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701680255"/>
    <w:bookmarkEnd w:id="0"/>
    <w:p w14:paraId="07E1FAB2" w14:textId="77777777" w:rsidR="006236CE" w:rsidRPr="00074D04" w:rsidRDefault="006236CE" w:rsidP="00D02CBF">
      <w:r w:rsidRPr="00074D04">
        <w:object w:dxaOrig="2146" w:dyaOrig="1561" w14:anchorId="7F8AE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92484902" r:id="rId9"/>
        </w:object>
      </w:r>
    </w:p>
    <w:p w14:paraId="035B2CAD" w14:textId="77777777" w:rsidR="006236CE" w:rsidRPr="00074D04" w:rsidRDefault="008077B8" w:rsidP="00D02CBF">
      <w:pPr>
        <w:pStyle w:val="ShortT"/>
        <w:spacing w:before="240"/>
      </w:pPr>
      <w:r w:rsidRPr="00074D04">
        <w:t>Telecommunications Act 1997</w:t>
      </w:r>
    </w:p>
    <w:p w14:paraId="5BCD8A30" w14:textId="77777777" w:rsidR="006236CE" w:rsidRPr="00074D04" w:rsidRDefault="008077B8" w:rsidP="00D02CBF">
      <w:pPr>
        <w:pStyle w:val="CompiledActNo"/>
        <w:spacing w:before="240"/>
      </w:pPr>
      <w:r w:rsidRPr="00074D04">
        <w:t>No.</w:t>
      </w:r>
      <w:r w:rsidR="008D6C2D" w:rsidRPr="00074D04">
        <w:t> </w:t>
      </w:r>
      <w:r w:rsidRPr="00074D04">
        <w:t>47, 1997</w:t>
      </w:r>
    </w:p>
    <w:p w14:paraId="773B4D1E" w14:textId="0D95DB4C" w:rsidR="006236CE" w:rsidRPr="00074D04" w:rsidRDefault="006236CE" w:rsidP="00D02CBF">
      <w:pPr>
        <w:spacing w:before="1000"/>
        <w:rPr>
          <w:rFonts w:cs="Arial"/>
          <w:b/>
          <w:sz w:val="32"/>
          <w:szCs w:val="32"/>
        </w:rPr>
      </w:pPr>
      <w:r w:rsidRPr="00074D04">
        <w:rPr>
          <w:rFonts w:cs="Arial"/>
          <w:b/>
          <w:sz w:val="32"/>
          <w:szCs w:val="32"/>
        </w:rPr>
        <w:t>Compilation No.</w:t>
      </w:r>
      <w:r w:rsidR="008D6C2D" w:rsidRPr="00074D04">
        <w:rPr>
          <w:rFonts w:cs="Arial"/>
          <w:b/>
          <w:sz w:val="32"/>
          <w:szCs w:val="32"/>
        </w:rPr>
        <w:t> </w:t>
      </w:r>
      <w:r w:rsidRPr="00074D04">
        <w:rPr>
          <w:rFonts w:cs="Arial"/>
          <w:b/>
          <w:sz w:val="32"/>
          <w:szCs w:val="32"/>
        </w:rPr>
        <w:fldChar w:fldCharType="begin"/>
      </w:r>
      <w:r w:rsidRPr="00074D04">
        <w:rPr>
          <w:rFonts w:cs="Arial"/>
          <w:b/>
          <w:sz w:val="32"/>
          <w:szCs w:val="32"/>
        </w:rPr>
        <w:instrText xml:space="preserve"> DOCPROPERTY  CompilationNumber </w:instrText>
      </w:r>
      <w:r w:rsidRPr="00074D04">
        <w:rPr>
          <w:rFonts w:cs="Arial"/>
          <w:b/>
          <w:sz w:val="32"/>
          <w:szCs w:val="32"/>
        </w:rPr>
        <w:fldChar w:fldCharType="separate"/>
      </w:r>
      <w:r w:rsidR="00870B62">
        <w:rPr>
          <w:rFonts w:cs="Arial"/>
          <w:b/>
          <w:sz w:val="32"/>
          <w:szCs w:val="32"/>
        </w:rPr>
        <w:t>112</w:t>
      </w:r>
      <w:r w:rsidRPr="00074D04">
        <w:rPr>
          <w:rFonts w:cs="Arial"/>
          <w:b/>
          <w:sz w:val="32"/>
          <w:szCs w:val="32"/>
        </w:rPr>
        <w:fldChar w:fldCharType="end"/>
      </w:r>
    </w:p>
    <w:p w14:paraId="390A7781" w14:textId="399F9FC8" w:rsidR="006236CE" w:rsidRPr="00074D04" w:rsidRDefault="00010C94" w:rsidP="00305E03">
      <w:pPr>
        <w:tabs>
          <w:tab w:val="left" w:pos="2551"/>
        </w:tabs>
        <w:spacing w:before="480"/>
        <w:rPr>
          <w:rFonts w:cs="Arial"/>
          <w:sz w:val="24"/>
        </w:rPr>
      </w:pPr>
      <w:r w:rsidRPr="00074D04">
        <w:rPr>
          <w:rFonts w:cs="Arial"/>
          <w:b/>
          <w:sz w:val="24"/>
        </w:rPr>
        <w:t>Compilation date:</w:t>
      </w:r>
      <w:r w:rsidR="00EA6FA2" w:rsidRPr="00074D04">
        <w:rPr>
          <w:rFonts w:cs="Arial"/>
          <w:sz w:val="24"/>
        </w:rPr>
        <w:tab/>
      </w:r>
      <w:r w:rsidR="006236CE" w:rsidRPr="00870B62">
        <w:rPr>
          <w:rFonts w:cs="Arial"/>
          <w:sz w:val="24"/>
        </w:rPr>
        <w:fldChar w:fldCharType="begin"/>
      </w:r>
      <w:r w:rsidR="00870B62" w:rsidRPr="00870B62">
        <w:rPr>
          <w:rFonts w:cs="Arial"/>
          <w:sz w:val="24"/>
        </w:rPr>
        <w:instrText>DOCPROPERTY StartDate \@ "d MMMM yyyy" \* MERGEFORMAT</w:instrText>
      </w:r>
      <w:r w:rsidR="006236CE" w:rsidRPr="00870B62">
        <w:rPr>
          <w:rFonts w:cs="Arial"/>
          <w:sz w:val="24"/>
        </w:rPr>
        <w:fldChar w:fldCharType="separate"/>
      </w:r>
      <w:r w:rsidR="00870B62" w:rsidRPr="00870B62">
        <w:rPr>
          <w:rFonts w:cs="Arial"/>
          <w:sz w:val="24"/>
        </w:rPr>
        <w:t>25 October 2024</w:t>
      </w:r>
      <w:r w:rsidR="006236CE" w:rsidRPr="00870B62">
        <w:rPr>
          <w:rFonts w:cs="Arial"/>
          <w:sz w:val="24"/>
        </w:rPr>
        <w:fldChar w:fldCharType="end"/>
      </w:r>
    </w:p>
    <w:p w14:paraId="6197503A" w14:textId="0AA2910E" w:rsidR="006236CE" w:rsidRPr="00074D04" w:rsidRDefault="00305E03" w:rsidP="00870B62">
      <w:pPr>
        <w:tabs>
          <w:tab w:val="left" w:pos="2551"/>
        </w:tabs>
        <w:spacing w:before="240" w:after="240"/>
        <w:ind w:left="2551" w:hanging="2551"/>
        <w:rPr>
          <w:rFonts w:cs="Arial"/>
          <w:sz w:val="24"/>
        </w:rPr>
      </w:pPr>
      <w:r w:rsidRPr="00074D04">
        <w:rPr>
          <w:rFonts w:cs="Arial"/>
          <w:b/>
          <w:sz w:val="24"/>
        </w:rPr>
        <w:t>Includes amendments:</w:t>
      </w:r>
      <w:r w:rsidR="006236CE" w:rsidRPr="00074D04">
        <w:rPr>
          <w:rFonts w:cs="Arial"/>
          <w:sz w:val="24"/>
        </w:rPr>
        <w:tab/>
      </w:r>
      <w:r w:rsidR="006236CE" w:rsidRPr="00870B62">
        <w:rPr>
          <w:rFonts w:cs="Arial"/>
          <w:sz w:val="24"/>
        </w:rPr>
        <w:fldChar w:fldCharType="begin"/>
      </w:r>
      <w:r w:rsidR="006236CE" w:rsidRPr="00870B62">
        <w:rPr>
          <w:rFonts w:cs="Arial"/>
          <w:sz w:val="24"/>
        </w:rPr>
        <w:instrText xml:space="preserve"> DOCPROPERTY IncludesUpTo </w:instrText>
      </w:r>
      <w:r w:rsidR="006236CE" w:rsidRPr="00870B62">
        <w:rPr>
          <w:rFonts w:cs="Arial"/>
          <w:sz w:val="24"/>
        </w:rPr>
        <w:fldChar w:fldCharType="separate"/>
      </w:r>
      <w:r w:rsidR="00870B62" w:rsidRPr="00870B62">
        <w:rPr>
          <w:rFonts w:cs="Arial"/>
          <w:sz w:val="24"/>
        </w:rPr>
        <w:t>Act No. 93, 2024</w:t>
      </w:r>
      <w:r w:rsidR="006236CE" w:rsidRPr="00870B62">
        <w:rPr>
          <w:rFonts w:cs="Arial"/>
          <w:sz w:val="24"/>
        </w:rPr>
        <w:fldChar w:fldCharType="end"/>
      </w:r>
    </w:p>
    <w:p w14:paraId="2A87CC61" w14:textId="77777777" w:rsidR="006236CE" w:rsidRPr="00074D04" w:rsidRDefault="006236CE" w:rsidP="00D02CBF">
      <w:pPr>
        <w:spacing w:before="120"/>
        <w:rPr>
          <w:rFonts w:cs="Arial"/>
          <w:sz w:val="24"/>
        </w:rPr>
      </w:pPr>
      <w:r w:rsidRPr="00074D04">
        <w:rPr>
          <w:rFonts w:cs="Arial"/>
          <w:sz w:val="24"/>
        </w:rPr>
        <w:t xml:space="preserve">This compilation is in </w:t>
      </w:r>
      <w:r w:rsidR="00A7216B" w:rsidRPr="00074D04">
        <w:rPr>
          <w:rFonts w:cs="Arial"/>
          <w:sz w:val="24"/>
        </w:rPr>
        <w:t>3</w:t>
      </w:r>
      <w:r w:rsidRPr="00074D04">
        <w:rPr>
          <w:rFonts w:cs="Arial"/>
          <w:sz w:val="24"/>
        </w:rPr>
        <w:t xml:space="preserve"> volumes</w:t>
      </w:r>
    </w:p>
    <w:p w14:paraId="36B8672D" w14:textId="77777777" w:rsidR="00E7309E" w:rsidRPr="00074D04" w:rsidRDefault="00E7309E" w:rsidP="00870B62">
      <w:pPr>
        <w:tabs>
          <w:tab w:val="left" w:pos="1440"/>
        </w:tabs>
        <w:spacing w:before="240"/>
        <w:rPr>
          <w:rFonts w:cs="Arial"/>
          <w:sz w:val="24"/>
        </w:rPr>
      </w:pPr>
      <w:r w:rsidRPr="00074D04">
        <w:rPr>
          <w:rFonts w:cs="Arial"/>
          <w:sz w:val="24"/>
        </w:rPr>
        <w:t>Volume 1:</w:t>
      </w:r>
      <w:r w:rsidRPr="00074D04">
        <w:rPr>
          <w:rFonts w:cs="Arial"/>
          <w:sz w:val="24"/>
        </w:rPr>
        <w:tab/>
        <w:t>sections 1–310</w:t>
      </w:r>
    </w:p>
    <w:p w14:paraId="5B5AFD31" w14:textId="77777777" w:rsidR="00E7309E" w:rsidRPr="00074D04" w:rsidRDefault="00E7309E" w:rsidP="00870B62">
      <w:pPr>
        <w:tabs>
          <w:tab w:val="left" w:pos="1440"/>
        </w:tabs>
        <w:rPr>
          <w:rFonts w:cs="Arial"/>
          <w:sz w:val="24"/>
        </w:rPr>
      </w:pPr>
      <w:r w:rsidRPr="00074D04">
        <w:rPr>
          <w:rFonts w:cs="Arial"/>
          <w:sz w:val="24"/>
        </w:rPr>
        <w:t>Volume 2:</w:t>
      </w:r>
      <w:r w:rsidRPr="00074D04">
        <w:rPr>
          <w:rFonts w:cs="Arial"/>
          <w:sz w:val="24"/>
        </w:rPr>
        <w:tab/>
        <w:t>sections 311</w:t>
      </w:r>
      <w:r w:rsidR="00A7216B" w:rsidRPr="00074D04">
        <w:rPr>
          <w:rFonts w:cs="Arial"/>
          <w:sz w:val="24"/>
        </w:rPr>
        <w:t>–</w:t>
      </w:r>
      <w:r w:rsidRPr="00074D04">
        <w:rPr>
          <w:rFonts w:cs="Arial"/>
          <w:sz w:val="24"/>
        </w:rPr>
        <w:t>594</w:t>
      </w:r>
    </w:p>
    <w:p w14:paraId="4CB02474" w14:textId="77777777" w:rsidR="00E7309E" w:rsidRPr="00074D04" w:rsidRDefault="00E7309E" w:rsidP="00870B62">
      <w:pPr>
        <w:tabs>
          <w:tab w:val="left" w:pos="1440"/>
        </w:tabs>
        <w:rPr>
          <w:rFonts w:cs="Arial"/>
          <w:b/>
          <w:sz w:val="24"/>
        </w:rPr>
      </w:pPr>
      <w:r w:rsidRPr="00074D04">
        <w:rPr>
          <w:rFonts w:cs="Arial"/>
          <w:b/>
          <w:sz w:val="24"/>
        </w:rPr>
        <w:t>Volume 3:</w:t>
      </w:r>
      <w:r w:rsidRPr="00074D04">
        <w:rPr>
          <w:rFonts w:cs="Arial"/>
          <w:b/>
          <w:sz w:val="24"/>
        </w:rPr>
        <w:tab/>
        <w:t>Schedules</w:t>
      </w:r>
    </w:p>
    <w:p w14:paraId="1C736650" w14:textId="77777777" w:rsidR="00E7309E" w:rsidRPr="00074D04" w:rsidRDefault="00E7309E" w:rsidP="00E7309E">
      <w:pPr>
        <w:tabs>
          <w:tab w:val="left" w:pos="1440"/>
        </w:tabs>
        <w:rPr>
          <w:rFonts w:cs="Arial"/>
          <w:b/>
          <w:sz w:val="24"/>
        </w:rPr>
      </w:pPr>
      <w:r w:rsidRPr="00074D04">
        <w:rPr>
          <w:rFonts w:cs="Arial"/>
          <w:b/>
          <w:sz w:val="24"/>
        </w:rPr>
        <w:tab/>
        <w:t>Endnotes</w:t>
      </w:r>
    </w:p>
    <w:p w14:paraId="1228BB52" w14:textId="77777777" w:rsidR="00FB6732" w:rsidRPr="00074D04" w:rsidRDefault="006236CE" w:rsidP="00FB6732">
      <w:pPr>
        <w:spacing w:before="120" w:after="240"/>
        <w:rPr>
          <w:rFonts w:cs="Arial"/>
          <w:sz w:val="24"/>
        </w:rPr>
      </w:pPr>
      <w:r w:rsidRPr="00074D04">
        <w:rPr>
          <w:rFonts w:cs="Arial"/>
          <w:sz w:val="24"/>
        </w:rPr>
        <w:t>Each volume has its own contents</w:t>
      </w:r>
    </w:p>
    <w:p w14:paraId="01A03FEE" w14:textId="77777777" w:rsidR="006236CE" w:rsidRPr="00074D04" w:rsidRDefault="006236CE" w:rsidP="00D02CBF">
      <w:pPr>
        <w:pageBreakBefore/>
        <w:rPr>
          <w:rFonts w:cs="Arial"/>
          <w:b/>
          <w:sz w:val="32"/>
          <w:szCs w:val="32"/>
        </w:rPr>
      </w:pPr>
      <w:bookmarkStart w:id="1" w:name="_GoBack"/>
      <w:bookmarkEnd w:id="1"/>
      <w:r w:rsidRPr="00074D04">
        <w:rPr>
          <w:rFonts w:cs="Arial"/>
          <w:b/>
          <w:sz w:val="32"/>
          <w:szCs w:val="32"/>
        </w:rPr>
        <w:lastRenderedPageBreak/>
        <w:t>About this compilation</w:t>
      </w:r>
    </w:p>
    <w:p w14:paraId="7BC14B93" w14:textId="77777777" w:rsidR="006236CE" w:rsidRPr="00074D04" w:rsidRDefault="006236CE" w:rsidP="00D02CBF">
      <w:pPr>
        <w:spacing w:before="240"/>
        <w:rPr>
          <w:rFonts w:cs="Arial"/>
        </w:rPr>
      </w:pPr>
      <w:r w:rsidRPr="00074D04">
        <w:rPr>
          <w:rFonts w:cs="Arial"/>
          <w:b/>
          <w:szCs w:val="22"/>
        </w:rPr>
        <w:t>This compilation</w:t>
      </w:r>
    </w:p>
    <w:p w14:paraId="417D367F" w14:textId="4040872B" w:rsidR="006236CE" w:rsidRPr="00074D04" w:rsidRDefault="006236CE" w:rsidP="00D02CBF">
      <w:pPr>
        <w:spacing w:before="120" w:after="120"/>
        <w:rPr>
          <w:rFonts w:cs="Arial"/>
          <w:szCs w:val="22"/>
        </w:rPr>
      </w:pPr>
      <w:r w:rsidRPr="00074D04">
        <w:rPr>
          <w:rFonts w:cs="Arial"/>
          <w:szCs w:val="22"/>
        </w:rPr>
        <w:t xml:space="preserve">This is a compilation of the </w:t>
      </w:r>
      <w:r w:rsidRPr="00074D04">
        <w:rPr>
          <w:rFonts w:cs="Arial"/>
          <w:i/>
          <w:szCs w:val="22"/>
        </w:rPr>
        <w:fldChar w:fldCharType="begin"/>
      </w:r>
      <w:r w:rsidRPr="00074D04">
        <w:rPr>
          <w:rFonts w:cs="Arial"/>
          <w:i/>
          <w:szCs w:val="22"/>
        </w:rPr>
        <w:instrText xml:space="preserve"> STYLEREF  ShortT </w:instrText>
      </w:r>
      <w:r w:rsidRPr="00074D04">
        <w:rPr>
          <w:rFonts w:cs="Arial"/>
          <w:i/>
          <w:szCs w:val="22"/>
        </w:rPr>
        <w:fldChar w:fldCharType="separate"/>
      </w:r>
      <w:r w:rsidR="00870B62">
        <w:rPr>
          <w:rFonts w:cs="Arial"/>
          <w:i/>
          <w:noProof/>
          <w:szCs w:val="22"/>
        </w:rPr>
        <w:t>Telecommunications Act 1997</w:t>
      </w:r>
      <w:r w:rsidRPr="00074D04">
        <w:rPr>
          <w:rFonts w:cs="Arial"/>
          <w:i/>
          <w:szCs w:val="22"/>
        </w:rPr>
        <w:fldChar w:fldCharType="end"/>
      </w:r>
      <w:r w:rsidRPr="00074D04">
        <w:rPr>
          <w:rFonts w:cs="Arial"/>
          <w:szCs w:val="22"/>
        </w:rPr>
        <w:t xml:space="preserve"> that shows the text of the law as amended and in force on </w:t>
      </w:r>
      <w:r w:rsidRPr="00870B62">
        <w:rPr>
          <w:rFonts w:cs="Arial"/>
          <w:szCs w:val="22"/>
        </w:rPr>
        <w:fldChar w:fldCharType="begin"/>
      </w:r>
      <w:r w:rsidR="00870B62" w:rsidRPr="00870B62">
        <w:rPr>
          <w:rFonts w:cs="Arial"/>
          <w:szCs w:val="22"/>
        </w:rPr>
        <w:instrText>DOCPROPERTY StartDate \@ "d MMMM yyyy" \* MERGEFORMAT</w:instrText>
      </w:r>
      <w:r w:rsidRPr="00870B62">
        <w:rPr>
          <w:rFonts w:cs="Arial"/>
          <w:szCs w:val="22"/>
        </w:rPr>
        <w:fldChar w:fldCharType="separate"/>
      </w:r>
      <w:r w:rsidR="00870B62" w:rsidRPr="00870B62">
        <w:rPr>
          <w:rFonts w:cs="Arial"/>
          <w:szCs w:val="22"/>
        </w:rPr>
        <w:t>25 October 2024</w:t>
      </w:r>
      <w:r w:rsidRPr="00870B62">
        <w:rPr>
          <w:rFonts w:cs="Arial"/>
          <w:szCs w:val="22"/>
        </w:rPr>
        <w:fldChar w:fldCharType="end"/>
      </w:r>
      <w:r w:rsidRPr="00074D04">
        <w:rPr>
          <w:rFonts w:cs="Arial"/>
          <w:szCs w:val="22"/>
        </w:rPr>
        <w:t xml:space="preserve"> (the </w:t>
      </w:r>
      <w:r w:rsidRPr="00074D04">
        <w:rPr>
          <w:rFonts w:cs="Arial"/>
          <w:b/>
          <w:i/>
          <w:szCs w:val="22"/>
        </w:rPr>
        <w:t>compilation date</w:t>
      </w:r>
      <w:r w:rsidRPr="00074D04">
        <w:rPr>
          <w:rFonts w:cs="Arial"/>
          <w:szCs w:val="22"/>
        </w:rPr>
        <w:t>).</w:t>
      </w:r>
    </w:p>
    <w:p w14:paraId="7BA08152" w14:textId="77777777" w:rsidR="006236CE" w:rsidRPr="00074D04" w:rsidRDefault="006236CE" w:rsidP="00D02CBF">
      <w:pPr>
        <w:spacing w:after="120"/>
        <w:rPr>
          <w:rFonts w:cs="Arial"/>
          <w:szCs w:val="22"/>
        </w:rPr>
      </w:pPr>
      <w:r w:rsidRPr="00074D04">
        <w:rPr>
          <w:rFonts w:cs="Arial"/>
          <w:szCs w:val="22"/>
        </w:rPr>
        <w:t xml:space="preserve">The notes at the end of this compilation (the </w:t>
      </w:r>
      <w:r w:rsidRPr="00074D04">
        <w:rPr>
          <w:rFonts w:cs="Arial"/>
          <w:b/>
          <w:i/>
          <w:szCs w:val="22"/>
        </w:rPr>
        <w:t>endnotes</w:t>
      </w:r>
      <w:r w:rsidRPr="00074D04">
        <w:rPr>
          <w:rFonts w:cs="Arial"/>
          <w:szCs w:val="22"/>
        </w:rPr>
        <w:t>) include information about amending laws and the amendment history of provisions of the compiled law.</w:t>
      </w:r>
    </w:p>
    <w:p w14:paraId="578E292A" w14:textId="77777777" w:rsidR="006236CE" w:rsidRPr="00074D04" w:rsidRDefault="006236CE" w:rsidP="00D02CBF">
      <w:pPr>
        <w:tabs>
          <w:tab w:val="left" w:pos="5640"/>
        </w:tabs>
        <w:spacing w:before="120" w:after="120"/>
        <w:rPr>
          <w:rFonts w:cs="Arial"/>
          <w:b/>
          <w:szCs w:val="22"/>
        </w:rPr>
      </w:pPr>
      <w:r w:rsidRPr="00074D04">
        <w:rPr>
          <w:rFonts w:cs="Arial"/>
          <w:b/>
          <w:szCs w:val="22"/>
        </w:rPr>
        <w:t>Uncommenced amendments</w:t>
      </w:r>
    </w:p>
    <w:p w14:paraId="03CE0C33" w14:textId="77777777" w:rsidR="006236CE" w:rsidRPr="00074D04" w:rsidRDefault="006236CE" w:rsidP="00D02CBF">
      <w:pPr>
        <w:spacing w:after="120"/>
        <w:rPr>
          <w:rFonts w:cs="Arial"/>
          <w:szCs w:val="22"/>
        </w:rPr>
      </w:pPr>
      <w:r w:rsidRPr="00074D04">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w:t>
      </w:r>
      <w:r w:rsidR="000B4178" w:rsidRPr="00074D04">
        <w:rPr>
          <w:rFonts w:cs="Arial"/>
          <w:szCs w:val="22"/>
        </w:rPr>
        <w:t xml:space="preserve"> </w:t>
      </w:r>
      <w:r w:rsidRPr="00074D04">
        <w:rPr>
          <w:rFonts w:cs="Arial"/>
          <w:szCs w:val="22"/>
        </w:rPr>
        <w:t>Register for the compiled law.</w:t>
      </w:r>
    </w:p>
    <w:p w14:paraId="12B6AF23" w14:textId="77777777" w:rsidR="006236CE" w:rsidRPr="00074D04" w:rsidRDefault="006236CE" w:rsidP="00D02CBF">
      <w:pPr>
        <w:spacing w:before="120" w:after="120"/>
        <w:rPr>
          <w:rFonts w:cs="Arial"/>
          <w:b/>
          <w:szCs w:val="22"/>
        </w:rPr>
      </w:pPr>
      <w:r w:rsidRPr="00074D04">
        <w:rPr>
          <w:rFonts w:cs="Arial"/>
          <w:b/>
          <w:szCs w:val="22"/>
        </w:rPr>
        <w:t>Application, saving and transitional provisions for provisions and amendments</w:t>
      </w:r>
    </w:p>
    <w:p w14:paraId="05698472" w14:textId="77777777" w:rsidR="006236CE" w:rsidRPr="00074D04" w:rsidRDefault="006236CE" w:rsidP="00D02CBF">
      <w:pPr>
        <w:spacing w:after="120"/>
        <w:rPr>
          <w:rFonts w:cs="Arial"/>
          <w:szCs w:val="22"/>
        </w:rPr>
      </w:pPr>
      <w:r w:rsidRPr="00074D04">
        <w:rPr>
          <w:rFonts w:cs="Arial"/>
          <w:szCs w:val="22"/>
        </w:rPr>
        <w:t>If the operation of a provision or amendment of the compiled law is affected by an application, saving or transitional provision that is not included in this compilation, details are included in the endnotes.</w:t>
      </w:r>
    </w:p>
    <w:p w14:paraId="3C0ABBC4" w14:textId="77777777" w:rsidR="006236CE" w:rsidRPr="00074D04" w:rsidRDefault="006236CE" w:rsidP="00D02CBF">
      <w:pPr>
        <w:spacing w:after="120"/>
        <w:rPr>
          <w:rFonts w:cs="Arial"/>
          <w:b/>
          <w:szCs w:val="22"/>
        </w:rPr>
      </w:pPr>
      <w:r w:rsidRPr="00074D04">
        <w:rPr>
          <w:rFonts w:cs="Arial"/>
          <w:b/>
          <w:szCs w:val="22"/>
        </w:rPr>
        <w:t>Editorial changes</w:t>
      </w:r>
    </w:p>
    <w:p w14:paraId="02D22A72" w14:textId="77777777" w:rsidR="006236CE" w:rsidRPr="00074D04" w:rsidRDefault="006236CE" w:rsidP="00D02CBF">
      <w:pPr>
        <w:spacing w:after="120"/>
        <w:rPr>
          <w:rFonts w:cs="Arial"/>
          <w:szCs w:val="22"/>
        </w:rPr>
      </w:pPr>
      <w:r w:rsidRPr="00074D04">
        <w:rPr>
          <w:rFonts w:cs="Arial"/>
          <w:szCs w:val="22"/>
        </w:rPr>
        <w:t>For more information about any editorial changes made in this compilation, see the endnotes.</w:t>
      </w:r>
    </w:p>
    <w:p w14:paraId="53B2FB87" w14:textId="77777777" w:rsidR="006236CE" w:rsidRPr="00074D04" w:rsidRDefault="006236CE" w:rsidP="00D02CBF">
      <w:pPr>
        <w:spacing w:before="120" w:after="120"/>
        <w:rPr>
          <w:rFonts w:cs="Arial"/>
          <w:b/>
          <w:szCs w:val="22"/>
        </w:rPr>
      </w:pPr>
      <w:r w:rsidRPr="00074D04">
        <w:rPr>
          <w:rFonts w:cs="Arial"/>
          <w:b/>
          <w:szCs w:val="22"/>
        </w:rPr>
        <w:t>Modifications</w:t>
      </w:r>
    </w:p>
    <w:p w14:paraId="14685904" w14:textId="77777777" w:rsidR="006236CE" w:rsidRPr="00074D04" w:rsidRDefault="006236CE" w:rsidP="00D02CBF">
      <w:pPr>
        <w:spacing w:after="120"/>
        <w:rPr>
          <w:rFonts w:cs="Arial"/>
          <w:szCs w:val="22"/>
        </w:rPr>
      </w:pPr>
      <w:r w:rsidRPr="00074D0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22BB950" w14:textId="35433D24" w:rsidR="006236CE" w:rsidRPr="00074D04" w:rsidRDefault="006236CE" w:rsidP="00D02CBF">
      <w:pPr>
        <w:spacing w:before="80" w:after="120"/>
        <w:rPr>
          <w:rFonts w:cs="Arial"/>
          <w:b/>
          <w:szCs w:val="22"/>
        </w:rPr>
      </w:pPr>
      <w:r w:rsidRPr="00074D04">
        <w:rPr>
          <w:rFonts w:cs="Arial"/>
          <w:b/>
          <w:szCs w:val="22"/>
        </w:rPr>
        <w:t>Self</w:t>
      </w:r>
      <w:r w:rsidR="00E92E92">
        <w:rPr>
          <w:rFonts w:cs="Arial"/>
          <w:b/>
          <w:szCs w:val="22"/>
        </w:rPr>
        <w:noBreakHyphen/>
      </w:r>
      <w:r w:rsidRPr="00074D04">
        <w:rPr>
          <w:rFonts w:cs="Arial"/>
          <w:b/>
          <w:szCs w:val="22"/>
        </w:rPr>
        <w:t>repealing provisions</w:t>
      </w:r>
    </w:p>
    <w:p w14:paraId="6270D0C8" w14:textId="77777777" w:rsidR="006236CE" w:rsidRPr="00074D04" w:rsidRDefault="006236CE" w:rsidP="00D02CBF">
      <w:pPr>
        <w:spacing w:after="120"/>
        <w:rPr>
          <w:rFonts w:cs="Arial"/>
          <w:szCs w:val="22"/>
        </w:rPr>
      </w:pPr>
      <w:r w:rsidRPr="00074D04">
        <w:rPr>
          <w:rFonts w:cs="Arial"/>
          <w:szCs w:val="22"/>
        </w:rPr>
        <w:t>If a provision of the compiled law has been repealed in accordance with a provision of the law, details are included in the endnotes.</w:t>
      </w:r>
    </w:p>
    <w:p w14:paraId="1D0674A2" w14:textId="77777777" w:rsidR="006236CE" w:rsidRPr="00074D04" w:rsidRDefault="006236CE" w:rsidP="00D02CBF">
      <w:pPr>
        <w:pStyle w:val="Header"/>
        <w:tabs>
          <w:tab w:val="clear" w:pos="4150"/>
          <w:tab w:val="clear" w:pos="8307"/>
        </w:tabs>
      </w:pPr>
      <w:r w:rsidRPr="00E92E92">
        <w:rPr>
          <w:rStyle w:val="CharChapNo"/>
        </w:rPr>
        <w:t xml:space="preserve"> </w:t>
      </w:r>
      <w:r w:rsidRPr="00E92E92">
        <w:rPr>
          <w:rStyle w:val="CharChapText"/>
        </w:rPr>
        <w:t xml:space="preserve"> </w:t>
      </w:r>
    </w:p>
    <w:p w14:paraId="1BB52B84" w14:textId="77777777" w:rsidR="006236CE" w:rsidRPr="00074D04" w:rsidRDefault="006236CE" w:rsidP="00D02CBF">
      <w:pPr>
        <w:pStyle w:val="Header"/>
        <w:tabs>
          <w:tab w:val="clear" w:pos="4150"/>
          <w:tab w:val="clear" w:pos="8307"/>
        </w:tabs>
      </w:pPr>
      <w:r w:rsidRPr="00E92E92">
        <w:rPr>
          <w:rStyle w:val="CharPartNo"/>
        </w:rPr>
        <w:t xml:space="preserve"> </w:t>
      </w:r>
      <w:r w:rsidRPr="00E92E92">
        <w:rPr>
          <w:rStyle w:val="CharPartText"/>
        </w:rPr>
        <w:t xml:space="preserve"> </w:t>
      </w:r>
    </w:p>
    <w:p w14:paraId="1053376E" w14:textId="77777777" w:rsidR="006236CE" w:rsidRPr="00074D04" w:rsidRDefault="006236CE" w:rsidP="00D02CBF">
      <w:pPr>
        <w:pStyle w:val="Header"/>
        <w:tabs>
          <w:tab w:val="clear" w:pos="4150"/>
          <w:tab w:val="clear" w:pos="8307"/>
        </w:tabs>
      </w:pPr>
      <w:r w:rsidRPr="00E92E92">
        <w:rPr>
          <w:rStyle w:val="CharDivNo"/>
        </w:rPr>
        <w:t xml:space="preserve"> </w:t>
      </w:r>
      <w:r w:rsidRPr="00E92E92">
        <w:rPr>
          <w:rStyle w:val="CharDivText"/>
        </w:rPr>
        <w:t xml:space="preserve"> </w:t>
      </w:r>
    </w:p>
    <w:p w14:paraId="63822D95" w14:textId="77777777" w:rsidR="006236CE" w:rsidRPr="00074D04" w:rsidRDefault="006236CE" w:rsidP="00D02CBF">
      <w:pPr>
        <w:sectPr w:rsidR="006236CE" w:rsidRPr="00074D04" w:rsidSect="00BC6B4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141B96EE" w14:textId="77777777" w:rsidR="00715914" w:rsidRPr="00074D04" w:rsidRDefault="00715914" w:rsidP="00621899">
      <w:pPr>
        <w:rPr>
          <w:sz w:val="36"/>
        </w:rPr>
      </w:pPr>
      <w:r w:rsidRPr="00074D04">
        <w:rPr>
          <w:sz w:val="36"/>
        </w:rPr>
        <w:lastRenderedPageBreak/>
        <w:t>Contents</w:t>
      </w:r>
    </w:p>
    <w:p w14:paraId="282C9079" w14:textId="27CBDEEF" w:rsidR="008732FA" w:rsidRDefault="003E60AD">
      <w:pPr>
        <w:pStyle w:val="TOC1"/>
        <w:rPr>
          <w:rFonts w:asciiTheme="minorHAnsi" w:eastAsiaTheme="minorEastAsia" w:hAnsiTheme="minorHAnsi" w:cstheme="minorBidi"/>
          <w:b w:val="0"/>
          <w:noProof/>
          <w:kern w:val="0"/>
          <w:sz w:val="22"/>
          <w:szCs w:val="22"/>
        </w:rPr>
      </w:pPr>
      <w:r w:rsidRPr="00074D04">
        <w:fldChar w:fldCharType="begin"/>
      </w:r>
      <w:r w:rsidRPr="00074D04">
        <w:instrText xml:space="preserve"> TOC \o "1-9" </w:instrText>
      </w:r>
      <w:r w:rsidRPr="00074D04">
        <w:fldChar w:fldCharType="separate"/>
      </w:r>
      <w:r w:rsidR="008732FA">
        <w:rPr>
          <w:noProof/>
        </w:rPr>
        <w:t>Schedule 1—Standard carrier licence conditions</w:t>
      </w:r>
      <w:r w:rsidR="008732FA" w:rsidRPr="008732FA">
        <w:rPr>
          <w:b w:val="0"/>
          <w:noProof/>
          <w:sz w:val="18"/>
        </w:rPr>
        <w:tab/>
      </w:r>
      <w:r w:rsidR="008732FA" w:rsidRPr="008732FA">
        <w:rPr>
          <w:b w:val="0"/>
          <w:noProof/>
          <w:sz w:val="18"/>
        </w:rPr>
        <w:fldChar w:fldCharType="begin"/>
      </w:r>
      <w:r w:rsidR="008732FA" w:rsidRPr="008732FA">
        <w:rPr>
          <w:b w:val="0"/>
          <w:noProof/>
          <w:sz w:val="18"/>
        </w:rPr>
        <w:instrText xml:space="preserve"> PAGEREF _Toc181871645 \h </w:instrText>
      </w:r>
      <w:r w:rsidR="008732FA" w:rsidRPr="008732FA">
        <w:rPr>
          <w:b w:val="0"/>
          <w:noProof/>
          <w:sz w:val="18"/>
        </w:rPr>
      </w:r>
      <w:r w:rsidR="008732FA" w:rsidRPr="008732FA">
        <w:rPr>
          <w:b w:val="0"/>
          <w:noProof/>
          <w:sz w:val="18"/>
        </w:rPr>
        <w:fldChar w:fldCharType="separate"/>
      </w:r>
      <w:r w:rsidR="008732FA" w:rsidRPr="008732FA">
        <w:rPr>
          <w:b w:val="0"/>
          <w:noProof/>
          <w:sz w:val="18"/>
        </w:rPr>
        <w:t>1</w:t>
      </w:r>
      <w:r w:rsidR="008732FA" w:rsidRPr="008732FA">
        <w:rPr>
          <w:b w:val="0"/>
          <w:noProof/>
          <w:sz w:val="18"/>
        </w:rPr>
        <w:fldChar w:fldCharType="end"/>
      </w:r>
    </w:p>
    <w:p w14:paraId="50AF45A7" w14:textId="13B43264" w:rsidR="008732FA" w:rsidRDefault="008732FA">
      <w:pPr>
        <w:pStyle w:val="TOC2"/>
        <w:rPr>
          <w:rFonts w:asciiTheme="minorHAnsi" w:eastAsiaTheme="minorEastAsia" w:hAnsiTheme="minorHAnsi" w:cstheme="minorBidi"/>
          <w:b w:val="0"/>
          <w:noProof/>
          <w:kern w:val="0"/>
          <w:sz w:val="22"/>
          <w:szCs w:val="22"/>
        </w:rPr>
      </w:pPr>
      <w:r>
        <w:rPr>
          <w:noProof/>
        </w:rPr>
        <w:t>Part 1—Compliance with this Act</w:t>
      </w:r>
      <w:r w:rsidRPr="008732FA">
        <w:rPr>
          <w:b w:val="0"/>
          <w:noProof/>
          <w:sz w:val="18"/>
        </w:rPr>
        <w:tab/>
      </w:r>
      <w:r w:rsidRPr="008732FA">
        <w:rPr>
          <w:b w:val="0"/>
          <w:noProof/>
          <w:sz w:val="18"/>
        </w:rPr>
        <w:fldChar w:fldCharType="begin"/>
      </w:r>
      <w:r w:rsidRPr="008732FA">
        <w:rPr>
          <w:b w:val="0"/>
          <w:noProof/>
          <w:sz w:val="18"/>
        </w:rPr>
        <w:instrText xml:space="preserve"> PAGEREF _Toc181871646 \h </w:instrText>
      </w:r>
      <w:r w:rsidRPr="008732FA">
        <w:rPr>
          <w:b w:val="0"/>
          <w:noProof/>
          <w:sz w:val="18"/>
        </w:rPr>
      </w:r>
      <w:r w:rsidRPr="008732FA">
        <w:rPr>
          <w:b w:val="0"/>
          <w:noProof/>
          <w:sz w:val="18"/>
        </w:rPr>
        <w:fldChar w:fldCharType="separate"/>
      </w:r>
      <w:r w:rsidRPr="008732FA">
        <w:rPr>
          <w:b w:val="0"/>
          <w:noProof/>
          <w:sz w:val="18"/>
        </w:rPr>
        <w:t>1</w:t>
      </w:r>
      <w:r w:rsidRPr="008732FA">
        <w:rPr>
          <w:b w:val="0"/>
          <w:noProof/>
          <w:sz w:val="18"/>
        </w:rPr>
        <w:fldChar w:fldCharType="end"/>
      </w:r>
    </w:p>
    <w:p w14:paraId="6F0FED62" w14:textId="51BFB077" w:rsidR="008732FA" w:rsidRDefault="008732FA">
      <w:pPr>
        <w:pStyle w:val="TOC5"/>
        <w:rPr>
          <w:rFonts w:asciiTheme="minorHAnsi" w:eastAsiaTheme="minorEastAsia" w:hAnsiTheme="minorHAnsi" w:cstheme="minorBidi"/>
          <w:noProof/>
          <w:kern w:val="0"/>
          <w:sz w:val="22"/>
          <w:szCs w:val="22"/>
        </w:rPr>
      </w:pPr>
      <w:r>
        <w:rPr>
          <w:noProof/>
        </w:rPr>
        <w:t>1</w:t>
      </w:r>
      <w:r>
        <w:rPr>
          <w:noProof/>
        </w:rPr>
        <w:tab/>
        <w:t>Compliance with this Act</w:t>
      </w:r>
      <w:r w:rsidRPr="008732FA">
        <w:rPr>
          <w:noProof/>
        </w:rPr>
        <w:tab/>
      </w:r>
      <w:r w:rsidRPr="008732FA">
        <w:rPr>
          <w:noProof/>
        </w:rPr>
        <w:fldChar w:fldCharType="begin"/>
      </w:r>
      <w:r w:rsidRPr="008732FA">
        <w:rPr>
          <w:noProof/>
        </w:rPr>
        <w:instrText xml:space="preserve"> PAGEREF _Toc181871647 \h </w:instrText>
      </w:r>
      <w:r w:rsidRPr="008732FA">
        <w:rPr>
          <w:noProof/>
        </w:rPr>
      </w:r>
      <w:r w:rsidRPr="008732FA">
        <w:rPr>
          <w:noProof/>
        </w:rPr>
        <w:fldChar w:fldCharType="separate"/>
      </w:r>
      <w:r w:rsidRPr="008732FA">
        <w:rPr>
          <w:noProof/>
        </w:rPr>
        <w:t>1</w:t>
      </w:r>
      <w:r w:rsidRPr="008732FA">
        <w:rPr>
          <w:noProof/>
        </w:rPr>
        <w:fldChar w:fldCharType="end"/>
      </w:r>
    </w:p>
    <w:p w14:paraId="5112C103" w14:textId="633BC8E1" w:rsidR="008732FA" w:rsidRDefault="008732FA">
      <w:pPr>
        <w:pStyle w:val="TOC2"/>
        <w:rPr>
          <w:rFonts w:asciiTheme="minorHAnsi" w:eastAsiaTheme="minorEastAsia" w:hAnsiTheme="minorHAnsi" w:cstheme="minorBidi"/>
          <w:b w:val="0"/>
          <w:noProof/>
          <w:kern w:val="0"/>
          <w:sz w:val="22"/>
          <w:szCs w:val="22"/>
        </w:rPr>
      </w:pPr>
      <w:r>
        <w:rPr>
          <w:noProof/>
        </w:rPr>
        <w:t>Part 3—Access to supplementary facilities</w:t>
      </w:r>
      <w:r w:rsidRPr="008732FA">
        <w:rPr>
          <w:b w:val="0"/>
          <w:noProof/>
          <w:sz w:val="18"/>
        </w:rPr>
        <w:tab/>
      </w:r>
      <w:r w:rsidRPr="008732FA">
        <w:rPr>
          <w:b w:val="0"/>
          <w:noProof/>
          <w:sz w:val="18"/>
        </w:rPr>
        <w:fldChar w:fldCharType="begin"/>
      </w:r>
      <w:r w:rsidRPr="008732FA">
        <w:rPr>
          <w:b w:val="0"/>
          <w:noProof/>
          <w:sz w:val="18"/>
        </w:rPr>
        <w:instrText xml:space="preserve"> PAGEREF _Toc181871648 \h </w:instrText>
      </w:r>
      <w:r w:rsidRPr="008732FA">
        <w:rPr>
          <w:b w:val="0"/>
          <w:noProof/>
          <w:sz w:val="18"/>
        </w:rPr>
      </w:r>
      <w:r w:rsidRPr="008732FA">
        <w:rPr>
          <w:b w:val="0"/>
          <w:noProof/>
          <w:sz w:val="18"/>
        </w:rPr>
        <w:fldChar w:fldCharType="separate"/>
      </w:r>
      <w:r w:rsidRPr="008732FA">
        <w:rPr>
          <w:b w:val="0"/>
          <w:noProof/>
          <w:sz w:val="18"/>
        </w:rPr>
        <w:t>2</w:t>
      </w:r>
      <w:r w:rsidRPr="008732FA">
        <w:rPr>
          <w:b w:val="0"/>
          <w:noProof/>
          <w:sz w:val="18"/>
        </w:rPr>
        <w:fldChar w:fldCharType="end"/>
      </w:r>
    </w:p>
    <w:p w14:paraId="57836608" w14:textId="08B71AAC" w:rsidR="008732FA" w:rsidRDefault="008732FA">
      <w:pPr>
        <w:pStyle w:val="TOC5"/>
        <w:rPr>
          <w:rFonts w:asciiTheme="minorHAnsi" w:eastAsiaTheme="minorEastAsia" w:hAnsiTheme="minorHAnsi" w:cstheme="minorBidi"/>
          <w:noProof/>
          <w:kern w:val="0"/>
          <w:sz w:val="22"/>
          <w:szCs w:val="22"/>
        </w:rPr>
      </w:pPr>
      <w:r>
        <w:rPr>
          <w:noProof/>
        </w:rPr>
        <w:t>16</w:t>
      </w:r>
      <w:r>
        <w:rPr>
          <w:noProof/>
        </w:rPr>
        <w:tab/>
        <w:t>Simplified outline</w:t>
      </w:r>
      <w:r w:rsidRPr="008732FA">
        <w:rPr>
          <w:noProof/>
        </w:rPr>
        <w:tab/>
      </w:r>
      <w:r w:rsidRPr="008732FA">
        <w:rPr>
          <w:noProof/>
        </w:rPr>
        <w:fldChar w:fldCharType="begin"/>
      </w:r>
      <w:r w:rsidRPr="008732FA">
        <w:rPr>
          <w:noProof/>
        </w:rPr>
        <w:instrText xml:space="preserve"> PAGEREF _Toc181871649 \h </w:instrText>
      </w:r>
      <w:r w:rsidRPr="008732FA">
        <w:rPr>
          <w:noProof/>
        </w:rPr>
      </w:r>
      <w:r w:rsidRPr="008732FA">
        <w:rPr>
          <w:noProof/>
        </w:rPr>
        <w:fldChar w:fldCharType="separate"/>
      </w:r>
      <w:r w:rsidRPr="008732FA">
        <w:rPr>
          <w:noProof/>
        </w:rPr>
        <w:t>2</w:t>
      </w:r>
      <w:r w:rsidRPr="008732FA">
        <w:rPr>
          <w:noProof/>
        </w:rPr>
        <w:fldChar w:fldCharType="end"/>
      </w:r>
    </w:p>
    <w:p w14:paraId="66EE27DB" w14:textId="179BCA9F" w:rsidR="008732FA" w:rsidRDefault="008732FA">
      <w:pPr>
        <w:pStyle w:val="TOC5"/>
        <w:rPr>
          <w:rFonts w:asciiTheme="minorHAnsi" w:eastAsiaTheme="minorEastAsia" w:hAnsiTheme="minorHAnsi" w:cstheme="minorBidi"/>
          <w:noProof/>
          <w:kern w:val="0"/>
          <w:sz w:val="22"/>
          <w:szCs w:val="22"/>
        </w:rPr>
      </w:pPr>
      <w:r>
        <w:rPr>
          <w:noProof/>
        </w:rPr>
        <w:t>17</w:t>
      </w:r>
      <w:r>
        <w:rPr>
          <w:noProof/>
        </w:rPr>
        <w:tab/>
        <w:t>Access to supplementary facilities</w:t>
      </w:r>
      <w:r w:rsidRPr="008732FA">
        <w:rPr>
          <w:noProof/>
        </w:rPr>
        <w:tab/>
      </w:r>
      <w:r w:rsidRPr="008732FA">
        <w:rPr>
          <w:noProof/>
        </w:rPr>
        <w:fldChar w:fldCharType="begin"/>
      </w:r>
      <w:r w:rsidRPr="008732FA">
        <w:rPr>
          <w:noProof/>
        </w:rPr>
        <w:instrText xml:space="preserve"> PAGEREF _Toc181871650 \h </w:instrText>
      </w:r>
      <w:r w:rsidRPr="008732FA">
        <w:rPr>
          <w:noProof/>
        </w:rPr>
      </w:r>
      <w:r w:rsidRPr="008732FA">
        <w:rPr>
          <w:noProof/>
        </w:rPr>
        <w:fldChar w:fldCharType="separate"/>
      </w:r>
      <w:r w:rsidRPr="008732FA">
        <w:rPr>
          <w:noProof/>
        </w:rPr>
        <w:t>2</w:t>
      </w:r>
      <w:r w:rsidRPr="008732FA">
        <w:rPr>
          <w:noProof/>
        </w:rPr>
        <w:fldChar w:fldCharType="end"/>
      </w:r>
    </w:p>
    <w:p w14:paraId="597BEC6D" w14:textId="2B0BAA77" w:rsidR="008732FA" w:rsidRDefault="008732FA">
      <w:pPr>
        <w:pStyle w:val="TOC5"/>
        <w:rPr>
          <w:rFonts w:asciiTheme="minorHAnsi" w:eastAsiaTheme="minorEastAsia" w:hAnsiTheme="minorHAnsi" w:cstheme="minorBidi"/>
          <w:noProof/>
          <w:kern w:val="0"/>
          <w:sz w:val="22"/>
          <w:szCs w:val="22"/>
        </w:rPr>
      </w:pPr>
      <w:r>
        <w:rPr>
          <w:noProof/>
        </w:rPr>
        <w:t>18</w:t>
      </w:r>
      <w:r>
        <w:rPr>
          <w:noProof/>
        </w:rPr>
        <w:tab/>
        <w:t>Terms and conditions of access</w:t>
      </w:r>
      <w:r w:rsidRPr="008732FA">
        <w:rPr>
          <w:noProof/>
        </w:rPr>
        <w:tab/>
      </w:r>
      <w:r w:rsidRPr="008732FA">
        <w:rPr>
          <w:noProof/>
        </w:rPr>
        <w:fldChar w:fldCharType="begin"/>
      </w:r>
      <w:r w:rsidRPr="008732FA">
        <w:rPr>
          <w:noProof/>
        </w:rPr>
        <w:instrText xml:space="preserve"> PAGEREF _Toc181871651 \h </w:instrText>
      </w:r>
      <w:r w:rsidRPr="008732FA">
        <w:rPr>
          <w:noProof/>
        </w:rPr>
      </w:r>
      <w:r w:rsidRPr="008732FA">
        <w:rPr>
          <w:noProof/>
        </w:rPr>
        <w:fldChar w:fldCharType="separate"/>
      </w:r>
      <w:r w:rsidRPr="008732FA">
        <w:rPr>
          <w:noProof/>
        </w:rPr>
        <w:t>4</w:t>
      </w:r>
      <w:r w:rsidRPr="008732FA">
        <w:rPr>
          <w:noProof/>
        </w:rPr>
        <w:fldChar w:fldCharType="end"/>
      </w:r>
    </w:p>
    <w:p w14:paraId="0229F2B5" w14:textId="40C59DA0" w:rsidR="008732FA" w:rsidRDefault="008732FA">
      <w:pPr>
        <w:pStyle w:val="TOC5"/>
        <w:rPr>
          <w:rFonts w:asciiTheme="minorHAnsi" w:eastAsiaTheme="minorEastAsia" w:hAnsiTheme="minorHAnsi" w:cstheme="minorBidi"/>
          <w:noProof/>
          <w:kern w:val="0"/>
          <w:sz w:val="22"/>
          <w:szCs w:val="22"/>
        </w:rPr>
      </w:pPr>
      <w:r>
        <w:rPr>
          <w:noProof/>
        </w:rPr>
        <w:t>19</w:t>
      </w:r>
      <w:r>
        <w:rPr>
          <w:noProof/>
        </w:rPr>
        <w:tab/>
        <w:t>Ministerial pricing determinations</w:t>
      </w:r>
      <w:r w:rsidRPr="008732FA">
        <w:rPr>
          <w:noProof/>
        </w:rPr>
        <w:tab/>
      </w:r>
      <w:r w:rsidRPr="008732FA">
        <w:rPr>
          <w:noProof/>
        </w:rPr>
        <w:fldChar w:fldCharType="begin"/>
      </w:r>
      <w:r w:rsidRPr="008732FA">
        <w:rPr>
          <w:noProof/>
        </w:rPr>
        <w:instrText xml:space="preserve"> PAGEREF _Toc181871652 \h </w:instrText>
      </w:r>
      <w:r w:rsidRPr="008732FA">
        <w:rPr>
          <w:noProof/>
        </w:rPr>
      </w:r>
      <w:r w:rsidRPr="008732FA">
        <w:rPr>
          <w:noProof/>
        </w:rPr>
        <w:fldChar w:fldCharType="separate"/>
      </w:r>
      <w:r w:rsidRPr="008732FA">
        <w:rPr>
          <w:noProof/>
        </w:rPr>
        <w:t>6</w:t>
      </w:r>
      <w:r w:rsidRPr="008732FA">
        <w:rPr>
          <w:noProof/>
        </w:rPr>
        <w:fldChar w:fldCharType="end"/>
      </w:r>
    </w:p>
    <w:p w14:paraId="1E50CCD1" w14:textId="0322E441" w:rsidR="008732FA" w:rsidRDefault="008732FA">
      <w:pPr>
        <w:pStyle w:val="TOC2"/>
        <w:rPr>
          <w:rFonts w:asciiTheme="minorHAnsi" w:eastAsiaTheme="minorEastAsia" w:hAnsiTheme="minorHAnsi" w:cstheme="minorBidi"/>
          <w:b w:val="0"/>
          <w:noProof/>
          <w:kern w:val="0"/>
          <w:sz w:val="22"/>
          <w:szCs w:val="22"/>
        </w:rPr>
      </w:pPr>
      <w:r>
        <w:rPr>
          <w:noProof/>
        </w:rPr>
        <w:t>Part 4—Access to network information</w:t>
      </w:r>
      <w:r w:rsidRPr="008732FA">
        <w:rPr>
          <w:b w:val="0"/>
          <w:noProof/>
          <w:sz w:val="18"/>
        </w:rPr>
        <w:tab/>
      </w:r>
      <w:r w:rsidRPr="008732FA">
        <w:rPr>
          <w:b w:val="0"/>
          <w:noProof/>
          <w:sz w:val="18"/>
        </w:rPr>
        <w:fldChar w:fldCharType="begin"/>
      </w:r>
      <w:r w:rsidRPr="008732FA">
        <w:rPr>
          <w:b w:val="0"/>
          <w:noProof/>
          <w:sz w:val="18"/>
        </w:rPr>
        <w:instrText xml:space="preserve"> PAGEREF _Toc181871653 \h </w:instrText>
      </w:r>
      <w:r w:rsidRPr="008732FA">
        <w:rPr>
          <w:b w:val="0"/>
          <w:noProof/>
          <w:sz w:val="18"/>
        </w:rPr>
      </w:r>
      <w:r w:rsidRPr="008732FA">
        <w:rPr>
          <w:b w:val="0"/>
          <w:noProof/>
          <w:sz w:val="18"/>
        </w:rPr>
        <w:fldChar w:fldCharType="separate"/>
      </w:r>
      <w:r w:rsidRPr="008732FA">
        <w:rPr>
          <w:b w:val="0"/>
          <w:noProof/>
          <w:sz w:val="18"/>
        </w:rPr>
        <w:t>7</w:t>
      </w:r>
      <w:r w:rsidRPr="008732FA">
        <w:rPr>
          <w:b w:val="0"/>
          <w:noProof/>
          <w:sz w:val="18"/>
        </w:rPr>
        <w:fldChar w:fldCharType="end"/>
      </w:r>
    </w:p>
    <w:p w14:paraId="1CCE3736" w14:textId="53B62D3A" w:rsidR="008732FA" w:rsidRDefault="008732FA">
      <w:pPr>
        <w:pStyle w:val="TOC5"/>
        <w:rPr>
          <w:rFonts w:asciiTheme="minorHAnsi" w:eastAsiaTheme="minorEastAsia" w:hAnsiTheme="minorHAnsi" w:cstheme="minorBidi"/>
          <w:noProof/>
          <w:kern w:val="0"/>
          <w:sz w:val="22"/>
          <w:szCs w:val="22"/>
        </w:rPr>
      </w:pPr>
      <w:r>
        <w:rPr>
          <w:noProof/>
        </w:rPr>
        <w:t>20</w:t>
      </w:r>
      <w:r>
        <w:rPr>
          <w:noProof/>
        </w:rPr>
        <w:tab/>
        <w:t>Simplified outline</w:t>
      </w:r>
      <w:r w:rsidRPr="008732FA">
        <w:rPr>
          <w:noProof/>
        </w:rPr>
        <w:tab/>
      </w:r>
      <w:r w:rsidRPr="008732FA">
        <w:rPr>
          <w:noProof/>
        </w:rPr>
        <w:fldChar w:fldCharType="begin"/>
      </w:r>
      <w:r w:rsidRPr="008732FA">
        <w:rPr>
          <w:noProof/>
        </w:rPr>
        <w:instrText xml:space="preserve"> PAGEREF _Toc181871654 \h </w:instrText>
      </w:r>
      <w:r w:rsidRPr="008732FA">
        <w:rPr>
          <w:noProof/>
        </w:rPr>
      </w:r>
      <w:r w:rsidRPr="008732FA">
        <w:rPr>
          <w:noProof/>
        </w:rPr>
        <w:fldChar w:fldCharType="separate"/>
      </w:r>
      <w:r w:rsidRPr="008732FA">
        <w:rPr>
          <w:noProof/>
        </w:rPr>
        <w:t>7</w:t>
      </w:r>
      <w:r w:rsidRPr="008732FA">
        <w:rPr>
          <w:noProof/>
        </w:rPr>
        <w:fldChar w:fldCharType="end"/>
      </w:r>
    </w:p>
    <w:p w14:paraId="2E28CF76" w14:textId="721A23CB" w:rsidR="008732FA" w:rsidRDefault="008732FA">
      <w:pPr>
        <w:pStyle w:val="TOC5"/>
        <w:rPr>
          <w:rFonts w:asciiTheme="minorHAnsi" w:eastAsiaTheme="minorEastAsia" w:hAnsiTheme="minorHAnsi" w:cstheme="minorBidi"/>
          <w:noProof/>
          <w:kern w:val="0"/>
          <w:sz w:val="22"/>
          <w:szCs w:val="22"/>
        </w:rPr>
      </w:pPr>
      <w:r>
        <w:rPr>
          <w:noProof/>
        </w:rPr>
        <w:t>21</w:t>
      </w:r>
      <w:r>
        <w:rPr>
          <w:noProof/>
        </w:rPr>
        <w:tab/>
        <w:t>Access to network information</w:t>
      </w:r>
      <w:r w:rsidRPr="008732FA">
        <w:rPr>
          <w:noProof/>
        </w:rPr>
        <w:tab/>
      </w:r>
      <w:r w:rsidRPr="008732FA">
        <w:rPr>
          <w:noProof/>
        </w:rPr>
        <w:fldChar w:fldCharType="begin"/>
      </w:r>
      <w:r w:rsidRPr="008732FA">
        <w:rPr>
          <w:noProof/>
        </w:rPr>
        <w:instrText xml:space="preserve"> PAGEREF _Toc181871655 \h </w:instrText>
      </w:r>
      <w:r w:rsidRPr="008732FA">
        <w:rPr>
          <w:noProof/>
        </w:rPr>
      </w:r>
      <w:r w:rsidRPr="008732FA">
        <w:rPr>
          <w:noProof/>
        </w:rPr>
        <w:fldChar w:fldCharType="separate"/>
      </w:r>
      <w:r w:rsidRPr="008732FA">
        <w:rPr>
          <w:noProof/>
        </w:rPr>
        <w:t>7</w:t>
      </w:r>
      <w:r w:rsidRPr="008732FA">
        <w:rPr>
          <w:noProof/>
        </w:rPr>
        <w:fldChar w:fldCharType="end"/>
      </w:r>
    </w:p>
    <w:p w14:paraId="6EABA839" w14:textId="6BC54F8E" w:rsidR="008732FA" w:rsidRDefault="008732FA">
      <w:pPr>
        <w:pStyle w:val="TOC5"/>
        <w:rPr>
          <w:rFonts w:asciiTheme="minorHAnsi" w:eastAsiaTheme="minorEastAsia" w:hAnsiTheme="minorHAnsi" w:cstheme="minorBidi"/>
          <w:noProof/>
          <w:kern w:val="0"/>
          <w:sz w:val="22"/>
          <w:szCs w:val="22"/>
        </w:rPr>
      </w:pPr>
      <w:r>
        <w:rPr>
          <w:noProof/>
        </w:rPr>
        <w:t>22</w:t>
      </w:r>
      <w:r>
        <w:rPr>
          <w:noProof/>
        </w:rPr>
        <w:tab/>
        <w:t>Access to information in databases</w:t>
      </w:r>
      <w:r w:rsidRPr="008732FA">
        <w:rPr>
          <w:noProof/>
        </w:rPr>
        <w:tab/>
      </w:r>
      <w:r w:rsidRPr="008732FA">
        <w:rPr>
          <w:noProof/>
        </w:rPr>
        <w:fldChar w:fldCharType="begin"/>
      </w:r>
      <w:r w:rsidRPr="008732FA">
        <w:rPr>
          <w:noProof/>
        </w:rPr>
        <w:instrText xml:space="preserve"> PAGEREF _Toc181871656 \h </w:instrText>
      </w:r>
      <w:r w:rsidRPr="008732FA">
        <w:rPr>
          <w:noProof/>
        </w:rPr>
      </w:r>
      <w:r w:rsidRPr="008732FA">
        <w:rPr>
          <w:noProof/>
        </w:rPr>
        <w:fldChar w:fldCharType="separate"/>
      </w:r>
      <w:r w:rsidRPr="008732FA">
        <w:rPr>
          <w:noProof/>
        </w:rPr>
        <w:t>8</w:t>
      </w:r>
      <w:r w:rsidRPr="008732FA">
        <w:rPr>
          <w:noProof/>
        </w:rPr>
        <w:fldChar w:fldCharType="end"/>
      </w:r>
    </w:p>
    <w:p w14:paraId="4A61820D" w14:textId="4641B652" w:rsidR="008732FA" w:rsidRDefault="008732FA">
      <w:pPr>
        <w:pStyle w:val="TOC5"/>
        <w:rPr>
          <w:rFonts w:asciiTheme="minorHAnsi" w:eastAsiaTheme="minorEastAsia" w:hAnsiTheme="minorHAnsi" w:cstheme="minorBidi"/>
          <w:noProof/>
          <w:kern w:val="0"/>
          <w:sz w:val="22"/>
          <w:szCs w:val="22"/>
        </w:rPr>
      </w:pPr>
      <w:r>
        <w:rPr>
          <w:noProof/>
        </w:rPr>
        <w:t>23</w:t>
      </w:r>
      <w:r>
        <w:rPr>
          <w:noProof/>
        </w:rPr>
        <w:tab/>
        <w:t>Access to network planning information</w:t>
      </w:r>
      <w:r w:rsidRPr="008732FA">
        <w:rPr>
          <w:noProof/>
        </w:rPr>
        <w:tab/>
      </w:r>
      <w:r w:rsidRPr="008732FA">
        <w:rPr>
          <w:noProof/>
        </w:rPr>
        <w:fldChar w:fldCharType="begin"/>
      </w:r>
      <w:r w:rsidRPr="008732FA">
        <w:rPr>
          <w:noProof/>
        </w:rPr>
        <w:instrText xml:space="preserve"> PAGEREF _Toc181871657 \h </w:instrText>
      </w:r>
      <w:r w:rsidRPr="008732FA">
        <w:rPr>
          <w:noProof/>
        </w:rPr>
      </w:r>
      <w:r w:rsidRPr="008732FA">
        <w:rPr>
          <w:noProof/>
        </w:rPr>
        <w:fldChar w:fldCharType="separate"/>
      </w:r>
      <w:r w:rsidRPr="008732FA">
        <w:rPr>
          <w:noProof/>
        </w:rPr>
        <w:t>8</w:t>
      </w:r>
      <w:r w:rsidRPr="008732FA">
        <w:rPr>
          <w:noProof/>
        </w:rPr>
        <w:fldChar w:fldCharType="end"/>
      </w:r>
    </w:p>
    <w:p w14:paraId="19C70391" w14:textId="262966C1" w:rsidR="008732FA" w:rsidRDefault="008732FA">
      <w:pPr>
        <w:pStyle w:val="TOC5"/>
        <w:rPr>
          <w:rFonts w:asciiTheme="minorHAnsi" w:eastAsiaTheme="minorEastAsia" w:hAnsiTheme="minorHAnsi" w:cstheme="minorBidi"/>
          <w:noProof/>
          <w:kern w:val="0"/>
          <w:sz w:val="22"/>
          <w:szCs w:val="22"/>
        </w:rPr>
      </w:pPr>
      <w:r>
        <w:rPr>
          <w:noProof/>
        </w:rPr>
        <w:t>24</w:t>
      </w:r>
      <w:r>
        <w:rPr>
          <w:noProof/>
        </w:rPr>
        <w:tab/>
        <w:t>Access to information about likely changes to network facilities—completion success rate of calls</w:t>
      </w:r>
      <w:r w:rsidRPr="008732FA">
        <w:rPr>
          <w:noProof/>
        </w:rPr>
        <w:tab/>
      </w:r>
      <w:r w:rsidRPr="008732FA">
        <w:rPr>
          <w:noProof/>
        </w:rPr>
        <w:fldChar w:fldCharType="begin"/>
      </w:r>
      <w:r w:rsidRPr="008732FA">
        <w:rPr>
          <w:noProof/>
        </w:rPr>
        <w:instrText xml:space="preserve"> PAGEREF _Toc181871658 \h </w:instrText>
      </w:r>
      <w:r w:rsidRPr="008732FA">
        <w:rPr>
          <w:noProof/>
        </w:rPr>
      </w:r>
      <w:r w:rsidRPr="008732FA">
        <w:rPr>
          <w:noProof/>
        </w:rPr>
        <w:fldChar w:fldCharType="separate"/>
      </w:r>
      <w:r w:rsidRPr="008732FA">
        <w:rPr>
          <w:noProof/>
        </w:rPr>
        <w:t>9</w:t>
      </w:r>
      <w:r w:rsidRPr="008732FA">
        <w:rPr>
          <w:noProof/>
        </w:rPr>
        <w:fldChar w:fldCharType="end"/>
      </w:r>
    </w:p>
    <w:p w14:paraId="02E09929" w14:textId="4D73A8ED" w:rsidR="008732FA" w:rsidRDefault="008732FA">
      <w:pPr>
        <w:pStyle w:val="TOC5"/>
        <w:rPr>
          <w:rFonts w:asciiTheme="minorHAnsi" w:eastAsiaTheme="minorEastAsia" w:hAnsiTheme="minorHAnsi" w:cstheme="minorBidi"/>
          <w:noProof/>
          <w:kern w:val="0"/>
          <w:sz w:val="22"/>
          <w:szCs w:val="22"/>
        </w:rPr>
      </w:pPr>
      <w:r>
        <w:rPr>
          <w:noProof/>
        </w:rPr>
        <w:t>25</w:t>
      </w:r>
      <w:r>
        <w:rPr>
          <w:noProof/>
        </w:rPr>
        <w:tab/>
        <w:t>Access to quality of service information etc.</w:t>
      </w:r>
      <w:r w:rsidRPr="008732FA">
        <w:rPr>
          <w:noProof/>
        </w:rPr>
        <w:tab/>
      </w:r>
      <w:r w:rsidRPr="008732FA">
        <w:rPr>
          <w:noProof/>
        </w:rPr>
        <w:fldChar w:fldCharType="begin"/>
      </w:r>
      <w:r w:rsidRPr="008732FA">
        <w:rPr>
          <w:noProof/>
        </w:rPr>
        <w:instrText xml:space="preserve"> PAGEREF _Toc181871659 \h </w:instrText>
      </w:r>
      <w:r w:rsidRPr="008732FA">
        <w:rPr>
          <w:noProof/>
        </w:rPr>
      </w:r>
      <w:r w:rsidRPr="008732FA">
        <w:rPr>
          <w:noProof/>
        </w:rPr>
        <w:fldChar w:fldCharType="separate"/>
      </w:r>
      <w:r w:rsidRPr="008732FA">
        <w:rPr>
          <w:noProof/>
        </w:rPr>
        <w:t>10</w:t>
      </w:r>
      <w:r w:rsidRPr="008732FA">
        <w:rPr>
          <w:noProof/>
        </w:rPr>
        <w:fldChar w:fldCharType="end"/>
      </w:r>
    </w:p>
    <w:p w14:paraId="7D60784E" w14:textId="327BEFFA" w:rsidR="008732FA" w:rsidRDefault="008732FA">
      <w:pPr>
        <w:pStyle w:val="TOC5"/>
        <w:rPr>
          <w:rFonts w:asciiTheme="minorHAnsi" w:eastAsiaTheme="minorEastAsia" w:hAnsiTheme="minorHAnsi" w:cstheme="minorBidi"/>
          <w:noProof/>
          <w:kern w:val="0"/>
          <w:sz w:val="22"/>
          <w:szCs w:val="22"/>
        </w:rPr>
      </w:pPr>
      <w:r>
        <w:rPr>
          <w:noProof/>
        </w:rPr>
        <w:t>26</w:t>
      </w:r>
      <w:r>
        <w:rPr>
          <w:noProof/>
        </w:rPr>
        <w:tab/>
        <w:t>Security procedures</w:t>
      </w:r>
      <w:r w:rsidRPr="008732FA">
        <w:rPr>
          <w:noProof/>
        </w:rPr>
        <w:tab/>
      </w:r>
      <w:r w:rsidRPr="008732FA">
        <w:rPr>
          <w:noProof/>
        </w:rPr>
        <w:fldChar w:fldCharType="begin"/>
      </w:r>
      <w:r w:rsidRPr="008732FA">
        <w:rPr>
          <w:noProof/>
        </w:rPr>
        <w:instrText xml:space="preserve"> PAGEREF _Toc181871660 \h </w:instrText>
      </w:r>
      <w:r w:rsidRPr="008732FA">
        <w:rPr>
          <w:noProof/>
        </w:rPr>
      </w:r>
      <w:r w:rsidRPr="008732FA">
        <w:rPr>
          <w:noProof/>
        </w:rPr>
        <w:fldChar w:fldCharType="separate"/>
      </w:r>
      <w:r w:rsidRPr="008732FA">
        <w:rPr>
          <w:noProof/>
        </w:rPr>
        <w:t>11</w:t>
      </w:r>
      <w:r w:rsidRPr="008732FA">
        <w:rPr>
          <w:noProof/>
        </w:rPr>
        <w:fldChar w:fldCharType="end"/>
      </w:r>
    </w:p>
    <w:p w14:paraId="78F4544D" w14:textId="645D269D" w:rsidR="008732FA" w:rsidRDefault="008732FA">
      <w:pPr>
        <w:pStyle w:val="TOC5"/>
        <w:rPr>
          <w:rFonts w:asciiTheme="minorHAnsi" w:eastAsiaTheme="minorEastAsia" w:hAnsiTheme="minorHAnsi" w:cstheme="minorBidi"/>
          <w:noProof/>
          <w:kern w:val="0"/>
          <w:sz w:val="22"/>
          <w:szCs w:val="22"/>
        </w:rPr>
      </w:pPr>
      <w:r>
        <w:rPr>
          <w:noProof/>
        </w:rPr>
        <w:t>27</w:t>
      </w:r>
      <w:r>
        <w:rPr>
          <w:noProof/>
        </w:rPr>
        <w:tab/>
        <w:t>Terms and conditions of compliance</w:t>
      </w:r>
      <w:r w:rsidRPr="008732FA">
        <w:rPr>
          <w:noProof/>
        </w:rPr>
        <w:tab/>
      </w:r>
      <w:r w:rsidRPr="008732FA">
        <w:rPr>
          <w:noProof/>
        </w:rPr>
        <w:fldChar w:fldCharType="begin"/>
      </w:r>
      <w:r w:rsidRPr="008732FA">
        <w:rPr>
          <w:noProof/>
        </w:rPr>
        <w:instrText xml:space="preserve"> PAGEREF _Toc181871661 \h </w:instrText>
      </w:r>
      <w:r w:rsidRPr="008732FA">
        <w:rPr>
          <w:noProof/>
        </w:rPr>
      </w:r>
      <w:r w:rsidRPr="008732FA">
        <w:rPr>
          <w:noProof/>
        </w:rPr>
        <w:fldChar w:fldCharType="separate"/>
      </w:r>
      <w:r w:rsidRPr="008732FA">
        <w:rPr>
          <w:noProof/>
        </w:rPr>
        <w:t>11</w:t>
      </w:r>
      <w:r w:rsidRPr="008732FA">
        <w:rPr>
          <w:noProof/>
        </w:rPr>
        <w:fldChar w:fldCharType="end"/>
      </w:r>
    </w:p>
    <w:p w14:paraId="50530A94" w14:textId="4BBBE331" w:rsidR="008732FA" w:rsidRDefault="008732FA">
      <w:pPr>
        <w:pStyle w:val="TOC5"/>
        <w:rPr>
          <w:rFonts w:asciiTheme="minorHAnsi" w:eastAsiaTheme="minorEastAsia" w:hAnsiTheme="minorHAnsi" w:cstheme="minorBidi"/>
          <w:noProof/>
          <w:kern w:val="0"/>
          <w:sz w:val="22"/>
          <w:szCs w:val="22"/>
        </w:rPr>
      </w:pPr>
      <w:r>
        <w:rPr>
          <w:noProof/>
        </w:rPr>
        <w:t>27A</w:t>
      </w:r>
      <w:r>
        <w:rPr>
          <w:noProof/>
        </w:rPr>
        <w:tab/>
        <w:t>Code relating to access to information</w:t>
      </w:r>
      <w:r w:rsidRPr="008732FA">
        <w:rPr>
          <w:noProof/>
        </w:rPr>
        <w:tab/>
      </w:r>
      <w:r w:rsidRPr="008732FA">
        <w:rPr>
          <w:noProof/>
        </w:rPr>
        <w:fldChar w:fldCharType="begin"/>
      </w:r>
      <w:r w:rsidRPr="008732FA">
        <w:rPr>
          <w:noProof/>
        </w:rPr>
        <w:instrText xml:space="preserve"> PAGEREF _Toc181871662 \h </w:instrText>
      </w:r>
      <w:r w:rsidRPr="008732FA">
        <w:rPr>
          <w:noProof/>
        </w:rPr>
      </w:r>
      <w:r w:rsidRPr="008732FA">
        <w:rPr>
          <w:noProof/>
        </w:rPr>
        <w:fldChar w:fldCharType="separate"/>
      </w:r>
      <w:r w:rsidRPr="008732FA">
        <w:rPr>
          <w:noProof/>
        </w:rPr>
        <w:t>12</w:t>
      </w:r>
      <w:r w:rsidRPr="008732FA">
        <w:rPr>
          <w:noProof/>
        </w:rPr>
        <w:fldChar w:fldCharType="end"/>
      </w:r>
    </w:p>
    <w:p w14:paraId="1CC9AC4E" w14:textId="79E9183D" w:rsidR="008732FA" w:rsidRDefault="008732FA">
      <w:pPr>
        <w:pStyle w:val="TOC5"/>
        <w:rPr>
          <w:rFonts w:asciiTheme="minorHAnsi" w:eastAsiaTheme="minorEastAsia" w:hAnsiTheme="minorHAnsi" w:cstheme="minorBidi"/>
          <w:noProof/>
          <w:kern w:val="0"/>
          <w:sz w:val="22"/>
          <w:szCs w:val="22"/>
        </w:rPr>
      </w:pPr>
      <w:r>
        <w:rPr>
          <w:noProof/>
        </w:rPr>
        <w:t>28</w:t>
      </w:r>
      <w:r>
        <w:rPr>
          <w:noProof/>
        </w:rPr>
        <w:tab/>
        <w:t>Ministerial pricing determinations</w:t>
      </w:r>
      <w:r w:rsidRPr="008732FA">
        <w:rPr>
          <w:noProof/>
        </w:rPr>
        <w:tab/>
      </w:r>
      <w:r w:rsidRPr="008732FA">
        <w:rPr>
          <w:noProof/>
        </w:rPr>
        <w:fldChar w:fldCharType="begin"/>
      </w:r>
      <w:r w:rsidRPr="008732FA">
        <w:rPr>
          <w:noProof/>
        </w:rPr>
        <w:instrText xml:space="preserve"> PAGEREF _Toc181871663 \h </w:instrText>
      </w:r>
      <w:r w:rsidRPr="008732FA">
        <w:rPr>
          <w:noProof/>
        </w:rPr>
      </w:r>
      <w:r w:rsidRPr="008732FA">
        <w:rPr>
          <w:noProof/>
        </w:rPr>
        <w:fldChar w:fldCharType="separate"/>
      </w:r>
      <w:r w:rsidRPr="008732FA">
        <w:rPr>
          <w:noProof/>
        </w:rPr>
        <w:t>12</w:t>
      </w:r>
      <w:r w:rsidRPr="008732FA">
        <w:rPr>
          <w:noProof/>
        </w:rPr>
        <w:fldChar w:fldCharType="end"/>
      </w:r>
    </w:p>
    <w:p w14:paraId="7FE3EC52" w14:textId="72E91CA5" w:rsidR="008732FA" w:rsidRDefault="008732FA">
      <w:pPr>
        <w:pStyle w:val="TOC5"/>
        <w:rPr>
          <w:rFonts w:asciiTheme="minorHAnsi" w:eastAsiaTheme="minorEastAsia" w:hAnsiTheme="minorHAnsi" w:cstheme="minorBidi"/>
          <w:noProof/>
          <w:kern w:val="0"/>
          <w:sz w:val="22"/>
          <w:szCs w:val="22"/>
        </w:rPr>
      </w:pPr>
      <w:r>
        <w:rPr>
          <w:noProof/>
        </w:rPr>
        <w:t>29</w:t>
      </w:r>
      <w:r>
        <w:rPr>
          <w:noProof/>
        </w:rPr>
        <w:tab/>
        <w:t>Consultation about reconfiguration etc.</w:t>
      </w:r>
      <w:r w:rsidRPr="008732FA">
        <w:rPr>
          <w:noProof/>
        </w:rPr>
        <w:tab/>
      </w:r>
      <w:r w:rsidRPr="008732FA">
        <w:rPr>
          <w:noProof/>
        </w:rPr>
        <w:fldChar w:fldCharType="begin"/>
      </w:r>
      <w:r w:rsidRPr="008732FA">
        <w:rPr>
          <w:noProof/>
        </w:rPr>
        <w:instrText xml:space="preserve"> PAGEREF _Toc181871664 \h </w:instrText>
      </w:r>
      <w:r w:rsidRPr="008732FA">
        <w:rPr>
          <w:noProof/>
        </w:rPr>
      </w:r>
      <w:r w:rsidRPr="008732FA">
        <w:rPr>
          <w:noProof/>
        </w:rPr>
        <w:fldChar w:fldCharType="separate"/>
      </w:r>
      <w:r w:rsidRPr="008732FA">
        <w:rPr>
          <w:noProof/>
        </w:rPr>
        <w:t>13</w:t>
      </w:r>
      <w:r w:rsidRPr="008732FA">
        <w:rPr>
          <w:noProof/>
        </w:rPr>
        <w:fldChar w:fldCharType="end"/>
      </w:r>
    </w:p>
    <w:p w14:paraId="65EE0AA3" w14:textId="4489940E" w:rsidR="008732FA" w:rsidRDefault="008732FA">
      <w:pPr>
        <w:pStyle w:val="TOC5"/>
        <w:rPr>
          <w:rFonts w:asciiTheme="minorHAnsi" w:eastAsiaTheme="minorEastAsia" w:hAnsiTheme="minorHAnsi" w:cstheme="minorBidi"/>
          <w:noProof/>
          <w:kern w:val="0"/>
          <w:sz w:val="22"/>
          <w:szCs w:val="22"/>
        </w:rPr>
      </w:pPr>
      <w:r>
        <w:rPr>
          <w:noProof/>
        </w:rPr>
        <w:t>29A</w:t>
      </w:r>
      <w:r>
        <w:rPr>
          <w:noProof/>
        </w:rPr>
        <w:tab/>
        <w:t>Code relating to consultation</w:t>
      </w:r>
      <w:r w:rsidRPr="008732FA">
        <w:rPr>
          <w:noProof/>
        </w:rPr>
        <w:tab/>
      </w:r>
      <w:r w:rsidRPr="008732FA">
        <w:rPr>
          <w:noProof/>
        </w:rPr>
        <w:fldChar w:fldCharType="begin"/>
      </w:r>
      <w:r w:rsidRPr="008732FA">
        <w:rPr>
          <w:noProof/>
        </w:rPr>
        <w:instrText xml:space="preserve"> PAGEREF _Toc181871665 \h </w:instrText>
      </w:r>
      <w:r w:rsidRPr="008732FA">
        <w:rPr>
          <w:noProof/>
        </w:rPr>
      </w:r>
      <w:r w:rsidRPr="008732FA">
        <w:rPr>
          <w:noProof/>
        </w:rPr>
        <w:fldChar w:fldCharType="separate"/>
      </w:r>
      <w:r w:rsidRPr="008732FA">
        <w:rPr>
          <w:noProof/>
        </w:rPr>
        <w:t>14</w:t>
      </w:r>
      <w:r w:rsidRPr="008732FA">
        <w:rPr>
          <w:noProof/>
        </w:rPr>
        <w:fldChar w:fldCharType="end"/>
      </w:r>
    </w:p>
    <w:p w14:paraId="781AEB00" w14:textId="41D236F8" w:rsidR="008732FA" w:rsidRDefault="008732FA">
      <w:pPr>
        <w:pStyle w:val="TOC2"/>
        <w:rPr>
          <w:rFonts w:asciiTheme="minorHAnsi" w:eastAsiaTheme="minorEastAsia" w:hAnsiTheme="minorHAnsi" w:cstheme="minorBidi"/>
          <w:b w:val="0"/>
          <w:noProof/>
          <w:kern w:val="0"/>
          <w:sz w:val="22"/>
          <w:szCs w:val="22"/>
        </w:rPr>
      </w:pPr>
      <w:r>
        <w:rPr>
          <w:noProof/>
        </w:rPr>
        <w:t>Part 5—Access to telecommunications transmission towers and to underground facilities</w:t>
      </w:r>
      <w:r w:rsidRPr="008732FA">
        <w:rPr>
          <w:b w:val="0"/>
          <w:noProof/>
          <w:sz w:val="18"/>
        </w:rPr>
        <w:tab/>
      </w:r>
      <w:r w:rsidRPr="008732FA">
        <w:rPr>
          <w:b w:val="0"/>
          <w:noProof/>
          <w:sz w:val="18"/>
        </w:rPr>
        <w:fldChar w:fldCharType="begin"/>
      </w:r>
      <w:r w:rsidRPr="008732FA">
        <w:rPr>
          <w:b w:val="0"/>
          <w:noProof/>
          <w:sz w:val="18"/>
        </w:rPr>
        <w:instrText xml:space="preserve"> PAGEREF _Toc181871666 \h </w:instrText>
      </w:r>
      <w:r w:rsidRPr="008732FA">
        <w:rPr>
          <w:b w:val="0"/>
          <w:noProof/>
          <w:sz w:val="18"/>
        </w:rPr>
      </w:r>
      <w:r w:rsidRPr="008732FA">
        <w:rPr>
          <w:b w:val="0"/>
          <w:noProof/>
          <w:sz w:val="18"/>
        </w:rPr>
        <w:fldChar w:fldCharType="separate"/>
      </w:r>
      <w:r w:rsidRPr="008732FA">
        <w:rPr>
          <w:b w:val="0"/>
          <w:noProof/>
          <w:sz w:val="18"/>
        </w:rPr>
        <w:t>15</w:t>
      </w:r>
      <w:r w:rsidRPr="008732FA">
        <w:rPr>
          <w:b w:val="0"/>
          <w:noProof/>
          <w:sz w:val="18"/>
        </w:rPr>
        <w:fldChar w:fldCharType="end"/>
      </w:r>
    </w:p>
    <w:p w14:paraId="3BB64C65" w14:textId="767FEC02" w:rsidR="008732FA" w:rsidRDefault="008732FA">
      <w:pPr>
        <w:pStyle w:val="TOC5"/>
        <w:rPr>
          <w:rFonts w:asciiTheme="minorHAnsi" w:eastAsiaTheme="minorEastAsia" w:hAnsiTheme="minorHAnsi" w:cstheme="minorBidi"/>
          <w:noProof/>
          <w:kern w:val="0"/>
          <w:sz w:val="22"/>
          <w:szCs w:val="22"/>
        </w:rPr>
      </w:pPr>
      <w:r>
        <w:rPr>
          <w:noProof/>
        </w:rPr>
        <w:t>30</w:t>
      </w:r>
      <w:r>
        <w:rPr>
          <w:noProof/>
        </w:rPr>
        <w:tab/>
        <w:t>Simplified outline</w:t>
      </w:r>
      <w:r w:rsidRPr="008732FA">
        <w:rPr>
          <w:noProof/>
        </w:rPr>
        <w:tab/>
      </w:r>
      <w:r w:rsidRPr="008732FA">
        <w:rPr>
          <w:noProof/>
        </w:rPr>
        <w:fldChar w:fldCharType="begin"/>
      </w:r>
      <w:r w:rsidRPr="008732FA">
        <w:rPr>
          <w:noProof/>
        </w:rPr>
        <w:instrText xml:space="preserve"> PAGEREF _Toc181871667 \h </w:instrText>
      </w:r>
      <w:r w:rsidRPr="008732FA">
        <w:rPr>
          <w:noProof/>
        </w:rPr>
      </w:r>
      <w:r w:rsidRPr="008732FA">
        <w:rPr>
          <w:noProof/>
        </w:rPr>
        <w:fldChar w:fldCharType="separate"/>
      </w:r>
      <w:r w:rsidRPr="008732FA">
        <w:rPr>
          <w:noProof/>
        </w:rPr>
        <w:t>15</w:t>
      </w:r>
      <w:r w:rsidRPr="008732FA">
        <w:rPr>
          <w:noProof/>
        </w:rPr>
        <w:fldChar w:fldCharType="end"/>
      </w:r>
    </w:p>
    <w:p w14:paraId="5B9DA006" w14:textId="755E8235" w:rsidR="008732FA" w:rsidRDefault="008732FA">
      <w:pPr>
        <w:pStyle w:val="TOC5"/>
        <w:rPr>
          <w:rFonts w:asciiTheme="minorHAnsi" w:eastAsiaTheme="minorEastAsia" w:hAnsiTheme="minorHAnsi" w:cstheme="minorBidi"/>
          <w:noProof/>
          <w:kern w:val="0"/>
          <w:sz w:val="22"/>
          <w:szCs w:val="22"/>
        </w:rPr>
      </w:pPr>
      <w:r>
        <w:rPr>
          <w:noProof/>
        </w:rPr>
        <w:t>31</w:t>
      </w:r>
      <w:r>
        <w:rPr>
          <w:noProof/>
        </w:rPr>
        <w:tab/>
        <w:t>Definitions</w:t>
      </w:r>
      <w:r w:rsidRPr="008732FA">
        <w:rPr>
          <w:noProof/>
        </w:rPr>
        <w:tab/>
      </w:r>
      <w:r w:rsidRPr="008732FA">
        <w:rPr>
          <w:noProof/>
        </w:rPr>
        <w:fldChar w:fldCharType="begin"/>
      </w:r>
      <w:r w:rsidRPr="008732FA">
        <w:rPr>
          <w:noProof/>
        </w:rPr>
        <w:instrText xml:space="preserve"> PAGEREF _Toc181871668 \h </w:instrText>
      </w:r>
      <w:r w:rsidRPr="008732FA">
        <w:rPr>
          <w:noProof/>
        </w:rPr>
      </w:r>
      <w:r w:rsidRPr="008732FA">
        <w:rPr>
          <w:noProof/>
        </w:rPr>
        <w:fldChar w:fldCharType="separate"/>
      </w:r>
      <w:r w:rsidRPr="008732FA">
        <w:rPr>
          <w:noProof/>
        </w:rPr>
        <w:t>15</w:t>
      </w:r>
      <w:r w:rsidRPr="008732FA">
        <w:rPr>
          <w:noProof/>
        </w:rPr>
        <w:fldChar w:fldCharType="end"/>
      </w:r>
    </w:p>
    <w:p w14:paraId="4910DE25" w14:textId="7935133E" w:rsidR="008732FA" w:rsidRDefault="008732FA">
      <w:pPr>
        <w:pStyle w:val="TOC5"/>
        <w:rPr>
          <w:rFonts w:asciiTheme="minorHAnsi" w:eastAsiaTheme="minorEastAsia" w:hAnsiTheme="minorHAnsi" w:cstheme="minorBidi"/>
          <w:noProof/>
          <w:kern w:val="0"/>
          <w:sz w:val="22"/>
          <w:szCs w:val="22"/>
        </w:rPr>
      </w:pPr>
      <w:r>
        <w:rPr>
          <w:noProof/>
        </w:rPr>
        <w:t>32</w:t>
      </w:r>
      <w:r>
        <w:rPr>
          <w:noProof/>
        </w:rPr>
        <w:tab/>
        <w:t xml:space="preserve">Extended meaning of </w:t>
      </w:r>
      <w:r w:rsidRPr="00A20A0F">
        <w:rPr>
          <w:i/>
          <w:noProof/>
        </w:rPr>
        <w:t>access</w:t>
      </w:r>
      <w:r w:rsidRPr="008732FA">
        <w:rPr>
          <w:noProof/>
        </w:rPr>
        <w:tab/>
      </w:r>
      <w:r w:rsidRPr="008732FA">
        <w:rPr>
          <w:noProof/>
        </w:rPr>
        <w:fldChar w:fldCharType="begin"/>
      </w:r>
      <w:r w:rsidRPr="008732FA">
        <w:rPr>
          <w:noProof/>
        </w:rPr>
        <w:instrText xml:space="preserve"> PAGEREF _Toc181871669 \h </w:instrText>
      </w:r>
      <w:r w:rsidRPr="008732FA">
        <w:rPr>
          <w:noProof/>
        </w:rPr>
      </w:r>
      <w:r w:rsidRPr="008732FA">
        <w:rPr>
          <w:noProof/>
        </w:rPr>
        <w:fldChar w:fldCharType="separate"/>
      </w:r>
      <w:r w:rsidRPr="008732FA">
        <w:rPr>
          <w:noProof/>
        </w:rPr>
        <w:t>16</w:t>
      </w:r>
      <w:r w:rsidRPr="008732FA">
        <w:rPr>
          <w:noProof/>
        </w:rPr>
        <w:fldChar w:fldCharType="end"/>
      </w:r>
    </w:p>
    <w:p w14:paraId="272714B9" w14:textId="49AE0A59" w:rsidR="008732FA" w:rsidRDefault="008732FA">
      <w:pPr>
        <w:pStyle w:val="TOC5"/>
        <w:rPr>
          <w:rFonts w:asciiTheme="minorHAnsi" w:eastAsiaTheme="minorEastAsia" w:hAnsiTheme="minorHAnsi" w:cstheme="minorBidi"/>
          <w:noProof/>
          <w:kern w:val="0"/>
          <w:sz w:val="22"/>
          <w:szCs w:val="22"/>
        </w:rPr>
      </w:pPr>
      <w:r>
        <w:rPr>
          <w:noProof/>
        </w:rPr>
        <w:t>33</w:t>
      </w:r>
      <w:r>
        <w:rPr>
          <w:noProof/>
        </w:rPr>
        <w:tab/>
        <w:t>Access to telecommunications transmission towers</w:t>
      </w:r>
      <w:r w:rsidRPr="008732FA">
        <w:rPr>
          <w:noProof/>
        </w:rPr>
        <w:tab/>
      </w:r>
      <w:r w:rsidRPr="008732FA">
        <w:rPr>
          <w:noProof/>
        </w:rPr>
        <w:fldChar w:fldCharType="begin"/>
      </w:r>
      <w:r w:rsidRPr="008732FA">
        <w:rPr>
          <w:noProof/>
        </w:rPr>
        <w:instrText xml:space="preserve"> PAGEREF _Toc181871670 \h </w:instrText>
      </w:r>
      <w:r w:rsidRPr="008732FA">
        <w:rPr>
          <w:noProof/>
        </w:rPr>
      </w:r>
      <w:r w:rsidRPr="008732FA">
        <w:rPr>
          <w:noProof/>
        </w:rPr>
        <w:fldChar w:fldCharType="separate"/>
      </w:r>
      <w:r w:rsidRPr="008732FA">
        <w:rPr>
          <w:noProof/>
        </w:rPr>
        <w:t>16</w:t>
      </w:r>
      <w:r w:rsidRPr="008732FA">
        <w:rPr>
          <w:noProof/>
        </w:rPr>
        <w:fldChar w:fldCharType="end"/>
      </w:r>
    </w:p>
    <w:p w14:paraId="2152CA89" w14:textId="2206E772" w:rsidR="008732FA" w:rsidRDefault="008732FA">
      <w:pPr>
        <w:pStyle w:val="TOC5"/>
        <w:rPr>
          <w:rFonts w:asciiTheme="minorHAnsi" w:eastAsiaTheme="minorEastAsia" w:hAnsiTheme="minorHAnsi" w:cstheme="minorBidi"/>
          <w:noProof/>
          <w:kern w:val="0"/>
          <w:sz w:val="22"/>
          <w:szCs w:val="22"/>
        </w:rPr>
      </w:pPr>
      <w:r>
        <w:rPr>
          <w:noProof/>
        </w:rPr>
        <w:t>34</w:t>
      </w:r>
      <w:r>
        <w:rPr>
          <w:noProof/>
        </w:rPr>
        <w:tab/>
        <w:t>Access to sites of telecommunications transmission towers</w:t>
      </w:r>
      <w:r w:rsidRPr="008732FA">
        <w:rPr>
          <w:noProof/>
        </w:rPr>
        <w:tab/>
      </w:r>
      <w:r w:rsidRPr="008732FA">
        <w:rPr>
          <w:noProof/>
        </w:rPr>
        <w:fldChar w:fldCharType="begin"/>
      </w:r>
      <w:r w:rsidRPr="008732FA">
        <w:rPr>
          <w:noProof/>
        </w:rPr>
        <w:instrText xml:space="preserve"> PAGEREF _Toc181871671 \h </w:instrText>
      </w:r>
      <w:r w:rsidRPr="008732FA">
        <w:rPr>
          <w:noProof/>
        </w:rPr>
      </w:r>
      <w:r w:rsidRPr="008732FA">
        <w:rPr>
          <w:noProof/>
        </w:rPr>
        <w:fldChar w:fldCharType="separate"/>
      </w:r>
      <w:r w:rsidRPr="008732FA">
        <w:rPr>
          <w:noProof/>
        </w:rPr>
        <w:t>18</w:t>
      </w:r>
      <w:r w:rsidRPr="008732FA">
        <w:rPr>
          <w:noProof/>
        </w:rPr>
        <w:fldChar w:fldCharType="end"/>
      </w:r>
    </w:p>
    <w:p w14:paraId="0030AEA2" w14:textId="0C16C771" w:rsidR="008732FA" w:rsidRDefault="008732FA">
      <w:pPr>
        <w:pStyle w:val="TOC5"/>
        <w:rPr>
          <w:rFonts w:asciiTheme="minorHAnsi" w:eastAsiaTheme="minorEastAsia" w:hAnsiTheme="minorHAnsi" w:cstheme="minorBidi"/>
          <w:noProof/>
          <w:kern w:val="0"/>
          <w:sz w:val="22"/>
          <w:szCs w:val="22"/>
        </w:rPr>
      </w:pPr>
      <w:r>
        <w:rPr>
          <w:noProof/>
        </w:rPr>
        <w:t>35</w:t>
      </w:r>
      <w:r>
        <w:rPr>
          <w:noProof/>
        </w:rPr>
        <w:tab/>
        <w:t>Access to eligible underground facilities</w:t>
      </w:r>
      <w:r w:rsidRPr="008732FA">
        <w:rPr>
          <w:noProof/>
        </w:rPr>
        <w:tab/>
      </w:r>
      <w:r w:rsidRPr="008732FA">
        <w:rPr>
          <w:noProof/>
        </w:rPr>
        <w:fldChar w:fldCharType="begin"/>
      </w:r>
      <w:r w:rsidRPr="008732FA">
        <w:rPr>
          <w:noProof/>
        </w:rPr>
        <w:instrText xml:space="preserve"> PAGEREF _Toc181871672 \h </w:instrText>
      </w:r>
      <w:r w:rsidRPr="008732FA">
        <w:rPr>
          <w:noProof/>
        </w:rPr>
      </w:r>
      <w:r w:rsidRPr="008732FA">
        <w:rPr>
          <w:noProof/>
        </w:rPr>
        <w:fldChar w:fldCharType="separate"/>
      </w:r>
      <w:r w:rsidRPr="008732FA">
        <w:rPr>
          <w:noProof/>
        </w:rPr>
        <w:t>21</w:t>
      </w:r>
      <w:r w:rsidRPr="008732FA">
        <w:rPr>
          <w:noProof/>
        </w:rPr>
        <w:fldChar w:fldCharType="end"/>
      </w:r>
    </w:p>
    <w:p w14:paraId="66A82D8E" w14:textId="20E6BAED" w:rsidR="008732FA" w:rsidRDefault="008732FA">
      <w:pPr>
        <w:pStyle w:val="TOC5"/>
        <w:rPr>
          <w:rFonts w:asciiTheme="minorHAnsi" w:eastAsiaTheme="minorEastAsia" w:hAnsiTheme="minorHAnsi" w:cstheme="minorBidi"/>
          <w:noProof/>
          <w:kern w:val="0"/>
          <w:sz w:val="22"/>
          <w:szCs w:val="22"/>
        </w:rPr>
      </w:pPr>
      <w:r>
        <w:rPr>
          <w:noProof/>
        </w:rPr>
        <w:t>36</w:t>
      </w:r>
      <w:r>
        <w:rPr>
          <w:noProof/>
        </w:rPr>
        <w:tab/>
        <w:t>Terms and conditions of access</w:t>
      </w:r>
      <w:r w:rsidRPr="008732FA">
        <w:rPr>
          <w:noProof/>
        </w:rPr>
        <w:tab/>
      </w:r>
      <w:r w:rsidRPr="008732FA">
        <w:rPr>
          <w:noProof/>
        </w:rPr>
        <w:fldChar w:fldCharType="begin"/>
      </w:r>
      <w:r w:rsidRPr="008732FA">
        <w:rPr>
          <w:noProof/>
        </w:rPr>
        <w:instrText xml:space="preserve"> PAGEREF _Toc181871673 \h </w:instrText>
      </w:r>
      <w:r w:rsidRPr="008732FA">
        <w:rPr>
          <w:noProof/>
        </w:rPr>
      </w:r>
      <w:r w:rsidRPr="008732FA">
        <w:rPr>
          <w:noProof/>
        </w:rPr>
        <w:fldChar w:fldCharType="separate"/>
      </w:r>
      <w:r w:rsidRPr="008732FA">
        <w:rPr>
          <w:noProof/>
        </w:rPr>
        <w:t>24</w:t>
      </w:r>
      <w:r w:rsidRPr="008732FA">
        <w:rPr>
          <w:noProof/>
        </w:rPr>
        <w:fldChar w:fldCharType="end"/>
      </w:r>
    </w:p>
    <w:p w14:paraId="5CE87CF9" w14:textId="19C5F5FC" w:rsidR="008732FA" w:rsidRDefault="008732FA">
      <w:pPr>
        <w:pStyle w:val="TOC5"/>
        <w:rPr>
          <w:rFonts w:asciiTheme="minorHAnsi" w:eastAsiaTheme="minorEastAsia" w:hAnsiTheme="minorHAnsi" w:cstheme="minorBidi"/>
          <w:noProof/>
          <w:kern w:val="0"/>
          <w:sz w:val="22"/>
          <w:szCs w:val="22"/>
        </w:rPr>
      </w:pPr>
      <w:r>
        <w:rPr>
          <w:noProof/>
        </w:rPr>
        <w:t>37</w:t>
      </w:r>
      <w:r>
        <w:rPr>
          <w:noProof/>
        </w:rPr>
        <w:tab/>
        <w:t>Code relating to access</w:t>
      </w:r>
      <w:r w:rsidRPr="008732FA">
        <w:rPr>
          <w:noProof/>
        </w:rPr>
        <w:tab/>
      </w:r>
      <w:r w:rsidRPr="008732FA">
        <w:rPr>
          <w:noProof/>
        </w:rPr>
        <w:fldChar w:fldCharType="begin"/>
      </w:r>
      <w:r w:rsidRPr="008732FA">
        <w:rPr>
          <w:noProof/>
        </w:rPr>
        <w:instrText xml:space="preserve"> PAGEREF _Toc181871674 \h </w:instrText>
      </w:r>
      <w:r w:rsidRPr="008732FA">
        <w:rPr>
          <w:noProof/>
        </w:rPr>
      </w:r>
      <w:r w:rsidRPr="008732FA">
        <w:rPr>
          <w:noProof/>
        </w:rPr>
        <w:fldChar w:fldCharType="separate"/>
      </w:r>
      <w:r w:rsidRPr="008732FA">
        <w:rPr>
          <w:noProof/>
        </w:rPr>
        <w:t>25</w:t>
      </w:r>
      <w:r w:rsidRPr="008732FA">
        <w:rPr>
          <w:noProof/>
        </w:rPr>
        <w:fldChar w:fldCharType="end"/>
      </w:r>
    </w:p>
    <w:p w14:paraId="5E0F4342" w14:textId="2B4F2255" w:rsidR="008732FA" w:rsidRDefault="008732FA">
      <w:pPr>
        <w:pStyle w:val="TOC5"/>
        <w:rPr>
          <w:rFonts w:asciiTheme="minorHAnsi" w:eastAsiaTheme="minorEastAsia" w:hAnsiTheme="minorHAnsi" w:cstheme="minorBidi"/>
          <w:noProof/>
          <w:kern w:val="0"/>
          <w:sz w:val="22"/>
          <w:szCs w:val="22"/>
        </w:rPr>
      </w:pPr>
      <w:r>
        <w:rPr>
          <w:noProof/>
        </w:rPr>
        <w:t>38</w:t>
      </w:r>
      <w:r>
        <w:rPr>
          <w:noProof/>
        </w:rPr>
        <w:tab/>
        <w:t>Industry co</w:t>
      </w:r>
      <w:r>
        <w:rPr>
          <w:noProof/>
        </w:rPr>
        <w:noBreakHyphen/>
        <w:t>operation about sharing of sites and eligible underground facilities</w:t>
      </w:r>
      <w:r w:rsidRPr="008732FA">
        <w:rPr>
          <w:noProof/>
        </w:rPr>
        <w:tab/>
      </w:r>
      <w:r w:rsidRPr="008732FA">
        <w:rPr>
          <w:noProof/>
        </w:rPr>
        <w:fldChar w:fldCharType="begin"/>
      </w:r>
      <w:r w:rsidRPr="008732FA">
        <w:rPr>
          <w:noProof/>
        </w:rPr>
        <w:instrText xml:space="preserve"> PAGEREF _Toc181871675 \h </w:instrText>
      </w:r>
      <w:r w:rsidRPr="008732FA">
        <w:rPr>
          <w:noProof/>
        </w:rPr>
      </w:r>
      <w:r w:rsidRPr="008732FA">
        <w:rPr>
          <w:noProof/>
        </w:rPr>
        <w:fldChar w:fldCharType="separate"/>
      </w:r>
      <w:r w:rsidRPr="008732FA">
        <w:rPr>
          <w:noProof/>
        </w:rPr>
        <w:t>26</w:t>
      </w:r>
      <w:r w:rsidRPr="008732FA">
        <w:rPr>
          <w:noProof/>
        </w:rPr>
        <w:fldChar w:fldCharType="end"/>
      </w:r>
    </w:p>
    <w:p w14:paraId="0A941CE9" w14:textId="06368B18" w:rsidR="008732FA" w:rsidRDefault="008732FA">
      <w:pPr>
        <w:pStyle w:val="TOC5"/>
        <w:rPr>
          <w:rFonts w:asciiTheme="minorHAnsi" w:eastAsiaTheme="minorEastAsia" w:hAnsiTheme="minorHAnsi" w:cstheme="minorBidi"/>
          <w:noProof/>
          <w:kern w:val="0"/>
          <w:sz w:val="22"/>
          <w:szCs w:val="22"/>
        </w:rPr>
      </w:pPr>
      <w:r>
        <w:rPr>
          <w:noProof/>
        </w:rPr>
        <w:t>39</w:t>
      </w:r>
      <w:r>
        <w:rPr>
          <w:noProof/>
        </w:rPr>
        <w:tab/>
        <w:t>This Part does not limit Part 3 of this Schedule</w:t>
      </w:r>
      <w:r w:rsidRPr="008732FA">
        <w:rPr>
          <w:noProof/>
        </w:rPr>
        <w:tab/>
      </w:r>
      <w:r w:rsidRPr="008732FA">
        <w:rPr>
          <w:noProof/>
        </w:rPr>
        <w:fldChar w:fldCharType="begin"/>
      </w:r>
      <w:r w:rsidRPr="008732FA">
        <w:rPr>
          <w:noProof/>
        </w:rPr>
        <w:instrText xml:space="preserve"> PAGEREF _Toc181871676 \h </w:instrText>
      </w:r>
      <w:r w:rsidRPr="008732FA">
        <w:rPr>
          <w:noProof/>
        </w:rPr>
      </w:r>
      <w:r w:rsidRPr="008732FA">
        <w:rPr>
          <w:noProof/>
        </w:rPr>
        <w:fldChar w:fldCharType="separate"/>
      </w:r>
      <w:r w:rsidRPr="008732FA">
        <w:rPr>
          <w:noProof/>
        </w:rPr>
        <w:t>26</w:t>
      </w:r>
      <w:r w:rsidRPr="008732FA">
        <w:rPr>
          <w:noProof/>
        </w:rPr>
        <w:fldChar w:fldCharType="end"/>
      </w:r>
    </w:p>
    <w:p w14:paraId="6F25D9A1" w14:textId="206DAA67" w:rsidR="008732FA" w:rsidRDefault="008732FA">
      <w:pPr>
        <w:pStyle w:val="TOC2"/>
        <w:rPr>
          <w:rFonts w:asciiTheme="minorHAnsi" w:eastAsiaTheme="minorEastAsia" w:hAnsiTheme="minorHAnsi" w:cstheme="minorBidi"/>
          <w:b w:val="0"/>
          <w:noProof/>
          <w:kern w:val="0"/>
          <w:sz w:val="22"/>
          <w:szCs w:val="22"/>
        </w:rPr>
      </w:pPr>
      <w:r>
        <w:rPr>
          <w:noProof/>
        </w:rPr>
        <w:t>Part 6—Inspection of facilities etc.</w:t>
      </w:r>
      <w:r w:rsidRPr="008732FA">
        <w:rPr>
          <w:b w:val="0"/>
          <w:noProof/>
          <w:sz w:val="18"/>
        </w:rPr>
        <w:tab/>
      </w:r>
      <w:r w:rsidRPr="008732FA">
        <w:rPr>
          <w:b w:val="0"/>
          <w:noProof/>
          <w:sz w:val="18"/>
        </w:rPr>
        <w:fldChar w:fldCharType="begin"/>
      </w:r>
      <w:r w:rsidRPr="008732FA">
        <w:rPr>
          <w:b w:val="0"/>
          <w:noProof/>
          <w:sz w:val="18"/>
        </w:rPr>
        <w:instrText xml:space="preserve"> PAGEREF _Toc181871677 \h </w:instrText>
      </w:r>
      <w:r w:rsidRPr="008732FA">
        <w:rPr>
          <w:b w:val="0"/>
          <w:noProof/>
          <w:sz w:val="18"/>
        </w:rPr>
      </w:r>
      <w:r w:rsidRPr="008732FA">
        <w:rPr>
          <w:b w:val="0"/>
          <w:noProof/>
          <w:sz w:val="18"/>
        </w:rPr>
        <w:fldChar w:fldCharType="separate"/>
      </w:r>
      <w:r w:rsidRPr="008732FA">
        <w:rPr>
          <w:b w:val="0"/>
          <w:noProof/>
          <w:sz w:val="18"/>
        </w:rPr>
        <w:t>27</w:t>
      </w:r>
      <w:r w:rsidRPr="008732FA">
        <w:rPr>
          <w:b w:val="0"/>
          <w:noProof/>
          <w:sz w:val="18"/>
        </w:rPr>
        <w:fldChar w:fldCharType="end"/>
      </w:r>
    </w:p>
    <w:p w14:paraId="1A1ADE2A" w14:textId="379179A1" w:rsidR="008732FA" w:rsidRDefault="008732FA">
      <w:pPr>
        <w:pStyle w:val="TOC5"/>
        <w:rPr>
          <w:rFonts w:asciiTheme="minorHAnsi" w:eastAsiaTheme="minorEastAsia" w:hAnsiTheme="minorHAnsi" w:cstheme="minorBidi"/>
          <w:noProof/>
          <w:kern w:val="0"/>
          <w:sz w:val="22"/>
          <w:szCs w:val="22"/>
        </w:rPr>
      </w:pPr>
      <w:r>
        <w:rPr>
          <w:noProof/>
        </w:rPr>
        <w:t>40</w:t>
      </w:r>
      <w:r>
        <w:rPr>
          <w:noProof/>
        </w:rPr>
        <w:tab/>
        <w:t>Simplified outline</w:t>
      </w:r>
      <w:r w:rsidRPr="008732FA">
        <w:rPr>
          <w:noProof/>
        </w:rPr>
        <w:tab/>
      </w:r>
      <w:r w:rsidRPr="008732FA">
        <w:rPr>
          <w:noProof/>
        </w:rPr>
        <w:fldChar w:fldCharType="begin"/>
      </w:r>
      <w:r w:rsidRPr="008732FA">
        <w:rPr>
          <w:noProof/>
        </w:rPr>
        <w:instrText xml:space="preserve"> PAGEREF _Toc181871678 \h </w:instrText>
      </w:r>
      <w:r w:rsidRPr="008732FA">
        <w:rPr>
          <w:noProof/>
        </w:rPr>
      </w:r>
      <w:r w:rsidRPr="008732FA">
        <w:rPr>
          <w:noProof/>
        </w:rPr>
        <w:fldChar w:fldCharType="separate"/>
      </w:r>
      <w:r w:rsidRPr="008732FA">
        <w:rPr>
          <w:noProof/>
        </w:rPr>
        <w:t>27</w:t>
      </w:r>
      <w:r w:rsidRPr="008732FA">
        <w:rPr>
          <w:noProof/>
        </w:rPr>
        <w:fldChar w:fldCharType="end"/>
      </w:r>
    </w:p>
    <w:p w14:paraId="13C9C1A9" w14:textId="3F996492" w:rsidR="008732FA" w:rsidRDefault="008732FA">
      <w:pPr>
        <w:pStyle w:val="TOC5"/>
        <w:rPr>
          <w:rFonts w:asciiTheme="minorHAnsi" w:eastAsiaTheme="minorEastAsia" w:hAnsiTheme="minorHAnsi" w:cstheme="minorBidi"/>
          <w:noProof/>
          <w:kern w:val="0"/>
          <w:sz w:val="22"/>
          <w:szCs w:val="22"/>
        </w:rPr>
      </w:pPr>
      <w:r>
        <w:rPr>
          <w:noProof/>
        </w:rPr>
        <w:t>41</w:t>
      </w:r>
      <w:r>
        <w:rPr>
          <w:noProof/>
        </w:rPr>
        <w:tab/>
        <w:t>Records relating to underground facilities</w:t>
      </w:r>
      <w:r w:rsidRPr="008732FA">
        <w:rPr>
          <w:noProof/>
        </w:rPr>
        <w:tab/>
      </w:r>
      <w:r w:rsidRPr="008732FA">
        <w:rPr>
          <w:noProof/>
        </w:rPr>
        <w:fldChar w:fldCharType="begin"/>
      </w:r>
      <w:r w:rsidRPr="008732FA">
        <w:rPr>
          <w:noProof/>
        </w:rPr>
        <w:instrText xml:space="preserve"> PAGEREF _Toc181871679 \h </w:instrText>
      </w:r>
      <w:r w:rsidRPr="008732FA">
        <w:rPr>
          <w:noProof/>
        </w:rPr>
      </w:r>
      <w:r w:rsidRPr="008732FA">
        <w:rPr>
          <w:noProof/>
        </w:rPr>
        <w:fldChar w:fldCharType="separate"/>
      </w:r>
      <w:r w:rsidRPr="008732FA">
        <w:rPr>
          <w:noProof/>
        </w:rPr>
        <w:t>27</w:t>
      </w:r>
      <w:r w:rsidRPr="008732FA">
        <w:rPr>
          <w:noProof/>
        </w:rPr>
        <w:fldChar w:fldCharType="end"/>
      </w:r>
    </w:p>
    <w:p w14:paraId="3E17200D" w14:textId="6AC2475A" w:rsidR="008732FA" w:rsidRDefault="008732FA">
      <w:pPr>
        <w:pStyle w:val="TOC5"/>
        <w:rPr>
          <w:rFonts w:asciiTheme="minorHAnsi" w:eastAsiaTheme="minorEastAsia" w:hAnsiTheme="minorHAnsi" w:cstheme="minorBidi"/>
          <w:noProof/>
          <w:kern w:val="0"/>
          <w:sz w:val="22"/>
          <w:szCs w:val="22"/>
        </w:rPr>
      </w:pPr>
      <w:r>
        <w:rPr>
          <w:noProof/>
        </w:rPr>
        <w:t>42</w:t>
      </w:r>
      <w:r>
        <w:rPr>
          <w:noProof/>
        </w:rPr>
        <w:tab/>
        <w:t>Regular inspection of facilities</w:t>
      </w:r>
      <w:r w:rsidRPr="008732FA">
        <w:rPr>
          <w:noProof/>
        </w:rPr>
        <w:tab/>
      </w:r>
      <w:r w:rsidRPr="008732FA">
        <w:rPr>
          <w:noProof/>
        </w:rPr>
        <w:fldChar w:fldCharType="begin"/>
      </w:r>
      <w:r w:rsidRPr="008732FA">
        <w:rPr>
          <w:noProof/>
        </w:rPr>
        <w:instrText xml:space="preserve"> PAGEREF _Toc181871680 \h </w:instrText>
      </w:r>
      <w:r w:rsidRPr="008732FA">
        <w:rPr>
          <w:noProof/>
        </w:rPr>
      </w:r>
      <w:r w:rsidRPr="008732FA">
        <w:rPr>
          <w:noProof/>
        </w:rPr>
        <w:fldChar w:fldCharType="separate"/>
      </w:r>
      <w:r w:rsidRPr="008732FA">
        <w:rPr>
          <w:noProof/>
        </w:rPr>
        <w:t>28</w:t>
      </w:r>
      <w:r w:rsidRPr="008732FA">
        <w:rPr>
          <w:noProof/>
        </w:rPr>
        <w:fldChar w:fldCharType="end"/>
      </w:r>
    </w:p>
    <w:p w14:paraId="18355A48" w14:textId="1C3693B6" w:rsidR="008732FA" w:rsidRDefault="008732FA">
      <w:pPr>
        <w:pStyle w:val="TOC5"/>
        <w:rPr>
          <w:rFonts w:asciiTheme="minorHAnsi" w:eastAsiaTheme="minorEastAsia" w:hAnsiTheme="minorHAnsi" w:cstheme="minorBidi"/>
          <w:noProof/>
          <w:kern w:val="0"/>
          <w:sz w:val="22"/>
          <w:szCs w:val="22"/>
        </w:rPr>
      </w:pPr>
      <w:r>
        <w:rPr>
          <w:noProof/>
        </w:rPr>
        <w:t>43</w:t>
      </w:r>
      <w:r>
        <w:rPr>
          <w:noProof/>
        </w:rPr>
        <w:tab/>
        <w:t>Prompt investigation of dangerous facilities</w:t>
      </w:r>
      <w:r w:rsidRPr="008732FA">
        <w:rPr>
          <w:noProof/>
        </w:rPr>
        <w:tab/>
      </w:r>
      <w:r w:rsidRPr="008732FA">
        <w:rPr>
          <w:noProof/>
        </w:rPr>
        <w:fldChar w:fldCharType="begin"/>
      </w:r>
      <w:r w:rsidRPr="008732FA">
        <w:rPr>
          <w:noProof/>
        </w:rPr>
        <w:instrText xml:space="preserve"> PAGEREF _Toc181871681 \h </w:instrText>
      </w:r>
      <w:r w:rsidRPr="008732FA">
        <w:rPr>
          <w:noProof/>
        </w:rPr>
      </w:r>
      <w:r w:rsidRPr="008732FA">
        <w:rPr>
          <w:noProof/>
        </w:rPr>
        <w:fldChar w:fldCharType="separate"/>
      </w:r>
      <w:r w:rsidRPr="008732FA">
        <w:rPr>
          <w:noProof/>
        </w:rPr>
        <w:t>28</w:t>
      </w:r>
      <w:r w:rsidRPr="008732FA">
        <w:rPr>
          <w:noProof/>
        </w:rPr>
        <w:fldChar w:fldCharType="end"/>
      </w:r>
    </w:p>
    <w:p w14:paraId="51D5418A" w14:textId="093593E8" w:rsidR="008732FA" w:rsidRDefault="008732FA">
      <w:pPr>
        <w:pStyle w:val="TOC5"/>
        <w:rPr>
          <w:rFonts w:asciiTheme="minorHAnsi" w:eastAsiaTheme="minorEastAsia" w:hAnsiTheme="minorHAnsi" w:cstheme="minorBidi"/>
          <w:noProof/>
          <w:kern w:val="0"/>
          <w:sz w:val="22"/>
          <w:szCs w:val="22"/>
        </w:rPr>
      </w:pPr>
      <w:r>
        <w:rPr>
          <w:noProof/>
        </w:rPr>
        <w:t>44</w:t>
      </w:r>
      <w:r>
        <w:rPr>
          <w:noProof/>
        </w:rPr>
        <w:tab/>
        <w:t>Remedial action</w:t>
      </w:r>
      <w:r w:rsidRPr="008732FA">
        <w:rPr>
          <w:noProof/>
        </w:rPr>
        <w:tab/>
      </w:r>
      <w:r w:rsidRPr="008732FA">
        <w:rPr>
          <w:noProof/>
        </w:rPr>
        <w:fldChar w:fldCharType="begin"/>
      </w:r>
      <w:r w:rsidRPr="008732FA">
        <w:rPr>
          <w:noProof/>
        </w:rPr>
        <w:instrText xml:space="preserve"> PAGEREF _Toc181871682 \h </w:instrText>
      </w:r>
      <w:r w:rsidRPr="008732FA">
        <w:rPr>
          <w:noProof/>
        </w:rPr>
      </w:r>
      <w:r w:rsidRPr="008732FA">
        <w:rPr>
          <w:noProof/>
        </w:rPr>
        <w:fldChar w:fldCharType="separate"/>
      </w:r>
      <w:r w:rsidRPr="008732FA">
        <w:rPr>
          <w:noProof/>
        </w:rPr>
        <w:t>29</w:t>
      </w:r>
      <w:r w:rsidRPr="008732FA">
        <w:rPr>
          <w:noProof/>
        </w:rPr>
        <w:fldChar w:fldCharType="end"/>
      </w:r>
    </w:p>
    <w:p w14:paraId="7D402C9C" w14:textId="2F93C0C6" w:rsidR="008732FA" w:rsidRDefault="008732FA">
      <w:pPr>
        <w:pStyle w:val="TOC2"/>
        <w:rPr>
          <w:rFonts w:asciiTheme="minorHAnsi" w:eastAsiaTheme="minorEastAsia" w:hAnsiTheme="minorHAnsi" w:cstheme="minorBidi"/>
          <w:b w:val="0"/>
          <w:noProof/>
          <w:kern w:val="0"/>
          <w:sz w:val="22"/>
          <w:szCs w:val="22"/>
        </w:rPr>
      </w:pPr>
      <w:r>
        <w:rPr>
          <w:noProof/>
        </w:rPr>
        <w:t>Part 7—Any</w:t>
      </w:r>
      <w:r>
        <w:rPr>
          <w:noProof/>
        </w:rPr>
        <w:noBreakHyphen/>
        <w:t>to</w:t>
      </w:r>
      <w:r>
        <w:rPr>
          <w:noProof/>
        </w:rPr>
        <w:noBreakHyphen/>
        <w:t>any connectivity</w:t>
      </w:r>
      <w:r w:rsidRPr="008732FA">
        <w:rPr>
          <w:b w:val="0"/>
          <w:noProof/>
          <w:sz w:val="18"/>
        </w:rPr>
        <w:tab/>
      </w:r>
      <w:r w:rsidRPr="008732FA">
        <w:rPr>
          <w:b w:val="0"/>
          <w:noProof/>
          <w:sz w:val="18"/>
        </w:rPr>
        <w:fldChar w:fldCharType="begin"/>
      </w:r>
      <w:r w:rsidRPr="008732FA">
        <w:rPr>
          <w:b w:val="0"/>
          <w:noProof/>
          <w:sz w:val="18"/>
        </w:rPr>
        <w:instrText xml:space="preserve"> PAGEREF _Toc181871683 \h </w:instrText>
      </w:r>
      <w:r w:rsidRPr="008732FA">
        <w:rPr>
          <w:b w:val="0"/>
          <w:noProof/>
          <w:sz w:val="18"/>
        </w:rPr>
      </w:r>
      <w:r w:rsidRPr="008732FA">
        <w:rPr>
          <w:b w:val="0"/>
          <w:noProof/>
          <w:sz w:val="18"/>
        </w:rPr>
        <w:fldChar w:fldCharType="separate"/>
      </w:r>
      <w:r w:rsidRPr="008732FA">
        <w:rPr>
          <w:b w:val="0"/>
          <w:noProof/>
          <w:sz w:val="18"/>
        </w:rPr>
        <w:t>30</w:t>
      </w:r>
      <w:r w:rsidRPr="008732FA">
        <w:rPr>
          <w:b w:val="0"/>
          <w:noProof/>
          <w:sz w:val="18"/>
        </w:rPr>
        <w:fldChar w:fldCharType="end"/>
      </w:r>
    </w:p>
    <w:p w14:paraId="21FC68F1" w14:textId="7E30788E" w:rsidR="008732FA" w:rsidRDefault="008732FA">
      <w:pPr>
        <w:pStyle w:val="TOC5"/>
        <w:rPr>
          <w:rFonts w:asciiTheme="minorHAnsi" w:eastAsiaTheme="minorEastAsia" w:hAnsiTheme="minorHAnsi" w:cstheme="minorBidi"/>
          <w:noProof/>
          <w:kern w:val="0"/>
          <w:sz w:val="22"/>
          <w:szCs w:val="22"/>
        </w:rPr>
      </w:pPr>
      <w:r>
        <w:rPr>
          <w:noProof/>
        </w:rPr>
        <w:t>44A</w:t>
      </w:r>
      <w:r>
        <w:rPr>
          <w:noProof/>
        </w:rPr>
        <w:tab/>
        <w:t>Simplified outline</w:t>
      </w:r>
      <w:r w:rsidRPr="008732FA">
        <w:rPr>
          <w:noProof/>
        </w:rPr>
        <w:tab/>
      </w:r>
      <w:r w:rsidRPr="008732FA">
        <w:rPr>
          <w:noProof/>
        </w:rPr>
        <w:fldChar w:fldCharType="begin"/>
      </w:r>
      <w:r w:rsidRPr="008732FA">
        <w:rPr>
          <w:noProof/>
        </w:rPr>
        <w:instrText xml:space="preserve"> PAGEREF _Toc181871684 \h </w:instrText>
      </w:r>
      <w:r w:rsidRPr="008732FA">
        <w:rPr>
          <w:noProof/>
        </w:rPr>
      </w:r>
      <w:r w:rsidRPr="008732FA">
        <w:rPr>
          <w:noProof/>
        </w:rPr>
        <w:fldChar w:fldCharType="separate"/>
      </w:r>
      <w:r w:rsidRPr="008732FA">
        <w:rPr>
          <w:noProof/>
        </w:rPr>
        <w:t>30</w:t>
      </w:r>
      <w:r w:rsidRPr="008732FA">
        <w:rPr>
          <w:noProof/>
        </w:rPr>
        <w:fldChar w:fldCharType="end"/>
      </w:r>
    </w:p>
    <w:p w14:paraId="6B529A39" w14:textId="73FCC10A" w:rsidR="008732FA" w:rsidRDefault="008732FA">
      <w:pPr>
        <w:pStyle w:val="TOC5"/>
        <w:rPr>
          <w:rFonts w:asciiTheme="minorHAnsi" w:eastAsiaTheme="minorEastAsia" w:hAnsiTheme="minorHAnsi" w:cstheme="minorBidi"/>
          <w:noProof/>
          <w:kern w:val="0"/>
          <w:sz w:val="22"/>
          <w:szCs w:val="22"/>
        </w:rPr>
      </w:pPr>
      <w:r>
        <w:rPr>
          <w:noProof/>
        </w:rPr>
        <w:t>45</w:t>
      </w:r>
      <w:r>
        <w:rPr>
          <w:noProof/>
        </w:rPr>
        <w:tab/>
        <w:t>Definitions</w:t>
      </w:r>
      <w:r w:rsidRPr="008732FA">
        <w:rPr>
          <w:noProof/>
        </w:rPr>
        <w:tab/>
      </w:r>
      <w:r w:rsidRPr="008732FA">
        <w:rPr>
          <w:noProof/>
        </w:rPr>
        <w:fldChar w:fldCharType="begin"/>
      </w:r>
      <w:r w:rsidRPr="008732FA">
        <w:rPr>
          <w:noProof/>
        </w:rPr>
        <w:instrText xml:space="preserve"> PAGEREF _Toc181871685 \h </w:instrText>
      </w:r>
      <w:r w:rsidRPr="008732FA">
        <w:rPr>
          <w:noProof/>
        </w:rPr>
      </w:r>
      <w:r w:rsidRPr="008732FA">
        <w:rPr>
          <w:noProof/>
        </w:rPr>
        <w:fldChar w:fldCharType="separate"/>
      </w:r>
      <w:r w:rsidRPr="008732FA">
        <w:rPr>
          <w:noProof/>
        </w:rPr>
        <w:t>30</w:t>
      </w:r>
      <w:r w:rsidRPr="008732FA">
        <w:rPr>
          <w:noProof/>
        </w:rPr>
        <w:fldChar w:fldCharType="end"/>
      </w:r>
    </w:p>
    <w:p w14:paraId="5AF37125" w14:textId="3D619BC6" w:rsidR="008732FA" w:rsidRDefault="008732FA">
      <w:pPr>
        <w:pStyle w:val="TOC5"/>
        <w:rPr>
          <w:rFonts w:asciiTheme="minorHAnsi" w:eastAsiaTheme="minorEastAsia" w:hAnsiTheme="minorHAnsi" w:cstheme="minorBidi"/>
          <w:noProof/>
          <w:kern w:val="0"/>
          <w:sz w:val="22"/>
          <w:szCs w:val="22"/>
        </w:rPr>
      </w:pPr>
      <w:r>
        <w:rPr>
          <w:noProof/>
        </w:rPr>
        <w:t>46</w:t>
      </w:r>
      <w:r>
        <w:rPr>
          <w:noProof/>
        </w:rPr>
        <w:tab/>
        <w:t>Carriers must obtain designated interconnection services from carriage service providers for the purpose of ensuring any</w:t>
      </w:r>
      <w:r>
        <w:rPr>
          <w:noProof/>
        </w:rPr>
        <w:noBreakHyphen/>
        <w:t>to</w:t>
      </w:r>
      <w:r>
        <w:rPr>
          <w:noProof/>
        </w:rPr>
        <w:noBreakHyphen/>
        <w:t>any connectivity</w:t>
      </w:r>
      <w:r w:rsidRPr="008732FA">
        <w:rPr>
          <w:noProof/>
        </w:rPr>
        <w:tab/>
      </w:r>
      <w:r w:rsidRPr="008732FA">
        <w:rPr>
          <w:noProof/>
        </w:rPr>
        <w:fldChar w:fldCharType="begin"/>
      </w:r>
      <w:r w:rsidRPr="008732FA">
        <w:rPr>
          <w:noProof/>
        </w:rPr>
        <w:instrText xml:space="preserve"> PAGEREF _Toc181871686 \h </w:instrText>
      </w:r>
      <w:r w:rsidRPr="008732FA">
        <w:rPr>
          <w:noProof/>
        </w:rPr>
      </w:r>
      <w:r w:rsidRPr="008732FA">
        <w:rPr>
          <w:noProof/>
        </w:rPr>
        <w:fldChar w:fldCharType="separate"/>
      </w:r>
      <w:r w:rsidRPr="008732FA">
        <w:rPr>
          <w:noProof/>
        </w:rPr>
        <w:t>31</w:t>
      </w:r>
      <w:r w:rsidRPr="008732FA">
        <w:rPr>
          <w:noProof/>
        </w:rPr>
        <w:fldChar w:fldCharType="end"/>
      </w:r>
    </w:p>
    <w:p w14:paraId="48487CC5" w14:textId="2E78063B" w:rsidR="008732FA" w:rsidRDefault="008732FA">
      <w:pPr>
        <w:pStyle w:val="TOC5"/>
        <w:rPr>
          <w:rFonts w:asciiTheme="minorHAnsi" w:eastAsiaTheme="minorEastAsia" w:hAnsiTheme="minorHAnsi" w:cstheme="minorBidi"/>
          <w:noProof/>
          <w:kern w:val="0"/>
          <w:sz w:val="22"/>
          <w:szCs w:val="22"/>
        </w:rPr>
      </w:pPr>
      <w:r>
        <w:rPr>
          <w:noProof/>
        </w:rPr>
        <w:t>47</w:t>
      </w:r>
      <w:r>
        <w:rPr>
          <w:noProof/>
        </w:rPr>
        <w:tab/>
        <w:t>Designated interconnection services</w:t>
      </w:r>
      <w:r w:rsidRPr="008732FA">
        <w:rPr>
          <w:noProof/>
        </w:rPr>
        <w:tab/>
      </w:r>
      <w:r w:rsidRPr="008732FA">
        <w:rPr>
          <w:noProof/>
        </w:rPr>
        <w:fldChar w:fldCharType="begin"/>
      </w:r>
      <w:r w:rsidRPr="008732FA">
        <w:rPr>
          <w:noProof/>
        </w:rPr>
        <w:instrText xml:space="preserve"> PAGEREF _Toc181871687 \h </w:instrText>
      </w:r>
      <w:r w:rsidRPr="008732FA">
        <w:rPr>
          <w:noProof/>
        </w:rPr>
      </w:r>
      <w:r w:rsidRPr="008732FA">
        <w:rPr>
          <w:noProof/>
        </w:rPr>
        <w:fldChar w:fldCharType="separate"/>
      </w:r>
      <w:r w:rsidRPr="008732FA">
        <w:rPr>
          <w:noProof/>
        </w:rPr>
        <w:t>32</w:t>
      </w:r>
      <w:r w:rsidRPr="008732FA">
        <w:rPr>
          <w:noProof/>
        </w:rPr>
        <w:fldChar w:fldCharType="end"/>
      </w:r>
    </w:p>
    <w:p w14:paraId="1FE773BA" w14:textId="695FE4CA" w:rsidR="008732FA" w:rsidRDefault="008732FA">
      <w:pPr>
        <w:pStyle w:val="TOC2"/>
        <w:rPr>
          <w:rFonts w:asciiTheme="minorHAnsi" w:eastAsiaTheme="minorEastAsia" w:hAnsiTheme="minorHAnsi" w:cstheme="minorBidi"/>
          <w:b w:val="0"/>
          <w:noProof/>
          <w:kern w:val="0"/>
          <w:sz w:val="22"/>
          <w:szCs w:val="22"/>
        </w:rPr>
      </w:pPr>
      <w:r>
        <w:rPr>
          <w:noProof/>
        </w:rPr>
        <w:t>Part 9—Functional separation of Telstra</w:t>
      </w:r>
      <w:r w:rsidRPr="008732FA">
        <w:rPr>
          <w:b w:val="0"/>
          <w:noProof/>
          <w:sz w:val="18"/>
        </w:rPr>
        <w:tab/>
      </w:r>
      <w:r w:rsidRPr="008732FA">
        <w:rPr>
          <w:b w:val="0"/>
          <w:noProof/>
          <w:sz w:val="18"/>
        </w:rPr>
        <w:fldChar w:fldCharType="begin"/>
      </w:r>
      <w:r w:rsidRPr="008732FA">
        <w:rPr>
          <w:b w:val="0"/>
          <w:noProof/>
          <w:sz w:val="18"/>
        </w:rPr>
        <w:instrText xml:space="preserve"> PAGEREF _Toc181871688 \h </w:instrText>
      </w:r>
      <w:r w:rsidRPr="008732FA">
        <w:rPr>
          <w:b w:val="0"/>
          <w:noProof/>
          <w:sz w:val="18"/>
        </w:rPr>
      </w:r>
      <w:r w:rsidRPr="008732FA">
        <w:rPr>
          <w:b w:val="0"/>
          <w:noProof/>
          <w:sz w:val="18"/>
        </w:rPr>
        <w:fldChar w:fldCharType="separate"/>
      </w:r>
      <w:r w:rsidRPr="008732FA">
        <w:rPr>
          <w:b w:val="0"/>
          <w:noProof/>
          <w:sz w:val="18"/>
        </w:rPr>
        <w:t>34</w:t>
      </w:r>
      <w:r w:rsidRPr="008732FA">
        <w:rPr>
          <w:b w:val="0"/>
          <w:noProof/>
          <w:sz w:val="18"/>
        </w:rPr>
        <w:fldChar w:fldCharType="end"/>
      </w:r>
    </w:p>
    <w:p w14:paraId="0D4F581A" w14:textId="2DC469CA" w:rsidR="008732FA" w:rsidRDefault="008732FA">
      <w:pPr>
        <w:pStyle w:val="TOC3"/>
        <w:rPr>
          <w:rFonts w:asciiTheme="minorHAnsi" w:eastAsiaTheme="minorEastAsia" w:hAnsiTheme="minorHAnsi" w:cstheme="minorBidi"/>
          <w:b w:val="0"/>
          <w:noProof/>
          <w:kern w:val="0"/>
          <w:szCs w:val="22"/>
        </w:rPr>
      </w:pPr>
      <w:r>
        <w:rPr>
          <w:noProof/>
        </w:rPr>
        <w:t>Division 1—Introduction</w:t>
      </w:r>
      <w:r w:rsidRPr="008732FA">
        <w:rPr>
          <w:b w:val="0"/>
          <w:noProof/>
          <w:sz w:val="18"/>
        </w:rPr>
        <w:tab/>
      </w:r>
      <w:r w:rsidRPr="008732FA">
        <w:rPr>
          <w:b w:val="0"/>
          <w:noProof/>
          <w:sz w:val="18"/>
        </w:rPr>
        <w:fldChar w:fldCharType="begin"/>
      </w:r>
      <w:r w:rsidRPr="008732FA">
        <w:rPr>
          <w:b w:val="0"/>
          <w:noProof/>
          <w:sz w:val="18"/>
        </w:rPr>
        <w:instrText xml:space="preserve"> PAGEREF _Toc181871689 \h </w:instrText>
      </w:r>
      <w:r w:rsidRPr="008732FA">
        <w:rPr>
          <w:b w:val="0"/>
          <w:noProof/>
          <w:sz w:val="18"/>
        </w:rPr>
      </w:r>
      <w:r w:rsidRPr="008732FA">
        <w:rPr>
          <w:b w:val="0"/>
          <w:noProof/>
          <w:sz w:val="18"/>
        </w:rPr>
        <w:fldChar w:fldCharType="separate"/>
      </w:r>
      <w:r w:rsidRPr="008732FA">
        <w:rPr>
          <w:b w:val="0"/>
          <w:noProof/>
          <w:sz w:val="18"/>
        </w:rPr>
        <w:t>34</w:t>
      </w:r>
      <w:r w:rsidRPr="008732FA">
        <w:rPr>
          <w:b w:val="0"/>
          <w:noProof/>
          <w:sz w:val="18"/>
        </w:rPr>
        <w:fldChar w:fldCharType="end"/>
      </w:r>
    </w:p>
    <w:p w14:paraId="37F39365" w14:textId="3D98AA37" w:rsidR="008732FA" w:rsidRDefault="008732FA">
      <w:pPr>
        <w:pStyle w:val="TOC5"/>
        <w:rPr>
          <w:rFonts w:asciiTheme="minorHAnsi" w:eastAsiaTheme="minorEastAsia" w:hAnsiTheme="minorHAnsi" w:cstheme="minorBidi"/>
          <w:noProof/>
          <w:kern w:val="0"/>
          <w:sz w:val="22"/>
          <w:szCs w:val="22"/>
        </w:rPr>
      </w:pPr>
      <w:r>
        <w:rPr>
          <w:noProof/>
        </w:rPr>
        <w:t>68</w:t>
      </w:r>
      <w:r>
        <w:rPr>
          <w:noProof/>
        </w:rPr>
        <w:tab/>
        <w:t>Simplified outline</w:t>
      </w:r>
      <w:r w:rsidRPr="008732FA">
        <w:rPr>
          <w:noProof/>
        </w:rPr>
        <w:tab/>
      </w:r>
      <w:r w:rsidRPr="008732FA">
        <w:rPr>
          <w:noProof/>
        </w:rPr>
        <w:fldChar w:fldCharType="begin"/>
      </w:r>
      <w:r w:rsidRPr="008732FA">
        <w:rPr>
          <w:noProof/>
        </w:rPr>
        <w:instrText xml:space="preserve"> PAGEREF _Toc181871690 \h </w:instrText>
      </w:r>
      <w:r w:rsidRPr="008732FA">
        <w:rPr>
          <w:noProof/>
        </w:rPr>
      </w:r>
      <w:r w:rsidRPr="008732FA">
        <w:rPr>
          <w:noProof/>
        </w:rPr>
        <w:fldChar w:fldCharType="separate"/>
      </w:r>
      <w:r w:rsidRPr="008732FA">
        <w:rPr>
          <w:noProof/>
        </w:rPr>
        <w:t>34</w:t>
      </w:r>
      <w:r w:rsidRPr="008732FA">
        <w:rPr>
          <w:noProof/>
        </w:rPr>
        <w:fldChar w:fldCharType="end"/>
      </w:r>
    </w:p>
    <w:p w14:paraId="166A5B24" w14:textId="78606455" w:rsidR="008732FA" w:rsidRDefault="008732FA">
      <w:pPr>
        <w:pStyle w:val="TOC5"/>
        <w:rPr>
          <w:rFonts w:asciiTheme="minorHAnsi" w:eastAsiaTheme="minorEastAsia" w:hAnsiTheme="minorHAnsi" w:cstheme="minorBidi"/>
          <w:noProof/>
          <w:kern w:val="0"/>
          <w:sz w:val="22"/>
          <w:szCs w:val="22"/>
        </w:rPr>
      </w:pPr>
      <w:r>
        <w:rPr>
          <w:noProof/>
        </w:rPr>
        <w:t>69</w:t>
      </w:r>
      <w:r>
        <w:rPr>
          <w:noProof/>
        </w:rPr>
        <w:tab/>
        <w:t>Definitions</w:t>
      </w:r>
      <w:r w:rsidRPr="008732FA">
        <w:rPr>
          <w:noProof/>
        </w:rPr>
        <w:tab/>
      </w:r>
      <w:r w:rsidRPr="008732FA">
        <w:rPr>
          <w:noProof/>
        </w:rPr>
        <w:fldChar w:fldCharType="begin"/>
      </w:r>
      <w:r w:rsidRPr="008732FA">
        <w:rPr>
          <w:noProof/>
        </w:rPr>
        <w:instrText xml:space="preserve"> PAGEREF _Toc181871691 \h </w:instrText>
      </w:r>
      <w:r w:rsidRPr="008732FA">
        <w:rPr>
          <w:noProof/>
        </w:rPr>
      </w:r>
      <w:r w:rsidRPr="008732FA">
        <w:rPr>
          <w:noProof/>
        </w:rPr>
        <w:fldChar w:fldCharType="separate"/>
      </w:r>
      <w:r w:rsidRPr="008732FA">
        <w:rPr>
          <w:noProof/>
        </w:rPr>
        <w:t>34</w:t>
      </w:r>
      <w:r w:rsidRPr="008732FA">
        <w:rPr>
          <w:noProof/>
        </w:rPr>
        <w:fldChar w:fldCharType="end"/>
      </w:r>
    </w:p>
    <w:p w14:paraId="09373891" w14:textId="0F2B021B" w:rsidR="008732FA" w:rsidRDefault="008732FA">
      <w:pPr>
        <w:pStyle w:val="TOC5"/>
        <w:rPr>
          <w:rFonts w:asciiTheme="minorHAnsi" w:eastAsiaTheme="minorEastAsia" w:hAnsiTheme="minorHAnsi" w:cstheme="minorBidi"/>
          <w:noProof/>
          <w:kern w:val="0"/>
          <w:sz w:val="22"/>
          <w:szCs w:val="22"/>
        </w:rPr>
      </w:pPr>
      <w:r>
        <w:rPr>
          <w:noProof/>
        </w:rPr>
        <w:t>70</w:t>
      </w:r>
      <w:r>
        <w:rPr>
          <w:noProof/>
        </w:rPr>
        <w:tab/>
        <w:t>Declared network services</w:t>
      </w:r>
      <w:r w:rsidRPr="008732FA">
        <w:rPr>
          <w:noProof/>
        </w:rPr>
        <w:tab/>
      </w:r>
      <w:r w:rsidRPr="008732FA">
        <w:rPr>
          <w:noProof/>
        </w:rPr>
        <w:fldChar w:fldCharType="begin"/>
      </w:r>
      <w:r w:rsidRPr="008732FA">
        <w:rPr>
          <w:noProof/>
        </w:rPr>
        <w:instrText xml:space="preserve"> PAGEREF _Toc181871692 \h </w:instrText>
      </w:r>
      <w:r w:rsidRPr="008732FA">
        <w:rPr>
          <w:noProof/>
        </w:rPr>
      </w:r>
      <w:r w:rsidRPr="008732FA">
        <w:rPr>
          <w:noProof/>
        </w:rPr>
        <w:fldChar w:fldCharType="separate"/>
      </w:r>
      <w:r w:rsidRPr="008732FA">
        <w:rPr>
          <w:noProof/>
        </w:rPr>
        <w:t>35</w:t>
      </w:r>
      <w:r w:rsidRPr="008732FA">
        <w:rPr>
          <w:noProof/>
        </w:rPr>
        <w:fldChar w:fldCharType="end"/>
      </w:r>
    </w:p>
    <w:p w14:paraId="2681C6E7" w14:textId="14B44C76" w:rsidR="008732FA" w:rsidRDefault="008732FA">
      <w:pPr>
        <w:pStyle w:val="TOC5"/>
        <w:rPr>
          <w:rFonts w:asciiTheme="minorHAnsi" w:eastAsiaTheme="minorEastAsia" w:hAnsiTheme="minorHAnsi" w:cstheme="minorBidi"/>
          <w:noProof/>
          <w:kern w:val="0"/>
          <w:sz w:val="22"/>
          <w:szCs w:val="22"/>
        </w:rPr>
      </w:pPr>
      <w:r>
        <w:rPr>
          <w:noProof/>
        </w:rPr>
        <w:t>71</w:t>
      </w:r>
      <w:r>
        <w:rPr>
          <w:noProof/>
        </w:rPr>
        <w:tab/>
        <w:t>Regulated services</w:t>
      </w:r>
      <w:r w:rsidRPr="008732FA">
        <w:rPr>
          <w:noProof/>
        </w:rPr>
        <w:tab/>
      </w:r>
      <w:r w:rsidRPr="008732FA">
        <w:rPr>
          <w:noProof/>
        </w:rPr>
        <w:fldChar w:fldCharType="begin"/>
      </w:r>
      <w:r w:rsidRPr="008732FA">
        <w:rPr>
          <w:noProof/>
        </w:rPr>
        <w:instrText xml:space="preserve"> PAGEREF _Toc181871693 \h </w:instrText>
      </w:r>
      <w:r w:rsidRPr="008732FA">
        <w:rPr>
          <w:noProof/>
        </w:rPr>
      </w:r>
      <w:r w:rsidRPr="008732FA">
        <w:rPr>
          <w:noProof/>
        </w:rPr>
        <w:fldChar w:fldCharType="separate"/>
      </w:r>
      <w:r w:rsidRPr="008732FA">
        <w:rPr>
          <w:noProof/>
        </w:rPr>
        <w:t>36</w:t>
      </w:r>
      <w:r w:rsidRPr="008732FA">
        <w:rPr>
          <w:noProof/>
        </w:rPr>
        <w:fldChar w:fldCharType="end"/>
      </w:r>
    </w:p>
    <w:p w14:paraId="5BB8568C" w14:textId="09C882BB" w:rsidR="008732FA" w:rsidRDefault="008732FA">
      <w:pPr>
        <w:pStyle w:val="TOC5"/>
        <w:rPr>
          <w:rFonts w:asciiTheme="minorHAnsi" w:eastAsiaTheme="minorEastAsia" w:hAnsiTheme="minorHAnsi" w:cstheme="minorBidi"/>
          <w:noProof/>
          <w:kern w:val="0"/>
          <w:sz w:val="22"/>
          <w:szCs w:val="22"/>
        </w:rPr>
      </w:pPr>
      <w:r>
        <w:rPr>
          <w:noProof/>
        </w:rPr>
        <w:t>72</w:t>
      </w:r>
      <w:r>
        <w:rPr>
          <w:noProof/>
        </w:rPr>
        <w:tab/>
        <w:t>Notional contracts</w:t>
      </w:r>
      <w:r w:rsidRPr="008732FA">
        <w:rPr>
          <w:noProof/>
        </w:rPr>
        <w:tab/>
      </w:r>
      <w:r w:rsidRPr="008732FA">
        <w:rPr>
          <w:noProof/>
        </w:rPr>
        <w:fldChar w:fldCharType="begin"/>
      </w:r>
      <w:r w:rsidRPr="008732FA">
        <w:rPr>
          <w:noProof/>
        </w:rPr>
        <w:instrText xml:space="preserve"> PAGEREF _Toc181871694 \h </w:instrText>
      </w:r>
      <w:r w:rsidRPr="008732FA">
        <w:rPr>
          <w:noProof/>
        </w:rPr>
      </w:r>
      <w:r w:rsidRPr="008732FA">
        <w:rPr>
          <w:noProof/>
        </w:rPr>
        <w:fldChar w:fldCharType="separate"/>
      </w:r>
      <w:r w:rsidRPr="008732FA">
        <w:rPr>
          <w:noProof/>
        </w:rPr>
        <w:t>36</w:t>
      </w:r>
      <w:r w:rsidRPr="008732FA">
        <w:rPr>
          <w:noProof/>
        </w:rPr>
        <w:fldChar w:fldCharType="end"/>
      </w:r>
    </w:p>
    <w:p w14:paraId="49DD0F67" w14:textId="3B40B4CE" w:rsidR="008732FA" w:rsidRDefault="008732FA">
      <w:pPr>
        <w:pStyle w:val="TOC3"/>
        <w:rPr>
          <w:rFonts w:asciiTheme="minorHAnsi" w:eastAsiaTheme="minorEastAsia" w:hAnsiTheme="minorHAnsi" w:cstheme="minorBidi"/>
          <w:b w:val="0"/>
          <w:noProof/>
          <w:kern w:val="0"/>
          <w:szCs w:val="22"/>
        </w:rPr>
      </w:pPr>
      <w:r>
        <w:rPr>
          <w:noProof/>
        </w:rPr>
        <w:t>Division 2—Functional separation undertaking</w:t>
      </w:r>
      <w:r w:rsidRPr="008732FA">
        <w:rPr>
          <w:b w:val="0"/>
          <w:noProof/>
          <w:sz w:val="18"/>
        </w:rPr>
        <w:tab/>
      </w:r>
      <w:r w:rsidRPr="008732FA">
        <w:rPr>
          <w:b w:val="0"/>
          <w:noProof/>
          <w:sz w:val="18"/>
        </w:rPr>
        <w:fldChar w:fldCharType="begin"/>
      </w:r>
      <w:r w:rsidRPr="008732FA">
        <w:rPr>
          <w:b w:val="0"/>
          <w:noProof/>
          <w:sz w:val="18"/>
        </w:rPr>
        <w:instrText xml:space="preserve"> PAGEREF _Toc181871695 \h </w:instrText>
      </w:r>
      <w:r w:rsidRPr="008732FA">
        <w:rPr>
          <w:b w:val="0"/>
          <w:noProof/>
          <w:sz w:val="18"/>
        </w:rPr>
      </w:r>
      <w:r w:rsidRPr="008732FA">
        <w:rPr>
          <w:b w:val="0"/>
          <w:noProof/>
          <w:sz w:val="18"/>
        </w:rPr>
        <w:fldChar w:fldCharType="separate"/>
      </w:r>
      <w:r w:rsidRPr="008732FA">
        <w:rPr>
          <w:b w:val="0"/>
          <w:noProof/>
          <w:sz w:val="18"/>
        </w:rPr>
        <w:t>37</w:t>
      </w:r>
      <w:r w:rsidRPr="008732FA">
        <w:rPr>
          <w:b w:val="0"/>
          <w:noProof/>
          <w:sz w:val="18"/>
        </w:rPr>
        <w:fldChar w:fldCharType="end"/>
      </w:r>
    </w:p>
    <w:p w14:paraId="40A4B464" w14:textId="383BDB06" w:rsidR="008732FA" w:rsidRDefault="008732FA">
      <w:pPr>
        <w:pStyle w:val="TOC5"/>
        <w:rPr>
          <w:rFonts w:asciiTheme="minorHAnsi" w:eastAsiaTheme="minorEastAsia" w:hAnsiTheme="minorHAnsi" w:cstheme="minorBidi"/>
          <w:noProof/>
          <w:kern w:val="0"/>
          <w:sz w:val="22"/>
          <w:szCs w:val="22"/>
        </w:rPr>
      </w:pPr>
      <w:r>
        <w:rPr>
          <w:noProof/>
        </w:rPr>
        <w:t>73</w:t>
      </w:r>
      <w:r>
        <w:rPr>
          <w:noProof/>
        </w:rPr>
        <w:tab/>
        <w:t>Contents of draft or final functional separation undertaking</w:t>
      </w:r>
      <w:r w:rsidRPr="008732FA">
        <w:rPr>
          <w:noProof/>
        </w:rPr>
        <w:tab/>
      </w:r>
      <w:r w:rsidRPr="008732FA">
        <w:rPr>
          <w:noProof/>
        </w:rPr>
        <w:fldChar w:fldCharType="begin"/>
      </w:r>
      <w:r w:rsidRPr="008732FA">
        <w:rPr>
          <w:noProof/>
        </w:rPr>
        <w:instrText xml:space="preserve"> PAGEREF _Toc181871696 \h </w:instrText>
      </w:r>
      <w:r w:rsidRPr="008732FA">
        <w:rPr>
          <w:noProof/>
        </w:rPr>
      </w:r>
      <w:r w:rsidRPr="008732FA">
        <w:rPr>
          <w:noProof/>
        </w:rPr>
        <w:fldChar w:fldCharType="separate"/>
      </w:r>
      <w:r w:rsidRPr="008732FA">
        <w:rPr>
          <w:noProof/>
        </w:rPr>
        <w:t>37</w:t>
      </w:r>
      <w:r w:rsidRPr="008732FA">
        <w:rPr>
          <w:noProof/>
        </w:rPr>
        <w:fldChar w:fldCharType="end"/>
      </w:r>
    </w:p>
    <w:p w14:paraId="09A92F3B" w14:textId="3714BAA9" w:rsidR="008732FA" w:rsidRDefault="008732FA">
      <w:pPr>
        <w:pStyle w:val="TOC5"/>
        <w:rPr>
          <w:rFonts w:asciiTheme="minorHAnsi" w:eastAsiaTheme="minorEastAsia" w:hAnsiTheme="minorHAnsi" w:cstheme="minorBidi"/>
          <w:noProof/>
          <w:kern w:val="0"/>
          <w:sz w:val="22"/>
          <w:szCs w:val="22"/>
        </w:rPr>
      </w:pPr>
      <w:r>
        <w:rPr>
          <w:noProof/>
        </w:rPr>
        <w:t>74</w:t>
      </w:r>
      <w:r>
        <w:rPr>
          <w:noProof/>
        </w:rPr>
        <w:tab/>
        <w:t>Functional separation principles</w:t>
      </w:r>
      <w:r w:rsidRPr="008732FA">
        <w:rPr>
          <w:noProof/>
        </w:rPr>
        <w:tab/>
      </w:r>
      <w:r w:rsidRPr="008732FA">
        <w:rPr>
          <w:noProof/>
        </w:rPr>
        <w:fldChar w:fldCharType="begin"/>
      </w:r>
      <w:r w:rsidRPr="008732FA">
        <w:rPr>
          <w:noProof/>
        </w:rPr>
        <w:instrText xml:space="preserve"> PAGEREF _Toc181871697 \h </w:instrText>
      </w:r>
      <w:r w:rsidRPr="008732FA">
        <w:rPr>
          <w:noProof/>
        </w:rPr>
      </w:r>
      <w:r w:rsidRPr="008732FA">
        <w:rPr>
          <w:noProof/>
        </w:rPr>
        <w:fldChar w:fldCharType="separate"/>
      </w:r>
      <w:r w:rsidRPr="008732FA">
        <w:rPr>
          <w:noProof/>
        </w:rPr>
        <w:t>38</w:t>
      </w:r>
      <w:r w:rsidRPr="008732FA">
        <w:rPr>
          <w:noProof/>
        </w:rPr>
        <w:fldChar w:fldCharType="end"/>
      </w:r>
    </w:p>
    <w:p w14:paraId="3A85A82D" w14:textId="743D3DD9" w:rsidR="008732FA" w:rsidRDefault="008732FA">
      <w:pPr>
        <w:pStyle w:val="TOC5"/>
        <w:rPr>
          <w:rFonts w:asciiTheme="minorHAnsi" w:eastAsiaTheme="minorEastAsia" w:hAnsiTheme="minorHAnsi" w:cstheme="minorBidi"/>
          <w:noProof/>
          <w:kern w:val="0"/>
          <w:sz w:val="22"/>
          <w:szCs w:val="22"/>
        </w:rPr>
      </w:pPr>
      <w:r>
        <w:rPr>
          <w:noProof/>
        </w:rPr>
        <w:t>75</w:t>
      </w:r>
      <w:r>
        <w:rPr>
          <w:noProof/>
        </w:rPr>
        <w:tab/>
        <w:t>Functional separation requirements determination</w:t>
      </w:r>
      <w:r w:rsidRPr="008732FA">
        <w:rPr>
          <w:noProof/>
        </w:rPr>
        <w:tab/>
      </w:r>
      <w:r w:rsidRPr="008732FA">
        <w:rPr>
          <w:noProof/>
        </w:rPr>
        <w:fldChar w:fldCharType="begin"/>
      </w:r>
      <w:r w:rsidRPr="008732FA">
        <w:rPr>
          <w:noProof/>
        </w:rPr>
        <w:instrText xml:space="preserve"> PAGEREF _Toc181871698 \h </w:instrText>
      </w:r>
      <w:r w:rsidRPr="008732FA">
        <w:rPr>
          <w:noProof/>
        </w:rPr>
      </w:r>
      <w:r w:rsidRPr="008732FA">
        <w:rPr>
          <w:noProof/>
        </w:rPr>
        <w:fldChar w:fldCharType="separate"/>
      </w:r>
      <w:r w:rsidRPr="008732FA">
        <w:rPr>
          <w:noProof/>
        </w:rPr>
        <w:t>39</w:t>
      </w:r>
      <w:r w:rsidRPr="008732FA">
        <w:rPr>
          <w:noProof/>
        </w:rPr>
        <w:fldChar w:fldCharType="end"/>
      </w:r>
    </w:p>
    <w:p w14:paraId="3491939A" w14:textId="363D4601" w:rsidR="008732FA" w:rsidRDefault="008732FA">
      <w:pPr>
        <w:pStyle w:val="TOC5"/>
        <w:rPr>
          <w:rFonts w:asciiTheme="minorHAnsi" w:eastAsiaTheme="minorEastAsia" w:hAnsiTheme="minorHAnsi" w:cstheme="minorBidi"/>
          <w:noProof/>
          <w:kern w:val="0"/>
          <w:sz w:val="22"/>
          <w:szCs w:val="22"/>
        </w:rPr>
      </w:pPr>
      <w:r>
        <w:rPr>
          <w:noProof/>
        </w:rPr>
        <w:t>76</w:t>
      </w:r>
      <w:r>
        <w:rPr>
          <w:noProof/>
        </w:rPr>
        <w:tab/>
        <w:t>Draft functional separation undertaking to be given to Minister</w:t>
      </w:r>
      <w:r w:rsidRPr="008732FA">
        <w:rPr>
          <w:noProof/>
        </w:rPr>
        <w:tab/>
      </w:r>
      <w:r w:rsidRPr="008732FA">
        <w:rPr>
          <w:noProof/>
        </w:rPr>
        <w:fldChar w:fldCharType="begin"/>
      </w:r>
      <w:r w:rsidRPr="008732FA">
        <w:rPr>
          <w:noProof/>
        </w:rPr>
        <w:instrText xml:space="preserve"> PAGEREF _Toc181871699 \h </w:instrText>
      </w:r>
      <w:r w:rsidRPr="008732FA">
        <w:rPr>
          <w:noProof/>
        </w:rPr>
      </w:r>
      <w:r w:rsidRPr="008732FA">
        <w:rPr>
          <w:noProof/>
        </w:rPr>
        <w:fldChar w:fldCharType="separate"/>
      </w:r>
      <w:r w:rsidRPr="008732FA">
        <w:rPr>
          <w:noProof/>
        </w:rPr>
        <w:t>44</w:t>
      </w:r>
      <w:r w:rsidRPr="008732FA">
        <w:rPr>
          <w:noProof/>
        </w:rPr>
        <w:fldChar w:fldCharType="end"/>
      </w:r>
    </w:p>
    <w:p w14:paraId="4FD838D6" w14:textId="68FC598B" w:rsidR="008732FA" w:rsidRDefault="008732FA">
      <w:pPr>
        <w:pStyle w:val="TOC5"/>
        <w:rPr>
          <w:rFonts w:asciiTheme="minorHAnsi" w:eastAsiaTheme="minorEastAsia" w:hAnsiTheme="minorHAnsi" w:cstheme="minorBidi"/>
          <w:noProof/>
          <w:kern w:val="0"/>
          <w:sz w:val="22"/>
          <w:szCs w:val="22"/>
        </w:rPr>
      </w:pPr>
      <w:r>
        <w:rPr>
          <w:noProof/>
        </w:rPr>
        <w:t>77</w:t>
      </w:r>
      <w:r>
        <w:rPr>
          <w:noProof/>
        </w:rPr>
        <w:tab/>
        <w:t>Approval of draft functional separation undertaking by Minister</w:t>
      </w:r>
      <w:r w:rsidRPr="008732FA">
        <w:rPr>
          <w:noProof/>
        </w:rPr>
        <w:tab/>
      </w:r>
      <w:r w:rsidRPr="008732FA">
        <w:rPr>
          <w:noProof/>
        </w:rPr>
        <w:fldChar w:fldCharType="begin"/>
      </w:r>
      <w:r w:rsidRPr="008732FA">
        <w:rPr>
          <w:noProof/>
        </w:rPr>
        <w:instrText xml:space="preserve"> PAGEREF _Toc181871700 \h </w:instrText>
      </w:r>
      <w:r w:rsidRPr="008732FA">
        <w:rPr>
          <w:noProof/>
        </w:rPr>
      </w:r>
      <w:r w:rsidRPr="008732FA">
        <w:rPr>
          <w:noProof/>
        </w:rPr>
        <w:fldChar w:fldCharType="separate"/>
      </w:r>
      <w:r w:rsidRPr="008732FA">
        <w:rPr>
          <w:noProof/>
        </w:rPr>
        <w:t>47</w:t>
      </w:r>
      <w:r w:rsidRPr="008732FA">
        <w:rPr>
          <w:noProof/>
        </w:rPr>
        <w:fldChar w:fldCharType="end"/>
      </w:r>
    </w:p>
    <w:p w14:paraId="350944EE" w14:textId="1D8A17AB" w:rsidR="008732FA" w:rsidRDefault="008732FA">
      <w:pPr>
        <w:pStyle w:val="TOC5"/>
        <w:rPr>
          <w:rFonts w:asciiTheme="minorHAnsi" w:eastAsiaTheme="minorEastAsia" w:hAnsiTheme="minorHAnsi" w:cstheme="minorBidi"/>
          <w:noProof/>
          <w:kern w:val="0"/>
          <w:sz w:val="22"/>
          <w:szCs w:val="22"/>
        </w:rPr>
      </w:pPr>
      <w:r>
        <w:rPr>
          <w:noProof/>
        </w:rPr>
        <w:t>78</w:t>
      </w:r>
      <w:r>
        <w:rPr>
          <w:noProof/>
        </w:rPr>
        <w:tab/>
        <w:t>Time limit for making an approval decision</w:t>
      </w:r>
      <w:r w:rsidRPr="008732FA">
        <w:rPr>
          <w:noProof/>
        </w:rPr>
        <w:tab/>
      </w:r>
      <w:r w:rsidRPr="008732FA">
        <w:rPr>
          <w:noProof/>
        </w:rPr>
        <w:fldChar w:fldCharType="begin"/>
      </w:r>
      <w:r w:rsidRPr="008732FA">
        <w:rPr>
          <w:noProof/>
        </w:rPr>
        <w:instrText xml:space="preserve"> PAGEREF _Toc181871701 \h </w:instrText>
      </w:r>
      <w:r w:rsidRPr="008732FA">
        <w:rPr>
          <w:noProof/>
        </w:rPr>
      </w:r>
      <w:r w:rsidRPr="008732FA">
        <w:rPr>
          <w:noProof/>
        </w:rPr>
        <w:fldChar w:fldCharType="separate"/>
      </w:r>
      <w:r w:rsidRPr="008732FA">
        <w:rPr>
          <w:noProof/>
        </w:rPr>
        <w:t>49</w:t>
      </w:r>
      <w:r w:rsidRPr="008732FA">
        <w:rPr>
          <w:noProof/>
        </w:rPr>
        <w:fldChar w:fldCharType="end"/>
      </w:r>
    </w:p>
    <w:p w14:paraId="3FA63A79" w14:textId="792D0E32" w:rsidR="008732FA" w:rsidRDefault="008732FA">
      <w:pPr>
        <w:pStyle w:val="TOC5"/>
        <w:rPr>
          <w:rFonts w:asciiTheme="minorHAnsi" w:eastAsiaTheme="minorEastAsia" w:hAnsiTheme="minorHAnsi" w:cstheme="minorBidi"/>
          <w:noProof/>
          <w:kern w:val="0"/>
          <w:sz w:val="22"/>
          <w:szCs w:val="22"/>
        </w:rPr>
      </w:pPr>
      <w:r>
        <w:rPr>
          <w:noProof/>
        </w:rPr>
        <w:t>79</w:t>
      </w:r>
      <w:r>
        <w:rPr>
          <w:noProof/>
        </w:rPr>
        <w:tab/>
        <w:t>Effect of approval</w:t>
      </w:r>
      <w:r w:rsidRPr="008732FA">
        <w:rPr>
          <w:noProof/>
        </w:rPr>
        <w:tab/>
      </w:r>
      <w:r w:rsidRPr="008732FA">
        <w:rPr>
          <w:noProof/>
        </w:rPr>
        <w:fldChar w:fldCharType="begin"/>
      </w:r>
      <w:r w:rsidRPr="008732FA">
        <w:rPr>
          <w:noProof/>
        </w:rPr>
        <w:instrText xml:space="preserve"> PAGEREF _Toc181871702 \h </w:instrText>
      </w:r>
      <w:r w:rsidRPr="008732FA">
        <w:rPr>
          <w:noProof/>
        </w:rPr>
      </w:r>
      <w:r w:rsidRPr="008732FA">
        <w:rPr>
          <w:noProof/>
        </w:rPr>
        <w:fldChar w:fldCharType="separate"/>
      </w:r>
      <w:r w:rsidRPr="008732FA">
        <w:rPr>
          <w:noProof/>
        </w:rPr>
        <w:t>49</w:t>
      </w:r>
      <w:r w:rsidRPr="008732FA">
        <w:rPr>
          <w:noProof/>
        </w:rPr>
        <w:fldChar w:fldCharType="end"/>
      </w:r>
    </w:p>
    <w:p w14:paraId="671E0FE4" w14:textId="535BC9E6" w:rsidR="008732FA" w:rsidRDefault="008732FA">
      <w:pPr>
        <w:pStyle w:val="TOC5"/>
        <w:rPr>
          <w:rFonts w:asciiTheme="minorHAnsi" w:eastAsiaTheme="minorEastAsia" w:hAnsiTheme="minorHAnsi" w:cstheme="minorBidi"/>
          <w:noProof/>
          <w:kern w:val="0"/>
          <w:sz w:val="22"/>
          <w:szCs w:val="22"/>
        </w:rPr>
      </w:pPr>
      <w:r>
        <w:rPr>
          <w:noProof/>
        </w:rPr>
        <w:t>80</w:t>
      </w:r>
      <w:r>
        <w:rPr>
          <w:noProof/>
        </w:rPr>
        <w:tab/>
        <w:t>Variation of final functional separation undertaking</w:t>
      </w:r>
      <w:r w:rsidRPr="008732FA">
        <w:rPr>
          <w:noProof/>
        </w:rPr>
        <w:tab/>
      </w:r>
      <w:r w:rsidRPr="008732FA">
        <w:rPr>
          <w:noProof/>
        </w:rPr>
        <w:fldChar w:fldCharType="begin"/>
      </w:r>
      <w:r w:rsidRPr="008732FA">
        <w:rPr>
          <w:noProof/>
        </w:rPr>
        <w:instrText xml:space="preserve"> PAGEREF _Toc181871703 \h </w:instrText>
      </w:r>
      <w:r w:rsidRPr="008732FA">
        <w:rPr>
          <w:noProof/>
        </w:rPr>
      </w:r>
      <w:r w:rsidRPr="008732FA">
        <w:rPr>
          <w:noProof/>
        </w:rPr>
        <w:fldChar w:fldCharType="separate"/>
      </w:r>
      <w:r w:rsidRPr="008732FA">
        <w:rPr>
          <w:noProof/>
        </w:rPr>
        <w:t>50</w:t>
      </w:r>
      <w:r w:rsidRPr="008732FA">
        <w:rPr>
          <w:noProof/>
        </w:rPr>
        <w:fldChar w:fldCharType="end"/>
      </w:r>
    </w:p>
    <w:p w14:paraId="0754992A" w14:textId="2F4F4C49" w:rsidR="008732FA" w:rsidRDefault="008732FA">
      <w:pPr>
        <w:pStyle w:val="TOC5"/>
        <w:rPr>
          <w:rFonts w:asciiTheme="minorHAnsi" w:eastAsiaTheme="minorEastAsia" w:hAnsiTheme="minorHAnsi" w:cstheme="minorBidi"/>
          <w:noProof/>
          <w:kern w:val="0"/>
          <w:sz w:val="22"/>
          <w:szCs w:val="22"/>
        </w:rPr>
      </w:pPr>
      <w:r>
        <w:rPr>
          <w:noProof/>
        </w:rPr>
        <w:t>81</w:t>
      </w:r>
      <w:r>
        <w:rPr>
          <w:noProof/>
        </w:rPr>
        <w:tab/>
        <w:t>Publication of final functional separation undertaking</w:t>
      </w:r>
      <w:r w:rsidRPr="008732FA">
        <w:rPr>
          <w:noProof/>
        </w:rPr>
        <w:tab/>
      </w:r>
      <w:r w:rsidRPr="008732FA">
        <w:rPr>
          <w:noProof/>
        </w:rPr>
        <w:fldChar w:fldCharType="begin"/>
      </w:r>
      <w:r w:rsidRPr="008732FA">
        <w:rPr>
          <w:noProof/>
        </w:rPr>
        <w:instrText xml:space="preserve"> PAGEREF _Toc181871704 \h </w:instrText>
      </w:r>
      <w:r w:rsidRPr="008732FA">
        <w:rPr>
          <w:noProof/>
        </w:rPr>
      </w:r>
      <w:r w:rsidRPr="008732FA">
        <w:rPr>
          <w:noProof/>
        </w:rPr>
        <w:fldChar w:fldCharType="separate"/>
      </w:r>
      <w:r w:rsidRPr="008732FA">
        <w:rPr>
          <w:noProof/>
        </w:rPr>
        <w:t>52</w:t>
      </w:r>
      <w:r w:rsidRPr="008732FA">
        <w:rPr>
          <w:noProof/>
        </w:rPr>
        <w:fldChar w:fldCharType="end"/>
      </w:r>
    </w:p>
    <w:p w14:paraId="538492FC" w14:textId="5EC08D1A" w:rsidR="008732FA" w:rsidRDefault="008732FA">
      <w:pPr>
        <w:pStyle w:val="TOC5"/>
        <w:rPr>
          <w:rFonts w:asciiTheme="minorHAnsi" w:eastAsiaTheme="minorEastAsia" w:hAnsiTheme="minorHAnsi" w:cstheme="minorBidi"/>
          <w:noProof/>
          <w:kern w:val="0"/>
          <w:sz w:val="22"/>
          <w:szCs w:val="22"/>
        </w:rPr>
      </w:pPr>
      <w:r>
        <w:rPr>
          <w:noProof/>
        </w:rPr>
        <w:t>82</w:t>
      </w:r>
      <w:r>
        <w:rPr>
          <w:noProof/>
        </w:rPr>
        <w:tab/>
        <w:t>Compliance with final functional separation undertaking</w:t>
      </w:r>
      <w:r w:rsidRPr="008732FA">
        <w:rPr>
          <w:noProof/>
        </w:rPr>
        <w:tab/>
      </w:r>
      <w:r w:rsidRPr="008732FA">
        <w:rPr>
          <w:noProof/>
        </w:rPr>
        <w:fldChar w:fldCharType="begin"/>
      </w:r>
      <w:r w:rsidRPr="008732FA">
        <w:rPr>
          <w:noProof/>
        </w:rPr>
        <w:instrText xml:space="preserve"> PAGEREF _Toc181871705 \h </w:instrText>
      </w:r>
      <w:r w:rsidRPr="008732FA">
        <w:rPr>
          <w:noProof/>
        </w:rPr>
      </w:r>
      <w:r w:rsidRPr="008732FA">
        <w:rPr>
          <w:noProof/>
        </w:rPr>
        <w:fldChar w:fldCharType="separate"/>
      </w:r>
      <w:r w:rsidRPr="008732FA">
        <w:rPr>
          <w:noProof/>
        </w:rPr>
        <w:t>52</w:t>
      </w:r>
      <w:r w:rsidRPr="008732FA">
        <w:rPr>
          <w:noProof/>
        </w:rPr>
        <w:fldChar w:fldCharType="end"/>
      </w:r>
    </w:p>
    <w:p w14:paraId="2007A644" w14:textId="796A6799" w:rsidR="008732FA" w:rsidRDefault="008732FA">
      <w:pPr>
        <w:pStyle w:val="TOC2"/>
        <w:rPr>
          <w:rFonts w:asciiTheme="minorHAnsi" w:eastAsiaTheme="minorEastAsia" w:hAnsiTheme="minorHAnsi" w:cstheme="minorBidi"/>
          <w:b w:val="0"/>
          <w:noProof/>
          <w:kern w:val="0"/>
          <w:sz w:val="22"/>
          <w:szCs w:val="22"/>
        </w:rPr>
      </w:pPr>
      <w:r>
        <w:rPr>
          <w:noProof/>
        </w:rPr>
        <w:t>Part 10—Control and use by Telstra of certain spectrum licences</w:t>
      </w:r>
      <w:r w:rsidRPr="008732FA">
        <w:rPr>
          <w:b w:val="0"/>
          <w:noProof/>
          <w:sz w:val="18"/>
        </w:rPr>
        <w:tab/>
      </w:r>
      <w:r w:rsidRPr="008732FA">
        <w:rPr>
          <w:b w:val="0"/>
          <w:noProof/>
          <w:sz w:val="18"/>
        </w:rPr>
        <w:fldChar w:fldCharType="begin"/>
      </w:r>
      <w:r w:rsidRPr="008732FA">
        <w:rPr>
          <w:b w:val="0"/>
          <w:noProof/>
          <w:sz w:val="18"/>
        </w:rPr>
        <w:instrText xml:space="preserve"> PAGEREF _Toc181871706 \h </w:instrText>
      </w:r>
      <w:r w:rsidRPr="008732FA">
        <w:rPr>
          <w:b w:val="0"/>
          <w:noProof/>
          <w:sz w:val="18"/>
        </w:rPr>
      </w:r>
      <w:r w:rsidRPr="008732FA">
        <w:rPr>
          <w:b w:val="0"/>
          <w:noProof/>
          <w:sz w:val="18"/>
        </w:rPr>
        <w:fldChar w:fldCharType="separate"/>
      </w:r>
      <w:r w:rsidRPr="008732FA">
        <w:rPr>
          <w:b w:val="0"/>
          <w:noProof/>
          <w:sz w:val="18"/>
        </w:rPr>
        <w:t>53</w:t>
      </w:r>
      <w:r w:rsidRPr="008732FA">
        <w:rPr>
          <w:b w:val="0"/>
          <w:noProof/>
          <w:sz w:val="18"/>
        </w:rPr>
        <w:fldChar w:fldCharType="end"/>
      </w:r>
    </w:p>
    <w:p w14:paraId="60823493" w14:textId="588F10E7" w:rsidR="008732FA" w:rsidRDefault="008732FA">
      <w:pPr>
        <w:pStyle w:val="TOC3"/>
        <w:rPr>
          <w:rFonts w:asciiTheme="minorHAnsi" w:eastAsiaTheme="minorEastAsia" w:hAnsiTheme="minorHAnsi" w:cstheme="minorBidi"/>
          <w:b w:val="0"/>
          <w:noProof/>
          <w:kern w:val="0"/>
          <w:szCs w:val="22"/>
        </w:rPr>
      </w:pPr>
      <w:r>
        <w:rPr>
          <w:noProof/>
        </w:rPr>
        <w:t>Division 1—Introduction</w:t>
      </w:r>
      <w:r w:rsidRPr="008732FA">
        <w:rPr>
          <w:b w:val="0"/>
          <w:noProof/>
          <w:sz w:val="18"/>
        </w:rPr>
        <w:tab/>
      </w:r>
      <w:r w:rsidRPr="008732FA">
        <w:rPr>
          <w:b w:val="0"/>
          <w:noProof/>
          <w:sz w:val="18"/>
        </w:rPr>
        <w:fldChar w:fldCharType="begin"/>
      </w:r>
      <w:r w:rsidRPr="008732FA">
        <w:rPr>
          <w:b w:val="0"/>
          <w:noProof/>
          <w:sz w:val="18"/>
        </w:rPr>
        <w:instrText xml:space="preserve"> PAGEREF _Toc181871707 \h </w:instrText>
      </w:r>
      <w:r w:rsidRPr="008732FA">
        <w:rPr>
          <w:b w:val="0"/>
          <w:noProof/>
          <w:sz w:val="18"/>
        </w:rPr>
      </w:r>
      <w:r w:rsidRPr="008732FA">
        <w:rPr>
          <w:b w:val="0"/>
          <w:noProof/>
          <w:sz w:val="18"/>
        </w:rPr>
        <w:fldChar w:fldCharType="separate"/>
      </w:r>
      <w:r w:rsidRPr="008732FA">
        <w:rPr>
          <w:b w:val="0"/>
          <w:noProof/>
          <w:sz w:val="18"/>
        </w:rPr>
        <w:t>53</w:t>
      </w:r>
      <w:r w:rsidRPr="008732FA">
        <w:rPr>
          <w:b w:val="0"/>
          <w:noProof/>
          <w:sz w:val="18"/>
        </w:rPr>
        <w:fldChar w:fldCharType="end"/>
      </w:r>
    </w:p>
    <w:p w14:paraId="7E27DC3E" w14:textId="2EA3651D" w:rsidR="008732FA" w:rsidRDefault="008732FA">
      <w:pPr>
        <w:pStyle w:val="TOC5"/>
        <w:rPr>
          <w:rFonts w:asciiTheme="minorHAnsi" w:eastAsiaTheme="minorEastAsia" w:hAnsiTheme="minorHAnsi" w:cstheme="minorBidi"/>
          <w:noProof/>
          <w:kern w:val="0"/>
          <w:sz w:val="22"/>
          <w:szCs w:val="22"/>
        </w:rPr>
      </w:pPr>
      <w:r>
        <w:rPr>
          <w:noProof/>
        </w:rPr>
        <w:t>83</w:t>
      </w:r>
      <w:r>
        <w:rPr>
          <w:noProof/>
        </w:rPr>
        <w:tab/>
        <w:t>Simplified outline</w:t>
      </w:r>
      <w:r w:rsidRPr="008732FA">
        <w:rPr>
          <w:noProof/>
        </w:rPr>
        <w:tab/>
      </w:r>
      <w:r w:rsidRPr="008732FA">
        <w:rPr>
          <w:noProof/>
        </w:rPr>
        <w:fldChar w:fldCharType="begin"/>
      </w:r>
      <w:r w:rsidRPr="008732FA">
        <w:rPr>
          <w:noProof/>
        </w:rPr>
        <w:instrText xml:space="preserve"> PAGEREF _Toc181871708 \h </w:instrText>
      </w:r>
      <w:r w:rsidRPr="008732FA">
        <w:rPr>
          <w:noProof/>
        </w:rPr>
      </w:r>
      <w:r w:rsidRPr="008732FA">
        <w:rPr>
          <w:noProof/>
        </w:rPr>
        <w:fldChar w:fldCharType="separate"/>
      </w:r>
      <w:r w:rsidRPr="008732FA">
        <w:rPr>
          <w:noProof/>
        </w:rPr>
        <w:t>53</w:t>
      </w:r>
      <w:r w:rsidRPr="008732FA">
        <w:rPr>
          <w:noProof/>
        </w:rPr>
        <w:fldChar w:fldCharType="end"/>
      </w:r>
    </w:p>
    <w:p w14:paraId="5A39257E" w14:textId="2B257F93" w:rsidR="008732FA" w:rsidRDefault="008732FA">
      <w:pPr>
        <w:pStyle w:val="TOC3"/>
        <w:rPr>
          <w:rFonts w:asciiTheme="minorHAnsi" w:eastAsiaTheme="minorEastAsia" w:hAnsiTheme="minorHAnsi" w:cstheme="minorBidi"/>
          <w:b w:val="0"/>
          <w:noProof/>
          <w:kern w:val="0"/>
          <w:szCs w:val="22"/>
        </w:rPr>
      </w:pPr>
      <w:r>
        <w:rPr>
          <w:noProof/>
        </w:rPr>
        <w:t>Division 2—Control and use by Telstra of certain spectrum licences</w:t>
      </w:r>
      <w:r w:rsidRPr="008732FA">
        <w:rPr>
          <w:b w:val="0"/>
          <w:noProof/>
          <w:sz w:val="18"/>
        </w:rPr>
        <w:tab/>
      </w:r>
      <w:r w:rsidRPr="008732FA">
        <w:rPr>
          <w:b w:val="0"/>
          <w:noProof/>
          <w:sz w:val="18"/>
        </w:rPr>
        <w:fldChar w:fldCharType="begin"/>
      </w:r>
      <w:r w:rsidRPr="008732FA">
        <w:rPr>
          <w:b w:val="0"/>
          <w:noProof/>
          <w:sz w:val="18"/>
        </w:rPr>
        <w:instrText xml:space="preserve"> PAGEREF _Toc181871709 \h </w:instrText>
      </w:r>
      <w:r w:rsidRPr="008732FA">
        <w:rPr>
          <w:b w:val="0"/>
          <w:noProof/>
          <w:sz w:val="18"/>
        </w:rPr>
      </w:r>
      <w:r w:rsidRPr="008732FA">
        <w:rPr>
          <w:b w:val="0"/>
          <w:noProof/>
          <w:sz w:val="18"/>
        </w:rPr>
        <w:fldChar w:fldCharType="separate"/>
      </w:r>
      <w:r w:rsidRPr="008732FA">
        <w:rPr>
          <w:b w:val="0"/>
          <w:noProof/>
          <w:sz w:val="18"/>
        </w:rPr>
        <w:t>54</w:t>
      </w:r>
      <w:r w:rsidRPr="008732FA">
        <w:rPr>
          <w:b w:val="0"/>
          <w:noProof/>
          <w:sz w:val="18"/>
        </w:rPr>
        <w:fldChar w:fldCharType="end"/>
      </w:r>
    </w:p>
    <w:p w14:paraId="5D602D10" w14:textId="15A22E14" w:rsidR="008732FA" w:rsidRDefault="008732FA">
      <w:pPr>
        <w:pStyle w:val="TOC5"/>
        <w:rPr>
          <w:rFonts w:asciiTheme="minorHAnsi" w:eastAsiaTheme="minorEastAsia" w:hAnsiTheme="minorHAnsi" w:cstheme="minorBidi"/>
          <w:noProof/>
          <w:kern w:val="0"/>
          <w:sz w:val="22"/>
          <w:szCs w:val="22"/>
        </w:rPr>
      </w:pPr>
      <w:r>
        <w:rPr>
          <w:noProof/>
        </w:rPr>
        <w:t>84</w:t>
      </w:r>
      <w:r>
        <w:rPr>
          <w:noProof/>
        </w:rPr>
        <w:tab/>
        <w:t>Control by Telstra of certain spectrum licences</w:t>
      </w:r>
      <w:r w:rsidRPr="008732FA">
        <w:rPr>
          <w:noProof/>
        </w:rPr>
        <w:tab/>
      </w:r>
      <w:r w:rsidRPr="008732FA">
        <w:rPr>
          <w:noProof/>
        </w:rPr>
        <w:fldChar w:fldCharType="begin"/>
      </w:r>
      <w:r w:rsidRPr="008732FA">
        <w:rPr>
          <w:noProof/>
        </w:rPr>
        <w:instrText xml:space="preserve"> PAGEREF _Toc181871710 \h </w:instrText>
      </w:r>
      <w:r w:rsidRPr="008732FA">
        <w:rPr>
          <w:noProof/>
        </w:rPr>
      </w:r>
      <w:r w:rsidRPr="008732FA">
        <w:rPr>
          <w:noProof/>
        </w:rPr>
        <w:fldChar w:fldCharType="separate"/>
      </w:r>
      <w:r w:rsidRPr="008732FA">
        <w:rPr>
          <w:noProof/>
        </w:rPr>
        <w:t>54</w:t>
      </w:r>
      <w:r w:rsidRPr="008732FA">
        <w:rPr>
          <w:noProof/>
        </w:rPr>
        <w:fldChar w:fldCharType="end"/>
      </w:r>
    </w:p>
    <w:p w14:paraId="4DAD93EE" w14:textId="526F0656" w:rsidR="008732FA" w:rsidRDefault="008732FA">
      <w:pPr>
        <w:pStyle w:val="TOC5"/>
        <w:rPr>
          <w:rFonts w:asciiTheme="minorHAnsi" w:eastAsiaTheme="minorEastAsia" w:hAnsiTheme="minorHAnsi" w:cstheme="minorBidi"/>
          <w:noProof/>
          <w:kern w:val="0"/>
          <w:sz w:val="22"/>
          <w:szCs w:val="22"/>
        </w:rPr>
      </w:pPr>
      <w:r>
        <w:rPr>
          <w:noProof/>
        </w:rPr>
        <w:t>85</w:t>
      </w:r>
      <w:r>
        <w:rPr>
          <w:noProof/>
        </w:rPr>
        <w:tab/>
        <w:t>Use by Telstra of certain spectrum licences</w:t>
      </w:r>
      <w:r w:rsidRPr="008732FA">
        <w:rPr>
          <w:noProof/>
        </w:rPr>
        <w:tab/>
      </w:r>
      <w:r w:rsidRPr="008732FA">
        <w:rPr>
          <w:noProof/>
        </w:rPr>
        <w:fldChar w:fldCharType="begin"/>
      </w:r>
      <w:r w:rsidRPr="008732FA">
        <w:rPr>
          <w:noProof/>
        </w:rPr>
        <w:instrText xml:space="preserve"> PAGEREF _Toc181871711 \h </w:instrText>
      </w:r>
      <w:r w:rsidRPr="008732FA">
        <w:rPr>
          <w:noProof/>
        </w:rPr>
      </w:r>
      <w:r w:rsidRPr="008732FA">
        <w:rPr>
          <w:noProof/>
        </w:rPr>
        <w:fldChar w:fldCharType="separate"/>
      </w:r>
      <w:r w:rsidRPr="008732FA">
        <w:rPr>
          <w:noProof/>
        </w:rPr>
        <w:t>55</w:t>
      </w:r>
      <w:r w:rsidRPr="008732FA">
        <w:rPr>
          <w:noProof/>
        </w:rPr>
        <w:fldChar w:fldCharType="end"/>
      </w:r>
    </w:p>
    <w:p w14:paraId="1710F87D" w14:textId="7FED911F" w:rsidR="008732FA" w:rsidRDefault="008732FA">
      <w:pPr>
        <w:pStyle w:val="TOC3"/>
        <w:rPr>
          <w:rFonts w:asciiTheme="minorHAnsi" w:eastAsiaTheme="minorEastAsia" w:hAnsiTheme="minorHAnsi" w:cstheme="minorBidi"/>
          <w:b w:val="0"/>
          <w:noProof/>
          <w:kern w:val="0"/>
          <w:szCs w:val="22"/>
        </w:rPr>
      </w:pPr>
      <w:r>
        <w:rPr>
          <w:noProof/>
        </w:rPr>
        <w:t>Division 3—Other provisions</w:t>
      </w:r>
      <w:r w:rsidRPr="008732FA">
        <w:rPr>
          <w:b w:val="0"/>
          <w:noProof/>
          <w:sz w:val="18"/>
        </w:rPr>
        <w:tab/>
      </w:r>
      <w:r w:rsidRPr="008732FA">
        <w:rPr>
          <w:b w:val="0"/>
          <w:noProof/>
          <w:sz w:val="18"/>
        </w:rPr>
        <w:fldChar w:fldCharType="begin"/>
      </w:r>
      <w:r w:rsidRPr="008732FA">
        <w:rPr>
          <w:b w:val="0"/>
          <w:noProof/>
          <w:sz w:val="18"/>
        </w:rPr>
        <w:instrText xml:space="preserve"> PAGEREF _Toc181871712 \h </w:instrText>
      </w:r>
      <w:r w:rsidRPr="008732FA">
        <w:rPr>
          <w:b w:val="0"/>
          <w:noProof/>
          <w:sz w:val="18"/>
        </w:rPr>
      </w:r>
      <w:r w:rsidRPr="008732FA">
        <w:rPr>
          <w:b w:val="0"/>
          <w:noProof/>
          <w:sz w:val="18"/>
        </w:rPr>
        <w:fldChar w:fldCharType="separate"/>
      </w:r>
      <w:r w:rsidRPr="008732FA">
        <w:rPr>
          <w:b w:val="0"/>
          <w:noProof/>
          <w:sz w:val="18"/>
        </w:rPr>
        <w:t>57</w:t>
      </w:r>
      <w:r w:rsidRPr="008732FA">
        <w:rPr>
          <w:b w:val="0"/>
          <w:noProof/>
          <w:sz w:val="18"/>
        </w:rPr>
        <w:fldChar w:fldCharType="end"/>
      </w:r>
    </w:p>
    <w:p w14:paraId="0119A3E3" w14:textId="70E32CDB" w:rsidR="008732FA" w:rsidRDefault="008732FA">
      <w:pPr>
        <w:pStyle w:val="TOC5"/>
        <w:rPr>
          <w:rFonts w:asciiTheme="minorHAnsi" w:eastAsiaTheme="minorEastAsia" w:hAnsiTheme="minorHAnsi" w:cstheme="minorBidi"/>
          <w:noProof/>
          <w:kern w:val="0"/>
          <w:sz w:val="22"/>
          <w:szCs w:val="22"/>
        </w:rPr>
      </w:pPr>
      <w:r>
        <w:rPr>
          <w:noProof/>
        </w:rPr>
        <w:t>86</w:t>
      </w:r>
      <w:r>
        <w:rPr>
          <w:noProof/>
        </w:rPr>
        <w:tab/>
        <w:t>Associate</w:t>
      </w:r>
      <w:r w:rsidRPr="008732FA">
        <w:rPr>
          <w:noProof/>
        </w:rPr>
        <w:tab/>
      </w:r>
      <w:r w:rsidRPr="008732FA">
        <w:rPr>
          <w:noProof/>
        </w:rPr>
        <w:fldChar w:fldCharType="begin"/>
      </w:r>
      <w:r w:rsidRPr="008732FA">
        <w:rPr>
          <w:noProof/>
        </w:rPr>
        <w:instrText xml:space="preserve"> PAGEREF _Toc181871713 \h </w:instrText>
      </w:r>
      <w:r w:rsidRPr="008732FA">
        <w:rPr>
          <w:noProof/>
        </w:rPr>
      </w:r>
      <w:r w:rsidRPr="008732FA">
        <w:rPr>
          <w:noProof/>
        </w:rPr>
        <w:fldChar w:fldCharType="separate"/>
      </w:r>
      <w:r w:rsidRPr="008732FA">
        <w:rPr>
          <w:noProof/>
        </w:rPr>
        <w:t>57</w:t>
      </w:r>
      <w:r w:rsidRPr="008732FA">
        <w:rPr>
          <w:noProof/>
        </w:rPr>
        <w:fldChar w:fldCharType="end"/>
      </w:r>
    </w:p>
    <w:p w14:paraId="4FB0F216" w14:textId="768619F6" w:rsidR="008732FA" w:rsidRDefault="008732FA">
      <w:pPr>
        <w:pStyle w:val="TOC5"/>
        <w:rPr>
          <w:rFonts w:asciiTheme="minorHAnsi" w:eastAsiaTheme="minorEastAsia" w:hAnsiTheme="minorHAnsi" w:cstheme="minorBidi"/>
          <w:noProof/>
          <w:kern w:val="0"/>
          <w:sz w:val="22"/>
          <w:szCs w:val="22"/>
        </w:rPr>
      </w:pPr>
      <w:r>
        <w:rPr>
          <w:noProof/>
        </w:rPr>
        <w:t>87</w:t>
      </w:r>
      <w:r>
        <w:rPr>
          <w:noProof/>
        </w:rPr>
        <w:tab/>
        <w:t>Control</w:t>
      </w:r>
      <w:r w:rsidRPr="008732FA">
        <w:rPr>
          <w:noProof/>
        </w:rPr>
        <w:tab/>
      </w:r>
      <w:r w:rsidRPr="008732FA">
        <w:rPr>
          <w:noProof/>
        </w:rPr>
        <w:fldChar w:fldCharType="begin"/>
      </w:r>
      <w:r w:rsidRPr="008732FA">
        <w:rPr>
          <w:noProof/>
        </w:rPr>
        <w:instrText xml:space="preserve"> PAGEREF _Toc181871714 \h </w:instrText>
      </w:r>
      <w:r w:rsidRPr="008732FA">
        <w:rPr>
          <w:noProof/>
        </w:rPr>
      </w:r>
      <w:r w:rsidRPr="008732FA">
        <w:rPr>
          <w:noProof/>
        </w:rPr>
        <w:fldChar w:fldCharType="separate"/>
      </w:r>
      <w:r w:rsidRPr="008732FA">
        <w:rPr>
          <w:noProof/>
        </w:rPr>
        <w:t>58</w:t>
      </w:r>
      <w:r w:rsidRPr="008732FA">
        <w:rPr>
          <w:noProof/>
        </w:rPr>
        <w:fldChar w:fldCharType="end"/>
      </w:r>
    </w:p>
    <w:p w14:paraId="52441FCB" w14:textId="15BEEB8D" w:rsidR="008732FA" w:rsidRDefault="008732FA">
      <w:pPr>
        <w:pStyle w:val="TOC5"/>
        <w:rPr>
          <w:rFonts w:asciiTheme="minorHAnsi" w:eastAsiaTheme="minorEastAsia" w:hAnsiTheme="minorHAnsi" w:cstheme="minorBidi"/>
          <w:noProof/>
          <w:kern w:val="0"/>
          <w:sz w:val="22"/>
          <w:szCs w:val="22"/>
        </w:rPr>
      </w:pPr>
      <w:r>
        <w:rPr>
          <w:noProof/>
        </w:rPr>
        <w:t>88</w:t>
      </w:r>
      <w:r>
        <w:rPr>
          <w:noProof/>
        </w:rPr>
        <w:tab/>
        <w:t>When Telstra is in a position to exercise control of a spectrum licence</w:t>
      </w:r>
      <w:r w:rsidRPr="008732FA">
        <w:rPr>
          <w:noProof/>
        </w:rPr>
        <w:tab/>
      </w:r>
      <w:r w:rsidRPr="008732FA">
        <w:rPr>
          <w:noProof/>
        </w:rPr>
        <w:fldChar w:fldCharType="begin"/>
      </w:r>
      <w:r w:rsidRPr="008732FA">
        <w:rPr>
          <w:noProof/>
        </w:rPr>
        <w:instrText xml:space="preserve"> PAGEREF _Toc181871715 \h </w:instrText>
      </w:r>
      <w:r w:rsidRPr="008732FA">
        <w:rPr>
          <w:noProof/>
        </w:rPr>
      </w:r>
      <w:r w:rsidRPr="008732FA">
        <w:rPr>
          <w:noProof/>
        </w:rPr>
        <w:fldChar w:fldCharType="separate"/>
      </w:r>
      <w:r w:rsidRPr="008732FA">
        <w:rPr>
          <w:noProof/>
        </w:rPr>
        <w:t>58</w:t>
      </w:r>
      <w:r w:rsidRPr="008732FA">
        <w:rPr>
          <w:noProof/>
        </w:rPr>
        <w:fldChar w:fldCharType="end"/>
      </w:r>
    </w:p>
    <w:p w14:paraId="1A847FF9" w14:textId="72099B4C" w:rsidR="008732FA" w:rsidRDefault="008732FA">
      <w:pPr>
        <w:pStyle w:val="TOC1"/>
        <w:rPr>
          <w:rFonts w:asciiTheme="minorHAnsi" w:eastAsiaTheme="minorEastAsia" w:hAnsiTheme="minorHAnsi" w:cstheme="minorBidi"/>
          <w:b w:val="0"/>
          <w:noProof/>
          <w:kern w:val="0"/>
          <w:sz w:val="22"/>
          <w:szCs w:val="22"/>
        </w:rPr>
      </w:pPr>
      <w:r>
        <w:rPr>
          <w:noProof/>
        </w:rPr>
        <w:t>Schedule 2—Standard service provider rules</w:t>
      </w:r>
      <w:r w:rsidRPr="008732FA">
        <w:rPr>
          <w:b w:val="0"/>
          <w:noProof/>
          <w:sz w:val="18"/>
        </w:rPr>
        <w:tab/>
      </w:r>
      <w:r w:rsidRPr="008732FA">
        <w:rPr>
          <w:b w:val="0"/>
          <w:noProof/>
          <w:sz w:val="18"/>
        </w:rPr>
        <w:fldChar w:fldCharType="begin"/>
      </w:r>
      <w:r w:rsidRPr="008732FA">
        <w:rPr>
          <w:b w:val="0"/>
          <w:noProof/>
          <w:sz w:val="18"/>
        </w:rPr>
        <w:instrText xml:space="preserve"> PAGEREF _Toc181871716 \h </w:instrText>
      </w:r>
      <w:r w:rsidRPr="008732FA">
        <w:rPr>
          <w:b w:val="0"/>
          <w:noProof/>
          <w:sz w:val="18"/>
        </w:rPr>
      </w:r>
      <w:r w:rsidRPr="008732FA">
        <w:rPr>
          <w:b w:val="0"/>
          <w:noProof/>
          <w:sz w:val="18"/>
        </w:rPr>
        <w:fldChar w:fldCharType="separate"/>
      </w:r>
      <w:r w:rsidRPr="008732FA">
        <w:rPr>
          <w:b w:val="0"/>
          <w:noProof/>
          <w:sz w:val="18"/>
        </w:rPr>
        <w:t>60</w:t>
      </w:r>
      <w:r w:rsidRPr="008732FA">
        <w:rPr>
          <w:b w:val="0"/>
          <w:noProof/>
          <w:sz w:val="18"/>
        </w:rPr>
        <w:fldChar w:fldCharType="end"/>
      </w:r>
    </w:p>
    <w:p w14:paraId="682E2309" w14:textId="2E2E2BEC" w:rsidR="008732FA" w:rsidRDefault="008732FA">
      <w:pPr>
        <w:pStyle w:val="TOC2"/>
        <w:rPr>
          <w:rFonts w:asciiTheme="minorHAnsi" w:eastAsiaTheme="minorEastAsia" w:hAnsiTheme="minorHAnsi" w:cstheme="minorBidi"/>
          <w:b w:val="0"/>
          <w:noProof/>
          <w:kern w:val="0"/>
          <w:sz w:val="22"/>
          <w:szCs w:val="22"/>
        </w:rPr>
      </w:pPr>
      <w:r>
        <w:rPr>
          <w:noProof/>
        </w:rPr>
        <w:t>Part 1—Compliance with this Act</w:t>
      </w:r>
      <w:r w:rsidRPr="008732FA">
        <w:rPr>
          <w:b w:val="0"/>
          <w:noProof/>
          <w:sz w:val="18"/>
        </w:rPr>
        <w:tab/>
      </w:r>
      <w:r w:rsidRPr="008732FA">
        <w:rPr>
          <w:b w:val="0"/>
          <w:noProof/>
          <w:sz w:val="18"/>
        </w:rPr>
        <w:fldChar w:fldCharType="begin"/>
      </w:r>
      <w:r w:rsidRPr="008732FA">
        <w:rPr>
          <w:b w:val="0"/>
          <w:noProof/>
          <w:sz w:val="18"/>
        </w:rPr>
        <w:instrText xml:space="preserve"> PAGEREF _Toc181871717 \h </w:instrText>
      </w:r>
      <w:r w:rsidRPr="008732FA">
        <w:rPr>
          <w:b w:val="0"/>
          <w:noProof/>
          <w:sz w:val="18"/>
        </w:rPr>
      </w:r>
      <w:r w:rsidRPr="008732FA">
        <w:rPr>
          <w:b w:val="0"/>
          <w:noProof/>
          <w:sz w:val="18"/>
        </w:rPr>
        <w:fldChar w:fldCharType="separate"/>
      </w:r>
      <w:r w:rsidRPr="008732FA">
        <w:rPr>
          <w:b w:val="0"/>
          <w:noProof/>
          <w:sz w:val="18"/>
        </w:rPr>
        <w:t>60</w:t>
      </w:r>
      <w:r w:rsidRPr="008732FA">
        <w:rPr>
          <w:b w:val="0"/>
          <w:noProof/>
          <w:sz w:val="18"/>
        </w:rPr>
        <w:fldChar w:fldCharType="end"/>
      </w:r>
    </w:p>
    <w:p w14:paraId="4D02F738" w14:textId="580FC309" w:rsidR="008732FA" w:rsidRDefault="008732FA">
      <w:pPr>
        <w:pStyle w:val="TOC5"/>
        <w:rPr>
          <w:rFonts w:asciiTheme="minorHAnsi" w:eastAsiaTheme="minorEastAsia" w:hAnsiTheme="minorHAnsi" w:cstheme="minorBidi"/>
          <w:noProof/>
          <w:kern w:val="0"/>
          <w:sz w:val="22"/>
          <w:szCs w:val="22"/>
        </w:rPr>
      </w:pPr>
      <w:r>
        <w:rPr>
          <w:noProof/>
        </w:rPr>
        <w:t>1</w:t>
      </w:r>
      <w:r>
        <w:rPr>
          <w:noProof/>
        </w:rPr>
        <w:tab/>
        <w:t>Compliance with this Act</w:t>
      </w:r>
      <w:r w:rsidRPr="008732FA">
        <w:rPr>
          <w:noProof/>
        </w:rPr>
        <w:tab/>
      </w:r>
      <w:r w:rsidRPr="008732FA">
        <w:rPr>
          <w:noProof/>
        </w:rPr>
        <w:fldChar w:fldCharType="begin"/>
      </w:r>
      <w:r w:rsidRPr="008732FA">
        <w:rPr>
          <w:noProof/>
        </w:rPr>
        <w:instrText xml:space="preserve"> PAGEREF _Toc181871718 \h </w:instrText>
      </w:r>
      <w:r w:rsidRPr="008732FA">
        <w:rPr>
          <w:noProof/>
        </w:rPr>
      </w:r>
      <w:r w:rsidRPr="008732FA">
        <w:rPr>
          <w:noProof/>
        </w:rPr>
        <w:fldChar w:fldCharType="separate"/>
      </w:r>
      <w:r w:rsidRPr="008732FA">
        <w:rPr>
          <w:noProof/>
        </w:rPr>
        <w:t>60</w:t>
      </w:r>
      <w:r w:rsidRPr="008732FA">
        <w:rPr>
          <w:noProof/>
        </w:rPr>
        <w:fldChar w:fldCharType="end"/>
      </w:r>
    </w:p>
    <w:p w14:paraId="05D30F37" w14:textId="6D47FB46" w:rsidR="008732FA" w:rsidRDefault="008732FA">
      <w:pPr>
        <w:pStyle w:val="TOC2"/>
        <w:rPr>
          <w:rFonts w:asciiTheme="minorHAnsi" w:eastAsiaTheme="minorEastAsia" w:hAnsiTheme="minorHAnsi" w:cstheme="minorBidi"/>
          <w:b w:val="0"/>
          <w:noProof/>
          <w:kern w:val="0"/>
          <w:sz w:val="22"/>
          <w:szCs w:val="22"/>
        </w:rPr>
      </w:pPr>
      <w:r>
        <w:rPr>
          <w:noProof/>
        </w:rPr>
        <w:t>Part 2—Operator services</w:t>
      </w:r>
      <w:r w:rsidRPr="008732FA">
        <w:rPr>
          <w:b w:val="0"/>
          <w:noProof/>
          <w:sz w:val="18"/>
        </w:rPr>
        <w:tab/>
      </w:r>
      <w:r w:rsidRPr="008732FA">
        <w:rPr>
          <w:b w:val="0"/>
          <w:noProof/>
          <w:sz w:val="18"/>
        </w:rPr>
        <w:fldChar w:fldCharType="begin"/>
      </w:r>
      <w:r w:rsidRPr="008732FA">
        <w:rPr>
          <w:b w:val="0"/>
          <w:noProof/>
          <w:sz w:val="18"/>
        </w:rPr>
        <w:instrText xml:space="preserve"> PAGEREF _Toc181871719 \h </w:instrText>
      </w:r>
      <w:r w:rsidRPr="008732FA">
        <w:rPr>
          <w:b w:val="0"/>
          <w:noProof/>
          <w:sz w:val="18"/>
        </w:rPr>
      </w:r>
      <w:r w:rsidRPr="008732FA">
        <w:rPr>
          <w:b w:val="0"/>
          <w:noProof/>
          <w:sz w:val="18"/>
        </w:rPr>
        <w:fldChar w:fldCharType="separate"/>
      </w:r>
      <w:r w:rsidRPr="008732FA">
        <w:rPr>
          <w:b w:val="0"/>
          <w:noProof/>
          <w:sz w:val="18"/>
        </w:rPr>
        <w:t>61</w:t>
      </w:r>
      <w:r w:rsidRPr="008732FA">
        <w:rPr>
          <w:b w:val="0"/>
          <w:noProof/>
          <w:sz w:val="18"/>
        </w:rPr>
        <w:fldChar w:fldCharType="end"/>
      </w:r>
    </w:p>
    <w:p w14:paraId="0CFB6BBA" w14:textId="4DEF13AE" w:rsidR="008732FA" w:rsidRDefault="008732FA">
      <w:pPr>
        <w:pStyle w:val="TOC5"/>
        <w:rPr>
          <w:rFonts w:asciiTheme="minorHAnsi" w:eastAsiaTheme="minorEastAsia" w:hAnsiTheme="minorHAnsi" w:cstheme="minorBidi"/>
          <w:noProof/>
          <w:kern w:val="0"/>
          <w:sz w:val="22"/>
          <w:szCs w:val="22"/>
        </w:rPr>
      </w:pPr>
      <w:r>
        <w:rPr>
          <w:noProof/>
        </w:rPr>
        <w:t>2</w:t>
      </w:r>
      <w:r>
        <w:rPr>
          <w:noProof/>
        </w:rPr>
        <w:tab/>
        <w:t>Simplified outline</w:t>
      </w:r>
      <w:r w:rsidRPr="008732FA">
        <w:rPr>
          <w:noProof/>
        </w:rPr>
        <w:tab/>
      </w:r>
      <w:r w:rsidRPr="008732FA">
        <w:rPr>
          <w:noProof/>
        </w:rPr>
        <w:fldChar w:fldCharType="begin"/>
      </w:r>
      <w:r w:rsidRPr="008732FA">
        <w:rPr>
          <w:noProof/>
        </w:rPr>
        <w:instrText xml:space="preserve"> PAGEREF _Toc181871720 \h </w:instrText>
      </w:r>
      <w:r w:rsidRPr="008732FA">
        <w:rPr>
          <w:noProof/>
        </w:rPr>
      </w:r>
      <w:r w:rsidRPr="008732FA">
        <w:rPr>
          <w:noProof/>
        </w:rPr>
        <w:fldChar w:fldCharType="separate"/>
      </w:r>
      <w:r w:rsidRPr="008732FA">
        <w:rPr>
          <w:noProof/>
        </w:rPr>
        <w:t>61</w:t>
      </w:r>
      <w:r w:rsidRPr="008732FA">
        <w:rPr>
          <w:noProof/>
        </w:rPr>
        <w:fldChar w:fldCharType="end"/>
      </w:r>
    </w:p>
    <w:p w14:paraId="246081A2" w14:textId="20E6A853" w:rsidR="008732FA" w:rsidRDefault="008732FA">
      <w:pPr>
        <w:pStyle w:val="TOC5"/>
        <w:rPr>
          <w:rFonts w:asciiTheme="minorHAnsi" w:eastAsiaTheme="minorEastAsia" w:hAnsiTheme="minorHAnsi" w:cstheme="minorBidi"/>
          <w:noProof/>
          <w:kern w:val="0"/>
          <w:sz w:val="22"/>
          <w:szCs w:val="22"/>
        </w:rPr>
      </w:pPr>
      <w:r>
        <w:rPr>
          <w:noProof/>
        </w:rPr>
        <w:t>3</w:t>
      </w:r>
      <w:r>
        <w:rPr>
          <w:noProof/>
        </w:rPr>
        <w:tab/>
        <w:t>Scope of Part</w:t>
      </w:r>
      <w:r w:rsidRPr="008732FA">
        <w:rPr>
          <w:noProof/>
        </w:rPr>
        <w:tab/>
      </w:r>
      <w:r w:rsidRPr="008732FA">
        <w:rPr>
          <w:noProof/>
        </w:rPr>
        <w:fldChar w:fldCharType="begin"/>
      </w:r>
      <w:r w:rsidRPr="008732FA">
        <w:rPr>
          <w:noProof/>
        </w:rPr>
        <w:instrText xml:space="preserve"> PAGEREF _Toc181871721 \h </w:instrText>
      </w:r>
      <w:r w:rsidRPr="008732FA">
        <w:rPr>
          <w:noProof/>
        </w:rPr>
      </w:r>
      <w:r w:rsidRPr="008732FA">
        <w:rPr>
          <w:noProof/>
        </w:rPr>
        <w:fldChar w:fldCharType="separate"/>
      </w:r>
      <w:r w:rsidRPr="008732FA">
        <w:rPr>
          <w:noProof/>
        </w:rPr>
        <w:t>61</w:t>
      </w:r>
      <w:r w:rsidRPr="008732FA">
        <w:rPr>
          <w:noProof/>
        </w:rPr>
        <w:fldChar w:fldCharType="end"/>
      </w:r>
    </w:p>
    <w:p w14:paraId="2559ED22" w14:textId="279A3A24" w:rsidR="008732FA" w:rsidRDefault="008732FA">
      <w:pPr>
        <w:pStyle w:val="TOC5"/>
        <w:rPr>
          <w:rFonts w:asciiTheme="minorHAnsi" w:eastAsiaTheme="minorEastAsia" w:hAnsiTheme="minorHAnsi" w:cstheme="minorBidi"/>
          <w:noProof/>
          <w:kern w:val="0"/>
          <w:sz w:val="22"/>
          <w:szCs w:val="22"/>
        </w:rPr>
      </w:pPr>
      <w:r>
        <w:rPr>
          <w:noProof/>
        </w:rPr>
        <w:t>4</w:t>
      </w:r>
      <w:r>
        <w:rPr>
          <w:noProof/>
        </w:rPr>
        <w:tab/>
        <w:t>Operator services must be provided to end</w:t>
      </w:r>
      <w:r>
        <w:rPr>
          <w:noProof/>
        </w:rPr>
        <w:noBreakHyphen/>
        <w:t>users of a standard telephone service</w:t>
      </w:r>
      <w:r w:rsidRPr="008732FA">
        <w:rPr>
          <w:noProof/>
        </w:rPr>
        <w:tab/>
      </w:r>
      <w:r w:rsidRPr="008732FA">
        <w:rPr>
          <w:noProof/>
        </w:rPr>
        <w:fldChar w:fldCharType="begin"/>
      </w:r>
      <w:r w:rsidRPr="008732FA">
        <w:rPr>
          <w:noProof/>
        </w:rPr>
        <w:instrText xml:space="preserve"> PAGEREF _Toc181871722 \h </w:instrText>
      </w:r>
      <w:r w:rsidRPr="008732FA">
        <w:rPr>
          <w:noProof/>
        </w:rPr>
      </w:r>
      <w:r w:rsidRPr="008732FA">
        <w:rPr>
          <w:noProof/>
        </w:rPr>
        <w:fldChar w:fldCharType="separate"/>
      </w:r>
      <w:r w:rsidRPr="008732FA">
        <w:rPr>
          <w:noProof/>
        </w:rPr>
        <w:t>61</w:t>
      </w:r>
      <w:r w:rsidRPr="008732FA">
        <w:rPr>
          <w:noProof/>
        </w:rPr>
        <w:fldChar w:fldCharType="end"/>
      </w:r>
    </w:p>
    <w:p w14:paraId="05EAFD8F" w14:textId="602AA1D6" w:rsidR="008732FA" w:rsidRDefault="008732FA">
      <w:pPr>
        <w:pStyle w:val="TOC5"/>
        <w:rPr>
          <w:rFonts w:asciiTheme="minorHAnsi" w:eastAsiaTheme="minorEastAsia" w:hAnsiTheme="minorHAnsi" w:cstheme="minorBidi"/>
          <w:noProof/>
          <w:kern w:val="0"/>
          <w:sz w:val="22"/>
          <w:szCs w:val="22"/>
        </w:rPr>
      </w:pPr>
      <w:r>
        <w:rPr>
          <w:noProof/>
        </w:rPr>
        <w:t>5</w:t>
      </w:r>
      <w:r>
        <w:rPr>
          <w:noProof/>
        </w:rPr>
        <w:tab/>
        <w:t>Access to end</w:t>
      </w:r>
      <w:r>
        <w:rPr>
          <w:noProof/>
        </w:rPr>
        <w:noBreakHyphen/>
        <w:t>users of other carriage service providers</w:t>
      </w:r>
      <w:r w:rsidRPr="008732FA">
        <w:rPr>
          <w:noProof/>
        </w:rPr>
        <w:tab/>
      </w:r>
      <w:r w:rsidRPr="008732FA">
        <w:rPr>
          <w:noProof/>
        </w:rPr>
        <w:fldChar w:fldCharType="begin"/>
      </w:r>
      <w:r w:rsidRPr="008732FA">
        <w:rPr>
          <w:noProof/>
        </w:rPr>
        <w:instrText xml:space="preserve"> PAGEREF _Toc181871723 \h </w:instrText>
      </w:r>
      <w:r w:rsidRPr="008732FA">
        <w:rPr>
          <w:noProof/>
        </w:rPr>
      </w:r>
      <w:r w:rsidRPr="008732FA">
        <w:rPr>
          <w:noProof/>
        </w:rPr>
        <w:fldChar w:fldCharType="separate"/>
      </w:r>
      <w:r w:rsidRPr="008732FA">
        <w:rPr>
          <w:noProof/>
        </w:rPr>
        <w:t>61</w:t>
      </w:r>
      <w:r w:rsidRPr="008732FA">
        <w:rPr>
          <w:noProof/>
        </w:rPr>
        <w:fldChar w:fldCharType="end"/>
      </w:r>
    </w:p>
    <w:p w14:paraId="230E0003" w14:textId="381CC885" w:rsidR="008732FA" w:rsidRDefault="008732FA">
      <w:pPr>
        <w:pStyle w:val="TOC2"/>
        <w:rPr>
          <w:rFonts w:asciiTheme="minorHAnsi" w:eastAsiaTheme="minorEastAsia" w:hAnsiTheme="minorHAnsi" w:cstheme="minorBidi"/>
          <w:b w:val="0"/>
          <w:noProof/>
          <w:kern w:val="0"/>
          <w:sz w:val="22"/>
          <w:szCs w:val="22"/>
        </w:rPr>
      </w:pPr>
      <w:r>
        <w:rPr>
          <w:noProof/>
        </w:rPr>
        <w:t>Part 3—Directory assistance services</w:t>
      </w:r>
      <w:r w:rsidRPr="008732FA">
        <w:rPr>
          <w:b w:val="0"/>
          <w:noProof/>
          <w:sz w:val="18"/>
        </w:rPr>
        <w:tab/>
      </w:r>
      <w:r w:rsidRPr="008732FA">
        <w:rPr>
          <w:b w:val="0"/>
          <w:noProof/>
          <w:sz w:val="18"/>
        </w:rPr>
        <w:fldChar w:fldCharType="begin"/>
      </w:r>
      <w:r w:rsidRPr="008732FA">
        <w:rPr>
          <w:b w:val="0"/>
          <w:noProof/>
          <w:sz w:val="18"/>
        </w:rPr>
        <w:instrText xml:space="preserve"> PAGEREF _Toc181871724 \h </w:instrText>
      </w:r>
      <w:r w:rsidRPr="008732FA">
        <w:rPr>
          <w:b w:val="0"/>
          <w:noProof/>
          <w:sz w:val="18"/>
        </w:rPr>
      </w:r>
      <w:r w:rsidRPr="008732FA">
        <w:rPr>
          <w:b w:val="0"/>
          <w:noProof/>
          <w:sz w:val="18"/>
        </w:rPr>
        <w:fldChar w:fldCharType="separate"/>
      </w:r>
      <w:r w:rsidRPr="008732FA">
        <w:rPr>
          <w:b w:val="0"/>
          <w:noProof/>
          <w:sz w:val="18"/>
        </w:rPr>
        <w:t>63</w:t>
      </w:r>
      <w:r w:rsidRPr="008732FA">
        <w:rPr>
          <w:b w:val="0"/>
          <w:noProof/>
          <w:sz w:val="18"/>
        </w:rPr>
        <w:fldChar w:fldCharType="end"/>
      </w:r>
    </w:p>
    <w:p w14:paraId="6B233B3E" w14:textId="405B1A67" w:rsidR="008732FA" w:rsidRDefault="008732FA">
      <w:pPr>
        <w:pStyle w:val="TOC5"/>
        <w:rPr>
          <w:rFonts w:asciiTheme="minorHAnsi" w:eastAsiaTheme="minorEastAsia" w:hAnsiTheme="minorHAnsi" w:cstheme="minorBidi"/>
          <w:noProof/>
          <w:kern w:val="0"/>
          <w:sz w:val="22"/>
          <w:szCs w:val="22"/>
        </w:rPr>
      </w:pPr>
      <w:r>
        <w:rPr>
          <w:noProof/>
        </w:rPr>
        <w:t>6</w:t>
      </w:r>
      <w:r>
        <w:rPr>
          <w:noProof/>
        </w:rPr>
        <w:tab/>
        <w:t>Simplified outline</w:t>
      </w:r>
      <w:r w:rsidRPr="008732FA">
        <w:rPr>
          <w:noProof/>
        </w:rPr>
        <w:tab/>
      </w:r>
      <w:r w:rsidRPr="008732FA">
        <w:rPr>
          <w:noProof/>
        </w:rPr>
        <w:fldChar w:fldCharType="begin"/>
      </w:r>
      <w:r w:rsidRPr="008732FA">
        <w:rPr>
          <w:noProof/>
        </w:rPr>
        <w:instrText xml:space="preserve"> PAGEREF _Toc181871725 \h </w:instrText>
      </w:r>
      <w:r w:rsidRPr="008732FA">
        <w:rPr>
          <w:noProof/>
        </w:rPr>
      </w:r>
      <w:r w:rsidRPr="008732FA">
        <w:rPr>
          <w:noProof/>
        </w:rPr>
        <w:fldChar w:fldCharType="separate"/>
      </w:r>
      <w:r w:rsidRPr="008732FA">
        <w:rPr>
          <w:noProof/>
        </w:rPr>
        <w:t>63</w:t>
      </w:r>
      <w:r w:rsidRPr="008732FA">
        <w:rPr>
          <w:noProof/>
        </w:rPr>
        <w:fldChar w:fldCharType="end"/>
      </w:r>
    </w:p>
    <w:p w14:paraId="41A4B6A7" w14:textId="5634ACED" w:rsidR="008732FA" w:rsidRDefault="008732FA">
      <w:pPr>
        <w:pStyle w:val="TOC5"/>
        <w:rPr>
          <w:rFonts w:asciiTheme="minorHAnsi" w:eastAsiaTheme="minorEastAsia" w:hAnsiTheme="minorHAnsi" w:cstheme="minorBidi"/>
          <w:noProof/>
          <w:kern w:val="0"/>
          <w:sz w:val="22"/>
          <w:szCs w:val="22"/>
        </w:rPr>
      </w:pPr>
      <w:r>
        <w:rPr>
          <w:noProof/>
        </w:rPr>
        <w:t>7</w:t>
      </w:r>
      <w:r>
        <w:rPr>
          <w:noProof/>
        </w:rPr>
        <w:tab/>
        <w:t>Directory assistance services must be provided to end</w:t>
      </w:r>
      <w:r>
        <w:rPr>
          <w:noProof/>
        </w:rPr>
        <w:noBreakHyphen/>
        <w:t>users</w:t>
      </w:r>
      <w:r w:rsidRPr="008732FA">
        <w:rPr>
          <w:noProof/>
        </w:rPr>
        <w:tab/>
      </w:r>
      <w:r w:rsidRPr="008732FA">
        <w:rPr>
          <w:noProof/>
        </w:rPr>
        <w:fldChar w:fldCharType="begin"/>
      </w:r>
      <w:r w:rsidRPr="008732FA">
        <w:rPr>
          <w:noProof/>
        </w:rPr>
        <w:instrText xml:space="preserve"> PAGEREF _Toc181871726 \h </w:instrText>
      </w:r>
      <w:r w:rsidRPr="008732FA">
        <w:rPr>
          <w:noProof/>
        </w:rPr>
      </w:r>
      <w:r w:rsidRPr="008732FA">
        <w:rPr>
          <w:noProof/>
        </w:rPr>
        <w:fldChar w:fldCharType="separate"/>
      </w:r>
      <w:r w:rsidRPr="008732FA">
        <w:rPr>
          <w:noProof/>
        </w:rPr>
        <w:t>63</w:t>
      </w:r>
      <w:r w:rsidRPr="008732FA">
        <w:rPr>
          <w:noProof/>
        </w:rPr>
        <w:fldChar w:fldCharType="end"/>
      </w:r>
    </w:p>
    <w:p w14:paraId="67000BB1" w14:textId="0F1E7DEB" w:rsidR="008732FA" w:rsidRDefault="008732FA">
      <w:pPr>
        <w:pStyle w:val="TOC5"/>
        <w:rPr>
          <w:rFonts w:asciiTheme="minorHAnsi" w:eastAsiaTheme="minorEastAsia" w:hAnsiTheme="minorHAnsi" w:cstheme="minorBidi"/>
          <w:noProof/>
          <w:kern w:val="0"/>
          <w:sz w:val="22"/>
          <w:szCs w:val="22"/>
        </w:rPr>
      </w:pPr>
      <w:r>
        <w:rPr>
          <w:noProof/>
        </w:rPr>
        <w:t>8</w:t>
      </w:r>
      <w:r>
        <w:rPr>
          <w:noProof/>
        </w:rPr>
        <w:tab/>
        <w:t>Access by end</w:t>
      </w:r>
      <w:r>
        <w:rPr>
          <w:noProof/>
        </w:rPr>
        <w:noBreakHyphen/>
        <w:t>users of other carriage service providers</w:t>
      </w:r>
      <w:r w:rsidRPr="008732FA">
        <w:rPr>
          <w:noProof/>
        </w:rPr>
        <w:tab/>
      </w:r>
      <w:r w:rsidRPr="008732FA">
        <w:rPr>
          <w:noProof/>
        </w:rPr>
        <w:fldChar w:fldCharType="begin"/>
      </w:r>
      <w:r w:rsidRPr="008732FA">
        <w:rPr>
          <w:noProof/>
        </w:rPr>
        <w:instrText xml:space="preserve"> PAGEREF _Toc181871727 \h </w:instrText>
      </w:r>
      <w:r w:rsidRPr="008732FA">
        <w:rPr>
          <w:noProof/>
        </w:rPr>
      </w:r>
      <w:r w:rsidRPr="008732FA">
        <w:rPr>
          <w:noProof/>
        </w:rPr>
        <w:fldChar w:fldCharType="separate"/>
      </w:r>
      <w:r w:rsidRPr="008732FA">
        <w:rPr>
          <w:noProof/>
        </w:rPr>
        <w:t>63</w:t>
      </w:r>
      <w:r w:rsidRPr="008732FA">
        <w:rPr>
          <w:noProof/>
        </w:rPr>
        <w:fldChar w:fldCharType="end"/>
      </w:r>
    </w:p>
    <w:p w14:paraId="07CD7C24" w14:textId="302A2844" w:rsidR="008732FA" w:rsidRDefault="008732FA">
      <w:pPr>
        <w:pStyle w:val="TOC2"/>
        <w:rPr>
          <w:rFonts w:asciiTheme="minorHAnsi" w:eastAsiaTheme="minorEastAsia" w:hAnsiTheme="minorHAnsi" w:cstheme="minorBidi"/>
          <w:b w:val="0"/>
          <w:noProof/>
          <w:kern w:val="0"/>
          <w:sz w:val="22"/>
          <w:szCs w:val="22"/>
        </w:rPr>
      </w:pPr>
      <w:r>
        <w:rPr>
          <w:noProof/>
        </w:rPr>
        <w:t>Part 4—Integrated public number database</w:t>
      </w:r>
      <w:r w:rsidRPr="008732FA">
        <w:rPr>
          <w:b w:val="0"/>
          <w:noProof/>
          <w:sz w:val="18"/>
        </w:rPr>
        <w:tab/>
      </w:r>
      <w:r w:rsidRPr="008732FA">
        <w:rPr>
          <w:b w:val="0"/>
          <w:noProof/>
          <w:sz w:val="18"/>
        </w:rPr>
        <w:fldChar w:fldCharType="begin"/>
      </w:r>
      <w:r w:rsidRPr="008732FA">
        <w:rPr>
          <w:b w:val="0"/>
          <w:noProof/>
          <w:sz w:val="18"/>
        </w:rPr>
        <w:instrText xml:space="preserve"> PAGEREF _Toc181871728 \h </w:instrText>
      </w:r>
      <w:r w:rsidRPr="008732FA">
        <w:rPr>
          <w:b w:val="0"/>
          <w:noProof/>
          <w:sz w:val="18"/>
        </w:rPr>
      </w:r>
      <w:r w:rsidRPr="008732FA">
        <w:rPr>
          <w:b w:val="0"/>
          <w:noProof/>
          <w:sz w:val="18"/>
        </w:rPr>
        <w:fldChar w:fldCharType="separate"/>
      </w:r>
      <w:r w:rsidRPr="008732FA">
        <w:rPr>
          <w:b w:val="0"/>
          <w:noProof/>
          <w:sz w:val="18"/>
        </w:rPr>
        <w:t>65</w:t>
      </w:r>
      <w:r w:rsidRPr="008732FA">
        <w:rPr>
          <w:b w:val="0"/>
          <w:noProof/>
          <w:sz w:val="18"/>
        </w:rPr>
        <w:fldChar w:fldCharType="end"/>
      </w:r>
    </w:p>
    <w:p w14:paraId="712027B3" w14:textId="3E1A0B87" w:rsidR="008732FA" w:rsidRDefault="008732FA">
      <w:pPr>
        <w:pStyle w:val="TOC5"/>
        <w:rPr>
          <w:rFonts w:asciiTheme="minorHAnsi" w:eastAsiaTheme="minorEastAsia" w:hAnsiTheme="minorHAnsi" w:cstheme="minorBidi"/>
          <w:noProof/>
          <w:kern w:val="0"/>
          <w:sz w:val="22"/>
          <w:szCs w:val="22"/>
        </w:rPr>
      </w:pPr>
      <w:r>
        <w:rPr>
          <w:noProof/>
        </w:rPr>
        <w:t>9</w:t>
      </w:r>
      <w:r>
        <w:rPr>
          <w:noProof/>
        </w:rPr>
        <w:tab/>
        <w:t>Simplified outline</w:t>
      </w:r>
      <w:r w:rsidRPr="008732FA">
        <w:rPr>
          <w:noProof/>
        </w:rPr>
        <w:tab/>
      </w:r>
      <w:r w:rsidRPr="008732FA">
        <w:rPr>
          <w:noProof/>
        </w:rPr>
        <w:fldChar w:fldCharType="begin"/>
      </w:r>
      <w:r w:rsidRPr="008732FA">
        <w:rPr>
          <w:noProof/>
        </w:rPr>
        <w:instrText xml:space="preserve"> PAGEREF _Toc181871729 \h </w:instrText>
      </w:r>
      <w:r w:rsidRPr="008732FA">
        <w:rPr>
          <w:noProof/>
        </w:rPr>
      </w:r>
      <w:r w:rsidRPr="008732FA">
        <w:rPr>
          <w:noProof/>
        </w:rPr>
        <w:fldChar w:fldCharType="separate"/>
      </w:r>
      <w:r w:rsidRPr="008732FA">
        <w:rPr>
          <w:noProof/>
        </w:rPr>
        <w:t>65</w:t>
      </w:r>
      <w:r w:rsidRPr="008732FA">
        <w:rPr>
          <w:noProof/>
        </w:rPr>
        <w:fldChar w:fldCharType="end"/>
      </w:r>
    </w:p>
    <w:p w14:paraId="799FE7D3" w14:textId="110FF307" w:rsidR="008732FA" w:rsidRDefault="008732FA">
      <w:pPr>
        <w:pStyle w:val="TOC5"/>
        <w:rPr>
          <w:rFonts w:asciiTheme="minorHAnsi" w:eastAsiaTheme="minorEastAsia" w:hAnsiTheme="minorHAnsi" w:cstheme="minorBidi"/>
          <w:noProof/>
          <w:kern w:val="0"/>
          <w:sz w:val="22"/>
          <w:szCs w:val="22"/>
        </w:rPr>
      </w:pPr>
      <w:r>
        <w:rPr>
          <w:noProof/>
        </w:rPr>
        <w:t>10</w:t>
      </w:r>
      <w:r>
        <w:rPr>
          <w:noProof/>
        </w:rPr>
        <w:tab/>
        <w:t>Carriage service providers must give information to Telstra Limited</w:t>
      </w:r>
      <w:r w:rsidRPr="008732FA">
        <w:rPr>
          <w:noProof/>
        </w:rPr>
        <w:tab/>
      </w:r>
      <w:r w:rsidRPr="008732FA">
        <w:rPr>
          <w:noProof/>
        </w:rPr>
        <w:fldChar w:fldCharType="begin"/>
      </w:r>
      <w:r w:rsidRPr="008732FA">
        <w:rPr>
          <w:noProof/>
        </w:rPr>
        <w:instrText xml:space="preserve"> PAGEREF _Toc181871730 \h </w:instrText>
      </w:r>
      <w:r w:rsidRPr="008732FA">
        <w:rPr>
          <w:noProof/>
        </w:rPr>
      </w:r>
      <w:r w:rsidRPr="008732FA">
        <w:rPr>
          <w:noProof/>
        </w:rPr>
        <w:fldChar w:fldCharType="separate"/>
      </w:r>
      <w:r w:rsidRPr="008732FA">
        <w:rPr>
          <w:noProof/>
        </w:rPr>
        <w:t>65</w:t>
      </w:r>
      <w:r w:rsidRPr="008732FA">
        <w:rPr>
          <w:noProof/>
        </w:rPr>
        <w:fldChar w:fldCharType="end"/>
      </w:r>
    </w:p>
    <w:p w14:paraId="068D75C7" w14:textId="71BE44E4" w:rsidR="008732FA" w:rsidRDefault="008732FA">
      <w:pPr>
        <w:pStyle w:val="TOC5"/>
        <w:rPr>
          <w:rFonts w:asciiTheme="minorHAnsi" w:eastAsiaTheme="minorEastAsia" w:hAnsiTheme="minorHAnsi" w:cstheme="minorBidi"/>
          <w:noProof/>
          <w:kern w:val="0"/>
          <w:sz w:val="22"/>
          <w:szCs w:val="22"/>
        </w:rPr>
      </w:pPr>
      <w:r>
        <w:rPr>
          <w:noProof/>
        </w:rPr>
        <w:t>11</w:t>
      </w:r>
      <w:r>
        <w:rPr>
          <w:noProof/>
        </w:rPr>
        <w:tab/>
        <w:t>Carriage service providers must give information to another person or association</w:t>
      </w:r>
      <w:r w:rsidRPr="008732FA">
        <w:rPr>
          <w:noProof/>
        </w:rPr>
        <w:tab/>
      </w:r>
      <w:r w:rsidRPr="008732FA">
        <w:rPr>
          <w:noProof/>
        </w:rPr>
        <w:fldChar w:fldCharType="begin"/>
      </w:r>
      <w:r w:rsidRPr="008732FA">
        <w:rPr>
          <w:noProof/>
        </w:rPr>
        <w:instrText xml:space="preserve"> PAGEREF _Toc181871731 \h </w:instrText>
      </w:r>
      <w:r w:rsidRPr="008732FA">
        <w:rPr>
          <w:noProof/>
        </w:rPr>
      </w:r>
      <w:r w:rsidRPr="008732FA">
        <w:rPr>
          <w:noProof/>
        </w:rPr>
        <w:fldChar w:fldCharType="separate"/>
      </w:r>
      <w:r w:rsidRPr="008732FA">
        <w:rPr>
          <w:noProof/>
        </w:rPr>
        <w:t>66</w:t>
      </w:r>
      <w:r w:rsidRPr="008732FA">
        <w:rPr>
          <w:noProof/>
        </w:rPr>
        <w:fldChar w:fldCharType="end"/>
      </w:r>
    </w:p>
    <w:p w14:paraId="7BEC0AF6" w14:textId="378CFFF5" w:rsidR="008732FA" w:rsidRDefault="008732FA">
      <w:pPr>
        <w:pStyle w:val="TOC2"/>
        <w:rPr>
          <w:rFonts w:asciiTheme="minorHAnsi" w:eastAsiaTheme="minorEastAsia" w:hAnsiTheme="minorHAnsi" w:cstheme="minorBidi"/>
          <w:b w:val="0"/>
          <w:noProof/>
          <w:kern w:val="0"/>
          <w:sz w:val="22"/>
          <w:szCs w:val="22"/>
        </w:rPr>
      </w:pPr>
      <w:r>
        <w:rPr>
          <w:noProof/>
        </w:rPr>
        <w:t>Part 5—Itemised billing</w:t>
      </w:r>
      <w:r w:rsidRPr="008732FA">
        <w:rPr>
          <w:b w:val="0"/>
          <w:noProof/>
          <w:sz w:val="18"/>
        </w:rPr>
        <w:tab/>
      </w:r>
      <w:r w:rsidRPr="008732FA">
        <w:rPr>
          <w:b w:val="0"/>
          <w:noProof/>
          <w:sz w:val="18"/>
        </w:rPr>
        <w:fldChar w:fldCharType="begin"/>
      </w:r>
      <w:r w:rsidRPr="008732FA">
        <w:rPr>
          <w:b w:val="0"/>
          <w:noProof/>
          <w:sz w:val="18"/>
        </w:rPr>
        <w:instrText xml:space="preserve"> PAGEREF _Toc181871732 \h </w:instrText>
      </w:r>
      <w:r w:rsidRPr="008732FA">
        <w:rPr>
          <w:b w:val="0"/>
          <w:noProof/>
          <w:sz w:val="18"/>
        </w:rPr>
      </w:r>
      <w:r w:rsidRPr="008732FA">
        <w:rPr>
          <w:b w:val="0"/>
          <w:noProof/>
          <w:sz w:val="18"/>
        </w:rPr>
        <w:fldChar w:fldCharType="separate"/>
      </w:r>
      <w:r w:rsidRPr="008732FA">
        <w:rPr>
          <w:b w:val="0"/>
          <w:noProof/>
          <w:sz w:val="18"/>
        </w:rPr>
        <w:t>67</w:t>
      </w:r>
      <w:r w:rsidRPr="008732FA">
        <w:rPr>
          <w:b w:val="0"/>
          <w:noProof/>
          <w:sz w:val="18"/>
        </w:rPr>
        <w:fldChar w:fldCharType="end"/>
      </w:r>
    </w:p>
    <w:p w14:paraId="296D7DFF" w14:textId="7DFEE984" w:rsidR="008732FA" w:rsidRDefault="008732FA">
      <w:pPr>
        <w:pStyle w:val="TOC5"/>
        <w:rPr>
          <w:rFonts w:asciiTheme="minorHAnsi" w:eastAsiaTheme="minorEastAsia" w:hAnsiTheme="minorHAnsi" w:cstheme="minorBidi"/>
          <w:noProof/>
          <w:kern w:val="0"/>
          <w:sz w:val="22"/>
          <w:szCs w:val="22"/>
        </w:rPr>
      </w:pPr>
      <w:r>
        <w:rPr>
          <w:noProof/>
        </w:rPr>
        <w:t>12</w:t>
      </w:r>
      <w:r>
        <w:rPr>
          <w:noProof/>
        </w:rPr>
        <w:tab/>
        <w:t>Simplified outline</w:t>
      </w:r>
      <w:r w:rsidRPr="008732FA">
        <w:rPr>
          <w:noProof/>
        </w:rPr>
        <w:tab/>
      </w:r>
      <w:r w:rsidRPr="008732FA">
        <w:rPr>
          <w:noProof/>
        </w:rPr>
        <w:fldChar w:fldCharType="begin"/>
      </w:r>
      <w:r w:rsidRPr="008732FA">
        <w:rPr>
          <w:noProof/>
        </w:rPr>
        <w:instrText xml:space="preserve"> PAGEREF _Toc181871733 \h </w:instrText>
      </w:r>
      <w:r w:rsidRPr="008732FA">
        <w:rPr>
          <w:noProof/>
        </w:rPr>
      </w:r>
      <w:r w:rsidRPr="008732FA">
        <w:rPr>
          <w:noProof/>
        </w:rPr>
        <w:fldChar w:fldCharType="separate"/>
      </w:r>
      <w:r w:rsidRPr="008732FA">
        <w:rPr>
          <w:noProof/>
        </w:rPr>
        <w:t>67</w:t>
      </w:r>
      <w:r w:rsidRPr="008732FA">
        <w:rPr>
          <w:noProof/>
        </w:rPr>
        <w:fldChar w:fldCharType="end"/>
      </w:r>
    </w:p>
    <w:p w14:paraId="68877893" w14:textId="478823DD" w:rsidR="008732FA" w:rsidRDefault="008732FA">
      <w:pPr>
        <w:pStyle w:val="TOC5"/>
        <w:rPr>
          <w:rFonts w:asciiTheme="minorHAnsi" w:eastAsiaTheme="minorEastAsia" w:hAnsiTheme="minorHAnsi" w:cstheme="minorBidi"/>
          <w:noProof/>
          <w:kern w:val="0"/>
          <w:sz w:val="22"/>
          <w:szCs w:val="22"/>
        </w:rPr>
      </w:pPr>
      <w:r>
        <w:rPr>
          <w:noProof/>
        </w:rPr>
        <w:t>13</w:t>
      </w:r>
      <w:r>
        <w:rPr>
          <w:noProof/>
        </w:rPr>
        <w:tab/>
        <w:t>Itemised billing</w:t>
      </w:r>
      <w:r w:rsidRPr="008732FA">
        <w:rPr>
          <w:noProof/>
        </w:rPr>
        <w:tab/>
      </w:r>
      <w:r w:rsidRPr="008732FA">
        <w:rPr>
          <w:noProof/>
        </w:rPr>
        <w:fldChar w:fldCharType="begin"/>
      </w:r>
      <w:r w:rsidRPr="008732FA">
        <w:rPr>
          <w:noProof/>
        </w:rPr>
        <w:instrText xml:space="preserve"> PAGEREF _Toc181871734 \h </w:instrText>
      </w:r>
      <w:r w:rsidRPr="008732FA">
        <w:rPr>
          <w:noProof/>
        </w:rPr>
      </w:r>
      <w:r w:rsidRPr="008732FA">
        <w:rPr>
          <w:noProof/>
        </w:rPr>
        <w:fldChar w:fldCharType="separate"/>
      </w:r>
      <w:r w:rsidRPr="008732FA">
        <w:rPr>
          <w:noProof/>
        </w:rPr>
        <w:t>67</w:t>
      </w:r>
      <w:r w:rsidRPr="008732FA">
        <w:rPr>
          <w:noProof/>
        </w:rPr>
        <w:fldChar w:fldCharType="end"/>
      </w:r>
    </w:p>
    <w:p w14:paraId="3029908C" w14:textId="18743799" w:rsidR="008732FA" w:rsidRDefault="008732FA">
      <w:pPr>
        <w:pStyle w:val="TOC5"/>
        <w:rPr>
          <w:rFonts w:asciiTheme="minorHAnsi" w:eastAsiaTheme="minorEastAsia" w:hAnsiTheme="minorHAnsi" w:cstheme="minorBidi"/>
          <w:noProof/>
          <w:kern w:val="0"/>
          <w:sz w:val="22"/>
          <w:szCs w:val="22"/>
        </w:rPr>
      </w:pPr>
      <w:r>
        <w:rPr>
          <w:noProof/>
        </w:rPr>
        <w:t>14</w:t>
      </w:r>
      <w:r>
        <w:rPr>
          <w:noProof/>
        </w:rPr>
        <w:tab/>
        <w:t>Exemptions from itemised billing requirements</w:t>
      </w:r>
      <w:r w:rsidRPr="008732FA">
        <w:rPr>
          <w:noProof/>
        </w:rPr>
        <w:tab/>
      </w:r>
      <w:r w:rsidRPr="008732FA">
        <w:rPr>
          <w:noProof/>
        </w:rPr>
        <w:fldChar w:fldCharType="begin"/>
      </w:r>
      <w:r w:rsidRPr="008732FA">
        <w:rPr>
          <w:noProof/>
        </w:rPr>
        <w:instrText xml:space="preserve"> PAGEREF _Toc181871735 \h </w:instrText>
      </w:r>
      <w:r w:rsidRPr="008732FA">
        <w:rPr>
          <w:noProof/>
        </w:rPr>
      </w:r>
      <w:r w:rsidRPr="008732FA">
        <w:rPr>
          <w:noProof/>
        </w:rPr>
        <w:fldChar w:fldCharType="separate"/>
      </w:r>
      <w:r w:rsidRPr="008732FA">
        <w:rPr>
          <w:noProof/>
        </w:rPr>
        <w:t>69</w:t>
      </w:r>
      <w:r w:rsidRPr="008732FA">
        <w:rPr>
          <w:noProof/>
        </w:rPr>
        <w:fldChar w:fldCharType="end"/>
      </w:r>
    </w:p>
    <w:p w14:paraId="459B08FA" w14:textId="4C757DF4" w:rsidR="008732FA" w:rsidRDefault="008732FA">
      <w:pPr>
        <w:pStyle w:val="TOC5"/>
        <w:rPr>
          <w:rFonts w:asciiTheme="minorHAnsi" w:eastAsiaTheme="minorEastAsia" w:hAnsiTheme="minorHAnsi" w:cstheme="minorBidi"/>
          <w:noProof/>
          <w:kern w:val="0"/>
          <w:sz w:val="22"/>
          <w:szCs w:val="22"/>
        </w:rPr>
      </w:pPr>
      <w:r>
        <w:rPr>
          <w:noProof/>
        </w:rPr>
        <w:t>15</w:t>
      </w:r>
      <w:r>
        <w:rPr>
          <w:noProof/>
        </w:rPr>
        <w:tab/>
        <w:t>Details that are not to be specified in an itemised bill</w:t>
      </w:r>
      <w:r w:rsidRPr="008732FA">
        <w:rPr>
          <w:noProof/>
        </w:rPr>
        <w:tab/>
      </w:r>
      <w:r w:rsidRPr="008732FA">
        <w:rPr>
          <w:noProof/>
        </w:rPr>
        <w:fldChar w:fldCharType="begin"/>
      </w:r>
      <w:r w:rsidRPr="008732FA">
        <w:rPr>
          <w:noProof/>
        </w:rPr>
        <w:instrText xml:space="preserve"> PAGEREF _Toc181871736 \h </w:instrText>
      </w:r>
      <w:r w:rsidRPr="008732FA">
        <w:rPr>
          <w:noProof/>
        </w:rPr>
      </w:r>
      <w:r w:rsidRPr="008732FA">
        <w:rPr>
          <w:noProof/>
        </w:rPr>
        <w:fldChar w:fldCharType="separate"/>
      </w:r>
      <w:r w:rsidRPr="008732FA">
        <w:rPr>
          <w:noProof/>
        </w:rPr>
        <w:t>69</w:t>
      </w:r>
      <w:r w:rsidRPr="008732FA">
        <w:rPr>
          <w:noProof/>
        </w:rPr>
        <w:fldChar w:fldCharType="end"/>
      </w:r>
    </w:p>
    <w:p w14:paraId="67B4288C" w14:textId="353F2F3E" w:rsidR="008732FA" w:rsidRDefault="008732FA">
      <w:pPr>
        <w:pStyle w:val="TOC2"/>
        <w:rPr>
          <w:rFonts w:asciiTheme="minorHAnsi" w:eastAsiaTheme="minorEastAsia" w:hAnsiTheme="minorHAnsi" w:cstheme="minorBidi"/>
          <w:b w:val="0"/>
          <w:noProof/>
          <w:kern w:val="0"/>
          <w:sz w:val="22"/>
          <w:szCs w:val="22"/>
        </w:rPr>
      </w:pPr>
      <w:r>
        <w:rPr>
          <w:noProof/>
        </w:rPr>
        <w:t>Part 6—Priority assistance</w:t>
      </w:r>
      <w:r w:rsidRPr="008732FA">
        <w:rPr>
          <w:b w:val="0"/>
          <w:noProof/>
          <w:sz w:val="18"/>
        </w:rPr>
        <w:tab/>
      </w:r>
      <w:r w:rsidRPr="008732FA">
        <w:rPr>
          <w:b w:val="0"/>
          <w:noProof/>
          <w:sz w:val="18"/>
        </w:rPr>
        <w:fldChar w:fldCharType="begin"/>
      </w:r>
      <w:r w:rsidRPr="008732FA">
        <w:rPr>
          <w:b w:val="0"/>
          <w:noProof/>
          <w:sz w:val="18"/>
        </w:rPr>
        <w:instrText xml:space="preserve"> PAGEREF _Toc181871737 \h </w:instrText>
      </w:r>
      <w:r w:rsidRPr="008732FA">
        <w:rPr>
          <w:b w:val="0"/>
          <w:noProof/>
          <w:sz w:val="18"/>
        </w:rPr>
      </w:r>
      <w:r w:rsidRPr="008732FA">
        <w:rPr>
          <w:b w:val="0"/>
          <w:noProof/>
          <w:sz w:val="18"/>
        </w:rPr>
        <w:fldChar w:fldCharType="separate"/>
      </w:r>
      <w:r w:rsidRPr="008732FA">
        <w:rPr>
          <w:b w:val="0"/>
          <w:noProof/>
          <w:sz w:val="18"/>
        </w:rPr>
        <w:t>70</w:t>
      </w:r>
      <w:r w:rsidRPr="008732FA">
        <w:rPr>
          <w:b w:val="0"/>
          <w:noProof/>
          <w:sz w:val="18"/>
        </w:rPr>
        <w:fldChar w:fldCharType="end"/>
      </w:r>
    </w:p>
    <w:p w14:paraId="058478E0" w14:textId="5AE980C2" w:rsidR="008732FA" w:rsidRDefault="008732FA">
      <w:pPr>
        <w:pStyle w:val="TOC5"/>
        <w:rPr>
          <w:rFonts w:asciiTheme="minorHAnsi" w:eastAsiaTheme="minorEastAsia" w:hAnsiTheme="minorHAnsi" w:cstheme="minorBidi"/>
          <w:noProof/>
          <w:kern w:val="0"/>
          <w:sz w:val="22"/>
          <w:szCs w:val="22"/>
        </w:rPr>
      </w:pPr>
      <w:r>
        <w:rPr>
          <w:noProof/>
        </w:rPr>
        <w:t>16</w:t>
      </w:r>
      <w:r>
        <w:rPr>
          <w:noProof/>
        </w:rPr>
        <w:tab/>
        <w:t>Simplified outline</w:t>
      </w:r>
      <w:r w:rsidRPr="008732FA">
        <w:rPr>
          <w:noProof/>
        </w:rPr>
        <w:tab/>
      </w:r>
      <w:r w:rsidRPr="008732FA">
        <w:rPr>
          <w:noProof/>
        </w:rPr>
        <w:fldChar w:fldCharType="begin"/>
      </w:r>
      <w:r w:rsidRPr="008732FA">
        <w:rPr>
          <w:noProof/>
        </w:rPr>
        <w:instrText xml:space="preserve"> PAGEREF _Toc181871738 \h </w:instrText>
      </w:r>
      <w:r w:rsidRPr="008732FA">
        <w:rPr>
          <w:noProof/>
        </w:rPr>
      </w:r>
      <w:r w:rsidRPr="008732FA">
        <w:rPr>
          <w:noProof/>
        </w:rPr>
        <w:fldChar w:fldCharType="separate"/>
      </w:r>
      <w:r w:rsidRPr="008732FA">
        <w:rPr>
          <w:noProof/>
        </w:rPr>
        <w:t>70</w:t>
      </w:r>
      <w:r w:rsidRPr="008732FA">
        <w:rPr>
          <w:noProof/>
        </w:rPr>
        <w:fldChar w:fldCharType="end"/>
      </w:r>
    </w:p>
    <w:p w14:paraId="461DE013" w14:textId="7A1F6F57" w:rsidR="008732FA" w:rsidRDefault="008732FA">
      <w:pPr>
        <w:pStyle w:val="TOC5"/>
        <w:rPr>
          <w:rFonts w:asciiTheme="minorHAnsi" w:eastAsiaTheme="minorEastAsia" w:hAnsiTheme="minorHAnsi" w:cstheme="minorBidi"/>
          <w:noProof/>
          <w:kern w:val="0"/>
          <w:sz w:val="22"/>
          <w:szCs w:val="22"/>
        </w:rPr>
      </w:pPr>
      <w:r>
        <w:rPr>
          <w:noProof/>
        </w:rPr>
        <w:t>17</w:t>
      </w:r>
      <w:r>
        <w:rPr>
          <w:noProof/>
        </w:rPr>
        <w:tab/>
        <w:t>Priority assistance industry code</w:t>
      </w:r>
      <w:r w:rsidRPr="008732FA">
        <w:rPr>
          <w:noProof/>
        </w:rPr>
        <w:tab/>
      </w:r>
      <w:r w:rsidRPr="008732FA">
        <w:rPr>
          <w:noProof/>
        </w:rPr>
        <w:fldChar w:fldCharType="begin"/>
      </w:r>
      <w:r w:rsidRPr="008732FA">
        <w:rPr>
          <w:noProof/>
        </w:rPr>
        <w:instrText xml:space="preserve"> PAGEREF _Toc181871739 \h </w:instrText>
      </w:r>
      <w:r w:rsidRPr="008732FA">
        <w:rPr>
          <w:noProof/>
        </w:rPr>
      </w:r>
      <w:r w:rsidRPr="008732FA">
        <w:rPr>
          <w:noProof/>
        </w:rPr>
        <w:fldChar w:fldCharType="separate"/>
      </w:r>
      <w:r w:rsidRPr="008732FA">
        <w:rPr>
          <w:noProof/>
        </w:rPr>
        <w:t>70</w:t>
      </w:r>
      <w:r w:rsidRPr="008732FA">
        <w:rPr>
          <w:noProof/>
        </w:rPr>
        <w:fldChar w:fldCharType="end"/>
      </w:r>
    </w:p>
    <w:p w14:paraId="032A034F" w14:textId="39506641" w:rsidR="008732FA" w:rsidRDefault="008732FA">
      <w:pPr>
        <w:pStyle w:val="TOC5"/>
        <w:rPr>
          <w:rFonts w:asciiTheme="minorHAnsi" w:eastAsiaTheme="minorEastAsia" w:hAnsiTheme="minorHAnsi" w:cstheme="minorBidi"/>
          <w:noProof/>
          <w:kern w:val="0"/>
          <w:sz w:val="22"/>
          <w:szCs w:val="22"/>
        </w:rPr>
      </w:pPr>
      <w:r>
        <w:rPr>
          <w:noProof/>
        </w:rPr>
        <w:t>18</w:t>
      </w:r>
      <w:r>
        <w:rPr>
          <w:noProof/>
        </w:rPr>
        <w:tab/>
        <w:t>Compliance with the priority assistance industry code</w:t>
      </w:r>
      <w:r w:rsidRPr="008732FA">
        <w:rPr>
          <w:noProof/>
        </w:rPr>
        <w:tab/>
      </w:r>
      <w:r w:rsidRPr="008732FA">
        <w:rPr>
          <w:noProof/>
        </w:rPr>
        <w:fldChar w:fldCharType="begin"/>
      </w:r>
      <w:r w:rsidRPr="008732FA">
        <w:rPr>
          <w:noProof/>
        </w:rPr>
        <w:instrText xml:space="preserve"> PAGEREF _Toc181871740 \h </w:instrText>
      </w:r>
      <w:r w:rsidRPr="008732FA">
        <w:rPr>
          <w:noProof/>
        </w:rPr>
      </w:r>
      <w:r w:rsidRPr="008732FA">
        <w:rPr>
          <w:noProof/>
        </w:rPr>
        <w:fldChar w:fldCharType="separate"/>
      </w:r>
      <w:r w:rsidRPr="008732FA">
        <w:rPr>
          <w:noProof/>
        </w:rPr>
        <w:t>71</w:t>
      </w:r>
      <w:r w:rsidRPr="008732FA">
        <w:rPr>
          <w:noProof/>
        </w:rPr>
        <w:fldChar w:fldCharType="end"/>
      </w:r>
    </w:p>
    <w:p w14:paraId="7DCDAF55" w14:textId="4261C25B" w:rsidR="008732FA" w:rsidRDefault="008732FA">
      <w:pPr>
        <w:pStyle w:val="TOC5"/>
        <w:rPr>
          <w:rFonts w:asciiTheme="minorHAnsi" w:eastAsiaTheme="minorEastAsia" w:hAnsiTheme="minorHAnsi" w:cstheme="minorBidi"/>
          <w:noProof/>
          <w:kern w:val="0"/>
          <w:sz w:val="22"/>
          <w:szCs w:val="22"/>
        </w:rPr>
      </w:pPr>
      <w:r>
        <w:rPr>
          <w:noProof/>
        </w:rPr>
        <w:t>19</w:t>
      </w:r>
      <w:r>
        <w:rPr>
          <w:noProof/>
        </w:rPr>
        <w:tab/>
        <w:t>Information for prospective residential customers of a carriage service provider who does not offer priority assistance</w:t>
      </w:r>
      <w:r w:rsidRPr="008732FA">
        <w:rPr>
          <w:noProof/>
        </w:rPr>
        <w:tab/>
      </w:r>
      <w:r w:rsidRPr="008732FA">
        <w:rPr>
          <w:noProof/>
        </w:rPr>
        <w:fldChar w:fldCharType="begin"/>
      </w:r>
      <w:r w:rsidRPr="008732FA">
        <w:rPr>
          <w:noProof/>
        </w:rPr>
        <w:instrText xml:space="preserve"> PAGEREF _Toc181871741 \h </w:instrText>
      </w:r>
      <w:r w:rsidRPr="008732FA">
        <w:rPr>
          <w:noProof/>
        </w:rPr>
      </w:r>
      <w:r w:rsidRPr="008732FA">
        <w:rPr>
          <w:noProof/>
        </w:rPr>
        <w:fldChar w:fldCharType="separate"/>
      </w:r>
      <w:r w:rsidRPr="008732FA">
        <w:rPr>
          <w:noProof/>
        </w:rPr>
        <w:t>71</w:t>
      </w:r>
      <w:r w:rsidRPr="008732FA">
        <w:rPr>
          <w:noProof/>
        </w:rPr>
        <w:fldChar w:fldCharType="end"/>
      </w:r>
    </w:p>
    <w:p w14:paraId="56CC5494" w14:textId="6AE40AB7" w:rsidR="008732FA" w:rsidRDefault="008732FA">
      <w:pPr>
        <w:pStyle w:val="TOC5"/>
        <w:rPr>
          <w:rFonts w:asciiTheme="minorHAnsi" w:eastAsiaTheme="minorEastAsia" w:hAnsiTheme="minorHAnsi" w:cstheme="minorBidi"/>
          <w:noProof/>
          <w:kern w:val="0"/>
          <w:sz w:val="22"/>
          <w:szCs w:val="22"/>
        </w:rPr>
      </w:pPr>
      <w:r>
        <w:rPr>
          <w:noProof/>
        </w:rPr>
        <w:t>20</w:t>
      </w:r>
      <w:r>
        <w:rPr>
          <w:noProof/>
        </w:rPr>
        <w:tab/>
        <w:t>Requirements for Telstra Limited and Telstra</w:t>
      </w:r>
      <w:r w:rsidRPr="008732FA">
        <w:rPr>
          <w:noProof/>
        </w:rPr>
        <w:tab/>
      </w:r>
      <w:r w:rsidRPr="008732FA">
        <w:rPr>
          <w:noProof/>
        </w:rPr>
        <w:fldChar w:fldCharType="begin"/>
      </w:r>
      <w:r w:rsidRPr="008732FA">
        <w:rPr>
          <w:noProof/>
        </w:rPr>
        <w:instrText xml:space="preserve"> PAGEREF _Toc181871742 \h </w:instrText>
      </w:r>
      <w:r w:rsidRPr="008732FA">
        <w:rPr>
          <w:noProof/>
        </w:rPr>
      </w:r>
      <w:r w:rsidRPr="008732FA">
        <w:rPr>
          <w:noProof/>
        </w:rPr>
        <w:fldChar w:fldCharType="separate"/>
      </w:r>
      <w:r w:rsidRPr="008732FA">
        <w:rPr>
          <w:noProof/>
        </w:rPr>
        <w:t>71</w:t>
      </w:r>
      <w:r w:rsidRPr="008732FA">
        <w:rPr>
          <w:noProof/>
        </w:rPr>
        <w:fldChar w:fldCharType="end"/>
      </w:r>
    </w:p>
    <w:p w14:paraId="77D5968B" w14:textId="1740B0DD" w:rsidR="008732FA" w:rsidRDefault="008732FA">
      <w:pPr>
        <w:pStyle w:val="TOC1"/>
        <w:rPr>
          <w:rFonts w:asciiTheme="minorHAnsi" w:eastAsiaTheme="minorEastAsia" w:hAnsiTheme="minorHAnsi" w:cstheme="minorBidi"/>
          <w:b w:val="0"/>
          <w:noProof/>
          <w:kern w:val="0"/>
          <w:sz w:val="22"/>
          <w:szCs w:val="22"/>
        </w:rPr>
      </w:pPr>
      <w:r>
        <w:rPr>
          <w:noProof/>
        </w:rPr>
        <w:t>Schedule 3—Carriers’ powers and immunities</w:t>
      </w:r>
      <w:r w:rsidRPr="008732FA">
        <w:rPr>
          <w:b w:val="0"/>
          <w:noProof/>
          <w:sz w:val="18"/>
        </w:rPr>
        <w:tab/>
      </w:r>
      <w:r w:rsidRPr="008732FA">
        <w:rPr>
          <w:b w:val="0"/>
          <w:noProof/>
          <w:sz w:val="18"/>
        </w:rPr>
        <w:fldChar w:fldCharType="begin"/>
      </w:r>
      <w:r w:rsidRPr="008732FA">
        <w:rPr>
          <w:b w:val="0"/>
          <w:noProof/>
          <w:sz w:val="18"/>
        </w:rPr>
        <w:instrText xml:space="preserve"> PAGEREF _Toc181871743 \h </w:instrText>
      </w:r>
      <w:r w:rsidRPr="008732FA">
        <w:rPr>
          <w:b w:val="0"/>
          <w:noProof/>
          <w:sz w:val="18"/>
        </w:rPr>
      </w:r>
      <w:r w:rsidRPr="008732FA">
        <w:rPr>
          <w:b w:val="0"/>
          <w:noProof/>
          <w:sz w:val="18"/>
        </w:rPr>
        <w:fldChar w:fldCharType="separate"/>
      </w:r>
      <w:r w:rsidRPr="008732FA">
        <w:rPr>
          <w:b w:val="0"/>
          <w:noProof/>
          <w:sz w:val="18"/>
        </w:rPr>
        <w:t>73</w:t>
      </w:r>
      <w:r w:rsidRPr="008732FA">
        <w:rPr>
          <w:b w:val="0"/>
          <w:noProof/>
          <w:sz w:val="18"/>
        </w:rPr>
        <w:fldChar w:fldCharType="end"/>
      </w:r>
    </w:p>
    <w:p w14:paraId="57FD3819" w14:textId="5F56159D" w:rsidR="008732FA" w:rsidRDefault="008732FA">
      <w:pPr>
        <w:pStyle w:val="TOC2"/>
        <w:rPr>
          <w:rFonts w:asciiTheme="minorHAnsi" w:eastAsiaTheme="minorEastAsia" w:hAnsiTheme="minorHAnsi" w:cstheme="minorBidi"/>
          <w:b w:val="0"/>
          <w:noProof/>
          <w:kern w:val="0"/>
          <w:sz w:val="22"/>
          <w:szCs w:val="22"/>
        </w:rPr>
      </w:pPr>
      <w:r>
        <w:rPr>
          <w:noProof/>
        </w:rPr>
        <w:t>Part 1—General provisions</w:t>
      </w:r>
      <w:r w:rsidRPr="008732FA">
        <w:rPr>
          <w:b w:val="0"/>
          <w:noProof/>
          <w:sz w:val="18"/>
        </w:rPr>
        <w:tab/>
      </w:r>
      <w:r w:rsidRPr="008732FA">
        <w:rPr>
          <w:b w:val="0"/>
          <w:noProof/>
          <w:sz w:val="18"/>
        </w:rPr>
        <w:fldChar w:fldCharType="begin"/>
      </w:r>
      <w:r w:rsidRPr="008732FA">
        <w:rPr>
          <w:b w:val="0"/>
          <w:noProof/>
          <w:sz w:val="18"/>
        </w:rPr>
        <w:instrText xml:space="preserve"> PAGEREF _Toc181871744 \h </w:instrText>
      </w:r>
      <w:r w:rsidRPr="008732FA">
        <w:rPr>
          <w:b w:val="0"/>
          <w:noProof/>
          <w:sz w:val="18"/>
        </w:rPr>
      </w:r>
      <w:r w:rsidRPr="008732FA">
        <w:rPr>
          <w:b w:val="0"/>
          <w:noProof/>
          <w:sz w:val="18"/>
        </w:rPr>
        <w:fldChar w:fldCharType="separate"/>
      </w:r>
      <w:r w:rsidRPr="008732FA">
        <w:rPr>
          <w:b w:val="0"/>
          <w:noProof/>
          <w:sz w:val="18"/>
        </w:rPr>
        <w:t>73</w:t>
      </w:r>
      <w:r w:rsidRPr="008732FA">
        <w:rPr>
          <w:b w:val="0"/>
          <w:noProof/>
          <w:sz w:val="18"/>
        </w:rPr>
        <w:fldChar w:fldCharType="end"/>
      </w:r>
    </w:p>
    <w:p w14:paraId="285DFC9D" w14:textId="3CEAE6D7" w:rsidR="008732FA" w:rsidRDefault="008732FA">
      <w:pPr>
        <w:pStyle w:val="TOC3"/>
        <w:rPr>
          <w:rFonts w:asciiTheme="minorHAnsi" w:eastAsiaTheme="minorEastAsia" w:hAnsiTheme="minorHAnsi" w:cstheme="minorBidi"/>
          <w:b w:val="0"/>
          <w:noProof/>
          <w:kern w:val="0"/>
          <w:szCs w:val="22"/>
        </w:rPr>
      </w:pPr>
      <w:r>
        <w:rPr>
          <w:noProof/>
        </w:rPr>
        <w:t>Division 1—Simplified outline and definitions</w:t>
      </w:r>
      <w:r w:rsidRPr="008732FA">
        <w:rPr>
          <w:b w:val="0"/>
          <w:noProof/>
          <w:sz w:val="18"/>
        </w:rPr>
        <w:tab/>
      </w:r>
      <w:r w:rsidRPr="008732FA">
        <w:rPr>
          <w:b w:val="0"/>
          <w:noProof/>
          <w:sz w:val="18"/>
        </w:rPr>
        <w:fldChar w:fldCharType="begin"/>
      </w:r>
      <w:r w:rsidRPr="008732FA">
        <w:rPr>
          <w:b w:val="0"/>
          <w:noProof/>
          <w:sz w:val="18"/>
        </w:rPr>
        <w:instrText xml:space="preserve"> PAGEREF _Toc181871745 \h </w:instrText>
      </w:r>
      <w:r w:rsidRPr="008732FA">
        <w:rPr>
          <w:b w:val="0"/>
          <w:noProof/>
          <w:sz w:val="18"/>
        </w:rPr>
      </w:r>
      <w:r w:rsidRPr="008732FA">
        <w:rPr>
          <w:b w:val="0"/>
          <w:noProof/>
          <w:sz w:val="18"/>
        </w:rPr>
        <w:fldChar w:fldCharType="separate"/>
      </w:r>
      <w:r w:rsidRPr="008732FA">
        <w:rPr>
          <w:b w:val="0"/>
          <w:noProof/>
          <w:sz w:val="18"/>
        </w:rPr>
        <w:t>73</w:t>
      </w:r>
      <w:r w:rsidRPr="008732FA">
        <w:rPr>
          <w:b w:val="0"/>
          <w:noProof/>
          <w:sz w:val="18"/>
        </w:rPr>
        <w:fldChar w:fldCharType="end"/>
      </w:r>
    </w:p>
    <w:p w14:paraId="38B0CB3B" w14:textId="36A848C5" w:rsidR="008732FA" w:rsidRDefault="008732FA">
      <w:pPr>
        <w:pStyle w:val="TOC5"/>
        <w:rPr>
          <w:rFonts w:asciiTheme="minorHAnsi" w:eastAsiaTheme="minorEastAsia" w:hAnsiTheme="minorHAnsi" w:cstheme="minorBidi"/>
          <w:noProof/>
          <w:kern w:val="0"/>
          <w:sz w:val="22"/>
          <w:szCs w:val="22"/>
        </w:rPr>
      </w:pPr>
      <w:r>
        <w:rPr>
          <w:noProof/>
        </w:rPr>
        <w:t>1</w:t>
      </w:r>
      <w:r>
        <w:rPr>
          <w:noProof/>
        </w:rPr>
        <w:tab/>
        <w:t>Simplified outline</w:t>
      </w:r>
      <w:r w:rsidRPr="008732FA">
        <w:rPr>
          <w:noProof/>
        </w:rPr>
        <w:tab/>
      </w:r>
      <w:r w:rsidRPr="008732FA">
        <w:rPr>
          <w:noProof/>
        </w:rPr>
        <w:fldChar w:fldCharType="begin"/>
      </w:r>
      <w:r w:rsidRPr="008732FA">
        <w:rPr>
          <w:noProof/>
        </w:rPr>
        <w:instrText xml:space="preserve"> PAGEREF _Toc181871746 \h </w:instrText>
      </w:r>
      <w:r w:rsidRPr="008732FA">
        <w:rPr>
          <w:noProof/>
        </w:rPr>
      </w:r>
      <w:r w:rsidRPr="008732FA">
        <w:rPr>
          <w:noProof/>
        </w:rPr>
        <w:fldChar w:fldCharType="separate"/>
      </w:r>
      <w:r w:rsidRPr="008732FA">
        <w:rPr>
          <w:noProof/>
        </w:rPr>
        <w:t>73</w:t>
      </w:r>
      <w:r w:rsidRPr="008732FA">
        <w:rPr>
          <w:noProof/>
        </w:rPr>
        <w:fldChar w:fldCharType="end"/>
      </w:r>
    </w:p>
    <w:p w14:paraId="7171791D" w14:textId="1FDE353E" w:rsidR="008732FA" w:rsidRDefault="008732FA">
      <w:pPr>
        <w:pStyle w:val="TOC5"/>
        <w:rPr>
          <w:rFonts w:asciiTheme="minorHAnsi" w:eastAsiaTheme="minorEastAsia" w:hAnsiTheme="minorHAnsi" w:cstheme="minorBidi"/>
          <w:noProof/>
          <w:kern w:val="0"/>
          <w:sz w:val="22"/>
          <w:szCs w:val="22"/>
        </w:rPr>
      </w:pPr>
      <w:r>
        <w:rPr>
          <w:noProof/>
        </w:rPr>
        <w:t>2</w:t>
      </w:r>
      <w:r>
        <w:rPr>
          <w:noProof/>
        </w:rPr>
        <w:tab/>
        <w:t>Definitions</w:t>
      </w:r>
      <w:r w:rsidRPr="008732FA">
        <w:rPr>
          <w:noProof/>
        </w:rPr>
        <w:tab/>
      </w:r>
      <w:r w:rsidRPr="008732FA">
        <w:rPr>
          <w:noProof/>
        </w:rPr>
        <w:fldChar w:fldCharType="begin"/>
      </w:r>
      <w:r w:rsidRPr="008732FA">
        <w:rPr>
          <w:noProof/>
        </w:rPr>
        <w:instrText xml:space="preserve"> PAGEREF _Toc181871747 \h </w:instrText>
      </w:r>
      <w:r w:rsidRPr="008732FA">
        <w:rPr>
          <w:noProof/>
        </w:rPr>
      </w:r>
      <w:r w:rsidRPr="008732FA">
        <w:rPr>
          <w:noProof/>
        </w:rPr>
        <w:fldChar w:fldCharType="separate"/>
      </w:r>
      <w:r w:rsidRPr="008732FA">
        <w:rPr>
          <w:noProof/>
        </w:rPr>
        <w:t>75</w:t>
      </w:r>
      <w:r w:rsidRPr="008732FA">
        <w:rPr>
          <w:noProof/>
        </w:rPr>
        <w:fldChar w:fldCharType="end"/>
      </w:r>
    </w:p>
    <w:p w14:paraId="29402FD8" w14:textId="586FB9F5" w:rsidR="008732FA" w:rsidRDefault="008732FA">
      <w:pPr>
        <w:pStyle w:val="TOC5"/>
        <w:rPr>
          <w:rFonts w:asciiTheme="minorHAnsi" w:eastAsiaTheme="minorEastAsia" w:hAnsiTheme="minorHAnsi" w:cstheme="minorBidi"/>
          <w:noProof/>
          <w:kern w:val="0"/>
          <w:sz w:val="22"/>
          <w:szCs w:val="22"/>
        </w:rPr>
      </w:pPr>
      <w:r>
        <w:rPr>
          <w:noProof/>
        </w:rPr>
        <w:t>3</w:t>
      </w:r>
      <w:r>
        <w:rPr>
          <w:noProof/>
        </w:rPr>
        <w:tab/>
        <w:t>Designated overhead line</w:t>
      </w:r>
      <w:r w:rsidRPr="008732FA">
        <w:rPr>
          <w:noProof/>
        </w:rPr>
        <w:tab/>
      </w:r>
      <w:r w:rsidRPr="008732FA">
        <w:rPr>
          <w:noProof/>
        </w:rPr>
        <w:fldChar w:fldCharType="begin"/>
      </w:r>
      <w:r w:rsidRPr="008732FA">
        <w:rPr>
          <w:noProof/>
        </w:rPr>
        <w:instrText xml:space="preserve"> PAGEREF _Toc181871748 \h </w:instrText>
      </w:r>
      <w:r w:rsidRPr="008732FA">
        <w:rPr>
          <w:noProof/>
        </w:rPr>
      </w:r>
      <w:r w:rsidRPr="008732FA">
        <w:rPr>
          <w:noProof/>
        </w:rPr>
        <w:fldChar w:fldCharType="separate"/>
      </w:r>
      <w:r w:rsidRPr="008732FA">
        <w:rPr>
          <w:noProof/>
        </w:rPr>
        <w:t>78</w:t>
      </w:r>
      <w:r w:rsidRPr="008732FA">
        <w:rPr>
          <w:noProof/>
        </w:rPr>
        <w:fldChar w:fldCharType="end"/>
      </w:r>
    </w:p>
    <w:p w14:paraId="1E7830EF" w14:textId="4B1DB2A8" w:rsidR="008732FA" w:rsidRDefault="008732FA">
      <w:pPr>
        <w:pStyle w:val="TOC5"/>
        <w:rPr>
          <w:rFonts w:asciiTheme="minorHAnsi" w:eastAsiaTheme="minorEastAsia" w:hAnsiTheme="minorHAnsi" w:cstheme="minorBidi"/>
          <w:noProof/>
          <w:kern w:val="0"/>
          <w:sz w:val="22"/>
          <w:szCs w:val="22"/>
        </w:rPr>
      </w:pPr>
      <w:r>
        <w:rPr>
          <w:noProof/>
        </w:rPr>
        <w:t>4</w:t>
      </w:r>
      <w:r>
        <w:rPr>
          <w:noProof/>
        </w:rPr>
        <w:tab/>
        <w:t>Extension to a tower to be treated as the installation of a facility</w:t>
      </w:r>
      <w:r w:rsidRPr="008732FA">
        <w:rPr>
          <w:noProof/>
        </w:rPr>
        <w:tab/>
      </w:r>
      <w:r w:rsidRPr="008732FA">
        <w:rPr>
          <w:noProof/>
        </w:rPr>
        <w:fldChar w:fldCharType="begin"/>
      </w:r>
      <w:r w:rsidRPr="008732FA">
        <w:rPr>
          <w:noProof/>
        </w:rPr>
        <w:instrText xml:space="preserve"> PAGEREF _Toc181871749 \h </w:instrText>
      </w:r>
      <w:r w:rsidRPr="008732FA">
        <w:rPr>
          <w:noProof/>
        </w:rPr>
      </w:r>
      <w:r w:rsidRPr="008732FA">
        <w:rPr>
          <w:noProof/>
        </w:rPr>
        <w:fldChar w:fldCharType="separate"/>
      </w:r>
      <w:r w:rsidRPr="008732FA">
        <w:rPr>
          <w:noProof/>
        </w:rPr>
        <w:t>78</w:t>
      </w:r>
      <w:r w:rsidRPr="008732FA">
        <w:rPr>
          <w:noProof/>
        </w:rPr>
        <w:fldChar w:fldCharType="end"/>
      </w:r>
    </w:p>
    <w:p w14:paraId="03FA14E6" w14:textId="70BE4E21" w:rsidR="008732FA" w:rsidRDefault="008732FA">
      <w:pPr>
        <w:pStyle w:val="TOC3"/>
        <w:rPr>
          <w:rFonts w:asciiTheme="minorHAnsi" w:eastAsiaTheme="minorEastAsia" w:hAnsiTheme="minorHAnsi" w:cstheme="minorBidi"/>
          <w:b w:val="0"/>
          <w:noProof/>
          <w:kern w:val="0"/>
          <w:szCs w:val="22"/>
        </w:rPr>
      </w:pPr>
      <w:r>
        <w:rPr>
          <w:noProof/>
        </w:rPr>
        <w:t>Division 2—Inspection of land</w:t>
      </w:r>
      <w:r w:rsidRPr="008732FA">
        <w:rPr>
          <w:b w:val="0"/>
          <w:noProof/>
          <w:sz w:val="18"/>
        </w:rPr>
        <w:tab/>
      </w:r>
      <w:r w:rsidRPr="008732FA">
        <w:rPr>
          <w:b w:val="0"/>
          <w:noProof/>
          <w:sz w:val="18"/>
        </w:rPr>
        <w:fldChar w:fldCharType="begin"/>
      </w:r>
      <w:r w:rsidRPr="008732FA">
        <w:rPr>
          <w:b w:val="0"/>
          <w:noProof/>
          <w:sz w:val="18"/>
        </w:rPr>
        <w:instrText xml:space="preserve"> PAGEREF _Toc181871750 \h </w:instrText>
      </w:r>
      <w:r w:rsidRPr="008732FA">
        <w:rPr>
          <w:b w:val="0"/>
          <w:noProof/>
          <w:sz w:val="18"/>
        </w:rPr>
      </w:r>
      <w:r w:rsidRPr="008732FA">
        <w:rPr>
          <w:b w:val="0"/>
          <w:noProof/>
          <w:sz w:val="18"/>
        </w:rPr>
        <w:fldChar w:fldCharType="separate"/>
      </w:r>
      <w:r w:rsidRPr="008732FA">
        <w:rPr>
          <w:b w:val="0"/>
          <w:noProof/>
          <w:sz w:val="18"/>
        </w:rPr>
        <w:t>79</w:t>
      </w:r>
      <w:r w:rsidRPr="008732FA">
        <w:rPr>
          <w:b w:val="0"/>
          <w:noProof/>
          <w:sz w:val="18"/>
        </w:rPr>
        <w:fldChar w:fldCharType="end"/>
      </w:r>
    </w:p>
    <w:p w14:paraId="2C006764" w14:textId="515DEF87" w:rsidR="008732FA" w:rsidRDefault="008732FA">
      <w:pPr>
        <w:pStyle w:val="TOC5"/>
        <w:rPr>
          <w:rFonts w:asciiTheme="minorHAnsi" w:eastAsiaTheme="minorEastAsia" w:hAnsiTheme="minorHAnsi" w:cstheme="minorBidi"/>
          <w:noProof/>
          <w:kern w:val="0"/>
          <w:sz w:val="22"/>
          <w:szCs w:val="22"/>
        </w:rPr>
      </w:pPr>
      <w:r>
        <w:rPr>
          <w:noProof/>
        </w:rPr>
        <w:t>5</w:t>
      </w:r>
      <w:r>
        <w:rPr>
          <w:noProof/>
        </w:rPr>
        <w:tab/>
        <w:t>Inspection of land</w:t>
      </w:r>
      <w:r w:rsidRPr="008732FA">
        <w:rPr>
          <w:noProof/>
        </w:rPr>
        <w:tab/>
      </w:r>
      <w:r w:rsidRPr="008732FA">
        <w:rPr>
          <w:noProof/>
        </w:rPr>
        <w:fldChar w:fldCharType="begin"/>
      </w:r>
      <w:r w:rsidRPr="008732FA">
        <w:rPr>
          <w:noProof/>
        </w:rPr>
        <w:instrText xml:space="preserve"> PAGEREF _Toc181871751 \h </w:instrText>
      </w:r>
      <w:r w:rsidRPr="008732FA">
        <w:rPr>
          <w:noProof/>
        </w:rPr>
      </w:r>
      <w:r w:rsidRPr="008732FA">
        <w:rPr>
          <w:noProof/>
        </w:rPr>
        <w:fldChar w:fldCharType="separate"/>
      </w:r>
      <w:r w:rsidRPr="008732FA">
        <w:rPr>
          <w:noProof/>
        </w:rPr>
        <w:t>79</w:t>
      </w:r>
      <w:r w:rsidRPr="008732FA">
        <w:rPr>
          <w:noProof/>
        </w:rPr>
        <w:fldChar w:fldCharType="end"/>
      </w:r>
    </w:p>
    <w:p w14:paraId="268B24C5" w14:textId="74BEFBE8" w:rsidR="008732FA" w:rsidRDefault="008732FA">
      <w:pPr>
        <w:pStyle w:val="TOC3"/>
        <w:rPr>
          <w:rFonts w:asciiTheme="minorHAnsi" w:eastAsiaTheme="minorEastAsia" w:hAnsiTheme="minorHAnsi" w:cstheme="minorBidi"/>
          <w:b w:val="0"/>
          <w:noProof/>
          <w:kern w:val="0"/>
          <w:szCs w:val="22"/>
        </w:rPr>
      </w:pPr>
      <w:r>
        <w:rPr>
          <w:noProof/>
        </w:rPr>
        <w:t>Division 3—Installation of facilities</w:t>
      </w:r>
      <w:r w:rsidRPr="008732FA">
        <w:rPr>
          <w:b w:val="0"/>
          <w:noProof/>
          <w:sz w:val="18"/>
        </w:rPr>
        <w:tab/>
      </w:r>
      <w:r w:rsidRPr="008732FA">
        <w:rPr>
          <w:b w:val="0"/>
          <w:noProof/>
          <w:sz w:val="18"/>
        </w:rPr>
        <w:fldChar w:fldCharType="begin"/>
      </w:r>
      <w:r w:rsidRPr="008732FA">
        <w:rPr>
          <w:b w:val="0"/>
          <w:noProof/>
          <w:sz w:val="18"/>
        </w:rPr>
        <w:instrText xml:space="preserve"> PAGEREF _Toc181871752 \h </w:instrText>
      </w:r>
      <w:r w:rsidRPr="008732FA">
        <w:rPr>
          <w:b w:val="0"/>
          <w:noProof/>
          <w:sz w:val="18"/>
        </w:rPr>
      </w:r>
      <w:r w:rsidRPr="008732FA">
        <w:rPr>
          <w:b w:val="0"/>
          <w:noProof/>
          <w:sz w:val="18"/>
        </w:rPr>
        <w:fldChar w:fldCharType="separate"/>
      </w:r>
      <w:r w:rsidRPr="008732FA">
        <w:rPr>
          <w:b w:val="0"/>
          <w:noProof/>
          <w:sz w:val="18"/>
        </w:rPr>
        <w:t>81</w:t>
      </w:r>
      <w:r w:rsidRPr="008732FA">
        <w:rPr>
          <w:b w:val="0"/>
          <w:noProof/>
          <w:sz w:val="18"/>
        </w:rPr>
        <w:fldChar w:fldCharType="end"/>
      </w:r>
    </w:p>
    <w:p w14:paraId="430E714F" w14:textId="6E64037E" w:rsidR="008732FA" w:rsidRDefault="008732FA">
      <w:pPr>
        <w:pStyle w:val="TOC5"/>
        <w:rPr>
          <w:rFonts w:asciiTheme="minorHAnsi" w:eastAsiaTheme="minorEastAsia" w:hAnsiTheme="minorHAnsi" w:cstheme="minorBidi"/>
          <w:noProof/>
          <w:kern w:val="0"/>
          <w:sz w:val="22"/>
          <w:szCs w:val="22"/>
        </w:rPr>
      </w:pPr>
      <w:r>
        <w:rPr>
          <w:noProof/>
        </w:rPr>
        <w:t>6</w:t>
      </w:r>
      <w:r>
        <w:rPr>
          <w:noProof/>
        </w:rPr>
        <w:tab/>
        <w:t>Installation of facilities</w:t>
      </w:r>
      <w:r w:rsidRPr="008732FA">
        <w:rPr>
          <w:noProof/>
        </w:rPr>
        <w:tab/>
      </w:r>
      <w:r w:rsidRPr="008732FA">
        <w:rPr>
          <w:noProof/>
        </w:rPr>
        <w:fldChar w:fldCharType="begin"/>
      </w:r>
      <w:r w:rsidRPr="008732FA">
        <w:rPr>
          <w:noProof/>
        </w:rPr>
        <w:instrText xml:space="preserve"> PAGEREF _Toc181871753 \h </w:instrText>
      </w:r>
      <w:r w:rsidRPr="008732FA">
        <w:rPr>
          <w:noProof/>
        </w:rPr>
      </w:r>
      <w:r w:rsidRPr="008732FA">
        <w:rPr>
          <w:noProof/>
        </w:rPr>
        <w:fldChar w:fldCharType="separate"/>
      </w:r>
      <w:r w:rsidRPr="008732FA">
        <w:rPr>
          <w:noProof/>
        </w:rPr>
        <w:t>81</w:t>
      </w:r>
      <w:r w:rsidRPr="008732FA">
        <w:rPr>
          <w:noProof/>
        </w:rPr>
        <w:fldChar w:fldCharType="end"/>
      </w:r>
    </w:p>
    <w:p w14:paraId="1C1DB214" w14:textId="17B9F7C1" w:rsidR="008732FA" w:rsidRDefault="008732FA">
      <w:pPr>
        <w:pStyle w:val="TOC3"/>
        <w:rPr>
          <w:rFonts w:asciiTheme="minorHAnsi" w:eastAsiaTheme="minorEastAsia" w:hAnsiTheme="minorHAnsi" w:cstheme="minorBidi"/>
          <w:b w:val="0"/>
          <w:noProof/>
          <w:kern w:val="0"/>
          <w:szCs w:val="22"/>
        </w:rPr>
      </w:pPr>
      <w:r>
        <w:rPr>
          <w:noProof/>
        </w:rPr>
        <w:t>Division 4—Maintenance of facilities</w:t>
      </w:r>
      <w:r w:rsidRPr="008732FA">
        <w:rPr>
          <w:b w:val="0"/>
          <w:noProof/>
          <w:sz w:val="18"/>
        </w:rPr>
        <w:tab/>
      </w:r>
      <w:r w:rsidRPr="008732FA">
        <w:rPr>
          <w:b w:val="0"/>
          <w:noProof/>
          <w:sz w:val="18"/>
        </w:rPr>
        <w:fldChar w:fldCharType="begin"/>
      </w:r>
      <w:r w:rsidRPr="008732FA">
        <w:rPr>
          <w:b w:val="0"/>
          <w:noProof/>
          <w:sz w:val="18"/>
        </w:rPr>
        <w:instrText xml:space="preserve"> PAGEREF _Toc181871754 \h </w:instrText>
      </w:r>
      <w:r w:rsidRPr="008732FA">
        <w:rPr>
          <w:b w:val="0"/>
          <w:noProof/>
          <w:sz w:val="18"/>
        </w:rPr>
      </w:r>
      <w:r w:rsidRPr="008732FA">
        <w:rPr>
          <w:b w:val="0"/>
          <w:noProof/>
          <w:sz w:val="18"/>
        </w:rPr>
        <w:fldChar w:fldCharType="separate"/>
      </w:r>
      <w:r w:rsidRPr="008732FA">
        <w:rPr>
          <w:b w:val="0"/>
          <w:noProof/>
          <w:sz w:val="18"/>
        </w:rPr>
        <w:t>86</w:t>
      </w:r>
      <w:r w:rsidRPr="008732FA">
        <w:rPr>
          <w:b w:val="0"/>
          <w:noProof/>
          <w:sz w:val="18"/>
        </w:rPr>
        <w:fldChar w:fldCharType="end"/>
      </w:r>
    </w:p>
    <w:p w14:paraId="3A455C98" w14:textId="6EEAB796" w:rsidR="008732FA" w:rsidRDefault="008732FA">
      <w:pPr>
        <w:pStyle w:val="TOC5"/>
        <w:rPr>
          <w:rFonts w:asciiTheme="minorHAnsi" w:eastAsiaTheme="minorEastAsia" w:hAnsiTheme="minorHAnsi" w:cstheme="minorBidi"/>
          <w:noProof/>
          <w:kern w:val="0"/>
          <w:sz w:val="22"/>
          <w:szCs w:val="22"/>
        </w:rPr>
      </w:pPr>
      <w:r>
        <w:rPr>
          <w:noProof/>
        </w:rPr>
        <w:t>7</w:t>
      </w:r>
      <w:r>
        <w:rPr>
          <w:noProof/>
        </w:rPr>
        <w:tab/>
        <w:t>Maintenance of facilities</w:t>
      </w:r>
      <w:r w:rsidRPr="008732FA">
        <w:rPr>
          <w:noProof/>
        </w:rPr>
        <w:tab/>
      </w:r>
      <w:r w:rsidRPr="008732FA">
        <w:rPr>
          <w:noProof/>
        </w:rPr>
        <w:fldChar w:fldCharType="begin"/>
      </w:r>
      <w:r w:rsidRPr="008732FA">
        <w:rPr>
          <w:noProof/>
        </w:rPr>
        <w:instrText xml:space="preserve"> PAGEREF _Toc181871755 \h </w:instrText>
      </w:r>
      <w:r w:rsidRPr="008732FA">
        <w:rPr>
          <w:noProof/>
        </w:rPr>
      </w:r>
      <w:r w:rsidRPr="008732FA">
        <w:rPr>
          <w:noProof/>
        </w:rPr>
        <w:fldChar w:fldCharType="separate"/>
      </w:r>
      <w:r w:rsidRPr="008732FA">
        <w:rPr>
          <w:noProof/>
        </w:rPr>
        <w:t>86</w:t>
      </w:r>
      <w:r w:rsidRPr="008732FA">
        <w:rPr>
          <w:noProof/>
        </w:rPr>
        <w:fldChar w:fldCharType="end"/>
      </w:r>
    </w:p>
    <w:p w14:paraId="11FDF6F5" w14:textId="51CB2542" w:rsidR="008732FA" w:rsidRDefault="008732FA">
      <w:pPr>
        <w:pStyle w:val="TOC3"/>
        <w:rPr>
          <w:rFonts w:asciiTheme="minorHAnsi" w:eastAsiaTheme="minorEastAsia" w:hAnsiTheme="minorHAnsi" w:cstheme="minorBidi"/>
          <w:b w:val="0"/>
          <w:noProof/>
          <w:kern w:val="0"/>
          <w:szCs w:val="22"/>
        </w:rPr>
      </w:pPr>
      <w:r>
        <w:rPr>
          <w:noProof/>
        </w:rPr>
        <w:t>Division 5—Conditions relating to the carrying out of authorised activities</w:t>
      </w:r>
      <w:r w:rsidRPr="008732FA">
        <w:rPr>
          <w:b w:val="0"/>
          <w:noProof/>
          <w:sz w:val="18"/>
        </w:rPr>
        <w:tab/>
      </w:r>
      <w:r w:rsidRPr="008732FA">
        <w:rPr>
          <w:b w:val="0"/>
          <w:noProof/>
          <w:sz w:val="18"/>
        </w:rPr>
        <w:fldChar w:fldCharType="begin"/>
      </w:r>
      <w:r w:rsidRPr="008732FA">
        <w:rPr>
          <w:b w:val="0"/>
          <w:noProof/>
          <w:sz w:val="18"/>
        </w:rPr>
        <w:instrText xml:space="preserve"> PAGEREF _Toc181871756 \h </w:instrText>
      </w:r>
      <w:r w:rsidRPr="008732FA">
        <w:rPr>
          <w:b w:val="0"/>
          <w:noProof/>
          <w:sz w:val="18"/>
        </w:rPr>
      </w:r>
      <w:r w:rsidRPr="008732FA">
        <w:rPr>
          <w:b w:val="0"/>
          <w:noProof/>
          <w:sz w:val="18"/>
        </w:rPr>
        <w:fldChar w:fldCharType="separate"/>
      </w:r>
      <w:r w:rsidRPr="008732FA">
        <w:rPr>
          <w:b w:val="0"/>
          <w:noProof/>
          <w:sz w:val="18"/>
        </w:rPr>
        <w:t>90</w:t>
      </w:r>
      <w:r w:rsidRPr="008732FA">
        <w:rPr>
          <w:b w:val="0"/>
          <w:noProof/>
          <w:sz w:val="18"/>
        </w:rPr>
        <w:fldChar w:fldCharType="end"/>
      </w:r>
    </w:p>
    <w:p w14:paraId="56F7D045" w14:textId="1F780E49" w:rsidR="008732FA" w:rsidRDefault="008732FA">
      <w:pPr>
        <w:pStyle w:val="TOC5"/>
        <w:rPr>
          <w:rFonts w:asciiTheme="minorHAnsi" w:eastAsiaTheme="minorEastAsia" w:hAnsiTheme="minorHAnsi" w:cstheme="minorBidi"/>
          <w:noProof/>
          <w:kern w:val="0"/>
          <w:sz w:val="22"/>
          <w:szCs w:val="22"/>
        </w:rPr>
      </w:pPr>
      <w:r>
        <w:rPr>
          <w:noProof/>
        </w:rPr>
        <w:t>8</w:t>
      </w:r>
      <w:r>
        <w:rPr>
          <w:noProof/>
        </w:rPr>
        <w:tab/>
        <w:t>Carrier to do as little damage as practicable</w:t>
      </w:r>
      <w:r w:rsidRPr="008732FA">
        <w:rPr>
          <w:noProof/>
        </w:rPr>
        <w:tab/>
      </w:r>
      <w:r w:rsidRPr="008732FA">
        <w:rPr>
          <w:noProof/>
        </w:rPr>
        <w:fldChar w:fldCharType="begin"/>
      </w:r>
      <w:r w:rsidRPr="008732FA">
        <w:rPr>
          <w:noProof/>
        </w:rPr>
        <w:instrText xml:space="preserve"> PAGEREF _Toc181871757 \h </w:instrText>
      </w:r>
      <w:r w:rsidRPr="008732FA">
        <w:rPr>
          <w:noProof/>
        </w:rPr>
      </w:r>
      <w:r w:rsidRPr="008732FA">
        <w:rPr>
          <w:noProof/>
        </w:rPr>
        <w:fldChar w:fldCharType="separate"/>
      </w:r>
      <w:r w:rsidRPr="008732FA">
        <w:rPr>
          <w:noProof/>
        </w:rPr>
        <w:t>90</w:t>
      </w:r>
      <w:r w:rsidRPr="008732FA">
        <w:rPr>
          <w:noProof/>
        </w:rPr>
        <w:fldChar w:fldCharType="end"/>
      </w:r>
    </w:p>
    <w:p w14:paraId="7BFDDAE7" w14:textId="3E7A5E79" w:rsidR="008732FA" w:rsidRDefault="008732FA">
      <w:pPr>
        <w:pStyle w:val="TOC5"/>
        <w:rPr>
          <w:rFonts w:asciiTheme="minorHAnsi" w:eastAsiaTheme="minorEastAsia" w:hAnsiTheme="minorHAnsi" w:cstheme="minorBidi"/>
          <w:noProof/>
          <w:kern w:val="0"/>
          <w:sz w:val="22"/>
          <w:szCs w:val="22"/>
        </w:rPr>
      </w:pPr>
      <w:r>
        <w:rPr>
          <w:noProof/>
        </w:rPr>
        <w:t>8A</w:t>
      </w:r>
      <w:r>
        <w:rPr>
          <w:noProof/>
        </w:rPr>
        <w:tab/>
        <w:t>Carrier to remove temporary facilities</w:t>
      </w:r>
      <w:r w:rsidRPr="008732FA">
        <w:rPr>
          <w:noProof/>
        </w:rPr>
        <w:tab/>
      </w:r>
      <w:r w:rsidRPr="008732FA">
        <w:rPr>
          <w:noProof/>
        </w:rPr>
        <w:fldChar w:fldCharType="begin"/>
      </w:r>
      <w:r w:rsidRPr="008732FA">
        <w:rPr>
          <w:noProof/>
        </w:rPr>
        <w:instrText xml:space="preserve"> PAGEREF _Toc181871758 \h </w:instrText>
      </w:r>
      <w:r w:rsidRPr="008732FA">
        <w:rPr>
          <w:noProof/>
        </w:rPr>
      </w:r>
      <w:r w:rsidRPr="008732FA">
        <w:rPr>
          <w:noProof/>
        </w:rPr>
        <w:fldChar w:fldCharType="separate"/>
      </w:r>
      <w:r w:rsidRPr="008732FA">
        <w:rPr>
          <w:noProof/>
        </w:rPr>
        <w:t>90</w:t>
      </w:r>
      <w:r w:rsidRPr="008732FA">
        <w:rPr>
          <w:noProof/>
        </w:rPr>
        <w:fldChar w:fldCharType="end"/>
      </w:r>
    </w:p>
    <w:p w14:paraId="54C3C913" w14:textId="15E643C2" w:rsidR="008732FA" w:rsidRDefault="008732FA">
      <w:pPr>
        <w:pStyle w:val="TOC5"/>
        <w:rPr>
          <w:rFonts w:asciiTheme="minorHAnsi" w:eastAsiaTheme="minorEastAsia" w:hAnsiTheme="minorHAnsi" w:cstheme="minorBidi"/>
          <w:noProof/>
          <w:kern w:val="0"/>
          <w:sz w:val="22"/>
          <w:szCs w:val="22"/>
        </w:rPr>
      </w:pPr>
      <w:r>
        <w:rPr>
          <w:noProof/>
        </w:rPr>
        <w:t>8B</w:t>
      </w:r>
      <w:r>
        <w:rPr>
          <w:noProof/>
        </w:rPr>
        <w:tab/>
        <w:t>Low</w:t>
      </w:r>
      <w:r>
        <w:rPr>
          <w:noProof/>
        </w:rPr>
        <w:noBreakHyphen/>
        <w:t>impact facility installed at or near a venue—annual limit</w:t>
      </w:r>
      <w:r w:rsidRPr="008732FA">
        <w:rPr>
          <w:noProof/>
        </w:rPr>
        <w:tab/>
      </w:r>
      <w:r w:rsidRPr="008732FA">
        <w:rPr>
          <w:noProof/>
        </w:rPr>
        <w:fldChar w:fldCharType="begin"/>
      </w:r>
      <w:r w:rsidRPr="008732FA">
        <w:rPr>
          <w:noProof/>
        </w:rPr>
        <w:instrText xml:space="preserve"> PAGEREF _Toc181871759 \h </w:instrText>
      </w:r>
      <w:r w:rsidRPr="008732FA">
        <w:rPr>
          <w:noProof/>
        </w:rPr>
      </w:r>
      <w:r w:rsidRPr="008732FA">
        <w:rPr>
          <w:noProof/>
        </w:rPr>
        <w:fldChar w:fldCharType="separate"/>
      </w:r>
      <w:r w:rsidRPr="008732FA">
        <w:rPr>
          <w:noProof/>
        </w:rPr>
        <w:t>91</w:t>
      </w:r>
      <w:r w:rsidRPr="008732FA">
        <w:rPr>
          <w:noProof/>
        </w:rPr>
        <w:fldChar w:fldCharType="end"/>
      </w:r>
    </w:p>
    <w:p w14:paraId="7605D32A" w14:textId="5D83EFCA" w:rsidR="008732FA" w:rsidRDefault="008732FA">
      <w:pPr>
        <w:pStyle w:val="TOC5"/>
        <w:rPr>
          <w:rFonts w:asciiTheme="minorHAnsi" w:eastAsiaTheme="minorEastAsia" w:hAnsiTheme="minorHAnsi" w:cstheme="minorBidi"/>
          <w:noProof/>
          <w:kern w:val="0"/>
          <w:sz w:val="22"/>
          <w:szCs w:val="22"/>
        </w:rPr>
      </w:pPr>
      <w:r>
        <w:rPr>
          <w:noProof/>
        </w:rPr>
        <w:t>8C</w:t>
      </w:r>
      <w:r>
        <w:rPr>
          <w:noProof/>
        </w:rPr>
        <w:tab/>
        <w:t>Low</w:t>
      </w:r>
      <w:r>
        <w:rPr>
          <w:noProof/>
        </w:rPr>
        <w:noBreakHyphen/>
        <w:t>impact facility installed to provide additional capacity during a high</w:t>
      </w:r>
      <w:r>
        <w:rPr>
          <w:noProof/>
        </w:rPr>
        <w:noBreakHyphen/>
        <w:t>demand holiday period—annual limit</w:t>
      </w:r>
      <w:r w:rsidRPr="008732FA">
        <w:rPr>
          <w:noProof/>
        </w:rPr>
        <w:tab/>
      </w:r>
      <w:r w:rsidRPr="008732FA">
        <w:rPr>
          <w:noProof/>
        </w:rPr>
        <w:fldChar w:fldCharType="begin"/>
      </w:r>
      <w:r w:rsidRPr="008732FA">
        <w:rPr>
          <w:noProof/>
        </w:rPr>
        <w:instrText xml:space="preserve"> PAGEREF _Toc181871760 \h </w:instrText>
      </w:r>
      <w:r w:rsidRPr="008732FA">
        <w:rPr>
          <w:noProof/>
        </w:rPr>
      </w:r>
      <w:r w:rsidRPr="008732FA">
        <w:rPr>
          <w:noProof/>
        </w:rPr>
        <w:fldChar w:fldCharType="separate"/>
      </w:r>
      <w:r w:rsidRPr="008732FA">
        <w:rPr>
          <w:noProof/>
        </w:rPr>
        <w:t>91</w:t>
      </w:r>
      <w:r w:rsidRPr="008732FA">
        <w:rPr>
          <w:noProof/>
        </w:rPr>
        <w:fldChar w:fldCharType="end"/>
      </w:r>
    </w:p>
    <w:p w14:paraId="5882D65C" w14:textId="090C5C39" w:rsidR="008732FA" w:rsidRDefault="008732FA">
      <w:pPr>
        <w:pStyle w:val="TOC5"/>
        <w:rPr>
          <w:rFonts w:asciiTheme="minorHAnsi" w:eastAsiaTheme="minorEastAsia" w:hAnsiTheme="minorHAnsi" w:cstheme="minorBidi"/>
          <w:noProof/>
          <w:kern w:val="0"/>
          <w:sz w:val="22"/>
          <w:szCs w:val="22"/>
        </w:rPr>
      </w:pPr>
      <w:r>
        <w:rPr>
          <w:noProof/>
        </w:rPr>
        <w:t>9</w:t>
      </w:r>
      <w:r>
        <w:rPr>
          <w:noProof/>
        </w:rPr>
        <w:tab/>
        <w:t>Carrier to restore land—general</w:t>
      </w:r>
      <w:r w:rsidRPr="008732FA">
        <w:rPr>
          <w:noProof/>
        </w:rPr>
        <w:tab/>
      </w:r>
      <w:r w:rsidRPr="008732FA">
        <w:rPr>
          <w:noProof/>
        </w:rPr>
        <w:fldChar w:fldCharType="begin"/>
      </w:r>
      <w:r w:rsidRPr="008732FA">
        <w:rPr>
          <w:noProof/>
        </w:rPr>
        <w:instrText xml:space="preserve"> PAGEREF _Toc181871761 \h </w:instrText>
      </w:r>
      <w:r w:rsidRPr="008732FA">
        <w:rPr>
          <w:noProof/>
        </w:rPr>
      </w:r>
      <w:r w:rsidRPr="008732FA">
        <w:rPr>
          <w:noProof/>
        </w:rPr>
        <w:fldChar w:fldCharType="separate"/>
      </w:r>
      <w:r w:rsidRPr="008732FA">
        <w:rPr>
          <w:noProof/>
        </w:rPr>
        <w:t>92</w:t>
      </w:r>
      <w:r w:rsidRPr="008732FA">
        <w:rPr>
          <w:noProof/>
        </w:rPr>
        <w:fldChar w:fldCharType="end"/>
      </w:r>
    </w:p>
    <w:p w14:paraId="2E667B0A" w14:textId="7771A0D0" w:rsidR="008732FA" w:rsidRDefault="008732FA">
      <w:pPr>
        <w:pStyle w:val="TOC5"/>
        <w:rPr>
          <w:rFonts w:asciiTheme="minorHAnsi" w:eastAsiaTheme="minorEastAsia" w:hAnsiTheme="minorHAnsi" w:cstheme="minorBidi"/>
          <w:noProof/>
          <w:kern w:val="0"/>
          <w:sz w:val="22"/>
          <w:szCs w:val="22"/>
        </w:rPr>
      </w:pPr>
      <w:r>
        <w:rPr>
          <w:noProof/>
        </w:rPr>
        <w:t>9A</w:t>
      </w:r>
      <w:r>
        <w:rPr>
          <w:noProof/>
        </w:rPr>
        <w:tab/>
        <w:t>Carrier to restore land—removal of temporary facilities</w:t>
      </w:r>
      <w:r w:rsidRPr="008732FA">
        <w:rPr>
          <w:noProof/>
        </w:rPr>
        <w:tab/>
      </w:r>
      <w:r w:rsidRPr="008732FA">
        <w:rPr>
          <w:noProof/>
        </w:rPr>
        <w:fldChar w:fldCharType="begin"/>
      </w:r>
      <w:r w:rsidRPr="008732FA">
        <w:rPr>
          <w:noProof/>
        </w:rPr>
        <w:instrText xml:space="preserve"> PAGEREF _Toc181871762 \h </w:instrText>
      </w:r>
      <w:r w:rsidRPr="008732FA">
        <w:rPr>
          <w:noProof/>
        </w:rPr>
      </w:r>
      <w:r w:rsidRPr="008732FA">
        <w:rPr>
          <w:noProof/>
        </w:rPr>
        <w:fldChar w:fldCharType="separate"/>
      </w:r>
      <w:r w:rsidRPr="008732FA">
        <w:rPr>
          <w:noProof/>
        </w:rPr>
        <w:t>92</w:t>
      </w:r>
      <w:r w:rsidRPr="008732FA">
        <w:rPr>
          <w:noProof/>
        </w:rPr>
        <w:fldChar w:fldCharType="end"/>
      </w:r>
    </w:p>
    <w:p w14:paraId="2C8AEC86" w14:textId="123F435A" w:rsidR="008732FA" w:rsidRDefault="008732FA">
      <w:pPr>
        <w:pStyle w:val="TOC5"/>
        <w:rPr>
          <w:rFonts w:asciiTheme="minorHAnsi" w:eastAsiaTheme="minorEastAsia" w:hAnsiTheme="minorHAnsi" w:cstheme="minorBidi"/>
          <w:noProof/>
          <w:kern w:val="0"/>
          <w:sz w:val="22"/>
          <w:szCs w:val="22"/>
        </w:rPr>
      </w:pPr>
      <w:r>
        <w:rPr>
          <w:noProof/>
        </w:rPr>
        <w:t>10</w:t>
      </w:r>
      <w:r>
        <w:rPr>
          <w:noProof/>
        </w:rPr>
        <w:tab/>
        <w:t>Management of activities</w:t>
      </w:r>
      <w:r w:rsidRPr="008732FA">
        <w:rPr>
          <w:noProof/>
        </w:rPr>
        <w:tab/>
      </w:r>
      <w:r w:rsidRPr="008732FA">
        <w:rPr>
          <w:noProof/>
        </w:rPr>
        <w:fldChar w:fldCharType="begin"/>
      </w:r>
      <w:r w:rsidRPr="008732FA">
        <w:rPr>
          <w:noProof/>
        </w:rPr>
        <w:instrText xml:space="preserve"> PAGEREF _Toc181871763 \h </w:instrText>
      </w:r>
      <w:r w:rsidRPr="008732FA">
        <w:rPr>
          <w:noProof/>
        </w:rPr>
      </w:r>
      <w:r w:rsidRPr="008732FA">
        <w:rPr>
          <w:noProof/>
        </w:rPr>
        <w:fldChar w:fldCharType="separate"/>
      </w:r>
      <w:r w:rsidRPr="008732FA">
        <w:rPr>
          <w:noProof/>
        </w:rPr>
        <w:t>93</w:t>
      </w:r>
      <w:r w:rsidRPr="008732FA">
        <w:rPr>
          <w:noProof/>
        </w:rPr>
        <w:fldChar w:fldCharType="end"/>
      </w:r>
    </w:p>
    <w:p w14:paraId="68A0ABDE" w14:textId="5D7A41E7" w:rsidR="008732FA" w:rsidRDefault="008732FA">
      <w:pPr>
        <w:pStyle w:val="TOC5"/>
        <w:rPr>
          <w:rFonts w:asciiTheme="minorHAnsi" w:eastAsiaTheme="minorEastAsia" w:hAnsiTheme="minorHAnsi" w:cstheme="minorBidi"/>
          <w:noProof/>
          <w:kern w:val="0"/>
          <w:sz w:val="22"/>
          <w:szCs w:val="22"/>
        </w:rPr>
      </w:pPr>
      <w:r>
        <w:rPr>
          <w:noProof/>
        </w:rPr>
        <w:t>11</w:t>
      </w:r>
      <w:r>
        <w:rPr>
          <w:noProof/>
        </w:rPr>
        <w:tab/>
        <w:t>Agreements with public utilities</w:t>
      </w:r>
      <w:r w:rsidRPr="008732FA">
        <w:rPr>
          <w:noProof/>
        </w:rPr>
        <w:tab/>
      </w:r>
      <w:r w:rsidRPr="008732FA">
        <w:rPr>
          <w:noProof/>
        </w:rPr>
        <w:fldChar w:fldCharType="begin"/>
      </w:r>
      <w:r w:rsidRPr="008732FA">
        <w:rPr>
          <w:noProof/>
        </w:rPr>
        <w:instrText xml:space="preserve"> PAGEREF _Toc181871764 \h </w:instrText>
      </w:r>
      <w:r w:rsidRPr="008732FA">
        <w:rPr>
          <w:noProof/>
        </w:rPr>
      </w:r>
      <w:r w:rsidRPr="008732FA">
        <w:rPr>
          <w:noProof/>
        </w:rPr>
        <w:fldChar w:fldCharType="separate"/>
      </w:r>
      <w:r w:rsidRPr="008732FA">
        <w:rPr>
          <w:noProof/>
        </w:rPr>
        <w:t>94</w:t>
      </w:r>
      <w:r w:rsidRPr="008732FA">
        <w:rPr>
          <w:noProof/>
        </w:rPr>
        <w:fldChar w:fldCharType="end"/>
      </w:r>
    </w:p>
    <w:p w14:paraId="76EE3FA8" w14:textId="2F6AACDD" w:rsidR="008732FA" w:rsidRDefault="008732FA">
      <w:pPr>
        <w:pStyle w:val="TOC5"/>
        <w:rPr>
          <w:rFonts w:asciiTheme="minorHAnsi" w:eastAsiaTheme="minorEastAsia" w:hAnsiTheme="minorHAnsi" w:cstheme="minorBidi"/>
          <w:noProof/>
          <w:kern w:val="0"/>
          <w:sz w:val="22"/>
          <w:szCs w:val="22"/>
        </w:rPr>
      </w:pPr>
      <w:r>
        <w:rPr>
          <w:noProof/>
        </w:rPr>
        <w:t>12</w:t>
      </w:r>
      <w:r>
        <w:rPr>
          <w:noProof/>
        </w:rPr>
        <w:tab/>
        <w:t>Compliance with industry standards</w:t>
      </w:r>
      <w:r w:rsidRPr="008732FA">
        <w:rPr>
          <w:noProof/>
        </w:rPr>
        <w:tab/>
      </w:r>
      <w:r w:rsidRPr="008732FA">
        <w:rPr>
          <w:noProof/>
        </w:rPr>
        <w:fldChar w:fldCharType="begin"/>
      </w:r>
      <w:r w:rsidRPr="008732FA">
        <w:rPr>
          <w:noProof/>
        </w:rPr>
        <w:instrText xml:space="preserve"> PAGEREF _Toc181871765 \h </w:instrText>
      </w:r>
      <w:r w:rsidRPr="008732FA">
        <w:rPr>
          <w:noProof/>
        </w:rPr>
      </w:r>
      <w:r w:rsidRPr="008732FA">
        <w:rPr>
          <w:noProof/>
        </w:rPr>
        <w:fldChar w:fldCharType="separate"/>
      </w:r>
      <w:r w:rsidRPr="008732FA">
        <w:rPr>
          <w:noProof/>
        </w:rPr>
        <w:t>94</w:t>
      </w:r>
      <w:r w:rsidRPr="008732FA">
        <w:rPr>
          <w:noProof/>
        </w:rPr>
        <w:fldChar w:fldCharType="end"/>
      </w:r>
    </w:p>
    <w:p w14:paraId="2D0D1255" w14:textId="196C4E2D" w:rsidR="008732FA" w:rsidRDefault="008732FA">
      <w:pPr>
        <w:pStyle w:val="TOC5"/>
        <w:rPr>
          <w:rFonts w:asciiTheme="minorHAnsi" w:eastAsiaTheme="minorEastAsia" w:hAnsiTheme="minorHAnsi" w:cstheme="minorBidi"/>
          <w:noProof/>
          <w:kern w:val="0"/>
          <w:sz w:val="22"/>
          <w:szCs w:val="22"/>
        </w:rPr>
      </w:pPr>
      <w:r>
        <w:rPr>
          <w:noProof/>
        </w:rPr>
        <w:t>13</w:t>
      </w:r>
      <w:r>
        <w:rPr>
          <w:noProof/>
        </w:rPr>
        <w:tab/>
        <w:t>Compliance with international agreements</w:t>
      </w:r>
      <w:r w:rsidRPr="008732FA">
        <w:rPr>
          <w:noProof/>
        </w:rPr>
        <w:tab/>
      </w:r>
      <w:r w:rsidRPr="008732FA">
        <w:rPr>
          <w:noProof/>
        </w:rPr>
        <w:fldChar w:fldCharType="begin"/>
      </w:r>
      <w:r w:rsidRPr="008732FA">
        <w:rPr>
          <w:noProof/>
        </w:rPr>
        <w:instrText xml:space="preserve"> PAGEREF _Toc181871766 \h </w:instrText>
      </w:r>
      <w:r w:rsidRPr="008732FA">
        <w:rPr>
          <w:noProof/>
        </w:rPr>
      </w:r>
      <w:r w:rsidRPr="008732FA">
        <w:rPr>
          <w:noProof/>
        </w:rPr>
        <w:fldChar w:fldCharType="separate"/>
      </w:r>
      <w:r w:rsidRPr="008732FA">
        <w:rPr>
          <w:noProof/>
        </w:rPr>
        <w:t>94</w:t>
      </w:r>
      <w:r w:rsidRPr="008732FA">
        <w:rPr>
          <w:noProof/>
        </w:rPr>
        <w:fldChar w:fldCharType="end"/>
      </w:r>
    </w:p>
    <w:p w14:paraId="69851BEC" w14:textId="7325C9DD" w:rsidR="008732FA" w:rsidRDefault="008732FA">
      <w:pPr>
        <w:pStyle w:val="TOC5"/>
        <w:rPr>
          <w:rFonts w:asciiTheme="minorHAnsi" w:eastAsiaTheme="minorEastAsia" w:hAnsiTheme="minorHAnsi" w:cstheme="minorBidi"/>
          <w:noProof/>
          <w:kern w:val="0"/>
          <w:sz w:val="22"/>
          <w:szCs w:val="22"/>
        </w:rPr>
      </w:pPr>
      <w:r>
        <w:rPr>
          <w:noProof/>
        </w:rPr>
        <w:t>14</w:t>
      </w:r>
      <w:r>
        <w:rPr>
          <w:noProof/>
        </w:rPr>
        <w:tab/>
        <w:t>Conditions specified in the regulations</w:t>
      </w:r>
      <w:r w:rsidRPr="008732FA">
        <w:rPr>
          <w:noProof/>
        </w:rPr>
        <w:tab/>
      </w:r>
      <w:r w:rsidRPr="008732FA">
        <w:rPr>
          <w:noProof/>
        </w:rPr>
        <w:fldChar w:fldCharType="begin"/>
      </w:r>
      <w:r w:rsidRPr="008732FA">
        <w:rPr>
          <w:noProof/>
        </w:rPr>
        <w:instrText xml:space="preserve"> PAGEREF _Toc181871767 \h </w:instrText>
      </w:r>
      <w:r w:rsidRPr="008732FA">
        <w:rPr>
          <w:noProof/>
        </w:rPr>
      </w:r>
      <w:r w:rsidRPr="008732FA">
        <w:rPr>
          <w:noProof/>
        </w:rPr>
        <w:fldChar w:fldCharType="separate"/>
      </w:r>
      <w:r w:rsidRPr="008732FA">
        <w:rPr>
          <w:noProof/>
        </w:rPr>
        <w:t>95</w:t>
      </w:r>
      <w:r w:rsidRPr="008732FA">
        <w:rPr>
          <w:noProof/>
        </w:rPr>
        <w:fldChar w:fldCharType="end"/>
      </w:r>
    </w:p>
    <w:p w14:paraId="328D0CCB" w14:textId="1573260B" w:rsidR="008732FA" w:rsidRDefault="008732FA">
      <w:pPr>
        <w:pStyle w:val="TOC5"/>
        <w:rPr>
          <w:rFonts w:asciiTheme="minorHAnsi" w:eastAsiaTheme="minorEastAsia" w:hAnsiTheme="minorHAnsi" w:cstheme="minorBidi"/>
          <w:noProof/>
          <w:kern w:val="0"/>
          <w:sz w:val="22"/>
          <w:szCs w:val="22"/>
        </w:rPr>
      </w:pPr>
      <w:r>
        <w:rPr>
          <w:noProof/>
        </w:rPr>
        <w:t>15</w:t>
      </w:r>
      <w:r>
        <w:rPr>
          <w:noProof/>
        </w:rPr>
        <w:tab/>
        <w:t>Conditions specified in a Ministerial Code of Practice</w:t>
      </w:r>
      <w:r w:rsidRPr="008732FA">
        <w:rPr>
          <w:noProof/>
        </w:rPr>
        <w:tab/>
      </w:r>
      <w:r w:rsidRPr="008732FA">
        <w:rPr>
          <w:noProof/>
        </w:rPr>
        <w:fldChar w:fldCharType="begin"/>
      </w:r>
      <w:r w:rsidRPr="008732FA">
        <w:rPr>
          <w:noProof/>
        </w:rPr>
        <w:instrText xml:space="preserve"> PAGEREF _Toc181871768 \h </w:instrText>
      </w:r>
      <w:r w:rsidRPr="008732FA">
        <w:rPr>
          <w:noProof/>
        </w:rPr>
      </w:r>
      <w:r w:rsidRPr="008732FA">
        <w:rPr>
          <w:noProof/>
        </w:rPr>
        <w:fldChar w:fldCharType="separate"/>
      </w:r>
      <w:r w:rsidRPr="008732FA">
        <w:rPr>
          <w:noProof/>
        </w:rPr>
        <w:t>95</w:t>
      </w:r>
      <w:r w:rsidRPr="008732FA">
        <w:rPr>
          <w:noProof/>
        </w:rPr>
        <w:fldChar w:fldCharType="end"/>
      </w:r>
    </w:p>
    <w:p w14:paraId="68309C57" w14:textId="46D0E9CF" w:rsidR="008732FA" w:rsidRDefault="008732FA">
      <w:pPr>
        <w:pStyle w:val="TOC5"/>
        <w:rPr>
          <w:rFonts w:asciiTheme="minorHAnsi" w:eastAsiaTheme="minorEastAsia" w:hAnsiTheme="minorHAnsi" w:cstheme="minorBidi"/>
          <w:noProof/>
          <w:kern w:val="0"/>
          <w:sz w:val="22"/>
          <w:szCs w:val="22"/>
        </w:rPr>
      </w:pPr>
      <w:r>
        <w:rPr>
          <w:noProof/>
        </w:rPr>
        <w:t>16</w:t>
      </w:r>
      <w:r>
        <w:rPr>
          <w:noProof/>
        </w:rPr>
        <w:tab/>
        <w:t>Conditions to which a facility installation permit is subject</w:t>
      </w:r>
      <w:r w:rsidRPr="008732FA">
        <w:rPr>
          <w:noProof/>
        </w:rPr>
        <w:tab/>
      </w:r>
      <w:r w:rsidRPr="008732FA">
        <w:rPr>
          <w:noProof/>
        </w:rPr>
        <w:fldChar w:fldCharType="begin"/>
      </w:r>
      <w:r w:rsidRPr="008732FA">
        <w:rPr>
          <w:noProof/>
        </w:rPr>
        <w:instrText xml:space="preserve"> PAGEREF _Toc181871769 \h </w:instrText>
      </w:r>
      <w:r w:rsidRPr="008732FA">
        <w:rPr>
          <w:noProof/>
        </w:rPr>
      </w:r>
      <w:r w:rsidRPr="008732FA">
        <w:rPr>
          <w:noProof/>
        </w:rPr>
        <w:fldChar w:fldCharType="separate"/>
      </w:r>
      <w:r w:rsidRPr="008732FA">
        <w:rPr>
          <w:noProof/>
        </w:rPr>
        <w:t>95</w:t>
      </w:r>
      <w:r w:rsidRPr="008732FA">
        <w:rPr>
          <w:noProof/>
        </w:rPr>
        <w:fldChar w:fldCharType="end"/>
      </w:r>
    </w:p>
    <w:p w14:paraId="2BEA9238" w14:textId="2863D97B" w:rsidR="008732FA" w:rsidRDefault="008732FA">
      <w:pPr>
        <w:pStyle w:val="TOC5"/>
        <w:rPr>
          <w:rFonts w:asciiTheme="minorHAnsi" w:eastAsiaTheme="minorEastAsia" w:hAnsiTheme="minorHAnsi" w:cstheme="minorBidi"/>
          <w:noProof/>
          <w:kern w:val="0"/>
          <w:sz w:val="22"/>
          <w:szCs w:val="22"/>
        </w:rPr>
      </w:pPr>
      <w:r>
        <w:rPr>
          <w:noProof/>
        </w:rPr>
        <w:t>17</w:t>
      </w:r>
      <w:r>
        <w:rPr>
          <w:noProof/>
        </w:rPr>
        <w:tab/>
        <w:t>Notice to owner of land—general</w:t>
      </w:r>
      <w:r w:rsidRPr="008732FA">
        <w:rPr>
          <w:noProof/>
        </w:rPr>
        <w:tab/>
      </w:r>
      <w:r w:rsidRPr="008732FA">
        <w:rPr>
          <w:noProof/>
        </w:rPr>
        <w:fldChar w:fldCharType="begin"/>
      </w:r>
      <w:r w:rsidRPr="008732FA">
        <w:rPr>
          <w:noProof/>
        </w:rPr>
        <w:instrText xml:space="preserve"> PAGEREF _Toc181871770 \h </w:instrText>
      </w:r>
      <w:r w:rsidRPr="008732FA">
        <w:rPr>
          <w:noProof/>
        </w:rPr>
      </w:r>
      <w:r w:rsidRPr="008732FA">
        <w:rPr>
          <w:noProof/>
        </w:rPr>
        <w:fldChar w:fldCharType="separate"/>
      </w:r>
      <w:r w:rsidRPr="008732FA">
        <w:rPr>
          <w:noProof/>
        </w:rPr>
        <w:t>96</w:t>
      </w:r>
      <w:r w:rsidRPr="008732FA">
        <w:rPr>
          <w:noProof/>
        </w:rPr>
        <w:fldChar w:fldCharType="end"/>
      </w:r>
    </w:p>
    <w:p w14:paraId="60F8354D" w14:textId="6D52C029" w:rsidR="008732FA" w:rsidRDefault="008732FA">
      <w:pPr>
        <w:pStyle w:val="TOC5"/>
        <w:rPr>
          <w:rFonts w:asciiTheme="minorHAnsi" w:eastAsiaTheme="minorEastAsia" w:hAnsiTheme="minorHAnsi" w:cstheme="minorBidi"/>
          <w:noProof/>
          <w:kern w:val="0"/>
          <w:sz w:val="22"/>
          <w:szCs w:val="22"/>
        </w:rPr>
      </w:pPr>
      <w:r>
        <w:rPr>
          <w:noProof/>
        </w:rPr>
        <w:t>18</w:t>
      </w:r>
      <w:r>
        <w:rPr>
          <w:noProof/>
        </w:rPr>
        <w:tab/>
        <w:t>Notice to owner of land—lopping of trees etc.</w:t>
      </w:r>
      <w:r w:rsidRPr="008732FA">
        <w:rPr>
          <w:noProof/>
        </w:rPr>
        <w:tab/>
      </w:r>
      <w:r w:rsidRPr="008732FA">
        <w:rPr>
          <w:noProof/>
        </w:rPr>
        <w:fldChar w:fldCharType="begin"/>
      </w:r>
      <w:r w:rsidRPr="008732FA">
        <w:rPr>
          <w:noProof/>
        </w:rPr>
        <w:instrText xml:space="preserve"> PAGEREF _Toc181871771 \h </w:instrText>
      </w:r>
      <w:r w:rsidRPr="008732FA">
        <w:rPr>
          <w:noProof/>
        </w:rPr>
      </w:r>
      <w:r w:rsidRPr="008732FA">
        <w:rPr>
          <w:noProof/>
        </w:rPr>
        <w:fldChar w:fldCharType="separate"/>
      </w:r>
      <w:r w:rsidRPr="008732FA">
        <w:rPr>
          <w:noProof/>
        </w:rPr>
        <w:t>98</w:t>
      </w:r>
      <w:r w:rsidRPr="008732FA">
        <w:rPr>
          <w:noProof/>
        </w:rPr>
        <w:fldChar w:fldCharType="end"/>
      </w:r>
    </w:p>
    <w:p w14:paraId="2D21A556" w14:textId="75F6C4EE" w:rsidR="008732FA" w:rsidRDefault="008732FA">
      <w:pPr>
        <w:pStyle w:val="TOC5"/>
        <w:rPr>
          <w:rFonts w:asciiTheme="minorHAnsi" w:eastAsiaTheme="minorEastAsia" w:hAnsiTheme="minorHAnsi" w:cstheme="minorBidi"/>
          <w:noProof/>
          <w:kern w:val="0"/>
          <w:sz w:val="22"/>
          <w:szCs w:val="22"/>
        </w:rPr>
      </w:pPr>
      <w:r>
        <w:rPr>
          <w:noProof/>
        </w:rPr>
        <w:t>19</w:t>
      </w:r>
      <w:r>
        <w:rPr>
          <w:noProof/>
        </w:rPr>
        <w:tab/>
        <w:t>Notice to roads authorities, utilities etc.</w:t>
      </w:r>
      <w:r w:rsidRPr="008732FA">
        <w:rPr>
          <w:noProof/>
        </w:rPr>
        <w:tab/>
      </w:r>
      <w:r w:rsidRPr="008732FA">
        <w:rPr>
          <w:noProof/>
        </w:rPr>
        <w:fldChar w:fldCharType="begin"/>
      </w:r>
      <w:r w:rsidRPr="008732FA">
        <w:rPr>
          <w:noProof/>
        </w:rPr>
        <w:instrText xml:space="preserve"> PAGEREF _Toc181871772 \h </w:instrText>
      </w:r>
      <w:r w:rsidRPr="008732FA">
        <w:rPr>
          <w:noProof/>
        </w:rPr>
      </w:r>
      <w:r w:rsidRPr="008732FA">
        <w:rPr>
          <w:noProof/>
        </w:rPr>
        <w:fldChar w:fldCharType="separate"/>
      </w:r>
      <w:r w:rsidRPr="008732FA">
        <w:rPr>
          <w:noProof/>
        </w:rPr>
        <w:t>99</w:t>
      </w:r>
      <w:r w:rsidRPr="008732FA">
        <w:rPr>
          <w:noProof/>
        </w:rPr>
        <w:fldChar w:fldCharType="end"/>
      </w:r>
    </w:p>
    <w:p w14:paraId="7ED0B053" w14:textId="3D112243" w:rsidR="008732FA" w:rsidRDefault="008732FA">
      <w:pPr>
        <w:pStyle w:val="TOC5"/>
        <w:rPr>
          <w:rFonts w:asciiTheme="minorHAnsi" w:eastAsiaTheme="minorEastAsia" w:hAnsiTheme="minorHAnsi" w:cstheme="minorBidi"/>
          <w:noProof/>
          <w:kern w:val="0"/>
          <w:sz w:val="22"/>
          <w:szCs w:val="22"/>
        </w:rPr>
      </w:pPr>
      <w:r>
        <w:rPr>
          <w:noProof/>
        </w:rPr>
        <w:t>20</w:t>
      </w:r>
      <w:r>
        <w:rPr>
          <w:noProof/>
        </w:rPr>
        <w:tab/>
        <w:t>Roads etc. to remain open for passage</w:t>
      </w:r>
      <w:r w:rsidRPr="008732FA">
        <w:rPr>
          <w:noProof/>
        </w:rPr>
        <w:tab/>
      </w:r>
      <w:r w:rsidRPr="008732FA">
        <w:rPr>
          <w:noProof/>
        </w:rPr>
        <w:fldChar w:fldCharType="begin"/>
      </w:r>
      <w:r w:rsidRPr="008732FA">
        <w:rPr>
          <w:noProof/>
        </w:rPr>
        <w:instrText xml:space="preserve"> PAGEREF _Toc181871773 \h </w:instrText>
      </w:r>
      <w:r w:rsidRPr="008732FA">
        <w:rPr>
          <w:noProof/>
        </w:rPr>
      </w:r>
      <w:r w:rsidRPr="008732FA">
        <w:rPr>
          <w:noProof/>
        </w:rPr>
        <w:fldChar w:fldCharType="separate"/>
      </w:r>
      <w:r w:rsidRPr="008732FA">
        <w:rPr>
          <w:noProof/>
        </w:rPr>
        <w:t>100</w:t>
      </w:r>
      <w:r w:rsidRPr="008732FA">
        <w:rPr>
          <w:noProof/>
        </w:rPr>
        <w:fldChar w:fldCharType="end"/>
      </w:r>
    </w:p>
    <w:p w14:paraId="2709696C" w14:textId="5C107D94" w:rsidR="008732FA" w:rsidRDefault="008732FA">
      <w:pPr>
        <w:pStyle w:val="TOC3"/>
        <w:rPr>
          <w:rFonts w:asciiTheme="minorHAnsi" w:eastAsiaTheme="minorEastAsia" w:hAnsiTheme="minorHAnsi" w:cstheme="minorBidi"/>
          <w:b w:val="0"/>
          <w:noProof/>
          <w:kern w:val="0"/>
          <w:szCs w:val="22"/>
        </w:rPr>
      </w:pPr>
      <w:r>
        <w:rPr>
          <w:noProof/>
        </w:rPr>
        <w:t>Division 6—Facility installation permits</w:t>
      </w:r>
      <w:r w:rsidRPr="008732FA">
        <w:rPr>
          <w:b w:val="0"/>
          <w:noProof/>
          <w:sz w:val="18"/>
        </w:rPr>
        <w:tab/>
      </w:r>
      <w:r w:rsidRPr="008732FA">
        <w:rPr>
          <w:b w:val="0"/>
          <w:noProof/>
          <w:sz w:val="18"/>
        </w:rPr>
        <w:fldChar w:fldCharType="begin"/>
      </w:r>
      <w:r w:rsidRPr="008732FA">
        <w:rPr>
          <w:b w:val="0"/>
          <w:noProof/>
          <w:sz w:val="18"/>
        </w:rPr>
        <w:instrText xml:space="preserve"> PAGEREF _Toc181871774 \h </w:instrText>
      </w:r>
      <w:r w:rsidRPr="008732FA">
        <w:rPr>
          <w:b w:val="0"/>
          <w:noProof/>
          <w:sz w:val="18"/>
        </w:rPr>
      </w:r>
      <w:r w:rsidRPr="008732FA">
        <w:rPr>
          <w:b w:val="0"/>
          <w:noProof/>
          <w:sz w:val="18"/>
        </w:rPr>
        <w:fldChar w:fldCharType="separate"/>
      </w:r>
      <w:r w:rsidRPr="008732FA">
        <w:rPr>
          <w:b w:val="0"/>
          <w:noProof/>
          <w:sz w:val="18"/>
        </w:rPr>
        <w:t>101</w:t>
      </w:r>
      <w:r w:rsidRPr="008732FA">
        <w:rPr>
          <w:b w:val="0"/>
          <w:noProof/>
          <w:sz w:val="18"/>
        </w:rPr>
        <w:fldChar w:fldCharType="end"/>
      </w:r>
    </w:p>
    <w:p w14:paraId="2F1E2515" w14:textId="4FFDCE8B" w:rsidR="008732FA" w:rsidRDefault="008732FA">
      <w:pPr>
        <w:pStyle w:val="TOC5"/>
        <w:rPr>
          <w:rFonts w:asciiTheme="minorHAnsi" w:eastAsiaTheme="minorEastAsia" w:hAnsiTheme="minorHAnsi" w:cstheme="minorBidi"/>
          <w:noProof/>
          <w:kern w:val="0"/>
          <w:sz w:val="22"/>
          <w:szCs w:val="22"/>
        </w:rPr>
      </w:pPr>
      <w:r>
        <w:rPr>
          <w:noProof/>
        </w:rPr>
        <w:t>21</w:t>
      </w:r>
      <w:r>
        <w:rPr>
          <w:noProof/>
        </w:rPr>
        <w:tab/>
        <w:t>Application for facility installation permit</w:t>
      </w:r>
      <w:r w:rsidRPr="008732FA">
        <w:rPr>
          <w:noProof/>
        </w:rPr>
        <w:tab/>
      </w:r>
      <w:r w:rsidRPr="008732FA">
        <w:rPr>
          <w:noProof/>
        </w:rPr>
        <w:fldChar w:fldCharType="begin"/>
      </w:r>
      <w:r w:rsidRPr="008732FA">
        <w:rPr>
          <w:noProof/>
        </w:rPr>
        <w:instrText xml:space="preserve"> PAGEREF _Toc181871775 \h </w:instrText>
      </w:r>
      <w:r w:rsidRPr="008732FA">
        <w:rPr>
          <w:noProof/>
        </w:rPr>
      </w:r>
      <w:r w:rsidRPr="008732FA">
        <w:rPr>
          <w:noProof/>
        </w:rPr>
        <w:fldChar w:fldCharType="separate"/>
      </w:r>
      <w:r w:rsidRPr="008732FA">
        <w:rPr>
          <w:noProof/>
        </w:rPr>
        <w:t>101</w:t>
      </w:r>
      <w:r w:rsidRPr="008732FA">
        <w:rPr>
          <w:noProof/>
        </w:rPr>
        <w:fldChar w:fldCharType="end"/>
      </w:r>
    </w:p>
    <w:p w14:paraId="32817018" w14:textId="5A5DE831" w:rsidR="008732FA" w:rsidRDefault="008732FA">
      <w:pPr>
        <w:pStyle w:val="TOC5"/>
        <w:rPr>
          <w:rFonts w:asciiTheme="minorHAnsi" w:eastAsiaTheme="minorEastAsia" w:hAnsiTheme="minorHAnsi" w:cstheme="minorBidi"/>
          <w:noProof/>
          <w:kern w:val="0"/>
          <w:sz w:val="22"/>
          <w:szCs w:val="22"/>
        </w:rPr>
      </w:pPr>
      <w:r>
        <w:rPr>
          <w:noProof/>
        </w:rPr>
        <w:t>22</w:t>
      </w:r>
      <w:r>
        <w:rPr>
          <w:noProof/>
        </w:rPr>
        <w:tab/>
        <w:t>Form of application</w:t>
      </w:r>
      <w:r w:rsidRPr="008732FA">
        <w:rPr>
          <w:noProof/>
        </w:rPr>
        <w:tab/>
      </w:r>
      <w:r w:rsidRPr="008732FA">
        <w:rPr>
          <w:noProof/>
        </w:rPr>
        <w:fldChar w:fldCharType="begin"/>
      </w:r>
      <w:r w:rsidRPr="008732FA">
        <w:rPr>
          <w:noProof/>
        </w:rPr>
        <w:instrText xml:space="preserve"> PAGEREF _Toc181871776 \h </w:instrText>
      </w:r>
      <w:r w:rsidRPr="008732FA">
        <w:rPr>
          <w:noProof/>
        </w:rPr>
      </w:r>
      <w:r w:rsidRPr="008732FA">
        <w:rPr>
          <w:noProof/>
        </w:rPr>
        <w:fldChar w:fldCharType="separate"/>
      </w:r>
      <w:r w:rsidRPr="008732FA">
        <w:rPr>
          <w:noProof/>
        </w:rPr>
        <w:t>101</w:t>
      </w:r>
      <w:r w:rsidRPr="008732FA">
        <w:rPr>
          <w:noProof/>
        </w:rPr>
        <w:fldChar w:fldCharType="end"/>
      </w:r>
    </w:p>
    <w:p w14:paraId="2AB61DEA" w14:textId="556D4494" w:rsidR="008732FA" w:rsidRDefault="008732FA">
      <w:pPr>
        <w:pStyle w:val="TOC5"/>
        <w:rPr>
          <w:rFonts w:asciiTheme="minorHAnsi" w:eastAsiaTheme="minorEastAsia" w:hAnsiTheme="minorHAnsi" w:cstheme="minorBidi"/>
          <w:noProof/>
          <w:kern w:val="0"/>
          <w:sz w:val="22"/>
          <w:szCs w:val="22"/>
        </w:rPr>
      </w:pPr>
      <w:r>
        <w:rPr>
          <w:noProof/>
        </w:rPr>
        <w:t>23</w:t>
      </w:r>
      <w:r>
        <w:rPr>
          <w:noProof/>
        </w:rPr>
        <w:tab/>
        <w:t>Application to be accompanied by charge</w:t>
      </w:r>
      <w:r w:rsidRPr="008732FA">
        <w:rPr>
          <w:noProof/>
        </w:rPr>
        <w:tab/>
      </w:r>
      <w:r w:rsidRPr="008732FA">
        <w:rPr>
          <w:noProof/>
        </w:rPr>
        <w:fldChar w:fldCharType="begin"/>
      </w:r>
      <w:r w:rsidRPr="008732FA">
        <w:rPr>
          <w:noProof/>
        </w:rPr>
        <w:instrText xml:space="preserve"> PAGEREF _Toc181871777 \h </w:instrText>
      </w:r>
      <w:r w:rsidRPr="008732FA">
        <w:rPr>
          <w:noProof/>
        </w:rPr>
      </w:r>
      <w:r w:rsidRPr="008732FA">
        <w:rPr>
          <w:noProof/>
        </w:rPr>
        <w:fldChar w:fldCharType="separate"/>
      </w:r>
      <w:r w:rsidRPr="008732FA">
        <w:rPr>
          <w:noProof/>
        </w:rPr>
        <w:t>101</w:t>
      </w:r>
      <w:r w:rsidRPr="008732FA">
        <w:rPr>
          <w:noProof/>
        </w:rPr>
        <w:fldChar w:fldCharType="end"/>
      </w:r>
    </w:p>
    <w:p w14:paraId="27A661A4" w14:textId="263EBFF4" w:rsidR="008732FA" w:rsidRDefault="008732FA">
      <w:pPr>
        <w:pStyle w:val="TOC5"/>
        <w:rPr>
          <w:rFonts w:asciiTheme="minorHAnsi" w:eastAsiaTheme="minorEastAsia" w:hAnsiTheme="minorHAnsi" w:cstheme="minorBidi"/>
          <w:noProof/>
          <w:kern w:val="0"/>
          <w:sz w:val="22"/>
          <w:szCs w:val="22"/>
        </w:rPr>
      </w:pPr>
      <w:r>
        <w:rPr>
          <w:noProof/>
        </w:rPr>
        <w:t>24</w:t>
      </w:r>
      <w:r>
        <w:rPr>
          <w:noProof/>
        </w:rPr>
        <w:tab/>
        <w:t>Withdrawal of application</w:t>
      </w:r>
      <w:r w:rsidRPr="008732FA">
        <w:rPr>
          <w:noProof/>
        </w:rPr>
        <w:tab/>
      </w:r>
      <w:r w:rsidRPr="008732FA">
        <w:rPr>
          <w:noProof/>
        </w:rPr>
        <w:fldChar w:fldCharType="begin"/>
      </w:r>
      <w:r w:rsidRPr="008732FA">
        <w:rPr>
          <w:noProof/>
        </w:rPr>
        <w:instrText xml:space="preserve"> PAGEREF _Toc181871778 \h </w:instrText>
      </w:r>
      <w:r w:rsidRPr="008732FA">
        <w:rPr>
          <w:noProof/>
        </w:rPr>
      </w:r>
      <w:r w:rsidRPr="008732FA">
        <w:rPr>
          <w:noProof/>
        </w:rPr>
        <w:fldChar w:fldCharType="separate"/>
      </w:r>
      <w:r w:rsidRPr="008732FA">
        <w:rPr>
          <w:noProof/>
        </w:rPr>
        <w:t>101</w:t>
      </w:r>
      <w:r w:rsidRPr="008732FA">
        <w:rPr>
          <w:noProof/>
        </w:rPr>
        <w:fldChar w:fldCharType="end"/>
      </w:r>
    </w:p>
    <w:p w14:paraId="34FC9CEE" w14:textId="2A6C7802" w:rsidR="008732FA" w:rsidRDefault="008732FA">
      <w:pPr>
        <w:pStyle w:val="TOC5"/>
        <w:rPr>
          <w:rFonts w:asciiTheme="minorHAnsi" w:eastAsiaTheme="minorEastAsia" w:hAnsiTheme="minorHAnsi" w:cstheme="minorBidi"/>
          <w:noProof/>
          <w:kern w:val="0"/>
          <w:sz w:val="22"/>
          <w:szCs w:val="22"/>
        </w:rPr>
      </w:pPr>
      <w:r>
        <w:rPr>
          <w:noProof/>
        </w:rPr>
        <w:t>25</w:t>
      </w:r>
      <w:r>
        <w:rPr>
          <w:noProof/>
        </w:rPr>
        <w:tab/>
        <w:t>Issue of facility installation permit</w:t>
      </w:r>
      <w:r w:rsidRPr="008732FA">
        <w:rPr>
          <w:noProof/>
        </w:rPr>
        <w:tab/>
      </w:r>
      <w:r w:rsidRPr="008732FA">
        <w:rPr>
          <w:noProof/>
        </w:rPr>
        <w:fldChar w:fldCharType="begin"/>
      </w:r>
      <w:r w:rsidRPr="008732FA">
        <w:rPr>
          <w:noProof/>
        </w:rPr>
        <w:instrText xml:space="preserve"> PAGEREF _Toc181871779 \h </w:instrText>
      </w:r>
      <w:r w:rsidRPr="008732FA">
        <w:rPr>
          <w:noProof/>
        </w:rPr>
      </w:r>
      <w:r w:rsidRPr="008732FA">
        <w:rPr>
          <w:noProof/>
        </w:rPr>
        <w:fldChar w:fldCharType="separate"/>
      </w:r>
      <w:r w:rsidRPr="008732FA">
        <w:rPr>
          <w:noProof/>
        </w:rPr>
        <w:t>101</w:t>
      </w:r>
      <w:r w:rsidRPr="008732FA">
        <w:rPr>
          <w:noProof/>
        </w:rPr>
        <w:fldChar w:fldCharType="end"/>
      </w:r>
    </w:p>
    <w:p w14:paraId="5A1D33D2" w14:textId="4B2216F2" w:rsidR="008732FA" w:rsidRDefault="008732FA">
      <w:pPr>
        <w:pStyle w:val="TOC5"/>
        <w:rPr>
          <w:rFonts w:asciiTheme="minorHAnsi" w:eastAsiaTheme="minorEastAsia" w:hAnsiTheme="minorHAnsi" w:cstheme="minorBidi"/>
          <w:noProof/>
          <w:kern w:val="0"/>
          <w:sz w:val="22"/>
          <w:szCs w:val="22"/>
        </w:rPr>
      </w:pPr>
      <w:r>
        <w:rPr>
          <w:noProof/>
        </w:rPr>
        <w:t>26</w:t>
      </w:r>
      <w:r>
        <w:rPr>
          <w:noProof/>
        </w:rPr>
        <w:tab/>
        <w:t>Deemed refusal of facility installation permit</w:t>
      </w:r>
      <w:r w:rsidRPr="008732FA">
        <w:rPr>
          <w:noProof/>
        </w:rPr>
        <w:tab/>
      </w:r>
      <w:r w:rsidRPr="008732FA">
        <w:rPr>
          <w:noProof/>
        </w:rPr>
        <w:fldChar w:fldCharType="begin"/>
      </w:r>
      <w:r w:rsidRPr="008732FA">
        <w:rPr>
          <w:noProof/>
        </w:rPr>
        <w:instrText xml:space="preserve"> PAGEREF _Toc181871780 \h </w:instrText>
      </w:r>
      <w:r w:rsidRPr="008732FA">
        <w:rPr>
          <w:noProof/>
        </w:rPr>
      </w:r>
      <w:r w:rsidRPr="008732FA">
        <w:rPr>
          <w:noProof/>
        </w:rPr>
        <w:fldChar w:fldCharType="separate"/>
      </w:r>
      <w:r w:rsidRPr="008732FA">
        <w:rPr>
          <w:noProof/>
        </w:rPr>
        <w:t>102</w:t>
      </w:r>
      <w:r w:rsidRPr="008732FA">
        <w:rPr>
          <w:noProof/>
        </w:rPr>
        <w:fldChar w:fldCharType="end"/>
      </w:r>
    </w:p>
    <w:p w14:paraId="2D59E591" w14:textId="5A8C930C" w:rsidR="008732FA" w:rsidRDefault="008732FA">
      <w:pPr>
        <w:pStyle w:val="TOC5"/>
        <w:rPr>
          <w:rFonts w:asciiTheme="minorHAnsi" w:eastAsiaTheme="minorEastAsia" w:hAnsiTheme="minorHAnsi" w:cstheme="minorBidi"/>
          <w:noProof/>
          <w:kern w:val="0"/>
          <w:sz w:val="22"/>
          <w:szCs w:val="22"/>
        </w:rPr>
      </w:pPr>
      <w:r>
        <w:rPr>
          <w:noProof/>
        </w:rPr>
        <w:t>27</w:t>
      </w:r>
      <w:r>
        <w:rPr>
          <w:noProof/>
        </w:rPr>
        <w:tab/>
        <w:t>Criteria for issue of facility installation permit</w:t>
      </w:r>
      <w:r w:rsidRPr="008732FA">
        <w:rPr>
          <w:noProof/>
        </w:rPr>
        <w:tab/>
      </w:r>
      <w:r w:rsidRPr="008732FA">
        <w:rPr>
          <w:noProof/>
        </w:rPr>
        <w:fldChar w:fldCharType="begin"/>
      </w:r>
      <w:r w:rsidRPr="008732FA">
        <w:rPr>
          <w:noProof/>
        </w:rPr>
        <w:instrText xml:space="preserve"> PAGEREF _Toc181871781 \h </w:instrText>
      </w:r>
      <w:r w:rsidRPr="008732FA">
        <w:rPr>
          <w:noProof/>
        </w:rPr>
      </w:r>
      <w:r w:rsidRPr="008732FA">
        <w:rPr>
          <w:noProof/>
        </w:rPr>
        <w:fldChar w:fldCharType="separate"/>
      </w:r>
      <w:r w:rsidRPr="008732FA">
        <w:rPr>
          <w:noProof/>
        </w:rPr>
        <w:t>103</w:t>
      </w:r>
      <w:r w:rsidRPr="008732FA">
        <w:rPr>
          <w:noProof/>
        </w:rPr>
        <w:fldChar w:fldCharType="end"/>
      </w:r>
    </w:p>
    <w:p w14:paraId="6CC8C331" w14:textId="2D77C698" w:rsidR="008732FA" w:rsidRDefault="008732FA">
      <w:pPr>
        <w:pStyle w:val="TOC5"/>
        <w:rPr>
          <w:rFonts w:asciiTheme="minorHAnsi" w:eastAsiaTheme="minorEastAsia" w:hAnsiTheme="minorHAnsi" w:cstheme="minorBidi"/>
          <w:noProof/>
          <w:kern w:val="0"/>
          <w:sz w:val="22"/>
          <w:szCs w:val="22"/>
        </w:rPr>
      </w:pPr>
      <w:r>
        <w:rPr>
          <w:noProof/>
        </w:rPr>
        <w:t>28</w:t>
      </w:r>
      <w:r>
        <w:rPr>
          <w:noProof/>
        </w:rPr>
        <w:tab/>
        <w:t>Special provisions relating to environmental matters</w:t>
      </w:r>
      <w:r w:rsidRPr="008732FA">
        <w:rPr>
          <w:noProof/>
        </w:rPr>
        <w:tab/>
      </w:r>
      <w:r w:rsidRPr="008732FA">
        <w:rPr>
          <w:noProof/>
        </w:rPr>
        <w:fldChar w:fldCharType="begin"/>
      </w:r>
      <w:r w:rsidRPr="008732FA">
        <w:rPr>
          <w:noProof/>
        </w:rPr>
        <w:instrText xml:space="preserve"> PAGEREF _Toc181871782 \h </w:instrText>
      </w:r>
      <w:r w:rsidRPr="008732FA">
        <w:rPr>
          <w:noProof/>
        </w:rPr>
      </w:r>
      <w:r w:rsidRPr="008732FA">
        <w:rPr>
          <w:noProof/>
        </w:rPr>
        <w:fldChar w:fldCharType="separate"/>
      </w:r>
      <w:r w:rsidRPr="008732FA">
        <w:rPr>
          <w:noProof/>
        </w:rPr>
        <w:t>110</w:t>
      </w:r>
      <w:r w:rsidRPr="008732FA">
        <w:rPr>
          <w:noProof/>
        </w:rPr>
        <w:fldChar w:fldCharType="end"/>
      </w:r>
    </w:p>
    <w:p w14:paraId="6CF50EA2" w14:textId="16DAB545" w:rsidR="008732FA" w:rsidRDefault="008732FA">
      <w:pPr>
        <w:pStyle w:val="TOC5"/>
        <w:rPr>
          <w:rFonts w:asciiTheme="minorHAnsi" w:eastAsiaTheme="minorEastAsia" w:hAnsiTheme="minorHAnsi" w:cstheme="minorBidi"/>
          <w:noProof/>
          <w:kern w:val="0"/>
          <w:sz w:val="22"/>
          <w:szCs w:val="22"/>
        </w:rPr>
      </w:pPr>
      <w:r>
        <w:rPr>
          <w:noProof/>
        </w:rPr>
        <w:t>29</w:t>
      </w:r>
      <w:r>
        <w:rPr>
          <w:noProof/>
        </w:rPr>
        <w:tab/>
        <w:t>Consultation with the ACCC</w:t>
      </w:r>
      <w:r w:rsidRPr="008732FA">
        <w:rPr>
          <w:noProof/>
        </w:rPr>
        <w:tab/>
      </w:r>
      <w:r w:rsidRPr="008732FA">
        <w:rPr>
          <w:noProof/>
        </w:rPr>
        <w:fldChar w:fldCharType="begin"/>
      </w:r>
      <w:r w:rsidRPr="008732FA">
        <w:rPr>
          <w:noProof/>
        </w:rPr>
        <w:instrText xml:space="preserve"> PAGEREF _Toc181871783 \h </w:instrText>
      </w:r>
      <w:r w:rsidRPr="008732FA">
        <w:rPr>
          <w:noProof/>
        </w:rPr>
      </w:r>
      <w:r w:rsidRPr="008732FA">
        <w:rPr>
          <w:noProof/>
        </w:rPr>
        <w:fldChar w:fldCharType="separate"/>
      </w:r>
      <w:r w:rsidRPr="008732FA">
        <w:rPr>
          <w:noProof/>
        </w:rPr>
        <w:t>111</w:t>
      </w:r>
      <w:r w:rsidRPr="008732FA">
        <w:rPr>
          <w:noProof/>
        </w:rPr>
        <w:fldChar w:fldCharType="end"/>
      </w:r>
    </w:p>
    <w:p w14:paraId="103F42FB" w14:textId="513BB1D7" w:rsidR="008732FA" w:rsidRDefault="008732FA">
      <w:pPr>
        <w:pStyle w:val="TOC5"/>
        <w:rPr>
          <w:rFonts w:asciiTheme="minorHAnsi" w:eastAsiaTheme="minorEastAsia" w:hAnsiTheme="minorHAnsi" w:cstheme="minorBidi"/>
          <w:noProof/>
          <w:kern w:val="0"/>
          <w:sz w:val="22"/>
          <w:szCs w:val="22"/>
        </w:rPr>
      </w:pPr>
      <w:r>
        <w:rPr>
          <w:noProof/>
        </w:rPr>
        <w:t>30</w:t>
      </w:r>
      <w:r>
        <w:rPr>
          <w:noProof/>
        </w:rPr>
        <w:tab/>
        <w:t>Facility installation permit has effect subject to this Act</w:t>
      </w:r>
      <w:r w:rsidRPr="008732FA">
        <w:rPr>
          <w:noProof/>
        </w:rPr>
        <w:tab/>
      </w:r>
      <w:r w:rsidRPr="008732FA">
        <w:rPr>
          <w:noProof/>
        </w:rPr>
        <w:fldChar w:fldCharType="begin"/>
      </w:r>
      <w:r w:rsidRPr="008732FA">
        <w:rPr>
          <w:noProof/>
        </w:rPr>
        <w:instrText xml:space="preserve"> PAGEREF _Toc181871784 \h </w:instrText>
      </w:r>
      <w:r w:rsidRPr="008732FA">
        <w:rPr>
          <w:noProof/>
        </w:rPr>
      </w:r>
      <w:r w:rsidRPr="008732FA">
        <w:rPr>
          <w:noProof/>
        </w:rPr>
        <w:fldChar w:fldCharType="separate"/>
      </w:r>
      <w:r w:rsidRPr="008732FA">
        <w:rPr>
          <w:noProof/>
        </w:rPr>
        <w:t>111</w:t>
      </w:r>
      <w:r w:rsidRPr="008732FA">
        <w:rPr>
          <w:noProof/>
        </w:rPr>
        <w:fldChar w:fldCharType="end"/>
      </w:r>
    </w:p>
    <w:p w14:paraId="65F960D6" w14:textId="16981972" w:rsidR="008732FA" w:rsidRDefault="008732FA">
      <w:pPr>
        <w:pStyle w:val="TOC5"/>
        <w:rPr>
          <w:rFonts w:asciiTheme="minorHAnsi" w:eastAsiaTheme="minorEastAsia" w:hAnsiTheme="minorHAnsi" w:cstheme="minorBidi"/>
          <w:noProof/>
          <w:kern w:val="0"/>
          <w:sz w:val="22"/>
          <w:szCs w:val="22"/>
        </w:rPr>
      </w:pPr>
      <w:r>
        <w:rPr>
          <w:noProof/>
        </w:rPr>
        <w:t>31</w:t>
      </w:r>
      <w:r>
        <w:rPr>
          <w:noProof/>
        </w:rPr>
        <w:tab/>
        <w:t>Duration of facility installation permit</w:t>
      </w:r>
      <w:r w:rsidRPr="008732FA">
        <w:rPr>
          <w:noProof/>
        </w:rPr>
        <w:tab/>
      </w:r>
      <w:r w:rsidRPr="008732FA">
        <w:rPr>
          <w:noProof/>
        </w:rPr>
        <w:fldChar w:fldCharType="begin"/>
      </w:r>
      <w:r w:rsidRPr="008732FA">
        <w:rPr>
          <w:noProof/>
        </w:rPr>
        <w:instrText xml:space="preserve"> PAGEREF _Toc181871785 \h </w:instrText>
      </w:r>
      <w:r w:rsidRPr="008732FA">
        <w:rPr>
          <w:noProof/>
        </w:rPr>
      </w:r>
      <w:r w:rsidRPr="008732FA">
        <w:rPr>
          <w:noProof/>
        </w:rPr>
        <w:fldChar w:fldCharType="separate"/>
      </w:r>
      <w:r w:rsidRPr="008732FA">
        <w:rPr>
          <w:noProof/>
        </w:rPr>
        <w:t>111</w:t>
      </w:r>
      <w:r w:rsidRPr="008732FA">
        <w:rPr>
          <w:noProof/>
        </w:rPr>
        <w:fldChar w:fldCharType="end"/>
      </w:r>
    </w:p>
    <w:p w14:paraId="2B04E0CA" w14:textId="13349B9A" w:rsidR="008732FA" w:rsidRDefault="008732FA">
      <w:pPr>
        <w:pStyle w:val="TOC5"/>
        <w:rPr>
          <w:rFonts w:asciiTheme="minorHAnsi" w:eastAsiaTheme="minorEastAsia" w:hAnsiTheme="minorHAnsi" w:cstheme="minorBidi"/>
          <w:noProof/>
          <w:kern w:val="0"/>
          <w:sz w:val="22"/>
          <w:szCs w:val="22"/>
        </w:rPr>
      </w:pPr>
      <w:r>
        <w:rPr>
          <w:noProof/>
        </w:rPr>
        <w:t>32</w:t>
      </w:r>
      <w:r>
        <w:rPr>
          <w:noProof/>
        </w:rPr>
        <w:tab/>
        <w:t>Conditions of facility installation permit</w:t>
      </w:r>
      <w:r w:rsidRPr="008732FA">
        <w:rPr>
          <w:noProof/>
        </w:rPr>
        <w:tab/>
      </w:r>
      <w:r w:rsidRPr="008732FA">
        <w:rPr>
          <w:noProof/>
        </w:rPr>
        <w:fldChar w:fldCharType="begin"/>
      </w:r>
      <w:r w:rsidRPr="008732FA">
        <w:rPr>
          <w:noProof/>
        </w:rPr>
        <w:instrText xml:space="preserve"> PAGEREF _Toc181871786 \h </w:instrText>
      </w:r>
      <w:r w:rsidRPr="008732FA">
        <w:rPr>
          <w:noProof/>
        </w:rPr>
      </w:r>
      <w:r w:rsidRPr="008732FA">
        <w:rPr>
          <w:noProof/>
        </w:rPr>
        <w:fldChar w:fldCharType="separate"/>
      </w:r>
      <w:r w:rsidRPr="008732FA">
        <w:rPr>
          <w:noProof/>
        </w:rPr>
        <w:t>112</w:t>
      </w:r>
      <w:r w:rsidRPr="008732FA">
        <w:rPr>
          <w:noProof/>
        </w:rPr>
        <w:fldChar w:fldCharType="end"/>
      </w:r>
    </w:p>
    <w:p w14:paraId="75306033" w14:textId="577132C0" w:rsidR="008732FA" w:rsidRDefault="008732FA">
      <w:pPr>
        <w:pStyle w:val="TOC5"/>
        <w:rPr>
          <w:rFonts w:asciiTheme="minorHAnsi" w:eastAsiaTheme="minorEastAsia" w:hAnsiTheme="minorHAnsi" w:cstheme="minorBidi"/>
          <w:noProof/>
          <w:kern w:val="0"/>
          <w:sz w:val="22"/>
          <w:szCs w:val="22"/>
        </w:rPr>
      </w:pPr>
      <w:r>
        <w:rPr>
          <w:noProof/>
        </w:rPr>
        <w:t>33</w:t>
      </w:r>
      <w:r>
        <w:rPr>
          <w:noProof/>
        </w:rPr>
        <w:tab/>
        <w:t>Surrender of facility installation permit</w:t>
      </w:r>
      <w:r w:rsidRPr="008732FA">
        <w:rPr>
          <w:noProof/>
        </w:rPr>
        <w:tab/>
      </w:r>
      <w:r w:rsidRPr="008732FA">
        <w:rPr>
          <w:noProof/>
        </w:rPr>
        <w:fldChar w:fldCharType="begin"/>
      </w:r>
      <w:r w:rsidRPr="008732FA">
        <w:rPr>
          <w:noProof/>
        </w:rPr>
        <w:instrText xml:space="preserve"> PAGEREF _Toc181871787 \h </w:instrText>
      </w:r>
      <w:r w:rsidRPr="008732FA">
        <w:rPr>
          <w:noProof/>
        </w:rPr>
      </w:r>
      <w:r w:rsidRPr="008732FA">
        <w:rPr>
          <w:noProof/>
        </w:rPr>
        <w:fldChar w:fldCharType="separate"/>
      </w:r>
      <w:r w:rsidRPr="008732FA">
        <w:rPr>
          <w:noProof/>
        </w:rPr>
        <w:t>112</w:t>
      </w:r>
      <w:r w:rsidRPr="008732FA">
        <w:rPr>
          <w:noProof/>
        </w:rPr>
        <w:fldChar w:fldCharType="end"/>
      </w:r>
    </w:p>
    <w:p w14:paraId="5BE774EB" w14:textId="2E057EC5" w:rsidR="008732FA" w:rsidRDefault="008732FA">
      <w:pPr>
        <w:pStyle w:val="TOC5"/>
        <w:rPr>
          <w:rFonts w:asciiTheme="minorHAnsi" w:eastAsiaTheme="minorEastAsia" w:hAnsiTheme="minorHAnsi" w:cstheme="minorBidi"/>
          <w:noProof/>
          <w:kern w:val="0"/>
          <w:sz w:val="22"/>
          <w:szCs w:val="22"/>
        </w:rPr>
      </w:pPr>
      <w:r>
        <w:rPr>
          <w:noProof/>
        </w:rPr>
        <w:t>34</w:t>
      </w:r>
      <w:r>
        <w:rPr>
          <w:noProof/>
        </w:rPr>
        <w:tab/>
        <w:t>Cancellation of facility installation permit</w:t>
      </w:r>
      <w:r w:rsidRPr="008732FA">
        <w:rPr>
          <w:noProof/>
        </w:rPr>
        <w:tab/>
      </w:r>
      <w:r w:rsidRPr="008732FA">
        <w:rPr>
          <w:noProof/>
        </w:rPr>
        <w:fldChar w:fldCharType="begin"/>
      </w:r>
      <w:r w:rsidRPr="008732FA">
        <w:rPr>
          <w:noProof/>
        </w:rPr>
        <w:instrText xml:space="preserve"> PAGEREF _Toc181871788 \h </w:instrText>
      </w:r>
      <w:r w:rsidRPr="008732FA">
        <w:rPr>
          <w:noProof/>
        </w:rPr>
      </w:r>
      <w:r w:rsidRPr="008732FA">
        <w:rPr>
          <w:noProof/>
        </w:rPr>
        <w:fldChar w:fldCharType="separate"/>
      </w:r>
      <w:r w:rsidRPr="008732FA">
        <w:rPr>
          <w:noProof/>
        </w:rPr>
        <w:t>112</w:t>
      </w:r>
      <w:r w:rsidRPr="008732FA">
        <w:rPr>
          <w:noProof/>
        </w:rPr>
        <w:fldChar w:fldCharType="end"/>
      </w:r>
    </w:p>
    <w:p w14:paraId="597D46E4" w14:textId="75F69831" w:rsidR="008732FA" w:rsidRDefault="008732FA">
      <w:pPr>
        <w:pStyle w:val="TOC5"/>
        <w:rPr>
          <w:rFonts w:asciiTheme="minorHAnsi" w:eastAsiaTheme="minorEastAsia" w:hAnsiTheme="minorHAnsi" w:cstheme="minorBidi"/>
          <w:noProof/>
          <w:kern w:val="0"/>
          <w:sz w:val="22"/>
          <w:szCs w:val="22"/>
        </w:rPr>
      </w:pPr>
      <w:r>
        <w:rPr>
          <w:noProof/>
        </w:rPr>
        <w:t>35</w:t>
      </w:r>
      <w:r>
        <w:rPr>
          <w:noProof/>
        </w:rPr>
        <w:tab/>
        <w:t>Review of decisions by Administrative Review Tribunal</w:t>
      </w:r>
      <w:r w:rsidRPr="008732FA">
        <w:rPr>
          <w:noProof/>
        </w:rPr>
        <w:tab/>
      </w:r>
      <w:r w:rsidRPr="008732FA">
        <w:rPr>
          <w:noProof/>
        </w:rPr>
        <w:fldChar w:fldCharType="begin"/>
      </w:r>
      <w:r w:rsidRPr="008732FA">
        <w:rPr>
          <w:noProof/>
        </w:rPr>
        <w:instrText xml:space="preserve"> PAGEREF _Toc181871789 \h </w:instrText>
      </w:r>
      <w:r w:rsidRPr="008732FA">
        <w:rPr>
          <w:noProof/>
        </w:rPr>
      </w:r>
      <w:r w:rsidRPr="008732FA">
        <w:rPr>
          <w:noProof/>
        </w:rPr>
        <w:fldChar w:fldCharType="separate"/>
      </w:r>
      <w:r w:rsidRPr="008732FA">
        <w:rPr>
          <w:noProof/>
        </w:rPr>
        <w:t>113</w:t>
      </w:r>
      <w:r w:rsidRPr="008732FA">
        <w:rPr>
          <w:noProof/>
        </w:rPr>
        <w:fldChar w:fldCharType="end"/>
      </w:r>
    </w:p>
    <w:p w14:paraId="36158BC5" w14:textId="2938D41A" w:rsidR="008732FA" w:rsidRDefault="008732FA">
      <w:pPr>
        <w:pStyle w:val="TOC3"/>
        <w:rPr>
          <w:rFonts w:asciiTheme="minorHAnsi" w:eastAsiaTheme="minorEastAsia" w:hAnsiTheme="minorHAnsi" w:cstheme="minorBidi"/>
          <w:b w:val="0"/>
          <w:noProof/>
          <w:kern w:val="0"/>
          <w:szCs w:val="22"/>
        </w:rPr>
      </w:pPr>
      <w:r>
        <w:rPr>
          <w:noProof/>
        </w:rPr>
        <w:t>Division 7—Exemptions from State and Territory laws</w:t>
      </w:r>
      <w:r w:rsidRPr="008732FA">
        <w:rPr>
          <w:b w:val="0"/>
          <w:noProof/>
          <w:sz w:val="18"/>
        </w:rPr>
        <w:tab/>
      </w:r>
      <w:r w:rsidRPr="008732FA">
        <w:rPr>
          <w:b w:val="0"/>
          <w:noProof/>
          <w:sz w:val="18"/>
        </w:rPr>
        <w:fldChar w:fldCharType="begin"/>
      </w:r>
      <w:r w:rsidRPr="008732FA">
        <w:rPr>
          <w:b w:val="0"/>
          <w:noProof/>
          <w:sz w:val="18"/>
        </w:rPr>
        <w:instrText xml:space="preserve"> PAGEREF _Toc181871790 \h </w:instrText>
      </w:r>
      <w:r w:rsidRPr="008732FA">
        <w:rPr>
          <w:b w:val="0"/>
          <w:noProof/>
          <w:sz w:val="18"/>
        </w:rPr>
      </w:r>
      <w:r w:rsidRPr="008732FA">
        <w:rPr>
          <w:b w:val="0"/>
          <w:noProof/>
          <w:sz w:val="18"/>
        </w:rPr>
        <w:fldChar w:fldCharType="separate"/>
      </w:r>
      <w:r w:rsidRPr="008732FA">
        <w:rPr>
          <w:b w:val="0"/>
          <w:noProof/>
          <w:sz w:val="18"/>
        </w:rPr>
        <w:t>114</w:t>
      </w:r>
      <w:r w:rsidRPr="008732FA">
        <w:rPr>
          <w:b w:val="0"/>
          <w:noProof/>
          <w:sz w:val="18"/>
        </w:rPr>
        <w:fldChar w:fldCharType="end"/>
      </w:r>
    </w:p>
    <w:p w14:paraId="739FD077" w14:textId="0A08D71E" w:rsidR="008732FA" w:rsidRDefault="008732FA">
      <w:pPr>
        <w:pStyle w:val="TOC5"/>
        <w:rPr>
          <w:rFonts w:asciiTheme="minorHAnsi" w:eastAsiaTheme="minorEastAsia" w:hAnsiTheme="minorHAnsi" w:cstheme="minorBidi"/>
          <w:noProof/>
          <w:kern w:val="0"/>
          <w:sz w:val="22"/>
          <w:szCs w:val="22"/>
        </w:rPr>
      </w:pPr>
      <w:r>
        <w:rPr>
          <w:noProof/>
        </w:rPr>
        <w:t>36</w:t>
      </w:r>
      <w:r>
        <w:rPr>
          <w:noProof/>
        </w:rPr>
        <w:tab/>
        <w:t>Activities not generally exempt from State and Territory laws</w:t>
      </w:r>
      <w:r w:rsidRPr="008732FA">
        <w:rPr>
          <w:noProof/>
        </w:rPr>
        <w:tab/>
      </w:r>
      <w:r w:rsidRPr="008732FA">
        <w:rPr>
          <w:noProof/>
        </w:rPr>
        <w:fldChar w:fldCharType="begin"/>
      </w:r>
      <w:r w:rsidRPr="008732FA">
        <w:rPr>
          <w:noProof/>
        </w:rPr>
        <w:instrText xml:space="preserve"> PAGEREF _Toc181871791 \h </w:instrText>
      </w:r>
      <w:r w:rsidRPr="008732FA">
        <w:rPr>
          <w:noProof/>
        </w:rPr>
      </w:r>
      <w:r w:rsidRPr="008732FA">
        <w:rPr>
          <w:noProof/>
        </w:rPr>
        <w:fldChar w:fldCharType="separate"/>
      </w:r>
      <w:r w:rsidRPr="008732FA">
        <w:rPr>
          <w:noProof/>
        </w:rPr>
        <w:t>114</w:t>
      </w:r>
      <w:r w:rsidRPr="008732FA">
        <w:rPr>
          <w:noProof/>
        </w:rPr>
        <w:fldChar w:fldCharType="end"/>
      </w:r>
    </w:p>
    <w:p w14:paraId="550D6582" w14:textId="4C52E5FD" w:rsidR="008732FA" w:rsidRDefault="008732FA">
      <w:pPr>
        <w:pStyle w:val="TOC5"/>
        <w:rPr>
          <w:rFonts w:asciiTheme="minorHAnsi" w:eastAsiaTheme="minorEastAsia" w:hAnsiTheme="minorHAnsi" w:cstheme="minorBidi"/>
          <w:noProof/>
          <w:kern w:val="0"/>
          <w:sz w:val="22"/>
          <w:szCs w:val="22"/>
        </w:rPr>
      </w:pPr>
      <w:r>
        <w:rPr>
          <w:noProof/>
        </w:rPr>
        <w:t>37</w:t>
      </w:r>
      <w:r>
        <w:rPr>
          <w:noProof/>
        </w:rPr>
        <w:tab/>
        <w:t>Exemption from State and Territory laws</w:t>
      </w:r>
      <w:r w:rsidRPr="008732FA">
        <w:rPr>
          <w:noProof/>
        </w:rPr>
        <w:tab/>
      </w:r>
      <w:r w:rsidRPr="008732FA">
        <w:rPr>
          <w:noProof/>
        </w:rPr>
        <w:fldChar w:fldCharType="begin"/>
      </w:r>
      <w:r w:rsidRPr="008732FA">
        <w:rPr>
          <w:noProof/>
        </w:rPr>
        <w:instrText xml:space="preserve"> PAGEREF _Toc181871792 \h </w:instrText>
      </w:r>
      <w:r w:rsidRPr="008732FA">
        <w:rPr>
          <w:noProof/>
        </w:rPr>
      </w:r>
      <w:r w:rsidRPr="008732FA">
        <w:rPr>
          <w:noProof/>
        </w:rPr>
        <w:fldChar w:fldCharType="separate"/>
      </w:r>
      <w:r w:rsidRPr="008732FA">
        <w:rPr>
          <w:noProof/>
        </w:rPr>
        <w:t>114</w:t>
      </w:r>
      <w:r w:rsidRPr="008732FA">
        <w:rPr>
          <w:noProof/>
        </w:rPr>
        <w:fldChar w:fldCharType="end"/>
      </w:r>
    </w:p>
    <w:p w14:paraId="7DFC04DD" w14:textId="025F8828" w:rsidR="008732FA" w:rsidRDefault="008732FA">
      <w:pPr>
        <w:pStyle w:val="TOC5"/>
        <w:rPr>
          <w:rFonts w:asciiTheme="minorHAnsi" w:eastAsiaTheme="minorEastAsia" w:hAnsiTheme="minorHAnsi" w:cstheme="minorBidi"/>
          <w:noProof/>
          <w:kern w:val="0"/>
          <w:sz w:val="22"/>
          <w:szCs w:val="22"/>
        </w:rPr>
      </w:pPr>
      <w:r>
        <w:rPr>
          <w:noProof/>
        </w:rPr>
        <w:t>38</w:t>
      </w:r>
      <w:r>
        <w:rPr>
          <w:noProof/>
        </w:rPr>
        <w:tab/>
        <w:t>Concurrent operation of State and Territory laws</w:t>
      </w:r>
      <w:r w:rsidRPr="008732FA">
        <w:rPr>
          <w:noProof/>
        </w:rPr>
        <w:tab/>
      </w:r>
      <w:r w:rsidRPr="008732FA">
        <w:rPr>
          <w:noProof/>
        </w:rPr>
        <w:fldChar w:fldCharType="begin"/>
      </w:r>
      <w:r w:rsidRPr="008732FA">
        <w:rPr>
          <w:noProof/>
        </w:rPr>
        <w:instrText xml:space="preserve"> PAGEREF _Toc181871793 \h </w:instrText>
      </w:r>
      <w:r w:rsidRPr="008732FA">
        <w:rPr>
          <w:noProof/>
        </w:rPr>
      </w:r>
      <w:r w:rsidRPr="008732FA">
        <w:rPr>
          <w:noProof/>
        </w:rPr>
        <w:fldChar w:fldCharType="separate"/>
      </w:r>
      <w:r w:rsidRPr="008732FA">
        <w:rPr>
          <w:noProof/>
        </w:rPr>
        <w:t>115</w:t>
      </w:r>
      <w:r w:rsidRPr="008732FA">
        <w:rPr>
          <w:noProof/>
        </w:rPr>
        <w:fldChar w:fldCharType="end"/>
      </w:r>
    </w:p>
    <w:p w14:paraId="48538DEB" w14:textId="1393B191" w:rsidR="008732FA" w:rsidRDefault="008732FA">
      <w:pPr>
        <w:pStyle w:val="TOC5"/>
        <w:rPr>
          <w:rFonts w:asciiTheme="minorHAnsi" w:eastAsiaTheme="minorEastAsia" w:hAnsiTheme="minorHAnsi" w:cstheme="minorBidi"/>
          <w:noProof/>
          <w:kern w:val="0"/>
          <w:sz w:val="22"/>
          <w:szCs w:val="22"/>
        </w:rPr>
      </w:pPr>
      <w:r>
        <w:rPr>
          <w:noProof/>
        </w:rPr>
        <w:t>39</w:t>
      </w:r>
      <w:r>
        <w:rPr>
          <w:noProof/>
        </w:rPr>
        <w:tab/>
        <w:t>Liability to taxation not affected</w:t>
      </w:r>
      <w:r w:rsidRPr="008732FA">
        <w:rPr>
          <w:noProof/>
        </w:rPr>
        <w:tab/>
      </w:r>
      <w:r w:rsidRPr="008732FA">
        <w:rPr>
          <w:noProof/>
        </w:rPr>
        <w:fldChar w:fldCharType="begin"/>
      </w:r>
      <w:r w:rsidRPr="008732FA">
        <w:rPr>
          <w:noProof/>
        </w:rPr>
        <w:instrText xml:space="preserve"> PAGEREF _Toc181871794 \h </w:instrText>
      </w:r>
      <w:r w:rsidRPr="008732FA">
        <w:rPr>
          <w:noProof/>
        </w:rPr>
      </w:r>
      <w:r w:rsidRPr="008732FA">
        <w:rPr>
          <w:noProof/>
        </w:rPr>
        <w:fldChar w:fldCharType="separate"/>
      </w:r>
      <w:r w:rsidRPr="008732FA">
        <w:rPr>
          <w:noProof/>
        </w:rPr>
        <w:t>115</w:t>
      </w:r>
      <w:r w:rsidRPr="008732FA">
        <w:rPr>
          <w:noProof/>
        </w:rPr>
        <w:fldChar w:fldCharType="end"/>
      </w:r>
    </w:p>
    <w:p w14:paraId="48783F1F" w14:textId="454FB81A" w:rsidR="008732FA" w:rsidRDefault="008732FA">
      <w:pPr>
        <w:pStyle w:val="TOC3"/>
        <w:rPr>
          <w:rFonts w:asciiTheme="minorHAnsi" w:eastAsiaTheme="minorEastAsia" w:hAnsiTheme="minorHAnsi" w:cstheme="minorBidi"/>
          <w:b w:val="0"/>
          <w:noProof/>
          <w:kern w:val="0"/>
          <w:szCs w:val="22"/>
        </w:rPr>
      </w:pPr>
      <w:r>
        <w:rPr>
          <w:noProof/>
        </w:rPr>
        <w:t>Division 8—Miscellaneous</w:t>
      </w:r>
      <w:r w:rsidRPr="008732FA">
        <w:rPr>
          <w:b w:val="0"/>
          <w:noProof/>
          <w:sz w:val="18"/>
        </w:rPr>
        <w:tab/>
      </w:r>
      <w:r w:rsidRPr="008732FA">
        <w:rPr>
          <w:b w:val="0"/>
          <w:noProof/>
          <w:sz w:val="18"/>
        </w:rPr>
        <w:fldChar w:fldCharType="begin"/>
      </w:r>
      <w:r w:rsidRPr="008732FA">
        <w:rPr>
          <w:b w:val="0"/>
          <w:noProof/>
          <w:sz w:val="18"/>
        </w:rPr>
        <w:instrText xml:space="preserve"> PAGEREF _Toc181871795 \h </w:instrText>
      </w:r>
      <w:r w:rsidRPr="008732FA">
        <w:rPr>
          <w:b w:val="0"/>
          <w:noProof/>
          <w:sz w:val="18"/>
        </w:rPr>
      </w:r>
      <w:r w:rsidRPr="008732FA">
        <w:rPr>
          <w:b w:val="0"/>
          <w:noProof/>
          <w:sz w:val="18"/>
        </w:rPr>
        <w:fldChar w:fldCharType="separate"/>
      </w:r>
      <w:r w:rsidRPr="008732FA">
        <w:rPr>
          <w:b w:val="0"/>
          <w:noProof/>
          <w:sz w:val="18"/>
        </w:rPr>
        <w:t>116</w:t>
      </w:r>
      <w:r w:rsidRPr="008732FA">
        <w:rPr>
          <w:b w:val="0"/>
          <w:noProof/>
          <w:sz w:val="18"/>
        </w:rPr>
        <w:fldChar w:fldCharType="end"/>
      </w:r>
    </w:p>
    <w:p w14:paraId="481A5E6E" w14:textId="0DBBF41D" w:rsidR="008732FA" w:rsidRDefault="008732FA">
      <w:pPr>
        <w:pStyle w:val="TOC5"/>
        <w:rPr>
          <w:rFonts w:asciiTheme="minorHAnsi" w:eastAsiaTheme="minorEastAsia" w:hAnsiTheme="minorHAnsi" w:cstheme="minorBidi"/>
          <w:noProof/>
          <w:kern w:val="0"/>
          <w:sz w:val="22"/>
          <w:szCs w:val="22"/>
        </w:rPr>
      </w:pPr>
      <w:r>
        <w:rPr>
          <w:noProof/>
        </w:rPr>
        <w:t>41</w:t>
      </w:r>
      <w:r>
        <w:rPr>
          <w:noProof/>
        </w:rPr>
        <w:tab/>
        <w:t>Guidelines</w:t>
      </w:r>
      <w:r w:rsidRPr="008732FA">
        <w:rPr>
          <w:noProof/>
        </w:rPr>
        <w:tab/>
      </w:r>
      <w:r w:rsidRPr="008732FA">
        <w:rPr>
          <w:noProof/>
        </w:rPr>
        <w:fldChar w:fldCharType="begin"/>
      </w:r>
      <w:r w:rsidRPr="008732FA">
        <w:rPr>
          <w:noProof/>
        </w:rPr>
        <w:instrText xml:space="preserve"> PAGEREF _Toc181871796 \h </w:instrText>
      </w:r>
      <w:r w:rsidRPr="008732FA">
        <w:rPr>
          <w:noProof/>
        </w:rPr>
      </w:r>
      <w:r w:rsidRPr="008732FA">
        <w:rPr>
          <w:noProof/>
        </w:rPr>
        <w:fldChar w:fldCharType="separate"/>
      </w:r>
      <w:r w:rsidRPr="008732FA">
        <w:rPr>
          <w:noProof/>
        </w:rPr>
        <w:t>116</w:t>
      </w:r>
      <w:r w:rsidRPr="008732FA">
        <w:rPr>
          <w:noProof/>
        </w:rPr>
        <w:fldChar w:fldCharType="end"/>
      </w:r>
    </w:p>
    <w:p w14:paraId="36A57774" w14:textId="128054F3" w:rsidR="008732FA" w:rsidRDefault="008732FA">
      <w:pPr>
        <w:pStyle w:val="TOC5"/>
        <w:rPr>
          <w:rFonts w:asciiTheme="minorHAnsi" w:eastAsiaTheme="minorEastAsia" w:hAnsiTheme="minorHAnsi" w:cstheme="minorBidi"/>
          <w:noProof/>
          <w:kern w:val="0"/>
          <w:sz w:val="22"/>
          <w:szCs w:val="22"/>
        </w:rPr>
      </w:pPr>
      <w:r>
        <w:rPr>
          <w:noProof/>
        </w:rPr>
        <w:t>42</w:t>
      </w:r>
      <w:r>
        <w:rPr>
          <w:noProof/>
        </w:rPr>
        <w:tab/>
        <w:t>Compensation</w:t>
      </w:r>
      <w:r w:rsidRPr="008732FA">
        <w:rPr>
          <w:noProof/>
        </w:rPr>
        <w:tab/>
      </w:r>
      <w:r w:rsidRPr="008732FA">
        <w:rPr>
          <w:noProof/>
        </w:rPr>
        <w:fldChar w:fldCharType="begin"/>
      </w:r>
      <w:r w:rsidRPr="008732FA">
        <w:rPr>
          <w:noProof/>
        </w:rPr>
        <w:instrText xml:space="preserve"> PAGEREF _Toc181871797 \h </w:instrText>
      </w:r>
      <w:r w:rsidRPr="008732FA">
        <w:rPr>
          <w:noProof/>
        </w:rPr>
      </w:r>
      <w:r w:rsidRPr="008732FA">
        <w:rPr>
          <w:noProof/>
        </w:rPr>
        <w:fldChar w:fldCharType="separate"/>
      </w:r>
      <w:r w:rsidRPr="008732FA">
        <w:rPr>
          <w:noProof/>
        </w:rPr>
        <w:t>116</w:t>
      </w:r>
      <w:r w:rsidRPr="008732FA">
        <w:rPr>
          <w:noProof/>
        </w:rPr>
        <w:fldChar w:fldCharType="end"/>
      </w:r>
    </w:p>
    <w:p w14:paraId="04E480A6" w14:textId="3A51158A" w:rsidR="008732FA" w:rsidRDefault="008732FA">
      <w:pPr>
        <w:pStyle w:val="TOC5"/>
        <w:rPr>
          <w:rFonts w:asciiTheme="minorHAnsi" w:eastAsiaTheme="minorEastAsia" w:hAnsiTheme="minorHAnsi" w:cstheme="minorBidi"/>
          <w:noProof/>
          <w:kern w:val="0"/>
          <w:sz w:val="22"/>
          <w:szCs w:val="22"/>
        </w:rPr>
      </w:pPr>
      <w:r>
        <w:rPr>
          <w:noProof/>
        </w:rPr>
        <w:t>43</w:t>
      </w:r>
      <w:r>
        <w:rPr>
          <w:noProof/>
        </w:rPr>
        <w:tab/>
        <w:t>Power extends to carrier’s employees etc.</w:t>
      </w:r>
      <w:r w:rsidRPr="008732FA">
        <w:rPr>
          <w:noProof/>
        </w:rPr>
        <w:tab/>
      </w:r>
      <w:r w:rsidRPr="008732FA">
        <w:rPr>
          <w:noProof/>
        </w:rPr>
        <w:fldChar w:fldCharType="begin"/>
      </w:r>
      <w:r w:rsidRPr="008732FA">
        <w:rPr>
          <w:noProof/>
        </w:rPr>
        <w:instrText xml:space="preserve"> PAGEREF _Toc181871798 \h </w:instrText>
      </w:r>
      <w:r w:rsidRPr="008732FA">
        <w:rPr>
          <w:noProof/>
        </w:rPr>
      </w:r>
      <w:r w:rsidRPr="008732FA">
        <w:rPr>
          <w:noProof/>
        </w:rPr>
        <w:fldChar w:fldCharType="separate"/>
      </w:r>
      <w:r w:rsidRPr="008732FA">
        <w:rPr>
          <w:noProof/>
        </w:rPr>
        <w:t>117</w:t>
      </w:r>
      <w:r w:rsidRPr="008732FA">
        <w:rPr>
          <w:noProof/>
        </w:rPr>
        <w:fldChar w:fldCharType="end"/>
      </w:r>
    </w:p>
    <w:p w14:paraId="4D281C2C" w14:textId="41DF66C4" w:rsidR="008732FA" w:rsidRDefault="008732FA">
      <w:pPr>
        <w:pStyle w:val="TOC5"/>
        <w:rPr>
          <w:rFonts w:asciiTheme="minorHAnsi" w:eastAsiaTheme="minorEastAsia" w:hAnsiTheme="minorHAnsi" w:cstheme="minorBidi"/>
          <w:noProof/>
          <w:kern w:val="0"/>
          <w:sz w:val="22"/>
          <w:szCs w:val="22"/>
        </w:rPr>
      </w:pPr>
      <w:r>
        <w:rPr>
          <w:noProof/>
        </w:rPr>
        <w:t>44</w:t>
      </w:r>
      <w:r>
        <w:rPr>
          <w:noProof/>
        </w:rPr>
        <w:tab/>
        <w:t>State and Territory laws that discriminate against carriers and users of carriage services</w:t>
      </w:r>
      <w:r w:rsidRPr="008732FA">
        <w:rPr>
          <w:noProof/>
        </w:rPr>
        <w:tab/>
      </w:r>
      <w:r w:rsidRPr="008732FA">
        <w:rPr>
          <w:noProof/>
        </w:rPr>
        <w:fldChar w:fldCharType="begin"/>
      </w:r>
      <w:r w:rsidRPr="008732FA">
        <w:rPr>
          <w:noProof/>
        </w:rPr>
        <w:instrText xml:space="preserve"> PAGEREF _Toc181871799 \h </w:instrText>
      </w:r>
      <w:r w:rsidRPr="008732FA">
        <w:rPr>
          <w:noProof/>
        </w:rPr>
      </w:r>
      <w:r w:rsidRPr="008732FA">
        <w:rPr>
          <w:noProof/>
        </w:rPr>
        <w:fldChar w:fldCharType="separate"/>
      </w:r>
      <w:r w:rsidRPr="008732FA">
        <w:rPr>
          <w:noProof/>
        </w:rPr>
        <w:t>117</w:t>
      </w:r>
      <w:r w:rsidRPr="008732FA">
        <w:rPr>
          <w:noProof/>
        </w:rPr>
        <w:fldChar w:fldCharType="end"/>
      </w:r>
    </w:p>
    <w:p w14:paraId="16CDA2D9" w14:textId="7FAFB5BB" w:rsidR="008732FA" w:rsidRDefault="008732FA">
      <w:pPr>
        <w:pStyle w:val="TOC5"/>
        <w:rPr>
          <w:rFonts w:asciiTheme="minorHAnsi" w:eastAsiaTheme="minorEastAsia" w:hAnsiTheme="minorHAnsi" w:cstheme="minorBidi"/>
          <w:noProof/>
          <w:kern w:val="0"/>
          <w:sz w:val="22"/>
          <w:szCs w:val="22"/>
        </w:rPr>
      </w:pPr>
      <w:r>
        <w:rPr>
          <w:noProof/>
        </w:rPr>
        <w:t>45</w:t>
      </w:r>
      <w:r>
        <w:rPr>
          <w:noProof/>
        </w:rPr>
        <w:tab/>
        <w:t>State and Territory laws may confer powers and immunities on carriers</w:t>
      </w:r>
      <w:r w:rsidRPr="008732FA">
        <w:rPr>
          <w:noProof/>
        </w:rPr>
        <w:tab/>
      </w:r>
      <w:r w:rsidRPr="008732FA">
        <w:rPr>
          <w:noProof/>
        </w:rPr>
        <w:fldChar w:fldCharType="begin"/>
      </w:r>
      <w:r w:rsidRPr="008732FA">
        <w:rPr>
          <w:noProof/>
        </w:rPr>
        <w:instrText xml:space="preserve"> PAGEREF _Toc181871800 \h </w:instrText>
      </w:r>
      <w:r w:rsidRPr="008732FA">
        <w:rPr>
          <w:noProof/>
        </w:rPr>
      </w:r>
      <w:r w:rsidRPr="008732FA">
        <w:rPr>
          <w:noProof/>
        </w:rPr>
        <w:fldChar w:fldCharType="separate"/>
      </w:r>
      <w:r w:rsidRPr="008732FA">
        <w:rPr>
          <w:noProof/>
        </w:rPr>
        <w:t>119</w:t>
      </w:r>
      <w:r w:rsidRPr="008732FA">
        <w:rPr>
          <w:noProof/>
        </w:rPr>
        <w:fldChar w:fldCharType="end"/>
      </w:r>
    </w:p>
    <w:p w14:paraId="69ED10A8" w14:textId="15DD8B2B" w:rsidR="008732FA" w:rsidRDefault="008732FA">
      <w:pPr>
        <w:pStyle w:val="TOC5"/>
        <w:rPr>
          <w:rFonts w:asciiTheme="minorHAnsi" w:eastAsiaTheme="minorEastAsia" w:hAnsiTheme="minorHAnsi" w:cstheme="minorBidi"/>
          <w:noProof/>
          <w:kern w:val="0"/>
          <w:sz w:val="22"/>
          <w:szCs w:val="22"/>
        </w:rPr>
      </w:pPr>
      <w:r>
        <w:rPr>
          <w:noProof/>
        </w:rPr>
        <w:t>46</w:t>
      </w:r>
      <w:r>
        <w:rPr>
          <w:noProof/>
        </w:rPr>
        <w:tab/>
        <w:t>ACMA may limit tort liability in relation to the supply of certain carriage services</w:t>
      </w:r>
      <w:r w:rsidRPr="008732FA">
        <w:rPr>
          <w:noProof/>
        </w:rPr>
        <w:tab/>
      </w:r>
      <w:r w:rsidRPr="008732FA">
        <w:rPr>
          <w:noProof/>
        </w:rPr>
        <w:fldChar w:fldCharType="begin"/>
      </w:r>
      <w:r w:rsidRPr="008732FA">
        <w:rPr>
          <w:noProof/>
        </w:rPr>
        <w:instrText xml:space="preserve"> PAGEREF _Toc181871801 \h </w:instrText>
      </w:r>
      <w:r w:rsidRPr="008732FA">
        <w:rPr>
          <w:noProof/>
        </w:rPr>
      </w:r>
      <w:r w:rsidRPr="008732FA">
        <w:rPr>
          <w:noProof/>
        </w:rPr>
        <w:fldChar w:fldCharType="separate"/>
      </w:r>
      <w:r w:rsidRPr="008732FA">
        <w:rPr>
          <w:noProof/>
        </w:rPr>
        <w:t>119</w:t>
      </w:r>
      <w:r w:rsidRPr="008732FA">
        <w:rPr>
          <w:noProof/>
        </w:rPr>
        <w:fldChar w:fldCharType="end"/>
      </w:r>
    </w:p>
    <w:p w14:paraId="46A4F537" w14:textId="3BBA5AB9" w:rsidR="008732FA" w:rsidRDefault="008732FA">
      <w:pPr>
        <w:pStyle w:val="TOC5"/>
        <w:rPr>
          <w:rFonts w:asciiTheme="minorHAnsi" w:eastAsiaTheme="minorEastAsia" w:hAnsiTheme="minorHAnsi" w:cstheme="minorBidi"/>
          <w:noProof/>
          <w:kern w:val="0"/>
          <w:sz w:val="22"/>
          <w:szCs w:val="22"/>
        </w:rPr>
      </w:pPr>
      <w:r>
        <w:rPr>
          <w:noProof/>
        </w:rPr>
        <w:t>47</w:t>
      </w:r>
      <w:r>
        <w:rPr>
          <w:noProof/>
        </w:rPr>
        <w:tab/>
        <w:t>Ownership of facilities</w:t>
      </w:r>
      <w:r w:rsidRPr="008732FA">
        <w:rPr>
          <w:noProof/>
        </w:rPr>
        <w:tab/>
      </w:r>
      <w:r w:rsidRPr="008732FA">
        <w:rPr>
          <w:noProof/>
        </w:rPr>
        <w:fldChar w:fldCharType="begin"/>
      </w:r>
      <w:r w:rsidRPr="008732FA">
        <w:rPr>
          <w:noProof/>
        </w:rPr>
        <w:instrText xml:space="preserve"> PAGEREF _Toc181871802 \h </w:instrText>
      </w:r>
      <w:r w:rsidRPr="008732FA">
        <w:rPr>
          <w:noProof/>
        </w:rPr>
      </w:r>
      <w:r w:rsidRPr="008732FA">
        <w:rPr>
          <w:noProof/>
        </w:rPr>
        <w:fldChar w:fldCharType="separate"/>
      </w:r>
      <w:r w:rsidRPr="008732FA">
        <w:rPr>
          <w:noProof/>
        </w:rPr>
        <w:t>120</w:t>
      </w:r>
      <w:r w:rsidRPr="008732FA">
        <w:rPr>
          <w:noProof/>
        </w:rPr>
        <w:fldChar w:fldCharType="end"/>
      </w:r>
    </w:p>
    <w:p w14:paraId="4160264F" w14:textId="1ED3A9DC" w:rsidR="008732FA" w:rsidRDefault="008732FA">
      <w:pPr>
        <w:pStyle w:val="TOC5"/>
        <w:rPr>
          <w:rFonts w:asciiTheme="minorHAnsi" w:eastAsiaTheme="minorEastAsia" w:hAnsiTheme="minorHAnsi" w:cstheme="minorBidi"/>
          <w:noProof/>
          <w:kern w:val="0"/>
          <w:sz w:val="22"/>
          <w:szCs w:val="22"/>
        </w:rPr>
      </w:pPr>
      <w:r>
        <w:rPr>
          <w:noProof/>
        </w:rPr>
        <w:t>48</w:t>
      </w:r>
      <w:r>
        <w:rPr>
          <w:noProof/>
        </w:rPr>
        <w:tab/>
        <w:t>ACMA may inform the public about designated overhead lines, telecommunications transmission towers and underground facilities</w:t>
      </w:r>
      <w:r w:rsidRPr="008732FA">
        <w:rPr>
          <w:noProof/>
        </w:rPr>
        <w:tab/>
      </w:r>
      <w:r w:rsidRPr="008732FA">
        <w:rPr>
          <w:noProof/>
        </w:rPr>
        <w:fldChar w:fldCharType="begin"/>
      </w:r>
      <w:r w:rsidRPr="008732FA">
        <w:rPr>
          <w:noProof/>
        </w:rPr>
        <w:instrText xml:space="preserve"> PAGEREF _Toc181871803 \h </w:instrText>
      </w:r>
      <w:r w:rsidRPr="008732FA">
        <w:rPr>
          <w:noProof/>
        </w:rPr>
      </w:r>
      <w:r w:rsidRPr="008732FA">
        <w:rPr>
          <w:noProof/>
        </w:rPr>
        <w:fldChar w:fldCharType="separate"/>
      </w:r>
      <w:r w:rsidRPr="008732FA">
        <w:rPr>
          <w:noProof/>
        </w:rPr>
        <w:t>120</w:t>
      </w:r>
      <w:r w:rsidRPr="008732FA">
        <w:rPr>
          <w:noProof/>
        </w:rPr>
        <w:fldChar w:fldCharType="end"/>
      </w:r>
    </w:p>
    <w:p w14:paraId="20AA6AAF" w14:textId="55093CB0" w:rsidR="008732FA" w:rsidRDefault="008732FA">
      <w:pPr>
        <w:pStyle w:val="TOC5"/>
        <w:rPr>
          <w:rFonts w:asciiTheme="minorHAnsi" w:eastAsiaTheme="minorEastAsia" w:hAnsiTheme="minorHAnsi" w:cstheme="minorBidi"/>
          <w:noProof/>
          <w:kern w:val="0"/>
          <w:sz w:val="22"/>
          <w:szCs w:val="22"/>
        </w:rPr>
      </w:pPr>
      <w:r>
        <w:rPr>
          <w:noProof/>
        </w:rPr>
        <w:t>50</w:t>
      </w:r>
      <w:r>
        <w:rPr>
          <w:noProof/>
        </w:rPr>
        <w:tab/>
        <w:t>Monitoring of progress in relation to placing facilities underground</w:t>
      </w:r>
      <w:r w:rsidRPr="008732FA">
        <w:rPr>
          <w:noProof/>
        </w:rPr>
        <w:tab/>
      </w:r>
      <w:r w:rsidRPr="008732FA">
        <w:rPr>
          <w:noProof/>
        </w:rPr>
        <w:fldChar w:fldCharType="begin"/>
      </w:r>
      <w:r w:rsidRPr="008732FA">
        <w:rPr>
          <w:noProof/>
        </w:rPr>
        <w:instrText xml:space="preserve"> PAGEREF _Toc181871804 \h </w:instrText>
      </w:r>
      <w:r w:rsidRPr="008732FA">
        <w:rPr>
          <w:noProof/>
        </w:rPr>
      </w:r>
      <w:r w:rsidRPr="008732FA">
        <w:rPr>
          <w:noProof/>
        </w:rPr>
        <w:fldChar w:fldCharType="separate"/>
      </w:r>
      <w:r w:rsidRPr="008732FA">
        <w:rPr>
          <w:noProof/>
        </w:rPr>
        <w:t>122</w:t>
      </w:r>
      <w:r w:rsidRPr="008732FA">
        <w:rPr>
          <w:noProof/>
        </w:rPr>
        <w:fldChar w:fldCharType="end"/>
      </w:r>
    </w:p>
    <w:p w14:paraId="44CB8813" w14:textId="22F6C5C7" w:rsidR="008732FA" w:rsidRDefault="008732FA">
      <w:pPr>
        <w:pStyle w:val="TOC5"/>
        <w:rPr>
          <w:rFonts w:asciiTheme="minorHAnsi" w:eastAsiaTheme="minorEastAsia" w:hAnsiTheme="minorHAnsi" w:cstheme="minorBidi"/>
          <w:noProof/>
          <w:kern w:val="0"/>
          <w:sz w:val="22"/>
          <w:szCs w:val="22"/>
        </w:rPr>
      </w:pPr>
      <w:r>
        <w:rPr>
          <w:noProof/>
        </w:rPr>
        <w:t>51</w:t>
      </w:r>
      <w:r>
        <w:rPr>
          <w:noProof/>
        </w:rPr>
        <w:tab/>
        <w:t>Removal of certain overhead lines</w:t>
      </w:r>
      <w:r w:rsidRPr="008732FA">
        <w:rPr>
          <w:noProof/>
        </w:rPr>
        <w:tab/>
      </w:r>
      <w:r w:rsidRPr="008732FA">
        <w:rPr>
          <w:noProof/>
        </w:rPr>
        <w:fldChar w:fldCharType="begin"/>
      </w:r>
      <w:r w:rsidRPr="008732FA">
        <w:rPr>
          <w:noProof/>
        </w:rPr>
        <w:instrText xml:space="preserve"> PAGEREF _Toc181871805 \h </w:instrText>
      </w:r>
      <w:r w:rsidRPr="008732FA">
        <w:rPr>
          <w:noProof/>
        </w:rPr>
      </w:r>
      <w:r w:rsidRPr="008732FA">
        <w:rPr>
          <w:noProof/>
        </w:rPr>
        <w:fldChar w:fldCharType="separate"/>
      </w:r>
      <w:r w:rsidRPr="008732FA">
        <w:rPr>
          <w:noProof/>
        </w:rPr>
        <w:t>122</w:t>
      </w:r>
      <w:r w:rsidRPr="008732FA">
        <w:rPr>
          <w:noProof/>
        </w:rPr>
        <w:fldChar w:fldCharType="end"/>
      </w:r>
    </w:p>
    <w:p w14:paraId="4F302C33" w14:textId="6D071620" w:rsidR="008732FA" w:rsidRDefault="008732FA">
      <w:pPr>
        <w:pStyle w:val="TOC5"/>
        <w:rPr>
          <w:rFonts w:asciiTheme="minorHAnsi" w:eastAsiaTheme="minorEastAsia" w:hAnsiTheme="minorHAnsi" w:cstheme="minorBidi"/>
          <w:noProof/>
          <w:kern w:val="0"/>
          <w:sz w:val="22"/>
          <w:szCs w:val="22"/>
        </w:rPr>
      </w:pPr>
      <w:r>
        <w:rPr>
          <w:noProof/>
        </w:rPr>
        <w:t>52</w:t>
      </w:r>
      <w:r>
        <w:rPr>
          <w:noProof/>
        </w:rPr>
        <w:tab/>
        <w:t>Commonwealth laws not displaced</w:t>
      </w:r>
      <w:r w:rsidRPr="008732FA">
        <w:rPr>
          <w:noProof/>
        </w:rPr>
        <w:tab/>
      </w:r>
      <w:r w:rsidRPr="008732FA">
        <w:rPr>
          <w:noProof/>
        </w:rPr>
        <w:fldChar w:fldCharType="begin"/>
      </w:r>
      <w:r w:rsidRPr="008732FA">
        <w:rPr>
          <w:noProof/>
        </w:rPr>
        <w:instrText xml:space="preserve"> PAGEREF _Toc181871806 \h </w:instrText>
      </w:r>
      <w:r w:rsidRPr="008732FA">
        <w:rPr>
          <w:noProof/>
        </w:rPr>
      </w:r>
      <w:r w:rsidRPr="008732FA">
        <w:rPr>
          <w:noProof/>
        </w:rPr>
        <w:fldChar w:fldCharType="separate"/>
      </w:r>
      <w:r w:rsidRPr="008732FA">
        <w:rPr>
          <w:noProof/>
        </w:rPr>
        <w:t>125</w:t>
      </w:r>
      <w:r w:rsidRPr="008732FA">
        <w:rPr>
          <w:noProof/>
        </w:rPr>
        <w:fldChar w:fldCharType="end"/>
      </w:r>
    </w:p>
    <w:p w14:paraId="061C7E91" w14:textId="521B3837" w:rsidR="008732FA" w:rsidRDefault="008732FA">
      <w:pPr>
        <w:pStyle w:val="TOC5"/>
        <w:rPr>
          <w:rFonts w:asciiTheme="minorHAnsi" w:eastAsiaTheme="minorEastAsia" w:hAnsiTheme="minorHAnsi" w:cstheme="minorBidi"/>
          <w:noProof/>
          <w:kern w:val="0"/>
          <w:sz w:val="22"/>
          <w:szCs w:val="22"/>
        </w:rPr>
      </w:pPr>
      <w:r>
        <w:rPr>
          <w:noProof/>
        </w:rPr>
        <w:t>53</w:t>
      </w:r>
      <w:r>
        <w:rPr>
          <w:noProof/>
        </w:rPr>
        <w:tab/>
        <w:t>Subdivider to pay for necessary alterations</w:t>
      </w:r>
      <w:r w:rsidRPr="008732FA">
        <w:rPr>
          <w:noProof/>
        </w:rPr>
        <w:tab/>
      </w:r>
      <w:r w:rsidRPr="008732FA">
        <w:rPr>
          <w:noProof/>
        </w:rPr>
        <w:fldChar w:fldCharType="begin"/>
      </w:r>
      <w:r w:rsidRPr="008732FA">
        <w:rPr>
          <w:noProof/>
        </w:rPr>
        <w:instrText xml:space="preserve"> PAGEREF _Toc181871807 \h </w:instrText>
      </w:r>
      <w:r w:rsidRPr="008732FA">
        <w:rPr>
          <w:noProof/>
        </w:rPr>
      </w:r>
      <w:r w:rsidRPr="008732FA">
        <w:rPr>
          <w:noProof/>
        </w:rPr>
        <w:fldChar w:fldCharType="separate"/>
      </w:r>
      <w:r w:rsidRPr="008732FA">
        <w:rPr>
          <w:noProof/>
        </w:rPr>
        <w:t>125</w:t>
      </w:r>
      <w:r w:rsidRPr="008732FA">
        <w:rPr>
          <w:noProof/>
        </w:rPr>
        <w:fldChar w:fldCharType="end"/>
      </w:r>
    </w:p>
    <w:p w14:paraId="0E303295" w14:textId="69D44A05" w:rsidR="008732FA" w:rsidRDefault="008732FA">
      <w:pPr>
        <w:pStyle w:val="TOC5"/>
        <w:rPr>
          <w:rFonts w:asciiTheme="minorHAnsi" w:eastAsiaTheme="minorEastAsia" w:hAnsiTheme="minorHAnsi" w:cstheme="minorBidi"/>
          <w:noProof/>
          <w:kern w:val="0"/>
          <w:sz w:val="22"/>
          <w:szCs w:val="22"/>
        </w:rPr>
      </w:pPr>
      <w:r>
        <w:rPr>
          <w:noProof/>
        </w:rPr>
        <w:t>54</w:t>
      </w:r>
      <w:r>
        <w:rPr>
          <w:noProof/>
        </w:rPr>
        <w:tab/>
        <w:t>Service of notices</w:t>
      </w:r>
      <w:r w:rsidRPr="008732FA">
        <w:rPr>
          <w:noProof/>
        </w:rPr>
        <w:tab/>
      </w:r>
      <w:r w:rsidRPr="008732FA">
        <w:rPr>
          <w:noProof/>
        </w:rPr>
        <w:fldChar w:fldCharType="begin"/>
      </w:r>
      <w:r w:rsidRPr="008732FA">
        <w:rPr>
          <w:noProof/>
        </w:rPr>
        <w:instrText xml:space="preserve"> PAGEREF _Toc181871808 \h </w:instrText>
      </w:r>
      <w:r w:rsidRPr="008732FA">
        <w:rPr>
          <w:noProof/>
        </w:rPr>
      </w:r>
      <w:r w:rsidRPr="008732FA">
        <w:rPr>
          <w:noProof/>
        </w:rPr>
        <w:fldChar w:fldCharType="separate"/>
      </w:r>
      <w:r w:rsidRPr="008732FA">
        <w:rPr>
          <w:noProof/>
        </w:rPr>
        <w:t>125</w:t>
      </w:r>
      <w:r w:rsidRPr="008732FA">
        <w:rPr>
          <w:noProof/>
        </w:rPr>
        <w:fldChar w:fldCharType="end"/>
      </w:r>
    </w:p>
    <w:p w14:paraId="6A11308E" w14:textId="24D2FB5F" w:rsidR="008732FA" w:rsidRDefault="008732FA">
      <w:pPr>
        <w:pStyle w:val="TOC2"/>
        <w:rPr>
          <w:rFonts w:asciiTheme="minorHAnsi" w:eastAsiaTheme="minorEastAsia" w:hAnsiTheme="minorHAnsi" w:cstheme="minorBidi"/>
          <w:b w:val="0"/>
          <w:noProof/>
          <w:kern w:val="0"/>
          <w:sz w:val="22"/>
          <w:szCs w:val="22"/>
        </w:rPr>
      </w:pPr>
      <w:r>
        <w:rPr>
          <w:noProof/>
        </w:rPr>
        <w:t>Part 2—Transitional provisions</w:t>
      </w:r>
      <w:r w:rsidRPr="008732FA">
        <w:rPr>
          <w:b w:val="0"/>
          <w:noProof/>
          <w:sz w:val="18"/>
        </w:rPr>
        <w:tab/>
      </w:r>
      <w:r w:rsidRPr="008732FA">
        <w:rPr>
          <w:b w:val="0"/>
          <w:noProof/>
          <w:sz w:val="18"/>
        </w:rPr>
        <w:fldChar w:fldCharType="begin"/>
      </w:r>
      <w:r w:rsidRPr="008732FA">
        <w:rPr>
          <w:b w:val="0"/>
          <w:noProof/>
          <w:sz w:val="18"/>
        </w:rPr>
        <w:instrText xml:space="preserve"> PAGEREF _Toc181871809 \h </w:instrText>
      </w:r>
      <w:r w:rsidRPr="008732FA">
        <w:rPr>
          <w:b w:val="0"/>
          <w:noProof/>
          <w:sz w:val="18"/>
        </w:rPr>
      </w:r>
      <w:r w:rsidRPr="008732FA">
        <w:rPr>
          <w:b w:val="0"/>
          <w:noProof/>
          <w:sz w:val="18"/>
        </w:rPr>
        <w:fldChar w:fldCharType="separate"/>
      </w:r>
      <w:r w:rsidRPr="008732FA">
        <w:rPr>
          <w:b w:val="0"/>
          <w:noProof/>
          <w:sz w:val="18"/>
        </w:rPr>
        <w:t>127</w:t>
      </w:r>
      <w:r w:rsidRPr="008732FA">
        <w:rPr>
          <w:b w:val="0"/>
          <w:noProof/>
          <w:sz w:val="18"/>
        </w:rPr>
        <w:fldChar w:fldCharType="end"/>
      </w:r>
    </w:p>
    <w:p w14:paraId="30809ACB" w14:textId="00F0B619" w:rsidR="008732FA" w:rsidRDefault="008732FA">
      <w:pPr>
        <w:pStyle w:val="TOC5"/>
        <w:rPr>
          <w:rFonts w:asciiTheme="minorHAnsi" w:eastAsiaTheme="minorEastAsia" w:hAnsiTheme="minorHAnsi" w:cstheme="minorBidi"/>
          <w:noProof/>
          <w:kern w:val="0"/>
          <w:sz w:val="22"/>
          <w:szCs w:val="22"/>
        </w:rPr>
      </w:pPr>
      <w:r>
        <w:rPr>
          <w:noProof/>
        </w:rPr>
        <w:t>60</w:t>
      </w:r>
      <w:r>
        <w:rPr>
          <w:noProof/>
        </w:rPr>
        <w:tab/>
        <w:t>Existing buildings, structures and facilities—application of State and Territory laws</w:t>
      </w:r>
      <w:r w:rsidRPr="008732FA">
        <w:rPr>
          <w:noProof/>
        </w:rPr>
        <w:tab/>
      </w:r>
      <w:r w:rsidRPr="008732FA">
        <w:rPr>
          <w:noProof/>
        </w:rPr>
        <w:fldChar w:fldCharType="begin"/>
      </w:r>
      <w:r w:rsidRPr="008732FA">
        <w:rPr>
          <w:noProof/>
        </w:rPr>
        <w:instrText xml:space="preserve"> PAGEREF _Toc181871810 \h </w:instrText>
      </w:r>
      <w:r w:rsidRPr="008732FA">
        <w:rPr>
          <w:noProof/>
        </w:rPr>
      </w:r>
      <w:r w:rsidRPr="008732FA">
        <w:rPr>
          <w:noProof/>
        </w:rPr>
        <w:fldChar w:fldCharType="separate"/>
      </w:r>
      <w:r w:rsidRPr="008732FA">
        <w:rPr>
          <w:noProof/>
        </w:rPr>
        <w:t>127</w:t>
      </w:r>
      <w:r w:rsidRPr="008732FA">
        <w:rPr>
          <w:noProof/>
        </w:rPr>
        <w:fldChar w:fldCharType="end"/>
      </w:r>
    </w:p>
    <w:p w14:paraId="50BF241A" w14:textId="1D399D13" w:rsidR="008732FA" w:rsidRDefault="008732FA">
      <w:pPr>
        <w:pStyle w:val="TOC5"/>
        <w:rPr>
          <w:rFonts w:asciiTheme="minorHAnsi" w:eastAsiaTheme="minorEastAsia" w:hAnsiTheme="minorHAnsi" w:cstheme="minorBidi"/>
          <w:noProof/>
          <w:kern w:val="0"/>
          <w:sz w:val="22"/>
          <w:szCs w:val="22"/>
        </w:rPr>
      </w:pPr>
      <w:r>
        <w:rPr>
          <w:noProof/>
        </w:rPr>
        <w:t>61</w:t>
      </w:r>
      <w:r>
        <w:rPr>
          <w:noProof/>
        </w:rPr>
        <w:tab/>
        <w:t>Existing buildings, structures and facilities—application of the common law</w:t>
      </w:r>
      <w:r w:rsidRPr="008732FA">
        <w:rPr>
          <w:noProof/>
        </w:rPr>
        <w:tab/>
      </w:r>
      <w:r w:rsidRPr="008732FA">
        <w:rPr>
          <w:noProof/>
        </w:rPr>
        <w:fldChar w:fldCharType="begin"/>
      </w:r>
      <w:r w:rsidRPr="008732FA">
        <w:rPr>
          <w:noProof/>
        </w:rPr>
        <w:instrText xml:space="preserve"> PAGEREF _Toc181871811 \h </w:instrText>
      </w:r>
      <w:r w:rsidRPr="008732FA">
        <w:rPr>
          <w:noProof/>
        </w:rPr>
      </w:r>
      <w:r w:rsidRPr="008732FA">
        <w:rPr>
          <w:noProof/>
        </w:rPr>
        <w:fldChar w:fldCharType="separate"/>
      </w:r>
      <w:r w:rsidRPr="008732FA">
        <w:rPr>
          <w:noProof/>
        </w:rPr>
        <w:t>127</w:t>
      </w:r>
      <w:r w:rsidRPr="008732FA">
        <w:rPr>
          <w:noProof/>
        </w:rPr>
        <w:fldChar w:fldCharType="end"/>
      </w:r>
    </w:p>
    <w:p w14:paraId="4FD8E8CA" w14:textId="08EA1049" w:rsidR="008732FA" w:rsidRDefault="008732FA">
      <w:pPr>
        <w:pStyle w:val="TOC2"/>
        <w:rPr>
          <w:rFonts w:asciiTheme="minorHAnsi" w:eastAsiaTheme="minorEastAsia" w:hAnsiTheme="minorHAnsi" w:cstheme="minorBidi"/>
          <w:b w:val="0"/>
          <w:noProof/>
          <w:kern w:val="0"/>
          <w:sz w:val="22"/>
          <w:szCs w:val="22"/>
        </w:rPr>
      </w:pPr>
      <w:r>
        <w:rPr>
          <w:noProof/>
        </w:rPr>
        <w:t>Part 3—Compensation for acquisition of property</w:t>
      </w:r>
      <w:r w:rsidRPr="008732FA">
        <w:rPr>
          <w:b w:val="0"/>
          <w:noProof/>
          <w:sz w:val="18"/>
        </w:rPr>
        <w:tab/>
      </w:r>
      <w:r w:rsidRPr="008732FA">
        <w:rPr>
          <w:b w:val="0"/>
          <w:noProof/>
          <w:sz w:val="18"/>
        </w:rPr>
        <w:fldChar w:fldCharType="begin"/>
      </w:r>
      <w:r w:rsidRPr="008732FA">
        <w:rPr>
          <w:b w:val="0"/>
          <w:noProof/>
          <w:sz w:val="18"/>
        </w:rPr>
        <w:instrText xml:space="preserve"> PAGEREF _Toc181871812 \h </w:instrText>
      </w:r>
      <w:r w:rsidRPr="008732FA">
        <w:rPr>
          <w:b w:val="0"/>
          <w:noProof/>
          <w:sz w:val="18"/>
        </w:rPr>
      </w:r>
      <w:r w:rsidRPr="008732FA">
        <w:rPr>
          <w:b w:val="0"/>
          <w:noProof/>
          <w:sz w:val="18"/>
        </w:rPr>
        <w:fldChar w:fldCharType="separate"/>
      </w:r>
      <w:r w:rsidRPr="008732FA">
        <w:rPr>
          <w:b w:val="0"/>
          <w:noProof/>
          <w:sz w:val="18"/>
        </w:rPr>
        <w:t>128</w:t>
      </w:r>
      <w:r w:rsidRPr="008732FA">
        <w:rPr>
          <w:b w:val="0"/>
          <w:noProof/>
          <w:sz w:val="18"/>
        </w:rPr>
        <w:fldChar w:fldCharType="end"/>
      </w:r>
    </w:p>
    <w:p w14:paraId="4F676413" w14:textId="5F536D74" w:rsidR="008732FA" w:rsidRDefault="008732FA">
      <w:pPr>
        <w:pStyle w:val="TOC5"/>
        <w:rPr>
          <w:rFonts w:asciiTheme="minorHAnsi" w:eastAsiaTheme="minorEastAsia" w:hAnsiTheme="minorHAnsi" w:cstheme="minorBidi"/>
          <w:noProof/>
          <w:kern w:val="0"/>
          <w:sz w:val="22"/>
          <w:szCs w:val="22"/>
        </w:rPr>
      </w:pPr>
      <w:r>
        <w:rPr>
          <w:noProof/>
        </w:rPr>
        <w:t>62</w:t>
      </w:r>
      <w:r>
        <w:rPr>
          <w:noProof/>
        </w:rPr>
        <w:tab/>
        <w:t>Compensation for acquisition of property</w:t>
      </w:r>
      <w:r w:rsidRPr="008732FA">
        <w:rPr>
          <w:noProof/>
        </w:rPr>
        <w:tab/>
      </w:r>
      <w:r w:rsidRPr="008732FA">
        <w:rPr>
          <w:noProof/>
        </w:rPr>
        <w:fldChar w:fldCharType="begin"/>
      </w:r>
      <w:r w:rsidRPr="008732FA">
        <w:rPr>
          <w:noProof/>
        </w:rPr>
        <w:instrText xml:space="preserve"> PAGEREF _Toc181871813 \h </w:instrText>
      </w:r>
      <w:r w:rsidRPr="008732FA">
        <w:rPr>
          <w:noProof/>
        </w:rPr>
      </w:r>
      <w:r w:rsidRPr="008732FA">
        <w:rPr>
          <w:noProof/>
        </w:rPr>
        <w:fldChar w:fldCharType="separate"/>
      </w:r>
      <w:r w:rsidRPr="008732FA">
        <w:rPr>
          <w:noProof/>
        </w:rPr>
        <w:t>128</w:t>
      </w:r>
      <w:r w:rsidRPr="008732FA">
        <w:rPr>
          <w:noProof/>
        </w:rPr>
        <w:fldChar w:fldCharType="end"/>
      </w:r>
    </w:p>
    <w:p w14:paraId="4C770CCF" w14:textId="36004650" w:rsidR="008732FA" w:rsidRDefault="008732FA">
      <w:pPr>
        <w:pStyle w:val="TOC5"/>
        <w:rPr>
          <w:rFonts w:asciiTheme="minorHAnsi" w:eastAsiaTheme="minorEastAsia" w:hAnsiTheme="minorHAnsi" w:cstheme="minorBidi"/>
          <w:noProof/>
          <w:kern w:val="0"/>
          <w:sz w:val="22"/>
          <w:szCs w:val="22"/>
        </w:rPr>
      </w:pPr>
      <w:r>
        <w:rPr>
          <w:noProof/>
        </w:rPr>
        <w:t>63</w:t>
      </w:r>
      <w:r>
        <w:rPr>
          <w:noProof/>
        </w:rPr>
        <w:tab/>
        <w:t>Application of this Part</w:t>
      </w:r>
      <w:r w:rsidRPr="008732FA">
        <w:rPr>
          <w:noProof/>
        </w:rPr>
        <w:tab/>
      </w:r>
      <w:r w:rsidRPr="008732FA">
        <w:rPr>
          <w:noProof/>
        </w:rPr>
        <w:fldChar w:fldCharType="begin"/>
      </w:r>
      <w:r w:rsidRPr="008732FA">
        <w:rPr>
          <w:noProof/>
        </w:rPr>
        <w:instrText xml:space="preserve"> PAGEREF _Toc181871814 \h </w:instrText>
      </w:r>
      <w:r w:rsidRPr="008732FA">
        <w:rPr>
          <w:noProof/>
        </w:rPr>
      </w:r>
      <w:r w:rsidRPr="008732FA">
        <w:rPr>
          <w:noProof/>
        </w:rPr>
        <w:fldChar w:fldCharType="separate"/>
      </w:r>
      <w:r w:rsidRPr="008732FA">
        <w:rPr>
          <w:noProof/>
        </w:rPr>
        <w:t>129</w:t>
      </w:r>
      <w:r w:rsidRPr="008732FA">
        <w:rPr>
          <w:noProof/>
        </w:rPr>
        <w:fldChar w:fldCharType="end"/>
      </w:r>
    </w:p>
    <w:p w14:paraId="0E334E39" w14:textId="1C30B770" w:rsidR="008732FA" w:rsidRDefault="008732FA">
      <w:pPr>
        <w:pStyle w:val="TOC1"/>
        <w:rPr>
          <w:rFonts w:asciiTheme="minorHAnsi" w:eastAsiaTheme="minorEastAsia" w:hAnsiTheme="minorHAnsi" w:cstheme="minorBidi"/>
          <w:b w:val="0"/>
          <w:noProof/>
          <w:kern w:val="0"/>
          <w:sz w:val="22"/>
          <w:szCs w:val="22"/>
        </w:rPr>
      </w:pPr>
      <w:r>
        <w:rPr>
          <w:noProof/>
        </w:rPr>
        <w:t>Schedule 3A—Protection of submarine cables</w:t>
      </w:r>
      <w:r w:rsidRPr="008732FA">
        <w:rPr>
          <w:b w:val="0"/>
          <w:noProof/>
          <w:sz w:val="18"/>
        </w:rPr>
        <w:tab/>
      </w:r>
      <w:r w:rsidRPr="008732FA">
        <w:rPr>
          <w:b w:val="0"/>
          <w:noProof/>
          <w:sz w:val="18"/>
        </w:rPr>
        <w:fldChar w:fldCharType="begin"/>
      </w:r>
      <w:r w:rsidRPr="008732FA">
        <w:rPr>
          <w:b w:val="0"/>
          <w:noProof/>
          <w:sz w:val="18"/>
        </w:rPr>
        <w:instrText xml:space="preserve"> PAGEREF _Toc181871815 \h </w:instrText>
      </w:r>
      <w:r w:rsidRPr="008732FA">
        <w:rPr>
          <w:b w:val="0"/>
          <w:noProof/>
          <w:sz w:val="18"/>
        </w:rPr>
      </w:r>
      <w:r w:rsidRPr="008732FA">
        <w:rPr>
          <w:b w:val="0"/>
          <w:noProof/>
          <w:sz w:val="18"/>
        </w:rPr>
        <w:fldChar w:fldCharType="separate"/>
      </w:r>
      <w:r w:rsidRPr="008732FA">
        <w:rPr>
          <w:b w:val="0"/>
          <w:noProof/>
          <w:sz w:val="18"/>
        </w:rPr>
        <w:t>130</w:t>
      </w:r>
      <w:r w:rsidRPr="008732FA">
        <w:rPr>
          <w:b w:val="0"/>
          <w:noProof/>
          <w:sz w:val="18"/>
        </w:rPr>
        <w:fldChar w:fldCharType="end"/>
      </w:r>
    </w:p>
    <w:p w14:paraId="614C9F32" w14:textId="77FC5C7E" w:rsidR="008732FA" w:rsidRDefault="008732FA">
      <w:pPr>
        <w:pStyle w:val="TOC2"/>
        <w:rPr>
          <w:rFonts w:asciiTheme="minorHAnsi" w:eastAsiaTheme="minorEastAsia" w:hAnsiTheme="minorHAnsi" w:cstheme="minorBidi"/>
          <w:b w:val="0"/>
          <w:noProof/>
          <w:kern w:val="0"/>
          <w:sz w:val="22"/>
          <w:szCs w:val="22"/>
        </w:rPr>
      </w:pPr>
      <w:r>
        <w:rPr>
          <w:noProof/>
        </w:rPr>
        <w:t>Part 1—Preliminary</w:t>
      </w:r>
      <w:r w:rsidRPr="008732FA">
        <w:rPr>
          <w:b w:val="0"/>
          <w:noProof/>
          <w:sz w:val="18"/>
        </w:rPr>
        <w:tab/>
      </w:r>
      <w:r w:rsidRPr="008732FA">
        <w:rPr>
          <w:b w:val="0"/>
          <w:noProof/>
          <w:sz w:val="18"/>
        </w:rPr>
        <w:fldChar w:fldCharType="begin"/>
      </w:r>
      <w:r w:rsidRPr="008732FA">
        <w:rPr>
          <w:b w:val="0"/>
          <w:noProof/>
          <w:sz w:val="18"/>
        </w:rPr>
        <w:instrText xml:space="preserve"> PAGEREF _Toc181871816 \h </w:instrText>
      </w:r>
      <w:r w:rsidRPr="008732FA">
        <w:rPr>
          <w:b w:val="0"/>
          <w:noProof/>
          <w:sz w:val="18"/>
        </w:rPr>
      </w:r>
      <w:r w:rsidRPr="008732FA">
        <w:rPr>
          <w:b w:val="0"/>
          <w:noProof/>
          <w:sz w:val="18"/>
        </w:rPr>
        <w:fldChar w:fldCharType="separate"/>
      </w:r>
      <w:r w:rsidRPr="008732FA">
        <w:rPr>
          <w:b w:val="0"/>
          <w:noProof/>
          <w:sz w:val="18"/>
        </w:rPr>
        <w:t>130</w:t>
      </w:r>
      <w:r w:rsidRPr="008732FA">
        <w:rPr>
          <w:b w:val="0"/>
          <w:noProof/>
          <w:sz w:val="18"/>
        </w:rPr>
        <w:fldChar w:fldCharType="end"/>
      </w:r>
    </w:p>
    <w:p w14:paraId="53842DBC" w14:textId="7462E02B" w:rsidR="008732FA" w:rsidRDefault="008732FA">
      <w:pPr>
        <w:pStyle w:val="TOC5"/>
        <w:rPr>
          <w:rFonts w:asciiTheme="minorHAnsi" w:eastAsiaTheme="minorEastAsia" w:hAnsiTheme="minorHAnsi" w:cstheme="minorBidi"/>
          <w:noProof/>
          <w:kern w:val="0"/>
          <w:sz w:val="22"/>
          <w:szCs w:val="22"/>
        </w:rPr>
      </w:pPr>
      <w:r>
        <w:rPr>
          <w:noProof/>
        </w:rPr>
        <w:t>1</w:t>
      </w:r>
      <w:r>
        <w:rPr>
          <w:noProof/>
        </w:rPr>
        <w:tab/>
        <w:t>Simplified outline</w:t>
      </w:r>
      <w:r w:rsidRPr="008732FA">
        <w:rPr>
          <w:noProof/>
        </w:rPr>
        <w:tab/>
      </w:r>
      <w:r w:rsidRPr="008732FA">
        <w:rPr>
          <w:noProof/>
        </w:rPr>
        <w:fldChar w:fldCharType="begin"/>
      </w:r>
      <w:r w:rsidRPr="008732FA">
        <w:rPr>
          <w:noProof/>
        </w:rPr>
        <w:instrText xml:space="preserve"> PAGEREF _Toc181871817 \h </w:instrText>
      </w:r>
      <w:r w:rsidRPr="008732FA">
        <w:rPr>
          <w:noProof/>
        </w:rPr>
      </w:r>
      <w:r w:rsidRPr="008732FA">
        <w:rPr>
          <w:noProof/>
        </w:rPr>
        <w:fldChar w:fldCharType="separate"/>
      </w:r>
      <w:r w:rsidRPr="008732FA">
        <w:rPr>
          <w:noProof/>
        </w:rPr>
        <w:t>130</w:t>
      </w:r>
      <w:r w:rsidRPr="008732FA">
        <w:rPr>
          <w:noProof/>
        </w:rPr>
        <w:fldChar w:fldCharType="end"/>
      </w:r>
    </w:p>
    <w:p w14:paraId="10DB66B5" w14:textId="5374CF4D" w:rsidR="008732FA" w:rsidRDefault="008732FA">
      <w:pPr>
        <w:pStyle w:val="TOC5"/>
        <w:rPr>
          <w:rFonts w:asciiTheme="minorHAnsi" w:eastAsiaTheme="minorEastAsia" w:hAnsiTheme="minorHAnsi" w:cstheme="minorBidi"/>
          <w:noProof/>
          <w:kern w:val="0"/>
          <w:sz w:val="22"/>
          <w:szCs w:val="22"/>
        </w:rPr>
      </w:pPr>
      <w:r>
        <w:rPr>
          <w:noProof/>
        </w:rPr>
        <w:t>2</w:t>
      </w:r>
      <w:r>
        <w:rPr>
          <w:noProof/>
        </w:rPr>
        <w:tab/>
        <w:t>Definitions</w:t>
      </w:r>
      <w:r w:rsidRPr="008732FA">
        <w:rPr>
          <w:noProof/>
        </w:rPr>
        <w:tab/>
      </w:r>
      <w:r w:rsidRPr="008732FA">
        <w:rPr>
          <w:noProof/>
        </w:rPr>
        <w:fldChar w:fldCharType="begin"/>
      </w:r>
      <w:r w:rsidRPr="008732FA">
        <w:rPr>
          <w:noProof/>
        </w:rPr>
        <w:instrText xml:space="preserve"> PAGEREF _Toc181871818 \h </w:instrText>
      </w:r>
      <w:r w:rsidRPr="008732FA">
        <w:rPr>
          <w:noProof/>
        </w:rPr>
      </w:r>
      <w:r w:rsidRPr="008732FA">
        <w:rPr>
          <w:noProof/>
        </w:rPr>
        <w:fldChar w:fldCharType="separate"/>
      </w:r>
      <w:r w:rsidRPr="008732FA">
        <w:rPr>
          <w:noProof/>
        </w:rPr>
        <w:t>130</w:t>
      </w:r>
      <w:r w:rsidRPr="008732FA">
        <w:rPr>
          <w:noProof/>
        </w:rPr>
        <w:fldChar w:fldCharType="end"/>
      </w:r>
    </w:p>
    <w:p w14:paraId="4BFFE653" w14:textId="45CDA089" w:rsidR="008732FA" w:rsidRDefault="008732FA">
      <w:pPr>
        <w:pStyle w:val="TOC5"/>
        <w:rPr>
          <w:rFonts w:asciiTheme="minorHAnsi" w:eastAsiaTheme="minorEastAsia" w:hAnsiTheme="minorHAnsi" w:cstheme="minorBidi"/>
          <w:noProof/>
          <w:kern w:val="0"/>
          <w:sz w:val="22"/>
          <w:szCs w:val="22"/>
        </w:rPr>
      </w:pPr>
      <w:r>
        <w:rPr>
          <w:noProof/>
        </w:rPr>
        <w:t>2A</w:t>
      </w:r>
      <w:r>
        <w:rPr>
          <w:noProof/>
        </w:rPr>
        <w:tab/>
        <w:t>Extension to offshore areas</w:t>
      </w:r>
      <w:r w:rsidRPr="008732FA">
        <w:rPr>
          <w:noProof/>
        </w:rPr>
        <w:tab/>
      </w:r>
      <w:r w:rsidRPr="008732FA">
        <w:rPr>
          <w:noProof/>
        </w:rPr>
        <w:fldChar w:fldCharType="begin"/>
      </w:r>
      <w:r w:rsidRPr="008732FA">
        <w:rPr>
          <w:noProof/>
        </w:rPr>
        <w:instrText xml:space="preserve"> PAGEREF _Toc181871819 \h </w:instrText>
      </w:r>
      <w:r w:rsidRPr="008732FA">
        <w:rPr>
          <w:noProof/>
        </w:rPr>
      </w:r>
      <w:r w:rsidRPr="008732FA">
        <w:rPr>
          <w:noProof/>
        </w:rPr>
        <w:fldChar w:fldCharType="separate"/>
      </w:r>
      <w:r w:rsidRPr="008732FA">
        <w:rPr>
          <w:noProof/>
        </w:rPr>
        <w:t>136</w:t>
      </w:r>
      <w:r w:rsidRPr="008732FA">
        <w:rPr>
          <w:noProof/>
        </w:rPr>
        <w:fldChar w:fldCharType="end"/>
      </w:r>
    </w:p>
    <w:p w14:paraId="3333DD50" w14:textId="6A7ED559" w:rsidR="008732FA" w:rsidRDefault="008732FA">
      <w:pPr>
        <w:pStyle w:val="TOC5"/>
        <w:rPr>
          <w:rFonts w:asciiTheme="minorHAnsi" w:eastAsiaTheme="minorEastAsia" w:hAnsiTheme="minorHAnsi" w:cstheme="minorBidi"/>
          <w:noProof/>
          <w:kern w:val="0"/>
          <w:sz w:val="22"/>
          <w:szCs w:val="22"/>
        </w:rPr>
      </w:pPr>
      <w:r>
        <w:rPr>
          <w:noProof/>
        </w:rPr>
        <w:t>2AA</w:t>
      </w:r>
      <w:r>
        <w:rPr>
          <w:noProof/>
        </w:rPr>
        <w:tab/>
        <w:t>Operation in Greater Sunrise special regime area</w:t>
      </w:r>
      <w:r w:rsidRPr="008732FA">
        <w:rPr>
          <w:noProof/>
        </w:rPr>
        <w:tab/>
      </w:r>
      <w:r w:rsidRPr="008732FA">
        <w:rPr>
          <w:noProof/>
        </w:rPr>
        <w:fldChar w:fldCharType="begin"/>
      </w:r>
      <w:r w:rsidRPr="008732FA">
        <w:rPr>
          <w:noProof/>
        </w:rPr>
        <w:instrText xml:space="preserve"> PAGEREF _Toc181871820 \h </w:instrText>
      </w:r>
      <w:r w:rsidRPr="008732FA">
        <w:rPr>
          <w:noProof/>
        </w:rPr>
      </w:r>
      <w:r w:rsidRPr="008732FA">
        <w:rPr>
          <w:noProof/>
        </w:rPr>
        <w:fldChar w:fldCharType="separate"/>
      </w:r>
      <w:r w:rsidRPr="008732FA">
        <w:rPr>
          <w:noProof/>
        </w:rPr>
        <w:t>136</w:t>
      </w:r>
      <w:r w:rsidRPr="008732FA">
        <w:rPr>
          <w:noProof/>
        </w:rPr>
        <w:fldChar w:fldCharType="end"/>
      </w:r>
    </w:p>
    <w:p w14:paraId="67BE13C3" w14:textId="04D77C47" w:rsidR="008732FA" w:rsidRDefault="008732FA">
      <w:pPr>
        <w:pStyle w:val="TOC5"/>
        <w:rPr>
          <w:rFonts w:asciiTheme="minorHAnsi" w:eastAsiaTheme="minorEastAsia" w:hAnsiTheme="minorHAnsi" w:cstheme="minorBidi"/>
          <w:noProof/>
          <w:kern w:val="0"/>
          <w:sz w:val="22"/>
          <w:szCs w:val="22"/>
        </w:rPr>
      </w:pPr>
      <w:r>
        <w:rPr>
          <w:noProof/>
        </w:rPr>
        <w:t>2B</w:t>
      </w:r>
      <w:r>
        <w:rPr>
          <w:noProof/>
        </w:rPr>
        <w:tab/>
        <w:t>Submarine cable installed in a protection zone</w:t>
      </w:r>
      <w:r w:rsidRPr="008732FA">
        <w:rPr>
          <w:noProof/>
        </w:rPr>
        <w:tab/>
      </w:r>
      <w:r w:rsidRPr="008732FA">
        <w:rPr>
          <w:noProof/>
        </w:rPr>
        <w:fldChar w:fldCharType="begin"/>
      </w:r>
      <w:r w:rsidRPr="008732FA">
        <w:rPr>
          <w:noProof/>
        </w:rPr>
        <w:instrText xml:space="preserve"> PAGEREF _Toc181871821 \h </w:instrText>
      </w:r>
      <w:r w:rsidRPr="008732FA">
        <w:rPr>
          <w:noProof/>
        </w:rPr>
      </w:r>
      <w:r w:rsidRPr="008732FA">
        <w:rPr>
          <w:noProof/>
        </w:rPr>
        <w:fldChar w:fldCharType="separate"/>
      </w:r>
      <w:r w:rsidRPr="008732FA">
        <w:rPr>
          <w:noProof/>
        </w:rPr>
        <w:t>136</w:t>
      </w:r>
      <w:r w:rsidRPr="008732FA">
        <w:rPr>
          <w:noProof/>
        </w:rPr>
        <w:fldChar w:fldCharType="end"/>
      </w:r>
    </w:p>
    <w:p w14:paraId="0209078B" w14:textId="7EC4D8AD" w:rsidR="008732FA" w:rsidRDefault="008732FA">
      <w:pPr>
        <w:pStyle w:val="TOC2"/>
        <w:rPr>
          <w:rFonts w:asciiTheme="minorHAnsi" w:eastAsiaTheme="minorEastAsia" w:hAnsiTheme="minorHAnsi" w:cstheme="minorBidi"/>
          <w:b w:val="0"/>
          <w:noProof/>
          <w:kern w:val="0"/>
          <w:sz w:val="22"/>
          <w:szCs w:val="22"/>
        </w:rPr>
      </w:pPr>
      <w:r>
        <w:rPr>
          <w:noProof/>
        </w:rPr>
        <w:t>Part 2—Protection zones</w:t>
      </w:r>
      <w:r w:rsidRPr="008732FA">
        <w:rPr>
          <w:b w:val="0"/>
          <w:noProof/>
          <w:sz w:val="18"/>
        </w:rPr>
        <w:tab/>
      </w:r>
      <w:r w:rsidRPr="008732FA">
        <w:rPr>
          <w:b w:val="0"/>
          <w:noProof/>
          <w:sz w:val="18"/>
        </w:rPr>
        <w:fldChar w:fldCharType="begin"/>
      </w:r>
      <w:r w:rsidRPr="008732FA">
        <w:rPr>
          <w:b w:val="0"/>
          <w:noProof/>
          <w:sz w:val="18"/>
        </w:rPr>
        <w:instrText xml:space="preserve"> PAGEREF _Toc181871822 \h </w:instrText>
      </w:r>
      <w:r w:rsidRPr="008732FA">
        <w:rPr>
          <w:b w:val="0"/>
          <w:noProof/>
          <w:sz w:val="18"/>
        </w:rPr>
      </w:r>
      <w:r w:rsidRPr="008732FA">
        <w:rPr>
          <w:b w:val="0"/>
          <w:noProof/>
          <w:sz w:val="18"/>
        </w:rPr>
        <w:fldChar w:fldCharType="separate"/>
      </w:r>
      <w:r w:rsidRPr="008732FA">
        <w:rPr>
          <w:b w:val="0"/>
          <w:noProof/>
          <w:sz w:val="18"/>
        </w:rPr>
        <w:t>137</w:t>
      </w:r>
      <w:r w:rsidRPr="008732FA">
        <w:rPr>
          <w:b w:val="0"/>
          <w:noProof/>
          <w:sz w:val="18"/>
        </w:rPr>
        <w:fldChar w:fldCharType="end"/>
      </w:r>
    </w:p>
    <w:p w14:paraId="2F7321F5" w14:textId="2F131A29" w:rsidR="008732FA" w:rsidRDefault="008732FA">
      <w:pPr>
        <w:pStyle w:val="TOC3"/>
        <w:rPr>
          <w:rFonts w:asciiTheme="minorHAnsi" w:eastAsiaTheme="minorEastAsia" w:hAnsiTheme="minorHAnsi" w:cstheme="minorBidi"/>
          <w:b w:val="0"/>
          <w:noProof/>
          <w:kern w:val="0"/>
          <w:szCs w:val="22"/>
        </w:rPr>
      </w:pPr>
      <w:r>
        <w:rPr>
          <w:noProof/>
        </w:rPr>
        <w:t>Division 1—Simplified outline</w:t>
      </w:r>
      <w:r w:rsidRPr="008732FA">
        <w:rPr>
          <w:b w:val="0"/>
          <w:noProof/>
          <w:sz w:val="18"/>
        </w:rPr>
        <w:tab/>
      </w:r>
      <w:r w:rsidRPr="008732FA">
        <w:rPr>
          <w:b w:val="0"/>
          <w:noProof/>
          <w:sz w:val="18"/>
        </w:rPr>
        <w:fldChar w:fldCharType="begin"/>
      </w:r>
      <w:r w:rsidRPr="008732FA">
        <w:rPr>
          <w:b w:val="0"/>
          <w:noProof/>
          <w:sz w:val="18"/>
        </w:rPr>
        <w:instrText xml:space="preserve"> PAGEREF _Toc181871823 \h </w:instrText>
      </w:r>
      <w:r w:rsidRPr="008732FA">
        <w:rPr>
          <w:b w:val="0"/>
          <w:noProof/>
          <w:sz w:val="18"/>
        </w:rPr>
      </w:r>
      <w:r w:rsidRPr="008732FA">
        <w:rPr>
          <w:b w:val="0"/>
          <w:noProof/>
          <w:sz w:val="18"/>
        </w:rPr>
        <w:fldChar w:fldCharType="separate"/>
      </w:r>
      <w:r w:rsidRPr="008732FA">
        <w:rPr>
          <w:b w:val="0"/>
          <w:noProof/>
          <w:sz w:val="18"/>
        </w:rPr>
        <w:t>137</w:t>
      </w:r>
      <w:r w:rsidRPr="008732FA">
        <w:rPr>
          <w:b w:val="0"/>
          <w:noProof/>
          <w:sz w:val="18"/>
        </w:rPr>
        <w:fldChar w:fldCharType="end"/>
      </w:r>
    </w:p>
    <w:p w14:paraId="6EEA9243" w14:textId="51A55AD3" w:rsidR="008732FA" w:rsidRDefault="008732FA">
      <w:pPr>
        <w:pStyle w:val="TOC5"/>
        <w:rPr>
          <w:rFonts w:asciiTheme="minorHAnsi" w:eastAsiaTheme="minorEastAsia" w:hAnsiTheme="minorHAnsi" w:cstheme="minorBidi"/>
          <w:noProof/>
          <w:kern w:val="0"/>
          <w:sz w:val="22"/>
          <w:szCs w:val="22"/>
        </w:rPr>
      </w:pPr>
      <w:r>
        <w:rPr>
          <w:noProof/>
        </w:rPr>
        <w:t>3</w:t>
      </w:r>
      <w:r>
        <w:rPr>
          <w:noProof/>
        </w:rPr>
        <w:tab/>
        <w:t>Simplified outline</w:t>
      </w:r>
      <w:r w:rsidRPr="008732FA">
        <w:rPr>
          <w:noProof/>
        </w:rPr>
        <w:tab/>
      </w:r>
      <w:r w:rsidRPr="008732FA">
        <w:rPr>
          <w:noProof/>
        </w:rPr>
        <w:fldChar w:fldCharType="begin"/>
      </w:r>
      <w:r w:rsidRPr="008732FA">
        <w:rPr>
          <w:noProof/>
        </w:rPr>
        <w:instrText xml:space="preserve"> PAGEREF _Toc181871824 \h </w:instrText>
      </w:r>
      <w:r w:rsidRPr="008732FA">
        <w:rPr>
          <w:noProof/>
        </w:rPr>
      </w:r>
      <w:r w:rsidRPr="008732FA">
        <w:rPr>
          <w:noProof/>
        </w:rPr>
        <w:fldChar w:fldCharType="separate"/>
      </w:r>
      <w:r w:rsidRPr="008732FA">
        <w:rPr>
          <w:noProof/>
        </w:rPr>
        <w:t>137</w:t>
      </w:r>
      <w:r w:rsidRPr="008732FA">
        <w:rPr>
          <w:noProof/>
        </w:rPr>
        <w:fldChar w:fldCharType="end"/>
      </w:r>
    </w:p>
    <w:p w14:paraId="37FA1884" w14:textId="2CBFAE81" w:rsidR="008732FA" w:rsidRDefault="008732FA">
      <w:pPr>
        <w:pStyle w:val="TOC3"/>
        <w:rPr>
          <w:rFonts w:asciiTheme="minorHAnsi" w:eastAsiaTheme="minorEastAsia" w:hAnsiTheme="minorHAnsi" w:cstheme="minorBidi"/>
          <w:b w:val="0"/>
          <w:noProof/>
          <w:kern w:val="0"/>
          <w:szCs w:val="22"/>
        </w:rPr>
      </w:pPr>
      <w:r>
        <w:rPr>
          <w:noProof/>
        </w:rPr>
        <w:t>Division 2—Declaration of protection zones</w:t>
      </w:r>
      <w:r w:rsidRPr="008732FA">
        <w:rPr>
          <w:b w:val="0"/>
          <w:noProof/>
          <w:sz w:val="18"/>
        </w:rPr>
        <w:tab/>
      </w:r>
      <w:r w:rsidRPr="008732FA">
        <w:rPr>
          <w:b w:val="0"/>
          <w:noProof/>
          <w:sz w:val="18"/>
        </w:rPr>
        <w:fldChar w:fldCharType="begin"/>
      </w:r>
      <w:r w:rsidRPr="008732FA">
        <w:rPr>
          <w:b w:val="0"/>
          <w:noProof/>
          <w:sz w:val="18"/>
        </w:rPr>
        <w:instrText xml:space="preserve"> PAGEREF _Toc181871825 \h </w:instrText>
      </w:r>
      <w:r w:rsidRPr="008732FA">
        <w:rPr>
          <w:b w:val="0"/>
          <w:noProof/>
          <w:sz w:val="18"/>
        </w:rPr>
      </w:r>
      <w:r w:rsidRPr="008732FA">
        <w:rPr>
          <w:b w:val="0"/>
          <w:noProof/>
          <w:sz w:val="18"/>
        </w:rPr>
        <w:fldChar w:fldCharType="separate"/>
      </w:r>
      <w:r w:rsidRPr="008732FA">
        <w:rPr>
          <w:b w:val="0"/>
          <w:noProof/>
          <w:sz w:val="18"/>
        </w:rPr>
        <w:t>138</w:t>
      </w:r>
      <w:r w:rsidRPr="008732FA">
        <w:rPr>
          <w:b w:val="0"/>
          <w:noProof/>
          <w:sz w:val="18"/>
        </w:rPr>
        <w:fldChar w:fldCharType="end"/>
      </w:r>
    </w:p>
    <w:p w14:paraId="108B4351" w14:textId="6A722081" w:rsidR="008732FA" w:rsidRDefault="008732FA">
      <w:pPr>
        <w:pStyle w:val="TOC4"/>
        <w:rPr>
          <w:rFonts w:asciiTheme="minorHAnsi" w:eastAsiaTheme="minorEastAsia" w:hAnsiTheme="minorHAnsi" w:cstheme="minorBidi"/>
          <w:b w:val="0"/>
          <w:noProof/>
          <w:kern w:val="0"/>
          <w:sz w:val="22"/>
          <w:szCs w:val="22"/>
        </w:rPr>
      </w:pPr>
      <w:r>
        <w:rPr>
          <w:noProof/>
        </w:rPr>
        <w:t>Subdivision A—Declarations</w:t>
      </w:r>
      <w:r w:rsidRPr="008732FA">
        <w:rPr>
          <w:b w:val="0"/>
          <w:noProof/>
          <w:sz w:val="18"/>
        </w:rPr>
        <w:tab/>
      </w:r>
      <w:r w:rsidRPr="008732FA">
        <w:rPr>
          <w:b w:val="0"/>
          <w:noProof/>
          <w:sz w:val="18"/>
        </w:rPr>
        <w:fldChar w:fldCharType="begin"/>
      </w:r>
      <w:r w:rsidRPr="008732FA">
        <w:rPr>
          <w:b w:val="0"/>
          <w:noProof/>
          <w:sz w:val="18"/>
        </w:rPr>
        <w:instrText xml:space="preserve"> PAGEREF _Toc181871826 \h </w:instrText>
      </w:r>
      <w:r w:rsidRPr="008732FA">
        <w:rPr>
          <w:b w:val="0"/>
          <w:noProof/>
          <w:sz w:val="18"/>
        </w:rPr>
      </w:r>
      <w:r w:rsidRPr="008732FA">
        <w:rPr>
          <w:b w:val="0"/>
          <w:noProof/>
          <w:sz w:val="18"/>
        </w:rPr>
        <w:fldChar w:fldCharType="separate"/>
      </w:r>
      <w:r w:rsidRPr="008732FA">
        <w:rPr>
          <w:b w:val="0"/>
          <w:noProof/>
          <w:sz w:val="18"/>
        </w:rPr>
        <w:t>138</w:t>
      </w:r>
      <w:r w:rsidRPr="008732FA">
        <w:rPr>
          <w:b w:val="0"/>
          <w:noProof/>
          <w:sz w:val="18"/>
        </w:rPr>
        <w:fldChar w:fldCharType="end"/>
      </w:r>
    </w:p>
    <w:p w14:paraId="49A23937" w14:textId="67D2FBA7" w:rsidR="008732FA" w:rsidRDefault="008732FA">
      <w:pPr>
        <w:pStyle w:val="TOC5"/>
        <w:rPr>
          <w:rFonts w:asciiTheme="minorHAnsi" w:eastAsiaTheme="minorEastAsia" w:hAnsiTheme="minorHAnsi" w:cstheme="minorBidi"/>
          <w:noProof/>
          <w:kern w:val="0"/>
          <w:sz w:val="22"/>
          <w:szCs w:val="22"/>
        </w:rPr>
      </w:pPr>
      <w:r>
        <w:rPr>
          <w:noProof/>
        </w:rPr>
        <w:t>4</w:t>
      </w:r>
      <w:r>
        <w:rPr>
          <w:noProof/>
        </w:rPr>
        <w:tab/>
        <w:t>ACMA may declare a protection zone</w:t>
      </w:r>
      <w:r w:rsidRPr="008732FA">
        <w:rPr>
          <w:noProof/>
        </w:rPr>
        <w:tab/>
      </w:r>
      <w:r w:rsidRPr="008732FA">
        <w:rPr>
          <w:noProof/>
        </w:rPr>
        <w:fldChar w:fldCharType="begin"/>
      </w:r>
      <w:r w:rsidRPr="008732FA">
        <w:rPr>
          <w:noProof/>
        </w:rPr>
        <w:instrText xml:space="preserve"> PAGEREF _Toc181871827 \h </w:instrText>
      </w:r>
      <w:r w:rsidRPr="008732FA">
        <w:rPr>
          <w:noProof/>
        </w:rPr>
      </w:r>
      <w:r w:rsidRPr="008732FA">
        <w:rPr>
          <w:noProof/>
        </w:rPr>
        <w:fldChar w:fldCharType="separate"/>
      </w:r>
      <w:r w:rsidRPr="008732FA">
        <w:rPr>
          <w:noProof/>
        </w:rPr>
        <w:t>138</w:t>
      </w:r>
      <w:r w:rsidRPr="008732FA">
        <w:rPr>
          <w:noProof/>
        </w:rPr>
        <w:fldChar w:fldCharType="end"/>
      </w:r>
    </w:p>
    <w:p w14:paraId="6F79D50F" w14:textId="24ED7655" w:rsidR="008732FA" w:rsidRDefault="008732FA">
      <w:pPr>
        <w:pStyle w:val="TOC5"/>
        <w:rPr>
          <w:rFonts w:asciiTheme="minorHAnsi" w:eastAsiaTheme="minorEastAsia" w:hAnsiTheme="minorHAnsi" w:cstheme="minorBidi"/>
          <w:noProof/>
          <w:kern w:val="0"/>
          <w:sz w:val="22"/>
          <w:szCs w:val="22"/>
        </w:rPr>
      </w:pPr>
      <w:r>
        <w:rPr>
          <w:noProof/>
        </w:rPr>
        <w:t>5</w:t>
      </w:r>
      <w:r>
        <w:rPr>
          <w:noProof/>
        </w:rPr>
        <w:tab/>
        <w:t>Declaration on ACMA’s initiative or in response to request</w:t>
      </w:r>
      <w:r w:rsidRPr="008732FA">
        <w:rPr>
          <w:noProof/>
        </w:rPr>
        <w:tab/>
      </w:r>
      <w:r w:rsidRPr="008732FA">
        <w:rPr>
          <w:noProof/>
        </w:rPr>
        <w:fldChar w:fldCharType="begin"/>
      </w:r>
      <w:r w:rsidRPr="008732FA">
        <w:rPr>
          <w:noProof/>
        </w:rPr>
        <w:instrText xml:space="preserve"> PAGEREF _Toc181871828 \h </w:instrText>
      </w:r>
      <w:r w:rsidRPr="008732FA">
        <w:rPr>
          <w:noProof/>
        </w:rPr>
      </w:r>
      <w:r w:rsidRPr="008732FA">
        <w:rPr>
          <w:noProof/>
        </w:rPr>
        <w:fldChar w:fldCharType="separate"/>
      </w:r>
      <w:r w:rsidRPr="008732FA">
        <w:rPr>
          <w:noProof/>
        </w:rPr>
        <w:t>138</w:t>
      </w:r>
      <w:r w:rsidRPr="008732FA">
        <w:rPr>
          <w:noProof/>
        </w:rPr>
        <w:fldChar w:fldCharType="end"/>
      </w:r>
    </w:p>
    <w:p w14:paraId="2FEF97BD" w14:textId="12C14826" w:rsidR="008732FA" w:rsidRDefault="008732FA">
      <w:pPr>
        <w:pStyle w:val="TOC5"/>
        <w:rPr>
          <w:rFonts w:asciiTheme="minorHAnsi" w:eastAsiaTheme="minorEastAsia" w:hAnsiTheme="minorHAnsi" w:cstheme="minorBidi"/>
          <w:noProof/>
          <w:kern w:val="0"/>
          <w:sz w:val="22"/>
          <w:szCs w:val="22"/>
        </w:rPr>
      </w:pPr>
      <w:r>
        <w:rPr>
          <w:noProof/>
        </w:rPr>
        <w:t>6</w:t>
      </w:r>
      <w:r>
        <w:rPr>
          <w:noProof/>
        </w:rPr>
        <w:tab/>
        <w:t>Response to a request to declare a protection zone</w:t>
      </w:r>
      <w:r w:rsidRPr="008732FA">
        <w:rPr>
          <w:noProof/>
        </w:rPr>
        <w:tab/>
      </w:r>
      <w:r w:rsidRPr="008732FA">
        <w:rPr>
          <w:noProof/>
        </w:rPr>
        <w:fldChar w:fldCharType="begin"/>
      </w:r>
      <w:r w:rsidRPr="008732FA">
        <w:rPr>
          <w:noProof/>
        </w:rPr>
        <w:instrText xml:space="preserve"> PAGEREF _Toc181871829 \h </w:instrText>
      </w:r>
      <w:r w:rsidRPr="008732FA">
        <w:rPr>
          <w:noProof/>
        </w:rPr>
      </w:r>
      <w:r w:rsidRPr="008732FA">
        <w:rPr>
          <w:noProof/>
        </w:rPr>
        <w:fldChar w:fldCharType="separate"/>
      </w:r>
      <w:r w:rsidRPr="008732FA">
        <w:rPr>
          <w:noProof/>
        </w:rPr>
        <w:t>138</w:t>
      </w:r>
      <w:r w:rsidRPr="008732FA">
        <w:rPr>
          <w:noProof/>
        </w:rPr>
        <w:fldChar w:fldCharType="end"/>
      </w:r>
    </w:p>
    <w:p w14:paraId="159CE7BC" w14:textId="4EC21F6F" w:rsidR="008732FA" w:rsidRDefault="008732FA">
      <w:pPr>
        <w:pStyle w:val="TOC5"/>
        <w:rPr>
          <w:rFonts w:asciiTheme="minorHAnsi" w:eastAsiaTheme="minorEastAsia" w:hAnsiTheme="minorHAnsi" w:cstheme="minorBidi"/>
          <w:noProof/>
          <w:kern w:val="0"/>
          <w:sz w:val="22"/>
          <w:szCs w:val="22"/>
        </w:rPr>
      </w:pPr>
      <w:r>
        <w:rPr>
          <w:noProof/>
        </w:rPr>
        <w:t>7</w:t>
      </w:r>
      <w:r>
        <w:rPr>
          <w:noProof/>
        </w:rPr>
        <w:tab/>
        <w:t>Decision not to declare a requested protection zone or to declare a different protection zone</w:t>
      </w:r>
      <w:r w:rsidRPr="008732FA">
        <w:rPr>
          <w:noProof/>
        </w:rPr>
        <w:tab/>
      </w:r>
      <w:r w:rsidRPr="008732FA">
        <w:rPr>
          <w:noProof/>
        </w:rPr>
        <w:fldChar w:fldCharType="begin"/>
      </w:r>
      <w:r w:rsidRPr="008732FA">
        <w:rPr>
          <w:noProof/>
        </w:rPr>
        <w:instrText xml:space="preserve"> PAGEREF _Toc181871830 \h </w:instrText>
      </w:r>
      <w:r w:rsidRPr="008732FA">
        <w:rPr>
          <w:noProof/>
        </w:rPr>
      </w:r>
      <w:r w:rsidRPr="008732FA">
        <w:rPr>
          <w:noProof/>
        </w:rPr>
        <w:fldChar w:fldCharType="separate"/>
      </w:r>
      <w:r w:rsidRPr="008732FA">
        <w:rPr>
          <w:noProof/>
        </w:rPr>
        <w:t>139</w:t>
      </w:r>
      <w:r w:rsidRPr="008732FA">
        <w:rPr>
          <w:noProof/>
        </w:rPr>
        <w:fldChar w:fldCharType="end"/>
      </w:r>
    </w:p>
    <w:p w14:paraId="3F72C202" w14:textId="1C538D62" w:rsidR="008732FA" w:rsidRDefault="008732FA">
      <w:pPr>
        <w:pStyle w:val="TOC5"/>
        <w:rPr>
          <w:rFonts w:asciiTheme="minorHAnsi" w:eastAsiaTheme="minorEastAsia" w:hAnsiTheme="minorHAnsi" w:cstheme="minorBidi"/>
          <w:noProof/>
          <w:kern w:val="0"/>
          <w:sz w:val="22"/>
          <w:szCs w:val="22"/>
        </w:rPr>
      </w:pPr>
      <w:r>
        <w:rPr>
          <w:noProof/>
        </w:rPr>
        <w:t>8</w:t>
      </w:r>
      <w:r>
        <w:rPr>
          <w:noProof/>
        </w:rPr>
        <w:tab/>
        <w:t>Location of submarine cable to be specified in declaration</w:t>
      </w:r>
      <w:r w:rsidRPr="008732FA">
        <w:rPr>
          <w:noProof/>
        </w:rPr>
        <w:tab/>
      </w:r>
      <w:r w:rsidRPr="008732FA">
        <w:rPr>
          <w:noProof/>
        </w:rPr>
        <w:fldChar w:fldCharType="begin"/>
      </w:r>
      <w:r w:rsidRPr="008732FA">
        <w:rPr>
          <w:noProof/>
        </w:rPr>
        <w:instrText xml:space="preserve"> PAGEREF _Toc181871831 \h </w:instrText>
      </w:r>
      <w:r w:rsidRPr="008732FA">
        <w:rPr>
          <w:noProof/>
        </w:rPr>
      </w:r>
      <w:r w:rsidRPr="008732FA">
        <w:rPr>
          <w:noProof/>
        </w:rPr>
        <w:fldChar w:fldCharType="separate"/>
      </w:r>
      <w:r w:rsidRPr="008732FA">
        <w:rPr>
          <w:noProof/>
        </w:rPr>
        <w:t>140</w:t>
      </w:r>
      <w:r w:rsidRPr="008732FA">
        <w:rPr>
          <w:noProof/>
        </w:rPr>
        <w:fldChar w:fldCharType="end"/>
      </w:r>
    </w:p>
    <w:p w14:paraId="30898EBC" w14:textId="25533256" w:rsidR="008732FA" w:rsidRDefault="008732FA">
      <w:pPr>
        <w:pStyle w:val="TOC5"/>
        <w:rPr>
          <w:rFonts w:asciiTheme="minorHAnsi" w:eastAsiaTheme="minorEastAsia" w:hAnsiTheme="minorHAnsi" w:cstheme="minorBidi"/>
          <w:noProof/>
          <w:kern w:val="0"/>
          <w:sz w:val="22"/>
          <w:szCs w:val="22"/>
        </w:rPr>
      </w:pPr>
      <w:r>
        <w:rPr>
          <w:noProof/>
        </w:rPr>
        <w:t>9</w:t>
      </w:r>
      <w:r>
        <w:rPr>
          <w:noProof/>
        </w:rPr>
        <w:tab/>
        <w:t>Area of a protection zone</w:t>
      </w:r>
      <w:r w:rsidRPr="008732FA">
        <w:rPr>
          <w:noProof/>
        </w:rPr>
        <w:tab/>
      </w:r>
      <w:r w:rsidRPr="008732FA">
        <w:rPr>
          <w:noProof/>
        </w:rPr>
        <w:fldChar w:fldCharType="begin"/>
      </w:r>
      <w:r w:rsidRPr="008732FA">
        <w:rPr>
          <w:noProof/>
        </w:rPr>
        <w:instrText xml:space="preserve"> PAGEREF _Toc181871832 \h </w:instrText>
      </w:r>
      <w:r w:rsidRPr="008732FA">
        <w:rPr>
          <w:noProof/>
        </w:rPr>
      </w:r>
      <w:r w:rsidRPr="008732FA">
        <w:rPr>
          <w:noProof/>
        </w:rPr>
        <w:fldChar w:fldCharType="separate"/>
      </w:r>
      <w:r w:rsidRPr="008732FA">
        <w:rPr>
          <w:noProof/>
        </w:rPr>
        <w:t>140</w:t>
      </w:r>
      <w:r w:rsidRPr="008732FA">
        <w:rPr>
          <w:noProof/>
        </w:rPr>
        <w:fldChar w:fldCharType="end"/>
      </w:r>
    </w:p>
    <w:p w14:paraId="28358B21" w14:textId="48FC989E" w:rsidR="008732FA" w:rsidRDefault="008732FA">
      <w:pPr>
        <w:pStyle w:val="TOC5"/>
        <w:rPr>
          <w:rFonts w:asciiTheme="minorHAnsi" w:eastAsiaTheme="minorEastAsia" w:hAnsiTheme="minorHAnsi" w:cstheme="minorBidi"/>
          <w:noProof/>
          <w:kern w:val="0"/>
          <w:sz w:val="22"/>
          <w:szCs w:val="22"/>
        </w:rPr>
      </w:pPr>
      <w:r>
        <w:rPr>
          <w:noProof/>
        </w:rPr>
        <w:t>10</w:t>
      </w:r>
      <w:r>
        <w:rPr>
          <w:noProof/>
        </w:rPr>
        <w:tab/>
        <w:t>Prohibited activities</w:t>
      </w:r>
      <w:r w:rsidRPr="008732FA">
        <w:rPr>
          <w:noProof/>
        </w:rPr>
        <w:tab/>
      </w:r>
      <w:r w:rsidRPr="008732FA">
        <w:rPr>
          <w:noProof/>
        </w:rPr>
        <w:fldChar w:fldCharType="begin"/>
      </w:r>
      <w:r w:rsidRPr="008732FA">
        <w:rPr>
          <w:noProof/>
        </w:rPr>
        <w:instrText xml:space="preserve"> PAGEREF _Toc181871833 \h </w:instrText>
      </w:r>
      <w:r w:rsidRPr="008732FA">
        <w:rPr>
          <w:noProof/>
        </w:rPr>
      </w:r>
      <w:r w:rsidRPr="008732FA">
        <w:rPr>
          <w:noProof/>
        </w:rPr>
        <w:fldChar w:fldCharType="separate"/>
      </w:r>
      <w:r w:rsidRPr="008732FA">
        <w:rPr>
          <w:noProof/>
        </w:rPr>
        <w:t>141</w:t>
      </w:r>
      <w:r w:rsidRPr="008732FA">
        <w:rPr>
          <w:noProof/>
        </w:rPr>
        <w:fldChar w:fldCharType="end"/>
      </w:r>
    </w:p>
    <w:p w14:paraId="292739BF" w14:textId="168B91DA" w:rsidR="008732FA" w:rsidRDefault="008732FA">
      <w:pPr>
        <w:pStyle w:val="TOC5"/>
        <w:rPr>
          <w:rFonts w:asciiTheme="minorHAnsi" w:eastAsiaTheme="minorEastAsia" w:hAnsiTheme="minorHAnsi" w:cstheme="minorBidi"/>
          <w:noProof/>
          <w:kern w:val="0"/>
          <w:sz w:val="22"/>
          <w:szCs w:val="22"/>
        </w:rPr>
      </w:pPr>
      <w:r>
        <w:rPr>
          <w:noProof/>
        </w:rPr>
        <w:t>11</w:t>
      </w:r>
      <w:r>
        <w:rPr>
          <w:noProof/>
        </w:rPr>
        <w:tab/>
        <w:t>Restricted activities</w:t>
      </w:r>
      <w:r w:rsidRPr="008732FA">
        <w:rPr>
          <w:noProof/>
        </w:rPr>
        <w:tab/>
      </w:r>
      <w:r w:rsidRPr="008732FA">
        <w:rPr>
          <w:noProof/>
        </w:rPr>
        <w:fldChar w:fldCharType="begin"/>
      </w:r>
      <w:r w:rsidRPr="008732FA">
        <w:rPr>
          <w:noProof/>
        </w:rPr>
        <w:instrText xml:space="preserve"> PAGEREF _Toc181871834 \h </w:instrText>
      </w:r>
      <w:r w:rsidRPr="008732FA">
        <w:rPr>
          <w:noProof/>
        </w:rPr>
      </w:r>
      <w:r w:rsidRPr="008732FA">
        <w:rPr>
          <w:noProof/>
        </w:rPr>
        <w:fldChar w:fldCharType="separate"/>
      </w:r>
      <w:r w:rsidRPr="008732FA">
        <w:rPr>
          <w:noProof/>
        </w:rPr>
        <w:t>143</w:t>
      </w:r>
      <w:r w:rsidRPr="008732FA">
        <w:rPr>
          <w:noProof/>
        </w:rPr>
        <w:fldChar w:fldCharType="end"/>
      </w:r>
    </w:p>
    <w:p w14:paraId="60DF162C" w14:textId="244B8ABE" w:rsidR="008732FA" w:rsidRDefault="008732FA">
      <w:pPr>
        <w:pStyle w:val="TOC5"/>
        <w:rPr>
          <w:rFonts w:asciiTheme="minorHAnsi" w:eastAsiaTheme="minorEastAsia" w:hAnsiTheme="minorHAnsi" w:cstheme="minorBidi"/>
          <w:noProof/>
          <w:kern w:val="0"/>
          <w:sz w:val="22"/>
          <w:szCs w:val="22"/>
        </w:rPr>
      </w:pPr>
      <w:r>
        <w:rPr>
          <w:noProof/>
        </w:rPr>
        <w:t>12</w:t>
      </w:r>
      <w:r>
        <w:rPr>
          <w:noProof/>
        </w:rPr>
        <w:tab/>
        <w:t>Conditions</w:t>
      </w:r>
      <w:r w:rsidRPr="008732FA">
        <w:rPr>
          <w:noProof/>
        </w:rPr>
        <w:tab/>
      </w:r>
      <w:r w:rsidRPr="008732FA">
        <w:rPr>
          <w:noProof/>
        </w:rPr>
        <w:fldChar w:fldCharType="begin"/>
      </w:r>
      <w:r w:rsidRPr="008732FA">
        <w:rPr>
          <w:noProof/>
        </w:rPr>
        <w:instrText xml:space="preserve"> PAGEREF _Toc181871835 \h </w:instrText>
      </w:r>
      <w:r w:rsidRPr="008732FA">
        <w:rPr>
          <w:noProof/>
        </w:rPr>
      </w:r>
      <w:r w:rsidRPr="008732FA">
        <w:rPr>
          <w:noProof/>
        </w:rPr>
        <w:fldChar w:fldCharType="separate"/>
      </w:r>
      <w:r w:rsidRPr="008732FA">
        <w:rPr>
          <w:noProof/>
        </w:rPr>
        <w:t>144</w:t>
      </w:r>
      <w:r w:rsidRPr="008732FA">
        <w:rPr>
          <w:noProof/>
        </w:rPr>
        <w:fldChar w:fldCharType="end"/>
      </w:r>
    </w:p>
    <w:p w14:paraId="69628241" w14:textId="53B0E96D" w:rsidR="008732FA" w:rsidRDefault="008732FA">
      <w:pPr>
        <w:pStyle w:val="TOC5"/>
        <w:rPr>
          <w:rFonts w:asciiTheme="minorHAnsi" w:eastAsiaTheme="minorEastAsia" w:hAnsiTheme="minorHAnsi" w:cstheme="minorBidi"/>
          <w:noProof/>
          <w:kern w:val="0"/>
          <w:sz w:val="22"/>
          <w:szCs w:val="22"/>
        </w:rPr>
      </w:pPr>
      <w:r>
        <w:rPr>
          <w:noProof/>
        </w:rPr>
        <w:t>13</w:t>
      </w:r>
      <w:r>
        <w:rPr>
          <w:noProof/>
        </w:rPr>
        <w:tab/>
        <w:t>When a declaration takes effect</w:t>
      </w:r>
      <w:r w:rsidRPr="008732FA">
        <w:rPr>
          <w:noProof/>
        </w:rPr>
        <w:tab/>
      </w:r>
      <w:r w:rsidRPr="008732FA">
        <w:rPr>
          <w:noProof/>
        </w:rPr>
        <w:fldChar w:fldCharType="begin"/>
      </w:r>
      <w:r w:rsidRPr="008732FA">
        <w:rPr>
          <w:noProof/>
        </w:rPr>
        <w:instrText xml:space="preserve"> PAGEREF _Toc181871836 \h </w:instrText>
      </w:r>
      <w:r w:rsidRPr="008732FA">
        <w:rPr>
          <w:noProof/>
        </w:rPr>
      </w:r>
      <w:r w:rsidRPr="008732FA">
        <w:rPr>
          <w:noProof/>
        </w:rPr>
        <w:fldChar w:fldCharType="separate"/>
      </w:r>
      <w:r w:rsidRPr="008732FA">
        <w:rPr>
          <w:noProof/>
        </w:rPr>
        <w:t>144</w:t>
      </w:r>
      <w:r w:rsidRPr="008732FA">
        <w:rPr>
          <w:noProof/>
        </w:rPr>
        <w:fldChar w:fldCharType="end"/>
      </w:r>
    </w:p>
    <w:p w14:paraId="032BE384" w14:textId="719535B8" w:rsidR="008732FA" w:rsidRDefault="008732FA">
      <w:pPr>
        <w:pStyle w:val="TOC5"/>
        <w:rPr>
          <w:rFonts w:asciiTheme="minorHAnsi" w:eastAsiaTheme="minorEastAsia" w:hAnsiTheme="minorHAnsi" w:cstheme="minorBidi"/>
          <w:noProof/>
          <w:kern w:val="0"/>
          <w:sz w:val="22"/>
          <w:szCs w:val="22"/>
        </w:rPr>
      </w:pPr>
      <w:r>
        <w:rPr>
          <w:noProof/>
        </w:rPr>
        <w:t>14</w:t>
      </w:r>
      <w:r>
        <w:rPr>
          <w:noProof/>
        </w:rPr>
        <w:tab/>
        <w:t>Duration of declaration</w:t>
      </w:r>
      <w:r w:rsidRPr="008732FA">
        <w:rPr>
          <w:noProof/>
        </w:rPr>
        <w:tab/>
      </w:r>
      <w:r w:rsidRPr="008732FA">
        <w:rPr>
          <w:noProof/>
        </w:rPr>
        <w:fldChar w:fldCharType="begin"/>
      </w:r>
      <w:r w:rsidRPr="008732FA">
        <w:rPr>
          <w:noProof/>
        </w:rPr>
        <w:instrText xml:space="preserve"> PAGEREF _Toc181871837 \h </w:instrText>
      </w:r>
      <w:r w:rsidRPr="008732FA">
        <w:rPr>
          <w:noProof/>
        </w:rPr>
      </w:r>
      <w:r w:rsidRPr="008732FA">
        <w:rPr>
          <w:noProof/>
        </w:rPr>
        <w:fldChar w:fldCharType="separate"/>
      </w:r>
      <w:r w:rsidRPr="008732FA">
        <w:rPr>
          <w:noProof/>
        </w:rPr>
        <w:t>144</w:t>
      </w:r>
      <w:r w:rsidRPr="008732FA">
        <w:rPr>
          <w:noProof/>
        </w:rPr>
        <w:fldChar w:fldCharType="end"/>
      </w:r>
    </w:p>
    <w:p w14:paraId="45C3E1A5" w14:textId="7AA3B4CC" w:rsidR="008732FA" w:rsidRDefault="008732FA">
      <w:pPr>
        <w:pStyle w:val="TOC4"/>
        <w:rPr>
          <w:rFonts w:asciiTheme="minorHAnsi" w:eastAsiaTheme="minorEastAsia" w:hAnsiTheme="minorHAnsi" w:cstheme="minorBidi"/>
          <w:b w:val="0"/>
          <w:noProof/>
          <w:kern w:val="0"/>
          <w:sz w:val="22"/>
          <w:szCs w:val="22"/>
        </w:rPr>
      </w:pPr>
      <w:r>
        <w:rPr>
          <w:noProof/>
        </w:rPr>
        <w:t>Subdivision B—Prerequisites to declaration of a protection zone</w:t>
      </w:r>
      <w:r w:rsidRPr="008732FA">
        <w:rPr>
          <w:b w:val="0"/>
          <w:noProof/>
          <w:sz w:val="18"/>
        </w:rPr>
        <w:tab/>
      </w:r>
      <w:r w:rsidRPr="008732FA">
        <w:rPr>
          <w:b w:val="0"/>
          <w:noProof/>
          <w:sz w:val="18"/>
        </w:rPr>
        <w:fldChar w:fldCharType="begin"/>
      </w:r>
      <w:r w:rsidRPr="008732FA">
        <w:rPr>
          <w:b w:val="0"/>
          <w:noProof/>
          <w:sz w:val="18"/>
        </w:rPr>
        <w:instrText xml:space="preserve"> PAGEREF _Toc181871838 \h </w:instrText>
      </w:r>
      <w:r w:rsidRPr="008732FA">
        <w:rPr>
          <w:b w:val="0"/>
          <w:noProof/>
          <w:sz w:val="18"/>
        </w:rPr>
      </w:r>
      <w:r w:rsidRPr="008732FA">
        <w:rPr>
          <w:b w:val="0"/>
          <w:noProof/>
          <w:sz w:val="18"/>
        </w:rPr>
        <w:fldChar w:fldCharType="separate"/>
      </w:r>
      <w:r w:rsidRPr="008732FA">
        <w:rPr>
          <w:b w:val="0"/>
          <w:noProof/>
          <w:sz w:val="18"/>
        </w:rPr>
        <w:t>145</w:t>
      </w:r>
      <w:r w:rsidRPr="008732FA">
        <w:rPr>
          <w:b w:val="0"/>
          <w:noProof/>
          <w:sz w:val="18"/>
        </w:rPr>
        <w:fldChar w:fldCharType="end"/>
      </w:r>
    </w:p>
    <w:p w14:paraId="06B4549C" w14:textId="5DF4588E" w:rsidR="008732FA" w:rsidRDefault="008732FA">
      <w:pPr>
        <w:pStyle w:val="TOC5"/>
        <w:rPr>
          <w:rFonts w:asciiTheme="minorHAnsi" w:eastAsiaTheme="minorEastAsia" w:hAnsiTheme="minorHAnsi" w:cstheme="minorBidi"/>
          <w:noProof/>
          <w:kern w:val="0"/>
          <w:sz w:val="22"/>
          <w:szCs w:val="22"/>
        </w:rPr>
      </w:pPr>
      <w:r>
        <w:rPr>
          <w:noProof/>
        </w:rPr>
        <w:t>15</w:t>
      </w:r>
      <w:r>
        <w:rPr>
          <w:noProof/>
        </w:rPr>
        <w:tab/>
        <w:t>ACMA to develop a proposal for a protection zone</w:t>
      </w:r>
      <w:r w:rsidRPr="008732FA">
        <w:rPr>
          <w:noProof/>
        </w:rPr>
        <w:tab/>
      </w:r>
      <w:r w:rsidRPr="008732FA">
        <w:rPr>
          <w:noProof/>
        </w:rPr>
        <w:fldChar w:fldCharType="begin"/>
      </w:r>
      <w:r w:rsidRPr="008732FA">
        <w:rPr>
          <w:noProof/>
        </w:rPr>
        <w:instrText xml:space="preserve"> PAGEREF _Toc181871839 \h </w:instrText>
      </w:r>
      <w:r w:rsidRPr="008732FA">
        <w:rPr>
          <w:noProof/>
        </w:rPr>
      </w:r>
      <w:r w:rsidRPr="008732FA">
        <w:rPr>
          <w:noProof/>
        </w:rPr>
        <w:fldChar w:fldCharType="separate"/>
      </w:r>
      <w:r w:rsidRPr="008732FA">
        <w:rPr>
          <w:noProof/>
        </w:rPr>
        <w:t>145</w:t>
      </w:r>
      <w:r w:rsidRPr="008732FA">
        <w:rPr>
          <w:noProof/>
        </w:rPr>
        <w:fldChar w:fldCharType="end"/>
      </w:r>
    </w:p>
    <w:p w14:paraId="4F1E8ABC" w14:textId="58DB6089" w:rsidR="008732FA" w:rsidRDefault="008732FA">
      <w:pPr>
        <w:pStyle w:val="TOC5"/>
        <w:rPr>
          <w:rFonts w:asciiTheme="minorHAnsi" w:eastAsiaTheme="minorEastAsia" w:hAnsiTheme="minorHAnsi" w:cstheme="minorBidi"/>
          <w:noProof/>
          <w:kern w:val="0"/>
          <w:sz w:val="22"/>
          <w:szCs w:val="22"/>
        </w:rPr>
      </w:pPr>
      <w:r>
        <w:rPr>
          <w:noProof/>
        </w:rPr>
        <w:t>17</w:t>
      </w:r>
      <w:r>
        <w:rPr>
          <w:noProof/>
        </w:rPr>
        <w:tab/>
        <w:t>ACMA to publish proposal etc.</w:t>
      </w:r>
      <w:r w:rsidRPr="008732FA">
        <w:rPr>
          <w:noProof/>
        </w:rPr>
        <w:tab/>
      </w:r>
      <w:r w:rsidRPr="008732FA">
        <w:rPr>
          <w:noProof/>
        </w:rPr>
        <w:fldChar w:fldCharType="begin"/>
      </w:r>
      <w:r w:rsidRPr="008732FA">
        <w:rPr>
          <w:noProof/>
        </w:rPr>
        <w:instrText xml:space="preserve"> PAGEREF _Toc181871840 \h </w:instrText>
      </w:r>
      <w:r w:rsidRPr="008732FA">
        <w:rPr>
          <w:noProof/>
        </w:rPr>
      </w:r>
      <w:r w:rsidRPr="008732FA">
        <w:rPr>
          <w:noProof/>
        </w:rPr>
        <w:fldChar w:fldCharType="separate"/>
      </w:r>
      <w:r w:rsidRPr="008732FA">
        <w:rPr>
          <w:noProof/>
        </w:rPr>
        <w:t>145</w:t>
      </w:r>
      <w:r w:rsidRPr="008732FA">
        <w:rPr>
          <w:noProof/>
        </w:rPr>
        <w:fldChar w:fldCharType="end"/>
      </w:r>
    </w:p>
    <w:p w14:paraId="61BD32A0" w14:textId="47D9A30A" w:rsidR="008732FA" w:rsidRDefault="008732FA">
      <w:pPr>
        <w:pStyle w:val="TOC5"/>
        <w:rPr>
          <w:rFonts w:asciiTheme="minorHAnsi" w:eastAsiaTheme="minorEastAsia" w:hAnsiTheme="minorHAnsi" w:cstheme="minorBidi"/>
          <w:noProof/>
          <w:kern w:val="0"/>
          <w:sz w:val="22"/>
          <w:szCs w:val="22"/>
        </w:rPr>
      </w:pPr>
      <w:r>
        <w:rPr>
          <w:noProof/>
        </w:rPr>
        <w:t>17A</w:t>
      </w:r>
      <w:r>
        <w:rPr>
          <w:noProof/>
        </w:rPr>
        <w:tab/>
        <w:t>ACMA to publish summary of proposal</w:t>
      </w:r>
      <w:r w:rsidRPr="008732FA">
        <w:rPr>
          <w:noProof/>
        </w:rPr>
        <w:tab/>
      </w:r>
      <w:r w:rsidRPr="008732FA">
        <w:rPr>
          <w:noProof/>
        </w:rPr>
        <w:fldChar w:fldCharType="begin"/>
      </w:r>
      <w:r w:rsidRPr="008732FA">
        <w:rPr>
          <w:noProof/>
        </w:rPr>
        <w:instrText xml:space="preserve"> PAGEREF _Toc181871841 \h </w:instrText>
      </w:r>
      <w:r w:rsidRPr="008732FA">
        <w:rPr>
          <w:noProof/>
        </w:rPr>
      </w:r>
      <w:r w:rsidRPr="008732FA">
        <w:rPr>
          <w:noProof/>
        </w:rPr>
        <w:fldChar w:fldCharType="separate"/>
      </w:r>
      <w:r w:rsidRPr="008732FA">
        <w:rPr>
          <w:noProof/>
        </w:rPr>
        <w:t>146</w:t>
      </w:r>
      <w:r w:rsidRPr="008732FA">
        <w:rPr>
          <w:noProof/>
        </w:rPr>
        <w:fldChar w:fldCharType="end"/>
      </w:r>
    </w:p>
    <w:p w14:paraId="324C0648" w14:textId="473BA72D" w:rsidR="008732FA" w:rsidRDefault="008732FA">
      <w:pPr>
        <w:pStyle w:val="TOC5"/>
        <w:rPr>
          <w:rFonts w:asciiTheme="minorHAnsi" w:eastAsiaTheme="minorEastAsia" w:hAnsiTheme="minorHAnsi" w:cstheme="minorBidi"/>
          <w:noProof/>
          <w:kern w:val="0"/>
          <w:sz w:val="22"/>
          <w:szCs w:val="22"/>
        </w:rPr>
      </w:pPr>
      <w:r>
        <w:rPr>
          <w:noProof/>
        </w:rPr>
        <w:t>18</w:t>
      </w:r>
      <w:r>
        <w:rPr>
          <w:noProof/>
        </w:rPr>
        <w:tab/>
        <w:t>Cable must be a submarine cable of national significance</w:t>
      </w:r>
      <w:r w:rsidRPr="008732FA">
        <w:rPr>
          <w:noProof/>
        </w:rPr>
        <w:tab/>
      </w:r>
      <w:r w:rsidRPr="008732FA">
        <w:rPr>
          <w:noProof/>
        </w:rPr>
        <w:fldChar w:fldCharType="begin"/>
      </w:r>
      <w:r w:rsidRPr="008732FA">
        <w:rPr>
          <w:noProof/>
        </w:rPr>
        <w:instrText xml:space="preserve"> PAGEREF _Toc181871842 \h </w:instrText>
      </w:r>
      <w:r w:rsidRPr="008732FA">
        <w:rPr>
          <w:noProof/>
        </w:rPr>
      </w:r>
      <w:r w:rsidRPr="008732FA">
        <w:rPr>
          <w:noProof/>
        </w:rPr>
        <w:fldChar w:fldCharType="separate"/>
      </w:r>
      <w:r w:rsidRPr="008732FA">
        <w:rPr>
          <w:noProof/>
        </w:rPr>
        <w:t>147</w:t>
      </w:r>
      <w:r w:rsidRPr="008732FA">
        <w:rPr>
          <w:noProof/>
        </w:rPr>
        <w:fldChar w:fldCharType="end"/>
      </w:r>
    </w:p>
    <w:p w14:paraId="2999D00D" w14:textId="6CEE9993" w:rsidR="008732FA" w:rsidRDefault="008732FA">
      <w:pPr>
        <w:pStyle w:val="TOC5"/>
        <w:rPr>
          <w:rFonts w:asciiTheme="minorHAnsi" w:eastAsiaTheme="minorEastAsia" w:hAnsiTheme="minorHAnsi" w:cstheme="minorBidi"/>
          <w:noProof/>
          <w:kern w:val="0"/>
          <w:sz w:val="22"/>
          <w:szCs w:val="22"/>
        </w:rPr>
      </w:pPr>
      <w:r>
        <w:rPr>
          <w:noProof/>
        </w:rPr>
        <w:t>19</w:t>
      </w:r>
      <w:r>
        <w:rPr>
          <w:noProof/>
        </w:rPr>
        <w:tab/>
        <w:t>Consultation with Environment Secretary</w:t>
      </w:r>
      <w:r w:rsidRPr="008732FA">
        <w:rPr>
          <w:noProof/>
        </w:rPr>
        <w:tab/>
      </w:r>
      <w:r w:rsidRPr="008732FA">
        <w:rPr>
          <w:noProof/>
        </w:rPr>
        <w:fldChar w:fldCharType="begin"/>
      </w:r>
      <w:r w:rsidRPr="008732FA">
        <w:rPr>
          <w:noProof/>
        </w:rPr>
        <w:instrText xml:space="preserve"> PAGEREF _Toc181871843 \h </w:instrText>
      </w:r>
      <w:r w:rsidRPr="008732FA">
        <w:rPr>
          <w:noProof/>
        </w:rPr>
      </w:r>
      <w:r w:rsidRPr="008732FA">
        <w:rPr>
          <w:noProof/>
        </w:rPr>
        <w:fldChar w:fldCharType="separate"/>
      </w:r>
      <w:r w:rsidRPr="008732FA">
        <w:rPr>
          <w:noProof/>
        </w:rPr>
        <w:t>147</w:t>
      </w:r>
      <w:r w:rsidRPr="008732FA">
        <w:rPr>
          <w:noProof/>
        </w:rPr>
        <w:fldChar w:fldCharType="end"/>
      </w:r>
    </w:p>
    <w:p w14:paraId="0CCF38AD" w14:textId="7A9B0D05" w:rsidR="008732FA" w:rsidRDefault="008732FA">
      <w:pPr>
        <w:pStyle w:val="TOC5"/>
        <w:rPr>
          <w:rFonts w:asciiTheme="minorHAnsi" w:eastAsiaTheme="minorEastAsia" w:hAnsiTheme="minorHAnsi" w:cstheme="minorBidi"/>
          <w:noProof/>
          <w:kern w:val="0"/>
          <w:sz w:val="22"/>
          <w:szCs w:val="22"/>
        </w:rPr>
      </w:pPr>
      <w:r>
        <w:rPr>
          <w:noProof/>
        </w:rPr>
        <w:t>20</w:t>
      </w:r>
      <w:r>
        <w:rPr>
          <w:noProof/>
        </w:rPr>
        <w:tab/>
        <w:t>Matters the ACMA must have regard to</w:t>
      </w:r>
      <w:r w:rsidRPr="008732FA">
        <w:rPr>
          <w:noProof/>
        </w:rPr>
        <w:tab/>
      </w:r>
      <w:r w:rsidRPr="008732FA">
        <w:rPr>
          <w:noProof/>
        </w:rPr>
        <w:fldChar w:fldCharType="begin"/>
      </w:r>
      <w:r w:rsidRPr="008732FA">
        <w:rPr>
          <w:noProof/>
        </w:rPr>
        <w:instrText xml:space="preserve"> PAGEREF _Toc181871844 \h </w:instrText>
      </w:r>
      <w:r w:rsidRPr="008732FA">
        <w:rPr>
          <w:noProof/>
        </w:rPr>
      </w:r>
      <w:r w:rsidRPr="008732FA">
        <w:rPr>
          <w:noProof/>
        </w:rPr>
        <w:fldChar w:fldCharType="separate"/>
      </w:r>
      <w:r w:rsidRPr="008732FA">
        <w:rPr>
          <w:noProof/>
        </w:rPr>
        <w:t>147</w:t>
      </w:r>
      <w:r w:rsidRPr="008732FA">
        <w:rPr>
          <w:noProof/>
        </w:rPr>
        <w:fldChar w:fldCharType="end"/>
      </w:r>
    </w:p>
    <w:p w14:paraId="04BDEFEF" w14:textId="6A8913A0" w:rsidR="008732FA" w:rsidRDefault="008732FA">
      <w:pPr>
        <w:pStyle w:val="TOC5"/>
        <w:rPr>
          <w:rFonts w:asciiTheme="minorHAnsi" w:eastAsiaTheme="minorEastAsia" w:hAnsiTheme="minorHAnsi" w:cstheme="minorBidi"/>
          <w:noProof/>
          <w:kern w:val="0"/>
          <w:sz w:val="22"/>
          <w:szCs w:val="22"/>
        </w:rPr>
      </w:pPr>
      <w:r>
        <w:rPr>
          <w:noProof/>
        </w:rPr>
        <w:t>21</w:t>
      </w:r>
      <w:r>
        <w:rPr>
          <w:noProof/>
        </w:rPr>
        <w:tab/>
        <w:t>Environment and heritage considerations</w:t>
      </w:r>
      <w:r w:rsidRPr="008732FA">
        <w:rPr>
          <w:noProof/>
        </w:rPr>
        <w:tab/>
      </w:r>
      <w:r w:rsidRPr="008732FA">
        <w:rPr>
          <w:noProof/>
        </w:rPr>
        <w:fldChar w:fldCharType="begin"/>
      </w:r>
      <w:r w:rsidRPr="008732FA">
        <w:rPr>
          <w:noProof/>
        </w:rPr>
        <w:instrText xml:space="preserve"> PAGEREF _Toc181871845 \h </w:instrText>
      </w:r>
      <w:r w:rsidRPr="008732FA">
        <w:rPr>
          <w:noProof/>
        </w:rPr>
      </w:r>
      <w:r w:rsidRPr="008732FA">
        <w:rPr>
          <w:noProof/>
        </w:rPr>
        <w:fldChar w:fldCharType="separate"/>
      </w:r>
      <w:r w:rsidRPr="008732FA">
        <w:rPr>
          <w:noProof/>
        </w:rPr>
        <w:t>148</w:t>
      </w:r>
      <w:r w:rsidRPr="008732FA">
        <w:rPr>
          <w:noProof/>
        </w:rPr>
        <w:fldChar w:fldCharType="end"/>
      </w:r>
    </w:p>
    <w:p w14:paraId="05AA6850" w14:textId="77C46248" w:rsidR="008732FA" w:rsidRDefault="008732FA">
      <w:pPr>
        <w:pStyle w:val="TOC5"/>
        <w:rPr>
          <w:rFonts w:asciiTheme="minorHAnsi" w:eastAsiaTheme="minorEastAsia" w:hAnsiTheme="minorHAnsi" w:cstheme="minorBidi"/>
          <w:noProof/>
          <w:kern w:val="0"/>
          <w:sz w:val="22"/>
          <w:szCs w:val="22"/>
        </w:rPr>
      </w:pPr>
      <w:r>
        <w:rPr>
          <w:noProof/>
        </w:rPr>
        <w:t>22</w:t>
      </w:r>
      <w:r>
        <w:rPr>
          <w:noProof/>
        </w:rPr>
        <w:tab/>
        <w:t>Deadline for final decision about protection zone</w:t>
      </w:r>
      <w:r w:rsidRPr="008732FA">
        <w:rPr>
          <w:noProof/>
        </w:rPr>
        <w:tab/>
      </w:r>
      <w:r w:rsidRPr="008732FA">
        <w:rPr>
          <w:noProof/>
        </w:rPr>
        <w:fldChar w:fldCharType="begin"/>
      </w:r>
      <w:r w:rsidRPr="008732FA">
        <w:rPr>
          <w:noProof/>
        </w:rPr>
        <w:instrText xml:space="preserve"> PAGEREF _Toc181871846 \h </w:instrText>
      </w:r>
      <w:r w:rsidRPr="008732FA">
        <w:rPr>
          <w:noProof/>
        </w:rPr>
      </w:r>
      <w:r w:rsidRPr="008732FA">
        <w:rPr>
          <w:noProof/>
        </w:rPr>
        <w:fldChar w:fldCharType="separate"/>
      </w:r>
      <w:r w:rsidRPr="008732FA">
        <w:rPr>
          <w:noProof/>
        </w:rPr>
        <w:t>149</w:t>
      </w:r>
      <w:r w:rsidRPr="008732FA">
        <w:rPr>
          <w:noProof/>
        </w:rPr>
        <w:fldChar w:fldCharType="end"/>
      </w:r>
    </w:p>
    <w:p w14:paraId="75707949" w14:textId="41D7E0F0" w:rsidR="008732FA" w:rsidRDefault="008732FA">
      <w:pPr>
        <w:pStyle w:val="TOC3"/>
        <w:rPr>
          <w:rFonts w:asciiTheme="minorHAnsi" w:eastAsiaTheme="minorEastAsia" w:hAnsiTheme="minorHAnsi" w:cstheme="minorBidi"/>
          <w:b w:val="0"/>
          <w:noProof/>
          <w:kern w:val="0"/>
          <w:szCs w:val="22"/>
        </w:rPr>
      </w:pPr>
      <w:r>
        <w:rPr>
          <w:noProof/>
        </w:rPr>
        <w:t>Division 3—Varying or revoking a declaration of a protection zone</w:t>
      </w:r>
      <w:r w:rsidRPr="008732FA">
        <w:rPr>
          <w:b w:val="0"/>
          <w:noProof/>
          <w:sz w:val="18"/>
        </w:rPr>
        <w:tab/>
      </w:r>
      <w:r w:rsidRPr="008732FA">
        <w:rPr>
          <w:b w:val="0"/>
          <w:noProof/>
          <w:sz w:val="18"/>
        </w:rPr>
        <w:fldChar w:fldCharType="begin"/>
      </w:r>
      <w:r w:rsidRPr="008732FA">
        <w:rPr>
          <w:b w:val="0"/>
          <w:noProof/>
          <w:sz w:val="18"/>
        </w:rPr>
        <w:instrText xml:space="preserve"> PAGEREF _Toc181871847 \h </w:instrText>
      </w:r>
      <w:r w:rsidRPr="008732FA">
        <w:rPr>
          <w:b w:val="0"/>
          <w:noProof/>
          <w:sz w:val="18"/>
        </w:rPr>
      </w:r>
      <w:r w:rsidRPr="008732FA">
        <w:rPr>
          <w:b w:val="0"/>
          <w:noProof/>
          <w:sz w:val="18"/>
        </w:rPr>
        <w:fldChar w:fldCharType="separate"/>
      </w:r>
      <w:r w:rsidRPr="008732FA">
        <w:rPr>
          <w:b w:val="0"/>
          <w:noProof/>
          <w:sz w:val="18"/>
        </w:rPr>
        <w:t>150</w:t>
      </w:r>
      <w:r w:rsidRPr="008732FA">
        <w:rPr>
          <w:b w:val="0"/>
          <w:noProof/>
          <w:sz w:val="18"/>
        </w:rPr>
        <w:fldChar w:fldCharType="end"/>
      </w:r>
    </w:p>
    <w:p w14:paraId="76E9D682" w14:textId="27B271B4" w:rsidR="008732FA" w:rsidRDefault="008732FA">
      <w:pPr>
        <w:pStyle w:val="TOC4"/>
        <w:rPr>
          <w:rFonts w:asciiTheme="minorHAnsi" w:eastAsiaTheme="minorEastAsia" w:hAnsiTheme="minorHAnsi" w:cstheme="minorBidi"/>
          <w:b w:val="0"/>
          <w:noProof/>
          <w:kern w:val="0"/>
          <w:sz w:val="22"/>
          <w:szCs w:val="22"/>
        </w:rPr>
      </w:pPr>
      <w:r>
        <w:rPr>
          <w:noProof/>
        </w:rPr>
        <w:t>Subdivision A—Variation or revocation</w:t>
      </w:r>
      <w:r w:rsidRPr="008732FA">
        <w:rPr>
          <w:b w:val="0"/>
          <w:noProof/>
          <w:sz w:val="18"/>
        </w:rPr>
        <w:tab/>
      </w:r>
      <w:r w:rsidRPr="008732FA">
        <w:rPr>
          <w:b w:val="0"/>
          <w:noProof/>
          <w:sz w:val="18"/>
        </w:rPr>
        <w:fldChar w:fldCharType="begin"/>
      </w:r>
      <w:r w:rsidRPr="008732FA">
        <w:rPr>
          <w:b w:val="0"/>
          <w:noProof/>
          <w:sz w:val="18"/>
        </w:rPr>
        <w:instrText xml:space="preserve"> PAGEREF _Toc181871848 \h </w:instrText>
      </w:r>
      <w:r w:rsidRPr="008732FA">
        <w:rPr>
          <w:b w:val="0"/>
          <w:noProof/>
          <w:sz w:val="18"/>
        </w:rPr>
      </w:r>
      <w:r w:rsidRPr="008732FA">
        <w:rPr>
          <w:b w:val="0"/>
          <w:noProof/>
          <w:sz w:val="18"/>
        </w:rPr>
        <w:fldChar w:fldCharType="separate"/>
      </w:r>
      <w:r w:rsidRPr="008732FA">
        <w:rPr>
          <w:b w:val="0"/>
          <w:noProof/>
          <w:sz w:val="18"/>
        </w:rPr>
        <w:t>150</w:t>
      </w:r>
      <w:r w:rsidRPr="008732FA">
        <w:rPr>
          <w:b w:val="0"/>
          <w:noProof/>
          <w:sz w:val="18"/>
        </w:rPr>
        <w:fldChar w:fldCharType="end"/>
      </w:r>
    </w:p>
    <w:p w14:paraId="03D73623" w14:textId="1F2EC49F" w:rsidR="008732FA" w:rsidRDefault="008732FA">
      <w:pPr>
        <w:pStyle w:val="TOC5"/>
        <w:rPr>
          <w:rFonts w:asciiTheme="minorHAnsi" w:eastAsiaTheme="minorEastAsia" w:hAnsiTheme="minorHAnsi" w:cstheme="minorBidi"/>
          <w:noProof/>
          <w:kern w:val="0"/>
          <w:sz w:val="22"/>
          <w:szCs w:val="22"/>
        </w:rPr>
      </w:pPr>
      <w:r>
        <w:rPr>
          <w:noProof/>
        </w:rPr>
        <w:t>23</w:t>
      </w:r>
      <w:r>
        <w:rPr>
          <w:noProof/>
        </w:rPr>
        <w:tab/>
        <w:t>ACMA may vary or revoke a declaration of a protection zone</w:t>
      </w:r>
      <w:r w:rsidRPr="008732FA">
        <w:rPr>
          <w:noProof/>
        </w:rPr>
        <w:tab/>
      </w:r>
      <w:r w:rsidRPr="008732FA">
        <w:rPr>
          <w:noProof/>
        </w:rPr>
        <w:fldChar w:fldCharType="begin"/>
      </w:r>
      <w:r w:rsidRPr="008732FA">
        <w:rPr>
          <w:noProof/>
        </w:rPr>
        <w:instrText xml:space="preserve"> PAGEREF _Toc181871849 \h </w:instrText>
      </w:r>
      <w:r w:rsidRPr="008732FA">
        <w:rPr>
          <w:noProof/>
        </w:rPr>
      </w:r>
      <w:r w:rsidRPr="008732FA">
        <w:rPr>
          <w:noProof/>
        </w:rPr>
        <w:fldChar w:fldCharType="separate"/>
      </w:r>
      <w:r w:rsidRPr="008732FA">
        <w:rPr>
          <w:noProof/>
        </w:rPr>
        <w:t>150</w:t>
      </w:r>
      <w:r w:rsidRPr="008732FA">
        <w:rPr>
          <w:noProof/>
        </w:rPr>
        <w:fldChar w:fldCharType="end"/>
      </w:r>
    </w:p>
    <w:p w14:paraId="72448865" w14:textId="237771D3" w:rsidR="008732FA" w:rsidRDefault="008732FA">
      <w:pPr>
        <w:pStyle w:val="TOC5"/>
        <w:rPr>
          <w:rFonts w:asciiTheme="minorHAnsi" w:eastAsiaTheme="minorEastAsia" w:hAnsiTheme="minorHAnsi" w:cstheme="minorBidi"/>
          <w:noProof/>
          <w:kern w:val="0"/>
          <w:sz w:val="22"/>
          <w:szCs w:val="22"/>
        </w:rPr>
      </w:pPr>
      <w:r>
        <w:rPr>
          <w:noProof/>
        </w:rPr>
        <w:t>24</w:t>
      </w:r>
      <w:r>
        <w:rPr>
          <w:noProof/>
        </w:rPr>
        <w:tab/>
        <w:t>Variation or revocation on ACMA’s initiative or in response to request</w:t>
      </w:r>
      <w:r w:rsidRPr="008732FA">
        <w:rPr>
          <w:noProof/>
        </w:rPr>
        <w:tab/>
      </w:r>
      <w:r w:rsidRPr="008732FA">
        <w:rPr>
          <w:noProof/>
        </w:rPr>
        <w:fldChar w:fldCharType="begin"/>
      </w:r>
      <w:r w:rsidRPr="008732FA">
        <w:rPr>
          <w:noProof/>
        </w:rPr>
        <w:instrText xml:space="preserve"> PAGEREF _Toc181871850 \h </w:instrText>
      </w:r>
      <w:r w:rsidRPr="008732FA">
        <w:rPr>
          <w:noProof/>
        </w:rPr>
      </w:r>
      <w:r w:rsidRPr="008732FA">
        <w:rPr>
          <w:noProof/>
        </w:rPr>
        <w:fldChar w:fldCharType="separate"/>
      </w:r>
      <w:r w:rsidRPr="008732FA">
        <w:rPr>
          <w:noProof/>
        </w:rPr>
        <w:t>150</w:t>
      </w:r>
      <w:r w:rsidRPr="008732FA">
        <w:rPr>
          <w:noProof/>
        </w:rPr>
        <w:fldChar w:fldCharType="end"/>
      </w:r>
    </w:p>
    <w:p w14:paraId="4A3186EC" w14:textId="65AE9999" w:rsidR="008732FA" w:rsidRDefault="008732FA">
      <w:pPr>
        <w:pStyle w:val="TOC5"/>
        <w:rPr>
          <w:rFonts w:asciiTheme="minorHAnsi" w:eastAsiaTheme="minorEastAsia" w:hAnsiTheme="minorHAnsi" w:cstheme="minorBidi"/>
          <w:noProof/>
          <w:kern w:val="0"/>
          <w:sz w:val="22"/>
          <w:szCs w:val="22"/>
        </w:rPr>
      </w:pPr>
      <w:r>
        <w:rPr>
          <w:noProof/>
        </w:rPr>
        <w:t>25</w:t>
      </w:r>
      <w:r>
        <w:rPr>
          <w:noProof/>
        </w:rPr>
        <w:tab/>
        <w:t>ACMA to notify affected carrier of request to vary or revoke a declaration</w:t>
      </w:r>
      <w:r w:rsidRPr="008732FA">
        <w:rPr>
          <w:noProof/>
        </w:rPr>
        <w:tab/>
      </w:r>
      <w:r w:rsidRPr="008732FA">
        <w:rPr>
          <w:noProof/>
        </w:rPr>
        <w:fldChar w:fldCharType="begin"/>
      </w:r>
      <w:r w:rsidRPr="008732FA">
        <w:rPr>
          <w:noProof/>
        </w:rPr>
        <w:instrText xml:space="preserve"> PAGEREF _Toc181871851 \h </w:instrText>
      </w:r>
      <w:r w:rsidRPr="008732FA">
        <w:rPr>
          <w:noProof/>
        </w:rPr>
      </w:r>
      <w:r w:rsidRPr="008732FA">
        <w:rPr>
          <w:noProof/>
        </w:rPr>
        <w:fldChar w:fldCharType="separate"/>
      </w:r>
      <w:r w:rsidRPr="008732FA">
        <w:rPr>
          <w:noProof/>
        </w:rPr>
        <w:t>150</w:t>
      </w:r>
      <w:r w:rsidRPr="008732FA">
        <w:rPr>
          <w:noProof/>
        </w:rPr>
        <w:fldChar w:fldCharType="end"/>
      </w:r>
    </w:p>
    <w:p w14:paraId="6911EBDD" w14:textId="2B7D83BA" w:rsidR="008732FA" w:rsidRDefault="008732FA">
      <w:pPr>
        <w:pStyle w:val="TOC5"/>
        <w:rPr>
          <w:rFonts w:asciiTheme="minorHAnsi" w:eastAsiaTheme="minorEastAsia" w:hAnsiTheme="minorHAnsi" w:cstheme="minorBidi"/>
          <w:noProof/>
          <w:kern w:val="0"/>
          <w:sz w:val="22"/>
          <w:szCs w:val="22"/>
        </w:rPr>
      </w:pPr>
      <w:r>
        <w:rPr>
          <w:noProof/>
        </w:rPr>
        <w:t>26</w:t>
      </w:r>
      <w:r>
        <w:rPr>
          <w:noProof/>
        </w:rPr>
        <w:tab/>
        <w:t>Response to a request to vary or revoke a declaration</w:t>
      </w:r>
      <w:r w:rsidRPr="008732FA">
        <w:rPr>
          <w:noProof/>
        </w:rPr>
        <w:tab/>
      </w:r>
      <w:r w:rsidRPr="008732FA">
        <w:rPr>
          <w:noProof/>
        </w:rPr>
        <w:fldChar w:fldCharType="begin"/>
      </w:r>
      <w:r w:rsidRPr="008732FA">
        <w:rPr>
          <w:noProof/>
        </w:rPr>
        <w:instrText xml:space="preserve"> PAGEREF _Toc181871852 \h </w:instrText>
      </w:r>
      <w:r w:rsidRPr="008732FA">
        <w:rPr>
          <w:noProof/>
        </w:rPr>
      </w:r>
      <w:r w:rsidRPr="008732FA">
        <w:rPr>
          <w:noProof/>
        </w:rPr>
        <w:fldChar w:fldCharType="separate"/>
      </w:r>
      <w:r w:rsidRPr="008732FA">
        <w:rPr>
          <w:noProof/>
        </w:rPr>
        <w:t>151</w:t>
      </w:r>
      <w:r w:rsidRPr="008732FA">
        <w:rPr>
          <w:noProof/>
        </w:rPr>
        <w:fldChar w:fldCharType="end"/>
      </w:r>
    </w:p>
    <w:p w14:paraId="6F927F35" w14:textId="0CF787FB" w:rsidR="008732FA" w:rsidRDefault="008732FA">
      <w:pPr>
        <w:pStyle w:val="TOC5"/>
        <w:rPr>
          <w:rFonts w:asciiTheme="minorHAnsi" w:eastAsiaTheme="minorEastAsia" w:hAnsiTheme="minorHAnsi" w:cstheme="minorBidi"/>
          <w:noProof/>
          <w:kern w:val="0"/>
          <w:sz w:val="22"/>
          <w:szCs w:val="22"/>
        </w:rPr>
      </w:pPr>
      <w:r>
        <w:rPr>
          <w:noProof/>
        </w:rPr>
        <w:t>27</w:t>
      </w:r>
      <w:r>
        <w:rPr>
          <w:noProof/>
        </w:rPr>
        <w:tab/>
        <w:t>Decision not to vary or revoke a declaration after a request to do so</w:t>
      </w:r>
      <w:r w:rsidRPr="008732FA">
        <w:rPr>
          <w:noProof/>
        </w:rPr>
        <w:tab/>
      </w:r>
      <w:r w:rsidRPr="008732FA">
        <w:rPr>
          <w:noProof/>
        </w:rPr>
        <w:fldChar w:fldCharType="begin"/>
      </w:r>
      <w:r w:rsidRPr="008732FA">
        <w:rPr>
          <w:noProof/>
        </w:rPr>
        <w:instrText xml:space="preserve"> PAGEREF _Toc181871853 \h </w:instrText>
      </w:r>
      <w:r w:rsidRPr="008732FA">
        <w:rPr>
          <w:noProof/>
        </w:rPr>
      </w:r>
      <w:r w:rsidRPr="008732FA">
        <w:rPr>
          <w:noProof/>
        </w:rPr>
        <w:fldChar w:fldCharType="separate"/>
      </w:r>
      <w:r w:rsidRPr="008732FA">
        <w:rPr>
          <w:noProof/>
        </w:rPr>
        <w:t>151</w:t>
      </w:r>
      <w:r w:rsidRPr="008732FA">
        <w:rPr>
          <w:noProof/>
        </w:rPr>
        <w:fldChar w:fldCharType="end"/>
      </w:r>
    </w:p>
    <w:p w14:paraId="6227131B" w14:textId="1A5CB38D" w:rsidR="008732FA" w:rsidRDefault="008732FA">
      <w:pPr>
        <w:pStyle w:val="TOC5"/>
        <w:rPr>
          <w:rFonts w:asciiTheme="minorHAnsi" w:eastAsiaTheme="minorEastAsia" w:hAnsiTheme="minorHAnsi" w:cstheme="minorBidi"/>
          <w:noProof/>
          <w:kern w:val="0"/>
          <w:sz w:val="22"/>
          <w:szCs w:val="22"/>
        </w:rPr>
      </w:pPr>
      <w:r>
        <w:rPr>
          <w:noProof/>
        </w:rPr>
        <w:t>28</w:t>
      </w:r>
      <w:r>
        <w:rPr>
          <w:noProof/>
        </w:rPr>
        <w:tab/>
        <w:t>When a variation or revocation takes effect</w:t>
      </w:r>
      <w:r w:rsidRPr="008732FA">
        <w:rPr>
          <w:noProof/>
        </w:rPr>
        <w:tab/>
      </w:r>
      <w:r w:rsidRPr="008732FA">
        <w:rPr>
          <w:noProof/>
        </w:rPr>
        <w:fldChar w:fldCharType="begin"/>
      </w:r>
      <w:r w:rsidRPr="008732FA">
        <w:rPr>
          <w:noProof/>
        </w:rPr>
        <w:instrText xml:space="preserve"> PAGEREF _Toc181871854 \h </w:instrText>
      </w:r>
      <w:r w:rsidRPr="008732FA">
        <w:rPr>
          <w:noProof/>
        </w:rPr>
      </w:r>
      <w:r w:rsidRPr="008732FA">
        <w:rPr>
          <w:noProof/>
        </w:rPr>
        <w:fldChar w:fldCharType="separate"/>
      </w:r>
      <w:r w:rsidRPr="008732FA">
        <w:rPr>
          <w:noProof/>
        </w:rPr>
        <w:t>152</w:t>
      </w:r>
      <w:r w:rsidRPr="008732FA">
        <w:rPr>
          <w:noProof/>
        </w:rPr>
        <w:fldChar w:fldCharType="end"/>
      </w:r>
    </w:p>
    <w:p w14:paraId="1014E095" w14:textId="2F0F4EB7" w:rsidR="008732FA" w:rsidRDefault="008732FA">
      <w:pPr>
        <w:pStyle w:val="TOC5"/>
        <w:rPr>
          <w:rFonts w:asciiTheme="minorHAnsi" w:eastAsiaTheme="minorEastAsia" w:hAnsiTheme="minorHAnsi" w:cstheme="minorBidi"/>
          <w:noProof/>
          <w:kern w:val="0"/>
          <w:sz w:val="22"/>
          <w:szCs w:val="22"/>
        </w:rPr>
      </w:pPr>
      <w:r>
        <w:rPr>
          <w:noProof/>
        </w:rPr>
        <w:t>29</w:t>
      </w:r>
      <w:r>
        <w:rPr>
          <w:noProof/>
        </w:rPr>
        <w:tab/>
        <w:t>Protection zone as varied must not exceed permitted area</w:t>
      </w:r>
      <w:r w:rsidRPr="008732FA">
        <w:rPr>
          <w:noProof/>
        </w:rPr>
        <w:tab/>
      </w:r>
      <w:r w:rsidRPr="008732FA">
        <w:rPr>
          <w:noProof/>
        </w:rPr>
        <w:fldChar w:fldCharType="begin"/>
      </w:r>
      <w:r w:rsidRPr="008732FA">
        <w:rPr>
          <w:noProof/>
        </w:rPr>
        <w:instrText xml:space="preserve"> PAGEREF _Toc181871855 \h </w:instrText>
      </w:r>
      <w:r w:rsidRPr="008732FA">
        <w:rPr>
          <w:noProof/>
        </w:rPr>
      </w:r>
      <w:r w:rsidRPr="008732FA">
        <w:rPr>
          <w:noProof/>
        </w:rPr>
        <w:fldChar w:fldCharType="separate"/>
      </w:r>
      <w:r w:rsidRPr="008732FA">
        <w:rPr>
          <w:noProof/>
        </w:rPr>
        <w:t>152</w:t>
      </w:r>
      <w:r w:rsidRPr="008732FA">
        <w:rPr>
          <w:noProof/>
        </w:rPr>
        <w:fldChar w:fldCharType="end"/>
      </w:r>
    </w:p>
    <w:p w14:paraId="0BF86B94" w14:textId="2CF6CE2F" w:rsidR="008732FA" w:rsidRDefault="008732FA">
      <w:pPr>
        <w:pStyle w:val="TOC4"/>
        <w:rPr>
          <w:rFonts w:asciiTheme="minorHAnsi" w:eastAsiaTheme="minorEastAsia" w:hAnsiTheme="minorHAnsi" w:cstheme="minorBidi"/>
          <w:b w:val="0"/>
          <w:noProof/>
          <w:kern w:val="0"/>
          <w:sz w:val="22"/>
          <w:szCs w:val="22"/>
        </w:rPr>
      </w:pPr>
      <w:r>
        <w:rPr>
          <w:noProof/>
        </w:rPr>
        <w:t>Subdivision B—Prerequisites to variation or revocation of declaration</w:t>
      </w:r>
      <w:r w:rsidRPr="008732FA">
        <w:rPr>
          <w:b w:val="0"/>
          <w:noProof/>
          <w:sz w:val="18"/>
        </w:rPr>
        <w:tab/>
      </w:r>
      <w:r w:rsidRPr="008732FA">
        <w:rPr>
          <w:b w:val="0"/>
          <w:noProof/>
          <w:sz w:val="18"/>
        </w:rPr>
        <w:fldChar w:fldCharType="begin"/>
      </w:r>
      <w:r w:rsidRPr="008732FA">
        <w:rPr>
          <w:b w:val="0"/>
          <w:noProof/>
          <w:sz w:val="18"/>
        </w:rPr>
        <w:instrText xml:space="preserve"> PAGEREF _Toc181871856 \h </w:instrText>
      </w:r>
      <w:r w:rsidRPr="008732FA">
        <w:rPr>
          <w:b w:val="0"/>
          <w:noProof/>
          <w:sz w:val="18"/>
        </w:rPr>
      </w:r>
      <w:r w:rsidRPr="008732FA">
        <w:rPr>
          <w:b w:val="0"/>
          <w:noProof/>
          <w:sz w:val="18"/>
        </w:rPr>
        <w:fldChar w:fldCharType="separate"/>
      </w:r>
      <w:r w:rsidRPr="008732FA">
        <w:rPr>
          <w:b w:val="0"/>
          <w:noProof/>
          <w:sz w:val="18"/>
        </w:rPr>
        <w:t>152</w:t>
      </w:r>
      <w:r w:rsidRPr="008732FA">
        <w:rPr>
          <w:b w:val="0"/>
          <w:noProof/>
          <w:sz w:val="18"/>
        </w:rPr>
        <w:fldChar w:fldCharType="end"/>
      </w:r>
    </w:p>
    <w:p w14:paraId="5443D020" w14:textId="607FF816" w:rsidR="008732FA" w:rsidRDefault="008732FA">
      <w:pPr>
        <w:pStyle w:val="TOC5"/>
        <w:rPr>
          <w:rFonts w:asciiTheme="minorHAnsi" w:eastAsiaTheme="minorEastAsia" w:hAnsiTheme="minorHAnsi" w:cstheme="minorBidi"/>
          <w:noProof/>
          <w:kern w:val="0"/>
          <w:sz w:val="22"/>
          <w:szCs w:val="22"/>
        </w:rPr>
      </w:pPr>
      <w:r>
        <w:rPr>
          <w:noProof/>
        </w:rPr>
        <w:t>30</w:t>
      </w:r>
      <w:r>
        <w:rPr>
          <w:noProof/>
        </w:rPr>
        <w:tab/>
        <w:t>ACMA to develop a variation or revocation proposal</w:t>
      </w:r>
      <w:r w:rsidRPr="008732FA">
        <w:rPr>
          <w:noProof/>
        </w:rPr>
        <w:tab/>
      </w:r>
      <w:r w:rsidRPr="008732FA">
        <w:rPr>
          <w:noProof/>
        </w:rPr>
        <w:fldChar w:fldCharType="begin"/>
      </w:r>
      <w:r w:rsidRPr="008732FA">
        <w:rPr>
          <w:noProof/>
        </w:rPr>
        <w:instrText xml:space="preserve"> PAGEREF _Toc181871857 \h </w:instrText>
      </w:r>
      <w:r w:rsidRPr="008732FA">
        <w:rPr>
          <w:noProof/>
        </w:rPr>
      </w:r>
      <w:r w:rsidRPr="008732FA">
        <w:rPr>
          <w:noProof/>
        </w:rPr>
        <w:fldChar w:fldCharType="separate"/>
      </w:r>
      <w:r w:rsidRPr="008732FA">
        <w:rPr>
          <w:noProof/>
        </w:rPr>
        <w:t>152</w:t>
      </w:r>
      <w:r w:rsidRPr="008732FA">
        <w:rPr>
          <w:noProof/>
        </w:rPr>
        <w:fldChar w:fldCharType="end"/>
      </w:r>
    </w:p>
    <w:p w14:paraId="489440C7" w14:textId="1E4D4CB5" w:rsidR="008732FA" w:rsidRDefault="008732FA">
      <w:pPr>
        <w:pStyle w:val="TOC5"/>
        <w:rPr>
          <w:rFonts w:asciiTheme="minorHAnsi" w:eastAsiaTheme="minorEastAsia" w:hAnsiTheme="minorHAnsi" w:cstheme="minorBidi"/>
          <w:noProof/>
          <w:kern w:val="0"/>
          <w:sz w:val="22"/>
          <w:szCs w:val="22"/>
        </w:rPr>
      </w:pPr>
      <w:r>
        <w:rPr>
          <w:noProof/>
        </w:rPr>
        <w:t>32</w:t>
      </w:r>
      <w:r>
        <w:rPr>
          <w:noProof/>
        </w:rPr>
        <w:tab/>
        <w:t>ACMA to publish proposal etc.</w:t>
      </w:r>
      <w:r w:rsidRPr="008732FA">
        <w:rPr>
          <w:noProof/>
        </w:rPr>
        <w:tab/>
      </w:r>
      <w:r w:rsidRPr="008732FA">
        <w:rPr>
          <w:noProof/>
        </w:rPr>
        <w:fldChar w:fldCharType="begin"/>
      </w:r>
      <w:r w:rsidRPr="008732FA">
        <w:rPr>
          <w:noProof/>
        </w:rPr>
        <w:instrText xml:space="preserve"> PAGEREF _Toc181871858 \h </w:instrText>
      </w:r>
      <w:r w:rsidRPr="008732FA">
        <w:rPr>
          <w:noProof/>
        </w:rPr>
      </w:r>
      <w:r w:rsidRPr="008732FA">
        <w:rPr>
          <w:noProof/>
        </w:rPr>
        <w:fldChar w:fldCharType="separate"/>
      </w:r>
      <w:r w:rsidRPr="008732FA">
        <w:rPr>
          <w:noProof/>
        </w:rPr>
        <w:t>152</w:t>
      </w:r>
      <w:r w:rsidRPr="008732FA">
        <w:rPr>
          <w:noProof/>
        </w:rPr>
        <w:fldChar w:fldCharType="end"/>
      </w:r>
    </w:p>
    <w:p w14:paraId="7A85F45F" w14:textId="714A4080" w:rsidR="008732FA" w:rsidRDefault="008732FA">
      <w:pPr>
        <w:pStyle w:val="TOC5"/>
        <w:rPr>
          <w:rFonts w:asciiTheme="minorHAnsi" w:eastAsiaTheme="minorEastAsia" w:hAnsiTheme="minorHAnsi" w:cstheme="minorBidi"/>
          <w:noProof/>
          <w:kern w:val="0"/>
          <w:sz w:val="22"/>
          <w:szCs w:val="22"/>
        </w:rPr>
      </w:pPr>
      <w:r>
        <w:rPr>
          <w:noProof/>
        </w:rPr>
        <w:t>32A</w:t>
      </w:r>
      <w:r>
        <w:rPr>
          <w:noProof/>
        </w:rPr>
        <w:tab/>
        <w:t>ACMA to publish summary of proposal</w:t>
      </w:r>
      <w:r w:rsidRPr="008732FA">
        <w:rPr>
          <w:noProof/>
        </w:rPr>
        <w:tab/>
      </w:r>
      <w:r w:rsidRPr="008732FA">
        <w:rPr>
          <w:noProof/>
        </w:rPr>
        <w:fldChar w:fldCharType="begin"/>
      </w:r>
      <w:r w:rsidRPr="008732FA">
        <w:rPr>
          <w:noProof/>
        </w:rPr>
        <w:instrText xml:space="preserve"> PAGEREF _Toc181871859 \h </w:instrText>
      </w:r>
      <w:r w:rsidRPr="008732FA">
        <w:rPr>
          <w:noProof/>
        </w:rPr>
      </w:r>
      <w:r w:rsidRPr="008732FA">
        <w:rPr>
          <w:noProof/>
        </w:rPr>
        <w:fldChar w:fldCharType="separate"/>
      </w:r>
      <w:r w:rsidRPr="008732FA">
        <w:rPr>
          <w:noProof/>
        </w:rPr>
        <w:t>153</w:t>
      </w:r>
      <w:r w:rsidRPr="008732FA">
        <w:rPr>
          <w:noProof/>
        </w:rPr>
        <w:fldChar w:fldCharType="end"/>
      </w:r>
    </w:p>
    <w:p w14:paraId="7FFCD7CB" w14:textId="3F27D8EF" w:rsidR="008732FA" w:rsidRDefault="008732FA">
      <w:pPr>
        <w:pStyle w:val="TOC5"/>
        <w:rPr>
          <w:rFonts w:asciiTheme="minorHAnsi" w:eastAsiaTheme="minorEastAsia" w:hAnsiTheme="minorHAnsi" w:cstheme="minorBidi"/>
          <w:noProof/>
          <w:kern w:val="0"/>
          <w:sz w:val="22"/>
          <w:szCs w:val="22"/>
        </w:rPr>
      </w:pPr>
      <w:r>
        <w:rPr>
          <w:noProof/>
        </w:rPr>
        <w:t>33</w:t>
      </w:r>
      <w:r>
        <w:rPr>
          <w:noProof/>
        </w:rPr>
        <w:tab/>
        <w:t>Consultation with Environment Secretary</w:t>
      </w:r>
      <w:r w:rsidRPr="008732FA">
        <w:rPr>
          <w:noProof/>
        </w:rPr>
        <w:tab/>
      </w:r>
      <w:r w:rsidRPr="008732FA">
        <w:rPr>
          <w:noProof/>
        </w:rPr>
        <w:fldChar w:fldCharType="begin"/>
      </w:r>
      <w:r w:rsidRPr="008732FA">
        <w:rPr>
          <w:noProof/>
        </w:rPr>
        <w:instrText xml:space="preserve"> PAGEREF _Toc181871860 \h </w:instrText>
      </w:r>
      <w:r w:rsidRPr="008732FA">
        <w:rPr>
          <w:noProof/>
        </w:rPr>
      </w:r>
      <w:r w:rsidRPr="008732FA">
        <w:rPr>
          <w:noProof/>
        </w:rPr>
        <w:fldChar w:fldCharType="separate"/>
      </w:r>
      <w:r w:rsidRPr="008732FA">
        <w:rPr>
          <w:noProof/>
        </w:rPr>
        <w:t>154</w:t>
      </w:r>
      <w:r w:rsidRPr="008732FA">
        <w:rPr>
          <w:noProof/>
        </w:rPr>
        <w:fldChar w:fldCharType="end"/>
      </w:r>
    </w:p>
    <w:p w14:paraId="21EF8D8B" w14:textId="5D71C9B2" w:rsidR="008732FA" w:rsidRDefault="008732FA">
      <w:pPr>
        <w:pStyle w:val="TOC5"/>
        <w:rPr>
          <w:rFonts w:asciiTheme="minorHAnsi" w:eastAsiaTheme="minorEastAsia" w:hAnsiTheme="minorHAnsi" w:cstheme="minorBidi"/>
          <w:noProof/>
          <w:kern w:val="0"/>
          <w:sz w:val="22"/>
          <w:szCs w:val="22"/>
        </w:rPr>
      </w:pPr>
      <w:r>
        <w:rPr>
          <w:noProof/>
        </w:rPr>
        <w:t>34</w:t>
      </w:r>
      <w:r>
        <w:rPr>
          <w:noProof/>
        </w:rPr>
        <w:tab/>
        <w:t>Matters the ACMA must have regard to</w:t>
      </w:r>
      <w:r w:rsidRPr="008732FA">
        <w:rPr>
          <w:noProof/>
        </w:rPr>
        <w:tab/>
      </w:r>
      <w:r w:rsidRPr="008732FA">
        <w:rPr>
          <w:noProof/>
        </w:rPr>
        <w:fldChar w:fldCharType="begin"/>
      </w:r>
      <w:r w:rsidRPr="008732FA">
        <w:rPr>
          <w:noProof/>
        </w:rPr>
        <w:instrText xml:space="preserve"> PAGEREF _Toc181871861 \h </w:instrText>
      </w:r>
      <w:r w:rsidRPr="008732FA">
        <w:rPr>
          <w:noProof/>
        </w:rPr>
      </w:r>
      <w:r w:rsidRPr="008732FA">
        <w:rPr>
          <w:noProof/>
        </w:rPr>
        <w:fldChar w:fldCharType="separate"/>
      </w:r>
      <w:r w:rsidRPr="008732FA">
        <w:rPr>
          <w:noProof/>
        </w:rPr>
        <w:t>154</w:t>
      </w:r>
      <w:r w:rsidRPr="008732FA">
        <w:rPr>
          <w:noProof/>
        </w:rPr>
        <w:fldChar w:fldCharType="end"/>
      </w:r>
    </w:p>
    <w:p w14:paraId="7E15DEA4" w14:textId="302F421A" w:rsidR="008732FA" w:rsidRDefault="008732FA">
      <w:pPr>
        <w:pStyle w:val="TOC5"/>
        <w:rPr>
          <w:rFonts w:asciiTheme="minorHAnsi" w:eastAsiaTheme="minorEastAsia" w:hAnsiTheme="minorHAnsi" w:cstheme="minorBidi"/>
          <w:noProof/>
          <w:kern w:val="0"/>
          <w:sz w:val="22"/>
          <w:szCs w:val="22"/>
        </w:rPr>
      </w:pPr>
      <w:r>
        <w:rPr>
          <w:noProof/>
        </w:rPr>
        <w:t>35</w:t>
      </w:r>
      <w:r>
        <w:rPr>
          <w:noProof/>
        </w:rPr>
        <w:tab/>
        <w:t>Deadline for final decision about varying or revoking a protection zone</w:t>
      </w:r>
      <w:r w:rsidRPr="008732FA">
        <w:rPr>
          <w:noProof/>
        </w:rPr>
        <w:tab/>
      </w:r>
      <w:r w:rsidRPr="008732FA">
        <w:rPr>
          <w:noProof/>
        </w:rPr>
        <w:fldChar w:fldCharType="begin"/>
      </w:r>
      <w:r w:rsidRPr="008732FA">
        <w:rPr>
          <w:noProof/>
        </w:rPr>
        <w:instrText xml:space="preserve"> PAGEREF _Toc181871862 \h </w:instrText>
      </w:r>
      <w:r w:rsidRPr="008732FA">
        <w:rPr>
          <w:noProof/>
        </w:rPr>
      </w:r>
      <w:r w:rsidRPr="008732FA">
        <w:rPr>
          <w:noProof/>
        </w:rPr>
        <w:fldChar w:fldCharType="separate"/>
      </w:r>
      <w:r w:rsidRPr="008732FA">
        <w:rPr>
          <w:noProof/>
        </w:rPr>
        <w:t>155</w:t>
      </w:r>
      <w:r w:rsidRPr="008732FA">
        <w:rPr>
          <w:noProof/>
        </w:rPr>
        <w:fldChar w:fldCharType="end"/>
      </w:r>
    </w:p>
    <w:p w14:paraId="280B2EEB" w14:textId="2166F608" w:rsidR="008732FA" w:rsidRDefault="008732FA">
      <w:pPr>
        <w:pStyle w:val="TOC3"/>
        <w:rPr>
          <w:rFonts w:asciiTheme="minorHAnsi" w:eastAsiaTheme="minorEastAsia" w:hAnsiTheme="minorHAnsi" w:cstheme="minorBidi"/>
          <w:b w:val="0"/>
          <w:noProof/>
          <w:kern w:val="0"/>
          <w:szCs w:val="22"/>
        </w:rPr>
      </w:pPr>
      <w:r>
        <w:rPr>
          <w:noProof/>
        </w:rPr>
        <w:t>Division 4—Offences in relation to a protection zone</w:t>
      </w:r>
      <w:r w:rsidRPr="008732FA">
        <w:rPr>
          <w:b w:val="0"/>
          <w:noProof/>
          <w:sz w:val="18"/>
        </w:rPr>
        <w:tab/>
      </w:r>
      <w:r w:rsidRPr="008732FA">
        <w:rPr>
          <w:b w:val="0"/>
          <w:noProof/>
          <w:sz w:val="18"/>
        </w:rPr>
        <w:fldChar w:fldCharType="begin"/>
      </w:r>
      <w:r w:rsidRPr="008732FA">
        <w:rPr>
          <w:b w:val="0"/>
          <w:noProof/>
          <w:sz w:val="18"/>
        </w:rPr>
        <w:instrText xml:space="preserve"> PAGEREF _Toc181871863 \h </w:instrText>
      </w:r>
      <w:r w:rsidRPr="008732FA">
        <w:rPr>
          <w:b w:val="0"/>
          <w:noProof/>
          <w:sz w:val="18"/>
        </w:rPr>
      </w:r>
      <w:r w:rsidRPr="008732FA">
        <w:rPr>
          <w:b w:val="0"/>
          <w:noProof/>
          <w:sz w:val="18"/>
        </w:rPr>
        <w:fldChar w:fldCharType="separate"/>
      </w:r>
      <w:r w:rsidRPr="008732FA">
        <w:rPr>
          <w:b w:val="0"/>
          <w:noProof/>
          <w:sz w:val="18"/>
        </w:rPr>
        <w:t>156</w:t>
      </w:r>
      <w:r w:rsidRPr="008732FA">
        <w:rPr>
          <w:b w:val="0"/>
          <w:noProof/>
          <w:sz w:val="18"/>
        </w:rPr>
        <w:fldChar w:fldCharType="end"/>
      </w:r>
    </w:p>
    <w:p w14:paraId="5013B23B" w14:textId="69660089" w:rsidR="008732FA" w:rsidRDefault="008732FA">
      <w:pPr>
        <w:pStyle w:val="TOC4"/>
        <w:rPr>
          <w:rFonts w:asciiTheme="minorHAnsi" w:eastAsiaTheme="minorEastAsia" w:hAnsiTheme="minorHAnsi" w:cstheme="minorBidi"/>
          <w:b w:val="0"/>
          <w:noProof/>
          <w:kern w:val="0"/>
          <w:sz w:val="22"/>
          <w:szCs w:val="22"/>
        </w:rPr>
      </w:pPr>
      <w:r>
        <w:rPr>
          <w:noProof/>
        </w:rPr>
        <w:t>Subdivision A—Damaging a submarine cable</w:t>
      </w:r>
      <w:r w:rsidRPr="008732FA">
        <w:rPr>
          <w:b w:val="0"/>
          <w:noProof/>
          <w:sz w:val="18"/>
        </w:rPr>
        <w:tab/>
      </w:r>
      <w:r w:rsidRPr="008732FA">
        <w:rPr>
          <w:b w:val="0"/>
          <w:noProof/>
          <w:sz w:val="18"/>
        </w:rPr>
        <w:fldChar w:fldCharType="begin"/>
      </w:r>
      <w:r w:rsidRPr="008732FA">
        <w:rPr>
          <w:b w:val="0"/>
          <w:noProof/>
          <w:sz w:val="18"/>
        </w:rPr>
        <w:instrText xml:space="preserve"> PAGEREF _Toc181871864 \h </w:instrText>
      </w:r>
      <w:r w:rsidRPr="008732FA">
        <w:rPr>
          <w:b w:val="0"/>
          <w:noProof/>
          <w:sz w:val="18"/>
        </w:rPr>
      </w:r>
      <w:r w:rsidRPr="008732FA">
        <w:rPr>
          <w:b w:val="0"/>
          <w:noProof/>
          <w:sz w:val="18"/>
        </w:rPr>
        <w:fldChar w:fldCharType="separate"/>
      </w:r>
      <w:r w:rsidRPr="008732FA">
        <w:rPr>
          <w:b w:val="0"/>
          <w:noProof/>
          <w:sz w:val="18"/>
        </w:rPr>
        <w:t>156</w:t>
      </w:r>
      <w:r w:rsidRPr="008732FA">
        <w:rPr>
          <w:b w:val="0"/>
          <w:noProof/>
          <w:sz w:val="18"/>
        </w:rPr>
        <w:fldChar w:fldCharType="end"/>
      </w:r>
    </w:p>
    <w:p w14:paraId="1EA95881" w14:textId="60CC94AD" w:rsidR="008732FA" w:rsidRDefault="008732FA">
      <w:pPr>
        <w:pStyle w:val="TOC5"/>
        <w:rPr>
          <w:rFonts w:asciiTheme="minorHAnsi" w:eastAsiaTheme="minorEastAsia" w:hAnsiTheme="minorHAnsi" w:cstheme="minorBidi"/>
          <w:noProof/>
          <w:kern w:val="0"/>
          <w:sz w:val="22"/>
          <w:szCs w:val="22"/>
        </w:rPr>
      </w:pPr>
      <w:r>
        <w:rPr>
          <w:noProof/>
        </w:rPr>
        <w:t>36</w:t>
      </w:r>
      <w:r>
        <w:rPr>
          <w:noProof/>
        </w:rPr>
        <w:tab/>
        <w:t>Damaging a submarine cable</w:t>
      </w:r>
      <w:r w:rsidRPr="008732FA">
        <w:rPr>
          <w:noProof/>
        </w:rPr>
        <w:tab/>
      </w:r>
      <w:r w:rsidRPr="008732FA">
        <w:rPr>
          <w:noProof/>
        </w:rPr>
        <w:fldChar w:fldCharType="begin"/>
      </w:r>
      <w:r w:rsidRPr="008732FA">
        <w:rPr>
          <w:noProof/>
        </w:rPr>
        <w:instrText xml:space="preserve"> PAGEREF _Toc181871865 \h </w:instrText>
      </w:r>
      <w:r w:rsidRPr="008732FA">
        <w:rPr>
          <w:noProof/>
        </w:rPr>
      </w:r>
      <w:r w:rsidRPr="008732FA">
        <w:rPr>
          <w:noProof/>
        </w:rPr>
        <w:fldChar w:fldCharType="separate"/>
      </w:r>
      <w:r w:rsidRPr="008732FA">
        <w:rPr>
          <w:noProof/>
        </w:rPr>
        <w:t>156</w:t>
      </w:r>
      <w:r w:rsidRPr="008732FA">
        <w:rPr>
          <w:noProof/>
        </w:rPr>
        <w:fldChar w:fldCharType="end"/>
      </w:r>
    </w:p>
    <w:p w14:paraId="61B502E3" w14:textId="324873CC" w:rsidR="008732FA" w:rsidRDefault="008732FA">
      <w:pPr>
        <w:pStyle w:val="TOC5"/>
        <w:rPr>
          <w:rFonts w:asciiTheme="minorHAnsi" w:eastAsiaTheme="minorEastAsia" w:hAnsiTheme="minorHAnsi" w:cstheme="minorBidi"/>
          <w:noProof/>
          <w:kern w:val="0"/>
          <w:sz w:val="22"/>
          <w:szCs w:val="22"/>
        </w:rPr>
      </w:pPr>
      <w:r>
        <w:rPr>
          <w:noProof/>
        </w:rPr>
        <w:t>37</w:t>
      </w:r>
      <w:r>
        <w:rPr>
          <w:noProof/>
        </w:rPr>
        <w:tab/>
        <w:t>Negligently damaging a submarine cable</w:t>
      </w:r>
      <w:r w:rsidRPr="008732FA">
        <w:rPr>
          <w:noProof/>
        </w:rPr>
        <w:tab/>
      </w:r>
      <w:r w:rsidRPr="008732FA">
        <w:rPr>
          <w:noProof/>
        </w:rPr>
        <w:fldChar w:fldCharType="begin"/>
      </w:r>
      <w:r w:rsidRPr="008732FA">
        <w:rPr>
          <w:noProof/>
        </w:rPr>
        <w:instrText xml:space="preserve"> PAGEREF _Toc181871866 \h </w:instrText>
      </w:r>
      <w:r w:rsidRPr="008732FA">
        <w:rPr>
          <w:noProof/>
        </w:rPr>
      </w:r>
      <w:r w:rsidRPr="008732FA">
        <w:rPr>
          <w:noProof/>
        </w:rPr>
        <w:fldChar w:fldCharType="separate"/>
      </w:r>
      <w:r w:rsidRPr="008732FA">
        <w:rPr>
          <w:noProof/>
        </w:rPr>
        <w:t>156</w:t>
      </w:r>
      <w:r w:rsidRPr="008732FA">
        <w:rPr>
          <w:noProof/>
        </w:rPr>
        <w:fldChar w:fldCharType="end"/>
      </w:r>
    </w:p>
    <w:p w14:paraId="783C96E1" w14:textId="2E1E82EB" w:rsidR="008732FA" w:rsidRDefault="008732FA">
      <w:pPr>
        <w:pStyle w:val="TOC5"/>
        <w:rPr>
          <w:rFonts w:asciiTheme="minorHAnsi" w:eastAsiaTheme="minorEastAsia" w:hAnsiTheme="minorHAnsi" w:cstheme="minorBidi"/>
          <w:noProof/>
          <w:kern w:val="0"/>
          <w:sz w:val="22"/>
          <w:szCs w:val="22"/>
        </w:rPr>
      </w:pPr>
      <w:r>
        <w:rPr>
          <w:noProof/>
        </w:rPr>
        <w:t>38</w:t>
      </w:r>
      <w:r>
        <w:rPr>
          <w:noProof/>
        </w:rPr>
        <w:tab/>
        <w:t>Defence to offences of damaging a submarine cable</w:t>
      </w:r>
      <w:r w:rsidRPr="008732FA">
        <w:rPr>
          <w:noProof/>
        </w:rPr>
        <w:tab/>
      </w:r>
      <w:r w:rsidRPr="008732FA">
        <w:rPr>
          <w:noProof/>
        </w:rPr>
        <w:fldChar w:fldCharType="begin"/>
      </w:r>
      <w:r w:rsidRPr="008732FA">
        <w:rPr>
          <w:noProof/>
        </w:rPr>
        <w:instrText xml:space="preserve"> PAGEREF _Toc181871867 \h </w:instrText>
      </w:r>
      <w:r w:rsidRPr="008732FA">
        <w:rPr>
          <w:noProof/>
        </w:rPr>
      </w:r>
      <w:r w:rsidRPr="008732FA">
        <w:rPr>
          <w:noProof/>
        </w:rPr>
        <w:fldChar w:fldCharType="separate"/>
      </w:r>
      <w:r w:rsidRPr="008732FA">
        <w:rPr>
          <w:noProof/>
        </w:rPr>
        <w:t>156</w:t>
      </w:r>
      <w:r w:rsidRPr="008732FA">
        <w:rPr>
          <w:noProof/>
        </w:rPr>
        <w:fldChar w:fldCharType="end"/>
      </w:r>
    </w:p>
    <w:p w14:paraId="47751C77" w14:textId="5849E4ED" w:rsidR="008732FA" w:rsidRDefault="008732FA">
      <w:pPr>
        <w:pStyle w:val="TOC5"/>
        <w:rPr>
          <w:rFonts w:asciiTheme="minorHAnsi" w:eastAsiaTheme="minorEastAsia" w:hAnsiTheme="minorHAnsi" w:cstheme="minorBidi"/>
          <w:noProof/>
          <w:kern w:val="0"/>
          <w:sz w:val="22"/>
          <w:szCs w:val="22"/>
        </w:rPr>
      </w:pPr>
      <w:r>
        <w:rPr>
          <w:noProof/>
        </w:rPr>
        <w:t>39</w:t>
      </w:r>
      <w:r>
        <w:rPr>
          <w:noProof/>
        </w:rPr>
        <w:tab/>
        <w:t>Master or owner of ship used in offence of damaging a submarine cable</w:t>
      </w:r>
      <w:r w:rsidRPr="008732FA">
        <w:rPr>
          <w:noProof/>
        </w:rPr>
        <w:tab/>
      </w:r>
      <w:r w:rsidRPr="008732FA">
        <w:rPr>
          <w:noProof/>
        </w:rPr>
        <w:fldChar w:fldCharType="begin"/>
      </w:r>
      <w:r w:rsidRPr="008732FA">
        <w:rPr>
          <w:noProof/>
        </w:rPr>
        <w:instrText xml:space="preserve"> PAGEREF _Toc181871868 \h </w:instrText>
      </w:r>
      <w:r w:rsidRPr="008732FA">
        <w:rPr>
          <w:noProof/>
        </w:rPr>
      </w:r>
      <w:r w:rsidRPr="008732FA">
        <w:rPr>
          <w:noProof/>
        </w:rPr>
        <w:fldChar w:fldCharType="separate"/>
      </w:r>
      <w:r w:rsidRPr="008732FA">
        <w:rPr>
          <w:noProof/>
        </w:rPr>
        <w:t>157</w:t>
      </w:r>
      <w:r w:rsidRPr="008732FA">
        <w:rPr>
          <w:noProof/>
        </w:rPr>
        <w:fldChar w:fldCharType="end"/>
      </w:r>
    </w:p>
    <w:p w14:paraId="72D1DC44" w14:textId="266059C4" w:rsidR="008732FA" w:rsidRDefault="008732FA">
      <w:pPr>
        <w:pStyle w:val="TOC4"/>
        <w:rPr>
          <w:rFonts w:asciiTheme="minorHAnsi" w:eastAsiaTheme="minorEastAsia" w:hAnsiTheme="minorHAnsi" w:cstheme="minorBidi"/>
          <w:b w:val="0"/>
          <w:noProof/>
          <w:kern w:val="0"/>
          <w:sz w:val="22"/>
          <w:szCs w:val="22"/>
        </w:rPr>
      </w:pPr>
      <w:r>
        <w:rPr>
          <w:noProof/>
        </w:rPr>
        <w:t>Subdivision B—Engaging in prohibited or restricted activities</w:t>
      </w:r>
      <w:r w:rsidRPr="008732FA">
        <w:rPr>
          <w:b w:val="0"/>
          <w:noProof/>
          <w:sz w:val="18"/>
        </w:rPr>
        <w:tab/>
      </w:r>
      <w:r w:rsidRPr="008732FA">
        <w:rPr>
          <w:b w:val="0"/>
          <w:noProof/>
          <w:sz w:val="18"/>
        </w:rPr>
        <w:fldChar w:fldCharType="begin"/>
      </w:r>
      <w:r w:rsidRPr="008732FA">
        <w:rPr>
          <w:b w:val="0"/>
          <w:noProof/>
          <w:sz w:val="18"/>
        </w:rPr>
        <w:instrText xml:space="preserve"> PAGEREF _Toc181871869 \h </w:instrText>
      </w:r>
      <w:r w:rsidRPr="008732FA">
        <w:rPr>
          <w:b w:val="0"/>
          <w:noProof/>
          <w:sz w:val="18"/>
        </w:rPr>
      </w:r>
      <w:r w:rsidRPr="008732FA">
        <w:rPr>
          <w:b w:val="0"/>
          <w:noProof/>
          <w:sz w:val="18"/>
        </w:rPr>
        <w:fldChar w:fldCharType="separate"/>
      </w:r>
      <w:r w:rsidRPr="008732FA">
        <w:rPr>
          <w:b w:val="0"/>
          <w:noProof/>
          <w:sz w:val="18"/>
        </w:rPr>
        <w:t>157</w:t>
      </w:r>
      <w:r w:rsidRPr="008732FA">
        <w:rPr>
          <w:b w:val="0"/>
          <w:noProof/>
          <w:sz w:val="18"/>
        </w:rPr>
        <w:fldChar w:fldCharType="end"/>
      </w:r>
    </w:p>
    <w:p w14:paraId="77FC1123" w14:textId="260808EE" w:rsidR="008732FA" w:rsidRDefault="008732FA">
      <w:pPr>
        <w:pStyle w:val="TOC5"/>
        <w:rPr>
          <w:rFonts w:asciiTheme="minorHAnsi" w:eastAsiaTheme="minorEastAsia" w:hAnsiTheme="minorHAnsi" w:cstheme="minorBidi"/>
          <w:noProof/>
          <w:kern w:val="0"/>
          <w:sz w:val="22"/>
          <w:szCs w:val="22"/>
        </w:rPr>
      </w:pPr>
      <w:r>
        <w:rPr>
          <w:noProof/>
        </w:rPr>
        <w:t>40</w:t>
      </w:r>
      <w:r>
        <w:rPr>
          <w:noProof/>
        </w:rPr>
        <w:tab/>
        <w:t>Engaging in prohibited or restricted activities</w:t>
      </w:r>
      <w:r w:rsidRPr="008732FA">
        <w:rPr>
          <w:noProof/>
        </w:rPr>
        <w:tab/>
      </w:r>
      <w:r w:rsidRPr="008732FA">
        <w:rPr>
          <w:noProof/>
        </w:rPr>
        <w:fldChar w:fldCharType="begin"/>
      </w:r>
      <w:r w:rsidRPr="008732FA">
        <w:rPr>
          <w:noProof/>
        </w:rPr>
        <w:instrText xml:space="preserve"> PAGEREF _Toc181871870 \h </w:instrText>
      </w:r>
      <w:r w:rsidRPr="008732FA">
        <w:rPr>
          <w:noProof/>
        </w:rPr>
      </w:r>
      <w:r w:rsidRPr="008732FA">
        <w:rPr>
          <w:noProof/>
        </w:rPr>
        <w:fldChar w:fldCharType="separate"/>
      </w:r>
      <w:r w:rsidRPr="008732FA">
        <w:rPr>
          <w:noProof/>
        </w:rPr>
        <w:t>157</w:t>
      </w:r>
      <w:r w:rsidRPr="008732FA">
        <w:rPr>
          <w:noProof/>
        </w:rPr>
        <w:fldChar w:fldCharType="end"/>
      </w:r>
    </w:p>
    <w:p w14:paraId="1C2A7669" w14:textId="6D310990" w:rsidR="008732FA" w:rsidRDefault="008732FA">
      <w:pPr>
        <w:pStyle w:val="TOC5"/>
        <w:rPr>
          <w:rFonts w:asciiTheme="minorHAnsi" w:eastAsiaTheme="minorEastAsia" w:hAnsiTheme="minorHAnsi" w:cstheme="minorBidi"/>
          <w:noProof/>
          <w:kern w:val="0"/>
          <w:sz w:val="22"/>
          <w:szCs w:val="22"/>
        </w:rPr>
      </w:pPr>
      <w:r>
        <w:rPr>
          <w:noProof/>
        </w:rPr>
        <w:t>41</w:t>
      </w:r>
      <w:r>
        <w:rPr>
          <w:noProof/>
        </w:rPr>
        <w:tab/>
        <w:t>Aggravated offence of engaging in prohibited or restricted activities</w:t>
      </w:r>
      <w:r w:rsidRPr="008732FA">
        <w:rPr>
          <w:noProof/>
        </w:rPr>
        <w:tab/>
      </w:r>
      <w:r w:rsidRPr="008732FA">
        <w:rPr>
          <w:noProof/>
        </w:rPr>
        <w:fldChar w:fldCharType="begin"/>
      </w:r>
      <w:r w:rsidRPr="008732FA">
        <w:rPr>
          <w:noProof/>
        </w:rPr>
        <w:instrText xml:space="preserve"> PAGEREF _Toc181871871 \h </w:instrText>
      </w:r>
      <w:r w:rsidRPr="008732FA">
        <w:rPr>
          <w:noProof/>
        </w:rPr>
      </w:r>
      <w:r w:rsidRPr="008732FA">
        <w:rPr>
          <w:noProof/>
        </w:rPr>
        <w:fldChar w:fldCharType="separate"/>
      </w:r>
      <w:r w:rsidRPr="008732FA">
        <w:rPr>
          <w:noProof/>
        </w:rPr>
        <w:t>158</w:t>
      </w:r>
      <w:r w:rsidRPr="008732FA">
        <w:rPr>
          <w:noProof/>
        </w:rPr>
        <w:fldChar w:fldCharType="end"/>
      </w:r>
    </w:p>
    <w:p w14:paraId="240D5604" w14:textId="3BA892E9" w:rsidR="008732FA" w:rsidRDefault="008732FA">
      <w:pPr>
        <w:pStyle w:val="TOC5"/>
        <w:rPr>
          <w:rFonts w:asciiTheme="minorHAnsi" w:eastAsiaTheme="minorEastAsia" w:hAnsiTheme="minorHAnsi" w:cstheme="minorBidi"/>
          <w:noProof/>
          <w:kern w:val="0"/>
          <w:sz w:val="22"/>
          <w:szCs w:val="22"/>
        </w:rPr>
      </w:pPr>
      <w:r>
        <w:rPr>
          <w:noProof/>
        </w:rPr>
        <w:t>42</w:t>
      </w:r>
      <w:r>
        <w:rPr>
          <w:noProof/>
        </w:rPr>
        <w:tab/>
        <w:t>Defences to offences of engaging in prohibited or restricted activities</w:t>
      </w:r>
      <w:r w:rsidRPr="008732FA">
        <w:rPr>
          <w:noProof/>
        </w:rPr>
        <w:tab/>
      </w:r>
      <w:r w:rsidRPr="008732FA">
        <w:rPr>
          <w:noProof/>
        </w:rPr>
        <w:fldChar w:fldCharType="begin"/>
      </w:r>
      <w:r w:rsidRPr="008732FA">
        <w:rPr>
          <w:noProof/>
        </w:rPr>
        <w:instrText xml:space="preserve"> PAGEREF _Toc181871872 \h </w:instrText>
      </w:r>
      <w:r w:rsidRPr="008732FA">
        <w:rPr>
          <w:noProof/>
        </w:rPr>
      </w:r>
      <w:r w:rsidRPr="008732FA">
        <w:rPr>
          <w:noProof/>
        </w:rPr>
        <w:fldChar w:fldCharType="separate"/>
      </w:r>
      <w:r w:rsidRPr="008732FA">
        <w:rPr>
          <w:noProof/>
        </w:rPr>
        <w:t>159</w:t>
      </w:r>
      <w:r w:rsidRPr="008732FA">
        <w:rPr>
          <w:noProof/>
        </w:rPr>
        <w:fldChar w:fldCharType="end"/>
      </w:r>
    </w:p>
    <w:p w14:paraId="2EA98FF3" w14:textId="4D234C4B" w:rsidR="008732FA" w:rsidRDefault="008732FA">
      <w:pPr>
        <w:pStyle w:val="TOC5"/>
        <w:rPr>
          <w:rFonts w:asciiTheme="minorHAnsi" w:eastAsiaTheme="minorEastAsia" w:hAnsiTheme="minorHAnsi" w:cstheme="minorBidi"/>
          <w:noProof/>
          <w:kern w:val="0"/>
          <w:sz w:val="22"/>
          <w:szCs w:val="22"/>
        </w:rPr>
      </w:pPr>
      <w:r>
        <w:rPr>
          <w:noProof/>
        </w:rPr>
        <w:t>43</w:t>
      </w:r>
      <w:r>
        <w:rPr>
          <w:noProof/>
        </w:rPr>
        <w:tab/>
        <w:t>Alternative verdict if aggravated offence not proven</w:t>
      </w:r>
      <w:r w:rsidRPr="008732FA">
        <w:rPr>
          <w:noProof/>
        </w:rPr>
        <w:tab/>
      </w:r>
      <w:r w:rsidRPr="008732FA">
        <w:rPr>
          <w:noProof/>
        </w:rPr>
        <w:fldChar w:fldCharType="begin"/>
      </w:r>
      <w:r w:rsidRPr="008732FA">
        <w:rPr>
          <w:noProof/>
        </w:rPr>
        <w:instrText xml:space="preserve"> PAGEREF _Toc181871873 \h </w:instrText>
      </w:r>
      <w:r w:rsidRPr="008732FA">
        <w:rPr>
          <w:noProof/>
        </w:rPr>
      </w:r>
      <w:r w:rsidRPr="008732FA">
        <w:rPr>
          <w:noProof/>
        </w:rPr>
        <w:fldChar w:fldCharType="separate"/>
      </w:r>
      <w:r w:rsidRPr="008732FA">
        <w:rPr>
          <w:noProof/>
        </w:rPr>
        <w:t>159</w:t>
      </w:r>
      <w:r w:rsidRPr="008732FA">
        <w:rPr>
          <w:noProof/>
        </w:rPr>
        <w:fldChar w:fldCharType="end"/>
      </w:r>
    </w:p>
    <w:p w14:paraId="3A043578" w14:textId="5C09EDC6" w:rsidR="008732FA" w:rsidRDefault="008732FA">
      <w:pPr>
        <w:pStyle w:val="TOC5"/>
        <w:rPr>
          <w:rFonts w:asciiTheme="minorHAnsi" w:eastAsiaTheme="minorEastAsia" w:hAnsiTheme="minorHAnsi" w:cstheme="minorBidi"/>
          <w:noProof/>
          <w:kern w:val="0"/>
          <w:sz w:val="22"/>
          <w:szCs w:val="22"/>
        </w:rPr>
      </w:pPr>
      <w:r>
        <w:rPr>
          <w:noProof/>
        </w:rPr>
        <w:t>44</w:t>
      </w:r>
      <w:r>
        <w:rPr>
          <w:noProof/>
        </w:rPr>
        <w:tab/>
        <w:t>Master or owner of ship used in offence of engaging in prohibited or restricted activities</w:t>
      </w:r>
      <w:r w:rsidRPr="008732FA">
        <w:rPr>
          <w:noProof/>
        </w:rPr>
        <w:tab/>
      </w:r>
      <w:r w:rsidRPr="008732FA">
        <w:rPr>
          <w:noProof/>
        </w:rPr>
        <w:fldChar w:fldCharType="begin"/>
      </w:r>
      <w:r w:rsidRPr="008732FA">
        <w:rPr>
          <w:noProof/>
        </w:rPr>
        <w:instrText xml:space="preserve"> PAGEREF _Toc181871874 \h </w:instrText>
      </w:r>
      <w:r w:rsidRPr="008732FA">
        <w:rPr>
          <w:noProof/>
        </w:rPr>
      </w:r>
      <w:r w:rsidRPr="008732FA">
        <w:rPr>
          <w:noProof/>
        </w:rPr>
        <w:fldChar w:fldCharType="separate"/>
      </w:r>
      <w:r w:rsidRPr="008732FA">
        <w:rPr>
          <w:noProof/>
        </w:rPr>
        <w:t>159</w:t>
      </w:r>
      <w:r w:rsidRPr="008732FA">
        <w:rPr>
          <w:noProof/>
        </w:rPr>
        <w:fldChar w:fldCharType="end"/>
      </w:r>
    </w:p>
    <w:p w14:paraId="4E840E6A" w14:textId="5924994F" w:rsidR="008732FA" w:rsidRDefault="008732FA">
      <w:pPr>
        <w:pStyle w:val="TOC4"/>
        <w:rPr>
          <w:rFonts w:asciiTheme="minorHAnsi" w:eastAsiaTheme="minorEastAsia" w:hAnsiTheme="minorHAnsi" w:cstheme="minorBidi"/>
          <w:b w:val="0"/>
          <w:noProof/>
          <w:kern w:val="0"/>
          <w:sz w:val="22"/>
          <w:szCs w:val="22"/>
        </w:rPr>
      </w:pPr>
      <w:r>
        <w:rPr>
          <w:noProof/>
        </w:rPr>
        <w:t>Subdivision C—Foreign nationals and foreign ships</w:t>
      </w:r>
      <w:r w:rsidRPr="008732FA">
        <w:rPr>
          <w:b w:val="0"/>
          <w:noProof/>
          <w:sz w:val="18"/>
        </w:rPr>
        <w:tab/>
      </w:r>
      <w:r w:rsidRPr="008732FA">
        <w:rPr>
          <w:b w:val="0"/>
          <w:noProof/>
          <w:sz w:val="18"/>
        </w:rPr>
        <w:fldChar w:fldCharType="begin"/>
      </w:r>
      <w:r w:rsidRPr="008732FA">
        <w:rPr>
          <w:b w:val="0"/>
          <w:noProof/>
          <w:sz w:val="18"/>
        </w:rPr>
        <w:instrText xml:space="preserve"> PAGEREF _Toc181871875 \h </w:instrText>
      </w:r>
      <w:r w:rsidRPr="008732FA">
        <w:rPr>
          <w:b w:val="0"/>
          <w:noProof/>
          <w:sz w:val="18"/>
        </w:rPr>
      </w:r>
      <w:r w:rsidRPr="008732FA">
        <w:rPr>
          <w:b w:val="0"/>
          <w:noProof/>
          <w:sz w:val="18"/>
        </w:rPr>
        <w:fldChar w:fldCharType="separate"/>
      </w:r>
      <w:r w:rsidRPr="008732FA">
        <w:rPr>
          <w:b w:val="0"/>
          <w:noProof/>
          <w:sz w:val="18"/>
        </w:rPr>
        <w:t>160</w:t>
      </w:r>
      <w:r w:rsidRPr="008732FA">
        <w:rPr>
          <w:b w:val="0"/>
          <w:noProof/>
          <w:sz w:val="18"/>
        </w:rPr>
        <w:fldChar w:fldCharType="end"/>
      </w:r>
    </w:p>
    <w:p w14:paraId="3B29DFD6" w14:textId="33F95EEC" w:rsidR="008732FA" w:rsidRDefault="008732FA">
      <w:pPr>
        <w:pStyle w:val="TOC5"/>
        <w:rPr>
          <w:rFonts w:asciiTheme="minorHAnsi" w:eastAsiaTheme="minorEastAsia" w:hAnsiTheme="minorHAnsi" w:cstheme="minorBidi"/>
          <w:noProof/>
          <w:kern w:val="0"/>
          <w:sz w:val="22"/>
          <w:szCs w:val="22"/>
        </w:rPr>
      </w:pPr>
      <w:r>
        <w:rPr>
          <w:noProof/>
        </w:rPr>
        <w:t>44A</w:t>
      </w:r>
      <w:r>
        <w:rPr>
          <w:noProof/>
        </w:rPr>
        <w:tab/>
        <w:t>Foreign nationals and foreign ships</w:t>
      </w:r>
      <w:r w:rsidRPr="008732FA">
        <w:rPr>
          <w:noProof/>
        </w:rPr>
        <w:tab/>
      </w:r>
      <w:r w:rsidRPr="008732FA">
        <w:rPr>
          <w:noProof/>
        </w:rPr>
        <w:fldChar w:fldCharType="begin"/>
      </w:r>
      <w:r w:rsidRPr="008732FA">
        <w:rPr>
          <w:noProof/>
        </w:rPr>
        <w:instrText xml:space="preserve"> PAGEREF _Toc181871876 \h </w:instrText>
      </w:r>
      <w:r w:rsidRPr="008732FA">
        <w:rPr>
          <w:noProof/>
        </w:rPr>
      </w:r>
      <w:r w:rsidRPr="008732FA">
        <w:rPr>
          <w:noProof/>
        </w:rPr>
        <w:fldChar w:fldCharType="separate"/>
      </w:r>
      <w:r w:rsidRPr="008732FA">
        <w:rPr>
          <w:noProof/>
        </w:rPr>
        <w:t>160</w:t>
      </w:r>
      <w:r w:rsidRPr="008732FA">
        <w:rPr>
          <w:noProof/>
        </w:rPr>
        <w:fldChar w:fldCharType="end"/>
      </w:r>
    </w:p>
    <w:p w14:paraId="507CDAB9" w14:textId="6B0EEF7D" w:rsidR="008732FA" w:rsidRDefault="008732FA">
      <w:pPr>
        <w:pStyle w:val="TOC3"/>
        <w:rPr>
          <w:rFonts w:asciiTheme="minorHAnsi" w:eastAsiaTheme="minorEastAsia" w:hAnsiTheme="minorHAnsi" w:cstheme="minorBidi"/>
          <w:b w:val="0"/>
          <w:noProof/>
          <w:kern w:val="0"/>
          <w:szCs w:val="22"/>
        </w:rPr>
      </w:pPr>
      <w:r>
        <w:rPr>
          <w:noProof/>
        </w:rPr>
        <w:t>Division 5—Miscellaneous</w:t>
      </w:r>
      <w:r w:rsidRPr="008732FA">
        <w:rPr>
          <w:b w:val="0"/>
          <w:noProof/>
          <w:sz w:val="18"/>
        </w:rPr>
        <w:tab/>
      </w:r>
      <w:r w:rsidRPr="008732FA">
        <w:rPr>
          <w:b w:val="0"/>
          <w:noProof/>
          <w:sz w:val="18"/>
        </w:rPr>
        <w:fldChar w:fldCharType="begin"/>
      </w:r>
      <w:r w:rsidRPr="008732FA">
        <w:rPr>
          <w:b w:val="0"/>
          <w:noProof/>
          <w:sz w:val="18"/>
        </w:rPr>
        <w:instrText xml:space="preserve"> PAGEREF _Toc181871877 \h </w:instrText>
      </w:r>
      <w:r w:rsidRPr="008732FA">
        <w:rPr>
          <w:b w:val="0"/>
          <w:noProof/>
          <w:sz w:val="18"/>
        </w:rPr>
      </w:r>
      <w:r w:rsidRPr="008732FA">
        <w:rPr>
          <w:b w:val="0"/>
          <w:noProof/>
          <w:sz w:val="18"/>
        </w:rPr>
        <w:fldChar w:fldCharType="separate"/>
      </w:r>
      <w:r w:rsidRPr="008732FA">
        <w:rPr>
          <w:b w:val="0"/>
          <w:noProof/>
          <w:sz w:val="18"/>
        </w:rPr>
        <w:t>162</w:t>
      </w:r>
      <w:r w:rsidRPr="008732FA">
        <w:rPr>
          <w:b w:val="0"/>
          <w:noProof/>
          <w:sz w:val="18"/>
        </w:rPr>
        <w:fldChar w:fldCharType="end"/>
      </w:r>
    </w:p>
    <w:p w14:paraId="60DFDE12" w14:textId="2B782AD0" w:rsidR="008732FA" w:rsidRDefault="008732FA">
      <w:pPr>
        <w:pStyle w:val="TOC5"/>
        <w:rPr>
          <w:rFonts w:asciiTheme="minorHAnsi" w:eastAsiaTheme="minorEastAsia" w:hAnsiTheme="minorHAnsi" w:cstheme="minorBidi"/>
          <w:noProof/>
          <w:kern w:val="0"/>
          <w:sz w:val="22"/>
          <w:szCs w:val="22"/>
        </w:rPr>
      </w:pPr>
      <w:r>
        <w:rPr>
          <w:noProof/>
        </w:rPr>
        <w:t>45</w:t>
      </w:r>
      <w:r>
        <w:rPr>
          <w:noProof/>
        </w:rPr>
        <w:tab/>
        <w:t>Person may claim damages</w:t>
      </w:r>
      <w:r w:rsidRPr="008732FA">
        <w:rPr>
          <w:noProof/>
        </w:rPr>
        <w:tab/>
      </w:r>
      <w:r w:rsidRPr="008732FA">
        <w:rPr>
          <w:noProof/>
        </w:rPr>
        <w:fldChar w:fldCharType="begin"/>
      </w:r>
      <w:r w:rsidRPr="008732FA">
        <w:rPr>
          <w:noProof/>
        </w:rPr>
        <w:instrText xml:space="preserve"> PAGEREF _Toc181871878 \h </w:instrText>
      </w:r>
      <w:r w:rsidRPr="008732FA">
        <w:rPr>
          <w:noProof/>
        </w:rPr>
      </w:r>
      <w:r w:rsidRPr="008732FA">
        <w:rPr>
          <w:noProof/>
        </w:rPr>
        <w:fldChar w:fldCharType="separate"/>
      </w:r>
      <w:r w:rsidRPr="008732FA">
        <w:rPr>
          <w:noProof/>
        </w:rPr>
        <w:t>162</w:t>
      </w:r>
      <w:r w:rsidRPr="008732FA">
        <w:rPr>
          <w:noProof/>
        </w:rPr>
        <w:fldChar w:fldCharType="end"/>
      </w:r>
    </w:p>
    <w:p w14:paraId="075743D7" w14:textId="3033431A" w:rsidR="008732FA" w:rsidRDefault="008732FA">
      <w:pPr>
        <w:pStyle w:val="TOC5"/>
        <w:rPr>
          <w:rFonts w:asciiTheme="minorHAnsi" w:eastAsiaTheme="minorEastAsia" w:hAnsiTheme="minorHAnsi" w:cstheme="minorBidi"/>
          <w:noProof/>
          <w:kern w:val="0"/>
          <w:sz w:val="22"/>
          <w:szCs w:val="22"/>
        </w:rPr>
      </w:pPr>
      <w:r>
        <w:rPr>
          <w:noProof/>
        </w:rPr>
        <w:t>46</w:t>
      </w:r>
      <w:r>
        <w:rPr>
          <w:noProof/>
        </w:rPr>
        <w:tab/>
        <w:t>Indemnity for loss of anchor etc.</w:t>
      </w:r>
      <w:r w:rsidRPr="008732FA">
        <w:rPr>
          <w:noProof/>
        </w:rPr>
        <w:tab/>
      </w:r>
      <w:r w:rsidRPr="008732FA">
        <w:rPr>
          <w:noProof/>
        </w:rPr>
        <w:fldChar w:fldCharType="begin"/>
      </w:r>
      <w:r w:rsidRPr="008732FA">
        <w:rPr>
          <w:noProof/>
        </w:rPr>
        <w:instrText xml:space="preserve"> PAGEREF _Toc181871879 \h </w:instrText>
      </w:r>
      <w:r w:rsidRPr="008732FA">
        <w:rPr>
          <w:noProof/>
        </w:rPr>
      </w:r>
      <w:r w:rsidRPr="008732FA">
        <w:rPr>
          <w:noProof/>
        </w:rPr>
        <w:fldChar w:fldCharType="separate"/>
      </w:r>
      <w:r w:rsidRPr="008732FA">
        <w:rPr>
          <w:noProof/>
        </w:rPr>
        <w:t>163</w:t>
      </w:r>
      <w:r w:rsidRPr="008732FA">
        <w:rPr>
          <w:noProof/>
        </w:rPr>
        <w:fldChar w:fldCharType="end"/>
      </w:r>
    </w:p>
    <w:p w14:paraId="39D246C7" w14:textId="19D924B8" w:rsidR="008732FA" w:rsidRDefault="008732FA">
      <w:pPr>
        <w:pStyle w:val="TOC5"/>
        <w:rPr>
          <w:rFonts w:asciiTheme="minorHAnsi" w:eastAsiaTheme="minorEastAsia" w:hAnsiTheme="minorHAnsi" w:cstheme="minorBidi"/>
          <w:noProof/>
          <w:kern w:val="0"/>
          <w:sz w:val="22"/>
          <w:szCs w:val="22"/>
        </w:rPr>
      </w:pPr>
      <w:r>
        <w:rPr>
          <w:noProof/>
        </w:rPr>
        <w:t>47</w:t>
      </w:r>
      <w:r>
        <w:rPr>
          <w:noProof/>
        </w:rPr>
        <w:tab/>
        <w:t>ACMA to notify relevant authorities of declaration, variation etc. of protection zone</w:t>
      </w:r>
      <w:r w:rsidRPr="008732FA">
        <w:rPr>
          <w:noProof/>
        </w:rPr>
        <w:tab/>
      </w:r>
      <w:r w:rsidRPr="008732FA">
        <w:rPr>
          <w:noProof/>
        </w:rPr>
        <w:fldChar w:fldCharType="begin"/>
      </w:r>
      <w:r w:rsidRPr="008732FA">
        <w:rPr>
          <w:noProof/>
        </w:rPr>
        <w:instrText xml:space="preserve"> PAGEREF _Toc181871880 \h </w:instrText>
      </w:r>
      <w:r w:rsidRPr="008732FA">
        <w:rPr>
          <w:noProof/>
        </w:rPr>
      </w:r>
      <w:r w:rsidRPr="008732FA">
        <w:rPr>
          <w:noProof/>
        </w:rPr>
        <w:fldChar w:fldCharType="separate"/>
      </w:r>
      <w:r w:rsidRPr="008732FA">
        <w:rPr>
          <w:noProof/>
        </w:rPr>
        <w:t>163</w:t>
      </w:r>
      <w:r w:rsidRPr="008732FA">
        <w:rPr>
          <w:noProof/>
        </w:rPr>
        <w:fldChar w:fldCharType="end"/>
      </w:r>
    </w:p>
    <w:p w14:paraId="52F2188F" w14:textId="6E7CBBED" w:rsidR="008732FA" w:rsidRDefault="008732FA">
      <w:pPr>
        <w:pStyle w:val="TOC5"/>
        <w:rPr>
          <w:rFonts w:asciiTheme="minorHAnsi" w:eastAsiaTheme="minorEastAsia" w:hAnsiTheme="minorHAnsi" w:cstheme="minorBidi"/>
          <w:noProof/>
          <w:kern w:val="0"/>
          <w:sz w:val="22"/>
          <w:szCs w:val="22"/>
        </w:rPr>
      </w:pPr>
      <w:r>
        <w:rPr>
          <w:noProof/>
        </w:rPr>
        <w:t>48</w:t>
      </w:r>
      <w:r>
        <w:rPr>
          <w:noProof/>
        </w:rPr>
        <w:tab/>
        <w:t>Notice if carrier decommissions a submarine cable</w:t>
      </w:r>
      <w:r w:rsidRPr="008732FA">
        <w:rPr>
          <w:noProof/>
        </w:rPr>
        <w:tab/>
      </w:r>
      <w:r w:rsidRPr="008732FA">
        <w:rPr>
          <w:noProof/>
        </w:rPr>
        <w:fldChar w:fldCharType="begin"/>
      </w:r>
      <w:r w:rsidRPr="008732FA">
        <w:rPr>
          <w:noProof/>
        </w:rPr>
        <w:instrText xml:space="preserve"> PAGEREF _Toc181871881 \h </w:instrText>
      </w:r>
      <w:r w:rsidRPr="008732FA">
        <w:rPr>
          <w:noProof/>
        </w:rPr>
      </w:r>
      <w:r w:rsidRPr="008732FA">
        <w:rPr>
          <w:noProof/>
        </w:rPr>
        <w:fldChar w:fldCharType="separate"/>
      </w:r>
      <w:r w:rsidRPr="008732FA">
        <w:rPr>
          <w:noProof/>
        </w:rPr>
        <w:t>164</w:t>
      </w:r>
      <w:r w:rsidRPr="008732FA">
        <w:rPr>
          <w:noProof/>
        </w:rPr>
        <w:fldChar w:fldCharType="end"/>
      </w:r>
    </w:p>
    <w:p w14:paraId="2CA4FEBE" w14:textId="2850A821" w:rsidR="008732FA" w:rsidRDefault="008732FA">
      <w:pPr>
        <w:pStyle w:val="TOC2"/>
        <w:rPr>
          <w:rFonts w:asciiTheme="minorHAnsi" w:eastAsiaTheme="minorEastAsia" w:hAnsiTheme="minorHAnsi" w:cstheme="minorBidi"/>
          <w:b w:val="0"/>
          <w:noProof/>
          <w:kern w:val="0"/>
          <w:sz w:val="22"/>
          <w:szCs w:val="22"/>
        </w:rPr>
      </w:pPr>
      <w:r>
        <w:rPr>
          <w:noProof/>
        </w:rPr>
        <w:t>Part 3—Permits to install submarine cables</w:t>
      </w:r>
      <w:r w:rsidRPr="008732FA">
        <w:rPr>
          <w:b w:val="0"/>
          <w:noProof/>
          <w:sz w:val="18"/>
        </w:rPr>
        <w:tab/>
      </w:r>
      <w:r w:rsidRPr="008732FA">
        <w:rPr>
          <w:b w:val="0"/>
          <w:noProof/>
          <w:sz w:val="18"/>
        </w:rPr>
        <w:fldChar w:fldCharType="begin"/>
      </w:r>
      <w:r w:rsidRPr="008732FA">
        <w:rPr>
          <w:b w:val="0"/>
          <w:noProof/>
          <w:sz w:val="18"/>
        </w:rPr>
        <w:instrText xml:space="preserve"> PAGEREF _Toc181871882 \h </w:instrText>
      </w:r>
      <w:r w:rsidRPr="008732FA">
        <w:rPr>
          <w:b w:val="0"/>
          <w:noProof/>
          <w:sz w:val="18"/>
        </w:rPr>
      </w:r>
      <w:r w:rsidRPr="008732FA">
        <w:rPr>
          <w:b w:val="0"/>
          <w:noProof/>
          <w:sz w:val="18"/>
        </w:rPr>
        <w:fldChar w:fldCharType="separate"/>
      </w:r>
      <w:r w:rsidRPr="008732FA">
        <w:rPr>
          <w:b w:val="0"/>
          <w:noProof/>
          <w:sz w:val="18"/>
        </w:rPr>
        <w:t>165</w:t>
      </w:r>
      <w:r w:rsidRPr="008732FA">
        <w:rPr>
          <w:b w:val="0"/>
          <w:noProof/>
          <w:sz w:val="18"/>
        </w:rPr>
        <w:fldChar w:fldCharType="end"/>
      </w:r>
    </w:p>
    <w:p w14:paraId="50CD7BDD" w14:textId="7FB1305C" w:rsidR="008732FA" w:rsidRDefault="008732FA">
      <w:pPr>
        <w:pStyle w:val="TOC3"/>
        <w:rPr>
          <w:rFonts w:asciiTheme="minorHAnsi" w:eastAsiaTheme="minorEastAsia" w:hAnsiTheme="minorHAnsi" w:cstheme="minorBidi"/>
          <w:b w:val="0"/>
          <w:noProof/>
          <w:kern w:val="0"/>
          <w:szCs w:val="22"/>
        </w:rPr>
      </w:pPr>
      <w:r>
        <w:rPr>
          <w:noProof/>
        </w:rPr>
        <w:t>Division 1—Simplified outline</w:t>
      </w:r>
      <w:r w:rsidRPr="008732FA">
        <w:rPr>
          <w:b w:val="0"/>
          <w:noProof/>
          <w:sz w:val="18"/>
        </w:rPr>
        <w:tab/>
      </w:r>
      <w:r w:rsidRPr="008732FA">
        <w:rPr>
          <w:b w:val="0"/>
          <w:noProof/>
          <w:sz w:val="18"/>
        </w:rPr>
        <w:fldChar w:fldCharType="begin"/>
      </w:r>
      <w:r w:rsidRPr="008732FA">
        <w:rPr>
          <w:b w:val="0"/>
          <w:noProof/>
          <w:sz w:val="18"/>
        </w:rPr>
        <w:instrText xml:space="preserve"> PAGEREF _Toc181871883 \h </w:instrText>
      </w:r>
      <w:r w:rsidRPr="008732FA">
        <w:rPr>
          <w:b w:val="0"/>
          <w:noProof/>
          <w:sz w:val="18"/>
        </w:rPr>
      </w:r>
      <w:r w:rsidRPr="008732FA">
        <w:rPr>
          <w:b w:val="0"/>
          <w:noProof/>
          <w:sz w:val="18"/>
        </w:rPr>
        <w:fldChar w:fldCharType="separate"/>
      </w:r>
      <w:r w:rsidRPr="008732FA">
        <w:rPr>
          <w:b w:val="0"/>
          <w:noProof/>
          <w:sz w:val="18"/>
        </w:rPr>
        <w:t>165</w:t>
      </w:r>
      <w:r w:rsidRPr="008732FA">
        <w:rPr>
          <w:b w:val="0"/>
          <w:noProof/>
          <w:sz w:val="18"/>
        </w:rPr>
        <w:fldChar w:fldCharType="end"/>
      </w:r>
    </w:p>
    <w:p w14:paraId="7615BA01" w14:textId="096B0CDD" w:rsidR="008732FA" w:rsidRDefault="008732FA">
      <w:pPr>
        <w:pStyle w:val="TOC5"/>
        <w:rPr>
          <w:rFonts w:asciiTheme="minorHAnsi" w:eastAsiaTheme="minorEastAsia" w:hAnsiTheme="minorHAnsi" w:cstheme="minorBidi"/>
          <w:noProof/>
          <w:kern w:val="0"/>
          <w:sz w:val="22"/>
          <w:szCs w:val="22"/>
        </w:rPr>
      </w:pPr>
      <w:r>
        <w:rPr>
          <w:noProof/>
        </w:rPr>
        <w:t>50</w:t>
      </w:r>
      <w:r>
        <w:rPr>
          <w:noProof/>
        </w:rPr>
        <w:tab/>
        <w:t>Simplified outline</w:t>
      </w:r>
      <w:r w:rsidRPr="008732FA">
        <w:rPr>
          <w:noProof/>
        </w:rPr>
        <w:tab/>
      </w:r>
      <w:r w:rsidRPr="008732FA">
        <w:rPr>
          <w:noProof/>
        </w:rPr>
        <w:fldChar w:fldCharType="begin"/>
      </w:r>
      <w:r w:rsidRPr="008732FA">
        <w:rPr>
          <w:noProof/>
        </w:rPr>
        <w:instrText xml:space="preserve"> PAGEREF _Toc181871884 \h </w:instrText>
      </w:r>
      <w:r w:rsidRPr="008732FA">
        <w:rPr>
          <w:noProof/>
        </w:rPr>
      </w:r>
      <w:r w:rsidRPr="008732FA">
        <w:rPr>
          <w:noProof/>
        </w:rPr>
        <w:fldChar w:fldCharType="separate"/>
      </w:r>
      <w:r w:rsidRPr="008732FA">
        <w:rPr>
          <w:noProof/>
        </w:rPr>
        <w:t>165</w:t>
      </w:r>
      <w:r w:rsidRPr="008732FA">
        <w:rPr>
          <w:noProof/>
        </w:rPr>
        <w:fldChar w:fldCharType="end"/>
      </w:r>
    </w:p>
    <w:p w14:paraId="3A8DA7B5" w14:textId="705AB15B" w:rsidR="008732FA" w:rsidRDefault="008732FA">
      <w:pPr>
        <w:pStyle w:val="TOC3"/>
        <w:rPr>
          <w:rFonts w:asciiTheme="minorHAnsi" w:eastAsiaTheme="minorEastAsia" w:hAnsiTheme="minorHAnsi" w:cstheme="minorBidi"/>
          <w:b w:val="0"/>
          <w:noProof/>
          <w:kern w:val="0"/>
          <w:szCs w:val="22"/>
        </w:rPr>
      </w:pPr>
      <w:r>
        <w:rPr>
          <w:noProof/>
        </w:rPr>
        <w:t>Division 2—Protection zone installation permits</w:t>
      </w:r>
      <w:r w:rsidRPr="008732FA">
        <w:rPr>
          <w:b w:val="0"/>
          <w:noProof/>
          <w:sz w:val="18"/>
        </w:rPr>
        <w:tab/>
      </w:r>
      <w:r w:rsidRPr="008732FA">
        <w:rPr>
          <w:b w:val="0"/>
          <w:noProof/>
          <w:sz w:val="18"/>
        </w:rPr>
        <w:fldChar w:fldCharType="begin"/>
      </w:r>
      <w:r w:rsidRPr="008732FA">
        <w:rPr>
          <w:b w:val="0"/>
          <w:noProof/>
          <w:sz w:val="18"/>
        </w:rPr>
        <w:instrText xml:space="preserve"> PAGEREF _Toc181871885 \h </w:instrText>
      </w:r>
      <w:r w:rsidRPr="008732FA">
        <w:rPr>
          <w:b w:val="0"/>
          <w:noProof/>
          <w:sz w:val="18"/>
        </w:rPr>
      </w:r>
      <w:r w:rsidRPr="008732FA">
        <w:rPr>
          <w:b w:val="0"/>
          <w:noProof/>
          <w:sz w:val="18"/>
        </w:rPr>
        <w:fldChar w:fldCharType="separate"/>
      </w:r>
      <w:r w:rsidRPr="008732FA">
        <w:rPr>
          <w:b w:val="0"/>
          <w:noProof/>
          <w:sz w:val="18"/>
        </w:rPr>
        <w:t>167</w:t>
      </w:r>
      <w:r w:rsidRPr="008732FA">
        <w:rPr>
          <w:b w:val="0"/>
          <w:noProof/>
          <w:sz w:val="18"/>
        </w:rPr>
        <w:fldChar w:fldCharType="end"/>
      </w:r>
    </w:p>
    <w:p w14:paraId="6767A198" w14:textId="2B77E416" w:rsidR="008732FA" w:rsidRDefault="008732FA">
      <w:pPr>
        <w:pStyle w:val="TOC5"/>
        <w:rPr>
          <w:rFonts w:asciiTheme="minorHAnsi" w:eastAsiaTheme="minorEastAsia" w:hAnsiTheme="minorHAnsi" w:cstheme="minorBidi"/>
          <w:noProof/>
          <w:kern w:val="0"/>
          <w:sz w:val="22"/>
          <w:szCs w:val="22"/>
        </w:rPr>
      </w:pPr>
      <w:r>
        <w:rPr>
          <w:noProof/>
        </w:rPr>
        <w:t>51</w:t>
      </w:r>
      <w:r>
        <w:rPr>
          <w:noProof/>
        </w:rPr>
        <w:tab/>
        <w:t>Application for a protection zone installation permit</w:t>
      </w:r>
      <w:r w:rsidRPr="008732FA">
        <w:rPr>
          <w:noProof/>
        </w:rPr>
        <w:tab/>
      </w:r>
      <w:r w:rsidRPr="008732FA">
        <w:rPr>
          <w:noProof/>
        </w:rPr>
        <w:fldChar w:fldCharType="begin"/>
      </w:r>
      <w:r w:rsidRPr="008732FA">
        <w:rPr>
          <w:noProof/>
        </w:rPr>
        <w:instrText xml:space="preserve"> PAGEREF _Toc181871886 \h </w:instrText>
      </w:r>
      <w:r w:rsidRPr="008732FA">
        <w:rPr>
          <w:noProof/>
        </w:rPr>
      </w:r>
      <w:r w:rsidRPr="008732FA">
        <w:rPr>
          <w:noProof/>
        </w:rPr>
        <w:fldChar w:fldCharType="separate"/>
      </w:r>
      <w:r w:rsidRPr="008732FA">
        <w:rPr>
          <w:noProof/>
        </w:rPr>
        <w:t>167</w:t>
      </w:r>
      <w:r w:rsidRPr="008732FA">
        <w:rPr>
          <w:noProof/>
        </w:rPr>
        <w:fldChar w:fldCharType="end"/>
      </w:r>
    </w:p>
    <w:p w14:paraId="0DAF3211" w14:textId="1557798E" w:rsidR="008732FA" w:rsidRDefault="008732FA">
      <w:pPr>
        <w:pStyle w:val="TOC5"/>
        <w:rPr>
          <w:rFonts w:asciiTheme="minorHAnsi" w:eastAsiaTheme="minorEastAsia" w:hAnsiTheme="minorHAnsi" w:cstheme="minorBidi"/>
          <w:noProof/>
          <w:kern w:val="0"/>
          <w:sz w:val="22"/>
          <w:szCs w:val="22"/>
        </w:rPr>
      </w:pPr>
      <w:r>
        <w:rPr>
          <w:noProof/>
        </w:rPr>
        <w:t>52</w:t>
      </w:r>
      <w:r>
        <w:rPr>
          <w:noProof/>
        </w:rPr>
        <w:tab/>
        <w:t>Form of application etc.</w:t>
      </w:r>
      <w:r w:rsidRPr="008732FA">
        <w:rPr>
          <w:noProof/>
        </w:rPr>
        <w:tab/>
      </w:r>
      <w:r w:rsidRPr="008732FA">
        <w:rPr>
          <w:noProof/>
        </w:rPr>
        <w:fldChar w:fldCharType="begin"/>
      </w:r>
      <w:r w:rsidRPr="008732FA">
        <w:rPr>
          <w:noProof/>
        </w:rPr>
        <w:instrText xml:space="preserve"> PAGEREF _Toc181871887 \h </w:instrText>
      </w:r>
      <w:r w:rsidRPr="008732FA">
        <w:rPr>
          <w:noProof/>
        </w:rPr>
      </w:r>
      <w:r w:rsidRPr="008732FA">
        <w:rPr>
          <w:noProof/>
        </w:rPr>
        <w:fldChar w:fldCharType="separate"/>
      </w:r>
      <w:r w:rsidRPr="008732FA">
        <w:rPr>
          <w:noProof/>
        </w:rPr>
        <w:t>167</w:t>
      </w:r>
      <w:r w:rsidRPr="008732FA">
        <w:rPr>
          <w:noProof/>
        </w:rPr>
        <w:fldChar w:fldCharType="end"/>
      </w:r>
    </w:p>
    <w:p w14:paraId="15207498" w14:textId="1FEE5901" w:rsidR="008732FA" w:rsidRDefault="008732FA">
      <w:pPr>
        <w:pStyle w:val="TOC5"/>
        <w:rPr>
          <w:rFonts w:asciiTheme="minorHAnsi" w:eastAsiaTheme="minorEastAsia" w:hAnsiTheme="minorHAnsi" w:cstheme="minorBidi"/>
          <w:noProof/>
          <w:kern w:val="0"/>
          <w:sz w:val="22"/>
          <w:szCs w:val="22"/>
        </w:rPr>
      </w:pPr>
      <w:r>
        <w:rPr>
          <w:noProof/>
        </w:rPr>
        <w:t>53</w:t>
      </w:r>
      <w:r>
        <w:rPr>
          <w:noProof/>
        </w:rPr>
        <w:tab/>
        <w:t>Application to be accompanied by charge</w:t>
      </w:r>
      <w:r w:rsidRPr="008732FA">
        <w:rPr>
          <w:noProof/>
        </w:rPr>
        <w:tab/>
      </w:r>
      <w:r w:rsidRPr="008732FA">
        <w:rPr>
          <w:noProof/>
        </w:rPr>
        <w:fldChar w:fldCharType="begin"/>
      </w:r>
      <w:r w:rsidRPr="008732FA">
        <w:rPr>
          <w:noProof/>
        </w:rPr>
        <w:instrText xml:space="preserve"> PAGEREF _Toc181871888 \h </w:instrText>
      </w:r>
      <w:r w:rsidRPr="008732FA">
        <w:rPr>
          <w:noProof/>
        </w:rPr>
      </w:r>
      <w:r w:rsidRPr="008732FA">
        <w:rPr>
          <w:noProof/>
        </w:rPr>
        <w:fldChar w:fldCharType="separate"/>
      </w:r>
      <w:r w:rsidRPr="008732FA">
        <w:rPr>
          <w:noProof/>
        </w:rPr>
        <w:t>168</w:t>
      </w:r>
      <w:r w:rsidRPr="008732FA">
        <w:rPr>
          <w:noProof/>
        </w:rPr>
        <w:fldChar w:fldCharType="end"/>
      </w:r>
    </w:p>
    <w:p w14:paraId="1925AA76" w14:textId="47A7829F" w:rsidR="008732FA" w:rsidRDefault="008732FA">
      <w:pPr>
        <w:pStyle w:val="TOC5"/>
        <w:rPr>
          <w:rFonts w:asciiTheme="minorHAnsi" w:eastAsiaTheme="minorEastAsia" w:hAnsiTheme="minorHAnsi" w:cstheme="minorBidi"/>
          <w:noProof/>
          <w:kern w:val="0"/>
          <w:sz w:val="22"/>
          <w:szCs w:val="22"/>
        </w:rPr>
      </w:pPr>
      <w:r>
        <w:rPr>
          <w:noProof/>
        </w:rPr>
        <w:t>54</w:t>
      </w:r>
      <w:r>
        <w:rPr>
          <w:noProof/>
        </w:rPr>
        <w:tab/>
        <w:t>Withdrawal of application</w:t>
      </w:r>
      <w:r w:rsidRPr="008732FA">
        <w:rPr>
          <w:noProof/>
        </w:rPr>
        <w:tab/>
      </w:r>
      <w:r w:rsidRPr="008732FA">
        <w:rPr>
          <w:noProof/>
        </w:rPr>
        <w:fldChar w:fldCharType="begin"/>
      </w:r>
      <w:r w:rsidRPr="008732FA">
        <w:rPr>
          <w:noProof/>
        </w:rPr>
        <w:instrText xml:space="preserve"> PAGEREF _Toc181871889 \h </w:instrText>
      </w:r>
      <w:r w:rsidRPr="008732FA">
        <w:rPr>
          <w:noProof/>
        </w:rPr>
      </w:r>
      <w:r w:rsidRPr="008732FA">
        <w:rPr>
          <w:noProof/>
        </w:rPr>
        <w:fldChar w:fldCharType="separate"/>
      </w:r>
      <w:r w:rsidRPr="008732FA">
        <w:rPr>
          <w:noProof/>
        </w:rPr>
        <w:t>168</w:t>
      </w:r>
      <w:r w:rsidRPr="008732FA">
        <w:rPr>
          <w:noProof/>
        </w:rPr>
        <w:fldChar w:fldCharType="end"/>
      </w:r>
    </w:p>
    <w:p w14:paraId="55093008" w14:textId="56A93956" w:rsidR="008732FA" w:rsidRDefault="008732FA">
      <w:pPr>
        <w:pStyle w:val="TOC5"/>
        <w:rPr>
          <w:rFonts w:asciiTheme="minorHAnsi" w:eastAsiaTheme="minorEastAsia" w:hAnsiTheme="minorHAnsi" w:cstheme="minorBidi"/>
          <w:noProof/>
          <w:kern w:val="0"/>
          <w:sz w:val="22"/>
          <w:szCs w:val="22"/>
        </w:rPr>
      </w:pPr>
      <w:r>
        <w:rPr>
          <w:noProof/>
        </w:rPr>
        <w:t>54A</w:t>
      </w:r>
      <w:r>
        <w:rPr>
          <w:noProof/>
        </w:rPr>
        <w:tab/>
        <w:t>Notification of change of circumstances</w:t>
      </w:r>
      <w:r w:rsidRPr="008732FA">
        <w:rPr>
          <w:noProof/>
        </w:rPr>
        <w:tab/>
      </w:r>
      <w:r w:rsidRPr="008732FA">
        <w:rPr>
          <w:noProof/>
        </w:rPr>
        <w:fldChar w:fldCharType="begin"/>
      </w:r>
      <w:r w:rsidRPr="008732FA">
        <w:rPr>
          <w:noProof/>
        </w:rPr>
        <w:instrText xml:space="preserve"> PAGEREF _Toc181871890 \h </w:instrText>
      </w:r>
      <w:r w:rsidRPr="008732FA">
        <w:rPr>
          <w:noProof/>
        </w:rPr>
      </w:r>
      <w:r w:rsidRPr="008732FA">
        <w:rPr>
          <w:noProof/>
        </w:rPr>
        <w:fldChar w:fldCharType="separate"/>
      </w:r>
      <w:r w:rsidRPr="008732FA">
        <w:rPr>
          <w:noProof/>
        </w:rPr>
        <w:t>168</w:t>
      </w:r>
      <w:r w:rsidRPr="008732FA">
        <w:rPr>
          <w:noProof/>
        </w:rPr>
        <w:fldChar w:fldCharType="end"/>
      </w:r>
    </w:p>
    <w:p w14:paraId="5C848177" w14:textId="4A2A847E" w:rsidR="008732FA" w:rsidRDefault="008732FA">
      <w:pPr>
        <w:pStyle w:val="TOC5"/>
        <w:rPr>
          <w:rFonts w:asciiTheme="minorHAnsi" w:eastAsiaTheme="minorEastAsia" w:hAnsiTheme="minorHAnsi" w:cstheme="minorBidi"/>
          <w:noProof/>
          <w:kern w:val="0"/>
          <w:sz w:val="22"/>
          <w:szCs w:val="22"/>
        </w:rPr>
      </w:pPr>
      <w:r>
        <w:rPr>
          <w:noProof/>
        </w:rPr>
        <w:t>55</w:t>
      </w:r>
      <w:r>
        <w:rPr>
          <w:noProof/>
        </w:rPr>
        <w:tab/>
        <w:t>Further information</w:t>
      </w:r>
      <w:r w:rsidRPr="008732FA">
        <w:rPr>
          <w:noProof/>
        </w:rPr>
        <w:tab/>
      </w:r>
      <w:r w:rsidRPr="008732FA">
        <w:rPr>
          <w:noProof/>
        </w:rPr>
        <w:fldChar w:fldCharType="begin"/>
      </w:r>
      <w:r w:rsidRPr="008732FA">
        <w:rPr>
          <w:noProof/>
        </w:rPr>
        <w:instrText xml:space="preserve"> PAGEREF _Toc181871891 \h </w:instrText>
      </w:r>
      <w:r w:rsidRPr="008732FA">
        <w:rPr>
          <w:noProof/>
        </w:rPr>
      </w:r>
      <w:r w:rsidRPr="008732FA">
        <w:rPr>
          <w:noProof/>
        </w:rPr>
        <w:fldChar w:fldCharType="separate"/>
      </w:r>
      <w:r w:rsidRPr="008732FA">
        <w:rPr>
          <w:noProof/>
        </w:rPr>
        <w:t>169</w:t>
      </w:r>
      <w:r w:rsidRPr="008732FA">
        <w:rPr>
          <w:noProof/>
        </w:rPr>
        <w:fldChar w:fldCharType="end"/>
      </w:r>
    </w:p>
    <w:p w14:paraId="626794E9" w14:textId="462BECBE" w:rsidR="008732FA" w:rsidRDefault="008732FA">
      <w:pPr>
        <w:pStyle w:val="TOC5"/>
        <w:rPr>
          <w:rFonts w:asciiTheme="minorHAnsi" w:eastAsiaTheme="minorEastAsia" w:hAnsiTheme="minorHAnsi" w:cstheme="minorBidi"/>
          <w:noProof/>
          <w:kern w:val="0"/>
          <w:sz w:val="22"/>
          <w:szCs w:val="22"/>
        </w:rPr>
      </w:pPr>
      <w:r>
        <w:rPr>
          <w:noProof/>
        </w:rPr>
        <w:t>55A</w:t>
      </w:r>
      <w:r>
        <w:rPr>
          <w:noProof/>
        </w:rPr>
        <w:tab/>
        <w:t>Consultation</w:t>
      </w:r>
      <w:r w:rsidRPr="008732FA">
        <w:rPr>
          <w:noProof/>
        </w:rPr>
        <w:tab/>
      </w:r>
      <w:r w:rsidRPr="008732FA">
        <w:rPr>
          <w:noProof/>
        </w:rPr>
        <w:fldChar w:fldCharType="begin"/>
      </w:r>
      <w:r w:rsidRPr="008732FA">
        <w:rPr>
          <w:noProof/>
        </w:rPr>
        <w:instrText xml:space="preserve"> PAGEREF _Toc181871892 \h </w:instrText>
      </w:r>
      <w:r w:rsidRPr="008732FA">
        <w:rPr>
          <w:noProof/>
        </w:rPr>
      </w:r>
      <w:r w:rsidRPr="008732FA">
        <w:rPr>
          <w:noProof/>
        </w:rPr>
        <w:fldChar w:fldCharType="separate"/>
      </w:r>
      <w:r w:rsidRPr="008732FA">
        <w:rPr>
          <w:noProof/>
        </w:rPr>
        <w:t>169</w:t>
      </w:r>
      <w:r w:rsidRPr="008732FA">
        <w:rPr>
          <w:noProof/>
        </w:rPr>
        <w:fldChar w:fldCharType="end"/>
      </w:r>
    </w:p>
    <w:p w14:paraId="3AC890F3" w14:textId="3434D00C" w:rsidR="008732FA" w:rsidRDefault="008732FA">
      <w:pPr>
        <w:pStyle w:val="TOC5"/>
        <w:rPr>
          <w:rFonts w:asciiTheme="minorHAnsi" w:eastAsiaTheme="minorEastAsia" w:hAnsiTheme="minorHAnsi" w:cstheme="minorBidi"/>
          <w:noProof/>
          <w:kern w:val="0"/>
          <w:sz w:val="22"/>
          <w:szCs w:val="22"/>
        </w:rPr>
      </w:pPr>
      <w:r>
        <w:rPr>
          <w:noProof/>
        </w:rPr>
        <w:t>56</w:t>
      </w:r>
      <w:r>
        <w:rPr>
          <w:noProof/>
        </w:rPr>
        <w:tab/>
        <w:t>Grant or refusal of permit</w:t>
      </w:r>
      <w:r w:rsidRPr="008732FA">
        <w:rPr>
          <w:noProof/>
        </w:rPr>
        <w:tab/>
      </w:r>
      <w:r w:rsidRPr="008732FA">
        <w:rPr>
          <w:noProof/>
        </w:rPr>
        <w:fldChar w:fldCharType="begin"/>
      </w:r>
      <w:r w:rsidRPr="008732FA">
        <w:rPr>
          <w:noProof/>
        </w:rPr>
        <w:instrText xml:space="preserve"> PAGEREF _Toc181871893 \h </w:instrText>
      </w:r>
      <w:r w:rsidRPr="008732FA">
        <w:rPr>
          <w:noProof/>
        </w:rPr>
      </w:r>
      <w:r w:rsidRPr="008732FA">
        <w:rPr>
          <w:noProof/>
        </w:rPr>
        <w:fldChar w:fldCharType="separate"/>
      </w:r>
      <w:r w:rsidRPr="008732FA">
        <w:rPr>
          <w:noProof/>
        </w:rPr>
        <w:t>171</w:t>
      </w:r>
      <w:r w:rsidRPr="008732FA">
        <w:rPr>
          <w:noProof/>
        </w:rPr>
        <w:fldChar w:fldCharType="end"/>
      </w:r>
    </w:p>
    <w:p w14:paraId="3B6DA01B" w14:textId="436EBE1A" w:rsidR="008732FA" w:rsidRDefault="008732FA">
      <w:pPr>
        <w:pStyle w:val="TOC5"/>
        <w:rPr>
          <w:rFonts w:asciiTheme="minorHAnsi" w:eastAsiaTheme="minorEastAsia" w:hAnsiTheme="minorHAnsi" w:cstheme="minorBidi"/>
          <w:noProof/>
          <w:kern w:val="0"/>
          <w:sz w:val="22"/>
          <w:szCs w:val="22"/>
        </w:rPr>
      </w:pPr>
      <w:r>
        <w:rPr>
          <w:noProof/>
        </w:rPr>
        <w:t>57</w:t>
      </w:r>
      <w:r>
        <w:rPr>
          <w:noProof/>
        </w:rPr>
        <w:tab/>
        <w:t>Matters to which the ACMA must have regard in making a decision about a permit</w:t>
      </w:r>
      <w:r w:rsidRPr="008732FA">
        <w:rPr>
          <w:noProof/>
        </w:rPr>
        <w:tab/>
      </w:r>
      <w:r w:rsidRPr="008732FA">
        <w:rPr>
          <w:noProof/>
        </w:rPr>
        <w:fldChar w:fldCharType="begin"/>
      </w:r>
      <w:r w:rsidRPr="008732FA">
        <w:rPr>
          <w:noProof/>
        </w:rPr>
        <w:instrText xml:space="preserve"> PAGEREF _Toc181871894 \h </w:instrText>
      </w:r>
      <w:r w:rsidRPr="008732FA">
        <w:rPr>
          <w:noProof/>
        </w:rPr>
      </w:r>
      <w:r w:rsidRPr="008732FA">
        <w:rPr>
          <w:noProof/>
        </w:rPr>
        <w:fldChar w:fldCharType="separate"/>
      </w:r>
      <w:r w:rsidRPr="008732FA">
        <w:rPr>
          <w:noProof/>
        </w:rPr>
        <w:t>172</w:t>
      </w:r>
      <w:r w:rsidRPr="008732FA">
        <w:rPr>
          <w:noProof/>
        </w:rPr>
        <w:fldChar w:fldCharType="end"/>
      </w:r>
    </w:p>
    <w:p w14:paraId="77A3FFE0" w14:textId="618FA0E6" w:rsidR="008732FA" w:rsidRDefault="008732FA">
      <w:pPr>
        <w:pStyle w:val="TOC5"/>
        <w:rPr>
          <w:rFonts w:asciiTheme="minorHAnsi" w:eastAsiaTheme="minorEastAsia" w:hAnsiTheme="minorHAnsi" w:cstheme="minorBidi"/>
          <w:noProof/>
          <w:kern w:val="0"/>
          <w:sz w:val="22"/>
          <w:szCs w:val="22"/>
        </w:rPr>
      </w:pPr>
      <w:r>
        <w:rPr>
          <w:noProof/>
        </w:rPr>
        <w:t>57A</w:t>
      </w:r>
      <w:r>
        <w:rPr>
          <w:noProof/>
        </w:rPr>
        <w:tab/>
        <w:t>Refusal of permit—security</w:t>
      </w:r>
      <w:r w:rsidRPr="008732FA">
        <w:rPr>
          <w:noProof/>
        </w:rPr>
        <w:tab/>
      </w:r>
      <w:r w:rsidRPr="008732FA">
        <w:rPr>
          <w:noProof/>
        </w:rPr>
        <w:fldChar w:fldCharType="begin"/>
      </w:r>
      <w:r w:rsidRPr="008732FA">
        <w:rPr>
          <w:noProof/>
        </w:rPr>
        <w:instrText xml:space="preserve"> PAGEREF _Toc181871895 \h </w:instrText>
      </w:r>
      <w:r w:rsidRPr="008732FA">
        <w:rPr>
          <w:noProof/>
        </w:rPr>
      </w:r>
      <w:r w:rsidRPr="008732FA">
        <w:rPr>
          <w:noProof/>
        </w:rPr>
        <w:fldChar w:fldCharType="separate"/>
      </w:r>
      <w:r w:rsidRPr="008732FA">
        <w:rPr>
          <w:noProof/>
        </w:rPr>
        <w:t>172</w:t>
      </w:r>
      <w:r w:rsidRPr="008732FA">
        <w:rPr>
          <w:noProof/>
        </w:rPr>
        <w:fldChar w:fldCharType="end"/>
      </w:r>
    </w:p>
    <w:p w14:paraId="699C2CEF" w14:textId="065EE889" w:rsidR="008732FA" w:rsidRDefault="008732FA">
      <w:pPr>
        <w:pStyle w:val="TOC5"/>
        <w:rPr>
          <w:rFonts w:asciiTheme="minorHAnsi" w:eastAsiaTheme="minorEastAsia" w:hAnsiTheme="minorHAnsi" w:cstheme="minorBidi"/>
          <w:noProof/>
          <w:kern w:val="0"/>
          <w:sz w:val="22"/>
          <w:szCs w:val="22"/>
        </w:rPr>
      </w:pPr>
      <w:r>
        <w:rPr>
          <w:noProof/>
        </w:rPr>
        <w:t>58</w:t>
      </w:r>
      <w:r>
        <w:rPr>
          <w:noProof/>
        </w:rPr>
        <w:tab/>
        <w:t>Timing of decision on application</w:t>
      </w:r>
      <w:r w:rsidRPr="008732FA">
        <w:rPr>
          <w:noProof/>
        </w:rPr>
        <w:tab/>
      </w:r>
      <w:r w:rsidRPr="008732FA">
        <w:rPr>
          <w:noProof/>
        </w:rPr>
        <w:fldChar w:fldCharType="begin"/>
      </w:r>
      <w:r w:rsidRPr="008732FA">
        <w:rPr>
          <w:noProof/>
        </w:rPr>
        <w:instrText xml:space="preserve"> PAGEREF _Toc181871896 \h </w:instrText>
      </w:r>
      <w:r w:rsidRPr="008732FA">
        <w:rPr>
          <w:noProof/>
        </w:rPr>
      </w:r>
      <w:r w:rsidRPr="008732FA">
        <w:rPr>
          <w:noProof/>
        </w:rPr>
        <w:fldChar w:fldCharType="separate"/>
      </w:r>
      <w:r w:rsidRPr="008732FA">
        <w:rPr>
          <w:noProof/>
        </w:rPr>
        <w:t>173</w:t>
      </w:r>
      <w:r w:rsidRPr="008732FA">
        <w:rPr>
          <w:noProof/>
        </w:rPr>
        <w:fldChar w:fldCharType="end"/>
      </w:r>
    </w:p>
    <w:p w14:paraId="2774B0B5" w14:textId="10CD8182" w:rsidR="008732FA" w:rsidRDefault="008732FA">
      <w:pPr>
        <w:pStyle w:val="TOC5"/>
        <w:rPr>
          <w:rFonts w:asciiTheme="minorHAnsi" w:eastAsiaTheme="minorEastAsia" w:hAnsiTheme="minorHAnsi" w:cstheme="minorBidi"/>
          <w:noProof/>
          <w:kern w:val="0"/>
          <w:sz w:val="22"/>
          <w:szCs w:val="22"/>
        </w:rPr>
      </w:pPr>
      <w:r>
        <w:rPr>
          <w:noProof/>
        </w:rPr>
        <w:t>58A</w:t>
      </w:r>
      <w:r>
        <w:rPr>
          <w:noProof/>
        </w:rPr>
        <w:tab/>
        <w:t>Conditions of permit</w:t>
      </w:r>
      <w:r w:rsidRPr="008732FA">
        <w:rPr>
          <w:noProof/>
        </w:rPr>
        <w:tab/>
      </w:r>
      <w:r w:rsidRPr="008732FA">
        <w:rPr>
          <w:noProof/>
        </w:rPr>
        <w:fldChar w:fldCharType="begin"/>
      </w:r>
      <w:r w:rsidRPr="008732FA">
        <w:rPr>
          <w:noProof/>
        </w:rPr>
        <w:instrText xml:space="preserve"> PAGEREF _Toc181871897 \h </w:instrText>
      </w:r>
      <w:r w:rsidRPr="008732FA">
        <w:rPr>
          <w:noProof/>
        </w:rPr>
      </w:r>
      <w:r w:rsidRPr="008732FA">
        <w:rPr>
          <w:noProof/>
        </w:rPr>
        <w:fldChar w:fldCharType="separate"/>
      </w:r>
      <w:r w:rsidRPr="008732FA">
        <w:rPr>
          <w:noProof/>
        </w:rPr>
        <w:t>175</w:t>
      </w:r>
      <w:r w:rsidRPr="008732FA">
        <w:rPr>
          <w:noProof/>
        </w:rPr>
        <w:fldChar w:fldCharType="end"/>
      </w:r>
    </w:p>
    <w:p w14:paraId="42ABC81A" w14:textId="654F608C" w:rsidR="008732FA" w:rsidRDefault="008732FA">
      <w:pPr>
        <w:pStyle w:val="TOC5"/>
        <w:rPr>
          <w:rFonts w:asciiTheme="minorHAnsi" w:eastAsiaTheme="minorEastAsia" w:hAnsiTheme="minorHAnsi" w:cstheme="minorBidi"/>
          <w:noProof/>
          <w:kern w:val="0"/>
          <w:sz w:val="22"/>
          <w:szCs w:val="22"/>
        </w:rPr>
      </w:pPr>
      <w:r>
        <w:rPr>
          <w:noProof/>
        </w:rPr>
        <w:t>59</w:t>
      </w:r>
      <w:r>
        <w:rPr>
          <w:noProof/>
        </w:rPr>
        <w:tab/>
        <w:t>Duration of permit</w:t>
      </w:r>
      <w:r w:rsidRPr="008732FA">
        <w:rPr>
          <w:noProof/>
        </w:rPr>
        <w:tab/>
      </w:r>
      <w:r w:rsidRPr="008732FA">
        <w:rPr>
          <w:noProof/>
        </w:rPr>
        <w:fldChar w:fldCharType="begin"/>
      </w:r>
      <w:r w:rsidRPr="008732FA">
        <w:rPr>
          <w:noProof/>
        </w:rPr>
        <w:instrText xml:space="preserve"> PAGEREF _Toc181871898 \h </w:instrText>
      </w:r>
      <w:r w:rsidRPr="008732FA">
        <w:rPr>
          <w:noProof/>
        </w:rPr>
      </w:r>
      <w:r w:rsidRPr="008732FA">
        <w:rPr>
          <w:noProof/>
        </w:rPr>
        <w:fldChar w:fldCharType="separate"/>
      </w:r>
      <w:r w:rsidRPr="008732FA">
        <w:rPr>
          <w:noProof/>
        </w:rPr>
        <w:t>176</w:t>
      </w:r>
      <w:r w:rsidRPr="008732FA">
        <w:rPr>
          <w:noProof/>
        </w:rPr>
        <w:fldChar w:fldCharType="end"/>
      </w:r>
    </w:p>
    <w:p w14:paraId="532857B3" w14:textId="42F6535C" w:rsidR="008732FA" w:rsidRDefault="008732FA">
      <w:pPr>
        <w:pStyle w:val="TOC5"/>
        <w:rPr>
          <w:rFonts w:asciiTheme="minorHAnsi" w:eastAsiaTheme="minorEastAsia" w:hAnsiTheme="minorHAnsi" w:cstheme="minorBidi"/>
          <w:noProof/>
          <w:kern w:val="0"/>
          <w:sz w:val="22"/>
          <w:szCs w:val="22"/>
        </w:rPr>
      </w:pPr>
      <w:r>
        <w:rPr>
          <w:noProof/>
        </w:rPr>
        <w:t>60</w:t>
      </w:r>
      <w:r>
        <w:rPr>
          <w:noProof/>
        </w:rPr>
        <w:tab/>
        <w:t>Surrender of permit</w:t>
      </w:r>
      <w:r w:rsidRPr="008732FA">
        <w:rPr>
          <w:noProof/>
        </w:rPr>
        <w:tab/>
      </w:r>
      <w:r w:rsidRPr="008732FA">
        <w:rPr>
          <w:noProof/>
        </w:rPr>
        <w:fldChar w:fldCharType="begin"/>
      </w:r>
      <w:r w:rsidRPr="008732FA">
        <w:rPr>
          <w:noProof/>
        </w:rPr>
        <w:instrText xml:space="preserve"> PAGEREF _Toc181871899 \h </w:instrText>
      </w:r>
      <w:r w:rsidRPr="008732FA">
        <w:rPr>
          <w:noProof/>
        </w:rPr>
      </w:r>
      <w:r w:rsidRPr="008732FA">
        <w:rPr>
          <w:noProof/>
        </w:rPr>
        <w:fldChar w:fldCharType="separate"/>
      </w:r>
      <w:r w:rsidRPr="008732FA">
        <w:rPr>
          <w:noProof/>
        </w:rPr>
        <w:t>176</w:t>
      </w:r>
      <w:r w:rsidRPr="008732FA">
        <w:rPr>
          <w:noProof/>
        </w:rPr>
        <w:fldChar w:fldCharType="end"/>
      </w:r>
    </w:p>
    <w:p w14:paraId="4DB94817" w14:textId="45284C8D" w:rsidR="008732FA" w:rsidRDefault="008732FA">
      <w:pPr>
        <w:pStyle w:val="TOC5"/>
        <w:rPr>
          <w:rFonts w:asciiTheme="minorHAnsi" w:eastAsiaTheme="minorEastAsia" w:hAnsiTheme="minorHAnsi" w:cstheme="minorBidi"/>
          <w:noProof/>
          <w:kern w:val="0"/>
          <w:sz w:val="22"/>
          <w:szCs w:val="22"/>
        </w:rPr>
      </w:pPr>
      <w:r>
        <w:rPr>
          <w:noProof/>
        </w:rPr>
        <w:t>61</w:t>
      </w:r>
      <w:r>
        <w:rPr>
          <w:noProof/>
        </w:rPr>
        <w:tab/>
        <w:t>Extension of permit</w:t>
      </w:r>
      <w:r w:rsidRPr="008732FA">
        <w:rPr>
          <w:noProof/>
        </w:rPr>
        <w:tab/>
      </w:r>
      <w:r w:rsidRPr="008732FA">
        <w:rPr>
          <w:noProof/>
        </w:rPr>
        <w:fldChar w:fldCharType="begin"/>
      </w:r>
      <w:r w:rsidRPr="008732FA">
        <w:rPr>
          <w:noProof/>
        </w:rPr>
        <w:instrText xml:space="preserve"> PAGEREF _Toc181871900 \h </w:instrText>
      </w:r>
      <w:r w:rsidRPr="008732FA">
        <w:rPr>
          <w:noProof/>
        </w:rPr>
      </w:r>
      <w:r w:rsidRPr="008732FA">
        <w:rPr>
          <w:noProof/>
        </w:rPr>
        <w:fldChar w:fldCharType="separate"/>
      </w:r>
      <w:r w:rsidRPr="008732FA">
        <w:rPr>
          <w:noProof/>
        </w:rPr>
        <w:t>176</w:t>
      </w:r>
      <w:r w:rsidRPr="008732FA">
        <w:rPr>
          <w:noProof/>
        </w:rPr>
        <w:fldChar w:fldCharType="end"/>
      </w:r>
    </w:p>
    <w:p w14:paraId="580F80EE" w14:textId="4537B227" w:rsidR="008732FA" w:rsidRDefault="008732FA">
      <w:pPr>
        <w:pStyle w:val="TOC5"/>
        <w:rPr>
          <w:rFonts w:asciiTheme="minorHAnsi" w:eastAsiaTheme="minorEastAsia" w:hAnsiTheme="minorHAnsi" w:cstheme="minorBidi"/>
          <w:noProof/>
          <w:kern w:val="0"/>
          <w:sz w:val="22"/>
          <w:szCs w:val="22"/>
        </w:rPr>
      </w:pPr>
      <w:r>
        <w:rPr>
          <w:noProof/>
        </w:rPr>
        <w:t>62</w:t>
      </w:r>
      <w:r>
        <w:rPr>
          <w:noProof/>
        </w:rPr>
        <w:tab/>
        <w:t>Suspension or cancellation of permit</w:t>
      </w:r>
      <w:r w:rsidRPr="008732FA">
        <w:rPr>
          <w:noProof/>
        </w:rPr>
        <w:tab/>
      </w:r>
      <w:r w:rsidRPr="008732FA">
        <w:rPr>
          <w:noProof/>
        </w:rPr>
        <w:fldChar w:fldCharType="begin"/>
      </w:r>
      <w:r w:rsidRPr="008732FA">
        <w:rPr>
          <w:noProof/>
        </w:rPr>
        <w:instrText xml:space="preserve"> PAGEREF _Toc181871901 \h </w:instrText>
      </w:r>
      <w:r w:rsidRPr="008732FA">
        <w:rPr>
          <w:noProof/>
        </w:rPr>
      </w:r>
      <w:r w:rsidRPr="008732FA">
        <w:rPr>
          <w:noProof/>
        </w:rPr>
        <w:fldChar w:fldCharType="separate"/>
      </w:r>
      <w:r w:rsidRPr="008732FA">
        <w:rPr>
          <w:noProof/>
        </w:rPr>
        <w:t>176</w:t>
      </w:r>
      <w:r w:rsidRPr="008732FA">
        <w:rPr>
          <w:noProof/>
        </w:rPr>
        <w:fldChar w:fldCharType="end"/>
      </w:r>
    </w:p>
    <w:p w14:paraId="65D21DD9" w14:textId="7D2C019A" w:rsidR="008732FA" w:rsidRDefault="008732FA">
      <w:pPr>
        <w:pStyle w:val="TOC5"/>
        <w:rPr>
          <w:rFonts w:asciiTheme="minorHAnsi" w:eastAsiaTheme="minorEastAsia" w:hAnsiTheme="minorHAnsi" w:cstheme="minorBidi"/>
          <w:noProof/>
          <w:kern w:val="0"/>
          <w:sz w:val="22"/>
          <w:szCs w:val="22"/>
        </w:rPr>
      </w:pPr>
      <w:r>
        <w:rPr>
          <w:noProof/>
        </w:rPr>
        <w:t>63</w:t>
      </w:r>
      <w:r>
        <w:rPr>
          <w:noProof/>
        </w:rPr>
        <w:tab/>
        <w:t>Exemption from State and Territory laws</w:t>
      </w:r>
      <w:r w:rsidRPr="008732FA">
        <w:rPr>
          <w:noProof/>
        </w:rPr>
        <w:tab/>
      </w:r>
      <w:r w:rsidRPr="008732FA">
        <w:rPr>
          <w:noProof/>
        </w:rPr>
        <w:fldChar w:fldCharType="begin"/>
      </w:r>
      <w:r w:rsidRPr="008732FA">
        <w:rPr>
          <w:noProof/>
        </w:rPr>
        <w:instrText xml:space="preserve"> PAGEREF _Toc181871902 \h </w:instrText>
      </w:r>
      <w:r w:rsidRPr="008732FA">
        <w:rPr>
          <w:noProof/>
        </w:rPr>
      </w:r>
      <w:r w:rsidRPr="008732FA">
        <w:rPr>
          <w:noProof/>
        </w:rPr>
        <w:fldChar w:fldCharType="separate"/>
      </w:r>
      <w:r w:rsidRPr="008732FA">
        <w:rPr>
          <w:noProof/>
        </w:rPr>
        <w:t>177</w:t>
      </w:r>
      <w:r w:rsidRPr="008732FA">
        <w:rPr>
          <w:noProof/>
        </w:rPr>
        <w:fldChar w:fldCharType="end"/>
      </w:r>
    </w:p>
    <w:p w14:paraId="48D0038B" w14:textId="11DD6FE9" w:rsidR="008732FA" w:rsidRDefault="008732FA">
      <w:pPr>
        <w:pStyle w:val="TOC3"/>
        <w:rPr>
          <w:rFonts w:asciiTheme="minorHAnsi" w:eastAsiaTheme="minorEastAsia" w:hAnsiTheme="minorHAnsi" w:cstheme="minorBidi"/>
          <w:b w:val="0"/>
          <w:noProof/>
          <w:kern w:val="0"/>
          <w:szCs w:val="22"/>
        </w:rPr>
      </w:pPr>
      <w:r>
        <w:rPr>
          <w:noProof/>
        </w:rPr>
        <w:t>Division 3—Non</w:t>
      </w:r>
      <w:r>
        <w:rPr>
          <w:noProof/>
        </w:rPr>
        <w:noBreakHyphen/>
        <w:t>protection zone installation permits</w:t>
      </w:r>
      <w:r w:rsidRPr="008732FA">
        <w:rPr>
          <w:b w:val="0"/>
          <w:noProof/>
          <w:sz w:val="18"/>
        </w:rPr>
        <w:tab/>
      </w:r>
      <w:r w:rsidRPr="008732FA">
        <w:rPr>
          <w:b w:val="0"/>
          <w:noProof/>
          <w:sz w:val="18"/>
        </w:rPr>
        <w:fldChar w:fldCharType="begin"/>
      </w:r>
      <w:r w:rsidRPr="008732FA">
        <w:rPr>
          <w:b w:val="0"/>
          <w:noProof/>
          <w:sz w:val="18"/>
        </w:rPr>
        <w:instrText xml:space="preserve"> PAGEREF _Toc181871903 \h </w:instrText>
      </w:r>
      <w:r w:rsidRPr="008732FA">
        <w:rPr>
          <w:b w:val="0"/>
          <w:noProof/>
          <w:sz w:val="18"/>
        </w:rPr>
      </w:r>
      <w:r w:rsidRPr="008732FA">
        <w:rPr>
          <w:b w:val="0"/>
          <w:noProof/>
          <w:sz w:val="18"/>
        </w:rPr>
        <w:fldChar w:fldCharType="separate"/>
      </w:r>
      <w:r w:rsidRPr="008732FA">
        <w:rPr>
          <w:b w:val="0"/>
          <w:noProof/>
          <w:sz w:val="18"/>
        </w:rPr>
        <w:t>179</w:t>
      </w:r>
      <w:r w:rsidRPr="008732FA">
        <w:rPr>
          <w:b w:val="0"/>
          <w:noProof/>
          <w:sz w:val="18"/>
        </w:rPr>
        <w:fldChar w:fldCharType="end"/>
      </w:r>
    </w:p>
    <w:p w14:paraId="6F24D30B" w14:textId="539DE580" w:rsidR="008732FA" w:rsidRDefault="008732FA">
      <w:pPr>
        <w:pStyle w:val="TOC5"/>
        <w:rPr>
          <w:rFonts w:asciiTheme="minorHAnsi" w:eastAsiaTheme="minorEastAsia" w:hAnsiTheme="minorHAnsi" w:cstheme="minorBidi"/>
          <w:noProof/>
          <w:kern w:val="0"/>
          <w:sz w:val="22"/>
          <w:szCs w:val="22"/>
        </w:rPr>
      </w:pPr>
      <w:r>
        <w:rPr>
          <w:noProof/>
        </w:rPr>
        <w:t>64</w:t>
      </w:r>
      <w:r>
        <w:rPr>
          <w:noProof/>
        </w:rPr>
        <w:tab/>
        <w:t>Application for a permit to install an international submarine cable in Australian waters (otherwise than in a protection zone or coastal waters)</w:t>
      </w:r>
      <w:r w:rsidRPr="008732FA">
        <w:rPr>
          <w:noProof/>
        </w:rPr>
        <w:tab/>
      </w:r>
      <w:r w:rsidRPr="008732FA">
        <w:rPr>
          <w:noProof/>
        </w:rPr>
        <w:fldChar w:fldCharType="begin"/>
      </w:r>
      <w:r w:rsidRPr="008732FA">
        <w:rPr>
          <w:noProof/>
        </w:rPr>
        <w:instrText xml:space="preserve"> PAGEREF _Toc181871904 \h </w:instrText>
      </w:r>
      <w:r w:rsidRPr="008732FA">
        <w:rPr>
          <w:noProof/>
        </w:rPr>
      </w:r>
      <w:r w:rsidRPr="008732FA">
        <w:rPr>
          <w:noProof/>
        </w:rPr>
        <w:fldChar w:fldCharType="separate"/>
      </w:r>
      <w:r w:rsidRPr="008732FA">
        <w:rPr>
          <w:noProof/>
        </w:rPr>
        <w:t>179</w:t>
      </w:r>
      <w:r w:rsidRPr="008732FA">
        <w:rPr>
          <w:noProof/>
        </w:rPr>
        <w:fldChar w:fldCharType="end"/>
      </w:r>
    </w:p>
    <w:p w14:paraId="72C14E3F" w14:textId="4E40CA62" w:rsidR="008732FA" w:rsidRDefault="008732FA">
      <w:pPr>
        <w:pStyle w:val="TOC5"/>
        <w:rPr>
          <w:rFonts w:asciiTheme="minorHAnsi" w:eastAsiaTheme="minorEastAsia" w:hAnsiTheme="minorHAnsi" w:cstheme="minorBidi"/>
          <w:noProof/>
          <w:kern w:val="0"/>
          <w:sz w:val="22"/>
          <w:szCs w:val="22"/>
        </w:rPr>
      </w:pPr>
      <w:r>
        <w:rPr>
          <w:noProof/>
        </w:rPr>
        <w:t>65</w:t>
      </w:r>
      <w:r>
        <w:rPr>
          <w:noProof/>
        </w:rPr>
        <w:tab/>
        <w:t>Form of application etc.</w:t>
      </w:r>
      <w:r w:rsidRPr="008732FA">
        <w:rPr>
          <w:noProof/>
        </w:rPr>
        <w:tab/>
      </w:r>
      <w:r w:rsidRPr="008732FA">
        <w:rPr>
          <w:noProof/>
        </w:rPr>
        <w:fldChar w:fldCharType="begin"/>
      </w:r>
      <w:r w:rsidRPr="008732FA">
        <w:rPr>
          <w:noProof/>
        </w:rPr>
        <w:instrText xml:space="preserve"> PAGEREF _Toc181871905 \h </w:instrText>
      </w:r>
      <w:r w:rsidRPr="008732FA">
        <w:rPr>
          <w:noProof/>
        </w:rPr>
      </w:r>
      <w:r w:rsidRPr="008732FA">
        <w:rPr>
          <w:noProof/>
        </w:rPr>
        <w:fldChar w:fldCharType="separate"/>
      </w:r>
      <w:r w:rsidRPr="008732FA">
        <w:rPr>
          <w:noProof/>
        </w:rPr>
        <w:t>179</w:t>
      </w:r>
      <w:r w:rsidRPr="008732FA">
        <w:rPr>
          <w:noProof/>
        </w:rPr>
        <w:fldChar w:fldCharType="end"/>
      </w:r>
    </w:p>
    <w:p w14:paraId="7CE3AD76" w14:textId="096BFD96" w:rsidR="008732FA" w:rsidRDefault="008732FA">
      <w:pPr>
        <w:pStyle w:val="TOC5"/>
        <w:rPr>
          <w:rFonts w:asciiTheme="minorHAnsi" w:eastAsiaTheme="minorEastAsia" w:hAnsiTheme="minorHAnsi" w:cstheme="minorBidi"/>
          <w:noProof/>
          <w:kern w:val="0"/>
          <w:sz w:val="22"/>
          <w:szCs w:val="22"/>
        </w:rPr>
      </w:pPr>
      <w:r>
        <w:rPr>
          <w:noProof/>
        </w:rPr>
        <w:t>66</w:t>
      </w:r>
      <w:r>
        <w:rPr>
          <w:noProof/>
        </w:rPr>
        <w:tab/>
        <w:t>Application to be accompanied by charge</w:t>
      </w:r>
      <w:r w:rsidRPr="008732FA">
        <w:rPr>
          <w:noProof/>
        </w:rPr>
        <w:tab/>
      </w:r>
      <w:r w:rsidRPr="008732FA">
        <w:rPr>
          <w:noProof/>
        </w:rPr>
        <w:fldChar w:fldCharType="begin"/>
      </w:r>
      <w:r w:rsidRPr="008732FA">
        <w:rPr>
          <w:noProof/>
        </w:rPr>
        <w:instrText xml:space="preserve"> PAGEREF _Toc181871906 \h </w:instrText>
      </w:r>
      <w:r w:rsidRPr="008732FA">
        <w:rPr>
          <w:noProof/>
        </w:rPr>
      </w:r>
      <w:r w:rsidRPr="008732FA">
        <w:rPr>
          <w:noProof/>
        </w:rPr>
        <w:fldChar w:fldCharType="separate"/>
      </w:r>
      <w:r w:rsidRPr="008732FA">
        <w:rPr>
          <w:noProof/>
        </w:rPr>
        <w:t>180</w:t>
      </w:r>
      <w:r w:rsidRPr="008732FA">
        <w:rPr>
          <w:noProof/>
        </w:rPr>
        <w:fldChar w:fldCharType="end"/>
      </w:r>
    </w:p>
    <w:p w14:paraId="45827B55" w14:textId="1017D257" w:rsidR="008732FA" w:rsidRDefault="008732FA">
      <w:pPr>
        <w:pStyle w:val="TOC5"/>
        <w:rPr>
          <w:rFonts w:asciiTheme="minorHAnsi" w:eastAsiaTheme="minorEastAsia" w:hAnsiTheme="minorHAnsi" w:cstheme="minorBidi"/>
          <w:noProof/>
          <w:kern w:val="0"/>
          <w:sz w:val="22"/>
          <w:szCs w:val="22"/>
        </w:rPr>
      </w:pPr>
      <w:r>
        <w:rPr>
          <w:noProof/>
        </w:rPr>
        <w:t>67</w:t>
      </w:r>
      <w:r>
        <w:rPr>
          <w:noProof/>
        </w:rPr>
        <w:tab/>
        <w:t>Withdrawal of application</w:t>
      </w:r>
      <w:r w:rsidRPr="008732FA">
        <w:rPr>
          <w:noProof/>
        </w:rPr>
        <w:tab/>
      </w:r>
      <w:r w:rsidRPr="008732FA">
        <w:rPr>
          <w:noProof/>
        </w:rPr>
        <w:fldChar w:fldCharType="begin"/>
      </w:r>
      <w:r w:rsidRPr="008732FA">
        <w:rPr>
          <w:noProof/>
        </w:rPr>
        <w:instrText xml:space="preserve"> PAGEREF _Toc181871907 \h </w:instrText>
      </w:r>
      <w:r w:rsidRPr="008732FA">
        <w:rPr>
          <w:noProof/>
        </w:rPr>
      </w:r>
      <w:r w:rsidRPr="008732FA">
        <w:rPr>
          <w:noProof/>
        </w:rPr>
        <w:fldChar w:fldCharType="separate"/>
      </w:r>
      <w:r w:rsidRPr="008732FA">
        <w:rPr>
          <w:noProof/>
        </w:rPr>
        <w:t>180</w:t>
      </w:r>
      <w:r w:rsidRPr="008732FA">
        <w:rPr>
          <w:noProof/>
        </w:rPr>
        <w:fldChar w:fldCharType="end"/>
      </w:r>
    </w:p>
    <w:p w14:paraId="39C24246" w14:textId="2E7FE7EB" w:rsidR="008732FA" w:rsidRDefault="008732FA">
      <w:pPr>
        <w:pStyle w:val="TOC5"/>
        <w:rPr>
          <w:rFonts w:asciiTheme="minorHAnsi" w:eastAsiaTheme="minorEastAsia" w:hAnsiTheme="minorHAnsi" w:cstheme="minorBidi"/>
          <w:noProof/>
          <w:kern w:val="0"/>
          <w:sz w:val="22"/>
          <w:szCs w:val="22"/>
        </w:rPr>
      </w:pPr>
      <w:r>
        <w:rPr>
          <w:noProof/>
        </w:rPr>
        <w:t>67A</w:t>
      </w:r>
      <w:r>
        <w:rPr>
          <w:noProof/>
        </w:rPr>
        <w:tab/>
        <w:t>Notification of change of circumstances</w:t>
      </w:r>
      <w:r w:rsidRPr="008732FA">
        <w:rPr>
          <w:noProof/>
        </w:rPr>
        <w:tab/>
      </w:r>
      <w:r w:rsidRPr="008732FA">
        <w:rPr>
          <w:noProof/>
        </w:rPr>
        <w:fldChar w:fldCharType="begin"/>
      </w:r>
      <w:r w:rsidRPr="008732FA">
        <w:rPr>
          <w:noProof/>
        </w:rPr>
        <w:instrText xml:space="preserve"> PAGEREF _Toc181871908 \h </w:instrText>
      </w:r>
      <w:r w:rsidRPr="008732FA">
        <w:rPr>
          <w:noProof/>
        </w:rPr>
      </w:r>
      <w:r w:rsidRPr="008732FA">
        <w:rPr>
          <w:noProof/>
        </w:rPr>
        <w:fldChar w:fldCharType="separate"/>
      </w:r>
      <w:r w:rsidRPr="008732FA">
        <w:rPr>
          <w:noProof/>
        </w:rPr>
        <w:t>180</w:t>
      </w:r>
      <w:r w:rsidRPr="008732FA">
        <w:rPr>
          <w:noProof/>
        </w:rPr>
        <w:fldChar w:fldCharType="end"/>
      </w:r>
    </w:p>
    <w:p w14:paraId="6C753B76" w14:textId="677B701D" w:rsidR="008732FA" w:rsidRDefault="008732FA">
      <w:pPr>
        <w:pStyle w:val="TOC5"/>
        <w:rPr>
          <w:rFonts w:asciiTheme="minorHAnsi" w:eastAsiaTheme="minorEastAsia" w:hAnsiTheme="minorHAnsi" w:cstheme="minorBidi"/>
          <w:noProof/>
          <w:kern w:val="0"/>
          <w:sz w:val="22"/>
          <w:szCs w:val="22"/>
        </w:rPr>
      </w:pPr>
      <w:r>
        <w:rPr>
          <w:noProof/>
        </w:rPr>
        <w:t>68</w:t>
      </w:r>
      <w:r>
        <w:rPr>
          <w:noProof/>
        </w:rPr>
        <w:tab/>
        <w:t>Further information</w:t>
      </w:r>
      <w:r w:rsidRPr="008732FA">
        <w:rPr>
          <w:noProof/>
        </w:rPr>
        <w:tab/>
      </w:r>
      <w:r w:rsidRPr="008732FA">
        <w:rPr>
          <w:noProof/>
        </w:rPr>
        <w:fldChar w:fldCharType="begin"/>
      </w:r>
      <w:r w:rsidRPr="008732FA">
        <w:rPr>
          <w:noProof/>
        </w:rPr>
        <w:instrText xml:space="preserve"> PAGEREF _Toc181871909 \h </w:instrText>
      </w:r>
      <w:r w:rsidRPr="008732FA">
        <w:rPr>
          <w:noProof/>
        </w:rPr>
      </w:r>
      <w:r w:rsidRPr="008732FA">
        <w:rPr>
          <w:noProof/>
        </w:rPr>
        <w:fldChar w:fldCharType="separate"/>
      </w:r>
      <w:r w:rsidRPr="008732FA">
        <w:rPr>
          <w:noProof/>
        </w:rPr>
        <w:t>180</w:t>
      </w:r>
      <w:r w:rsidRPr="008732FA">
        <w:rPr>
          <w:noProof/>
        </w:rPr>
        <w:fldChar w:fldCharType="end"/>
      </w:r>
    </w:p>
    <w:p w14:paraId="68771B5F" w14:textId="7360A081" w:rsidR="008732FA" w:rsidRDefault="008732FA">
      <w:pPr>
        <w:pStyle w:val="TOC5"/>
        <w:rPr>
          <w:rFonts w:asciiTheme="minorHAnsi" w:eastAsiaTheme="minorEastAsia" w:hAnsiTheme="minorHAnsi" w:cstheme="minorBidi"/>
          <w:noProof/>
          <w:kern w:val="0"/>
          <w:sz w:val="22"/>
          <w:szCs w:val="22"/>
        </w:rPr>
      </w:pPr>
      <w:r>
        <w:rPr>
          <w:noProof/>
        </w:rPr>
        <w:t>69</w:t>
      </w:r>
      <w:r>
        <w:rPr>
          <w:noProof/>
        </w:rPr>
        <w:tab/>
        <w:t>Grant or refusal of permit</w:t>
      </w:r>
      <w:r w:rsidRPr="008732FA">
        <w:rPr>
          <w:noProof/>
        </w:rPr>
        <w:tab/>
      </w:r>
      <w:r w:rsidRPr="008732FA">
        <w:rPr>
          <w:noProof/>
        </w:rPr>
        <w:fldChar w:fldCharType="begin"/>
      </w:r>
      <w:r w:rsidRPr="008732FA">
        <w:rPr>
          <w:noProof/>
        </w:rPr>
        <w:instrText xml:space="preserve"> PAGEREF _Toc181871910 \h </w:instrText>
      </w:r>
      <w:r w:rsidRPr="008732FA">
        <w:rPr>
          <w:noProof/>
        </w:rPr>
      </w:r>
      <w:r w:rsidRPr="008732FA">
        <w:rPr>
          <w:noProof/>
        </w:rPr>
        <w:fldChar w:fldCharType="separate"/>
      </w:r>
      <w:r w:rsidRPr="008732FA">
        <w:rPr>
          <w:noProof/>
        </w:rPr>
        <w:t>181</w:t>
      </w:r>
      <w:r w:rsidRPr="008732FA">
        <w:rPr>
          <w:noProof/>
        </w:rPr>
        <w:fldChar w:fldCharType="end"/>
      </w:r>
    </w:p>
    <w:p w14:paraId="3C61EEF1" w14:textId="0DF42FBD" w:rsidR="008732FA" w:rsidRDefault="008732FA">
      <w:pPr>
        <w:pStyle w:val="TOC5"/>
        <w:rPr>
          <w:rFonts w:asciiTheme="minorHAnsi" w:eastAsiaTheme="minorEastAsia" w:hAnsiTheme="minorHAnsi" w:cstheme="minorBidi"/>
          <w:noProof/>
          <w:kern w:val="0"/>
          <w:sz w:val="22"/>
          <w:szCs w:val="22"/>
        </w:rPr>
      </w:pPr>
      <w:r>
        <w:rPr>
          <w:noProof/>
        </w:rPr>
        <w:t>70</w:t>
      </w:r>
      <w:r>
        <w:rPr>
          <w:noProof/>
        </w:rPr>
        <w:tab/>
        <w:t>Consultation</w:t>
      </w:r>
      <w:r w:rsidRPr="008732FA">
        <w:rPr>
          <w:noProof/>
        </w:rPr>
        <w:tab/>
      </w:r>
      <w:r w:rsidRPr="008732FA">
        <w:rPr>
          <w:noProof/>
        </w:rPr>
        <w:fldChar w:fldCharType="begin"/>
      </w:r>
      <w:r w:rsidRPr="008732FA">
        <w:rPr>
          <w:noProof/>
        </w:rPr>
        <w:instrText xml:space="preserve"> PAGEREF _Toc181871911 \h </w:instrText>
      </w:r>
      <w:r w:rsidRPr="008732FA">
        <w:rPr>
          <w:noProof/>
        </w:rPr>
      </w:r>
      <w:r w:rsidRPr="008732FA">
        <w:rPr>
          <w:noProof/>
        </w:rPr>
        <w:fldChar w:fldCharType="separate"/>
      </w:r>
      <w:r w:rsidRPr="008732FA">
        <w:rPr>
          <w:noProof/>
        </w:rPr>
        <w:t>181</w:t>
      </w:r>
      <w:r w:rsidRPr="008732FA">
        <w:rPr>
          <w:noProof/>
        </w:rPr>
        <w:fldChar w:fldCharType="end"/>
      </w:r>
    </w:p>
    <w:p w14:paraId="14186ED1" w14:textId="5D0F7C76" w:rsidR="008732FA" w:rsidRDefault="008732FA">
      <w:pPr>
        <w:pStyle w:val="TOC5"/>
        <w:rPr>
          <w:rFonts w:asciiTheme="minorHAnsi" w:eastAsiaTheme="minorEastAsia" w:hAnsiTheme="minorHAnsi" w:cstheme="minorBidi"/>
          <w:noProof/>
          <w:kern w:val="0"/>
          <w:sz w:val="22"/>
          <w:szCs w:val="22"/>
        </w:rPr>
      </w:pPr>
      <w:r>
        <w:rPr>
          <w:noProof/>
        </w:rPr>
        <w:t>71</w:t>
      </w:r>
      <w:r>
        <w:rPr>
          <w:noProof/>
        </w:rPr>
        <w:tab/>
        <w:t>Matters to which the ACMA must have regard in making a decision about a permit</w:t>
      </w:r>
      <w:r w:rsidRPr="008732FA">
        <w:rPr>
          <w:noProof/>
        </w:rPr>
        <w:tab/>
      </w:r>
      <w:r w:rsidRPr="008732FA">
        <w:rPr>
          <w:noProof/>
        </w:rPr>
        <w:fldChar w:fldCharType="begin"/>
      </w:r>
      <w:r w:rsidRPr="008732FA">
        <w:rPr>
          <w:noProof/>
        </w:rPr>
        <w:instrText xml:space="preserve"> PAGEREF _Toc181871912 \h </w:instrText>
      </w:r>
      <w:r w:rsidRPr="008732FA">
        <w:rPr>
          <w:noProof/>
        </w:rPr>
      </w:r>
      <w:r w:rsidRPr="008732FA">
        <w:rPr>
          <w:noProof/>
        </w:rPr>
        <w:fldChar w:fldCharType="separate"/>
      </w:r>
      <w:r w:rsidRPr="008732FA">
        <w:rPr>
          <w:noProof/>
        </w:rPr>
        <w:t>183</w:t>
      </w:r>
      <w:r w:rsidRPr="008732FA">
        <w:rPr>
          <w:noProof/>
        </w:rPr>
        <w:fldChar w:fldCharType="end"/>
      </w:r>
    </w:p>
    <w:p w14:paraId="0860048C" w14:textId="04768F26" w:rsidR="008732FA" w:rsidRDefault="008732FA">
      <w:pPr>
        <w:pStyle w:val="TOC5"/>
        <w:rPr>
          <w:rFonts w:asciiTheme="minorHAnsi" w:eastAsiaTheme="minorEastAsia" w:hAnsiTheme="minorHAnsi" w:cstheme="minorBidi"/>
          <w:noProof/>
          <w:kern w:val="0"/>
          <w:sz w:val="22"/>
          <w:szCs w:val="22"/>
        </w:rPr>
      </w:pPr>
      <w:r>
        <w:rPr>
          <w:noProof/>
        </w:rPr>
        <w:t>72A</w:t>
      </w:r>
      <w:r>
        <w:rPr>
          <w:noProof/>
        </w:rPr>
        <w:tab/>
        <w:t>Refusal of permit—security</w:t>
      </w:r>
      <w:r w:rsidRPr="008732FA">
        <w:rPr>
          <w:noProof/>
        </w:rPr>
        <w:tab/>
      </w:r>
      <w:r w:rsidRPr="008732FA">
        <w:rPr>
          <w:noProof/>
        </w:rPr>
        <w:fldChar w:fldCharType="begin"/>
      </w:r>
      <w:r w:rsidRPr="008732FA">
        <w:rPr>
          <w:noProof/>
        </w:rPr>
        <w:instrText xml:space="preserve"> PAGEREF _Toc181871913 \h </w:instrText>
      </w:r>
      <w:r w:rsidRPr="008732FA">
        <w:rPr>
          <w:noProof/>
        </w:rPr>
      </w:r>
      <w:r w:rsidRPr="008732FA">
        <w:rPr>
          <w:noProof/>
        </w:rPr>
        <w:fldChar w:fldCharType="separate"/>
      </w:r>
      <w:r w:rsidRPr="008732FA">
        <w:rPr>
          <w:noProof/>
        </w:rPr>
        <w:t>183</w:t>
      </w:r>
      <w:r w:rsidRPr="008732FA">
        <w:rPr>
          <w:noProof/>
        </w:rPr>
        <w:fldChar w:fldCharType="end"/>
      </w:r>
    </w:p>
    <w:p w14:paraId="669B204F" w14:textId="66874727" w:rsidR="008732FA" w:rsidRDefault="008732FA">
      <w:pPr>
        <w:pStyle w:val="TOC5"/>
        <w:rPr>
          <w:rFonts w:asciiTheme="minorHAnsi" w:eastAsiaTheme="minorEastAsia" w:hAnsiTheme="minorHAnsi" w:cstheme="minorBidi"/>
          <w:noProof/>
          <w:kern w:val="0"/>
          <w:sz w:val="22"/>
          <w:szCs w:val="22"/>
        </w:rPr>
      </w:pPr>
      <w:r>
        <w:rPr>
          <w:noProof/>
        </w:rPr>
        <w:t>73</w:t>
      </w:r>
      <w:r>
        <w:rPr>
          <w:noProof/>
        </w:rPr>
        <w:tab/>
        <w:t>Timing of decision on application</w:t>
      </w:r>
      <w:r w:rsidRPr="008732FA">
        <w:rPr>
          <w:noProof/>
        </w:rPr>
        <w:tab/>
      </w:r>
      <w:r w:rsidRPr="008732FA">
        <w:rPr>
          <w:noProof/>
        </w:rPr>
        <w:fldChar w:fldCharType="begin"/>
      </w:r>
      <w:r w:rsidRPr="008732FA">
        <w:rPr>
          <w:noProof/>
        </w:rPr>
        <w:instrText xml:space="preserve"> PAGEREF _Toc181871914 \h </w:instrText>
      </w:r>
      <w:r w:rsidRPr="008732FA">
        <w:rPr>
          <w:noProof/>
        </w:rPr>
      </w:r>
      <w:r w:rsidRPr="008732FA">
        <w:rPr>
          <w:noProof/>
        </w:rPr>
        <w:fldChar w:fldCharType="separate"/>
      </w:r>
      <w:r w:rsidRPr="008732FA">
        <w:rPr>
          <w:noProof/>
        </w:rPr>
        <w:t>184</w:t>
      </w:r>
      <w:r w:rsidRPr="008732FA">
        <w:rPr>
          <w:noProof/>
        </w:rPr>
        <w:fldChar w:fldCharType="end"/>
      </w:r>
    </w:p>
    <w:p w14:paraId="68337267" w14:textId="128BE8E1" w:rsidR="008732FA" w:rsidRDefault="008732FA">
      <w:pPr>
        <w:pStyle w:val="TOC5"/>
        <w:rPr>
          <w:rFonts w:asciiTheme="minorHAnsi" w:eastAsiaTheme="minorEastAsia" w:hAnsiTheme="minorHAnsi" w:cstheme="minorBidi"/>
          <w:noProof/>
          <w:kern w:val="0"/>
          <w:sz w:val="22"/>
          <w:szCs w:val="22"/>
        </w:rPr>
      </w:pPr>
      <w:r>
        <w:rPr>
          <w:noProof/>
        </w:rPr>
        <w:t>73A</w:t>
      </w:r>
      <w:r>
        <w:rPr>
          <w:noProof/>
        </w:rPr>
        <w:tab/>
        <w:t>Conditions of permit</w:t>
      </w:r>
      <w:r w:rsidRPr="008732FA">
        <w:rPr>
          <w:noProof/>
        </w:rPr>
        <w:tab/>
      </w:r>
      <w:r w:rsidRPr="008732FA">
        <w:rPr>
          <w:noProof/>
        </w:rPr>
        <w:fldChar w:fldCharType="begin"/>
      </w:r>
      <w:r w:rsidRPr="008732FA">
        <w:rPr>
          <w:noProof/>
        </w:rPr>
        <w:instrText xml:space="preserve"> PAGEREF _Toc181871915 \h </w:instrText>
      </w:r>
      <w:r w:rsidRPr="008732FA">
        <w:rPr>
          <w:noProof/>
        </w:rPr>
      </w:r>
      <w:r w:rsidRPr="008732FA">
        <w:rPr>
          <w:noProof/>
        </w:rPr>
        <w:fldChar w:fldCharType="separate"/>
      </w:r>
      <w:r w:rsidRPr="008732FA">
        <w:rPr>
          <w:noProof/>
        </w:rPr>
        <w:t>186</w:t>
      </w:r>
      <w:r w:rsidRPr="008732FA">
        <w:rPr>
          <w:noProof/>
        </w:rPr>
        <w:fldChar w:fldCharType="end"/>
      </w:r>
    </w:p>
    <w:p w14:paraId="18B8D55A" w14:textId="54A3EC3C" w:rsidR="008732FA" w:rsidRDefault="008732FA">
      <w:pPr>
        <w:pStyle w:val="TOC5"/>
        <w:rPr>
          <w:rFonts w:asciiTheme="minorHAnsi" w:eastAsiaTheme="minorEastAsia" w:hAnsiTheme="minorHAnsi" w:cstheme="minorBidi"/>
          <w:noProof/>
          <w:kern w:val="0"/>
          <w:sz w:val="22"/>
          <w:szCs w:val="22"/>
        </w:rPr>
      </w:pPr>
      <w:r>
        <w:rPr>
          <w:noProof/>
        </w:rPr>
        <w:t>74</w:t>
      </w:r>
      <w:r>
        <w:rPr>
          <w:noProof/>
        </w:rPr>
        <w:tab/>
        <w:t>Duration of permit</w:t>
      </w:r>
      <w:r w:rsidRPr="008732FA">
        <w:rPr>
          <w:noProof/>
        </w:rPr>
        <w:tab/>
      </w:r>
      <w:r w:rsidRPr="008732FA">
        <w:rPr>
          <w:noProof/>
        </w:rPr>
        <w:fldChar w:fldCharType="begin"/>
      </w:r>
      <w:r w:rsidRPr="008732FA">
        <w:rPr>
          <w:noProof/>
        </w:rPr>
        <w:instrText xml:space="preserve"> PAGEREF _Toc181871916 \h </w:instrText>
      </w:r>
      <w:r w:rsidRPr="008732FA">
        <w:rPr>
          <w:noProof/>
        </w:rPr>
      </w:r>
      <w:r w:rsidRPr="008732FA">
        <w:rPr>
          <w:noProof/>
        </w:rPr>
        <w:fldChar w:fldCharType="separate"/>
      </w:r>
      <w:r w:rsidRPr="008732FA">
        <w:rPr>
          <w:noProof/>
        </w:rPr>
        <w:t>187</w:t>
      </w:r>
      <w:r w:rsidRPr="008732FA">
        <w:rPr>
          <w:noProof/>
        </w:rPr>
        <w:fldChar w:fldCharType="end"/>
      </w:r>
    </w:p>
    <w:p w14:paraId="05DDA1CF" w14:textId="3C84762F" w:rsidR="008732FA" w:rsidRDefault="008732FA">
      <w:pPr>
        <w:pStyle w:val="TOC5"/>
        <w:rPr>
          <w:rFonts w:asciiTheme="minorHAnsi" w:eastAsiaTheme="minorEastAsia" w:hAnsiTheme="minorHAnsi" w:cstheme="minorBidi"/>
          <w:noProof/>
          <w:kern w:val="0"/>
          <w:sz w:val="22"/>
          <w:szCs w:val="22"/>
        </w:rPr>
      </w:pPr>
      <w:r>
        <w:rPr>
          <w:noProof/>
        </w:rPr>
        <w:t>75</w:t>
      </w:r>
      <w:r>
        <w:rPr>
          <w:noProof/>
        </w:rPr>
        <w:tab/>
        <w:t>Surrender of permit</w:t>
      </w:r>
      <w:r w:rsidRPr="008732FA">
        <w:rPr>
          <w:noProof/>
        </w:rPr>
        <w:tab/>
      </w:r>
      <w:r w:rsidRPr="008732FA">
        <w:rPr>
          <w:noProof/>
        </w:rPr>
        <w:fldChar w:fldCharType="begin"/>
      </w:r>
      <w:r w:rsidRPr="008732FA">
        <w:rPr>
          <w:noProof/>
        </w:rPr>
        <w:instrText xml:space="preserve"> PAGEREF _Toc181871917 \h </w:instrText>
      </w:r>
      <w:r w:rsidRPr="008732FA">
        <w:rPr>
          <w:noProof/>
        </w:rPr>
      </w:r>
      <w:r w:rsidRPr="008732FA">
        <w:rPr>
          <w:noProof/>
        </w:rPr>
        <w:fldChar w:fldCharType="separate"/>
      </w:r>
      <w:r w:rsidRPr="008732FA">
        <w:rPr>
          <w:noProof/>
        </w:rPr>
        <w:t>187</w:t>
      </w:r>
      <w:r w:rsidRPr="008732FA">
        <w:rPr>
          <w:noProof/>
        </w:rPr>
        <w:fldChar w:fldCharType="end"/>
      </w:r>
    </w:p>
    <w:p w14:paraId="229539F3" w14:textId="3BA2FC3C" w:rsidR="008732FA" w:rsidRDefault="008732FA">
      <w:pPr>
        <w:pStyle w:val="TOC5"/>
        <w:rPr>
          <w:rFonts w:asciiTheme="minorHAnsi" w:eastAsiaTheme="minorEastAsia" w:hAnsiTheme="minorHAnsi" w:cstheme="minorBidi"/>
          <w:noProof/>
          <w:kern w:val="0"/>
          <w:sz w:val="22"/>
          <w:szCs w:val="22"/>
        </w:rPr>
      </w:pPr>
      <w:r>
        <w:rPr>
          <w:noProof/>
        </w:rPr>
        <w:t>76</w:t>
      </w:r>
      <w:r>
        <w:rPr>
          <w:noProof/>
        </w:rPr>
        <w:tab/>
        <w:t>Extension of permit</w:t>
      </w:r>
      <w:r w:rsidRPr="008732FA">
        <w:rPr>
          <w:noProof/>
        </w:rPr>
        <w:tab/>
      </w:r>
      <w:r w:rsidRPr="008732FA">
        <w:rPr>
          <w:noProof/>
        </w:rPr>
        <w:fldChar w:fldCharType="begin"/>
      </w:r>
      <w:r w:rsidRPr="008732FA">
        <w:rPr>
          <w:noProof/>
        </w:rPr>
        <w:instrText xml:space="preserve"> PAGEREF _Toc181871918 \h </w:instrText>
      </w:r>
      <w:r w:rsidRPr="008732FA">
        <w:rPr>
          <w:noProof/>
        </w:rPr>
      </w:r>
      <w:r w:rsidRPr="008732FA">
        <w:rPr>
          <w:noProof/>
        </w:rPr>
        <w:fldChar w:fldCharType="separate"/>
      </w:r>
      <w:r w:rsidRPr="008732FA">
        <w:rPr>
          <w:noProof/>
        </w:rPr>
        <w:t>187</w:t>
      </w:r>
      <w:r w:rsidRPr="008732FA">
        <w:rPr>
          <w:noProof/>
        </w:rPr>
        <w:fldChar w:fldCharType="end"/>
      </w:r>
    </w:p>
    <w:p w14:paraId="51DCD826" w14:textId="5C2768B2" w:rsidR="008732FA" w:rsidRDefault="008732FA">
      <w:pPr>
        <w:pStyle w:val="TOC5"/>
        <w:rPr>
          <w:rFonts w:asciiTheme="minorHAnsi" w:eastAsiaTheme="minorEastAsia" w:hAnsiTheme="minorHAnsi" w:cstheme="minorBidi"/>
          <w:noProof/>
          <w:kern w:val="0"/>
          <w:sz w:val="22"/>
          <w:szCs w:val="22"/>
        </w:rPr>
      </w:pPr>
      <w:r>
        <w:rPr>
          <w:noProof/>
        </w:rPr>
        <w:t>77</w:t>
      </w:r>
      <w:r>
        <w:rPr>
          <w:noProof/>
        </w:rPr>
        <w:tab/>
        <w:t>Suspension or cancellation of permit</w:t>
      </w:r>
      <w:r w:rsidRPr="008732FA">
        <w:rPr>
          <w:noProof/>
        </w:rPr>
        <w:tab/>
      </w:r>
      <w:r w:rsidRPr="008732FA">
        <w:rPr>
          <w:noProof/>
        </w:rPr>
        <w:fldChar w:fldCharType="begin"/>
      </w:r>
      <w:r w:rsidRPr="008732FA">
        <w:rPr>
          <w:noProof/>
        </w:rPr>
        <w:instrText xml:space="preserve"> PAGEREF _Toc181871919 \h </w:instrText>
      </w:r>
      <w:r w:rsidRPr="008732FA">
        <w:rPr>
          <w:noProof/>
        </w:rPr>
      </w:r>
      <w:r w:rsidRPr="008732FA">
        <w:rPr>
          <w:noProof/>
        </w:rPr>
        <w:fldChar w:fldCharType="separate"/>
      </w:r>
      <w:r w:rsidRPr="008732FA">
        <w:rPr>
          <w:noProof/>
        </w:rPr>
        <w:t>187</w:t>
      </w:r>
      <w:r w:rsidRPr="008732FA">
        <w:rPr>
          <w:noProof/>
        </w:rPr>
        <w:fldChar w:fldCharType="end"/>
      </w:r>
    </w:p>
    <w:p w14:paraId="205CFE7A" w14:textId="4370293B" w:rsidR="008732FA" w:rsidRDefault="008732FA">
      <w:pPr>
        <w:pStyle w:val="TOC3"/>
        <w:rPr>
          <w:rFonts w:asciiTheme="minorHAnsi" w:eastAsiaTheme="minorEastAsia" w:hAnsiTheme="minorHAnsi" w:cstheme="minorBidi"/>
          <w:b w:val="0"/>
          <w:noProof/>
          <w:kern w:val="0"/>
          <w:szCs w:val="22"/>
        </w:rPr>
      </w:pPr>
      <w:r>
        <w:rPr>
          <w:noProof/>
        </w:rPr>
        <w:t>Division 4—Conditions applicable to the installation of submarine cables</w:t>
      </w:r>
      <w:r w:rsidRPr="008732FA">
        <w:rPr>
          <w:b w:val="0"/>
          <w:noProof/>
          <w:sz w:val="18"/>
        </w:rPr>
        <w:tab/>
      </w:r>
      <w:r w:rsidRPr="008732FA">
        <w:rPr>
          <w:b w:val="0"/>
          <w:noProof/>
          <w:sz w:val="18"/>
        </w:rPr>
        <w:fldChar w:fldCharType="begin"/>
      </w:r>
      <w:r w:rsidRPr="008732FA">
        <w:rPr>
          <w:b w:val="0"/>
          <w:noProof/>
          <w:sz w:val="18"/>
        </w:rPr>
        <w:instrText xml:space="preserve"> PAGEREF _Toc181871920 \h </w:instrText>
      </w:r>
      <w:r w:rsidRPr="008732FA">
        <w:rPr>
          <w:b w:val="0"/>
          <w:noProof/>
          <w:sz w:val="18"/>
        </w:rPr>
      </w:r>
      <w:r w:rsidRPr="008732FA">
        <w:rPr>
          <w:b w:val="0"/>
          <w:noProof/>
          <w:sz w:val="18"/>
        </w:rPr>
        <w:fldChar w:fldCharType="separate"/>
      </w:r>
      <w:r w:rsidRPr="008732FA">
        <w:rPr>
          <w:b w:val="0"/>
          <w:noProof/>
          <w:sz w:val="18"/>
        </w:rPr>
        <w:t>189</w:t>
      </w:r>
      <w:r w:rsidRPr="008732FA">
        <w:rPr>
          <w:b w:val="0"/>
          <w:noProof/>
          <w:sz w:val="18"/>
        </w:rPr>
        <w:fldChar w:fldCharType="end"/>
      </w:r>
    </w:p>
    <w:p w14:paraId="2A9B4B8A" w14:textId="61467A77" w:rsidR="008732FA" w:rsidRDefault="008732FA">
      <w:pPr>
        <w:pStyle w:val="TOC5"/>
        <w:rPr>
          <w:rFonts w:asciiTheme="minorHAnsi" w:eastAsiaTheme="minorEastAsia" w:hAnsiTheme="minorHAnsi" w:cstheme="minorBidi"/>
          <w:noProof/>
          <w:kern w:val="0"/>
          <w:sz w:val="22"/>
          <w:szCs w:val="22"/>
        </w:rPr>
      </w:pPr>
      <w:r>
        <w:rPr>
          <w:noProof/>
        </w:rPr>
        <w:t>78</w:t>
      </w:r>
      <w:r>
        <w:rPr>
          <w:noProof/>
        </w:rPr>
        <w:tab/>
        <w:t>Application of this Division</w:t>
      </w:r>
      <w:r w:rsidRPr="008732FA">
        <w:rPr>
          <w:noProof/>
        </w:rPr>
        <w:tab/>
      </w:r>
      <w:r w:rsidRPr="008732FA">
        <w:rPr>
          <w:noProof/>
        </w:rPr>
        <w:fldChar w:fldCharType="begin"/>
      </w:r>
      <w:r w:rsidRPr="008732FA">
        <w:rPr>
          <w:noProof/>
        </w:rPr>
        <w:instrText xml:space="preserve"> PAGEREF _Toc181871921 \h </w:instrText>
      </w:r>
      <w:r w:rsidRPr="008732FA">
        <w:rPr>
          <w:noProof/>
        </w:rPr>
      </w:r>
      <w:r w:rsidRPr="008732FA">
        <w:rPr>
          <w:noProof/>
        </w:rPr>
        <w:fldChar w:fldCharType="separate"/>
      </w:r>
      <w:r w:rsidRPr="008732FA">
        <w:rPr>
          <w:noProof/>
        </w:rPr>
        <w:t>189</w:t>
      </w:r>
      <w:r w:rsidRPr="008732FA">
        <w:rPr>
          <w:noProof/>
        </w:rPr>
        <w:fldChar w:fldCharType="end"/>
      </w:r>
    </w:p>
    <w:p w14:paraId="22ADAFF9" w14:textId="73294F1A" w:rsidR="008732FA" w:rsidRDefault="008732FA">
      <w:pPr>
        <w:pStyle w:val="TOC5"/>
        <w:rPr>
          <w:rFonts w:asciiTheme="minorHAnsi" w:eastAsiaTheme="minorEastAsia" w:hAnsiTheme="minorHAnsi" w:cstheme="minorBidi"/>
          <w:noProof/>
          <w:kern w:val="0"/>
          <w:sz w:val="22"/>
          <w:szCs w:val="22"/>
        </w:rPr>
      </w:pPr>
      <w:r>
        <w:rPr>
          <w:noProof/>
        </w:rPr>
        <w:t>79</w:t>
      </w:r>
      <w:r>
        <w:rPr>
          <w:noProof/>
        </w:rPr>
        <w:tab/>
        <w:t>Installation to do as little damage as practicable</w:t>
      </w:r>
      <w:r w:rsidRPr="008732FA">
        <w:rPr>
          <w:noProof/>
        </w:rPr>
        <w:tab/>
      </w:r>
      <w:r w:rsidRPr="008732FA">
        <w:rPr>
          <w:noProof/>
        </w:rPr>
        <w:fldChar w:fldCharType="begin"/>
      </w:r>
      <w:r w:rsidRPr="008732FA">
        <w:rPr>
          <w:noProof/>
        </w:rPr>
        <w:instrText xml:space="preserve"> PAGEREF _Toc181871922 \h </w:instrText>
      </w:r>
      <w:r w:rsidRPr="008732FA">
        <w:rPr>
          <w:noProof/>
        </w:rPr>
      </w:r>
      <w:r w:rsidRPr="008732FA">
        <w:rPr>
          <w:noProof/>
        </w:rPr>
        <w:fldChar w:fldCharType="separate"/>
      </w:r>
      <w:r w:rsidRPr="008732FA">
        <w:rPr>
          <w:noProof/>
        </w:rPr>
        <w:t>189</w:t>
      </w:r>
      <w:r w:rsidRPr="008732FA">
        <w:rPr>
          <w:noProof/>
        </w:rPr>
        <w:fldChar w:fldCharType="end"/>
      </w:r>
    </w:p>
    <w:p w14:paraId="7C4497D4" w14:textId="4DBE2D6A" w:rsidR="008732FA" w:rsidRDefault="008732FA">
      <w:pPr>
        <w:pStyle w:val="TOC5"/>
        <w:rPr>
          <w:rFonts w:asciiTheme="minorHAnsi" w:eastAsiaTheme="minorEastAsia" w:hAnsiTheme="minorHAnsi" w:cstheme="minorBidi"/>
          <w:noProof/>
          <w:kern w:val="0"/>
          <w:sz w:val="22"/>
          <w:szCs w:val="22"/>
        </w:rPr>
      </w:pPr>
      <w:r>
        <w:rPr>
          <w:noProof/>
        </w:rPr>
        <w:t>80</w:t>
      </w:r>
      <w:r>
        <w:rPr>
          <w:noProof/>
        </w:rPr>
        <w:tab/>
        <w:t>Management of installation activities</w:t>
      </w:r>
      <w:r w:rsidRPr="008732FA">
        <w:rPr>
          <w:noProof/>
        </w:rPr>
        <w:tab/>
      </w:r>
      <w:r w:rsidRPr="008732FA">
        <w:rPr>
          <w:noProof/>
        </w:rPr>
        <w:fldChar w:fldCharType="begin"/>
      </w:r>
      <w:r w:rsidRPr="008732FA">
        <w:rPr>
          <w:noProof/>
        </w:rPr>
        <w:instrText xml:space="preserve"> PAGEREF _Toc181871923 \h </w:instrText>
      </w:r>
      <w:r w:rsidRPr="008732FA">
        <w:rPr>
          <w:noProof/>
        </w:rPr>
      </w:r>
      <w:r w:rsidRPr="008732FA">
        <w:rPr>
          <w:noProof/>
        </w:rPr>
        <w:fldChar w:fldCharType="separate"/>
      </w:r>
      <w:r w:rsidRPr="008732FA">
        <w:rPr>
          <w:noProof/>
        </w:rPr>
        <w:t>189</w:t>
      </w:r>
      <w:r w:rsidRPr="008732FA">
        <w:rPr>
          <w:noProof/>
        </w:rPr>
        <w:fldChar w:fldCharType="end"/>
      </w:r>
    </w:p>
    <w:p w14:paraId="6E819EF1" w14:textId="3CC62B76" w:rsidR="008732FA" w:rsidRDefault="008732FA">
      <w:pPr>
        <w:pStyle w:val="TOC5"/>
        <w:rPr>
          <w:rFonts w:asciiTheme="minorHAnsi" w:eastAsiaTheme="minorEastAsia" w:hAnsiTheme="minorHAnsi" w:cstheme="minorBidi"/>
          <w:noProof/>
          <w:kern w:val="0"/>
          <w:sz w:val="22"/>
          <w:szCs w:val="22"/>
        </w:rPr>
      </w:pPr>
      <w:r>
        <w:rPr>
          <w:noProof/>
        </w:rPr>
        <w:t>81</w:t>
      </w:r>
      <w:r>
        <w:rPr>
          <w:noProof/>
        </w:rPr>
        <w:tab/>
        <w:t>Compliance with industry standards</w:t>
      </w:r>
      <w:r w:rsidRPr="008732FA">
        <w:rPr>
          <w:noProof/>
        </w:rPr>
        <w:tab/>
      </w:r>
      <w:r w:rsidRPr="008732FA">
        <w:rPr>
          <w:noProof/>
        </w:rPr>
        <w:fldChar w:fldCharType="begin"/>
      </w:r>
      <w:r w:rsidRPr="008732FA">
        <w:rPr>
          <w:noProof/>
        </w:rPr>
        <w:instrText xml:space="preserve"> PAGEREF _Toc181871924 \h </w:instrText>
      </w:r>
      <w:r w:rsidRPr="008732FA">
        <w:rPr>
          <w:noProof/>
        </w:rPr>
      </w:r>
      <w:r w:rsidRPr="008732FA">
        <w:rPr>
          <w:noProof/>
        </w:rPr>
        <w:fldChar w:fldCharType="separate"/>
      </w:r>
      <w:r w:rsidRPr="008732FA">
        <w:rPr>
          <w:noProof/>
        </w:rPr>
        <w:t>190</w:t>
      </w:r>
      <w:r w:rsidRPr="008732FA">
        <w:rPr>
          <w:noProof/>
        </w:rPr>
        <w:fldChar w:fldCharType="end"/>
      </w:r>
    </w:p>
    <w:p w14:paraId="7DBB785C" w14:textId="17F13A7D" w:rsidR="008732FA" w:rsidRDefault="008732FA">
      <w:pPr>
        <w:pStyle w:val="TOC5"/>
        <w:rPr>
          <w:rFonts w:asciiTheme="minorHAnsi" w:eastAsiaTheme="minorEastAsia" w:hAnsiTheme="minorHAnsi" w:cstheme="minorBidi"/>
          <w:noProof/>
          <w:kern w:val="0"/>
          <w:sz w:val="22"/>
          <w:szCs w:val="22"/>
        </w:rPr>
      </w:pPr>
      <w:r>
        <w:rPr>
          <w:noProof/>
        </w:rPr>
        <w:t>82</w:t>
      </w:r>
      <w:r>
        <w:rPr>
          <w:noProof/>
        </w:rPr>
        <w:tab/>
        <w:t>Compliance with international agreements</w:t>
      </w:r>
      <w:r w:rsidRPr="008732FA">
        <w:rPr>
          <w:noProof/>
        </w:rPr>
        <w:tab/>
      </w:r>
      <w:r w:rsidRPr="008732FA">
        <w:rPr>
          <w:noProof/>
        </w:rPr>
        <w:fldChar w:fldCharType="begin"/>
      </w:r>
      <w:r w:rsidRPr="008732FA">
        <w:rPr>
          <w:noProof/>
        </w:rPr>
        <w:instrText xml:space="preserve"> PAGEREF _Toc181871925 \h </w:instrText>
      </w:r>
      <w:r w:rsidRPr="008732FA">
        <w:rPr>
          <w:noProof/>
        </w:rPr>
      </w:r>
      <w:r w:rsidRPr="008732FA">
        <w:rPr>
          <w:noProof/>
        </w:rPr>
        <w:fldChar w:fldCharType="separate"/>
      </w:r>
      <w:r w:rsidRPr="008732FA">
        <w:rPr>
          <w:noProof/>
        </w:rPr>
        <w:t>190</w:t>
      </w:r>
      <w:r w:rsidRPr="008732FA">
        <w:rPr>
          <w:noProof/>
        </w:rPr>
        <w:fldChar w:fldCharType="end"/>
      </w:r>
    </w:p>
    <w:p w14:paraId="1C056885" w14:textId="4C511D2D" w:rsidR="008732FA" w:rsidRDefault="008732FA">
      <w:pPr>
        <w:pStyle w:val="TOC5"/>
        <w:rPr>
          <w:rFonts w:asciiTheme="minorHAnsi" w:eastAsiaTheme="minorEastAsia" w:hAnsiTheme="minorHAnsi" w:cstheme="minorBidi"/>
          <w:noProof/>
          <w:kern w:val="0"/>
          <w:sz w:val="22"/>
          <w:szCs w:val="22"/>
        </w:rPr>
      </w:pPr>
      <w:r>
        <w:rPr>
          <w:noProof/>
        </w:rPr>
        <w:t>83</w:t>
      </w:r>
      <w:r>
        <w:rPr>
          <w:noProof/>
        </w:rPr>
        <w:tab/>
        <w:t>Conditions specified in the regulations</w:t>
      </w:r>
      <w:r w:rsidRPr="008732FA">
        <w:rPr>
          <w:noProof/>
        </w:rPr>
        <w:tab/>
      </w:r>
      <w:r w:rsidRPr="008732FA">
        <w:rPr>
          <w:noProof/>
        </w:rPr>
        <w:fldChar w:fldCharType="begin"/>
      </w:r>
      <w:r w:rsidRPr="008732FA">
        <w:rPr>
          <w:noProof/>
        </w:rPr>
        <w:instrText xml:space="preserve"> PAGEREF _Toc181871926 \h </w:instrText>
      </w:r>
      <w:r w:rsidRPr="008732FA">
        <w:rPr>
          <w:noProof/>
        </w:rPr>
      </w:r>
      <w:r w:rsidRPr="008732FA">
        <w:rPr>
          <w:noProof/>
        </w:rPr>
        <w:fldChar w:fldCharType="separate"/>
      </w:r>
      <w:r w:rsidRPr="008732FA">
        <w:rPr>
          <w:noProof/>
        </w:rPr>
        <w:t>190</w:t>
      </w:r>
      <w:r w:rsidRPr="008732FA">
        <w:rPr>
          <w:noProof/>
        </w:rPr>
        <w:fldChar w:fldCharType="end"/>
      </w:r>
    </w:p>
    <w:p w14:paraId="16877CFA" w14:textId="4C538F2B" w:rsidR="008732FA" w:rsidRDefault="008732FA">
      <w:pPr>
        <w:pStyle w:val="TOC5"/>
        <w:rPr>
          <w:rFonts w:asciiTheme="minorHAnsi" w:eastAsiaTheme="minorEastAsia" w:hAnsiTheme="minorHAnsi" w:cstheme="minorBidi"/>
          <w:noProof/>
          <w:kern w:val="0"/>
          <w:sz w:val="22"/>
          <w:szCs w:val="22"/>
        </w:rPr>
      </w:pPr>
      <w:r>
        <w:rPr>
          <w:noProof/>
        </w:rPr>
        <w:t>83A</w:t>
      </w:r>
      <w:r>
        <w:rPr>
          <w:noProof/>
        </w:rPr>
        <w:tab/>
        <w:t>Attorney</w:t>
      </w:r>
      <w:r>
        <w:rPr>
          <w:noProof/>
        </w:rPr>
        <w:noBreakHyphen/>
        <w:t>General’s consent required for certain enforcement proceedings</w:t>
      </w:r>
      <w:r w:rsidRPr="008732FA">
        <w:rPr>
          <w:noProof/>
        </w:rPr>
        <w:tab/>
      </w:r>
      <w:r w:rsidRPr="008732FA">
        <w:rPr>
          <w:noProof/>
        </w:rPr>
        <w:fldChar w:fldCharType="begin"/>
      </w:r>
      <w:r w:rsidRPr="008732FA">
        <w:rPr>
          <w:noProof/>
        </w:rPr>
        <w:instrText xml:space="preserve"> PAGEREF _Toc181871927 \h </w:instrText>
      </w:r>
      <w:r w:rsidRPr="008732FA">
        <w:rPr>
          <w:noProof/>
        </w:rPr>
      </w:r>
      <w:r w:rsidRPr="008732FA">
        <w:rPr>
          <w:noProof/>
        </w:rPr>
        <w:fldChar w:fldCharType="separate"/>
      </w:r>
      <w:r w:rsidRPr="008732FA">
        <w:rPr>
          <w:noProof/>
        </w:rPr>
        <w:t>190</w:t>
      </w:r>
      <w:r w:rsidRPr="008732FA">
        <w:rPr>
          <w:noProof/>
        </w:rPr>
        <w:fldChar w:fldCharType="end"/>
      </w:r>
    </w:p>
    <w:p w14:paraId="66D2414F" w14:textId="65383A42" w:rsidR="008732FA" w:rsidRDefault="008732FA">
      <w:pPr>
        <w:pStyle w:val="TOC3"/>
        <w:rPr>
          <w:rFonts w:asciiTheme="minorHAnsi" w:eastAsiaTheme="minorEastAsia" w:hAnsiTheme="minorHAnsi" w:cstheme="minorBidi"/>
          <w:b w:val="0"/>
          <w:noProof/>
          <w:kern w:val="0"/>
          <w:szCs w:val="22"/>
        </w:rPr>
      </w:pPr>
      <w:r>
        <w:rPr>
          <w:noProof/>
        </w:rPr>
        <w:t>Division 5—Offences in relation to installation of submarine cables</w:t>
      </w:r>
      <w:r w:rsidRPr="008732FA">
        <w:rPr>
          <w:b w:val="0"/>
          <w:noProof/>
          <w:sz w:val="18"/>
        </w:rPr>
        <w:tab/>
      </w:r>
      <w:r w:rsidRPr="008732FA">
        <w:rPr>
          <w:b w:val="0"/>
          <w:noProof/>
          <w:sz w:val="18"/>
        </w:rPr>
        <w:fldChar w:fldCharType="begin"/>
      </w:r>
      <w:r w:rsidRPr="008732FA">
        <w:rPr>
          <w:b w:val="0"/>
          <w:noProof/>
          <w:sz w:val="18"/>
        </w:rPr>
        <w:instrText xml:space="preserve"> PAGEREF _Toc181871928 \h </w:instrText>
      </w:r>
      <w:r w:rsidRPr="008732FA">
        <w:rPr>
          <w:b w:val="0"/>
          <w:noProof/>
          <w:sz w:val="18"/>
        </w:rPr>
      </w:r>
      <w:r w:rsidRPr="008732FA">
        <w:rPr>
          <w:b w:val="0"/>
          <w:noProof/>
          <w:sz w:val="18"/>
        </w:rPr>
        <w:fldChar w:fldCharType="separate"/>
      </w:r>
      <w:r w:rsidRPr="008732FA">
        <w:rPr>
          <w:b w:val="0"/>
          <w:noProof/>
          <w:sz w:val="18"/>
        </w:rPr>
        <w:t>192</w:t>
      </w:r>
      <w:r w:rsidRPr="008732FA">
        <w:rPr>
          <w:b w:val="0"/>
          <w:noProof/>
          <w:sz w:val="18"/>
        </w:rPr>
        <w:fldChar w:fldCharType="end"/>
      </w:r>
    </w:p>
    <w:p w14:paraId="2B206046" w14:textId="1CF56C1A" w:rsidR="008732FA" w:rsidRDefault="008732FA">
      <w:pPr>
        <w:pStyle w:val="TOC5"/>
        <w:rPr>
          <w:rFonts w:asciiTheme="minorHAnsi" w:eastAsiaTheme="minorEastAsia" w:hAnsiTheme="minorHAnsi" w:cstheme="minorBidi"/>
          <w:noProof/>
          <w:kern w:val="0"/>
          <w:sz w:val="22"/>
          <w:szCs w:val="22"/>
        </w:rPr>
      </w:pPr>
      <w:r>
        <w:rPr>
          <w:noProof/>
        </w:rPr>
        <w:t>84</w:t>
      </w:r>
      <w:r>
        <w:rPr>
          <w:noProof/>
        </w:rPr>
        <w:tab/>
        <w:t>Installing an international submarine cable without a permit</w:t>
      </w:r>
      <w:r w:rsidRPr="008732FA">
        <w:rPr>
          <w:noProof/>
        </w:rPr>
        <w:tab/>
      </w:r>
      <w:r w:rsidRPr="008732FA">
        <w:rPr>
          <w:noProof/>
        </w:rPr>
        <w:fldChar w:fldCharType="begin"/>
      </w:r>
      <w:r w:rsidRPr="008732FA">
        <w:rPr>
          <w:noProof/>
        </w:rPr>
        <w:instrText xml:space="preserve"> PAGEREF _Toc181871929 \h </w:instrText>
      </w:r>
      <w:r w:rsidRPr="008732FA">
        <w:rPr>
          <w:noProof/>
        </w:rPr>
      </w:r>
      <w:r w:rsidRPr="008732FA">
        <w:rPr>
          <w:noProof/>
        </w:rPr>
        <w:fldChar w:fldCharType="separate"/>
      </w:r>
      <w:r w:rsidRPr="008732FA">
        <w:rPr>
          <w:noProof/>
        </w:rPr>
        <w:t>192</w:t>
      </w:r>
      <w:r w:rsidRPr="008732FA">
        <w:rPr>
          <w:noProof/>
        </w:rPr>
        <w:fldChar w:fldCharType="end"/>
      </w:r>
    </w:p>
    <w:p w14:paraId="141A187A" w14:textId="6BB32B2F" w:rsidR="008732FA" w:rsidRDefault="008732FA">
      <w:pPr>
        <w:pStyle w:val="TOC5"/>
        <w:rPr>
          <w:rFonts w:asciiTheme="minorHAnsi" w:eastAsiaTheme="minorEastAsia" w:hAnsiTheme="minorHAnsi" w:cstheme="minorBidi"/>
          <w:noProof/>
          <w:kern w:val="0"/>
          <w:sz w:val="22"/>
          <w:szCs w:val="22"/>
        </w:rPr>
      </w:pPr>
      <w:r>
        <w:rPr>
          <w:noProof/>
        </w:rPr>
        <w:t>84A</w:t>
      </w:r>
      <w:r>
        <w:rPr>
          <w:noProof/>
        </w:rPr>
        <w:tab/>
        <w:t>Installing a domestic submarine cable without a permit</w:t>
      </w:r>
      <w:r w:rsidRPr="008732FA">
        <w:rPr>
          <w:noProof/>
        </w:rPr>
        <w:tab/>
      </w:r>
      <w:r w:rsidRPr="008732FA">
        <w:rPr>
          <w:noProof/>
        </w:rPr>
        <w:fldChar w:fldCharType="begin"/>
      </w:r>
      <w:r w:rsidRPr="008732FA">
        <w:rPr>
          <w:noProof/>
        </w:rPr>
        <w:instrText xml:space="preserve"> PAGEREF _Toc181871930 \h </w:instrText>
      </w:r>
      <w:r w:rsidRPr="008732FA">
        <w:rPr>
          <w:noProof/>
        </w:rPr>
      </w:r>
      <w:r w:rsidRPr="008732FA">
        <w:rPr>
          <w:noProof/>
        </w:rPr>
        <w:fldChar w:fldCharType="separate"/>
      </w:r>
      <w:r w:rsidRPr="008732FA">
        <w:rPr>
          <w:noProof/>
        </w:rPr>
        <w:t>192</w:t>
      </w:r>
      <w:r w:rsidRPr="008732FA">
        <w:rPr>
          <w:noProof/>
        </w:rPr>
        <w:fldChar w:fldCharType="end"/>
      </w:r>
    </w:p>
    <w:p w14:paraId="4829B8E4" w14:textId="54033345" w:rsidR="008732FA" w:rsidRDefault="008732FA">
      <w:pPr>
        <w:pStyle w:val="TOC5"/>
        <w:rPr>
          <w:rFonts w:asciiTheme="minorHAnsi" w:eastAsiaTheme="minorEastAsia" w:hAnsiTheme="minorHAnsi" w:cstheme="minorBidi"/>
          <w:noProof/>
          <w:kern w:val="0"/>
          <w:sz w:val="22"/>
          <w:szCs w:val="22"/>
        </w:rPr>
      </w:pPr>
      <w:r>
        <w:rPr>
          <w:noProof/>
        </w:rPr>
        <w:t>85</w:t>
      </w:r>
      <w:r>
        <w:rPr>
          <w:noProof/>
        </w:rPr>
        <w:tab/>
        <w:t>Breaching conditions of a permit</w:t>
      </w:r>
      <w:r w:rsidRPr="008732FA">
        <w:rPr>
          <w:noProof/>
        </w:rPr>
        <w:tab/>
      </w:r>
      <w:r w:rsidRPr="008732FA">
        <w:rPr>
          <w:noProof/>
        </w:rPr>
        <w:fldChar w:fldCharType="begin"/>
      </w:r>
      <w:r w:rsidRPr="008732FA">
        <w:rPr>
          <w:noProof/>
        </w:rPr>
        <w:instrText xml:space="preserve"> PAGEREF _Toc181871931 \h </w:instrText>
      </w:r>
      <w:r w:rsidRPr="008732FA">
        <w:rPr>
          <w:noProof/>
        </w:rPr>
      </w:r>
      <w:r w:rsidRPr="008732FA">
        <w:rPr>
          <w:noProof/>
        </w:rPr>
        <w:fldChar w:fldCharType="separate"/>
      </w:r>
      <w:r w:rsidRPr="008732FA">
        <w:rPr>
          <w:noProof/>
        </w:rPr>
        <w:t>193</w:t>
      </w:r>
      <w:r w:rsidRPr="008732FA">
        <w:rPr>
          <w:noProof/>
        </w:rPr>
        <w:fldChar w:fldCharType="end"/>
      </w:r>
    </w:p>
    <w:p w14:paraId="03A6E1FE" w14:textId="4461AB64" w:rsidR="008732FA" w:rsidRDefault="008732FA">
      <w:pPr>
        <w:pStyle w:val="TOC5"/>
        <w:rPr>
          <w:rFonts w:asciiTheme="minorHAnsi" w:eastAsiaTheme="minorEastAsia" w:hAnsiTheme="minorHAnsi" w:cstheme="minorBidi"/>
          <w:noProof/>
          <w:kern w:val="0"/>
          <w:sz w:val="22"/>
          <w:szCs w:val="22"/>
        </w:rPr>
      </w:pPr>
      <w:r>
        <w:rPr>
          <w:noProof/>
        </w:rPr>
        <w:t>86</w:t>
      </w:r>
      <w:r>
        <w:rPr>
          <w:noProof/>
        </w:rPr>
        <w:tab/>
        <w:t>Failing to comply with ACMA direction to remove an unlawfully installed international submarine cable</w:t>
      </w:r>
      <w:r w:rsidRPr="008732FA">
        <w:rPr>
          <w:noProof/>
        </w:rPr>
        <w:tab/>
      </w:r>
      <w:r w:rsidRPr="008732FA">
        <w:rPr>
          <w:noProof/>
        </w:rPr>
        <w:fldChar w:fldCharType="begin"/>
      </w:r>
      <w:r w:rsidRPr="008732FA">
        <w:rPr>
          <w:noProof/>
        </w:rPr>
        <w:instrText xml:space="preserve"> PAGEREF _Toc181871932 \h </w:instrText>
      </w:r>
      <w:r w:rsidRPr="008732FA">
        <w:rPr>
          <w:noProof/>
        </w:rPr>
      </w:r>
      <w:r w:rsidRPr="008732FA">
        <w:rPr>
          <w:noProof/>
        </w:rPr>
        <w:fldChar w:fldCharType="separate"/>
      </w:r>
      <w:r w:rsidRPr="008732FA">
        <w:rPr>
          <w:noProof/>
        </w:rPr>
        <w:t>194</w:t>
      </w:r>
      <w:r w:rsidRPr="008732FA">
        <w:rPr>
          <w:noProof/>
        </w:rPr>
        <w:fldChar w:fldCharType="end"/>
      </w:r>
    </w:p>
    <w:p w14:paraId="3438749D" w14:textId="79018BD9" w:rsidR="008732FA" w:rsidRDefault="008732FA">
      <w:pPr>
        <w:pStyle w:val="TOC5"/>
        <w:rPr>
          <w:rFonts w:asciiTheme="minorHAnsi" w:eastAsiaTheme="minorEastAsia" w:hAnsiTheme="minorHAnsi" w:cstheme="minorBidi"/>
          <w:noProof/>
          <w:kern w:val="0"/>
          <w:sz w:val="22"/>
          <w:szCs w:val="22"/>
        </w:rPr>
      </w:pPr>
      <w:r>
        <w:rPr>
          <w:noProof/>
        </w:rPr>
        <w:t>86A</w:t>
      </w:r>
      <w:r>
        <w:rPr>
          <w:noProof/>
        </w:rPr>
        <w:tab/>
        <w:t>Failing to comply with ACMA direction to remove an unlawfully installed domestic submarine cable</w:t>
      </w:r>
      <w:r w:rsidRPr="008732FA">
        <w:rPr>
          <w:noProof/>
        </w:rPr>
        <w:tab/>
      </w:r>
      <w:r w:rsidRPr="008732FA">
        <w:rPr>
          <w:noProof/>
        </w:rPr>
        <w:fldChar w:fldCharType="begin"/>
      </w:r>
      <w:r w:rsidRPr="008732FA">
        <w:rPr>
          <w:noProof/>
        </w:rPr>
        <w:instrText xml:space="preserve"> PAGEREF _Toc181871933 \h </w:instrText>
      </w:r>
      <w:r w:rsidRPr="008732FA">
        <w:rPr>
          <w:noProof/>
        </w:rPr>
      </w:r>
      <w:r w:rsidRPr="008732FA">
        <w:rPr>
          <w:noProof/>
        </w:rPr>
        <w:fldChar w:fldCharType="separate"/>
      </w:r>
      <w:r w:rsidRPr="008732FA">
        <w:rPr>
          <w:noProof/>
        </w:rPr>
        <w:t>194</w:t>
      </w:r>
      <w:r w:rsidRPr="008732FA">
        <w:rPr>
          <w:noProof/>
        </w:rPr>
        <w:fldChar w:fldCharType="end"/>
      </w:r>
    </w:p>
    <w:p w14:paraId="74DE6C5F" w14:textId="43852570" w:rsidR="008732FA" w:rsidRDefault="008732FA">
      <w:pPr>
        <w:pStyle w:val="TOC2"/>
        <w:rPr>
          <w:rFonts w:asciiTheme="minorHAnsi" w:eastAsiaTheme="minorEastAsia" w:hAnsiTheme="minorHAnsi" w:cstheme="minorBidi"/>
          <w:b w:val="0"/>
          <w:noProof/>
          <w:kern w:val="0"/>
          <w:sz w:val="22"/>
          <w:szCs w:val="22"/>
        </w:rPr>
      </w:pPr>
      <w:r>
        <w:rPr>
          <w:noProof/>
        </w:rPr>
        <w:t>Part 4—Compensation</w:t>
      </w:r>
      <w:r w:rsidRPr="008732FA">
        <w:rPr>
          <w:b w:val="0"/>
          <w:noProof/>
          <w:sz w:val="18"/>
        </w:rPr>
        <w:tab/>
      </w:r>
      <w:r w:rsidRPr="008732FA">
        <w:rPr>
          <w:b w:val="0"/>
          <w:noProof/>
          <w:sz w:val="18"/>
        </w:rPr>
        <w:fldChar w:fldCharType="begin"/>
      </w:r>
      <w:r w:rsidRPr="008732FA">
        <w:rPr>
          <w:b w:val="0"/>
          <w:noProof/>
          <w:sz w:val="18"/>
        </w:rPr>
        <w:instrText xml:space="preserve"> PAGEREF _Toc181871934 \h </w:instrText>
      </w:r>
      <w:r w:rsidRPr="008732FA">
        <w:rPr>
          <w:b w:val="0"/>
          <w:noProof/>
          <w:sz w:val="18"/>
        </w:rPr>
      </w:r>
      <w:r w:rsidRPr="008732FA">
        <w:rPr>
          <w:b w:val="0"/>
          <w:noProof/>
          <w:sz w:val="18"/>
        </w:rPr>
        <w:fldChar w:fldCharType="separate"/>
      </w:r>
      <w:r w:rsidRPr="008732FA">
        <w:rPr>
          <w:b w:val="0"/>
          <w:noProof/>
          <w:sz w:val="18"/>
        </w:rPr>
        <w:t>196</w:t>
      </w:r>
      <w:r w:rsidRPr="008732FA">
        <w:rPr>
          <w:b w:val="0"/>
          <w:noProof/>
          <w:sz w:val="18"/>
        </w:rPr>
        <w:fldChar w:fldCharType="end"/>
      </w:r>
    </w:p>
    <w:p w14:paraId="13F06157" w14:textId="155EB3B6" w:rsidR="008732FA" w:rsidRDefault="008732FA">
      <w:pPr>
        <w:pStyle w:val="TOC5"/>
        <w:rPr>
          <w:rFonts w:asciiTheme="minorHAnsi" w:eastAsiaTheme="minorEastAsia" w:hAnsiTheme="minorHAnsi" w:cstheme="minorBidi"/>
          <w:noProof/>
          <w:kern w:val="0"/>
          <w:sz w:val="22"/>
          <w:szCs w:val="22"/>
        </w:rPr>
      </w:pPr>
      <w:r>
        <w:rPr>
          <w:noProof/>
        </w:rPr>
        <w:t>87</w:t>
      </w:r>
      <w:r>
        <w:rPr>
          <w:noProof/>
        </w:rPr>
        <w:tab/>
        <w:t>Compensation</w:t>
      </w:r>
      <w:r w:rsidRPr="008732FA">
        <w:rPr>
          <w:noProof/>
        </w:rPr>
        <w:tab/>
      </w:r>
      <w:r w:rsidRPr="008732FA">
        <w:rPr>
          <w:noProof/>
        </w:rPr>
        <w:fldChar w:fldCharType="begin"/>
      </w:r>
      <w:r w:rsidRPr="008732FA">
        <w:rPr>
          <w:noProof/>
        </w:rPr>
        <w:instrText xml:space="preserve"> PAGEREF _Toc181871935 \h </w:instrText>
      </w:r>
      <w:r w:rsidRPr="008732FA">
        <w:rPr>
          <w:noProof/>
        </w:rPr>
      </w:r>
      <w:r w:rsidRPr="008732FA">
        <w:rPr>
          <w:noProof/>
        </w:rPr>
        <w:fldChar w:fldCharType="separate"/>
      </w:r>
      <w:r w:rsidRPr="008732FA">
        <w:rPr>
          <w:noProof/>
        </w:rPr>
        <w:t>196</w:t>
      </w:r>
      <w:r w:rsidRPr="008732FA">
        <w:rPr>
          <w:noProof/>
        </w:rPr>
        <w:fldChar w:fldCharType="end"/>
      </w:r>
    </w:p>
    <w:p w14:paraId="07D2FE95" w14:textId="282EA13A" w:rsidR="008732FA" w:rsidRDefault="008732FA">
      <w:pPr>
        <w:pStyle w:val="TOC5"/>
        <w:rPr>
          <w:rFonts w:asciiTheme="minorHAnsi" w:eastAsiaTheme="minorEastAsia" w:hAnsiTheme="minorHAnsi" w:cstheme="minorBidi"/>
          <w:noProof/>
          <w:kern w:val="0"/>
          <w:sz w:val="22"/>
          <w:szCs w:val="22"/>
        </w:rPr>
      </w:pPr>
      <w:r>
        <w:rPr>
          <w:noProof/>
        </w:rPr>
        <w:t>88</w:t>
      </w:r>
      <w:r>
        <w:rPr>
          <w:noProof/>
        </w:rPr>
        <w:tab/>
        <w:t>Compensation for acquisition of property</w:t>
      </w:r>
      <w:r w:rsidRPr="008732FA">
        <w:rPr>
          <w:noProof/>
        </w:rPr>
        <w:tab/>
      </w:r>
      <w:r w:rsidRPr="008732FA">
        <w:rPr>
          <w:noProof/>
        </w:rPr>
        <w:fldChar w:fldCharType="begin"/>
      </w:r>
      <w:r w:rsidRPr="008732FA">
        <w:rPr>
          <w:noProof/>
        </w:rPr>
        <w:instrText xml:space="preserve"> PAGEREF _Toc181871936 \h </w:instrText>
      </w:r>
      <w:r w:rsidRPr="008732FA">
        <w:rPr>
          <w:noProof/>
        </w:rPr>
      </w:r>
      <w:r w:rsidRPr="008732FA">
        <w:rPr>
          <w:noProof/>
        </w:rPr>
        <w:fldChar w:fldCharType="separate"/>
      </w:r>
      <w:r w:rsidRPr="008732FA">
        <w:rPr>
          <w:noProof/>
        </w:rPr>
        <w:t>196</w:t>
      </w:r>
      <w:r w:rsidRPr="008732FA">
        <w:rPr>
          <w:noProof/>
        </w:rPr>
        <w:fldChar w:fldCharType="end"/>
      </w:r>
    </w:p>
    <w:p w14:paraId="447D418B" w14:textId="763FFC89" w:rsidR="008732FA" w:rsidRDefault="008732FA">
      <w:pPr>
        <w:pStyle w:val="TOC2"/>
        <w:rPr>
          <w:rFonts w:asciiTheme="minorHAnsi" w:eastAsiaTheme="minorEastAsia" w:hAnsiTheme="minorHAnsi" w:cstheme="minorBidi"/>
          <w:b w:val="0"/>
          <w:noProof/>
          <w:kern w:val="0"/>
          <w:sz w:val="22"/>
          <w:szCs w:val="22"/>
        </w:rPr>
      </w:pPr>
      <w:r>
        <w:rPr>
          <w:noProof/>
        </w:rPr>
        <w:t>Part 5—Miscellaneous</w:t>
      </w:r>
      <w:r w:rsidRPr="008732FA">
        <w:rPr>
          <w:b w:val="0"/>
          <w:noProof/>
          <w:sz w:val="18"/>
        </w:rPr>
        <w:tab/>
      </w:r>
      <w:r w:rsidRPr="008732FA">
        <w:rPr>
          <w:b w:val="0"/>
          <w:noProof/>
          <w:sz w:val="18"/>
        </w:rPr>
        <w:fldChar w:fldCharType="begin"/>
      </w:r>
      <w:r w:rsidRPr="008732FA">
        <w:rPr>
          <w:b w:val="0"/>
          <w:noProof/>
          <w:sz w:val="18"/>
        </w:rPr>
        <w:instrText xml:space="preserve"> PAGEREF _Toc181871937 \h </w:instrText>
      </w:r>
      <w:r w:rsidRPr="008732FA">
        <w:rPr>
          <w:b w:val="0"/>
          <w:noProof/>
          <w:sz w:val="18"/>
        </w:rPr>
      </w:r>
      <w:r w:rsidRPr="008732FA">
        <w:rPr>
          <w:b w:val="0"/>
          <w:noProof/>
          <w:sz w:val="18"/>
        </w:rPr>
        <w:fldChar w:fldCharType="separate"/>
      </w:r>
      <w:r w:rsidRPr="008732FA">
        <w:rPr>
          <w:b w:val="0"/>
          <w:noProof/>
          <w:sz w:val="18"/>
        </w:rPr>
        <w:t>198</w:t>
      </w:r>
      <w:r w:rsidRPr="008732FA">
        <w:rPr>
          <w:b w:val="0"/>
          <w:noProof/>
          <w:sz w:val="18"/>
        </w:rPr>
        <w:fldChar w:fldCharType="end"/>
      </w:r>
    </w:p>
    <w:p w14:paraId="144839CE" w14:textId="3921338C" w:rsidR="008732FA" w:rsidRDefault="008732FA">
      <w:pPr>
        <w:pStyle w:val="TOC5"/>
        <w:rPr>
          <w:rFonts w:asciiTheme="minorHAnsi" w:eastAsiaTheme="minorEastAsia" w:hAnsiTheme="minorHAnsi" w:cstheme="minorBidi"/>
          <w:noProof/>
          <w:kern w:val="0"/>
          <w:sz w:val="22"/>
          <w:szCs w:val="22"/>
        </w:rPr>
      </w:pPr>
      <w:r>
        <w:rPr>
          <w:noProof/>
        </w:rPr>
        <w:t>89</w:t>
      </w:r>
      <w:r>
        <w:rPr>
          <w:noProof/>
        </w:rPr>
        <w:tab/>
        <w:t>Delegation by the Secretary of the Attorney</w:t>
      </w:r>
      <w:r>
        <w:rPr>
          <w:noProof/>
        </w:rPr>
        <w:noBreakHyphen/>
        <w:t>General’s Department</w:t>
      </w:r>
      <w:r w:rsidRPr="008732FA">
        <w:rPr>
          <w:noProof/>
        </w:rPr>
        <w:tab/>
      </w:r>
      <w:r w:rsidRPr="008732FA">
        <w:rPr>
          <w:noProof/>
        </w:rPr>
        <w:fldChar w:fldCharType="begin"/>
      </w:r>
      <w:r w:rsidRPr="008732FA">
        <w:rPr>
          <w:noProof/>
        </w:rPr>
        <w:instrText xml:space="preserve"> PAGEREF _Toc181871938 \h </w:instrText>
      </w:r>
      <w:r w:rsidRPr="008732FA">
        <w:rPr>
          <w:noProof/>
        </w:rPr>
      </w:r>
      <w:r w:rsidRPr="008732FA">
        <w:rPr>
          <w:noProof/>
        </w:rPr>
        <w:fldChar w:fldCharType="separate"/>
      </w:r>
      <w:r w:rsidRPr="008732FA">
        <w:rPr>
          <w:noProof/>
        </w:rPr>
        <w:t>198</w:t>
      </w:r>
      <w:r w:rsidRPr="008732FA">
        <w:rPr>
          <w:noProof/>
        </w:rPr>
        <w:fldChar w:fldCharType="end"/>
      </w:r>
    </w:p>
    <w:p w14:paraId="31DE522D" w14:textId="650F45CE" w:rsidR="008732FA" w:rsidRDefault="008732FA">
      <w:pPr>
        <w:pStyle w:val="TOC5"/>
        <w:rPr>
          <w:rFonts w:asciiTheme="minorHAnsi" w:eastAsiaTheme="minorEastAsia" w:hAnsiTheme="minorHAnsi" w:cstheme="minorBidi"/>
          <w:noProof/>
          <w:kern w:val="0"/>
          <w:sz w:val="22"/>
          <w:szCs w:val="22"/>
        </w:rPr>
      </w:pPr>
      <w:r>
        <w:rPr>
          <w:noProof/>
        </w:rPr>
        <w:t>90</w:t>
      </w:r>
      <w:r>
        <w:rPr>
          <w:noProof/>
        </w:rPr>
        <w:tab/>
        <w:t>Delegation by the Home Affairs Secretary</w:t>
      </w:r>
      <w:r w:rsidRPr="008732FA">
        <w:rPr>
          <w:noProof/>
        </w:rPr>
        <w:tab/>
      </w:r>
      <w:r w:rsidRPr="008732FA">
        <w:rPr>
          <w:noProof/>
        </w:rPr>
        <w:fldChar w:fldCharType="begin"/>
      </w:r>
      <w:r w:rsidRPr="008732FA">
        <w:rPr>
          <w:noProof/>
        </w:rPr>
        <w:instrText xml:space="preserve"> PAGEREF _Toc181871939 \h </w:instrText>
      </w:r>
      <w:r w:rsidRPr="008732FA">
        <w:rPr>
          <w:noProof/>
        </w:rPr>
      </w:r>
      <w:r w:rsidRPr="008732FA">
        <w:rPr>
          <w:noProof/>
        </w:rPr>
        <w:fldChar w:fldCharType="separate"/>
      </w:r>
      <w:r w:rsidRPr="008732FA">
        <w:rPr>
          <w:noProof/>
        </w:rPr>
        <w:t>198</w:t>
      </w:r>
      <w:r w:rsidRPr="008732FA">
        <w:rPr>
          <w:noProof/>
        </w:rPr>
        <w:fldChar w:fldCharType="end"/>
      </w:r>
    </w:p>
    <w:p w14:paraId="390366FC" w14:textId="456DDEC2" w:rsidR="008732FA" w:rsidRDefault="008732FA">
      <w:pPr>
        <w:pStyle w:val="TOC1"/>
        <w:rPr>
          <w:rFonts w:asciiTheme="minorHAnsi" w:eastAsiaTheme="minorEastAsia" w:hAnsiTheme="minorHAnsi" w:cstheme="minorBidi"/>
          <w:b w:val="0"/>
          <w:noProof/>
          <w:kern w:val="0"/>
          <w:sz w:val="22"/>
          <w:szCs w:val="22"/>
        </w:rPr>
      </w:pPr>
      <w:r>
        <w:rPr>
          <w:noProof/>
        </w:rPr>
        <w:t>Schedule 4—Reviewable decisions of the ACMA</w:t>
      </w:r>
      <w:r w:rsidRPr="008732FA">
        <w:rPr>
          <w:b w:val="0"/>
          <w:noProof/>
          <w:sz w:val="18"/>
        </w:rPr>
        <w:tab/>
      </w:r>
      <w:r w:rsidRPr="008732FA">
        <w:rPr>
          <w:b w:val="0"/>
          <w:noProof/>
          <w:sz w:val="18"/>
        </w:rPr>
        <w:fldChar w:fldCharType="begin"/>
      </w:r>
      <w:r w:rsidRPr="008732FA">
        <w:rPr>
          <w:b w:val="0"/>
          <w:noProof/>
          <w:sz w:val="18"/>
        </w:rPr>
        <w:instrText xml:space="preserve"> PAGEREF _Toc181871940 \h </w:instrText>
      </w:r>
      <w:r w:rsidRPr="008732FA">
        <w:rPr>
          <w:b w:val="0"/>
          <w:noProof/>
          <w:sz w:val="18"/>
        </w:rPr>
      </w:r>
      <w:r w:rsidRPr="008732FA">
        <w:rPr>
          <w:b w:val="0"/>
          <w:noProof/>
          <w:sz w:val="18"/>
        </w:rPr>
        <w:fldChar w:fldCharType="separate"/>
      </w:r>
      <w:r w:rsidRPr="008732FA">
        <w:rPr>
          <w:b w:val="0"/>
          <w:noProof/>
          <w:sz w:val="18"/>
        </w:rPr>
        <w:t>199</w:t>
      </w:r>
      <w:r w:rsidRPr="008732FA">
        <w:rPr>
          <w:b w:val="0"/>
          <w:noProof/>
          <w:sz w:val="18"/>
        </w:rPr>
        <w:fldChar w:fldCharType="end"/>
      </w:r>
    </w:p>
    <w:p w14:paraId="529294D5" w14:textId="5E3CDE59" w:rsidR="008732FA" w:rsidRDefault="008732FA">
      <w:pPr>
        <w:pStyle w:val="TOC2"/>
        <w:rPr>
          <w:rFonts w:asciiTheme="minorHAnsi" w:eastAsiaTheme="minorEastAsia" w:hAnsiTheme="minorHAnsi" w:cstheme="minorBidi"/>
          <w:b w:val="0"/>
          <w:noProof/>
          <w:kern w:val="0"/>
          <w:sz w:val="22"/>
          <w:szCs w:val="22"/>
        </w:rPr>
      </w:pPr>
      <w:r>
        <w:rPr>
          <w:noProof/>
        </w:rPr>
        <w:t>Part 1—Decisions that may be subject to reconsideration by the ACMA</w:t>
      </w:r>
      <w:r w:rsidRPr="008732FA">
        <w:rPr>
          <w:b w:val="0"/>
          <w:noProof/>
          <w:sz w:val="18"/>
        </w:rPr>
        <w:tab/>
      </w:r>
      <w:r w:rsidRPr="008732FA">
        <w:rPr>
          <w:b w:val="0"/>
          <w:noProof/>
          <w:sz w:val="18"/>
        </w:rPr>
        <w:fldChar w:fldCharType="begin"/>
      </w:r>
      <w:r w:rsidRPr="008732FA">
        <w:rPr>
          <w:b w:val="0"/>
          <w:noProof/>
          <w:sz w:val="18"/>
        </w:rPr>
        <w:instrText xml:space="preserve"> PAGEREF _Toc181871941 \h </w:instrText>
      </w:r>
      <w:r w:rsidRPr="008732FA">
        <w:rPr>
          <w:b w:val="0"/>
          <w:noProof/>
          <w:sz w:val="18"/>
        </w:rPr>
      </w:r>
      <w:r w:rsidRPr="008732FA">
        <w:rPr>
          <w:b w:val="0"/>
          <w:noProof/>
          <w:sz w:val="18"/>
        </w:rPr>
        <w:fldChar w:fldCharType="separate"/>
      </w:r>
      <w:r w:rsidRPr="008732FA">
        <w:rPr>
          <w:b w:val="0"/>
          <w:noProof/>
          <w:sz w:val="18"/>
        </w:rPr>
        <w:t>199</w:t>
      </w:r>
      <w:r w:rsidRPr="008732FA">
        <w:rPr>
          <w:b w:val="0"/>
          <w:noProof/>
          <w:sz w:val="18"/>
        </w:rPr>
        <w:fldChar w:fldCharType="end"/>
      </w:r>
    </w:p>
    <w:p w14:paraId="5C648D90" w14:textId="116F01B6" w:rsidR="008732FA" w:rsidRDefault="008732FA">
      <w:pPr>
        <w:pStyle w:val="TOC5"/>
        <w:rPr>
          <w:rFonts w:asciiTheme="minorHAnsi" w:eastAsiaTheme="minorEastAsia" w:hAnsiTheme="minorHAnsi" w:cstheme="minorBidi"/>
          <w:noProof/>
          <w:kern w:val="0"/>
          <w:sz w:val="22"/>
          <w:szCs w:val="22"/>
        </w:rPr>
      </w:pPr>
      <w:r>
        <w:rPr>
          <w:noProof/>
        </w:rPr>
        <w:t>1</w:t>
      </w:r>
      <w:r>
        <w:rPr>
          <w:noProof/>
        </w:rPr>
        <w:tab/>
        <w:t>Reviewable decisions of the ACMA</w:t>
      </w:r>
      <w:r w:rsidRPr="008732FA">
        <w:rPr>
          <w:noProof/>
        </w:rPr>
        <w:tab/>
      </w:r>
      <w:r w:rsidRPr="008732FA">
        <w:rPr>
          <w:noProof/>
        </w:rPr>
        <w:fldChar w:fldCharType="begin"/>
      </w:r>
      <w:r w:rsidRPr="008732FA">
        <w:rPr>
          <w:noProof/>
        </w:rPr>
        <w:instrText xml:space="preserve"> PAGEREF _Toc181871942 \h </w:instrText>
      </w:r>
      <w:r w:rsidRPr="008732FA">
        <w:rPr>
          <w:noProof/>
        </w:rPr>
      </w:r>
      <w:r w:rsidRPr="008732FA">
        <w:rPr>
          <w:noProof/>
        </w:rPr>
        <w:fldChar w:fldCharType="separate"/>
      </w:r>
      <w:r w:rsidRPr="008732FA">
        <w:rPr>
          <w:noProof/>
        </w:rPr>
        <w:t>199</w:t>
      </w:r>
      <w:r w:rsidRPr="008732FA">
        <w:rPr>
          <w:noProof/>
        </w:rPr>
        <w:fldChar w:fldCharType="end"/>
      </w:r>
    </w:p>
    <w:p w14:paraId="1897B384" w14:textId="28A385E7" w:rsidR="008732FA" w:rsidRDefault="008732FA">
      <w:pPr>
        <w:pStyle w:val="TOC2"/>
        <w:rPr>
          <w:rFonts w:asciiTheme="minorHAnsi" w:eastAsiaTheme="minorEastAsia" w:hAnsiTheme="minorHAnsi" w:cstheme="minorBidi"/>
          <w:b w:val="0"/>
          <w:noProof/>
          <w:kern w:val="0"/>
          <w:sz w:val="22"/>
          <w:szCs w:val="22"/>
        </w:rPr>
      </w:pPr>
      <w:r>
        <w:rPr>
          <w:noProof/>
        </w:rPr>
        <w:t>Part 2—Decisions to which section 556 does not apply</w:t>
      </w:r>
      <w:r w:rsidRPr="008732FA">
        <w:rPr>
          <w:b w:val="0"/>
          <w:noProof/>
          <w:sz w:val="18"/>
        </w:rPr>
        <w:tab/>
      </w:r>
      <w:r w:rsidRPr="008732FA">
        <w:rPr>
          <w:b w:val="0"/>
          <w:noProof/>
          <w:sz w:val="18"/>
        </w:rPr>
        <w:fldChar w:fldCharType="begin"/>
      </w:r>
      <w:r w:rsidRPr="008732FA">
        <w:rPr>
          <w:b w:val="0"/>
          <w:noProof/>
          <w:sz w:val="18"/>
        </w:rPr>
        <w:instrText xml:space="preserve"> PAGEREF _Toc181871943 \h </w:instrText>
      </w:r>
      <w:r w:rsidRPr="008732FA">
        <w:rPr>
          <w:b w:val="0"/>
          <w:noProof/>
          <w:sz w:val="18"/>
        </w:rPr>
      </w:r>
      <w:r w:rsidRPr="008732FA">
        <w:rPr>
          <w:b w:val="0"/>
          <w:noProof/>
          <w:sz w:val="18"/>
        </w:rPr>
        <w:fldChar w:fldCharType="separate"/>
      </w:r>
      <w:r w:rsidRPr="008732FA">
        <w:rPr>
          <w:b w:val="0"/>
          <w:noProof/>
          <w:sz w:val="18"/>
        </w:rPr>
        <w:t>203</w:t>
      </w:r>
      <w:r w:rsidRPr="008732FA">
        <w:rPr>
          <w:b w:val="0"/>
          <w:noProof/>
          <w:sz w:val="18"/>
        </w:rPr>
        <w:fldChar w:fldCharType="end"/>
      </w:r>
    </w:p>
    <w:p w14:paraId="0ECE9F81" w14:textId="4D4CB6D1" w:rsidR="008732FA" w:rsidRDefault="008732FA">
      <w:pPr>
        <w:pStyle w:val="TOC5"/>
        <w:rPr>
          <w:rFonts w:asciiTheme="minorHAnsi" w:eastAsiaTheme="minorEastAsia" w:hAnsiTheme="minorHAnsi" w:cstheme="minorBidi"/>
          <w:noProof/>
          <w:kern w:val="0"/>
          <w:sz w:val="22"/>
          <w:szCs w:val="22"/>
        </w:rPr>
      </w:pPr>
      <w:r>
        <w:rPr>
          <w:noProof/>
        </w:rPr>
        <w:t>2</w:t>
      </w:r>
      <w:r>
        <w:rPr>
          <w:noProof/>
        </w:rPr>
        <w:tab/>
        <w:t>Decisions to which section 556 does not apply</w:t>
      </w:r>
      <w:r w:rsidRPr="008732FA">
        <w:rPr>
          <w:noProof/>
        </w:rPr>
        <w:tab/>
      </w:r>
      <w:r w:rsidRPr="008732FA">
        <w:rPr>
          <w:noProof/>
        </w:rPr>
        <w:fldChar w:fldCharType="begin"/>
      </w:r>
      <w:r w:rsidRPr="008732FA">
        <w:rPr>
          <w:noProof/>
        </w:rPr>
        <w:instrText xml:space="preserve"> PAGEREF _Toc181871944 \h </w:instrText>
      </w:r>
      <w:r w:rsidRPr="008732FA">
        <w:rPr>
          <w:noProof/>
        </w:rPr>
      </w:r>
      <w:r w:rsidRPr="008732FA">
        <w:rPr>
          <w:noProof/>
        </w:rPr>
        <w:fldChar w:fldCharType="separate"/>
      </w:r>
      <w:r w:rsidRPr="008732FA">
        <w:rPr>
          <w:noProof/>
        </w:rPr>
        <w:t>203</w:t>
      </w:r>
      <w:r w:rsidRPr="008732FA">
        <w:rPr>
          <w:noProof/>
        </w:rPr>
        <w:fldChar w:fldCharType="end"/>
      </w:r>
    </w:p>
    <w:p w14:paraId="27C9D575" w14:textId="3B265D03" w:rsidR="008732FA" w:rsidRDefault="008732FA" w:rsidP="008732FA">
      <w:pPr>
        <w:pStyle w:val="TOC2"/>
        <w:rPr>
          <w:rFonts w:asciiTheme="minorHAnsi" w:eastAsiaTheme="minorEastAsia" w:hAnsiTheme="minorHAnsi" w:cstheme="minorBidi"/>
          <w:b w:val="0"/>
          <w:noProof/>
          <w:kern w:val="0"/>
          <w:sz w:val="22"/>
          <w:szCs w:val="22"/>
        </w:rPr>
      </w:pPr>
      <w:r>
        <w:rPr>
          <w:noProof/>
        </w:rPr>
        <w:t>Endnotes</w:t>
      </w:r>
      <w:r w:rsidRPr="008732FA">
        <w:rPr>
          <w:b w:val="0"/>
          <w:noProof/>
          <w:sz w:val="18"/>
        </w:rPr>
        <w:tab/>
      </w:r>
      <w:r w:rsidRPr="008732FA">
        <w:rPr>
          <w:b w:val="0"/>
          <w:noProof/>
          <w:sz w:val="18"/>
        </w:rPr>
        <w:fldChar w:fldCharType="begin"/>
      </w:r>
      <w:r w:rsidRPr="008732FA">
        <w:rPr>
          <w:b w:val="0"/>
          <w:noProof/>
          <w:sz w:val="18"/>
        </w:rPr>
        <w:instrText xml:space="preserve"> PAGEREF _Toc181871945 \h </w:instrText>
      </w:r>
      <w:r w:rsidRPr="008732FA">
        <w:rPr>
          <w:b w:val="0"/>
          <w:noProof/>
          <w:sz w:val="18"/>
        </w:rPr>
      </w:r>
      <w:r w:rsidRPr="008732FA">
        <w:rPr>
          <w:b w:val="0"/>
          <w:noProof/>
          <w:sz w:val="18"/>
        </w:rPr>
        <w:fldChar w:fldCharType="separate"/>
      </w:r>
      <w:r w:rsidRPr="008732FA">
        <w:rPr>
          <w:b w:val="0"/>
          <w:noProof/>
          <w:sz w:val="18"/>
        </w:rPr>
        <w:t>204</w:t>
      </w:r>
      <w:r w:rsidRPr="008732FA">
        <w:rPr>
          <w:b w:val="0"/>
          <w:noProof/>
          <w:sz w:val="18"/>
        </w:rPr>
        <w:fldChar w:fldCharType="end"/>
      </w:r>
    </w:p>
    <w:p w14:paraId="050EA8D2" w14:textId="2CC13F77" w:rsidR="008732FA" w:rsidRDefault="008732FA">
      <w:pPr>
        <w:pStyle w:val="TOC3"/>
        <w:rPr>
          <w:rFonts w:asciiTheme="minorHAnsi" w:eastAsiaTheme="minorEastAsia" w:hAnsiTheme="minorHAnsi" w:cstheme="minorBidi"/>
          <w:b w:val="0"/>
          <w:noProof/>
          <w:kern w:val="0"/>
          <w:szCs w:val="22"/>
        </w:rPr>
      </w:pPr>
      <w:r>
        <w:rPr>
          <w:noProof/>
        </w:rPr>
        <w:t>Endnote 1—About the endnotes</w:t>
      </w:r>
      <w:r w:rsidRPr="008732FA">
        <w:rPr>
          <w:b w:val="0"/>
          <w:noProof/>
          <w:sz w:val="18"/>
        </w:rPr>
        <w:tab/>
      </w:r>
      <w:r w:rsidRPr="008732FA">
        <w:rPr>
          <w:b w:val="0"/>
          <w:noProof/>
          <w:sz w:val="18"/>
        </w:rPr>
        <w:fldChar w:fldCharType="begin"/>
      </w:r>
      <w:r w:rsidRPr="008732FA">
        <w:rPr>
          <w:b w:val="0"/>
          <w:noProof/>
          <w:sz w:val="18"/>
        </w:rPr>
        <w:instrText xml:space="preserve"> PAGEREF _Toc181871946 \h </w:instrText>
      </w:r>
      <w:r w:rsidRPr="008732FA">
        <w:rPr>
          <w:b w:val="0"/>
          <w:noProof/>
          <w:sz w:val="18"/>
        </w:rPr>
      </w:r>
      <w:r w:rsidRPr="008732FA">
        <w:rPr>
          <w:b w:val="0"/>
          <w:noProof/>
          <w:sz w:val="18"/>
        </w:rPr>
        <w:fldChar w:fldCharType="separate"/>
      </w:r>
      <w:r w:rsidRPr="008732FA">
        <w:rPr>
          <w:b w:val="0"/>
          <w:noProof/>
          <w:sz w:val="18"/>
        </w:rPr>
        <w:t>204</w:t>
      </w:r>
      <w:r w:rsidRPr="008732FA">
        <w:rPr>
          <w:b w:val="0"/>
          <w:noProof/>
          <w:sz w:val="18"/>
        </w:rPr>
        <w:fldChar w:fldCharType="end"/>
      </w:r>
    </w:p>
    <w:p w14:paraId="1E6F466D" w14:textId="2FFE99A2" w:rsidR="008732FA" w:rsidRDefault="008732FA">
      <w:pPr>
        <w:pStyle w:val="TOC3"/>
        <w:rPr>
          <w:rFonts w:asciiTheme="minorHAnsi" w:eastAsiaTheme="minorEastAsia" w:hAnsiTheme="minorHAnsi" w:cstheme="minorBidi"/>
          <w:b w:val="0"/>
          <w:noProof/>
          <w:kern w:val="0"/>
          <w:szCs w:val="22"/>
        </w:rPr>
      </w:pPr>
      <w:r>
        <w:rPr>
          <w:noProof/>
        </w:rPr>
        <w:t>Endnote 2—Abbreviation key</w:t>
      </w:r>
      <w:r w:rsidRPr="008732FA">
        <w:rPr>
          <w:b w:val="0"/>
          <w:noProof/>
          <w:sz w:val="18"/>
        </w:rPr>
        <w:tab/>
      </w:r>
      <w:r w:rsidRPr="008732FA">
        <w:rPr>
          <w:b w:val="0"/>
          <w:noProof/>
          <w:sz w:val="18"/>
        </w:rPr>
        <w:fldChar w:fldCharType="begin"/>
      </w:r>
      <w:r w:rsidRPr="008732FA">
        <w:rPr>
          <w:b w:val="0"/>
          <w:noProof/>
          <w:sz w:val="18"/>
        </w:rPr>
        <w:instrText xml:space="preserve"> PAGEREF _Toc181871947 \h </w:instrText>
      </w:r>
      <w:r w:rsidRPr="008732FA">
        <w:rPr>
          <w:b w:val="0"/>
          <w:noProof/>
          <w:sz w:val="18"/>
        </w:rPr>
      </w:r>
      <w:r w:rsidRPr="008732FA">
        <w:rPr>
          <w:b w:val="0"/>
          <w:noProof/>
          <w:sz w:val="18"/>
        </w:rPr>
        <w:fldChar w:fldCharType="separate"/>
      </w:r>
      <w:r w:rsidRPr="008732FA">
        <w:rPr>
          <w:b w:val="0"/>
          <w:noProof/>
          <w:sz w:val="18"/>
        </w:rPr>
        <w:t>206</w:t>
      </w:r>
      <w:r w:rsidRPr="008732FA">
        <w:rPr>
          <w:b w:val="0"/>
          <w:noProof/>
          <w:sz w:val="18"/>
        </w:rPr>
        <w:fldChar w:fldCharType="end"/>
      </w:r>
    </w:p>
    <w:p w14:paraId="2DED77AD" w14:textId="650A21EA" w:rsidR="008732FA" w:rsidRDefault="008732FA">
      <w:pPr>
        <w:pStyle w:val="TOC3"/>
        <w:rPr>
          <w:rFonts w:asciiTheme="minorHAnsi" w:eastAsiaTheme="minorEastAsia" w:hAnsiTheme="minorHAnsi" w:cstheme="minorBidi"/>
          <w:b w:val="0"/>
          <w:noProof/>
          <w:kern w:val="0"/>
          <w:szCs w:val="22"/>
        </w:rPr>
      </w:pPr>
      <w:r>
        <w:rPr>
          <w:noProof/>
        </w:rPr>
        <w:t>Endnote 3—Legislation history</w:t>
      </w:r>
      <w:r w:rsidRPr="008732FA">
        <w:rPr>
          <w:b w:val="0"/>
          <w:noProof/>
          <w:sz w:val="18"/>
        </w:rPr>
        <w:tab/>
      </w:r>
      <w:r w:rsidRPr="008732FA">
        <w:rPr>
          <w:b w:val="0"/>
          <w:noProof/>
          <w:sz w:val="18"/>
        </w:rPr>
        <w:fldChar w:fldCharType="begin"/>
      </w:r>
      <w:r w:rsidRPr="008732FA">
        <w:rPr>
          <w:b w:val="0"/>
          <w:noProof/>
          <w:sz w:val="18"/>
        </w:rPr>
        <w:instrText xml:space="preserve"> PAGEREF _Toc181871948 \h </w:instrText>
      </w:r>
      <w:r w:rsidRPr="008732FA">
        <w:rPr>
          <w:b w:val="0"/>
          <w:noProof/>
          <w:sz w:val="18"/>
        </w:rPr>
      </w:r>
      <w:r w:rsidRPr="008732FA">
        <w:rPr>
          <w:b w:val="0"/>
          <w:noProof/>
          <w:sz w:val="18"/>
        </w:rPr>
        <w:fldChar w:fldCharType="separate"/>
      </w:r>
      <w:r w:rsidRPr="008732FA">
        <w:rPr>
          <w:b w:val="0"/>
          <w:noProof/>
          <w:sz w:val="18"/>
        </w:rPr>
        <w:t>207</w:t>
      </w:r>
      <w:r w:rsidRPr="008732FA">
        <w:rPr>
          <w:b w:val="0"/>
          <w:noProof/>
          <w:sz w:val="18"/>
        </w:rPr>
        <w:fldChar w:fldCharType="end"/>
      </w:r>
    </w:p>
    <w:p w14:paraId="0A14E48B" w14:textId="2F5E4699" w:rsidR="008732FA" w:rsidRDefault="008732FA">
      <w:pPr>
        <w:pStyle w:val="TOC3"/>
        <w:rPr>
          <w:rFonts w:asciiTheme="minorHAnsi" w:eastAsiaTheme="minorEastAsia" w:hAnsiTheme="minorHAnsi" w:cstheme="minorBidi"/>
          <w:b w:val="0"/>
          <w:noProof/>
          <w:kern w:val="0"/>
          <w:szCs w:val="22"/>
        </w:rPr>
      </w:pPr>
      <w:r>
        <w:rPr>
          <w:noProof/>
        </w:rPr>
        <w:t>Endnote 4—Amendment history</w:t>
      </w:r>
      <w:r w:rsidRPr="008732FA">
        <w:rPr>
          <w:b w:val="0"/>
          <w:noProof/>
          <w:sz w:val="18"/>
        </w:rPr>
        <w:tab/>
      </w:r>
      <w:r w:rsidRPr="008732FA">
        <w:rPr>
          <w:b w:val="0"/>
          <w:noProof/>
          <w:sz w:val="18"/>
        </w:rPr>
        <w:fldChar w:fldCharType="begin"/>
      </w:r>
      <w:r w:rsidRPr="008732FA">
        <w:rPr>
          <w:b w:val="0"/>
          <w:noProof/>
          <w:sz w:val="18"/>
        </w:rPr>
        <w:instrText xml:space="preserve"> PAGEREF _Toc181871949 \h </w:instrText>
      </w:r>
      <w:r w:rsidRPr="008732FA">
        <w:rPr>
          <w:b w:val="0"/>
          <w:noProof/>
          <w:sz w:val="18"/>
        </w:rPr>
      </w:r>
      <w:r w:rsidRPr="008732FA">
        <w:rPr>
          <w:b w:val="0"/>
          <w:noProof/>
          <w:sz w:val="18"/>
        </w:rPr>
        <w:fldChar w:fldCharType="separate"/>
      </w:r>
      <w:r w:rsidRPr="008732FA">
        <w:rPr>
          <w:b w:val="0"/>
          <w:noProof/>
          <w:sz w:val="18"/>
        </w:rPr>
        <w:t>225</w:t>
      </w:r>
      <w:r w:rsidRPr="008732FA">
        <w:rPr>
          <w:b w:val="0"/>
          <w:noProof/>
          <w:sz w:val="18"/>
        </w:rPr>
        <w:fldChar w:fldCharType="end"/>
      </w:r>
    </w:p>
    <w:p w14:paraId="6E4A40C5" w14:textId="2FD20C3F" w:rsidR="00715914" w:rsidRPr="00074D04" w:rsidRDefault="003E60AD" w:rsidP="00715914">
      <w:pPr>
        <w:sectPr w:rsidR="00715914" w:rsidRPr="00074D04" w:rsidSect="00BC6B4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074D04">
        <w:rPr>
          <w:rFonts w:cs="Times New Roman"/>
          <w:sz w:val="18"/>
        </w:rPr>
        <w:fldChar w:fldCharType="end"/>
      </w:r>
    </w:p>
    <w:p w14:paraId="31A3C193" w14:textId="6A87CD7A" w:rsidR="006236CE" w:rsidRPr="00074D04" w:rsidRDefault="00A0642D" w:rsidP="006236CE">
      <w:pPr>
        <w:pStyle w:val="ActHead1"/>
      </w:pPr>
      <w:bookmarkStart w:id="2" w:name="_Toc181871645"/>
      <w:r w:rsidRPr="00E92E92">
        <w:rPr>
          <w:rStyle w:val="CharChapNo"/>
        </w:rPr>
        <w:lastRenderedPageBreak/>
        <w:t>Schedule 1</w:t>
      </w:r>
      <w:r w:rsidR="006236CE" w:rsidRPr="00074D04">
        <w:rPr>
          <w:sz w:val="28"/>
        </w:rPr>
        <w:t>—</w:t>
      </w:r>
      <w:r w:rsidR="006236CE" w:rsidRPr="00E92E92">
        <w:rPr>
          <w:rStyle w:val="CharChapText"/>
        </w:rPr>
        <w:t>Standard carrier licence conditions</w:t>
      </w:r>
      <w:bookmarkEnd w:id="2"/>
    </w:p>
    <w:p w14:paraId="7245EF8D" w14:textId="77777777" w:rsidR="006236CE" w:rsidRPr="00074D04" w:rsidRDefault="006236CE" w:rsidP="006236CE">
      <w:pPr>
        <w:pStyle w:val="notemargin"/>
      </w:pPr>
      <w:r w:rsidRPr="00074D04">
        <w:t>Note:</w:t>
      </w:r>
      <w:r w:rsidRPr="00074D04">
        <w:tab/>
        <w:t>See section</w:t>
      </w:r>
      <w:r w:rsidR="008D6C2D" w:rsidRPr="00074D04">
        <w:t> </w:t>
      </w:r>
      <w:r w:rsidRPr="00074D04">
        <w:t>61.</w:t>
      </w:r>
    </w:p>
    <w:p w14:paraId="0003FB8C" w14:textId="77777777" w:rsidR="006236CE" w:rsidRPr="00074D04" w:rsidRDefault="006236CE" w:rsidP="006236CE">
      <w:pPr>
        <w:pStyle w:val="ActHead2"/>
      </w:pPr>
      <w:bookmarkStart w:id="3" w:name="_Toc181871646"/>
      <w:r w:rsidRPr="00E92E92">
        <w:rPr>
          <w:rStyle w:val="CharPartNo"/>
        </w:rPr>
        <w:t>Part</w:t>
      </w:r>
      <w:r w:rsidR="008D6C2D" w:rsidRPr="00E92E92">
        <w:rPr>
          <w:rStyle w:val="CharPartNo"/>
        </w:rPr>
        <w:t> </w:t>
      </w:r>
      <w:r w:rsidRPr="00E92E92">
        <w:rPr>
          <w:rStyle w:val="CharPartNo"/>
        </w:rPr>
        <w:t>1</w:t>
      </w:r>
      <w:r w:rsidRPr="00074D04">
        <w:t>—</w:t>
      </w:r>
      <w:r w:rsidRPr="00E92E92">
        <w:rPr>
          <w:rStyle w:val="CharPartText"/>
        </w:rPr>
        <w:t>Compliance with this Act</w:t>
      </w:r>
      <w:bookmarkEnd w:id="3"/>
    </w:p>
    <w:p w14:paraId="33D5DF22"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2EDDFAD0" w14:textId="77777777" w:rsidR="006236CE" w:rsidRPr="00074D04" w:rsidRDefault="006236CE" w:rsidP="006236CE">
      <w:pPr>
        <w:pStyle w:val="ActHead5"/>
      </w:pPr>
      <w:bookmarkStart w:id="4" w:name="_Toc181871647"/>
      <w:r w:rsidRPr="00E92E92">
        <w:rPr>
          <w:rStyle w:val="CharSectno"/>
        </w:rPr>
        <w:t>1</w:t>
      </w:r>
      <w:r w:rsidRPr="00074D04">
        <w:t xml:space="preserve">  Compliance with this Act</w:t>
      </w:r>
      <w:bookmarkEnd w:id="4"/>
    </w:p>
    <w:p w14:paraId="14EBCE9A" w14:textId="77777777" w:rsidR="006236CE" w:rsidRPr="00074D04" w:rsidRDefault="006236CE" w:rsidP="006236CE">
      <w:pPr>
        <w:pStyle w:val="subsection"/>
      </w:pPr>
      <w:r w:rsidRPr="00074D04">
        <w:tab/>
        <w:t>(1)</w:t>
      </w:r>
      <w:r w:rsidRPr="00074D04">
        <w:tab/>
        <w:t>A carrier must comply with this Act.</w:t>
      </w:r>
    </w:p>
    <w:p w14:paraId="35619B49" w14:textId="77777777" w:rsidR="006236CE" w:rsidRPr="00074D04" w:rsidRDefault="006236CE" w:rsidP="006236CE">
      <w:pPr>
        <w:pStyle w:val="subsection"/>
      </w:pPr>
      <w:r w:rsidRPr="00074D04">
        <w:tab/>
        <w:t>(2)</w:t>
      </w:r>
      <w:r w:rsidRPr="00074D04">
        <w:tab/>
        <w:t>In this clause:</w:t>
      </w:r>
    </w:p>
    <w:p w14:paraId="7C8F1D97" w14:textId="77777777" w:rsidR="006236CE" w:rsidRPr="00074D04" w:rsidRDefault="006236CE" w:rsidP="006236CE">
      <w:pPr>
        <w:pStyle w:val="Definition"/>
      </w:pPr>
      <w:r w:rsidRPr="00074D04">
        <w:rPr>
          <w:b/>
          <w:i/>
        </w:rPr>
        <w:t>this Act</w:t>
      </w:r>
      <w:r w:rsidRPr="00074D04">
        <w:t xml:space="preserve"> includes the </w:t>
      </w:r>
      <w:r w:rsidRPr="00074D04">
        <w:rPr>
          <w:i/>
        </w:rPr>
        <w:t xml:space="preserve">Telecommunications (Consumer Protection and Service Standards) Act 1999 </w:t>
      </w:r>
      <w:r w:rsidRPr="00074D04">
        <w:t>and regulations under that Act and Chapter</w:t>
      </w:r>
      <w:r w:rsidR="008D6C2D" w:rsidRPr="00074D04">
        <w:t> </w:t>
      </w:r>
      <w:r w:rsidRPr="00074D04">
        <w:t xml:space="preserve">5 of the </w:t>
      </w:r>
      <w:r w:rsidRPr="00074D04">
        <w:rPr>
          <w:i/>
        </w:rPr>
        <w:t>Telecommunications (Interception and Access) Act 1979</w:t>
      </w:r>
      <w:r w:rsidRPr="00074D04">
        <w:t>.</w:t>
      </w:r>
    </w:p>
    <w:p w14:paraId="196F18CA" w14:textId="77777777" w:rsidR="006236CE" w:rsidRPr="00074D04" w:rsidRDefault="00BB4EA6" w:rsidP="006236CE">
      <w:pPr>
        <w:pStyle w:val="ActHead2"/>
        <w:pageBreakBefore/>
      </w:pPr>
      <w:bookmarkStart w:id="5" w:name="_Toc181871648"/>
      <w:r w:rsidRPr="00E92E92">
        <w:rPr>
          <w:rStyle w:val="CharPartNo"/>
        </w:rPr>
        <w:lastRenderedPageBreak/>
        <w:t>Part 3</w:t>
      </w:r>
      <w:r w:rsidR="006236CE" w:rsidRPr="00074D04">
        <w:t>—</w:t>
      </w:r>
      <w:r w:rsidR="006236CE" w:rsidRPr="00E92E92">
        <w:rPr>
          <w:rStyle w:val="CharPartText"/>
        </w:rPr>
        <w:t>Access to supplementary facilities</w:t>
      </w:r>
      <w:bookmarkEnd w:id="5"/>
      <w:r w:rsidR="006236CE" w:rsidRPr="00E92E92">
        <w:rPr>
          <w:rStyle w:val="CharPartText"/>
        </w:rPr>
        <w:t xml:space="preserve"> </w:t>
      </w:r>
    </w:p>
    <w:p w14:paraId="5616C10B"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41F89DA9" w14:textId="77777777" w:rsidR="006236CE" w:rsidRPr="00074D04" w:rsidRDefault="006236CE" w:rsidP="006236CE">
      <w:pPr>
        <w:pStyle w:val="ActHead5"/>
      </w:pPr>
      <w:bookmarkStart w:id="6" w:name="_Toc181871649"/>
      <w:r w:rsidRPr="00E92E92">
        <w:rPr>
          <w:rStyle w:val="CharSectno"/>
        </w:rPr>
        <w:t>16</w:t>
      </w:r>
      <w:r w:rsidRPr="00074D04">
        <w:t xml:space="preserve">  Simplified outline</w:t>
      </w:r>
      <w:bookmarkEnd w:id="6"/>
    </w:p>
    <w:p w14:paraId="79C52DFD" w14:textId="77777777" w:rsidR="006236CE" w:rsidRPr="00074D04" w:rsidRDefault="006236CE" w:rsidP="006236CE">
      <w:pPr>
        <w:pStyle w:val="subsection"/>
      </w:pPr>
      <w:r w:rsidRPr="00074D04">
        <w:tab/>
      </w:r>
      <w:r w:rsidRPr="00074D04">
        <w:tab/>
        <w:t>The following is a simplified outline of this Part:</w:t>
      </w:r>
    </w:p>
    <w:p w14:paraId="1C823BB2" w14:textId="77777777" w:rsidR="006236CE" w:rsidRPr="00F42E2C" w:rsidRDefault="006236CE" w:rsidP="00F42E2C">
      <w:pPr>
        <w:pStyle w:val="SOBullet"/>
      </w:pPr>
      <w:r w:rsidRPr="00A767D9">
        <w:t>•</w:t>
      </w:r>
      <w:r w:rsidRPr="00A767D9">
        <w:tab/>
        <w:t>Carriers must provide other carriers with access to facilities for the purpose of enabling the other carriers to:</w:t>
      </w:r>
    </w:p>
    <w:p w14:paraId="4B38EE03" w14:textId="77777777" w:rsidR="006236CE" w:rsidRPr="00F42E2C" w:rsidRDefault="006236CE" w:rsidP="00F42E2C">
      <w:pPr>
        <w:pStyle w:val="SOPara"/>
      </w:pPr>
      <w:r w:rsidRPr="00F42E2C">
        <w:tab/>
        <w:t>(a)</w:t>
      </w:r>
      <w:r w:rsidRPr="00F42E2C">
        <w:tab/>
        <w:t>provide competitive facilities and competitive carriage services; or</w:t>
      </w:r>
    </w:p>
    <w:p w14:paraId="620FB477" w14:textId="77777777" w:rsidR="006236CE" w:rsidRPr="00F42E2C" w:rsidRDefault="006236CE" w:rsidP="00F42E2C">
      <w:pPr>
        <w:pStyle w:val="SOPara"/>
      </w:pPr>
      <w:r w:rsidRPr="00F42E2C">
        <w:tab/>
        <w:t>(b)</w:t>
      </w:r>
      <w:r w:rsidRPr="00F42E2C">
        <w:tab/>
        <w:t>establish their own facilities.</w:t>
      </w:r>
    </w:p>
    <w:p w14:paraId="0F8B2F19" w14:textId="77777777" w:rsidR="006236CE" w:rsidRPr="00074D04" w:rsidRDefault="006236CE" w:rsidP="006236CE">
      <w:pPr>
        <w:pStyle w:val="ActHead5"/>
      </w:pPr>
      <w:bookmarkStart w:id="7" w:name="_Toc181871650"/>
      <w:r w:rsidRPr="00E92E92">
        <w:rPr>
          <w:rStyle w:val="CharSectno"/>
        </w:rPr>
        <w:t>17</w:t>
      </w:r>
      <w:r w:rsidRPr="00074D04">
        <w:t xml:space="preserve">  Access to supplementary facilities</w:t>
      </w:r>
      <w:bookmarkEnd w:id="7"/>
      <w:r w:rsidRPr="00074D04">
        <w:t xml:space="preserve"> </w:t>
      </w:r>
    </w:p>
    <w:p w14:paraId="699A7AD7" w14:textId="77777777" w:rsidR="006236CE" w:rsidRPr="00074D04" w:rsidRDefault="006236CE" w:rsidP="006236CE">
      <w:pPr>
        <w:pStyle w:val="subsection"/>
      </w:pPr>
      <w:r w:rsidRPr="00074D04">
        <w:tab/>
        <w:t>(1)</w:t>
      </w:r>
      <w:r w:rsidRPr="00074D04">
        <w:tab/>
        <w:t xml:space="preserve">A carrier (the </w:t>
      </w:r>
      <w:r w:rsidRPr="00074D04">
        <w:rPr>
          <w:b/>
          <w:i/>
        </w:rPr>
        <w:t>first carrier</w:t>
      </w:r>
      <w:r w:rsidRPr="00074D04">
        <w:t xml:space="preserve">) must, if requested to do so by another carrier (the </w:t>
      </w:r>
      <w:r w:rsidRPr="00074D04">
        <w:rPr>
          <w:b/>
          <w:i/>
        </w:rPr>
        <w:t>second carrier</w:t>
      </w:r>
      <w:r w:rsidRPr="00074D04">
        <w:t>) give the second carrier access to facilities owned or operated by the first carrier.</w:t>
      </w:r>
    </w:p>
    <w:p w14:paraId="6667831D" w14:textId="77777777" w:rsidR="00CC13C1" w:rsidRPr="00074D04" w:rsidRDefault="00CC13C1" w:rsidP="00CC13C1">
      <w:pPr>
        <w:pStyle w:val="notetext"/>
      </w:pPr>
      <w:r w:rsidRPr="00074D04">
        <w:t>Note:</w:t>
      </w:r>
      <w:r w:rsidRPr="00074D04">
        <w:tab/>
        <w:t>See also section 581Y.</w:t>
      </w:r>
    </w:p>
    <w:p w14:paraId="2C1DD6CA" w14:textId="77777777" w:rsidR="006236CE" w:rsidRPr="00074D04" w:rsidRDefault="006236CE" w:rsidP="006236CE">
      <w:pPr>
        <w:pStyle w:val="subsection"/>
      </w:pPr>
      <w:r w:rsidRPr="00074D04">
        <w:tab/>
        <w:t>(2)</w:t>
      </w:r>
      <w:r w:rsidRPr="00074D04">
        <w:tab/>
        <w:t xml:space="preserve">The first carrier is not required to comply with </w:t>
      </w:r>
      <w:r w:rsidR="008D6C2D" w:rsidRPr="00074D04">
        <w:t>subclause (</w:t>
      </w:r>
      <w:r w:rsidRPr="00074D04">
        <w:t>1) unless:</w:t>
      </w:r>
    </w:p>
    <w:p w14:paraId="0FC5C267" w14:textId="77777777" w:rsidR="006236CE" w:rsidRPr="00074D04" w:rsidRDefault="006236CE" w:rsidP="006236CE">
      <w:pPr>
        <w:pStyle w:val="paragraph"/>
      </w:pPr>
      <w:r w:rsidRPr="00074D04">
        <w:tab/>
        <w:t>(a)</w:t>
      </w:r>
      <w:r w:rsidRPr="00074D04">
        <w:tab/>
        <w:t>the access is provided for the sole purpose of enabling the second carrier:</w:t>
      </w:r>
    </w:p>
    <w:p w14:paraId="30BF93AE" w14:textId="77777777" w:rsidR="006236CE" w:rsidRPr="00074D04" w:rsidRDefault="006236CE" w:rsidP="006236CE">
      <w:pPr>
        <w:pStyle w:val="paragraphsub"/>
      </w:pPr>
      <w:r w:rsidRPr="00074D04">
        <w:tab/>
        <w:t>(i)</w:t>
      </w:r>
      <w:r w:rsidRPr="00074D04">
        <w:tab/>
        <w:t>to provide competitive facilities and competitive carriage services; or</w:t>
      </w:r>
    </w:p>
    <w:p w14:paraId="40913EC5" w14:textId="77777777" w:rsidR="006236CE" w:rsidRPr="00074D04" w:rsidRDefault="006236CE" w:rsidP="006236CE">
      <w:pPr>
        <w:pStyle w:val="paragraphsub"/>
      </w:pPr>
      <w:r w:rsidRPr="00074D04">
        <w:tab/>
        <w:t>(ii)</w:t>
      </w:r>
      <w:r w:rsidRPr="00074D04">
        <w:tab/>
        <w:t>to establish its own facilities; and</w:t>
      </w:r>
    </w:p>
    <w:p w14:paraId="1F21ED20" w14:textId="77777777" w:rsidR="006236CE" w:rsidRPr="00074D04" w:rsidRDefault="006236CE" w:rsidP="006236CE">
      <w:pPr>
        <w:pStyle w:val="paragraph"/>
      </w:pPr>
      <w:r w:rsidRPr="00074D04">
        <w:tab/>
        <w:t>(b)</w:t>
      </w:r>
      <w:r w:rsidRPr="00074D04">
        <w:tab/>
        <w:t>the second carrier’s request is reasonable; and</w:t>
      </w:r>
    </w:p>
    <w:p w14:paraId="7392AB21" w14:textId="77777777" w:rsidR="006236CE" w:rsidRPr="00074D04" w:rsidRDefault="006236CE" w:rsidP="006236CE">
      <w:pPr>
        <w:pStyle w:val="paragraph"/>
      </w:pPr>
      <w:r w:rsidRPr="00074D04">
        <w:tab/>
        <w:t>(c)</w:t>
      </w:r>
      <w:r w:rsidRPr="00074D04">
        <w:tab/>
        <w:t>the second carrier gives the first carrier reasonable notice that the second carrier requires the access; and</w:t>
      </w:r>
    </w:p>
    <w:p w14:paraId="5CBC0E44" w14:textId="77777777" w:rsidR="006236CE" w:rsidRPr="00074D04" w:rsidRDefault="006236CE" w:rsidP="006236CE">
      <w:pPr>
        <w:pStyle w:val="paragraph"/>
      </w:pPr>
      <w:r w:rsidRPr="00074D04">
        <w:tab/>
        <w:t>(d)</w:t>
      </w:r>
      <w:r w:rsidRPr="00074D04">
        <w:tab/>
        <w:t>in a case where the facilities do not consist of customer cabling or customer equipment—the facilities:</w:t>
      </w:r>
    </w:p>
    <w:p w14:paraId="357C3B84" w14:textId="77777777" w:rsidR="006236CE" w:rsidRPr="00074D04" w:rsidRDefault="006236CE" w:rsidP="006236CE">
      <w:pPr>
        <w:pStyle w:val="paragraphsub"/>
      </w:pPr>
      <w:r w:rsidRPr="00074D04">
        <w:lastRenderedPageBreak/>
        <w:tab/>
        <w:t>(i)</w:t>
      </w:r>
      <w:r w:rsidRPr="00074D04">
        <w:tab/>
        <w:t>were in place on 30</w:t>
      </w:r>
      <w:r w:rsidR="008D6C2D" w:rsidRPr="00074D04">
        <w:t> </w:t>
      </w:r>
      <w:r w:rsidRPr="00074D04">
        <w:t>June 1991; or</w:t>
      </w:r>
    </w:p>
    <w:p w14:paraId="7A04179B" w14:textId="77777777" w:rsidR="006236CE" w:rsidRPr="00074D04" w:rsidRDefault="006236CE" w:rsidP="006236CE">
      <w:pPr>
        <w:pStyle w:val="paragraphsub"/>
      </w:pPr>
      <w:r w:rsidRPr="00074D04">
        <w:tab/>
        <w:t>(ii)</w:t>
      </w:r>
      <w:r w:rsidRPr="00074D04">
        <w:tab/>
        <w:t>were not in place on 30</w:t>
      </w:r>
      <w:r w:rsidR="008D6C2D" w:rsidRPr="00074D04">
        <w:t> </w:t>
      </w:r>
      <w:r w:rsidRPr="00074D04">
        <w:t>June 1991, and were not obtained after that date by the first carrier solely by means of commercial negotiation.</w:t>
      </w:r>
    </w:p>
    <w:p w14:paraId="0A0AA1A7" w14:textId="77777777" w:rsidR="006236CE" w:rsidRPr="00074D04" w:rsidRDefault="006236CE" w:rsidP="006236CE">
      <w:pPr>
        <w:pStyle w:val="subsection"/>
      </w:pPr>
      <w:r w:rsidRPr="00074D04">
        <w:tab/>
        <w:t>(2A)</w:t>
      </w:r>
      <w:r w:rsidRPr="00074D04">
        <w:tab/>
      </w:r>
      <w:r w:rsidR="008D6C2D" w:rsidRPr="00074D04">
        <w:t>Subclause (</w:t>
      </w:r>
      <w:r w:rsidRPr="00074D04">
        <w:t>1) does not impose an obligation to the extent (if any) to which the imposition of the obligation would have any of the following effects:</w:t>
      </w:r>
    </w:p>
    <w:p w14:paraId="54E83F63" w14:textId="77777777" w:rsidR="006236CE" w:rsidRPr="00074D04" w:rsidRDefault="006236CE" w:rsidP="006236CE">
      <w:pPr>
        <w:pStyle w:val="paragraph"/>
      </w:pPr>
      <w:r w:rsidRPr="00074D04">
        <w:tab/>
        <w:t>(a)</w:t>
      </w:r>
      <w:r w:rsidRPr="00074D04">
        <w:tab/>
        <w:t>depriving any person of a right under a contract that was in force at the time the request was made;</w:t>
      </w:r>
    </w:p>
    <w:p w14:paraId="6CD489E3" w14:textId="77777777" w:rsidR="00485D70" w:rsidRPr="00074D04" w:rsidRDefault="00485D70" w:rsidP="00485D70">
      <w:pPr>
        <w:pStyle w:val="paragraph"/>
      </w:pPr>
      <w:bookmarkStart w:id="8" w:name="_Hlk77338944"/>
      <w:r w:rsidRPr="00074D04">
        <w:tab/>
        <w:t>(aa)</w:t>
      </w:r>
      <w:r w:rsidRPr="00074D04">
        <w:tab/>
        <w:t>preventing a designated Telstra successor company from complying with an undertaking in force under section 577A;</w:t>
      </w:r>
    </w:p>
    <w:bookmarkEnd w:id="8"/>
    <w:p w14:paraId="30BAA9E6" w14:textId="77777777" w:rsidR="006236CE" w:rsidRPr="00074D04" w:rsidRDefault="006236CE" w:rsidP="006236CE">
      <w:pPr>
        <w:pStyle w:val="paragraph"/>
      </w:pPr>
      <w:r w:rsidRPr="00074D04">
        <w:tab/>
        <w:t>(b)</w:t>
      </w:r>
      <w:r w:rsidRPr="00074D04">
        <w:tab/>
        <w:t>preventing Telstra from complying with an undertaking in force under section</w:t>
      </w:r>
      <w:r w:rsidR="008D6C2D" w:rsidRPr="00074D04">
        <w:t> </w:t>
      </w:r>
      <w:r w:rsidRPr="00074D04">
        <w:t>577C or 577E;</w:t>
      </w:r>
    </w:p>
    <w:p w14:paraId="0414ADB5" w14:textId="77777777" w:rsidR="006236CE" w:rsidRPr="00074D04" w:rsidRDefault="006236CE" w:rsidP="006236CE">
      <w:pPr>
        <w:pStyle w:val="paragraph"/>
      </w:pPr>
      <w:r w:rsidRPr="00074D04">
        <w:tab/>
        <w:t>(c)</w:t>
      </w:r>
      <w:r w:rsidRPr="00074D04">
        <w:tab/>
        <w:t xml:space="preserve">if a final migration plan is in force—requiring </w:t>
      </w:r>
      <w:r w:rsidR="00485D70" w:rsidRPr="00074D04">
        <w:t>a designated Telstra successor company</w:t>
      </w:r>
      <w:r w:rsidRPr="00074D04">
        <w:t xml:space="preserve"> to engage in conduct in connection with matters covered by the final migration plan.</w:t>
      </w:r>
    </w:p>
    <w:p w14:paraId="2858A15E" w14:textId="77777777" w:rsidR="006236CE" w:rsidRPr="00074D04" w:rsidRDefault="006236CE" w:rsidP="006236CE">
      <w:pPr>
        <w:pStyle w:val="subsection"/>
      </w:pPr>
      <w:r w:rsidRPr="00074D04">
        <w:tab/>
        <w:t>(2B)</w:t>
      </w:r>
      <w:r w:rsidRPr="00074D04">
        <w:tab/>
        <w:t>If, at the time the request was made:</w:t>
      </w:r>
    </w:p>
    <w:p w14:paraId="6B3357DB" w14:textId="77777777" w:rsidR="006236CE" w:rsidRPr="00074D04" w:rsidRDefault="006236CE" w:rsidP="006236CE">
      <w:pPr>
        <w:pStyle w:val="paragraph"/>
      </w:pPr>
      <w:r w:rsidRPr="00074D04">
        <w:tab/>
        <w:t>(a)</w:t>
      </w:r>
      <w:r w:rsidRPr="00074D04">
        <w:tab/>
        <w:t xml:space="preserve">one or more provisions (the </w:t>
      </w:r>
      <w:r w:rsidRPr="00074D04">
        <w:rPr>
          <w:b/>
          <w:i/>
        </w:rPr>
        <w:t>contingent provisions</w:t>
      </w:r>
      <w:r w:rsidRPr="00074D04">
        <w:t>) of a contract have not come into force because:</w:t>
      </w:r>
    </w:p>
    <w:p w14:paraId="2BBE5C0E" w14:textId="77777777" w:rsidR="006236CE" w:rsidRPr="00074D04" w:rsidRDefault="006236CE" w:rsidP="006236CE">
      <w:pPr>
        <w:pStyle w:val="paragraphsub"/>
      </w:pPr>
      <w:r w:rsidRPr="00074D04">
        <w:tab/>
        <w:t>(i)</w:t>
      </w:r>
      <w:r w:rsidRPr="00074D04">
        <w:tab/>
        <w:t>the contingent provisions are subject to a condition precedent; and</w:t>
      </w:r>
    </w:p>
    <w:p w14:paraId="40DE435A" w14:textId="77777777" w:rsidR="006236CE" w:rsidRPr="00074D04" w:rsidRDefault="006236CE" w:rsidP="006236CE">
      <w:pPr>
        <w:pStyle w:val="paragraphsub"/>
      </w:pPr>
      <w:r w:rsidRPr="00074D04">
        <w:tab/>
        <w:t>(ii)</w:t>
      </w:r>
      <w:r w:rsidRPr="00074D04">
        <w:tab/>
        <w:t>the condition precedent has not been satisfied; and</w:t>
      </w:r>
    </w:p>
    <w:p w14:paraId="29CAAB5D" w14:textId="77777777" w:rsidR="006236CE" w:rsidRPr="00074D04" w:rsidRDefault="006236CE" w:rsidP="006236CE">
      <w:pPr>
        <w:pStyle w:val="paragraph"/>
      </w:pPr>
      <w:r w:rsidRPr="00074D04">
        <w:tab/>
        <w:t>(b)</w:t>
      </w:r>
      <w:r w:rsidRPr="00074D04">
        <w:tab/>
        <w:t>there is a possibility that the condition precedent could become satisfied; and</w:t>
      </w:r>
    </w:p>
    <w:p w14:paraId="5F1CD631" w14:textId="77777777" w:rsidR="006236CE" w:rsidRPr="00074D04" w:rsidRDefault="006236CE" w:rsidP="006236CE">
      <w:pPr>
        <w:pStyle w:val="paragraph"/>
      </w:pPr>
      <w:r w:rsidRPr="00074D04">
        <w:tab/>
        <w:t>(c)</w:t>
      </w:r>
      <w:r w:rsidRPr="00074D04">
        <w:tab/>
        <w:t>assuming that the condition precedent had been satisfied:</w:t>
      </w:r>
    </w:p>
    <w:p w14:paraId="7051F39C" w14:textId="77777777" w:rsidR="006236CE" w:rsidRPr="00074D04" w:rsidRDefault="006236CE" w:rsidP="006236CE">
      <w:pPr>
        <w:pStyle w:val="paragraphsub"/>
      </w:pPr>
      <w:r w:rsidRPr="00074D04">
        <w:tab/>
        <w:t>(i)</w:t>
      </w:r>
      <w:r w:rsidRPr="00074D04">
        <w:tab/>
        <w:t>the contingent provisions would come into force; and</w:t>
      </w:r>
    </w:p>
    <w:p w14:paraId="12FB9166" w14:textId="77777777" w:rsidR="006236CE" w:rsidRPr="00074D04" w:rsidRDefault="006236CE" w:rsidP="006236CE">
      <w:pPr>
        <w:pStyle w:val="paragraphsub"/>
      </w:pPr>
      <w:r w:rsidRPr="00074D04">
        <w:tab/>
        <w:t>(ii)</w:t>
      </w:r>
      <w:r w:rsidRPr="00074D04">
        <w:tab/>
        <w:t>the person would have a right under the contingent provisions;</w:t>
      </w:r>
    </w:p>
    <w:p w14:paraId="5805B4EB" w14:textId="77777777" w:rsidR="006236CE" w:rsidRPr="00074D04" w:rsidRDefault="00A8467D" w:rsidP="006236CE">
      <w:pPr>
        <w:pStyle w:val="subsection2"/>
      </w:pPr>
      <w:r w:rsidRPr="00074D04">
        <w:t>paragraph (</w:t>
      </w:r>
      <w:r w:rsidR="006236CE" w:rsidRPr="00074D04">
        <w:t>2A)(a) has effect, in relation to the contract, as if, at the time the request was made:</w:t>
      </w:r>
    </w:p>
    <w:p w14:paraId="6DFA846B" w14:textId="77777777" w:rsidR="006236CE" w:rsidRPr="00074D04" w:rsidRDefault="006236CE" w:rsidP="006236CE">
      <w:pPr>
        <w:pStyle w:val="paragraph"/>
      </w:pPr>
      <w:r w:rsidRPr="00074D04">
        <w:tab/>
        <w:t>(d)</w:t>
      </w:r>
      <w:r w:rsidRPr="00074D04">
        <w:tab/>
        <w:t>the contract was in force; and</w:t>
      </w:r>
    </w:p>
    <w:p w14:paraId="3EB6F009" w14:textId="77777777" w:rsidR="006236CE" w:rsidRPr="00074D04" w:rsidRDefault="006236CE" w:rsidP="006236CE">
      <w:pPr>
        <w:pStyle w:val="paragraph"/>
      </w:pPr>
      <w:r w:rsidRPr="00074D04">
        <w:tab/>
        <w:t>(e)</w:t>
      </w:r>
      <w:r w:rsidRPr="00074D04">
        <w:tab/>
        <w:t>the person had the right under the contract.</w:t>
      </w:r>
    </w:p>
    <w:p w14:paraId="0B236A28" w14:textId="5204A431" w:rsidR="006236CE" w:rsidRPr="00074D04" w:rsidRDefault="006236CE" w:rsidP="006236CE">
      <w:pPr>
        <w:pStyle w:val="subsection"/>
      </w:pPr>
      <w:r w:rsidRPr="00074D04">
        <w:tab/>
        <w:t>(3)</w:t>
      </w:r>
      <w:r w:rsidRPr="00074D04">
        <w:tab/>
        <w:t>For the purposes of this clause, in determining whether the second carrier’s request is reasonable, regard must be had to the question whether compliance with the request will promote the long</w:t>
      </w:r>
      <w:r w:rsidR="00E92E92">
        <w:noBreakHyphen/>
      </w:r>
      <w:r w:rsidRPr="00074D04">
        <w:t>term interests of end</w:t>
      </w:r>
      <w:r w:rsidR="00E92E92">
        <w:noBreakHyphen/>
      </w:r>
      <w:r w:rsidRPr="00074D04">
        <w:t xml:space="preserve">users of carriage services or of services supplied by means of carriage services. That question is to be determined in the same manner as it is determined for the purposes of Part XIC of the </w:t>
      </w:r>
      <w:r w:rsidRPr="00074D04">
        <w:rPr>
          <w:i/>
        </w:rPr>
        <w:t>Competition and Consumer Act 2010</w:t>
      </w:r>
      <w:r w:rsidRPr="00074D04">
        <w:t>.</w:t>
      </w:r>
    </w:p>
    <w:p w14:paraId="68AC2EAF" w14:textId="77777777" w:rsidR="006236CE" w:rsidRPr="00074D04" w:rsidRDefault="006236CE" w:rsidP="006236CE">
      <w:pPr>
        <w:pStyle w:val="subsection"/>
      </w:pPr>
      <w:r w:rsidRPr="00074D04">
        <w:tab/>
        <w:t>(4)</w:t>
      </w:r>
      <w:r w:rsidRPr="00074D04">
        <w:tab/>
      </w:r>
      <w:r w:rsidR="008D6C2D" w:rsidRPr="00074D04">
        <w:t>Subclause (</w:t>
      </w:r>
      <w:r w:rsidRPr="00074D04">
        <w:t>3) is intended to limit the matters to which regard may be had.</w:t>
      </w:r>
    </w:p>
    <w:p w14:paraId="3087EB95" w14:textId="77777777" w:rsidR="006236CE" w:rsidRPr="00074D04" w:rsidRDefault="006236CE" w:rsidP="006236CE">
      <w:pPr>
        <w:pStyle w:val="subsection"/>
        <w:keepNext/>
        <w:keepLines/>
      </w:pPr>
      <w:r w:rsidRPr="00074D04">
        <w:tab/>
        <w:t>(4A)</w:t>
      </w:r>
      <w:r w:rsidRPr="00074D04">
        <w:tab/>
        <w:t xml:space="preserve">For the purposes of </w:t>
      </w:r>
      <w:r w:rsidR="008D6C2D" w:rsidRPr="00074D04">
        <w:t>subclause (</w:t>
      </w:r>
      <w:r w:rsidRPr="00074D04">
        <w:t>1), if:</w:t>
      </w:r>
    </w:p>
    <w:p w14:paraId="69657E34" w14:textId="77777777" w:rsidR="006236CE" w:rsidRPr="00074D04" w:rsidRDefault="006236CE" w:rsidP="006236CE">
      <w:pPr>
        <w:pStyle w:val="paragraph"/>
      </w:pPr>
      <w:r w:rsidRPr="00074D04">
        <w:tab/>
        <w:t>(a)</w:t>
      </w:r>
      <w:r w:rsidRPr="00074D04">
        <w:tab/>
        <w:t xml:space="preserve">there is an agreement in force between Telstra </w:t>
      </w:r>
      <w:r w:rsidR="00485D70" w:rsidRPr="00074D04">
        <w:t xml:space="preserve">or a designated Telstra successor company </w:t>
      </w:r>
      <w:r w:rsidRPr="00074D04">
        <w:t>and an NBN corporation; and</w:t>
      </w:r>
    </w:p>
    <w:p w14:paraId="75A7913D" w14:textId="77777777" w:rsidR="006236CE" w:rsidRPr="00074D04" w:rsidRDefault="006236CE" w:rsidP="006236CE">
      <w:pPr>
        <w:pStyle w:val="paragraph"/>
      </w:pPr>
      <w:r w:rsidRPr="00074D04">
        <w:tab/>
        <w:t>(b)</w:t>
      </w:r>
      <w:r w:rsidRPr="00074D04">
        <w:tab/>
        <w:t>the agreement relates to the NBN corporation’s access to facilities owned or operated by Telstra</w:t>
      </w:r>
      <w:r w:rsidR="00485D70" w:rsidRPr="00074D04">
        <w:t xml:space="preserve"> or the designated Telstra successor company</w:t>
      </w:r>
      <w:r w:rsidRPr="00074D04">
        <w:t>; and</w:t>
      </w:r>
    </w:p>
    <w:p w14:paraId="387BD722" w14:textId="77777777" w:rsidR="006236CE" w:rsidRPr="00074D04" w:rsidRDefault="006236CE" w:rsidP="006236CE">
      <w:pPr>
        <w:pStyle w:val="paragraph"/>
      </w:pPr>
      <w:r w:rsidRPr="00074D04">
        <w:tab/>
        <w:t>(c)</w:t>
      </w:r>
      <w:r w:rsidRPr="00074D04">
        <w:tab/>
        <w:t>apart from this clause, the agreement would result in the NBN corporation being the operator of the facilities;</w:t>
      </w:r>
    </w:p>
    <w:p w14:paraId="01F90481" w14:textId="77777777" w:rsidR="006236CE" w:rsidRPr="00074D04" w:rsidRDefault="006236CE" w:rsidP="006236CE">
      <w:pPr>
        <w:pStyle w:val="subsection2"/>
      </w:pPr>
      <w:r w:rsidRPr="00074D04">
        <w:t>the NBN corporation is taken not to be the operator of the facilities.</w:t>
      </w:r>
    </w:p>
    <w:p w14:paraId="492E7179" w14:textId="77777777" w:rsidR="006236CE" w:rsidRPr="00074D04" w:rsidRDefault="006236CE" w:rsidP="006236CE">
      <w:pPr>
        <w:pStyle w:val="subsection"/>
      </w:pPr>
      <w:r w:rsidRPr="00074D04">
        <w:tab/>
        <w:t>(5)</w:t>
      </w:r>
      <w:r w:rsidRPr="00074D04">
        <w:tab/>
        <w:t xml:space="preserve">A reference in this clause to a </w:t>
      </w:r>
      <w:r w:rsidRPr="00074D04">
        <w:rPr>
          <w:b/>
          <w:i/>
        </w:rPr>
        <w:t>facility</w:t>
      </w:r>
      <w:r w:rsidRPr="00074D04">
        <w:t xml:space="preserve"> is a reference to:</w:t>
      </w:r>
    </w:p>
    <w:p w14:paraId="15C41A09" w14:textId="77777777" w:rsidR="006236CE" w:rsidRPr="00074D04" w:rsidRDefault="006236CE" w:rsidP="006236CE">
      <w:pPr>
        <w:pStyle w:val="paragraph"/>
      </w:pPr>
      <w:r w:rsidRPr="00074D04">
        <w:tab/>
        <w:t>(a)</w:t>
      </w:r>
      <w:r w:rsidRPr="00074D04">
        <w:tab/>
        <w:t>a facility as defined by section</w:t>
      </w:r>
      <w:r w:rsidR="008D6C2D" w:rsidRPr="00074D04">
        <w:t> </w:t>
      </w:r>
      <w:r w:rsidRPr="00074D04">
        <w:t>7; or</w:t>
      </w:r>
    </w:p>
    <w:p w14:paraId="1F27850B" w14:textId="77777777" w:rsidR="006236CE" w:rsidRPr="00074D04" w:rsidRDefault="006236CE" w:rsidP="006236CE">
      <w:pPr>
        <w:pStyle w:val="paragraph"/>
      </w:pPr>
      <w:r w:rsidRPr="00074D04">
        <w:tab/>
        <w:t>(b)</w:t>
      </w:r>
      <w:r w:rsidRPr="00074D04">
        <w:tab/>
        <w:t xml:space="preserve">land on which a facility mentioned in </w:t>
      </w:r>
      <w:r w:rsidR="00A8467D" w:rsidRPr="00074D04">
        <w:t>paragraph (</w:t>
      </w:r>
      <w:r w:rsidRPr="00074D04">
        <w:t>a) is located; or</w:t>
      </w:r>
    </w:p>
    <w:p w14:paraId="4A27AC32" w14:textId="77777777" w:rsidR="006236CE" w:rsidRPr="00074D04" w:rsidRDefault="006236CE" w:rsidP="006236CE">
      <w:pPr>
        <w:pStyle w:val="paragraph"/>
      </w:pPr>
      <w:r w:rsidRPr="00074D04">
        <w:tab/>
        <w:t>(c)</w:t>
      </w:r>
      <w:r w:rsidRPr="00074D04">
        <w:tab/>
        <w:t xml:space="preserve">a building or structure on land referred to in </w:t>
      </w:r>
      <w:r w:rsidR="00A8467D" w:rsidRPr="00074D04">
        <w:t>paragraph (</w:t>
      </w:r>
      <w:r w:rsidRPr="00074D04">
        <w:t>b); or</w:t>
      </w:r>
    </w:p>
    <w:p w14:paraId="6F05D2A7" w14:textId="77777777" w:rsidR="006236CE" w:rsidRPr="00074D04" w:rsidRDefault="006236CE" w:rsidP="006236CE">
      <w:pPr>
        <w:pStyle w:val="paragraph"/>
      </w:pPr>
      <w:r w:rsidRPr="00074D04">
        <w:tab/>
        <w:t>(d)</w:t>
      </w:r>
      <w:r w:rsidRPr="00074D04">
        <w:tab/>
        <w:t>customer equipment, or customer cabling, connected to a telecommunications network owned or operated by a carrier.</w:t>
      </w:r>
    </w:p>
    <w:p w14:paraId="4D6F3E5D" w14:textId="77777777" w:rsidR="006236CE" w:rsidRPr="00074D04" w:rsidRDefault="006236CE" w:rsidP="006236CE">
      <w:pPr>
        <w:pStyle w:val="subsection"/>
      </w:pPr>
      <w:r w:rsidRPr="00074D04">
        <w:tab/>
        <w:t>(6)</w:t>
      </w:r>
      <w:r w:rsidRPr="00074D04">
        <w:tab/>
        <w:t>In this clause:</w:t>
      </w:r>
    </w:p>
    <w:p w14:paraId="3FB84CA1" w14:textId="77777777" w:rsidR="006236CE" w:rsidRPr="00074D04" w:rsidRDefault="006236CE" w:rsidP="006236CE">
      <w:pPr>
        <w:pStyle w:val="Definition"/>
      </w:pPr>
      <w:r w:rsidRPr="00074D04">
        <w:rPr>
          <w:b/>
          <w:i/>
        </w:rPr>
        <w:t>NBN corporation</w:t>
      </w:r>
      <w:r w:rsidRPr="00074D04">
        <w:t xml:space="preserve"> has the same meaning as in section</w:t>
      </w:r>
      <w:r w:rsidR="008D6C2D" w:rsidRPr="00074D04">
        <w:t> </w:t>
      </w:r>
      <w:r w:rsidRPr="00074D04">
        <w:t>577BA.</w:t>
      </w:r>
    </w:p>
    <w:p w14:paraId="1C6083F9" w14:textId="77777777" w:rsidR="006236CE" w:rsidRPr="00074D04" w:rsidRDefault="006236CE" w:rsidP="006236CE">
      <w:pPr>
        <w:pStyle w:val="ActHead5"/>
      </w:pPr>
      <w:bookmarkStart w:id="9" w:name="_Toc181871651"/>
      <w:r w:rsidRPr="00E92E92">
        <w:rPr>
          <w:rStyle w:val="CharSectno"/>
        </w:rPr>
        <w:t>18</w:t>
      </w:r>
      <w:r w:rsidRPr="00074D04">
        <w:t xml:space="preserve">  Terms and conditions of access</w:t>
      </w:r>
      <w:bookmarkEnd w:id="9"/>
    </w:p>
    <w:p w14:paraId="3DB3A5DF" w14:textId="77777777" w:rsidR="006236CE" w:rsidRPr="00074D04" w:rsidRDefault="006236CE" w:rsidP="006236CE">
      <w:pPr>
        <w:pStyle w:val="subsection"/>
      </w:pPr>
      <w:r w:rsidRPr="00074D04">
        <w:tab/>
        <w:t>(1)</w:t>
      </w:r>
      <w:r w:rsidRPr="00074D04">
        <w:tab/>
        <w:t>The first carrier (within the meaning of clause</w:t>
      </w:r>
      <w:r w:rsidR="008D6C2D" w:rsidRPr="00074D04">
        <w:t> </w:t>
      </w:r>
      <w:r w:rsidRPr="00074D04">
        <w:t>17) must comply with subclause</w:t>
      </w:r>
      <w:r w:rsidR="008D6C2D" w:rsidRPr="00074D04">
        <w:t> </w:t>
      </w:r>
      <w:r w:rsidRPr="00074D04">
        <w:t>17(1) on such terms and conditions as are:</w:t>
      </w:r>
    </w:p>
    <w:p w14:paraId="2FEF419E" w14:textId="77777777" w:rsidR="006236CE" w:rsidRPr="00074D04" w:rsidRDefault="006236CE" w:rsidP="006236CE">
      <w:pPr>
        <w:pStyle w:val="paragraph"/>
      </w:pPr>
      <w:r w:rsidRPr="00074D04">
        <w:tab/>
        <w:t>(a)</w:t>
      </w:r>
      <w:r w:rsidRPr="00074D04">
        <w:tab/>
        <w:t>agreed between the following parties:</w:t>
      </w:r>
    </w:p>
    <w:p w14:paraId="08B50991" w14:textId="77777777" w:rsidR="006236CE" w:rsidRPr="00074D04" w:rsidRDefault="006236CE" w:rsidP="006236CE">
      <w:pPr>
        <w:pStyle w:val="paragraphsub"/>
      </w:pPr>
      <w:r w:rsidRPr="00074D04">
        <w:tab/>
        <w:t>(i)</w:t>
      </w:r>
      <w:r w:rsidRPr="00074D04">
        <w:tab/>
        <w:t>the first carrier;</w:t>
      </w:r>
    </w:p>
    <w:p w14:paraId="243CB7E0" w14:textId="77777777" w:rsidR="006236CE" w:rsidRPr="00074D04" w:rsidRDefault="006236CE" w:rsidP="006236CE">
      <w:pPr>
        <w:pStyle w:val="paragraphsub"/>
      </w:pPr>
      <w:r w:rsidRPr="00074D04">
        <w:tab/>
        <w:t>(ii)</w:t>
      </w:r>
      <w:r w:rsidRPr="00074D04">
        <w:tab/>
        <w:t>the second carrier (within the meaning of that clause); or</w:t>
      </w:r>
    </w:p>
    <w:p w14:paraId="4866C8B1" w14:textId="77777777" w:rsidR="006236CE" w:rsidRPr="00074D04" w:rsidRDefault="006236CE" w:rsidP="006236CE">
      <w:pPr>
        <w:pStyle w:val="paragraph"/>
      </w:pPr>
      <w:r w:rsidRPr="00074D04">
        <w:tab/>
        <w:t>(b)</w:t>
      </w:r>
      <w:r w:rsidRPr="00074D04">
        <w:tab/>
        <w:t>failing agreement, determined by an arbitrator appointed by the parties.</w:t>
      </w:r>
    </w:p>
    <w:p w14:paraId="2A2E109C" w14:textId="77777777" w:rsidR="006236CE" w:rsidRPr="00074D04" w:rsidRDefault="006236CE" w:rsidP="006236CE">
      <w:pPr>
        <w:pStyle w:val="subsection2"/>
      </w:pPr>
      <w:r w:rsidRPr="00074D04">
        <w:t>If the parties fail to agree on the appointment of an arbitrator, the ACCC is to be the arbitrator.</w:t>
      </w:r>
    </w:p>
    <w:p w14:paraId="443FF023" w14:textId="77777777" w:rsidR="006236CE" w:rsidRPr="00074D04" w:rsidRDefault="006236CE" w:rsidP="006236CE">
      <w:pPr>
        <w:pStyle w:val="subsection"/>
      </w:pPr>
      <w:r w:rsidRPr="00074D04">
        <w:tab/>
        <w:t>(2)</w:t>
      </w:r>
      <w:r w:rsidRPr="00074D04">
        <w:tab/>
        <w:t>The regulations may make provision for and in relation to the conduct of an arbitration under this clause.</w:t>
      </w:r>
    </w:p>
    <w:p w14:paraId="63EC42C8" w14:textId="77777777" w:rsidR="006236CE" w:rsidRPr="00074D04" w:rsidRDefault="006236CE" w:rsidP="006236CE">
      <w:pPr>
        <w:pStyle w:val="subsection"/>
      </w:pPr>
      <w:r w:rsidRPr="00074D04">
        <w:tab/>
        <w:t>(3)</w:t>
      </w:r>
      <w:r w:rsidRPr="00074D04">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14:paraId="79CAEB36" w14:textId="77777777" w:rsidR="006236CE" w:rsidRPr="00074D04" w:rsidRDefault="006236CE" w:rsidP="006236CE">
      <w:pPr>
        <w:pStyle w:val="subsection"/>
      </w:pPr>
      <w:r w:rsidRPr="00074D04">
        <w:tab/>
        <w:t>(4)</w:t>
      </w:r>
      <w:r w:rsidRPr="00074D04">
        <w:tab/>
      </w:r>
      <w:r w:rsidR="008D6C2D" w:rsidRPr="00074D04">
        <w:t>Subclause (</w:t>
      </w:r>
      <w:r w:rsidRPr="00074D04">
        <w:t xml:space="preserve">3) does not, by implication, limit </w:t>
      </w:r>
      <w:r w:rsidR="008D6C2D" w:rsidRPr="00074D04">
        <w:t>subclause (</w:t>
      </w:r>
      <w:r w:rsidRPr="00074D04">
        <w:t>2).</w:t>
      </w:r>
    </w:p>
    <w:p w14:paraId="78AE80C8" w14:textId="77777777" w:rsidR="006236CE" w:rsidRPr="00074D04" w:rsidRDefault="006236CE" w:rsidP="006236CE">
      <w:pPr>
        <w:pStyle w:val="subsection"/>
      </w:pPr>
      <w:r w:rsidRPr="00074D04">
        <w:tab/>
        <w:t>(5)</w:t>
      </w:r>
      <w:r w:rsidRPr="00074D04">
        <w:tab/>
        <w:t>A determination made in an arbitration under this clause must not be inconsistent with a Ministerial pricing determination in force under clause</w:t>
      </w:r>
      <w:r w:rsidR="008D6C2D" w:rsidRPr="00074D04">
        <w:t> </w:t>
      </w:r>
      <w:r w:rsidRPr="00074D04">
        <w:t>19.</w:t>
      </w:r>
    </w:p>
    <w:p w14:paraId="598F76C2" w14:textId="77777777" w:rsidR="006236CE" w:rsidRPr="00074D04" w:rsidRDefault="006236CE" w:rsidP="006236CE">
      <w:pPr>
        <w:pStyle w:val="subsection"/>
      </w:pPr>
      <w:r w:rsidRPr="00074D04">
        <w:tab/>
        <w:t>(6)</w:t>
      </w:r>
      <w:r w:rsidRPr="00074D04">
        <w:tab/>
        <w:t>An arbitrator must not make a determination under this clause if the determination would have the effect of:</w:t>
      </w:r>
    </w:p>
    <w:p w14:paraId="6FCBE54A" w14:textId="77777777" w:rsidR="00485D70" w:rsidRPr="00074D04" w:rsidRDefault="00485D70" w:rsidP="00485D70">
      <w:pPr>
        <w:pStyle w:val="paragraph"/>
      </w:pPr>
      <w:bookmarkStart w:id="10" w:name="_Hlk77339101"/>
      <w:r w:rsidRPr="00074D04">
        <w:tab/>
        <w:t>(aa)</w:t>
      </w:r>
      <w:r w:rsidRPr="00074D04">
        <w:tab/>
        <w:t>preventing a designated Telstra successor company from complying with an undertaking in force under section 577A; or</w:t>
      </w:r>
    </w:p>
    <w:bookmarkEnd w:id="10"/>
    <w:p w14:paraId="7C282889" w14:textId="77777777" w:rsidR="006236CE" w:rsidRPr="00074D04" w:rsidRDefault="006236CE" w:rsidP="006236CE">
      <w:pPr>
        <w:pStyle w:val="paragraph"/>
      </w:pPr>
      <w:r w:rsidRPr="00074D04">
        <w:tab/>
        <w:t>(a)</w:t>
      </w:r>
      <w:r w:rsidRPr="00074D04">
        <w:tab/>
        <w:t>preventing Telstra from complying with an undertaking in force under section</w:t>
      </w:r>
      <w:r w:rsidR="008D6C2D" w:rsidRPr="00074D04">
        <w:t> </w:t>
      </w:r>
      <w:r w:rsidRPr="00074D04">
        <w:t>577C or 577E; or</w:t>
      </w:r>
    </w:p>
    <w:p w14:paraId="2BA81C43" w14:textId="77777777" w:rsidR="006236CE" w:rsidRPr="00074D04" w:rsidRDefault="006236CE" w:rsidP="006236CE">
      <w:pPr>
        <w:pStyle w:val="paragraph"/>
      </w:pPr>
      <w:r w:rsidRPr="00074D04">
        <w:tab/>
        <w:t>(b)</w:t>
      </w:r>
      <w:r w:rsidRPr="00074D04">
        <w:tab/>
        <w:t xml:space="preserve">if a final migration plan is in force—requiring </w:t>
      </w:r>
      <w:r w:rsidR="00637147" w:rsidRPr="00074D04">
        <w:t>a designated Telstra successor company</w:t>
      </w:r>
      <w:r w:rsidRPr="00074D04">
        <w:t xml:space="preserve"> to engage in conduct in connection with matters covered by the final migration plan.</w:t>
      </w:r>
    </w:p>
    <w:p w14:paraId="6B50FFFE" w14:textId="77777777" w:rsidR="006236CE" w:rsidRPr="00074D04" w:rsidRDefault="006236CE" w:rsidP="006236CE">
      <w:pPr>
        <w:pStyle w:val="subsection"/>
      </w:pPr>
      <w:r w:rsidRPr="00074D04">
        <w:tab/>
        <w:t>(7)</w:t>
      </w:r>
      <w:r w:rsidRPr="00074D04">
        <w:tab/>
        <w:t>If:</w:t>
      </w:r>
    </w:p>
    <w:p w14:paraId="1D79A252" w14:textId="77777777" w:rsidR="006236CE" w:rsidRPr="00074D04" w:rsidRDefault="006236CE" w:rsidP="006236CE">
      <w:pPr>
        <w:pStyle w:val="paragraph"/>
      </w:pPr>
      <w:r w:rsidRPr="00074D04">
        <w:tab/>
        <w:t>(a)</w:t>
      </w:r>
      <w:r w:rsidRPr="00074D04">
        <w:tab/>
        <w:t xml:space="preserve">an agreement mentioned in </w:t>
      </w:r>
      <w:r w:rsidR="00A8467D" w:rsidRPr="00074D04">
        <w:t>paragraph (</w:t>
      </w:r>
      <w:r w:rsidRPr="00074D04">
        <w:t>1)(a) is in force; and</w:t>
      </w:r>
    </w:p>
    <w:p w14:paraId="5E54DEC2" w14:textId="77777777" w:rsidR="006236CE" w:rsidRPr="00074D04" w:rsidRDefault="006236CE" w:rsidP="006236CE">
      <w:pPr>
        <w:pStyle w:val="paragraph"/>
      </w:pPr>
      <w:r w:rsidRPr="00074D04">
        <w:tab/>
        <w:t>(b)</w:t>
      </w:r>
      <w:r w:rsidRPr="00074D04">
        <w:tab/>
        <w:t>the agreement is in writing;</w:t>
      </w:r>
    </w:p>
    <w:p w14:paraId="78F29070" w14:textId="77777777" w:rsidR="006236CE" w:rsidRPr="00074D04" w:rsidRDefault="006236CE" w:rsidP="006236CE">
      <w:pPr>
        <w:pStyle w:val="subsection2"/>
      </w:pPr>
      <w:r w:rsidRPr="00074D04">
        <w:t>a determination under this clause has no effect to the extent to which it is inconsistent with the agreement.</w:t>
      </w:r>
    </w:p>
    <w:p w14:paraId="0C9C2256" w14:textId="77777777" w:rsidR="006236CE" w:rsidRPr="00074D04" w:rsidRDefault="006236CE" w:rsidP="006236CE">
      <w:pPr>
        <w:pStyle w:val="ActHead5"/>
      </w:pPr>
      <w:bookmarkStart w:id="11" w:name="_Toc181871652"/>
      <w:r w:rsidRPr="00E92E92">
        <w:rPr>
          <w:rStyle w:val="CharSectno"/>
        </w:rPr>
        <w:t>19</w:t>
      </w:r>
      <w:r w:rsidRPr="00074D04">
        <w:t xml:space="preserve">  Ministerial pricing determinations</w:t>
      </w:r>
      <w:bookmarkEnd w:id="11"/>
    </w:p>
    <w:p w14:paraId="5CDDE447" w14:textId="234B4A48" w:rsidR="006236CE" w:rsidRPr="00074D04" w:rsidRDefault="006236CE" w:rsidP="006236CE">
      <w:pPr>
        <w:pStyle w:val="subsection"/>
      </w:pPr>
      <w:r w:rsidRPr="00074D04">
        <w:tab/>
        <w:t>(1)</w:t>
      </w:r>
      <w:r w:rsidRPr="00074D04">
        <w:tab/>
        <w:t>The Minister may, by legislative instrument, make a determination setting out principles dealing with price</w:t>
      </w:r>
      <w:r w:rsidR="00E92E92">
        <w:noBreakHyphen/>
      </w:r>
      <w:r w:rsidRPr="00074D04">
        <w:t>related terms and conditions relating to the obligations imposed by subclause</w:t>
      </w:r>
      <w:r w:rsidR="008D6C2D" w:rsidRPr="00074D04">
        <w:t> </w:t>
      </w:r>
      <w:r w:rsidRPr="00074D04">
        <w:t xml:space="preserve">17(1). The determination is to be known as a </w:t>
      </w:r>
      <w:r w:rsidRPr="00074D04">
        <w:rPr>
          <w:b/>
          <w:i/>
        </w:rPr>
        <w:t>Ministerial pricing determination</w:t>
      </w:r>
      <w:r w:rsidRPr="00074D04">
        <w:t>.</w:t>
      </w:r>
    </w:p>
    <w:p w14:paraId="478B69FC" w14:textId="77777777" w:rsidR="006236CE" w:rsidRPr="00074D04" w:rsidRDefault="006236CE" w:rsidP="006236CE">
      <w:pPr>
        <w:pStyle w:val="subsection"/>
      </w:pPr>
      <w:r w:rsidRPr="00074D04">
        <w:tab/>
        <w:t>(3)</w:t>
      </w:r>
      <w:r w:rsidRPr="00074D04">
        <w:tab/>
        <w:t>In this clause:</w:t>
      </w:r>
    </w:p>
    <w:p w14:paraId="4A6DBB7E" w14:textId="73A6BCBE" w:rsidR="006236CE" w:rsidRPr="00074D04" w:rsidRDefault="006236CE" w:rsidP="006236CE">
      <w:pPr>
        <w:pStyle w:val="Definition"/>
      </w:pPr>
      <w:r w:rsidRPr="00074D04">
        <w:rPr>
          <w:b/>
          <w:i/>
        </w:rPr>
        <w:t>price</w:t>
      </w:r>
      <w:r w:rsidR="00E92E92">
        <w:rPr>
          <w:b/>
          <w:i/>
        </w:rPr>
        <w:noBreakHyphen/>
      </w:r>
      <w:r w:rsidRPr="00074D04">
        <w:rPr>
          <w:b/>
          <w:i/>
        </w:rPr>
        <w:t>related terms and conditions</w:t>
      </w:r>
      <w:r w:rsidRPr="00074D04">
        <w:t xml:space="preserve"> means terms and conditions relating to price or a method of ascertaining price.</w:t>
      </w:r>
    </w:p>
    <w:p w14:paraId="6EBEAD88" w14:textId="77777777" w:rsidR="006236CE" w:rsidRPr="00074D04" w:rsidRDefault="006236CE" w:rsidP="006236CE">
      <w:pPr>
        <w:pStyle w:val="ActHead2"/>
        <w:pageBreakBefore/>
      </w:pPr>
      <w:bookmarkStart w:id="12" w:name="_Toc181871653"/>
      <w:r w:rsidRPr="00E92E92">
        <w:rPr>
          <w:rStyle w:val="CharPartNo"/>
        </w:rPr>
        <w:t>Part</w:t>
      </w:r>
      <w:r w:rsidR="008D6C2D" w:rsidRPr="00E92E92">
        <w:rPr>
          <w:rStyle w:val="CharPartNo"/>
        </w:rPr>
        <w:t> </w:t>
      </w:r>
      <w:r w:rsidRPr="00E92E92">
        <w:rPr>
          <w:rStyle w:val="CharPartNo"/>
        </w:rPr>
        <w:t>4</w:t>
      </w:r>
      <w:r w:rsidRPr="00074D04">
        <w:t>—</w:t>
      </w:r>
      <w:r w:rsidRPr="00E92E92">
        <w:rPr>
          <w:rStyle w:val="CharPartText"/>
        </w:rPr>
        <w:t>Access to network information</w:t>
      </w:r>
      <w:bookmarkEnd w:id="12"/>
    </w:p>
    <w:p w14:paraId="241435AA"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365B8CF4" w14:textId="77777777" w:rsidR="006236CE" w:rsidRPr="00074D04" w:rsidRDefault="006236CE" w:rsidP="006236CE">
      <w:pPr>
        <w:pStyle w:val="ActHead5"/>
      </w:pPr>
      <w:bookmarkStart w:id="13" w:name="_Toc181871654"/>
      <w:r w:rsidRPr="00E92E92">
        <w:rPr>
          <w:rStyle w:val="CharSectno"/>
        </w:rPr>
        <w:t>20</w:t>
      </w:r>
      <w:r w:rsidRPr="00074D04">
        <w:t xml:space="preserve">  Simplified outline</w:t>
      </w:r>
      <w:bookmarkEnd w:id="13"/>
    </w:p>
    <w:p w14:paraId="713B5071" w14:textId="77777777" w:rsidR="006236CE" w:rsidRPr="00074D04" w:rsidRDefault="006236CE" w:rsidP="006236CE">
      <w:pPr>
        <w:pStyle w:val="subsection"/>
      </w:pPr>
      <w:r w:rsidRPr="00074D04">
        <w:tab/>
      </w:r>
      <w:r w:rsidRPr="00074D04">
        <w:tab/>
        <w:t>The following is a simplified outline of this Part:</w:t>
      </w:r>
    </w:p>
    <w:p w14:paraId="0B89FD29" w14:textId="77777777" w:rsidR="006236CE" w:rsidRPr="00074D04" w:rsidRDefault="006236CE" w:rsidP="006236CE">
      <w:pPr>
        <w:pStyle w:val="BoxList"/>
      </w:pPr>
      <w:r w:rsidRPr="00074D04">
        <w:t>•</w:t>
      </w:r>
      <w:r w:rsidRPr="00074D04">
        <w:tab/>
        <w:t>Carriers must provide other carriers with access to certain information relating to the operation of telecommunications networks.</w:t>
      </w:r>
    </w:p>
    <w:p w14:paraId="47C1B5FB" w14:textId="77777777" w:rsidR="006236CE" w:rsidRPr="00074D04" w:rsidRDefault="006236CE" w:rsidP="006236CE">
      <w:pPr>
        <w:pStyle w:val="ActHead5"/>
      </w:pPr>
      <w:bookmarkStart w:id="14" w:name="_Toc181871655"/>
      <w:r w:rsidRPr="00E92E92">
        <w:rPr>
          <w:rStyle w:val="CharSectno"/>
        </w:rPr>
        <w:t>21</w:t>
      </w:r>
      <w:r w:rsidRPr="00074D04">
        <w:t xml:space="preserve">  Access to network information</w:t>
      </w:r>
      <w:bookmarkEnd w:id="14"/>
    </w:p>
    <w:p w14:paraId="6D6F3ED7" w14:textId="77777777" w:rsidR="006236CE" w:rsidRPr="00074D04" w:rsidRDefault="006236CE" w:rsidP="006236CE">
      <w:pPr>
        <w:pStyle w:val="subsection"/>
      </w:pPr>
      <w:r w:rsidRPr="00074D04">
        <w:tab/>
        <w:t>(1)</w:t>
      </w:r>
      <w:r w:rsidRPr="00074D04">
        <w:tab/>
        <w:t xml:space="preserve">This clause applies to a carrier (the </w:t>
      </w:r>
      <w:r w:rsidRPr="00074D04">
        <w:rPr>
          <w:b/>
          <w:i/>
        </w:rPr>
        <w:t>first carrier</w:t>
      </w:r>
      <w:r w:rsidRPr="00074D04">
        <w:t xml:space="preserve">) if the first carrier supplies carriage services to another carrier (the </w:t>
      </w:r>
      <w:r w:rsidRPr="00074D04">
        <w:rPr>
          <w:b/>
          <w:i/>
        </w:rPr>
        <w:t>second carrier</w:t>
      </w:r>
      <w:r w:rsidRPr="00074D04">
        <w:t xml:space="preserve">). </w:t>
      </w:r>
    </w:p>
    <w:p w14:paraId="5FCAA415" w14:textId="77777777" w:rsidR="006236CE" w:rsidRPr="00074D04" w:rsidRDefault="006236CE" w:rsidP="006236CE">
      <w:pPr>
        <w:pStyle w:val="subsection"/>
      </w:pPr>
      <w:r w:rsidRPr="00074D04">
        <w:tab/>
        <w:t>(2)</w:t>
      </w:r>
      <w:r w:rsidRPr="00074D04">
        <w:tab/>
        <w:t>The first carrier must, if requested to do so by the second carrier, provide the second carrier with reasonable access to:</w:t>
      </w:r>
    </w:p>
    <w:p w14:paraId="7C059BB5" w14:textId="77777777" w:rsidR="006236CE" w:rsidRPr="00074D04" w:rsidRDefault="006236CE" w:rsidP="006236CE">
      <w:pPr>
        <w:pStyle w:val="paragraph"/>
      </w:pPr>
      <w:r w:rsidRPr="00074D04">
        <w:tab/>
        <w:t>(a)</w:t>
      </w:r>
      <w:r w:rsidRPr="00074D04">
        <w:tab/>
        <w:t>timely and detailed information from the first carrier’s operations support systems; and</w:t>
      </w:r>
    </w:p>
    <w:p w14:paraId="7E336609" w14:textId="77777777" w:rsidR="006236CE" w:rsidRPr="00074D04" w:rsidRDefault="006236CE" w:rsidP="006236CE">
      <w:pPr>
        <w:pStyle w:val="paragraph"/>
      </w:pPr>
      <w:r w:rsidRPr="00074D04">
        <w:tab/>
        <w:t>(b)</w:t>
      </w:r>
      <w:r w:rsidRPr="00074D04">
        <w:tab/>
        <w:t>timely and detailed traffic flow information.</w:t>
      </w:r>
    </w:p>
    <w:p w14:paraId="14DE6E12" w14:textId="77777777" w:rsidR="006236CE" w:rsidRPr="00074D04" w:rsidRDefault="006236CE" w:rsidP="006236CE">
      <w:pPr>
        <w:pStyle w:val="subsection"/>
      </w:pPr>
      <w:r w:rsidRPr="00074D04">
        <w:tab/>
        <w:t>(3)</w:t>
      </w:r>
      <w:r w:rsidRPr="00074D04">
        <w:tab/>
        <w:t xml:space="preserve">The first carrier is not required to comply with </w:t>
      </w:r>
      <w:r w:rsidR="008D6C2D" w:rsidRPr="00074D04">
        <w:t>subclause (</w:t>
      </w:r>
      <w:r w:rsidRPr="00074D04">
        <w:t>2) unless:</w:t>
      </w:r>
    </w:p>
    <w:p w14:paraId="34315353" w14:textId="77777777" w:rsidR="006236CE" w:rsidRPr="00074D04" w:rsidRDefault="006236CE" w:rsidP="006236CE">
      <w:pPr>
        <w:pStyle w:val="paragraph"/>
      </w:pPr>
      <w:r w:rsidRPr="00074D04">
        <w:tab/>
        <w:t>(a)</w:t>
      </w:r>
      <w:r w:rsidRPr="00074D04">
        <w:tab/>
        <w:t>a purpose of the access is to enable the second carrier to undertake planning, maintenance or reconfiguration of the second carrier’s telecommunications network; and</w:t>
      </w:r>
    </w:p>
    <w:p w14:paraId="63566620" w14:textId="77777777" w:rsidR="006236CE" w:rsidRPr="00074D04" w:rsidRDefault="006236CE" w:rsidP="006236CE">
      <w:pPr>
        <w:pStyle w:val="paragraph"/>
      </w:pPr>
      <w:r w:rsidRPr="00074D04">
        <w:tab/>
        <w:t>(b)</w:t>
      </w:r>
      <w:r w:rsidRPr="00074D04">
        <w:tab/>
        <w:t>the second carrier’s request is reasonable.</w:t>
      </w:r>
    </w:p>
    <w:p w14:paraId="0498C4B4" w14:textId="77777777" w:rsidR="006236CE" w:rsidRPr="00074D04" w:rsidRDefault="006236CE" w:rsidP="006236CE">
      <w:pPr>
        <w:pStyle w:val="subsection"/>
      </w:pPr>
      <w:r w:rsidRPr="00074D04">
        <w:tab/>
        <w:t>(4)</w:t>
      </w:r>
      <w:r w:rsidRPr="00074D04">
        <w:tab/>
        <w:t xml:space="preserve">If information is requested by the second carrier under </w:t>
      </w:r>
      <w:r w:rsidR="008D6C2D" w:rsidRPr="00074D04">
        <w:t>subclause (</w:t>
      </w:r>
      <w:r w:rsidRPr="00074D04">
        <w:t>2), the first carrier must make the information available to the second carrier as soon as practicable after the request is made.</w:t>
      </w:r>
    </w:p>
    <w:p w14:paraId="73BED028" w14:textId="77777777" w:rsidR="006236CE" w:rsidRPr="00074D04" w:rsidRDefault="006236CE" w:rsidP="006236CE">
      <w:pPr>
        <w:pStyle w:val="subsection"/>
      </w:pPr>
      <w:r w:rsidRPr="00074D04">
        <w:tab/>
        <w:t>(5)</w:t>
      </w:r>
      <w:r w:rsidRPr="00074D04">
        <w:tab/>
        <w:t>Clauses</w:t>
      </w:r>
      <w:r w:rsidR="008D6C2D" w:rsidRPr="00074D04">
        <w:t> </w:t>
      </w:r>
      <w:r w:rsidRPr="00074D04">
        <w:t>22, 23, 24, 25 and 29 do not, by implication, limit this clause.</w:t>
      </w:r>
    </w:p>
    <w:p w14:paraId="7A447328" w14:textId="77777777" w:rsidR="006236CE" w:rsidRPr="00074D04" w:rsidRDefault="006236CE" w:rsidP="006236CE">
      <w:pPr>
        <w:pStyle w:val="ActHead5"/>
      </w:pPr>
      <w:bookmarkStart w:id="15" w:name="_Toc181871656"/>
      <w:r w:rsidRPr="00E92E92">
        <w:rPr>
          <w:rStyle w:val="CharSectno"/>
        </w:rPr>
        <w:t>22</w:t>
      </w:r>
      <w:r w:rsidRPr="00074D04">
        <w:t xml:space="preserve">  Access to information in databases</w:t>
      </w:r>
      <w:bookmarkEnd w:id="15"/>
    </w:p>
    <w:p w14:paraId="2F02C3A3" w14:textId="77777777" w:rsidR="006236CE" w:rsidRPr="00074D04" w:rsidRDefault="006236CE" w:rsidP="006236CE">
      <w:pPr>
        <w:pStyle w:val="subsection"/>
      </w:pPr>
      <w:r w:rsidRPr="00074D04">
        <w:tab/>
        <w:t>(1)</w:t>
      </w:r>
      <w:r w:rsidRPr="00074D04">
        <w:tab/>
        <w:t xml:space="preserve">This clause applies to a carrier (the </w:t>
      </w:r>
      <w:r w:rsidRPr="00074D04">
        <w:rPr>
          <w:b/>
          <w:i/>
        </w:rPr>
        <w:t>first carrier</w:t>
      </w:r>
      <w:r w:rsidRPr="00074D04">
        <w:t xml:space="preserve">) if the first carrier supplies carriage services to another carrier (the </w:t>
      </w:r>
      <w:r w:rsidRPr="00074D04">
        <w:rPr>
          <w:b/>
          <w:i/>
        </w:rPr>
        <w:t>second carrier</w:t>
      </w:r>
      <w:r w:rsidRPr="00074D04">
        <w:t xml:space="preserve">). </w:t>
      </w:r>
    </w:p>
    <w:p w14:paraId="181812AB" w14:textId="77777777" w:rsidR="006236CE" w:rsidRPr="00074D04" w:rsidRDefault="006236CE" w:rsidP="006236CE">
      <w:pPr>
        <w:pStyle w:val="subsection"/>
      </w:pPr>
      <w:r w:rsidRPr="00074D04">
        <w:tab/>
        <w:t>(2)</w:t>
      </w:r>
      <w:r w:rsidRPr="00074D04">
        <w:tab/>
        <w:t>The first carrier must, if requested to do so by the second carrier, provide the second carrier with reasonable access to timely and detailed information that:</w:t>
      </w:r>
    </w:p>
    <w:p w14:paraId="6E90E46A" w14:textId="77777777" w:rsidR="006236CE" w:rsidRPr="00074D04" w:rsidRDefault="006236CE" w:rsidP="006236CE">
      <w:pPr>
        <w:pStyle w:val="paragraph"/>
      </w:pPr>
      <w:r w:rsidRPr="00074D04">
        <w:tab/>
        <w:t>(a)</w:t>
      </w:r>
      <w:r w:rsidRPr="00074D04">
        <w:tab/>
        <w:t>is contained in the first carrier’s databases; and</w:t>
      </w:r>
    </w:p>
    <w:p w14:paraId="47979C7C" w14:textId="77777777" w:rsidR="006236CE" w:rsidRPr="00074D04" w:rsidRDefault="006236CE" w:rsidP="006236CE">
      <w:pPr>
        <w:pStyle w:val="paragraph"/>
      </w:pPr>
      <w:r w:rsidRPr="00074D04">
        <w:tab/>
        <w:t>(b)</w:t>
      </w:r>
      <w:r w:rsidRPr="00074D04">
        <w:tab/>
        <w:t>relates to the manner in which the first carrier’s telecommunications network treats calls of a particular kind.</w:t>
      </w:r>
    </w:p>
    <w:p w14:paraId="1E5B2321" w14:textId="77777777" w:rsidR="006236CE" w:rsidRPr="00074D04" w:rsidRDefault="006236CE" w:rsidP="006236CE">
      <w:pPr>
        <w:pStyle w:val="subsection"/>
      </w:pPr>
      <w:r w:rsidRPr="00074D04">
        <w:tab/>
        <w:t>(3)</w:t>
      </w:r>
      <w:r w:rsidRPr="00074D04">
        <w:tab/>
        <w:t xml:space="preserve">The first carrier is not required to comply with </w:t>
      </w:r>
      <w:r w:rsidR="008D6C2D" w:rsidRPr="00074D04">
        <w:t>subclause (</w:t>
      </w:r>
      <w:r w:rsidRPr="00074D04">
        <w:t>2) unless:</w:t>
      </w:r>
    </w:p>
    <w:p w14:paraId="295F79EA" w14:textId="77777777" w:rsidR="006236CE" w:rsidRPr="00074D04" w:rsidRDefault="006236CE" w:rsidP="006236CE">
      <w:pPr>
        <w:pStyle w:val="paragraph"/>
      </w:pPr>
      <w:r w:rsidRPr="00074D04">
        <w:tab/>
        <w:t>(a)</w:t>
      </w:r>
      <w:r w:rsidRPr="00074D04">
        <w:tab/>
        <w:t>a purpose of the access is to enable the second carrier to undertake planning, maintenance or reconfiguration of the second carrier’s telecommunications network; and</w:t>
      </w:r>
    </w:p>
    <w:p w14:paraId="4ED4C014" w14:textId="77777777" w:rsidR="006236CE" w:rsidRPr="00074D04" w:rsidRDefault="006236CE" w:rsidP="006236CE">
      <w:pPr>
        <w:pStyle w:val="paragraph"/>
      </w:pPr>
      <w:r w:rsidRPr="00074D04">
        <w:tab/>
        <w:t>(b)</w:t>
      </w:r>
      <w:r w:rsidRPr="00074D04">
        <w:tab/>
        <w:t>the second carrier’s request is reasonable.</w:t>
      </w:r>
    </w:p>
    <w:p w14:paraId="52D99056" w14:textId="77777777" w:rsidR="006236CE" w:rsidRPr="00074D04" w:rsidRDefault="006236CE" w:rsidP="006236CE">
      <w:pPr>
        <w:pStyle w:val="subsection"/>
      </w:pPr>
      <w:r w:rsidRPr="00074D04">
        <w:tab/>
        <w:t>(4)</w:t>
      </w:r>
      <w:r w:rsidRPr="00074D04">
        <w:tab/>
        <w:t xml:space="preserve">If information is requested by the second carrier under </w:t>
      </w:r>
      <w:r w:rsidR="008D6C2D" w:rsidRPr="00074D04">
        <w:t>subclause (</w:t>
      </w:r>
      <w:r w:rsidRPr="00074D04">
        <w:t>2), the first carrier must make the information available to the second carrier as soon as practicable after the request is made.</w:t>
      </w:r>
    </w:p>
    <w:p w14:paraId="7F83219C" w14:textId="77777777" w:rsidR="006236CE" w:rsidRPr="00074D04" w:rsidRDefault="006236CE" w:rsidP="006236CE">
      <w:pPr>
        <w:pStyle w:val="ActHead5"/>
      </w:pPr>
      <w:bookmarkStart w:id="16" w:name="_Toc181871657"/>
      <w:r w:rsidRPr="00E92E92">
        <w:rPr>
          <w:rStyle w:val="CharSectno"/>
        </w:rPr>
        <w:t>23</w:t>
      </w:r>
      <w:r w:rsidRPr="00074D04">
        <w:t xml:space="preserve">  Access to network planning information</w:t>
      </w:r>
      <w:bookmarkEnd w:id="16"/>
    </w:p>
    <w:p w14:paraId="64AD4CDD" w14:textId="77777777" w:rsidR="006236CE" w:rsidRPr="00074D04" w:rsidRDefault="006236CE" w:rsidP="006236CE">
      <w:pPr>
        <w:pStyle w:val="subsection"/>
      </w:pPr>
      <w:r w:rsidRPr="00074D04">
        <w:tab/>
        <w:t>(1)</w:t>
      </w:r>
      <w:r w:rsidRPr="00074D04">
        <w:tab/>
        <w:t xml:space="preserve">This clause applies to a carrier (the </w:t>
      </w:r>
      <w:r w:rsidRPr="00074D04">
        <w:rPr>
          <w:b/>
          <w:i/>
        </w:rPr>
        <w:t>first carrier</w:t>
      </w:r>
      <w:r w:rsidRPr="00074D04">
        <w:t xml:space="preserve">) if the first carrier supplies carriage services to another carrier (the </w:t>
      </w:r>
      <w:r w:rsidRPr="00074D04">
        <w:rPr>
          <w:b/>
          <w:i/>
        </w:rPr>
        <w:t>second carrier</w:t>
      </w:r>
      <w:r w:rsidRPr="00074D04">
        <w:t xml:space="preserve">). </w:t>
      </w:r>
    </w:p>
    <w:p w14:paraId="676AA967" w14:textId="77777777" w:rsidR="006236CE" w:rsidRPr="00074D04" w:rsidRDefault="006236CE" w:rsidP="006236CE">
      <w:pPr>
        <w:pStyle w:val="subsection"/>
      </w:pPr>
      <w:r w:rsidRPr="00074D04">
        <w:tab/>
        <w:t>(2)</w:t>
      </w:r>
      <w:r w:rsidRPr="00074D04">
        <w:tab/>
        <w:t>The first carrier must, if requested to do so by the second carrier, provide the second carrier with timely and detailed telecommunications network planning information.</w:t>
      </w:r>
    </w:p>
    <w:p w14:paraId="01F1BC93" w14:textId="77777777" w:rsidR="006236CE" w:rsidRPr="00074D04" w:rsidRDefault="006236CE" w:rsidP="006236CE">
      <w:pPr>
        <w:pStyle w:val="subsection"/>
      </w:pPr>
      <w:r w:rsidRPr="00074D04">
        <w:tab/>
        <w:t>(3)</w:t>
      </w:r>
      <w:r w:rsidRPr="00074D04">
        <w:tab/>
        <w:t>The information is to include (but is not limited to) information relating to the following:</w:t>
      </w:r>
    </w:p>
    <w:p w14:paraId="31DBF2F3" w14:textId="77777777" w:rsidR="006236CE" w:rsidRPr="00074D04" w:rsidRDefault="006236CE" w:rsidP="006236CE">
      <w:pPr>
        <w:pStyle w:val="paragraph"/>
      </w:pPr>
      <w:r w:rsidRPr="00074D04">
        <w:tab/>
        <w:t>(a)</w:t>
      </w:r>
      <w:r w:rsidRPr="00074D04">
        <w:tab/>
        <w:t>the volume or characteristics of traffic being offered by the first carrier to a telecommunications network of the second carrier;</w:t>
      </w:r>
    </w:p>
    <w:p w14:paraId="5E0419D0" w14:textId="77777777" w:rsidR="006236CE" w:rsidRPr="00074D04" w:rsidRDefault="006236CE" w:rsidP="006236CE">
      <w:pPr>
        <w:pStyle w:val="paragraph"/>
      </w:pPr>
      <w:r w:rsidRPr="00074D04">
        <w:tab/>
        <w:t>(b)</w:t>
      </w:r>
      <w:r w:rsidRPr="00074D04">
        <w:tab/>
        <w:t>the telecommunications network performance standards (if any) that have been set by the first carrier.</w:t>
      </w:r>
    </w:p>
    <w:p w14:paraId="5E5F209E" w14:textId="77777777" w:rsidR="006236CE" w:rsidRPr="00074D04" w:rsidRDefault="006236CE" w:rsidP="006236CE">
      <w:pPr>
        <w:pStyle w:val="subsection"/>
        <w:keepNext/>
      </w:pPr>
      <w:r w:rsidRPr="00074D04">
        <w:tab/>
        <w:t>(4)</w:t>
      </w:r>
      <w:r w:rsidRPr="00074D04">
        <w:tab/>
        <w:t xml:space="preserve">The first carrier is not required to comply with </w:t>
      </w:r>
      <w:r w:rsidR="008D6C2D" w:rsidRPr="00074D04">
        <w:t>subclause (</w:t>
      </w:r>
      <w:r w:rsidRPr="00074D04">
        <w:t>2) unless:</w:t>
      </w:r>
    </w:p>
    <w:p w14:paraId="0273485C" w14:textId="77777777" w:rsidR="006236CE" w:rsidRPr="00074D04" w:rsidRDefault="006236CE" w:rsidP="006236CE">
      <w:pPr>
        <w:pStyle w:val="paragraph"/>
      </w:pPr>
      <w:r w:rsidRPr="00074D04">
        <w:tab/>
        <w:t>(a)</w:t>
      </w:r>
      <w:r w:rsidRPr="00074D04">
        <w:tab/>
        <w:t>a purpose of the provision of the information is to enable the second carrier to undertake planning for its own telecommunications network; and</w:t>
      </w:r>
    </w:p>
    <w:p w14:paraId="1BABA7AC" w14:textId="77777777" w:rsidR="006236CE" w:rsidRPr="00074D04" w:rsidRDefault="006236CE" w:rsidP="006236CE">
      <w:pPr>
        <w:pStyle w:val="paragraph"/>
      </w:pPr>
      <w:r w:rsidRPr="00074D04">
        <w:tab/>
        <w:t>(b)</w:t>
      </w:r>
      <w:r w:rsidRPr="00074D04">
        <w:tab/>
        <w:t>the second carrier’s request is reasonable.</w:t>
      </w:r>
    </w:p>
    <w:p w14:paraId="234C3872" w14:textId="77777777" w:rsidR="006236CE" w:rsidRPr="00074D04" w:rsidRDefault="006236CE" w:rsidP="006236CE">
      <w:pPr>
        <w:pStyle w:val="subsection"/>
      </w:pPr>
      <w:r w:rsidRPr="00074D04">
        <w:tab/>
        <w:t>(5)</w:t>
      </w:r>
      <w:r w:rsidRPr="00074D04">
        <w:tab/>
        <w:t xml:space="preserve">If information is requested by the second carrier under </w:t>
      </w:r>
      <w:r w:rsidR="008D6C2D" w:rsidRPr="00074D04">
        <w:t>subclause (</w:t>
      </w:r>
      <w:r w:rsidRPr="00074D04">
        <w:t>2), the first carrier must make the information available to the second carrier as soon as practicable after the request is made.</w:t>
      </w:r>
    </w:p>
    <w:p w14:paraId="3E1E386B" w14:textId="77777777" w:rsidR="006236CE" w:rsidRPr="00074D04" w:rsidRDefault="006236CE" w:rsidP="006236CE">
      <w:pPr>
        <w:pStyle w:val="ActHead5"/>
      </w:pPr>
      <w:bookmarkStart w:id="17" w:name="_Toc181871658"/>
      <w:r w:rsidRPr="00E92E92">
        <w:rPr>
          <w:rStyle w:val="CharSectno"/>
        </w:rPr>
        <w:t>24</w:t>
      </w:r>
      <w:r w:rsidRPr="00074D04">
        <w:t xml:space="preserve">  Access to information about likely changes to network facilities—completion success rate of calls</w:t>
      </w:r>
      <w:bookmarkEnd w:id="17"/>
    </w:p>
    <w:p w14:paraId="286733E5" w14:textId="77777777" w:rsidR="006236CE" w:rsidRPr="00074D04" w:rsidRDefault="006236CE" w:rsidP="006236CE">
      <w:pPr>
        <w:pStyle w:val="subsection"/>
      </w:pPr>
      <w:r w:rsidRPr="00074D04">
        <w:tab/>
        <w:t>(1)</w:t>
      </w:r>
      <w:r w:rsidRPr="00074D04">
        <w:tab/>
        <w:t xml:space="preserve">This clause applies to a carrier (the </w:t>
      </w:r>
      <w:r w:rsidRPr="00074D04">
        <w:rPr>
          <w:b/>
          <w:i/>
        </w:rPr>
        <w:t>first carrier</w:t>
      </w:r>
      <w:r w:rsidRPr="00074D04">
        <w:t xml:space="preserve">) if the first carrier supplies carriage services to another carrier (the </w:t>
      </w:r>
      <w:r w:rsidRPr="00074D04">
        <w:rPr>
          <w:b/>
          <w:i/>
        </w:rPr>
        <w:t>second carrier</w:t>
      </w:r>
      <w:r w:rsidRPr="00074D04">
        <w:t xml:space="preserve">). </w:t>
      </w:r>
    </w:p>
    <w:p w14:paraId="1A3E958F" w14:textId="77777777" w:rsidR="006236CE" w:rsidRPr="00074D04" w:rsidRDefault="006236CE" w:rsidP="006236CE">
      <w:pPr>
        <w:pStyle w:val="subsection"/>
      </w:pPr>
      <w:r w:rsidRPr="00074D04">
        <w:tab/>
        <w:t>(2)</w:t>
      </w:r>
      <w:r w:rsidRPr="00074D04">
        <w:tab/>
        <w:t>The first carrier must, if requested to do so by the second carrier, provide the second carrier with timely and detailed information that:</w:t>
      </w:r>
    </w:p>
    <w:p w14:paraId="6DFC5FB8" w14:textId="77777777" w:rsidR="006236CE" w:rsidRPr="00074D04" w:rsidRDefault="006236CE" w:rsidP="006236CE">
      <w:pPr>
        <w:pStyle w:val="paragraph"/>
      </w:pPr>
      <w:r w:rsidRPr="00074D04">
        <w:tab/>
        <w:t>(a)</w:t>
      </w:r>
      <w:r w:rsidRPr="00074D04">
        <w:tab/>
        <w:t>relates to likely changes to facilities on a telecommunications network of the first carrier; and</w:t>
      </w:r>
    </w:p>
    <w:p w14:paraId="05F10EB5" w14:textId="77777777" w:rsidR="006236CE" w:rsidRPr="00074D04" w:rsidRDefault="006236CE" w:rsidP="006236CE">
      <w:pPr>
        <w:pStyle w:val="paragraph"/>
      </w:pPr>
      <w:r w:rsidRPr="00074D04">
        <w:tab/>
        <w:t>(b)</w:t>
      </w:r>
      <w:r w:rsidRPr="00074D04">
        <w:tab/>
        <w:t xml:space="preserve">will affect the completion success rate of calls offered by the second carrier. </w:t>
      </w:r>
    </w:p>
    <w:p w14:paraId="0BCDE8C9" w14:textId="77777777" w:rsidR="006236CE" w:rsidRPr="00074D04" w:rsidRDefault="006236CE" w:rsidP="006236CE">
      <w:pPr>
        <w:pStyle w:val="subsection"/>
      </w:pPr>
      <w:r w:rsidRPr="00074D04">
        <w:tab/>
        <w:t>(3)</w:t>
      </w:r>
      <w:r w:rsidRPr="00074D04">
        <w:tab/>
        <w:t xml:space="preserve">The first carrier is not required to comply with </w:t>
      </w:r>
      <w:r w:rsidR="008D6C2D" w:rsidRPr="00074D04">
        <w:t>subclause (</w:t>
      </w:r>
      <w:r w:rsidRPr="00074D04">
        <w:t>2) unless:</w:t>
      </w:r>
    </w:p>
    <w:p w14:paraId="75680EE1" w14:textId="77777777" w:rsidR="006236CE" w:rsidRPr="00074D04" w:rsidRDefault="006236CE" w:rsidP="006236CE">
      <w:pPr>
        <w:pStyle w:val="paragraph"/>
      </w:pPr>
      <w:r w:rsidRPr="00074D04">
        <w:tab/>
        <w:t>(a)</w:t>
      </w:r>
      <w:r w:rsidRPr="00074D04">
        <w:tab/>
        <w:t>a purpose of the provision of the information is to enable the second carrier to undertake planning for its own telecommunications network; and</w:t>
      </w:r>
    </w:p>
    <w:p w14:paraId="340FBFDB" w14:textId="77777777" w:rsidR="006236CE" w:rsidRPr="00074D04" w:rsidRDefault="006236CE" w:rsidP="006236CE">
      <w:pPr>
        <w:pStyle w:val="paragraph"/>
      </w:pPr>
      <w:r w:rsidRPr="00074D04">
        <w:tab/>
        <w:t>(b)</w:t>
      </w:r>
      <w:r w:rsidRPr="00074D04">
        <w:tab/>
        <w:t>the second carrier’s request is reasonable.</w:t>
      </w:r>
    </w:p>
    <w:p w14:paraId="5B40009C" w14:textId="77777777" w:rsidR="006236CE" w:rsidRPr="00074D04" w:rsidRDefault="006236CE" w:rsidP="006236CE">
      <w:pPr>
        <w:pStyle w:val="subsection"/>
      </w:pPr>
      <w:r w:rsidRPr="00074D04">
        <w:tab/>
        <w:t>(4)</w:t>
      </w:r>
      <w:r w:rsidRPr="00074D04">
        <w:tab/>
        <w:t xml:space="preserve">If information is requested by the second carrier under </w:t>
      </w:r>
      <w:r w:rsidR="008D6C2D" w:rsidRPr="00074D04">
        <w:t>subclause (</w:t>
      </w:r>
      <w:r w:rsidRPr="00074D04">
        <w:t>2), the first carrier must make the information available to the second carrier as soon as practicable after the request is made.</w:t>
      </w:r>
    </w:p>
    <w:p w14:paraId="41644886" w14:textId="77777777" w:rsidR="006236CE" w:rsidRPr="00074D04" w:rsidRDefault="006236CE" w:rsidP="006236CE">
      <w:pPr>
        <w:pStyle w:val="ActHead5"/>
      </w:pPr>
      <w:bookmarkStart w:id="18" w:name="_Toc181871659"/>
      <w:r w:rsidRPr="00E92E92">
        <w:rPr>
          <w:rStyle w:val="CharSectno"/>
        </w:rPr>
        <w:t>25</w:t>
      </w:r>
      <w:r w:rsidRPr="00074D04">
        <w:t xml:space="preserve">  Access to quality of service information etc.</w:t>
      </w:r>
      <w:bookmarkEnd w:id="18"/>
    </w:p>
    <w:p w14:paraId="3F3F0D14" w14:textId="77777777" w:rsidR="006236CE" w:rsidRPr="00074D04" w:rsidRDefault="006236CE" w:rsidP="006236CE">
      <w:pPr>
        <w:pStyle w:val="subsection"/>
      </w:pPr>
      <w:r w:rsidRPr="00074D04">
        <w:tab/>
        <w:t>(1)</w:t>
      </w:r>
      <w:r w:rsidRPr="00074D04">
        <w:tab/>
        <w:t xml:space="preserve">This clause applies to a carrier (the </w:t>
      </w:r>
      <w:r w:rsidRPr="00074D04">
        <w:rPr>
          <w:b/>
          <w:i/>
        </w:rPr>
        <w:t>first carrier</w:t>
      </w:r>
      <w:r w:rsidRPr="00074D04">
        <w:t xml:space="preserve">) if the first carrier supplies carriage services to another carrier (the </w:t>
      </w:r>
      <w:r w:rsidRPr="00074D04">
        <w:rPr>
          <w:b/>
          <w:i/>
        </w:rPr>
        <w:t>second carrier</w:t>
      </w:r>
      <w:r w:rsidRPr="00074D04">
        <w:t xml:space="preserve">). </w:t>
      </w:r>
    </w:p>
    <w:p w14:paraId="70E58E48" w14:textId="77777777" w:rsidR="006236CE" w:rsidRPr="00074D04" w:rsidRDefault="006236CE" w:rsidP="006236CE">
      <w:pPr>
        <w:pStyle w:val="subsection"/>
      </w:pPr>
      <w:r w:rsidRPr="00074D04">
        <w:tab/>
        <w:t>(2)</w:t>
      </w:r>
      <w:r w:rsidRPr="00074D04">
        <w:tab/>
        <w:t>The first carrier must, if requested to do so by the second carrier, provide the second carrier with timely and detailed information relating to:</w:t>
      </w:r>
    </w:p>
    <w:p w14:paraId="31904E14" w14:textId="77777777" w:rsidR="006236CE" w:rsidRPr="00074D04" w:rsidRDefault="006236CE" w:rsidP="006236CE">
      <w:pPr>
        <w:pStyle w:val="paragraph"/>
      </w:pPr>
      <w:r w:rsidRPr="00074D04">
        <w:tab/>
        <w:t>(a)</w:t>
      </w:r>
      <w:r w:rsidRPr="00074D04">
        <w:tab/>
        <w:t>conditions affecting the quality of service experienced by customers of the second carrier; and</w:t>
      </w:r>
    </w:p>
    <w:p w14:paraId="08101ABA" w14:textId="77777777" w:rsidR="006236CE" w:rsidRPr="00074D04" w:rsidRDefault="006236CE" w:rsidP="006236CE">
      <w:pPr>
        <w:pStyle w:val="paragraph"/>
      </w:pPr>
      <w:r w:rsidRPr="00074D04">
        <w:tab/>
        <w:t>(b)</w:t>
      </w:r>
      <w:r w:rsidRPr="00074D04">
        <w:tab/>
        <w:t>localisation of telecommunications network conditions affecting traffic offered by the second carrier to the first carrier’s telecommunications network; and</w:t>
      </w:r>
    </w:p>
    <w:p w14:paraId="6CDE13A8" w14:textId="77777777" w:rsidR="006236CE" w:rsidRPr="00074D04" w:rsidRDefault="006236CE" w:rsidP="006236CE">
      <w:pPr>
        <w:pStyle w:val="paragraph"/>
      </w:pPr>
      <w:r w:rsidRPr="00074D04">
        <w:tab/>
        <w:t>(c)</w:t>
      </w:r>
      <w:r w:rsidRPr="00074D04">
        <w:tab/>
        <w:t>routing information allowing the second carrier to determine in which telecommunications network calls have failed; and</w:t>
      </w:r>
    </w:p>
    <w:p w14:paraId="1EA4F5D1" w14:textId="77777777" w:rsidR="006236CE" w:rsidRPr="00074D04" w:rsidRDefault="006236CE" w:rsidP="006236CE">
      <w:pPr>
        <w:pStyle w:val="paragraph"/>
      </w:pPr>
      <w:r w:rsidRPr="00074D04">
        <w:tab/>
        <w:t>(d)</w:t>
      </w:r>
      <w:r w:rsidRPr="00074D04">
        <w:tab/>
        <w:t>identification of switching or other equipment or facilities in each of the first carrier’s telecommunications networks which contribute to a level of uncompleted calls, affecting the second carrier’s offered traffic, beyond the threshold agreed by the first carrier and the second carrier and consistent with terms used in the relevant ITU(T) Recommendations; and</w:t>
      </w:r>
    </w:p>
    <w:p w14:paraId="3977080D" w14:textId="77777777" w:rsidR="006236CE" w:rsidRPr="00074D04" w:rsidRDefault="006236CE" w:rsidP="006236CE">
      <w:pPr>
        <w:pStyle w:val="paragraph"/>
      </w:pPr>
      <w:r w:rsidRPr="00074D04">
        <w:tab/>
        <w:t>(e)</w:t>
      </w:r>
      <w:r w:rsidRPr="00074D04">
        <w:tab/>
        <w:t>periodic summaries, in relation to the second carrier’s traffic, of unsuccessful call ratios across the first carrier’s telecommunications network, categorised by cause of call failure and including separate identification of telecommunications network difficulties and congestion; and</w:t>
      </w:r>
    </w:p>
    <w:p w14:paraId="267CAC3F" w14:textId="77777777" w:rsidR="006236CE" w:rsidRPr="00074D04" w:rsidRDefault="006236CE" w:rsidP="006236CE">
      <w:pPr>
        <w:pStyle w:val="paragraph"/>
      </w:pPr>
      <w:r w:rsidRPr="00074D04">
        <w:tab/>
        <w:t>(f)</w:t>
      </w:r>
      <w:r w:rsidRPr="00074D04">
        <w:tab/>
        <w:t>telecommunications network control actions taken by the first carrier which would affect the completion success rate of calls offered to the first carrier by the second carrier; and</w:t>
      </w:r>
    </w:p>
    <w:p w14:paraId="17E8B858" w14:textId="77777777" w:rsidR="006236CE" w:rsidRPr="00074D04" w:rsidRDefault="006236CE" w:rsidP="006236CE">
      <w:pPr>
        <w:pStyle w:val="paragraph"/>
      </w:pPr>
      <w:r w:rsidRPr="00074D04">
        <w:tab/>
        <w:t>(g)</w:t>
      </w:r>
      <w:r w:rsidRPr="00074D04">
        <w:tab/>
        <w:t>such other matters (if any) as are specified in the regulations.</w:t>
      </w:r>
    </w:p>
    <w:p w14:paraId="55F4B812" w14:textId="77777777" w:rsidR="006236CE" w:rsidRPr="00074D04" w:rsidRDefault="006236CE" w:rsidP="006236CE">
      <w:pPr>
        <w:pStyle w:val="subsection"/>
      </w:pPr>
      <w:r w:rsidRPr="00074D04">
        <w:tab/>
        <w:t>(3)</w:t>
      </w:r>
      <w:r w:rsidRPr="00074D04">
        <w:tab/>
        <w:t xml:space="preserve">The first carrier is not required to comply with </w:t>
      </w:r>
      <w:r w:rsidR="008D6C2D" w:rsidRPr="00074D04">
        <w:t>subclause (</w:t>
      </w:r>
      <w:r w:rsidRPr="00074D04">
        <w:t>2) unless the second carrier’s request is reasonable.</w:t>
      </w:r>
    </w:p>
    <w:p w14:paraId="28467BE8" w14:textId="77777777" w:rsidR="006236CE" w:rsidRPr="00074D04" w:rsidRDefault="006236CE" w:rsidP="006236CE">
      <w:pPr>
        <w:pStyle w:val="subsection"/>
      </w:pPr>
      <w:r w:rsidRPr="00074D04">
        <w:tab/>
        <w:t>(4)</w:t>
      </w:r>
      <w:r w:rsidRPr="00074D04">
        <w:tab/>
        <w:t xml:space="preserve">If information is requested by the second carrier under </w:t>
      </w:r>
      <w:r w:rsidR="008D6C2D" w:rsidRPr="00074D04">
        <w:t>subclause (</w:t>
      </w:r>
      <w:r w:rsidRPr="00074D04">
        <w:t>2), the first carrier must make the information available to the second carrier as soon as practicable after the request is made.</w:t>
      </w:r>
    </w:p>
    <w:p w14:paraId="330C464E" w14:textId="77777777" w:rsidR="006236CE" w:rsidRPr="00074D04" w:rsidRDefault="006236CE" w:rsidP="006236CE">
      <w:pPr>
        <w:pStyle w:val="subsection"/>
      </w:pPr>
      <w:r w:rsidRPr="00074D04">
        <w:tab/>
        <w:t>(5)</w:t>
      </w:r>
      <w:r w:rsidRPr="00074D04">
        <w:tab/>
        <w:t>In this clause:</w:t>
      </w:r>
    </w:p>
    <w:p w14:paraId="78F1DBB3" w14:textId="77777777" w:rsidR="006236CE" w:rsidRPr="00074D04" w:rsidRDefault="006236CE" w:rsidP="006236CE">
      <w:pPr>
        <w:pStyle w:val="Definition"/>
        <w:keepLines/>
      </w:pPr>
      <w:r w:rsidRPr="00074D04">
        <w:rPr>
          <w:b/>
          <w:i/>
        </w:rPr>
        <w:t>ITU(T) Recommendations</w:t>
      </w:r>
      <w:r w:rsidRPr="00074D04">
        <w:t xml:space="preserve"> means the E500, E600 and E700 series of recommendations dealing with quality of service, telecommunications network management and traffic engineering promulgated by the International Telecommunication Union, being recommendations in force on:</w:t>
      </w:r>
    </w:p>
    <w:p w14:paraId="71865929" w14:textId="77777777" w:rsidR="006236CE" w:rsidRPr="00074D04" w:rsidRDefault="006236CE" w:rsidP="006236CE">
      <w:pPr>
        <w:pStyle w:val="paragraph"/>
      </w:pPr>
      <w:r w:rsidRPr="00074D04">
        <w:tab/>
        <w:t>(a)</w:t>
      </w:r>
      <w:r w:rsidRPr="00074D04">
        <w:tab/>
      </w:r>
      <w:r w:rsidR="00A8467D" w:rsidRPr="00074D04">
        <w:t>1 July</w:t>
      </w:r>
      <w:r w:rsidRPr="00074D04">
        <w:t xml:space="preserve"> 1997; or</w:t>
      </w:r>
    </w:p>
    <w:p w14:paraId="4A1772E7" w14:textId="77777777" w:rsidR="006236CE" w:rsidRPr="00074D04" w:rsidRDefault="006236CE" w:rsidP="006236CE">
      <w:pPr>
        <w:pStyle w:val="paragraph"/>
      </w:pPr>
      <w:r w:rsidRPr="00074D04">
        <w:tab/>
        <w:t>(b)</w:t>
      </w:r>
      <w:r w:rsidRPr="00074D04">
        <w:tab/>
        <w:t>such later date (if any) as is specified in the regulations.</w:t>
      </w:r>
    </w:p>
    <w:p w14:paraId="009FEF40" w14:textId="77777777" w:rsidR="006236CE" w:rsidRPr="00074D04" w:rsidRDefault="006236CE" w:rsidP="006236CE">
      <w:pPr>
        <w:pStyle w:val="ActHead5"/>
      </w:pPr>
      <w:bookmarkStart w:id="19" w:name="_Toc181871660"/>
      <w:r w:rsidRPr="00E92E92">
        <w:rPr>
          <w:rStyle w:val="CharSectno"/>
        </w:rPr>
        <w:t>26</w:t>
      </w:r>
      <w:r w:rsidRPr="00074D04">
        <w:t xml:space="preserve">  Security procedures</w:t>
      </w:r>
      <w:bookmarkEnd w:id="19"/>
    </w:p>
    <w:p w14:paraId="12AA09DF" w14:textId="77777777" w:rsidR="006236CE" w:rsidRPr="00074D04" w:rsidRDefault="006236CE" w:rsidP="006236CE">
      <w:pPr>
        <w:pStyle w:val="subsection"/>
      </w:pPr>
      <w:r w:rsidRPr="00074D04">
        <w:tab/>
        <w:t>(1)</w:t>
      </w:r>
      <w:r w:rsidRPr="00074D04">
        <w:tab/>
        <w:t xml:space="preserve">A carrier (the </w:t>
      </w:r>
      <w:r w:rsidRPr="00074D04">
        <w:rPr>
          <w:b/>
          <w:i/>
        </w:rPr>
        <w:t>first carrier</w:t>
      </w:r>
      <w:r w:rsidRPr="00074D04">
        <w:t xml:space="preserve">) is not required to give another carrier (the </w:t>
      </w:r>
      <w:r w:rsidRPr="00074D04">
        <w:rPr>
          <w:b/>
          <w:i/>
        </w:rPr>
        <w:t>second carrier</w:t>
      </w:r>
      <w:r w:rsidRPr="00074D04">
        <w:t>) information, or access to information, under clause</w:t>
      </w:r>
      <w:r w:rsidR="008D6C2D" w:rsidRPr="00074D04">
        <w:t> </w:t>
      </w:r>
      <w:r w:rsidRPr="00074D04">
        <w:t>21, 22, 23, 24 or 25 unless the second carrier has in place security procedures:</w:t>
      </w:r>
    </w:p>
    <w:p w14:paraId="20497C84" w14:textId="77777777" w:rsidR="006236CE" w:rsidRPr="00074D04" w:rsidRDefault="006236CE" w:rsidP="006236CE">
      <w:pPr>
        <w:pStyle w:val="paragraph"/>
      </w:pPr>
      <w:r w:rsidRPr="00074D04">
        <w:tab/>
        <w:t>(a)</w:t>
      </w:r>
      <w:r w:rsidRPr="00074D04">
        <w:tab/>
        <w:t>agreed between the first carrier and the second carrier; or</w:t>
      </w:r>
    </w:p>
    <w:p w14:paraId="3E3AA464" w14:textId="77777777" w:rsidR="006236CE" w:rsidRPr="00074D04" w:rsidRDefault="006236CE" w:rsidP="006236CE">
      <w:pPr>
        <w:pStyle w:val="paragraph"/>
      </w:pPr>
      <w:r w:rsidRPr="00074D04">
        <w:tab/>
        <w:t>(b)</w:t>
      </w:r>
      <w:r w:rsidRPr="00074D04">
        <w:tab/>
        <w:t>failing agreement—determined in writing by the ACCC.</w:t>
      </w:r>
    </w:p>
    <w:p w14:paraId="6AC156A5" w14:textId="77777777" w:rsidR="006236CE" w:rsidRPr="00074D04" w:rsidRDefault="006236CE" w:rsidP="006236CE">
      <w:pPr>
        <w:pStyle w:val="subsection"/>
      </w:pPr>
      <w:r w:rsidRPr="00074D04">
        <w:tab/>
        <w:t>(2)</w:t>
      </w:r>
      <w:r w:rsidRPr="00074D04">
        <w:tab/>
        <w:t xml:space="preserve">For the purposes of </w:t>
      </w:r>
      <w:r w:rsidR="008D6C2D" w:rsidRPr="00074D04">
        <w:t>subclause (</w:t>
      </w:r>
      <w:r w:rsidRPr="00074D04">
        <w:t xml:space="preserve">1), </w:t>
      </w:r>
      <w:r w:rsidRPr="00074D04">
        <w:rPr>
          <w:b/>
          <w:i/>
        </w:rPr>
        <w:t>security procedures</w:t>
      </w:r>
      <w:r w:rsidRPr="00074D04">
        <w:rPr>
          <w:i/>
        </w:rPr>
        <w:t xml:space="preserve"> </w:t>
      </w:r>
      <w:r w:rsidRPr="00074D04">
        <w:t>are procedures designed to protect the confidentiality of information.</w:t>
      </w:r>
    </w:p>
    <w:p w14:paraId="1625F706" w14:textId="77777777" w:rsidR="006236CE" w:rsidRPr="00074D04" w:rsidRDefault="006236CE" w:rsidP="006236CE">
      <w:pPr>
        <w:pStyle w:val="ActHead5"/>
      </w:pPr>
      <w:bookmarkStart w:id="20" w:name="_Toc181871661"/>
      <w:r w:rsidRPr="00E92E92">
        <w:rPr>
          <w:rStyle w:val="CharSectno"/>
        </w:rPr>
        <w:t>27</w:t>
      </w:r>
      <w:r w:rsidRPr="00074D04">
        <w:t xml:space="preserve">  Terms and conditions of compliance</w:t>
      </w:r>
      <w:bookmarkEnd w:id="20"/>
    </w:p>
    <w:p w14:paraId="4982570E" w14:textId="77777777" w:rsidR="006236CE" w:rsidRPr="00074D04" w:rsidRDefault="006236CE" w:rsidP="006236CE">
      <w:pPr>
        <w:pStyle w:val="subsection"/>
      </w:pPr>
      <w:r w:rsidRPr="00074D04">
        <w:tab/>
        <w:t>(1)</w:t>
      </w:r>
      <w:r w:rsidRPr="00074D04">
        <w:tab/>
        <w:t>The first carrier (within the meaning of clause</w:t>
      </w:r>
      <w:r w:rsidR="008D6C2D" w:rsidRPr="00074D04">
        <w:t> </w:t>
      </w:r>
      <w:r w:rsidRPr="00074D04">
        <w:t>21, 22, 23, 24 or 25) must comply with a requirement imposed on the first carrier by that clause on such terms and conditions as are:</w:t>
      </w:r>
    </w:p>
    <w:p w14:paraId="28527E91" w14:textId="77777777" w:rsidR="006236CE" w:rsidRPr="00074D04" w:rsidRDefault="006236CE" w:rsidP="006236CE">
      <w:pPr>
        <w:pStyle w:val="paragraph"/>
      </w:pPr>
      <w:r w:rsidRPr="00074D04">
        <w:tab/>
        <w:t>(a)</w:t>
      </w:r>
      <w:r w:rsidRPr="00074D04">
        <w:tab/>
        <w:t>agreed between the following parties:</w:t>
      </w:r>
    </w:p>
    <w:p w14:paraId="7FCE4947" w14:textId="77777777" w:rsidR="006236CE" w:rsidRPr="00074D04" w:rsidRDefault="006236CE" w:rsidP="006236CE">
      <w:pPr>
        <w:pStyle w:val="paragraphsub"/>
      </w:pPr>
      <w:r w:rsidRPr="00074D04">
        <w:tab/>
        <w:t>(i)</w:t>
      </w:r>
      <w:r w:rsidRPr="00074D04">
        <w:tab/>
        <w:t>the first carrier;</w:t>
      </w:r>
    </w:p>
    <w:p w14:paraId="27DE295F" w14:textId="77777777" w:rsidR="006236CE" w:rsidRPr="00074D04" w:rsidRDefault="006236CE" w:rsidP="006236CE">
      <w:pPr>
        <w:pStyle w:val="paragraphsub"/>
      </w:pPr>
      <w:r w:rsidRPr="00074D04">
        <w:tab/>
        <w:t>(ii)</w:t>
      </w:r>
      <w:r w:rsidRPr="00074D04">
        <w:tab/>
        <w:t>the second carrier (within the meaning of that clause); or</w:t>
      </w:r>
    </w:p>
    <w:p w14:paraId="10E5EFAA" w14:textId="77777777" w:rsidR="006236CE" w:rsidRPr="00074D04" w:rsidRDefault="006236CE" w:rsidP="006236CE">
      <w:pPr>
        <w:pStyle w:val="paragraph"/>
      </w:pPr>
      <w:r w:rsidRPr="00074D04">
        <w:tab/>
        <w:t>(b)</w:t>
      </w:r>
      <w:r w:rsidRPr="00074D04">
        <w:tab/>
        <w:t>failing agreement, determined by an arbitrator appointed by the parties.</w:t>
      </w:r>
    </w:p>
    <w:p w14:paraId="6028118A" w14:textId="77777777" w:rsidR="006236CE" w:rsidRPr="00074D04" w:rsidRDefault="006236CE" w:rsidP="006236CE">
      <w:pPr>
        <w:pStyle w:val="subsection2"/>
      </w:pPr>
      <w:r w:rsidRPr="00074D04">
        <w:t>If the parties fail to agree on the appointment of an arbitrator, the ACCC is to be the arbitrator.</w:t>
      </w:r>
    </w:p>
    <w:p w14:paraId="7C35D197" w14:textId="77777777" w:rsidR="006236CE" w:rsidRPr="00074D04" w:rsidRDefault="006236CE" w:rsidP="006236CE">
      <w:pPr>
        <w:pStyle w:val="subsection"/>
      </w:pPr>
      <w:r w:rsidRPr="00074D04">
        <w:tab/>
        <w:t>(2)</w:t>
      </w:r>
      <w:r w:rsidRPr="00074D04">
        <w:tab/>
        <w:t>The regulations may make provision for and in relation to the conduct of an arbitration under this clause.</w:t>
      </w:r>
    </w:p>
    <w:p w14:paraId="37B694BA" w14:textId="77777777" w:rsidR="006236CE" w:rsidRPr="00074D04" w:rsidRDefault="006236CE" w:rsidP="006236CE">
      <w:pPr>
        <w:pStyle w:val="subsection"/>
      </w:pPr>
      <w:r w:rsidRPr="00074D04">
        <w:tab/>
        <w:t>(3)</w:t>
      </w:r>
      <w:r w:rsidRPr="00074D04">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14:paraId="72747B9C" w14:textId="77777777" w:rsidR="006236CE" w:rsidRPr="00074D04" w:rsidRDefault="006236CE" w:rsidP="006236CE">
      <w:pPr>
        <w:pStyle w:val="subsection"/>
      </w:pPr>
      <w:r w:rsidRPr="00074D04">
        <w:tab/>
        <w:t>(4)</w:t>
      </w:r>
      <w:r w:rsidRPr="00074D04">
        <w:tab/>
      </w:r>
      <w:r w:rsidR="008D6C2D" w:rsidRPr="00074D04">
        <w:t>Subclause (</w:t>
      </w:r>
      <w:r w:rsidRPr="00074D04">
        <w:t xml:space="preserve">3) does not, by implication, limit </w:t>
      </w:r>
      <w:r w:rsidR="008D6C2D" w:rsidRPr="00074D04">
        <w:t>subclause (</w:t>
      </w:r>
      <w:r w:rsidRPr="00074D04">
        <w:t>2).</w:t>
      </w:r>
    </w:p>
    <w:p w14:paraId="79B6F9EB" w14:textId="77777777" w:rsidR="006236CE" w:rsidRPr="00074D04" w:rsidRDefault="006236CE" w:rsidP="006236CE">
      <w:pPr>
        <w:pStyle w:val="subsection"/>
      </w:pPr>
      <w:r w:rsidRPr="00074D04">
        <w:tab/>
        <w:t>(5)</w:t>
      </w:r>
      <w:r w:rsidRPr="00074D04">
        <w:tab/>
        <w:t>A determination made in an arbitration under this clause must not be inconsistent with a Ministerial pricing determination in force under clause</w:t>
      </w:r>
      <w:r w:rsidR="008D6C2D" w:rsidRPr="00074D04">
        <w:t> </w:t>
      </w:r>
      <w:r w:rsidRPr="00074D04">
        <w:t>28.</w:t>
      </w:r>
    </w:p>
    <w:p w14:paraId="7B9E9C16" w14:textId="77777777" w:rsidR="006236CE" w:rsidRPr="00074D04" w:rsidRDefault="006236CE" w:rsidP="006236CE">
      <w:pPr>
        <w:pStyle w:val="ActHead5"/>
      </w:pPr>
      <w:bookmarkStart w:id="21" w:name="_Toc181871662"/>
      <w:r w:rsidRPr="00E92E92">
        <w:rPr>
          <w:rStyle w:val="CharSectno"/>
        </w:rPr>
        <w:t>27A</w:t>
      </w:r>
      <w:r w:rsidRPr="00074D04">
        <w:t xml:space="preserve">  Code relating to access to information</w:t>
      </w:r>
      <w:bookmarkEnd w:id="21"/>
    </w:p>
    <w:p w14:paraId="0ED6F19B" w14:textId="77777777" w:rsidR="006236CE" w:rsidRPr="00074D04" w:rsidRDefault="006236CE" w:rsidP="006236CE">
      <w:pPr>
        <w:pStyle w:val="subsection"/>
      </w:pPr>
      <w:r w:rsidRPr="00074D04">
        <w:tab/>
        <w:t>(1)</w:t>
      </w:r>
      <w:r w:rsidRPr="00074D04">
        <w:tab/>
        <w:t>The ACCC may, by legislative instrument, make a Code setting out conditions that are to be complied with in relation to the provision of information, or access to information, under clause</w:t>
      </w:r>
      <w:r w:rsidR="008D6C2D" w:rsidRPr="00074D04">
        <w:t> </w:t>
      </w:r>
      <w:r w:rsidRPr="00074D04">
        <w:t>21, 22, 23, 24 or 25.</w:t>
      </w:r>
    </w:p>
    <w:p w14:paraId="66FF734A" w14:textId="77777777" w:rsidR="006236CE" w:rsidRPr="00074D04" w:rsidRDefault="006236CE" w:rsidP="006236CE">
      <w:pPr>
        <w:pStyle w:val="subsection"/>
      </w:pPr>
      <w:r w:rsidRPr="00074D04">
        <w:tab/>
        <w:t>(2)</w:t>
      </w:r>
      <w:r w:rsidRPr="00074D04">
        <w:tab/>
        <w:t>A carrier must comply with the Code.</w:t>
      </w:r>
    </w:p>
    <w:p w14:paraId="70F6CF9F" w14:textId="77777777" w:rsidR="006236CE" w:rsidRPr="00074D04" w:rsidRDefault="006236CE" w:rsidP="006236CE">
      <w:pPr>
        <w:pStyle w:val="subsection"/>
      </w:pPr>
      <w:r w:rsidRPr="00074D04">
        <w:tab/>
        <w:t>(3)</w:t>
      </w:r>
      <w:r w:rsidRPr="00074D04">
        <w:tab/>
        <w:t>This clause does not, by implication, limit a power conferred by or under this Act to make an instrument.</w:t>
      </w:r>
    </w:p>
    <w:p w14:paraId="4787FCA0" w14:textId="77777777" w:rsidR="006236CE" w:rsidRPr="00074D04" w:rsidRDefault="006236CE" w:rsidP="006236CE">
      <w:pPr>
        <w:pStyle w:val="subsection"/>
      </w:pPr>
      <w:r w:rsidRPr="00074D04">
        <w:tab/>
        <w:t>(4)</w:t>
      </w:r>
      <w:r w:rsidRPr="00074D04">
        <w:tab/>
        <w:t>This clause does not, by implication, limit the matters that may be dealt with by codes or standards referred to in Part</w:t>
      </w:r>
      <w:r w:rsidR="008D6C2D" w:rsidRPr="00074D04">
        <w:t> </w:t>
      </w:r>
      <w:r w:rsidRPr="00074D04">
        <w:t>6.</w:t>
      </w:r>
    </w:p>
    <w:p w14:paraId="46F35553" w14:textId="77777777" w:rsidR="006236CE" w:rsidRPr="00074D04" w:rsidRDefault="006236CE" w:rsidP="006236CE">
      <w:pPr>
        <w:pStyle w:val="subsection"/>
      </w:pPr>
      <w:r w:rsidRPr="00074D04">
        <w:tab/>
        <w:t>(5)</w:t>
      </w:r>
      <w:r w:rsidRPr="00074D04">
        <w:tab/>
      </w:r>
      <w:r w:rsidR="008D6C2D" w:rsidRPr="00074D04">
        <w:t>Subclauses (</w:t>
      </w:r>
      <w:r w:rsidRPr="00074D04">
        <w:t>3) and (4) do not, by implication, limit sub</w:t>
      </w:r>
      <w:r w:rsidR="00A8467D" w:rsidRPr="00074D04">
        <w:t>section 3</w:t>
      </w:r>
      <w:r w:rsidRPr="00074D04">
        <w:t xml:space="preserve">3(3B) of the </w:t>
      </w:r>
      <w:r w:rsidRPr="00074D04">
        <w:rPr>
          <w:i/>
        </w:rPr>
        <w:t>Acts Interpretation Act 1901</w:t>
      </w:r>
      <w:r w:rsidRPr="00074D04">
        <w:t>.</w:t>
      </w:r>
    </w:p>
    <w:p w14:paraId="001D2AC5" w14:textId="77777777" w:rsidR="006236CE" w:rsidRPr="00074D04" w:rsidRDefault="006236CE" w:rsidP="006236CE">
      <w:pPr>
        <w:pStyle w:val="ActHead5"/>
      </w:pPr>
      <w:bookmarkStart w:id="22" w:name="_Toc181871663"/>
      <w:r w:rsidRPr="00E92E92">
        <w:rPr>
          <w:rStyle w:val="CharSectno"/>
        </w:rPr>
        <w:t>28</w:t>
      </w:r>
      <w:r w:rsidRPr="00074D04">
        <w:t xml:space="preserve">  Ministerial pricing determinations</w:t>
      </w:r>
      <w:bookmarkEnd w:id="22"/>
    </w:p>
    <w:p w14:paraId="79FE8454" w14:textId="487F3A19" w:rsidR="006236CE" w:rsidRPr="00074D04" w:rsidRDefault="006236CE" w:rsidP="006236CE">
      <w:pPr>
        <w:pStyle w:val="subsection"/>
      </w:pPr>
      <w:r w:rsidRPr="00074D04">
        <w:tab/>
        <w:t>(1)</w:t>
      </w:r>
      <w:r w:rsidRPr="00074D04">
        <w:tab/>
        <w:t>The Minister may, by legislative instrument, make a determination setting out principles dealing with price</w:t>
      </w:r>
      <w:r w:rsidR="00E92E92">
        <w:noBreakHyphen/>
      </w:r>
      <w:r w:rsidRPr="00074D04">
        <w:t>related terms and conditions relating to an obligation imposed by clause</w:t>
      </w:r>
      <w:r w:rsidR="008D6C2D" w:rsidRPr="00074D04">
        <w:t> </w:t>
      </w:r>
      <w:r w:rsidRPr="00074D04">
        <w:t xml:space="preserve">21, 22, 23, 24 or 25. The determination is to be known as a </w:t>
      </w:r>
      <w:r w:rsidRPr="00074D04">
        <w:rPr>
          <w:b/>
          <w:i/>
        </w:rPr>
        <w:t>Ministerial pricing determination</w:t>
      </w:r>
      <w:r w:rsidRPr="00074D04">
        <w:t>.</w:t>
      </w:r>
    </w:p>
    <w:p w14:paraId="342796A2" w14:textId="77777777" w:rsidR="006236CE" w:rsidRPr="00074D04" w:rsidRDefault="006236CE" w:rsidP="006236CE">
      <w:pPr>
        <w:pStyle w:val="subsection"/>
      </w:pPr>
      <w:r w:rsidRPr="00074D04">
        <w:tab/>
        <w:t>(3)</w:t>
      </w:r>
      <w:r w:rsidRPr="00074D04">
        <w:tab/>
        <w:t>In this clause:</w:t>
      </w:r>
    </w:p>
    <w:p w14:paraId="6DCAA056" w14:textId="064D139C" w:rsidR="006236CE" w:rsidRPr="00074D04" w:rsidRDefault="006236CE" w:rsidP="006236CE">
      <w:pPr>
        <w:pStyle w:val="Definition"/>
      </w:pPr>
      <w:r w:rsidRPr="00074D04">
        <w:rPr>
          <w:b/>
          <w:i/>
        </w:rPr>
        <w:t>price</w:t>
      </w:r>
      <w:r w:rsidR="00E92E92">
        <w:rPr>
          <w:b/>
          <w:i/>
        </w:rPr>
        <w:noBreakHyphen/>
      </w:r>
      <w:r w:rsidRPr="00074D04">
        <w:rPr>
          <w:b/>
          <w:i/>
        </w:rPr>
        <w:t>related terms and conditions</w:t>
      </w:r>
      <w:r w:rsidRPr="00074D04">
        <w:t xml:space="preserve"> means terms and conditions relating to price or a method of ascertaining price.</w:t>
      </w:r>
    </w:p>
    <w:p w14:paraId="1175FB21" w14:textId="77777777" w:rsidR="006236CE" w:rsidRPr="00074D04" w:rsidRDefault="006236CE" w:rsidP="006236CE">
      <w:pPr>
        <w:pStyle w:val="ActHead5"/>
      </w:pPr>
      <w:bookmarkStart w:id="23" w:name="_Toc181871664"/>
      <w:r w:rsidRPr="00E92E92">
        <w:rPr>
          <w:rStyle w:val="CharSectno"/>
        </w:rPr>
        <w:t>29</w:t>
      </w:r>
      <w:r w:rsidRPr="00074D04">
        <w:t xml:space="preserve">  Consultation about reconfiguration etc.</w:t>
      </w:r>
      <w:bookmarkEnd w:id="23"/>
    </w:p>
    <w:p w14:paraId="762FEC70" w14:textId="77777777" w:rsidR="006236CE" w:rsidRPr="00074D04" w:rsidRDefault="006236CE" w:rsidP="006236CE">
      <w:pPr>
        <w:pStyle w:val="subsection"/>
      </w:pPr>
      <w:r w:rsidRPr="00074D04">
        <w:tab/>
        <w:t>(1)</w:t>
      </w:r>
      <w:r w:rsidRPr="00074D04">
        <w:tab/>
        <w:t xml:space="preserve">This clause applies to a carrier (the </w:t>
      </w:r>
      <w:r w:rsidRPr="00074D04">
        <w:rPr>
          <w:b/>
          <w:i/>
        </w:rPr>
        <w:t>first carrier</w:t>
      </w:r>
      <w:r w:rsidRPr="00074D04">
        <w:t xml:space="preserve">) if the first carrier supplies carriage services to another carrier (the </w:t>
      </w:r>
      <w:r w:rsidRPr="00074D04">
        <w:rPr>
          <w:b/>
          <w:i/>
        </w:rPr>
        <w:t>second carrier</w:t>
      </w:r>
      <w:r w:rsidRPr="00074D04">
        <w:t xml:space="preserve">). </w:t>
      </w:r>
    </w:p>
    <w:p w14:paraId="278E8185" w14:textId="77777777" w:rsidR="006236CE" w:rsidRPr="00074D04" w:rsidRDefault="006236CE" w:rsidP="006236CE">
      <w:pPr>
        <w:pStyle w:val="subsection"/>
      </w:pPr>
      <w:r w:rsidRPr="00074D04">
        <w:tab/>
        <w:t>(2)</w:t>
      </w:r>
      <w:r w:rsidRPr="00074D04">
        <w:tab/>
        <w:t>The first carrier must, if requested to do so by the second carrier, consult with the second carrier before modifying or reconfiguring the first carrier’s telecommunications network.</w:t>
      </w:r>
    </w:p>
    <w:p w14:paraId="210B9679" w14:textId="77777777" w:rsidR="006236CE" w:rsidRPr="00074D04" w:rsidRDefault="006236CE" w:rsidP="006236CE">
      <w:pPr>
        <w:pStyle w:val="subsection"/>
      </w:pPr>
      <w:r w:rsidRPr="00074D04">
        <w:tab/>
        <w:t>(3)</w:t>
      </w:r>
      <w:r w:rsidRPr="00074D04">
        <w:tab/>
        <w:t xml:space="preserve">The first carrier is not required to comply with </w:t>
      </w:r>
      <w:r w:rsidR="008D6C2D" w:rsidRPr="00074D04">
        <w:t>subclause (</w:t>
      </w:r>
      <w:r w:rsidRPr="00074D04">
        <w:t>2) unless the modification or reconfiguration has a bearing on the second carrier’s:</w:t>
      </w:r>
    </w:p>
    <w:p w14:paraId="54985A8D" w14:textId="77777777" w:rsidR="006236CE" w:rsidRPr="00074D04" w:rsidRDefault="006236CE" w:rsidP="006236CE">
      <w:pPr>
        <w:pStyle w:val="paragraph"/>
      </w:pPr>
      <w:r w:rsidRPr="00074D04">
        <w:tab/>
        <w:t>(a)</w:t>
      </w:r>
      <w:r w:rsidRPr="00074D04">
        <w:tab/>
        <w:t>telecommunications network planning activities; or</w:t>
      </w:r>
    </w:p>
    <w:p w14:paraId="73D6AEB5" w14:textId="77777777" w:rsidR="006236CE" w:rsidRPr="00074D04" w:rsidRDefault="006236CE" w:rsidP="006236CE">
      <w:pPr>
        <w:pStyle w:val="paragraph"/>
      </w:pPr>
      <w:r w:rsidRPr="00074D04">
        <w:tab/>
        <w:t>(b)</w:t>
      </w:r>
      <w:r w:rsidRPr="00074D04">
        <w:tab/>
        <w:t>telecommunications network maintenance activities; or</w:t>
      </w:r>
    </w:p>
    <w:p w14:paraId="0DF94DA4" w14:textId="77777777" w:rsidR="006236CE" w:rsidRPr="00074D04" w:rsidRDefault="006236CE" w:rsidP="006236CE">
      <w:pPr>
        <w:pStyle w:val="paragraph"/>
      </w:pPr>
      <w:r w:rsidRPr="00074D04">
        <w:tab/>
        <w:t>(c)</w:t>
      </w:r>
      <w:r w:rsidRPr="00074D04">
        <w:tab/>
        <w:t>telecommunications network reconfiguration activities.</w:t>
      </w:r>
    </w:p>
    <w:p w14:paraId="30245808" w14:textId="77777777" w:rsidR="006236CE" w:rsidRPr="00074D04" w:rsidRDefault="006236CE" w:rsidP="006236CE">
      <w:pPr>
        <w:pStyle w:val="subsection"/>
      </w:pPr>
      <w:r w:rsidRPr="00074D04">
        <w:tab/>
        <w:t>(4)</w:t>
      </w:r>
      <w:r w:rsidRPr="00074D04">
        <w:tab/>
        <w:t xml:space="preserve">The first carrier must comply with the requirement set out in </w:t>
      </w:r>
      <w:r w:rsidR="008D6C2D" w:rsidRPr="00074D04">
        <w:t>subclause (</w:t>
      </w:r>
      <w:r w:rsidRPr="00074D04">
        <w:t>2) on such terms and conditions as are:</w:t>
      </w:r>
    </w:p>
    <w:p w14:paraId="7D52015F" w14:textId="77777777" w:rsidR="006236CE" w:rsidRPr="00074D04" w:rsidRDefault="006236CE" w:rsidP="006236CE">
      <w:pPr>
        <w:pStyle w:val="paragraph"/>
      </w:pPr>
      <w:r w:rsidRPr="00074D04">
        <w:tab/>
        <w:t>(a)</w:t>
      </w:r>
      <w:r w:rsidRPr="00074D04">
        <w:tab/>
        <w:t>agreed between the following parties:</w:t>
      </w:r>
    </w:p>
    <w:p w14:paraId="4E0B8AE1" w14:textId="77777777" w:rsidR="006236CE" w:rsidRPr="00074D04" w:rsidRDefault="006236CE" w:rsidP="006236CE">
      <w:pPr>
        <w:pStyle w:val="paragraphsub"/>
      </w:pPr>
      <w:r w:rsidRPr="00074D04">
        <w:tab/>
        <w:t>(i)</w:t>
      </w:r>
      <w:r w:rsidRPr="00074D04">
        <w:tab/>
        <w:t>the first carrier;</w:t>
      </w:r>
    </w:p>
    <w:p w14:paraId="2BDBACD6" w14:textId="77777777" w:rsidR="006236CE" w:rsidRPr="00074D04" w:rsidRDefault="006236CE" w:rsidP="006236CE">
      <w:pPr>
        <w:pStyle w:val="paragraphsub"/>
      </w:pPr>
      <w:r w:rsidRPr="00074D04">
        <w:tab/>
        <w:t>(ii)</w:t>
      </w:r>
      <w:r w:rsidRPr="00074D04">
        <w:tab/>
        <w:t>the second carrier; or</w:t>
      </w:r>
    </w:p>
    <w:p w14:paraId="25825214" w14:textId="77777777" w:rsidR="006236CE" w:rsidRPr="00074D04" w:rsidRDefault="006236CE" w:rsidP="006236CE">
      <w:pPr>
        <w:pStyle w:val="paragraph"/>
      </w:pPr>
      <w:r w:rsidRPr="00074D04">
        <w:tab/>
        <w:t>(b)</w:t>
      </w:r>
      <w:r w:rsidRPr="00074D04">
        <w:tab/>
        <w:t>failing agreement, determined by an arbitrator appointed by the parties.</w:t>
      </w:r>
    </w:p>
    <w:p w14:paraId="139395EC" w14:textId="77777777" w:rsidR="006236CE" w:rsidRPr="00074D04" w:rsidRDefault="006236CE" w:rsidP="006236CE">
      <w:pPr>
        <w:pStyle w:val="subsection2"/>
      </w:pPr>
      <w:r w:rsidRPr="00074D04">
        <w:t>If the parties fail to agree on the appointment of an arbitrator, the ACCC is to be the arbitrator.</w:t>
      </w:r>
    </w:p>
    <w:p w14:paraId="1FEB2B3E" w14:textId="77777777" w:rsidR="006236CE" w:rsidRPr="00074D04" w:rsidRDefault="006236CE" w:rsidP="006236CE">
      <w:pPr>
        <w:pStyle w:val="subsection"/>
      </w:pPr>
      <w:r w:rsidRPr="00074D04">
        <w:tab/>
        <w:t>(5)</w:t>
      </w:r>
      <w:r w:rsidRPr="00074D04">
        <w:tab/>
        <w:t>The regulations may make provision for and in relation to the conduct of an arbitration under this clause.</w:t>
      </w:r>
    </w:p>
    <w:p w14:paraId="1BE6BF52" w14:textId="77777777" w:rsidR="006236CE" w:rsidRPr="00074D04" w:rsidRDefault="006236CE" w:rsidP="006236CE">
      <w:pPr>
        <w:pStyle w:val="subsection"/>
      </w:pPr>
      <w:r w:rsidRPr="00074D04">
        <w:tab/>
        <w:t>(6)</w:t>
      </w:r>
      <w:r w:rsidRPr="00074D04">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14:paraId="7E465F70" w14:textId="77777777" w:rsidR="006236CE" w:rsidRPr="00074D04" w:rsidRDefault="006236CE" w:rsidP="006236CE">
      <w:pPr>
        <w:pStyle w:val="subsection"/>
      </w:pPr>
      <w:r w:rsidRPr="00074D04">
        <w:tab/>
        <w:t>(7)</w:t>
      </w:r>
      <w:r w:rsidRPr="00074D04">
        <w:tab/>
      </w:r>
      <w:r w:rsidR="008D6C2D" w:rsidRPr="00074D04">
        <w:t>Subclause (</w:t>
      </w:r>
      <w:r w:rsidRPr="00074D04">
        <w:t xml:space="preserve">6) does not, by implication, limit </w:t>
      </w:r>
      <w:r w:rsidR="008D6C2D" w:rsidRPr="00074D04">
        <w:t>subclause (</w:t>
      </w:r>
      <w:r w:rsidRPr="00074D04">
        <w:t>5).</w:t>
      </w:r>
    </w:p>
    <w:p w14:paraId="6CC843CC" w14:textId="77777777" w:rsidR="006236CE" w:rsidRPr="00074D04" w:rsidRDefault="006236CE" w:rsidP="006236CE">
      <w:pPr>
        <w:pStyle w:val="ActHead5"/>
      </w:pPr>
      <w:bookmarkStart w:id="24" w:name="_Toc181871665"/>
      <w:r w:rsidRPr="00E92E92">
        <w:rPr>
          <w:rStyle w:val="CharSectno"/>
        </w:rPr>
        <w:t>29A</w:t>
      </w:r>
      <w:r w:rsidRPr="00074D04">
        <w:t xml:space="preserve">  Code relating to consultation</w:t>
      </w:r>
      <w:bookmarkEnd w:id="24"/>
    </w:p>
    <w:p w14:paraId="59DDC98A" w14:textId="77777777" w:rsidR="006236CE" w:rsidRPr="00074D04" w:rsidRDefault="006236CE" w:rsidP="006236CE">
      <w:pPr>
        <w:pStyle w:val="subsection"/>
        <w:keepNext/>
        <w:keepLines/>
      </w:pPr>
      <w:r w:rsidRPr="00074D04">
        <w:tab/>
        <w:t>(1)</w:t>
      </w:r>
      <w:r w:rsidRPr="00074D04">
        <w:tab/>
        <w:t>The ACCC may, by legislative instrument, make a Code setting out conditions that are to be complied with in relation to consultations under clause</w:t>
      </w:r>
      <w:r w:rsidR="008D6C2D" w:rsidRPr="00074D04">
        <w:t> </w:t>
      </w:r>
      <w:r w:rsidRPr="00074D04">
        <w:t>29.</w:t>
      </w:r>
    </w:p>
    <w:p w14:paraId="2C89AAA5" w14:textId="77777777" w:rsidR="006236CE" w:rsidRPr="00074D04" w:rsidRDefault="006236CE" w:rsidP="006236CE">
      <w:pPr>
        <w:pStyle w:val="subsection"/>
      </w:pPr>
      <w:r w:rsidRPr="00074D04">
        <w:tab/>
        <w:t>(2)</w:t>
      </w:r>
      <w:r w:rsidRPr="00074D04">
        <w:tab/>
        <w:t>The Code may specify the manner and form in which a consultation is to occur.</w:t>
      </w:r>
    </w:p>
    <w:p w14:paraId="38644AEB" w14:textId="77777777" w:rsidR="006236CE" w:rsidRPr="00074D04" w:rsidRDefault="006236CE" w:rsidP="006236CE">
      <w:pPr>
        <w:pStyle w:val="subsection"/>
      </w:pPr>
      <w:r w:rsidRPr="00074D04">
        <w:tab/>
        <w:t>(3)</w:t>
      </w:r>
      <w:r w:rsidRPr="00074D04">
        <w:tab/>
      </w:r>
      <w:r w:rsidR="008D6C2D" w:rsidRPr="00074D04">
        <w:t>Subclause (</w:t>
      </w:r>
      <w:r w:rsidRPr="00074D04">
        <w:t xml:space="preserve">2) does not, by implication, limit </w:t>
      </w:r>
      <w:r w:rsidR="008D6C2D" w:rsidRPr="00074D04">
        <w:t>subclause (</w:t>
      </w:r>
      <w:r w:rsidRPr="00074D04">
        <w:t>1).</w:t>
      </w:r>
    </w:p>
    <w:p w14:paraId="7A9ADE14" w14:textId="77777777" w:rsidR="006236CE" w:rsidRPr="00074D04" w:rsidRDefault="006236CE" w:rsidP="006236CE">
      <w:pPr>
        <w:pStyle w:val="subsection"/>
      </w:pPr>
      <w:r w:rsidRPr="00074D04">
        <w:tab/>
        <w:t>(4)</w:t>
      </w:r>
      <w:r w:rsidRPr="00074D04">
        <w:tab/>
        <w:t>A carrier must comply with the Code.</w:t>
      </w:r>
    </w:p>
    <w:p w14:paraId="224694C3" w14:textId="77777777" w:rsidR="006236CE" w:rsidRPr="00074D04" w:rsidRDefault="006236CE" w:rsidP="006236CE">
      <w:pPr>
        <w:pStyle w:val="subsection"/>
      </w:pPr>
      <w:r w:rsidRPr="00074D04">
        <w:tab/>
        <w:t>(5)</w:t>
      </w:r>
      <w:r w:rsidRPr="00074D04">
        <w:tab/>
        <w:t>This clause does not, by implication, limit a power conferred by or under this Act to make an instrument.</w:t>
      </w:r>
    </w:p>
    <w:p w14:paraId="08C5BB1C" w14:textId="77777777" w:rsidR="006236CE" w:rsidRPr="00074D04" w:rsidRDefault="006236CE" w:rsidP="006236CE">
      <w:pPr>
        <w:pStyle w:val="subsection"/>
      </w:pPr>
      <w:r w:rsidRPr="00074D04">
        <w:tab/>
        <w:t>(6)</w:t>
      </w:r>
      <w:r w:rsidRPr="00074D04">
        <w:tab/>
        <w:t>This clause does not, by implication, limit the matters that may be dealt with by codes or standards referred to in Part</w:t>
      </w:r>
      <w:r w:rsidR="008D6C2D" w:rsidRPr="00074D04">
        <w:t> </w:t>
      </w:r>
      <w:r w:rsidRPr="00074D04">
        <w:t>6.</w:t>
      </w:r>
    </w:p>
    <w:p w14:paraId="24A7D27A" w14:textId="77777777" w:rsidR="006236CE" w:rsidRPr="00074D04" w:rsidRDefault="006236CE" w:rsidP="006236CE">
      <w:pPr>
        <w:pStyle w:val="subsection"/>
      </w:pPr>
      <w:r w:rsidRPr="00074D04">
        <w:tab/>
        <w:t>(7)</w:t>
      </w:r>
      <w:r w:rsidRPr="00074D04">
        <w:tab/>
      </w:r>
      <w:r w:rsidR="008D6C2D" w:rsidRPr="00074D04">
        <w:t>Subclauses (</w:t>
      </w:r>
      <w:r w:rsidRPr="00074D04">
        <w:t>5) and (6) do not, by implication, limit sub</w:t>
      </w:r>
      <w:r w:rsidR="00A8467D" w:rsidRPr="00074D04">
        <w:t>section 3</w:t>
      </w:r>
      <w:r w:rsidRPr="00074D04">
        <w:t xml:space="preserve">3(3B) of the </w:t>
      </w:r>
      <w:r w:rsidRPr="00074D04">
        <w:rPr>
          <w:i/>
        </w:rPr>
        <w:t>Acts Interpretation Act 1901</w:t>
      </w:r>
      <w:r w:rsidRPr="00074D04">
        <w:t>.</w:t>
      </w:r>
    </w:p>
    <w:p w14:paraId="554259BA" w14:textId="77777777" w:rsidR="006236CE" w:rsidRPr="00074D04" w:rsidRDefault="006236CE" w:rsidP="006236CE">
      <w:pPr>
        <w:pStyle w:val="ActHead2"/>
        <w:pageBreakBefore/>
      </w:pPr>
      <w:bookmarkStart w:id="25" w:name="_Toc181871666"/>
      <w:r w:rsidRPr="00E92E92">
        <w:rPr>
          <w:rStyle w:val="CharPartNo"/>
        </w:rPr>
        <w:t>Part</w:t>
      </w:r>
      <w:r w:rsidR="008D6C2D" w:rsidRPr="00E92E92">
        <w:rPr>
          <w:rStyle w:val="CharPartNo"/>
        </w:rPr>
        <w:t> </w:t>
      </w:r>
      <w:r w:rsidRPr="00E92E92">
        <w:rPr>
          <w:rStyle w:val="CharPartNo"/>
        </w:rPr>
        <w:t>5</w:t>
      </w:r>
      <w:r w:rsidRPr="00074D04">
        <w:t>—</w:t>
      </w:r>
      <w:r w:rsidRPr="00E92E92">
        <w:rPr>
          <w:rStyle w:val="CharPartText"/>
        </w:rPr>
        <w:t>Access to telecommunications transmission towers and to underground facilities</w:t>
      </w:r>
      <w:bookmarkEnd w:id="25"/>
    </w:p>
    <w:p w14:paraId="6D791261" w14:textId="77777777" w:rsidR="00AB487C" w:rsidRPr="00074D04" w:rsidRDefault="00AB487C" w:rsidP="00AB487C">
      <w:pPr>
        <w:pStyle w:val="Header"/>
      </w:pPr>
      <w:r w:rsidRPr="00E92E92">
        <w:rPr>
          <w:rStyle w:val="CharDivNo"/>
        </w:rPr>
        <w:t xml:space="preserve"> </w:t>
      </w:r>
      <w:r w:rsidRPr="00E92E92">
        <w:rPr>
          <w:rStyle w:val="CharDivText"/>
        </w:rPr>
        <w:t xml:space="preserve"> </w:t>
      </w:r>
    </w:p>
    <w:p w14:paraId="58C2FCF6" w14:textId="77777777" w:rsidR="006236CE" w:rsidRPr="00074D04" w:rsidRDefault="006236CE" w:rsidP="006236CE">
      <w:pPr>
        <w:pStyle w:val="ActHead5"/>
      </w:pPr>
      <w:bookmarkStart w:id="26" w:name="_Toc181871667"/>
      <w:r w:rsidRPr="00E92E92">
        <w:rPr>
          <w:rStyle w:val="CharSectno"/>
        </w:rPr>
        <w:t>30</w:t>
      </w:r>
      <w:r w:rsidRPr="00074D04">
        <w:t xml:space="preserve">  Simplified outline</w:t>
      </w:r>
      <w:bookmarkEnd w:id="26"/>
    </w:p>
    <w:p w14:paraId="4B6F4E98" w14:textId="77777777" w:rsidR="006236CE" w:rsidRPr="00074D04" w:rsidRDefault="006236CE" w:rsidP="006236CE">
      <w:pPr>
        <w:pStyle w:val="subsection"/>
      </w:pPr>
      <w:r w:rsidRPr="00074D04">
        <w:tab/>
      </w:r>
      <w:r w:rsidRPr="00074D04">
        <w:tab/>
        <w:t>The following is a simplified outline of this Part:</w:t>
      </w:r>
    </w:p>
    <w:p w14:paraId="08270646" w14:textId="77777777" w:rsidR="006236CE" w:rsidRPr="00F42E2C" w:rsidRDefault="006236CE" w:rsidP="00F42E2C">
      <w:pPr>
        <w:pStyle w:val="SOBullet"/>
      </w:pPr>
      <w:r w:rsidRPr="00F42E2C">
        <w:t>•</w:t>
      </w:r>
      <w:r w:rsidRPr="00F42E2C">
        <w:tab/>
        <w:t>Carriers must provide other carriers with access to:</w:t>
      </w:r>
    </w:p>
    <w:p w14:paraId="5C2851DE" w14:textId="77777777" w:rsidR="006236CE" w:rsidRPr="00F42E2C" w:rsidRDefault="006236CE" w:rsidP="00F42E2C">
      <w:pPr>
        <w:pStyle w:val="SOPara"/>
      </w:pPr>
      <w:r w:rsidRPr="00F42E2C">
        <w:tab/>
        <w:t>(a)</w:t>
      </w:r>
      <w:r w:rsidRPr="00F42E2C">
        <w:tab/>
        <w:t>telecommunications transmission towers; and</w:t>
      </w:r>
    </w:p>
    <w:p w14:paraId="11D99275" w14:textId="77777777" w:rsidR="006236CE" w:rsidRPr="00F42E2C" w:rsidRDefault="006236CE" w:rsidP="00F42E2C">
      <w:pPr>
        <w:pStyle w:val="SOPara"/>
      </w:pPr>
      <w:r w:rsidRPr="00F42E2C">
        <w:tab/>
        <w:t>(b)</w:t>
      </w:r>
      <w:r w:rsidRPr="00F42E2C">
        <w:tab/>
        <w:t>the sites of telecommunications transmission towers; and</w:t>
      </w:r>
    </w:p>
    <w:p w14:paraId="62D4600E" w14:textId="77777777" w:rsidR="006236CE" w:rsidRPr="00F42E2C" w:rsidRDefault="006236CE" w:rsidP="00F42E2C">
      <w:pPr>
        <w:pStyle w:val="SOPara"/>
      </w:pPr>
      <w:r w:rsidRPr="00F42E2C">
        <w:tab/>
        <w:t>(c)</w:t>
      </w:r>
      <w:r w:rsidRPr="00F42E2C">
        <w:tab/>
        <w:t>underground facilities that are designed to hold lines.</w:t>
      </w:r>
    </w:p>
    <w:p w14:paraId="0875D2DB" w14:textId="77777777" w:rsidR="006236CE" w:rsidRPr="00074D04" w:rsidRDefault="006236CE" w:rsidP="006236CE">
      <w:pPr>
        <w:pStyle w:val="ActHead5"/>
      </w:pPr>
      <w:bookmarkStart w:id="27" w:name="_Toc181871668"/>
      <w:r w:rsidRPr="00E92E92">
        <w:rPr>
          <w:rStyle w:val="CharSectno"/>
        </w:rPr>
        <w:t>31</w:t>
      </w:r>
      <w:r w:rsidRPr="00074D04">
        <w:t xml:space="preserve">  Definitions</w:t>
      </w:r>
      <w:bookmarkEnd w:id="27"/>
    </w:p>
    <w:p w14:paraId="2B26BFE7" w14:textId="77777777" w:rsidR="006236CE" w:rsidRPr="00074D04" w:rsidRDefault="006236CE" w:rsidP="006236CE">
      <w:pPr>
        <w:pStyle w:val="subsection"/>
      </w:pPr>
      <w:r w:rsidRPr="00074D04">
        <w:tab/>
      </w:r>
      <w:r w:rsidRPr="00074D04">
        <w:tab/>
        <w:t>In this Part:</w:t>
      </w:r>
    </w:p>
    <w:p w14:paraId="089CB812" w14:textId="77777777" w:rsidR="006236CE" w:rsidRPr="00074D04" w:rsidRDefault="006236CE" w:rsidP="006236CE">
      <w:pPr>
        <w:pStyle w:val="Definition"/>
      </w:pPr>
      <w:r w:rsidRPr="00074D04">
        <w:rPr>
          <w:b/>
          <w:i/>
        </w:rPr>
        <w:t>eligible underground facility</w:t>
      </w:r>
      <w:r w:rsidRPr="00074D04">
        <w:t xml:space="preserve"> means an underground facility that is used, installed ready to be used, or intended to be used, to hold lines.</w:t>
      </w:r>
    </w:p>
    <w:p w14:paraId="7F4E3206" w14:textId="77777777" w:rsidR="006236CE" w:rsidRPr="00074D04" w:rsidRDefault="006236CE" w:rsidP="006236CE">
      <w:pPr>
        <w:pStyle w:val="Definition"/>
      </w:pPr>
      <w:r w:rsidRPr="00074D04">
        <w:rPr>
          <w:b/>
          <w:i/>
        </w:rPr>
        <w:t>NBN corporation</w:t>
      </w:r>
      <w:r w:rsidRPr="00074D04">
        <w:t xml:space="preserve"> has the same meaning as in section</w:t>
      </w:r>
      <w:r w:rsidR="008D6C2D" w:rsidRPr="00074D04">
        <w:t> </w:t>
      </w:r>
      <w:r w:rsidRPr="00074D04">
        <w:t>577BA.</w:t>
      </w:r>
    </w:p>
    <w:p w14:paraId="75E205D0" w14:textId="77777777" w:rsidR="006236CE" w:rsidRPr="00074D04" w:rsidRDefault="006236CE" w:rsidP="006236CE">
      <w:pPr>
        <w:pStyle w:val="Definition"/>
      </w:pPr>
      <w:r w:rsidRPr="00074D04">
        <w:rPr>
          <w:b/>
          <w:i/>
        </w:rPr>
        <w:t>site</w:t>
      </w:r>
      <w:r w:rsidRPr="00074D04">
        <w:t xml:space="preserve"> means:</w:t>
      </w:r>
    </w:p>
    <w:p w14:paraId="7B0603A8" w14:textId="77777777" w:rsidR="006236CE" w:rsidRPr="00074D04" w:rsidRDefault="006236CE" w:rsidP="006236CE">
      <w:pPr>
        <w:pStyle w:val="paragraph"/>
      </w:pPr>
      <w:r w:rsidRPr="00074D04">
        <w:tab/>
        <w:t>(a)</w:t>
      </w:r>
      <w:r w:rsidRPr="00074D04">
        <w:tab/>
        <w:t>land; or</w:t>
      </w:r>
    </w:p>
    <w:p w14:paraId="30C7310E" w14:textId="77777777" w:rsidR="006236CE" w:rsidRPr="00074D04" w:rsidRDefault="006236CE" w:rsidP="006236CE">
      <w:pPr>
        <w:pStyle w:val="paragraph"/>
      </w:pPr>
      <w:r w:rsidRPr="00074D04">
        <w:tab/>
        <w:t>(b)</w:t>
      </w:r>
      <w:r w:rsidRPr="00074D04">
        <w:tab/>
        <w:t>a building on land; or</w:t>
      </w:r>
    </w:p>
    <w:p w14:paraId="64B1A4A6" w14:textId="77777777" w:rsidR="006236CE" w:rsidRPr="00074D04" w:rsidRDefault="006236CE" w:rsidP="006236CE">
      <w:pPr>
        <w:pStyle w:val="paragraph"/>
      </w:pPr>
      <w:r w:rsidRPr="00074D04">
        <w:tab/>
        <w:t>(c)</w:t>
      </w:r>
      <w:r w:rsidRPr="00074D04">
        <w:tab/>
        <w:t>a structure on land.</w:t>
      </w:r>
    </w:p>
    <w:p w14:paraId="0E0667D9" w14:textId="77777777" w:rsidR="006236CE" w:rsidRPr="00074D04" w:rsidRDefault="006236CE" w:rsidP="006236CE">
      <w:pPr>
        <w:pStyle w:val="Definition"/>
      </w:pPr>
      <w:r w:rsidRPr="00074D04">
        <w:rPr>
          <w:b/>
          <w:i/>
        </w:rPr>
        <w:t>telecommunications transmission tower</w:t>
      </w:r>
      <w:r w:rsidRPr="00074D04">
        <w:t xml:space="preserve"> means:</w:t>
      </w:r>
    </w:p>
    <w:p w14:paraId="26CAA6C2" w14:textId="77777777" w:rsidR="006236CE" w:rsidRPr="00074D04" w:rsidRDefault="006236CE" w:rsidP="006236CE">
      <w:pPr>
        <w:pStyle w:val="paragraph"/>
      </w:pPr>
      <w:r w:rsidRPr="00074D04">
        <w:tab/>
        <w:t>(a)</w:t>
      </w:r>
      <w:r w:rsidRPr="00074D04">
        <w:tab/>
        <w:t>a tower; or</w:t>
      </w:r>
    </w:p>
    <w:p w14:paraId="476C196C" w14:textId="77777777" w:rsidR="006236CE" w:rsidRPr="00074D04" w:rsidRDefault="006236CE" w:rsidP="006236CE">
      <w:pPr>
        <w:pStyle w:val="paragraph"/>
      </w:pPr>
      <w:r w:rsidRPr="00074D04">
        <w:tab/>
        <w:t>(b)</w:t>
      </w:r>
      <w:r w:rsidRPr="00074D04">
        <w:tab/>
        <w:t xml:space="preserve">a pole; or </w:t>
      </w:r>
    </w:p>
    <w:p w14:paraId="19181FE0" w14:textId="77777777" w:rsidR="006236CE" w:rsidRPr="00074D04" w:rsidRDefault="006236CE" w:rsidP="006236CE">
      <w:pPr>
        <w:pStyle w:val="paragraph"/>
      </w:pPr>
      <w:r w:rsidRPr="00074D04">
        <w:tab/>
        <w:t>(c)</w:t>
      </w:r>
      <w:r w:rsidRPr="00074D04">
        <w:tab/>
        <w:t>a mast; or</w:t>
      </w:r>
    </w:p>
    <w:p w14:paraId="4D8B8D78" w14:textId="77777777" w:rsidR="006236CE" w:rsidRPr="00074D04" w:rsidRDefault="006236CE" w:rsidP="006236CE">
      <w:pPr>
        <w:pStyle w:val="paragraph"/>
        <w:keepNext/>
      </w:pPr>
      <w:r w:rsidRPr="00074D04">
        <w:tab/>
        <w:t>(d)</w:t>
      </w:r>
      <w:r w:rsidRPr="00074D04">
        <w:tab/>
        <w:t>a similar structure;</w:t>
      </w:r>
    </w:p>
    <w:p w14:paraId="7DBF1E2A" w14:textId="77777777" w:rsidR="006236CE" w:rsidRPr="00074D04" w:rsidRDefault="006236CE" w:rsidP="006236CE">
      <w:pPr>
        <w:pStyle w:val="subsection2"/>
      </w:pPr>
      <w:r w:rsidRPr="00074D04">
        <w:t>used to supply a carriage service by means of radiocommunications.</w:t>
      </w:r>
    </w:p>
    <w:p w14:paraId="27F52ED7" w14:textId="77777777" w:rsidR="006236CE" w:rsidRPr="00074D04" w:rsidRDefault="006236CE" w:rsidP="006236CE">
      <w:pPr>
        <w:pStyle w:val="ActHead5"/>
      </w:pPr>
      <w:bookmarkStart w:id="28" w:name="_Toc181871669"/>
      <w:r w:rsidRPr="00E92E92">
        <w:rPr>
          <w:rStyle w:val="CharSectno"/>
        </w:rPr>
        <w:t>32</w:t>
      </w:r>
      <w:r w:rsidRPr="00074D04">
        <w:t xml:space="preserve">  Extended meaning of </w:t>
      </w:r>
      <w:r w:rsidRPr="00074D04">
        <w:rPr>
          <w:i/>
        </w:rPr>
        <w:t>access</w:t>
      </w:r>
      <w:bookmarkEnd w:id="28"/>
    </w:p>
    <w:p w14:paraId="0412B212" w14:textId="77777777" w:rsidR="006236CE" w:rsidRPr="00074D04" w:rsidRDefault="006236CE" w:rsidP="006236CE">
      <w:pPr>
        <w:pStyle w:val="subsection"/>
      </w:pPr>
      <w:r w:rsidRPr="00074D04">
        <w:tab/>
        <w:t>(1)</w:t>
      </w:r>
      <w:r w:rsidRPr="00074D04">
        <w:tab/>
        <w:t xml:space="preserve">For the purposes of this Part, </w:t>
      </w:r>
      <w:r w:rsidRPr="00074D04">
        <w:rPr>
          <w:b/>
          <w:i/>
        </w:rPr>
        <w:t>giving access</w:t>
      </w:r>
      <w:r w:rsidRPr="00074D04">
        <w:t xml:space="preserve"> to a tower includes replacing the tower with another tower located on the same site and giving access to the replacement tower.</w:t>
      </w:r>
    </w:p>
    <w:p w14:paraId="5C460659" w14:textId="77777777" w:rsidR="006236CE" w:rsidRPr="00074D04" w:rsidRDefault="006236CE" w:rsidP="006236CE">
      <w:pPr>
        <w:pStyle w:val="subsection"/>
      </w:pPr>
      <w:r w:rsidRPr="00074D04">
        <w:tab/>
        <w:t>(2)</w:t>
      </w:r>
      <w:r w:rsidRPr="00074D04">
        <w:tab/>
        <w:t xml:space="preserve">For the purposes of this Part, </w:t>
      </w:r>
      <w:r w:rsidRPr="00074D04">
        <w:rPr>
          <w:b/>
          <w:i/>
        </w:rPr>
        <w:t>giving access</w:t>
      </w:r>
      <w:r w:rsidRPr="00074D04">
        <w:t xml:space="preserve"> to a site on which is situated a tower includes replacing the tower with another tower located on the site.</w:t>
      </w:r>
    </w:p>
    <w:p w14:paraId="056E6BD0" w14:textId="77777777" w:rsidR="006236CE" w:rsidRPr="00074D04" w:rsidRDefault="006236CE" w:rsidP="006236CE">
      <w:pPr>
        <w:pStyle w:val="ActHead5"/>
      </w:pPr>
      <w:bookmarkStart w:id="29" w:name="_Toc181871670"/>
      <w:r w:rsidRPr="00E92E92">
        <w:rPr>
          <w:rStyle w:val="CharSectno"/>
        </w:rPr>
        <w:t>33</w:t>
      </w:r>
      <w:r w:rsidRPr="00074D04">
        <w:t xml:space="preserve">  Access to telecommunications transmission towers</w:t>
      </w:r>
      <w:bookmarkEnd w:id="29"/>
    </w:p>
    <w:p w14:paraId="782AB81E" w14:textId="77777777" w:rsidR="006236CE" w:rsidRPr="00074D04" w:rsidRDefault="006236CE" w:rsidP="006236CE">
      <w:pPr>
        <w:pStyle w:val="subsection"/>
      </w:pPr>
      <w:r w:rsidRPr="00074D04">
        <w:tab/>
        <w:t>(1)</w:t>
      </w:r>
      <w:r w:rsidRPr="00074D04">
        <w:tab/>
        <w:t xml:space="preserve">A carrier (the </w:t>
      </w:r>
      <w:r w:rsidRPr="00074D04">
        <w:rPr>
          <w:b/>
          <w:i/>
        </w:rPr>
        <w:t>first carrier</w:t>
      </w:r>
      <w:r w:rsidRPr="00074D04">
        <w:t xml:space="preserve">) must, if requested to do so by another carrier (the </w:t>
      </w:r>
      <w:r w:rsidRPr="00074D04">
        <w:rPr>
          <w:b/>
          <w:i/>
        </w:rPr>
        <w:t>second carrier</w:t>
      </w:r>
      <w:r w:rsidRPr="00074D04">
        <w:t>), give the second carrier access to a telecommunications transmission tower owned or operated by the first carrier.</w:t>
      </w:r>
    </w:p>
    <w:p w14:paraId="19E64186" w14:textId="77777777" w:rsidR="00CC13C1" w:rsidRPr="00074D04" w:rsidRDefault="00CC13C1" w:rsidP="00CC13C1">
      <w:pPr>
        <w:pStyle w:val="notetext"/>
      </w:pPr>
      <w:r w:rsidRPr="00074D04">
        <w:t>Note:</w:t>
      </w:r>
      <w:r w:rsidRPr="00074D04">
        <w:tab/>
        <w:t>See also section 581ZD.</w:t>
      </w:r>
    </w:p>
    <w:p w14:paraId="316C7770" w14:textId="77777777" w:rsidR="006236CE" w:rsidRPr="00074D04" w:rsidRDefault="006236CE" w:rsidP="006236CE">
      <w:pPr>
        <w:pStyle w:val="subsection"/>
      </w:pPr>
      <w:r w:rsidRPr="00074D04">
        <w:tab/>
        <w:t>(2)</w:t>
      </w:r>
      <w:r w:rsidRPr="00074D04">
        <w:tab/>
        <w:t xml:space="preserve">The first carrier is not required to comply with </w:t>
      </w:r>
      <w:r w:rsidR="008D6C2D" w:rsidRPr="00074D04">
        <w:t>subclause (</w:t>
      </w:r>
      <w:r w:rsidRPr="00074D04">
        <w:t>1) unless:</w:t>
      </w:r>
    </w:p>
    <w:p w14:paraId="292EE1A6" w14:textId="77777777" w:rsidR="006236CE" w:rsidRPr="00074D04" w:rsidRDefault="006236CE" w:rsidP="006236CE">
      <w:pPr>
        <w:pStyle w:val="paragraph"/>
      </w:pPr>
      <w:r w:rsidRPr="00074D04">
        <w:tab/>
        <w:t>(a)</w:t>
      </w:r>
      <w:r w:rsidRPr="00074D04">
        <w:tab/>
        <w:t>the access is provided for the sole purpose of enabling the second carrier to install a facility used, or for use, in connection with the supply of a carriage service by means of radiocommunications; and</w:t>
      </w:r>
    </w:p>
    <w:p w14:paraId="06936E9B" w14:textId="77777777" w:rsidR="006236CE" w:rsidRPr="00074D04" w:rsidRDefault="006236CE" w:rsidP="006236CE">
      <w:pPr>
        <w:pStyle w:val="paragraph"/>
      </w:pPr>
      <w:r w:rsidRPr="00074D04">
        <w:tab/>
        <w:t>(b)</w:t>
      </w:r>
      <w:r w:rsidRPr="00074D04">
        <w:tab/>
        <w:t>the second carrier gives the first carrier reasonable notice that the second carrier requires the access.</w:t>
      </w:r>
    </w:p>
    <w:p w14:paraId="6106E6DB" w14:textId="77777777" w:rsidR="006236CE" w:rsidRPr="00074D04" w:rsidRDefault="006236CE" w:rsidP="006236CE">
      <w:pPr>
        <w:pStyle w:val="subsection"/>
      </w:pPr>
      <w:r w:rsidRPr="00074D04">
        <w:tab/>
        <w:t>(3)</w:t>
      </w:r>
      <w:r w:rsidRPr="00074D04">
        <w:tab/>
        <w:t xml:space="preserve">The first carrier is not required to comply with </w:t>
      </w:r>
      <w:r w:rsidR="008D6C2D" w:rsidRPr="00074D04">
        <w:t>subclause (</w:t>
      </w:r>
      <w:r w:rsidRPr="00074D04">
        <w:t xml:space="preserve">1) in relation to a particular telecommunications transmission tower if there is in force a written certificate issued by the ACCC stating that, in the ACCC’s opinion, compliance with </w:t>
      </w:r>
      <w:r w:rsidR="008D6C2D" w:rsidRPr="00074D04">
        <w:t>subclause (</w:t>
      </w:r>
      <w:r w:rsidRPr="00074D04">
        <w:t>1) in relation to that tower is not technically feasible.</w:t>
      </w:r>
    </w:p>
    <w:p w14:paraId="60D34263" w14:textId="77777777" w:rsidR="006236CE" w:rsidRPr="00074D04" w:rsidRDefault="006236CE" w:rsidP="006236CE">
      <w:pPr>
        <w:pStyle w:val="subsection"/>
      </w:pPr>
      <w:r w:rsidRPr="00074D04">
        <w:tab/>
        <w:t>(4)</w:t>
      </w:r>
      <w:r w:rsidRPr="00074D04">
        <w:tab/>
        <w:t xml:space="preserve">In determining whether compliance with </w:t>
      </w:r>
      <w:r w:rsidR="008D6C2D" w:rsidRPr="00074D04">
        <w:t>subclause (</w:t>
      </w:r>
      <w:r w:rsidRPr="00074D04">
        <w:t>1) in relation to a tower is technically feasible, the ACCC must have regard to:</w:t>
      </w:r>
    </w:p>
    <w:p w14:paraId="23A6C036" w14:textId="77777777" w:rsidR="006236CE" w:rsidRPr="00074D04" w:rsidRDefault="006236CE" w:rsidP="006236CE">
      <w:pPr>
        <w:pStyle w:val="paragraph"/>
      </w:pPr>
      <w:r w:rsidRPr="00074D04">
        <w:tab/>
        <w:t>(a)</w:t>
      </w:r>
      <w:r w:rsidRPr="00074D04">
        <w:tab/>
        <w:t>whether compliance is likely to result in significant difficulties of a technical or engineering nature; and</w:t>
      </w:r>
    </w:p>
    <w:p w14:paraId="4F288ED7" w14:textId="77777777" w:rsidR="006236CE" w:rsidRPr="00074D04" w:rsidRDefault="006236CE" w:rsidP="006236CE">
      <w:pPr>
        <w:pStyle w:val="paragraph"/>
      </w:pPr>
      <w:r w:rsidRPr="00074D04">
        <w:tab/>
        <w:t>(b)</w:t>
      </w:r>
      <w:r w:rsidRPr="00074D04">
        <w:tab/>
        <w:t>whether compliance is likely to result in a significant threat to the health or safety of persons who operate, or work on, the tower; and</w:t>
      </w:r>
    </w:p>
    <w:p w14:paraId="61FCA2EC" w14:textId="77777777" w:rsidR="006236CE" w:rsidRPr="00074D04" w:rsidRDefault="006236CE" w:rsidP="006236CE">
      <w:pPr>
        <w:pStyle w:val="paragraph"/>
      </w:pPr>
      <w:r w:rsidRPr="00074D04">
        <w:tab/>
        <w:t>(c)</w:t>
      </w:r>
      <w:r w:rsidRPr="00074D04">
        <w:tab/>
        <w:t xml:space="preserve">if compliance is likely to have a result referred to in </w:t>
      </w:r>
      <w:r w:rsidR="00A8467D" w:rsidRPr="00074D04">
        <w:t>paragraph (</w:t>
      </w:r>
      <w:r w:rsidRPr="00074D04">
        <w:t>a) or (b)—whether there are practicable means of avoiding such a result, including (but not limited to):</w:t>
      </w:r>
    </w:p>
    <w:p w14:paraId="34032940" w14:textId="77777777" w:rsidR="006236CE" w:rsidRPr="00074D04" w:rsidRDefault="006236CE" w:rsidP="006236CE">
      <w:pPr>
        <w:pStyle w:val="paragraphsub"/>
      </w:pPr>
      <w:r w:rsidRPr="00074D04">
        <w:tab/>
        <w:t>(i)</w:t>
      </w:r>
      <w:r w:rsidRPr="00074D04">
        <w:tab/>
        <w:t>changing the configuration or operating parameters of a facility situated on the tower; and</w:t>
      </w:r>
    </w:p>
    <w:p w14:paraId="78525D34" w14:textId="77777777" w:rsidR="006236CE" w:rsidRPr="00074D04" w:rsidRDefault="006236CE" w:rsidP="006236CE">
      <w:pPr>
        <w:pStyle w:val="paragraphsub"/>
      </w:pPr>
      <w:r w:rsidRPr="00074D04">
        <w:tab/>
        <w:t>(ii)</w:t>
      </w:r>
      <w:r w:rsidRPr="00074D04">
        <w:tab/>
        <w:t>making alterations to the tower; and</w:t>
      </w:r>
    </w:p>
    <w:p w14:paraId="0ACE95BF" w14:textId="77777777" w:rsidR="006236CE" w:rsidRPr="00074D04" w:rsidRDefault="006236CE" w:rsidP="006236CE">
      <w:pPr>
        <w:pStyle w:val="paragraph"/>
      </w:pPr>
      <w:r w:rsidRPr="00074D04">
        <w:tab/>
        <w:t>(d)</w:t>
      </w:r>
      <w:r w:rsidRPr="00074D04">
        <w:tab/>
        <w:t>such other matters (if any) as the ACCC considers relevant.</w:t>
      </w:r>
    </w:p>
    <w:p w14:paraId="32536B9F" w14:textId="77777777" w:rsidR="006236CE" w:rsidRPr="00074D04" w:rsidRDefault="006236CE" w:rsidP="006236CE">
      <w:pPr>
        <w:pStyle w:val="subsection"/>
      </w:pPr>
      <w:r w:rsidRPr="00074D04">
        <w:tab/>
        <w:t>(4A)</w:t>
      </w:r>
      <w:r w:rsidRPr="00074D04">
        <w:tab/>
        <w:t xml:space="preserve">Before issuing a certificate under </w:t>
      </w:r>
      <w:r w:rsidR="008D6C2D" w:rsidRPr="00074D04">
        <w:t>subclause (</w:t>
      </w:r>
      <w:r w:rsidRPr="00074D04">
        <w:t>3), the ACCC may consult the ACMA.</w:t>
      </w:r>
    </w:p>
    <w:p w14:paraId="4554852F" w14:textId="77777777" w:rsidR="006236CE" w:rsidRPr="00074D04" w:rsidRDefault="006236CE" w:rsidP="006236CE">
      <w:pPr>
        <w:pStyle w:val="subsection"/>
      </w:pPr>
      <w:r w:rsidRPr="00074D04">
        <w:tab/>
        <w:t>(5)</w:t>
      </w:r>
      <w:r w:rsidRPr="00074D04">
        <w:tab/>
        <w:t xml:space="preserve">If the ACCC receives a request to make a decision about the issue of a certificate under </w:t>
      </w:r>
      <w:r w:rsidR="008D6C2D" w:rsidRPr="00074D04">
        <w:t>subclause (</w:t>
      </w:r>
      <w:r w:rsidRPr="00074D04">
        <w:t>3), the ACCC must use its best endeavours to make that decision within 10 business days after the request was made.</w:t>
      </w:r>
    </w:p>
    <w:p w14:paraId="56862E6B" w14:textId="77777777" w:rsidR="006236CE" w:rsidRPr="00074D04" w:rsidRDefault="006236CE" w:rsidP="006236CE">
      <w:pPr>
        <w:pStyle w:val="subsection"/>
      </w:pPr>
      <w:r w:rsidRPr="00074D04">
        <w:tab/>
        <w:t>(6)</w:t>
      </w:r>
      <w:r w:rsidRPr="00074D04">
        <w:tab/>
      </w:r>
      <w:r w:rsidR="008D6C2D" w:rsidRPr="00074D04">
        <w:t>Subclause (</w:t>
      </w:r>
      <w:r w:rsidRPr="00074D04">
        <w:t>1) does not impose an obligation to the extent (if any) to which the imposition of the obligation would have any of the following effects:</w:t>
      </w:r>
    </w:p>
    <w:p w14:paraId="74AFB09C" w14:textId="77777777" w:rsidR="006236CE" w:rsidRPr="00074D04" w:rsidRDefault="006236CE" w:rsidP="006236CE">
      <w:pPr>
        <w:pStyle w:val="paragraph"/>
      </w:pPr>
      <w:r w:rsidRPr="00074D04">
        <w:tab/>
        <w:t>(a)</w:t>
      </w:r>
      <w:r w:rsidRPr="00074D04">
        <w:tab/>
        <w:t>depriving any person of a right under a contract that was in force at the time the request was made;</w:t>
      </w:r>
    </w:p>
    <w:p w14:paraId="1317468A" w14:textId="77777777" w:rsidR="00637147" w:rsidRPr="00074D04" w:rsidRDefault="00637147" w:rsidP="00637147">
      <w:pPr>
        <w:pStyle w:val="paragraph"/>
      </w:pPr>
      <w:bookmarkStart w:id="30" w:name="_Hlk77339349"/>
      <w:r w:rsidRPr="00074D04">
        <w:tab/>
        <w:t>(aa)</w:t>
      </w:r>
      <w:r w:rsidRPr="00074D04">
        <w:tab/>
        <w:t>preventing a designated Telstra successor company from complying with an undertaking in force under section 577A;</w:t>
      </w:r>
    </w:p>
    <w:bookmarkEnd w:id="30"/>
    <w:p w14:paraId="7EF9C4F7" w14:textId="77777777" w:rsidR="006236CE" w:rsidRPr="00074D04" w:rsidRDefault="006236CE" w:rsidP="006236CE">
      <w:pPr>
        <w:pStyle w:val="paragraph"/>
      </w:pPr>
      <w:r w:rsidRPr="00074D04">
        <w:tab/>
        <w:t>(b)</w:t>
      </w:r>
      <w:r w:rsidRPr="00074D04">
        <w:tab/>
        <w:t>preventing Telstra from complying with an undertaking in force under section</w:t>
      </w:r>
      <w:r w:rsidR="008D6C2D" w:rsidRPr="00074D04">
        <w:t> </w:t>
      </w:r>
      <w:r w:rsidRPr="00074D04">
        <w:t>577C or 577E;</w:t>
      </w:r>
    </w:p>
    <w:p w14:paraId="4F0637B5" w14:textId="77777777" w:rsidR="006236CE" w:rsidRPr="00074D04" w:rsidRDefault="006236CE" w:rsidP="006236CE">
      <w:pPr>
        <w:pStyle w:val="paragraph"/>
      </w:pPr>
      <w:r w:rsidRPr="00074D04">
        <w:tab/>
        <w:t>(c)</w:t>
      </w:r>
      <w:r w:rsidRPr="00074D04">
        <w:tab/>
        <w:t xml:space="preserve">if a final migration plan is in force—requiring </w:t>
      </w:r>
      <w:bookmarkStart w:id="31" w:name="_Hlk77339364"/>
      <w:r w:rsidR="00637147" w:rsidRPr="00074D04">
        <w:t>a designated Telstra successor company</w:t>
      </w:r>
      <w:bookmarkEnd w:id="31"/>
      <w:r w:rsidRPr="00074D04">
        <w:t xml:space="preserve"> to engage in conduct in connection with matters covered by the final migration plan.</w:t>
      </w:r>
    </w:p>
    <w:p w14:paraId="3C93FDE2" w14:textId="77777777" w:rsidR="006236CE" w:rsidRPr="00074D04" w:rsidRDefault="006236CE" w:rsidP="006236CE">
      <w:pPr>
        <w:pStyle w:val="subsection"/>
      </w:pPr>
      <w:r w:rsidRPr="00074D04">
        <w:tab/>
        <w:t>(7)</w:t>
      </w:r>
      <w:r w:rsidRPr="00074D04">
        <w:tab/>
        <w:t>If, at the time the request was made:</w:t>
      </w:r>
    </w:p>
    <w:p w14:paraId="147FACDB" w14:textId="77777777" w:rsidR="006236CE" w:rsidRPr="00074D04" w:rsidRDefault="006236CE" w:rsidP="006236CE">
      <w:pPr>
        <w:pStyle w:val="paragraph"/>
      </w:pPr>
      <w:r w:rsidRPr="00074D04">
        <w:tab/>
        <w:t>(a)</w:t>
      </w:r>
      <w:r w:rsidRPr="00074D04">
        <w:tab/>
        <w:t xml:space="preserve">one or more provisions (the </w:t>
      </w:r>
      <w:r w:rsidRPr="00074D04">
        <w:rPr>
          <w:b/>
          <w:i/>
        </w:rPr>
        <w:t>contingent provisions</w:t>
      </w:r>
      <w:r w:rsidRPr="00074D04">
        <w:t>) of a contract have not come into force because:</w:t>
      </w:r>
    </w:p>
    <w:p w14:paraId="01171AAA" w14:textId="77777777" w:rsidR="006236CE" w:rsidRPr="00074D04" w:rsidRDefault="006236CE" w:rsidP="006236CE">
      <w:pPr>
        <w:pStyle w:val="paragraphsub"/>
      </w:pPr>
      <w:r w:rsidRPr="00074D04">
        <w:tab/>
        <w:t>(i)</w:t>
      </w:r>
      <w:r w:rsidRPr="00074D04">
        <w:tab/>
        <w:t>the contingent provisions are subject to a condition precedent; and</w:t>
      </w:r>
    </w:p>
    <w:p w14:paraId="6E669BB6" w14:textId="77777777" w:rsidR="006236CE" w:rsidRPr="00074D04" w:rsidRDefault="006236CE" w:rsidP="006236CE">
      <w:pPr>
        <w:pStyle w:val="paragraphsub"/>
      </w:pPr>
      <w:r w:rsidRPr="00074D04">
        <w:tab/>
        <w:t>(ii)</w:t>
      </w:r>
      <w:r w:rsidRPr="00074D04">
        <w:tab/>
        <w:t>the condition precedent has not been satisfied; and</w:t>
      </w:r>
    </w:p>
    <w:p w14:paraId="7170788C" w14:textId="77777777" w:rsidR="006236CE" w:rsidRPr="00074D04" w:rsidRDefault="006236CE" w:rsidP="006236CE">
      <w:pPr>
        <w:pStyle w:val="paragraph"/>
      </w:pPr>
      <w:r w:rsidRPr="00074D04">
        <w:tab/>
        <w:t>(b)</w:t>
      </w:r>
      <w:r w:rsidRPr="00074D04">
        <w:tab/>
        <w:t>there is a possibility that the condition precedent could become satisfied; and</w:t>
      </w:r>
    </w:p>
    <w:p w14:paraId="02CD79BD" w14:textId="77777777" w:rsidR="006236CE" w:rsidRPr="00074D04" w:rsidRDefault="006236CE" w:rsidP="006236CE">
      <w:pPr>
        <w:pStyle w:val="paragraph"/>
      </w:pPr>
      <w:r w:rsidRPr="00074D04">
        <w:tab/>
        <w:t>(c)</w:t>
      </w:r>
      <w:r w:rsidRPr="00074D04">
        <w:tab/>
        <w:t>assuming that the condition precedent had been satisfied:</w:t>
      </w:r>
    </w:p>
    <w:p w14:paraId="1FC40A46" w14:textId="77777777" w:rsidR="006236CE" w:rsidRPr="00074D04" w:rsidRDefault="006236CE" w:rsidP="006236CE">
      <w:pPr>
        <w:pStyle w:val="paragraphsub"/>
      </w:pPr>
      <w:r w:rsidRPr="00074D04">
        <w:tab/>
        <w:t>(i)</w:t>
      </w:r>
      <w:r w:rsidRPr="00074D04">
        <w:tab/>
        <w:t>the contingent provisions would come into force; and</w:t>
      </w:r>
    </w:p>
    <w:p w14:paraId="3ECAE544" w14:textId="77777777" w:rsidR="006236CE" w:rsidRPr="00074D04" w:rsidRDefault="006236CE" w:rsidP="006236CE">
      <w:pPr>
        <w:pStyle w:val="paragraphsub"/>
      </w:pPr>
      <w:r w:rsidRPr="00074D04">
        <w:tab/>
        <w:t>(ii)</w:t>
      </w:r>
      <w:r w:rsidRPr="00074D04">
        <w:tab/>
        <w:t>the person would have a right under the contingent provisions;</w:t>
      </w:r>
    </w:p>
    <w:p w14:paraId="08CA3746" w14:textId="77777777" w:rsidR="006236CE" w:rsidRPr="00074D04" w:rsidRDefault="00A8467D" w:rsidP="006236CE">
      <w:pPr>
        <w:pStyle w:val="subsection2"/>
      </w:pPr>
      <w:r w:rsidRPr="00074D04">
        <w:t>paragraph (</w:t>
      </w:r>
      <w:r w:rsidR="006236CE" w:rsidRPr="00074D04">
        <w:t>6)(a) has effect, in relation to the contract, as if, at the time the request was made:</w:t>
      </w:r>
    </w:p>
    <w:p w14:paraId="50B73C8A" w14:textId="77777777" w:rsidR="006236CE" w:rsidRPr="00074D04" w:rsidRDefault="006236CE" w:rsidP="006236CE">
      <w:pPr>
        <w:pStyle w:val="paragraph"/>
      </w:pPr>
      <w:r w:rsidRPr="00074D04">
        <w:tab/>
        <w:t>(d)</w:t>
      </w:r>
      <w:r w:rsidRPr="00074D04">
        <w:tab/>
        <w:t>the contract was in force; and</w:t>
      </w:r>
    </w:p>
    <w:p w14:paraId="209A583F" w14:textId="77777777" w:rsidR="006236CE" w:rsidRPr="00074D04" w:rsidRDefault="006236CE" w:rsidP="006236CE">
      <w:pPr>
        <w:pStyle w:val="paragraph"/>
      </w:pPr>
      <w:r w:rsidRPr="00074D04">
        <w:tab/>
        <w:t>(e)</w:t>
      </w:r>
      <w:r w:rsidRPr="00074D04">
        <w:tab/>
        <w:t>the person had the right under the contract.</w:t>
      </w:r>
    </w:p>
    <w:p w14:paraId="5C3821C2" w14:textId="77777777" w:rsidR="006236CE" w:rsidRPr="00074D04" w:rsidRDefault="006236CE" w:rsidP="006236CE">
      <w:pPr>
        <w:pStyle w:val="subsection"/>
      </w:pPr>
      <w:r w:rsidRPr="00074D04">
        <w:tab/>
        <w:t>(8)</w:t>
      </w:r>
      <w:r w:rsidRPr="00074D04">
        <w:tab/>
        <w:t xml:space="preserve">For the purposes of </w:t>
      </w:r>
      <w:r w:rsidR="008D6C2D" w:rsidRPr="00074D04">
        <w:t>subclause (</w:t>
      </w:r>
      <w:r w:rsidRPr="00074D04">
        <w:t>1), if:</w:t>
      </w:r>
    </w:p>
    <w:p w14:paraId="7073E425" w14:textId="77777777" w:rsidR="006236CE" w:rsidRPr="00074D04" w:rsidRDefault="006236CE" w:rsidP="006236CE">
      <w:pPr>
        <w:pStyle w:val="paragraph"/>
      </w:pPr>
      <w:r w:rsidRPr="00074D04">
        <w:tab/>
        <w:t>(a)</w:t>
      </w:r>
      <w:r w:rsidRPr="00074D04">
        <w:tab/>
        <w:t xml:space="preserve">there is an agreement in force between Telstra </w:t>
      </w:r>
      <w:r w:rsidR="00637147" w:rsidRPr="00074D04">
        <w:t xml:space="preserve">or a designated Telstra successor company </w:t>
      </w:r>
      <w:r w:rsidRPr="00074D04">
        <w:t>and an NBN corporation; and</w:t>
      </w:r>
    </w:p>
    <w:p w14:paraId="29044306" w14:textId="77777777" w:rsidR="006236CE" w:rsidRPr="00074D04" w:rsidRDefault="006236CE" w:rsidP="006236CE">
      <w:pPr>
        <w:pStyle w:val="paragraph"/>
      </w:pPr>
      <w:r w:rsidRPr="00074D04">
        <w:tab/>
        <w:t>(b)</w:t>
      </w:r>
      <w:r w:rsidRPr="00074D04">
        <w:tab/>
        <w:t xml:space="preserve">the agreement relates to the NBN corporation’s access to a telecommunications transmission tower owned or operated by </w:t>
      </w:r>
      <w:bookmarkStart w:id="32" w:name="_Hlk127974367"/>
      <w:r w:rsidR="00637147" w:rsidRPr="00074D04">
        <w:t>the designated Telstra successor company</w:t>
      </w:r>
      <w:bookmarkEnd w:id="32"/>
      <w:r w:rsidRPr="00074D04">
        <w:t>; and</w:t>
      </w:r>
    </w:p>
    <w:p w14:paraId="238C0018" w14:textId="77777777" w:rsidR="006236CE" w:rsidRPr="00074D04" w:rsidRDefault="006236CE" w:rsidP="006236CE">
      <w:pPr>
        <w:pStyle w:val="paragraph"/>
      </w:pPr>
      <w:r w:rsidRPr="00074D04">
        <w:tab/>
        <w:t>(c)</w:t>
      </w:r>
      <w:r w:rsidRPr="00074D04">
        <w:tab/>
        <w:t>apart from this clause, the agreement would result in the NBN corporation being the operator of the telecommunications transmission tower;</w:t>
      </w:r>
    </w:p>
    <w:p w14:paraId="4CEC5410" w14:textId="77777777" w:rsidR="006236CE" w:rsidRPr="00074D04" w:rsidRDefault="006236CE" w:rsidP="006236CE">
      <w:pPr>
        <w:pStyle w:val="subsection2"/>
      </w:pPr>
      <w:r w:rsidRPr="00074D04">
        <w:t>the NBN corporation is taken not to be the operator of the telecommunications transmission tower.</w:t>
      </w:r>
    </w:p>
    <w:p w14:paraId="2161BE42" w14:textId="77777777" w:rsidR="006236CE" w:rsidRPr="00074D04" w:rsidRDefault="006236CE" w:rsidP="006236CE">
      <w:pPr>
        <w:pStyle w:val="ActHead5"/>
      </w:pPr>
      <w:bookmarkStart w:id="33" w:name="_Toc181871671"/>
      <w:r w:rsidRPr="00E92E92">
        <w:rPr>
          <w:rStyle w:val="CharSectno"/>
        </w:rPr>
        <w:t>34</w:t>
      </w:r>
      <w:r w:rsidRPr="00074D04">
        <w:t xml:space="preserve">  Access to sites of telecommunications transmission towers</w:t>
      </w:r>
      <w:bookmarkEnd w:id="33"/>
    </w:p>
    <w:p w14:paraId="3DCCB8A7" w14:textId="77777777" w:rsidR="006236CE" w:rsidRPr="00074D04" w:rsidRDefault="006236CE" w:rsidP="006236CE">
      <w:pPr>
        <w:pStyle w:val="subsection"/>
      </w:pPr>
      <w:r w:rsidRPr="00074D04">
        <w:tab/>
        <w:t>(1)</w:t>
      </w:r>
      <w:r w:rsidRPr="00074D04">
        <w:tab/>
        <w:t xml:space="preserve">A carrier (the </w:t>
      </w:r>
      <w:r w:rsidRPr="00074D04">
        <w:rPr>
          <w:b/>
          <w:i/>
        </w:rPr>
        <w:t>first carrier</w:t>
      </w:r>
      <w:r w:rsidRPr="00074D04">
        <w:t xml:space="preserve">) must, if requested to do so by another carrier (the </w:t>
      </w:r>
      <w:r w:rsidRPr="00074D04">
        <w:rPr>
          <w:b/>
          <w:i/>
        </w:rPr>
        <w:t>second carrier</w:t>
      </w:r>
      <w:r w:rsidRPr="00074D04">
        <w:t>), give the second carrier access to a site if:</w:t>
      </w:r>
    </w:p>
    <w:p w14:paraId="71D4ADDD" w14:textId="77777777" w:rsidR="006236CE" w:rsidRPr="00074D04" w:rsidRDefault="006236CE" w:rsidP="006236CE">
      <w:pPr>
        <w:pStyle w:val="paragraph"/>
      </w:pPr>
      <w:r w:rsidRPr="00074D04">
        <w:tab/>
        <w:t>(a)</w:t>
      </w:r>
      <w:r w:rsidRPr="00074D04">
        <w:tab/>
        <w:t>either:</w:t>
      </w:r>
    </w:p>
    <w:p w14:paraId="071EF744" w14:textId="77777777" w:rsidR="006236CE" w:rsidRPr="00074D04" w:rsidRDefault="006236CE" w:rsidP="006236CE">
      <w:pPr>
        <w:pStyle w:val="paragraphsub"/>
      </w:pPr>
      <w:r w:rsidRPr="00074D04">
        <w:tab/>
        <w:t>(i)</w:t>
      </w:r>
      <w:r w:rsidRPr="00074D04">
        <w:tab/>
        <w:t>the site is owned, occupied or controlled by the first carrier; or</w:t>
      </w:r>
    </w:p>
    <w:p w14:paraId="4A00A878" w14:textId="77777777" w:rsidR="006236CE" w:rsidRPr="00074D04" w:rsidRDefault="006236CE" w:rsidP="006236CE">
      <w:pPr>
        <w:pStyle w:val="paragraphsub"/>
      </w:pPr>
      <w:r w:rsidRPr="00074D04">
        <w:tab/>
        <w:t>(ii)</w:t>
      </w:r>
      <w:r w:rsidRPr="00074D04">
        <w:tab/>
        <w:t xml:space="preserve">the first carrier has a right (whether conditional or unconditional) to use the site; and </w:t>
      </w:r>
    </w:p>
    <w:p w14:paraId="164BE959" w14:textId="77777777" w:rsidR="006236CE" w:rsidRPr="00074D04" w:rsidRDefault="006236CE" w:rsidP="006236CE">
      <w:pPr>
        <w:pStyle w:val="paragraph"/>
      </w:pPr>
      <w:r w:rsidRPr="00074D04">
        <w:tab/>
        <w:t>(b)</w:t>
      </w:r>
      <w:r w:rsidRPr="00074D04">
        <w:tab/>
        <w:t>there is situated on the site a telecommunications transmission tower owned or operated by the first carrier.</w:t>
      </w:r>
    </w:p>
    <w:p w14:paraId="7943C86E" w14:textId="77777777" w:rsidR="006236CE" w:rsidRPr="00074D04" w:rsidRDefault="006236CE" w:rsidP="006236CE">
      <w:pPr>
        <w:pStyle w:val="subsection"/>
      </w:pPr>
      <w:r w:rsidRPr="00074D04">
        <w:tab/>
        <w:t>(2)</w:t>
      </w:r>
      <w:r w:rsidRPr="00074D04">
        <w:tab/>
        <w:t xml:space="preserve">The first carrier is not required to comply with </w:t>
      </w:r>
      <w:r w:rsidR="008D6C2D" w:rsidRPr="00074D04">
        <w:t>subclause (</w:t>
      </w:r>
      <w:r w:rsidRPr="00074D04">
        <w:t>1) unless:</w:t>
      </w:r>
    </w:p>
    <w:p w14:paraId="386D20A4" w14:textId="77777777" w:rsidR="006236CE" w:rsidRPr="00074D04" w:rsidRDefault="006236CE" w:rsidP="006236CE">
      <w:pPr>
        <w:pStyle w:val="paragraph"/>
      </w:pPr>
      <w:r w:rsidRPr="00074D04">
        <w:tab/>
        <w:t>(a)</w:t>
      </w:r>
      <w:r w:rsidRPr="00074D04">
        <w:tab/>
        <w:t>the access is provided for the sole purpose of enabling the second carrier to install a facility used, or for use, in connection with the supply of a carriage service by means of radiocommunications; and</w:t>
      </w:r>
    </w:p>
    <w:p w14:paraId="4D8A1702" w14:textId="77777777" w:rsidR="006236CE" w:rsidRPr="00074D04" w:rsidRDefault="006236CE" w:rsidP="006236CE">
      <w:pPr>
        <w:pStyle w:val="paragraph"/>
      </w:pPr>
      <w:r w:rsidRPr="00074D04">
        <w:tab/>
        <w:t>(b)</w:t>
      </w:r>
      <w:r w:rsidRPr="00074D04">
        <w:tab/>
        <w:t>the second carrier gives the first carrier reasonable notice that the second carrier requires the access.</w:t>
      </w:r>
    </w:p>
    <w:p w14:paraId="45A182FD" w14:textId="77777777" w:rsidR="006236CE" w:rsidRPr="00074D04" w:rsidRDefault="006236CE" w:rsidP="006236CE">
      <w:pPr>
        <w:pStyle w:val="subsection"/>
      </w:pPr>
      <w:r w:rsidRPr="00074D04">
        <w:tab/>
        <w:t>(3)</w:t>
      </w:r>
      <w:r w:rsidRPr="00074D04">
        <w:tab/>
        <w:t xml:space="preserve">The first carrier is not required to comply with </w:t>
      </w:r>
      <w:r w:rsidR="008D6C2D" w:rsidRPr="00074D04">
        <w:t>subclause (</w:t>
      </w:r>
      <w:r w:rsidRPr="00074D04">
        <w:t xml:space="preserve">1) in relation to a particular site if there is in force a written certificate issued by the ACCC stating that, in the ACCC’s opinion, compliance with </w:t>
      </w:r>
      <w:r w:rsidR="008D6C2D" w:rsidRPr="00074D04">
        <w:t>subclause (</w:t>
      </w:r>
      <w:r w:rsidRPr="00074D04">
        <w:t>1) in relation to that site is not technically feasible.</w:t>
      </w:r>
    </w:p>
    <w:p w14:paraId="602B06E4" w14:textId="77777777" w:rsidR="006236CE" w:rsidRPr="00074D04" w:rsidRDefault="006236CE" w:rsidP="006236CE">
      <w:pPr>
        <w:pStyle w:val="subsection"/>
      </w:pPr>
      <w:r w:rsidRPr="00074D04">
        <w:tab/>
        <w:t>(4)</w:t>
      </w:r>
      <w:r w:rsidRPr="00074D04">
        <w:tab/>
        <w:t xml:space="preserve">In determining whether compliance with </w:t>
      </w:r>
      <w:r w:rsidR="008D6C2D" w:rsidRPr="00074D04">
        <w:t>subclause (</w:t>
      </w:r>
      <w:r w:rsidRPr="00074D04">
        <w:t>1) in relation to a site is technically feasible, the ACCC must have regard to:</w:t>
      </w:r>
    </w:p>
    <w:p w14:paraId="6DB430A4" w14:textId="77777777" w:rsidR="006236CE" w:rsidRPr="00074D04" w:rsidRDefault="006236CE" w:rsidP="006236CE">
      <w:pPr>
        <w:pStyle w:val="paragraph"/>
      </w:pPr>
      <w:r w:rsidRPr="00074D04">
        <w:tab/>
        <w:t>(a)</w:t>
      </w:r>
      <w:r w:rsidRPr="00074D04">
        <w:tab/>
        <w:t>whether compliance is likely to result in significant difficulties of a technical or engineering nature; and</w:t>
      </w:r>
    </w:p>
    <w:p w14:paraId="34BAFF49" w14:textId="77777777" w:rsidR="006236CE" w:rsidRPr="00074D04" w:rsidRDefault="006236CE" w:rsidP="006236CE">
      <w:pPr>
        <w:pStyle w:val="paragraph"/>
      </w:pPr>
      <w:r w:rsidRPr="00074D04">
        <w:tab/>
        <w:t>(b)</w:t>
      </w:r>
      <w:r w:rsidRPr="00074D04">
        <w:tab/>
        <w:t>whether compliance is likely to result in a significant threat to the health or safety of persons who operate, or work on, a facility situated on the site; and</w:t>
      </w:r>
    </w:p>
    <w:p w14:paraId="04E0692B" w14:textId="77777777" w:rsidR="006236CE" w:rsidRPr="00074D04" w:rsidRDefault="006236CE" w:rsidP="006236CE">
      <w:pPr>
        <w:pStyle w:val="paragraph"/>
      </w:pPr>
      <w:r w:rsidRPr="00074D04">
        <w:tab/>
        <w:t>(c)</w:t>
      </w:r>
      <w:r w:rsidRPr="00074D04">
        <w:tab/>
        <w:t xml:space="preserve">if compliance is likely to have a result referred to in </w:t>
      </w:r>
      <w:r w:rsidR="00A8467D" w:rsidRPr="00074D04">
        <w:t>paragraph (</w:t>
      </w:r>
      <w:r w:rsidRPr="00074D04">
        <w:t>a) or (b)—whether there are practicable means of avoiding such a result, including (but not limited to):</w:t>
      </w:r>
    </w:p>
    <w:p w14:paraId="302F3B56" w14:textId="77777777" w:rsidR="006236CE" w:rsidRPr="00074D04" w:rsidRDefault="006236CE" w:rsidP="006236CE">
      <w:pPr>
        <w:pStyle w:val="paragraphsub"/>
      </w:pPr>
      <w:r w:rsidRPr="00074D04">
        <w:tab/>
        <w:t>(i)</w:t>
      </w:r>
      <w:r w:rsidRPr="00074D04">
        <w:tab/>
        <w:t>changing the configuration or operating parameters of a facility situated on the site; and</w:t>
      </w:r>
    </w:p>
    <w:p w14:paraId="1F042C3C" w14:textId="77777777" w:rsidR="006236CE" w:rsidRPr="00074D04" w:rsidRDefault="006236CE" w:rsidP="006236CE">
      <w:pPr>
        <w:pStyle w:val="paragraphsub"/>
      </w:pPr>
      <w:r w:rsidRPr="00074D04">
        <w:tab/>
        <w:t>(ii)</w:t>
      </w:r>
      <w:r w:rsidRPr="00074D04">
        <w:tab/>
        <w:t>making alterations to a facility situated on the site; and</w:t>
      </w:r>
    </w:p>
    <w:p w14:paraId="7E21B30A" w14:textId="77777777" w:rsidR="006236CE" w:rsidRPr="00074D04" w:rsidRDefault="006236CE" w:rsidP="006236CE">
      <w:pPr>
        <w:pStyle w:val="paragraph"/>
      </w:pPr>
      <w:r w:rsidRPr="00074D04">
        <w:tab/>
        <w:t>(d)</w:t>
      </w:r>
      <w:r w:rsidRPr="00074D04">
        <w:tab/>
        <w:t>such other matters (if any) as the ACCC considers relevant.</w:t>
      </w:r>
    </w:p>
    <w:p w14:paraId="6DDE7E24" w14:textId="77777777" w:rsidR="006236CE" w:rsidRPr="00074D04" w:rsidRDefault="006236CE" w:rsidP="006236CE">
      <w:pPr>
        <w:pStyle w:val="subsection"/>
      </w:pPr>
      <w:r w:rsidRPr="00074D04">
        <w:tab/>
        <w:t>(4A)</w:t>
      </w:r>
      <w:r w:rsidRPr="00074D04">
        <w:tab/>
        <w:t xml:space="preserve">Before issuing a certificate under </w:t>
      </w:r>
      <w:r w:rsidR="008D6C2D" w:rsidRPr="00074D04">
        <w:t>subclause (</w:t>
      </w:r>
      <w:r w:rsidRPr="00074D04">
        <w:t>3), the ACCC may consult the ACMA.</w:t>
      </w:r>
    </w:p>
    <w:p w14:paraId="0B9A207F" w14:textId="77777777" w:rsidR="006236CE" w:rsidRPr="00074D04" w:rsidRDefault="006236CE" w:rsidP="006236CE">
      <w:pPr>
        <w:pStyle w:val="subsection"/>
      </w:pPr>
      <w:r w:rsidRPr="00074D04">
        <w:tab/>
        <w:t>(5)</w:t>
      </w:r>
      <w:r w:rsidRPr="00074D04">
        <w:tab/>
        <w:t xml:space="preserve">If the ACCC receives a request to make a decision about the issue of a certificate under </w:t>
      </w:r>
      <w:r w:rsidR="008D6C2D" w:rsidRPr="00074D04">
        <w:t>subclause (</w:t>
      </w:r>
      <w:r w:rsidRPr="00074D04">
        <w:t>3), the ACCC must use its best endeavours to make that decision within 10 business days after the request was made.</w:t>
      </w:r>
    </w:p>
    <w:p w14:paraId="32DD4D87" w14:textId="77777777" w:rsidR="006236CE" w:rsidRPr="00074D04" w:rsidRDefault="006236CE" w:rsidP="006236CE">
      <w:pPr>
        <w:pStyle w:val="subsection"/>
      </w:pPr>
      <w:r w:rsidRPr="00074D04">
        <w:tab/>
        <w:t>(6)</w:t>
      </w:r>
      <w:r w:rsidRPr="00074D04">
        <w:tab/>
      </w:r>
      <w:r w:rsidR="008D6C2D" w:rsidRPr="00074D04">
        <w:t>Subclause (</w:t>
      </w:r>
      <w:r w:rsidRPr="00074D04">
        <w:t>1) does not impose an obligation to the extent (if any) to which the imposition of the obligation would have any of the following effects:</w:t>
      </w:r>
    </w:p>
    <w:p w14:paraId="6EF40005" w14:textId="77777777" w:rsidR="006236CE" w:rsidRPr="00074D04" w:rsidRDefault="006236CE" w:rsidP="006236CE">
      <w:pPr>
        <w:pStyle w:val="paragraph"/>
      </w:pPr>
      <w:r w:rsidRPr="00074D04">
        <w:tab/>
        <w:t>(a)</w:t>
      </w:r>
      <w:r w:rsidRPr="00074D04">
        <w:tab/>
        <w:t>depriving any person of a right under a contract that was in force at the time the request was made;</w:t>
      </w:r>
    </w:p>
    <w:p w14:paraId="21B1A0B3" w14:textId="77777777" w:rsidR="00637147" w:rsidRPr="00074D04" w:rsidRDefault="00637147" w:rsidP="00637147">
      <w:pPr>
        <w:pStyle w:val="paragraph"/>
      </w:pPr>
      <w:r w:rsidRPr="00074D04">
        <w:tab/>
        <w:t>(aa)</w:t>
      </w:r>
      <w:r w:rsidRPr="00074D04">
        <w:tab/>
        <w:t>preventing a designated Telstra successor company from complying with an undertaking in force under section 577A;</w:t>
      </w:r>
    </w:p>
    <w:p w14:paraId="366EC79F" w14:textId="77777777" w:rsidR="006236CE" w:rsidRPr="00074D04" w:rsidRDefault="006236CE" w:rsidP="006236CE">
      <w:pPr>
        <w:pStyle w:val="paragraph"/>
      </w:pPr>
      <w:r w:rsidRPr="00074D04">
        <w:tab/>
        <w:t>(b)</w:t>
      </w:r>
      <w:r w:rsidRPr="00074D04">
        <w:tab/>
        <w:t>preventing Telstra from complying with an undertaking in force under section</w:t>
      </w:r>
      <w:r w:rsidR="008D6C2D" w:rsidRPr="00074D04">
        <w:t> </w:t>
      </w:r>
      <w:r w:rsidRPr="00074D04">
        <w:t>577C or 577E;</w:t>
      </w:r>
    </w:p>
    <w:p w14:paraId="52ECFB5F" w14:textId="77777777" w:rsidR="006236CE" w:rsidRPr="00074D04" w:rsidRDefault="006236CE" w:rsidP="006236CE">
      <w:pPr>
        <w:pStyle w:val="paragraph"/>
      </w:pPr>
      <w:r w:rsidRPr="00074D04">
        <w:tab/>
        <w:t>(c)</w:t>
      </w:r>
      <w:r w:rsidRPr="00074D04">
        <w:tab/>
        <w:t xml:space="preserve">if a final migration plan is in force—requiring </w:t>
      </w:r>
      <w:r w:rsidR="00637147" w:rsidRPr="00074D04">
        <w:t>a designated Telstra successor company</w:t>
      </w:r>
      <w:r w:rsidRPr="00074D04">
        <w:t xml:space="preserve"> to engage in conduct in connection with matters covered by the final migration plan.</w:t>
      </w:r>
    </w:p>
    <w:p w14:paraId="687458D4" w14:textId="77777777" w:rsidR="006236CE" w:rsidRPr="00074D04" w:rsidRDefault="006236CE" w:rsidP="006236CE">
      <w:pPr>
        <w:pStyle w:val="subsection"/>
      </w:pPr>
      <w:r w:rsidRPr="00074D04">
        <w:tab/>
        <w:t>(7)</w:t>
      </w:r>
      <w:r w:rsidRPr="00074D04">
        <w:tab/>
        <w:t>If, at the time the request was made:</w:t>
      </w:r>
    </w:p>
    <w:p w14:paraId="5280BDBE" w14:textId="77777777" w:rsidR="006236CE" w:rsidRPr="00074D04" w:rsidRDefault="006236CE" w:rsidP="006236CE">
      <w:pPr>
        <w:pStyle w:val="paragraph"/>
      </w:pPr>
      <w:r w:rsidRPr="00074D04">
        <w:tab/>
        <w:t>(a)</w:t>
      </w:r>
      <w:r w:rsidRPr="00074D04">
        <w:tab/>
        <w:t xml:space="preserve">one or more provisions (the </w:t>
      </w:r>
      <w:r w:rsidRPr="00074D04">
        <w:rPr>
          <w:b/>
          <w:i/>
        </w:rPr>
        <w:t>contingent provisions</w:t>
      </w:r>
      <w:r w:rsidRPr="00074D04">
        <w:t>) of a contract have not come into force because:</w:t>
      </w:r>
    </w:p>
    <w:p w14:paraId="2FFBFE1D" w14:textId="77777777" w:rsidR="006236CE" w:rsidRPr="00074D04" w:rsidRDefault="006236CE" w:rsidP="006236CE">
      <w:pPr>
        <w:pStyle w:val="paragraphsub"/>
      </w:pPr>
      <w:r w:rsidRPr="00074D04">
        <w:tab/>
        <w:t>(i)</w:t>
      </w:r>
      <w:r w:rsidRPr="00074D04">
        <w:tab/>
        <w:t>the contingent provisions are subject to a condition precedent; and</w:t>
      </w:r>
    </w:p>
    <w:p w14:paraId="71505B13" w14:textId="77777777" w:rsidR="006236CE" w:rsidRPr="00074D04" w:rsidRDefault="006236CE" w:rsidP="006236CE">
      <w:pPr>
        <w:pStyle w:val="paragraphsub"/>
      </w:pPr>
      <w:r w:rsidRPr="00074D04">
        <w:tab/>
        <w:t>(ii)</w:t>
      </w:r>
      <w:r w:rsidRPr="00074D04">
        <w:tab/>
        <w:t>the condition precedent has not been satisfied; and</w:t>
      </w:r>
    </w:p>
    <w:p w14:paraId="32C2DF1D" w14:textId="77777777" w:rsidR="006236CE" w:rsidRPr="00074D04" w:rsidRDefault="006236CE" w:rsidP="006236CE">
      <w:pPr>
        <w:pStyle w:val="paragraph"/>
      </w:pPr>
      <w:r w:rsidRPr="00074D04">
        <w:tab/>
        <w:t>(b)</w:t>
      </w:r>
      <w:r w:rsidRPr="00074D04">
        <w:tab/>
        <w:t>there is a possibility that the condition precedent could become satisfied; and</w:t>
      </w:r>
    </w:p>
    <w:p w14:paraId="78F63512" w14:textId="77777777" w:rsidR="006236CE" w:rsidRPr="00074D04" w:rsidRDefault="006236CE" w:rsidP="006236CE">
      <w:pPr>
        <w:pStyle w:val="paragraph"/>
      </w:pPr>
      <w:r w:rsidRPr="00074D04">
        <w:tab/>
        <w:t>(c)</w:t>
      </w:r>
      <w:r w:rsidRPr="00074D04">
        <w:tab/>
        <w:t>assuming that the condition precedent had been satisfied:</w:t>
      </w:r>
    </w:p>
    <w:p w14:paraId="185EF611" w14:textId="77777777" w:rsidR="006236CE" w:rsidRPr="00074D04" w:rsidRDefault="006236CE" w:rsidP="006236CE">
      <w:pPr>
        <w:pStyle w:val="paragraphsub"/>
      </w:pPr>
      <w:r w:rsidRPr="00074D04">
        <w:tab/>
        <w:t>(i)</w:t>
      </w:r>
      <w:r w:rsidRPr="00074D04">
        <w:tab/>
        <w:t>the contingent provisions would come into force; and</w:t>
      </w:r>
    </w:p>
    <w:p w14:paraId="0E12ADD7" w14:textId="77777777" w:rsidR="006236CE" w:rsidRPr="00074D04" w:rsidRDefault="006236CE" w:rsidP="006236CE">
      <w:pPr>
        <w:pStyle w:val="paragraphsub"/>
      </w:pPr>
      <w:r w:rsidRPr="00074D04">
        <w:tab/>
        <w:t>(ii)</w:t>
      </w:r>
      <w:r w:rsidRPr="00074D04">
        <w:tab/>
        <w:t>the person would have a right under the contingent provisions;</w:t>
      </w:r>
    </w:p>
    <w:p w14:paraId="7DA3C567" w14:textId="77777777" w:rsidR="006236CE" w:rsidRPr="00074D04" w:rsidRDefault="00A8467D" w:rsidP="006236CE">
      <w:pPr>
        <w:pStyle w:val="subsection2"/>
      </w:pPr>
      <w:r w:rsidRPr="00074D04">
        <w:t>paragraph (</w:t>
      </w:r>
      <w:r w:rsidR="006236CE" w:rsidRPr="00074D04">
        <w:t>6)(a) has effect, in relation to the contract, as if, at the time the request was made:</w:t>
      </w:r>
    </w:p>
    <w:p w14:paraId="0ED8F862" w14:textId="77777777" w:rsidR="006236CE" w:rsidRPr="00074D04" w:rsidRDefault="006236CE" w:rsidP="006236CE">
      <w:pPr>
        <w:pStyle w:val="paragraph"/>
      </w:pPr>
      <w:r w:rsidRPr="00074D04">
        <w:tab/>
        <w:t>(d)</w:t>
      </w:r>
      <w:r w:rsidRPr="00074D04">
        <w:tab/>
        <w:t>the contract was in force; and</w:t>
      </w:r>
    </w:p>
    <w:p w14:paraId="34BD73BC" w14:textId="77777777" w:rsidR="006236CE" w:rsidRPr="00074D04" w:rsidRDefault="006236CE" w:rsidP="006236CE">
      <w:pPr>
        <w:pStyle w:val="paragraph"/>
      </w:pPr>
      <w:r w:rsidRPr="00074D04">
        <w:tab/>
        <w:t>(e)</w:t>
      </w:r>
      <w:r w:rsidRPr="00074D04">
        <w:tab/>
        <w:t>the person had the right under the contract.</w:t>
      </w:r>
    </w:p>
    <w:p w14:paraId="630DCC9C" w14:textId="77777777" w:rsidR="006236CE" w:rsidRPr="00074D04" w:rsidRDefault="006236CE" w:rsidP="006236CE">
      <w:pPr>
        <w:pStyle w:val="subsection"/>
      </w:pPr>
      <w:r w:rsidRPr="00074D04">
        <w:tab/>
        <w:t>(8)</w:t>
      </w:r>
      <w:r w:rsidRPr="00074D04">
        <w:tab/>
        <w:t xml:space="preserve">For the purposes of </w:t>
      </w:r>
      <w:r w:rsidR="008D6C2D" w:rsidRPr="00074D04">
        <w:t>subclause (</w:t>
      </w:r>
      <w:r w:rsidRPr="00074D04">
        <w:t>1), if:</w:t>
      </w:r>
    </w:p>
    <w:p w14:paraId="236F6A4B" w14:textId="77777777" w:rsidR="006236CE" w:rsidRPr="00074D04" w:rsidRDefault="006236CE" w:rsidP="006236CE">
      <w:pPr>
        <w:pStyle w:val="paragraph"/>
      </w:pPr>
      <w:r w:rsidRPr="00074D04">
        <w:tab/>
        <w:t>(a)</w:t>
      </w:r>
      <w:r w:rsidRPr="00074D04">
        <w:tab/>
        <w:t xml:space="preserve">there is an agreement in force between Telstra </w:t>
      </w:r>
      <w:r w:rsidR="00637147" w:rsidRPr="00074D04">
        <w:t xml:space="preserve">or a designated Telstra successor company </w:t>
      </w:r>
      <w:r w:rsidRPr="00074D04">
        <w:t>and an NBN corporation; and</w:t>
      </w:r>
    </w:p>
    <w:p w14:paraId="044D8F20" w14:textId="77777777" w:rsidR="006236CE" w:rsidRPr="00074D04" w:rsidRDefault="006236CE" w:rsidP="006236CE">
      <w:pPr>
        <w:pStyle w:val="paragraph"/>
      </w:pPr>
      <w:r w:rsidRPr="00074D04">
        <w:tab/>
        <w:t>(b)</w:t>
      </w:r>
      <w:r w:rsidRPr="00074D04">
        <w:tab/>
        <w:t>the agreement relates to the NBN corporation’s access to the site of a telecommunications transmission tower, where:</w:t>
      </w:r>
    </w:p>
    <w:p w14:paraId="2E7863DE" w14:textId="77777777" w:rsidR="006236CE" w:rsidRPr="00074D04" w:rsidRDefault="006236CE" w:rsidP="006236CE">
      <w:pPr>
        <w:pStyle w:val="paragraphsub"/>
      </w:pPr>
      <w:r w:rsidRPr="00074D04">
        <w:tab/>
        <w:t>(i)</w:t>
      </w:r>
      <w:r w:rsidRPr="00074D04">
        <w:tab/>
        <w:t>the site is owned, operated or controlled by Telstra</w:t>
      </w:r>
      <w:r w:rsidR="00637147" w:rsidRPr="00074D04">
        <w:t xml:space="preserve"> or the designated Telstra successor company</w:t>
      </w:r>
      <w:r w:rsidRPr="00074D04">
        <w:t>; or</w:t>
      </w:r>
    </w:p>
    <w:p w14:paraId="5B9BF9B0" w14:textId="77777777" w:rsidR="006236CE" w:rsidRPr="00074D04" w:rsidRDefault="006236CE" w:rsidP="006236CE">
      <w:pPr>
        <w:pStyle w:val="paragraphsub"/>
      </w:pPr>
      <w:r w:rsidRPr="00074D04">
        <w:tab/>
        <w:t>(ii)</w:t>
      </w:r>
      <w:r w:rsidRPr="00074D04">
        <w:tab/>
        <w:t xml:space="preserve">Telstra </w:t>
      </w:r>
      <w:r w:rsidR="00637147" w:rsidRPr="00074D04">
        <w:t xml:space="preserve">or the designated Telstra successor company </w:t>
      </w:r>
      <w:r w:rsidRPr="00074D04">
        <w:t>has a right (whether conditional or unconditional) to use the site; and</w:t>
      </w:r>
    </w:p>
    <w:p w14:paraId="09C6BE11" w14:textId="77777777" w:rsidR="006236CE" w:rsidRPr="00074D04" w:rsidRDefault="006236CE" w:rsidP="006236CE">
      <w:pPr>
        <w:pStyle w:val="paragraph"/>
      </w:pPr>
      <w:r w:rsidRPr="00074D04">
        <w:tab/>
        <w:t>(c)</w:t>
      </w:r>
      <w:r w:rsidRPr="00074D04">
        <w:tab/>
        <w:t>apart from this clause, the agreement would result in the NBN corporation:</w:t>
      </w:r>
    </w:p>
    <w:p w14:paraId="28763F96" w14:textId="77777777" w:rsidR="006236CE" w:rsidRPr="00074D04" w:rsidRDefault="006236CE" w:rsidP="006236CE">
      <w:pPr>
        <w:pStyle w:val="paragraphsub"/>
      </w:pPr>
      <w:r w:rsidRPr="00074D04">
        <w:tab/>
        <w:t>(i)</w:t>
      </w:r>
      <w:r w:rsidRPr="00074D04">
        <w:tab/>
        <w:t>being the occupier or controller of the site; or</w:t>
      </w:r>
    </w:p>
    <w:p w14:paraId="5B7213D0" w14:textId="77777777" w:rsidR="006236CE" w:rsidRPr="00074D04" w:rsidRDefault="006236CE" w:rsidP="006236CE">
      <w:pPr>
        <w:pStyle w:val="paragraphsub"/>
      </w:pPr>
      <w:r w:rsidRPr="00074D04">
        <w:tab/>
        <w:t>(ii)</w:t>
      </w:r>
      <w:r w:rsidRPr="00074D04">
        <w:tab/>
        <w:t>having a right (whether conditional or unconditional) to use the site;</w:t>
      </w:r>
    </w:p>
    <w:p w14:paraId="426F06DA" w14:textId="77777777" w:rsidR="006236CE" w:rsidRPr="00074D04" w:rsidRDefault="006236CE" w:rsidP="006236CE">
      <w:pPr>
        <w:pStyle w:val="subsection2"/>
      </w:pPr>
      <w:r w:rsidRPr="00074D04">
        <w:t>the NBN corporation is taken:</w:t>
      </w:r>
    </w:p>
    <w:p w14:paraId="3866AF70" w14:textId="77777777" w:rsidR="006236CE" w:rsidRPr="00074D04" w:rsidRDefault="006236CE" w:rsidP="006236CE">
      <w:pPr>
        <w:pStyle w:val="paragraph"/>
      </w:pPr>
      <w:r w:rsidRPr="00074D04">
        <w:tab/>
        <w:t>(d)</w:t>
      </w:r>
      <w:r w:rsidRPr="00074D04">
        <w:tab/>
        <w:t>not to be the occupier or controller of the site; and</w:t>
      </w:r>
    </w:p>
    <w:p w14:paraId="56653826" w14:textId="77777777" w:rsidR="006236CE" w:rsidRPr="00074D04" w:rsidRDefault="006236CE" w:rsidP="006236CE">
      <w:pPr>
        <w:pStyle w:val="paragraph"/>
      </w:pPr>
      <w:r w:rsidRPr="00074D04">
        <w:tab/>
        <w:t>(e)</w:t>
      </w:r>
      <w:r w:rsidRPr="00074D04">
        <w:tab/>
        <w:t>not to have a right (whether conditional or unconditional) to use the site.</w:t>
      </w:r>
    </w:p>
    <w:p w14:paraId="0427E931" w14:textId="77777777" w:rsidR="006236CE" w:rsidRPr="00074D04" w:rsidRDefault="006236CE" w:rsidP="006236CE">
      <w:pPr>
        <w:pStyle w:val="ActHead5"/>
      </w:pPr>
      <w:bookmarkStart w:id="34" w:name="_Toc181871672"/>
      <w:r w:rsidRPr="00E92E92">
        <w:rPr>
          <w:rStyle w:val="CharSectno"/>
        </w:rPr>
        <w:t>35</w:t>
      </w:r>
      <w:r w:rsidRPr="00074D04">
        <w:t xml:space="preserve">  Access to eligible underground facilities</w:t>
      </w:r>
      <w:bookmarkEnd w:id="34"/>
    </w:p>
    <w:p w14:paraId="0A29B90C" w14:textId="77777777" w:rsidR="006236CE" w:rsidRPr="00074D04" w:rsidRDefault="006236CE" w:rsidP="006236CE">
      <w:pPr>
        <w:pStyle w:val="subsection"/>
      </w:pPr>
      <w:r w:rsidRPr="00074D04">
        <w:tab/>
        <w:t>(1)</w:t>
      </w:r>
      <w:r w:rsidRPr="00074D04">
        <w:tab/>
        <w:t xml:space="preserve">A carrier (the </w:t>
      </w:r>
      <w:r w:rsidRPr="00074D04">
        <w:rPr>
          <w:b/>
          <w:i/>
        </w:rPr>
        <w:t>first carrier</w:t>
      </w:r>
      <w:r w:rsidRPr="00074D04">
        <w:t xml:space="preserve">) must, if requested to do so by another carrier (the </w:t>
      </w:r>
      <w:r w:rsidRPr="00074D04">
        <w:rPr>
          <w:b/>
          <w:i/>
        </w:rPr>
        <w:t>second carrier</w:t>
      </w:r>
      <w:r w:rsidRPr="00074D04">
        <w:t>), give the second carrier access to an eligible underground facility owned or operated by the first carrier.</w:t>
      </w:r>
    </w:p>
    <w:p w14:paraId="7DACB655" w14:textId="77777777" w:rsidR="006236CE" w:rsidRPr="00074D04" w:rsidRDefault="006236CE" w:rsidP="006236CE">
      <w:pPr>
        <w:pStyle w:val="subsection"/>
      </w:pPr>
      <w:r w:rsidRPr="00074D04">
        <w:tab/>
        <w:t>(2)</w:t>
      </w:r>
      <w:r w:rsidRPr="00074D04">
        <w:tab/>
        <w:t xml:space="preserve">The first carrier is not required to comply with </w:t>
      </w:r>
      <w:r w:rsidR="008D6C2D" w:rsidRPr="00074D04">
        <w:t>subclause (</w:t>
      </w:r>
      <w:r w:rsidRPr="00074D04">
        <w:t>1) unless:</w:t>
      </w:r>
    </w:p>
    <w:p w14:paraId="65DBC4D3" w14:textId="77777777" w:rsidR="006236CE" w:rsidRPr="00074D04" w:rsidRDefault="006236CE" w:rsidP="006236CE">
      <w:pPr>
        <w:pStyle w:val="paragraph"/>
      </w:pPr>
      <w:r w:rsidRPr="00074D04">
        <w:tab/>
        <w:t>(a)</w:t>
      </w:r>
      <w:r w:rsidRPr="00074D04">
        <w:tab/>
        <w:t>the access is provided for the sole purpose of enabling the second carrier to install a line used, or for use, in connection with the supply of a carriage service; and</w:t>
      </w:r>
    </w:p>
    <w:p w14:paraId="3B1ACCDC" w14:textId="77777777" w:rsidR="006236CE" w:rsidRPr="00074D04" w:rsidRDefault="006236CE" w:rsidP="006236CE">
      <w:pPr>
        <w:pStyle w:val="paragraph"/>
      </w:pPr>
      <w:r w:rsidRPr="00074D04">
        <w:tab/>
        <w:t>(b)</w:t>
      </w:r>
      <w:r w:rsidRPr="00074D04">
        <w:tab/>
        <w:t>the second carrier gives the first carrier reasonable notice that the second carrier requires the access.</w:t>
      </w:r>
    </w:p>
    <w:p w14:paraId="0E31F794" w14:textId="77777777" w:rsidR="006236CE" w:rsidRPr="00074D04" w:rsidRDefault="006236CE" w:rsidP="006236CE">
      <w:pPr>
        <w:pStyle w:val="subsection"/>
      </w:pPr>
      <w:r w:rsidRPr="00074D04">
        <w:tab/>
        <w:t>(3)</w:t>
      </w:r>
      <w:r w:rsidRPr="00074D04">
        <w:tab/>
        <w:t xml:space="preserve">The first carrier is not required to comply with </w:t>
      </w:r>
      <w:r w:rsidR="008D6C2D" w:rsidRPr="00074D04">
        <w:t>subclause (</w:t>
      </w:r>
      <w:r w:rsidRPr="00074D04">
        <w:t xml:space="preserve">1) in relation to a particular eligible underground facility if there is in force a written certificate issued by the ACCC stating that, in the ACCC’s opinion, compliance with </w:t>
      </w:r>
      <w:r w:rsidR="008D6C2D" w:rsidRPr="00074D04">
        <w:t>subclause (</w:t>
      </w:r>
      <w:r w:rsidRPr="00074D04">
        <w:t>1) in relation to that facility is not technically feasible.</w:t>
      </w:r>
    </w:p>
    <w:p w14:paraId="2DF3B292" w14:textId="77777777" w:rsidR="006236CE" w:rsidRPr="00074D04" w:rsidRDefault="006236CE" w:rsidP="006236CE">
      <w:pPr>
        <w:pStyle w:val="subsection"/>
      </w:pPr>
      <w:r w:rsidRPr="00074D04">
        <w:tab/>
        <w:t>(4)</w:t>
      </w:r>
      <w:r w:rsidRPr="00074D04">
        <w:tab/>
        <w:t xml:space="preserve">In determining whether compliance with </w:t>
      </w:r>
      <w:r w:rsidR="008D6C2D" w:rsidRPr="00074D04">
        <w:t>subclause (</w:t>
      </w:r>
      <w:r w:rsidRPr="00074D04">
        <w:t>1) in relation to an eligible underground facility is technically feasible, the ACCC must have regard to:</w:t>
      </w:r>
    </w:p>
    <w:p w14:paraId="791661A7" w14:textId="77777777" w:rsidR="006236CE" w:rsidRPr="00074D04" w:rsidRDefault="006236CE" w:rsidP="006236CE">
      <w:pPr>
        <w:pStyle w:val="paragraph"/>
      </w:pPr>
      <w:r w:rsidRPr="00074D04">
        <w:tab/>
        <w:t>(a)</w:t>
      </w:r>
      <w:r w:rsidRPr="00074D04">
        <w:tab/>
        <w:t>whether compliance is likely to result in significant difficulties of a technical or engineering nature; and</w:t>
      </w:r>
    </w:p>
    <w:p w14:paraId="6AAD42F8" w14:textId="77777777" w:rsidR="006236CE" w:rsidRPr="00074D04" w:rsidRDefault="006236CE" w:rsidP="006236CE">
      <w:pPr>
        <w:pStyle w:val="paragraph"/>
      </w:pPr>
      <w:r w:rsidRPr="00074D04">
        <w:tab/>
        <w:t>(b)</w:t>
      </w:r>
      <w:r w:rsidRPr="00074D04">
        <w:tab/>
        <w:t>whether compliance is likely to result in a significant threat to the health or safety of persons who operate, or work on, the eligible underground facility; and</w:t>
      </w:r>
    </w:p>
    <w:p w14:paraId="13EF1550" w14:textId="77777777" w:rsidR="006236CE" w:rsidRPr="00074D04" w:rsidRDefault="006236CE" w:rsidP="006236CE">
      <w:pPr>
        <w:pStyle w:val="paragraph"/>
      </w:pPr>
      <w:r w:rsidRPr="00074D04">
        <w:tab/>
        <w:t>(c)</w:t>
      </w:r>
      <w:r w:rsidRPr="00074D04">
        <w:tab/>
        <w:t xml:space="preserve">if compliance is likely to have a result referred to in </w:t>
      </w:r>
      <w:r w:rsidR="00A8467D" w:rsidRPr="00074D04">
        <w:t>paragraph (</w:t>
      </w:r>
      <w:r w:rsidRPr="00074D04">
        <w:t>a) or (b)—whether there are practicable means of avoiding such a result, including (but not limited to):</w:t>
      </w:r>
    </w:p>
    <w:p w14:paraId="56116325" w14:textId="77777777" w:rsidR="006236CE" w:rsidRPr="00074D04" w:rsidRDefault="006236CE" w:rsidP="006236CE">
      <w:pPr>
        <w:pStyle w:val="paragraphsub"/>
      </w:pPr>
      <w:r w:rsidRPr="00074D04">
        <w:tab/>
        <w:t>(i)</w:t>
      </w:r>
      <w:r w:rsidRPr="00074D04">
        <w:tab/>
        <w:t>changing the configuration or operating parameters of the eligible underground facility; and</w:t>
      </w:r>
    </w:p>
    <w:p w14:paraId="74156E69" w14:textId="77777777" w:rsidR="006236CE" w:rsidRPr="00074D04" w:rsidRDefault="006236CE" w:rsidP="006236CE">
      <w:pPr>
        <w:pStyle w:val="paragraphsub"/>
      </w:pPr>
      <w:r w:rsidRPr="00074D04">
        <w:tab/>
        <w:t>(ii)</w:t>
      </w:r>
      <w:r w:rsidRPr="00074D04">
        <w:tab/>
        <w:t>making alterations to the eligible underground facility; and</w:t>
      </w:r>
    </w:p>
    <w:p w14:paraId="7539A887" w14:textId="77777777" w:rsidR="006236CE" w:rsidRPr="00074D04" w:rsidRDefault="006236CE" w:rsidP="006236CE">
      <w:pPr>
        <w:pStyle w:val="paragraph"/>
      </w:pPr>
      <w:r w:rsidRPr="00074D04">
        <w:tab/>
        <w:t>(d)</w:t>
      </w:r>
      <w:r w:rsidRPr="00074D04">
        <w:tab/>
        <w:t>such other matters (if any) as the ACCC considers relevant.</w:t>
      </w:r>
    </w:p>
    <w:p w14:paraId="400342F2" w14:textId="77777777" w:rsidR="006236CE" w:rsidRPr="00074D04" w:rsidRDefault="006236CE" w:rsidP="006236CE">
      <w:pPr>
        <w:pStyle w:val="subsection"/>
      </w:pPr>
      <w:r w:rsidRPr="00074D04">
        <w:tab/>
        <w:t>(4A)</w:t>
      </w:r>
      <w:r w:rsidRPr="00074D04">
        <w:tab/>
        <w:t xml:space="preserve">Before issuing a certificate under </w:t>
      </w:r>
      <w:r w:rsidR="008D6C2D" w:rsidRPr="00074D04">
        <w:t>subclause (</w:t>
      </w:r>
      <w:r w:rsidRPr="00074D04">
        <w:t>3), the ACCC may consult the ACMA.</w:t>
      </w:r>
    </w:p>
    <w:p w14:paraId="582C1A26" w14:textId="77777777" w:rsidR="006236CE" w:rsidRPr="00074D04" w:rsidRDefault="006236CE" w:rsidP="006236CE">
      <w:pPr>
        <w:pStyle w:val="subsection"/>
      </w:pPr>
      <w:r w:rsidRPr="00074D04">
        <w:tab/>
        <w:t>(5)</w:t>
      </w:r>
      <w:r w:rsidRPr="00074D04">
        <w:tab/>
        <w:t xml:space="preserve">If the ACCC receives a request to make a decision about the issue of a certificate under </w:t>
      </w:r>
      <w:r w:rsidR="008D6C2D" w:rsidRPr="00074D04">
        <w:t>subclause (</w:t>
      </w:r>
      <w:r w:rsidRPr="00074D04">
        <w:t>3), the ACCC must use its best endeavours to make that decision within 10 business days after the request was made.</w:t>
      </w:r>
    </w:p>
    <w:p w14:paraId="2EF414A6" w14:textId="77777777" w:rsidR="006236CE" w:rsidRPr="00074D04" w:rsidRDefault="006236CE" w:rsidP="006236CE">
      <w:pPr>
        <w:pStyle w:val="subsection"/>
      </w:pPr>
      <w:r w:rsidRPr="00074D04">
        <w:tab/>
        <w:t>(6)</w:t>
      </w:r>
      <w:r w:rsidRPr="00074D04">
        <w:tab/>
      </w:r>
      <w:r w:rsidR="008D6C2D" w:rsidRPr="00074D04">
        <w:t>Subclause (</w:t>
      </w:r>
      <w:r w:rsidRPr="00074D04">
        <w:t>1) does not impose an obligation to the extent (if any) to which the imposition of the obligation would have any of the following effects:</w:t>
      </w:r>
    </w:p>
    <w:p w14:paraId="64C8ECE9" w14:textId="77777777" w:rsidR="006236CE" w:rsidRPr="00074D04" w:rsidRDefault="006236CE" w:rsidP="006236CE">
      <w:pPr>
        <w:pStyle w:val="paragraph"/>
      </w:pPr>
      <w:r w:rsidRPr="00074D04">
        <w:tab/>
        <w:t>(a)</w:t>
      </w:r>
      <w:r w:rsidRPr="00074D04">
        <w:tab/>
        <w:t>depriving any person of a right under a contract that was in force at the time the request was made;</w:t>
      </w:r>
    </w:p>
    <w:p w14:paraId="0B3580DD" w14:textId="77777777" w:rsidR="00637147" w:rsidRPr="00074D04" w:rsidRDefault="00637147" w:rsidP="00637147">
      <w:pPr>
        <w:pStyle w:val="paragraph"/>
      </w:pPr>
      <w:r w:rsidRPr="00074D04">
        <w:tab/>
        <w:t>(aa)</w:t>
      </w:r>
      <w:r w:rsidRPr="00074D04">
        <w:tab/>
        <w:t>preventing a designated Telstra successor company from complying with an undertaking in force under section 577A;</w:t>
      </w:r>
    </w:p>
    <w:p w14:paraId="1E9D4613" w14:textId="77777777" w:rsidR="006236CE" w:rsidRPr="00074D04" w:rsidRDefault="006236CE" w:rsidP="006236CE">
      <w:pPr>
        <w:pStyle w:val="paragraph"/>
      </w:pPr>
      <w:r w:rsidRPr="00074D04">
        <w:tab/>
        <w:t>(b)</w:t>
      </w:r>
      <w:r w:rsidRPr="00074D04">
        <w:tab/>
        <w:t>preventing Telstra from complying with an undertaking in force under section</w:t>
      </w:r>
      <w:r w:rsidR="008D6C2D" w:rsidRPr="00074D04">
        <w:t> </w:t>
      </w:r>
      <w:r w:rsidRPr="00074D04">
        <w:t>577C or 577E;</w:t>
      </w:r>
    </w:p>
    <w:p w14:paraId="12960BB1" w14:textId="77777777" w:rsidR="006236CE" w:rsidRPr="00074D04" w:rsidRDefault="006236CE" w:rsidP="006236CE">
      <w:pPr>
        <w:pStyle w:val="paragraph"/>
      </w:pPr>
      <w:r w:rsidRPr="00074D04">
        <w:tab/>
        <w:t>(c)</w:t>
      </w:r>
      <w:r w:rsidRPr="00074D04">
        <w:tab/>
        <w:t xml:space="preserve">if a final migration plan is in force—requiring </w:t>
      </w:r>
      <w:r w:rsidR="00637147" w:rsidRPr="00074D04">
        <w:t>a designated Telstra successor company</w:t>
      </w:r>
      <w:r w:rsidRPr="00074D04">
        <w:t xml:space="preserve"> to engage in conduct in connection with matters covered by the final migration plan.</w:t>
      </w:r>
    </w:p>
    <w:p w14:paraId="214B2F0A" w14:textId="77777777" w:rsidR="006236CE" w:rsidRPr="00074D04" w:rsidRDefault="006236CE" w:rsidP="006236CE">
      <w:pPr>
        <w:pStyle w:val="subsection"/>
      </w:pPr>
      <w:r w:rsidRPr="00074D04">
        <w:tab/>
        <w:t>(7)</w:t>
      </w:r>
      <w:r w:rsidRPr="00074D04">
        <w:tab/>
        <w:t>If, at the time the request was made:</w:t>
      </w:r>
    </w:p>
    <w:p w14:paraId="5C584CC7" w14:textId="77777777" w:rsidR="006236CE" w:rsidRPr="00074D04" w:rsidRDefault="006236CE" w:rsidP="006236CE">
      <w:pPr>
        <w:pStyle w:val="paragraph"/>
      </w:pPr>
      <w:r w:rsidRPr="00074D04">
        <w:tab/>
        <w:t>(a)</w:t>
      </w:r>
      <w:r w:rsidRPr="00074D04">
        <w:tab/>
        <w:t xml:space="preserve">one or more provisions (the </w:t>
      </w:r>
      <w:r w:rsidRPr="00074D04">
        <w:rPr>
          <w:b/>
          <w:i/>
        </w:rPr>
        <w:t>contingent provisions</w:t>
      </w:r>
      <w:r w:rsidRPr="00074D04">
        <w:t>) of a contract have not come into force because:</w:t>
      </w:r>
    </w:p>
    <w:p w14:paraId="42864655" w14:textId="77777777" w:rsidR="006236CE" w:rsidRPr="00074D04" w:rsidRDefault="006236CE" w:rsidP="006236CE">
      <w:pPr>
        <w:pStyle w:val="paragraphsub"/>
      </w:pPr>
      <w:r w:rsidRPr="00074D04">
        <w:tab/>
        <w:t>(i)</w:t>
      </w:r>
      <w:r w:rsidRPr="00074D04">
        <w:tab/>
        <w:t>the contingent provisions are subject to a condition precedent; and</w:t>
      </w:r>
    </w:p>
    <w:p w14:paraId="34451521" w14:textId="77777777" w:rsidR="006236CE" w:rsidRPr="00074D04" w:rsidRDefault="006236CE" w:rsidP="006236CE">
      <w:pPr>
        <w:pStyle w:val="paragraphsub"/>
      </w:pPr>
      <w:r w:rsidRPr="00074D04">
        <w:tab/>
        <w:t>(ii)</w:t>
      </w:r>
      <w:r w:rsidRPr="00074D04">
        <w:tab/>
        <w:t>the condition precedent has not been satisfied; and</w:t>
      </w:r>
    </w:p>
    <w:p w14:paraId="59485C31" w14:textId="77777777" w:rsidR="006236CE" w:rsidRPr="00074D04" w:rsidRDefault="006236CE" w:rsidP="006236CE">
      <w:pPr>
        <w:pStyle w:val="paragraph"/>
      </w:pPr>
      <w:r w:rsidRPr="00074D04">
        <w:tab/>
        <w:t>(b)</w:t>
      </w:r>
      <w:r w:rsidRPr="00074D04">
        <w:tab/>
        <w:t>there is a possibility that the condition precedent could become satisfied; and</w:t>
      </w:r>
    </w:p>
    <w:p w14:paraId="4805AF66" w14:textId="77777777" w:rsidR="006236CE" w:rsidRPr="00074D04" w:rsidRDefault="006236CE" w:rsidP="006236CE">
      <w:pPr>
        <w:pStyle w:val="paragraph"/>
      </w:pPr>
      <w:r w:rsidRPr="00074D04">
        <w:tab/>
        <w:t>(c)</w:t>
      </w:r>
      <w:r w:rsidRPr="00074D04">
        <w:tab/>
        <w:t>assuming that the condition precedent had been satisfied:</w:t>
      </w:r>
    </w:p>
    <w:p w14:paraId="1D26AF9A" w14:textId="77777777" w:rsidR="006236CE" w:rsidRPr="00074D04" w:rsidRDefault="006236CE" w:rsidP="006236CE">
      <w:pPr>
        <w:pStyle w:val="paragraphsub"/>
      </w:pPr>
      <w:r w:rsidRPr="00074D04">
        <w:tab/>
        <w:t>(i)</w:t>
      </w:r>
      <w:r w:rsidRPr="00074D04">
        <w:tab/>
        <w:t>the contingent provisions would come into force; and</w:t>
      </w:r>
    </w:p>
    <w:p w14:paraId="702B6EB9" w14:textId="77777777" w:rsidR="006236CE" w:rsidRPr="00074D04" w:rsidRDefault="006236CE" w:rsidP="006236CE">
      <w:pPr>
        <w:pStyle w:val="paragraphsub"/>
      </w:pPr>
      <w:r w:rsidRPr="00074D04">
        <w:tab/>
        <w:t>(ii)</w:t>
      </w:r>
      <w:r w:rsidRPr="00074D04">
        <w:tab/>
        <w:t>the person would have a right under the contingent provisions;</w:t>
      </w:r>
    </w:p>
    <w:p w14:paraId="4D43AFDC" w14:textId="77777777" w:rsidR="006236CE" w:rsidRPr="00074D04" w:rsidRDefault="00A8467D" w:rsidP="006236CE">
      <w:pPr>
        <w:pStyle w:val="subsection2"/>
      </w:pPr>
      <w:r w:rsidRPr="00074D04">
        <w:t>paragraph (</w:t>
      </w:r>
      <w:r w:rsidR="006236CE" w:rsidRPr="00074D04">
        <w:t>6)(a) has effect, in relation to the contract, as if, at the time the request was made:</w:t>
      </w:r>
    </w:p>
    <w:p w14:paraId="38BE601E" w14:textId="77777777" w:rsidR="006236CE" w:rsidRPr="00074D04" w:rsidRDefault="006236CE" w:rsidP="006236CE">
      <w:pPr>
        <w:pStyle w:val="paragraph"/>
      </w:pPr>
      <w:r w:rsidRPr="00074D04">
        <w:tab/>
        <w:t>(d)</w:t>
      </w:r>
      <w:r w:rsidRPr="00074D04">
        <w:tab/>
        <w:t>the contract was in force; and</w:t>
      </w:r>
    </w:p>
    <w:p w14:paraId="7A7A2687" w14:textId="77777777" w:rsidR="006236CE" w:rsidRPr="00074D04" w:rsidRDefault="006236CE" w:rsidP="006236CE">
      <w:pPr>
        <w:pStyle w:val="paragraph"/>
      </w:pPr>
      <w:r w:rsidRPr="00074D04">
        <w:tab/>
        <w:t>(e)</w:t>
      </w:r>
      <w:r w:rsidRPr="00074D04">
        <w:tab/>
        <w:t>the person had the right under the contract.</w:t>
      </w:r>
    </w:p>
    <w:p w14:paraId="3B24FBC2" w14:textId="77777777" w:rsidR="006236CE" w:rsidRPr="00074D04" w:rsidRDefault="006236CE" w:rsidP="006236CE">
      <w:pPr>
        <w:pStyle w:val="subsection"/>
      </w:pPr>
      <w:r w:rsidRPr="00074D04">
        <w:tab/>
        <w:t>(8)</w:t>
      </w:r>
      <w:r w:rsidRPr="00074D04">
        <w:tab/>
        <w:t xml:space="preserve">For the purposes of </w:t>
      </w:r>
      <w:r w:rsidR="008D6C2D" w:rsidRPr="00074D04">
        <w:t>subclause (</w:t>
      </w:r>
      <w:r w:rsidRPr="00074D04">
        <w:t>1), if:</w:t>
      </w:r>
    </w:p>
    <w:p w14:paraId="14DB1EEA" w14:textId="77777777" w:rsidR="006236CE" w:rsidRPr="00074D04" w:rsidRDefault="006236CE" w:rsidP="006236CE">
      <w:pPr>
        <w:pStyle w:val="paragraph"/>
      </w:pPr>
      <w:r w:rsidRPr="00074D04">
        <w:tab/>
        <w:t>(a)</w:t>
      </w:r>
      <w:r w:rsidRPr="00074D04">
        <w:tab/>
        <w:t xml:space="preserve">there is an agreement in force between Telstra </w:t>
      </w:r>
      <w:r w:rsidR="00637147" w:rsidRPr="00074D04">
        <w:t xml:space="preserve">or a designated Telstra successor company </w:t>
      </w:r>
      <w:r w:rsidRPr="00074D04">
        <w:t>and an NBN corporation; and</w:t>
      </w:r>
    </w:p>
    <w:p w14:paraId="353DBDE4" w14:textId="77777777" w:rsidR="006236CE" w:rsidRPr="00074D04" w:rsidRDefault="006236CE" w:rsidP="006236CE">
      <w:pPr>
        <w:pStyle w:val="paragraph"/>
      </w:pPr>
      <w:r w:rsidRPr="00074D04">
        <w:tab/>
        <w:t>(b)</w:t>
      </w:r>
      <w:r w:rsidRPr="00074D04">
        <w:tab/>
        <w:t>the agreement relates to the NBN corporation’s access to an eligible underground facility owned or operated by Telstra</w:t>
      </w:r>
      <w:r w:rsidR="00637147" w:rsidRPr="00074D04">
        <w:t xml:space="preserve"> or the designated Telstra successor company</w:t>
      </w:r>
      <w:r w:rsidRPr="00074D04">
        <w:t>; and</w:t>
      </w:r>
    </w:p>
    <w:p w14:paraId="1CAAA73A" w14:textId="77777777" w:rsidR="006236CE" w:rsidRPr="00074D04" w:rsidRDefault="006236CE" w:rsidP="006236CE">
      <w:pPr>
        <w:pStyle w:val="paragraph"/>
      </w:pPr>
      <w:r w:rsidRPr="00074D04">
        <w:tab/>
        <w:t>(c)</w:t>
      </w:r>
      <w:r w:rsidRPr="00074D04">
        <w:tab/>
        <w:t>apart from this clause, the agreement would result in the NBN corporation being the operator of the eligible underground facility;</w:t>
      </w:r>
    </w:p>
    <w:p w14:paraId="59DE15EA" w14:textId="77777777" w:rsidR="006236CE" w:rsidRPr="00074D04" w:rsidRDefault="006236CE" w:rsidP="006236CE">
      <w:pPr>
        <w:pStyle w:val="subsection2"/>
      </w:pPr>
      <w:r w:rsidRPr="00074D04">
        <w:t>the NBN corporation is taken not to be the operator of the eligible underground facility.</w:t>
      </w:r>
    </w:p>
    <w:p w14:paraId="37FB948A" w14:textId="77777777" w:rsidR="006236CE" w:rsidRPr="00074D04" w:rsidRDefault="006236CE" w:rsidP="006236CE">
      <w:pPr>
        <w:pStyle w:val="ActHead5"/>
      </w:pPr>
      <w:bookmarkStart w:id="35" w:name="_Toc181871673"/>
      <w:r w:rsidRPr="00E92E92">
        <w:rPr>
          <w:rStyle w:val="CharSectno"/>
        </w:rPr>
        <w:t>36</w:t>
      </w:r>
      <w:r w:rsidRPr="00074D04">
        <w:t xml:space="preserve">  Terms and conditions of access</w:t>
      </w:r>
      <w:bookmarkEnd w:id="35"/>
    </w:p>
    <w:p w14:paraId="497E4680" w14:textId="77777777" w:rsidR="006236CE" w:rsidRPr="00074D04" w:rsidRDefault="006236CE" w:rsidP="006236CE">
      <w:pPr>
        <w:pStyle w:val="subsection"/>
      </w:pPr>
      <w:r w:rsidRPr="00074D04">
        <w:tab/>
        <w:t>(1)</w:t>
      </w:r>
      <w:r w:rsidRPr="00074D04">
        <w:tab/>
        <w:t>The first carrier (within the meaning of clause</w:t>
      </w:r>
      <w:r w:rsidR="008D6C2D" w:rsidRPr="00074D04">
        <w:t> </w:t>
      </w:r>
      <w:r w:rsidRPr="00074D04">
        <w:t>33) must comply with subclause</w:t>
      </w:r>
      <w:r w:rsidR="008D6C2D" w:rsidRPr="00074D04">
        <w:t> </w:t>
      </w:r>
      <w:r w:rsidRPr="00074D04">
        <w:t>33(1) on such terms and conditions as are:</w:t>
      </w:r>
    </w:p>
    <w:p w14:paraId="0C638A93" w14:textId="77777777" w:rsidR="006236CE" w:rsidRPr="00074D04" w:rsidRDefault="006236CE" w:rsidP="006236CE">
      <w:pPr>
        <w:pStyle w:val="paragraph"/>
      </w:pPr>
      <w:r w:rsidRPr="00074D04">
        <w:tab/>
        <w:t>(a)</w:t>
      </w:r>
      <w:r w:rsidRPr="00074D04">
        <w:tab/>
        <w:t>agreed between the following parties:</w:t>
      </w:r>
    </w:p>
    <w:p w14:paraId="61C7D65C" w14:textId="77777777" w:rsidR="006236CE" w:rsidRPr="00074D04" w:rsidRDefault="006236CE" w:rsidP="006236CE">
      <w:pPr>
        <w:pStyle w:val="paragraphsub"/>
      </w:pPr>
      <w:r w:rsidRPr="00074D04">
        <w:tab/>
        <w:t>(i)</w:t>
      </w:r>
      <w:r w:rsidRPr="00074D04">
        <w:tab/>
        <w:t>the first carrier;</w:t>
      </w:r>
    </w:p>
    <w:p w14:paraId="4A7760A9" w14:textId="77777777" w:rsidR="006236CE" w:rsidRPr="00074D04" w:rsidRDefault="006236CE" w:rsidP="006236CE">
      <w:pPr>
        <w:pStyle w:val="paragraphsub"/>
      </w:pPr>
      <w:r w:rsidRPr="00074D04">
        <w:tab/>
        <w:t>(ii)</w:t>
      </w:r>
      <w:r w:rsidRPr="00074D04">
        <w:tab/>
        <w:t>the second carrier (within the meaning of that clause); or</w:t>
      </w:r>
    </w:p>
    <w:p w14:paraId="60C41A0B" w14:textId="77777777" w:rsidR="006236CE" w:rsidRPr="00074D04" w:rsidRDefault="006236CE" w:rsidP="006236CE">
      <w:pPr>
        <w:pStyle w:val="paragraph"/>
      </w:pPr>
      <w:r w:rsidRPr="00074D04">
        <w:tab/>
        <w:t>(b)</w:t>
      </w:r>
      <w:r w:rsidRPr="00074D04">
        <w:tab/>
        <w:t>failing agreement, determined by an arbitrator appointed by the parties.</w:t>
      </w:r>
    </w:p>
    <w:p w14:paraId="5E28125A" w14:textId="77777777" w:rsidR="006236CE" w:rsidRPr="00074D04" w:rsidRDefault="006236CE" w:rsidP="006236CE">
      <w:pPr>
        <w:pStyle w:val="subsection2"/>
      </w:pPr>
      <w:r w:rsidRPr="00074D04">
        <w:t>If the parties fail to agree on the appointment of an arbitrator, the ACCC is to be the arbitrator.</w:t>
      </w:r>
    </w:p>
    <w:p w14:paraId="4254F849" w14:textId="77777777" w:rsidR="006236CE" w:rsidRPr="00074D04" w:rsidRDefault="006236CE" w:rsidP="006236CE">
      <w:pPr>
        <w:pStyle w:val="subsection"/>
      </w:pPr>
      <w:r w:rsidRPr="00074D04">
        <w:tab/>
        <w:t>(2)</w:t>
      </w:r>
      <w:r w:rsidRPr="00074D04">
        <w:tab/>
        <w:t>The first carrier (within the meaning of clause</w:t>
      </w:r>
      <w:r w:rsidR="008D6C2D" w:rsidRPr="00074D04">
        <w:t> </w:t>
      </w:r>
      <w:r w:rsidRPr="00074D04">
        <w:t>34) must comply with subclause</w:t>
      </w:r>
      <w:r w:rsidR="008D6C2D" w:rsidRPr="00074D04">
        <w:t> </w:t>
      </w:r>
      <w:r w:rsidRPr="00074D04">
        <w:t>34(1) on such terms and conditions as are:</w:t>
      </w:r>
    </w:p>
    <w:p w14:paraId="50C5F072" w14:textId="77777777" w:rsidR="006236CE" w:rsidRPr="00074D04" w:rsidRDefault="006236CE" w:rsidP="006236CE">
      <w:pPr>
        <w:pStyle w:val="paragraph"/>
      </w:pPr>
      <w:r w:rsidRPr="00074D04">
        <w:tab/>
        <w:t>(a)</w:t>
      </w:r>
      <w:r w:rsidRPr="00074D04">
        <w:tab/>
        <w:t>agreed between the following parties:</w:t>
      </w:r>
    </w:p>
    <w:p w14:paraId="54A61CC8" w14:textId="77777777" w:rsidR="006236CE" w:rsidRPr="00074D04" w:rsidRDefault="006236CE" w:rsidP="006236CE">
      <w:pPr>
        <w:pStyle w:val="paragraphsub"/>
      </w:pPr>
      <w:r w:rsidRPr="00074D04">
        <w:tab/>
        <w:t>(i)</w:t>
      </w:r>
      <w:r w:rsidRPr="00074D04">
        <w:tab/>
        <w:t>the first carrier;</w:t>
      </w:r>
    </w:p>
    <w:p w14:paraId="03AAF68F" w14:textId="77777777" w:rsidR="006236CE" w:rsidRPr="00074D04" w:rsidRDefault="006236CE" w:rsidP="006236CE">
      <w:pPr>
        <w:pStyle w:val="paragraphsub"/>
      </w:pPr>
      <w:r w:rsidRPr="00074D04">
        <w:tab/>
        <w:t>(ii)</w:t>
      </w:r>
      <w:r w:rsidRPr="00074D04">
        <w:tab/>
        <w:t>the second carrier (within the meaning of that clause); or</w:t>
      </w:r>
    </w:p>
    <w:p w14:paraId="50C16D84" w14:textId="77777777" w:rsidR="006236CE" w:rsidRPr="00074D04" w:rsidRDefault="006236CE" w:rsidP="006236CE">
      <w:pPr>
        <w:pStyle w:val="paragraph"/>
      </w:pPr>
      <w:r w:rsidRPr="00074D04">
        <w:tab/>
        <w:t>(b)</w:t>
      </w:r>
      <w:r w:rsidRPr="00074D04">
        <w:tab/>
        <w:t>failing agreement, determined by an arbitrator appointed by the parties.</w:t>
      </w:r>
    </w:p>
    <w:p w14:paraId="2793492E" w14:textId="77777777" w:rsidR="006236CE" w:rsidRPr="00074D04" w:rsidRDefault="006236CE" w:rsidP="006236CE">
      <w:pPr>
        <w:pStyle w:val="subsection2"/>
      </w:pPr>
      <w:r w:rsidRPr="00074D04">
        <w:t>If the parties fail to agree on the appointment of an arbitrator, the ACCC is to be the arbitrator.</w:t>
      </w:r>
    </w:p>
    <w:p w14:paraId="586B3696" w14:textId="77777777" w:rsidR="006236CE" w:rsidRPr="00074D04" w:rsidRDefault="006236CE" w:rsidP="006236CE">
      <w:pPr>
        <w:pStyle w:val="subsection"/>
      </w:pPr>
      <w:r w:rsidRPr="00074D04">
        <w:tab/>
        <w:t>(3)</w:t>
      </w:r>
      <w:r w:rsidRPr="00074D04">
        <w:tab/>
        <w:t>The first carrier (within the meaning of clause</w:t>
      </w:r>
      <w:r w:rsidR="008D6C2D" w:rsidRPr="00074D04">
        <w:t> </w:t>
      </w:r>
      <w:r w:rsidRPr="00074D04">
        <w:t>35) must comply with subclause</w:t>
      </w:r>
      <w:r w:rsidR="008D6C2D" w:rsidRPr="00074D04">
        <w:t> </w:t>
      </w:r>
      <w:r w:rsidRPr="00074D04">
        <w:t>35(1) on such terms and conditions as are:</w:t>
      </w:r>
    </w:p>
    <w:p w14:paraId="241A0045" w14:textId="77777777" w:rsidR="006236CE" w:rsidRPr="00074D04" w:rsidRDefault="006236CE" w:rsidP="006236CE">
      <w:pPr>
        <w:pStyle w:val="paragraph"/>
      </w:pPr>
      <w:r w:rsidRPr="00074D04">
        <w:tab/>
        <w:t>(a)</w:t>
      </w:r>
      <w:r w:rsidRPr="00074D04">
        <w:tab/>
        <w:t>agreed between the following parties:</w:t>
      </w:r>
    </w:p>
    <w:p w14:paraId="14892080" w14:textId="77777777" w:rsidR="006236CE" w:rsidRPr="00074D04" w:rsidRDefault="006236CE" w:rsidP="006236CE">
      <w:pPr>
        <w:pStyle w:val="paragraphsub"/>
      </w:pPr>
      <w:r w:rsidRPr="00074D04">
        <w:tab/>
        <w:t>(i)</w:t>
      </w:r>
      <w:r w:rsidRPr="00074D04">
        <w:tab/>
        <w:t>the first carrier;</w:t>
      </w:r>
    </w:p>
    <w:p w14:paraId="6BB08246" w14:textId="77777777" w:rsidR="006236CE" w:rsidRPr="00074D04" w:rsidRDefault="006236CE" w:rsidP="006236CE">
      <w:pPr>
        <w:pStyle w:val="paragraphsub"/>
      </w:pPr>
      <w:r w:rsidRPr="00074D04">
        <w:tab/>
        <w:t>(ii)</w:t>
      </w:r>
      <w:r w:rsidRPr="00074D04">
        <w:tab/>
        <w:t>the second carrier (within the meaning of that clause); or</w:t>
      </w:r>
    </w:p>
    <w:p w14:paraId="6D82A4F9" w14:textId="77777777" w:rsidR="006236CE" w:rsidRPr="00074D04" w:rsidRDefault="006236CE" w:rsidP="006236CE">
      <w:pPr>
        <w:pStyle w:val="paragraph"/>
      </w:pPr>
      <w:r w:rsidRPr="00074D04">
        <w:tab/>
        <w:t>(b)</w:t>
      </w:r>
      <w:r w:rsidRPr="00074D04">
        <w:tab/>
        <w:t>failing agreement, determined by an arbitrator appointed by the parties.</w:t>
      </w:r>
    </w:p>
    <w:p w14:paraId="47FFD3E0" w14:textId="77777777" w:rsidR="006236CE" w:rsidRPr="00074D04" w:rsidRDefault="006236CE" w:rsidP="006236CE">
      <w:pPr>
        <w:pStyle w:val="subsection2"/>
      </w:pPr>
      <w:r w:rsidRPr="00074D04">
        <w:t>If the parties fail to agree on the appointment of an arbitrator, the ACCC is to be the arbitrator.</w:t>
      </w:r>
    </w:p>
    <w:p w14:paraId="3C70161C" w14:textId="77777777" w:rsidR="006236CE" w:rsidRPr="00074D04" w:rsidRDefault="006236CE" w:rsidP="006236CE">
      <w:pPr>
        <w:pStyle w:val="subsection"/>
      </w:pPr>
      <w:r w:rsidRPr="00074D04">
        <w:tab/>
        <w:t>(4)</w:t>
      </w:r>
      <w:r w:rsidRPr="00074D04">
        <w:tab/>
        <w:t>The regulations may make provision for and in relation to the conduct of an arbitration under this clause.</w:t>
      </w:r>
    </w:p>
    <w:p w14:paraId="330D12EE" w14:textId="77777777" w:rsidR="006236CE" w:rsidRPr="00074D04" w:rsidRDefault="006236CE" w:rsidP="006236CE">
      <w:pPr>
        <w:pStyle w:val="subsection"/>
      </w:pPr>
      <w:r w:rsidRPr="00074D04">
        <w:tab/>
        <w:t>(5)</w:t>
      </w:r>
      <w:r w:rsidRPr="00074D04">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14:paraId="179BF760" w14:textId="77777777" w:rsidR="006236CE" w:rsidRPr="00074D04" w:rsidRDefault="006236CE" w:rsidP="006236CE">
      <w:pPr>
        <w:pStyle w:val="subsection"/>
      </w:pPr>
      <w:r w:rsidRPr="00074D04">
        <w:tab/>
        <w:t>(6)</w:t>
      </w:r>
      <w:r w:rsidRPr="00074D04">
        <w:tab/>
      </w:r>
      <w:r w:rsidR="008D6C2D" w:rsidRPr="00074D04">
        <w:t>Subclause (</w:t>
      </w:r>
      <w:r w:rsidRPr="00074D04">
        <w:t xml:space="preserve">5) does not, by implication, limit </w:t>
      </w:r>
      <w:r w:rsidR="008D6C2D" w:rsidRPr="00074D04">
        <w:t>subclause (</w:t>
      </w:r>
      <w:r w:rsidRPr="00074D04">
        <w:t>4).</w:t>
      </w:r>
    </w:p>
    <w:p w14:paraId="556DD938" w14:textId="77777777" w:rsidR="006236CE" w:rsidRPr="00074D04" w:rsidRDefault="006236CE" w:rsidP="006236CE">
      <w:pPr>
        <w:pStyle w:val="subsection"/>
      </w:pPr>
      <w:r w:rsidRPr="00074D04">
        <w:tab/>
        <w:t>(7)</w:t>
      </w:r>
      <w:r w:rsidRPr="00074D04">
        <w:tab/>
        <w:t>An arbitrator must not make a determination under this clause if the determination would have the effect of:</w:t>
      </w:r>
    </w:p>
    <w:p w14:paraId="72330DC9" w14:textId="77777777" w:rsidR="008027DB" w:rsidRPr="00074D04" w:rsidRDefault="008027DB" w:rsidP="008027DB">
      <w:pPr>
        <w:pStyle w:val="paragraph"/>
      </w:pPr>
      <w:r w:rsidRPr="00074D04">
        <w:tab/>
        <w:t>(aa)</w:t>
      </w:r>
      <w:r w:rsidRPr="00074D04">
        <w:tab/>
        <w:t>preventing a designated Telstra successor company from complying with an undertaking in force under section 577A; or</w:t>
      </w:r>
    </w:p>
    <w:p w14:paraId="2BA4CD0F" w14:textId="77777777" w:rsidR="006236CE" w:rsidRPr="00074D04" w:rsidRDefault="006236CE" w:rsidP="006236CE">
      <w:pPr>
        <w:pStyle w:val="paragraph"/>
      </w:pPr>
      <w:r w:rsidRPr="00074D04">
        <w:tab/>
        <w:t>(a)</w:t>
      </w:r>
      <w:r w:rsidRPr="00074D04">
        <w:tab/>
        <w:t>preventing Telstra from complying with an undertaking in force under section</w:t>
      </w:r>
      <w:r w:rsidR="008D6C2D" w:rsidRPr="00074D04">
        <w:t> </w:t>
      </w:r>
      <w:r w:rsidRPr="00074D04">
        <w:t>577C or 577E; or</w:t>
      </w:r>
    </w:p>
    <w:p w14:paraId="6C5B87CC" w14:textId="77777777" w:rsidR="006236CE" w:rsidRPr="00074D04" w:rsidRDefault="006236CE" w:rsidP="006236CE">
      <w:pPr>
        <w:pStyle w:val="paragraph"/>
      </w:pPr>
      <w:r w:rsidRPr="00074D04">
        <w:tab/>
        <w:t>(b)</w:t>
      </w:r>
      <w:r w:rsidRPr="00074D04">
        <w:tab/>
        <w:t xml:space="preserve">if a final migration plan is in force—requiring </w:t>
      </w:r>
      <w:r w:rsidR="008027DB" w:rsidRPr="00074D04">
        <w:t>a designated Telstra successor company</w:t>
      </w:r>
      <w:r w:rsidRPr="00074D04">
        <w:t xml:space="preserve"> to engage in conduct in connection with matters covered by the final migration plan.</w:t>
      </w:r>
    </w:p>
    <w:p w14:paraId="0E7584AA" w14:textId="77777777" w:rsidR="006236CE" w:rsidRPr="00074D04" w:rsidRDefault="006236CE" w:rsidP="006236CE">
      <w:pPr>
        <w:pStyle w:val="subsection"/>
      </w:pPr>
      <w:r w:rsidRPr="00074D04">
        <w:tab/>
        <w:t>(8)</w:t>
      </w:r>
      <w:r w:rsidRPr="00074D04">
        <w:tab/>
        <w:t>If:</w:t>
      </w:r>
    </w:p>
    <w:p w14:paraId="4D6F226F" w14:textId="77777777" w:rsidR="006236CE" w:rsidRPr="00074D04" w:rsidRDefault="006236CE" w:rsidP="006236CE">
      <w:pPr>
        <w:pStyle w:val="paragraph"/>
      </w:pPr>
      <w:r w:rsidRPr="00074D04">
        <w:tab/>
        <w:t>(a)</w:t>
      </w:r>
      <w:r w:rsidRPr="00074D04">
        <w:tab/>
        <w:t xml:space="preserve">an agreement mentioned in </w:t>
      </w:r>
      <w:r w:rsidR="00A8467D" w:rsidRPr="00074D04">
        <w:t>paragraph (</w:t>
      </w:r>
      <w:r w:rsidRPr="00074D04">
        <w:t>1)(a), (2)(a) or (3)(a) is in force; and</w:t>
      </w:r>
    </w:p>
    <w:p w14:paraId="3B88CA66" w14:textId="77777777" w:rsidR="006236CE" w:rsidRPr="00074D04" w:rsidRDefault="006236CE" w:rsidP="006236CE">
      <w:pPr>
        <w:pStyle w:val="paragraph"/>
      </w:pPr>
      <w:r w:rsidRPr="00074D04">
        <w:tab/>
        <w:t>(b)</w:t>
      </w:r>
      <w:r w:rsidRPr="00074D04">
        <w:tab/>
        <w:t>the agreement is in writing;</w:t>
      </w:r>
    </w:p>
    <w:p w14:paraId="09C98F3D" w14:textId="77777777" w:rsidR="006236CE" w:rsidRPr="00074D04" w:rsidRDefault="006236CE" w:rsidP="006236CE">
      <w:pPr>
        <w:pStyle w:val="subsection2"/>
      </w:pPr>
      <w:r w:rsidRPr="00074D04">
        <w:t>a determination under this clause has no effect to the extent to which it is inconsistent with the agreement.</w:t>
      </w:r>
    </w:p>
    <w:p w14:paraId="1488C505" w14:textId="77777777" w:rsidR="006236CE" w:rsidRPr="00074D04" w:rsidRDefault="006236CE" w:rsidP="006236CE">
      <w:pPr>
        <w:pStyle w:val="ActHead5"/>
      </w:pPr>
      <w:bookmarkStart w:id="36" w:name="_Toc181871674"/>
      <w:r w:rsidRPr="00E92E92">
        <w:rPr>
          <w:rStyle w:val="CharSectno"/>
        </w:rPr>
        <w:t>37</w:t>
      </w:r>
      <w:r w:rsidRPr="00074D04">
        <w:t xml:space="preserve">  Code relating to access</w:t>
      </w:r>
      <w:bookmarkEnd w:id="36"/>
    </w:p>
    <w:p w14:paraId="5DFB0A96" w14:textId="77777777" w:rsidR="006236CE" w:rsidRPr="00074D04" w:rsidRDefault="006236CE" w:rsidP="006236CE">
      <w:pPr>
        <w:pStyle w:val="subsection"/>
      </w:pPr>
      <w:r w:rsidRPr="00074D04">
        <w:tab/>
        <w:t>(1)</w:t>
      </w:r>
      <w:r w:rsidRPr="00074D04">
        <w:tab/>
        <w:t>The ACCC may, by legislative instrument, make a Code setting out conditions that are to be complied with in relation to the provision of access under this Part.</w:t>
      </w:r>
    </w:p>
    <w:p w14:paraId="02D1F80F" w14:textId="77777777" w:rsidR="006236CE" w:rsidRPr="00074D04" w:rsidRDefault="006236CE" w:rsidP="006236CE">
      <w:pPr>
        <w:pStyle w:val="subsection"/>
      </w:pPr>
      <w:r w:rsidRPr="00074D04">
        <w:tab/>
        <w:t>(2)</w:t>
      </w:r>
      <w:r w:rsidRPr="00074D04">
        <w:tab/>
        <w:t>A carrier must comply with the Code.</w:t>
      </w:r>
    </w:p>
    <w:p w14:paraId="4C260993" w14:textId="77777777" w:rsidR="006236CE" w:rsidRPr="00074D04" w:rsidRDefault="006236CE" w:rsidP="006236CE">
      <w:pPr>
        <w:pStyle w:val="subsection"/>
      </w:pPr>
      <w:r w:rsidRPr="00074D04">
        <w:tab/>
        <w:t>(3)</w:t>
      </w:r>
      <w:r w:rsidRPr="00074D04">
        <w:tab/>
        <w:t>This clause does not, by implication, limit a power conferred by or under this Act to make an instrument.</w:t>
      </w:r>
    </w:p>
    <w:p w14:paraId="6A4A3A19" w14:textId="77777777" w:rsidR="006236CE" w:rsidRPr="00074D04" w:rsidRDefault="006236CE" w:rsidP="006236CE">
      <w:pPr>
        <w:pStyle w:val="subsection"/>
      </w:pPr>
      <w:r w:rsidRPr="00074D04">
        <w:tab/>
        <w:t>(4)</w:t>
      </w:r>
      <w:r w:rsidRPr="00074D04">
        <w:tab/>
        <w:t>This clause does not, by implication, limit the matters that may be dealt with by codes or standards referred to in Part</w:t>
      </w:r>
      <w:r w:rsidR="008D6C2D" w:rsidRPr="00074D04">
        <w:t> </w:t>
      </w:r>
      <w:r w:rsidRPr="00074D04">
        <w:t>6.</w:t>
      </w:r>
    </w:p>
    <w:p w14:paraId="3CA3BEED" w14:textId="77777777" w:rsidR="006236CE" w:rsidRPr="00074D04" w:rsidRDefault="006236CE" w:rsidP="006236CE">
      <w:pPr>
        <w:pStyle w:val="subsection"/>
      </w:pPr>
      <w:r w:rsidRPr="00074D04">
        <w:tab/>
        <w:t>(5)</w:t>
      </w:r>
      <w:r w:rsidRPr="00074D04">
        <w:tab/>
      </w:r>
      <w:r w:rsidR="008D6C2D" w:rsidRPr="00074D04">
        <w:t>Subclauses (</w:t>
      </w:r>
      <w:r w:rsidRPr="00074D04">
        <w:t>3) and (4) do not, by implication, limit sub</w:t>
      </w:r>
      <w:r w:rsidR="00A8467D" w:rsidRPr="00074D04">
        <w:t>section 3</w:t>
      </w:r>
      <w:r w:rsidRPr="00074D04">
        <w:t xml:space="preserve">3(3B) of the </w:t>
      </w:r>
      <w:r w:rsidRPr="00074D04">
        <w:rPr>
          <w:i/>
        </w:rPr>
        <w:t>Acts Interpretation Act 1901</w:t>
      </w:r>
      <w:r w:rsidRPr="00074D04">
        <w:t>.</w:t>
      </w:r>
    </w:p>
    <w:p w14:paraId="70E06EE0" w14:textId="579F9EC3" w:rsidR="006236CE" w:rsidRPr="00074D04" w:rsidRDefault="006236CE" w:rsidP="006236CE">
      <w:pPr>
        <w:pStyle w:val="ActHead5"/>
      </w:pPr>
      <w:bookmarkStart w:id="37" w:name="_Toc181871675"/>
      <w:r w:rsidRPr="00E92E92">
        <w:rPr>
          <w:rStyle w:val="CharSectno"/>
        </w:rPr>
        <w:t>38</w:t>
      </w:r>
      <w:r w:rsidRPr="00074D04">
        <w:t xml:space="preserve">  Industry co</w:t>
      </w:r>
      <w:r w:rsidR="00E92E92">
        <w:noBreakHyphen/>
      </w:r>
      <w:r w:rsidRPr="00074D04">
        <w:t>operation about sharing of sites and eligible underground facilities</w:t>
      </w:r>
      <w:bookmarkEnd w:id="37"/>
    </w:p>
    <w:p w14:paraId="6D0A6CFA" w14:textId="69628087" w:rsidR="006236CE" w:rsidRPr="00074D04" w:rsidRDefault="006236CE" w:rsidP="006236CE">
      <w:pPr>
        <w:pStyle w:val="subsection"/>
      </w:pPr>
      <w:r w:rsidRPr="00074D04">
        <w:tab/>
      </w:r>
      <w:r w:rsidRPr="00074D04">
        <w:tab/>
        <w:t>A carrier, in planning the provision of future carriage services, must co</w:t>
      </w:r>
      <w:r w:rsidR="00E92E92">
        <w:noBreakHyphen/>
      </w:r>
      <w:r w:rsidRPr="00074D04">
        <w:t>operate with other carriers to share sites and eligible underground facilities.</w:t>
      </w:r>
    </w:p>
    <w:p w14:paraId="44039859" w14:textId="77777777" w:rsidR="006236CE" w:rsidRPr="00074D04" w:rsidRDefault="006236CE" w:rsidP="006236CE">
      <w:pPr>
        <w:pStyle w:val="ActHead5"/>
      </w:pPr>
      <w:bookmarkStart w:id="38" w:name="_Toc181871676"/>
      <w:r w:rsidRPr="00E92E92">
        <w:rPr>
          <w:rStyle w:val="CharSectno"/>
        </w:rPr>
        <w:t>39</w:t>
      </w:r>
      <w:r w:rsidRPr="00074D04">
        <w:t xml:space="preserve">  This Part does not limit </w:t>
      </w:r>
      <w:r w:rsidR="00BB4EA6" w:rsidRPr="00074D04">
        <w:t>Part 3</w:t>
      </w:r>
      <w:r w:rsidRPr="00074D04">
        <w:t xml:space="preserve"> of this Schedule</w:t>
      </w:r>
      <w:bookmarkEnd w:id="38"/>
    </w:p>
    <w:p w14:paraId="58F86CF7" w14:textId="77777777" w:rsidR="006236CE" w:rsidRPr="00074D04" w:rsidRDefault="006236CE" w:rsidP="006236CE">
      <w:pPr>
        <w:pStyle w:val="subsection"/>
      </w:pPr>
      <w:r w:rsidRPr="00074D04">
        <w:tab/>
      </w:r>
      <w:r w:rsidRPr="00074D04">
        <w:tab/>
        <w:t xml:space="preserve">This Part does not, by implication, limit </w:t>
      </w:r>
      <w:r w:rsidR="00BB4EA6" w:rsidRPr="00074D04">
        <w:t>Part 3</w:t>
      </w:r>
      <w:r w:rsidRPr="00074D04">
        <w:t xml:space="preserve"> of this Schedule.</w:t>
      </w:r>
    </w:p>
    <w:p w14:paraId="4D792961" w14:textId="77777777" w:rsidR="006236CE" w:rsidRPr="00074D04" w:rsidRDefault="006236CE" w:rsidP="006236CE">
      <w:pPr>
        <w:pStyle w:val="ActHead2"/>
        <w:pageBreakBefore/>
      </w:pPr>
      <w:bookmarkStart w:id="39" w:name="_Toc181871677"/>
      <w:r w:rsidRPr="00E92E92">
        <w:rPr>
          <w:rStyle w:val="CharPartNo"/>
        </w:rPr>
        <w:t>Part</w:t>
      </w:r>
      <w:r w:rsidR="008D6C2D" w:rsidRPr="00E92E92">
        <w:rPr>
          <w:rStyle w:val="CharPartNo"/>
        </w:rPr>
        <w:t> </w:t>
      </w:r>
      <w:r w:rsidRPr="00E92E92">
        <w:rPr>
          <w:rStyle w:val="CharPartNo"/>
        </w:rPr>
        <w:t>6</w:t>
      </w:r>
      <w:r w:rsidRPr="00074D04">
        <w:t>—</w:t>
      </w:r>
      <w:r w:rsidRPr="00E92E92">
        <w:rPr>
          <w:rStyle w:val="CharPartText"/>
        </w:rPr>
        <w:t>Inspection of facilities etc.</w:t>
      </w:r>
      <w:bookmarkEnd w:id="39"/>
    </w:p>
    <w:p w14:paraId="3C354C6C" w14:textId="77777777" w:rsidR="00AB487C" w:rsidRPr="00074D04" w:rsidRDefault="00AB487C" w:rsidP="00AB487C">
      <w:pPr>
        <w:pStyle w:val="Header"/>
      </w:pPr>
      <w:r w:rsidRPr="00E92E92">
        <w:rPr>
          <w:rStyle w:val="CharDivNo"/>
        </w:rPr>
        <w:t xml:space="preserve"> </w:t>
      </w:r>
      <w:r w:rsidRPr="00E92E92">
        <w:rPr>
          <w:rStyle w:val="CharDivText"/>
        </w:rPr>
        <w:t xml:space="preserve"> </w:t>
      </w:r>
    </w:p>
    <w:p w14:paraId="63C1B16F" w14:textId="77777777" w:rsidR="006236CE" w:rsidRPr="00074D04" w:rsidRDefault="006236CE" w:rsidP="006236CE">
      <w:pPr>
        <w:pStyle w:val="ActHead5"/>
      </w:pPr>
      <w:bookmarkStart w:id="40" w:name="_Toc181871678"/>
      <w:r w:rsidRPr="00E92E92">
        <w:rPr>
          <w:rStyle w:val="CharSectno"/>
        </w:rPr>
        <w:t>40</w:t>
      </w:r>
      <w:r w:rsidRPr="00074D04">
        <w:t xml:space="preserve">  Simplified outline</w:t>
      </w:r>
      <w:bookmarkEnd w:id="40"/>
    </w:p>
    <w:p w14:paraId="18C0E63D" w14:textId="77777777" w:rsidR="006236CE" w:rsidRPr="00074D04" w:rsidRDefault="006236CE" w:rsidP="006236CE">
      <w:pPr>
        <w:pStyle w:val="subsection"/>
      </w:pPr>
      <w:r w:rsidRPr="00074D04">
        <w:tab/>
      </w:r>
      <w:r w:rsidRPr="00074D04">
        <w:tab/>
        <w:t>The following is a simplified outline of this Part:</w:t>
      </w:r>
    </w:p>
    <w:p w14:paraId="3B4D6FC0" w14:textId="77777777" w:rsidR="006236CE" w:rsidRPr="00F42E2C" w:rsidRDefault="006236CE" w:rsidP="00F42E2C">
      <w:pPr>
        <w:pStyle w:val="SOBullet"/>
      </w:pPr>
      <w:r w:rsidRPr="00F42E2C">
        <w:t>•</w:t>
      </w:r>
      <w:r w:rsidRPr="00F42E2C">
        <w:tab/>
        <w:t>Carriers must keep records about their designated overhead lines, telecommunications transmission towers and underground facilities.</w:t>
      </w:r>
    </w:p>
    <w:p w14:paraId="24C4FE6E" w14:textId="77777777" w:rsidR="006236CE" w:rsidRPr="00F42E2C" w:rsidRDefault="006236CE" w:rsidP="00F42E2C">
      <w:pPr>
        <w:pStyle w:val="SOBullet"/>
      </w:pPr>
      <w:r w:rsidRPr="00F42E2C">
        <w:t>•</w:t>
      </w:r>
      <w:r w:rsidRPr="00F42E2C">
        <w:tab/>
        <w:t>Carriers must inspect their facilities regularly.</w:t>
      </w:r>
    </w:p>
    <w:p w14:paraId="34618818" w14:textId="77777777" w:rsidR="006236CE" w:rsidRPr="00F42E2C" w:rsidRDefault="006236CE" w:rsidP="00F42E2C">
      <w:pPr>
        <w:pStyle w:val="SOBullet"/>
      </w:pPr>
      <w:r w:rsidRPr="00F42E2C">
        <w:t>•</w:t>
      </w:r>
      <w:r w:rsidRPr="00F42E2C">
        <w:tab/>
        <w:t>Carriers must investigate their facilities if there are reasonable grounds to suspect that the facilities are likely to endanger:</w:t>
      </w:r>
    </w:p>
    <w:p w14:paraId="1CAEDB29" w14:textId="77777777" w:rsidR="006236CE" w:rsidRPr="00F42E2C" w:rsidRDefault="006236CE" w:rsidP="00F42E2C">
      <w:pPr>
        <w:pStyle w:val="SOPara"/>
      </w:pPr>
      <w:r w:rsidRPr="00F42E2C">
        <w:tab/>
        <w:t>(a)</w:t>
      </w:r>
      <w:r w:rsidRPr="00F42E2C">
        <w:tab/>
        <w:t>the health or safety of persons; or</w:t>
      </w:r>
    </w:p>
    <w:p w14:paraId="7B1A7095" w14:textId="77777777" w:rsidR="006236CE" w:rsidRPr="00F42E2C" w:rsidRDefault="006236CE" w:rsidP="00F42E2C">
      <w:pPr>
        <w:pStyle w:val="SOPara"/>
      </w:pPr>
      <w:r w:rsidRPr="00F42E2C">
        <w:tab/>
        <w:t>(b)</w:t>
      </w:r>
      <w:r w:rsidRPr="00F42E2C">
        <w:tab/>
        <w:t>property.</w:t>
      </w:r>
    </w:p>
    <w:p w14:paraId="405E0947" w14:textId="77777777" w:rsidR="006236CE" w:rsidRPr="00F42E2C" w:rsidRDefault="006236CE" w:rsidP="00F42E2C">
      <w:pPr>
        <w:pStyle w:val="SOBullet"/>
      </w:pPr>
      <w:r w:rsidRPr="00F42E2C">
        <w:t>•</w:t>
      </w:r>
      <w:r w:rsidRPr="00F42E2C">
        <w:tab/>
        <w:t>Carriers must take any remedial action that is reasonably required following such an inspection or investigation.</w:t>
      </w:r>
    </w:p>
    <w:p w14:paraId="7296BA16" w14:textId="77777777" w:rsidR="006236CE" w:rsidRPr="00074D04" w:rsidRDefault="006236CE" w:rsidP="006236CE">
      <w:pPr>
        <w:pStyle w:val="ActHead5"/>
      </w:pPr>
      <w:bookmarkStart w:id="41" w:name="_Toc181871679"/>
      <w:r w:rsidRPr="00E92E92">
        <w:rPr>
          <w:rStyle w:val="CharSectno"/>
        </w:rPr>
        <w:t>41</w:t>
      </w:r>
      <w:r w:rsidRPr="00074D04">
        <w:t xml:space="preserve">  Records relating to underground facilities</w:t>
      </w:r>
      <w:bookmarkEnd w:id="41"/>
    </w:p>
    <w:p w14:paraId="1B6DE145" w14:textId="77777777" w:rsidR="006236CE" w:rsidRPr="00074D04" w:rsidRDefault="006236CE" w:rsidP="006236CE">
      <w:pPr>
        <w:pStyle w:val="subsection"/>
      </w:pPr>
      <w:r w:rsidRPr="00074D04">
        <w:tab/>
        <w:t>(1)</w:t>
      </w:r>
      <w:r w:rsidRPr="00074D04">
        <w:tab/>
        <w:t>If a carrier owns or operates designated overhead lines, the carrier must keep and maintain records of the kind and location of those lines.</w:t>
      </w:r>
    </w:p>
    <w:p w14:paraId="6167D088" w14:textId="77777777" w:rsidR="006236CE" w:rsidRPr="00074D04" w:rsidRDefault="006236CE" w:rsidP="006236CE">
      <w:pPr>
        <w:pStyle w:val="subsection"/>
      </w:pPr>
      <w:r w:rsidRPr="00074D04">
        <w:tab/>
        <w:t>(2)</w:t>
      </w:r>
      <w:r w:rsidRPr="00074D04">
        <w:tab/>
        <w:t>If a carrier owns or operates telecommunications transmission towers, the carrier must keep and maintain records of the kind and location of those towers.</w:t>
      </w:r>
    </w:p>
    <w:p w14:paraId="66B7E1A6" w14:textId="77777777" w:rsidR="006236CE" w:rsidRPr="00074D04" w:rsidRDefault="006236CE" w:rsidP="006236CE">
      <w:pPr>
        <w:pStyle w:val="subsection"/>
      </w:pPr>
      <w:r w:rsidRPr="00074D04">
        <w:tab/>
        <w:t>(3)</w:t>
      </w:r>
      <w:r w:rsidRPr="00074D04">
        <w:tab/>
        <w:t>If a carrier owns or operates underground facilities, the carrier must keep and maintain records of:</w:t>
      </w:r>
    </w:p>
    <w:p w14:paraId="37587AE4" w14:textId="77777777" w:rsidR="006236CE" w:rsidRPr="00074D04" w:rsidRDefault="006236CE" w:rsidP="006236CE">
      <w:pPr>
        <w:pStyle w:val="paragraph"/>
      </w:pPr>
      <w:r w:rsidRPr="00074D04">
        <w:tab/>
        <w:t>(a)</w:t>
      </w:r>
      <w:r w:rsidRPr="00074D04">
        <w:tab/>
        <w:t>the kind and location of those facilities; and</w:t>
      </w:r>
    </w:p>
    <w:p w14:paraId="586F51A5" w14:textId="77777777" w:rsidR="006236CE" w:rsidRPr="00074D04" w:rsidRDefault="006236CE" w:rsidP="006236CE">
      <w:pPr>
        <w:pStyle w:val="paragraph"/>
      </w:pPr>
      <w:r w:rsidRPr="00074D04">
        <w:tab/>
        <w:t>(b)</w:t>
      </w:r>
      <w:r w:rsidRPr="00074D04">
        <w:tab/>
        <w:t>if any of those facilities is an eligible underground facility—the capacity of that facility to hold further lines.</w:t>
      </w:r>
    </w:p>
    <w:p w14:paraId="419C1875" w14:textId="77777777" w:rsidR="006236CE" w:rsidRPr="00074D04" w:rsidRDefault="006236CE" w:rsidP="006236CE">
      <w:pPr>
        <w:pStyle w:val="subsection"/>
      </w:pPr>
      <w:r w:rsidRPr="00074D04">
        <w:tab/>
        <w:t>(4)</w:t>
      </w:r>
      <w:r w:rsidRPr="00074D04">
        <w:tab/>
        <w:t xml:space="preserve">A carrier must not, in purported compliance with </w:t>
      </w:r>
      <w:r w:rsidR="008D6C2D" w:rsidRPr="00074D04">
        <w:t>subclause (</w:t>
      </w:r>
      <w:r w:rsidRPr="00074D04">
        <w:t>1), (2) or (3), make a record of any matter or thing in such a way that it does not correctly record the matter or thing.</w:t>
      </w:r>
    </w:p>
    <w:p w14:paraId="1C632177" w14:textId="77777777" w:rsidR="006236CE" w:rsidRPr="00074D04" w:rsidRDefault="006236CE" w:rsidP="006236CE">
      <w:pPr>
        <w:pStyle w:val="subsection"/>
      </w:pPr>
      <w:r w:rsidRPr="00074D04">
        <w:tab/>
        <w:t>(5)</w:t>
      </w:r>
      <w:r w:rsidRPr="00074D04">
        <w:tab/>
        <w:t>In this clause:</w:t>
      </w:r>
    </w:p>
    <w:p w14:paraId="2207875B" w14:textId="77777777" w:rsidR="006236CE" w:rsidRPr="00074D04" w:rsidRDefault="006236CE" w:rsidP="006236CE">
      <w:pPr>
        <w:pStyle w:val="Definition"/>
      </w:pPr>
      <w:r w:rsidRPr="00074D04">
        <w:rPr>
          <w:b/>
          <w:i/>
        </w:rPr>
        <w:t>designated overhead line</w:t>
      </w:r>
      <w:r w:rsidRPr="00074D04">
        <w:t xml:space="preserve"> has the same meaning as in Schedule</w:t>
      </w:r>
      <w:r w:rsidR="008D6C2D" w:rsidRPr="00074D04">
        <w:t> </w:t>
      </w:r>
      <w:r w:rsidRPr="00074D04">
        <w:t>3.</w:t>
      </w:r>
    </w:p>
    <w:p w14:paraId="15E07F95" w14:textId="77777777" w:rsidR="006236CE" w:rsidRPr="00074D04" w:rsidRDefault="006236CE" w:rsidP="006236CE">
      <w:pPr>
        <w:pStyle w:val="Definition"/>
      </w:pPr>
      <w:r w:rsidRPr="00074D04">
        <w:rPr>
          <w:b/>
          <w:i/>
        </w:rPr>
        <w:t>eligible underground facility</w:t>
      </w:r>
      <w:r w:rsidRPr="00074D04">
        <w:t xml:space="preserve"> means an underground facility that is used, installed ready to be used, or intended to be used, to hold lines.</w:t>
      </w:r>
    </w:p>
    <w:p w14:paraId="608B4294" w14:textId="77777777" w:rsidR="006236CE" w:rsidRPr="00074D04" w:rsidRDefault="006236CE" w:rsidP="006236CE">
      <w:pPr>
        <w:pStyle w:val="Definition"/>
        <w:keepNext/>
      </w:pPr>
      <w:r w:rsidRPr="00074D04">
        <w:rPr>
          <w:b/>
          <w:i/>
        </w:rPr>
        <w:t>telecommunications transmission tower</w:t>
      </w:r>
      <w:r w:rsidRPr="00074D04">
        <w:t xml:space="preserve"> means:</w:t>
      </w:r>
    </w:p>
    <w:p w14:paraId="59862498" w14:textId="77777777" w:rsidR="006236CE" w:rsidRPr="00074D04" w:rsidRDefault="006236CE" w:rsidP="006236CE">
      <w:pPr>
        <w:pStyle w:val="paragraph"/>
      </w:pPr>
      <w:r w:rsidRPr="00074D04">
        <w:tab/>
        <w:t>(a)</w:t>
      </w:r>
      <w:r w:rsidRPr="00074D04">
        <w:tab/>
        <w:t>a tower; or</w:t>
      </w:r>
    </w:p>
    <w:p w14:paraId="0A36CC97" w14:textId="77777777" w:rsidR="006236CE" w:rsidRPr="00074D04" w:rsidRDefault="006236CE" w:rsidP="006236CE">
      <w:pPr>
        <w:pStyle w:val="paragraph"/>
      </w:pPr>
      <w:r w:rsidRPr="00074D04">
        <w:tab/>
        <w:t>(b)</w:t>
      </w:r>
      <w:r w:rsidRPr="00074D04">
        <w:tab/>
        <w:t xml:space="preserve">a pole; or </w:t>
      </w:r>
    </w:p>
    <w:p w14:paraId="73536983" w14:textId="77777777" w:rsidR="006236CE" w:rsidRPr="00074D04" w:rsidRDefault="006236CE" w:rsidP="006236CE">
      <w:pPr>
        <w:pStyle w:val="paragraph"/>
      </w:pPr>
      <w:r w:rsidRPr="00074D04">
        <w:tab/>
        <w:t>(c)</w:t>
      </w:r>
      <w:r w:rsidRPr="00074D04">
        <w:tab/>
        <w:t>a mast; or</w:t>
      </w:r>
    </w:p>
    <w:p w14:paraId="6203AA51" w14:textId="77777777" w:rsidR="006236CE" w:rsidRPr="00074D04" w:rsidRDefault="006236CE" w:rsidP="006236CE">
      <w:pPr>
        <w:pStyle w:val="paragraph"/>
      </w:pPr>
      <w:r w:rsidRPr="00074D04">
        <w:tab/>
        <w:t>(d)</w:t>
      </w:r>
      <w:r w:rsidRPr="00074D04">
        <w:tab/>
        <w:t>a similar structure;</w:t>
      </w:r>
    </w:p>
    <w:p w14:paraId="41A9DCA3" w14:textId="77777777" w:rsidR="006236CE" w:rsidRPr="00074D04" w:rsidRDefault="006236CE" w:rsidP="006236CE">
      <w:pPr>
        <w:pStyle w:val="subsection2"/>
      </w:pPr>
      <w:r w:rsidRPr="00074D04">
        <w:t>used to supply a carriage service by means of radiocommunications.</w:t>
      </w:r>
    </w:p>
    <w:p w14:paraId="2C8232AE" w14:textId="77777777" w:rsidR="006236CE" w:rsidRPr="00074D04" w:rsidRDefault="006236CE" w:rsidP="006236CE">
      <w:pPr>
        <w:pStyle w:val="ActHead5"/>
      </w:pPr>
      <w:bookmarkStart w:id="42" w:name="_Toc181871680"/>
      <w:r w:rsidRPr="00E92E92">
        <w:rPr>
          <w:rStyle w:val="CharSectno"/>
        </w:rPr>
        <w:t>42</w:t>
      </w:r>
      <w:r w:rsidRPr="00074D04">
        <w:t xml:space="preserve">  Regular inspection of facilities</w:t>
      </w:r>
      <w:bookmarkEnd w:id="42"/>
    </w:p>
    <w:p w14:paraId="19DF1268" w14:textId="77777777" w:rsidR="006236CE" w:rsidRPr="00074D04" w:rsidRDefault="006236CE" w:rsidP="006236CE">
      <w:pPr>
        <w:pStyle w:val="subsection"/>
      </w:pPr>
      <w:r w:rsidRPr="00074D04">
        <w:tab/>
        <w:t>(1)</w:t>
      </w:r>
      <w:r w:rsidRPr="00074D04">
        <w:tab/>
        <w:t>If a facility is owned or operated by a carrier, the carrier must inspect that facility regularly.</w:t>
      </w:r>
    </w:p>
    <w:p w14:paraId="1DD1E76A" w14:textId="77777777" w:rsidR="006236CE" w:rsidRPr="00074D04" w:rsidRDefault="006236CE" w:rsidP="006236CE">
      <w:pPr>
        <w:pStyle w:val="subsection"/>
      </w:pPr>
      <w:r w:rsidRPr="00074D04">
        <w:tab/>
        <w:t>(2)</w:t>
      </w:r>
      <w:r w:rsidRPr="00074D04">
        <w:tab/>
        <w:t xml:space="preserve">In determining the regularity of inspections required by </w:t>
      </w:r>
      <w:r w:rsidR="008D6C2D" w:rsidRPr="00074D04">
        <w:t>subclause (</w:t>
      </w:r>
      <w:r w:rsidRPr="00074D04">
        <w:t>1), regard must be had to good engineering practice.</w:t>
      </w:r>
    </w:p>
    <w:p w14:paraId="18A799DD" w14:textId="77777777" w:rsidR="006236CE" w:rsidRPr="00074D04" w:rsidRDefault="006236CE" w:rsidP="006236CE">
      <w:pPr>
        <w:pStyle w:val="ActHead5"/>
      </w:pPr>
      <w:bookmarkStart w:id="43" w:name="_Toc181871681"/>
      <w:r w:rsidRPr="00E92E92">
        <w:rPr>
          <w:rStyle w:val="CharSectno"/>
        </w:rPr>
        <w:t>43</w:t>
      </w:r>
      <w:r w:rsidRPr="00074D04">
        <w:t xml:space="preserve">  Prompt investigation of dangerous facilities</w:t>
      </w:r>
      <w:bookmarkEnd w:id="43"/>
    </w:p>
    <w:p w14:paraId="70C66A48" w14:textId="77777777" w:rsidR="006236CE" w:rsidRPr="00074D04" w:rsidRDefault="006236CE" w:rsidP="006236CE">
      <w:pPr>
        <w:pStyle w:val="subsection"/>
      </w:pPr>
      <w:r w:rsidRPr="00074D04">
        <w:tab/>
      </w:r>
      <w:r w:rsidRPr="00074D04">
        <w:tab/>
        <w:t>If:</w:t>
      </w:r>
    </w:p>
    <w:p w14:paraId="06E83270" w14:textId="77777777" w:rsidR="006236CE" w:rsidRPr="00074D04" w:rsidRDefault="006236CE" w:rsidP="006236CE">
      <w:pPr>
        <w:pStyle w:val="paragraph"/>
      </w:pPr>
      <w:r w:rsidRPr="00074D04">
        <w:tab/>
        <w:t>(a)</w:t>
      </w:r>
      <w:r w:rsidRPr="00074D04">
        <w:tab/>
        <w:t>a facility is owned or operated by a carrier; and</w:t>
      </w:r>
    </w:p>
    <w:p w14:paraId="14E3A3EB" w14:textId="77777777" w:rsidR="006236CE" w:rsidRPr="00074D04" w:rsidRDefault="006236CE" w:rsidP="006236CE">
      <w:pPr>
        <w:pStyle w:val="paragraph"/>
      </w:pPr>
      <w:r w:rsidRPr="00074D04">
        <w:tab/>
        <w:t>(b)</w:t>
      </w:r>
      <w:r w:rsidRPr="00074D04">
        <w:tab/>
        <w:t>the carrier has reasonable grounds to suspect that the condition of the facility is likely to endanger:</w:t>
      </w:r>
    </w:p>
    <w:p w14:paraId="7C142ECE" w14:textId="77777777" w:rsidR="006236CE" w:rsidRPr="00074D04" w:rsidRDefault="006236CE" w:rsidP="006236CE">
      <w:pPr>
        <w:pStyle w:val="paragraphsub"/>
      </w:pPr>
      <w:r w:rsidRPr="00074D04">
        <w:tab/>
        <w:t>(i)</w:t>
      </w:r>
      <w:r w:rsidRPr="00074D04">
        <w:tab/>
        <w:t>the health or safety of persons; or</w:t>
      </w:r>
    </w:p>
    <w:p w14:paraId="2D549D22" w14:textId="77777777" w:rsidR="006236CE" w:rsidRPr="00074D04" w:rsidRDefault="006236CE" w:rsidP="006236CE">
      <w:pPr>
        <w:pStyle w:val="paragraphsub"/>
      </w:pPr>
      <w:r w:rsidRPr="00074D04">
        <w:tab/>
        <w:t>(ii)</w:t>
      </w:r>
      <w:r w:rsidRPr="00074D04">
        <w:tab/>
        <w:t>property;</w:t>
      </w:r>
    </w:p>
    <w:p w14:paraId="221CE46A" w14:textId="77777777" w:rsidR="006236CE" w:rsidRPr="00074D04" w:rsidRDefault="006236CE" w:rsidP="006236CE">
      <w:pPr>
        <w:pStyle w:val="subsection2"/>
      </w:pPr>
      <w:r w:rsidRPr="00074D04">
        <w:t>the carrier must investigate promptly the condition of the facility.</w:t>
      </w:r>
    </w:p>
    <w:p w14:paraId="49737FCA" w14:textId="77777777" w:rsidR="006236CE" w:rsidRPr="00074D04" w:rsidRDefault="006236CE" w:rsidP="006236CE">
      <w:pPr>
        <w:pStyle w:val="ActHead5"/>
      </w:pPr>
      <w:bookmarkStart w:id="44" w:name="_Toc181871682"/>
      <w:r w:rsidRPr="00E92E92">
        <w:rPr>
          <w:rStyle w:val="CharSectno"/>
        </w:rPr>
        <w:t>44</w:t>
      </w:r>
      <w:r w:rsidRPr="00074D04">
        <w:t xml:space="preserve">  Remedial action</w:t>
      </w:r>
      <w:bookmarkEnd w:id="44"/>
      <w:r w:rsidRPr="00074D04">
        <w:t xml:space="preserve"> </w:t>
      </w:r>
    </w:p>
    <w:p w14:paraId="6EFA3495" w14:textId="77777777" w:rsidR="006236CE" w:rsidRPr="00074D04" w:rsidRDefault="006236CE" w:rsidP="006236CE">
      <w:pPr>
        <w:pStyle w:val="subsection"/>
        <w:keepNext/>
        <w:keepLines/>
      </w:pPr>
      <w:r w:rsidRPr="00074D04">
        <w:tab/>
        <w:t>(1)</w:t>
      </w:r>
      <w:r w:rsidRPr="00074D04">
        <w:tab/>
        <w:t>A carrier must take any remedial action that is reasonably required following an inspection under clause</w:t>
      </w:r>
      <w:r w:rsidR="008D6C2D" w:rsidRPr="00074D04">
        <w:t> </w:t>
      </w:r>
      <w:r w:rsidRPr="00074D04">
        <w:t>42.</w:t>
      </w:r>
    </w:p>
    <w:p w14:paraId="0FC02DEB" w14:textId="77777777" w:rsidR="006236CE" w:rsidRPr="00074D04" w:rsidRDefault="006236CE" w:rsidP="006236CE">
      <w:pPr>
        <w:pStyle w:val="subsection"/>
      </w:pPr>
      <w:r w:rsidRPr="00074D04">
        <w:tab/>
        <w:t>(2)</w:t>
      </w:r>
      <w:r w:rsidRPr="00074D04">
        <w:tab/>
        <w:t>A carrier must take any remedial action that is reasonably required following an investigation under clause</w:t>
      </w:r>
      <w:r w:rsidR="008D6C2D" w:rsidRPr="00074D04">
        <w:t> </w:t>
      </w:r>
      <w:r w:rsidRPr="00074D04">
        <w:t>43.</w:t>
      </w:r>
    </w:p>
    <w:p w14:paraId="5AAE5887" w14:textId="77777777" w:rsidR="006236CE" w:rsidRPr="00074D04" w:rsidRDefault="006236CE" w:rsidP="006236CE">
      <w:pPr>
        <w:pStyle w:val="subsection"/>
      </w:pPr>
      <w:r w:rsidRPr="00074D04">
        <w:tab/>
        <w:t>(3)</w:t>
      </w:r>
      <w:r w:rsidRPr="00074D04">
        <w:tab/>
        <w:t xml:space="preserve">A carrier must comply with </w:t>
      </w:r>
      <w:r w:rsidR="008D6C2D" w:rsidRPr="00074D04">
        <w:t>subclause (</w:t>
      </w:r>
      <w:r w:rsidRPr="00074D04">
        <w:t>1) or (2) as soon as practicable after the carrier becomes aware of the need to take the remedial action concerned.</w:t>
      </w:r>
    </w:p>
    <w:p w14:paraId="6D8709CF" w14:textId="6C3BA510" w:rsidR="006236CE" w:rsidRPr="00074D04" w:rsidRDefault="006236CE" w:rsidP="006236CE">
      <w:pPr>
        <w:pStyle w:val="ActHead2"/>
        <w:pageBreakBefore/>
      </w:pPr>
      <w:bookmarkStart w:id="45" w:name="_Toc181871683"/>
      <w:r w:rsidRPr="00E92E92">
        <w:rPr>
          <w:rStyle w:val="CharPartNo"/>
        </w:rPr>
        <w:t>Part</w:t>
      </w:r>
      <w:r w:rsidR="008D6C2D" w:rsidRPr="00E92E92">
        <w:rPr>
          <w:rStyle w:val="CharPartNo"/>
        </w:rPr>
        <w:t> </w:t>
      </w:r>
      <w:r w:rsidRPr="00E92E92">
        <w:rPr>
          <w:rStyle w:val="CharPartNo"/>
        </w:rPr>
        <w:t>7</w:t>
      </w:r>
      <w:r w:rsidRPr="00074D04">
        <w:t>—</w:t>
      </w:r>
      <w:r w:rsidRPr="00E92E92">
        <w:rPr>
          <w:rStyle w:val="CharPartText"/>
        </w:rPr>
        <w:t>Any</w:t>
      </w:r>
      <w:r w:rsidR="00E92E92" w:rsidRPr="00E92E92">
        <w:rPr>
          <w:rStyle w:val="CharPartText"/>
        </w:rPr>
        <w:noBreakHyphen/>
      </w:r>
      <w:r w:rsidRPr="00E92E92">
        <w:rPr>
          <w:rStyle w:val="CharPartText"/>
        </w:rPr>
        <w:t>to</w:t>
      </w:r>
      <w:r w:rsidR="00E92E92" w:rsidRPr="00E92E92">
        <w:rPr>
          <w:rStyle w:val="CharPartText"/>
        </w:rPr>
        <w:noBreakHyphen/>
      </w:r>
      <w:r w:rsidRPr="00E92E92">
        <w:rPr>
          <w:rStyle w:val="CharPartText"/>
        </w:rPr>
        <w:t>any connectivity</w:t>
      </w:r>
      <w:bookmarkEnd w:id="45"/>
    </w:p>
    <w:p w14:paraId="70903113"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66B78EE0" w14:textId="77777777" w:rsidR="006236CE" w:rsidRPr="00074D04" w:rsidRDefault="006236CE" w:rsidP="006236CE">
      <w:pPr>
        <w:pStyle w:val="ActHead5"/>
      </w:pPr>
      <w:bookmarkStart w:id="46" w:name="_Toc181871684"/>
      <w:r w:rsidRPr="00E92E92">
        <w:rPr>
          <w:rStyle w:val="CharSectno"/>
        </w:rPr>
        <w:t>44A</w:t>
      </w:r>
      <w:r w:rsidRPr="00074D04">
        <w:t xml:space="preserve">  Simplified outline</w:t>
      </w:r>
      <w:bookmarkEnd w:id="46"/>
    </w:p>
    <w:p w14:paraId="2AF113A6" w14:textId="77777777" w:rsidR="006236CE" w:rsidRPr="00074D04" w:rsidRDefault="006236CE" w:rsidP="006236CE">
      <w:pPr>
        <w:pStyle w:val="subsection"/>
      </w:pPr>
      <w:r w:rsidRPr="00074D04">
        <w:tab/>
      </w:r>
      <w:r w:rsidRPr="00074D04">
        <w:tab/>
        <w:t>The following is a simplified outline of this Part:</w:t>
      </w:r>
    </w:p>
    <w:p w14:paraId="7D8B8CD6" w14:textId="6766AE58" w:rsidR="006236CE" w:rsidRPr="00074D04" w:rsidRDefault="006236CE" w:rsidP="006236CE">
      <w:pPr>
        <w:pStyle w:val="BoxList"/>
      </w:pPr>
      <w:r w:rsidRPr="00074D04">
        <w:t>•</w:t>
      </w:r>
      <w:r w:rsidRPr="00074D04">
        <w:tab/>
        <w:t>If a carriage service provider’s telecommunications network is interconnected with a carrier’s telecommunications network, the carrier must obtain a designated interconnection service from the carriage service provider for the purpose of ensuring any</w:t>
      </w:r>
      <w:r w:rsidR="00E92E92">
        <w:noBreakHyphen/>
      </w:r>
      <w:r w:rsidRPr="00074D04">
        <w:t>to</w:t>
      </w:r>
      <w:r w:rsidR="00E92E92">
        <w:noBreakHyphen/>
      </w:r>
      <w:r w:rsidRPr="00074D04">
        <w:t>any connectivity.</w:t>
      </w:r>
    </w:p>
    <w:p w14:paraId="6DA6DD28" w14:textId="77777777" w:rsidR="006236CE" w:rsidRPr="00074D04" w:rsidRDefault="006236CE" w:rsidP="006236CE">
      <w:pPr>
        <w:pStyle w:val="ActHead5"/>
      </w:pPr>
      <w:bookmarkStart w:id="47" w:name="_Toc181871685"/>
      <w:r w:rsidRPr="00E92E92">
        <w:rPr>
          <w:rStyle w:val="CharSectno"/>
        </w:rPr>
        <w:t>45</w:t>
      </w:r>
      <w:r w:rsidRPr="00074D04">
        <w:t xml:space="preserve">  Definitions</w:t>
      </w:r>
      <w:bookmarkEnd w:id="47"/>
    </w:p>
    <w:p w14:paraId="357F4BA1" w14:textId="77777777" w:rsidR="006236CE" w:rsidRPr="00074D04" w:rsidRDefault="006236CE" w:rsidP="006236CE">
      <w:pPr>
        <w:pStyle w:val="subsection"/>
      </w:pPr>
      <w:r w:rsidRPr="00074D04">
        <w:tab/>
      </w:r>
      <w:r w:rsidRPr="00074D04">
        <w:tab/>
        <w:t>In this Part:</w:t>
      </w:r>
    </w:p>
    <w:p w14:paraId="6F854251" w14:textId="77777777" w:rsidR="006236CE" w:rsidRPr="00074D04" w:rsidRDefault="006236CE" w:rsidP="006236CE">
      <w:pPr>
        <w:pStyle w:val="Definition"/>
      </w:pPr>
      <w:r w:rsidRPr="00074D04">
        <w:rPr>
          <w:b/>
          <w:i/>
        </w:rPr>
        <w:t>active declared service</w:t>
      </w:r>
      <w:r w:rsidRPr="00074D04">
        <w:t xml:space="preserve"> means:</w:t>
      </w:r>
    </w:p>
    <w:p w14:paraId="664E0DAB" w14:textId="1A97155A" w:rsidR="006236CE" w:rsidRPr="00074D04" w:rsidRDefault="006236CE" w:rsidP="006236CE">
      <w:pPr>
        <w:pStyle w:val="paragraph"/>
      </w:pPr>
      <w:r w:rsidRPr="00074D04">
        <w:tab/>
        <w:t>(a)</w:t>
      </w:r>
      <w:r w:rsidRPr="00074D04">
        <w:tab/>
        <w:t xml:space="preserve">an active declared service within the meaning of </w:t>
      </w:r>
      <w:r w:rsidR="00E92E92">
        <w:t>section 1</w:t>
      </w:r>
      <w:r w:rsidRPr="00074D04">
        <w:t xml:space="preserve">52AR of the </w:t>
      </w:r>
      <w:r w:rsidRPr="00074D04">
        <w:rPr>
          <w:i/>
        </w:rPr>
        <w:t>Competition and Consumer Act 2010</w:t>
      </w:r>
      <w:r w:rsidRPr="00074D04">
        <w:t>; or</w:t>
      </w:r>
    </w:p>
    <w:p w14:paraId="5B6F36DB" w14:textId="6CBFFBB7" w:rsidR="006236CE" w:rsidRPr="00074D04" w:rsidRDefault="006236CE" w:rsidP="006236CE">
      <w:pPr>
        <w:pStyle w:val="paragraph"/>
      </w:pPr>
      <w:r w:rsidRPr="00074D04">
        <w:tab/>
        <w:t>(b)</w:t>
      </w:r>
      <w:r w:rsidRPr="00074D04">
        <w:tab/>
        <w:t>a declared service (within the meaning of sub</w:t>
      </w:r>
      <w:r w:rsidR="00E92E92">
        <w:t>section 1</w:t>
      </w:r>
      <w:r w:rsidRPr="00074D04">
        <w:t xml:space="preserve">52AL(8A) of the </w:t>
      </w:r>
      <w:r w:rsidRPr="00074D04">
        <w:rPr>
          <w:i/>
        </w:rPr>
        <w:t>Competition and Consumer Act 2010</w:t>
      </w:r>
      <w:r w:rsidRPr="00074D04">
        <w:t>) that an NBN corporation supplies (whether to itself or to other persons); or</w:t>
      </w:r>
    </w:p>
    <w:p w14:paraId="54985250" w14:textId="595E7316" w:rsidR="006236CE" w:rsidRPr="00074D04" w:rsidRDefault="006236CE" w:rsidP="006236CE">
      <w:pPr>
        <w:pStyle w:val="paragraph"/>
      </w:pPr>
      <w:r w:rsidRPr="00074D04">
        <w:tab/>
        <w:t>(c)</w:t>
      </w:r>
      <w:r w:rsidRPr="00074D04">
        <w:tab/>
        <w:t>a declared service within the meaning of sub</w:t>
      </w:r>
      <w:r w:rsidR="00E92E92">
        <w:t>section 1</w:t>
      </w:r>
      <w:r w:rsidRPr="00074D04">
        <w:t xml:space="preserve">52AL(8D) or (8E) of the </w:t>
      </w:r>
      <w:r w:rsidRPr="00074D04">
        <w:rPr>
          <w:i/>
        </w:rPr>
        <w:t>Competition and Consumer Act 2010</w:t>
      </w:r>
      <w:r w:rsidRPr="00074D04">
        <w:t>.</w:t>
      </w:r>
    </w:p>
    <w:p w14:paraId="729AB056" w14:textId="77777777" w:rsidR="006236CE" w:rsidRPr="00074D04" w:rsidRDefault="006236CE" w:rsidP="006236CE">
      <w:pPr>
        <w:pStyle w:val="notetext"/>
      </w:pPr>
      <w:r w:rsidRPr="00074D04">
        <w:t>Note:</w:t>
      </w:r>
      <w:r w:rsidRPr="00074D04">
        <w:tab/>
        <w:t>Subsections</w:t>
      </w:r>
      <w:r w:rsidR="008D6C2D" w:rsidRPr="00074D04">
        <w:t> </w:t>
      </w:r>
      <w:r w:rsidRPr="00074D04">
        <w:t xml:space="preserve">152AL(8A), (8D) and (8E) of the </w:t>
      </w:r>
      <w:r w:rsidRPr="00074D04">
        <w:rPr>
          <w:i/>
        </w:rPr>
        <w:t>Competition and Consumer Act 2010</w:t>
      </w:r>
      <w:r w:rsidRPr="00074D04">
        <w:t xml:space="preserve"> deal with services supplied by an NBN corporation.</w:t>
      </w:r>
    </w:p>
    <w:p w14:paraId="336BB4F3" w14:textId="77777777" w:rsidR="006236CE" w:rsidRPr="00074D04" w:rsidRDefault="006236CE" w:rsidP="006236CE">
      <w:pPr>
        <w:pStyle w:val="Definition"/>
      </w:pPr>
      <w:r w:rsidRPr="00074D04">
        <w:rPr>
          <w:b/>
          <w:i/>
        </w:rPr>
        <w:t>designated interconnection service</w:t>
      </w:r>
      <w:r w:rsidRPr="00074D04">
        <w:t xml:space="preserve"> has the meaning given by clause</w:t>
      </w:r>
      <w:r w:rsidR="008D6C2D" w:rsidRPr="00074D04">
        <w:t> </w:t>
      </w:r>
      <w:r w:rsidRPr="00074D04">
        <w:t>47.</w:t>
      </w:r>
    </w:p>
    <w:p w14:paraId="4609A2B9" w14:textId="086C5AFF" w:rsidR="006236CE" w:rsidRPr="00074D04" w:rsidRDefault="006236CE" w:rsidP="006236CE">
      <w:pPr>
        <w:pStyle w:val="Definition"/>
      </w:pPr>
      <w:r w:rsidRPr="00074D04">
        <w:rPr>
          <w:b/>
          <w:i/>
        </w:rPr>
        <w:t>eligible service</w:t>
      </w:r>
      <w:r w:rsidRPr="00074D04">
        <w:t xml:space="preserve"> has the same meaning as in </w:t>
      </w:r>
      <w:r w:rsidR="00E92E92">
        <w:t>section 1</w:t>
      </w:r>
      <w:r w:rsidRPr="00074D04">
        <w:t xml:space="preserve">52AL of the </w:t>
      </w:r>
      <w:r w:rsidRPr="00074D04">
        <w:rPr>
          <w:i/>
        </w:rPr>
        <w:t>Competition and Consumer Act 2010</w:t>
      </w:r>
      <w:r w:rsidRPr="00074D04">
        <w:t>.</w:t>
      </w:r>
    </w:p>
    <w:p w14:paraId="7AB461E1" w14:textId="40EF6EA0" w:rsidR="006236CE" w:rsidRPr="00074D04" w:rsidRDefault="006236CE" w:rsidP="006236CE">
      <w:pPr>
        <w:pStyle w:val="ActHead5"/>
      </w:pPr>
      <w:bookmarkStart w:id="48" w:name="_Toc181871686"/>
      <w:r w:rsidRPr="00E92E92">
        <w:rPr>
          <w:rStyle w:val="CharSectno"/>
        </w:rPr>
        <w:t>46</w:t>
      </w:r>
      <w:r w:rsidRPr="00074D04">
        <w:t xml:space="preserve">  Carriers must obtain designated interconnection services from carriage service providers for the purpose of ensuring any</w:t>
      </w:r>
      <w:r w:rsidR="00E92E92">
        <w:noBreakHyphen/>
      </w:r>
      <w:r w:rsidRPr="00074D04">
        <w:t>to</w:t>
      </w:r>
      <w:r w:rsidR="00E92E92">
        <w:noBreakHyphen/>
      </w:r>
      <w:r w:rsidRPr="00074D04">
        <w:t>any connectivity</w:t>
      </w:r>
      <w:bookmarkEnd w:id="48"/>
    </w:p>
    <w:p w14:paraId="751BEA4C" w14:textId="77777777" w:rsidR="006236CE" w:rsidRPr="00074D04" w:rsidRDefault="006236CE" w:rsidP="006236CE">
      <w:pPr>
        <w:pStyle w:val="subsection"/>
      </w:pPr>
      <w:r w:rsidRPr="00074D04">
        <w:tab/>
        <w:t>(1)</w:t>
      </w:r>
      <w:r w:rsidRPr="00074D04">
        <w:tab/>
        <w:t>If:</w:t>
      </w:r>
    </w:p>
    <w:p w14:paraId="4AF865A9" w14:textId="77777777" w:rsidR="006236CE" w:rsidRPr="00074D04" w:rsidRDefault="006236CE" w:rsidP="006236CE">
      <w:pPr>
        <w:pStyle w:val="paragraph"/>
      </w:pPr>
      <w:r w:rsidRPr="00074D04">
        <w:tab/>
        <w:t>(a)</w:t>
      </w:r>
      <w:r w:rsidRPr="00074D04">
        <w:tab/>
        <w:t xml:space="preserve">a carrier owns, or supplies a carriage service over, a telecommunications network (the </w:t>
      </w:r>
      <w:r w:rsidRPr="00074D04">
        <w:rPr>
          <w:b/>
          <w:i/>
        </w:rPr>
        <w:t>carrier’s telecommunications network</w:t>
      </w:r>
      <w:r w:rsidRPr="00074D04">
        <w:t>); and</w:t>
      </w:r>
    </w:p>
    <w:p w14:paraId="3660EE92" w14:textId="77777777" w:rsidR="006236CE" w:rsidRPr="00074D04" w:rsidRDefault="006236CE" w:rsidP="006236CE">
      <w:pPr>
        <w:pStyle w:val="paragraph"/>
      </w:pPr>
      <w:r w:rsidRPr="00074D04">
        <w:tab/>
        <w:t>(b)</w:t>
      </w:r>
      <w:r w:rsidRPr="00074D04">
        <w:tab/>
        <w:t xml:space="preserve">a carriage service provider supplies a carriage service over a telecommunications network (the </w:t>
      </w:r>
      <w:r w:rsidRPr="00074D04">
        <w:rPr>
          <w:b/>
          <w:i/>
        </w:rPr>
        <w:t>carriage service provider’s telecommunications network</w:t>
      </w:r>
      <w:r w:rsidRPr="00074D04">
        <w:t>); and</w:t>
      </w:r>
    </w:p>
    <w:p w14:paraId="3FAD1947" w14:textId="77777777" w:rsidR="006236CE" w:rsidRPr="00074D04" w:rsidRDefault="006236CE" w:rsidP="006236CE">
      <w:pPr>
        <w:pStyle w:val="paragraph"/>
        <w:keepNext/>
      </w:pPr>
      <w:r w:rsidRPr="00074D04">
        <w:tab/>
        <w:t>(c)</w:t>
      </w:r>
      <w:r w:rsidRPr="00074D04">
        <w:tab/>
        <w:t>any of the following subparagraphs applies:</w:t>
      </w:r>
    </w:p>
    <w:p w14:paraId="6EAF8225" w14:textId="77777777" w:rsidR="006236CE" w:rsidRPr="00074D04" w:rsidRDefault="006236CE" w:rsidP="006236CE">
      <w:pPr>
        <w:pStyle w:val="paragraphsub"/>
      </w:pPr>
      <w:r w:rsidRPr="00074D04">
        <w:tab/>
        <w:t>(i)</w:t>
      </w:r>
      <w:r w:rsidRPr="00074D04">
        <w:tab/>
        <w:t>the carriage service provider’s telecommunications network is interconnected with the carrier’s telecommunications network;</w:t>
      </w:r>
    </w:p>
    <w:p w14:paraId="5E20BEF9" w14:textId="77777777" w:rsidR="006236CE" w:rsidRPr="00074D04" w:rsidRDefault="006236CE" w:rsidP="006236CE">
      <w:pPr>
        <w:pStyle w:val="paragraphsub"/>
      </w:pPr>
      <w:r w:rsidRPr="00074D04">
        <w:tab/>
        <w:t>(ii)</w:t>
      </w:r>
      <w:r w:rsidRPr="00074D04">
        <w:tab/>
        <w:t>the carriage service provider’s telecommunications network is to be interconnected with the carrier’s telecommunications network;</w:t>
      </w:r>
    </w:p>
    <w:p w14:paraId="294B4846" w14:textId="77777777" w:rsidR="006236CE" w:rsidRPr="00074D04" w:rsidRDefault="006236CE" w:rsidP="006236CE">
      <w:pPr>
        <w:pStyle w:val="paragraphsub"/>
      </w:pPr>
      <w:r w:rsidRPr="00074D04">
        <w:tab/>
        <w:t>(iii)</w:t>
      </w:r>
      <w:r w:rsidRPr="00074D04">
        <w:tab/>
        <w:t>the carriage service provider is seeking to have the carriage service provider’s telecommunications network interconnected with the carrier’s telecommunications network; and</w:t>
      </w:r>
    </w:p>
    <w:p w14:paraId="48207BE6" w14:textId="4117EE96" w:rsidR="006236CE" w:rsidRPr="00074D04" w:rsidRDefault="006236CE" w:rsidP="006236CE">
      <w:pPr>
        <w:pStyle w:val="paragraph"/>
      </w:pPr>
      <w:r w:rsidRPr="00074D04">
        <w:tab/>
        <w:t>(d)</w:t>
      </w:r>
      <w:r w:rsidRPr="00074D04">
        <w:tab/>
        <w:t>the carriage service provider requests the carrier to obtain from the carriage service provider a designated interconnection service for the purpose of ensuring that each end</w:t>
      </w:r>
      <w:r w:rsidR="00E92E92">
        <w:noBreakHyphen/>
      </w:r>
      <w:r w:rsidRPr="00074D04">
        <w:t>user who is:</w:t>
      </w:r>
    </w:p>
    <w:p w14:paraId="213DF18F" w14:textId="77777777" w:rsidR="006236CE" w:rsidRPr="00074D04" w:rsidRDefault="006236CE" w:rsidP="006236CE">
      <w:pPr>
        <w:pStyle w:val="paragraphsub"/>
      </w:pPr>
      <w:r w:rsidRPr="00074D04">
        <w:tab/>
        <w:t>(i)</w:t>
      </w:r>
      <w:r w:rsidRPr="00074D04">
        <w:tab/>
        <w:t>connected to the carrier’s telecommunications network; and</w:t>
      </w:r>
    </w:p>
    <w:p w14:paraId="6068CDF8" w14:textId="0E9C0868" w:rsidR="006236CE" w:rsidRPr="00074D04" w:rsidRDefault="006236CE" w:rsidP="006236CE">
      <w:pPr>
        <w:pStyle w:val="paragraphsub"/>
      </w:pPr>
      <w:r w:rsidRPr="00074D04">
        <w:tab/>
        <w:t>(ii)</w:t>
      </w:r>
      <w:r w:rsidRPr="00074D04">
        <w:tab/>
        <w:t>supplied with a carriage service that involves communication between end</w:t>
      </w:r>
      <w:r w:rsidR="00E92E92">
        <w:noBreakHyphen/>
      </w:r>
      <w:r w:rsidRPr="00074D04">
        <w:t>users;</w:t>
      </w:r>
    </w:p>
    <w:p w14:paraId="2FB286D3" w14:textId="4AE25409" w:rsidR="006236CE" w:rsidRPr="00074D04" w:rsidRDefault="006236CE" w:rsidP="006236CE">
      <w:pPr>
        <w:pStyle w:val="paragraph"/>
      </w:pPr>
      <w:r w:rsidRPr="00074D04">
        <w:tab/>
      </w:r>
      <w:r w:rsidRPr="00074D04">
        <w:tab/>
        <w:t>is able to communicate, by means of that carriage service, with an end</w:t>
      </w:r>
      <w:r w:rsidR="00E92E92">
        <w:noBreakHyphen/>
      </w:r>
      <w:r w:rsidRPr="00074D04">
        <w:t>user who is connected to the carriage service provider’s telecommunications network;</w:t>
      </w:r>
    </w:p>
    <w:p w14:paraId="6EEB1D6C" w14:textId="77777777" w:rsidR="006236CE" w:rsidRPr="00074D04" w:rsidRDefault="006236CE" w:rsidP="006236CE">
      <w:pPr>
        <w:pStyle w:val="subsection2"/>
      </w:pPr>
      <w:r w:rsidRPr="00074D04">
        <w:t>the carrier must obtain the designated interconnection service from the carriage service provider.</w:t>
      </w:r>
    </w:p>
    <w:p w14:paraId="4CD4B118" w14:textId="77777777" w:rsidR="006236CE" w:rsidRPr="00074D04" w:rsidRDefault="006236CE" w:rsidP="006236CE">
      <w:pPr>
        <w:pStyle w:val="subsection"/>
      </w:pPr>
      <w:r w:rsidRPr="00074D04">
        <w:tab/>
        <w:t>(2)</w:t>
      </w:r>
      <w:r w:rsidRPr="00074D04">
        <w:tab/>
        <w:t>The designated interconnection service is to be obtained on such terms and conditions as are:</w:t>
      </w:r>
    </w:p>
    <w:p w14:paraId="169ABF1C" w14:textId="77777777" w:rsidR="006236CE" w:rsidRPr="00074D04" w:rsidRDefault="006236CE" w:rsidP="006236CE">
      <w:pPr>
        <w:pStyle w:val="paragraph"/>
      </w:pPr>
      <w:r w:rsidRPr="00074D04">
        <w:tab/>
        <w:t>(a)</w:t>
      </w:r>
      <w:r w:rsidRPr="00074D04">
        <w:tab/>
        <w:t>agreed between the carrier and the carriage service provider; or</w:t>
      </w:r>
    </w:p>
    <w:p w14:paraId="49A26366" w14:textId="77777777" w:rsidR="006236CE" w:rsidRPr="00074D04" w:rsidRDefault="006236CE" w:rsidP="006236CE">
      <w:pPr>
        <w:pStyle w:val="paragraph"/>
      </w:pPr>
      <w:r w:rsidRPr="00074D04">
        <w:tab/>
        <w:t>(b)</w:t>
      </w:r>
      <w:r w:rsidRPr="00074D04">
        <w:tab/>
        <w:t>failing agreement, determined by an arbitrator appointed by the parties.</w:t>
      </w:r>
    </w:p>
    <w:p w14:paraId="75CC0BCE" w14:textId="77777777" w:rsidR="006236CE" w:rsidRPr="00074D04" w:rsidRDefault="006236CE" w:rsidP="006236CE">
      <w:pPr>
        <w:pStyle w:val="subsection2"/>
      </w:pPr>
      <w:r w:rsidRPr="00074D04">
        <w:t>If the parties fail to agree on the appointment of an arbitrator, the ACCC is to be the arbitrator.</w:t>
      </w:r>
    </w:p>
    <w:p w14:paraId="2FEDD02E" w14:textId="77777777" w:rsidR="006236CE" w:rsidRPr="00074D04" w:rsidRDefault="006236CE" w:rsidP="006236CE">
      <w:pPr>
        <w:pStyle w:val="subsection"/>
      </w:pPr>
      <w:r w:rsidRPr="00074D04">
        <w:tab/>
        <w:t>(3)</w:t>
      </w:r>
      <w:r w:rsidRPr="00074D04">
        <w:tab/>
        <w:t>The regulations may make provision for and in relation to the conduct of an arbitration under this clause.</w:t>
      </w:r>
    </w:p>
    <w:p w14:paraId="51582F61" w14:textId="77777777" w:rsidR="006236CE" w:rsidRPr="00074D04" w:rsidRDefault="006236CE" w:rsidP="006236CE">
      <w:pPr>
        <w:pStyle w:val="subsection"/>
      </w:pPr>
      <w:r w:rsidRPr="00074D04">
        <w:tab/>
        <w:t>(4)</w:t>
      </w:r>
      <w:r w:rsidRPr="00074D04">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14:paraId="3F1E7EB2" w14:textId="77777777" w:rsidR="006236CE" w:rsidRPr="00074D04" w:rsidRDefault="006236CE" w:rsidP="006236CE">
      <w:pPr>
        <w:pStyle w:val="subsection"/>
      </w:pPr>
      <w:r w:rsidRPr="00074D04">
        <w:tab/>
        <w:t>(5)</w:t>
      </w:r>
      <w:r w:rsidRPr="00074D04">
        <w:tab/>
      </w:r>
      <w:r w:rsidR="008D6C2D" w:rsidRPr="00074D04">
        <w:t>Subclause (</w:t>
      </w:r>
      <w:r w:rsidRPr="00074D04">
        <w:t xml:space="preserve">4) does not, by implication, limit </w:t>
      </w:r>
      <w:r w:rsidR="008D6C2D" w:rsidRPr="00074D04">
        <w:t>subclause (</w:t>
      </w:r>
      <w:r w:rsidRPr="00074D04">
        <w:t>3).</w:t>
      </w:r>
    </w:p>
    <w:p w14:paraId="0FEF4011" w14:textId="77777777" w:rsidR="006236CE" w:rsidRPr="00074D04" w:rsidRDefault="006236CE" w:rsidP="006236CE">
      <w:pPr>
        <w:pStyle w:val="ActHead5"/>
      </w:pPr>
      <w:bookmarkStart w:id="49" w:name="_Toc181871687"/>
      <w:r w:rsidRPr="00E92E92">
        <w:rPr>
          <w:rStyle w:val="CharSectno"/>
        </w:rPr>
        <w:t>47</w:t>
      </w:r>
      <w:r w:rsidRPr="00074D04">
        <w:t xml:space="preserve">  Designated interconnection services</w:t>
      </w:r>
      <w:bookmarkEnd w:id="49"/>
    </w:p>
    <w:p w14:paraId="68799800" w14:textId="77777777" w:rsidR="006236CE" w:rsidRPr="00074D04" w:rsidRDefault="006236CE" w:rsidP="006236CE">
      <w:pPr>
        <w:pStyle w:val="subsection"/>
      </w:pPr>
      <w:r w:rsidRPr="00074D04">
        <w:tab/>
        <w:t>(1)</w:t>
      </w:r>
      <w:r w:rsidRPr="00074D04">
        <w:tab/>
        <w:t xml:space="preserve">The Minister may, by written instrument, declare that a specified eligible service is a </w:t>
      </w:r>
      <w:r w:rsidRPr="00074D04">
        <w:rPr>
          <w:b/>
          <w:i/>
        </w:rPr>
        <w:t>designated interconnection service</w:t>
      </w:r>
      <w:r w:rsidRPr="00074D04">
        <w:t xml:space="preserve"> for the purposes of this Part.</w:t>
      </w:r>
    </w:p>
    <w:p w14:paraId="1BC93150" w14:textId="77777777" w:rsidR="006236CE" w:rsidRPr="00074D04" w:rsidRDefault="006236CE" w:rsidP="006236CE">
      <w:pPr>
        <w:pStyle w:val="subsection"/>
      </w:pPr>
      <w:r w:rsidRPr="00074D04">
        <w:tab/>
        <w:t>(2)</w:t>
      </w:r>
      <w:r w:rsidRPr="00074D04">
        <w:tab/>
        <w:t xml:space="preserve">A declaration under </w:t>
      </w:r>
      <w:r w:rsidR="008D6C2D" w:rsidRPr="00074D04">
        <w:t>subclause (</w:t>
      </w:r>
      <w:r w:rsidRPr="00074D04">
        <w:t>1) has effect accordingly.</w:t>
      </w:r>
    </w:p>
    <w:p w14:paraId="10758077" w14:textId="4A8390B8" w:rsidR="006236CE" w:rsidRPr="00074D04" w:rsidRDefault="006236CE" w:rsidP="006236CE">
      <w:pPr>
        <w:pStyle w:val="subsection"/>
      </w:pPr>
      <w:r w:rsidRPr="00074D04">
        <w:tab/>
        <w:t>(3)</w:t>
      </w:r>
      <w:r w:rsidRPr="00074D04">
        <w:tab/>
        <w:t xml:space="preserve">Before making a declaration under </w:t>
      </w:r>
      <w:r w:rsidR="008D6C2D" w:rsidRPr="00074D04">
        <w:t>subclause (</w:t>
      </w:r>
      <w:r w:rsidRPr="00074D04">
        <w:t>1) in relation to a service that is not an active declared service, the Minister must, by writing, request the ACCC to give a written report about whether the proposed declaration would promote the achievement of the objective of any</w:t>
      </w:r>
      <w:r w:rsidR="00E92E92">
        <w:noBreakHyphen/>
      </w:r>
      <w:r w:rsidRPr="00074D04">
        <w:t>to</w:t>
      </w:r>
      <w:r w:rsidR="00E92E92">
        <w:noBreakHyphen/>
      </w:r>
      <w:r w:rsidRPr="00074D04">
        <w:t>any connectivity (as defined by sub</w:t>
      </w:r>
      <w:r w:rsidR="00E92E92">
        <w:t>section 1</w:t>
      </w:r>
      <w:r w:rsidRPr="00074D04">
        <w:t xml:space="preserve">52AB(8) of the </w:t>
      </w:r>
      <w:r w:rsidRPr="00074D04">
        <w:rPr>
          <w:i/>
        </w:rPr>
        <w:t>Competition and Consumer Act 2010</w:t>
      </w:r>
      <w:r w:rsidRPr="00074D04">
        <w:t>).</w:t>
      </w:r>
    </w:p>
    <w:p w14:paraId="06CE03C4" w14:textId="77777777" w:rsidR="006236CE" w:rsidRPr="00074D04" w:rsidRDefault="006236CE" w:rsidP="006236CE">
      <w:pPr>
        <w:pStyle w:val="subsection"/>
      </w:pPr>
      <w:r w:rsidRPr="00074D04">
        <w:tab/>
        <w:t>(4)</w:t>
      </w:r>
      <w:r w:rsidRPr="00074D04">
        <w:tab/>
        <w:t>The ACCC must give the report to the Minister within 30 days after receiving the request.</w:t>
      </w:r>
    </w:p>
    <w:p w14:paraId="287321F7" w14:textId="77777777" w:rsidR="006236CE" w:rsidRPr="00074D04" w:rsidRDefault="006236CE" w:rsidP="006236CE">
      <w:pPr>
        <w:pStyle w:val="subsection"/>
      </w:pPr>
      <w:r w:rsidRPr="00074D04">
        <w:tab/>
        <w:t>(5)</w:t>
      </w:r>
      <w:r w:rsidRPr="00074D04">
        <w:tab/>
        <w:t>In deciding whether to make the declaration, the Minister must have regard to:</w:t>
      </w:r>
    </w:p>
    <w:p w14:paraId="63EAB734" w14:textId="77777777" w:rsidR="006236CE" w:rsidRPr="00074D04" w:rsidRDefault="006236CE" w:rsidP="006236CE">
      <w:pPr>
        <w:pStyle w:val="paragraph"/>
      </w:pPr>
      <w:r w:rsidRPr="00074D04">
        <w:tab/>
        <w:t>(a)</w:t>
      </w:r>
      <w:r w:rsidRPr="00074D04">
        <w:tab/>
        <w:t>the ACCC’s report; and</w:t>
      </w:r>
    </w:p>
    <w:p w14:paraId="3E8321C1" w14:textId="77777777" w:rsidR="006236CE" w:rsidRPr="00074D04" w:rsidRDefault="006236CE" w:rsidP="006236CE">
      <w:pPr>
        <w:pStyle w:val="paragraph"/>
      </w:pPr>
      <w:r w:rsidRPr="00074D04">
        <w:tab/>
        <w:t>(b)</w:t>
      </w:r>
      <w:r w:rsidRPr="00074D04">
        <w:tab/>
        <w:t>such other matters (if any) as the Minister considers relevant.</w:t>
      </w:r>
    </w:p>
    <w:p w14:paraId="47B2B71D" w14:textId="77777777" w:rsidR="006236CE" w:rsidRPr="00074D04" w:rsidRDefault="006236CE" w:rsidP="006236CE">
      <w:pPr>
        <w:pStyle w:val="subsection"/>
      </w:pPr>
      <w:r w:rsidRPr="00074D04">
        <w:tab/>
        <w:t>(6)</w:t>
      </w:r>
      <w:r w:rsidRPr="00074D04">
        <w:tab/>
        <w:t xml:space="preserve">A declaration under </w:t>
      </w:r>
      <w:r w:rsidR="008D6C2D" w:rsidRPr="00074D04">
        <w:t>subclause (</w:t>
      </w:r>
      <w:r w:rsidRPr="00074D04">
        <w:t>1) is a legislative instrument.</w:t>
      </w:r>
    </w:p>
    <w:p w14:paraId="2E27B0BF" w14:textId="77777777" w:rsidR="006236CE" w:rsidRPr="00074D04" w:rsidRDefault="006236CE" w:rsidP="006236CE">
      <w:pPr>
        <w:pStyle w:val="ActHead2"/>
        <w:pageBreakBefore/>
      </w:pPr>
      <w:bookmarkStart w:id="50" w:name="_Toc181871688"/>
      <w:r w:rsidRPr="00E92E92">
        <w:rPr>
          <w:rStyle w:val="CharPartNo"/>
        </w:rPr>
        <w:t>Part</w:t>
      </w:r>
      <w:r w:rsidR="008D6C2D" w:rsidRPr="00E92E92">
        <w:rPr>
          <w:rStyle w:val="CharPartNo"/>
        </w:rPr>
        <w:t> </w:t>
      </w:r>
      <w:r w:rsidRPr="00E92E92">
        <w:rPr>
          <w:rStyle w:val="CharPartNo"/>
        </w:rPr>
        <w:t>9</w:t>
      </w:r>
      <w:r w:rsidRPr="00074D04">
        <w:t>—</w:t>
      </w:r>
      <w:r w:rsidRPr="00E92E92">
        <w:rPr>
          <w:rStyle w:val="CharPartText"/>
        </w:rPr>
        <w:t>Functional separation of Telstra</w:t>
      </w:r>
      <w:bookmarkEnd w:id="50"/>
    </w:p>
    <w:p w14:paraId="43B467BA" w14:textId="77777777" w:rsidR="006236CE" w:rsidRPr="00074D04" w:rsidRDefault="00BB4EA6" w:rsidP="006236CE">
      <w:pPr>
        <w:pStyle w:val="ActHead3"/>
      </w:pPr>
      <w:bookmarkStart w:id="51" w:name="_Toc181871689"/>
      <w:r w:rsidRPr="00E92E92">
        <w:rPr>
          <w:rStyle w:val="CharDivNo"/>
        </w:rPr>
        <w:t>Division 1</w:t>
      </w:r>
      <w:r w:rsidR="006236CE" w:rsidRPr="00074D04">
        <w:t>—</w:t>
      </w:r>
      <w:r w:rsidR="006236CE" w:rsidRPr="00E92E92">
        <w:rPr>
          <w:rStyle w:val="CharDivText"/>
        </w:rPr>
        <w:t>Introduction</w:t>
      </w:r>
      <w:bookmarkEnd w:id="51"/>
    </w:p>
    <w:p w14:paraId="7AFC2A53" w14:textId="77777777" w:rsidR="006236CE" w:rsidRPr="00074D04" w:rsidRDefault="006236CE" w:rsidP="006236CE">
      <w:pPr>
        <w:pStyle w:val="ActHead5"/>
      </w:pPr>
      <w:bookmarkStart w:id="52" w:name="_Toc181871690"/>
      <w:r w:rsidRPr="00E92E92">
        <w:rPr>
          <w:rStyle w:val="CharSectno"/>
        </w:rPr>
        <w:t>68</w:t>
      </w:r>
      <w:r w:rsidRPr="00074D04">
        <w:t xml:space="preserve">  Simplified outline</w:t>
      </w:r>
      <w:bookmarkEnd w:id="52"/>
    </w:p>
    <w:p w14:paraId="36F0B79A" w14:textId="77777777" w:rsidR="006236CE" w:rsidRPr="00074D04" w:rsidRDefault="006236CE" w:rsidP="006236CE">
      <w:pPr>
        <w:pStyle w:val="subsection"/>
      </w:pPr>
      <w:r w:rsidRPr="00074D04">
        <w:tab/>
      </w:r>
      <w:r w:rsidRPr="00074D04">
        <w:tab/>
        <w:t>The following is a simplified outline of this Part:</w:t>
      </w:r>
    </w:p>
    <w:p w14:paraId="4BC055C1" w14:textId="77777777" w:rsidR="006236CE" w:rsidRPr="00074D04" w:rsidRDefault="006236CE" w:rsidP="006236CE">
      <w:pPr>
        <w:pStyle w:val="BoxText"/>
        <w:spacing w:line="120" w:lineRule="atLeast"/>
        <w:ind w:left="1701" w:hanging="567"/>
      </w:pPr>
      <w:r w:rsidRPr="00074D04">
        <w:rPr>
          <w:sz w:val="28"/>
        </w:rPr>
        <w:t>•</w:t>
      </w:r>
      <w:r w:rsidRPr="00074D04">
        <w:tab/>
        <w:t>Telstra must prepare a draft functional separation undertaking.</w:t>
      </w:r>
    </w:p>
    <w:p w14:paraId="2CA6998B" w14:textId="77777777" w:rsidR="006236CE" w:rsidRPr="00074D04" w:rsidRDefault="006236CE" w:rsidP="006236CE">
      <w:pPr>
        <w:pStyle w:val="BoxText"/>
        <w:spacing w:line="120" w:lineRule="atLeast"/>
        <w:ind w:left="1701" w:hanging="567"/>
      </w:pPr>
      <w:r w:rsidRPr="00074D04">
        <w:rPr>
          <w:sz w:val="28"/>
        </w:rPr>
        <w:t>•</w:t>
      </w:r>
      <w:r w:rsidRPr="00074D04">
        <w:tab/>
        <w:t>A final functional separation undertaking is a draft functional separation undertaking that has been approved by the Minister.</w:t>
      </w:r>
    </w:p>
    <w:p w14:paraId="0E5D2777" w14:textId="77777777" w:rsidR="006236CE" w:rsidRPr="00074D04" w:rsidRDefault="006236CE" w:rsidP="006236CE">
      <w:pPr>
        <w:pStyle w:val="BoxText"/>
        <w:spacing w:line="120" w:lineRule="atLeast"/>
        <w:ind w:left="1701" w:hanging="567"/>
      </w:pPr>
      <w:r w:rsidRPr="00074D04">
        <w:rPr>
          <w:sz w:val="28"/>
        </w:rPr>
        <w:t>•</w:t>
      </w:r>
      <w:r w:rsidRPr="00074D04">
        <w:tab/>
        <w:t>Telstra must comply with a final functional separation undertaking.</w:t>
      </w:r>
    </w:p>
    <w:p w14:paraId="26BFBC06" w14:textId="77777777" w:rsidR="006236CE" w:rsidRPr="00074D04" w:rsidRDefault="006236CE" w:rsidP="006236CE">
      <w:pPr>
        <w:pStyle w:val="BoxText"/>
        <w:spacing w:line="120" w:lineRule="atLeast"/>
        <w:ind w:left="1701" w:hanging="567"/>
      </w:pPr>
      <w:r w:rsidRPr="00074D04">
        <w:rPr>
          <w:sz w:val="28"/>
        </w:rPr>
        <w:t>•</w:t>
      </w:r>
      <w:r w:rsidRPr="00074D04">
        <w:tab/>
        <w:t>However, Telstra is not required to prepare a draft functional separation undertaking if an undertaking about structural separation is in force under section</w:t>
      </w:r>
      <w:r w:rsidR="008D6C2D" w:rsidRPr="00074D04">
        <w:t> </w:t>
      </w:r>
      <w:r w:rsidRPr="00074D04">
        <w:t>577A.</w:t>
      </w:r>
    </w:p>
    <w:p w14:paraId="249D0A13" w14:textId="77777777" w:rsidR="006236CE" w:rsidRPr="00074D04" w:rsidRDefault="006236CE" w:rsidP="006236CE">
      <w:pPr>
        <w:pStyle w:val="ActHead5"/>
      </w:pPr>
      <w:bookmarkStart w:id="53" w:name="_Toc181871691"/>
      <w:r w:rsidRPr="00E92E92">
        <w:rPr>
          <w:rStyle w:val="CharSectno"/>
        </w:rPr>
        <w:t>69</w:t>
      </w:r>
      <w:r w:rsidRPr="00074D04">
        <w:t xml:space="preserve">  Definitions</w:t>
      </w:r>
      <w:bookmarkEnd w:id="53"/>
    </w:p>
    <w:p w14:paraId="379830DA" w14:textId="77777777" w:rsidR="006236CE" w:rsidRPr="00074D04" w:rsidRDefault="006236CE" w:rsidP="006236CE">
      <w:pPr>
        <w:pStyle w:val="subsection"/>
      </w:pPr>
      <w:r w:rsidRPr="00074D04">
        <w:tab/>
      </w:r>
      <w:r w:rsidRPr="00074D04">
        <w:tab/>
        <w:t>In this Part:</w:t>
      </w:r>
    </w:p>
    <w:p w14:paraId="6496ECA4" w14:textId="77777777" w:rsidR="006236CE" w:rsidRPr="00074D04" w:rsidRDefault="006236CE" w:rsidP="006236CE">
      <w:pPr>
        <w:pStyle w:val="Definition"/>
      </w:pPr>
      <w:r w:rsidRPr="00074D04">
        <w:rPr>
          <w:b/>
          <w:i/>
        </w:rPr>
        <w:t>business unit</w:t>
      </w:r>
      <w:r w:rsidRPr="00074D04">
        <w:t xml:space="preserve"> means a part of Telstra.</w:t>
      </w:r>
    </w:p>
    <w:p w14:paraId="0D013A6E" w14:textId="77777777" w:rsidR="006236CE" w:rsidRPr="00074D04" w:rsidRDefault="006236CE" w:rsidP="006236CE">
      <w:pPr>
        <w:pStyle w:val="Definition"/>
      </w:pPr>
      <w:r w:rsidRPr="00074D04">
        <w:rPr>
          <w:b/>
          <w:i/>
        </w:rPr>
        <w:t>declared network service</w:t>
      </w:r>
      <w:r w:rsidRPr="00074D04">
        <w:t xml:space="preserve"> has the meaning given by clause</w:t>
      </w:r>
      <w:r w:rsidR="008D6C2D" w:rsidRPr="00074D04">
        <w:t> </w:t>
      </w:r>
      <w:r w:rsidRPr="00074D04">
        <w:t>70.</w:t>
      </w:r>
    </w:p>
    <w:p w14:paraId="032B4231" w14:textId="0B88B69A" w:rsidR="006236CE" w:rsidRPr="00074D04" w:rsidRDefault="006236CE" w:rsidP="006236CE">
      <w:pPr>
        <w:pStyle w:val="Definition"/>
      </w:pPr>
      <w:r w:rsidRPr="00074D04">
        <w:rPr>
          <w:b/>
          <w:i/>
        </w:rPr>
        <w:t>eligible service</w:t>
      </w:r>
      <w:r w:rsidRPr="00074D04">
        <w:t xml:space="preserve"> has the same meaning as in </w:t>
      </w:r>
      <w:r w:rsidR="00E92E92">
        <w:t>section 1</w:t>
      </w:r>
      <w:r w:rsidRPr="00074D04">
        <w:t xml:space="preserve">52AL of the </w:t>
      </w:r>
      <w:r w:rsidRPr="00074D04">
        <w:rPr>
          <w:i/>
        </w:rPr>
        <w:t>Competition and Consumer Act 2010</w:t>
      </w:r>
      <w:r w:rsidRPr="00074D04">
        <w:t>.</w:t>
      </w:r>
    </w:p>
    <w:p w14:paraId="2D96F611" w14:textId="77777777" w:rsidR="006236CE" w:rsidRPr="00074D04" w:rsidRDefault="006236CE" w:rsidP="006236CE">
      <w:pPr>
        <w:pStyle w:val="Definition"/>
      </w:pPr>
      <w:r w:rsidRPr="00074D04">
        <w:rPr>
          <w:b/>
          <w:i/>
        </w:rPr>
        <w:t>equivalence</w:t>
      </w:r>
      <w:r w:rsidRPr="00074D04">
        <w:t xml:space="preserve"> means:</w:t>
      </w:r>
    </w:p>
    <w:p w14:paraId="136AC0B9" w14:textId="77777777" w:rsidR="006236CE" w:rsidRPr="00074D04" w:rsidRDefault="006236CE" w:rsidP="006236CE">
      <w:pPr>
        <w:pStyle w:val="paragraph"/>
      </w:pPr>
      <w:r w:rsidRPr="00074D04">
        <w:tab/>
        <w:t>(a)</w:t>
      </w:r>
      <w:r w:rsidRPr="00074D04">
        <w:tab/>
        <w:t>equivalence in relation to terms and conditions relating to price or a method of ascertaining price; and</w:t>
      </w:r>
    </w:p>
    <w:p w14:paraId="01703BD3" w14:textId="77777777" w:rsidR="006236CE" w:rsidRPr="00074D04" w:rsidRDefault="006236CE" w:rsidP="006236CE">
      <w:pPr>
        <w:pStyle w:val="paragraph"/>
      </w:pPr>
      <w:r w:rsidRPr="00074D04">
        <w:tab/>
        <w:t>(b)</w:t>
      </w:r>
      <w:r w:rsidRPr="00074D04">
        <w:tab/>
        <w:t>equivalence in relation to other terms and conditions.</w:t>
      </w:r>
    </w:p>
    <w:p w14:paraId="49B3AD1F" w14:textId="77777777" w:rsidR="006236CE" w:rsidRPr="00074D04" w:rsidRDefault="006236CE" w:rsidP="006236CE">
      <w:pPr>
        <w:pStyle w:val="Definition"/>
      </w:pPr>
      <w:r w:rsidRPr="00074D04">
        <w:rPr>
          <w:b/>
          <w:i/>
        </w:rPr>
        <w:t>functional</w:t>
      </w:r>
      <w:r w:rsidRPr="00074D04">
        <w:t xml:space="preserve"> includes organisational.</w:t>
      </w:r>
    </w:p>
    <w:p w14:paraId="0D056332" w14:textId="77777777" w:rsidR="006236CE" w:rsidRPr="00074D04" w:rsidRDefault="006236CE" w:rsidP="006236CE">
      <w:pPr>
        <w:pStyle w:val="Definition"/>
      </w:pPr>
      <w:r w:rsidRPr="00074D04">
        <w:rPr>
          <w:b/>
          <w:i/>
        </w:rPr>
        <w:t>functional separation principles</w:t>
      </w:r>
      <w:r w:rsidRPr="00074D04">
        <w:t xml:space="preserve"> means the principles set out in clause</w:t>
      </w:r>
      <w:r w:rsidR="008D6C2D" w:rsidRPr="00074D04">
        <w:t> </w:t>
      </w:r>
      <w:r w:rsidRPr="00074D04">
        <w:t>74.</w:t>
      </w:r>
    </w:p>
    <w:p w14:paraId="22BB2771" w14:textId="77777777" w:rsidR="006236CE" w:rsidRPr="00074D04" w:rsidRDefault="006236CE" w:rsidP="006236CE">
      <w:pPr>
        <w:pStyle w:val="Definition"/>
      </w:pPr>
      <w:r w:rsidRPr="00074D04">
        <w:rPr>
          <w:b/>
          <w:i/>
        </w:rPr>
        <w:t>functional separation requirements determination</w:t>
      </w:r>
      <w:r w:rsidRPr="00074D04">
        <w:t xml:space="preserve"> means a determination under clause</w:t>
      </w:r>
      <w:r w:rsidR="008D6C2D" w:rsidRPr="00074D04">
        <w:t> </w:t>
      </w:r>
      <w:r w:rsidRPr="00074D04">
        <w:t>75.</w:t>
      </w:r>
    </w:p>
    <w:p w14:paraId="00E4EF53" w14:textId="7732635A" w:rsidR="006236CE" w:rsidRPr="00074D04" w:rsidRDefault="006236CE" w:rsidP="006236CE">
      <w:pPr>
        <w:pStyle w:val="Definition"/>
      </w:pPr>
      <w:r w:rsidRPr="00074D04">
        <w:rPr>
          <w:b/>
          <w:i/>
        </w:rPr>
        <w:t>quarter</w:t>
      </w:r>
      <w:r w:rsidRPr="00074D04">
        <w:t xml:space="preserve"> means a period of 3 months beginning on </w:t>
      </w:r>
      <w:r w:rsidR="00A0642D" w:rsidRPr="00074D04">
        <w:t>1 January</w:t>
      </w:r>
      <w:r w:rsidRPr="00074D04">
        <w:t>, 1</w:t>
      </w:r>
      <w:r w:rsidR="008D6C2D" w:rsidRPr="00074D04">
        <w:t> </w:t>
      </w:r>
      <w:r w:rsidRPr="00074D04">
        <w:t xml:space="preserve">April, </w:t>
      </w:r>
      <w:r w:rsidR="00A8467D" w:rsidRPr="00074D04">
        <w:t>1 July</w:t>
      </w:r>
      <w:r w:rsidRPr="00074D04">
        <w:t xml:space="preserve"> or 1</w:t>
      </w:r>
      <w:r w:rsidR="008D6C2D" w:rsidRPr="00074D04">
        <w:t> </w:t>
      </w:r>
      <w:r w:rsidRPr="00074D04">
        <w:t>October.</w:t>
      </w:r>
    </w:p>
    <w:p w14:paraId="69BDEB63" w14:textId="77777777" w:rsidR="006236CE" w:rsidRPr="00074D04" w:rsidRDefault="006236CE" w:rsidP="006236CE">
      <w:pPr>
        <w:pStyle w:val="Definition"/>
      </w:pPr>
      <w:r w:rsidRPr="00074D04">
        <w:rPr>
          <w:b/>
          <w:i/>
        </w:rPr>
        <w:t>regulated service</w:t>
      </w:r>
      <w:r w:rsidRPr="00074D04">
        <w:t xml:space="preserve"> has the meaning given by clause</w:t>
      </w:r>
      <w:r w:rsidR="008D6C2D" w:rsidRPr="00074D04">
        <w:t> </w:t>
      </w:r>
      <w:r w:rsidRPr="00074D04">
        <w:t>71.</w:t>
      </w:r>
    </w:p>
    <w:p w14:paraId="35FC2390" w14:textId="77777777" w:rsidR="006236CE" w:rsidRPr="00074D04" w:rsidRDefault="006236CE" w:rsidP="006236CE">
      <w:pPr>
        <w:pStyle w:val="Definition"/>
      </w:pPr>
      <w:r w:rsidRPr="00074D04">
        <w:rPr>
          <w:b/>
          <w:i/>
        </w:rPr>
        <w:t>retail business unit</w:t>
      </w:r>
      <w:r w:rsidRPr="00074D04">
        <w:t xml:space="preserve"> means a business unit by which Telstra deals with its retail customers.</w:t>
      </w:r>
    </w:p>
    <w:p w14:paraId="24ED0E27" w14:textId="77777777" w:rsidR="006236CE" w:rsidRPr="00074D04" w:rsidRDefault="006236CE" w:rsidP="006236CE">
      <w:pPr>
        <w:pStyle w:val="Definition"/>
      </w:pPr>
      <w:r w:rsidRPr="00074D04">
        <w:rPr>
          <w:b/>
          <w:i/>
        </w:rPr>
        <w:t>supply</w:t>
      </w:r>
      <w:r w:rsidRPr="00074D04">
        <w:t>, in relation to a service, includes supply by Telstra of the service to itself.</w:t>
      </w:r>
    </w:p>
    <w:p w14:paraId="3544A28B" w14:textId="77777777" w:rsidR="006236CE" w:rsidRPr="00074D04" w:rsidRDefault="006236CE" w:rsidP="006236CE">
      <w:pPr>
        <w:pStyle w:val="Definition"/>
      </w:pPr>
      <w:r w:rsidRPr="00074D04">
        <w:rPr>
          <w:b/>
          <w:i/>
        </w:rPr>
        <w:t>wholesale/network business unit</w:t>
      </w:r>
      <w:r w:rsidRPr="00074D04">
        <w:t xml:space="preserve"> means the business unit of Telstra:</w:t>
      </w:r>
    </w:p>
    <w:p w14:paraId="251C8710" w14:textId="77777777" w:rsidR="006236CE" w:rsidRPr="00074D04" w:rsidRDefault="006236CE" w:rsidP="006236CE">
      <w:pPr>
        <w:pStyle w:val="paragraph"/>
      </w:pPr>
      <w:r w:rsidRPr="00074D04">
        <w:tab/>
        <w:t>(a)</w:t>
      </w:r>
      <w:r w:rsidRPr="00074D04">
        <w:tab/>
        <w:t>that supplies the following:</w:t>
      </w:r>
    </w:p>
    <w:p w14:paraId="52763F1D" w14:textId="77777777" w:rsidR="006236CE" w:rsidRPr="00074D04" w:rsidRDefault="006236CE" w:rsidP="006236CE">
      <w:pPr>
        <w:pStyle w:val="paragraphsub"/>
      </w:pPr>
      <w:r w:rsidRPr="00074D04">
        <w:tab/>
        <w:t>(i)</w:t>
      </w:r>
      <w:r w:rsidRPr="00074D04">
        <w:tab/>
        <w:t>fault detection, handling and rectification;</w:t>
      </w:r>
    </w:p>
    <w:p w14:paraId="1D600E42" w14:textId="77777777" w:rsidR="006236CE" w:rsidRPr="00074D04" w:rsidRDefault="006236CE" w:rsidP="006236CE">
      <w:pPr>
        <w:pStyle w:val="paragraphsub"/>
      </w:pPr>
      <w:r w:rsidRPr="00074D04">
        <w:tab/>
        <w:t>(ii)</w:t>
      </w:r>
      <w:r w:rsidRPr="00074D04">
        <w:tab/>
        <w:t>service activation and provisioning;</w:t>
      </w:r>
    </w:p>
    <w:p w14:paraId="090FC1D6" w14:textId="77777777" w:rsidR="006236CE" w:rsidRPr="00074D04" w:rsidRDefault="006236CE" w:rsidP="006236CE">
      <w:pPr>
        <w:pStyle w:val="paragraphsub"/>
      </w:pPr>
      <w:r w:rsidRPr="00074D04">
        <w:tab/>
        <w:t>(iii)</w:t>
      </w:r>
      <w:r w:rsidRPr="00074D04">
        <w:tab/>
        <w:t>declared network services;</w:t>
      </w:r>
    </w:p>
    <w:p w14:paraId="3C8BE9A3" w14:textId="77777777" w:rsidR="006236CE" w:rsidRPr="00074D04" w:rsidRDefault="006236CE" w:rsidP="006236CE">
      <w:pPr>
        <w:pStyle w:val="paragraph"/>
      </w:pPr>
      <w:r w:rsidRPr="00074D04">
        <w:tab/>
      </w:r>
      <w:r w:rsidRPr="00074D04">
        <w:tab/>
        <w:t>to Telstra’s retail business units, and Telstra’s wholesale customers, in relation to eligible services; and</w:t>
      </w:r>
    </w:p>
    <w:p w14:paraId="5E8EE336" w14:textId="77777777" w:rsidR="006236CE" w:rsidRPr="00074D04" w:rsidRDefault="006236CE" w:rsidP="006236CE">
      <w:pPr>
        <w:pStyle w:val="paragraph"/>
      </w:pPr>
      <w:r w:rsidRPr="00074D04">
        <w:tab/>
        <w:t>(b)</w:t>
      </w:r>
      <w:r w:rsidRPr="00074D04">
        <w:tab/>
        <w:t>by which Telstra deals with its wholesale customers.</w:t>
      </w:r>
    </w:p>
    <w:p w14:paraId="2AAF7605" w14:textId="77777777" w:rsidR="006236CE" w:rsidRPr="00074D04" w:rsidRDefault="006236CE" w:rsidP="006236CE">
      <w:pPr>
        <w:pStyle w:val="ActHead5"/>
      </w:pPr>
      <w:bookmarkStart w:id="54" w:name="_Toc181871692"/>
      <w:r w:rsidRPr="00E92E92">
        <w:rPr>
          <w:rStyle w:val="CharSectno"/>
        </w:rPr>
        <w:t>70</w:t>
      </w:r>
      <w:r w:rsidRPr="00074D04">
        <w:t xml:space="preserve">  Declared network services</w:t>
      </w:r>
      <w:bookmarkEnd w:id="54"/>
    </w:p>
    <w:p w14:paraId="284F6AC5" w14:textId="77777777" w:rsidR="006236CE" w:rsidRPr="00074D04" w:rsidRDefault="006236CE" w:rsidP="006236CE">
      <w:pPr>
        <w:pStyle w:val="subsection"/>
      </w:pPr>
      <w:r w:rsidRPr="00074D04">
        <w:tab/>
      </w:r>
      <w:r w:rsidRPr="00074D04">
        <w:tab/>
        <w:t xml:space="preserve">For the purposes of this Part, a </w:t>
      </w:r>
      <w:r w:rsidRPr="00074D04">
        <w:rPr>
          <w:b/>
          <w:i/>
        </w:rPr>
        <w:t>declared network service</w:t>
      </w:r>
      <w:r w:rsidRPr="00074D04">
        <w:t xml:space="preserve"> is a service specified in a legislative instrument made by the Minister for the purposes of this clause.</w:t>
      </w:r>
    </w:p>
    <w:p w14:paraId="09BFCFF3" w14:textId="77777777" w:rsidR="006236CE" w:rsidRPr="00074D04" w:rsidRDefault="006236CE" w:rsidP="006236CE">
      <w:pPr>
        <w:pStyle w:val="ActHead5"/>
      </w:pPr>
      <w:bookmarkStart w:id="55" w:name="_Toc181871693"/>
      <w:r w:rsidRPr="00E92E92">
        <w:rPr>
          <w:rStyle w:val="CharSectno"/>
        </w:rPr>
        <w:t>71</w:t>
      </w:r>
      <w:r w:rsidRPr="00074D04">
        <w:t xml:space="preserve">  Regulated services</w:t>
      </w:r>
      <w:bookmarkEnd w:id="55"/>
    </w:p>
    <w:p w14:paraId="1E996297" w14:textId="77777777" w:rsidR="006236CE" w:rsidRPr="00074D04" w:rsidRDefault="006236CE" w:rsidP="006236CE">
      <w:pPr>
        <w:pStyle w:val="subsection"/>
      </w:pPr>
      <w:r w:rsidRPr="00074D04">
        <w:tab/>
        <w:t>(1)</w:t>
      </w:r>
      <w:r w:rsidRPr="00074D04">
        <w:tab/>
        <w:t xml:space="preserve">For the purposes of this Part, a </w:t>
      </w:r>
      <w:r w:rsidRPr="00074D04">
        <w:rPr>
          <w:b/>
          <w:i/>
        </w:rPr>
        <w:t>regulated service</w:t>
      </w:r>
      <w:r w:rsidRPr="00074D04">
        <w:t xml:space="preserve"> is a declared service within the meaning of Part XIC of the </w:t>
      </w:r>
      <w:r w:rsidRPr="00074D04">
        <w:rPr>
          <w:i/>
        </w:rPr>
        <w:t>Competition and Consumer Act 2010</w:t>
      </w:r>
      <w:r w:rsidRPr="00074D04">
        <w:t>.</w:t>
      </w:r>
    </w:p>
    <w:p w14:paraId="7D67EF01" w14:textId="77777777" w:rsidR="006236CE" w:rsidRPr="00074D04" w:rsidRDefault="006236CE" w:rsidP="006236CE">
      <w:pPr>
        <w:pStyle w:val="subsection"/>
      </w:pPr>
      <w:r w:rsidRPr="00074D04">
        <w:tab/>
        <w:t>(2)</w:t>
      </w:r>
      <w:r w:rsidRPr="00074D04">
        <w:tab/>
      </w:r>
      <w:r w:rsidR="008D6C2D" w:rsidRPr="00074D04">
        <w:t>Subclause (</w:t>
      </w:r>
      <w:r w:rsidRPr="00074D04">
        <w:t xml:space="preserve">1) has effect subject to </w:t>
      </w:r>
      <w:r w:rsidR="008D6C2D" w:rsidRPr="00074D04">
        <w:t>subclause (</w:t>
      </w:r>
      <w:r w:rsidRPr="00074D04">
        <w:t>3).</w:t>
      </w:r>
    </w:p>
    <w:p w14:paraId="1748E364" w14:textId="77777777" w:rsidR="006236CE" w:rsidRPr="00074D04" w:rsidRDefault="006236CE" w:rsidP="006236CE">
      <w:pPr>
        <w:pStyle w:val="subsection"/>
        <w:keepNext/>
        <w:keepLines/>
      </w:pPr>
      <w:r w:rsidRPr="00074D04">
        <w:tab/>
        <w:t>(3)</w:t>
      </w:r>
      <w:r w:rsidRPr="00074D04">
        <w:tab/>
        <w:t xml:space="preserve">The Minister may, by legislative instrument, determine that a specified service is not a </w:t>
      </w:r>
      <w:r w:rsidRPr="00074D04">
        <w:rPr>
          <w:b/>
          <w:i/>
        </w:rPr>
        <w:t>regulated service</w:t>
      </w:r>
      <w:r w:rsidRPr="00074D04">
        <w:t xml:space="preserve"> for the purposes of this Part.</w:t>
      </w:r>
    </w:p>
    <w:p w14:paraId="624827B4" w14:textId="77777777" w:rsidR="006236CE" w:rsidRPr="00074D04" w:rsidRDefault="006236CE" w:rsidP="006236CE">
      <w:pPr>
        <w:pStyle w:val="subsection"/>
      </w:pPr>
      <w:r w:rsidRPr="00074D04">
        <w:tab/>
        <w:t>(4)</w:t>
      </w:r>
      <w:r w:rsidRPr="00074D04">
        <w:tab/>
        <w:t xml:space="preserve">The Minister may, by legislative instrument, determine that a specified eligible service is a </w:t>
      </w:r>
      <w:r w:rsidRPr="00074D04">
        <w:rPr>
          <w:b/>
          <w:i/>
        </w:rPr>
        <w:t>regulated service</w:t>
      </w:r>
      <w:r w:rsidRPr="00074D04">
        <w:t xml:space="preserve"> for the purposes of this Part.</w:t>
      </w:r>
    </w:p>
    <w:p w14:paraId="0527FCF6" w14:textId="77777777" w:rsidR="006236CE" w:rsidRPr="00074D04" w:rsidRDefault="006236CE" w:rsidP="006236CE">
      <w:pPr>
        <w:pStyle w:val="ActHead5"/>
      </w:pPr>
      <w:bookmarkStart w:id="56" w:name="_Toc181871694"/>
      <w:r w:rsidRPr="00E92E92">
        <w:rPr>
          <w:rStyle w:val="CharSectno"/>
        </w:rPr>
        <w:t>72</w:t>
      </w:r>
      <w:r w:rsidRPr="00074D04">
        <w:t xml:space="preserve">  Notional contracts</w:t>
      </w:r>
      <w:bookmarkEnd w:id="56"/>
    </w:p>
    <w:p w14:paraId="6A20114D" w14:textId="77777777" w:rsidR="006236CE" w:rsidRPr="00074D04" w:rsidRDefault="006236CE" w:rsidP="006236CE">
      <w:pPr>
        <w:pStyle w:val="subsection"/>
      </w:pPr>
      <w:r w:rsidRPr="00074D04">
        <w:tab/>
      </w:r>
      <w:r w:rsidRPr="00074D04">
        <w:tab/>
        <w:t>For the purposes of this Part:</w:t>
      </w:r>
    </w:p>
    <w:p w14:paraId="6B44B00E" w14:textId="77777777" w:rsidR="006236CE" w:rsidRPr="00074D04" w:rsidRDefault="006236CE" w:rsidP="006236CE">
      <w:pPr>
        <w:pStyle w:val="paragraph"/>
      </w:pPr>
      <w:r w:rsidRPr="00074D04">
        <w:tab/>
        <w:t>(a)</w:t>
      </w:r>
      <w:r w:rsidRPr="00074D04">
        <w:tab/>
        <w:t>a notional contract (however described) between any of Telstra’s business units is to be treated as if it were an actual contract; and</w:t>
      </w:r>
    </w:p>
    <w:p w14:paraId="4522F74E" w14:textId="77777777" w:rsidR="006236CE" w:rsidRPr="00074D04" w:rsidRDefault="006236CE" w:rsidP="006236CE">
      <w:pPr>
        <w:pStyle w:val="paragraph"/>
      </w:pPr>
      <w:r w:rsidRPr="00074D04">
        <w:tab/>
        <w:t>(b)</w:t>
      </w:r>
      <w:r w:rsidRPr="00074D04">
        <w:tab/>
        <w:t>any terms and conditions (whether or not relating to price or a method of ascertaining price) in such a notional contract are to be treated as if they were actual terms and conditions.</w:t>
      </w:r>
    </w:p>
    <w:p w14:paraId="69764CAA" w14:textId="77777777" w:rsidR="006236CE" w:rsidRPr="00074D04" w:rsidRDefault="00BB4EA6" w:rsidP="006236CE">
      <w:pPr>
        <w:pStyle w:val="ActHead3"/>
        <w:pageBreakBefore/>
      </w:pPr>
      <w:bookmarkStart w:id="57" w:name="_Toc181871695"/>
      <w:r w:rsidRPr="00E92E92">
        <w:rPr>
          <w:rStyle w:val="CharDivNo"/>
        </w:rPr>
        <w:t>Division 2</w:t>
      </w:r>
      <w:r w:rsidR="006236CE" w:rsidRPr="00074D04">
        <w:t>—</w:t>
      </w:r>
      <w:r w:rsidR="006236CE" w:rsidRPr="00E92E92">
        <w:rPr>
          <w:rStyle w:val="CharDivText"/>
        </w:rPr>
        <w:t>Functional separation undertaking</w:t>
      </w:r>
      <w:bookmarkEnd w:id="57"/>
    </w:p>
    <w:p w14:paraId="7A681415" w14:textId="77777777" w:rsidR="006236CE" w:rsidRPr="00074D04" w:rsidRDefault="006236CE" w:rsidP="006236CE">
      <w:pPr>
        <w:pStyle w:val="ActHead5"/>
      </w:pPr>
      <w:bookmarkStart w:id="58" w:name="_Toc181871696"/>
      <w:r w:rsidRPr="00E92E92">
        <w:rPr>
          <w:rStyle w:val="CharSectno"/>
        </w:rPr>
        <w:t>73</w:t>
      </w:r>
      <w:r w:rsidRPr="00074D04">
        <w:t xml:space="preserve">  Contents of draft or final functional separation undertaking</w:t>
      </w:r>
      <w:bookmarkEnd w:id="58"/>
    </w:p>
    <w:p w14:paraId="05D77347" w14:textId="77777777" w:rsidR="006236CE" w:rsidRPr="00074D04" w:rsidRDefault="006236CE" w:rsidP="006236CE">
      <w:pPr>
        <w:pStyle w:val="subsection"/>
      </w:pPr>
      <w:r w:rsidRPr="00074D04">
        <w:tab/>
        <w:t>(1)</w:t>
      </w:r>
      <w:r w:rsidRPr="00074D04">
        <w:tab/>
        <w:t>A draft or final functional separation undertaking must:</w:t>
      </w:r>
    </w:p>
    <w:p w14:paraId="356E11D5" w14:textId="77777777" w:rsidR="006236CE" w:rsidRPr="00074D04" w:rsidRDefault="006236CE" w:rsidP="006236CE">
      <w:pPr>
        <w:pStyle w:val="paragraph"/>
      </w:pPr>
      <w:r w:rsidRPr="00074D04">
        <w:tab/>
        <w:t>(a)</w:t>
      </w:r>
      <w:r w:rsidRPr="00074D04">
        <w:tab/>
        <w:t>comply with the functional separation principles; and</w:t>
      </w:r>
    </w:p>
    <w:p w14:paraId="5AAEE434" w14:textId="77777777" w:rsidR="006236CE" w:rsidRPr="00074D04" w:rsidRDefault="006236CE" w:rsidP="006236CE">
      <w:pPr>
        <w:pStyle w:val="paragraph"/>
      </w:pPr>
      <w:r w:rsidRPr="00074D04">
        <w:tab/>
        <w:t>(b)</w:t>
      </w:r>
      <w:r w:rsidRPr="00074D04">
        <w:tab/>
        <w:t>contain provisions requiring Telstra to establish and maintain a committee to be known as the Oversight and Equivalence Board; and</w:t>
      </w:r>
    </w:p>
    <w:p w14:paraId="02759834" w14:textId="77777777" w:rsidR="006236CE" w:rsidRPr="00074D04" w:rsidRDefault="006236CE" w:rsidP="006236CE">
      <w:pPr>
        <w:pStyle w:val="paragraph"/>
      </w:pPr>
      <w:r w:rsidRPr="00074D04">
        <w:tab/>
        <w:t>(c)</w:t>
      </w:r>
      <w:r w:rsidRPr="00074D04">
        <w:tab/>
        <w:t>contain provisions requiring Telstra to require the Oversight and Equivalence Board:</w:t>
      </w:r>
    </w:p>
    <w:p w14:paraId="745CB949" w14:textId="77777777" w:rsidR="006236CE" w:rsidRPr="00074D04" w:rsidRDefault="006236CE" w:rsidP="006236CE">
      <w:pPr>
        <w:pStyle w:val="paragraphsub"/>
      </w:pPr>
      <w:r w:rsidRPr="00074D04">
        <w:tab/>
        <w:t>(i)</w:t>
      </w:r>
      <w:r w:rsidRPr="00074D04">
        <w:tab/>
        <w:t>within a specified period after the end of each quarter during which a final functional separation undertaking is in force, to prepare a report about the extent (if any) to which Telstra complied with the undertaking during that quarter; and</w:t>
      </w:r>
    </w:p>
    <w:p w14:paraId="243D20C8" w14:textId="77777777" w:rsidR="006236CE" w:rsidRPr="00074D04" w:rsidRDefault="006236CE" w:rsidP="006236CE">
      <w:pPr>
        <w:pStyle w:val="paragraphsub"/>
      </w:pPr>
      <w:r w:rsidRPr="00074D04">
        <w:tab/>
        <w:t>(ii)</w:t>
      </w:r>
      <w:r w:rsidRPr="00074D04">
        <w:tab/>
        <w:t>to give a copy of the report to the ACCC and to Telstra’s board of directors; and</w:t>
      </w:r>
    </w:p>
    <w:p w14:paraId="581F5B6B" w14:textId="77777777" w:rsidR="006236CE" w:rsidRPr="00074D04" w:rsidRDefault="006236CE" w:rsidP="006236CE">
      <w:pPr>
        <w:pStyle w:val="paragraph"/>
      </w:pPr>
      <w:r w:rsidRPr="00074D04">
        <w:tab/>
        <w:t>(d)</w:t>
      </w:r>
      <w:r w:rsidRPr="00074D04">
        <w:tab/>
        <w:t>comply with such requirements (if any) as are specified in a functional separation requirements determination.</w:t>
      </w:r>
    </w:p>
    <w:p w14:paraId="4602EBA4" w14:textId="77777777" w:rsidR="006236CE" w:rsidRPr="00074D04" w:rsidRDefault="006236CE" w:rsidP="006236CE">
      <w:pPr>
        <w:pStyle w:val="notetext"/>
      </w:pPr>
      <w:r w:rsidRPr="00074D04">
        <w:t>Note 1:</w:t>
      </w:r>
      <w:r w:rsidRPr="00074D04">
        <w:tab/>
        <w:t>For the functional separation principles, see clause</w:t>
      </w:r>
      <w:r w:rsidR="008D6C2D" w:rsidRPr="00074D04">
        <w:t> </w:t>
      </w:r>
      <w:r w:rsidRPr="00074D04">
        <w:t>74.</w:t>
      </w:r>
    </w:p>
    <w:p w14:paraId="7916CF43" w14:textId="77777777" w:rsidR="006236CE" w:rsidRPr="00074D04" w:rsidRDefault="006236CE" w:rsidP="006236CE">
      <w:pPr>
        <w:pStyle w:val="notetext"/>
      </w:pPr>
      <w:r w:rsidRPr="00074D04">
        <w:t>Note 2:</w:t>
      </w:r>
      <w:r w:rsidRPr="00074D04">
        <w:tab/>
        <w:t>For the functional separation requirements determination, see clause</w:t>
      </w:r>
      <w:r w:rsidR="008D6C2D" w:rsidRPr="00074D04">
        <w:t> </w:t>
      </w:r>
      <w:r w:rsidRPr="00074D04">
        <w:t>75.</w:t>
      </w:r>
    </w:p>
    <w:p w14:paraId="7B1A31A0" w14:textId="77777777" w:rsidR="006236CE" w:rsidRPr="00074D04" w:rsidRDefault="006236CE" w:rsidP="006236CE">
      <w:pPr>
        <w:pStyle w:val="subsection"/>
      </w:pPr>
      <w:r w:rsidRPr="00074D04">
        <w:tab/>
        <w:t>(2)</w:t>
      </w:r>
      <w:r w:rsidRPr="00074D04">
        <w:tab/>
        <w:t xml:space="preserve">For the purposes of </w:t>
      </w:r>
      <w:r w:rsidR="008D6C2D" w:rsidRPr="00074D04">
        <w:t>sub</w:t>
      </w:r>
      <w:r w:rsidR="00A8467D" w:rsidRPr="00074D04">
        <w:t>paragraph (</w:t>
      </w:r>
      <w:r w:rsidRPr="00074D04">
        <w:t xml:space="preserve">1)(c)(i), if a final functional separation undertaking is in force throughout a part, but not the whole, of a particular quarter, that </w:t>
      </w:r>
      <w:r w:rsidR="00BB7A56" w:rsidRPr="00074D04">
        <w:t>part i</w:t>
      </w:r>
      <w:r w:rsidRPr="00074D04">
        <w:t>s taken to be a quarter in its own right.</w:t>
      </w:r>
    </w:p>
    <w:p w14:paraId="36EEC3BB" w14:textId="77777777" w:rsidR="006236CE" w:rsidRPr="00074D04" w:rsidRDefault="006236CE" w:rsidP="006236CE">
      <w:pPr>
        <w:pStyle w:val="subsection"/>
      </w:pPr>
      <w:r w:rsidRPr="00074D04">
        <w:tab/>
        <w:t>(3)</w:t>
      </w:r>
      <w:r w:rsidRPr="00074D04">
        <w:tab/>
        <w:t>If a final functional separation undertaking provides for the ACCC to perform functions or exercise powers in relation to the undertaking, the ACCC may perform those functions, and exercise those powers, in accordance with the undertaking.</w:t>
      </w:r>
    </w:p>
    <w:p w14:paraId="00D7B979" w14:textId="77777777" w:rsidR="006236CE" w:rsidRPr="00074D04" w:rsidRDefault="006236CE" w:rsidP="006236CE">
      <w:pPr>
        <w:pStyle w:val="ActHead5"/>
      </w:pPr>
      <w:bookmarkStart w:id="59" w:name="_Toc181871697"/>
      <w:r w:rsidRPr="00E92E92">
        <w:rPr>
          <w:rStyle w:val="CharSectno"/>
        </w:rPr>
        <w:t>74</w:t>
      </w:r>
      <w:r w:rsidRPr="00074D04">
        <w:t xml:space="preserve">  Functional separation principles</w:t>
      </w:r>
      <w:bookmarkEnd w:id="59"/>
    </w:p>
    <w:p w14:paraId="6EF316F1" w14:textId="77777777" w:rsidR="006236CE" w:rsidRPr="00074D04" w:rsidRDefault="006236CE" w:rsidP="006236CE">
      <w:pPr>
        <w:pStyle w:val="subsection"/>
      </w:pPr>
      <w:r w:rsidRPr="00074D04">
        <w:tab/>
        <w:t>(1)</w:t>
      </w:r>
      <w:r w:rsidRPr="00074D04">
        <w:tab/>
        <w:t xml:space="preserve">The </w:t>
      </w:r>
      <w:r w:rsidRPr="00074D04">
        <w:rPr>
          <w:b/>
          <w:i/>
        </w:rPr>
        <w:t>functional separation principles</w:t>
      </w:r>
      <w:r w:rsidRPr="00074D04">
        <w:t xml:space="preserve"> are as follows:</w:t>
      </w:r>
    </w:p>
    <w:p w14:paraId="7EC42065" w14:textId="77777777" w:rsidR="006236CE" w:rsidRPr="00074D04" w:rsidRDefault="006236CE" w:rsidP="006236CE">
      <w:pPr>
        <w:pStyle w:val="paragraph"/>
      </w:pPr>
      <w:r w:rsidRPr="00074D04">
        <w:tab/>
        <w:t>(a)</w:t>
      </w:r>
      <w:r w:rsidRPr="00074D04">
        <w:tab/>
        <w:t>the principle that there should be equivalence in relation to the supply by Telstra of regulated services to:</w:t>
      </w:r>
    </w:p>
    <w:p w14:paraId="451BD061" w14:textId="77777777" w:rsidR="006236CE" w:rsidRPr="00074D04" w:rsidRDefault="006236CE" w:rsidP="006236CE">
      <w:pPr>
        <w:pStyle w:val="paragraphsub"/>
      </w:pPr>
      <w:r w:rsidRPr="00074D04">
        <w:tab/>
        <w:t>(i)</w:t>
      </w:r>
      <w:r w:rsidRPr="00074D04">
        <w:tab/>
        <w:t>Telstra’s wholesale customers; and</w:t>
      </w:r>
    </w:p>
    <w:p w14:paraId="571605A9" w14:textId="77777777" w:rsidR="006236CE" w:rsidRPr="00074D04" w:rsidRDefault="006236CE" w:rsidP="006236CE">
      <w:pPr>
        <w:pStyle w:val="paragraphsub"/>
      </w:pPr>
      <w:r w:rsidRPr="00074D04">
        <w:tab/>
        <w:t>(ii)</w:t>
      </w:r>
      <w:r w:rsidRPr="00074D04">
        <w:tab/>
        <w:t>Telstra’s retail business units;</w:t>
      </w:r>
    </w:p>
    <w:p w14:paraId="02E3F7DE" w14:textId="77777777" w:rsidR="006236CE" w:rsidRPr="00074D04" w:rsidRDefault="006236CE" w:rsidP="006236CE">
      <w:pPr>
        <w:pStyle w:val="paragraph"/>
      </w:pPr>
      <w:r w:rsidRPr="00074D04">
        <w:tab/>
        <w:t>(b)</w:t>
      </w:r>
      <w:r w:rsidRPr="00074D04">
        <w:tab/>
        <w:t>the principle that Telstra should maintain:</w:t>
      </w:r>
    </w:p>
    <w:p w14:paraId="7EA8C075" w14:textId="77777777" w:rsidR="006236CE" w:rsidRPr="00074D04" w:rsidRDefault="006236CE" w:rsidP="006236CE">
      <w:pPr>
        <w:pStyle w:val="paragraphsub"/>
      </w:pPr>
      <w:r w:rsidRPr="00074D04">
        <w:tab/>
        <w:t>(i)</w:t>
      </w:r>
      <w:r w:rsidRPr="00074D04">
        <w:tab/>
        <w:t>one or more retail business units; and</w:t>
      </w:r>
    </w:p>
    <w:p w14:paraId="2AEC4D48" w14:textId="77777777" w:rsidR="006236CE" w:rsidRPr="00074D04" w:rsidRDefault="006236CE" w:rsidP="006236CE">
      <w:pPr>
        <w:pStyle w:val="paragraphsub"/>
      </w:pPr>
      <w:r w:rsidRPr="00074D04">
        <w:tab/>
        <w:t>(ii)</w:t>
      </w:r>
      <w:r w:rsidRPr="00074D04">
        <w:tab/>
        <w:t>a wholesale/network business unit;</w:t>
      </w:r>
    </w:p>
    <w:p w14:paraId="465D889D" w14:textId="77777777" w:rsidR="006236CE" w:rsidRPr="00074D04" w:rsidRDefault="006236CE" w:rsidP="006236CE">
      <w:pPr>
        <w:pStyle w:val="paragraph"/>
      </w:pPr>
      <w:r w:rsidRPr="00074D04">
        <w:tab/>
        <w:t>(c)</w:t>
      </w:r>
      <w:r w:rsidRPr="00074D04">
        <w:tab/>
        <w:t>the principle that Telstra should maintain arm’s length functional separation between:</w:t>
      </w:r>
    </w:p>
    <w:p w14:paraId="0D4ED77D" w14:textId="77777777" w:rsidR="006236CE" w:rsidRPr="00074D04" w:rsidRDefault="006236CE" w:rsidP="006236CE">
      <w:pPr>
        <w:pStyle w:val="paragraphsub"/>
      </w:pPr>
      <w:r w:rsidRPr="00074D04">
        <w:tab/>
        <w:t>(i)</w:t>
      </w:r>
      <w:r w:rsidRPr="00074D04">
        <w:tab/>
        <w:t>its wholesale/network business unit; and</w:t>
      </w:r>
    </w:p>
    <w:p w14:paraId="24AD91D5" w14:textId="77777777" w:rsidR="006236CE" w:rsidRPr="00074D04" w:rsidRDefault="006236CE" w:rsidP="006236CE">
      <w:pPr>
        <w:pStyle w:val="paragraphsub"/>
      </w:pPr>
      <w:r w:rsidRPr="00074D04">
        <w:tab/>
        <w:t>(ii)</w:t>
      </w:r>
      <w:r w:rsidRPr="00074D04">
        <w:tab/>
        <w:t>its retail business units;</w:t>
      </w:r>
    </w:p>
    <w:p w14:paraId="31C04D6E" w14:textId="77777777" w:rsidR="006236CE" w:rsidRPr="00074D04" w:rsidRDefault="006236CE" w:rsidP="006236CE">
      <w:pPr>
        <w:pStyle w:val="paragraph"/>
        <w:keepNext/>
      </w:pPr>
      <w:r w:rsidRPr="00074D04">
        <w:tab/>
        <w:t>(d)</w:t>
      </w:r>
      <w:r w:rsidRPr="00074D04">
        <w:tab/>
        <w:t>the principle that Telstra should have systems, procedures and practices that relate to:</w:t>
      </w:r>
    </w:p>
    <w:p w14:paraId="39673F84" w14:textId="77777777" w:rsidR="006236CE" w:rsidRPr="00074D04" w:rsidRDefault="006236CE" w:rsidP="006236CE">
      <w:pPr>
        <w:pStyle w:val="paragraphsub"/>
      </w:pPr>
      <w:r w:rsidRPr="00074D04">
        <w:tab/>
        <w:t>(i)</w:t>
      </w:r>
      <w:r w:rsidRPr="00074D04">
        <w:tab/>
        <w:t>compliance with a final functional separation undertaking; and</w:t>
      </w:r>
    </w:p>
    <w:p w14:paraId="48FC7A87" w14:textId="77777777" w:rsidR="006236CE" w:rsidRPr="00074D04" w:rsidRDefault="006236CE" w:rsidP="006236CE">
      <w:pPr>
        <w:pStyle w:val="paragraphsub"/>
      </w:pPr>
      <w:r w:rsidRPr="00074D04">
        <w:tab/>
        <w:t>(ii)</w:t>
      </w:r>
      <w:r w:rsidRPr="00074D04">
        <w:tab/>
        <w:t>monitoring of, and reporting on, compliance with a final functional separation undertaking; and</w:t>
      </w:r>
    </w:p>
    <w:p w14:paraId="18F56323" w14:textId="77777777" w:rsidR="006236CE" w:rsidRPr="00074D04" w:rsidRDefault="006236CE" w:rsidP="006236CE">
      <w:pPr>
        <w:pStyle w:val="paragraphsub"/>
      </w:pPr>
      <w:r w:rsidRPr="00074D04">
        <w:tab/>
        <w:t>(iii)</w:t>
      </w:r>
      <w:r w:rsidRPr="00074D04">
        <w:tab/>
        <w:t>the development of performance measures relating to compliance with a final functional separation undertaking; and</w:t>
      </w:r>
    </w:p>
    <w:p w14:paraId="18E9043E" w14:textId="77777777" w:rsidR="006236CE" w:rsidRPr="00074D04" w:rsidRDefault="006236CE" w:rsidP="006236CE">
      <w:pPr>
        <w:pStyle w:val="paragraphsub"/>
      </w:pPr>
      <w:r w:rsidRPr="00074D04">
        <w:tab/>
        <w:t>(iv)</w:t>
      </w:r>
      <w:r w:rsidRPr="00074D04">
        <w:tab/>
        <w:t>independent audit, and other checks, of compliance with a final functional separation undertaking;</w:t>
      </w:r>
    </w:p>
    <w:p w14:paraId="3E547FC9" w14:textId="77777777" w:rsidR="006236CE" w:rsidRPr="00074D04" w:rsidRDefault="006236CE" w:rsidP="006236CE">
      <w:pPr>
        <w:pStyle w:val="paragraph"/>
      </w:pPr>
      <w:r w:rsidRPr="00074D04">
        <w:tab/>
        <w:t>(e)</w:t>
      </w:r>
      <w:r w:rsidRPr="00074D04">
        <w:tab/>
        <w:t>the principle that Telstra’s wholesale/network business unit should not consult Telstra’s retail business units about:</w:t>
      </w:r>
    </w:p>
    <w:p w14:paraId="4AB723E0" w14:textId="77777777" w:rsidR="006236CE" w:rsidRPr="00074D04" w:rsidRDefault="006236CE" w:rsidP="006236CE">
      <w:pPr>
        <w:pStyle w:val="paragraphsub"/>
      </w:pPr>
      <w:r w:rsidRPr="00074D04">
        <w:tab/>
        <w:t>(i)</w:t>
      </w:r>
      <w:r w:rsidRPr="00074D04">
        <w:tab/>
        <w:t>proposed services to be supplied by Telstra’s wholesale/network business unit; or</w:t>
      </w:r>
    </w:p>
    <w:p w14:paraId="6EE82AC1" w14:textId="77777777" w:rsidR="006236CE" w:rsidRPr="00074D04" w:rsidRDefault="006236CE" w:rsidP="006236CE">
      <w:pPr>
        <w:pStyle w:val="paragraphsub"/>
      </w:pPr>
      <w:r w:rsidRPr="00074D04">
        <w:tab/>
        <w:t>(ii)</w:t>
      </w:r>
      <w:r w:rsidRPr="00074D04">
        <w:tab/>
        <w:t>proposed developments in connection with services supplied by Telstra’s wholesale/network business unit;</w:t>
      </w:r>
    </w:p>
    <w:p w14:paraId="5BBD1AE8" w14:textId="77777777" w:rsidR="006236CE" w:rsidRPr="00074D04" w:rsidRDefault="006236CE" w:rsidP="006236CE">
      <w:pPr>
        <w:pStyle w:val="paragraph"/>
      </w:pPr>
      <w:r w:rsidRPr="00074D04">
        <w:tab/>
      </w:r>
      <w:r w:rsidRPr="00074D04">
        <w:tab/>
        <w:t>unless Telstra’s wholesale/network business unit also consults Telstra’s wholesale customers at the same time and in the same manner.</w:t>
      </w:r>
    </w:p>
    <w:p w14:paraId="00BE2C99" w14:textId="77777777" w:rsidR="006236CE" w:rsidRPr="00074D04" w:rsidRDefault="006236CE" w:rsidP="006236CE">
      <w:pPr>
        <w:pStyle w:val="subsection"/>
      </w:pPr>
      <w:r w:rsidRPr="00074D04">
        <w:tab/>
        <w:t>(2)</w:t>
      </w:r>
      <w:r w:rsidRPr="00074D04">
        <w:tab/>
        <w:t xml:space="preserve">In determining the principle of equivalence covered by </w:t>
      </w:r>
      <w:r w:rsidR="00A8467D" w:rsidRPr="00074D04">
        <w:t>paragraph (</w:t>
      </w:r>
      <w:r w:rsidRPr="00074D04">
        <w:t>1)(a), regard must be had to whether:</w:t>
      </w:r>
    </w:p>
    <w:p w14:paraId="1AC195CB" w14:textId="77777777" w:rsidR="006236CE" w:rsidRPr="00074D04" w:rsidRDefault="006236CE" w:rsidP="006236CE">
      <w:pPr>
        <w:pStyle w:val="paragraph"/>
      </w:pPr>
      <w:r w:rsidRPr="00074D04">
        <w:tab/>
        <w:t>(a)</w:t>
      </w:r>
      <w:r w:rsidRPr="00074D04">
        <w:tab/>
        <w:t>the terms and conditions relating to price or a method of ascertaining price; and</w:t>
      </w:r>
    </w:p>
    <w:p w14:paraId="0F9C46AC" w14:textId="77777777" w:rsidR="006236CE" w:rsidRPr="00074D04" w:rsidRDefault="006236CE" w:rsidP="006236CE">
      <w:pPr>
        <w:pStyle w:val="paragraph"/>
      </w:pPr>
      <w:r w:rsidRPr="00074D04">
        <w:tab/>
        <w:t>(b)</w:t>
      </w:r>
      <w:r w:rsidRPr="00074D04">
        <w:tab/>
        <w:t>other terms and conditions;</w:t>
      </w:r>
    </w:p>
    <w:p w14:paraId="794FDCC1" w14:textId="77777777" w:rsidR="006236CE" w:rsidRPr="00074D04" w:rsidRDefault="006236CE" w:rsidP="006236CE">
      <w:pPr>
        <w:pStyle w:val="subsection2"/>
      </w:pPr>
      <w:r w:rsidRPr="00074D04">
        <w:t>on which Telstra supplies regulated services to its wholesale customers are no less favourable than the terms and conditions on which Telstra supplies those services to its retail business units.</w:t>
      </w:r>
    </w:p>
    <w:p w14:paraId="07D4DD61" w14:textId="77777777" w:rsidR="006236CE" w:rsidRPr="00074D04" w:rsidRDefault="006236CE" w:rsidP="006236CE">
      <w:pPr>
        <w:pStyle w:val="subsection"/>
      </w:pPr>
      <w:r w:rsidRPr="00074D04">
        <w:tab/>
        <w:t>(3)</w:t>
      </w:r>
      <w:r w:rsidRPr="00074D04">
        <w:tab/>
      </w:r>
      <w:r w:rsidR="008D6C2D" w:rsidRPr="00074D04">
        <w:t>Subclause (</w:t>
      </w:r>
      <w:r w:rsidRPr="00074D04">
        <w:t>2) does not limit the matters to which regard may be had.</w:t>
      </w:r>
    </w:p>
    <w:p w14:paraId="0C3D747C" w14:textId="77777777" w:rsidR="006236CE" w:rsidRPr="00074D04" w:rsidRDefault="006236CE" w:rsidP="006236CE">
      <w:pPr>
        <w:pStyle w:val="subsection"/>
      </w:pPr>
      <w:r w:rsidRPr="00074D04">
        <w:tab/>
        <w:t>(4)</w:t>
      </w:r>
      <w:r w:rsidRPr="00074D04">
        <w:tab/>
        <w:t xml:space="preserve">To avoid doubt, this clause does not affect the meaning of anything in </w:t>
      </w:r>
      <w:r w:rsidR="00BB4EA6" w:rsidRPr="00074D04">
        <w:t>Part 3</w:t>
      </w:r>
      <w:r w:rsidRPr="00074D04">
        <w:t>3.</w:t>
      </w:r>
    </w:p>
    <w:p w14:paraId="2CAA6CE6" w14:textId="77777777" w:rsidR="006236CE" w:rsidRPr="00074D04" w:rsidRDefault="006236CE" w:rsidP="006236CE">
      <w:pPr>
        <w:pStyle w:val="ActHead5"/>
      </w:pPr>
      <w:bookmarkStart w:id="60" w:name="_Toc181871698"/>
      <w:r w:rsidRPr="00E92E92">
        <w:rPr>
          <w:rStyle w:val="CharSectno"/>
        </w:rPr>
        <w:t>75</w:t>
      </w:r>
      <w:r w:rsidRPr="00074D04">
        <w:t xml:space="preserve">  Functional separation requirements determination</w:t>
      </w:r>
      <w:bookmarkEnd w:id="60"/>
    </w:p>
    <w:p w14:paraId="212081B5" w14:textId="77777777" w:rsidR="006236CE" w:rsidRPr="00074D04" w:rsidRDefault="006236CE" w:rsidP="006236CE">
      <w:pPr>
        <w:pStyle w:val="subsection"/>
      </w:pPr>
      <w:r w:rsidRPr="00074D04">
        <w:tab/>
        <w:t>(1)</w:t>
      </w:r>
      <w:r w:rsidRPr="00074D04">
        <w:tab/>
        <w:t xml:space="preserve">The Minister may make a written determination (a </w:t>
      </w:r>
      <w:r w:rsidRPr="00074D04">
        <w:rPr>
          <w:b/>
          <w:i/>
        </w:rPr>
        <w:t>functional separation requirements determination</w:t>
      </w:r>
      <w:r w:rsidRPr="00074D04">
        <w:t>) specifying requirements to be complied with by a draft or final functional separation undertaking.</w:t>
      </w:r>
    </w:p>
    <w:p w14:paraId="771CC189" w14:textId="77777777" w:rsidR="006236CE" w:rsidRPr="00074D04" w:rsidRDefault="006236CE" w:rsidP="006236CE">
      <w:pPr>
        <w:pStyle w:val="subsection"/>
      </w:pPr>
      <w:r w:rsidRPr="00074D04">
        <w:tab/>
        <w:t>(2)</w:t>
      </w:r>
      <w:r w:rsidRPr="00074D04">
        <w:tab/>
        <w:t>A functional separation requirements determination may deal with the manner in which the functional separation principles are to be implemented.</w:t>
      </w:r>
    </w:p>
    <w:p w14:paraId="25399B3C" w14:textId="77777777" w:rsidR="006236CE" w:rsidRPr="00074D04" w:rsidRDefault="006236CE" w:rsidP="006236CE">
      <w:pPr>
        <w:pStyle w:val="subsection"/>
      </w:pPr>
      <w:r w:rsidRPr="00074D04">
        <w:tab/>
        <w:t>(3)</w:t>
      </w:r>
      <w:r w:rsidRPr="00074D04">
        <w:tab/>
        <w:t>A functional separation requirements determination may deal with the manner in which a requirement set out in paragraph</w:t>
      </w:r>
      <w:r w:rsidR="008D6C2D" w:rsidRPr="00074D04">
        <w:t> </w:t>
      </w:r>
      <w:r w:rsidRPr="00074D04">
        <w:t>73(1)(b) or (c) is to be met.</w:t>
      </w:r>
    </w:p>
    <w:p w14:paraId="2E050705" w14:textId="77777777" w:rsidR="006236CE" w:rsidRPr="00074D04" w:rsidRDefault="006236CE" w:rsidP="006236CE">
      <w:pPr>
        <w:pStyle w:val="notetext"/>
      </w:pPr>
      <w:r w:rsidRPr="00074D04">
        <w:t>Note:</w:t>
      </w:r>
      <w:r w:rsidRPr="00074D04">
        <w:tab/>
        <w:t>Clause</w:t>
      </w:r>
      <w:r w:rsidR="008D6C2D" w:rsidRPr="00074D04">
        <w:t> </w:t>
      </w:r>
      <w:r w:rsidRPr="00074D04">
        <w:t>73 deals with the contents of a draft or final functional separation undertaking.</w:t>
      </w:r>
    </w:p>
    <w:p w14:paraId="11EB0377" w14:textId="77777777" w:rsidR="006236CE" w:rsidRPr="00074D04" w:rsidRDefault="006236CE" w:rsidP="006236CE">
      <w:pPr>
        <w:pStyle w:val="subsection"/>
      </w:pPr>
      <w:r w:rsidRPr="00074D04">
        <w:tab/>
        <w:t>(4)</w:t>
      </w:r>
      <w:r w:rsidRPr="00074D04">
        <w:tab/>
      </w:r>
      <w:r w:rsidR="008D6C2D" w:rsidRPr="00074D04">
        <w:t>Subclauses (</w:t>
      </w:r>
      <w:r w:rsidRPr="00074D04">
        <w:t xml:space="preserve">2) and (3) do not limit </w:t>
      </w:r>
      <w:r w:rsidR="008D6C2D" w:rsidRPr="00074D04">
        <w:t>subclause (</w:t>
      </w:r>
      <w:r w:rsidRPr="00074D04">
        <w:t>1).</w:t>
      </w:r>
    </w:p>
    <w:p w14:paraId="7FF0ABFE" w14:textId="77777777" w:rsidR="006236CE" w:rsidRPr="00074D04" w:rsidRDefault="006236CE" w:rsidP="006236CE">
      <w:pPr>
        <w:pStyle w:val="subsection"/>
      </w:pPr>
      <w:r w:rsidRPr="00074D04">
        <w:tab/>
        <w:t>(4A)</w:t>
      </w:r>
      <w:r w:rsidRPr="00074D04">
        <w:tab/>
        <w:t>Before making or varying a functional separation requirements determination, the Minister must:</w:t>
      </w:r>
    </w:p>
    <w:p w14:paraId="4F031F37" w14:textId="77777777" w:rsidR="006236CE" w:rsidRPr="00074D04" w:rsidRDefault="006236CE" w:rsidP="006236CE">
      <w:pPr>
        <w:pStyle w:val="paragraph"/>
      </w:pPr>
      <w:r w:rsidRPr="00074D04">
        <w:tab/>
        <w:t>(a)</w:t>
      </w:r>
      <w:r w:rsidRPr="00074D04">
        <w:tab/>
        <w:t>cause to be published on the Department’s website a notice:</w:t>
      </w:r>
    </w:p>
    <w:p w14:paraId="45D16935" w14:textId="77777777" w:rsidR="006236CE" w:rsidRPr="00074D04" w:rsidRDefault="006236CE" w:rsidP="006236CE">
      <w:pPr>
        <w:pStyle w:val="paragraphsub"/>
      </w:pPr>
      <w:r w:rsidRPr="00074D04">
        <w:tab/>
        <w:t>(i)</w:t>
      </w:r>
      <w:r w:rsidRPr="00074D04">
        <w:tab/>
        <w:t>setting out the determination or variation; and</w:t>
      </w:r>
    </w:p>
    <w:p w14:paraId="0DBDE322" w14:textId="77777777" w:rsidR="006236CE" w:rsidRPr="00074D04" w:rsidRDefault="006236CE" w:rsidP="006236CE">
      <w:pPr>
        <w:pStyle w:val="paragraphsub"/>
      </w:pPr>
      <w:r w:rsidRPr="00074D04">
        <w:tab/>
        <w:t>(ii)</w:t>
      </w:r>
      <w:r w:rsidRPr="00074D04">
        <w:tab/>
        <w:t>inviting persons to make submissions to the Minister about the determination or variation within 14 days after the notice is published; and</w:t>
      </w:r>
    </w:p>
    <w:p w14:paraId="48BF50C4" w14:textId="77777777" w:rsidR="006236CE" w:rsidRPr="00074D04" w:rsidRDefault="006236CE" w:rsidP="006236CE">
      <w:pPr>
        <w:pStyle w:val="paragraph"/>
      </w:pPr>
      <w:r w:rsidRPr="00074D04">
        <w:tab/>
        <w:t>(b)</w:t>
      </w:r>
      <w:r w:rsidRPr="00074D04">
        <w:tab/>
        <w:t>give the ACCC a copy of the notice; and</w:t>
      </w:r>
    </w:p>
    <w:p w14:paraId="6E8A38A1" w14:textId="41A9EA21" w:rsidR="006236CE" w:rsidRPr="00074D04" w:rsidRDefault="006236CE" w:rsidP="006236CE">
      <w:pPr>
        <w:pStyle w:val="paragraph"/>
      </w:pPr>
      <w:r w:rsidRPr="00074D04">
        <w:tab/>
        <w:t>(c)</w:t>
      </w:r>
      <w:r w:rsidRPr="00074D04">
        <w:tab/>
        <w:t>consider any submissions received within the 14</w:t>
      </w:r>
      <w:r w:rsidR="00E92E92">
        <w:noBreakHyphen/>
      </w:r>
      <w:r w:rsidRPr="00074D04">
        <w:t xml:space="preserve">day period mentioned in </w:t>
      </w:r>
      <w:r w:rsidR="00A8467D" w:rsidRPr="00074D04">
        <w:t>paragraph (</w:t>
      </w:r>
      <w:r w:rsidRPr="00074D04">
        <w:t>a); and</w:t>
      </w:r>
    </w:p>
    <w:p w14:paraId="47AB78FD" w14:textId="77777777" w:rsidR="006236CE" w:rsidRPr="00074D04" w:rsidRDefault="006236CE" w:rsidP="006236CE">
      <w:pPr>
        <w:pStyle w:val="paragraph"/>
      </w:pPr>
      <w:r w:rsidRPr="00074D04">
        <w:tab/>
        <w:t>(d)</w:t>
      </w:r>
      <w:r w:rsidRPr="00074D04">
        <w:tab/>
        <w:t>ask the ACCC to give advice to the Minister, within 28 days after the publication of the notice, about the determination or variation; and</w:t>
      </w:r>
    </w:p>
    <w:p w14:paraId="184D6F88" w14:textId="77777777" w:rsidR="006236CE" w:rsidRPr="00074D04" w:rsidRDefault="006236CE" w:rsidP="006236CE">
      <w:pPr>
        <w:pStyle w:val="paragraph"/>
      </w:pPr>
      <w:r w:rsidRPr="00074D04">
        <w:tab/>
        <w:t>(e)</w:t>
      </w:r>
      <w:r w:rsidRPr="00074D04">
        <w:tab/>
        <w:t>have regard to any advice given by the ACCC.</w:t>
      </w:r>
    </w:p>
    <w:p w14:paraId="6DBC8447" w14:textId="77777777" w:rsidR="006236CE" w:rsidRPr="00074D04" w:rsidRDefault="006236CE" w:rsidP="006236CE">
      <w:pPr>
        <w:pStyle w:val="subsection"/>
      </w:pPr>
      <w:r w:rsidRPr="00074D04">
        <w:tab/>
        <w:t>(4B)</w:t>
      </w:r>
      <w:r w:rsidRPr="00074D04">
        <w:tab/>
      </w:r>
      <w:r w:rsidR="008D6C2D" w:rsidRPr="00074D04">
        <w:t>Subclause (</w:t>
      </w:r>
      <w:r w:rsidRPr="00074D04">
        <w:t>4A) does not, by implication, prevent the Minister from asking the ACCC to give the Minister additional advice about a matter arising under this clause.</w:t>
      </w:r>
    </w:p>
    <w:p w14:paraId="742B89C2" w14:textId="77777777" w:rsidR="006236CE" w:rsidRPr="00074D04" w:rsidRDefault="006236CE" w:rsidP="006236CE">
      <w:pPr>
        <w:pStyle w:val="subsection"/>
      </w:pPr>
      <w:r w:rsidRPr="00074D04">
        <w:tab/>
        <w:t>(5)</w:t>
      </w:r>
      <w:r w:rsidRPr="00074D04">
        <w:tab/>
        <w:t>The Minister must ensure that a functional separation requirements determination comes into force within 90 days after the commencement of this clause.</w:t>
      </w:r>
    </w:p>
    <w:p w14:paraId="4550BBF5" w14:textId="77777777" w:rsidR="006236CE" w:rsidRPr="00074D04" w:rsidRDefault="006236CE" w:rsidP="006236CE">
      <w:pPr>
        <w:pStyle w:val="subsection"/>
      </w:pPr>
      <w:r w:rsidRPr="00074D04">
        <w:tab/>
        <w:t>(5A)</w:t>
      </w:r>
      <w:r w:rsidRPr="00074D04">
        <w:tab/>
      </w:r>
      <w:r w:rsidR="008D6C2D" w:rsidRPr="00074D04">
        <w:t>Subclause (</w:t>
      </w:r>
      <w:r w:rsidRPr="00074D04">
        <w:t xml:space="preserve">5) does not apply if, before the end of the period applicable under </w:t>
      </w:r>
      <w:r w:rsidR="008D6C2D" w:rsidRPr="00074D04">
        <w:t>subclause (</w:t>
      </w:r>
      <w:r w:rsidRPr="00074D04">
        <w:t>5):</w:t>
      </w:r>
    </w:p>
    <w:p w14:paraId="45476FCF" w14:textId="77777777" w:rsidR="006236CE" w:rsidRPr="00074D04" w:rsidRDefault="006236CE" w:rsidP="006236CE">
      <w:pPr>
        <w:pStyle w:val="paragraph"/>
      </w:pPr>
      <w:r w:rsidRPr="00074D04">
        <w:tab/>
        <w:t>(a)</w:t>
      </w:r>
      <w:r w:rsidRPr="00074D04">
        <w:tab/>
        <w:t>the following conditions are satisfied:</w:t>
      </w:r>
    </w:p>
    <w:p w14:paraId="60992ED1"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577A;</w:t>
      </w:r>
    </w:p>
    <w:p w14:paraId="6FA5E0DD" w14:textId="77777777" w:rsidR="006236CE" w:rsidRPr="00074D04" w:rsidRDefault="006236CE" w:rsidP="006236CE">
      <w:pPr>
        <w:pStyle w:val="paragraphsub"/>
      </w:pPr>
      <w:r w:rsidRPr="00074D04">
        <w:tab/>
        <w:t>(ii)</w:t>
      </w:r>
      <w:r w:rsidRPr="00074D04">
        <w:tab/>
        <w:t>the undertaking requires Telstra to give the ACCC a draft migration plan;</w:t>
      </w:r>
    </w:p>
    <w:p w14:paraId="49B06F6D" w14:textId="77777777" w:rsidR="006236CE" w:rsidRPr="00074D04" w:rsidRDefault="006236CE" w:rsidP="006236CE">
      <w:pPr>
        <w:pStyle w:val="paragraphsub"/>
      </w:pPr>
      <w:r w:rsidRPr="00074D04">
        <w:tab/>
        <w:t>(iii)</w:t>
      </w:r>
      <w:r w:rsidRPr="00074D04">
        <w:tab/>
        <w:t>in accordance with the undertaking, Telstra has given the ACCC a draft migration plan;</w:t>
      </w:r>
    </w:p>
    <w:p w14:paraId="10AF8D3B" w14:textId="77777777" w:rsidR="006236CE" w:rsidRPr="00074D04" w:rsidRDefault="006236CE" w:rsidP="006236CE">
      <w:pPr>
        <w:pStyle w:val="paragraphsub"/>
      </w:pPr>
      <w:r w:rsidRPr="00074D04">
        <w:tab/>
        <w:t>(iv)</w:t>
      </w:r>
      <w:r w:rsidRPr="00074D04">
        <w:tab/>
        <w:t>the ACCC has approved the draft migration plan under section</w:t>
      </w:r>
      <w:r w:rsidR="008D6C2D" w:rsidRPr="00074D04">
        <w:t> </w:t>
      </w:r>
      <w:r w:rsidRPr="00074D04">
        <w:t>577BD, 577BDA, 577BDB or 577BDC; or</w:t>
      </w:r>
    </w:p>
    <w:p w14:paraId="39C9C1BD" w14:textId="77777777" w:rsidR="006236CE" w:rsidRPr="00074D04" w:rsidRDefault="006236CE" w:rsidP="006236CE">
      <w:pPr>
        <w:pStyle w:val="paragraph"/>
      </w:pPr>
      <w:r w:rsidRPr="00074D04">
        <w:tab/>
        <w:t>(b)</w:t>
      </w:r>
      <w:r w:rsidRPr="00074D04">
        <w:tab/>
        <w:t>both:</w:t>
      </w:r>
    </w:p>
    <w:p w14:paraId="0C1A3712"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577A; and</w:t>
      </w:r>
    </w:p>
    <w:p w14:paraId="64BF64FC" w14:textId="77777777" w:rsidR="006236CE" w:rsidRPr="00074D04" w:rsidRDefault="006236CE" w:rsidP="006236CE">
      <w:pPr>
        <w:pStyle w:val="paragraphsub"/>
      </w:pPr>
      <w:r w:rsidRPr="00074D04">
        <w:tab/>
        <w:t>(ii)</w:t>
      </w:r>
      <w:r w:rsidRPr="00074D04">
        <w:tab/>
        <w:t>the undertaking does not require Telstra to give the ACCC a draft migration plan.</w:t>
      </w:r>
    </w:p>
    <w:p w14:paraId="1D920146" w14:textId="77777777" w:rsidR="006236CE" w:rsidRPr="00074D04" w:rsidRDefault="006236CE" w:rsidP="006236CE">
      <w:pPr>
        <w:pStyle w:val="notetext"/>
      </w:pPr>
      <w:r w:rsidRPr="00074D04">
        <w:t>Note:</w:t>
      </w:r>
      <w:r w:rsidRPr="00074D04">
        <w:tab/>
        <w:t>Section</w:t>
      </w:r>
      <w:r w:rsidR="008D6C2D" w:rsidRPr="00074D04">
        <w:t> </w:t>
      </w:r>
      <w:r w:rsidRPr="00074D04">
        <w:t>577A deals with undertakings about structural separation.</w:t>
      </w:r>
    </w:p>
    <w:p w14:paraId="05479939" w14:textId="2D5FD3A0" w:rsidR="006236CE" w:rsidRPr="00074D04" w:rsidRDefault="006236CE" w:rsidP="006236CE">
      <w:pPr>
        <w:pStyle w:val="subsection"/>
      </w:pPr>
      <w:r w:rsidRPr="00074D04">
        <w:tab/>
        <w:t>(5B)</w:t>
      </w:r>
      <w:r w:rsidRPr="00074D04">
        <w:tab/>
        <w:t>The Minister may, by writing, extend or further extend the 90</w:t>
      </w:r>
      <w:r w:rsidR="00E92E92">
        <w:noBreakHyphen/>
      </w:r>
      <w:r w:rsidRPr="00074D04">
        <w:t xml:space="preserve">day period referred to in </w:t>
      </w:r>
      <w:r w:rsidR="008D6C2D" w:rsidRPr="00074D04">
        <w:t>subclause (</w:t>
      </w:r>
      <w:r w:rsidRPr="00074D04">
        <w:t>5) so long as the extension, or the total of the extensions, does not exceed 18 months.</w:t>
      </w:r>
    </w:p>
    <w:p w14:paraId="26CDDB6D" w14:textId="77777777" w:rsidR="006236CE" w:rsidRPr="00074D04" w:rsidRDefault="006236CE" w:rsidP="006236CE">
      <w:pPr>
        <w:pStyle w:val="subsection"/>
      </w:pPr>
      <w:r w:rsidRPr="00074D04">
        <w:tab/>
        <w:t>(5C)</w:t>
      </w:r>
      <w:r w:rsidRPr="00074D04">
        <w:tab/>
        <w:t xml:space="preserve">The Minister must not make an instrument under </w:t>
      </w:r>
      <w:r w:rsidR="008D6C2D" w:rsidRPr="00074D04">
        <w:t>subclause (</w:t>
      </w:r>
      <w:r w:rsidRPr="00074D04">
        <w:t>5B) unless:</w:t>
      </w:r>
    </w:p>
    <w:p w14:paraId="4267B585" w14:textId="77777777" w:rsidR="006236CE" w:rsidRPr="00074D04" w:rsidRDefault="006236CE" w:rsidP="006236CE">
      <w:pPr>
        <w:pStyle w:val="paragraph"/>
      </w:pPr>
      <w:r w:rsidRPr="00074D04">
        <w:tab/>
        <w:t>(a)</w:t>
      </w:r>
      <w:r w:rsidRPr="00074D04">
        <w:tab/>
        <w:t>Telstra satisfies the Minister that Telstra is preparing an undertaking under section</w:t>
      </w:r>
      <w:r w:rsidR="008D6C2D" w:rsidRPr="00074D04">
        <w:t> </w:t>
      </w:r>
      <w:r w:rsidRPr="00074D04">
        <w:t>577A; or</w:t>
      </w:r>
    </w:p>
    <w:p w14:paraId="1FAB8FC0" w14:textId="77777777" w:rsidR="006236CE" w:rsidRPr="00074D04" w:rsidRDefault="006236CE" w:rsidP="006236CE">
      <w:pPr>
        <w:pStyle w:val="paragraph"/>
      </w:pPr>
      <w:r w:rsidRPr="00074D04">
        <w:tab/>
        <w:t>(b)</w:t>
      </w:r>
      <w:r w:rsidRPr="00074D04">
        <w:tab/>
        <w:t>both:</w:t>
      </w:r>
    </w:p>
    <w:p w14:paraId="13B689D3" w14:textId="77777777" w:rsidR="006236CE" w:rsidRPr="00074D04" w:rsidRDefault="006236CE" w:rsidP="006236CE">
      <w:pPr>
        <w:pStyle w:val="paragraphsub"/>
      </w:pPr>
      <w:r w:rsidRPr="00074D04">
        <w:tab/>
        <w:t>(i)</w:t>
      </w:r>
      <w:r w:rsidRPr="00074D04">
        <w:tab/>
        <w:t>Telstra has given the ACCC an undertaking under section</w:t>
      </w:r>
      <w:r w:rsidR="008D6C2D" w:rsidRPr="00074D04">
        <w:t> </w:t>
      </w:r>
      <w:r w:rsidRPr="00074D04">
        <w:t>577A; and</w:t>
      </w:r>
    </w:p>
    <w:p w14:paraId="5CD22BA8" w14:textId="77777777" w:rsidR="006236CE" w:rsidRPr="00074D04" w:rsidRDefault="006236CE" w:rsidP="006236CE">
      <w:pPr>
        <w:pStyle w:val="paragraphsub"/>
      </w:pPr>
      <w:r w:rsidRPr="00074D04">
        <w:tab/>
        <w:t>(ii)</w:t>
      </w:r>
      <w:r w:rsidRPr="00074D04">
        <w:tab/>
        <w:t>the ACCC has not decided whether to accept the undertaking; or</w:t>
      </w:r>
    </w:p>
    <w:p w14:paraId="05E1BB3B" w14:textId="77777777" w:rsidR="006236CE" w:rsidRPr="00074D04" w:rsidRDefault="006236CE" w:rsidP="006236CE">
      <w:pPr>
        <w:pStyle w:val="paragraph"/>
      </w:pPr>
      <w:r w:rsidRPr="00074D04">
        <w:tab/>
        <w:t>(c)</w:t>
      </w:r>
      <w:r w:rsidRPr="00074D04">
        <w:tab/>
        <w:t>the following conditions are satisfied:</w:t>
      </w:r>
    </w:p>
    <w:p w14:paraId="3FD868D3" w14:textId="77777777" w:rsidR="006236CE" w:rsidRPr="00074D04" w:rsidRDefault="006236CE" w:rsidP="006236CE">
      <w:pPr>
        <w:pStyle w:val="paragraphsub"/>
      </w:pPr>
      <w:r w:rsidRPr="00074D04">
        <w:tab/>
        <w:t>(i)</w:t>
      </w:r>
      <w:r w:rsidRPr="00074D04">
        <w:tab/>
        <w:t>Telstra has given the ACCC an undertaking under section</w:t>
      </w:r>
      <w:r w:rsidR="008D6C2D" w:rsidRPr="00074D04">
        <w:t> </w:t>
      </w:r>
      <w:r w:rsidRPr="00074D04">
        <w:t>577A;</w:t>
      </w:r>
    </w:p>
    <w:p w14:paraId="6C3A4ECD" w14:textId="77777777" w:rsidR="006236CE" w:rsidRPr="00074D04" w:rsidRDefault="006236CE" w:rsidP="006236CE">
      <w:pPr>
        <w:pStyle w:val="paragraphsub"/>
      </w:pPr>
      <w:r w:rsidRPr="00074D04">
        <w:tab/>
        <w:t>(ii)</w:t>
      </w:r>
      <w:r w:rsidRPr="00074D04">
        <w:tab/>
        <w:t>the ACCC has decided to accept the undertaking;</w:t>
      </w:r>
    </w:p>
    <w:p w14:paraId="13EDFABF" w14:textId="77777777" w:rsidR="006236CE" w:rsidRPr="00074D04" w:rsidRDefault="006236CE" w:rsidP="006236CE">
      <w:pPr>
        <w:pStyle w:val="paragraphsub"/>
      </w:pPr>
      <w:r w:rsidRPr="00074D04">
        <w:tab/>
        <w:t>(iii)</w:t>
      </w:r>
      <w:r w:rsidRPr="00074D04">
        <w:tab/>
        <w:t>that decision is expressed to be subject to the occurrence of one or more specified events within a specified period;</w:t>
      </w:r>
    </w:p>
    <w:p w14:paraId="2BB936FF" w14:textId="77777777" w:rsidR="006236CE" w:rsidRPr="00074D04" w:rsidRDefault="006236CE" w:rsidP="006236CE">
      <w:pPr>
        <w:pStyle w:val="paragraphsub"/>
      </w:pPr>
      <w:r w:rsidRPr="00074D04">
        <w:tab/>
        <w:t>(iv)</w:t>
      </w:r>
      <w:r w:rsidRPr="00074D04">
        <w:tab/>
        <w:t>the undertaking is not in force;</w:t>
      </w:r>
    </w:p>
    <w:p w14:paraId="7B7FA4A8" w14:textId="77777777" w:rsidR="006236CE" w:rsidRPr="00074D04" w:rsidRDefault="006236CE" w:rsidP="006236CE">
      <w:pPr>
        <w:pStyle w:val="paragraphsub"/>
      </w:pPr>
      <w:r w:rsidRPr="00074D04">
        <w:tab/>
        <w:t>(v)</w:t>
      </w:r>
      <w:r w:rsidRPr="00074D04">
        <w:tab/>
        <w:t>that period has not ended; or</w:t>
      </w:r>
    </w:p>
    <w:p w14:paraId="6ADCC0EE" w14:textId="77777777" w:rsidR="006236CE" w:rsidRPr="00074D04" w:rsidRDefault="006236CE" w:rsidP="006236CE">
      <w:pPr>
        <w:pStyle w:val="paragraph"/>
      </w:pPr>
      <w:r w:rsidRPr="00074D04">
        <w:tab/>
        <w:t>(d)</w:t>
      </w:r>
      <w:r w:rsidRPr="00074D04">
        <w:tab/>
        <w:t>the following conditions are satisfied:</w:t>
      </w:r>
    </w:p>
    <w:p w14:paraId="31E26D10"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577A;</w:t>
      </w:r>
    </w:p>
    <w:p w14:paraId="567EC95D" w14:textId="77777777" w:rsidR="006236CE" w:rsidRPr="00074D04" w:rsidRDefault="006236CE" w:rsidP="006236CE">
      <w:pPr>
        <w:pStyle w:val="paragraphsub"/>
      </w:pPr>
      <w:r w:rsidRPr="00074D04">
        <w:tab/>
        <w:t>(ii)</w:t>
      </w:r>
      <w:r w:rsidRPr="00074D04">
        <w:tab/>
        <w:t>the undertaking requires Telstra to give the ACCC a draft migration plan;</w:t>
      </w:r>
    </w:p>
    <w:p w14:paraId="58FFEAB9" w14:textId="77777777" w:rsidR="006236CE" w:rsidRPr="00074D04" w:rsidRDefault="006236CE" w:rsidP="006236CE">
      <w:pPr>
        <w:pStyle w:val="paragraphsub"/>
      </w:pPr>
      <w:r w:rsidRPr="00074D04">
        <w:tab/>
        <w:t>(iii)</w:t>
      </w:r>
      <w:r w:rsidRPr="00074D04">
        <w:tab/>
        <w:t>Telstra satisfies the Minister that Telstra is preparing a draft migration plan to be given to the ACCC in accordance with the undertaking; or</w:t>
      </w:r>
    </w:p>
    <w:p w14:paraId="6CDC914C" w14:textId="77777777" w:rsidR="006236CE" w:rsidRPr="00074D04" w:rsidRDefault="006236CE" w:rsidP="006236CE">
      <w:pPr>
        <w:pStyle w:val="paragraph"/>
      </w:pPr>
      <w:r w:rsidRPr="00074D04">
        <w:tab/>
        <w:t>(e)</w:t>
      </w:r>
      <w:r w:rsidRPr="00074D04">
        <w:tab/>
        <w:t>the following conditions are satisfied:</w:t>
      </w:r>
    </w:p>
    <w:p w14:paraId="64BF057F"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577A;</w:t>
      </w:r>
    </w:p>
    <w:p w14:paraId="0F42C0C4" w14:textId="77777777" w:rsidR="006236CE" w:rsidRPr="00074D04" w:rsidRDefault="006236CE" w:rsidP="006236CE">
      <w:pPr>
        <w:pStyle w:val="paragraphsub"/>
      </w:pPr>
      <w:r w:rsidRPr="00074D04">
        <w:tab/>
        <w:t>(ii)</w:t>
      </w:r>
      <w:r w:rsidRPr="00074D04">
        <w:tab/>
        <w:t>the undertaking requires Telstra to give the ACCC a draft migration plan;</w:t>
      </w:r>
    </w:p>
    <w:p w14:paraId="0EE9DAB3" w14:textId="77777777" w:rsidR="006236CE" w:rsidRPr="00074D04" w:rsidRDefault="006236CE" w:rsidP="006236CE">
      <w:pPr>
        <w:pStyle w:val="paragraphsub"/>
      </w:pPr>
      <w:r w:rsidRPr="00074D04">
        <w:tab/>
        <w:t>(iii)</w:t>
      </w:r>
      <w:r w:rsidRPr="00074D04">
        <w:tab/>
        <w:t>Telstra has given the ACCC a draft migration plan in accordance with the undertaking;</w:t>
      </w:r>
    </w:p>
    <w:p w14:paraId="3C77C10C" w14:textId="77777777" w:rsidR="006236CE" w:rsidRPr="00074D04" w:rsidRDefault="006236CE" w:rsidP="006236CE">
      <w:pPr>
        <w:pStyle w:val="paragraphsub"/>
      </w:pPr>
      <w:r w:rsidRPr="00074D04">
        <w:tab/>
        <w:t>(iv)</w:t>
      </w:r>
      <w:r w:rsidRPr="00074D04">
        <w:tab/>
        <w:t>the ACCC has not decided whether to approve the draft migration plan under section</w:t>
      </w:r>
      <w:r w:rsidR="008D6C2D" w:rsidRPr="00074D04">
        <w:t> </w:t>
      </w:r>
      <w:r w:rsidRPr="00074D04">
        <w:t>577BD, 577BDA, 577BDB or 577BDC.</w:t>
      </w:r>
    </w:p>
    <w:p w14:paraId="5935AFCA" w14:textId="77777777" w:rsidR="006236CE" w:rsidRPr="00074D04" w:rsidRDefault="006236CE" w:rsidP="006236CE">
      <w:pPr>
        <w:pStyle w:val="notetext"/>
      </w:pPr>
      <w:r w:rsidRPr="00074D04">
        <w:t>Note:</w:t>
      </w:r>
      <w:r w:rsidRPr="00074D04">
        <w:tab/>
        <w:t>Section</w:t>
      </w:r>
      <w:r w:rsidR="008D6C2D" w:rsidRPr="00074D04">
        <w:t> </w:t>
      </w:r>
      <w:r w:rsidRPr="00074D04">
        <w:t>577A deals with undertakings about structural separation.</w:t>
      </w:r>
    </w:p>
    <w:p w14:paraId="7BA5CEB1" w14:textId="77777777" w:rsidR="006236CE" w:rsidRPr="00074D04" w:rsidRDefault="006236CE" w:rsidP="006236CE">
      <w:pPr>
        <w:pStyle w:val="subsection"/>
      </w:pPr>
      <w:r w:rsidRPr="00074D04">
        <w:tab/>
        <w:t>(5D)</w:t>
      </w:r>
      <w:r w:rsidRPr="00074D04">
        <w:tab/>
        <w:t xml:space="preserve">The Minister must cause a copy of an instrument under </w:t>
      </w:r>
      <w:r w:rsidR="008D6C2D" w:rsidRPr="00074D04">
        <w:t>subclause (</w:t>
      </w:r>
      <w:r w:rsidRPr="00074D04">
        <w:t>5B) to be tabled in each House of the Parliament within 15 sitting days of that House after making the instrument.</w:t>
      </w:r>
    </w:p>
    <w:p w14:paraId="22F7553D" w14:textId="77777777" w:rsidR="006236CE" w:rsidRPr="00074D04" w:rsidRDefault="006236CE" w:rsidP="006236CE">
      <w:pPr>
        <w:pStyle w:val="subsection"/>
      </w:pPr>
      <w:r w:rsidRPr="00074D04">
        <w:tab/>
        <w:t>(5E)</w:t>
      </w:r>
      <w:r w:rsidRPr="00074D04">
        <w:tab/>
        <w:t>If:</w:t>
      </w:r>
    </w:p>
    <w:p w14:paraId="058DBF3C" w14:textId="77777777" w:rsidR="006236CE" w:rsidRPr="00074D04" w:rsidRDefault="006236CE" w:rsidP="006236CE">
      <w:pPr>
        <w:pStyle w:val="paragraph"/>
      </w:pPr>
      <w:r w:rsidRPr="00074D04">
        <w:tab/>
        <w:t>(a)</w:t>
      </w:r>
      <w:r w:rsidRPr="00074D04">
        <w:tab/>
        <w:t xml:space="preserve">before the end of the period applicable under </w:t>
      </w:r>
      <w:r w:rsidR="008D6C2D" w:rsidRPr="00074D04">
        <w:t>subclause (</w:t>
      </w:r>
      <w:r w:rsidRPr="00074D04">
        <w:t>5), the ACCC accepts an undertaking given by Telstra under section</w:t>
      </w:r>
      <w:r w:rsidR="008D6C2D" w:rsidRPr="00074D04">
        <w:t> </w:t>
      </w:r>
      <w:r w:rsidRPr="00074D04">
        <w:t>577A; and</w:t>
      </w:r>
    </w:p>
    <w:p w14:paraId="29EE0B82" w14:textId="390DDCBE" w:rsidR="006236CE" w:rsidRPr="00074D04" w:rsidRDefault="006236CE" w:rsidP="006236CE">
      <w:pPr>
        <w:pStyle w:val="paragraph"/>
      </w:pPr>
      <w:r w:rsidRPr="00074D04">
        <w:tab/>
        <w:t>(b)</w:t>
      </w:r>
      <w:r w:rsidRPr="00074D04">
        <w:tab/>
        <w:t xml:space="preserve">the decision to accept the undertaking is expressed to be subject to the occurrence of one of more specified events within a specified period (the </w:t>
      </w:r>
      <w:r w:rsidRPr="00074D04">
        <w:rPr>
          <w:b/>
          <w:i/>
        </w:rPr>
        <w:t>post</w:t>
      </w:r>
      <w:r w:rsidR="00E92E92">
        <w:rPr>
          <w:b/>
          <w:i/>
        </w:rPr>
        <w:noBreakHyphen/>
      </w:r>
      <w:r w:rsidRPr="00074D04">
        <w:rPr>
          <w:b/>
          <w:i/>
        </w:rPr>
        <w:t>acceptance period</w:t>
      </w:r>
      <w:r w:rsidRPr="00074D04">
        <w:t>) after the undertaking is accepted; and</w:t>
      </w:r>
    </w:p>
    <w:p w14:paraId="2C3C423C" w14:textId="4503E8F8" w:rsidR="006236CE" w:rsidRPr="00074D04" w:rsidRDefault="006236CE" w:rsidP="006236CE">
      <w:pPr>
        <w:pStyle w:val="paragraph"/>
      </w:pPr>
      <w:r w:rsidRPr="00074D04">
        <w:tab/>
        <w:t>(c)</w:t>
      </w:r>
      <w:r w:rsidRPr="00074D04">
        <w:tab/>
        <w:t>the post</w:t>
      </w:r>
      <w:r w:rsidR="00E92E92">
        <w:noBreakHyphen/>
      </w:r>
      <w:r w:rsidRPr="00074D04">
        <w:t xml:space="preserve">acceptance period ends after the end of the period applicable under </w:t>
      </w:r>
      <w:r w:rsidR="008D6C2D" w:rsidRPr="00074D04">
        <w:t>subclause (</w:t>
      </w:r>
      <w:r w:rsidRPr="00074D04">
        <w:t>5); and</w:t>
      </w:r>
    </w:p>
    <w:p w14:paraId="1EC5C0A1" w14:textId="11E2101D" w:rsidR="006236CE" w:rsidRPr="00074D04" w:rsidRDefault="006236CE" w:rsidP="006236CE">
      <w:pPr>
        <w:pStyle w:val="paragraph"/>
      </w:pPr>
      <w:r w:rsidRPr="00074D04">
        <w:tab/>
        <w:t>(d)</w:t>
      </w:r>
      <w:r w:rsidRPr="00074D04">
        <w:tab/>
        <w:t>the undertaking does not come into force before the end of the post</w:t>
      </w:r>
      <w:r w:rsidR="00E92E92">
        <w:noBreakHyphen/>
      </w:r>
      <w:r w:rsidRPr="00074D04">
        <w:t>acceptance period;</w:t>
      </w:r>
    </w:p>
    <w:p w14:paraId="237BA93F" w14:textId="77777777" w:rsidR="006236CE" w:rsidRPr="00074D04" w:rsidRDefault="006236CE" w:rsidP="006236CE">
      <w:pPr>
        <w:pStyle w:val="subsection2"/>
      </w:pPr>
      <w:r w:rsidRPr="00074D04">
        <w:t>then:</w:t>
      </w:r>
    </w:p>
    <w:p w14:paraId="5A1897AC" w14:textId="77777777" w:rsidR="006236CE" w:rsidRPr="00074D04" w:rsidRDefault="006236CE" w:rsidP="006236CE">
      <w:pPr>
        <w:pStyle w:val="paragraph"/>
      </w:pPr>
      <w:r w:rsidRPr="00074D04">
        <w:tab/>
        <w:t>(e)</w:t>
      </w:r>
      <w:r w:rsidRPr="00074D04">
        <w:tab/>
      </w:r>
      <w:r w:rsidR="008D6C2D" w:rsidRPr="00074D04">
        <w:t>subclause (</w:t>
      </w:r>
      <w:r w:rsidRPr="00074D04">
        <w:t>5) does not apply; and</w:t>
      </w:r>
    </w:p>
    <w:p w14:paraId="7C7F8DC1" w14:textId="5910085B" w:rsidR="006236CE" w:rsidRPr="00074D04" w:rsidRDefault="006236CE" w:rsidP="006236CE">
      <w:pPr>
        <w:pStyle w:val="paragraph"/>
      </w:pPr>
      <w:r w:rsidRPr="00074D04">
        <w:tab/>
        <w:t>(f)</w:t>
      </w:r>
      <w:r w:rsidRPr="00074D04">
        <w:tab/>
        <w:t>the Minister must ensure that a functional separation requirements determination comes into force within 90 days after the end of the post</w:t>
      </w:r>
      <w:r w:rsidR="00E92E92">
        <w:noBreakHyphen/>
      </w:r>
      <w:r w:rsidRPr="00074D04">
        <w:t>acceptance period.</w:t>
      </w:r>
    </w:p>
    <w:p w14:paraId="446E1103" w14:textId="77777777" w:rsidR="006236CE" w:rsidRPr="00074D04" w:rsidRDefault="006236CE" w:rsidP="006236CE">
      <w:pPr>
        <w:pStyle w:val="notetext"/>
      </w:pPr>
      <w:r w:rsidRPr="00074D04">
        <w:t>Note:</w:t>
      </w:r>
      <w:r w:rsidRPr="00074D04">
        <w:tab/>
        <w:t>Section</w:t>
      </w:r>
      <w:r w:rsidR="008D6C2D" w:rsidRPr="00074D04">
        <w:t> </w:t>
      </w:r>
      <w:r w:rsidRPr="00074D04">
        <w:t>577A deals with undertakings about structural separation.</w:t>
      </w:r>
    </w:p>
    <w:p w14:paraId="4D8F6925" w14:textId="77777777" w:rsidR="006236CE" w:rsidRPr="00074D04" w:rsidRDefault="006236CE" w:rsidP="006236CE">
      <w:pPr>
        <w:pStyle w:val="subsection"/>
      </w:pPr>
      <w:r w:rsidRPr="00074D04">
        <w:tab/>
        <w:t>(5EA)</w:t>
      </w:r>
      <w:r w:rsidRPr="00074D04">
        <w:tab/>
        <w:t>If:</w:t>
      </w:r>
    </w:p>
    <w:p w14:paraId="11C18E1B" w14:textId="77777777" w:rsidR="006236CE" w:rsidRPr="00074D04" w:rsidRDefault="006236CE" w:rsidP="006236CE">
      <w:pPr>
        <w:pStyle w:val="paragraph"/>
      </w:pPr>
      <w:r w:rsidRPr="00074D04">
        <w:tab/>
        <w:t>(a)</w:t>
      </w:r>
      <w:r w:rsidRPr="00074D04">
        <w:tab/>
        <w:t xml:space="preserve">before the end of the period applicable under </w:t>
      </w:r>
      <w:r w:rsidR="008D6C2D" w:rsidRPr="00074D04">
        <w:t>subclause (</w:t>
      </w:r>
      <w:r w:rsidRPr="00074D04">
        <w:t>5), the ACCC accepts an undertaking given by Telstra under section</w:t>
      </w:r>
      <w:r w:rsidR="008D6C2D" w:rsidRPr="00074D04">
        <w:t> </w:t>
      </w:r>
      <w:r w:rsidRPr="00074D04">
        <w:t>577A; and</w:t>
      </w:r>
    </w:p>
    <w:p w14:paraId="4975573B" w14:textId="1DBD3CD7" w:rsidR="006236CE" w:rsidRPr="00074D04" w:rsidRDefault="006236CE" w:rsidP="006236CE">
      <w:pPr>
        <w:pStyle w:val="paragraph"/>
      </w:pPr>
      <w:r w:rsidRPr="00074D04">
        <w:tab/>
        <w:t>(b)</w:t>
      </w:r>
      <w:r w:rsidRPr="00074D04">
        <w:tab/>
        <w:t xml:space="preserve">the decision to accept the undertaking is expressed to be subject to the occurrence of one of more specified events within a specified period (the </w:t>
      </w:r>
      <w:r w:rsidRPr="00074D04">
        <w:rPr>
          <w:b/>
          <w:i/>
        </w:rPr>
        <w:t>post</w:t>
      </w:r>
      <w:r w:rsidR="00E92E92">
        <w:rPr>
          <w:b/>
          <w:i/>
        </w:rPr>
        <w:noBreakHyphen/>
      </w:r>
      <w:r w:rsidRPr="00074D04">
        <w:rPr>
          <w:b/>
          <w:i/>
        </w:rPr>
        <w:t>acceptance period</w:t>
      </w:r>
      <w:r w:rsidRPr="00074D04">
        <w:t>) after the undertaking is accepted; and</w:t>
      </w:r>
    </w:p>
    <w:p w14:paraId="35A05FD4" w14:textId="7C0AD4B3" w:rsidR="006236CE" w:rsidRPr="00074D04" w:rsidRDefault="006236CE" w:rsidP="006236CE">
      <w:pPr>
        <w:pStyle w:val="paragraph"/>
      </w:pPr>
      <w:r w:rsidRPr="00074D04">
        <w:tab/>
        <w:t>(c)</w:t>
      </w:r>
      <w:r w:rsidRPr="00074D04">
        <w:tab/>
        <w:t>the post</w:t>
      </w:r>
      <w:r w:rsidR="00E92E92">
        <w:noBreakHyphen/>
      </w:r>
      <w:r w:rsidRPr="00074D04">
        <w:t xml:space="preserve">acceptance period ends after the end of the period applicable under </w:t>
      </w:r>
      <w:r w:rsidR="008D6C2D" w:rsidRPr="00074D04">
        <w:t>subclause (</w:t>
      </w:r>
      <w:r w:rsidRPr="00074D04">
        <w:t>5); and</w:t>
      </w:r>
    </w:p>
    <w:p w14:paraId="64892958" w14:textId="6D34EE99" w:rsidR="006236CE" w:rsidRPr="00074D04" w:rsidRDefault="006236CE" w:rsidP="006236CE">
      <w:pPr>
        <w:pStyle w:val="paragraph"/>
      </w:pPr>
      <w:r w:rsidRPr="00074D04">
        <w:tab/>
        <w:t>(d)</w:t>
      </w:r>
      <w:r w:rsidRPr="00074D04">
        <w:tab/>
        <w:t>the undertaking comes into force before the end of the post</w:t>
      </w:r>
      <w:r w:rsidR="00E92E92">
        <w:noBreakHyphen/>
      </w:r>
      <w:r w:rsidRPr="00074D04">
        <w:t>acceptance period; and</w:t>
      </w:r>
    </w:p>
    <w:p w14:paraId="7D04134B" w14:textId="77777777" w:rsidR="006236CE" w:rsidRPr="00074D04" w:rsidRDefault="006236CE" w:rsidP="006236CE">
      <w:pPr>
        <w:pStyle w:val="paragraph"/>
      </w:pPr>
      <w:r w:rsidRPr="00074D04">
        <w:tab/>
        <w:t>(e)</w:t>
      </w:r>
      <w:r w:rsidRPr="00074D04">
        <w:tab/>
        <w:t>the undertaking requires Telstra to give the ACCC a draft migration plan; and</w:t>
      </w:r>
    </w:p>
    <w:p w14:paraId="20652DE4" w14:textId="2D3E2F49" w:rsidR="006236CE" w:rsidRPr="00074D04" w:rsidRDefault="006236CE" w:rsidP="006236CE">
      <w:pPr>
        <w:pStyle w:val="paragraph"/>
      </w:pPr>
      <w:r w:rsidRPr="00074D04">
        <w:tab/>
        <w:t>(f)</w:t>
      </w:r>
      <w:r w:rsidRPr="00074D04">
        <w:tab/>
        <w:t>a final migration plan does not come into force before the end of the post</w:t>
      </w:r>
      <w:r w:rsidR="00E92E92">
        <w:noBreakHyphen/>
      </w:r>
      <w:r w:rsidRPr="00074D04">
        <w:t>acceptance period;</w:t>
      </w:r>
    </w:p>
    <w:p w14:paraId="649E513A" w14:textId="77777777" w:rsidR="006236CE" w:rsidRPr="00074D04" w:rsidRDefault="006236CE" w:rsidP="006236CE">
      <w:pPr>
        <w:pStyle w:val="subsection2"/>
      </w:pPr>
      <w:r w:rsidRPr="00074D04">
        <w:t>then:</w:t>
      </w:r>
    </w:p>
    <w:p w14:paraId="289F1043" w14:textId="77777777" w:rsidR="006236CE" w:rsidRPr="00074D04" w:rsidRDefault="006236CE" w:rsidP="006236CE">
      <w:pPr>
        <w:pStyle w:val="paragraph"/>
      </w:pPr>
      <w:r w:rsidRPr="00074D04">
        <w:tab/>
        <w:t>(g)</w:t>
      </w:r>
      <w:r w:rsidRPr="00074D04">
        <w:tab/>
      </w:r>
      <w:r w:rsidR="008D6C2D" w:rsidRPr="00074D04">
        <w:t>subclause (</w:t>
      </w:r>
      <w:r w:rsidRPr="00074D04">
        <w:t>5) does not apply; and</w:t>
      </w:r>
    </w:p>
    <w:p w14:paraId="793FAD48" w14:textId="7AEA7C76" w:rsidR="006236CE" w:rsidRPr="00074D04" w:rsidRDefault="006236CE" w:rsidP="006236CE">
      <w:pPr>
        <w:pStyle w:val="paragraph"/>
      </w:pPr>
      <w:r w:rsidRPr="00074D04">
        <w:tab/>
        <w:t>(h)</w:t>
      </w:r>
      <w:r w:rsidRPr="00074D04">
        <w:tab/>
        <w:t>the Minister must ensure that a functional separation requirements determination comes into force within 90 days after the end of the post</w:t>
      </w:r>
      <w:r w:rsidR="00E92E92">
        <w:noBreakHyphen/>
      </w:r>
      <w:r w:rsidRPr="00074D04">
        <w:t>acceptance period.</w:t>
      </w:r>
    </w:p>
    <w:p w14:paraId="1AE7A649" w14:textId="77777777" w:rsidR="006236CE" w:rsidRPr="00074D04" w:rsidRDefault="006236CE" w:rsidP="006236CE">
      <w:pPr>
        <w:pStyle w:val="notetext"/>
      </w:pPr>
      <w:r w:rsidRPr="00074D04">
        <w:t>Note:</w:t>
      </w:r>
      <w:r w:rsidRPr="00074D04">
        <w:tab/>
        <w:t>Section</w:t>
      </w:r>
      <w:r w:rsidR="008D6C2D" w:rsidRPr="00074D04">
        <w:t> </w:t>
      </w:r>
      <w:r w:rsidRPr="00074D04">
        <w:t>577A deals with undertakings about structural separation.</w:t>
      </w:r>
    </w:p>
    <w:p w14:paraId="43E2ED33" w14:textId="77777777" w:rsidR="006236CE" w:rsidRPr="00074D04" w:rsidRDefault="006236CE" w:rsidP="006236CE">
      <w:pPr>
        <w:pStyle w:val="subsection"/>
      </w:pPr>
      <w:r w:rsidRPr="00074D04">
        <w:tab/>
        <w:t>(5EB)</w:t>
      </w:r>
      <w:r w:rsidRPr="00074D04">
        <w:tab/>
      </w:r>
      <w:r w:rsidR="008D6C2D" w:rsidRPr="00074D04">
        <w:t>Subclause (</w:t>
      </w:r>
      <w:r w:rsidRPr="00074D04">
        <w:t>5) does not apply if:</w:t>
      </w:r>
    </w:p>
    <w:p w14:paraId="73B29D95" w14:textId="77777777" w:rsidR="006236CE" w:rsidRPr="00074D04" w:rsidRDefault="006236CE" w:rsidP="006236CE">
      <w:pPr>
        <w:pStyle w:val="paragraph"/>
      </w:pPr>
      <w:r w:rsidRPr="00074D04">
        <w:tab/>
        <w:t>(a)</w:t>
      </w:r>
      <w:r w:rsidRPr="00074D04">
        <w:tab/>
        <w:t xml:space="preserve">before the end of the period applicable under </w:t>
      </w:r>
      <w:r w:rsidR="008D6C2D" w:rsidRPr="00074D04">
        <w:t>subclause (</w:t>
      </w:r>
      <w:r w:rsidRPr="00074D04">
        <w:t>5), the ACCC accepts an undertaking given by Telstra under section</w:t>
      </w:r>
      <w:r w:rsidR="008D6C2D" w:rsidRPr="00074D04">
        <w:t> </w:t>
      </w:r>
      <w:r w:rsidRPr="00074D04">
        <w:t>577A; and</w:t>
      </w:r>
    </w:p>
    <w:p w14:paraId="26545817" w14:textId="24D3EA5D" w:rsidR="006236CE" w:rsidRPr="00074D04" w:rsidRDefault="006236CE" w:rsidP="006236CE">
      <w:pPr>
        <w:pStyle w:val="paragraph"/>
      </w:pPr>
      <w:r w:rsidRPr="00074D04">
        <w:tab/>
        <w:t>(b)</w:t>
      </w:r>
      <w:r w:rsidRPr="00074D04">
        <w:tab/>
        <w:t xml:space="preserve">the decision to accept the undertaking is expressed to be subject to the occurrence of one of more specified events within a specified period (the </w:t>
      </w:r>
      <w:r w:rsidRPr="00074D04">
        <w:rPr>
          <w:b/>
          <w:i/>
        </w:rPr>
        <w:t>post</w:t>
      </w:r>
      <w:r w:rsidR="00E92E92">
        <w:rPr>
          <w:b/>
          <w:i/>
        </w:rPr>
        <w:noBreakHyphen/>
      </w:r>
      <w:r w:rsidRPr="00074D04">
        <w:rPr>
          <w:b/>
          <w:i/>
        </w:rPr>
        <w:t>acceptance period</w:t>
      </w:r>
      <w:r w:rsidRPr="00074D04">
        <w:t>) after the undertaking is accepted; and</w:t>
      </w:r>
    </w:p>
    <w:p w14:paraId="0CC420AF" w14:textId="5D59DEA8" w:rsidR="006236CE" w:rsidRPr="00074D04" w:rsidRDefault="006236CE" w:rsidP="006236CE">
      <w:pPr>
        <w:pStyle w:val="paragraph"/>
      </w:pPr>
      <w:r w:rsidRPr="00074D04">
        <w:tab/>
        <w:t>(c)</w:t>
      </w:r>
      <w:r w:rsidRPr="00074D04">
        <w:tab/>
        <w:t>the post</w:t>
      </w:r>
      <w:r w:rsidR="00E92E92">
        <w:noBreakHyphen/>
      </w:r>
      <w:r w:rsidRPr="00074D04">
        <w:t xml:space="preserve">acceptance period ends after the end of the period applicable under </w:t>
      </w:r>
      <w:r w:rsidR="008D6C2D" w:rsidRPr="00074D04">
        <w:t>subclause (</w:t>
      </w:r>
      <w:r w:rsidRPr="00074D04">
        <w:t>5); and</w:t>
      </w:r>
    </w:p>
    <w:p w14:paraId="5B268123" w14:textId="63B97449" w:rsidR="006236CE" w:rsidRPr="00074D04" w:rsidRDefault="006236CE" w:rsidP="006236CE">
      <w:pPr>
        <w:pStyle w:val="paragraph"/>
      </w:pPr>
      <w:r w:rsidRPr="00074D04">
        <w:tab/>
        <w:t>(d)</w:t>
      </w:r>
      <w:r w:rsidRPr="00074D04">
        <w:tab/>
        <w:t>the undertaking comes into force before the end of the post</w:t>
      </w:r>
      <w:r w:rsidR="00E92E92">
        <w:noBreakHyphen/>
      </w:r>
      <w:r w:rsidRPr="00074D04">
        <w:t>acceptance period; and</w:t>
      </w:r>
    </w:p>
    <w:p w14:paraId="6F34F1F4" w14:textId="77777777" w:rsidR="006236CE" w:rsidRPr="00074D04" w:rsidRDefault="006236CE" w:rsidP="006236CE">
      <w:pPr>
        <w:pStyle w:val="paragraph"/>
      </w:pPr>
      <w:r w:rsidRPr="00074D04">
        <w:tab/>
        <w:t>(e)</w:t>
      </w:r>
      <w:r w:rsidRPr="00074D04">
        <w:tab/>
        <w:t>the undertaking does not require Telstra to give the ACCC a draft migration plan.</w:t>
      </w:r>
    </w:p>
    <w:p w14:paraId="5D332077" w14:textId="77777777" w:rsidR="006236CE" w:rsidRPr="00074D04" w:rsidRDefault="006236CE" w:rsidP="006236CE">
      <w:pPr>
        <w:pStyle w:val="notetext"/>
      </w:pPr>
      <w:r w:rsidRPr="00074D04">
        <w:t>Note:</w:t>
      </w:r>
      <w:r w:rsidRPr="00074D04">
        <w:tab/>
        <w:t>Section</w:t>
      </w:r>
      <w:r w:rsidR="008D6C2D" w:rsidRPr="00074D04">
        <w:t> </w:t>
      </w:r>
      <w:r w:rsidRPr="00074D04">
        <w:t>577A deals with undertakings about structural separation.</w:t>
      </w:r>
    </w:p>
    <w:p w14:paraId="0D7154C4" w14:textId="77777777" w:rsidR="006236CE" w:rsidRPr="00074D04" w:rsidRDefault="006236CE" w:rsidP="006236CE">
      <w:pPr>
        <w:pStyle w:val="subsection"/>
      </w:pPr>
      <w:r w:rsidRPr="00074D04">
        <w:tab/>
        <w:t>(5EC)</w:t>
      </w:r>
      <w:r w:rsidRPr="00074D04">
        <w:tab/>
      </w:r>
      <w:r w:rsidR="008D6C2D" w:rsidRPr="00074D04">
        <w:t>Subclause (</w:t>
      </w:r>
      <w:r w:rsidRPr="00074D04">
        <w:t>5) does not apply if:</w:t>
      </w:r>
    </w:p>
    <w:p w14:paraId="4FCDAD62" w14:textId="77777777" w:rsidR="006236CE" w:rsidRPr="00074D04" w:rsidRDefault="006236CE" w:rsidP="006236CE">
      <w:pPr>
        <w:pStyle w:val="paragraph"/>
      </w:pPr>
      <w:r w:rsidRPr="00074D04">
        <w:tab/>
        <w:t>(a)</w:t>
      </w:r>
      <w:r w:rsidRPr="00074D04">
        <w:tab/>
        <w:t xml:space="preserve">before the end of the period applicable under </w:t>
      </w:r>
      <w:r w:rsidR="008D6C2D" w:rsidRPr="00074D04">
        <w:t>subclause (</w:t>
      </w:r>
      <w:r w:rsidRPr="00074D04">
        <w:t>5), the ACCC accepts an undertaking given by Telstra under section</w:t>
      </w:r>
      <w:r w:rsidR="008D6C2D" w:rsidRPr="00074D04">
        <w:t> </w:t>
      </w:r>
      <w:r w:rsidRPr="00074D04">
        <w:t>577A; and</w:t>
      </w:r>
    </w:p>
    <w:p w14:paraId="20815BB3" w14:textId="3FE97ADA" w:rsidR="006236CE" w:rsidRPr="00074D04" w:rsidRDefault="006236CE" w:rsidP="006236CE">
      <w:pPr>
        <w:pStyle w:val="paragraph"/>
      </w:pPr>
      <w:r w:rsidRPr="00074D04">
        <w:tab/>
        <w:t>(b)</w:t>
      </w:r>
      <w:r w:rsidRPr="00074D04">
        <w:tab/>
        <w:t xml:space="preserve">the decision to accept the undertaking is expressed to be subject to the occurrence of one of more specified events within a specified period (the </w:t>
      </w:r>
      <w:r w:rsidRPr="00074D04">
        <w:rPr>
          <w:b/>
          <w:i/>
        </w:rPr>
        <w:t>post</w:t>
      </w:r>
      <w:r w:rsidR="00E92E92">
        <w:rPr>
          <w:b/>
          <w:i/>
        </w:rPr>
        <w:noBreakHyphen/>
      </w:r>
      <w:r w:rsidRPr="00074D04">
        <w:rPr>
          <w:b/>
          <w:i/>
        </w:rPr>
        <w:t>acceptance period</w:t>
      </w:r>
      <w:r w:rsidRPr="00074D04">
        <w:t>) after the undertaking is accepted; and</w:t>
      </w:r>
    </w:p>
    <w:p w14:paraId="1DA7A65D" w14:textId="4CE9A646" w:rsidR="006236CE" w:rsidRPr="00074D04" w:rsidRDefault="006236CE" w:rsidP="006236CE">
      <w:pPr>
        <w:pStyle w:val="paragraph"/>
      </w:pPr>
      <w:r w:rsidRPr="00074D04">
        <w:tab/>
        <w:t>(c)</w:t>
      </w:r>
      <w:r w:rsidRPr="00074D04">
        <w:tab/>
        <w:t>the post</w:t>
      </w:r>
      <w:r w:rsidR="00E92E92">
        <w:noBreakHyphen/>
      </w:r>
      <w:r w:rsidRPr="00074D04">
        <w:t xml:space="preserve">acceptance period ends after the end of the period applicable under </w:t>
      </w:r>
      <w:r w:rsidR="008D6C2D" w:rsidRPr="00074D04">
        <w:t>subclause (</w:t>
      </w:r>
      <w:r w:rsidRPr="00074D04">
        <w:t>5); and</w:t>
      </w:r>
    </w:p>
    <w:p w14:paraId="43A60A70" w14:textId="25972416" w:rsidR="006236CE" w:rsidRPr="00074D04" w:rsidRDefault="006236CE" w:rsidP="006236CE">
      <w:pPr>
        <w:pStyle w:val="paragraph"/>
      </w:pPr>
      <w:r w:rsidRPr="00074D04">
        <w:tab/>
        <w:t>(d)</w:t>
      </w:r>
      <w:r w:rsidRPr="00074D04">
        <w:tab/>
        <w:t>the undertaking comes into force before the end of the post</w:t>
      </w:r>
      <w:r w:rsidR="00E92E92">
        <w:noBreakHyphen/>
      </w:r>
      <w:r w:rsidRPr="00074D04">
        <w:t>acceptance period; and</w:t>
      </w:r>
    </w:p>
    <w:p w14:paraId="53EB3D8F" w14:textId="77777777" w:rsidR="006236CE" w:rsidRPr="00074D04" w:rsidRDefault="006236CE" w:rsidP="006236CE">
      <w:pPr>
        <w:pStyle w:val="paragraph"/>
      </w:pPr>
      <w:r w:rsidRPr="00074D04">
        <w:tab/>
        <w:t>(e)</w:t>
      </w:r>
      <w:r w:rsidRPr="00074D04">
        <w:tab/>
        <w:t>the undertaking requires Telstra to give the ACCC a draft migration plan; and</w:t>
      </w:r>
    </w:p>
    <w:p w14:paraId="02A56CBF" w14:textId="48604DBA" w:rsidR="006236CE" w:rsidRPr="00074D04" w:rsidRDefault="006236CE" w:rsidP="006236CE">
      <w:pPr>
        <w:pStyle w:val="paragraph"/>
      </w:pPr>
      <w:r w:rsidRPr="00074D04">
        <w:tab/>
        <w:t>(f)</w:t>
      </w:r>
      <w:r w:rsidRPr="00074D04">
        <w:tab/>
        <w:t>a final migration plan has come into force before the end of the post</w:t>
      </w:r>
      <w:r w:rsidR="00E92E92">
        <w:noBreakHyphen/>
      </w:r>
      <w:r w:rsidRPr="00074D04">
        <w:t>acceptance period.</w:t>
      </w:r>
    </w:p>
    <w:p w14:paraId="1F498E0A" w14:textId="77777777" w:rsidR="006236CE" w:rsidRPr="00074D04" w:rsidRDefault="006236CE" w:rsidP="006236CE">
      <w:pPr>
        <w:pStyle w:val="notetext"/>
      </w:pPr>
      <w:r w:rsidRPr="00074D04">
        <w:t>Note:</w:t>
      </w:r>
      <w:r w:rsidRPr="00074D04">
        <w:tab/>
        <w:t>Section</w:t>
      </w:r>
      <w:r w:rsidR="008D6C2D" w:rsidRPr="00074D04">
        <w:t> </w:t>
      </w:r>
      <w:r w:rsidRPr="00074D04">
        <w:t>577A deals with undertakings about structural separation.</w:t>
      </w:r>
    </w:p>
    <w:p w14:paraId="63DAE761" w14:textId="77777777" w:rsidR="006236CE" w:rsidRPr="00074D04" w:rsidRDefault="006236CE" w:rsidP="006236CE">
      <w:pPr>
        <w:pStyle w:val="subsection"/>
      </w:pPr>
      <w:r w:rsidRPr="00074D04">
        <w:tab/>
        <w:t>(5F)</w:t>
      </w:r>
      <w:r w:rsidRPr="00074D04">
        <w:tab/>
        <w:t xml:space="preserve">The Minister is not required to observe any requirements of procedural fairness in relation to the making of an instrument under </w:t>
      </w:r>
      <w:r w:rsidR="008D6C2D" w:rsidRPr="00074D04">
        <w:t>subclause (</w:t>
      </w:r>
      <w:r w:rsidRPr="00074D04">
        <w:t>5B).</w:t>
      </w:r>
    </w:p>
    <w:p w14:paraId="5FEB6B99" w14:textId="77777777" w:rsidR="006236CE" w:rsidRPr="00074D04" w:rsidRDefault="006236CE" w:rsidP="006236CE">
      <w:pPr>
        <w:pStyle w:val="subsection"/>
      </w:pPr>
      <w:r w:rsidRPr="00074D04">
        <w:tab/>
        <w:t>(5G)</w:t>
      </w:r>
      <w:r w:rsidRPr="00074D04">
        <w:tab/>
        <w:t xml:space="preserve">The Minister does not have a duty to consider whether to make an instrument under </w:t>
      </w:r>
      <w:r w:rsidR="008D6C2D" w:rsidRPr="00074D04">
        <w:t>subclause (</w:t>
      </w:r>
      <w:r w:rsidRPr="00074D04">
        <w:t>5B), whether at the request of a person or in any other circumstances.</w:t>
      </w:r>
    </w:p>
    <w:p w14:paraId="658BB3FB" w14:textId="77777777" w:rsidR="006236CE" w:rsidRPr="00074D04" w:rsidRDefault="006236CE" w:rsidP="006236CE">
      <w:pPr>
        <w:pStyle w:val="subsection"/>
      </w:pPr>
      <w:r w:rsidRPr="00074D04">
        <w:tab/>
        <w:t>(6)</w:t>
      </w:r>
      <w:r w:rsidRPr="00074D04">
        <w:tab/>
        <w:t xml:space="preserve">A determination under </w:t>
      </w:r>
      <w:r w:rsidR="008D6C2D" w:rsidRPr="00074D04">
        <w:t>subclause (</w:t>
      </w:r>
      <w:r w:rsidRPr="00074D04">
        <w:t>1) is not a legislative instrument.</w:t>
      </w:r>
    </w:p>
    <w:p w14:paraId="3B849780" w14:textId="77777777" w:rsidR="006236CE" w:rsidRPr="00074D04" w:rsidRDefault="006236CE" w:rsidP="006236CE">
      <w:pPr>
        <w:pStyle w:val="subsection"/>
      </w:pPr>
      <w:r w:rsidRPr="00074D04">
        <w:tab/>
        <w:t>(7)</w:t>
      </w:r>
      <w:r w:rsidRPr="00074D04">
        <w:tab/>
        <w:t xml:space="preserve">An instrument under </w:t>
      </w:r>
      <w:r w:rsidR="008D6C2D" w:rsidRPr="00074D04">
        <w:t>subclause (</w:t>
      </w:r>
      <w:r w:rsidRPr="00074D04">
        <w:t>5B) is not a legislative instrument.</w:t>
      </w:r>
    </w:p>
    <w:p w14:paraId="68B4D1E1" w14:textId="77777777" w:rsidR="006236CE" w:rsidRPr="00074D04" w:rsidRDefault="006236CE" w:rsidP="006236CE">
      <w:pPr>
        <w:pStyle w:val="ActHead5"/>
      </w:pPr>
      <w:bookmarkStart w:id="61" w:name="_Toc181871699"/>
      <w:r w:rsidRPr="00E92E92">
        <w:rPr>
          <w:rStyle w:val="CharSectno"/>
        </w:rPr>
        <w:t>76</w:t>
      </w:r>
      <w:r w:rsidRPr="00074D04">
        <w:t xml:space="preserve">  Draft functional separation undertaking to be given to Minister</w:t>
      </w:r>
      <w:bookmarkEnd w:id="61"/>
    </w:p>
    <w:p w14:paraId="7BE49068" w14:textId="77777777" w:rsidR="006236CE" w:rsidRPr="00074D04" w:rsidRDefault="006236CE" w:rsidP="006236CE">
      <w:pPr>
        <w:pStyle w:val="subsection"/>
        <w:keepNext/>
        <w:keepLines/>
      </w:pPr>
      <w:r w:rsidRPr="00074D04">
        <w:tab/>
        <w:t>(1)</w:t>
      </w:r>
      <w:r w:rsidRPr="00074D04">
        <w:tab/>
        <w:t>Telstra must give the Minister a draft functional separation undertaking:</w:t>
      </w:r>
    </w:p>
    <w:p w14:paraId="0A84E6A9" w14:textId="77777777" w:rsidR="006236CE" w:rsidRPr="00074D04" w:rsidRDefault="006236CE" w:rsidP="006236CE">
      <w:pPr>
        <w:pStyle w:val="paragraph"/>
      </w:pPr>
      <w:r w:rsidRPr="00074D04">
        <w:tab/>
        <w:t>(a)</w:t>
      </w:r>
      <w:r w:rsidRPr="00074D04">
        <w:tab/>
        <w:t>within 90 days after the first functional separation requirements determination comes into force; or</w:t>
      </w:r>
    </w:p>
    <w:p w14:paraId="2791A50E" w14:textId="77777777" w:rsidR="006236CE" w:rsidRPr="00074D04" w:rsidRDefault="006236CE" w:rsidP="006236CE">
      <w:pPr>
        <w:pStyle w:val="paragraph"/>
      </w:pPr>
      <w:r w:rsidRPr="00074D04">
        <w:tab/>
        <w:t>(b)</w:t>
      </w:r>
      <w:r w:rsidRPr="00074D04">
        <w:tab/>
        <w:t xml:space="preserve">if a longer period is specified in an instrument under </w:t>
      </w:r>
      <w:r w:rsidR="008D6C2D" w:rsidRPr="00074D04">
        <w:t>subclause (</w:t>
      </w:r>
      <w:r w:rsidRPr="00074D04">
        <w:t>3)—within that longer period.</w:t>
      </w:r>
    </w:p>
    <w:p w14:paraId="1975E4C0" w14:textId="77777777" w:rsidR="006236CE" w:rsidRPr="00074D04" w:rsidRDefault="006236CE" w:rsidP="006236CE">
      <w:pPr>
        <w:pStyle w:val="subsection"/>
      </w:pPr>
      <w:r w:rsidRPr="00074D04">
        <w:tab/>
        <w:t>(2)</w:t>
      </w:r>
      <w:r w:rsidRPr="00074D04">
        <w:tab/>
        <w:t xml:space="preserve">However, </w:t>
      </w:r>
      <w:r w:rsidR="008D6C2D" w:rsidRPr="00074D04">
        <w:t>subclause (</w:t>
      </w:r>
      <w:r w:rsidRPr="00074D04">
        <w:t>1) does not apply if:</w:t>
      </w:r>
    </w:p>
    <w:p w14:paraId="5AD56B58" w14:textId="77777777" w:rsidR="006236CE" w:rsidRPr="00074D04" w:rsidRDefault="006236CE" w:rsidP="006236CE">
      <w:pPr>
        <w:pStyle w:val="paragraph"/>
      </w:pPr>
      <w:r w:rsidRPr="00074D04">
        <w:tab/>
        <w:t>(a)</w:t>
      </w:r>
      <w:r w:rsidRPr="00074D04">
        <w:tab/>
        <w:t>the following conditions are satisfied:</w:t>
      </w:r>
    </w:p>
    <w:p w14:paraId="488407C1"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577A;</w:t>
      </w:r>
    </w:p>
    <w:p w14:paraId="0C2A4977" w14:textId="77777777" w:rsidR="006236CE" w:rsidRPr="00074D04" w:rsidRDefault="006236CE" w:rsidP="006236CE">
      <w:pPr>
        <w:pStyle w:val="paragraphsub"/>
      </w:pPr>
      <w:r w:rsidRPr="00074D04">
        <w:tab/>
        <w:t>(ii)</w:t>
      </w:r>
      <w:r w:rsidRPr="00074D04">
        <w:tab/>
        <w:t>the undertaking requires Telstra to give the ACCC a draft migration plan;</w:t>
      </w:r>
    </w:p>
    <w:p w14:paraId="4D50FF3F" w14:textId="77777777" w:rsidR="006236CE" w:rsidRPr="00074D04" w:rsidRDefault="006236CE" w:rsidP="006236CE">
      <w:pPr>
        <w:pStyle w:val="paragraphsub"/>
      </w:pPr>
      <w:r w:rsidRPr="00074D04">
        <w:tab/>
        <w:t>(iii)</w:t>
      </w:r>
      <w:r w:rsidRPr="00074D04">
        <w:tab/>
        <w:t>in accordance with the undertaking, Telstra has given the ACCC a draft migration plan;</w:t>
      </w:r>
    </w:p>
    <w:p w14:paraId="375CE363" w14:textId="77777777" w:rsidR="006236CE" w:rsidRPr="00074D04" w:rsidRDefault="006236CE" w:rsidP="006236CE">
      <w:pPr>
        <w:pStyle w:val="paragraphsub"/>
      </w:pPr>
      <w:r w:rsidRPr="00074D04">
        <w:tab/>
        <w:t>(iv)</w:t>
      </w:r>
      <w:r w:rsidRPr="00074D04">
        <w:tab/>
        <w:t>the ACCC has approved the draft migration plan under section</w:t>
      </w:r>
      <w:r w:rsidR="008D6C2D" w:rsidRPr="00074D04">
        <w:t> </w:t>
      </w:r>
      <w:r w:rsidRPr="00074D04">
        <w:t>577BD, 577BDA, 577BDB or 577BDC; or</w:t>
      </w:r>
    </w:p>
    <w:p w14:paraId="018C1C18" w14:textId="77777777" w:rsidR="006236CE" w:rsidRPr="00074D04" w:rsidRDefault="006236CE" w:rsidP="006236CE">
      <w:pPr>
        <w:pStyle w:val="paragraph"/>
      </w:pPr>
      <w:r w:rsidRPr="00074D04">
        <w:tab/>
        <w:t>(b)</w:t>
      </w:r>
      <w:r w:rsidRPr="00074D04">
        <w:tab/>
        <w:t>both:</w:t>
      </w:r>
    </w:p>
    <w:p w14:paraId="771E7100"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577A; and</w:t>
      </w:r>
    </w:p>
    <w:p w14:paraId="65E1F440" w14:textId="77777777" w:rsidR="006236CE" w:rsidRPr="00074D04" w:rsidRDefault="006236CE" w:rsidP="006236CE">
      <w:pPr>
        <w:pStyle w:val="paragraphsub"/>
      </w:pPr>
      <w:r w:rsidRPr="00074D04">
        <w:tab/>
        <w:t>(ii)</w:t>
      </w:r>
      <w:r w:rsidRPr="00074D04">
        <w:tab/>
        <w:t>the undertaking does not require Telstra to give the ACCC a draft migration plan.</w:t>
      </w:r>
    </w:p>
    <w:p w14:paraId="28642C2B" w14:textId="77777777" w:rsidR="006236CE" w:rsidRPr="00074D04" w:rsidRDefault="006236CE" w:rsidP="006236CE">
      <w:pPr>
        <w:pStyle w:val="notetext"/>
      </w:pPr>
      <w:r w:rsidRPr="00074D04">
        <w:t>Note:</w:t>
      </w:r>
      <w:r w:rsidRPr="00074D04">
        <w:tab/>
        <w:t>Section</w:t>
      </w:r>
      <w:r w:rsidR="008D6C2D" w:rsidRPr="00074D04">
        <w:t> </w:t>
      </w:r>
      <w:r w:rsidRPr="00074D04">
        <w:t>577A deals with undertakings about structural separation.</w:t>
      </w:r>
    </w:p>
    <w:p w14:paraId="25FF3D32" w14:textId="77777777" w:rsidR="006236CE" w:rsidRPr="00074D04" w:rsidRDefault="006236CE" w:rsidP="006236CE">
      <w:pPr>
        <w:pStyle w:val="subsection"/>
      </w:pPr>
      <w:r w:rsidRPr="00074D04">
        <w:tab/>
        <w:t>(3)</w:t>
      </w:r>
      <w:r w:rsidRPr="00074D04">
        <w:tab/>
        <w:t xml:space="preserve">The Minister may, by writing, specify a period for the purposes of </w:t>
      </w:r>
      <w:r w:rsidR="00A8467D" w:rsidRPr="00074D04">
        <w:t>paragraph (</w:t>
      </w:r>
      <w:r w:rsidRPr="00074D04">
        <w:t>1)(b).</w:t>
      </w:r>
    </w:p>
    <w:p w14:paraId="4BDB7D42" w14:textId="77777777" w:rsidR="006236CE" w:rsidRPr="00074D04" w:rsidRDefault="006236CE" w:rsidP="006236CE">
      <w:pPr>
        <w:pStyle w:val="subsection"/>
      </w:pPr>
      <w:r w:rsidRPr="00074D04">
        <w:tab/>
        <w:t>(4)</w:t>
      </w:r>
      <w:r w:rsidRPr="00074D04">
        <w:tab/>
        <w:t xml:space="preserve">The Minister must not specify a period under </w:t>
      </w:r>
      <w:r w:rsidR="008D6C2D" w:rsidRPr="00074D04">
        <w:t>subclause (</w:t>
      </w:r>
      <w:r w:rsidRPr="00074D04">
        <w:t>3) unless:</w:t>
      </w:r>
    </w:p>
    <w:p w14:paraId="3E611B80" w14:textId="77777777" w:rsidR="006236CE" w:rsidRPr="00074D04" w:rsidRDefault="006236CE" w:rsidP="006236CE">
      <w:pPr>
        <w:pStyle w:val="paragraph"/>
      </w:pPr>
      <w:r w:rsidRPr="00074D04">
        <w:tab/>
        <w:t>(a)</w:t>
      </w:r>
      <w:r w:rsidRPr="00074D04">
        <w:tab/>
        <w:t>Telstra satisfies the Minister that Telstra is preparing an undertaking under section</w:t>
      </w:r>
      <w:r w:rsidR="008D6C2D" w:rsidRPr="00074D04">
        <w:t> </w:t>
      </w:r>
      <w:r w:rsidRPr="00074D04">
        <w:t>577A; or</w:t>
      </w:r>
    </w:p>
    <w:p w14:paraId="2E68E521" w14:textId="77777777" w:rsidR="006236CE" w:rsidRPr="00074D04" w:rsidRDefault="006236CE" w:rsidP="006236CE">
      <w:pPr>
        <w:pStyle w:val="paragraph"/>
      </w:pPr>
      <w:r w:rsidRPr="00074D04">
        <w:tab/>
        <w:t>(b)</w:t>
      </w:r>
      <w:r w:rsidRPr="00074D04">
        <w:tab/>
        <w:t>both:</w:t>
      </w:r>
    </w:p>
    <w:p w14:paraId="092ADE7C" w14:textId="77777777" w:rsidR="006236CE" w:rsidRPr="00074D04" w:rsidRDefault="006236CE" w:rsidP="006236CE">
      <w:pPr>
        <w:pStyle w:val="paragraphsub"/>
      </w:pPr>
      <w:r w:rsidRPr="00074D04">
        <w:tab/>
        <w:t>(i)</w:t>
      </w:r>
      <w:r w:rsidRPr="00074D04">
        <w:tab/>
        <w:t>Telstra has given the ACCC an undertaking under section</w:t>
      </w:r>
      <w:r w:rsidR="008D6C2D" w:rsidRPr="00074D04">
        <w:t> </w:t>
      </w:r>
      <w:r w:rsidRPr="00074D04">
        <w:t>577A; and</w:t>
      </w:r>
    </w:p>
    <w:p w14:paraId="4CA5F710" w14:textId="77777777" w:rsidR="006236CE" w:rsidRPr="00074D04" w:rsidRDefault="006236CE" w:rsidP="006236CE">
      <w:pPr>
        <w:pStyle w:val="paragraphsub"/>
      </w:pPr>
      <w:r w:rsidRPr="00074D04">
        <w:tab/>
        <w:t>(ii)</w:t>
      </w:r>
      <w:r w:rsidRPr="00074D04">
        <w:tab/>
        <w:t>the ACCC has not decided whether to accept the undertaking; or</w:t>
      </w:r>
    </w:p>
    <w:p w14:paraId="16040D9C" w14:textId="77777777" w:rsidR="006236CE" w:rsidRPr="00074D04" w:rsidRDefault="006236CE" w:rsidP="006236CE">
      <w:pPr>
        <w:pStyle w:val="paragraph"/>
      </w:pPr>
      <w:r w:rsidRPr="00074D04">
        <w:tab/>
        <w:t>(c)</w:t>
      </w:r>
      <w:r w:rsidRPr="00074D04">
        <w:tab/>
        <w:t>the following conditions are satisfied:</w:t>
      </w:r>
    </w:p>
    <w:p w14:paraId="348AE99F" w14:textId="77777777" w:rsidR="006236CE" w:rsidRPr="00074D04" w:rsidRDefault="006236CE" w:rsidP="006236CE">
      <w:pPr>
        <w:pStyle w:val="paragraphsub"/>
      </w:pPr>
      <w:r w:rsidRPr="00074D04">
        <w:tab/>
        <w:t>(i)</w:t>
      </w:r>
      <w:r w:rsidRPr="00074D04">
        <w:tab/>
        <w:t>Telstra has given the ACCC an undertaking under section</w:t>
      </w:r>
      <w:r w:rsidR="008D6C2D" w:rsidRPr="00074D04">
        <w:t> </w:t>
      </w:r>
      <w:r w:rsidRPr="00074D04">
        <w:t>577A;</w:t>
      </w:r>
    </w:p>
    <w:p w14:paraId="50314B55" w14:textId="77777777" w:rsidR="006236CE" w:rsidRPr="00074D04" w:rsidRDefault="006236CE" w:rsidP="006236CE">
      <w:pPr>
        <w:pStyle w:val="paragraphsub"/>
      </w:pPr>
      <w:r w:rsidRPr="00074D04">
        <w:tab/>
        <w:t>(ii)</w:t>
      </w:r>
      <w:r w:rsidRPr="00074D04">
        <w:tab/>
        <w:t>the ACCC has decided to accept the undertaking;</w:t>
      </w:r>
    </w:p>
    <w:p w14:paraId="0E23DC2A" w14:textId="77777777" w:rsidR="006236CE" w:rsidRPr="00074D04" w:rsidRDefault="006236CE" w:rsidP="006236CE">
      <w:pPr>
        <w:pStyle w:val="paragraphsub"/>
      </w:pPr>
      <w:r w:rsidRPr="00074D04">
        <w:tab/>
        <w:t>(iii)</w:t>
      </w:r>
      <w:r w:rsidRPr="00074D04">
        <w:tab/>
        <w:t>that decision is expressed to be subject to the occurrence of one or more specified events within a specified period;</w:t>
      </w:r>
    </w:p>
    <w:p w14:paraId="10C1FA66" w14:textId="77777777" w:rsidR="006236CE" w:rsidRPr="00074D04" w:rsidRDefault="006236CE" w:rsidP="006236CE">
      <w:pPr>
        <w:pStyle w:val="paragraphsub"/>
      </w:pPr>
      <w:r w:rsidRPr="00074D04">
        <w:tab/>
        <w:t>(iv)</w:t>
      </w:r>
      <w:r w:rsidRPr="00074D04">
        <w:tab/>
        <w:t>the undertaking is not in force;</w:t>
      </w:r>
    </w:p>
    <w:p w14:paraId="7CAFC4F0" w14:textId="77777777" w:rsidR="006236CE" w:rsidRPr="00074D04" w:rsidRDefault="006236CE" w:rsidP="006236CE">
      <w:pPr>
        <w:pStyle w:val="paragraphsub"/>
      </w:pPr>
      <w:r w:rsidRPr="00074D04">
        <w:tab/>
        <w:t>(v)</w:t>
      </w:r>
      <w:r w:rsidRPr="00074D04">
        <w:tab/>
        <w:t>that period has not ended; or</w:t>
      </w:r>
    </w:p>
    <w:p w14:paraId="7E2319A1" w14:textId="77777777" w:rsidR="006236CE" w:rsidRPr="00074D04" w:rsidRDefault="006236CE" w:rsidP="006236CE">
      <w:pPr>
        <w:pStyle w:val="paragraph"/>
      </w:pPr>
      <w:r w:rsidRPr="00074D04">
        <w:tab/>
        <w:t>(d)</w:t>
      </w:r>
      <w:r w:rsidRPr="00074D04">
        <w:tab/>
        <w:t>the following conditions are satisfied:</w:t>
      </w:r>
    </w:p>
    <w:p w14:paraId="239B2BCD"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577A;</w:t>
      </w:r>
    </w:p>
    <w:p w14:paraId="12EC2A1F" w14:textId="77777777" w:rsidR="006236CE" w:rsidRPr="00074D04" w:rsidRDefault="006236CE" w:rsidP="006236CE">
      <w:pPr>
        <w:pStyle w:val="paragraphsub"/>
      </w:pPr>
      <w:r w:rsidRPr="00074D04">
        <w:tab/>
        <w:t>(ii)</w:t>
      </w:r>
      <w:r w:rsidRPr="00074D04">
        <w:tab/>
        <w:t>the undertaking requires Telstra to give the ACCC a draft migration plan;</w:t>
      </w:r>
    </w:p>
    <w:p w14:paraId="0918A827" w14:textId="77777777" w:rsidR="006236CE" w:rsidRPr="00074D04" w:rsidRDefault="006236CE" w:rsidP="006236CE">
      <w:pPr>
        <w:pStyle w:val="paragraphsub"/>
      </w:pPr>
      <w:r w:rsidRPr="00074D04">
        <w:tab/>
        <w:t>(iii)</w:t>
      </w:r>
      <w:r w:rsidRPr="00074D04">
        <w:tab/>
        <w:t>Telstra satisfies the Minister that Telstra is preparing a draft migration plan to be given to the ACCC in accordance with the undertaking; or</w:t>
      </w:r>
    </w:p>
    <w:p w14:paraId="11F79F30" w14:textId="77777777" w:rsidR="006236CE" w:rsidRPr="00074D04" w:rsidRDefault="006236CE" w:rsidP="006236CE">
      <w:pPr>
        <w:pStyle w:val="paragraph"/>
      </w:pPr>
      <w:r w:rsidRPr="00074D04">
        <w:tab/>
        <w:t>(e)</w:t>
      </w:r>
      <w:r w:rsidRPr="00074D04">
        <w:tab/>
        <w:t>the following conditions are satisfied:</w:t>
      </w:r>
    </w:p>
    <w:p w14:paraId="63A29EB2"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577A;</w:t>
      </w:r>
    </w:p>
    <w:p w14:paraId="70AEFD96" w14:textId="77777777" w:rsidR="006236CE" w:rsidRPr="00074D04" w:rsidRDefault="006236CE" w:rsidP="006236CE">
      <w:pPr>
        <w:pStyle w:val="paragraphsub"/>
      </w:pPr>
      <w:r w:rsidRPr="00074D04">
        <w:tab/>
        <w:t>(ii)</w:t>
      </w:r>
      <w:r w:rsidRPr="00074D04">
        <w:tab/>
        <w:t>the undertaking requires Telstra to give the ACCC a draft migration plan;</w:t>
      </w:r>
    </w:p>
    <w:p w14:paraId="0443450E" w14:textId="77777777" w:rsidR="006236CE" w:rsidRPr="00074D04" w:rsidRDefault="006236CE" w:rsidP="006236CE">
      <w:pPr>
        <w:pStyle w:val="paragraphsub"/>
      </w:pPr>
      <w:r w:rsidRPr="00074D04">
        <w:tab/>
        <w:t>(iii)</w:t>
      </w:r>
      <w:r w:rsidRPr="00074D04">
        <w:tab/>
        <w:t>Telstra has given the ACCC a draft migration plan in accordance with the undertaking;</w:t>
      </w:r>
    </w:p>
    <w:p w14:paraId="23BCCA62" w14:textId="77777777" w:rsidR="006236CE" w:rsidRPr="00074D04" w:rsidRDefault="006236CE" w:rsidP="006236CE">
      <w:pPr>
        <w:pStyle w:val="paragraphsub"/>
      </w:pPr>
      <w:r w:rsidRPr="00074D04">
        <w:tab/>
        <w:t>(iv)</w:t>
      </w:r>
      <w:r w:rsidRPr="00074D04">
        <w:tab/>
        <w:t>the ACCC has not decided whether to approve the draft migration plan under section</w:t>
      </w:r>
      <w:r w:rsidR="008D6C2D" w:rsidRPr="00074D04">
        <w:t> </w:t>
      </w:r>
      <w:r w:rsidRPr="00074D04">
        <w:t>577BD, 577BDA, 577BDB or 577BDC.</w:t>
      </w:r>
    </w:p>
    <w:p w14:paraId="1CACD018" w14:textId="77777777" w:rsidR="006236CE" w:rsidRPr="00074D04" w:rsidRDefault="006236CE" w:rsidP="006236CE">
      <w:pPr>
        <w:pStyle w:val="notetext"/>
      </w:pPr>
      <w:r w:rsidRPr="00074D04">
        <w:t>Note:</w:t>
      </w:r>
      <w:r w:rsidRPr="00074D04">
        <w:tab/>
        <w:t>Section</w:t>
      </w:r>
      <w:r w:rsidR="008D6C2D" w:rsidRPr="00074D04">
        <w:t> </w:t>
      </w:r>
      <w:r w:rsidRPr="00074D04">
        <w:t>577A deals with undertakings about structural separation.</w:t>
      </w:r>
    </w:p>
    <w:p w14:paraId="2CB7EEEE" w14:textId="77777777" w:rsidR="006236CE" w:rsidRPr="00074D04" w:rsidRDefault="006236CE" w:rsidP="006236CE">
      <w:pPr>
        <w:pStyle w:val="subsection"/>
      </w:pPr>
      <w:r w:rsidRPr="00074D04">
        <w:tab/>
        <w:t>(5)</w:t>
      </w:r>
      <w:r w:rsidRPr="00074D04">
        <w:tab/>
        <w:t>Sub</w:t>
      </w:r>
      <w:r w:rsidR="00A8467D" w:rsidRPr="00074D04">
        <w:t>section 3</w:t>
      </w:r>
      <w:r w:rsidRPr="00074D04">
        <w:t xml:space="preserve">3(3) of the </w:t>
      </w:r>
      <w:r w:rsidRPr="00074D04">
        <w:rPr>
          <w:i/>
        </w:rPr>
        <w:t>Acts Interpretation Act 1901</w:t>
      </w:r>
      <w:r w:rsidRPr="00074D04">
        <w:t xml:space="preserve"> applies to a power conferred on the Minister by </w:t>
      </w:r>
      <w:r w:rsidR="008D6C2D" w:rsidRPr="00074D04">
        <w:t>subclause (</w:t>
      </w:r>
      <w:r w:rsidRPr="00074D04">
        <w:t xml:space="preserve">3). However, the Minister must not revoke a </w:t>
      </w:r>
      <w:r w:rsidR="008D6C2D" w:rsidRPr="00074D04">
        <w:t>subclause (</w:t>
      </w:r>
      <w:r w:rsidRPr="00074D04">
        <w:t>3) instrument.</w:t>
      </w:r>
    </w:p>
    <w:p w14:paraId="2755DB82" w14:textId="77777777" w:rsidR="006236CE" w:rsidRPr="00074D04" w:rsidRDefault="006236CE" w:rsidP="006236CE">
      <w:pPr>
        <w:pStyle w:val="subsection"/>
      </w:pPr>
      <w:r w:rsidRPr="00074D04">
        <w:tab/>
        <w:t>(6)</w:t>
      </w:r>
      <w:r w:rsidRPr="00074D04">
        <w:tab/>
        <w:t xml:space="preserve">A period specified in a </w:t>
      </w:r>
      <w:r w:rsidR="008D6C2D" w:rsidRPr="00074D04">
        <w:t>subclause (</w:t>
      </w:r>
      <w:r w:rsidRPr="00074D04">
        <w:t>3) instrument may be a period ascertained wholly or partly by reference to the occurrence of a specified event.</w:t>
      </w:r>
    </w:p>
    <w:p w14:paraId="23D2C2CD" w14:textId="77777777" w:rsidR="006236CE" w:rsidRPr="00074D04" w:rsidRDefault="006236CE" w:rsidP="006236CE">
      <w:pPr>
        <w:pStyle w:val="subsection"/>
      </w:pPr>
      <w:r w:rsidRPr="00074D04">
        <w:tab/>
        <w:t>(6A)</w:t>
      </w:r>
      <w:r w:rsidRPr="00074D04">
        <w:tab/>
        <w:t xml:space="preserve">The Minister is not required to observe any requirements of procedural fairness in relation to the making of a </w:t>
      </w:r>
      <w:r w:rsidR="008D6C2D" w:rsidRPr="00074D04">
        <w:t>subclause (</w:t>
      </w:r>
      <w:r w:rsidRPr="00074D04">
        <w:t>3) instrument.</w:t>
      </w:r>
    </w:p>
    <w:p w14:paraId="6787EB44" w14:textId="77777777" w:rsidR="006236CE" w:rsidRPr="00074D04" w:rsidRDefault="006236CE" w:rsidP="006236CE">
      <w:pPr>
        <w:pStyle w:val="subsection"/>
      </w:pPr>
      <w:r w:rsidRPr="00074D04">
        <w:tab/>
        <w:t>(7)</w:t>
      </w:r>
      <w:r w:rsidRPr="00074D04">
        <w:tab/>
        <w:t xml:space="preserve">The Minister does not have a duty to consider whether to exercise the power to make a </w:t>
      </w:r>
      <w:r w:rsidR="008D6C2D" w:rsidRPr="00074D04">
        <w:t>subclause (</w:t>
      </w:r>
      <w:r w:rsidRPr="00074D04">
        <w:t>3) instrument, whether he or she is requested to do so by Telstra or by any other person, or in any other circumstances.</w:t>
      </w:r>
    </w:p>
    <w:p w14:paraId="645983C4" w14:textId="77777777" w:rsidR="006236CE" w:rsidRPr="00074D04" w:rsidRDefault="006236CE" w:rsidP="006236CE">
      <w:pPr>
        <w:pStyle w:val="subsection"/>
      </w:pPr>
      <w:r w:rsidRPr="00074D04">
        <w:tab/>
        <w:t>(8)</w:t>
      </w:r>
      <w:r w:rsidRPr="00074D04">
        <w:tab/>
        <w:t xml:space="preserve">The Minister must cause a copy of an instrument under </w:t>
      </w:r>
      <w:r w:rsidR="008D6C2D" w:rsidRPr="00074D04">
        <w:t>subclause (</w:t>
      </w:r>
      <w:r w:rsidRPr="00074D04">
        <w:t>3) to be published on the Department’s website.</w:t>
      </w:r>
    </w:p>
    <w:p w14:paraId="5920DDE7" w14:textId="77777777" w:rsidR="006236CE" w:rsidRPr="00074D04" w:rsidRDefault="006236CE" w:rsidP="006236CE">
      <w:pPr>
        <w:pStyle w:val="subsection"/>
      </w:pPr>
      <w:r w:rsidRPr="00074D04">
        <w:tab/>
        <w:t>(9)</w:t>
      </w:r>
      <w:r w:rsidRPr="00074D04">
        <w:tab/>
        <w:t xml:space="preserve">An instrument under </w:t>
      </w:r>
      <w:r w:rsidR="008D6C2D" w:rsidRPr="00074D04">
        <w:t>subclause (</w:t>
      </w:r>
      <w:r w:rsidRPr="00074D04">
        <w:t>3) is not a legislative instrument.</w:t>
      </w:r>
    </w:p>
    <w:p w14:paraId="5CEDCFBE" w14:textId="77777777" w:rsidR="006236CE" w:rsidRPr="00074D04" w:rsidRDefault="006236CE" w:rsidP="006236CE">
      <w:pPr>
        <w:pStyle w:val="ActHead5"/>
      </w:pPr>
      <w:bookmarkStart w:id="62" w:name="_Toc181871700"/>
      <w:r w:rsidRPr="00E92E92">
        <w:rPr>
          <w:rStyle w:val="CharSectno"/>
        </w:rPr>
        <w:t>77</w:t>
      </w:r>
      <w:r w:rsidRPr="00074D04">
        <w:t xml:space="preserve">  Approval of draft functional separation undertaking by Minister</w:t>
      </w:r>
      <w:bookmarkEnd w:id="62"/>
    </w:p>
    <w:p w14:paraId="2A478A49" w14:textId="77777777" w:rsidR="006236CE" w:rsidRPr="00074D04" w:rsidRDefault="006236CE" w:rsidP="006236CE">
      <w:pPr>
        <w:pStyle w:val="subsection"/>
      </w:pPr>
      <w:r w:rsidRPr="00074D04">
        <w:tab/>
        <w:t>(1)</w:t>
      </w:r>
      <w:r w:rsidRPr="00074D04">
        <w:tab/>
        <w:t xml:space="preserve">This clause applies if Telstra gives the Minister a draft functional separation undertaking (the </w:t>
      </w:r>
      <w:r w:rsidRPr="00074D04">
        <w:rPr>
          <w:b/>
          <w:i/>
        </w:rPr>
        <w:t>original undertaking</w:t>
      </w:r>
      <w:r w:rsidRPr="00074D04">
        <w:t>).</w:t>
      </w:r>
    </w:p>
    <w:p w14:paraId="1590D954" w14:textId="77777777" w:rsidR="006236CE" w:rsidRPr="00074D04" w:rsidRDefault="006236CE" w:rsidP="006236CE">
      <w:pPr>
        <w:pStyle w:val="subsection"/>
      </w:pPr>
      <w:r w:rsidRPr="00074D04">
        <w:tab/>
        <w:t>(2)</w:t>
      </w:r>
      <w:r w:rsidRPr="00074D04">
        <w:tab/>
        <w:t>The Minister must, by writing:</w:t>
      </w:r>
    </w:p>
    <w:p w14:paraId="70EE37F1" w14:textId="77777777" w:rsidR="006236CE" w:rsidRPr="00074D04" w:rsidRDefault="006236CE" w:rsidP="006236CE">
      <w:pPr>
        <w:pStyle w:val="paragraph"/>
      </w:pPr>
      <w:r w:rsidRPr="00074D04">
        <w:tab/>
        <w:t>(a)</w:t>
      </w:r>
      <w:r w:rsidRPr="00074D04">
        <w:tab/>
        <w:t>approve the original undertaking; or</w:t>
      </w:r>
    </w:p>
    <w:p w14:paraId="7DE4FCE0" w14:textId="77777777" w:rsidR="006236CE" w:rsidRPr="00074D04" w:rsidRDefault="006236CE" w:rsidP="006236CE">
      <w:pPr>
        <w:pStyle w:val="paragraph"/>
      </w:pPr>
      <w:r w:rsidRPr="00074D04">
        <w:tab/>
        <w:t>(b)</w:t>
      </w:r>
      <w:r w:rsidRPr="00074D04">
        <w:tab/>
        <w:t>both:</w:t>
      </w:r>
    </w:p>
    <w:p w14:paraId="54C625F8" w14:textId="77777777" w:rsidR="006236CE" w:rsidRPr="00074D04" w:rsidRDefault="006236CE" w:rsidP="006236CE">
      <w:pPr>
        <w:pStyle w:val="paragraphsub"/>
      </w:pPr>
      <w:r w:rsidRPr="00074D04">
        <w:tab/>
        <w:t>(i)</w:t>
      </w:r>
      <w:r w:rsidRPr="00074D04">
        <w:tab/>
        <w:t>vary the original undertaking; and</w:t>
      </w:r>
    </w:p>
    <w:p w14:paraId="50AB7A07" w14:textId="77777777" w:rsidR="006236CE" w:rsidRPr="00074D04" w:rsidRDefault="006236CE" w:rsidP="006236CE">
      <w:pPr>
        <w:pStyle w:val="paragraphsub"/>
      </w:pPr>
      <w:r w:rsidRPr="00074D04">
        <w:tab/>
        <w:t>(ii)</w:t>
      </w:r>
      <w:r w:rsidRPr="00074D04">
        <w:tab/>
        <w:t>approve the original undertaking as varied; or</w:t>
      </w:r>
    </w:p>
    <w:p w14:paraId="5D753DB3" w14:textId="77777777" w:rsidR="006236CE" w:rsidRPr="00074D04" w:rsidRDefault="006236CE" w:rsidP="006236CE">
      <w:pPr>
        <w:pStyle w:val="paragraph"/>
      </w:pPr>
      <w:r w:rsidRPr="00074D04">
        <w:tab/>
        <w:t>(c)</w:t>
      </w:r>
      <w:r w:rsidRPr="00074D04">
        <w:tab/>
        <w:t>both:</w:t>
      </w:r>
    </w:p>
    <w:p w14:paraId="75CCF017" w14:textId="77777777" w:rsidR="006236CE" w:rsidRPr="00074D04" w:rsidRDefault="006236CE" w:rsidP="006236CE">
      <w:pPr>
        <w:pStyle w:val="paragraphsub"/>
      </w:pPr>
      <w:r w:rsidRPr="00074D04">
        <w:tab/>
        <w:t>(i)</w:t>
      </w:r>
      <w:r w:rsidRPr="00074D04">
        <w:tab/>
        <w:t xml:space="preserve">determine that Telstra is taken to have given the Minister another draft functional separation undertaking (the </w:t>
      </w:r>
      <w:r w:rsidRPr="00074D04">
        <w:rPr>
          <w:b/>
          <w:i/>
        </w:rPr>
        <w:t>replacement undertaking</w:t>
      </w:r>
      <w:r w:rsidRPr="00074D04">
        <w:t>) in the terms specified in the determination, instead of the original undertaking; and</w:t>
      </w:r>
    </w:p>
    <w:p w14:paraId="52238A0E" w14:textId="77777777" w:rsidR="006236CE" w:rsidRPr="00074D04" w:rsidRDefault="006236CE" w:rsidP="006236CE">
      <w:pPr>
        <w:pStyle w:val="paragraphsub"/>
      </w:pPr>
      <w:r w:rsidRPr="00074D04">
        <w:tab/>
        <w:t>(ii)</w:t>
      </w:r>
      <w:r w:rsidRPr="00074D04">
        <w:tab/>
        <w:t>approve the replacement undertaking.</w:t>
      </w:r>
    </w:p>
    <w:p w14:paraId="387423E9" w14:textId="77777777" w:rsidR="006236CE" w:rsidRPr="00074D04" w:rsidRDefault="006236CE" w:rsidP="006236CE">
      <w:pPr>
        <w:pStyle w:val="SubsectionHead"/>
      </w:pPr>
      <w:r w:rsidRPr="00074D04">
        <w:t>Consultation</w:t>
      </w:r>
    </w:p>
    <w:p w14:paraId="5A927FE7" w14:textId="77777777" w:rsidR="006236CE" w:rsidRPr="00074D04" w:rsidRDefault="006236CE" w:rsidP="006236CE">
      <w:pPr>
        <w:pStyle w:val="subsection"/>
      </w:pPr>
      <w:r w:rsidRPr="00074D04">
        <w:tab/>
        <w:t>(3)</w:t>
      </w:r>
      <w:r w:rsidRPr="00074D04">
        <w:tab/>
        <w:t xml:space="preserve">Before making a decision under </w:t>
      </w:r>
      <w:r w:rsidR="008D6C2D" w:rsidRPr="00074D04">
        <w:t>subclause (</w:t>
      </w:r>
      <w:r w:rsidRPr="00074D04">
        <w:t>2), the Minister must:</w:t>
      </w:r>
    </w:p>
    <w:p w14:paraId="4141AE17" w14:textId="77777777" w:rsidR="006236CE" w:rsidRPr="00074D04" w:rsidRDefault="006236CE" w:rsidP="006236CE">
      <w:pPr>
        <w:pStyle w:val="paragraph"/>
      </w:pPr>
      <w:r w:rsidRPr="00074D04">
        <w:tab/>
        <w:t>(a)</w:t>
      </w:r>
      <w:r w:rsidRPr="00074D04">
        <w:tab/>
        <w:t>cause to be published on the Department’s website a notice:</w:t>
      </w:r>
    </w:p>
    <w:p w14:paraId="0FC074C9" w14:textId="77777777" w:rsidR="006236CE" w:rsidRPr="00074D04" w:rsidRDefault="006236CE" w:rsidP="006236CE">
      <w:pPr>
        <w:pStyle w:val="paragraphsub"/>
      </w:pPr>
      <w:r w:rsidRPr="00074D04">
        <w:tab/>
        <w:t>(i)</w:t>
      </w:r>
      <w:r w:rsidRPr="00074D04">
        <w:tab/>
        <w:t>setting out the original undertaking; and</w:t>
      </w:r>
    </w:p>
    <w:p w14:paraId="654D00FC" w14:textId="77777777" w:rsidR="006236CE" w:rsidRPr="00074D04" w:rsidRDefault="006236CE" w:rsidP="006236CE">
      <w:pPr>
        <w:pStyle w:val="paragraphsub"/>
      </w:pPr>
      <w:r w:rsidRPr="00074D04">
        <w:tab/>
        <w:t>(ii)</w:t>
      </w:r>
      <w:r w:rsidRPr="00074D04">
        <w:tab/>
        <w:t>inviting persons to make submissions to the Minister about the original undertaking within 14 days after the notice is published; and</w:t>
      </w:r>
    </w:p>
    <w:p w14:paraId="562BA5B4" w14:textId="77777777" w:rsidR="006236CE" w:rsidRPr="00074D04" w:rsidRDefault="006236CE" w:rsidP="006236CE">
      <w:pPr>
        <w:pStyle w:val="paragraph"/>
      </w:pPr>
      <w:r w:rsidRPr="00074D04">
        <w:tab/>
        <w:t>(b)</w:t>
      </w:r>
      <w:r w:rsidRPr="00074D04">
        <w:tab/>
        <w:t>give the ACCC a copy of the notice; and</w:t>
      </w:r>
    </w:p>
    <w:p w14:paraId="6380C248" w14:textId="63B0B95E" w:rsidR="006236CE" w:rsidRPr="00074D04" w:rsidRDefault="006236CE" w:rsidP="006236CE">
      <w:pPr>
        <w:pStyle w:val="paragraph"/>
      </w:pPr>
      <w:r w:rsidRPr="00074D04">
        <w:tab/>
        <w:t>(c)</w:t>
      </w:r>
      <w:r w:rsidRPr="00074D04">
        <w:tab/>
        <w:t>cause to be published on the Department’s website a copy of each submission received within the 14</w:t>
      </w:r>
      <w:r w:rsidR="00E92E92">
        <w:noBreakHyphen/>
      </w:r>
      <w:r w:rsidRPr="00074D04">
        <w:t xml:space="preserve">day period mentioned in </w:t>
      </w:r>
      <w:r w:rsidR="00A8467D" w:rsidRPr="00074D04">
        <w:t>paragraph (</w:t>
      </w:r>
      <w:r w:rsidRPr="00074D04">
        <w:t>a); and</w:t>
      </w:r>
    </w:p>
    <w:p w14:paraId="5DAA2077" w14:textId="3A63FD38" w:rsidR="006236CE" w:rsidRPr="00074D04" w:rsidRDefault="006236CE" w:rsidP="006236CE">
      <w:pPr>
        <w:pStyle w:val="paragraph"/>
      </w:pPr>
      <w:r w:rsidRPr="00074D04">
        <w:tab/>
        <w:t>(d)</w:t>
      </w:r>
      <w:r w:rsidRPr="00074D04">
        <w:tab/>
        <w:t>consider any submissions received within the 14</w:t>
      </w:r>
      <w:r w:rsidR="00E92E92">
        <w:noBreakHyphen/>
      </w:r>
      <w:r w:rsidRPr="00074D04">
        <w:t xml:space="preserve">day period mentioned in </w:t>
      </w:r>
      <w:r w:rsidR="00A8467D" w:rsidRPr="00074D04">
        <w:t>paragraph (</w:t>
      </w:r>
      <w:r w:rsidRPr="00074D04">
        <w:t>a); and</w:t>
      </w:r>
    </w:p>
    <w:p w14:paraId="62AC6D0A" w14:textId="77777777" w:rsidR="006236CE" w:rsidRPr="00074D04" w:rsidRDefault="006236CE" w:rsidP="006236CE">
      <w:pPr>
        <w:pStyle w:val="paragraph"/>
      </w:pPr>
      <w:r w:rsidRPr="00074D04">
        <w:tab/>
        <w:t>(e)</w:t>
      </w:r>
      <w:r w:rsidRPr="00074D04">
        <w:tab/>
        <w:t>ask the ACCC to give advice to the Minister, within 44 days after the notice is published, about the original undertaking; and</w:t>
      </w:r>
    </w:p>
    <w:p w14:paraId="0BE0037C" w14:textId="77777777" w:rsidR="006236CE" w:rsidRPr="00074D04" w:rsidRDefault="006236CE" w:rsidP="006236CE">
      <w:pPr>
        <w:pStyle w:val="paragraph"/>
      </w:pPr>
      <w:r w:rsidRPr="00074D04">
        <w:tab/>
        <w:t>(f)</w:t>
      </w:r>
      <w:r w:rsidRPr="00074D04">
        <w:tab/>
        <w:t>have regard to any advice given by the ACCC.</w:t>
      </w:r>
    </w:p>
    <w:p w14:paraId="2BF26046" w14:textId="77777777" w:rsidR="006236CE" w:rsidRPr="00074D04" w:rsidRDefault="006236CE" w:rsidP="006236CE">
      <w:pPr>
        <w:pStyle w:val="SubsectionHead"/>
      </w:pPr>
      <w:r w:rsidRPr="00074D04">
        <w:t>Consultation—variation of original undertaking</w:t>
      </w:r>
    </w:p>
    <w:p w14:paraId="0C642810" w14:textId="77777777" w:rsidR="006236CE" w:rsidRPr="00074D04" w:rsidRDefault="006236CE" w:rsidP="006236CE">
      <w:pPr>
        <w:pStyle w:val="subsection"/>
      </w:pPr>
      <w:r w:rsidRPr="00074D04">
        <w:tab/>
        <w:t>(4)</w:t>
      </w:r>
      <w:r w:rsidRPr="00074D04">
        <w:tab/>
        <w:t xml:space="preserve">Before making a decision under </w:t>
      </w:r>
      <w:r w:rsidR="00A8467D" w:rsidRPr="00074D04">
        <w:t>paragraph (</w:t>
      </w:r>
      <w:r w:rsidRPr="00074D04">
        <w:t>2)(b) to approve the original undertaking as varied, the Minister must:</w:t>
      </w:r>
    </w:p>
    <w:p w14:paraId="79619DFD" w14:textId="77777777" w:rsidR="006236CE" w:rsidRPr="00074D04" w:rsidRDefault="006236CE" w:rsidP="006236CE">
      <w:pPr>
        <w:pStyle w:val="paragraph"/>
      </w:pPr>
      <w:r w:rsidRPr="00074D04">
        <w:tab/>
        <w:t>(a)</w:t>
      </w:r>
      <w:r w:rsidRPr="00074D04">
        <w:tab/>
        <w:t>give Telstra a notice:</w:t>
      </w:r>
    </w:p>
    <w:p w14:paraId="30F6EB3F" w14:textId="77777777" w:rsidR="006236CE" w:rsidRPr="00074D04" w:rsidRDefault="006236CE" w:rsidP="006236CE">
      <w:pPr>
        <w:pStyle w:val="paragraphsub"/>
      </w:pPr>
      <w:r w:rsidRPr="00074D04">
        <w:tab/>
        <w:t>(i)</w:t>
      </w:r>
      <w:r w:rsidRPr="00074D04">
        <w:tab/>
        <w:t>setting out the original undertaking as proposed to be varied; and</w:t>
      </w:r>
    </w:p>
    <w:p w14:paraId="0BAB9EF1" w14:textId="77777777" w:rsidR="006236CE" w:rsidRPr="00074D04" w:rsidRDefault="006236CE" w:rsidP="006236CE">
      <w:pPr>
        <w:pStyle w:val="paragraphsub"/>
      </w:pPr>
      <w:r w:rsidRPr="00074D04">
        <w:tab/>
        <w:t>(ii)</w:t>
      </w:r>
      <w:r w:rsidRPr="00074D04">
        <w:tab/>
        <w:t>inviting Telstra to make submissions to the Minister, within 14 days after the notice is given, about the original undertaking as proposed to be varied; and</w:t>
      </w:r>
    </w:p>
    <w:p w14:paraId="51FD28DD" w14:textId="04C31957" w:rsidR="006236CE" w:rsidRPr="00074D04" w:rsidRDefault="006236CE" w:rsidP="006236CE">
      <w:pPr>
        <w:pStyle w:val="paragraph"/>
      </w:pPr>
      <w:r w:rsidRPr="00074D04">
        <w:tab/>
        <w:t>(b)</w:t>
      </w:r>
      <w:r w:rsidRPr="00074D04">
        <w:tab/>
        <w:t>consider any submissions received from Telstra within the 14</w:t>
      </w:r>
      <w:r w:rsidR="00E92E92">
        <w:noBreakHyphen/>
      </w:r>
      <w:r w:rsidRPr="00074D04">
        <w:t xml:space="preserve">day period mentioned in </w:t>
      </w:r>
      <w:r w:rsidR="00A8467D" w:rsidRPr="00074D04">
        <w:t>paragraph (</w:t>
      </w:r>
      <w:r w:rsidRPr="00074D04">
        <w:t>a).</w:t>
      </w:r>
    </w:p>
    <w:p w14:paraId="781591A8" w14:textId="77777777" w:rsidR="006236CE" w:rsidRPr="00074D04" w:rsidRDefault="006236CE" w:rsidP="006236CE">
      <w:pPr>
        <w:pStyle w:val="SubsectionHead"/>
      </w:pPr>
      <w:r w:rsidRPr="00074D04">
        <w:t>Consultation—replacement undertaking</w:t>
      </w:r>
    </w:p>
    <w:p w14:paraId="6E81BF08" w14:textId="77777777" w:rsidR="006236CE" w:rsidRPr="00074D04" w:rsidRDefault="006236CE" w:rsidP="006236CE">
      <w:pPr>
        <w:pStyle w:val="subsection"/>
      </w:pPr>
      <w:r w:rsidRPr="00074D04">
        <w:tab/>
        <w:t>(5)</w:t>
      </w:r>
      <w:r w:rsidRPr="00074D04">
        <w:tab/>
        <w:t xml:space="preserve">Before making a decision under </w:t>
      </w:r>
      <w:r w:rsidR="00A8467D" w:rsidRPr="00074D04">
        <w:t>paragraph (</w:t>
      </w:r>
      <w:r w:rsidRPr="00074D04">
        <w:t>2)(c) to approve the replacement undertaking, the Minister must:</w:t>
      </w:r>
    </w:p>
    <w:p w14:paraId="028A906B" w14:textId="77777777" w:rsidR="006236CE" w:rsidRPr="00074D04" w:rsidRDefault="006236CE" w:rsidP="006236CE">
      <w:pPr>
        <w:pStyle w:val="paragraph"/>
      </w:pPr>
      <w:r w:rsidRPr="00074D04">
        <w:tab/>
        <w:t>(a)</w:t>
      </w:r>
      <w:r w:rsidRPr="00074D04">
        <w:tab/>
        <w:t>give Telstra a notice:</w:t>
      </w:r>
    </w:p>
    <w:p w14:paraId="18D30BC0" w14:textId="77777777" w:rsidR="006236CE" w:rsidRPr="00074D04" w:rsidRDefault="006236CE" w:rsidP="006236CE">
      <w:pPr>
        <w:pStyle w:val="paragraphsub"/>
      </w:pPr>
      <w:r w:rsidRPr="00074D04">
        <w:tab/>
        <w:t>(i)</w:t>
      </w:r>
      <w:r w:rsidRPr="00074D04">
        <w:tab/>
        <w:t>setting out the proposed replacement undertaking; and</w:t>
      </w:r>
    </w:p>
    <w:p w14:paraId="7376850A" w14:textId="77777777" w:rsidR="006236CE" w:rsidRPr="00074D04" w:rsidRDefault="006236CE" w:rsidP="006236CE">
      <w:pPr>
        <w:pStyle w:val="paragraphsub"/>
      </w:pPr>
      <w:r w:rsidRPr="00074D04">
        <w:tab/>
        <w:t>(ii)</w:t>
      </w:r>
      <w:r w:rsidRPr="00074D04">
        <w:tab/>
        <w:t>inviting Telstra to make submissions to the Minister about the proposed replacement undertaking within 14 days after the notice is given; and</w:t>
      </w:r>
    </w:p>
    <w:p w14:paraId="24DABBA2" w14:textId="30CB1BF1" w:rsidR="006236CE" w:rsidRPr="00074D04" w:rsidRDefault="006236CE" w:rsidP="006236CE">
      <w:pPr>
        <w:pStyle w:val="paragraph"/>
      </w:pPr>
      <w:r w:rsidRPr="00074D04">
        <w:tab/>
        <w:t>(b)</w:t>
      </w:r>
      <w:r w:rsidRPr="00074D04">
        <w:tab/>
        <w:t>consider any submissions received from Telstra within the 14</w:t>
      </w:r>
      <w:r w:rsidR="00E92E92">
        <w:noBreakHyphen/>
      </w:r>
      <w:r w:rsidRPr="00074D04">
        <w:t xml:space="preserve">day period mentioned in </w:t>
      </w:r>
      <w:r w:rsidR="00A8467D" w:rsidRPr="00074D04">
        <w:t>paragraph (</w:t>
      </w:r>
      <w:r w:rsidRPr="00074D04">
        <w:t>a).</w:t>
      </w:r>
    </w:p>
    <w:p w14:paraId="765CF803" w14:textId="77777777" w:rsidR="006236CE" w:rsidRPr="00074D04" w:rsidRDefault="006236CE" w:rsidP="006236CE">
      <w:pPr>
        <w:pStyle w:val="SubsectionHead"/>
      </w:pPr>
      <w:r w:rsidRPr="00074D04">
        <w:t>Advice by the ACCC</w:t>
      </w:r>
    </w:p>
    <w:p w14:paraId="67A373D6" w14:textId="77777777" w:rsidR="006236CE" w:rsidRPr="00074D04" w:rsidRDefault="006236CE" w:rsidP="006236CE">
      <w:pPr>
        <w:pStyle w:val="subsection"/>
      </w:pPr>
      <w:r w:rsidRPr="00074D04">
        <w:tab/>
        <w:t>(6)</w:t>
      </w:r>
      <w:r w:rsidRPr="00074D04">
        <w:tab/>
      </w:r>
      <w:r w:rsidR="008D6C2D" w:rsidRPr="00074D04">
        <w:t>Subclause (</w:t>
      </w:r>
      <w:r w:rsidRPr="00074D04">
        <w:t>3) does not, by implication, prevent the Minister from asking the ACCC to give the Minister additional advice about a matter arising under this clause.</w:t>
      </w:r>
    </w:p>
    <w:p w14:paraId="049FD68D" w14:textId="77777777" w:rsidR="006236CE" w:rsidRPr="00074D04" w:rsidRDefault="006236CE" w:rsidP="006236CE">
      <w:pPr>
        <w:pStyle w:val="SubsectionHead"/>
      </w:pPr>
      <w:r w:rsidRPr="00074D04">
        <w:t>Notification of decision</w:t>
      </w:r>
    </w:p>
    <w:p w14:paraId="02F691BA" w14:textId="77777777" w:rsidR="006236CE" w:rsidRPr="00074D04" w:rsidRDefault="006236CE" w:rsidP="006236CE">
      <w:pPr>
        <w:pStyle w:val="subsection"/>
      </w:pPr>
      <w:r w:rsidRPr="00074D04">
        <w:tab/>
        <w:t>(7)</w:t>
      </w:r>
      <w:r w:rsidRPr="00074D04">
        <w:tab/>
        <w:t xml:space="preserve">As soon as practicable after making a decision under </w:t>
      </w:r>
      <w:r w:rsidR="008D6C2D" w:rsidRPr="00074D04">
        <w:t>subclause (</w:t>
      </w:r>
      <w:r w:rsidRPr="00074D04">
        <w:t>2), the Minister must notify Telstra in writing of the decision.</w:t>
      </w:r>
    </w:p>
    <w:p w14:paraId="48415061" w14:textId="77777777" w:rsidR="006236CE" w:rsidRPr="00074D04" w:rsidRDefault="006236CE" w:rsidP="006236CE">
      <w:pPr>
        <w:pStyle w:val="SubsectionHead"/>
      </w:pPr>
      <w:r w:rsidRPr="00074D04">
        <w:t>Instrument is not a legislative instrument</w:t>
      </w:r>
    </w:p>
    <w:p w14:paraId="0CB581D8" w14:textId="77777777" w:rsidR="006236CE" w:rsidRPr="00074D04" w:rsidRDefault="006236CE" w:rsidP="006236CE">
      <w:pPr>
        <w:pStyle w:val="subsection"/>
      </w:pPr>
      <w:r w:rsidRPr="00074D04">
        <w:tab/>
        <w:t>(8)</w:t>
      </w:r>
      <w:r w:rsidRPr="00074D04">
        <w:tab/>
        <w:t xml:space="preserve">An instrument made under </w:t>
      </w:r>
      <w:r w:rsidR="008D6C2D" w:rsidRPr="00074D04">
        <w:t>subclause (</w:t>
      </w:r>
      <w:r w:rsidRPr="00074D04">
        <w:t>2) is not a legislative instrument.</w:t>
      </w:r>
    </w:p>
    <w:p w14:paraId="2A42F577" w14:textId="77777777" w:rsidR="006236CE" w:rsidRPr="00074D04" w:rsidRDefault="006236CE" w:rsidP="006236CE">
      <w:pPr>
        <w:pStyle w:val="ActHead5"/>
      </w:pPr>
      <w:bookmarkStart w:id="63" w:name="_Toc181871701"/>
      <w:r w:rsidRPr="00E92E92">
        <w:rPr>
          <w:rStyle w:val="CharSectno"/>
        </w:rPr>
        <w:t>78</w:t>
      </w:r>
      <w:r w:rsidRPr="00074D04">
        <w:t xml:space="preserve">  Time limit for making an approval decision</w:t>
      </w:r>
      <w:bookmarkEnd w:id="63"/>
    </w:p>
    <w:p w14:paraId="65CFA055" w14:textId="77777777" w:rsidR="006236CE" w:rsidRPr="00074D04" w:rsidRDefault="006236CE" w:rsidP="006236CE">
      <w:pPr>
        <w:pStyle w:val="subsection"/>
      </w:pPr>
      <w:r w:rsidRPr="00074D04">
        <w:tab/>
        <w:t>(1)</w:t>
      </w:r>
      <w:r w:rsidRPr="00074D04">
        <w:tab/>
        <w:t xml:space="preserve">This clause applies if Telstra gives the Minister a draft functional separation undertaking (the </w:t>
      </w:r>
      <w:r w:rsidRPr="00074D04">
        <w:rPr>
          <w:b/>
          <w:i/>
        </w:rPr>
        <w:t>original undertaking</w:t>
      </w:r>
      <w:r w:rsidRPr="00074D04">
        <w:t>).</w:t>
      </w:r>
    </w:p>
    <w:p w14:paraId="6946CF5E" w14:textId="77777777" w:rsidR="006236CE" w:rsidRPr="00074D04" w:rsidRDefault="006236CE" w:rsidP="006236CE">
      <w:pPr>
        <w:pStyle w:val="subsection"/>
      </w:pPr>
      <w:r w:rsidRPr="00074D04">
        <w:tab/>
        <w:t>(2)</w:t>
      </w:r>
      <w:r w:rsidRPr="00074D04">
        <w:tab/>
        <w:t>The Minister must use his or her best endeavours to make a decision under subclause</w:t>
      </w:r>
      <w:r w:rsidR="008D6C2D" w:rsidRPr="00074D04">
        <w:t> </w:t>
      </w:r>
      <w:r w:rsidRPr="00074D04">
        <w:t>77(2) in relation to the original undertaking within 6 months after the original undertaking was given to the Minister.</w:t>
      </w:r>
    </w:p>
    <w:p w14:paraId="5C8E37F7" w14:textId="77777777" w:rsidR="006236CE" w:rsidRPr="00074D04" w:rsidRDefault="006236CE" w:rsidP="006236CE">
      <w:pPr>
        <w:pStyle w:val="ActHead5"/>
      </w:pPr>
      <w:bookmarkStart w:id="64" w:name="_Toc181871702"/>
      <w:r w:rsidRPr="00E92E92">
        <w:rPr>
          <w:rStyle w:val="CharSectno"/>
        </w:rPr>
        <w:t>79</w:t>
      </w:r>
      <w:r w:rsidRPr="00074D04">
        <w:t xml:space="preserve">  Effect of approval</w:t>
      </w:r>
      <w:bookmarkEnd w:id="64"/>
    </w:p>
    <w:p w14:paraId="5705F15F" w14:textId="77777777" w:rsidR="006236CE" w:rsidRPr="00074D04" w:rsidRDefault="006236CE" w:rsidP="006236CE">
      <w:pPr>
        <w:pStyle w:val="subsection"/>
      </w:pPr>
      <w:r w:rsidRPr="00074D04">
        <w:tab/>
        <w:t>(1)</w:t>
      </w:r>
      <w:r w:rsidRPr="00074D04">
        <w:tab/>
        <w:t>If the Minister approves a draft functional separation undertaking under subclause</w:t>
      </w:r>
      <w:r w:rsidR="008D6C2D" w:rsidRPr="00074D04">
        <w:t> </w:t>
      </w:r>
      <w:r w:rsidRPr="00074D04">
        <w:t>77(2), the undertaking becomes a final functional separation undertaking.</w:t>
      </w:r>
    </w:p>
    <w:p w14:paraId="1A099FE8" w14:textId="77777777" w:rsidR="006236CE" w:rsidRPr="00074D04" w:rsidRDefault="006236CE" w:rsidP="006236CE">
      <w:pPr>
        <w:pStyle w:val="subsection"/>
      </w:pPr>
      <w:r w:rsidRPr="00074D04">
        <w:tab/>
        <w:t>(2)</w:t>
      </w:r>
      <w:r w:rsidRPr="00074D04">
        <w:tab/>
        <w:t>A final functional separation undertaking comes into force on the day after notice of the relevant decision is given to Telstra in accordance with subclause</w:t>
      </w:r>
      <w:r w:rsidR="008D6C2D" w:rsidRPr="00074D04">
        <w:t> </w:t>
      </w:r>
      <w:r w:rsidRPr="00074D04">
        <w:t>77(7).</w:t>
      </w:r>
    </w:p>
    <w:p w14:paraId="7E484B50" w14:textId="77777777" w:rsidR="006236CE" w:rsidRPr="00074D04" w:rsidRDefault="006236CE" w:rsidP="006236CE">
      <w:pPr>
        <w:pStyle w:val="subsection"/>
      </w:pPr>
      <w:r w:rsidRPr="00074D04">
        <w:tab/>
        <w:t>(3)</w:t>
      </w:r>
      <w:r w:rsidRPr="00074D04">
        <w:tab/>
        <w:t>A final functional separation undertaking may not be withdrawn.</w:t>
      </w:r>
    </w:p>
    <w:p w14:paraId="367E3991" w14:textId="77777777" w:rsidR="006236CE" w:rsidRPr="00074D04" w:rsidRDefault="006236CE" w:rsidP="006236CE">
      <w:pPr>
        <w:pStyle w:val="SubsectionHead"/>
      </w:pPr>
      <w:r w:rsidRPr="00074D04">
        <w:t>Undertaking is not a legislative instrument</w:t>
      </w:r>
    </w:p>
    <w:p w14:paraId="2373531C" w14:textId="77777777" w:rsidR="006236CE" w:rsidRPr="00074D04" w:rsidRDefault="006236CE" w:rsidP="006236CE">
      <w:pPr>
        <w:pStyle w:val="subsection"/>
      </w:pPr>
      <w:r w:rsidRPr="00074D04">
        <w:tab/>
        <w:t>(4)</w:t>
      </w:r>
      <w:r w:rsidRPr="00074D04">
        <w:tab/>
        <w:t>A final functional separation undertaking is not a legislative instrument.</w:t>
      </w:r>
    </w:p>
    <w:p w14:paraId="1A480E13" w14:textId="77777777" w:rsidR="006236CE" w:rsidRPr="00074D04" w:rsidRDefault="006236CE" w:rsidP="006236CE">
      <w:pPr>
        <w:pStyle w:val="ActHead5"/>
      </w:pPr>
      <w:bookmarkStart w:id="65" w:name="_Toc181871703"/>
      <w:r w:rsidRPr="00E92E92">
        <w:rPr>
          <w:rStyle w:val="CharSectno"/>
        </w:rPr>
        <w:t>80</w:t>
      </w:r>
      <w:r w:rsidRPr="00074D04">
        <w:t xml:space="preserve">  Variation of final functional separation undertaking</w:t>
      </w:r>
      <w:bookmarkEnd w:id="65"/>
    </w:p>
    <w:p w14:paraId="5950AB85" w14:textId="77777777" w:rsidR="006236CE" w:rsidRPr="00074D04" w:rsidRDefault="006236CE" w:rsidP="006236CE">
      <w:pPr>
        <w:pStyle w:val="subsection"/>
      </w:pPr>
      <w:r w:rsidRPr="00074D04">
        <w:tab/>
        <w:t>(1)</w:t>
      </w:r>
      <w:r w:rsidRPr="00074D04">
        <w:tab/>
        <w:t>This clause applies if a final functional separation undertaking is in force.</w:t>
      </w:r>
    </w:p>
    <w:p w14:paraId="06D0E523" w14:textId="77777777" w:rsidR="006236CE" w:rsidRPr="00074D04" w:rsidRDefault="006236CE" w:rsidP="006236CE">
      <w:pPr>
        <w:pStyle w:val="SubsectionHead"/>
      </w:pPr>
      <w:r w:rsidRPr="00074D04">
        <w:t>Variation</w:t>
      </w:r>
    </w:p>
    <w:p w14:paraId="16F31EB3" w14:textId="77777777" w:rsidR="006236CE" w:rsidRPr="00074D04" w:rsidRDefault="006236CE" w:rsidP="006236CE">
      <w:pPr>
        <w:pStyle w:val="subsection"/>
      </w:pPr>
      <w:r w:rsidRPr="00074D04">
        <w:tab/>
        <w:t>(2)</w:t>
      </w:r>
      <w:r w:rsidRPr="00074D04">
        <w:tab/>
        <w:t>The Minister may, in writing, vary the final functional separation undertaking:</w:t>
      </w:r>
    </w:p>
    <w:p w14:paraId="07ED683C" w14:textId="77777777" w:rsidR="006236CE" w:rsidRPr="00074D04" w:rsidRDefault="006236CE" w:rsidP="006236CE">
      <w:pPr>
        <w:pStyle w:val="paragraph"/>
      </w:pPr>
      <w:r w:rsidRPr="00074D04">
        <w:tab/>
        <w:t>(a)</w:t>
      </w:r>
      <w:r w:rsidRPr="00074D04">
        <w:tab/>
        <w:t>at the request of Telstra or another person; or</w:t>
      </w:r>
    </w:p>
    <w:p w14:paraId="39C489E8" w14:textId="77777777" w:rsidR="006236CE" w:rsidRPr="00074D04" w:rsidRDefault="006236CE" w:rsidP="006236CE">
      <w:pPr>
        <w:pStyle w:val="paragraph"/>
      </w:pPr>
      <w:r w:rsidRPr="00074D04">
        <w:tab/>
        <w:t>(b)</w:t>
      </w:r>
      <w:r w:rsidRPr="00074D04">
        <w:tab/>
        <w:t>on the Minister’s own initiative.</w:t>
      </w:r>
    </w:p>
    <w:p w14:paraId="43EB6764" w14:textId="77777777" w:rsidR="006236CE" w:rsidRPr="00074D04" w:rsidRDefault="006236CE" w:rsidP="006236CE">
      <w:pPr>
        <w:pStyle w:val="subsection"/>
      </w:pPr>
      <w:r w:rsidRPr="00074D04">
        <w:tab/>
        <w:t>(3)</w:t>
      </w:r>
      <w:r w:rsidRPr="00074D04">
        <w:tab/>
        <w:t>The Minister does not have a duty to consider whether to exercise the power to vary a final functional separation undertaking, whether he or she is requested to do so by Telstra or by any other person, or in any other circumstances.</w:t>
      </w:r>
    </w:p>
    <w:p w14:paraId="38EA4690" w14:textId="77777777" w:rsidR="006236CE" w:rsidRPr="00074D04" w:rsidRDefault="006236CE" w:rsidP="006236CE">
      <w:pPr>
        <w:pStyle w:val="SubsectionHead"/>
      </w:pPr>
      <w:r w:rsidRPr="00074D04">
        <w:t>Consultation</w:t>
      </w:r>
    </w:p>
    <w:p w14:paraId="0EA1D6FC" w14:textId="77777777" w:rsidR="006236CE" w:rsidRPr="00074D04" w:rsidRDefault="006236CE" w:rsidP="006236CE">
      <w:pPr>
        <w:pStyle w:val="subsection"/>
      </w:pPr>
      <w:r w:rsidRPr="00074D04">
        <w:tab/>
        <w:t>(4)</w:t>
      </w:r>
      <w:r w:rsidRPr="00074D04">
        <w:tab/>
        <w:t>Before varying a final functional separation undertaking, the Minister must:</w:t>
      </w:r>
    </w:p>
    <w:p w14:paraId="71C13EC3" w14:textId="77777777" w:rsidR="006236CE" w:rsidRPr="00074D04" w:rsidRDefault="006236CE" w:rsidP="006236CE">
      <w:pPr>
        <w:pStyle w:val="paragraph"/>
      </w:pPr>
      <w:r w:rsidRPr="00074D04">
        <w:tab/>
        <w:t>(a)</w:t>
      </w:r>
      <w:r w:rsidRPr="00074D04">
        <w:tab/>
        <w:t>cause to be published on the Department’s website a notice:</w:t>
      </w:r>
    </w:p>
    <w:p w14:paraId="1D91A80B" w14:textId="77777777" w:rsidR="006236CE" w:rsidRPr="00074D04" w:rsidRDefault="006236CE" w:rsidP="006236CE">
      <w:pPr>
        <w:pStyle w:val="paragraphsub"/>
      </w:pPr>
      <w:r w:rsidRPr="00074D04">
        <w:tab/>
        <w:t>(i)</w:t>
      </w:r>
      <w:r w:rsidRPr="00074D04">
        <w:tab/>
        <w:t>setting out the proposed variation; and</w:t>
      </w:r>
    </w:p>
    <w:p w14:paraId="77E8625E" w14:textId="77777777" w:rsidR="006236CE" w:rsidRPr="00074D04" w:rsidRDefault="006236CE" w:rsidP="006236CE">
      <w:pPr>
        <w:pStyle w:val="paragraphsub"/>
      </w:pPr>
      <w:r w:rsidRPr="00074D04">
        <w:tab/>
        <w:t>(ii)</w:t>
      </w:r>
      <w:r w:rsidRPr="00074D04">
        <w:tab/>
        <w:t>inviting persons to make submissions to the Minister about the proposed variation within 14 days after the notice is published; and</w:t>
      </w:r>
    </w:p>
    <w:p w14:paraId="2912AF14" w14:textId="77777777" w:rsidR="006236CE" w:rsidRPr="00074D04" w:rsidRDefault="006236CE" w:rsidP="006236CE">
      <w:pPr>
        <w:pStyle w:val="paragraph"/>
      </w:pPr>
      <w:r w:rsidRPr="00074D04">
        <w:tab/>
        <w:t>(b)</w:t>
      </w:r>
      <w:r w:rsidRPr="00074D04">
        <w:tab/>
        <w:t>give the ACCC a copy of the notice; and</w:t>
      </w:r>
    </w:p>
    <w:p w14:paraId="4CD360B7" w14:textId="28A3343E" w:rsidR="006236CE" w:rsidRPr="00074D04" w:rsidRDefault="006236CE" w:rsidP="006236CE">
      <w:pPr>
        <w:pStyle w:val="paragraph"/>
      </w:pPr>
      <w:r w:rsidRPr="00074D04">
        <w:tab/>
        <w:t>(c)</w:t>
      </w:r>
      <w:r w:rsidRPr="00074D04">
        <w:tab/>
        <w:t>cause to be published on the Department’s website a copy of each submission received within the 14</w:t>
      </w:r>
      <w:r w:rsidR="00E92E92">
        <w:noBreakHyphen/>
      </w:r>
      <w:r w:rsidRPr="00074D04">
        <w:t xml:space="preserve">day period mentioned in </w:t>
      </w:r>
      <w:r w:rsidR="00A8467D" w:rsidRPr="00074D04">
        <w:t>paragraph (</w:t>
      </w:r>
      <w:r w:rsidRPr="00074D04">
        <w:t>a); and</w:t>
      </w:r>
    </w:p>
    <w:p w14:paraId="64322D23" w14:textId="6A6AC775" w:rsidR="006236CE" w:rsidRPr="00074D04" w:rsidRDefault="006236CE" w:rsidP="006236CE">
      <w:pPr>
        <w:pStyle w:val="paragraph"/>
      </w:pPr>
      <w:r w:rsidRPr="00074D04">
        <w:tab/>
        <w:t>(d)</w:t>
      </w:r>
      <w:r w:rsidRPr="00074D04">
        <w:tab/>
        <w:t>consider any submissions received within the 14</w:t>
      </w:r>
      <w:r w:rsidR="00E92E92">
        <w:noBreakHyphen/>
      </w:r>
      <w:r w:rsidRPr="00074D04">
        <w:t xml:space="preserve">day period mentioned in </w:t>
      </w:r>
      <w:r w:rsidR="00A8467D" w:rsidRPr="00074D04">
        <w:t>paragraph (</w:t>
      </w:r>
      <w:r w:rsidRPr="00074D04">
        <w:t>a); and</w:t>
      </w:r>
    </w:p>
    <w:p w14:paraId="73FA7DB0" w14:textId="77777777" w:rsidR="006236CE" w:rsidRPr="00074D04" w:rsidRDefault="006236CE" w:rsidP="006236CE">
      <w:pPr>
        <w:pStyle w:val="paragraph"/>
      </w:pPr>
      <w:r w:rsidRPr="00074D04">
        <w:tab/>
        <w:t>(e)</w:t>
      </w:r>
      <w:r w:rsidRPr="00074D04">
        <w:tab/>
        <w:t>ask the ACCC to give advice to the Minister, within 44 days after the notice is published, about the proposed variation; and</w:t>
      </w:r>
    </w:p>
    <w:p w14:paraId="6BB4D14E" w14:textId="77777777" w:rsidR="006236CE" w:rsidRPr="00074D04" w:rsidRDefault="006236CE" w:rsidP="006236CE">
      <w:pPr>
        <w:pStyle w:val="paragraph"/>
      </w:pPr>
      <w:r w:rsidRPr="00074D04">
        <w:tab/>
        <w:t>(f)</w:t>
      </w:r>
      <w:r w:rsidRPr="00074D04">
        <w:tab/>
        <w:t>have regard to any advice given by the ACCC.</w:t>
      </w:r>
    </w:p>
    <w:p w14:paraId="12CE8DA8" w14:textId="77777777" w:rsidR="006236CE" w:rsidRPr="00074D04" w:rsidRDefault="006236CE" w:rsidP="006236CE">
      <w:pPr>
        <w:pStyle w:val="SubsectionHead"/>
      </w:pPr>
      <w:r w:rsidRPr="00074D04">
        <w:t>Minor variation</w:t>
      </w:r>
    </w:p>
    <w:p w14:paraId="191D244D" w14:textId="77777777" w:rsidR="006236CE" w:rsidRPr="00074D04" w:rsidRDefault="006236CE" w:rsidP="006236CE">
      <w:pPr>
        <w:pStyle w:val="subsection"/>
      </w:pPr>
      <w:r w:rsidRPr="00074D04">
        <w:tab/>
        <w:t>(5)</w:t>
      </w:r>
      <w:r w:rsidRPr="00074D04">
        <w:tab/>
      </w:r>
      <w:r w:rsidR="008D6C2D" w:rsidRPr="00074D04">
        <w:t>Subclause (</w:t>
      </w:r>
      <w:r w:rsidRPr="00074D04">
        <w:t>4) does not apply to a proposed variation if the variation is of a minor nature.</w:t>
      </w:r>
    </w:p>
    <w:p w14:paraId="0E064F47" w14:textId="77777777" w:rsidR="006236CE" w:rsidRPr="00074D04" w:rsidRDefault="006236CE" w:rsidP="006236CE">
      <w:pPr>
        <w:pStyle w:val="subsection"/>
      </w:pPr>
      <w:r w:rsidRPr="00074D04">
        <w:tab/>
        <w:t>(6)</w:t>
      </w:r>
      <w:r w:rsidRPr="00074D04">
        <w:tab/>
        <w:t>If the proposed variation:</w:t>
      </w:r>
    </w:p>
    <w:p w14:paraId="231C1E34" w14:textId="77777777" w:rsidR="006236CE" w:rsidRPr="00074D04" w:rsidRDefault="006236CE" w:rsidP="006236CE">
      <w:pPr>
        <w:pStyle w:val="paragraph"/>
      </w:pPr>
      <w:r w:rsidRPr="00074D04">
        <w:tab/>
        <w:t>(a)</w:t>
      </w:r>
      <w:r w:rsidRPr="00074D04">
        <w:tab/>
        <w:t>is of a minor nature; and</w:t>
      </w:r>
    </w:p>
    <w:p w14:paraId="08BF6857" w14:textId="77777777" w:rsidR="006236CE" w:rsidRPr="00074D04" w:rsidRDefault="006236CE" w:rsidP="006236CE">
      <w:pPr>
        <w:pStyle w:val="paragraph"/>
      </w:pPr>
      <w:r w:rsidRPr="00074D04">
        <w:tab/>
        <w:t>(b)</w:t>
      </w:r>
      <w:r w:rsidRPr="00074D04">
        <w:tab/>
        <w:t>is not made at the request of Telstra;</w:t>
      </w:r>
    </w:p>
    <w:p w14:paraId="321294F8" w14:textId="77777777" w:rsidR="006236CE" w:rsidRPr="00074D04" w:rsidRDefault="006236CE" w:rsidP="006236CE">
      <w:pPr>
        <w:pStyle w:val="subsection2"/>
      </w:pPr>
      <w:r w:rsidRPr="00074D04">
        <w:t>then, before making the proposed variation, the Minister must:</w:t>
      </w:r>
    </w:p>
    <w:p w14:paraId="0DE9ACE3" w14:textId="77777777" w:rsidR="006236CE" w:rsidRPr="00074D04" w:rsidRDefault="006236CE" w:rsidP="006236CE">
      <w:pPr>
        <w:pStyle w:val="paragraph"/>
      </w:pPr>
      <w:r w:rsidRPr="00074D04">
        <w:tab/>
        <w:t>(c)</w:t>
      </w:r>
      <w:r w:rsidRPr="00074D04">
        <w:tab/>
        <w:t>give Telstra a notice:</w:t>
      </w:r>
    </w:p>
    <w:p w14:paraId="589A3C2E" w14:textId="77777777" w:rsidR="006236CE" w:rsidRPr="00074D04" w:rsidRDefault="006236CE" w:rsidP="006236CE">
      <w:pPr>
        <w:pStyle w:val="paragraphsub"/>
      </w:pPr>
      <w:r w:rsidRPr="00074D04">
        <w:tab/>
        <w:t>(i)</w:t>
      </w:r>
      <w:r w:rsidRPr="00074D04">
        <w:tab/>
        <w:t>setting out the proposed variation; and</w:t>
      </w:r>
    </w:p>
    <w:p w14:paraId="3003A800" w14:textId="77777777" w:rsidR="006236CE" w:rsidRPr="00074D04" w:rsidRDefault="006236CE" w:rsidP="006236CE">
      <w:pPr>
        <w:pStyle w:val="paragraphsub"/>
      </w:pPr>
      <w:r w:rsidRPr="00074D04">
        <w:tab/>
        <w:t>(ii)</w:t>
      </w:r>
      <w:r w:rsidRPr="00074D04">
        <w:tab/>
        <w:t>inviting Telstra to make submissions to the Minister about the proposed variation within 14 days after the notice is given; and</w:t>
      </w:r>
    </w:p>
    <w:p w14:paraId="1750C212" w14:textId="58AC5E60" w:rsidR="006236CE" w:rsidRPr="00074D04" w:rsidRDefault="006236CE" w:rsidP="006236CE">
      <w:pPr>
        <w:pStyle w:val="paragraph"/>
      </w:pPr>
      <w:r w:rsidRPr="00074D04">
        <w:tab/>
        <w:t>(d)</w:t>
      </w:r>
      <w:r w:rsidRPr="00074D04">
        <w:tab/>
        <w:t>consider any submissions received from Telstra within that 14</w:t>
      </w:r>
      <w:r w:rsidR="00E92E92">
        <w:noBreakHyphen/>
      </w:r>
      <w:r w:rsidRPr="00074D04">
        <w:t>day period.</w:t>
      </w:r>
    </w:p>
    <w:p w14:paraId="1031FD9D" w14:textId="77777777" w:rsidR="006236CE" w:rsidRPr="00074D04" w:rsidRDefault="006236CE" w:rsidP="006236CE">
      <w:pPr>
        <w:pStyle w:val="SubsectionHead"/>
      </w:pPr>
      <w:r w:rsidRPr="00074D04">
        <w:t>Advice by the ACCC</w:t>
      </w:r>
    </w:p>
    <w:p w14:paraId="68DB380A" w14:textId="77777777" w:rsidR="006236CE" w:rsidRPr="00074D04" w:rsidRDefault="006236CE" w:rsidP="006236CE">
      <w:pPr>
        <w:pStyle w:val="subsection"/>
      </w:pPr>
      <w:r w:rsidRPr="00074D04">
        <w:tab/>
        <w:t>(7)</w:t>
      </w:r>
      <w:r w:rsidRPr="00074D04">
        <w:tab/>
      </w:r>
      <w:r w:rsidR="008D6C2D" w:rsidRPr="00074D04">
        <w:t>Subclause (</w:t>
      </w:r>
      <w:r w:rsidRPr="00074D04">
        <w:t>4) does not, by implication, prevent the Minister from asking the ACCC to give the Minister additional advice about a matter arising under this clause.</w:t>
      </w:r>
    </w:p>
    <w:p w14:paraId="3D01C6D4" w14:textId="77777777" w:rsidR="006236CE" w:rsidRPr="00074D04" w:rsidRDefault="006236CE" w:rsidP="006236CE">
      <w:pPr>
        <w:pStyle w:val="SubsectionHead"/>
      </w:pPr>
      <w:r w:rsidRPr="00074D04">
        <w:t>Notification of variation</w:t>
      </w:r>
    </w:p>
    <w:p w14:paraId="08357BC6" w14:textId="77777777" w:rsidR="006236CE" w:rsidRPr="00074D04" w:rsidRDefault="006236CE" w:rsidP="006236CE">
      <w:pPr>
        <w:pStyle w:val="subsection"/>
      </w:pPr>
      <w:r w:rsidRPr="00074D04">
        <w:tab/>
        <w:t>(8)</w:t>
      </w:r>
      <w:r w:rsidRPr="00074D04">
        <w:tab/>
        <w:t>As soon as practicable after varying a final functional separation undertaking, the Minister must notify Telstra in writing of the variation.</w:t>
      </w:r>
    </w:p>
    <w:p w14:paraId="06DA1CB8" w14:textId="77777777" w:rsidR="006236CE" w:rsidRPr="00074D04" w:rsidRDefault="006236CE" w:rsidP="006236CE">
      <w:pPr>
        <w:pStyle w:val="SubsectionHead"/>
      </w:pPr>
      <w:r w:rsidRPr="00074D04">
        <w:t>When variation comes into force</w:t>
      </w:r>
    </w:p>
    <w:p w14:paraId="788C84C0" w14:textId="77777777" w:rsidR="006236CE" w:rsidRPr="00074D04" w:rsidRDefault="006236CE" w:rsidP="006236CE">
      <w:pPr>
        <w:pStyle w:val="subsection"/>
      </w:pPr>
      <w:r w:rsidRPr="00074D04">
        <w:tab/>
        <w:t>(9)</w:t>
      </w:r>
      <w:r w:rsidRPr="00074D04">
        <w:tab/>
        <w:t xml:space="preserve">A variation of a final functional separation undertaking comes into force on the day after the notice of the variation is given to Telstra in accordance with </w:t>
      </w:r>
      <w:r w:rsidR="008D6C2D" w:rsidRPr="00074D04">
        <w:t>subclause (</w:t>
      </w:r>
      <w:r w:rsidRPr="00074D04">
        <w:t>8).</w:t>
      </w:r>
    </w:p>
    <w:p w14:paraId="41CDA5A6" w14:textId="77777777" w:rsidR="006236CE" w:rsidRPr="00074D04" w:rsidRDefault="006236CE" w:rsidP="006236CE">
      <w:pPr>
        <w:pStyle w:val="SubsectionHead"/>
      </w:pPr>
      <w:r w:rsidRPr="00074D04">
        <w:t>Variation is not a legislative instrument</w:t>
      </w:r>
    </w:p>
    <w:p w14:paraId="09589A5D" w14:textId="77777777" w:rsidR="006236CE" w:rsidRPr="00074D04" w:rsidRDefault="006236CE" w:rsidP="006236CE">
      <w:pPr>
        <w:pStyle w:val="subsection"/>
      </w:pPr>
      <w:r w:rsidRPr="00074D04">
        <w:tab/>
        <w:t>(10)</w:t>
      </w:r>
      <w:r w:rsidRPr="00074D04">
        <w:tab/>
        <w:t>A variation of a final functional separation undertaking is not a legislative instrument.</w:t>
      </w:r>
    </w:p>
    <w:p w14:paraId="27269916" w14:textId="77777777" w:rsidR="006236CE" w:rsidRPr="00074D04" w:rsidRDefault="006236CE" w:rsidP="006236CE">
      <w:pPr>
        <w:pStyle w:val="ActHead5"/>
      </w:pPr>
      <w:bookmarkStart w:id="66" w:name="_Toc181871704"/>
      <w:r w:rsidRPr="00E92E92">
        <w:rPr>
          <w:rStyle w:val="CharSectno"/>
        </w:rPr>
        <w:t>81</w:t>
      </w:r>
      <w:r w:rsidRPr="00074D04">
        <w:t xml:space="preserve">  Publication of final functional separation undertaking</w:t>
      </w:r>
      <w:bookmarkEnd w:id="66"/>
    </w:p>
    <w:p w14:paraId="0ECB966B" w14:textId="77777777" w:rsidR="006236CE" w:rsidRPr="00074D04" w:rsidRDefault="006236CE" w:rsidP="006236CE">
      <w:pPr>
        <w:pStyle w:val="subsection"/>
      </w:pPr>
      <w:r w:rsidRPr="00074D04">
        <w:tab/>
        <w:t>(1)</w:t>
      </w:r>
      <w:r w:rsidRPr="00074D04">
        <w:tab/>
        <w:t>As soon as practicable after a final functional separation undertaking comes into force, Telstra must make a copy of the undertaking available on Telstra’s website.</w:t>
      </w:r>
    </w:p>
    <w:p w14:paraId="33564DE7" w14:textId="77777777" w:rsidR="006236CE" w:rsidRPr="00074D04" w:rsidRDefault="006236CE" w:rsidP="006236CE">
      <w:pPr>
        <w:pStyle w:val="subsection"/>
      </w:pPr>
      <w:r w:rsidRPr="00074D04">
        <w:tab/>
        <w:t>(2)</w:t>
      </w:r>
      <w:r w:rsidRPr="00074D04">
        <w:tab/>
        <w:t>As soon as practicable after a variation of a final functional separation undertaking comes into force, Telstra must make a copy of the varied final functional separation undertaking available on Telstra’s website.</w:t>
      </w:r>
    </w:p>
    <w:p w14:paraId="10F77841" w14:textId="77777777" w:rsidR="006236CE" w:rsidRPr="00074D04" w:rsidRDefault="006236CE" w:rsidP="006236CE">
      <w:pPr>
        <w:pStyle w:val="ActHead5"/>
      </w:pPr>
      <w:bookmarkStart w:id="67" w:name="_Toc181871705"/>
      <w:r w:rsidRPr="00E92E92">
        <w:rPr>
          <w:rStyle w:val="CharSectno"/>
        </w:rPr>
        <w:t>82</w:t>
      </w:r>
      <w:r w:rsidRPr="00074D04">
        <w:t xml:space="preserve">  Compliance with final functional separation undertaking</w:t>
      </w:r>
      <w:bookmarkEnd w:id="67"/>
    </w:p>
    <w:p w14:paraId="00CD0738" w14:textId="77777777" w:rsidR="006236CE" w:rsidRPr="00074D04" w:rsidRDefault="006236CE" w:rsidP="006236CE">
      <w:pPr>
        <w:pStyle w:val="subsection"/>
      </w:pPr>
      <w:r w:rsidRPr="00074D04">
        <w:tab/>
        <w:t>(1)</w:t>
      </w:r>
      <w:r w:rsidRPr="00074D04">
        <w:tab/>
        <w:t>If a final functional separation undertaking is in force, Telstra must comply with the undertaking.</w:t>
      </w:r>
    </w:p>
    <w:p w14:paraId="549AAC42" w14:textId="77777777" w:rsidR="006236CE" w:rsidRPr="00074D04" w:rsidRDefault="006236CE" w:rsidP="006236CE">
      <w:pPr>
        <w:pStyle w:val="subsection"/>
      </w:pPr>
      <w:r w:rsidRPr="00074D04">
        <w:tab/>
        <w:t>(2)</w:t>
      </w:r>
      <w:r w:rsidRPr="00074D04">
        <w:tab/>
        <w:t xml:space="preserve">However, </w:t>
      </w:r>
      <w:r w:rsidR="008D6C2D" w:rsidRPr="00074D04">
        <w:t>subclause (</w:t>
      </w:r>
      <w:r w:rsidRPr="00074D04">
        <w:t>1) does not apply if an undertaking given by Telstra is in force under section</w:t>
      </w:r>
      <w:r w:rsidR="008D6C2D" w:rsidRPr="00074D04">
        <w:t> </w:t>
      </w:r>
      <w:r w:rsidRPr="00074D04">
        <w:t>577A.</w:t>
      </w:r>
    </w:p>
    <w:p w14:paraId="4CCF53AB" w14:textId="77777777" w:rsidR="006236CE" w:rsidRPr="00074D04" w:rsidRDefault="006236CE" w:rsidP="006236CE">
      <w:pPr>
        <w:pStyle w:val="notetext"/>
      </w:pPr>
      <w:r w:rsidRPr="00074D04">
        <w:t>Note:</w:t>
      </w:r>
      <w:r w:rsidRPr="00074D04">
        <w:tab/>
        <w:t>Section</w:t>
      </w:r>
      <w:r w:rsidR="008D6C2D" w:rsidRPr="00074D04">
        <w:t> </w:t>
      </w:r>
      <w:r w:rsidRPr="00074D04">
        <w:t>577A deals with undertakings about structural separation.</w:t>
      </w:r>
    </w:p>
    <w:p w14:paraId="48C99772" w14:textId="77777777" w:rsidR="006236CE" w:rsidRPr="00074D04" w:rsidRDefault="006236CE" w:rsidP="006236CE">
      <w:pPr>
        <w:pStyle w:val="ActHead2"/>
        <w:pageBreakBefore/>
      </w:pPr>
      <w:bookmarkStart w:id="68" w:name="_Toc181871706"/>
      <w:r w:rsidRPr="00E92E92">
        <w:rPr>
          <w:rStyle w:val="CharPartNo"/>
        </w:rPr>
        <w:t>Part</w:t>
      </w:r>
      <w:r w:rsidR="008D6C2D" w:rsidRPr="00E92E92">
        <w:rPr>
          <w:rStyle w:val="CharPartNo"/>
        </w:rPr>
        <w:t> </w:t>
      </w:r>
      <w:r w:rsidRPr="00E92E92">
        <w:rPr>
          <w:rStyle w:val="CharPartNo"/>
        </w:rPr>
        <w:t>10</w:t>
      </w:r>
      <w:r w:rsidRPr="00074D04">
        <w:t>—</w:t>
      </w:r>
      <w:r w:rsidRPr="00E92E92">
        <w:rPr>
          <w:rStyle w:val="CharPartText"/>
        </w:rPr>
        <w:t>Control and use by Telstra of certain spectrum licences</w:t>
      </w:r>
      <w:bookmarkEnd w:id="68"/>
    </w:p>
    <w:p w14:paraId="78C3BF76" w14:textId="77777777" w:rsidR="006236CE" w:rsidRPr="00074D04" w:rsidRDefault="00BB4EA6" w:rsidP="006236CE">
      <w:pPr>
        <w:pStyle w:val="ActHead3"/>
      </w:pPr>
      <w:bookmarkStart w:id="69" w:name="_Toc181871707"/>
      <w:r w:rsidRPr="00E92E92">
        <w:rPr>
          <w:rStyle w:val="CharDivNo"/>
        </w:rPr>
        <w:t>Division 1</w:t>
      </w:r>
      <w:r w:rsidR="006236CE" w:rsidRPr="00074D04">
        <w:t>—</w:t>
      </w:r>
      <w:r w:rsidR="006236CE" w:rsidRPr="00E92E92">
        <w:rPr>
          <w:rStyle w:val="CharDivText"/>
        </w:rPr>
        <w:t>Introduction</w:t>
      </w:r>
      <w:bookmarkEnd w:id="69"/>
    </w:p>
    <w:p w14:paraId="089503E9" w14:textId="77777777" w:rsidR="006236CE" w:rsidRPr="00074D04" w:rsidRDefault="006236CE" w:rsidP="006236CE">
      <w:pPr>
        <w:pStyle w:val="ActHead5"/>
      </w:pPr>
      <w:bookmarkStart w:id="70" w:name="_Toc181871708"/>
      <w:r w:rsidRPr="00E92E92">
        <w:rPr>
          <w:rStyle w:val="CharSectno"/>
        </w:rPr>
        <w:t>83</w:t>
      </w:r>
      <w:r w:rsidRPr="00074D04">
        <w:t xml:space="preserve">  Simplified outline</w:t>
      </w:r>
      <w:bookmarkEnd w:id="70"/>
    </w:p>
    <w:p w14:paraId="57C3C6CD" w14:textId="77777777" w:rsidR="006236CE" w:rsidRPr="00074D04" w:rsidRDefault="006236CE" w:rsidP="006236CE">
      <w:pPr>
        <w:pStyle w:val="subsection"/>
      </w:pPr>
      <w:r w:rsidRPr="00074D04">
        <w:tab/>
      </w:r>
      <w:r w:rsidRPr="00074D04">
        <w:tab/>
        <w:t>The following is a simplified outline of this Part:</w:t>
      </w:r>
    </w:p>
    <w:p w14:paraId="0CAE996B" w14:textId="77777777" w:rsidR="006236CE" w:rsidRPr="00F42E2C" w:rsidRDefault="006236CE" w:rsidP="00F42E2C">
      <w:pPr>
        <w:pStyle w:val="SOBullet"/>
      </w:pPr>
      <w:r w:rsidRPr="00F42E2C">
        <w:t>•</w:t>
      </w:r>
      <w:r w:rsidRPr="00F42E2C">
        <w:tab/>
        <w:t>If the excluded spectrum regime applies to Telstra, and a spectrum licence relates to a designated part of the spectrum, Telstra must not be in a position to exercise control of the licence unless the following undertakings given by Telstra are in force:</w:t>
      </w:r>
    </w:p>
    <w:p w14:paraId="2140436A" w14:textId="77777777" w:rsidR="006236CE" w:rsidRPr="00F42E2C" w:rsidRDefault="006236CE" w:rsidP="00F42E2C">
      <w:pPr>
        <w:pStyle w:val="SOPara"/>
      </w:pPr>
      <w:r w:rsidRPr="00F42E2C">
        <w:tab/>
        <w:t>(a)</w:t>
      </w:r>
      <w:r w:rsidRPr="00F42E2C">
        <w:tab/>
        <w:t>an undertaking about structural separation;</w:t>
      </w:r>
    </w:p>
    <w:p w14:paraId="3966ED0F" w14:textId="01495CD0" w:rsidR="006236CE" w:rsidRPr="00F42E2C" w:rsidRDefault="006236CE" w:rsidP="00F42E2C">
      <w:pPr>
        <w:pStyle w:val="SOPara"/>
      </w:pPr>
      <w:r w:rsidRPr="00F42E2C">
        <w:tab/>
        <w:t>(b)</w:t>
      </w:r>
      <w:r w:rsidRPr="00F42E2C">
        <w:tab/>
        <w:t>an undertaking about hybrid fibre</w:t>
      </w:r>
      <w:r w:rsidR="00E92E92" w:rsidRPr="00F42E2C">
        <w:noBreakHyphen/>
      </w:r>
      <w:r w:rsidRPr="00F42E2C">
        <w:t>coaxial networks;</w:t>
      </w:r>
    </w:p>
    <w:p w14:paraId="3CA13117" w14:textId="77777777" w:rsidR="006236CE" w:rsidRPr="00F42E2C" w:rsidRDefault="006236CE" w:rsidP="00F42E2C">
      <w:pPr>
        <w:pStyle w:val="SOPara"/>
      </w:pPr>
      <w:r w:rsidRPr="00F42E2C">
        <w:tab/>
        <w:t>(c)</w:t>
      </w:r>
      <w:r w:rsidRPr="00F42E2C">
        <w:tab/>
        <w:t>an undertaking about subscription television broadcasting licences.</w:t>
      </w:r>
    </w:p>
    <w:p w14:paraId="0EE514A1" w14:textId="4BC8D9E0" w:rsidR="006236CE" w:rsidRPr="00F42E2C" w:rsidRDefault="006236CE" w:rsidP="00F42E2C">
      <w:pPr>
        <w:pStyle w:val="SOBullet"/>
      </w:pPr>
      <w:r w:rsidRPr="00F42E2C">
        <w:t>•</w:t>
      </w:r>
      <w:r w:rsidRPr="00F42E2C">
        <w:tab/>
        <w:t>However, the Minister may exempt Telstra from the requirement to have an undertaking about hybrid fibre</w:t>
      </w:r>
      <w:r w:rsidR="00E92E92" w:rsidRPr="00F42E2C">
        <w:noBreakHyphen/>
      </w:r>
      <w:r w:rsidRPr="00F42E2C">
        <w:t>coaxial networks or subscription television broadcasting licences if the Minister is satisfied that Telstra’s undertaking about structural separation is sufficient to address concerns about the degree of Telstra’s power in telecommunications markets.</w:t>
      </w:r>
    </w:p>
    <w:p w14:paraId="05550CBB" w14:textId="77777777" w:rsidR="006236CE" w:rsidRPr="00074D04" w:rsidRDefault="00BB4EA6" w:rsidP="006236CE">
      <w:pPr>
        <w:pStyle w:val="ActHead3"/>
        <w:pageBreakBefore/>
      </w:pPr>
      <w:bookmarkStart w:id="71" w:name="_Toc181871709"/>
      <w:r w:rsidRPr="00E92E92">
        <w:rPr>
          <w:rStyle w:val="CharDivNo"/>
        </w:rPr>
        <w:t>Division 2</w:t>
      </w:r>
      <w:r w:rsidR="006236CE" w:rsidRPr="00074D04">
        <w:t>—</w:t>
      </w:r>
      <w:r w:rsidR="006236CE" w:rsidRPr="00E92E92">
        <w:rPr>
          <w:rStyle w:val="CharDivText"/>
        </w:rPr>
        <w:t>Control and use by Telstra of certain spectrum licences</w:t>
      </w:r>
      <w:bookmarkEnd w:id="71"/>
    </w:p>
    <w:p w14:paraId="2AD603CE" w14:textId="77777777" w:rsidR="006236CE" w:rsidRPr="00074D04" w:rsidRDefault="006236CE" w:rsidP="006236CE">
      <w:pPr>
        <w:pStyle w:val="ActHead5"/>
      </w:pPr>
      <w:bookmarkStart w:id="72" w:name="_Toc181871710"/>
      <w:r w:rsidRPr="00E92E92">
        <w:rPr>
          <w:rStyle w:val="CharSectno"/>
        </w:rPr>
        <w:t>84</w:t>
      </w:r>
      <w:r w:rsidRPr="00074D04">
        <w:t xml:space="preserve">  Control by Telstra of certain spectrum licences</w:t>
      </w:r>
      <w:bookmarkEnd w:id="72"/>
    </w:p>
    <w:p w14:paraId="6F5CAD35" w14:textId="77777777" w:rsidR="006236CE" w:rsidRPr="00074D04" w:rsidRDefault="006236CE" w:rsidP="006236CE">
      <w:pPr>
        <w:pStyle w:val="subsection"/>
      </w:pPr>
      <w:r w:rsidRPr="00074D04">
        <w:tab/>
        <w:t>(1)</w:t>
      </w:r>
      <w:r w:rsidRPr="00074D04">
        <w:tab/>
        <w:t>If:</w:t>
      </w:r>
    </w:p>
    <w:p w14:paraId="516DAD02" w14:textId="77777777" w:rsidR="006236CE" w:rsidRPr="00074D04" w:rsidRDefault="006236CE" w:rsidP="006236CE">
      <w:pPr>
        <w:pStyle w:val="paragraph"/>
      </w:pPr>
      <w:r w:rsidRPr="00074D04">
        <w:tab/>
        <w:t>(a)</w:t>
      </w:r>
      <w:r w:rsidRPr="00074D04">
        <w:tab/>
        <w:t>the excluded spectrum regime applies to Telstra; and</w:t>
      </w:r>
    </w:p>
    <w:p w14:paraId="77930F26" w14:textId="77777777" w:rsidR="006236CE" w:rsidRPr="00074D04" w:rsidRDefault="006236CE" w:rsidP="006236CE">
      <w:pPr>
        <w:pStyle w:val="paragraph"/>
      </w:pPr>
      <w:r w:rsidRPr="00074D04">
        <w:tab/>
        <w:t>(b)</w:t>
      </w:r>
      <w:r w:rsidRPr="00074D04">
        <w:tab/>
        <w:t>a spectrum licence relates to a designated part of the spectrum;</w:t>
      </w:r>
    </w:p>
    <w:p w14:paraId="5FB91472" w14:textId="77777777" w:rsidR="006236CE" w:rsidRPr="00074D04" w:rsidRDefault="006236CE" w:rsidP="006236CE">
      <w:pPr>
        <w:pStyle w:val="subsection2"/>
      </w:pPr>
      <w:r w:rsidRPr="00074D04">
        <w:t>Telstra must not be in a position to exercise control of the licence.</w:t>
      </w:r>
    </w:p>
    <w:p w14:paraId="5A524C21" w14:textId="77777777" w:rsidR="006236CE" w:rsidRPr="00074D04" w:rsidRDefault="006236CE" w:rsidP="006236CE">
      <w:pPr>
        <w:pStyle w:val="notetext"/>
      </w:pPr>
      <w:r w:rsidRPr="00074D04">
        <w:t>Note 1:</w:t>
      </w:r>
      <w:r w:rsidRPr="00074D04">
        <w:tab/>
        <w:t>For excluded spectrum regime, see section</w:t>
      </w:r>
      <w:r w:rsidR="008D6C2D" w:rsidRPr="00074D04">
        <w:t> </w:t>
      </w:r>
      <w:r w:rsidRPr="00074D04">
        <w:t>577GA.</w:t>
      </w:r>
    </w:p>
    <w:p w14:paraId="223F6B5A" w14:textId="77777777" w:rsidR="006236CE" w:rsidRPr="00074D04" w:rsidRDefault="006236CE" w:rsidP="006236CE">
      <w:pPr>
        <w:pStyle w:val="notetext"/>
      </w:pPr>
      <w:r w:rsidRPr="00074D04">
        <w:t>Note 2:</w:t>
      </w:r>
      <w:r w:rsidRPr="00074D04">
        <w:tab/>
        <w:t>For when Telstra is in a position to exercise control of a spectrum licence, see clause</w:t>
      </w:r>
      <w:r w:rsidR="008D6C2D" w:rsidRPr="00074D04">
        <w:t> </w:t>
      </w:r>
      <w:r w:rsidRPr="00074D04">
        <w:t>88.</w:t>
      </w:r>
    </w:p>
    <w:p w14:paraId="76061B9B" w14:textId="77777777" w:rsidR="006236CE" w:rsidRPr="00074D04" w:rsidRDefault="006236CE" w:rsidP="006236CE">
      <w:pPr>
        <w:pStyle w:val="subsection"/>
      </w:pPr>
      <w:r w:rsidRPr="00074D04">
        <w:tab/>
        <w:t>(2)</w:t>
      </w:r>
      <w:r w:rsidRPr="00074D04">
        <w:tab/>
        <w:t xml:space="preserve">However, the rule in </w:t>
      </w:r>
      <w:r w:rsidR="008D6C2D" w:rsidRPr="00074D04">
        <w:t>subclause (</w:t>
      </w:r>
      <w:r w:rsidRPr="00074D04">
        <w:t>1) does not apply if:</w:t>
      </w:r>
    </w:p>
    <w:p w14:paraId="635E0730" w14:textId="77777777" w:rsidR="006236CE" w:rsidRPr="00074D04" w:rsidRDefault="006236CE" w:rsidP="006236CE">
      <w:pPr>
        <w:pStyle w:val="paragraph"/>
      </w:pPr>
      <w:r w:rsidRPr="00074D04">
        <w:tab/>
        <w:t>(a)</w:t>
      </w:r>
      <w:r w:rsidRPr="00074D04">
        <w:tab/>
        <w:t>both:</w:t>
      </w:r>
    </w:p>
    <w:p w14:paraId="29469C46"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577A; and</w:t>
      </w:r>
    </w:p>
    <w:p w14:paraId="14E5E91F" w14:textId="77777777" w:rsidR="006236CE" w:rsidRPr="00074D04" w:rsidRDefault="006236CE" w:rsidP="006236CE">
      <w:pPr>
        <w:pStyle w:val="paragraphsub"/>
      </w:pPr>
      <w:r w:rsidRPr="00074D04">
        <w:tab/>
        <w:t>(ii)</w:t>
      </w:r>
      <w:r w:rsidRPr="00074D04">
        <w:tab/>
        <w:t xml:space="preserve">the undertaking is covered by </w:t>
      </w:r>
      <w:r w:rsidR="008D6C2D" w:rsidRPr="00074D04">
        <w:t>subclause (</w:t>
      </w:r>
      <w:r w:rsidRPr="00074D04">
        <w:t>3); and</w:t>
      </w:r>
    </w:p>
    <w:p w14:paraId="532D0CDF" w14:textId="77777777" w:rsidR="006236CE" w:rsidRPr="00074D04" w:rsidRDefault="006236CE" w:rsidP="006236CE">
      <w:pPr>
        <w:pStyle w:val="paragraph"/>
      </w:pPr>
      <w:r w:rsidRPr="00074D04">
        <w:tab/>
        <w:t>(b)</w:t>
      </w:r>
      <w:r w:rsidRPr="00074D04">
        <w:tab/>
        <w:t>either:</w:t>
      </w:r>
    </w:p>
    <w:p w14:paraId="0253B336"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577C; or</w:t>
      </w:r>
    </w:p>
    <w:p w14:paraId="600EDD2E" w14:textId="77777777" w:rsidR="006236CE" w:rsidRPr="00074D04" w:rsidRDefault="006236CE" w:rsidP="006236CE">
      <w:pPr>
        <w:pStyle w:val="paragraphsub"/>
      </w:pPr>
      <w:r w:rsidRPr="00074D04">
        <w:tab/>
        <w:t>(ii)</w:t>
      </w:r>
      <w:r w:rsidRPr="00074D04">
        <w:tab/>
        <w:t>a declaration is in force under subsection</w:t>
      </w:r>
      <w:r w:rsidR="008D6C2D" w:rsidRPr="00074D04">
        <w:t> </w:t>
      </w:r>
      <w:r w:rsidRPr="00074D04">
        <w:t>577J(3); and</w:t>
      </w:r>
    </w:p>
    <w:p w14:paraId="35482141" w14:textId="77777777" w:rsidR="006236CE" w:rsidRPr="00074D04" w:rsidRDefault="006236CE" w:rsidP="006236CE">
      <w:pPr>
        <w:pStyle w:val="paragraph"/>
      </w:pPr>
      <w:r w:rsidRPr="00074D04">
        <w:tab/>
        <w:t>(c)</w:t>
      </w:r>
      <w:r w:rsidRPr="00074D04">
        <w:tab/>
        <w:t>either:</w:t>
      </w:r>
    </w:p>
    <w:p w14:paraId="2B30888A"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577E; or</w:t>
      </w:r>
    </w:p>
    <w:p w14:paraId="7FF2EC5F" w14:textId="77777777" w:rsidR="006236CE" w:rsidRPr="00074D04" w:rsidRDefault="006236CE" w:rsidP="006236CE">
      <w:pPr>
        <w:pStyle w:val="paragraphsub"/>
      </w:pPr>
      <w:r w:rsidRPr="00074D04">
        <w:tab/>
        <w:t>(ii)</w:t>
      </w:r>
      <w:r w:rsidRPr="00074D04">
        <w:tab/>
        <w:t>a declaration is in force under subsection</w:t>
      </w:r>
      <w:r w:rsidR="008D6C2D" w:rsidRPr="00074D04">
        <w:t> </w:t>
      </w:r>
      <w:r w:rsidRPr="00074D04">
        <w:t>577J(5).</w:t>
      </w:r>
    </w:p>
    <w:p w14:paraId="2562FB57" w14:textId="77777777" w:rsidR="006236CE" w:rsidRPr="00074D04" w:rsidRDefault="006236CE" w:rsidP="006236CE">
      <w:pPr>
        <w:pStyle w:val="notetext"/>
      </w:pPr>
      <w:r w:rsidRPr="00074D04">
        <w:t>Note 1:</w:t>
      </w:r>
      <w:r w:rsidRPr="00074D04">
        <w:tab/>
        <w:t>Section</w:t>
      </w:r>
      <w:r w:rsidR="008D6C2D" w:rsidRPr="00074D04">
        <w:t> </w:t>
      </w:r>
      <w:r w:rsidRPr="00074D04">
        <w:t>577A deals with undertakings about structural separation.</w:t>
      </w:r>
    </w:p>
    <w:p w14:paraId="6150F1C6" w14:textId="1019FFE1" w:rsidR="006236CE" w:rsidRPr="00074D04" w:rsidRDefault="006236CE" w:rsidP="006236CE">
      <w:pPr>
        <w:pStyle w:val="notetext"/>
      </w:pPr>
      <w:r w:rsidRPr="00074D04">
        <w:t>Note 2:</w:t>
      </w:r>
      <w:r w:rsidRPr="00074D04">
        <w:tab/>
        <w:t>Section</w:t>
      </w:r>
      <w:r w:rsidR="008D6C2D" w:rsidRPr="00074D04">
        <w:t> </w:t>
      </w:r>
      <w:r w:rsidRPr="00074D04">
        <w:t>577C deals with undertakings about hybrid fibre</w:t>
      </w:r>
      <w:r w:rsidR="00E92E92">
        <w:noBreakHyphen/>
      </w:r>
      <w:r w:rsidRPr="00074D04">
        <w:t>coaxial networks.</w:t>
      </w:r>
    </w:p>
    <w:p w14:paraId="79582978" w14:textId="77777777" w:rsidR="006236CE" w:rsidRPr="00074D04" w:rsidRDefault="006236CE" w:rsidP="006236CE">
      <w:pPr>
        <w:pStyle w:val="notetext"/>
      </w:pPr>
      <w:r w:rsidRPr="00074D04">
        <w:t>Note 3:</w:t>
      </w:r>
      <w:r w:rsidRPr="00074D04">
        <w:tab/>
        <w:t>Section</w:t>
      </w:r>
      <w:r w:rsidR="008D6C2D" w:rsidRPr="00074D04">
        <w:t> </w:t>
      </w:r>
      <w:r w:rsidRPr="00074D04">
        <w:t>577E deals with undertakings about subscription television broadcasting licences.</w:t>
      </w:r>
    </w:p>
    <w:p w14:paraId="463BDA0D" w14:textId="77777777" w:rsidR="006236CE" w:rsidRPr="00074D04" w:rsidRDefault="006236CE" w:rsidP="006236CE">
      <w:pPr>
        <w:pStyle w:val="subsection"/>
      </w:pPr>
      <w:r w:rsidRPr="00074D04">
        <w:tab/>
        <w:t>(3)</w:t>
      </w:r>
      <w:r w:rsidRPr="00074D04">
        <w:tab/>
        <w:t>This subclause covers a section</w:t>
      </w:r>
      <w:r w:rsidR="008D6C2D" w:rsidRPr="00074D04">
        <w:t> </w:t>
      </w:r>
      <w:r w:rsidRPr="00074D04">
        <w:t>577A undertaking if:</w:t>
      </w:r>
    </w:p>
    <w:p w14:paraId="01290F80" w14:textId="77777777" w:rsidR="006236CE" w:rsidRPr="00074D04" w:rsidRDefault="006236CE" w:rsidP="006236CE">
      <w:pPr>
        <w:pStyle w:val="paragraph"/>
      </w:pPr>
      <w:r w:rsidRPr="00074D04">
        <w:tab/>
        <w:t>(a)</w:t>
      </w:r>
      <w:r w:rsidRPr="00074D04">
        <w:tab/>
        <w:t>the following conditions are satisfied:</w:t>
      </w:r>
    </w:p>
    <w:p w14:paraId="1F444EC2" w14:textId="77777777" w:rsidR="006236CE" w:rsidRPr="00074D04" w:rsidRDefault="006236CE" w:rsidP="006236CE">
      <w:pPr>
        <w:pStyle w:val="paragraphsub"/>
      </w:pPr>
      <w:r w:rsidRPr="00074D04">
        <w:tab/>
        <w:t>(i)</w:t>
      </w:r>
      <w:r w:rsidRPr="00074D04">
        <w:tab/>
        <w:t>the undertaking requires Telstra to give the ACCC a draft migration plan;</w:t>
      </w:r>
    </w:p>
    <w:p w14:paraId="1A8E373B" w14:textId="77777777" w:rsidR="006236CE" w:rsidRPr="00074D04" w:rsidRDefault="006236CE" w:rsidP="006236CE">
      <w:pPr>
        <w:pStyle w:val="paragraphsub"/>
      </w:pPr>
      <w:r w:rsidRPr="00074D04">
        <w:tab/>
        <w:t>(ii)</w:t>
      </w:r>
      <w:r w:rsidRPr="00074D04">
        <w:tab/>
        <w:t>in accordance with the undertaking, Telstra has given the ACCC a draft migration plan;</w:t>
      </w:r>
    </w:p>
    <w:p w14:paraId="5CE98DBD" w14:textId="77777777" w:rsidR="006236CE" w:rsidRPr="00074D04" w:rsidRDefault="006236CE" w:rsidP="006236CE">
      <w:pPr>
        <w:pStyle w:val="paragraphsub"/>
      </w:pPr>
      <w:r w:rsidRPr="00074D04">
        <w:tab/>
        <w:t>(iii)</w:t>
      </w:r>
      <w:r w:rsidRPr="00074D04">
        <w:tab/>
        <w:t>the ACCC has approved the draft migration plan under section</w:t>
      </w:r>
      <w:r w:rsidR="008D6C2D" w:rsidRPr="00074D04">
        <w:t> </w:t>
      </w:r>
      <w:r w:rsidRPr="00074D04">
        <w:t>577BD, 577BDA, 577BDB or 577BDC; or</w:t>
      </w:r>
    </w:p>
    <w:p w14:paraId="06EF6FCE" w14:textId="77777777" w:rsidR="006236CE" w:rsidRPr="00074D04" w:rsidRDefault="006236CE" w:rsidP="006236CE">
      <w:pPr>
        <w:pStyle w:val="paragraph"/>
      </w:pPr>
      <w:r w:rsidRPr="00074D04">
        <w:tab/>
        <w:t>(b)</w:t>
      </w:r>
      <w:r w:rsidRPr="00074D04">
        <w:tab/>
        <w:t>the undertaking does not require Telstra to give the ACCC a draft migration plan.</w:t>
      </w:r>
    </w:p>
    <w:p w14:paraId="2AA0EF6E" w14:textId="77777777" w:rsidR="006236CE" w:rsidRPr="00074D04" w:rsidRDefault="006236CE" w:rsidP="006236CE">
      <w:pPr>
        <w:pStyle w:val="ActHead5"/>
      </w:pPr>
      <w:bookmarkStart w:id="73" w:name="_Toc181871711"/>
      <w:r w:rsidRPr="00E92E92">
        <w:rPr>
          <w:rStyle w:val="CharSectno"/>
        </w:rPr>
        <w:t>85</w:t>
      </w:r>
      <w:r w:rsidRPr="00074D04">
        <w:t xml:space="preserve">  Use by Telstra of certain spectrum licences</w:t>
      </w:r>
      <w:bookmarkEnd w:id="73"/>
    </w:p>
    <w:p w14:paraId="7B0E0E46" w14:textId="77777777" w:rsidR="006236CE" w:rsidRPr="00074D04" w:rsidRDefault="006236CE" w:rsidP="006236CE">
      <w:pPr>
        <w:pStyle w:val="subsection"/>
      </w:pPr>
      <w:r w:rsidRPr="00074D04">
        <w:tab/>
        <w:t>(1)</w:t>
      </w:r>
      <w:r w:rsidRPr="00074D04">
        <w:tab/>
        <w:t>If:</w:t>
      </w:r>
    </w:p>
    <w:p w14:paraId="65467FED" w14:textId="77777777" w:rsidR="006236CE" w:rsidRPr="00074D04" w:rsidRDefault="006236CE" w:rsidP="006236CE">
      <w:pPr>
        <w:pStyle w:val="paragraph"/>
      </w:pPr>
      <w:r w:rsidRPr="00074D04">
        <w:tab/>
        <w:t>(a)</w:t>
      </w:r>
      <w:r w:rsidRPr="00074D04">
        <w:tab/>
        <w:t>the excluded spectrum regime applies to Telstra; and</w:t>
      </w:r>
    </w:p>
    <w:p w14:paraId="5CA68189" w14:textId="77777777" w:rsidR="006236CE" w:rsidRPr="00074D04" w:rsidRDefault="006236CE" w:rsidP="006236CE">
      <w:pPr>
        <w:pStyle w:val="paragraph"/>
      </w:pPr>
      <w:r w:rsidRPr="00074D04">
        <w:tab/>
        <w:t>(b)</w:t>
      </w:r>
      <w:r w:rsidRPr="00074D04">
        <w:tab/>
        <w:t>a spectrum licence relates to a designated part of the spectrum;</w:t>
      </w:r>
    </w:p>
    <w:p w14:paraId="7AC447D2" w14:textId="77777777" w:rsidR="006236CE" w:rsidRPr="00074D04" w:rsidRDefault="006236CE" w:rsidP="006236CE">
      <w:pPr>
        <w:pStyle w:val="subsection2"/>
      </w:pPr>
      <w:r w:rsidRPr="00074D04">
        <w:t>Telstra must not supply a carriage service using a radiocommunications device the operation of which is authorised under the licence.</w:t>
      </w:r>
    </w:p>
    <w:p w14:paraId="57044870" w14:textId="77777777" w:rsidR="006236CE" w:rsidRPr="00074D04" w:rsidRDefault="006236CE" w:rsidP="006236CE">
      <w:pPr>
        <w:pStyle w:val="notetext"/>
      </w:pPr>
      <w:r w:rsidRPr="00074D04">
        <w:t>Note:</w:t>
      </w:r>
      <w:r w:rsidRPr="00074D04">
        <w:tab/>
        <w:t>For excluded spectrum regime, see section</w:t>
      </w:r>
      <w:r w:rsidR="008D6C2D" w:rsidRPr="00074D04">
        <w:t> </w:t>
      </w:r>
      <w:r w:rsidRPr="00074D04">
        <w:t>577GA.</w:t>
      </w:r>
    </w:p>
    <w:p w14:paraId="5A5BC1FC" w14:textId="77777777" w:rsidR="006236CE" w:rsidRPr="00074D04" w:rsidRDefault="006236CE" w:rsidP="006236CE">
      <w:pPr>
        <w:pStyle w:val="subsection"/>
      </w:pPr>
      <w:r w:rsidRPr="00074D04">
        <w:tab/>
        <w:t>(2)</w:t>
      </w:r>
      <w:r w:rsidRPr="00074D04">
        <w:tab/>
        <w:t xml:space="preserve">However, the rule in </w:t>
      </w:r>
      <w:r w:rsidR="008D6C2D" w:rsidRPr="00074D04">
        <w:t>subclause (</w:t>
      </w:r>
      <w:r w:rsidRPr="00074D04">
        <w:t>1) does not apply if:</w:t>
      </w:r>
    </w:p>
    <w:p w14:paraId="0D2DBD76" w14:textId="77777777" w:rsidR="006236CE" w:rsidRPr="00074D04" w:rsidRDefault="006236CE" w:rsidP="006236CE">
      <w:pPr>
        <w:pStyle w:val="paragraph"/>
      </w:pPr>
      <w:r w:rsidRPr="00074D04">
        <w:tab/>
        <w:t>(a)</w:t>
      </w:r>
      <w:r w:rsidRPr="00074D04">
        <w:tab/>
        <w:t>both:</w:t>
      </w:r>
    </w:p>
    <w:p w14:paraId="2ECA1456"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577A; and</w:t>
      </w:r>
    </w:p>
    <w:p w14:paraId="197AF120" w14:textId="77777777" w:rsidR="006236CE" w:rsidRPr="00074D04" w:rsidRDefault="006236CE" w:rsidP="006236CE">
      <w:pPr>
        <w:pStyle w:val="paragraphsub"/>
      </w:pPr>
      <w:r w:rsidRPr="00074D04">
        <w:tab/>
        <w:t>(ii)</w:t>
      </w:r>
      <w:r w:rsidRPr="00074D04">
        <w:tab/>
        <w:t xml:space="preserve">the undertaking is covered by </w:t>
      </w:r>
      <w:r w:rsidR="008D6C2D" w:rsidRPr="00074D04">
        <w:t>subclause (</w:t>
      </w:r>
      <w:r w:rsidRPr="00074D04">
        <w:t>3); and</w:t>
      </w:r>
    </w:p>
    <w:p w14:paraId="1C810FDA" w14:textId="77777777" w:rsidR="006236CE" w:rsidRPr="00074D04" w:rsidRDefault="006236CE" w:rsidP="006236CE">
      <w:pPr>
        <w:pStyle w:val="paragraph"/>
      </w:pPr>
      <w:r w:rsidRPr="00074D04">
        <w:tab/>
        <w:t>(b)</w:t>
      </w:r>
      <w:r w:rsidRPr="00074D04">
        <w:tab/>
        <w:t>either:</w:t>
      </w:r>
    </w:p>
    <w:p w14:paraId="1E49CCA7"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577C; or</w:t>
      </w:r>
    </w:p>
    <w:p w14:paraId="103CEDD3" w14:textId="77777777" w:rsidR="006236CE" w:rsidRPr="00074D04" w:rsidRDefault="006236CE" w:rsidP="006236CE">
      <w:pPr>
        <w:pStyle w:val="paragraphsub"/>
      </w:pPr>
      <w:r w:rsidRPr="00074D04">
        <w:tab/>
        <w:t>(ii)</w:t>
      </w:r>
      <w:r w:rsidRPr="00074D04">
        <w:tab/>
        <w:t>a declaration is in force under subsection</w:t>
      </w:r>
      <w:r w:rsidR="008D6C2D" w:rsidRPr="00074D04">
        <w:t> </w:t>
      </w:r>
      <w:r w:rsidRPr="00074D04">
        <w:t>577J(3); and</w:t>
      </w:r>
    </w:p>
    <w:p w14:paraId="0C7C7240" w14:textId="77777777" w:rsidR="006236CE" w:rsidRPr="00074D04" w:rsidRDefault="006236CE" w:rsidP="006236CE">
      <w:pPr>
        <w:pStyle w:val="paragraph"/>
      </w:pPr>
      <w:r w:rsidRPr="00074D04">
        <w:tab/>
        <w:t>(c)</w:t>
      </w:r>
      <w:r w:rsidRPr="00074D04">
        <w:tab/>
        <w:t>either:</w:t>
      </w:r>
    </w:p>
    <w:p w14:paraId="1D37B660" w14:textId="77777777" w:rsidR="006236CE" w:rsidRPr="00074D04" w:rsidRDefault="006236CE" w:rsidP="006236CE">
      <w:pPr>
        <w:pStyle w:val="paragraphsub"/>
      </w:pPr>
      <w:r w:rsidRPr="00074D04">
        <w:tab/>
        <w:t>(i)</w:t>
      </w:r>
      <w:r w:rsidRPr="00074D04">
        <w:tab/>
        <w:t>an undertaking given by Telstra is in force under section</w:t>
      </w:r>
      <w:r w:rsidR="008D6C2D" w:rsidRPr="00074D04">
        <w:t> </w:t>
      </w:r>
      <w:r w:rsidRPr="00074D04">
        <w:t>577E; or</w:t>
      </w:r>
    </w:p>
    <w:p w14:paraId="7D5C5265" w14:textId="77777777" w:rsidR="006236CE" w:rsidRPr="00074D04" w:rsidRDefault="006236CE" w:rsidP="006236CE">
      <w:pPr>
        <w:pStyle w:val="paragraphsub"/>
      </w:pPr>
      <w:r w:rsidRPr="00074D04">
        <w:tab/>
        <w:t>(ii)</w:t>
      </w:r>
      <w:r w:rsidRPr="00074D04">
        <w:tab/>
        <w:t>a declaration is in force under subsection</w:t>
      </w:r>
      <w:r w:rsidR="008D6C2D" w:rsidRPr="00074D04">
        <w:t> </w:t>
      </w:r>
      <w:r w:rsidRPr="00074D04">
        <w:t>577J(5).</w:t>
      </w:r>
    </w:p>
    <w:p w14:paraId="59D1DE82" w14:textId="77777777" w:rsidR="006236CE" w:rsidRPr="00074D04" w:rsidRDefault="006236CE" w:rsidP="006236CE">
      <w:pPr>
        <w:pStyle w:val="notetext"/>
      </w:pPr>
      <w:r w:rsidRPr="00074D04">
        <w:t>Note 1:</w:t>
      </w:r>
      <w:r w:rsidRPr="00074D04">
        <w:tab/>
        <w:t>Section</w:t>
      </w:r>
      <w:r w:rsidR="008D6C2D" w:rsidRPr="00074D04">
        <w:t> </w:t>
      </w:r>
      <w:r w:rsidRPr="00074D04">
        <w:t>577A deals with undertakings about structural separation.</w:t>
      </w:r>
    </w:p>
    <w:p w14:paraId="6351F7C4" w14:textId="74D3AD69" w:rsidR="006236CE" w:rsidRPr="00074D04" w:rsidRDefault="006236CE" w:rsidP="006236CE">
      <w:pPr>
        <w:pStyle w:val="notetext"/>
      </w:pPr>
      <w:r w:rsidRPr="00074D04">
        <w:t>Note 2:</w:t>
      </w:r>
      <w:r w:rsidRPr="00074D04">
        <w:tab/>
        <w:t>Section</w:t>
      </w:r>
      <w:r w:rsidR="008D6C2D" w:rsidRPr="00074D04">
        <w:t> </w:t>
      </w:r>
      <w:r w:rsidRPr="00074D04">
        <w:t>577C deals with undertakings about hybrid fibre</w:t>
      </w:r>
      <w:r w:rsidR="00E92E92">
        <w:noBreakHyphen/>
      </w:r>
      <w:r w:rsidRPr="00074D04">
        <w:t>coaxial networks.</w:t>
      </w:r>
    </w:p>
    <w:p w14:paraId="5A9B1289" w14:textId="77777777" w:rsidR="006236CE" w:rsidRPr="00074D04" w:rsidRDefault="006236CE" w:rsidP="006236CE">
      <w:pPr>
        <w:pStyle w:val="notetext"/>
      </w:pPr>
      <w:r w:rsidRPr="00074D04">
        <w:t>Note 3:</w:t>
      </w:r>
      <w:r w:rsidRPr="00074D04">
        <w:tab/>
        <w:t>Section</w:t>
      </w:r>
      <w:r w:rsidR="008D6C2D" w:rsidRPr="00074D04">
        <w:t> </w:t>
      </w:r>
      <w:r w:rsidRPr="00074D04">
        <w:t>577E deals with undertakings about subscription television broadcasting licences.</w:t>
      </w:r>
    </w:p>
    <w:p w14:paraId="0A230709" w14:textId="77777777" w:rsidR="006236CE" w:rsidRPr="00074D04" w:rsidRDefault="006236CE" w:rsidP="006236CE">
      <w:pPr>
        <w:pStyle w:val="subsection"/>
        <w:keepNext/>
        <w:keepLines/>
      </w:pPr>
      <w:r w:rsidRPr="00074D04">
        <w:tab/>
        <w:t>(3)</w:t>
      </w:r>
      <w:r w:rsidRPr="00074D04">
        <w:tab/>
        <w:t>This subclause covers a section</w:t>
      </w:r>
      <w:r w:rsidR="008D6C2D" w:rsidRPr="00074D04">
        <w:t> </w:t>
      </w:r>
      <w:r w:rsidRPr="00074D04">
        <w:t>577A undertaking if:</w:t>
      </w:r>
    </w:p>
    <w:p w14:paraId="7CD1A202" w14:textId="77777777" w:rsidR="006236CE" w:rsidRPr="00074D04" w:rsidRDefault="006236CE" w:rsidP="006236CE">
      <w:pPr>
        <w:pStyle w:val="paragraph"/>
        <w:keepNext/>
        <w:keepLines/>
      </w:pPr>
      <w:r w:rsidRPr="00074D04">
        <w:tab/>
        <w:t>(a)</w:t>
      </w:r>
      <w:r w:rsidRPr="00074D04">
        <w:tab/>
        <w:t>the following conditions are satisfied:</w:t>
      </w:r>
    </w:p>
    <w:p w14:paraId="11411A58" w14:textId="77777777" w:rsidR="006236CE" w:rsidRPr="00074D04" w:rsidRDefault="006236CE" w:rsidP="006236CE">
      <w:pPr>
        <w:pStyle w:val="paragraphsub"/>
      </w:pPr>
      <w:r w:rsidRPr="00074D04">
        <w:tab/>
        <w:t>(i)</w:t>
      </w:r>
      <w:r w:rsidRPr="00074D04">
        <w:tab/>
        <w:t>the undertaking requires Telstra to give the ACCC a draft migration plan;</w:t>
      </w:r>
    </w:p>
    <w:p w14:paraId="099C5FF0" w14:textId="77777777" w:rsidR="006236CE" w:rsidRPr="00074D04" w:rsidRDefault="006236CE" w:rsidP="006236CE">
      <w:pPr>
        <w:pStyle w:val="paragraphsub"/>
      </w:pPr>
      <w:r w:rsidRPr="00074D04">
        <w:tab/>
        <w:t>(ii)</w:t>
      </w:r>
      <w:r w:rsidRPr="00074D04">
        <w:tab/>
        <w:t>in accordance with the undertaking, Telstra has given the ACCC a draft migration plan;</w:t>
      </w:r>
    </w:p>
    <w:p w14:paraId="4F1935FB" w14:textId="77777777" w:rsidR="006236CE" w:rsidRPr="00074D04" w:rsidRDefault="006236CE" w:rsidP="006236CE">
      <w:pPr>
        <w:pStyle w:val="paragraphsub"/>
      </w:pPr>
      <w:r w:rsidRPr="00074D04">
        <w:tab/>
        <w:t>(iii)</w:t>
      </w:r>
      <w:r w:rsidRPr="00074D04">
        <w:tab/>
        <w:t>the ACCC has approved the draft migration plan under section</w:t>
      </w:r>
      <w:r w:rsidR="008D6C2D" w:rsidRPr="00074D04">
        <w:t> </w:t>
      </w:r>
      <w:r w:rsidRPr="00074D04">
        <w:t>577BD, 577BDA, 577BDB or 577BDC; or</w:t>
      </w:r>
    </w:p>
    <w:p w14:paraId="1538B614" w14:textId="77777777" w:rsidR="006236CE" w:rsidRPr="00074D04" w:rsidRDefault="006236CE" w:rsidP="006236CE">
      <w:pPr>
        <w:pStyle w:val="paragraph"/>
      </w:pPr>
      <w:r w:rsidRPr="00074D04">
        <w:tab/>
        <w:t>(b)</w:t>
      </w:r>
      <w:r w:rsidRPr="00074D04">
        <w:tab/>
        <w:t>the undertaking does not require Telstra to give the ACCC a draft migration plan.</w:t>
      </w:r>
    </w:p>
    <w:p w14:paraId="3BADD337" w14:textId="77777777" w:rsidR="006236CE" w:rsidRPr="00074D04" w:rsidRDefault="00BB4EA6" w:rsidP="006236CE">
      <w:pPr>
        <w:pStyle w:val="ActHead3"/>
        <w:pageBreakBefore/>
      </w:pPr>
      <w:bookmarkStart w:id="74" w:name="_Toc181871712"/>
      <w:r w:rsidRPr="00E92E92">
        <w:rPr>
          <w:rStyle w:val="CharDivNo"/>
        </w:rPr>
        <w:t>Division 3</w:t>
      </w:r>
      <w:r w:rsidR="006236CE" w:rsidRPr="00074D04">
        <w:t>—</w:t>
      </w:r>
      <w:r w:rsidR="006236CE" w:rsidRPr="00E92E92">
        <w:rPr>
          <w:rStyle w:val="CharDivText"/>
        </w:rPr>
        <w:t>Other provisions</w:t>
      </w:r>
      <w:bookmarkEnd w:id="74"/>
    </w:p>
    <w:p w14:paraId="168CB66E" w14:textId="77777777" w:rsidR="006236CE" w:rsidRPr="00074D04" w:rsidRDefault="006236CE" w:rsidP="006236CE">
      <w:pPr>
        <w:pStyle w:val="ActHead5"/>
      </w:pPr>
      <w:bookmarkStart w:id="75" w:name="_Toc181871713"/>
      <w:r w:rsidRPr="00E92E92">
        <w:rPr>
          <w:rStyle w:val="CharSectno"/>
        </w:rPr>
        <w:t>86</w:t>
      </w:r>
      <w:r w:rsidRPr="00074D04">
        <w:t xml:space="preserve">  Associate</w:t>
      </w:r>
      <w:bookmarkEnd w:id="75"/>
    </w:p>
    <w:p w14:paraId="2F3F5E72" w14:textId="77777777" w:rsidR="006236CE" w:rsidRPr="00074D04" w:rsidRDefault="006236CE" w:rsidP="006236CE">
      <w:pPr>
        <w:pStyle w:val="subsection"/>
      </w:pPr>
      <w:r w:rsidRPr="00074D04">
        <w:tab/>
        <w:t>(1)</w:t>
      </w:r>
      <w:r w:rsidRPr="00074D04">
        <w:tab/>
        <w:t xml:space="preserve">In this Part, an </w:t>
      </w:r>
      <w:r w:rsidRPr="00074D04">
        <w:rPr>
          <w:b/>
          <w:i/>
        </w:rPr>
        <w:t xml:space="preserve">associate </w:t>
      </w:r>
      <w:r w:rsidRPr="00074D04">
        <w:t>of Telstra in relation to control of a spectrum licence is:</w:t>
      </w:r>
    </w:p>
    <w:p w14:paraId="2D171601" w14:textId="77777777" w:rsidR="006236CE" w:rsidRPr="00074D04" w:rsidRDefault="006236CE" w:rsidP="006236CE">
      <w:pPr>
        <w:pStyle w:val="paragraph"/>
      </w:pPr>
      <w:r w:rsidRPr="00074D04">
        <w:tab/>
        <w:t>(a)</w:t>
      </w:r>
      <w:r w:rsidRPr="00074D04">
        <w:tab/>
        <w:t>a partner of Telstra; or</w:t>
      </w:r>
    </w:p>
    <w:p w14:paraId="69B3EEFD" w14:textId="77777777" w:rsidR="006236CE" w:rsidRPr="00074D04" w:rsidRDefault="006236CE" w:rsidP="006236CE">
      <w:pPr>
        <w:pStyle w:val="paragraph"/>
      </w:pPr>
      <w:r w:rsidRPr="00074D04">
        <w:tab/>
        <w:t>(b)</w:t>
      </w:r>
      <w:r w:rsidRPr="00074D04">
        <w:tab/>
        <w:t>if Telstra or another person who is an associate of Telstra under another paragraph receives benefits or is capable of benefiting under a trust—the trustee of the trust; or</w:t>
      </w:r>
    </w:p>
    <w:p w14:paraId="36E45CD1" w14:textId="77777777" w:rsidR="006236CE" w:rsidRPr="00074D04" w:rsidRDefault="006236CE" w:rsidP="006236CE">
      <w:pPr>
        <w:pStyle w:val="paragraph"/>
      </w:pPr>
      <w:r w:rsidRPr="00074D04">
        <w:tab/>
        <w:t>(c)</w:t>
      </w:r>
      <w:r w:rsidRPr="00074D04">
        <w:tab/>
        <w:t>a person (whether a company or not) who:</w:t>
      </w:r>
    </w:p>
    <w:p w14:paraId="71C98FE5" w14:textId="77777777" w:rsidR="006236CE" w:rsidRPr="00074D04" w:rsidRDefault="006236CE" w:rsidP="006236CE">
      <w:pPr>
        <w:pStyle w:val="paragraphsub"/>
      </w:pPr>
      <w:r w:rsidRPr="00074D04">
        <w:tab/>
        <w:t>(i)</w:t>
      </w:r>
      <w:r w:rsidRPr="00074D04">
        <w:tab/>
        <w:t>acts, or is accustomed to act; or</w:t>
      </w:r>
    </w:p>
    <w:p w14:paraId="5CA23974" w14:textId="77777777" w:rsidR="006236CE" w:rsidRPr="00074D04" w:rsidRDefault="006236CE" w:rsidP="006236CE">
      <w:pPr>
        <w:pStyle w:val="paragraphsub"/>
      </w:pPr>
      <w:r w:rsidRPr="00074D04">
        <w:tab/>
        <w:t>(ii)</w:t>
      </w:r>
      <w:r w:rsidRPr="00074D04">
        <w:tab/>
        <w:t>under a contract or an arrangement or understanding (whether formal or informal) is intended or expected to act;</w:t>
      </w:r>
    </w:p>
    <w:p w14:paraId="5682FB52" w14:textId="77777777" w:rsidR="006236CE" w:rsidRPr="00074D04" w:rsidRDefault="006236CE" w:rsidP="006236CE">
      <w:pPr>
        <w:pStyle w:val="paragraph"/>
      </w:pPr>
      <w:r w:rsidRPr="00074D04">
        <w:tab/>
      </w:r>
      <w:r w:rsidRPr="00074D04">
        <w:tab/>
        <w:t>in accordance with the directions, instructions or wishes of, or in concert with:</w:t>
      </w:r>
    </w:p>
    <w:p w14:paraId="79F04D01" w14:textId="77777777" w:rsidR="006236CE" w:rsidRPr="00074D04" w:rsidRDefault="006236CE" w:rsidP="006236CE">
      <w:pPr>
        <w:pStyle w:val="paragraphsub"/>
      </w:pPr>
      <w:r w:rsidRPr="00074D04">
        <w:tab/>
        <w:t>(iii)</w:t>
      </w:r>
      <w:r w:rsidRPr="00074D04">
        <w:tab/>
        <w:t>Telstra; or</w:t>
      </w:r>
    </w:p>
    <w:p w14:paraId="12C725DD" w14:textId="77777777" w:rsidR="006236CE" w:rsidRPr="00074D04" w:rsidRDefault="006236CE" w:rsidP="006236CE">
      <w:pPr>
        <w:pStyle w:val="paragraphsub"/>
      </w:pPr>
      <w:r w:rsidRPr="00074D04">
        <w:tab/>
        <w:t>(iv)</w:t>
      </w:r>
      <w:r w:rsidRPr="00074D04">
        <w:tab/>
        <w:t>Telstra and another person who is an associate of Telstra under another paragraph; or</w:t>
      </w:r>
    </w:p>
    <w:p w14:paraId="7D04448E" w14:textId="77777777" w:rsidR="006236CE" w:rsidRPr="00074D04" w:rsidRDefault="006236CE" w:rsidP="006236CE">
      <w:pPr>
        <w:pStyle w:val="paragraph"/>
      </w:pPr>
      <w:r w:rsidRPr="00074D04">
        <w:tab/>
        <w:t>(d)</w:t>
      </w:r>
      <w:r w:rsidRPr="00074D04">
        <w:tab/>
        <w:t>another company if:</w:t>
      </w:r>
    </w:p>
    <w:p w14:paraId="27C70169" w14:textId="77777777" w:rsidR="006236CE" w:rsidRPr="00074D04" w:rsidRDefault="006236CE" w:rsidP="006236CE">
      <w:pPr>
        <w:pStyle w:val="paragraphsub"/>
      </w:pPr>
      <w:r w:rsidRPr="00074D04">
        <w:tab/>
        <w:t>(i)</w:t>
      </w:r>
      <w:r w:rsidRPr="00074D04">
        <w:tab/>
        <w:t xml:space="preserve">the other company is a related body corporate of Telstra for the purposes of the </w:t>
      </w:r>
      <w:r w:rsidRPr="00074D04">
        <w:rPr>
          <w:i/>
        </w:rPr>
        <w:t>Corporations Act 2001</w:t>
      </w:r>
      <w:r w:rsidRPr="00074D04">
        <w:t>; or</w:t>
      </w:r>
    </w:p>
    <w:p w14:paraId="188DDC82" w14:textId="77777777" w:rsidR="006236CE" w:rsidRPr="00074D04" w:rsidRDefault="006236CE" w:rsidP="006236CE">
      <w:pPr>
        <w:pStyle w:val="paragraphsub"/>
        <w:keepNext/>
      </w:pPr>
      <w:r w:rsidRPr="00074D04">
        <w:tab/>
        <w:t>(ii)</w:t>
      </w:r>
      <w:r w:rsidRPr="00074D04">
        <w:tab/>
        <w:t>Telstra, or Telstra and another person who is an associate of Telstra under another paragraph, are in a position to exercise control of the other company.</w:t>
      </w:r>
    </w:p>
    <w:p w14:paraId="15512605" w14:textId="77777777" w:rsidR="006236CE" w:rsidRPr="00074D04" w:rsidRDefault="006236CE" w:rsidP="006236CE">
      <w:pPr>
        <w:pStyle w:val="subsection"/>
      </w:pPr>
      <w:r w:rsidRPr="00074D04">
        <w:tab/>
        <w:t>(2)</w:t>
      </w:r>
      <w:r w:rsidRPr="00074D04">
        <w:tab/>
        <w:t>However, persons are not associates of each other if the ACCC is satisfied that:</w:t>
      </w:r>
    </w:p>
    <w:p w14:paraId="652C4988" w14:textId="77777777" w:rsidR="006236CE" w:rsidRPr="00074D04" w:rsidRDefault="006236CE" w:rsidP="006236CE">
      <w:pPr>
        <w:pStyle w:val="paragraph"/>
      </w:pPr>
      <w:r w:rsidRPr="00074D04">
        <w:tab/>
        <w:t>(a)</w:t>
      </w:r>
      <w:r w:rsidRPr="00074D04">
        <w:tab/>
        <w:t>they do not act together in any relevant dealings relating to the spectrum licence; and</w:t>
      </w:r>
    </w:p>
    <w:p w14:paraId="6F0DDDB1" w14:textId="77777777" w:rsidR="006236CE" w:rsidRPr="00074D04" w:rsidRDefault="006236CE" w:rsidP="006236CE">
      <w:pPr>
        <w:pStyle w:val="paragraph"/>
      </w:pPr>
      <w:r w:rsidRPr="00074D04">
        <w:tab/>
        <w:t>(b)</w:t>
      </w:r>
      <w:r w:rsidRPr="00074D04">
        <w:tab/>
        <w:t>neither of them is in a position to exert influence over the business dealings of the other in relation to the spectrum licence.</w:t>
      </w:r>
    </w:p>
    <w:p w14:paraId="01FEAFBD" w14:textId="77777777" w:rsidR="006236CE" w:rsidRPr="00074D04" w:rsidRDefault="006236CE" w:rsidP="006236CE">
      <w:pPr>
        <w:pStyle w:val="ActHead5"/>
      </w:pPr>
      <w:bookmarkStart w:id="76" w:name="_Toc181871714"/>
      <w:r w:rsidRPr="00E92E92">
        <w:rPr>
          <w:rStyle w:val="CharSectno"/>
        </w:rPr>
        <w:t>87</w:t>
      </w:r>
      <w:r w:rsidRPr="00074D04">
        <w:t xml:space="preserve">  Control</w:t>
      </w:r>
      <w:bookmarkEnd w:id="76"/>
    </w:p>
    <w:p w14:paraId="22A89072" w14:textId="77777777" w:rsidR="006236CE" w:rsidRPr="00074D04" w:rsidRDefault="006236CE" w:rsidP="006236CE">
      <w:pPr>
        <w:pStyle w:val="subsection"/>
      </w:pPr>
      <w:r w:rsidRPr="00074D04">
        <w:tab/>
      </w:r>
      <w:r w:rsidRPr="00074D04">
        <w:tab/>
        <w:t xml:space="preserve">In this Part, </w:t>
      </w:r>
      <w:r w:rsidRPr="00074D04">
        <w:rPr>
          <w:b/>
          <w:i/>
        </w:rPr>
        <w:t>control</w:t>
      </w:r>
      <w:r w:rsidRPr="00074D04">
        <w:t xml:space="preserve"> includes control as a result of, or by means of, trusts, agreements, arrangements, understandings and practices, whether or not having legal or equitable force and whether or not based on legal or equitable rights.</w:t>
      </w:r>
    </w:p>
    <w:p w14:paraId="37BA3464" w14:textId="77777777" w:rsidR="006236CE" w:rsidRPr="00074D04" w:rsidRDefault="006236CE" w:rsidP="006236CE">
      <w:pPr>
        <w:pStyle w:val="ActHead5"/>
      </w:pPr>
      <w:bookmarkStart w:id="77" w:name="_Toc181871715"/>
      <w:r w:rsidRPr="00E92E92">
        <w:rPr>
          <w:rStyle w:val="CharSectno"/>
        </w:rPr>
        <w:t>88</w:t>
      </w:r>
      <w:r w:rsidRPr="00074D04">
        <w:t xml:space="preserve">  When Telstra is in a position to exercise control of a spectrum licence</w:t>
      </w:r>
      <w:bookmarkEnd w:id="77"/>
    </w:p>
    <w:p w14:paraId="7D78BC09" w14:textId="77777777" w:rsidR="006236CE" w:rsidRPr="00074D04" w:rsidRDefault="006236CE" w:rsidP="006236CE">
      <w:pPr>
        <w:pStyle w:val="subsection"/>
      </w:pPr>
      <w:r w:rsidRPr="00074D04">
        <w:tab/>
        <w:t>(1)</w:t>
      </w:r>
      <w:r w:rsidRPr="00074D04">
        <w:tab/>
        <w:t>For the purposes of this Part, Telstra is in a position to exercise control of a spectrum licence if:</w:t>
      </w:r>
    </w:p>
    <w:p w14:paraId="1BD2B210" w14:textId="77777777" w:rsidR="006236CE" w:rsidRPr="00074D04" w:rsidRDefault="006236CE" w:rsidP="006236CE">
      <w:pPr>
        <w:pStyle w:val="paragraph"/>
      </w:pPr>
      <w:r w:rsidRPr="00074D04">
        <w:tab/>
        <w:t>(a)</w:t>
      </w:r>
      <w:r w:rsidRPr="00074D04">
        <w:tab/>
        <w:t>Telstra is the licensee; or</w:t>
      </w:r>
    </w:p>
    <w:p w14:paraId="7D05CEF9" w14:textId="77777777" w:rsidR="006236CE" w:rsidRPr="00074D04" w:rsidRDefault="006236CE" w:rsidP="006236CE">
      <w:pPr>
        <w:pStyle w:val="paragraph"/>
      </w:pPr>
      <w:r w:rsidRPr="00074D04">
        <w:tab/>
        <w:t>(b)</w:t>
      </w:r>
      <w:r w:rsidRPr="00074D04">
        <w:tab/>
        <w:t>Telstra, either alone or together with an associate of Telstra, is in a position to exercise control of the spectrum licensee; or</w:t>
      </w:r>
    </w:p>
    <w:p w14:paraId="62E22B61" w14:textId="77777777" w:rsidR="006236CE" w:rsidRPr="00074D04" w:rsidRDefault="006236CE" w:rsidP="006236CE">
      <w:pPr>
        <w:pStyle w:val="paragraph"/>
      </w:pPr>
      <w:r w:rsidRPr="00074D04">
        <w:tab/>
        <w:t>(c)</w:t>
      </w:r>
      <w:r w:rsidRPr="00074D04">
        <w:tab/>
        <w:t>Telstra, either alone or together with an associate of Telstra, is in a position to exercise (whether directly or indirectly) control of the selection of radiocommunications devices authorised to operate under the licence; or</w:t>
      </w:r>
    </w:p>
    <w:p w14:paraId="19A70B12" w14:textId="77777777" w:rsidR="006236CE" w:rsidRPr="00074D04" w:rsidRDefault="006236CE" w:rsidP="006236CE">
      <w:pPr>
        <w:pStyle w:val="paragraph"/>
      </w:pPr>
      <w:r w:rsidRPr="00074D04">
        <w:tab/>
        <w:t>(d)</w:t>
      </w:r>
      <w:r w:rsidRPr="00074D04">
        <w:tab/>
        <w:t>Telstra, either alone or together with an associate of Telstra, is in a position to exercise (whether directly or indirectly) control of a significant proportion of the operations of radiocommunications devices authorised to operate under the licence; or</w:t>
      </w:r>
    </w:p>
    <w:p w14:paraId="38607B6B" w14:textId="77777777" w:rsidR="006236CE" w:rsidRPr="00074D04" w:rsidRDefault="006236CE" w:rsidP="006236CE">
      <w:pPr>
        <w:pStyle w:val="paragraph"/>
      </w:pPr>
      <w:r w:rsidRPr="00074D04">
        <w:tab/>
        <w:t>(e)</w:t>
      </w:r>
      <w:r w:rsidRPr="00074D04">
        <w:tab/>
        <w:t>Telstra, either alone or together with an associate of Telstra, is in a position to:</w:t>
      </w:r>
    </w:p>
    <w:p w14:paraId="686B9574" w14:textId="77777777" w:rsidR="006236CE" w:rsidRPr="00074D04" w:rsidRDefault="006236CE" w:rsidP="006236CE">
      <w:pPr>
        <w:pStyle w:val="paragraphsub"/>
      </w:pPr>
      <w:r w:rsidRPr="00074D04">
        <w:tab/>
        <w:t>(i)</w:t>
      </w:r>
      <w:r w:rsidRPr="00074D04">
        <w:tab/>
        <w:t>veto any action taken by the board of directors of the licensee; or</w:t>
      </w:r>
    </w:p>
    <w:p w14:paraId="02517E54" w14:textId="77777777" w:rsidR="006236CE" w:rsidRPr="00074D04" w:rsidRDefault="006236CE" w:rsidP="006236CE">
      <w:pPr>
        <w:pStyle w:val="paragraphsub"/>
      </w:pPr>
      <w:r w:rsidRPr="00074D04">
        <w:tab/>
        <w:t>(ii)</w:t>
      </w:r>
      <w:r w:rsidRPr="00074D04">
        <w:tab/>
        <w:t>appoint or secure the appointment of, or veto the appointment of, at least half of the board of directors of the licensee; or</w:t>
      </w:r>
    </w:p>
    <w:p w14:paraId="0B68014F" w14:textId="77777777" w:rsidR="006236CE" w:rsidRPr="00074D04" w:rsidRDefault="006236CE" w:rsidP="006236CE">
      <w:pPr>
        <w:pStyle w:val="paragraphsub"/>
      </w:pPr>
      <w:r w:rsidRPr="00074D04">
        <w:tab/>
        <w:t>(iii)</w:t>
      </w:r>
      <w:r w:rsidRPr="00074D04">
        <w:tab/>
        <w:t>exercise, in any other manner, whether directly or indirectly, direction or restraint over any substantial issue affecting the management or affairs of the licensee; or</w:t>
      </w:r>
    </w:p>
    <w:p w14:paraId="3006EE4C" w14:textId="77777777" w:rsidR="006236CE" w:rsidRPr="00074D04" w:rsidRDefault="006236CE" w:rsidP="006236CE">
      <w:pPr>
        <w:pStyle w:val="paragraph"/>
        <w:keepNext/>
      </w:pPr>
      <w:r w:rsidRPr="00074D04">
        <w:tab/>
        <w:t>(f)</w:t>
      </w:r>
      <w:r w:rsidRPr="00074D04">
        <w:tab/>
        <w:t>the licensee or more than 50% of its directors:</w:t>
      </w:r>
    </w:p>
    <w:p w14:paraId="14F0A5BB" w14:textId="77777777" w:rsidR="006236CE" w:rsidRPr="00074D04" w:rsidRDefault="006236CE" w:rsidP="006236CE">
      <w:pPr>
        <w:pStyle w:val="paragraphsub"/>
        <w:keepNext/>
      </w:pPr>
      <w:r w:rsidRPr="00074D04">
        <w:tab/>
        <w:t>(i)</w:t>
      </w:r>
      <w:r w:rsidRPr="00074D04">
        <w:tab/>
        <w:t>act, or are accustomed to act; or</w:t>
      </w:r>
    </w:p>
    <w:p w14:paraId="6F12B024" w14:textId="77777777" w:rsidR="006236CE" w:rsidRPr="00074D04" w:rsidRDefault="006236CE" w:rsidP="006236CE">
      <w:pPr>
        <w:pStyle w:val="paragraphsub"/>
        <w:keepNext/>
      </w:pPr>
      <w:r w:rsidRPr="00074D04">
        <w:tab/>
        <w:t>(ii)</w:t>
      </w:r>
      <w:r w:rsidRPr="00074D04">
        <w:tab/>
        <w:t>under a contract or an arrangement or understanding (whether formal or informal) are intended or expected to act;</w:t>
      </w:r>
    </w:p>
    <w:p w14:paraId="3AFC35EC" w14:textId="77777777" w:rsidR="006236CE" w:rsidRPr="00074D04" w:rsidRDefault="006236CE" w:rsidP="006236CE">
      <w:pPr>
        <w:pStyle w:val="paragraph"/>
      </w:pPr>
      <w:r w:rsidRPr="00074D04">
        <w:tab/>
      </w:r>
      <w:r w:rsidRPr="00074D04">
        <w:tab/>
        <w:t>in accordance with the directions, instructions or wishes of, or in concert with, Telstra or of Telstra and an associate of Telstra acting together or of the directors of Telstra.</w:t>
      </w:r>
    </w:p>
    <w:p w14:paraId="78AD830F" w14:textId="77777777" w:rsidR="006236CE" w:rsidRPr="00074D04" w:rsidRDefault="006236CE" w:rsidP="006236CE">
      <w:pPr>
        <w:pStyle w:val="subsection"/>
        <w:keepNext/>
        <w:keepLines/>
      </w:pPr>
      <w:r w:rsidRPr="00074D04">
        <w:tab/>
        <w:t>(2)</w:t>
      </w:r>
      <w:r w:rsidRPr="00074D04">
        <w:tab/>
        <w:t xml:space="preserve">An employee of a licensee is not, except through an association with another person, to be regarded as being in a position to exercise control of a spectrum licence under </w:t>
      </w:r>
      <w:r w:rsidR="008D6C2D" w:rsidRPr="00074D04">
        <w:t>subclause (</w:t>
      </w:r>
      <w:r w:rsidRPr="00074D04">
        <w:t>1) purely because of being an employee.</w:t>
      </w:r>
    </w:p>
    <w:p w14:paraId="3389DEF8" w14:textId="77777777" w:rsidR="006236CE" w:rsidRPr="00074D04" w:rsidRDefault="006236CE" w:rsidP="006236CE">
      <w:pPr>
        <w:pStyle w:val="subsection"/>
      </w:pPr>
      <w:r w:rsidRPr="00074D04">
        <w:tab/>
        <w:t>(3)</w:t>
      </w:r>
      <w:r w:rsidRPr="00074D04">
        <w:tab/>
        <w:t>More than one person may be in a position to exercise control of a spectrum licence.</w:t>
      </w:r>
    </w:p>
    <w:p w14:paraId="4B3BA822" w14:textId="77777777" w:rsidR="006236CE" w:rsidRPr="00074D04" w:rsidRDefault="006236CE" w:rsidP="006236CE">
      <w:pPr>
        <w:pStyle w:val="ActHead1"/>
        <w:pageBreakBefore/>
      </w:pPr>
      <w:bookmarkStart w:id="78" w:name="f_Check_Lines_above"/>
      <w:bookmarkStart w:id="79" w:name="_Toc181871716"/>
      <w:bookmarkEnd w:id="78"/>
      <w:r w:rsidRPr="00E92E92">
        <w:rPr>
          <w:rStyle w:val="CharChapNo"/>
        </w:rPr>
        <w:t>Schedule</w:t>
      </w:r>
      <w:r w:rsidR="008D6C2D" w:rsidRPr="00E92E92">
        <w:rPr>
          <w:rStyle w:val="CharChapNo"/>
        </w:rPr>
        <w:t> </w:t>
      </w:r>
      <w:r w:rsidRPr="00E92E92">
        <w:rPr>
          <w:rStyle w:val="CharChapNo"/>
        </w:rPr>
        <w:t>2</w:t>
      </w:r>
      <w:r w:rsidRPr="00074D04">
        <w:rPr>
          <w:sz w:val="28"/>
        </w:rPr>
        <w:t>—</w:t>
      </w:r>
      <w:r w:rsidRPr="00E92E92">
        <w:rPr>
          <w:rStyle w:val="CharChapText"/>
        </w:rPr>
        <w:t>Standard service provider rules</w:t>
      </w:r>
      <w:bookmarkEnd w:id="79"/>
      <w:r w:rsidRPr="00E92E92">
        <w:rPr>
          <w:rStyle w:val="CharChapText"/>
        </w:rPr>
        <w:t xml:space="preserve"> </w:t>
      </w:r>
    </w:p>
    <w:p w14:paraId="4AAE0A99" w14:textId="77777777" w:rsidR="006236CE" w:rsidRPr="00074D04" w:rsidRDefault="006236CE" w:rsidP="00E362BE">
      <w:pPr>
        <w:pStyle w:val="notemargin"/>
      </w:pPr>
      <w:r w:rsidRPr="00074D04">
        <w:t>Note:</w:t>
      </w:r>
      <w:r w:rsidRPr="00074D04">
        <w:tab/>
        <w:t>See section</w:t>
      </w:r>
      <w:r w:rsidR="008D6C2D" w:rsidRPr="00074D04">
        <w:t> </w:t>
      </w:r>
      <w:r w:rsidRPr="00074D04">
        <w:t>98.</w:t>
      </w:r>
    </w:p>
    <w:p w14:paraId="11D97F27" w14:textId="77777777" w:rsidR="006236CE" w:rsidRPr="00074D04" w:rsidRDefault="006236CE" w:rsidP="006236CE">
      <w:pPr>
        <w:pStyle w:val="ActHead2"/>
      </w:pPr>
      <w:bookmarkStart w:id="80" w:name="_Toc181871717"/>
      <w:r w:rsidRPr="00E92E92">
        <w:rPr>
          <w:rStyle w:val="CharPartNo"/>
        </w:rPr>
        <w:t>Part</w:t>
      </w:r>
      <w:r w:rsidR="008D6C2D" w:rsidRPr="00E92E92">
        <w:rPr>
          <w:rStyle w:val="CharPartNo"/>
        </w:rPr>
        <w:t> </w:t>
      </w:r>
      <w:r w:rsidRPr="00E92E92">
        <w:rPr>
          <w:rStyle w:val="CharPartNo"/>
        </w:rPr>
        <w:t>1</w:t>
      </w:r>
      <w:r w:rsidRPr="00074D04">
        <w:t>—</w:t>
      </w:r>
      <w:r w:rsidRPr="00E92E92">
        <w:rPr>
          <w:rStyle w:val="CharPartText"/>
        </w:rPr>
        <w:t>Compliance with this Act</w:t>
      </w:r>
      <w:bookmarkEnd w:id="80"/>
    </w:p>
    <w:p w14:paraId="5FEFC066"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0BB502F7" w14:textId="77777777" w:rsidR="006236CE" w:rsidRPr="00074D04" w:rsidRDefault="006236CE" w:rsidP="006236CE">
      <w:pPr>
        <w:pStyle w:val="ActHead5"/>
      </w:pPr>
      <w:bookmarkStart w:id="81" w:name="_Toc181871718"/>
      <w:r w:rsidRPr="00E92E92">
        <w:rPr>
          <w:rStyle w:val="CharSectno"/>
        </w:rPr>
        <w:t>1</w:t>
      </w:r>
      <w:r w:rsidRPr="00074D04">
        <w:t xml:space="preserve">  Compliance with this Act</w:t>
      </w:r>
      <w:bookmarkEnd w:id="81"/>
    </w:p>
    <w:p w14:paraId="3A3F8583" w14:textId="77777777" w:rsidR="006236CE" w:rsidRPr="00074D04" w:rsidRDefault="006236CE" w:rsidP="006236CE">
      <w:pPr>
        <w:pStyle w:val="subsection"/>
      </w:pPr>
      <w:r w:rsidRPr="00074D04">
        <w:tab/>
        <w:t>(1)</w:t>
      </w:r>
      <w:r w:rsidRPr="00074D04">
        <w:tab/>
        <w:t>A service provider must comply with this Act.</w:t>
      </w:r>
    </w:p>
    <w:p w14:paraId="31F1CCE1" w14:textId="77777777" w:rsidR="006236CE" w:rsidRPr="00074D04" w:rsidRDefault="006236CE" w:rsidP="006236CE">
      <w:pPr>
        <w:pStyle w:val="subsection"/>
      </w:pPr>
      <w:r w:rsidRPr="00074D04">
        <w:tab/>
        <w:t>(2)</w:t>
      </w:r>
      <w:r w:rsidRPr="00074D04">
        <w:tab/>
        <w:t>In this clause:</w:t>
      </w:r>
    </w:p>
    <w:p w14:paraId="244DA8DC" w14:textId="77777777" w:rsidR="006236CE" w:rsidRPr="00074D04" w:rsidRDefault="006236CE" w:rsidP="006236CE">
      <w:pPr>
        <w:pStyle w:val="Definition"/>
      </w:pPr>
      <w:r w:rsidRPr="00074D04">
        <w:rPr>
          <w:b/>
          <w:i/>
        </w:rPr>
        <w:t>this Act</w:t>
      </w:r>
      <w:r w:rsidRPr="00074D04">
        <w:t xml:space="preserve"> includes the </w:t>
      </w:r>
      <w:r w:rsidRPr="00074D04">
        <w:rPr>
          <w:i/>
        </w:rPr>
        <w:t xml:space="preserve">Telecommunications (Consumer Protection and Service Standards) Act 1999 </w:t>
      </w:r>
      <w:r w:rsidRPr="00074D04">
        <w:t>and regulations under that Act and Chapter</w:t>
      </w:r>
      <w:r w:rsidR="008D6C2D" w:rsidRPr="00074D04">
        <w:t> </w:t>
      </w:r>
      <w:r w:rsidRPr="00074D04">
        <w:t xml:space="preserve">5 of the </w:t>
      </w:r>
      <w:r w:rsidRPr="00074D04">
        <w:rPr>
          <w:i/>
        </w:rPr>
        <w:t>Telecommunications (Interception and Access) Act 1979</w:t>
      </w:r>
      <w:r w:rsidRPr="00074D04">
        <w:t>.</w:t>
      </w:r>
    </w:p>
    <w:p w14:paraId="5253C096" w14:textId="77777777" w:rsidR="006236CE" w:rsidRPr="00074D04" w:rsidRDefault="006236CE" w:rsidP="006236CE">
      <w:pPr>
        <w:pStyle w:val="ActHead2"/>
        <w:pageBreakBefore/>
      </w:pPr>
      <w:bookmarkStart w:id="82" w:name="_Toc181871719"/>
      <w:r w:rsidRPr="00E92E92">
        <w:rPr>
          <w:rStyle w:val="CharPartNo"/>
        </w:rPr>
        <w:t>Part</w:t>
      </w:r>
      <w:r w:rsidR="008D6C2D" w:rsidRPr="00E92E92">
        <w:rPr>
          <w:rStyle w:val="CharPartNo"/>
        </w:rPr>
        <w:t> </w:t>
      </w:r>
      <w:r w:rsidRPr="00E92E92">
        <w:rPr>
          <w:rStyle w:val="CharPartNo"/>
        </w:rPr>
        <w:t>2</w:t>
      </w:r>
      <w:r w:rsidRPr="00074D04">
        <w:t>—</w:t>
      </w:r>
      <w:r w:rsidRPr="00E92E92">
        <w:rPr>
          <w:rStyle w:val="CharPartText"/>
        </w:rPr>
        <w:t>Operator services</w:t>
      </w:r>
      <w:bookmarkEnd w:id="82"/>
    </w:p>
    <w:p w14:paraId="72100AF6"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6C8182B7" w14:textId="77777777" w:rsidR="006236CE" w:rsidRPr="00074D04" w:rsidRDefault="006236CE" w:rsidP="006236CE">
      <w:pPr>
        <w:pStyle w:val="ActHead5"/>
      </w:pPr>
      <w:bookmarkStart w:id="83" w:name="_Toc181871720"/>
      <w:r w:rsidRPr="00E92E92">
        <w:rPr>
          <w:rStyle w:val="CharSectno"/>
        </w:rPr>
        <w:t>2</w:t>
      </w:r>
      <w:r w:rsidRPr="00074D04">
        <w:t xml:space="preserve">  Simplified outline</w:t>
      </w:r>
      <w:bookmarkEnd w:id="83"/>
    </w:p>
    <w:p w14:paraId="3F80905B" w14:textId="77777777" w:rsidR="006236CE" w:rsidRPr="00074D04" w:rsidRDefault="006236CE" w:rsidP="006236CE">
      <w:pPr>
        <w:pStyle w:val="subsection"/>
      </w:pPr>
      <w:r w:rsidRPr="00074D04">
        <w:tab/>
      </w:r>
      <w:r w:rsidRPr="00074D04">
        <w:tab/>
        <w:t>The following is a simplified outline of this Part:</w:t>
      </w:r>
    </w:p>
    <w:p w14:paraId="422EBFDC" w14:textId="491CAE95" w:rsidR="006236CE" w:rsidRPr="00074D04" w:rsidRDefault="006236CE" w:rsidP="006236CE">
      <w:pPr>
        <w:pStyle w:val="BoxList"/>
      </w:pPr>
      <w:r w:rsidRPr="00074D04">
        <w:t>•</w:t>
      </w:r>
      <w:r w:rsidRPr="00074D04">
        <w:tab/>
        <w:t>Certain operator services must be provided to end</w:t>
      </w:r>
      <w:r w:rsidR="00E92E92">
        <w:noBreakHyphen/>
      </w:r>
      <w:r w:rsidRPr="00074D04">
        <w:t>users of standard telephone services.</w:t>
      </w:r>
    </w:p>
    <w:p w14:paraId="16833BBB" w14:textId="77777777" w:rsidR="006236CE" w:rsidRPr="00074D04" w:rsidRDefault="006236CE" w:rsidP="006236CE">
      <w:pPr>
        <w:pStyle w:val="ActHead5"/>
      </w:pPr>
      <w:bookmarkStart w:id="84" w:name="_Toc181871721"/>
      <w:r w:rsidRPr="00E92E92">
        <w:rPr>
          <w:rStyle w:val="CharSectno"/>
        </w:rPr>
        <w:t>3</w:t>
      </w:r>
      <w:r w:rsidRPr="00074D04">
        <w:t xml:space="preserve">  Scope of Part</w:t>
      </w:r>
      <w:bookmarkEnd w:id="84"/>
    </w:p>
    <w:p w14:paraId="4397427C" w14:textId="77777777" w:rsidR="006236CE" w:rsidRPr="00074D04" w:rsidRDefault="006236CE" w:rsidP="006236CE">
      <w:pPr>
        <w:pStyle w:val="subsection"/>
      </w:pPr>
      <w:r w:rsidRPr="00074D04">
        <w:tab/>
      </w:r>
      <w:r w:rsidRPr="00074D04">
        <w:tab/>
        <w:t>This Part applies to the following operator services:</w:t>
      </w:r>
    </w:p>
    <w:p w14:paraId="1CDE68D0" w14:textId="77777777" w:rsidR="006236CE" w:rsidRPr="00074D04" w:rsidRDefault="006236CE" w:rsidP="006236CE">
      <w:pPr>
        <w:pStyle w:val="paragraph"/>
      </w:pPr>
      <w:r w:rsidRPr="00074D04">
        <w:tab/>
        <w:t>(a)</w:t>
      </w:r>
      <w:r w:rsidRPr="00074D04">
        <w:tab/>
        <w:t>services for dealing with faults and service difficulties;</w:t>
      </w:r>
    </w:p>
    <w:p w14:paraId="1B67BE45" w14:textId="77777777" w:rsidR="006236CE" w:rsidRPr="00074D04" w:rsidRDefault="006236CE" w:rsidP="006236CE">
      <w:pPr>
        <w:pStyle w:val="paragraph"/>
      </w:pPr>
      <w:r w:rsidRPr="00074D04">
        <w:tab/>
        <w:t>(b)</w:t>
      </w:r>
      <w:r w:rsidRPr="00074D04">
        <w:tab/>
        <w:t>services of a kind specified in the regulations.</w:t>
      </w:r>
    </w:p>
    <w:p w14:paraId="75FB1436" w14:textId="177F1D4D" w:rsidR="006236CE" w:rsidRPr="00074D04" w:rsidRDefault="006236CE" w:rsidP="006236CE">
      <w:pPr>
        <w:pStyle w:val="ActHead5"/>
      </w:pPr>
      <w:bookmarkStart w:id="85" w:name="_Toc181871722"/>
      <w:r w:rsidRPr="00E92E92">
        <w:rPr>
          <w:rStyle w:val="CharSectno"/>
        </w:rPr>
        <w:t>4</w:t>
      </w:r>
      <w:r w:rsidRPr="00074D04">
        <w:t xml:space="preserve">  Operator services must be provided to end</w:t>
      </w:r>
      <w:r w:rsidR="00E92E92">
        <w:noBreakHyphen/>
      </w:r>
      <w:r w:rsidRPr="00074D04">
        <w:t>users of a standard telephone service</w:t>
      </w:r>
      <w:bookmarkEnd w:id="85"/>
    </w:p>
    <w:p w14:paraId="3C434FD5" w14:textId="263E1415" w:rsidR="006236CE" w:rsidRPr="00074D04" w:rsidRDefault="006236CE" w:rsidP="006236CE">
      <w:pPr>
        <w:pStyle w:val="subsection"/>
      </w:pPr>
      <w:r w:rsidRPr="00074D04">
        <w:tab/>
        <w:t>(1)</w:t>
      </w:r>
      <w:r w:rsidRPr="00074D04">
        <w:tab/>
        <w:t>A carriage service provider who supplies a standard telephone service must make operator services available to each end</w:t>
      </w:r>
      <w:r w:rsidR="00E92E92">
        <w:noBreakHyphen/>
      </w:r>
      <w:r w:rsidRPr="00074D04">
        <w:t>user of that standard telephone service.</w:t>
      </w:r>
    </w:p>
    <w:p w14:paraId="7D5A6DB9" w14:textId="77777777" w:rsidR="006236CE" w:rsidRPr="00074D04" w:rsidRDefault="006236CE" w:rsidP="006236CE">
      <w:pPr>
        <w:pStyle w:val="subsection"/>
      </w:pPr>
      <w:r w:rsidRPr="00074D04">
        <w:tab/>
        <w:t>(2)</w:t>
      </w:r>
      <w:r w:rsidRPr="00074D04">
        <w:tab/>
        <w:t>The provider may do this by:</w:t>
      </w:r>
    </w:p>
    <w:p w14:paraId="11306020" w14:textId="77777777" w:rsidR="006236CE" w:rsidRPr="00074D04" w:rsidRDefault="006236CE" w:rsidP="006236CE">
      <w:pPr>
        <w:pStyle w:val="paragraph"/>
      </w:pPr>
      <w:r w:rsidRPr="00074D04">
        <w:tab/>
        <w:t>(a)</w:t>
      </w:r>
      <w:r w:rsidRPr="00074D04">
        <w:tab/>
        <w:t>providing the operator services itself; or</w:t>
      </w:r>
    </w:p>
    <w:p w14:paraId="07E4604E" w14:textId="77777777" w:rsidR="006236CE" w:rsidRPr="00074D04" w:rsidRDefault="006236CE" w:rsidP="006236CE">
      <w:pPr>
        <w:pStyle w:val="paragraph"/>
      </w:pPr>
      <w:r w:rsidRPr="00074D04">
        <w:tab/>
        <w:t>(b)</w:t>
      </w:r>
      <w:r w:rsidRPr="00074D04">
        <w:tab/>
        <w:t>arranging with another person for the provision of the operator services.</w:t>
      </w:r>
    </w:p>
    <w:p w14:paraId="5F4F380C" w14:textId="1710A6DB" w:rsidR="006236CE" w:rsidRPr="00074D04" w:rsidRDefault="006236CE" w:rsidP="006236CE">
      <w:pPr>
        <w:pStyle w:val="ActHead5"/>
      </w:pPr>
      <w:bookmarkStart w:id="86" w:name="_Toc181871723"/>
      <w:r w:rsidRPr="00E92E92">
        <w:rPr>
          <w:rStyle w:val="CharSectno"/>
        </w:rPr>
        <w:t>5</w:t>
      </w:r>
      <w:r w:rsidRPr="00074D04">
        <w:t xml:space="preserve">  Access to end</w:t>
      </w:r>
      <w:r w:rsidR="00E92E92">
        <w:noBreakHyphen/>
      </w:r>
      <w:r w:rsidRPr="00074D04">
        <w:t>users of other carriage service providers</w:t>
      </w:r>
      <w:bookmarkEnd w:id="86"/>
    </w:p>
    <w:p w14:paraId="7D260889" w14:textId="77777777" w:rsidR="006236CE" w:rsidRPr="00074D04" w:rsidRDefault="006236CE" w:rsidP="006236CE">
      <w:pPr>
        <w:pStyle w:val="subsection"/>
      </w:pPr>
      <w:r w:rsidRPr="00074D04">
        <w:tab/>
        <w:t>(1)</w:t>
      </w:r>
      <w:r w:rsidRPr="00074D04">
        <w:tab/>
        <w:t>If:</w:t>
      </w:r>
    </w:p>
    <w:p w14:paraId="37226A5A" w14:textId="4B99CF24" w:rsidR="006236CE" w:rsidRPr="00074D04" w:rsidRDefault="006236CE" w:rsidP="006236CE">
      <w:pPr>
        <w:pStyle w:val="paragraph"/>
      </w:pPr>
      <w:r w:rsidRPr="00074D04">
        <w:tab/>
        <w:t>(a)</w:t>
      </w:r>
      <w:r w:rsidRPr="00074D04">
        <w:tab/>
        <w:t xml:space="preserve">a carriage service provider (the </w:t>
      </w:r>
      <w:r w:rsidRPr="00074D04">
        <w:rPr>
          <w:b/>
          <w:i/>
        </w:rPr>
        <w:t>first provider</w:t>
      </w:r>
      <w:r w:rsidRPr="00074D04">
        <w:t>) who supplies a standard telephone service itself provides a particular kind of operator services to end</w:t>
      </w:r>
      <w:r w:rsidR="00E92E92">
        <w:noBreakHyphen/>
      </w:r>
      <w:r w:rsidRPr="00074D04">
        <w:t>users of its standard telephone service; and</w:t>
      </w:r>
    </w:p>
    <w:p w14:paraId="3E56DED4" w14:textId="7E8A2DD6" w:rsidR="006236CE" w:rsidRPr="00074D04" w:rsidRDefault="006236CE" w:rsidP="006236CE">
      <w:pPr>
        <w:pStyle w:val="paragraph"/>
      </w:pPr>
      <w:r w:rsidRPr="00074D04">
        <w:tab/>
        <w:t>(b)</w:t>
      </w:r>
      <w:r w:rsidRPr="00074D04">
        <w:tab/>
        <w:t xml:space="preserve">another carriage service provider (the </w:t>
      </w:r>
      <w:r w:rsidRPr="00074D04">
        <w:rPr>
          <w:b/>
          <w:i/>
        </w:rPr>
        <w:t>second provider</w:t>
      </w:r>
      <w:r w:rsidRPr="00074D04">
        <w:t>) who supplies a standard telephone service does not itself provide that kind of operator services to particular end</w:t>
      </w:r>
      <w:r w:rsidR="00E92E92">
        <w:noBreakHyphen/>
      </w:r>
      <w:r w:rsidRPr="00074D04">
        <w:t>users of its standard telephone service; and</w:t>
      </w:r>
    </w:p>
    <w:p w14:paraId="25AF4694" w14:textId="1A6267F5" w:rsidR="006236CE" w:rsidRPr="00074D04" w:rsidRDefault="006236CE" w:rsidP="006236CE">
      <w:pPr>
        <w:pStyle w:val="paragraph"/>
        <w:keepNext/>
        <w:keepLines/>
      </w:pPr>
      <w:r w:rsidRPr="00074D04">
        <w:tab/>
        <w:t>(c)</w:t>
      </w:r>
      <w:r w:rsidRPr="00074D04">
        <w:tab/>
        <w:t>the second provider requests the first provider to enter into an agreement for the first provider to provide that kind of operator services to those end</w:t>
      </w:r>
      <w:r w:rsidR="00E92E92">
        <w:noBreakHyphen/>
      </w:r>
      <w:r w:rsidRPr="00074D04">
        <w:t>users of the second provider’s standard telephone service;</w:t>
      </w:r>
    </w:p>
    <w:p w14:paraId="50337441" w14:textId="77777777" w:rsidR="006236CE" w:rsidRPr="00074D04" w:rsidRDefault="006236CE" w:rsidP="006236CE">
      <w:pPr>
        <w:pStyle w:val="subsection2"/>
      </w:pPr>
      <w:r w:rsidRPr="00074D04">
        <w:t>the first provider must comply with the request.</w:t>
      </w:r>
    </w:p>
    <w:p w14:paraId="60FFCF4E" w14:textId="0C2A52AC" w:rsidR="006236CE" w:rsidRPr="00074D04" w:rsidRDefault="006236CE" w:rsidP="006236CE">
      <w:pPr>
        <w:pStyle w:val="subsection"/>
      </w:pPr>
      <w:r w:rsidRPr="00074D04">
        <w:tab/>
        <w:t>(2)</w:t>
      </w:r>
      <w:r w:rsidRPr="00074D04">
        <w:tab/>
        <w:t>The operator services are to be provided to the end</w:t>
      </w:r>
      <w:r w:rsidR="00E92E92">
        <w:noBreakHyphen/>
      </w:r>
      <w:r w:rsidRPr="00074D04">
        <w:t>users of the second provider’s standard telephone service in accordance with the request and on such terms and conditions as are:</w:t>
      </w:r>
    </w:p>
    <w:p w14:paraId="50C0E08A" w14:textId="77777777" w:rsidR="006236CE" w:rsidRPr="00074D04" w:rsidRDefault="006236CE" w:rsidP="006236CE">
      <w:pPr>
        <w:pStyle w:val="paragraph"/>
      </w:pPr>
      <w:r w:rsidRPr="00074D04">
        <w:tab/>
        <w:t>(a)</w:t>
      </w:r>
      <w:r w:rsidRPr="00074D04">
        <w:tab/>
        <w:t>agreed between the first provider and the second provider; or</w:t>
      </w:r>
    </w:p>
    <w:p w14:paraId="1272FBFB" w14:textId="77777777" w:rsidR="006236CE" w:rsidRPr="00074D04" w:rsidRDefault="006236CE" w:rsidP="006236CE">
      <w:pPr>
        <w:pStyle w:val="paragraph"/>
      </w:pPr>
      <w:r w:rsidRPr="00074D04">
        <w:tab/>
        <w:t>(b)</w:t>
      </w:r>
      <w:r w:rsidRPr="00074D04">
        <w:tab/>
        <w:t>failing agreement, determined by an arbitrator appointed by the parties.</w:t>
      </w:r>
    </w:p>
    <w:p w14:paraId="60398A99" w14:textId="77777777" w:rsidR="006236CE" w:rsidRPr="00074D04" w:rsidRDefault="006236CE" w:rsidP="006236CE">
      <w:pPr>
        <w:pStyle w:val="subsection2"/>
      </w:pPr>
      <w:r w:rsidRPr="00074D04">
        <w:t>If the parties fail to agree on the appointment of an arbitrator, the ACCC is to be the arbitrator.</w:t>
      </w:r>
    </w:p>
    <w:p w14:paraId="1A86F530" w14:textId="77777777" w:rsidR="006236CE" w:rsidRPr="00074D04" w:rsidRDefault="006236CE" w:rsidP="006236CE">
      <w:pPr>
        <w:pStyle w:val="subsection"/>
      </w:pPr>
      <w:r w:rsidRPr="00074D04">
        <w:tab/>
        <w:t>(3)</w:t>
      </w:r>
      <w:r w:rsidRPr="00074D04">
        <w:tab/>
        <w:t>The regulations may make provision for and in relation to the conduct of an arbitration under this clause.</w:t>
      </w:r>
    </w:p>
    <w:p w14:paraId="4678F19A" w14:textId="77777777" w:rsidR="006236CE" w:rsidRPr="00074D04" w:rsidRDefault="006236CE" w:rsidP="006236CE">
      <w:pPr>
        <w:pStyle w:val="subsection"/>
      </w:pPr>
      <w:r w:rsidRPr="00074D04">
        <w:tab/>
        <w:t>(4)</w:t>
      </w:r>
      <w:r w:rsidRPr="00074D04">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14:paraId="28D97F82" w14:textId="77777777" w:rsidR="006236CE" w:rsidRPr="00074D04" w:rsidRDefault="006236CE" w:rsidP="006236CE">
      <w:pPr>
        <w:pStyle w:val="subsection"/>
      </w:pPr>
      <w:r w:rsidRPr="00074D04">
        <w:tab/>
        <w:t>(5)</w:t>
      </w:r>
      <w:r w:rsidRPr="00074D04">
        <w:tab/>
      </w:r>
      <w:r w:rsidR="008D6C2D" w:rsidRPr="00074D04">
        <w:t>Subclause (</w:t>
      </w:r>
      <w:r w:rsidRPr="00074D04">
        <w:t xml:space="preserve">4) does not, by implication, limit </w:t>
      </w:r>
      <w:r w:rsidR="008D6C2D" w:rsidRPr="00074D04">
        <w:t>subclause (</w:t>
      </w:r>
      <w:r w:rsidRPr="00074D04">
        <w:t>3).</w:t>
      </w:r>
    </w:p>
    <w:p w14:paraId="3AFD5A8B" w14:textId="77777777" w:rsidR="006236CE" w:rsidRPr="00074D04" w:rsidRDefault="00BB4EA6" w:rsidP="006236CE">
      <w:pPr>
        <w:pStyle w:val="ActHead2"/>
        <w:pageBreakBefore/>
      </w:pPr>
      <w:bookmarkStart w:id="87" w:name="_Toc181871724"/>
      <w:r w:rsidRPr="00E92E92">
        <w:rPr>
          <w:rStyle w:val="CharPartNo"/>
        </w:rPr>
        <w:t>Part 3</w:t>
      </w:r>
      <w:r w:rsidR="006236CE" w:rsidRPr="00074D04">
        <w:t>—</w:t>
      </w:r>
      <w:r w:rsidR="006236CE" w:rsidRPr="00E92E92">
        <w:rPr>
          <w:rStyle w:val="CharPartText"/>
        </w:rPr>
        <w:t>Directory assistance services</w:t>
      </w:r>
      <w:bookmarkEnd w:id="87"/>
    </w:p>
    <w:p w14:paraId="248768CE"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79CC664C" w14:textId="77777777" w:rsidR="006236CE" w:rsidRPr="00074D04" w:rsidRDefault="006236CE" w:rsidP="006236CE">
      <w:pPr>
        <w:pStyle w:val="ActHead5"/>
      </w:pPr>
      <w:bookmarkStart w:id="88" w:name="_Toc181871725"/>
      <w:r w:rsidRPr="00E92E92">
        <w:rPr>
          <w:rStyle w:val="CharSectno"/>
        </w:rPr>
        <w:t>6</w:t>
      </w:r>
      <w:r w:rsidRPr="00074D04">
        <w:t xml:space="preserve">  Simplified outline</w:t>
      </w:r>
      <w:bookmarkEnd w:id="88"/>
    </w:p>
    <w:p w14:paraId="317D6C0B" w14:textId="77777777" w:rsidR="006236CE" w:rsidRPr="00074D04" w:rsidRDefault="006236CE" w:rsidP="006236CE">
      <w:pPr>
        <w:pStyle w:val="subsection"/>
      </w:pPr>
      <w:r w:rsidRPr="00074D04">
        <w:tab/>
      </w:r>
      <w:r w:rsidRPr="00074D04">
        <w:tab/>
        <w:t>The following is a simplified outline of this Part:</w:t>
      </w:r>
    </w:p>
    <w:p w14:paraId="33A6B458" w14:textId="29199834" w:rsidR="006236CE" w:rsidRPr="00074D04" w:rsidRDefault="006236CE" w:rsidP="006236CE">
      <w:pPr>
        <w:pStyle w:val="BoxList"/>
      </w:pPr>
      <w:r w:rsidRPr="00074D04">
        <w:t>•</w:t>
      </w:r>
      <w:r w:rsidRPr="00074D04">
        <w:tab/>
        <w:t>Directory assistance services must be made available to end</w:t>
      </w:r>
      <w:r w:rsidR="00E92E92">
        <w:noBreakHyphen/>
      </w:r>
      <w:r w:rsidRPr="00074D04">
        <w:t>users of standard telephone services.</w:t>
      </w:r>
    </w:p>
    <w:p w14:paraId="1D615F59" w14:textId="1168451B" w:rsidR="006236CE" w:rsidRPr="00074D04" w:rsidRDefault="006236CE" w:rsidP="006236CE">
      <w:pPr>
        <w:pStyle w:val="ActHead5"/>
      </w:pPr>
      <w:bookmarkStart w:id="89" w:name="_Toc181871726"/>
      <w:r w:rsidRPr="00E92E92">
        <w:rPr>
          <w:rStyle w:val="CharSectno"/>
        </w:rPr>
        <w:t>7</w:t>
      </w:r>
      <w:r w:rsidRPr="00074D04">
        <w:t xml:space="preserve">  Directory assistance services must be provided to end</w:t>
      </w:r>
      <w:r w:rsidR="00E92E92">
        <w:noBreakHyphen/>
      </w:r>
      <w:r w:rsidRPr="00074D04">
        <w:t>users</w:t>
      </w:r>
      <w:bookmarkEnd w:id="89"/>
    </w:p>
    <w:p w14:paraId="3B93A8D5" w14:textId="5F104A6E" w:rsidR="006236CE" w:rsidRPr="00074D04" w:rsidRDefault="006236CE" w:rsidP="006236CE">
      <w:pPr>
        <w:pStyle w:val="subsection"/>
      </w:pPr>
      <w:r w:rsidRPr="00074D04">
        <w:tab/>
        <w:t>(1)</w:t>
      </w:r>
      <w:r w:rsidRPr="00074D04">
        <w:tab/>
        <w:t>A carriage service provider who supplies a standard telephone service must make directory assistance services available to each end</w:t>
      </w:r>
      <w:r w:rsidR="00E92E92">
        <w:noBreakHyphen/>
      </w:r>
      <w:r w:rsidRPr="00074D04">
        <w:t>user of the service.</w:t>
      </w:r>
    </w:p>
    <w:p w14:paraId="2AC0C281" w14:textId="77777777" w:rsidR="006236CE" w:rsidRPr="00074D04" w:rsidRDefault="006236CE" w:rsidP="006236CE">
      <w:pPr>
        <w:pStyle w:val="subsection"/>
      </w:pPr>
      <w:r w:rsidRPr="00074D04">
        <w:tab/>
        <w:t>(2)</w:t>
      </w:r>
      <w:r w:rsidRPr="00074D04">
        <w:tab/>
        <w:t>The provider may do this by:</w:t>
      </w:r>
    </w:p>
    <w:p w14:paraId="3FF2A182" w14:textId="77777777" w:rsidR="006236CE" w:rsidRPr="00074D04" w:rsidRDefault="006236CE" w:rsidP="006236CE">
      <w:pPr>
        <w:pStyle w:val="paragraph"/>
      </w:pPr>
      <w:r w:rsidRPr="00074D04">
        <w:tab/>
        <w:t>(a)</w:t>
      </w:r>
      <w:r w:rsidRPr="00074D04">
        <w:tab/>
        <w:t>providing the directory assistance services itself; or</w:t>
      </w:r>
    </w:p>
    <w:p w14:paraId="5A2ADF7A" w14:textId="77777777" w:rsidR="006236CE" w:rsidRPr="00074D04" w:rsidRDefault="006236CE" w:rsidP="006236CE">
      <w:pPr>
        <w:pStyle w:val="paragraph"/>
      </w:pPr>
      <w:r w:rsidRPr="00074D04">
        <w:tab/>
        <w:t>(b)</w:t>
      </w:r>
      <w:r w:rsidRPr="00074D04">
        <w:tab/>
        <w:t xml:space="preserve">arranging with another person for the provision of the directory assistance services. </w:t>
      </w:r>
    </w:p>
    <w:p w14:paraId="39CC30B3" w14:textId="3435F319" w:rsidR="006236CE" w:rsidRPr="00074D04" w:rsidRDefault="006236CE" w:rsidP="006236CE">
      <w:pPr>
        <w:pStyle w:val="ActHead5"/>
      </w:pPr>
      <w:bookmarkStart w:id="90" w:name="_Toc181871727"/>
      <w:r w:rsidRPr="00E92E92">
        <w:rPr>
          <w:rStyle w:val="CharSectno"/>
        </w:rPr>
        <w:t>8</w:t>
      </w:r>
      <w:r w:rsidRPr="00074D04">
        <w:t xml:space="preserve">  Access by end</w:t>
      </w:r>
      <w:r w:rsidR="00E92E92">
        <w:noBreakHyphen/>
      </w:r>
      <w:r w:rsidRPr="00074D04">
        <w:t>users of other carriage service providers</w:t>
      </w:r>
      <w:bookmarkEnd w:id="90"/>
    </w:p>
    <w:p w14:paraId="697513A6" w14:textId="77777777" w:rsidR="006236CE" w:rsidRPr="00074D04" w:rsidRDefault="006236CE" w:rsidP="006236CE">
      <w:pPr>
        <w:pStyle w:val="subsection"/>
      </w:pPr>
      <w:r w:rsidRPr="00074D04">
        <w:tab/>
        <w:t>(1)</w:t>
      </w:r>
      <w:r w:rsidRPr="00074D04">
        <w:tab/>
        <w:t>If:</w:t>
      </w:r>
    </w:p>
    <w:p w14:paraId="4B7FB23A" w14:textId="3AEC34B2" w:rsidR="006236CE" w:rsidRPr="00074D04" w:rsidRDefault="006236CE" w:rsidP="006236CE">
      <w:pPr>
        <w:pStyle w:val="paragraph"/>
      </w:pPr>
      <w:r w:rsidRPr="00074D04">
        <w:tab/>
        <w:t>(a)</w:t>
      </w:r>
      <w:r w:rsidRPr="00074D04">
        <w:tab/>
        <w:t xml:space="preserve">a carriage service provider (the </w:t>
      </w:r>
      <w:r w:rsidRPr="00074D04">
        <w:rPr>
          <w:b/>
          <w:i/>
        </w:rPr>
        <w:t>first provider</w:t>
      </w:r>
      <w:r w:rsidRPr="00074D04">
        <w:t>) who supplies a standard telephone service itself provides directory assistance services to end</w:t>
      </w:r>
      <w:r w:rsidR="00E92E92">
        <w:noBreakHyphen/>
      </w:r>
      <w:r w:rsidRPr="00074D04">
        <w:t>users of its standard telephone service; and</w:t>
      </w:r>
    </w:p>
    <w:p w14:paraId="7CE53CA0" w14:textId="451C6C5C" w:rsidR="006236CE" w:rsidRPr="00074D04" w:rsidRDefault="006236CE" w:rsidP="006236CE">
      <w:pPr>
        <w:pStyle w:val="paragraph"/>
      </w:pPr>
      <w:r w:rsidRPr="00074D04">
        <w:tab/>
        <w:t>(b)</w:t>
      </w:r>
      <w:r w:rsidRPr="00074D04">
        <w:tab/>
        <w:t xml:space="preserve">another carriage service provider (the </w:t>
      </w:r>
      <w:r w:rsidRPr="00074D04">
        <w:rPr>
          <w:b/>
          <w:i/>
        </w:rPr>
        <w:t>second provider</w:t>
      </w:r>
      <w:r w:rsidRPr="00074D04">
        <w:t>) who supplies a standard telephone service does not itself provide directory assistance services to particular end</w:t>
      </w:r>
      <w:r w:rsidR="00E92E92">
        <w:noBreakHyphen/>
      </w:r>
      <w:r w:rsidRPr="00074D04">
        <w:t>users of its standard telephone service; and</w:t>
      </w:r>
    </w:p>
    <w:p w14:paraId="0153B300" w14:textId="398A4FF4" w:rsidR="006236CE" w:rsidRPr="00074D04" w:rsidRDefault="006236CE" w:rsidP="006236CE">
      <w:pPr>
        <w:pStyle w:val="paragraph"/>
      </w:pPr>
      <w:r w:rsidRPr="00074D04">
        <w:tab/>
        <w:t>(c)</w:t>
      </w:r>
      <w:r w:rsidRPr="00074D04">
        <w:tab/>
        <w:t>the second provider requests the first provider to enter into an agreement for the first provider to provide directory assistance services to those end</w:t>
      </w:r>
      <w:r w:rsidR="00E92E92">
        <w:noBreakHyphen/>
      </w:r>
      <w:r w:rsidRPr="00074D04">
        <w:t>users of the second provider’s standard telephone service;</w:t>
      </w:r>
    </w:p>
    <w:p w14:paraId="0306B7A2" w14:textId="77777777" w:rsidR="006236CE" w:rsidRPr="00074D04" w:rsidRDefault="006236CE" w:rsidP="006236CE">
      <w:pPr>
        <w:pStyle w:val="subsection2"/>
      </w:pPr>
      <w:r w:rsidRPr="00074D04">
        <w:t>the first provider must comply with the request.</w:t>
      </w:r>
    </w:p>
    <w:p w14:paraId="33BF70E9" w14:textId="0D15C538" w:rsidR="006236CE" w:rsidRPr="00074D04" w:rsidRDefault="006236CE" w:rsidP="006236CE">
      <w:pPr>
        <w:pStyle w:val="subsection"/>
        <w:keepNext/>
        <w:keepLines/>
      </w:pPr>
      <w:r w:rsidRPr="00074D04">
        <w:tab/>
        <w:t>(2)</w:t>
      </w:r>
      <w:r w:rsidRPr="00074D04">
        <w:tab/>
        <w:t>The directory assistance services are to be provided to the end</w:t>
      </w:r>
      <w:r w:rsidR="00E92E92">
        <w:noBreakHyphen/>
      </w:r>
      <w:r w:rsidRPr="00074D04">
        <w:t>users of the second provider’s standard telephone service in accordance with the request and on such terms and conditions as are:</w:t>
      </w:r>
    </w:p>
    <w:p w14:paraId="525B5C51" w14:textId="77777777" w:rsidR="006236CE" w:rsidRPr="00074D04" w:rsidRDefault="006236CE" w:rsidP="006236CE">
      <w:pPr>
        <w:pStyle w:val="paragraph"/>
      </w:pPr>
      <w:r w:rsidRPr="00074D04">
        <w:tab/>
        <w:t>(a)</w:t>
      </w:r>
      <w:r w:rsidRPr="00074D04">
        <w:tab/>
        <w:t>agreed between the first provider and the second provider; or</w:t>
      </w:r>
    </w:p>
    <w:p w14:paraId="15F16D6D" w14:textId="77777777" w:rsidR="006236CE" w:rsidRPr="00074D04" w:rsidRDefault="006236CE" w:rsidP="006236CE">
      <w:pPr>
        <w:pStyle w:val="paragraph"/>
        <w:keepNext/>
      </w:pPr>
      <w:r w:rsidRPr="00074D04">
        <w:tab/>
        <w:t>(b)</w:t>
      </w:r>
      <w:r w:rsidRPr="00074D04">
        <w:tab/>
        <w:t>failing agreement, determined by an arbitrator appointed by the parties.</w:t>
      </w:r>
    </w:p>
    <w:p w14:paraId="69FFB03C" w14:textId="77777777" w:rsidR="006236CE" w:rsidRPr="00074D04" w:rsidRDefault="006236CE" w:rsidP="006236CE">
      <w:pPr>
        <w:pStyle w:val="subsection2"/>
      </w:pPr>
      <w:r w:rsidRPr="00074D04">
        <w:t>If the parties fail to agree on the appointment of an arbitrator, the ACCC is to be the arbitrator.</w:t>
      </w:r>
    </w:p>
    <w:p w14:paraId="1118CC23" w14:textId="77777777" w:rsidR="006236CE" w:rsidRPr="00074D04" w:rsidRDefault="006236CE" w:rsidP="006236CE">
      <w:pPr>
        <w:pStyle w:val="subsection"/>
      </w:pPr>
      <w:r w:rsidRPr="00074D04">
        <w:tab/>
        <w:t>(3)</w:t>
      </w:r>
      <w:r w:rsidRPr="00074D04">
        <w:tab/>
        <w:t>The regulations may make provision for and in relation to the conduct of an arbitration under this clause.</w:t>
      </w:r>
    </w:p>
    <w:p w14:paraId="7F5C0220" w14:textId="77777777" w:rsidR="006236CE" w:rsidRPr="00074D04" w:rsidRDefault="006236CE" w:rsidP="006236CE">
      <w:pPr>
        <w:pStyle w:val="subsection"/>
      </w:pPr>
      <w:r w:rsidRPr="00074D04">
        <w:tab/>
        <w:t>(4)</w:t>
      </w:r>
      <w:r w:rsidRPr="00074D04">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14:paraId="07CA744C" w14:textId="77777777" w:rsidR="006236CE" w:rsidRPr="00074D04" w:rsidRDefault="006236CE" w:rsidP="006236CE">
      <w:pPr>
        <w:pStyle w:val="subsection"/>
      </w:pPr>
      <w:r w:rsidRPr="00074D04">
        <w:tab/>
        <w:t>(5)</w:t>
      </w:r>
      <w:r w:rsidRPr="00074D04">
        <w:tab/>
      </w:r>
      <w:r w:rsidR="008D6C2D" w:rsidRPr="00074D04">
        <w:t>Subclause (</w:t>
      </w:r>
      <w:r w:rsidRPr="00074D04">
        <w:t xml:space="preserve">4) does not, by implication, limit </w:t>
      </w:r>
      <w:r w:rsidR="008D6C2D" w:rsidRPr="00074D04">
        <w:t>subclause (</w:t>
      </w:r>
      <w:r w:rsidRPr="00074D04">
        <w:t>3).</w:t>
      </w:r>
    </w:p>
    <w:p w14:paraId="7CDC4605" w14:textId="77777777" w:rsidR="006236CE" w:rsidRPr="00074D04" w:rsidRDefault="006236CE" w:rsidP="006236CE">
      <w:pPr>
        <w:pStyle w:val="ActHead2"/>
        <w:pageBreakBefore/>
      </w:pPr>
      <w:bookmarkStart w:id="91" w:name="_Toc181871728"/>
      <w:r w:rsidRPr="00E92E92">
        <w:rPr>
          <w:rStyle w:val="CharPartNo"/>
        </w:rPr>
        <w:t>Part</w:t>
      </w:r>
      <w:r w:rsidR="008D6C2D" w:rsidRPr="00E92E92">
        <w:rPr>
          <w:rStyle w:val="CharPartNo"/>
        </w:rPr>
        <w:t> </w:t>
      </w:r>
      <w:r w:rsidRPr="00E92E92">
        <w:rPr>
          <w:rStyle w:val="CharPartNo"/>
        </w:rPr>
        <w:t>4</w:t>
      </w:r>
      <w:r w:rsidRPr="00074D04">
        <w:t>—</w:t>
      </w:r>
      <w:r w:rsidRPr="00E92E92">
        <w:rPr>
          <w:rStyle w:val="CharPartText"/>
        </w:rPr>
        <w:t>Integrated public number database</w:t>
      </w:r>
      <w:bookmarkEnd w:id="91"/>
    </w:p>
    <w:p w14:paraId="297739C9"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5DF0932F" w14:textId="77777777" w:rsidR="006236CE" w:rsidRPr="00074D04" w:rsidRDefault="006236CE" w:rsidP="006236CE">
      <w:pPr>
        <w:pStyle w:val="ActHead5"/>
      </w:pPr>
      <w:bookmarkStart w:id="92" w:name="_Toc181871729"/>
      <w:r w:rsidRPr="00E92E92">
        <w:rPr>
          <w:rStyle w:val="CharSectno"/>
        </w:rPr>
        <w:t>9</w:t>
      </w:r>
      <w:r w:rsidRPr="00074D04">
        <w:t xml:space="preserve">  Simplified outline</w:t>
      </w:r>
      <w:bookmarkEnd w:id="92"/>
    </w:p>
    <w:p w14:paraId="714B50A2" w14:textId="77777777" w:rsidR="006236CE" w:rsidRPr="00074D04" w:rsidRDefault="006236CE" w:rsidP="006236CE">
      <w:pPr>
        <w:pStyle w:val="subsection"/>
      </w:pPr>
      <w:r w:rsidRPr="00074D04">
        <w:tab/>
      </w:r>
      <w:r w:rsidRPr="00074D04">
        <w:tab/>
        <w:t>The following is a simplified outline of this Part:</w:t>
      </w:r>
    </w:p>
    <w:p w14:paraId="71613988" w14:textId="77777777" w:rsidR="006236CE" w:rsidRPr="00074D04" w:rsidRDefault="006236CE" w:rsidP="006236CE">
      <w:pPr>
        <w:pStyle w:val="BoxList"/>
      </w:pPr>
      <w:r w:rsidRPr="00074D04">
        <w:t>•</w:t>
      </w:r>
      <w:r w:rsidRPr="00074D04">
        <w:tab/>
        <w:t>If a person or association is under an obligation to provide and maintain an integrated public number database, carriage service providers must give the person or association information in connection with the fulfilment of that obligation.</w:t>
      </w:r>
    </w:p>
    <w:p w14:paraId="39E8F8CA" w14:textId="77777777" w:rsidR="006236CE" w:rsidRPr="00074D04" w:rsidRDefault="006236CE" w:rsidP="006236CE">
      <w:pPr>
        <w:pStyle w:val="ActHead5"/>
      </w:pPr>
      <w:bookmarkStart w:id="93" w:name="_Toc181871730"/>
      <w:r w:rsidRPr="00E92E92">
        <w:rPr>
          <w:rStyle w:val="CharSectno"/>
        </w:rPr>
        <w:t>10</w:t>
      </w:r>
      <w:r w:rsidRPr="00074D04">
        <w:t xml:space="preserve">  Carriage service providers must give information to </w:t>
      </w:r>
      <w:r w:rsidR="008027DB" w:rsidRPr="00074D04">
        <w:t>Telstra Limited</w:t>
      </w:r>
      <w:bookmarkEnd w:id="93"/>
    </w:p>
    <w:p w14:paraId="399D23E4" w14:textId="77777777" w:rsidR="006236CE" w:rsidRPr="00074D04" w:rsidRDefault="006236CE" w:rsidP="006236CE">
      <w:pPr>
        <w:pStyle w:val="subsection"/>
      </w:pPr>
      <w:r w:rsidRPr="00074D04">
        <w:tab/>
        <w:t>(1)</w:t>
      </w:r>
      <w:r w:rsidRPr="00074D04">
        <w:tab/>
        <w:t xml:space="preserve">This clause applies if </w:t>
      </w:r>
      <w:r w:rsidR="008027DB" w:rsidRPr="00074D04">
        <w:t>Telstra Limited</w:t>
      </w:r>
      <w:r w:rsidRPr="00074D04">
        <w:t xml:space="preserve"> is obliged by a condition of a carrier licence to provide and maintain an integrated public number database.</w:t>
      </w:r>
    </w:p>
    <w:p w14:paraId="5C76B8BE" w14:textId="77777777" w:rsidR="006236CE" w:rsidRPr="00074D04" w:rsidRDefault="006236CE" w:rsidP="006236CE">
      <w:pPr>
        <w:pStyle w:val="subsection"/>
      </w:pPr>
      <w:r w:rsidRPr="00074D04">
        <w:tab/>
        <w:t>(2)</w:t>
      </w:r>
      <w:r w:rsidRPr="00074D04">
        <w:tab/>
        <w:t>If:</w:t>
      </w:r>
    </w:p>
    <w:p w14:paraId="519A45D6" w14:textId="69F2ED7D" w:rsidR="006236CE" w:rsidRPr="00074D04" w:rsidRDefault="006236CE" w:rsidP="006236CE">
      <w:pPr>
        <w:pStyle w:val="paragraph"/>
      </w:pPr>
      <w:r w:rsidRPr="00074D04">
        <w:tab/>
        <w:t>(a)</w:t>
      </w:r>
      <w:r w:rsidRPr="00074D04">
        <w:tab/>
        <w:t>a carriage service provider supplies a carriage service to an end</w:t>
      </w:r>
      <w:r w:rsidR="00E92E92">
        <w:noBreakHyphen/>
      </w:r>
      <w:r w:rsidRPr="00074D04">
        <w:t>user; and</w:t>
      </w:r>
    </w:p>
    <w:p w14:paraId="26760367" w14:textId="0561F0E3" w:rsidR="006236CE" w:rsidRPr="00074D04" w:rsidRDefault="006236CE" w:rsidP="006236CE">
      <w:pPr>
        <w:pStyle w:val="paragraph"/>
      </w:pPr>
      <w:r w:rsidRPr="00074D04">
        <w:tab/>
        <w:t>(b)</w:t>
      </w:r>
      <w:r w:rsidRPr="00074D04">
        <w:tab/>
        <w:t>the end</w:t>
      </w:r>
      <w:r w:rsidR="00E92E92">
        <w:noBreakHyphen/>
      </w:r>
      <w:r w:rsidRPr="00074D04">
        <w:t>user has a public number;</w:t>
      </w:r>
    </w:p>
    <w:p w14:paraId="186D4609" w14:textId="77777777" w:rsidR="006236CE" w:rsidRPr="00074D04" w:rsidRDefault="006236CE" w:rsidP="006236CE">
      <w:pPr>
        <w:pStyle w:val="subsection2"/>
      </w:pPr>
      <w:r w:rsidRPr="00074D04">
        <w:t xml:space="preserve">the carriage service provider must give </w:t>
      </w:r>
      <w:r w:rsidR="008027DB" w:rsidRPr="00074D04">
        <w:t>Telstra Limited</w:t>
      </w:r>
      <w:r w:rsidRPr="00074D04">
        <w:t xml:space="preserve"> such information as </w:t>
      </w:r>
      <w:r w:rsidR="008027DB" w:rsidRPr="00074D04">
        <w:t>Telstra Limited</w:t>
      </w:r>
      <w:r w:rsidRPr="00074D04">
        <w:t xml:space="preserve"> reasonably requires in connection with </w:t>
      </w:r>
      <w:r w:rsidR="008027DB" w:rsidRPr="00074D04">
        <w:t>Telstra Limited’s</w:t>
      </w:r>
      <w:r w:rsidRPr="00074D04">
        <w:t xml:space="preserve"> fulfilment of that obligation.</w:t>
      </w:r>
    </w:p>
    <w:p w14:paraId="332482EA" w14:textId="77777777" w:rsidR="006236CE" w:rsidRPr="00074D04" w:rsidRDefault="006236CE" w:rsidP="006236CE">
      <w:pPr>
        <w:pStyle w:val="subsection"/>
      </w:pPr>
      <w:r w:rsidRPr="00074D04">
        <w:tab/>
        <w:t>(3)</w:t>
      </w:r>
      <w:r w:rsidRPr="00074D04">
        <w:tab/>
        <w:t>In this clause:</w:t>
      </w:r>
    </w:p>
    <w:p w14:paraId="1ABF14F7" w14:textId="77777777" w:rsidR="006236CE" w:rsidRPr="00074D04" w:rsidRDefault="006236CE" w:rsidP="006236CE">
      <w:pPr>
        <w:pStyle w:val="Definition"/>
      </w:pPr>
      <w:r w:rsidRPr="00074D04">
        <w:rPr>
          <w:b/>
          <w:i/>
        </w:rPr>
        <w:t>number</w:t>
      </w:r>
      <w:r w:rsidRPr="00074D04">
        <w:t xml:space="preserve"> has the same meaning as in </w:t>
      </w:r>
      <w:r w:rsidR="00BB4EA6" w:rsidRPr="00074D04">
        <w:t>Division 2</w:t>
      </w:r>
      <w:r w:rsidRPr="00074D04">
        <w:t xml:space="preserve"> of Part</w:t>
      </w:r>
      <w:r w:rsidR="008D6C2D" w:rsidRPr="00074D04">
        <w:t> </w:t>
      </w:r>
      <w:r w:rsidRPr="00074D04">
        <w:t>22.</w:t>
      </w:r>
    </w:p>
    <w:p w14:paraId="2F9405EC" w14:textId="77777777" w:rsidR="00BB3AB3" w:rsidRPr="00074D04" w:rsidRDefault="00BB3AB3" w:rsidP="00BB3AB3">
      <w:pPr>
        <w:pStyle w:val="Definition"/>
      </w:pPr>
      <w:r w:rsidRPr="00074D04">
        <w:rPr>
          <w:b/>
          <w:i/>
        </w:rPr>
        <w:t>public number</w:t>
      </w:r>
      <w:r w:rsidRPr="00074D04">
        <w:t xml:space="preserve"> means a number specified for use in connection with the supply of carriage services to the public in Australia (within the meaning of subsection</w:t>
      </w:r>
      <w:r w:rsidR="008D6C2D" w:rsidRPr="00074D04">
        <w:t> </w:t>
      </w:r>
      <w:r w:rsidRPr="00074D04">
        <w:t>456(2)).</w:t>
      </w:r>
    </w:p>
    <w:p w14:paraId="5CB3FF6E" w14:textId="77777777" w:rsidR="006236CE" w:rsidRPr="00074D04" w:rsidRDefault="006236CE" w:rsidP="006236CE">
      <w:pPr>
        <w:pStyle w:val="ActHead5"/>
      </w:pPr>
      <w:bookmarkStart w:id="94" w:name="_Toc181871731"/>
      <w:r w:rsidRPr="00E92E92">
        <w:rPr>
          <w:rStyle w:val="CharSectno"/>
        </w:rPr>
        <w:t>11</w:t>
      </w:r>
      <w:r w:rsidRPr="00074D04">
        <w:t xml:space="preserve">  Carriage service providers must give information to another person or association</w:t>
      </w:r>
      <w:bookmarkEnd w:id="94"/>
    </w:p>
    <w:p w14:paraId="005B10DB" w14:textId="77777777" w:rsidR="006236CE" w:rsidRPr="00074D04" w:rsidRDefault="006236CE" w:rsidP="006236CE">
      <w:pPr>
        <w:pStyle w:val="subsection"/>
      </w:pPr>
      <w:r w:rsidRPr="00074D04">
        <w:tab/>
        <w:t>(1)</w:t>
      </w:r>
      <w:r w:rsidRPr="00074D04">
        <w:tab/>
        <w:t>This clause applies if a person or association is obliged by section</w:t>
      </w:r>
      <w:r w:rsidR="008D6C2D" w:rsidRPr="00074D04">
        <w:t> </w:t>
      </w:r>
      <w:r w:rsidRPr="00074D04">
        <w:t>472 to provide and maintain an integrated public number database.</w:t>
      </w:r>
    </w:p>
    <w:p w14:paraId="40A258A2" w14:textId="77777777" w:rsidR="006236CE" w:rsidRPr="00074D04" w:rsidRDefault="006236CE" w:rsidP="006236CE">
      <w:pPr>
        <w:pStyle w:val="subsection"/>
      </w:pPr>
      <w:r w:rsidRPr="00074D04">
        <w:tab/>
        <w:t>(2)</w:t>
      </w:r>
      <w:r w:rsidRPr="00074D04">
        <w:tab/>
        <w:t>If:</w:t>
      </w:r>
    </w:p>
    <w:p w14:paraId="2F2F05BD" w14:textId="00F32B0A" w:rsidR="006236CE" w:rsidRPr="00074D04" w:rsidRDefault="006236CE" w:rsidP="006236CE">
      <w:pPr>
        <w:pStyle w:val="paragraph"/>
      </w:pPr>
      <w:r w:rsidRPr="00074D04">
        <w:tab/>
        <w:t>(a)</w:t>
      </w:r>
      <w:r w:rsidRPr="00074D04">
        <w:tab/>
        <w:t>a carriage service provider supplies a carriage service to an end</w:t>
      </w:r>
      <w:r w:rsidR="00E92E92">
        <w:noBreakHyphen/>
      </w:r>
      <w:r w:rsidRPr="00074D04">
        <w:t>user; and</w:t>
      </w:r>
    </w:p>
    <w:p w14:paraId="39FBDF14" w14:textId="653250F2" w:rsidR="006236CE" w:rsidRPr="00074D04" w:rsidRDefault="006236CE" w:rsidP="006236CE">
      <w:pPr>
        <w:pStyle w:val="paragraph"/>
      </w:pPr>
      <w:r w:rsidRPr="00074D04">
        <w:tab/>
        <w:t>(b)</w:t>
      </w:r>
      <w:r w:rsidRPr="00074D04">
        <w:tab/>
        <w:t>the end</w:t>
      </w:r>
      <w:r w:rsidR="00E92E92">
        <w:noBreakHyphen/>
      </w:r>
      <w:r w:rsidRPr="00074D04">
        <w:t>user has a public number;</w:t>
      </w:r>
    </w:p>
    <w:p w14:paraId="0EA9DDAE" w14:textId="77777777" w:rsidR="006236CE" w:rsidRPr="00074D04" w:rsidRDefault="006236CE" w:rsidP="006236CE">
      <w:pPr>
        <w:pStyle w:val="subsection2"/>
      </w:pPr>
      <w:r w:rsidRPr="00074D04">
        <w:t>the carriage service provider must give the person or association such information as the person or association reasonably requires in connection with the person’s or association’s fulfilment of that obligation.</w:t>
      </w:r>
    </w:p>
    <w:p w14:paraId="25AA26C4" w14:textId="77777777" w:rsidR="006236CE" w:rsidRPr="00074D04" w:rsidRDefault="006236CE" w:rsidP="006236CE">
      <w:pPr>
        <w:pStyle w:val="subsection"/>
      </w:pPr>
      <w:r w:rsidRPr="00074D04">
        <w:tab/>
        <w:t>(3)</w:t>
      </w:r>
      <w:r w:rsidRPr="00074D04">
        <w:tab/>
        <w:t>In this clause:</w:t>
      </w:r>
    </w:p>
    <w:p w14:paraId="0B9DFCC8" w14:textId="77777777" w:rsidR="006236CE" w:rsidRPr="00074D04" w:rsidRDefault="006236CE" w:rsidP="006236CE">
      <w:pPr>
        <w:pStyle w:val="Definition"/>
      </w:pPr>
      <w:r w:rsidRPr="00074D04">
        <w:rPr>
          <w:b/>
          <w:i/>
        </w:rPr>
        <w:t>number</w:t>
      </w:r>
      <w:r w:rsidRPr="00074D04">
        <w:t xml:space="preserve"> has the same meaning as in </w:t>
      </w:r>
      <w:r w:rsidR="00BB4EA6" w:rsidRPr="00074D04">
        <w:t>Division 2</w:t>
      </w:r>
      <w:r w:rsidRPr="00074D04">
        <w:t xml:space="preserve"> of Part</w:t>
      </w:r>
      <w:r w:rsidR="008D6C2D" w:rsidRPr="00074D04">
        <w:t> </w:t>
      </w:r>
      <w:r w:rsidRPr="00074D04">
        <w:t>22.</w:t>
      </w:r>
    </w:p>
    <w:p w14:paraId="46F73463" w14:textId="77777777" w:rsidR="00BB3AB3" w:rsidRPr="00074D04" w:rsidRDefault="00BB3AB3" w:rsidP="00BB3AB3">
      <w:pPr>
        <w:pStyle w:val="Definition"/>
      </w:pPr>
      <w:r w:rsidRPr="00074D04">
        <w:rPr>
          <w:b/>
          <w:i/>
        </w:rPr>
        <w:t>public number</w:t>
      </w:r>
      <w:r w:rsidRPr="00074D04">
        <w:t xml:space="preserve"> means a number specified for use in connection with the supply of carriage services to the public in Australia (within the meaning of subsection</w:t>
      </w:r>
      <w:r w:rsidR="008D6C2D" w:rsidRPr="00074D04">
        <w:t> </w:t>
      </w:r>
      <w:r w:rsidRPr="00074D04">
        <w:t>456(2)).</w:t>
      </w:r>
    </w:p>
    <w:p w14:paraId="14A1887E" w14:textId="77777777" w:rsidR="006236CE" w:rsidRPr="00074D04" w:rsidRDefault="006236CE" w:rsidP="006236CE">
      <w:pPr>
        <w:pStyle w:val="ActHead2"/>
        <w:pageBreakBefore/>
      </w:pPr>
      <w:bookmarkStart w:id="95" w:name="_Toc181871732"/>
      <w:r w:rsidRPr="00E92E92">
        <w:rPr>
          <w:rStyle w:val="CharPartNo"/>
        </w:rPr>
        <w:t>Part</w:t>
      </w:r>
      <w:r w:rsidR="008D6C2D" w:rsidRPr="00E92E92">
        <w:rPr>
          <w:rStyle w:val="CharPartNo"/>
        </w:rPr>
        <w:t> </w:t>
      </w:r>
      <w:r w:rsidRPr="00E92E92">
        <w:rPr>
          <w:rStyle w:val="CharPartNo"/>
        </w:rPr>
        <w:t>5</w:t>
      </w:r>
      <w:r w:rsidRPr="00074D04">
        <w:t>—</w:t>
      </w:r>
      <w:r w:rsidRPr="00E92E92">
        <w:rPr>
          <w:rStyle w:val="CharPartText"/>
        </w:rPr>
        <w:t>Itemised billing</w:t>
      </w:r>
      <w:bookmarkEnd w:id="95"/>
    </w:p>
    <w:p w14:paraId="13FE0B0A"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13FA3A21" w14:textId="77777777" w:rsidR="006236CE" w:rsidRPr="00074D04" w:rsidRDefault="006236CE" w:rsidP="006236CE">
      <w:pPr>
        <w:pStyle w:val="ActHead5"/>
      </w:pPr>
      <w:bookmarkStart w:id="96" w:name="_Toc181871733"/>
      <w:r w:rsidRPr="00E92E92">
        <w:rPr>
          <w:rStyle w:val="CharSectno"/>
        </w:rPr>
        <w:t>12</w:t>
      </w:r>
      <w:r w:rsidRPr="00074D04">
        <w:t xml:space="preserve">  Simplified outline</w:t>
      </w:r>
      <w:bookmarkEnd w:id="96"/>
    </w:p>
    <w:p w14:paraId="0194C003" w14:textId="77777777" w:rsidR="006236CE" w:rsidRPr="00074D04" w:rsidRDefault="006236CE" w:rsidP="006236CE">
      <w:pPr>
        <w:pStyle w:val="subsection"/>
      </w:pPr>
      <w:r w:rsidRPr="00074D04">
        <w:tab/>
      </w:r>
      <w:r w:rsidRPr="00074D04">
        <w:tab/>
        <w:t>The following is a simplified outline of this Part:</w:t>
      </w:r>
    </w:p>
    <w:p w14:paraId="4296D329" w14:textId="77777777" w:rsidR="006236CE" w:rsidRPr="00074D04" w:rsidRDefault="006236CE" w:rsidP="006236CE">
      <w:pPr>
        <w:pStyle w:val="BoxList"/>
      </w:pPr>
      <w:r w:rsidRPr="00074D04">
        <w:t>•</w:t>
      </w:r>
      <w:r w:rsidRPr="00074D04">
        <w:tab/>
        <w:t>A carriage service provider who supplies a standard telephone service must provide itemised billing for each of its customers of such a service.</w:t>
      </w:r>
    </w:p>
    <w:p w14:paraId="2F2F9BD8" w14:textId="77777777" w:rsidR="006236CE" w:rsidRPr="00074D04" w:rsidRDefault="006236CE" w:rsidP="006236CE">
      <w:pPr>
        <w:pStyle w:val="ActHead5"/>
      </w:pPr>
      <w:bookmarkStart w:id="97" w:name="_Toc181871734"/>
      <w:r w:rsidRPr="00E92E92">
        <w:rPr>
          <w:rStyle w:val="CharSectno"/>
        </w:rPr>
        <w:t>13</w:t>
      </w:r>
      <w:r w:rsidRPr="00074D04">
        <w:t xml:space="preserve">  Itemised billing</w:t>
      </w:r>
      <w:bookmarkEnd w:id="97"/>
    </w:p>
    <w:p w14:paraId="507A8B81" w14:textId="77777777" w:rsidR="006236CE" w:rsidRPr="00074D04" w:rsidRDefault="006236CE" w:rsidP="006236CE">
      <w:pPr>
        <w:pStyle w:val="subsection"/>
      </w:pPr>
      <w:r w:rsidRPr="00074D04">
        <w:tab/>
        <w:t>(1)</w:t>
      </w:r>
      <w:r w:rsidRPr="00074D04">
        <w:tab/>
        <w:t>This clause applies to a carriage service provider who supplies a standard telephone service.</w:t>
      </w:r>
    </w:p>
    <w:p w14:paraId="0846AC22" w14:textId="77777777" w:rsidR="006236CE" w:rsidRPr="00074D04" w:rsidRDefault="006236CE" w:rsidP="006236CE">
      <w:pPr>
        <w:pStyle w:val="subsection"/>
      </w:pPr>
      <w:r w:rsidRPr="00074D04">
        <w:tab/>
        <w:t>(2)</w:t>
      </w:r>
      <w:r w:rsidRPr="00074D04">
        <w:tab/>
        <w:t>The provider must provide itemised billing for calls made using such a service. The provider may do this by:</w:t>
      </w:r>
    </w:p>
    <w:p w14:paraId="1A4646C8" w14:textId="77777777" w:rsidR="006236CE" w:rsidRPr="00074D04" w:rsidRDefault="006236CE" w:rsidP="006236CE">
      <w:pPr>
        <w:pStyle w:val="paragraph"/>
      </w:pPr>
      <w:r w:rsidRPr="00074D04">
        <w:tab/>
        <w:t>(a)</w:t>
      </w:r>
      <w:r w:rsidRPr="00074D04">
        <w:tab/>
        <w:t>providing the itemised billing itself; or</w:t>
      </w:r>
    </w:p>
    <w:p w14:paraId="15162380" w14:textId="77777777" w:rsidR="006236CE" w:rsidRPr="00074D04" w:rsidRDefault="006236CE" w:rsidP="006236CE">
      <w:pPr>
        <w:pStyle w:val="paragraph"/>
      </w:pPr>
      <w:r w:rsidRPr="00074D04">
        <w:tab/>
        <w:t>(b)</w:t>
      </w:r>
      <w:r w:rsidRPr="00074D04">
        <w:tab/>
        <w:t>arranging with another person for the provision of the itemised billing.</w:t>
      </w:r>
    </w:p>
    <w:p w14:paraId="0D5CABDC" w14:textId="77777777" w:rsidR="006236CE" w:rsidRPr="00074D04" w:rsidRDefault="006236CE" w:rsidP="006236CE">
      <w:pPr>
        <w:pStyle w:val="subsection"/>
      </w:pPr>
      <w:r w:rsidRPr="00074D04">
        <w:tab/>
        <w:t>(3)</w:t>
      </w:r>
      <w:r w:rsidRPr="00074D04">
        <w:tab/>
        <w:t xml:space="preserve">The rule set out in </w:t>
      </w:r>
      <w:r w:rsidR="008D6C2D" w:rsidRPr="00074D04">
        <w:t>subclause (</w:t>
      </w:r>
      <w:r w:rsidRPr="00074D04">
        <w:t>2) does not apply in relation to calls made using a particular service if the customer chooses not to have itemised billing for calls made using that service.</w:t>
      </w:r>
    </w:p>
    <w:p w14:paraId="3739DFE7" w14:textId="77777777" w:rsidR="006236CE" w:rsidRPr="00074D04" w:rsidRDefault="006236CE" w:rsidP="006236CE">
      <w:pPr>
        <w:pStyle w:val="subsection"/>
      </w:pPr>
      <w:r w:rsidRPr="00074D04">
        <w:tab/>
        <w:t>(4)</w:t>
      </w:r>
      <w:r w:rsidRPr="00074D04">
        <w:tab/>
        <w:t xml:space="preserve">The rule set out in </w:t>
      </w:r>
      <w:r w:rsidR="008D6C2D" w:rsidRPr="00074D04">
        <w:t>subclause (</w:t>
      </w:r>
      <w:r w:rsidRPr="00074D04">
        <w:t>2) does not apply to designated local calls unless the customer requests the provider to provide itemised billing in relation to those calls.</w:t>
      </w:r>
    </w:p>
    <w:p w14:paraId="424F779C" w14:textId="77777777" w:rsidR="006236CE" w:rsidRPr="00074D04" w:rsidRDefault="006236CE" w:rsidP="006236CE">
      <w:pPr>
        <w:pStyle w:val="subsection"/>
      </w:pPr>
      <w:r w:rsidRPr="00074D04">
        <w:tab/>
        <w:t>(5)</w:t>
      </w:r>
      <w:r w:rsidRPr="00074D04">
        <w:tab/>
        <w:t xml:space="preserve">For the purposes of the application of this clause to a carriage service provider who supplies a standard telephone service to a customer, a </w:t>
      </w:r>
      <w:r w:rsidRPr="00074D04">
        <w:rPr>
          <w:b/>
          <w:i/>
        </w:rPr>
        <w:t>designated local call</w:t>
      </w:r>
      <w:r w:rsidRPr="00074D04">
        <w:t xml:space="preserve"> is a call that:</w:t>
      </w:r>
    </w:p>
    <w:p w14:paraId="7DAC7B94" w14:textId="77777777" w:rsidR="006236CE" w:rsidRPr="00074D04" w:rsidRDefault="006236CE" w:rsidP="006236CE">
      <w:pPr>
        <w:pStyle w:val="paragraph"/>
      </w:pPr>
      <w:r w:rsidRPr="00074D04">
        <w:tab/>
        <w:t>(a)</w:t>
      </w:r>
      <w:r w:rsidRPr="00074D04">
        <w:tab/>
        <w:t>is made using that service; and</w:t>
      </w:r>
    </w:p>
    <w:p w14:paraId="5D0DC9C9" w14:textId="77777777" w:rsidR="006236CE" w:rsidRPr="00074D04" w:rsidRDefault="006236CE" w:rsidP="006236CE">
      <w:pPr>
        <w:pStyle w:val="paragraph"/>
      </w:pPr>
      <w:r w:rsidRPr="00074D04">
        <w:tab/>
        <w:t>(b)</w:t>
      </w:r>
      <w:r w:rsidRPr="00074D04">
        <w:tab/>
        <w:t>is made between points in the applicable zone in relation to the provider and in relation to the customer; and</w:t>
      </w:r>
    </w:p>
    <w:p w14:paraId="750308F2" w14:textId="77777777" w:rsidR="006236CE" w:rsidRPr="00074D04" w:rsidRDefault="006236CE" w:rsidP="006236CE">
      <w:pPr>
        <w:pStyle w:val="paragraph"/>
      </w:pPr>
      <w:r w:rsidRPr="00074D04">
        <w:tab/>
        <w:t>(c)</w:t>
      </w:r>
      <w:r w:rsidRPr="00074D04">
        <w:tab/>
        <w:t xml:space="preserve">is not an exempt call (as defined by </w:t>
      </w:r>
      <w:r w:rsidR="008D6C2D" w:rsidRPr="00074D04">
        <w:t>subclause (</w:t>
      </w:r>
      <w:r w:rsidRPr="00074D04">
        <w:t>6)).</w:t>
      </w:r>
    </w:p>
    <w:p w14:paraId="107B1F75" w14:textId="77777777" w:rsidR="006236CE" w:rsidRPr="00074D04" w:rsidRDefault="006236CE" w:rsidP="006236CE">
      <w:pPr>
        <w:pStyle w:val="subsection"/>
        <w:keepNext/>
      </w:pPr>
      <w:r w:rsidRPr="00074D04">
        <w:tab/>
        <w:t>(6)</w:t>
      </w:r>
      <w:r w:rsidRPr="00074D04">
        <w:tab/>
        <w:t xml:space="preserve">For the purposes of </w:t>
      </w:r>
      <w:r w:rsidR="008D6C2D" w:rsidRPr="00074D04">
        <w:t>subclause (</w:t>
      </w:r>
      <w:r w:rsidRPr="00074D04">
        <w:t xml:space="preserve">5), a call is an </w:t>
      </w:r>
      <w:r w:rsidRPr="00074D04">
        <w:rPr>
          <w:b/>
          <w:i/>
        </w:rPr>
        <w:t>exempt call</w:t>
      </w:r>
      <w:r w:rsidRPr="00074D04">
        <w:t xml:space="preserve"> if:</w:t>
      </w:r>
    </w:p>
    <w:p w14:paraId="5E728293" w14:textId="77777777" w:rsidR="006236CE" w:rsidRPr="00074D04" w:rsidRDefault="006236CE" w:rsidP="006236CE">
      <w:pPr>
        <w:pStyle w:val="paragraph"/>
      </w:pPr>
      <w:r w:rsidRPr="00074D04">
        <w:tab/>
        <w:t>(a)</w:t>
      </w:r>
      <w:r w:rsidRPr="00074D04">
        <w:tab/>
        <w:t>the call involves the use of a public mobile telecommunications service (whether by the party who originated the call or by any other party to the call); or</w:t>
      </w:r>
    </w:p>
    <w:p w14:paraId="6A082EA5" w14:textId="77777777" w:rsidR="006236CE" w:rsidRPr="00074D04" w:rsidRDefault="006236CE" w:rsidP="006236CE">
      <w:pPr>
        <w:pStyle w:val="paragraph"/>
      </w:pPr>
      <w:r w:rsidRPr="00074D04">
        <w:tab/>
        <w:t>(b)</w:t>
      </w:r>
      <w:r w:rsidRPr="00074D04">
        <w:tab/>
        <w:t>the call involves the use of a satellite service.</w:t>
      </w:r>
    </w:p>
    <w:p w14:paraId="56F269B3" w14:textId="77777777" w:rsidR="006236CE" w:rsidRPr="00074D04" w:rsidRDefault="006236CE" w:rsidP="006236CE">
      <w:pPr>
        <w:pStyle w:val="subsection"/>
      </w:pPr>
      <w:r w:rsidRPr="00074D04">
        <w:tab/>
        <w:t>(7)</w:t>
      </w:r>
      <w:r w:rsidRPr="00074D04">
        <w:tab/>
        <w:t xml:space="preserve">A reference in this clause to the </w:t>
      </w:r>
      <w:r w:rsidRPr="00074D04">
        <w:rPr>
          <w:b/>
          <w:i/>
        </w:rPr>
        <w:t>applicable zone</w:t>
      </w:r>
      <w:r w:rsidRPr="00074D04">
        <w:t xml:space="preserve"> is a reference to the applicable zone for the purposes of Part</w:t>
      </w:r>
      <w:r w:rsidR="008D6C2D" w:rsidRPr="00074D04">
        <w:t> </w:t>
      </w:r>
      <w:r w:rsidRPr="00074D04">
        <w:t xml:space="preserve">4 of the </w:t>
      </w:r>
      <w:r w:rsidRPr="00074D04">
        <w:rPr>
          <w:i/>
        </w:rPr>
        <w:t>Telecommunications (Consumer Protection and Service Standards) Act 1999</w:t>
      </w:r>
      <w:r w:rsidRPr="00074D04">
        <w:t>.</w:t>
      </w:r>
    </w:p>
    <w:p w14:paraId="2CCDD83D" w14:textId="77777777" w:rsidR="006236CE" w:rsidRPr="00074D04" w:rsidRDefault="006236CE" w:rsidP="006236CE">
      <w:pPr>
        <w:pStyle w:val="subsection"/>
      </w:pPr>
      <w:r w:rsidRPr="00074D04">
        <w:tab/>
        <w:t>(8)</w:t>
      </w:r>
      <w:r w:rsidRPr="00074D04">
        <w:tab/>
        <w:t>For the purposes of this clause, a call is regarded as an untimed local call if, and only if, the call is an eligible local call for the purposes of Part</w:t>
      </w:r>
      <w:r w:rsidR="008D6C2D" w:rsidRPr="00074D04">
        <w:t> </w:t>
      </w:r>
      <w:r w:rsidRPr="00074D04">
        <w:t xml:space="preserve">4 of the </w:t>
      </w:r>
      <w:r w:rsidRPr="00074D04">
        <w:rPr>
          <w:i/>
        </w:rPr>
        <w:t>Telecommunications (Consumer Protection and Service Standards) Act 1999</w:t>
      </w:r>
      <w:r w:rsidRPr="00074D04">
        <w:t>.</w:t>
      </w:r>
    </w:p>
    <w:p w14:paraId="6FED5853" w14:textId="77777777" w:rsidR="006236CE" w:rsidRPr="00074D04" w:rsidRDefault="006236CE" w:rsidP="006236CE">
      <w:pPr>
        <w:pStyle w:val="subsection"/>
      </w:pPr>
      <w:r w:rsidRPr="00074D04">
        <w:tab/>
        <w:t>(9)</w:t>
      </w:r>
      <w:r w:rsidRPr="00074D04">
        <w:tab/>
        <w:t>In this clause:</w:t>
      </w:r>
    </w:p>
    <w:p w14:paraId="7F6262E2" w14:textId="77777777" w:rsidR="006236CE" w:rsidRPr="00074D04" w:rsidRDefault="006236CE" w:rsidP="006236CE">
      <w:pPr>
        <w:pStyle w:val="Definition"/>
      </w:pPr>
      <w:r w:rsidRPr="00074D04">
        <w:rPr>
          <w:b/>
          <w:i/>
        </w:rPr>
        <w:t>itemised billing</w:t>
      </w:r>
      <w:r w:rsidRPr="00074D04">
        <w:t>, in relation to calls of a particular kind, means the provision to a customer of a bill that:</w:t>
      </w:r>
    </w:p>
    <w:p w14:paraId="7C786651" w14:textId="77777777" w:rsidR="006236CE" w:rsidRPr="00074D04" w:rsidRDefault="006236CE" w:rsidP="006236CE">
      <w:pPr>
        <w:pStyle w:val="paragraph"/>
      </w:pPr>
      <w:r w:rsidRPr="00074D04">
        <w:tab/>
        <w:t>(a)</w:t>
      </w:r>
      <w:r w:rsidRPr="00074D04">
        <w:tab/>
        <w:t>if there is in force a written determination made by the ACMA relating to that kind of service—shows such details as are specified in the determination; or</w:t>
      </w:r>
    </w:p>
    <w:p w14:paraId="31FA391F" w14:textId="77777777" w:rsidR="006236CE" w:rsidRPr="00074D04" w:rsidRDefault="006236CE" w:rsidP="006236CE">
      <w:pPr>
        <w:pStyle w:val="paragraph"/>
      </w:pPr>
      <w:r w:rsidRPr="00074D04">
        <w:tab/>
        <w:t>(b)</w:t>
      </w:r>
      <w:r w:rsidRPr="00074D04">
        <w:tab/>
        <w:t>in any other case—shows, for each call of that kind that is not regarded as an untimed local call, the following details:</w:t>
      </w:r>
    </w:p>
    <w:p w14:paraId="676E324D" w14:textId="77777777" w:rsidR="006236CE" w:rsidRPr="00074D04" w:rsidRDefault="006236CE" w:rsidP="006236CE">
      <w:pPr>
        <w:pStyle w:val="paragraphsub"/>
      </w:pPr>
      <w:r w:rsidRPr="00074D04">
        <w:tab/>
        <w:t>(i)</w:t>
      </w:r>
      <w:r w:rsidRPr="00074D04">
        <w:tab/>
        <w:t>the date on which the call was made;</w:t>
      </w:r>
    </w:p>
    <w:p w14:paraId="098C9E3A" w14:textId="77777777" w:rsidR="006236CE" w:rsidRPr="00074D04" w:rsidRDefault="006236CE" w:rsidP="006236CE">
      <w:pPr>
        <w:pStyle w:val="paragraphsub"/>
      </w:pPr>
      <w:r w:rsidRPr="00074D04">
        <w:tab/>
        <w:t>(ii)</w:t>
      </w:r>
      <w:r w:rsidRPr="00074D04">
        <w:tab/>
        <w:t>the number to which the call was made;</w:t>
      </w:r>
    </w:p>
    <w:p w14:paraId="729EB9E9" w14:textId="77777777" w:rsidR="006236CE" w:rsidRPr="00074D04" w:rsidRDefault="006236CE" w:rsidP="006236CE">
      <w:pPr>
        <w:pStyle w:val="paragraphsub"/>
      </w:pPr>
      <w:r w:rsidRPr="00074D04">
        <w:tab/>
        <w:t>(iii)</w:t>
      </w:r>
      <w:r w:rsidRPr="00074D04">
        <w:tab/>
        <w:t>the duration of the call;</w:t>
      </w:r>
    </w:p>
    <w:p w14:paraId="4E4F0B3E" w14:textId="77777777" w:rsidR="006236CE" w:rsidRPr="00074D04" w:rsidRDefault="006236CE" w:rsidP="006236CE">
      <w:pPr>
        <w:pStyle w:val="paragraphsub"/>
      </w:pPr>
      <w:r w:rsidRPr="00074D04">
        <w:tab/>
        <w:t>(iv)</w:t>
      </w:r>
      <w:r w:rsidRPr="00074D04">
        <w:tab/>
        <w:t>the charge applicable to the call;</w:t>
      </w:r>
    </w:p>
    <w:p w14:paraId="496F1D11" w14:textId="77777777" w:rsidR="006236CE" w:rsidRPr="00074D04" w:rsidRDefault="006236CE" w:rsidP="006236CE">
      <w:pPr>
        <w:pStyle w:val="subsection2"/>
      </w:pPr>
      <w:r w:rsidRPr="00074D04">
        <w:t>and complies with a determination in force under clause</w:t>
      </w:r>
      <w:r w:rsidR="008D6C2D" w:rsidRPr="00074D04">
        <w:t> </w:t>
      </w:r>
      <w:r w:rsidRPr="00074D04">
        <w:t>15.</w:t>
      </w:r>
    </w:p>
    <w:p w14:paraId="46BB0352" w14:textId="14DAED78" w:rsidR="006236CE" w:rsidRPr="00074D04" w:rsidRDefault="006236CE" w:rsidP="006236CE">
      <w:pPr>
        <w:pStyle w:val="Definition"/>
      </w:pPr>
      <w:r w:rsidRPr="00074D04">
        <w:rPr>
          <w:b/>
          <w:i/>
        </w:rPr>
        <w:t>satellite service</w:t>
      </w:r>
      <w:r w:rsidRPr="00074D04">
        <w:t xml:space="preserve"> means a carriage service, where customer equipment used in connection with the supply of the service communicates directly with a satellite</w:t>
      </w:r>
      <w:r w:rsidR="00E92E92">
        <w:noBreakHyphen/>
      </w:r>
      <w:r w:rsidRPr="00074D04">
        <w:t>based facility.</w:t>
      </w:r>
    </w:p>
    <w:p w14:paraId="0F7B3B15" w14:textId="77777777" w:rsidR="006236CE" w:rsidRPr="00074D04" w:rsidRDefault="006236CE" w:rsidP="006236CE">
      <w:pPr>
        <w:pStyle w:val="subsection"/>
      </w:pPr>
      <w:r w:rsidRPr="00074D04">
        <w:tab/>
        <w:t>(10)</w:t>
      </w:r>
      <w:r w:rsidRPr="00074D04">
        <w:tab/>
        <w:t xml:space="preserve">A determination under </w:t>
      </w:r>
      <w:r w:rsidR="00A8467D" w:rsidRPr="00074D04">
        <w:t>paragraph (</w:t>
      </w:r>
      <w:r w:rsidRPr="00074D04">
        <w:t xml:space="preserve">a) of the definition of </w:t>
      </w:r>
      <w:r w:rsidRPr="00074D04">
        <w:rPr>
          <w:b/>
          <w:i/>
        </w:rPr>
        <w:t>itemised billing</w:t>
      </w:r>
      <w:r w:rsidRPr="00074D04">
        <w:t xml:space="preserve"> in </w:t>
      </w:r>
      <w:r w:rsidR="008D6C2D" w:rsidRPr="00074D04">
        <w:t>subclause (</w:t>
      </w:r>
      <w:r w:rsidRPr="00074D04">
        <w:t>9) is a legislative instrument.</w:t>
      </w:r>
    </w:p>
    <w:p w14:paraId="05964363" w14:textId="77777777" w:rsidR="006236CE" w:rsidRPr="00074D04" w:rsidRDefault="006236CE" w:rsidP="006236CE">
      <w:pPr>
        <w:pStyle w:val="ActHead5"/>
      </w:pPr>
      <w:bookmarkStart w:id="98" w:name="_Toc181871735"/>
      <w:r w:rsidRPr="00E92E92">
        <w:rPr>
          <w:rStyle w:val="CharSectno"/>
        </w:rPr>
        <w:t>14</w:t>
      </w:r>
      <w:r w:rsidRPr="00074D04">
        <w:t xml:space="preserve">  Exemptions from itemised billing requirements</w:t>
      </w:r>
      <w:bookmarkEnd w:id="98"/>
    </w:p>
    <w:p w14:paraId="70A3EDA0" w14:textId="77777777" w:rsidR="006236CE" w:rsidRPr="00074D04" w:rsidRDefault="006236CE" w:rsidP="006236CE">
      <w:pPr>
        <w:pStyle w:val="subsection"/>
      </w:pPr>
      <w:r w:rsidRPr="00074D04">
        <w:tab/>
        <w:t>(1)</w:t>
      </w:r>
      <w:r w:rsidRPr="00074D04">
        <w:tab/>
        <w:t xml:space="preserve">The ACMA may, by notice in the </w:t>
      </w:r>
      <w:r w:rsidRPr="00074D04">
        <w:rPr>
          <w:i/>
        </w:rPr>
        <w:t>Gazette</w:t>
      </w:r>
      <w:r w:rsidRPr="00074D04">
        <w:t>, declare that a specified carriage service provider is exempt from the requirement set out in subclause</w:t>
      </w:r>
      <w:r w:rsidR="008D6C2D" w:rsidRPr="00074D04">
        <w:t> </w:t>
      </w:r>
      <w:r w:rsidRPr="00074D04">
        <w:t>13(2) in so far as that requirement applies in relation to specified customers. The declaration has effect accordingly.</w:t>
      </w:r>
    </w:p>
    <w:p w14:paraId="5BE009F6" w14:textId="77777777" w:rsidR="006236CE" w:rsidRPr="00074D04" w:rsidRDefault="006236CE" w:rsidP="006236CE">
      <w:pPr>
        <w:pStyle w:val="notetext"/>
      </w:pPr>
      <w:r w:rsidRPr="00074D04">
        <w:t>Note:</w:t>
      </w:r>
      <w:r w:rsidRPr="00074D04">
        <w:tab/>
        <w:t>Providers or customers may be specified by name, by inclusion in a particular class or in any other way.</w:t>
      </w:r>
    </w:p>
    <w:p w14:paraId="3CEAFF81" w14:textId="77777777" w:rsidR="006236CE" w:rsidRPr="00074D04" w:rsidRDefault="006236CE" w:rsidP="006236CE">
      <w:pPr>
        <w:pStyle w:val="subsection"/>
      </w:pPr>
      <w:r w:rsidRPr="00074D04">
        <w:tab/>
        <w:t>(2)</w:t>
      </w:r>
      <w:r w:rsidRPr="00074D04">
        <w:tab/>
        <w:t>In deciding whether a provider should be exempt from the requirement set out in subclause</w:t>
      </w:r>
      <w:r w:rsidR="008D6C2D" w:rsidRPr="00074D04">
        <w:t> </w:t>
      </w:r>
      <w:r w:rsidRPr="00074D04">
        <w:t>13(2), the ACMA must have regard to:</w:t>
      </w:r>
    </w:p>
    <w:p w14:paraId="1E58C93D" w14:textId="77777777" w:rsidR="006236CE" w:rsidRPr="00074D04" w:rsidRDefault="006236CE" w:rsidP="006236CE">
      <w:pPr>
        <w:pStyle w:val="paragraph"/>
      </w:pPr>
      <w:r w:rsidRPr="00074D04">
        <w:tab/>
        <w:t>(a)</w:t>
      </w:r>
      <w:r w:rsidRPr="00074D04">
        <w:tab/>
        <w:t>the technical feasibility of complying with the requirement set out in that subclause; and</w:t>
      </w:r>
    </w:p>
    <w:p w14:paraId="4F2CE6AD" w14:textId="77777777" w:rsidR="006236CE" w:rsidRPr="00074D04" w:rsidRDefault="006236CE" w:rsidP="006236CE">
      <w:pPr>
        <w:pStyle w:val="paragraph"/>
      </w:pPr>
      <w:r w:rsidRPr="00074D04">
        <w:tab/>
        <w:t>(b)</w:t>
      </w:r>
      <w:r w:rsidRPr="00074D04">
        <w:tab/>
        <w:t>any plans by the provider to install a capability to provide itemised billing to those customers.</w:t>
      </w:r>
    </w:p>
    <w:p w14:paraId="089A5990" w14:textId="77777777" w:rsidR="006236CE" w:rsidRPr="00074D04" w:rsidRDefault="006236CE" w:rsidP="006236CE">
      <w:pPr>
        <w:pStyle w:val="subsection"/>
      </w:pPr>
      <w:r w:rsidRPr="00074D04">
        <w:tab/>
        <w:t>(3)</w:t>
      </w:r>
      <w:r w:rsidRPr="00074D04">
        <w:tab/>
      </w:r>
      <w:r w:rsidR="008D6C2D" w:rsidRPr="00074D04">
        <w:t>Subclause (</w:t>
      </w:r>
      <w:r w:rsidRPr="00074D04">
        <w:t>2) does not, by implication, limit the matters to which the ACMA may have regard.</w:t>
      </w:r>
    </w:p>
    <w:p w14:paraId="246A8D35" w14:textId="77777777" w:rsidR="006236CE" w:rsidRPr="00074D04" w:rsidRDefault="006236CE" w:rsidP="006236CE">
      <w:pPr>
        <w:pStyle w:val="ActHead5"/>
      </w:pPr>
      <w:bookmarkStart w:id="99" w:name="_Toc181871736"/>
      <w:r w:rsidRPr="00E92E92">
        <w:rPr>
          <w:rStyle w:val="CharSectno"/>
        </w:rPr>
        <w:t>15</w:t>
      </w:r>
      <w:r w:rsidRPr="00074D04">
        <w:t xml:space="preserve">  Details that are not to be specified in an itemised bill</w:t>
      </w:r>
      <w:bookmarkEnd w:id="99"/>
    </w:p>
    <w:p w14:paraId="26B7DDF5" w14:textId="77777777" w:rsidR="006236CE" w:rsidRPr="00074D04" w:rsidRDefault="006236CE" w:rsidP="006236CE">
      <w:pPr>
        <w:pStyle w:val="subsection"/>
      </w:pPr>
      <w:r w:rsidRPr="00074D04">
        <w:tab/>
        <w:t>(1)</w:t>
      </w:r>
      <w:r w:rsidRPr="00074D04">
        <w:tab/>
        <w:t>The ACMA may, by written instrument, determine that specified details must not be shown in an itemised bill provided by a carriage service provider to a customer.</w:t>
      </w:r>
    </w:p>
    <w:p w14:paraId="76CAC037" w14:textId="77777777" w:rsidR="006236CE" w:rsidRPr="00074D04" w:rsidRDefault="006236CE" w:rsidP="006236CE">
      <w:pPr>
        <w:pStyle w:val="subsection"/>
      </w:pPr>
      <w:r w:rsidRPr="00074D04">
        <w:tab/>
        <w:t>(2)</w:t>
      </w:r>
      <w:r w:rsidRPr="00074D04">
        <w:tab/>
        <w:t xml:space="preserve">In making a determination under </w:t>
      </w:r>
      <w:r w:rsidR="008D6C2D" w:rsidRPr="00074D04">
        <w:t>subclause (</w:t>
      </w:r>
      <w:r w:rsidRPr="00074D04">
        <w:t>1), the ACMA must have regard to the Australian Privacy Principles. This subclause does not, by implication, limit the matters to which the ACMA is to have regard.</w:t>
      </w:r>
    </w:p>
    <w:p w14:paraId="5B3CF15E" w14:textId="77777777" w:rsidR="006236CE" w:rsidRPr="00074D04" w:rsidRDefault="006236CE" w:rsidP="006236CE">
      <w:pPr>
        <w:pStyle w:val="subsection"/>
      </w:pPr>
      <w:r w:rsidRPr="00074D04">
        <w:tab/>
        <w:t>(3)</w:t>
      </w:r>
      <w:r w:rsidRPr="00074D04">
        <w:tab/>
        <w:t xml:space="preserve">A carriage service provider must comply with a determination under </w:t>
      </w:r>
      <w:r w:rsidR="008D6C2D" w:rsidRPr="00074D04">
        <w:t>subclause (</w:t>
      </w:r>
      <w:r w:rsidRPr="00074D04">
        <w:t>1).</w:t>
      </w:r>
    </w:p>
    <w:p w14:paraId="4C0498DC" w14:textId="77777777" w:rsidR="006236CE" w:rsidRPr="00074D04" w:rsidRDefault="006236CE" w:rsidP="006236CE">
      <w:pPr>
        <w:pStyle w:val="ActHead2"/>
        <w:pageBreakBefore/>
      </w:pPr>
      <w:bookmarkStart w:id="100" w:name="_Toc181871737"/>
      <w:r w:rsidRPr="00E92E92">
        <w:rPr>
          <w:rStyle w:val="CharPartNo"/>
        </w:rPr>
        <w:t>Part</w:t>
      </w:r>
      <w:r w:rsidR="008D6C2D" w:rsidRPr="00E92E92">
        <w:rPr>
          <w:rStyle w:val="CharPartNo"/>
        </w:rPr>
        <w:t> </w:t>
      </w:r>
      <w:r w:rsidRPr="00E92E92">
        <w:rPr>
          <w:rStyle w:val="CharPartNo"/>
        </w:rPr>
        <w:t>6</w:t>
      </w:r>
      <w:r w:rsidRPr="00074D04">
        <w:t>—</w:t>
      </w:r>
      <w:r w:rsidRPr="00E92E92">
        <w:rPr>
          <w:rStyle w:val="CharPartText"/>
        </w:rPr>
        <w:t>Priority assistance</w:t>
      </w:r>
      <w:bookmarkEnd w:id="100"/>
    </w:p>
    <w:p w14:paraId="67691778"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45B657D8" w14:textId="77777777" w:rsidR="006236CE" w:rsidRPr="00074D04" w:rsidRDefault="006236CE" w:rsidP="006236CE">
      <w:pPr>
        <w:pStyle w:val="ActHead5"/>
      </w:pPr>
      <w:bookmarkStart w:id="101" w:name="_Toc181871738"/>
      <w:r w:rsidRPr="00E92E92">
        <w:rPr>
          <w:rStyle w:val="CharSectno"/>
        </w:rPr>
        <w:t>16</w:t>
      </w:r>
      <w:r w:rsidRPr="00074D04">
        <w:t xml:space="preserve">  Simplified outline</w:t>
      </w:r>
      <w:bookmarkEnd w:id="101"/>
    </w:p>
    <w:p w14:paraId="7F54DFF8" w14:textId="77777777" w:rsidR="006236CE" w:rsidRPr="00074D04" w:rsidRDefault="006236CE" w:rsidP="006236CE">
      <w:pPr>
        <w:pStyle w:val="subsection"/>
      </w:pPr>
      <w:r w:rsidRPr="00074D04">
        <w:tab/>
      </w:r>
      <w:r w:rsidRPr="00074D04">
        <w:tab/>
        <w:t>The following is a simplified outline of this Part:</w:t>
      </w:r>
    </w:p>
    <w:p w14:paraId="76211983" w14:textId="59900F3E" w:rsidR="006236CE" w:rsidRPr="00F42E2C" w:rsidRDefault="006236CE" w:rsidP="00F42E2C">
      <w:pPr>
        <w:pStyle w:val="SOBullet"/>
      </w:pPr>
      <w:r w:rsidRPr="00F42E2C">
        <w:t>•</w:t>
      </w:r>
      <w:r w:rsidRPr="00F42E2C">
        <w:tab/>
        <w:t>This Part deals with priority assistance for people with life</w:t>
      </w:r>
      <w:r w:rsidR="00E92E92" w:rsidRPr="00F42E2C">
        <w:noBreakHyphen/>
      </w:r>
      <w:r w:rsidRPr="00F42E2C">
        <w:t>threatening medical conditions.</w:t>
      </w:r>
    </w:p>
    <w:p w14:paraId="6EDCB07F" w14:textId="77777777" w:rsidR="006236CE" w:rsidRPr="00F42E2C" w:rsidRDefault="006236CE" w:rsidP="00F42E2C">
      <w:pPr>
        <w:pStyle w:val="SOBullet"/>
      </w:pPr>
      <w:r w:rsidRPr="00F42E2C">
        <w:t>•</w:t>
      </w:r>
      <w:r w:rsidRPr="00F42E2C">
        <w:tab/>
        <w:t>A carriage service provider must comply with the priority assistance industry code.</w:t>
      </w:r>
    </w:p>
    <w:p w14:paraId="236BE65C" w14:textId="77777777" w:rsidR="006236CE" w:rsidRPr="00F42E2C" w:rsidRDefault="006236CE" w:rsidP="00F42E2C">
      <w:pPr>
        <w:pStyle w:val="SOBullet"/>
      </w:pPr>
      <w:r w:rsidRPr="00F42E2C">
        <w:t>•</w:t>
      </w:r>
      <w:r w:rsidRPr="00F42E2C">
        <w:tab/>
        <w:t>If a carriage service provider receives an inquiry from a prospective residential customer about the supply of a standard telephone service, and the provider does not offer priority assistance, the provider must:</w:t>
      </w:r>
    </w:p>
    <w:p w14:paraId="7D711263" w14:textId="77777777" w:rsidR="006236CE" w:rsidRPr="00F42E2C" w:rsidRDefault="006236CE" w:rsidP="00F42E2C">
      <w:pPr>
        <w:pStyle w:val="SOPara"/>
      </w:pPr>
      <w:r w:rsidRPr="00F42E2C">
        <w:tab/>
        <w:t>(a)</w:t>
      </w:r>
      <w:r w:rsidRPr="00F42E2C">
        <w:tab/>
        <w:t>inform the prospective residential customer that the provider does not offer priority assistance in connection with the service; and</w:t>
      </w:r>
    </w:p>
    <w:p w14:paraId="75DB5E4A" w14:textId="77777777" w:rsidR="006236CE" w:rsidRPr="00F42E2C" w:rsidRDefault="006236CE" w:rsidP="00F42E2C">
      <w:pPr>
        <w:pStyle w:val="SOPara"/>
      </w:pPr>
      <w:r w:rsidRPr="00F42E2C">
        <w:tab/>
        <w:t>(b)</w:t>
      </w:r>
      <w:r w:rsidRPr="00F42E2C">
        <w:tab/>
        <w:t>inform the prospective residential customer of the names of one or more carriage service providers from whom the prospective residential customer can obtain priority assistance.</w:t>
      </w:r>
    </w:p>
    <w:p w14:paraId="7BBD46AC" w14:textId="77777777" w:rsidR="006236CE" w:rsidRPr="00074D04" w:rsidRDefault="006236CE" w:rsidP="006236CE">
      <w:pPr>
        <w:pStyle w:val="ActHead5"/>
      </w:pPr>
      <w:bookmarkStart w:id="102" w:name="_Toc181871739"/>
      <w:r w:rsidRPr="00E92E92">
        <w:rPr>
          <w:rStyle w:val="CharSectno"/>
        </w:rPr>
        <w:t>17</w:t>
      </w:r>
      <w:r w:rsidRPr="00074D04">
        <w:t xml:space="preserve">  Priority assistance industry code</w:t>
      </w:r>
      <w:bookmarkEnd w:id="102"/>
    </w:p>
    <w:p w14:paraId="274D3630" w14:textId="77777777" w:rsidR="006236CE" w:rsidRPr="00074D04" w:rsidRDefault="006236CE" w:rsidP="006236CE">
      <w:pPr>
        <w:pStyle w:val="subsection"/>
      </w:pPr>
      <w:r w:rsidRPr="00074D04">
        <w:tab/>
      </w:r>
      <w:r w:rsidRPr="00074D04">
        <w:tab/>
        <w:t xml:space="preserve">For the purposes of this Part, the </w:t>
      </w:r>
      <w:r w:rsidRPr="00074D04">
        <w:rPr>
          <w:b/>
          <w:i/>
        </w:rPr>
        <w:t>priority assistance industry code</w:t>
      </w:r>
      <w:r w:rsidRPr="00074D04">
        <w:t xml:space="preserve"> is:</w:t>
      </w:r>
    </w:p>
    <w:p w14:paraId="58249319" w14:textId="77777777" w:rsidR="006236CE" w:rsidRPr="00074D04" w:rsidRDefault="006236CE" w:rsidP="006236CE">
      <w:pPr>
        <w:pStyle w:val="paragraph"/>
      </w:pPr>
      <w:r w:rsidRPr="00074D04">
        <w:tab/>
        <w:t>(a)</w:t>
      </w:r>
      <w:r w:rsidRPr="00074D04">
        <w:tab/>
        <w:t>the code that is:</w:t>
      </w:r>
    </w:p>
    <w:p w14:paraId="0E2C00C0" w14:textId="77777777" w:rsidR="006236CE" w:rsidRPr="00074D04" w:rsidRDefault="006236CE" w:rsidP="006236CE">
      <w:pPr>
        <w:pStyle w:val="paragraphsub"/>
      </w:pPr>
      <w:r w:rsidRPr="00074D04">
        <w:tab/>
        <w:t>(i)</w:t>
      </w:r>
      <w:r w:rsidRPr="00074D04">
        <w:tab/>
        <w:t xml:space="preserve">entitled </w:t>
      </w:r>
      <w:r w:rsidRPr="00074D04">
        <w:rPr>
          <w:i/>
        </w:rPr>
        <w:t>Priority Assistance for Life Threatening Medical Conditions</w:t>
      </w:r>
      <w:r w:rsidRPr="00074D04">
        <w:t>; and</w:t>
      </w:r>
    </w:p>
    <w:p w14:paraId="492570FC" w14:textId="77777777" w:rsidR="006236CE" w:rsidRPr="00074D04" w:rsidRDefault="006236CE" w:rsidP="006236CE">
      <w:pPr>
        <w:pStyle w:val="paragraphsub"/>
      </w:pPr>
      <w:r w:rsidRPr="00074D04">
        <w:tab/>
        <w:t>(ii)</w:t>
      </w:r>
      <w:r w:rsidRPr="00074D04">
        <w:tab/>
        <w:t>registered under Part</w:t>
      </w:r>
      <w:r w:rsidR="008D6C2D" w:rsidRPr="00074D04">
        <w:t> </w:t>
      </w:r>
      <w:r w:rsidRPr="00074D04">
        <w:t>6; or</w:t>
      </w:r>
    </w:p>
    <w:p w14:paraId="3C6C45F8" w14:textId="77777777" w:rsidR="006236CE" w:rsidRPr="00074D04" w:rsidRDefault="006236CE" w:rsidP="006236CE">
      <w:pPr>
        <w:pStyle w:val="paragraph"/>
      </w:pPr>
      <w:r w:rsidRPr="00074D04">
        <w:tab/>
        <w:t>(b)</w:t>
      </w:r>
      <w:r w:rsidRPr="00074D04">
        <w:tab/>
        <w:t>if that code is replaced by another code registered under Part</w:t>
      </w:r>
      <w:r w:rsidR="008D6C2D" w:rsidRPr="00074D04">
        <w:t> </w:t>
      </w:r>
      <w:r w:rsidRPr="00074D04">
        <w:t>6—the replacement code.</w:t>
      </w:r>
    </w:p>
    <w:p w14:paraId="20C50D71" w14:textId="77777777" w:rsidR="006236CE" w:rsidRPr="00074D04" w:rsidRDefault="006236CE" w:rsidP="006236CE">
      <w:pPr>
        <w:pStyle w:val="ActHead5"/>
      </w:pPr>
      <w:bookmarkStart w:id="103" w:name="_Toc181871740"/>
      <w:r w:rsidRPr="00E92E92">
        <w:rPr>
          <w:rStyle w:val="CharSectno"/>
        </w:rPr>
        <w:t>18</w:t>
      </w:r>
      <w:r w:rsidRPr="00074D04">
        <w:t xml:space="preserve">  Compliance with the priority assistance industry code</w:t>
      </w:r>
      <w:bookmarkEnd w:id="103"/>
    </w:p>
    <w:p w14:paraId="42A1736E" w14:textId="77777777" w:rsidR="006236CE" w:rsidRPr="00074D04" w:rsidRDefault="006236CE" w:rsidP="006236CE">
      <w:pPr>
        <w:pStyle w:val="subsection"/>
      </w:pPr>
      <w:r w:rsidRPr="00074D04">
        <w:tab/>
      </w:r>
      <w:r w:rsidRPr="00074D04">
        <w:tab/>
        <w:t>A carriage service provider must comply with the priority assistance industry code to the extent (if any) to which the code is applicable to the provider.</w:t>
      </w:r>
    </w:p>
    <w:p w14:paraId="46D61276" w14:textId="77777777" w:rsidR="006236CE" w:rsidRPr="00074D04" w:rsidRDefault="006236CE" w:rsidP="006236CE">
      <w:pPr>
        <w:pStyle w:val="ActHead5"/>
      </w:pPr>
      <w:bookmarkStart w:id="104" w:name="_Toc181871741"/>
      <w:r w:rsidRPr="00E92E92">
        <w:rPr>
          <w:rStyle w:val="CharSectno"/>
        </w:rPr>
        <w:t>19</w:t>
      </w:r>
      <w:r w:rsidRPr="00074D04">
        <w:t xml:space="preserve">  Information for prospective residential customers of a carriage service provider who does not offer priority assistance</w:t>
      </w:r>
      <w:bookmarkEnd w:id="104"/>
    </w:p>
    <w:p w14:paraId="1D8F07FE" w14:textId="77777777" w:rsidR="006236CE" w:rsidRPr="00074D04" w:rsidRDefault="006236CE" w:rsidP="006236CE">
      <w:pPr>
        <w:pStyle w:val="SubsectionHead"/>
      </w:pPr>
      <w:r w:rsidRPr="00074D04">
        <w:t>Scope</w:t>
      </w:r>
    </w:p>
    <w:p w14:paraId="13326DEC" w14:textId="77777777" w:rsidR="006236CE" w:rsidRPr="00074D04" w:rsidRDefault="006236CE" w:rsidP="006236CE">
      <w:pPr>
        <w:pStyle w:val="subsection"/>
      </w:pPr>
      <w:r w:rsidRPr="00074D04">
        <w:tab/>
        <w:t>(1)</w:t>
      </w:r>
      <w:r w:rsidRPr="00074D04">
        <w:tab/>
        <w:t>This clause applies to a carriage service provider if:</w:t>
      </w:r>
    </w:p>
    <w:p w14:paraId="10AFB7A0" w14:textId="77777777" w:rsidR="006236CE" w:rsidRPr="00074D04" w:rsidRDefault="006236CE" w:rsidP="006236CE">
      <w:pPr>
        <w:pStyle w:val="paragraph"/>
      </w:pPr>
      <w:r w:rsidRPr="00074D04">
        <w:tab/>
        <w:t>(a)</w:t>
      </w:r>
      <w:r w:rsidRPr="00074D04">
        <w:tab/>
        <w:t>the provider receives an inquiry from a prospective residential customer about the supply of a standard telephone service; and</w:t>
      </w:r>
    </w:p>
    <w:p w14:paraId="40243424" w14:textId="77777777" w:rsidR="006236CE" w:rsidRPr="00074D04" w:rsidRDefault="006236CE" w:rsidP="006236CE">
      <w:pPr>
        <w:pStyle w:val="paragraph"/>
      </w:pPr>
      <w:r w:rsidRPr="00074D04">
        <w:tab/>
        <w:t>(b)</w:t>
      </w:r>
      <w:r w:rsidRPr="00074D04">
        <w:tab/>
        <w:t>the provider does not offer priority assistance in connection with the service.</w:t>
      </w:r>
    </w:p>
    <w:p w14:paraId="47F119B3" w14:textId="77777777" w:rsidR="006236CE" w:rsidRPr="00074D04" w:rsidRDefault="006236CE" w:rsidP="006236CE">
      <w:pPr>
        <w:pStyle w:val="SubsectionHead"/>
      </w:pPr>
      <w:r w:rsidRPr="00074D04">
        <w:t>Requirement</w:t>
      </w:r>
    </w:p>
    <w:p w14:paraId="0773D2F4" w14:textId="77777777" w:rsidR="006236CE" w:rsidRPr="00074D04" w:rsidRDefault="006236CE" w:rsidP="006236CE">
      <w:pPr>
        <w:pStyle w:val="subsection"/>
      </w:pPr>
      <w:r w:rsidRPr="00074D04">
        <w:tab/>
        <w:t>(2)</w:t>
      </w:r>
      <w:r w:rsidRPr="00074D04">
        <w:tab/>
        <w:t>The provider must:</w:t>
      </w:r>
    </w:p>
    <w:p w14:paraId="017095D7" w14:textId="77777777" w:rsidR="006236CE" w:rsidRPr="00074D04" w:rsidRDefault="006236CE" w:rsidP="006236CE">
      <w:pPr>
        <w:pStyle w:val="paragraph"/>
      </w:pPr>
      <w:r w:rsidRPr="00074D04">
        <w:tab/>
        <w:t>(a)</w:t>
      </w:r>
      <w:r w:rsidRPr="00074D04">
        <w:tab/>
        <w:t>inform the prospective residential customer that the provider does not offer priority assistance in connection with the service; and</w:t>
      </w:r>
    </w:p>
    <w:p w14:paraId="5730F940" w14:textId="77777777" w:rsidR="006236CE" w:rsidRPr="00074D04" w:rsidRDefault="006236CE" w:rsidP="006236CE">
      <w:pPr>
        <w:pStyle w:val="paragraph"/>
      </w:pPr>
      <w:r w:rsidRPr="00074D04">
        <w:tab/>
        <w:t>(b)</w:t>
      </w:r>
      <w:r w:rsidRPr="00074D04">
        <w:tab/>
        <w:t>inform the prospective residential customer of the names of one or more carriage service providers from whom the prospective residential customer can obtain priority assistance in connection with a standard telephone service.</w:t>
      </w:r>
    </w:p>
    <w:p w14:paraId="0CD6E32C" w14:textId="77777777" w:rsidR="006236CE" w:rsidRPr="00074D04" w:rsidRDefault="006236CE" w:rsidP="006236CE">
      <w:pPr>
        <w:pStyle w:val="SubsectionHead"/>
      </w:pPr>
      <w:r w:rsidRPr="00074D04">
        <w:t>Definition</w:t>
      </w:r>
    </w:p>
    <w:p w14:paraId="2AD5C289" w14:textId="77777777" w:rsidR="006236CE" w:rsidRPr="00074D04" w:rsidRDefault="006236CE" w:rsidP="006236CE">
      <w:pPr>
        <w:pStyle w:val="subsection"/>
      </w:pPr>
      <w:r w:rsidRPr="00074D04">
        <w:tab/>
        <w:t>(3)</w:t>
      </w:r>
      <w:r w:rsidRPr="00074D04">
        <w:tab/>
        <w:t>In this clause:</w:t>
      </w:r>
    </w:p>
    <w:p w14:paraId="6594DA68" w14:textId="77777777" w:rsidR="006236CE" w:rsidRPr="00074D04" w:rsidRDefault="006236CE" w:rsidP="006236CE">
      <w:pPr>
        <w:pStyle w:val="Definition"/>
      </w:pPr>
      <w:r w:rsidRPr="00074D04">
        <w:rPr>
          <w:b/>
          <w:i/>
        </w:rPr>
        <w:t>priority assistance</w:t>
      </w:r>
      <w:r w:rsidRPr="00074D04">
        <w:t xml:space="preserve"> has the same meaning as in the priority assistance industry code.</w:t>
      </w:r>
    </w:p>
    <w:p w14:paraId="1A8BC36A" w14:textId="77777777" w:rsidR="008027DB" w:rsidRPr="00074D04" w:rsidRDefault="008027DB" w:rsidP="008027DB">
      <w:pPr>
        <w:pStyle w:val="ActHead5"/>
      </w:pPr>
      <w:bookmarkStart w:id="105" w:name="_Toc181871742"/>
      <w:r w:rsidRPr="00E92E92">
        <w:rPr>
          <w:rStyle w:val="CharSectno"/>
        </w:rPr>
        <w:t>20</w:t>
      </w:r>
      <w:r w:rsidRPr="00074D04">
        <w:t xml:space="preserve">  Requirements for Telstra Limited and Telstra</w:t>
      </w:r>
      <w:bookmarkEnd w:id="105"/>
    </w:p>
    <w:p w14:paraId="7ED4881B" w14:textId="77777777" w:rsidR="008027DB" w:rsidRPr="00074D04" w:rsidRDefault="008027DB" w:rsidP="008027DB">
      <w:pPr>
        <w:pStyle w:val="subsection"/>
      </w:pPr>
      <w:r w:rsidRPr="00074D04">
        <w:tab/>
        <w:t>(1)</w:t>
      </w:r>
      <w:r w:rsidRPr="00074D04">
        <w:tab/>
        <w:t>This Part does not impose a requirement on Telstra Limited if:</w:t>
      </w:r>
    </w:p>
    <w:p w14:paraId="3A766267" w14:textId="77777777" w:rsidR="008027DB" w:rsidRPr="00074D04" w:rsidRDefault="008027DB" w:rsidP="008027DB">
      <w:pPr>
        <w:pStyle w:val="paragraph"/>
      </w:pPr>
      <w:r w:rsidRPr="00074D04">
        <w:tab/>
        <w:t>(a)</w:t>
      </w:r>
      <w:r w:rsidRPr="00074D04">
        <w:tab/>
        <w:t>Telstra Limited holds a carrier licence; and</w:t>
      </w:r>
    </w:p>
    <w:p w14:paraId="6AA9E727" w14:textId="77777777" w:rsidR="008027DB" w:rsidRPr="00074D04" w:rsidRDefault="008027DB" w:rsidP="008027DB">
      <w:pPr>
        <w:pStyle w:val="paragraph"/>
      </w:pPr>
      <w:r w:rsidRPr="00074D04">
        <w:tab/>
        <w:t>(b)</w:t>
      </w:r>
      <w:r w:rsidRPr="00074D04">
        <w:tab/>
        <w:t>the carrier licence is subject to one or more conditions about priority assistance obligations.</w:t>
      </w:r>
    </w:p>
    <w:p w14:paraId="1315A5ED" w14:textId="0FF33409" w:rsidR="008027DB" w:rsidRPr="00074D04" w:rsidRDefault="008027DB" w:rsidP="008027DB">
      <w:pPr>
        <w:pStyle w:val="subsection"/>
      </w:pPr>
      <w:r w:rsidRPr="00074D04">
        <w:tab/>
        <w:t>(2)</w:t>
      </w:r>
      <w:r w:rsidRPr="00074D04">
        <w:tab/>
        <w:t xml:space="preserve">This Part is taken not to have imposed a requirement on Telstra at a time before the commencement of this clause if </w:t>
      </w:r>
      <w:r w:rsidR="00E92E92">
        <w:t>section 1</w:t>
      </w:r>
      <w:r w:rsidRPr="00074D04">
        <w:t xml:space="preserve">2 of the </w:t>
      </w:r>
      <w:r w:rsidRPr="00074D04">
        <w:rPr>
          <w:rFonts w:cs="Arial"/>
          <w:i/>
          <w:noProof/>
        </w:rPr>
        <w:t xml:space="preserve">Telecommunications (Carrier Licence Conditions </w:t>
      </w:r>
      <w:r w:rsidR="00E92E92">
        <w:rPr>
          <w:rFonts w:cs="Arial"/>
          <w:i/>
          <w:noProof/>
        </w:rPr>
        <w:noBreakHyphen/>
      </w:r>
      <w:r w:rsidRPr="00074D04">
        <w:rPr>
          <w:rFonts w:cs="Arial"/>
          <w:i/>
          <w:noProof/>
        </w:rPr>
        <w:t xml:space="preserve"> Telstra</w:t>
      </w:r>
      <w:r w:rsidRPr="00074D04">
        <w:rPr>
          <w:i/>
          <w:noProof/>
        </w:rPr>
        <w:t xml:space="preserve"> Corporation </w:t>
      </w:r>
      <w:r w:rsidRPr="00074D04">
        <w:rPr>
          <w:rFonts w:cs="Arial"/>
          <w:i/>
          <w:noProof/>
        </w:rPr>
        <w:t>Limited) Declaration 2019</w:t>
      </w:r>
      <w:r w:rsidRPr="00074D04">
        <w:t xml:space="preserve"> was in force at that time.</w:t>
      </w:r>
    </w:p>
    <w:p w14:paraId="408B3802" w14:textId="75FCF0B5" w:rsidR="008027DB" w:rsidRPr="00074D04" w:rsidRDefault="008027DB" w:rsidP="008027DB">
      <w:pPr>
        <w:pStyle w:val="notetext"/>
      </w:pPr>
      <w:r w:rsidRPr="00074D04">
        <w:t>Note:</w:t>
      </w:r>
      <w:r w:rsidRPr="00074D04">
        <w:tab/>
        <w:t xml:space="preserve">Section 12 of the </w:t>
      </w:r>
      <w:r w:rsidRPr="00074D04">
        <w:rPr>
          <w:rFonts w:cs="Arial"/>
          <w:i/>
          <w:noProof/>
        </w:rPr>
        <w:t xml:space="preserve">Telecommunications (Carrier Licence Conditions </w:t>
      </w:r>
      <w:r w:rsidR="00E92E92">
        <w:rPr>
          <w:rFonts w:cs="Arial"/>
          <w:i/>
          <w:noProof/>
        </w:rPr>
        <w:noBreakHyphen/>
      </w:r>
      <w:r w:rsidRPr="00074D04">
        <w:rPr>
          <w:rFonts w:cs="Arial"/>
          <w:i/>
          <w:noProof/>
        </w:rPr>
        <w:t xml:space="preserve"> Telstra</w:t>
      </w:r>
      <w:r w:rsidRPr="00074D04">
        <w:rPr>
          <w:i/>
          <w:noProof/>
        </w:rPr>
        <w:t xml:space="preserve"> Corporation </w:t>
      </w:r>
      <w:r w:rsidRPr="00074D04">
        <w:rPr>
          <w:rFonts w:cs="Arial"/>
          <w:i/>
          <w:noProof/>
        </w:rPr>
        <w:t>Limited) Declaration 2019</w:t>
      </w:r>
      <w:r w:rsidRPr="00074D04">
        <w:t xml:space="preserve"> was about Telstra’s priority assistance obligations.</w:t>
      </w:r>
    </w:p>
    <w:p w14:paraId="37F0866F" w14:textId="77777777" w:rsidR="006236CE" w:rsidRPr="00074D04" w:rsidRDefault="006236CE" w:rsidP="006236CE">
      <w:pPr>
        <w:pStyle w:val="ActHead1"/>
        <w:pageBreakBefore/>
      </w:pPr>
      <w:bookmarkStart w:id="106" w:name="_Toc181871743"/>
      <w:r w:rsidRPr="00E92E92">
        <w:rPr>
          <w:rStyle w:val="CharChapNo"/>
        </w:rPr>
        <w:t>Schedule</w:t>
      </w:r>
      <w:r w:rsidR="008D6C2D" w:rsidRPr="00E92E92">
        <w:rPr>
          <w:rStyle w:val="CharChapNo"/>
        </w:rPr>
        <w:t> </w:t>
      </w:r>
      <w:r w:rsidRPr="00E92E92">
        <w:rPr>
          <w:rStyle w:val="CharChapNo"/>
        </w:rPr>
        <w:t>3</w:t>
      </w:r>
      <w:r w:rsidRPr="00074D04">
        <w:t>—</w:t>
      </w:r>
      <w:r w:rsidRPr="00E92E92">
        <w:rPr>
          <w:rStyle w:val="CharChapText"/>
        </w:rPr>
        <w:t>Carriers’ powers and immunities</w:t>
      </w:r>
      <w:bookmarkEnd w:id="106"/>
    </w:p>
    <w:p w14:paraId="216224C5" w14:textId="77777777" w:rsidR="006236CE" w:rsidRPr="00074D04" w:rsidRDefault="006236CE" w:rsidP="006236CE">
      <w:pPr>
        <w:pStyle w:val="notemargin"/>
      </w:pPr>
      <w:r w:rsidRPr="00074D04">
        <w:t>Note:</w:t>
      </w:r>
      <w:r w:rsidRPr="00074D04">
        <w:tab/>
        <w:t>See section</w:t>
      </w:r>
      <w:r w:rsidR="008D6C2D" w:rsidRPr="00074D04">
        <w:t> </w:t>
      </w:r>
      <w:r w:rsidRPr="00074D04">
        <w:t>484.</w:t>
      </w:r>
    </w:p>
    <w:p w14:paraId="4D29683E" w14:textId="77777777" w:rsidR="006236CE" w:rsidRPr="00074D04" w:rsidRDefault="006236CE" w:rsidP="006236CE">
      <w:pPr>
        <w:pStyle w:val="ActHead2"/>
      </w:pPr>
      <w:bookmarkStart w:id="107" w:name="_Toc181871744"/>
      <w:r w:rsidRPr="00E92E92">
        <w:rPr>
          <w:rStyle w:val="CharPartNo"/>
        </w:rPr>
        <w:t>Part</w:t>
      </w:r>
      <w:r w:rsidR="008D6C2D" w:rsidRPr="00E92E92">
        <w:rPr>
          <w:rStyle w:val="CharPartNo"/>
        </w:rPr>
        <w:t> </w:t>
      </w:r>
      <w:r w:rsidRPr="00E92E92">
        <w:rPr>
          <w:rStyle w:val="CharPartNo"/>
        </w:rPr>
        <w:t>1</w:t>
      </w:r>
      <w:r w:rsidRPr="00074D04">
        <w:t>—</w:t>
      </w:r>
      <w:r w:rsidRPr="00E92E92">
        <w:rPr>
          <w:rStyle w:val="CharPartText"/>
        </w:rPr>
        <w:t>General provisions</w:t>
      </w:r>
      <w:bookmarkEnd w:id="107"/>
    </w:p>
    <w:p w14:paraId="4890E1B9" w14:textId="77777777" w:rsidR="006236CE" w:rsidRPr="00074D04" w:rsidRDefault="00BB4EA6" w:rsidP="006236CE">
      <w:pPr>
        <w:pStyle w:val="ActHead3"/>
      </w:pPr>
      <w:bookmarkStart w:id="108" w:name="_Toc181871745"/>
      <w:r w:rsidRPr="00E92E92">
        <w:rPr>
          <w:rStyle w:val="CharDivNo"/>
        </w:rPr>
        <w:t>Division 1</w:t>
      </w:r>
      <w:r w:rsidR="006236CE" w:rsidRPr="00074D04">
        <w:t>—</w:t>
      </w:r>
      <w:r w:rsidR="006236CE" w:rsidRPr="00E92E92">
        <w:rPr>
          <w:rStyle w:val="CharDivText"/>
        </w:rPr>
        <w:t>Simplified outline and definitions</w:t>
      </w:r>
      <w:bookmarkEnd w:id="108"/>
    </w:p>
    <w:p w14:paraId="79304FD1" w14:textId="77777777" w:rsidR="006236CE" w:rsidRPr="00074D04" w:rsidRDefault="006236CE" w:rsidP="006236CE">
      <w:pPr>
        <w:pStyle w:val="ActHead5"/>
      </w:pPr>
      <w:bookmarkStart w:id="109" w:name="_Toc181871746"/>
      <w:r w:rsidRPr="00E92E92">
        <w:rPr>
          <w:rStyle w:val="CharSectno"/>
        </w:rPr>
        <w:t>1</w:t>
      </w:r>
      <w:r w:rsidRPr="00074D04">
        <w:t xml:space="preserve">  Simplified outline</w:t>
      </w:r>
      <w:bookmarkEnd w:id="109"/>
    </w:p>
    <w:p w14:paraId="4D730E6B" w14:textId="77777777" w:rsidR="006236CE" w:rsidRPr="00074D04" w:rsidRDefault="006236CE" w:rsidP="006236CE">
      <w:pPr>
        <w:pStyle w:val="subsection"/>
      </w:pPr>
      <w:r w:rsidRPr="00074D04">
        <w:tab/>
      </w:r>
      <w:r w:rsidRPr="00074D04">
        <w:tab/>
        <w:t>The following is a simplified outline of this Part:</w:t>
      </w:r>
    </w:p>
    <w:p w14:paraId="51FD04B3" w14:textId="77777777" w:rsidR="006236CE" w:rsidRPr="00F42E2C" w:rsidRDefault="006236CE" w:rsidP="00F42E2C">
      <w:pPr>
        <w:pStyle w:val="SOBullet"/>
      </w:pPr>
      <w:r w:rsidRPr="00F42E2C">
        <w:t>•</w:t>
      </w:r>
      <w:r w:rsidRPr="00F42E2C">
        <w:tab/>
        <w:t>A carrier may enter on land and exercise any of the following powers:</w:t>
      </w:r>
    </w:p>
    <w:p w14:paraId="72AA1B18" w14:textId="77777777" w:rsidR="006236CE" w:rsidRPr="00F42E2C" w:rsidRDefault="006236CE" w:rsidP="00F42E2C">
      <w:pPr>
        <w:pStyle w:val="SOPara"/>
      </w:pPr>
      <w:r w:rsidRPr="00F42E2C">
        <w:tab/>
        <w:t>(a)</w:t>
      </w:r>
      <w:r w:rsidRPr="00F42E2C">
        <w:tab/>
        <w:t>the power to inspect the land to determine whether the land is suitable for the carrier’s purposes;</w:t>
      </w:r>
    </w:p>
    <w:p w14:paraId="02DE6048" w14:textId="77777777" w:rsidR="006236CE" w:rsidRPr="00F42E2C" w:rsidRDefault="006236CE" w:rsidP="00F42E2C">
      <w:pPr>
        <w:pStyle w:val="SOPara"/>
      </w:pPr>
      <w:r w:rsidRPr="00F42E2C">
        <w:tab/>
        <w:t>(b)</w:t>
      </w:r>
      <w:r w:rsidRPr="00F42E2C">
        <w:tab/>
        <w:t>the power to install a facility on the land;</w:t>
      </w:r>
    </w:p>
    <w:p w14:paraId="282067AD" w14:textId="77777777" w:rsidR="006236CE" w:rsidRPr="00F42E2C" w:rsidRDefault="006236CE" w:rsidP="00F42E2C">
      <w:pPr>
        <w:pStyle w:val="SOPara"/>
      </w:pPr>
      <w:r w:rsidRPr="00F42E2C">
        <w:tab/>
        <w:t>(c)</w:t>
      </w:r>
      <w:r w:rsidRPr="00F42E2C">
        <w:tab/>
        <w:t>the power to maintain a facility that is situated on the land.</w:t>
      </w:r>
    </w:p>
    <w:p w14:paraId="7E361031" w14:textId="77777777" w:rsidR="006236CE" w:rsidRPr="00F42E2C" w:rsidRDefault="006236CE" w:rsidP="00F42E2C">
      <w:pPr>
        <w:pStyle w:val="SOBullet"/>
      </w:pPr>
      <w:r w:rsidRPr="00F42E2C">
        <w:t>•</w:t>
      </w:r>
      <w:r w:rsidRPr="00F42E2C">
        <w:tab/>
        <w:t>The power to install a facility may only be exercised if:</w:t>
      </w:r>
    </w:p>
    <w:p w14:paraId="7B182F6B" w14:textId="77777777" w:rsidR="006236CE" w:rsidRPr="00F42E2C" w:rsidRDefault="006236CE" w:rsidP="00F42E2C">
      <w:pPr>
        <w:pStyle w:val="SOPara"/>
      </w:pPr>
      <w:r w:rsidRPr="00F42E2C">
        <w:tab/>
        <w:t>(a)</w:t>
      </w:r>
      <w:r w:rsidRPr="00F42E2C">
        <w:tab/>
        <w:t>the carrier holds a facility installation permit; or</w:t>
      </w:r>
    </w:p>
    <w:p w14:paraId="69E01361" w14:textId="5ED973BB" w:rsidR="006236CE" w:rsidRPr="00F42E2C" w:rsidRDefault="006236CE" w:rsidP="00F42E2C">
      <w:pPr>
        <w:pStyle w:val="SOPara"/>
      </w:pPr>
      <w:r w:rsidRPr="00F42E2C">
        <w:tab/>
        <w:t>(b)</w:t>
      </w:r>
      <w:r w:rsidRPr="00F42E2C">
        <w:tab/>
        <w:t>the facility is a low</w:t>
      </w:r>
      <w:r w:rsidR="00E92E92" w:rsidRPr="00F42E2C">
        <w:noBreakHyphen/>
      </w:r>
      <w:r w:rsidRPr="00F42E2C">
        <w:t>impact facility; or</w:t>
      </w:r>
    </w:p>
    <w:p w14:paraId="545465A6" w14:textId="77777777" w:rsidR="006236CE" w:rsidRPr="00F42E2C" w:rsidRDefault="006236CE" w:rsidP="00F42E2C">
      <w:pPr>
        <w:pStyle w:val="SOPara"/>
      </w:pPr>
      <w:r w:rsidRPr="00F42E2C">
        <w:tab/>
        <w:t>(c)</w:t>
      </w:r>
      <w:r w:rsidRPr="00F42E2C">
        <w:tab/>
        <w:t>the facility is a temporary facility for use by, or on behalf of, a defence organisation for defence purposes; or</w:t>
      </w:r>
    </w:p>
    <w:p w14:paraId="44CC8358" w14:textId="77777777" w:rsidR="006236CE" w:rsidRPr="00F42E2C" w:rsidRDefault="006236CE" w:rsidP="00F42E2C">
      <w:pPr>
        <w:pStyle w:val="SOPara"/>
      </w:pPr>
      <w:r w:rsidRPr="00F42E2C">
        <w:tab/>
        <w:t>(d)</w:t>
      </w:r>
      <w:r w:rsidRPr="00F42E2C">
        <w:tab/>
        <w:t xml:space="preserve">the installation is carried out before </w:t>
      </w:r>
      <w:r w:rsidR="00A8467D" w:rsidRPr="00F42E2C">
        <w:t>1 July</w:t>
      </w:r>
      <w:r w:rsidRPr="00F42E2C">
        <w:t xml:space="preserve"> 2000 for the sole purpose of connecting a building to a network that was in existence on 30</w:t>
      </w:r>
      <w:r w:rsidR="008D6C2D" w:rsidRPr="00F42E2C">
        <w:t> </w:t>
      </w:r>
      <w:r w:rsidRPr="00F42E2C">
        <w:t>June 1997.</w:t>
      </w:r>
    </w:p>
    <w:p w14:paraId="74D7B257" w14:textId="77777777" w:rsidR="006236CE" w:rsidRPr="00F42E2C" w:rsidRDefault="006236CE" w:rsidP="00F42E2C">
      <w:pPr>
        <w:pStyle w:val="SOBullet"/>
      </w:pPr>
      <w:r w:rsidRPr="00F42E2C">
        <w:t>•</w:t>
      </w:r>
      <w:r w:rsidRPr="00F42E2C">
        <w:tab/>
        <w:t>A facility installation permit will only be issued in relation to a facility if:</w:t>
      </w:r>
    </w:p>
    <w:p w14:paraId="11E1989D" w14:textId="77777777" w:rsidR="006236CE" w:rsidRPr="00F42E2C" w:rsidRDefault="006236CE" w:rsidP="00F42E2C">
      <w:pPr>
        <w:pStyle w:val="SOPara"/>
      </w:pPr>
      <w:r w:rsidRPr="00F42E2C">
        <w:tab/>
        <w:t>(a)</w:t>
      </w:r>
      <w:r w:rsidRPr="00F42E2C">
        <w:tab/>
        <w:t>the carrier has made reasonable efforts to negotiate in good faith with the relevant proprietors and administrative authorities; and</w:t>
      </w:r>
    </w:p>
    <w:p w14:paraId="16A86CD2" w14:textId="77777777" w:rsidR="006236CE" w:rsidRPr="00F42E2C" w:rsidRDefault="006236CE" w:rsidP="00F42E2C">
      <w:pPr>
        <w:pStyle w:val="SOPara"/>
      </w:pPr>
      <w:r w:rsidRPr="00F42E2C">
        <w:tab/>
        <w:t>(b)</w:t>
      </w:r>
      <w:r w:rsidRPr="00F42E2C">
        <w:tab/>
        <w:t>in a case where the facility is a designated overhead line—each relevant administrative authority has approved the installation of the line; and</w:t>
      </w:r>
    </w:p>
    <w:p w14:paraId="56636717" w14:textId="77777777" w:rsidR="006236CE" w:rsidRPr="00F42E2C" w:rsidRDefault="006236CE" w:rsidP="00F42E2C">
      <w:pPr>
        <w:pStyle w:val="SOPara"/>
      </w:pPr>
      <w:r w:rsidRPr="00F42E2C">
        <w:tab/>
        <w:t>(c)</w:t>
      </w:r>
      <w:r w:rsidRPr="00F42E2C">
        <w:tab/>
        <w:t>the telecommunications network to which the facility relates is or will be of national significance; and</w:t>
      </w:r>
    </w:p>
    <w:p w14:paraId="3E76BD0A" w14:textId="77777777" w:rsidR="006236CE" w:rsidRPr="00F42E2C" w:rsidRDefault="006236CE" w:rsidP="00F42E2C">
      <w:pPr>
        <w:pStyle w:val="SOPara"/>
      </w:pPr>
      <w:r w:rsidRPr="00F42E2C">
        <w:tab/>
        <w:t>(d)</w:t>
      </w:r>
      <w:r w:rsidRPr="00F42E2C">
        <w:tab/>
        <w:t>the facility is an important part of the telecommunications network to which the facility relates; and</w:t>
      </w:r>
    </w:p>
    <w:p w14:paraId="6C3F00BF" w14:textId="77777777" w:rsidR="006236CE" w:rsidRPr="00F42E2C" w:rsidRDefault="006236CE" w:rsidP="00F42E2C">
      <w:pPr>
        <w:pStyle w:val="SOPara"/>
      </w:pPr>
      <w:r w:rsidRPr="00F42E2C">
        <w:tab/>
        <w:t>(e)</w:t>
      </w:r>
      <w:r w:rsidRPr="00F42E2C">
        <w:tab/>
        <w:t>either the greater part of the infrastructure of the telecommunications network to which the facility relates has already been installed or relevant administrative authorities are reasonably likely to approve the installation of the greater part of the infrastructure of the telecommunications network to which the facility relates; and</w:t>
      </w:r>
    </w:p>
    <w:p w14:paraId="480C909A" w14:textId="77777777" w:rsidR="006236CE" w:rsidRPr="00F42E2C" w:rsidRDefault="006236CE" w:rsidP="00F42E2C">
      <w:pPr>
        <w:pStyle w:val="SOPara"/>
      </w:pPr>
      <w:r w:rsidRPr="00F42E2C">
        <w:tab/>
        <w:t>(f)</w:t>
      </w:r>
      <w:r w:rsidRPr="00F42E2C">
        <w:tab/>
        <w:t>the advantages that are likely to be derived from the operation of the facility in the context of the telecommunications network to which the facility relates outweigh any form of degradation of the environment that is likely to result from the installation of the facility.</w:t>
      </w:r>
    </w:p>
    <w:p w14:paraId="25144F78" w14:textId="77777777" w:rsidR="006236CE" w:rsidRPr="00F42E2C" w:rsidRDefault="006236CE" w:rsidP="00F42E2C">
      <w:pPr>
        <w:pStyle w:val="SOBullet"/>
      </w:pPr>
      <w:r w:rsidRPr="00F42E2C">
        <w:t>•</w:t>
      </w:r>
      <w:r w:rsidRPr="00F42E2C">
        <w:tab/>
        <w:t>In exercising powers under this Part, a carrier must comply with certain conditions, including:</w:t>
      </w:r>
    </w:p>
    <w:p w14:paraId="17397B2C" w14:textId="77777777" w:rsidR="006236CE" w:rsidRPr="00F42E2C" w:rsidRDefault="006236CE" w:rsidP="00F42E2C">
      <w:pPr>
        <w:pStyle w:val="SOPara"/>
      </w:pPr>
      <w:r w:rsidRPr="00F42E2C">
        <w:tab/>
        <w:t>(a)</w:t>
      </w:r>
      <w:r w:rsidRPr="00F42E2C">
        <w:tab/>
        <w:t>doing as little damage as practicable;</w:t>
      </w:r>
    </w:p>
    <w:p w14:paraId="133712E4" w14:textId="77777777" w:rsidR="006236CE" w:rsidRPr="00F42E2C" w:rsidRDefault="006236CE" w:rsidP="00F42E2C">
      <w:pPr>
        <w:pStyle w:val="SOPara"/>
      </w:pPr>
      <w:r w:rsidRPr="00F42E2C">
        <w:tab/>
        <w:t>(b)</w:t>
      </w:r>
      <w:r w:rsidRPr="00F42E2C">
        <w:tab/>
        <w:t>acting in accordance with good engineering practice;</w:t>
      </w:r>
    </w:p>
    <w:p w14:paraId="42DC6861" w14:textId="77777777" w:rsidR="006236CE" w:rsidRPr="00F42E2C" w:rsidRDefault="006236CE" w:rsidP="00F42E2C">
      <w:pPr>
        <w:pStyle w:val="SOPara"/>
      </w:pPr>
      <w:r w:rsidRPr="00F42E2C">
        <w:tab/>
        <w:t>(c)</w:t>
      </w:r>
      <w:r w:rsidRPr="00F42E2C">
        <w:tab/>
        <w:t>complying with recognised industry standards;</w:t>
      </w:r>
    </w:p>
    <w:p w14:paraId="1C9D29E2" w14:textId="77777777" w:rsidR="006236CE" w:rsidRPr="00F42E2C" w:rsidRDefault="006236CE" w:rsidP="00F42E2C">
      <w:pPr>
        <w:pStyle w:val="SOPara"/>
      </w:pPr>
      <w:r w:rsidRPr="00F42E2C">
        <w:tab/>
        <w:t>(d)</w:t>
      </w:r>
      <w:r w:rsidRPr="00F42E2C">
        <w:tab/>
        <w:t>complying with conditions specified in the regulations;</w:t>
      </w:r>
    </w:p>
    <w:p w14:paraId="545C7201" w14:textId="77777777" w:rsidR="006236CE" w:rsidRPr="00F42E2C" w:rsidRDefault="006236CE" w:rsidP="00F42E2C">
      <w:pPr>
        <w:pStyle w:val="SOPara"/>
      </w:pPr>
      <w:r w:rsidRPr="00F42E2C">
        <w:tab/>
        <w:t>(e)</w:t>
      </w:r>
      <w:r w:rsidRPr="00F42E2C">
        <w:tab/>
        <w:t>complying with conditions specified in a Ministerial Code of Practice;</w:t>
      </w:r>
    </w:p>
    <w:p w14:paraId="798E8553" w14:textId="77777777" w:rsidR="006236CE" w:rsidRPr="00F42E2C" w:rsidRDefault="006236CE" w:rsidP="00F42E2C">
      <w:pPr>
        <w:pStyle w:val="SOPara"/>
      </w:pPr>
      <w:r w:rsidRPr="00F42E2C">
        <w:tab/>
        <w:t>(f)</w:t>
      </w:r>
      <w:r w:rsidRPr="00F42E2C">
        <w:tab/>
        <w:t>complying with conditions specified in a facility installation permit;</w:t>
      </w:r>
    </w:p>
    <w:p w14:paraId="6B9DAFBF" w14:textId="77777777" w:rsidR="006236CE" w:rsidRPr="00F42E2C" w:rsidRDefault="006236CE" w:rsidP="00F42E2C">
      <w:pPr>
        <w:pStyle w:val="SOPara"/>
      </w:pPr>
      <w:r w:rsidRPr="00F42E2C">
        <w:tab/>
        <w:t>(g)</w:t>
      </w:r>
      <w:r w:rsidRPr="00F42E2C">
        <w:tab/>
        <w:t>giving notice to the owner of land.</w:t>
      </w:r>
    </w:p>
    <w:p w14:paraId="1B6C1020" w14:textId="77777777" w:rsidR="006236CE" w:rsidRPr="00074D04" w:rsidRDefault="006236CE" w:rsidP="006236CE">
      <w:pPr>
        <w:pStyle w:val="ActHead5"/>
      </w:pPr>
      <w:bookmarkStart w:id="110" w:name="_Toc181871747"/>
      <w:r w:rsidRPr="00E92E92">
        <w:rPr>
          <w:rStyle w:val="CharSectno"/>
        </w:rPr>
        <w:t>2</w:t>
      </w:r>
      <w:r w:rsidRPr="00074D04">
        <w:t xml:space="preserve">  Definitions</w:t>
      </w:r>
      <w:bookmarkEnd w:id="110"/>
    </w:p>
    <w:p w14:paraId="1BB35818" w14:textId="77777777" w:rsidR="006236CE" w:rsidRPr="00074D04" w:rsidRDefault="006236CE" w:rsidP="006236CE">
      <w:pPr>
        <w:pStyle w:val="subsection"/>
      </w:pPr>
      <w:r w:rsidRPr="00074D04">
        <w:tab/>
      </w:r>
      <w:r w:rsidRPr="00074D04">
        <w:tab/>
        <w:t>In this Part:</w:t>
      </w:r>
    </w:p>
    <w:p w14:paraId="4A475A99" w14:textId="77777777" w:rsidR="006236CE" w:rsidRPr="00074D04" w:rsidRDefault="006236CE" w:rsidP="006236CE">
      <w:pPr>
        <w:pStyle w:val="Definition"/>
      </w:pPr>
      <w:r w:rsidRPr="00074D04">
        <w:rPr>
          <w:b/>
          <w:i/>
        </w:rPr>
        <w:t>Aboriginal person</w:t>
      </w:r>
      <w:r w:rsidRPr="00074D04">
        <w:t xml:space="preserve"> means a person of the Aboriginal race of Australia. </w:t>
      </w:r>
    </w:p>
    <w:p w14:paraId="2E6B7D2B" w14:textId="77777777" w:rsidR="006236CE" w:rsidRPr="00074D04" w:rsidRDefault="006236CE" w:rsidP="006236CE">
      <w:pPr>
        <w:pStyle w:val="Definition"/>
      </w:pPr>
      <w:r w:rsidRPr="00074D04">
        <w:rPr>
          <w:b/>
          <w:i/>
        </w:rPr>
        <w:t>defence organisation</w:t>
      </w:r>
      <w:r w:rsidRPr="00074D04">
        <w:t xml:space="preserve"> means:</w:t>
      </w:r>
    </w:p>
    <w:p w14:paraId="6CADAF70" w14:textId="77777777" w:rsidR="006236CE" w:rsidRPr="00074D04" w:rsidRDefault="006236CE" w:rsidP="006236CE">
      <w:pPr>
        <w:pStyle w:val="paragraph"/>
      </w:pPr>
      <w:r w:rsidRPr="00074D04">
        <w:tab/>
        <w:t>(a)</w:t>
      </w:r>
      <w:r w:rsidRPr="00074D04">
        <w:tab/>
        <w:t>the Defence Department; or</w:t>
      </w:r>
    </w:p>
    <w:p w14:paraId="5E304D34" w14:textId="77777777" w:rsidR="006236CE" w:rsidRPr="00074D04" w:rsidRDefault="006236CE" w:rsidP="006236CE">
      <w:pPr>
        <w:pStyle w:val="paragraph"/>
      </w:pPr>
      <w:r w:rsidRPr="00074D04">
        <w:tab/>
        <w:t>(b)</w:t>
      </w:r>
      <w:r w:rsidRPr="00074D04">
        <w:tab/>
        <w:t>the Australian Defence Force; or</w:t>
      </w:r>
    </w:p>
    <w:p w14:paraId="7E0EA4EB" w14:textId="77777777" w:rsidR="006236CE" w:rsidRPr="00074D04" w:rsidRDefault="006236CE" w:rsidP="006236CE">
      <w:pPr>
        <w:pStyle w:val="paragraph"/>
      </w:pPr>
      <w:r w:rsidRPr="00074D04">
        <w:tab/>
        <w:t>(c)</w:t>
      </w:r>
      <w:r w:rsidRPr="00074D04">
        <w:tab/>
        <w:t>an organisation of a foreign country, so far as the organisation:</w:t>
      </w:r>
    </w:p>
    <w:p w14:paraId="12D9D431" w14:textId="77777777" w:rsidR="006236CE" w:rsidRPr="00074D04" w:rsidRDefault="006236CE" w:rsidP="006236CE">
      <w:pPr>
        <w:pStyle w:val="paragraphsub"/>
      </w:pPr>
      <w:r w:rsidRPr="00074D04">
        <w:tab/>
        <w:t>(i)</w:t>
      </w:r>
      <w:r w:rsidRPr="00074D04">
        <w:tab/>
        <w:t>has functions corresponding to functions of, or of a part of, the Defence Department or the Australian Defence Force; and</w:t>
      </w:r>
    </w:p>
    <w:p w14:paraId="49AE295A" w14:textId="77777777" w:rsidR="006236CE" w:rsidRPr="00074D04" w:rsidRDefault="006236CE" w:rsidP="006236CE">
      <w:pPr>
        <w:pStyle w:val="paragraphsub"/>
        <w:keepNext/>
      </w:pPr>
      <w:r w:rsidRPr="00074D04">
        <w:tab/>
        <w:t>(ii)</w:t>
      </w:r>
      <w:r w:rsidRPr="00074D04">
        <w:tab/>
        <w:t>is authorised by the Commonwealth to operate or train in Australia or an external Territory; or</w:t>
      </w:r>
    </w:p>
    <w:p w14:paraId="39753B76" w14:textId="77777777" w:rsidR="006236CE" w:rsidRPr="00074D04" w:rsidRDefault="006236CE" w:rsidP="006236CE">
      <w:pPr>
        <w:pStyle w:val="paragraph"/>
      </w:pPr>
      <w:r w:rsidRPr="00074D04">
        <w:tab/>
        <w:t>(d)</w:t>
      </w:r>
      <w:r w:rsidRPr="00074D04">
        <w:tab/>
        <w:t>a part of such an organisation or body.</w:t>
      </w:r>
    </w:p>
    <w:p w14:paraId="6176E892" w14:textId="77777777" w:rsidR="006236CE" w:rsidRPr="00074D04" w:rsidRDefault="006236CE" w:rsidP="006236CE">
      <w:pPr>
        <w:pStyle w:val="Definition"/>
      </w:pPr>
      <w:r w:rsidRPr="00074D04">
        <w:rPr>
          <w:b/>
          <w:i/>
        </w:rPr>
        <w:t>designated overhead line</w:t>
      </w:r>
      <w:r w:rsidRPr="00074D04">
        <w:t xml:space="preserve"> has the meaning given by clause</w:t>
      </w:r>
      <w:r w:rsidR="008D6C2D" w:rsidRPr="00074D04">
        <w:t> </w:t>
      </w:r>
      <w:r w:rsidRPr="00074D04">
        <w:t>3.</w:t>
      </w:r>
    </w:p>
    <w:p w14:paraId="29C5068D" w14:textId="77777777" w:rsidR="006236CE" w:rsidRPr="00074D04" w:rsidRDefault="006236CE" w:rsidP="006236CE">
      <w:pPr>
        <w:pStyle w:val="Definition"/>
      </w:pPr>
      <w:r w:rsidRPr="00074D04">
        <w:rPr>
          <w:b/>
          <w:i/>
        </w:rPr>
        <w:t>ecological community</w:t>
      </w:r>
      <w:r w:rsidRPr="00074D04">
        <w:t xml:space="preserve"> has the same meaning as in the </w:t>
      </w:r>
      <w:r w:rsidRPr="00074D04">
        <w:rPr>
          <w:i/>
        </w:rPr>
        <w:t>Environment Protection and Biodiversity Conservation Act 1999</w:t>
      </w:r>
      <w:r w:rsidRPr="00074D04">
        <w:t>.</w:t>
      </w:r>
    </w:p>
    <w:p w14:paraId="06991D14" w14:textId="2E97F264" w:rsidR="006236CE" w:rsidRPr="00074D04" w:rsidRDefault="006236CE" w:rsidP="006236CE">
      <w:pPr>
        <w:pStyle w:val="Definition"/>
      </w:pPr>
      <w:r w:rsidRPr="00074D04">
        <w:rPr>
          <w:b/>
          <w:i/>
        </w:rPr>
        <w:t>ecosystem</w:t>
      </w:r>
      <w:r w:rsidRPr="00074D04">
        <w:t xml:space="preserve"> means a dynamic complex of plant, animal and micro</w:t>
      </w:r>
      <w:r w:rsidR="00E92E92">
        <w:noBreakHyphen/>
      </w:r>
      <w:r w:rsidRPr="00074D04">
        <w:t>organism communities and their non</w:t>
      </w:r>
      <w:r w:rsidR="00E92E92">
        <w:noBreakHyphen/>
      </w:r>
      <w:r w:rsidRPr="00074D04">
        <w:t>living environment interacting as a functional unit.</w:t>
      </w:r>
    </w:p>
    <w:p w14:paraId="3AFD312D" w14:textId="77777777" w:rsidR="006236CE" w:rsidRPr="00074D04" w:rsidRDefault="006236CE" w:rsidP="006236CE">
      <w:pPr>
        <w:pStyle w:val="Definition"/>
      </w:pPr>
      <w:r w:rsidRPr="00074D04">
        <w:rPr>
          <w:b/>
          <w:i/>
        </w:rPr>
        <w:t>enter on land</w:t>
      </w:r>
      <w:r w:rsidRPr="00074D04">
        <w:t xml:space="preserve"> includes enter on a public place.</w:t>
      </w:r>
    </w:p>
    <w:p w14:paraId="1E546BEF" w14:textId="77777777" w:rsidR="006236CE" w:rsidRPr="00074D04" w:rsidRDefault="006236CE" w:rsidP="006236CE">
      <w:pPr>
        <w:pStyle w:val="Definition"/>
      </w:pPr>
      <w:r w:rsidRPr="00074D04">
        <w:rPr>
          <w:b/>
          <w:i/>
        </w:rPr>
        <w:t xml:space="preserve">environment </w:t>
      </w:r>
      <w:r w:rsidRPr="00074D04">
        <w:t xml:space="preserve">has the same meaning as in the </w:t>
      </w:r>
      <w:r w:rsidRPr="00074D04">
        <w:rPr>
          <w:i/>
        </w:rPr>
        <w:t>Environment Protection and Biodiversity Conservation Act 1999</w:t>
      </w:r>
      <w:r w:rsidRPr="00074D04">
        <w:t>.</w:t>
      </w:r>
    </w:p>
    <w:p w14:paraId="27BD6879" w14:textId="77777777" w:rsidR="006236CE" w:rsidRPr="00074D04" w:rsidRDefault="006236CE" w:rsidP="006236CE">
      <w:pPr>
        <w:pStyle w:val="Definition"/>
      </w:pPr>
      <w:r w:rsidRPr="00074D04">
        <w:rPr>
          <w:b/>
          <w:i/>
        </w:rPr>
        <w:t>Environment Secretary</w:t>
      </w:r>
      <w:r w:rsidRPr="00074D04">
        <w:t xml:space="preserve"> means the Secretary of the Department responsible for the administration of the </w:t>
      </w:r>
      <w:r w:rsidRPr="00074D04">
        <w:rPr>
          <w:i/>
        </w:rPr>
        <w:t>Environment Protection and Biodiversity Conservation Act 1999</w:t>
      </w:r>
      <w:r w:rsidRPr="00074D04">
        <w:t>.</w:t>
      </w:r>
    </w:p>
    <w:p w14:paraId="285DA9B9" w14:textId="77777777" w:rsidR="006236CE" w:rsidRPr="00074D04" w:rsidRDefault="006236CE" w:rsidP="006236CE">
      <w:pPr>
        <w:pStyle w:val="Definition"/>
      </w:pPr>
      <w:r w:rsidRPr="00074D04">
        <w:rPr>
          <w:b/>
          <w:i/>
        </w:rPr>
        <w:t>facility installation permit</w:t>
      </w:r>
      <w:r w:rsidRPr="00074D04">
        <w:t xml:space="preserve"> means a permit issued under clause</w:t>
      </w:r>
      <w:r w:rsidR="008D6C2D" w:rsidRPr="00074D04">
        <w:t> </w:t>
      </w:r>
      <w:r w:rsidRPr="00074D04">
        <w:t>25.</w:t>
      </w:r>
    </w:p>
    <w:p w14:paraId="2C44E7CA" w14:textId="650AF8E3" w:rsidR="003E77DA" w:rsidRPr="00074D04" w:rsidRDefault="003E77DA" w:rsidP="003E77DA">
      <w:pPr>
        <w:pStyle w:val="Definition"/>
      </w:pPr>
      <w:r w:rsidRPr="00074D04">
        <w:rPr>
          <w:b/>
          <w:i/>
        </w:rPr>
        <w:t>high</w:t>
      </w:r>
      <w:r w:rsidR="00E92E92">
        <w:rPr>
          <w:b/>
          <w:i/>
        </w:rPr>
        <w:noBreakHyphen/>
      </w:r>
      <w:r w:rsidRPr="00074D04">
        <w:rPr>
          <w:b/>
          <w:i/>
        </w:rPr>
        <w:t>demand holiday period</w:t>
      </w:r>
      <w:r w:rsidRPr="00074D04">
        <w:t xml:space="preserve"> means:</w:t>
      </w:r>
    </w:p>
    <w:p w14:paraId="6A7CF218" w14:textId="77777777" w:rsidR="003E77DA" w:rsidRPr="00074D04" w:rsidRDefault="003E77DA" w:rsidP="003E77DA">
      <w:pPr>
        <w:pStyle w:val="paragraph"/>
      </w:pPr>
      <w:r w:rsidRPr="00074D04">
        <w:tab/>
        <w:t>(a)</w:t>
      </w:r>
      <w:r w:rsidRPr="00074D04">
        <w:tab/>
        <w:t>a period of a single day; or</w:t>
      </w:r>
    </w:p>
    <w:p w14:paraId="56606805" w14:textId="77777777" w:rsidR="003E77DA" w:rsidRPr="00074D04" w:rsidRDefault="003E77DA" w:rsidP="003E77DA">
      <w:pPr>
        <w:pStyle w:val="paragraph"/>
      </w:pPr>
      <w:r w:rsidRPr="00074D04">
        <w:tab/>
        <w:t>(b)</w:t>
      </w:r>
      <w:r w:rsidRPr="00074D04">
        <w:tab/>
        <w:t>a period of 2 or more consecutive days;</w:t>
      </w:r>
    </w:p>
    <w:p w14:paraId="4B8377D5" w14:textId="77777777" w:rsidR="003E77DA" w:rsidRPr="00074D04" w:rsidRDefault="003E77DA" w:rsidP="003E77DA">
      <w:pPr>
        <w:pStyle w:val="subsection2"/>
      </w:pPr>
      <w:r w:rsidRPr="00074D04">
        <w:t>where that day, or each of those days, as the case may be, is:</w:t>
      </w:r>
    </w:p>
    <w:p w14:paraId="0D99156D" w14:textId="77777777" w:rsidR="003E77DA" w:rsidRPr="00074D04" w:rsidRDefault="003E77DA" w:rsidP="003E77DA">
      <w:pPr>
        <w:pStyle w:val="paragraph"/>
      </w:pPr>
      <w:r w:rsidRPr="00074D04">
        <w:tab/>
        <w:t>(c)</w:t>
      </w:r>
      <w:r w:rsidRPr="00074D04">
        <w:tab/>
        <w:t>a public holiday, or a public school holiday, in any State or internal Territory; or</w:t>
      </w:r>
    </w:p>
    <w:p w14:paraId="44D7B16B" w14:textId="77777777" w:rsidR="003E77DA" w:rsidRPr="00074D04" w:rsidRDefault="003E77DA" w:rsidP="003E77DA">
      <w:pPr>
        <w:pStyle w:val="paragraph"/>
      </w:pPr>
      <w:r w:rsidRPr="00074D04">
        <w:tab/>
        <w:t>(d)</w:t>
      </w:r>
      <w:r w:rsidRPr="00074D04">
        <w:tab/>
        <w:t>a Saturday or a Sunday of a weekend immediately preceding a Monday that is a public holiday, or public school holiday, in any State or internal Territory; or</w:t>
      </w:r>
    </w:p>
    <w:p w14:paraId="21BE1FE7" w14:textId="77777777" w:rsidR="003E77DA" w:rsidRPr="00074D04" w:rsidRDefault="003E77DA" w:rsidP="003E77DA">
      <w:pPr>
        <w:pStyle w:val="paragraph"/>
      </w:pPr>
      <w:r w:rsidRPr="00074D04">
        <w:tab/>
        <w:t>(e)</w:t>
      </w:r>
      <w:r w:rsidRPr="00074D04">
        <w:tab/>
        <w:t>a Saturday or a Sunday of a weekend next following a Friday that is a public holiday, or public school holiday, in any State or internal Territory.</w:t>
      </w:r>
    </w:p>
    <w:p w14:paraId="15DAA614" w14:textId="77777777" w:rsidR="006236CE" w:rsidRPr="00074D04" w:rsidRDefault="006236CE" w:rsidP="006236CE">
      <w:pPr>
        <w:pStyle w:val="Definition"/>
      </w:pPr>
      <w:r w:rsidRPr="00074D04">
        <w:rPr>
          <w:b/>
          <w:i/>
        </w:rPr>
        <w:t>installation</w:t>
      </w:r>
      <w:r w:rsidRPr="00074D04">
        <w:t>, in relation to a facility, includes:</w:t>
      </w:r>
    </w:p>
    <w:p w14:paraId="002219D9" w14:textId="77777777" w:rsidR="006236CE" w:rsidRPr="00074D04" w:rsidRDefault="006236CE" w:rsidP="006236CE">
      <w:pPr>
        <w:pStyle w:val="paragraph"/>
      </w:pPr>
      <w:r w:rsidRPr="00074D04">
        <w:tab/>
        <w:t>(a)</w:t>
      </w:r>
      <w:r w:rsidRPr="00074D04">
        <w:tab/>
        <w:t>the construction of the facility on, over or under any land; and</w:t>
      </w:r>
    </w:p>
    <w:p w14:paraId="37463F5F" w14:textId="77777777" w:rsidR="006236CE" w:rsidRPr="00074D04" w:rsidRDefault="006236CE" w:rsidP="006236CE">
      <w:pPr>
        <w:pStyle w:val="paragraph"/>
      </w:pPr>
      <w:r w:rsidRPr="00074D04">
        <w:tab/>
        <w:t>(b)</w:t>
      </w:r>
      <w:r w:rsidRPr="00074D04">
        <w:tab/>
        <w:t>the attachment of the facility to any building or other structure; and</w:t>
      </w:r>
    </w:p>
    <w:p w14:paraId="1CF9F96E" w14:textId="77777777" w:rsidR="006236CE" w:rsidRPr="00074D04" w:rsidRDefault="006236CE" w:rsidP="006236CE">
      <w:pPr>
        <w:pStyle w:val="paragraph"/>
      </w:pPr>
      <w:r w:rsidRPr="00074D04">
        <w:tab/>
        <w:t>(c)</w:t>
      </w:r>
      <w:r w:rsidRPr="00074D04">
        <w:tab/>
        <w:t xml:space="preserve">any activity that is ancillary or incidental to the installation of the facility (for this purpose, </w:t>
      </w:r>
      <w:r w:rsidRPr="00074D04">
        <w:rPr>
          <w:b/>
          <w:i/>
        </w:rPr>
        <w:t>installation</w:t>
      </w:r>
      <w:r w:rsidRPr="00074D04">
        <w:t xml:space="preserve"> includes an activity covered by </w:t>
      </w:r>
      <w:r w:rsidR="00A8467D" w:rsidRPr="00074D04">
        <w:t>paragraph (</w:t>
      </w:r>
      <w:r w:rsidRPr="00074D04">
        <w:t>a) or (b)).</w:t>
      </w:r>
    </w:p>
    <w:p w14:paraId="3CE2B1A0" w14:textId="77777777" w:rsidR="006236CE" w:rsidRPr="00074D04" w:rsidRDefault="006236CE" w:rsidP="006236CE">
      <w:pPr>
        <w:pStyle w:val="Definition"/>
        <w:keepNext/>
        <w:keepLines/>
      </w:pPr>
      <w:r w:rsidRPr="00074D04">
        <w:rPr>
          <w:b/>
          <w:i/>
        </w:rPr>
        <w:t>international agreement</w:t>
      </w:r>
      <w:r w:rsidRPr="00074D04">
        <w:t xml:space="preserve"> means:</w:t>
      </w:r>
    </w:p>
    <w:p w14:paraId="5FC51799" w14:textId="77777777" w:rsidR="006236CE" w:rsidRPr="00074D04" w:rsidRDefault="006236CE" w:rsidP="006236CE">
      <w:pPr>
        <w:pStyle w:val="paragraph"/>
        <w:keepNext/>
        <w:keepLines/>
      </w:pPr>
      <w:r w:rsidRPr="00074D04">
        <w:tab/>
        <w:t>(a)</w:t>
      </w:r>
      <w:r w:rsidRPr="00074D04">
        <w:tab/>
        <w:t>a convention to which Australia is a party; or</w:t>
      </w:r>
    </w:p>
    <w:p w14:paraId="27272592" w14:textId="77777777" w:rsidR="006236CE" w:rsidRPr="00074D04" w:rsidRDefault="006236CE" w:rsidP="006236CE">
      <w:pPr>
        <w:pStyle w:val="paragraph"/>
        <w:keepNext/>
        <w:keepLines/>
      </w:pPr>
      <w:r w:rsidRPr="00074D04">
        <w:tab/>
        <w:t>(b)</w:t>
      </w:r>
      <w:r w:rsidRPr="00074D04">
        <w:tab/>
        <w:t>an agreement or arrangement between Australia and a foreign country;</w:t>
      </w:r>
    </w:p>
    <w:p w14:paraId="23D9157A" w14:textId="77777777" w:rsidR="006236CE" w:rsidRPr="00074D04" w:rsidRDefault="006236CE" w:rsidP="006236CE">
      <w:pPr>
        <w:pStyle w:val="subsection2"/>
      </w:pPr>
      <w:r w:rsidRPr="00074D04">
        <w:t>and includes, for example, an agreement, arrangement or understanding between a Minister and an official or authority of a foreign country.</w:t>
      </w:r>
    </w:p>
    <w:p w14:paraId="5A19AF14" w14:textId="77777777" w:rsidR="006236CE" w:rsidRPr="00074D04" w:rsidRDefault="006236CE" w:rsidP="006236CE">
      <w:pPr>
        <w:pStyle w:val="Definition"/>
      </w:pPr>
      <w:r w:rsidRPr="00074D04">
        <w:rPr>
          <w:b/>
          <w:i/>
        </w:rPr>
        <w:t>land</w:t>
      </w:r>
      <w:r w:rsidRPr="00074D04">
        <w:t xml:space="preserve"> includes submerged land (but does not include submerged land that is beneath Australian waters within the meaning of Schedule</w:t>
      </w:r>
      <w:r w:rsidR="008D6C2D" w:rsidRPr="00074D04">
        <w:t> </w:t>
      </w:r>
      <w:r w:rsidRPr="00074D04">
        <w:t>3A).</w:t>
      </w:r>
    </w:p>
    <w:p w14:paraId="265E703A" w14:textId="77777777" w:rsidR="006236CE" w:rsidRPr="00074D04" w:rsidRDefault="006236CE" w:rsidP="006236CE">
      <w:pPr>
        <w:pStyle w:val="Definition"/>
      </w:pPr>
      <w:r w:rsidRPr="00074D04">
        <w:rPr>
          <w:b/>
          <w:i/>
        </w:rPr>
        <w:t>listed international agreement</w:t>
      </w:r>
      <w:r w:rsidRPr="00074D04">
        <w:t xml:space="preserve"> means an international agreement specified in the regulations.</w:t>
      </w:r>
    </w:p>
    <w:p w14:paraId="1004325F" w14:textId="77777777" w:rsidR="006236CE" w:rsidRPr="00074D04" w:rsidRDefault="006236CE" w:rsidP="006236CE">
      <w:pPr>
        <w:pStyle w:val="Definition"/>
        <w:keepNext/>
        <w:keepLines/>
      </w:pPr>
      <w:r w:rsidRPr="00074D04">
        <w:rPr>
          <w:b/>
          <w:i/>
        </w:rPr>
        <w:t>public inquiry</w:t>
      </w:r>
      <w:r w:rsidRPr="00074D04">
        <w:t>, in relation to a facility installation permit, means a public inquiry under Part</w:t>
      </w:r>
      <w:r w:rsidR="008D6C2D" w:rsidRPr="00074D04">
        <w:t> </w:t>
      </w:r>
      <w:r w:rsidRPr="00074D04">
        <w:t>25 about whether the permit should be issued and, if so, the conditions (if any) that should be specified in the permit.</w:t>
      </w:r>
    </w:p>
    <w:p w14:paraId="0C0D1D10" w14:textId="77777777" w:rsidR="003E77DA" w:rsidRPr="00074D04" w:rsidRDefault="003E77DA" w:rsidP="003E77DA">
      <w:pPr>
        <w:pStyle w:val="Definition"/>
      </w:pPr>
      <w:r w:rsidRPr="00074D04">
        <w:rPr>
          <w:b/>
          <w:i/>
        </w:rPr>
        <w:t>public land</w:t>
      </w:r>
      <w:r w:rsidRPr="00074D04">
        <w:t xml:space="preserve"> means land that:</w:t>
      </w:r>
    </w:p>
    <w:p w14:paraId="6E20AB47" w14:textId="77777777" w:rsidR="003E77DA" w:rsidRPr="00074D04" w:rsidRDefault="003E77DA" w:rsidP="003E77DA">
      <w:pPr>
        <w:pStyle w:val="paragraph"/>
      </w:pPr>
      <w:r w:rsidRPr="00074D04">
        <w:tab/>
        <w:t>(a)</w:t>
      </w:r>
      <w:r w:rsidRPr="00074D04">
        <w:tab/>
        <w:t>is the property of:</w:t>
      </w:r>
    </w:p>
    <w:p w14:paraId="7657B308" w14:textId="77777777" w:rsidR="003E77DA" w:rsidRPr="00074D04" w:rsidRDefault="003E77DA" w:rsidP="003E77DA">
      <w:pPr>
        <w:pStyle w:val="paragraphsub"/>
      </w:pPr>
      <w:r w:rsidRPr="00074D04">
        <w:tab/>
        <w:t>(i)</w:t>
      </w:r>
      <w:r w:rsidRPr="00074D04">
        <w:tab/>
        <w:t>the Commonwealth, a State or a Territory; or</w:t>
      </w:r>
    </w:p>
    <w:p w14:paraId="1D7C3E02" w14:textId="77777777" w:rsidR="003E77DA" w:rsidRPr="00074D04" w:rsidRDefault="003E77DA" w:rsidP="003E77DA">
      <w:pPr>
        <w:pStyle w:val="paragraphsub"/>
      </w:pPr>
      <w:r w:rsidRPr="00074D04">
        <w:tab/>
        <w:t>(ii)</w:t>
      </w:r>
      <w:r w:rsidRPr="00074D04">
        <w:tab/>
        <w:t>a local government body; or</w:t>
      </w:r>
    </w:p>
    <w:p w14:paraId="42638F32" w14:textId="77777777" w:rsidR="003E77DA" w:rsidRPr="00074D04" w:rsidRDefault="003E77DA" w:rsidP="003E77DA">
      <w:pPr>
        <w:pStyle w:val="paragraphsub"/>
      </w:pPr>
      <w:r w:rsidRPr="00074D04">
        <w:tab/>
        <w:t>(iii)</w:t>
      </w:r>
      <w:r w:rsidRPr="00074D04">
        <w:tab/>
        <w:t>an authority of the Commonwealth or of a State or Territory; and</w:t>
      </w:r>
    </w:p>
    <w:p w14:paraId="00793B0C" w14:textId="77777777" w:rsidR="003E77DA" w:rsidRPr="00074D04" w:rsidRDefault="003E77DA" w:rsidP="003E77DA">
      <w:pPr>
        <w:pStyle w:val="paragraph"/>
      </w:pPr>
      <w:r w:rsidRPr="00074D04">
        <w:tab/>
        <w:t>(b)</w:t>
      </w:r>
      <w:r w:rsidRPr="00074D04">
        <w:tab/>
        <w:t>is a public place.</w:t>
      </w:r>
    </w:p>
    <w:p w14:paraId="45DAF295" w14:textId="77777777" w:rsidR="006236CE" w:rsidRPr="00074D04" w:rsidRDefault="006236CE" w:rsidP="006236CE">
      <w:pPr>
        <w:pStyle w:val="Definition"/>
      </w:pPr>
      <w:r w:rsidRPr="00074D04">
        <w:rPr>
          <w:b/>
          <w:i/>
        </w:rPr>
        <w:t>public place</w:t>
      </w:r>
      <w:r w:rsidRPr="00074D04">
        <w:t xml:space="preserve"> includes a place to which members of the public have ready access.</w:t>
      </w:r>
    </w:p>
    <w:p w14:paraId="7B9912F2" w14:textId="77777777" w:rsidR="006236CE" w:rsidRPr="00074D04" w:rsidRDefault="006236CE" w:rsidP="006236CE">
      <w:pPr>
        <w:pStyle w:val="Definition"/>
      </w:pPr>
      <w:r w:rsidRPr="00074D04">
        <w:rPr>
          <w:b/>
          <w:i/>
        </w:rPr>
        <w:t>public utility</w:t>
      </w:r>
      <w:r w:rsidRPr="00074D04">
        <w:t xml:space="preserve"> means a body that provides to the public:</w:t>
      </w:r>
    </w:p>
    <w:p w14:paraId="3A78CAE5" w14:textId="77777777" w:rsidR="006236CE" w:rsidRPr="00074D04" w:rsidRDefault="006236CE" w:rsidP="006236CE">
      <w:pPr>
        <w:pStyle w:val="paragraph"/>
      </w:pPr>
      <w:r w:rsidRPr="00074D04">
        <w:tab/>
        <w:t>(a)</w:t>
      </w:r>
      <w:r w:rsidRPr="00074D04">
        <w:tab/>
        <w:t>reticulated products or services, such as electricity, gas, water, sewerage or drainage; or</w:t>
      </w:r>
    </w:p>
    <w:p w14:paraId="470C8C22" w14:textId="77777777" w:rsidR="006236CE" w:rsidRPr="00074D04" w:rsidRDefault="006236CE" w:rsidP="006236CE">
      <w:pPr>
        <w:pStyle w:val="paragraph"/>
      </w:pPr>
      <w:r w:rsidRPr="00074D04">
        <w:tab/>
        <w:t>(b)</w:t>
      </w:r>
      <w:r w:rsidRPr="00074D04">
        <w:tab/>
        <w:t>carriage services (other than carriage services supplied by a carriage service provider); or</w:t>
      </w:r>
    </w:p>
    <w:p w14:paraId="4768BF21" w14:textId="77777777" w:rsidR="006236CE" w:rsidRPr="00074D04" w:rsidRDefault="006236CE" w:rsidP="006236CE">
      <w:pPr>
        <w:pStyle w:val="paragraph"/>
      </w:pPr>
      <w:r w:rsidRPr="00074D04">
        <w:tab/>
        <w:t>(c)</w:t>
      </w:r>
      <w:r w:rsidRPr="00074D04">
        <w:tab/>
        <w:t>transport services; or</w:t>
      </w:r>
    </w:p>
    <w:p w14:paraId="18793978" w14:textId="77777777" w:rsidR="006236CE" w:rsidRPr="00074D04" w:rsidRDefault="006236CE" w:rsidP="006236CE">
      <w:pPr>
        <w:pStyle w:val="paragraph"/>
      </w:pPr>
      <w:r w:rsidRPr="00074D04">
        <w:tab/>
        <w:t>(d)</w:t>
      </w:r>
      <w:r w:rsidRPr="00074D04">
        <w:tab/>
        <w:t xml:space="preserve">a product or service of a kind that is similar to a product or service covered by </w:t>
      </w:r>
      <w:r w:rsidR="00A8467D" w:rsidRPr="00074D04">
        <w:t>paragraph (</w:t>
      </w:r>
      <w:r w:rsidRPr="00074D04">
        <w:t>a), (b) or (c).</w:t>
      </w:r>
    </w:p>
    <w:p w14:paraId="7D9E7A52" w14:textId="77777777" w:rsidR="006236CE" w:rsidRPr="00074D04" w:rsidRDefault="006236CE" w:rsidP="006236CE">
      <w:pPr>
        <w:pStyle w:val="Definition"/>
      </w:pPr>
      <w:r w:rsidRPr="00074D04">
        <w:rPr>
          <w:b/>
          <w:i/>
        </w:rPr>
        <w:t>threatened ecological community</w:t>
      </w:r>
      <w:r w:rsidRPr="00074D04">
        <w:t xml:space="preserve"> means an ecological community that is included in the list of threatened ecological communities kept under </w:t>
      </w:r>
      <w:r w:rsidR="00BB4EA6" w:rsidRPr="00074D04">
        <w:t>Division 1</w:t>
      </w:r>
      <w:r w:rsidRPr="00074D04">
        <w:t xml:space="preserve"> of Part</w:t>
      </w:r>
      <w:r w:rsidR="008D6C2D" w:rsidRPr="00074D04">
        <w:t> </w:t>
      </w:r>
      <w:r w:rsidRPr="00074D04">
        <w:t xml:space="preserve">13 of the </w:t>
      </w:r>
      <w:r w:rsidRPr="00074D04">
        <w:rPr>
          <w:i/>
        </w:rPr>
        <w:t>Environment Protection and Biodiversity Conservation Act 1999</w:t>
      </w:r>
      <w:r w:rsidRPr="00074D04">
        <w:t>.</w:t>
      </w:r>
    </w:p>
    <w:p w14:paraId="43C791CD" w14:textId="77777777" w:rsidR="006236CE" w:rsidRPr="00074D04" w:rsidRDefault="006236CE" w:rsidP="006236CE">
      <w:pPr>
        <w:pStyle w:val="Definition"/>
        <w:keepLines/>
      </w:pPr>
      <w:r w:rsidRPr="00074D04">
        <w:rPr>
          <w:b/>
          <w:i/>
        </w:rPr>
        <w:t>threatened species</w:t>
      </w:r>
      <w:r w:rsidRPr="00074D04">
        <w:t xml:space="preserve"> means a species that is included in one of the following categories of the list of threatened species kept under </w:t>
      </w:r>
      <w:r w:rsidR="00BB4EA6" w:rsidRPr="00074D04">
        <w:t>Division 1</w:t>
      </w:r>
      <w:r w:rsidRPr="00074D04">
        <w:t xml:space="preserve"> of Part</w:t>
      </w:r>
      <w:r w:rsidR="008D6C2D" w:rsidRPr="00074D04">
        <w:t> </w:t>
      </w:r>
      <w:r w:rsidRPr="00074D04">
        <w:t xml:space="preserve">13 of the </w:t>
      </w:r>
      <w:r w:rsidRPr="00074D04">
        <w:rPr>
          <w:i/>
        </w:rPr>
        <w:t>Environment Protection and Biodiversity Conservation Act 1999</w:t>
      </w:r>
      <w:r w:rsidRPr="00074D04">
        <w:t>:</w:t>
      </w:r>
    </w:p>
    <w:p w14:paraId="5A31429B" w14:textId="77777777" w:rsidR="006236CE" w:rsidRPr="00074D04" w:rsidRDefault="006236CE" w:rsidP="006236CE">
      <w:pPr>
        <w:pStyle w:val="paragraph"/>
        <w:keepNext/>
        <w:keepLines/>
      </w:pPr>
      <w:r w:rsidRPr="00074D04">
        <w:tab/>
        <w:t>(a)</w:t>
      </w:r>
      <w:r w:rsidRPr="00074D04">
        <w:tab/>
        <w:t>extinct in the wild;</w:t>
      </w:r>
    </w:p>
    <w:p w14:paraId="2ED52C0C" w14:textId="77777777" w:rsidR="006236CE" w:rsidRPr="00074D04" w:rsidRDefault="006236CE" w:rsidP="006236CE">
      <w:pPr>
        <w:pStyle w:val="paragraph"/>
        <w:keepNext/>
        <w:keepLines/>
      </w:pPr>
      <w:r w:rsidRPr="00074D04">
        <w:tab/>
        <w:t>(b)</w:t>
      </w:r>
      <w:r w:rsidRPr="00074D04">
        <w:tab/>
        <w:t>critically endangered;</w:t>
      </w:r>
    </w:p>
    <w:p w14:paraId="430785E0" w14:textId="77777777" w:rsidR="006236CE" w:rsidRPr="00074D04" w:rsidRDefault="006236CE" w:rsidP="006236CE">
      <w:pPr>
        <w:pStyle w:val="paragraph"/>
      </w:pPr>
      <w:r w:rsidRPr="00074D04">
        <w:tab/>
        <w:t>(c)</w:t>
      </w:r>
      <w:r w:rsidRPr="00074D04">
        <w:tab/>
        <w:t>endangered;</w:t>
      </w:r>
    </w:p>
    <w:p w14:paraId="12A7C116" w14:textId="77777777" w:rsidR="006236CE" w:rsidRPr="00074D04" w:rsidRDefault="006236CE" w:rsidP="006236CE">
      <w:pPr>
        <w:pStyle w:val="paragraph"/>
      </w:pPr>
      <w:r w:rsidRPr="00074D04">
        <w:tab/>
        <w:t>(d)</w:t>
      </w:r>
      <w:r w:rsidRPr="00074D04">
        <w:tab/>
        <w:t>vulnerable.</w:t>
      </w:r>
    </w:p>
    <w:p w14:paraId="48A7333F" w14:textId="77777777" w:rsidR="006236CE" w:rsidRPr="00074D04" w:rsidRDefault="006236CE" w:rsidP="006236CE">
      <w:pPr>
        <w:pStyle w:val="Definition"/>
      </w:pPr>
      <w:r w:rsidRPr="00074D04">
        <w:rPr>
          <w:b/>
          <w:i/>
        </w:rPr>
        <w:t xml:space="preserve">Torres Strait Islander </w:t>
      </w:r>
      <w:r w:rsidRPr="00074D04">
        <w:t>means a descendant of an indigenous inhabitant of the Torres Strait Islands.</w:t>
      </w:r>
    </w:p>
    <w:p w14:paraId="5165D1F3" w14:textId="77777777" w:rsidR="006236CE" w:rsidRPr="00074D04" w:rsidRDefault="006236CE" w:rsidP="003A3C51">
      <w:pPr>
        <w:pStyle w:val="ActHead5"/>
      </w:pPr>
      <w:bookmarkStart w:id="111" w:name="_Toc181871748"/>
      <w:r w:rsidRPr="00E92E92">
        <w:rPr>
          <w:rStyle w:val="CharSectno"/>
        </w:rPr>
        <w:t>3</w:t>
      </w:r>
      <w:r w:rsidRPr="00074D04">
        <w:t xml:space="preserve">  Designated overhead line</w:t>
      </w:r>
      <w:bookmarkEnd w:id="111"/>
    </w:p>
    <w:p w14:paraId="4A343DDB" w14:textId="77777777" w:rsidR="006236CE" w:rsidRPr="00074D04" w:rsidRDefault="006236CE" w:rsidP="003A3C51">
      <w:pPr>
        <w:pStyle w:val="subsection"/>
        <w:keepNext/>
        <w:keepLines/>
      </w:pPr>
      <w:r w:rsidRPr="00074D04">
        <w:tab/>
      </w:r>
      <w:r w:rsidRPr="00074D04">
        <w:tab/>
        <w:t xml:space="preserve">A reference in this Part to a </w:t>
      </w:r>
      <w:r w:rsidRPr="00074D04">
        <w:rPr>
          <w:b/>
          <w:i/>
        </w:rPr>
        <w:t>designated overhead line</w:t>
      </w:r>
      <w:r w:rsidRPr="00074D04">
        <w:t xml:space="preserve"> is a reference to a line:</w:t>
      </w:r>
    </w:p>
    <w:p w14:paraId="5135C796" w14:textId="77777777" w:rsidR="006236CE" w:rsidRPr="00074D04" w:rsidRDefault="006236CE" w:rsidP="003A3C51">
      <w:pPr>
        <w:pStyle w:val="paragraph"/>
        <w:keepNext/>
        <w:keepLines/>
      </w:pPr>
      <w:r w:rsidRPr="00074D04">
        <w:tab/>
        <w:t>(a</w:t>
      </w:r>
      <w:r w:rsidR="00992DCD" w:rsidRPr="00074D04">
        <w:t>)</w:t>
      </w:r>
      <w:r w:rsidR="00992DCD" w:rsidRPr="00074D04">
        <w:tab/>
      </w:r>
      <w:r w:rsidRPr="00074D04">
        <w:t>that is suspended above the surface of:</w:t>
      </w:r>
    </w:p>
    <w:p w14:paraId="173694D8" w14:textId="77777777" w:rsidR="006236CE" w:rsidRPr="00074D04" w:rsidRDefault="006236CE" w:rsidP="003A3C51">
      <w:pPr>
        <w:pStyle w:val="paragraphsub"/>
        <w:keepNext/>
        <w:keepLines/>
      </w:pPr>
      <w:r w:rsidRPr="00074D04">
        <w:tab/>
        <w:t>(i)</w:t>
      </w:r>
      <w:r w:rsidRPr="00074D04">
        <w:tab/>
        <w:t>land (other than submerged land); or</w:t>
      </w:r>
    </w:p>
    <w:p w14:paraId="23F8E3A9" w14:textId="77777777" w:rsidR="006236CE" w:rsidRPr="00074D04" w:rsidRDefault="006236CE" w:rsidP="003A3C51">
      <w:pPr>
        <w:pStyle w:val="paragraphsub"/>
        <w:keepNext/>
        <w:keepLines/>
      </w:pPr>
      <w:r w:rsidRPr="00074D04">
        <w:tab/>
        <w:t>(ii)</w:t>
      </w:r>
      <w:r w:rsidRPr="00074D04">
        <w:tab/>
        <w:t>a river, lake, tidal inlet, bay, estuary, harbour or other body of water; and</w:t>
      </w:r>
    </w:p>
    <w:p w14:paraId="1E427EEC" w14:textId="6C1D4293" w:rsidR="006236CE" w:rsidRPr="00074D04" w:rsidRDefault="006236CE" w:rsidP="006236CE">
      <w:pPr>
        <w:pStyle w:val="paragraph"/>
      </w:pPr>
      <w:r w:rsidRPr="00074D04">
        <w:tab/>
        <w:t>(b)</w:t>
      </w:r>
      <w:r w:rsidRPr="00074D04">
        <w:tab/>
        <w:t>the maximum external cross</w:t>
      </w:r>
      <w:r w:rsidR="00E92E92">
        <w:noBreakHyphen/>
      </w:r>
      <w:r w:rsidRPr="00074D04">
        <w:t>section of any part of which exceeds:</w:t>
      </w:r>
    </w:p>
    <w:p w14:paraId="780BE3DF" w14:textId="77777777" w:rsidR="006236CE" w:rsidRPr="00074D04" w:rsidRDefault="006236CE" w:rsidP="006236CE">
      <w:pPr>
        <w:pStyle w:val="paragraphsub"/>
      </w:pPr>
      <w:r w:rsidRPr="00074D04">
        <w:tab/>
        <w:t>(i)</w:t>
      </w:r>
      <w:r w:rsidRPr="00074D04">
        <w:tab/>
        <w:t>13 mm; or</w:t>
      </w:r>
    </w:p>
    <w:p w14:paraId="7B31CE6E" w14:textId="77777777" w:rsidR="006236CE" w:rsidRPr="00074D04" w:rsidRDefault="006236CE" w:rsidP="006236CE">
      <w:pPr>
        <w:pStyle w:val="paragraphsub"/>
      </w:pPr>
      <w:r w:rsidRPr="00074D04">
        <w:tab/>
        <w:t>(ii)</w:t>
      </w:r>
      <w:r w:rsidRPr="00074D04">
        <w:tab/>
        <w:t>if another distance is specified in the regulations—that other distance.</w:t>
      </w:r>
    </w:p>
    <w:p w14:paraId="40C94BDF" w14:textId="77777777" w:rsidR="006236CE" w:rsidRPr="00074D04" w:rsidRDefault="006236CE" w:rsidP="006236CE">
      <w:pPr>
        <w:pStyle w:val="ActHead5"/>
      </w:pPr>
      <w:bookmarkStart w:id="112" w:name="_Toc181871749"/>
      <w:r w:rsidRPr="00E92E92">
        <w:rPr>
          <w:rStyle w:val="CharSectno"/>
        </w:rPr>
        <w:t>4</w:t>
      </w:r>
      <w:r w:rsidRPr="00074D04">
        <w:t xml:space="preserve">  Extension to a tower to be treated as the installation of a facility</w:t>
      </w:r>
      <w:bookmarkEnd w:id="112"/>
    </w:p>
    <w:p w14:paraId="057071DF" w14:textId="77777777" w:rsidR="006236CE" w:rsidRPr="00074D04" w:rsidRDefault="006236CE" w:rsidP="006236CE">
      <w:pPr>
        <w:pStyle w:val="subsection"/>
      </w:pPr>
      <w:r w:rsidRPr="00074D04">
        <w:tab/>
        <w:t>(1)</w:t>
      </w:r>
      <w:r w:rsidRPr="00074D04">
        <w:tab/>
        <w:t>For the purposes of the application of this Part to the installation of facilities, if:</w:t>
      </w:r>
    </w:p>
    <w:p w14:paraId="45CD32E8" w14:textId="77777777" w:rsidR="006236CE" w:rsidRPr="00074D04" w:rsidRDefault="006236CE" w:rsidP="006236CE">
      <w:pPr>
        <w:pStyle w:val="paragraph"/>
      </w:pPr>
      <w:r w:rsidRPr="00074D04">
        <w:tab/>
        <w:t>(a)</w:t>
      </w:r>
      <w:r w:rsidRPr="00074D04">
        <w:tab/>
        <w:t>a tower is a facility; and</w:t>
      </w:r>
    </w:p>
    <w:p w14:paraId="6C26BF47" w14:textId="77777777" w:rsidR="006236CE" w:rsidRPr="00074D04" w:rsidRDefault="006236CE" w:rsidP="006236CE">
      <w:pPr>
        <w:pStyle w:val="paragraph"/>
      </w:pPr>
      <w:r w:rsidRPr="00074D04">
        <w:tab/>
        <w:t>(b)</w:t>
      </w:r>
      <w:r w:rsidRPr="00074D04">
        <w:tab/>
        <w:t>the tower is, or is to be, extended;</w:t>
      </w:r>
    </w:p>
    <w:p w14:paraId="2584EE32" w14:textId="77777777" w:rsidR="006236CE" w:rsidRPr="00074D04" w:rsidRDefault="006236CE" w:rsidP="006236CE">
      <w:pPr>
        <w:pStyle w:val="subsection2"/>
      </w:pPr>
      <w:r w:rsidRPr="00074D04">
        <w:t>then:</w:t>
      </w:r>
    </w:p>
    <w:p w14:paraId="77B2C11D" w14:textId="77777777" w:rsidR="006236CE" w:rsidRPr="00074D04" w:rsidRDefault="006236CE" w:rsidP="006236CE">
      <w:pPr>
        <w:pStyle w:val="paragraph"/>
      </w:pPr>
      <w:r w:rsidRPr="00074D04">
        <w:tab/>
        <w:t>(c)</w:t>
      </w:r>
      <w:r w:rsidRPr="00074D04">
        <w:tab/>
        <w:t>the carrying out of the extension is to be treated as the carrying out of the installation of the facility; and</w:t>
      </w:r>
    </w:p>
    <w:p w14:paraId="1FA76448" w14:textId="77777777" w:rsidR="006236CE" w:rsidRPr="00074D04" w:rsidRDefault="006236CE" w:rsidP="006236CE">
      <w:pPr>
        <w:pStyle w:val="paragraph"/>
      </w:pPr>
      <w:r w:rsidRPr="00074D04">
        <w:tab/>
        <w:t>(d)</w:t>
      </w:r>
      <w:r w:rsidRPr="00074D04">
        <w:tab/>
        <w:t>the extension is to be treated as a facility in its own right.</w:t>
      </w:r>
    </w:p>
    <w:p w14:paraId="73BEE39D" w14:textId="77777777" w:rsidR="006236CE" w:rsidRPr="00074D04" w:rsidRDefault="006236CE" w:rsidP="006236CE">
      <w:pPr>
        <w:pStyle w:val="subsection"/>
      </w:pPr>
      <w:r w:rsidRPr="00074D04">
        <w:tab/>
        <w:t>(2)</w:t>
      </w:r>
      <w:r w:rsidRPr="00074D04">
        <w:tab/>
        <w:t xml:space="preserve">To avoid doubt, a reference in this clause to a </w:t>
      </w:r>
      <w:r w:rsidRPr="00074D04">
        <w:rPr>
          <w:b/>
          <w:i/>
        </w:rPr>
        <w:t>tower</w:t>
      </w:r>
      <w:r w:rsidRPr="00074D04">
        <w:t xml:space="preserve"> does not include a reference to an antenna.</w:t>
      </w:r>
    </w:p>
    <w:p w14:paraId="7D2EE67B" w14:textId="77777777" w:rsidR="006236CE" w:rsidRPr="00074D04" w:rsidRDefault="006236CE" w:rsidP="006236CE">
      <w:pPr>
        <w:pStyle w:val="subsection"/>
      </w:pPr>
      <w:r w:rsidRPr="00074D04">
        <w:tab/>
        <w:t>(3)</w:t>
      </w:r>
      <w:r w:rsidRPr="00074D04">
        <w:tab/>
        <w:t>In this clause:</w:t>
      </w:r>
    </w:p>
    <w:p w14:paraId="0B4D04FB" w14:textId="77777777" w:rsidR="006236CE" w:rsidRPr="00074D04" w:rsidRDefault="006236CE" w:rsidP="006236CE">
      <w:pPr>
        <w:pStyle w:val="Definition"/>
      </w:pPr>
      <w:r w:rsidRPr="00074D04">
        <w:rPr>
          <w:b/>
          <w:i/>
        </w:rPr>
        <w:t>tower</w:t>
      </w:r>
      <w:r w:rsidRPr="00074D04">
        <w:t xml:space="preserve"> means a tower, pole or mast.</w:t>
      </w:r>
    </w:p>
    <w:p w14:paraId="24C4D43F" w14:textId="77777777" w:rsidR="006236CE" w:rsidRPr="00074D04" w:rsidRDefault="00BB4EA6" w:rsidP="006236CE">
      <w:pPr>
        <w:pStyle w:val="ActHead3"/>
        <w:pageBreakBefore/>
      </w:pPr>
      <w:bookmarkStart w:id="113" w:name="_Toc181871750"/>
      <w:r w:rsidRPr="00E92E92">
        <w:rPr>
          <w:rStyle w:val="CharDivNo"/>
        </w:rPr>
        <w:t>Division 2</w:t>
      </w:r>
      <w:r w:rsidR="006236CE" w:rsidRPr="00074D04">
        <w:t>—</w:t>
      </w:r>
      <w:r w:rsidR="006236CE" w:rsidRPr="00E92E92">
        <w:rPr>
          <w:rStyle w:val="CharDivText"/>
        </w:rPr>
        <w:t>Inspection of land</w:t>
      </w:r>
      <w:bookmarkEnd w:id="113"/>
    </w:p>
    <w:p w14:paraId="2E0F3E2B" w14:textId="77777777" w:rsidR="006236CE" w:rsidRPr="00074D04" w:rsidRDefault="006236CE" w:rsidP="006236CE">
      <w:pPr>
        <w:pStyle w:val="ActHead5"/>
      </w:pPr>
      <w:bookmarkStart w:id="114" w:name="_Toc181871751"/>
      <w:r w:rsidRPr="00E92E92">
        <w:rPr>
          <w:rStyle w:val="CharSectno"/>
        </w:rPr>
        <w:t>5</w:t>
      </w:r>
      <w:r w:rsidRPr="00074D04">
        <w:t xml:space="preserve">  Inspection of land</w:t>
      </w:r>
      <w:bookmarkEnd w:id="114"/>
    </w:p>
    <w:p w14:paraId="19D0C3D3" w14:textId="77777777" w:rsidR="006236CE" w:rsidRPr="00074D04" w:rsidRDefault="006236CE" w:rsidP="006236CE">
      <w:pPr>
        <w:pStyle w:val="subsection"/>
      </w:pPr>
      <w:r w:rsidRPr="00074D04">
        <w:tab/>
        <w:t>(1)</w:t>
      </w:r>
      <w:r w:rsidRPr="00074D04">
        <w:tab/>
        <w:t>A carrier may, for the purposes of determining whether any land is suitable for its purposes:</w:t>
      </w:r>
    </w:p>
    <w:p w14:paraId="78F54513" w14:textId="77777777" w:rsidR="006236CE" w:rsidRPr="00074D04" w:rsidRDefault="006236CE" w:rsidP="006236CE">
      <w:pPr>
        <w:pStyle w:val="paragraph"/>
      </w:pPr>
      <w:r w:rsidRPr="00074D04">
        <w:tab/>
        <w:t>(a)</w:t>
      </w:r>
      <w:r w:rsidRPr="00074D04">
        <w:tab/>
        <w:t>enter on, and inspect, the land; and</w:t>
      </w:r>
    </w:p>
    <w:p w14:paraId="7467D86B" w14:textId="77777777" w:rsidR="006236CE" w:rsidRPr="00074D04" w:rsidRDefault="006236CE" w:rsidP="006236CE">
      <w:pPr>
        <w:pStyle w:val="paragraph"/>
      </w:pPr>
      <w:r w:rsidRPr="00074D04">
        <w:tab/>
        <w:t>(b)</w:t>
      </w:r>
      <w:r w:rsidRPr="00074D04">
        <w:tab/>
        <w:t>do anything on the land that is necessary or desirable for that purpose, including, for example:</w:t>
      </w:r>
    </w:p>
    <w:p w14:paraId="4EE67E13" w14:textId="77777777" w:rsidR="006236CE" w:rsidRPr="00074D04" w:rsidRDefault="006236CE" w:rsidP="006236CE">
      <w:pPr>
        <w:pStyle w:val="paragraphsub"/>
      </w:pPr>
      <w:r w:rsidRPr="00074D04">
        <w:tab/>
        <w:t>(i)</w:t>
      </w:r>
      <w:r w:rsidRPr="00074D04">
        <w:tab/>
        <w:t>making surveys, taking levels, sinking bores, taking samples, digging pits and examining the soil; and</w:t>
      </w:r>
    </w:p>
    <w:p w14:paraId="7B7F8CD2" w14:textId="77777777" w:rsidR="006236CE" w:rsidRPr="00074D04" w:rsidRDefault="006236CE" w:rsidP="006236CE">
      <w:pPr>
        <w:pStyle w:val="paragraphsub"/>
      </w:pPr>
      <w:r w:rsidRPr="00074D04">
        <w:tab/>
        <w:t>(ii)</w:t>
      </w:r>
      <w:r w:rsidRPr="00074D04">
        <w:tab/>
        <w:t>felling and lopping trees and clearing and removing other vegetation and undergrowth; and</w:t>
      </w:r>
    </w:p>
    <w:p w14:paraId="674A4009" w14:textId="77777777" w:rsidR="006236CE" w:rsidRPr="00074D04" w:rsidRDefault="006236CE" w:rsidP="006236CE">
      <w:pPr>
        <w:pStyle w:val="paragraphsub"/>
      </w:pPr>
      <w:r w:rsidRPr="00074D04">
        <w:tab/>
        <w:t>(iii)</w:t>
      </w:r>
      <w:r w:rsidRPr="00074D04">
        <w:tab/>
        <w:t>closing, diverting or narrowing a road or bridge; and</w:t>
      </w:r>
    </w:p>
    <w:p w14:paraId="26877AE7" w14:textId="77777777" w:rsidR="006236CE" w:rsidRPr="00074D04" w:rsidRDefault="006236CE" w:rsidP="006236CE">
      <w:pPr>
        <w:pStyle w:val="paragraphsub"/>
      </w:pPr>
      <w:r w:rsidRPr="00074D04">
        <w:tab/>
        <w:t>(iv)</w:t>
      </w:r>
      <w:r w:rsidRPr="00074D04">
        <w:tab/>
        <w:t>installing a facility in, over or under a road or bridge; and</w:t>
      </w:r>
    </w:p>
    <w:p w14:paraId="3682BD65" w14:textId="77777777" w:rsidR="006236CE" w:rsidRPr="00074D04" w:rsidRDefault="006236CE" w:rsidP="006236CE">
      <w:pPr>
        <w:pStyle w:val="paragraphsub"/>
      </w:pPr>
      <w:r w:rsidRPr="00074D04">
        <w:tab/>
        <w:t>(v)</w:t>
      </w:r>
      <w:r w:rsidRPr="00074D04">
        <w:tab/>
        <w:t>altering the position of a water, sewerage or gas main or pipe; and</w:t>
      </w:r>
    </w:p>
    <w:p w14:paraId="50A89E7D" w14:textId="77777777" w:rsidR="006236CE" w:rsidRPr="00074D04" w:rsidRDefault="006236CE" w:rsidP="006236CE">
      <w:pPr>
        <w:pStyle w:val="paragraphsub"/>
      </w:pPr>
      <w:r w:rsidRPr="00074D04">
        <w:tab/>
        <w:t>(vi)</w:t>
      </w:r>
      <w:r w:rsidRPr="00074D04">
        <w:tab/>
        <w:t>altering the position of an electricity cable or wire.</w:t>
      </w:r>
    </w:p>
    <w:p w14:paraId="6FD4F03B" w14:textId="77777777" w:rsidR="006236CE" w:rsidRPr="00074D04" w:rsidRDefault="006236CE" w:rsidP="006236CE">
      <w:pPr>
        <w:pStyle w:val="subsection"/>
      </w:pPr>
      <w:r w:rsidRPr="00074D04">
        <w:tab/>
        <w:t>(2)</w:t>
      </w:r>
      <w:r w:rsidRPr="00074D04">
        <w:tab/>
        <w:t>A carrier may, for the purpose of surveying or obtaining information in relation to any land that, in the carrier’s opinion, is or may be suitable for its purposes:</w:t>
      </w:r>
    </w:p>
    <w:p w14:paraId="57110AEF" w14:textId="77777777" w:rsidR="006236CE" w:rsidRPr="00074D04" w:rsidRDefault="006236CE" w:rsidP="006236CE">
      <w:pPr>
        <w:pStyle w:val="paragraph"/>
      </w:pPr>
      <w:r w:rsidRPr="00074D04">
        <w:tab/>
        <w:t>(a)</w:t>
      </w:r>
      <w:r w:rsidRPr="00074D04">
        <w:tab/>
        <w:t>enter on any land; and</w:t>
      </w:r>
    </w:p>
    <w:p w14:paraId="43DD4445" w14:textId="77777777" w:rsidR="006236CE" w:rsidRPr="00074D04" w:rsidRDefault="006236CE" w:rsidP="006236CE">
      <w:pPr>
        <w:pStyle w:val="paragraph"/>
      </w:pPr>
      <w:r w:rsidRPr="00074D04">
        <w:tab/>
        <w:t>(b)</w:t>
      </w:r>
      <w:r w:rsidRPr="00074D04">
        <w:tab/>
        <w:t>do anything on the entered land that is necessary or desirable for that purpose, including, for example:</w:t>
      </w:r>
    </w:p>
    <w:p w14:paraId="1A90F5EB" w14:textId="77777777" w:rsidR="006236CE" w:rsidRPr="00074D04" w:rsidRDefault="006236CE" w:rsidP="006236CE">
      <w:pPr>
        <w:pStyle w:val="paragraphsub"/>
      </w:pPr>
      <w:r w:rsidRPr="00074D04">
        <w:tab/>
        <w:t>(i)</w:t>
      </w:r>
      <w:r w:rsidRPr="00074D04">
        <w:tab/>
        <w:t>making surveys and taking levels; and</w:t>
      </w:r>
    </w:p>
    <w:p w14:paraId="4636EC99" w14:textId="77777777" w:rsidR="006236CE" w:rsidRPr="00074D04" w:rsidRDefault="006236CE" w:rsidP="006236CE">
      <w:pPr>
        <w:pStyle w:val="paragraphsub"/>
      </w:pPr>
      <w:r w:rsidRPr="00074D04">
        <w:tab/>
        <w:t>(ii)</w:t>
      </w:r>
      <w:r w:rsidRPr="00074D04">
        <w:tab/>
        <w:t>felling and lopping trees and clearing and removing other vegetation and undergrowth; and</w:t>
      </w:r>
    </w:p>
    <w:p w14:paraId="441F7436" w14:textId="77777777" w:rsidR="006236CE" w:rsidRPr="00074D04" w:rsidRDefault="006236CE" w:rsidP="006236CE">
      <w:pPr>
        <w:pStyle w:val="paragraphsub"/>
      </w:pPr>
      <w:r w:rsidRPr="00074D04">
        <w:tab/>
        <w:t>(iii)</w:t>
      </w:r>
      <w:r w:rsidRPr="00074D04">
        <w:tab/>
        <w:t>closing, diverting or narrowing a road or bridge; and</w:t>
      </w:r>
    </w:p>
    <w:p w14:paraId="05BA122A" w14:textId="77777777" w:rsidR="006236CE" w:rsidRPr="00074D04" w:rsidRDefault="006236CE" w:rsidP="006236CE">
      <w:pPr>
        <w:pStyle w:val="paragraphsub"/>
      </w:pPr>
      <w:r w:rsidRPr="00074D04">
        <w:tab/>
        <w:t>(iv)</w:t>
      </w:r>
      <w:r w:rsidRPr="00074D04">
        <w:tab/>
        <w:t>installing a facility in, over or under a road or bridge; and</w:t>
      </w:r>
    </w:p>
    <w:p w14:paraId="4E5780DE" w14:textId="77777777" w:rsidR="006236CE" w:rsidRPr="00074D04" w:rsidRDefault="006236CE" w:rsidP="006236CE">
      <w:pPr>
        <w:pStyle w:val="paragraphsub"/>
      </w:pPr>
      <w:r w:rsidRPr="00074D04">
        <w:tab/>
        <w:t>(v)</w:t>
      </w:r>
      <w:r w:rsidRPr="00074D04">
        <w:tab/>
        <w:t>altering the position of a water, sewerage or gas main or pipe; and</w:t>
      </w:r>
    </w:p>
    <w:p w14:paraId="0DF7938D" w14:textId="77777777" w:rsidR="006236CE" w:rsidRPr="00074D04" w:rsidRDefault="006236CE" w:rsidP="006236CE">
      <w:pPr>
        <w:pStyle w:val="paragraphsub"/>
      </w:pPr>
      <w:r w:rsidRPr="00074D04">
        <w:tab/>
        <w:t>(vi)</w:t>
      </w:r>
      <w:r w:rsidRPr="00074D04">
        <w:tab/>
        <w:t>altering the position of an electricity cable or wire.</w:t>
      </w:r>
    </w:p>
    <w:p w14:paraId="6DE445F6" w14:textId="77777777" w:rsidR="006236CE" w:rsidRPr="00074D04" w:rsidRDefault="006236CE" w:rsidP="006236CE">
      <w:pPr>
        <w:pStyle w:val="subsection"/>
      </w:pPr>
      <w:r w:rsidRPr="00074D04">
        <w:tab/>
        <w:t>(3)</w:t>
      </w:r>
      <w:r w:rsidRPr="00074D04">
        <w:tab/>
        <w:t>A reference in this Part to engaging in activities under this Division includes a reference to exercising powers under this Division.</w:t>
      </w:r>
    </w:p>
    <w:p w14:paraId="695CE1FB" w14:textId="77777777" w:rsidR="006236CE" w:rsidRPr="00074D04" w:rsidRDefault="00BB4EA6" w:rsidP="006236CE">
      <w:pPr>
        <w:pStyle w:val="ActHead3"/>
        <w:pageBreakBefore/>
      </w:pPr>
      <w:bookmarkStart w:id="115" w:name="_Toc181871752"/>
      <w:r w:rsidRPr="00E92E92">
        <w:rPr>
          <w:rStyle w:val="CharDivNo"/>
        </w:rPr>
        <w:t>Division 3</w:t>
      </w:r>
      <w:r w:rsidR="006236CE" w:rsidRPr="00074D04">
        <w:t>—</w:t>
      </w:r>
      <w:r w:rsidR="006236CE" w:rsidRPr="00E92E92">
        <w:rPr>
          <w:rStyle w:val="CharDivText"/>
        </w:rPr>
        <w:t>Installation of facilities</w:t>
      </w:r>
      <w:bookmarkEnd w:id="115"/>
    </w:p>
    <w:p w14:paraId="2B563E84" w14:textId="77777777" w:rsidR="006236CE" w:rsidRPr="00074D04" w:rsidRDefault="006236CE" w:rsidP="006236CE">
      <w:pPr>
        <w:pStyle w:val="ActHead5"/>
      </w:pPr>
      <w:bookmarkStart w:id="116" w:name="_Toc181871753"/>
      <w:r w:rsidRPr="00E92E92">
        <w:rPr>
          <w:rStyle w:val="CharSectno"/>
        </w:rPr>
        <w:t>6</w:t>
      </w:r>
      <w:r w:rsidRPr="00074D04">
        <w:t xml:space="preserve">  Installation of facilities</w:t>
      </w:r>
      <w:bookmarkEnd w:id="116"/>
    </w:p>
    <w:p w14:paraId="26A909BF" w14:textId="77777777" w:rsidR="006236CE" w:rsidRPr="00074D04" w:rsidRDefault="006236CE" w:rsidP="006236CE">
      <w:pPr>
        <w:pStyle w:val="subsection"/>
      </w:pPr>
      <w:r w:rsidRPr="00074D04">
        <w:tab/>
        <w:t>(1)</w:t>
      </w:r>
      <w:r w:rsidRPr="00074D04">
        <w:tab/>
        <w:t>A carrier may, for purposes connected with the supply of a carriage service, carry out the installation of a facility if:</w:t>
      </w:r>
    </w:p>
    <w:p w14:paraId="3DE7BC47" w14:textId="77777777" w:rsidR="006236CE" w:rsidRPr="00074D04" w:rsidRDefault="006236CE" w:rsidP="006236CE">
      <w:pPr>
        <w:pStyle w:val="paragraph"/>
      </w:pPr>
      <w:r w:rsidRPr="00074D04">
        <w:tab/>
        <w:t>(a)</w:t>
      </w:r>
      <w:r w:rsidRPr="00074D04">
        <w:tab/>
        <w:t>the carrier is authorised to do so by a facility installation permit; or</w:t>
      </w:r>
    </w:p>
    <w:p w14:paraId="7E2ECC1A" w14:textId="6466AB62" w:rsidR="006236CE" w:rsidRPr="00074D04" w:rsidRDefault="006236CE" w:rsidP="006236CE">
      <w:pPr>
        <w:pStyle w:val="paragraph"/>
        <w:ind w:right="-291"/>
      </w:pPr>
      <w:r w:rsidRPr="00074D04">
        <w:tab/>
        <w:t>(b)</w:t>
      </w:r>
      <w:r w:rsidRPr="00074D04">
        <w:tab/>
        <w:t>the facility is a low</w:t>
      </w:r>
      <w:r w:rsidR="00E92E92">
        <w:noBreakHyphen/>
      </w:r>
      <w:r w:rsidRPr="00074D04">
        <w:t xml:space="preserve">impact facility (as defined by </w:t>
      </w:r>
      <w:r w:rsidR="008D6C2D" w:rsidRPr="00074D04">
        <w:t>subclause (</w:t>
      </w:r>
      <w:r w:rsidRPr="00074D04">
        <w:t>3)); or</w:t>
      </w:r>
    </w:p>
    <w:p w14:paraId="6458F941" w14:textId="77777777" w:rsidR="006236CE" w:rsidRPr="00074D04" w:rsidRDefault="006236CE" w:rsidP="006236CE">
      <w:pPr>
        <w:pStyle w:val="paragraph"/>
      </w:pPr>
      <w:r w:rsidRPr="00074D04">
        <w:tab/>
        <w:t>(c)</w:t>
      </w:r>
      <w:r w:rsidRPr="00074D04">
        <w:tab/>
        <w:t>the facility is a temporary facility for use by, or on behalf of, a defence organisation for defence purposes.</w:t>
      </w:r>
    </w:p>
    <w:p w14:paraId="445F1D89" w14:textId="77777777" w:rsidR="006236CE" w:rsidRPr="00074D04" w:rsidRDefault="006236CE" w:rsidP="006236CE">
      <w:pPr>
        <w:pStyle w:val="notetext"/>
      </w:pPr>
      <w:r w:rsidRPr="00074D04">
        <w:t>Note:</w:t>
      </w:r>
      <w:r w:rsidRPr="00074D04">
        <w:tab/>
        <w:t>If the installation of a facility is not authorised by this clause, the installation may require the approval of an administrative authority under a law of a State or Territory.</w:t>
      </w:r>
    </w:p>
    <w:p w14:paraId="0FFCF254" w14:textId="77777777" w:rsidR="006236CE" w:rsidRPr="00074D04" w:rsidRDefault="006236CE" w:rsidP="006236CE">
      <w:pPr>
        <w:pStyle w:val="subsection"/>
      </w:pPr>
      <w:r w:rsidRPr="00074D04">
        <w:tab/>
        <w:t>(2)</w:t>
      </w:r>
      <w:r w:rsidRPr="00074D04">
        <w:tab/>
        <w:t xml:space="preserve">If </w:t>
      </w:r>
      <w:r w:rsidR="008D6C2D" w:rsidRPr="00074D04">
        <w:t>subclause (</w:t>
      </w:r>
      <w:r w:rsidRPr="00074D04">
        <w:t>1) authorises a carrier to carry out a particular activity, the carrier may, for purposes in connection with the carrying out of that activity:</w:t>
      </w:r>
    </w:p>
    <w:p w14:paraId="75E94705" w14:textId="77777777" w:rsidR="006236CE" w:rsidRPr="00074D04" w:rsidRDefault="006236CE" w:rsidP="006236CE">
      <w:pPr>
        <w:pStyle w:val="paragraph"/>
      </w:pPr>
      <w:r w:rsidRPr="00074D04">
        <w:tab/>
        <w:t>(a)</w:t>
      </w:r>
      <w:r w:rsidRPr="00074D04">
        <w:tab/>
        <w:t>enter on, and occupy, any land; and</w:t>
      </w:r>
    </w:p>
    <w:p w14:paraId="1156881A" w14:textId="77777777" w:rsidR="006236CE" w:rsidRPr="00074D04" w:rsidRDefault="006236CE" w:rsidP="006236CE">
      <w:pPr>
        <w:pStyle w:val="paragraph"/>
      </w:pPr>
      <w:r w:rsidRPr="00074D04">
        <w:tab/>
        <w:t>(b)</w:t>
      </w:r>
      <w:r w:rsidRPr="00074D04">
        <w:tab/>
        <w:t>on, over or under the land, do anything necessary or desirable for those purposes, including, for example:</w:t>
      </w:r>
    </w:p>
    <w:p w14:paraId="3FAFF588" w14:textId="77777777" w:rsidR="006236CE" w:rsidRPr="00074D04" w:rsidRDefault="006236CE" w:rsidP="006236CE">
      <w:pPr>
        <w:pStyle w:val="paragraphsub"/>
      </w:pPr>
      <w:r w:rsidRPr="00074D04">
        <w:tab/>
        <w:t>(i)</w:t>
      </w:r>
      <w:r w:rsidRPr="00074D04">
        <w:tab/>
        <w:t>constructing, erecting and placing any plant, machinery, equipment and goods; and</w:t>
      </w:r>
    </w:p>
    <w:p w14:paraId="5C6B4310" w14:textId="77777777" w:rsidR="006236CE" w:rsidRPr="00074D04" w:rsidRDefault="006236CE" w:rsidP="006236CE">
      <w:pPr>
        <w:pStyle w:val="paragraphsub"/>
      </w:pPr>
      <w:r w:rsidRPr="00074D04">
        <w:tab/>
        <w:t>(ii)</w:t>
      </w:r>
      <w:r w:rsidRPr="00074D04">
        <w:tab/>
        <w:t>felling and lopping trees and clearing and removing other vegetation and undergrowth; and</w:t>
      </w:r>
    </w:p>
    <w:p w14:paraId="19F8A2CB" w14:textId="77777777" w:rsidR="006236CE" w:rsidRPr="00074D04" w:rsidRDefault="006236CE" w:rsidP="006236CE">
      <w:pPr>
        <w:pStyle w:val="paragraphsub"/>
      </w:pPr>
      <w:r w:rsidRPr="00074D04">
        <w:tab/>
        <w:t>(iii)</w:t>
      </w:r>
      <w:r w:rsidRPr="00074D04">
        <w:tab/>
        <w:t>making cuttings and excavations; and</w:t>
      </w:r>
    </w:p>
    <w:p w14:paraId="728A0163" w14:textId="77777777" w:rsidR="006236CE" w:rsidRPr="00074D04" w:rsidRDefault="006236CE" w:rsidP="006236CE">
      <w:pPr>
        <w:pStyle w:val="paragraphsub"/>
      </w:pPr>
      <w:r w:rsidRPr="00074D04">
        <w:tab/>
        <w:t>(iv)</w:t>
      </w:r>
      <w:r w:rsidRPr="00074D04">
        <w:tab/>
        <w:t>restoring the surface of the land and, for that purpose, removing and disposing of soil, vegetation and other material; and</w:t>
      </w:r>
    </w:p>
    <w:p w14:paraId="33642349" w14:textId="77777777" w:rsidR="006236CE" w:rsidRPr="00074D04" w:rsidRDefault="006236CE" w:rsidP="006236CE">
      <w:pPr>
        <w:pStyle w:val="paragraphsub"/>
      </w:pPr>
      <w:r w:rsidRPr="00074D04">
        <w:tab/>
        <w:t>(v)</w:t>
      </w:r>
      <w:r w:rsidRPr="00074D04">
        <w:tab/>
        <w:t>erecting temporary workshops, sheds and other buildings; and</w:t>
      </w:r>
    </w:p>
    <w:p w14:paraId="23AA65C9" w14:textId="77777777" w:rsidR="006236CE" w:rsidRPr="00074D04" w:rsidRDefault="006236CE" w:rsidP="006236CE">
      <w:pPr>
        <w:pStyle w:val="paragraphsub"/>
      </w:pPr>
      <w:r w:rsidRPr="00074D04">
        <w:tab/>
        <w:t>(vi)</w:t>
      </w:r>
      <w:r w:rsidRPr="00074D04">
        <w:tab/>
        <w:t>levelling the surface of the land and making roads.</w:t>
      </w:r>
    </w:p>
    <w:p w14:paraId="5B0FA7AF" w14:textId="40E821DE" w:rsidR="006236CE" w:rsidRPr="00074D04" w:rsidRDefault="006236CE" w:rsidP="006236CE">
      <w:pPr>
        <w:pStyle w:val="subsection"/>
      </w:pPr>
      <w:r w:rsidRPr="00074D04">
        <w:tab/>
        <w:t>(3)</w:t>
      </w:r>
      <w:r w:rsidRPr="00074D04">
        <w:tab/>
        <w:t>The Minister may, by legislative instrument, determine that a specified facility is a low</w:t>
      </w:r>
      <w:r w:rsidR="00E92E92">
        <w:noBreakHyphen/>
      </w:r>
      <w:r w:rsidRPr="00074D04">
        <w:t>impact facility for the purposes of this clause. The determination has effect accordingly.</w:t>
      </w:r>
    </w:p>
    <w:p w14:paraId="02A0D259" w14:textId="6563758C" w:rsidR="006236CE" w:rsidRPr="00074D04" w:rsidRDefault="006236CE" w:rsidP="006236CE">
      <w:pPr>
        <w:pStyle w:val="notetext"/>
      </w:pPr>
      <w:r w:rsidRPr="00074D04">
        <w:t>Note:</w:t>
      </w:r>
      <w:r w:rsidRPr="00074D04">
        <w:tab/>
        <w:t>For specification by class, see sub</w:t>
      </w:r>
      <w:r w:rsidR="00E92E92">
        <w:t>section 1</w:t>
      </w:r>
      <w:r w:rsidRPr="00074D04">
        <w:t xml:space="preserve">3(3) of the </w:t>
      </w:r>
      <w:r w:rsidRPr="00074D04">
        <w:rPr>
          <w:i/>
        </w:rPr>
        <w:t>Legislation Act 2003</w:t>
      </w:r>
      <w:r w:rsidRPr="00074D04">
        <w:t>.</w:t>
      </w:r>
    </w:p>
    <w:p w14:paraId="6EB257C7" w14:textId="77777777" w:rsidR="006236CE" w:rsidRPr="00074D04" w:rsidRDefault="006236CE" w:rsidP="006236CE">
      <w:pPr>
        <w:pStyle w:val="subsection"/>
      </w:pPr>
      <w:r w:rsidRPr="00074D04">
        <w:tab/>
        <w:t>(4)</w:t>
      </w:r>
      <w:r w:rsidRPr="00074D04">
        <w:tab/>
        <w:t xml:space="preserve">A designated overhead line must not be specified in an instrument under </w:t>
      </w:r>
      <w:r w:rsidR="008D6C2D" w:rsidRPr="00074D04">
        <w:t>subclause (</w:t>
      </w:r>
      <w:r w:rsidRPr="00074D04">
        <w:t>3).</w:t>
      </w:r>
    </w:p>
    <w:p w14:paraId="4ADE5705" w14:textId="77777777" w:rsidR="006236CE" w:rsidRPr="00074D04" w:rsidRDefault="006236CE" w:rsidP="006236CE">
      <w:pPr>
        <w:pStyle w:val="subsection"/>
      </w:pPr>
      <w:r w:rsidRPr="00074D04">
        <w:tab/>
        <w:t>(4A)</w:t>
      </w:r>
      <w:r w:rsidRPr="00074D04">
        <w:tab/>
        <w:t>A submarine cable (within the meaning of Schedule</w:t>
      </w:r>
      <w:r w:rsidR="008D6C2D" w:rsidRPr="00074D04">
        <w:t> </w:t>
      </w:r>
      <w:r w:rsidRPr="00074D04">
        <w:t xml:space="preserve">3A) must not be specified in an instrument under </w:t>
      </w:r>
      <w:r w:rsidR="008D6C2D" w:rsidRPr="00074D04">
        <w:t>subclause (</w:t>
      </w:r>
      <w:r w:rsidRPr="00074D04">
        <w:t>3).</w:t>
      </w:r>
    </w:p>
    <w:p w14:paraId="4EBD309C" w14:textId="77777777" w:rsidR="006236CE" w:rsidRPr="00074D04" w:rsidRDefault="006236CE" w:rsidP="006236CE">
      <w:pPr>
        <w:pStyle w:val="subsection"/>
      </w:pPr>
      <w:r w:rsidRPr="00074D04">
        <w:tab/>
        <w:t>(5)</w:t>
      </w:r>
      <w:r w:rsidRPr="00074D04">
        <w:tab/>
        <w:t xml:space="preserve">A tower must not be specified in an instrument under </w:t>
      </w:r>
      <w:r w:rsidR="008D6C2D" w:rsidRPr="00074D04">
        <w:t>subclause (</w:t>
      </w:r>
      <w:r w:rsidRPr="00074D04">
        <w:t>3) unless:</w:t>
      </w:r>
    </w:p>
    <w:p w14:paraId="4AFEA9B0" w14:textId="77777777" w:rsidR="003E77DA" w:rsidRPr="00074D04" w:rsidRDefault="003E77DA" w:rsidP="003E77DA">
      <w:pPr>
        <w:pStyle w:val="paragraph"/>
      </w:pPr>
      <w:r w:rsidRPr="00074D04">
        <w:tab/>
        <w:t>(a)</w:t>
      </w:r>
      <w:r w:rsidRPr="00074D04">
        <w:tab/>
        <w:t>both:</w:t>
      </w:r>
    </w:p>
    <w:p w14:paraId="26C096B0" w14:textId="77777777" w:rsidR="003E77DA" w:rsidRPr="00074D04" w:rsidRDefault="003E77DA" w:rsidP="003E77DA">
      <w:pPr>
        <w:pStyle w:val="paragraphsub"/>
      </w:pPr>
      <w:r w:rsidRPr="00074D04">
        <w:tab/>
        <w:t>(i)</w:t>
      </w:r>
      <w:r w:rsidRPr="00074D04">
        <w:tab/>
        <w:t>the tower is attached to a building; and</w:t>
      </w:r>
    </w:p>
    <w:p w14:paraId="456197EF" w14:textId="77777777" w:rsidR="003E77DA" w:rsidRPr="00074D04" w:rsidRDefault="003E77DA" w:rsidP="003E77DA">
      <w:pPr>
        <w:pStyle w:val="paragraphsub"/>
      </w:pPr>
      <w:r w:rsidRPr="00074D04">
        <w:tab/>
        <w:t>(ii)</w:t>
      </w:r>
      <w:r w:rsidRPr="00074D04">
        <w:tab/>
        <w:t>the height of the tower does not exceed 5 metres; or</w:t>
      </w:r>
    </w:p>
    <w:p w14:paraId="4C0E75EE" w14:textId="77777777" w:rsidR="003E77DA" w:rsidRPr="00074D04" w:rsidRDefault="003E77DA" w:rsidP="003E77DA">
      <w:pPr>
        <w:pStyle w:val="paragraph"/>
      </w:pPr>
      <w:r w:rsidRPr="00074D04">
        <w:tab/>
        <w:t>(b)</w:t>
      </w:r>
      <w:r w:rsidRPr="00074D04">
        <w:tab/>
        <w:t>the following conditions are satisfied:</w:t>
      </w:r>
    </w:p>
    <w:p w14:paraId="61CEF796" w14:textId="77777777" w:rsidR="003E77DA" w:rsidRPr="00074D04" w:rsidRDefault="003E77DA" w:rsidP="003E77DA">
      <w:pPr>
        <w:pStyle w:val="paragraphsub"/>
      </w:pPr>
      <w:r w:rsidRPr="00074D04">
        <w:tab/>
        <w:t>(i)</w:t>
      </w:r>
      <w:r w:rsidRPr="00074D04">
        <w:tab/>
        <w:t>the tower is a temporary facility that is installed to minimise disruption to the supply of a carriage service that might result from the maintenance of another facility;</w:t>
      </w:r>
    </w:p>
    <w:p w14:paraId="5BFD244F" w14:textId="77777777" w:rsidR="003E77DA" w:rsidRPr="00074D04" w:rsidRDefault="003E77DA" w:rsidP="003E77DA">
      <w:pPr>
        <w:pStyle w:val="paragraphsub"/>
      </w:pPr>
      <w:r w:rsidRPr="00074D04">
        <w:tab/>
        <w:t>(ii)</w:t>
      </w:r>
      <w:r w:rsidRPr="00074D04">
        <w:tab/>
        <w:t>in a case where the tower is installed in a rural area (within the meaning of the instrument)—the height of the tower does not exceed 30 meters or the height of the other facility, whichever is the higher;</w:t>
      </w:r>
    </w:p>
    <w:p w14:paraId="1966DD58" w14:textId="77777777" w:rsidR="003E77DA" w:rsidRPr="00074D04" w:rsidRDefault="003E77DA" w:rsidP="003E77DA">
      <w:pPr>
        <w:pStyle w:val="paragraphsub"/>
      </w:pPr>
      <w:r w:rsidRPr="00074D04">
        <w:tab/>
        <w:t>(iii)</w:t>
      </w:r>
      <w:r w:rsidRPr="00074D04">
        <w:tab/>
        <w:t>in a case where the tower is not installed in a rural area (within the meaning of the instrument)—the height of the tower does not exceed 30 metres;</w:t>
      </w:r>
    </w:p>
    <w:p w14:paraId="1A462900" w14:textId="77777777" w:rsidR="003E77DA" w:rsidRPr="00074D04" w:rsidRDefault="003E77DA" w:rsidP="003E77DA">
      <w:pPr>
        <w:pStyle w:val="paragraphsub"/>
      </w:pPr>
      <w:r w:rsidRPr="00074D04">
        <w:tab/>
        <w:t>(iv)</w:t>
      </w:r>
      <w:r w:rsidRPr="00074D04">
        <w:tab/>
        <w:t xml:space="preserve">in a case where it is practicable to achieve the purpose mentioned in </w:t>
      </w:r>
      <w:r w:rsidR="008D6C2D" w:rsidRPr="00074D04">
        <w:t>sub</w:t>
      </w:r>
      <w:r w:rsidR="00A8467D" w:rsidRPr="00074D04">
        <w:t>paragraph (</w:t>
      </w:r>
      <w:r w:rsidRPr="00074D04">
        <w:t>i) by installing the tower on the land on which the other facility is located—the tower is installed on that land;</w:t>
      </w:r>
    </w:p>
    <w:p w14:paraId="109FA90A" w14:textId="77777777" w:rsidR="003E77DA" w:rsidRPr="00074D04" w:rsidRDefault="003E77DA" w:rsidP="003E77DA">
      <w:pPr>
        <w:pStyle w:val="paragraphsub"/>
      </w:pPr>
      <w:r w:rsidRPr="00074D04">
        <w:tab/>
        <w:t>(v)</w:t>
      </w:r>
      <w:r w:rsidRPr="00074D04">
        <w:tab/>
        <w:t xml:space="preserve">in a case where </w:t>
      </w:r>
      <w:r w:rsidR="008D6C2D" w:rsidRPr="00074D04">
        <w:t>sub</w:t>
      </w:r>
      <w:r w:rsidR="00A8467D" w:rsidRPr="00074D04">
        <w:t>paragraph (</w:t>
      </w:r>
      <w:r w:rsidRPr="00074D04">
        <w:t xml:space="preserve">iv) does not apply, but it is practicable to achieve the purpose mentioned in </w:t>
      </w:r>
      <w:r w:rsidR="008D6C2D" w:rsidRPr="00074D04">
        <w:t>sub</w:t>
      </w:r>
      <w:r w:rsidR="00A8467D" w:rsidRPr="00074D04">
        <w:t>paragraph (</w:t>
      </w:r>
      <w:r w:rsidRPr="00074D04">
        <w:t>i) by installing the tower on public land—the tower is installed on public land;</w:t>
      </w:r>
    </w:p>
    <w:p w14:paraId="58249569" w14:textId="77777777" w:rsidR="003E77DA" w:rsidRPr="00074D04" w:rsidRDefault="003E77DA" w:rsidP="003E77DA">
      <w:pPr>
        <w:pStyle w:val="paragraphsub"/>
      </w:pPr>
      <w:r w:rsidRPr="00074D04">
        <w:tab/>
        <w:t>(vi)</w:t>
      </w:r>
      <w:r w:rsidRPr="00074D04">
        <w:tab/>
        <w:t xml:space="preserve">in a case where neither </w:t>
      </w:r>
      <w:r w:rsidR="008D6C2D" w:rsidRPr="00074D04">
        <w:t>sub</w:t>
      </w:r>
      <w:r w:rsidR="00A8467D" w:rsidRPr="00074D04">
        <w:t>paragraph (</w:t>
      </w:r>
      <w:r w:rsidRPr="00074D04">
        <w:t>iv) nor (v) applies—the tower is installed in the vicinity of the other facility; or</w:t>
      </w:r>
    </w:p>
    <w:p w14:paraId="0E84C081" w14:textId="77777777" w:rsidR="003E77DA" w:rsidRPr="00074D04" w:rsidRDefault="003E77DA" w:rsidP="003E77DA">
      <w:pPr>
        <w:pStyle w:val="paragraph"/>
      </w:pPr>
      <w:r w:rsidRPr="00074D04">
        <w:tab/>
        <w:t>(c)</w:t>
      </w:r>
      <w:r w:rsidRPr="00074D04">
        <w:tab/>
        <w:t>the following conditions are satisfied:</w:t>
      </w:r>
    </w:p>
    <w:p w14:paraId="15D9C2CC" w14:textId="77777777" w:rsidR="003E77DA" w:rsidRPr="00074D04" w:rsidRDefault="003E77DA" w:rsidP="003E77DA">
      <w:pPr>
        <w:pStyle w:val="paragraphsub"/>
      </w:pPr>
      <w:r w:rsidRPr="00074D04">
        <w:tab/>
        <w:t>(i)</w:t>
      </w:r>
      <w:r w:rsidRPr="00074D04">
        <w:tab/>
        <w:t>the tower is a temporary facility that is installed to minimise disruption to the supply of a carriage service that might result from carrying out the replacement of another facility;</w:t>
      </w:r>
    </w:p>
    <w:p w14:paraId="5E12CCD9" w14:textId="77777777" w:rsidR="003E77DA" w:rsidRPr="00074D04" w:rsidRDefault="003E77DA" w:rsidP="003E77DA">
      <w:pPr>
        <w:pStyle w:val="paragraphsub"/>
      </w:pPr>
      <w:r w:rsidRPr="00074D04">
        <w:tab/>
        <w:t>(ii)</w:t>
      </w:r>
      <w:r w:rsidRPr="00074D04">
        <w:tab/>
        <w:t>in a case where the tower is installed in a rural area (within the meaning of the instrument)—the height of the tower does not exceed 30 meters or the height of the other facility, whichever is the higher;</w:t>
      </w:r>
    </w:p>
    <w:p w14:paraId="12497847" w14:textId="77777777" w:rsidR="003E77DA" w:rsidRPr="00074D04" w:rsidRDefault="003E77DA" w:rsidP="003E77DA">
      <w:pPr>
        <w:pStyle w:val="paragraphsub"/>
      </w:pPr>
      <w:r w:rsidRPr="00074D04">
        <w:tab/>
        <w:t>(iii)</w:t>
      </w:r>
      <w:r w:rsidRPr="00074D04">
        <w:tab/>
        <w:t>in a case where the tower is not installed in a rural area (within the meaning of the instrument)—the height of the tower does not exceed 30 metres;</w:t>
      </w:r>
    </w:p>
    <w:p w14:paraId="2797EE4C" w14:textId="77777777" w:rsidR="003E77DA" w:rsidRPr="00074D04" w:rsidRDefault="003E77DA" w:rsidP="003E77DA">
      <w:pPr>
        <w:pStyle w:val="paragraphsub"/>
      </w:pPr>
      <w:r w:rsidRPr="00074D04">
        <w:tab/>
        <w:t>(iv)</w:t>
      </w:r>
      <w:r w:rsidRPr="00074D04">
        <w:tab/>
        <w:t xml:space="preserve">in a case where it is practicable to achieve the purpose mentioned in </w:t>
      </w:r>
      <w:r w:rsidR="008D6C2D" w:rsidRPr="00074D04">
        <w:t>sub</w:t>
      </w:r>
      <w:r w:rsidR="00A8467D" w:rsidRPr="00074D04">
        <w:t>paragraph (</w:t>
      </w:r>
      <w:r w:rsidRPr="00074D04">
        <w:t>i) by installing the tower on the land on which the other facility is located—the tower is installed on that land;</w:t>
      </w:r>
    </w:p>
    <w:p w14:paraId="0A9D9D6C" w14:textId="77777777" w:rsidR="003E77DA" w:rsidRPr="00074D04" w:rsidRDefault="003E77DA" w:rsidP="003E77DA">
      <w:pPr>
        <w:pStyle w:val="paragraphsub"/>
      </w:pPr>
      <w:r w:rsidRPr="00074D04">
        <w:tab/>
        <w:t>(v)</w:t>
      </w:r>
      <w:r w:rsidRPr="00074D04">
        <w:tab/>
        <w:t xml:space="preserve">in a case where </w:t>
      </w:r>
      <w:r w:rsidR="008D6C2D" w:rsidRPr="00074D04">
        <w:t>sub</w:t>
      </w:r>
      <w:r w:rsidR="00A8467D" w:rsidRPr="00074D04">
        <w:t>paragraph (</w:t>
      </w:r>
      <w:r w:rsidRPr="00074D04">
        <w:t xml:space="preserve">iv) does not apply, but it is practicable to achieve the purpose mentioned in </w:t>
      </w:r>
      <w:r w:rsidR="008D6C2D" w:rsidRPr="00074D04">
        <w:t>sub</w:t>
      </w:r>
      <w:r w:rsidR="00A8467D" w:rsidRPr="00074D04">
        <w:t>paragraph (</w:t>
      </w:r>
      <w:r w:rsidRPr="00074D04">
        <w:t>i) by installing the tower on public land—the tower is installed on public land;</w:t>
      </w:r>
    </w:p>
    <w:p w14:paraId="5BACFA78" w14:textId="77777777" w:rsidR="003E77DA" w:rsidRPr="00074D04" w:rsidRDefault="003E77DA" w:rsidP="003E77DA">
      <w:pPr>
        <w:pStyle w:val="paragraphsub"/>
      </w:pPr>
      <w:r w:rsidRPr="00074D04">
        <w:tab/>
        <w:t>(vi)</w:t>
      </w:r>
      <w:r w:rsidRPr="00074D04">
        <w:tab/>
        <w:t xml:space="preserve">in a case where neither </w:t>
      </w:r>
      <w:r w:rsidR="008D6C2D" w:rsidRPr="00074D04">
        <w:t>sub</w:t>
      </w:r>
      <w:r w:rsidR="00A8467D" w:rsidRPr="00074D04">
        <w:t>paragraph (</w:t>
      </w:r>
      <w:r w:rsidRPr="00074D04">
        <w:t>iv) nor (v) applies—the tower is installed in the vicinity of the other facility; or</w:t>
      </w:r>
    </w:p>
    <w:p w14:paraId="1611BD51" w14:textId="77777777" w:rsidR="003E77DA" w:rsidRPr="00074D04" w:rsidRDefault="003E77DA" w:rsidP="003E77DA">
      <w:pPr>
        <w:pStyle w:val="paragraph"/>
      </w:pPr>
      <w:r w:rsidRPr="00074D04">
        <w:tab/>
        <w:t>(d)</w:t>
      </w:r>
      <w:r w:rsidRPr="00074D04">
        <w:tab/>
        <w:t>the following conditions are satisfied:</w:t>
      </w:r>
    </w:p>
    <w:p w14:paraId="4198793C" w14:textId="77777777" w:rsidR="003E77DA" w:rsidRPr="00074D04" w:rsidRDefault="003E77DA" w:rsidP="003E77DA">
      <w:pPr>
        <w:pStyle w:val="paragraphsub"/>
      </w:pPr>
      <w:r w:rsidRPr="00074D04">
        <w:tab/>
        <w:t>(i)</w:t>
      </w:r>
      <w:r w:rsidRPr="00074D04">
        <w:tab/>
        <w:t>the tower is a temporary facility that is installed to provide additional capacity to supply carriage services to persons who are attending an event at a venue;</w:t>
      </w:r>
    </w:p>
    <w:p w14:paraId="116FBE1A" w14:textId="77777777" w:rsidR="003E77DA" w:rsidRPr="00074D04" w:rsidRDefault="003E77DA" w:rsidP="003E77DA">
      <w:pPr>
        <w:pStyle w:val="paragraphsub"/>
      </w:pPr>
      <w:r w:rsidRPr="00074D04">
        <w:tab/>
        <w:t>(ii)</w:t>
      </w:r>
      <w:r w:rsidRPr="00074D04">
        <w:tab/>
        <w:t>the height of the tower does not exceed 30 metres;</w:t>
      </w:r>
    </w:p>
    <w:p w14:paraId="06DCB3FB" w14:textId="77777777" w:rsidR="003E77DA" w:rsidRPr="00074D04" w:rsidRDefault="003E77DA" w:rsidP="003E77DA">
      <w:pPr>
        <w:pStyle w:val="paragraphsub"/>
      </w:pPr>
      <w:r w:rsidRPr="00074D04">
        <w:tab/>
        <w:t>(iii)</w:t>
      </w:r>
      <w:r w:rsidRPr="00074D04">
        <w:tab/>
        <w:t xml:space="preserve">in a case where it is practicable to achieve the purpose mentioned in </w:t>
      </w:r>
      <w:r w:rsidR="008D6C2D" w:rsidRPr="00074D04">
        <w:t>sub</w:t>
      </w:r>
      <w:r w:rsidR="00A8467D" w:rsidRPr="00074D04">
        <w:t>paragraph (</w:t>
      </w:r>
      <w:r w:rsidRPr="00074D04">
        <w:t>i) by installing the tower on the land on which the venue is located—the tower is installed on that land;</w:t>
      </w:r>
    </w:p>
    <w:p w14:paraId="5BF15110" w14:textId="77777777" w:rsidR="003E77DA" w:rsidRPr="00074D04" w:rsidRDefault="003E77DA" w:rsidP="003E77DA">
      <w:pPr>
        <w:pStyle w:val="paragraphsub"/>
      </w:pPr>
      <w:r w:rsidRPr="00074D04">
        <w:tab/>
        <w:t>(iv)</w:t>
      </w:r>
      <w:r w:rsidRPr="00074D04">
        <w:tab/>
        <w:t xml:space="preserve">in a case where </w:t>
      </w:r>
      <w:r w:rsidR="008D6C2D" w:rsidRPr="00074D04">
        <w:t>sub</w:t>
      </w:r>
      <w:r w:rsidR="00A8467D" w:rsidRPr="00074D04">
        <w:t>paragraph (</w:t>
      </w:r>
      <w:r w:rsidRPr="00074D04">
        <w:t xml:space="preserve">iii) does not apply, but it is practicable to achieve the purpose mentioned in </w:t>
      </w:r>
      <w:r w:rsidR="008D6C2D" w:rsidRPr="00074D04">
        <w:t>sub</w:t>
      </w:r>
      <w:r w:rsidR="00A8467D" w:rsidRPr="00074D04">
        <w:t>paragraph (</w:t>
      </w:r>
      <w:r w:rsidRPr="00074D04">
        <w:t>i) by installing the tower on public land—the tower is installed on public land;</w:t>
      </w:r>
    </w:p>
    <w:p w14:paraId="53BFCB72" w14:textId="77777777" w:rsidR="003E77DA" w:rsidRPr="00074D04" w:rsidRDefault="003E77DA" w:rsidP="003E77DA">
      <w:pPr>
        <w:pStyle w:val="paragraphsub"/>
      </w:pPr>
      <w:r w:rsidRPr="00074D04">
        <w:tab/>
        <w:t>(v)</w:t>
      </w:r>
      <w:r w:rsidRPr="00074D04">
        <w:tab/>
        <w:t xml:space="preserve">in a case where neither </w:t>
      </w:r>
      <w:r w:rsidR="008D6C2D" w:rsidRPr="00074D04">
        <w:t>sub</w:t>
      </w:r>
      <w:r w:rsidR="00A8467D" w:rsidRPr="00074D04">
        <w:t>paragraph (</w:t>
      </w:r>
      <w:r w:rsidRPr="00074D04">
        <w:t>iii) nor (iv) applies—the tower is installed in the vicinity of the venue; or</w:t>
      </w:r>
    </w:p>
    <w:p w14:paraId="7FECBF2F" w14:textId="77777777" w:rsidR="003E77DA" w:rsidRPr="00074D04" w:rsidRDefault="003E77DA" w:rsidP="003E77DA">
      <w:pPr>
        <w:pStyle w:val="paragraph"/>
      </w:pPr>
      <w:r w:rsidRPr="00074D04">
        <w:tab/>
        <w:t>(e)</w:t>
      </w:r>
      <w:r w:rsidRPr="00074D04">
        <w:tab/>
        <w:t>the following conditions are satisfied:</w:t>
      </w:r>
    </w:p>
    <w:p w14:paraId="386F680F" w14:textId="77777777" w:rsidR="003E77DA" w:rsidRPr="00074D04" w:rsidRDefault="003E77DA" w:rsidP="003E77DA">
      <w:pPr>
        <w:pStyle w:val="paragraphsub"/>
      </w:pPr>
      <w:r w:rsidRPr="00074D04">
        <w:tab/>
        <w:t>(i)</w:t>
      </w:r>
      <w:r w:rsidRPr="00074D04">
        <w:tab/>
        <w:t>the tower is a temporary facility that is installed to provide additional capacity to supply carriage services to persons who are attending any or all of 2 or more events at a venue;</w:t>
      </w:r>
    </w:p>
    <w:p w14:paraId="24F7D633" w14:textId="77777777" w:rsidR="003E77DA" w:rsidRPr="00074D04" w:rsidRDefault="003E77DA" w:rsidP="003E77DA">
      <w:pPr>
        <w:pStyle w:val="paragraphsub"/>
      </w:pPr>
      <w:r w:rsidRPr="00074D04">
        <w:tab/>
        <w:t>(ii)</w:t>
      </w:r>
      <w:r w:rsidRPr="00074D04">
        <w:tab/>
        <w:t>the intervals between those events are not longer than 28 days;</w:t>
      </w:r>
    </w:p>
    <w:p w14:paraId="52E138B2" w14:textId="77777777" w:rsidR="003E77DA" w:rsidRPr="00074D04" w:rsidRDefault="003E77DA" w:rsidP="003E77DA">
      <w:pPr>
        <w:pStyle w:val="paragraphsub"/>
      </w:pPr>
      <w:r w:rsidRPr="00074D04">
        <w:tab/>
        <w:t>(iii)</w:t>
      </w:r>
      <w:r w:rsidRPr="00074D04">
        <w:tab/>
        <w:t>the height of the tower does not exceed 30 metres;</w:t>
      </w:r>
    </w:p>
    <w:p w14:paraId="2548DA29" w14:textId="77777777" w:rsidR="003E77DA" w:rsidRPr="00074D04" w:rsidRDefault="003E77DA" w:rsidP="003E77DA">
      <w:pPr>
        <w:pStyle w:val="paragraphsub"/>
      </w:pPr>
      <w:r w:rsidRPr="00074D04">
        <w:tab/>
        <w:t>(iv)</w:t>
      </w:r>
      <w:r w:rsidRPr="00074D04">
        <w:tab/>
        <w:t xml:space="preserve">in a case where it is practicable to achieve the purpose mentioned in </w:t>
      </w:r>
      <w:r w:rsidR="008D6C2D" w:rsidRPr="00074D04">
        <w:t>sub</w:t>
      </w:r>
      <w:r w:rsidR="00A8467D" w:rsidRPr="00074D04">
        <w:t>paragraph (</w:t>
      </w:r>
      <w:r w:rsidRPr="00074D04">
        <w:t>i) by installing the tower on the land on which the venue is located—the tower is installed on that land;</w:t>
      </w:r>
    </w:p>
    <w:p w14:paraId="76E61408" w14:textId="77777777" w:rsidR="003E77DA" w:rsidRPr="00074D04" w:rsidRDefault="003E77DA" w:rsidP="003E77DA">
      <w:pPr>
        <w:pStyle w:val="paragraphsub"/>
      </w:pPr>
      <w:r w:rsidRPr="00074D04">
        <w:tab/>
        <w:t>(v)</w:t>
      </w:r>
      <w:r w:rsidRPr="00074D04">
        <w:tab/>
        <w:t xml:space="preserve">in a case where </w:t>
      </w:r>
      <w:r w:rsidR="008D6C2D" w:rsidRPr="00074D04">
        <w:t>sub</w:t>
      </w:r>
      <w:r w:rsidR="00A8467D" w:rsidRPr="00074D04">
        <w:t>paragraph (</w:t>
      </w:r>
      <w:r w:rsidRPr="00074D04">
        <w:t xml:space="preserve">iv) does not apply, but it is practicable to achieve the purpose mentioned in </w:t>
      </w:r>
      <w:r w:rsidR="008D6C2D" w:rsidRPr="00074D04">
        <w:t>sub</w:t>
      </w:r>
      <w:r w:rsidR="00A8467D" w:rsidRPr="00074D04">
        <w:t>paragraph (</w:t>
      </w:r>
      <w:r w:rsidRPr="00074D04">
        <w:t>i) by installing the tower on public land—the tower is installed on public land;</w:t>
      </w:r>
    </w:p>
    <w:p w14:paraId="739B7F7F" w14:textId="77777777" w:rsidR="003E77DA" w:rsidRPr="00074D04" w:rsidRDefault="003E77DA" w:rsidP="003E77DA">
      <w:pPr>
        <w:pStyle w:val="paragraphsub"/>
      </w:pPr>
      <w:r w:rsidRPr="00074D04">
        <w:tab/>
        <w:t>(vi)</w:t>
      </w:r>
      <w:r w:rsidRPr="00074D04">
        <w:tab/>
      </w:r>
      <w:r w:rsidR="009E32A4" w:rsidRPr="00074D04">
        <w:t xml:space="preserve">in a case where </w:t>
      </w:r>
      <w:r w:rsidRPr="00074D04">
        <w:t xml:space="preserve">neither </w:t>
      </w:r>
      <w:r w:rsidR="008D6C2D" w:rsidRPr="00074D04">
        <w:t>sub</w:t>
      </w:r>
      <w:r w:rsidR="00A8467D" w:rsidRPr="00074D04">
        <w:t>paragraph (</w:t>
      </w:r>
      <w:r w:rsidRPr="00074D04">
        <w:t>iv) nor (v) applies—the tower is installed in the vicinity of the venue; or</w:t>
      </w:r>
    </w:p>
    <w:p w14:paraId="2F77306F" w14:textId="77777777" w:rsidR="003E77DA" w:rsidRPr="00074D04" w:rsidRDefault="003E77DA" w:rsidP="003E77DA">
      <w:pPr>
        <w:pStyle w:val="paragraph"/>
      </w:pPr>
      <w:r w:rsidRPr="00074D04">
        <w:tab/>
        <w:t>(f)</w:t>
      </w:r>
      <w:r w:rsidRPr="00074D04">
        <w:tab/>
        <w:t>the following conditions are satisfied:</w:t>
      </w:r>
    </w:p>
    <w:p w14:paraId="0A89F190" w14:textId="4AA5688E" w:rsidR="003E77DA" w:rsidRPr="00074D04" w:rsidRDefault="003E77DA" w:rsidP="003E77DA">
      <w:pPr>
        <w:pStyle w:val="paragraphsub"/>
      </w:pPr>
      <w:r w:rsidRPr="00074D04">
        <w:tab/>
        <w:t>(i)</w:t>
      </w:r>
      <w:r w:rsidRPr="00074D04">
        <w:tab/>
        <w:t>the tower is a temporary facility installed to provide additional capacity to supply carriage services to persons who are physically present in a particular area during a high</w:t>
      </w:r>
      <w:r w:rsidR="00E92E92">
        <w:noBreakHyphen/>
      </w:r>
      <w:r w:rsidRPr="00074D04">
        <w:t>demand holiday period;</w:t>
      </w:r>
    </w:p>
    <w:p w14:paraId="6904CF9E" w14:textId="77777777" w:rsidR="003E77DA" w:rsidRPr="00074D04" w:rsidRDefault="003E77DA" w:rsidP="003E77DA">
      <w:pPr>
        <w:pStyle w:val="paragraphsub"/>
      </w:pPr>
      <w:r w:rsidRPr="00074D04">
        <w:tab/>
        <w:t>(ii)</w:t>
      </w:r>
      <w:r w:rsidRPr="00074D04">
        <w:tab/>
        <w:t>the height of the tower does not exceed 30 metres;</w:t>
      </w:r>
    </w:p>
    <w:p w14:paraId="789DC3FA" w14:textId="77777777" w:rsidR="003E77DA" w:rsidRPr="00074D04" w:rsidRDefault="003E77DA" w:rsidP="003E77DA">
      <w:pPr>
        <w:pStyle w:val="paragraphsub"/>
      </w:pPr>
      <w:r w:rsidRPr="00074D04">
        <w:tab/>
        <w:t>(iii)</w:t>
      </w:r>
      <w:r w:rsidRPr="00074D04">
        <w:tab/>
        <w:t>the tower is installed on public land; or</w:t>
      </w:r>
    </w:p>
    <w:p w14:paraId="57743705" w14:textId="77777777" w:rsidR="003E77DA" w:rsidRPr="00074D04" w:rsidRDefault="003E77DA" w:rsidP="003E77DA">
      <w:pPr>
        <w:pStyle w:val="paragraph"/>
      </w:pPr>
      <w:r w:rsidRPr="00074D04">
        <w:tab/>
        <w:t>(g)</w:t>
      </w:r>
      <w:r w:rsidRPr="00074D04">
        <w:tab/>
        <w:t>the tower is a temporary facility that is installed wholly or partly to provide capacity to supply carriage services to one or more emergency services organisations (within the meaning of the instrument) so that those organisations can deal with an emergency or natural disaster.</w:t>
      </w:r>
    </w:p>
    <w:p w14:paraId="206F958F" w14:textId="77777777" w:rsidR="003E77DA" w:rsidRPr="00074D04" w:rsidRDefault="003E77DA" w:rsidP="003E77DA">
      <w:pPr>
        <w:pStyle w:val="subsection"/>
      </w:pPr>
      <w:r w:rsidRPr="00074D04">
        <w:tab/>
        <w:t>(5A)</w:t>
      </w:r>
      <w:r w:rsidRPr="00074D04">
        <w:tab/>
        <w:t xml:space="preserve">For the purposes of </w:t>
      </w:r>
      <w:r w:rsidR="00A8467D" w:rsidRPr="00074D04">
        <w:t>paragraph (</w:t>
      </w:r>
      <w:r w:rsidRPr="00074D04">
        <w:t xml:space="preserve">5)(b), </w:t>
      </w:r>
      <w:r w:rsidRPr="00074D04">
        <w:rPr>
          <w:b/>
          <w:i/>
        </w:rPr>
        <w:t>maintenance</w:t>
      </w:r>
      <w:r w:rsidRPr="00074D04">
        <w:t xml:space="preserve"> has the same meaning as in clause</w:t>
      </w:r>
      <w:r w:rsidR="008D6C2D" w:rsidRPr="00074D04">
        <w:t> </w:t>
      </w:r>
      <w:r w:rsidRPr="00074D04">
        <w:t>7.</w:t>
      </w:r>
    </w:p>
    <w:p w14:paraId="73C94126" w14:textId="77777777" w:rsidR="003E77DA" w:rsidRPr="00074D04" w:rsidRDefault="003E77DA" w:rsidP="003E77DA">
      <w:pPr>
        <w:pStyle w:val="subsection"/>
      </w:pPr>
      <w:r w:rsidRPr="00074D04">
        <w:tab/>
        <w:t>(5B)</w:t>
      </w:r>
      <w:r w:rsidRPr="00074D04">
        <w:tab/>
        <w:t xml:space="preserve">For the purposes of </w:t>
      </w:r>
      <w:r w:rsidR="008D6C2D" w:rsidRPr="00074D04">
        <w:t>paragraphs (</w:t>
      </w:r>
      <w:r w:rsidRPr="00074D04">
        <w:t>5)(d) and (e), each of the following is an example of an event:</w:t>
      </w:r>
    </w:p>
    <w:p w14:paraId="0AD54379" w14:textId="77777777" w:rsidR="003E77DA" w:rsidRPr="00074D04" w:rsidRDefault="003E77DA" w:rsidP="003E77DA">
      <w:pPr>
        <w:pStyle w:val="paragraph"/>
      </w:pPr>
      <w:r w:rsidRPr="00074D04">
        <w:tab/>
        <w:t>(a)</w:t>
      </w:r>
      <w:r w:rsidRPr="00074D04">
        <w:tab/>
        <w:t>a sporting event;</w:t>
      </w:r>
    </w:p>
    <w:p w14:paraId="328A2564" w14:textId="77777777" w:rsidR="003E77DA" w:rsidRPr="00074D04" w:rsidRDefault="003E77DA" w:rsidP="003E77DA">
      <w:pPr>
        <w:pStyle w:val="paragraph"/>
      </w:pPr>
      <w:r w:rsidRPr="00074D04">
        <w:tab/>
        <w:t>(b)</w:t>
      </w:r>
      <w:r w:rsidRPr="00074D04">
        <w:tab/>
        <w:t>a musical event;</w:t>
      </w:r>
    </w:p>
    <w:p w14:paraId="78C93C26" w14:textId="77777777" w:rsidR="003E77DA" w:rsidRPr="00074D04" w:rsidRDefault="003E77DA" w:rsidP="003E77DA">
      <w:pPr>
        <w:pStyle w:val="paragraph"/>
      </w:pPr>
      <w:r w:rsidRPr="00074D04">
        <w:tab/>
        <w:t>(c)</w:t>
      </w:r>
      <w:r w:rsidRPr="00074D04">
        <w:tab/>
        <w:t>a cultural event.</w:t>
      </w:r>
    </w:p>
    <w:p w14:paraId="5B15814D" w14:textId="77777777" w:rsidR="003E77DA" w:rsidRPr="00074D04" w:rsidRDefault="003E77DA" w:rsidP="003E77DA">
      <w:pPr>
        <w:pStyle w:val="subsection"/>
      </w:pPr>
      <w:r w:rsidRPr="00074D04">
        <w:tab/>
        <w:t>(5C)</w:t>
      </w:r>
      <w:r w:rsidRPr="00074D04">
        <w:tab/>
        <w:t xml:space="preserve">For the purposes of </w:t>
      </w:r>
      <w:r w:rsidR="008D6C2D" w:rsidRPr="00074D04">
        <w:t>paragraphs (</w:t>
      </w:r>
      <w:r w:rsidRPr="00074D04">
        <w:t>5)(b), (c), (d), (e) and (f), the height of a tower or facility is the distance between:</w:t>
      </w:r>
    </w:p>
    <w:p w14:paraId="630E5EC8" w14:textId="77777777" w:rsidR="003E77DA" w:rsidRPr="00074D04" w:rsidRDefault="003E77DA" w:rsidP="003E77DA">
      <w:pPr>
        <w:pStyle w:val="paragraph"/>
      </w:pPr>
      <w:r w:rsidRPr="00074D04">
        <w:tab/>
        <w:t>(a)</w:t>
      </w:r>
      <w:r w:rsidRPr="00074D04">
        <w:tab/>
        <w:t>the top of the tower or facility; and</w:t>
      </w:r>
    </w:p>
    <w:p w14:paraId="39570981" w14:textId="77777777" w:rsidR="003E77DA" w:rsidRPr="00074D04" w:rsidRDefault="003E77DA" w:rsidP="003E77DA">
      <w:pPr>
        <w:pStyle w:val="paragraph"/>
      </w:pPr>
      <w:r w:rsidRPr="00074D04">
        <w:tab/>
        <w:t>(b)</w:t>
      </w:r>
      <w:r w:rsidRPr="00074D04">
        <w:tab/>
        <w:t>ground level.</w:t>
      </w:r>
    </w:p>
    <w:p w14:paraId="5B147473" w14:textId="77777777" w:rsidR="006236CE" w:rsidRPr="00074D04" w:rsidRDefault="006236CE" w:rsidP="006236CE">
      <w:pPr>
        <w:pStyle w:val="subsection"/>
      </w:pPr>
      <w:r w:rsidRPr="00074D04">
        <w:tab/>
        <w:t>(6)</w:t>
      </w:r>
      <w:r w:rsidRPr="00074D04">
        <w:tab/>
        <w:t xml:space="preserve">To avoid doubt, a reference in </w:t>
      </w:r>
      <w:r w:rsidR="008D6C2D" w:rsidRPr="00074D04">
        <w:t>subclause (</w:t>
      </w:r>
      <w:r w:rsidRPr="00074D04">
        <w:t xml:space="preserve">5) to a </w:t>
      </w:r>
      <w:r w:rsidRPr="00074D04">
        <w:rPr>
          <w:b/>
          <w:i/>
        </w:rPr>
        <w:t>tower</w:t>
      </w:r>
      <w:r w:rsidRPr="00074D04">
        <w:t xml:space="preserve"> does not include a reference to an antenna.</w:t>
      </w:r>
    </w:p>
    <w:p w14:paraId="3AC450C5" w14:textId="77777777" w:rsidR="006236CE" w:rsidRPr="00074D04" w:rsidRDefault="006236CE" w:rsidP="006236CE">
      <w:pPr>
        <w:pStyle w:val="subsection"/>
      </w:pPr>
      <w:r w:rsidRPr="00074D04">
        <w:tab/>
        <w:t>(7)</w:t>
      </w:r>
      <w:r w:rsidRPr="00074D04">
        <w:tab/>
        <w:t xml:space="preserve">An extension to a tower must not be specified in an instrument under </w:t>
      </w:r>
      <w:r w:rsidR="008D6C2D" w:rsidRPr="00074D04">
        <w:t>subclause (</w:t>
      </w:r>
      <w:r w:rsidRPr="00074D04">
        <w:t>3) unless:</w:t>
      </w:r>
    </w:p>
    <w:p w14:paraId="185B6C1D" w14:textId="77777777" w:rsidR="006236CE" w:rsidRPr="00074D04" w:rsidRDefault="006236CE" w:rsidP="006236CE">
      <w:pPr>
        <w:pStyle w:val="paragraph"/>
      </w:pPr>
      <w:r w:rsidRPr="00074D04">
        <w:tab/>
        <w:t>(a)</w:t>
      </w:r>
      <w:r w:rsidRPr="00074D04">
        <w:tab/>
        <w:t>the height of the extension does not exceed 5 metres; and</w:t>
      </w:r>
    </w:p>
    <w:p w14:paraId="064F4026" w14:textId="77777777" w:rsidR="006236CE" w:rsidRPr="00074D04" w:rsidRDefault="006236CE" w:rsidP="006236CE">
      <w:pPr>
        <w:pStyle w:val="paragraph"/>
      </w:pPr>
      <w:r w:rsidRPr="00074D04">
        <w:tab/>
        <w:t>(b)</w:t>
      </w:r>
      <w:r w:rsidRPr="00074D04">
        <w:tab/>
        <w:t>there have been no previous extensions to the tower.</w:t>
      </w:r>
    </w:p>
    <w:p w14:paraId="295C9A58" w14:textId="77777777" w:rsidR="006236CE" w:rsidRPr="00074D04" w:rsidRDefault="006236CE" w:rsidP="006236CE">
      <w:pPr>
        <w:pStyle w:val="subsection2"/>
      </w:pPr>
      <w:r w:rsidRPr="00074D04">
        <w:t xml:space="preserve">For this purpose, </w:t>
      </w:r>
      <w:r w:rsidRPr="00074D04">
        <w:rPr>
          <w:b/>
          <w:i/>
        </w:rPr>
        <w:t>tower</w:t>
      </w:r>
      <w:r w:rsidRPr="00074D04">
        <w:t xml:space="preserve"> has the same meaning as in clause</w:t>
      </w:r>
      <w:r w:rsidR="008D6C2D" w:rsidRPr="00074D04">
        <w:t> </w:t>
      </w:r>
      <w:r w:rsidRPr="00074D04">
        <w:t>4.</w:t>
      </w:r>
    </w:p>
    <w:p w14:paraId="6099DFB5" w14:textId="77777777" w:rsidR="006236CE" w:rsidRPr="00074D04" w:rsidRDefault="006236CE" w:rsidP="006236CE">
      <w:pPr>
        <w:pStyle w:val="subsection"/>
      </w:pPr>
      <w:r w:rsidRPr="00074D04">
        <w:tab/>
        <w:t>(8)</w:t>
      </w:r>
      <w:r w:rsidRPr="00074D04">
        <w:tab/>
      </w:r>
      <w:r w:rsidR="008D6C2D" w:rsidRPr="00074D04">
        <w:t>Paragraphs (</w:t>
      </w:r>
      <w:r w:rsidRPr="00074D04">
        <w:t xml:space="preserve">1)(a) and (c) do not, by implication, limit </w:t>
      </w:r>
      <w:r w:rsidR="008D6C2D" w:rsidRPr="00074D04">
        <w:t>subclause (</w:t>
      </w:r>
      <w:r w:rsidRPr="00074D04">
        <w:t>3).</w:t>
      </w:r>
    </w:p>
    <w:p w14:paraId="0A28165F" w14:textId="77777777" w:rsidR="006236CE" w:rsidRPr="00074D04" w:rsidRDefault="006236CE" w:rsidP="006236CE">
      <w:pPr>
        <w:pStyle w:val="subsection"/>
      </w:pPr>
      <w:r w:rsidRPr="00074D04">
        <w:tab/>
        <w:t>(9)</w:t>
      </w:r>
      <w:r w:rsidRPr="00074D04">
        <w:tab/>
        <w:t>A reference in this Part to engaging in activities under this Division includes a reference to exercising powers under this Division.</w:t>
      </w:r>
    </w:p>
    <w:p w14:paraId="3EEEF867" w14:textId="77777777" w:rsidR="006236CE" w:rsidRPr="00074D04" w:rsidRDefault="00BB4EA6" w:rsidP="006236CE">
      <w:pPr>
        <w:pStyle w:val="ActHead3"/>
        <w:pageBreakBefore/>
      </w:pPr>
      <w:bookmarkStart w:id="117" w:name="_Toc181871754"/>
      <w:r w:rsidRPr="00E92E92">
        <w:rPr>
          <w:rStyle w:val="CharDivNo"/>
        </w:rPr>
        <w:t>Division 4</w:t>
      </w:r>
      <w:r w:rsidR="006236CE" w:rsidRPr="00074D04">
        <w:t>—</w:t>
      </w:r>
      <w:r w:rsidR="006236CE" w:rsidRPr="00E92E92">
        <w:rPr>
          <w:rStyle w:val="CharDivText"/>
        </w:rPr>
        <w:t>Maintenance of facilities</w:t>
      </w:r>
      <w:bookmarkEnd w:id="117"/>
    </w:p>
    <w:p w14:paraId="70BC629A" w14:textId="77777777" w:rsidR="006236CE" w:rsidRPr="00074D04" w:rsidRDefault="006236CE" w:rsidP="006236CE">
      <w:pPr>
        <w:pStyle w:val="ActHead5"/>
      </w:pPr>
      <w:bookmarkStart w:id="118" w:name="_Toc181871755"/>
      <w:r w:rsidRPr="00E92E92">
        <w:rPr>
          <w:rStyle w:val="CharSectno"/>
        </w:rPr>
        <w:t>7</w:t>
      </w:r>
      <w:r w:rsidRPr="00074D04">
        <w:t xml:space="preserve">  Maintenance of facilities</w:t>
      </w:r>
      <w:bookmarkEnd w:id="118"/>
    </w:p>
    <w:p w14:paraId="061FB053" w14:textId="77777777" w:rsidR="006236CE" w:rsidRPr="00074D04" w:rsidRDefault="006236CE" w:rsidP="006236CE">
      <w:pPr>
        <w:pStyle w:val="subsection"/>
      </w:pPr>
      <w:r w:rsidRPr="00074D04">
        <w:tab/>
        <w:t>(1)</w:t>
      </w:r>
      <w:r w:rsidRPr="00074D04">
        <w:tab/>
        <w:t>A carrier may, at any time, maintain a facility.</w:t>
      </w:r>
    </w:p>
    <w:p w14:paraId="08BC15BB" w14:textId="77777777" w:rsidR="006236CE" w:rsidRPr="00074D04" w:rsidRDefault="006236CE" w:rsidP="006236CE">
      <w:pPr>
        <w:pStyle w:val="subsection"/>
      </w:pPr>
      <w:r w:rsidRPr="00074D04">
        <w:tab/>
        <w:t>(2)</w:t>
      </w:r>
      <w:r w:rsidRPr="00074D04">
        <w:tab/>
        <w:t xml:space="preserve">A carrier may do anything necessary or desirable for the purpose of exercising powers under </w:t>
      </w:r>
      <w:r w:rsidR="008D6C2D" w:rsidRPr="00074D04">
        <w:t>subclause (</w:t>
      </w:r>
      <w:r w:rsidRPr="00074D04">
        <w:t>1), including (but not limited to):</w:t>
      </w:r>
    </w:p>
    <w:p w14:paraId="329A558A" w14:textId="77777777" w:rsidR="006236CE" w:rsidRPr="00074D04" w:rsidRDefault="006236CE" w:rsidP="006236CE">
      <w:pPr>
        <w:pStyle w:val="paragraph"/>
      </w:pPr>
      <w:r w:rsidRPr="00074D04">
        <w:tab/>
        <w:t>(a)</w:t>
      </w:r>
      <w:r w:rsidRPr="00074D04">
        <w:tab/>
        <w:t>entering on, and occupying, land; and</w:t>
      </w:r>
    </w:p>
    <w:p w14:paraId="65D06838" w14:textId="77777777" w:rsidR="006236CE" w:rsidRPr="00074D04" w:rsidRDefault="006236CE" w:rsidP="006236CE">
      <w:pPr>
        <w:pStyle w:val="paragraph"/>
      </w:pPr>
      <w:r w:rsidRPr="00074D04">
        <w:tab/>
        <w:t>(b)</w:t>
      </w:r>
      <w:r w:rsidRPr="00074D04">
        <w:tab/>
        <w:t>removing, or erecting a gate in, any fence.</w:t>
      </w:r>
    </w:p>
    <w:p w14:paraId="073B2B6D" w14:textId="77777777" w:rsidR="006236CE" w:rsidRPr="00074D04" w:rsidRDefault="006236CE" w:rsidP="006236CE">
      <w:pPr>
        <w:pStyle w:val="subsection"/>
      </w:pPr>
      <w:r w:rsidRPr="00074D04">
        <w:tab/>
        <w:t>(3)</w:t>
      </w:r>
      <w:r w:rsidRPr="00074D04">
        <w:tab/>
        <w:t xml:space="preserve">A reference in this clause to the </w:t>
      </w:r>
      <w:r w:rsidRPr="00074D04">
        <w:rPr>
          <w:b/>
          <w:i/>
        </w:rPr>
        <w:t>maintenance</w:t>
      </w:r>
      <w:r w:rsidRPr="00074D04">
        <w:t xml:space="preserve"> of a facility (the </w:t>
      </w:r>
      <w:r w:rsidRPr="00074D04">
        <w:rPr>
          <w:b/>
          <w:i/>
        </w:rPr>
        <w:t>original facility</w:t>
      </w:r>
      <w:r w:rsidRPr="00074D04">
        <w:t>) includes a reference to:</w:t>
      </w:r>
    </w:p>
    <w:p w14:paraId="03FDAA7A" w14:textId="77777777" w:rsidR="006236CE" w:rsidRPr="00074D04" w:rsidRDefault="006236CE" w:rsidP="006236CE">
      <w:pPr>
        <w:pStyle w:val="paragraph"/>
      </w:pPr>
      <w:r w:rsidRPr="00074D04">
        <w:tab/>
        <w:t>(a)</w:t>
      </w:r>
      <w:r w:rsidRPr="00074D04">
        <w:tab/>
        <w:t>the alteration, removal or repair of the original facility; and</w:t>
      </w:r>
    </w:p>
    <w:p w14:paraId="3581AE70" w14:textId="77777777" w:rsidR="006236CE" w:rsidRPr="00074D04" w:rsidRDefault="006236CE" w:rsidP="006236CE">
      <w:pPr>
        <w:pStyle w:val="paragraph"/>
      </w:pPr>
      <w:r w:rsidRPr="00074D04">
        <w:tab/>
        <w:t>(b)</w:t>
      </w:r>
      <w:r w:rsidRPr="00074D04">
        <w:tab/>
        <w:t>the provisioning of the original facility with material or with information (whether in electronic form or otherwise); and</w:t>
      </w:r>
    </w:p>
    <w:p w14:paraId="4B0DC74B" w14:textId="77777777" w:rsidR="006236CE" w:rsidRPr="00074D04" w:rsidRDefault="006236CE" w:rsidP="006236CE">
      <w:pPr>
        <w:pStyle w:val="paragraph"/>
      </w:pPr>
      <w:r w:rsidRPr="00074D04">
        <w:tab/>
        <w:t>(c)</w:t>
      </w:r>
      <w:r w:rsidRPr="00074D04">
        <w:tab/>
        <w:t>ensuring the proper functioning of the original facility; and</w:t>
      </w:r>
    </w:p>
    <w:p w14:paraId="6AA36275" w14:textId="77777777" w:rsidR="006236CE" w:rsidRPr="00074D04" w:rsidRDefault="006236CE" w:rsidP="006236CE">
      <w:pPr>
        <w:pStyle w:val="paragraph"/>
      </w:pPr>
      <w:r w:rsidRPr="00074D04">
        <w:tab/>
        <w:t>(d)</w:t>
      </w:r>
      <w:r w:rsidRPr="00074D04">
        <w:tab/>
        <w:t xml:space="preserve">the replacement of the whole or a part of the original facility in its original location, where the conditions specified in </w:t>
      </w:r>
      <w:r w:rsidR="008D6C2D" w:rsidRPr="00074D04">
        <w:t>subclause (</w:t>
      </w:r>
      <w:r w:rsidRPr="00074D04">
        <w:t>5) are satisfied; and</w:t>
      </w:r>
    </w:p>
    <w:p w14:paraId="19051705" w14:textId="77777777" w:rsidR="006236CE" w:rsidRPr="00074D04" w:rsidRDefault="006236CE" w:rsidP="006236CE">
      <w:pPr>
        <w:pStyle w:val="paragraph"/>
      </w:pPr>
      <w:r w:rsidRPr="00074D04">
        <w:tab/>
        <w:t>(e)</w:t>
      </w:r>
      <w:r w:rsidRPr="00074D04">
        <w:tab/>
        <w:t xml:space="preserve">the installation of an additional facility in the same location as the original facility, where the conditions specified in </w:t>
      </w:r>
      <w:r w:rsidR="008D6C2D" w:rsidRPr="00074D04">
        <w:t>subclause (</w:t>
      </w:r>
      <w:r w:rsidRPr="00074D04">
        <w:t>6) are satisfied; and</w:t>
      </w:r>
    </w:p>
    <w:p w14:paraId="7350DF99" w14:textId="77777777" w:rsidR="006236CE" w:rsidRPr="00074D04" w:rsidRDefault="006236CE" w:rsidP="006236CE">
      <w:pPr>
        <w:pStyle w:val="paragraph"/>
      </w:pPr>
      <w:r w:rsidRPr="00074D04">
        <w:tab/>
        <w:t>(f)</w:t>
      </w:r>
      <w:r w:rsidRPr="00074D04">
        <w:tab/>
        <w:t>in a case where any tree, undergrowth or vegetation obstructs, or is likely to obstruct, the operation of the original facility—the cutting down or lopping of the tree, or the clearing or removal of the undergrowth or vegetation, as the case requires.</w:t>
      </w:r>
    </w:p>
    <w:p w14:paraId="009EE70C" w14:textId="77777777" w:rsidR="003E77DA" w:rsidRPr="00074D04" w:rsidRDefault="003E77DA" w:rsidP="003E77DA">
      <w:pPr>
        <w:pStyle w:val="subsection"/>
      </w:pPr>
      <w:r w:rsidRPr="00074D04">
        <w:tab/>
        <w:t>(3A)</w:t>
      </w:r>
      <w:r w:rsidRPr="00074D04">
        <w:tab/>
        <w:t xml:space="preserve">A reference in this clause to the </w:t>
      </w:r>
      <w:r w:rsidRPr="00074D04">
        <w:rPr>
          <w:b/>
          <w:i/>
        </w:rPr>
        <w:t>maintenance</w:t>
      </w:r>
      <w:r w:rsidRPr="00074D04">
        <w:t xml:space="preserve"> of a facility (the </w:t>
      </w:r>
      <w:r w:rsidRPr="00074D04">
        <w:rPr>
          <w:b/>
          <w:i/>
        </w:rPr>
        <w:t>original facility</w:t>
      </w:r>
      <w:r w:rsidRPr="00074D04">
        <w:t>) includes a reference to the installation of a temporary facility (other than a tower within the meaning of subclause</w:t>
      </w:r>
      <w:r w:rsidR="008D6C2D" w:rsidRPr="00074D04">
        <w:t> </w:t>
      </w:r>
      <w:r w:rsidRPr="00074D04">
        <w:t>6(5)), where the following conditions are satisfied:</w:t>
      </w:r>
    </w:p>
    <w:p w14:paraId="6B127194" w14:textId="77777777" w:rsidR="003E77DA" w:rsidRPr="00074D04" w:rsidRDefault="003E77DA" w:rsidP="003E77DA">
      <w:pPr>
        <w:pStyle w:val="paragraph"/>
      </w:pPr>
      <w:r w:rsidRPr="00074D04">
        <w:tab/>
        <w:t>(a)</w:t>
      </w:r>
      <w:r w:rsidRPr="00074D04">
        <w:tab/>
        <w:t>the temporary facility is installed to minimise disruption to the supply of a carriage service that might result from the maintenance of the original facility;</w:t>
      </w:r>
    </w:p>
    <w:p w14:paraId="3D9C19C7" w14:textId="77777777" w:rsidR="003E77DA" w:rsidRPr="00074D04" w:rsidRDefault="003E77DA" w:rsidP="003E77DA">
      <w:pPr>
        <w:pStyle w:val="paragraph"/>
      </w:pPr>
      <w:r w:rsidRPr="00074D04">
        <w:tab/>
        <w:t>(b)</w:t>
      </w:r>
      <w:r w:rsidRPr="00074D04">
        <w:tab/>
        <w:t xml:space="preserve">in a case where it is practicable to achieve the purpose mentioned in </w:t>
      </w:r>
      <w:r w:rsidR="00A8467D" w:rsidRPr="00074D04">
        <w:t>paragraph (</w:t>
      </w:r>
      <w:r w:rsidRPr="00074D04">
        <w:t>a) by installing the temporary facility on the land on which the original facility is located—the temporary facility is installed on that land;</w:t>
      </w:r>
    </w:p>
    <w:p w14:paraId="2895B299" w14:textId="77777777" w:rsidR="003E77DA" w:rsidRPr="00074D04" w:rsidRDefault="003E77DA" w:rsidP="003E77DA">
      <w:pPr>
        <w:pStyle w:val="paragraph"/>
      </w:pPr>
      <w:r w:rsidRPr="00074D04">
        <w:tab/>
        <w:t>(c)</w:t>
      </w:r>
      <w:r w:rsidRPr="00074D04">
        <w:tab/>
        <w:t xml:space="preserve">in a case where </w:t>
      </w:r>
      <w:r w:rsidR="00A8467D" w:rsidRPr="00074D04">
        <w:t>paragraph (</w:t>
      </w:r>
      <w:r w:rsidRPr="00074D04">
        <w:t xml:space="preserve">b) does not apply, but it is practicable to achieve the purpose mentioned in </w:t>
      </w:r>
      <w:r w:rsidR="00A8467D" w:rsidRPr="00074D04">
        <w:t>paragraph (</w:t>
      </w:r>
      <w:r w:rsidRPr="00074D04">
        <w:t>a) by installing the temporary facility on public land—the temporary facility is installed on public land;</w:t>
      </w:r>
    </w:p>
    <w:p w14:paraId="11F1601E" w14:textId="77777777" w:rsidR="003E77DA" w:rsidRPr="00074D04" w:rsidRDefault="003E77DA" w:rsidP="003E77DA">
      <w:pPr>
        <w:pStyle w:val="paragraph"/>
      </w:pPr>
      <w:r w:rsidRPr="00074D04">
        <w:tab/>
        <w:t>(d)</w:t>
      </w:r>
      <w:r w:rsidRPr="00074D04">
        <w:tab/>
        <w:t xml:space="preserve">in a case where neither </w:t>
      </w:r>
      <w:r w:rsidR="00A8467D" w:rsidRPr="00074D04">
        <w:t>paragraph (</w:t>
      </w:r>
      <w:r w:rsidRPr="00074D04">
        <w:t>b) nor (c) applies—the temporary facility is installed in the vicinity of the original facility.</w:t>
      </w:r>
    </w:p>
    <w:p w14:paraId="74010BC7" w14:textId="77777777" w:rsidR="006236CE" w:rsidRPr="00074D04" w:rsidRDefault="006236CE" w:rsidP="006236CE">
      <w:pPr>
        <w:pStyle w:val="subsection"/>
      </w:pPr>
      <w:r w:rsidRPr="00074D04">
        <w:tab/>
        <w:t>(4)</w:t>
      </w:r>
      <w:r w:rsidRPr="00074D04">
        <w:tab/>
        <w:t xml:space="preserve">A reference in this clause to the </w:t>
      </w:r>
      <w:r w:rsidRPr="00074D04">
        <w:rPr>
          <w:b/>
          <w:i/>
        </w:rPr>
        <w:t>maintenance</w:t>
      </w:r>
      <w:r w:rsidRPr="00074D04">
        <w:t xml:space="preserve"> of a facility does not include a reference to the extension of a tower. For this purpose, </w:t>
      </w:r>
      <w:r w:rsidRPr="00074D04">
        <w:rPr>
          <w:b/>
          <w:i/>
        </w:rPr>
        <w:t>tower</w:t>
      </w:r>
      <w:r w:rsidRPr="00074D04">
        <w:t xml:space="preserve"> has the same meaning as in clause</w:t>
      </w:r>
      <w:r w:rsidR="008D6C2D" w:rsidRPr="00074D04">
        <w:t> </w:t>
      </w:r>
      <w:r w:rsidRPr="00074D04">
        <w:t>4.</w:t>
      </w:r>
    </w:p>
    <w:p w14:paraId="672DC9ED" w14:textId="77777777" w:rsidR="006236CE" w:rsidRPr="00074D04" w:rsidRDefault="006236CE" w:rsidP="006236CE">
      <w:pPr>
        <w:pStyle w:val="subsection"/>
      </w:pPr>
      <w:r w:rsidRPr="00074D04">
        <w:tab/>
        <w:t>(5)</w:t>
      </w:r>
      <w:r w:rsidRPr="00074D04">
        <w:tab/>
        <w:t xml:space="preserve">For the purposes of </w:t>
      </w:r>
      <w:r w:rsidR="00A8467D" w:rsidRPr="00074D04">
        <w:t>paragraph (</w:t>
      </w:r>
      <w:r w:rsidRPr="00074D04">
        <w:t>3)(d), the following conditions are specified:</w:t>
      </w:r>
    </w:p>
    <w:p w14:paraId="62A87405" w14:textId="77777777" w:rsidR="006236CE" w:rsidRPr="00074D04" w:rsidRDefault="006236CE" w:rsidP="006236CE">
      <w:pPr>
        <w:pStyle w:val="paragraph"/>
        <w:keepLines/>
      </w:pPr>
      <w:r w:rsidRPr="00074D04">
        <w:tab/>
        <w:t>(a)</w:t>
      </w:r>
      <w:r w:rsidRPr="00074D04">
        <w:tab/>
        <w:t>the levels of noise that are likely to result from the operation of the replacement facility are less than or equal to the levels of noise that resulted from the operation of the original facility;</w:t>
      </w:r>
    </w:p>
    <w:p w14:paraId="7377C55F" w14:textId="77777777" w:rsidR="006236CE" w:rsidRPr="00074D04" w:rsidRDefault="006236CE" w:rsidP="006236CE">
      <w:pPr>
        <w:pStyle w:val="paragraph"/>
      </w:pPr>
      <w:r w:rsidRPr="00074D04">
        <w:tab/>
        <w:t>(b)</w:t>
      </w:r>
      <w:r w:rsidRPr="00074D04">
        <w:tab/>
        <w:t>in a case where the original facility is a tower:</w:t>
      </w:r>
    </w:p>
    <w:p w14:paraId="54DBBA62" w14:textId="77777777" w:rsidR="006236CE" w:rsidRPr="00074D04" w:rsidRDefault="006236CE" w:rsidP="006236CE">
      <w:pPr>
        <w:pStyle w:val="paragraphsub"/>
      </w:pPr>
      <w:r w:rsidRPr="00074D04">
        <w:tab/>
        <w:t>(i)</w:t>
      </w:r>
      <w:r w:rsidRPr="00074D04">
        <w:tab/>
        <w:t>the height of the replacement facility does not exceed the height of the original facility; and</w:t>
      </w:r>
    </w:p>
    <w:p w14:paraId="0C8A1899" w14:textId="77777777" w:rsidR="006236CE" w:rsidRPr="00074D04" w:rsidRDefault="006236CE" w:rsidP="006236CE">
      <w:pPr>
        <w:pStyle w:val="paragraphsub"/>
      </w:pPr>
      <w:r w:rsidRPr="00074D04">
        <w:tab/>
        <w:t>(ii)</w:t>
      </w:r>
      <w:r w:rsidRPr="00074D04">
        <w:tab/>
        <w:t>the volume of the replacement facility does not exceed the volume of the original facility;</w:t>
      </w:r>
    </w:p>
    <w:p w14:paraId="28DE54A4" w14:textId="77777777" w:rsidR="006236CE" w:rsidRPr="00074D04" w:rsidRDefault="006236CE" w:rsidP="006236CE">
      <w:pPr>
        <w:pStyle w:val="paragraph"/>
      </w:pPr>
      <w:r w:rsidRPr="00074D04">
        <w:tab/>
        <w:t>(c)</w:t>
      </w:r>
      <w:r w:rsidRPr="00074D04">
        <w:tab/>
        <w:t>in a case where the facility is not a tower:</w:t>
      </w:r>
    </w:p>
    <w:p w14:paraId="7461CDC0" w14:textId="77777777" w:rsidR="006236CE" w:rsidRPr="00074D04" w:rsidRDefault="006236CE" w:rsidP="006236CE">
      <w:pPr>
        <w:pStyle w:val="paragraphsub"/>
      </w:pPr>
      <w:r w:rsidRPr="00074D04">
        <w:tab/>
        <w:t>(i)</w:t>
      </w:r>
      <w:r w:rsidRPr="00074D04">
        <w:tab/>
        <w:t>the volume of the replacement facility does not exceed the volume of the original facility; or</w:t>
      </w:r>
    </w:p>
    <w:p w14:paraId="671F251A" w14:textId="57B9BBA8" w:rsidR="006236CE" w:rsidRPr="00074D04" w:rsidRDefault="006236CE" w:rsidP="006236CE">
      <w:pPr>
        <w:pStyle w:val="paragraphsub"/>
      </w:pPr>
      <w:r w:rsidRPr="00074D04">
        <w:tab/>
        <w:t>(ii)</w:t>
      </w:r>
      <w:r w:rsidRPr="00074D04">
        <w:tab/>
        <w:t>the replacement facility is located inside a fully</w:t>
      </w:r>
      <w:r w:rsidR="00E92E92">
        <w:noBreakHyphen/>
      </w:r>
      <w:r w:rsidRPr="00074D04">
        <w:t>enclosed building, the original facility was located inside the building and the building is not modified externally as a result of the replacement of the original facility; or</w:t>
      </w:r>
    </w:p>
    <w:p w14:paraId="30DF3515" w14:textId="77777777" w:rsidR="006236CE" w:rsidRPr="00074D04" w:rsidRDefault="006236CE" w:rsidP="006236CE">
      <w:pPr>
        <w:pStyle w:val="paragraphsub"/>
      </w:pPr>
      <w:r w:rsidRPr="00074D04">
        <w:tab/>
        <w:t>(iii)</w:t>
      </w:r>
      <w:r w:rsidRPr="00074D04">
        <w:tab/>
        <w:t>the replacement facility is located inside a duct, pit, hole, tunnel or underground conduit;</w:t>
      </w:r>
    </w:p>
    <w:p w14:paraId="7E0429E9" w14:textId="77777777" w:rsidR="006236CE" w:rsidRPr="00074D04" w:rsidRDefault="006236CE" w:rsidP="006236CE">
      <w:pPr>
        <w:pStyle w:val="paragraph"/>
      </w:pPr>
      <w:r w:rsidRPr="00074D04">
        <w:tab/>
        <w:t>(d)</w:t>
      </w:r>
      <w:r w:rsidRPr="00074D04">
        <w:tab/>
        <w:t>such other conditions (if any) as are specified in the regulations.</w:t>
      </w:r>
    </w:p>
    <w:p w14:paraId="00C8D432" w14:textId="77777777" w:rsidR="006236CE" w:rsidRPr="00074D04" w:rsidRDefault="006236CE" w:rsidP="006236CE">
      <w:pPr>
        <w:pStyle w:val="subsection"/>
      </w:pPr>
      <w:r w:rsidRPr="00074D04">
        <w:tab/>
        <w:t>(6)</w:t>
      </w:r>
      <w:r w:rsidRPr="00074D04">
        <w:tab/>
        <w:t xml:space="preserve">For the purposes of </w:t>
      </w:r>
      <w:r w:rsidR="00A8467D" w:rsidRPr="00074D04">
        <w:t>paragraph (</w:t>
      </w:r>
      <w:r w:rsidRPr="00074D04">
        <w:t>3)(e), the following conditions are specified:</w:t>
      </w:r>
    </w:p>
    <w:p w14:paraId="33814214" w14:textId="77777777" w:rsidR="006236CE" w:rsidRPr="00074D04" w:rsidRDefault="006236CE" w:rsidP="006236CE">
      <w:pPr>
        <w:pStyle w:val="paragraph"/>
      </w:pPr>
      <w:r w:rsidRPr="00074D04">
        <w:tab/>
        <w:t>(a)</w:t>
      </w:r>
      <w:r w:rsidRPr="00074D04">
        <w:tab/>
        <w:t>the combined levels of noise that are likely to result from the operation of the additional facility and the original facility are less than or equal to the levels of noise that resulted from the operation of the original facility;</w:t>
      </w:r>
    </w:p>
    <w:p w14:paraId="00D0D0CA" w14:textId="77777777" w:rsidR="006236CE" w:rsidRPr="00074D04" w:rsidRDefault="006236CE" w:rsidP="006236CE">
      <w:pPr>
        <w:pStyle w:val="paragraph"/>
      </w:pPr>
      <w:r w:rsidRPr="00074D04">
        <w:tab/>
        <w:t>(b)</w:t>
      </w:r>
      <w:r w:rsidRPr="00074D04">
        <w:tab/>
        <w:t>either:</w:t>
      </w:r>
    </w:p>
    <w:p w14:paraId="65E673FD" w14:textId="2634AA9A" w:rsidR="006236CE" w:rsidRPr="00074D04" w:rsidRDefault="006236CE" w:rsidP="006236CE">
      <w:pPr>
        <w:pStyle w:val="paragraphsub"/>
      </w:pPr>
      <w:r w:rsidRPr="00074D04">
        <w:tab/>
        <w:t>(i)</w:t>
      </w:r>
      <w:r w:rsidRPr="00074D04">
        <w:tab/>
        <w:t>the additional facility is located inside a fully</w:t>
      </w:r>
      <w:r w:rsidR="00E92E92">
        <w:noBreakHyphen/>
      </w:r>
      <w:r w:rsidRPr="00074D04">
        <w:t>enclosed building, the original facility is located inside the building and the building is not modified externally as a result of the installation of the additional facility; or</w:t>
      </w:r>
    </w:p>
    <w:p w14:paraId="54FCA59C" w14:textId="77777777" w:rsidR="006236CE" w:rsidRPr="00074D04" w:rsidRDefault="006236CE" w:rsidP="006236CE">
      <w:pPr>
        <w:pStyle w:val="paragraphsub"/>
      </w:pPr>
      <w:r w:rsidRPr="00074D04">
        <w:tab/>
        <w:t>(ii)</w:t>
      </w:r>
      <w:r w:rsidRPr="00074D04">
        <w:tab/>
        <w:t>the additional facility is located inside a duct, pit, hole, tunnel or underground conduit;</w:t>
      </w:r>
    </w:p>
    <w:p w14:paraId="7B6A468F" w14:textId="77777777" w:rsidR="006236CE" w:rsidRPr="00074D04" w:rsidRDefault="006236CE" w:rsidP="006236CE">
      <w:pPr>
        <w:pStyle w:val="paragraph"/>
      </w:pPr>
      <w:r w:rsidRPr="00074D04">
        <w:tab/>
        <w:t>(c)</w:t>
      </w:r>
      <w:r w:rsidRPr="00074D04">
        <w:tab/>
        <w:t>such other conditions (if any) as are specified in the regulations.</w:t>
      </w:r>
    </w:p>
    <w:p w14:paraId="3721C393" w14:textId="77777777" w:rsidR="006236CE" w:rsidRPr="00074D04" w:rsidRDefault="006236CE" w:rsidP="006236CE">
      <w:pPr>
        <w:pStyle w:val="subsection"/>
      </w:pPr>
      <w:r w:rsidRPr="00074D04">
        <w:tab/>
        <w:t>(7)</w:t>
      </w:r>
      <w:r w:rsidRPr="00074D04">
        <w:tab/>
        <w:t xml:space="preserve">For the purposes of </w:t>
      </w:r>
      <w:r w:rsidR="008D6C2D" w:rsidRPr="00074D04">
        <w:t>paragraphs (</w:t>
      </w:r>
      <w:r w:rsidRPr="00074D04">
        <w:t>5)(a), (b) and (c) and (6)(a), (b) and (c), trivial variations are to be disregarded.</w:t>
      </w:r>
    </w:p>
    <w:p w14:paraId="2558C056" w14:textId="77777777" w:rsidR="006236CE" w:rsidRPr="00074D04" w:rsidRDefault="006236CE" w:rsidP="006236CE">
      <w:pPr>
        <w:pStyle w:val="subsection"/>
      </w:pPr>
      <w:r w:rsidRPr="00074D04">
        <w:tab/>
        <w:t>(8)</w:t>
      </w:r>
      <w:r w:rsidRPr="00074D04">
        <w:tab/>
        <w:t xml:space="preserve">For the purposes of </w:t>
      </w:r>
      <w:r w:rsidR="008D6C2D" w:rsidRPr="00074D04">
        <w:t>subclauses (</w:t>
      </w:r>
      <w:r w:rsidRPr="00074D04">
        <w:t>5) and (6):</w:t>
      </w:r>
    </w:p>
    <w:p w14:paraId="58D7663A" w14:textId="77777777" w:rsidR="006236CE" w:rsidRPr="00074D04" w:rsidRDefault="006236CE" w:rsidP="006236CE">
      <w:pPr>
        <w:pStyle w:val="paragraph"/>
      </w:pPr>
      <w:r w:rsidRPr="00074D04">
        <w:tab/>
        <w:t>(a)</w:t>
      </w:r>
      <w:r w:rsidRPr="00074D04">
        <w:tab/>
        <w:t>the measurement of the height of a tower is not to include any antenna extending from the top of the tower; and</w:t>
      </w:r>
    </w:p>
    <w:p w14:paraId="5A79A7BE" w14:textId="77777777" w:rsidR="006236CE" w:rsidRPr="00074D04" w:rsidRDefault="006236CE" w:rsidP="006236CE">
      <w:pPr>
        <w:pStyle w:val="paragraph"/>
      </w:pPr>
      <w:r w:rsidRPr="00074D04">
        <w:tab/>
        <w:t>(b)</w:t>
      </w:r>
      <w:r w:rsidRPr="00074D04">
        <w:tab/>
        <w:t>the volume of a facility is the apparent volume of the materials that:</w:t>
      </w:r>
    </w:p>
    <w:p w14:paraId="08251AB7" w14:textId="77777777" w:rsidR="006236CE" w:rsidRPr="00074D04" w:rsidRDefault="006236CE" w:rsidP="006236CE">
      <w:pPr>
        <w:pStyle w:val="paragraphsub"/>
      </w:pPr>
      <w:r w:rsidRPr="00074D04">
        <w:tab/>
        <w:t>(i)</w:t>
      </w:r>
      <w:r w:rsidRPr="00074D04">
        <w:tab/>
        <w:t>constitute the facility; and</w:t>
      </w:r>
    </w:p>
    <w:p w14:paraId="127E872B" w14:textId="77777777" w:rsidR="006236CE" w:rsidRPr="00074D04" w:rsidRDefault="006236CE" w:rsidP="006236CE">
      <w:pPr>
        <w:pStyle w:val="paragraphsub"/>
      </w:pPr>
      <w:r w:rsidRPr="00074D04">
        <w:tab/>
        <w:t>(ii)</w:t>
      </w:r>
      <w:r w:rsidRPr="00074D04">
        <w:tab/>
        <w:t>are visible from a point outside the facility; and</w:t>
      </w:r>
    </w:p>
    <w:p w14:paraId="1B14484D" w14:textId="00B5010D" w:rsidR="006236CE" w:rsidRPr="00074D04" w:rsidRDefault="006236CE" w:rsidP="006236CE">
      <w:pPr>
        <w:pStyle w:val="paragraph"/>
      </w:pPr>
      <w:r w:rsidRPr="00074D04">
        <w:tab/>
        <w:t>(c)</w:t>
      </w:r>
      <w:r w:rsidRPr="00074D04">
        <w:tab/>
        <w:t>a structure that makes a facility inside the structure unable to be seen from any point outside the structure is to be treated as if it were a fully</w:t>
      </w:r>
      <w:r w:rsidR="00E92E92">
        <w:noBreakHyphen/>
      </w:r>
      <w:r w:rsidRPr="00074D04">
        <w:t>enclosed building.</w:t>
      </w:r>
    </w:p>
    <w:p w14:paraId="742676FB" w14:textId="77777777" w:rsidR="006236CE" w:rsidRPr="00074D04" w:rsidRDefault="006236CE" w:rsidP="006236CE">
      <w:pPr>
        <w:pStyle w:val="subsection"/>
      </w:pPr>
      <w:r w:rsidRPr="00074D04">
        <w:tab/>
        <w:t>(9)</w:t>
      </w:r>
      <w:r w:rsidRPr="00074D04">
        <w:tab/>
        <w:t>A reference in this Part to engaging in activities under this Division includes a reference to exercising powers under this Division.</w:t>
      </w:r>
    </w:p>
    <w:p w14:paraId="02AF6031" w14:textId="77777777" w:rsidR="006236CE" w:rsidRPr="00074D04" w:rsidRDefault="006236CE" w:rsidP="006236CE">
      <w:pPr>
        <w:pStyle w:val="subsection"/>
      </w:pPr>
      <w:r w:rsidRPr="00074D04">
        <w:tab/>
        <w:t>(10)</w:t>
      </w:r>
      <w:r w:rsidRPr="00074D04">
        <w:tab/>
        <w:t xml:space="preserve">In this clause (other than </w:t>
      </w:r>
      <w:r w:rsidR="008D6C2D" w:rsidRPr="00074D04">
        <w:t>subclause (</w:t>
      </w:r>
      <w:r w:rsidRPr="00074D04">
        <w:t>4)):</w:t>
      </w:r>
    </w:p>
    <w:p w14:paraId="1D09E596" w14:textId="77777777" w:rsidR="006236CE" w:rsidRPr="00074D04" w:rsidRDefault="006236CE" w:rsidP="006236CE">
      <w:pPr>
        <w:pStyle w:val="Definition"/>
      </w:pPr>
      <w:r w:rsidRPr="00074D04">
        <w:rPr>
          <w:b/>
          <w:i/>
        </w:rPr>
        <w:t>tower</w:t>
      </w:r>
      <w:r w:rsidRPr="00074D04">
        <w:t xml:space="preserve"> means a tower, pole or mast.</w:t>
      </w:r>
    </w:p>
    <w:p w14:paraId="1FB95E4C" w14:textId="77777777" w:rsidR="006236CE" w:rsidRPr="00074D04" w:rsidRDefault="00BB4EA6" w:rsidP="006236CE">
      <w:pPr>
        <w:pStyle w:val="ActHead3"/>
        <w:pageBreakBefore/>
      </w:pPr>
      <w:bookmarkStart w:id="119" w:name="_Toc181871756"/>
      <w:r w:rsidRPr="00E92E92">
        <w:rPr>
          <w:rStyle w:val="CharDivNo"/>
        </w:rPr>
        <w:t>Division 5</w:t>
      </w:r>
      <w:r w:rsidR="006236CE" w:rsidRPr="00074D04">
        <w:t>—</w:t>
      </w:r>
      <w:r w:rsidR="006236CE" w:rsidRPr="00E92E92">
        <w:rPr>
          <w:rStyle w:val="CharDivText"/>
        </w:rPr>
        <w:t>Conditions relating to the carrying out of authorised activities</w:t>
      </w:r>
      <w:bookmarkEnd w:id="119"/>
    </w:p>
    <w:p w14:paraId="256359EF" w14:textId="77777777" w:rsidR="006236CE" w:rsidRPr="00074D04" w:rsidRDefault="006236CE" w:rsidP="006236CE">
      <w:pPr>
        <w:pStyle w:val="ActHead5"/>
      </w:pPr>
      <w:bookmarkStart w:id="120" w:name="_Toc181871757"/>
      <w:r w:rsidRPr="00E92E92">
        <w:rPr>
          <w:rStyle w:val="CharSectno"/>
        </w:rPr>
        <w:t>8</w:t>
      </w:r>
      <w:r w:rsidRPr="00074D04">
        <w:t xml:space="preserve">  Carrier to do as little damage as practicable</w:t>
      </w:r>
      <w:bookmarkEnd w:id="120"/>
    </w:p>
    <w:p w14:paraId="6F7DF4DF" w14:textId="77777777" w:rsidR="006236CE" w:rsidRPr="00074D04" w:rsidRDefault="006236CE" w:rsidP="006236CE">
      <w:pPr>
        <w:pStyle w:val="subsection"/>
      </w:pPr>
      <w:r w:rsidRPr="00074D04">
        <w:tab/>
      </w:r>
      <w:r w:rsidRPr="00074D04">
        <w:tab/>
        <w:t xml:space="preserve">In engaging in an activity under </w:t>
      </w:r>
      <w:r w:rsidR="00BB4EA6" w:rsidRPr="00074D04">
        <w:t>Division 2</w:t>
      </w:r>
      <w:r w:rsidRPr="00074D04">
        <w:t>, 3 or 4, a carrier must take all reasonable steps to ensure that the carrier causes as little detriment and inconvenience, and does as little damage, as is practicable.</w:t>
      </w:r>
    </w:p>
    <w:p w14:paraId="4E28010D" w14:textId="77777777" w:rsidR="003E77DA" w:rsidRPr="00074D04" w:rsidRDefault="003E77DA" w:rsidP="003E77DA">
      <w:pPr>
        <w:pStyle w:val="ActHead5"/>
      </w:pPr>
      <w:bookmarkStart w:id="121" w:name="_Toc181871758"/>
      <w:r w:rsidRPr="00E92E92">
        <w:rPr>
          <w:rStyle w:val="CharSectno"/>
        </w:rPr>
        <w:t>8A</w:t>
      </w:r>
      <w:r w:rsidRPr="00074D04">
        <w:t xml:space="preserve">  Carrier to remove temporary facilities</w:t>
      </w:r>
      <w:bookmarkEnd w:id="121"/>
    </w:p>
    <w:p w14:paraId="6FBD3B3E" w14:textId="77777777" w:rsidR="003E77DA" w:rsidRPr="00074D04" w:rsidRDefault="003E77DA" w:rsidP="003E77DA">
      <w:pPr>
        <w:pStyle w:val="subsection"/>
      </w:pPr>
      <w:r w:rsidRPr="00074D04">
        <w:tab/>
        <w:t>(1)</w:t>
      </w:r>
      <w:r w:rsidRPr="00074D04">
        <w:tab/>
        <w:t>If:</w:t>
      </w:r>
    </w:p>
    <w:p w14:paraId="4996AC77" w14:textId="0D0A9481" w:rsidR="003E77DA" w:rsidRPr="00074D04" w:rsidRDefault="003E77DA" w:rsidP="003E77DA">
      <w:pPr>
        <w:pStyle w:val="paragraph"/>
      </w:pPr>
      <w:r w:rsidRPr="00074D04">
        <w:tab/>
        <w:t>(a)</w:t>
      </w:r>
      <w:r w:rsidRPr="00074D04">
        <w:tab/>
        <w:t>a carrier installs a low</w:t>
      </w:r>
      <w:r w:rsidR="00E92E92">
        <w:noBreakHyphen/>
      </w:r>
      <w:r w:rsidRPr="00074D04">
        <w:t xml:space="preserve">impact facility under </w:t>
      </w:r>
      <w:r w:rsidR="00BB4EA6" w:rsidRPr="00074D04">
        <w:t>Division 3</w:t>
      </w:r>
      <w:r w:rsidRPr="00074D04">
        <w:t>; and</w:t>
      </w:r>
    </w:p>
    <w:p w14:paraId="34631D49" w14:textId="77777777" w:rsidR="003E77DA" w:rsidRPr="00074D04" w:rsidRDefault="003E77DA" w:rsidP="003E77DA">
      <w:pPr>
        <w:pStyle w:val="paragraph"/>
      </w:pPr>
      <w:r w:rsidRPr="00074D04">
        <w:tab/>
        <w:t>(b)</w:t>
      </w:r>
      <w:r w:rsidRPr="00074D04">
        <w:tab/>
        <w:t>the installation is covered by paragraph</w:t>
      </w:r>
      <w:r w:rsidR="008D6C2D" w:rsidRPr="00074D04">
        <w:t> </w:t>
      </w:r>
      <w:r w:rsidRPr="00074D04">
        <w:t>6(5)(b);</w:t>
      </w:r>
    </w:p>
    <w:p w14:paraId="59673B01" w14:textId="77777777" w:rsidR="003E77DA" w:rsidRPr="00074D04" w:rsidRDefault="003E77DA" w:rsidP="003E77DA">
      <w:pPr>
        <w:pStyle w:val="subsection2"/>
      </w:pPr>
      <w:r w:rsidRPr="00074D04">
        <w:t>the carrier must remove the facility within 28 days after the completion of the maintenance mentioned in that paragraph.</w:t>
      </w:r>
    </w:p>
    <w:p w14:paraId="684F8C1F" w14:textId="77777777" w:rsidR="003E77DA" w:rsidRPr="00074D04" w:rsidRDefault="003E77DA" w:rsidP="003E77DA">
      <w:pPr>
        <w:pStyle w:val="subsection"/>
      </w:pPr>
      <w:r w:rsidRPr="00074D04">
        <w:tab/>
        <w:t>(2)</w:t>
      </w:r>
      <w:r w:rsidRPr="00074D04">
        <w:tab/>
        <w:t>If:</w:t>
      </w:r>
    </w:p>
    <w:p w14:paraId="4EBF7DA4" w14:textId="2E2BC68A" w:rsidR="003E77DA" w:rsidRPr="00074D04" w:rsidRDefault="003E77DA" w:rsidP="003E77DA">
      <w:pPr>
        <w:pStyle w:val="paragraph"/>
      </w:pPr>
      <w:r w:rsidRPr="00074D04">
        <w:tab/>
        <w:t>(a)</w:t>
      </w:r>
      <w:r w:rsidRPr="00074D04">
        <w:tab/>
        <w:t>a carrier installs a low</w:t>
      </w:r>
      <w:r w:rsidR="00E92E92">
        <w:noBreakHyphen/>
      </w:r>
      <w:r w:rsidRPr="00074D04">
        <w:t xml:space="preserve">impact facility under </w:t>
      </w:r>
      <w:r w:rsidR="00BB4EA6" w:rsidRPr="00074D04">
        <w:t>Division 3</w:t>
      </w:r>
      <w:r w:rsidRPr="00074D04">
        <w:t>; and</w:t>
      </w:r>
    </w:p>
    <w:p w14:paraId="2343EA80" w14:textId="77777777" w:rsidR="003E77DA" w:rsidRPr="00074D04" w:rsidRDefault="003E77DA" w:rsidP="003E77DA">
      <w:pPr>
        <w:pStyle w:val="paragraph"/>
      </w:pPr>
      <w:r w:rsidRPr="00074D04">
        <w:tab/>
        <w:t>(b)</w:t>
      </w:r>
      <w:r w:rsidRPr="00074D04">
        <w:tab/>
        <w:t>the installation is covered by paragraph</w:t>
      </w:r>
      <w:r w:rsidR="008D6C2D" w:rsidRPr="00074D04">
        <w:t> </w:t>
      </w:r>
      <w:r w:rsidRPr="00074D04">
        <w:t>6(5)(c);</w:t>
      </w:r>
    </w:p>
    <w:p w14:paraId="7F87F5E1" w14:textId="77777777" w:rsidR="003E77DA" w:rsidRPr="00074D04" w:rsidRDefault="003E77DA" w:rsidP="003E77DA">
      <w:pPr>
        <w:pStyle w:val="subsection2"/>
      </w:pPr>
      <w:r w:rsidRPr="00074D04">
        <w:t>the carrier must remove the facility within 28 days after the completion of the replacement mentioned in that paragraph.</w:t>
      </w:r>
    </w:p>
    <w:p w14:paraId="1DF0C096" w14:textId="77777777" w:rsidR="003E77DA" w:rsidRPr="00074D04" w:rsidRDefault="003E77DA" w:rsidP="003E77DA">
      <w:pPr>
        <w:pStyle w:val="subsection"/>
      </w:pPr>
      <w:r w:rsidRPr="00074D04">
        <w:tab/>
        <w:t>(3)</w:t>
      </w:r>
      <w:r w:rsidRPr="00074D04">
        <w:tab/>
        <w:t>If:</w:t>
      </w:r>
    </w:p>
    <w:p w14:paraId="3818FA1B" w14:textId="3A083960" w:rsidR="003E77DA" w:rsidRPr="00074D04" w:rsidRDefault="003E77DA" w:rsidP="003E77DA">
      <w:pPr>
        <w:pStyle w:val="paragraph"/>
      </w:pPr>
      <w:r w:rsidRPr="00074D04">
        <w:tab/>
        <w:t>(a)</w:t>
      </w:r>
      <w:r w:rsidRPr="00074D04">
        <w:tab/>
        <w:t>a carrier installs a low</w:t>
      </w:r>
      <w:r w:rsidR="00E92E92">
        <w:noBreakHyphen/>
      </w:r>
      <w:r w:rsidRPr="00074D04">
        <w:t xml:space="preserve">impact facility under </w:t>
      </w:r>
      <w:r w:rsidR="00BB4EA6" w:rsidRPr="00074D04">
        <w:t>Division 3</w:t>
      </w:r>
      <w:r w:rsidRPr="00074D04">
        <w:t>; and</w:t>
      </w:r>
    </w:p>
    <w:p w14:paraId="313FBFD1" w14:textId="77777777" w:rsidR="003E77DA" w:rsidRPr="00074D04" w:rsidRDefault="003E77DA" w:rsidP="003E77DA">
      <w:pPr>
        <w:pStyle w:val="paragraph"/>
      </w:pPr>
      <w:r w:rsidRPr="00074D04">
        <w:tab/>
        <w:t>(b)</w:t>
      </w:r>
      <w:r w:rsidRPr="00074D04">
        <w:tab/>
        <w:t>the installation is covered by paragraph</w:t>
      </w:r>
      <w:r w:rsidR="008D6C2D" w:rsidRPr="00074D04">
        <w:t> </w:t>
      </w:r>
      <w:r w:rsidRPr="00074D04">
        <w:t>6(5)(d);</w:t>
      </w:r>
    </w:p>
    <w:p w14:paraId="75AE7EE1" w14:textId="77777777" w:rsidR="003E77DA" w:rsidRPr="00074D04" w:rsidRDefault="003E77DA" w:rsidP="003E77DA">
      <w:pPr>
        <w:pStyle w:val="subsection2"/>
      </w:pPr>
      <w:r w:rsidRPr="00074D04">
        <w:t>the carrier must remove the facility within 28 days after the end of the event mentioned in that paragraph.</w:t>
      </w:r>
    </w:p>
    <w:p w14:paraId="4246624B" w14:textId="77777777" w:rsidR="003E77DA" w:rsidRPr="00074D04" w:rsidRDefault="003E77DA" w:rsidP="003E77DA">
      <w:pPr>
        <w:pStyle w:val="subsection"/>
      </w:pPr>
      <w:r w:rsidRPr="00074D04">
        <w:tab/>
        <w:t>(4)</w:t>
      </w:r>
      <w:r w:rsidRPr="00074D04">
        <w:tab/>
        <w:t>If:</w:t>
      </w:r>
    </w:p>
    <w:p w14:paraId="2135A819" w14:textId="256B2E97" w:rsidR="003E77DA" w:rsidRPr="00074D04" w:rsidRDefault="003E77DA" w:rsidP="003E77DA">
      <w:pPr>
        <w:pStyle w:val="paragraph"/>
      </w:pPr>
      <w:r w:rsidRPr="00074D04">
        <w:tab/>
        <w:t>(a)</w:t>
      </w:r>
      <w:r w:rsidRPr="00074D04">
        <w:tab/>
        <w:t>a carrier installs a low</w:t>
      </w:r>
      <w:r w:rsidR="00E92E92">
        <w:noBreakHyphen/>
      </w:r>
      <w:r w:rsidRPr="00074D04">
        <w:t xml:space="preserve">impact facility under </w:t>
      </w:r>
      <w:r w:rsidR="00BB4EA6" w:rsidRPr="00074D04">
        <w:t>Division 3</w:t>
      </w:r>
      <w:r w:rsidRPr="00074D04">
        <w:t>; and</w:t>
      </w:r>
    </w:p>
    <w:p w14:paraId="227E7A2F" w14:textId="77777777" w:rsidR="003E77DA" w:rsidRPr="00074D04" w:rsidRDefault="003E77DA" w:rsidP="003E77DA">
      <w:pPr>
        <w:pStyle w:val="paragraph"/>
      </w:pPr>
      <w:r w:rsidRPr="00074D04">
        <w:tab/>
        <w:t>(b)</w:t>
      </w:r>
      <w:r w:rsidRPr="00074D04">
        <w:tab/>
        <w:t>the installation is covered by paragraph</w:t>
      </w:r>
      <w:r w:rsidR="008D6C2D" w:rsidRPr="00074D04">
        <w:t> </w:t>
      </w:r>
      <w:r w:rsidRPr="00074D04">
        <w:t>6(5)(e);</w:t>
      </w:r>
    </w:p>
    <w:p w14:paraId="69223244" w14:textId="77777777" w:rsidR="003E77DA" w:rsidRPr="00074D04" w:rsidRDefault="003E77DA" w:rsidP="003E77DA">
      <w:pPr>
        <w:pStyle w:val="subsection2"/>
      </w:pPr>
      <w:r w:rsidRPr="00074D04">
        <w:t>the carrier must remove the facility within 28 days after the end of the last of the events mentioned in that paragraph.</w:t>
      </w:r>
    </w:p>
    <w:p w14:paraId="5FEF48B2" w14:textId="77777777" w:rsidR="003E77DA" w:rsidRPr="00074D04" w:rsidRDefault="003E77DA" w:rsidP="003E77DA">
      <w:pPr>
        <w:pStyle w:val="subsection"/>
      </w:pPr>
      <w:r w:rsidRPr="00074D04">
        <w:tab/>
        <w:t>(5)</w:t>
      </w:r>
      <w:r w:rsidRPr="00074D04">
        <w:tab/>
        <w:t>If:</w:t>
      </w:r>
    </w:p>
    <w:p w14:paraId="79C4C760" w14:textId="0BF1149F" w:rsidR="003E77DA" w:rsidRPr="00074D04" w:rsidRDefault="003E77DA" w:rsidP="003E77DA">
      <w:pPr>
        <w:pStyle w:val="paragraph"/>
      </w:pPr>
      <w:r w:rsidRPr="00074D04">
        <w:tab/>
        <w:t>(a)</w:t>
      </w:r>
      <w:r w:rsidRPr="00074D04">
        <w:tab/>
        <w:t>a carrier installs a low</w:t>
      </w:r>
      <w:r w:rsidR="00E92E92">
        <w:noBreakHyphen/>
      </w:r>
      <w:r w:rsidRPr="00074D04">
        <w:t xml:space="preserve">impact facility under </w:t>
      </w:r>
      <w:r w:rsidR="00BB4EA6" w:rsidRPr="00074D04">
        <w:t>Division 3</w:t>
      </w:r>
      <w:r w:rsidRPr="00074D04">
        <w:t>; and</w:t>
      </w:r>
    </w:p>
    <w:p w14:paraId="0D21B19A" w14:textId="77777777" w:rsidR="003E77DA" w:rsidRPr="00074D04" w:rsidRDefault="003E77DA" w:rsidP="003E77DA">
      <w:pPr>
        <w:pStyle w:val="paragraph"/>
      </w:pPr>
      <w:r w:rsidRPr="00074D04">
        <w:tab/>
        <w:t>(b)</w:t>
      </w:r>
      <w:r w:rsidRPr="00074D04">
        <w:tab/>
        <w:t>the installation is covered by paragraph</w:t>
      </w:r>
      <w:r w:rsidR="008D6C2D" w:rsidRPr="00074D04">
        <w:t> </w:t>
      </w:r>
      <w:r w:rsidRPr="00074D04">
        <w:t>6(5)(g);</w:t>
      </w:r>
    </w:p>
    <w:p w14:paraId="60A72102" w14:textId="77777777" w:rsidR="003E77DA" w:rsidRPr="00074D04" w:rsidRDefault="003E77DA" w:rsidP="003E77DA">
      <w:pPr>
        <w:pStyle w:val="subsection2"/>
      </w:pPr>
      <w:r w:rsidRPr="00074D04">
        <w:t>the carrier must remove the facility within 28 days after the facility ceases to be needed to provide capacity to supply carriage services to one or more emergency services organisations (within the meaning of that paragraph) so that those organisations can deal with an emergency or natural disaster.</w:t>
      </w:r>
    </w:p>
    <w:p w14:paraId="06AA2F2F" w14:textId="77777777" w:rsidR="003E77DA" w:rsidRPr="00074D04" w:rsidRDefault="003E77DA" w:rsidP="003E77DA">
      <w:pPr>
        <w:pStyle w:val="subsection"/>
      </w:pPr>
      <w:r w:rsidRPr="00074D04">
        <w:tab/>
        <w:t>(6)</w:t>
      </w:r>
      <w:r w:rsidRPr="00074D04">
        <w:tab/>
        <w:t>If:</w:t>
      </w:r>
    </w:p>
    <w:p w14:paraId="49E0CF4D" w14:textId="77777777" w:rsidR="003E77DA" w:rsidRPr="00074D04" w:rsidRDefault="003E77DA" w:rsidP="003E77DA">
      <w:pPr>
        <w:pStyle w:val="paragraph"/>
      </w:pPr>
      <w:r w:rsidRPr="00074D04">
        <w:tab/>
        <w:t>(a)</w:t>
      </w:r>
      <w:r w:rsidRPr="00074D04">
        <w:tab/>
        <w:t xml:space="preserve">a carrier installs a facility under </w:t>
      </w:r>
      <w:r w:rsidR="00BB4EA6" w:rsidRPr="00074D04">
        <w:t>Division 4</w:t>
      </w:r>
      <w:r w:rsidRPr="00074D04">
        <w:t>; and</w:t>
      </w:r>
    </w:p>
    <w:p w14:paraId="507DA3C6" w14:textId="77777777" w:rsidR="003E77DA" w:rsidRPr="00074D04" w:rsidRDefault="003E77DA" w:rsidP="003E77DA">
      <w:pPr>
        <w:pStyle w:val="paragraph"/>
      </w:pPr>
      <w:r w:rsidRPr="00074D04">
        <w:tab/>
        <w:t>(b)</w:t>
      </w:r>
      <w:r w:rsidRPr="00074D04">
        <w:tab/>
        <w:t>the installation is covered by subclause</w:t>
      </w:r>
      <w:r w:rsidR="008D6C2D" w:rsidRPr="00074D04">
        <w:t> </w:t>
      </w:r>
      <w:r w:rsidRPr="00074D04">
        <w:t>7(3A);</w:t>
      </w:r>
    </w:p>
    <w:p w14:paraId="7F00C4DC" w14:textId="77777777" w:rsidR="003E77DA" w:rsidRPr="00074D04" w:rsidRDefault="003E77DA" w:rsidP="003E77DA">
      <w:pPr>
        <w:pStyle w:val="subsection2"/>
      </w:pPr>
      <w:r w:rsidRPr="00074D04">
        <w:t>the carrier must remove the facility within 28 days after the completion of the maintenance mentioned in paragraph</w:t>
      </w:r>
      <w:r w:rsidR="008D6C2D" w:rsidRPr="00074D04">
        <w:t> </w:t>
      </w:r>
      <w:r w:rsidRPr="00074D04">
        <w:t>7(3A)(a).</w:t>
      </w:r>
    </w:p>
    <w:p w14:paraId="5B8D1545" w14:textId="2A35830F" w:rsidR="003E77DA" w:rsidRPr="00074D04" w:rsidRDefault="003E77DA" w:rsidP="003E77DA">
      <w:pPr>
        <w:pStyle w:val="subsection"/>
      </w:pPr>
      <w:r w:rsidRPr="00074D04">
        <w:tab/>
        <w:t>(7)</w:t>
      </w:r>
      <w:r w:rsidRPr="00074D04">
        <w:tab/>
        <w:t xml:space="preserve">For the purposes of this clause, </w:t>
      </w:r>
      <w:r w:rsidRPr="00074D04">
        <w:rPr>
          <w:b/>
          <w:i/>
        </w:rPr>
        <w:t>low</w:t>
      </w:r>
      <w:r w:rsidR="00E92E92">
        <w:rPr>
          <w:b/>
          <w:i/>
        </w:rPr>
        <w:noBreakHyphen/>
      </w:r>
      <w:r w:rsidRPr="00074D04">
        <w:rPr>
          <w:b/>
          <w:i/>
        </w:rPr>
        <w:t>impact facility</w:t>
      </w:r>
      <w:r w:rsidRPr="00074D04">
        <w:t xml:space="preserve"> has the same meaning as in clause</w:t>
      </w:r>
      <w:r w:rsidR="008D6C2D" w:rsidRPr="00074D04">
        <w:t> </w:t>
      </w:r>
      <w:r w:rsidRPr="00074D04">
        <w:t>6.</w:t>
      </w:r>
    </w:p>
    <w:p w14:paraId="4E75E0E4" w14:textId="0EE5657E" w:rsidR="003E77DA" w:rsidRPr="00074D04" w:rsidRDefault="003E77DA" w:rsidP="003E77DA">
      <w:pPr>
        <w:pStyle w:val="ActHead5"/>
      </w:pPr>
      <w:bookmarkStart w:id="122" w:name="_Toc181871759"/>
      <w:r w:rsidRPr="00E92E92">
        <w:rPr>
          <w:rStyle w:val="CharSectno"/>
        </w:rPr>
        <w:t>8B</w:t>
      </w:r>
      <w:r w:rsidRPr="00074D04">
        <w:t xml:space="preserve">  Low</w:t>
      </w:r>
      <w:r w:rsidR="00E92E92">
        <w:noBreakHyphen/>
      </w:r>
      <w:r w:rsidRPr="00074D04">
        <w:t>impact facility installed at or near a venue—annual limit</w:t>
      </w:r>
      <w:bookmarkEnd w:id="122"/>
    </w:p>
    <w:p w14:paraId="1B416917" w14:textId="77777777" w:rsidR="003E77DA" w:rsidRPr="00074D04" w:rsidRDefault="003E77DA" w:rsidP="003E77DA">
      <w:pPr>
        <w:pStyle w:val="subsection"/>
      </w:pPr>
      <w:r w:rsidRPr="00074D04">
        <w:tab/>
        <w:t>(1)</w:t>
      </w:r>
      <w:r w:rsidRPr="00074D04">
        <w:tab/>
        <w:t>If:</w:t>
      </w:r>
    </w:p>
    <w:p w14:paraId="37695E2A" w14:textId="2F394F2F" w:rsidR="003E77DA" w:rsidRPr="00074D04" w:rsidRDefault="003E77DA" w:rsidP="003E77DA">
      <w:pPr>
        <w:pStyle w:val="paragraph"/>
      </w:pPr>
      <w:r w:rsidRPr="00074D04">
        <w:tab/>
        <w:t>(a)</w:t>
      </w:r>
      <w:r w:rsidRPr="00074D04">
        <w:tab/>
        <w:t>a carrier installs one or more low</w:t>
      </w:r>
      <w:r w:rsidR="00E92E92">
        <w:noBreakHyphen/>
      </w:r>
      <w:r w:rsidRPr="00074D04">
        <w:t xml:space="preserve">impact facilities at a particular place under </w:t>
      </w:r>
      <w:r w:rsidR="00BB4EA6" w:rsidRPr="00074D04">
        <w:t>Division 3</w:t>
      </w:r>
      <w:r w:rsidRPr="00074D04">
        <w:t>; and</w:t>
      </w:r>
    </w:p>
    <w:p w14:paraId="604E3DAF" w14:textId="77777777" w:rsidR="003E77DA" w:rsidRPr="00074D04" w:rsidRDefault="003E77DA" w:rsidP="003E77DA">
      <w:pPr>
        <w:pStyle w:val="paragraph"/>
      </w:pPr>
      <w:r w:rsidRPr="00074D04">
        <w:tab/>
        <w:t>(b)</w:t>
      </w:r>
      <w:r w:rsidRPr="00074D04">
        <w:tab/>
        <w:t>those installations are covered by paragraph</w:t>
      </w:r>
      <w:r w:rsidR="008D6C2D" w:rsidRPr="00074D04">
        <w:t> </w:t>
      </w:r>
      <w:r w:rsidRPr="00074D04">
        <w:t>6(5)(d) or (e);</w:t>
      </w:r>
    </w:p>
    <w:p w14:paraId="34A146E7" w14:textId="77777777" w:rsidR="003E77DA" w:rsidRPr="00074D04" w:rsidRDefault="003E77DA" w:rsidP="003E77DA">
      <w:pPr>
        <w:pStyle w:val="subsection2"/>
      </w:pPr>
      <w:r w:rsidRPr="00074D04">
        <w:t>the carrier must ensure that the total number of days in a calendar year on which those facilities remain at that place does not exceed 183.</w:t>
      </w:r>
    </w:p>
    <w:p w14:paraId="2A29EE13" w14:textId="34FC1293" w:rsidR="003E77DA" w:rsidRPr="00074D04" w:rsidRDefault="003E77DA" w:rsidP="003E77DA">
      <w:pPr>
        <w:pStyle w:val="subsection"/>
      </w:pPr>
      <w:r w:rsidRPr="00074D04">
        <w:tab/>
        <w:t>(2)</w:t>
      </w:r>
      <w:r w:rsidRPr="00074D04">
        <w:tab/>
        <w:t xml:space="preserve">For the purposes of this clause, </w:t>
      </w:r>
      <w:r w:rsidRPr="00074D04">
        <w:rPr>
          <w:b/>
          <w:i/>
        </w:rPr>
        <w:t>low</w:t>
      </w:r>
      <w:r w:rsidR="00E92E92">
        <w:rPr>
          <w:b/>
          <w:i/>
        </w:rPr>
        <w:noBreakHyphen/>
      </w:r>
      <w:r w:rsidRPr="00074D04">
        <w:rPr>
          <w:b/>
          <w:i/>
        </w:rPr>
        <w:t>impact facilities</w:t>
      </w:r>
      <w:r w:rsidRPr="00074D04">
        <w:t xml:space="preserve"> has the same meaning as in clause</w:t>
      </w:r>
      <w:r w:rsidR="008D6C2D" w:rsidRPr="00074D04">
        <w:t> </w:t>
      </w:r>
      <w:r w:rsidRPr="00074D04">
        <w:t>6.</w:t>
      </w:r>
    </w:p>
    <w:p w14:paraId="259F26CC" w14:textId="18568BE8" w:rsidR="003E77DA" w:rsidRPr="00074D04" w:rsidRDefault="003E77DA" w:rsidP="003E77DA">
      <w:pPr>
        <w:pStyle w:val="ActHead5"/>
      </w:pPr>
      <w:bookmarkStart w:id="123" w:name="_Toc181871760"/>
      <w:r w:rsidRPr="00E92E92">
        <w:rPr>
          <w:rStyle w:val="CharSectno"/>
        </w:rPr>
        <w:t>8C</w:t>
      </w:r>
      <w:r w:rsidRPr="00074D04">
        <w:t xml:space="preserve">  Low</w:t>
      </w:r>
      <w:r w:rsidR="00E92E92">
        <w:noBreakHyphen/>
      </w:r>
      <w:r w:rsidRPr="00074D04">
        <w:t>impact facility installed to provide additional capacity during a high</w:t>
      </w:r>
      <w:r w:rsidR="00E92E92">
        <w:noBreakHyphen/>
      </w:r>
      <w:r w:rsidRPr="00074D04">
        <w:t>demand holiday period—annual limit</w:t>
      </w:r>
      <w:bookmarkEnd w:id="123"/>
    </w:p>
    <w:p w14:paraId="65A0160E" w14:textId="77777777" w:rsidR="003E77DA" w:rsidRPr="00074D04" w:rsidRDefault="003E77DA" w:rsidP="003E77DA">
      <w:pPr>
        <w:pStyle w:val="subsection"/>
      </w:pPr>
      <w:r w:rsidRPr="00074D04">
        <w:tab/>
        <w:t>(1)</w:t>
      </w:r>
      <w:r w:rsidRPr="00074D04">
        <w:tab/>
        <w:t>If:</w:t>
      </w:r>
    </w:p>
    <w:p w14:paraId="497B0EE5" w14:textId="3EA7FBEB" w:rsidR="003E77DA" w:rsidRPr="00074D04" w:rsidRDefault="003E77DA" w:rsidP="003E77DA">
      <w:pPr>
        <w:pStyle w:val="paragraph"/>
      </w:pPr>
      <w:r w:rsidRPr="00074D04">
        <w:tab/>
        <w:t>(a)</w:t>
      </w:r>
      <w:r w:rsidRPr="00074D04">
        <w:tab/>
        <w:t>a carrier installs one or more low</w:t>
      </w:r>
      <w:r w:rsidR="00E92E92">
        <w:noBreakHyphen/>
      </w:r>
      <w:r w:rsidRPr="00074D04">
        <w:t xml:space="preserve">impact facilities at a particular place under </w:t>
      </w:r>
      <w:r w:rsidR="00BB4EA6" w:rsidRPr="00074D04">
        <w:t>Division 3</w:t>
      </w:r>
      <w:r w:rsidRPr="00074D04">
        <w:t>; and</w:t>
      </w:r>
    </w:p>
    <w:p w14:paraId="10F7520B" w14:textId="77777777" w:rsidR="003E77DA" w:rsidRPr="00074D04" w:rsidRDefault="003E77DA" w:rsidP="003E77DA">
      <w:pPr>
        <w:pStyle w:val="paragraph"/>
      </w:pPr>
      <w:r w:rsidRPr="00074D04">
        <w:tab/>
        <w:t>(b)</w:t>
      </w:r>
      <w:r w:rsidRPr="00074D04">
        <w:tab/>
        <w:t>the installation is covered by paragraph</w:t>
      </w:r>
      <w:r w:rsidR="008D6C2D" w:rsidRPr="00074D04">
        <w:t> </w:t>
      </w:r>
      <w:r w:rsidRPr="00074D04">
        <w:t>6(5)(f);</w:t>
      </w:r>
    </w:p>
    <w:p w14:paraId="7B132438" w14:textId="77777777" w:rsidR="003E77DA" w:rsidRPr="00074D04" w:rsidRDefault="003E77DA" w:rsidP="003E77DA">
      <w:pPr>
        <w:pStyle w:val="subsection2"/>
      </w:pPr>
      <w:r w:rsidRPr="00074D04">
        <w:t>the carrier must ensure that the total number of days in a calendar year on which those facilities remain at that place does not exceed 90.</w:t>
      </w:r>
    </w:p>
    <w:p w14:paraId="28616956" w14:textId="185B53C4" w:rsidR="003E77DA" w:rsidRPr="00074D04" w:rsidRDefault="003E77DA" w:rsidP="003E77DA">
      <w:pPr>
        <w:pStyle w:val="subsection"/>
      </w:pPr>
      <w:r w:rsidRPr="00074D04">
        <w:tab/>
        <w:t>(2)</w:t>
      </w:r>
      <w:r w:rsidRPr="00074D04">
        <w:tab/>
        <w:t xml:space="preserve">For the purposes of this clause, </w:t>
      </w:r>
      <w:r w:rsidRPr="00074D04">
        <w:rPr>
          <w:b/>
          <w:i/>
        </w:rPr>
        <w:t>low</w:t>
      </w:r>
      <w:r w:rsidR="00E92E92">
        <w:rPr>
          <w:b/>
          <w:i/>
        </w:rPr>
        <w:noBreakHyphen/>
      </w:r>
      <w:r w:rsidRPr="00074D04">
        <w:rPr>
          <w:b/>
          <w:i/>
        </w:rPr>
        <w:t>impact facilities</w:t>
      </w:r>
      <w:r w:rsidRPr="00074D04">
        <w:t xml:space="preserve"> has the same meaning as in clause</w:t>
      </w:r>
      <w:r w:rsidR="008D6C2D" w:rsidRPr="00074D04">
        <w:t> </w:t>
      </w:r>
      <w:r w:rsidRPr="00074D04">
        <w:t>6.</w:t>
      </w:r>
    </w:p>
    <w:p w14:paraId="3C12DEC9" w14:textId="77777777" w:rsidR="003E77DA" w:rsidRPr="00074D04" w:rsidRDefault="003E77DA" w:rsidP="003E77DA">
      <w:pPr>
        <w:pStyle w:val="ActHead5"/>
      </w:pPr>
      <w:bookmarkStart w:id="124" w:name="_Toc181871761"/>
      <w:r w:rsidRPr="00E92E92">
        <w:rPr>
          <w:rStyle w:val="CharSectno"/>
        </w:rPr>
        <w:t>9</w:t>
      </w:r>
      <w:r w:rsidRPr="00074D04">
        <w:t xml:space="preserve">  Carrier to restore land—general</w:t>
      </w:r>
      <w:bookmarkEnd w:id="124"/>
    </w:p>
    <w:p w14:paraId="3AF996FE" w14:textId="77777777" w:rsidR="006236CE" w:rsidRPr="00074D04" w:rsidRDefault="006236CE" w:rsidP="006236CE">
      <w:pPr>
        <w:pStyle w:val="subsection"/>
      </w:pPr>
      <w:r w:rsidRPr="00074D04">
        <w:tab/>
        <w:t>(1)</w:t>
      </w:r>
      <w:r w:rsidRPr="00074D04">
        <w:tab/>
        <w:t xml:space="preserve">If a carrier engages in an activity under </w:t>
      </w:r>
      <w:r w:rsidR="00BB4EA6" w:rsidRPr="00074D04">
        <w:t>Division 2</w:t>
      </w:r>
      <w:r w:rsidRPr="00074D04">
        <w:t xml:space="preserve">, 3 or 4 in relation to any land, the carrier must take all reasonable steps to ensure that the land is restored to a condition that is similar to its condition before the activity began. </w:t>
      </w:r>
    </w:p>
    <w:p w14:paraId="14225D2D" w14:textId="350D4C3B" w:rsidR="006236CE" w:rsidRPr="00074D04" w:rsidRDefault="006236CE" w:rsidP="006236CE">
      <w:pPr>
        <w:pStyle w:val="subsection"/>
      </w:pPr>
      <w:r w:rsidRPr="00074D04">
        <w:tab/>
        <w:t>(2)</w:t>
      </w:r>
      <w:r w:rsidRPr="00074D04">
        <w:tab/>
        <w:t>The carrier must take all reasonable steps to ensure that the restoration begins within 10 business days after the completion of the first</w:t>
      </w:r>
      <w:r w:rsidR="00E92E92">
        <w:noBreakHyphen/>
      </w:r>
      <w:r w:rsidRPr="00074D04">
        <w:t>mentioned activity.</w:t>
      </w:r>
    </w:p>
    <w:p w14:paraId="055D4518" w14:textId="77777777" w:rsidR="006236CE" w:rsidRPr="00074D04" w:rsidRDefault="006236CE" w:rsidP="006236CE">
      <w:pPr>
        <w:pStyle w:val="subsection"/>
      </w:pPr>
      <w:r w:rsidRPr="00074D04">
        <w:tab/>
        <w:t>(3)</w:t>
      </w:r>
      <w:r w:rsidRPr="00074D04">
        <w:tab/>
        <w:t xml:space="preserve">The rule in </w:t>
      </w:r>
      <w:r w:rsidR="008D6C2D" w:rsidRPr="00074D04">
        <w:t>subclause (</w:t>
      </w:r>
      <w:r w:rsidRPr="00074D04">
        <w:t>2) does not apply if the carrier agrees with:</w:t>
      </w:r>
    </w:p>
    <w:p w14:paraId="6630509B" w14:textId="77777777" w:rsidR="006236CE" w:rsidRPr="00074D04" w:rsidRDefault="006236CE" w:rsidP="006236CE">
      <w:pPr>
        <w:pStyle w:val="paragraph"/>
      </w:pPr>
      <w:r w:rsidRPr="00074D04">
        <w:tab/>
        <w:t>(a)</w:t>
      </w:r>
      <w:r w:rsidRPr="00074D04">
        <w:tab/>
        <w:t>the owner of the land; and</w:t>
      </w:r>
    </w:p>
    <w:p w14:paraId="66912E90" w14:textId="77777777" w:rsidR="006236CE" w:rsidRPr="00074D04" w:rsidRDefault="006236CE" w:rsidP="006236CE">
      <w:pPr>
        <w:pStyle w:val="paragraph"/>
      </w:pPr>
      <w:r w:rsidRPr="00074D04">
        <w:tab/>
        <w:t>(b)</w:t>
      </w:r>
      <w:r w:rsidRPr="00074D04">
        <w:tab/>
        <w:t>if the land is occupied by a person other than the owner—the occupier;</w:t>
      </w:r>
    </w:p>
    <w:p w14:paraId="6AB4257F" w14:textId="77777777" w:rsidR="006236CE" w:rsidRPr="00074D04" w:rsidRDefault="006236CE" w:rsidP="006236CE">
      <w:pPr>
        <w:pStyle w:val="subsection2"/>
      </w:pPr>
      <w:r w:rsidRPr="00074D04">
        <w:t>to commence restoration at a time after the end of that period of 10 business days.</w:t>
      </w:r>
    </w:p>
    <w:p w14:paraId="1C0F7B84" w14:textId="77777777" w:rsidR="006E04BB" w:rsidRPr="00074D04" w:rsidRDefault="006E04BB" w:rsidP="006E04BB">
      <w:pPr>
        <w:pStyle w:val="ActHead5"/>
      </w:pPr>
      <w:bookmarkStart w:id="125" w:name="_Toc181871762"/>
      <w:r w:rsidRPr="00E92E92">
        <w:rPr>
          <w:rStyle w:val="CharSectno"/>
        </w:rPr>
        <w:t>9A</w:t>
      </w:r>
      <w:r w:rsidRPr="00074D04">
        <w:t xml:space="preserve">  Carrier to restore land—removal of temporary facilities</w:t>
      </w:r>
      <w:bookmarkEnd w:id="125"/>
    </w:p>
    <w:p w14:paraId="19022C88" w14:textId="77777777" w:rsidR="006E04BB" w:rsidRPr="00074D04" w:rsidRDefault="006E04BB" w:rsidP="006E04BB">
      <w:pPr>
        <w:pStyle w:val="subsection"/>
      </w:pPr>
      <w:r w:rsidRPr="00074D04">
        <w:tab/>
        <w:t>(1)</w:t>
      </w:r>
      <w:r w:rsidRPr="00074D04">
        <w:tab/>
        <w:t>If:</w:t>
      </w:r>
    </w:p>
    <w:p w14:paraId="03730C04" w14:textId="572FFA94" w:rsidR="006E04BB" w:rsidRPr="00074D04" w:rsidRDefault="006E04BB" w:rsidP="006E04BB">
      <w:pPr>
        <w:pStyle w:val="paragraph"/>
      </w:pPr>
      <w:r w:rsidRPr="00074D04">
        <w:tab/>
        <w:t>(a)</w:t>
      </w:r>
      <w:r w:rsidRPr="00074D04">
        <w:tab/>
        <w:t>a carrier installs a low</w:t>
      </w:r>
      <w:r w:rsidR="00E92E92">
        <w:noBreakHyphen/>
      </w:r>
      <w:r w:rsidRPr="00074D04">
        <w:t xml:space="preserve">impact facility under </w:t>
      </w:r>
      <w:r w:rsidR="00BB4EA6" w:rsidRPr="00074D04">
        <w:t>Division 3</w:t>
      </w:r>
      <w:r w:rsidRPr="00074D04">
        <w:t xml:space="preserve"> on particular land; and</w:t>
      </w:r>
    </w:p>
    <w:p w14:paraId="6FA0A82D" w14:textId="77777777" w:rsidR="006E04BB" w:rsidRPr="00074D04" w:rsidRDefault="006E04BB" w:rsidP="006E04BB">
      <w:pPr>
        <w:pStyle w:val="paragraph"/>
      </w:pPr>
      <w:r w:rsidRPr="00074D04">
        <w:tab/>
        <w:t>(b)</w:t>
      </w:r>
      <w:r w:rsidRPr="00074D04">
        <w:tab/>
        <w:t>the installation of the facility is covered by paragraph</w:t>
      </w:r>
      <w:r w:rsidR="008D6C2D" w:rsidRPr="00074D04">
        <w:t> </w:t>
      </w:r>
      <w:r w:rsidRPr="00074D04">
        <w:t>6(5)(b), (c), (d), (e), (f) or (g); and</w:t>
      </w:r>
    </w:p>
    <w:p w14:paraId="0160C56E" w14:textId="77777777" w:rsidR="006E04BB" w:rsidRPr="00074D04" w:rsidRDefault="006E04BB" w:rsidP="006E04BB">
      <w:pPr>
        <w:pStyle w:val="paragraph"/>
      </w:pPr>
      <w:r w:rsidRPr="00074D04">
        <w:tab/>
        <w:t>(c)</w:t>
      </w:r>
      <w:r w:rsidRPr="00074D04">
        <w:tab/>
        <w:t>the carrier removes the facility;</w:t>
      </w:r>
    </w:p>
    <w:p w14:paraId="7882C2D5" w14:textId="77777777" w:rsidR="006E04BB" w:rsidRPr="00074D04" w:rsidRDefault="006E04BB" w:rsidP="006E04BB">
      <w:pPr>
        <w:pStyle w:val="subsection2"/>
      </w:pPr>
      <w:r w:rsidRPr="00074D04">
        <w:t>the carrier must take all reasonable steps to ensure that the land is restored to a condition that is similar to its condition before the installation began.</w:t>
      </w:r>
    </w:p>
    <w:p w14:paraId="4B795639" w14:textId="77777777" w:rsidR="006E04BB" w:rsidRPr="00074D04" w:rsidRDefault="006E04BB" w:rsidP="006E04BB">
      <w:pPr>
        <w:pStyle w:val="subsection"/>
      </w:pPr>
      <w:r w:rsidRPr="00074D04">
        <w:tab/>
        <w:t>(2)</w:t>
      </w:r>
      <w:r w:rsidRPr="00074D04">
        <w:tab/>
        <w:t>If:</w:t>
      </w:r>
    </w:p>
    <w:p w14:paraId="08ED9CDB" w14:textId="77777777" w:rsidR="006E04BB" w:rsidRPr="00074D04" w:rsidRDefault="006E04BB" w:rsidP="006E04BB">
      <w:pPr>
        <w:pStyle w:val="paragraph"/>
      </w:pPr>
      <w:r w:rsidRPr="00074D04">
        <w:tab/>
        <w:t>(a)</w:t>
      </w:r>
      <w:r w:rsidRPr="00074D04">
        <w:tab/>
        <w:t xml:space="preserve">a carrier installs a facility under </w:t>
      </w:r>
      <w:r w:rsidR="00BB4EA6" w:rsidRPr="00074D04">
        <w:t>Division 4</w:t>
      </w:r>
      <w:r w:rsidRPr="00074D04">
        <w:t xml:space="preserve"> on particular land; and</w:t>
      </w:r>
    </w:p>
    <w:p w14:paraId="1EA7305D" w14:textId="77777777" w:rsidR="006E04BB" w:rsidRPr="00074D04" w:rsidRDefault="006E04BB" w:rsidP="006E04BB">
      <w:pPr>
        <w:pStyle w:val="paragraph"/>
      </w:pPr>
      <w:r w:rsidRPr="00074D04">
        <w:tab/>
        <w:t>(b)</w:t>
      </w:r>
      <w:r w:rsidRPr="00074D04">
        <w:tab/>
        <w:t>the installation of the facility is covered by subclause</w:t>
      </w:r>
      <w:r w:rsidR="008D6C2D" w:rsidRPr="00074D04">
        <w:t> </w:t>
      </w:r>
      <w:r w:rsidRPr="00074D04">
        <w:t>7(3A); and</w:t>
      </w:r>
    </w:p>
    <w:p w14:paraId="0EF7191C" w14:textId="77777777" w:rsidR="006E04BB" w:rsidRPr="00074D04" w:rsidRDefault="006E04BB" w:rsidP="006E04BB">
      <w:pPr>
        <w:pStyle w:val="paragraph"/>
      </w:pPr>
      <w:r w:rsidRPr="00074D04">
        <w:tab/>
        <w:t>(c)</w:t>
      </w:r>
      <w:r w:rsidRPr="00074D04">
        <w:tab/>
        <w:t>the carrier removes the facility;</w:t>
      </w:r>
    </w:p>
    <w:p w14:paraId="388AF8ED" w14:textId="77777777" w:rsidR="006E04BB" w:rsidRPr="00074D04" w:rsidRDefault="006E04BB" w:rsidP="006E04BB">
      <w:pPr>
        <w:pStyle w:val="subsection2"/>
      </w:pPr>
      <w:r w:rsidRPr="00074D04">
        <w:t>the carrier must take all reasonable steps to ensure that the land is restored to a condition that is similar to its condition before the installation began.</w:t>
      </w:r>
    </w:p>
    <w:p w14:paraId="467C66F3" w14:textId="77777777" w:rsidR="006E04BB" w:rsidRPr="00074D04" w:rsidRDefault="006E04BB" w:rsidP="006E04BB">
      <w:pPr>
        <w:pStyle w:val="subsection"/>
      </w:pPr>
      <w:r w:rsidRPr="00074D04">
        <w:tab/>
        <w:t>(3)</w:t>
      </w:r>
      <w:r w:rsidRPr="00074D04">
        <w:tab/>
        <w:t>If the installation of the facility is covered by paragraph</w:t>
      </w:r>
      <w:r w:rsidR="008D6C2D" w:rsidRPr="00074D04">
        <w:t> </w:t>
      </w:r>
      <w:r w:rsidRPr="00074D04">
        <w:t>6(5)(b), (c), (d), (e), (f) or (g), the carrier must take all reasonable steps to ensure that the restoration begins within 10 business days after the removal of the facility.</w:t>
      </w:r>
    </w:p>
    <w:p w14:paraId="2D8663BA" w14:textId="77777777" w:rsidR="006E04BB" w:rsidRPr="00074D04" w:rsidRDefault="006E04BB" w:rsidP="006E04BB">
      <w:pPr>
        <w:pStyle w:val="subsection"/>
      </w:pPr>
      <w:r w:rsidRPr="00074D04">
        <w:tab/>
        <w:t>(4)</w:t>
      </w:r>
      <w:r w:rsidRPr="00074D04">
        <w:tab/>
        <w:t>If the installation of the facility is covered by subclause</w:t>
      </w:r>
      <w:r w:rsidR="008D6C2D" w:rsidRPr="00074D04">
        <w:t> </w:t>
      </w:r>
      <w:r w:rsidRPr="00074D04">
        <w:t>7(3A), the carrier must take all reasonable steps to ensure that the restoration begins within 10 business days after the removal of the facility.</w:t>
      </w:r>
    </w:p>
    <w:p w14:paraId="17AC9C2E" w14:textId="77777777" w:rsidR="006E04BB" w:rsidRPr="00074D04" w:rsidRDefault="006E04BB" w:rsidP="006E04BB">
      <w:pPr>
        <w:pStyle w:val="subsection"/>
      </w:pPr>
      <w:r w:rsidRPr="00074D04">
        <w:tab/>
        <w:t>(5)</w:t>
      </w:r>
      <w:r w:rsidRPr="00074D04">
        <w:tab/>
        <w:t xml:space="preserve">The rule in </w:t>
      </w:r>
      <w:r w:rsidR="008D6C2D" w:rsidRPr="00074D04">
        <w:t>subclause (</w:t>
      </w:r>
      <w:r w:rsidRPr="00074D04">
        <w:t>3) or (4) does not apply if the carrier agrees with:</w:t>
      </w:r>
    </w:p>
    <w:p w14:paraId="53F060BC" w14:textId="77777777" w:rsidR="006E04BB" w:rsidRPr="00074D04" w:rsidRDefault="006E04BB" w:rsidP="006E04BB">
      <w:pPr>
        <w:pStyle w:val="paragraph"/>
      </w:pPr>
      <w:r w:rsidRPr="00074D04">
        <w:tab/>
        <w:t>(a)</w:t>
      </w:r>
      <w:r w:rsidRPr="00074D04">
        <w:tab/>
        <w:t>the owner of the land; and</w:t>
      </w:r>
    </w:p>
    <w:p w14:paraId="47BBE5D6" w14:textId="77777777" w:rsidR="006E04BB" w:rsidRPr="00074D04" w:rsidRDefault="006E04BB" w:rsidP="006E04BB">
      <w:pPr>
        <w:pStyle w:val="paragraph"/>
      </w:pPr>
      <w:r w:rsidRPr="00074D04">
        <w:tab/>
        <w:t>(b)</w:t>
      </w:r>
      <w:r w:rsidRPr="00074D04">
        <w:tab/>
        <w:t>if the land is occupied by a person other than the owner—the occupier;</w:t>
      </w:r>
    </w:p>
    <w:p w14:paraId="0E6D1EE8" w14:textId="77777777" w:rsidR="006E04BB" w:rsidRPr="00074D04" w:rsidRDefault="006E04BB" w:rsidP="006E04BB">
      <w:pPr>
        <w:pStyle w:val="subsection2"/>
      </w:pPr>
      <w:r w:rsidRPr="00074D04">
        <w:t>to commence restoration at a time after the end of that period of 10 business days.</w:t>
      </w:r>
    </w:p>
    <w:p w14:paraId="0B476DCC" w14:textId="10196180" w:rsidR="006E04BB" w:rsidRPr="00074D04" w:rsidRDefault="006E04BB" w:rsidP="006E04BB">
      <w:pPr>
        <w:pStyle w:val="subsection"/>
      </w:pPr>
      <w:r w:rsidRPr="00074D04">
        <w:tab/>
        <w:t>(6)</w:t>
      </w:r>
      <w:r w:rsidRPr="00074D04">
        <w:tab/>
        <w:t xml:space="preserve">For the purposes of this clause, </w:t>
      </w:r>
      <w:r w:rsidRPr="00074D04">
        <w:rPr>
          <w:b/>
          <w:i/>
        </w:rPr>
        <w:t>low</w:t>
      </w:r>
      <w:r w:rsidR="00E92E92">
        <w:rPr>
          <w:b/>
          <w:i/>
        </w:rPr>
        <w:noBreakHyphen/>
      </w:r>
      <w:r w:rsidRPr="00074D04">
        <w:rPr>
          <w:b/>
          <w:i/>
        </w:rPr>
        <w:t>impact facility</w:t>
      </w:r>
      <w:r w:rsidRPr="00074D04">
        <w:t xml:space="preserve"> has the same meaning as in clause</w:t>
      </w:r>
      <w:r w:rsidR="008D6C2D" w:rsidRPr="00074D04">
        <w:t> </w:t>
      </w:r>
      <w:r w:rsidRPr="00074D04">
        <w:t>6.</w:t>
      </w:r>
    </w:p>
    <w:p w14:paraId="4E4BD179" w14:textId="77777777" w:rsidR="006236CE" w:rsidRPr="00074D04" w:rsidRDefault="006236CE" w:rsidP="006236CE">
      <w:pPr>
        <w:pStyle w:val="ActHead5"/>
      </w:pPr>
      <w:bookmarkStart w:id="126" w:name="_Toc181871763"/>
      <w:r w:rsidRPr="00E92E92">
        <w:rPr>
          <w:rStyle w:val="CharSectno"/>
        </w:rPr>
        <w:t>10</w:t>
      </w:r>
      <w:r w:rsidRPr="00074D04">
        <w:t xml:space="preserve">  Management of activities</w:t>
      </w:r>
      <w:bookmarkEnd w:id="126"/>
    </w:p>
    <w:p w14:paraId="4DAFE8CC" w14:textId="77777777" w:rsidR="006236CE" w:rsidRPr="00074D04" w:rsidRDefault="006236CE" w:rsidP="006236CE">
      <w:pPr>
        <w:pStyle w:val="subsection"/>
      </w:pPr>
      <w:r w:rsidRPr="00074D04">
        <w:tab/>
      </w:r>
      <w:r w:rsidRPr="00074D04">
        <w:tab/>
        <w:t xml:space="preserve">A carrier must, in connection with carrying out an activity covered by </w:t>
      </w:r>
      <w:r w:rsidR="00BB4EA6" w:rsidRPr="00074D04">
        <w:t>Division 2</w:t>
      </w:r>
      <w:r w:rsidRPr="00074D04">
        <w:t>, 3 or 4, take all reasonable steps:</w:t>
      </w:r>
    </w:p>
    <w:p w14:paraId="7082ABC7" w14:textId="77777777" w:rsidR="006236CE" w:rsidRPr="00074D04" w:rsidRDefault="006236CE" w:rsidP="006236CE">
      <w:pPr>
        <w:pStyle w:val="paragraph"/>
      </w:pPr>
      <w:r w:rsidRPr="00074D04">
        <w:tab/>
        <w:t>(a)</w:t>
      </w:r>
      <w:r w:rsidRPr="00074D04">
        <w:tab/>
        <w:t>to act in accordance with good engineering practice; and</w:t>
      </w:r>
    </w:p>
    <w:p w14:paraId="6004F10B" w14:textId="77777777" w:rsidR="006236CE" w:rsidRPr="00074D04" w:rsidRDefault="006236CE" w:rsidP="006236CE">
      <w:pPr>
        <w:pStyle w:val="paragraph"/>
      </w:pPr>
      <w:r w:rsidRPr="00074D04">
        <w:tab/>
        <w:t>(b)</w:t>
      </w:r>
      <w:r w:rsidRPr="00074D04">
        <w:tab/>
        <w:t>to protect the safety of persons and property; and</w:t>
      </w:r>
    </w:p>
    <w:p w14:paraId="38A027A9" w14:textId="77777777" w:rsidR="006236CE" w:rsidRPr="00074D04" w:rsidRDefault="006236CE" w:rsidP="006236CE">
      <w:pPr>
        <w:pStyle w:val="paragraph"/>
      </w:pPr>
      <w:r w:rsidRPr="00074D04">
        <w:tab/>
        <w:t>(c)</w:t>
      </w:r>
      <w:r w:rsidRPr="00074D04">
        <w:tab/>
        <w:t>to ensure that the activity interferes as little as practicable with:</w:t>
      </w:r>
    </w:p>
    <w:p w14:paraId="731E511D" w14:textId="77777777" w:rsidR="006236CE" w:rsidRPr="00074D04" w:rsidRDefault="006236CE" w:rsidP="006236CE">
      <w:pPr>
        <w:pStyle w:val="paragraphsub"/>
      </w:pPr>
      <w:r w:rsidRPr="00074D04">
        <w:tab/>
        <w:t>(i)</w:t>
      </w:r>
      <w:r w:rsidRPr="00074D04">
        <w:tab/>
        <w:t>the operations of a public utility; and</w:t>
      </w:r>
    </w:p>
    <w:p w14:paraId="6D1AB3C1" w14:textId="77777777" w:rsidR="006236CE" w:rsidRPr="00074D04" w:rsidRDefault="006236CE" w:rsidP="006236CE">
      <w:pPr>
        <w:pStyle w:val="paragraphsub"/>
      </w:pPr>
      <w:r w:rsidRPr="00074D04">
        <w:tab/>
        <w:t>(ii)</w:t>
      </w:r>
      <w:r w:rsidRPr="00074D04">
        <w:tab/>
        <w:t>public roads and paths; and</w:t>
      </w:r>
    </w:p>
    <w:p w14:paraId="346ED472" w14:textId="77777777" w:rsidR="006236CE" w:rsidRPr="00074D04" w:rsidRDefault="006236CE" w:rsidP="006236CE">
      <w:pPr>
        <w:pStyle w:val="paragraphsub"/>
      </w:pPr>
      <w:r w:rsidRPr="00074D04">
        <w:tab/>
        <w:t>(iii)</w:t>
      </w:r>
      <w:r w:rsidRPr="00074D04">
        <w:tab/>
        <w:t>the movement of traffic; and</w:t>
      </w:r>
    </w:p>
    <w:p w14:paraId="1AD8F175" w14:textId="77777777" w:rsidR="006236CE" w:rsidRPr="00074D04" w:rsidRDefault="006236CE" w:rsidP="006236CE">
      <w:pPr>
        <w:pStyle w:val="paragraphsub"/>
      </w:pPr>
      <w:r w:rsidRPr="00074D04">
        <w:tab/>
        <w:t>(iv)</w:t>
      </w:r>
      <w:r w:rsidRPr="00074D04">
        <w:tab/>
        <w:t>the use of land; and</w:t>
      </w:r>
    </w:p>
    <w:p w14:paraId="0FB3D964" w14:textId="77777777" w:rsidR="006236CE" w:rsidRPr="00074D04" w:rsidRDefault="006236CE" w:rsidP="006236CE">
      <w:pPr>
        <w:pStyle w:val="paragraph"/>
      </w:pPr>
      <w:r w:rsidRPr="00074D04">
        <w:tab/>
        <w:t>(d)</w:t>
      </w:r>
      <w:r w:rsidRPr="00074D04">
        <w:tab/>
        <w:t>to protect the environment.</w:t>
      </w:r>
    </w:p>
    <w:p w14:paraId="01A79A8A" w14:textId="77777777" w:rsidR="006236CE" w:rsidRPr="00074D04" w:rsidRDefault="006236CE" w:rsidP="006236CE">
      <w:pPr>
        <w:pStyle w:val="ActHead5"/>
      </w:pPr>
      <w:bookmarkStart w:id="127" w:name="_Toc181871764"/>
      <w:r w:rsidRPr="00E92E92">
        <w:rPr>
          <w:rStyle w:val="CharSectno"/>
        </w:rPr>
        <w:t>11</w:t>
      </w:r>
      <w:r w:rsidRPr="00074D04">
        <w:t xml:space="preserve">  Agreements with public utilities</w:t>
      </w:r>
      <w:bookmarkEnd w:id="127"/>
    </w:p>
    <w:p w14:paraId="15E03F02" w14:textId="77777777" w:rsidR="006236CE" w:rsidRPr="00074D04" w:rsidRDefault="006236CE" w:rsidP="006236CE">
      <w:pPr>
        <w:pStyle w:val="subsection"/>
      </w:pPr>
      <w:r w:rsidRPr="00074D04">
        <w:tab/>
        <w:t>(1)</w:t>
      </w:r>
      <w:r w:rsidRPr="00074D04">
        <w:tab/>
        <w:t>A carrier must make reasonable efforts to enter into an agreement with a public utility that makes provision for the manner in which the carrier will engage in an activity that is:</w:t>
      </w:r>
    </w:p>
    <w:p w14:paraId="56DDDCE9" w14:textId="77777777" w:rsidR="006236CE" w:rsidRPr="00074D04" w:rsidRDefault="006236CE" w:rsidP="006236CE">
      <w:pPr>
        <w:pStyle w:val="paragraph"/>
      </w:pPr>
      <w:r w:rsidRPr="00074D04">
        <w:tab/>
        <w:t>(a)</w:t>
      </w:r>
      <w:r w:rsidRPr="00074D04">
        <w:tab/>
        <w:t xml:space="preserve">covered by </w:t>
      </w:r>
      <w:r w:rsidR="00BB4EA6" w:rsidRPr="00074D04">
        <w:t>Division 2</w:t>
      </w:r>
      <w:r w:rsidRPr="00074D04">
        <w:t>, 3 or 4; and</w:t>
      </w:r>
    </w:p>
    <w:p w14:paraId="1870A9EE" w14:textId="77777777" w:rsidR="006236CE" w:rsidRPr="00074D04" w:rsidRDefault="006236CE" w:rsidP="006236CE">
      <w:pPr>
        <w:pStyle w:val="paragraph"/>
      </w:pPr>
      <w:r w:rsidRPr="00074D04">
        <w:tab/>
        <w:t>(b)</w:t>
      </w:r>
      <w:r w:rsidRPr="00074D04">
        <w:tab/>
        <w:t>likely to affect the operations of the utility.</w:t>
      </w:r>
    </w:p>
    <w:p w14:paraId="3533D200" w14:textId="77777777" w:rsidR="006236CE" w:rsidRPr="00074D04" w:rsidRDefault="006236CE" w:rsidP="006236CE">
      <w:pPr>
        <w:pStyle w:val="subsection"/>
      </w:pPr>
      <w:r w:rsidRPr="00074D04">
        <w:tab/>
        <w:t>(2)</w:t>
      </w:r>
      <w:r w:rsidRPr="00074D04">
        <w:tab/>
        <w:t xml:space="preserve">A carrier must comply with an agreement in force under </w:t>
      </w:r>
      <w:r w:rsidR="008D6C2D" w:rsidRPr="00074D04">
        <w:t>subclause (</w:t>
      </w:r>
      <w:r w:rsidRPr="00074D04">
        <w:t>1).</w:t>
      </w:r>
    </w:p>
    <w:p w14:paraId="200C08DE" w14:textId="77777777" w:rsidR="006236CE" w:rsidRPr="00074D04" w:rsidRDefault="006236CE" w:rsidP="006236CE">
      <w:pPr>
        <w:pStyle w:val="ActHead5"/>
      </w:pPr>
      <w:bookmarkStart w:id="128" w:name="_Toc181871765"/>
      <w:r w:rsidRPr="00E92E92">
        <w:rPr>
          <w:rStyle w:val="CharSectno"/>
        </w:rPr>
        <w:t>12</w:t>
      </w:r>
      <w:r w:rsidRPr="00074D04">
        <w:t xml:space="preserve">  Compliance with industry standards</w:t>
      </w:r>
      <w:bookmarkEnd w:id="128"/>
    </w:p>
    <w:p w14:paraId="08BCEF57" w14:textId="77777777" w:rsidR="006236CE" w:rsidRPr="00074D04" w:rsidRDefault="006236CE" w:rsidP="006236CE">
      <w:pPr>
        <w:pStyle w:val="subsection"/>
      </w:pPr>
      <w:r w:rsidRPr="00074D04">
        <w:tab/>
      </w:r>
      <w:r w:rsidRPr="00074D04">
        <w:tab/>
        <w:t xml:space="preserve">If a carrier engages in an activity covered by </w:t>
      </w:r>
      <w:r w:rsidR="00BB4EA6" w:rsidRPr="00074D04">
        <w:t>Division 2</w:t>
      </w:r>
      <w:r w:rsidRPr="00074D04">
        <w:t>, 3 or 4, the carrier must do so in accordance with any standard that:</w:t>
      </w:r>
    </w:p>
    <w:p w14:paraId="5336830B" w14:textId="77777777" w:rsidR="006236CE" w:rsidRPr="00074D04" w:rsidRDefault="006236CE" w:rsidP="006236CE">
      <w:pPr>
        <w:pStyle w:val="paragraph"/>
      </w:pPr>
      <w:r w:rsidRPr="00074D04">
        <w:tab/>
        <w:t>(a)</w:t>
      </w:r>
      <w:r w:rsidRPr="00074D04">
        <w:tab/>
        <w:t>relates to the activity; and</w:t>
      </w:r>
    </w:p>
    <w:p w14:paraId="6D4E1DCD" w14:textId="77777777" w:rsidR="006236CE" w:rsidRPr="00074D04" w:rsidRDefault="006236CE" w:rsidP="006236CE">
      <w:pPr>
        <w:pStyle w:val="paragraph"/>
      </w:pPr>
      <w:r w:rsidRPr="00074D04">
        <w:tab/>
        <w:t>(b)</w:t>
      </w:r>
      <w:r w:rsidRPr="00074D04">
        <w:tab/>
        <w:t>is recognised by the ACMA as a standard for use in that industry; and</w:t>
      </w:r>
    </w:p>
    <w:p w14:paraId="68DA3562" w14:textId="77777777" w:rsidR="006236CE" w:rsidRPr="00074D04" w:rsidRDefault="006236CE" w:rsidP="006236CE">
      <w:pPr>
        <w:pStyle w:val="paragraph"/>
      </w:pPr>
      <w:r w:rsidRPr="00074D04">
        <w:tab/>
        <w:t>(c)</w:t>
      </w:r>
      <w:r w:rsidRPr="00074D04">
        <w:tab/>
        <w:t>is likely to reduce a risk to the safety of the public if the carrier complies with the standard.</w:t>
      </w:r>
    </w:p>
    <w:p w14:paraId="163EF0CF" w14:textId="77777777" w:rsidR="006236CE" w:rsidRPr="00074D04" w:rsidRDefault="006236CE" w:rsidP="006236CE">
      <w:pPr>
        <w:pStyle w:val="ActHead5"/>
      </w:pPr>
      <w:bookmarkStart w:id="129" w:name="_Toc181871766"/>
      <w:r w:rsidRPr="00E92E92">
        <w:rPr>
          <w:rStyle w:val="CharSectno"/>
        </w:rPr>
        <w:t>13</w:t>
      </w:r>
      <w:r w:rsidRPr="00074D04">
        <w:t xml:space="preserve">  Compliance with international agreements</w:t>
      </w:r>
      <w:bookmarkEnd w:id="129"/>
    </w:p>
    <w:p w14:paraId="07A8E083" w14:textId="77777777" w:rsidR="006236CE" w:rsidRPr="00074D04" w:rsidRDefault="006236CE" w:rsidP="006236CE">
      <w:pPr>
        <w:pStyle w:val="subsection"/>
      </w:pPr>
      <w:r w:rsidRPr="00074D04">
        <w:tab/>
      </w:r>
      <w:r w:rsidRPr="00074D04">
        <w:tab/>
        <w:t xml:space="preserve">If a carrier engages in an activity covered by </w:t>
      </w:r>
      <w:r w:rsidR="00BB4EA6" w:rsidRPr="00074D04">
        <w:t>Division 2</w:t>
      </w:r>
      <w:r w:rsidRPr="00074D04">
        <w:t>, 3 or 4, the carrier must do so in a manner that is consistent with Australia’s obligations under a listed international agreement that is relevant to the activity.</w:t>
      </w:r>
    </w:p>
    <w:p w14:paraId="74B9B49D" w14:textId="77777777" w:rsidR="006236CE" w:rsidRPr="00074D04" w:rsidRDefault="006236CE" w:rsidP="006236CE">
      <w:pPr>
        <w:pStyle w:val="ActHead5"/>
      </w:pPr>
      <w:bookmarkStart w:id="130" w:name="_Toc181871767"/>
      <w:r w:rsidRPr="00E92E92">
        <w:rPr>
          <w:rStyle w:val="CharSectno"/>
        </w:rPr>
        <w:t>14</w:t>
      </w:r>
      <w:r w:rsidRPr="00074D04">
        <w:t xml:space="preserve">  Conditions specified in the regulations</w:t>
      </w:r>
      <w:bookmarkEnd w:id="130"/>
    </w:p>
    <w:p w14:paraId="1352DFA0" w14:textId="77777777" w:rsidR="006236CE" w:rsidRPr="00074D04" w:rsidRDefault="006236CE" w:rsidP="006236CE">
      <w:pPr>
        <w:pStyle w:val="subsection"/>
      </w:pPr>
      <w:r w:rsidRPr="00074D04">
        <w:tab/>
      </w:r>
      <w:r w:rsidRPr="00074D04">
        <w:tab/>
        <w:t xml:space="preserve">If a carrier engages, or proposes to engage, in an activity covered by </w:t>
      </w:r>
      <w:r w:rsidR="00BB4EA6" w:rsidRPr="00074D04">
        <w:t>Division 2</w:t>
      </w:r>
      <w:r w:rsidRPr="00074D04">
        <w:t>, 3 or 4, the carrier must comply with any conditions that are specified in the regulations.</w:t>
      </w:r>
    </w:p>
    <w:p w14:paraId="6D59C8E0" w14:textId="77777777" w:rsidR="006236CE" w:rsidRPr="00074D04" w:rsidRDefault="006236CE" w:rsidP="006236CE">
      <w:pPr>
        <w:pStyle w:val="ActHead5"/>
      </w:pPr>
      <w:bookmarkStart w:id="131" w:name="_Toc181871768"/>
      <w:r w:rsidRPr="00E92E92">
        <w:rPr>
          <w:rStyle w:val="CharSectno"/>
        </w:rPr>
        <w:t>15</w:t>
      </w:r>
      <w:r w:rsidRPr="00074D04">
        <w:t xml:space="preserve">  Conditions specified in a Ministerial Code of Practice</w:t>
      </w:r>
      <w:bookmarkEnd w:id="131"/>
    </w:p>
    <w:p w14:paraId="287C2BB8" w14:textId="77777777" w:rsidR="006236CE" w:rsidRPr="00074D04" w:rsidRDefault="006236CE" w:rsidP="006236CE">
      <w:pPr>
        <w:pStyle w:val="subsection"/>
      </w:pPr>
      <w:r w:rsidRPr="00074D04">
        <w:tab/>
        <w:t>(1)</w:t>
      </w:r>
      <w:r w:rsidRPr="00074D04">
        <w:tab/>
        <w:t xml:space="preserve">The Minister may, by legislative instrument, make a Code of Practice setting out conditions that are to be complied with by carriers in relation to any or all of the activities covered by </w:t>
      </w:r>
      <w:r w:rsidR="00BB4EA6" w:rsidRPr="00074D04">
        <w:t>Division 2</w:t>
      </w:r>
      <w:r w:rsidRPr="00074D04">
        <w:t xml:space="preserve">, 3 or 4 (other than activities covered by a facility installation permit) or by </w:t>
      </w:r>
      <w:r w:rsidR="00BB4EA6" w:rsidRPr="00074D04">
        <w:t>Part 3</w:t>
      </w:r>
      <w:r w:rsidRPr="00074D04">
        <w:t xml:space="preserve"> of Schedule</w:t>
      </w:r>
      <w:r w:rsidR="008D6C2D" w:rsidRPr="00074D04">
        <w:t> </w:t>
      </w:r>
      <w:r w:rsidRPr="00074D04">
        <w:t>3A.</w:t>
      </w:r>
    </w:p>
    <w:p w14:paraId="3EA5EC83" w14:textId="77777777" w:rsidR="006236CE" w:rsidRPr="00074D04" w:rsidRDefault="006236CE" w:rsidP="006236CE">
      <w:pPr>
        <w:pStyle w:val="subsection"/>
      </w:pPr>
      <w:r w:rsidRPr="00074D04">
        <w:tab/>
        <w:t>(2)</w:t>
      </w:r>
      <w:r w:rsidRPr="00074D04">
        <w:tab/>
        <w:t>A carrier must comply with the Code of Practice.</w:t>
      </w:r>
    </w:p>
    <w:p w14:paraId="7E6F400B" w14:textId="77777777" w:rsidR="006236CE" w:rsidRPr="00074D04" w:rsidRDefault="006236CE" w:rsidP="006236CE">
      <w:pPr>
        <w:pStyle w:val="subsection"/>
      </w:pPr>
      <w:r w:rsidRPr="00074D04">
        <w:tab/>
        <w:t>(3)</w:t>
      </w:r>
      <w:r w:rsidRPr="00074D04">
        <w:tab/>
        <w:t>The following are examples of conditions that may be set out in the Code of Practice:</w:t>
      </w:r>
    </w:p>
    <w:p w14:paraId="0CF8D9C4" w14:textId="77777777" w:rsidR="006236CE" w:rsidRPr="00074D04" w:rsidRDefault="006236CE" w:rsidP="006236CE">
      <w:pPr>
        <w:pStyle w:val="paragraph"/>
      </w:pPr>
      <w:r w:rsidRPr="00074D04">
        <w:tab/>
        <w:t>(a)</w:t>
      </w:r>
      <w:r w:rsidRPr="00074D04">
        <w:tab/>
        <w:t>a condition requiring carriers to undertake assessments, or further assessments, of the environmental impact of the activity concerned;</w:t>
      </w:r>
    </w:p>
    <w:p w14:paraId="41C6D9BE" w14:textId="77777777" w:rsidR="006236CE" w:rsidRPr="00074D04" w:rsidRDefault="006236CE" w:rsidP="006236CE">
      <w:pPr>
        <w:pStyle w:val="paragraph"/>
      </w:pPr>
      <w:r w:rsidRPr="00074D04">
        <w:tab/>
        <w:t>(b)</w:t>
      </w:r>
      <w:r w:rsidRPr="00074D04">
        <w:tab/>
        <w:t>a condition requiring carriers to consult a particular person or body in relation to the activity concerned;</w:t>
      </w:r>
    </w:p>
    <w:p w14:paraId="049C27F1" w14:textId="77777777" w:rsidR="006236CE" w:rsidRPr="00074D04" w:rsidRDefault="006236CE" w:rsidP="006236CE">
      <w:pPr>
        <w:pStyle w:val="paragraph"/>
      </w:pPr>
      <w:r w:rsidRPr="00074D04">
        <w:tab/>
        <w:t>(c)</w:t>
      </w:r>
      <w:r w:rsidRPr="00074D04">
        <w:tab/>
        <w:t>a condition requiring carriers to obtain the approval of a particular person or body in relation to the activity concerned.</w:t>
      </w:r>
    </w:p>
    <w:p w14:paraId="75B4FAD3" w14:textId="77777777" w:rsidR="006236CE" w:rsidRPr="00074D04" w:rsidRDefault="006236CE" w:rsidP="006236CE">
      <w:pPr>
        <w:pStyle w:val="subsection"/>
      </w:pPr>
      <w:r w:rsidRPr="00074D04">
        <w:tab/>
        <w:t>(4)</w:t>
      </w:r>
      <w:r w:rsidRPr="00074D04">
        <w:tab/>
        <w:t>This clause does not, by implication, limit a power conferred by or under this Act to make an instrument.</w:t>
      </w:r>
    </w:p>
    <w:p w14:paraId="3B076C49" w14:textId="77777777" w:rsidR="006236CE" w:rsidRPr="00074D04" w:rsidRDefault="006236CE" w:rsidP="006236CE">
      <w:pPr>
        <w:pStyle w:val="subsection"/>
      </w:pPr>
      <w:r w:rsidRPr="00074D04">
        <w:tab/>
        <w:t>(5)</w:t>
      </w:r>
      <w:r w:rsidRPr="00074D04">
        <w:tab/>
        <w:t>This clause does not, by implication, limit the matters that may be dealt with by codes or standards referred to in Part</w:t>
      </w:r>
      <w:r w:rsidR="008D6C2D" w:rsidRPr="00074D04">
        <w:t> </w:t>
      </w:r>
      <w:r w:rsidRPr="00074D04">
        <w:t>6.</w:t>
      </w:r>
    </w:p>
    <w:p w14:paraId="26D1FB45" w14:textId="77777777" w:rsidR="006236CE" w:rsidRPr="00074D04" w:rsidRDefault="006236CE" w:rsidP="006236CE">
      <w:pPr>
        <w:pStyle w:val="subsection"/>
      </w:pPr>
      <w:r w:rsidRPr="00074D04">
        <w:tab/>
        <w:t>(6)</w:t>
      </w:r>
      <w:r w:rsidRPr="00074D04">
        <w:tab/>
      </w:r>
      <w:r w:rsidR="008D6C2D" w:rsidRPr="00074D04">
        <w:t>Subclauses (</w:t>
      </w:r>
      <w:r w:rsidRPr="00074D04">
        <w:t>4) and (5) do not, by implication, limit sub</w:t>
      </w:r>
      <w:r w:rsidR="00A8467D" w:rsidRPr="00074D04">
        <w:t>section 3</w:t>
      </w:r>
      <w:r w:rsidRPr="00074D04">
        <w:t xml:space="preserve">3(3B) of the </w:t>
      </w:r>
      <w:r w:rsidRPr="00074D04">
        <w:rPr>
          <w:i/>
        </w:rPr>
        <w:t>Acts Interpretation Act 1901</w:t>
      </w:r>
      <w:r w:rsidRPr="00074D04">
        <w:t>.</w:t>
      </w:r>
    </w:p>
    <w:p w14:paraId="60A15C3B" w14:textId="77777777" w:rsidR="006236CE" w:rsidRPr="00074D04" w:rsidRDefault="006236CE" w:rsidP="006236CE">
      <w:pPr>
        <w:pStyle w:val="ActHead5"/>
      </w:pPr>
      <w:bookmarkStart w:id="132" w:name="_Toc181871769"/>
      <w:r w:rsidRPr="00E92E92">
        <w:rPr>
          <w:rStyle w:val="CharSectno"/>
        </w:rPr>
        <w:t>16</w:t>
      </w:r>
      <w:r w:rsidRPr="00074D04">
        <w:t xml:space="preserve">  Conditions to which a facility installation permit is subject</w:t>
      </w:r>
      <w:bookmarkEnd w:id="132"/>
    </w:p>
    <w:p w14:paraId="295C3F4B" w14:textId="77777777" w:rsidR="006236CE" w:rsidRPr="00074D04" w:rsidRDefault="006236CE" w:rsidP="006236CE">
      <w:pPr>
        <w:pStyle w:val="subsection"/>
      </w:pPr>
      <w:r w:rsidRPr="00074D04">
        <w:tab/>
      </w:r>
      <w:r w:rsidRPr="00074D04">
        <w:tab/>
        <w:t>If:</w:t>
      </w:r>
    </w:p>
    <w:p w14:paraId="52F4DD63" w14:textId="77777777" w:rsidR="006236CE" w:rsidRPr="00074D04" w:rsidRDefault="006236CE" w:rsidP="006236CE">
      <w:pPr>
        <w:pStyle w:val="paragraph"/>
      </w:pPr>
      <w:r w:rsidRPr="00074D04">
        <w:tab/>
        <w:t>(a)</w:t>
      </w:r>
      <w:r w:rsidRPr="00074D04">
        <w:tab/>
        <w:t xml:space="preserve">a carrier engages, or proposes to engage, in an activity covered by </w:t>
      </w:r>
      <w:r w:rsidR="00BB4EA6" w:rsidRPr="00074D04">
        <w:t>Division 3</w:t>
      </w:r>
      <w:r w:rsidRPr="00074D04">
        <w:t>; and</w:t>
      </w:r>
    </w:p>
    <w:p w14:paraId="16DE0133" w14:textId="77777777" w:rsidR="006236CE" w:rsidRPr="00074D04" w:rsidRDefault="006236CE" w:rsidP="006236CE">
      <w:pPr>
        <w:pStyle w:val="paragraph"/>
      </w:pPr>
      <w:r w:rsidRPr="00074D04">
        <w:tab/>
        <w:t>(b)</w:t>
      </w:r>
      <w:r w:rsidRPr="00074D04">
        <w:tab/>
        <w:t>that activity is or will be authorised by a facility installation permit; and</w:t>
      </w:r>
    </w:p>
    <w:p w14:paraId="5DE0BA06" w14:textId="77777777" w:rsidR="006236CE" w:rsidRPr="00074D04" w:rsidRDefault="006236CE" w:rsidP="006236CE">
      <w:pPr>
        <w:pStyle w:val="paragraph"/>
      </w:pPr>
      <w:r w:rsidRPr="00074D04">
        <w:tab/>
        <w:t>(c)</w:t>
      </w:r>
      <w:r w:rsidRPr="00074D04">
        <w:tab/>
        <w:t>the facility installation permit is subject to one or more conditions;</w:t>
      </w:r>
    </w:p>
    <w:p w14:paraId="114D5060" w14:textId="77777777" w:rsidR="006236CE" w:rsidRPr="00074D04" w:rsidRDefault="006236CE" w:rsidP="006236CE">
      <w:pPr>
        <w:pStyle w:val="subsection2"/>
      </w:pPr>
      <w:r w:rsidRPr="00074D04">
        <w:t>the carrier must comply with those conditions.</w:t>
      </w:r>
    </w:p>
    <w:p w14:paraId="5E111E55" w14:textId="77777777" w:rsidR="006236CE" w:rsidRPr="00074D04" w:rsidRDefault="006236CE" w:rsidP="006236CE">
      <w:pPr>
        <w:pStyle w:val="ActHead5"/>
      </w:pPr>
      <w:bookmarkStart w:id="133" w:name="_Toc181871770"/>
      <w:r w:rsidRPr="00E92E92">
        <w:rPr>
          <w:rStyle w:val="CharSectno"/>
        </w:rPr>
        <w:t>17</w:t>
      </w:r>
      <w:r w:rsidRPr="00074D04">
        <w:t xml:space="preserve">  Notice to owner of land—general</w:t>
      </w:r>
      <w:bookmarkEnd w:id="133"/>
    </w:p>
    <w:p w14:paraId="51C58A34" w14:textId="77777777" w:rsidR="006236CE" w:rsidRPr="00074D04" w:rsidRDefault="006236CE" w:rsidP="006236CE">
      <w:pPr>
        <w:pStyle w:val="subsection"/>
      </w:pPr>
      <w:r w:rsidRPr="00074D04">
        <w:tab/>
        <w:t>(1)</w:t>
      </w:r>
      <w:r w:rsidRPr="00074D04">
        <w:tab/>
        <w:t xml:space="preserve">Before engaging in an activity under </w:t>
      </w:r>
      <w:r w:rsidR="00BB4EA6" w:rsidRPr="00074D04">
        <w:t>Division 2</w:t>
      </w:r>
      <w:r w:rsidRPr="00074D04">
        <w:t>, 3 or 4 in relation to any land, a carrier must give written notice of its intention to do so to:</w:t>
      </w:r>
    </w:p>
    <w:p w14:paraId="2253D93D" w14:textId="77777777" w:rsidR="006236CE" w:rsidRPr="00074D04" w:rsidRDefault="006236CE" w:rsidP="006236CE">
      <w:pPr>
        <w:pStyle w:val="paragraph"/>
      </w:pPr>
      <w:r w:rsidRPr="00074D04">
        <w:tab/>
        <w:t>(a)</w:t>
      </w:r>
      <w:r w:rsidRPr="00074D04">
        <w:tab/>
        <w:t>the owner of the land; and</w:t>
      </w:r>
    </w:p>
    <w:p w14:paraId="05C1C5AA" w14:textId="77777777" w:rsidR="006236CE" w:rsidRPr="00074D04" w:rsidRDefault="006236CE" w:rsidP="006236CE">
      <w:pPr>
        <w:pStyle w:val="paragraph"/>
      </w:pPr>
      <w:r w:rsidRPr="00074D04">
        <w:tab/>
        <w:t>(b)</w:t>
      </w:r>
      <w:r w:rsidRPr="00074D04">
        <w:tab/>
        <w:t>if the land is occupied by a person other than the owner—the occupier.</w:t>
      </w:r>
    </w:p>
    <w:p w14:paraId="75C8CFB0" w14:textId="77777777" w:rsidR="006236CE" w:rsidRPr="00074D04" w:rsidRDefault="006236CE" w:rsidP="006236CE">
      <w:pPr>
        <w:pStyle w:val="subsection"/>
      </w:pPr>
      <w:r w:rsidRPr="00074D04">
        <w:tab/>
        <w:t>(2)</w:t>
      </w:r>
      <w:r w:rsidRPr="00074D04">
        <w:tab/>
        <w:t>The notice must specify the purpose for which the carrier intends to engage in the activity.</w:t>
      </w:r>
    </w:p>
    <w:p w14:paraId="33D49756" w14:textId="77777777" w:rsidR="006236CE" w:rsidRPr="00074D04" w:rsidRDefault="006236CE" w:rsidP="006236CE">
      <w:pPr>
        <w:pStyle w:val="subsection"/>
      </w:pPr>
      <w:r w:rsidRPr="00074D04">
        <w:tab/>
        <w:t>(3)</w:t>
      </w:r>
      <w:r w:rsidRPr="00074D04">
        <w:tab/>
        <w:t xml:space="preserve">The notice under </w:t>
      </w:r>
      <w:r w:rsidR="008D6C2D" w:rsidRPr="00074D04">
        <w:t>subclause (</w:t>
      </w:r>
      <w:r w:rsidRPr="00074D04">
        <w:t>1) must contain a statement to the effect that, if a person suffers financial loss or damage in relation to property because of anything done by a carrier in engaging in the activity, compensation may be payable under clause</w:t>
      </w:r>
      <w:r w:rsidR="008D6C2D" w:rsidRPr="00074D04">
        <w:t> </w:t>
      </w:r>
      <w:r w:rsidRPr="00074D04">
        <w:t>42.</w:t>
      </w:r>
    </w:p>
    <w:p w14:paraId="7DBE9694" w14:textId="77777777" w:rsidR="006236CE" w:rsidRPr="00074D04" w:rsidRDefault="006236CE" w:rsidP="006236CE">
      <w:pPr>
        <w:pStyle w:val="subsection"/>
      </w:pPr>
      <w:r w:rsidRPr="00074D04">
        <w:tab/>
        <w:t>(4)</w:t>
      </w:r>
      <w:r w:rsidRPr="00074D04">
        <w:tab/>
        <w:t>The notice must be given at least 10 business days before the carrier begins to engage in the activity.</w:t>
      </w:r>
    </w:p>
    <w:p w14:paraId="13A3B1E4" w14:textId="77777777" w:rsidR="006236CE" w:rsidRPr="00074D04" w:rsidRDefault="006236CE" w:rsidP="006236CE">
      <w:pPr>
        <w:pStyle w:val="subsection"/>
      </w:pPr>
      <w:r w:rsidRPr="00074D04">
        <w:tab/>
        <w:t>(4A)</w:t>
      </w:r>
      <w:r w:rsidRPr="00074D04">
        <w:tab/>
        <w:t xml:space="preserve">Despite </w:t>
      </w:r>
      <w:r w:rsidR="008D6C2D" w:rsidRPr="00074D04">
        <w:t>subclause (</w:t>
      </w:r>
      <w:r w:rsidRPr="00074D04">
        <w:t xml:space="preserve">4), the notice need be given only 2 business days before the carrier begins to engage in an activity authorised by </w:t>
      </w:r>
      <w:r w:rsidR="00BB4EA6" w:rsidRPr="00074D04">
        <w:t>Division 2</w:t>
      </w:r>
      <w:r w:rsidRPr="00074D04">
        <w:t xml:space="preserve"> (which deals with inspection) that:</w:t>
      </w:r>
    </w:p>
    <w:p w14:paraId="09EC30B4" w14:textId="77777777" w:rsidR="006236CE" w:rsidRPr="00074D04" w:rsidRDefault="006236CE" w:rsidP="006236CE">
      <w:pPr>
        <w:pStyle w:val="paragraph"/>
      </w:pPr>
      <w:r w:rsidRPr="00074D04">
        <w:tab/>
        <w:t>(a)</w:t>
      </w:r>
      <w:r w:rsidRPr="00074D04">
        <w:tab/>
        <w:t>is not inconsistent with Australia’s obligations under a listed international agreement; and</w:t>
      </w:r>
    </w:p>
    <w:p w14:paraId="451517B2" w14:textId="77777777" w:rsidR="006236CE" w:rsidRPr="00074D04" w:rsidRDefault="006236CE" w:rsidP="006236CE">
      <w:pPr>
        <w:pStyle w:val="paragraph"/>
      </w:pPr>
      <w:r w:rsidRPr="00074D04">
        <w:tab/>
        <w:t>(b)</w:t>
      </w:r>
      <w:r w:rsidRPr="00074D04">
        <w:tab/>
        <w:t>could not have an effect described in one or more of subparagraphs</w:t>
      </w:r>
      <w:r w:rsidR="008D6C2D" w:rsidRPr="00074D04">
        <w:t> </w:t>
      </w:r>
      <w:r w:rsidRPr="00074D04">
        <w:t>27(7)(a)(ii) to (xii) (inclusive) of this Schedule; and</w:t>
      </w:r>
    </w:p>
    <w:p w14:paraId="553AEB3E" w14:textId="77777777" w:rsidR="006236CE" w:rsidRPr="00074D04" w:rsidRDefault="006236CE" w:rsidP="006236CE">
      <w:pPr>
        <w:pStyle w:val="paragraph"/>
      </w:pPr>
      <w:r w:rsidRPr="00074D04">
        <w:tab/>
        <w:t>(c)</w:t>
      </w:r>
      <w:r w:rsidRPr="00074D04">
        <w:tab/>
        <w:t>will not have an adverse effect on a streetscape or other landscape; and</w:t>
      </w:r>
    </w:p>
    <w:p w14:paraId="505F92B9" w14:textId="77777777" w:rsidR="006236CE" w:rsidRPr="00074D04" w:rsidRDefault="006236CE" w:rsidP="006236CE">
      <w:pPr>
        <w:pStyle w:val="paragraph"/>
      </w:pPr>
      <w:r w:rsidRPr="00074D04">
        <w:tab/>
        <w:t>(d)</w:t>
      </w:r>
      <w:r w:rsidRPr="00074D04">
        <w:tab/>
        <w:t>will not have an impact on a place, area or thing described in paragraph</w:t>
      </w:r>
      <w:r w:rsidR="008D6C2D" w:rsidRPr="00074D04">
        <w:t> </w:t>
      </w:r>
      <w:r w:rsidRPr="00074D04">
        <w:t>27(7)(c) or (d) of this Schedule.</w:t>
      </w:r>
    </w:p>
    <w:p w14:paraId="7D8C9DF1" w14:textId="77777777" w:rsidR="006236CE" w:rsidRPr="00074D04" w:rsidRDefault="006236CE" w:rsidP="006236CE">
      <w:pPr>
        <w:pStyle w:val="subsection"/>
      </w:pPr>
      <w:r w:rsidRPr="00074D04">
        <w:tab/>
        <w:t>(5)</w:t>
      </w:r>
      <w:r w:rsidRPr="00074D04">
        <w:tab/>
        <w:t xml:space="preserve">A person may waive the person’s right to be given a notice under </w:t>
      </w:r>
      <w:r w:rsidR="008D6C2D" w:rsidRPr="00074D04">
        <w:t>subclause (</w:t>
      </w:r>
      <w:r w:rsidRPr="00074D04">
        <w:t>1).</w:t>
      </w:r>
    </w:p>
    <w:p w14:paraId="1694257B" w14:textId="77777777" w:rsidR="006236CE" w:rsidRPr="00074D04" w:rsidRDefault="006236CE" w:rsidP="006236CE">
      <w:pPr>
        <w:pStyle w:val="subsection"/>
      </w:pPr>
      <w:r w:rsidRPr="00074D04">
        <w:tab/>
        <w:t>(6)</w:t>
      </w:r>
      <w:r w:rsidRPr="00074D04">
        <w:tab/>
      </w:r>
      <w:r w:rsidR="008D6C2D" w:rsidRPr="00074D04">
        <w:t>Subclause (</w:t>
      </w:r>
      <w:r w:rsidRPr="00074D04">
        <w:t>1) does not apply if:</w:t>
      </w:r>
    </w:p>
    <w:p w14:paraId="4C6EAE22" w14:textId="77777777" w:rsidR="006236CE" w:rsidRPr="00074D04" w:rsidRDefault="006236CE" w:rsidP="006236CE">
      <w:pPr>
        <w:pStyle w:val="paragraph"/>
      </w:pPr>
      <w:r w:rsidRPr="00074D04">
        <w:tab/>
        <w:t>(a)</w:t>
      </w:r>
      <w:r w:rsidRPr="00074D04">
        <w:tab/>
        <w:t xml:space="preserve">the carrier intends to engage in activities under </w:t>
      </w:r>
      <w:r w:rsidR="00BB4EA6" w:rsidRPr="00074D04">
        <w:t>Division 2</w:t>
      </w:r>
      <w:r w:rsidRPr="00074D04">
        <w:t xml:space="preserve"> (which deals with inspection of land), 3 (which deals with installation of facilities) or 4 (which deals with maintenance); and</w:t>
      </w:r>
    </w:p>
    <w:p w14:paraId="4D1B2F02" w14:textId="77777777" w:rsidR="006236CE" w:rsidRPr="00074D04" w:rsidRDefault="006236CE" w:rsidP="006236CE">
      <w:pPr>
        <w:pStyle w:val="paragraph"/>
        <w:keepNext/>
      </w:pPr>
      <w:r w:rsidRPr="00074D04">
        <w:tab/>
        <w:t>(b)</w:t>
      </w:r>
      <w:r w:rsidRPr="00074D04">
        <w:tab/>
        <w:t>those activities need to be carried out without delay in order to protect:</w:t>
      </w:r>
    </w:p>
    <w:p w14:paraId="26E745B5" w14:textId="77777777" w:rsidR="006236CE" w:rsidRPr="00074D04" w:rsidRDefault="006236CE" w:rsidP="006236CE">
      <w:pPr>
        <w:pStyle w:val="paragraphsub"/>
      </w:pPr>
      <w:r w:rsidRPr="00074D04">
        <w:tab/>
        <w:t>(i)</w:t>
      </w:r>
      <w:r w:rsidRPr="00074D04">
        <w:tab/>
        <w:t>the integrity of a telecommunications network or a facility; or</w:t>
      </w:r>
    </w:p>
    <w:p w14:paraId="1169EC66" w14:textId="77777777" w:rsidR="006236CE" w:rsidRPr="00074D04" w:rsidRDefault="006236CE" w:rsidP="006236CE">
      <w:pPr>
        <w:pStyle w:val="paragraphsub"/>
      </w:pPr>
      <w:r w:rsidRPr="00074D04">
        <w:tab/>
        <w:t>(ii)</w:t>
      </w:r>
      <w:r w:rsidRPr="00074D04">
        <w:tab/>
        <w:t>the health or safety of persons; or</w:t>
      </w:r>
    </w:p>
    <w:p w14:paraId="279ECF03" w14:textId="77777777" w:rsidR="006236CE" w:rsidRPr="00074D04" w:rsidRDefault="006236CE" w:rsidP="006236CE">
      <w:pPr>
        <w:pStyle w:val="paragraphsub"/>
      </w:pPr>
      <w:r w:rsidRPr="00074D04">
        <w:tab/>
        <w:t>(iii)</w:t>
      </w:r>
      <w:r w:rsidRPr="00074D04">
        <w:tab/>
        <w:t>the environment; or</w:t>
      </w:r>
    </w:p>
    <w:p w14:paraId="12786449" w14:textId="77777777" w:rsidR="006236CE" w:rsidRPr="00074D04" w:rsidRDefault="006236CE" w:rsidP="006236CE">
      <w:pPr>
        <w:pStyle w:val="paragraphsub"/>
      </w:pPr>
      <w:r w:rsidRPr="00074D04">
        <w:tab/>
        <w:t>(iv)</w:t>
      </w:r>
      <w:r w:rsidRPr="00074D04">
        <w:tab/>
        <w:t>property; or</w:t>
      </w:r>
    </w:p>
    <w:p w14:paraId="2FABEEDB" w14:textId="77777777" w:rsidR="006236CE" w:rsidRPr="00074D04" w:rsidRDefault="006236CE" w:rsidP="006236CE">
      <w:pPr>
        <w:pStyle w:val="paragraphsub"/>
      </w:pPr>
      <w:r w:rsidRPr="00074D04">
        <w:tab/>
        <w:t>(v)</w:t>
      </w:r>
      <w:r w:rsidRPr="00074D04">
        <w:tab/>
        <w:t>the maintenance of an adequate level of service.</w:t>
      </w:r>
    </w:p>
    <w:p w14:paraId="71F71315" w14:textId="77777777" w:rsidR="006236CE" w:rsidRPr="00074D04" w:rsidRDefault="006236CE" w:rsidP="006236CE">
      <w:pPr>
        <w:pStyle w:val="subsection"/>
      </w:pPr>
      <w:r w:rsidRPr="00074D04">
        <w:tab/>
        <w:t>(6A)</w:t>
      </w:r>
      <w:r w:rsidRPr="00074D04">
        <w:tab/>
      </w:r>
      <w:r w:rsidR="008D6C2D" w:rsidRPr="00074D04">
        <w:t>Subclause (</w:t>
      </w:r>
      <w:r w:rsidRPr="00074D04">
        <w:t>1) does not apply if:</w:t>
      </w:r>
    </w:p>
    <w:p w14:paraId="2EA4106E" w14:textId="77777777" w:rsidR="006236CE" w:rsidRPr="00074D04" w:rsidRDefault="006236CE" w:rsidP="006236CE">
      <w:pPr>
        <w:pStyle w:val="paragraph"/>
      </w:pPr>
      <w:r w:rsidRPr="00074D04">
        <w:tab/>
        <w:t>(a)</w:t>
      </w:r>
      <w:r w:rsidRPr="00074D04">
        <w:tab/>
        <w:t xml:space="preserve">the carrier intends to engage in an activity under </w:t>
      </w:r>
      <w:r w:rsidR="00BB4EA6" w:rsidRPr="00074D04">
        <w:t>Division 2</w:t>
      </w:r>
      <w:r w:rsidRPr="00074D04">
        <w:t>, 3 or 4 in relation to the installation, proposed installation or maintenance of a temporary defence facility; and</w:t>
      </w:r>
    </w:p>
    <w:p w14:paraId="671712EA" w14:textId="77777777" w:rsidR="006236CE" w:rsidRPr="00074D04" w:rsidRDefault="006236CE" w:rsidP="006236CE">
      <w:pPr>
        <w:pStyle w:val="paragraph"/>
      </w:pPr>
      <w:r w:rsidRPr="00074D04">
        <w:tab/>
        <w:t>(b)</w:t>
      </w:r>
      <w:r w:rsidRPr="00074D04">
        <w:tab/>
        <w:t xml:space="preserve">the carrier considers that compliance with </w:t>
      </w:r>
      <w:r w:rsidR="008D6C2D" w:rsidRPr="00074D04">
        <w:t>subclause (</w:t>
      </w:r>
      <w:r w:rsidRPr="00074D04">
        <w:t>1) is impracticable in the circumstances.</w:t>
      </w:r>
    </w:p>
    <w:p w14:paraId="7B3D9BBB" w14:textId="77777777" w:rsidR="006236CE" w:rsidRPr="00074D04" w:rsidRDefault="006236CE" w:rsidP="006236CE">
      <w:pPr>
        <w:pStyle w:val="subsection"/>
      </w:pPr>
      <w:r w:rsidRPr="00074D04">
        <w:tab/>
        <w:t>(6B)</w:t>
      </w:r>
      <w:r w:rsidRPr="00074D04">
        <w:tab/>
        <w:t xml:space="preserve">For the purposes of this clause, a </w:t>
      </w:r>
      <w:r w:rsidRPr="00074D04">
        <w:rPr>
          <w:b/>
          <w:i/>
        </w:rPr>
        <w:t>temporary defence facility</w:t>
      </w:r>
      <w:r w:rsidRPr="00074D04">
        <w:t xml:space="preserve"> is a facility of the kind that is mentioned in paragraph</w:t>
      </w:r>
      <w:r w:rsidR="008D6C2D" w:rsidRPr="00074D04">
        <w:t> </w:t>
      </w:r>
      <w:r w:rsidRPr="00074D04">
        <w:t>6(1)(c) of this Schedule.</w:t>
      </w:r>
    </w:p>
    <w:p w14:paraId="058C5763" w14:textId="77777777" w:rsidR="006236CE" w:rsidRPr="00074D04" w:rsidRDefault="006236CE" w:rsidP="006236CE">
      <w:pPr>
        <w:pStyle w:val="subsection"/>
      </w:pPr>
      <w:r w:rsidRPr="00074D04">
        <w:tab/>
        <w:t>(7)</w:t>
      </w:r>
      <w:r w:rsidRPr="00074D04">
        <w:tab/>
      </w:r>
      <w:r w:rsidR="008D6C2D" w:rsidRPr="00074D04">
        <w:t>Subclause (</w:t>
      </w:r>
      <w:r w:rsidRPr="00074D04">
        <w:t xml:space="preserve">1) does not apply if the carrier intends to engage in an activity under </w:t>
      </w:r>
      <w:r w:rsidR="00BB4EA6" w:rsidRPr="00074D04">
        <w:t>Division 2</w:t>
      </w:r>
      <w:r w:rsidRPr="00074D04">
        <w:t xml:space="preserve"> (which deals with inspection) in relation to land that is a public place and the activity:</w:t>
      </w:r>
    </w:p>
    <w:p w14:paraId="74012D94" w14:textId="77777777" w:rsidR="006236CE" w:rsidRPr="00074D04" w:rsidRDefault="006236CE" w:rsidP="006236CE">
      <w:pPr>
        <w:pStyle w:val="paragraph"/>
      </w:pPr>
      <w:r w:rsidRPr="00074D04">
        <w:tab/>
        <w:t>(a)</w:t>
      </w:r>
      <w:r w:rsidRPr="00074D04">
        <w:tab/>
        <w:t>is not inconsistent with Australia’s obligations under a listed international agreement; and</w:t>
      </w:r>
    </w:p>
    <w:p w14:paraId="6C3E84F1" w14:textId="77777777" w:rsidR="006236CE" w:rsidRPr="00074D04" w:rsidRDefault="006236CE" w:rsidP="006236CE">
      <w:pPr>
        <w:pStyle w:val="paragraph"/>
      </w:pPr>
      <w:r w:rsidRPr="00074D04">
        <w:tab/>
        <w:t>(b)</w:t>
      </w:r>
      <w:r w:rsidRPr="00074D04">
        <w:tab/>
        <w:t>could not have an effect described in one or more of subparagraphs</w:t>
      </w:r>
      <w:r w:rsidR="008D6C2D" w:rsidRPr="00074D04">
        <w:t> </w:t>
      </w:r>
      <w:r w:rsidRPr="00074D04">
        <w:t>27(7)(a)(ii) to (xii) (inclusive) of this Schedule; and</w:t>
      </w:r>
    </w:p>
    <w:p w14:paraId="357F0D42" w14:textId="77777777" w:rsidR="006236CE" w:rsidRPr="00074D04" w:rsidRDefault="006236CE" w:rsidP="006236CE">
      <w:pPr>
        <w:pStyle w:val="paragraph"/>
      </w:pPr>
      <w:r w:rsidRPr="00074D04">
        <w:tab/>
        <w:t>(c)</w:t>
      </w:r>
      <w:r w:rsidRPr="00074D04">
        <w:tab/>
        <w:t>will not have an adverse effect on a streetscape or other landscape; and</w:t>
      </w:r>
    </w:p>
    <w:p w14:paraId="662C729E" w14:textId="77777777" w:rsidR="006236CE" w:rsidRPr="00074D04" w:rsidRDefault="006236CE" w:rsidP="006236CE">
      <w:pPr>
        <w:pStyle w:val="paragraph"/>
      </w:pPr>
      <w:r w:rsidRPr="00074D04">
        <w:tab/>
        <w:t>(d)</w:t>
      </w:r>
      <w:r w:rsidRPr="00074D04">
        <w:tab/>
        <w:t>will not have an impact on a place, area or thing described in paragraph</w:t>
      </w:r>
      <w:r w:rsidR="008D6C2D" w:rsidRPr="00074D04">
        <w:t> </w:t>
      </w:r>
      <w:r w:rsidRPr="00074D04">
        <w:t>27(7)(c) or (d) of this Schedule.</w:t>
      </w:r>
    </w:p>
    <w:p w14:paraId="523608D7" w14:textId="77777777" w:rsidR="006E04BB" w:rsidRPr="00074D04" w:rsidRDefault="006E04BB" w:rsidP="006E04BB">
      <w:pPr>
        <w:pStyle w:val="subsection"/>
      </w:pPr>
      <w:r w:rsidRPr="00074D04">
        <w:tab/>
        <w:t>(8)</w:t>
      </w:r>
      <w:r w:rsidRPr="00074D04">
        <w:tab/>
      </w:r>
      <w:r w:rsidR="008D6C2D" w:rsidRPr="00074D04">
        <w:t>Subclause (</w:t>
      </w:r>
      <w:r w:rsidRPr="00074D04">
        <w:t>1) does not apply if:</w:t>
      </w:r>
    </w:p>
    <w:p w14:paraId="7DFDFA17" w14:textId="731E52D0" w:rsidR="006E04BB" w:rsidRPr="00074D04" w:rsidRDefault="006E04BB" w:rsidP="006E04BB">
      <w:pPr>
        <w:pStyle w:val="paragraph"/>
      </w:pPr>
      <w:r w:rsidRPr="00074D04">
        <w:tab/>
        <w:t>(a)</w:t>
      </w:r>
      <w:r w:rsidRPr="00074D04">
        <w:tab/>
        <w:t>the carrier intends to install a low</w:t>
      </w:r>
      <w:r w:rsidR="00E92E92">
        <w:noBreakHyphen/>
      </w:r>
      <w:r w:rsidRPr="00074D04">
        <w:t xml:space="preserve">impact facility under </w:t>
      </w:r>
      <w:r w:rsidR="00BB4EA6" w:rsidRPr="00074D04">
        <w:t>Division 3</w:t>
      </w:r>
      <w:r w:rsidRPr="00074D04">
        <w:t>; and</w:t>
      </w:r>
    </w:p>
    <w:p w14:paraId="13704A55" w14:textId="77777777" w:rsidR="006E04BB" w:rsidRPr="00074D04" w:rsidRDefault="006E04BB" w:rsidP="006E04BB">
      <w:pPr>
        <w:pStyle w:val="paragraph"/>
      </w:pPr>
      <w:r w:rsidRPr="00074D04">
        <w:tab/>
        <w:t>(b)</w:t>
      </w:r>
      <w:r w:rsidRPr="00074D04">
        <w:tab/>
        <w:t>the installation of the facility is covered by paragraph</w:t>
      </w:r>
      <w:r w:rsidR="008D6C2D" w:rsidRPr="00074D04">
        <w:t> </w:t>
      </w:r>
      <w:r w:rsidRPr="00074D04">
        <w:t>6(5)(g).</w:t>
      </w:r>
    </w:p>
    <w:p w14:paraId="55E049A9" w14:textId="7BF031F2" w:rsidR="006E04BB" w:rsidRPr="00074D04" w:rsidRDefault="006E04BB" w:rsidP="006E04BB">
      <w:pPr>
        <w:pStyle w:val="subsection"/>
      </w:pPr>
      <w:r w:rsidRPr="00074D04">
        <w:tab/>
        <w:t>(9)</w:t>
      </w:r>
      <w:r w:rsidRPr="00074D04">
        <w:tab/>
        <w:t xml:space="preserve">For the purposes of this clause, </w:t>
      </w:r>
      <w:r w:rsidRPr="00074D04">
        <w:rPr>
          <w:b/>
          <w:i/>
        </w:rPr>
        <w:t>low</w:t>
      </w:r>
      <w:r w:rsidR="00E92E92">
        <w:rPr>
          <w:b/>
          <w:i/>
        </w:rPr>
        <w:noBreakHyphen/>
      </w:r>
      <w:r w:rsidRPr="00074D04">
        <w:rPr>
          <w:b/>
          <w:i/>
        </w:rPr>
        <w:t>impact facility</w:t>
      </w:r>
      <w:r w:rsidRPr="00074D04">
        <w:t xml:space="preserve"> has the same meaning as in clause</w:t>
      </w:r>
      <w:r w:rsidR="008D6C2D" w:rsidRPr="00074D04">
        <w:t> </w:t>
      </w:r>
      <w:r w:rsidRPr="00074D04">
        <w:t>6.</w:t>
      </w:r>
    </w:p>
    <w:p w14:paraId="1876CDBC" w14:textId="77777777" w:rsidR="006236CE" w:rsidRPr="00074D04" w:rsidRDefault="006236CE" w:rsidP="006236CE">
      <w:pPr>
        <w:pStyle w:val="ActHead5"/>
      </w:pPr>
      <w:bookmarkStart w:id="134" w:name="_Toc181871771"/>
      <w:r w:rsidRPr="00E92E92">
        <w:rPr>
          <w:rStyle w:val="CharSectno"/>
        </w:rPr>
        <w:t>18</w:t>
      </w:r>
      <w:r w:rsidRPr="00074D04">
        <w:t xml:space="preserve">  Notice to owner of land—lopping of trees etc.</w:t>
      </w:r>
      <w:bookmarkEnd w:id="134"/>
    </w:p>
    <w:p w14:paraId="20BF6A02" w14:textId="77777777" w:rsidR="006236CE" w:rsidRPr="00074D04" w:rsidRDefault="006236CE" w:rsidP="006236CE">
      <w:pPr>
        <w:pStyle w:val="subsection"/>
      </w:pPr>
      <w:r w:rsidRPr="00074D04">
        <w:tab/>
        <w:t>(1)</w:t>
      </w:r>
      <w:r w:rsidRPr="00074D04">
        <w:tab/>
        <w:t xml:space="preserve">At least 10 business days before engaging in any of the following activities under </w:t>
      </w:r>
      <w:r w:rsidR="00BB4EA6" w:rsidRPr="00074D04">
        <w:t>Division 2</w:t>
      </w:r>
      <w:r w:rsidRPr="00074D04">
        <w:t>, 3 or 4:</w:t>
      </w:r>
    </w:p>
    <w:p w14:paraId="6A5297DB" w14:textId="77777777" w:rsidR="006236CE" w:rsidRPr="00074D04" w:rsidRDefault="006236CE" w:rsidP="006236CE">
      <w:pPr>
        <w:pStyle w:val="paragraph"/>
      </w:pPr>
      <w:r w:rsidRPr="00074D04">
        <w:tab/>
        <w:t>(a)</w:t>
      </w:r>
      <w:r w:rsidRPr="00074D04">
        <w:tab/>
        <w:t>cutting down or lopping a tree on private land;</w:t>
      </w:r>
    </w:p>
    <w:p w14:paraId="7D98912F" w14:textId="77777777" w:rsidR="006236CE" w:rsidRPr="00074D04" w:rsidRDefault="006236CE" w:rsidP="006236CE">
      <w:pPr>
        <w:pStyle w:val="paragraph"/>
      </w:pPr>
      <w:r w:rsidRPr="00074D04">
        <w:tab/>
        <w:t>(b)</w:t>
      </w:r>
      <w:r w:rsidRPr="00074D04">
        <w:tab/>
        <w:t>clearing or removing undergrowth or vegetation on private land;</w:t>
      </w:r>
    </w:p>
    <w:p w14:paraId="6106B61A" w14:textId="77777777" w:rsidR="006236CE" w:rsidRPr="00074D04" w:rsidRDefault="006236CE" w:rsidP="006236CE">
      <w:pPr>
        <w:pStyle w:val="subsection2"/>
        <w:keepNext/>
      </w:pPr>
      <w:r w:rsidRPr="00074D04">
        <w:t>a carrier must give:</w:t>
      </w:r>
    </w:p>
    <w:p w14:paraId="5984F15D" w14:textId="77777777" w:rsidR="006236CE" w:rsidRPr="00074D04" w:rsidRDefault="006236CE" w:rsidP="006236CE">
      <w:pPr>
        <w:pStyle w:val="paragraph"/>
      </w:pPr>
      <w:r w:rsidRPr="00074D04">
        <w:tab/>
        <w:t>(c)</w:t>
      </w:r>
      <w:r w:rsidRPr="00074D04">
        <w:tab/>
        <w:t>the owner of the land; and</w:t>
      </w:r>
    </w:p>
    <w:p w14:paraId="5C2C6888" w14:textId="77777777" w:rsidR="006236CE" w:rsidRPr="00074D04" w:rsidRDefault="006236CE" w:rsidP="006236CE">
      <w:pPr>
        <w:pStyle w:val="paragraph"/>
      </w:pPr>
      <w:r w:rsidRPr="00074D04">
        <w:tab/>
        <w:t>(d)</w:t>
      </w:r>
      <w:r w:rsidRPr="00074D04">
        <w:tab/>
        <w:t>if the land is occupied by a person other than the owner—the occupier;</w:t>
      </w:r>
    </w:p>
    <w:p w14:paraId="2EB30AE4" w14:textId="77777777" w:rsidR="006236CE" w:rsidRPr="00074D04" w:rsidRDefault="006236CE" w:rsidP="006236CE">
      <w:pPr>
        <w:pStyle w:val="subsection2"/>
      </w:pPr>
      <w:r w:rsidRPr="00074D04">
        <w:t>a written notice requesting that the tree be cut down or lopped, or that the undergrowth or vegetation be cleared, as the case may be, in the manner, and within the period, specified in the notice.</w:t>
      </w:r>
    </w:p>
    <w:p w14:paraId="25B58C5F" w14:textId="77777777" w:rsidR="006236CE" w:rsidRPr="00074D04" w:rsidRDefault="006236CE" w:rsidP="006236CE">
      <w:pPr>
        <w:pStyle w:val="subsection"/>
      </w:pPr>
      <w:r w:rsidRPr="00074D04">
        <w:tab/>
        <w:t>(2)</w:t>
      </w:r>
      <w:r w:rsidRPr="00074D04">
        <w:tab/>
        <w:t>The carrier may only engage in those activities if the request is not complied with.</w:t>
      </w:r>
    </w:p>
    <w:p w14:paraId="40D6CD30" w14:textId="77777777" w:rsidR="006236CE" w:rsidRPr="00074D04" w:rsidRDefault="006236CE" w:rsidP="006236CE">
      <w:pPr>
        <w:pStyle w:val="subsection"/>
      </w:pPr>
      <w:r w:rsidRPr="00074D04">
        <w:tab/>
        <w:t>(3)</w:t>
      </w:r>
      <w:r w:rsidRPr="00074D04">
        <w:tab/>
        <w:t xml:space="preserve">A person may waive the person’s right to be given a notice under </w:t>
      </w:r>
      <w:r w:rsidR="008D6C2D" w:rsidRPr="00074D04">
        <w:t>subclause (</w:t>
      </w:r>
      <w:r w:rsidRPr="00074D04">
        <w:t>1).</w:t>
      </w:r>
    </w:p>
    <w:p w14:paraId="0B8A7884" w14:textId="77777777" w:rsidR="006236CE" w:rsidRPr="00074D04" w:rsidRDefault="006236CE" w:rsidP="006236CE">
      <w:pPr>
        <w:pStyle w:val="subsection"/>
      </w:pPr>
      <w:r w:rsidRPr="00074D04">
        <w:tab/>
        <w:t>(3A)</w:t>
      </w:r>
      <w:r w:rsidRPr="00074D04">
        <w:tab/>
      </w:r>
      <w:r w:rsidR="008D6C2D" w:rsidRPr="00074D04">
        <w:t>Subclauses (</w:t>
      </w:r>
      <w:r w:rsidRPr="00074D04">
        <w:t>1) and (2) do not apply if:</w:t>
      </w:r>
    </w:p>
    <w:p w14:paraId="5A3E1DC5" w14:textId="77777777" w:rsidR="006236CE" w:rsidRPr="00074D04" w:rsidRDefault="006236CE" w:rsidP="006236CE">
      <w:pPr>
        <w:pStyle w:val="paragraph"/>
      </w:pPr>
      <w:r w:rsidRPr="00074D04">
        <w:tab/>
        <w:t>(a)</w:t>
      </w:r>
      <w:r w:rsidRPr="00074D04">
        <w:tab/>
        <w:t xml:space="preserve">the carrier intends to engage in an activity under </w:t>
      </w:r>
      <w:r w:rsidR="00BB4EA6" w:rsidRPr="00074D04">
        <w:t>Division 2</w:t>
      </w:r>
      <w:r w:rsidRPr="00074D04">
        <w:t>, 3 or 4 in relation to the installation, proposed installation or maintenance of a temporary defence facility; and</w:t>
      </w:r>
    </w:p>
    <w:p w14:paraId="1C08E2CA" w14:textId="77777777" w:rsidR="006236CE" w:rsidRPr="00074D04" w:rsidRDefault="006236CE" w:rsidP="006236CE">
      <w:pPr>
        <w:pStyle w:val="paragraph"/>
      </w:pPr>
      <w:r w:rsidRPr="00074D04">
        <w:tab/>
        <w:t>(b)</w:t>
      </w:r>
      <w:r w:rsidRPr="00074D04">
        <w:tab/>
        <w:t xml:space="preserve">the carrier considers that compliance with </w:t>
      </w:r>
      <w:r w:rsidR="008D6C2D" w:rsidRPr="00074D04">
        <w:t>subclause (</w:t>
      </w:r>
      <w:r w:rsidRPr="00074D04">
        <w:t>1) is impracticable in the circumstances.</w:t>
      </w:r>
    </w:p>
    <w:p w14:paraId="1BF11928" w14:textId="77777777" w:rsidR="006236CE" w:rsidRPr="00074D04" w:rsidRDefault="006236CE" w:rsidP="006236CE">
      <w:pPr>
        <w:pStyle w:val="subsection"/>
      </w:pPr>
      <w:r w:rsidRPr="00074D04">
        <w:tab/>
        <w:t>(3B)</w:t>
      </w:r>
      <w:r w:rsidRPr="00074D04">
        <w:tab/>
        <w:t xml:space="preserve">For the purposes of this clause, a </w:t>
      </w:r>
      <w:r w:rsidRPr="00074D04">
        <w:rPr>
          <w:b/>
          <w:i/>
        </w:rPr>
        <w:t>temporary defence facility</w:t>
      </w:r>
      <w:r w:rsidRPr="00074D04">
        <w:t xml:space="preserve"> is a facility of the kind mentioned in paragraph</w:t>
      </w:r>
      <w:r w:rsidR="008D6C2D" w:rsidRPr="00074D04">
        <w:t> </w:t>
      </w:r>
      <w:r w:rsidRPr="00074D04">
        <w:t>6(1)(c) of this Schedule.</w:t>
      </w:r>
    </w:p>
    <w:p w14:paraId="0B5EC8BC" w14:textId="77777777" w:rsidR="006236CE" w:rsidRPr="00074D04" w:rsidRDefault="006236CE" w:rsidP="006236CE">
      <w:pPr>
        <w:pStyle w:val="subsection"/>
      </w:pPr>
      <w:r w:rsidRPr="00074D04">
        <w:tab/>
        <w:t>(4)</w:t>
      </w:r>
      <w:r w:rsidRPr="00074D04">
        <w:tab/>
      </w:r>
      <w:r w:rsidR="008D6C2D" w:rsidRPr="00074D04">
        <w:t>Subclauses (</w:t>
      </w:r>
      <w:r w:rsidRPr="00074D04">
        <w:t>1) and (2) do not apply if:</w:t>
      </w:r>
    </w:p>
    <w:p w14:paraId="4E47866C" w14:textId="77777777" w:rsidR="006236CE" w:rsidRPr="00074D04" w:rsidRDefault="006236CE" w:rsidP="006236CE">
      <w:pPr>
        <w:pStyle w:val="paragraph"/>
      </w:pPr>
      <w:r w:rsidRPr="00074D04">
        <w:tab/>
        <w:t>(a)</w:t>
      </w:r>
      <w:r w:rsidRPr="00074D04">
        <w:tab/>
        <w:t xml:space="preserve">the carrier intends to engage in activities under </w:t>
      </w:r>
      <w:r w:rsidR="00BB4EA6" w:rsidRPr="00074D04">
        <w:t>Division 2</w:t>
      </w:r>
      <w:r w:rsidRPr="00074D04">
        <w:t xml:space="preserve"> (which deals with inspection of land), 3 (which deals with installation of facilities) or 4 (which deals with maintenance); and</w:t>
      </w:r>
    </w:p>
    <w:p w14:paraId="28FCCAEE" w14:textId="77777777" w:rsidR="006236CE" w:rsidRPr="00074D04" w:rsidRDefault="006236CE" w:rsidP="006236CE">
      <w:pPr>
        <w:pStyle w:val="paragraph"/>
        <w:keepNext/>
        <w:keepLines/>
      </w:pPr>
      <w:r w:rsidRPr="00074D04">
        <w:tab/>
        <w:t>(b)</w:t>
      </w:r>
      <w:r w:rsidRPr="00074D04">
        <w:tab/>
        <w:t>those activities need to be carried out without delay in order to protect:</w:t>
      </w:r>
    </w:p>
    <w:p w14:paraId="0501E34F" w14:textId="77777777" w:rsidR="006236CE" w:rsidRPr="00074D04" w:rsidRDefault="006236CE" w:rsidP="006236CE">
      <w:pPr>
        <w:pStyle w:val="paragraphsub"/>
      </w:pPr>
      <w:r w:rsidRPr="00074D04">
        <w:tab/>
        <w:t>(i)</w:t>
      </w:r>
      <w:r w:rsidRPr="00074D04">
        <w:tab/>
        <w:t>the integrity of a telecommunications network or a facility; or</w:t>
      </w:r>
    </w:p>
    <w:p w14:paraId="3479EED2" w14:textId="77777777" w:rsidR="006236CE" w:rsidRPr="00074D04" w:rsidRDefault="006236CE" w:rsidP="006236CE">
      <w:pPr>
        <w:pStyle w:val="paragraphsub"/>
      </w:pPr>
      <w:r w:rsidRPr="00074D04">
        <w:tab/>
        <w:t>(ii)</w:t>
      </w:r>
      <w:r w:rsidRPr="00074D04">
        <w:tab/>
        <w:t>the health or safety of persons; or</w:t>
      </w:r>
    </w:p>
    <w:p w14:paraId="44CBACB4" w14:textId="77777777" w:rsidR="006236CE" w:rsidRPr="00074D04" w:rsidRDefault="006236CE" w:rsidP="006236CE">
      <w:pPr>
        <w:pStyle w:val="paragraphsub"/>
      </w:pPr>
      <w:r w:rsidRPr="00074D04">
        <w:tab/>
        <w:t>(iii)</w:t>
      </w:r>
      <w:r w:rsidRPr="00074D04">
        <w:tab/>
        <w:t>the environment; or</w:t>
      </w:r>
    </w:p>
    <w:p w14:paraId="54AD5AFE" w14:textId="77777777" w:rsidR="006236CE" w:rsidRPr="00074D04" w:rsidRDefault="006236CE" w:rsidP="006236CE">
      <w:pPr>
        <w:pStyle w:val="paragraphsub"/>
      </w:pPr>
      <w:r w:rsidRPr="00074D04">
        <w:tab/>
        <w:t>(iv)</w:t>
      </w:r>
      <w:r w:rsidRPr="00074D04">
        <w:tab/>
        <w:t>property; or</w:t>
      </w:r>
    </w:p>
    <w:p w14:paraId="1988A7CE" w14:textId="77777777" w:rsidR="006236CE" w:rsidRPr="00074D04" w:rsidRDefault="006236CE" w:rsidP="006236CE">
      <w:pPr>
        <w:pStyle w:val="paragraphsub"/>
      </w:pPr>
      <w:r w:rsidRPr="00074D04">
        <w:tab/>
        <w:t>(v)</w:t>
      </w:r>
      <w:r w:rsidRPr="00074D04">
        <w:tab/>
        <w:t>the maintenance of an adequate level of service.</w:t>
      </w:r>
    </w:p>
    <w:p w14:paraId="2A9A4209" w14:textId="77777777" w:rsidR="006236CE" w:rsidRPr="00074D04" w:rsidRDefault="006236CE" w:rsidP="006236CE">
      <w:pPr>
        <w:pStyle w:val="ActHead5"/>
      </w:pPr>
      <w:bookmarkStart w:id="135" w:name="_Toc181871772"/>
      <w:r w:rsidRPr="00E92E92">
        <w:rPr>
          <w:rStyle w:val="CharSectno"/>
        </w:rPr>
        <w:t>19</w:t>
      </w:r>
      <w:r w:rsidRPr="00074D04">
        <w:t xml:space="preserve">  Notice to roads authorities, utilities etc.</w:t>
      </w:r>
      <w:bookmarkEnd w:id="135"/>
    </w:p>
    <w:p w14:paraId="7AE40F95" w14:textId="77777777" w:rsidR="006236CE" w:rsidRPr="00074D04" w:rsidRDefault="006236CE" w:rsidP="006236CE">
      <w:pPr>
        <w:pStyle w:val="subsection"/>
      </w:pPr>
      <w:r w:rsidRPr="00074D04">
        <w:tab/>
        <w:t>(1)</w:t>
      </w:r>
      <w:r w:rsidRPr="00074D04">
        <w:tab/>
        <w:t xml:space="preserve">At least 10 business days before engaging in any of the following activities under </w:t>
      </w:r>
      <w:r w:rsidR="00BB4EA6" w:rsidRPr="00074D04">
        <w:t>Division 3</w:t>
      </w:r>
      <w:r w:rsidRPr="00074D04">
        <w:t xml:space="preserve"> or 4:</w:t>
      </w:r>
    </w:p>
    <w:p w14:paraId="1A36CFCD" w14:textId="77777777" w:rsidR="006236CE" w:rsidRPr="00074D04" w:rsidRDefault="006236CE" w:rsidP="006236CE">
      <w:pPr>
        <w:pStyle w:val="paragraph"/>
      </w:pPr>
      <w:r w:rsidRPr="00074D04">
        <w:tab/>
        <w:t>(a)</w:t>
      </w:r>
      <w:r w:rsidRPr="00074D04">
        <w:tab/>
        <w:t>closing, diverting or narrowing a road or bridge;</w:t>
      </w:r>
    </w:p>
    <w:p w14:paraId="43CEAAF0" w14:textId="77777777" w:rsidR="006236CE" w:rsidRPr="00074D04" w:rsidRDefault="006236CE" w:rsidP="006236CE">
      <w:pPr>
        <w:pStyle w:val="paragraph"/>
      </w:pPr>
      <w:r w:rsidRPr="00074D04">
        <w:tab/>
        <w:t>(b)</w:t>
      </w:r>
      <w:r w:rsidRPr="00074D04">
        <w:tab/>
        <w:t>installing a facility on, over or under a road or bridge;</w:t>
      </w:r>
    </w:p>
    <w:p w14:paraId="6A808D41" w14:textId="77777777" w:rsidR="006236CE" w:rsidRPr="00074D04" w:rsidRDefault="006236CE" w:rsidP="006236CE">
      <w:pPr>
        <w:pStyle w:val="paragraph"/>
      </w:pPr>
      <w:r w:rsidRPr="00074D04">
        <w:tab/>
        <w:t>(c)</w:t>
      </w:r>
      <w:r w:rsidRPr="00074D04">
        <w:tab/>
        <w:t>altering the position of a water, sewerage or gas main or pipe;</w:t>
      </w:r>
    </w:p>
    <w:p w14:paraId="60B7EF2C" w14:textId="77777777" w:rsidR="006236CE" w:rsidRPr="00074D04" w:rsidRDefault="006236CE" w:rsidP="006236CE">
      <w:pPr>
        <w:pStyle w:val="paragraph"/>
      </w:pPr>
      <w:r w:rsidRPr="00074D04">
        <w:tab/>
        <w:t>(d)</w:t>
      </w:r>
      <w:r w:rsidRPr="00074D04">
        <w:tab/>
        <w:t>altering the position of an electricity cable or wire;</w:t>
      </w:r>
    </w:p>
    <w:p w14:paraId="0B5F4ECB" w14:textId="77777777" w:rsidR="006236CE" w:rsidRPr="00074D04" w:rsidRDefault="006236CE" w:rsidP="006236CE">
      <w:pPr>
        <w:pStyle w:val="subsection2"/>
      </w:pPr>
      <w:r w:rsidRPr="00074D04">
        <w:t>a carrier must give written notice of its intention to do so to the person or authority responsible for the care and management of the road, bridge, main, pipe, cable or wire.</w:t>
      </w:r>
    </w:p>
    <w:p w14:paraId="625E731F" w14:textId="77777777" w:rsidR="006236CE" w:rsidRPr="00074D04" w:rsidRDefault="006236CE" w:rsidP="006236CE">
      <w:pPr>
        <w:pStyle w:val="subsection"/>
      </w:pPr>
      <w:r w:rsidRPr="00074D04">
        <w:tab/>
        <w:t>(2)</w:t>
      </w:r>
      <w:r w:rsidRPr="00074D04">
        <w:tab/>
        <w:t xml:space="preserve">A person or authority may waive the person’s or authority’s right to be given a notice under </w:t>
      </w:r>
      <w:r w:rsidR="008D6C2D" w:rsidRPr="00074D04">
        <w:t>subclause (</w:t>
      </w:r>
      <w:r w:rsidRPr="00074D04">
        <w:t>1).</w:t>
      </w:r>
    </w:p>
    <w:p w14:paraId="5C736100" w14:textId="77777777" w:rsidR="006236CE" w:rsidRPr="00074D04" w:rsidRDefault="006236CE" w:rsidP="006236CE">
      <w:pPr>
        <w:pStyle w:val="subsection"/>
      </w:pPr>
      <w:r w:rsidRPr="00074D04">
        <w:tab/>
        <w:t>(2A)</w:t>
      </w:r>
      <w:r w:rsidRPr="00074D04">
        <w:tab/>
      </w:r>
      <w:r w:rsidR="008D6C2D" w:rsidRPr="00074D04">
        <w:t>Subclause (</w:t>
      </w:r>
      <w:r w:rsidRPr="00074D04">
        <w:t>1) does not apply if:</w:t>
      </w:r>
    </w:p>
    <w:p w14:paraId="515D16B0" w14:textId="77777777" w:rsidR="006236CE" w:rsidRPr="00074D04" w:rsidRDefault="006236CE" w:rsidP="006236CE">
      <w:pPr>
        <w:pStyle w:val="paragraph"/>
      </w:pPr>
      <w:r w:rsidRPr="00074D04">
        <w:tab/>
        <w:t>(a)</w:t>
      </w:r>
      <w:r w:rsidRPr="00074D04">
        <w:tab/>
        <w:t xml:space="preserve">the carrier intends to engage in an activity under </w:t>
      </w:r>
      <w:r w:rsidR="00BB4EA6" w:rsidRPr="00074D04">
        <w:t>Division 2</w:t>
      </w:r>
      <w:r w:rsidRPr="00074D04">
        <w:t>, 3 or 4 in relation to the installation, proposed installation or maintenance of a temporary defence facility; and</w:t>
      </w:r>
    </w:p>
    <w:p w14:paraId="7B3C4808" w14:textId="77777777" w:rsidR="006236CE" w:rsidRPr="00074D04" w:rsidRDefault="006236CE" w:rsidP="006236CE">
      <w:pPr>
        <w:pStyle w:val="paragraph"/>
      </w:pPr>
      <w:r w:rsidRPr="00074D04">
        <w:tab/>
        <w:t>(b)</w:t>
      </w:r>
      <w:r w:rsidRPr="00074D04">
        <w:tab/>
        <w:t xml:space="preserve">the carrier considers that compliance with </w:t>
      </w:r>
      <w:r w:rsidR="008D6C2D" w:rsidRPr="00074D04">
        <w:t>subclause (</w:t>
      </w:r>
      <w:r w:rsidRPr="00074D04">
        <w:t>1) is impracticable in the circumstances.</w:t>
      </w:r>
    </w:p>
    <w:p w14:paraId="52A462E6" w14:textId="77777777" w:rsidR="006236CE" w:rsidRPr="00074D04" w:rsidRDefault="006236CE" w:rsidP="006236CE">
      <w:pPr>
        <w:pStyle w:val="subsection"/>
      </w:pPr>
      <w:r w:rsidRPr="00074D04">
        <w:tab/>
        <w:t>(2B)</w:t>
      </w:r>
      <w:r w:rsidRPr="00074D04">
        <w:tab/>
        <w:t xml:space="preserve">For the purposes of this clause, a </w:t>
      </w:r>
      <w:r w:rsidRPr="00074D04">
        <w:rPr>
          <w:b/>
          <w:i/>
        </w:rPr>
        <w:t>temporary defence facility</w:t>
      </w:r>
      <w:r w:rsidRPr="00074D04">
        <w:t xml:space="preserve"> is a facility of the kind mentioned in paragraph</w:t>
      </w:r>
      <w:r w:rsidR="008D6C2D" w:rsidRPr="00074D04">
        <w:t> </w:t>
      </w:r>
      <w:r w:rsidRPr="00074D04">
        <w:t>6(1)(c) of this Schedule.</w:t>
      </w:r>
    </w:p>
    <w:p w14:paraId="07730579" w14:textId="77777777" w:rsidR="006236CE" w:rsidRPr="00074D04" w:rsidRDefault="006236CE" w:rsidP="006236CE">
      <w:pPr>
        <w:pStyle w:val="subsection"/>
      </w:pPr>
      <w:r w:rsidRPr="00074D04">
        <w:tab/>
        <w:t>(3)</w:t>
      </w:r>
      <w:r w:rsidRPr="00074D04">
        <w:tab/>
      </w:r>
      <w:r w:rsidR="008D6C2D" w:rsidRPr="00074D04">
        <w:t>Subclause (</w:t>
      </w:r>
      <w:r w:rsidRPr="00074D04">
        <w:t>1) does not apply if:</w:t>
      </w:r>
    </w:p>
    <w:p w14:paraId="62A5A65B" w14:textId="77777777" w:rsidR="006236CE" w:rsidRPr="00074D04" w:rsidRDefault="006236CE" w:rsidP="006236CE">
      <w:pPr>
        <w:pStyle w:val="paragraph"/>
        <w:keepLines/>
      </w:pPr>
      <w:r w:rsidRPr="00074D04">
        <w:tab/>
        <w:t>(a)</w:t>
      </w:r>
      <w:r w:rsidRPr="00074D04">
        <w:tab/>
        <w:t xml:space="preserve">the carrier intends to engage in activities under </w:t>
      </w:r>
      <w:r w:rsidR="00BB4EA6" w:rsidRPr="00074D04">
        <w:t>Division 2</w:t>
      </w:r>
      <w:r w:rsidRPr="00074D04">
        <w:t xml:space="preserve"> (which deals with inspection of land), 3 (which deals with installation of facilities) or 4 (which deals with maintenance); and</w:t>
      </w:r>
    </w:p>
    <w:p w14:paraId="07EBE221" w14:textId="77777777" w:rsidR="006236CE" w:rsidRPr="00074D04" w:rsidRDefault="006236CE" w:rsidP="006236CE">
      <w:pPr>
        <w:pStyle w:val="paragraph"/>
      </w:pPr>
      <w:r w:rsidRPr="00074D04">
        <w:tab/>
        <w:t>(b)</w:t>
      </w:r>
      <w:r w:rsidRPr="00074D04">
        <w:tab/>
        <w:t>those activities need to be carried out without delay in order to protect:</w:t>
      </w:r>
    </w:p>
    <w:p w14:paraId="7F4EC322" w14:textId="77777777" w:rsidR="006236CE" w:rsidRPr="00074D04" w:rsidRDefault="006236CE" w:rsidP="006236CE">
      <w:pPr>
        <w:pStyle w:val="paragraphsub"/>
      </w:pPr>
      <w:r w:rsidRPr="00074D04">
        <w:tab/>
        <w:t>(i)</w:t>
      </w:r>
      <w:r w:rsidRPr="00074D04">
        <w:tab/>
        <w:t>the integrity of a telecommunications network or a facility; or</w:t>
      </w:r>
    </w:p>
    <w:p w14:paraId="0BA0E392" w14:textId="77777777" w:rsidR="006236CE" w:rsidRPr="00074D04" w:rsidRDefault="006236CE" w:rsidP="006236CE">
      <w:pPr>
        <w:pStyle w:val="paragraphsub"/>
      </w:pPr>
      <w:r w:rsidRPr="00074D04">
        <w:tab/>
        <w:t>(ii)</w:t>
      </w:r>
      <w:r w:rsidRPr="00074D04">
        <w:tab/>
        <w:t>the health or safety of persons; or</w:t>
      </w:r>
    </w:p>
    <w:p w14:paraId="36470107" w14:textId="77777777" w:rsidR="006236CE" w:rsidRPr="00074D04" w:rsidRDefault="006236CE" w:rsidP="006236CE">
      <w:pPr>
        <w:pStyle w:val="paragraphsub"/>
      </w:pPr>
      <w:r w:rsidRPr="00074D04">
        <w:tab/>
        <w:t>(iii)</w:t>
      </w:r>
      <w:r w:rsidRPr="00074D04">
        <w:tab/>
        <w:t>the environment; or</w:t>
      </w:r>
    </w:p>
    <w:p w14:paraId="5CFF2ABB" w14:textId="77777777" w:rsidR="006236CE" w:rsidRPr="00074D04" w:rsidRDefault="006236CE" w:rsidP="006236CE">
      <w:pPr>
        <w:pStyle w:val="paragraphsub"/>
      </w:pPr>
      <w:r w:rsidRPr="00074D04">
        <w:tab/>
        <w:t>(iv)</w:t>
      </w:r>
      <w:r w:rsidRPr="00074D04">
        <w:tab/>
        <w:t>property; or</w:t>
      </w:r>
    </w:p>
    <w:p w14:paraId="441722D2" w14:textId="77777777" w:rsidR="006236CE" w:rsidRPr="00074D04" w:rsidRDefault="006236CE" w:rsidP="006236CE">
      <w:pPr>
        <w:pStyle w:val="paragraphsub"/>
      </w:pPr>
      <w:r w:rsidRPr="00074D04">
        <w:tab/>
        <w:t>(v)</w:t>
      </w:r>
      <w:r w:rsidRPr="00074D04">
        <w:tab/>
        <w:t>the maintenance of an adequate level of service.</w:t>
      </w:r>
    </w:p>
    <w:p w14:paraId="469FB8CA" w14:textId="77777777" w:rsidR="006236CE" w:rsidRPr="00074D04" w:rsidRDefault="006236CE" w:rsidP="006236CE">
      <w:pPr>
        <w:pStyle w:val="ActHead5"/>
      </w:pPr>
      <w:bookmarkStart w:id="136" w:name="_Toc181871773"/>
      <w:r w:rsidRPr="00E92E92">
        <w:rPr>
          <w:rStyle w:val="CharSectno"/>
        </w:rPr>
        <w:t>20</w:t>
      </w:r>
      <w:r w:rsidRPr="00074D04">
        <w:t xml:space="preserve">  Roads etc. to remain open for passage</w:t>
      </w:r>
      <w:bookmarkEnd w:id="136"/>
    </w:p>
    <w:p w14:paraId="788109CD" w14:textId="77777777" w:rsidR="006236CE" w:rsidRPr="00074D04" w:rsidRDefault="006236CE" w:rsidP="006236CE">
      <w:pPr>
        <w:pStyle w:val="subsection"/>
      </w:pPr>
      <w:r w:rsidRPr="00074D04">
        <w:tab/>
      </w:r>
      <w:r w:rsidRPr="00074D04">
        <w:tab/>
        <w:t xml:space="preserve">If a carrier engages in an activity covered by </w:t>
      </w:r>
      <w:r w:rsidR="00BB4EA6" w:rsidRPr="00074D04">
        <w:t>Division 3</w:t>
      </w:r>
      <w:r w:rsidRPr="00074D04">
        <w:t>, the carrier must ensure that a facility installed over a road, bridge, path or navigable water is installed in a way that will allow reasonable passage by persons, vehicles and vessels.</w:t>
      </w:r>
    </w:p>
    <w:p w14:paraId="0961F74F" w14:textId="77777777" w:rsidR="006236CE" w:rsidRPr="00074D04" w:rsidRDefault="00BB4EA6" w:rsidP="006236CE">
      <w:pPr>
        <w:pStyle w:val="ActHead3"/>
        <w:pageBreakBefore/>
      </w:pPr>
      <w:bookmarkStart w:id="137" w:name="_Toc181871774"/>
      <w:r w:rsidRPr="00E92E92">
        <w:rPr>
          <w:rStyle w:val="CharDivNo"/>
        </w:rPr>
        <w:t>Division 6</w:t>
      </w:r>
      <w:r w:rsidR="006236CE" w:rsidRPr="00074D04">
        <w:t>—</w:t>
      </w:r>
      <w:r w:rsidR="006236CE" w:rsidRPr="00E92E92">
        <w:rPr>
          <w:rStyle w:val="CharDivText"/>
        </w:rPr>
        <w:t>Facility installation permits</w:t>
      </w:r>
      <w:bookmarkEnd w:id="137"/>
    </w:p>
    <w:p w14:paraId="0E5952AA" w14:textId="77777777" w:rsidR="006236CE" w:rsidRPr="00074D04" w:rsidRDefault="006236CE" w:rsidP="006236CE">
      <w:pPr>
        <w:pStyle w:val="ActHead5"/>
      </w:pPr>
      <w:bookmarkStart w:id="138" w:name="_Toc181871775"/>
      <w:r w:rsidRPr="00E92E92">
        <w:rPr>
          <w:rStyle w:val="CharSectno"/>
        </w:rPr>
        <w:t>21</w:t>
      </w:r>
      <w:r w:rsidRPr="00074D04">
        <w:t xml:space="preserve">  Application for facility installation permit</w:t>
      </w:r>
      <w:bookmarkEnd w:id="138"/>
    </w:p>
    <w:p w14:paraId="13C509BE" w14:textId="77777777" w:rsidR="006236CE" w:rsidRPr="00074D04" w:rsidRDefault="006236CE" w:rsidP="006236CE">
      <w:pPr>
        <w:pStyle w:val="subsection"/>
      </w:pPr>
      <w:r w:rsidRPr="00074D04">
        <w:tab/>
        <w:t>(1)</w:t>
      </w:r>
      <w:r w:rsidRPr="00074D04">
        <w:tab/>
        <w:t>A carrier may apply to the ACMA for a permit authorising the carrier to carry out the installation of one or more facilities.</w:t>
      </w:r>
    </w:p>
    <w:p w14:paraId="09138A87" w14:textId="77777777" w:rsidR="006236CE" w:rsidRPr="00074D04" w:rsidRDefault="006236CE" w:rsidP="006236CE">
      <w:pPr>
        <w:pStyle w:val="subsection"/>
      </w:pPr>
      <w:r w:rsidRPr="00074D04">
        <w:tab/>
        <w:t>(2)</w:t>
      </w:r>
      <w:r w:rsidRPr="00074D04">
        <w:tab/>
        <w:t xml:space="preserve">The permit is called a </w:t>
      </w:r>
      <w:r w:rsidRPr="00074D04">
        <w:rPr>
          <w:b/>
          <w:i/>
        </w:rPr>
        <w:t>facility installation permit</w:t>
      </w:r>
      <w:r w:rsidRPr="00074D04">
        <w:t>.</w:t>
      </w:r>
    </w:p>
    <w:p w14:paraId="4DB621FA" w14:textId="77777777" w:rsidR="006236CE" w:rsidRPr="00074D04" w:rsidRDefault="006236CE" w:rsidP="006236CE">
      <w:pPr>
        <w:pStyle w:val="ActHead5"/>
      </w:pPr>
      <w:bookmarkStart w:id="139" w:name="_Toc181871776"/>
      <w:r w:rsidRPr="00E92E92">
        <w:rPr>
          <w:rStyle w:val="CharSectno"/>
        </w:rPr>
        <w:t>22</w:t>
      </w:r>
      <w:r w:rsidRPr="00074D04">
        <w:t xml:space="preserve">  Form of application</w:t>
      </w:r>
      <w:bookmarkEnd w:id="139"/>
    </w:p>
    <w:p w14:paraId="5F4251DB" w14:textId="77777777" w:rsidR="006236CE" w:rsidRPr="00074D04" w:rsidRDefault="006236CE" w:rsidP="006236CE">
      <w:pPr>
        <w:pStyle w:val="subsection"/>
      </w:pPr>
      <w:r w:rsidRPr="00074D04">
        <w:tab/>
      </w:r>
      <w:r w:rsidRPr="00074D04">
        <w:tab/>
        <w:t>An application must be:</w:t>
      </w:r>
    </w:p>
    <w:p w14:paraId="0E4B16D4" w14:textId="77777777" w:rsidR="006236CE" w:rsidRPr="00074D04" w:rsidRDefault="006236CE" w:rsidP="006236CE">
      <w:pPr>
        <w:pStyle w:val="paragraph"/>
      </w:pPr>
      <w:r w:rsidRPr="00074D04">
        <w:tab/>
        <w:t>(a)</w:t>
      </w:r>
      <w:r w:rsidRPr="00074D04">
        <w:tab/>
        <w:t>in writing; and</w:t>
      </w:r>
    </w:p>
    <w:p w14:paraId="71B77571" w14:textId="77777777" w:rsidR="006236CE" w:rsidRPr="00074D04" w:rsidRDefault="006236CE" w:rsidP="006236CE">
      <w:pPr>
        <w:pStyle w:val="paragraph"/>
      </w:pPr>
      <w:r w:rsidRPr="00074D04">
        <w:tab/>
        <w:t>(b)</w:t>
      </w:r>
      <w:r w:rsidRPr="00074D04">
        <w:tab/>
        <w:t>in accordance with the form approved in writing by the ACMA.</w:t>
      </w:r>
    </w:p>
    <w:p w14:paraId="26215342" w14:textId="77777777" w:rsidR="006236CE" w:rsidRPr="00074D04" w:rsidRDefault="006236CE" w:rsidP="006236CE">
      <w:pPr>
        <w:pStyle w:val="ActHead5"/>
      </w:pPr>
      <w:bookmarkStart w:id="140" w:name="_Toc181871777"/>
      <w:r w:rsidRPr="00E92E92">
        <w:rPr>
          <w:rStyle w:val="CharSectno"/>
        </w:rPr>
        <w:t>23</w:t>
      </w:r>
      <w:r w:rsidRPr="00074D04">
        <w:t xml:space="preserve">  Application to be accompanied by charge</w:t>
      </w:r>
      <w:bookmarkEnd w:id="140"/>
    </w:p>
    <w:p w14:paraId="6783D155" w14:textId="77777777" w:rsidR="006236CE" w:rsidRPr="00074D04" w:rsidRDefault="006236CE" w:rsidP="006236CE">
      <w:pPr>
        <w:pStyle w:val="subsection"/>
      </w:pPr>
      <w:r w:rsidRPr="00074D04">
        <w:tab/>
      </w:r>
      <w:r w:rsidRPr="00074D04">
        <w:tab/>
        <w:t>An application for a facility installation permit must be accompanied by the charge (if any) fixed by a determination under section</w:t>
      </w:r>
      <w:r w:rsidR="008D6C2D" w:rsidRPr="00074D04">
        <w:t> </w:t>
      </w:r>
      <w:r w:rsidRPr="00074D04">
        <w:t xml:space="preserve">60 of the </w:t>
      </w:r>
      <w:r w:rsidRPr="00074D04">
        <w:rPr>
          <w:i/>
        </w:rPr>
        <w:t>Australian Communications and Media Authority Act 2005</w:t>
      </w:r>
      <w:r w:rsidRPr="00074D04">
        <w:t xml:space="preserve"> in relation to so much of the ACMA’s expenses in connection with dealing with the application as do not relate to the conduct of a public inquiry in relation to the permit.</w:t>
      </w:r>
    </w:p>
    <w:p w14:paraId="47029939" w14:textId="77777777" w:rsidR="006236CE" w:rsidRPr="00074D04" w:rsidRDefault="006236CE" w:rsidP="006236CE">
      <w:pPr>
        <w:pStyle w:val="ActHead5"/>
      </w:pPr>
      <w:bookmarkStart w:id="141" w:name="_Toc181871778"/>
      <w:r w:rsidRPr="00E92E92">
        <w:rPr>
          <w:rStyle w:val="CharSectno"/>
        </w:rPr>
        <w:t>24</w:t>
      </w:r>
      <w:r w:rsidRPr="00074D04">
        <w:t xml:space="preserve">  Withdrawal of application</w:t>
      </w:r>
      <w:bookmarkEnd w:id="141"/>
    </w:p>
    <w:p w14:paraId="49BCF666" w14:textId="77777777" w:rsidR="006236CE" w:rsidRPr="00074D04" w:rsidRDefault="006236CE" w:rsidP="006236CE">
      <w:pPr>
        <w:pStyle w:val="subsection"/>
      </w:pPr>
      <w:r w:rsidRPr="00074D04">
        <w:tab/>
      </w:r>
      <w:r w:rsidRPr="00074D04">
        <w:tab/>
        <w:t>This Division does not prevent the withdrawal of an application and the submission of a fresh application.</w:t>
      </w:r>
    </w:p>
    <w:p w14:paraId="714586F6" w14:textId="77777777" w:rsidR="006236CE" w:rsidRPr="00074D04" w:rsidRDefault="006236CE" w:rsidP="006236CE">
      <w:pPr>
        <w:pStyle w:val="ActHead5"/>
      </w:pPr>
      <w:bookmarkStart w:id="142" w:name="_Toc181871779"/>
      <w:r w:rsidRPr="00E92E92">
        <w:rPr>
          <w:rStyle w:val="CharSectno"/>
        </w:rPr>
        <w:t>25</w:t>
      </w:r>
      <w:r w:rsidRPr="00074D04">
        <w:t xml:space="preserve">  Issue of facility installation permit</w:t>
      </w:r>
      <w:bookmarkEnd w:id="142"/>
    </w:p>
    <w:p w14:paraId="13577864" w14:textId="77777777" w:rsidR="006236CE" w:rsidRPr="00074D04" w:rsidRDefault="006236CE" w:rsidP="006236CE">
      <w:pPr>
        <w:pStyle w:val="subsection"/>
      </w:pPr>
      <w:r w:rsidRPr="00074D04">
        <w:tab/>
        <w:t>(1)</w:t>
      </w:r>
      <w:r w:rsidRPr="00074D04">
        <w:tab/>
        <w:t>After considering the application, the ACMA may issue a facility installation permit authorising the applicant to carry out the installation of any or all of the facilities specified in the application.</w:t>
      </w:r>
    </w:p>
    <w:p w14:paraId="1DB252E5" w14:textId="77777777" w:rsidR="006236CE" w:rsidRPr="00074D04" w:rsidRDefault="006236CE" w:rsidP="006236CE">
      <w:pPr>
        <w:pStyle w:val="subsection"/>
      </w:pPr>
      <w:r w:rsidRPr="00074D04">
        <w:tab/>
        <w:t>(2)</w:t>
      </w:r>
      <w:r w:rsidRPr="00074D04">
        <w:tab/>
        <w:t>The ACMA must not issue a facility installation permit unless the ACMA has held a public inquiry in relation to the permit.</w:t>
      </w:r>
    </w:p>
    <w:p w14:paraId="5D22E85E" w14:textId="77777777" w:rsidR="006236CE" w:rsidRPr="00074D04" w:rsidRDefault="006236CE" w:rsidP="006236CE">
      <w:pPr>
        <w:pStyle w:val="subsection"/>
      </w:pPr>
      <w:r w:rsidRPr="00074D04">
        <w:tab/>
        <w:t>(3)</w:t>
      </w:r>
      <w:r w:rsidRPr="00074D04">
        <w:tab/>
        <w:t>The ACMA may decide to refuse to issue a facility installation permit without holding a public inquiry in relation to the permit.</w:t>
      </w:r>
    </w:p>
    <w:p w14:paraId="1F393B70" w14:textId="77777777" w:rsidR="006236CE" w:rsidRPr="00074D04" w:rsidRDefault="006236CE" w:rsidP="006236CE">
      <w:pPr>
        <w:pStyle w:val="notetext"/>
      </w:pPr>
      <w:r w:rsidRPr="00074D04">
        <w:t>Note:</w:t>
      </w:r>
      <w:r w:rsidRPr="00074D04">
        <w:tab/>
        <w:t>An example of the operation of this subclause would be a case where the application does not disclose grounds on which the ACMA could issue the permit.</w:t>
      </w:r>
    </w:p>
    <w:p w14:paraId="71A9F0A1" w14:textId="77777777" w:rsidR="006236CE" w:rsidRPr="00074D04" w:rsidRDefault="006236CE" w:rsidP="006236CE">
      <w:pPr>
        <w:pStyle w:val="subsection"/>
      </w:pPr>
      <w:r w:rsidRPr="00074D04">
        <w:tab/>
        <w:t>(4)</w:t>
      </w:r>
      <w:r w:rsidRPr="00074D04">
        <w:tab/>
        <w:t>If the ACMA decides to refuse to issue a facility installation permit, it must give the applicant a written notice setting out the decision.</w:t>
      </w:r>
    </w:p>
    <w:p w14:paraId="1F81527E" w14:textId="77777777" w:rsidR="006236CE" w:rsidRPr="00074D04" w:rsidRDefault="006236CE" w:rsidP="006236CE">
      <w:pPr>
        <w:pStyle w:val="subsection"/>
      </w:pPr>
      <w:r w:rsidRPr="00074D04">
        <w:tab/>
        <w:t>(5)</w:t>
      </w:r>
      <w:r w:rsidRPr="00074D04">
        <w:tab/>
        <w:t>Clause</w:t>
      </w:r>
      <w:r w:rsidR="008D6C2D" w:rsidRPr="00074D04">
        <w:t> </w:t>
      </w:r>
      <w:r w:rsidRPr="00074D04">
        <w:t>23 does not prevent a charge from being fixed by a determination under section</w:t>
      </w:r>
      <w:r w:rsidR="008D6C2D" w:rsidRPr="00074D04">
        <w:t> </w:t>
      </w:r>
      <w:r w:rsidRPr="00074D04">
        <w:t xml:space="preserve">60 of the </w:t>
      </w:r>
      <w:r w:rsidRPr="00074D04">
        <w:rPr>
          <w:i/>
        </w:rPr>
        <w:t>Australian Communications and Media Authority Act 2005</w:t>
      </w:r>
      <w:r w:rsidRPr="00074D04">
        <w:t xml:space="preserve"> in relation to the holding of a public inquiry in relation to a permit.</w:t>
      </w:r>
    </w:p>
    <w:p w14:paraId="3F4664F2" w14:textId="77777777" w:rsidR="006236CE" w:rsidRPr="00074D04" w:rsidRDefault="006236CE" w:rsidP="006236CE">
      <w:pPr>
        <w:pStyle w:val="ActHead5"/>
      </w:pPr>
      <w:bookmarkStart w:id="143" w:name="_Toc181871780"/>
      <w:r w:rsidRPr="00E92E92">
        <w:rPr>
          <w:rStyle w:val="CharSectno"/>
        </w:rPr>
        <w:t>26</w:t>
      </w:r>
      <w:r w:rsidRPr="00074D04">
        <w:t xml:space="preserve">  Deemed refusal of facility installation permit</w:t>
      </w:r>
      <w:bookmarkEnd w:id="143"/>
    </w:p>
    <w:p w14:paraId="0A9B6219" w14:textId="77777777" w:rsidR="006236CE" w:rsidRPr="00074D04" w:rsidRDefault="006236CE" w:rsidP="006236CE">
      <w:pPr>
        <w:pStyle w:val="subsection"/>
      </w:pPr>
      <w:r w:rsidRPr="00074D04">
        <w:tab/>
        <w:t>(1)</w:t>
      </w:r>
      <w:r w:rsidRPr="00074D04">
        <w:tab/>
        <w:t>If:</w:t>
      </w:r>
    </w:p>
    <w:p w14:paraId="060F05D1" w14:textId="77777777" w:rsidR="006236CE" w:rsidRPr="00074D04" w:rsidRDefault="006236CE" w:rsidP="006236CE">
      <w:pPr>
        <w:pStyle w:val="paragraph"/>
      </w:pPr>
      <w:r w:rsidRPr="00074D04">
        <w:tab/>
        <w:t>(a)</w:t>
      </w:r>
      <w:r w:rsidRPr="00074D04">
        <w:tab/>
        <w:t>the ACMA receives an application for a facility installation permit; and</w:t>
      </w:r>
    </w:p>
    <w:p w14:paraId="095EE744" w14:textId="77777777" w:rsidR="006236CE" w:rsidRPr="00074D04" w:rsidRDefault="006236CE" w:rsidP="006236CE">
      <w:pPr>
        <w:pStyle w:val="paragraph"/>
      </w:pPr>
      <w:r w:rsidRPr="00074D04">
        <w:tab/>
        <w:t>(b)</w:t>
      </w:r>
      <w:r w:rsidRPr="00074D04">
        <w:tab/>
        <w:t>10 business days pass and the ACMA has neither:</w:t>
      </w:r>
    </w:p>
    <w:p w14:paraId="18DAC1FF" w14:textId="77777777" w:rsidR="006236CE" w:rsidRPr="00074D04" w:rsidRDefault="006236CE" w:rsidP="006236CE">
      <w:pPr>
        <w:pStyle w:val="paragraphsub"/>
      </w:pPr>
      <w:r w:rsidRPr="00074D04">
        <w:tab/>
        <w:t>(i)</w:t>
      </w:r>
      <w:r w:rsidRPr="00074D04">
        <w:tab/>
        <w:t>notified the applicant in writing that the ACMA has decided to refuse to issue the permit; nor</w:t>
      </w:r>
    </w:p>
    <w:p w14:paraId="1B510026" w14:textId="77777777" w:rsidR="006236CE" w:rsidRPr="00074D04" w:rsidRDefault="006236CE" w:rsidP="006236CE">
      <w:pPr>
        <w:pStyle w:val="paragraphsub"/>
      </w:pPr>
      <w:r w:rsidRPr="00074D04">
        <w:tab/>
        <w:t>(ii)</w:t>
      </w:r>
      <w:r w:rsidRPr="00074D04">
        <w:tab/>
        <w:t>notified the applicant in writing that the ACMA has decided to hold a public inquiry in relation to the permit;</w:t>
      </w:r>
    </w:p>
    <w:p w14:paraId="0D7F613D" w14:textId="77777777" w:rsidR="006236CE" w:rsidRPr="00074D04" w:rsidRDefault="006236CE" w:rsidP="006236CE">
      <w:pPr>
        <w:pStyle w:val="subsection2"/>
      </w:pPr>
      <w:r w:rsidRPr="00074D04">
        <w:t>the ACMA is taken, at the end of that period of 10 business days, to have decided to refuse to issue the permit.</w:t>
      </w:r>
    </w:p>
    <w:p w14:paraId="6AC213CF" w14:textId="77777777" w:rsidR="006236CE" w:rsidRPr="00074D04" w:rsidRDefault="006236CE" w:rsidP="006236CE">
      <w:pPr>
        <w:pStyle w:val="subsection"/>
      </w:pPr>
      <w:r w:rsidRPr="00074D04">
        <w:tab/>
        <w:t>(2)</w:t>
      </w:r>
      <w:r w:rsidRPr="00074D04">
        <w:tab/>
        <w:t>If:</w:t>
      </w:r>
    </w:p>
    <w:p w14:paraId="327EE44F" w14:textId="77777777" w:rsidR="006236CE" w:rsidRPr="00074D04" w:rsidRDefault="006236CE" w:rsidP="006236CE">
      <w:pPr>
        <w:pStyle w:val="paragraph"/>
      </w:pPr>
      <w:r w:rsidRPr="00074D04">
        <w:tab/>
        <w:t>(a)</w:t>
      </w:r>
      <w:r w:rsidRPr="00074D04">
        <w:tab/>
        <w:t>the ACMA receives an application for a facility installation permit; and</w:t>
      </w:r>
    </w:p>
    <w:p w14:paraId="49098B0F" w14:textId="77777777" w:rsidR="006236CE" w:rsidRPr="00074D04" w:rsidRDefault="006236CE" w:rsidP="006236CE">
      <w:pPr>
        <w:pStyle w:val="paragraph"/>
      </w:pPr>
      <w:r w:rsidRPr="00074D04">
        <w:tab/>
        <w:t>(b)</w:t>
      </w:r>
      <w:r w:rsidRPr="00074D04">
        <w:tab/>
        <w:t>65 business days pass and the ACMA has neither:</w:t>
      </w:r>
    </w:p>
    <w:p w14:paraId="0E28888F" w14:textId="77777777" w:rsidR="006236CE" w:rsidRPr="00074D04" w:rsidRDefault="006236CE" w:rsidP="006236CE">
      <w:pPr>
        <w:pStyle w:val="paragraphsub"/>
      </w:pPr>
      <w:r w:rsidRPr="00074D04">
        <w:tab/>
        <w:t>(i)</w:t>
      </w:r>
      <w:r w:rsidRPr="00074D04">
        <w:tab/>
        <w:t>notified the applicant in writing that the ACMA has decided to refuse to issue the permit; nor</w:t>
      </w:r>
    </w:p>
    <w:p w14:paraId="440B7BB7" w14:textId="77777777" w:rsidR="006236CE" w:rsidRPr="00074D04" w:rsidRDefault="006236CE" w:rsidP="006236CE">
      <w:pPr>
        <w:pStyle w:val="paragraphsub"/>
      </w:pPr>
      <w:r w:rsidRPr="00074D04">
        <w:tab/>
        <w:t>(ii)</w:t>
      </w:r>
      <w:r w:rsidRPr="00074D04">
        <w:tab/>
        <w:t>notified the applicant in writing that the ACMA has decided to issue the permit;</w:t>
      </w:r>
    </w:p>
    <w:p w14:paraId="0795E3F1" w14:textId="77777777" w:rsidR="006236CE" w:rsidRPr="00074D04" w:rsidRDefault="006236CE" w:rsidP="006236CE">
      <w:pPr>
        <w:pStyle w:val="subsection2"/>
      </w:pPr>
      <w:r w:rsidRPr="00074D04">
        <w:t>the ACMA is taken, at the end of that period of 65 business days, to have decided to refuse to issue the permit.</w:t>
      </w:r>
    </w:p>
    <w:p w14:paraId="1C563A78" w14:textId="77777777" w:rsidR="006236CE" w:rsidRPr="00074D04" w:rsidRDefault="006236CE" w:rsidP="006236CE">
      <w:pPr>
        <w:pStyle w:val="subsection"/>
        <w:keepNext/>
      </w:pPr>
      <w:r w:rsidRPr="00074D04">
        <w:tab/>
        <w:t>(3)</w:t>
      </w:r>
      <w:r w:rsidRPr="00074D04">
        <w:tab/>
        <w:t xml:space="preserve">The ACMA may, by written instrument, determine that </w:t>
      </w:r>
      <w:r w:rsidR="008D6C2D" w:rsidRPr="00074D04">
        <w:t>subclause (</w:t>
      </w:r>
      <w:r w:rsidRPr="00074D04">
        <w:t>2) has effect, in relation to a specified application for a facility installation permit, as if a reference in that subclause to 65 business days were a reference to such greater number of business days, not exceeding 85 business days, as is specified in the determination. The determination has effect accordingly.</w:t>
      </w:r>
    </w:p>
    <w:p w14:paraId="330DBDA0" w14:textId="77777777" w:rsidR="006236CE" w:rsidRPr="00074D04" w:rsidRDefault="006236CE" w:rsidP="006236CE">
      <w:pPr>
        <w:pStyle w:val="subsection"/>
      </w:pPr>
      <w:r w:rsidRPr="00074D04">
        <w:tab/>
        <w:t>(4)</w:t>
      </w:r>
      <w:r w:rsidRPr="00074D04">
        <w:tab/>
        <w:t>In determining the validity of any action taken by the ACMA under Part</w:t>
      </w:r>
      <w:r w:rsidR="008D6C2D" w:rsidRPr="00074D04">
        <w:t> </w:t>
      </w:r>
      <w:r w:rsidRPr="00074D04">
        <w:t xml:space="preserve">25 in relation to the holding of a public inquiry in relation to in a permit, regard must be had to the ACMA’s need to act with sufficient speed to meet the time limit imposed by </w:t>
      </w:r>
      <w:r w:rsidR="008D6C2D" w:rsidRPr="00074D04">
        <w:t>subclause (</w:t>
      </w:r>
      <w:r w:rsidRPr="00074D04">
        <w:t>2).</w:t>
      </w:r>
    </w:p>
    <w:p w14:paraId="31306729" w14:textId="77777777" w:rsidR="006236CE" w:rsidRPr="00074D04" w:rsidRDefault="006236CE" w:rsidP="006236CE">
      <w:pPr>
        <w:pStyle w:val="ActHead5"/>
      </w:pPr>
      <w:bookmarkStart w:id="144" w:name="_Toc181871781"/>
      <w:r w:rsidRPr="00E92E92">
        <w:rPr>
          <w:rStyle w:val="CharSectno"/>
        </w:rPr>
        <w:t>27</w:t>
      </w:r>
      <w:r w:rsidRPr="00074D04">
        <w:t xml:space="preserve">  Criteria for issue of facility installation permit</w:t>
      </w:r>
      <w:bookmarkEnd w:id="144"/>
    </w:p>
    <w:p w14:paraId="28F2670A" w14:textId="77777777" w:rsidR="006236CE" w:rsidRPr="00074D04" w:rsidRDefault="006236CE" w:rsidP="006236CE">
      <w:pPr>
        <w:pStyle w:val="SubsectionHead"/>
      </w:pPr>
      <w:r w:rsidRPr="00074D04">
        <w:t>Criteria</w:t>
      </w:r>
    </w:p>
    <w:p w14:paraId="7667A79F" w14:textId="77777777" w:rsidR="006236CE" w:rsidRPr="00074D04" w:rsidRDefault="006236CE" w:rsidP="006236CE">
      <w:pPr>
        <w:pStyle w:val="subsection"/>
      </w:pPr>
      <w:r w:rsidRPr="00074D04">
        <w:tab/>
        <w:t>(1)</w:t>
      </w:r>
      <w:r w:rsidRPr="00074D04">
        <w:tab/>
        <w:t>The ACMA must not issue a facility installation permit that authorises a carrier to carry out the installation of one or more facilities unless the ACMA is satisfied that:</w:t>
      </w:r>
    </w:p>
    <w:p w14:paraId="0196796C" w14:textId="77777777" w:rsidR="006236CE" w:rsidRPr="00074D04" w:rsidRDefault="006236CE" w:rsidP="006236CE">
      <w:pPr>
        <w:pStyle w:val="paragraph"/>
      </w:pPr>
      <w:r w:rsidRPr="00074D04">
        <w:tab/>
        <w:t>(a)</w:t>
      </w:r>
      <w:r w:rsidRPr="00074D04">
        <w:tab/>
        <w:t>the telecommunications network to which the facilities relate is, or is likely to be, of national significance; and</w:t>
      </w:r>
    </w:p>
    <w:p w14:paraId="04BCE50D" w14:textId="77777777" w:rsidR="006236CE" w:rsidRPr="00074D04" w:rsidRDefault="006236CE" w:rsidP="006236CE">
      <w:pPr>
        <w:pStyle w:val="paragraph"/>
      </w:pPr>
      <w:r w:rsidRPr="00074D04">
        <w:tab/>
        <w:t>(b)</w:t>
      </w:r>
      <w:r w:rsidRPr="00074D04">
        <w:tab/>
        <w:t>the facilities are, or are likely to be, an important part of the telecommunications network to which the facilities relate; and</w:t>
      </w:r>
    </w:p>
    <w:p w14:paraId="5DABDBC5" w14:textId="77777777" w:rsidR="006236CE" w:rsidRPr="00074D04" w:rsidRDefault="006236CE" w:rsidP="006236CE">
      <w:pPr>
        <w:pStyle w:val="paragraph"/>
      </w:pPr>
      <w:r w:rsidRPr="00074D04">
        <w:tab/>
        <w:t>(c)</w:t>
      </w:r>
      <w:r w:rsidRPr="00074D04">
        <w:tab/>
        <w:t>any of the following conditions is satisfied:</w:t>
      </w:r>
    </w:p>
    <w:p w14:paraId="251AF4CF" w14:textId="77777777" w:rsidR="006236CE" w:rsidRPr="00074D04" w:rsidRDefault="006236CE" w:rsidP="006236CE">
      <w:pPr>
        <w:pStyle w:val="paragraphsub"/>
      </w:pPr>
      <w:r w:rsidRPr="00074D04">
        <w:tab/>
        <w:t>(i)</w:t>
      </w:r>
      <w:r w:rsidRPr="00074D04">
        <w:tab/>
        <w:t>the greater part of the infrastructure of the telecommunications network to which the facilities relate has already been installed;</w:t>
      </w:r>
    </w:p>
    <w:p w14:paraId="162E746E" w14:textId="77777777" w:rsidR="006236CE" w:rsidRPr="00074D04" w:rsidRDefault="006236CE" w:rsidP="006236CE">
      <w:pPr>
        <w:pStyle w:val="paragraphsub"/>
      </w:pPr>
      <w:r w:rsidRPr="00074D04">
        <w:tab/>
        <w:t>(ii)</w:t>
      </w:r>
      <w:r w:rsidRPr="00074D04">
        <w:tab/>
        <w:t xml:space="preserve">the greater part of the infrastructure of the telecommunications network to which the facilities relate has not been installed but each administrative authority whose approval was required or would, apart from </w:t>
      </w:r>
      <w:r w:rsidR="00BB4EA6" w:rsidRPr="00074D04">
        <w:t>Division 3</w:t>
      </w:r>
      <w:r w:rsidRPr="00074D04">
        <w:t>, be required, for the installation of the greater part of the infrastructure of the network has given, or is reasonably likely to give, such approval;</w:t>
      </w:r>
    </w:p>
    <w:p w14:paraId="0F356187" w14:textId="77777777" w:rsidR="006236CE" w:rsidRPr="00074D04" w:rsidRDefault="006236CE" w:rsidP="006236CE">
      <w:pPr>
        <w:pStyle w:val="paragraphsub"/>
      </w:pPr>
      <w:r w:rsidRPr="00074D04">
        <w:tab/>
        <w:t>(iii)</w:t>
      </w:r>
      <w:r w:rsidRPr="00074D04">
        <w:tab/>
        <w:t xml:space="preserve">no part of the infrastructure of the telecommunications network to which the facilities relate has been installed, but each administrative authority whose approval was required or would, apart from </w:t>
      </w:r>
      <w:r w:rsidR="00BB4EA6" w:rsidRPr="00074D04">
        <w:t>Division 3</w:t>
      </w:r>
      <w:r w:rsidRPr="00074D04">
        <w:t>, be required, for the installation of the greater part of the infrastructure of the network has given, or is reasonably likely to give, such an approval; and</w:t>
      </w:r>
    </w:p>
    <w:p w14:paraId="0DEB290D" w14:textId="77777777" w:rsidR="006236CE" w:rsidRPr="00074D04" w:rsidRDefault="006236CE" w:rsidP="006236CE">
      <w:pPr>
        <w:pStyle w:val="paragraph"/>
      </w:pPr>
      <w:r w:rsidRPr="00074D04">
        <w:tab/>
        <w:t>(d)</w:t>
      </w:r>
      <w:r w:rsidRPr="00074D04">
        <w:tab/>
        <w:t>the advantages that are likely to be derived from the operation of the facilities in the context of the telecommunications network to which the facilities relate outweigh any form of degradation of the environment that is likely to result from the installation of the facilities; and</w:t>
      </w:r>
    </w:p>
    <w:p w14:paraId="11928342" w14:textId="77777777" w:rsidR="006236CE" w:rsidRPr="00074D04" w:rsidRDefault="006236CE" w:rsidP="006236CE">
      <w:pPr>
        <w:pStyle w:val="paragraph"/>
      </w:pPr>
      <w:r w:rsidRPr="00074D04">
        <w:tab/>
        <w:t>(e)</w:t>
      </w:r>
      <w:r w:rsidRPr="00074D04">
        <w:tab/>
        <w:t xml:space="preserve">in a case where none of the facilities consists of a designated overhead line—the conditions set out in </w:t>
      </w:r>
      <w:r w:rsidR="008D6C2D" w:rsidRPr="00074D04">
        <w:t>subclause (</w:t>
      </w:r>
      <w:r w:rsidRPr="00074D04">
        <w:t>2) are satisfied; and</w:t>
      </w:r>
    </w:p>
    <w:p w14:paraId="3CC242E9" w14:textId="77777777" w:rsidR="006236CE" w:rsidRPr="00074D04" w:rsidRDefault="006236CE" w:rsidP="006236CE">
      <w:pPr>
        <w:pStyle w:val="paragraph"/>
      </w:pPr>
      <w:r w:rsidRPr="00074D04">
        <w:tab/>
        <w:t>(f)</w:t>
      </w:r>
      <w:r w:rsidRPr="00074D04">
        <w:tab/>
        <w:t xml:space="preserve">in a case where any of the facilities consists of a designated overhead line—all the conditions set out in </w:t>
      </w:r>
      <w:r w:rsidR="008D6C2D" w:rsidRPr="00074D04">
        <w:t>subclause (</w:t>
      </w:r>
      <w:r w:rsidRPr="00074D04">
        <w:t>2A) are satisfied; and</w:t>
      </w:r>
    </w:p>
    <w:p w14:paraId="038DA683" w14:textId="77777777" w:rsidR="006236CE" w:rsidRPr="00074D04" w:rsidRDefault="006236CE" w:rsidP="006236CE">
      <w:pPr>
        <w:pStyle w:val="paragraph"/>
      </w:pPr>
      <w:r w:rsidRPr="00074D04">
        <w:tab/>
        <w:t>(g)</w:t>
      </w:r>
      <w:r w:rsidRPr="00074D04">
        <w:tab/>
        <w:t>where the facility is proposed to be located near a community sensitive site, including residential areas, childcare centres, schools, aged care centres, hospitals, playgrounds and regional icons:</w:t>
      </w:r>
    </w:p>
    <w:p w14:paraId="6C39961A" w14:textId="77777777" w:rsidR="006236CE" w:rsidRPr="00074D04" w:rsidRDefault="006236CE" w:rsidP="006236CE">
      <w:pPr>
        <w:pStyle w:val="paragraphsub"/>
      </w:pPr>
      <w:r w:rsidRPr="00074D04">
        <w:tab/>
        <w:t>(i)</w:t>
      </w:r>
      <w:r w:rsidRPr="00074D04">
        <w:tab/>
        <w:t>the community has been fully consulted, and wherever possible, has agreed to the facility; and</w:t>
      </w:r>
    </w:p>
    <w:p w14:paraId="78404B38" w14:textId="77777777" w:rsidR="006236CE" w:rsidRPr="00074D04" w:rsidRDefault="006236CE" w:rsidP="006236CE">
      <w:pPr>
        <w:pStyle w:val="paragraphsub"/>
      </w:pPr>
      <w:r w:rsidRPr="00074D04">
        <w:tab/>
        <w:t>(ii)</w:t>
      </w:r>
      <w:r w:rsidRPr="00074D04">
        <w:tab/>
        <w:t>alternative less sensitive sites have been considered; and</w:t>
      </w:r>
    </w:p>
    <w:p w14:paraId="55929336" w14:textId="77777777" w:rsidR="006236CE" w:rsidRPr="00074D04" w:rsidRDefault="006236CE" w:rsidP="006236CE">
      <w:pPr>
        <w:pStyle w:val="paragraphsub"/>
      </w:pPr>
      <w:r w:rsidRPr="00074D04">
        <w:tab/>
        <w:t>(iv)</w:t>
      </w:r>
      <w:r w:rsidRPr="00074D04">
        <w:tab/>
        <w:t>efforts have been made to minimise electromagnetic radiation exposure to the public.</w:t>
      </w:r>
    </w:p>
    <w:p w14:paraId="73265FCC" w14:textId="77777777" w:rsidR="006236CE" w:rsidRPr="00074D04" w:rsidRDefault="006236CE" w:rsidP="006236CE">
      <w:pPr>
        <w:pStyle w:val="SubsectionHead"/>
      </w:pPr>
      <w:r w:rsidRPr="00074D04">
        <w:t>Conditions relating to facilities other than designated overhead lines</w:t>
      </w:r>
    </w:p>
    <w:p w14:paraId="22360581" w14:textId="77777777" w:rsidR="006236CE" w:rsidRPr="00074D04" w:rsidRDefault="006236CE" w:rsidP="006236CE">
      <w:pPr>
        <w:pStyle w:val="subsection"/>
      </w:pPr>
      <w:r w:rsidRPr="00074D04">
        <w:tab/>
        <w:t>(2)</w:t>
      </w:r>
      <w:r w:rsidRPr="00074D04">
        <w:tab/>
        <w:t xml:space="preserve">For the purposes of </w:t>
      </w:r>
      <w:r w:rsidR="00A8467D" w:rsidRPr="00074D04">
        <w:t>paragraph (</w:t>
      </w:r>
      <w:r w:rsidRPr="00074D04">
        <w:t>1)(e), the following conditions are specified:</w:t>
      </w:r>
    </w:p>
    <w:p w14:paraId="0D7DEB07" w14:textId="77777777" w:rsidR="006236CE" w:rsidRPr="00074D04" w:rsidRDefault="006236CE" w:rsidP="006236CE">
      <w:pPr>
        <w:pStyle w:val="paragraph"/>
      </w:pPr>
      <w:r w:rsidRPr="00074D04">
        <w:tab/>
        <w:t>(a)</w:t>
      </w:r>
      <w:r w:rsidRPr="00074D04">
        <w:tab/>
        <w:t>the carrier has made reasonable efforts to negotiate in good faith with:</w:t>
      </w:r>
    </w:p>
    <w:p w14:paraId="32AE11C2" w14:textId="77777777" w:rsidR="006236CE" w:rsidRPr="00074D04" w:rsidRDefault="006236CE" w:rsidP="006236CE">
      <w:pPr>
        <w:pStyle w:val="paragraphsub"/>
      </w:pPr>
      <w:r w:rsidRPr="00074D04">
        <w:tab/>
        <w:t>(i)</w:t>
      </w:r>
      <w:r w:rsidRPr="00074D04">
        <w:tab/>
        <w:t xml:space="preserve">each proprietor whose approval is required, or would, apart from </w:t>
      </w:r>
      <w:r w:rsidR="00BB4EA6" w:rsidRPr="00074D04">
        <w:t>Division 3</w:t>
      </w:r>
      <w:r w:rsidRPr="00074D04">
        <w:t>, be required, for carrying out the installation; and</w:t>
      </w:r>
    </w:p>
    <w:p w14:paraId="5AEC0B61" w14:textId="77777777" w:rsidR="006236CE" w:rsidRPr="00074D04" w:rsidRDefault="006236CE" w:rsidP="006236CE">
      <w:pPr>
        <w:pStyle w:val="paragraphsub"/>
      </w:pPr>
      <w:r w:rsidRPr="00074D04">
        <w:tab/>
        <w:t>(ii)</w:t>
      </w:r>
      <w:r w:rsidRPr="00074D04">
        <w:tab/>
        <w:t xml:space="preserve">each administrative authority whose approval is required, or would, apart from </w:t>
      </w:r>
      <w:r w:rsidR="00BB4EA6" w:rsidRPr="00074D04">
        <w:t>Division 3</w:t>
      </w:r>
      <w:r w:rsidRPr="00074D04">
        <w:t>, be required, for carrying out the installation; and</w:t>
      </w:r>
    </w:p>
    <w:p w14:paraId="2C7D6227" w14:textId="77777777" w:rsidR="006236CE" w:rsidRPr="00074D04" w:rsidRDefault="006236CE" w:rsidP="006236CE">
      <w:pPr>
        <w:pStyle w:val="paragraph"/>
        <w:keepNext/>
        <w:keepLines/>
      </w:pPr>
      <w:r w:rsidRPr="00074D04">
        <w:tab/>
        <w:t>(b)</w:t>
      </w:r>
      <w:r w:rsidRPr="00074D04">
        <w:tab/>
        <w:t>one of the following subparagraphs applies:</w:t>
      </w:r>
    </w:p>
    <w:p w14:paraId="612B4ACE" w14:textId="77777777" w:rsidR="006236CE" w:rsidRPr="00074D04" w:rsidRDefault="006236CE" w:rsidP="006236CE">
      <w:pPr>
        <w:pStyle w:val="paragraphsub"/>
      </w:pPr>
      <w:r w:rsidRPr="00074D04">
        <w:tab/>
        <w:t>(i)</w:t>
      </w:r>
      <w:r w:rsidRPr="00074D04">
        <w:tab/>
        <w:t xml:space="preserve">at least one approval that is referred to in </w:t>
      </w:r>
      <w:r w:rsidR="008D6C2D" w:rsidRPr="00074D04">
        <w:t>sub</w:t>
      </w:r>
      <w:r w:rsidR="00A8467D" w:rsidRPr="00074D04">
        <w:t>paragraph (</w:t>
      </w:r>
      <w:r w:rsidRPr="00074D04">
        <w:t>a)(i) has not been obtained within 20 business days after the beginning of the negotiations concerned;</w:t>
      </w:r>
    </w:p>
    <w:p w14:paraId="54E1BC77" w14:textId="77777777" w:rsidR="006236CE" w:rsidRPr="00074D04" w:rsidRDefault="006236CE" w:rsidP="006236CE">
      <w:pPr>
        <w:pStyle w:val="paragraphsub"/>
      </w:pPr>
      <w:r w:rsidRPr="00074D04">
        <w:tab/>
        <w:t>(ii)</w:t>
      </w:r>
      <w:r w:rsidRPr="00074D04">
        <w:tab/>
        <w:t xml:space="preserve">at least one approval that is referred to in </w:t>
      </w:r>
      <w:r w:rsidR="008D6C2D" w:rsidRPr="00074D04">
        <w:t>sub</w:t>
      </w:r>
      <w:r w:rsidR="00A8467D" w:rsidRPr="00074D04">
        <w:t>paragraph (</w:t>
      </w:r>
      <w:r w:rsidRPr="00074D04">
        <w:t>a)(ii) has not been obtained within 6 months after the beginning of the negotiations concerned;</w:t>
      </w:r>
    </w:p>
    <w:p w14:paraId="73081631" w14:textId="77777777" w:rsidR="006236CE" w:rsidRPr="00074D04" w:rsidRDefault="006236CE" w:rsidP="006236CE">
      <w:pPr>
        <w:pStyle w:val="paragraphsub"/>
      </w:pPr>
      <w:r w:rsidRPr="00074D04">
        <w:tab/>
        <w:t>(iii)</w:t>
      </w:r>
      <w:r w:rsidRPr="00074D04">
        <w:tab/>
        <w:t xml:space="preserve">at least one approval that is referred to in </w:t>
      </w:r>
      <w:r w:rsidR="00A8467D" w:rsidRPr="00074D04">
        <w:t>paragraph (</w:t>
      </w:r>
      <w:r w:rsidRPr="00074D04">
        <w:t>a) has been refused.</w:t>
      </w:r>
    </w:p>
    <w:p w14:paraId="18484466" w14:textId="77777777" w:rsidR="006236CE" w:rsidRPr="00074D04" w:rsidRDefault="006236CE" w:rsidP="006236CE">
      <w:pPr>
        <w:pStyle w:val="SubsectionHead"/>
      </w:pPr>
      <w:r w:rsidRPr="00074D04">
        <w:t>Conditions relating to facilities consisting of designated overhead lines</w:t>
      </w:r>
    </w:p>
    <w:p w14:paraId="2774B46E" w14:textId="77777777" w:rsidR="006236CE" w:rsidRPr="00074D04" w:rsidRDefault="006236CE" w:rsidP="006236CE">
      <w:pPr>
        <w:pStyle w:val="subsection"/>
      </w:pPr>
      <w:r w:rsidRPr="00074D04">
        <w:tab/>
        <w:t>(2A)</w:t>
      </w:r>
      <w:r w:rsidRPr="00074D04">
        <w:tab/>
        <w:t xml:space="preserve">For the purposes of </w:t>
      </w:r>
      <w:r w:rsidR="00A8467D" w:rsidRPr="00074D04">
        <w:t>paragraph (</w:t>
      </w:r>
      <w:r w:rsidRPr="00074D04">
        <w:t>1)(f), the following conditions are specified:</w:t>
      </w:r>
    </w:p>
    <w:p w14:paraId="433A9C5A" w14:textId="77777777" w:rsidR="006236CE" w:rsidRPr="00074D04" w:rsidRDefault="006236CE" w:rsidP="006236CE">
      <w:pPr>
        <w:pStyle w:val="paragraph"/>
      </w:pPr>
      <w:r w:rsidRPr="00074D04">
        <w:tab/>
        <w:t>(a)</w:t>
      </w:r>
      <w:r w:rsidRPr="00074D04">
        <w:tab/>
        <w:t xml:space="preserve">the carrier has made reasonable efforts to negotiate in good faith with each proprietor whose approval is required, or would, apart from </w:t>
      </w:r>
      <w:r w:rsidR="00BB4EA6" w:rsidRPr="00074D04">
        <w:t>Division 3</w:t>
      </w:r>
      <w:r w:rsidRPr="00074D04">
        <w:t>, be required, for carrying out the installation; and</w:t>
      </w:r>
    </w:p>
    <w:p w14:paraId="3A8D11F8" w14:textId="77777777" w:rsidR="006236CE" w:rsidRPr="00074D04" w:rsidRDefault="006236CE" w:rsidP="006236CE">
      <w:pPr>
        <w:pStyle w:val="paragraph"/>
      </w:pPr>
      <w:r w:rsidRPr="00074D04">
        <w:tab/>
        <w:t>(b)</w:t>
      </w:r>
      <w:r w:rsidRPr="00074D04">
        <w:tab/>
        <w:t>at least one of those approvals has not been obtained within 20 business days after the beginning of the negotiations concerned; and</w:t>
      </w:r>
    </w:p>
    <w:p w14:paraId="50F738CD" w14:textId="77777777" w:rsidR="006236CE" w:rsidRPr="00074D04" w:rsidRDefault="006236CE" w:rsidP="006236CE">
      <w:pPr>
        <w:pStyle w:val="paragraph"/>
      </w:pPr>
      <w:r w:rsidRPr="00074D04">
        <w:tab/>
        <w:t>(c)</w:t>
      </w:r>
      <w:r w:rsidRPr="00074D04">
        <w:tab/>
        <w:t xml:space="preserve">each administrative authority whose approval is required, or would, apart from </w:t>
      </w:r>
      <w:r w:rsidR="00BB4EA6" w:rsidRPr="00074D04">
        <w:t>Division 3</w:t>
      </w:r>
      <w:r w:rsidRPr="00074D04">
        <w:t>, be required, for the installation of the line has given such an approval.</w:t>
      </w:r>
    </w:p>
    <w:p w14:paraId="374AE4EB" w14:textId="77777777" w:rsidR="006236CE" w:rsidRPr="00074D04" w:rsidRDefault="006236CE" w:rsidP="006236CE">
      <w:pPr>
        <w:pStyle w:val="SubsectionHead"/>
      </w:pPr>
      <w:r w:rsidRPr="00074D04">
        <w:t>Networks of national significance</w:t>
      </w:r>
    </w:p>
    <w:p w14:paraId="4F3CDA0C" w14:textId="77777777" w:rsidR="006236CE" w:rsidRPr="00074D04" w:rsidRDefault="006236CE" w:rsidP="006236CE">
      <w:pPr>
        <w:pStyle w:val="subsection"/>
      </w:pPr>
      <w:r w:rsidRPr="00074D04">
        <w:tab/>
        <w:t>(3)</w:t>
      </w:r>
      <w:r w:rsidRPr="00074D04">
        <w:tab/>
        <w:t xml:space="preserve">In determining the matter set out in </w:t>
      </w:r>
      <w:r w:rsidR="00A8467D" w:rsidRPr="00074D04">
        <w:t>paragraph (</w:t>
      </w:r>
      <w:r w:rsidRPr="00074D04">
        <w:t>1)(a), the ACMA must have regard to the following:</w:t>
      </w:r>
    </w:p>
    <w:p w14:paraId="6C85CD8E" w14:textId="77777777" w:rsidR="006236CE" w:rsidRPr="00074D04" w:rsidRDefault="006236CE" w:rsidP="006236CE">
      <w:pPr>
        <w:pStyle w:val="paragraph"/>
      </w:pPr>
      <w:r w:rsidRPr="00074D04">
        <w:tab/>
        <w:t>(a)</w:t>
      </w:r>
      <w:r w:rsidRPr="00074D04">
        <w:tab/>
        <w:t>the geographical reach of the network;</w:t>
      </w:r>
    </w:p>
    <w:p w14:paraId="642BC090" w14:textId="77777777" w:rsidR="006236CE" w:rsidRPr="00074D04" w:rsidRDefault="006236CE" w:rsidP="006236CE">
      <w:pPr>
        <w:pStyle w:val="paragraph"/>
      </w:pPr>
      <w:r w:rsidRPr="00074D04">
        <w:tab/>
        <w:t>(b)</w:t>
      </w:r>
      <w:r w:rsidRPr="00074D04">
        <w:tab/>
        <w:t>the number of customers connected, or likely to be connected, to the network;</w:t>
      </w:r>
    </w:p>
    <w:p w14:paraId="7D873770" w14:textId="77777777" w:rsidR="006236CE" w:rsidRPr="00074D04" w:rsidRDefault="006236CE" w:rsidP="006236CE">
      <w:pPr>
        <w:pStyle w:val="paragraph"/>
      </w:pPr>
      <w:r w:rsidRPr="00074D04">
        <w:tab/>
        <w:t>(c)</w:t>
      </w:r>
      <w:r w:rsidRPr="00074D04">
        <w:tab/>
        <w:t>the importance of the network to the national economy;</w:t>
      </w:r>
    </w:p>
    <w:p w14:paraId="4766CFCE" w14:textId="77777777" w:rsidR="006236CE" w:rsidRPr="00074D04" w:rsidRDefault="006236CE" w:rsidP="006236CE">
      <w:pPr>
        <w:pStyle w:val="paragraph"/>
      </w:pPr>
      <w:r w:rsidRPr="00074D04">
        <w:tab/>
        <w:t>(d)</w:t>
      </w:r>
      <w:r w:rsidRPr="00074D04">
        <w:tab/>
        <w:t>such other matters (if any) as the ACMA considers relevant.</w:t>
      </w:r>
    </w:p>
    <w:p w14:paraId="4E3EDF16" w14:textId="77777777" w:rsidR="006236CE" w:rsidRPr="00074D04" w:rsidRDefault="006236CE" w:rsidP="006236CE">
      <w:pPr>
        <w:pStyle w:val="SubsectionHead"/>
      </w:pPr>
      <w:r w:rsidRPr="00074D04">
        <w:t>When facilities are an important part of a network</w:t>
      </w:r>
    </w:p>
    <w:p w14:paraId="5D01333F" w14:textId="77777777" w:rsidR="006236CE" w:rsidRPr="00074D04" w:rsidRDefault="006236CE" w:rsidP="006236CE">
      <w:pPr>
        <w:pStyle w:val="subsection"/>
      </w:pPr>
      <w:r w:rsidRPr="00074D04">
        <w:tab/>
        <w:t>(4)</w:t>
      </w:r>
      <w:r w:rsidRPr="00074D04">
        <w:tab/>
        <w:t xml:space="preserve">In determining the matter set out in </w:t>
      </w:r>
      <w:r w:rsidR="00A8467D" w:rsidRPr="00074D04">
        <w:t>paragraph (</w:t>
      </w:r>
      <w:r w:rsidRPr="00074D04">
        <w:t>1)(b), the ACMA must have regard to at least one of the following:</w:t>
      </w:r>
    </w:p>
    <w:p w14:paraId="1217D314" w14:textId="77777777" w:rsidR="006236CE" w:rsidRPr="00074D04" w:rsidRDefault="006236CE" w:rsidP="006236CE">
      <w:pPr>
        <w:pStyle w:val="paragraph"/>
      </w:pPr>
      <w:r w:rsidRPr="00074D04">
        <w:tab/>
        <w:t>(a)</w:t>
      </w:r>
      <w:r w:rsidRPr="00074D04">
        <w:tab/>
        <w:t>the technical importance of the facilities in the context of the telecommunications network to which the facilities relate;</w:t>
      </w:r>
    </w:p>
    <w:p w14:paraId="37095BEA" w14:textId="77777777" w:rsidR="006236CE" w:rsidRPr="00074D04" w:rsidRDefault="006236CE" w:rsidP="006236CE">
      <w:pPr>
        <w:pStyle w:val="paragraph"/>
      </w:pPr>
      <w:r w:rsidRPr="00074D04">
        <w:tab/>
        <w:t>(b)</w:t>
      </w:r>
      <w:r w:rsidRPr="00074D04">
        <w:tab/>
        <w:t>the economic importance of the facilities in the context of the telecommunications network to which the facilities relate;</w:t>
      </w:r>
    </w:p>
    <w:p w14:paraId="7D17FBF1" w14:textId="77777777" w:rsidR="006236CE" w:rsidRPr="00074D04" w:rsidRDefault="006236CE" w:rsidP="006236CE">
      <w:pPr>
        <w:pStyle w:val="paragraph"/>
      </w:pPr>
      <w:r w:rsidRPr="00074D04">
        <w:tab/>
        <w:t>(c)</w:t>
      </w:r>
      <w:r w:rsidRPr="00074D04">
        <w:tab/>
        <w:t>the social importance of the facilities in the context of the telecommunications network to which the facilities relate.</w:t>
      </w:r>
    </w:p>
    <w:p w14:paraId="1C2947E3" w14:textId="77777777" w:rsidR="006236CE" w:rsidRPr="00074D04" w:rsidRDefault="006236CE" w:rsidP="006236CE">
      <w:pPr>
        <w:pStyle w:val="SubsectionHead"/>
      </w:pPr>
      <w:r w:rsidRPr="00074D04">
        <w:t>When advantages of facilities outweigh degradation of the environment</w:t>
      </w:r>
    </w:p>
    <w:p w14:paraId="76B78257" w14:textId="77777777" w:rsidR="006236CE" w:rsidRPr="00074D04" w:rsidRDefault="006236CE" w:rsidP="006236CE">
      <w:pPr>
        <w:pStyle w:val="subsection"/>
      </w:pPr>
      <w:r w:rsidRPr="00074D04">
        <w:tab/>
        <w:t>(5)</w:t>
      </w:r>
      <w:r w:rsidRPr="00074D04">
        <w:tab/>
        <w:t xml:space="preserve">In determining the matter set out in </w:t>
      </w:r>
      <w:r w:rsidR="00A8467D" w:rsidRPr="00074D04">
        <w:t>paragraph (</w:t>
      </w:r>
      <w:r w:rsidRPr="00074D04">
        <w:t>1)(d), the ACMA must have regard to the following:</w:t>
      </w:r>
    </w:p>
    <w:p w14:paraId="79102A41" w14:textId="6B65FD11" w:rsidR="006236CE" w:rsidRPr="00074D04" w:rsidRDefault="006236CE" w:rsidP="006236CE">
      <w:pPr>
        <w:pStyle w:val="paragraph"/>
      </w:pPr>
      <w:r w:rsidRPr="00074D04">
        <w:tab/>
        <w:t>(a)</w:t>
      </w:r>
      <w:r w:rsidRPr="00074D04">
        <w:tab/>
        <w:t>the extent to which the installation of the facilities is likely to promote the long</w:t>
      </w:r>
      <w:r w:rsidR="00E92E92">
        <w:noBreakHyphen/>
      </w:r>
      <w:r w:rsidRPr="00074D04">
        <w:t>term interests of end</w:t>
      </w:r>
      <w:r w:rsidR="00E92E92">
        <w:noBreakHyphen/>
      </w:r>
      <w:r w:rsidRPr="00074D04">
        <w:t>users of carriage services or of services supplied by means of carriage services;</w:t>
      </w:r>
    </w:p>
    <w:p w14:paraId="7C31FA1E" w14:textId="77777777" w:rsidR="006236CE" w:rsidRPr="00074D04" w:rsidRDefault="006236CE" w:rsidP="006236CE">
      <w:pPr>
        <w:pStyle w:val="paragraph"/>
      </w:pPr>
      <w:r w:rsidRPr="00074D04">
        <w:tab/>
        <w:t>(b)</w:t>
      </w:r>
      <w:r w:rsidRPr="00074D04">
        <w:tab/>
        <w:t>the impact of the installation, maintenance or operation of the facilities on the environment;</w:t>
      </w:r>
    </w:p>
    <w:p w14:paraId="24555081" w14:textId="1FFB80D9" w:rsidR="006236CE" w:rsidRPr="00074D04" w:rsidRDefault="006236CE" w:rsidP="006236CE">
      <w:pPr>
        <w:pStyle w:val="paragraph"/>
      </w:pPr>
      <w:r w:rsidRPr="00074D04">
        <w:tab/>
        <w:t>(c)</w:t>
      </w:r>
      <w:r w:rsidRPr="00074D04">
        <w:tab/>
        <w:t>the objective of facilitating the timely supply of efficient, modern and cost</w:t>
      </w:r>
      <w:r w:rsidR="00E92E92">
        <w:noBreakHyphen/>
      </w:r>
      <w:r w:rsidRPr="00074D04">
        <w:t>effective carriage services to the public;</w:t>
      </w:r>
    </w:p>
    <w:p w14:paraId="77FE2539" w14:textId="77777777" w:rsidR="006236CE" w:rsidRPr="00074D04" w:rsidRDefault="006236CE" w:rsidP="006236CE">
      <w:pPr>
        <w:pStyle w:val="paragraph"/>
      </w:pPr>
      <w:r w:rsidRPr="00074D04">
        <w:tab/>
        <w:t>(d)</w:t>
      </w:r>
      <w:r w:rsidRPr="00074D04">
        <w:tab/>
        <w:t>any relevant technical and/or economic aspects of the installation, maintenance or operation of the facilities in the context of the telecommunications network to which the facilities relate;</w:t>
      </w:r>
    </w:p>
    <w:p w14:paraId="6BE6FD08" w14:textId="77777777" w:rsidR="006236CE" w:rsidRPr="00074D04" w:rsidRDefault="006236CE" w:rsidP="006236CE">
      <w:pPr>
        <w:pStyle w:val="paragraph"/>
      </w:pPr>
      <w:r w:rsidRPr="00074D04">
        <w:tab/>
        <w:t>(e)</w:t>
      </w:r>
      <w:r w:rsidRPr="00074D04">
        <w:tab/>
        <w:t>whether the installation of the facilities contributes to:</w:t>
      </w:r>
    </w:p>
    <w:p w14:paraId="17860987" w14:textId="77777777" w:rsidR="006236CE" w:rsidRPr="00074D04" w:rsidRDefault="006236CE" w:rsidP="006236CE">
      <w:pPr>
        <w:pStyle w:val="paragraphsub"/>
      </w:pPr>
      <w:r w:rsidRPr="00074D04">
        <w:tab/>
        <w:t>(i)</w:t>
      </w:r>
      <w:r w:rsidRPr="00074D04">
        <w:tab/>
        <w:t>the fulfilment by the applicant of the universal service obligation; or</w:t>
      </w:r>
    </w:p>
    <w:p w14:paraId="0C284FFF" w14:textId="51D717C3" w:rsidR="006236CE" w:rsidRPr="00074D04" w:rsidRDefault="006236CE" w:rsidP="006236CE">
      <w:pPr>
        <w:pStyle w:val="paragraphsub"/>
      </w:pPr>
      <w:r w:rsidRPr="00074D04">
        <w:tab/>
        <w:t>(ii)</w:t>
      </w:r>
      <w:r w:rsidRPr="00074D04">
        <w:tab/>
        <w:t xml:space="preserve">the compliance by the applicant with the obligations under a contract entered into under </w:t>
      </w:r>
      <w:r w:rsidR="00E92E92">
        <w:t>section 1</w:t>
      </w:r>
      <w:r w:rsidRPr="00074D04">
        <w:t xml:space="preserve">4 of the </w:t>
      </w:r>
      <w:r w:rsidRPr="00074D04">
        <w:rPr>
          <w:i/>
        </w:rPr>
        <w:t>Telecommunications (Consumer Protection and Service Standards) Act 1999</w:t>
      </w:r>
      <w:r w:rsidRPr="00074D04">
        <w:t xml:space="preserve"> for a purpose relating to the achievement of a policy objective set out in paragraph</w:t>
      </w:r>
      <w:r w:rsidR="008D6C2D" w:rsidRPr="00074D04">
        <w:t> </w:t>
      </w:r>
      <w:r w:rsidRPr="00074D04">
        <w:t>13(1)(a) or (b) of that Act; or</w:t>
      </w:r>
    </w:p>
    <w:p w14:paraId="019195D9" w14:textId="70E8C782" w:rsidR="006236CE" w:rsidRPr="00074D04" w:rsidRDefault="006236CE" w:rsidP="006236CE">
      <w:pPr>
        <w:pStyle w:val="paragraphsub"/>
      </w:pPr>
      <w:r w:rsidRPr="00074D04">
        <w:tab/>
        <w:t>(iii)</w:t>
      </w:r>
      <w:r w:rsidRPr="00074D04">
        <w:tab/>
        <w:t xml:space="preserve">the compliance by the applicant with the terms and conditions of a grant made under </w:t>
      </w:r>
      <w:r w:rsidR="00E92E92">
        <w:t>section 1</w:t>
      </w:r>
      <w:r w:rsidRPr="00074D04">
        <w:t xml:space="preserve">4 of the </w:t>
      </w:r>
      <w:r w:rsidRPr="00074D04">
        <w:rPr>
          <w:i/>
        </w:rPr>
        <w:t>Telecommunications (Consumer Protection and Service Standards) Act 1999</w:t>
      </w:r>
      <w:r w:rsidRPr="00074D04">
        <w:t xml:space="preserve"> for a purpose relating to the achievement of a policy objective set out in paragraph</w:t>
      </w:r>
      <w:r w:rsidR="008D6C2D" w:rsidRPr="00074D04">
        <w:t> </w:t>
      </w:r>
      <w:r w:rsidRPr="00074D04">
        <w:t>13(1)(a) or (b) of that Act;</w:t>
      </w:r>
    </w:p>
    <w:p w14:paraId="492E5FC0" w14:textId="7CAD8AC5" w:rsidR="006236CE" w:rsidRPr="00074D04" w:rsidRDefault="006236CE" w:rsidP="006236CE">
      <w:pPr>
        <w:pStyle w:val="paragraph"/>
      </w:pPr>
      <w:r w:rsidRPr="00074D04">
        <w:tab/>
        <w:t>(f)</w:t>
      </w:r>
      <w:r w:rsidRPr="00074D04">
        <w:tab/>
        <w:t>whether the installation of the facilities involves co</w:t>
      </w:r>
      <w:r w:rsidR="00E92E92">
        <w:noBreakHyphen/>
      </w:r>
      <w:r w:rsidRPr="00074D04">
        <w:t>location with one or more other facilities;</w:t>
      </w:r>
    </w:p>
    <w:p w14:paraId="131C3241" w14:textId="428A3F84" w:rsidR="006236CE" w:rsidRPr="00074D04" w:rsidRDefault="006236CE" w:rsidP="006236CE">
      <w:pPr>
        <w:pStyle w:val="paragraph"/>
      </w:pPr>
      <w:r w:rsidRPr="00074D04">
        <w:tab/>
        <w:t>(g)</w:t>
      </w:r>
      <w:r w:rsidRPr="00074D04">
        <w:tab/>
        <w:t>whether the installation of the facilities facilitates co</w:t>
      </w:r>
      <w:r w:rsidR="00E92E92">
        <w:noBreakHyphen/>
      </w:r>
      <w:r w:rsidRPr="00074D04">
        <w:t>location, or future co</w:t>
      </w:r>
      <w:r w:rsidR="00E92E92">
        <w:noBreakHyphen/>
      </w:r>
      <w:r w:rsidRPr="00074D04">
        <w:t>location, with one or more other facilities;</w:t>
      </w:r>
    </w:p>
    <w:p w14:paraId="3BC09CF6" w14:textId="77777777" w:rsidR="006236CE" w:rsidRPr="00074D04" w:rsidRDefault="006236CE" w:rsidP="006236CE">
      <w:pPr>
        <w:pStyle w:val="paragraph"/>
      </w:pPr>
      <w:r w:rsidRPr="00074D04">
        <w:tab/>
        <w:t>(h)</w:t>
      </w:r>
      <w:r w:rsidRPr="00074D04">
        <w:tab/>
        <w:t>such other matters (if any) as the ACMA considers relevant.</w:t>
      </w:r>
    </w:p>
    <w:p w14:paraId="67526FCB" w14:textId="47509EA5" w:rsidR="006236CE" w:rsidRPr="00074D04" w:rsidRDefault="006236CE" w:rsidP="006236CE">
      <w:pPr>
        <w:pStyle w:val="SubsectionHead"/>
      </w:pPr>
      <w:r w:rsidRPr="00074D04">
        <w:t>Long</w:t>
      </w:r>
      <w:r w:rsidR="00E92E92">
        <w:noBreakHyphen/>
      </w:r>
      <w:r w:rsidRPr="00074D04">
        <w:t>term interests of end</w:t>
      </w:r>
      <w:r w:rsidR="00E92E92">
        <w:noBreakHyphen/>
      </w:r>
      <w:r w:rsidRPr="00074D04">
        <w:t>users</w:t>
      </w:r>
    </w:p>
    <w:p w14:paraId="6097A433" w14:textId="2CBF72B4" w:rsidR="006236CE" w:rsidRPr="00074D04" w:rsidRDefault="006236CE" w:rsidP="006236CE">
      <w:pPr>
        <w:pStyle w:val="subsection"/>
      </w:pPr>
      <w:r w:rsidRPr="00074D04">
        <w:tab/>
        <w:t>(6)</w:t>
      </w:r>
      <w:r w:rsidRPr="00074D04">
        <w:tab/>
        <w:t>For the purposes of this clause, the question whether a particular thing promotes the long</w:t>
      </w:r>
      <w:r w:rsidR="00E92E92">
        <w:noBreakHyphen/>
      </w:r>
      <w:r w:rsidRPr="00074D04">
        <w:t>term interests of end</w:t>
      </w:r>
      <w:r w:rsidR="00E92E92">
        <w:noBreakHyphen/>
      </w:r>
      <w:r w:rsidRPr="00074D04">
        <w:t xml:space="preserve">users of carriage services or of services supplied by means of carriage services is to be determined in the same manner as that question is determined for the purposes of Part XIC of the </w:t>
      </w:r>
      <w:r w:rsidRPr="00074D04">
        <w:rPr>
          <w:i/>
        </w:rPr>
        <w:t>Competition and Consumer Act 2010</w:t>
      </w:r>
      <w:r w:rsidRPr="00074D04">
        <w:t>.</w:t>
      </w:r>
    </w:p>
    <w:p w14:paraId="3483101F" w14:textId="77777777" w:rsidR="006236CE" w:rsidRPr="00074D04" w:rsidRDefault="006236CE" w:rsidP="006236CE">
      <w:pPr>
        <w:pStyle w:val="SubsectionHead"/>
      </w:pPr>
      <w:r w:rsidRPr="00074D04">
        <w:t>Environmental impact</w:t>
      </w:r>
    </w:p>
    <w:p w14:paraId="230E35B4" w14:textId="77777777" w:rsidR="006236CE" w:rsidRPr="00074D04" w:rsidRDefault="006236CE" w:rsidP="006236CE">
      <w:pPr>
        <w:pStyle w:val="subsection"/>
        <w:keepNext/>
      </w:pPr>
      <w:r w:rsidRPr="00074D04">
        <w:tab/>
        <w:t>(7)</w:t>
      </w:r>
      <w:r w:rsidRPr="00074D04">
        <w:tab/>
        <w:t xml:space="preserve">In determining the matter set out in </w:t>
      </w:r>
      <w:r w:rsidR="00A8467D" w:rsidRPr="00074D04">
        <w:t>paragraph (</w:t>
      </w:r>
      <w:r w:rsidRPr="00074D04">
        <w:t>5)(b), the ACMA must have regard to the following:</w:t>
      </w:r>
    </w:p>
    <w:p w14:paraId="732EF5F5" w14:textId="77777777" w:rsidR="006236CE" w:rsidRPr="00074D04" w:rsidRDefault="006236CE" w:rsidP="006236CE">
      <w:pPr>
        <w:pStyle w:val="paragraph"/>
        <w:keepNext/>
      </w:pPr>
      <w:r w:rsidRPr="00074D04">
        <w:tab/>
        <w:t>(a)</w:t>
      </w:r>
      <w:r w:rsidRPr="00074D04">
        <w:tab/>
        <w:t>whether the installation, maintenance or operation of the facilities:</w:t>
      </w:r>
    </w:p>
    <w:p w14:paraId="6B9EA15A" w14:textId="77777777" w:rsidR="006236CE" w:rsidRPr="00074D04" w:rsidRDefault="006236CE" w:rsidP="006236CE">
      <w:pPr>
        <w:pStyle w:val="paragraphsub"/>
      </w:pPr>
      <w:r w:rsidRPr="00074D04">
        <w:tab/>
        <w:t>(i)</w:t>
      </w:r>
      <w:r w:rsidRPr="00074D04">
        <w:tab/>
        <w:t>is inconsistent with Australia’s obligations under a listed international agreement; or</w:t>
      </w:r>
    </w:p>
    <w:p w14:paraId="3FA0E285" w14:textId="77777777" w:rsidR="006236CE" w:rsidRPr="00074D04" w:rsidRDefault="006236CE" w:rsidP="006236CE">
      <w:pPr>
        <w:pStyle w:val="paragraphsub"/>
      </w:pPr>
      <w:r w:rsidRPr="00074D04">
        <w:tab/>
        <w:t>(ii)</w:t>
      </w:r>
      <w:r w:rsidRPr="00074D04">
        <w:tab/>
        <w:t>could threaten with extinction, or significantly impede the recovery of, a threatened species; or</w:t>
      </w:r>
    </w:p>
    <w:p w14:paraId="1A1EE6A7" w14:textId="77777777" w:rsidR="006236CE" w:rsidRPr="00074D04" w:rsidRDefault="006236CE" w:rsidP="006236CE">
      <w:pPr>
        <w:pStyle w:val="paragraphsub"/>
      </w:pPr>
      <w:r w:rsidRPr="00074D04">
        <w:tab/>
        <w:t>(iii)</w:t>
      </w:r>
      <w:r w:rsidRPr="00074D04">
        <w:tab/>
        <w:t>could put a species of flora or fauna at risk of becoming a threatened species; or</w:t>
      </w:r>
    </w:p>
    <w:p w14:paraId="2E836272" w14:textId="77777777" w:rsidR="006236CE" w:rsidRPr="00074D04" w:rsidRDefault="006236CE" w:rsidP="006236CE">
      <w:pPr>
        <w:pStyle w:val="paragraphsub"/>
      </w:pPr>
      <w:r w:rsidRPr="00074D04">
        <w:tab/>
        <w:t>(iv)</w:t>
      </w:r>
      <w:r w:rsidRPr="00074D04">
        <w:tab/>
        <w:t>could have an adverse effect on a threatened species of flora or fauna; or</w:t>
      </w:r>
    </w:p>
    <w:p w14:paraId="016477B9" w14:textId="77777777" w:rsidR="006236CE" w:rsidRPr="00074D04" w:rsidRDefault="006236CE" w:rsidP="006236CE">
      <w:pPr>
        <w:pStyle w:val="paragraphsub"/>
      </w:pPr>
      <w:r w:rsidRPr="00074D04">
        <w:tab/>
        <w:t>(v)</w:t>
      </w:r>
      <w:r w:rsidRPr="00074D04">
        <w:tab/>
        <w:t>could damage the whole or a part of a habitat of a threatened species of flora or fauna; or</w:t>
      </w:r>
    </w:p>
    <w:p w14:paraId="0651B28D" w14:textId="77777777" w:rsidR="006236CE" w:rsidRPr="00074D04" w:rsidRDefault="006236CE" w:rsidP="006236CE">
      <w:pPr>
        <w:pStyle w:val="paragraphsub"/>
      </w:pPr>
      <w:r w:rsidRPr="00074D04">
        <w:tab/>
        <w:t>(vi)</w:t>
      </w:r>
      <w:r w:rsidRPr="00074D04">
        <w:tab/>
        <w:t xml:space="preserve">could damage the whole or a part of a place, or an ecological community, that is essential to the continuing existence of a threatened species of flora or fauna; or </w:t>
      </w:r>
    </w:p>
    <w:p w14:paraId="073B8380" w14:textId="77777777" w:rsidR="006236CE" w:rsidRPr="00074D04" w:rsidRDefault="006236CE" w:rsidP="006236CE">
      <w:pPr>
        <w:pStyle w:val="paragraphsub"/>
      </w:pPr>
      <w:r w:rsidRPr="00074D04">
        <w:tab/>
        <w:t>(vii)</w:t>
      </w:r>
      <w:r w:rsidRPr="00074D04">
        <w:tab/>
        <w:t>could threaten with extinction, or significantly impede the recovery of, a threatened ecological community; or</w:t>
      </w:r>
    </w:p>
    <w:p w14:paraId="11306DEC" w14:textId="77777777" w:rsidR="006236CE" w:rsidRPr="00074D04" w:rsidRDefault="006236CE" w:rsidP="006236CE">
      <w:pPr>
        <w:pStyle w:val="paragraphsub"/>
      </w:pPr>
      <w:r w:rsidRPr="00074D04">
        <w:tab/>
        <w:t>(viii)</w:t>
      </w:r>
      <w:r w:rsidRPr="00074D04">
        <w:tab/>
        <w:t>could have an adverse effect on a threatened ecological community; or</w:t>
      </w:r>
    </w:p>
    <w:p w14:paraId="09F5B596" w14:textId="77777777" w:rsidR="006236CE" w:rsidRPr="00074D04" w:rsidRDefault="006236CE" w:rsidP="006236CE">
      <w:pPr>
        <w:pStyle w:val="paragraphsub"/>
      </w:pPr>
      <w:r w:rsidRPr="00074D04">
        <w:tab/>
        <w:t>(ix)</w:t>
      </w:r>
      <w:r w:rsidRPr="00074D04">
        <w:tab/>
        <w:t xml:space="preserve">could damage the whole or a part of the habitat of a threatened ecological community; or </w:t>
      </w:r>
    </w:p>
    <w:p w14:paraId="3243DFAA" w14:textId="77777777" w:rsidR="006236CE" w:rsidRPr="00074D04" w:rsidRDefault="006236CE" w:rsidP="006236CE">
      <w:pPr>
        <w:pStyle w:val="paragraphsub"/>
      </w:pPr>
      <w:r w:rsidRPr="00074D04">
        <w:tab/>
        <w:t>(x)</w:t>
      </w:r>
      <w:r w:rsidRPr="00074D04">
        <w:tab/>
        <w:t xml:space="preserve">could have an adverse effect on a listed migratory species (as defined in the </w:t>
      </w:r>
      <w:r w:rsidRPr="00074D04">
        <w:rPr>
          <w:i/>
        </w:rPr>
        <w:t>Environment Protection and Biodiversity Conservation Act 1999</w:t>
      </w:r>
      <w:r w:rsidRPr="00074D04">
        <w:t>); or</w:t>
      </w:r>
    </w:p>
    <w:p w14:paraId="70E8542E" w14:textId="77777777" w:rsidR="006236CE" w:rsidRPr="00074D04" w:rsidRDefault="006236CE" w:rsidP="006236CE">
      <w:pPr>
        <w:pStyle w:val="paragraphsub"/>
        <w:keepNext/>
        <w:keepLines/>
      </w:pPr>
      <w:r w:rsidRPr="00074D04">
        <w:tab/>
        <w:t>(xi)</w:t>
      </w:r>
      <w:r w:rsidRPr="00074D04">
        <w:tab/>
        <w:t xml:space="preserve">will have or is likely to have a significant impact on the environment in a Commonwealth marine area (as defined in the </w:t>
      </w:r>
      <w:r w:rsidRPr="00074D04">
        <w:rPr>
          <w:i/>
        </w:rPr>
        <w:t>Environment Protection and Biodiversity Conservation Act 1999</w:t>
      </w:r>
      <w:r w:rsidRPr="00074D04">
        <w:t>); or</w:t>
      </w:r>
    </w:p>
    <w:p w14:paraId="1BF24972" w14:textId="77777777" w:rsidR="006236CE" w:rsidRPr="00074D04" w:rsidRDefault="006236CE" w:rsidP="006236CE">
      <w:pPr>
        <w:pStyle w:val="paragraphsub"/>
      </w:pPr>
      <w:r w:rsidRPr="00074D04">
        <w:tab/>
        <w:t>(xii)</w:t>
      </w:r>
      <w:r w:rsidRPr="00074D04">
        <w:tab/>
        <w:t xml:space="preserve">will have or is likely to have a significant impact on the environment on Commonwealth land (as defined in the </w:t>
      </w:r>
      <w:r w:rsidRPr="00074D04">
        <w:rPr>
          <w:i/>
        </w:rPr>
        <w:t>Environment Protection and Biodiversity Conservation Act 1999</w:t>
      </w:r>
      <w:r w:rsidRPr="00074D04">
        <w:t>);</w:t>
      </w:r>
    </w:p>
    <w:p w14:paraId="38F86112" w14:textId="77777777" w:rsidR="006236CE" w:rsidRPr="00074D04" w:rsidRDefault="006236CE" w:rsidP="006236CE">
      <w:pPr>
        <w:pStyle w:val="paragraph"/>
      </w:pPr>
      <w:r w:rsidRPr="00074D04">
        <w:tab/>
        <w:t>(b)</w:t>
      </w:r>
      <w:r w:rsidRPr="00074D04">
        <w:tab/>
        <w:t>the visual effect of the facilities on streetscapes and other landscapes;</w:t>
      </w:r>
    </w:p>
    <w:p w14:paraId="2BB0D465" w14:textId="77777777" w:rsidR="006236CE" w:rsidRPr="00074D04" w:rsidRDefault="006236CE" w:rsidP="006236CE">
      <w:pPr>
        <w:pStyle w:val="paragraph"/>
        <w:keepNext/>
      </w:pPr>
      <w:r w:rsidRPr="00074D04">
        <w:tab/>
        <w:t>(c)</w:t>
      </w:r>
      <w:r w:rsidRPr="00074D04">
        <w:tab/>
        <w:t>whether the facilities are to be installed at any of the following places:</w:t>
      </w:r>
    </w:p>
    <w:p w14:paraId="39D0ECE6" w14:textId="77777777" w:rsidR="006236CE" w:rsidRPr="00074D04" w:rsidRDefault="006236CE" w:rsidP="006236CE">
      <w:pPr>
        <w:pStyle w:val="paragraphsub"/>
      </w:pPr>
      <w:r w:rsidRPr="00074D04">
        <w:tab/>
        <w:t>(i)</w:t>
      </w:r>
      <w:r w:rsidRPr="00074D04">
        <w:tab/>
        <w:t xml:space="preserve">a declared World Heritage property (as defined in the </w:t>
      </w:r>
      <w:r w:rsidRPr="00074D04">
        <w:rPr>
          <w:i/>
        </w:rPr>
        <w:t>Environment Protection and Biodiversity Conservation Act 1999</w:t>
      </w:r>
      <w:r w:rsidRPr="00074D04">
        <w:t>);</w:t>
      </w:r>
    </w:p>
    <w:p w14:paraId="1F1D14F7" w14:textId="77777777" w:rsidR="006236CE" w:rsidRPr="00074D04" w:rsidRDefault="006236CE" w:rsidP="006236CE">
      <w:pPr>
        <w:pStyle w:val="paragraphsub"/>
      </w:pPr>
      <w:r w:rsidRPr="00074D04">
        <w:tab/>
        <w:t>(ia)</w:t>
      </w:r>
      <w:r w:rsidRPr="00074D04">
        <w:tab/>
        <w:t xml:space="preserve">a declared Ramsar wetland (as defined in the </w:t>
      </w:r>
      <w:r w:rsidRPr="00074D04">
        <w:rPr>
          <w:i/>
        </w:rPr>
        <w:t>Environment Protection and Biodiversity Conservation Act 1999</w:t>
      </w:r>
      <w:r w:rsidRPr="00074D04">
        <w:t>);</w:t>
      </w:r>
    </w:p>
    <w:p w14:paraId="39BA004D" w14:textId="77777777" w:rsidR="006236CE" w:rsidRPr="00074D04" w:rsidRDefault="006236CE" w:rsidP="006236CE">
      <w:pPr>
        <w:pStyle w:val="paragraphsub"/>
      </w:pPr>
      <w:r w:rsidRPr="00074D04">
        <w:tab/>
        <w:t>(ii)</w:t>
      </w:r>
      <w:r w:rsidRPr="00074D04">
        <w:tab/>
        <w:t>a place that Australia is required to protect by the terms of a listed international agreement;</w:t>
      </w:r>
    </w:p>
    <w:p w14:paraId="2FAA6922" w14:textId="77777777" w:rsidR="006236CE" w:rsidRPr="00074D04" w:rsidRDefault="006236CE" w:rsidP="006236CE">
      <w:pPr>
        <w:pStyle w:val="paragraphsub"/>
      </w:pPr>
      <w:r w:rsidRPr="00074D04">
        <w:tab/>
        <w:t>(iii)</w:t>
      </w:r>
      <w:r w:rsidRPr="00074D04">
        <w:tab/>
        <w:t>an area that, under a law of the Commonwealth, a State or a Territory, is reserved wholly or principally for nature conservation purposes (however described);</w:t>
      </w:r>
    </w:p>
    <w:p w14:paraId="37900B0E" w14:textId="77777777" w:rsidR="006236CE" w:rsidRPr="00074D04" w:rsidRDefault="006236CE" w:rsidP="006236CE">
      <w:pPr>
        <w:pStyle w:val="paragraphsub"/>
      </w:pPr>
      <w:r w:rsidRPr="00074D04">
        <w:tab/>
        <w:t>(iv)</w:t>
      </w:r>
      <w:r w:rsidRPr="00074D04">
        <w:tab/>
        <w:t>an area that, under a law of the Commonwealth, a State or a Territory, is protected from significant environmental disturbance;</w:t>
      </w:r>
    </w:p>
    <w:p w14:paraId="2C04D96D" w14:textId="77777777" w:rsidR="006236CE" w:rsidRPr="00074D04" w:rsidRDefault="006236CE" w:rsidP="006236CE">
      <w:pPr>
        <w:pStyle w:val="paragraph"/>
      </w:pPr>
      <w:r w:rsidRPr="00074D04">
        <w:tab/>
        <w:t>(d)</w:t>
      </w:r>
      <w:r w:rsidRPr="00074D04">
        <w:tab/>
        <w:t>whether the facilities are to be installed at or near an area or thing that is:</w:t>
      </w:r>
    </w:p>
    <w:p w14:paraId="5115ED0F" w14:textId="77777777" w:rsidR="006236CE" w:rsidRPr="00074D04" w:rsidRDefault="006236CE" w:rsidP="006236CE">
      <w:pPr>
        <w:pStyle w:val="paragraphsub"/>
      </w:pPr>
      <w:r w:rsidRPr="00074D04">
        <w:tab/>
        <w:t>(i)</w:t>
      </w:r>
      <w:r w:rsidRPr="00074D04">
        <w:tab/>
        <w:t xml:space="preserve">included in the National Heritage List or Commonwealth Heritage List, within the meaning of the </w:t>
      </w:r>
      <w:r w:rsidRPr="00074D04">
        <w:rPr>
          <w:i/>
        </w:rPr>
        <w:t>Environment Protection and Biodiversity Conservation Act 1999</w:t>
      </w:r>
      <w:r w:rsidRPr="00074D04">
        <w:t>; or</w:t>
      </w:r>
    </w:p>
    <w:p w14:paraId="513436B5" w14:textId="77777777" w:rsidR="006236CE" w:rsidRPr="00074D04" w:rsidRDefault="006236CE" w:rsidP="006236CE">
      <w:pPr>
        <w:pStyle w:val="paragraphsub"/>
      </w:pPr>
      <w:r w:rsidRPr="00074D04">
        <w:tab/>
        <w:t>(iii)</w:t>
      </w:r>
      <w:r w:rsidRPr="00074D04">
        <w:tab/>
        <w:t>registered under a law of a State or Territory relating to heritage conservation; or</w:t>
      </w:r>
    </w:p>
    <w:p w14:paraId="5B23AAEC" w14:textId="77777777" w:rsidR="006236CE" w:rsidRPr="00074D04" w:rsidRDefault="006236CE" w:rsidP="006236CE">
      <w:pPr>
        <w:pStyle w:val="paragraphsub"/>
      </w:pPr>
      <w:r w:rsidRPr="00074D04">
        <w:tab/>
        <w:t>(iv)</w:t>
      </w:r>
      <w:r w:rsidRPr="00074D04">
        <w:tab/>
        <w:t>of particular significance to Aboriginal persons, or Torres Strait Islanders, in accordance with their traditions;</w:t>
      </w:r>
    </w:p>
    <w:p w14:paraId="02611287" w14:textId="77777777" w:rsidR="006236CE" w:rsidRPr="00074D04" w:rsidRDefault="006236CE" w:rsidP="006236CE">
      <w:pPr>
        <w:pStyle w:val="paragraph"/>
      </w:pPr>
      <w:r w:rsidRPr="00074D04">
        <w:tab/>
        <w:t>(e)</w:t>
      </w:r>
      <w:r w:rsidRPr="00074D04">
        <w:tab/>
        <w:t>such other matters (if any) as the ACMA considers relevant.</w:t>
      </w:r>
    </w:p>
    <w:p w14:paraId="61108302" w14:textId="77777777" w:rsidR="006236CE" w:rsidRPr="00074D04" w:rsidRDefault="006236CE" w:rsidP="006236CE">
      <w:pPr>
        <w:pStyle w:val="SubsectionHead"/>
      </w:pPr>
      <w:r w:rsidRPr="00074D04">
        <w:t>Deemed approvals by administrative authorities</w:t>
      </w:r>
    </w:p>
    <w:p w14:paraId="517EC5E2" w14:textId="77777777" w:rsidR="006236CE" w:rsidRPr="00074D04" w:rsidRDefault="006236CE" w:rsidP="006236CE">
      <w:pPr>
        <w:pStyle w:val="subsection"/>
      </w:pPr>
      <w:r w:rsidRPr="00074D04">
        <w:tab/>
        <w:t>(8)</w:t>
      </w:r>
      <w:r w:rsidRPr="00074D04">
        <w:tab/>
        <w:t>The ACMA may, by written instrument, determine that this clause has the effect it would have if it were assumed that a specified administrative authority had given a specified approval for the installation of one or more specified facilities. The determination has effect accordingly.</w:t>
      </w:r>
    </w:p>
    <w:p w14:paraId="077A5E00" w14:textId="77777777" w:rsidR="006236CE" w:rsidRPr="00074D04" w:rsidRDefault="006236CE" w:rsidP="006236CE">
      <w:pPr>
        <w:pStyle w:val="notetext"/>
      </w:pPr>
      <w:r w:rsidRPr="00074D04">
        <w:t>Note:</w:t>
      </w:r>
      <w:r w:rsidRPr="00074D04">
        <w:tab/>
        <w:t>For specification by class, see sub</w:t>
      </w:r>
      <w:r w:rsidR="00A8467D" w:rsidRPr="00074D04">
        <w:t>section 3</w:t>
      </w:r>
      <w:r w:rsidRPr="00074D04">
        <w:t xml:space="preserve">3(3AB) of the </w:t>
      </w:r>
      <w:r w:rsidRPr="00074D04">
        <w:rPr>
          <w:i/>
        </w:rPr>
        <w:t>Acts Interpretation Act 1901</w:t>
      </w:r>
      <w:r w:rsidRPr="00074D04">
        <w:t>.</w:t>
      </w:r>
    </w:p>
    <w:p w14:paraId="7C74D2E1" w14:textId="77777777" w:rsidR="006236CE" w:rsidRPr="00074D04" w:rsidRDefault="006236CE" w:rsidP="006236CE">
      <w:pPr>
        <w:pStyle w:val="SubsectionHead"/>
      </w:pPr>
      <w:r w:rsidRPr="00074D04">
        <w:t>Definitions</w:t>
      </w:r>
    </w:p>
    <w:p w14:paraId="28CAFA60" w14:textId="77777777" w:rsidR="006236CE" w:rsidRPr="00074D04" w:rsidRDefault="006236CE" w:rsidP="006236CE">
      <w:pPr>
        <w:pStyle w:val="subsection"/>
        <w:keepNext/>
      </w:pPr>
      <w:r w:rsidRPr="00074D04">
        <w:tab/>
        <w:t>(9)</w:t>
      </w:r>
      <w:r w:rsidRPr="00074D04">
        <w:tab/>
        <w:t>In this clause:</w:t>
      </w:r>
    </w:p>
    <w:p w14:paraId="0DF3F970" w14:textId="77777777" w:rsidR="006236CE" w:rsidRPr="00074D04" w:rsidRDefault="006236CE" w:rsidP="006236CE">
      <w:pPr>
        <w:pStyle w:val="Definition"/>
      </w:pPr>
      <w:r w:rsidRPr="00074D04">
        <w:rPr>
          <w:b/>
          <w:i/>
        </w:rPr>
        <w:t xml:space="preserve">administrative authority </w:t>
      </w:r>
      <w:r w:rsidRPr="00074D04">
        <w:t>means:</w:t>
      </w:r>
    </w:p>
    <w:p w14:paraId="63B4F8E1" w14:textId="77777777" w:rsidR="006236CE" w:rsidRPr="00074D04" w:rsidRDefault="006236CE" w:rsidP="006236CE">
      <w:pPr>
        <w:pStyle w:val="paragraph"/>
      </w:pPr>
      <w:r w:rsidRPr="00074D04">
        <w:tab/>
        <w:t>(a)</w:t>
      </w:r>
      <w:r w:rsidRPr="00074D04">
        <w:tab/>
        <w:t>the holder of an office; or</w:t>
      </w:r>
    </w:p>
    <w:p w14:paraId="30BCBC9C" w14:textId="77777777" w:rsidR="006236CE" w:rsidRPr="00074D04" w:rsidRDefault="006236CE" w:rsidP="006236CE">
      <w:pPr>
        <w:pStyle w:val="paragraph"/>
      </w:pPr>
      <w:r w:rsidRPr="00074D04">
        <w:tab/>
        <w:t>(b)</w:t>
      </w:r>
      <w:r w:rsidRPr="00074D04">
        <w:tab/>
        <w:t>an authority of a State or a Territory; or</w:t>
      </w:r>
    </w:p>
    <w:p w14:paraId="539C8396" w14:textId="77777777" w:rsidR="006236CE" w:rsidRPr="00074D04" w:rsidRDefault="006236CE" w:rsidP="006236CE">
      <w:pPr>
        <w:pStyle w:val="paragraph"/>
      </w:pPr>
      <w:r w:rsidRPr="00074D04">
        <w:tab/>
        <w:t>(c)</w:t>
      </w:r>
      <w:r w:rsidRPr="00074D04">
        <w:tab/>
        <w:t>a local government body;</w:t>
      </w:r>
    </w:p>
    <w:p w14:paraId="3671064E" w14:textId="77777777" w:rsidR="006236CE" w:rsidRPr="00074D04" w:rsidRDefault="006236CE" w:rsidP="006236CE">
      <w:pPr>
        <w:pStyle w:val="subsection2"/>
      </w:pPr>
      <w:r w:rsidRPr="00074D04">
        <w:t>performing administrative functions under a law of a State or a Territory.</w:t>
      </w:r>
    </w:p>
    <w:p w14:paraId="290BBEFF" w14:textId="77777777" w:rsidR="006236CE" w:rsidRPr="00074D04" w:rsidRDefault="006236CE" w:rsidP="006236CE">
      <w:pPr>
        <w:pStyle w:val="Definition"/>
      </w:pPr>
      <w:r w:rsidRPr="00074D04">
        <w:rPr>
          <w:b/>
          <w:i/>
        </w:rPr>
        <w:t xml:space="preserve">approval </w:t>
      </w:r>
      <w:r w:rsidRPr="00074D04">
        <w:t>means an approval or permission (however described).</w:t>
      </w:r>
    </w:p>
    <w:p w14:paraId="42AAFC40" w14:textId="77777777" w:rsidR="006236CE" w:rsidRPr="00074D04" w:rsidRDefault="006236CE" w:rsidP="006236CE">
      <w:pPr>
        <w:pStyle w:val="Definition"/>
      </w:pPr>
      <w:r w:rsidRPr="00074D04">
        <w:rPr>
          <w:b/>
          <w:i/>
        </w:rPr>
        <w:t>negotiations</w:t>
      </w:r>
      <w:r w:rsidRPr="00074D04">
        <w:t xml:space="preserve"> includes:</w:t>
      </w:r>
    </w:p>
    <w:p w14:paraId="349C0542" w14:textId="77777777" w:rsidR="006236CE" w:rsidRPr="00074D04" w:rsidRDefault="006236CE" w:rsidP="006236CE">
      <w:pPr>
        <w:pStyle w:val="paragraph"/>
      </w:pPr>
      <w:r w:rsidRPr="00074D04">
        <w:tab/>
        <w:t>(a)</w:t>
      </w:r>
      <w:r w:rsidRPr="00074D04">
        <w:tab/>
        <w:t>the submission of an application for approval; and</w:t>
      </w:r>
    </w:p>
    <w:p w14:paraId="60827EEE" w14:textId="77777777" w:rsidR="006236CE" w:rsidRPr="00074D04" w:rsidRDefault="006236CE" w:rsidP="006236CE">
      <w:pPr>
        <w:pStyle w:val="paragraph"/>
      </w:pPr>
      <w:r w:rsidRPr="00074D04">
        <w:tab/>
        <w:t>(b)</w:t>
      </w:r>
      <w:r w:rsidRPr="00074D04">
        <w:tab/>
        <w:t>pursuing an application for approval.</w:t>
      </w:r>
    </w:p>
    <w:p w14:paraId="094C5505" w14:textId="77777777" w:rsidR="006236CE" w:rsidRPr="00074D04" w:rsidRDefault="006236CE" w:rsidP="006236CE">
      <w:pPr>
        <w:pStyle w:val="Definition"/>
      </w:pPr>
      <w:r w:rsidRPr="00074D04">
        <w:rPr>
          <w:b/>
          <w:i/>
        </w:rPr>
        <w:t>proprietor</w:t>
      </w:r>
      <w:r w:rsidRPr="00074D04">
        <w:t xml:space="preserve"> means an owner or occupier of land.</w:t>
      </w:r>
    </w:p>
    <w:p w14:paraId="50664B26" w14:textId="77777777" w:rsidR="006236CE" w:rsidRPr="00074D04" w:rsidRDefault="006236CE" w:rsidP="006236CE">
      <w:pPr>
        <w:pStyle w:val="Definition"/>
      </w:pPr>
      <w:r w:rsidRPr="00074D04">
        <w:rPr>
          <w:b/>
          <w:i/>
        </w:rPr>
        <w:t>review</w:t>
      </w:r>
      <w:r w:rsidRPr="00074D04">
        <w:t>, in relation to a refusal to give an approval, means a review on the merits (in other words, a review that is not based on the grounds that the refusal is contrary to law).</w:t>
      </w:r>
    </w:p>
    <w:p w14:paraId="7F5DE2B1" w14:textId="77777777" w:rsidR="006236CE" w:rsidRPr="00074D04" w:rsidRDefault="006236CE" w:rsidP="006236CE">
      <w:pPr>
        <w:pStyle w:val="Definition"/>
      </w:pPr>
      <w:r w:rsidRPr="00074D04">
        <w:rPr>
          <w:b/>
          <w:i/>
        </w:rPr>
        <w:t>telecommunications network</w:t>
      </w:r>
      <w:r w:rsidRPr="00074D04">
        <w:t xml:space="preserve"> includes a proposed telecommunications network.</w:t>
      </w:r>
    </w:p>
    <w:p w14:paraId="4FCEA419" w14:textId="77777777" w:rsidR="006236CE" w:rsidRPr="00074D04" w:rsidRDefault="006236CE" w:rsidP="006236CE">
      <w:pPr>
        <w:pStyle w:val="ActHead5"/>
      </w:pPr>
      <w:bookmarkStart w:id="145" w:name="_Toc181871782"/>
      <w:r w:rsidRPr="00E92E92">
        <w:rPr>
          <w:rStyle w:val="CharSectno"/>
        </w:rPr>
        <w:t>28</w:t>
      </w:r>
      <w:r w:rsidRPr="00074D04">
        <w:t xml:space="preserve">  Special provisions relating to environmental matters</w:t>
      </w:r>
      <w:bookmarkEnd w:id="145"/>
    </w:p>
    <w:p w14:paraId="457A4067" w14:textId="77777777" w:rsidR="006236CE" w:rsidRPr="00074D04" w:rsidRDefault="006236CE" w:rsidP="006236CE">
      <w:pPr>
        <w:pStyle w:val="subsection"/>
      </w:pPr>
      <w:r w:rsidRPr="00074D04">
        <w:tab/>
        <w:t>(1)</w:t>
      </w:r>
      <w:r w:rsidRPr="00074D04">
        <w:tab/>
        <w:t>Chapters</w:t>
      </w:r>
      <w:r w:rsidR="008D6C2D" w:rsidRPr="00074D04">
        <w:t> </w:t>
      </w:r>
      <w:r w:rsidRPr="00074D04">
        <w:t>2 and 4 and Divisions</w:t>
      </w:r>
      <w:r w:rsidR="008D6C2D" w:rsidRPr="00074D04">
        <w:t> </w:t>
      </w:r>
      <w:r w:rsidRPr="00074D04">
        <w:t>1 to 4 (inclusive) of Part</w:t>
      </w:r>
      <w:r w:rsidR="008D6C2D" w:rsidRPr="00074D04">
        <w:t> </w:t>
      </w:r>
      <w:r w:rsidRPr="00074D04">
        <w:t xml:space="preserve">13 of the </w:t>
      </w:r>
      <w:r w:rsidRPr="00074D04">
        <w:rPr>
          <w:i/>
        </w:rPr>
        <w:t>Environment Protection and Biodiversity Conservation Act 1999</w:t>
      </w:r>
      <w:r w:rsidRPr="00074D04">
        <w:t xml:space="preserve"> do not apply to:</w:t>
      </w:r>
    </w:p>
    <w:p w14:paraId="7E0589C7" w14:textId="77777777" w:rsidR="006236CE" w:rsidRPr="00074D04" w:rsidRDefault="006236CE" w:rsidP="006236CE">
      <w:pPr>
        <w:pStyle w:val="paragraph"/>
      </w:pPr>
      <w:r w:rsidRPr="00074D04">
        <w:tab/>
        <w:t>(a)</w:t>
      </w:r>
      <w:r w:rsidRPr="00074D04">
        <w:tab/>
        <w:t>the performance of a function, or the exercise of a power, conferred on the ACMA by this Division; or</w:t>
      </w:r>
    </w:p>
    <w:p w14:paraId="358399BE" w14:textId="77777777" w:rsidR="006236CE" w:rsidRPr="00074D04" w:rsidRDefault="006236CE" w:rsidP="006236CE">
      <w:pPr>
        <w:pStyle w:val="paragraph"/>
      </w:pPr>
      <w:r w:rsidRPr="00074D04">
        <w:tab/>
        <w:t>(b)</w:t>
      </w:r>
      <w:r w:rsidRPr="00074D04">
        <w:tab/>
        <w:t>an action (as defined in that Act) authorised by a facility installation permit.</w:t>
      </w:r>
    </w:p>
    <w:p w14:paraId="14ADF102" w14:textId="77777777" w:rsidR="006236CE" w:rsidRPr="00074D04" w:rsidRDefault="006236CE" w:rsidP="006236CE">
      <w:pPr>
        <w:pStyle w:val="subsection"/>
      </w:pPr>
      <w:r w:rsidRPr="00074D04">
        <w:tab/>
        <w:t>(2)</w:t>
      </w:r>
      <w:r w:rsidRPr="00074D04">
        <w:tab/>
        <w:t>Before issuing a facility installation permit, the ACMA must consult the Environment Secretary.</w:t>
      </w:r>
    </w:p>
    <w:p w14:paraId="70038B2D" w14:textId="77777777" w:rsidR="006236CE" w:rsidRPr="00074D04" w:rsidRDefault="006236CE" w:rsidP="006236CE">
      <w:pPr>
        <w:pStyle w:val="subsection"/>
      </w:pPr>
      <w:r w:rsidRPr="00074D04">
        <w:tab/>
        <w:t>(5)</w:t>
      </w:r>
      <w:r w:rsidRPr="00074D04">
        <w:tab/>
        <w:t>In this clause:</w:t>
      </w:r>
    </w:p>
    <w:p w14:paraId="52FF390E" w14:textId="77777777" w:rsidR="006236CE" w:rsidRPr="00074D04" w:rsidRDefault="006236CE" w:rsidP="006236CE">
      <w:pPr>
        <w:pStyle w:val="Definition"/>
      </w:pPr>
      <w:r w:rsidRPr="00074D04">
        <w:rPr>
          <w:b/>
          <w:i/>
        </w:rPr>
        <w:t>this Division</w:t>
      </w:r>
      <w:r w:rsidRPr="00074D04">
        <w:t xml:space="preserve"> includes:</w:t>
      </w:r>
    </w:p>
    <w:p w14:paraId="243CA3BB" w14:textId="77777777" w:rsidR="006236CE" w:rsidRPr="00074D04" w:rsidRDefault="006236CE" w:rsidP="006236CE">
      <w:pPr>
        <w:pStyle w:val="paragraph"/>
      </w:pPr>
      <w:r w:rsidRPr="00074D04">
        <w:tab/>
        <w:t>(a)</w:t>
      </w:r>
      <w:r w:rsidRPr="00074D04">
        <w:tab/>
        <w:t>Part</w:t>
      </w:r>
      <w:r w:rsidR="008D6C2D" w:rsidRPr="00074D04">
        <w:t> </w:t>
      </w:r>
      <w:r w:rsidRPr="00074D04">
        <w:t>25, to the extent that that Part relates to the holding of a public inquiry in relation to a permit; and</w:t>
      </w:r>
    </w:p>
    <w:p w14:paraId="45620803" w14:textId="77777777" w:rsidR="006236CE" w:rsidRPr="00074D04" w:rsidRDefault="006236CE" w:rsidP="006236CE">
      <w:pPr>
        <w:pStyle w:val="paragraph"/>
      </w:pPr>
      <w:r w:rsidRPr="00074D04">
        <w:tab/>
        <w:t>(b)</w:t>
      </w:r>
      <w:r w:rsidRPr="00074D04">
        <w:tab/>
        <w:t>Part</w:t>
      </w:r>
      <w:r w:rsidR="008D6C2D" w:rsidRPr="00074D04">
        <w:t> </w:t>
      </w:r>
      <w:r w:rsidRPr="00074D04">
        <w:t>29, to the extent that that Part relates to this Division.</w:t>
      </w:r>
    </w:p>
    <w:p w14:paraId="5CDA3514" w14:textId="77777777" w:rsidR="006236CE" w:rsidRPr="00074D04" w:rsidRDefault="006236CE" w:rsidP="006236CE">
      <w:pPr>
        <w:pStyle w:val="ActHead5"/>
      </w:pPr>
      <w:bookmarkStart w:id="146" w:name="_Toc181871783"/>
      <w:r w:rsidRPr="00E92E92">
        <w:rPr>
          <w:rStyle w:val="CharSectno"/>
        </w:rPr>
        <w:t>29</w:t>
      </w:r>
      <w:r w:rsidRPr="00074D04">
        <w:t xml:space="preserve">  Consultation with the ACCC</w:t>
      </w:r>
      <w:bookmarkEnd w:id="146"/>
    </w:p>
    <w:p w14:paraId="3A331FE0" w14:textId="77777777" w:rsidR="006236CE" w:rsidRPr="00074D04" w:rsidRDefault="006236CE" w:rsidP="006236CE">
      <w:pPr>
        <w:pStyle w:val="subsection"/>
      </w:pPr>
      <w:r w:rsidRPr="00074D04">
        <w:tab/>
      </w:r>
      <w:r w:rsidRPr="00074D04">
        <w:tab/>
        <w:t>Before making a decision to issue, or to refuse to issue, a facility installation permit, the ACMA must consult the ACCC.</w:t>
      </w:r>
    </w:p>
    <w:p w14:paraId="565AA585" w14:textId="77777777" w:rsidR="006236CE" w:rsidRPr="00074D04" w:rsidRDefault="006236CE" w:rsidP="006236CE">
      <w:pPr>
        <w:pStyle w:val="ActHead5"/>
      </w:pPr>
      <w:bookmarkStart w:id="147" w:name="_Toc181871784"/>
      <w:r w:rsidRPr="00E92E92">
        <w:rPr>
          <w:rStyle w:val="CharSectno"/>
        </w:rPr>
        <w:t>30</w:t>
      </w:r>
      <w:r w:rsidRPr="00074D04">
        <w:t xml:space="preserve">  Facility installation permit has effect subject to this Act</w:t>
      </w:r>
      <w:bookmarkEnd w:id="147"/>
    </w:p>
    <w:p w14:paraId="6E8CD4A7" w14:textId="77777777" w:rsidR="006236CE" w:rsidRPr="00074D04" w:rsidRDefault="006236CE" w:rsidP="006236CE">
      <w:pPr>
        <w:pStyle w:val="subsection"/>
      </w:pPr>
      <w:r w:rsidRPr="00074D04">
        <w:tab/>
        <w:t>(1)</w:t>
      </w:r>
      <w:r w:rsidRPr="00074D04">
        <w:tab/>
        <w:t>A facility installation permit has effect subject to this Act.</w:t>
      </w:r>
    </w:p>
    <w:p w14:paraId="2BC6F5BE" w14:textId="77777777" w:rsidR="006236CE" w:rsidRPr="00074D04" w:rsidRDefault="006236CE" w:rsidP="006236CE">
      <w:pPr>
        <w:pStyle w:val="subsection"/>
      </w:pPr>
      <w:r w:rsidRPr="00074D04">
        <w:tab/>
        <w:t>(2)</w:t>
      </w:r>
      <w:r w:rsidRPr="00074D04">
        <w:tab/>
        <w:t>In this clause:</w:t>
      </w:r>
    </w:p>
    <w:p w14:paraId="0ACE433B" w14:textId="77777777" w:rsidR="006236CE" w:rsidRPr="00074D04" w:rsidRDefault="006236CE" w:rsidP="006236CE">
      <w:pPr>
        <w:pStyle w:val="Definition"/>
      </w:pPr>
      <w:r w:rsidRPr="00074D04">
        <w:rPr>
          <w:b/>
          <w:i/>
        </w:rPr>
        <w:t>this Act</w:t>
      </w:r>
      <w:r w:rsidRPr="00074D04">
        <w:t xml:space="preserve"> includes the </w:t>
      </w:r>
      <w:r w:rsidRPr="00074D04">
        <w:rPr>
          <w:i/>
        </w:rPr>
        <w:t xml:space="preserve">Telecommunications (Consumer Protection and Service Standards) Act 1999 </w:t>
      </w:r>
      <w:r w:rsidRPr="00074D04">
        <w:t>and regulations under that Act.</w:t>
      </w:r>
    </w:p>
    <w:p w14:paraId="25F5F3AB" w14:textId="77777777" w:rsidR="006236CE" w:rsidRPr="00074D04" w:rsidRDefault="006236CE" w:rsidP="006236CE">
      <w:pPr>
        <w:pStyle w:val="ActHead5"/>
      </w:pPr>
      <w:bookmarkStart w:id="148" w:name="_Toc181871785"/>
      <w:r w:rsidRPr="00E92E92">
        <w:rPr>
          <w:rStyle w:val="CharSectno"/>
        </w:rPr>
        <w:t>31</w:t>
      </w:r>
      <w:r w:rsidRPr="00074D04">
        <w:t xml:space="preserve">  Duration of facility installation permit</w:t>
      </w:r>
      <w:bookmarkEnd w:id="148"/>
    </w:p>
    <w:p w14:paraId="6791BAAA" w14:textId="77777777" w:rsidR="006236CE" w:rsidRPr="00074D04" w:rsidRDefault="006236CE" w:rsidP="006236CE">
      <w:pPr>
        <w:pStyle w:val="subsection"/>
      </w:pPr>
      <w:r w:rsidRPr="00074D04">
        <w:tab/>
        <w:t>(1)</w:t>
      </w:r>
      <w:r w:rsidRPr="00074D04">
        <w:tab/>
        <w:t>A facility installation permit comes into force when it is issued and remains in force until the end of the period specified in the permit.</w:t>
      </w:r>
    </w:p>
    <w:p w14:paraId="5CB2F9E7" w14:textId="77777777" w:rsidR="006236CE" w:rsidRPr="00074D04" w:rsidRDefault="006236CE" w:rsidP="006236CE">
      <w:pPr>
        <w:pStyle w:val="subsection"/>
      </w:pPr>
      <w:r w:rsidRPr="00074D04">
        <w:tab/>
        <w:t>(2)</w:t>
      </w:r>
      <w:r w:rsidRPr="00074D04">
        <w:tab/>
        <w:t>However, the ACMA may, by written notice given to the holder of a facility installation permit, extend the period specified in the permit if the ACMA is satisfied that the extension is warranted because of special circumstances.</w:t>
      </w:r>
    </w:p>
    <w:p w14:paraId="5929ED35" w14:textId="77777777" w:rsidR="006236CE" w:rsidRPr="00074D04" w:rsidRDefault="006236CE" w:rsidP="006236CE">
      <w:pPr>
        <w:pStyle w:val="ActHead5"/>
      </w:pPr>
      <w:bookmarkStart w:id="149" w:name="_Toc181871786"/>
      <w:r w:rsidRPr="00E92E92">
        <w:rPr>
          <w:rStyle w:val="CharSectno"/>
        </w:rPr>
        <w:t>32</w:t>
      </w:r>
      <w:r w:rsidRPr="00074D04">
        <w:t xml:space="preserve">  Conditions of facility installation permit</w:t>
      </w:r>
      <w:bookmarkEnd w:id="149"/>
    </w:p>
    <w:p w14:paraId="387DDF60" w14:textId="77777777" w:rsidR="006236CE" w:rsidRPr="00074D04" w:rsidRDefault="006236CE" w:rsidP="006236CE">
      <w:pPr>
        <w:pStyle w:val="subsection"/>
      </w:pPr>
      <w:r w:rsidRPr="00074D04">
        <w:tab/>
        <w:t>(1)</w:t>
      </w:r>
      <w:r w:rsidRPr="00074D04">
        <w:tab/>
        <w:t>A facility installation permit is subject to such conditions as are specified in the permit.</w:t>
      </w:r>
    </w:p>
    <w:p w14:paraId="4FEF268A" w14:textId="77777777" w:rsidR="006236CE" w:rsidRPr="00074D04" w:rsidRDefault="006236CE" w:rsidP="006236CE">
      <w:pPr>
        <w:pStyle w:val="subsection"/>
      </w:pPr>
      <w:r w:rsidRPr="00074D04">
        <w:tab/>
        <w:t>(2)</w:t>
      </w:r>
      <w:r w:rsidRPr="00074D04">
        <w:tab/>
        <w:t xml:space="preserve">A condition of a facility installation permit may restrict, limit or prevent the carrying out of, an activity under </w:t>
      </w:r>
      <w:r w:rsidR="00BB4EA6" w:rsidRPr="00074D04">
        <w:t>Division 3</w:t>
      </w:r>
      <w:r w:rsidRPr="00074D04">
        <w:t xml:space="preserve">. This subclause does not, by implication, limit </w:t>
      </w:r>
      <w:r w:rsidR="008D6C2D" w:rsidRPr="00074D04">
        <w:t>subclause (</w:t>
      </w:r>
      <w:r w:rsidRPr="00074D04">
        <w:t>1).</w:t>
      </w:r>
    </w:p>
    <w:p w14:paraId="24A64C9C" w14:textId="77777777" w:rsidR="006236CE" w:rsidRPr="00074D04" w:rsidRDefault="006236CE" w:rsidP="006236CE">
      <w:pPr>
        <w:pStyle w:val="subsection"/>
      </w:pPr>
      <w:r w:rsidRPr="00074D04">
        <w:tab/>
        <w:t>(3)</w:t>
      </w:r>
      <w:r w:rsidRPr="00074D04">
        <w:tab/>
        <w:t>The following are examples of conditions to which a facility installation permit may be subject:</w:t>
      </w:r>
    </w:p>
    <w:p w14:paraId="1AD5B34C" w14:textId="77777777" w:rsidR="006236CE" w:rsidRPr="00074D04" w:rsidRDefault="006236CE" w:rsidP="006236CE">
      <w:pPr>
        <w:pStyle w:val="paragraph"/>
      </w:pPr>
      <w:r w:rsidRPr="00074D04">
        <w:tab/>
        <w:t>(a)</w:t>
      </w:r>
      <w:r w:rsidRPr="00074D04">
        <w:tab/>
        <w:t>a condition requiring the holder to undertake an assessment, or a further assessment, of the environmental impact of the installation of the facility concerned;</w:t>
      </w:r>
    </w:p>
    <w:p w14:paraId="134C2E0C" w14:textId="77777777" w:rsidR="006236CE" w:rsidRPr="00074D04" w:rsidRDefault="006236CE" w:rsidP="006236CE">
      <w:pPr>
        <w:pStyle w:val="paragraph"/>
      </w:pPr>
      <w:r w:rsidRPr="00074D04">
        <w:tab/>
        <w:t>(b)</w:t>
      </w:r>
      <w:r w:rsidRPr="00074D04">
        <w:tab/>
        <w:t>a condition requiring the holder to consult a particular person or body in relation to the installation of the facility concerned;</w:t>
      </w:r>
    </w:p>
    <w:p w14:paraId="6C8F481D" w14:textId="77777777" w:rsidR="006236CE" w:rsidRPr="00074D04" w:rsidRDefault="006236CE" w:rsidP="006236CE">
      <w:pPr>
        <w:pStyle w:val="paragraph"/>
      </w:pPr>
      <w:r w:rsidRPr="00074D04">
        <w:tab/>
        <w:t>(c)</w:t>
      </w:r>
      <w:r w:rsidRPr="00074D04">
        <w:tab/>
        <w:t>a condition requiring the holder to obtain the approval of a particular person or body in relation to the installation of the facility concerned.</w:t>
      </w:r>
    </w:p>
    <w:p w14:paraId="4FCE84DC" w14:textId="77777777" w:rsidR="006236CE" w:rsidRPr="00074D04" w:rsidRDefault="006236CE" w:rsidP="006236CE">
      <w:pPr>
        <w:pStyle w:val="ActHead5"/>
      </w:pPr>
      <w:bookmarkStart w:id="150" w:name="_Toc181871787"/>
      <w:r w:rsidRPr="00E92E92">
        <w:rPr>
          <w:rStyle w:val="CharSectno"/>
        </w:rPr>
        <w:t>33</w:t>
      </w:r>
      <w:r w:rsidRPr="00074D04">
        <w:t xml:space="preserve">  Surrender of facility installation permit</w:t>
      </w:r>
      <w:bookmarkEnd w:id="150"/>
    </w:p>
    <w:p w14:paraId="40CBBD5F" w14:textId="77777777" w:rsidR="006236CE" w:rsidRPr="00074D04" w:rsidRDefault="006236CE" w:rsidP="006236CE">
      <w:pPr>
        <w:pStyle w:val="subsection"/>
      </w:pPr>
      <w:r w:rsidRPr="00074D04">
        <w:tab/>
      </w:r>
      <w:r w:rsidRPr="00074D04">
        <w:tab/>
        <w:t>The holder of a facility installation permit may, at any time, surrender the permit by written notice given to the ACMA.</w:t>
      </w:r>
    </w:p>
    <w:p w14:paraId="632CA9FF" w14:textId="77777777" w:rsidR="006236CE" w:rsidRPr="00074D04" w:rsidRDefault="006236CE" w:rsidP="006236CE">
      <w:pPr>
        <w:pStyle w:val="ActHead5"/>
      </w:pPr>
      <w:bookmarkStart w:id="151" w:name="_Toc181871788"/>
      <w:r w:rsidRPr="00E92E92">
        <w:rPr>
          <w:rStyle w:val="CharSectno"/>
        </w:rPr>
        <w:t>34</w:t>
      </w:r>
      <w:r w:rsidRPr="00074D04">
        <w:t xml:space="preserve">  Cancellation of facility installation permit</w:t>
      </w:r>
      <w:bookmarkEnd w:id="151"/>
    </w:p>
    <w:p w14:paraId="4382763A" w14:textId="77777777" w:rsidR="006236CE" w:rsidRPr="00074D04" w:rsidRDefault="006236CE" w:rsidP="006236CE">
      <w:pPr>
        <w:pStyle w:val="subsection"/>
      </w:pPr>
      <w:r w:rsidRPr="00074D04">
        <w:tab/>
        <w:t>(1)</w:t>
      </w:r>
      <w:r w:rsidRPr="00074D04">
        <w:tab/>
        <w:t>The ACMA may, by written notice given to the holder of a facility installation permit, cancel the permit.</w:t>
      </w:r>
    </w:p>
    <w:p w14:paraId="7EFE59B2" w14:textId="77777777" w:rsidR="006236CE" w:rsidRPr="00074D04" w:rsidRDefault="006236CE" w:rsidP="006236CE">
      <w:pPr>
        <w:pStyle w:val="subsection"/>
      </w:pPr>
      <w:r w:rsidRPr="00074D04">
        <w:tab/>
        <w:t>(2)</w:t>
      </w:r>
      <w:r w:rsidRPr="00074D04">
        <w:tab/>
        <w:t>In deciding whether to cancel the permit, the ACMA may have regard to:</w:t>
      </w:r>
    </w:p>
    <w:p w14:paraId="7EC3FE91" w14:textId="77777777" w:rsidR="006236CE" w:rsidRPr="00074D04" w:rsidRDefault="006236CE" w:rsidP="006236CE">
      <w:pPr>
        <w:pStyle w:val="paragraph"/>
      </w:pPr>
      <w:r w:rsidRPr="00074D04">
        <w:tab/>
        <w:t>(a)</w:t>
      </w:r>
      <w:r w:rsidRPr="00074D04">
        <w:tab/>
        <w:t xml:space="preserve">any contravention of </w:t>
      </w:r>
      <w:r w:rsidR="00BB4EA6" w:rsidRPr="00074D04">
        <w:t>Division 5</w:t>
      </w:r>
      <w:r w:rsidRPr="00074D04">
        <w:t>; and</w:t>
      </w:r>
    </w:p>
    <w:p w14:paraId="4009F916" w14:textId="77777777" w:rsidR="006236CE" w:rsidRPr="00074D04" w:rsidRDefault="006236CE" w:rsidP="006236CE">
      <w:pPr>
        <w:pStyle w:val="paragraph"/>
      </w:pPr>
      <w:r w:rsidRPr="00074D04">
        <w:tab/>
        <w:t>(b)</w:t>
      </w:r>
      <w:r w:rsidRPr="00074D04">
        <w:tab/>
        <w:t>any matter which the ACMA was entitled to have regard in deciding whether to issue a permit.</w:t>
      </w:r>
    </w:p>
    <w:p w14:paraId="59A596EF" w14:textId="77777777" w:rsidR="006236CE" w:rsidRPr="00074D04" w:rsidRDefault="006236CE" w:rsidP="006236CE">
      <w:pPr>
        <w:pStyle w:val="subsection"/>
      </w:pPr>
      <w:r w:rsidRPr="00074D04">
        <w:tab/>
        <w:t>(3)</w:t>
      </w:r>
      <w:r w:rsidRPr="00074D04">
        <w:tab/>
      </w:r>
      <w:r w:rsidR="008D6C2D" w:rsidRPr="00074D04">
        <w:t>Subclause (</w:t>
      </w:r>
      <w:r w:rsidRPr="00074D04">
        <w:t>2) does not, by implication, limit the matters to which the ACMA may have regard.</w:t>
      </w:r>
    </w:p>
    <w:p w14:paraId="409C35C7" w14:textId="5E5C86A8" w:rsidR="006236CE" w:rsidRPr="00074D04" w:rsidRDefault="006236CE" w:rsidP="006236CE">
      <w:pPr>
        <w:pStyle w:val="ActHead5"/>
      </w:pPr>
      <w:bookmarkStart w:id="152" w:name="_Toc181871789"/>
      <w:r w:rsidRPr="00E92E92">
        <w:rPr>
          <w:rStyle w:val="CharSectno"/>
        </w:rPr>
        <w:t>35</w:t>
      </w:r>
      <w:r w:rsidRPr="00074D04">
        <w:t xml:space="preserve">  Review of decisions by </w:t>
      </w:r>
      <w:r w:rsidR="00FA4DDF" w:rsidRPr="00074D04">
        <w:t>Administrative Review Tribunal</w:t>
      </w:r>
      <w:bookmarkEnd w:id="152"/>
    </w:p>
    <w:p w14:paraId="43C7DCCC" w14:textId="430E4FCE" w:rsidR="006236CE" w:rsidRPr="00074D04" w:rsidRDefault="006236CE" w:rsidP="006236CE">
      <w:pPr>
        <w:pStyle w:val="subsection"/>
      </w:pPr>
      <w:r w:rsidRPr="00074D04">
        <w:tab/>
        <w:t>(1)</w:t>
      </w:r>
      <w:r w:rsidRPr="00074D04">
        <w:tab/>
        <w:t xml:space="preserve">Applications may be made to the </w:t>
      </w:r>
      <w:r w:rsidR="00FA4DDF" w:rsidRPr="00074D04">
        <w:t>Administrative Review Tribunal</w:t>
      </w:r>
      <w:r w:rsidRPr="00074D04">
        <w:t xml:space="preserve"> for review of a decision of the ACMA under clause</w:t>
      </w:r>
      <w:r w:rsidR="008D6C2D" w:rsidRPr="00074D04">
        <w:t> </w:t>
      </w:r>
      <w:r w:rsidRPr="00074D04">
        <w:t>25 or 26 to refuse to issue a facility installation permit if the ACMA has not held a public inquiry in relation to the permit.</w:t>
      </w:r>
    </w:p>
    <w:p w14:paraId="656E5F37" w14:textId="77777777" w:rsidR="006236CE" w:rsidRPr="00074D04" w:rsidRDefault="006236CE" w:rsidP="006236CE">
      <w:pPr>
        <w:pStyle w:val="subsection"/>
        <w:keepNext/>
        <w:keepLines/>
      </w:pPr>
      <w:r w:rsidRPr="00074D04">
        <w:tab/>
        <w:t>(2)</w:t>
      </w:r>
      <w:r w:rsidRPr="00074D04">
        <w:tab/>
        <w:t>If the ACMA:</w:t>
      </w:r>
    </w:p>
    <w:p w14:paraId="5647AA67" w14:textId="77777777" w:rsidR="006236CE" w:rsidRPr="00074D04" w:rsidRDefault="006236CE" w:rsidP="006236CE">
      <w:pPr>
        <w:pStyle w:val="paragraph"/>
      </w:pPr>
      <w:r w:rsidRPr="00074D04">
        <w:tab/>
        <w:t>(a)</w:t>
      </w:r>
      <w:r w:rsidRPr="00074D04">
        <w:tab/>
        <w:t xml:space="preserve">makes a decision of a kind covered by </w:t>
      </w:r>
      <w:r w:rsidR="008D6C2D" w:rsidRPr="00074D04">
        <w:t>subclause (</w:t>
      </w:r>
      <w:r w:rsidRPr="00074D04">
        <w:t>1); and</w:t>
      </w:r>
    </w:p>
    <w:p w14:paraId="16612110" w14:textId="77777777" w:rsidR="006236CE" w:rsidRPr="00074D04" w:rsidRDefault="006236CE" w:rsidP="006236CE">
      <w:pPr>
        <w:pStyle w:val="paragraph"/>
      </w:pPr>
      <w:r w:rsidRPr="00074D04">
        <w:tab/>
        <w:t>(b)</w:t>
      </w:r>
      <w:r w:rsidRPr="00074D04">
        <w:tab/>
        <w:t>gives to the person or persons whose interests are affected by the decision written notice of the making of the decision;</w:t>
      </w:r>
    </w:p>
    <w:p w14:paraId="273E2F04" w14:textId="1489190C" w:rsidR="006236CE" w:rsidRPr="00074D04" w:rsidRDefault="006236CE" w:rsidP="006236CE">
      <w:pPr>
        <w:pStyle w:val="subsection2"/>
      </w:pPr>
      <w:r w:rsidRPr="00074D04">
        <w:t xml:space="preserve">that notice is to include a statement to the effect that, subject to the </w:t>
      </w:r>
      <w:r w:rsidR="00F92E73" w:rsidRPr="00074D04">
        <w:rPr>
          <w:i/>
        </w:rPr>
        <w:t>Administrative Review Tribunal Act 2024</w:t>
      </w:r>
      <w:r w:rsidR="00F92E73" w:rsidRPr="00074D04">
        <w:t>, application may be made to the Administrative Review Tribunal</w:t>
      </w:r>
      <w:r w:rsidRPr="00074D04">
        <w:t xml:space="preserve"> for review of the decision.</w:t>
      </w:r>
    </w:p>
    <w:p w14:paraId="179E7BE1" w14:textId="77777777" w:rsidR="006236CE" w:rsidRPr="00074D04" w:rsidRDefault="006236CE" w:rsidP="006236CE">
      <w:pPr>
        <w:pStyle w:val="subsection"/>
      </w:pPr>
      <w:r w:rsidRPr="00074D04">
        <w:tab/>
        <w:t>(3)</w:t>
      </w:r>
      <w:r w:rsidRPr="00074D04">
        <w:tab/>
        <w:t xml:space="preserve">A failure to comply with </w:t>
      </w:r>
      <w:r w:rsidR="008D6C2D" w:rsidRPr="00074D04">
        <w:t>subclause (</w:t>
      </w:r>
      <w:r w:rsidRPr="00074D04">
        <w:t>2) does not affect the validity of a decision.</w:t>
      </w:r>
    </w:p>
    <w:p w14:paraId="36032EE5" w14:textId="77777777" w:rsidR="006236CE" w:rsidRPr="00074D04" w:rsidRDefault="006236CE" w:rsidP="006236CE">
      <w:pPr>
        <w:pStyle w:val="subsection"/>
        <w:keepNext/>
      </w:pPr>
      <w:r w:rsidRPr="00074D04">
        <w:tab/>
        <w:t>(4)</w:t>
      </w:r>
      <w:r w:rsidRPr="00074D04">
        <w:tab/>
        <w:t>In this clause:</w:t>
      </w:r>
    </w:p>
    <w:p w14:paraId="332ADDF6" w14:textId="2997A5C1" w:rsidR="006236CE" w:rsidRPr="00074D04" w:rsidRDefault="006236CE" w:rsidP="006236CE">
      <w:pPr>
        <w:pStyle w:val="Definition"/>
      </w:pPr>
      <w:r w:rsidRPr="00074D04">
        <w:rPr>
          <w:b/>
          <w:i/>
        </w:rPr>
        <w:t>decision</w:t>
      </w:r>
      <w:r w:rsidRPr="00074D04">
        <w:t xml:space="preserve"> has the same meaning as in the</w:t>
      </w:r>
      <w:r w:rsidRPr="00074D04">
        <w:rPr>
          <w:i/>
        </w:rPr>
        <w:t xml:space="preserve"> </w:t>
      </w:r>
      <w:r w:rsidR="003452E4" w:rsidRPr="00074D04">
        <w:rPr>
          <w:i/>
        </w:rPr>
        <w:t>Administrative Review Tribunal Act 2024</w:t>
      </w:r>
      <w:r w:rsidRPr="00074D04">
        <w:t>.</w:t>
      </w:r>
    </w:p>
    <w:p w14:paraId="0E91E6E2" w14:textId="77777777" w:rsidR="006236CE" w:rsidRPr="00074D04" w:rsidRDefault="00BB4EA6" w:rsidP="006236CE">
      <w:pPr>
        <w:pStyle w:val="ActHead3"/>
        <w:pageBreakBefore/>
      </w:pPr>
      <w:bookmarkStart w:id="153" w:name="_Toc181871790"/>
      <w:r w:rsidRPr="00E92E92">
        <w:rPr>
          <w:rStyle w:val="CharDivNo"/>
        </w:rPr>
        <w:t>Division 7</w:t>
      </w:r>
      <w:r w:rsidR="006236CE" w:rsidRPr="00074D04">
        <w:t>—</w:t>
      </w:r>
      <w:r w:rsidR="006236CE" w:rsidRPr="00E92E92">
        <w:rPr>
          <w:rStyle w:val="CharDivText"/>
        </w:rPr>
        <w:t>Exemptions from State and Territory laws</w:t>
      </w:r>
      <w:bookmarkEnd w:id="153"/>
    </w:p>
    <w:p w14:paraId="0E532EA4" w14:textId="77777777" w:rsidR="006236CE" w:rsidRPr="00074D04" w:rsidRDefault="006236CE" w:rsidP="006236CE">
      <w:pPr>
        <w:pStyle w:val="ActHead5"/>
      </w:pPr>
      <w:bookmarkStart w:id="154" w:name="_Toc181871791"/>
      <w:r w:rsidRPr="00E92E92">
        <w:rPr>
          <w:rStyle w:val="CharSectno"/>
        </w:rPr>
        <w:t>36</w:t>
      </w:r>
      <w:r w:rsidRPr="00074D04">
        <w:t xml:space="preserve">  Activities not generally exempt from State and Territory laws</w:t>
      </w:r>
      <w:bookmarkEnd w:id="154"/>
    </w:p>
    <w:p w14:paraId="28310872" w14:textId="77777777" w:rsidR="006236CE" w:rsidRPr="00074D04" w:rsidRDefault="006236CE" w:rsidP="006236CE">
      <w:pPr>
        <w:pStyle w:val="subsection"/>
      </w:pPr>
      <w:r w:rsidRPr="00074D04">
        <w:tab/>
        <w:t>(1)</w:t>
      </w:r>
      <w:r w:rsidRPr="00074D04">
        <w:tab/>
        <w:t>Divisions</w:t>
      </w:r>
      <w:r w:rsidR="008D6C2D" w:rsidRPr="00074D04">
        <w:t> </w:t>
      </w:r>
      <w:r w:rsidRPr="00074D04">
        <w:t>2, 3 and 4 do not operate so as to authorise an activity to the extent that the carrying out of the activity would be inconsistent with the provisions of a law of a State or Territory.</w:t>
      </w:r>
    </w:p>
    <w:p w14:paraId="7C1DC019" w14:textId="77777777" w:rsidR="006236CE" w:rsidRPr="00074D04" w:rsidRDefault="006236CE" w:rsidP="006236CE">
      <w:pPr>
        <w:pStyle w:val="subsection"/>
      </w:pPr>
      <w:r w:rsidRPr="00074D04">
        <w:tab/>
        <w:t>(2)</w:t>
      </w:r>
      <w:r w:rsidRPr="00074D04">
        <w:tab/>
        <w:t xml:space="preserve">The rule set out in </w:t>
      </w:r>
      <w:r w:rsidR="008D6C2D" w:rsidRPr="00074D04">
        <w:t>subclause (</w:t>
      </w:r>
      <w:r w:rsidRPr="00074D04">
        <w:t>1) has effect subject to any exemptions that are applicable under clause</w:t>
      </w:r>
      <w:r w:rsidR="008D6C2D" w:rsidRPr="00074D04">
        <w:t> </w:t>
      </w:r>
      <w:r w:rsidRPr="00074D04">
        <w:t>37.</w:t>
      </w:r>
    </w:p>
    <w:p w14:paraId="1C5F7240" w14:textId="77777777" w:rsidR="006236CE" w:rsidRPr="00074D04" w:rsidRDefault="006236CE" w:rsidP="006236CE">
      <w:pPr>
        <w:pStyle w:val="ActHead5"/>
      </w:pPr>
      <w:bookmarkStart w:id="155" w:name="_Toc181871792"/>
      <w:r w:rsidRPr="00E92E92">
        <w:rPr>
          <w:rStyle w:val="CharSectno"/>
        </w:rPr>
        <w:t>37</w:t>
      </w:r>
      <w:r w:rsidRPr="00074D04">
        <w:t xml:space="preserve">  Exemption from State and Territory laws</w:t>
      </w:r>
      <w:bookmarkEnd w:id="155"/>
    </w:p>
    <w:p w14:paraId="14AEBBC6" w14:textId="77777777" w:rsidR="006236CE" w:rsidRPr="00074D04" w:rsidRDefault="006236CE" w:rsidP="006236CE">
      <w:pPr>
        <w:pStyle w:val="subsection"/>
      </w:pPr>
      <w:r w:rsidRPr="00074D04">
        <w:tab/>
        <w:t>(1)</w:t>
      </w:r>
      <w:r w:rsidRPr="00074D04">
        <w:tab/>
        <w:t xml:space="preserve">This clause applies to an activity carried on by a carrier if the activity is authorised by </w:t>
      </w:r>
      <w:r w:rsidR="00BB4EA6" w:rsidRPr="00074D04">
        <w:t>Division 2</w:t>
      </w:r>
      <w:r w:rsidRPr="00074D04">
        <w:t>, 3 or 4.</w:t>
      </w:r>
    </w:p>
    <w:p w14:paraId="0E664917" w14:textId="77777777" w:rsidR="006236CE" w:rsidRPr="00074D04" w:rsidRDefault="006236CE" w:rsidP="006236CE">
      <w:pPr>
        <w:pStyle w:val="subsection"/>
      </w:pPr>
      <w:r w:rsidRPr="00074D04">
        <w:tab/>
        <w:t>(2)</w:t>
      </w:r>
      <w:r w:rsidRPr="00074D04">
        <w:tab/>
        <w:t>The carrier may engage in the activity despite a law of a State or Territory about:</w:t>
      </w:r>
    </w:p>
    <w:p w14:paraId="050EA6A4" w14:textId="77777777" w:rsidR="006236CE" w:rsidRPr="00074D04" w:rsidRDefault="006236CE" w:rsidP="006236CE">
      <w:pPr>
        <w:pStyle w:val="paragraph"/>
      </w:pPr>
      <w:r w:rsidRPr="00074D04">
        <w:tab/>
        <w:t>(a)</w:t>
      </w:r>
      <w:r w:rsidRPr="00074D04">
        <w:tab/>
        <w:t>the assessment of the environmental effects of engaging in the activity; or</w:t>
      </w:r>
    </w:p>
    <w:p w14:paraId="1E1B864C" w14:textId="77777777" w:rsidR="006236CE" w:rsidRPr="00074D04" w:rsidRDefault="006236CE" w:rsidP="006236CE">
      <w:pPr>
        <w:pStyle w:val="paragraph"/>
      </w:pPr>
      <w:r w:rsidRPr="00074D04">
        <w:tab/>
        <w:t>(b)</w:t>
      </w:r>
      <w:r w:rsidRPr="00074D04">
        <w:tab/>
        <w:t>the protection of places or items of significance to Australia’s natural or cultural heritage; or</w:t>
      </w:r>
    </w:p>
    <w:p w14:paraId="20FBC53D" w14:textId="77777777" w:rsidR="006236CE" w:rsidRPr="00074D04" w:rsidRDefault="006236CE" w:rsidP="006236CE">
      <w:pPr>
        <w:pStyle w:val="paragraph"/>
      </w:pPr>
      <w:r w:rsidRPr="00074D04">
        <w:tab/>
        <w:t>(c)</w:t>
      </w:r>
      <w:r w:rsidRPr="00074D04">
        <w:tab/>
        <w:t>town planning; or</w:t>
      </w:r>
    </w:p>
    <w:p w14:paraId="75CA6E67" w14:textId="77777777" w:rsidR="006236CE" w:rsidRPr="00074D04" w:rsidRDefault="006236CE" w:rsidP="006236CE">
      <w:pPr>
        <w:pStyle w:val="paragraph"/>
      </w:pPr>
      <w:r w:rsidRPr="00074D04">
        <w:tab/>
        <w:t>(d)</w:t>
      </w:r>
      <w:r w:rsidRPr="00074D04">
        <w:tab/>
        <w:t>the planning, design, siting, construction, alteration or removal of a structure; or</w:t>
      </w:r>
    </w:p>
    <w:p w14:paraId="71FA5CED" w14:textId="77777777" w:rsidR="006236CE" w:rsidRPr="00074D04" w:rsidRDefault="006236CE" w:rsidP="006236CE">
      <w:pPr>
        <w:pStyle w:val="paragraph"/>
      </w:pPr>
      <w:r w:rsidRPr="00074D04">
        <w:tab/>
        <w:t>(e)</w:t>
      </w:r>
      <w:r w:rsidRPr="00074D04">
        <w:tab/>
        <w:t>the powers and functions of a local government body; or</w:t>
      </w:r>
    </w:p>
    <w:p w14:paraId="2CCBE583" w14:textId="77777777" w:rsidR="006236CE" w:rsidRPr="00074D04" w:rsidRDefault="006236CE" w:rsidP="006236CE">
      <w:pPr>
        <w:pStyle w:val="paragraph"/>
      </w:pPr>
      <w:r w:rsidRPr="00074D04">
        <w:tab/>
        <w:t>(f)</w:t>
      </w:r>
      <w:r w:rsidRPr="00074D04">
        <w:tab/>
        <w:t>the use of land; or</w:t>
      </w:r>
    </w:p>
    <w:p w14:paraId="25309E58" w14:textId="77777777" w:rsidR="006236CE" w:rsidRPr="00074D04" w:rsidRDefault="006236CE" w:rsidP="006236CE">
      <w:pPr>
        <w:pStyle w:val="paragraph"/>
      </w:pPr>
      <w:r w:rsidRPr="00074D04">
        <w:tab/>
        <w:t>(g)</w:t>
      </w:r>
      <w:r w:rsidRPr="00074D04">
        <w:tab/>
        <w:t>tenancy; or</w:t>
      </w:r>
    </w:p>
    <w:p w14:paraId="553761F2" w14:textId="65B67C01" w:rsidR="006236CE" w:rsidRPr="00074D04" w:rsidRDefault="006236CE" w:rsidP="006236CE">
      <w:pPr>
        <w:pStyle w:val="paragraph"/>
      </w:pPr>
      <w:r w:rsidRPr="00074D04">
        <w:tab/>
        <w:t>(h)</w:t>
      </w:r>
      <w:r w:rsidRPr="00074D04">
        <w:tab/>
        <w:t>the supply of fuel or power, including the supply and distribution of extra</w:t>
      </w:r>
      <w:r w:rsidR="00E92E92">
        <w:noBreakHyphen/>
      </w:r>
      <w:r w:rsidRPr="00074D04">
        <w:t>low voltage power systems; or</w:t>
      </w:r>
    </w:p>
    <w:p w14:paraId="48B561CC" w14:textId="77777777" w:rsidR="006236CE" w:rsidRPr="00074D04" w:rsidRDefault="006236CE" w:rsidP="006236CE">
      <w:pPr>
        <w:pStyle w:val="paragraph"/>
      </w:pPr>
      <w:r w:rsidRPr="00074D04">
        <w:tab/>
        <w:t>(i)</w:t>
      </w:r>
      <w:r w:rsidRPr="00074D04">
        <w:tab/>
        <w:t>a matter specified in the regulations.</w:t>
      </w:r>
    </w:p>
    <w:p w14:paraId="7175A3A0" w14:textId="77777777" w:rsidR="006236CE" w:rsidRPr="00074D04" w:rsidRDefault="006236CE" w:rsidP="006236CE">
      <w:pPr>
        <w:pStyle w:val="subsection"/>
      </w:pPr>
      <w:r w:rsidRPr="00074D04">
        <w:tab/>
        <w:t>(3)</w:t>
      </w:r>
      <w:r w:rsidRPr="00074D04">
        <w:tab/>
      </w:r>
      <w:r w:rsidR="008D6C2D" w:rsidRPr="00074D04">
        <w:t>Paragraph (</w:t>
      </w:r>
      <w:r w:rsidRPr="00074D04">
        <w:t>2)(b) does not apply to a law in so far as the law provides for the protection of places or items of significance to the cultural heritage of Aboriginal persons or Torres Strait Islanders.</w:t>
      </w:r>
    </w:p>
    <w:p w14:paraId="49132D22" w14:textId="77777777" w:rsidR="006236CE" w:rsidRPr="00074D04" w:rsidRDefault="006236CE" w:rsidP="006236CE">
      <w:pPr>
        <w:pStyle w:val="subsection"/>
      </w:pPr>
      <w:r w:rsidRPr="00074D04">
        <w:tab/>
        <w:t>(4)</w:t>
      </w:r>
      <w:r w:rsidRPr="00074D04">
        <w:tab/>
      </w:r>
      <w:r w:rsidR="008D6C2D" w:rsidRPr="00074D04">
        <w:t>Paragraph (</w:t>
      </w:r>
      <w:r w:rsidRPr="00074D04">
        <w:t>2)(h) does not apply to a law in so far as the law deals with the supply of electricity at a voltage that exceeds that used for ordinary commercial or domestic requirements.</w:t>
      </w:r>
    </w:p>
    <w:p w14:paraId="7FB73C80" w14:textId="77777777" w:rsidR="006236CE" w:rsidRPr="00074D04" w:rsidRDefault="006236CE" w:rsidP="006236CE">
      <w:pPr>
        <w:pStyle w:val="ActHead5"/>
      </w:pPr>
      <w:bookmarkStart w:id="156" w:name="_Toc181871793"/>
      <w:r w:rsidRPr="00E92E92">
        <w:rPr>
          <w:rStyle w:val="CharSectno"/>
        </w:rPr>
        <w:t>38</w:t>
      </w:r>
      <w:r w:rsidRPr="00074D04">
        <w:t xml:space="preserve">  Concurrent operation of State and Territory laws</w:t>
      </w:r>
      <w:bookmarkEnd w:id="156"/>
    </w:p>
    <w:p w14:paraId="339901D2" w14:textId="77777777" w:rsidR="006236CE" w:rsidRPr="00074D04" w:rsidRDefault="006236CE" w:rsidP="006236CE">
      <w:pPr>
        <w:pStyle w:val="subsection"/>
      </w:pPr>
      <w:r w:rsidRPr="00074D04">
        <w:tab/>
      </w:r>
      <w:r w:rsidRPr="00074D04">
        <w:tab/>
        <w:t>It is the intention of the Parliament that, if clause</w:t>
      </w:r>
      <w:r w:rsidR="008D6C2D" w:rsidRPr="00074D04">
        <w:t> </w:t>
      </w:r>
      <w:r w:rsidRPr="00074D04">
        <w:t>37 entitles a carrier to engage in activities despite particular laws of a State or Territory, nothing in this Division is to affect the operation of any other law of a State or Territory, so far as that other law is capable of operating concurrently with this Act.</w:t>
      </w:r>
    </w:p>
    <w:p w14:paraId="0FE7B0EE" w14:textId="77777777" w:rsidR="006236CE" w:rsidRPr="00074D04" w:rsidRDefault="006236CE" w:rsidP="006236CE">
      <w:pPr>
        <w:pStyle w:val="ActHead5"/>
      </w:pPr>
      <w:bookmarkStart w:id="157" w:name="_Toc181871794"/>
      <w:r w:rsidRPr="00E92E92">
        <w:rPr>
          <w:rStyle w:val="CharSectno"/>
        </w:rPr>
        <w:t>39</w:t>
      </w:r>
      <w:r w:rsidRPr="00074D04">
        <w:t xml:space="preserve">  Liability to taxation not affected</w:t>
      </w:r>
      <w:bookmarkEnd w:id="157"/>
    </w:p>
    <w:p w14:paraId="467B538E" w14:textId="77777777" w:rsidR="006236CE" w:rsidRPr="00074D04" w:rsidRDefault="006236CE" w:rsidP="006236CE">
      <w:pPr>
        <w:pStyle w:val="subsection"/>
      </w:pPr>
      <w:r w:rsidRPr="00074D04">
        <w:tab/>
      </w:r>
      <w:r w:rsidRPr="00074D04">
        <w:tab/>
        <w:t>This Division does not affect the liability of a carrier to taxation under a law of a State or Territory.</w:t>
      </w:r>
    </w:p>
    <w:p w14:paraId="0441582A" w14:textId="77777777" w:rsidR="006236CE" w:rsidRPr="00074D04" w:rsidRDefault="006236CE" w:rsidP="006236CE">
      <w:pPr>
        <w:pStyle w:val="ActHead3"/>
        <w:pageBreakBefore/>
      </w:pPr>
      <w:bookmarkStart w:id="158" w:name="_Toc181871795"/>
      <w:r w:rsidRPr="00E92E92">
        <w:rPr>
          <w:rStyle w:val="CharDivNo"/>
        </w:rPr>
        <w:t>Division</w:t>
      </w:r>
      <w:r w:rsidR="008D6C2D" w:rsidRPr="00E92E92">
        <w:rPr>
          <w:rStyle w:val="CharDivNo"/>
        </w:rPr>
        <w:t> </w:t>
      </w:r>
      <w:r w:rsidRPr="00E92E92">
        <w:rPr>
          <w:rStyle w:val="CharDivNo"/>
        </w:rPr>
        <w:t>8</w:t>
      </w:r>
      <w:r w:rsidRPr="00074D04">
        <w:t>—</w:t>
      </w:r>
      <w:r w:rsidRPr="00E92E92">
        <w:rPr>
          <w:rStyle w:val="CharDivText"/>
        </w:rPr>
        <w:t>Miscellaneous</w:t>
      </w:r>
      <w:bookmarkEnd w:id="158"/>
    </w:p>
    <w:p w14:paraId="59DFF41C" w14:textId="77777777" w:rsidR="006236CE" w:rsidRPr="00074D04" w:rsidRDefault="006236CE" w:rsidP="006236CE">
      <w:pPr>
        <w:pStyle w:val="ActHead5"/>
      </w:pPr>
      <w:bookmarkStart w:id="159" w:name="_Toc181871796"/>
      <w:r w:rsidRPr="00E92E92">
        <w:rPr>
          <w:rStyle w:val="CharSectno"/>
        </w:rPr>
        <w:t>41</w:t>
      </w:r>
      <w:r w:rsidRPr="00074D04">
        <w:t xml:space="preserve">  Guidelines</w:t>
      </w:r>
      <w:bookmarkEnd w:id="159"/>
    </w:p>
    <w:p w14:paraId="7FA4C07E" w14:textId="77777777" w:rsidR="006236CE" w:rsidRPr="00074D04" w:rsidRDefault="006236CE" w:rsidP="006236CE">
      <w:pPr>
        <w:pStyle w:val="subsection"/>
      </w:pPr>
      <w:r w:rsidRPr="00074D04">
        <w:tab/>
        <w:t>(1)</w:t>
      </w:r>
      <w:r w:rsidRPr="00074D04">
        <w:tab/>
        <w:t>In performing a function, or exercising a power, conferred on the ACMA by this Part, the ACMA must have regard to:</w:t>
      </w:r>
    </w:p>
    <w:p w14:paraId="6E79984F" w14:textId="77777777" w:rsidR="006236CE" w:rsidRPr="00074D04" w:rsidRDefault="006236CE" w:rsidP="006236CE">
      <w:pPr>
        <w:pStyle w:val="paragraph"/>
      </w:pPr>
      <w:r w:rsidRPr="00074D04">
        <w:tab/>
        <w:t>(a)</w:t>
      </w:r>
      <w:r w:rsidRPr="00074D04">
        <w:tab/>
        <w:t xml:space="preserve">any guidelines in force under </w:t>
      </w:r>
      <w:r w:rsidR="008D6C2D" w:rsidRPr="00074D04">
        <w:t>subclause (</w:t>
      </w:r>
      <w:r w:rsidRPr="00074D04">
        <w:t>2); and</w:t>
      </w:r>
    </w:p>
    <w:p w14:paraId="49D4F653" w14:textId="77777777" w:rsidR="006236CE" w:rsidRPr="00074D04" w:rsidRDefault="006236CE" w:rsidP="006236CE">
      <w:pPr>
        <w:pStyle w:val="paragraph"/>
      </w:pPr>
      <w:r w:rsidRPr="00074D04">
        <w:tab/>
        <w:t>(b)</w:t>
      </w:r>
      <w:r w:rsidRPr="00074D04">
        <w:tab/>
        <w:t>such other matters as the ACMA considers relevant.</w:t>
      </w:r>
    </w:p>
    <w:p w14:paraId="09FAB016" w14:textId="77777777" w:rsidR="006236CE" w:rsidRPr="00074D04" w:rsidRDefault="006236CE" w:rsidP="006236CE">
      <w:pPr>
        <w:pStyle w:val="subsection"/>
      </w:pPr>
      <w:r w:rsidRPr="00074D04">
        <w:tab/>
        <w:t>(2)</w:t>
      </w:r>
      <w:r w:rsidRPr="00074D04">
        <w:tab/>
        <w:t xml:space="preserve">The ACMA may, by written instrument, formulate guidelines for the purposes of </w:t>
      </w:r>
      <w:r w:rsidR="008D6C2D" w:rsidRPr="00074D04">
        <w:t>subclause (</w:t>
      </w:r>
      <w:r w:rsidRPr="00074D04">
        <w:t>1).</w:t>
      </w:r>
    </w:p>
    <w:p w14:paraId="7141FEFA" w14:textId="77777777" w:rsidR="006236CE" w:rsidRPr="00074D04" w:rsidRDefault="006236CE" w:rsidP="006236CE">
      <w:pPr>
        <w:pStyle w:val="ActHead5"/>
      </w:pPr>
      <w:bookmarkStart w:id="160" w:name="_Toc181871797"/>
      <w:r w:rsidRPr="00E92E92">
        <w:rPr>
          <w:rStyle w:val="CharSectno"/>
        </w:rPr>
        <w:t>42</w:t>
      </w:r>
      <w:r w:rsidRPr="00074D04">
        <w:t xml:space="preserve">  Compensation</w:t>
      </w:r>
      <w:bookmarkEnd w:id="160"/>
    </w:p>
    <w:p w14:paraId="0BDFA580" w14:textId="77777777" w:rsidR="006236CE" w:rsidRPr="00074D04" w:rsidRDefault="006236CE" w:rsidP="006236CE">
      <w:pPr>
        <w:pStyle w:val="subsection"/>
      </w:pPr>
      <w:r w:rsidRPr="00074D04">
        <w:tab/>
        <w:t>(1)</w:t>
      </w:r>
      <w:r w:rsidRPr="00074D04">
        <w:tab/>
        <w:t xml:space="preserve">If a person suffers financial loss or damage because of anything done by a carrier under </w:t>
      </w:r>
      <w:r w:rsidR="00BB4EA6" w:rsidRPr="00074D04">
        <w:t>Division 2</w:t>
      </w:r>
      <w:r w:rsidRPr="00074D04">
        <w:t>, 3 or 4 in relation to:</w:t>
      </w:r>
    </w:p>
    <w:p w14:paraId="1DDCC98A" w14:textId="77777777" w:rsidR="006236CE" w:rsidRPr="00074D04" w:rsidRDefault="006236CE" w:rsidP="006236CE">
      <w:pPr>
        <w:pStyle w:val="paragraph"/>
      </w:pPr>
      <w:r w:rsidRPr="00074D04">
        <w:tab/>
        <w:t>(a)</w:t>
      </w:r>
      <w:r w:rsidRPr="00074D04">
        <w:tab/>
        <w:t>any property owned by the person; or</w:t>
      </w:r>
    </w:p>
    <w:p w14:paraId="3A2C62CA" w14:textId="77777777" w:rsidR="006236CE" w:rsidRPr="00074D04" w:rsidRDefault="006236CE" w:rsidP="006236CE">
      <w:pPr>
        <w:pStyle w:val="paragraph"/>
      </w:pPr>
      <w:r w:rsidRPr="00074D04">
        <w:tab/>
        <w:t>(b)</w:t>
      </w:r>
      <w:r w:rsidRPr="00074D04">
        <w:tab/>
        <w:t>any property in which the person has an interest;</w:t>
      </w:r>
    </w:p>
    <w:p w14:paraId="53D6A6F0" w14:textId="77777777" w:rsidR="006236CE" w:rsidRPr="00074D04" w:rsidRDefault="006236CE" w:rsidP="006236CE">
      <w:pPr>
        <w:pStyle w:val="subsection2"/>
      </w:pPr>
      <w:r w:rsidRPr="00074D04">
        <w:t>there is payable to the person by the carrier such reasonable amount of compensation:</w:t>
      </w:r>
    </w:p>
    <w:p w14:paraId="6CCF30EF" w14:textId="77777777" w:rsidR="006236CE" w:rsidRPr="00074D04" w:rsidRDefault="006236CE" w:rsidP="006236CE">
      <w:pPr>
        <w:pStyle w:val="paragraph"/>
      </w:pPr>
      <w:r w:rsidRPr="00074D04">
        <w:tab/>
        <w:t>(c)</w:t>
      </w:r>
      <w:r w:rsidRPr="00074D04">
        <w:tab/>
        <w:t>as is agreed between them; or</w:t>
      </w:r>
    </w:p>
    <w:p w14:paraId="6395224E" w14:textId="77777777" w:rsidR="006236CE" w:rsidRPr="00074D04" w:rsidRDefault="006236CE" w:rsidP="006236CE">
      <w:pPr>
        <w:pStyle w:val="paragraph"/>
      </w:pPr>
      <w:r w:rsidRPr="00074D04">
        <w:tab/>
        <w:t>(d)</w:t>
      </w:r>
      <w:r w:rsidRPr="00074D04">
        <w:tab/>
        <w:t>failing agreement—as is determined by a court of competent jurisdiction.</w:t>
      </w:r>
    </w:p>
    <w:p w14:paraId="6B51F050" w14:textId="77777777" w:rsidR="006236CE" w:rsidRPr="00074D04" w:rsidRDefault="006236CE" w:rsidP="006236CE">
      <w:pPr>
        <w:pStyle w:val="subsection"/>
      </w:pPr>
      <w:r w:rsidRPr="00074D04">
        <w:tab/>
        <w:t>(2)</w:t>
      </w:r>
      <w:r w:rsidRPr="00074D04">
        <w:tab/>
        <w:t xml:space="preserve">Compensation payable under </w:t>
      </w:r>
      <w:r w:rsidR="008D6C2D" w:rsidRPr="00074D04">
        <w:t>subclause (</w:t>
      </w:r>
      <w:r w:rsidRPr="00074D04">
        <w:t>1) includes, without limitation, compensation in relation to:</w:t>
      </w:r>
    </w:p>
    <w:p w14:paraId="417D0F12" w14:textId="77777777" w:rsidR="006236CE" w:rsidRPr="00074D04" w:rsidRDefault="006236CE" w:rsidP="006236CE">
      <w:pPr>
        <w:pStyle w:val="paragraph"/>
      </w:pPr>
      <w:r w:rsidRPr="00074D04">
        <w:tab/>
        <w:t>(a)</w:t>
      </w:r>
      <w:r w:rsidRPr="00074D04">
        <w:tab/>
        <w:t>damage of a temporary character as well as of a permanent character; and</w:t>
      </w:r>
    </w:p>
    <w:p w14:paraId="75B7EF7E" w14:textId="77777777" w:rsidR="006236CE" w:rsidRPr="00074D04" w:rsidRDefault="006236CE" w:rsidP="006236CE">
      <w:pPr>
        <w:pStyle w:val="paragraph"/>
      </w:pPr>
      <w:r w:rsidRPr="00074D04">
        <w:tab/>
        <w:t>(b)</w:t>
      </w:r>
      <w:r w:rsidRPr="00074D04">
        <w:tab/>
        <w:t>the taking of sand, soil, stone, gravel, timber, water and other things.</w:t>
      </w:r>
    </w:p>
    <w:p w14:paraId="2C6B9954" w14:textId="77777777" w:rsidR="006236CE" w:rsidRPr="00074D04" w:rsidRDefault="006236CE" w:rsidP="006236CE">
      <w:pPr>
        <w:pStyle w:val="subsection"/>
      </w:pPr>
      <w:r w:rsidRPr="00074D04">
        <w:tab/>
        <w:t>(3)</w:t>
      </w:r>
      <w:r w:rsidRPr="00074D04">
        <w:tab/>
        <w:t>In this clause:</w:t>
      </w:r>
    </w:p>
    <w:p w14:paraId="36E5FC5D" w14:textId="77777777" w:rsidR="006236CE" w:rsidRPr="00074D04" w:rsidRDefault="006236CE" w:rsidP="006236CE">
      <w:pPr>
        <w:pStyle w:val="Definition"/>
      </w:pPr>
      <w:r w:rsidRPr="00074D04">
        <w:rPr>
          <w:b/>
          <w:i/>
        </w:rPr>
        <w:t>court of competent jurisdiction</w:t>
      </w:r>
      <w:r w:rsidRPr="00074D04">
        <w:t>, in relation to property, means:</w:t>
      </w:r>
    </w:p>
    <w:p w14:paraId="300F5540" w14:textId="77777777" w:rsidR="006236CE" w:rsidRPr="00074D04" w:rsidRDefault="006236CE" w:rsidP="006236CE">
      <w:pPr>
        <w:pStyle w:val="paragraph"/>
      </w:pPr>
      <w:r w:rsidRPr="00074D04">
        <w:tab/>
        <w:t>(a)</w:t>
      </w:r>
      <w:r w:rsidRPr="00074D04">
        <w:tab/>
        <w:t>the Federal Court; or</w:t>
      </w:r>
    </w:p>
    <w:p w14:paraId="57464D71" w14:textId="77777777" w:rsidR="006236CE" w:rsidRPr="00074D04" w:rsidRDefault="006236CE" w:rsidP="006236CE">
      <w:pPr>
        <w:pStyle w:val="paragraph"/>
      </w:pPr>
      <w:r w:rsidRPr="00074D04">
        <w:tab/>
        <w:t>(b)</w:t>
      </w:r>
      <w:r w:rsidRPr="00074D04">
        <w:tab/>
        <w:t>the Supreme Court of the State or Territory in which the property is situated or was situated at the time of the relevant loss or damage; or</w:t>
      </w:r>
    </w:p>
    <w:p w14:paraId="3F15D60C" w14:textId="77777777" w:rsidR="006236CE" w:rsidRPr="00074D04" w:rsidRDefault="006236CE" w:rsidP="006236CE">
      <w:pPr>
        <w:pStyle w:val="paragraph"/>
        <w:keepNext/>
        <w:keepLines/>
      </w:pPr>
      <w:r w:rsidRPr="00074D04">
        <w:tab/>
        <w:t>(c)</w:t>
      </w:r>
      <w:r w:rsidRPr="00074D04">
        <w:tab/>
        <w:t>an inferior court that has jurisdiction:</w:t>
      </w:r>
    </w:p>
    <w:p w14:paraId="43C156B6" w14:textId="77777777" w:rsidR="006236CE" w:rsidRPr="00074D04" w:rsidRDefault="006236CE" w:rsidP="006236CE">
      <w:pPr>
        <w:pStyle w:val="paragraphsub"/>
        <w:keepNext/>
        <w:keepLines/>
      </w:pPr>
      <w:r w:rsidRPr="00074D04">
        <w:tab/>
        <w:t>(i)</w:t>
      </w:r>
      <w:r w:rsidRPr="00074D04">
        <w:tab/>
        <w:t>for the recovery of debts up to an amount not less than the amount of compensation claimed by the person; and</w:t>
      </w:r>
    </w:p>
    <w:p w14:paraId="6B28617A" w14:textId="77777777" w:rsidR="006236CE" w:rsidRPr="00074D04" w:rsidRDefault="006236CE" w:rsidP="006236CE">
      <w:pPr>
        <w:pStyle w:val="paragraphsub"/>
        <w:keepNext/>
        <w:keepLines/>
      </w:pPr>
      <w:r w:rsidRPr="00074D04">
        <w:tab/>
        <w:t>(ii)</w:t>
      </w:r>
      <w:r w:rsidRPr="00074D04">
        <w:tab/>
        <w:t>in relation to the locality in which the property, or part of the property, is situated or was situated at the time of the relevant loss or damage.</w:t>
      </w:r>
    </w:p>
    <w:p w14:paraId="07306B9A" w14:textId="77777777" w:rsidR="006236CE" w:rsidRPr="00074D04" w:rsidRDefault="006236CE" w:rsidP="006236CE">
      <w:pPr>
        <w:pStyle w:val="Definition"/>
      </w:pPr>
      <w:r w:rsidRPr="00074D04">
        <w:rPr>
          <w:b/>
          <w:i/>
        </w:rPr>
        <w:t>inferior court</w:t>
      </w:r>
      <w:r w:rsidRPr="00074D04">
        <w:t xml:space="preserve"> means:</w:t>
      </w:r>
    </w:p>
    <w:p w14:paraId="679CA42C" w14:textId="77777777" w:rsidR="006236CE" w:rsidRPr="00074D04" w:rsidRDefault="006236CE" w:rsidP="006236CE">
      <w:pPr>
        <w:pStyle w:val="paragraph"/>
      </w:pPr>
      <w:r w:rsidRPr="00074D04">
        <w:tab/>
        <w:t>(a)</w:t>
      </w:r>
      <w:r w:rsidRPr="00074D04">
        <w:tab/>
        <w:t>a County Court, District Court or local Court of a State or Territory; or</w:t>
      </w:r>
    </w:p>
    <w:p w14:paraId="7F5312C8" w14:textId="77777777" w:rsidR="006236CE" w:rsidRPr="00074D04" w:rsidRDefault="006236CE" w:rsidP="006236CE">
      <w:pPr>
        <w:pStyle w:val="paragraph"/>
      </w:pPr>
      <w:r w:rsidRPr="00074D04">
        <w:tab/>
        <w:t>(b)</w:t>
      </w:r>
      <w:r w:rsidRPr="00074D04">
        <w:tab/>
        <w:t>a court of summary jurisdiction exercising civil jurisdiction.</w:t>
      </w:r>
    </w:p>
    <w:p w14:paraId="31048AF4" w14:textId="77777777" w:rsidR="006236CE" w:rsidRPr="00074D04" w:rsidRDefault="006236CE" w:rsidP="006236CE">
      <w:pPr>
        <w:pStyle w:val="ActHead5"/>
      </w:pPr>
      <w:bookmarkStart w:id="161" w:name="_Toc181871798"/>
      <w:r w:rsidRPr="00E92E92">
        <w:rPr>
          <w:rStyle w:val="CharSectno"/>
        </w:rPr>
        <w:t>43</w:t>
      </w:r>
      <w:r w:rsidRPr="00074D04">
        <w:t xml:space="preserve">  Power extends to carrier’s employees etc.</w:t>
      </w:r>
      <w:bookmarkEnd w:id="161"/>
    </w:p>
    <w:p w14:paraId="165375B4" w14:textId="77777777" w:rsidR="006236CE" w:rsidRPr="00074D04" w:rsidRDefault="006236CE" w:rsidP="006236CE">
      <w:pPr>
        <w:pStyle w:val="subsection"/>
      </w:pPr>
      <w:r w:rsidRPr="00074D04">
        <w:tab/>
      </w:r>
      <w:r w:rsidRPr="00074D04">
        <w:tab/>
        <w:t xml:space="preserve">If, under a provision of </w:t>
      </w:r>
      <w:r w:rsidR="00BB4EA6" w:rsidRPr="00074D04">
        <w:t>Division 2</w:t>
      </w:r>
      <w:r w:rsidRPr="00074D04">
        <w:t>, 3 or 4, a carrier is empowered to:</w:t>
      </w:r>
    </w:p>
    <w:p w14:paraId="1AD743AC" w14:textId="77777777" w:rsidR="006236CE" w:rsidRPr="00074D04" w:rsidRDefault="006236CE" w:rsidP="006236CE">
      <w:pPr>
        <w:pStyle w:val="paragraph"/>
      </w:pPr>
      <w:r w:rsidRPr="00074D04">
        <w:tab/>
        <w:t>(a)</w:t>
      </w:r>
      <w:r w:rsidRPr="00074D04">
        <w:tab/>
        <w:t>enter on land; or</w:t>
      </w:r>
    </w:p>
    <w:p w14:paraId="4F4BE9B0" w14:textId="77777777" w:rsidR="006236CE" w:rsidRPr="00074D04" w:rsidRDefault="006236CE" w:rsidP="006236CE">
      <w:pPr>
        <w:pStyle w:val="paragraph"/>
      </w:pPr>
      <w:r w:rsidRPr="00074D04">
        <w:tab/>
        <w:t>(b)</w:t>
      </w:r>
      <w:r w:rsidRPr="00074D04">
        <w:tab/>
        <w:t>inspect land; or</w:t>
      </w:r>
    </w:p>
    <w:p w14:paraId="2E50D45D" w14:textId="77777777" w:rsidR="006236CE" w:rsidRPr="00074D04" w:rsidRDefault="006236CE" w:rsidP="006236CE">
      <w:pPr>
        <w:pStyle w:val="paragraph"/>
      </w:pPr>
      <w:r w:rsidRPr="00074D04">
        <w:tab/>
        <w:t>(c)</w:t>
      </w:r>
      <w:r w:rsidRPr="00074D04">
        <w:tab/>
        <w:t>occupy land; or</w:t>
      </w:r>
    </w:p>
    <w:p w14:paraId="6DEFBBF0" w14:textId="77777777" w:rsidR="006236CE" w:rsidRPr="00074D04" w:rsidRDefault="006236CE" w:rsidP="006236CE">
      <w:pPr>
        <w:pStyle w:val="paragraph"/>
      </w:pPr>
      <w:r w:rsidRPr="00074D04">
        <w:tab/>
        <w:t>(d)</w:t>
      </w:r>
      <w:r w:rsidRPr="00074D04">
        <w:tab/>
        <w:t>do anything else on, over or under land;</w:t>
      </w:r>
    </w:p>
    <w:p w14:paraId="2109E352" w14:textId="77777777" w:rsidR="006236CE" w:rsidRPr="00074D04" w:rsidRDefault="006236CE" w:rsidP="006236CE">
      <w:pPr>
        <w:pStyle w:val="subsection2"/>
      </w:pPr>
      <w:r w:rsidRPr="00074D04">
        <w:t>the provision also empowers:</w:t>
      </w:r>
    </w:p>
    <w:p w14:paraId="13628175" w14:textId="77777777" w:rsidR="006236CE" w:rsidRPr="00074D04" w:rsidRDefault="006236CE" w:rsidP="006236CE">
      <w:pPr>
        <w:pStyle w:val="paragraph"/>
      </w:pPr>
      <w:r w:rsidRPr="00074D04">
        <w:tab/>
        <w:t>(e)</w:t>
      </w:r>
      <w:r w:rsidRPr="00074D04">
        <w:tab/>
        <w:t>an employee of the carrier; or</w:t>
      </w:r>
    </w:p>
    <w:p w14:paraId="450D0F9D" w14:textId="77777777" w:rsidR="006236CE" w:rsidRPr="00074D04" w:rsidRDefault="006236CE" w:rsidP="006236CE">
      <w:pPr>
        <w:pStyle w:val="paragraph"/>
      </w:pPr>
      <w:r w:rsidRPr="00074D04">
        <w:tab/>
        <w:t>(f)</w:t>
      </w:r>
      <w:r w:rsidRPr="00074D04">
        <w:tab/>
        <w:t>a person acting for the carrier under a contract; or</w:t>
      </w:r>
    </w:p>
    <w:p w14:paraId="211CD706" w14:textId="77777777" w:rsidR="006236CE" w:rsidRPr="00074D04" w:rsidRDefault="006236CE" w:rsidP="006236CE">
      <w:pPr>
        <w:pStyle w:val="paragraph"/>
      </w:pPr>
      <w:r w:rsidRPr="00074D04">
        <w:tab/>
        <w:t>(g)</w:t>
      </w:r>
      <w:r w:rsidRPr="00074D04">
        <w:tab/>
        <w:t xml:space="preserve">an employee of a person referred to in </w:t>
      </w:r>
      <w:r w:rsidR="00A8467D" w:rsidRPr="00074D04">
        <w:t>paragraph (</w:t>
      </w:r>
      <w:r w:rsidRPr="00074D04">
        <w:t>f);</w:t>
      </w:r>
    </w:p>
    <w:p w14:paraId="6A71C49D" w14:textId="77777777" w:rsidR="006236CE" w:rsidRPr="00074D04" w:rsidRDefault="006236CE" w:rsidP="006236CE">
      <w:pPr>
        <w:pStyle w:val="subsection2"/>
      </w:pPr>
      <w:r w:rsidRPr="00074D04">
        <w:t>to do that thing.</w:t>
      </w:r>
    </w:p>
    <w:p w14:paraId="2990A729" w14:textId="77777777" w:rsidR="006236CE" w:rsidRPr="00074D04" w:rsidRDefault="006236CE" w:rsidP="006236CE">
      <w:pPr>
        <w:pStyle w:val="ActHead5"/>
      </w:pPr>
      <w:bookmarkStart w:id="162" w:name="_Toc181871799"/>
      <w:r w:rsidRPr="00E92E92">
        <w:rPr>
          <w:rStyle w:val="CharSectno"/>
        </w:rPr>
        <w:t>44</w:t>
      </w:r>
      <w:r w:rsidRPr="00074D04">
        <w:t xml:space="preserve">  State and Territory laws that discriminate against carriers and users of carriage services</w:t>
      </w:r>
      <w:bookmarkEnd w:id="162"/>
    </w:p>
    <w:p w14:paraId="2D69877E" w14:textId="77777777" w:rsidR="006236CE" w:rsidRPr="00074D04" w:rsidRDefault="006236CE" w:rsidP="006236CE">
      <w:pPr>
        <w:pStyle w:val="subsection"/>
      </w:pPr>
      <w:r w:rsidRPr="00074D04">
        <w:tab/>
        <w:t>(1)</w:t>
      </w:r>
      <w:r w:rsidRPr="00074D04">
        <w:tab/>
        <w:t>The following provisions have effect:</w:t>
      </w:r>
    </w:p>
    <w:p w14:paraId="447FBE12" w14:textId="77777777" w:rsidR="006236CE" w:rsidRPr="00074D04" w:rsidRDefault="006236CE" w:rsidP="006236CE">
      <w:pPr>
        <w:pStyle w:val="paragraph"/>
      </w:pPr>
      <w:r w:rsidRPr="00074D04">
        <w:tab/>
        <w:t>(a)</w:t>
      </w:r>
      <w:r w:rsidRPr="00074D04">
        <w:tab/>
        <w:t>a law of a State or Territory has no effect to the extent to which the law discriminates, or would have the effect (whether direct or indirect) of discriminating, against a particular carrier, against a particular class of carriers, or against carriers generally;</w:t>
      </w:r>
    </w:p>
    <w:p w14:paraId="73AB9573" w14:textId="77777777" w:rsidR="006236CE" w:rsidRPr="00074D04" w:rsidRDefault="006236CE" w:rsidP="006236CE">
      <w:pPr>
        <w:pStyle w:val="paragraph"/>
      </w:pPr>
      <w:r w:rsidRPr="00074D04">
        <w:tab/>
        <w:t>(b)</w:t>
      </w:r>
      <w:r w:rsidRPr="00074D04">
        <w:tab/>
        <w:t xml:space="preserve">without limiting </w:t>
      </w:r>
      <w:r w:rsidR="00A8467D" w:rsidRPr="00074D04">
        <w:t>paragraph (</w:t>
      </w:r>
      <w:r w:rsidRPr="00074D04">
        <w:t>a), a person is not entitled to a right, privilege, immunity or benefit, and must not exercise a power, under a law of a State or Territory to the extent to which the law discriminates, or would have the effect (whether direct or indirect) of discriminating, against a particular carrier, against a particular class of carriers, or against carriers generally;</w:t>
      </w:r>
    </w:p>
    <w:p w14:paraId="18913F9C" w14:textId="77777777" w:rsidR="006236CE" w:rsidRPr="00074D04" w:rsidRDefault="006236CE" w:rsidP="006236CE">
      <w:pPr>
        <w:pStyle w:val="paragraph"/>
      </w:pPr>
      <w:r w:rsidRPr="00074D04">
        <w:tab/>
        <w:t>(c)</w:t>
      </w:r>
      <w:r w:rsidRPr="00074D04">
        <w:tab/>
        <w:t xml:space="preserve">without limiting </w:t>
      </w:r>
      <w:r w:rsidR="00A8467D" w:rsidRPr="00074D04">
        <w:t>paragraph (</w:t>
      </w:r>
      <w:r w:rsidRPr="00074D04">
        <w:t>a), a person is not required to comply with a law of a State or Territory to the extent to which the law discriminates, or would have the effect (whether direct or indirect) of discriminating, against a particular carrier, against a particular class of carriers, or against carriers generally.</w:t>
      </w:r>
    </w:p>
    <w:p w14:paraId="17420DA1" w14:textId="77777777" w:rsidR="006236CE" w:rsidRPr="00074D04" w:rsidRDefault="006236CE" w:rsidP="006236CE">
      <w:pPr>
        <w:pStyle w:val="subsection"/>
      </w:pPr>
      <w:r w:rsidRPr="00074D04">
        <w:tab/>
        <w:t>(2)</w:t>
      </w:r>
      <w:r w:rsidRPr="00074D04">
        <w:tab/>
        <w:t>The following provisions have effect:</w:t>
      </w:r>
    </w:p>
    <w:p w14:paraId="5C1197AD" w14:textId="77777777" w:rsidR="006236CE" w:rsidRPr="00074D04" w:rsidRDefault="006236CE" w:rsidP="006236CE">
      <w:pPr>
        <w:pStyle w:val="paragraph"/>
      </w:pPr>
      <w:r w:rsidRPr="00074D04">
        <w:tab/>
        <w:t>(a)</w:t>
      </w:r>
      <w:r w:rsidRPr="00074D04">
        <w:tab/>
        <w:t>a law of a State or Territory has no effect to the extent to which the law discriminates, or would have the effect (whether direct or indirect) of discriminating, against a particular eligible user, against a particular class of eligible users, or against eligible users generally;</w:t>
      </w:r>
    </w:p>
    <w:p w14:paraId="29F4BEE9" w14:textId="77777777" w:rsidR="006236CE" w:rsidRPr="00074D04" w:rsidRDefault="006236CE" w:rsidP="006236CE">
      <w:pPr>
        <w:pStyle w:val="paragraph"/>
      </w:pPr>
      <w:r w:rsidRPr="00074D04">
        <w:tab/>
        <w:t>(b)</w:t>
      </w:r>
      <w:r w:rsidRPr="00074D04">
        <w:tab/>
        <w:t xml:space="preserve">without limiting </w:t>
      </w:r>
      <w:r w:rsidR="00A8467D" w:rsidRPr="00074D04">
        <w:t>paragraph (</w:t>
      </w:r>
      <w:r w:rsidRPr="00074D04">
        <w:t>a), a person is not entitled to a right, privilege, immunity or benefit, and must not exercise a power, under a law of a State or Territory to the extent to which the law discriminates, or would have the effect (whether direct or indirect) of discriminating, against a particular eligible user, against a particular class of eligible users, or against eligible users generally;</w:t>
      </w:r>
    </w:p>
    <w:p w14:paraId="2D4CBC2C" w14:textId="77777777" w:rsidR="006236CE" w:rsidRPr="00074D04" w:rsidRDefault="006236CE" w:rsidP="006236CE">
      <w:pPr>
        <w:pStyle w:val="paragraph"/>
      </w:pPr>
      <w:r w:rsidRPr="00074D04">
        <w:tab/>
        <w:t>(c)</w:t>
      </w:r>
      <w:r w:rsidRPr="00074D04">
        <w:tab/>
        <w:t xml:space="preserve">without limiting </w:t>
      </w:r>
      <w:r w:rsidR="00A8467D" w:rsidRPr="00074D04">
        <w:t>paragraph (</w:t>
      </w:r>
      <w:r w:rsidRPr="00074D04">
        <w:t>a), a person is not required to comply with a law of a State or Territory to the extent to which the law discriminates, or would have the effect (whether direct or indirect) of discriminating, against a particular eligible user, against a particular class of eligible users, or against eligible users generally.</w:t>
      </w:r>
    </w:p>
    <w:p w14:paraId="73DBC16B" w14:textId="77777777" w:rsidR="006236CE" w:rsidRPr="00074D04" w:rsidRDefault="006236CE" w:rsidP="006236CE">
      <w:pPr>
        <w:pStyle w:val="subsection"/>
      </w:pPr>
      <w:r w:rsidRPr="00074D04">
        <w:tab/>
        <w:t>(3)</w:t>
      </w:r>
      <w:r w:rsidRPr="00074D04">
        <w:tab/>
        <w:t xml:space="preserve">For the purposes of this clause, if a carriage service is, or is proposed to be, supplied to a person by means of a controlled network, or a controlled facility, of a carrier, the person is an </w:t>
      </w:r>
      <w:r w:rsidRPr="00074D04">
        <w:rPr>
          <w:b/>
          <w:i/>
        </w:rPr>
        <w:t>eligible user</w:t>
      </w:r>
      <w:r w:rsidRPr="00074D04">
        <w:t>.</w:t>
      </w:r>
    </w:p>
    <w:p w14:paraId="5098131E" w14:textId="77777777" w:rsidR="006236CE" w:rsidRPr="00074D04" w:rsidRDefault="006236CE" w:rsidP="006236CE">
      <w:pPr>
        <w:pStyle w:val="subsection"/>
      </w:pPr>
      <w:r w:rsidRPr="00074D04">
        <w:tab/>
        <w:t>(4)</w:t>
      </w:r>
      <w:r w:rsidRPr="00074D04">
        <w:tab/>
        <w:t xml:space="preserve">The Minister may, by legislative instrument, exempt a specified law of a State or Territory from </w:t>
      </w:r>
      <w:r w:rsidR="008D6C2D" w:rsidRPr="00074D04">
        <w:t>subclause (</w:t>
      </w:r>
      <w:r w:rsidRPr="00074D04">
        <w:t>1).</w:t>
      </w:r>
    </w:p>
    <w:p w14:paraId="75223971" w14:textId="3F6E833A" w:rsidR="006236CE" w:rsidRPr="00074D04" w:rsidRDefault="006236CE" w:rsidP="006236CE">
      <w:pPr>
        <w:pStyle w:val="notetext"/>
      </w:pPr>
      <w:r w:rsidRPr="00074D04">
        <w:t>Note:</w:t>
      </w:r>
      <w:r w:rsidRPr="00074D04">
        <w:tab/>
        <w:t>For specification by class, see sub</w:t>
      </w:r>
      <w:r w:rsidR="00E92E92">
        <w:t>section 1</w:t>
      </w:r>
      <w:r w:rsidRPr="00074D04">
        <w:t xml:space="preserve">3(3) of the </w:t>
      </w:r>
      <w:r w:rsidRPr="00074D04">
        <w:rPr>
          <w:i/>
        </w:rPr>
        <w:t>Legislation Act 2003</w:t>
      </w:r>
      <w:r w:rsidRPr="00074D04">
        <w:t>.</w:t>
      </w:r>
    </w:p>
    <w:p w14:paraId="3D029232" w14:textId="77777777" w:rsidR="006236CE" w:rsidRPr="00074D04" w:rsidRDefault="006236CE" w:rsidP="006236CE">
      <w:pPr>
        <w:pStyle w:val="subsection"/>
        <w:keepNext/>
      </w:pPr>
      <w:r w:rsidRPr="00074D04">
        <w:tab/>
        <w:t>(5)</w:t>
      </w:r>
      <w:r w:rsidRPr="00074D04">
        <w:tab/>
        <w:t xml:space="preserve">The Minister may, by legislative instrument, exempt a specified law of a State or Territory from </w:t>
      </w:r>
      <w:r w:rsidR="008D6C2D" w:rsidRPr="00074D04">
        <w:t>subclause (</w:t>
      </w:r>
      <w:r w:rsidRPr="00074D04">
        <w:t>2).</w:t>
      </w:r>
    </w:p>
    <w:p w14:paraId="26AF629B" w14:textId="46A451B0" w:rsidR="006236CE" w:rsidRPr="00074D04" w:rsidRDefault="006236CE" w:rsidP="006236CE">
      <w:pPr>
        <w:pStyle w:val="notetext"/>
      </w:pPr>
      <w:r w:rsidRPr="00074D04">
        <w:t>Note:</w:t>
      </w:r>
      <w:r w:rsidRPr="00074D04">
        <w:tab/>
        <w:t>For specification by class, see sub</w:t>
      </w:r>
      <w:r w:rsidR="00E92E92">
        <w:t>section 1</w:t>
      </w:r>
      <w:r w:rsidRPr="00074D04">
        <w:t xml:space="preserve">3(3) of the </w:t>
      </w:r>
      <w:r w:rsidRPr="00074D04">
        <w:rPr>
          <w:i/>
        </w:rPr>
        <w:t>Legislation Act 2003</w:t>
      </w:r>
      <w:r w:rsidRPr="00074D04">
        <w:t>.</w:t>
      </w:r>
    </w:p>
    <w:p w14:paraId="31669100" w14:textId="77777777" w:rsidR="006236CE" w:rsidRPr="00074D04" w:rsidRDefault="006236CE" w:rsidP="006236CE">
      <w:pPr>
        <w:pStyle w:val="subsection"/>
      </w:pPr>
      <w:r w:rsidRPr="00074D04">
        <w:tab/>
        <w:t>(6)</w:t>
      </w:r>
      <w:r w:rsidRPr="00074D04">
        <w:tab/>
        <w:t xml:space="preserve">An exemption under </w:t>
      </w:r>
      <w:r w:rsidR="008D6C2D" w:rsidRPr="00074D04">
        <w:t>subclause (</w:t>
      </w:r>
      <w:r w:rsidRPr="00074D04">
        <w:t>4) or (5) may be unconditional or subject to such conditions (if any) as are specified in the exemption.</w:t>
      </w:r>
    </w:p>
    <w:p w14:paraId="46D58BC9" w14:textId="77777777" w:rsidR="006236CE" w:rsidRPr="00074D04" w:rsidRDefault="006236CE" w:rsidP="006236CE">
      <w:pPr>
        <w:pStyle w:val="notetext"/>
      </w:pPr>
      <w:r w:rsidRPr="00074D04">
        <w:t>Note:</w:t>
      </w:r>
      <w:r w:rsidRPr="00074D04">
        <w:tab/>
        <w:t>The following are examples of a law of a State or Territory:</w:t>
      </w:r>
    </w:p>
    <w:p w14:paraId="09606F3F" w14:textId="77777777" w:rsidR="006236CE" w:rsidRPr="00074D04" w:rsidRDefault="006236CE" w:rsidP="006236CE">
      <w:pPr>
        <w:pStyle w:val="notepara"/>
      </w:pPr>
      <w:r w:rsidRPr="00074D04">
        <w:t>(a)</w:t>
      </w:r>
      <w:r w:rsidRPr="00074D04">
        <w:tab/>
        <w:t>a provision of a State or Territory Act;</w:t>
      </w:r>
    </w:p>
    <w:p w14:paraId="53987377" w14:textId="77777777" w:rsidR="006236CE" w:rsidRPr="00074D04" w:rsidRDefault="006236CE" w:rsidP="006236CE">
      <w:pPr>
        <w:pStyle w:val="notepara"/>
      </w:pPr>
      <w:r w:rsidRPr="00074D04">
        <w:t>(b)</w:t>
      </w:r>
      <w:r w:rsidRPr="00074D04">
        <w:tab/>
        <w:t>a provision of a legislative instrument made under a State or Territory Act.</w:t>
      </w:r>
    </w:p>
    <w:p w14:paraId="1A92832F" w14:textId="77777777" w:rsidR="006236CE" w:rsidRPr="00074D04" w:rsidRDefault="006236CE" w:rsidP="006236CE">
      <w:pPr>
        <w:pStyle w:val="ActHead5"/>
      </w:pPr>
      <w:bookmarkStart w:id="163" w:name="_Toc181871800"/>
      <w:r w:rsidRPr="00E92E92">
        <w:rPr>
          <w:rStyle w:val="CharSectno"/>
        </w:rPr>
        <w:t>45</w:t>
      </w:r>
      <w:r w:rsidRPr="00074D04">
        <w:t xml:space="preserve">  State and Territory laws may confer powers and immunities on carriers</w:t>
      </w:r>
      <w:bookmarkEnd w:id="163"/>
    </w:p>
    <w:p w14:paraId="01BF6B95" w14:textId="77777777" w:rsidR="006236CE" w:rsidRPr="00074D04" w:rsidRDefault="006236CE" w:rsidP="006236CE">
      <w:pPr>
        <w:pStyle w:val="subsection"/>
      </w:pPr>
      <w:r w:rsidRPr="00074D04">
        <w:tab/>
      </w:r>
      <w:r w:rsidRPr="00074D04">
        <w:tab/>
        <w:t xml:space="preserve">It is the intention of the Parliament that this </w:t>
      </w:r>
      <w:r w:rsidR="00BB7A56" w:rsidRPr="00074D04">
        <w:t>Part i</w:t>
      </w:r>
      <w:r w:rsidRPr="00074D04">
        <w:t>s not to be construed as preventing a law of a State or Territory from conferring powers or immunities on carriers, so long as that law is capable of operating concurrently with this Act.</w:t>
      </w:r>
    </w:p>
    <w:p w14:paraId="278EEDE0" w14:textId="77777777" w:rsidR="006236CE" w:rsidRPr="00074D04" w:rsidRDefault="006236CE" w:rsidP="006236CE">
      <w:pPr>
        <w:pStyle w:val="ActHead5"/>
      </w:pPr>
      <w:bookmarkStart w:id="164" w:name="_Toc181871801"/>
      <w:r w:rsidRPr="00E92E92">
        <w:rPr>
          <w:rStyle w:val="CharSectno"/>
        </w:rPr>
        <w:t>46</w:t>
      </w:r>
      <w:r w:rsidRPr="00074D04">
        <w:t xml:space="preserve">  ACMA may limit tort liability in relation to the supply of certain carriage services</w:t>
      </w:r>
      <w:bookmarkEnd w:id="164"/>
    </w:p>
    <w:p w14:paraId="31486D70" w14:textId="77777777" w:rsidR="006236CE" w:rsidRPr="00074D04" w:rsidRDefault="006236CE" w:rsidP="006236CE">
      <w:pPr>
        <w:pStyle w:val="subsection"/>
      </w:pPr>
      <w:r w:rsidRPr="00074D04">
        <w:tab/>
        <w:t>(1)</w:t>
      </w:r>
      <w:r w:rsidRPr="00074D04">
        <w:tab/>
        <w:t>The ACMA may, by legislative instrument, impose limits on amounts recoverable in tort in relation to acts done, or omissions made, in relation to the supply of specified carriage services.</w:t>
      </w:r>
    </w:p>
    <w:p w14:paraId="429B41F8" w14:textId="7EAE691C" w:rsidR="006236CE" w:rsidRPr="00074D04" w:rsidRDefault="006236CE" w:rsidP="006236CE">
      <w:pPr>
        <w:pStyle w:val="notetext"/>
      </w:pPr>
      <w:r w:rsidRPr="00074D04">
        <w:t>Note:</w:t>
      </w:r>
      <w:r w:rsidRPr="00074D04">
        <w:tab/>
        <w:t>For specification by class, see sub</w:t>
      </w:r>
      <w:r w:rsidR="00E92E92">
        <w:t>section 1</w:t>
      </w:r>
      <w:r w:rsidRPr="00074D04">
        <w:t xml:space="preserve">3(3) of the </w:t>
      </w:r>
      <w:r w:rsidRPr="00074D04">
        <w:rPr>
          <w:i/>
        </w:rPr>
        <w:t>Legislation Act 2003</w:t>
      </w:r>
      <w:r w:rsidRPr="00074D04">
        <w:t>.</w:t>
      </w:r>
    </w:p>
    <w:p w14:paraId="593EB097" w14:textId="77777777" w:rsidR="006236CE" w:rsidRPr="00074D04" w:rsidRDefault="006236CE" w:rsidP="006236CE">
      <w:pPr>
        <w:pStyle w:val="subsection"/>
      </w:pPr>
      <w:r w:rsidRPr="00074D04">
        <w:tab/>
        <w:t>(2)</w:t>
      </w:r>
      <w:r w:rsidRPr="00074D04">
        <w:tab/>
        <w:t xml:space="preserve">An instrument under </w:t>
      </w:r>
      <w:r w:rsidR="008D6C2D" w:rsidRPr="00074D04">
        <w:t>subclause (</w:t>
      </w:r>
      <w:r w:rsidRPr="00074D04">
        <w:t>1) has effect accordingly.</w:t>
      </w:r>
    </w:p>
    <w:p w14:paraId="55098777" w14:textId="77777777" w:rsidR="006236CE" w:rsidRPr="00074D04" w:rsidRDefault="006236CE" w:rsidP="006236CE">
      <w:pPr>
        <w:pStyle w:val="subsection"/>
      </w:pPr>
      <w:r w:rsidRPr="00074D04">
        <w:tab/>
        <w:t>(3)</w:t>
      </w:r>
      <w:r w:rsidRPr="00074D04">
        <w:tab/>
        <w:t xml:space="preserve">A limit imposed by an instrument under </w:t>
      </w:r>
      <w:r w:rsidR="008D6C2D" w:rsidRPr="00074D04">
        <w:t>subclause (</w:t>
      </w:r>
      <w:r w:rsidRPr="00074D04">
        <w:t>1) may be expressed to apply in relation to:</w:t>
      </w:r>
    </w:p>
    <w:p w14:paraId="699ECEAC" w14:textId="77777777" w:rsidR="006236CE" w:rsidRPr="00074D04" w:rsidRDefault="006236CE" w:rsidP="006236CE">
      <w:pPr>
        <w:pStyle w:val="paragraph"/>
      </w:pPr>
      <w:r w:rsidRPr="00074D04">
        <w:tab/>
        <w:t>(a)</w:t>
      </w:r>
      <w:r w:rsidRPr="00074D04">
        <w:tab/>
        <w:t>the total of the amounts that can be recovered in relation to a single event; or</w:t>
      </w:r>
    </w:p>
    <w:p w14:paraId="0C6B92A6" w14:textId="77777777" w:rsidR="006236CE" w:rsidRPr="00074D04" w:rsidRDefault="006236CE" w:rsidP="006236CE">
      <w:pPr>
        <w:pStyle w:val="paragraph"/>
      </w:pPr>
      <w:r w:rsidRPr="00074D04">
        <w:tab/>
        <w:t>(b)</w:t>
      </w:r>
      <w:r w:rsidRPr="00074D04">
        <w:tab/>
        <w:t>the total of the amounts that can be recovered by a particular plaintiff in relation to a single event.</w:t>
      </w:r>
    </w:p>
    <w:p w14:paraId="15E5AEF1" w14:textId="77777777" w:rsidR="006236CE" w:rsidRPr="00074D04" w:rsidRDefault="006236CE" w:rsidP="006236CE">
      <w:pPr>
        <w:pStyle w:val="subsection"/>
        <w:keepNext/>
      </w:pPr>
      <w:r w:rsidRPr="00074D04">
        <w:tab/>
        <w:t>(4)</w:t>
      </w:r>
      <w:r w:rsidRPr="00074D04">
        <w:tab/>
        <w:t xml:space="preserve">An instrument under </w:t>
      </w:r>
      <w:r w:rsidR="008D6C2D" w:rsidRPr="00074D04">
        <w:t>subclause (</w:t>
      </w:r>
      <w:r w:rsidRPr="00074D04">
        <w:t>1) may impose a limit expressed as:</w:t>
      </w:r>
    </w:p>
    <w:p w14:paraId="277515B7" w14:textId="77777777" w:rsidR="006236CE" w:rsidRPr="00074D04" w:rsidRDefault="006236CE" w:rsidP="006236CE">
      <w:pPr>
        <w:pStyle w:val="paragraph"/>
      </w:pPr>
      <w:r w:rsidRPr="00074D04">
        <w:tab/>
        <w:t>(a)</w:t>
      </w:r>
      <w:r w:rsidRPr="00074D04">
        <w:tab/>
        <w:t>a dollar amount; or</w:t>
      </w:r>
    </w:p>
    <w:p w14:paraId="51CECFDE" w14:textId="77777777" w:rsidR="006236CE" w:rsidRPr="00074D04" w:rsidRDefault="006236CE" w:rsidP="006236CE">
      <w:pPr>
        <w:pStyle w:val="paragraph"/>
      </w:pPr>
      <w:r w:rsidRPr="00074D04">
        <w:tab/>
        <w:t>(b)</w:t>
      </w:r>
      <w:r w:rsidRPr="00074D04">
        <w:tab/>
        <w:t>a method of calculating an amount.</w:t>
      </w:r>
    </w:p>
    <w:p w14:paraId="06094EF2" w14:textId="77777777" w:rsidR="006236CE" w:rsidRPr="00074D04" w:rsidRDefault="006236CE" w:rsidP="006236CE">
      <w:pPr>
        <w:pStyle w:val="subsection"/>
      </w:pPr>
      <w:r w:rsidRPr="00074D04">
        <w:tab/>
        <w:t>(5)</w:t>
      </w:r>
      <w:r w:rsidRPr="00074D04">
        <w:tab/>
      </w:r>
      <w:r w:rsidR="008D6C2D" w:rsidRPr="00074D04">
        <w:t>Subclauses (</w:t>
      </w:r>
      <w:r w:rsidRPr="00074D04">
        <w:t xml:space="preserve">3) and (4) do not, by implication, limit </w:t>
      </w:r>
      <w:r w:rsidR="008D6C2D" w:rsidRPr="00074D04">
        <w:t>subclause (</w:t>
      </w:r>
      <w:r w:rsidRPr="00074D04">
        <w:t>1).</w:t>
      </w:r>
    </w:p>
    <w:p w14:paraId="2E263E7B" w14:textId="77777777" w:rsidR="006236CE" w:rsidRPr="00074D04" w:rsidRDefault="006236CE" w:rsidP="006236CE">
      <w:pPr>
        <w:pStyle w:val="subsection"/>
      </w:pPr>
      <w:r w:rsidRPr="00074D04">
        <w:tab/>
        <w:t>(6)</w:t>
      </w:r>
      <w:r w:rsidRPr="00074D04">
        <w:tab/>
        <w:t>This clause does not apply to a cause of action under Part</w:t>
      </w:r>
      <w:r w:rsidR="008D6C2D" w:rsidRPr="00074D04">
        <w:t> </w:t>
      </w:r>
      <w:r w:rsidRPr="00074D04">
        <w:t xml:space="preserve">5 of the </w:t>
      </w:r>
      <w:r w:rsidRPr="00074D04">
        <w:rPr>
          <w:i/>
        </w:rPr>
        <w:t>Telecommunications (Consumer Protection and Service Standards) Act 1999</w:t>
      </w:r>
      <w:r w:rsidRPr="00074D04">
        <w:t xml:space="preserve"> (which deals with the customer service guarantee).</w:t>
      </w:r>
    </w:p>
    <w:p w14:paraId="0C37C0BD" w14:textId="77777777" w:rsidR="006236CE" w:rsidRPr="00074D04" w:rsidRDefault="006236CE" w:rsidP="006236CE">
      <w:pPr>
        <w:pStyle w:val="subsection"/>
      </w:pPr>
      <w:r w:rsidRPr="00074D04">
        <w:tab/>
        <w:t>(7)</w:t>
      </w:r>
      <w:r w:rsidRPr="00074D04">
        <w:tab/>
        <w:t>This clause does not apply to a cause of action under clause</w:t>
      </w:r>
      <w:r w:rsidR="008D6C2D" w:rsidRPr="00074D04">
        <w:t> </w:t>
      </w:r>
      <w:r w:rsidRPr="00074D04">
        <w:t xml:space="preserve">42 (which deals with compensation for loss or damage resulting from a carrier’s activities under </w:t>
      </w:r>
      <w:r w:rsidR="00BB4EA6" w:rsidRPr="00074D04">
        <w:t>Division 2</w:t>
      </w:r>
      <w:r w:rsidRPr="00074D04">
        <w:t>, 3 or 4).</w:t>
      </w:r>
    </w:p>
    <w:p w14:paraId="51E9D426" w14:textId="77777777" w:rsidR="006236CE" w:rsidRPr="00074D04" w:rsidRDefault="006236CE" w:rsidP="006236CE">
      <w:pPr>
        <w:pStyle w:val="ActHead5"/>
      </w:pPr>
      <w:bookmarkStart w:id="165" w:name="_Toc181871802"/>
      <w:r w:rsidRPr="00E92E92">
        <w:rPr>
          <w:rStyle w:val="CharSectno"/>
        </w:rPr>
        <w:t>47</w:t>
      </w:r>
      <w:r w:rsidRPr="00074D04">
        <w:t xml:space="preserve">  Ownership of facilities</w:t>
      </w:r>
      <w:bookmarkEnd w:id="165"/>
    </w:p>
    <w:p w14:paraId="127C8635" w14:textId="77777777" w:rsidR="006236CE" w:rsidRPr="00074D04" w:rsidRDefault="006236CE" w:rsidP="006236CE">
      <w:pPr>
        <w:pStyle w:val="subsection"/>
      </w:pPr>
      <w:r w:rsidRPr="00074D04">
        <w:tab/>
      </w:r>
      <w:r w:rsidRPr="00074D04">
        <w:tab/>
        <w:t>Unless the circumstances indicate otherwise, a facility, or a part of a facility, that is supplied, installed, maintained or operated by a carrier remains the property of its owner:</w:t>
      </w:r>
    </w:p>
    <w:p w14:paraId="4E354EE8" w14:textId="77777777" w:rsidR="006236CE" w:rsidRPr="00074D04" w:rsidRDefault="006236CE" w:rsidP="006236CE">
      <w:pPr>
        <w:pStyle w:val="paragraph"/>
        <w:keepNext/>
        <w:keepLines/>
      </w:pPr>
      <w:r w:rsidRPr="00074D04">
        <w:tab/>
        <w:t>(a)</w:t>
      </w:r>
      <w:r w:rsidRPr="00074D04">
        <w:tab/>
        <w:t>in any case—whether or not it has become (either in whole or in part), a fixture; and</w:t>
      </w:r>
    </w:p>
    <w:p w14:paraId="6E210833" w14:textId="77777777" w:rsidR="006236CE" w:rsidRPr="00074D04" w:rsidRDefault="006236CE" w:rsidP="006236CE">
      <w:pPr>
        <w:pStyle w:val="paragraph"/>
        <w:keepNext/>
        <w:keepLines/>
      </w:pPr>
      <w:r w:rsidRPr="00074D04">
        <w:tab/>
        <w:t>(b)</w:t>
      </w:r>
      <w:r w:rsidRPr="00074D04">
        <w:tab/>
        <w:t>in the case of a network unit—whether or not a nominated carrier declaration is in force in relation to the network unit.</w:t>
      </w:r>
    </w:p>
    <w:p w14:paraId="04447847" w14:textId="77777777" w:rsidR="006236CE" w:rsidRPr="00074D04" w:rsidRDefault="006236CE" w:rsidP="006236CE">
      <w:pPr>
        <w:pStyle w:val="ActHead5"/>
      </w:pPr>
      <w:bookmarkStart w:id="166" w:name="_Toc181871803"/>
      <w:r w:rsidRPr="00E92E92">
        <w:rPr>
          <w:rStyle w:val="CharSectno"/>
        </w:rPr>
        <w:t>48</w:t>
      </w:r>
      <w:r w:rsidRPr="00074D04">
        <w:t xml:space="preserve">  ACMA may inform the public about designated overhead lines, telecommunications transmission towers and underground facilities</w:t>
      </w:r>
      <w:bookmarkEnd w:id="166"/>
    </w:p>
    <w:p w14:paraId="51C6F70F" w14:textId="77777777" w:rsidR="006236CE" w:rsidRPr="00074D04" w:rsidRDefault="006236CE" w:rsidP="006236CE">
      <w:pPr>
        <w:pStyle w:val="subsection"/>
      </w:pPr>
      <w:r w:rsidRPr="00074D04">
        <w:tab/>
        <w:t>(1)</w:t>
      </w:r>
      <w:r w:rsidRPr="00074D04">
        <w:tab/>
        <w:t>The ACMA may inform members of the public about the kinds and location of:</w:t>
      </w:r>
    </w:p>
    <w:p w14:paraId="5900EE4A" w14:textId="77777777" w:rsidR="006236CE" w:rsidRPr="00074D04" w:rsidRDefault="006236CE" w:rsidP="006236CE">
      <w:pPr>
        <w:pStyle w:val="paragraph"/>
      </w:pPr>
      <w:r w:rsidRPr="00074D04">
        <w:tab/>
        <w:t>(a)</w:t>
      </w:r>
      <w:r w:rsidRPr="00074D04">
        <w:tab/>
        <w:t>designated overhead lines; and</w:t>
      </w:r>
    </w:p>
    <w:p w14:paraId="13C25FAE" w14:textId="77777777" w:rsidR="006236CE" w:rsidRPr="00074D04" w:rsidRDefault="006236CE" w:rsidP="006236CE">
      <w:pPr>
        <w:pStyle w:val="paragraph"/>
      </w:pPr>
      <w:r w:rsidRPr="00074D04">
        <w:tab/>
        <w:t>(b)</w:t>
      </w:r>
      <w:r w:rsidRPr="00074D04">
        <w:tab/>
        <w:t>telecommunications transmission towers; and</w:t>
      </w:r>
    </w:p>
    <w:p w14:paraId="22DD650A" w14:textId="77777777" w:rsidR="006236CE" w:rsidRPr="00074D04" w:rsidRDefault="006236CE" w:rsidP="006236CE">
      <w:pPr>
        <w:pStyle w:val="paragraph"/>
      </w:pPr>
      <w:r w:rsidRPr="00074D04">
        <w:tab/>
        <w:t>(c)</w:t>
      </w:r>
      <w:r w:rsidRPr="00074D04">
        <w:tab/>
        <w:t>underground facilities.</w:t>
      </w:r>
    </w:p>
    <w:p w14:paraId="2279E768" w14:textId="77777777" w:rsidR="006236CE" w:rsidRPr="00074D04" w:rsidRDefault="006236CE" w:rsidP="006236CE">
      <w:pPr>
        <w:pStyle w:val="subsection"/>
      </w:pPr>
      <w:r w:rsidRPr="00074D04">
        <w:tab/>
        <w:t>(2)</w:t>
      </w:r>
      <w:r w:rsidRPr="00074D04">
        <w:tab/>
        <w:t xml:space="preserve">In performing the function conferred on the ACMA by </w:t>
      </w:r>
      <w:r w:rsidR="008D6C2D" w:rsidRPr="00074D04">
        <w:t>subclause (</w:t>
      </w:r>
      <w:r w:rsidRPr="00074D04">
        <w:t>1), the ACMA must have regard to the following matters:</w:t>
      </w:r>
    </w:p>
    <w:p w14:paraId="39AF5227" w14:textId="77777777" w:rsidR="006236CE" w:rsidRPr="00074D04" w:rsidRDefault="006236CE" w:rsidP="006236CE">
      <w:pPr>
        <w:pStyle w:val="paragraph"/>
        <w:keepNext/>
      </w:pPr>
      <w:r w:rsidRPr="00074D04">
        <w:tab/>
        <w:t>(a)</w:t>
      </w:r>
      <w:r w:rsidRPr="00074D04">
        <w:tab/>
        <w:t>if:</w:t>
      </w:r>
    </w:p>
    <w:p w14:paraId="15EF860D" w14:textId="77777777" w:rsidR="006236CE" w:rsidRPr="00074D04" w:rsidRDefault="006236CE" w:rsidP="006236CE">
      <w:pPr>
        <w:pStyle w:val="paragraphsub"/>
      </w:pPr>
      <w:r w:rsidRPr="00074D04">
        <w:tab/>
        <w:t>(i)</w:t>
      </w:r>
      <w:r w:rsidRPr="00074D04">
        <w:tab/>
        <w:t>the ACMA is satisfied that a body or association represents carriers; and</w:t>
      </w:r>
    </w:p>
    <w:p w14:paraId="20F65912" w14:textId="77777777" w:rsidR="006236CE" w:rsidRPr="00074D04" w:rsidRDefault="006236CE" w:rsidP="006236CE">
      <w:pPr>
        <w:pStyle w:val="paragraphsub"/>
        <w:keepNext/>
      </w:pPr>
      <w:r w:rsidRPr="00074D04">
        <w:tab/>
        <w:t>(ii)</w:t>
      </w:r>
      <w:r w:rsidRPr="00074D04">
        <w:tab/>
        <w:t>the body or association has given the ACMA a written statement setting out the body’s or association’s views about how the ACMA should perform that function;</w:t>
      </w:r>
    </w:p>
    <w:p w14:paraId="25C3D1CC" w14:textId="77777777" w:rsidR="006236CE" w:rsidRPr="00074D04" w:rsidRDefault="006236CE" w:rsidP="006236CE">
      <w:pPr>
        <w:pStyle w:val="paragraph"/>
      </w:pPr>
      <w:r w:rsidRPr="00074D04">
        <w:tab/>
      </w:r>
      <w:r w:rsidRPr="00074D04">
        <w:tab/>
        <w:t>the views set out in the statement;</w:t>
      </w:r>
    </w:p>
    <w:p w14:paraId="645432CF" w14:textId="77777777" w:rsidR="006236CE" w:rsidRPr="00074D04" w:rsidRDefault="006236CE" w:rsidP="006236CE">
      <w:pPr>
        <w:pStyle w:val="paragraph"/>
      </w:pPr>
      <w:r w:rsidRPr="00074D04">
        <w:tab/>
        <w:t>(b)</w:t>
      </w:r>
      <w:r w:rsidRPr="00074D04">
        <w:tab/>
        <w:t>the legitimate business interests of carriers;</w:t>
      </w:r>
    </w:p>
    <w:p w14:paraId="0D2E15C8" w14:textId="77777777" w:rsidR="006236CE" w:rsidRPr="00074D04" w:rsidRDefault="006236CE" w:rsidP="006236CE">
      <w:pPr>
        <w:pStyle w:val="paragraph"/>
      </w:pPr>
      <w:r w:rsidRPr="00074D04">
        <w:tab/>
        <w:t>(c)</w:t>
      </w:r>
      <w:r w:rsidRPr="00074D04">
        <w:tab/>
        <w:t>the objective of safeguarding national security;</w:t>
      </w:r>
    </w:p>
    <w:p w14:paraId="3C064052" w14:textId="7B30040E" w:rsidR="006236CE" w:rsidRPr="00074D04" w:rsidRDefault="006236CE" w:rsidP="006236CE">
      <w:pPr>
        <w:pStyle w:val="paragraph"/>
      </w:pPr>
      <w:r w:rsidRPr="00074D04">
        <w:tab/>
        <w:t>(d)</w:t>
      </w:r>
      <w:r w:rsidRPr="00074D04">
        <w:tab/>
        <w:t>the privacy of end</w:t>
      </w:r>
      <w:r w:rsidR="00E92E92">
        <w:noBreakHyphen/>
      </w:r>
      <w:r w:rsidRPr="00074D04">
        <w:t>users of carriage services supplied by means of the lines, towers or facilities concerned.</w:t>
      </w:r>
    </w:p>
    <w:p w14:paraId="56DE5923" w14:textId="77777777" w:rsidR="006236CE" w:rsidRPr="00074D04" w:rsidRDefault="006236CE" w:rsidP="006236CE">
      <w:pPr>
        <w:pStyle w:val="subsection"/>
      </w:pPr>
      <w:r w:rsidRPr="00074D04">
        <w:tab/>
        <w:t>(3)</w:t>
      </w:r>
      <w:r w:rsidRPr="00074D04">
        <w:tab/>
      </w:r>
      <w:r w:rsidR="008D6C2D" w:rsidRPr="00074D04">
        <w:t>Subclause (</w:t>
      </w:r>
      <w:r w:rsidRPr="00074D04">
        <w:t>2) does not, by implication, limit the matters to which the ACMA may have regard.</w:t>
      </w:r>
    </w:p>
    <w:p w14:paraId="2B0E7B44" w14:textId="77777777" w:rsidR="006236CE" w:rsidRPr="00074D04" w:rsidRDefault="006236CE" w:rsidP="006236CE">
      <w:pPr>
        <w:pStyle w:val="subsection"/>
      </w:pPr>
      <w:r w:rsidRPr="00074D04">
        <w:tab/>
        <w:t>(4)</w:t>
      </w:r>
      <w:r w:rsidRPr="00074D04">
        <w:tab/>
        <w:t>Clauses</w:t>
      </w:r>
      <w:r w:rsidR="008D6C2D" w:rsidRPr="00074D04">
        <w:t> </w:t>
      </w:r>
      <w:r w:rsidRPr="00074D04">
        <w:t xml:space="preserve">40 and 41 do not apply to the function conferred on the ACMA by </w:t>
      </w:r>
      <w:r w:rsidR="008D6C2D" w:rsidRPr="00074D04">
        <w:t>subclause (</w:t>
      </w:r>
      <w:r w:rsidRPr="00074D04">
        <w:t>1).</w:t>
      </w:r>
    </w:p>
    <w:p w14:paraId="659BBA97" w14:textId="77777777" w:rsidR="006236CE" w:rsidRPr="00074D04" w:rsidRDefault="006236CE" w:rsidP="006236CE">
      <w:pPr>
        <w:pStyle w:val="subsection"/>
      </w:pPr>
      <w:r w:rsidRPr="00074D04">
        <w:tab/>
        <w:t>(5)</w:t>
      </w:r>
      <w:r w:rsidRPr="00074D04">
        <w:tab/>
        <w:t>In this clause:</w:t>
      </w:r>
    </w:p>
    <w:p w14:paraId="2252195C" w14:textId="77777777" w:rsidR="006236CE" w:rsidRPr="00074D04" w:rsidRDefault="006236CE" w:rsidP="006236CE">
      <w:pPr>
        <w:pStyle w:val="Definition"/>
      </w:pPr>
      <w:r w:rsidRPr="00074D04">
        <w:rPr>
          <w:b/>
          <w:i/>
        </w:rPr>
        <w:t>telecommunications transmission tower</w:t>
      </w:r>
      <w:r w:rsidRPr="00074D04">
        <w:t xml:space="preserve"> means:</w:t>
      </w:r>
    </w:p>
    <w:p w14:paraId="42A3A47B" w14:textId="77777777" w:rsidR="006236CE" w:rsidRPr="00074D04" w:rsidRDefault="006236CE" w:rsidP="006236CE">
      <w:pPr>
        <w:pStyle w:val="paragraph"/>
      </w:pPr>
      <w:r w:rsidRPr="00074D04">
        <w:tab/>
        <w:t>(a)</w:t>
      </w:r>
      <w:r w:rsidRPr="00074D04">
        <w:tab/>
        <w:t>a tower; or</w:t>
      </w:r>
    </w:p>
    <w:p w14:paraId="1AE9D628" w14:textId="77777777" w:rsidR="006236CE" w:rsidRPr="00074D04" w:rsidRDefault="006236CE" w:rsidP="006236CE">
      <w:pPr>
        <w:pStyle w:val="paragraph"/>
      </w:pPr>
      <w:r w:rsidRPr="00074D04">
        <w:tab/>
        <w:t>(b)</w:t>
      </w:r>
      <w:r w:rsidRPr="00074D04">
        <w:tab/>
        <w:t xml:space="preserve">a pole; or </w:t>
      </w:r>
    </w:p>
    <w:p w14:paraId="17C97D59" w14:textId="77777777" w:rsidR="006236CE" w:rsidRPr="00074D04" w:rsidRDefault="006236CE" w:rsidP="006236CE">
      <w:pPr>
        <w:pStyle w:val="paragraph"/>
      </w:pPr>
      <w:r w:rsidRPr="00074D04">
        <w:tab/>
        <w:t>(c)</w:t>
      </w:r>
      <w:r w:rsidRPr="00074D04">
        <w:tab/>
        <w:t>a mast; or</w:t>
      </w:r>
    </w:p>
    <w:p w14:paraId="27DA7761" w14:textId="77777777" w:rsidR="006236CE" w:rsidRPr="00074D04" w:rsidRDefault="006236CE" w:rsidP="006236CE">
      <w:pPr>
        <w:pStyle w:val="paragraph"/>
      </w:pPr>
      <w:r w:rsidRPr="00074D04">
        <w:tab/>
        <w:t>(d)</w:t>
      </w:r>
      <w:r w:rsidRPr="00074D04">
        <w:tab/>
        <w:t>a similar structure;</w:t>
      </w:r>
    </w:p>
    <w:p w14:paraId="032298FC" w14:textId="77777777" w:rsidR="006236CE" w:rsidRPr="00074D04" w:rsidRDefault="006236CE" w:rsidP="006236CE">
      <w:pPr>
        <w:pStyle w:val="subsection2"/>
      </w:pPr>
      <w:r w:rsidRPr="00074D04">
        <w:t>used to supply a carriage service by means of radiocommunications.</w:t>
      </w:r>
    </w:p>
    <w:p w14:paraId="6153BFBB" w14:textId="77777777" w:rsidR="006236CE" w:rsidRPr="00074D04" w:rsidRDefault="006236CE" w:rsidP="006236CE">
      <w:pPr>
        <w:pStyle w:val="ActHead5"/>
      </w:pPr>
      <w:bookmarkStart w:id="167" w:name="_Toc181871804"/>
      <w:r w:rsidRPr="00E92E92">
        <w:rPr>
          <w:rStyle w:val="CharSectno"/>
        </w:rPr>
        <w:t>50</w:t>
      </w:r>
      <w:r w:rsidRPr="00074D04">
        <w:t xml:space="preserve">  Monitoring of progress in relation to placing facilities underground</w:t>
      </w:r>
      <w:bookmarkEnd w:id="167"/>
    </w:p>
    <w:p w14:paraId="64EF4E03" w14:textId="77777777" w:rsidR="006236CE" w:rsidRPr="00074D04" w:rsidRDefault="006236CE" w:rsidP="006236CE">
      <w:pPr>
        <w:pStyle w:val="subsection"/>
      </w:pPr>
      <w:r w:rsidRPr="00074D04">
        <w:tab/>
      </w:r>
      <w:r w:rsidRPr="00074D04">
        <w:tab/>
        <w:t>The ACMA is to monitor, and report to the Minister on, progress in relation to the implementation of efforts to place facilities underground.</w:t>
      </w:r>
    </w:p>
    <w:p w14:paraId="4B90BB35" w14:textId="77777777" w:rsidR="006236CE" w:rsidRPr="00074D04" w:rsidRDefault="006236CE" w:rsidP="006236CE">
      <w:pPr>
        <w:pStyle w:val="ActHead5"/>
      </w:pPr>
      <w:bookmarkStart w:id="168" w:name="_Toc181871805"/>
      <w:r w:rsidRPr="00E92E92">
        <w:rPr>
          <w:rStyle w:val="CharSectno"/>
        </w:rPr>
        <w:t>51</w:t>
      </w:r>
      <w:r w:rsidRPr="00074D04">
        <w:t xml:space="preserve">  Removal of certain overhead lines</w:t>
      </w:r>
      <w:bookmarkEnd w:id="168"/>
    </w:p>
    <w:p w14:paraId="0A6AAC3C" w14:textId="77777777" w:rsidR="006236CE" w:rsidRPr="00074D04" w:rsidRDefault="006236CE" w:rsidP="006236CE">
      <w:pPr>
        <w:pStyle w:val="subsection"/>
      </w:pPr>
      <w:r w:rsidRPr="00074D04">
        <w:tab/>
        <w:t>(1)</w:t>
      </w:r>
      <w:r w:rsidRPr="00074D04">
        <w:tab/>
        <w:t>If:</w:t>
      </w:r>
    </w:p>
    <w:p w14:paraId="395E3451" w14:textId="77777777" w:rsidR="006236CE" w:rsidRPr="00074D04" w:rsidRDefault="006236CE" w:rsidP="006236CE">
      <w:pPr>
        <w:pStyle w:val="paragraph"/>
      </w:pPr>
      <w:r w:rsidRPr="00074D04">
        <w:tab/>
        <w:t>(a)</w:t>
      </w:r>
      <w:r w:rsidRPr="00074D04">
        <w:tab/>
        <w:t xml:space="preserve">an overhead line (the </w:t>
      </w:r>
      <w:r w:rsidRPr="00074D04">
        <w:rPr>
          <w:b/>
          <w:i/>
        </w:rPr>
        <w:t>eligible overhead line</w:t>
      </w:r>
      <w:r w:rsidRPr="00074D04">
        <w:t xml:space="preserve">) is attached to a pole (the </w:t>
      </w:r>
      <w:r w:rsidRPr="00074D04">
        <w:rPr>
          <w:b/>
          <w:i/>
        </w:rPr>
        <w:t>first pole</w:t>
      </w:r>
      <w:r w:rsidRPr="00074D04">
        <w:t>); and</w:t>
      </w:r>
    </w:p>
    <w:p w14:paraId="6E09DBF1" w14:textId="77777777" w:rsidR="006236CE" w:rsidRPr="00074D04" w:rsidRDefault="006236CE" w:rsidP="006236CE">
      <w:pPr>
        <w:pStyle w:val="paragraph"/>
      </w:pPr>
      <w:r w:rsidRPr="00074D04">
        <w:tab/>
        <w:t>(b)</w:t>
      </w:r>
      <w:r w:rsidRPr="00074D04">
        <w:tab/>
        <w:t xml:space="preserve">the eligible overhead line, or a portion of the eligible overhead line, is suspended between the first pole and another pole (the </w:t>
      </w:r>
      <w:r w:rsidRPr="00074D04">
        <w:rPr>
          <w:b/>
          <w:i/>
        </w:rPr>
        <w:t>second pole</w:t>
      </w:r>
      <w:r w:rsidRPr="00074D04">
        <w:t>); and</w:t>
      </w:r>
    </w:p>
    <w:p w14:paraId="0B47A890" w14:textId="77777777" w:rsidR="006236CE" w:rsidRPr="00074D04" w:rsidRDefault="006236CE" w:rsidP="006236CE">
      <w:pPr>
        <w:pStyle w:val="paragraph"/>
        <w:keepNext/>
        <w:keepLines/>
      </w:pPr>
      <w:r w:rsidRPr="00074D04">
        <w:tab/>
        <w:t>(c)</w:t>
      </w:r>
      <w:r w:rsidRPr="00074D04">
        <w:tab/>
        <w:t>the installation of the eligible overhead line was or is authorised by:</w:t>
      </w:r>
    </w:p>
    <w:p w14:paraId="571A411A" w14:textId="77777777" w:rsidR="006236CE" w:rsidRPr="00074D04" w:rsidRDefault="006236CE" w:rsidP="006236CE">
      <w:pPr>
        <w:pStyle w:val="paragraphsub"/>
      </w:pPr>
      <w:r w:rsidRPr="00074D04">
        <w:tab/>
        <w:t>(i)</w:t>
      </w:r>
      <w:r w:rsidRPr="00074D04">
        <w:tab/>
        <w:t>this Act; or</w:t>
      </w:r>
    </w:p>
    <w:p w14:paraId="25406368" w14:textId="107AE158" w:rsidR="006236CE" w:rsidRPr="00074D04" w:rsidRDefault="006236CE" w:rsidP="006236CE">
      <w:pPr>
        <w:pStyle w:val="paragraphsub"/>
      </w:pPr>
      <w:r w:rsidRPr="00074D04">
        <w:tab/>
        <w:t>(ii)</w:t>
      </w:r>
      <w:r w:rsidRPr="00074D04">
        <w:tab/>
      </w:r>
      <w:r w:rsidR="00E92E92">
        <w:t>section 1</w:t>
      </w:r>
      <w:r w:rsidRPr="00074D04">
        <w:t xml:space="preserve">16 of the </w:t>
      </w:r>
      <w:r w:rsidRPr="00074D04">
        <w:rPr>
          <w:i/>
        </w:rPr>
        <w:t>Telecommunications Act 1991</w:t>
      </w:r>
      <w:r w:rsidRPr="00074D04">
        <w:t>; or</w:t>
      </w:r>
    </w:p>
    <w:p w14:paraId="323241E8" w14:textId="77777777" w:rsidR="006236CE" w:rsidRPr="00074D04" w:rsidRDefault="006236CE" w:rsidP="006236CE">
      <w:pPr>
        <w:pStyle w:val="paragraphsub"/>
      </w:pPr>
      <w:r w:rsidRPr="00074D04">
        <w:tab/>
        <w:t>(iii)</w:t>
      </w:r>
      <w:r w:rsidRPr="00074D04">
        <w:tab/>
      </w:r>
      <w:r w:rsidR="00BB4EA6" w:rsidRPr="00074D04">
        <w:t>Division 3</w:t>
      </w:r>
      <w:r w:rsidRPr="00074D04">
        <w:t xml:space="preserve"> of Part</w:t>
      </w:r>
      <w:r w:rsidR="008D6C2D" w:rsidRPr="00074D04">
        <w:t> </w:t>
      </w:r>
      <w:r w:rsidRPr="00074D04">
        <w:t xml:space="preserve">7 of the </w:t>
      </w:r>
      <w:r w:rsidRPr="00074D04">
        <w:rPr>
          <w:i/>
        </w:rPr>
        <w:t>Telecommunications Act 1991</w:t>
      </w:r>
      <w:r w:rsidRPr="00074D04">
        <w:t>; or</w:t>
      </w:r>
    </w:p>
    <w:p w14:paraId="4D1732CE" w14:textId="77777777" w:rsidR="006236CE" w:rsidRPr="00074D04" w:rsidRDefault="006236CE" w:rsidP="006236CE">
      <w:pPr>
        <w:pStyle w:val="paragraphsub"/>
      </w:pPr>
      <w:r w:rsidRPr="00074D04">
        <w:tab/>
        <w:t>(iv)</w:t>
      </w:r>
      <w:r w:rsidRPr="00074D04">
        <w:tab/>
        <w:t>a repealed law of the Commonwealth; and</w:t>
      </w:r>
    </w:p>
    <w:p w14:paraId="0E04D44B" w14:textId="51594B03" w:rsidR="006236CE" w:rsidRPr="00074D04" w:rsidRDefault="006236CE" w:rsidP="006236CE">
      <w:pPr>
        <w:pStyle w:val="paragraph"/>
      </w:pPr>
      <w:r w:rsidRPr="00074D04">
        <w:tab/>
        <w:t>(d)</w:t>
      </w:r>
      <w:r w:rsidRPr="00074D04">
        <w:tab/>
        <w:t>there is also attached to the first pole one or more other overhead cables, where at least one of the other overhead cables is a non</w:t>
      </w:r>
      <w:r w:rsidR="00E92E92">
        <w:noBreakHyphen/>
      </w:r>
      <w:r w:rsidRPr="00074D04">
        <w:t>communications cable; and</w:t>
      </w:r>
    </w:p>
    <w:p w14:paraId="6A50F159" w14:textId="2BECD6EC" w:rsidR="006236CE" w:rsidRPr="00074D04" w:rsidRDefault="006236CE" w:rsidP="006236CE">
      <w:pPr>
        <w:pStyle w:val="paragraph"/>
      </w:pPr>
      <w:r w:rsidRPr="00074D04">
        <w:tab/>
        <w:t>(e)</w:t>
      </w:r>
      <w:r w:rsidRPr="00074D04">
        <w:tab/>
        <w:t>each of the non</w:t>
      </w:r>
      <w:r w:rsidR="00E92E92">
        <w:noBreakHyphen/>
      </w:r>
      <w:r w:rsidRPr="00074D04">
        <w:t>communications cables is permanently removed (either simultaneously or over a period) and is not replaced;</w:t>
      </w:r>
    </w:p>
    <w:p w14:paraId="3E47D4B3" w14:textId="77777777" w:rsidR="006236CE" w:rsidRPr="00074D04" w:rsidRDefault="006236CE" w:rsidP="006236CE">
      <w:pPr>
        <w:pStyle w:val="subsection2"/>
      </w:pPr>
      <w:r w:rsidRPr="00074D04">
        <w:t xml:space="preserve">the owner of the eligible overhead line must, within 6 months after the completion of the last of the removals referred to in </w:t>
      </w:r>
      <w:r w:rsidR="00A8467D" w:rsidRPr="00074D04">
        <w:t>paragraph (</w:t>
      </w:r>
      <w:r w:rsidRPr="00074D04">
        <w:t>e), permanently remove so much of the eligible overhead line as is suspended between the first pole and the second pole.</w:t>
      </w:r>
    </w:p>
    <w:p w14:paraId="64B7AA0C" w14:textId="77777777" w:rsidR="006236CE" w:rsidRPr="00074D04" w:rsidRDefault="006236CE" w:rsidP="006236CE">
      <w:pPr>
        <w:pStyle w:val="subsection"/>
        <w:keepNext/>
      </w:pPr>
      <w:r w:rsidRPr="00074D04">
        <w:tab/>
        <w:t>(2)</w:t>
      </w:r>
      <w:r w:rsidRPr="00074D04">
        <w:tab/>
        <w:t>If:</w:t>
      </w:r>
    </w:p>
    <w:p w14:paraId="75037216" w14:textId="77777777" w:rsidR="006236CE" w:rsidRPr="00074D04" w:rsidRDefault="006236CE" w:rsidP="006236CE">
      <w:pPr>
        <w:pStyle w:val="paragraph"/>
        <w:keepNext/>
      </w:pPr>
      <w:r w:rsidRPr="00074D04">
        <w:tab/>
        <w:t>(a)</w:t>
      </w:r>
      <w:r w:rsidRPr="00074D04">
        <w:tab/>
        <w:t>there is a local government body for the area in which the first pole is situated; and</w:t>
      </w:r>
    </w:p>
    <w:p w14:paraId="203CAD21" w14:textId="77777777" w:rsidR="006236CE" w:rsidRPr="00074D04" w:rsidRDefault="006236CE" w:rsidP="006236CE">
      <w:pPr>
        <w:pStyle w:val="paragraph"/>
      </w:pPr>
      <w:r w:rsidRPr="00074D04">
        <w:tab/>
        <w:t>(b)</w:t>
      </w:r>
      <w:r w:rsidRPr="00074D04">
        <w:tab/>
        <w:t>there is no prescribed administrative authority for the State or Territory in which the first pole is situated;</w:t>
      </w:r>
    </w:p>
    <w:p w14:paraId="52CA9DA2" w14:textId="77777777" w:rsidR="006236CE" w:rsidRPr="00074D04" w:rsidRDefault="006236CE" w:rsidP="006236CE">
      <w:pPr>
        <w:pStyle w:val="subsection2"/>
      </w:pPr>
      <w:r w:rsidRPr="00074D04">
        <w:t>the local government body may, by writing:</w:t>
      </w:r>
    </w:p>
    <w:p w14:paraId="420E371A" w14:textId="77777777" w:rsidR="006236CE" w:rsidRPr="00074D04" w:rsidRDefault="006236CE" w:rsidP="006236CE">
      <w:pPr>
        <w:pStyle w:val="paragraph"/>
      </w:pPr>
      <w:r w:rsidRPr="00074D04">
        <w:tab/>
        <w:t>(c)</w:t>
      </w:r>
      <w:r w:rsidRPr="00074D04">
        <w:tab/>
        <w:t xml:space="preserve">exempt the owner of the eligible overhead line from compliance with </w:t>
      </w:r>
      <w:r w:rsidR="008D6C2D" w:rsidRPr="00074D04">
        <w:t>subclause (</w:t>
      </w:r>
      <w:r w:rsidRPr="00074D04">
        <w:t>1) in relation to the first pole; or</w:t>
      </w:r>
    </w:p>
    <w:p w14:paraId="3664C5D3" w14:textId="77777777" w:rsidR="006236CE" w:rsidRPr="00074D04" w:rsidRDefault="006236CE" w:rsidP="006236CE">
      <w:pPr>
        <w:pStyle w:val="paragraph"/>
      </w:pPr>
      <w:r w:rsidRPr="00074D04">
        <w:tab/>
        <w:t>(d)</w:t>
      </w:r>
      <w:r w:rsidRPr="00074D04">
        <w:tab/>
        <w:t xml:space="preserve">extend the period of 6 months mentioned in </w:t>
      </w:r>
      <w:r w:rsidR="008D6C2D" w:rsidRPr="00074D04">
        <w:t>subclause (</w:t>
      </w:r>
      <w:r w:rsidRPr="00074D04">
        <w:t xml:space="preserve">1) for the purposes of the application of </w:t>
      </w:r>
      <w:r w:rsidR="008D6C2D" w:rsidRPr="00074D04">
        <w:t>subclause (</w:t>
      </w:r>
      <w:r w:rsidRPr="00074D04">
        <w:t>1) to the owner of the eligible overhead line and to the first pole.</w:t>
      </w:r>
    </w:p>
    <w:p w14:paraId="53060046" w14:textId="77777777" w:rsidR="006236CE" w:rsidRPr="00074D04" w:rsidRDefault="006236CE" w:rsidP="006236CE">
      <w:pPr>
        <w:pStyle w:val="subsection"/>
      </w:pPr>
      <w:r w:rsidRPr="00074D04">
        <w:tab/>
        <w:t>(3)</w:t>
      </w:r>
      <w:r w:rsidRPr="00074D04">
        <w:tab/>
        <w:t>If there is a prescribed administrative authority for the State or Territory in which the first pole is situated, the prescribed administrative authority may, by writing:</w:t>
      </w:r>
    </w:p>
    <w:p w14:paraId="2845685B" w14:textId="77777777" w:rsidR="006236CE" w:rsidRPr="00074D04" w:rsidRDefault="006236CE" w:rsidP="006236CE">
      <w:pPr>
        <w:pStyle w:val="paragraph"/>
      </w:pPr>
      <w:r w:rsidRPr="00074D04">
        <w:tab/>
        <w:t>(a)</w:t>
      </w:r>
      <w:r w:rsidRPr="00074D04">
        <w:tab/>
        <w:t xml:space="preserve">exempt the owner of the eligible overhead line from compliance with </w:t>
      </w:r>
      <w:r w:rsidR="008D6C2D" w:rsidRPr="00074D04">
        <w:t>subclause (</w:t>
      </w:r>
      <w:r w:rsidRPr="00074D04">
        <w:t>1) in relation to the first pole; or</w:t>
      </w:r>
    </w:p>
    <w:p w14:paraId="09C12641" w14:textId="77777777" w:rsidR="006236CE" w:rsidRPr="00074D04" w:rsidRDefault="006236CE" w:rsidP="006236CE">
      <w:pPr>
        <w:pStyle w:val="paragraph"/>
      </w:pPr>
      <w:r w:rsidRPr="00074D04">
        <w:tab/>
        <w:t>(b)</w:t>
      </w:r>
      <w:r w:rsidRPr="00074D04">
        <w:tab/>
        <w:t xml:space="preserve">extend the period of 6 months mentioned in </w:t>
      </w:r>
      <w:r w:rsidR="008D6C2D" w:rsidRPr="00074D04">
        <w:t>subclause (</w:t>
      </w:r>
      <w:r w:rsidRPr="00074D04">
        <w:t xml:space="preserve">1) for the purposes of the application of </w:t>
      </w:r>
      <w:r w:rsidR="008D6C2D" w:rsidRPr="00074D04">
        <w:t>subclause (</w:t>
      </w:r>
      <w:r w:rsidRPr="00074D04">
        <w:t>1) to the owner of the eligible overhead line and to the first pole.</w:t>
      </w:r>
    </w:p>
    <w:p w14:paraId="51E5521F" w14:textId="77777777" w:rsidR="006236CE" w:rsidRPr="00074D04" w:rsidRDefault="006236CE" w:rsidP="006236CE">
      <w:pPr>
        <w:pStyle w:val="subsection"/>
      </w:pPr>
      <w:r w:rsidRPr="00074D04">
        <w:tab/>
        <w:t>(4)</w:t>
      </w:r>
      <w:r w:rsidRPr="00074D04">
        <w:tab/>
        <w:t>If:</w:t>
      </w:r>
    </w:p>
    <w:p w14:paraId="658C462D" w14:textId="77777777" w:rsidR="006236CE" w:rsidRPr="00074D04" w:rsidRDefault="006236CE" w:rsidP="006236CE">
      <w:pPr>
        <w:pStyle w:val="paragraph"/>
      </w:pPr>
      <w:r w:rsidRPr="00074D04">
        <w:tab/>
        <w:t>(a)</w:t>
      </w:r>
      <w:r w:rsidRPr="00074D04">
        <w:tab/>
        <w:t>there is no local government body for the area in which the first pole is situated; and</w:t>
      </w:r>
    </w:p>
    <w:p w14:paraId="516D2129" w14:textId="77777777" w:rsidR="006236CE" w:rsidRPr="00074D04" w:rsidRDefault="006236CE" w:rsidP="006236CE">
      <w:pPr>
        <w:pStyle w:val="paragraph"/>
      </w:pPr>
      <w:r w:rsidRPr="00074D04">
        <w:tab/>
        <w:t>(b)</w:t>
      </w:r>
      <w:r w:rsidRPr="00074D04">
        <w:tab/>
        <w:t>there is no prescribed administrative authority for the State or Territory in which the first pole is situated;</w:t>
      </w:r>
    </w:p>
    <w:p w14:paraId="629E028D" w14:textId="77777777" w:rsidR="006236CE" w:rsidRPr="00074D04" w:rsidRDefault="006236CE" w:rsidP="006236CE">
      <w:pPr>
        <w:pStyle w:val="subsection2"/>
      </w:pPr>
      <w:r w:rsidRPr="00074D04">
        <w:t>the regulations may make provision for and in relation to:</w:t>
      </w:r>
    </w:p>
    <w:p w14:paraId="62D4C133" w14:textId="77777777" w:rsidR="006236CE" w:rsidRPr="00074D04" w:rsidRDefault="006236CE" w:rsidP="006236CE">
      <w:pPr>
        <w:pStyle w:val="paragraph"/>
      </w:pPr>
      <w:r w:rsidRPr="00074D04">
        <w:tab/>
        <w:t>(c)</w:t>
      </w:r>
      <w:r w:rsidRPr="00074D04">
        <w:tab/>
        <w:t xml:space="preserve">the exemption of the owner of the eligible overhead line from compliance with </w:t>
      </w:r>
      <w:r w:rsidR="008D6C2D" w:rsidRPr="00074D04">
        <w:t>subclause (</w:t>
      </w:r>
      <w:r w:rsidRPr="00074D04">
        <w:t>1) in relation to the first pole; and</w:t>
      </w:r>
    </w:p>
    <w:p w14:paraId="1704A389" w14:textId="77777777" w:rsidR="006236CE" w:rsidRPr="00074D04" w:rsidRDefault="006236CE" w:rsidP="006236CE">
      <w:pPr>
        <w:pStyle w:val="paragraph"/>
      </w:pPr>
      <w:r w:rsidRPr="00074D04">
        <w:tab/>
        <w:t>(d)</w:t>
      </w:r>
      <w:r w:rsidRPr="00074D04">
        <w:tab/>
        <w:t xml:space="preserve">the extension of the period of 6 months mentioned in </w:t>
      </w:r>
      <w:r w:rsidR="008D6C2D" w:rsidRPr="00074D04">
        <w:t>subclause (</w:t>
      </w:r>
      <w:r w:rsidRPr="00074D04">
        <w:t xml:space="preserve">1) for the purposes of the application of </w:t>
      </w:r>
      <w:r w:rsidR="008D6C2D" w:rsidRPr="00074D04">
        <w:t>subclause (</w:t>
      </w:r>
      <w:r w:rsidRPr="00074D04">
        <w:t>1) to the owner of the eligible overhead line and to the first pole.</w:t>
      </w:r>
    </w:p>
    <w:p w14:paraId="280288BA" w14:textId="77777777" w:rsidR="006236CE" w:rsidRPr="00074D04" w:rsidRDefault="006236CE" w:rsidP="006236CE">
      <w:pPr>
        <w:pStyle w:val="subsection"/>
      </w:pPr>
      <w:r w:rsidRPr="00074D04">
        <w:tab/>
        <w:t>(5)</w:t>
      </w:r>
      <w:r w:rsidRPr="00074D04">
        <w:tab/>
        <w:t xml:space="preserve">Regulations made for the purposes of </w:t>
      </w:r>
      <w:r w:rsidR="008D6C2D" w:rsidRPr="00074D04">
        <w:t>subclause (</w:t>
      </w:r>
      <w:r w:rsidRPr="00074D04">
        <w:t>4) may make provision with respect to a matter by conferring a power on the ACMA.</w:t>
      </w:r>
    </w:p>
    <w:p w14:paraId="044405C4" w14:textId="77777777" w:rsidR="006236CE" w:rsidRPr="00074D04" w:rsidRDefault="006236CE" w:rsidP="006236CE">
      <w:pPr>
        <w:pStyle w:val="subsection"/>
      </w:pPr>
      <w:r w:rsidRPr="00074D04">
        <w:tab/>
        <w:t>(6)</w:t>
      </w:r>
      <w:r w:rsidRPr="00074D04">
        <w:tab/>
        <w:t xml:space="preserve">This clause does not prevent 2 or more instruments under </w:t>
      </w:r>
      <w:r w:rsidR="008D6C2D" w:rsidRPr="00074D04">
        <w:t>subclause (</w:t>
      </w:r>
      <w:r w:rsidRPr="00074D04">
        <w:t>2) or (3) from being combined in the same document.</w:t>
      </w:r>
    </w:p>
    <w:p w14:paraId="409DDA8A" w14:textId="77777777" w:rsidR="006236CE" w:rsidRPr="00074D04" w:rsidRDefault="006236CE" w:rsidP="006236CE">
      <w:pPr>
        <w:pStyle w:val="subsection"/>
      </w:pPr>
      <w:r w:rsidRPr="00074D04">
        <w:tab/>
        <w:t>(7)</w:t>
      </w:r>
      <w:r w:rsidRPr="00074D04">
        <w:tab/>
        <w:t>In this clause:</w:t>
      </w:r>
    </w:p>
    <w:p w14:paraId="02D5ABAA" w14:textId="77777777" w:rsidR="006236CE" w:rsidRPr="00074D04" w:rsidRDefault="006236CE" w:rsidP="006236CE">
      <w:pPr>
        <w:pStyle w:val="Definition"/>
      </w:pPr>
      <w:r w:rsidRPr="00074D04">
        <w:rPr>
          <w:b/>
          <w:i/>
        </w:rPr>
        <w:t>administrative authority</w:t>
      </w:r>
      <w:r w:rsidRPr="00074D04">
        <w:t xml:space="preserve"> means:</w:t>
      </w:r>
    </w:p>
    <w:p w14:paraId="5A274FD4" w14:textId="77777777" w:rsidR="006236CE" w:rsidRPr="00074D04" w:rsidRDefault="006236CE" w:rsidP="006236CE">
      <w:pPr>
        <w:pStyle w:val="paragraph"/>
      </w:pPr>
      <w:r w:rsidRPr="00074D04">
        <w:tab/>
        <w:t>(a)</w:t>
      </w:r>
      <w:r w:rsidRPr="00074D04">
        <w:tab/>
        <w:t>the holder of an office; or</w:t>
      </w:r>
    </w:p>
    <w:p w14:paraId="312E6544" w14:textId="77777777" w:rsidR="006236CE" w:rsidRPr="00074D04" w:rsidRDefault="006236CE" w:rsidP="006236CE">
      <w:pPr>
        <w:pStyle w:val="paragraph"/>
      </w:pPr>
      <w:r w:rsidRPr="00074D04">
        <w:tab/>
        <w:t>(b)</w:t>
      </w:r>
      <w:r w:rsidRPr="00074D04">
        <w:tab/>
        <w:t>an authority of a State or a Territory;</w:t>
      </w:r>
    </w:p>
    <w:p w14:paraId="5BEFA5BD" w14:textId="77777777" w:rsidR="006236CE" w:rsidRPr="00074D04" w:rsidRDefault="006236CE" w:rsidP="006236CE">
      <w:pPr>
        <w:pStyle w:val="subsection2"/>
      </w:pPr>
      <w:r w:rsidRPr="00074D04">
        <w:t>that performs administrative functions under a law of a State or a Territory.</w:t>
      </w:r>
    </w:p>
    <w:p w14:paraId="13B61ACE" w14:textId="77777777" w:rsidR="006236CE" w:rsidRPr="00074D04" w:rsidRDefault="006236CE" w:rsidP="006236CE">
      <w:pPr>
        <w:pStyle w:val="Definition"/>
      </w:pPr>
      <w:r w:rsidRPr="00074D04">
        <w:rPr>
          <w:b/>
          <w:i/>
        </w:rPr>
        <w:t>line</w:t>
      </w:r>
      <w:r w:rsidRPr="00074D04">
        <w:t xml:space="preserve"> includes a disused line.</w:t>
      </w:r>
    </w:p>
    <w:p w14:paraId="4C2F0DD4" w14:textId="243EA006" w:rsidR="006236CE" w:rsidRPr="00074D04" w:rsidRDefault="006236CE" w:rsidP="006236CE">
      <w:pPr>
        <w:pStyle w:val="Definition"/>
      </w:pPr>
      <w:r w:rsidRPr="00074D04">
        <w:rPr>
          <w:b/>
          <w:i/>
        </w:rPr>
        <w:t>non</w:t>
      </w:r>
      <w:r w:rsidR="00E92E92">
        <w:rPr>
          <w:b/>
          <w:i/>
        </w:rPr>
        <w:noBreakHyphen/>
      </w:r>
      <w:r w:rsidRPr="00074D04">
        <w:rPr>
          <w:b/>
          <w:i/>
        </w:rPr>
        <w:t>communications cable</w:t>
      </w:r>
      <w:r w:rsidRPr="00074D04">
        <w:t xml:space="preserve"> means an overhead cable (other than a line).</w:t>
      </w:r>
    </w:p>
    <w:p w14:paraId="4432524F" w14:textId="77777777" w:rsidR="006236CE" w:rsidRPr="00074D04" w:rsidRDefault="006236CE" w:rsidP="006236CE">
      <w:pPr>
        <w:pStyle w:val="Definition"/>
        <w:keepNext/>
        <w:keepLines/>
      </w:pPr>
      <w:r w:rsidRPr="00074D04">
        <w:rPr>
          <w:b/>
          <w:i/>
        </w:rPr>
        <w:t>overhead cable</w:t>
      </w:r>
      <w:r w:rsidRPr="00074D04">
        <w:t xml:space="preserve"> means a wire or cable that is suspended above the surface of:</w:t>
      </w:r>
    </w:p>
    <w:p w14:paraId="598C87CD" w14:textId="77777777" w:rsidR="006236CE" w:rsidRPr="00074D04" w:rsidRDefault="006236CE" w:rsidP="006236CE">
      <w:pPr>
        <w:pStyle w:val="paragraph"/>
      </w:pPr>
      <w:r w:rsidRPr="00074D04">
        <w:tab/>
        <w:t>(a)</w:t>
      </w:r>
      <w:r w:rsidRPr="00074D04">
        <w:tab/>
        <w:t>land (other than submerged land); or</w:t>
      </w:r>
    </w:p>
    <w:p w14:paraId="7F429AE9" w14:textId="77777777" w:rsidR="006236CE" w:rsidRPr="00074D04" w:rsidRDefault="006236CE" w:rsidP="006236CE">
      <w:pPr>
        <w:pStyle w:val="paragraph"/>
      </w:pPr>
      <w:r w:rsidRPr="00074D04">
        <w:tab/>
        <w:t>(b)</w:t>
      </w:r>
      <w:r w:rsidRPr="00074D04">
        <w:tab/>
        <w:t>a river, lake, tidal inlet, bay, estuary, harbour or other body of water.</w:t>
      </w:r>
    </w:p>
    <w:p w14:paraId="393DDBE0" w14:textId="77777777" w:rsidR="006236CE" w:rsidRPr="00074D04" w:rsidRDefault="006236CE" w:rsidP="006236CE">
      <w:pPr>
        <w:pStyle w:val="Definition"/>
      </w:pPr>
      <w:r w:rsidRPr="00074D04">
        <w:rPr>
          <w:b/>
          <w:i/>
        </w:rPr>
        <w:t>overhead line</w:t>
      </w:r>
      <w:r w:rsidRPr="00074D04">
        <w:t xml:space="preserve"> means a line that is suspended above the surface of:</w:t>
      </w:r>
    </w:p>
    <w:p w14:paraId="1528E457" w14:textId="77777777" w:rsidR="006236CE" w:rsidRPr="00074D04" w:rsidRDefault="006236CE" w:rsidP="006236CE">
      <w:pPr>
        <w:pStyle w:val="paragraph"/>
      </w:pPr>
      <w:r w:rsidRPr="00074D04">
        <w:tab/>
        <w:t>(a)</w:t>
      </w:r>
      <w:r w:rsidRPr="00074D04">
        <w:tab/>
        <w:t>land (other than submerged land); or</w:t>
      </w:r>
    </w:p>
    <w:p w14:paraId="5CCC876A" w14:textId="77777777" w:rsidR="006236CE" w:rsidRPr="00074D04" w:rsidRDefault="006236CE" w:rsidP="006236CE">
      <w:pPr>
        <w:pStyle w:val="paragraph"/>
      </w:pPr>
      <w:r w:rsidRPr="00074D04">
        <w:tab/>
        <w:t>(b)</w:t>
      </w:r>
      <w:r w:rsidRPr="00074D04">
        <w:tab/>
        <w:t>a river, lake, tidal inlet, bay, estuary, harbour or other body of water.</w:t>
      </w:r>
    </w:p>
    <w:p w14:paraId="2D73D4FC" w14:textId="77777777" w:rsidR="006236CE" w:rsidRPr="00074D04" w:rsidRDefault="006236CE" w:rsidP="006236CE">
      <w:pPr>
        <w:pStyle w:val="Definition"/>
      </w:pPr>
      <w:r w:rsidRPr="00074D04">
        <w:rPr>
          <w:b/>
          <w:i/>
        </w:rPr>
        <w:t>prescribed administrative authority</w:t>
      </w:r>
      <w:r w:rsidRPr="00074D04">
        <w:t>, in relation to a State or a Territory, means an administrative authority that:</w:t>
      </w:r>
    </w:p>
    <w:p w14:paraId="4FBE9B77" w14:textId="77777777" w:rsidR="006236CE" w:rsidRPr="00074D04" w:rsidRDefault="006236CE" w:rsidP="006236CE">
      <w:pPr>
        <w:pStyle w:val="paragraph"/>
      </w:pPr>
      <w:r w:rsidRPr="00074D04">
        <w:tab/>
        <w:t>(a)</w:t>
      </w:r>
      <w:r w:rsidRPr="00074D04">
        <w:tab/>
        <w:t>performs administrative functions under a law of the State or the Territory; and</w:t>
      </w:r>
    </w:p>
    <w:p w14:paraId="5E5F0EDA" w14:textId="77777777" w:rsidR="006236CE" w:rsidRPr="00074D04" w:rsidRDefault="006236CE" w:rsidP="006236CE">
      <w:pPr>
        <w:pStyle w:val="paragraph"/>
      </w:pPr>
      <w:r w:rsidRPr="00074D04">
        <w:tab/>
        <w:t>(b)</w:t>
      </w:r>
      <w:r w:rsidRPr="00074D04">
        <w:tab/>
        <w:t>is specified in the regulations.</w:t>
      </w:r>
    </w:p>
    <w:p w14:paraId="7FC9AD3D" w14:textId="77777777" w:rsidR="006236CE" w:rsidRPr="00074D04" w:rsidRDefault="006236CE" w:rsidP="006236CE">
      <w:pPr>
        <w:pStyle w:val="ActHead5"/>
      </w:pPr>
      <w:bookmarkStart w:id="169" w:name="_Toc181871806"/>
      <w:r w:rsidRPr="00E92E92">
        <w:rPr>
          <w:rStyle w:val="CharSectno"/>
        </w:rPr>
        <w:t>52</w:t>
      </w:r>
      <w:r w:rsidRPr="00074D04">
        <w:t xml:space="preserve">  Commonwealth laws not displaced</w:t>
      </w:r>
      <w:bookmarkEnd w:id="169"/>
    </w:p>
    <w:p w14:paraId="7707FA83" w14:textId="77777777" w:rsidR="006236CE" w:rsidRPr="00074D04" w:rsidRDefault="006236CE" w:rsidP="006236CE">
      <w:pPr>
        <w:pStyle w:val="subsection"/>
      </w:pPr>
      <w:r w:rsidRPr="00074D04">
        <w:tab/>
      </w:r>
      <w:r w:rsidRPr="00074D04">
        <w:tab/>
        <w:t>Divisions</w:t>
      </w:r>
      <w:r w:rsidR="008D6C2D" w:rsidRPr="00074D04">
        <w:t> </w:t>
      </w:r>
      <w:r w:rsidRPr="00074D04">
        <w:t xml:space="preserve">2, 3 and 4 do not authorise a carrier to engage in an activity contrary to the requirements of another law of the Commonwealth. </w:t>
      </w:r>
    </w:p>
    <w:p w14:paraId="08226F73" w14:textId="77777777" w:rsidR="006236CE" w:rsidRPr="00074D04" w:rsidRDefault="006236CE" w:rsidP="006236CE">
      <w:pPr>
        <w:pStyle w:val="ActHead5"/>
      </w:pPr>
      <w:bookmarkStart w:id="170" w:name="_Toc181871807"/>
      <w:r w:rsidRPr="00E92E92">
        <w:rPr>
          <w:rStyle w:val="CharSectno"/>
        </w:rPr>
        <w:t>53</w:t>
      </w:r>
      <w:r w:rsidRPr="00074D04">
        <w:t xml:space="preserve">  Subdivider to pay for necessary alterations</w:t>
      </w:r>
      <w:bookmarkEnd w:id="170"/>
    </w:p>
    <w:p w14:paraId="2C1A4BFF" w14:textId="77777777" w:rsidR="006236CE" w:rsidRPr="00074D04" w:rsidRDefault="006236CE" w:rsidP="006236CE">
      <w:pPr>
        <w:pStyle w:val="subsection"/>
      </w:pPr>
      <w:r w:rsidRPr="00074D04">
        <w:tab/>
      </w:r>
      <w:r w:rsidRPr="00074D04">
        <w:tab/>
        <w:t>If:</w:t>
      </w:r>
    </w:p>
    <w:p w14:paraId="07E2387A" w14:textId="77777777" w:rsidR="006236CE" w:rsidRPr="00074D04" w:rsidRDefault="006236CE" w:rsidP="006236CE">
      <w:pPr>
        <w:pStyle w:val="paragraph"/>
      </w:pPr>
      <w:r w:rsidRPr="00074D04">
        <w:tab/>
        <w:t>(a)</w:t>
      </w:r>
      <w:r w:rsidRPr="00074D04">
        <w:tab/>
        <w:t>it becomes necessary, in the opinion of a carrier, because of the subdivision of any land, to remove, or alter the position of, a facility on, over or under the land; and</w:t>
      </w:r>
    </w:p>
    <w:p w14:paraId="0C9D54B3" w14:textId="77777777" w:rsidR="006236CE" w:rsidRPr="00074D04" w:rsidRDefault="006236CE" w:rsidP="006236CE">
      <w:pPr>
        <w:pStyle w:val="paragraph"/>
      </w:pPr>
      <w:r w:rsidRPr="00074D04">
        <w:tab/>
        <w:t>(b)</w:t>
      </w:r>
      <w:r w:rsidRPr="00074D04">
        <w:tab/>
        <w:t>the carrier incurs costs in connection with anything reasonably done in connection with the removal or alteration;</w:t>
      </w:r>
    </w:p>
    <w:p w14:paraId="0AC7093C" w14:textId="77777777" w:rsidR="006236CE" w:rsidRPr="00074D04" w:rsidRDefault="006236CE" w:rsidP="006236CE">
      <w:pPr>
        <w:pStyle w:val="subsection2"/>
      </w:pPr>
      <w:r w:rsidRPr="00074D04">
        <w:t>the person who subdivided the land is liable to pay to the carrier so much of those costs as is reasonable, and that amount may be recovered in a court of competent jurisdiction as a debt due to the carrier.</w:t>
      </w:r>
    </w:p>
    <w:p w14:paraId="10B9EABD" w14:textId="77777777" w:rsidR="006236CE" w:rsidRPr="00074D04" w:rsidRDefault="006236CE" w:rsidP="006236CE">
      <w:pPr>
        <w:pStyle w:val="ActHead5"/>
      </w:pPr>
      <w:bookmarkStart w:id="171" w:name="_Toc181871808"/>
      <w:r w:rsidRPr="00E92E92">
        <w:rPr>
          <w:rStyle w:val="CharSectno"/>
        </w:rPr>
        <w:t>54</w:t>
      </w:r>
      <w:r w:rsidRPr="00074D04">
        <w:t xml:space="preserve">  Service of notices</w:t>
      </w:r>
      <w:bookmarkEnd w:id="171"/>
    </w:p>
    <w:p w14:paraId="476F0105" w14:textId="77777777" w:rsidR="006236CE" w:rsidRPr="00074D04" w:rsidRDefault="006236CE" w:rsidP="006236CE">
      <w:pPr>
        <w:pStyle w:val="subsection"/>
      </w:pPr>
      <w:r w:rsidRPr="00074D04">
        <w:tab/>
        <w:t>(1)</w:t>
      </w:r>
      <w:r w:rsidRPr="00074D04">
        <w:tab/>
        <w:t>If:</w:t>
      </w:r>
    </w:p>
    <w:p w14:paraId="0886E4AD" w14:textId="77777777" w:rsidR="006236CE" w:rsidRPr="00074D04" w:rsidRDefault="006236CE" w:rsidP="006236CE">
      <w:pPr>
        <w:pStyle w:val="paragraph"/>
      </w:pPr>
      <w:r w:rsidRPr="00074D04">
        <w:tab/>
        <w:t>(a)</w:t>
      </w:r>
      <w:r w:rsidRPr="00074D04">
        <w:tab/>
        <w:t>a carrier is unable, after diligent inquiry, to find out who owns particular land; or</w:t>
      </w:r>
    </w:p>
    <w:p w14:paraId="39FF7BBE" w14:textId="77777777" w:rsidR="006236CE" w:rsidRPr="00074D04" w:rsidRDefault="006236CE" w:rsidP="006236CE">
      <w:pPr>
        <w:pStyle w:val="paragraph"/>
      </w:pPr>
      <w:r w:rsidRPr="00074D04">
        <w:tab/>
        <w:t>(b)</w:t>
      </w:r>
      <w:r w:rsidRPr="00074D04">
        <w:tab/>
        <w:t>a carrier is unable to serve a notice under this Part on the owner of land either personally or by post;</w:t>
      </w:r>
    </w:p>
    <w:p w14:paraId="193AF906" w14:textId="77777777" w:rsidR="006236CE" w:rsidRPr="00074D04" w:rsidRDefault="006236CE" w:rsidP="006236CE">
      <w:pPr>
        <w:pStyle w:val="subsection2"/>
      </w:pPr>
      <w:r w:rsidRPr="00074D04">
        <w:t>the carrier may serve a notice under this Part on the owner of the land by publishing a copy of the notice in a newspaper circulating in a district in which the land is situated and:</w:t>
      </w:r>
    </w:p>
    <w:p w14:paraId="06701C39" w14:textId="77777777" w:rsidR="006236CE" w:rsidRPr="00074D04" w:rsidRDefault="006236CE" w:rsidP="006236CE">
      <w:pPr>
        <w:pStyle w:val="paragraph"/>
      </w:pPr>
      <w:r w:rsidRPr="00074D04">
        <w:tab/>
        <w:t>(c)</w:t>
      </w:r>
      <w:r w:rsidRPr="00074D04">
        <w:tab/>
        <w:t>if the land is occupied—serving a copy of the notice on the occupier; or</w:t>
      </w:r>
    </w:p>
    <w:p w14:paraId="15F75D4C" w14:textId="77777777" w:rsidR="006236CE" w:rsidRPr="00074D04" w:rsidRDefault="006236CE" w:rsidP="006236CE">
      <w:pPr>
        <w:pStyle w:val="paragraph"/>
      </w:pPr>
      <w:r w:rsidRPr="00074D04">
        <w:tab/>
        <w:t>(d)</w:t>
      </w:r>
      <w:r w:rsidRPr="00074D04">
        <w:tab/>
        <w:t>if the land is not occupied—attaching, if practicable, a copy of the notice to a conspicuous part of the land.</w:t>
      </w:r>
    </w:p>
    <w:p w14:paraId="4DC2F4FD" w14:textId="77777777" w:rsidR="006236CE" w:rsidRPr="00074D04" w:rsidRDefault="006236CE" w:rsidP="006236CE">
      <w:pPr>
        <w:pStyle w:val="subsection"/>
      </w:pPr>
      <w:r w:rsidRPr="00074D04">
        <w:tab/>
        <w:t>(2)</w:t>
      </w:r>
      <w:r w:rsidRPr="00074D04">
        <w:tab/>
        <w:t>If a carrier is unable, after diligent inquiry, to find out:</w:t>
      </w:r>
    </w:p>
    <w:p w14:paraId="4B3D7995" w14:textId="77777777" w:rsidR="006236CE" w:rsidRPr="00074D04" w:rsidRDefault="006236CE" w:rsidP="006236CE">
      <w:pPr>
        <w:pStyle w:val="paragraph"/>
      </w:pPr>
      <w:r w:rsidRPr="00074D04">
        <w:tab/>
        <w:t>(a)</w:t>
      </w:r>
      <w:r w:rsidRPr="00074D04">
        <w:tab/>
        <w:t>whether particular land is occupied; or</w:t>
      </w:r>
    </w:p>
    <w:p w14:paraId="106E23A5" w14:textId="77777777" w:rsidR="006236CE" w:rsidRPr="00074D04" w:rsidRDefault="006236CE" w:rsidP="006236CE">
      <w:pPr>
        <w:pStyle w:val="paragraph"/>
      </w:pPr>
      <w:r w:rsidRPr="00074D04">
        <w:tab/>
        <w:t>(b)</w:t>
      </w:r>
      <w:r w:rsidRPr="00074D04">
        <w:tab/>
        <w:t>who occupies particular land;</w:t>
      </w:r>
    </w:p>
    <w:p w14:paraId="6C5A3499" w14:textId="77777777" w:rsidR="006236CE" w:rsidRPr="00074D04" w:rsidRDefault="006236CE" w:rsidP="006236CE">
      <w:pPr>
        <w:pStyle w:val="subsection2"/>
      </w:pPr>
      <w:r w:rsidRPr="00074D04">
        <w:t>the carrier may treat the land as unoccupied land.</w:t>
      </w:r>
    </w:p>
    <w:p w14:paraId="5BA0D29B" w14:textId="77777777" w:rsidR="006236CE" w:rsidRPr="00074D04" w:rsidRDefault="006236CE" w:rsidP="006236CE">
      <w:pPr>
        <w:pStyle w:val="subsection"/>
      </w:pPr>
      <w:r w:rsidRPr="00074D04">
        <w:tab/>
        <w:t>(3)</w:t>
      </w:r>
      <w:r w:rsidRPr="00074D04">
        <w:tab/>
        <w:t>If a carrier is unable to serve a notice under this Part on the occupier of land either personally or by post, the carrier may serve a notice under this Part on the occupier by:</w:t>
      </w:r>
    </w:p>
    <w:p w14:paraId="43BC7C6B" w14:textId="77777777" w:rsidR="006236CE" w:rsidRPr="00074D04" w:rsidRDefault="006236CE" w:rsidP="006236CE">
      <w:pPr>
        <w:pStyle w:val="paragraph"/>
      </w:pPr>
      <w:r w:rsidRPr="00074D04">
        <w:tab/>
        <w:t>(a)</w:t>
      </w:r>
      <w:r w:rsidRPr="00074D04">
        <w:tab/>
        <w:t>publishing a copy of the notice in a newspaper circulating in a district in which the land is situated; and</w:t>
      </w:r>
    </w:p>
    <w:p w14:paraId="30FDF53B" w14:textId="77777777" w:rsidR="006236CE" w:rsidRPr="00074D04" w:rsidRDefault="006236CE" w:rsidP="006236CE">
      <w:pPr>
        <w:pStyle w:val="paragraph"/>
      </w:pPr>
      <w:r w:rsidRPr="00074D04">
        <w:tab/>
        <w:t>(b)</w:t>
      </w:r>
      <w:r w:rsidRPr="00074D04">
        <w:tab/>
        <w:t>attaching, if practicable, a copy of the notice to a conspicuous part of the land.</w:t>
      </w:r>
    </w:p>
    <w:p w14:paraId="19B5A28A" w14:textId="77777777" w:rsidR="006236CE" w:rsidRPr="00074D04" w:rsidRDefault="006236CE" w:rsidP="006236CE">
      <w:pPr>
        <w:pStyle w:val="subsection"/>
      </w:pPr>
      <w:r w:rsidRPr="00074D04">
        <w:tab/>
        <w:t>(4)</w:t>
      </w:r>
      <w:r w:rsidRPr="00074D04">
        <w:tab/>
        <w:t>This clause does not affect the operation of any other law of the Commonwealth, or of any law of a State or Territory, that authorises the service of a document otherwise than as provided in this clause.</w:t>
      </w:r>
    </w:p>
    <w:p w14:paraId="68295442" w14:textId="77777777" w:rsidR="006236CE" w:rsidRPr="00074D04" w:rsidRDefault="006236CE" w:rsidP="006236CE">
      <w:pPr>
        <w:pStyle w:val="ActHead2"/>
        <w:pageBreakBefore/>
      </w:pPr>
      <w:bookmarkStart w:id="172" w:name="_Toc181871809"/>
      <w:r w:rsidRPr="00E92E92">
        <w:rPr>
          <w:rStyle w:val="CharPartNo"/>
        </w:rPr>
        <w:t>Part</w:t>
      </w:r>
      <w:r w:rsidR="008D6C2D" w:rsidRPr="00E92E92">
        <w:rPr>
          <w:rStyle w:val="CharPartNo"/>
        </w:rPr>
        <w:t> </w:t>
      </w:r>
      <w:r w:rsidRPr="00E92E92">
        <w:rPr>
          <w:rStyle w:val="CharPartNo"/>
        </w:rPr>
        <w:t>2</w:t>
      </w:r>
      <w:r w:rsidRPr="00074D04">
        <w:t>—</w:t>
      </w:r>
      <w:r w:rsidRPr="00E92E92">
        <w:rPr>
          <w:rStyle w:val="CharPartText"/>
        </w:rPr>
        <w:t>Transitional provisions</w:t>
      </w:r>
      <w:bookmarkEnd w:id="172"/>
    </w:p>
    <w:p w14:paraId="149256CC"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4D189C63" w14:textId="77777777" w:rsidR="006236CE" w:rsidRPr="00074D04" w:rsidRDefault="006236CE" w:rsidP="006236CE">
      <w:pPr>
        <w:pStyle w:val="ActHead5"/>
      </w:pPr>
      <w:bookmarkStart w:id="173" w:name="_Toc181871810"/>
      <w:r w:rsidRPr="00E92E92">
        <w:rPr>
          <w:rStyle w:val="CharSectno"/>
        </w:rPr>
        <w:t>60</w:t>
      </w:r>
      <w:r w:rsidRPr="00074D04">
        <w:t xml:space="preserve">  Existing buildings, structures and facilities—application of State and Territory laws</w:t>
      </w:r>
      <w:bookmarkEnd w:id="173"/>
    </w:p>
    <w:p w14:paraId="4434585B" w14:textId="77777777" w:rsidR="006236CE" w:rsidRPr="00074D04" w:rsidRDefault="006236CE" w:rsidP="006236CE">
      <w:pPr>
        <w:pStyle w:val="subsection"/>
      </w:pPr>
      <w:r w:rsidRPr="00074D04">
        <w:tab/>
      </w:r>
      <w:r w:rsidRPr="00074D04">
        <w:tab/>
        <w:t>A law of a State or Territory that relates to:</w:t>
      </w:r>
    </w:p>
    <w:p w14:paraId="272E8575" w14:textId="77777777" w:rsidR="006236CE" w:rsidRPr="00074D04" w:rsidRDefault="006236CE" w:rsidP="006236CE">
      <w:pPr>
        <w:pStyle w:val="paragraph"/>
        <w:keepNext/>
        <w:keepLines/>
      </w:pPr>
      <w:r w:rsidRPr="00074D04">
        <w:tab/>
        <w:t>(a)</w:t>
      </w:r>
      <w:r w:rsidRPr="00074D04">
        <w:tab/>
        <w:t>the standards applicable to:</w:t>
      </w:r>
    </w:p>
    <w:p w14:paraId="3EC2B0A5" w14:textId="77777777" w:rsidR="006236CE" w:rsidRPr="00074D04" w:rsidRDefault="006236CE" w:rsidP="006236CE">
      <w:pPr>
        <w:pStyle w:val="paragraphsub"/>
        <w:keepNext/>
        <w:keepLines/>
      </w:pPr>
      <w:r w:rsidRPr="00074D04">
        <w:tab/>
        <w:t>(i)</w:t>
      </w:r>
      <w:r w:rsidRPr="00074D04">
        <w:tab/>
        <w:t>the design; or</w:t>
      </w:r>
    </w:p>
    <w:p w14:paraId="4DFF8D4C" w14:textId="77777777" w:rsidR="006236CE" w:rsidRPr="00074D04" w:rsidRDefault="006236CE" w:rsidP="006236CE">
      <w:pPr>
        <w:pStyle w:val="paragraphsub"/>
        <w:keepNext/>
        <w:keepLines/>
      </w:pPr>
      <w:r w:rsidRPr="00074D04">
        <w:tab/>
        <w:t>(ii)</w:t>
      </w:r>
      <w:r w:rsidRPr="00074D04">
        <w:tab/>
        <w:t>the manner of the construction;</w:t>
      </w:r>
    </w:p>
    <w:p w14:paraId="5FDC70E7" w14:textId="77777777" w:rsidR="006236CE" w:rsidRPr="00074D04" w:rsidRDefault="006236CE" w:rsidP="006236CE">
      <w:pPr>
        <w:pStyle w:val="paragraph"/>
        <w:keepNext/>
        <w:keepLines/>
      </w:pPr>
      <w:r w:rsidRPr="00074D04">
        <w:tab/>
      </w:r>
      <w:r w:rsidRPr="00074D04">
        <w:tab/>
        <w:t>of a building, structure or facility; or</w:t>
      </w:r>
    </w:p>
    <w:p w14:paraId="26E43505" w14:textId="77777777" w:rsidR="006236CE" w:rsidRPr="00074D04" w:rsidRDefault="006236CE" w:rsidP="006236CE">
      <w:pPr>
        <w:pStyle w:val="paragraph"/>
      </w:pPr>
      <w:r w:rsidRPr="00074D04">
        <w:tab/>
        <w:t>(b)</w:t>
      </w:r>
      <w:r w:rsidRPr="00074D04">
        <w:tab/>
        <w:t>the approval of the construction of a building, structure or facility; or</w:t>
      </w:r>
    </w:p>
    <w:p w14:paraId="1BD2D843" w14:textId="77777777" w:rsidR="006236CE" w:rsidRPr="00074D04" w:rsidRDefault="006236CE" w:rsidP="006236CE">
      <w:pPr>
        <w:pStyle w:val="paragraph"/>
      </w:pPr>
      <w:r w:rsidRPr="00074D04">
        <w:tab/>
        <w:t>(c)</w:t>
      </w:r>
      <w:r w:rsidRPr="00074D04">
        <w:tab/>
        <w:t>the occupancy, or use, of a building, structure or facility; or</w:t>
      </w:r>
    </w:p>
    <w:p w14:paraId="02BF34D8" w14:textId="77777777" w:rsidR="006236CE" w:rsidRPr="00074D04" w:rsidRDefault="006236CE" w:rsidP="006236CE">
      <w:pPr>
        <w:pStyle w:val="paragraph"/>
      </w:pPr>
      <w:r w:rsidRPr="00074D04">
        <w:tab/>
        <w:t>(d)</w:t>
      </w:r>
      <w:r w:rsidRPr="00074D04">
        <w:tab/>
        <w:t>the alteration or demolition of a building, structure or facility;</w:t>
      </w:r>
    </w:p>
    <w:p w14:paraId="7C5B0647" w14:textId="77777777" w:rsidR="006236CE" w:rsidRPr="00074D04" w:rsidRDefault="006236CE" w:rsidP="006236CE">
      <w:pPr>
        <w:pStyle w:val="subsection2"/>
      </w:pPr>
      <w:r w:rsidRPr="00074D04">
        <w:t>does not apply to a building, structure or facility that is owned or operated by a carrier to the extent that the construction, alteration or demolition of the building, structure or facility was or is authorised by:</w:t>
      </w:r>
    </w:p>
    <w:p w14:paraId="4B0CBA65" w14:textId="55448AC3" w:rsidR="006236CE" w:rsidRPr="00074D04" w:rsidRDefault="006236CE" w:rsidP="006236CE">
      <w:pPr>
        <w:pStyle w:val="paragraph"/>
      </w:pPr>
      <w:r w:rsidRPr="00074D04">
        <w:tab/>
        <w:t>(e)</w:t>
      </w:r>
      <w:r w:rsidRPr="00074D04">
        <w:tab/>
      </w:r>
      <w:r w:rsidR="00E92E92">
        <w:t>section 1</w:t>
      </w:r>
      <w:r w:rsidRPr="00074D04">
        <w:t xml:space="preserve">16 of the </w:t>
      </w:r>
      <w:r w:rsidRPr="00074D04">
        <w:rPr>
          <w:i/>
        </w:rPr>
        <w:t>Telecommunications Act 1991</w:t>
      </w:r>
      <w:r w:rsidRPr="00074D04">
        <w:t>; or</w:t>
      </w:r>
    </w:p>
    <w:p w14:paraId="42579520" w14:textId="77777777" w:rsidR="006236CE" w:rsidRPr="00074D04" w:rsidRDefault="006236CE" w:rsidP="006236CE">
      <w:pPr>
        <w:pStyle w:val="paragraph"/>
      </w:pPr>
      <w:r w:rsidRPr="00074D04">
        <w:tab/>
        <w:t>(f)</w:t>
      </w:r>
      <w:r w:rsidRPr="00074D04">
        <w:tab/>
      </w:r>
      <w:r w:rsidR="00BB4EA6" w:rsidRPr="00074D04">
        <w:t>Division 3</w:t>
      </w:r>
      <w:r w:rsidRPr="00074D04">
        <w:t xml:space="preserve"> of Part</w:t>
      </w:r>
      <w:r w:rsidR="008D6C2D" w:rsidRPr="00074D04">
        <w:t> </w:t>
      </w:r>
      <w:r w:rsidRPr="00074D04">
        <w:t xml:space="preserve">7 of the </w:t>
      </w:r>
      <w:r w:rsidRPr="00074D04">
        <w:rPr>
          <w:i/>
        </w:rPr>
        <w:t>Telecommunications Act 1991</w:t>
      </w:r>
      <w:r w:rsidRPr="00074D04">
        <w:t>; or</w:t>
      </w:r>
    </w:p>
    <w:p w14:paraId="3500BDB3" w14:textId="77777777" w:rsidR="006236CE" w:rsidRPr="00074D04" w:rsidRDefault="006236CE" w:rsidP="006236CE">
      <w:pPr>
        <w:pStyle w:val="paragraph"/>
      </w:pPr>
      <w:r w:rsidRPr="00074D04">
        <w:tab/>
        <w:t>(g)</w:t>
      </w:r>
      <w:r w:rsidRPr="00074D04">
        <w:tab/>
        <w:t xml:space="preserve">a repealed law of the Commonwealth. </w:t>
      </w:r>
    </w:p>
    <w:p w14:paraId="787A4408" w14:textId="77777777" w:rsidR="006236CE" w:rsidRPr="00074D04" w:rsidRDefault="006236CE" w:rsidP="006236CE">
      <w:pPr>
        <w:pStyle w:val="ActHead5"/>
      </w:pPr>
      <w:bookmarkStart w:id="174" w:name="_Toc181871811"/>
      <w:r w:rsidRPr="00E92E92">
        <w:rPr>
          <w:rStyle w:val="CharSectno"/>
        </w:rPr>
        <w:t>61</w:t>
      </w:r>
      <w:r w:rsidRPr="00074D04">
        <w:t xml:space="preserve">  Existing buildings, structures and facilities—application of the common law</w:t>
      </w:r>
      <w:bookmarkEnd w:id="174"/>
    </w:p>
    <w:p w14:paraId="0590D61B" w14:textId="77777777" w:rsidR="006236CE" w:rsidRPr="00074D04" w:rsidRDefault="006236CE" w:rsidP="006236CE">
      <w:pPr>
        <w:pStyle w:val="subsection"/>
      </w:pPr>
      <w:r w:rsidRPr="00074D04">
        <w:tab/>
      </w:r>
      <w:r w:rsidRPr="00074D04">
        <w:tab/>
        <w:t>A rule of the common law that relates to trespass does not apply to the continued existence of a building, structure or facility that is owned or operated by a carrier to the extent that the construction or alteration of the building, structure or facility was or is authorised by:</w:t>
      </w:r>
    </w:p>
    <w:p w14:paraId="20726C34" w14:textId="3D770A3C" w:rsidR="006236CE" w:rsidRPr="00074D04" w:rsidRDefault="006236CE" w:rsidP="006236CE">
      <w:pPr>
        <w:pStyle w:val="paragraph"/>
      </w:pPr>
      <w:r w:rsidRPr="00074D04">
        <w:tab/>
        <w:t>(a)</w:t>
      </w:r>
      <w:r w:rsidRPr="00074D04">
        <w:tab/>
      </w:r>
      <w:r w:rsidR="00E92E92">
        <w:t>section 1</w:t>
      </w:r>
      <w:r w:rsidRPr="00074D04">
        <w:t xml:space="preserve">16 of the </w:t>
      </w:r>
      <w:r w:rsidRPr="00074D04">
        <w:rPr>
          <w:i/>
        </w:rPr>
        <w:t>Telecommunications Act 1991</w:t>
      </w:r>
      <w:r w:rsidRPr="00074D04">
        <w:t>; or</w:t>
      </w:r>
    </w:p>
    <w:p w14:paraId="60ADC8AD" w14:textId="77777777" w:rsidR="006236CE" w:rsidRPr="00074D04" w:rsidRDefault="006236CE" w:rsidP="006236CE">
      <w:pPr>
        <w:pStyle w:val="paragraph"/>
      </w:pPr>
      <w:r w:rsidRPr="00074D04">
        <w:tab/>
        <w:t>(b)</w:t>
      </w:r>
      <w:r w:rsidRPr="00074D04">
        <w:tab/>
      </w:r>
      <w:r w:rsidR="00BB4EA6" w:rsidRPr="00074D04">
        <w:t>Division 3</w:t>
      </w:r>
      <w:r w:rsidRPr="00074D04">
        <w:t xml:space="preserve"> of Part</w:t>
      </w:r>
      <w:r w:rsidR="008D6C2D" w:rsidRPr="00074D04">
        <w:t> </w:t>
      </w:r>
      <w:r w:rsidRPr="00074D04">
        <w:t xml:space="preserve">7 of the </w:t>
      </w:r>
      <w:r w:rsidRPr="00074D04">
        <w:rPr>
          <w:i/>
        </w:rPr>
        <w:t>Telecommunications Act 1991</w:t>
      </w:r>
      <w:r w:rsidRPr="00074D04">
        <w:t>; or</w:t>
      </w:r>
    </w:p>
    <w:p w14:paraId="05F8811F" w14:textId="77777777" w:rsidR="006236CE" w:rsidRPr="00074D04" w:rsidRDefault="006236CE" w:rsidP="006236CE">
      <w:pPr>
        <w:pStyle w:val="paragraph"/>
      </w:pPr>
      <w:r w:rsidRPr="00074D04">
        <w:tab/>
        <w:t>(c)</w:t>
      </w:r>
      <w:r w:rsidRPr="00074D04">
        <w:tab/>
        <w:t>a repealed law of the Commonwealth.</w:t>
      </w:r>
    </w:p>
    <w:p w14:paraId="297E47CC" w14:textId="77777777" w:rsidR="006236CE" w:rsidRPr="00074D04" w:rsidRDefault="00BB4EA6" w:rsidP="006236CE">
      <w:pPr>
        <w:pStyle w:val="ActHead2"/>
        <w:pageBreakBefore/>
      </w:pPr>
      <w:bookmarkStart w:id="175" w:name="_Toc181871812"/>
      <w:r w:rsidRPr="00E92E92">
        <w:rPr>
          <w:rStyle w:val="CharPartNo"/>
        </w:rPr>
        <w:t>Part 3</w:t>
      </w:r>
      <w:r w:rsidR="006236CE" w:rsidRPr="00074D04">
        <w:t>—</w:t>
      </w:r>
      <w:r w:rsidR="006236CE" w:rsidRPr="00E92E92">
        <w:rPr>
          <w:rStyle w:val="CharPartText"/>
        </w:rPr>
        <w:t>Compensation for acquisition of property</w:t>
      </w:r>
      <w:bookmarkEnd w:id="175"/>
    </w:p>
    <w:p w14:paraId="6C952629"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30E5F6EB" w14:textId="77777777" w:rsidR="006236CE" w:rsidRPr="00074D04" w:rsidRDefault="006236CE" w:rsidP="006236CE">
      <w:pPr>
        <w:pStyle w:val="ActHead5"/>
      </w:pPr>
      <w:bookmarkStart w:id="176" w:name="_Toc181871813"/>
      <w:r w:rsidRPr="00E92E92">
        <w:rPr>
          <w:rStyle w:val="CharSectno"/>
        </w:rPr>
        <w:t>62</w:t>
      </w:r>
      <w:r w:rsidRPr="00074D04">
        <w:t xml:space="preserve">  Compensation for acquisition of property</w:t>
      </w:r>
      <w:bookmarkEnd w:id="176"/>
    </w:p>
    <w:p w14:paraId="013E7150" w14:textId="77777777" w:rsidR="006236CE" w:rsidRPr="00074D04" w:rsidRDefault="006236CE" w:rsidP="006236CE">
      <w:pPr>
        <w:pStyle w:val="subsection"/>
      </w:pPr>
      <w:r w:rsidRPr="00074D04">
        <w:tab/>
        <w:t>(1)</w:t>
      </w:r>
      <w:r w:rsidRPr="00074D04">
        <w:tab/>
        <w:t>If:</w:t>
      </w:r>
    </w:p>
    <w:p w14:paraId="538DB8AB" w14:textId="77777777" w:rsidR="006236CE" w:rsidRPr="00074D04" w:rsidRDefault="006236CE" w:rsidP="006236CE">
      <w:pPr>
        <w:pStyle w:val="paragraph"/>
      </w:pPr>
      <w:r w:rsidRPr="00074D04">
        <w:tab/>
        <w:t>(a)</w:t>
      </w:r>
      <w:r w:rsidRPr="00074D04">
        <w:tab/>
        <w:t>either of the following would result in an acquisition of property from a person:</w:t>
      </w:r>
    </w:p>
    <w:p w14:paraId="7EF25135" w14:textId="77777777" w:rsidR="006236CE" w:rsidRPr="00074D04" w:rsidRDefault="006236CE" w:rsidP="006236CE">
      <w:pPr>
        <w:pStyle w:val="paragraphsub"/>
      </w:pPr>
      <w:r w:rsidRPr="00074D04">
        <w:tab/>
        <w:t>(i)</w:t>
      </w:r>
      <w:r w:rsidRPr="00074D04">
        <w:tab/>
        <w:t>anything done by a carrier under, or because of, this Schedule;</w:t>
      </w:r>
    </w:p>
    <w:p w14:paraId="312268CC" w14:textId="77777777" w:rsidR="006236CE" w:rsidRPr="00074D04" w:rsidRDefault="006236CE" w:rsidP="006236CE">
      <w:pPr>
        <w:pStyle w:val="paragraphsub"/>
      </w:pPr>
      <w:r w:rsidRPr="00074D04">
        <w:tab/>
        <w:t>(ii)</w:t>
      </w:r>
      <w:r w:rsidRPr="00074D04">
        <w:tab/>
        <w:t>the existence of rights conferred on a carrier under, or because of, this Schedule in relation to a building, structure or facility owned or operated by the carrier; and</w:t>
      </w:r>
    </w:p>
    <w:p w14:paraId="101B2E68" w14:textId="77777777" w:rsidR="006236CE" w:rsidRPr="00074D04" w:rsidRDefault="006236CE" w:rsidP="006236CE">
      <w:pPr>
        <w:pStyle w:val="paragraph"/>
      </w:pPr>
      <w:r w:rsidRPr="00074D04">
        <w:tab/>
        <w:t>(b)</w:t>
      </w:r>
      <w:r w:rsidRPr="00074D04">
        <w:tab/>
        <w:t>the acquisition of property would not be valid, apart from this clause, because a particular person had not been compensated;</w:t>
      </w:r>
    </w:p>
    <w:p w14:paraId="7DD00C84" w14:textId="77777777" w:rsidR="006236CE" w:rsidRPr="00074D04" w:rsidRDefault="006236CE" w:rsidP="006236CE">
      <w:pPr>
        <w:pStyle w:val="subsection2"/>
      </w:pPr>
      <w:r w:rsidRPr="00074D04">
        <w:t>the carrier must pay that person:</w:t>
      </w:r>
    </w:p>
    <w:p w14:paraId="317D21C2" w14:textId="77777777" w:rsidR="006236CE" w:rsidRPr="00074D04" w:rsidRDefault="006236CE" w:rsidP="006236CE">
      <w:pPr>
        <w:pStyle w:val="paragraph"/>
      </w:pPr>
      <w:r w:rsidRPr="00074D04">
        <w:tab/>
        <w:t>(c)</w:t>
      </w:r>
      <w:r w:rsidRPr="00074D04">
        <w:tab/>
        <w:t>a reasonable amount of compensation agreed on between the person and the carrier; or</w:t>
      </w:r>
    </w:p>
    <w:p w14:paraId="2884E86B" w14:textId="77777777" w:rsidR="006236CE" w:rsidRPr="00074D04" w:rsidRDefault="006236CE" w:rsidP="006236CE">
      <w:pPr>
        <w:pStyle w:val="paragraph"/>
      </w:pPr>
      <w:r w:rsidRPr="00074D04">
        <w:tab/>
        <w:t>(d)</w:t>
      </w:r>
      <w:r w:rsidRPr="00074D04">
        <w:tab/>
        <w:t>failing agreement—a reasonable amount of compensation determined by a court of competent jurisdiction.</w:t>
      </w:r>
    </w:p>
    <w:p w14:paraId="0DD51BA7" w14:textId="77777777" w:rsidR="006236CE" w:rsidRPr="00074D04" w:rsidRDefault="006236CE" w:rsidP="006236CE">
      <w:pPr>
        <w:pStyle w:val="subsection"/>
      </w:pPr>
      <w:r w:rsidRPr="00074D04">
        <w:tab/>
        <w:t>(2)</w:t>
      </w:r>
      <w:r w:rsidRPr="00074D04">
        <w:tab/>
        <w:t>In assessing compensation payable under this clause arising out of an event, the following must be taken into account:</w:t>
      </w:r>
    </w:p>
    <w:p w14:paraId="439293C9" w14:textId="77777777" w:rsidR="006236CE" w:rsidRPr="00074D04" w:rsidRDefault="006236CE" w:rsidP="006236CE">
      <w:pPr>
        <w:pStyle w:val="paragraph"/>
      </w:pPr>
      <w:r w:rsidRPr="00074D04">
        <w:tab/>
        <w:t>(a)</w:t>
      </w:r>
      <w:r w:rsidRPr="00074D04">
        <w:tab/>
        <w:t>any compensation obtained by the person as a result of an agreement between the person and the carrier otherwise than under this clause but arising out of the same event;</w:t>
      </w:r>
    </w:p>
    <w:p w14:paraId="693C4FBF" w14:textId="77777777" w:rsidR="006236CE" w:rsidRPr="00074D04" w:rsidRDefault="006236CE" w:rsidP="006236CE">
      <w:pPr>
        <w:pStyle w:val="paragraph"/>
      </w:pPr>
      <w:r w:rsidRPr="00074D04">
        <w:tab/>
        <w:t>(b)</w:t>
      </w:r>
      <w:r w:rsidRPr="00074D04">
        <w:tab/>
        <w:t>any damages or compensation recovered by the person from the carrier, or other remedy given, in a proceeding begun otherwise than under this clause but arising out of the same event.</w:t>
      </w:r>
    </w:p>
    <w:p w14:paraId="49CC4866" w14:textId="77777777" w:rsidR="006236CE" w:rsidRPr="00074D04" w:rsidRDefault="006236CE" w:rsidP="006236CE">
      <w:pPr>
        <w:pStyle w:val="subsection"/>
      </w:pPr>
      <w:r w:rsidRPr="00074D04">
        <w:tab/>
        <w:t>(3)</w:t>
      </w:r>
      <w:r w:rsidRPr="00074D04">
        <w:tab/>
        <w:t>This clause does not limit the operation of clause</w:t>
      </w:r>
      <w:r w:rsidR="008D6C2D" w:rsidRPr="00074D04">
        <w:t> </w:t>
      </w:r>
      <w:r w:rsidRPr="00074D04">
        <w:t>42.</w:t>
      </w:r>
    </w:p>
    <w:p w14:paraId="3D024E1E" w14:textId="77777777" w:rsidR="006236CE" w:rsidRPr="00074D04" w:rsidRDefault="006236CE" w:rsidP="006236CE">
      <w:pPr>
        <w:pStyle w:val="subsection"/>
      </w:pPr>
      <w:r w:rsidRPr="00074D04">
        <w:tab/>
        <w:t>(4)</w:t>
      </w:r>
      <w:r w:rsidRPr="00074D04">
        <w:tab/>
        <w:t>In this clause:</w:t>
      </w:r>
    </w:p>
    <w:p w14:paraId="1C7B9F4E" w14:textId="77777777" w:rsidR="006236CE" w:rsidRPr="00074D04" w:rsidRDefault="006236CE" w:rsidP="006236CE">
      <w:pPr>
        <w:pStyle w:val="Definition"/>
      </w:pPr>
      <w:r w:rsidRPr="00074D04">
        <w:rPr>
          <w:b/>
          <w:i/>
        </w:rPr>
        <w:t xml:space="preserve">acquisition of property </w:t>
      </w:r>
      <w:r w:rsidRPr="00074D04">
        <w:t>has the same meaning as in paragraph</w:t>
      </w:r>
      <w:r w:rsidR="008D6C2D" w:rsidRPr="00074D04">
        <w:t> </w:t>
      </w:r>
      <w:r w:rsidRPr="00074D04">
        <w:t>51(xxxi) of the Constitution.</w:t>
      </w:r>
    </w:p>
    <w:p w14:paraId="4D9B34F9" w14:textId="77777777" w:rsidR="006236CE" w:rsidRPr="00074D04" w:rsidRDefault="006236CE" w:rsidP="006236CE">
      <w:pPr>
        <w:pStyle w:val="ActHead5"/>
      </w:pPr>
      <w:bookmarkStart w:id="177" w:name="_Toc181871814"/>
      <w:r w:rsidRPr="00E92E92">
        <w:rPr>
          <w:rStyle w:val="CharSectno"/>
        </w:rPr>
        <w:t>63</w:t>
      </w:r>
      <w:r w:rsidRPr="00074D04">
        <w:t xml:space="preserve">  Application of this Part</w:t>
      </w:r>
      <w:bookmarkEnd w:id="177"/>
    </w:p>
    <w:p w14:paraId="564C12CA" w14:textId="77777777" w:rsidR="006236CE" w:rsidRPr="00074D04" w:rsidRDefault="006236CE" w:rsidP="006236CE">
      <w:pPr>
        <w:pStyle w:val="subsection"/>
      </w:pPr>
      <w:r w:rsidRPr="00074D04">
        <w:tab/>
      </w:r>
      <w:r w:rsidRPr="00074D04">
        <w:tab/>
        <w:t>This Part applies in relation to:</w:t>
      </w:r>
    </w:p>
    <w:p w14:paraId="3F79C386" w14:textId="77777777" w:rsidR="006236CE" w:rsidRPr="00074D04" w:rsidRDefault="006236CE" w:rsidP="006236CE">
      <w:pPr>
        <w:pStyle w:val="paragraph"/>
      </w:pPr>
      <w:r w:rsidRPr="00074D04">
        <w:tab/>
        <w:t>(a)</w:t>
      </w:r>
      <w:r w:rsidRPr="00074D04">
        <w:tab/>
        <w:t>anything done by a carrier under, or because of, this Schedule after the commencement of Schedule</w:t>
      </w:r>
      <w:r w:rsidR="008D6C2D" w:rsidRPr="00074D04">
        <w:t> </w:t>
      </w:r>
      <w:r w:rsidRPr="00074D04">
        <w:t xml:space="preserve">2 to the </w:t>
      </w:r>
      <w:r w:rsidRPr="00074D04">
        <w:rPr>
          <w:i/>
        </w:rPr>
        <w:t>Telecommunications and Other Legislation Amendment (Protection of Submarine Cables and Other Measures) Act 2005</w:t>
      </w:r>
      <w:r w:rsidRPr="00074D04">
        <w:t>; and</w:t>
      </w:r>
    </w:p>
    <w:p w14:paraId="3D4EB3FC" w14:textId="77777777" w:rsidR="006236CE" w:rsidRPr="00074D04" w:rsidRDefault="006236CE" w:rsidP="006236CE">
      <w:pPr>
        <w:pStyle w:val="paragraph"/>
      </w:pPr>
      <w:r w:rsidRPr="00074D04">
        <w:tab/>
        <w:t>(b)</w:t>
      </w:r>
      <w:r w:rsidRPr="00074D04">
        <w:tab/>
        <w:t>the existence of rights:</w:t>
      </w:r>
    </w:p>
    <w:p w14:paraId="0F5BAF41" w14:textId="77777777" w:rsidR="006236CE" w:rsidRPr="00074D04" w:rsidRDefault="006236CE" w:rsidP="006236CE">
      <w:pPr>
        <w:pStyle w:val="paragraphsub"/>
      </w:pPr>
      <w:r w:rsidRPr="00074D04">
        <w:tab/>
        <w:t>(i)</w:t>
      </w:r>
      <w:r w:rsidRPr="00074D04">
        <w:tab/>
        <w:t>in relation to a building, structure or facility owned or operated by a carrier; and</w:t>
      </w:r>
    </w:p>
    <w:p w14:paraId="4B5F08E2" w14:textId="77777777" w:rsidR="006236CE" w:rsidRPr="00074D04" w:rsidRDefault="006236CE" w:rsidP="006236CE">
      <w:pPr>
        <w:pStyle w:val="paragraphsub"/>
      </w:pPr>
      <w:r w:rsidRPr="00074D04">
        <w:tab/>
        <w:t>(ii)</w:t>
      </w:r>
      <w:r w:rsidRPr="00074D04">
        <w:tab/>
        <w:t>that are conferred on a carrier under, or because of, this Schedule on or after the commencement of Schedule</w:t>
      </w:r>
      <w:r w:rsidR="008D6C2D" w:rsidRPr="00074D04">
        <w:t> </w:t>
      </w:r>
      <w:r w:rsidRPr="00074D04">
        <w:t xml:space="preserve">2 to the </w:t>
      </w:r>
      <w:r w:rsidRPr="00074D04">
        <w:rPr>
          <w:i/>
        </w:rPr>
        <w:t>Telecommunications and Other Legislation Amendment (Protection of Submarine Cables and Other Measures) Act 2005</w:t>
      </w:r>
      <w:r w:rsidRPr="00074D04">
        <w:t>.</w:t>
      </w:r>
    </w:p>
    <w:p w14:paraId="17E4AFC1" w14:textId="77777777" w:rsidR="006236CE" w:rsidRPr="00074D04" w:rsidRDefault="006236CE" w:rsidP="006236CE">
      <w:pPr>
        <w:pStyle w:val="ActHead1"/>
        <w:pageBreakBefore/>
      </w:pPr>
      <w:bookmarkStart w:id="178" w:name="_Toc181871815"/>
      <w:r w:rsidRPr="00E92E92">
        <w:rPr>
          <w:rStyle w:val="CharChapNo"/>
        </w:rPr>
        <w:t>Schedule</w:t>
      </w:r>
      <w:r w:rsidR="008D6C2D" w:rsidRPr="00E92E92">
        <w:rPr>
          <w:rStyle w:val="CharChapNo"/>
        </w:rPr>
        <w:t> </w:t>
      </w:r>
      <w:r w:rsidRPr="00E92E92">
        <w:rPr>
          <w:rStyle w:val="CharChapNo"/>
        </w:rPr>
        <w:t>3A</w:t>
      </w:r>
      <w:r w:rsidRPr="00074D04">
        <w:t>—</w:t>
      </w:r>
      <w:r w:rsidRPr="00E92E92">
        <w:rPr>
          <w:rStyle w:val="CharChapText"/>
        </w:rPr>
        <w:t>Protection of submarine cables</w:t>
      </w:r>
      <w:bookmarkEnd w:id="178"/>
    </w:p>
    <w:p w14:paraId="3B3736EF" w14:textId="77777777" w:rsidR="006236CE" w:rsidRPr="00074D04" w:rsidRDefault="006236CE" w:rsidP="006236CE">
      <w:pPr>
        <w:pStyle w:val="notemargin"/>
      </w:pPr>
      <w:r w:rsidRPr="00074D04">
        <w:t>Note:</w:t>
      </w:r>
      <w:r w:rsidRPr="00074D04">
        <w:tab/>
        <w:t>See section</w:t>
      </w:r>
      <w:r w:rsidR="008D6C2D" w:rsidRPr="00074D04">
        <w:t> </w:t>
      </w:r>
      <w:r w:rsidRPr="00074D04">
        <w:t>484A.</w:t>
      </w:r>
    </w:p>
    <w:p w14:paraId="50435507" w14:textId="77777777" w:rsidR="006236CE" w:rsidRPr="00074D04" w:rsidRDefault="006236CE" w:rsidP="006236CE">
      <w:pPr>
        <w:pStyle w:val="ActHead2"/>
      </w:pPr>
      <w:bookmarkStart w:id="179" w:name="_Toc181871816"/>
      <w:r w:rsidRPr="00E92E92">
        <w:rPr>
          <w:rStyle w:val="CharPartNo"/>
        </w:rPr>
        <w:t>Part</w:t>
      </w:r>
      <w:r w:rsidR="008D6C2D" w:rsidRPr="00E92E92">
        <w:rPr>
          <w:rStyle w:val="CharPartNo"/>
        </w:rPr>
        <w:t> </w:t>
      </w:r>
      <w:r w:rsidRPr="00E92E92">
        <w:rPr>
          <w:rStyle w:val="CharPartNo"/>
        </w:rPr>
        <w:t>1</w:t>
      </w:r>
      <w:r w:rsidRPr="00074D04">
        <w:t>—</w:t>
      </w:r>
      <w:r w:rsidRPr="00E92E92">
        <w:rPr>
          <w:rStyle w:val="CharPartText"/>
        </w:rPr>
        <w:t>Preliminary</w:t>
      </w:r>
      <w:bookmarkEnd w:id="179"/>
    </w:p>
    <w:p w14:paraId="4221BE17"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23865C50" w14:textId="77777777" w:rsidR="006236CE" w:rsidRPr="00074D04" w:rsidRDefault="006236CE" w:rsidP="006236CE">
      <w:pPr>
        <w:pStyle w:val="ActHead5"/>
      </w:pPr>
      <w:bookmarkStart w:id="180" w:name="_Toc181871817"/>
      <w:r w:rsidRPr="00E92E92">
        <w:rPr>
          <w:rStyle w:val="CharSectno"/>
        </w:rPr>
        <w:t>1</w:t>
      </w:r>
      <w:r w:rsidRPr="00074D04">
        <w:t xml:space="preserve">  Simplified outline</w:t>
      </w:r>
      <w:bookmarkEnd w:id="180"/>
    </w:p>
    <w:p w14:paraId="74902860" w14:textId="77777777" w:rsidR="006236CE" w:rsidRPr="00074D04" w:rsidRDefault="006236CE" w:rsidP="006236CE">
      <w:pPr>
        <w:pStyle w:val="subsection"/>
      </w:pPr>
      <w:r w:rsidRPr="00074D04">
        <w:tab/>
      </w:r>
      <w:r w:rsidRPr="00074D04">
        <w:tab/>
        <w:t>The following is a simplified outline of this Schedule:</w:t>
      </w:r>
    </w:p>
    <w:p w14:paraId="5969D75F" w14:textId="77777777" w:rsidR="006236CE" w:rsidRPr="00074D04" w:rsidRDefault="006236CE" w:rsidP="006236CE">
      <w:pPr>
        <w:pStyle w:val="BoxList"/>
      </w:pPr>
      <w:r w:rsidRPr="00074D04">
        <w:t>•</w:t>
      </w:r>
      <w:r w:rsidRPr="00074D04">
        <w:tab/>
        <w:t>This Schedule regulates the installation of certain submarine cables that are connected to places in Australia.</w:t>
      </w:r>
    </w:p>
    <w:p w14:paraId="4C7831F3" w14:textId="77777777" w:rsidR="006236CE" w:rsidRPr="00074D04" w:rsidRDefault="006236CE" w:rsidP="006236CE">
      <w:pPr>
        <w:pStyle w:val="BoxList"/>
      </w:pPr>
      <w:r w:rsidRPr="00074D04">
        <w:t>•</w:t>
      </w:r>
      <w:r w:rsidRPr="00074D04">
        <w:tab/>
        <w:t>The ACMA may declare protection zones in relation to submarine cables. In a protection zone, certain activities are prohibited and restrictions may be imposed on other activities.</w:t>
      </w:r>
    </w:p>
    <w:p w14:paraId="3A211A55" w14:textId="77777777" w:rsidR="006236CE" w:rsidRPr="00074D04" w:rsidRDefault="006236CE" w:rsidP="006236CE">
      <w:pPr>
        <w:pStyle w:val="BoxList"/>
      </w:pPr>
      <w:r w:rsidRPr="00074D04">
        <w:t>•</w:t>
      </w:r>
      <w:r w:rsidRPr="00074D04">
        <w:tab/>
        <w:t>Carriers who intend to install certain submarine cables in certain Australian waters must apply for a permit to do so from the ACMA.</w:t>
      </w:r>
    </w:p>
    <w:p w14:paraId="22FC0DAA" w14:textId="77777777" w:rsidR="006236CE" w:rsidRPr="00074D04" w:rsidRDefault="006236CE" w:rsidP="006236CE">
      <w:pPr>
        <w:pStyle w:val="ActHead5"/>
      </w:pPr>
      <w:bookmarkStart w:id="181" w:name="_Toc181871818"/>
      <w:r w:rsidRPr="00E92E92">
        <w:rPr>
          <w:rStyle w:val="CharSectno"/>
        </w:rPr>
        <w:t>2</w:t>
      </w:r>
      <w:r w:rsidRPr="00074D04">
        <w:t xml:space="preserve">  Definitions</w:t>
      </w:r>
      <w:bookmarkEnd w:id="181"/>
    </w:p>
    <w:p w14:paraId="3AA503FB" w14:textId="77777777" w:rsidR="006236CE" w:rsidRPr="00074D04" w:rsidRDefault="006236CE" w:rsidP="006236CE">
      <w:pPr>
        <w:pStyle w:val="subsection"/>
      </w:pPr>
      <w:r w:rsidRPr="00074D04">
        <w:tab/>
        <w:t>(1)</w:t>
      </w:r>
      <w:r w:rsidRPr="00074D04">
        <w:tab/>
        <w:t>In this Schedule, unless the contrary intention appears:</w:t>
      </w:r>
    </w:p>
    <w:p w14:paraId="67968A20" w14:textId="77777777" w:rsidR="006236CE" w:rsidRPr="00074D04" w:rsidRDefault="006236CE" w:rsidP="006236CE">
      <w:pPr>
        <w:pStyle w:val="Definition"/>
      </w:pPr>
      <w:r w:rsidRPr="00074D04">
        <w:rPr>
          <w:b/>
          <w:i/>
        </w:rPr>
        <w:t>Aboriginal person</w:t>
      </w:r>
      <w:r w:rsidRPr="00074D04">
        <w:t xml:space="preserve"> means a person of the Aboriginal race of Australia.</w:t>
      </w:r>
    </w:p>
    <w:p w14:paraId="153DD494" w14:textId="6E5A3C65" w:rsidR="006236CE" w:rsidRPr="00074D04" w:rsidRDefault="006236CE" w:rsidP="006236CE">
      <w:pPr>
        <w:pStyle w:val="Definition"/>
      </w:pPr>
      <w:r w:rsidRPr="00074D04">
        <w:rPr>
          <w:b/>
          <w:i/>
        </w:rPr>
        <w:t>Attorney</w:t>
      </w:r>
      <w:r w:rsidR="00E92E92">
        <w:rPr>
          <w:b/>
          <w:i/>
        </w:rPr>
        <w:noBreakHyphen/>
      </w:r>
      <w:r w:rsidRPr="00074D04">
        <w:rPr>
          <w:b/>
          <w:i/>
        </w:rPr>
        <w:t>General’s Department</w:t>
      </w:r>
      <w:r w:rsidRPr="00074D04">
        <w:t xml:space="preserve"> means the Department administered by the Attorney</w:t>
      </w:r>
      <w:r w:rsidR="00E92E92">
        <w:noBreakHyphen/>
      </w:r>
      <w:r w:rsidRPr="00074D04">
        <w:t>General.</w:t>
      </w:r>
    </w:p>
    <w:p w14:paraId="0010FB46" w14:textId="77777777" w:rsidR="006236CE" w:rsidRPr="00074D04" w:rsidRDefault="006236CE" w:rsidP="006236CE">
      <w:pPr>
        <w:pStyle w:val="Definition"/>
      </w:pPr>
      <w:r w:rsidRPr="00074D04">
        <w:rPr>
          <w:b/>
          <w:i/>
        </w:rPr>
        <w:t>Australia</w:t>
      </w:r>
      <w:r w:rsidRPr="00074D04">
        <w:t>, when used in a geographical sense, includes all of the external Territories.</w:t>
      </w:r>
    </w:p>
    <w:p w14:paraId="2684672D" w14:textId="77777777" w:rsidR="006236CE" w:rsidRPr="00074D04" w:rsidRDefault="006236CE" w:rsidP="006236CE">
      <w:pPr>
        <w:pStyle w:val="notetext"/>
      </w:pPr>
      <w:r w:rsidRPr="00074D04">
        <w:t>Note:</w:t>
      </w:r>
      <w:r w:rsidRPr="00074D04">
        <w:tab/>
      </w:r>
      <w:r w:rsidRPr="00074D04">
        <w:rPr>
          <w:b/>
          <w:i/>
        </w:rPr>
        <w:t xml:space="preserve">Australia </w:t>
      </w:r>
      <w:r w:rsidRPr="00074D04">
        <w:t>has a different meaning in this Schedule from the meaning it has elsewhere in this Act.</w:t>
      </w:r>
    </w:p>
    <w:p w14:paraId="4076EC69" w14:textId="77777777" w:rsidR="006236CE" w:rsidRPr="00074D04" w:rsidRDefault="006236CE" w:rsidP="006236CE">
      <w:pPr>
        <w:pStyle w:val="Definition"/>
      </w:pPr>
      <w:r w:rsidRPr="00074D04">
        <w:rPr>
          <w:b/>
          <w:i/>
        </w:rPr>
        <w:t>Australian national</w:t>
      </w:r>
      <w:r w:rsidRPr="00074D04">
        <w:t xml:space="preserve"> means:</w:t>
      </w:r>
    </w:p>
    <w:p w14:paraId="2D584F10" w14:textId="77777777" w:rsidR="006236CE" w:rsidRPr="00074D04" w:rsidRDefault="006236CE" w:rsidP="006236CE">
      <w:pPr>
        <w:pStyle w:val="paragraph"/>
      </w:pPr>
      <w:r w:rsidRPr="00074D04">
        <w:tab/>
        <w:t>(a)</w:t>
      </w:r>
      <w:r w:rsidRPr="00074D04">
        <w:tab/>
        <w:t>an Australian citizen; or</w:t>
      </w:r>
    </w:p>
    <w:p w14:paraId="2FDDE744" w14:textId="77777777" w:rsidR="006236CE" w:rsidRPr="00074D04" w:rsidRDefault="006236CE" w:rsidP="006236CE">
      <w:pPr>
        <w:pStyle w:val="paragraph"/>
      </w:pPr>
      <w:r w:rsidRPr="00074D04">
        <w:tab/>
        <w:t>(b)</w:t>
      </w:r>
      <w:r w:rsidRPr="00074D04">
        <w:tab/>
        <w:t>a body corporate established by, or under, a law of:</w:t>
      </w:r>
    </w:p>
    <w:p w14:paraId="6EFDD5FF" w14:textId="77777777" w:rsidR="006236CE" w:rsidRPr="00074D04" w:rsidRDefault="006236CE" w:rsidP="006236CE">
      <w:pPr>
        <w:pStyle w:val="paragraphsub"/>
      </w:pPr>
      <w:r w:rsidRPr="00074D04">
        <w:tab/>
        <w:t>(i)</w:t>
      </w:r>
      <w:r w:rsidRPr="00074D04">
        <w:tab/>
        <w:t>the Commonwealth; or</w:t>
      </w:r>
    </w:p>
    <w:p w14:paraId="1B077D9E" w14:textId="77777777" w:rsidR="006236CE" w:rsidRPr="00074D04" w:rsidRDefault="006236CE" w:rsidP="006236CE">
      <w:pPr>
        <w:pStyle w:val="paragraphsub"/>
      </w:pPr>
      <w:r w:rsidRPr="00074D04">
        <w:tab/>
        <w:t>(ii)</w:t>
      </w:r>
      <w:r w:rsidRPr="00074D04">
        <w:tab/>
        <w:t>a State; or</w:t>
      </w:r>
    </w:p>
    <w:p w14:paraId="096AD21F" w14:textId="77777777" w:rsidR="006236CE" w:rsidRPr="00074D04" w:rsidRDefault="006236CE" w:rsidP="006236CE">
      <w:pPr>
        <w:pStyle w:val="paragraphsub"/>
      </w:pPr>
      <w:r w:rsidRPr="00074D04">
        <w:tab/>
        <w:t>(iii)</w:t>
      </w:r>
      <w:r w:rsidRPr="00074D04">
        <w:tab/>
        <w:t>a Territory; or</w:t>
      </w:r>
    </w:p>
    <w:p w14:paraId="620B99D2" w14:textId="77777777" w:rsidR="006236CE" w:rsidRPr="00074D04" w:rsidRDefault="006236CE" w:rsidP="006236CE">
      <w:pPr>
        <w:pStyle w:val="paragraph"/>
      </w:pPr>
      <w:r w:rsidRPr="00074D04">
        <w:tab/>
        <w:t>(c)</w:t>
      </w:r>
      <w:r w:rsidRPr="00074D04">
        <w:tab/>
        <w:t>the Commonwealth; or</w:t>
      </w:r>
    </w:p>
    <w:p w14:paraId="7218EDB8" w14:textId="77777777" w:rsidR="006236CE" w:rsidRPr="00074D04" w:rsidRDefault="006236CE" w:rsidP="006236CE">
      <w:pPr>
        <w:pStyle w:val="paragraph"/>
      </w:pPr>
      <w:r w:rsidRPr="00074D04">
        <w:tab/>
        <w:t>(d)</w:t>
      </w:r>
      <w:r w:rsidRPr="00074D04">
        <w:tab/>
        <w:t>a State; or</w:t>
      </w:r>
    </w:p>
    <w:p w14:paraId="4164A348" w14:textId="77777777" w:rsidR="006236CE" w:rsidRPr="00074D04" w:rsidRDefault="006236CE" w:rsidP="006236CE">
      <w:pPr>
        <w:pStyle w:val="paragraph"/>
      </w:pPr>
      <w:r w:rsidRPr="00074D04">
        <w:tab/>
        <w:t>(e)</w:t>
      </w:r>
      <w:r w:rsidRPr="00074D04">
        <w:tab/>
        <w:t>a Territory.</w:t>
      </w:r>
    </w:p>
    <w:p w14:paraId="4CD8C950" w14:textId="77777777" w:rsidR="006236CE" w:rsidRPr="00074D04" w:rsidRDefault="006236CE" w:rsidP="006236CE">
      <w:pPr>
        <w:pStyle w:val="Definition"/>
      </w:pPr>
      <w:r w:rsidRPr="00074D04">
        <w:rPr>
          <w:b/>
          <w:i/>
        </w:rPr>
        <w:t>Australian ship</w:t>
      </w:r>
      <w:r w:rsidRPr="00074D04">
        <w:rPr>
          <w:i/>
        </w:rPr>
        <w:t xml:space="preserve"> </w:t>
      </w:r>
      <w:r w:rsidRPr="00074D04">
        <w:t>means a ship other than a foreign ship.</w:t>
      </w:r>
    </w:p>
    <w:p w14:paraId="33AFD8D5" w14:textId="77777777" w:rsidR="006236CE" w:rsidRPr="00074D04" w:rsidRDefault="006236CE" w:rsidP="006236CE">
      <w:pPr>
        <w:pStyle w:val="Definition"/>
      </w:pPr>
      <w:r w:rsidRPr="00074D04">
        <w:rPr>
          <w:b/>
          <w:i/>
        </w:rPr>
        <w:t>Australian waters</w:t>
      </w:r>
      <w:r w:rsidRPr="00074D04">
        <w:t xml:space="preserve"> means:</w:t>
      </w:r>
    </w:p>
    <w:p w14:paraId="7C1E23E4" w14:textId="77777777" w:rsidR="006236CE" w:rsidRPr="00074D04" w:rsidRDefault="006236CE" w:rsidP="006236CE">
      <w:pPr>
        <w:pStyle w:val="paragraph"/>
      </w:pPr>
      <w:r w:rsidRPr="00074D04">
        <w:tab/>
        <w:t>(a)</w:t>
      </w:r>
      <w:r w:rsidRPr="00074D04">
        <w:tab/>
        <w:t>the waters of the territorial sea of Australia; and</w:t>
      </w:r>
    </w:p>
    <w:p w14:paraId="2B53CABB" w14:textId="77777777" w:rsidR="006236CE" w:rsidRPr="00074D04" w:rsidRDefault="006236CE" w:rsidP="006236CE">
      <w:pPr>
        <w:pStyle w:val="paragraph"/>
      </w:pPr>
      <w:r w:rsidRPr="00074D04">
        <w:tab/>
        <w:t>(b)</w:t>
      </w:r>
      <w:r w:rsidRPr="00074D04">
        <w:tab/>
        <w:t>the waters of the exclusive economic zone of Australia; and</w:t>
      </w:r>
    </w:p>
    <w:p w14:paraId="489526CC" w14:textId="77777777" w:rsidR="006236CE" w:rsidRPr="00074D04" w:rsidRDefault="006236CE" w:rsidP="006236CE">
      <w:pPr>
        <w:pStyle w:val="paragraph"/>
      </w:pPr>
      <w:r w:rsidRPr="00074D04">
        <w:tab/>
        <w:t>(c)</w:t>
      </w:r>
      <w:r w:rsidRPr="00074D04">
        <w:tab/>
        <w:t>the sea above that part of the continental shelf of Australia that is beyond the limits of the exclusive economic zone.</w:t>
      </w:r>
    </w:p>
    <w:p w14:paraId="1CFE4929" w14:textId="77777777" w:rsidR="006236CE" w:rsidRPr="00074D04" w:rsidRDefault="006236CE" w:rsidP="006236CE">
      <w:pPr>
        <w:pStyle w:val="notetext"/>
      </w:pPr>
      <w:r w:rsidRPr="00074D04">
        <w:t>Note:</w:t>
      </w:r>
      <w:r w:rsidRPr="00074D04">
        <w:tab/>
      </w:r>
      <w:r w:rsidRPr="00074D04">
        <w:rPr>
          <w:b/>
          <w:i/>
        </w:rPr>
        <w:t>Australia</w:t>
      </w:r>
      <w:r w:rsidRPr="00074D04">
        <w:t>, when used in this definition, includes all of the external territories.</w:t>
      </w:r>
    </w:p>
    <w:p w14:paraId="624976B2" w14:textId="77777777" w:rsidR="006236CE" w:rsidRPr="00074D04" w:rsidRDefault="006236CE" w:rsidP="006236CE">
      <w:pPr>
        <w:pStyle w:val="Definition"/>
      </w:pPr>
      <w:r w:rsidRPr="00074D04">
        <w:rPr>
          <w:b/>
          <w:i/>
        </w:rPr>
        <w:t>business day</w:t>
      </w:r>
      <w:r w:rsidRPr="00074D04">
        <w:t xml:space="preserve"> means a day on which the ACMA is open for business in both:</w:t>
      </w:r>
    </w:p>
    <w:p w14:paraId="375B6B79" w14:textId="77777777" w:rsidR="006236CE" w:rsidRPr="00074D04" w:rsidRDefault="006236CE" w:rsidP="006236CE">
      <w:pPr>
        <w:pStyle w:val="paragraph"/>
      </w:pPr>
      <w:r w:rsidRPr="00074D04">
        <w:tab/>
        <w:t>(a)</w:t>
      </w:r>
      <w:r w:rsidRPr="00074D04">
        <w:tab/>
        <w:t>Victoria; and</w:t>
      </w:r>
    </w:p>
    <w:p w14:paraId="4936CE82" w14:textId="77777777" w:rsidR="006236CE" w:rsidRPr="00074D04" w:rsidRDefault="006236CE" w:rsidP="006236CE">
      <w:pPr>
        <w:pStyle w:val="paragraph"/>
      </w:pPr>
      <w:r w:rsidRPr="00074D04">
        <w:tab/>
        <w:t>(b)</w:t>
      </w:r>
      <w:r w:rsidRPr="00074D04">
        <w:tab/>
        <w:t>the Australian Capital Territory.</w:t>
      </w:r>
    </w:p>
    <w:p w14:paraId="569D2AFD" w14:textId="77777777" w:rsidR="006236CE" w:rsidRPr="00074D04" w:rsidRDefault="006236CE" w:rsidP="006236CE">
      <w:pPr>
        <w:pStyle w:val="Definition"/>
      </w:pPr>
      <w:r w:rsidRPr="00074D04">
        <w:rPr>
          <w:b/>
          <w:i/>
        </w:rPr>
        <w:t xml:space="preserve">cetacean </w:t>
      </w:r>
      <w:r w:rsidRPr="00074D04">
        <w:t xml:space="preserve">has the same meaning as in the </w:t>
      </w:r>
      <w:r w:rsidRPr="00074D04">
        <w:rPr>
          <w:i/>
        </w:rPr>
        <w:t>Environment Protection and Biodiversity Conservation Act 1999</w:t>
      </w:r>
      <w:r w:rsidRPr="00074D04">
        <w:t>.</w:t>
      </w:r>
    </w:p>
    <w:p w14:paraId="66871CFA" w14:textId="77777777" w:rsidR="006236CE" w:rsidRPr="00074D04" w:rsidRDefault="006236CE" w:rsidP="006236CE">
      <w:pPr>
        <w:pStyle w:val="Definition"/>
      </w:pPr>
      <w:r w:rsidRPr="00074D04">
        <w:rPr>
          <w:b/>
          <w:i/>
        </w:rPr>
        <w:t>coastal waters</w:t>
      </w:r>
      <w:r w:rsidRPr="00074D04">
        <w:t>:</w:t>
      </w:r>
    </w:p>
    <w:p w14:paraId="686F8054" w14:textId="77777777" w:rsidR="006236CE" w:rsidRPr="00074D04" w:rsidRDefault="006236CE" w:rsidP="006236CE">
      <w:pPr>
        <w:pStyle w:val="paragraph"/>
      </w:pPr>
      <w:r w:rsidRPr="00074D04">
        <w:tab/>
        <w:t>(a)</w:t>
      </w:r>
      <w:r w:rsidRPr="00074D04">
        <w:tab/>
        <w:t xml:space="preserve">of a State, means that part of the sea that is included in the coastal waters of the State within the meaning of the </w:t>
      </w:r>
      <w:r w:rsidRPr="00074D04">
        <w:rPr>
          <w:i/>
        </w:rPr>
        <w:t>Coastal Waters (State Powers) Act 1980</w:t>
      </w:r>
      <w:r w:rsidRPr="00074D04">
        <w:t>; and</w:t>
      </w:r>
    </w:p>
    <w:p w14:paraId="189B0ABB" w14:textId="77777777" w:rsidR="006236CE" w:rsidRPr="00074D04" w:rsidRDefault="006236CE" w:rsidP="006236CE">
      <w:pPr>
        <w:pStyle w:val="paragraph"/>
      </w:pPr>
      <w:r w:rsidRPr="00074D04">
        <w:tab/>
        <w:t>(b)</w:t>
      </w:r>
      <w:r w:rsidRPr="00074D04">
        <w:tab/>
        <w:t xml:space="preserve">of the Northern Territory, means that part of the sea that is included in the coastal waters of the Territory within the meaning of the </w:t>
      </w:r>
      <w:r w:rsidRPr="00074D04">
        <w:rPr>
          <w:i/>
        </w:rPr>
        <w:t>Coastal Waters (Northern Territory Powers) Act 1980</w:t>
      </w:r>
      <w:r w:rsidRPr="00074D04">
        <w:t>.</w:t>
      </w:r>
    </w:p>
    <w:p w14:paraId="0EF77736" w14:textId="77777777" w:rsidR="006236CE" w:rsidRPr="00074D04" w:rsidRDefault="006236CE" w:rsidP="006236CE">
      <w:pPr>
        <w:pStyle w:val="Definition"/>
      </w:pPr>
      <w:r w:rsidRPr="00074D04">
        <w:rPr>
          <w:b/>
          <w:i/>
        </w:rPr>
        <w:t xml:space="preserve">Commonwealth marine area </w:t>
      </w:r>
      <w:r w:rsidRPr="00074D04">
        <w:t xml:space="preserve">has the same meaning as in the </w:t>
      </w:r>
      <w:r w:rsidRPr="00074D04">
        <w:rPr>
          <w:i/>
        </w:rPr>
        <w:t>Environment Protection and Biodiversity Conservation Act 1999</w:t>
      </w:r>
      <w:r w:rsidRPr="00074D04">
        <w:t>.</w:t>
      </w:r>
    </w:p>
    <w:p w14:paraId="46A50CD6" w14:textId="77777777" w:rsidR="006236CE" w:rsidRPr="00074D04" w:rsidRDefault="006236CE" w:rsidP="006236CE">
      <w:pPr>
        <w:pStyle w:val="Definition"/>
      </w:pPr>
      <w:r w:rsidRPr="00074D04">
        <w:rPr>
          <w:b/>
          <w:i/>
        </w:rPr>
        <w:t>Commonwealth regulatory approval</w:t>
      </w:r>
      <w:r w:rsidRPr="00074D04">
        <w:t>, in relation to the installation of a submarine cable or cables, means an approval (however described) that:</w:t>
      </w:r>
    </w:p>
    <w:p w14:paraId="44EA4CC0" w14:textId="77777777" w:rsidR="006236CE" w:rsidRPr="00074D04" w:rsidRDefault="006236CE" w:rsidP="006236CE">
      <w:pPr>
        <w:pStyle w:val="paragraph"/>
      </w:pPr>
      <w:r w:rsidRPr="00074D04">
        <w:tab/>
        <w:t>(a)</w:t>
      </w:r>
      <w:r w:rsidRPr="00074D04">
        <w:tab/>
        <w:t>relates to the installation of the cable or cables; and</w:t>
      </w:r>
    </w:p>
    <w:p w14:paraId="6B8F47E0" w14:textId="77777777" w:rsidR="006236CE" w:rsidRPr="00074D04" w:rsidRDefault="006236CE" w:rsidP="006236CE">
      <w:pPr>
        <w:pStyle w:val="paragraph"/>
      </w:pPr>
      <w:r w:rsidRPr="00074D04">
        <w:tab/>
        <w:t>(b)</w:t>
      </w:r>
      <w:r w:rsidRPr="00074D04">
        <w:tab/>
        <w:t>is required under:</w:t>
      </w:r>
    </w:p>
    <w:p w14:paraId="72C54C51" w14:textId="77777777" w:rsidR="006236CE" w:rsidRPr="00074D04" w:rsidRDefault="006236CE" w:rsidP="006236CE">
      <w:pPr>
        <w:pStyle w:val="paragraphsub"/>
      </w:pPr>
      <w:r w:rsidRPr="00074D04">
        <w:tab/>
        <w:t>(i)</w:t>
      </w:r>
      <w:r w:rsidRPr="00074D04">
        <w:tab/>
        <w:t xml:space="preserve">the </w:t>
      </w:r>
      <w:r w:rsidRPr="00074D04">
        <w:rPr>
          <w:i/>
        </w:rPr>
        <w:t>Environment Protection and Biodiversity Conservation Act 1999</w:t>
      </w:r>
      <w:r w:rsidRPr="00074D04">
        <w:t>; or</w:t>
      </w:r>
    </w:p>
    <w:p w14:paraId="160DA7A7" w14:textId="77777777" w:rsidR="006236CE" w:rsidRPr="00074D04" w:rsidRDefault="006236CE" w:rsidP="006236CE">
      <w:pPr>
        <w:pStyle w:val="paragraphsub"/>
      </w:pPr>
      <w:r w:rsidRPr="00074D04">
        <w:tab/>
        <w:t>(ii)</w:t>
      </w:r>
      <w:r w:rsidRPr="00074D04">
        <w:tab/>
        <w:t>any other law of the Commonwealth (other than this Schedule).</w:t>
      </w:r>
    </w:p>
    <w:p w14:paraId="24E57E9F" w14:textId="77777777" w:rsidR="006236CE" w:rsidRPr="00074D04" w:rsidRDefault="006236CE" w:rsidP="006236CE">
      <w:pPr>
        <w:pStyle w:val="Definition"/>
      </w:pPr>
      <w:r w:rsidRPr="00074D04">
        <w:rPr>
          <w:b/>
          <w:i/>
        </w:rPr>
        <w:t xml:space="preserve">conduct </w:t>
      </w:r>
      <w:r w:rsidRPr="00074D04">
        <w:t>means an act, an omission to perform an act or a state of affairs.</w:t>
      </w:r>
    </w:p>
    <w:p w14:paraId="13376225" w14:textId="77777777" w:rsidR="006236CE" w:rsidRPr="00074D04" w:rsidRDefault="006236CE" w:rsidP="006236CE">
      <w:pPr>
        <w:pStyle w:val="Definition"/>
      </w:pPr>
      <w:r w:rsidRPr="00074D04">
        <w:rPr>
          <w:b/>
          <w:i/>
        </w:rPr>
        <w:t xml:space="preserve">declared Ramsar wetland </w:t>
      </w:r>
      <w:r w:rsidRPr="00074D04">
        <w:t xml:space="preserve">has the same meaning as in the </w:t>
      </w:r>
      <w:r w:rsidRPr="00074D04">
        <w:rPr>
          <w:i/>
        </w:rPr>
        <w:t>Environment Protection and Biodiversity Conservation Act 1999</w:t>
      </w:r>
      <w:r w:rsidRPr="00074D04">
        <w:t>.</w:t>
      </w:r>
    </w:p>
    <w:p w14:paraId="4EBCEAC0" w14:textId="77777777" w:rsidR="006236CE" w:rsidRPr="00074D04" w:rsidRDefault="006236CE" w:rsidP="006236CE">
      <w:pPr>
        <w:pStyle w:val="Definition"/>
      </w:pPr>
      <w:r w:rsidRPr="00074D04">
        <w:rPr>
          <w:b/>
          <w:i/>
        </w:rPr>
        <w:t xml:space="preserve">declared World Heritage property </w:t>
      </w:r>
      <w:r w:rsidRPr="00074D04">
        <w:t xml:space="preserve">has the same meaning as in the </w:t>
      </w:r>
      <w:r w:rsidRPr="00074D04">
        <w:rPr>
          <w:i/>
        </w:rPr>
        <w:t>Environment Protection and Biodiversity Conservation Act 1999</w:t>
      </w:r>
      <w:r w:rsidRPr="00074D04">
        <w:t>.</w:t>
      </w:r>
    </w:p>
    <w:p w14:paraId="4086A243" w14:textId="77777777" w:rsidR="006236CE" w:rsidRPr="00074D04" w:rsidRDefault="006236CE" w:rsidP="006236CE">
      <w:pPr>
        <w:pStyle w:val="Definition"/>
      </w:pPr>
      <w:r w:rsidRPr="00074D04">
        <w:rPr>
          <w:b/>
          <w:i/>
        </w:rPr>
        <w:t>domestic submarine cable</w:t>
      </w:r>
      <w:r w:rsidRPr="00074D04">
        <w:t xml:space="preserve"> means that part of a line link (within the meaning of </w:t>
      </w:r>
      <w:r w:rsidR="00A8467D" w:rsidRPr="00074D04">
        <w:t>section 3</w:t>
      </w:r>
      <w:r w:rsidRPr="00074D04">
        <w:t>0):</w:t>
      </w:r>
    </w:p>
    <w:p w14:paraId="080BCE5E" w14:textId="77777777" w:rsidR="006236CE" w:rsidRPr="00074D04" w:rsidRDefault="006236CE" w:rsidP="006236CE">
      <w:pPr>
        <w:pStyle w:val="paragraph"/>
      </w:pPr>
      <w:r w:rsidRPr="00074D04">
        <w:tab/>
        <w:t>(a)</w:t>
      </w:r>
      <w:r w:rsidRPr="00074D04">
        <w:tab/>
        <w:t>that is laid on or beneath the seabed that lies beneath Australian waters; and</w:t>
      </w:r>
    </w:p>
    <w:p w14:paraId="47F8A073" w14:textId="77777777" w:rsidR="006236CE" w:rsidRPr="00074D04" w:rsidRDefault="006236CE" w:rsidP="006236CE">
      <w:pPr>
        <w:pStyle w:val="paragraph"/>
      </w:pPr>
      <w:r w:rsidRPr="00074D04">
        <w:tab/>
        <w:t>(b)</w:t>
      </w:r>
      <w:r w:rsidRPr="00074D04">
        <w:tab/>
        <w:t>that is laid for purposes that include connecting a place in Australia with another place in Australia (whether or not the cable is laid via a place outside Australia); and</w:t>
      </w:r>
    </w:p>
    <w:p w14:paraId="28302D60" w14:textId="77777777" w:rsidR="006236CE" w:rsidRPr="00074D04" w:rsidRDefault="006236CE" w:rsidP="006236CE">
      <w:pPr>
        <w:pStyle w:val="paragraph"/>
      </w:pPr>
      <w:r w:rsidRPr="00074D04">
        <w:tab/>
        <w:t>(c)</w:t>
      </w:r>
      <w:r w:rsidRPr="00074D04">
        <w:tab/>
        <w:t>that is connected to a place in Australia;</w:t>
      </w:r>
    </w:p>
    <w:p w14:paraId="5B498E4B" w14:textId="77777777" w:rsidR="006236CE" w:rsidRPr="00074D04" w:rsidRDefault="006236CE" w:rsidP="006236CE">
      <w:pPr>
        <w:pStyle w:val="subsection2"/>
      </w:pPr>
      <w:r w:rsidRPr="00074D04">
        <w:t>and includes any device attached to that part of the line link, if the device is used in or in connection with the line link, but does not include an international submarine cable.</w:t>
      </w:r>
    </w:p>
    <w:p w14:paraId="2FE4CBF5" w14:textId="77777777" w:rsidR="006236CE" w:rsidRPr="00074D04" w:rsidRDefault="006236CE" w:rsidP="006236CE">
      <w:pPr>
        <w:pStyle w:val="notetext"/>
      </w:pPr>
      <w:r w:rsidRPr="00074D04">
        <w:t>Note 1:</w:t>
      </w:r>
      <w:r w:rsidRPr="00074D04">
        <w:tab/>
        <w:t>Any part of a line link that is laid elsewhere than on or beneath the Australian seabed, and any device attached to such part of a line link, is not a domestic submarine cable for the purposes of this Schedule.</w:t>
      </w:r>
    </w:p>
    <w:p w14:paraId="77714161" w14:textId="77777777" w:rsidR="006236CE" w:rsidRPr="00074D04" w:rsidRDefault="006236CE" w:rsidP="006236CE">
      <w:pPr>
        <w:pStyle w:val="notetext"/>
      </w:pPr>
      <w:r w:rsidRPr="00074D04">
        <w:t>Note 2:</w:t>
      </w:r>
      <w:r w:rsidRPr="00074D04">
        <w:tab/>
        <w:t xml:space="preserve">See also </w:t>
      </w:r>
      <w:r w:rsidR="008D6C2D" w:rsidRPr="00074D04">
        <w:t>subclause (</w:t>
      </w:r>
      <w:r w:rsidRPr="00074D04">
        <w:t>3).</w:t>
      </w:r>
    </w:p>
    <w:p w14:paraId="4EE61C1A" w14:textId="77777777" w:rsidR="006236CE" w:rsidRPr="00074D04" w:rsidRDefault="006236CE" w:rsidP="006236CE">
      <w:pPr>
        <w:pStyle w:val="Definition"/>
      </w:pPr>
      <w:r w:rsidRPr="00074D04">
        <w:rPr>
          <w:b/>
          <w:i/>
        </w:rPr>
        <w:t xml:space="preserve">ecological character </w:t>
      </w:r>
      <w:r w:rsidRPr="00074D04">
        <w:t xml:space="preserve">has the same meaning as in the </w:t>
      </w:r>
      <w:r w:rsidRPr="00074D04">
        <w:rPr>
          <w:i/>
        </w:rPr>
        <w:t>Environment Protection and Biodiversity Conservation Act 1999</w:t>
      </w:r>
      <w:r w:rsidRPr="00074D04">
        <w:t>.</w:t>
      </w:r>
    </w:p>
    <w:p w14:paraId="6CD0E0A4" w14:textId="77777777" w:rsidR="006236CE" w:rsidRPr="00074D04" w:rsidRDefault="006236CE" w:rsidP="006236CE">
      <w:pPr>
        <w:pStyle w:val="Definition"/>
      </w:pPr>
      <w:r w:rsidRPr="00074D04">
        <w:rPr>
          <w:b/>
          <w:i/>
        </w:rPr>
        <w:t xml:space="preserve">ecological community </w:t>
      </w:r>
      <w:r w:rsidRPr="00074D04">
        <w:t xml:space="preserve">has the same meaning as in the </w:t>
      </w:r>
      <w:r w:rsidRPr="00074D04">
        <w:rPr>
          <w:i/>
        </w:rPr>
        <w:t>Environment Protection and Biodiversity Conservation Act 1999</w:t>
      </w:r>
      <w:r w:rsidRPr="00074D04">
        <w:t>.</w:t>
      </w:r>
    </w:p>
    <w:p w14:paraId="2446F38F" w14:textId="77777777" w:rsidR="006236CE" w:rsidRPr="00074D04" w:rsidRDefault="006236CE" w:rsidP="006236CE">
      <w:pPr>
        <w:pStyle w:val="Definition"/>
      </w:pPr>
      <w:r w:rsidRPr="00074D04">
        <w:rPr>
          <w:b/>
          <w:i/>
        </w:rPr>
        <w:t xml:space="preserve">engage in conduct </w:t>
      </w:r>
      <w:r w:rsidRPr="00074D04">
        <w:t>means to do an act or omit to do an act.</w:t>
      </w:r>
    </w:p>
    <w:p w14:paraId="50FA71B7" w14:textId="77777777" w:rsidR="006236CE" w:rsidRPr="00074D04" w:rsidRDefault="006236CE" w:rsidP="006236CE">
      <w:pPr>
        <w:pStyle w:val="Definition"/>
      </w:pPr>
      <w:r w:rsidRPr="00074D04">
        <w:rPr>
          <w:b/>
          <w:i/>
        </w:rPr>
        <w:t xml:space="preserve">environment </w:t>
      </w:r>
      <w:r w:rsidRPr="00074D04">
        <w:t xml:space="preserve">has the same meaning as in the </w:t>
      </w:r>
      <w:r w:rsidRPr="00074D04">
        <w:rPr>
          <w:i/>
        </w:rPr>
        <w:t>Environment Protection and Biodiversity Conservation Act 1999</w:t>
      </w:r>
      <w:r w:rsidRPr="00074D04">
        <w:t>.</w:t>
      </w:r>
    </w:p>
    <w:p w14:paraId="32E95F3C" w14:textId="77777777" w:rsidR="006236CE" w:rsidRPr="00074D04" w:rsidRDefault="006236CE" w:rsidP="006236CE">
      <w:pPr>
        <w:pStyle w:val="Definition"/>
      </w:pPr>
      <w:r w:rsidRPr="00074D04">
        <w:rPr>
          <w:b/>
          <w:i/>
        </w:rPr>
        <w:t xml:space="preserve">Environment Secretary </w:t>
      </w:r>
      <w:r w:rsidRPr="00074D04">
        <w:t xml:space="preserve">means the Secretary of the Department administered by the Minister who is for the time being responsible for administering the </w:t>
      </w:r>
      <w:r w:rsidRPr="00074D04">
        <w:rPr>
          <w:i/>
        </w:rPr>
        <w:t>Environment Protection and Biodiversity Conservation Act 1999</w:t>
      </w:r>
      <w:r w:rsidRPr="00074D04">
        <w:t>.</w:t>
      </w:r>
    </w:p>
    <w:p w14:paraId="3DF74DE6" w14:textId="77777777" w:rsidR="006236CE" w:rsidRPr="00074D04" w:rsidRDefault="006236CE" w:rsidP="006236CE">
      <w:pPr>
        <w:pStyle w:val="Definition"/>
      </w:pPr>
      <w:r w:rsidRPr="00074D04">
        <w:rPr>
          <w:b/>
          <w:i/>
        </w:rPr>
        <w:t>foreign national</w:t>
      </w:r>
      <w:r w:rsidRPr="00074D04">
        <w:t xml:space="preserve"> means a person who is not an Australian national.</w:t>
      </w:r>
    </w:p>
    <w:p w14:paraId="537446DF" w14:textId="77777777" w:rsidR="006236CE" w:rsidRPr="00074D04" w:rsidRDefault="006236CE" w:rsidP="006236CE">
      <w:pPr>
        <w:pStyle w:val="Definition"/>
      </w:pPr>
      <w:r w:rsidRPr="00074D04">
        <w:rPr>
          <w:b/>
          <w:i/>
        </w:rPr>
        <w:t>foreign ship</w:t>
      </w:r>
      <w:r w:rsidRPr="00074D04">
        <w:t xml:space="preserve"> has the same meaning as in the </w:t>
      </w:r>
      <w:r w:rsidRPr="00074D04">
        <w:rPr>
          <w:i/>
        </w:rPr>
        <w:t>Customs Act 1901</w:t>
      </w:r>
      <w:r w:rsidRPr="00074D04">
        <w:t>.</w:t>
      </w:r>
    </w:p>
    <w:p w14:paraId="2ECFBC71" w14:textId="77777777" w:rsidR="006236CE" w:rsidRPr="00074D04" w:rsidRDefault="006236CE" w:rsidP="006236CE">
      <w:pPr>
        <w:pStyle w:val="Definition"/>
        <w:keepNext/>
        <w:keepLines/>
      </w:pPr>
      <w:r w:rsidRPr="00074D04">
        <w:rPr>
          <w:b/>
          <w:i/>
        </w:rPr>
        <w:t>installation</w:t>
      </w:r>
      <w:r w:rsidRPr="00074D04">
        <w:t>, in relation to a submarine cable, includes:</w:t>
      </w:r>
    </w:p>
    <w:p w14:paraId="727D1650" w14:textId="77777777" w:rsidR="006236CE" w:rsidRPr="00074D04" w:rsidRDefault="006236CE" w:rsidP="006236CE">
      <w:pPr>
        <w:pStyle w:val="paragraph"/>
        <w:keepNext/>
        <w:keepLines/>
      </w:pPr>
      <w:r w:rsidRPr="00074D04">
        <w:tab/>
        <w:t>(a)</w:t>
      </w:r>
      <w:r w:rsidRPr="00074D04">
        <w:tab/>
        <w:t>the laying of the cable on or beneath the seabed; and</w:t>
      </w:r>
    </w:p>
    <w:p w14:paraId="43CDDE0B" w14:textId="77777777" w:rsidR="006236CE" w:rsidRPr="00074D04" w:rsidRDefault="006236CE" w:rsidP="006236CE">
      <w:pPr>
        <w:pStyle w:val="paragraph"/>
      </w:pPr>
      <w:r w:rsidRPr="00074D04">
        <w:tab/>
        <w:t>(b)</w:t>
      </w:r>
      <w:r w:rsidRPr="00074D04">
        <w:tab/>
        <w:t>the attachment of the cable to any other cable or thing; and</w:t>
      </w:r>
    </w:p>
    <w:p w14:paraId="4BCC23E3" w14:textId="77777777" w:rsidR="006236CE" w:rsidRPr="00074D04" w:rsidRDefault="006236CE" w:rsidP="006236CE">
      <w:pPr>
        <w:pStyle w:val="paragraph"/>
      </w:pPr>
      <w:r w:rsidRPr="00074D04">
        <w:tab/>
        <w:t>(c)</w:t>
      </w:r>
      <w:r w:rsidRPr="00074D04">
        <w:tab/>
        <w:t xml:space="preserve">any activity that is ancillary or incidental to the installation of the cable (for this purpose, </w:t>
      </w:r>
      <w:r w:rsidRPr="00074D04">
        <w:rPr>
          <w:b/>
          <w:i/>
        </w:rPr>
        <w:t xml:space="preserve">installation </w:t>
      </w:r>
      <w:r w:rsidRPr="00074D04">
        <w:t xml:space="preserve">includes an activity covered by </w:t>
      </w:r>
      <w:r w:rsidR="00A8467D" w:rsidRPr="00074D04">
        <w:t>paragraph (</w:t>
      </w:r>
      <w:r w:rsidRPr="00074D04">
        <w:t>a) or (b)).</w:t>
      </w:r>
    </w:p>
    <w:p w14:paraId="718997C6" w14:textId="77777777" w:rsidR="006236CE" w:rsidRPr="00074D04" w:rsidRDefault="006236CE" w:rsidP="006236CE">
      <w:pPr>
        <w:pStyle w:val="Definition"/>
      </w:pPr>
      <w:r w:rsidRPr="00074D04">
        <w:rPr>
          <w:b/>
          <w:i/>
        </w:rPr>
        <w:t xml:space="preserve">international agreement </w:t>
      </w:r>
      <w:r w:rsidRPr="00074D04">
        <w:t>means:</w:t>
      </w:r>
    </w:p>
    <w:p w14:paraId="46907EBD" w14:textId="77777777" w:rsidR="006236CE" w:rsidRPr="00074D04" w:rsidRDefault="006236CE" w:rsidP="006236CE">
      <w:pPr>
        <w:pStyle w:val="paragraph"/>
      </w:pPr>
      <w:r w:rsidRPr="00074D04">
        <w:tab/>
        <w:t>(a)</w:t>
      </w:r>
      <w:r w:rsidRPr="00074D04">
        <w:tab/>
        <w:t>a convention to which Australia is a party; or</w:t>
      </w:r>
    </w:p>
    <w:p w14:paraId="305B0396" w14:textId="77777777" w:rsidR="006236CE" w:rsidRPr="00074D04" w:rsidRDefault="006236CE" w:rsidP="006236CE">
      <w:pPr>
        <w:pStyle w:val="paragraph"/>
      </w:pPr>
      <w:r w:rsidRPr="00074D04">
        <w:tab/>
        <w:t>(b)</w:t>
      </w:r>
      <w:r w:rsidRPr="00074D04">
        <w:tab/>
        <w:t>an agreement or arrangement between Australia and a foreign country;</w:t>
      </w:r>
    </w:p>
    <w:p w14:paraId="2EA54CB0" w14:textId="77777777" w:rsidR="006236CE" w:rsidRPr="00074D04" w:rsidRDefault="006236CE" w:rsidP="006236CE">
      <w:pPr>
        <w:pStyle w:val="subsection2"/>
      </w:pPr>
      <w:r w:rsidRPr="00074D04">
        <w:t>and includes, for example, an agreement, arrangement or understanding between a Minister and an official or authority of a foreign country.</w:t>
      </w:r>
    </w:p>
    <w:p w14:paraId="167BC273" w14:textId="77777777" w:rsidR="006236CE" w:rsidRPr="00074D04" w:rsidRDefault="006236CE" w:rsidP="006236CE">
      <w:pPr>
        <w:pStyle w:val="Definition"/>
      </w:pPr>
      <w:r w:rsidRPr="00074D04">
        <w:rPr>
          <w:b/>
          <w:i/>
        </w:rPr>
        <w:t xml:space="preserve">international submarine cable </w:t>
      </w:r>
      <w:r w:rsidRPr="00074D04">
        <w:t xml:space="preserve">means that part of a line link (within the meaning of </w:t>
      </w:r>
      <w:r w:rsidR="00A8467D" w:rsidRPr="00074D04">
        <w:t>section 3</w:t>
      </w:r>
      <w:r w:rsidRPr="00074D04">
        <w:t>0):</w:t>
      </w:r>
    </w:p>
    <w:p w14:paraId="24DF6655" w14:textId="77777777" w:rsidR="006236CE" w:rsidRPr="00074D04" w:rsidRDefault="006236CE" w:rsidP="006236CE">
      <w:pPr>
        <w:pStyle w:val="paragraph"/>
      </w:pPr>
      <w:r w:rsidRPr="00074D04">
        <w:tab/>
        <w:t>(a)</w:t>
      </w:r>
      <w:r w:rsidRPr="00074D04">
        <w:tab/>
        <w:t>that is laid on or beneath the seabed that lies beneath Australian waters; and</w:t>
      </w:r>
    </w:p>
    <w:p w14:paraId="29659955" w14:textId="77777777" w:rsidR="006236CE" w:rsidRPr="00074D04" w:rsidRDefault="006236CE" w:rsidP="006236CE">
      <w:pPr>
        <w:pStyle w:val="paragraph"/>
      </w:pPr>
      <w:r w:rsidRPr="00074D04">
        <w:tab/>
        <w:t>(b)</w:t>
      </w:r>
      <w:r w:rsidRPr="00074D04">
        <w:tab/>
        <w:t>that is laid for purposes that include connecting a place in Australia with a place outside Australia (whether or not the cable is laid via another place in Australia); and</w:t>
      </w:r>
    </w:p>
    <w:p w14:paraId="39B80C2D" w14:textId="77777777" w:rsidR="006236CE" w:rsidRPr="00074D04" w:rsidRDefault="006236CE" w:rsidP="006236CE">
      <w:pPr>
        <w:pStyle w:val="paragraph"/>
      </w:pPr>
      <w:r w:rsidRPr="00074D04">
        <w:tab/>
        <w:t>(c)</w:t>
      </w:r>
      <w:r w:rsidRPr="00074D04">
        <w:tab/>
        <w:t>that is connected to a place in Australia;</w:t>
      </w:r>
    </w:p>
    <w:p w14:paraId="64B7D9F6" w14:textId="77777777" w:rsidR="006236CE" w:rsidRPr="00074D04" w:rsidRDefault="006236CE" w:rsidP="006236CE">
      <w:pPr>
        <w:pStyle w:val="subsection2"/>
      </w:pPr>
      <w:r w:rsidRPr="00074D04">
        <w:t>and includes any device attached to that part of the line link, if the device is used in or in connection with the line link.</w:t>
      </w:r>
    </w:p>
    <w:p w14:paraId="7C31945F" w14:textId="77777777" w:rsidR="006236CE" w:rsidRPr="00074D04" w:rsidRDefault="006236CE" w:rsidP="006236CE">
      <w:pPr>
        <w:pStyle w:val="notetext"/>
      </w:pPr>
      <w:r w:rsidRPr="00074D04">
        <w:t>Note 1:</w:t>
      </w:r>
      <w:r w:rsidRPr="00074D04">
        <w:tab/>
        <w:t>Any part of a line link that is laid elsewhere than on or beneath the Australian seabed, and any device attached to such part of a line link, is not an international submarine cable for the purposes of this Schedule.</w:t>
      </w:r>
    </w:p>
    <w:p w14:paraId="1515F0D5" w14:textId="77777777" w:rsidR="006236CE" w:rsidRPr="00074D04" w:rsidRDefault="006236CE" w:rsidP="006236CE">
      <w:pPr>
        <w:pStyle w:val="notetext"/>
      </w:pPr>
      <w:r w:rsidRPr="00074D04">
        <w:t>Note 2:</w:t>
      </w:r>
      <w:r w:rsidRPr="00074D04">
        <w:tab/>
        <w:t xml:space="preserve">See also </w:t>
      </w:r>
      <w:r w:rsidR="008D6C2D" w:rsidRPr="00074D04">
        <w:t>subclause (</w:t>
      </w:r>
      <w:r w:rsidRPr="00074D04">
        <w:t>4).</w:t>
      </w:r>
    </w:p>
    <w:p w14:paraId="05C4D9A6" w14:textId="77777777" w:rsidR="006236CE" w:rsidRPr="00074D04" w:rsidRDefault="006236CE" w:rsidP="006236CE">
      <w:pPr>
        <w:pStyle w:val="Definition"/>
      </w:pPr>
      <w:r w:rsidRPr="00074D04">
        <w:rPr>
          <w:b/>
          <w:i/>
        </w:rPr>
        <w:t>listed international agreement</w:t>
      </w:r>
      <w:r w:rsidRPr="00074D04">
        <w:t xml:space="preserve"> means any of the following:</w:t>
      </w:r>
    </w:p>
    <w:p w14:paraId="6BDE669B" w14:textId="77777777" w:rsidR="006236CE" w:rsidRPr="00074D04" w:rsidRDefault="006236CE" w:rsidP="006236CE">
      <w:pPr>
        <w:pStyle w:val="paragraph"/>
      </w:pPr>
      <w:r w:rsidRPr="00074D04">
        <w:tab/>
        <w:t>(a)</w:t>
      </w:r>
      <w:r w:rsidRPr="00074D04">
        <w:tab/>
        <w:t>an agreement that is a listed international agreement for the purposes of Schedule</w:t>
      </w:r>
      <w:r w:rsidR="008D6C2D" w:rsidRPr="00074D04">
        <w:t> </w:t>
      </w:r>
      <w:r w:rsidRPr="00074D04">
        <w:t>3;</w:t>
      </w:r>
    </w:p>
    <w:p w14:paraId="4E133614" w14:textId="77777777" w:rsidR="006236CE" w:rsidRPr="00074D04" w:rsidRDefault="006236CE" w:rsidP="006236CE">
      <w:pPr>
        <w:pStyle w:val="paragraph"/>
      </w:pPr>
      <w:r w:rsidRPr="00074D04">
        <w:tab/>
        <w:t>(b)</w:t>
      </w:r>
      <w:r w:rsidRPr="00074D04">
        <w:tab/>
        <w:t>an international agreement specified in regulations made for the purposes of this definition.</w:t>
      </w:r>
    </w:p>
    <w:p w14:paraId="520E7B26" w14:textId="77777777" w:rsidR="006236CE" w:rsidRPr="00074D04" w:rsidRDefault="006236CE" w:rsidP="006236CE">
      <w:pPr>
        <w:pStyle w:val="Definition"/>
      </w:pPr>
      <w:r w:rsidRPr="00074D04">
        <w:rPr>
          <w:b/>
          <w:i/>
        </w:rPr>
        <w:t xml:space="preserve">listed marine species </w:t>
      </w:r>
      <w:r w:rsidRPr="00074D04">
        <w:t xml:space="preserve">has the same meaning as in the </w:t>
      </w:r>
      <w:r w:rsidRPr="00074D04">
        <w:rPr>
          <w:i/>
        </w:rPr>
        <w:t>Environment Protection and Biodiversity Conservation Act 1999</w:t>
      </w:r>
      <w:r w:rsidRPr="00074D04">
        <w:t>.</w:t>
      </w:r>
    </w:p>
    <w:p w14:paraId="10975180" w14:textId="77777777" w:rsidR="006236CE" w:rsidRPr="00074D04" w:rsidRDefault="006236CE" w:rsidP="006236CE">
      <w:pPr>
        <w:pStyle w:val="Definition"/>
      </w:pPr>
      <w:r w:rsidRPr="00074D04">
        <w:rPr>
          <w:b/>
          <w:i/>
        </w:rPr>
        <w:t xml:space="preserve">listed migratory species </w:t>
      </w:r>
      <w:r w:rsidRPr="00074D04">
        <w:t xml:space="preserve">has the same meaning as in the </w:t>
      </w:r>
      <w:r w:rsidRPr="00074D04">
        <w:rPr>
          <w:i/>
        </w:rPr>
        <w:t>Environment Protection and Biodiversity Conservation Act 1999</w:t>
      </w:r>
      <w:r w:rsidRPr="00074D04">
        <w:t>.</w:t>
      </w:r>
    </w:p>
    <w:p w14:paraId="181E562C" w14:textId="77777777" w:rsidR="006236CE" w:rsidRPr="00074D04" w:rsidRDefault="006236CE" w:rsidP="006236CE">
      <w:pPr>
        <w:pStyle w:val="Definition"/>
      </w:pPr>
      <w:r w:rsidRPr="00074D04">
        <w:rPr>
          <w:b/>
          <w:i/>
        </w:rPr>
        <w:t xml:space="preserve">listed threatened species </w:t>
      </w:r>
      <w:r w:rsidRPr="00074D04">
        <w:t xml:space="preserve">has the same meaning as in the </w:t>
      </w:r>
      <w:r w:rsidRPr="00074D04">
        <w:rPr>
          <w:i/>
        </w:rPr>
        <w:t>Environment Protection and Biodiversity Conservation Act 1999</w:t>
      </w:r>
      <w:r w:rsidRPr="00074D04">
        <w:t>.</w:t>
      </w:r>
    </w:p>
    <w:p w14:paraId="5EDC9213" w14:textId="77777777" w:rsidR="006236CE" w:rsidRPr="00074D04" w:rsidRDefault="006236CE" w:rsidP="006236CE">
      <w:pPr>
        <w:pStyle w:val="Definition"/>
      </w:pPr>
      <w:r w:rsidRPr="00074D04">
        <w:rPr>
          <w:b/>
          <w:i/>
        </w:rPr>
        <w:t>National Heritage List</w:t>
      </w:r>
      <w:r w:rsidRPr="00074D04">
        <w:t xml:space="preserve"> has the same meaning as in the </w:t>
      </w:r>
      <w:r w:rsidRPr="00074D04">
        <w:rPr>
          <w:i/>
        </w:rPr>
        <w:t>Environment Protection and Biodiversity Conservation Act 1999</w:t>
      </w:r>
      <w:r w:rsidRPr="00074D04">
        <w:t>.</w:t>
      </w:r>
    </w:p>
    <w:p w14:paraId="4EDCD6AA" w14:textId="77777777" w:rsidR="006236CE" w:rsidRPr="00074D04" w:rsidRDefault="006236CE" w:rsidP="006236CE">
      <w:pPr>
        <w:pStyle w:val="Definition"/>
      </w:pPr>
      <w:r w:rsidRPr="00074D04">
        <w:rPr>
          <w:b/>
          <w:i/>
        </w:rPr>
        <w:t xml:space="preserve">National Heritage value </w:t>
      </w:r>
      <w:r w:rsidRPr="00074D04">
        <w:t xml:space="preserve">has the same meaning as in the </w:t>
      </w:r>
      <w:r w:rsidRPr="00074D04">
        <w:rPr>
          <w:i/>
        </w:rPr>
        <w:t>Environment Protection and Biodiversity Conservation Act 1999</w:t>
      </w:r>
      <w:r w:rsidRPr="00074D04">
        <w:t>.</w:t>
      </w:r>
    </w:p>
    <w:p w14:paraId="092429F4" w14:textId="283C9D14" w:rsidR="006236CE" w:rsidRPr="00074D04" w:rsidRDefault="006236CE" w:rsidP="006236CE">
      <w:pPr>
        <w:pStyle w:val="Definition"/>
      </w:pPr>
      <w:r w:rsidRPr="00074D04">
        <w:rPr>
          <w:b/>
          <w:i/>
        </w:rPr>
        <w:t>non</w:t>
      </w:r>
      <w:r w:rsidR="00E92E92">
        <w:rPr>
          <w:b/>
          <w:i/>
        </w:rPr>
        <w:noBreakHyphen/>
      </w:r>
      <w:r w:rsidRPr="00074D04">
        <w:rPr>
          <w:b/>
          <w:i/>
        </w:rPr>
        <w:t>protection zone installation permit</w:t>
      </w:r>
      <w:r w:rsidRPr="00074D04">
        <w:t xml:space="preserve"> means a permit under </w:t>
      </w:r>
      <w:r w:rsidR="00BB4EA6" w:rsidRPr="00074D04">
        <w:t>Division 3</w:t>
      </w:r>
      <w:r w:rsidRPr="00074D04">
        <w:t xml:space="preserve"> of </w:t>
      </w:r>
      <w:r w:rsidR="00BB4EA6" w:rsidRPr="00074D04">
        <w:t>Part 3</w:t>
      </w:r>
      <w:r w:rsidRPr="00074D04">
        <w:t xml:space="preserve"> of this Schedule.</w:t>
      </w:r>
    </w:p>
    <w:p w14:paraId="4B6A2239" w14:textId="77777777" w:rsidR="006236CE" w:rsidRPr="00074D04" w:rsidRDefault="006236CE" w:rsidP="006236CE">
      <w:pPr>
        <w:pStyle w:val="Definition"/>
      </w:pPr>
      <w:r w:rsidRPr="00074D04">
        <w:rPr>
          <w:b/>
          <w:i/>
        </w:rPr>
        <w:t xml:space="preserve">protection zone </w:t>
      </w:r>
      <w:r w:rsidRPr="00074D04">
        <w:t>means a protection zone declared by the ACMA under clause</w:t>
      </w:r>
      <w:r w:rsidR="008D6C2D" w:rsidRPr="00074D04">
        <w:t> </w:t>
      </w:r>
      <w:r w:rsidRPr="00074D04">
        <w:t>4.</w:t>
      </w:r>
    </w:p>
    <w:p w14:paraId="41AFC178" w14:textId="77777777" w:rsidR="006236CE" w:rsidRPr="00074D04" w:rsidRDefault="006236CE" w:rsidP="006236CE">
      <w:pPr>
        <w:pStyle w:val="Definition"/>
        <w:keepNext/>
        <w:keepLines/>
      </w:pPr>
      <w:r w:rsidRPr="00074D04">
        <w:rPr>
          <w:b/>
          <w:i/>
        </w:rPr>
        <w:t>protection zone installation permit</w:t>
      </w:r>
      <w:r w:rsidRPr="00074D04">
        <w:t xml:space="preserve"> means a permit under </w:t>
      </w:r>
      <w:r w:rsidR="00BB4EA6" w:rsidRPr="00074D04">
        <w:t>Division 2</w:t>
      </w:r>
      <w:r w:rsidRPr="00074D04">
        <w:t xml:space="preserve"> of </w:t>
      </w:r>
      <w:r w:rsidR="00BB4EA6" w:rsidRPr="00074D04">
        <w:t>Part 3</w:t>
      </w:r>
      <w:r w:rsidRPr="00074D04">
        <w:t xml:space="preserve"> of this Schedule.</w:t>
      </w:r>
    </w:p>
    <w:p w14:paraId="0E9DED7E" w14:textId="77777777" w:rsidR="006236CE" w:rsidRPr="00074D04" w:rsidRDefault="006236CE" w:rsidP="006236CE">
      <w:pPr>
        <w:pStyle w:val="Definition"/>
      </w:pPr>
      <w:r w:rsidRPr="00074D04">
        <w:rPr>
          <w:b/>
          <w:i/>
        </w:rPr>
        <w:t>security</w:t>
      </w:r>
      <w:r w:rsidRPr="00074D04">
        <w:t xml:space="preserve"> has the same meaning as in the </w:t>
      </w:r>
      <w:r w:rsidRPr="00074D04">
        <w:rPr>
          <w:i/>
        </w:rPr>
        <w:t>Australian Security Intelligence Organisation Act 1979</w:t>
      </w:r>
      <w:r w:rsidRPr="00074D04">
        <w:t>.</w:t>
      </w:r>
    </w:p>
    <w:p w14:paraId="5BACA688" w14:textId="77777777" w:rsidR="006236CE" w:rsidRPr="00074D04" w:rsidRDefault="006236CE" w:rsidP="006236CE">
      <w:pPr>
        <w:pStyle w:val="Definition"/>
      </w:pPr>
      <w:r w:rsidRPr="00074D04">
        <w:rPr>
          <w:b/>
          <w:i/>
        </w:rPr>
        <w:t xml:space="preserve">ship </w:t>
      </w:r>
      <w:r w:rsidRPr="00074D04">
        <w:t>means any kind of vessel used in navigation by water, however propelled or moved.</w:t>
      </w:r>
    </w:p>
    <w:p w14:paraId="097D8C3F" w14:textId="77777777" w:rsidR="006236CE" w:rsidRPr="00074D04" w:rsidRDefault="006236CE" w:rsidP="006236CE">
      <w:pPr>
        <w:pStyle w:val="Definition"/>
      </w:pPr>
      <w:r w:rsidRPr="00074D04">
        <w:rPr>
          <w:b/>
          <w:i/>
        </w:rPr>
        <w:t xml:space="preserve">submarine cable </w:t>
      </w:r>
      <w:r w:rsidRPr="00074D04">
        <w:t>means:</w:t>
      </w:r>
    </w:p>
    <w:p w14:paraId="307A0263" w14:textId="77777777" w:rsidR="006236CE" w:rsidRPr="00074D04" w:rsidRDefault="006236CE" w:rsidP="006236CE">
      <w:pPr>
        <w:pStyle w:val="paragraph"/>
      </w:pPr>
      <w:r w:rsidRPr="00074D04">
        <w:tab/>
        <w:t>(a)</w:t>
      </w:r>
      <w:r w:rsidRPr="00074D04">
        <w:tab/>
        <w:t>a domestic submarine cable; or</w:t>
      </w:r>
    </w:p>
    <w:p w14:paraId="53BA5DF7" w14:textId="77777777" w:rsidR="006236CE" w:rsidRPr="00074D04" w:rsidRDefault="006236CE" w:rsidP="006236CE">
      <w:pPr>
        <w:pStyle w:val="paragraph"/>
      </w:pPr>
      <w:r w:rsidRPr="00074D04">
        <w:tab/>
        <w:t>(b)</w:t>
      </w:r>
      <w:r w:rsidRPr="00074D04">
        <w:tab/>
        <w:t>an international submarine cable.</w:t>
      </w:r>
    </w:p>
    <w:p w14:paraId="2FB3A9F1" w14:textId="77777777" w:rsidR="006236CE" w:rsidRPr="00074D04" w:rsidRDefault="006236CE" w:rsidP="006236CE">
      <w:pPr>
        <w:pStyle w:val="notetext"/>
      </w:pPr>
      <w:r w:rsidRPr="00074D04">
        <w:t>Note:</w:t>
      </w:r>
      <w:r w:rsidRPr="00074D04">
        <w:tab/>
        <w:t xml:space="preserve">See also </w:t>
      </w:r>
      <w:r w:rsidR="008D6C2D" w:rsidRPr="00074D04">
        <w:t>subclause (</w:t>
      </w:r>
      <w:r w:rsidRPr="00074D04">
        <w:t>5).</w:t>
      </w:r>
    </w:p>
    <w:p w14:paraId="1A8B5AE5" w14:textId="77777777" w:rsidR="006236CE" w:rsidRPr="00074D04" w:rsidRDefault="006236CE" w:rsidP="006236CE">
      <w:pPr>
        <w:pStyle w:val="Definition"/>
      </w:pPr>
      <w:r w:rsidRPr="00074D04">
        <w:rPr>
          <w:b/>
          <w:i/>
        </w:rPr>
        <w:t>threatened ecological community</w:t>
      </w:r>
      <w:r w:rsidRPr="00074D04">
        <w:t xml:space="preserve"> means an ecological community that is included in the list of threatened ecological communities kept under </w:t>
      </w:r>
      <w:r w:rsidR="00BB4EA6" w:rsidRPr="00074D04">
        <w:t>Division 1</w:t>
      </w:r>
      <w:r w:rsidRPr="00074D04">
        <w:t xml:space="preserve"> of Part</w:t>
      </w:r>
      <w:r w:rsidR="008D6C2D" w:rsidRPr="00074D04">
        <w:t> </w:t>
      </w:r>
      <w:r w:rsidRPr="00074D04">
        <w:t xml:space="preserve">13 of the </w:t>
      </w:r>
      <w:r w:rsidRPr="00074D04">
        <w:rPr>
          <w:i/>
        </w:rPr>
        <w:t>Environment Protection and Biodiversity Conservation Act 1999</w:t>
      </w:r>
      <w:r w:rsidRPr="00074D04">
        <w:t>.</w:t>
      </w:r>
    </w:p>
    <w:p w14:paraId="6F2ABC95" w14:textId="77777777" w:rsidR="006236CE" w:rsidRPr="00074D04" w:rsidRDefault="006236CE" w:rsidP="006236CE">
      <w:pPr>
        <w:pStyle w:val="Definition"/>
      </w:pPr>
      <w:r w:rsidRPr="00074D04">
        <w:rPr>
          <w:b/>
          <w:i/>
        </w:rPr>
        <w:t>threatened species</w:t>
      </w:r>
      <w:r w:rsidRPr="00074D04">
        <w:t xml:space="preserve"> means a species that is included in one of the following categories of the list of threatened species kept under </w:t>
      </w:r>
      <w:r w:rsidR="00BB4EA6" w:rsidRPr="00074D04">
        <w:t>Division 1</w:t>
      </w:r>
      <w:r w:rsidRPr="00074D04">
        <w:t xml:space="preserve"> of Part</w:t>
      </w:r>
      <w:r w:rsidR="008D6C2D" w:rsidRPr="00074D04">
        <w:t> </w:t>
      </w:r>
      <w:r w:rsidRPr="00074D04">
        <w:t xml:space="preserve">13 of the </w:t>
      </w:r>
      <w:r w:rsidRPr="00074D04">
        <w:rPr>
          <w:i/>
        </w:rPr>
        <w:t>Environment Protection and Biodiversity Conservation Act 1999</w:t>
      </w:r>
      <w:r w:rsidRPr="00074D04">
        <w:t>:</w:t>
      </w:r>
    </w:p>
    <w:p w14:paraId="5591A593" w14:textId="77777777" w:rsidR="006236CE" w:rsidRPr="00074D04" w:rsidRDefault="006236CE" w:rsidP="006236CE">
      <w:pPr>
        <w:pStyle w:val="paragraph"/>
      </w:pPr>
      <w:r w:rsidRPr="00074D04">
        <w:tab/>
        <w:t>(a)</w:t>
      </w:r>
      <w:r w:rsidRPr="00074D04">
        <w:tab/>
        <w:t>extinct in the wild;</w:t>
      </w:r>
    </w:p>
    <w:p w14:paraId="4F89E592" w14:textId="77777777" w:rsidR="006236CE" w:rsidRPr="00074D04" w:rsidRDefault="006236CE" w:rsidP="006236CE">
      <w:pPr>
        <w:pStyle w:val="paragraph"/>
      </w:pPr>
      <w:r w:rsidRPr="00074D04">
        <w:tab/>
        <w:t>(b)</w:t>
      </w:r>
      <w:r w:rsidRPr="00074D04">
        <w:tab/>
        <w:t>critically endangered;</w:t>
      </w:r>
    </w:p>
    <w:p w14:paraId="783904D3" w14:textId="77777777" w:rsidR="006236CE" w:rsidRPr="00074D04" w:rsidRDefault="006236CE" w:rsidP="006236CE">
      <w:pPr>
        <w:pStyle w:val="paragraph"/>
      </w:pPr>
      <w:r w:rsidRPr="00074D04">
        <w:tab/>
        <w:t>(c)</w:t>
      </w:r>
      <w:r w:rsidRPr="00074D04">
        <w:tab/>
        <w:t>endangered;</w:t>
      </w:r>
    </w:p>
    <w:p w14:paraId="3E7B1D58" w14:textId="77777777" w:rsidR="006236CE" w:rsidRPr="00074D04" w:rsidRDefault="006236CE" w:rsidP="006236CE">
      <w:pPr>
        <w:pStyle w:val="paragraph"/>
      </w:pPr>
      <w:r w:rsidRPr="00074D04">
        <w:tab/>
        <w:t>(d)</w:t>
      </w:r>
      <w:r w:rsidRPr="00074D04">
        <w:tab/>
        <w:t>vulnerable.</w:t>
      </w:r>
    </w:p>
    <w:p w14:paraId="14219B34" w14:textId="77777777" w:rsidR="006236CE" w:rsidRPr="00074D04" w:rsidRDefault="006236CE" w:rsidP="006236CE">
      <w:pPr>
        <w:pStyle w:val="Definition"/>
      </w:pPr>
      <w:r w:rsidRPr="00074D04">
        <w:rPr>
          <w:b/>
          <w:i/>
        </w:rPr>
        <w:t>Torres Strait Islander</w:t>
      </w:r>
      <w:r w:rsidRPr="00074D04">
        <w:t xml:space="preserve"> means a descendant of an indigenous inhabitant of the Torres Strait Islands.</w:t>
      </w:r>
    </w:p>
    <w:p w14:paraId="684BD262" w14:textId="77777777" w:rsidR="006236CE" w:rsidRPr="00074D04" w:rsidRDefault="006236CE" w:rsidP="006236CE">
      <w:pPr>
        <w:pStyle w:val="Definition"/>
      </w:pPr>
      <w:r w:rsidRPr="00074D04">
        <w:rPr>
          <w:b/>
          <w:i/>
        </w:rPr>
        <w:t>world heritage values</w:t>
      </w:r>
      <w:r w:rsidRPr="00074D04">
        <w:t xml:space="preserve"> has the same meaning as in the </w:t>
      </w:r>
      <w:r w:rsidRPr="00074D04">
        <w:rPr>
          <w:i/>
        </w:rPr>
        <w:t>Environment Protection and Biodiversity Conservation Act 1999</w:t>
      </w:r>
      <w:r w:rsidRPr="00074D04">
        <w:t>.</w:t>
      </w:r>
    </w:p>
    <w:p w14:paraId="3FD2F828" w14:textId="77777777" w:rsidR="006236CE" w:rsidRPr="00074D04" w:rsidRDefault="006236CE" w:rsidP="006236CE">
      <w:pPr>
        <w:pStyle w:val="subsection"/>
      </w:pPr>
      <w:r w:rsidRPr="00074D04">
        <w:tab/>
        <w:t>(2)</w:t>
      </w:r>
      <w:r w:rsidRPr="00074D04">
        <w:tab/>
        <w:t>A reference in this Schedule to the location of a submarine cable includes, in relation to a submarine cable that is not yet installed, a reference to the proposed location of the submarine cable.</w:t>
      </w:r>
    </w:p>
    <w:p w14:paraId="1B86E85B" w14:textId="77777777" w:rsidR="006236CE" w:rsidRPr="00074D04" w:rsidRDefault="006236CE" w:rsidP="006236CE">
      <w:pPr>
        <w:pStyle w:val="subsection"/>
      </w:pPr>
      <w:r w:rsidRPr="00074D04">
        <w:tab/>
        <w:t>(3)</w:t>
      </w:r>
      <w:r w:rsidRPr="00074D04">
        <w:tab/>
        <w:t xml:space="preserve">A reference in this Schedule to a </w:t>
      </w:r>
      <w:r w:rsidRPr="00074D04">
        <w:rPr>
          <w:b/>
          <w:i/>
        </w:rPr>
        <w:t xml:space="preserve">domestic submarine cable </w:t>
      </w:r>
      <w:r w:rsidRPr="00074D04">
        <w:t>includes a reference to a part of a domestic submarine cable.</w:t>
      </w:r>
    </w:p>
    <w:p w14:paraId="218CAC06" w14:textId="77777777" w:rsidR="006236CE" w:rsidRPr="00074D04" w:rsidRDefault="006236CE" w:rsidP="006236CE">
      <w:pPr>
        <w:pStyle w:val="subsection"/>
      </w:pPr>
      <w:r w:rsidRPr="00074D04">
        <w:tab/>
        <w:t>(4)</w:t>
      </w:r>
      <w:r w:rsidRPr="00074D04">
        <w:tab/>
        <w:t xml:space="preserve">A reference in this Schedule to an </w:t>
      </w:r>
      <w:r w:rsidRPr="00074D04">
        <w:rPr>
          <w:b/>
          <w:i/>
        </w:rPr>
        <w:t xml:space="preserve">international submarine cable </w:t>
      </w:r>
      <w:r w:rsidRPr="00074D04">
        <w:t>includes a reference to a part of an international submarine cable.</w:t>
      </w:r>
    </w:p>
    <w:p w14:paraId="2CB0282A" w14:textId="77777777" w:rsidR="006236CE" w:rsidRPr="00074D04" w:rsidRDefault="006236CE" w:rsidP="006236CE">
      <w:pPr>
        <w:pStyle w:val="subsection"/>
      </w:pPr>
      <w:r w:rsidRPr="00074D04">
        <w:tab/>
        <w:t>(5)</w:t>
      </w:r>
      <w:r w:rsidRPr="00074D04">
        <w:tab/>
        <w:t>A reference in this Schedule to a</w:t>
      </w:r>
      <w:r w:rsidRPr="00074D04">
        <w:rPr>
          <w:b/>
          <w:i/>
        </w:rPr>
        <w:t xml:space="preserve"> submarine cable </w:t>
      </w:r>
      <w:r w:rsidRPr="00074D04">
        <w:t>includes a reference to a part of a submarine cable.</w:t>
      </w:r>
    </w:p>
    <w:p w14:paraId="7D019FC2" w14:textId="77777777" w:rsidR="006236CE" w:rsidRPr="00074D04" w:rsidRDefault="006236CE" w:rsidP="006236CE">
      <w:pPr>
        <w:pStyle w:val="ActHead5"/>
      </w:pPr>
      <w:bookmarkStart w:id="182" w:name="_Toc181871819"/>
      <w:r w:rsidRPr="00E92E92">
        <w:rPr>
          <w:rStyle w:val="CharSectno"/>
        </w:rPr>
        <w:t>2A</w:t>
      </w:r>
      <w:r w:rsidRPr="00074D04">
        <w:t xml:space="preserve">  Extension to offshore areas</w:t>
      </w:r>
      <w:bookmarkEnd w:id="182"/>
    </w:p>
    <w:p w14:paraId="425AC0C6" w14:textId="77777777" w:rsidR="006236CE" w:rsidRPr="00074D04" w:rsidRDefault="006236CE" w:rsidP="006236CE">
      <w:pPr>
        <w:pStyle w:val="subsection"/>
      </w:pPr>
      <w:r w:rsidRPr="00074D04">
        <w:tab/>
      </w:r>
      <w:r w:rsidRPr="00074D04">
        <w:tab/>
        <w:t>Section</w:t>
      </w:r>
      <w:r w:rsidR="008D6C2D" w:rsidRPr="00074D04">
        <w:t> </w:t>
      </w:r>
      <w:r w:rsidRPr="00074D04">
        <w:t xml:space="preserve">11 has effect, in relation to this Schedule, as if the reference in </w:t>
      </w:r>
      <w:r w:rsidR="00A8467D" w:rsidRPr="00074D04">
        <w:t>paragraph (</w:t>
      </w:r>
      <w:r w:rsidRPr="00074D04">
        <w:t>1)(b) of that section to each of the eligible Territories were a reference to each of the external Territories.</w:t>
      </w:r>
    </w:p>
    <w:p w14:paraId="2EA249F7" w14:textId="77777777" w:rsidR="009835CB" w:rsidRPr="00074D04" w:rsidRDefault="009835CB" w:rsidP="009835CB">
      <w:pPr>
        <w:pStyle w:val="ActHead5"/>
      </w:pPr>
      <w:bookmarkStart w:id="183" w:name="_Toc181871820"/>
      <w:r w:rsidRPr="00E92E92">
        <w:rPr>
          <w:rStyle w:val="CharSectno"/>
        </w:rPr>
        <w:t>2AA</w:t>
      </w:r>
      <w:r w:rsidRPr="00074D04">
        <w:t xml:space="preserve">  Operation in Greater Sunrise special regime area</w:t>
      </w:r>
      <w:bookmarkEnd w:id="183"/>
    </w:p>
    <w:p w14:paraId="22FC6100" w14:textId="4822730E" w:rsidR="009835CB" w:rsidRPr="00074D04" w:rsidRDefault="009835CB" w:rsidP="009835CB">
      <w:pPr>
        <w:pStyle w:val="subsection"/>
      </w:pPr>
      <w:r w:rsidRPr="00074D04">
        <w:tab/>
      </w:r>
      <w:r w:rsidRPr="00074D04">
        <w:tab/>
        <w:t>Sub</w:t>
      </w:r>
      <w:r w:rsidR="00E92E92">
        <w:t>section 1</w:t>
      </w:r>
      <w:r w:rsidRPr="00074D04">
        <w:t xml:space="preserve">3AB(1) of the </w:t>
      </w:r>
      <w:r w:rsidRPr="00074D04">
        <w:rPr>
          <w:i/>
        </w:rPr>
        <w:t>Seas and Submerged Lands Act 1973</w:t>
      </w:r>
      <w:r w:rsidRPr="00074D04">
        <w:t xml:space="preserve"> does not affect the application of a provision of this Schedule.</w:t>
      </w:r>
    </w:p>
    <w:p w14:paraId="4721EF6D" w14:textId="05C872EC" w:rsidR="009835CB" w:rsidRPr="00074D04" w:rsidRDefault="009835CB" w:rsidP="009835CB">
      <w:pPr>
        <w:pStyle w:val="notetext"/>
      </w:pPr>
      <w:r w:rsidRPr="00074D04">
        <w:t>Note:</w:t>
      </w:r>
      <w:r w:rsidRPr="00074D04">
        <w:tab/>
        <w:t>Sub</w:t>
      </w:r>
      <w:r w:rsidR="00E92E92">
        <w:t>section 1</w:t>
      </w:r>
      <w:r w:rsidRPr="00074D04">
        <w:t xml:space="preserve">3AB(1) of the </w:t>
      </w:r>
      <w:r w:rsidRPr="00074D04">
        <w:rPr>
          <w:i/>
        </w:rPr>
        <w:t>Seas and Submerged Lands Act 1973</w:t>
      </w:r>
      <w:r w:rsidRPr="00074D04">
        <w:t xml:space="preserve"> provides that a law of the Commonwealth does not apply in relation to an act, omission, matter or thing directly or indirectly connected with the exploration of, or exploitation of the natural resources of, the continental shelf in the Greater Sunrise special regime area.</w:t>
      </w:r>
    </w:p>
    <w:p w14:paraId="7BEB0BCD" w14:textId="77777777" w:rsidR="006236CE" w:rsidRPr="00074D04" w:rsidRDefault="006236CE" w:rsidP="006236CE">
      <w:pPr>
        <w:pStyle w:val="ActHead5"/>
      </w:pPr>
      <w:bookmarkStart w:id="184" w:name="_Toc181871821"/>
      <w:r w:rsidRPr="00E92E92">
        <w:rPr>
          <w:rStyle w:val="CharSectno"/>
        </w:rPr>
        <w:t>2B</w:t>
      </w:r>
      <w:r w:rsidRPr="00074D04">
        <w:t xml:space="preserve">  Submarine cable installed in a protection zone</w:t>
      </w:r>
      <w:bookmarkEnd w:id="184"/>
    </w:p>
    <w:p w14:paraId="0330A433" w14:textId="77777777" w:rsidR="006236CE" w:rsidRPr="00074D04" w:rsidRDefault="006236CE" w:rsidP="006236CE">
      <w:pPr>
        <w:pStyle w:val="subsection"/>
      </w:pPr>
      <w:r w:rsidRPr="00074D04">
        <w:tab/>
      </w:r>
      <w:r w:rsidRPr="00074D04">
        <w:tab/>
        <w:t>For the purposes of this Schedule, in determining whether a submarine cable is in, or is installed in, a protection zone, it is immaterial whether the cable is the cable, or any of the cables, in relation to which the protection zone was declared.</w:t>
      </w:r>
    </w:p>
    <w:p w14:paraId="7C17DB37" w14:textId="77777777" w:rsidR="006236CE" w:rsidRPr="00074D04" w:rsidRDefault="006236CE" w:rsidP="006236CE">
      <w:pPr>
        <w:pStyle w:val="ActHead2"/>
        <w:pageBreakBefore/>
      </w:pPr>
      <w:bookmarkStart w:id="185" w:name="_Toc181871822"/>
      <w:r w:rsidRPr="00E92E92">
        <w:rPr>
          <w:rStyle w:val="CharPartNo"/>
        </w:rPr>
        <w:t>Part</w:t>
      </w:r>
      <w:r w:rsidR="008D6C2D" w:rsidRPr="00E92E92">
        <w:rPr>
          <w:rStyle w:val="CharPartNo"/>
        </w:rPr>
        <w:t> </w:t>
      </w:r>
      <w:r w:rsidRPr="00E92E92">
        <w:rPr>
          <w:rStyle w:val="CharPartNo"/>
        </w:rPr>
        <w:t>2</w:t>
      </w:r>
      <w:r w:rsidRPr="00074D04">
        <w:t>—</w:t>
      </w:r>
      <w:r w:rsidRPr="00E92E92">
        <w:rPr>
          <w:rStyle w:val="CharPartText"/>
        </w:rPr>
        <w:t>Protection zones</w:t>
      </w:r>
      <w:bookmarkEnd w:id="185"/>
    </w:p>
    <w:p w14:paraId="3A41D102" w14:textId="77777777" w:rsidR="006236CE" w:rsidRPr="00074D04" w:rsidRDefault="00BB4EA6" w:rsidP="006236CE">
      <w:pPr>
        <w:pStyle w:val="ActHead3"/>
      </w:pPr>
      <w:bookmarkStart w:id="186" w:name="_Toc181871823"/>
      <w:r w:rsidRPr="00E92E92">
        <w:rPr>
          <w:rStyle w:val="CharDivNo"/>
        </w:rPr>
        <w:t>Division 1</w:t>
      </w:r>
      <w:r w:rsidR="006236CE" w:rsidRPr="00074D04">
        <w:t>—</w:t>
      </w:r>
      <w:r w:rsidR="006236CE" w:rsidRPr="00E92E92">
        <w:rPr>
          <w:rStyle w:val="CharDivText"/>
        </w:rPr>
        <w:t>Simplified outline</w:t>
      </w:r>
      <w:bookmarkEnd w:id="186"/>
    </w:p>
    <w:p w14:paraId="09FC063B" w14:textId="77777777" w:rsidR="006236CE" w:rsidRPr="00074D04" w:rsidRDefault="006236CE" w:rsidP="006236CE">
      <w:pPr>
        <w:pStyle w:val="ActHead5"/>
      </w:pPr>
      <w:bookmarkStart w:id="187" w:name="_Toc181871824"/>
      <w:r w:rsidRPr="00E92E92">
        <w:rPr>
          <w:rStyle w:val="CharSectno"/>
        </w:rPr>
        <w:t>3</w:t>
      </w:r>
      <w:r w:rsidRPr="00074D04">
        <w:t xml:space="preserve">  Simplified outline</w:t>
      </w:r>
      <w:bookmarkEnd w:id="187"/>
    </w:p>
    <w:p w14:paraId="2487CA5F" w14:textId="77777777" w:rsidR="006236CE" w:rsidRPr="00074D04" w:rsidRDefault="006236CE" w:rsidP="006236CE">
      <w:pPr>
        <w:pStyle w:val="subsection"/>
      </w:pPr>
      <w:r w:rsidRPr="00074D04">
        <w:tab/>
      </w:r>
      <w:r w:rsidRPr="00074D04">
        <w:tab/>
        <w:t>The following is a simplified outline of this Part:</w:t>
      </w:r>
    </w:p>
    <w:p w14:paraId="086B5630" w14:textId="77777777" w:rsidR="006236CE" w:rsidRPr="00074D04" w:rsidRDefault="006236CE" w:rsidP="00222BEF">
      <w:pPr>
        <w:pStyle w:val="SOBullet"/>
      </w:pPr>
      <w:r w:rsidRPr="00074D04">
        <w:t>•</w:t>
      </w:r>
      <w:r w:rsidRPr="00074D04">
        <w:tab/>
        <w:t>The ACMA may declare a protection zone in relation to a submarine cable installed in Australian waters.</w:t>
      </w:r>
    </w:p>
    <w:p w14:paraId="18D62158" w14:textId="77777777" w:rsidR="006C3A96" w:rsidRPr="00074D04" w:rsidRDefault="006C3A96" w:rsidP="001A77D6">
      <w:pPr>
        <w:pStyle w:val="SOBullet"/>
        <w:rPr>
          <w:rFonts w:eastAsia="Times New Roman" w:cs="Times New Roman"/>
          <w:lang w:eastAsia="en-AU"/>
        </w:rPr>
      </w:pPr>
      <w:r w:rsidRPr="00074D04">
        <w:t>•</w:t>
      </w:r>
      <w:r w:rsidRPr="00074D04">
        <w:rPr>
          <w:rFonts w:eastAsia="Times New Roman" w:cs="Times New Roman"/>
          <w:lang w:eastAsia="en-AU"/>
        </w:rPr>
        <w:tab/>
        <w:t>The ACMA must consult with the Environment Secretary and with the public before it declares a protection zone.</w:t>
      </w:r>
    </w:p>
    <w:p w14:paraId="69C9DF65" w14:textId="77777777" w:rsidR="006236CE" w:rsidRPr="00074D04" w:rsidRDefault="006236CE" w:rsidP="00222BEF">
      <w:pPr>
        <w:pStyle w:val="SOBullet"/>
      </w:pPr>
      <w:r w:rsidRPr="00074D04">
        <w:t>•</w:t>
      </w:r>
      <w:r w:rsidRPr="00074D04">
        <w:tab/>
        <w:t>Certain activities are prohibited in the zone and restrictions may be imposed on other activities in the zone.</w:t>
      </w:r>
    </w:p>
    <w:p w14:paraId="008C08E7" w14:textId="77777777" w:rsidR="006236CE" w:rsidRPr="00074D04" w:rsidRDefault="006236CE" w:rsidP="00222BEF">
      <w:pPr>
        <w:pStyle w:val="SOBullet"/>
      </w:pPr>
      <w:r w:rsidRPr="00074D04">
        <w:t>•</w:t>
      </w:r>
      <w:r w:rsidRPr="00074D04">
        <w:tab/>
        <w:t>It is an offence for a person to damage a submarine cable in a protection zone, to engage in an activity that is prohibited in a protection zone, or to contravene any restrictions imposed on an activity in a protection zone.</w:t>
      </w:r>
    </w:p>
    <w:p w14:paraId="173E25EA" w14:textId="77777777" w:rsidR="006236CE" w:rsidRPr="00074D04" w:rsidRDefault="00BB4EA6" w:rsidP="006236CE">
      <w:pPr>
        <w:pStyle w:val="ActHead3"/>
        <w:pageBreakBefore/>
      </w:pPr>
      <w:bookmarkStart w:id="188" w:name="_Toc181871825"/>
      <w:r w:rsidRPr="00E92E92">
        <w:rPr>
          <w:rStyle w:val="CharDivNo"/>
        </w:rPr>
        <w:t>Division 2</w:t>
      </w:r>
      <w:r w:rsidR="006236CE" w:rsidRPr="00074D04">
        <w:t>—</w:t>
      </w:r>
      <w:r w:rsidR="006236CE" w:rsidRPr="00E92E92">
        <w:rPr>
          <w:rStyle w:val="CharDivText"/>
        </w:rPr>
        <w:t>Declaration of protection zones</w:t>
      </w:r>
      <w:bookmarkEnd w:id="188"/>
    </w:p>
    <w:p w14:paraId="46414AFD" w14:textId="77777777" w:rsidR="006236CE" w:rsidRPr="00074D04" w:rsidRDefault="006236CE" w:rsidP="006236CE">
      <w:pPr>
        <w:pStyle w:val="ActHead4"/>
      </w:pPr>
      <w:bookmarkStart w:id="189" w:name="_Toc181871826"/>
      <w:r w:rsidRPr="00E92E92">
        <w:rPr>
          <w:rStyle w:val="CharSubdNo"/>
        </w:rPr>
        <w:t>Subdivision A</w:t>
      </w:r>
      <w:r w:rsidRPr="00074D04">
        <w:t>—</w:t>
      </w:r>
      <w:r w:rsidRPr="00E92E92">
        <w:rPr>
          <w:rStyle w:val="CharSubdText"/>
        </w:rPr>
        <w:t>Declarations</w:t>
      </w:r>
      <w:bookmarkEnd w:id="189"/>
    </w:p>
    <w:p w14:paraId="51E6AE1A" w14:textId="77777777" w:rsidR="006236CE" w:rsidRPr="00074D04" w:rsidRDefault="006236CE" w:rsidP="006236CE">
      <w:pPr>
        <w:pStyle w:val="ActHead5"/>
      </w:pPr>
      <w:bookmarkStart w:id="190" w:name="_Toc181871827"/>
      <w:r w:rsidRPr="00E92E92">
        <w:rPr>
          <w:rStyle w:val="CharSectno"/>
        </w:rPr>
        <w:t>4</w:t>
      </w:r>
      <w:r w:rsidRPr="00074D04">
        <w:rPr>
          <w:szCs w:val="24"/>
        </w:rPr>
        <w:t xml:space="preserve">  </w:t>
      </w:r>
      <w:r w:rsidRPr="00074D04">
        <w:t>ACMA</w:t>
      </w:r>
      <w:r w:rsidRPr="00074D04">
        <w:rPr>
          <w:szCs w:val="24"/>
        </w:rPr>
        <w:t xml:space="preserve"> may declare a protection zone</w:t>
      </w:r>
      <w:bookmarkEnd w:id="190"/>
    </w:p>
    <w:p w14:paraId="19B20A0B" w14:textId="77777777" w:rsidR="006236CE" w:rsidRPr="00074D04" w:rsidRDefault="006236CE" w:rsidP="006236CE">
      <w:pPr>
        <w:pStyle w:val="subsection"/>
      </w:pPr>
      <w:r w:rsidRPr="00074D04">
        <w:tab/>
        <w:t>(1)</w:t>
      </w:r>
      <w:r w:rsidRPr="00074D04">
        <w:tab/>
        <w:t>The ACMA may, by legislative instrument, declare a protection zone in relation to one or more submarine cables, or one or more submarine cables that are proposed to be installed, in Australian waters.</w:t>
      </w:r>
    </w:p>
    <w:p w14:paraId="5E37FF5E" w14:textId="77777777" w:rsidR="006236CE" w:rsidRPr="00074D04" w:rsidRDefault="006236CE" w:rsidP="006236CE">
      <w:pPr>
        <w:pStyle w:val="subsection"/>
      </w:pPr>
      <w:r w:rsidRPr="00074D04">
        <w:tab/>
        <w:t>(1A)</w:t>
      </w:r>
      <w:r w:rsidRPr="00074D04">
        <w:tab/>
        <w:t>The ACMA must not declare a protection zone in relation to one or more domestic submarine cables, or one or more domestic submarine cables that are proposed to be installed, unless:</w:t>
      </w:r>
    </w:p>
    <w:p w14:paraId="254C9BE8" w14:textId="77777777" w:rsidR="006236CE" w:rsidRPr="00074D04" w:rsidRDefault="006236CE" w:rsidP="006236CE">
      <w:pPr>
        <w:pStyle w:val="paragraph"/>
      </w:pPr>
      <w:r w:rsidRPr="00074D04">
        <w:tab/>
        <w:t>(a)</w:t>
      </w:r>
      <w:r w:rsidRPr="00074D04">
        <w:tab/>
        <w:t>the cable or cables are specified in the regulations; or</w:t>
      </w:r>
    </w:p>
    <w:p w14:paraId="0705D632" w14:textId="77777777" w:rsidR="006236CE" w:rsidRPr="00074D04" w:rsidRDefault="006236CE" w:rsidP="006236CE">
      <w:pPr>
        <w:pStyle w:val="paragraph"/>
      </w:pPr>
      <w:r w:rsidRPr="00074D04">
        <w:tab/>
        <w:t>(b)</w:t>
      </w:r>
      <w:r w:rsidRPr="00074D04">
        <w:tab/>
        <w:t>the route or routes of the proposed cable or cables are specified in the regulations.</w:t>
      </w:r>
    </w:p>
    <w:p w14:paraId="05F6F783" w14:textId="77777777" w:rsidR="006236CE" w:rsidRPr="00074D04" w:rsidRDefault="006236CE" w:rsidP="006236CE">
      <w:pPr>
        <w:pStyle w:val="subsection"/>
      </w:pPr>
      <w:r w:rsidRPr="00074D04">
        <w:tab/>
        <w:t>(2)</w:t>
      </w:r>
      <w:r w:rsidRPr="00074D04">
        <w:tab/>
        <w:t>Before the ACMA declares a protection zone, the ACMA must comply with Subdivision B.</w:t>
      </w:r>
    </w:p>
    <w:p w14:paraId="6E820AAB" w14:textId="77777777" w:rsidR="006236CE" w:rsidRPr="00074D04" w:rsidRDefault="006236CE" w:rsidP="006236CE">
      <w:pPr>
        <w:pStyle w:val="notetext"/>
      </w:pPr>
      <w:r w:rsidRPr="00074D04">
        <w:t>Note:</w:t>
      </w:r>
      <w:r w:rsidRPr="00074D04">
        <w:tab/>
        <w:t>Subdivision B requires the ACMA to develop a proposal for the protection zone and to consult about the proposal, and to satisfy other prerequisites.</w:t>
      </w:r>
    </w:p>
    <w:p w14:paraId="0DE0372A" w14:textId="77777777" w:rsidR="006236CE" w:rsidRPr="00074D04" w:rsidRDefault="006236CE" w:rsidP="006236CE">
      <w:pPr>
        <w:pStyle w:val="ActHead5"/>
      </w:pPr>
      <w:bookmarkStart w:id="191" w:name="_Toc181871828"/>
      <w:r w:rsidRPr="00E92E92">
        <w:rPr>
          <w:rStyle w:val="CharSectno"/>
        </w:rPr>
        <w:t>5</w:t>
      </w:r>
      <w:r w:rsidRPr="00074D04">
        <w:t xml:space="preserve">  Declaration on ACMA’s initiative or in response to request</w:t>
      </w:r>
      <w:bookmarkEnd w:id="191"/>
    </w:p>
    <w:p w14:paraId="6DB0EF3E" w14:textId="77777777" w:rsidR="006236CE" w:rsidRPr="00074D04" w:rsidRDefault="006236CE" w:rsidP="006236CE">
      <w:pPr>
        <w:pStyle w:val="subsection"/>
      </w:pPr>
      <w:r w:rsidRPr="00074D04">
        <w:tab/>
      </w:r>
      <w:r w:rsidRPr="00074D04">
        <w:tab/>
        <w:t>A declaration of a protection zone may be made:</w:t>
      </w:r>
    </w:p>
    <w:p w14:paraId="37D70513" w14:textId="77777777" w:rsidR="006236CE" w:rsidRPr="00074D04" w:rsidRDefault="006236CE" w:rsidP="006236CE">
      <w:pPr>
        <w:pStyle w:val="paragraph"/>
      </w:pPr>
      <w:r w:rsidRPr="00074D04">
        <w:tab/>
        <w:t>(a)</w:t>
      </w:r>
      <w:r w:rsidRPr="00074D04">
        <w:tab/>
        <w:t>on the ACMA’s own initiative; or</w:t>
      </w:r>
    </w:p>
    <w:p w14:paraId="4EEA84F1" w14:textId="77777777" w:rsidR="006236CE" w:rsidRPr="00074D04" w:rsidRDefault="006236CE" w:rsidP="006236CE">
      <w:pPr>
        <w:pStyle w:val="paragraph"/>
      </w:pPr>
      <w:r w:rsidRPr="00074D04">
        <w:tab/>
        <w:t>(b)</w:t>
      </w:r>
      <w:r w:rsidRPr="00074D04">
        <w:tab/>
        <w:t>at the request of a person.</w:t>
      </w:r>
    </w:p>
    <w:p w14:paraId="15FADFA1" w14:textId="77777777" w:rsidR="006236CE" w:rsidRPr="00074D04" w:rsidRDefault="006236CE" w:rsidP="006236CE">
      <w:pPr>
        <w:pStyle w:val="ActHead5"/>
      </w:pPr>
      <w:bookmarkStart w:id="192" w:name="_Toc181871829"/>
      <w:r w:rsidRPr="00E92E92">
        <w:rPr>
          <w:rStyle w:val="CharSectno"/>
        </w:rPr>
        <w:t>6</w:t>
      </w:r>
      <w:r w:rsidRPr="00074D04">
        <w:t xml:space="preserve">  Response to a request to declare a protection zone</w:t>
      </w:r>
      <w:bookmarkEnd w:id="192"/>
    </w:p>
    <w:p w14:paraId="5461E14E" w14:textId="77777777" w:rsidR="006236CE" w:rsidRPr="00074D04" w:rsidRDefault="006236CE" w:rsidP="006236CE">
      <w:pPr>
        <w:pStyle w:val="SubsectionHead"/>
      </w:pPr>
      <w:r w:rsidRPr="00074D04">
        <w:t>ACMA decides to develop a proposal</w:t>
      </w:r>
    </w:p>
    <w:p w14:paraId="4A0D418E" w14:textId="77777777" w:rsidR="006236CE" w:rsidRPr="00074D04" w:rsidRDefault="006236CE" w:rsidP="006236CE">
      <w:pPr>
        <w:pStyle w:val="subsection"/>
      </w:pPr>
      <w:r w:rsidRPr="00074D04">
        <w:tab/>
        <w:t>(1)</w:t>
      </w:r>
      <w:r w:rsidRPr="00074D04">
        <w:tab/>
        <w:t>If:</w:t>
      </w:r>
    </w:p>
    <w:p w14:paraId="7998C4B7" w14:textId="77777777" w:rsidR="006236CE" w:rsidRPr="00074D04" w:rsidRDefault="006236CE" w:rsidP="006236CE">
      <w:pPr>
        <w:pStyle w:val="paragraph"/>
      </w:pPr>
      <w:r w:rsidRPr="00074D04">
        <w:tab/>
        <w:t>(a)</w:t>
      </w:r>
      <w:r w:rsidRPr="00074D04">
        <w:tab/>
        <w:t>a person requests the ACMA to declare a protection zone; and</w:t>
      </w:r>
    </w:p>
    <w:p w14:paraId="74BFA267" w14:textId="77777777" w:rsidR="006236CE" w:rsidRPr="00074D04" w:rsidRDefault="006236CE" w:rsidP="006236CE">
      <w:pPr>
        <w:pStyle w:val="paragraph"/>
      </w:pPr>
      <w:r w:rsidRPr="00074D04">
        <w:tab/>
        <w:t>(b)</w:t>
      </w:r>
      <w:r w:rsidRPr="00074D04">
        <w:tab/>
        <w:t>the ACMA decides to develop a proposal for a protection zone in response to the request;</w:t>
      </w:r>
    </w:p>
    <w:p w14:paraId="76C6486B" w14:textId="77777777" w:rsidR="006236CE" w:rsidRPr="00074D04" w:rsidRDefault="006236CE" w:rsidP="006236CE">
      <w:pPr>
        <w:pStyle w:val="subsection2"/>
      </w:pPr>
      <w:r w:rsidRPr="00074D04">
        <w:t>the ACMA must give the person a copy of its proposal.</w:t>
      </w:r>
    </w:p>
    <w:p w14:paraId="2FD52C94" w14:textId="77777777" w:rsidR="006236CE" w:rsidRPr="00074D04" w:rsidRDefault="006236CE" w:rsidP="006236CE">
      <w:pPr>
        <w:pStyle w:val="SubsectionHead"/>
      </w:pPr>
      <w:r w:rsidRPr="00074D04">
        <w:t>ACMA decides not to develop a proposal</w:t>
      </w:r>
    </w:p>
    <w:p w14:paraId="201BFF69" w14:textId="77777777" w:rsidR="006236CE" w:rsidRPr="00074D04" w:rsidRDefault="006236CE" w:rsidP="006236CE">
      <w:pPr>
        <w:pStyle w:val="subsection"/>
      </w:pPr>
      <w:r w:rsidRPr="00074D04">
        <w:tab/>
        <w:t>(2)</w:t>
      </w:r>
      <w:r w:rsidRPr="00074D04">
        <w:tab/>
        <w:t>If:</w:t>
      </w:r>
    </w:p>
    <w:p w14:paraId="6D222A38" w14:textId="77777777" w:rsidR="006236CE" w:rsidRPr="00074D04" w:rsidRDefault="006236CE" w:rsidP="006236CE">
      <w:pPr>
        <w:pStyle w:val="paragraph"/>
      </w:pPr>
      <w:r w:rsidRPr="00074D04">
        <w:tab/>
        <w:t>(a)</w:t>
      </w:r>
      <w:r w:rsidRPr="00074D04">
        <w:tab/>
        <w:t>a person requests the ACMA to declare a protection zone; and</w:t>
      </w:r>
    </w:p>
    <w:p w14:paraId="52BAA6B2" w14:textId="77777777" w:rsidR="006236CE" w:rsidRPr="00074D04" w:rsidRDefault="006236CE" w:rsidP="006236CE">
      <w:pPr>
        <w:pStyle w:val="paragraph"/>
      </w:pPr>
      <w:r w:rsidRPr="00074D04">
        <w:tab/>
        <w:t>(b)</w:t>
      </w:r>
      <w:r w:rsidRPr="00074D04">
        <w:tab/>
        <w:t>the ACMA decides not to develop a proposal for a protection zone in response to the request;</w:t>
      </w:r>
    </w:p>
    <w:p w14:paraId="5D99DA59" w14:textId="77777777" w:rsidR="006236CE" w:rsidRPr="00074D04" w:rsidRDefault="006236CE" w:rsidP="006236CE">
      <w:pPr>
        <w:pStyle w:val="subsection2"/>
      </w:pPr>
      <w:r w:rsidRPr="00074D04">
        <w:t>the ACMA must notify the person in writing of the ACMA’s decision and the reasons for the decision.</w:t>
      </w:r>
    </w:p>
    <w:p w14:paraId="725A6072" w14:textId="77777777" w:rsidR="006236CE" w:rsidRPr="00074D04" w:rsidRDefault="006236CE" w:rsidP="006236CE">
      <w:pPr>
        <w:pStyle w:val="ActHead5"/>
      </w:pPr>
      <w:bookmarkStart w:id="193" w:name="_Toc181871830"/>
      <w:r w:rsidRPr="00E92E92">
        <w:rPr>
          <w:rStyle w:val="CharSectno"/>
        </w:rPr>
        <w:t>7</w:t>
      </w:r>
      <w:r w:rsidRPr="00074D04">
        <w:t xml:space="preserve">  Decision not to declare a requested protection zone or to declare a different protection zone</w:t>
      </w:r>
      <w:bookmarkEnd w:id="193"/>
    </w:p>
    <w:p w14:paraId="1032E6A2" w14:textId="77777777" w:rsidR="006236CE" w:rsidRPr="00074D04" w:rsidRDefault="006236CE" w:rsidP="006236CE">
      <w:pPr>
        <w:pStyle w:val="SubsectionHead"/>
      </w:pPr>
      <w:r w:rsidRPr="00074D04">
        <w:t>No declaration</w:t>
      </w:r>
    </w:p>
    <w:p w14:paraId="0BC69A04" w14:textId="77777777" w:rsidR="006236CE" w:rsidRPr="00074D04" w:rsidRDefault="006236CE" w:rsidP="006236CE">
      <w:pPr>
        <w:pStyle w:val="subsection"/>
      </w:pPr>
      <w:r w:rsidRPr="00074D04">
        <w:tab/>
        <w:t>(1)</w:t>
      </w:r>
      <w:r w:rsidRPr="00074D04">
        <w:tab/>
        <w:t>If:</w:t>
      </w:r>
    </w:p>
    <w:p w14:paraId="5D0F31AA" w14:textId="77777777" w:rsidR="006236CE" w:rsidRPr="00074D04" w:rsidRDefault="006236CE" w:rsidP="006236CE">
      <w:pPr>
        <w:pStyle w:val="paragraph"/>
      </w:pPr>
      <w:r w:rsidRPr="00074D04">
        <w:tab/>
        <w:t>(a)</w:t>
      </w:r>
      <w:r w:rsidRPr="00074D04">
        <w:tab/>
        <w:t>a person requests the ACMA to declare a protection zone; and</w:t>
      </w:r>
    </w:p>
    <w:p w14:paraId="2AF13906" w14:textId="77777777" w:rsidR="006236CE" w:rsidRPr="00074D04" w:rsidRDefault="006236CE" w:rsidP="006236CE">
      <w:pPr>
        <w:pStyle w:val="paragraph"/>
      </w:pPr>
      <w:r w:rsidRPr="00074D04">
        <w:tab/>
        <w:t>(b)</w:t>
      </w:r>
      <w:r w:rsidRPr="00074D04">
        <w:tab/>
        <w:t>the ACMA develops a proposal for the protection zone in response to the request; and</w:t>
      </w:r>
    </w:p>
    <w:p w14:paraId="03257519" w14:textId="77777777" w:rsidR="006236CE" w:rsidRPr="00074D04" w:rsidRDefault="006236CE" w:rsidP="006236CE">
      <w:pPr>
        <w:pStyle w:val="paragraph"/>
      </w:pPr>
      <w:r w:rsidRPr="00074D04">
        <w:tab/>
        <w:t>(c)</w:t>
      </w:r>
      <w:r w:rsidRPr="00074D04">
        <w:tab/>
        <w:t>the ACMA decides not to declare the protection zone;</w:t>
      </w:r>
    </w:p>
    <w:p w14:paraId="4F09F25C" w14:textId="77777777" w:rsidR="006236CE" w:rsidRPr="00074D04" w:rsidRDefault="006236CE" w:rsidP="006236CE">
      <w:pPr>
        <w:pStyle w:val="subsection2"/>
      </w:pPr>
      <w:r w:rsidRPr="00074D04">
        <w:t>the ACMA must notify the person in writing of the ACMA’s decision and the reasons for the decision.</w:t>
      </w:r>
    </w:p>
    <w:p w14:paraId="4BA388B1" w14:textId="77777777" w:rsidR="006236CE" w:rsidRPr="00074D04" w:rsidRDefault="006236CE" w:rsidP="006236CE">
      <w:pPr>
        <w:pStyle w:val="SubsectionHead"/>
      </w:pPr>
      <w:r w:rsidRPr="00074D04">
        <w:t>Declaration different from request</w:t>
      </w:r>
    </w:p>
    <w:p w14:paraId="5BBFD3E7" w14:textId="77777777" w:rsidR="006236CE" w:rsidRPr="00074D04" w:rsidRDefault="006236CE" w:rsidP="006236CE">
      <w:pPr>
        <w:pStyle w:val="subsection"/>
      </w:pPr>
      <w:r w:rsidRPr="00074D04">
        <w:tab/>
        <w:t>(2)</w:t>
      </w:r>
      <w:r w:rsidRPr="00074D04">
        <w:tab/>
        <w:t>If:</w:t>
      </w:r>
    </w:p>
    <w:p w14:paraId="69312A72" w14:textId="77777777" w:rsidR="006236CE" w:rsidRPr="00074D04" w:rsidRDefault="006236CE" w:rsidP="006236CE">
      <w:pPr>
        <w:pStyle w:val="paragraph"/>
      </w:pPr>
      <w:r w:rsidRPr="00074D04">
        <w:tab/>
        <w:t>(a)</w:t>
      </w:r>
      <w:r w:rsidRPr="00074D04">
        <w:tab/>
        <w:t>a person requests the ACMA to declare a protection zone; and</w:t>
      </w:r>
    </w:p>
    <w:p w14:paraId="1E3635FA" w14:textId="77777777" w:rsidR="006236CE" w:rsidRPr="00074D04" w:rsidRDefault="006236CE" w:rsidP="006236CE">
      <w:pPr>
        <w:pStyle w:val="paragraph"/>
      </w:pPr>
      <w:r w:rsidRPr="00074D04">
        <w:tab/>
        <w:t>(b)</w:t>
      </w:r>
      <w:r w:rsidRPr="00074D04">
        <w:tab/>
        <w:t>the ACMA develops a proposal for the protection zone in response to the request; and</w:t>
      </w:r>
    </w:p>
    <w:p w14:paraId="20C17424" w14:textId="77777777" w:rsidR="006236CE" w:rsidRPr="00074D04" w:rsidRDefault="006236CE" w:rsidP="006236CE">
      <w:pPr>
        <w:pStyle w:val="paragraph"/>
      </w:pPr>
      <w:r w:rsidRPr="00074D04">
        <w:tab/>
        <w:t>(c)</w:t>
      </w:r>
      <w:r w:rsidRPr="00074D04">
        <w:tab/>
        <w:t>the ACMA declares a protection zone that is different from the requested protection zone;</w:t>
      </w:r>
    </w:p>
    <w:p w14:paraId="38914506" w14:textId="77777777" w:rsidR="006236CE" w:rsidRPr="00074D04" w:rsidRDefault="006236CE" w:rsidP="006236CE">
      <w:pPr>
        <w:pStyle w:val="subsection2"/>
      </w:pPr>
      <w:r w:rsidRPr="00074D04">
        <w:t>the ACMA must give the person a copy of the declaration, together with a written statement setting out the ACMA’s reasons for declaring a protection zone that is different from the requested protection zone.</w:t>
      </w:r>
    </w:p>
    <w:p w14:paraId="3811B6A5" w14:textId="77777777" w:rsidR="006236CE" w:rsidRPr="00074D04" w:rsidRDefault="006236CE" w:rsidP="006236CE">
      <w:pPr>
        <w:pStyle w:val="ActHead5"/>
      </w:pPr>
      <w:bookmarkStart w:id="194" w:name="_Toc181871831"/>
      <w:r w:rsidRPr="00E92E92">
        <w:rPr>
          <w:rStyle w:val="CharSectno"/>
        </w:rPr>
        <w:t>8</w:t>
      </w:r>
      <w:r w:rsidRPr="00074D04">
        <w:t xml:space="preserve">  Location of submarine cable to be specified in declaration</w:t>
      </w:r>
      <w:bookmarkEnd w:id="194"/>
    </w:p>
    <w:p w14:paraId="1A98AC03" w14:textId="77777777" w:rsidR="006236CE" w:rsidRPr="00074D04" w:rsidRDefault="006236CE" w:rsidP="006236CE">
      <w:pPr>
        <w:pStyle w:val="subsection"/>
      </w:pPr>
      <w:r w:rsidRPr="00074D04">
        <w:tab/>
        <w:t>(1)</w:t>
      </w:r>
      <w:r w:rsidRPr="00074D04">
        <w:tab/>
        <w:t>A declaration of a protection zone:</w:t>
      </w:r>
    </w:p>
    <w:p w14:paraId="6E0BC149" w14:textId="77777777" w:rsidR="006236CE" w:rsidRPr="00074D04" w:rsidRDefault="006236CE" w:rsidP="006236CE">
      <w:pPr>
        <w:pStyle w:val="paragraph"/>
      </w:pPr>
      <w:r w:rsidRPr="00074D04">
        <w:tab/>
        <w:t>(a)</w:t>
      </w:r>
      <w:r w:rsidRPr="00074D04">
        <w:tab/>
        <w:t>must specify a nominal location for the cable or cables in all Australian waters in which the cable is installed; and</w:t>
      </w:r>
    </w:p>
    <w:p w14:paraId="5402F153" w14:textId="77777777" w:rsidR="006236CE" w:rsidRPr="00074D04" w:rsidRDefault="006236CE" w:rsidP="006236CE">
      <w:pPr>
        <w:pStyle w:val="paragraph"/>
      </w:pPr>
      <w:r w:rsidRPr="00074D04">
        <w:tab/>
        <w:t>(b)</w:t>
      </w:r>
      <w:r w:rsidRPr="00074D04">
        <w:tab/>
        <w:t>must not specify a location for the cable or cables outside Australian waters.</w:t>
      </w:r>
    </w:p>
    <w:p w14:paraId="0FF0D4E6" w14:textId="77777777" w:rsidR="006236CE" w:rsidRPr="00074D04" w:rsidRDefault="006236CE" w:rsidP="006236CE">
      <w:pPr>
        <w:pStyle w:val="subsection"/>
      </w:pPr>
      <w:r w:rsidRPr="00074D04">
        <w:tab/>
        <w:t>(2)</w:t>
      </w:r>
      <w:r w:rsidRPr="00074D04">
        <w:tab/>
        <w:t>The location must be expressed in geographic coordinates and must include the geodetic datum to which the coordinates refer.</w:t>
      </w:r>
    </w:p>
    <w:p w14:paraId="25242392" w14:textId="77777777" w:rsidR="006236CE" w:rsidRPr="00074D04" w:rsidRDefault="006236CE" w:rsidP="006236CE">
      <w:pPr>
        <w:pStyle w:val="ActHead5"/>
      </w:pPr>
      <w:bookmarkStart w:id="195" w:name="_Toc181871832"/>
      <w:r w:rsidRPr="00E92E92">
        <w:rPr>
          <w:rStyle w:val="CharSectno"/>
        </w:rPr>
        <w:t>9</w:t>
      </w:r>
      <w:r w:rsidRPr="00074D04">
        <w:t xml:space="preserve">  Area of a protection zone</w:t>
      </w:r>
      <w:bookmarkEnd w:id="195"/>
    </w:p>
    <w:p w14:paraId="76754B5D" w14:textId="77777777" w:rsidR="006236CE" w:rsidRPr="00074D04" w:rsidRDefault="006236CE" w:rsidP="006236CE">
      <w:pPr>
        <w:pStyle w:val="SubsectionHead"/>
      </w:pPr>
      <w:r w:rsidRPr="00074D04">
        <w:t>Area is as set out in this clause unless declaration specifies otherwise</w:t>
      </w:r>
    </w:p>
    <w:p w14:paraId="0CD918E3" w14:textId="77777777" w:rsidR="006236CE" w:rsidRPr="00074D04" w:rsidRDefault="006236CE" w:rsidP="006236CE">
      <w:pPr>
        <w:pStyle w:val="subsection"/>
      </w:pPr>
      <w:r w:rsidRPr="00074D04">
        <w:tab/>
        <w:t>(1)</w:t>
      </w:r>
      <w:r w:rsidRPr="00074D04">
        <w:tab/>
        <w:t>Unless the ACMA specifies otherwise in the declaration of a protection zone, the protection zone in relation to:</w:t>
      </w:r>
    </w:p>
    <w:p w14:paraId="7F9C77BB" w14:textId="77777777" w:rsidR="006236CE" w:rsidRPr="00074D04" w:rsidRDefault="006236CE" w:rsidP="006236CE">
      <w:pPr>
        <w:pStyle w:val="paragraph"/>
      </w:pPr>
      <w:r w:rsidRPr="00074D04">
        <w:tab/>
        <w:t>(a)</w:t>
      </w:r>
      <w:r w:rsidRPr="00074D04">
        <w:tab/>
        <w:t xml:space="preserve">one submarine cable—is the area set out in </w:t>
      </w:r>
      <w:r w:rsidR="008D6C2D" w:rsidRPr="00074D04">
        <w:t>subclause (</w:t>
      </w:r>
      <w:r w:rsidRPr="00074D04">
        <w:t>2); and</w:t>
      </w:r>
    </w:p>
    <w:p w14:paraId="30AA34C6" w14:textId="77777777" w:rsidR="006236CE" w:rsidRPr="00074D04" w:rsidRDefault="006236CE" w:rsidP="006236CE">
      <w:pPr>
        <w:pStyle w:val="paragraph"/>
      </w:pPr>
      <w:r w:rsidRPr="00074D04">
        <w:tab/>
        <w:t>(b)</w:t>
      </w:r>
      <w:r w:rsidRPr="00074D04">
        <w:tab/>
        <w:t xml:space="preserve">more than one submarine cable—is the area set out in </w:t>
      </w:r>
      <w:r w:rsidR="008D6C2D" w:rsidRPr="00074D04">
        <w:t>subclause (</w:t>
      </w:r>
      <w:r w:rsidRPr="00074D04">
        <w:t>4).</w:t>
      </w:r>
    </w:p>
    <w:p w14:paraId="0CB762E1" w14:textId="77777777" w:rsidR="006236CE" w:rsidRPr="00074D04" w:rsidRDefault="006236CE" w:rsidP="006236CE">
      <w:pPr>
        <w:pStyle w:val="SubsectionHead"/>
      </w:pPr>
      <w:r w:rsidRPr="00074D04">
        <w:t>Protection zone in relation to only one submarine cable</w:t>
      </w:r>
    </w:p>
    <w:p w14:paraId="72590822" w14:textId="77777777" w:rsidR="006236CE" w:rsidRPr="00074D04" w:rsidRDefault="006236CE" w:rsidP="006236CE">
      <w:pPr>
        <w:pStyle w:val="subsection"/>
      </w:pPr>
      <w:r w:rsidRPr="00074D04">
        <w:tab/>
        <w:t>(2)</w:t>
      </w:r>
      <w:r w:rsidRPr="00074D04">
        <w:tab/>
        <w:t>The protection zone in relation to one submarine cable:</w:t>
      </w:r>
    </w:p>
    <w:p w14:paraId="5C99FB9B" w14:textId="77777777" w:rsidR="006236CE" w:rsidRPr="00074D04" w:rsidRDefault="006236CE" w:rsidP="006236CE">
      <w:pPr>
        <w:pStyle w:val="paragraph"/>
      </w:pPr>
      <w:r w:rsidRPr="00074D04">
        <w:tab/>
        <w:t>(a)</w:t>
      </w:r>
      <w:r w:rsidRPr="00074D04">
        <w:tab/>
        <w:t>consists of so much of the following as is Australian waters:</w:t>
      </w:r>
    </w:p>
    <w:p w14:paraId="1A5661DF" w14:textId="77777777" w:rsidR="006236CE" w:rsidRPr="00074D04" w:rsidRDefault="006236CE" w:rsidP="006236CE">
      <w:pPr>
        <w:pStyle w:val="paragraphsub"/>
      </w:pPr>
      <w:r w:rsidRPr="00074D04">
        <w:tab/>
        <w:t>(i)</w:t>
      </w:r>
      <w:r w:rsidRPr="00074D04">
        <w:tab/>
        <w:t>the area within 1,852 metres either side of the points on the surface of the sea above the nominal location of the cable; and</w:t>
      </w:r>
    </w:p>
    <w:p w14:paraId="7EF56573" w14:textId="77777777" w:rsidR="006236CE" w:rsidRPr="00074D04" w:rsidRDefault="006236CE" w:rsidP="006236CE">
      <w:pPr>
        <w:pStyle w:val="paragraphsub"/>
      </w:pPr>
      <w:r w:rsidRPr="00074D04">
        <w:tab/>
        <w:t>(ii)</w:t>
      </w:r>
      <w:r w:rsidRPr="00074D04">
        <w:tab/>
        <w:t>the waters beneath that area; and</w:t>
      </w:r>
    </w:p>
    <w:p w14:paraId="2741EAE2" w14:textId="77777777" w:rsidR="006236CE" w:rsidRPr="00074D04" w:rsidRDefault="006236CE" w:rsidP="006236CE">
      <w:pPr>
        <w:pStyle w:val="paragraph"/>
      </w:pPr>
      <w:r w:rsidRPr="00074D04">
        <w:tab/>
        <w:t>(b)</w:t>
      </w:r>
      <w:r w:rsidRPr="00074D04">
        <w:tab/>
        <w:t>the seabed and subsoil beneath that area.</w:t>
      </w:r>
    </w:p>
    <w:p w14:paraId="26DCAE8E" w14:textId="77777777" w:rsidR="006236CE" w:rsidRPr="00074D04" w:rsidRDefault="006236CE" w:rsidP="006236CE">
      <w:pPr>
        <w:pStyle w:val="notetext"/>
      </w:pPr>
      <w:r w:rsidRPr="00074D04">
        <w:t>Note:</w:t>
      </w:r>
      <w:r w:rsidRPr="00074D04">
        <w:tab/>
        <w:t xml:space="preserve">If a cable leaves one area of Australian waters and subsequently enters another area of Australian waters, </w:t>
      </w:r>
      <w:r w:rsidR="008D6C2D" w:rsidRPr="00074D04">
        <w:t>subclause (</w:t>
      </w:r>
      <w:r w:rsidRPr="00074D04">
        <w:t>2) has the effect that the protection zone in relation to that cable covers both areas of Australian waters.</w:t>
      </w:r>
    </w:p>
    <w:p w14:paraId="7B2137E0" w14:textId="77777777" w:rsidR="006236CE" w:rsidRPr="00074D04" w:rsidRDefault="006236CE" w:rsidP="006236CE">
      <w:pPr>
        <w:pStyle w:val="subsection"/>
      </w:pPr>
      <w:r w:rsidRPr="00074D04">
        <w:tab/>
        <w:t>(3)</w:t>
      </w:r>
      <w:r w:rsidRPr="00074D04">
        <w:tab/>
        <w:t xml:space="preserve">A declaration of a protection zone in relation to one submarine cable has no effect to the extent that it covers an area outside the area described in </w:t>
      </w:r>
      <w:r w:rsidR="008D6C2D" w:rsidRPr="00074D04">
        <w:t>subclause (</w:t>
      </w:r>
      <w:r w:rsidRPr="00074D04">
        <w:t>2).</w:t>
      </w:r>
    </w:p>
    <w:p w14:paraId="446998B7" w14:textId="77777777" w:rsidR="006236CE" w:rsidRPr="00074D04" w:rsidRDefault="006236CE" w:rsidP="006236CE">
      <w:pPr>
        <w:pStyle w:val="SubsectionHead"/>
      </w:pPr>
      <w:r w:rsidRPr="00074D04">
        <w:t>Protection zone in relation to more than one submarine cable</w:t>
      </w:r>
    </w:p>
    <w:p w14:paraId="22148690" w14:textId="77777777" w:rsidR="006236CE" w:rsidRPr="00074D04" w:rsidRDefault="006236CE" w:rsidP="006236CE">
      <w:pPr>
        <w:pStyle w:val="subsection"/>
      </w:pPr>
      <w:r w:rsidRPr="00074D04">
        <w:tab/>
        <w:t>(4)</w:t>
      </w:r>
      <w:r w:rsidRPr="00074D04">
        <w:tab/>
        <w:t>The protection zone in relation to more than one submarine cable:</w:t>
      </w:r>
    </w:p>
    <w:p w14:paraId="087B133D" w14:textId="77777777" w:rsidR="006236CE" w:rsidRPr="00074D04" w:rsidRDefault="006236CE" w:rsidP="006236CE">
      <w:pPr>
        <w:pStyle w:val="paragraph"/>
      </w:pPr>
      <w:r w:rsidRPr="00074D04">
        <w:tab/>
        <w:t>(a)</w:t>
      </w:r>
      <w:r w:rsidRPr="00074D04">
        <w:tab/>
        <w:t>consists of so much of the following as is Australian waters:</w:t>
      </w:r>
    </w:p>
    <w:p w14:paraId="749DC53A" w14:textId="77777777" w:rsidR="006236CE" w:rsidRPr="00074D04" w:rsidRDefault="006236CE" w:rsidP="006236CE">
      <w:pPr>
        <w:pStyle w:val="paragraphsub"/>
      </w:pPr>
      <w:r w:rsidRPr="00074D04">
        <w:tab/>
        <w:t>(i)</w:t>
      </w:r>
      <w:r w:rsidRPr="00074D04">
        <w:tab/>
        <w:t>the area between the nominal location of the cables; and</w:t>
      </w:r>
    </w:p>
    <w:p w14:paraId="63A43981" w14:textId="77777777" w:rsidR="006236CE" w:rsidRPr="00074D04" w:rsidRDefault="006236CE" w:rsidP="006236CE">
      <w:pPr>
        <w:pStyle w:val="paragraphsub"/>
      </w:pPr>
      <w:r w:rsidRPr="00074D04">
        <w:tab/>
        <w:t>(ii)</w:t>
      </w:r>
      <w:r w:rsidRPr="00074D04">
        <w:tab/>
        <w:t>the area within 1,852 metres from the outside edge of the points on the surface of the sea above the nominal location of each of the two outermost cables; and</w:t>
      </w:r>
    </w:p>
    <w:p w14:paraId="2E3EF862" w14:textId="77777777" w:rsidR="006236CE" w:rsidRPr="00074D04" w:rsidRDefault="006236CE" w:rsidP="006236CE">
      <w:pPr>
        <w:pStyle w:val="paragraphsub"/>
      </w:pPr>
      <w:r w:rsidRPr="00074D04">
        <w:tab/>
        <w:t>(iii)</w:t>
      </w:r>
      <w:r w:rsidRPr="00074D04">
        <w:tab/>
        <w:t>the waters beneath those areas; and</w:t>
      </w:r>
    </w:p>
    <w:p w14:paraId="40CB9E5E" w14:textId="77777777" w:rsidR="006236CE" w:rsidRPr="00074D04" w:rsidRDefault="006236CE" w:rsidP="006236CE">
      <w:pPr>
        <w:pStyle w:val="paragraph"/>
      </w:pPr>
      <w:r w:rsidRPr="00074D04">
        <w:tab/>
        <w:t>(b)</w:t>
      </w:r>
      <w:r w:rsidRPr="00074D04">
        <w:tab/>
        <w:t>the seabed and subsoil beneath those areas.</w:t>
      </w:r>
    </w:p>
    <w:p w14:paraId="5E876306" w14:textId="77777777" w:rsidR="006236CE" w:rsidRPr="00074D04" w:rsidRDefault="006236CE" w:rsidP="006236CE">
      <w:pPr>
        <w:pStyle w:val="notetext"/>
      </w:pPr>
      <w:r w:rsidRPr="00074D04">
        <w:t>Note:</w:t>
      </w:r>
      <w:r w:rsidRPr="00074D04">
        <w:tab/>
        <w:t xml:space="preserve">If a cable leaves one area of Australian waters and subsequently enters another area of Australian waters, </w:t>
      </w:r>
      <w:r w:rsidR="008D6C2D" w:rsidRPr="00074D04">
        <w:t>subclause (</w:t>
      </w:r>
      <w:r w:rsidRPr="00074D04">
        <w:t>4) has the effect that the protection zone in relation to that cable covers both areas of Australian waters.</w:t>
      </w:r>
    </w:p>
    <w:p w14:paraId="0AEEC615" w14:textId="77777777" w:rsidR="006236CE" w:rsidRPr="00074D04" w:rsidRDefault="006236CE" w:rsidP="006236CE">
      <w:pPr>
        <w:pStyle w:val="subsection"/>
      </w:pPr>
      <w:r w:rsidRPr="00074D04">
        <w:tab/>
        <w:t>(5)</w:t>
      </w:r>
      <w:r w:rsidRPr="00074D04">
        <w:tab/>
        <w:t xml:space="preserve">A declaration of a protection zone in relation to more than one submarine cable has no effect to the extent that it covers an area outside the area described in </w:t>
      </w:r>
      <w:r w:rsidR="008D6C2D" w:rsidRPr="00074D04">
        <w:t>subclause (</w:t>
      </w:r>
      <w:r w:rsidRPr="00074D04">
        <w:t>4).</w:t>
      </w:r>
    </w:p>
    <w:p w14:paraId="0531D27F" w14:textId="77777777" w:rsidR="006236CE" w:rsidRPr="00074D04" w:rsidRDefault="006236CE" w:rsidP="006236CE">
      <w:pPr>
        <w:pStyle w:val="SubsectionHead"/>
      </w:pPr>
      <w:r w:rsidRPr="00074D04">
        <w:t>Nominal location</w:t>
      </w:r>
    </w:p>
    <w:p w14:paraId="636514D2" w14:textId="77777777" w:rsidR="006236CE" w:rsidRPr="00074D04" w:rsidRDefault="006236CE" w:rsidP="006236CE">
      <w:pPr>
        <w:pStyle w:val="subsection"/>
      </w:pPr>
      <w:r w:rsidRPr="00074D04">
        <w:tab/>
        <w:t>(6)</w:t>
      </w:r>
      <w:r w:rsidRPr="00074D04">
        <w:tab/>
        <w:t>In this clause:</w:t>
      </w:r>
    </w:p>
    <w:p w14:paraId="37DCAF74" w14:textId="77777777" w:rsidR="006236CE" w:rsidRPr="00074D04" w:rsidRDefault="006236CE" w:rsidP="006236CE">
      <w:pPr>
        <w:pStyle w:val="Definition"/>
      </w:pPr>
      <w:r w:rsidRPr="00074D04">
        <w:rPr>
          <w:b/>
          <w:i/>
        </w:rPr>
        <w:t>nominal location</w:t>
      </w:r>
      <w:r w:rsidRPr="00074D04">
        <w:t>, of a submarine cable or cables, means the nominal location specified in the declaration of the protection zone in relation to the cable or cables.</w:t>
      </w:r>
    </w:p>
    <w:p w14:paraId="2843D5F3" w14:textId="77777777" w:rsidR="006236CE" w:rsidRPr="00074D04" w:rsidRDefault="006236CE" w:rsidP="006236CE">
      <w:pPr>
        <w:pStyle w:val="ActHead5"/>
      </w:pPr>
      <w:bookmarkStart w:id="196" w:name="_Toc181871833"/>
      <w:r w:rsidRPr="00E92E92">
        <w:rPr>
          <w:rStyle w:val="CharSectno"/>
        </w:rPr>
        <w:t>10</w:t>
      </w:r>
      <w:r w:rsidRPr="00074D04">
        <w:t xml:space="preserve">  Prohibited activities</w:t>
      </w:r>
      <w:bookmarkEnd w:id="196"/>
    </w:p>
    <w:p w14:paraId="4D7398D4" w14:textId="77777777" w:rsidR="006236CE" w:rsidRPr="00074D04" w:rsidRDefault="006236CE" w:rsidP="006236CE">
      <w:pPr>
        <w:pStyle w:val="subsection"/>
      </w:pPr>
      <w:r w:rsidRPr="00074D04">
        <w:tab/>
        <w:t>(1)</w:t>
      </w:r>
      <w:r w:rsidRPr="00074D04">
        <w:tab/>
        <w:t>A declaration of a protection zone may specify activities that are prohibited in the protection zone.</w:t>
      </w:r>
    </w:p>
    <w:p w14:paraId="66BAD6C7" w14:textId="77777777" w:rsidR="006236CE" w:rsidRPr="00074D04" w:rsidRDefault="006236CE" w:rsidP="006236CE">
      <w:pPr>
        <w:pStyle w:val="subsection"/>
      </w:pPr>
      <w:r w:rsidRPr="00074D04">
        <w:tab/>
        <w:t>(2)</w:t>
      </w:r>
      <w:r w:rsidRPr="00074D04">
        <w:tab/>
        <w:t xml:space="preserve">If a declaration of a protection zone does not specify activities that are prohibited in the protection zone, the activities specified in </w:t>
      </w:r>
      <w:r w:rsidR="008D6C2D" w:rsidRPr="00074D04">
        <w:t>subclause (</w:t>
      </w:r>
      <w:r w:rsidRPr="00074D04">
        <w:t>4) are prohibited.</w:t>
      </w:r>
    </w:p>
    <w:p w14:paraId="28CE815D" w14:textId="77777777" w:rsidR="006236CE" w:rsidRPr="00074D04" w:rsidRDefault="006236CE" w:rsidP="006236CE">
      <w:pPr>
        <w:pStyle w:val="subsection"/>
      </w:pPr>
      <w:r w:rsidRPr="00074D04">
        <w:tab/>
        <w:t>(3)</w:t>
      </w:r>
      <w:r w:rsidRPr="00074D04">
        <w:tab/>
        <w:t xml:space="preserve">An activity which is specified in a declaration of a protection zone must be an activity that is covered by </w:t>
      </w:r>
      <w:r w:rsidR="008D6C2D" w:rsidRPr="00074D04">
        <w:t>subclause (</w:t>
      </w:r>
      <w:r w:rsidRPr="00074D04">
        <w:t>4).</w:t>
      </w:r>
    </w:p>
    <w:p w14:paraId="154583EF" w14:textId="77777777" w:rsidR="006236CE" w:rsidRPr="00074D04" w:rsidRDefault="006236CE" w:rsidP="006236CE">
      <w:pPr>
        <w:pStyle w:val="subsection"/>
      </w:pPr>
      <w:r w:rsidRPr="00074D04">
        <w:tab/>
        <w:t>(4)</w:t>
      </w:r>
      <w:r w:rsidRPr="00074D04">
        <w:tab/>
        <w:t>This subclause covers the following activities:</w:t>
      </w:r>
    </w:p>
    <w:p w14:paraId="26E335AD" w14:textId="77777777" w:rsidR="006236CE" w:rsidRPr="00074D04" w:rsidRDefault="006236CE" w:rsidP="006236CE">
      <w:pPr>
        <w:pStyle w:val="paragraph"/>
      </w:pPr>
      <w:r w:rsidRPr="00074D04">
        <w:tab/>
        <w:t>(a)</w:t>
      </w:r>
      <w:r w:rsidRPr="00074D04">
        <w:tab/>
        <w:t>the use of:</w:t>
      </w:r>
    </w:p>
    <w:p w14:paraId="758EFD1E" w14:textId="77777777" w:rsidR="006236CE" w:rsidRPr="00074D04" w:rsidRDefault="006236CE" w:rsidP="006236CE">
      <w:pPr>
        <w:pStyle w:val="paragraphsub"/>
      </w:pPr>
      <w:r w:rsidRPr="00074D04">
        <w:tab/>
        <w:t>(i)</w:t>
      </w:r>
      <w:r w:rsidRPr="00074D04">
        <w:tab/>
        <w:t>trawl gear that is designed to work on or near the seabed (for example, a demersal trawl); or</w:t>
      </w:r>
    </w:p>
    <w:p w14:paraId="09916ED9" w14:textId="77777777" w:rsidR="006236CE" w:rsidRPr="00074D04" w:rsidRDefault="006236CE" w:rsidP="006236CE">
      <w:pPr>
        <w:pStyle w:val="paragraphsub"/>
      </w:pPr>
      <w:r w:rsidRPr="00074D04">
        <w:tab/>
        <w:t>(ii)</w:t>
      </w:r>
      <w:r w:rsidRPr="00074D04">
        <w:tab/>
        <w:t>a net anchored to the seabed and kept upright by floats (for example, a demersal gillnet); or</w:t>
      </w:r>
    </w:p>
    <w:p w14:paraId="2B56338E" w14:textId="77777777" w:rsidR="006236CE" w:rsidRPr="00074D04" w:rsidRDefault="006236CE" w:rsidP="006236CE">
      <w:pPr>
        <w:pStyle w:val="paragraphsub"/>
      </w:pPr>
      <w:r w:rsidRPr="00074D04">
        <w:tab/>
        <w:t>(iii)</w:t>
      </w:r>
      <w:r w:rsidRPr="00074D04">
        <w:tab/>
        <w:t>a fishing line that is designed to catch fish at or near the seabed (for example, a demersal line); or</w:t>
      </w:r>
    </w:p>
    <w:p w14:paraId="25049552" w14:textId="77777777" w:rsidR="006236CE" w:rsidRPr="00074D04" w:rsidRDefault="006236CE" w:rsidP="006236CE">
      <w:pPr>
        <w:pStyle w:val="paragraphsub"/>
        <w:keepNext/>
      </w:pPr>
      <w:r w:rsidRPr="00074D04">
        <w:tab/>
        <w:t>(iv)</w:t>
      </w:r>
      <w:r w:rsidRPr="00074D04">
        <w:tab/>
        <w:t>a dredge; or</w:t>
      </w:r>
    </w:p>
    <w:p w14:paraId="3BE13040" w14:textId="77777777" w:rsidR="006236CE" w:rsidRPr="00074D04" w:rsidRDefault="006236CE" w:rsidP="006236CE">
      <w:pPr>
        <w:pStyle w:val="paragraphsub"/>
      </w:pPr>
      <w:r w:rsidRPr="00074D04">
        <w:tab/>
        <w:t>(v)</w:t>
      </w:r>
      <w:r w:rsidRPr="00074D04">
        <w:tab/>
        <w:t>a pot or trap; or</w:t>
      </w:r>
    </w:p>
    <w:p w14:paraId="4904C956" w14:textId="77777777" w:rsidR="006236CE" w:rsidRPr="00074D04" w:rsidRDefault="006236CE" w:rsidP="006236CE">
      <w:pPr>
        <w:pStyle w:val="paragraphsub"/>
      </w:pPr>
      <w:r w:rsidRPr="00074D04">
        <w:tab/>
        <w:t>(vi)</w:t>
      </w:r>
      <w:r w:rsidRPr="00074D04">
        <w:tab/>
        <w:t>a squid jig; or</w:t>
      </w:r>
    </w:p>
    <w:p w14:paraId="57ACCA06" w14:textId="77777777" w:rsidR="006236CE" w:rsidRPr="00074D04" w:rsidRDefault="006236CE" w:rsidP="006236CE">
      <w:pPr>
        <w:pStyle w:val="paragraphsub"/>
      </w:pPr>
      <w:r w:rsidRPr="00074D04">
        <w:tab/>
        <w:t>(vii)</w:t>
      </w:r>
      <w:r w:rsidRPr="00074D04">
        <w:tab/>
        <w:t>a seine; or</w:t>
      </w:r>
    </w:p>
    <w:p w14:paraId="1ACF2398" w14:textId="77777777" w:rsidR="006236CE" w:rsidRPr="00074D04" w:rsidRDefault="006236CE" w:rsidP="006236CE">
      <w:pPr>
        <w:pStyle w:val="paragraphsub"/>
      </w:pPr>
      <w:r w:rsidRPr="00074D04">
        <w:tab/>
        <w:t>(viii)</w:t>
      </w:r>
      <w:r w:rsidRPr="00074D04">
        <w:tab/>
        <w:t>a structure moored to the seabed with the primary function of attracting fish for capture (for example, a fish aggregating device);</w:t>
      </w:r>
    </w:p>
    <w:p w14:paraId="179548C6" w14:textId="77777777" w:rsidR="006236CE" w:rsidRPr="00074D04" w:rsidRDefault="006236CE" w:rsidP="006236CE">
      <w:pPr>
        <w:pStyle w:val="paragraph"/>
        <w:keepNext/>
      </w:pPr>
      <w:r w:rsidRPr="00074D04">
        <w:tab/>
        <w:t>(b)</w:t>
      </w:r>
      <w:r w:rsidRPr="00074D04">
        <w:tab/>
        <w:t>towing, operating, or suspending from a ship:</w:t>
      </w:r>
    </w:p>
    <w:p w14:paraId="5515A381" w14:textId="77777777" w:rsidR="006236CE" w:rsidRPr="00074D04" w:rsidRDefault="006236CE" w:rsidP="006236CE">
      <w:pPr>
        <w:pStyle w:val="paragraphsub"/>
      </w:pPr>
      <w:r w:rsidRPr="00074D04">
        <w:tab/>
        <w:t>(i)</w:t>
      </w:r>
      <w:r w:rsidRPr="00074D04">
        <w:tab/>
        <w:t xml:space="preserve">any item mentioned in </w:t>
      </w:r>
      <w:r w:rsidR="00A8467D" w:rsidRPr="00074D04">
        <w:t>paragraph (</w:t>
      </w:r>
      <w:r w:rsidRPr="00074D04">
        <w:t>a); or</w:t>
      </w:r>
    </w:p>
    <w:p w14:paraId="3A2E61F5" w14:textId="77777777" w:rsidR="006236CE" w:rsidRPr="00074D04" w:rsidRDefault="006236CE" w:rsidP="006236CE">
      <w:pPr>
        <w:pStyle w:val="paragraphsub"/>
      </w:pPr>
      <w:r w:rsidRPr="00074D04">
        <w:tab/>
        <w:t>(ii)</w:t>
      </w:r>
      <w:r w:rsidRPr="00074D04">
        <w:tab/>
        <w:t>a net, line, rope, chain or any other thing used in connection with fishing operations;</w:t>
      </w:r>
    </w:p>
    <w:p w14:paraId="2070C288" w14:textId="77777777" w:rsidR="006236CE" w:rsidRPr="00074D04" w:rsidRDefault="006236CE" w:rsidP="006236CE">
      <w:pPr>
        <w:pStyle w:val="paragraph"/>
      </w:pPr>
      <w:r w:rsidRPr="00074D04">
        <w:tab/>
        <w:t>(c)</w:t>
      </w:r>
      <w:r w:rsidRPr="00074D04">
        <w:tab/>
        <w:t>lowering, raising or suspending an anchor from a ship;</w:t>
      </w:r>
    </w:p>
    <w:p w14:paraId="20E39CAC" w14:textId="77777777" w:rsidR="006236CE" w:rsidRPr="00074D04" w:rsidRDefault="006236CE" w:rsidP="006236CE">
      <w:pPr>
        <w:pStyle w:val="paragraph"/>
      </w:pPr>
      <w:r w:rsidRPr="00074D04">
        <w:tab/>
        <w:t>(d)</w:t>
      </w:r>
      <w:r w:rsidRPr="00074D04">
        <w:tab/>
        <w:t>sand mining;</w:t>
      </w:r>
    </w:p>
    <w:p w14:paraId="56FE2DFA" w14:textId="77777777" w:rsidR="006236CE" w:rsidRPr="00074D04" w:rsidRDefault="006236CE" w:rsidP="006236CE">
      <w:pPr>
        <w:pStyle w:val="paragraph"/>
      </w:pPr>
      <w:r w:rsidRPr="00074D04">
        <w:tab/>
        <w:t>(e)</w:t>
      </w:r>
      <w:r w:rsidRPr="00074D04">
        <w:tab/>
        <w:t>exploring for or exploiting resources (other than marine species);</w:t>
      </w:r>
    </w:p>
    <w:p w14:paraId="7036B233" w14:textId="77777777" w:rsidR="006236CE" w:rsidRPr="00074D04" w:rsidRDefault="006236CE" w:rsidP="006236CE">
      <w:pPr>
        <w:pStyle w:val="paragraph"/>
      </w:pPr>
      <w:r w:rsidRPr="00074D04">
        <w:tab/>
        <w:t>(f)</w:t>
      </w:r>
      <w:r w:rsidRPr="00074D04">
        <w:tab/>
        <w:t>mining or the use of mining techniques;</w:t>
      </w:r>
    </w:p>
    <w:p w14:paraId="7D5F3B52" w14:textId="77777777" w:rsidR="006236CE" w:rsidRPr="00074D04" w:rsidRDefault="006236CE" w:rsidP="006236CE">
      <w:pPr>
        <w:pStyle w:val="paragraph"/>
      </w:pPr>
      <w:r w:rsidRPr="00074D04">
        <w:tab/>
        <w:t>(g)</w:t>
      </w:r>
      <w:r w:rsidRPr="00074D04">
        <w:tab/>
        <w:t>any activity that involves a serious risk that an object will connect with the seabed, if a connection between the object and a submarine cable would be capable of damaging the cable;</w:t>
      </w:r>
    </w:p>
    <w:p w14:paraId="4973AF1A" w14:textId="77777777" w:rsidR="006236CE" w:rsidRPr="00074D04" w:rsidRDefault="006236CE" w:rsidP="006236CE">
      <w:pPr>
        <w:pStyle w:val="paragraph"/>
      </w:pPr>
      <w:r w:rsidRPr="00074D04">
        <w:tab/>
        <w:t>(h)</w:t>
      </w:r>
      <w:r w:rsidRPr="00074D04">
        <w:tab/>
        <w:t>an activity specified in the regulations, being an activity that, if done near a submarine cable, would involve a serious risk of damaging the cable.</w:t>
      </w:r>
    </w:p>
    <w:p w14:paraId="76114B17" w14:textId="77777777" w:rsidR="006236CE" w:rsidRPr="00074D04" w:rsidRDefault="006236CE" w:rsidP="006236CE">
      <w:pPr>
        <w:pStyle w:val="subsection"/>
      </w:pPr>
      <w:r w:rsidRPr="00074D04">
        <w:tab/>
        <w:t>(5)</w:t>
      </w:r>
      <w:r w:rsidRPr="00074D04">
        <w:tab/>
        <w:t xml:space="preserve">However, </w:t>
      </w:r>
      <w:r w:rsidR="008D6C2D" w:rsidRPr="00074D04">
        <w:t>subclause (</w:t>
      </w:r>
      <w:r w:rsidRPr="00074D04">
        <w:t>4) does not cover an activity if:</w:t>
      </w:r>
    </w:p>
    <w:p w14:paraId="107A989C" w14:textId="77777777" w:rsidR="006236CE" w:rsidRPr="00074D04" w:rsidRDefault="006236CE" w:rsidP="006236CE">
      <w:pPr>
        <w:pStyle w:val="paragraph"/>
      </w:pPr>
      <w:r w:rsidRPr="00074D04">
        <w:tab/>
        <w:t>(a)</w:t>
      </w:r>
      <w:r w:rsidRPr="00074D04">
        <w:tab/>
        <w:t>the activity is carried on by, or on behalf of, a person who owns or operates a submarine cable in the protection zone; and</w:t>
      </w:r>
    </w:p>
    <w:p w14:paraId="4A3D57D6" w14:textId="77777777" w:rsidR="006236CE" w:rsidRPr="00074D04" w:rsidRDefault="006236CE" w:rsidP="006236CE">
      <w:pPr>
        <w:pStyle w:val="paragraph"/>
      </w:pPr>
      <w:r w:rsidRPr="00074D04">
        <w:tab/>
        <w:t>(b)</w:t>
      </w:r>
      <w:r w:rsidRPr="00074D04">
        <w:tab/>
        <w:t>the activity consists of the maintenance or repair of the submarine cable.</w:t>
      </w:r>
    </w:p>
    <w:p w14:paraId="2E5F8B4E" w14:textId="77777777" w:rsidR="006236CE" w:rsidRPr="00074D04" w:rsidRDefault="006236CE" w:rsidP="006236CE">
      <w:pPr>
        <w:pStyle w:val="ActHead5"/>
      </w:pPr>
      <w:bookmarkStart w:id="197" w:name="_Toc181871834"/>
      <w:r w:rsidRPr="00E92E92">
        <w:rPr>
          <w:rStyle w:val="CharSectno"/>
        </w:rPr>
        <w:t>11</w:t>
      </w:r>
      <w:r w:rsidRPr="00074D04">
        <w:t xml:space="preserve">  Restricted activities</w:t>
      </w:r>
      <w:bookmarkEnd w:id="197"/>
    </w:p>
    <w:p w14:paraId="226FEBA8" w14:textId="77777777" w:rsidR="006236CE" w:rsidRPr="00074D04" w:rsidRDefault="006236CE" w:rsidP="006236CE">
      <w:pPr>
        <w:pStyle w:val="subsection"/>
      </w:pPr>
      <w:r w:rsidRPr="00074D04">
        <w:tab/>
        <w:t>(1)</w:t>
      </w:r>
      <w:r w:rsidRPr="00074D04">
        <w:tab/>
        <w:t>A declaration of a protection zone may specify restrictions that are imposed in the protection zone on activities in the protection zone.</w:t>
      </w:r>
    </w:p>
    <w:p w14:paraId="3AB047F9" w14:textId="77777777" w:rsidR="006236CE" w:rsidRPr="00074D04" w:rsidRDefault="006236CE" w:rsidP="006236CE">
      <w:pPr>
        <w:pStyle w:val="subsection"/>
      </w:pPr>
      <w:r w:rsidRPr="00074D04">
        <w:tab/>
        <w:t>(2)</w:t>
      </w:r>
      <w:r w:rsidRPr="00074D04">
        <w:tab/>
        <w:t xml:space="preserve">An activity on which restrictions are imposed must be an activity that is covered by </w:t>
      </w:r>
      <w:r w:rsidR="008D6C2D" w:rsidRPr="00074D04">
        <w:t>subclause (</w:t>
      </w:r>
      <w:r w:rsidRPr="00074D04">
        <w:t>3).</w:t>
      </w:r>
    </w:p>
    <w:p w14:paraId="17C6014A" w14:textId="77777777" w:rsidR="006236CE" w:rsidRPr="00074D04" w:rsidRDefault="006236CE" w:rsidP="006236CE">
      <w:pPr>
        <w:pStyle w:val="subsection"/>
      </w:pPr>
      <w:r w:rsidRPr="00074D04">
        <w:tab/>
        <w:t>(3)</w:t>
      </w:r>
      <w:r w:rsidRPr="00074D04">
        <w:tab/>
        <w:t>This subclause covers the following activities:</w:t>
      </w:r>
    </w:p>
    <w:p w14:paraId="222C2197" w14:textId="77777777" w:rsidR="006236CE" w:rsidRPr="00074D04" w:rsidRDefault="006236CE" w:rsidP="006236CE">
      <w:pPr>
        <w:pStyle w:val="paragraph"/>
      </w:pPr>
      <w:r w:rsidRPr="00074D04">
        <w:tab/>
        <w:t>(a)</w:t>
      </w:r>
      <w:r w:rsidRPr="00074D04">
        <w:tab/>
        <w:t>the use of:</w:t>
      </w:r>
    </w:p>
    <w:p w14:paraId="1211700E" w14:textId="77777777" w:rsidR="006236CE" w:rsidRPr="00074D04" w:rsidRDefault="006236CE" w:rsidP="006236CE">
      <w:pPr>
        <w:pStyle w:val="paragraphsub"/>
      </w:pPr>
      <w:r w:rsidRPr="00074D04">
        <w:tab/>
        <w:t>(i)</w:t>
      </w:r>
      <w:r w:rsidRPr="00074D04">
        <w:tab/>
        <w:t>a net that is above the seabed at all times; or</w:t>
      </w:r>
    </w:p>
    <w:p w14:paraId="42048687" w14:textId="77777777" w:rsidR="006236CE" w:rsidRPr="00074D04" w:rsidRDefault="006236CE" w:rsidP="006236CE">
      <w:pPr>
        <w:pStyle w:val="paragraphsub"/>
      </w:pPr>
      <w:r w:rsidRPr="00074D04">
        <w:tab/>
        <w:t>(ii)</w:t>
      </w:r>
      <w:r w:rsidRPr="00074D04">
        <w:tab/>
        <w:t>lures or baits attached to a line towed behind a ship;</w:t>
      </w:r>
    </w:p>
    <w:p w14:paraId="42A9C0C9" w14:textId="77777777" w:rsidR="006236CE" w:rsidRPr="00074D04" w:rsidRDefault="006236CE" w:rsidP="006236CE">
      <w:pPr>
        <w:pStyle w:val="paragraph"/>
      </w:pPr>
      <w:r w:rsidRPr="00074D04">
        <w:tab/>
        <w:t>(b)</w:t>
      </w:r>
      <w:r w:rsidRPr="00074D04">
        <w:tab/>
        <w:t>towing, operating, or suspending from a ship:</w:t>
      </w:r>
    </w:p>
    <w:p w14:paraId="0555AD66" w14:textId="77777777" w:rsidR="006236CE" w:rsidRPr="00074D04" w:rsidRDefault="006236CE" w:rsidP="006236CE">
      <w:pPr>
        <w:pStyle w:val="paragraphsub"/>
      </w:pPr>
      <w:r w:rsidRPr="00074D04">
        <w:tab/>
        <w:t>(i)</w:t>
      </w:r>
      <w:r w:rsidRPr="00074D04">
        <w:tab/>
        <w:t xml:space="preserve">any item mentioned in </w:t>
      </w:r>
      <w:r w:rsidR="00A8467D" w:rsidRPr="00074D04">
        <w:t>paragraph (</w:t>
      </w:r>
      <w:r w:rsidRPr="00074D04">
        <w:t>a); or</w:t>
      </w:r>
    </w:p>
    <w:p w14:paraId="42E9D561" w14:textId="77777777" w:rsidR="006236CE" w:rsidRPr="00074D04" w:rsidRDefault="006236CE" w:rsidP="006236CE">
      <w:pPr>
        <w:pStyle w:val="paragraphsub"/>
      </w:pPr>
      <w:r w:rsidRPr="00074D04">
        <w:tab/>
        <w:t>(ii)</w:t>
      </w:r>
      <w:r w:rsidRPr="00074D04">
        <w:tab/>
        <w:t>a net, line, rope, chain or any other thing used in connection with fishing operations;</w:t>
      </w:r>
    </w:p>
    <w:p w14:paraId="1FABD457" w14:textId="77777777" w:rsidR="006236CE" w:rsidRPr="00074D04" w:rsidRDefault="006236CE" w:rsidP="006236CE">
      <w:pPr>
        <w:pStyle w:val="paragraph"/>
      </w:pPr>
      <w:r w:rsidRPr="00074D04">
        <w:tab/>
        <w:t>(c)</w:t>
      </w:r>
      <w:r w:rsidRPr="00074D04">
        <w:tab/>
        <w:t>fishing using a line;</w:t>
      </w:r>
    </w:p>
    <w:p w14:paraId="1DFDC8E0" w14:textId="77777777" w:rsidR="006236CE" w:rsidRPr="00074D04" w:rsidRDefault="006236CE" w:rsidP="006236CE">
      <w:pPr>
        <w:pStyle w:val="paragraph"/>
      </w:pPr>
      <w:r w:rsidRPr="00074D04">
        <w:tab/>
        <w:t>(d)</w:t>
      </w:r>
      <w:r w:rsidRPr="00074D04">
        <w:tab/>
        <w:t>installing, maintaining or removing an electricity cable, an oil or gas pipeline, any like cables or pipelines and any associated equipment;</w:t>
      </w:r>
    </w:p>
    <w:p w14:paraId="2C1006DA" w14:textId="77777777" w:rsidR="006236CE" w:rsidRPr="00074D04" w:rsidRDefault="006236CE" w:rsidP="006236CE">
      <w:pPr>
        <w:pStyle w:val="paragraph"/>
      </w:pPr>
      <w:r w:rsidRPr="00074D04">
        <w:tab/>
        <w:t>(e)</w:t>
      </w:r>
      <w:r w:rsidRPr="00074D04">
        <w:tab/>
        <w:t>constructing, maintaining or removing an installation for the use of ships;</w:t>
      </w:r>
    </w:p>
    <w:p w14:paraId="7DE3ABFD" w14:textId="77777777" w:rsidR="006236CE" w:rsidRPr="00074D04" w:rsidRDefault="006236CE" w:rsidP="006236CE">
      <w:pPr>
        <w:pStyle w:val="paragraph"/>
      </w:pPr>
      <w:r w:rsidRPr="00074D04">
        <w:tab/>
        <w:t>(f)</w:t>
      </w:r>
      <w:r w:rsidRPr="00074D04">
        <w:tab/>
        <w:t>constructing or maintaining navigational aids;</w:t>
      </w:r>
    </w:p>
    <w:p w14:paraId="2249FE1A" w14:textId="77777777" w:rsidR="006236CE" w:rsidRPr="00074D04" w:rsidRDefault="006236CE" w:rsidP="006236CE">
      <w:pPr>
        <w:pStyle w:val="paragraph"/>
      </w:pPr>
      <w:r w:rsidRPr="00074D04">
        <w:tab/>
        <w:t>(g)</w:t>
      </w:r>
      <w:r w:rsidRPr="00074D04">
        <w:tab/>
        <w:t>any activity that involves a risk that an object will connect with the seabed, if a connection between the object and a submarine cable would be capable of damaging the cable;</w:t>
      </w:r>
    </w:p>
    <w:p w14:paraId="0BA5E239" w14:textId="77777777" w:rsidR="006236CE" w:rsidRPr="00074D04" w:rsidRDefault="006236CE" w:rsidP="006236CE">
      <w:pPr>
        <w:pStyle w:val="paragraph"/>
      </w:pPr>
      <w:r w:rsidRPr="00074D04">
        <w:tab/>
        <w:t>(h)</w:t>
      </w:r>
      <w:r w:rsidRPr="00074D04">
        <w:tab/>
        <w:t>an activity specified in the regulations, being an activity that, if done near a submarine cable, could involve a risk of damaging the cable.</w:t>
      </w:r>
    </w:p>
    <w:p w14:paraId="75E44FB7" w14:textId="77777777" w:rsidR="006236CE" w:rsidRPr="00074D04" w:rsidRDefault="006236CE" w:rsidP="006236CE">
      <w:pPr>
        <w:pStyle w:val="subsection"/>
      </w:pPr>
      <w:r w:rsidRPr="00074D04">
        <w:tab/>
        <w:t>(4)</w:t>
      </w:r>
      <w:r w:rsidRPr="00074D04">
        <w:tab/>
        <w:t xml:space="preserve">However, </w:t>
      </w:r>
      <w:r w:rsidR="008D6C2D" w:rsidRPr="00074D04">
        <w:t>subclause (</w:t>
      </w:r>
      <w:r w:rsidRPr="00074D04">
        <w:t>3) does not cover an activity if:</w:t>
      </w:r>
    </w:p>
    <w:p w14:paraId="52D3035C" w14:textId="77777777" w:rsidR="006236CE" w:rsidRPr="00074D04" w:rsidRDefault="006236CE" w:rsidP="006236CE">
      <w:pPr>
        <w:pStyle w:val="paragraph"/>
      </w:pPr>
      <w:r w:rsidRPr="00074D04">
        <w:tab/>
        <w:t>(a)</w:t>
      </w:r>
      <w:r w:rsidRPr="00074D04">
        <w:tab/>
        <w:t>the activity is carried on by, or on behalf of, a person who owns or operates a submarine cable in the protection zone; and</w:t>
      </w:r>
    </w:p>
    <w:p w14:paraId="0434BF36" w14:textId="77777777" w:rsidR="006236CE" w:rsidRPr="00074D04" w:rsidRDefault="006236CE" w:rsidP="006236CE">
      <w:pPr>
        <w:pStyle w:val="paragraph"/>
      </w:pPr>
      <w:r w:rsidRPr="00074D04">
        <w:tab/>
        <w:t>(b)</w:t>
      </w:r>
      <w:r w:rsidRPr="00074D04">
        <w:tab/>
        <w:t>the activity consists of the maintenance or repair of the submarine cable.</w:t>
      </w:r>
    </w:p>
    <w:p w14:paraId="76982579" w14:textId="77777777" w:rsidR="006236CE" w:rsidRPr="00074D04" w:rsidRDefault="006236CE" w:rsidP="006236CE">
      <w:pPr>
        <w:pStyle w:val="ActHead5"/>
      </w:pPr>
      <w:bookmarkStart w:id="198" w:name="_Toc181871835"/>
      <w:r w:rsidRPr="00E92E92">
        <w:rPr>
          <w:rStyle w:val="CharSectno"/>
        </w:rPr>
        <w:t>12</w:t>
      </w:r>
      <w:r w:rsidRPr="00074D04">
        <w:t xml:space="preserve">  Conditions</w:t>
      </w:r>
      <w:bookmarkEnd w:id="198"/>
    </w:p>
    <w:p w14:paraId="45E28F43" w14:textId="77777777" w:rsidR="006236CE" w:rsidRPr="00074D04" w:rsidRDefault="006236CE" w:rsidP="006236CE">
      <w:pPr>
        <w:pStyle w:val="subsection"/>
      </w:pPr>
      <w:r w:rsidRPr="00074D04">
        <w:tab/>
        <w:t>(1)</w:t>
      </w:r>
      <w:r w:rsidRPr="00074D04">
        <w:tab/>
        <w:t>A declaration of a protection zone may be subject to any conditions that the ACMA considers appropriate.</w:t>
      </w:r>
    </w:p>
    <w:p w14:paraId="1F9EE45E" w14:textId="77777777" w:rsidR="006236CE" w:rsidRPr="00074D04" w:rsidRDefault="006236CE" w:rsidP="006236CE">
      <w:pPr>
        <w:pStyle w:val="subsection"/>
      </w:pPr>
      <w:r w:rsidRPr="00074D04">
        <w:tab/>
        <w:t>(2)</w:t>
      </w:r>
      <w:r w:rsidRPr="00074D04">
        <w:tab/>
        <w:t>Those conditions must be specified in the declaration.</w:t>
      </w:r>
    </w:p>
    <w:p w14:paraId="2DABBA9F" w14:textId="77777777" w:rsidR="006236CE" w:rsidRPr="00074D04" w:rsidRDefault="006236CE" w:rsidP="006236CE">
      <w:pPr>
        <w:pStyle w:val="ActHead5"/>
      </w:pPr>
      <w:bookmarkStart w:id="199" w:name="_Toc181871836"/>
      <w:r w:rsidRPr="00E92E92">
        <w:rPr>
          <w:rStyle w:val="CharSectno"/>
        </w:rPr>
        <w:t>13</w:t>
      </w:r>
      <w:r w:rsidRPr="00074D04">
        <w:t xml:space="preserve">  When a declaration takes effect</w:t>
      </w:r>
      <w:bookmarkEnd w:id="199"/>
    </w:p>
    <w:p w14:paraId="302342C0" w14:textId="77777777" w:rsidR="006236CE" w:rsidRPr="00074D04" w:rsidRDefault="006236CE" w:rsidP="006236CE">
      <w:pPr>
        <w:pStyle w:val="subsection"/>
      </w:pPr>
      <w:r w:rsidRPr="00074D04">
        <w:tab/>
        <w:t>(1)</w:t>
      </w:r>
      <w:r w:rsidRPr="00074D04">
        <w:tab/>
        <w:t>A declaration of a protection zone takes effect at the time specified by the ACMA.</w:t>
      </w:r>
    </w:p>
    <w:p w14:paraId="53C4832F" w14:textId="77777777" w:rsidR="006236CE" w:rsidRPr="00074D04" w:rsidRDefault="006236CE" w:rsidP="006236CE">
      <w:pPr>
        <w:pStyle w:val="subsection"/>
      </w:pPr>
      <w:r w:rsidRPr="00074D04">
        <w:tab/>
        <w:t>(2)</w:t>
      </w:r>
      <w:r w:rsidRPr="00074D04">
        <w:tab/>
        <w:t>If a declaration relates only to a submarine cable or cables that are not yet installed, the ACMA must not specify a time before the time that the ACMA is satisfied that installation of the cable or cables will begin.</w:t>
      </w:r>
    </w:p>
    <w:p w14:paraId="34E98E32" w14:textId="77777777" w:rsidR="006236CE" w:rsidRPr="00074D04" w:rsidRDefault="006236CE" w:rsidP="006236CE">
      <w:pPr>
        <w:pStyle w:val="ActHead5"/>
      </w:pPr>
      <w:bookmarkStart w:id="200" w:name="_Toc181871837"/>
      <w:r w:rsidRPr="00E92E92">
        <w:rPr>
          <w:rStyle w:val="CharSectno"/>
        </w:rPr>
        <w:t>14</w:t>
      </w:r>
      <w:r w:rsidRPr="00074D04">
        <w:t xml:space="preserve">  Duration of declaration</w:t>
      </w:r>
      <w:bookmarkEnd w:id="200"/>
    </w:p>
    <w:p w14:paraId="7F00F21F" w14:textId="77777777" w:rsidR="006236CE" w:rsidRPr="00074D04" w:rsidRDefault="006236CE" w:rsidP="006236CE">
      <w:pPr>
        <w:pStyle w:val="subsection"/>
      </w:pPr>
      <w:r w:rsidRPr="00074D04">
        <w:tab/>
        <w:t>(1)</w:t>
      </w:r>
      <w:r w:rsidRPr="00074D04">
        <w:tab/>
        <w:t>A declaration of a protection zone continues in effect until the ACMA revokes it.</w:t>
      </w:r>
    </w:p>
    <w:p w14:paraId="625586EC" w14:textId="77777777" w:rsidR="006236CE" w:rsidRPr="00074D04" w:rsidRDefault="006236CE" w:rsidP="006236CE">
      <w:pPr>
        <w:pStyle w:val="subsection"/>
      </w:pPr>
      <w:r w:rsidRPr="00074D04">
        <w:tab/>
        <w:t>(2)</w:t>
      </w:r>
      <w:r w:rsidRPr="00074D04">
        <w:tab/>
        <w:t>To avoid doubt, a declaration continues in effect even if the submarine cable or cables in the protection zone have ceased to operate.</w:t>
      </w:r>
    </w:p>
    <w:p w14:paraId="0625E8B9" w14:textId="77777777" w:rsidR="006236CE" w:rsidRPr="00074D04" w:rsidRDefault="006236CE" w:rsidP="006236CE">
      <w:pPr>
        <w:pStyle w:val="ActHead4"/>
      </w:pPr>
      <w:bookmarkStart w:id="201" w:name="_Toc181871838"/>
      <w:r w:rsidRPr="00E92E92">
        <w:rPr>
          <w:rStyle w:val="CharSubdNo"/>
        </w:rPr>
        <w:t>Subdivision B</w:t>
      </w:r>
      <w:r w:rsidRPr="00074D04">
        <w:t>—</w:t>
      </w:r>
      <w:r w:rsidRPr="00E92E92">
        <w:rPr>
          <w:rStyle w:val="CharSubdText"/>
        </w:rPr>
        <w:t>Prerequisites to declaration of a protection zone</w:t>
      </w:r>
      <w:bookmarkEnd w:id="201"/>
    </w:p>
    <w:p w14:paraId="775DC4A4" w14:textId="77777777" w:rsidR="006236CE" w:rsidRPr="00074D04" w:rsidRDefault="006236CE" w:rsidP="006236CE">
      <w:pPr>
        <w:pStyle w:val="ActHead5"/>
      </w:pPr>
      <w:bookmarkStart w:id="202" w:name="_Toc181871839"/>
      <w:r w:rsidRPr="00E92E92">
        <w:rPr>
          <w:rStyle w:val="CharSectno"/>
        </w:rPr>
        <w:t>15</w:t>
      </w:r>
      <w:r w:rsidRPr="00074D04">
        <w:t xml:space="preserve">  ACMA to develop a proposal for a protection zone</w:t>
      </w:r>
      <w:bookmarkEnd w:id="202"/>
    </w:p>
    <w:p w14:paraId="634DB3B3" w14:textId="77777777" w:rsidR="006236CE" w:rsidRPr="00074D04" w:rsidRDefault="006236CE" w:rsidP="006236CE">
      <w:pPr>
        <w:pStyle w:val="subsection"/>
      </w:pPr>
      <w:r w:rsidRPr="00074D04">
        <w:tab/>
        <w:t>(1)</w:t>
      </w:r>
      <w:r w:rsidRPr="00074D04">
        <w:tab/>
        <w:t>Before the ACMA declares a protection zone in relation to one or more submarine cables, or one or more submarine cables that are proposed to be installed, the ACMA must develop a proposal for the protection zone.</w:t>
      </w:r>
    </w:p>
    <w:p w14:paraId="36F3B810" w14:textId="77777777" w:rsidR="006236CE" w:rsidRPr="00074D04" w:rsidRDefault="006236CE" w:rsidP="006236CE">
      <w:pPr>
        <w:pStyle w:val="subsection"/>
      </w:pPr>
      <w:r w:rsidRPr="00074D04">
        <w:tab/>
        <w:t>(2)</w:t>
      </w:r>
      <w:r w:rsidRPr="00074D04">
        <w:tab/>
        <w:t>The proposal must include:</w:t>
      </w:r>
    </w:p>
    <w:p w14:paraId="3EE91614" w14:textId="77777777" w:rsidR="006236CE" w:rsidRPr="00074D04" w:rsidRDefault="006236CE" w:rsidP="006236CE">
      <w:pPr>
        <w:pStyle w:val="paragraph"/>
      </w:pPr>
      <w:r w:rsidRPr="00074D04">
        <w:tab/>
        <w:t>(a)</w:t>
      </w:r>
      <w:r w:rsidRPr="00074D04">
        <w:tab/>
        <w:t>the nominal location of the submarine cable or cables in Australian waters; and</w:t>
      </w:r>
    </w:p>
    <w:p w14:paraId="0F00D60F" w14:textId="77777777" w:rsidR="006236CE" w:rsidRPr="00074D04" w:rsidRDefault="006236CE" w:rsidP="006236CE">
      <w:pPr>
        <w:pStyle w:val="paragraph"/>
      </w:pPr>
      <w:r w:rsidRPr="00074D04">
        <w:tab/>
        <w:t>(b)</w:t>
      </w:r>
      <w:r w:rsidRPr="00074D04">
        <w:tab/>
        <w:t>if the area of the proposed protection zone is different from the area under clause</w:t>
      </w:r>
      <w:r w:rsidR="008D6C2D" w:rsidRPr="00074D04">
        <w:t> </w:t>
      </w:r>
      <w:r w:rsidRPr="00074D04">
        <w:t>9—details of the location and dimensions of the proposed protection zone; and</w:t>
      </w:r>
    </w:p>
    <w:p w14:paraId="2E20BA4B" w14:textId="77777777" w:rsidR="006236CE" w:rsidRPr="00074D04" w:rsidRDefault="006236CE" w:rsidP="006236CE">
      <w:pPr>
        <w:pStyle w:val="paragraph"/>
      </w:pPr>
      <w:r w:rsidRPr="00074D04">
        <w:tab/>
        <w:t>(c)</w:t>
      </w:r>
      <w:r w:rsidRPr="00074D04">
        <w:tab/>
        <w:t>details of the activities to be prohibited in the proposed protection zone; and</w:t>
      </w:r>
    </w:p>
    <w:p w14:paraId="3897959B" w14:textId="77777777" w:rsidR="006236CE" w:rsidRPr="00074D04" w:rsidRDefault="006236CE" w:rsidP="006236CE">
      <w:pPr>
        <w:pStyle w:val="paragraph"/>
      </w:pPr>
      <w:r w:rsidRPr="00074D04">
        <w:tab/>
        <w:t>(d)</w:t>
      </w:r>
      <w:r w:rsidRPr="00074D04">
        <w:tab/>
        <w:t>details of the restrictions that are to be imposed on activities in the proposed protection zone.</w:t>
      </w:r>
    </w:p>
    <w:p w14:paraId="2A53244A" w14:textId="77777777" w:rsidR="006236CE" w:rsidRPr="00074D04" w:rsidRDefault="006236CE" w:rsidP="006236CE">
      <w:pPr>
        <w:pStyle w:val="subsection"/>
      </w:pPr>
      <w:r w:rsidRPr="00074D04">
        <w:tab/>
        <w:t>(3)</w:t>
      </w:r>
      <w:r w:rsidRPr="00074D04">
        <w:tab/>
        <w:t xml:space="preserve">A proposal developed under </w:t>
      </w:r>
      <w:r w:rsidR="008D6C2D" w:rsidRPr="00074D04">
        <w:t>subsection (</w:t>
      </w:r>
      <w:r w:rsidRPr="00074D04">
        <w:t>1) is not a legislative instrument.</w:t>
      </w:r>
    </w:p>
    <w:p w14:paraId="52A40193" w14:textId="77777777" w:rsidR="006236CE" w:rsidRPr="00074D04" w:rsidRDefault="006236CE" w:rsidP="006236CE">
      <w:pPr>
        <w:pStyle w:val="ActHead5"/>
      </w:pPr>
      <w:bookmarkStart w:id="203" w:name="_Toc181871840"/>
      <w:r w:rsidRPr="00E92E92">
        <w:rPr>
          <w:rStyle w:val="CharSectno"/>
        </w:rPr>
        <w:t>17</w:t>
      </w:r>
      <w:r w:rsidRPr="00074D04">
        <w:t xml:space="preserve">  ACMA to publish proposal etc.</w:t>
      </w:r>
      <w:bookmarkEnd w:id="203"/>
    </w:p>
    <w:p w14:paraId="78DD444F" w14:textId="77777777" w:rsidR="006236CE" w:rsidRPr="00074D04" w:rsidRDefault="006236CE" w:rsidP="006236CE">
      <w:pPr>
        <w:pStyle w:val="SubsectionHead"/>
      </w:pPr>
      <w:r w:rsidRPr="00074D04">
        <w:t>Scope</w:t>
      </w:r>
    </w:p>
    <w:p w14:paraId="5B9277B8" w14:textId="77777777" w:rsidR="006236CE" w:rsidRPr="00074D04" w:rsidRDefault="006236CE" w:rsidP="006236CE">
      <w:pPr>
        <w:pStyle w:val="subsection"/>
      </w:pPr>
      <w:r w:rsidRPr="00074D04">
        <w:tab/>
        <w:t>(1)</w:t>
      </w:r>
      <w:r w:rsidRPr="00074D04">
        <w:tab/>
        <w:t>This clause applies to a proposal developed under clause</w:t>
      </w:r>
      <w:r w:rsidR="008D6C2D" w:rsidRPr="00074D04">
        <w:t> </w:t>
      </w:r>
      <w:r w:rsidRPr="00074D04">
        <w:t>15.</w:t>
      </w:r>
    </w:p>
    <w:p w14:paraId="1D07B2C6" w14:textId="77777777" w:rsidR="006236CE" w:rsidRPr="00074D04" w:rsidRDefault="006236CE" w:rsidP="006236CE">
      <w:pPr>
        <w:pStyle w:val="SubsectionHead"/>
      </w:pPr>
      <w:r w:rsidRPr="00074D04">
        <w:t>Publication</w:t>
      </w:r>
    </w:p>
    <w:p w14:paraId="4B62231B" w14:textId="77777777" w:rsidR="006236CE" w:rsidRPr="00074D04" w:rsidRDefault="006236CE" w:rsidP="006236CE">
      <w:pPr>
        <w:pStyle w:val="subsection"/>
      </w:pPr>
      <w:r w:rsidRPr="00074D04">
        <w:tab/>
        <w:t>(2)</w:t>
      </w:r>
      <w:r w:rsidRPr="00074D04">
        <w:tab/>
        <w:t>The ACMA must:</w:t>
      </w:r>
    </w:p>
    <w:p w14:paraId="0EE9A019" w14:textId="77777777" w:rsidR="006236CE" w:rsidRPr="00074D04" w:rsidRDefault="006236CE" w:rsidP="006236CE">
      <w:pPr>
        <w:pStyle w:val="paragraph"/>
      </w:pPr>
      <w:r w:rsidRPr="00074D04">
        <w:tab/>
        <w:t>(a)</w:t>
      </w:r>
      <w:r w:rsidRPr="00074D04">
        <w:tab/>
        <w:t>publish the proposal on the ACMA’s website; and</w:t>
      </w:r>
    </w:p>
    <w:p w14:paraId="33AF9807" w14:textId="77777777" w:rsidR="006236CE" w:rsidRPr="00074D04" w:rsidRDefault="006236CE" w:rsidP="006236CE">
      <w:pPr>
        <w:pStyle w:val="paragraph"/>
      </w:pPr>
      <w:r w:rsidRPr="00074D04">
        <w:tab/>
        <w:t>(b)</w:t>
      </w:r>
      <w:r w:rsidRPr="00074D04">
        <w:tab/>
        <w:t>invite public submissions on the proposal.</w:t>
      </w:r>
    </w:p>
    <w:p w14:paraId="7268202D" w14:textId="77777777" w:rsidR="006236CE" w:rsidRPr="00074D04" w:rsidRDefault="006236CE" w:rsidP="006236CE">
      <w:pPr>
        <w:pStyle w:val="SubsectionHead"/>
      </w:pPr>
      <w:r w:rsidRPr="00074D04">
        <w:t>Provision of copy of proposal</w:t>
      </w:r>
    </w:p>
    <w:p w14:paraId="1FA7642C" w14:textId="77777777" w:rsidR="006236CE" w:rsidRPr="00074D04" w:rsidRDefault="006236CE" w:rsidP="006236CE">
      <w:pPr>
        <w:pStyle w:val="subsection"/>
      </w:pPr>
      <w:r w:rsidRPr="00074D04">
        <w:tab/>
        <w:t>(3)</w:t>
      </w:r>
      <w:r w:rsidRPr="00074D04">
        <w:tab/>
        <w:t>If a person requests the ACMA to give the person a copy of the proposal, the ACMA must give the person a copy of the proposal within 2 business days after the day on which the ACMA received the request.</w:t>
      </w:r>
    </w:p>
    <w:p w14:paraId="73BAAF58" w14:textId="77777777" w:rsidR="006236CE" w:rsidRPr="00074D04" w:rsidRDefault="006236CE" w:rsidP="006236CE">
      <w:pPr>
        <w:pStyle w:val="subsection"/>
      </w:pPr>
      <w:r w:rsidRPr="00074D04">
        <w:tab/>
        <w:t>(4)</w:t>
      </w:r>
      <w:r w:rsidRPr="00074D04">
        <w:tab/>
        <w:t xml:space="preserve">However, </w:t>
      </w:r>
      <w:r w:rsidR="008D6C2D" w:rsidRPr="00074D04">
        <w:t>subclause (</w:t>
      </w:r>
      <w:r w:rsidRPr="00074D04">
        <w:t>3) does not apply if the ACMA has:</w:t>
      </w:r>
    </w:p>
    <w:p w14:paraId="5BE5A81F" w14:textId="77777777" w:rsidR="006236CE" w:rsidRPr="00074D04" w:rsidRDefault="006236CE" w:rsidP="006236CE">
      <w:pPr>
        <w:pStyle w:val="paragraph"/>
      </w:pPr>
      <w:r w:rsidRPr="00074D04">
        <w:tab/>
        <w:t>(a)</w:t>
      </w:r>
      <w:r w:rsidRPr="00074D04">
        <w:tab/>
        <w:t>declared the protection zone to which the proposal relates; or</w:t>
      </w:r>
    </w:p>
    <w:p w14:paraId="146F8F7F" w14:textId="77777777" w:rsidR="006236CE" w:rsidRPr="00074D04" w:rsidRDefault="006236CE" w:rsidP="006236CE">
      <w:pPr>
        <w:pStyle w:val="paragraph"/>
      </w:pPr>
      <w:r w:rsidRPr="00074D04">
        <w:tab/>
        <w:t>(b)</w:t>
      </w:r>
      <w:r w:rsidRPr="00074D04">
        <w:tab/>
        <w:t>decided not to declare the protection zone to which the proposal relates.</w:t>
      </w:r>
    </w:p>
    <w:p w14:paraId="16E0B3A3" w14:textId="77777777" w:rsidR="006236CE" w:rsidRPr="00074D04" w:rsidRDefault="006236CE" w:rsidP="006236CE">
      <w:pPr>
        <w:pStyle w:val="subsection"/>
      </w:pPr>
      <w:r w:rsidRPr="00074D04">
        <w:tab/>
        <w:t>(5)</w:t>
      </w:r>
      <w:r w:rsidRPr="00074D04">
        <w:tab/>
        <w:t>If the person requests that a copy of the proposal be given in electronic form, the ACMA may give the copy in electronic form.</w:t>
      </w:r>
    </w:p>
    <w:p w14:paraId="4558260B" w14:textId="77777777" w:rsidR="006236CE" w:rsidRPr="00074D04" w:rsidRDefault="006236CE" w:rsidP="006236CE">
      <w:pPr>
        <w:pStyle w:val="subsection"/>
      </w:pPr>
      <w:r w:rsidRPr="00074D04">
        <w:tab/>
        <w:t>(6)</w:t>
      </w:r>
      <w:r w:rsidRPr="00074D04">
        <w:tab/>
        <w:t>The ACMA is not entitled to impose a charge for giving the person a copy of the proposal.</w:t>
      </w:r>
    </w:p>
    <w:p w14:paraId="61B845D1" w14:textId="77777777" w:rsidR="006236CE" w:rsidRPr="00074D04" w:rsidRDefault="006236CE" w:rsidP="006236CE">
      <w:pPr>
        <w:pStyle w:val="ActHead5"/>
      </w:pPr>
      <w:bookmarkStart w:id="204" w:name="_Toc181871841"/>
      <w:r w:rsidRPr="00E92E92">
        <w:rPr>
          <w:rStyle w:val="CharSectno"/>
        </w:rPr>
        <w:t>17A</w:t>
      </w:r>
      <w:r w:rsidRPr="00074D04">
        <w:t xml:space="preserve">  ACMA to publish summary of proposal</w:t>
      </w:r>
      <w:bookmarkEnd w:id="204"/>
    </w:p>
    <w:p w14:paraId="755B4A40" w14:textId="77777777" w:rsidR="006236CE" w:rsidRPr="00074D04" w:rsidRDefault="006236CE" w:rsidP="006236CE">
      <w:pPr>
        <w:pStyle w:val="SubsectionHead"/>
      </w:pPr>
      <w:r w:rsidRPr="00074D04">
        <w:t>Scope</w:t>
      </w:r>
    </w:p>
    <w:p w14:paraId="4A3C6599" w14:textId="77777777" w:rsidR="006236CE" w:rsidRPr="00074D04" w:rsidRDefault="006236CE" w:rsidP="006236CE">
      <w:pPr>
        <w:pStyle w:val="subsection"/>
      </w:pPr>
      <w:r w:rsidRPr="00074D04">
        <w:tab/>
        <w:t>(1)</w:t>
      </w:r>
      <w:r w:rsidRPr="00074D04">
        <w:tab/>
        <w:t>This clause applies to a proposal developed under clause</w:t>
      </w:r>
      <w:r w:rsidR="008D6C2D" w:rsidRPr="00074D04">
        <w:t> </w:t>
      </w:r>
      <w:r w:rsidRPr="00074D04">
        <w:t>15.</w:t>
      </w:r>
    </w:p>
    <w:p w14:paraId="0A126B3D" w14:textId="77777777" w:rsidR="006236CE" w:rsidRPr="00074D04" w:rsidRDefault="006236CE" w:rsidP="006236CE">
      <w:pPr>
        <w:pStyle w:val="SubsectionHead"/>
      </w:pPr>
      <w:r w:rsidRPr="00074D04">
        <w:t>Publication</w:t>
      </w:r>
    </w:p>
    <w:p w14:paraId="7FA8AFAA" w14:textId="77777777" w:rsidR="006236CE" w:rsidRPr="00074D04" w:rsidRDefault="006236CE" w:rsidP="006236CE">
      <w:pPr>
        <w:pStyle w:val="subsection"/>
      </w:pPr>
      <w:r w:rsidRPr="00074D04">
        <w:tab/>
        <w:t>(2)</w:t>
      </w:r>
      <w:r w:rsidRPr="00074D04">
        <w:tab/>
        <w:t>The ACMA must:</w:t>
      </w:r>
    </w:p>
    <w:p w14:paraId="056808EB" w14:textId="77777777" w:rsidR="006236CE" w:rsidRPr="00074D04" w:rsidRDefault="006236CE" w:rsidP="006236CE">
      <w:pPr>
        <w:pStyle w:val="paragraph"/>
      </w:pPr>
      <w:r w:rsidRPr="00074D04">
        <w:tab/>
        <w:t>(a)</w:t>
      </w:r>
      <w:r w:rsidRPr="00074D04">
        <w:tab/>
        <w:t>prepare a summary of the proposal; and</w:t>
      </w:r>
    </w:p>
    <w:p w14:paraId="032AD21A" w14:textId="77777777" w:rsidR="006236CE" w:rsidRPr="00074D04" w:rsidRDefault="006236CE" w:rsidP="006236CE">
      <w:pPr>
        <w:pStyle w:val="paragraph"/>
      </w:pPr>
      <w:r w:rsidRPr="00074D04">
        <w:tab/>
        <w:t>(b)</w:t>
      </w:r>
      <w:r w:rsidRPr="00074D04">
        <w:tab/>
        <w:t>publish the summary:</w:t>
      </w:r>
    </w:p>
    <w:p w14:paraId="1CCAE1CD" w14:textId="77777777" w:rsidR="006236CE" w:rsidRPr="00074D04" w:rsidRDefault="006236CE" w:rsidP="006236CE">
      <w:pPr>
        <w:pStyle w:val="paragraphsub"/>
      </w:pPr>
      <w:r w:rsidRPr="00074D04">
        <w:tab/>
        <w:t>(i)</w:t>
      </w:r>
      <w:r w:rsidRPr="00074D04">
        <w:tab/>
        <w:t xml:space="preserve">in the </w:t>
      </w:r>
      <w:r w:rsidRPr="00074D04">
        <w:rPr>
          <w:i/>
        </w:rPr>
        <w:t>Gazette</w:t>
      </w:r>
      <w:r w:rsidRPr="00074D04">
        <w:t>; and</w:t>
      </w:r>
    </w:p>
    <w:p w14:paraId="2E452B5A" w14:textId="77777777" w:rsidR="006236CE" w:rsidRPr="00074D04" w:rsidRDefault="006236CE" w:rsidP="006236CE">
      <w:pPr>
        <w:pStyle w:val="paragraphsub"/>
      </w:pPr>
      <w:r w:rsidRPr="00074D04">
        <w:tab/>
        <w:t>(ii)</w:t>
      </w:r>
      <w:r w:rsidRPr="00074D04">
        <w:tab/>
        <w:t>on the ACMA’s website; and</w:t>
      </w:r>
    </w:p>
    <w:p w14:paraId="2E9CD6D1" w14:textId="77777777" w:rsidR="006236CE" w:rsidRPr="00074D04" w:rsidRDefault="006236CE" w:rsidP="006236CE">
      <w:pPr>
        <w:pStyle w:val="paragraphsub"/>
      </w:pPr>
      <w:r w:rsidRPr="00074D04">
        <w:tab/>
        <w:t>(iii)</w:t>
      </w:r>
      <w:r w:rsidRPr="00074D04">
        <w:tab/>
        <w:t>in a newspaper circulating generally in each State, the Australian Capital Territory and the Northern Territory; and</w:t>
      </w:r>
    </w:p>
    <w:p w14:paraId="51E9CF77" w14:textId="77777777" w:rsidR="006236CE" w:rsidRPr="00074D04" w:rsidRDefault="006236CE" w:rsidP="006236CE">
      <w:pPr>
        <w:pStyle w:val="paragraphsub"/>
      </w:pPr>
      <w:r w:rsidRPr="00074D04">
        <w:tab/>
        <w:t>(iv)</w:t>
      </w:r>
      <w:r w:rsidRPr="00074D04">
        <w:tab/>
        <w:t>if an external Territory is affected by the proposal—in a newspaper circulating generally in the external Territory.</w:t>
      </w:r>
    </w:p>
    <w:p w14:paraId="11C8E346" w14:textId="77777777" w:rsidR="006236CE" w:rsidRPr="00074D04" w:rsidRDefault="006236CE" w:rsidP="006236CE">
      <w:pPr>
        <w:pStyle w:val="subsection"/>
      </w:pPr>
      <w:r w:rsidRPr="00074D04">
        <w:tab/>
        <w:t>(3)</w:t>
      </w:r>
      <w:r w:rsidRPr="00074D04">
        <w:tab/>
        <w:t>The summary of the proposal must include information about how people can:</w:t>
      </w:r>
    </w:p>
    <w:p w14:paraId="62C39C24" w14:textId="77777777" w:rsidR="006236CE" w:rsidRPr="00074D04" w:rsidRDefault="006236CE" w:rsidP="006236CE">
      <w:pPr>
        <w:pStyle w:val="paragraph"/>
      </w:pPr>
      <w:r w:rsidRPr="00074D04">
        <w:tab/>
        <w:t>(a)</w:t>
      </w:r>
      <w:r w:rsidRPr="00074D04">
        <w:tab/>
        <w:t>access the proposal on the ACMA’s website; and</w:t>
      </w:r>
    </w:p>
    <w:p w14:paraId="0549F543" w14:textId="77777777" w:rsidR="006236CE" w:rsidRPr="00074D04" w:rsidRDefault="006236CE" w:rsidP="006236CE">
      <w:pPr>
        <w:pStyle w:val="paragraph"/>
      </w:pPr>
      <w:r w:rsidRPr="00074D04">
        <w:tab/>
        <w:t>(b)</w:t>
      </w:r>
      <w:r w:rsidRPr="00074D04">
        <w:tab/>
        <w:t>request a copy of the proposal under subclause</w:t>
      </w:r>
      <w:r w:rsidR="008D6C2D" w:rsidRPr="00074D04">
        <w:t> </w:t>
      </w:r>
      <w:r w:rsidRPr="00074D04">
        <w:t>17(3).</w:t>
      </w:r>
    </w:p>
    <w:p w14:paraId="0152B933" w14:textId="77777777" w:rsidR="006236CE" w:rsidRPr="00074D04" w:rsidRDefault="006236CE" w:rsidP="006236CE">
      <w:pPr>
        <w:pStyle w:val="ActHead5"/>
      </w:pPr>
      <w:bookmarkStart w:id="205" w:name="_Toc181871842"/>
      <w:r w:rsidRPr="00E92E92">
        <w:rPr>
          <w:rStyle w:val="CharSectno"/>
        </w:rPr>
        <w:t>18</w:t>
      </w:r>
      <w:r w:rsidRPr="00074D04">
        <w:t xml:space="preserve">  Cable must be a submarine cable of national significance</w:t>
      </w:r>
      <w:bookmarkEnd w:id="205"/>
    </w:p>
    <w:p w14:paraId="5D97934C" w14:textId="77777777" w:rsidR="006236CE" w:rsidRPr="00074D04" w:rsidRDefault="006236CE" w:rsidP="006236CE">
      <w:pPr>
        <w:pStyle w:val="subsection"/>
      </w:pPr>
      <w:r w:rsidRPr="00074D04">
        <w:tab/>
        <w:t>(1)</w:t>
      </w:r>
      <w:r w:rsidRPr="00074D04">
        <w:tab/>
        <w:t>The ACMA must not declare a protection zone in relation to one or more submarine cables unless the ACMA is satisfied that the cable, or each cable, is or will be a cable of national significance.</w:t>
      </w:r>
    </w:p>
    <w:p w14:paraId="1AFAA62D" w14:textId="77777777" w:rsidR="006236CE" w:rsidRPr="00074D04" w:rsidRDefault="006236CE" w:rsidP="006236CE">
      <w:pPr>
        <w:pStyle w:val="subsection"/>
      </w:pPr>
      <w:r w:rsidRPr="00074D04">
        <w:tab/>
        <w:t>(2)</w:t>
      </w:r>
      <w:r w:rsidRPr="00074D04">
        <w:tab/>
        <w:t xml:space="preserve">For the purposes of </w:t>
      </w:r>
      <w:r w:rsidR="008D6C2D" w:rsidRPr="00074D04">
        <w:t>subclause (</w:t>
      </w:r>
      <w:r w:rsidRPr="00074D04">
        <w:t>1) if:</w:t>
      </w:r>
    </w:p>
    <w:p w14:paraId="1CC5C9F1" w14:textId="77777777" w:rsidR="006236CE" w:rsidRPr="00074D04" w:rsidRDefault="006236CE" w:rsidP="006236CE">
      <w:pPr>
        <w:pStyle w:val="paragraph"/>
      </w:pPr>
      <w:r w:rsidRPr="00074D04">
        <w:tab/>
        <w:t>(a)</w:t>
      </w:r>
      <w:r w:rsidRPr="00074D04">
        <w:tab/>
        <w:t>a cable is specified in regulations made for the purposes of subclause</w:t>
      </w:r>
      <w:r w:rsidR="008D6C2D" w:rsidRPr="00074D04">
        <w:t> </w:t>
      </w:r>
      <w:r w:rsidRPr="00074D04">
        <w:t>4(1A); or</w:t>
      </w:r>
    </w:p>
    <w:p w14:paraId="6AE0E1DD" w14:textId="77777777" w:rsidR="006236CE" w:rsidRPr="00074D04" w:rsidRDefault="006236CE" w:rsidP="006236CE">
      <w:pPr>
        <w:pStyle w:val="paragraph"/>
      </w:pPr>
      <w:r w:rsidRPr="00074D04">
        <w:tab/>
        <w:t>(b)</w:t>
      </w:r>
      <w:r w:rsidRPr="00074D04">
        <w:tab/>
        <w:t>a route of a cable is specified in regulations made for the purposes of subclause</w:t>
      </w:r>
      <w:r w:rsidR="008D6C2D" w:rsidRPr="00074D04">
        <w:t> </w:t>
      </w:r>
      <w:r w:rsidRPr="00074D04">
        <w:t>4(1A);</w:t>
      </w:r>
    </w:p>
    <w:p w14:paraId="5045C7C8" w14:textId="77777777" w:rsidR="006236CE" w:rsidRPr="00074D04" w:rsidRDefault="006236CE" w:rsidP="006236CE">
      <w:pPr>
        <w:pStyle w:val="subsection2"/>
      </w:pPr>
      <w:r w:rsidRPr="00074D04">
        <w:t>the cable is taken to be of national significance.</w:t>
      </w:r>
    </w:p>
    <w:p w14:paraId="200E1E19" w14:textId="77777777" w:rsidR="006236CE" w:rsidRPr="00074D04" w:rsidRDefault="006236CE" w:rsidP="006236CE">
      <w:pPr>
        <w:pStyle w:val="ActHead5"/>
      </w:pPr>
      <w:bookmarkStart w:id="206" w:name="_Toc181871843"/>
      <w:r w:rsidRPr="00E92E92">
        <w:rPr>
          <w:rStyle w:val="CharSectno"/>
        </w:rPr>
        <w:t>19</w:t>
      </w:r>
      <w:r w:rsidRPr="00074D04">
        <w:t xml:space="preserve">  Consultation with Environment Secretary</w:t>
      </w:r>
      <w:bookmarkEnd w:id="206"/>
    </w:p>
    <w:p w14:paraId="58A561C6" w14:textId="77777777" w:rsidR="006236CE" w:rsidRPr="00074D04" w:rsidRDefault="006236CE" w:rsidP="006236CE">
      <w:pPr>
        <w:pStyle w:val="subsection"/>
      </w:pPr>
      <w:r w:rsidRPr="00074D04">
        <w:tab/>
        <w:t>(1)</w:t>
      </w:r>
      <w:r w:rsidRPr="00074D04">
        <w:tab/>
        <w:t>The ACMA must not declare a protection zone in relation to one or more submarine cables unless the ACMA has consulted with the Environment Secretary in relation to the proposal for the protection zone.</w:t>
      </w:r>
    </w:p>
    <w:p w14:paraId="5BA4C7B6" w14:textId="77777777" w:rsidR="006236CE" w:rsidRPr="00074D04" w:rsidRDefault="006236CE" w:rsidP="006236CE">
      <w:pPr>
        <w:pStyle w:val="subsection"/>
      </w:pPr>
      <w:r w:rsidRPr="00074D04">
        <w:tab/>
        <w:t>(2)</w:t>
      </w:r>
      <w:r w:rsidRPr="00074D04">
        <w:tab/>
        <w:t>The ACMA must have regard to any advice or recommendations provided by the Environment Secretary in relation to the proposal.</w:t>
      </w:r>
    </w:p>
    <w:p w14:paraId="5B8E88B4" w14:textId="77777777" w:rsidR="006236CE" w:rsidRPr="00074D04" w:rsidRDefault="006236CE" w:rsidP="006236CE">
      <w:pPr>
        <w:pStyle w:val="ActHead5"/>
      </w:pPr>
      <w:bookmarkStart w:id="207" w:name="_Toc181871844"/>
      <w:r w:rsidRPr="00E92E92">
        <w:rPr>
          <w:rStyle w:val="CharSectno"/>
        </w:rPr>
        <w:t>20</w:t>
      </w:r>
      <w:r w:rsidRPr="00074D04">
        <w:t xml:space="preserve">  Matters the ACMA must have regard to</w:t>
      </w:r>
      <w:bookmarkEnd w:id="207"/>
    </w:p>
    <w:p w14:paraId="061F3756" w14:textId="77777777" w:rsidR="006236CE" w:rsidRPr="00074D04" w:rsidRDefault="006236CE" w:rsidP="006236CE">
      <w:pPr>
        <w:pStyle w:val="subsection"/>
      </w:pPr>
      <w:r w:rsidRPr="00074D04">
        <w:tab/>
      </w:r>
      <w:r w:rsidRPr="00074D04">
        <w:tab/>
        <w:t>In deciding whether to declare a protection zone in relation to one or more submarine cables, the ACMA must have regard to:</w:t>
      </w:r>
    </w:p>
    <w:p w14:paraId="769A9ED4" w14:textId="77777777" w:rsidR="006236CE" w:rsidRPr="00074D04" w:rsidRDefault="006236CE" w:rsidP="006236CE">
      <w:pPr>
        <w:pStyle w:val="paragraph"/>
      </w:pPr>
      <w:r w:rsidRPr="00074D04">
        <w:tab/>
        <w:t>(b)</w:t>
      </w:r>
      <w:r w:rsidRPr="00074D04">
        <w:tab/>
        <w:t>any submissions received from the public about the proposal for the protection zone; and</w:t>
      </w:r>
    </w:p>
    <w:p w14:paraId="24CC1AE3" w14:textId="4247317A" w:rsidR="006236CE" w:rsidRPr="00074D04" w:rsidRDefault="006236CE" w:rsidP="006236CE">
      <w:pPr>
        <w:pStyle w:val="paragraph"/>
      </w:pPr>
      <w:r w:rsidRPr="00074D04">
        <w:tab/>
        <w:t>(c)</w:t>
      </w:r>
      <w:r w:rsidRPr="00074D04">
        <w:tab/>
        <w:t>the objective of facilitating the supply of efficient, modern and cost</w:t>
      </w:r>
      <w:r w:rsidR="00E92E92">
        <w:noBreakHyphen/>
      </w:r>
      <w:r w:rsidRPr="00074D04">
        <w:t>effective carriage services to the public; and</w:t>
      </w:r>
    </w:p>
    <w:p w14:paraId="45303149" w14:textId="77777777" w:rsidR="006236CE" w:rsidRPr="00074D04" w:rsidRDefault="006236CE" w:rsidP="006236CE">
      <w:pPr>
        <w:pStyle w:val="paragraph"/>
      </w:pPr>
      <w:r w:rsidRPr="00074D04">
        <w:tab/>
        <w:t>(d)</w:t>
      </w:r>
      <w:r w:rsidRPr="00074D04">
        <w:tab/>
        <w:t>if the proposed protection zone relates to a submarine cable that is not yet installed—the impact of the installation on the environment; and</w:t>
      </w:r>
    </w:p>
    <w:p w14:paraId="64DF878C" w14:textId="77777777" w:rsidR="006236CE" w:rsidRPr="00074D04" w:rsidRDefault="006236CE" w:rsidP="006236CE">
      <w:pPr>
        <w:pStyle w:val="paragraph"/>
      </w:pPr>
      <w:r w:rsidRPr="00074D04">
        <w:tab/>
        <w:t>(e)</w:t>
      </w:r>
      <w:r w:rsidRPr="00074D04">
        <w:tab/>
        <w:t>if the proposed protection zone relates to a submarine cable that is not yet installed—any relevant technical and economic aspects of the installation; and</w:t>
      </w:r>
    </w:p>
    <w:p w14:paraId="6E5FF161" w14:textId="3A16C55F" w:rsidR="006236CE" w:rsidRPr="00074D04" w:rsidRDefault="006236CE" w:rsidP="006236CE">
      <w:pPr>
        <w:pStyle w:val="paragraph"/>
      </w:pPr>
      <w:r w:rsidRPr="00074D04">
        <w:tab/>
        <w:t>(f)</w:t>
      </w:r>
      <w:r w:rsidRPr="00074D04">
        <w:tab/>
        <w:t>if the proposed protection zone relates to a submarine cable that is not yet installed—whether the submarine cable is to be co</w:t>
      </w:r>
      <w:r w:rsidR="00E92E92">
        <w:noBreakHyphen/>
      </w:r>
      <w:r w:rsidRPr="00074D04">
        <w:t>located with an existing submarine cable or cables; and</w:t>
      </w:r>
    </w:p>
    <w:p w14:paraId="71BC092D" w14:textId="77777777" w:rsidR="006236CE" w:rsidRPr="00074D04" w:rsidRDefault="006236CE" w:rsidP="006236CE">
      <w:pPr>
        <w:pStyle w:val="paragraph"/>
      </w:pPr>
      <w:r w:rsidRPr="00074D04">
        <w:tab/>
        <w:t>(g)</w:t>
      </w:r>
      <w:r w:rsidRPr="00074D04">
        <w:tab/>
        <w:t>if the proposed protection zone relates to a submarine cable that is not yet installed—the economic and social benefits that are likely to result from the installation of the cable; and</w:t>
      </w:r>
    </w:p>
    <w:p w14:paraId="55B8F5C3" w14:textId="77777777" w:rsidR="006236CE" w:rsidRPr="00074D04" w:rsidRDefault="006236CE" w:rsidP="006236CE">
      <w:pPr>
        <w:pStyle w:val="paragraph"/>
      </w:pPr>
      <w:r w:rsidRPr="00074D04">
        <w:tab/>
        <w:t>(h)</w:t>
      </w:r>
      <w:r w:rsidRPr="00074D04">
        <w:tab/>
        <w:t>any other matters that the ACMA considers relevant.</w:t>
      </w:r>
    </w:p>
    <w:p w14:paraId="33B921C4" w14:textId="77777777" w:rsidR="006236CE" w:rsidRPr="00074D04" w:rsidRDefault="006236CE" w:rsidP="006236CE">
      <w:pPr>
        <w:pStyle w:val="ActHead5"/>
      </w:pPr>
      <w:bookmarkStart w:id="208" w:name="_Toc181871845"/>
      <w:r w:rsidRPr="00E92E92">
        <w:rPr>
          <w:rStyle w:val="CharSectno"/>
        </w:rPr>
        <w:t>21</w:t>
      </w:r>
      <w:r w:rsidRPr="00074D04">
        <w:t xml:space="preserve">  Environment and heritage considerations</w:t>
      </w:r>
      <w:bookmarkEnd w:id="208"/>
    </w:p>
    <w:p w14:paraId="60513391" w14:textId="77777777" w:rsidR="006236CE" w:rsidRPr="00074D04" w:rsidRDefault="006236CE" w:rsidP="006236CE">
      <w:pPr>
        <w:pStyle w:val="subsection"/>
      </w:pPr>
      <w:r w:rsidRPr="00074D04">
        <w:tab/>
      </w:r>
      <w:r w:rsidRPr="00074D04">
        <w:tab/>
        <w:t>For the purposes of paragraph</w:t>
      </w:r>
      <w:r w:rsidR="008D6C2D" w:rsidRPr="00074D04">
        <w:t> </w:t>
      </w:r>
      <w:r w:rsidRPr="00074D04">
        <w:t>20(d) of this Schedule, the ACMA must have regard to:</w:t>
      </w:r>
    </w:p>
    <w:p w14:paraId="263439F0" w14:textId="77777777" w:rsidR="006236CE" w:rsidRPr="00074D04" w:rsidRDefault="006236CE" w:rsidP="006236CE">
      <w:pPr>
        <w:pStyle w:val="paragraph"/>
      </w:pPr>
      <w:r w:rsidRPr="00074D04">
        <w:tab/>
        <w:t>(a)</w:t>
      </w:r>
      <w:r w:rsidRPr="00074D04">
        <w:tab/>
        <w:t>whether the installation, maintenance or operation of the submarine cable:</w:t>
      </w:r>
    </w:p>
    <w:p w14:paraId="3C9F741F" w14:textId="77777777" w:rsidR="006236CE" w:rsidRPr="00074D04" w:rsidRDefault="006236CE" w:rsidP="006236CE">
      <w:pPr>
        <w:pStyle w:val="paragraphsub"/>
      </w:pPr>
      <w:r w:rsidRPr="00074D04">
        <w:tab/>
        <w:t>(i)</w:t>
      </w:r>
      <w:r w:rsidRPr="00074D04">
        <w:tab/>
        <w:t>is inconsistent with Australia’s obligations under a listed international agreement; or</w:t>
      </w:r>
    </w:p>
    <w:p w14:paraId="4C368B20" w14:textId="77777777" w:rsidR="006236CE" w:rsidRPr="00074D04" w:rsidRDefault="006236CE" w:rsidP="006236CE">
      <w:pPr>
        <w:pStyle w:val="paragraphsub"/>
      </w:pPr>
      <w:r w:rsidRPr="00074D04">
        <w:tab/>
        <w:t>(ii)</w:t>
      </w:r>
      <w:r w:rsidRPr="00074D04">
        <w:tab/>
        <w:t>could have an adverse effect on a listed threatened species or threatened ecological community, or impede the recovery of a listed threatened species or threatened ecological community; or</w:t>
      </w:r>
    </w:p>
    <w:p w14:paraId="63841780" w14:textId="77777777" w:rsidR="006236CE" w:rsidRPr="00074D04" w:rsidRDefault="006236CE" w:rsidP="006236CE">
      <w:pPr>
        <w:pStyle w:val="paragraphsub"/>
      </w:pPr>
      <w:r w:rsidRPr="00074D04">
        <w:tab/>
        <w:t>(iii)</w:t>
      </w:r>
      <w:r w:rsidRPr="00074D04">
        <w:tab/>
        <w:t>could have an adverse effect on a listed marine species; or</w:t>
      </w:r>
    </w:p>
    <w:p w14:paraId="5D867146" w14:textId="77777777" w:rsidR="006236CE" w:rsidRPr="00074D04" w:rsidRDefault="006236CE" w:rsidP="006236CE">
      <w:pPr>
        <w:pStyle w:val="paragraphsub"/>
      </w:pPr>
      <w:r w:rsidRPr="00074D04">
        <w:tab/>
        <w:t>(iv)</w:t>
      </w:r>
      <w:r w:rsidRPr="00074D04">
        <w:tab/>
        <w:t>could have an adverse effect on the environment, including the environment within a Commonwealth marine area; or</w:t>
      </w:r>
    </w:p>
    <w:p w14:paraId="09B47A3A" w14:textId="77777777" w:rsidR="006236CE" w:rsidRPr="00074D04" w:rsidRDefault="006236CE" w:rsidP="006236CE">
      <w:pPr>
        <w:pStyle w:val="paragraphsub"/>
      </w:pPr>
      <w:r w:rsidRPr="00074D04">
        <w:tab/>
        <w:t>(v)</w:t>
      </w:r>
      <w:r w:rsidRPr="00074D04">
        <w:tab/>
        <w:t>could have an adverse effect on cetaceans; or</w:t>
      </w:r>
    </w:p>
    <w:p w14:paraId="6BC1B6D8" w14:textId="77777777" w:rsidR="006236CE" w:rsidRPr="00074D04" w:rsidRDefault="006236CE" w:rsidP="006236CE">
      <w:pPr>
        <w:pStyle w:val="paragraphsub"/>
      </w:pPr>
      <w:r w:rsidRPr="00074D04">
        <w:tab/>
        <w:t>(vi)</w:t>
      </w:r>
      <w:r w:rsidRPr="00074D04">
        <w:tab/>
        <w:t>could have an adverse effect on a listed migratory species; or</w:t>
      </w:r>
    </w:p>
    <w:p w14:paraId="01906A05" w14:textId="77777777" w:rsidR="006236CE" w:rsidRPr="00074D04" w:rsidRDefault="006236CE" w:rsidP="006236CE">
      <w:pPr>
        <w:pStyle w:val="paragraphsub"/>
      </w:pPr>
      <w:r w:rsidRPr="00074D04">
        <w:tab/>
        <w:t>(vii)</w:t>
      </w:r>
      <w:r w:rsidRPr="00074D04">
        <w:tab/>
        <w:t>could have an adverse effect on the National Heritage values of a place included in the National Heritage List; or</w:t>
      </w:r>
    </w:p>
    <w:p w14:paraId="1C3FE483" w14:textId="77777777" w:rsidR="006236CE" w:rsidRPr="00074D04" w:rsidRDefault="006236CE" w:rsidP="006236CE">
      <w:pPr>
        <w:pStyle w:val="paragraphsub"/>
      </w:pPr>
      <w:r w:rsidRPr="00074D04">
        <w:tab/>
        <w:t>(viii)</w:t>
      </w:r>
      <w:r w:rsidRPr="00074D04">
        <w:tab/>
        <w:t>could have an adverse effect on the ecological character of a declared Ramsar wetland; or</w:t>
      </w:r>
    </w:p>
    <w:p w14:paraId="5A2E2CE3" w14:textId="77777777" w:rsidR="006236CE" w:rsidRPr="00074D04" w:rsidRDefault="006236CE" w:rsidP="006236CE">
      <w:pPr>
        <w:pStyle w:val="paragraphsub"/>
      </w:pPr>
      <w:r w:rsidRPr="00074D04">
        <w:tab/>
        <w:t>(ix)</w:t>
      </w:r>
      <w:r w:rsidRPr="00074D04">
        <w:tab/>
        <w:t>could have an adverse effect on the world heritage values of a declared World Heritage property; or</w:t>
      </w:r>
    </w:p>
    <w:p w14:paraId="387CE7C1" w14:textId="77777777" w:rsidR="006236CE" w:rsidRPr="00074D04" w:rsidRDefault="006236CE" w:rsidP="006236CE">
      <w:pPr>
        <w:pStyle w:val="paragraphsub"/>
      </w:pPr>
      <w:r w:rsidRPr="00074D04">
        <w:tab/>
        <w:t>(x)</w:t>
      </w:r>
      <w:r w:rsidRPr="00074D04">
        <w:tab/>
        <w:t>could have an adverse effect on a place that Australia is required to protect by the terms of a listed international agreement; or</w:t>
      </w:r>
    </w:p>
    <w:p w14:paraId="2AD3ACD5" w14:textId="77777777" w:rsidR="006236CE" w:rsidRPr="00074D04" w:rsidRDefault="006236CE" w:rsidP="006236CE">
      <w:pPr>
        <w:pStyle w:val="paragraphsub"/>
        <w:keepNext/>
        <w:keepLines/>
      </w:pPr>
      <w:r w:rsidRPr="00074D04">
        <w:tab/>
        <w:t>(xi)</w:t>
      </w:r>
      <w:r w:rsidRPr="00074D04">
        <w:tab/>
        <w:t>could have an adverse effect on an area that, under the law of the Commonwealth, a State or a Territory, is reserved wholly or principally for marine conservation purposes (however described); or</w:t>
      </w:r>
    </w:p>
    <w:p w14:paraId="159A396E" w14:textId="77777777" w:rsidR="006236CE" w:rsidRPr="00074D04" w:rsidRDefault="006236CE" w:rsidP="006236CE">
      <w:pPr>
        <w:pStyle w:val="paragraphsub"/>
      </w:pPr>
      <w:r w:rsidRPr="00074D04">
        <w:tab/>
        <w:t>(xii)</w:t>
      </w:r>
      <w:r w:rsidRPr="00074D04">
        <w:tab/>
        <w:t>could have an adverse effect on an area that, under a law of the Commonwealth, a State or a Territory, is protected from significant environmental disturbance; and</w:t>
      </w:r>
    </w:p>
    <w:p w14:paraId="5899E077" w14:textId="77777777" w:rsidR="006236CE" w:rsidRPr="00074D04" w:rsidRDefault="006236CE" w:rsidP="006236CE">
      <w:pPr>
        <w:pStyle w:val="paragraph"/>
      </w:pPr>
      <w:r w:rsidRPr="00074D04">
        <w:tab/>
        <w:t>(b)</w:t>
      </w:r>
      <w:r w:rsidRPr="00074D04">
        <w:tab/>
        <w:t>whether the submarine cable is to be installed at or near an area or thing that is of particular significance to Aboriginal persons, or Torres Strait Islanders, in accordance with their traditions; and</w:t>
      </w:r>
    </w:p>
    <w:p w14:paraId="22451537" w14:textId="77777777" w:rsidR="006236CE" w:rsidRPr="00074D04" w:rsidRDefault="006236CE" w:rsidP="006236CE">
      <w:pPr>
        <w:pStyle w:val="paragraph"/>
      </w:pPr>
      <w:r w:rsidRPr="00074D04">
        <w:tab/>
        <w:t>(c)</w:t>
      </w:r>
      <w:r w:rsidRPr="00074D04">
        <w:tab/>
        <w:t>such other matters (if any) as the ACMA considers relevant.</w:t>
      </w:r>
    </w:p>
    <w:p w14:paraId="4F4BAC9B" w14:textId="77777777" w:rsidR="006236CE" w:rsidRPr="00074D04" w:rsidRDefault="006236CE" w:rsidP="006236CE">
      <w:pPr>
        <w:pStyle w:val="ActHead5"/>
      </w:pPr>
      <w:bookmarkStart w:id="209" w:name="_Toc181871846"/>
      <w:r w:rsidRPr="00E92E92">
        <w:rPr>
          <w:rStyle w:val="CharSectno"/>
        </w:rPr>
        <w:t>22</w:t>
      </w:r>
      <w:r w:rsidRPr="00074D04">
        <w:t xml:space="preserve">  Deadline for final decision about protection zone</w:t>
      </w:r>
      <w:bookmarkEnd w:id="209"/>
    </w:p>
    <w:p w14:paraId="2529970B" w14:textId="77777777" w:rsidR="006236CE" w:rsidRPr="00074D04" w:rsidRDefault="006236CE" w:rsidP="006236CE">
      <w:pPr>
        <w:pStyle w:val="subsection"/>
      </w:pPr>
      <w:r w:rsidRPr="00074D04">
        <w:tab/>
      </w:r>
      <w:r w:rsidRPr="00074D04">
        <w:tab/>
        <w:t>If the ACMA publishes a proposal for a protection zone under clause</w:t>
      </w:r>
      <w:r w:rsidR="008D6C2D" w:rsidRPr="00074D04">
        <w:t> </w:t>
      </w:r>
      <w:r w:rsidRPr="00074D04">
        <w:t>17, the ACMA’s decision whether or not to declare the protection zone must be made as soon as practicable, and in any event within 12 months, after the day on which the proposal was published.</w:t>
      </w:r>
    </w:p>
    <w:p w14:paraId="47944794" w14:textId="77777777" w:rsidR="006236CE" w:rsidRPr="00074D04" w:rsidRDefault="00BB4EA6" w:rsidP="006236CE">
      <w:pPr>
        <w:pStyle w:val="ActHead3"/>
        <w:pageBreakBefore/>
      </w:pPr>
      <w:bookmarkStart w:id="210" w:name="_Toc181871847"/>
      <w:r w:rsidRPr="00E92E92">
        <w:rPr>
          <w:rStyle w:val="CharDivNo"/>
        </w:rPr>
        <w:t>Division 3</w:t>
      </w:r>
      <w:r w:rsidR="006236CE" w:rsidRPr="00074D04">
        <w:t>—</w:t>
      </w:r>
      <w:r w:rsidR="006236CE" w:rsidRPr="00E92E92">
        <w:rPr>
          <w:rStyle w:val="CharDivText"/>
        </w:rPr>
        <w:t>Varying or revoking a declaration of a protection zone</w:t>
      </w:r>
      <w:bookmarkEnd w:id="210"/>
    </w:p>
    <w:p w14:paraId="1E8AD6A7" w14:textId="77777777" w:rsidR="006236CE" w:rsidRPr="00074D04" w:rsidRDefault="006236CE" w:rsidP="006236CE">
      <w:pPr>
        <w:pStyle w:val="ActHead4"/>
      </w:pPr>
      <w:bookmarkStart w:id="211" w:name="_Toc181871848"/>
      <w:r w:rsidRPr="00E92E92">
        <w:rPr>
          <w:rStyle w:val="CharSubdNo"/>
        </w:rPr>
        <w:t>Subdivision A</w:t>
      </w:r>
      <w:r w:rsidRPr="00074D04">
        <w:t>—</w:t>
      </w:r>
      <w:r w:rsidRPr="00E92E92">
        <w:rPr>
          <w:rStyle w:val="CharSubdText"/>
        </w:rPr>
        <w:t>Variation or revocation</w:t>
      </w:r>
      <w:bookmarkEnd w:id="211"/>
    </w:p>
    <w:p w14:paraId="4F598EFF" w14:textId="77777777" w:rsidR="006236CE" w:rsidRPr="00074D04" w:rsidRDefault="006236CE" w:rsidP="006236CE">
      <w:pPr>
        <w:pStyle w:val="ActHead5"/>
      </w:pPr>
      <w:bookmarkStart w:id="212" w:name="_Toc181871849"/>
      <w:r w:rsidRPr="00E92E92">
        <w:rPr>
          <w:rStyle w:val="CharSectno"/>
        </w:rPr>
        <w:t>23</w:t>
      </w:r>
      <w:r w:rsidRPr="00074D04">
        <w:t xml:space="preserve">  ACMA may vary or revoke a declaration of a protection zone</w:t>
      </w:r>
      <w:bookmarkEnd w:id="212"/>
    </w:p>
    <w:p w14:paraId="39CFADAB" w14:textId="77777777" w:rsidR="006236CE" w:rsidRPr="00074D04" w:rsidRDefault="006236CE" w:rsidP="006236CE">
      <w:pPr>
        <w:pStyle w:val="subsection"/>
      </w:pPr>
      <w:r w:rsidRPr="00074D04">
        <w:tab/>
        <w:t>(1)</w:t>
      </w:r>
      <w:r w:rsidRPr="00074D04">
        <w:tab/>
        <w:t>The ACMA may, by legislative instrument, vary or revoke a declaration of a protection zone.</w:t>
      </w:r>
    </w:p>
    <w:p w14:paraId="6F465B93" w14:textId="77777777" w:rsidR="006236CE" w:rsidRPr="00074D04" w:rsidRDefault="006236CE" w:rsidP="006236CE">
      <w:pPr>
        <w:pStyle w:val="notetext"/>
      </w:pPr>
      <w:r w:rsidRPr="00074D04">
        <w:t>Note:</w:t>
      </w:r>
      <w:r w:rsidRPr="00074D04">
        <w:tab/>
        <w:t>Clause</w:t>
      </w:r>
      <w:r w:rsidR="008D6C2D" w:rsidRPr="00074D04">
        <w:t> </w:t>
      </w:r>
      <w:r w:rsidRPr="00074D04">
        <w:t>48 requires a carrier to notify the ACMA if a submarine cable ceases to be used.</w:t>
      </w:r>
    </w:p>
    <w:p w14:paraId="79340A2A" w14:textId="77777777" w:rsidR="006236CE" w:rsidRPr="00074D04" w:rsidRDefault="006236CE" w:rsidP="006236CE">
      <w:pPr>
        <w:pStyle w:val="subsection"/>
      </w:pPr>
      <w:r w:rsidRPr="00074D04">
        <w:tab/>
        <w:t>(2)</w:t>
      </w:r>
      <w:r w:rsidRPr="00074D04">
        <w:tab/>
        <w:t>Before the ACMA varies or revokes a declaration of a protection zone, the ACMA must comply with Subdivision B.</w:t>
      </w:r>
    </w:p>
    <w:p w14:paraId="5C76DF86" w14:textId="77777777" w:rsidR="006236CE" w:rsidRPr="00074D04" w:rsidRDefault="006236CE" w:rsidP="006236CE">
      <w:pPr>
        <w:pStyle w:val="notetext"/>
      </w:pPr>
      <w:r w:rsidRPr="00074D04">
        <w:t>Note:</w:t>
      </w:r>
      <w:r w:rsidRPr="00074D04">
        <w:tab/>
        <w:t>Subdivision B requires the ACMA to develop a variation or revocation proposal and to consult about the proposal.</w:t>
      </w:r>
    </w:p>
    <w:p w14:paraId="5769F1AB" w14:textId="77777777" w:rsidR="006236CE" w:rsidRPr="00074D04" w:rsidRDefault="006236CE" w:rsidP="006236CE">
      <w:pPr>
        <w:pStyle w:val="ActHead5"/>
      </w:pPr>
      <w:bookmarkStart w:id="213" w:name="_Toc181871850"/>
      <w:r w:rsidRPr="00E92E92">
        <w:rPr>
          <w:rStyle w:val="CharSectno"/>
        </w:rPr>
        <w:t>24</w:t>
      </w:r>
      <w:r w:rsidRPr="00074D04">
        <w:t xml:space="preserve">  Variation or revocation on ACMA’s initiative or in response to request</w:t>
      </w:r>
      <w:bookmarkEnd w:id="213"/>
    </w:p>
    <w:p w14:paraId="16690CBC" w14:textId="77777777" w:rsidR="006236CE" w:rsidRPr="00074D04" w:rsidRDefault="006236CE" w:rsidP="006236CE">
      <w:pPr>
        <w:pStyle w:val="subsection"/>
      </w:pPr>
      <w:r w:rsidRPr="00074D04">
        <w:tab/>
      </w:r>
      <w:r w:rsidRPr="00074D04">
        <w:tab/>
        <w:t>A variation or revocation of a declaration of a protection zone may be made:</w:t>
      </w:r>
    </w:p>
    <w:p w14:paraId="571A3314" w14:textId="77777777" w:rsidR="006236CE" w:rsidRPr="00074D04" w:rsidRDefault="006236CE" w:rsidP="006236CE">
      <w:pPr>
        <w:pStyle w:val="paragraph"/>
      </w:pPr>
      <w:r w:rsidRPr="00074D04">
        <w:tab/>
        <w:t>(a)</w:t>
      </w:r>
      <w:r w:rsidRPr="00074D04">
        <w:tab/>
        <w:t>on the ACMA’s own initiative; or</w:t>
      </w:r>
    </w:p>
    <w:p w14:paraId="23267B9B" w14:textId="77777777" w:rsidR="006236CE" w:rsidRPr="00074D04" w:rsidRDefault="006236CE" w:rsidP="006236CE">
      <w:pPr>
        <w:pStyle w:val="paragraph"/>
      </w:pPr>
      <w:r w:rsidRPr="00074D04">
        <w:tab/>
        <w:t>(b)</w:t>
      </w:r>
      <w:r w:rsidRPr="00074D04">
        <w:tab/>
        <w:t>at the request of a person.</w:t>
      </w:r>
    </w:p>
    <w:p w14:paraId="1660AE05" w14:textId="77777777" w:rsidR="006236CE" w:rsidRPr="00074D04" w:rsidRDefault="006236CE" w:rsidP="006236CE">
      <w:pPr>
        <w:pStyle w:val="ActHead5"/>
      </w:pPr>
      <w:bookmarkStart w:id="214" w:name="_Toc181871851"/>
      <w:r w:rsidRPr="00E92E92">
        <w:rPr>
          <w:rStyle w:val="CharSectno"/>
        </w:rPr>
        <w:t>25</w:t>
      </w:r>
      <w:r w:rsidRPr="00074D04">
        <w:t xml:space="preserve">  ACMA to notify affected carrier of request to vary or revoke a declaration</w:t>
      </w:r>
      <w:bookmarkEnd w:id="214"/>
    </w:p>
    <w:p w14:paraId="1600BEF3" w14:textId="77777777" w:rsidR="006236CE" w:rsidRPr="00074D04" w:rsidRDefault="006236CE" w:rsidP="006236CE">
      <w:pPr>
        <w:pStyle w:val="subsection"/>
      </w:pPr>
      <w:r w:rsidRPr="00074D04">
        <w:tab/>
      </w:r>
      <w:r w:rsidRPr="00074D04">
        <w:tab/>
        <w:t>If a person requests the ACMA to vary or revoke a declaration of a protection zone, the ACMA must, as soon as practicable, give details of the request to each carrier who is responsible for a submarine cable or cables in the protection zone.</w:t>
      </w:r>
    </w:p>
    <w:p w14:paraId="35AA2E8B" w14:textId="77777777" w:rsidR="006236CE" w:rsidRPr="00074D04" w:rsidRDefault="006236CE" w:rsidP="006236CE">
      <w:pPr>
        <w:pStyle w:val="ActHead5"/>
      </w:pPr>
      <w:bookmarkStart w:id="215" w:name="_Toc181871852"/>
      <w:r w:rsidRPr="00E92E92">
        <w:rPr>
          <w:rStyle w:val="CharSectno"/>
        </w:rPr>
        <w:t>26</w:t>
      </w:r>
      <w:r w:rsidRPr="00074D04">
        <w:t xml:space="preserve">  Response to a request to vary or revoke a declaration</w:t>
      </w:r>
      <w:bookmarkEnd w:id="215"/>
    </w:p>
    <w:p w14:paraId="5CC86229" w14:textId="77777777" w:rsidR="006236CE" w:rsidRPr="00074D04" w:rsidRDefault="006236CE" w:rsidP="006236CE">
      <w:pPr>
        <w:pStyle w:val="SubsectionHead"/>
      </w:pPr>
      <w:r w:rsidRPr="00074D04">
        <w:t>ACMA decides to develop a variation or revocation proposal</w:t>
      </w:r>
    </w:p>
    <w:p w14:paraId="0E6AACAB" w14:textId="77777777" w:rsidR="006236CE" w:rsidRPr="00074D04" w:rsidRDefault="006236CE" w:rsidP="006236CE">
      <w:pPr>
        <w:pStyle w:val="subsection"/>
      </w:pPr>
      <w:r w:rsidRPr="00074D04">
        <w:tab/>
        <w:t>(1)</w:t>
      </w:r>
      <w:r w:rsidRPr="00074D04">
        <w:tab/>
        <w:t>If:</w:t>
      </w:r>
    </w:p>
    <w:p w14:paraId="2D6ED392" w14:textId="77777777" w:rsidR="006236CE" w:rsidRPr="00074D04" w:rsidRDefault="006236CE" w:rsidP="006236CE">
      <w:pPr>
        <w:pStyle w:val="paragraph"/>
      </w:pPr>
      <w:r w:rsidRPr="00074D04">
        <w:tab/>
        <w:t>(a)</w:t>
      </w:r>
      <w:r w:rsidRPr="00074D04">
        <w:tab/>
        <w:t>a person requests the ACMA to vary or revoke a declaration of a protection zone; and</w:t>
      </w:r>
    </w:p>
    <w:p w14:paraId="0FB74B67" w14:textId="77777777" w:rsidR="006236CE" w:rsidRPr="00074D04" w:rsidRDefault="006236CE" w:rsidP="006236CE">
      <w:pPr>
        <w:pStyle w:val="paragraph"/>
      </w:pPr>
      <w:r w:rsidRPr="00074D04">
        <w:tab/>
        <w:t>(b)</w:t>
      </w:r>
      <w:r w:rsidRPr="00074D04">
        <w:tab/>
        <w:t>the ACMA decides to develop a variation or revocation proposal in response to the request;</w:t>
      </w:r>
    </w:p>
    <w:p w14:paraId="05D46D36" w14:textId="77777777" w:rsidR="006236CE" w:rsidRPr="00074D04" w:rsidRDefault="006236CE" w:rsidP="006236CE">
      <w:pPr>
        <w:pStyle w:val="subsection2"/>
      </w:pPr>
      <w:r w:rsidRPr="00074D04">
        <w:t>the ACMA must:</w:t>
      </w:r>
    </w:p>
    <w:p w14:paraId="416E6C56" w14:textId="77777777" w:rsidR="006236CE" w:rsidRPr="00074D04" w:rsidRDefault="006236CE" w:rsidP="006236CE">
      <w:pPr>
        <w:pStyle w:val="paragraph"/>
      </w:pPr>
      <w:r w:rsidRPr="00074D04">
        <w:tab/>
        <w:t>(c)</w:t>
      </w:r>
      <w:r w:rsidRPr="00074D04">
        <w:tab/>
        <w:t>give the person a copy of its proposal; and</w:t>
      </w:r>
    </w:p>
    <w:p w14:paraId="443EF02A" w14:textId="77777777" w:rsidR="006236CE" w:rsidRPr="00074D04" w:rsidRDefault="006236CE" w:rsidP="006236CE">
      <w:pPr>
        <w:pStyle w:val="paragraph"/>
      </w:pPr>
      <w:r w:rsidRPr="00074D04">
        <w:tab/>
        <w:t>(d)</w:t>
      </w:r>
      <w:r w:rsidRPr="00074D04">
        <w:tab/>
        <w:t>if the proposal differs from what the person requested—notify the person in writing of the reasons for the difference.</w:t>
      </w:r>
    </w:p>
    <w:p w14:paraId="3D905BB1" w14:textId="77777777" w:rsidR="006236CE" w:rsidRPr="00074D04" w:rsidRDefault="006236CE" w:rsidP="006236CE">
      <w:pPr>
        <w:pStyle w:val="SubsectionHead"/>
      </w:pPr>
      <w:r w:rsidRPr="00074D04">
        <w:t>ACMA decides not to develop a variation or revocation proposal</w:t>
      </w:r>
    </w:p>
    <w:p w14:paraId="661A665F" w14:textId="77777777" w:rsidR="006236CE" w:rsidRPr="00074D04" w:rsidRDefault="006236CE" w:rsidP="006236CE">
      <w:pPr>
        <w:pStyle w:val="subsection"/>
      </w:pPr>
      <w:r w:rsidRPr="00074D04">
        <w:tab/>
        <w:t>(2)</w:t>
      </w:r>
      <w:r w:rsidRPr="00074D04">
        <w:tab/>
        <w:t>If:</w:t>
      </w:r>
    </w:p>
    <w:p w14:paraId="1DD638E2" w14:textId="77777777" w:rsidR="006236CE" w:rsidRPr="00074D04" w:rsidRDefault="006236CE" w:rsidP="006236CE">
      <w:pPr>
        <w:pStyle w:val="paragraph"/>
      </w:pPr>
      <w:r w:rsidRPr="00074D04">
        <w:tab/>
        <w:t>(a)</w:t>
      </w:r>
      <w:r w:rsidRPr="00074D04">
        <w:tab/>
        <w:t>a person requests the ACMA to vary or revoke a declaration of a protection zone; and</w:t>
      </w:r>
    </w:p>
    <w:p w14:paraId="3E50FEEF" w14:textId="77777777" w:rsidR="006236CE" w:rsidRPr="00074D04" w:rsidRDefault="006236CE" w:rsidP="006236CE">
      <w:pPr>
        <w:pStyle w:val="paragraph"/>
      </w:pPr>
      <w:r w:rsidRPr="00074D04">
        <w:tab/>
        <w:t>(b)</w:t>
      </w:r>
      <w:r w:rsidRPr="00074D04">
        <w:tab/>
        <w:t>the ACMA decides not to develop a proposal to vary or revoke a declaration of a protection zone in response to the request;</w:t>
      </w:r>
    </w:p>
    <w:p w14:paraId="4450DF94" w14:textId="77777777" w:rsidR="006236CE" w:rsidRPr="00074D04" w:rsidRDefault="006236CE" w:rsidP="006236CE">
      <w:pPr>
        <w:pStyle w:val="subsection2"/>
      </w:pPr>
      <w:r w:rsidRPr="00074D04">
        <w:t>the ACMA must notify the person in writing of the ACMA’s decision and the reasons for the decision.</w:t>
      </w:r>
    </w:p>
    <w:p w14:paraId="6D9E18EA" w14:textId="77777777" w:rsidR="006236CE" w:rsidRPr="00074D04" w:rsidRDefault="006236CE" w:rsidP="006236CE">
      <w:pPr>
        <w:pStyle w:val="ActHead5"/>
      </w:pPr>
      <w:bookmarkStart w:id="216" w:name="_Toc181871853"/>
      <w:r w:rsidRPr="00E92E92">
        <w:rPr>
          <w:rStyle w:val="CharSectno"/>
        </w:rPr>
        <w:t>27</w:t>
      </w:r>
      <w:r w:rsidRPr="00074D04">
        <w:t xml:space="preserve">  Decision not to vary or revoke a declaration after a request to do so</w:t>
      </w:r>
      <w:bookmarkEnd w:id="216"/>
    </w:p>
    <w:p w14:paraId="652EB547" w14:textId="77777777" w:rsidR="006236CE" w:rsidRPr="00074D04" w:rsidRDefault="006236CE" w:rsidP="006236CE">
      <w:pPr>
        <w:pStyle w:val="subsection"/>
      </w:pPr>
      <w:r w:rsidRPr="00074D04">
        <w:tab/>
      </w:r>
      <w:r w:rsidRPr="00074D04">
        <w:tab/>
        <w:t>If, after developing a proposal to vary or revoke a declaration of a protection zone in response to a request by a person, the ACMA:</w:t>
      </w:r>
    </w:p>
    <w:p w14:paraId="4BED50C4" w14:textId="77777777" w:rsidR="006236CE" w:rsidRPr="00074D04" w:rsidRDefault="006236CE" w:rsidP="006236CE">
      <w:pPr>
        <w:pStyle w:val="paragraph"/>
      </w:pPr>
      <w:r w:rsidRPr="00074D04">
        <w:tab/>
        <w:t>(a)</w:t>
      </w:r>
      <w:r w:rsidRPr="00074D04">
        <w:tab/>
        <w:t>decides not to vary or revoke the declaration; or</w:t>
      </w:r>
    </w:p>
    <w:p w14:paraId="6A403F39" w14:textId="77777777" w:rsidR="006236CE" w:rsidRPr="00074D04" w:rsidRDefault="006236CE" w:rsidP="006236CE">
      <w:pPr>
        <w:pStyle w:val="paragraph"/>
      </w:pPr>
      <w:r w:rsidRPr="00074D04">
        <w:tab/>
        <w:t>(b)</w:t>
      </w:r>
      <w:r w:rsidRPr="00074D04">
        <w:tab/>
        <w:t>decides to vary the declaration in a way different from that requested; or</w:t>
      </w:r>
    </w:p>
    <w:p w14:paraId="3DC66D9C" w14:textId="77777777" w:rsidR="006236CE" w:rsidRPr="00074D04" w:rsidRDefault="006236CE" w:rsidP="006236CE">
      <w:pPr>
        <w:pStyle w:val="paragraph"/>
      </w:pPr>
      <w:r w:rsidRPr="00074D04">
        <w:tab/>
        <w:t>(c)</w:t>
      </w:r>
      <w:r w:rsidRPr="00074D04">
        <w:tab/>
        <w:t>decides to vary the declaration when revocation was requested; or</w:t>
      </w:r>
    </w:p>
    <w:p w14:paraId="0067D5D6" w14:textId="77777777" w:rsidR="006236CE" w:rsidRPr="00074D04" w:rsidRDefault="006236CE" w:rsidP="006236CE">
      <w:pPr>
        <w:pStyle w:val="paragraph"/>
      </w:pPr>
      <w:r w:rsidRPr="00074D04">
        <w:tab/>
        <w:t>(d)</w:t>
      </w:r>
      <w:r w:rsidRPr="00074D04">
        <w:tab/>
        <w:t>decides to revoke the declaration when variation was requested;</w:t>
      </w:r>
    </w:p>
    <w:p w14:paraId="2A833641" w14:textId="77777777" w:rsidR="006236CE" w:rsidRPr="00074D04" w:rsidRDefault="006236CE" w:rsidP="006236CE">
      <w:pPr>
        <w:pStyle w:val="subsection2"/>
      </w:pPr>
      <w:r w:rsidRPr="00074D04">
        <w:t>the ACMA must notify the person in writing of the ACMA’s decision and the reasons for the decision.</w:t>
      </w:r>
    </w:p>
    <w:p w14:paraId="06C52858" w14:textId="77777777" w:rsidR="006236CE" w:rsidRPr="00074D04" w:rsidRDefault="006236CE" w:rsidP="006236CE">
      <w:pPr>
        <w:pStyle w:val="ActHead5"/>
      </w:pPr>
      <w:bookmarkStart w:id="217" w:name="_Toc181871854"/>
      <w:r w:rsidRPr="00E92E92">
        <w:rPr>
          <w:rStyle w:val="CharSectno"/>
        </w:rPr>
        <w:t>28</w:t>
      </w:r>
      <w:r w:rsidRPr="00074D04">
        <w:t xml:space="preserve">  When a variation or revocation takes effect</w:t>
      </w:r>
      <w:bookmarkEnd w:id="217"/>
    </w:p>
    <w:p w14:paraId="54A979D4" w14:textId="77777777" w:rsidR="006236CE" w:rsidRPr="00074D04" w:rsidRDefault="006236CE" w:rsidP="006236CE">
      <w:pPr>
        <w:pStyle w:val="subsection"/>
      </w:pPr>
      <w:r w:rsidRPr="00074D04">
        <w:tab/>
      </w:r>
      <w:r w:rsidRPr="00074D04">
        <w:tab/>
        <w:t>A variation or revocation of a declaration of a protection zone takes effect at the time specified by the ACMA.</w:t>
      </w:r>
    </w:p>
    <w:p w14:paraId="04B3AD42" w14:textId="77777777" w:rsidR="006236CE" w:rsidRPr="00074D04" w:rsidRDefault="006236CE" w:rsidP="006236CE">
      <w:pPr>
        <w:pStyle w:val="ActHead5"/>
      </w:pPr>
      <w:bookmarkStart w:id="218" w:name="_Toc181871855"/>
      <w:r w:rsidRPr="00E92E92">
        <w:rPr>
          <w:rStyle w:val="CharSectno"/>
        </w:rPr>
        <w:t>29</w:t>
      </w:r>
      <w:r w:rsidRPr="00074D04">
        <w:t xml:space="preserve">  Protection zone as varied must not exceed permitted area</w:t>
      </w:r>
      <w:bookmarkEnd w:id="218"/>
    </w:p>
    <w:p w14:paraId="7C0A7E63" w14:textId="77777777" w:rsidR="006236CE" w:rsidRPr="00074D04" w:rsidRDefault="006236CE" w:rsidP="006236CE">
      <w:pPr>
        <w:pStyle w:val="subsection"/>
      </w:pPr>
      <w:r w:rsidRPr="00074D04">
        <w:tab/>
      </w:r>
      <w:r w:rsidRPr="00074D04">
        <w:tab/>
        <w:t>Subclauses</w:t>
      </w:r>
      <w:r w:rsidR="008D6C2D" w:rsidRPr="00074D04">
        <w:t> </w:t>
      </w:r>
      <w:r w:rsidRPr="00074D04">
        <w:t>9(3) and (5) (about the area of a protection zone) continue to apply in relation to a declaration of a protection zone that is varied under this Division.</w:t>
      </w:r>
    </w:p>
    <w:p w14:paraId="399F8BC2" w14:textId="77777777" w:rsidR="006236CE" w:rsidRPr="00074D04" w:rsidRDefault="006236CE" w:rsidP="006236CE">
      <w:pPr>
        <w:pStyle w:val="ActHead4"/>
      </w:pPr>
      <w:bookmarkStart w:id="219" w:name="_Toc181871856"/>
      <w:r w:rsidRPr="00E92E92">
        <w:rPr>
          <w:rStyle w:val="CharSubdNo"/>
        </w:rPr>
        <w:t>Subdivision B</w:t>
      </w:r>
      <w:r w:rsidRPr="00074D04">
        <w:t>—</w:t>
      </w:r>
      <w:r w:rsidRPr="00E92E92">
        <w:rPr>
          <w:rStyle w:val="CharSubdText"/>
        </w:rPr>
        <w:t>Prerequisites to variation or revocation of declaration</w:t>
      </w:r>
      <w:bookmarkEnd w:id="219"/>
    </w:p>
    <w:p w14:paraId="38C16B9E" w14:textId="77777777" w:rsidR="006236CE" w:rsidRPr="00074D04" w:rsidRDefault="006236CE" w:rsidP="006236CE">
      <w:pPr>
        <w:pStyle w:val="ActHead5"/>
      </w:pPr>
      <w:bookmarkStart w:id="220" w:name="_Toc181871857"/>
      <w:r w:rsidRPr="00E92E92">
        <w:rPr>
          <w:rStyle w:val="CharSectno"/>
        </w:rPr>
        <w:t>30</w:t>
      </w:r>
      <w:r w:rsidRPr="00074D04">
        <w:t xml:space="preserve">  ACMA to develop a variation or revocation proposal</w:t>
      </w:r>
      <w:bookmarkEnd w:id="220"/>
    </w:p>
    <w:p w14:paraId="6F4A5394" w14:textId="77777777" w:rsidR="006236CE" w:rsidRPr="00074D04" w:rsidRDefault="006236CE" w:rsidP="006236CE">
      <w:pPr>
        <w:pStyle w:val="subsection"/>
      </w:pPr>
      <w:r w:rsidRPr="00074D04">
        <w:tab/>
        <w:t>(1)</w:t>
      </w:r>
      <w:r w:rsidRPr="00074D04">
        <w:tab/>
        <w:t>Before the ACMA varies or revokes a declaration of a protection zone, the ACMA must develop a proposal to vary or revoke the declaration.</w:t>
      </w:r>
    </w:p>
    <w:p w14:paraId="1175440A" w14:textId="77777777" w:rsidR="006236CE" w:rsidRPr="00074D04" w:rsidRDefault="006236CE" w:rsidP="006236CE">
      <w:pPr>
        <w:pStyle w:val="subsection"/>
      </w:pPr>
      <w:r w:rsidRPr="00074D04">
        <w:tab/>
        <w:t>(2)</w:t>
      </w:r>
      <w:r w:rsidRPr="00074D04">
        <w:tab/>
        <w:t xml:space="preserve">A proposal developed under </w:t>
      </w:r>
      <w:r w:rsidR="008D6C2D" w:rsidRPr="00074D04">
        <w:t>subsection (</w:t>
      </w:r>
      <w:r w:rsidRPr="00074D04">
        <w:t>1) is not a legislative instrument.</w:t>
      </w:r>
    </w:p>
    <w:p w14:paraId="5ABFDD11" w14:textId="77777777" w:rsidR="006236CE" w:rsidRPr="00074D04" w:rsidRDefault="006236CE" w:rsidP="006236CE">
      <w:pPr>
        <w:pStyle w:val="ActHead5"/>
      </w:pPr>
      <w:bookmarkStart w:id="221" w:name="_Toc181871858"/>
      <w:r w:rsidRPr="00E92E92">
        <w:rPr>
          <w:rStyle w:val="CharSectno"/>
        </w:rPr>
        <w:t>32</w:t>
      </w:r>
      <w:r w:rsidRPr="00074D04">
        <w:t xml:space="preserve">  ACMA to publish proposal etc.</w:t>
      </w:r>
      <w:bookmarkEnd w:id="221"/>
    </w:p>
    <w:p w14:paraId="0D90C02D" w14:textId="77777777" w:rsidR="006236CE" w:rsidRPr="00074D04" w:rsidRDefault="006236CE" w:rsidP="006236CE">
      <w:pPr>
        <w:pStyle w:val="SubsectionHead"/>
      </w:pPr>
      <w:r w:rsidRPr="00074D04">
        <w:t>Scope</w:t>
      </w:r>
    </w:p>
    <w:p w14:paraId="05294083" w14:textId="77777777" w:rsidR="006236CE" w:rsidRPr="00074D04" w:rsidRDefault="006236CE" w:rsidP="006236CE">
      <w:pPr>
        <w:pStyle w:val="subsection"/>
      </w:pPr>
      <w:r w:rsidRPr="00074D04">
        <w:tab/>
        <w:t>(1)</w:t>
      </w:r>
      <w:r w:rsidRPr="00074D04">
        <w:tab/>
        <w:t>This clause applies to a proposal developed under clause</w:t>
      </w:r>
      <w:r w:rsidR="008D6C2D" w:rsidRPr="00074D04">
        <w:t> </w:t>
      </w:r>
      <w:r w:rsidRPr="00074D04">
        <w:t>30.</w:t>
      </w:r>
    </w:p>
    <w:p w14:paraId="1A9CA3FB" w14:textId="77777777" w:rsidR="006236CE" w:rsidRPr="00074D04" w:rsidRDefault="006236CE" w:rsidP="006236CE">
      <w:pPr>
        <w:pStyle w:val="SubsectionHead"/>
      </w:pPr>
      <w:r w:rsidRPr="00074D04">
        <w:t>Publication</w:t>
      </w:r>
    </w:p>
    <w:p w14:paraId="064B851E" w14:textId="77777777" w:rsidR="006236CE" w:rsidRPr="00074D04" w:rsidRDefault="006236CE" w:rsidP="006236CE">
      <w:pPr>
        <w:pStyle w:val="subsection"/>
      </w:pPr>
      <w:r w:rsidRPr="00074D04">
        <w:tab/>
        <w:t>(2)</w:t>
      </w:r>
      <w:r w:rsidRPr="00074D04">
        <w:tab/>
        <w:t>The ACMA must:</w:t>
      </w:r>
    </w:p>
    <w:p w14:paraId="1A3E7477" w14:textId="77777777" w:rsidR="006236CE" w:rsidRPr="00074D04" w:rsidRDefault="006236CE" w:rsidP="006236CE">
      <w:pPr>
        <w:pStyle w:val="paragraph"/>
      </w:pPr>
      <w:r w:rsidRPr="00074D04">
        <w:tab/>
        <w:t>(a)</w:t>
      </w:r>
      <w:r w:rsidRPr="00074D04">
        <w:tab/>
        <w:t>publish the proposal on the ACMA’s website; and</w:t>
      </w:r>
    </w:p>
    <w:p w14:paraId="6906C548" w14:textId="77777777" w:rsidR="006236CE" w:rsidRPr="00074D04" w:rsidRDefault="006236CE" w:rsidP="006236CE">
      <w:pPr>
        <w:pStyle w:val="paragraph"/>
      </w:pPr>
      <w:r w:rsidRPr="00074D04">
        <w:tab/>
        <w:t>(b)</w:t>
      </w:r>
      <w:r w:rsidRPr="00074D04">
        <w:tab/>
        <w:t>invite public submissions on the proposal.</w:t>
      </w:r>
    </w:p>
    <w:p w14:paraId="43CB4302" w14:textId="77777777" w:rsidR="006236CE" w:rsidRPr="00074D04" w:rsidRDefault="006236CE" w:rsidP="006236CE">
      <w:pPr>
        <w:pStyle w:val="SubsectionHead"/>
      </w:pPr>
      <w:r w:rsidRPr="00074D04">
        <w:t>Provision of copy of proposal</w:t>
      </w:r>
    </w:p>
    <w:p w14:paraId="67D6741F" w14:textId="77777777" w:rsidR="006236CE" w:rsidRPr="00074D04" w:rsidRDefault="006236CE" w:rsidP="006236CE">
      <w:pPr>
        <w:pStyle w:val="subsection"/>
      </w:pPr>
      <w:r w:rsidRPr="00074D04">
        <w:tab/>
        <w:t>(3)</w:t>
      </w:r>
      <w:r w:rsidRPr="00074D04">
        <w:tab/>
        <w:t>If a person requests the ACMA to give the person a copy of the proposal, the ACMA must give the person a copy of the proposal within 2 business days after the day on which the ACMA received the request.</w:t>
      </w:r>
    </w:p>
    <w:p w14:paraId="2931C5A5" w14:textId="77777777" w:rsidR="006236CE" w:rsidRPr="00074D04" w:rsidRDefault="006236CE" w:rsidP="006236CE">
      <w:pPr>
        <w:pStyle w:val="subsection"/>
      </w:pPr>
      <w:r w:rsidRPr="00074D04">
        <w:tab/>
        <w:t>(4)</w:t>
      </w:r>
      <w:r w:rsidRPr="00074D04">
        <w:tab/>
        <w:t xml:space="preserve">However, </w:t>
      </w:r>
      <w:r w:rsidR="008D6C2D" w:rsidRPr="00074D04">
        <w:t>subclause (</w:t>
      </w:r>
      <w:r w:rsidRPr="00074D04">
        <w:t>3) does not apply if the ACMA has:</w:t>
      </w:r>
    </w:p>
    <w:p w14:paraId="7578127F" w14:textId="77777777" w:rsidR="006236CE" w:rsidRPr="00074D04" w:rsidRDefault="006236CE" w:rsidP="006236CE">
      <w:pPr>
        <w:pStyle w:val="paragraph"/>
      </w:pPr>
      <w:r w:rsidRPr="00074D04">
        <w:tab/>
        <w:t>(a)</w:t>
      </w:r>
      <w:r w:rsidRPr="00074D04">
        <w:tab/>
        <w:t>made the variation or revocation to which the proposal relates; or</w:t>
      </w:r>
    </w:p>
    <w:p w14:paraId="1A6A7DE3" w14:textId="77777777" w:rsidR="006236CE" w:rsidRPr="00074D04" w:rsidRDefault="006236CE" w:rsidP="006236CE">
      <w:pPr>
        <w:pStyle w:val="paragraph"/>
      </w:pPr>
      <w:r w:rsidRPr="00074D04">
        <w:tab/>
        <w:t>(b)</w:t>
      </w:r>
      <w:r w:rsidRPr="00074D04">
        <w:tab/>
        <w:t>decided not to make the variation or revocation to which the proposal relates.</w:t>
      </w:r>
    </w:p>
    <w:p w14:paraId="026C28BD" w14:textId="77777777" w:rsidR="006236CE" w:rsidRPr="00074D04" w:rsidRDefault="006236CE" w:rsidP="006236CE">
      <w:pPr>
        <w:pStyle w:val="subsection"/>
      </w:pPr>
      <w:r w:rsidRPr="00074D04">
        <w:tab/>
        <w:t>(5)</w:t>
      </w:r>
      <w:r w:rsidRPr="00074D04">
        <w:tab/>
        <w:t>If the person requests that a copy of the proposal be given in electronic form, the ACMA may give the copy in electronic form.</w:t>
      </w:r>
    </w:p>
    <w:p w14:paraId="0A6381C7" w14:textId="77777777" w:rsidR="006236CE" w:rsidRPr="00074D04" w:rsidRDefault="006236CE" w:rsidP="006236CE">
      <w:pPr>
        <w:pStyle w:val="subsection"/>
      </w:pPr>
      <w:r w:rsidRPr="00074D04">
        <w:tab/>
        <w:t>(6)</w:t>
      </w:r>
      <w:r w:rsidRPr="00074D04">
        <w:tab/>
        <w:t>The ACMA is not entitled to impose a charge for giving the person a copy of the proposal.</w:t>
      </w:r>
    </w:p>
    <w:p w14:paraId="26765BBB" w14:textId="77777777" w:rsidR="006236CE" w:rsidRPr="00074D04" w:rsidRDefault="006236CE" w:rsidP="006236CE">
      <w:pPr>
        <w:pStyle w:val="ActHead5"/>
      </w:pPr>
      <w:bookmarkStart w:id="222" w:name="_Toc181871859"/>
      <w:r w:rsidRPr="00E92E92">
        <w:rPr>
          <w:rStyle w:val="CharSectno"/>
        </w:rPr>
        <w:t>32A</w:t>
      </w:r>
      <w:r w:rsidRPr="00074D04">
        <w:t xml:space="preserve">  ACMA to publish summary of proposal</w:t>
      </w:r>
      <w:bookmarkEnd w:id="222"/>
    </w:p>
    <w:p w14:paraId="25A9D464" w14:textId="77777777" w:rsidR="006236CE" w:rsidRPr="00074D04" w:rsidRDefault="006236CE" w:rsidP="006236CE">
      <w:pPr>
        <w:pStyle w:val="SubsectionHead"/>
      </w:pPr>
      <w:r w:rsidRPr="00074D04">
        <w:t>Scope</w:t>
      </w:r>
    </w:p>
    <w:p w14:paraId="7F45C525" w14:textId="77777777" w:rsidR="006236CE" w:rsidRPr="00074D04" w:rsidRDefault="006236CE" w:rsidP="006236CE">
      <w:pPr>
        <w:pStyle w:val="subsection"/>
      </w:pPr>
      <w:r w:rsidRPr="00074D04">
        <w:tab/>
        <w:t>(1)</w:t>
      </w:r>
      <w:r w:rsidRPr="00074D04">
        <w:tab/>
        <w:t>This clause applies to a proposal developed under clause</w:t>
      </w:r>
      <w:r w:rsidR="008D6C2D" w:rsidRPr="00074D04">
        <w:t> </w:t>
      </w:r>
      <w:r w:rsidRPr="00074D04">
        <w:t>30.</w:t>
      </w:r>
    </w:p>
    <w:p w14:paraId="32A92992" w14:textId="77777777" w:rsidR="006236CE" w:rsidRPr="00074D04" w:rsidRDefault="006236CE" w:rsidP="006236CE">
      <w:pPr>
        <w:pStyle w:val="SubsectionHead"/>
      </w:pPr>
      <w:r w:rsidRPr="00074D04">
        <w:t>Summary</w:t>
      </w:r>
    </w:p>
    <w:p w14:paraId="1EAC9158" w14:textId="77777777" w:rsidR="006236CE" w:rsidRPr="00074D04" w:rsidRDefault="006236CE" w:rsidP="006236CE">
      <w:pPr>
        <w:pStyle w:val="subsection"/>
      </w:pPr>
      <w:r w:rsidRPr="00074D04">
        <w:tab/>
        <w:t>(2)</w:t>
      </w:r>
      <w:r w:rsidRPr="00074D04">
        <w:tab/>
        <w:t>The ACMA must:</w:t>
      </w:r>
    </w:p>
    <w:p w14:paraId="5D50A57F" w14:textId="77777777" w:rsidR="006236CE" w:rsidRPr="00074D04" w:rsidRDefault="006236CE" w:rsidP="006236CE">
      <w:pPr>
        <w:pStyle w:val="paragraph"/>
      </w:pPr>
      <w:r w:rsidRPr="00074D04">
        <w:tab/>
        <w:t>(a)</w:t>
      </w:r>
      <w:r w:rsidRPr="00074D04">
        <w:tab/>
        <w:t>prepare a summary of the proposal; and</w:t>
      </w:r>
    </w:p>
    <w:p w14:paraId="79E9F2BE" w14:textId="77777777" w:rsidR="006236CE" w:rsidRPr="00074D04" w:rsidRDefault="006236CE" w:rsidP="006236CE">
      <w:pPr>
        <w:pStyle w:val="paragraph"/>
      </w:pPr>
      <w:r w:rsidRPr="00074D04">
        <w:tab/>
        <w:t>(b)</w:t>
      </w:r>
      <w:r w:rsidRPr="00074D04">
        <w:tab/>
        <w:t>publish the summary:</w:t>
      </w:r>
    </w:p>
    <w:p w14:paraId="1F125BA9" w14:textId="77777777" w:rsidR="006236CE" w:rsidRPr="00074D04" w:rsidRDefault="006236CE" w:rsidP="006236CE">
      <w:pPr>
        <w:pStyle w:val="paragraphsub"/>
      </w:pPr>
      <w:r w:rsidRPr="00074D04">
        <w:tab/>
        <w:t>(i)</w:t>
      </w:r>
      <w:r w:rsidRPr="00074D04">
        <w:tab/>
        <w:t xml:space="preserve">in the </w:t>
      </w:r>
      <w:r w:rsidRPr="00074D04">
        <w:rPr>
          <w:i/>
        </w:rPr>
        <w:t>Gazette</w:t>
      </w:r>
      <w:r w:rsidRPr="00074D04">
        <w:t>; and</w:t>
      </w:r>
    </w:p>
    <w:p w14:paraId="1E5326F5" w14:textId="77777777" w:rsidR="006236CE" w:rsidRPr="00074D04" w:rsidRDefault="006236CE" w:rsidP="006236CE">
      <w:pPr>
        <w:pStyle w:val="paragraphsub"/>
      </w:pPr>
      <w:r w:rsidRPr="00074D04">
        <w:tab/>
        <w:t>(ii)</w:t>
      </w:r>
      <w:r w:rsidRPr="00074D04">
        <w:tab/>
        <w:t>on the ACMA’s website; and</w:t>
      </w:r>
    </w:p>
    <w:p w14:paraId="770A4032" w14:textId="77777777" w:rsidR="006236CE" w:rsidRPr="00074D04" w:rsidRDefault="006236CE" w:rsidP="006236CE">
      <w:pPr>
        <w:pStyle w:val="paragraphsub"/>
      </w:pPr>
      <w:r w:rsidRPr="00074D04">
        <w:tab/>
        <w:t>(iii)</w:t>
      </w:r>
      <w:r w:rsidRPr="00074D04">
        <w:tab/>
        <w:t>in a newspaper circulating generally in each State, the Australian Capital Territory and the Northern Territory; and</w:t>
      </w:r>
    </w:p>
    <w:p w14:paraId="5F4DAB09" w14:textId="77777777" w:rsidR="006236CE" w:rsidRPr="00074D04" w:rsidRDefault="006236CE" w:rsidP="006236CE">
      <w:pPr>
        <w:pStyle w:val="paragraphsub"/>
      </w:pPr>
      <w:r w:rsidRPr="00074D04">
        <w:tab/>
        <w:t>(iv)</w:t>
      </w:r>
      <w:r w:rsidRPr="00074D04">
        <w:tab/>
        <w:t>if an external Territory is affected by the proposal—in a newspaper circulating generally in the external Territory.</w:t>
      </w:r>
    </w:p>
    <w:p w14:paraId="41A74F43" w14:textId="77777777" w:rsidR="006236CE" w:rsidRPr="00074D04" w:rsidRDefault="006236CE" w:rsidP="006236CE">
      <w:pPr>
        <w:pStyle w:val="subsection"/>
      </w:pPr>
      <w:r w:rsidRPr="00074D04">
        <w:tab/>
        <w:t>(3)</w:t>
      </w:r>
      <w:r w:rsidRPr="00074D04">
        <w:tab/>
        <w:t xml:space="preserve">If the summary under </w:t>
      </w:r>
      <w:r w:rsidR="008D6C2D" w:rsidRPr="00074D04">
        <w:t>subclause (</w:t>
      </w:r>
      <w:r w:rsidRPr="00074D04">
        <w:t>2) relates to a proposal to vary a declaration of a protection zone, the summary must include:</w:t>
      </w:r>
    </w:p>
    <w:p w14:paraId="4A9892C2" w14:textId="77777777" w:rsidR="006236CE" w:rsidRPr="00074D04" w:rsidRDefault="006236CE" w:rsidP="006236CE">
      <w:pPr>
        <w:pStyle w:val="paragraph"/>
      </w:pPr>
      <w:r w:rsidRPr="00074D04">
        <w:tab/>
        <w:t>(a)</w:t>
      </w:r>
      <w:r w:rsidRPr="00074D04">
        <w:tab/>
        <w:t>the name of the protection zone; and</w:t>
      </w:r>
    </w:p>
    <w:p w14:paraId="5A42F903" w14:textId="77777777" w:rsidR="006236CE" w:rsidRPr="00074D04" w:rsidRDefault="006236CE" w:rsidP="006236CE">
      <w:pPr>
        <w:pStyle w:val="paragraph"/>
      </w:pPr>
      <w:r w:rsidRPr="00074D04">
        <w:tab/>
        <w:t>(b)</w:t>
      </w:r>
      <w:r w:rsidRPr="00074D04">
        <w:tab/>
        <w:t>details of the location and dimensions of the protection zone as proposed to be varied; and</w:t>
      </w:r>
    </w:p>
    <w:p w14:paraId="5657CE71" w14:textId="77777777" w:rsidR="006236CE" w:rsidRPr="00074D04" w:rsidRDefault="006236CE" w:rsidP="006236CE">
      <w:pPr>
        <w:pStyle w:val="paragraph"/>
      </w:pPr>
      <w:r w:rsidRPr="00074D04">
        <w:tab/>
        <w:t>(c)</w:t>
      </w:r>
      <w:r w:rsidRPr="00074D04">
        <w:tab/>
        <w:t>details of the location and dimensions of the protection zone as it exists before the variation; and</w:t>
      </w:r>
    </w:p>
    <w:p w14:paraId="0197A38A" w14:textId="77777777" w:rsidR="006236CE" w:rsidRPr="00074D04" w:rsidRDefault="006236CE" w:rsidP="006236CE">
      <w:pPr>
        <w:pStyle w:val="paragraph"/>
      </w:pPr>
      <w:r w:rsidRPr="00074D04">
        <w:tab/>
        <w:t>(d)</w:t>
      </w:r>
      <w:r w:rsidRPr="00074D04">
        <w:tab/>
        <w:t>an outline of the reasons for the variation; and</w:t>
      </w:r>
    </w:p>
    <w:p w14:paraId="31699A7C" w14:textId="77777777" w:rsidR="006236CE" w:rsidRPr="00074D04" w:rsidRDefault="006236CE" w:rsidP="006236CE">
      <w:pPr>
        <w:pStyle w:val="paragraph"/>
      </w:pPr>
      <w:r w:rsidRPr="00074D04">
        <w:tab/>
        <w:t>(e)</w:t>
      </w:r>
      <w:r w:rsidRPr="00074D04">
        <w:tab/>
        <w:t>information about how people can:</w:t>
      </w:r>
    </w:p>
    <w:p w14:paraId="3B58471D" w14:textId="77777777" w:rsidR="006236CE" w:rsidRPr="00074D04" w:rsidRDefault="006236CE" w:rsidP="006236CE">
      <w:pPr>
        <w:pStyle w:val="paragraphsub"/>
      </w:pPr>
      <w:r w:rsidRPr="00074D04">
        <w:tab/>
        <w:t>(i)</w:t>
      </w:r>
      <w:r w:rsidRPr="00074D04">
        <w:tab/>
        <w:t>access the proposal on the ACMA’s website; and</w:t>
      </w:r>
    </w:p>
    <w:p w14:paraId="44ACEE20" w14:textId="77777777" w:rsidR="006236CE" w:rsidRPr="00074D04" w:rsidRDefault="006236CE" w:rsidP="006236CE">
      <w:pPr>
        <w:pStyle w:val="paragraphsub"/>
      </w:pPr>
      <w:r w:rsidRPr="00074D04">
        <w:tab/>
        <w:t>(ii)</w:t>
      </w:r>
      <w:r w:rsidRPr="00074D04">
        <w:tab/>
        <w:t>request a copy of the proposal under subclause</w:t>
      </w:r>
      <w:r w:rsidR="008D6C2D" w:rsidRPr="00074D04">
        <w:t> </w:t>
      </w:r>
      <w:r w:rsidRPr="00074D04">
        <w:t>32(3).</w:t>
      </w:r>
    </w:p>
    <w:p w14:paraId="393827D4" w14:textId="77777777" w:rsidR="006236CE" w:rsidRPr="00074D04" w:rsidRDefault="006236CE" w:rsidP="006236CE">
      <w:pPr>
        <w:pStyle w:val="subsection"/>
      </w:pPr>
      <w:r w:rsidRPr="00074D04">
        <w:tab/>
        <w:t>(4)</w:t>
      </w:r>
      <w:r w:rsidRPr="00074D04">
        <w:tab/>
        <w:t xml:space="preserve">If the summary under </w:t>
      </w:r>
      <w:r w:rsidR="008D6C2D" w:rsidRPr="00074D04">
        <w:t>subclause (</w:t>
      </w:r>
      <w:r w:rsidRPr="00074D04">
        <w:t>2) relates to a proposal to revoke a declaration of a protected zone, the summary must include:</w:t>
      </w:r>
    </w:p>
    <w:p w14:paraId="3A5CC090" w14:textId="77777777" w:rsidR="006236CE" w:rsidRPr="00074D04" w:rsidRDefault="006236CE" w:rsidP="006236CE">
      <w:pPr>
        <w:pStyle w:val="paragraph"/>
      </w:pPr>
      <w:r w:rsidRPr="00074D04">
        <w:tab/>
        <w:t>(a)</w:t>
      </w:r>
      <w:r w:rsidRPr="00074D04">
        <w:tab/>
        <w:t>the name of the protection zone; and</w:t>
      </w:r>
    </w:p>
    <w:p w14:paraId="13543845" w14:textId="77777777" w:rsidR="006236CE" w:rsidRPr="00074D04" w:rsidRDefault="006236CE" w:rsidP="006236CE">
      <w:pPr>
        <w:pStyle w:val="paragraph"/>
      </w:pPr>
      <w:r w:rsidRPr="00074D04">
        <w:tab/>
        <w:t>(b)</w:t>
      </w:r>
      <w:r w:rsidRPr="00074D04">
        <w:tab/>
        <w:t>details of the location and dimensions of the protection zone; and</w:t>
      </w:r>
    </w:p>
    <w:p w14:paraId="20FF6E62" w14:textId="77777777" w:rsidR="006236CE" w:rsidRPr="00074D04" w:rsidRDefault="006236CE" w:rsidP="006236CE">
      <w:pPr>
        <w:pStyle w:val="paragraph"/>
      </w:pPr>
      <w:r w:rsidRPr="00074D04">
        <w:tab/>
        <w:t>(c)</w:t>
      </w:r>
      <w:r w:rsidRPr="00074D04">
        <w:tab/>
        <w:t>an outline of the reasons for the revocation; and</w:t>
      </w:r>
    </w:p>
    <w:p w14:paraId="023A6BBD" w14:textId="77777777" w:rsidR="006236CE" w:rsidRPr="00074D04" w:rsidRDefault="006236CE" w:rsidP="006236CE">
      <w:pPr>
        <w:pStyle w:val="paragraph"/>
      </w:pPr>
      <w:r w:rsidRPr="00074D04">
        <w:tab/>
        <w:t>(d)</w:t>
      </w:r>
      <w:r w:rsidRPr="00074D04">
        <w:tab/>
        <w:t>information about how people can:</w:t>
      </w:r>
    </w:p>
    <w:p w14:paraId="1643E5BD" w14:textId="77777777" w:rsidR="006236CE" w:rsidRPr="00074D04" w:rsidRDefault="006236CE" w:rsidP="006236CE">
      <w:pPr>
        <w:pStyle w:val="paragraphsub"/>
      </w:pPr>
      <w:r w:rsidRPr="00074D04">
        <w:tab/>
        <w:t>(i)</w:t>
      </w:r>
      <w:r w:rsidRPr="00074D04">
        <w:tab/>
        <w:t>access the proposal on the ACMA’s website; and</w:t>
      </w:r>
    </w:p>
    <w:p w14:paraId="45D1405B" w14:textId="77777777" w:rsidR="006236CE" w:rsidRPr="00074D04" w:rsidRDefault="006236CE" w:rsidP="006236CE">
      <w:pPr>
        <w:pStyle w:val="paragraphsub"/>
      </w:pPr>
      <w:r w:rsidRPr="00074D04">
        <w:tab/>
        <w:t>(ii)</w:t>
      </w:r>
      <w:r w:rsidRPr="00074D04">
        <w:tab/>
        <w:t>request a copy of the proposal under subclause</w:t>
      </w:r>
      <w:r w:rsidR="008D6C2D" w:rsidRPr="00074D04">
        <w:t> </w:t>
      </w:r>
      <w:r w:rsidRPr="00074D04">
        <w:t>32(3).</w:t>
      </w:r>
    </w:p>
    <w:p w14:paraId="079EB27D" w14:textId="77777777" w:rsidR="006236CE" w:rsidRPr="00074D04" w:rsidRDefault="006236CE" w:rsidP="007E480D">
      <w:pPr>
        <w:pStyle w:val="ActHead5"/>
      </w:pPr>
      <w:bookmarkStart w:id="223" w:name="_Toc181871860"/>
      <w:r w:rsidRPr="00E92E92">
        <w:rPr>
          <w:rStyle w:val="CharSectno"/>
        </w:rPr>
        <w:t>33</w:t>
      </w:r>
      <w:r w:rsidRPr="00074D04">
        <w:t xml:space="preserve">  Consultation with Environment Secretary</w:t>
      </w:r>
      <w:bookmarkEnd w:id="223"/>
    </w:p>
    <w:p w14:paraId="6E320733" w14:textId="77777777" w:rsidR="006236CE" w:rsidRPr="00074D04" w:rsidRDefault="006236CE" w:rsidP="007E480D">
      <w:pPr>
        <w:pStyle w:val="subsection"/>
        <w:keepNext/>
        <w:keepLines/>
      </w:pPr>
      <w:r w:rsidRPr="00074D04">
        <w:tab/>
        <w:t>(1)</w:t>
      </w:r>
      <w:r w:rsidRPr="00074D04">
        <w:tab/>
        <w:t>The ACMA must not vary or revoke a declaration of a protection zone unless the ACMA has consulted with the Environment Secretary in relation to the proposal to vary or revoke the declaration.</w:t>
      </w:r>
    </w:p>
    <w:p w14:paraId="104B2CA9" w14:textId="77777777" w:rsidR="006236CE" w:rsidRPr="00074D04" w:rsidRDefault="006236CE" w:rsidP="006236CE">
      <w:pPr>
        <w:pStyle w:val="subsection"/>
      </w:pPr>
      <w:r w:rsidRPr="00074D04">
        <w:tab/>
        <w:t>(2)</w:t>
      </w:r>
      <w:r w:rsidRPr="00074D04">
        <w:tab/>
        <w:t>The ACMA must have regard to any advice or recommendations provided by the Environment Secretary in relation to the proposal.</w:t>
      </w:r>
    </w:p>
    <w:p w14:paraId="2EFD100F" w14:textId="77777777" w:rsidR="006236CE" w:rsidRPr="00074D04" w:rsidRDefault="006236CE" w:rsidP="006236CE">
      <w:pPr>
        <w:pStyle w:val="ActHead5"/>
      </w:pPr>
      <w:bookmarkStart w:id="224" w:name="_Toc181871861"/>
      <w:r w:rsidRPr="00E92E92">
        <w:rPr>
          <w:rStyle w:val="CharSectno"/>
        </w:rPr>
        <w:t>34</w:t>
      </w:r>
      <w:r w:rsidRPr="00074D04">
        <w:t xml:space="preserve">  Matters the ACMA must have regard to</w:t>
      </w:r>
      <w:bookmarkEnd w:id="224"/>
    </w:p>
    <w:p w14:paraId="3D5DDFEC" w14:textId="77777777" w:rsidR="006236CE" w:rsidRPr="00074D04" w:rsidRDefault="006236CE" w:rsidP="006236CE">
      <w:pPr>
        <w:pStyle w:val="subsection"/>
      </w:pPr>
      <w:r w:rsidRPr="00074D04">
        <w:tab/>
      </w:r>
      <w:r w:rsidRPr="00074D04">
        <w:tab/>
        <w:t>In deciding whether to vary or revoke a declaration of a protection zone, the ACMA must have regard to:</w:t>
      </w:r>
    </w:p>
    <w:p w14:paraId="55643DB8" w14:textId="77777777" w:rsidR="006236CE" w:rsidRPr="00074D04" w:rsidRDefault="006236CE" w:rsidP="006236CE">
      <w:pPr>
        <w:pStyle w:val="paragraph"/>
      </w:pPr>
      <w:r w:rsidRPr="00074D04">
        <w:tab/>
        <w:t>(b)</w:t>
      </w:r>
      <w:r w:rsidRPr="00074D04">
        <w:tab/>
        <w:t>any submissions received from the public about the variation or revocation proposal; and</w:t>
      </w:r>
    </w:p>
    <w:p w14:paraId="01A0A5A6" w14:textId="77777777" w:rsidR="006236CE" w:rsidRPr="00074D04" w:rsidRDefault="006236CE" w:rsidP="006236CE">
      <w:pPr>
        <w:pStyle w:val="paragraph"/>
      </w:pPr>
      <w:r w:rsidRPr="00074D04">
        <w:tab/>
        <w:t>(c)</w:t>
      </w:r>
      <w:r w:rsidRPr="00074D04">
        <w:tab/>
        <w:t>the legitimate commercial interests of:</w:t>
      </w:r>
    </w:p>
    <w:p w14:paraId="0AFF70B4" w14:textId="77777777" w:rsidR="006236CE" w:rsidRPr="00074D04" w:rsidRDefault="006236CE" w:rsidP="006236CE">
      <w:pPr>
        <w:pStyle w:val="paragraphsub"/>
      </w:pPr>
      <w:r w:rsidRPr="00074D04">
        <w:tab/>
        <w:t>(i)</w:t>
      </w:r>
      <w:r w:rsidRPr="00074D04">
        <w:tab/>
        <w:t>the owner of each submarine cable in the protection zone; and</w:t>
      </w:r>
    </w:p>
    <w:p w14:paraId="049360FE" w14:textId="77777777" w:rsidR="006236CE" w:rsidRPr="00074D04" w:rsidRDefault="006236CE" w:rsidP="006236CE">
      <w:pPr>
        <w:pStyle w:val="paragraphsub"/>
      </w:pPr>
      <w:r w:rsidRPr="00074D04">
        <w:tab/>
        <w:t>(ii)</w:t>
      </w:r>
      <w:r w:rsidRPr="00074D04">
        <w:tab/>
        <w:t>if the carrier responsible for a cable in the protection zone is not the owner of the cable—that carrier; and</w:t>
      </w:r>
    </w:p>
    <w:p w14:paraId="24FCA6B6" w14:textId="77777777" w:rsidR="006236CE" w:rsidRPr="00074D04" w:rsidRDefault="006236CE" w:rsidP="006236CE">
      <w:pPr>
        <w:pStyle w:val="paragraph"/>
      </w:pPr>
      <w:r w:rsidRPr="00074D04">
        <w:tab/>
        <w:t>(d)</w:t>
      </w:r>
      <w:r w:rsidRPr="00074D04">
        <w:tab/>
        <w:t>any other matters that the ACMA considers relevant.</w:t>
      </w:r>
    </w:p>
    <w:p w14:paraId="0B945951" w14:textId="77777777" w:rsidR="006236CE" w:rsidRPr="00074D04" w:rsidRDefault="006236CE" w:rsidP="006236CE">
      <w:pPr>
        <w:pStyle w:val="ActHead5"/>
      </w:pPr>
      <w:bookmarkStart w:id="225" w:name="_Toc181871862"/>
      <w:r w:rsidRPr="00E92E92">
        <w:rPr>
          <w:rStyle w:val="CharSectno"/>
        </w:rPr>
        <w:t>35</w:t>
      </w:r>
      <w:r w:rsidRPr="00074D04">
        <w:t xml:space="preserve">  Deadline for final decision about varying or revoking a protection zone</w:t>
      </w:r>
      <w:bookmarkEnd w:id="225"/>
    </w:p>
    <w:p w14:paraId="5533354E" w14:textId="77777777" w:rsidR="006236CE" w:rsidRPr="00074D04" w:rsidRDefault="006236CE" w:rsidP="006236CE">
      <w:pPr>
        <w:pStyle w:val="subsection"/>
      </w:pPr>
      <w:r w:rsidRPr="00074D04">
        <w:tab/>
      </w:r>
      <w:r w:rsidRPr="00074D04">
        <w:tab/>
        <w:t>If the ACMA publishes a proposal to vary or revoke a declaration of a protection zone under clause</w:t>
      </w:r>
      <w:r w:rsidR="008D6C2D" w:rsidRPr="00074D04">
        <w:t> </w:t>
      </w:r>
      <w:r w:rsidRPr="00074D04">
        <w:t>32, the ACMA must decide whether to vary or revoke the declaration within 180 days after the day on which the proposal was published.</w:t>
      </w:r>
    </w:p>
    <w:p w14:paraId="2890CE5C" w14:textId="77777777" w:rsidR="006236CE" w:rsidRPr="00074D04" w:rsidRDefault="00BB4EA6" w:rsidP="006236CE">
      <w:pPr>
        <w:pStyle w:val="ActHead3"/>
        <w:pageBreakBefore/>
      </w:pPr>
      <w:bookmarkStart w:id="226" w:name="_Toc181871863"/>
      <w:r w:rsidRPr="00E92E92">
        <w:rPr>
          <w:rStyle w:val="CharDivNo"/>
        </w:rPr>
        <w:t>Division 4</w:t>
      </w:r>
      <w:r w:rsidR="006236CE" w:rsidRPr="00074D04">
        <w:t>—</w:t>
      </w:r>
      <w:r w:rsidR="006236CE" w:rsidRPr="00E92E92">
        <w:rPr>
          <w:rStyle w:val="CharDivText"/>
        </w:rPr>
        <w:t>Offences in relation to a protection zone</w:t>
      </w:r>
      <w:bookmarkEnd w:id="226"/>
    </w:p>
    <w:p w14:paraId="5649797C" w14:textId="77777777" w:rsidR="006236CE" w:rsidRPr="00074D04" w:rsidRDefault="006236CE" w:rsidP="006236CE">
      <w:pPr>
        <w:pStyle w:val="ActHead4"/>
      </w:pPr>
      <w:bookmarkStart w:id="227" w:name="_Toc181871864"/>
      <w:r w:rsidRPr="00E92E92">
        <w:rPr>
          <w:rStyle w:val="CharSubdNo"/>
        </w:rPr>
        <w:t>Subdivision A</w:t>
      </w:r>
      <w:r w:rsidRPr="00074D04">
        <w:t>—</w:t>
      </w:r>
      <w:r w:rsidRPr="00E92E92">
        <w:rPr>
          <w:rStyle w:val="CharSubdText"/>
        </w:rPr>
        <w:t>Damaging a submarine cable</w:t>
      </w:r>
      <w:bookmarkEnd w:id="227"/>
    </w:p>
    <w:p w14:paraId="5BC6709F" w14:textId="77777777" w:rsidR="006236CE" w:rsidRPr="00074D04" w:rsidRDefault="006236CE" w:rsidP="006236CE">
      <w:pPr>
        <w:pStyle w:val="ActHead5"/>
      </w:pPr>
      <w:bookmarkStart w:id="228" w:name="_Toc181871865"/>
      <w:r w:rsidRPr="00E92E92">
        <w:rPr>
          <w:rStyle w:val="CharSectno"/>
        </w:rPr>
        <w:t>36</w:t>
      </w:r>
      <w:r w:rsidRPr="00074D04">
        <w:t xml:space="preserve">  Damaging a submarine cable</w:t>
      </w:r>
      <w:bookmarkEnd w:id="228"/>
    </w:p>
    <w:p w14:paraId="66DB7726" w14:textId="77777777" w:rsidR="006236CE" w:rsidRPr="00074D04" w:rsidRDefault="006236CE" w:rsidP="006236CE">
      <w:pPr>
        <w:pStyle w:val="subsection"/>
      </w:pPr>
      <w:r w:rsidRPr="00074D04">
        <w:tab/>
        <w:t>(1)</w:t>
      </w:r>
      <w:r w:rsidRPr="00074D04">
        <w:tab/>
        <w:t>A person commits an offence if:</w:t>
      </w:r>
    </w:p>
    <w:p w14:paraId="0C76E285" w14:textId="77777777" w:rsidR="006236CE" w:rsidRPr="00074D04" w:rsidRDefault="006236CE" w:rsidP="006236CE">
      <w:pPr>
        <w:pStyle w:val="paragraph"/>
      </w:pPr>
      <w:r w:rsidRPr="00074D04">
        <w:tab/>
        <w:t>(a)</w:t>
      </w:r>
      <w:r w:rsidRPr="00074D04">
        <w:tab/>
        <w:t>the person engages in conduct; and</w:t>
      </w:r>
    </w:p>
    <w:p w14:paraId="47DCC981" w14:textId="77777777" w:rsidR="006236CE" w:rsidRPr="00074D04" w:rsidRDefault="006236CE" w:rsidP="006236CE">
      <w:pPr>
        <w:pStyle w:val="paragraph"/>
      </w:pPr>
      <w:r w:rsidRPr="00074D04">
        <w:tab/>
        <w:t>(b)</w:t>
      </w:r>
      <w:r w:rsidRPr="00074D04">
        <w:tab/>
        <w:t>the conduct results in damage to a submarine cable; and</w:t>
      </w:r>
    </w:p>
    <w:p w14:paraId="7C2B34BF" w14:textId="77777777" w:rsidR="006236CE" w:rsidRPr="00074D04" w:rsidRDefault="006236CE" w:rsidP="006236CE">
      <w:pPr>
        <w:pStyle w:val="paragraph"/>
      </w:pPr>
      <w:r w:rsidRPr="00074D04">
        <w:tab/>
        <w:t>(c)</w:t>
      </w:r>
      <w:r w:rsidRPr="00074D04">
        <w:tab/>
        <w:t>the cable is in a protection zone.</w:t>
      </w:r>
    </w:p>
    <w:p w14:paraId="20939041" w14:textId="77777777" w:rsidR="006236CE" w:rsidRPr="00074D04" w:rsidRDefault="006236CE" w:rsidP="006236CE">
      <w:pPr>
        <w:pStyle w:val="Penalty"/>
      </w:pPr>
      <w:r w:rsidRPr="00074D04">
        <w:t>Penalty:</w:t>
      </w:r>
      <w:r w:rsidRPr="00074D04">
        <w:tab/>
        <w:t>Imprisonment for 10 years or 600 penalty units, or both.</w:t>
      </w:r>
    </w:p>
    <w:p w14:paraId="5811D3AC" w14:textId="77777777" w:rsidR="006236CE" w:rsidRPr="00074D04" w:rsidRDefault="006236CE" w:rsidP="006236CE">
      <w:pPr>
        <w:pStyle w:val="subsection"/>
      </w:pPr>
      <w:r w:rsidRPr="00074D04">
        <w:tab/>
        <w:t>(2)</w:t>
      </w:r>
      <w:r w:rsidRPr="00074D04">
        <w:tab/>
        <w:t xml:space="preserve">Strict liability applies to </w:t>
      </w:r>
      <w:r w:rsidR="00A8467D" w:rsidRPr="00074D04">
        <w:t>paragraph (</w:t>
      </w:r>
      <w:r w:rsidRPr="00074D04">
        <w:t>1)(c).</w:t>
      </w:r>
    </w:p>
    <w:p w14:paraId="3EF240F4" w14:textId="77777777" w:rsidR="006236CE" w:rsidRPr="00074D04" w:rsidRDefault="006236CE" w:rsidP="006236CE">
      <w:pPr>
        <w:pStyle w:val="notetext"/>
      </w:pPr>
      <w:r w:rsidRPr="00074D04">
        <w:t>Note:</w:t>
      </w:r>
      <w:r w:rsidRPr="00074D04">
        <w:tab/>
        <w:t>For strict liability, see section</w:t>
      </w:r>
      <w:r w:rsidR="008D6C2D" w:rsidRPr="00074D04">
        <w:t> </w:t>
      </w:r>
      <w:r w:rsidRPr="00074D04">
        <w:t xml:space="preserve">6.1 of the </w:t>
      </w:r>
      <w:r w:rsidRPr="00074D04">
        <w:rPr>
          <w:i/>
        </w:rPr>
        <w:t>Criminal Code</w:t>
      </w:r>
      <w:r w:rsidRPr="00074D04">
        <w:t>.</w:t>
      </w:r>
    </w:p>
    <w:p w14:paraId="6EB2B7D0" w14:textId="77777777" w:rsidR="006236CE" w:rsidRPr="00074D04" w:rsidRDefault="006236CE" w:rsidP="006236CE">
      <w:pPr>
        <w:pStyle w:val="ActHead5"/>
      </w:pPr>
      <w:bookmarkStart w:id="229" w:name="_Toc181871866"/>
      <w:r w:rsidRPr="00E92E92">
        <w:rPr>
          <w:rStyle w:val="CharSectno"/>
        </w:rPr>
        <w:t>37</w:t>
      </w:r>
      <w:r w:rsidRPr="00074D04">
        <w:t xml:space="preserve">  Negligently damaging a submarine cable</w:t>
      </w:r>
      <w:bookmarkEnd w:id="229"/>
    </w:p>
    <w:p w14:paraId="5942AB56" w14:textId="77777777" w:rsidR="006236CE" w:rsidRPr="00074D04" w:rsidRDefault="006236CE" w:rsidP="006236CE">
      <w:pPr>
        <w:pStyle w:val="subsection"/>
      </w:pPr>
      <w:r w:rsidRPr="00074D04">
        <w:tab/>
        <w:t>(1)</w:t>
      </w:r>
      <w:r w:rsidRPr="00074D04">
        <w:tab/>
        <w:t>A person commits an offence if:</w:t>
      </w:r>
    </w:p>
    <w:p w14:paraId="6DB3D6FC" w14:textId="77777777" w:rsidR="006236CE" w:rsidRPr="00074D04" w:rsidRDefault="006236CE" w:rsidP="006236CE">
      <w:pPr>
        <w:pStyle w:val="paragraph"/>
      </w:pPr>
      <w:r w:rsidRPr="00074D04">
        <w:tab/>
        <w:t>(a)</w:t>
      </w:r>
      <w:r w:rsidRPr="00074D04">
        <w:tab/>
        <w:t>the person engages in conduct; and</w:t>
      </w:r>
    </w:p>
    <w:p w14:paraId="274B6C19" w14:textId="77777777" w:rsidR="006236CE" w:rsidRPr="00074D04" w:rsidRDefault="006236CE" w:rsidP="006236CE">
      <w:pPr>
        <w:pStyle w:val="paragraph"/>
      </w:pPr>
      <w:r w:rsidRPr="00074D04">
        <w:tab/>
        <w:t>(b)</w:t>
      </w:r>
      <w:r w:rsidRPr="00074D04">
        <w:tab/>
        <w:t>the conduct results in damage to a submarine cable; and</w:t>
      </w:r>
    </w:p>
    <w:p w14:paraId="137EB9F3" w14:textId="77777777" w:rsidR="006236CE" w:rsidRPr="00074D04" w:rsidRDefault="006236CE" w:rsidP="006236CE">
      <w:pPr>
        <w:pStyle w:val="paragraph"/>
      </w:pPr>
      <w:r w:rsidRPr="00074D04">
        <w:tab/>
        <w:t>(c)</w:t>
      </w:r>
      <w:r w:rsidRPr="00074D04">
        <w:tab/>
        <w:t>the person is negligent as to the fact that the conduct results in that damage; and</w:t>
      </w:r>
    </w:p>
    <w:p w14:paraId="7FB061F6" w14:textId="77777777" w:rsidR="006236CE" w:rsidRPr="00074D04" w:rsidRDefault="006236CE" w:rsidP="006236CE">
      <w:pPr>
        <w:pStyle w:val="paragraph"/>
      </w:pPr>
      <w:r w:rsidRPr="00074D04">
        <w:tab/>
        <w:t>(d)</w:t>
      </w:r>
      <w:r w:rsidRPr="00074D04">
        <w:tab/>
        <w:t>the cable is in a protection zone.</w:t>
      </w:r>
    </w:p>
    <w:p w14:paraId="2CAB0D89" w14:textId="77777777" w:rsidR="006236CE" w:rsidRPr="00074D04" w:rsidRDefault="006236CE" w:rsidP="006236CE">
      <w:pPr>
        <w:pStyle w:val="Penalty"/>
      </w:pPr>
      <w:r w:rsidRPr="00074D04">
        <w:t>Penalty:</w:t>
      </w:r>
      <w:r w:rsidRPr="00074D04">
        <w:tab/>
        <w:t>Imprisonment for 3 years or 180 penalty units, or both.</w:t>
      </w:r>
    </w:p>
    <w:p w14:paraId="3932FB4A" w14:textId="77777777" w:rsidR="006236CE" w:rsidRPr="00074D04" w:rsidRDefault="006236CE" w:rsidP="006236CE">
      <w:pPr>
        <w:pStyle w:val="subsection"/>
      </w:pPr>
      <w:r w:rsidRPr="00074D04">
        <w:tab/>
        <w:t>(2)</w:t>
      </w:r>
      <w:r w:rsidRPr="00074D04">
        <w:tab/>
        <w:t xml:space="preserve">Strict liability applies to </w:t>
      </w:r>
      <w:r w:rsidR="00A8467D" w:rsidRPr="00074D04">
        <w:t>paragraph (</w:t>
      </w:r>
      <w:r w:rsidRPr="00074D04">
        <w:t>1)(d).</w:t>
      </w:r>
    </w:p>
    <w:p w14:paraId="73DF1A66" w14:textId="77777777" w:rsidR="006236CE" w:rsidRPr="00074D04" w:rsidRDefault="006236CE" w:rsidP="006236CE">
      <w:pPr>
        <w:pStyle w:val="notetext"/>
      </w:pPr>
      <w:r w:rsidRPr="00074D04">
        <w:t>Note:</w:t>
      </w:r>
      <w:r w:rsidRPr="00074D04">
        <w:tab/>
        <w:t>For strict liability, see section</w:t>
      </w:r>
      <w:r w:rsidR="008D6C2D" w:rsidRPr="00074D04">
        <w:t> </w:t>
      </w:r>
      <w:r w:rsidRPr="00074D04">
        <w:t xml:space="preserve">6.1 of the </w:t>
      </w:r>
      <w:r w:rsidRPr="00074D04">
        <w:rPr>
          <w:i/>
        </w:rPr>
        <w:t>Criminal Code</w:t>
      </w:r>
      <w:r w:rsidRPr="00074D04">
        <w:t>.</w:t>
      </w:r>
    </w:p>
    <w:p w14:paraId="5104B70F" w14:textId="77777777" w:rsidR="006236CE" w:rsidRPr="00074D04" w:rsidRDefault="006236CE" w:rsidP="006236CE">
      <w:pPr>
        <w:pStyle w:val="ActHead5"/>
      </w:pPr>
      <w:bookmarkStart w:id="230" w:name="_Toc181871867"/>
      <w:r w:rsidRPr="00E92E92">
        <w:rPr>
          <w:rStyle w:val="CharSectno"/>
        </w:rPr>
        <w:t>38</w:t>
      </w:r>
      <w:r w:rsidRPr="00074D04">
        <w:t xml:space="preserve">  Defence to offences of damaging a submarine cable</w:t>
      </w:r>
      <w:bookmarkEnd w:id="230"/>
    </w:p>
    <w:p w14:paraId="3CEFABF7" w14:textId="77777777" w:rsidR="006236CE" w:rsidRPr="00074D04" w:rsidRDefault="006236CE" w:rsidP="006236CE">
      <w:pPr>
        <w:pStyle w:val="subsection"/>
      </w:pPr>
      <w:r w:rsidRPr="00074D04">
        <w:tab/>
      </w:r>
      <w:r w:rsidRPr="00074D04">
        <w:tab/>
        <w:t>Subclauses</w:t>
      </w:r>
      <w:r w:rsidR="008D6C2D" w:rsidRPr="00074D04">
        <w:t> </w:t>
      </w:r>
      <w:r w:rsidRPr="00074D04">
        <w:t>36(1) and 37(1) do not apply if:</w:t>
      </w:r>
    </w:p>
    <w:p w14:paraId="51A503B0" w14:textId="77777777" w:rsidR="006236CE" w:rsidRPr="00074D04" w:rsidRDefault="006236CE" w:rsidP="006236CE">
      <w:pPr>
        <w:pStyle w:val="paragraph"/>
      </w:pPr>
      <w:r w:rsidRPr="00074D04">
        <w:tab/>
        <w:t>(a)</w:t>
      </w:r>
      <w:r w:rsidRPr="00074D04">
        <w:tab/>
        <w:t>the conduct that resulted in damage to the submarine cable was necessary to save a life or a ship; or</w:t>
      </w:r>
    </w:p>
    <w:p w14:paraId="428B526D" w14:textId="77777777" w:rsidR="006236CE" w:rsidRPr="00074D04" w:rsidRDefault="006236CE" w:rsidP="006236CE">
      <w:pPr>
        <w:pStyle w:val="paragraph"/>
      </w:pPr>
      <w:r w:rsidRPr="00074D04">
        <w:tab/>
        <w:t>(b)</w:t>
      </w:r>
      <w:r w:rsidRPr="00074D04">
        <w:tab/>
        <w:t>the conduct that resulted in damage to the submarine cable was necessary to prevent pollution; or</w:t>
      </w:r>
    </w:p>
    <w:p w14:paraId="75E5F11E" w14:textId="77777777" w:rsidR="006236CE" w:rsidRPr="00074D04" w:rsidRDefault="006236CE" w:rsidP="006236CE">
      <w:pPr>
        <w:pStyle w:val="paragraph"/>
      </w:pPr>
      <w:r w:rsidRPr="00074D04">
        <w:tab/>
        <w:t>(c)</w:t>
      </w:r>
      <w:r w:rsidRPr="00074D04">
        <w:tab/>
        <w:t>the defendant took all reasonable steps to avoid causing damage to the submarine cable; or</w:t>
      </w:r>
    </w:p>
    <w:p w14:paraId="115FFDB8" w14:textId="77777777" w:rsidR="006236CE" w:rsidRPr="00074D04" w:rsidRDefault="006236CE" w:rsidP="006236CE">
      <w:pPr>
        <w:pStyle w:val="paragraph"/>
      </w:pPr>
      <w:r w:rsidRPr="00074D04">
        <w:tab/>
        <w:t>(d)</w:t>
      </w:r>
      <w:r w:rsidRPr="00074D04">
        <w:tab/>
        <w:t>the defendant is the carrier who owns or operates the submarine cable; or</w:t>
      </w:r>
    </w:p>
    <w:p w14:paraId="2A952C06" w14:textId="77777777" w:rsidR="006236CE" w:rsidRPr="00074D04" w:rsidRDefault="006236CE" w:rsidP="006236CE">
      <w:pPr>
        <w:pStyle w:val="paragraph"/>
      </w:pPr>
      <w:r w:rsidRPr="00074D04">
        <w:tab/>
        <w:t>(e)</w:t>
      </w:r>
      <w:r w:rsidRPr="00074D04">
        <w:tab/>
        <w:t>when the conduct occurred, the defendant was acting on behalf of the carrier who owns or operates the submarine cable.</w:t>
      </w:r>
    </w:p>
    <w:p w14:paraId="37C6B427" w14:textId="31382854" w:rsidR="006236CE" w:rsidRPr="00074D04" w:rsidRDefault="006236CE" w:rsidP="006236CE">
      <w:pPr>
        <w:pStyle w:val="notetext"/>
      </w:pPr>
      <w:r w:rsidRPr="00074D04">
        <w:t>Note:</w:t>
      </w:r>
      <w:r w:rsidRPr="00074D04">
        <w:tab/>
        <w:t>The defendant bears an evidential burden in relation to the matters in this clause. See sub</w:t>
      </w:r>
      <w:r w:rsidR="00E92E92">
        <w:t>section 1</w:t>
      </w:r>
      <w:r w:rsidRPr="00074D04">
        <w:t xml:space="preserve">3.3(3) of the </w:t>
      </w:r>
      <w:r w:rsidRPr="00074D04">
        <w:rPr>
          <w:i/>
        </w:rPr>
        <w:t>Criminal Code</w:t>
      </w:r>
      <w:r w:rsidRPr="00074D04">
        <w:t>.</w:t>
      </w:r>
    </w:p>
    <w:p w14:paraId="5CFA0B11" w14:textId="77777777" w:rsidR="006236CE" w:rsidRPr="00074D04" w:rsidRDefault="006236CE" w:rsidP="006236CE">
      <w:pPr>
        <w:pStyle w:val="ActHead5"/>
      </w:pPr>
      <w:bookmarkStart w:id="231" w:name="_Toc181871868"/>
      <w:r w:rsidRPr="00E92E92">
        <w:rPr>
          <w:rStyle w:val="CharSectno"/>
        </w:rPr>
        <w:t>39</w:t>
      </w:r>
      <w:r w:rsidRPr="00074D04">
        <w:t xml:space="preserve">  Master or owner of ship used in offence of damaging a submarine cable</w:t>
      </w:r>
      <w:bookmarkEnd w:id="231"/>
    </w:p>
    <w:p w14:paraId="7F876F47" w14:textId="77777777" w:rsidR="006236CE" w:rsidRPr="00074D04" w:rsidRDefault="006236CE" w:rsidP="006236CE">
      <w:pPr>
        <w:pStyle w:val="subsection"/>
      </w:pPr>
      <w:r w:rsidRPr="00074D04">
        <w:tab/>
        <w:t>(1)</w:t>
      </w:r>
      <w:r w:rsidRPr="00074D04">
        <w:tab/>
        <w:t xml:space="preserve">A person (the </w:t>
      </w:r>
      <w:r w:rsidRPr="00074D04">
        <w:rPr>
          <w:b/>
          <w:i/>
        </w:rPr>
        <w:t>first person</w:t>
      </w:r>
      <w:r w:rsidRPr="00074D04">
        <w:t>) commits an offence if:</w:t>
      </w:r>
    </w:p>
    <w:p w14:paraId="09C4EA69" w14:textId="77777777" w:rsidR="006236CE" w:rsidRPr="00074D04" w:rsidRDefault="006236CE" w:rsidP="006236CE">
      <w:pPr>
        <w:pStyle w:val="paragraph"/>
      </w:pPr>
      <w:r w:rsidRPr="00074D04">
        <w:tab/>
        <w:t>(a)</w:t>
      </w:r>
      <w:r w:rsidRPr="00074D04">
        <w:tab/>
        <w:t>the first person is the owner or master of a ship; and</w:t>
      </w:r>
    </w:p>
    <w:p w14:paraId="62617C1C" w14:textId="77777777" w:rsidR="006236CE" w:rsidRPr="00074D04" w:rsidRDefault="006236CE" w:rsidP="006236CE">
      <w:pPr>
        <w:pStyle w:val="paragraph"/>
      </w:pPr>
      <w:r w:rsidRPr="00074D04">
        <w:tab/>
        <w:t>(b)</w:t>
      </w:r>
      <w:r w:rsidRPr="00074D04">
        <w:tab/>
        <w:t>the first person permits another person to use the ship; and</w:t>
      </w:r>
    </w:p>
    <w:p w14:paraId="50E32054" w14:textId="77777777" w:rsidR="006236CE" w:rsidRPr="00074D04" w:rsidRDefault="006236CE" w:rsidP="006236CE">
      <w:pPr>
        <w:pStyle w:val="paragraph"/>
      </w:pPr>
      <w:r w:rsidRPr="00074D04">
        <w:tab/>
        <w:t>(c)</w:t>
      </w:r>
      <w:r w:rsidRPr="00074D04">
        <w:tab/>
        <w:t>the other person commits an offence against clause</w:t>
      </w:r>
      <w:r w:rsidR="008D6C2D" w:rsidRPr="00074D04">
        <w:t> </w:t>
      </w:r>
      <w:r w:rsidRPr="00074D04">
        <w:t>36; and</w:t>
      </w:r>
    </w:p>
    <w:p w14:paraId="345C0E68" w14:textId="77777777" w:rsidR="006236CE" w:rsidRPr="00074D04" w:rsidRDefault="006236CE" w:rsidP="006236CE">
      <w:pPr>
        <w:pStyle w:val="paragraph"/>
      </w:pPr>
      <w:r w:rsidRPr="00074D04">
        <w:tab/>
        <w:t>(d)</w:t>
      </w:r>
      <w:r w:rsidRPr="00074D04">
        <w:tab/>
        <w:t>the ship is used in the commission of the offence and the first person is reckless as to that fact.</w:t>
      </w:r>
    </w:p>
    <w:p w14:paraId="4AA18818" w14:textId="77777777" w:rsidR="006236CE" w:rsidRPr="00074D04" w:rsidRDefault="006236CE" w:rsidP="006236CE">
      <w:pPr>
        <w:pStyle w:val="Penalty"/>
      </w:pPr>
      <w:r w:rsidRPr="00074D04">
        <w:t>Penalty:</w:t>
      </w:r>
      <w:r w:rsidRPr="00074D04">
        <w:tab/>
        <w:t>Imprisonment for 10 years or 600 penalty units, or both.</w:t>
      </w:r>
    </w:p>
    <w:p w14:paraId="31EED22B" w14:textId="77777777" w:rsidR="006236CE" w:rsidRPr="00074D04" w:rsidRDefault="006236CE" w:rsidP="006236CE">
      <w:pPr>
        <w:pStyle w:val="subsection"/>
      </w:pPr>
      <w:r w:rsidRPr="00074D04">
        <w:tab/>
        <w:t>(2)</w:t>
      </w:r>
      <w:r w:rsidRPr="00074D04">
        <w:tab/>
        <w:t xml:space="preserve">Strict liability applies to </w:t>
      </w:r>
      <w:r w:rsidR="00A8467D" w:rsidRPr="00074D04">
        <w:t>paragraph (</w:t>
      </w:r>
      <w:r w:rsidRPr="00074D04">
        <w:t>1)(c).</w:t>
      </w:r>
    </w:p>
    <w:p w14:paraId="3201801B" w14:textId="77777777" w:rsidR="006236CE" w:rsidRPr="00074D04" w:rsidRDefault="006236CE" w:rsidP="006236CE">
      <w:pPr>
        <w:pStyle w:val="notetext"/>
      </w:pPr>
      <w:r w:rsidRPr="00074D04">
        <w:t>Note:</w:t>
      </w:r>
      <w:r w:rsidRPr="00074D04">
        <w:tab/>
        <w:t>For strict liability, see section</w:t>
      </w:r>
      <w:r w:rsidR="008D6C2D" w:rsidRPr="00074D04">
        <w:t> </w:t>
      </w:r>
      <w:r w:rsidRPr="00074D04">
        <w:t xml:space="preserve">6.1 of the </w:t>
      </w:r>
      <w:r w:rsidRPr="00074D04">
        <w:rPr>
          <w:i/>
        </w:rPr>
        <w:t>Criminal Code</w:t>
      </w:r>
      <w:r w:rsidRPr="00074D04">
        <w:t>.</w:t>
      </w:r>
    </w:p>
    <w:p w14:paraId="7E9C6665" w14:textId="77777777" w:rsidR="006236CE" w:rsidRPr="00074D04" w:rsidRDefault="006236CE" w:rsidP="006236CE">
      <w:pPr>
        <w:pStyle w:val="ActHead4"/>
      </w:pPr>
      <w:bookmarkStart w:id="232" w:name="_Toc181871869"/>
      <w:r w:rsidRPr="00E92E92">
        <w:rPr>
          <w:rStyle w:val="CharSubdNo"/>
        </w:rPr>
        <w:t>Subdivision B</w:t>
      </w:r>
      <w:r w:rsidRPr="00074D04">
        <w:t>—</w:t>
      </w:r>
      <w:r w:rsidRPr="00E92E92">
        <w:rPr>
          <w:rStyle w:val="CharSubdText"/>
        </w:rPr>
        <w:t>Engaging in prohibited or restricted activities</w:t>
      </w:r>
      <w:bookmarkEnd w:id="232"/>
    </w:p>
    <w:p w14:paraId="511121AF" w14:textId="77777777" w:rsidR="006236CE" w:rsidRPr="00074D04" w:rsidRDefault="006236CE" w:rsidP="006236CE">
      <w:pPr>
        <w:pStyle w:val="ActHead5"/>
      </w:pPr>
      <w:bookmarkStart w:id="233" w:name="_Toc181871870"/>
      <w:r w:rsidRPr="00E92E92">
        <w:rPr>
          <w:rStyle w:val="CharSectno"/>
        </w:rPr>
        <w:t>40</w:t>
      </w:r>
      <w:r w:rsidRPr="00074D04">
        <w:t xml:space="preserve">  Engaging in prohibited or restricted activities</w:t>
      </w:r>
      <w:bookmarkEnd w:id="233"/>
    </w:p>
    <w:p w14:paraId="19460D1E" w14:textId="77777777" w:rsidR="006236CE" w:rsidRPr="00074D04" w:rsidRDefault="006236CE" w:rsidP="006236CE">
      <w:pPr>
        <w:pStyle w:val="subsection"/>
      </w:pPr>
      <w:r w:rsidRPr="00074D04">
        <w:tab/>
      </w:r>
      <w:r w:rsidRPr="00074D04">
        <w:tab/>
        <w:t>A person commits an offence if:</w:t>
      </w:r>
    </w:p>
    <w:p w14:paraId="2F7209DF" w14:textId="77777777" w:rsidR="006236CE" w:rsidRPr="00074D04" w:rsidRDefault="006236CE" w:rsidP="006236CE">
      <w:pPr>
        <w:pStyle w:val="paragraph"/>
      </w:pPr>
      <w:r w:rsidRPr="00074D04">
        <w:tab/>
        <w:t>(a)</w:t>
      </w:r>
      <w:r w:rsidRPr="00074D04">
        <w:tab/>
        <w:t>the person engages in conduct; and</w:t>
      </w:r>
    </w:p>
    <w:p w14:paraId="44F17EE9" w14:textId="77777777" w:rsidR="006236CE" w:rsidRPr="00074D04" w:rsidRDefault="006236CE" w:rsidP="006236CE">
      <w:pPr>
        <w:pStyle w:val="paragraph"/>
      </w:pPr>
      <w:r w:rsidRPr="00074D04">
        <w:tab/>
        <w:t>(b)</w:t>
      </w:r>
      <w:r w:rsidRPr="00074D04">
        <w:tab/>
        <w:t>the conduct occurs in a protection zone; and</w:t>
      </w:r>
    </w:p>
    <w:p w14:paraId="7F9E94BF" w14:textId="77777777" w:rsidR="006236CE" w:rsidRPr="00074D04" w:rsidRDefault="006236CE" w:rsidP="006236CE">
      <w:pPr>
        <w:pStyle w:val="paragraph"/>
      </w:pPr>
      <w:r w:rsidRPr="00074D04">
        <w:tab/>
        <w:t>(c)</w:t>
      </w:r>
      <w:r w:rsidRPr="00074D04">
        <w:tab/>
        <w:t>the conduct:</w:t>
      </w:r>
    </w:p>
    <w:p w14:paraId="01BD5701" w14:textId="77777777" w:rsidR="006236CE" w:rsidRPr="00074D04" w:rsidRDefault="006236CE" w:rsidP="006236CE">
      <w:pPr>
        <w:pStyle w:val="paragraphsub"/>
      </w:pPr>
      <w:r w:rsidRPr="00074D04">
        <w:tab/>
        <w:t>(i)</w:t>
      </w:r>
      <w:r w:rsidRPr="00074D04">
        <w:tab/>
        <w:t>is prohibited in the protection zone; or</w:t>
      </w:r>
    </w:p>
    <w:p w14:paraId="57BF7F54" w14:textId="77777777" w:rsidR="006236CE" w:rsidRPr="00074D04" w:rsidRDefault="006236CE" w:rsidP="006236CE">
      <w:pPr>
        <w:pStyle w:val="paragraphsub"/>
      </w:pPr>
      <w:r w:rsidRPr="00074D04">
        <w:tab/>
        <w:t>(ii)</w:t>
      </w:r>
      <w:r w:rsidRPr="00074D04">
        <w:tab/>
        <w:t>contravenes a restriction imposed on an activity in the protection zone; and</w:t>
      </w:r>
    </w:p>
    <w:p w14:paraId="68849BAC" w14:textId="77777777" w:rsidR="006236CE" w:rsidRPr="00074D04" w:rsidRDefault="006236CE" w:rsidP="006236CE">
      <w:pPr>
        <w:pStyle w:val="paragraph"/>
      </w:pPr>
      <w:r w:rsidRPr="00074D04">
        <w:tab/>
        <w:t>(d)</w:t>
      </w:r>
      <w:r w:rsidRPr="00074D04">
        <w:tab/>
        <w:t>the conduct is not engaged in by the carrier who owns or operates the cable, or a person acting on behalf of such a carrier, for the purpose of maintaining or repairing a submarine cable for which the carrier is responsible; and</w:t>
      </w:r>
    </w:p>
    <w:p w14:paraId="42550461" w14:textId="77777777" w:rsidR="006236CE" w:rsidRPr="00074D04" w:rsidRDefault="006236CE" w:rsidP="006236CE">
      <w:pPr>
        <w:pStyle w:val="paragraph"/>
      </w:pPr>
      <w:r w:rsidRPr="00074D04">
        <w:tab/>
        <w:t>(e)</w:t>
      </w:r>
      <w:r w:rsidRPr="00074D04">
        <w:tab/>
        <w:t>the conduct is not engaged in by a carrier who holds a protection zone installation permit, or a person acting on such a carrier’s behalf, in, or in the course of, the installation of a submarine cable in accordance with the permit.</w:t>
      </w:r>
    </w:p>
    <w:p w14:paraId="5295D07C" w14:textId="77777777" w:rsidR="006236CE" w:rsidRPr="00074D04" w:rsidRDefault="006236CE" w:rsidP="006236CE">
      <w:pPr>
        <w:pStyle w:val="Penalty"/>
      </w:pPr>
      <w:r w:rsidRPr="00074D04">
        <w:t>Penalty:</w:t>
      </w:r>
      <w:r w:rsidRPr="00074D04">
        <w:tab/>
        <w:t>Imprisonment for 5 years or 300 penalty units, or both.</w:t>
      </w:r>
    </w:p>
    <w:p w14:paraId="586BF751" w14:textId="77777777" w:rsidR="006236CE" w:rsidRPr="00074D04" w:rsidRDefault="006236CE" w:rsidP="006236CE">
      <w:pPr>
        <w:pStyle w:val="ActHead5"/>
      </w:pPr>
      <w:bookmarkStart w:id="234" w:name="_Toc181871871"/>
      <w:r w:rsidRPr="00E92E92">
        <w:rPr>
          <w:rStyle w:val="CharSectno"/>
        </w:rPr>
        <w:t>41</w:t>
      </w:r>
      <w:r w:rsidRPr="00074D04">
        <w:t xml:space="preserve">  Aggravated offence of engaging in prohibited or restricted activities</w:t>
      </w:r>
      <w:bookmarkEnd w:id="234"/>
    </w:p>
    <w:p w14:paraId="40FBC933" w14:textId="77777777" w:rsidR="006236CE" w:rsidRPr="00074D04" w:rsidRDefault="006236CE" w:rsidP="006236CE">
      <w:pPr>
        <w:pStyle w:val="subsection"/>
      </w:pPr>
      <w:r w:rsidRPr="00074D04">
        <w:tab/>
      </w:r>
      <w:r w:rsidRPr="00074D04">
        <w:tab/>
        <w:t>A person commits an offence if:</w:t>
      </w:r>
    </w:p>
    <w:p w14:paraId="16627D26" w14:textId="77777777" w:rsidR="006236CE" w:rsidRPr="00074D04" w:rsidRDefault="006236CE" w:rsidP="006236CE">
      <w:pPr>
        <w:pStyle w:val="paragraph"/>
      </w:pPr>
      <w:r w:rsidRPr="00074D04">
        <w:tab/>
        <w:t>(a)</w:t>
      </w:r>
      <w:r w:rsidRPr="00074D04">
        <w:tab/>
        <w:t>the person engages in conduct; and</w:t>
      </w:r>
    </w:p>
    <w:p w14:paraId="5B67E98E" w14:textId="77777777" w:rsidR="006236CE" w:rsidRPr="00074D04" w:rsidRDefault="006236CE" w:rsidP="006236CE">
      <w:pPr>
        <w:pStyle w:val="paragraph"/>
      </w:pPr>
      <w:r w:rsidRPr="00074D04">
        <w:tab/>
        <w:t>(b)</w:t>
      </w:r>
      <w:r w:rsidRPr="00074D04">
        <w:tab/>
        <w:t>the conduct occurs in a protection zone; and</w:t>
      </w:r>
    </w:p>
    <w:p w14:paraId="3C77C2C1" w14:textId="77777777" w:rsidR="006236CE" w:rsidRPr="00074D04" w:rsidRDefault="006236CE" w:rsidP="006236CE">
      <w:pPr>
        <w:pStyle w:val="paragraph"/>
      </w:pPr>
      <w:r w:rsidRPr="00074D04">
        <w:tab/>
        <w:t>(c)</w:t>
      </w:r>
      <w:r w:rsidRPr="00074D04">
        <w:tab/>
        <w:t>the conduct:</w:t>
      </w:r>
    </w:p>
    <w:p w14:paraId="59773B9B" w14:textId="77777777" w:rsidR="006236CE" w:rsidRPr="00074D04" w:rsidRDefault="006236CE" w:rsidP="006236CE">
      <w:pPr>
        <w:pStyle w:val="paragraphsub"/>
      </w:pPr>
      <w:r w:rsidRPr="00074D04">
        <w:tab/>
        <w:t>(i)</w:t>
      </w:r>
      <w:r w:rsidRPr="00074D04">
        <w:tab/>
        <w:t>is prohibited in the protection zone; or</w:t>
      </w:r>
    </w:p>
    <w:p w14:paraId="4E368CD0" w14:textId="77777777" w:rsidR="006236CE" w:rsidRPr="00074D04" w:rsidRDefault="006236CE" w:rsidP="006236CE">
      <w:pPr>
        <w:pStyle w:val="paragraphsub"/>
      </w:pPr>
      <w:r w:rsidRPr="00074D04">
        <w:tab/>
        <w:t>(ii)</w:t>
      </w:r>
      <w:r w:rsidRPr="00074D04">
        <w:tab/>
        <w:t>contravenes a restriction imposed on an activity in the protection zone; and</w:t>
      </w:r>
    </w:p>
    <w:p w14:paraId="1DC4E9CC" w14:textId="77777777" w:rsidR="006236CE" w:rsidRPr="00074D04" w:rsidRDefault="006236CE" w:rsidP="006236CE">
      <w:pPr>
        <w:pStyle w:val="paragraph"/>
      </w:pPr>
      <w:r w:rsidRPr="00074D04">
        <w:tab/>
        <w:t>(d)</w:t>
      </w:r>
      <w:r w:rsidRPr="00074D04">
        <w:tab/>
        <w:t>the person engages in the conduct with the intention of making a commercial gain; and</w:t>
      </w:r>
    </w:p>
    <w:p w14:paraId="2649EF9B" w14:textId="77777777" w:rsidR="006236CE" w:rsidRPr="00074D04" w:rsidRDefault="006236CE" w:rsidP="006236CE">
      <w:pPr>
        <w:pStyle w:val="paragraph"/>
      </w:pPr>
      <w:r w:rsidRPr="00074D04">
        <w:tab/>
        <w:t>(e)</w:t>
      </w:r>
      <w:r w:rsidRPr="00074D04">
        <w:tab/>
        <w:t>the conduct is not engaged in by the carrier who owns or operates the cable, or a person acting on behalf of such a carrier, for the purpose of maintaining or repairing a submarine cable for which the carrier is responsible; and</w:t>
      </w:r>
    </w:p>
    <w:p w14:paraId="7D79E57F" w14:textId="77777777" w:rsidR="006236CE" w:rsidRPr="00074D04" w:rsidRDefault="006236CE" w:rsidP="006236CE">
      <w:pPr>
        <w:pStyle w:val="paragraph"/>
      </w:pPr>
      <w:r w:rsidRPr="00074D04">
        <w:tab/>
        <w:t>(f)</w:t>
      </w:r>
      <w:r w:rsidRPr="00074D04">
        <w:tab/>
        <w:t>the conduct is not engaged in by a carrier who holds a protection zone installation permit, or a person acting on such a carrier’s behalf, in, or in the course of, the installation of a submarine cable in accordance with the permit.</w:t>
      </w:r>
    </w:p>
    <w:p w14:paraId="48663152" w14:textId="77777777" w:rsidR="006236CE" w:rsidRPr="00074D04" w:rsidRDefault="006236CE" w:rsidP="006236CE">
      <w:pPr>
        <w:pStyle w:val="Penalty"/>
      </w:pPr>
      <w:r w:rsidRPr="00074D04">
        <w:t>Penalty:</w:t>
      </w:r>
      <w:r w:rsidRPr="00074D04">
        <w:tab/>
        <w:t>Imprisonment for 7 years or 420 penalty units, or both.</w:t>
      </w:r>
    </w:p>
    <w:p w14:paraId="137EFE1E" w14:textId="77777777" w:rsidR="006236CE" w:rsidRPr="00074D04" w:rsidRDefault="006236CE" w:rsidP="006236CE">
      <w:pPr>
        <w:pStyle w:val="ActHead5"/>
      </w:pPr>
      <w:bookmarkStart w:id="235" w:name="_Toc181871872"/>
      <w:r w:rsidRPr="00E92E92">
        <w:rPr>
          <w:rStyle w:val="CharSectno"/>
        </w:rPr>
        <w:t>42</w:t>
      </w:r>
      <w:r w:rsidRPr="00074D04">
        <w:t xml:space="preserve">  Defences to offences of engaging in prohibited or restricted activities</w:t>
      </w:r>
      <w:bookmarkEnd w:id="235"/>
    </w:p>
    <w:p w14:paraId="09E78AE3" w14:textId="77777777" w:rsidR="006236CE" w:rsidRPr="00074D04" w:rsidRDefault="006236CE" w:rsidP="006236CE">
      <w:pPr>
        <w:pStyle w:val="subsection"/>
      </w:pPr>
      <w:r w:rsidRPr="00074D04">
        <w:tab/>
      </w:r>
      <w:r w:rsidRPr="00074D04">
        <w:tab/>
        <w:t>Clauses</w:t>
      </w:r>
      <w:r w:rsidR="008D6C2D" w:rsidRPr="00074D04">
        <w:t> </w:t>
      </w:r>
      <w:r w:rsidRPr="00074D04">
        <w:t>40 and 41 do not apply if:</w:t>
      </w:r>
    </w:p>
    <w:p w14:paraId="12C7CC9B" w14:textId="77777777" w:rsidR="006236CE" w:rsidRPr="00074D04" w:rsidRDefault="006236CE" w:rsidP="006236CE">
      <w:pPr>
        <w:pStyle w:val="paragraph"/>
      </w:pPr>
      <w:r w:rsidRPr="00074D04">
        <w:tab/>
        <w:t>(a)</w:t>
      </w:r>
      <w:r w:rsidRPr="00074D04">
        <w:tab/>
        <w:t>the conduct was necessary to save a life or ship; or</w:t>
      </w:r>
    </w:p>
    <w:p w14:paraId="16011B3F" w14:textId="77777777" w:rsidR="006236CE" w:rsidRPr="00074D04" w:rsidRDefault="006236CE" w:rsidP="006236CE">
      <w:pPr>
        <w:pStyle w:val="paragraph"/>
      </w:pPr>
      <w:r w:rsidRPr="00074D04">
        <w:tab/>
        <w:t>(b)</w:t>
      </w:r>
      <w:r w:rsidRPr="00074D04">
        <w:tab/>
        <w:t>the conduct was necessary to prevent pollution; or</w:t>
      </w:r>
    </w:p>
    <w:p w14:paraId="437EF78F" w14:textId="77777777" w:rsidR="006236CE" w:rsidRPr="00074D04" w:rsidRDefault="006236CE" w:rsidP="006236CE">
      <w:pPr>
        <w:pStyle w:val="paragraph"/>
      </w:pPr>
      <w:r w:rsidRPr="00074D04">
        <w:tab/>
        <w:t>(c)</w:t>
      </w:r>
      <w:r w:rsidRPr="00074D04">
        <w:tab/>
        <w:t>the defendant took all reasonable steps to avoid engaging in the conduct.</w:t>
      </w:r>
    </w:p>
    <w:p w14:paraId="78EC0136" w14:textId="28A3BA41" w:rsidR="006236CE" w:rsidRPr="00074D04" w:rsidRDefault="006236CE" w:rsidP="006236CE">
      <w:pPr>
        <w:pStyle w:val="notetext"/>
      </w:pPr>
      <w:r w:rsidRPr="00074D04">
        <w:t>Note:</w:t>
      </w:r>
      <w:r w:rsidRPr="00074D04">
        <w:tab/>
        <w:t>The defendant bears an evidential burden in relation to the matters in this clause. See sub</w:t>
      </w:r>
      <w:r w:rsidR="00E92E92">
        <w:t>section 1</w:t>
      </w:r>
      <w:r w:rsidRPr="00074D04">
        <w:t xml:space="preserve">3.3(3) of the </w:t>
      </w:r>
      <w:r w:rsidRPr="00074D04">
        <w:rPr>
          <w:i/>
        </w:rPr>
        <w:t>Criminal Code</w:t>
      </w:r>
      <w:r w:rsidRPr="00074D04">
        <w:t>.</w:t>
      </w:r>
    </w:p>
    <w:p w14:paraId="10F773C6" w14:textId="77777777" w:rsidR="006236CE" w:rsidRPr="00074D04" w:rsidRDefault="006236CE" w:rsidP="006236CE">
      <w:pPr>
        <w:pStyle w:val="ActHead5"/>
      </w:pPr>
      <w:bookmarkStart w:id="236" w:name="_Toc181871873"/>
      <w:r w:rsidRPr="00E92E92">
        <w:rPr>
          <w:rStyle w:val="CharSectno"/>
        </w:rPr>
        <w:t>43</w:t>
      </w:r>
      <w:r w:rsidRPr="00074D04">
        <w:t xml:space="preserve">  Alternative verdict if aggravated offence not proven</w:t>
      </w:r>
      <w:bookmarkEnd w:id="236"/>
    </w:p>
    <w:p w14:paraId="00212FDA" w14:textId="77777777" w:rsidR="006236CE" w:rsidRPr="00074D04" w:rsidRDefault="006236CE" w:rsidP="006236CE">
      <w:pPr>
        <w:pStyle w:val="subsection"/>
      </w:pPr>
      <w:r w:rsidRPr="00074D04">
        <w:tab/>
      </w:r>
      <w:r w:rsidRPr="00074D04">
        <w:tab/>
        <w:t>If, on a trial for an offence against clause</w:t>
      </w:r>
      <w:r w:rsidR="008D6C2D" w:rsidRPr="00074D04">
        <w:t> </w:t>
      </w:r>
      <w:r w:rsidRPr="00074D04">
        <w:t>41:</w:t>
      </w:r>
    </w:p>
    <w:p w14:paraId="14356529" w14:textId="77777777" w:rsidR="006236CE" w:rsidRPr="00074D04" w:rsidRDefault="006236CE" w:rsidP="006236CE">
      <w:pPr>
        <w:pStyle w:val="paragraph"/>
      </w:pPr>
      <w:r w:rsidRPr="00074D04">
        <w:tab/>
        <w:t>(a)</w:t>
      </w:r>
      <w:r w:rsidRPr="00074D04">
        <w:tab/>
        <w:t>the arbiter of fact is not satisfied that the defendant engaged in the activity with the intention of making a commercial gain; and</w:t>
      </w:r>
    </w:p>
    <w:p w14:paraId="5F769AC1" w14:textId="77777777" w:rsidR="006236CE" w:rsidRPr="00074D04" w:rsidRDefault="006236CE" w:rsidP="006236CE">
      <w:pPr>
        <w:pStyle w:val="paragraph"/>
      </w:pPr>
      <w:r w:rsidRPr="00074D04">
        <w:tab/>
        <w:t>(b)</w:t>
      </w:r>
      <w:r w:rsidRPr="00074D04">
        <w:tab/>
        <w:t>the arbiter of fact is otherwise satisfied that the defendant has committed an offence against clause</w:t>
      </w:r>
      <w:r w:rsidR="008D6C2D" w:rsidRPr="00074D04">
        <w:t> </w:t>
      </w:r>
      <w:r w:rsidRPr="00074D04">
        <w:t>40;</w:t>
      </w:r>
    </w:p>
    <w:p w14:paraId="641BC38C" w14:textId="77777777" w:rsidR="006236CE" w:rsidRPr="00074D04" w:rsidRDefault="006236CE" w:rsidP="006236CE">
      <w:pPr>
        <w:pStyle w:val="subsection2"/>
      </w:pPr>
      <w:r w:rsidRPr="00074D04">
        <w:t>the arbiter may find the defendant not guilty of the offence against clause</w:t>
      </w:r>
      <w:r w:rsidR="008D6C2D" w:rsidRPr="00074D04">
        <w:t> </w:t>
      </w:r>
      <w:r w:rsidRPr="00074D04">
        <w:t>41 but guilty of an offence against clause</w:t>
      </w:r>
      <w:r w:rsidR="008D6C2D" w:rsidRPr="00074D04">
        <w:t> </w:t>
      </w:r>
      <w:r w:rsidRPr="00074D04">
        <w:t>40, so long as the defendant has been accorded procedural fairness in relation to that finding of guilt.</w:t>
      </w:r>
    </w:p>
    <w:p w14:paraId="1829B152" w14:textId="77777777" w:rsidR="006236CE" w:rsidRPr="00074D04" w:rsidRDefault="006236CE" w:rsidP="006236CE">
      <w:pPr>
        <w:pStyle w:val="ActHead5"/>
      </w:pPr>
      <w:bookmarkStart w:id="237" w:name="_Toc181871874"/>
      <w:r w:rsidRPr="00E92E92">
        <w:rPr>
          <w:rStyle w:val="CharSectno"/>
        </w:rPr>
        <w:t>44</w:t>
      </w:r>
      <w:r w:rsidRPr="00074D04">
        <w:t xml:space="preserve">  Master or owner of ship used in offence of engaging in prohibited or restricted activities</w:t>
      </w:r>
      <w:bookmarkEnd w:id="237"/>
    </w:p>
    <w:p w14:paraId="12845A01" w14:textId="77777777" w:rsidR="006236CE" w:rsidRPr="00074D04" w:rsidRDefault="006236CE" w:rsidP="006236CE">
      <w:pPr>
        <w:pStyle w:val="subsection"/>
      </w:pPr>
      <w:r w:rsidRPr="00074D04">
        <w:tab/>
        <w:t>(1)</w:t>
      </w:r>
      <w:r w:rsidRPr="00074D04">
        <w:tab/>
        <w:t xml:space="preserve">A person (the </w:t>
      </w:r>
      <w:r w:rsidRPr="00074D04">
        <w:rPr>
          <w:b/>
          <w:i/>
        </w:rPr>
        <w:t>first person</w:t>
      </w:r>
      <w:r w:rsidRPr="00074D04">
        <w:t>) commits an offence if:</w:t>
      </w:r>
    </w:p>
    <w:p w14:paraId="7A7D8937" w14:textId="77777777" w:rsidR="006236CE" w:rsidRPr="00074D04" w:rsidRDefault="006236CE" w:rsidP="006236CE">
      <w:pPr>
        <w:pStyle w:val="paragraph"/>
      </w:pPr>
      <w:r w:rsidRPr="00074D04">
        <w:tab/>
        <w:t>(a)</w:t>
      </w:r>
      <w:r w:rsidRPr="00074D04">
        <w:tab/>
        <w:t>the first person is the owner or master of a ship; and</w:t>
      </w:r>
    </w:p>
    <w:p w14:paraId="3D05ED4E" w14:textId="77777777" w:rsidR="006236CE" w:rsidRPr="00074D04" w:rsidRDefault="006236CE" w:rsidP="006236CE">
      <w:pPr>
        <w:pStyle w:val="paragraph"/>
      </w:pPr>
      <w:r w:rsidRPr="00074D04">
        <w:tab/>
        <w:t>(b)</w:t>
      </w:r>
      <w:r w:rsidRPr="00074D04">
        <w:tab/>
        <w:t>the first person permits another person to use the ship; and</w:t>
      </w:r>
    </w:p>
    <w:p w14:paraId="276D9996" w14:textId="77777777" w:rsidR="006236CE" w:rsidRPr="00074D04" w:rsidRDefault="006236CE" w:rsidP="006236CE">
      <w:pPr>
        <w:pStyle w:val="paragraph"/>
      </w:pPr>
      <w:r w:rsidRPr="00074D04">
        <w:tab/>
        <w:t>(c)</w:t>
      </w:r>
      <w:r w:rsidRPr="00074D04">
        <w:tab/>
        <w:t>the other person commits an offence against clause</w:t>
      </w:r>
      <w:r w:rsidR="008D6C2D" w:rsidRPr="00074D04">
        <w:t> </w:t>
      </w:r>
      <w:r w:rsidRPr="00074D04">
        <w:t>40 or 41; and</w:t>
      </w:r>
    </w:p>
    <w:p w14:paraId="32A9D793" w14:textId="77777777" w:rsidR="006236CE" w:rsidRPr="00074D04" w:rsidRDefault="006236CE" w:rsidP="006236CE">
      <w:pPr>
        <w:pStyle w:val="paragraph"/>
      </w:pPr>
      <w:r w:rsidRPr="00074D04">
        <w:tab/>
        <w:t>(d)</w:t>
      </w:r>
      <w:r w:rsidRPr="00074D04">
        <w:tab/>
        <w:t>the ship is used in the commission of the offence and the first person is reckless as to that fact.</w:t>
      </w:r>
    </w:p>
    <w:p w14:paraId="38BFF234" w14:textId="77777777" w:rsidR="006236CE" w:rsidRPr="00074D04" w:rsidRDefault="006236CE" w:rsidP="006236CE">
      <w:pPr>
        <w:pStyle w:val="Penalty"/>
      </w:pPr>
      <w:r w:rsidRPr="00074D04">
        <w:t>Penalty:</w:t>
      </w:r>
    </w:p>
    <w:p w14:paraId="36BB7987" w14:textId="77777777" w:rsidR="006236CE" w:rsidRPr="00074D04" w:rsidRDefault="006236CE" w:rsidP="006236CE">
      <w:pPr>
        <w:pStyle w:val="paragraph"/>
      </w:pPr>
      <w:r w:rsidRPr="00074D04">
        <w:tab/>
        <w:t>(a)</w:t>
      </w:r>
      <w:r w:rsidRPr="00074D04">
        <w:tab/>
        <w:t>if the other person committed an offence against clause</w:t>
      </w:r>
      <w:r w:rsidR="008D6C2D" w:rsidRPr="00074D04">
        <w:t> </w:t>
      </w:r>
      <w:r w:rsidRPr="00074D04">
        <w:t>40—imprisonment for 5 years or 300 penalty units, or both; or</w:t>
      </w:r>
    </w:p>
    <w:p w14:paraId="5131F234" w14:textId="77777777" w:rsidR="006236CE" w:rsidRPr="00074D04" w:rsidRDefault="006236CE" w:rsidP="006236CE">
      <w:pPr>
        <w:pStyle w:val="paragraph"/>
      </w:pPr>
      <w:r w:rsidRPr="00074D04">
        <w:tab/>
        <w:t>(b)</w:t>
      </w:r>
      <w:r w:rsidRPr="00074D04">
        <w:tab/>
        <w:t>if the other person committed an offence against clause</w:t>
      </w:r>
      <w:r w:rsidR="008D6C2D" w:rsidRPr="00074D04">
        <w:t> </w:t>
      </w:r>
      <w:r w:rsidRPr="00074D04">
        <w:t>41—imprisonment for 7 years or 420 penalty units, or both.</w:t>
      </w:r>
    </w:p>
    <w:p w14:paraId="04259DA5" w14:textId="77777777" w:rsidR="006236CE" w:rsidRPr="00074D04" w:rsidRDefault="006236CE" w:rsidP="006236CE">
      <w:pPr>
        <w:pStyle w:val="subsection"/>
      </w:pPr>
      <w:r w:rsidRPr="00074D04">
        <w:tab/>
        <w:t>(2)</w:t>
      </w:r>
      <w:r w:rsidRPr="00074D04">
        <w:tab/>
        <w:t xml:space="preserve">Strict liability applies to </w:t>
      </w:r>
      <w:r w:rsidR="00A8467D" w:rsidRPr="00074D04">
        <w:t>paragraph (</w:t>
      </w:r>
      <w:r w:rsidRPr="00074D04">
        <w:t>1)(c).</w:t>
      </w:r>
    </w:p>
    <w:p w14:paraId="321D73DF" w14:textId="77777777" w:rsidR="006236CE" w:rsidRPr="00074D04" w:rsidRDefault="006236CE" w:rsidP="006236CE">
      <w:pPr>
        <w:pStyle w:val="notetext"/>
      </w:pPr>
      <w:r w:rsidRPr="00074D04">
        <w:t>Note:</w:t>
      </w:r>
      <w:r w:rsidRPr="00074D04">
        <w:tab/>
        <w:t>For strict liability, see section</w:t>
      </w:r>
      <w:r w:rsidR="008D6C2D" w:rsidRPr="00074D04">
        <w:t> </w:t>
      </w:r>
      <w:r w:rsidRPr="00074D04">
        <w:t xml:space="preserve">6.1 of the </w:t>
      </w:r>
      <w:r w:rsidRPr="00074D04">
        <w:rPr>
          <w:i/>
        </w:rPr>
        <w:t>Criminal Code</w:t>
      </w:r>
      <w:r w:rsidRPr="00074D04">
        <w:t>.</w:t>
      </w:r>
    </w:p>
    <w:p w14:paraId="2EF2FCF1" w14:textId="77777777" w:rsidR="006236CE" w:rsidRPr="00074D04" w:rsidRDefault="006236CE" w:rsidP="006236CE">
      <w:pPr>
        <w:pStyle w:val="ActHead4"/>
      </w:pPr>
      <w:bookmarkStart w:id="238" w:name="_Toc181871875"/>
      <w:r w:rsidRPr="00E92E92">
        <w:rPr>
          <w:rStyle w:val="CharSubdNo"/>
        </w:rPr>
        <w:t>Subdivision C</w:t>
      </w:r>
      <w:r w:rsidRPr="00074D04">
        <w:t>—</w:t>
      </w:r>
      <w:r w:rsidRPr="00E92E92">
        <w:rPr>
          <w:rStyle w:val="CharSubdText"/>
        </w:rPr>
        <w:t>Foreign nationals and foreign ships</w:t>
      </w:r>
      <w:bookmarkEnd w:id="238"/>
    </w:p>
    <w:p w14:paraId="3ADE759B" w14:textId="77777777" w:rsidR="006236CE" w:rsidRPr="00074D04" w:rsidRDefault="006236CE" w:rsidP="006236CE">
      <w:pPr>
        <w:pStyle w:val="ActHead5"/>
      </w:pPr>
      <w:bookmarkStart w:id="239" w:name="_Toc181871876"/>
      <w:r w:rsidRPr="00E92E92">
        <w:rPr>
          <w:rStyle w:val="CharSectno"/>
        </w:rPr>
        <w:t>44A</w:t>
      </w:r>
      <w:r w:rsidRPr="00074D04">
        <w:t xml:space="preserve">  Foreign nationals and foreign ships</w:t>
      </w:r>
      <w:bookmarkEnd w:id="239"/>
    </w:p>
    <w:p w14:paraId="03527CCD" w14:textId="77777777" w:rsidR="006236CE" w:rsidRPr="00074D04" w:rsidRDefault="006236CE" w:rsidP="006236CE">
      <w:pPr>
        <w:pStyle w:val="SubsectionHead"/>
      </w:pPr>
      <w:r w:rsidRPr="00074D04">
        <w:t>Foreign nationals—no involvement of ship</w:t>
      </w:r>
    </w:p>
    <w:p w14:paraId="0E8A6E83" w14:textId="77777777" w:rsidR="006236CE" w:rsidRPr="00074D04" w:rsidRDefault="006236CE" w:rsidP="006236CE">
      <w:pPr>
        <w:pStyle w:val="subsection"/>
      </w:pPr>
      <w:r w:rsidRPr="00074D04">
        <w:tab/>
        <w:t>(1)</w:t>
      </w:r>
      <w:r w:rsidRPr="00074D04">
        <w:tab/>
        <w:t>This Division does not apply to anything done, or omitted to be done, if:</w:t>
      </w:r>
    </w:p>
    <w:p w14:paraId="6FBE473E" w14:textId="77777777" w:rsidR="006236CE" w:rsidRPr="00074D04" w:rsidRDefault="006236CE" w:rsidP="006236CE">
      <w:pPr>
        <w:pStyle w:val="paragraph"/>
      </w:pPr>
      <w:r w:rsidRPr="00074D04">
        <w:tab/>
        <w:t>(a)</w:t>
      </w:r>
      <w:r w:rsidRPr="00074D04">
        <w:tab/>
        <w:t>the thing is done, or omitted to be done, by a foreign national; and</w:t>
      </w:r>
    </w:p>
    <w:p w14:paraId="71C01A72" w14:textId="77777777" w:rsidR="006236CE" w:rsidRPr="00074D04" w:rsidRDefault="006236CE" w:rsidP="006236CE">
      <w:pPr>
        <w:pStyle w:val="paragraph"/>
      </w:pPr>
      <w:r w:rsidRPr="00074D04">
        <w:tab/>
        <w:t>(b)</w:t>
      </w:r>
      <w:r w:rsidRPr="00074D04">
        <w:tab/>
        <w:t>the thing is done, or omitted to be done in, on, or beneath the seabed that lies beneath, either or both of the following:</w:t>
      </w:r>
    </w:p>
    <w:p w14:paraId="71C36A3E" w14:textId="77777777" w:rsidR="006236CE" w:rsidRPr="00074D04" w:rsidRDefault="006236CE" w:rsidP="006236CE">
      <w:pPr>
        <w:pStyle w:val="paragraphsub"/>
      </w:pPr>
      <w:r w:rsidRPr="00074D04">
        <w:tab/>
        <w:t>(i)</w:t>
      </w:r>
      <w:r w:rsidRPr="00074D04">
        <w:tab/>
        <w:t>the waters of the exclusive economic zone of Australia;</w:t>
      </w:r>
    </w:p>
    <w:p w14:paraId="70CFBCD7" w14:textId="77777777" w:rsidR="006236CE" w:rsidRPr="00074D04" w:rsidRDefault="006236CE" w:rsidP="006236CE">
      <w:pPr>
        <w:pStyle w:val="paragraphsub"/>
      </w:pPr>
      <w:r w:rsidRPr="00074D04">
        <w:tab/>
        <w:t>(ii)</w:t>
      </w:r>
      <w:r w:rsidRPr="00074D04">
        <w:tab/>
        <w:t>the sea above that part of the continental shelf of Australia that is beyond the limits of the exclusive economic zone; and</w:t>
      </w:r>
    </w:p>
    <w:p w14:paraId="6C8C68BB" w14:textId="77777777" w:rsidR="006236CE" w:rsidRPr="00074D04" w:rsidRDefault="006236CE" w:rsidP="006236CE">
      <w:pPr>
        <w:pStyle w:val="paragraph"/>
      </w:pPr>
      <w:r w:rsidRPr="00074D04">
        <w:tab/>
        <w:t>(c)</w:t>
      </w:r>
      <w:r w:rsidRPr="00074D04">
        <w:tab/>
        <w:t>the thing done, or omitted to be done, does not involve a ship;</w:t>
      </w:r>
    </w:p>
    <w:p w14:paraId="619ACC09" w14:textId="77777777" w:rsidR="006236CE" w:rsidRPr="00074D04" w:rsidRDefault="006236CE" w:rsidP="006236CE">
      <w:pPr>
        <w:pStyle w:val="subsection2"/>
      </w:pPr>
      <w:r w:rsidRPr="00074D04">
        <w:t>unless the thing done, or omitted to be done, touches, concerns, arises out of or is connected with:</w:t>
      </w:r>
    </w:p>
    <w:p w14:paraId="0A926A16" w14:textId="77777777" w:rsidR="006236CE" w:rsidRPr="00074D04" w:rsidRDefault="006236CE" w:rsidP="006236CE">
      <w:pPr>
        <w:pStyle w:val="paragraph"/>
      </w:pPr>
      <w:r w:rsidRPr="00074D04">
        <w:tab/>
        <w:t>(d)</w:t>
      </w:r>
      <w:r w:rsidRPr="00074D04">
        <w:tab/>
        <w:t>the exploration of the continental shelf of Australia; or</w:t>
      </w:r>
    </w:p>
    <w:p w14:paraId="2DFC884A" w14:textId="77777777" w:rsidR="006236CE" w:rsidRPr="00074D04" w:rsidRDefault="006236CE" w:rsidP="006236CE">
      <w:pPr>
        <w:pStyle w:val="paragraph"/>
      </w:pPr>
      <w:r w:rsidRPr="00074D04">
        <w:tab/>
        <w:t>(e)</w:t>
      </w:r>
      <w:r w:rsidRPr="00074D04">
        <w:tab/>
        <w:t>the exploitation of the resources of the continental shelf of Australia (including the exploitation of the resources of the waters of the exclusive economic zone); or</w:t>
      </w:r>
    </w:p>
    <w:p w14:paraId="4C053E7F" w14:textId="77777777" w:rsidR="006236CE" w:rsidRPr="00074D04" w:rsidRDefault="006236CE" w:rsidP="006236CE">
      <w:pPr>
        <w:pStyle w:val="paragraph"/>
      </w:pPr>
      <w:r w:rsidRPr="00074D04">
        <w:tab/>
        <w:t>(f)</w:t>
      </w:r>
      <w:r w:rsidRPr="00074D04">
        <w:tab/>
        <w:t>the operations of artificial islands, installations or structures that are under Australia’s jurisdiction.</w:t>
      </w:r>
    </w:p>
    <w:p w14:paraId="003B7026" w14:textId="77777777" w:rsidR="006236CE" w:rsidRPr="00074D04" w:rsidRDefault="006236CE" w:rsidP="006236CE">
      <w:pPr>
        <w:pStyle w:val="SubsectionHead"/>
      </w:pPr>
      <w:r w:rsidRPr="00074D04">
        <w:t>Foreign nationals—involvement of foreign ship</w:t>
      </w:r>
    </w:p>
    <w:p w14:paraId="034A0566" w14:textId="77777777" w:rsidR="006236CE" w:rsidRPr="00074D04" w:rsidRDefault="006236CE" w:rsidP="006236CE">
      <w:pPr>
        <w:pStyle w:val="subsection"/>
      </w:pPr>
      <w:r w:rsidRPr="00074D04">
        <w:tab/>
        <w:t>(2)</w:t>
      </w:r>
      <w:r w:rsidRPr="00074D04">
        <w:tab/>
        <w:t>This Division does not apply to anything done, or omitted to be done, if:</w:t>
      </w:r>
    </w:p>
    <w:p w14:paraId="49BDD83F" w14:textId="77777777" w:rsidR="006236CE" w:rsidRPr="00074D04" w:rsidRDefault="006236CE" w:rsidP="006236CE">
      <w:pPr>
        <w:pStyle w:val="paragraph"/>
      </w:pPr>
      <w:r w:rsidRPr="00074D04">
        <w:tab/>
        <w:t>(a)</w:t>
      </w:r>
      <w:r w:rsidRPr="00074D04">
        <w:tab/>
        <w:t>the thing is done, or omitted to be done, by a foreign national; and</w:t>
      </w:r>
    </w:p>
    <w:p w14:paraId="131DC7F6" w14:textId="77777777" w:rsidR="006236CE" w:rsidRPr="00074D04" w:rsidRDefault="006236CE" w:rsidP="006236CE">
      <w:pPr>
        <w:pStyle w:val="paragraph"/>
      </w:pPr>
      <w:r w:rsidRPr="00074D04">
        <w:tab/>
        <w:t>(b)</w:t>
      </w:r>
      <w:r w:rsidRPr="00074D04">
        <w:tab/>
        <w:t>the thing is done, or omitted to be done, in either or both of the following:</w:t>
      </w:r>
    </w:p>
    <w:p w14:paraId="788CEF2C" w14:textId="77777777" w:rsidR="006236CE" w:rsidRPr="00074D04" w:rsidRDefault="006236CE" w:rsidP="006236CE">
      <w:pPr>
        <w:pStyle w:val="paragraphsub"/>
      </w:pPr>
      <w:r w:rsidRPr="00074D04">
        <w:tab/>
        <w:t>(i)</w:t>
      </w:r>
      <w:r w:rsidRPr="00074D04">
        <w:tab/>
        <w:t>the waters of the exclusive economic zone of Australia;</w:t>
      </w:r>
    </w:p>
    <w:p w14:paraId="51C05DC6" w14:textId="77777777" w:rsidR="006236CE" w:rsidRPr="00074D04" w:rsidRDefault="006236CE" w:rsidP="006236CE">
      <w:pPr>
        <w:pStyle w:val="paragraphsub"/>
      </w:pPr>
      <w:r w:rsidRPr="00074D04">
        <w:tab/>
        <w:t>(ii)</w:t>
      </w:r>
      <w:r w:rsidRPr="00074D04">
        <w:tab/>
        <w:t>the sea above that part of the continental shelf of Australia that is beyond the limits of the exclusive economic zone; and</w:t>
      </w:r>
    </w:p>
    <w:p w14:paraId="5BDA5942" w14:textId="77777777" w:rsidR="006236CE" w:rsidRPr="00074D04" w:rsidRDefault="006236CE" w:rsidP="006236CE">
      <w:pPr>
        <w:pStyle w:val="paragraph"/>
      </w:pPr>
      <w:r w:rsidRPr="00074D04">
        <w:tab/>
        <w:t>(c)</w:t>
      </w:r>
      <w:r w:rsidRPr="00074D04">
        <w:tab/>
        <w:t>the thing done, or omitted to be done, involves a foreign ship;</w:t>
      </w:r>
    </w:p>
    <w:p w14:paraId="629F1B21" w14:textId="77777777" w:rsidR="006236CE" w:rsidRPr="00074D04" w:rsidRDefault="006236CE" w:rsidP="006236CE">
      <w:pPr>
        <w:pStyle w:val="subsection2"/>
      </w:pPr>
      <w:r w:rsidRPr="00074D04">
        <w:t>unless the thing done, or omitted to be done, touches, concerns, arises out of or is connected with:</w:t>
      </w:r>
    </w:p>
    <w:p w14:paraId="0CE0BF3F" w14:textId="77777777" w:rsidR="006236CE" w:rsidRPr="00074D04" w:rsidRDefault="006236CE" w:rsidP="006236CE">
      <w:pPr>
        <w:pStyle w:val="paragraph"/>
      </w:pPr>
      <w:r w:rsidRPr="00074D04">
        <w:tab/>
        <w:t>(d)</w:t>
      </w:r>
      <w:r w:rsidRPr="00074D04">
        <w:tab/>
        <w:t>the exploration of the continental shelf of Australia; or</w:t>
      </w:r>
    </w:p>
    <w:p w14:paraId="251589D6" w14:textId="77777777" w:rsidR="006236CE" w:rsidRPr="00074D04" w:rsidRDefault="006236CE" w:rsidP="006236CE">
      <w:pPr>
        <w:pStyle w:val="paragraph"/>
      </w:pPr>
      <w:r w:rsidRPr="00074D04">
        <w:tab/>
        <w:t>(e)</w:t>
      </w:r>
      <w:r w:rsidRPr="00074D04">
        <w:tab/>
        <w:t>the exploitation of the resources of the continental shelf of Australia (including the exploitation of the resources of the waters of the exclusive economic zone); or</w:t>
      </w:r>
    </w:p>
    <w:p w14:paraId="4655A830" w14:textId="77777777" w:rsidR="006236CE" w:rsidRPr="00074D04" w:rsidRDefault="006236CE" w:rsidP="006236CE">
      <w:pPr>
        <w:pStyle w:val="paragraph"/>
      </w:pPr>
      <w:r w:rsidRPr="00074D04">
        <w:tab/>
        <w:t>(f)</w:t>
      </w:r>
      <w:r w:rsidRPr="00074D04">
        <w:tab/>
        <w:t>the operations of artificial islands, installations or structures that are under Australia’s jurisdiction.</w:t>
      </w:r>
    </w:p>
    <w:p w14:paraId="5F222449" w14:textId="77777777" w:rsidR="006236CE" w:rsidRPr="00074D04" w:rsidRDefault="00BB4EA6" w:rsidP="006236CE">
      <w:pPr>
        <w:pStyle w:val="ActHead3"/>
        <w:pageBreakBefore/>
      </w:pPr>
      <w:bookmarkStart w:id="240" w:name="_Toc181871877"/>
      <w:r w:rsidRPr="00E92E92">
        <w:rPr>
          <w:rStyle w:val="CharDivNo"/>
        </w:rPr>
        <w:t>Division 5</w:t>
      </w:r>
      <w:r w:rsidR="006236CE" w:rsidRPr="00074D04">
        <w:t>—</w:t>
      </w:r>
      <w:r w:rsidR="006236CE" w:rsidRPr="00E92E92">
        <w:rPr>
          <w:rStyle w:val="CharDivText"/>
        </w:rPr>
        <w:t>Miscellaneous</w:t>
      </w:r>
      <w:bookmarkEnd w:id="240"/>
    </w:p>
    <w:p w14:paraId="3BD6DF1C" w14:textId="77777777" w:rsidR="006236CE" w:rsidRPr="00074D04" w:rsidRDefault="006236CE" w:rsidP="006236CE">
      <w:pPr>
        <w:pStyle w:val="ActHead5"/>
      </w:pPr>
      <w:bookmarkStart w:id="241" w:name="_Toc181871878"/>
      <w:r w:rsidRPr="00E92E92">
        <w:rPr>
          <w:rStyle w:val="CharSectno"/>
        </w:rPr>
        <w:t>45</w:t>
      </w:r>
      <w:r w:rsidRPr="00074D04">
        <w:t xml:space="preserve">  Person may claim damages</w:t>
      </w:r>
      <w:bookmarkEnd w:id="241"/>
    </w:p>
    <w:p w14:paraId="3D39FFCD" w14:textId="77777777" w:rsidR="006236CE" w:rsidRPr="00074D04" w:rsidRDefault="006236CE" w:rsidP="006236CE">
      <w:pPr>
        <w:pStyle w:val="subsection"/>
      </w:pPr>
      <w:r w:rsidRPr="00074D04">
        <w:tab/>
        <w:t>(1)</w:t>
      </w:r>
      <w:r w:rsidRPr="00074D04">
        <w:tab/>
        <w:t>A person who suffers, directly or indirectly, loss or damage:</w:t>
      </w:r>
    </w:p>
    <w:p w14:paraId="75173203" w14:textId="77777777" w:rsidR="006236CE" w:rsidRPr="00074D04" w:rsidRDefault="006236CE" w:rsidP="006236CE">
      <w:pPr>
        <w:pStyle w:val="paragraph"/>
      </w:pPr>
      <w:r w:rsidRPr="00074D04">
        <w:tab/>
        <w:t>(a)</w:t>
      </w:r>
      <w:r w:rsidRPr="00074D04">
        <w:tab/>
        <w:t>because a submarine cable in a protection zone is damaged by conduct of another person; or</w:t>
      </w:r>
    </w:p>
    <w:p w14:paraId="15E6956D" w14:textId="77777777" w:rsidR="006236CE" w:rsidRPr="00074D04" w:rsidRDefault="006236CE" w:rsidP="006236CE">
      <w:pPr>
        <w:pStyle w:val="paragraph"/>
      </w:pPr>
      <w:r w:rsidRPr="00074D04">
        <w:tab/>
        <w:t>(b)</w:t>
      </w:r>
      <w:r w:rsidRPr="00074D04">
        <w:tab/>
        <w:t>because another person engages in conduct that is prohibited in a protection zone; or</w:t>
      </w:r>
    </w:p>
    <w:p w14:paraId="49FF45A6" w14:textId="77777777" w:rsidR="006236CE" w:rsidRPr="00074D04" w:rsidRDefault="006236CE" w:rsidP="006236CE">
      <w:pPr>
        <w:pStyle w:val="paragraph"/>
      </w:pPr>
      <w:r w:rsidRPr="00074D04">
        <w:tab/>
        <w:t>(c)</w:t>
      </w:r>
      <w:r w:rsidRPr="00074D04">
        <w:tab/>
        <w:t>because another person engages in conduct that contravenes a restriction imposed on an activity in a protection zone;</w:t>
      </w:r>
    </w:p>
    <w:p w14:paraId="611FBCFB" w14:textId="77777777" w:rsidR="006236CE" w:rsidRPr="00074D04" w:rsidRDefault="006236CE" w:rsidP="006236CE">
      <w:pPr>
        <w:pStyle w:val="subsection2"/>
      </w:pPr>
      <w:r w:rsidRPr="00074D04">
        <w:t>may recover the amount of the loss or damage:</w:t>
      </w:r>
    </w:p>
    <w:p w14:paraId="19A1D48F" w14:textId="77777777" w:rsidR="006236CE" w:rsidRPr="00074D04" w:rsidRDefault="006236CE" w:rsidP="006236CE">
      <w:pPr>
        <w:pStyle w:val="paragraph"/>
      </w:pPr>
      <w:r w:rsidRPr="00074D04">
        <w:tab/>
        <w:t>(d)</w:t>
      </w:r>
      <w:r w:rsidRPr="00074D04">
        <w:tab/>
        <w:t>against that other person; or</w:t>
      </w:r>
    </w:p>
    <w:p w14:paraId="70643096" w14:textId="77777777" w:rsidR="006236CE" w:rsidRPr="00074D04" w:rsidRDefault="006236CE" w:rsidP="006236CE">
      <w:pPr>
        <w:pStyle w:val="paragraph"/>
      </w:pPr>
      <w:r w:rsidRPr="00074D04">
        <w:tab/>
        <w:t>(e)</w:t>
      </w:r>
      <w:r w:rsidRPr="00074D04">
        <w:tab/>
        <w:t>against any person involved in the contravention (whether or not a person is convicted of an offence in respect of the contravention).</w:t>
      </w:r>
    </w:p>
    <w:p w14:paraId="4EA8E500" w14:textId="77777777" w:rsidR="006236CE" w:rsidRPr="00074D04" w:rsidRDefault="006236CE" w:rsidP="006236CE">
      <w:pPr>
        <w:pStyle w:val="subsection"/>
      </w:pPr>
      <w:r w:rsidRPr="00074D04">
        <w:tab/>
        <w:t>(2)</w:t>
      </w:r>
      <w:r w:rsidRPr="00074D04">
        <w:tab/>
        <w:t xml:space="preserve">An action under </w:t>
      </w:r>
      <w:r w:rsidR="008D6C2D" w:rsidRPr="00074D04">
        <w:t>subclause (</w:t>
      </w:r>
      <w:r w:rsidRPr="00074D04">
        <w:t>1) may be commenced at any time within 6 years after the day on which the cause of action that relates to the conduct accrued.</w:t>
      </w:r>
    </w:p>
    <w:p w14:paraId="40660A3D" w14:textId="77777777" w:rsidR="006236CE" w:rsidRPr="00074D04" w:rsidRDefault="006236CE" w:rsidP="006236CE">
      <w:pPr>
        <w:pStyle w:val="subsection"/>
      </w:pPr>
      <w:r w:rsidRPr="00074D04">
        <w:tab/>
        <w:t>(3)</w:t>
      </w:r>
      <w:r w:rsidRPr="00074D04">
        <w:tab/>
        <w:t xml:space="preserve">A reference in </w:t>
      </w:r>
      <w:r w:rsidR="008D6C2D" w:rsidRPr="00074D04">
        <w:t>subclause (</w:t>
      </w:r>
      <w:r w:rsidRPr="00074D04">
        <w:t>1) to a person who is involved in a contravention is a reference to a person who has:</w:t>
      </w:r>
    </w:p>
    <w:p w14:paraId="25A3ACD0" w14:textId="77777777" w:rsidR="006236CE" w:rsidRPr="00074D04" w:rsidRDefault="006236CE" w:rsidP="006236CE">
      <w:pPr>
        <w:pStyle w:val="paragraph"/>
      </w:pPr>
      <w:r w:rsidRPr="00074D04">
        <w:tab/>
        <w:t>(a)</w:t>
      </w:r>
      <w:r w:rsidRPr="00074D04">
        <w:tab/>
        <w:t>aided, abetted, counselled or procured the contravention; or</w:t>
      </w:r>
    </w:p>
    <w:p w14:paraId="13297B8F" w14:textId="77777777" w:rsidR="006236CE" w:rsidRPr="00074D04" w:rsidRDefault="006236CE" w:rsidP="006236CE">
      <w:pPr>
        <w:pStyle w:val="paragraph"/>
      </w:pPr>
      <w:r w:rsidRPr="00074D04">
        <w:tab/>
        <w:t>(b)</w:t>
      </w:r>
      <w:r w:rsidRPr="00074D04">
        <w:tab/>
        <w:t>induced, whether by threats or promises or otherwise, the contravention; or</w:t>
      </w:r>
    </w:p>
    <w:p w14:paraId="3975E82E" w14:textId="77777777" w:rsidR="006236CE" w:rsidRPr="00074D04" w:rsidRDefault="006236CE" w:rsidP="006236CE">
      <w:pPr>
        <w:pStyle w:val="paragraph"/>
      </w:pPr>
      <w:r w:rsidRPr="00074D04">
        <w:tab/>
        <w:t>(c)</w:t>
      </w:r>
      <w:r w:rsidRPr="00074D04">
        <w:tab/>
        <w:t>been in any way, directly or indirectly, knowingly concerned in, or party to, the contravention; or</w:t>
      </w:r>
    </w:p>
    <w:p w14:paraId="7B58EE45" w14:textId="77777777" w:rsidR="006236CE" w:rsidRPr="00074D04" w:rsidRDefault="006236CE" w:rsidP="006236CE">
      <w:pPr>
        <w:pStyle w:val="paragraph"/>
      </w:pPr>
      <w:r w:rsidRPr="00074D04">
        <w:tab/>
        <w:t>(d)</w:t>
      </w:r>
      <w:r w:rsidRPr="00074D04">
        <w:tab/>
        <w:t>conspired with others to effect the contravention.</w:t>
      </w:r>
    </w:p>
    <w:p w14:paraId="1DB9CACC" w14:textId="77777777" w:rsidR="006236CE" w:rsidRPr="00074D04" w:rsidRDefault="006236CE" w:rsidP="006236CE">
      <w:pPr>
        <w:pStyle w:val="subsection"/>
      </w:pPr>
      <w:r w:rsidRPr="00074D04">
        <w:tab/>
        <w:t>(4)</w:t>
      </w:r>
      <w:r w:rsidRPr="00074D04">
        <w:tab/>
        <w:t>Jurisdiction is conferred on the Federal Court in any matter arising under this clause in respect of which a civil proceeding is instituted under this clause.</w:t>
      </w:r>
    </w:p>
    <w:p w14:paraId="7BA5C627" w14:textId="77777777" w:rsidR="006236CE" w:rsidRPr="00074D04" w:rsidRDefault="006236CE" w:rsidP="006236CE">
      <w:pPr>
        <w:pStyle w:val="ActHead5"/>
      </w:pPr>
      <w:bookmarkStart w:id="242" w:name="_Toc181871879"/>
      <w:r w:rsidRPr="00E92E92">
        <w:rPr>
          <w:rStyle w:val="CharSectno"/>
        </w:rPr>
        <w:t>46</w:t>
      </w:r>
      <w:r w:rsidRPr="00074D04">
        <w:t xml:space="preserve">  Indemnity for loss of anchor etc.</w:t>
      </w:r>
      <w:bookmarkEnd w:id="242"/>
    </w:p>
    <w:p w14:paraId="21AFC267" w14:textId="77777777" w:rsidR="006236CE" w:rsidRPr="00074D04" w:rsidRDefault="006236CE" w:rsidP="006236CE">
      <w:pPr>
        <w:pStyle w:val="subsection"/>
      </w:pPr>
      <w:r w:rsidRPr="00074D04">
        <w:tab/>
        <w:t>(1)</w:t>
      </w:r>
      <w:r w:rsidRPr="00074D04">
        <w:tab/>
        <w:t>If:</w:t>
      </w:r>
    </w:p>
    <w:p w14:paraId="6EC1A32F" w14:textId="77777777" w:rsidR="006236CE" w:rsidRPr="00074D04" w:rsidRDefault="006236CE" w:rsidP="006236CE">
      <w:pPr>
        <w:pStyle w:val="paragraph"/>
      </w:pPr>
      <w:r w:rsidRPr="00074D04">
        <w:tab/>
        <w:t>(a)</w:t>
      </w:r>
      <w:r w:rsidRPr="00074D04">
        <w:tab/>
        <w:t>after all reasonable precautionary measures have been taken, an anchor, a net or any other fishing gear belonging to a ship is sacrificed in order to avoid damaging a submarine cable in a protection zone; and</w:t>
      </w:r>
    </w:p>
    <w:p w14:paraId="159E4401" w14:textId="77777777" w:rsidR="006236CE" w:rsidRPr="00074D04" w:rsidRDefault="006236CE" w:rsidP="006236CE">
      <w:pPr>
        <w:pStyle w:val="paragraph"/>
      </w:pPr>
      <w:r w:rsidRPr="00074D04">
        <w:tab/>
        <w:t>(b)</w:t>
      </w:r>
      <w:r w:rsidRPr="00074D04">
        <w:tab/>
        <w:t>at the time the sacrifice is made, no person on board the ship is engaging in conduct:</w:t>
      </w:r>
    </w:p>
    <w:p w14:paraId="73A38CA3" w14:textId="77777777" w:rsidR="006236CE" w:rsidRPr="00074D04" w:rsidRDefault="006236CE" w:rsidP="006236CE">
      <w:pPr>
        <w:pStyle w:val="paragraphsub"/>
      </w:pPr>
      <w:r w:rsidRPr="00074D04">
        <w:tab/>
        <w:t>(i)</w:t>
      </w:r>
      <w:r w:rsidRPr="00074D04">
        <w:tab/>
        <w:t>that is prohibited in the protection zone; or</w:t>
      </w:r>
    </w:p>
    <w:p w14:paraId="645744D8" w14:textId="77777777" w:rsidR="006236CE" w:rsidRPr="00074D04" w:rsidRDefault="006236CE" w:rsidP="006236CE">
      <w:pPr>
        <w:pStyle w:val="paragraphsub"/>
      </w:pPr>
      <w:r w:rsidRPr="00074D04">
        <w:tab/>
        <w:t>(ii)</w:t>
      </w:r>
      <w:r w:rsidRPr="00074D04">
        <w:tab/>
        <w:t>that contravenes a restriction imposed on an activity in the protection zone;</w:t>
      </w:r>
    </w:p>
    <w:p w14:paraId="02F90796" w14:textId="77777777" w:rsidR="006236CE" w:rsidRPr="00074D04" w:rsidRDefault="006236CE" w:rsidP="006236CE">
      <w:pPr>
        <w:pStyle w:val="subsection2"/>
      </w:pPr>
      <w:r w:rsidRPr="00074D04">
        <w:t>the owner of the ship is entitled to be indemnified for that loss by the carrier responsible for the submarine cable.</w:t>
      </w:r>
    </w:p>
    <w:p w14:paraId="26A4B54C" w14:textId="77777777" w:rsidR="006236CE" w:rsidRPr="00074D04" w:rsidRDefault="006236CE" w:rsidP="006236CE">
      <w:pPr>
        <w:pStyle w:val="subsection"/>
      </w:pPr>
      <w:r w:rsidRPr="00074D04">
        <w:tab/>
        <w:t>(2)</w:t>
      </w:r>
      <w:r w:rsidRPr="00074D04">
        <w:tab/>
        <w:t>Jurisdiction is conferred on the Federal Court in any matter arising under this clause in respect of which a civil proceeding is instituted under this clause.</w:t>
      </w:r>
    </w:p>
    <w:p w14:paraId="17CBFA1C" w14:textId="77777777" w:rsidR="006236CE" w:rsidRPr="00074D04" w:rsidRDefault="006236CE" w:rsidP="006236CE">
      <w:pPr>
        <w:pStyle w:val="ActHead5"/>
      </w:pPr>
      <w:bookmarkStart w:id="243" w:name="_Toc181871880"/>
      <w:r w:rsidRPr="00E92E92">
        <w:rPr>
          <w:rStyle w:val="CharSectno"/>
        </w:rPr>
        <w:t>47</w:t>
      </w:r>
      <w:r w:rsidRPr="00074D04">
        <w:t xml:space="preserve">  ACMA to notify relevant authorities of declaration, variation etc. of protection zone</w:t>
      </w:r>
      <w:bookmarkEnd w:id="243"/>
    </w:p>
    <w:p w14:paraId="0746B1F5" w14:textId="77777777" w:rsidR="006236CE" w:rsidRPr="00074D04" w:rsidRDefault="006236CE" w:rsidP="006236CE">
      <w:pPr>
        <w:pStyle w:val="subsection"/>
      </w:pPr>
      <w:r w:rsidRPr="00074D04">
        <w:tab/>
        <w:t>(1)</w:t>
      </w:r>
      <w:r w:rsidRPr="00074D04">
        <w:tab/>
        <w:t>If the ACMA declares a protection zone under clause</w:t>
      </w:r>
      <w:r w:rsidR="008D6C2D" w:rsidRPr="00074D04">
        <w:t> </w:t>
      </w:r>
      <w:r w:rsidRPr="00074D04">
        <w:t>4, or varies or revokes a declaration under clause</w:t>
      </w:r>
      <w:r w:rsidR="008D6C2D" w:rsidRPr="00074D04">
        <w:t> </w:t>
      </w:r>
      <w:r w:rsidRPr="00074D04">
        <w:t xml:space="preserve">23, the ACMA must notify the authorities mentioned in </w:t>
      </w:r>
      <w:r w:rsidR="008D6C2D" w:rsidRPr="00074D04">
        <w:t>subclause (</w:t>
      </w:r>
      <w:r w:rsidRPr="00074D04">
        <w:t>2) as soon as practicable of the details of the ACMA’s decision to declare the protection zone or vary or revoke the declaration.</w:t>
      </w:r>
    </w:p>
    <w:p w14:paraId="3E25B6CE" w14:textId="77777777" w:rsidR="006236CE" w:rsidRPr="00074D04" w:rsidRDefault="006236CE" w:rsidP="006236CE">
      <w:pPr>
        <w:pStyle w:val="subsection"/>
      </w:pPr>
      <w:r w:rsidRPr="00074D04">
        <w:tab/>
        <w:t>(2)</w:t>
      </w:r>
      <w:r w:rsidRPr="00074D04">
        <w:tab/>
        <w:t>The authorities are the following:</w:t>
      </w:r>
    </w:p>
    <w:p w14:paraId="47E2DC85" w14:textId="77777777" w:rsidR="006236CE" w:rsidRPr="00074D04" w:rsidRDefault="006236CE" w:rsidP="006236CE">
      <w:pPr>
        <w:pStyle w:val="paragraph"/>
      </w:pPr>
      <w:r w:rsidRPr="00074D04">
        <w:tab/>
        <w:t>(aa)</w:t>
      </w:r>
      <w:r w:rsidRPr="00074D04">
        <w:tab/>
        <w:t xml:space="preserve">the Department administered by the Minister administering Part XII of the </w:t>
      </w:r>
      <w:r w:rsidRPr="00074D04">
        <w:rPr>
          <w:i/>
        </w:rPr>
        <w:t>Customs Act 1901</w:t>
      </w:r>
      <w:r w:rsidRPr="00074D04">
        <w:t>;</w:t>
      </w:r>
    </w:p>
    <w:p w14:paraId="6532B26E" w14:textId="77777777" w:rsidR="006236CE" w:rsidRPr="00074D04" w:rsidRDefault="006236CE" w:rsidP="006236CE">
      <w:pPr>
        <w:pStyle w:val="paragraph"/>
      </w:pPr>
      <w:r w:rsidRPr="00074D04">
        <w:tab/>
        <w:t>(ab)</w:t>
      </w:r>
      <w:r w:rsidRPr="00074D04">
        <w:tab/>
        <w:t>the Australian Defence Force;</w:t>
      </w:r>
    </w:p>
    <w:p w14:paraId="64F4172D" w14:textId="77777777" w:rsidR="006236CE" w:rsidRPr="00074D04" w:rsidRDefault="006236CE" w:rsidP="006236CE">
      <w:pPr>
        <w:pStyle w:val="paragraph"/>
      </w:pPr>
      <w:r w:rsidRPr="00074D04">
        <w:tab/>
        <w:t>(ac)</w:t>
      </w:r>
      <w:r w:rsidRPr="00074D04">
        <w:tab/>
        <w:t>the Australian Federal Police;</w:t>
      </w:r>
    </w:p>
    <w:p w14:paraId="032A04CD" w14:textId="77777777" w:rsidR="006236CE" w:rsidRPr="00074D04" w:rsidRDefault="006236CE" w:rsidP="006236CE">
      <w:pPr>
        <w:pStyle w:val="paragraph"/>
      </w:pPr>
      <w:r w:rsidRPr="00074D04">
        <w:tab/>
        <w:t>(a)</w:t>
      </w:r>
      <w:r w:rsidRPr="00074D04">
        <w:tab/>
        <w:t>the Australian Fisheries Management Authority;</w:t>
      </w:r>
    </w:p>
    <w:p w14:paraId="7E06CBB7" w14:textId="77777777" w:rsidR="00F730A4" w:rsidRPr="00074D04" w:rsidRDefault="006236CE" w:rsidP="006236CE">
      <w:pPr>
        <w:pStyle w:val="paragraph"/>
      </w:pPr>
      <w:r w:rsidRPr="00074D04">
        <w:tab/>
      </w:r>
      <w:r w:rsidR="00F730A4" w:rsidRPr="00074D04">
        <w:t>(b)</w:t>
      </w:r>
      <w:r w:rsidR="00F730A4" w:rsidRPr="00074D04">
        <w:tab/>
        <w:t>that part of the Defence Department known as the Australian Hydrographic Office;</w:t>
      </w:r>
    </w:p>
    <w:p w14:paraId="65C221DE" w14:textId="77777777" w:rsidR="006236CE" w:rsidRPr="00074D04" w:rsidRDefault="00F730A4" w:rsidP="006236CE">
      <w:pPr>
        <w:pStyle w:val="paragraph"/>
      </w:pPr>
      <w:r w:rsidRPr="00074D04">
        <w:tab/>
      </w:r>
      <w:r w:rsidR="006236CE" w:rsidRPr="00074D04">
        <w:t>(c)</w:t>
      </w:r>
      <w:r w:rsidR="006236CE" w:rsidRPr="00074D04">
        <w:tab/>
        <w:t>the Australian Maritime Safety Authority;</w:t>
      </w:r>
    </w:p>
    <w:p w14:paraId="639A3244" w14:textId="77777777" w:rsidR="006236CE" w:rsidRPr="00074D04" w:rsidRDefault="006236CE" w:rsidP="006236CE">
      <w:pPr>
        <w:pStyle w:val="paragraph"/>
      </w:pPr>
      <w:r w:rsidRPr="00074D04">
        <w:tab/>
        <w:t>(d)</w:t>
      </w:r>
      <w:r w:rsidRPr="00074D04">
        <w:tab/>
        <w:t>the authority administering the business carried on at a port or ports of a State or the Northern Territory, if the port or ports are directly affected by the declaration;</w:t>
      </w:r>
    </w:p>
    <w:p w14:paraId="2D8734C5" w14:textId="77777777" w:rsidR="006236CE" w:rsidRPr="00074D04" w:rsidRDefault="006236CE" w:rsidP="006236CE">
      <w:pPr>
        <w:pStyle w:val="paragraph"/>
      </w:pPr>
      <w:r w:rsidRPr="00074D04">
        <w:tab/>
        <w:t>(e)</w:t>
      </w:r>
      <w:r w:rsidRPr="00074D04">
        <w:tab/>
        <w:t>the National Offshore Petroleum Safety and Environmental Management Authority;</w:t>
      </w:r>
    </w:p>
    <w:p w14:paraId="370029C8" w14:textId="77777777" w:rsidR="006236CE" w:rsidRPr="00074D04" w:rsidRDefault="006236CE" w:rsidP="006236CE">
      <w:pPr>
        <w:pStyle w:val="paragraph"/>
      </w:pPr>
      <w:r w:rsidRPr="00074D04">
        <w:tab/>
        <w:t>(f)</w:t>
      </w:r>
      <w:r w:rsidRPr="00074D04">
        <w:tab/>
        <w:t>the National Offshore Petroleum Titles Administrator;</w:t>
      </w:r>
    </w:p>
    <w:p w14:paraId="1C4FAAAF" w14:textId="77777777" w:rsidR="00243E7A" w:rsidRPr="00074D04" w:rsidRDefault="00243E7A" w:rsidP="00243E7A">
      <w:pPr>
        <w:pStyle w:val="paragraph"/>
      </w:pPr>
      <w:r w:rsidRPr="00074D04">
        <w:tab/>
        <w:t>(fa)</w:t>
      </w:r>
      <w:r w:rsidRPr="00074D04">
        <w:tab/>
        <w:t>the Offshore Infrastructure Registrar;</w:t>
      </w:r>
    </w:p>
    <w:p w14:paraId="3753CAED" w14:textId="77777777" w:rsidR="006236CE" w:rsidRPr="00074D04" w:rsidRDefault="006236CE" w:rsidP="006236CE">
      <w:pPr>
        <w:pStyle w:val="paragraph"/>
      </w:pPr>
      <w:r w:rsidRPr="00074D04">
        <w:tab/>
        <w:t>(g)</w:t>
      </w:r>
      <w:r w:rsidRPr="00074D04">
        <w:tab/>
        <w:t>an authority that is:</w:t>
      </w:r>
    </w:p>
    <w:p w14:paraId="249CA74A" w14:textId="77777777" w:rsidR="006236CE" w:rsidRPr="00074D04" w:rsidRDefault="006236CE" w:rsidP="006236CE">
      <w:pPr>
        <w:pStyle w:val="paragraphsub"/>
      </w:pPr>
      <w:r w:rsidRPr="00074D04">
        <w:tab/>
        <w:t>(i)</w:t>
      </w:r>
      <w:r w:rsidRPr="00074D04">
        <w:tab/>
        <w:t>established by or under a law of the Commonwealth, a State or a Territory; and</w:t>
      </w:r>
    </w:p>
    <w:p w14:paraId="28CA7669" w14:textId="77777777" w:rsidR="006236CE" w:rsidRPr="00074D04" w:rsidRDefault="006236CE" w:rsidP="006236CE">
      <w:pPr>
        <w:pStyle w:val="paragraphsub"/>
      </w:pPr>
      <w:r w:rsidRPr="00074D04">
        <w:tab/>
        <w:t>(ii)</w:t>
      </w:r>
      <w:r w:rsidRPr="00074D04">
        <w:tab/>
        <w:t xml:space="preserve">specified in an instrument in force under </w:t>
      </w:r>
      <w:r w:rsidR="008D6C2D" w:rsidRPr="00074D04">
        <w:t>subclause (</w:t>
      </w:r>
      <w:r w:rsidRPr="00074D04">
        <w:t>3).</w:t>
      </w:r>
    </w:p>
    <w:p w14:paraId="7A2D5A48" w14:textId="77777777" w:rsidR="006236CE" w:rsidRPr="00074D04" w:rsidRDefault="006236CE" w:rsidP="006236CE">
      <w:pPr>
        <w:pStyle w:val="subsection"/>
      </w:pPr>
      <w:r w:rsidRPr="00074D04">
        <w:tab/>
        <w:t>(3)</w:t>
      </w:r>
      <w:r w:rsidRPr="00074D04">
        <w:tab/>
        <w:t xml:space="preserve">The Minister may, by legislative instrument, specify one or more authorities for the purposes of </w:t>
      </w:r>
      <w:r w:rsidR="008D6C2D" w:rsidRPr="00074D04">
        <w:t>sub</w:t>
      </w:r>
      <w:r w:rsidR="00A8467D" w:rsidRPr="00074D04">
        <w:t>paragraph (</w:t>
      </w:r>
      <w:r w:rsidRPr="00074D04">
        <w:t>2)(g)(ii).</w:t>
      </w:r>
    </w:p>
    <w:p w14:paraId="38ED6894" w14:textId="77777777" w:rsidR="006236CE" w:rsidRPr="00074D04" w:rsidRDefault="006236CE" w:rsidP="006236CE">
      <w:pPr>
        <w:pStyle w:val="ActHead5"/>
      </w:pPr>
      <w:bookmarkStart w:id="244" w:name="_Toc181871881"/>
      <w:r w:rsidRPr="00E92E92">
        <w:rPr>
          <w:rStyle w:val="CharSectno"/>
        </w:rPr>
        <w:t>48</w:t>
      </w:r>
      <w:r w:rsidRPr="00074D04">
        <w:t xml:space="preserve">  Notice if carrier decommissions a submarine cable</w:t>
      </w:r>
      <w:bookmarkEnd w:id="244"/>
    </w:p>
    <w:p w14:paraId="06D1C951" w14:textId="77777777" w:rsidR="006236CE" w:rsidRPr="00074D04" w:rsidRDefault="006236CE" w:rsidP="006236CE">
      <w:pPr>
        <w:pStyle w:val="subsection"/>
      </w:pPr>
      <w:r w:rsidRPr="00074D04">
        <w:tab/>
      </w:r>
      <w:r w:rsidRPr="00074D04">
        <w:tab/>
        <w:t>If:</w:t>
      </w:r>
    </w:p>
    <w:p w14:paraId="3924C9D8" w14:textId="77777777" w:rsidR="006236CE" w:rsidRPr="00074D04" w:rsidRDefault="006236CE" w:rsidP="006236CE">
      <w:pPr>
        <w:pStyle w:val="paragraph"/>
      </w:pPr>
      <w:r w:rsidRPr="00074D04">
        <w:tab/>
        <w:t>(a)</w:t>
      </w:r>
      <w:r w:rsidRPr="00074D04">
        <w:tab/>
        <w:t>a declaration of a protection zone in relation to a submarine cable has effect; and</w:t>
      </w:r>
    </w:p>
    <w:p w14:paraId="53603DC2" w14:textId="77777777" w:rsidR="006236CE" w:rsidRPr="00074D04" w:rsidRDefault="006236CE" w:rsidP="006236CE">
      <w:pPr>
        <w:pStyle w:val="paragraph"/>
      </w:pPr>
      <w:r w:rsidRPr="00074D04">
        <w:tab/>
        <w:t>(b)</w:t>
      </w:r>
      <w:r w:rsidRPr="00074D04">
        <w:tab/>
        <w:t>the cable ceases to be in use (other than temporarily);</w:t>
      </w:r>
    </w:p>
    <w:p w14:paraId="2E2E1099" w14:textId="77777777" w:rsidR="006236CE" w:rsidRPr="00074D04" w:rsidRDefault="006236CE" w:rsidP="006236CE">
      <w:pPr>
        <w:pStyle w:val="subsection2"/>
      </w:pPr>
      <w:r w:rsidRPr="00074D04">
        <w:t>the carrier who is responsible for the cable must notify the ACMA in writing of the cessation, as soon as practicable after the cessation happens.</w:t>
      </w:r>
    </w:p>
    <w:p w14:paraId="383F7E3F" w14:textId="77777777" w:rsidR="006236CE" w:rsidRPr="00074D04" w:rsidRDefault="00BB4EA6" w:rsidP="006236CE">
      <w:pPr>
        <w:pStyle w:val="ActHead2"/>
        <w:pageBreakBefore/>
      </w:pPr>
      <w:bookmarkStart w:id="245" w:name="_Toc181871882"/>
      <w:r w:rsidRPr="00E92E92">
        <w:rPr>
          <w:rStyle w:val="CharPartNo"/>
        </w:rPr>
        <w:t>Part 3</w:t>
      </w:r>
      <w:r w:rsidR="006236CE" w:rsidRPr="00074D04">
        <w:t>—</w:t>
      </w:r>
      <w:r w:rsidR="006236CE" w:rsidRPr="00E92E92">
        <w:rPr>
          <w:rStyle w:val="CharPartText"/>
        </w:rPr>
        <w:t>Permits to install submarine cables</w:t>
      </w:r>
      <w:bookmarkEnd w:id="245"/>
    </w:p>
    <w:p w14:paraId="76DB075B" w14:textId="77777777" w:rsidR="006236CE" w:rsidRPr="00074D04" w:rsidRDefault="00BB4EA6" w:rsidP="006236CE">
      <w:pPr>
        <w:pStyle w:val="ActHead3"/>
      </w:pPr>
      <w:bookmarkStart w:id="246" w:name="_Toc181871883"/>
      <w:r w:rsidRPr="00E92E92">
        <w:rPr>
          <w:rStyle w:val="CharDivNo"/>
        </w:rPr>
        <w:t>Division 1</w:t>
      </w:r>
      <w:r w:rsidR="006236CE" w:rsidRPr="00074D04">
        <w:t>—</w:t>
      </w:r>
      <w:r w:rsidR="006236CE" w:rsidRPr="00E92E92">
        <w:rPr>
          <w:rStyle w:val="CharDivText"/>
        </w:rPr>
        <w:t>Simplified outline</w:t>
      </w:r>
      <w:bookmarkEnd w:id="246"/>
    </w:p>
    <w:p w14:paraId="4BB63168" w14:textId="77777777" w:rsidR="006236CE" w:rsidRPr="00074D04" w:rsidRDefault="006236CE" w:rsidP="006236CE">
      <w:pPr>
        <w:pStyle w:val="ActHead5"/>
      </w:pPr>
      <w:bookmarkStart w:id="247" w:name="_Toc181871884"/>
      <w:r w:rsidRPr="00E92E92">
        <w:rPr>
          <w:rStyle w:val="CharSectno"/>
        </w:rPr>
        <w:t>50</w:t>
      </w:r>
      <w:r w:rsidRPr="00074D04">
        <w:t xml:space="preserve">  Simplified outline</w:t>
      </w:r>
      <w:bookmarkEnd w:id="247"/>
    </w:p>
    <w:p w14:paraId="27924CA8" w14:textId="77777777" w:rsidR="006236CE" w:rsidRPr="00074D04" w:rsidRDefault="006236CE" w:rsidP="006236CE">
      <w:pPr>
        <w:pStyle w:val="subsection"/>
        <w:keepNext/>
      </w:pPr>
      <w:r w:rsidRPr="00074D04">
        <w:tab/>
      </w:r>
      <w:r w:rsidRPr="00074D04">
        <w:tab/>
        <w:t>The following is a simplified outline of this Part:</w:t>
      </w:r>
    </w:p>
    <w:p w14:paraId="329395C2" w14:textId="77777777" w:rsidR="006236CE" w:rsidRPr="00F42E2C" w:rsidRDefault="006236CE" w:rsidP="00F42E2C">
      <w:pPr>
        <w:pStyle w:val="SOBullet"/>
      </w:pPr>
      <w:r w:rsidRPr="00F42E2C">
        <w:t>•</w:t>
      </w:r>
      <w:r w:rsidRPr="00F42E2C">
        <w:tab/>
        <w:t>A carrier may apply to the ACMA to install a submarine cable in a protection zone.</w:t>
      </w:r>
    </w:p>
    <w:p w14:paraId="62E50D50" w14:textId="77777777" w:rsidR="006236CE" w:rsidRPr="00F42E2C" w:rsidRDefault="006236CE" w:rsidP="00F42E2C">
      <w:pPr>
        <w:pStyle w:val="SOBullet"/>
      </w:pPr>
      <w:r w:rsidRPr="00F42E2C">
        <w:t>•</w:t>
      </w:r>
      <w:r w:rsidRPr="00F42E2C">
        <w:tab/>
        <w:t>A carrier may apply to the ACMA to install an international submarine cable in both:</w:t>
      </w:r>
    </w:p>
    <w:p w14:paraId="083CAE1A" w14:textId="77777777" w:rsidR="006236CE" w:rsidRPr="00F42E2C" w:rsidRDefault="006236CE" w:rsidP="00F42E2C">
      <w:pPr>
        <w:pStyle w:val="SOPara"/>
      </w:pPr>
      <w:r w:rsidRPr="00F42E2C">
        <w:tab/>
        <w:t>(a)</w:t>
      </w:r>
      <w:r w:rsidRPr="00F42E2C">
        <w:tab/>
        <w:t>a protection zone; and</w:t>
      </w:r>
    </w:p>
    <w:p w14:paraId="1AEFCE79" w14:textId="77777777" w:rsidR="006236CE" w:rsidRPr="00F42E2C" w:rsidRDefault="006236CE" w:rsidP="00F42E2C">
      <w:pPr>
        <w:pStyle w:val="SOPara"/>
      </w:pPr>
      <w:r w:rsidRPr="00F42E2C">
        <w:tab/>
        <w:t>(b)</w:t>
      </w:r>
      <w:r w:rsidRPr="00F42E2C">
        <w:tab/>
        <w:t>Australian waters that are not in a protection zone and that are not coastal waters.</w:t>
      </w:r>
    </w:p>
    <w:p w14:paraId="7CD0C62E" w14:textId="77777777" w:rsidR="006236CE" w:rsidRPr="00F42E2C" w:rsidRDefault="006236CE" w:rsidP="00F42E2C">
      <w:pPr>
        <w:pStyle w:val="SOBullet"/>
      </w:pPr>
      <w:r w:rsidRPr="00F42E2C">
        <w:t>•</w:t>
      </w:r>
      <w:r w:rsidRPr="00F42E2C">
        <w:tab/>
        <w:t>A carrier may apply to the ACMA to install an international submarine cable in Australian waters that are not in a protection zone and that are not coastal waters.</w:t>
      </w:r>
    </w:p>
    <w:p w14:paraId="704FC4D3" w14:textId="77777777" w:rsidR="006236CE" w:rsidRPr="00F42E2C" w:rsidRDefault="006236CE" w:rsidP="00F42E2C">
      <w:pPr>
        <w:pStyle w:val="SOBullet"/>
      </w:pPr>
      <w:r w:rsidRPr="00F42E2C">
        <w:t>•</w:t>
      </w:r>
      <w:r w:rsidRPr="00F42E2C">
        <w:tab/>
        <w:t>There is a streamlined process for applications for permits to install submarine cables in protection zones. Also, a carrier who installs a submarine cable in a protection zone in accordance with a permit is exempt from certain State and Territory laws.</w:t>
      </w:r>
    </w:p>
    <w:p w14:paraId="3F3EC511" w14:textId="77777777" w:rsidR="006236CE" w:rsidRPr="00F42E2C" w:rsidRDefault="006236CE" w:rsidP="00F42E2C">
      <w:pPr>
        <w:pStyle w:val="SOBullet"/>
      </w:pPr>
      <w:r w:rsidRPr="00F42E2C">
        <w:t>•</w:t>
      </w:r>
      <w:r w:rsidRPr="00F42E2C">
        <w:tab/>
        <w:t>It is an offence for a person to install an international submarine cable without a permit in a protection zone, or in Australian waters that are not in a protection zone and that are not coastal waters.</w:t>
      </w:r>
    </w:p>
    <w:p w14:paraId="661B0519" w14:textId="77777777" w:rsidR="006236CE" w:rsidRPr="00F42E2C" w:rsidRDefault="006236CE" w:rsidP="00F42E2C">
      <w:pPr>
        <w:pStyle w:val="SOBullet"/>
      </w:pPr>
      <w:r w:rsidRPr="00F42E2C">
        <w:t>•</w:t>
      </w:r>
      <w:r w:rsidRPr="00F42E2C">
        <w:tab/>
        <w:t>It is an offence for a person to install a domestic submarine cable without a permit in a protection zone.</w:t>
      </w:r>
    </w:p>
    <w:p w14:paraId="359F8DD0" w14:textId="77777777" w:rsidR="006236CE" w:rsidRPr="00F42E2C" w:rsidRDefault="006236CE" w:rsidP="00F42E2C">
      <w:pPr>
        <w:pStyle w:val="SOBullet"/>
      </w:pPr>
      <w:r w:rsidRPr="00F42E2C">
        <w:t>•</w:t>
      </w:r>
      <w:r w:rsidRPr="00F42E2C">
        <w:tab/>
        <w:t>It is also an offence for a person who holds a permit to breach a condition of the permit.</w:t>
      </w:r>
    </w:p>
    <w:p w14:paraId="45103676" w14:textId="77777777" w:rsidR="006236CE" w:rsidRPr="00074D04" w:rsidRDefault="00BB4EA6" w:rsidP="006236CE">
      <w:pPr>
        <w:pStyle w:val="ActHead3"/>
        <w:pageBreakBefore/>
      </w:pPr>
      <w:bookmarkStart w:id="248" w:name="_Toc181871885"/>
      <w:r w:rsidRPr="00E92E92">
        <w:rPr>
          <w:rStyle w:val="CharDivNo"/>
        </w:rPr>
        <w:t>Division 2</w:t>
      </w:r>
      <w:r w:rsidR="006236CE" w:rsidRPr="00074D04">
        <w:t>—</w:t>
      </w:r>
      <w:r w:rsidR="006236CE" w:rsidRPr="00E92E92">
        <w:rPr>
          <w:rStyle w:val="CharDivText"/>
        </w:rPr>
        <w:t>Protection zone installation permits</w:t>
      </w:r>
      <w:bookmarkEnd w:id="248"/>
    </w:p>
    <w:p w14:paraId="1A0614CD" w14:textId="77777777" w:rsidR="006236CE" w:rsidRPr="00074D04" w:rsidRDefault="006236CE" w:rsidP="006236CE">
      <w:pPr>
        <w:pStyle w:val="ActHead5"/>
      </w:pPr>
      <w:bookmarkStart w:id="249" w:name="_Toc181871886"/>
      <w:r w:rsidRPr="00E92E92">
        <w:rPr>
          <w:rStyle w:val="CharSectno"/>
        </w:rPr>
        <w:t>51</w:t>
      </w:r>
      <w:r w:rsidRPr="00074D04">
        <w:t xml:space="preserve">  Application for a protection zone installation permit</w:t>
      </w:r>
      <w:bookmarkEnd w:id="249"/>
    </w:p>
    <w:p w14:paraId="7658BE55" w14:textId="77777777" w:rsidR="006236CE" w:rsidRPr="00074D04" w:rsidRDefault="006236CE" w:rsidP="006236CE">
      <w:pPr>
        <w:pStyle w:val="subsection"/>
      </w:pPr>
      <w:r w:rsidRPr="00074D04">
        <w:tab/>
        <w:t>(1)</w:t>
      </w:r>
      <w:r w:rsidRPr="00074D04">
        <w:tab/>
        <w:t xml:space="preserve">A carrier may apply to the ACMA for a permit (a </w:t>
      </w:r>
      <w:r w:rsidRPr="00074D04">
        <w:rPr>
          <w:b/>
          <w:i/>
        </w:rPr>
        <w:t>protection zone installation permit</w:t>
      </w:r>
      <w:r w:rsidRPr="00074D04">
        <w:t>) to:</w:t>
      </w:r>
    </w:p>
    <w:p w14:paraId="458AB61E" w14:textId="77777777" w:rsidR="006236CE" w:rsidRPr="00074D04" w:rsidRDefault="006236CE" w:rsidP="006236CE">
      <w:pPr>
        <w:pStyle w:val="paragraph"/>
      </w:pPr>
      <w:r w:rsidRPr="00074D04">
        <w:tab/>
        <w:t>(a)</w:t>
      </w:r>
      <w:r w:rsidRPr="00074D04">
        <w:tab/>
        <w:t>install one or more submarine cables in a protection zone; or</w:t>
      </w:r>
    </w:p>
    <w:p w14:paraId="757984D2" w14:textId="77777777" w:rsidR="006236CE" w:rsidRPr="00074D04" w:rsidRDefault="006236CE" w:rsidP="006236CE">
      <w:pPr>
        <w:pStyle w:val="paragraph"/>
      </w:pPr>
      <w:r w:rsidRPr="00074D04">
        <w:tab/>
        <w:t>(b)</w:t>
      </w:r>
      <w:r w:rsidRPr="00074D04">
        <w:tab/>
        <w:t>install a single international submarine cable in both:</w:t>
      </w:r>
    </w:p>
    <w:p w14:paraId="51E96A05" w14:textId="77777777" w:rsidR="006236CE" w:rsidRPr="00074D04" w:rsidRDefault="006236CE" w:rsidP="006236CE">
      <w:pPr>
        <w:pStyle w:val="paragraphsub"/>
      </w:pPr>
      <w:r w:rsidRPr="00074D04">
        <w:tab/>
        <w:t>(i)</w:t>
      </w:r>
      <w:r w:rsidRPr="00074D04">
        <w:tab/>
        <w:t>a protection zone; and</w:t>
      </w:r>
    </w:p>
    <w:p w14:paraId="029513DE" w14:textId="77777777" w:rsidR="006236CE" w:rsidRPr="00074D04" w:rsidRDefault="006236CE" w:rsidP="006236CE">
      <w:pPr>
        <w:pStyle w:val="paragraphsub"/>
      </w:pPr>
      <w:r w:rsidRPr="00074D04">
        <w:tab/>
        <w:t>(ii)</w:t>
      </w:r>
      <w:r w:rsidRPr="00074D04">
        <w:tab/>
        <w:t>Australian waters that are not in a protection zone and that are not coastal waters of a State or the Northern Territory; or</w:t>
      </w:r>
    </w:p>
    <w:p w14:paraId="2C27DB28" w14:textId="77777777" w:rsidR="006236CE" w:rsidRPr="00074D04" w:rsidRDefault="006236CE" w:rsidP="006236CE">
      <w:pPr>
        <w:pStyle w:val="paragraph"/>
      </w:pPr>
      <w:r w:rsidRPr="00074D04">
        <w:tab/>
        <w:t>(c)</w:t>
      </w:r>
      <w:r w:rsidRPr="00074D04">
        <w:tab/>
        <w:t>install each of 2 or more international submarine cables in both:</w:t>
      </w:r>
    </w:p>
    <w:p w14:paraId="100F4728" w14:textId="77777777" w:rsidR="006236CE" w:rsidRPr="00074D04" w:rsidRDefault="006236CE" w:rsidP="006236CE">
      <w:pPr>
        <w:pStyle w:val="paragraphsub"/>
      </w:pPr>
      <w:r w:rsidRPr="00074D04">
        <w:tab/>
        <w:t>(i)</w:t>
      </w:r>
      <w:r w:rsidRPr="00074D04">
        <w:tab/>
        <w:t>a protection zone; and</w:t>
      </w:r>
    </w:p>
    <w:p w14:paraId="352987CC" w14:textId="77777777" w:rsidR="006236CE" w:rsidRPr="00074D04" w:rsidRDefault="006236CE" w:rsidP="006236CE">
      <w:pPr>
        <w:pStyle w:val="paragraphsub"/>
      </w:pPr>
      <w:r w:rsidRPr="00074D04">
        <w:tab/>
        <w:t>(ii)</w:t>
      </w:r>
      <w:r w:rsidRPr="00074D04">
        <w:tab/>
        <w:t>Australian waters that are not in a protection zone and that are not coastal waters of a State or the Northern Territory.</w:t>
      </w:r>
    </w:p>
    <w:p w14:paraId="154B74C7" w14:textId="77777777" w:rsidR="006236CE" w:rsidRPr="00074D04" w:rsidRDefault="006236CE" w:rsidP="006236CE">
      <w:pPr>
        <w:pStyle w:val="subsection"/>
      </w:pPr>
      <w:r w:rsidRPr="00074D04">
        <w:tab/>
        <w:t>(2)</w:t>
      </w:r>
      <w:r w:rsidRPr="00074D04">
        <w:tab/>
        <w:t>It is immaterial whether the cable or cables specified in the application are the cable or cables in relation to which the protection zone was declared.</w:t>
      </w:r>
    </w:p>
    <w:p w14:paraId="0ACBBDB4" w14:textId="77777777" w:rsidR="006236CE" w:rsidRPr="00074D04" w:rsidRDefault="006236CE" w:rsidP="006236CE">
      <w:pPr>
        <w:pStyle w:val="ActHead5"/>
      </w:pPr>
      <w:bookmarkStart w:id="250" w:name="_Toc181871887"/>
      <w:r w:rsidRPr="00E92E92">
        <w:rPr>
          <w:rStyle w:val="CharSectno"/>
        </w:rPr>
        <w:t>52</w:t>
      </w:r>
      <w:r w:rsidRPr="00074D04">
        <w:t xml:space="preserve">  Form of application etc.</w:t>
      </w:r>
      <w:bookmarkEnd w:id="250"/>
    </w:p>
    <w:p w14:paraId="453959D6" w14:textId="77777777" w:rsidR="006236CE" w:rsidRPr="00074D04" w:rsidRDefault="006236CE" w:rsidP="006236CE">
      <w:pPr>
        <w:pStyle w:val="subsection"/>
      </w:pPr>
      <w:r w:rsidRPr="00074D04">
        <w:tab/>
        <w:t>(1)</w:t>
      </w:r>
      <w:r w:rsidRPr="00074D04">
        <w:tab/>
        <w:t>An application must be:</w:t>
      </w:r>
    </w:p>
    <w:p w14:paraId="44385077" w14:textId="77777777" w:rsidR="006236CE" w:rsidRPr="00074D04" w:rsidRDefault="006236CE" w:rsidP="006236CE">
      <w:pPr>
        <w:pStyle w:val="paragraph"/>
      </w:pPr>
      <w:r w:rsidRPr="00074D04">
        <w:tab/>
        <w:t>(a)</w:t>
      </w:r>
      <w:r w:rsidRPr="00074D04">
        <w:tab/>
        <w:t>in writing; and</w:t>
      </w:r>
    </w:p>
    <w:p w14:paraId="3F73CA62" w14:textId="77777777" w:rsidR="006236CE" w:rsidRPr="00074D04" w:rsidRDefault="006236CE" w:rsidP="006236CE">
      <w:pPr>
        <w:pStyle w:val="paragraph"/>
      </w:pPr>
      <w:r w:rsidRPr="00074D04">
        <w:tab/>
        <w:t>(b)</w:t>
      </w:r>
      <w:r w:rsidRPr="00074D04">
        <w:tab/>
        <w:t>in the form approved in writing by the ACMA.</w:t>
      </w:r>
    </w:p>
    <w:p w14:paraId="5827F3AE" w14:textId="77777777" w:rsidR="006236CE" w:rsidRPr="00074D04" w:rsidRDefault="006236CE" w:rsidP="006236CE">
      <w:pPr>
        <w:pStyle w:val="subsection"/>
      </w:pPr>
      <w:r w:rsidRPr="00074D04">
        <w:tab/>
        <w:t>(2)</w:t>
      </w:r>
      <w:r w:rsidRPr="00074D04">
        <w:tab/>
        <w:t>The approved form must require the application to set out:</w:t>
      </w:r>
    </w:p>
    <w:p w14:paraId="0FBC5180" w14:textId="77777777" w:rsidR="006236CE" w:rsidRPr="00074D04" w:rsidRDefault="006236CE" w:rsidP="006236CE">
      <w:pPr>
        <w:pStyle w:val="paragraph"/>
      </w:pPr>
      <w:r w:rsidRPr="00074D04">
        <w:tab/>
        <w:t>(a)</w:t>
      </w:r>
      <w:r w:rsidRPr="00074D04">
        <w:tab/>
        <w:t>the proposed route or routes, in Australian waters, of the submarine cable or cables specified in the application; and</w:t>
      </w:r>
    </w:p>
    <w:p w14:paraId="468F5592" w14:textId="77777777" w:rsidR="006236CE" w:rsidRPr="00074D04" w:rsidRDefault="006236CE" w:rsidP="006236CE">
      <w:pPr>
        <w:pStyle w:val="paragraph"/>
      </w:pPr>
      <w:r w:rsidRPr="00074D04">
        <w:tab/>
        <w:t>(b)</w:t>
      </w:r>
      <w:r w:rsidRPr="00074D04">
        <w:tab/>
        <w:t>information about the ownership and control of the submarine cable or cables specified in the application; and</w:t>
      </w:r>
    </w:p>
    <w:p w14:paraId="03D2931E" w14:textId="77777777" w:rsidR="006236CE" w:rsidRPr="00074D04" w:rsidRDefault="006236CE" w:rsidP="006236CE">
      <w:pPr>
        <w:pStyle w:val="paragraph"/>
      </w:pPr>
      <w:r w:rsidRPr="00074D04">
        <w:tab/>
        <w:t>(c)</w:t>
      </w:r>
      <w:r w:rsidRPr="00074D04">
        <w:tab/>
        <w:t>any other relevant information.</w:t>
      </w:r>
    </w:p>
    <w:p w14:paraId="4062878B" w14:textId="77777777" w:rsidR="006236CE" w:rsidRPr="00074D04" w:rsidRDefault="006236CE" w:rsidP="006236CE">
      <w:pPr>
        <w:pStyle w:val="subsection"/>
      </w:pPr>
      <w:r w:rsidRPr="00074D04">
        <w:tab/>
        <w:t>(3)</w:t>
      </w:r>
      <w:r w:rsidRPr="00074D04">
        <w:tab/>
        <w:t xml:space="preserve">For the purposes of </w:t>
      </w:r>
      <w:r w:rsidR="008D6C2D" w:rsidRPr="00074D04">
        <w:t>subclause (</w:t>
      </w:r>
      <w:r w:rsidRPr="00074D04">
        <w:t xml:space="preserve">2), </w:t>
      </w:r>
      <w:r w:rsidRPr="00074D04">
        <w:rPr>
          <w:b/>
          <w:i/>
        </w:rPr>
        <w:t>control</w:t>
      </w:r>
      <w:r w:rsidRPr="00074D04">
        <w:t xml:space="preserve"> includes control as a result of, or by means of, trusts, agreements, arrangements, understandings and practices:</w:t>
      </w:r>
    </w:p>
    <w:p w14:paraId="1EF6A854" w14:textId="77777777" w:rsidR="006236CE" w:rsidRPr="00074D04" w:rsidRDefault="006236CE" w:rsidP="006236CE">
      <w:pPr>
        <w:pStyle w:val="paragraph"/>
      </w:pPr>
      <w:r w:rsidRPr="00074D04">
        <w:tab/>
        <w:t>(a)</w:t>
      </w:r>
      <w:r w:rsidRPr="00074D04">
        <w:tab/>
        <w:t>whether or not having legal or equitable force; and</w:t>
      </w:r>
    </w:p>
    <w:p w14:paraId="77A46745" w14:textId="77777777" w:rsidR="006236CE" w:rsidRPr="00074D04" w:rsidRDefault="006236CE" w:rsidP="006236CE">
      <w:pPr>
        <w:pStyle w:val="paragraph"/>
      </w:pPr>
      <w:r w:rsidRPr="00074D04">
        <w:tab/>
        <w:t>(b)</w:t>
      </w:r>
      <w:r w:rsidRPr="00074D04">
        <w:tab/>
        <w:t>whether or not based on legal or equitable rights; and</w:t>
      </w:r>
    </w:p>
    <w:p w14:paraId="791AAA37" w14:textId="77777777" w:rsidR="006236CE" w:rsidRPr="00074D04" w:rsidRDefault="006236CE" w:rsidP="006236CE">
      <w:pPr>
        <w:pStyle w:val="paragraph"/>
      </w:pPr>
      <w:r w:rsidRPr="00074D04">
        <w:tab/>
        <w:t>(c)</w:t>
      </w:r>
      <w:r w:rsidRPr="00074D04">
        <w:tab/>
        <w:t>whether or not capable of being exercised indirectly through one or more interposed companies, partnerships or trusts.</w:t>
      </w:r>
    </w:p>
    <w:p w14:paraId="0F00EC68" w14:textId="77777777" w:rsidR="006236CE" w:rsidRPr="00074D04" w:rsidRDefault="006236CE" w:rsidP="006236CE">
      <w:pPr>
        <w:pStyle w:val="ActHead5"/>
      </w:pPr>
      <w:bookmarkStart w:id="251" w:name="_Toc181871888"/>
      <w:r w:rsidRPr="00E92E92">
        <w:rPr>
          <w:rStyle w:val="CharSectno"/>
        </w:rPr>
        <w:t>53</w:t>
      </w:r>
      <w:r w:rsidRPr="00074D04">
        <w:t xml:space="preserve">  Application to be accompanied by charge</w:t>
      </w:r>
      <w:bookmarkEnd w:id="251"/>
    </w:p>
    <w:p w14:paraId="3179FEF7" w14:textId="77777777" w:rsidR="006236CE" w:rsidRPr="00074D04" w:rsidRDefault="006236CE" w:rsidP="006236CE">
      <w:pPr>
        <w:pStyle w:val="subsection"/>
      </w:pPr>
      <w:r w:rsidRPr="00074D04">
        <w:tab/>
      </w:r>
      <w:r w:rsidRPr="00074D04">
        <w:tab/>
        <w:t>An application must be accompanied by the charge (if any) imposed on the application by a determination under section</w:t>
      </w:r>
      <w:r w:rsidR="008D6C2D" w:rsidRPr="00074D04">
        <w:t> </w:t>
      </w:r>
      <w:r w:rsidRPr="00074D04">
        <w:t xml:space="preserve">60 of the </w:t>
      </w:r>
      <w:r w:rsidRPr="00074D04">
        <w:rPr>
          <w:i/>
        </w:rPr>
        <w:t>Australian Communications and Media Authority Act 2005</w:t>
      </w:r>
      <w:r w:rsidRPr="00074D04">
        <w:t>.</w:t>
      </w:r>
    </w:p>
    <w:p w14:paraId="30371183" w14:textId="77777777" w:rsidR="006236CE" w:rsidRPr="00074D04" w:rsidRDefault="006236CE" w:rsidP="006236CE">
      <w:pPr>
        <w:pStyle w:val="ActHead5"/>
      </w:pPr>
      <w:bookmarkStart w:id="252" w:name="_Toc181871889"/>
      <w:r w:rsidRPr="00E92E92">
        <w:rPr>
          <w:rStyle w:val="CharSectno"/>
        </w:rPr>
        <w:t>54</w:t>
      </w:r>
      <w:r w:rsidRPr="00074D04">
        <w:t xml:space="preserve">  Withdrawal of application</w:t>
      </w:r>
      <w:bookmarkEnd w:id="252"/>
    </w:p>
    <w:p w14:paraId="4BA7A8E1" w14:textId="77777777" w:rsidR="006236CE" w:rsidRPr="00074D04" w:rsidRDefault="006236CE" w:rsidP="006236CE">
      <w:pPr>
        <w:pStyle w:val="subsection"/>
      </w:pPr>
      <w:r w:rsidRPr="00074D04">
        <w:tab/>
      </w:r>
      <w:r w:rsidRPr="00074D04">
        <w:tab/>
        <w:t>This Division does not prevent the withdrawal of an application and the submission of a fresh application.</w:t>
      </w:r>
    </w:p>
    <w:p w14:paraId="7A0694DB" w14:textId="77777777" w:rsidR="006236CE" w:rsidRPr="00074D04" w:rsidRDefault="006236CE" w:rsidP="006236CE">
      <w:pPr>
        <w:pStyle w:val="ActHead5"/>
      </w:pPr>
      <w:bookmarkStart w:id="253" w:name="_Toc181871890"/>
      <w:r w:rsidRPr="00E92E92">
        <w:rPr>
          <w:rStyle w:val="CharSectno"/>
        </w:rPr>
        <w:t>54A</w:t>
      </w:r>
      <w:r w:rsidRPr="00074D04">
        <w:t xml:space="preserve">  Notification of change of circumstances</w:t>
      </w:r>
      <w:bookmarkEnd w:id="253"/>
    </w:p>
    <w:p w14:paraId="69897C95" w14:textId="77777777" w:rsidR="006236CE" w:rsidRPr="00074D04" w:rsidRDefault="006236CE" w:rsidP="006236CE">
      <w:pPr>
        <w:pStyle w:val="subsection"/>
      </w:pPr>
      <w:r w:rsidRPr="00074D04">
        <w:tab/>
        <w:t>(1)</w:t>
      </w:r>
      <w:r w:rsidRPr="00074D04">
        <w:tab/>
        <w:t>If:</w:t>
      </w:r>
    </w:p>
    <w:p w14:paraId="5A7D570A" w14:textId="77777777" w:rsidR="006236CE" w:rsidRPr="00074D04" w:rsidRDefault="006236CE" w:rsidP="006236CE">
      <w:pPr>
        <w:pStyle w:val="paragraph"/>
      </w:pPr>
      <w:r w:rsidRPr="00074D04">
        <w:tab/>
        <w:t>(a)</w:t>
      </w:r>
      <w:r w:rsidRPr="00074D04">
        <w:tab/>
        <w:t>an application is pending; and</w:t>
      </w:r>
    </w:p>
    <w:p w14:paraId="1580FE97" w14:textId="77777777" w:rsidR="006236CE" w:rsidRPr="00074D04" w:rsidRDefault="006236CE" w:rsidP="006236CE">
      <w:pPr>
        <w:pStyle w:val="paragraph"/>
      </w:pPr>
      <w:r w:rsidRPr="00074D04">
        <w:tab/>
        <w:t>(b)</w:t>
      </w:r>
      <w:r w:rsidRPr="00074D04">
        <w:tab/>
        <w:t>the applicant becomes aware of a change of circumstances relating to information set out in the application;</w:t>
      </w:r>
    </w:p>
    <w:p w14:paraId="10B3A62C" w14:textId="77777777" w:rsidR="006236CE" w:rsidRPr="00074D04" w:rsidRDefault="006236CE" w:rsidP="006236CE">
      <w:pPr>
        <w:pStyle w:val="subsection2"/>
      </w:pPr>
      <w:r w:rsidRPr="00074D04">
        <w:t>the applicant must:</w:t>
      </w:r>
    </w:p>
    <w:p w14:paraId="56FAAC1E" w14:textId="77777777" w:rsidR="006236CE" w:rsidRPr="00074D04" w:rsidRDefault="006236CE" w:rsidP="006236CE">
      <w:pPr>
        <w:pStyle w:val="paragraph"/>
      </w:pPr>
      <w:r w:rsidRPr="00074D04">
        <w:tab/>
        <w:t>(c)</w:t>
      </w:r>
      <w:r w:rsidRPr="00074D04">
        <w:tab/>
        <w:t>notify the change to the ACMA; and</w:t>
      </w:r>
    </w:p>
    <w:p w14:paraId="69A9D556" w14:textId="77777777" w:rsidR="006236CE" w:rsidRPr="00074D04" w:rsidRDefault="006236CE" w:rsidP="006236CE">
      <w:pPr>
        <w:pStyle w:val="paragraph"/>
      </w:pPr>
      <w:r w:rsidRPr="00074D04">
        <w:tab/>
        <w:t>(d)</w:t>
      </w:r>
      <w:r w:rsidRPr="00074D04">
        <w:tab/>
        <w:t>do so as soon as practicable.</w:t>
      </w:r>
    </w:p>
    <w:p w14:paraId="336A274C" w14:textId="77777777" w:rsidR="006236CE" w:rsidRPr="00074D04" w:rsidRDefault="006236CE" w:rsidP="006236CE">
      <w:pPr>
        <w:pStyle w:val="subsection"/>
      </w:pPr>
      <w:r w:rsidRPr="00074D04">
        <w:tab/>
        <w:t>(2)</w:t>
      </w:r>
      <w:r w:rsidRPr="00074D04">
        <w:tab/>
        <w:t>After considering the notification, the ACMA must decide whether or not the change should be treated as a material change in circumstances for the purposes of clause</w:t>
      </w:r>
      <w:r w:rsidR="008D6C2D" w:rsidRPr="00074D04">
        <w:t> </w:t>
      </w:r>
      <w:r w:rsidRPr="00074D04">
        <w:t>58.</w:t>
      </w:r>
    </w:p>
    <w:p w14:paraId="0A726D66" w14:textId="77777777" w:rsidR="006236CE" w:rsidRPr="00074D04" w:rsidRDefault="006236CE" w:rsidP="006236CE">
      <w:pPr>
        <w:pStyle w:val="notetext"/>
      </w:pPr>
      <w:r w:rsidRPr="00074D04">
        <w:t>Note:</w:t>
      </w:r>
      <w:r w:rsidRPr="00074D04">
        <w:tab/>
        <w:t>Clause</w:t>
      </w:r>
      <w:r w:rsidR="008D6C2D" w:rsidRPr="00074D04">
        <w:t> </w:t>
      </w:r>
      <w:r w:rsidRPr="00074D04">
        <w:t>58 deals with the timing of the ACMA’s decision on the application.</w:t>
      </w:r>
    </w:p>
    <w:p w14:paraId="62DB8CE9" w14:textId="77777777" w:rsidR="006236CE" w:rsidRPr="00074D04" w:rsidRDefault="006236CE" w:rsidP="006236CE">
      <w:pPr>
        <w:pStyle w:val="subsection"/>
      </w:pPr>
      <w:r w:rsidRPr="00074D04">
        <w:tab/>
        <w:t>(3)</w:t>
      </w:r>
      <w:r w:rsidRPr="00074D04">
        <w:tab/>
        <w:t>The ACMA must:</w:t>
      </w:r>
    </w:p>
    <w:p w14:paraId="1BB9C2F4" w14:textId="77777777" w:rsidR="006236CE" w:rsidRPr="00074D04" w:rsidRDefault="006236CE" w:rsidP="006236CE">
      <w:pPr>
        <w:pStyle w:val="paragraph"/>
      </w:pPr>
      <w:r w:rsidRPr="00074D04">
        <w:tab/>
        <w:t>(a)</w:t>
      </w:r>
      <w:r w:rsidRPr="00074D04">
        <w:tab/>
        <w:t xml:space="preserve">notify the applicant in writing of the ACMA’s decision under </w:t>
      </w:r>
      <w:r w:rsidR="008D6C2D" w:rsidRPr="00074D04">
        <w:t>subclause (</w:t>
      </w:r>
      <w:r w:rsidRPr="00074D04">
        <w:t>2); and</w:t>
      </w:r>
    </w:p>
    <w:p w14:paraId="4078CB3B" w14:textId="77777777" w:rsidR="006236CE" w:rsidRPr="00074D04" w:rsidRDefault="006236CE" w:rsidP="006236CE">
      <w:pPr>
        <w:pStyle w:val="paragraph"/>
      </w:pPr>
      <w:r w:rsidRPr="00074D04">
        <w:tab/>
        <w:t>(b)</w:t>
      </w:r>
      <w:r w:rsidRPr="00074D04">
        <w:tab/>
        <w:t>do so within 2 business days after the day on which the decision is made.</w:t>
      </w:r>
    </w:p>
    <w:p w14:paraId="75195FEF" w14:textId="77777777" w:rsidR="006236CE" w:rsidRPr="00074D04" w:rsidRDefault="006236CE" w:rsidP="006236CE">
      <w:pPr>
        <w:pStyle w:val="ActHead5"/>
      </w:pPr>
      <w:bookmarkStart w:id="254" w:name="_Toc181871891"/>
      <w:r w:rsidRPr="00E92E92">
        <w:rPr>
          <w:rStyle w:val="CharSectno"/>
        </w:rPr>
        <w:t>55</w:t>
      </w:r>
      <w:r w:rsidRPr="00074D04">
        <w:t xml:space="preserve">  Further information</w:t>
      </w:r>
      <w:bookmarkEnd w:id="254"/>
    </w:p>
    <w:p w14:paraId="69825B4B" w14:textId="77777777" w:rsidR="006236CE" w:rsidRPr="00074D04" w:rsidRDefault="006236CE" w:rsidP="006236CE">
      <w:pPr>
        <w:pStyle w:val="subsection"/>
      </w:pPr>
      <w:r w:rsidRPr="00074D04">
        <w:tab/>
        <w:t>(1)</w:t>
      </w:r>
      <w:r w:rsidRPr="00074D04">
        <w:tab/>
        <w:t>The ACMA may request the applicant to give the ACMA further information about the application.</w:t>
      </w:r>
    </w:p>
    <w:p w14:paraId="48F535AC" w14:textId="77777777" w:rsidR="006236CE" w:rsidRPr="00074D04" w:rsidRDefault="006236CE" w:rsidP="006236CE">
      <w:pPr>
        <w:pStyle w:val="subsection"/>
      </w:pPr>
      <w:r w:rsidRPr="00074D04">
        <w:tab/>
        <w:t>(2)</w:t>
      </w:r>
      <w:r w:rsidRPr="00074D04">
        <w:tab/>
        <w:t>The ACMA may refuse to consider the application until the applicant gives the ACMA the information.</w:t>
      </w:r>
    </w:p>
    <w:p w14:paraId="0218D0C5" w14:textId="77777777" w:rsidR="006236CE" w:rsidRPr="00074D04" w:rsidRDefault="006236CE" w:rsidP="006236CE">
      <w:pPr>
        <w:pStyle w:val="ActHead5"/>
      </w:pPr>
      <w:bookmarkStart w:id="255" w:name="_Toc181871892"/>
      <w:r w:rsidRPr="00E92E92">
        <w:rPr>
          <w:rStyle w:val="CharSectno"/>
        </w:rPr>
        <w:t>55A</w:t>
      </w:r>
      <w:r w:rsidRPr="00074D04">
        <w:t xml:space="preserve">  Consultation</w:t>
      </w:r>
      <w:bookmarkEnd w:id="255"/>
    </w:p>
    <w:p w14:paraId="0D0DBB69" w14:textId="77777777" w:rsidR="006236CE" w:rsidRPr="00074D04" w:rsidRDefault="006236CE" w:rsidP="006236CE">
      <w:pPr>
        <w:pStyle w:val="subsection"/>
      </w:pPr>
      <w:r w:rsidRPr="00074D04">
        <w:tab/>
        <w:t>(1)</w:t>
      </w:r>
      <w:r w:rsidRPr="00074D04">
        <w:tab/>
        <w:t>Before making a decision on the application for a protection zone installation permit, the ACMA must consult:</w:t>
      </w:r>
    </w:p>
    <w:p w14:paraId="62DB5435" w14:textId="600293CE" w:rsidR="006236CE" w:rsidRPr="00074D04" w:rsidRDefault="006236CE" w:rsidP="006236CE">
      <w:pPr>
        <w:pStyle w:val="paragraph"/>
      </w:pPr>
      <w:r w:rsidRPr="00074D04">
        <w:tab/>
        <w:t>(a)</w:t>
      </w:r>
      <w:r w:rsidRPr="00074D04">
        <w:tab/>
        <w:t>the Secretary of the Attorney</w:t>
      </w:r>
      <w:r w:rsidR="00E92E92">
        <w:noBreakHyphen/>
      </w:r>
      <w:r w:rsidRPr="00074D04">
        <w:t>General’s Department; and</w:t>
      </w:r>
    </w:p>
    <w:p w14:paraId="133A5468" w14:textId="77777777" w:rsidR="00565419" w:rsidRPr="00074D04" w:rsidRDefault="00565419" w:rsidP="00565419">
      <w:pPr>
        <w:pStyle w:val="paragraph"/>
      </w:pPr>
      <w:r w:rsidRPr="00074D04">
        <w:tab/>
        <w:t>(aa)</w:t>
      </w:r>
      <w:r w:rsidRPr="00074D04">
        <w:tab/>
        <w:t>the Home Affairs Secretary; and</w:t>
      </w:r>
    </w:p>
    <w:p w14:paraId="3FC4D832" w14:textId="77777777" w:rsidR="006236CE" w:rsidRPr="00074D04" w:rsidRDefault="006236CE" w:rsidP="006236CE">
      <w:pPr>
        <w:pStyle w:val="paragraph"/>
      </w:pPr>
      <w:r w:rsidRPr="00074D04">
        <w:tab/>
        <w:t>(b)</w:t>
      </w:r>
      <w:r w:rsidRPr="00074D04">
        <w:tab/>
        <w:t>any other persons the ACMA considers relevant.</w:t>
      </w:r>
    </w:p>
    <w:p w14:paraId="7DA6DBC3" w14:textId="77777777" w:rsidR="006236CE" w:rsidRPr="00074D04" w:rsidRDefault="006236CE" w:rsidP="006236CE">
      <w:pPr>
        <w:pStyle w:val="subsection"/>
      </w:pPr>
      <w:r w:rsidRPr="00074D04">
        <w:tab/>
        <w:t>(2)</w:t>
      </w:r>
      <w:r w:rsidRPr="00074D04">
        <w:tab/>
        <w:t xml:space="preserve">Within 2 business days after the day on which the ACMA received the application, the ACMA must give </w:t>
      </w:r>
      <w:r w:rsidR="00565419" w:rsidRPr="00074D04">
        <w:t xml:space="preserve">each of the Secretaries mentioned in </w:t>
      </w:r>
      <w:r w:rsidR="008D6C2D" w:rsidRPr="00074D04">
        <w:t>paragraphs (</w:t>
      </w:r>
      <w:r w:rsidR="00565419" w:rsidRPr="00074D04">
        <w:t>1)(a) and (aa)</w:t>
      </w:r>
      <w:r w:rsidRPr="00074D04">
        <w:t xml:space="preserve"> a copy of the application.</w:t>
      </w:r>
    </w:p>
    <w:p w14:paraId="0549D3BC" w14:textId="77777777" w:rsidR="006236CE" w:rsidRPr="00074D04" w:rsidRDefault="006236CE" w:rsidP="006236CE">
      <w:pPr>
        <w:pStyle w:val="subsection"/>
      </w:pPr>
      <w:r w:rsidRPr="00074D04">
        <w:tab/>
        <w:t>(3)</w:t>
      </w:r>
      <w:r w:rsidRPr="00074D04">
        <w:tab/>
        <w:t xml:space="preserve">Within 15 business days after the day on which </w:t>
      </w:r>
      <w:r w:rsidR="00565419" w:rsidRPr="00074D04">
        <w:t>a Secretary receives a copy of the application, that Secretary</w:t>
      </w:r>
      <w:r w:rsidRPr="00074D04">
        <w:t xml:space="preserve"> must:</w:t>
      </w:r>
    </w:p>
    <w:p w14:paraId="7C4C8B91" w14:textId="77777777" w:rsidR="006236CE" w:rsidRPr="00074D04" w:rsidRDefault="006236CE" w:rsidP="006236CE">
      <w:pPr>
        <w:pStyle w:val="paragraph"/>
      </w:pPr>
      <w:r w:rsidRPr="00074D04">
        <w:tab/>
        <w:t>(a)</w:t>
      </w:r>
      <w:r w:rsidRPr="00074D04">
        <w:tab/>
        <w:t>give a written notice to the ACMA stating that, while the notice remains in force, the ACMA must not grant the permit; or</w:t>
      </w:r>
    </w:p>
    <w:p w14:paraId="1F932354" w14:textId="77777777" w:rsidR="006236CE" w:rsidRPr="00074D04" w:rsidRDefault="006236CE" w:rsidP="006236CE">
      <w:pPr>
        <w:pStyle w:val="paragraph"/>
      </w:pPr>
      <w:r w:rsidRPr="00074D04">
        <w:tab/>
        <w:t>(b)</w:t>
      </w:r>
      <w:r w:rsidRPr="00074D04">
        <w:tab/>
        <w:t>make a submission to the ACMA; or</w:t>
      </w:r>
    </w:p>
    <w:p w14:paraId="6ABF057C" w14:textId="77777777" w:rsidR="006236CE" w:rsidRPr="00074D04" w:rsidRDefault="006236CE" w:rsidP="006236CE">
      <w:pPr>
        <w:pStyle w:val="paragraph"/>
      </w:pPr>
      <w:r w:rsidRPr="00074D04">
        <w:tab/>
        <w:t>(c)</w:t>
      </w:r>
      <w:r w:rsidRPr="00074D04">
        <w:tab/>
        <w:t xml:space="preserve">give a written notice to the ACMA stating that </w:t>
      </w:r>
      <w:r w:rsidR="00565419" w:rsidRPr="00074D04">
        <w:t>he or she</w:t>
      </w:r>
      <w:r w:rsidRPr="00074D04">
        <w:t xml:space="preserve"> does not require any further consultation about the application.</w:t>
      </w:r>
    </w:p>
    <w:p w14:paraId="3D425A30" w14:textId="77777777" w:rsidR="006236CE" w:rsidRPr="00074D04" w:rsidRDefault="006236CE" w:rsidP="006236CE">
      <w:pPr>
        <w:pStyle w:val="SubsectionHead"/>
      </w:pPr>
      <w:r w:rsidRPr="00074D04">
        <w:t xml:space="preserve">Notice to the ACMA under </w:t>
      </w:r>
      <w:r w:rsidR="00A8467D" w:rsidRPr="00074D04">
        <w:t>paragraph (</w:t>
      </w:r>
      <w:r w:rsidRPr="00074D04">
        <w:t>3)(a)</w:t>
      </w:r>
    </w:p>
    <w:p w14:paraId="358AABBF" w14:textId="77777777" w:rsidR="006236CE" w:rsidRPr="00074D04" w:rsidRDefault="006236CE" w:rsidP="006236CE">
      <w:pPr>
        <w:pStyle w:val="subsection"/>
      </w:pPr>
      <w:r w:rsidRPr="00074D04">
        <w:tab/>
        <w:t>(4)</w:t>
      </w:r>
      <w:r w:rsidRPr="00074D04">
        <w:tab/>
        <w:t xml:space="preserve">The ACMA must not grant the permit while a notice is in force under </w:t>
      </w:r>
      <w:r w:rsidR="00A8467D" w:rsidRPr="00074D04">
        <w:t>paragraph (</w:t>
      </w:r>
      <w:r w:rsidRPr="00074D04">
        <w:t>3)(a).</w:t>
      </w:r>
    </w:p>
    <w:p w14:paraId="23EB7CBB" w14:textId="77777777" w:rsidR="006236CE" w:rsidRPr="00074D04" w:rsidRDefault="006236CE" w:rsidP="006236CE">
      <w:pPr>
        <w:pStyle w:val="subsection"/>
      </w:pPr>
      <w:r w:rsidRPr="00074D04">
        <w:tab/>
        <w:t>(5)</w:t>
      </w:r>
      <w:r w:rsidRPr="00074D04">
        <w:tab/>
        <w:t xml:space="preserve">Unless sooner revoked, a notice under </w:t>
      </w:r>
      <w:r w:rsidR="00A8467D" w:rsidRPr="00074D04">
        <w:t>paragraph (</w:t>
      </w:r>
      <w:r w:rsidRPr="00074D04">
        <w:t>3)(a) remains in force during the period specified in the notice.</w:t>
      </w:r>
    </w:p>
    <w:p w14:paraId="1C1CCA35" w14:textId="77777777" w:rsidR="006236CE" w:rsidRPr="00074D04" w:rsidRDefault="006236CE" w:rsidP="006236CE">
      <w:pPr>
        <w:pStyle w:val="subsection"/>
      </w:pPr>
      <w:r w:rsidRPr="00074D04">
        <w:tab/>
        <w:t>(6)</w:t>
      </w:r>
      <w:r w:rsidRPr="00074D04">
        <w:tab/>
        <w:t xml:space="preserve">The period specified under </w:t>
      </w:r>
      <w:r w:rsidR="008D6C2D" w:rsidRPr="00074D04">
        <w:t>subclause (</w:t>
      </w:r>
      <w:r w:rsidRPr="00074D04">
        <w:t>5) must not be longer than 3 months.</w:t>
      </w:r>
    </w:p>
    <w:p w14:paraId="1786168B" w14:textId="77777777" w:rsidR="006236CE" w:rsidRPr="00074D04" w:rsidRDefault="006236CE" w:rsidP="006236CE">
      <w:pPr>
        <w:pStyle w:val="subsection"/>
      </w:pPr>
      <w:r w:rsidRPr="00074D04">
        <w:tab/>
        <w:t>(7)</w:t>
      </w:r>
      <w:r w:rsidRPr="00074D04">
        <w:tab/>
      </w:r>
      <w:r w:rsidR="007F4D72" w:rsidRPr="00074D04">
        <w:t xml:space="preserve">A Secretary who gives a notice under </w:t>
      </w:r>
      <w:r w:rsidR="00A8467D" w:rsidRPr="00074D04">
        <w:t>paragraph (</w:t>
      </w:r>
      <w:r w:rsidR="007F4D72" w:rsidRPr="00074D04">
        <w:t>3)(a)</w:t>
      </w:r>
      <w:r w:rsidRPr="00074D04">
        <w:t xml:space="preserve"> may, by written notice given to the ACMA, extend, or further extend, the period referred to in </w:t>
      </w:r>
      <w:r w:rsidR="008D6C2D" w:rsidRPr="00074D04">
        <w:t>subclause (</w:t>
      </w:r>
      <w:r w:rsidRPr="00074D04">
        <w:t xml:space="preserve">5), so long as the extension, or further extension, does not result in the notice </w:t>
      </w:r>
      <w:r w:rsidR="007F4D72" w:rsidRPr="00074D04">
        <w:t xml:space="preserve">under </w:t>
      </w:r>
      <w:r w:rsidR="00A8467D" w:rsidRPr="00074D04">
        <w:t>paragraph (</w:t>
      </w:r>
      <w:r w:rsidR="007F4D72" w:rsidRPr="00074D04">
        <w:t xml:space="preserve">3)(a) </w:t>
      </w:r>
      <w:r w:rsidRPr="00074D04">
        <w:t>being in force for longer than 12 months.</w:t>
      </w:r>
    </w:p>
    <w:p w14:paraId="0E1B8A52" w14:textId="77777777" w:rsidR="007F4D72" w:rsidRPr="00074D04" w:rsidRDefault="007F4D72" w:rsidP="007F4D72">
      <w:pPr>
        <w:pStyle w:val="subsection"/>
      </w:pPr>
      <w:r w:rsidRPr="00074D04">
        <w:tab/>
        <w:t>(8)</w:t>
      </w:r>
      <w:r w:rsidRPr="00074D04">
        <w:tab/>
        <w:t xml:space="preserve">A Secretary who gives a notice under </w:t>
      </w:r>
      <w:r w:rsidR="00A8467D" w:rsidRPr="00074D04">
        <w:t>paragraph (</w:t>
      </w:r>
      <w:r w:rsidRPr="00074D04">
        <w:t>3)(a) may revoke the notice by giving the ACMA a further written notice.</w:t>
      </w:r>
    </w:p>
    <w:p w14:paraId="51962BA1" w14:textId="77777777" w:rsidR="006236CE" w:rsidRPr="00074D04" w:rsidRDefault="006236CE" w:rsidP="006236CE">
      <w:pPr>
        <w:pStyle w:val="subsection"/>
      </w:pPr>
      <w:r w:rsidRPr="00074D04">
        <w:tab/>
        <w:t>(9)</w:t>
      </w:r>
      <w:r w:rsidRPr="00074D04">
        <w:tab/>
        <w:t xml:space="preserve">Within 2 business days after the day on which the ACMA received a notice under </w:t>
      </w:r>
      <w:r w:rsidR="00A8467D" w:rsidRPr="00074D04">
        <w:t>paragraph (</w:t>
      </w:r>
      <w:r w:rsidRPr="00074D04">
        <w:t xml:space="preserve">3)(a) or </w:t>
      </w:r>
      <w:r w:rsidR="008D6C2D" w:rsidRPr="00074D04">
        <w:t>subclause (</w:t>
      </w:r>
      <w:r w:rsidRPr="00074D04">
        <w:t>7), the ACMA must give the applicant a copy of the notice.</w:t>
      </w:r>
    </w:p>
    <w:p w14:paraId="0914900A" w14:textId="77777777" w:rsidR="006236CE" w:rsidRPr="00074D04" w:rsidRDefault="006236CE" w:rsidP="006236CE">
      <w:pPr>
        <w:pStyle w:val="SubsectionHead"/>
      </w:pPr>
      <w:r w:rsidRPr="00074D04">
        <w:t>Submission to the ACMA</w:t>
      </w:r>
    </w:p>
    <w:p w14:paraId="74E68D39" w14:textId="77777777" w:rsidR="006236CE" w:rsidRPr="00074D04" w:rsidRDefault="006236CE" w:rsidP="006236CE">
      <w:pPr>
        <w:pStyle w:val="subsection"/>
      </w:pPr>
      <w:r w:rsidRPr="00074D04">
        <w:tab/>
        <w:t>(10)</w:t>
      </w:r>
      <w:r w:rsidRPr="00074D04">
        <w:tab/>
        <w:t xml:space="preserve">If a notice under </w:t>
      </w:r>
      <w:r w:rsidR="00A8467D" w:rsidRPr="00074D04">
        <w:t>paragraph (</w:t>
      </w:r>
      <w:r w:rsidRPr="00074D04">
        <w:t xml:space="preserve">3)(a) is in force, the </w:t>
      </w:r>
      <w:r w:rsidR="00A9341C" w:rsidRPr="00074D04">
        <w:t>Secretary who gave the notice</w:t>
      </w:r>
      <w:r w:rsidRPr="00074D04">
        <w:t xml:space="preserve"> may make a submission to the ACMA.</w:t>
      </w:r>
    </w:p>
    <w:p w14:paraId="4BC4A962" w14:textId="77777777" w:rsidR="006236CE" w:rsidRPr="00074D04" w:rsidRDefault="006236CE" w:rsidP="006236CE">
      <w:pPr>
        <w:pStyle w:val="subsection"/>
      </w:pPr>
      <w:r w:rsidRPr="00074D04">
        <w:tab/>
        <w:t>(11)</w:t>
      </w:r>
      <w:r w:rsidRPr="00074D04">
        <w:tab/>
        <w:t xml:space="preserve">A submission to the ACMA under </w:t>
      </w:r>
      <w:r w:rsidR="00A8467D" w:rsidRPr="00074D04">
        <w:t>paragraph (</w:t>
      </w:r>
      <w:r w:rsidRPr="00074D04">
        <w:t xml:space="preserve">3)(b) or </w:t>
      </w:r>
      <w:r w:rsidR="008D6C2D" w:rsidRPr="00074D04">
        <w:t>subclause (</w:t>
      </w:r>
      <w:r w:rsidRPr="00074D04">
        <w:t>10) may include:</w:t>
      </w:r>
    </w:p>
    <w:p w14:paraId="52A3012C" w14:textId="77777777" w:rsidR="006236CE" w:rsidRPr="00074D04" w:rsidRDefault="006236CE" w:rsidP="006236CE">
      <w:pPr>
        <w:pStyle w:val="paragraph"/>
      </w:pPr>
      <w:r w:rsidRPr="00074D04">
        <w:tab/>
        <w:t>(a)</w:t>
      </w:r>
      <w:r w:rsidRPr="00074D04">
        <w:tab/>
        <w:t>recommendations about the conditions that should be specified in the permit under paragraph</w:t>
      </w:r>
      <w:r w:rsidR="008D6C2D" w:rsidRPr="00074D04">
        <w:t> </w:t>
      </w:r>
      <w:r w:rsidRPr="00074D04">
        <w:t>58A(1)(d) or (e) of this Schedule; or</w:t>
      </w:r>
    </w:p>
    <w:p w14:paraId="5270D664" w14:textId="77777777" w:rsidR="006236CE" w:rsidRPr="00074D04" w:rsidRDefault="006236CE" w:rsidP="006236CE">
      <w:pPr>
        <w:pStyle w:val="paragraph"/>
      </w:pPr>
      <w:r w:rsidRPr="00074D04">
        <w:tab/>
        <w:t>(b)</w:t>
      </w:r>
      <w:r w:rsidRPr="00074D04">
        <w:tab/>
        <w:t xml:space="preserve">such other matters (if any) as the </w:t>
      </w:r>
      <w:r w:rsidR="00A9341C" w:rsidRPr="00074D04">
        <w:t>Secretary making the submission</w:t>
      </w:r>
      <w:r w:rsidRPr="00074D04">
        <w:t xml:space="preserve"> considers relevant.</w:t>
      </w:r>
    </w:p>
    <w:p w14:paraId="4DDD9943" w14:textId="77777777" w:rsidR="006236CE" w:rsidRPr="00074D04" w:rsidRDefault="006236CE" w:rsidP="006236CE">
      <w:pPr>
        <w:pStyle w:val="SubsectionHead"/>
      </w:pPr>
      <w:r w:rsidRPr="00074D04">
        <w:t xml:space="preserve">Notice to the ACMA under </w:t>
      </w:r>
      <w:r w:rsidR="00A8467D" w:rsidRPr="00074D04">
        <w:t>paragraph (</w:t>
      </w:r>
      <w:r w:rsidRPr="00074D04">
        <w:t>3)(c)</w:t>
      </w:r>
    </w:p>
    <w:p w14:paraId="494D7E80" w14:textId="77777777" w:rsidR="006236CE" w:rsidRPr="00074D04" w:rsidRDefault="006236CE" w:rsidP="006236CE">
      <w:pPr>
        <w:pStyle w:val="subsection"/>
      </w:pPr>
      <w:r w:rsidRPr="00074D04">
        <w:tab/>
        <w:t>(12)</w:t>
      </w:r>
      <w:r w:rsidRPr="00074D04">
        <w:tab/>
        <w:t xml:space="preserve">A notice under </w:t>
      </w:r>
      <w:r w:rsidR="00A8467D" w:rsidRPr="00074D04">
        <w:t>paragraph (</w:t>
      </w:r>
      <w:r w:rsidRPr="00074D04">
        <w:t>3)(c) cannot be revoked.</w:t>
      </w:r>
    </w:p>
    <w:p w14:paraId="3CFAC233" w14:textId="77777777" w:rsidR="006236CE" w:rsidRPr="00074D04" w:rsidRDefault="006236CE" w:rsidP="00947DA0">
      <w:pPr>
        <w:pStyle w:val="ActHead5"/>
      </w:pPr>
      <w:bookmarkStart w:id="256" w:name="_Toc181871893"/>
      <w:r w:rsidRPr="00E92E92">
        <w:rPr>
          <w:rStyle w:val="CharSectno"/>
        </w:rPr>
        <w:t>56</w:t>
      </w:r>
      <w:r w:rsidRPr="00074D04">
        <w:t xml:space="preserve">  Grant or refusal of permit</w:t>
      </w:r>
      <w:bookmarkEnd w:id="256"/>
    </w:p>
    <w:p w14:paraId="7AF9063A" w14:textId="77777777" w:rsidR="006236CE" w:rsidRPr="00074D04" w:rsidRDefault="006236CE" w:rsidP="00947DA0">
      <w:pPr>
        <w:pStyle w:val="SubsectionHead"/>
      </w:pPr>
      <w:r w:rsidRPr="00074D04">
        <w:t>Grant</w:t>
      </w:r>
    </w:p>
    <w:p w14:paraId="3E70C7E5" w14:textId="77777777" w:rsidR="006236CE" w:rsidRPr="00074D04" w:rsidRDefault="006236CE" w:rsidP="00947DA0">
      <w:pPr>
        <w:pStyle w:val="subsection"/>
        <w:keepNext/>
        <w:keepLines/>
      </w:pPr>
      <w:r w:rsidRPr="00074D04">
        <w:tab/>
        <w:t>(1)</w:t>
      </w:r>
      <w:r w:rsidRPr="00074D04">
        <w:tab/>
        <w:t>After considering the application, the ACMA may:</w:t>
      </w:r>
    </w:p>
    <w:p w14:paraId="07B17A88" w14:textId="77777777" w:rsidR="006236CE" w:rsidRPr="00074D04" w:rsidRDefault="006236CE" w:rsidP="00947DA0">
      <w:pPr>
        <w:pStyle w:val="paragraph"/>
        <w:keepNext/>
        <w:keepLines/>
      </w:pPr>
      <w:r w:rsidRPr="00074D04">
        <w:tab/>
        <w:t>(a)</w:t>
      </w:r>
      <w:r w:rsidRPr="00074D04">
        <w:tab/>
        <w:t>if the application is covered by paragraph</w:t>
      </w:r>
      <w:r w:rsidR="008D6C2D" w:rsidRPr="00074D04">
        <w:t> </w:t>
      </w:r>
      <w:r w:rsidRPr="00074D04">
        <w:t>51(1)(a) of this Schedule—grant the applicant a protection zone installation permit authorising the installation, in the protection zone, of the submarine cable or cables specified in the application; or</w:t>
      </w:r>
    </w:p>
    <w:p w14:paraId="3EB65AD2" w14:textId="77777777" w:rsidR="006236CE" w:rsidRPr="00074D04" w:rsidRDefault="006236CE" w:rsidP="006236CE">
      <w:pPr>
        <w:pStyle w:val="paragraph"/>
      </w:pPr>
      <w:r w:rsidRPr="00074D04">
        <w:tab/>
        <w:t>(b)</w:t>
      </w:r>
      <w:r w:rsidRPr="00074D04">
        <w:tab/>
        <w:t>if the application is covered by paragraph</w:t>
      </w:r>
      <w:r w:rsidR="008D6C2D" w:rsidRPr="00074D04">
        <w:t> </w:t>
      </w:r>
      <w:r w:rsidRPr="00074D04">
        <w:t>51(1)(b) of this Schedule—grant the applicant a protection zone installation permit authorising the installation, in both:</w:t>
      </w:r>
    </w:p>
    <w:p w14:paraId="74C6F298" w14:textId="77777777" w:rsidR="006236CE" w:rsidRPr="00074D04" w:rsidRDefault="006236CE" w:rsidP="006236CE">
      <w:pPr>
        <w:pStyle w:val="paragraphsub"/>
      </w:pPr>
      <w:r w:rsidRPr="00074D04">
        <w:tab/>
        <w:t>(i)</w:t>
      </w:r>
      <w:r w:rsidRPr="00074D04">
        <w:tab/>
        <w:t>the protection zone; and</w:t>
      </w:r>
    </w:p>
    <w:p w14:paraId="0F5595ED" w14:textId="77777777" w:rsidR="006236CE" w:rsidRPr="00074D04" w:rsidRDefault="006236CE" w:rsidP="006236CE">
      <w:pPr>
        <w:pStyle w:val="paragraphsub"/>
      </w:pPr>
      <w:r w:rsidRPr="00074D04">
        <w:tab/>
        <w:t>(ii)</w:t>
      </w:r>
      <w:r w:rsidRPr="00074D04">
        <w:tab/>
        <w:t>Australian waters that are not in a protection zone and that are not coastal waters of a State or the Northern Territory;</w:t>
      </w:r>
    </w:p>
    <w:p w14:paraId="61655D5E" w14:textId="77777777" w:rsidR="006236CE" w:rsidRPr="00074D04" w:rsidRDefault="006236CE" w:rsidP="006236CE">
      <w:pPr>
        <w:pStyle w:val="paragraph"/>
      </w:pPr>
      <w:r w:rsidRPr="00074D04">
        <w:tab/>
      </w:r>
      <w:r w:rsidRPr="00074D04">
        <w:tab/>
        <w:t>of the international submarine cable specified in the application; or</w:t>
      </w:r>
    </w:p>
    <w:p w14:paraId="08BBC8CD" w14:textId="77777777" w:rsidR="006236CE" w:rsidRPr="00074D04" w:rsidRDefault="006236CE" w:rsidP="006236CE">
      <w:pPr>
        <w:pStyle w:val="paragraph"/>
      </w:pPr>
      <w:r w:rsidRPr="00074D04">
        <w:tab/>
        <w:t>(c)</w:t>
      </w:r>
      <w:r w:rsidRPr="00074D04">
        <w:tab/>
        <w:t>if the application is covered by paragraph</w:t>
      </w:r>
      <w:r w:rsidR="008D6C2D" w:rsidRPr="00074D04">
        <w:t> </w:t>
      </w:r>
      <w:r w:rsidRPr="00074D04">
        <w:t>51(1)(c) of this Schedule—grant the applicant a protection zone installation permit authorising the installation, in both:</w:t>
      </w:r>
    </w:p>
    <w:p w14:paraId="2713184C" w14:textId="77777777" w:rsidR="006236CE" w:rsidRPr="00074D04" w:rsidRDefault="006236CE" w:rsidP="006236CE">
      <w:pPr>
        <w:pStyle w:val="paragraphsub"/>
      </w:pPr>
      <w:r w:rsidRPr="00074D04">
        <w:tab/>
        <w:t>(i)</w:t>
      </w:r>
      <w:r w:rsidRPr="00074D04">
        <w:tab/>
        <w:t>the protection zone; and</w:t>
      </w:r>
    </w:p>
    <w:p w14:paraId="2297DB73" w14:textId="77777777" w:rsidR="006236CE" w:rsidRPr="00074D04" w:rsidRDefault="006236CE" w:rsidP="006236CE">
      <w:pPr>
        <w:pStyle w:val="paragraphsub"/>
      </w:pPr>
      <w:r w:rsidRPr="00074D04">
        <w:tab/>
        <w:t>(ii)</w:t>
      </w:r>
      <w:r w:rsidRPr="00074D04">
        <w:tab/>
        <w:t>Australian waters that are not in a protection zone and that are not coastal waters of a State or the Northern Territory;</w:t>
      </w:r>
    </w:p>
    <w:p w14:paraId="36CA9B53" w14:textId="77777777" w:rsidR="006236CE" w:rsidRPr="00074D04" w:rsidRDefault="006236CE" w:rsidP="006236CE">
      <w:pPr>
        <w:pStyle w:val="paragraph"/>
      </w:pPr>
      <w:r w:rsidRPr="00074D04">
        <w:tab/>
      </w:r>
      <w:r w:rsidRPr="00074D04">
        <w:tab/>
        <w:t>of each of the international submarine cables specified in the application.</w:t>
      </w:r>
    </w:p>
    <w:p w14:paraId="15B5A31C" w14:textId="77777777" w:rsidR="006236CE" w:rsidRPr="00074D04" w:rsidRDefault="006236CE" w:rsidP="006236CE">
      <w:pPr>
        <w:pStyle w:val="SubsectionHead"/>
      </w:pPr>
      <w:r w:rsidRPr="00074D04">
        <w:t>Refusal</w:t>
      </w:r>
    </w:p>
    <w:p w14:paraId="743F287C" w14:textId="77777777" w:rsidR="006236CE" w:rsidRPr="00074D04" w:rsidRDefault="006236CE" w:rsidP="006236CE">
      <w:pPr>
        <w:pStyle w:val="subsection"/>
      </w:pPr>
      <w:r w:rsidRPr="00074D04">
        <w:tab/>
        <w:t>(3)</w:t>
      </w:r>
      <w:r w:rsidRPr="00074D04">
        <w:tab/>
        <w:t>After considering the application, the ACMA may refuse to grant a protection zone installation permit.</w:t>
      </w:r>
    </w:p>
    <w:p w14:paraId="3601098B" w14:textId="77777777" w:rsidR="006236CE" w:rsidRPr="00074D04" w:rsidRDefault="006236CE" w:rsidP="006236CE">
      <w:pPr>
        <w:pStyle w:val="subsection"/>
      </w:pPr>
      <w:r w:rsidRPr="00074D04">
        <w:tab/>
        <w:t>(4)</w:t>
      </w:r>
      <w:r w:rsidRPr="00074D04">
        <w:tab/>
        <w:t>If the ACMA refuses to grant the permit, it must notify the applicant in writing of the ACMA’s decision and the reasons for the decision.</w:t>
      </w:r>
    </w:p>
    <w:p w14:paraId="60D7F3EF" w14:textId="77777777" w:rsidR="006236CE" w:rsidRPr="00074D04" w:rsidRDefault="006236CE" w:rsidP="006236CE">
      <w:pPr>
        <w:pStyle w:val="ActHead5"/>
      </w:pPr>
      <w:bookmarkStart w:id="257" w:name="_Toc181871894"/>
      <w:r w:rsidRPr="00E92E92">
        <w:rPr>
          <w:rStyle w:val="CharSectno"/>
        </w:rPr>
        <w:t>57</w:t>
      </w:r>
      <w:r w:rsidRPr="00074D04">
        <w:t xml:space="preserve">  Matters to which the ACMA must have regard in making a decision about a permit</w:t>
      </w:r>
      <w:bookmarkEnd w:id="257"/>
    </w:p>
    <w:p w14:paraId="57B5FAE1" w14:textId="77777777" w:rsidR="006236CE" w:rsidRPr="00074D04" w:rsidRDefault="006236CE" w:rsidP="006236CE">
      <w:pPr>
        <w:pStyle w:val="subsection"/>
      </w:pPr>
      <w:r w:rsidRPr="00074D04">
        <w:tab/>
      </w:r>
      <w:r w:rsidRPr="00074D04">
        <w:tab/>
        <w:t>In deciding whether to grant a protection zone installation permit, the ACMA must have regard to:</w:t>
      </w:r>
    </w:p>
    <w:p w14:paraId="7B666885" w14:textId="6F044913" w:rsidR="006236CE" w:rsidRPr="00074D04" w:rsidRDefault="006236CE" w:rsidP="006236CE">
      <w:pPr>
        <w:pStyle w:val="paragraph"/>
      </w:pPr>
      <w:r w:rsidRPr="00074D04">
        <w:tab/>
        <w:t>(a)</w:t>
      </w:r>
      <w:r w:rsidRPr="00074D04">
        <w:tab/>
        <w:t>if the Secretary of the Attorney</w:t>
      </w:r>
      <w:r w:rsidR="00E92E92">
        <w:noBreakHyphen/>
      </w:r>
      <w:r w:rsidRPr="00074D04">
        <w:t xml:space="preserve">General’s Department </w:t>
      </w:r>
      <w:r w:rsidR="00A9341C" w:rsidRPr="00074D04">
        <w:t xml:space="preserve">or the Home Affairs Secretary </w:t>
      </w:r>
      <w:r w:rsidRPr="00074D04">
        <w:t>makes a submission to the ACMA under clause</w:t>
      </w:r>
      <w:r w:rsidR="008D6C2D" w:rsidRPr="00074D04">
        <w:t> </w:t>
      </w:r>
      <w:r w:rsidRPr="00074D04">
        <w:t>55A—that submission; and</w:t>
      </w:r>
    </w:p>
    <w:p w14:paraId="22C4ADE7" w14:textId="77777777" w:rsidR="006236CE" w:rsidRPr="00074D04" w:rsidRDefault="006236CE" w:rsidP="006236CE">
      <w:pPr>
        <w:pStyle w:val="paragraph"/>
      </w:pPr>
      <w:r w:rsidRPr="00074D04">
        <w:tab/>
        <w:t>(b)</w:t>
      </w:r>
      <w:r w:rsidRPr="00074D04">
        <w:tab/>
        <w:t>any other matters that the ACMA considers relevant.</w:t>
      </w:r>
    </w:p>
    <w:p w14:paraId="6E504CDC" w14:textId="77777777" w:rsidR="006236CE" w:rsidRPr="00074D04" w:rsidRDefault="006236CE" w:rsidP="006236CE">
      <w:pPr>
        <w:pStyle w:val="ActHead5"/>
      </w:pPr>
      <w:bookmarkStart w:id="258" w:name="_Toc181871895"/>
      <w:r w:rsidRPr="00E92E92">
        <w:rPr>
          <w:rStyle w:val="CharSectno"/>
        </w:rPr>
        <w:t>57A</w:t>
      </w:r>
      <w:r w:rsidRPr="00074D04">
        <w:t xml:space="preserve">  Refusal of permit—security</w:t>
      </w:r>
      <w:bookmarkEnd w:id="258"/>
    </w:p>
    <w:p w14:paraId="19A17AE0" w14:textId="77777777" w:rsidR="006236CE" w:rsidRPr="00074D04" w:rsidRDefault="006236CE" w:rsidP="006236CE">
      <w:pPr>
        <w:pStyle w:val="subsection"/>
      </w:pPr>
      <w:r w:rsidRPr="00074D04">
        <w:tab/>
        <w:t>(1)</w:t>
      </w:r>
      <w:r w:rsidRPr="00074D04">
        <w:tab/>
        <w:t xml:space="preserve">If the </w:t>
      </w:r>
      <w:r w:rsidR="00110D02" w:rsidRPr="00074D04">
        <w:t>Home Affairs Minister</w:t>
      </w:r>
      <w:r w:rsidRPr="00074D04">
        <w:t xml:space="preserve">, after consulting the Prime Minister and the Minister administering this Act, considers that the grant of a protection zone installation permit to a particular carrier would be prejudicial to security, the </w:t>
      </w:r>
      <w:r w:rsidR="00110D02" w:rsidRPr="00074D04">
        <w:t>Home Affairs Minister</w:t>
      </w:r>
      <w:r w:rsidRPr="00074D04">
        <w:t xml:space="preserve"> may give a written direction to the ACMA not to grant a protection zone installation permit to the carrier.</w:t>
      </w:r>
    </w:p>
    <w:p w14:paraId="62F3AD07" w14:textId="77777777" w:rsidR="006236CE" w:rsidRPr="00074D04" w:rsidRDefault="006236CE" w:rsidP="006236CE">
      <w:pPr>
        <w:pStyle w:val="subsection"/>
        <w:keepNext/>
      </w:pPr>
      <w:r w:rsidRPr="00074D04">
        <w:tab/>
        <w:t>(2)</w:t>
      </w:r>
      <w:r w:rsidRPr="00074D04">
        <w:tab/>
        <w:t xml:space="preserve">The ACMA must comply with a direction under </w:t>
      </w:r>
      <w:r w:rsidR="008D6C2D" w:rsidRPr="00074D04">
        <w:t>subclause (</w:t>
      </w:r>
      <w:r w:rsidRPr="00074D04">
        <w:t>1).</w:t>
      </w:r>
    </w:p>
    <w:p w14:paraId="3941D496" w14:textId="77777777" w:rsidR="006236CE" w:rsidRPr="00074D04" w:rsidRDefault="006236CE" w:rsidP="006236CE">
      <w:pPr>
        <w:pStyle w:val="subsection"/>
      </w:pPr>
      <w:r w:rsidRPr="00074D04">
        <w:tab/>
        <w:t>(3)</w:t>
      </w:r>
      <w:r w:rsidRPr="00074D04">
        <w:tab/>
        <w:t>While a direction is in force under this clause:</w:t>
      </w:r>
    </w:p>
    <w:p w14:paraId="2D855FAD" w14:textId="137C3874" w:rsidR="006236CE" w:rsidRPr="00074D04" w:rsidRDefault="006236CE" w:rsidP="006236CE">
      <w:pPr>
        <w:pStyle w:val="paragraph"/>
      </w:pPr>
      <w:r w:rsidRPr="00074D04">
        <w:tab/>
        <w:t>(a)</w:t>
      </w:r>
      <w:r w:rsidRPr="00074D04">
        <w:tab/>
        <w:t>the ACMA cannot reconsider a non</w:t>
      </w:r>
      <w:r w:rsidR="00E92E92">
        <w:noBreakHyphen/>
      </w:r>
      <w:r w:rsidRPr="00074D04">
        <w:t>compulsory refusal to grant a protection zone installation permit to the carrier; and</w:t>
      </w:r>
    </w:p>
    <w:p w14:paraId="70B439E0" w14:textId="39C78D44" w:rsidR="006236CE" w:rsidRPr="00074D04" w:rsidRDefault="006236CE" w:rsidP="006236CE">
      <w:pPr>
        <w:pStyle w:val="paragraph"/>
      </w:pPr>
      <w:r w:rsidRPr="00074D04">
        <w:tab/>
        <w:t>(b)</w:t>
      </w:r>
      <w:r w:rsidRPr="00074D04">
        <w:tab/>
        <w:t xml:space="preserve">the </w:t>
      </w:r>
      <w:r w:rsidR="00854D10" w:rsidRPr="00074D04">
        <w:t>Administrative Review Tribunal</w:t>
      </w:r>
      <w:r w:rsidRPr="00074D04">
        <w:t xml:space="preserve"> cannot consider an application for review of a non</w:t>
      </w:r>
      <w:r w:rsidR="00E92E92">
        <w:noBreakHyphen/>
      </w:r>
      <w:r w:rsidRPr="00074D04">
        <w:t>compulsory refusal to grant a protection zone installation permit to the carrier.</w:t>
      </w:r>
    </w:p>
    <w:p w14:paraId="4D1D31E6" w14:textId="77777777" w:rsidR="006236CE" w:rsidRPr="00074D04" w:rsidRDefault="006236CE" w:rsidP="006236CE">
      <w:pPr>
        <w:pStyle w:val="subsection"/>
      </w:pPr>
      <w:r w:rsidRPr="00074D04">
        <w:tab/>
        <w:t>(4)</w:t>
      </w:r>
      <w:r w:rsidRPr="00074D04">
        <w:tab/>
        <w:t xml:space="preserve">If an application for a protection zone installation permit is pending at the time when the </w:t>
      </w:r>
      <w:r w:rsidR="00110D02" w:rsidRPr="00074D04">
        <w:t>Home Affairs Minister</w:t>
      </w:r>
      <w:r w:rsidRPr="00074D04">
        <w:t xml:space="preserve"> gives a direction to the ACMA under this clause, then the application lapses.</w:t>
      </w:r>
    </w:p>
    <w:p w14:paraId="74101134" w14:textId="77777777" w:rsidR="006236CE" w:rsidRPr="00074D04" w:rsidRDefault="006236CE" w:rsidP="006236CE">
      <w:pPr>
        <w:pStyle w:val="subsection"/>
        <w:keepNext/>
      </w:pPr>
      <w:r w:rsidRPr="00074D04">
        <w:tab/>
        <w:t>(5)</w:t>
      </w:r>
      <w:r w:rsidRPr="00074D04">
        <w:tab/>
        <w:t>In this clause:</w:t>
      </w:r>
    </w:p>
    <w:p w14:paraId="2770F120" w14:textId="3E7E82CD" w:rsidR="006236CE" w:rsidRPr="00074D04" w:rsidRDefault="006236CE" w:rsidP="006236CE">
      <w:pPr>
        <w:pStyle w:val="Definition"/>
      </w:pPr>
      <w:r w:rsidRPr="00074D04">
        <w:rPr>
          <w:b/>
          <w:i/>
        </w:rPr>
        <w:t>non</w:t>
      </w:r>
      <w:r w:rsidR="00E92E92">
        <w:rPr>
          <w:b/>
          <w:i/>
        </w:rPr>
        <w:noBreakHyphen/>
      </w:r>
      <w:r w:rsidRPr="00074D04">
        <w:rPr>
          <w:b/>
          <w:i/>
        </w:rPr>
        <w:t>compulsory refusal</w:t>
      </w:r>
      <w:r w:rsidRPr="00074D04">
        <w:t xml:space="preserve"> means a refusal to grant a protection zone installation permit, other than a refusal that is required by this clause.</w:t>
      </w:r>
    </w:p>
    <w:p w14:paraId="32DF2E92" w14:textId="77777777" w:rsidR="006236CE" w:rsidRPr="00074D04" w:rsidRDefault="006236CE" w:rsidP="006236CE">
      <w:pPr>
        <w:pStyle w:val="ActHead5"/>
      </w:pPr>
      <w:bookmarkStart w:id="259" w:name="_Toc181871896"/>
      <w:r w:rsidRPr="00E92E92">
        <w:rPr>
          <w:rStyle w:val="CharSectno"/>
        </w:rPr>
        <w:t>58</w:t>
      </w:r>
      <w:r w:rsidRPr="00074D04">
        <w:t xml:space="preserve">  Timing of decision on application</w:t>
      </w:r>
      <w:bookmarkEnd w:id="259"/>
    </w:p>
    <w:p w14:paraId="370A57A1" w14:textId="77777777" w:rsidR="006236CE" w:rsidRPr="00074D04" w:rsidRDefault="006236CE" w:rsidP="006236CE">
      <w:pPr>
        <w:pStyle w:val="SubsectionHead"/>
      </w:pPr>
      <w:r w:rsidRPr="00074D04">
        <w:t>Further information requested</w:t>
      </w:r>
    </w:p>
    <w:p w14:paraId="22D084FF" w14:textId="77777777" w:rsidR="006236CE" w:rsidRPr="00074D04" w:rsidRDefault="006236CE" w:rsidP="006236CE">
      <w:pPr>
        <w:pStyle w:val="subsection"/>
      </w:pPr>
      <w:r w:rsidRPr="00074D04">
        <w:tab/>
        <w:t>(1)</w:t>
      </w:r>
      <w:r w:rsidRPr="00074D04">
        <w:tab/>
        <w:t>If:</w:t>
      </w:r>
    </w:p>
    <w:p w14:paraId="348AE562" w14:textId="77777777" w:rsidR="006236CE" w:rsidRPr="00074D04" w:rsidRDefault="006236CE" w:rsidP="006236CE">
      <w:pPr>
        <w:pStyle w:val="paragraph"/>
      </w:pPr>
      <w:r w:rsidRPr="00074D04">
        <w:tab/>
        <w:t>(a)</w:t>
      </w:r>
      <w:r w:rsidRPr="00074D04">
        <w:tab/>
        <w:t>a carrier applies for a protection zone installation permit; and</w:t>
      </w:r>
    </w:p>
    <w:p w14:paraId="4F8EA3A9" w14:textId="77777777" w:rsidR="006236CE" w:rsidRPr="00074D04" w:rsidRDefault="006236CE" w:rsidP="006236CE">
      <w:pPr>
        <w:pStyle w:val="paragraph"/>
      </w:pPr>
      <w:r w:rsidRPr="00074D04">
        <w:tab/>
        <w:t>(b)</w:t>
      </w:r>
      <w:r w:rsidRPr="00074D04">
        <w:tab/>
        <w:t>the ACMA requests the applicant to give the ACMA further information under subclause</w:t>
      </w:r>
      <w:r w:rsidR="008D6C2D" w:rsidRPr="00074D04">
        <w:t> </w:t>
      </w:r>
      <w:r w:rsidRPr="00074D04">
        <w:t>55(1) in relation to the application;</w:t>
      </w:r>
    </w:p>
    <w:p w14:paraId="2E297A0A" w14:textId="77777777" w:rsidR="006236CE" w:rsidRPr="00074D04" w:rsidRDefault="006236CE" w:rsidP="006236CE">
      <w:pPr>
        <w:pStyle w:val="subsection2"/>
      </w:pPr>
      <w:r w:rsidRPr="00074D04">
        <w:t>the ACMA must take all reasonable steps to ensure that a decision is made on the application within:</w:t>
      </w:r>
    </w:p>
    <w:p w14:paraId="083B9DD7" w14:textId="77777777" w:rsidR="006236CE" w:rsidRPr="00074D04" w:rsidRDefault="006236CE" w:rsidP="006236CE">
      <w:pPr>
        <w:pStyle w:val="paragraph"/>
      </w:pPr>
      <w:r w:rsidRPr="00074D04">
        <w:tab/>
        <w:t>(c)</w:t>
      </w:r>
      <w:r w:rsidRPr="00074D04">
        <w:tab/>
        <w:t>25 business days; or</w:t>
      </w:r>
    </w:p>
    <w:p w14:paraId="7222EA2A" w14:textId="77777777" w:rsidR="006236CE" w:rsidRPr="00074D04" w:rsidRDefault="006236CE" w:rsidP="006236CE">
      <w:pPr>
        <w:pStyle w:val="paragraph"/>
      </w:pPr>
      <w:r w:rsidRPr="00074D04">
        <w:tab/>
        <w:t>(d)</w:t>
      </w:r>
      <w:r w:rsidRPr="00074D04">
        <w:tab/>
        <w:t>if the ACMA, by written notice given to the applicant, specifies a greater number of business days (not exceeding 35 business days)—that number of business days;</w:t>
      </w:r>
    </w:p>
    <w:p w14:paraId="407E3BC7" w14:textId="77777777" w:rsidR="006236CE" w:rsidRPr="00074D04" w:rsidRDefault="006236CE" w:rsidP="006236CE">
      <w:pPr>
        <w:pStyle w:val="subsection2"/>
      </w:pPr>
      <w:r w:rsidRPr="00074D04">
        <w:t>after the day on which the applicant gave the ACMA the information.</w:t>
      </w:r>
    </w:p>
    <w:p w14:paraId="45C81823" w14:textId="77777777" w:rsidR="006236CE" w:rsidRPr="00074D04" w:rsidRDefault="006236CE" w:rsidP="006236CE">
      <w:pPr>
        <w:pStyle w:val="SubsectionHead"/>
      </w:pPr>
      <w:r w:rsidRPr="00074D04">
        <w:t>No further information requested</w:t>
      </w:r>
    </w:p>
    <w:p w14:paraId="2852BE33" w14:textId="77777777" w:rsidR="006236CE" w:rsidRPr="00074D04" w:rsidRDefault="006236CE" w:rsidP="006236CE">
      <w:pPr>
        <w:pStyle w:val="subsection"/>
      </w:pPr>
      <w:r w:rsidRPr="00074D04">
        <w:tab/>
        <w:t>(2)</w:t>
      </w:r>
      <w:r w:rsidRPr="00074D04">
        <w:tab/>
        <w:t>If:</w:t>
      </w:r>
    </w:p>
    <w:p w14:paraId="095768F2" w14:textId="77777777" w:rsidR="006236CE" w:rsidRPr="00074D04" w:rsidRDefault="006236CE" w:rsidP="006236CE">
      <w:pPr>
        <w:pStyle w:val="paragraph"/>
      </w:pPr>
      <w:r w:rsidRPr="00074D04">
        <w:tab/>
        <w:t>(a)</w:t>
      </w:r>
      <w:r w:rsidRPr="00074D04">
        <w:tab/>
        <w:t>a carrier applies for a protection zone installation permit; and</w:t>
      </w:r>
    </w:p>
    <w:p w14:paraId="7961CB26" w14:textId="77777777" w:rsidR="006236CE" w:rsidRPr="00074D04" w:rsidRDefault="006236CE" w:rsidP="006236CE">
      <w:pPr>
        <w:pStyle w:val="paragraph"/>
      </w:pPr>
      <w:r w:rsidRPr="00074D04">
        <w:tab/>
        <w:t>(b)</w:t>
      </w:r>
      <w:r w:rsidRPr="00074D04">
        <w:tab/>
        <w:t>the ACMA does not request the applicant to give the ACMA further information under subclause</w:t>
      </w:r>
      <w:r w:rsidR="008D6C2D" w:rsidRPr="00074D04">
        <w:t> </w:t>
      </w:r>
      <w:r w:rsidRPr="00074D04">
        <w:t>55(1) in relation to the application;</w:t>
      </w:r>
    </w:p>
    <w:p w14:paraId="37BB7CB2" w14:textId="77777777" w:rsidR="006236CE" w:rsidRPr="00074D04" w:rsidRDefault="006236CE" w:rsidP="006236CE">
      <w:pPr>
        <w:pStyle w:val="subsection2"/>
      </w:pPr>
      <w:r w:rsidRPr="00074D04">
        <w:t>the ACMA must take all reasonable steps to ensure that a decision is made on the application within:</w:t>
      </w:r>
    </w:p>
    <w:p w14:paraId="2EAB974D" w14:textId="77777777" w:rsidR="006236CE" w:rsidRPr="00074D04" w:rsidRDefault="006236CE" w:rsidP="006236CE">
      <w:pPr>
        <w:pStyle w:val="paragraph"/>
      </w:pPr>
      <w:r w:rsidRPr="00074D04">
        <w:tab/>
        <w:t>(c)</w:t>
      </w:r>
      <w:r w:rsidRPr="00074D04">
        <w:tab/>
        <w:t>25 business days; or</w:t>
      </w:r>
    </w:p>
    <w:p w14:paraId="07D82843" w14:textId="77777777" w:rsidR="006236CE" w:rsidRPr="00074D04" w:rsidRDefault="006236CE" w:rsidP="006236CE">
      <w:pPr>
        <w:pStyle w:val="paragraph"/>
      </w:pPr>
      <w:r w:rsidRPr="00074D04">
        <w:tab/>
        <w:t>(d)</w:t>
      </w:r>
      <w:r w:rsidRPr="00074D04">
        <w:tab/>
        <w:t>if the ACMA, by written notice given to the applicant, specifies a greater number of business days (not exceeding 35 business days)—that number of business days;</w:t>
      </w:r>
    </w:p>
    <w:p w14:paraId="0A8D4A2A" w14:textId="77777777" w:rsidR="006236CE" w:rsidRPr="00074D04" w:rsidRDefault="006236CE" w:rsidP="006236CE">
      <w:pPr>
        <w:pStyle w:val="subsection2"/>
      </w:pPr>
      <w:r w:rsidRPr="00074D04">
        <w:t>after the day on which the application was made.</w:t>
      </w:r>
    </w:p>
    <w:p w14:paraId="6962ED18" w14:textId="77777777" w:rsidR="006236CE" w:rsidRPr="00074D04" w:rsidRDefault="006236CE" w:rsidP="006236CE">
      <w:pPr>
        <w:pStyle w:val="SubsectionHead"/>
      </w:pPr>
      <w:r w:rsidRPr="00074D04">
        <w:t>Extension for change in circumstances relating to application</w:t>
      </w:r>
    </w:p>
    <w:p w14:paraId="132EA8A2" w14:textId="77777777" w:rsidR="006236CE" w:rsidRPr="00074D04" w:rsidRDefault="006236CE" w:rsidP="006236CE">
      <w:pPr>
        <w:pStyle w:val="subsection"/>
      </w:pPr>
      <w:r w:rsidRPr="00074D04">
        <w:tab/>
        <w:t>(3)</w:t>
      </w:r>
      <w:r w:rsidRPr="00074D04">
        <w:tab/>
        <w:t>If:</w:t>
      </w:r>
    </w:p>
    <w:p w14:paraId="00080C72" w14:textId="77777777" w:rsidR="006236CE" w:rsidRPr="00074D04" w:rsidRDefault="006236CE" w:rsidP="006236CE">
      <w:pPr>
        <w:pStyle w:val="paragraph"/>
      </w:pPr>
      <w:r w:rsidRPr="00074D04">
        <w:tab/>
        <w:t>(a)</w:t>
      </w:r>
      <w:r w:rsidRPr="00074D04">
        <w:tab/>
        <w:t>a carrier applies for a protection zone installation permit; and</w:t>
      </w:r>
    </w:p>
    <w:p w14:paraId="4FD230BA" w14:textId="77777777" w:rsidR="006236CE" w:rsidRPr="00074D04" w:rsidRDefault="006236CE" w:rsidP="006236CE">
      <w:pPr>
        <w:pStyle w:val="paragraph"/>
      </w:pPr>
      <w:r w:rsidRPr="00074D04">
        <w:tab/>
        <w:t>(b)</w:t>
      </w:r>
      <w:r w:rsidRPr="00074D04">
        <w:tab/>
        <w:t>the carrier notifies the ACMA of a change in circumstances under subclause</w:t>
      </w:r>
      <w:r w:rsidR="008D6C2D" w:rsidRPr="00074D04">
        <w:t> </w:t>
      </w:r>
      <w:r w:rsidRPr="00074D04">
        <w:t>54A(1); and</w:t>
      </w:r>
    </w:p>
    <w:p w14:paraId="4DA43C11" w14:textId="77777777" w:rsidR="006236CE" w:rsidRPr="00074D04" w:rsidRDefault="006236CE" w:rsidP="006236CE">
      <w:pPr>
        <w:pStyle w:val="paragraph"/>
      </w:pPr>
      <w:r w:rsidRPr="00074D04">
        <w:tab/>
        <w:t>(c)</w:t>
      </w:r>
      <w:r w:rsidRPr="00074D04">
        <w:tab/>
        <w:t>the ACMA decides under subclause</w:t>
      </w:r>
      <w:r w:rsidR="008D6C2D" w:rsidRPr="00074D04">
        <w:t> </w:t>
      </w:r>
      <w:r w:rsidRPr="00074D04">
        <w:t>54A(2) that the change should not be treated as a material change in circumstances for the purposes of this clause;</w:t>
      </w:r>
    </w:p>
    <w:p w14:paraId="30A14041" w14:textId="77777777" w:rsidR="006236CE" w:rsidRPr="00074D04" w:rsidRDefault="006236CE" w:rsidP="006236CE">
      <w:pPr>
        <w:pStyle w:val="subsection2"/>
      </w:pPr>
      <w:r w:rsidRPr="00074D04">
        <w:t xml:space="preserve">the number of business days referred to in </w:t>
      </w:r>
      <w:r w:rsidR="008D6C2D" w:rsidRPr="00074D04">
        <w:t>subclause (</w:t>
      </w:r>
      <w:r w:rsidRPr="00074D04">
        <w:t>1) or (2) of this clause is extended by 5 business days.</w:t>
      </w:r>
    </w:p>
    <w:p w14:paraId="352ABC8E" w14:textId="77777777" w:rsidR="006236CE" w:rsidRPr="00074D04" w:rsidRDefault="006236CE" w:rsidP="006236CE">
      <w:pPr>
        <w:pStyle w:val="subsection"/>
      </w:pPr>
      <w:r w:rsidRPr="00074D04">
        <w:tab/>
        <w:t>(4)</w:t>
      </w:r>
      <w:r w:rsidRPr="00074D04">
        <w:tab/>
        <w:t>If:</w:t>
      </w:r>
    </w:p>
    <w:p w14:paraId="43905D3E" w14:textId="77777777" w:rsidR="006236CE" w:rsidRPr="00074D04" w:rsidRDefault="006236CE" w:rsidP="006236CE">
      <w:pPr>
        <w:pStyle w:val="paragraph"/>
      </w:pPr>
      <w:r w:rsidRPr="00074D04">
        <w:tab/>
        <w:t>(a)</w:t>
      </w:r>
      <w:r w:rsidRPr="00074D04">
        <w:tab/>
        <w:t>a carrier applies for a protection zone installation permit; and</w:t>
      </w:r>
    </w:p>
    <w:p w14:paraId="1455DC35" w14:textId="77777777" w:rsidR="006236CE" w:rsidRPr="00074D04" w:rsidRDefault="006236CE" w:rsidP="006236CE">
      <w:pPr>
        <w:pStyle w:val="paragraph"/>
      </w:pPr>
      <w:r w:rsidRPr="00074D04">
        <w:tab/>
        <w:t>(b)</w:t>
      </w:r>
      <w:r w:rsidRPr="00074D04">
        <w:tab/>
        <w:t>the carrier notifies the ACMA of a change in circumstances under subclause</w:t>
      </w:r>
      <w:r w:rsidR="008D6C2D" w:rsidRPr="00074D04">
        <w:t> </w:t>
      </w:r>
      <w:r w:rsidRPr="00074D04">
        <w:t>54A(1); and</w:t>
      </w:r>
    </w:p>
    <w:p w14:paraId="3CED9813" w14:textId="77777777" w:rsidR="006236CE" w:rsidRPr="00074D04" w:rsidRDefault="006236CE" w:rsidP="006236CE">
      <w:pPr>
        <w:pStyle w:val="paragraph"/>
      </w:pPr>
      <w:r w:rsidRPr="00074D04">
        <w:tab/>
        <w:t>(c)</w:t>
      </w:r>
      <w:r w:rsidRPr="00074D04">
        <w:tab/>
        <w:t>the ACMA decides under subclause</w:t>
      </w:r>
      <w:r w:rsidR="008D6C2D" w:rsidRPr="00074D04">
        <w:t> </w:t>
      </w:r>
      <w:r w:rsidRPr="00074D04">
        <w:t>54A(2) that the change should be treated as a material change in circumstances for the purposes of this clause;</w:t>
      </w:r>
    </w:p>
    <w:p w14:paraId="01EFDAF0" w14:textId="77777777" w:rsidR="006236CE" w:rsidRPr="00074D04" w:rsidRDefault="006236CE" w:rsidP="006236CE">
      <w:pPr>
        <w:pStyle w:val="subsection2"/>
      </w:pPr>
      <w:r w:rsidRPr="00074D04">
        <w:t xml:space="preserve">the number of business days referred to in </w:t>
      </w:r>
      <w:r w:rsidR="008D6C2D" w:rsidRPr="00074D04">
        <w:t>subclause (</w:t>
      </w:r>
      <w:r w:rsidRPr="00074D04">
        <w:t>1) or (2) of this clause is extended by:</w:t>
      </w:r>
    </w:p>
    <w:p w14:paraId="69AEC7FB" w14:textId="77777777" w:rsidR="006236CE" w:rsidRPr="00074D04" w:rsidRDefault="006236CE" w:rsidP="006236CE">
      <w:pPr>
        <w:pStyle w:val="paragraph"/>
      </w:pPr>
      <w:r w:rsidRPr="00074D04">
        <w:tab/>
        <w:t>(d)</w:t>
      </w:r>
      <w:r w:rsidRPr="00074D04">
        <w:tab/>
        <w:t>25 business days; or</w:t>
      </w:r>
    </w:p>
    <w:p w14:paraId="713ADB20" w14:textId="77777777" w:rsidR="006236CE" w:rsidRPr="00074D04" w:rsidRDefault="006236CE" w:rsidP="006236CE">
      <w:pPr>
        <w:pStyle w:val="paragraph"/>
      </w:pPr>
      <w:r w:rsidRPr="00074D04">
        <w:tab/>
        <w:t>(e)</w:t>
      </w:r>
      <w:r w:rsidRPr="00074D04">
        <w:tab/>
        <w:t>if the ACMA, by written notice given to the applicant, specifies a greater number of business days (not exceeding 35 business days)—that number of business days.</w:t>
      </w:r>
    </w:p>
    <w:p w14:paraId="79F53D87" w14:textId="77777777" w:rsidR="006236CE" w:rsidRPr="00074D04" w:rsidRDefault="006236CE" w:rsidP="006236CE">
      <w:pPr>
        <w:pStyle w:val="SubsectionHead"/>
      </w:pPr>
      <w:r w:rsidRPr="00074D04">
        <w:t xml:space="preserve">Extension where notice </w:t>
      </w:r>
      <w:r w:rsidR="00110D02" w:rsidRPr="00074D04">
        <w:t>preventing grant of permit is</w:t>
      </w:r>
      <w:r w:rsidRPr="00074D04">
        <w:t xml:space="preserve"> in force</w:t>
      </w:r>
    </w:p>
    <w:p w14:paraId="50465B41" w14:textId="77777777" w:rsidR="006236CE" w:rsidRPr="00074D04" w:rsidRDefault="006236CE" w:rsidP="006236CE">
      <w:pPr>
        <w:pStyle w:val="subsection"/>
      </w:pPr>
      <w:r w:rsidRPr="00074D04">
        <w:tab/>
        <w:t>(5)</w:t>
      </w:r>
      <w:r w:rsidRPr="00074D04">
        <w:tab/>
        <w:t>If:</w:t>
      </w:r>
    </w:p>
    <w:p w14:paraId="3627A627" w14:textId="77777777" w:rsidR="006236CE" w:rsidRPr="00074D04" w:rsidRDefault="006236CE" w:rsidP="006236CE">
      <w:pPr>
        <w:pStyle w:val="paragraph"/>
      </w:pPr>
      <w:r w:rsidRPr="00074D04">
        <w:tab/>
        <w:t>(a)</w:t>
      </w:r>
      <w:r w:rsidRPr="00074D04">
        <w:tab/>
        <w:t>a carrier applies for a protection zone installation permit; and</w:t>
      </w:r>
    </w:p>
    <w:p w14:paraId="2A1E0255" w14:textId="6853FA4F" w:rsidR="006236CE" w:rsidRPr="00074D04" w:rsidRDefault="006236CE" w:rsidP="006236CE">
      <w:pPr>
        <w:pStyle w:val="paragraph"/>
      </w:pPr>
      <w:r w:rsidRPr="00074D04">
        <w:tab/>
        <w:t>(b)</w:t>
      </w:r>
      <w:r w:rsidRPr="00074D04">
        <w:tab/>
        <w:t>the Secretary of the Attorney</w:t>
      </w:r>
      <w:r w:rsidR="00E92E92">
        <w:noBreakHyphen/>
      </w:r>
      <w:r w:rsidRPr="00074D04">
        <w:t xml:space="preserve">General’s Department </w:t>
      </w:r>
      <w:r w:rsidR="00A71072" w:rsidRPr="00074D04">
        <w:t xml:space="preserve">or the Home Affairs Secretary </w:t>
      </w:r>
      <w:r w:rsidRPr="00074D04">
        <w:t>gives a notice to the ACMA under paragraph</w:t>
      </w:r>
      <w:r w:rsidR="008D6C2D" w:rsidRPr="00074D04">
        <w:t> </w:t>
      </w:r>
      <w:r w:rsidRPr="00074D04">
        <w:t>55A(3)(a) of this Schedule in relation to the application;</w:t>
      </w:r>
    </w:p>
    <w:p w14:paraId="5C4C3A63" w14:textId="77777777" w:rsidR="006236CE" w:rsidRPr="00074D04" w:rsidRDefault="006236CE" w:rsidP="006236CE">
      <w:pPr>
        <w:pStyle w:val="subsection2"/>
      </w:pPr>
      <w:r w:rsidRPr="00074D04">
        <w:t xml:space="preserve">the number of business days referred to in </w:t>
      </w:r>
      <w:r w:rsidR="008D6C2D" w:rsidRPr="00074D04">
        <w:t>subclause (</w:t>
      </w:r>
      <w:r w:rsidRPr="00074D04">
        <w:t>1) or (2) of this clause is extended by one business day for each business day in the period during which the notice remains in force.</w:t>
      </w:r>
    </w:p>
    <w:p w14:paraId="7368DB0D" w14:textId="77777777" w:rsidR="006236CE" w:rsidRPr="00074D04" w:rsidRDefault="006236CE" w:rsidP="00947DA0">
      <w:pPr>
        <w:pStyle w:val="ActHead5"/>
      </w:pPr>
      <w:bookmarkStart w:id="260" w:name="_Toc181871897"/>
      <w:r w:rsidRPr="00E92E92">
        <w:rPr>
          <w:rStyle w:val="CharSectno"/>
        </w:rPr>
        <w:t>58A</w:t>
      </w:r>
      <w:r w:rsidRPr="00074D04">
        <w:t xml:space="preserve">  Conditions of permit</w:t>
      </w:r>
      <w:bookmarkEnd w:id="260"/>
    </w:p>
    <w:p w14:paraId="18A881ED" w14:textId="77777777" w:rsidR="006236CE" w:rsidRPr="00074D04" w:rsidRDefault="006236CE" w:rsidP="00947DA0">
      <w:pPr>
        <w:pStyle w:val="subsection"/>
        <w:keepNext/>
        <w:keepLines/>
      </w:pPr>
      <w:r w:rsidRPr="00074D04">
        <w:tab/>
        <w:t>(1)</w:t>
      </w:r>
      <w:r w:rsidRPr="00074D04">
        <w:tab/>
        <w:t>A protection zone installation permit held by a carrier is subject to the following conditions:</w:t>
      </w:r>
    </w:p>
    <w:p w14:paraId="138D32D9" w14:textId="77777777" w:rsidR="006236CE" w:rsidRPr="00074D04" w:rsidRDefault="006236CE" w:rsidP="00947DA0">
      <w:pPr>
        <w:pStyle w:val="paragraph"/>
        <w:keepNext/>
        <w:keepLines/>
      </w:pPr>
      <w:r w:rsidRPr="00074D04">
        <w:tab/>
        <w:t>(a)</w:t>
      </w:r>
      <w:r w:rsidRPr="00074D04">
        <w:tab/>
        <w:t>a condition that so much of the relevant cable or cables as is installed in a protection zone must be installed within:</w:t>
      </w:r>
    </w:p>
    <w:p w14:paraId="2AE468D4" w14:textId="77777777" w:rsidR="006236CE" w:rsidRPr="00074D04" w:rsidRDefault="006236CE" w:rsidP="00947DA0">
      <w:pPr>
        <w:pStyle w:val="paragraphsub"/>
        <w:keepNext/>
        <w:keepLines/>
      </w:pPr>
      <w:r w:rsidRPr="00074D04">
        <w:tab/>
        <w:t>(i)</w:t>
      </w:r>
      <w:r w:rsidRPr="00074D04">
        <w:tab/>
        <w:t>75 metres of the route or routes specified by the ACMA in the permit; or</w:t>
      </w:r>
    </w:p>
    <w:p w14:paraId="1796571F" w14:textId="77777777" w:rsidR="006236CE" w:rsidRPr="00074D04" w:rsidRDefault="006236CE" w:rsidP="006236CE">
      <w:pPr>
        <w:pStyle w:val="paragraphsub"/>
      </w:pPr>
      <w:r w:rsidRPr="00074D04">
        <w:tab/>
        <w:t>(ii)</w:t>
      </w:r>
      <w:r w:rsidRPr="00074D04">
        <w:tab/>
        <w:t>if the ACMA specifies another distance in the permit—that distance of the route or routes specified by the ACMA in the permit;</w:t>
      </w:r>
    </w:p>
    <w:p w14:paraId="7D990C63" w14:textId="77777777" w:rsidR="006236CE" w:rsidRPr="00074D04" w:rsidRDefault="006236CE" w:rsidP="006236CE">
      <w:pPr>
        <w:pStyle w:val="paragraph"/>
      </w:pPr>
      <w:r w:rsidRPr="00074D04">
        <w:tab/>
        <w:t>(b)</w:t>
      </w:r>
      <w:r w:rsidRPr="00074D04">
        <w:tab/>
        <w:t>if the permit is covered by paragraph</w:t>
      </w:r>
      <w:r w:rsidR="008D6C2D" w:rsidRPr="00074D04">
        <w:t> </w:t>
      </w:r>
      <w:r w:rsidRPr="00074D04">
        <w:t>56(1)(b) or (c) of this Schedule—a condition that so much of the relevant cable or cables as is installed in Australian waters that:</w:t>
      </w:r>
    </w:p>
    <w:p w14:paraId="737D20C8" w14:textId="77777777" w:rsidR="006236CE" w:rsidRPr="00074D04" w:rsidRDefault="006236CE" w:rsidP="006236CE">
      <w:pPr>
        <w:pStyle w:val="paragraphsub"/>
      </w:pPr>
      <w:r w:rsidRPr="00074D04">
        <w:tab/>
        <w:t>(i)</w:t>
      </w:r>
      <w:r w:rsidRPr="00074D04">
        <w:tab/>
        <w:t>are not in a protection zone; and</w:t>
      </w:r>
    </w:p>
    <w:p w14:paraId="225F8B60" w14:textId="77777777" w:rsidR="006236CE" w:rsidRPr="00074D04" w:rsidRDefault="006236CE" w:rsidP="006236CE">
      <w:pPr>
        <w:pStyle w:val="paragraphsub"/>
      </w:pPr>
      <w:r w:rsidRPr="00074D04">
        <w:tab/>
        <w:t>(ii)</w:t>
      </w:r>
      <w:r w:rsidRPr="00074D04">
        <w:tab/>
        <w:t>are not coastal waters of a State or the Northern Territory;</w:t>
      </w:r>
    </w:p>
    <w:p w14:paraId="467298F2" w14:textId="77777777" w:rsidR="006236CE" w:rsidRPr="00074D04" w:rsidRDefault="006236CE" w:rsidP="006236CE">
      <w:pPr>
        <w:pStyle w:val="paragraph"/>
      </w:pPr>
      <w:r w:rsidRPr="00074D04">
        <w:tab/>
      </w:r>
      <w:r w:rsidRPr="00074D04">
        <w:tab/>
        <w:t>must be installed within:</w:t>
      </w:r>
    </w:p>
    <w:p w14:paraId="35626929" w14:textId="77777777" w:rsidR="006236CE" w:rsidRPr="00074D04" w:rsidRDefault="006236CE" w:rsidP="006236CE">
      <w:pPr>
        <w:pStyle w:val="paragraphsub"/>
      </w:pPr>
      <w:r w:rsidRPr="00074D04">
        <w:tab/>
        <w:t>(iii)</w:t>
      </w:r>
      <w:r w:rsidRPr="00074D04">
        <w:tab/>
        <w:t>926 metres of the route or routes specified by the ACMA in the permit; or</w:t>
      </w:r>
    </w:p>
    <w:p w14:paraId="1B691D4B" w14:textId="77777777" w:rsidR="006236CE" w:rsidRPr="00074D04" w:rsidRDefault="006236CE" w:rsidP="006236CE">
      <w:pPr>
        <w:pStyle w:val="paragraphsub"/>
      </w:pPr>
      <w:r w:rsidRPr="00074D04">
        <w:tab/>
        <w:t>(iv)</w:t>
      </w:r>
      <w:r w:rsidRPr="00074D04">
        <w:tab/>
        <w:t>if the ACMA specifies another distance in the permit—that distance of the route or routes specified by the ACMA in the permit;</w:t>
      </w:r>
    </w:p>
    <w:p w14:paraId="2A958018" w14:textId="77777777" w:rsidR="006236CE" w:rsidRPr="00074D04" w:rsidRDefault="006236CE" w:rsidP="006236CE">
      <w:pPr>
        <w:pStyle w:val="paragraph"/>
      </w:pPr>
      <w:r w:rsidRPr="00074D04">
        <w:tab/>
        <w:t>(c)</w:t>
      </w:r>
      <w:r w:rsidRPr="00074D04">
        <w:tab/>
        <w:t>a condition that the carrier, or a person acting on behalf of the carrier, must not install the relevant cable or cables unless all Commonwealth regulatory approvals have been obtained for the installation;</w:t>
      </w:r>
    </w:p>
    <w:p w14:paraId="445FD4E3" w14:textId="77777777" w:rsidR="006236CE" w:rsidRPr="00074D04" w:rsidRDefault="006236CE" w:rsidP="006236CE">
      <w:pPr>
        <w:pStyle w:val="paragraph"/>
      </w:pPr>
      <w:r w:rsidRPr="00074D04">
        <w:tab/>
        <w:t>(d)</w:t>
      </w:r>
      <w:r w:rsidRPr="00074D04">
        <w:tab/>
        <w:t>such conditions (if any) in relation to security as the ACMA specifies in the permit;</w:t>
      </w:r>
    </w:p>
    <w:p w14:paraId="2B76DCD6" w14:textId="77777777" w:rsidR="006236CE" w:rsidRPr="00074D04" w:rsidRDefault="006236CE" w:rsidP="006236CE">
      <w:pPr>
        <w:pStyle w:val="paragraph"/>
      </w:pPr>
      <w:r w:rsidRPr="00074D04">
        <w:tab/>
        <w:t>(e)</w:t>
      </w:r>
      <w:r w:rsidRPr="00074D04">
        <w:tab/>
        <w:t>such conditions (if any) in relation to the installation of the relevant cable or cables as the ACMA specifies in the permit.</w:t>
      </w:r>
    </w:p>
    <w:p w14:paraId="0A02C574" w14:textId="77777777" w:rsidR="006236CE" w:rsidRPr="00074D04" w:rsidRDefault="006236CE" w:rsidP="006236CE">
      <w:pPr>
        <w:pStyle w:val="SubsectionHead"/>
      </w:pPr>
      <w:r w:rsidRPr="00074D04">
        <w:t>Variation of conditions</w:t>
      </w:r>
    </w:p>
    <w:p w14:paraId="275DA019" w14:textId="77777777" w:rsidR="006236CE" w:rsidRPr="00074D04" w:rsidRDefault="006236CE" w:rsidP="006236CE">
      <w:pPr>
        <w:pStyle w:val="subsection"/>
      </w:pPr>
      <w:r w:rsidRPr="00074D04">
        <w:tab/>
        <w:t>(2)</w:t>
      </w:r>
      <w:r w:rsidRPr="00074D04">
        <w:tab/>
        <w:t>The ACMA may, by written notice given to the holder of a protection zone installation permit:</w:t>
      </w:r>
    </w:p>
    <w:p w14:paraId="4DD3B852" w14:textId="77777777" w:rsidR="006236CE" w:rsidRPr="00074D04" w:rsidRDefault="006236CE" w:rsidP="006236CE">
      <w:pPr>
        <w:pStyle w:val="paragraph"/>
      </w:pPr>
      <w:r w:rsidRPr="00074D04">
        <w:tab/>
        <w:t>(a)</w:t>
      </w:r>
      <w:r w:rsidRPr="00074D04">
        <w:tab/>
        <w:t xml:space="preserve">vary a condition covered by </w:t>
      </w:r>
      <w:r w:rsidR="00A8467D" w:rsidRPr="00074D04">
        <w:t>paragraph (</w:t>
      </w:r>
      <w:r w:rsidRPr="00074D04">
        <w:t>1)(a) or (b) by:</w:t>
      </w:r>
    </w:p>
    <w:p w14:paraId="4E530871" w14:textId="77777777" w:rsidR="006236CE" w:rsidRPr="00074D04" w:rsidRDefault="006236CE" w:rsidP="006236CE">
      <w:pPr>
        <w:pStyle w:val="paragraphsub"/>
      </w:pPr>
      <w:r w:rsidRPr="00074D04">
        <w:tab/>
        <w:t>(i)</w:t>
      </w:r>
      <w:r w:rsidRPr="00074D04">
        <w:tab/>
        <w:t>specifying a distance; or</w:t>
      </w:r>
    </w:p>
    <w:p w14:paraId="6277AB0B" w14:textId="77777777" w:rsidR="006236CE" w:rsidRPr="00074D04" w:rsidRDefault="006236CE" w:rsidP="006236CE">
      <w:pPr>
        <w:pStyle w:val="paragraphsub"/>
      </w:pPr>
      <w:r w:rsidRPr="00074D04">
        <w:tab/>
        <w:t>(ii)</w:t>
      </w:r>
      <w:r w:rsidRPr="00074D04">
        <w:tab/>
        <w:t>varying a distance; or</w:t>
      </w:r>
    </w:p>
    <w:p w14:paraId="23E9B697" w14:textId="77777777" w:rsidR="006236CE" w:rsidRPr="00074D04" w:rsidRDefault="006236CE" w:rsidP="006236CE">
      <w:pPr>
        <w:pStyle w:val="paragraph"/>
      </w:pPr>
      <w:r w:rsidRPr="00074D04">
        <w:tab/>
        <w:t>(b)</w:t>
      </w:r>
      <w:r w:rsidRPr="00074D04">
        <w:tab/>
        <w:t xml:space="preserve">vary a condition covered by </w:t>
      </w:r>
      <w:r w:rsidR="00A8467D" w:rsidRPr="00074D04">
        <w:t>paragraph (</w:t>
      </w:r>
      <w:r w:rsidRPr="00074D04">
        <w:t>1)(d) or (e).</w:t>
      </w:r>
    </w:p>
    <w:p w14:paraId="580E806B" w14:textId="77777777" w:rsidR="006236CE" w:rsidRPr="00074D04" w:rsidRDefault="006236CE" w:rsidP="006236CE">
      <w:pPr>
        <w:pStyle w:val="ActHead5"/>
      </w:pPr>
      <w:bookmarkStart w:id="261" w:name="_Toc181871898"/>
      <w:r w:rsidRPr="00E92E92">
        <w:rPr>
          <w:rStyle w:val="CharSectno"/>
        </w:rPr>
        <w:t>59</w:t>
      </w:r>
      <w:r w:rsidRPr="00074D04">
        <w:t xml:space="preserve">  Duration of permit</w:t>
      </w:r>
      <w:bookmarkEnd w:id="261"/>
    </w:p>
    <w:p w14:paraId="3F61603D" w14:textId="77777777" w:rsidR="006236CE" w:rsidRPr="00074D04" w:rsidRDefault="006236CE" w:rsidP="006236CE">
      <w:pPr>
        <w:pStyle w:val="subsection"/>
      </w:pPr>
      <w:r w:rsidRPr="00074D04">
        <w:tab/>
      </w:r>
      <w:r w:rsidRPr="00074D04">
        <w:tab/>
        <w:t>A protection zone installation permit is in force for a period of 18 months from the day the permit is granted.</w:t>
      </w:r>
    </w:p>
    <w:p w14:paraId="15B5D60F" w14:textId="77777777" w:rsidR="006236CE" w:rsidRPr="00074D04" w:rsidRDefault="006236CE" w:rsidP="006236CE">
      <w:pPr>
        <w:pStyle w:val="ActHead5"/>
      </w:pPr>
      <w:bookmarkStart w:id="262" w:name="_Toc181871899"/>
      <w:r w:rsidRPr="00E92E92">
        <w:rPr>
          <w:rStyle w:val="CharSectno"/>
        </w:rPr>
        <w:t>60</w:t>
      </w:r>
      <w:r w:rsidRPr="00074D04">
        <w:t xml:space="preserve">  Surrender of permit</w:t>
      </w:r>
      <w:bookmarkEnd w:id="262"/>
    </w:p>
    <w:p w14:paraId="7BE1C561" w14:textId="77777777" w:rsidR="006236CE" w:rsidRPr="00074D04" w:rsidRDefault="006236CE" w:rsidP="006236CE">
      <w:pPr>
        <w:pStyle w:val="subsection"/>
      </w:pPr>
      <w:r w:rsidRPr="00074D04">
        <w:tab/>
      </w:r>
      <w:r w:rsidRPr="00074D04">
        <w:tab/>
        <w:t>The holder of a protection zone installation permit may, at any time, surrender the permit by written notice given to the ACMA.</w:t>
      </w:r>
    </w:p>
    <w:p w14:paraId="1F5E0277" w14:textId="77777777" w:rsidR="006236CE" w:rsidRPr="00074D04" w:rsidRDefault="006236CE" w:rsidP="006236CE">
      <w:pPr>
        <w:pStyle w:val="ActHead5"/>
      </w:pPr>
      <w:bookmarkStart w:id="263" w:name="_Toc181871900"/>
      <w:r w:rsidRPr="00E92E92">
        <w:rPr>
          <w:rStyle w:val="CharSectno"/>
        </w:rPr>
        <w:t>61</w:t>
      </w:r>
      <w:r w:rsidRPr="00074D04">
        <w:t xml:space="preserve">  Extension of permit</w:t>
      </w:r>
      <w:bookmarkEnd w:id="263"/>
    </w:p>
    <w:p w14:paraId="74915C2E" w14:textId="77777777" w:rsidR="006236CE" w:rsidRPr="00074D04" w:rsidRDefault="006236CE" w:rsidP="006236CE">
      <w:pPr>
        <w:pStyle w:val="subsection"/>
      </w:pPr>
      <w:r w:rsidRPr="00074D04">
        <w:tab/>
      </w:r>
      <w:r w:rsidR="008B1146" w:rsidRPr="00074D04">
        <w:t>(1)</w:t>
      </w:r>
      <w:r w:rsidRPr="00074D04">
        <w:tab/>
        <w:t>Before a protection zone installation permit expires, the holder of the permit may apply to the ACMA to extend the duration of the permit for a further 180 days.</w:t>
      </w:r>
    </w:p>
    <w:p w14:paraId="078A3F75" w14:textId="77777777" w:rsidR="006236CE" w:rsidRPr="00074D04" w:rsidRDefault="006236CE" w:rsidP="006236CE">
      <w:pPr>
        <w:pStyle w:val="subsection"/>
      </w:pPr>
      <w:r w:rsidRPr="00074D04">
        <w:tab/>
        <w:t>(2)</w:t>
      </w:r>
      <w:r w:rsidRPr="00074D04">
        <w:tab/>
        <w:t>The holder must give the ACMA reasons for requesting to extend the duration of the permit.</w:t>
      </w:r>
    </w:p>
    <w:p w14:paraId="5DB130F6" w14:textId="77777777" w:rsidR="006236CE" w:rsidRPr="00074D04" w:rsidRDefault="006236CE" w:rsidP="006236CE">
      <w:pPr>
        <w:pStyle w:val="subsection"/>
      </w:pPr>
      <w:r w:rsidRPr="00074D04">
        <w:tab/>
        <w:t>(3)</w:t>
      </w:r>
      <w:r w:rsidRPr="00074D04">
        <w:tab/>
        <w:t>If the ACMA refuses the application, the ACMA must give the holder written notice of the ACMA’s decision and the reasons for the decision.</w:t>
      </w:r>
    </w:p>
    <w:p w14:paraId="71B035D1" w14:textId="77777777" w:rsidR="006236CE" w:rsidRPr="00074D04" w:rsidRDefault="006236CE" w:rsidP="006236CE">
      <w:pPr>
        <w:pStyle w:val="ActHead5"/>
      </w:pPr>
      <w:bookmarkStart w:id="264" w:name="_Toc181871901"/>
      <w:r w:rsidRPr="00E92E92">
        <w:rPr>
          <w:rStyle w:val="CharSectno"/>
        </w:rPr>
        <w:t>62</w:t>
      </w:r>
      <w:r w:rsidRPr="00074D04">
        <w:t xml:space="preserve">  Suspension or cancellation of permit</w:t>
      </w:r>
      <w:bookmarkEnd w:id="264"/>
    </w:p>
    <w:p w14:paraId="100D74B6" w14:textId="77777777" w:rsidR="006236CE" w:rsidRPr="00074D04" w:rsidRDefault="006236CE" w:rsidP="006236CE">
      <w:pPr>
        <w:pStyle w:val="subsection"/>
      </w:pPr>
      <w:r w:rsidRPr="00074D04">
        <w:tab/>
        <w:t>(1)</w:t>
      </w:r>
      <w:r w:rsidRPr="00074D04">
        <w:tab/>
        <w:t>The ACMA may suspend or cancel a protection zone installation permit by written notice to the holder of the permit, if the ACMA is satisfied that:</w:t>
      </w:r>
    </w:p>
    <w:p w14:paraId="6F431F3D" w14:textId="77777777" w:rsidR="006236CE" w:rsidRPr="00074D04" w:rsidRDefault="006236CE" w:rsidP="006236CE">
      <w:pPr>
        <w:pStyle w:val="paragraph"/>
      </w:pPr>
      <w:r w:rsidRPr="00074D04">
        <w:tab/>
        <w:t>(a)</w:t>
      </w:r>
      <w:r w:rsidRPr="00074D04">
        <w:tab/>
        <w:t>the holder has breached a condition to which the permit is subject; or</w:t>
      </w:r>
    </w:p>
    <w:p w14:paraId="7D125F0B" w14:textId="77777777" w:rsidR="006236CE" w:rsidRPr="00074D04" w:rsidRDefault="006236CE" w:rsidP="006236CE">
      <w:pPr>
        <w:pStyle w:val="paragraph"/>
      </w:pPr>
      <w:r w:rsidRPr="00074D04">
        <w:tab/>
        <w:t>(b)</w:t>
      </w:r>
      <w:r w:rsidRPr="00074D04">
        <w:tab/>
        <w:t>the holder has not complied with a condition of the Code of Practice in force under clause</w:t>
      </w:r>
      <w:r w:rsidR="008D6C2D" w:rsidRPr="00074D04">
        <w:t> </w:t>
      </w:r>
      <w:r w:rsidRPr="00074D04">
        <w:t>15 of Schedule</w:t>
      </w:r>
      <w:r w:rsidR="008D6C2D" w:rsidRPr="00074D04">
        <w:t> </w:t>
      </w:r>
      <w:r w:rsidRPr="00074D04">
        <w:t>3 that applies to the installation of submarine cables.</w:t>
      </w:r>
    </w:p>
    <w:p w14:paraId="44D51AD0" w14:textId="77777777" w:rsidR="006236CE" w:rsidRPr="00074D04" w:rsidRDefault="006236CE" w:rsidP="006236CE">
      <w:pPr>
        <w:pStyle w:val="subsection"/>
      </w:pPr>
      <w:r w:rsidRPr="00074D04">
        <w:tab/>
        <w:t>(2)</w:t>
      </w:r>
      <w:r w:rsidRPr="00074D04">
        <w:tab/>
        <w:t xml:space="preserve">Before a permit is suspended or cancelled under </w:t>
      </w:r>
      <w:r w:rsidR="008D6C2D" w:rsidRPr="00074D04">
        <w:t>subclause (</w:t>
      </w:r>
      <w:r w:rsidRPr="00074D04">
        <w:t>1):</w:t>
      </w:r>
    </w:p>
    <w:p w14:paraId="3E72741B" w14:textId="77777777" w:rsidR="006236CE" w:rsidRPr="00074D04" w:rsidRDefault="006236CE" w:rsidP="006236CE">
      <w:pPr>
        <w:pStyle w:val="paragraph"/>
      </w:pPr>
      <w:r w:rsidRPr="00074D04">
        <w:tab/>
        <w:t>(a)</w:t>
      </w:r>
      <w:r w:rsidRPr="00074D04">
        <w:tab/>
        <w:t>the ACMA must give the holder 30 days’ written notice of the ACMA’s intention to suspend or cancel the permit and the ground or grounds on which the ACMA intends to do so; and</w:t>
      </w:r>
    </w:p>
    <w:p w14:paraId="47DD01C8" w14:textId="77777777" w:rsidR="006236CE" w:rsidRPr="00074D04" w:rsidRDefault="006236CE" w:rsidP="006236CE">
      <w:pPr>
        <w:pStyle w:val="paragraph"/>
      </w:pPr>
      <w:r w:rsidRPr="00074D04">
        <w:tab/>
        <w:t>(b)</w:t>
      </w:r>
      <w:r w:rsidRPr="00074D04">
        <w:tab/>
        <w:t>the ACMA must give the holder an opportunity to submit to the ACMA any matters that the holder wishes the ACMA to take into account in deciding whether to suspend or cancel the permit; and</w:t>
      </w:r>
    </w:p>
    <w:p w14:paraId="049A248F" w14:textId="77777777" w:rsidR="006236CE" w:rsidRPr="00074D04" w:rsidRDefault="006236CE" w:rsidP="006236CE">
      <w:pPr>
        <w:pStyle w:val="paragraph"/>
      </w:pPr>
      <w:r w:rsidRPr="00074D04">
        <w:tab/>
        <w:t>(c)</w:t>
      </w:r>
      <w:r w:rsidRPr="00074D04">
        <w:tab/>
        <w:t xml:space="preserve">the ACMA must take into account any matters submitted by the holder under </w:t>
      </w:r>
      <w:r w:rsidR="00A8467D" w:rsidRPr="00074D04">
        <w:t>paragraph (</w:t>
      </w:r>
      <w:r w:rsidRPr="00074D04">
        <w:t>b) and any action taken by the holder to address the ACMA’s concerns or to prevent the recurrence of similar circumstances.</w:t>
      </w:r>
    </w:p>
    <w:p w14:paraId="28793FB1" w14:textId="77777777" w:rsidR="006236CE" w:rsidRPr="00074D04" w:rsidRDefault="006236CE" w:rsidP="006236CE">
      <w:pPr>
        <w:pStyle w:val="ActHead5"/>
      </w:pPr>
      <w:bookmarkStart w:id="265" w:name="_Toc181871902"/>
      <w:r w:rsidRPr="00E92E92">
        <w:rPr>
          <w:rStyle w:val="CharSectno"/>
        </w:rPr>
        <w:t>63</w:t>
      </w:r>
      <w:r w:rsidRPr="00074D04">
        <w:t xml:space="preserve">  Exemption from State and Territory laws</w:t>
      </w:r>
      <w:bookmarkEnd w:id="265"/>
    </w:p>
    <w:p w14:paraId="4E8D368D" w14:textId="77777777" w:rsidR="006236CE" w:rsidRPr="00074D04" w:rsidRDefault="006236CE" w:rsidP="006236CE">
      <w:pPr>
        <w:pStyle w:val="subsection"/>
      </w:pPr>
      <w:r w:rsidRPr="00074D04">
        <w:tab/>
        <w:t>(1)</w:t>
      </w:r>
      <w:r w:rsidRPr="00074D04">
        <w:tab/>
        <w:t>This clause applies to the installation of a submarine cable in accordance with a protection zone installation permit.</w:t>
      </w:r>
    </w:p>
    <w:p w14:paraId="1A72A37B" w14:textId="77777777" w:rsidR="006236CE" w:rsidRPr="00074D04" w:rsidRDefault="006236CE" w:rsidP="006236CE">
      <w:pPr>
        <w:pStyle w:val="subsection"/>
      </w:pPr>
      <w:r w:rsidRPr="00074D04">
        <w:tab/>
        <w:t>(2)</w:t>
      </w:r>
      <w:r w:rsidRPr="00074D04">
        <w:tab/>
        <w:t>A carrier may install, or cause to be installed, a cable despite a law of a State or Territory about:</w:t>
      </w:r>
    </w:p>
    <w:p w14:paraId="3AF65A82" w14:textId="77777777" w:rsidR="006236CE" w:rsidRPr="00074D04" w:rsidRDefault="006236CE" w:rsidP="006236CE">
      <w:pPr>
        <w:pStyle w:val="paragraph"/>
      </w:pPr>
      <w:r w:rsidRPr="00074D04">
        <w:tab/>
        <w:t>(a)</w:t>
      </w:r>
      <w:r w:rsidRPr="00074D04">
        <w:tab/>
        <w:t>the assessment of the environmental effects of engaging in the activity; or</w:t>
      </w:r>
    </w:p>
    <w:p w14:paraId="17FB093E" w14:textId="77777777" w:rsidR="006236CE" w:rsidRPr="00074D04" w:rsidRDefault="006236CE" w:rsidP="006236CE">
      <w:pPr>
        <w:pStyle w:val="paragraph"/>
      </w:pPr>
      <w:r w:rsidRPr="00074D04">
        <w:tab/>
        <w:t>(b)</w:t>
      </w:r>
      <w:r w:rsidRPr="00074D04">
        <w:tab/>
        <w:t>the protection of places or items of significance to Australia’s natural or cultural heritage; or</w:t>
      </w:r>
    </w:p>
    <w:p w14:paraId="149E451A" w14:textId="77777777" w:rsidR="006236CE" w:rsidRPr="00074D04" w:rsidRDefault="006236CE" w:rsidP="006236CE">
      <w:pPr>
        <w:pStyle w:val="paragraph"/>
      </w:pPr>
      <w:r w:rsidRPr="00074D04">
        <w:tab/>
        <w:t>(c)</w:t>
      </w:r>
      <w:r w:rsidRPr="00074D04">
        <w:tab/>
        <w:t>the powers and functions of a local government body; or</w:t>
      </w:r>
    </w:p>
    <w:p w14:paraId="16CDA50E" w14:textId="0EB782EB" w:rsidR="006236CE" w:rsidRPr="00074D04" w:rsidRDefault="006236CE" w:rsidP="006236CE">
      <w:pPr>
        <w:pStyle w:val="paragraph"/>
      </w:pPr>
      <w:r w:rsidRPr="00074D04">
        <w:tab/>
        <w:t>(d)</w:t>
      </w:r>
      <w:r w:rsidRPr="00074D04">
        <w:tab/>
        <w:t>the supply of fuel or power, including the supply and distribution of extra</w:t>
      </w:r>
      <w:r w:rsidR="00E92E92">
        <w:noBreakHyphen/>
      </w:r>
      <w:r w:rsidRPr="00074D04">
        <w:t>low voltage power systems; or</w:t>
      </w:r>
    </w:p>
    <w:p w14:paraId="6A41BCCF" w14:textId="77777777" w:rsidR="006236CE" w:rsidRPr="00074D04" w:rsidRDefault="006236CE" w:rsidP="006236CE">
      <w:pPr>
        <w:pStyle w:val="paragraph"/>
      </w:pPr>
      <w:r w:rsidRPr="00074D04">
        <w:tab/>
        <w:t>(e)</w:t>
      </w:r>
      <w:r w:rsidRPr="00074D04">
        <w:tab/>
        <w:t>a matter specified in the regulations.</w:t>
      </w:r>
    </w:p>
    <w:p w14:paraId="76F55046" w14:textId="77777777" w:rsidR="006236CE" w:rsidRPr="00074D04" w:rsidRDefault="006236CE" w:rsidP="006236CE">
      <w:pPr>
        <w:pStyle w:val="subsection"/>
      </w:pPr>
      <w:r w:rsidRPr="00074D04">
        <w:tab/>
        <w:t>(3)</w:t>
      </w:r>
      <w:r w:rsidRPr="00074D04">
        <w:tab/>
      </w:r>
      <w:r w:rsidR="008D6C2D" w:rsidRPr="00074D04">
        <w:t>Paragraph (</w:t>
      </w:r>
      <w:r w:rsidRPr="00074D04">
        <w:t>2)(b) does not apply to a law in so far as the law provides for the protection of places or items of significance to the cultural heritage of Aboriginal persons or Torres Strait Islanders.</w:t>
      </w:r>
    </w:p>
    <w:p w14:paraId="3C159008" w14:textId="77777777" w:rsidR="006236CE" w:rsidRPr="00074D04" w:rsidRDefault="006236CE" w:rsidP="006236CE">
      <w:pPr>
        <w:pStyle w:val="subsection"/>
      </w:pPr>
      <w:r w:rsidRPr="00074D04">
        <w:tab/>
        <w:t>(4)</w:t>
      </w:r>
      <w:r w:rsidRPr="00074D04">
        <w:tab/>
      </w:r>
      <w:r w:rsidR="00BB7A56" w:rsidRPr="00074D04">
        <w:t>Paragraph 2</w:t>
      </w:r>
      <w:r w:rsidRPr="00074D04">
        <w:t>(d) does not apply to a law in so far as the law deals with the supply of electricity at a voltage that exceeds that used for ordinary commercial or domestic requirements.</w:t>
      </w:r>
    </w:p>
    <w:p w14:paraId="22434D76" w14:textId="77777777" w:rsidR="006236CE" w:rsidRPr="00074D04" w:rsidRDefault="006236CE" w:rsidP="006236CE">
      <w:pPr>
        <w:pStyle w:val="subsection"/>
      </w:pPr>
      <w:r w:rsidRPr="00074D04">
        <w:tab/>
        <w:t>(5)</w:t>
      </w:r>
      <w:r w:rsidRPr="00074D04">
        <w:tab/>
        <w:t xml:space="preserve">If </w:t>
      </w:r>
      <w:r w:rsidR="008D6C2D" w:rsidRPr="00074D04">
        <w:t>subclause (</w:t>
      </w:r>
      <w:r w:rsidRPr="00074D04">
        <w:t>2) entitles a person to engage in activities despite particular laws of a State or Territory, nothing in this clause affects the operation of any other law of a State or Territory, so far as that other law is capable of operating concurrently.</w:t>
      </w:r>
    </w:p>
    <w:p w14:paraId="0AFF7772" w14:textId="77777777" w:rsidR="006236CE" w:rsidRPr="00074D04" w:rsidRDefault="006236CE" w:rsidP="006236CE">
      <w:pPr>
        <w:pStyle w:val="subsection"/>
      </w:pPr>
      <w:r w:rsidRPr="00074D04">
        <w:tab/>
        <w:t>(6)</w:t>
      </w:r>
      <w:r w:rsidRPr="00074D04">
        <w:tab/>
        <w:t>This clause does not affect the liability of a carrier to taxation under a law of a State or Territory.</w:t>
      </w:r>
    </w:p>
    <w:p w14:paraId="05960026" w14:textId="1F3DEC0F" w:rsidR="006236CE" w:rsidRPr="00074D04" w:rsidRDefault="00BB4EA6" w:rsidP="006236CE">
      <w:pPr>
        <w:pStyle w:val="ActHead3"/>
        <w:pageBreakBefore/>
      </w:pPr>
      <w:bookmarkStart w:id="266" w:name="_Toc181871903"/>
      <w:r w:rsidRPr="00E92E92">
        <w:rPr>
          <w:rStyle w:val="CharDivNo"/>
        </w:rPr>
        <w:t>Division 3</w:t>
      </w:r>
      <w:r w:rsidR="006236CE" w:rsidRPr="00074D04">
        <w:t>—</w:t>
      </w:r>
      <w:r w:rsidR="006236CE" w:rsidRPr="00E92E92">
        <w:rPr>
          <w:rStyle w:val="CharDivText"/>
        </w:rPr>
        <w:t>Non</w:t>
      </w:r>
      <w:r w:rsidR="00E92E92" w:rsidRPr="00E92E92">
        <w:rPr>
          <w:rStyle w:val="CharDivText"/>
        </w:rPr>
        <w:noBreakHyphen/>
      </w:r>
      <w:r w:rsidR="006236CE" w:rsidRPr="00E92E92">
        <w:rPr>
          <w:rStyle w:val="CharDivText"/>
        </w:rPr>
        <w:t>protection zone installation permits</w:t>
      </w:r>
      <w:bookmarkEnd w:id="266"/>
    </w:p>
    <w:p w14:paraId="669059F7" w14:textId="77777777" w:rsidR="006236CE" w:rsidRPr="00074D04" w:rsidRDefault="006236CE" w:rsidP="006236CE">
      <w:pPr>
        <w:pStyle w:val="ActHead5"/>
      </w:pPr>
      <w:bookmarkStart w:id="267" w:name="_Toc181871904"/>
      <w:r w:rsidRPr="00E92E92">
        <w:rPr>
          <w:rStyle w:val="CharSectno"/>
        </w:rPr>
        <w:t>64</w:t>
      </w:r>
      <w:r w:rsidRPr="00074D04">
        <w:t xml:space="preserve">  Application for a permit to install an international submarine cable in Australian waters (otherwise than in a protection zone or coastal waters)</w:t>
      </w:r>
      <w:bookmarkEnd w:id="267"/>
    </w:p>
    <w:p w14:paraId="4AD8405B" w14:textId="7B819386" w:rsidR="006236CE" w:rsidRPr="00074D04" w:rsidRDefault="006236CE" w:rsidP="006236CE">
      <w:pPr>
        <w:pStyle w:val="subsection"/>
      </w:pPr>
      <w:r w:rsidRPr="00074D04">
        <w:tab/>
      </w:r>
      <w:r w:rsidRPr="00074D04">
        <w:tab/>
        <w:t xml:space="preserve">A carrier may apply to the ACMA for a permit to install one or more international submarine cables in Australian waters that are not in a protection zone and that are not coastal waters of a State or the Northern Territory (a </w:t>
      </w:r>
      <w:r w:rsidRPr="00074D04">
        <w:rPr>
          <w:b/>
          <w:i/>
        </w:rPr>
        <w:t>non</w:t>
      </w:r>
      <w:r w:rsidR="00E92E92">
        <w:rPr>
          <w:b/>
          <w:i/>
        </w:rPr>
        <w:noBreakHyphen/>
      </w:r>
      <w:r w:rsidRPr="00074D04">
        <w:rPr>
          <w:b/>
          <w:i/>
        </w:rPr>
        <w:t>protection zone installation permit</w:t>
      </w:r>
      <w:r w:rsidRPr="00074D04">
        <w:t>).</w:t>
      </w:r>
    </w:p>
    <w:p w14:paraId="6529C4EA" w14:textId="77777777" w:rsidR="006236CE" w:rsidRPr="00074D04" w:rsidRDefault="006236CE" w:rsidP="006236CE">
      <w:pPr>
        <w:pStyle w:val="ActHead5"/>
      </w:pPr>
      <w:bookmarkStart w:id="268" w:name="_Toc181871905"/>
      <w:r w:rsidRPr="00E92E92">
        <w:rPr>
          <w:rStyle w:val="CharSectno"/>
        </w:rPr>
        <w:t>65</w:t>
      </w:r>
      <w:r w:rsidRPr="00074D04">
        <w:t xml:space="preserve">  Form of application etc.</w:t>
      </w:r>
      <w:bookmarkEnd w:id="268"/>
    </w:p>
    <w:p w14:paraId="0E742764" w14:textId="77777777" w:rsidR="006236CE" w:rsidRPr="00074D04" w:rsidRDefault="006236CE" w:rsidP="006236CE">
      <w:pPr>
        <w:pStyle w:val="subsection"/>
      </w:pPr>
      <w:r w:rsidRPr="00074D04">
        <w:tab/>
        <w:t>(1)</w:t>
      </w:r>
      <w:r w:rsidRPr="00074D04">
        <w:tab/>
        <w:t>An application must be:</w:t>
      </w:r>
    </w:p>
    <w:p w14:paraId="1917EDC3" w14:textId="77777777" w:rsidR="006236CE" w:rsidRPr="00074D04" w:rsidRDefault="006236CE" w:rsidP="006236CE">
      <w:pPr>
        <w:pStyle w:val="paragraph"/>
      </w:pPr>
      <w:r w:rsidRPr="00074D04">
        <w:tab/>
        <w:t>(a)</w:t>
      </w:r>
      <w:r w:rsidRPr="00074D04">
        <w:tab/>
        <w:t>in writing; and</w:t>
      </w:r>
    </w:p>
    <w:p w14:paraId="460921CA" w14:textId="77777777" w:rsidR="006236CE" w:rsidRPr="00074D04" w:rsidRDefault="006236CE" w:rsidP="006236CE">
      <w:pPr>
        <w:pStyle w:val="paragraph"/>
      </w:pPr>
      <w:r w:rsidRPr="00074D04">
        <w:tab/>
        <w:t>(b)</w:t>
      </w:r>
      <w:r w:rsidRPr="00074D04">
        <w:tab/>
        <w:t>in the form approved in writing by the ACMA.</w:t>
      </w:r>
    </w:p>
    <w:p w14:paraId="676214F4" w14:textId="77777777" w:rsidR="006236CE" w:rsidRPr="00074D04" w:rsidRDefault="006236CE" w:rsidP="006236CE">
      <w:pPr>
        <w:pStyle w:val="subsection"/>
      </w:pPr>
      <w:r w:rsidRPr="00074D04">
        <w:tab/>
        <w:t>(2)</w:t>
      </w:r>
      <w:r w:rsidRPr="00074D04">
        <w:tab/>
        <w:t>The approved form must require the application to set out:</w:t>
      </w:r>
    </w:p>
    <w:p w14:paraId="38CAB4ED" w14:textId="77777777" w:rsidR="006236CE" w:rsidRPr="00074D04" w:rsidRDefault="006236CE" w:rsidP="006236CE">
      <w:pPr>
        <w:pStyle w:val="paragraph"/>
      </w:pPr>
      <w:r w:rsidRPr="00074D04">
        <w:tab/>
        <w:t>(a)</w:t>
      </w:r>
      <w:r w:rsidRPr="00074D04">
        <w:tab/>
        <w:t>the proposed route or routes, in Australian waters, of the submarine cable or cables specified in the application; and</w:t>
      </w:r>
    </w:p>
    <w:p w14:paraId="538BAB3C" w14:textId="77777777" w:rsidR="006236CE" w:rsidRPr="00074D04" w:rsidRDefault="006236CE" w:rsidP="006236CE">
      <w:pPr>
        <w:pStyle w:val="paragraph"/>
      </w:pPr>
      <w:r w:rsidRPr="00074D04">
        <w:tab/>
        <w:t>(b)</w:t>
      </w:r>
      <w:r w:rsidRPr="00074D04">
        <w:tab/>
        <w:t>information about the ownership and control of the submarine cable or cables specified in the application; and</w:t>
      </w:r>
    </w:p>
    <w:p w14:paraId="3034ED0C" w14:textId="77777777" w:rsidR="006236CE" w:rsidRPr="00074D04" w:rsidRDefault="006236CE" w:rsidP="006236CE">
      <w:pPr>
        <w:pStyle w:val="paragraph"/>
      </w:pPr>
      <w:r w:rsidRPr="00074D04">
        <w:tab/>
        <w:t>(c)</w:t>
      </w:r>
      <w:r w:rsidRPr="00074D04">
        <w:tab/>
        <w:t>any other relevant information.</w:t>
      </w:r>
    </w:p>
    <w:p w14:paraId="7976AD70" w14:textId="77777777" w:rsidR="006236CE" w:rsidRPr="00074D04" w:rsidRDefault="006236CE" w:rsidP="006236CE">
      <w:pPr>
        <w:pStyle w:val="subsection"/>
      </w:pPr>
      <w:r w:rsidRPr="00074D04">
        <w:tab/>
        <w:t>(3)</w:t>
      </w:r>
      <w:r w:rsidRPr="00074D04">
        <w:tab/>
        <w:t xml:space="preserve">For the purposes of </w:t>
      </w:r>
      <w:r w:rsidR="008D6C2D" w:rsidRPr="00074D04">
        <w:t>subclause (</w:t>
      </w:r>
      <w:r w:rsidRPr="00074D04">
        <w:t xml:space="preserve">2), </w:t>
      </w:r>
      <w:r w:rsidRPr="00074D04">
        <w:rPr>
          <w:b/>
          <w:i/>
        </w:rPr>
        <w:t>control</w:t>
      </w:r>
      <w:r w:rsidRPr="00074D04">
        <w:t xml:space="preserve"> includes control as a result of, or by means of, trusts, agreements, arrangements, understandings and practices:</w:t>
      </w:r>
    </w:p>
    <w:p w14:paraId="58E897D9" w14:textId="77777777" w:rsidR="006236CE" w:rsidRPr="00074D04" w:rsidRDefault="006236CE" w:rsidP="006236CE">
      <w:pPr>
        <w:pStyle w:val="paragraph"/>
      </w:pPr>
      <w:r w:rsidRPr="00074D04">
        <w:tab/>
        <w:t>(a)</w:t>
      </w:r>
      <w:r w:rsidRPr="00074D04">
        <w:tab/>
        <w:t>whether or not having legal or equitable force; and</w:t>
      </w:r>
    </w:p>
    <w:p w14:paraId="6E164AE7" w14:textId="77777777" w:rsidR="006236CE" w:rsidRPr="00074D04" w:rsidRDefault="006236CE" w:rsidP="006236CE">
      <w:pPr>
        <w:pStyle w:val="paragraph"/>
      </w:pPr>
      <w:r w:rsidRPr="00074D04">
        <w:tab/>
        <w:t>(b)</w:t>
      </w:r>
      <w:r w:rsidRPr="00074D04">
        <w:tab/>
        <w:t>whether or not based on legal or equitable rights; and</w:t>
      </w:r>
    </w:p>
    <w:p w14:paraId="68446F69" w14:textId="77777777" w:rsidR="006236CE" w:rsidRPr="00074D04" w:rsidRDefault="006236CE" w:rsidP="006236CE">
      <w:pPr>
        <w:pStyle w:val="paragraph"/>
      </w:pPr>
      <w:r w:rsidRPr="00074D04">
        <w:tab/>
        <w:t>(c)</w:t>
      </w:r>
      <w:r w:rsidRPr="00074D04">
        <w:tab/>
        <w:t>whether or not capable of being exercised indirectly through one or more interposed companies, partnerships or trusts.</w:t>
      </w:r>
    </w:p>
    <w:p w14:paraId="2472F3C6" w14:textId="77777777" w:rsidR="006236CE" w:rsidRPr="00074D04" w:rsidRDefault="006236CE" w:rsidP="006236CE">
      <w:pPr>
        <w:pStyle w:val="ActHead5"/>
      </w:pPr>
      <w:bookmarkStart w:id="269" w:name="_Toc181871906"/>
      <w:r w:rsidRPr="00E92E92">
        <w:rPr>
          <w:rStyle w:val="CharSectno"/>
        </w:rPr>
        <w:t>66</w:t>
      </w:r>
      <w:r w:rsidRPr="00074D04">
        <w:t xml:space="preserve">  Application to be accompanied by charge</w:t>
      </w:r>
      <w:bookmarkEnd w:id="269"/>
    </w:p>
    <w:p w14:paraId="68FECA98" w14:textId="77777777" w:rsidR="006236CE" w:rsidRPr="00074D04" w:rsidRDefault="006236CE" w:rsidP="006236CE">
      <w:pPr>
        <w:pStyle w:val="subsection"/>
      </w:pPr>
      <w:r w:rsidRPr="00074D04">
        <w:tab/>
      </w:r>
      <w:r w:rsidRPr="00074D04">
        <w:tab/>
        <w:t>An application must be accompanied by the charge (if any) imposed on the application by a determination under section</w:t>
      </w:r>
      <w:r w:rsidR="008D6C2D" w:rsidRPr="00074D04">
        <w:t> </w:t>
      </w:r>
      <w:r w:rsidRPr="00074D04">
        <w:t xml:space="preserve">60 of the </w:t>
      </w:r>
      <w:r w:rsidRPr="00074D04">
        <w:rPr>
          <w:i/>
        </w:rPr>
        <w:t>Australian Communications and Media Authority Act 2005</w:t>
      </w:r>
      <w:r w:rsidRPr="00074D04">
        <w:t>.</w:t>
      </w:r>
    </w:p>
    <w:p w14:paraId="11AF16FE" w14:textId="77777777" w:rsidR="006236CE" w:rsidRPr="00074D04" w:rsidRDefault="006236CE" w:rsidP="006236CE">
      <w:pPr>
        <w:pStyle w:val="ActHead5"/>
      </w:pPr>
      <w:bookmarkStart w:id="270" w:name="_Toc181871907"/>
      <w:r w:rsidRPr="00E92E92">
        <w:rPr>
          <w:rStyle w:val="CharSectno"/>
        </w:rPr>
        <w:t>67</w:t>
      </w:r>
      <w:r w:rsidRPr="00074D04">
        <w:t xml:space="preserve">  Withdrawal of application</w:t>
      </w:r>
      <w:bookmarkEnd w:id="270"/>
    </w:p>
    <w:p w14:paraId="0511C5B9" w14:textId="77777777" w:rsidR="006236CE" w:rsidRPr="00074D04" w:rsidRDefault="006236CE" w:rsidP="006236CE">
      <w:pPr>
        <w:pStyle w:val="subsection"/>
      </w:pPr>
      <w:r w:rsidRPr="00074D04">
        <w:tab/>
      </w:r>
      <w:r w:rsidRPr="00074D04">
        <w:tab/>
        <w:t>This Division does not prevent the withdrawal of an application and the submission of a fresh application.</w:t>
      </w:r>
    </w:p>
    <w:p w14:paraId="15DB0D92" w14:textId="77777777" w:rsidR="006236CE" w:rsidRPr="00074D04" w:rsidRDefault="006236CE" w:rsidP="006236CE">
      <w:pPr>
        <w:pStyle w:val="ActHead5"/>
      </w:pPr>
      <w:bookmarkStart w:id="271" w:name="_Toc181871908"/>
      <w:r w:rsidRPr="00E92E92">
        <w:rPr>
          <w:rStyle w:val="CharSectno"/>
        </w:rPr>
        <w:t>67A</w:t>
      </w:r>
      <w:r w:rsidRPr="00074D04">
        <w:t xml:space="preserve">  Notification of change of circumstances</w:t>
      </w:r>
      <w:bookmarkEnd w:id="271"/>
    </w:p>
    <w:p w14:paraId="0FA458D5" w14:textId="77777777" w:rsidR="006236CE" w:rsidRPr="00074D04" w:rsidRDefault="006236CE" w:rsidP="006236CE">
      <w:pPr>
        <w:pStyle w:val="subsection"/>
      </w:pPr>
      <w:r w:rsidRPr="00074D04">
        <w:tab/>
        <w:t>(1)</w:t>
      </w:r>
      <w:r w:rsidRPr="00074D04">
        <w:tab/>
        <w:t>If:</w:t>
      </w:r>
    </w:p>
    <w:p w14:paraId="2EF09F19" w14:textId="77777777" w:rsidR="006236CE" w:rsidRPr="00074D04" w:rsidRDefault="006236CE" w:rsidP="006236CE">
      <w:pPr>
        <w:pStyle w:val="paragraph"/>
      </w:pPr>
      <w:r w:rsidRPr="00074D04">
        <w:tab/>
        <w:t>(a)</w:t>
      </w:r>
      <w:r w:rsidRPr="00074D04">
        <w:tab/>
        <w:t>an application is pending; and</w:t>
      </w:r>
    </w:p>
    <w:p w14:paraId="60145301" w14:textId="77777777" w:rsidR="006236CE" w:rsidRPr="00074D04" w:rsidRDefault="006236CE" w:rsidP="006236CE">
      <w:pPr>
        <w:pStyle w:val="paragraph"/>
      </w:pPr>
      <w:r w:rsidRPr="00074D04">
        <w:tab/>
        <w:t>(b)</w:t>
      </w:r>
      <w:r w:rsidRPr="00074D04">
        <w:tab/>
        <w:t>the applicant becomes aware of a change of circumstances relating to information set out in the application;</w:t>
      </w:r>
    </w:p>
    <w:p w14:paraId="06C12DCD" w14:textId="77777777" w:rsidR="006236CE" w:rsidRPr="00074D04" w:rsidRDefault="006236CE" w:rsidP="006236CE">
      <w:pPr>
        <w:pStyle w:val="subsection2"/>
      </w:pPr>
      <w:r w:rsidRPr="00074D04">
        <w:t>the applicant must:</w:t>
      </w:r>
    </w:p>
    <w:p w14:paraId="3C06BC2F" w14:textId="77777777" w:rsidR="006236CE" w:rsidRPr="00074D04" w:rsidRDefault="006236CE" w:rsidP="006236CE">
      <w:pPr>
        <w:pStyle w:val="paragraph"/>
      </w:pPr>
      <w:r w:rsidRPr="00074D04">
        <w:tab/>
        <w:t>(c)</w:t>
      </w:r>
      <w:r w:rsidRPr="00074D04">
        <w:tab/>
        <w:t>notify the change to the ACMA; and</w:t>
      </w:r>
    </w:p>
    <w:p w14:paraId="696E1F14" w14:textId="77777777" w:rsidR="006236CE" w:rsidRPr="00074D04" w:rsidRDefault="006236CE" w:rsidP="006236CE">
      <w:pPr>
        <w:pStyle w:val="paragraph"/>
      </w:pPr>
      <w:r w:rsidRPr="00074D04">
        <w:tab/>
        <w:t>(d)</w:t>
      </w:r>
      <w:r w:rsidRPr="00074D04">
        <w:tab/>
        <w:t>do so as soon as practicable.</w:t>
      </w:r>
    </w:p>
    <w:p w14:paraId="40AB3176" w14:textId="77777777" w:rsidR="006236CE" w:rsidRPr="00074D04" w:rsidRDefault="006236CE" w:rsidP="006236CE">
      <w:pPr>
        <w:pStyle w:val="subsection"/>
      </w:pPr>
      <w:r w:rsidRPr="00074D04">
        <w:tab/>
        <w:t>(2)</w:t>
      </w:r>
      <w:r w:rsidRPr="00074D04">
        <w:tab/>
        <w:t>After considering the notification, the ACMA must decide whether or not the change should be treated as a material change in circumstances for the purposes of clause</w:t>
      </w:r>
      <w:r w:rsidR="008D6C2D" w:rsidRPr="00074D04">
        <w:t> </w:t>
      </w:r>
      <w:r w:rsidRPr="00074D04">
        <w:t>73.</w:t>
      </w:r>
    </w:p>
    <w:p w14:paraId="029544A0" w14:textId="77777777" w:rsidR="006236CE" w:rsidRPr="00074D04" w:rsidRDefault="006236CE" w:rsidP="006236CE">
      <w:pPr>
        <w:pStyle w:val="notetext"/>
      </w:pPr>
      <w:r w:rsidRPr="00074D04">
        <w:t>Note:</w:t>
      </w:r>
      <w:r w:rsidRPr="00074D04">
        <w:tab/>
        <w:t>Clause</w:t>
      </w:r>
      <w:r w:rsidR="008D6C2D" w:rsidRPr="00074D04">
        <w:t> </w:t>
      </w:r>
      <w:r w:rsidRPr="00074D04">
        <w:t>73 deals with the timing of the ACMA’s decision on the application.</w:t>
      </w:r>
    </w:p>
    <w:p w14:paraId="33766FEA" w14:textId="77777777" w:rsidR="006236CE" w:rsidRPr="00074D04" w:rsidRDefault="006236CE" w:rsidP="006236CE">
      <w:pPr>
        <w:pStyle w:val="subsection"/>
      </w:pPr>
      <w:r w:rsidRPr="00074D04">
        <w:tab/>
        <w:t>(3)</w:t>
      </w:r>
      <w:r w:rsidRPr="00074D04">
        <w:tab/>
        <w:t>The ACMA must:</w:t>
      </w:r>
    </w:p>
    <w:p w14:paraId="61B029EB" w14:textId="77777777" w:rsidR="006236CE" w:rsidRPr="00074D04" w:rsidRDefault="006236CE" w:rsidP="006236CE">
      <w:pPr>
        <w:pStyle w:val="paragraph"/>
      </w:pPr>
      <w:r w:rsidRPr="00074D04">
        <w:tab/>
        <w:t>(a)</w:t>
      </w:r>
      <w:r w:rsidRPr="00074D04">
        <w:tab/>
        <w:t xml:space="preserve">notify the applicant in writing of the ACMA’s decision under </w:t>
      </w:r>
      <w:r w:rsidR="008D6C2D" w:rsidRPr="00074D04">
        <w:t>subclause (</w:t>
      </w:r>
      <w:r w:rsidRPr="00074D04">
        <w:t>2); and</w:t>
      </w:r>
    </w:p>
    <w:p w14:paraId="3E44F8E8" w14:textId="77777777" w:rsidR="006236CE" w:rsidRPr="00074D04" w:rsidRDefault="006236CE" w:rsidP="006236CE">
      <w:pPr>
        <w:pStyle w:val="paragraph"/>
      </w:pPr>
      <w:r w:rsidRPr="00074D04">
        <w:tab/>
        <w:t>(b)</w:t>
      </w:r>
      <w:r w:rsidRPr="00074D04">
        <w:tab/>
        <w:t>do so within 2 business days after the day on which the decision is made.</w:t>
      </w:r>
    </w:p>
    <w:p w14:paraId="770DC2A1" w14:textId="77777777" w:rsidR="006236CE" w:rsidRPr="00074D04" w:rsidRDefault="006236CE" w:rsidP="006236CE">
      <w:pPr>
        <w:pStyle w:val="ActHead5"/>
      </w:pPr>
      <w:bookmarkStart w:id="272" w:name="_Toc181871909"/>
      <w:r w:rsidRPr="00E92E92">
        <w:rPr>
          <w:rStyle w:val="CharSectno"/>
        </w:rPr>
        <w:t>68</w:t>
      </w:r>
      <w:r w:rsidRPr="00074D04">
        <w:t xml:space="preserve">  Further information</w:t>
      </w:r>
      <w:bookmarkEnd w:id="272"/>
    </w:p>
    <w:p w14:paraId="65F09F56" w14:textId="77777777" w:rsidR="006236CE" w:rsidRPr="00074D04" w:rsidRDefault="006236CE" w:rsidP="006236CE">
      <w:pPr>
        <w:pStyle w:val="subsection"/>
      </w:pPr>
      <w:r w:rsidRPr="00074D04">
        <w:tab/>
        <w:t>(1)</w:t>
      </w:r>
      <w:r w:rsidRPr="00074D04">
        <w:tab/>
        <w:t>The ACMA may request the applicant to give the ACMA, within the period specified in the request, further information about the application.</w:t>
      </w:r>
    </w:p>
    <w:p w14:paraId="5B1D8207" w14:textId="77777777" w:rsidR="006236CE" w:rsidRPr="00074D04" w:rsidRDefault="006236CE" w:rsidP="006236CE">
      <w:pPr>
        <w:pStyle w:val="subsection"/>
      </w:pPr>
      <w:r w:rsidRPr="00074D04">
        <w:tab/>
        <w:t>(2)</w:t>
      </w:r>
      <w:r w:rsidRPr="00074D04">
        <w:tab/>
        <w:t>The ACMA may refuse to consider the application until the applicant gives the ACMA the information.</w:t>
      </w:r>
    </w:p>
    <w:p w14:paraId="161233F1" w14:textId="77777777" w:rsidR="006236CE" w:rsidRPr="00074D04" w:rsidRDefault="006236CE" w:rsidP="006236CE">
      <w:pPr>
        <w:pStyle w:val="ActHead5"/>
      </w:pPr>
      <w:bookmarkStart w:id="273" w:name="_Toc181871910"/>
      <w:r w:rsidRPr="00E92E92">
        <w:rPr>
          <w:rStyle w:val="CharSectno"/>
        </w:rPr>
        <w:t>69</w:t>
      </w:r>
      <w:r w:rsidRPr="00074D04">
        <w:t xml:space="preserve">  Grant or refusal of permit</w:t>
      </w:r>
      <w:bookmarkEnd w:id="273"/>
    </w:p>
    <w:p w14:paraId="535F5F85" w14:textId="77777777" w:rsidR="006236CE" w:rsidRPr="00074D04" w:rsidRDefault="006236CE" w:rsidP="006236CE">
      <w:pPr>
        <w:pStyle w:val="SubsectionHead"/>
      </w:pPr>
      <w:r w:rsidRPr="00074D04">
        <w:t>Grant</w:t>
      </w:r>
    </w:p>
    <w:p w14:paraId="0CE04949" w14:textId="2C1879C0" w:rsidR="006236CE" w:rsidRPr="00074D04" w:rsidRDefault="006236CE" w:rsidP="006236CE">
      <w:pPr>
        <w:pStyle w:val="subsection"/>
      </w:pPr>
      <w:r w:rsidRPr="00074D04">
        <w:tab/>
        <w:t>(1)</w:t>
      </w:r>
      <w:r w:rsidRPr="00074D04">
        <w:tab/>
        <w:t>After considering the application, the ACMA may grant the applicant a non</w:t>
      </w:r>
      <w:r w:rsidR="00E92E92">
        <w:noBreakHyphen/>
      </w:r>
      <w:r w:rsidRPr="00074D04">
        <w:t>protection zone installation permit authorising the installation, in Australian waters that are not in a protection zone and that are not coastal waters of a State or the Northern Territory, of the submarine cable or cables specified in the application.</w:t>
      </w:r>
    </w:p>
    <w:p w14:paraId="13683270" w14:textId="77777777" w:rsidR="006236CE" w:rsidRPr="00074D04" w:rsidRDefault="006236CE" w:rsidP="006236CE">
      <w:pPr>
        <w:pStyle w:val="SubsectionHead"/>
      </w:pPr>
      <w:r w:rsidRPr="00074D04">
        <w:t>Refusal</w:t>
      </w:r>
    </w:p>
    <w:p w14:paraId="1F63C004" w14:textId="1B9C76BB" w:rsidR="006236CE" w:rsidRPr="00074D04" w:rsidRDefault="006236CE" w:rsidP="006236CE">
      <w:pPr>
        <w:pStyle w:val="subsection"/>
      </w:pPr>
      <w:r w:rsidRPr="00074D04">
        <w:tab/>
        <w:t>(3)</w:t>
      </w:r>
      <w:r w:rsidRPr="00074D04">
        <w:tab/>
        <w:t>After considering the application, the ACMA may refuse to grant a non</w:t>
      </w:r>
      <w:r w:rsidR="00E92E92">
        <w:noBreakHyphen/>
      </w:r>
      <w:r w:rsidRPr="00074D04">
        <w:t>protection zone installation permit.</w:t>
      </w:r>
    </w:p>
    <w:p w14:paraId="50CA1E50" w14:textId="77777777" w:rsidR="006236CE" w:rsidRPr="00074D04" w:rsidRDefault="006236CE" w:rsidP="006236CE">
      <w:pPr>
        <w:pStyle w:val="subsection"/>
      </w:pPr>
      <w:r w:rsidRPr="00074D04">
        <w:tab/>
        <w:t>(4)</w:t>
      </w:r>
      <w:r w:rsidRPr="00074D04">
        <w:tab/>
        <w:t>If the ACMA refuses to grant the permit, it must notify the applicant in writing of the ACMA’s decision and the reasons for the decision.</w:t>
      </w:r>
    </w:p>
    <w:p w14:paraId="74F9BA20" w14:textId="77777777" w:rsidR="006236CE" w:rsidRPr="00074D04" w:rsidRDefault="006236CE" w:rsidP="006236CE">
      <w:pPr>
        <w:pStyle w:val="ActHead5"/>
      </w:pPr>
      <w:bookmarkStart w:id="274" w:name="_Toc181871911"/>
      <w:r w:rsidRPr="00E92E92">
        <w:rPr>
          <w:rStyle w:val="CharSectno"/>
        </w:rPr>
        <w:t>70</w:t>
      </w:r>
      <w:r w:rsidRPr="00074D04">
        <w:t xml:space="preserve">  Consultation</w:t>
      </w:r>
      <w:bookmarkEnd w:id="274"/>
    </w:p>
    <w:p w14:paraId="2B666060" w14:textId="43901810" w:rsidR="006236CE" w:rsidRPr="00074D04" w:rsidRDefault="006236CE" w:rsidP="006236CE">
      <w:pPr>
        <w:pStyle w:val="subsection"/>
      </w:pPr>
      <w:r w:rsidRPr="00074D04">
        <w:tab/>
        <w:t>(1)</w:t>
      </w:r>
      <w:r w:rsidRPr="00074D04">
        <w:tab/>
        <w:t>Before making a decision on the application for a non</w:t>
      </w:r>
      <w:r w:rsidR="00E92E92">
        <w:noBreakHyphen/>
      </w:r>
      <w:r w:rsidRPr="00074D04">
        <w:t>protection zone installation permit, the ACMA must consult:</w:t>
      </w:r>
    </w:p>
    <w:p w14:paraId="118C1B5E" w14:textId="05F65519" w:rsidR="006236CE" w:rsidRPr="00074D04" w:rsidRDefault="006236CE" w:rsidP="006236CE">
      <w:pPr>
        <w:pStyle w:val="paragraph"/>
      </w:pPr>
      <w:r w:rsidRPr="00074D04">
        <w:tab/>
        <w:t>(a)</w:t>
      </w:r>
      <w:r w:rsidRPr="00074D04">
        <w:tab/>
        <w:t>the Secretary of the Attorney</w:t>
      </w:r>
      <w:r w:rsidR="00E92E92">
        <w:noBreakHyphen/>
      </w:r>
      <w:r w:rsidRPr="00074D04">
        <w:t>General’s Department; and</w:t>
      </w:r>
    </w:p>
    <w:p w14:paraId="4702AC7B" w14:textId="77777777" w:rsidR="00C35884" w:rsidRPr="00074D04" w:rsidRDefault="00C35884" w:rsidP="00C35884">
      <w:pPr>
        <w:pStyle w:val="paragraph"/>
      </w:pPr>
      <w:r w:rsidRPr="00074D04">
        <w:tab/>
        <w:t>(aa)</w:t>
      </w:r>
      <w:r w:rsidRPr="00074D04">
        <w:tab/>
        <w:t>the Home Affairs Secretary; and</w:t>
      </w:r>
    </w:p>
    <w:p w14:paraId="4C9FC186" w14:textId="77777777" w:rsidR="006236CE" w:rsidRPr="00074D04" w:rsidRDefault="006236CE" w:rsidP="006236CE">
      <w:pPr>
        <w:pStyle w:val="paragraph"/>
      </w:pPr>
      <w:r w:rsidRPr="00074D04">
        <w:tab/>
        <w:t>(b)</w:t>
      </w:r>
      <w:r w:rsidRPr="00074D04">
        <w:tab/>
        <w:t>any other persons the ACMA considers relevant.</w:t>
      </w:r>
    </w:p>
    <w:p w14:paraId="27D01F87" w14:textId="77777777" w:rsidR="006236CE" w:rsidRPr="00074D04" w:rsidRDefault="006236CE" w:rsidP="006236CE">
      <w:pPr>
        <w:pStyle w:val="subsection"/>
      </w:pPr>
      <w:r w:rsidRPr="00074D04">
        <w:tab/>
        <w:t>(2)</w:t>
      </w:r>
      <w:r w:rsidRPr="00074D04">
        <w:tab/>
        <w:t xml:space="preserve">Within 2 business days after the day on which the ACMA received the application, the ACMA must give </w:t>
      </w:r>
      <w:r w:rsidR="00C35884" w:rsidRPr="00074D04">
        <w:t xml:space="preserve">each of the Secretaries mentioned in </w:t>
      </w:r>
      <w:r w:rsidR="008D6C2D" w:rsidRPr="00074D04">
        <w:t>paragraphs (</w:t>
      </w:r>
      <w:r w:rsidR="00C35884" w:rsidRPr="00074D04">
        <w:t>1)(a) and (aa)</w:t>
      </w:r>
      <w:r w:rsidRPr="00074D04">
        <w:t xml:space="preserve"> a copy of the application.</w:t>
      </w:r>
    </w:p>
    <w:p w14:paraId="76563C75" w14:textId="77777777" w:rsidR="006236CE" w:rsidRPr="00074D04" w:rsidRDefault="006236CE" w:rsidP="006236CE">
      <w:pPr>
        <w:pStyle w:val="subsection"/>
      </w:pPr>
      <w:r w:rsidRPr="00074D04">
        <w:tab/>
        <w:t>(3)</w:t>
      </w:r>
      <w:r w:rsidRPr="00074D04">
        <w:tab/>
        <w:t xml:space="preserve">Within 15 business days after the day on which </w:t>
      </w:r>
      <w:r w:rsidR="00C35884" w:rsidRPr="00074D04">
        <w:t>a Secretary receives a copy of the application, that Secretary</w:t>
      </w:r>
      <w:r w:rsidRPr="00074D04">
        <w:t xml:space="preserve"> must:</w:t>
      </w:r>
    </w:p>
    <w:p w14:paraId="655A3A1B" w14:textId="77777777" w:rsidR="006236CE" w:rsidRPr="00074D04" w:rsidRDefault="006236CE" w:rsidP="006236CE">
      <w:pPr>
        <w:pStyle w:val="paragraph"/>
      </w:pPr>
      <w:r w:rsidRPr="00074D04">
        <w:tab/>
        <w:t>(a)</w:t>
      </w:r>
      <w:r w:rsidRPr="00074D04">
        <w:tab/>
        <w:t>give a written notice to the ACMA stating that, while the notice remains in force, the ACMA must not grant the permit; or</w:t>
      </w:r>
    </w:p>
    <w:p w14:paraId="51740356" w14:textId="77777777" w:rsidR="006236CE" w:rsidRPr="00074D04" w:rsidRDefault="006236CE" w:rsidP="006236CE">
      <w:pPr>
        <w:pStyle w:val="paragraph"/>
      </w:pPr>
      <w:r w:rsidRPr="00074D04">
        <w:tab/>
        <w:t>(b)</w:t>
      </w:r>
      <w:r w:rsidRPr="00074D04">
        <w:tab/>
        <w:t>make a submission to the ACMA; or</w:t>
      </w:r>
    </w:p>
    <w:p w14:paraId="6AB0D8CD" w14:textId="77777777" w:rsidR="006236CE" w:rsidRPr="00074D04" w:rsidRDefault="006236CE" w:rsidP="006236CE">
      <w:pPr>
        <w:pStyle w:val="paragraph"/>
      </w:pPr>
      <w:r w:rsidRPr="00074D04">
        <w:tab/>
        <w:t>(c)</w:t>
      </w:r>
      <w:r w:rsidRPr="00074D04">
        <w:tab/>
        <w:t xml:space="preserve">give a written notice to the ACMA stating that </w:t>
      </w:r>
      <w:r w:rsidR="00CD6435" w:rsidRPr="00074D04">
        <w:t>he or she</w:t>
      </w:r>
      <w:r w:rsidRPr="00074D04">
        <w:t xml:space="preserve"> does not require any further consultation about the application.</w:t>
      </w:r>
    </w:p>
    <w:p w14:paraId="1D7A1328" w14:textId="77777777" w:rsidR="006236CE" w:rsidRPr="00074D04" w:rsidRDefault="006236CE" w:rsidP="006236CE">
      <w:pPr>
        <w:pStyle w:val="SubsectionHead"/>
      </w:pPr>
      <w:r w:rsidRPr="00074D04">
        <w:t xml:space="preserve">Notice to the ACMA under </w:t>
      </w:r>
      <w:r w:rsidR="00A8467D" w:rsidRPr="00074D04">
        <w:t>paragraph (</w:t>
      </w:r>
      <w:r w:rsidRPr="00074D04">
        <w:t>3)(a)</w:t>
      </w:r>
    </w:p>
    <w:p w14:paraId="6F3DA179" w14:textId="77777777" w:rsidR="006236CE" w:rsidRPr="00074D04" w:rsidRDefault="006236CE" w:rsidP="006236CE">
      <w:pPr>
        <w:pStyle w:val="subsection"/>
      </w:pPr>
      <w:r w:rsidRPr="00074D04">
        <w:tab/>
        <w:t>(4)</w:t>
      </w:r>
      <w:r w:rsidRPr="00074D04">
        <w:tab/>
        <w:t xml:space="preserve">The ACMA must not grant the permit while a notice is in force under </w:t>
      </w:r>
      <w:r w:rsidR="00A8467D" w:rsidRPr="00074D04">
        <w:t>paragraph (</w:t>
      </w:r>
      <w:r w:rsidRPr="00074D04">
        <w:t>3)(a).</w:t>
      </w:r>
    </w:p>
    <w:p w14:paraId="2A6884C9" w14:textId="77777777" w:rsidR="006236CE" w:rsidRPr="00074D04" w:rsidRDefault="006236CE" w:rsidP="006236CE">
      <w:pPr>
        <w:pStyle w:val="subsection"/>
      </w:pPr>
      <w:r w:rsidRPr="00074D04">
        <w:tab/>
        <w:t>(5)</w:t>
      </w:r>
      <w:r w:rsidRPr="00074D04">
        <w:tab/>
        <w:t xml:space="preserve">Unless sooner revoked, a notice under </w:t>
      </w:r>
      <w:r w:rsidR="00A8467D" w:rsidRPr="00074D04">
        <w:t>paragraph (</w:t>
      </w:r>
      <w:r w:rsidRPr="00074D04">
        <w:t>3)(a) remains in force during the period specified in the notice.</w:t>
      </w:r>
    </w:p>
    <w:p w14:paraId="06BAE72B" w14:textId="77777777" w:rsidR="006236CE" w:rsidRPr="00074D04" w:rsidRDefault="006236CE" w:rsidP="006236CE">
      <w:pPr>
        <w:pStyle w:val="subsection"/>
      </w:pPr>
      <w:r w:rsidRPr="00074D04">
        <w:tab/>
        <w:t>(6)</w:t>
      </w:r>
      <w:r w:rsidRPr="00074D04">
        <w:tab/>
        <w:t xml:space="preserve">The period specified under </w:t>
      </w:r>
      <w:r w:rsidR="008D6C2D" w:rsidRPr="00074D04">
        <w:t>subclause (</w:t>
      </w:r>
      <w:r w:rsidRPr="00074D04">
        <w:t>5) must not be longer than 3 months.</w:t>
      </w:r>
    </w:p>
    <w:p w14:paraId="4B430F6C" w14:textId="77777777" w:rsidR="006236CE" w:rsidRPr="00074D04" w:rsidRDefault="006236CE" w:rsidP="006236CE">
      <w:pPr>
        <w:pStyle w:val="subsection"/>
      </w:pPr>
      <w:r w:rsidRPr="00074D04">
        <w:tab/>
        <w:t>(7)</w:t>
      </w:r>
      <w:r w:rsidRPr="00074D04">
        <w:tab/>
      </w:r>
      <w:r w:rsidR="00CD6435" w:rsidRPr="00074D04">
        <w:t xml:space="preserve">A Secretary who gives a notice under </w:t>
      </w:r>
      <w:r w:rsidR="00A8467D" w:rsidRPr="00074D04">
        <w:t>paragraph (</w:t>
      </w:r>
      <w:r w:rsidR="00CD6435" w:rsidRPr="00074D04">
        <w:t>3)(a)</w:t>
      </w:r>
      <w:r w:rsidRPr="00074D04">
        <w:t xml:space="preserve"> may, by written notice given to the ACMA, extend, or further extend, the period referred to in </w:t>
      </w:r>
      <w:r w:rsidR="008D6C2D" w:rsidRPr="00074D04">
        <w:t>subclause (</w:t>
      </w:r>
      <w:r w:rsidRPr="00074D04">
        <w:t xml:space="preserve">5), so long as the extension, or further extension, does not result in the notice </w:t>
      </w:r>
      <w:r w:rsidR="00266EA3" w:rsidRPr="00074D04">
        <w:t xml:space="preserve">under </w:t>
      </w:r>
      <w:r w:rsidR="00A8467D" w:rsidRPr="00074D04">
        <w:t>paragraph (</w:t>
      </w:r>
      <w:r w:rsidR="00266EA3" w:rsidRPr="00074D04">
        <w:t xml:space="preserve">3)(a) </w:t>
      </w:r>
      <w:r w:rsidRPr="00074D04">
        <w:t>being in force for longer than 12 months.</w:t>
      </w:r>
    </w:p>
    <w:p w14:paraId="66B381EA" w14:textId="77777777" w:rsidR="00B55DE8" w:rsidRPr="00074D04" w:rsidRDefault="00B55DE8" w:rsidP="00B55DE8">
      <w:pPr>
        <w:pStyle w:val="subsection"/>
      </w:pPr>
      <w:r w:rsidRPr="00074D04">
        <w:tab/>
        <w:t>(8)</w:t>
      </w:r>
      <w:r w:rsidRPr="00074D04">
        <w:tab/>
        <w:t xml:space="preserve">A Secretary who gives a notice under </w:t>
      </w:r>
      <w:r w:rsidR="00A8467D" w:rsidRPr="00074D04">
        <w:t>paragraph (</w:t>
      </w:r>
      <w:r w:rsidRPr="00074D04">
        <w:t>3)(a) may revoke the notice by giving the ACMA a further written notice.</w:t>
      </w:r>
    </w:p>
    <w:p w14:paraId="0F8BEC7D" w14:textId="77777777" w:rsidR="006236CE" w:rsidRPr="00074D04" w:rsidRDefault="006236CE" w:rsidP="006236CE">
      <w:pPr>
        <w:pStyle w:val="subsection"/>
      </w:pPr>
      <w:r w:rsidRPr="00074D04">
        <w:tab/>
        <w:t>(9)</w:t>
      </w:r>
      <w:r w:rsidRPr="00074D04">
        <w:tab/>
        <w:t xml:space="preserve">Within 2 business days after the day on which the ACMA received a notice under </w:t>
      </w:r>
      <w:r w:rsidR="00A8467D" w:rsidRPr="00074D04">
        <w:t>paragraph (</w:t>
      </w:r>
      <w:r w:rsidRPr="00074D04">
        <w:t xml:space="preserve">3)(a) or </w:t>
      </w:r>
      <w:r w:rsidR="008D6C2D" w:rsidRPr="00074D04">
        <w:t>subclause (</w:t>
      </w:r>
      <w:r w:rsidRPr="00074D04">
        <w:t>7), the ACMA must give the applicant a copy of the notice.</w:t>
      </w:r>
    </w:p>
    <w:p w14:paraId="05FC4244" w14:textId="77777777" w:rsidR="006236CE" w:rsidRPr="00074D04" w:rsidRDefault="006236CE" w:rsidP="006236CE">
      <w:pPr>
        <w:pStyle w:val="SubsectionHead"/>
      </w:pPr>
      <w:r w:rsidRPr="00074D04">
        <w:t>Submission to the ACMA</w:t>
      </w:r>
    </w:p>
    <w:p w14:paraId="3986EFCA" w14:textId="77777777" w:rsidR="006236CE" w:rsidRPr="00074D04" w:rsidRDefault="006236CE" w:rsidP="006236CE">
      <w:pPr>
        <w:pStyle w:val="subsection"/>
      </w:pPr>
      <w:r w:rsidRPr="00074D04">
        <w:tab/>
        <w:t>(10)</w:t>
      </w:r>
      <w:r w:rsidRPr="00074D04">
        <w:tab/>
        <w:t xml:space="preserve">If a notice under </w:t>
      </w:r>
      <w:r w:rsidR="00A8467D" w:rsidRPr="00074D04">
        <w:t>paragraph (</w:t>
      </w:r>
      <w:r w:rsidRPr="00074D04">
        <w:t xml:space="preserve">3)(a) is in force, the </w:t>
      </w:r>
      <w:r w:rsidR="00B55DE8" w:rsidRPr="00074D04">
        <w:t>Secretary who gave the notice</w:t>
      </w:r>
      <w:r w:rsidRPr="00074D04">
        <w:t xml:space="preserve"> may make a submission to the ACMA.</w:t>
      </w:r>
    </w:p>
    <w:p w14:paraId="08A9DDFF" w14:textId="77777777" w:rsidR="006236CE" w:rsidRPr="00074D04" w:rsidRDefault="006236CE" w:rsidP="006236CE">
      <w:pPr>
        <w:pStyle w:val="subsection"/>
      </w:pPr>
      <w:r w:rsidRPr="00074D04">
        <w:tab/>
        <w:t>(11)</w:t>
      </w:r>
      <w:r w:rsidRPr="00074D04">
        <w:tab/>
        <w:t xml:space="preserve">A written submission to the ACMA under </w:t>
      </w:r>
      <w:r w:rsidR="00A8467D" w:rsidRPr="00074D04">
        <w:t>paragraph (</w:t>
      </w:r>
      <w:r w:rsidRPr="00074D04">
        <w:t xml:space="preserve">3)(b) or </w:t>
      </w:r>
      <w:r w:rsidR="008D6C2D" w:rsidRPr="00074D04">
        <w:t>subclause (</w:t>
      </w:r>
      <w:r w:rsidRPr="00074D04">
        <w:t>10) may include:</w:t>
      </w:r>
    </w:p>
    <w:p w14:paraId="77B6294B" w14:textId="77777777" w:rsidR="006236CE" w:rsidRPr="00074D04" w:rsidRDefault="006236CE" w:rsidP="006236CE">
      <w:pPr>
        <w:pStyle w:val="paragraph"/>
      </w:pPr>
      <w:r w:rsidRPr="00074D04">
        <w:tab/>
        <w:t>(a)</w:t>
      </w:r>
      <w:r w:rsidRPr="00074D04">
        <w:tab/>
        <w:t>recommendations about the conditions that should be specified in the permit under paragraph</w:t>
      </w:r>
      <w:r w:rsidR="008D6C2D" w:rsidRPr="00074D04">
        <w:t> </w:t>
      </w:r>
      <w:r w:rsidRPr="00074D04">
        <w:t>73A(1)(c) or (d) of this Schedule; or</w:t>
      </w:r>
    </w:p>
    <w:p w14:paraId="225B2227" w14:textId="77777777" w:rsidR="006236CE" w:rsidRPr="00074D04" w:rsidRDefault="006236CE" w:rsidP="006236CE">
      <w:pPr>
        <w:pStyle w:val="paragraph"/>
      </w:pPr>
      <w:r w:rsidRPr="00074D04">
        <w:tab/>
        <w:t>(b)</w:t>
      </w:r>
      <w:r w:rsidRPr="00074D04">
        <w:tab/>
        <w:t xml:space="preserve">such other matters (if any) as the </w:t>
      </w:r>
      <w:r w:rsidR="00B00F87" w:rsidRPr="00074D04">
        <w:t>Secretary making the submission</w:t>
      </w:r>
      <w:r w:rsidRPr="00074D04">
        <w:t xml:space="preserve"> considers relevant.</w:t>
      </w:r>
    </w:p>
    <w:p w14:paraId="1D39E80B" w14:textId="77777777" w:rsidR="006236CE" w:rsidRPr="00074D04" w:rsidRDefault="006236CE" w:rsidP="006236CE">
      <w:pPr>
        <w:pStyle w:val="SubsectionHead"/>
      </w:pPr>
      <w:r w:rsidRPr="00074D04">
        <w:t xml:space="preserve">Notice to the ACMA under </w:t>
      </w:r>
      <w:r w:rsidR="00A8467D" w:rsidRPr="00074D04">
        <w:t>paragraph (</w:t>
      </w:r>
      <w:r w:rsidRPr="00074D04">
        <w:t>3)(c)</w:t>
      </w:r>
    </w:p>
    <w:p w14:paraId="5187B879" w14:textId="77777777" w:rsidR="006236CE" w:rsidRPr="00074D04" w:rsidRDefault="006236CE" w:rsidP="006236CE">
      <w:pPr>
        <w:pStyle w:val="subsection"/>
      </w:pPr>
      <w:r w:rsidRPr="00074D04">
        <w:tab/>
        <w:t>(12)</w:t>
      </w:r>
      <w:r w:rsidRPr="00074D04">
        <w:tab/>
        <w:t xml:space="preserve">A notice under </w:t>
      </w:r>
      <w:r w:rsidR="00A8467D" w:rsidRPr="00074D04">
        <w:t>paragraph (</w:t>
      </w:r>
      <w:r w:rsidRPr="00074D04">
        <w:t>3)(c) cannot be revoked.</w:t>
      </w:r>
    </w:p>
    <w:p w14:paraId="5EBCE8ED" w14:textId="77777777" w:rsidR="006236CE" w:rsidRPr="00074D04" w:rsidRDefault="006236CE" w:rsidP="006236CE">
      <w:pPr>
        <w:pStyle w:val="ActHead5"/>
      </w:pPr>
      <w:bookmarkStart w:id="275" w:name="_Toc181871912"/>
      <w:r w:rsidRPr="00E92E92">
        <w:rPr>
          <w:rStyle w:val="CharSectno"/>
        </w:rPr>
        <w:t>71</w:t>
      </w:r>
      <w:r w:rsidRPr="00074D04">
        <w:t xml:space="preserve">  Matters to which the ACMA must have regard in making a decision about a permit</w:t>
      </w:r>
      <w:bookmarkEnd w:id="275"/>
    </w:p>
    <w:p w14:paraId="1040A651" w14:textId="5756C4F0" w:rsidR="006236CE" w:rsidRPr="00074D04" w:rsidRDefault="006236CE" w:rsidP="006236CE">
      <w:pPr>
        <w:pStyle w:val="subsection"/>
      </w:pPr>
      <w:r w:rsidRPr="00074D04">
        <w:tab/>
      </w:r>
      <w:r w:rsidRPr="00074D04">
        <w:tab/>
        <w:t>In deciding whether to grant a non</w:t>
      </w:r>
      <w:r w:rsidR="00E92E92">
        <w:noBreakHyphen/>
      </w:r>
      <w:r w:rsidRPr="00074D04">
        <w:t>protection zone installation permit, the ACMA must have regard to:</w:t>
      </w:r>
    </w:p>
    <w:p w14:paraId="1B391937" w14:textId="1C0AA808" w:rsidR="006236CE" w:rsidRPr="00074D04" w:rsidRDefault="006236CE" w:rsidP="006236CE">
      <w:pPr>
        <w:pStyle w:val="paragraph"/>
      </w:pPr>
      <w:r w:rsidRPr="00074D04">
        <w:tab/>
        <w:t>(a)</w:t>
      </w:r>
      <w:r w:rsidRPr="00074D04">
        <w:tab/>
        <w:t>the objective of facilitating the supply of efficient, modern and cost</w:t>
      </w:r>
      <w:r w:rsidR="00E92E92">
        <w:noBreakHyphen/>
      </w:r>
      <w:r w:rsidRPr="00074D04">
        <w:t>effective carriage services to the public; and</w:t>
      </w:r>
    </w:p>
    <w:p w14:paraId="788917C3" w14:textId="3C38BA2D" w:rsidR="006236CE" w:rsidRPr="00074D04" w:rsidRDefault="006236CE" w:rsidP="006236CE">
      <w:pPr>
        <w:pStyle w:val="paragraph"/>
      </w:pPr>
      <w:r w:rsidRPr="00074D04">
        <w:tab/>
        <w:t>(aa)</w:t>
      </w:r>
      <w:r w:rsidRPr="00074D04">
        <w:tab/>
        <w:t>if the Secretary of the Attorney</w:t>
      </w:r>
      <w:r w:rsidR="00E92E92">
        <w:noBreakHyphen/>
      </w:r>
      <w:r w:rsidRPr="00074D04">
        <w:t xml:space="preserve">General’s Department </w:t>
      </w:r>
      <w:r w:rsidR="00B00F87" w:rsidRPr="00074D04">
        <w:t xml:space="preserve">or the Home Affairs Secretary </w:t>
      </w:r>
      <w:r w:rsidRPr="00074D04">
        <w:t>makes a submission to the ACMA under clause</w:t>
      </w:r>
      <w:r w:rsidR="008D6C2D" w:rsidRPr="00074D04">
        <w:t> </w:t>
      </w:r>
      <w:r w:rsidRPr="00074D04">
        <w:t>70—that submission; and</w:t>
      </w:r>
    </w:p>
    <w:p w14:paraId="3E618A4D" w14:textId="77777777" w:rsidR="006236CE" w:rsidRPr="00074D04" w:rsidRDefault="006236CE" w:rsidP="006236CE">
      <w:pPr>
        <w:pStyle w:val="paragraph"/>
      </w:pPr>
      <w:r w:rsidRPr="00074D04">
        <w:tab/>
        <w:t>(c)</w:t>
      </w:r>
      <w:r w:rsidRPr="00074D04">
        <w:tab/>
        <w:t>any relevant technical and economic aspects of the installation; and</w:t>
      </w:r>
    </w:p>
    <w:p w14:paraId="3F038C8E" w14:textId="4892F123" w:rsidR="006236CE" w:rsidRPr="00074D04" w:rsidRDefault="006236CE" w:rsidP="006236CE">
      <w:pPr>
        <w:pStyle w:val="paragraph"/>
      </w:pPr>
      <w:r w:rsidRPr="00074D04">
        <w:tab/>
        <w:t>(d)</w:t>
      </w:r>
      <w:r w:rsidRPr="00074D04">
        <w:tab/>
        <w:t>whether the installation involves co</w:t>
      </w:r>
      <w:r w:rsidR="00E92E92">
        <w:noBreakHyphen/>
      </w:r>
      <w:r w:rsidRPr="00074D04">
        <w:t>location of the submarine cable or cables to which the application relates with one or more other submarine cables; and</w:t>
      </w:r>
    </w:p>
    <w:p w14:paraId="06340299" w14:textId="77777777" w:rsidR="006236CE" w:rsidRPr="00074D04" w:rsidRDefault="006236CE" w:rsidP="006236CE">
      <w:pPr>
        <w:pStyle w:val="paragraph"/>
      </w:pPr>
      <w:r w:rsidRPr="00074D04">
        <w:tab/>
        <w:t>(e)</w:t>
      </w:r>
      <w:r w:rsidRPr="00074D04">
        <w:tab/>
        <w:t>any other matters that the ACMA considers relevant.</w:t>
      </w:r>
    </w:p>
    <w:p w14:paraId="14546759" w14:textId="77777777" w:rsidR="006236CE" w:rsidRPr="00074D04" w:rsidRDefault="006236CE" w:rsidP="006236CE">
      <w:pPr>
        <w:pStyle w:val="ActHead5"/>
      </w:pPr>
      <w:bookmarkStart w:id="276" w:name="_Toc181871913"/>
      <w:r w:rsidRPr="00E92E92">
        <w:rPr>
          <w:rStyle w:val="CharSectno"/>
        </w:rPr>
        <w:t>72A</w:t>
      </w:r>
      <w:r w:rsidRPr="00074D04">
        <w:t xml:space="preserve">  Refusal of permit—security</w:t>
      </w:r>
      <w:bookmarkEnd w:id="276"/>
    </w:p>
    <w:p w14:paraId="050D8AEA" w14:textId="4066F525" w:rsidR="006236CE" w:rsidRPr="00074D04" w:rsidRDefault="006236CE" w:rsidP="006236CE">
      <w:pPr>
        <w:pStyle w:val="subsection"/>
      </w:pPr>
      <w:r w:rsidRPr="00074D04">
        <w:tab/>
        <w:t>(1)</w:t>
      </w:r>
      <w:r w:rsidRPr="00074D04">
        <w:tab/>
        <w:t xml:space="preserve">If the </w:t>
      </w:r>
      <w:r w:rsidR="009E09F6" w:rsidRPr="00074D04">
        <w:t>Home Affairs Minister</w:t>
      </w:r>
      <w:r w:rsidRPr="00074D04">
        <w:t>, after consulting the Prime Minister and the Minister administering this Act, considers that the grant of a non</w:t>
      </w:r>
      <w:r w:rsidR="00E92E92">
        <w:noBreakHyphen/>
      </w:r>
      <w:r w:rsidRPr="00074D04">
        <w:t xml:space="preserve">protection zone installation permit to a particular carrier would be prejudicial to security, the </w:t>
      </w:r>
      <w:r w:rsidR="009E09F6" w:rsidRPr="00074D04">
        <w:t>Home Affairs Minister</w:t>
      </w:r>
      <w:r w:rsidRPr="00074D04">
        <w:t xml:space="preserve"> may give a written direction to the ACMA not to grant a non</w:t>
      </w:r>
      <w:r w:rsidR="00E92E92">
        <w:noBreakHyphen/>
      </w:r>
      <w:r w:rsidRPr="00074D04">
        <w:t>protection zone installation permit to the carrier.</w:t>
      </w:r>
    </w:p>
    <w:p w14:paraId="7396F4B8" w14:textId="77777777" w:rsidR="006236CE" w:rsidRPr="00074D04" w:rsidRDefault="006236CE" w:rsidP="006236CE">
      <w:pPr>
        <w:pStyle w:val="subsection"/>
        <w:keepNext/>
      </w:pPr>
      <w:r w:rsidRPr="00074D04">
        <w:tab/>
        <w:t>(2)</w:t>
      </w:r>
      <w:r w:rsidRPr="00074D04">
        <w:tab/>
        <w:t xml:space="preserve">The ACMA must comply with a direction under </w:t>
      </w:r>
      <w:r w:rsidR="008D6C2D" w:rsidRPr="00074D04">
        <w:t>subclause (</w:t>
      </w:r>
      <w:r w:rsidRPr="00074D04">
        <w:t>1).</w:t>
      </w:r>
    </w:p>
    <w:p w14:paraId="01371C27" w14:textId="77777777" w:rsidR="006236CE" w:rsidRPr="00074D04" w:rsidRDefault="006236CE" w:rsidP="006236CE">
      <w:pPr>
        <w:pStyle w:val="subsection"/>
      </w:pPr>
      <w:r w:rsidRPr="00074D04">
        <w:tab/>
        <w:t>(3)</w:t>
      </w:r>
      <w:r w:rsidRPr="00074D04">
        <w:tab/>
        <w:t>While a direction is in force under this clause:</w:t>
      </w:r>
    </w:p>
    <w:p w14:paraId="3A3FA776" w14:textId="5C1525E6" w:rsidR="006236CE" w:rsidRPr="00074D04" w:rsidRDefault="006236CE" w:rsidP="006236CE">
      <w:pPr>
        <w:pStyle w:val="paragraph"/>
      </w:pPr>
      <w:r w:rsidRPr="00074D04">
        <w:tab/>
        <w:t>(a)</w:t>
      </w:r>
      <w:r w:rsidRPr="00074D04">
        <w:tab/>
        <w:t>the ACMA cannot reconsider a non</w:t>
      </w:r>
      <w:r w:rsidR="00E92E92">
        <w:noBreakHyphen/>
      </w:r>
      <w:r w:rsidRPr="00074D04">
        <w:t>compulsory refusal to grant a non</w:t>
      </w:r>
      <w:r w:rsidR="00E92E92">
        <w:noBreakHyphen/>
      </w:r>
      <w:r w:rsidRPr="00074D04">
        <w:t>protection zone installation permit to the carrier; and</w:t>
      </w:r>
    </w:p>
    <w:p w14:paraId="3708228D" w14:textId="53437C96" w:rsidR="006236CE" w:rsidRPr="00074D04" w:rsidRDefault="006236CE" w:rsidP="006236CE">
      <w:pPr>
        <w:pStyle w:val="paragraph"/>
      </w:pPr>
      <w:r w:rsidRPr="00074D04">
        <w:tab/>
        <w:t>(b)</w:t>
      </w:r>
      <w:r w:rsidRPr="00074D04">
        <w:tab/>
        <w:t xml:space="preserve">the </w:t>
      </w:r>
      <w:r w:rsidR="00BC770F" w:rsidRPr="00074D04">
        <w:t>Administrative Review Tribunal</w:t>
      </w:r>
      <w:r w:rsidRPr="00074D04">
        <w:t xml:space="preserve"> cannot consider an application for review of a non</w:t>
      </w:r>
      <w:r w:rsidR="00E92E92">
        <w:noBreakHyphen/>
      </w:r>
      <w:r w:rsidRPr="00074D04">
        <w:t>compulsory refusal to grant a non</w:t>
      </w:r>
      <w:r w:rsidR="00E92E92">
        <w:noBreakHyphen/>
      </w:r>
      <w:r w:rsidRPr="00074D04">
        <w:t>protection zone installation permit to the carrier.</w:t>
      </w:r>
    </w:p>
    <w:p w14:paraId="4E224181" w14:textId="6D651DBC" w:rsidR="006236CE" w:rsidRPr="00074D04" w:rsidRDefault="006236CE" w:rsidP="006236CE">
      <w:pPr>
        <w:pStyle w:val="subsection"/>
      </w:pPr>
      <w:r w:rsidRPr="00074D04">
        <w:tab/>
        <w:t>(4)</w:t>
      </w:r>
      <w:r w:rsidRPr="00074D04">
        <w:tab/>
        <w:t>If an application for a non</w:t>
      </w:r>
      <w:r w:rsidR="00E92E92">
        <w:noBreakHyphen/>
      </w:r>
      <w:r w:rsidRPr="00074D04">
        <w:t xml:space="preserve">protection zone installation permit is pending at the time when the </w:t>
      </w:r>
      <w:r w:rsidR="009E09F6" w:rsidRPr="00074D04">
        <w:t>Home Affairs Minister</w:t>
      </w:r>
      <w:r w:rsidRPr="00074D04">
        <w:t xml:space="preserve"> gives a direction to the ACMA under this clause, then the application lapses.</w:t>
      </w:r>
    </w:p>
    <w:p w14:paraId="1337DA3E" w14:textId="77777777" w:rsidR="006236CE" w:rsidRPr="00074D04" w:rsidRDefault="006236CE" w:rsidP="006236CE">
      <w:pPr>
        <w:pStyle w:val="subsection"/>
        <w:keepNext/>
      </w:pPr>
      <w:r w:rsidRPr="00074D04">
        <w:tab/>
        <w:t>(5)</w:t>
      </w:r>
      <w:r w:rsidRPr="00074D04">
        <w:tab/>
        <w:t>In this clause:</w:t>
      </w:r>
    </w:p>
    <w:p w14:paraId="60BC30F9" w14:textId="6A50F36C" w:rsidR="006236CE" w:rsidRPr="00074D04" w:rsidRDefault="006236CE" w:rsidP="006236CE">
      <w:pPr>
        <w:pStyle w:val="Definition"/>
      </w:pPr>
      <w:r w:rsidRPr="00074D04">
        <w:rPr>
          <w:b/>
          <w:i/>
        </w:rPr>
        <w:t>non</w:t>
      </w:r>
      <w:r w:rsidR="00E92E92">
        <w:rPr>
          <w:b/>
          <w:i/>
        </w:rPr>
        <w:noBreakHyphen/>
      </w:r>
      <w:r w:rsidRPr="00074D04">
        <w:rPr>
          <w:b/>
          <w:i/>
        </w:rPr>
        <w:t>compulsory refusal</w:t>
      </w:r>
      <w:r w:rsidRPr="00074D04">
        <w:t xml:space="preserve"> means a refusal to grant a non</w:t>
      </w:r>
      <w:r w:rsidR="00E92E92">
        <w:noBreakHyphen/>
      </w:r>
      <w:r w:rsidRPr="00074D04">
        <w:t>protection zone installation permit, other than a refusal that is required by this clause.</w:t>
      </w:r>
    </w:p>
    <w:p w14:paraId="2EAF9FFE" w14:textId="77777777" w:rsidR="006236CE" w:rsidRPr="00074D04" w:rsidRDefault="006236CE" w:rsidP="006236CE">
      <w:pPr>
        <w:pStyle w:val="ActHead5"/>
      </w:pPr>
      <w:bookmarkStart w:id="277" w:name="_Toc181871914"/>
      <w:r w:rsidRPr="00E92E92">
        <w:rPr>
          <w:rStyle w:val="CharSectno"/>
        </w:rPr>
        <w:t>73</w:t>
      </w:r>
      <w:r w:rsidRPr="00074D04">
        <w:t xml:space="preserve">  Timing of decision on application</w:t>
      </w:r>
      <w:bookmarkEnd w:id="277"/>
    </w:p>
    <w:p w14:paraId="22999D74" w14:textId="77777777" w:rsidR="006236CE" w:rsidRPr="00074D04" w:rsidRDefault="006236CE" w:rsidP="006236CE">
      <w:pPr>
        <w:pStyle w:val="SubsectionHead"/>
      </w:pPr>
      <w:r w:rsidRPr="00074D04">
        <w:t>Further information requested</w:t>
      </w:r>
    </w:p>
    <w:p w14:paraId="7A3A3E3C" w14:textId="77777777" w:rsidR="006236CE" w:rsidRPr="00074D04" w:rsidRDefault="006236CE" w:rsidP="006236CE">
      <w:pPr>
        <w:pStyle w:val="subsection"/>
      </w:pPr>
      <w:r w:rsidRPr="00074D04">
        <w:tab/>
        <w:t>(1)</w:t>
      </w:r>
      <w:r w:rsidRPr="00074D04">
        <w:tab/>
        <w:t>If:</w:t>
      </w:r>
    </w:p>
    <w:p w14:paraId="27726E7F" w14:textId="5106D69F" w:rsidR="006236CE" w:rsidRPr="00074D04" w:rsidRDefault="006236CE" w:rsidP="006236CE">
      <w:pPr>
        <w:pStyle w:val="paragraph"/>
      </w:pPr>
      <w:r w:rsidRPr="00074D04">
        <w:tab/>
        <w:t>(a)</w:t>
      </w:r>
      <w:r w:rsidRPr="00074D04">
        <w:tab/>
        <w:t>a carrier applies for a non</w:t>
      </w:r>
      <w:r w:rsidR="00E92E92">
        <w:noBreakHyphen/>
      </w:r>
      <w:r w:rsidRPr="00074D04">
        <w:t>protection zone installation permit; and</w:t>
      </w:r>
    </w:p>
    <w:p w14:paraId="6C05CAC9" w14:textId="77777777" w:rsidR="006236CE" w:rsidRPr="00074D04" w:rsidRDefault="006236CE" w:rsidP="006236CE">
      <w:pPr>
        <w:pStyle w:val="paragraph"/>
      </w:pPr>
      <w:r w:rsidRPr="00074D04">
        <w:tab/>
        <w:t>(b)</w:t>
      </w:r>
      <w:r w:rsidRPr="00074D04">
        <w:tab/>
        <w:t>the ACMA requests the applicant to give the ACMA further information under subclause</w:t>
      </w:r>
      <w:r w:rsidR="008D6C2D" w:rsidRPr="00074D04">
        <w:t> </w:t>
      </w:r>
      <w:r w:rsidRPr="00074D04">
        <w:t>68(1) in relation to the application;</w:t>
      </w:r>
    </w:p>
    <w:p w14:paraId="35417A41" w14:textId="77777777" w:rsidR="006236CE" w:rsidRPr="00074D04" w:rsidRDefault="006236CE" w:rsidP="006236CE">
      <w:pPr>
        <w:pStyle w:val="subsection2"/>
      </w:pPr>
      <w:r w:rsidRPr="00074D04">
        <w:t>the ACMA must take all reasonable steps to ensure that a decision is made on the application within:</w:t>
      </w:r>
    </w:p>
    <w:p w14:paraId="2BFBE58F" w14:textId="77777777" w:rsidR="006236CE" w:rsidRPr="00074D04" w:rsidRDefault="006236CE" w:rsidP="006236CE">
      <w:pPr>
        <w:pStyle w:val="paragraph"/>
      </w:pPr>
      <w:r w:rsidRPr="00074D04">
        <w:tab/>
        <w:t>(c)</w:t>
      </w:r>
      <w:r w:rsidRPr="00074D04">
        <w:tab/>
        <w:t>60 business days; or</w:t>
      </w:r>
    </w:p>
    <w:p w14:paraId="79A25F89" w14:textId="77777777" w:rsidR="006236CE" w:rsidRPr="00074D04" w:rsidRDefault="006236CE" w:rsidP="006236CE">
      <w:pPr>
        <w:pStyle w:val="paragraph"/>
      </w:pPr>
      <w:r w:rsidRPr="00074D04">
        <w:tab/>
        <w:t>(d)</w:t>
      </w:r>
      <w:r w:rsidRPr="00074D04">
        <w:tab/>
        <w:t>if the ACMA, by written notice given to the applicant, specifies a greater number of business days (not exceeding 90 business days)—that number of business days;</w:t>
      </w:r>
    </w:p>
    <w:p w14:paraId="6537FAA3" w14:textId="77777777" w:rsidR="006236CE" w:rsidRPr="00074D04" w:rsidRDefault="006236CE" w:rsidP="006236CE">
      <w:pPr>
        <w:pStyle w:val="subsection2"/>
      </w:pPr>
      <w:r w:rsidRPr="00074D04">
        <w:t>after the day on which the applicant gave the ACMA the information.</w:t>
      </w:r>
    </w:p>
    <w:p w14:paraId="2F972066" w14:textId="77777777" w:rsidR="006236CE" w:rsidRPr="00074D04" w:rsidRDefault="006236CE" w:rsidP="006236CE">
      <w:pPr>
        <w:pStyle w:val="SubsectionHead"/>
      </w:pPr>
      <w:r w:rsidRPr="00074D04">
        <w:t>No further information requested</w:t>
      </w:r>
    </w:p>
    <w:p w14:paraId="53C2B315" w14:textId="77777777" w:rsidR="006236CE" w:rsidRPr="00074D04" w:rsidRDefault="006236CE" w:rsidP="006236CE">
      <w:pPr>
        <w:pStyle w:val="subsection"/>
      </w:pPr>
      <w:r w:rsidRPr="00074D04">
        <w:tab/>
        <w:t>(2)</w:t>
      </w:r>
      <w:r w:rsidRPr="00074D04">
        <w:tab/>
        <w:t>If:</w:t>
      </w:r>
    </w:p>
    <w:p w14:paraId="6F5D1826" w14:textId="3E38BC57" w:rsidR="006236CE" w:rsidRPr="00074D04" w:rsidRDefault="006236CE" w:rsidP="006236CE">
      <w:pPr>
        <w:pStyle w:val="paragraph"/>
      </w:pPr>
      <w:r w:rsidRPr="00074D04">
        <w:tab/>
        <w:t>(a)</w:t>
      </w:r>
      <w:r w:rsidRPr="00074D04">
        <w:tab/>
        <w:t>a carrier applies for a non</w:t>
      </w:r>
      <w:r w:rsidR="00E92E92">
        <w:noBreakHyphen/>
      </w:r>
      <w:r w:rsidRPr="00074D04">
        <w:t>protection zone installation permit; and</w:t>
      </w:r>
    </w:p>
    <w:p w14:paraId="61745CBE" w14:textId="77777777" w:rsidR="006236CE" w:rsidRPr="00074D04" w:rsidRDefault="006236CE" w:rsidP="006236CE">
      <w:pPr>
        <w:pStyle w:val="paragraph"/>
      </w:pPr>
      <w:r w:rsidRPr="00074D04">
        <w:tab/>
        <w:t>(b)</w:t>
      </w:r>
      <w:r w:rsidRPr="00074D04">
        <w:tab/>
        <w:t>the ACMA does not request the applicant to give the ACMA further information under subclause</w:t>
      </w:r>
      <w:r w:rsidR="008D6C2D" w:rsidRPr="00074D04">
        <w:t> </w:t>
      </w:r>
      <w:r w:rsidRPr="00074D04">
        <w:t>68(1) in relation to the application;</w:t>
      </w:r>
    </w:p>
    <w:p w14:paraId="4816D770" w14:textId="77777777" w:rsidR="006236CE" w:rsidRPr="00074D04" w:rsidRDefault="006236CE" w:rsidP="006236CE">
      <w:pPr>
        <w:pStyle w:val="subsection2"/>
      </w:pPr>
      <w:r w:rsidRPr="00074D04">
        <w:t>the ACMA must take all reasonable steps to ensure that a decision is made on the application within:</w:t>
      </w:r>
    </w:p>
    <w:p w14:paraId="2F53CB8A" w14:textId="77777777" w:rsidR="006236CE" w:rsidRPr="00074D04" w:rsidRDefault="006236CE" w:rsidP="006236CE">
      <w:pPr>
        <w:pStyle w:val="paragraph"/>
      </w:pPr>
      <w:r w:rsidRPr="00074D04">
        <w:tab/>
        <w:t>(c)</w:t>
      </w:r>
      <w:r w:rsidRPr="00074D04">
        <w:tab/>
        <w:t>60 business days; or</w:t>
      </w:r>
    </w:p>
    <w:p w14:paraId="3CB43D88" w14:textId="77777777" w:rsidR="006236CE" w:rsidRPr="00074D04" w:rsidRDefault="006236CE" w:rsidP="006236CE">
      <w:pPr>
        <w:pStyle w:val="paragraph"/>
      </w:pPr>
      <w:r w:rsidRPr="00074D04">
        <w:tab/>
        <w:t>(d)</w:t>
      </w:r>
      <w:r w:rsidRPr="00074D04">
        <w:tab/>
        <w:t>if the ACMA, by written notice given to the applicant, specifies a greater number of business days (not exceeding 90 business days)—that number of business days;</w:t>
      </w:r>
    </w:p>
    <w:p w14:paraId="69A9606C" w14:textId="77777777" w:rsidR="006236CE" w:rsidRPr="00074D04" w:rsidRDefault="006236CE" w:rsidP="006236CE">
      <w:pPr>
        <w:pStyle w:val="subsection2"/>
      </w:pPr>
      <w:r w:rsidRPr="00074D04">
        <w:t>after the day on which the application was made.</w:t>
      </w:r>
    </w:p>
    <w:p w14:paraId="21E4FD28" w14:textId="77777777" w:rsidR="006236CE" w:rsidRPr="00074D04" w:rsidRDefault="006236CE" w:rsidP="006236CE">
      <w:pPr>
        <w:pStyle w:val="SubsectionHead"/>
      </w:pPr>
      <w:r w:rsidRPr="00074D04">
        <w:t>Extension for change in circumstances relating to application</w:t>
      </w:r>
    </w:p>
    <w:p w14:paraId="68D0ACEA" w14:textId="77777777" w:rsidR="006236CE" w:rsidRPr="00074D04" w:rsidRDefault="006236CE" w:rsidP="006236CE">
      <w:pPr>
        <w:pStyle w:val="subsection"/>
      </w:pPr>
      <w:r w:rsidRPr="00074D04">
        <w:tab/>
        <w:t>(3)</w:t>
      </w:r>
      <w:r w:rsidRPr="00074D04">
        <w:tab/>
        <w:t>If:</w:t>
      </w:r>
    </w:p>
    <w:p w14:paraId="28866E7E" w14:textId="4D35B296" w:rsidR="006236CE" w:rsidRPr="00074D04" w:rsidRDefault="006236CE" w:rsidP="006236CE">
      <w:pPr>
        <w:pStyle w:val="paragraph"/>
      </w:pPr>
      <w:r w:rsidRPr="00074D04">
        <w:tab/>
        <w:t>(a)</w:t>
      </w:r>
      <w:r w:rsidRPr="00074D04">
        <w:tab/>
        <w:t>a carrier applies for a non</w:t>
      </w:r>
      <w:r w:rsidR="00E92E92">
        <w:noBreakHyphen/>
      </w:r>
      <w:r w:rsidRPr="00074D04">
        <w:t>protection zone installation permit; and</w:t>
      </w:r>
    </w:p>
    <w:p w14:paraId="48499750" w14:textId="77777777" w:rsidR="006236CE" w:rsidRPr="00074D04" w:rsidRDefault="006236CE" w:rsidP="006236CE">
      <w:pPr>
        <w:pStyle w:val="paragraph"/>
      </w:pPr>
      <w:r w:rsidRPr="00074D04">
        <w:tab/>
        <w:t>(b)</w:t>
      </w:r>
      <w:r w:rsidRPr="00074D04">
        <w:tab/>
        <w:t>the carrier notifies the ACMA of a change in circumstances under subclause</w:t>
      </w:r>
      <w:r w:rsidR="008D6C2D" w:rsidRPr="00074D04">
        <w:t> </w:t>
      </w:r>
      <w:r w:rsidRPr="00074D04">
        <w:t>67A(1); and</w:t>
      </w:r>
    </w:p>
    <w:p w14:paraId="4A3EB31A" w14:textId="77777777" w:rsidR="006236CE" w:rsidRPr="00074D04" w:rsidRDefault="006236CE" w:rsidP="006236CE">
      <w:pPr>
        <w:pStyle w:val="paragraph"/>
      </w:pPr>
      <w:r w:rsidRPr="00074D04">
        <w:tab/>
        <w:t>(c)</w:t>
      </w:r>
      <w:r w:rsidRPr="00074D04">
        <w:tab/>
        <w:t>the ACMA decides under subclause</w:t>
      </w:r>
      <w:r w:rsidR="008D6C2D" w:rsidRPr="00074D04">
        <w:t> </w:t>
      </w:r>
      <w:r w:rsidRPr="00074D04">
        <w:t>67A(2) that the change should not be treated as a material change in circumstances for the purposes of this clause;</w:t>
      </w:r>
    </w:p>
    <w:p w14:paraId="6269BA85" w14:textId="77777777" w:rsidR="006236CE" w:rsidRPr="00074D04" w:rsidRDefault="006236CE" w:rsidP="006236CE">
      <w:pPr>
        <w:pStyle w:val="subsection2"/>
      </w:pPr>
      <w:r w:rsidRPr="00074D04">
        <w:t xml:space="preserve">the number of business days referred to in </w:t>
      </w:r>
      <w:r w:rsidR="008D6C2D" w:rsidRPr="00074D04">
        <w:t>subclause (</w:t>
      </w:r>
      <w:r w:rsidRPr="00074D04">
        <w:t>1) or (2) of this clause is extended by 5 business days.</w:t>
      </w:r>
    </w:p>
    <w:p w14:paraId="0D256480" w14:textId="77777777" w:rsidR="006236CE" w:rsidRPr="00074D04" w:rsidRDefault="006236CE" w:rsidP="006236CE">
      <w:pPr>
        <w:pStyle w:val="subsection"/>
      </w:pPr>
      <w:r w:rsidRPr="00074D04">
        <w:tab/>
        <w:t>(4)</w:t>
      </w:r>
      <w:r w:rsidRPr="00074D04">
        <w:tab/>
        <w:t>If:</w:t>
      </w:r>
    </w:p>
    <w:p w14:paraId="6E8D305B" w14:textId="45956496" w:rsidR="006236CE" w:rsidRPr="00074D04" w:rsidRDefault="006236CE" w:rsidP="006236CE">
      <w:pPr>
        <w:pStyle w:val="paragraph"/>
      </w:pPr>
      <w:r w:rsidRPr="00074D04">
        <w:tab/>
        <w:t>(a)</w:t>
      </w:r>
      <w:r w:rsidRPr="00074D04">
        <w:tab/>
        <w:t>a carrier applies for a non</w:t>
      </w:r>
      <w:r w:rsidR="00E92E92">
        <w:noBreakHyphen/>
      </w:r>
      <w:r w:rsidRPr="00074D04">
        <w:t>protection zone installation permit; and</w:t>
      </w:r>
    </w:p>
    <w:p w14:paraId="3984F331" w14:textId="77777777" w:rsidR="006236CE" w:rsidRPr="00074D04" w:rsidRDefault="006236CE" w:rsidP="006236CE">
      <w:pPr>
        <w:pStyle w:val="paragraph"/>
      </w:pPr>
      <w:r w:rsidRPr="00074D04">
        <w:tab/>
        <w:t>(b)</w:t>
      </w:r>
      <w:r w:rsidRPr="00074D04">
        <w:tab/>
        <w:t>the carrier notifies the ACMA of a change in circumstances under subclause</w:t>
      </w:r>
      <w:r w:rsidR="008D6C2D" w:rsidRPr="00074D04">
        <w:t> </w:t>
      </w:r>
      <w:r w:rsidRPr="00074D04">
        <w:t>67A(1); and</w:t>
      </w:r>
    </w:p>
    <w:p w14:paraId="3C727A70" w14:textId="77777777" w:rsidR="006236CE" w:rsidRPr="00074D04" w:rsidRDefault="006236CE" w:rsidP="006236CE">
      <w:pPr>
        <w:pStyle w:val="paragraph"/>
      </w:pPr>
      <w:r w:rsidRPr="00074D04">
        <w:tab/>
        <w:t>(c)</w:t>
      </w:r>
      <w:r w:rsidRPr="00074D04">
        <w:tab/>
        <w:t>the ACMA decides under subclause</w:t>
      </w:r>
      <w:r w:rsidR="008D6C2D" w:rsidRPr="00074D04">
        <w:t> </w:t>
      </w:r>
      <w:r w:rsidRPr="00074D04">
        <w:t>67A(2) that the change should be treated as a material change in circumstances for the purposes of this clause;</w:t>
      </w:r>
    </w:p>
    <w:p w14:paraId="0ECFFA26" w14:textId="77777777" w:rsidR="006236CE" w:rsidRPr="00074D04" w:rsidRDefault="006236CE" w:rsidP="006236CE">
      <w:pPr>
        <w:pStyle w:val="subsection2"/>
      </w:pPr>
      <w:r w:rsidRPr="00074D04">
        <w:t xml:space="preserve">the number of business days referred to in </w:t>
      </w:r>
      <w:r w:rsidR="008D6C2D" w:rsidRPr="00074D04">
        <w:t>subclause (</w:t>
      </w:r>
      <w:r w:rsidRPr="00074D04">
        <w:t>1) or (2) of this clause is extended by:</w:t>
      </w:r>
    </w:p>
    <w:p w14:paraId="5BBC4704" w14:textId="77777777" w:rsidR="006236CE" w:rsidRPr="00074D04" w:rsidRDefault="006236CE" w:rsidP="006236CE">
      <w:pPr>
        <w:pStyle w:val="paragraph"/>
      </w:pPr>
      <w:r w:rsidRPr="00074D04">
        <w:tab/>
        <w:t>(d)</w:t>
      </w:r>
      <w:r w:rsidRPr="00074D04">
        <w:tab/>
        <w:t>60 business days; or</w:t>
      </w:r>
    </w:p>
    <w:p w14:paraId="60FD3BAB" w14:textId="77777777" w:rsidR="006236CE" w:rsidRPr="00074D04" w:rsidRDefault="006236CE" w:rsidP="006236CE">
      <w:pPr>
        <w:pStyle w:val="paragraph"/>
      </w:pPr>
      <w:r w:rsidRPr="00074D04">
        <w:tab/>
        <w:t>(e)</w:t>
      </w:r>
      <w:r w:rsidRPr="00074D04">
        <w:tab/>
        <w:t>if the ACMA, by written notice given to the applicant, specifies a greater number of business days (not exceeding 90 business days)—that number of business days.</w:t>
      </w:r>
    </w:p>
    <w:p w14:paraId="6DE6F971" w14:textId="77777777" w:rsidR="006236CE" w:rsidRPr="00074D04" w:rsidRDefault="006236CE" w:rsidP="006236CE">
      <w:pPr>
        <w:pStyle w:val="SubsectionHead"/>
      </w:pPr>
      <w:r w:rsidRPr="00074D04">
        <w:t xml:space="preserve">Extension where notice </w:t>
      </w:r>
      <w:r w:rsidR="007A48A7" w:rsidRPr="00074D04">
        <w:t>preventing grant of permit is</w:t>
      </w:r>
      <w:r w:rsidRPr="00074D04">
        <w:t xml:space="preserve"> in force</w:t>
      </w:r>
    </w:p>
    <w:p w14:paraId="50FC5A96" w14:textId="77777777" w:rsidR="006236CE" w:rsidRPr="00074D04" w:rsidRDefault="006236CE" w:rsidP="006236CE">
      <w:pPr>
        <w:pStyle w:val="subsection"/>
      </w:pPr>
      <w:r w:rsidRPr="00074D04">
        <w:tab/>
        <w:t>(5)</w:t>
      </w:r>
      <w:r w:rsidRPr="00074D04">
        <w:tab/>
        <w:t>If:</w:t>
      </w:r>
    </w:p>
    <w:p w14:paraId="7C2C141D" w14:textId="404CC21E" w:rsidR="006236CE" w:rsidRPr="00074D04" w:rsidRDefault="006236CE" w:rsidP="006236CE">
      <w:pPr>
        <w:pStyle w:val="paragraph"/>
      </w:pPr>
      <w:r w:rsidRPr="00074D04">
        <w:tab/>
        <w:t>(a)</w:t>
      </w:r>
      <w:r w:rsidRPr="00074D04">
        <w:tab/>
        <w:t>a carrier applies for a non</w:t>
      </w:r>
      <w:r w:rsidR="00E92E92">
        <w:noBreakHyphen/>
      </w:r>
      <w:r w:rsidRPr="00074D04">
        <w:t>protection zone installation permit; and</w:t>
      </w:r>
    </w:p>
    <w:p w14:paraId="420CA4C1" w14:textId="691B6D4C" w:rsidR="006236CE" w:rsidRPr="00074D04" w:rsidRDefault="006236CE" w:rsidP="006236CE">
      <w:pPr>
        <w:pStyle w:val="paragraph"/>
      </w:pPr>
      <w:r w:rsidRPr="00074D04">
        <w:tab/>
        <w:t>(b)</w:t>
      </w:r>
      <w:r w:rsidRPr="00074D04">
        <w:tab/>
        <w:t>the Secretary of the Attorney</w:t>
      </w:r>
      <w:r w:rsidR="00E92E92">
        <w:noBreakHyphen/>
      </w:r>
      <w:r w:rsidRPr="00074D04">
        <w:t xml:space="preserve">General’s Department </w:t>
      </w:r>
      <w:r w:rsidR="009A6AC3" w:rsidRPr="00074D04">
        <w:t xml:space="preserve">or the Home Affairs Secretary </w:t>
      </w:r>
      <w:r w:rsidRPr="00074D04">
        <w:t>gives a notice to the ACMA under paragraph</w:t>
      </w:r>
      <w:r w:rsidR="008D6C2D" w:rsidRPr="00074D04">
        <w:t> </w:t>
      </w:r>
      <w:r w:rsidRPr="00074D04">
        <w:t>70(3)(a) of this Schedule in relation to the application;</w:t>
      </w:r>
    </w:p>
    <w:p w14:paraId="7A1962A4" w14:textId="77777777" w:rsidR="006236CE" w:rsidRPr="00074D04" w:rsidRDefault="006236CE" w:rsidP="006236CE">
      <w:pPr>
        <w:pStyle w:val="subsection2"/>
      </w:pPr>
      <w:r w:rsidRPr="00074D04">
        <w:t xml:space="preserve">the number of business days referred to in </w:t>
      </w:r>
      <w:r w:rsidR="008D6C2D" w:rsidRPr="00074D04">
        <w:t>subclause (</w:t>
      </w:r>
      <w:r w:rsidRPr="00074D04">
        <w:t>1) or (2) of this clause is extended by one business day for each business day in the period during which the notice remains in force.</w:t>
      </w:r>
    </w:p>
    <w:p w14:paraId="3AEA2850" w14:textId="77777777" w:rsidR="006236CE" w:rsidRPr="00074D04" w:rsidRDefault="006236CE" w:rsidP="006236CE">
      <w:pPr>
        <w:pStyle w:val="ActHead5"/>
      </w:pPr>
      <w:bookmarkStart w:id="278" w:name="_Toc181871915"/>
      <w:r w:rsidRPr="00E92E92">
        <w:rPr>
          <w:rStyle w:val="CharSectno"/>
        </w:rPr>
        <w:t>73A</w:t>
      </w:r>
      <w:r w:rsidRPr="00074D04">
        <w:t xml:space="preserve">  Conditions of permit</w:t>
      </w:r>
      <w:bookmarkEnd w:id="278"/>
    </w:p>
    <w:p w14:paraId="44194CEB" w14:textId="25B982EA" w:rsidR="006236CE" w:rsidRPr="00074D04" w:rsidRDefault="006236CE" w:rsidP="006236CE">
      <w:pPr>
        <w:pStyle w:val="subsection"/>
      </w:pPr>
      <w:r w:rsidRPr="00074D04">
        <w:tab/>
        <w:t>(1)</w:t>
      </w:r>
      <w:r w:rsidRPr="00074D04">
        <w:tab/>
        <w:t>A non</w:t>
      </w:r>
      <w:r w:rsidR="00E92E92">
        <w:noBreakHyphen/>
      </w:r>
      <w:r w:rsidRPr="00074D04">
        <w:t>protection zone installation permit held by a carrier is subject to the following conditions:</w:t>
      </w:r>
    </w:p>
    <w:p w14:paraId="19A8B4A1" w14:textId="77777777" w:rsidR="006236CE" w:rsidRPr="00074D04" w:rsidRDefault="006236CE" w:rsidP="006236CE">
      <w:pPr>
        <w:pStyle w:val="paragraph"/>
      </w:pPr>
      <w:r w:rsidRPr="00074D04">
        <w:tab/>
        <w:t>(a)</w:t>
      </w:r>
      <w:r w:rsidRPr="00074D04">
        <w:tab/>
        <w:t>a condition that the relevant cable or cables must be installed within:</w:t>
      </w:r>
    </w:p>
    <w:p w14:paraId="7826557C" w14:textId="77777777" w:rsidR="006236CE" w:rsidRPr="00074D04" w:rsidRDefault="006236CE" w:rsidP="006236CE">
      <w:pPr>
        <w:pStyle w:val="paragraphsub"/>
      </w:pPr>
      <w:r w:rsidRPr="00074D04">
        <w:tab/>
        <w:t>(i)</w:t>
      </w:r>
      <w:r w:rsidRPr="00074D04">
        <w:tab/>
        <w:t>926 metres of the route or routes specified by the ACMA in the permit; or</w:t>
      </w:r>
    </w:p>
    <w:p w14:paraId="71AA5D72" w14:textId="77777777" w:rsidR="006236CE" w:rsidRPr="00074D04" w:rsidRDefault="006236CE" w:rsidP="006236CE">
      <w:pPr>
        <w:pStyle w:val="paragraphsub"/>
      </w:pPr>
      <w:r w:rsidRPr="00074D04">
        <w:tab/>
        <w:t>(ii)</w:t>
      </w:r>
      <w:r w:rsidRPr="00074D04">
        <w:tab/>
        <w:t>if the ACMA specifies another distance in the permit—that distance of the route or routes specified by the ACMA in the permit;</w:t>
      </w:r>
    </w:p>
    <w:p w14:paraId="2FCFD1BB" w14:textId="77777777" w:rsidR="006236CE" w:rsidRPr="00074D04" w:rsidRDefault="006236CE" w:rsidP="006236CE">
      <w:pPr>
        <w:pStyle w:val="paragraph"/>
      </w:pPr>
      <w:r w:rsidRPr="00074D04">
        <w:tab/>
        <w:t>(b)</w:t>
      </w:r>
      <w:r w:rsidRPr="00074D04">
        <w:tab/>
        <w:t>a condition that the carrier, or a person acting on behalf of the carrier, must not install the relevant cable or cables unless all Commonwealth regulatory approvals have been obtained for the installation;</w:t>
      </w:r>
    </w:p>
    <w:p w14:paraId="52ADBB63" w14:textId="77777777" w:rsidR="006236CE" w:rsidRPr="00074D04" w:rsidRDefault="006236CE" w:rsidP="006236CE">
      <w:pPr>
        <w:pStyle w:val="paragraph"/>
      </w:pPr>
      <w:r w:rsidRPr="00074D04">
        <w:tab/>
        <w:t>(c)</w:t>
      </w:r>
      <w:r w:rsidRPr="00074D04">
        <w:tab/>
        <w:t>such conditions (if any) in relation to security as the ACMA specifies in the permit;</w:t>
      </w:r>
    </w:p>
    <w:p w14:paraId="6DFAB79A" w14:textId="77777777" w:rsidR="006236CE" w:rsidRPr="00074D04" w:rsidRDefault="006236CE" w:rsidP="006236CE">
      <w:pPr>
        <w:pStyle w:val="paragraph"/>
      </w:pPr>
      <w:r w:rsidRPr="00074D04">
        <w:tab/>
        <w:t>(d)</w:t>
      </w:r>
      <w:r w:rsidRPr="00074D04">
        <w:tab/>
        <w:t>such conditions (if any) in relation to the installation of the relevant cable or cables as the ACMA specifies in the permit.</w:t>
      </w:r>
    </w:p>
    <w:p w14:paraId="46628BB3" w14:textId="77777777" w:rsidR="006236CE" w:rsidRPr="00074D04" w:rsidRDefault="006236CE" w:rsidP="006236CE">
      <w:pPr>
        <w:pStyle w:val="SubsectionHead"/>
      </w:pPr>
      <w:r w:rsidRPr="00074D04">
        <w:t>Variation of conditions</w:t>
      </w:r>
    </w:p>
    <w:p w14:paraId="4D963C80" w14:textId="295CF13B" w:rsidR="006236CE" w:rsidRPr="00074D04" w:rsidRDefault="006236CE" w:rsidP="006236CE">
      <w:pPr>
        <w:pStyle w:val="subsection"/>
      </w:pPr>
      <w:r w:rsidRPr="00074D04">
        <w:tab/>
        <w:t>(2)</w:t>
      </w:r>
      <w:r w:rsidRPr="00074D04">
        <w:tab/>
        <w:t>The ACMA may, by written notice given to the holder of a non</w:t>
      </w:r>
      <w:r w:rsidR="00E92E92">
        <w:noBreakHyphen/>
      </w:r>
      <w:r w:rsidRPr="00074D04">
        <w:t>protection zone installation permit:</w:t>
      </w:r>
    </w:p>
    <w:p w14:paraId="179BD89D" w14:textId="77777777" w:rsidR="006236CE" w:rsidRPr="00074D04" w:rsidRDefault="006236CE" w:rsidP="006236CE">
      <w:pPr>
        <w:pStyle w:val="paragraph"/>
      </w:pPr>
      <w:r w:rsidRPr="00074D04">
        <w:tab/>
        <w:t>(a)</w:t>
      </w:r>
      <w:r w:rsidRPr="00074D04">
        <w:tab/>
        <w:t xml:space="preserve">vary a condition covered by </w:t>
      </w:r>
      <w:r w:rsidR="00A8467D" w:rsidRPr="00074D04">
        <w:t>paragraph (</w:t>
      </w:r>
      <w:r w:rsidRPr="00074D04">
        <w:t>1)(a) by:</w:t>
      </w:r>
    </w:p>
    <w:p w14:paraId="50D1B7E8" w14:textId="77777777" w:rsidR="006236CE" w:rsidRPr="00074D04" w:rsidRDefault="006236CE" w:rsidP="006236CE">
      <w:pPr>
        <w:pStyle w:val="paragraphsub"/>
      </w:pPr>
      <w:r w:rsidRPr="00074D04">
        <w:tab/>
        <w:t>(i)</w:t>
      </w:r>
      <w:r w:rsidRPr="00074D04">
        <w:tab/>
        <w:t>specifying a distance; or</w:t>
      </w:r>
    </w:p>
    <w:p w14:paraId="188913F4" w14:textId="77777777" w:rsidR="006236CE" w:rsidRPr="00074D04" w:rsidRDefault="006236CE" w:rsidP="006236CE">
      <w:pPr>
        <w:pStyle w:val="paragraphsub"/>
      </w:pPr>
      <w:r w:rsidRPr="00074D04">
        <w:tab/>
        <w:t>(ii)</w:t>
      </w:r>
      <w:r w:rsidRPr="00074D04">
        <w:tab/>
        <w:t>varying a distance; or</w:t>
      </w:r>
    </w:p>
    <w:p w14:paraId="5DCF34DB" w14:textId="77777777" w:rsidR="006236CE" w:rsidRPr="00074D04" w:rsidRDefault="006236CE" w:rsidP="006236CE">
      <w:pPr>
        <w:pStyle w:val="paragraph"/>
      </w:pPr>
      <w:r w:rsidRPr="00074D04">
        <w:tab/>
        <w:t>(b)</w:t>
      </w:r>
      <w:r w:rsidRPr="00074D04">
        <w:tab/>
        <w:t xml:space="preserve">vary a condition covered by </w:t>
      </w:r>
      <w:r w:rsidR="00A8467D" w:rsidRPr="00074D04">
        <w:t>paragraph (</w:t>
      </w:r>
      <w:r w:rsidRPr="00074D04">
        <w:t>1)(c) or (d).</w:t>
      </w:r>
    </w:p>
    <w:p w14:paraId="712B9EC1" w14:textId="77777777" w:rsidR="006236CE" w:rsidRPr="00074D04" w:rsidRDefault="006236CE" w:rsidP="006236CE">
      <w:pPr>
        <w:pStyle w:val="ActHead5"/>
      </w:pPr>
      <w:bookmarkStart w:id="279" w:name="_Toc181871916"/>
      <w:r w:rsidRPr="00E92E92">
        <w:rPr>
          <w:rStyle w:val="CharSectno"/>
        </w:rPr>
        <w:t>74</w:t>
      </w:r>
      <w:r w:rsidRPr="00074D04">
        <w:t xml:space="preserve">  Duration of permit</w:t>
      </w:r>
      <w:bookmarkEnd w:id="279"/>
    </w:p>
    <w:p w14:paraId="31765337" w14:textId="0EB2314C" w:rsidR="006236CE" w:rsidRPr="00074D04" w:rsidRDefault="006236CE" w:rsidP="006236CE">
      <w:pPr>
        <w:pStyle w:val="subsection"/>
      </w:pPr>
      <w:r w:rsidRPr="00074D04">
        <w:tab/>
      </w:r>
      <w:r w:rsidRPr="00074D04">
        <w:tab/>
        <w:t>A non</w:t>
      </w:r>
      <w:r w:rsidR="00E92E92">
        <w:noBreakHyphen/>
      </w:r>
      <w:r w:rsidRPr="00074D04">
        <w:t>protection zone installation permit is in force for a period of 18 months from the day the permit is granted.</w:t>
      </w:r>
    </w:p>
    <w:p w14:paraId="23633D9F" w14:textId="77777777" w:rsidR="006236CE" w:rsidRPr="00074D04" w:rsidRDefault="006236CE" w:rsidP="006236CE">
      <w:pPr>
        <w:pStyle w:val="ActHead5"/>
      </w:pPr>
      <w:bookmarkStart w:id="280" w:name="_Toc181871917"/>
      <w:r w:rsidRPr="00E92E92">
        <w:rPr>
          <w:rStyle w:val="CharSectno"/>
        </w:rPr>
        <w:t>75</w:t>
      </w:r>
      <w:r w:rsidRPr="00074D04">
        <w:t xml:space="preserve">  Surrender of permit</w:t>
      </w:r>
      <w:bookmarkEnd w:id="280"/>
    </w:p>
    <w:p w14:paraId="313FD208" w14:textId="2FA5D6C4" w:rsidR="006236CE" w:rsidRPr="00074D04" w:rsidRDefault="006236CE" w:rsidP="006236CE">
      <w:pPr>
        <w:pStyle w:val="subsection"/>
      </w:pPr>
      <w:r w:rsidRPr="00074D04">
        <w:tab/>
      </w:r>
      <w:r w:rsidRPr="00074D04">
        <w:tab/>
        <w:t>The holder of a non</w:t>
      </w:r>
      <w:r w:rsidR="00E92E92">
        <w:noBreakHyphen/>
      </w:r>
      <w:r w:rsidRPr="00074D04">
        <w:t>protection zone installation permit may, at any time, surrender the permit by written notice given to the ACMA.</w:t>
      </w:r>
    </w:p>
    <w:p w14:paraId="78694B81" w14:textId="77777777" w:rsidR="006236CE" w:rsidRPr="00074D04" w:rsidRDefault="006236CE" w:rsidP="006236CE">
      <w:pPr>
        <w:pStyle w:val="ActHead5"/>
      </w:pPr>
      <w:bookmarkStart w:id="281" w:name="_Toc181871918"/>
      <w:r w:rsidRPr="00E92E92">
        <w:rPr>
          <w:rStyle w:val="CharSectno"/>
        </w:rPr>
        <w:t>76</w:t>
      </w:r>
      <w:r w:rsidRPr="00074D04">
        <w:t xml:space="preserve">  Extension of permit</w:t>
      </w:r>
      <w:bookmarkEnd w:id="281"/>
    </w:p>
    <w:p w14:paraId="7A828274" w14:textId="3E030A35" w:rsidR="006236CE" w:rsidRPr="00074D04" w:rsidRDefault="006236CE" w:rsidP="006236CE">
      <w:pPr>
        <w:pStyle w:val="subsection"/>
      </w:pPr>
      <w:r w:rsidRPr="00074D04">
        <w:tab/>
        <w:t>(1)</w:t>
      </w:r>
      <w:r w:rsidRPr="00074D04">
        <w:tab/>
        <w:t>Before a non</w:t>
      </w:r>
      <w:r w:rsidR="00E92E92">
        <w:noBreakHyphen/>
      </w:r>
      <w:r w:rsidRPr="00074D04">
        <w:t>protection zone installation permit expires, the holder of the permit may apply to the ACMA to extend the duration of the permit for a further 180 days.</w:t>
      </w:r>
    </w:p>
    <w:p w14:paraId="7BD3A03C" w14:textId="77777777" w:rsidR="006236CE" w:rsidRPr="00074D04" w:rsidRDefault="006236CE" w:rsidP="006236CE">
      <w:pPr>
        <w:pStyle w:val="subsection"/>
      </w:pPr>
      <w:r w:rsidRPr="00074D04">
        <w:tab/>
        <w:t>(2)</w:t>
      </w:r>
      <w:r w:rsidRPr="00074D04">
        <w:tab/>
        <w:t>The holder must give the ACMA reasons for requesting to extend the duration of the permit.</w:t>
      </w:r>
    </w:p>
    <w:p w14:paraId="00B726FF" w14:textId="77777777" w:rsidR="006236CE" w:rsidRPr="00074D04" w:rsidRDefault="006236CE" w:rsidP="006236CE">
      <w:pPr>
        <w:pStyle w:val="subsection"/>
      </w:pPr>
      <w:r w:rsidRPr="00074D04">
        <w:tab/>
        <w:t>(3)</w:t>
      </w:r>
      <w:r w:rsidRPr="00074D04">
        <w:tab/>
        <w:t>If the ACMA refuses the application, the ACMA must give the holder written notice of the ACMA’s decision and the reasons for the decision.</w:t>
      </w:r>
    </w:p>
    <w:p w14:paraId="0D5FA83B" w14:textId="77777777" w:rsidR="006236CE" w:rsidRPr="00074D04" w:rsidRDefault="006236CE" w:rsidP="006236CE">
      <w:pPr>
        <w:pStyle w:val="ActHead5"/>
      </w:pPr>
      <w:bookmarkStart w:id="282" w:name="_Toc181871919"/>
      <w:r w:rsidRPr="00E92E92">
        <w:rPr>
          <w:rStyle w:val="CharSectno"/>
        </w:rPr>
        <w:t>77</w:t>
      </w:r>
      <w:r w:rsidRPr="00074D04">
        <w:t xml:space="preserve">  Suspension or cancellation of permit</w:t>
      </w:r>
      <w:bookmarkEnd w:id="282"/>
    </w:p>
    <w:p w14:paraId="29C59DA0" w14:textId="69DEA1E9" w:rsidR="006236CE" w:rsidRPr="00074D04" w:rsidRDefault="006236CE" w:rsidP="006236CE">
      <w:pPr>
        <w:pStyle w:val="subsection"/>
      </w:pPr>
      <w:r w:rsidRPr="00074D04">
        <w:tab/>
        <w:t>(1)</w:t>
      </w:r>
      <w:r w:rsidRPr="00074D04">
        <w:tab/>
        <w:t>The ACMA may suspend or cancel a non</w:t>
      </w:r>
      <w:r w:rsidR="00E92E92">
        <w:noBreakHyphen/>
      </w:r>
      <w:r w:rsidRPr="00074D04">
        <w:t>protection zone installation permit by written notice to the holder of the permit, if the ACMA is satisfied that:</w:t>
      </w:r>
    </w:p>
    <w:p w14:paraId="1D3CDF54" w14:textId="77777777" w:rsidR="006236CE" w:rsidRPr="00074D04" w:rsidRDefault="006236CE" w:rsidP="006236CE">
      <w:pPr>
        <w:pStyle w:val="paragraph"/>
      </w:pPr>
      <w:r w:rsidRPr="00074D04">
        <w:tab/>
        <w:t>(a)</w:t>
      </w:r>
      <w:r w:rsidRPr="00074D04">
        <w:tab/>
        <w:t>the holder has breached a condition to which the permit is subject; or</w:t>
      </w:r>
    </w:p>
    <w:p w14:paraId="43504D54" w14:textId="77777777" w:rsidR="006236CE" w:rsidRPr="00074D04" w:rsidRDefault="006236CE" w:rsidP="006236CE">
      <w:pPr>
        <w:pStyle w:val="paragraph"/>
      </w:pPr>
      <w:r w:rsidRPr="00074D04">
        <w:tab/>
        <w:t>(b)</w:t>
      </w:r>
      <w:r w:rsidRPr="00074D04">
        <w:tab/>
        <w:t>the holder has not complied with a condition of the Code of Practice in force under clause</w:t>
      </w:r>
      <w:r w:rsidR="008D6C2D" w:rsidRPr="00074D04">
        <w:t> </w:t>
      </w:r>
      <w:r w:rsidRPr="00074D04">
        <w:t>15 of Schedule</w:t>
      </w:r>
      <w:r w:rsidR="008D6C2D" w:rsidRPr="00074D04">
        <w:t> </w:t>
      </w:r>
      <w:r w:rsidRPr="00074D04">
        <w:t>3 that applies to the installation of submarine cables.</w:t>
      </w:r>
    </w:p>
    <w:p w14:paraId="7AB36D5C" w14:textId="77777777" w:rsidR="006236CE" w:rsidRPr="00074D04" w:rsidRDefault="006236CE" w:rsidP="006236CE">
      <w:pPr>
        <w:pStyle w:val="subsection"/>
      </w:pPr>
      <w:r w:rsidRPr="00074D04">
        <w:tab/>
        <w:t>(2)</w:t>
      </w:r>
      <w:r w:rsidRPr="00074D04">
        <w:tab/>
        <w:t xml:space="preserve">Before a permit is suspended or cancelled under </w:t>
      </w:r>
      <w:r w:rsidR="008D6C2D" w:rsidRPr="00074D04">
        <w:t>subclause (</w:t>
      </w:r>
      <w:r w:rsidRPr="00074D04">
        <w:t>1):</w:t>
      </w:r>
    </w:p>
    <w:p w14:paraId="507762D9" w14:textId="77777777" w:rsidR="006236CE" w:rsidRPr="00074D04" w:rsidRDefault="006236CE" w:rsidP="006236CE">
      <w:pPr>
        <w:pStyle w:val="paragraph"/>
      </w:pPr>
      <w:r w:rsidRPr="00074D04">
        <w:tab/>
        <w:t>(a)</w:t>
      </w:r>
      <w:r w:rsidRPr="00074D04">
        <w:tab/>
        <w:t>the ACMA must give the holder 30 days’ written notice of the ACMA’s intention to suspend or cancel the permit and the ground or grounds on which the ACMA intends to do so; and</w:t>
      </w:r>
    </w:p>
    <w:p w14:paraId="0F180590" w14:textId="77777777" w:rsidR="006236CE" w:rsidRPr="00074D04" w:rsidRDefault="006236CE" w:rsidP="006236CE">
      <w:pPr>
        <w:pStyle w:val="paragraph"/>
      </w:pPr>
      <w:r w:rsidRPr="00074D04">
        <w:tab/>
        <w:t>(b)</w:t>
      </w:r>
      <w:r w:rsidRPr="00074D04">
        <w:tab/>
        <w:t>the ACMA must give the holder an opportunity to submit to the ACMA any matters that the holder wishes the ACMA to take into account in deciding whether to suspend or cancel the permit; and</w:t>
      </w:r>
    </w:p>
    <w:p w14:paraId="279A19EA" w14:textId="77777777" w:rsidR="006236CE" w:rsidRPr="00074D04" w:rsidRDefault="006236CE" w:rsidP="006236CE">
      <w:pPr>
        <w:pStyle w:val="paragraph"/>
      </w:pPr>
      <w:r w:rsidRPr="00074D04">
        <w:tab/>
        <w:t>(c)</w:t>
      </w:r>
      <w:r w:rsidRPr="00074D04">
        <w:tab/>
        <w:t xml:space="preserve">the ACMA must take into account any matters submitted by the holder under </w:t>
      </w:r>
      <w:r w:rsidR="00A8467D" w:rsidRPr="00074D04">
        <w:t>paragraph (</w:t>
      </w:r>
      <w:r w:rsidRPr="00074D04">
        <w:t>b) and any action taken by the holder to address the ACMA’s concerns or to prevent the recurrence of similar circumstances.</w:t>
      </w:r>
    </w:p>
    <w:p w14:paraId="5DE0ED1D" w14:textId="77777777" w:rsidR="006236CE" w:rsidRPr="00074D04" w:rsidRDefault="00BB4EA6" w:rsidP="006236CE">
      <w:pPr>
        <w:pStyle w:val="ActHead3"/>
        <w:pageBreakBefore/>
      </w:pPr>
      <w:bookmarkStart w:id="283" w:name="_Toc181871920"/>
      <w:r w:rsidRPr="00E92E92">
        <w:rPr>
          <w:rStyle w:val="CharDivNo"/>
        </w:rPr>
        <w:t>Division 4</w:t>
      </w:r>
      <w:r w:rsidR="006236CE" w:rsidRPr="00074D04">
        <w:t>—</w:t>
      </w:r>
      <w:r w:rsidR="006236CE" w:rsidRPr="00E92E92">
        <w:rPr>
          <w:rStyle w:val="CharDivText"/>
        </w:rPr>
        <w:t>Conditions applicable to the installation of submarine cables</w:t>
      </w:r>
      <w:bookmarkEnd w:id="283"/>
    </w:p>
    <w:p w14:paraId="18F559D7" w14:textId="77777777" w:rsidR="006236CE" w:rsidRPr="00074D04" w:rsidRDefault="006236CE" w:rsidP="006236CE">
      <w:pPr>
        <w:pStyle w:val="ActHead5"/>
      </w:pPr>
      <w:bookmarkStart w:id="284" w:name="_Toc181871921"/>
      <w:r w:rsidRPr="00E92E92">
        <w:rPr>
          <w:rStyle w:val="CharSectno"/>
        </w:rPr>
        <w:t>78</w:t>
      </w:r>
      <w:r w:rsidRPr="00074D04">
        <w:t xml:space="preserve">  Application of this Division</w:t>
      </w:r>
      <w:bookmarkEnd w:id="284"/>
    </w:p>
    <w:p w14:paraId="17843A97" w14:textId="77777777" w:rsidR="006236CE" w:rsidRPr="00074D04" w:rsidRDefault="006236CE" w:rsidP="006236CE">
      <w:pPr>
        <w:pStyle w:val="subsection"/>
      </w:pPr>
      <w:r w:rsidRPr="00074D04">
        <w:tab/>
        <w:t>(1)</w:t>
      </w:r>
      <w:r w:rsidRPr="00074D04">
        <w:tab/>
        <w:t>This Division applies to the installation of an international submarine cable:</w:t>
      </w:r>
    </w:p>
    <w:p w14:paraId="46C87026" w14:textId="77777777" w:rsidR="006236CE" w:rsidRPr="00074D04" w:rsidRDefault="006236CE" w:rsidP="006236CE">
      <w:pPr>
        <w:pStyle w:val="paragraph"/>
      </w:pPr>
      <w:r w:rsidRPr="00074D04">
        <w:tab/>
        <w:t>(a)</w:t>
      </w:r>
      <w:r w:rsidRPr="00074D04">
        <w:tab/>
        <w:t>in a protection zone; or</w:t>
      </w:r>
    </w:p>
    <w:p w14:paraId="12832B9D" w14:textId="77777777" w:rsidR="006236CE" w:rsidRPr="00074D04" w:rsidRDefault="006236CE" w:rsidP="006236CE">
      <w:pPr>
        <w:pStyle w:val="paragraph"/>
      </w:pPr>
      <w:r w:rsidRPr="00074D04">
        <w:tab/>
        <w:t>(b)</w:t>
      </w:r>
      <w:r w:rsidRPr="00074D04">
        <w:tab/>
        <w:t>in Australian waters, other than coastal waters of a State or Territory;</w:t>
      </w:r>
    </w:p>
    <w:p w14:paraId="4D2CD64A" w14:textId="77777777" w:rsidR="006236CE" w:rsidRPr="00074D04" w:rsidRDefault="006236CE" w:rsidP="006236CE">
      <w:pPr>
        <w:pStyle w:val="subsection2"/>
      </w:pPr>
      <w:r w:rsidRPr="00074D04">
        <w:t>by or on behalf of a carrier.</w:t>
      </w:r>
    </w:p>
    <w:p w14:paraId="4C25ADD3" w14:textId="77777777" w:rsidR="006236CE" w:rsidRPr="00074D04" w:rsidRDefault="006236CE" w:rsidP="006236CE">
      <w:pPr>
        <w:pStyle w:val="notetext"/>
      </w:pPr>
      <w:r w:rsidRPr="00074D04">
        <w:t>Note:</w:t>
      </w:r>
      <w:r w:rsidRPr="00074D04">
        <w:tab/>
        <w:t>A Code of Practice made under subclause</w:t>
      </w:r>
      <w:r w:rsidR="008D6C2D" w:rsidRPr="00074D04">
        <w:t> </w:t>
      </w:r>
      <w:r w:rsidRPr="00074D04">
        <w:t>15(1) of Schedule</w:t>
      </w:r>
      <w:r w:rsidR="008D6C2D" w:rsidRPr="00074D04">
        <w:t> </w:t>
      </w:r>
      <w:r w:rsidRPr="00074D04">
        <w:t>3 may impose conditions in addition to the conditions imposed in this Division.</w:t>
      </w:r>
    </w:p>
    <w:p w14:paraId="5C8A426E" w14:textId="77777777" w:rsidR="006236CE" w:rsidRPr="00074D04" w:rsidRDefault="006236CE" w:rsidP="006236CE">
      <w:pPr>
        <w:pStyle w:val="subsection"/>
      </w:pPr>
      <w:r w:rsidRPr="00074D04">
        <w:tab/>
        <w:t>(2)</w:t>
      </w:r>
      <w:r w:rsidRPr="00074D04">
        <w:tab/>
        <w:t>This Division applies to the installation of a domestic submarine cable in a protection zone by, or on behalf of, a carrier.</w:t>
      </w:r>
    </w:p>
    <w:p w14:paraId="3F235A71" w14:textId="77777777" w:rsidR="006236CE" w:rsidRPr="00074D04" w:rsidRDefault="006236CE" w:rsidP="006236CE">
      <w:pPr>
        <w:pStyle w:val="notetext"/>
      </w:pPr>
      <w:r w:rsidRPr="00074D04">
        <w:t>Note:</w:t>
      </w:r>
      <w:r w:rsidRPr="00074D04">
        <w:tab/>
        <w:t>A Code of Practice made under subclause</w:t>
      </w:r>
      <w:r w:rsidR="008D6C2D" w:rsidRPr="00074D04">
        <w:t> </w:t>
      </w:r>
      <w:r w:rsidRPr="00074D04">
        <w:t>15(1) of Schedule</w:t>
      </w:r>
      <w:r w:rsidR="008D6C2D" w:rsidRPr="00074D04">
        <w:t> </w:t>
      </w:r>
      <w:r w:rsidRPr="00074D04">
        <w:t>3 may impose conditions in addition to the conditions imposed in this Division.</w:t>
      </w:r>
    </w:p>
    <w:p w14:paraId="4A516AC8" w14:textId="77777777" w:rsidR="006236CE" w:rsidRPr="00074D04" w:rsidRDefault="006236CE" w:rsidP="006236CE">
      <w:pPr>
        <w:pStyle w:val="ActHead5"/>
      </w:pPr>
      <w:bookmarkStart w:id="285" w:name="_Toc181871922"/>
      <w:r w:rsidRPr="00E92E92">
        <w:rPr>
          <w:rStyle w:val="CharSectno"/>
        </w:rPr>
        <w:t>79</w:t>
      </w:r>
      <w:r w:rsidRPr="00074D04">
        <w:t xml:space="preserve">  Installation to do as little damage as practicable</w:t>
      </w:r>
      <w:bookmarkEnd w:id="285"/>
    </w:p>
    <w:p w14:paraId="307A4A4E" w14:textId="77777777" w:rsidR="006236CE" w:rsidRPr="00074D04" w:rsidRDefault="006236CE" w:rsidP="006236CE">
      <w:pPr>
        <w:pStyle w:val="subsection"/>
      </w:pPr>
      <w:r w:rsidRPr="00074D04">
        <w:tab/>
      </w:r>
      <w:r w:rsidRPr="00074D04">
        <w:tab/>
        <w:t>The carrier must ensure that all reasonable steps are taken to ensure that the installation causes as little detriment and inconvenience, and as little damage, as is practicable.</w:t>
      </w:r>
    </w:p>
    <w:p w14:paraId="5E816F65" w14:textId="77777777" w:rsidR="006236CE" w:rsidRPr="00074D04" w:rsidRDefault="006236CE" w:rsidP="006236CE">
      <w:pPr>
        <w:pStyle w:val="ActHead5"/>
      </w:pPr>
      <w:bookmarkStart w:id="286" w:name="_Toc181871923"/>
      <w:r w:rsidRPr="00E92E92">
        <w:rPr>
          <w:rStyle w:val="CharSectno"/>
        </w:rPr>
        <w:t>80</w:t>
      </w:r>
      <w:r w:rsidRPr="00074D04">
        <w:t xml:space="preserve">  Management of installation activities</w:t>
      </w:r>
      <w:bookmarkEnd w:id="286"/>
    </w:p>
    <w:p w14:paraId="269B6676" w14:textId="77777777" w:rsidR="006236CE" w:rsidRPr="00074D04" w:rsidRDefault="006236CE" w:rsidP="006236CE">
      <w:pPr>
        <w:pStyle w:val="subsection"/>
      </w:pPr>
      <w:r w:rsidRPr="00074D04">
        <w:tab/>
      </w:r>
      <w:r w:rsidRPr="00074D04">
        <w:tab/>
        <w:t>The carrier must ensure that all reasonable steps are taken:</w:t>
      </w:r>
    </w:p>
    <w:p w14:paraId="32B67E81" w14:textId="77777777" w:rsidR="006236CE" w:rsidRPr="00074D04" w:rsidRDefault="006236CE" w:rsidP="006236CE">
      <w:pPr>
        <w:pStyle w:val="paragraph"/>
      </w:pPr>
      <w:r w:rsidRPr="00074D04">
        <w:tab/>
        <w:t>(a)</w:t>
      </w:r>
      <w:r w:rsidRPr="00074D04">
        <w:tab/>
        <w:t>to act in accordance with good engineering practice; and</w:t>
      </w:r>
    </w:p>
    <w:p w14:paraId="1E1FF933" w14:textId="77777777" w:rsidR="006236CE" w:rsidRPr="00074D04" w:rsidRDefault="006236CE" w:rsidP="006236CE">
      <w:pPr>
        <w:pStyle w:val="paragraph"/>
      </w:pPr>
      <w:r w:rsidRPr="00074D04">
        <w:tab/>
        <w:t>(b)</w:t>
      </w:r>
      <w:r w:rsidRPr="00074D04">
        <w:tab/>
        <w:t>to protect the safety of persons and property; and</w:t>
      </w:r>
    </w:p>
    <w:p w14:paraId="4BA7E74D" w14:textId="77777777" w:rsidR="006236CE" w:rsidRPr="00074D04" w:rsidRDefault="006236CE" w:rsidP="006236CE">
      <w:pPr>
        <w:pStyle w:val="paragraph"/>
      </w:pPr>
      <w:r w:rsidRPr="00074D04">
        <w:tab/>
        <w:t>(c)</w:t>
      </w:r>
      <w:r w:rsidRPr="00074D04">
        <w:tab/>
        <w:t>to protect the environment.</w:t>
      </w:r>
    </w:p>
    <w:p w14:paraId="036163A5" w14:textId="77777777" w:rsidR="006236CE" w:rsidRPr="00074D04" w:rsidRDefault="006236CE" w:rsidP="006236CE">
      <w:pPr>
        <w:pStyle w:val="ActHead5"/>
      </w:pPr>
      <w:bookmarkStart w:id="287" w:name="_Toc181871924"/>
      <w:r w:rsidRPr="00E92E92">
        <w:rPr>
          <w:rStyle w:val="CharSectno"/>
        </w:rPr>
        <w:t>81</w:t>
      </w:r>
      <w:r w:rsidRPr="00074D04">
        <w:t xml:space="preserve">  Compliance with industry standards</w:t>
      </w:r>
      <w:bookmarkEnd w:id="287"/>
    </w:p>
    <w:p w14:paraId="4A386F48" w14:textId="77777777" w:rsidR="006236CE" w:rsidRPr="00074D04" w:rsidRDefault="006236CE" w:rsidP="006236CE">
      <w:pPr>
        <w:pStyle w:val="subsection"/>
      </w:pPr>
      <w:r w:rsidRPr="00074D04">
        <w:tab/>
      </w:r>
      <w:r w:rsidRPr="00074D04">
        <w:tab/>
        <w:t>The carrier must ensure that the installation is done in accordance with any standard that:</w:t>
      </w:r>
    </w:p>
    <w:p w14:paraId="7211FBCA" w14:textId="77777777" w:rsidR="006236CE" w:rsidRPr="00074D04" w:rsidRDefault="006236CE" w:rsidP="006236CE">
      <w:pPr>
        <w:pStyle w:val="paragraph"/>
      </w:pPr>
      <w:r w:rsidRPr="00074D04">
        <w:tab/>
        <w:t>(a)</w:t>
      </w:r>
      <w:r w:rsidRPr="00074D04">
        <w:tab/>
        <w:t>relates to installation; and</w:t>
      </w:r>
    </w:p>
    <w:p w14:paraId="36F55E08" w14:textId="77777777" w:rsidR="006236CE" w:rsidRPr="00074D04" w:rsidRDefault="006236CE" w:rsidP="006236CE">
      <w:pPr>
        <w:pStyle w:val="paragraph"/>
      </w:pPr>
      <w:r w:rsidRPr="00074D04">
        <w:tab/>
        <w:t>(b)</w:t>
      </w:r>
      <w:r w:rsidRPr="00074D04">
        <w:tab/>
        <w:t>is recognised by the ACMA as a standard for use in the telecommunications industry; and</w:t>
      </w:r>
    </w:p>
    <w:p w14:paraId="7E25373D" w14:textId="77777777" w:rsidR="006236CE" w:rsidRPr="00074D04" w:rsidRDefault="006236CE" w:rsidP="006236CE">
      <w:pPr>
        <w:pStyle w:val="paragraph"/>
      </w:pPr>
      <w:r w:rsidRPr="00074D04">
        <w:tab/>
        <w:t>(c)</w:t>
      </w:r>
      <w:r w:rsidRPr="00074D04">
        <w:tab/>
        <w:t>is likely to reduce a risk to the safety of the public if the carrier complies with the standard.</w:t>
      </w:r>
    </w:p>
    <w:p w14:paraId="74C5134C" w14:textId="77777777" w:rsidR="006236CE" w:rsidRPr="00074D04" w:rsidRDefault="006236CE" w:rsidP="006236CE">
      <w:pPr>
        <w:pStyle w:val="ActHead5"/>
      </w:pPr>
      <w:bookmarkStart w:id="288" w:name="_Toc181871925"/>
      <w:r w:rsidRPr="00E92E92">
        <w:rPr>
          <w:rStyle w:val="CharSectno"/>
        </w:rPr>
        <w:t>82</w:t>
      </w:r>
      <w:r w:rsidRPr="00074D04">
        <w:t xml:space="preserve">  Compliance with international agreements</w:t>
      </w:r>
      <w:bookmarkEnd w:id="288"/>
    </w:p>
    <w:p w14:paraId="4782396E" w14:textId="77777777" w:rsidR="006236CE" w:rsidRPr="00074D04" w:rsidRDefault="006236CE" w:rsidP="006236CE">
      <w:pPr>
        <w:pStyle w:val="subsection"/>
      </w:pPr>
      <w:r w:rsidRPr="00074D04">
        <w:tab/>
      </w:r>
      <w:r w:rsidRPr="00074D04">
        <w:tab/>
        <w:t>The carrier must ensure that the installation is done in a manner that is consistent with Australia’s obligations under a listed international agreement that is relevant to the installation.</w:t>
      </w:r>
    </w:p>
    <w:p w14:paraId="69E1FD50" w14:textId="77777777" w:rsidR="006236CE" w:rsidRPr="00074D04" w:rsidRDefault="006236CE" w:rsidP="006236CE">
      <w:pPr>
        <w:pStyle w:val="ActHead5"/>
      </w:pPr>
      <w:bookmarkStart w:id="289" w:name="_Toc181871926"/>
      <w:r w:rsidRPr="00E92E92">
        <w:rPr>
          <w:rStyle w:val="CharSectno"/>
        </w:rPr>
        <w:t>83</w:t>
      </w:r>
      <w:r w:rsidRPr="00074D04">
        <w:t xml:space="preserve">  Conditions specified in the regulations</w:t>
      </w:r>
      <w:bookmarkEnd w:id="289"/>
    </w:p>
    <w:p w14:paraId="1DBFC36D" w14:textId="77777777" w:rsidR="006236CE" w:rsidRPr="00074D04" w:rsidRDefault="006236CE" w:rsidP="006236CE">
      <w:pPr>
        <w:pStyle w:val="subsection"/>
      </w:pPr>
      <w:r w:rsidRPr="00074D04">
        <w:tab/>
      </w:r>
      <w:r w:rsidRPr="00074D04">
        <w:tab/>
        <w:t>The carrier must ensure that the installation complies with any conditions that are specified in the regulations.</w:t>
      </w:r>
    </w:p>
    <w:p w14:paraId="60B8EC83" w14:textId="302F2D38" w:rsidR="006236CE" w:rsidRPr="00074D04" w:rsidRDefault="006236CE" w:rsidP="006236CE">
      <w:pPr>
        <w:pStyle w:val="ActHead5"/>
      </w:pPr>
      <w:bookmarkStart w:id="290" w:name="_Toc181871927"/>
      <w:r w:rsidRPr="00E92E92">
        <w:rPr>
          <w:rStyle w:val="CharSectno"/>
        </w:rPr>
        <w:t>83A</w:t>
      </w:r>
      <w:r w:rsidRPr="00074D04">
        <w:t xml:space="preserve">  Attorney</w:t>
      </w:r>
      <w:r w:rsidR="00E92E92">
        <w:noBreakHyphen/>
      </w:r>
      <w:r w:rsidRPr="00074D04">
        <w:t>General’s consent required for certain enforcement proceedings</w:t>
      </w:r>
      <w:bookmarkEnd w:id="290"/>
    </w:p>
    <w:p w14:paraId="3156351B" w14:textId="436AC43B" w:rsidR="006236CE" w:rsidRPr="00074D04" w:rsidRDefault="006236CE" w:rsidP="006236CE">
      <w:pPr>
        <w:pStyle w:val="subsection"/>
      </w:pPr>
      <w:r w:rsidRPr="00074D04">
        <w:tab/>
        <w:t>(1)</w:t>
      </w:r>
      <w:r w:rsidRPr="00074D04">
        <w:tab/>
        <w:t>An application for an injunction under section</w:t>
      </w:r>
      <w:r w:rsidR="008D6C2D" w:rsidRPr="00074D04">
        <w:t> </w:t>
      </w:r>
      <w:r w:rsidRPr="00074D04">
        <w:t>564 must not be made without the written consent of the Attorney</w:t>
      </w:r>
      <w:r w:rsidR="00E92E92">
        <w:noBreakHyphen/>
      </w:r>
      <w:r w:rsidRPr="00074D04">
        <w:t>General if:</w:t>
      </w:r>
    </w:p>
    <w:p w14:paraId="53402CA4" w14:textId="34831327" w:rsidR="006236CE" w:rsidRPr="00074D04" w:rsidRDefault="006236CE" w:rsidP="006236CE">
      <w:pPr>
        <w:pStyle w:val="paragraph"/>
      </w:pPr>
      <w:r w:rsidRPr="00074D04">
        <w:tab/>
        <w:t>(a)</w:t>
      </w:r>
      <w:r w:rsidRPr="00074D04">
        <w:tab/>
        <w:t>the injunction is in relation to a contravention by a carrier of the carrier licence condition set out in Part</w:t>
      </w:r>
      <w:r w:rsidR="008D6C2D" w:rsidRPr="00074D04">
        <w:t> </w:t>
      </w:r>
      <w:r w:rsidRPr="00074D04">
        <w:t xml:space="preserve">1 of </w:t>
      </w:r>
      <w:r w:rsidR="00A0642D" w:rsidRPr="00074D04">
        <w:t>Schedule 1</w:t>
      </w:r>
      <w:r w:rsidRPr="00074D04">
        <w:t xml:space="preserve"> in so far as that condition relates to this Division; and</w:t>
      </w:r>
    </w:p>
    <w:p w14:paraId="5FFD75A1" w14:textId="77777777" w:rsidR="006236CE" w:rsidRPr="00074D04" w:rsidRDefault="006236CE" w:rsidP="006236CE">
      <w:pPr>
        <w:pStyle w:val="paragraph"/>
      </w:pPr>
      <w:r w:rsidRPr="00074D04">
        <w:tab/>
        <w:t>(b)</w:t>
      </w:r>
      <w:r w:rsidRPr="00074D04">
        <w:tab/>
        <w:t>the carrier is a foreign national; and</w:t>
      </w:r>
    </w:p>
    <w:p w14:paraId="19968A77" w14:textId="77777777" w:rsidR="006236CE" w:rsidRPr="00074D04" w:rsidRDefault="006236CE" w:rsidP="006236CE">
      <w:pPr>
        <w:pStyle w:val="paragraph"/>
      </w:pPr>
      <w:r w:rsidRPr="00074D04">
        <w:tab/>
        <w:t>(c)</w:t>
      </w:r>
      <w:r w:rsidRPr="00074D04">
        <w:tab/>
        <w:t>the contravention occurred, is occurring, or is to occur, outside Australia; and</w:t>
      </w:r>
    </w:p>
    <w:p w14:paraId="3F4ABD10" w14:textId="77777777" w:rsidR="006236CE" w:rsidRPr="00074D04" w:rsidRDefault="006236CE" w:rsidP="006236CE">
      <w:pPr>
        <w:pStyle w:val="paragraph"/>
      </w:pPr>
      <w:r w:rsidRPr="00074D04">
        <w:tab/>
        <w:t>(d)</w:t>
      </w:r>
      <w:r w:rsidRPr="00074D04">
        <w:tab/>
        <w:t>the contravention did not involve an Australian ship.</w:t>
      </w:r>
    </w:p>
    <w:p w14:paraId="3143F3BE" w14:textId="285359C4" w:rsidR="006236CE" w:rsidRPr="00074D04" w:rsidRDefault="006236CE" w:rsidP="006236CE">
      <w:pPr>
        <w:pStyle w:val="subsection"/>
      </w:pPr>
      <w:r w:rsidRPr="00074D04">
        <w:tab/>
        <w:t>(2)</w:t>
      </w:r>
      <w:r w:rsidRPr="00074D04">
        <w:tab/>
        <w:t>A proceeding for the recovery of a pecuniary penalty under section</w:t>
      </w:r>
      <w:r w:rsidR="008D6C2D" w:rsidRPr="00074D04">
        <w:t> </w:t>
      </w:r>
      <w:r w:rsidRPr="00074D04">
        <w:t>571 must not be instituted without the written consent of the Attorney</w:t>
      </w:r>
      <w:r w:rsidR="00E92E92">
        <w:noBreakHyphen/>
      </w:r>
      <w:r w:rsidRPr="00074D04">
        <w:t>General if:</w:t>
      </w:r>
    </w:p>
    <w:p w14:paraId="16EA8D34" w14:textId="615A943F" w:rsidR="006236CE" w:rsidRPr="00074D04" w:rsidRDefault="006236CE" w:rsidP="006236CE">
      <w:pPr>
        <w:pStyle w:val="paragraph"/>
      </w:pPr>
      <w:r w:rsidRPr="00074D04">
        <w:tab/>
        <w:t>(a)</w:t>
      </w:r>
      <w:r w:rsidRPr="00074D04">
        <w:tab/>
        <w:t>the proceeding is in respect of a contravention by a carrier of the carrier licence condition set out in Part</w:t>
      </w:r>
      <w:r w:rsidR="008D6C2D" w:rsidRPr="00074D04">
        <w:t> </w:t>
      </w:r>
      <w:r w:rsidRPr="00074D04">
        <w:t xml:space="preserve">1 of </w:t>
      </w:r>
      <w:r w:rsidR="00A0642D" w:rsidRPr="00074D04">
        <w:t>Schedule 1</w:t>
      </w:r>
      <w:r w:rsidRPr="00074D04">
        <w:t xml:space="preserve"> in so far as that condition relates to this Division; and</w:t>
      </w:r>
    </w:p>
    <w:p w14:paraId="3F37BAD0" w14:textId="77777777" w:rsidR="006236CE" w:rsidRPr="00074D04" w:rsidRDefault="006236CE" w:rsidP="006236CE">
      <w:pPr>
        <w:pStyle w:val="paragraph"/>
      </w:pPr>
      <w:r w:rsidRPr="00074D04">
        <w:tab/>
        <w:t>(b)</w:t>
      </w:r>
      <w:r w:rsidRPr="00074D04">
        <w:tab/>
        <w:t>the carrier is a foreign national; and</w:t>
      </w:r>
    </w:p>
    <w:p w14:paraId="58069CDF" w14:textId="77777777" w:rsidR="006236CE" w:rsidRPr="00074D04" w:rsidRDefault="006236CE" w:rsidP="006236CE">
      <w:pPr>
        <w:pStyle w:val="paragraph"/>
      </w:pPr>
      <w:r w:rsidRPr="00074D04">
        <w:tab/>
        <w:t>(c)</w:t>
      </w:r>
      <w:r w:rsidRPr="00074D04">
        <w:tab/>
        <w:t>the contravention occurred outside Australia; and</w:t>
      </w:r>
    </w:p>
    <w:p w14:paraId="10BCF2A7" w14:textId="77777777" w:rsidR="006236CE" w:rsidRPr="00074D04" w:rsidRDefault="006236CE" w:rsidP="006236CE">
      <w:pPr>
        <w:pStyle w:val="paragraph"/>
      </w:pPr>
      <w:r w:rsidRPr="00074D04">
        <w:tab/>
        <w:t>(d)</w:t>
      </w:r>
      <w:r w:rsidRPr="00074D04">
        <w:tab/>
        <w:t>the contravention did not involve an Australian ship.</w:t>
      </w:r>
    </w:p>
    <w:p w14:paraId="3BB5A9C4" w14:textId="556E9FC6" w:rsidR="006236CE" w:rsidRPr="00074D04" w:rsidRDefault="006236CE" w:rsidP="006236CE">
      <w:pPr>
        <w:pStyle w:val="subsection"/>
      </w:pPr>
      <w:r w:rsidRPr="00074D04">
        <w:tab/>
        <w:t>(3)</w:t>
      </w:r>
      <w:r w:rsidRPr="00074D04">
        <w:tab/>
        <w:t xml:space="preserve">In deciding whether to consent under </w:t>
      </w:r>
      <w:r w:rsidR="008D6C2D" w:rsidRPr="00074D04">
        <w:t>subclause (</w:t>
      </w:r>
      <w:r w:rsidRPr="00074D04">
        <w:t>1) or (2), the Attorney</w:t>
      </w:r>
      <w:r w:rsidR="00E92E92">
        <w:noBreakHyphen/>
      </w:r>
      <w:r w:rsidRPr="00074D04">
        <w:t>General must have regard to the obligations of Australia under international law, including obligations under any agreement between:</w:t>
      </w:r>
    </w:p>
    <w:p w14:paraId="433E876A" w14:textId="77777777" w:rsidR="006236CE" w:rsidRPr="00074D04" w:rsidRDefault="006236CE" w:rsidP="006236CE">
      <w:pPr>
        <w:pStyle w:val="paragraph"/>
      </w:pPr>
      <w:r w:rsidRPr="00074D04">
        <w:tab/>
        <w:t>(a)</w:t>
      </w:r>
      <w:r w:rsidRPr="00074D04">
        <w:tab/>
        <w:t>Australia; and</w:t>
      </w:r>
    </w:p>
    <w:p w14:paraId="50DDC4B9" w14:textId="77777777" w:rsidR="006236CE" w:rsidRPr="00074D04" w:rsidRDefault="006236CE" w:rsidP="006236CE">
      <w:pPr>
        <w:pStyle w:val="paragraph"/>
      </w:pPr>
      <w:r w:rsidRPr="00074D04">
        <w:tab/>
        <w:t>(b)</w:t>
      </w:r>
      <w:r w:rsidRPr="00074D04">
        <w:tab/>
        <w:t>another country or countries.</w:t>
      </w:r>
    </w:p>
    <w:p w14:paraId="66D0D787" w14:textId="77777777" w:rsidR="006236CE" w:rsidRPr="00074D04" w:rsidRDefault="00BB4EA6" w:rsidP="006236CE">
      <w:pPr>
        <w:pStyle w:val="ActHead3"/>
        <w:pageBreakBefore/>
      </w:pPr>
      <w:bookmarkStart w:id="291" w:name="_Toc181871928"/>
      <w:r w:rsidRPr="00E92E92">
        <w:rPr>
          <w:rStyle w:val="CharDivNo"/>
        </w:rPr>
        <w:t>Division 5</w:t>
      </w:r>
      <w:r w:rsidR="006236CE" w:rsidRPr="00074D04">
        <w:t>—</w:t>
      </w:r>
      <w:r w:rsidR="006236CE" w:rsidRPr="00E92E92">
        <w:rPr>
          <w:rStyle w:val="CharDivText"/>
        </w:rPr>
        <w:t>Offences in relation to installation of submarine cables</w:t>
      </w:r>
      <w:bookmarkEnd w:id="291"/>
    </w:p>
    <w:p w14:paraId="74E94C94" w14:textId="77777777" w:rsidR="006236CE" w:rsidRPr="00074D04" w:rsidRDefault="006236CE" w:rsidP="006236CE">
      <w:pPr>
        <w:pStyle w:val="ActHead5"/>
      </w:pPr>
      <w:bookmarkStart w:id="292" w:name="_Toc181871929"/>
      <w:r w:rsidRPr="00E92E92">
        <w:rPr>
          <w:rStyle w:val="CharSectno"/>
        </w:rPr>
        <w:t>84</w:t>
      </w:r>
      <w:r w:rsidRPr="00074D04">
        <w:t xml:space="preserve">  Installing an international submarine cable without a permit</w:t>
      </w:r>
      <w:bookmarkEnd w:id="292"/>
    </w:p>
    <w:p w14:paraId="352BB13E" w14:textId="77777777" w:rsidR="006236CE" w:rsidRPr="00074D04" w:rsidRDefault="006236CE" w:rsidP="006236CE">
      <w:pPr>
        <w:pStyle w:val="subsection"/>
      </w:pPr>
      <w:r w:rsidRPr="00074D04">
        <w:tab/>
        <w:t>(1)</w:t>
      </w:r>
      <w:r w:rsidRPr="00074D04">
        <w:tab/>
        <w:t>A person commits an offence if:</w:t>
      </w:r>
    </w:p>
    <w:p w14:paraId="683B6B84" w14:textId="77777777" w:rsidR="006236CE" w:rsidRPr="00074D04" w:rsidRDefault="006236CE" w:rsidP="006236CE">
      <w:pPr>
        <w:pStyle w:val="paragraph"/>
      </w:pPr>
      <w:r w:rsidRPr="00074D04">
        <w:tab/>
        <w:t>(a)</w:t>
      </w:r>
      <w:r w:rsidRPr="00074D04">
        <w:tab/>
        <w:t>the person installs, or causes to be installed, an international submarine cable; and</w:t>
      </w:r>
    </w:p>
    <w:p w14:paraId="4A98988B" w14:textId="77777777" w:rsidR="006236CE" w:rsidRPr="00074D04" w:rsidRDefault="006236CE" w:rsidP="006236CE">
      <w:pPr>
        <w:pStyle w:val="paragraph"/>
      </w:pPr>
      <w:r w:rsidRPr="00074D04">
        <w:tab/>
        <w:t>(b)</w:t>
      </w:r>
      <w:r w:rsidRPr="00074D04">
        <w:tab/>
        <w:t>the cable is installed:</w:t>
      </w:r>
    </w:p>
    <w:p w14:paraId="5B20F46C" w14:textId="77777777" w:rsidR="006236CE" w:rsidRPr="00074D04" w:rsidRDefault="006236CE" w:rsidP="006236CE">
      <w:pPr>
        <w:pStyle w:val="paragraphsub"/>
      </w:pPr>
      <w:r w:rsidRPr="00074D04">
        <w:tab/>
        <w:t>(i)</w:t>
      </w:r>
      <w:r w:rsidRPr="00074D04">
        <w:tab/>
        <w:t>in Australian waters that are not in a protection zone and that are not coastal waters of a State or the Northern Territory; or</w:t>
      </w:r>
    </w:p>
    <w:p w14:paraId="1A4DAA9A" w14:textId="77777777" w:rsidR="006236CE" w:rsidRPr="00074D04" w:rsidRDefault="006236CE" w:rsidP="006236CE">
      <w:pPr>
        <w:pStyle w:val="paragraphsub"/>
      </w:pPr>
      <w:r w:rsidRPr="00074D04">
        <w:tab/>
        <w:t>(ii)</w:t>
      </w:r>
      <w:r w:rsidRPr="00074D04">
        <w:tab/>
        <w:t>in a protection zone; and</w:t>
      </w:r>
    </w:p>
    <w:p w14:paraId="3096A7D8" w14:textId="77777777" w:rsidR="006236CE" w:rsidRPr="00074D04" w:rsidRDefault="006236CE" w:rsidP="006236CE">
      <w:pPr>
        <w:pStyle w:val="paragraph"/>
      </w:pPr>
      <w:r w:rsidRPr="00074D04">
        <w:tab/>
        <w:t>(c)</w:t>
      </w:r>
      <w:r w:rsidRPr="00074D04">
        <w:tab/>
        <w:t>the person does not have a permit under this Part authorising the installation of the cable in the place in which it is installed.</w:t>
      </w:r>
    </w:p>
    <w:p w14:paraId="1EB1D167" w14:textId="77777777" w:rsidR="006236CE" w:rsidRPr="00074D04" w:rsidRDefault="006236CE" w:rsidP="006236CE">
      <w:pPr>
        <w:pStyle w:val="Penalty"/>
      </w:pPr>
      <w:r w:rsidRPr="00074D04">
        <w:t>Penalty:</w:t>
      </w:r>
      <w:r w:rsidRPr="00074D04">
        <w:tab/>
        <w:t>200 penalty units.</w:t>
      </w:r>
    </w:p>
    <w:p w14:paraId="26BB1E48" w14:textId="77777777" w:rsidR="006236CE" w:rsidRPr="00074D04" w:rsidRDefault="006236CE" w:rsidP="006236CE">
      <w:pPr>
        <w:pStyle w:val="subsection"/>
      </w:pPr>
      <w:r w:rsidRPr="00074D04">
        <w:tab/>
        <w:t>(2)</w:t>
      </w:r>
      <w:r w:rsidRPr="00074D04">
        <w:tab/>
        <w:t xml:space="preserve">Strict liability applies to </w:t>
      </w:r>
      <w:r w:rsidR="00A8467D" w:rsidRPr="00074D04">
        <w:t>paragraph (</w:t>
      </w:r>
      <w:r w:rsidRPr="00074D04">
        <w:t>1)(b).</w:t>
      </w:r>
    </w:p>
    <w:p w14:paraId="73857D08" w14:textId="77777777" w:rsidR="006236CE" w:rsidRPr="00074D04" w:rsidRDefault="006236CE" w:rsidP="006236CE">
      <w:pPr>
        <w:pStyle w:val="notetext"/>
      </w:pPr>
      <w:r w:rsidRPr="00074D04">
        <w:t>Note:</w:t>
      </w:r>
      <w:r w:rsidRPr="00074D04">
        <w:tab/>
        <w:t xml:space="preserve">For </w:t>
      </w:r>
      <w:r w:rsidRPr="00074D04">
        <w:rPr>
          <w:b/>
          <w:i/>
        </w:rPr>
        <w:t>strict liability</w:t>
      </w:r>
      <w:r w:rsidRPr="00074D04">
        <w:t>, see section</w:t>
      </w:r>
      <w:r w:rsidR="008D6C2D" w:rsidRPr="00074D04">
        <w:t> </w:t>
      </w:r>
      <w:r w:rsidRPr="00074D04">
        <w:t xml:space="preserve">6.1 of the </w:t>
      </w:r>
      <w:r w:rsidRPr="00074D04">
        <w:rPr>
          <w:i/>
        </w:rPr>
        <w:t>Criminal Code</w:t>
      </w:r>
      <w:r w:rsidRPr="00074D04">
        <w:t>.</w:t>
      </w:r>
    </w:p>
    <w:p w14:paraId="631A83AE" w14:textId="77777777" w:rsidR="006236CE" w:rsidRPr="00074D04" w:rsidRDefault="006236CE" w:rsidP="006236CE">
      <w:pPr>
        <w:pStyle w:val="subsection"/>
      </w:pPr>
      <w:r w:rsidRPr="00074D04">
        <w:tab/>
        <w:t>(3)</w:t>
      </w:r>
      <w:r w:rsidRPr="00074D04">
        <w:tab/>
      </w:r>
      <w:r w:rsidR="008D6C2D" w:rsidRPr="00074D04">
        <w:t>Subclause (</w:t>
      </w:r>
      <w:r w:rsidRPr="00074D04">
        <w:t>1) does not apply to a person who installs an international submarine cable on behalf of a carrier, if the carrier has a permit authorising the installation of the cable.</w:t>
      </w:r>
    </w:p>
    <w:p w14:paraId="0B3A9A15" w14:textId="5A76E601" w:rsidR="006236CE" w:rsidRPr="00074D04" w:rsidRDefault="006236CE" w:rsidP="006236CE">
      <w:pPr>
        <w:pStyle w:val="notetext"/>
      </w:pPr>
      <w:r w:rsidRPr="00074D04">
        <w:t>Note:</w:t>
      </w:r>
      <w:r w:rsidRPr="00074D04">
        <w:tab/>
        <w:t xml:space="preserve">The defendant bears an evidential burden in relation to the matters in </w:t>
      </w:r>
      <w:r w:rsidR="008D6C2D" w:rsidRPr="00074D04">
        <w:t>subclause (</w:t>
      </w:r>
      <w:r w:rsidRPr="00074D04">
        <w:t>3). See sub</w:t>
      </w:r>
      <w:r w:rsidR="00E92E92">
        <w:t>section 1</w:t>
      </w:r>
      <w:r w:rsidRPr="00074D04">
        <w:t xml:space="preserve">3.3(3) of the </w:t>
      </w:r>
      <w:r w:rsidRPr="00074D04">
        <w:rPr>
          <w:i/>
        </w:rPr>
        <w:t>Criminal Code</w:t>
      </w:r>
      <w:r w:rsidRPr="00074D04">
        <w:t>.</w:t>
      </w:r>
    </w:p>
    <w:p w14:paraId="6235D25F" w14:textId="77777777" w:rsidR="006236CE" w:rsidRPr="00074D04" w:rsidRDefault="006236CE" w:rsidP="006236CE">
      <w:pPr>
        <w:pStyle w:val="ActHead5"/>
      </w:pPr>
      <w:bookmarkStart w:id="293" w:name="_Toc181871930"/>
      <w:r w:rsidRPr="00E92E92">
        <w:rPr>
          <w:rStyle w:val="CharSectno"/>
        </w:rPr>
        <w:t>84A</w:t>
      </w:r>
      <w:r w:rsidRPr="00074D04">
        <w:t xml:space="preserve">  Installing a domestic submarine cable without a permit</w:t>
      </w:r>
      <w:bookmarkEnd w:id="293"/>
    </w:p>
    <w:p w14:paraId="45D46FF0" w14:textId="77777777" w:rsidR="006236CE" w:rsidRPr="00074D04" w:rsidRDefault="006236CE" w:rsidP="006236CE">
      <w:pPr>
        <w:pStyle w:val="subsection"/>
      </w:pPr>
      <w:r w:rsidRPr="00074D04">
        <w:tab/>
        <w:t>(1)</w:t>
      </w:r>
      <w:r w:rsidRPr="00074D04">
        <w:tab/>
        <w:t>A person commits an offence if:</w:t>
      </w:r>
    </w:p>
    <w:p w14:paraId="01D71379" w14:textId="77777777" w:rsidR="006236CE" w:rsidRPr="00074D04" w:rsidRDefault="006236CE" w:rsidP="006236CE">
      <w:pPr>
        <w:pStyle w:val="paragraph"/>
      </w:pPr>
      <w:r w:rsidRPr="00074D04">
        <w:tab/>
        <w:t>(a)</w:t>
      </w:r>
      <w:r w:rsidRPr="00074D04">
        <w:tab/>
        <w:t>the person installs, or causes to be installed, a domestic submarine cable; and</w:t>
      </w:r>
    </w:p>
    <w:p w14:paraId="3312AECC" w14:textId="77777777" w:rsidR="006236CE" w:rsidRPr="00074D04" w:rsidRDefault="006236CE" w:rsidP="006236CE">
      <w:pPr>
        <w:pStyle w:val="paragraph"/>
      </w:pPr>
      <w:r w:rsidRPr="00074D04">
        <w:tab/>
        <w:t>(b)</w:t>
      </w:r>
      <w:r w:rsidRPr="00074D04">
        <w:tab/>
        <w:t>the cable is installed in a protection zone; and</w:t>
      </w:r>
    </w:p>
    <w:p w14:paraId="6EC89788" w14:textId="77777777" w:rsidR="006236CE" w:rsidRPr="00074D04" w:rsidRDefault="006236CE" w:rsidP="006236CE">
      <w:pPr>
        <w:pStyle w:val="paragraph"/>
      </w:pPr>
      <w:r w:rsidRPr="00074D04">
        <w:tab/>
        <w:t>(c)</w:t>
      </w:r>
      <w:r w:rsidRPr="00074D04">
        <w:tab/>
        <w:t>the person does not have a permit under this Part authorising the installation of the cable in the place in which it is installed.</w:t>
      </w:r>
    </w:p>
    <w:p w14:paraId="206A41EE" w14:textId="77777777" w:rsidR="006236CE" w:rsidRPr="00074D04" w:rsidRDefault="006236CE" w:rsidP="006236CE">
      <w:pPr>
        <w:pStyle w:val="Penalty"/>
      </w:pPr>
      <w:r w:rsidRPr="00074D04">
        <w:t>Penalty:</w:t>
      </w:r>
      <w:r w:rsidRPr="00074D04">
        <w:tab/>
        <w:t>200 penalty units.</w:t>
      </w:r>
    </w:p>
    <w:p w14:paraId="27701550" w14:textId="77777777" w:rsidR="006236CE" w:rsidRPr="00074D04" w:rsidRDefault="006236CE" w:rsidP="006236CE">
      <w:pPr>
        <w:pStyle w:val="subsection"/>
      </w:pPr>
      <w:r w:rsidRPr="00074D04">
        <w:tab/>
        <w:t>(2)</w:t>
      </w:r>
      <w:r w:rsidRPr="00074D04">
        <w:tab/>
        <w:t xml:space="preserve">Strict liability applies to </w:t>
      </w:r>
      <w:r w:rsidR="00A8467D" w:rsidRPr="00074D04">
        <w:t>paragraph (</w:t>
      </w:r>
      <w:r w:rsidRPr="00074D04">
        <w:t>1)(b).</w:t>
      </w:r>
    </w:p>
    <w:p w14:paraId="11EE6D57" w14:textId="77777777" w:rsidR="006236CE" w:rsidRPr="00074D04" w:rsidRDefault="006236CE" w:rsidP="006236CE">
      <w:pPr>
        <w:pStyle w:val="notetext"/>
      </w:pPr>
      <w:r w:rsidRPr="00074D04">
        <w:t>Note:</w:t>
      </w:r>
      <w:r w:rsidRPr="00074D04">
        <w:tab/>
        <w:t>For strict liability, see section</w:t>
      </w:r>
      <w:r w:rsidR="008D6C2D" w:rsidRPr="00074D04">
        <w:t> </w:t>
      </w:r>
      <w:r w:rsidRPr="00074D04">
        <w:t xml:space="preserve">6.1 of the </w:t>
      </w:r>
      <w:r w:rsidRPr="00074D04">
        <w:rPr>
          <w:i/>
        </w:rPr>
        <w:t>Criminal Code</w:t>
      </w:r>
      <w:r w:rsidRPr="00074D04">
        <w:t>.</w:t>
      </w:r>
    </w:p>
    <w:p w14:paraId="02E55CD4" w14:textId="77777777" w:rsidR="006236CE" w:rsidRPr="00074D04" w:rsidRDefault="006236CE" w:rsidP="006236CE">
      <w:pPr>
        <w:pStyle w:val="subsection"/>
      </w:pPr>
      <w:r w:rsidRPr="00074D04">
        <w:tab/>
        <w:t>(3)</w:t>
      </w:r>
      <w:r w:rsidRPr="00074D04">
        <w:tab/>
      </w:r>
      <w:r w:rsidR="008D6C2D" w:rsidRPr="00074D04">
        <w:t>Subclause (</w:t>
      </w:r>
      <w:r w:rsidRPr="00074D04">
        <w:t>1) does not apply to a person who installs a domestic submarine cable on behalf of a carrier, if the carrier has a permit authorising the installation of the cable.</w:t>
      </w:r>
    </w:p>
    <w:p w14:paraId="3426E9AA" w14:textId="45A5B62F" w:rsidR="006236CE" w:rsidRPr="00074D04" w:rsidRDefault="006236CE" w:rsidP="006236CE">
      <w:pPr>
        <w:pStyle w:val="notetext"/>
      </w:pPr>
      <w:r w:rsidRPr="00074D04">
        <w:t>Note:</w:t>
      </w:r>
      <w:r w:rsidRPr="00074D04">
        <w:tab/>
        <w:t xml:space="preserve">The defendant bears an evidential burden in relation to the matters in </w:t>
      </w:r>
      <w:r w:rsidR="008D6C2D" w:rsidRPr="00074D04">
        <w:t>subclause (</w:t>
      </w:r>
      <w:r w:rsidRPr="00074D04">
        <w:t>3). See sub</w:t>
      </w:r>
      <w:r w:rsidR="00E92E92">
        <w:t>section 1</w:t>
      </w:r>
      <w:r w:rsidRPr="00074D04">
        <w:t xml:space="preserve">3.3(3) of the </w:t>
      </w:r>
      <w:r w:rsidRPr="00074D04">
        <w:rPr>
          <w:i/>
        </w:rPr>
        <w:t>Criminal Code</w:t>
      </w:r>
      <w:r w:rsidRPr="00074D04">
        <w:t>.</w:t>
      </w:r>
    </w:p>
    <w:p w14:paraId="53DEDE86" w14:textId="77777777" w:rsidR="006236CE" w:rsidRPr="00074D04" w:rsidRDefault="006236CE" w:rsidP="006236CE">
      <w:pPr>
        <w:pStyle w:val="subsection"/>
      </w:pPr>
      <w:r w:rsidRPr="00074D04">
        <w:tab/>
        <w:t>(4)</w:t>
      </w:r>
      <w:r w:rsidRPr="00074D04">
        <w:tab/>
      </w:r>
      <w:r w:rsidR="008D6C2D" w:rsidRPr="00074D04">
        <w:t>Subclause (</w:t>
      </w:r>
      <w:r w:rsidRPr="00074D04">
        <w:t>1) does not apply to a domestic submarine cable that a person installed, or began to install, before the commencement of this clause.</w:t>
      </w:r>
    </w:p>
    <w:p w14:paraId="280B9B44" w14:textId="35B5DCF0" w:rsidR="006236CE" w:rsidRPr="00074D04" w:rsidRDefault="006236CE" w:rsidP="006236CE">
      <w:pPr>
        <w:pStyle w:val="notetext"/>
      </w:pPr>
      <w:r w:rsidRPr="00074D04">
        <w:t>Note:</w:t>
      </w:r>
      <w:r w:rsidRPr="00074D04">
        <w:tab/>
        <w:t xml:space="preserve">The defendant bears an evidential burden in relation to the matters in </w:t>
      </w:r>
      <w:r w:rsidR="008D6C2D" w:rsidRPr="00074D04">
        <w:t>subclause (</w:t>
      </w:r>
      <w:r w:rsidRPr="00074D04">
        <w:t>4). See sub</w:t>
      </w:r>
      <w:r w:rsidR="00E92E92">
        <w:t>section 1</w:t>
      </w:r>
      <w:r w:rsidRPr="00074D04">
        <w:t xml:space="preserve">3.3(3) of the </w:t>
      </w:r>
      <w:r w:rsidRPr="00074D04">
        <w:rPr>
          <w:i/>
        </w:rPr>
        <w:t>Criminal Code</w:t>
      </w:r>
      <w:r w:rsidRPr="00074D04">
        <w:t>.</w:t>
      </w:r>
    </w:p>
    <w:p w14:paraId="60503859" w14:textId="77777777" w:rsidR="006236CE" w:rsidRPr="00074D04" w:rsidRDefault="006236CE" w:rsidP="006236CE">
      <w:pPr>
        <w:pStyle w:val="ActHead5"/>
      </w:pPr>
      <w:bookmarkStart w:id="294" w:name="_Toc181871931"/>
      <w:r w:rsidRPr="00E92E92">
        <w:rPr>
          <w:rStyle w:val="CharSectno"/>
        </w:rPr>
        <w:t>85</w:t>
      </w:r>
      <w:r w:rsidRPr="00074D04">
        <w:t xml:space="preserve">  Breaching conditions of a permit</w:t>
      </w:r>
      <w:bookmarkEnd w:id="294"/>
    </w:p>
    <w:p w14:paraId="008E9477" w14:textId="77777777" w:rsidR="006236CE" w:rsidRPr="00074D04" w:rsidRDefault="006236CE" w:rsidP="006236CE">
      <w:pPr>
        <w:pStyle w:val="subsection"/>
      </w:pPr>
      <w:r w:rsidRPr="00074D04">
        <w:tab/>
        <w:t>(1)</w:t>
      </w:r>
      <w:r w:rsidRPr="00074D04">
        <w:tab/>
        <w:t>A carrier commits an offence if:</w:t>
      </w:r>
    </w:p>
    <w:p w14:paraId="78E23C72" w14:textId="77777777" w:rsidR="006236CE" w:rsidRPr="00074D04" w:rsidRDefault="006236CE" w:rsidP="006236CE">
      <w:pPr>
        <w:pStyle w:val="paragraph"/>
      </w:pPr>
      <w:r w:rsidRPr="00074D04">
        <w:tab/>
        <w:t>(a)</w:t>
      </w:r>
      <w:r w:rsidRPr="00074D04">
        <w:tab/>
        <w:t>the carrier holds a permit under this Part authorising the installation of a submarine cable; and</w:t>
      </w:r>
    </w:p>
    <w:p w14:paraId="1A35C97E" w14:textId="77777777" w:rsidR="006236CE" w:rsidRPr="00074D04" w:rsidRDefault="006236CE" w:rsidP="006236CE">
      <w:pPr>
        <w:pStyle w:val="paragraph"/>
      </w:pPr>
      <w:r w:rsidRPr="00074D04">
        <w:tab/>
        <w:t>(b)</w:t>
      </w:r>
      <w:r w:rsidRPr="00074D04">
        <w:tab/>
        <w:t>the carrier, or a person acting on behalf of the carrier, engages in conduct; and</w:t>
      </w:r>
    </w:p>
    <w:p w14:paraId="1C7FB154" w14:textId="77777777" w:rsidR="006236CE" w:rsidRPr="00074D04" w:rsidRDefault="006236CE" w:rsidP="006236CE">
      <w:pPr>
        <w:pStyle w:val="paragraph"/>
      </w:pPr>
      <w:r w:rsidRPr="00074D04">
        <w:tab/>
        <w:t>(c)</w:t>
      </w:r>
      <w:r w:rsidRPr="00074D04">
        <w:tab/>
        <w:t>the conduct breaches a condition of the permit.</w:t>
      </w:r>
    </w:p>
    <w:p w14:paraId="69C2B316" w14:textId="77777777" w:rsidR="006236CE" w:rsidRPr="00074D04" w:rsidRDefault="006236CE" w:rsidP="006236CE">
      <w:pPr>
        <w:pStyle w:val="Penalty"/>
      </w:pPr>
      <w:r w:rsidRPr="00074D04">
        <w:t>Penalty:</w:t>
      </w:r>
      <w:r w:rsidRPr="00074D04">
        <w:tab/>
        <w:t>100 penalty units.</w:t>
      </w:r>
    </w:p>
    <w:p w14:paraId="6D5D4F72" w14:textId="29C0BD6E" w:rsidR="006236CE" w:rsidRPr="00074D04" w:rsidRDefault="006236CE" w:rsidP="006236CE">
      <w:pPr>
        <w:pStyle w:val="subsection"/>
      </w:pPr>
      <w:r w:rsidRPr="00074D04">
        <w:tab/>
        <w:t>(2)</w:t>
      </w:r>
      <w:r w:rsidRPr="00074D04">
        <w:tab/>
        <w:t xml:space="preserve">A proceeding for an offence committed by a person against </w:t>
      </w:r>
      <w:r w:rsidR="008D6C2D" w:rsidRPr="00074D04">
        <w:t>subclause (</w:t>
      </w:r>
      <w:r w:rsidRPr="00074D04">
        <w:t>1) must not be commenced without the written consent of the Attorney</w:t>
      </w:r>
      <w:r w:rsidR="00E92E92">
        <w:noBreakHyphen/>
      </w:r>
      <w:r w:rsidRPr="00074D04">
        <w:t>General if:</w:t>
      </w:r>
    </w:p>
    <w:p w14:paraId="2FBDBD4E" w14:textId="77777777" w:rsidR="006236CE" w:rsidRPr="00074D04" w:rsidRDefault="006236CE" w:rsidP="006236CE">
      <w:pPr>
        <w:pStyle w:val="paragraph"/>
      </w:pPr>
      <w:r w:rsidRPr="00074D04">
        <w:tab/>
        <w:t>(a)</w:t>
      </w:r>
      <w:r w:rsidRPr="00074D04">
        <w:tab/>
        <w:t>the person is a foreign national; and</w:t>
      </w:r>
    </w:p>
    <w:p w14:paraId="1D141A9A" w14:textId="77777777" w:rsidR="006236CE" w:rsidRPr="00074D04" w:rsidRDefault="006236CE" w:rsidP="006236CE">
      <w:pPr>
        <w:pStyle w:val="paragraph"/>
      </w:pPr>
      <w:r w:rsidRPr="00074D04">
        <w:tab/>
        <w:t>(b)</w:t>
      </w:r>
      <w:r w:rsidRPr="00074D04">
        <w:tab/>
        <w:t>the offence involved an act or omission outside Australia; and</w:t>
      </w:r>
    </w:p>
    <w:p w14:paraId="274D4171" w14:textId="77777777" w:rsidR="006236CE" w:rsidRPr="00074D04" w:rsidRDefault="006236CE" w:rsidP="006236CE">
      <w:pPr>
        <w:pStyle w:val="paragraph"/>
      </w:pPr>
      <w:r w:rsidRPr="00074D04">
        <w:tab/>
        <w:t>(c)</w:t>
      </w:r>
      <w:r w:rsidRPr="00074D04">
        <w:tab/>
        <w:t>the offence did not involve an Australian ship.</w:t>
      </w:r>
    </w:p>
    <w:p w14:paraId="59D44811" w14:textId="6357F249" w:rsidR="006236CE" w:rsidRPr="00074D04" w:rsidRDefault="006236CE" w:rsidP="006236CE">
      <w:pPr>
        <w:pStyle w:val="subsection"/>
      </w:pPr>
      <w:r w:rsidRPr="00074D04">
        <w:tab/>
        <w:t>(3)</w:t>
      </w:r>
      <w:r w:rsidRPr="00074D04">
        <w:tab/>
        <w:t xml:space="preserve">In deciding whether to consent under </w:t>
      </w:r>
      <w:r w:rsidR="008D6C2D" w:rsidRPr="00074D04">
        <w:t>subclause (</w:t>
      </w:r>
      <w:r w:rsidRPr="00074D04">
        <w:t>2), the Attorney</w:t>
      </w:r>
      <w:r w:rsidR="00E92E92">
        <w:noBreakHyphen/>
      </w:r>
      <w:r w:rsidRPr="00074D04">
        <w:t>General must have regard to the obligations of Australia under international law, including obligations under any agreement between:</w:t>
      </w:r>
    </w:p>
    <w:p w14:paraId="3FDDA0F9" w14:textId="77777777" w:rsidR="006236CE" w:rsidRPr="00074D04" w:rsidRDefault="006236CE" w:rsidP="006236CE">
      <w:pPr>
        <w:pStyle w:val="paragraph"/>
      </w:pPr>
      <w:r w:rsidRPr="00074D04">
        <w:tab/>
        <w:t>(a)</w:t>
      </w:r>
      <w:r w:rsidRPr="00074D04">
        <w:tab/>
        <w:t>Australia; and</w:t>
      </w:r>
    </w:p>
    <w:p w14:paraId="34754068" w14:textId="77777777" w:rsidR="006236CE" w:rsidRPr="00074D04" w:rsidRDefault="006236CE" w:rsidP="006236CE">
      <w:pPr>
        <w:pStyle w:val="paragraph"/>
      </w:pPr>
      <w:r w:rsidRPr="00074D04">
        <w:tab/>
        <w:t>(b)</w:t>
      </w:r>
      <w:r w:rsidRPr="00074D04">
        <w:tab/>
        <w:t>another country or countries.</w:t>
      </w:r>
    </w:p>
    <w:p w14:paraId="1134A85B" w14:textId="77777777" w:rsidR="006236CE" w:rsidRPr="00074D04" w:rsidRDefault="006236CE" w:rsidP="006236CE">
      <w:pPr>
        <w:pStyle w:val="ActHead5"/>
      </w:pPr>
      <w:bookmarkStart w:id="295" w:name="_Toc181871932"/>
      <w:r w:rsidRPr="00E92E92">
        <w:rPr>
          <w:rStyle w:val="CharSectno"/>
        </w:rPr>
        <w:t>86</w:t>
      </w:r>
      <w:r w:rsidRPr="00074D04">
        <w:t xml:space="preserve">  Failing to comply with ACMA direction to remove an unlawfully installed international submarine cable</w:t>
      </w:r>
      <w:bookmarkEnd w:id="295"/>
    </w:p>
    <w:p w14:paraId="2C2B64FB" w14:textId="77777777" w:rsidR="006236CE" w:rsidRPr="00074D04" w:rsidRDefault="006236CE" w:rsidP="006236CE">
      <w:pPr>
        <w:pStyle w:val="subsection"/>
      </w:pPr>
      <w:r w:rsidRPr="00074D04">
        <w:tab/>
        <w:t>(1)</w:t>
      </w:r>
      <w:r w:rsidRPr="00074D04">
        <w:tab/>
        <w:t>The ACMA may direct a carrier to remove an international submarine cable if:</w:t>
      </w:r>
    </w:p>
    <w:p w14:paraId="17CDB452" w14:textId="77777777" w:rsidR="006236CE" w:rsidRPr="00074D04" w:rsidRDefault="006236CE" w:rsidP="006236CE">
      <w:pPr>
        <w:pStyle w:val="paragraph"/>
      </w:pPr>
      <w:r w:rsidRPr="00074D04">
        <w:tab/>
        <w:t>(a)</w:t>
      </w:r>
      <w:r w:rsidRPr="00074D04">
        <w:tab/>
        <w:t>the carrier installed the submarine cable, or caused it to be installed, in a protection zone or in Australian waters without a permit under this Part authorising the installation; or</w:t>
      </w:r>
    </w:p>
    <w:p w14:paraId="498B7E09" w14:textId="77777777" w:rsidR="006236CE" w:rsidRPr="00074D04" w:rsidRDefault="006236CE" w:rsidP="006236CE">
      <w:pPr>
        <w:pStyle w:val="paragraph"/>
      </w:pPr>
      <w:r w:rsidRPr="00074D04">
        <w:tab/>
        <w:t>(b)</w:t>
      </w:r>
      <w:r w:rsidRPr="00074D04">
        <w:tab/>
        <w:t>the carrier is installing the submarine cable, or causing it be installed, in a protection zone or in Australian waters without a permit under this Part authorising the installation.</w:t>
      </w:r>
    </w:p>
    <w:p w14:paraId="076F0DB8" w14:textId="77777777" w:rsidR="006236CE" w:rsidRPr="00074D04" w:rsidRDefault="006236CE" w:rsidP="006236CE">
      <w:pPr>
        <w:pStyle w:val="subsection"/>
      </w:pPr>
      <w:r w:rsidRPr="00074D04">
        <w:tab/>
        <w:t>(2)</w:t>
      </w:r>
      <w:r w:rsidRPr="00074D04">
        <w:tab/>
        <w:t xml:space="preserve">A carrier who does not comply with a direction under </w:t>
      </w:r>
      <w:r w:rsidR="008D6C2D" w:rsidRPr="00074D04">
        <w:t>subclause (</w:t>
      </w:r>
      <w:r w:rsidRPr="00074D04">
        <w:t>1) commits an offence.</w:t>
      </w:r>
    </w:p>
    <w:p w14:paraId="4A6DF547" w14:textId="77777777" w:rsidR="006236CE" w:rsidRPr="00074D04" w:rsidRDefault="006236CE" w:rsidP="006236CE">
      <w:pPr>
        <w:pStyle w:val="Penalty"/>
      </w:pPr>
      <w:r w:rsidRPr="00074D04">
        <w:t>Penalty:</w:t>
      </w:r>
      <w:r w:rsidRPr="00074D04">
        <w:tab/>
        <w:t>200 penalty units.</w:t>
      </w:r>
    </w:p>
    <w:p w14:paraId="77678FCA" w14:textId="77777777" w:rsidR="006236CE" w:rsidRPr="00074D04" w:rsidRDefault="006236CE" w:rsidP="006236CE">
      <w:pPr>
        <w:pStyle w:val="subsection"/>
      </w:pPr>
      <w:r w:rsidRPr="00074D04">
        <w:tab/>
        <w:t>(3)</w:t>
      </w:r>
      <w:r w:rsidRPr="00074D04">
        <w:tab/>
        <w:t xml:space="preserve">The ACMA must not give a direction to a carrier under </w:t>
      </w:r>
      <w:r w:rsidR="008D6C2D" w:rsidRPr="00074D04">
        <w:t>subclause (</w:t>
      </w:r>
      <w:r w:rsidRPr="00074D04">
        <w:t>1) in relation to an international submarine cable that the carrier installed, or began to install, before the commencement of this Schedule.</w:t>
      </w:r>
    </w:p>
    <w:p w14:paraId="5B0420E8" w14:textId="77777777" w:rsidR="006236CE" w:rsidRPr="00074D04" w:rsidRDefault="006236CE" w:rsidP="006236CE">
      <w:pPr>
        <w:pStyle w:val="ActHead5"/>
      </w:pPr>
      <w:bookmarkStart w:id="296" w:name="_Toc181871933"/>
      <w:r w:rsidRPr="00E92E92">
        <w:rPr>
          <w:rStyle w:val="CharSectno"/>
        </w:rPr>
        <w:t>86A</w:t>
      </w:r>
      <w:r w:rsidRPr="00074D04">
        <w:t xml:space="preserve">  Failing to comply with ACMA direction to remove an unlawfully installed domestic submarine cable</w:t>
      </w:r>
      <w:bookmarkEnd w:id="296"/>
    </w:p>
    <w:p w14:paraId="486F4D1B" w14:textId="77777777" w:rsidR="006236CE" w:rsidRPr="00074D04" w:rsidRDefault="006236CE" w:rsidP="006236CE">
      <w:pPr>
        <w:pStyle w:val="subsection"/>
      </w:pPr>
      <w:r w:rsidRPr="00074D04">
        <w:tab/>
        <w:t>(1)</w:t>
      </w:r>
      <w:r w:rsidRPr="00074D04">
        <w:tab/>
        <w:t>The ACMA may direct a carrier to remove a domestic submarine cable if:</w:t>
      </w:r>
    </w:p>
    <w:p w14:paraId="70EDE311" w14:textId="77777777" w:rsidR="006236CE" w:rsidRPr="00074D04" w:rsidRDefault="006236CE" w:rsidP="006236CE">
      <w:pPr>
        <w:pStyle w:val="paragraph"/>
      </w:pPr>
      <w:r w:rsidRPr="00074D04">
        <w:tab/>
        <w:t>(a)</w:t>
      </w:r>
      <w:r w:rsidRPr="00074D04">
        <w:tab/>
        <w:t>the carrier installed the submarine cable, or caused it to be installed, in a protection zone without a permit under this Part authorising the installation; or</w:t>
      </w:r>
    </w:p>
    <w:p w14:paraId="712CF058" w14:textId="77777777" w:rsidR="006236CE" w:rsidRPr="00074D04" w:rsidRDefault="006236CE" w:rsidP="006236CE">
      <w:pPr>
        <w:pStyle w:val="paragraph"/>
      </w:pPr>
      <w:r w:rsidRPr="00074D04">
        <w:tab/>
        <w:t>(b)</w:t>
      </w:r>
      <w:r w:rsidRPr="00074D04">
        <w:tab/>
        <w:t>the carrier is installing the submarine cable, or causing it to be installed, in a protection zone without a permit under this Part authorising the installation.</w:t>
      </w:r>
    </w:p>
    <w:p w14:paraId="640D52D5" w14:textId="77777777" w:rsidR="006236CE" w:rsidRPr="00074D04" w:rsidRDefault="006236CE" w:rsidP="006236CE">
      <w:pPr>
        <w:pStyle w:val="subsection"/>
      </w:pPr>
      <w:r w:rsidRPr="00074D04">
        <w:tab/>
        <w:t>(2)</w:t>
      </w:r>
      <w:r w:rsidRPr="00074D04">
        <w:tab/>
        <w:t xml:space="preserve">A carrier who does not comply with a direction under </w:t>
      </w:r>
      <w:r w:rsidR="008D6C2D" w:rsidRPr="00074D04">
        <w:t>subclause (</w:t>
      </w:r>
      <w:r w:rsidRPr="00074D04">
        <w:t>1) commits an offence.</w:t>
      </w:r>
    </w:p>
    <w:p w14:paraId="6E2FA0C0" w14:textId="77777777" w:rsidR="006236CE" w:rsidRPr="00074D04" w:rsidRDefault="006236CE" w:rsidP="006236CE">
      <w:pPr>
        <w:pStyle w:val="Penalty"/>
      </w:pPr>
      <w:r w:rsidRPr="00074D04">
        <w:t>Penalty:</w:t>
      </w:r>
      <w:r w:rsidRPr="00074D04">
        <w:tab/>
        <w:t>200 penalty units.</w:t>
      </w:r>
    </w:p>
    <w:p w14:paraId="3436CAC1" w14:textId="77777777" w:rsidR="006236CE" w:rsidRPr="00074D04" w:rsidRDefault="006236CE" w:rsidP="006236CE">
      <w:pPr>
        <w:pStyle w:val="subsection"/>
      </w:pPr>
      <w:r w:rsidRPr="00074D04">
        <w:tab/>
        <w:t>(3)</w:t>
      </w:r>
      <w:r w:rsidRPr="00074D04">
        <w:tab/>
        <w:t xml:space="preserve">The ACMA must not give a direction to a carrier under </w:t>
      </w:r>
      <w:r w:rsidR="008D6C2D" w:rsidRPr="00074D04">
        <w:t>subclause (</w:t>
      </w:r>
      <w:r w:rsidRPr="00074D04">
        <w:t>1) in relation to a domestic submarine cable that the carrier installed, or began to install, before the commencement of this clause.</w:t>
      </w:r>
    </w:p>
    <w:p w14:paraId="350D2242" w14:textId="77777777" w:rsidR="006236CE" w:rsidRPr="00074D04" w:rsidRDefault="006236CE" w:rsidP="006236CE">
      <w:pPr>
        <w:pStyle w:val="ActHead2"/>
        <w:pageBreakBefore/>
      </w:pPr>
      <w:bookmarkStart w:id="297" w:name="_Toc181871934"/>
      <w:r w:rsidRPr="00E92E92">
        <w:rPr>
          <w:rStyle w:val="CharPartNo"/>
        </w:rPr>
        <w:t>Part</w:t>
      </w:r>
      <w:r w:rsidR="008D6C2D" w:rsidRPr="00E92E92">
        <w:rPr>
          <w:rStyle w:val="CharPartNo"/>
        </w:rPr>
        <w:t> </w:t>
      </w:r>
      <w:r w:rsidRPr="00E92E92">
        <w:rPr>
          <w:rStyle w:val="CharPartNo"/>
        </w:rPr>
        <w:t>4</w:t>
      </w:r>
      <w:r w:rsidRPr="00074D04">
        <w:t>—</w:t>
      </w:r>
      <w:r w:rsidRPr="00E92E92">
        <w:rPr>
          <w:rStyle w:val="CharPartText"/>
        </w:rPr>
        <w:t>Compensation</w:t>
      </w:r>
      <w:bookmarkEnd w:id="297"/>
    </w:p>
    <w:p w14:paraId="53E81724"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09CC9FC4" w14:textId="77777777" w:rsidR="006236CE" w:rsidRPr="00074D04" w:rsidRDefault="006236CE" w:rsidP="006236CE">
      <w:pPr>
        <w:pStyle w:val="ActHead5"/>
      </w:pPr>
      <w:bookmarkStart w:id="298" w:name="_Toc181871935"/>
      <w:r w:rsidRPr="00E92E92">
        <w:rPr>
          <w:rStyle w:val="CharSectno"/>
        </w:rPr>
        <w:t>87</w:t>
      </w:r>
      <w:r w:rsidRPr="00074D04">
        <w:t xml:space="preserve">  Compensation</w:t>
      </w:r>
      <w:bookmarkEnd w:id="298"/>
    </w:p>
    <w:p w14:paraId="0A19D3F6" w14:textId="77777777" w:rsidR="006236CE" w:rsidRPr="00074D04" w:rsidRDefault="006236CE" w:rsidP="006236CE">
      <w:pPr>
        <w:pStyle w:val="subsection"/>
      </w:pPr>
      <w:r w:rsidRPr="00074D04">
        <w:tab/>
        <w:t>(1)</w:t>
      </w:r>
      <w:r w:rsidRPr="00074D04">
        <w:tab/>
        <w:t>If a person suffers financial loss or damage because of anything done by a carrier under this Schedule in relation to:</w:t>
      </w:r>
    </w:p>
    <w:p w14:paraId="1BE528DC" w14:textId="77777777" w:rsidR="006236CE" w:rsidRPr="00074D04" w:rsidRDefault="006236CE" w:rsidP="006236CE">
      <w:pPr>
        <w:pStyle w:val="paragraph"/>
      </w:pPr>
      <w:r w:rsidRPr="00074D04">
        <w:tab/>
        <w:t>(a)</w:t>
      </w:r>
      <w:r w:rsidRPr="00074D04">
        <w:tab/>
        <w:t>any property owned by the person; or</w:t>
      </w:r>
    </w:p>
    <w:p w14:paraId="415D4502" w14:textId="77777777" w:rsidR="006236CE" w:rsidRPr="00074D04" w:rsidRDefault="006236CE" w:rsidP="006236CE">
      <w:pPr>
        <w:pStyle w:val="paragraph"/>
      </w:pPr>
      <w:r w:rsidRPr="00074D04">
        <w:tab/>
        <w:t>(b)</w:t>
      </w:r>
      <w:r w:rsidRPr="00074D04">
        <w:tab/>
        <w:t>any property in which the person has an interest;</w:t>
      </w:r>
    </w:p>
    <w:p w14:paraId="322D2356" w14:textId="77777777" w:rsidR="006236CE" w:rsidRPr="00074D04" w:rsidRDefault="006236CE" w:rsidP="006236CE">
      <w:pPr>
        <w:pStyle w:val="subsection2"/>
      </w:pPr>
      <w:r w:rsidRPr="00074D04">
        <w:t>there is payable to the person by the carrier such reasonable amount of compensation;</w:t>
      </w:r>
    </w:p>
    <w:p w14:paraId="08B16A45" w14:textId="77777777" w:rsidR="006236CE" w:rsidRPr="00074D04" w:rsidRDefault="006236CE" w:rsidP="006236CE">
      <w:pPr>
        <w:pStyle w:val="paragraph"/>
      </w:pPr>
      <w:r w:rsidRPr="00074D04">
        <w:tab/>
        <w:t>(c)</w:t>
      </w:r>
      <w:r w:rsidRPr="00074D04">
        <w:tab/>
        <w:t>as is agreed between them; or</w:t>
      </w:r>
    </w:p>
    <w:p w14:paraId="19468C3F" w14:textId="77777777" w:rsidR="006236CE" w:rsidRPr="00074D04" w:rsidRDefault="006236CE" w:rsidP="006236CE">
      <w:pPr>
        <w:pStyle w:val="paragraph"/>
      </w:pPr>
      <w:r w:rsidRPr="00074D04">
        <w:tab/>
        <w:t>(d)</w:t>
      </w:r>
      <w:r w:rsidRPr="00074D04">
        <w:tab/>
        <w:t>failing agreement—as is determined by a court of competent jurisdiction.</w:t>
      </w:r>
    </w:p>
    <w:p w14:paraId="427F02AF" w14:textId="77777777" w:rsidR="006236CE" w:rsidRPr="00074D04" w:rsidRDefault="006236CE" w:rsidP="006236CE">
      <w:pPr>
        <w:pStyle w:val="subsection"/>
      </w:pPr>
      <w:r w:rsidRPr="00074D04">
        <w:tab/>
        <w:t>(2)</w:t>
      </w:r>
      <w:r w:rsidRPr="00074D04">
        <w:tab/>
        <w:t xml:space="preserve">Compensation payable under </w:t>
      </w:r>
      <w:r w:rsidR="008D6C2D" w:rsidRPr="00074D04">
        <w:t>subclause (</w:t>
      </w:r>
      <w:r w:rsidRPr="00074D04">
        <w:t>1) includes, without limitation, compensation in relation to:</w:t>
      </w:r>
    </w:p>
    <w:p w14:paraId="1D96DD73" w14:textId="77777777" w:rsidR="006236CE" w:rsidRPr="00074D04" w:rsidRDefault="006236CE" w:rsidP="006236CE">
      <w:pPr>
        <w:pStyle w:val="paragraph"/>
      </w:pPr>
      <w:r w:rsidRPr="00074D04">
        <w:tab/>
        <w:t>(a)</w:t>
      </w:r>
      <w:r w:rsidRPr="00074D04">
        <w:tab/>
        <w:t>damage of a temporary character as well as of a permanent character; and</w:t>
      </w:r>
    </w:p>
    <w:p w14:paraId="3FBA5181" w14:textId="77777777" w:rsidR="006236CE" w:rsidRPr="00074D04" w:rsidRDefault="006236CE" w:rsidP="006236CE">
      <w:pPr>
        <w:pStyle w:val="paragraph"/>
      </w:pPr>
      <w:r w:rsidRPr="00074D04">
        <w:tab/>
        <w:t>(b)</w:t>
      </w:r>
      <w:r w:rsidRPr="00074D04">
        <w:tab/>
        <w:t>the taking of sand, soil, water and other things.</w:t>
      </w:r>
    </w:p>
    <w:p w14:paraId="69D59BB3" w14:textId="77777777" w:rsidR="006236CE" w:rsidRPr="00074D04" w:rsidRDefault="006236CE" w:rsidP="006236CE">
      <w:pPr>
        <w:pStyle w:val="subsection"/>
      </w:pPr>
      <w:r w:rsidRPr="00074D04">
        <w:tab/>
        <w:t>(3)</w:t>
      </w:r>
      <w:r w:rsidRPr="00074D04">
        <w:tab/>
        <w:t>In this clause:</w:t>
      </w:r>
    </w:p>
    <w:p w14:paraId="42C31A10" w14:textId="77777777" w:rsidR="006236CE" w:rsidRPr="00074D04" w:rsidRDefault="006236CE" w:rsidP="006236CE">
      <w:pPr>
        <w:pStyle w:val="Definition"/>
      </w:pPr>
      <w:r w:rsidRPr="00074D04">
        <w:rPr>
          <w:b/>
          <w:i/>
        </w:rPr>
        <w:t>court of competent jurisdiction</w:t>
      </w:r>
      <w:r w:rsidRPr="00074D04">
        <w:t>, in relation to property, includes the Federal Court.</w:t>
      </w:r>
    </w:p>
    <w:p w14:paraId="51CBB134" w14:textId="77777777" w:rsidR="006236CE" w:rsidRPr="00074D04" w:rsidRDefault="006236CE" w:rsidP="006236CE">
      <w:pPr>
        <w:pStyle w:val="ActHead5"/>
      </w:pPr>
      <w:bookmarkStart w:id="299" w:name="_Toc181871936"/>
      <w:r w:rsidRPr="00E92E92">
        <w:rPr>
          <w:rStyle w:val="CharSectno"/>
        </w:rPr>
        <w:t>88</w:t>
      </w:r>
      <w:r w:rsidRPr="00074D04">
        <w:t xml:space="preserve">  Compensation for acquisition of property</w:t>
      </w:r>
      <w:bookmarkEnd w:id="299"/>
    </w:p>
    <w:p w14:paraId="0E59E61E" w14:textId="77777777" w:rsidR="006236CE" w:rsidRPr="00074D04" w:rsidRDefault="006236CE" w:rsidP="006236CE">
      <w:pPr>
        <w:pStyle w:val="subsection"/>
      </w:pPr>
      <w:r w:rsidRPr="00074D04">
        <w:tab/>
        <w:t>(1)</w:t>
      </w:r>
      <w:r w:rsidRPr="00074D04">
        <w:tab/>
        <w:t>If:</w:t>
      </w:r>
    </w:p>
    <w:p w14:paraId="29DDD8A7" w14:textId="77777777" w:rsidR="006236CE" w:rsidRPr="00074D04" w:rsidRDefault="006236CE" w:rsidP="006236CE">
      <w:pPr>
        <w:pStyle w:val="paragraph"/>
      </w:pPr>
      <w:r w:rsidRPr="00074D04">
        <w:tab/>
        <w:t>(a)</w:t>
      </w:r>
      <w:r w:rsidRPr="00074D04">
        <w:tab/>
        <w:t>either of the following would result in an acquisition of property from a person:</w:t>
      </w:r>
    </w:p>
    <w:p w14:paraId="3ECD4AA5" w14:textId="77777777" w:rsidR="006236CE" w:rsidRPr="00074D04" w:rsidRDefault="006236CE" w:rsidP="006236CE">
      <w:pPr>
        <w:pStyle w:val="paragraphsub"/>
      </w:pPr>
      <w:r w:rsidRPr="00074D04">
        <w:tab/>
        <w:t>(i)</w:t>
      </w:r>
      <w:r w:rsidRPr="00074D04">
        <w:tab/>
        <w:t>anything done by a carrier under, or because of, this Schedule;</w:t>
      </w:r>
    </w:p>
    <w:p w14:paraId="64B57CD2" w14:textId="77777777" w:rsidR="006236CE" w:rsidRPr="00074D04" w:rsidRDefault="006236CE" w:rsidP="006236CE">
      <w:pPr>
        <w:pStyle w:val="paragraphsub"/>
      </w:pPr>
      <w:r w:rsidRPr="00074D04">
        <w:tab/>
        <w:t>(ii)</w:t>
      </w:r>
      <w:r w:rsidRPr="00074D04">
        <w:tab/>
        <w:t>the existence of rights conferred on a carrier under, or because of, this Schedule in relation to a submarine cable; and</w:t>
      </w:r>
    </w:p>
    <w:p w14:paraId="21827F2C" w14:textId="77777777" w:rsidR="006236CE" w:rsidRPr="00074D04" w:rsidRDefault="006236CE" w:rsidP="006236CE">
      <w:pPr>
        <w:pStyle w:val="paragraph"/>
      </w:pPr>
      <w:r w:rsidRPr="00074D04">
        <w:tab/>
        <w:t>(b)</w:t>
      </w:r>
      <w:r w:rsidRPr="00074D04">
        <w:tab/>
        <w:t>the acquisition of property would not be valid, apart from this section, because a particular person had not been compensated;</w:t>
      </w:r>
    </w:p>
    <w:p w14:paraId="265590A1" w14:textId="77777777" w:rsidR="006236CE" w:rsidRPr="00074D04" w:rsidRDefault="006236CE" w:rsidP="006236CE">
      <w:pPr>
        <w:pStyle w:val="subsection2"/>
      </w:pPr>
      <w:r w:rsidRPr="00074D04">
        <w:t>the carrier must pay that person:</w:t>
      </w:r>
    </w:p>
    <w:p w14:paraId="3B9A3B91" w14:textId="77777777" w:rsidR="006236CE" w:rsidRPr="00074D04" w:rsidRDefault="006236CE" w:rsidP="006236CE">
      <w:pPr>
        <w:pStyle w:val="paragraph"/>
      </w:pPr>
      <w:r w:rsidRPr="00074D04">
        <w:tab/>
        <w:t>(c)</w:t>
      </w:r>
      <w:r w:rsidRPr="00074D04">
        <w:tab/>
        <w:t>a reasonable amount of compensation agreed on between the person and the carrier; or</w:t>
      </w:r>
    </w:p>
    <w:p w14:paraId="26EC03AB" w14:textId="77777777" w:rsidR="006236CE" w:rsidRPr="00074D04" w:rsidRDefault="006236CE" w:rsidP="006236CE">
      <w:pPr>
        <w:pStyle w:val="paragraph"/>
      </w:pPr>
      <w:r w:rsidRPr="00074D04">
        <w:tab/>
        <w:t>(d)</w:t>
      </w:r>
      <w:r w:rsidRPr="00074D04">
        <w:tab/>
        <w:t>failing agreement—a reasonable amount of compensation determined by a court of competent jurisdiction.</w:t>
      </w:r>
    </w:p>
    <w:p w14:paraId="4755705E" w14:textId="77777777" w:rsidR="006236CE" w:rsidRPr="00074D04" w:rsidRDefault="006236CE" w:rsidP="006236CE">
      <w:pPr>
        <w:pStyle w:val="subsection"/>
      </w:pPr>
      <w:r w:rsidRPr="00074D04">
        <w:tab/>
        <w:t>(2)</w:t>
      </w:r>
      <w:r w:rsidRPr="00074D04">
        <w:tab/>
        <w:t>In assessing compensation payable under this clause arising out of an event, the following must be taken into account:</w:t>
      </w:r>
    </w:p>
    <w:p w14:paraId="33C4974C" w14:textId="77777777" w:rsidR="006236CE" w:rsidRPr="00074D04" w:rsidRDefault="006236CE" w:rsidP="006236CE">
      <w:pPr>
        <w:pStyle w:val="paragraph"/>
      </w:pPr>
      <w:r w:rsidRPr="00074D04">
        <w:tab/>
        <w:t>(a)</w:t>
      </w:r>
      <w:r w:rsidRPr="00074D04">
        <w:tab/>
        <w:t>any compensation obtained by the person as a result of an agreement between the person and the carrier otherwise than under this clause but arising out of the same event;</w:t>
      </w:r>
    </w:p>
    <w:p w14:paraId="17ED0D96" w14:textId="77777777" w:rsidR="006236CE" w:rsidRPr="00074D04" w:rsidRDefault="006236CE" w:rsidP="006236CE">
      <w:pPr>
        <w:pStyle w:val="paragraph"/>
      </w:pPr>
      <w:r w:rsidRPr="00074D04">
        <w:tab/>
        <w:t>(b)</w:t>
      </w:r>
      <w:r w:rsidRPr="00074D04">
        <w:tab/>
        <w:t>any damages or compensation recovered by the person from the carrier, or other remedy given, in a proceeding begun otherwise than under this clause but arising out of the same event.</w:t>
      </w:r>
    </w:p>
    <w:p w14:paraId="7C2EF833" w14:textId="77777777" w:rsidR="006236CE" w:rsidRPr="00074D04" w:rsidRDefault="006236CE" w:rsidP="006236CE">
      <w:pPr>
        <w:pStyle w:val="subsection"/>
      </w:pPr>
      <w:r w:rsidRPr="00074D04">
        <w:tab/>
        <w:t>(3)</w:t>
      </w:r>
      <w:r w:rsidRPr="00074D04">
        <w:tab/>
        <w:t>This clause does not limit the operation of clause</w:t>
      </w:r>
      <w:r w:rsidR="008D6C2D" w:rsidRPr="00074D04">
        <w:t> </w:t>
      </w:r>
      <w:r w:rsidRPr="00074D04">
        <w:t>87.</w:t>
      </w:r>
    </w:p>
    <w:p w14:paraId="30F4AC06" w14:textId="77777777" w:rsidR="006236CE" w:rsidRPr="00074D04" w:rsidRDefault="006236CE" w:rsidP="006236CE">
      <w:pPr>
        <w:pStyle w:val="subsection"/>
      </w:pPr>
      <w:r w:rsidRPr="00074D04">
        <w:tab/>
        <w:t>(4)</w:t>
      </w:r>
      <w:r w:rsidRPr="00074D04">
        <w:tab/>
        <w:t>In this clause:</w:t>
      </w:r>
    </w:p>
    <w:p w14:paraId="35782072" w14:textId="77777777" w:rsidR="006236CE" w:rsidRPr="00074D04" w:rsidRDefault="006236CE" w:rsidP="006236CE">
      <w:pPr>
        <w:pStyle w:val="Definition"/>
      </w:pPr>
      <w:r w:rsidRPr="00074D04">
        <w:rPr>
          <w:b/>
          <w:i/>
        </w:rPr>
        <w:t xml:space="preserve">acquisition of property </w:t>
      </w:r>
      <w:r w:rsidRPr="00074D04">
        <w:t>has the same meaning as in paragraph</w:t>
      </w:r>
      <w:r w:rsidR="008D6C2D" w:rsidRPr="00074D04">
        <w:t> </w:t>
      </w:r>
      <w:r w:rsidRPr="00074D04">
        <w:t>51(xxxi) of the Constitution.</w:t>
      </w:r>
    </w:p>
    <w:p w14:paraId="5C818D14" w14:textId="77777777" w:rsidR="006236CE" w:rsidRPr="00074D04" w:rsidRDefault="006236CE" w:rsidP="006236CE">
      <w:pPr>
        <w:pStyle w:val="ActHead2"/>
        <w:pageBreakBefore/>
      </w:pPr>
      <w:bookmarkStart w:id="300" w:name="_Toc181871937"/>
      <w:r w:rsidRPr="00E92E92">
        <w:rPr>
          <w:rStyle w:val="CharPartNo"/>
        </w:rPr>
        <w:t>Part</w:t>
      </w:r>
      <w:r w:rsidR="008D6C2D" w:rsidRPr="00E92E92">
        <w:rPr>
          <w:rStyle w:val="CharPartNo"/>
        </w:rPr>
        <w:t> </w:t>
      </w:r>
      <w:r w:rsidRPr="00E92E92">
        <w:rPr>
          <w:rStyle w:val="CharPartNo"/>
        </w:rPr>
        <w:t>5</w:t>
      </w:r>
      <w:r w:rsidRPr="00074D04">
        <w:t>—</w:t>
      </w:r>
      <w:r w:rsidRPr="00E92E92">
        <w:rPr>
          <w:rStyle w:val="CharPartText"/>
        </w:rPr>
        <w:t>Miscellaneous</w:t>
      </w:r>
      <w:bookmarkEnd w:id="300"/>
    </w:p>
    <w:p w14:paraId="710E2608"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46D60514" w14:textId="7871A812" w:rsidR="006236CE" w:rsidRPr="00074D04" w:rsidRDefault="006236CE" w:rsidP="006236CE">
      <w:pPr>
        <w:pStyle w:val="ActHead5"/>
      </w:pPr>
      <w:bookmarkStart w:id="301" w:name="_Toc181871938"/>
      <w:r w:rsidRPr="00E92E92">
        <w:rPr>
          <w:rStyle w:val="CharSectno"/>
        </w:rPr>
        <w:t>89</w:t>
      </w:r>
      <w:r w:rsidRPr="00074D04">
        <w:t xml:space="preserve">  Delegation by the Secretary of the Attorney</w:t>
      </w:r>
      <w:r w:rsidR="00E92E92">
        <w:noBreakHyphen/>
      </w:r>
      <w:r w:rsidRPr="00074D04">
        <w:t>General’s Department</w:t>
      </w:r>
      <w:bookmarkEnd w:id="301"/>
    </w:p>
    <w:p w14:paraId="1B8DB9FE" w14:textId="1BB0927B" w:rsidR="006236CE" w:rsidRPr="00074D04" w:rsidRDefault="006236CE" w:rsidP="006236CE">
      <w:pPr>
        <w:pStyle w:val="subsection"/>
      </w:pPr>
      <w:r w:rsidRPr="00074D04">
        <w:tab/>
        <w:t>(1)</w:t>
      </w:r>
      <w:r w:rsidRPr="00074D04">
        <w:tab/>
        <w:t>The Secretary of the Attorney</w:t>
      </w:r>
      <w:r w:rsidR="00E92E92">
        <w:noBreakHyphen/>
      </w:r>
      <w:r w:rsidRPr="00074D04">
        <w:t>General’s Department may, by writing, delegate any or all of his or her powers under this Schedule to an SES employee, or acting SES employee, in the Attorney</w:t>
      </w:r>
      <w:r w:rsidR="00E92E92">
        <w:noBreakHyphen/>
      </w:r>
      <w:r w:rsidRPr="00074D04">
        <w:t>General’s Department.</w:t>
      </w:r>
    </w:p>
    <w:p w14:paraId="27250411" w14:textId="1DCC3C32" w:rsidR="006236CE" w:rsidRPr="00074D04" w:rsidRDefault="006236CE" w:rsidP="006236CE">
      <w:pPr>
        <w:pStyle w:val="subsection"/>
      </w:pPr>
      <w:r w:rsidRPr="00074D04">
        <w:tab/>
        <w:t>(2)</w:t>
      </w:r>
      <w:r w:rsidRPr="00074D04">
        <w:tab/>
        <w:t>A delegate must comply with any directions of the Secretary of the Attorney</w:t>
      </w:r>
      <w:r w:rsidR="00E92E92">
        <w:noBreakHyphen/>
      </w:r>
      <w:r w:rsidRPr="00074D04">
        <w:t>General’s Department.</w:t>
      </w:r>
    </w:p>
    <w:p w14:paraId="5219BBE5" w14:textId="77777777" w:rsidR="009A6AC3" w:rsidRPr="00074D04" w:rsidRDefault="009A6AC3" w:rsidP="009A6AC3">
      <w:pPr>
        <w:pStyle w:val="ActHead5"/>
      </w:pPr>
      <w:bookmarkStart w:id="302" w:name="_Toc181871939"/>
      <w:r w:rsidRPr="00E92E92">
        <w:rPr>
          <w:rStyle w:val="CharSectno"/>
        </w:rPr>
        <w:t>90</w:t>
      </w:r>
      <w:r w:rsidRPr="00074D04">
        <w:t xml:space="preserve">  Delegation by the Home Affairs Secretary</w:t>
      </w:r>
      <w:bookmarkEnd w:id="302"/>
    </w:p>
    <w:p w14:paraId="404A111D" w14:textId="77777777" w:rsidR="009A6AC3" w:rsidRPr="00074D04" w:rsidRDefault="009A6AC3" w:rsidP="009A6AC3">
      <w:pPr>
        <w:pStyle w:val="subsection"/>
      </w:pPr>
      <w:r w:rsidRPr="00074D04">
        <w:tab/>
        <w:t>(1)</w:t>
      </w:r>
      <w:r w:rsidRPr="00074D04">
        <w:tab/>
        <w:t>The Home Affairs Secretary may, by writing, delegate any or all of his or her powers under this Schedule to an SES employee, or acting SES employee, in the Home Affairs Department.</w:t>
      </w:r>
    </w:p>
    <w:p w14:paraId="747F65F7" w14:textId="77777777" w:rsidR="009A6AC3" w:rsidRPr="00074D04" w:rsidRDefault="009A6AC3" w:rsidP="006236CE">
      <w:pPr>
        <w:pStyle w:val="subsection"/>
      </w:pPr>
      <w:r w:rsidRPr="00074D04">
        <w:tab/>
        <w:t>(2)</w:t>
      </w:r>
      <w:r w:rsidRPr="00074D04">
        <w:tab/>
        <w:t>A delegate must comply with any directions of the Home Affairs Secretary.</w:t>
      </w:r>
    </w:p>
    <w:p w14:paraId="5677AC2A" w14:textId="77777777" w:rsidR="006236CE" w:rsidRPr="00074D04" w:rsidRDefault="006236CE" w:rsidP="006236CE">
      <w:pPr>
        <w:pStyle w:val="ActHead1"/>
        <w:pageBreakBefore/>
      </w:pPr>
      <w:bookmarkStart w:id="303" w:name="_Toc181871940"/>
      <w:r w:rsidRPr="00E92E92">
        <w:rPr>
          <w:rStyle w:val="CharChapNo"/>
        </w:rPr>
        <w:t>Schedule</w:t>
      </w:r>
      <w:r w:rsidR="008D6C2D" w:rsidRPr="00E92E92">
        <w:rPr>
          <w:rStyle w:val="CharChapNo"/>
        </w:rPr>
        <w:t> </w:t>
      </w:r>
      <w:r w:rsidRPr="00E92E92">
        <w:rPr>
          <w:rStyle w:val="CharChapNo"/>
        </w:rPr>
        <w:t>4</w:t>
      </w:r>
      <w:r w:rsidRPr="00074D04">
        <w:t>—</w:t>
      </w:r>
      <w:r w:rsidRPr="00E92E92">
        <w:rPr>
          <w:rStyle w:val="CharChapText"/>
        </w:rPr>
        <w:t>Reviewable decisions of the ACMA</w:t>
      </w:r>
      <w:bookmarkEnd w:id="303"/>
    </w:p>
    <w:p w14:paraId="4814B5C7" w14:textId="77777777" w:rsidR="006236CE" w:rsidRPr="00074D04" w:rsidRDefault="006236CE" w:rsidP="006236CE">
      <w:pPr>
        <w:pStyle w:val="notemargin"/>
      </w:pPr>
      <w:r w:rsidRPr="00074D04">
        <w:t>Note:</w:t>
      </w:r>
      <w:r w:rsidRPr="00074D04">
        <w:tab/>
        <w:t>See sections</w:t>
      </w:r>
      <w:r w:rsidR="008D6C2D" w:rsidRPr="00074D04">
        <w:t> </w:t>
      </w:r>
      <w:r w:rsidRPr="00074D04">
        <w:t>555 and 556.</w:t>
      </w:r>
    </w:p>
    <w:p w14:paraId="5D8E6A0F" w14:textId="77777777" w:rsidR="006236CE" w:rsidRPr="00074D04" w:rsidRDefault="006236CE" w:rsidP="006236CE">
      <w:pPr>
        <w:pStyle w:val="ActHead2"/>
      </w:pPr>
      <w:bookmarkStart w:id="304" w:name="_Toc181871941"/>
      <w:r w:rsidRPr="00E92E92">
        <w:rPr>
          <w:rStyle w:val="CharPartNo"/>
        </w:rPr>
        <w:t>Part</w:t>
      </w:r>
      <w:r w:rsidR="008D6C2D" w:rsidRPr="00E92E92">
        <w:rPr>
          <w:rStyle w:val="CharPartNo"/>
        </w:rPr>
        <w:t> </w:t>
      </w:r>
      <w:r w:rsidRPr="00E92E92">
        <w:rPr>
          <w:rStyle w:val="CharPartNo"/>
        </w:rPr>
        <w:t>1</w:t>
      </w:r>
      <w:r w:rsidRPr="00074D04">
        <w:t>—</w:t>
      </w:r>
      <w:r w:rsidRPr="00E92E92">
        <w:rPr>
          <w:rStyle w:val="CharPartText"/>
        </w:rPr>
        <w:t>Decisions that may be subject to reconsideration by the ACMA</w:t>
      </w:r>
      <w:bookmarkEnd w:id="304"/>
    </w:p>
    <w:p w14:paraId="3B87A854" w14:textId="77777777" w:rsidR="00AB487C" w:rsidRPr="00074D04" w:rsidRDefault="00AB487C" w:rsidP="00AB487C">
      <w:pPr>
        <w:pStyle w:val="Header"/>
      </w:pPr>
      <w:r w:rsidRPr="00E92E92">
        <w:rPr>
          <w:rStyle w:val="CharDivNo"/>
        </w:rPr>
        <w:t xml:space="preserve"> </w:t>
      </w:r>
      <w:r w:rsidRPr="00E92E92">
        <w:rPr>
          <w:rStyle w:val="CharDivText"/>
        </w:rPr>
        <w:t xml:space="preserve"> </w:t>
      </w:r>
    </w:p>
    <w:p w14:paraId="5E51610D" w14:textId="77777777" w:rsidR="006236CE" w:rsidRPr="00074D04" w:rsidRDefault="006236CE" w:rsidP="006236CE">
      <w:pPr>
        <w:pStyle w:val="ActHead5"/>
      </w:pPr>
      <w:bookmarkStart w:id="305" w:name="_Toc181871942"/>
      <w:r w:rsidRPr="00E92E92">
        <w:rPr>
          <w:rStyle w:val="CharSectno"/>
        </w:rPr>
        <w:t>1</w:t>
      </w:r>
      <w:r w:rsidRPr="00074D04">
        <w:t xml:space="preserve">  Reviewable decisions of the ACMA</w:t>
      </w:r>
      <w:bookmarkEnd w:id="305"/>
    </w:p>
    <w:p w14:paraId="730514F3" w14:textId="77777777" w:rsidR="006236CE" w:rsidRPr="00074D04" w:rsidRDefault="006236CE" w:rsidP="006236CE">
      <w:pPr>
        <w:pStyle w:val="subsection"/>
      </w:pPr>
      <w:r w:rsidRPr="00074D04">
        <w:tab/>
      </w:r>
      <w:r w:rsidRPr="00074D04">
        <w:tab/>
        <w:t>The following kinds of decisions are specified for the purposes of section</w:t>
      </w:r>
      <w:r w:rsidR="008D6C2D" w:rsidRPr="00074D04">
        <w:t> </w:t>
      </w:r>
      <w:r w:rsidRPr="00074D04">
        <w:t>555:</w:t>
      </w:r>
    </w:p>
    <w:p w14:paraId="25019754" w14:textId="77777777" w:rsidR="006236CE" w:rsidRPr="00074D04" w:rsidRDefault="006236CE" w:rsidP="006236CE">
      <w:pPr>
        <w:pStyle w:val="paragraph"/>
      </w:pPr>
      <w:r w:rsidRPr="00074D04">
        <w:tab/>
        <w:t>(a)</w:t>
      </w:r>
      <w:r w:rsidRPr="00074D04">
        <w:tab/>
        <w:t>a decision under section</w:t>
      </w:r>
      <w:r w:rsidR="008D6C2D" w:rsidRPr="00074D04">
        <w:t> </w:t>
      </w:r>
      <w:r w:rsidRPr="00074D04">
        <w:t>56, 58 or 59 to refuse to grant a carrier licence (other than a decision made in compliance with section</w:t>
      </w:r>
      <w:r w:rsidR="008D6C2D" w:rsidRPr="00074D04">
        <w:t> </w:t>
      </w:r>
      <w:r w:rsidRPr="00074D04">
        <w:t>56A or 58A);</w:t>
      </w:r>
    </w:p>
    <w:p w14:paraId="49173E77" w14:textId="77777777" w:rsidR="006236CE" w:rsidRPr="00074D04" w:rsidRDefault="006236CE" w:rsidP="006236CE">
      <w:pPr>
        <w:pStyle w:val="paragraph"/>
      </w:pPr>
      <w:r w:rsidRPr="00074D04">
        <w:tab/>
        <w:t>(b)</w:t>
      </w:r>
      <w:r w:rsidRPr="00074D04">
        <w:tab/>
        <w:t>a decision under section</w:t>
      </w:r>
      <w:r w:rsidR="008D6C2D" w:rsidRPr="00074D04">
        <w:t> </w:t>
      </w:r>
      <w:r w:rsidRPr="00074D04">
        <w:t>69 to:</w:t>
      </w:r>
    </w:p>
    <w:p w14:paraId="1BC449FA" w14:textId="77777777" w:rsidR="006236CE" w:rsidRPr="00074D04" w:rsidRDefault="006236CE" w:rsidP="006236CE">
      <w:pPr>
        <w:pStyle w:val="paragraphsub"/>
      </w:pPr>
      <w:r w:rsidRPr="00074D04">
        <w:tab/>
        <w:t>(i)</w:t>
      </w:r>
      <w:r w:rsidRPr="00074D04">
        <w:tab/>
        <w:t>give or vary a direction; or</w:t>
      </w:r>
    </w:p>
    <w:p w14:paraId="5456C121" w14:textId="77777777" w:rsidR="006236CE" w:rsidRPr="00074D04" w:rsidRDefault="006236CE" w:rsidP="006236CE">
      <w:pPr>
        <w:pStyle w:val="paragraphsub"/>
      </w:pPr>
      <w:r w:rsidRPr="00074D04">
        <w:tab/>
        <w:t>(ii)</w:t>
      </w:r>
      <w:r w:rsidRPr="00074D04">
        <w:tab/>
        <w:t>refuse to revoke a direction;</w:t>
      </w:r>
    </w:p>
    <w:p w14:paraId="1F3BE981" w14:textId="77777777" w:rsidR="006236CE" w:rsidRPr="00074D04" w:rsidRDefault="006236CE" w:rsidP="006236CE">
      <w:pPr>
        <w:pStyle w:val="paragraph"/>
      </w:pPr>
      <w:r w:rsidRPr="00074D04">
        <w:tab/>
        <w:t>(c)</w:t>
      </w:r>
      <w:r w:rsidRPr="00074D04">
        <w:tab/>
        <w:t>a decision under section</w:t>
      </w:r>
      <w:r w:rsidR="008D6C2D" w:rsidRPr="00074D04">
        <w:t> </w:t>
      </w:r>
      <w:r w:rsidRPr="00074D04">
        <w:t>72 to cancel a carrier licence;</w:t>
      </w:r>
    </w:p>
    <w:p w14:paraId="5879BD86" w14:textId="77777777" w:rsidR="006236CE" w:rsidRPr="00074D04" w:rsidRDefault="006236CE" w:rsidP="006236CE">
      <w:pPr>
        <w:pStyle w:val="paragraph"/>
      </w:pPr>
      <w:r w:rsidRPr="00074D04">
        <w:tab/>
        <w:t>(d)</w:t>
      </w:r>
      <w:r w:rsidRPr="00074D04">
        <w:tab/>
        <w:t>a decision of a kind referred to in subsection</w:t>
      </w:r>
      <w:r w:rsidR="008D6C2D" w:rsidRPr="00074D04">
        <w:t> </w:t>
      </w:r>
      <w:r w:rsidRPr="00074D04">
        <w:t>73(6) (which deals with remission of late payment penalty);</w:t>
      </w:r>
    </w:p>
    <w:p w14:paraId="51689858" w14:textId="77777777" w:rsidR="006236CE" w:rsidRPr="00074D04" w:rsidRDefault="006236CE" w:rsidP="006236CE">
      <w:pPr>
        <w:pStyle w:val="paragraph"/>
      </w:pPr>
      <w:r w:rsidRPr="00074D04">
        <w:tab/>
        <w:t>(e)</w:t>
      </w:r>
      <w:r w:rsidRPr="00074D04">
        <w:tab/>
        <w:t>a decision under section</w:t>
      </w:r>
      <w:r w:rsidR="008D6C2D" w:rsidRPr="00074D04">
        <w:t> </w:t>
      </w:r>
      <w:r w:rsidRPr="00074D04">
        <w:t>81 to refuse to make a nominated carrier declaration;</w:t>
      </w:r>
    </w:p>
    <w:p w14:paraId="34A93991" w14:textId="77777777" w:rsidR="006236CE" w:rsidRPr="00074D04" w:rsidRDefault="006236CE" w:rsidP="006236CE">
      <w:pPr>
        <w:pStyle w:val="paragraph"/>
      </w:pPr>
      <w:r w:rsidRPr="00074D04">
        <w:tab/>
        <w:t>(f)</w:t>
      </w:r>
      <w:r w:rsidRPr="00074D04">
        <w:tab/>
        <w:t>a decision under section</w:t>
      </w:r>
      <w:r w:rsidR="008D6C2D" w:rsidRPr="00074D04">
        <w:t> </w:t>
      </w:r>
      <w:r w:rsidRPr="00074D04">
        <w:t>83 to revoke a nominated carrier declaration;</w:t>
      </w:r>
    </w:p>
    <w:p w14:paraId="5B124218" w14:textId="77777777" w:rsidR="006236CE" w:rsidRPr="00074D04" w:rsidRDefault="006236CE" w:rsidP="006236CE">
      <w:pPr>
        <w:pStyle w:val="paragraph"/>
      </w:pPr>
      <w:r w:rsidRPr="00074D04">
        <w:tab/>
        <w:t>(g)</w:t>
      </w:r>
      <w:r w:rsidRPr="00074D04">
        <w:tab/>
        <w:t>a decision of a kind referred to in subsection</w:t>
      </w:r>
      <w:r w:rsidR="008D6C2D" w:rsidRPr="00074D04">
        <w:t> </w:t>
      </w:r>
      <w:r w:rsidRPr="00074D04">
        <w:t>99(5) (which deals with decisions under service provider determinations);</w:t>
      </w:r>
    </w:p>
    <w:p w14:paraId="667E8B6D" w14:textId="4F30853A" w:rsidR="006236CE" w:rsidRPr="00074D04" w:rsidRDefault="006236CE" w:rsidP="006236CE">
      <w:pPr>
        <w:pStyle w:val="paragraph"/>
      </w:pPr>
      <w:r w:rsidRPr="00074D04">
        <w:tab/>
        <w:t>(h)</w:t>
      </w:r>
      <w:r w:rsidRPr="00074D04">
        <w:tab/>
        <w:t xml:space="preserve">a decision under </w:t>
      </w:r>
      <w:r w:rsidR="00E92E92">
        <w:t>section 1</w:t>
      </w:r>
      <w:r w:rsidRPr="00074D04">
        <w:t>02 to:</w:t>
      </w:r>
    </w:p>
    <w:p w14:paraId="1FB7C657" w14:textId="77777777" w:rsidR="006236CE" w:rsidRPr="00074D04" w:rsidRDefault="006236CE" w:rsidP="006236CE">
      <w:pPr>
        <w:pStyle w:val="paragraphsub"/>
      </w:pPr>
      <w:r w:rsidRPr="00074D04">
        <w:tab/>
        <w:t>(i)</w:t>
      </w:r>
      <w:r w:rsidRPr="00074D04">
        <w:tab/>
        <w:t>give or vary a direction; or</w:t>
      </w:r>
    </w:p>
    <w:p w14:paraId="6840C71A" w14:textId="77777777" w:rsidR="006236CE" w:rsidRPr="00074D04" w:rsidRDefault="006236CE" w:rsidP="006236CE">
      <w:pPr>
        <w:pStyle w:val="paragraphsub"/>
      </w:pPr>
      <w:r w:rsidRPr="00074D04">
        <w:tab/>
        <w:t>(ii)</w:t>
      </w:r>
      <w:r w:rsidRPr="00074D04">
        <w:tab/>
        <w:t>refuse to revoke a direction;</w:t>
      </w:r>
    </w:p>
    <w:p w14:paraId="182325F0" w14:textId="62464318" w:rsidR="006236CE" w:rsidRPr="00074D04" w:rsidRDefault="006236CE" w:rsidP="006236CE">
      <w:pPr>
        <w:pStyle w:val="paragraph"/>
      </w:pPr>
      <w:r w:rsidRPr="00074D04">
        <w:tab/>
        <w:t>(i)</w:t>
      </w:r>
      <w:r w:rsidRPr="00074D04">
        <w:tab/>
        <w:t xml:space="preserve">a decision under </w:t>
      </w:r>
      <w:r w:rsidR="00E92E92">
        <w:t>section 1</w:t>
      </w:r>
      <w:r w:rsidRPr="00074D04">
        <w:t>17 to refuse to register a code;</w:t>
      </w:r>
    </w:p>
    <w:p w14:paraId="17731479" w14:textId="69FEFE36" w:rsidR="006236CE" w:rsidRPr="00074D04" w:rsidRDefault="006236CE" w:rsidP="006236CE">
      <w:pPr>
        <w:pStyle w:val="paragraph"/>
      </w:pPr>
      <w:r w:rsidRPr="00074D04">
        <w:tab/>
        <w:t>(j)</w:t>
      </w:r>
      <w:r w:rsidRPr="00074D04">
        <w:tab/>
        <w:t xml:space="preserve">a decision under </w:t>
      </w:r>
      <w:r w:rsidR="00E92E92">
        <w:t>section 1</w:t>
      </w:r>
      <w:r w:rsidRPr="00074D04">
        <w:t>21 to:</w:t>
      </w:r>
    </w:p>
    <w:p w14:paraId="34E526D9" w14:textId="77777777" w:rsidR="006236CE" w:rsidRPr="00074D04" w:rsidRDefault="006236CE" w:rsidP="006236CE">
      <w:pPr>
        <w:pStyle w:val="paragraphsub"/>
      </w:pPr>
      <w:r w:rsidRPr="00074D04">
        <w:tab/>
        <w:t>(i)</w:t>
      </w:r>
      <w:r w:rsidRPr="00074D04">
        <w:tab/>
        <w:t>give or vary a direction; or</w:t>
      </w:r>
    </w:p>
    <w:p w14:paraId="561011D9" w14:textId="77777777" w:rsidR="006236CE" w:rsidRPr="00074D04" w:rsidRDefault="006236CE" w:rsidP="006236CE">
      <w:pPr>
        <w:pStyle w:val="paragraphsub"/>
      </w:pPr>
      <w:r w:rsidRPr="00074D04">
        <w:tab/>
        <w:t>(ii)</w:t>
      </w:r>
      <w:r w:rsidRPr="00074D04">
        <w:tab/>
        <w:t>refuse to revoke a direction;</w:t>
      </w:r>
    </w:p>
    <w:p w14:paraId="41898275" w14:textId="77777777" w:rsidR="006236CE" w:rsidRPr="00074D04" w:rsidRDefault="006236CE" w:rsidP="006236CE">
      <w:pPr>
        <w:pStyle w:val="paragraph"/>
      </w:pPr>
      <w:r w:rsidRPr="00074D04">
        <w:tab/>
        <w:t>(ja)</w:t>
      </w:r>
      <w:r w:rsidRPr="00074D04">
        <w:tab/>
        <w:t>a decision of a kind referred to in subsection</w:t>
      </w:r>
      <w:r w:rsidR="008D6C2D" w:rsidRPr="00074D04">
        <w:t> </w:t>
      </w:r>
      <w:r w:rsidRPr="00074D04">
        <w:t xml:space="preserve">70(3) (which deals with remission of late payment penalty) of the </w:t>
      </w:r>
      <w:r w:rsidRPr="00074D04">
        <w:rPr>
          <w:i/>
        </w:rPr>
        <w:t>Telecommunications (Consumer Protection and Service Standards) Act 1999</w:t>
      </w:r>
      <w:r w:rsidRPr="00074D04">
        <w:t>;</w:t>
      </w:r>
    </w:p>
    <w:p w14:paraId="535E8710" w14:textId="0AB6EF9E" w:rsidR="00AB2878" w:rsidRPr="00074D04" w:rsidRDefault="00AB2878" w:rsidP="00AB2878">
      <w:pPr>
        <w:pStyle w:val="paragraph"/>
      </w:pPr>
      <w:r w:rsidRPr="00074D04">
        <w:tab/>
        <w:t>(jaa)</w:t>
      </w:r>
      <w:r w:rsidRPr="00074D04">
        <w:tab/>
        <w:t>a decision of a kind referred to in sub</w:t>
      </w:r>
      <w:r w:rsidR="00E92E92">
        <w:t>section 1</w:t>
      </w:r>
      <w:r w:rsidRPr="00074D04">
        <w:t xml:space="preserve">02N(3) (which deals with remission of late payment penalty) of the </w:t>
      </w:r>
      <w:r w:rsidRPr="00074D04">
        <w:rPr>
          <w:i/>
        </w:rPr>
        <w:t>Telecommunications (Consumer Protection and Service Standards) Act 1999</w:t>
      </w:r>
      <w:r w:rsidRPr="00074D04">
        <w:t>;</w:t>
      </w:r>
    </w:p>
    <w:p w14:paraId="6C70525E" w14:textId="28DC117A" w:rsidR="00AB2878" w:rsidRPr="00074D04" w:rsidRDefault="00AB2878" w:rsidP="00AB2878">
      <w:pPr>
        <w:pStyle w:val="paragraph"/>
      </w:pPr>
      <w:r w:rsidRPr="00074D04">
        <w:tab/>
        <w:t>(jab)</w:t>
      </w:r>
      <w:r w:rsidRPr="00074D04">
        <w:tab/>
        <w:t>a decision to make a notifiable instrument under sub</w:t>
      </w:r>
      <w:r w:rsidR="00E92E92">
        <w:t>section 1</w:t>
      </w:r>
      <w:r w:rsidRPr="00074D04">
        <w:t>02Z(2) or 102ZA(2);</w:t>
      </w:r>
    </w:p>
    <w:p w14:paraId="2C14CD05" w14:textId="4E57C580" w:rsidR="006236CE" w:rsidRPr="00074D04" w:rsidRDefault="006236CE" w:rsidP="006236CE">
      <w:pPr>
        <w:pStyle w:val="paragraph"/>
      </w:pPr>
      <w:r w:rsidRPr="00074D04">
        <w:tab/>
        <w:t>(k)</w:t>
      </w:r>
      <w:r w:rsidRPr="00074D04">
        <w:tab/>
        <w:t xml:space="preserve">a decision under </w:t>
      </w:r>
      <w:r w:rsidR="00E92E92">
        <w:t>section 1</w:t>
      </w:r>
      <w:r w:rsidRPr="00074D04">
        <w:t xml:space="preserve">29 of the </w:t>
      </w:r>
      <w:r w:rsidRPr="00074D04">
        <w:rPr>
          <w:i/>
        </w:rPr>
        <w:t>Telecommunications (Consumer Protection and Service Standards) Act 1999</w:t>
      </w:r>
      <w:r w:rsidRPr="00074D04">
        <w:t xml:space="preserve"> to refuse to make a declaration;</w:t>
      </w:r>
    </w:p>
    <w:p w14:paraId="350A0FCF" w14:textId="0261239C" w:rsidR="006236CE" w:rsidRPr="00074D04" w:rsidRDefault="006236CE" w:rsidP="006236CE">
      <w:pPr>
        <w:pStyle w:val="paragraph"/>
      </w:pPr>
      <w:r w:rsidRPr="00074D04">
        <w:tab/>
        <w:t>(l)</w:t>
      </w:r>
      <w:r w:rsidRPr="00074D04">
        <w:tab/>
        <w:t xml:space="preserve">a decision under </w:t>
      </w:r>
      <w:r w:rsidR="00E92E92">
        <w:t>section 1</w:t>
      </w:r>
      <w:r w:rsidRPr="00074D04">
        <w:t xml:space="preserve">30 of the </w:t>
      </w:r>
      <w:r w:rsidRPr="00074D04">
        <w:rPr>
          <w:i/>
        </w:rPr>
        <w:t>Telecommunications (Consumer Protection and Service Standards) Act 1999</w:t>
      </w:r>
      <w:r w:rsidRPr="00074D04">
        <w:t xml:space="preserve"> to give a direction;</w:t>
      </w:r>
    </w:p>
    <w:p w14:paraId="5E0D4D9E" w14:textId="77777777" w:rsidR="006236CE" w:rsidRPr="00074D04" w:rsidRDefault="006236CE" w:rsidP="006236CE">
      <w:pPr>
        <w:pStyle w:val="paragraph"/>
      </w:pPr>
      <w:r w:rsidRPr="00074D04">
        <w:tab/>
        <w:t>(ma)</w:t>
      </w:r>
      <w:r w:rsidRPr="00074D04">
        <w:tab/>
        <w:t>a decision under the integrated public number database scheme to refuse to grant a person an authorisation;</w:t>
      </w:r>
    </w:p>
    <w:p w14:paraId="3F6782EF" w14:textId="77777777" w:rsidR="006236CE" w:rsidRPr="00074D04" w:rsidRDefault="006236CE" w:rsidP="006236CE">
      <w:pPr>
        <w:pStyle w:val="paragraph"/>
      </w:pPr>
      <w:r w:rsidRPr="00074D04">
        <w:tab/>
        <w:t>(mb)</w:t>
      </w:r>
      <w:r w:rsidRPr="00074D04">
        <w:tab/>
        <w:t>a decision under the integrated public number database scheme to impose conditions on the grant of an authorisation;</w:t>
      </w:r>
    </w:p>
    <w:p w14:paraId="0116F12E" w14:textId="77777777" w:rsidR="006236CE" w:rsidRPr="00074D04" w:rsidRDefault="006236CE" w:rsidP="006236CE">
      <w:pPr>
        <w:pStyle w:val="paragraph"/>
      </w:pPr>
      <w:r w:rsidRPr="00074D04">
        <w:tab/>
        <w:t>(mc)</w:t>
      </w:r>
      <w:r w:rsidRPr="00074D04">
        <w:tab/>
        <w:t>a decision under the integrated public number database scheme to vary or revoke an authorisation;</w:t>
      </w:r>
    </w:p>
    <w:p w14:paraId="682F29D5" w14:textId="77777777" w:rsidR="006236CE" w:rsidRPr="00074D04" w:rsidRDefault="006236CE" w:rsidP="006236CE">
      <w:pPr>
        <w:pStyle w:val="paragraph"/>
      </w:pPr>
      <w:r w:rsidRPr="00074D04">
        <w:tab/>
        <w:t>(md)</w:t>
      </w:r>
      <w:r w:rsidRPr="00074D04">
        <w:tab/>
        <w:t>a decision under the integrated public number database scheme specified in an instrument under section</w:t>
      </w:r>
      <w:r w:rsidR="008D6C2D" w:rsidRPr="00074D04">
        <w:t> </w:t>
      </w:r>
      <w:r w:rsidRPr="00074D04">
        <w:t>295Q;</w:t>
      </w:r>
    </w:p>
    <w:p w14:paraId="7464AC17" w14:textId="77777777" w:rsidR="006236CE" w:rsidRPr="00074D04" w:rsidRDefault="006236CE" w:rsidP="006236CE">
      <w:pPr>
        <w:pStyle w:val="paragraph"/>
      </w:pPr>
      <w:r w:rsidRPr="00074D04">
        <w:tab/>
        <w:t>(n)</w:t>
      </w:r>
      <w:r w:rsidRPr="00074D04">
        <w:tab/>
        <w:t xml:space="preserve">a decision under </w:t>
      </w:r>
      <w:r w:rsidR="00A8467D" w:rsidRPr="00074D04">
        <w:t>section 3</w:t>
      </w:r>
      <w:r w:rsidRPr="00074D04">
        <w:t>52 to refuse to make a declaration;</w:t>
      </w:r>
    </w:p>
    <w:p w14:paraId="552AE03F" w14:textId="77777777" w:rsidR="006236CE" w:rsidRPr="00074D04" w:rsidRDefault="006236CE" w:rsidP="006236CE">
      <w:pPr>
        <w:pStyle w:val="paragraph"/>
      </w:pPr>
      <w:r w:rsidRPr="00074D04">
        <w:tab/>
        <w:t>(o)</w:t>
      </w:r>
      <w:r w:rsidRPr="00074D04">
        <w:tab/>
        <w:t xml:space="preserve">a decision under </w:t>
      </w:r>
      <w:r w:rsidR="00A8467D" w:rsidRPr="00074D04">
        <w:t>section 3</w:t>
      </w:r>
      <w:r w:rsidRPr="00074D04">
        <w:t>56 to refuse to make a declaration;</w:t>
      </w:r>
    </w:p>
    <w:p w14:paraId="68E9AE52" w14:textId="77777777" w:rsidR="008E42CA" w:rsidRPr="00074D04" w:rsidRDefault="008E42CA" w:rsidP="008E42CA">
      <w:pPr>
        <w:pStyle w:val="paragraph"/>
      </w:pPr>
      <w:r w:rsidRPr="00074D04">
        <w:tab/>
        <w:t>(oa)</w:t>
      </w:r>
      <w:r w:rsidRPr="00074D04">
        <w:tab/>
        <w:t>a decision to give a remedial notice under section 372JA;</w:t>
      </w:r>
    </w:p>
    <w:p w14:paraId="67D16D08" w14:textId="77777777" w:rsidR="008E42CA" w:rsidRPr="00074D04" w:rsidRDefault="008E42CA" w:rsidP="008E42CA">
      <w:pPr>
        <w:pStyle w:val="paragraph"/>
      </w:pPr>
      <w:r w:rsidRPr="00074D04">
        <w:tab/>
        <w:t>(ob)</w:t>
      </w:r>
      <w:r w:rsidRPr="00074D04">
        <w:tab/>
        <w:t>a decision under section 372JE to vary a remedial notice;</w:t>
      </w:r>
    </w:p>
    <w:p w14:paraId="6850C5AA" w14:textId="77777777" w:rsidR="008E42CA" w:rsidRPr="00074D04" w:rsidRDefault="008E42CA" w:rsidP="008E42CA">
      <w:pPr>
        <w:pStyle w:val="paragraph"/>
      </w:pPr>
      <w:r w:rsidRPr="00074D04">
        <w:tab/>
        <w:t>(oc)</w:t>
      </w:r>
      <w:r w:rsidRPr="00074D04">
        <w:tab/>
        <w:t>a decision to under section 372JF to refuse to revoke a remedial notice;</w:t>
      </w:r>
    </w:p>
    <w:p w14:paraId="7DBBEAF6" w14:textId="77777777" w:rsidR="006236CE" w:rsidRPr="00074D04" w:rsidRDefault="006236CE" w:rsidP="006236CE">
      <w:pPr>
        <w:pStyle w:val="paragraph"/>
      </w:pPr>
      <w:r w:rsidRPr="00074D04">
        <w:tab/>
        <w:t>(p)</w:t>
      </w:r>
      <w:r w:rsidRPr="00074D04">
        <w:tab/>
        <w:t xml:space="preserve">a decision under </w:t>
      </w:r>
      <w:r w:rsidR="00A8467D" w:rsidRPr="00074D04">
        <w:t>section 3</w:t>
      </w:r>
      <w:r w:rsidRPr="00074D04">
        <w:t>94 to refuse to issue a connection permit;</w:t>
      </w:r>
    </w:p>
    <w:p w14:paraId="2D31E843" w14:textId="77777777" w:rsidR="006236CE" w:rsidRPr="00074D04" w:rsidRDefault="006236CE" w:rsidP="006236CE">
      <w:pPr>
        <w:pStyle w:val="paragraph"/>
      </w:pPr>
      <w:r w:rsidRPr="00074D04">
        <w:tab/>
        <w:t>(q)</w:t>
      </w:r>
      <w:r w:rsidRPr="00074D04">
        <w:tab/>
        <w:t xml:space="preserve">a decision to make a declaration under </w:t>
      </w:r>
      <w:r w:rsidR="00A8467D" w:rsidRPr="00074D04">
        <w:t>section 3</w:t>
      </w:r>
      <w:r w:rsidRPr="00074D04">
        <w:t>97 (which deals with duration of connection permits);</w:t>
      </w:r>
    </w:p>
    <w:p w14:paraId="6EA826C8" w14:textId="77777777" w:rsidR="006236CE" w:rsidRPr="00074D04" w:rsidRDefault="006236CE" w:rsidP="006236CE">
      <w:pPr>
        <w:pStyle w:val="paragraph"/>
      </w:pPr>
      <w:r w:rsidRPr="00074D04">
        <w:tab/>
        <w:t>(r)</w:t>
      </w:r>
      <w:r w:rsidRPr="00074D04">
        <w:tab/>
        <w:t>a decision under paragraph</w:t>
      </w:r>
      <w:r w:rsidR="008D6C2D" w:rsidRPr="00074D04">
        <w:t> </w:t>
      </w:r>
      <w:r w:rsidRPr="00074D04">
        <w:t>398(1)(c) or sub</w:t>
      </w:r>
      <w:r w:rsidR="00A8467D" w:rsidRPr="00074D04">
        <w:t>section 3</w:t>
      </w:r>
      <w:r w:rsidRPr="00074D04">
        <w:t>98(3) to specify, impose, vary or revoke a condition of a connection permit;</w:t>
      </w:r>
    </w:p>
    <w:p w14:paraId="43E4BBB2" w14:textId="77777777" w:rsidR="006236CE" w:rsidRPr="00074D04" w:rsidRDefault="006236CE" w:rsidP="006236CE">
      <w:pPr>
        <w:pStyle w:val="paragraph"/>
      </w:pPr>
      <w:r w:rsidRPr="00074D04">
        <w:tab/>
        <w:t>(s)</w:t>
      </w:r>
      <w:r w:rsidRPr="00074D04">
        <w:tab/>
        <w:t>a decision under section</w:t>
      </w:r>
      <w:r w:rsidR="008D6C2D" w:rsidRPr="00074D04">
        <w:t> </w:t>
      </w:r>
      <w:r w:rsidRPr="00074D04">
        <w:t>402 to cancel a connection permit;</w:t>
      </w:r>
    </w:p>
    <w:p w14:paraId="39016B04" w14:textId="77777777" w:rsidR="006236CE" w:rsidRPr="00074D04" w:rsidRDefault="006236CE" w:rsidP="006236CE">
      <w:pPr>
        <w:pStyle w:val="paragraph"/>
      </w:pPr>
      <w:r w:rsidRPr="00074D04">
        <w:tab/>
        <w:t>(t)</w:t>
      </w:r>
      <w:r w:rsidRPr="00074D04">
        <w:tab/>
        <w:t>a decision under section</w:t>
      </w:r>
      <w:r w:rsidR="008D6C2D" w:rsidRPr="00074D04">
        <w:t> </w:t>
      </w:r>
      <w:r w:rsidRPr="00074D04">
        <w:t>427 to refuse to grant a cabling licence;</w:t>
      </w:r>
    </w:p>
    <w:p w14:paraId="067339A5" w14:textId="77777777" w:rsidR="006236CE" w:rsidRPr="00074D04" w:rsidRDefault="006236CE" w:rsidP="006236CE">
      <w:pPr>
        <w:pStyle w:val="paragraph"/>
      </w:pPr>
      <w:r w:rsidRPr="00074D04">
        <w:tab/>
        <w:t>(u)</w:t>
      </w:r>
      <w:r w:rsidRPr="00074D04">
        <w:tab/>
        <w:t>a decision under section</w:t>
      </w:r>
      <w:r w:rsidR="008D6C2D" w:rsidRPr="00074D04">
        <w:t> </w:t>
      </w:r>
      <w:r w:rsidRPr="00074D04">
        <w:t>432 to specify, impose, vary or revoke a condition of a cabling licence;</w:t>
      </w:r>
    </w:p>
    <w:p w14:paraId="0D772378" w14:textId="77777777" w:rsidR="006236CE" w:rsidRPr="00074D04" w:rsidRDefault="006236CE" w:rsidP="006236CE">
      <w:pPr>
        <w:pStyle w:val="paragraph"/>
      </w:pPr>
      <w:r w:rsidRPr="00074D04">
        <w:tab/>
        <w:t>(v)</w:t>
      </w:r>
      <w:r w:rsidRPr="00074D04">
        <w:tab/>
        <w:t>a decision under section</w:t>
      </w:r>
      <w:r w:rsidR="008D6C2D" w:rsidRPr="00074D04">
        <w:t> </w:t>
      </w:r>
      <w:r w:rsidRPr="00074D04">
        <w:t>438 to cancel a cabling licence;</w:t>
      </w:r>
    </w:p>
    <w:p w14:paraId="2E9872BC" w14:textId="77777777" w:rsidR="006236CE" w:rsidRPr="00074D04" w:rsidRDefault="006236CE" w:rsidP="006236CE">
      <w:pPr>
        <w:pStyle w:val="paragraph"/>
      </w:pPr>
      <w:r w:rsidRPr="00074D04">
        <w:tab/>
        <w:t>(w)</w:t>
      </w:r>
      <w:r w:rsidRPr="00074D04">
        <w:tab/>
        <w:t>a decision of a kind referred to in subsection</w:t>
      </w:r>
      <w:r w:rsidR="008D6C2D" w:rsidRPr="00074D04">
        <w:t> </w:t>
      </w:r>
      <w:r w:rsidRPr="00074D04">
        <w:t>468(6)</w:t>
      </w:r>
      <w:r w:rsidRPr="00074D04">
        <w:rPr>
          <w:sz w:val="18"/>
        </w:rPr>
        <w:t xml:space="preserve"> </w:t>
      </w:r>
      <w:r w:rsidRPr="00074D04">
        <w:t>(which deals with remission of late payment penalty);</w:t>
      </w:r>
    </w:p>
    <w:p w14:paraId="29765C5B" w14:textId="77777777" w:rsidR="006236CE" w:rsidRPr="00074D04" w:rsidRDefault="006236CE" w:rsidP="006236CE">
      <w:pPr>
        <w:pStyle w:val="paragraph"/>
      </w:pPr>
      <w:r w:rsidRPr="00074D04">
        <w:tab/>
        <w:t>(x)</w:t>
      </w:r>
      <w:r w:rsidRPr="00074D04">
        <w:tab/>
        <w:t>a decision under subsection</w:t>
      </w:r>
      <w:r w:rsidR="008D6C2D" w:rsidRPr="00074D04">
        <w:t> </w:t>
      </w:r>
      <w:r w:rsidRPr="00074D04">
        <w:t>468(10) (which deals with the withdrawal of numbers);</w:t>
      </w:r>
    </w:p>
    <w:p w14:paraId="3CC1E287" w14:textId="7E323522" w:rsidR="006236CE" w:rsidRPr="00074D04" w:rsidRDefault="006236CE" w:rsidP="006236CE">
      <w:pPr>
        <w:pStyle w:val="paragraph"/>
      </w:pPr>
      <w:r w:rsidRPr="00074D04">
        <w:tab/>
        <w:t>(xa)</w:t>
      </w:r>
      <w:r w:rsidRPr="00074D04">
        <w:tab/>
        <w:t>a decision under clause</w:t>
      </w:r>
      <w:r w:rsidR="008D6C2D" w:rsidRPr="00074D04">
        <w:t> </w:t>
      </w:r>
      <w:r w:rsidRPr="00074D04">
        <w:t xml:space="preserve">5 of </w:t>
      </w:r>
      <w:r w:rsidR="00A0642D" w:rsidRPr="00074D04">
        <w:t>Schedule 1</w:t>
      </w:r>
      <w:r w:rsidRPr="00074D04">
        <w:t xml:space="preserve"> to refuse to issue an exemption certificate;</w:t>
      </w:r>
    </w:p>
    <w:p w14:paraId="751C3C37" w14:textId="518C7170" w:rsidR="006236CE" w:rsidRPr="00074D04" w:rsidRDefault="006236CE" w:rsidP="006236CE">
      <w:pPr>
        <w:pStyle w:val="paragraph"/>
      </w:pPr>
      <w:r w:rsidRPr="00074D04">
        <w:tab/>
        <w:t>(xb)</w:t>
      </w:r>
      <w:r w:rsidRPr="00074D04">
        <w:tab/>
        <w:t>a decision under clause</w:t>
      </w:r>
      <w:r w:rsidR="008D6C2D" w:rsidRPr="00074D04">
        <w:t> </w:t>
      </w:r>
      <w:r w:rsidRPr="00074D04">
        <w:t xml:space="preserve">5 of </w:t>
      </w:r>
      <w:r w:rsidR="00A0642D" w:rsidRPr="00074D04">
        <w:t>Schedule 1</w:t>
      </w:r>
      <w:r w:rsidRPr="00074D04">
        <w:t xml:space="preserve"> to cancel an exemption certificate;</w:t>
      </w:r>
    </w:p>
    <w:p w14:paraId="573F0EC1" w14:textId="77777777" w:rsidR="006236CE" w:rsidRPr="00074D04" w:rsidRDefault="006236CE" w:rsidP="006236CE">
      <w:pPr>
        <w:pStyle w:val="paragraph"/>
      </w:pPr>
      <w:r w:rsidRPr="00074D04">
        <w:tab/>
        <w:t>(y)</w:t>
      </w:r>
      <w:r w:rsidRPr="00074D04">
        <w:tab/>
        <w:t>a decision under clause</w:t>
      </w:r>
      <w:r w:rsidR="008D6C2D" w:rsidRPr="00074D04">
        <w:t> </w:t>
      </w:r>
      <w:r w:rsidRPr="00074D04">
        <w:t>34 of Schedule</w:t>
      </w:r>
      <w:r w:rsidR="008D6C2D" w:rsidRPr="00074D04">
        <w:t> </w:t>
      </w:r>
      <w:r w:rsidRPr="00074D04">
        <w:t>3 to cancel a facility installation permit;</w:t>
      </w:r>
    </w:p>
    <w:p w14:paraId="2925D6DC" w14:textId="77777777" w:rsidR="006236CE" w:rsidRPr="00074D04" w:rsidRDefault="006236CE" w:rsidP="006236CE">
      <w:pPr>
        <w:pStyle w:val="paragraph"/>
      </w:pPr>
      <w:r w:rsidRPr="00074D04">
        <w:tab/>
        <w:t>(za)</w:t>
      </w:r>
      <w:r w:rsidRPr="00074D04">
        <w:tab/>
        <w:t>a decision under clause</w:t>
      </w:r>
      <w:r w:rsidR="008D6C2D" w:rsidRPr="00074D04">
        <w:t> </w:t>
      </w:r>
      <w:r w:rsidRPr="00074D04">
        <w:t>56 of Schedule</w:t>
      </w:r>
      <w:r w:rsidR="008D6C2D" w:rsidRPr="00074D04">
        <w:t> </w:t>
      </w:r>
      <w:r w:rsidRPr="00074D04">
        <w:t>3A to refuse to grant a protection zone installation permit, where none of the reasons for the decision relate to security (within the meaning of that Schedule);</w:t>
      </w:r>
    </w:p>
    <w:p w14:paraId="2BB07A1C" w14:textId="77777777" w:rsidR="006236CE" w:rsidRPr="00074D04" w:rsidRDefault="006236CE" w:rsidP="006236CE">
      <w:pPr>
        <w:pStyle w:val="paragraph"/>
      </w:pPr>
      <w:r w:rsidRPr="00074D04">
        <w:tab/>
        <w:t>(zaa)</w:t>
      </w:r>
      <w:r w:rsidRPr="00074D04">
        <w:tab/>
        <w:t>a decision under clause</w:t>
      </w:r>
      <w:r w:rsidR="008D6C2D" w:rsidRPr="00074D04">
        <w:t> </w:t>
      </w:r>
      <w:r w:rsidRPr="00074D04">
        <w:t>58A of Schedule</w:t>
      </w:r>
      <w:r w:rsidR="008D6C2D" w:rsidRPr="00074D04">
        <w:t> </w:t>
      </w:r>
      <w:r w:rsidRPr="00074D04">
        <w:t>3A to:</w:t>
      </w:r>
    </w:p>
    <w:p w14:paraId="2C4942E3" w14:textId="77777777" w:rsidR="006236CE" w:rsidRPr="00074D04" w:rsidRDefault="006236CE" w:rsidP="006236CE">
      <w:pPr>
        <w:pStyle w:val="paragraphsub"/>
      </w:pPr>
      <w:r w:rsidRPr="00074D04">
        <w:tab/>
        <w:t>(i)</w:t>
      </w:r>
      <w:r w:rsidRPr="00074D04">
        <w:tab/>
        <w:t>specify a condition in a protection zone installation permit (other than a condition specified under paragraph</w:t>
      </w:r>
      <w:r w:rsidR="008D6C2D" w:rsidRPr="00074D04">
        <w:t> </w:t>
      </w:r>
      <w:r w:rsidRPr="00074D04">
        <w:t>58A(1)(d) of Schedule</w:t>
      </w:r>
      <w:r w:rsidR="008D6C2D" w:rsidRPr="00074D04">
        <w:t> </w:t>
      </w:r>
      <w:r w:rsidRPr="00074D04">
        <w:t>3A); or</w:t>
      </w:r>
    </w:p>
    <w:p w14:paraId="1197D995" w14:textId="77777777" w:rsidR="006236CE" w:rsidRPr="00074D04" w:rsidRDefault="006236CE" w:rsidP="006236CE">
      <w:pPr>
        <w:pStyle w:val="paragraphsub"/>
      </w:pPr>
      <w:r w:rsidRPr="00074D04">
        <w:tab/>
        <w:t>(ii)</w:t>
      </w:r>
      <w:r w:rsidRPr="00074D04">
        <w:tab/>
        <w:t>vary a condition of a protection zone installation permit (other than a condition specified under paragraph</w:t>
      </w:r>
      <w:r w:rsidR="008D6C2D" w:rsidRPr="00074D04">
        <w:t> </w:t>
      </w:r>
      <w:r w:rsidRPr="00074D04">
        <w:t>58A(1)(d) of Schedule</w:t>
      </w:r>
      <w:r w:rsidR="008D6C2D" w:rsidRPr="00074D04">
        <w:t> </w:t>
      </w:r>
      <w:r w:rsidRPr="00074D04">
        <w:t>3A);</w:t>
      </w:r>
    </w:p>
    <w:p w14:paraId="0982D7D0" w14:textId="77777777" w:rsidR="006236CE" w:rsidRPr="00074D04" w:rsidRDefault="006236CE" w:rsidP="006236CE">
      <w:pPr>
        <w:pStyle w:val="paragraph"/>
      </w:pPr>
      <w:r w:rsidRPr="00074D04">
        <w:tab/>
        <w:t>(zb)</w:t>
      </w:r>
      <w:r w:rsidRPr="00074D04">
        <w:tab/>
        <w:t>a decision under clause</w:t>
      </w:r>
      <w:r w:rsidR="008D6C2D" w:rsidRPr="00074D04">
        <w:t> </w:t>
      </w:r>
      <w:r w:rsidRPr="00074D04">
        <w:t>61 of Schedule</w:t>
      </w:r>
      <w:r w:rsidR="008D6C2D" w:rsidRPr="00074D04">
        <w:t> </w:t>
      </w:r>
      <w:r w:rsidRPr="00074D04">
        <w:t>3A to refuse to extend the duration of a protection zone installation permit;</w:t>
      </w:r>
    </w:p>
    <w:p w14:paraId="7B9E0041" w14:textId="77777777" w:rsidR="006236CE" w:rsidRPr="00074D04" w:rsidRDefault="006236CE" w:rsidP="006236CE">
      <w:pPr>
        <w:pStyle w:val="paragraph"/>
      </w:pPr>
      <w:r w:rsidRPr="00074D04">
        <w:tab/>
        <w:t>(zc)</w:t>
      </w:r>
      <w:r w:rsidRPr="00074D04">
        <w:tab/>
        <w:t>a decision under clause</w:t>
      </w:r>
      <w:r w:rsidR="008D6C2D" w:rsidRPr="00074D04">
        <w:t> </w:t>
      </w:r>
      <w:r w:rsidRPr="00074D04">
        <w:t>62 of Schedule</w:t>
      </w:r>
      <w:r w:rsidR="008D6C2D" w:rsidRPr="00074D04">
        <w:t> </w:t>
      </w:r>
      <w:r w:rsidRPr="00074D04">
        <w:t>3A to suspend or cancel a protection zone installation permit;</w:t>
      </w:r>
    </w:p>
    <w:p w14:paraId="777CB891" w14:textId="64BB537A" w:rsidR="006236CE" w:rsidRPr="00074D04" w:rsidRDefault="006236CE" w:rsidP="006236CE">
      <w:pPr>
        <w:pStyle w:val="paragraph"/>
      </w:pPr>
      <w:r w:rsidRPr="00074D04">
        <w:tab/>
        <w:t>(zd)</w:t>
      </w:r>
      <w:r w:rsidRPr="00074D04">
        <w:tab/>
        <w:t>a decision under clause</w:t>
      </w:r>
      <w:r w:rsidR="008D6C2D" w:rsidRPr="00074D04">
        <w:t> </w:t>
      </w:r>
      <w:r w:rsidRPr="00074D04">
        <w:t>69 of Schedule</w:t>
      </w:r>
      <w:r w:rsidR="008D6C2D" w:rsidRPr="00074D04">
        <w:t> </w:t>
      </w:r>
      <w:r w:rsidRPr="00074D04">
        <w:t>3A to refuse to grant a non</w:t>
      </w:r>
      <w:r w:rsidR="00E92E92">
        <w:noBreakHyphen/>
      </w:r>
      <w:r w:rsidRPr="00074D04">
        <w:t>protection zone installation permit, where none of the reasons for the decision relate to security (within the meaning of that Schedule);</w:t>
      </w:r>
    </w:p>
    <w:p w14:paraId="06C195BB" w14:textId="77777777" w:rsidR="006236CE" w:rsidRPr="00074D04" w:rsidRDefault="006236CE" w:rsidP="006236CE">
      <w:pPr>
        <w:pStyle w:val="paragraph"/>
      </w:pPr>
      <w:r w:rsidRPr="00074D04">
        <w:tab/>
        <w:t>(zda)</w:t>
      </w:r>
      <w:r w:rsidRPr="00074D04">
        <w:tab/>
        <w:t>a decision under clause</w:t>
      </w:r>
      <w:r w:rsidR="008D6C2D" w:rsidRPr="00074D04">
        <w:t> </w:t>
      </w:r>
      <w:r w:rsidRPr="00074D04">
        <w:t>73A of Schedule</w:t>
      </w:r>
      <w:r w:rsidR="008D6C2D" w:rsidRPr="00074D04">
        <w:t> </w:t>
      </w:r>
      <w:r w:rsidRPr="00074D04">
        <w:t>3A to:</w:t>
      </w:r>
    </w:p>
    <w:p w14:paraId="4B99CE92" w14:textId="691C29C6" w:rsidR="006236CE" w:rsidRPr="00074D04" w:rsidRDefault="006236CE" w:rsidP="006236CE">
      <w:pPr>
        <w:pStyle w:val="paragraphsub"/>
      </w:pPr>
      <w:r w:rsidRPr="00074D04">
        <w:tab/>
        <w:t>(i)</w:t>
      </w:r>
      <w:r w:rsidRPr="00074D04">
        <w:tab/>
        <w:t>specify a condition in a non</w:t>
      </w:r>
      <w:r w:rsidR="00E92E92">
        <w:noBreakHyphen/>
      </w:r>
      <w:r w:rsidRPr="00074D04">
        <w:t>protection zone installation permit (other than a condition specified under paragraph</w:t>
      </w:r>
      <w:r w:rsidR="008D6C2D" w:rsidRPr="00074D04">
        <w:t> </w:t>
      </w:r>
      <w:r w:rsidRPr="00074D04">
        <w:t>73A(1)(c) of Schedule</w:t>
      </w:r>
      <w:r w:rsidR="008D6C2D" w:rsidRPr="00074D04">
        <w:t> </w:t>
      </w:r>
      <w:r w:rsidRPr="00074D04">
        <w:t>3A); or</w:t>
      </w:r>
    </w:p>
    <w:p w14:paraId="6696943F" w14:textId="355C5AEE" w:rsidR="006236CE" w:rsidRPr="00074D04" w:rsidRDefault="006236CE" w:rsidP="006236CE">
      <w:pPr>
        <w:pStyle w:val="paragraphsub"/>
      </w:pPr>
      <w:r w:rsidRPr="00074D04">
        <w:tab/>
        <w:t>(ii)</w:t>
      </w:r>
      <w:r w:rsidRPr="00074D04">
        <w:tab/>
        <w:t>vary a condition of a non</w:t>
      </w:r>
      <w:r w:rsidR="00E92E92">
        <w:noBreakHyphen/>
      </w:r>
      <w:r w:rsidRPr="00074D04">
        <w:t>protection zone installation permit (other than a condition specified under paragraph</w:t>
      </w:r>
      <w:r w:rsidR="008D6C2D" w:rsidRPr="00074D04">
        <w:t> </w:t>
      </w:r>
      <w:r w:rsidRPr="00074D04">
        <w:t>73A(1)(c) of Schedule</w:t>
      </w:r>
      <w:r w:rsidR="008D6C2D" w:rsidRPr="00074D04">
        <w:t> </w:t>
      </w:r>
      <w:r w:rsidRPr="00074D04">
        <w:t>3A);</w:t>
      </w:r>
    </w:p>
    <w:p w14:paraId="39C23397" w14:textId="69C373F4" w:rsidR="006236CE" w:rsidRPr="00074D04" w:rsidRDefault="006236CE" w:rsidP="006236CE">
      <w:pPr>
        <w:pStyle w:val="paragraph"/>
      </w:pPr>
      <w:r w:rsidRPr="00074D04">
        <w:tab/>
        <w:t>(ze)</w:t>
      </w:r>
      <w:r w:rsidRPr="00074D04">
        <w:tab/>
        <w:t>a decision under clause</w:t>
      </w:r>
      <w:r w:rsidR="008D6C2D" w:rsidRPr="00074D04">
        <w:t> </w:t>
      </w:r>
      <w:r w:rsidRPr="00074D04">
        <w:t>76 of Schedule</w:t>
      </w:r>
      <w:r w:rsidR="008D6C2D" w:rsidRPr="00074D04">
        <w:t> </w:t>
      </w:r>
      <w:r w:rsidRPr="00074D04">
        <w:t>3A to refuse to extend the duration of a non</w:t>
      </w:r>
      <w:r w:rsidR="00E92E92">
        <w:noBreakHyphen/>
      </w:r>
      <w:r w:rsidRPr="00074D04">
        <w:t>protection zone installation permit;</w:t>
      </w:r>
    </w:p>
    <w:p w14:paraId="6A42079D" w14:textId="76AC3C06" w:rsidR="006236CE" w:rsidRPr="00074D04" w:rsidRDefault="006236CE" w:rsidP="006236CE">
      <w:pPr>
        <w:pStyle w:val="paragraph"/>
      </w:pPr>
      <w:r w:rsidRPr="00074D04">
        <w:tab/>
        <w:t>(zf)</w:t>
      </w:r>
      <w:r w:rsidRPr="00074D04">
        <w:tab/>
        <w:t>a decision under clause</w:t>
      </w:r>
      <w:r w:rsidR="008D6C2D" w:rsidRPr="00074D04">
        <w:t> </w:t>
      </w:r>
      <w:r w:rsidRPr="00074D04">
        <w:t>77 of Schedule</w:t>
      </w:r>
      <w:r w:rsidR="008D6C2D" w:rsidRPr="00074D04">
        <w:t> </w:t>
      </w:r>
      <w:r w:rsidRPr="00074D04">
        <w:t>3A to suspend or cancel a non</w:t>
      </w:r>
      <w:r w:rsidR="00E92E92">
        <w:noBreakHyphen/>
      </w:r>
      <w:r w:rsidRPr="00074D04">
        <w:t>protection zone installation permit.</w:t>
      </w:r>
    </w:p>
    <w:p w14:paraId="022AF120" w14:textId="77777777" w:rsidR="006236CE" w:rsidRPr="00074D04" w:rsidRDefault="006236CE" w:rsidP="006236CE">
      <w:pPr>
        <w:pStyle w:val="ActHead2"/>
        <w:pageBreakBefore/>
      </w:pPr>
      <w:bookmarkStart w:id="306" w:name="_Toc181871943"/>
      <w:r w:rsidRPr="00E92E92">
        <w:rPr>
          <w:rStyle w:val="CharPartNo"/>
        </w:rPr>
        <w:t>Part</w:t>
      </w:r>
      <w:r w:rsidR="008D6C2D" w:rsidRPr="00E92E92">
        <w:rPr>
          <w:rStyle w:val="CharPartNo"/>
        </w:rPr>
        <w:t> </w:t>
      </w:r>
      <w:r w:rsidRPr="00E92E92">
        <w:rPr>
          <w:rStyle w:val="CharPartNo"/>
        </w:rPr>
        <w:t>2</w:t>
      </w:r>
      <w:r w:rsidRPr="00074D04">
        <w:t>—</w:t>
      </w:r>
      <w:r w:rsidRPr="00E92E92">
        <w:rPr>
          <w:rStyle w:val="CharPartText"/>
        </w:rPr>
        <w:t>Decisions to which section</w:t>
      </w:r>
      <w:r w:rsidR="008D6C2D" w:rsidRPr="00E92E92">
        <w:rPr>
          <w:rStyle w:val="CharPartText"/>
        </w:rPr>
        <w:t> </w:t>
      </w:r>
      <w:r w:rsidRPr="00E92E92">
        <w:rPr>
          <w:rStyle w:val="CharPartText"/>
        </w:rPr>
        <w:t>556 does not apply</w:t>
      </w:r>
      <w:bookmarkEnd w:id="306"/>
    </w:p>
    <w:p w14:paraId="4470F8FE" w14:textId="77777777" w:rsidR="006236CE" w:rsidRPr="00074D04" w:rsidRDefault="006236CE" w:rsidP="006236CE">
      <w:pPr>
        <w:pStyle w:val="Header"/>
      </w:pPr>
      <w:r w:rsidRPr="00E92E92">
        <w:rPr>
          <w:rStyle w:val="CharDivNo"/>
        </w:rPr>
        <w:t xml:space="preserve"> </w:t>
      </w:r>
      <w:r w:rsidRPr="00E92E92">
        <w:rPr>
          <w:rStyle w:val="CharDivText"/>
        </w:rPr>
        <w:t xml:space="preserve"> </w:t>
      </w:r>
    </w:p>
    <w:p w14:paraId="3D0D1419" w14:textId="77777777" w:rsidR="006236CE" w:rsidRPr="00074D04" w:rsidRDefault="006236CE" w:rsidP="006236CE">
      <w:pPr>
        <w:pStyle w:val="ActHead5"/>
      </w:pPr>
      <w:bookmarkStart w:id="307" w:name="_Toc181871944"/>
      <w:r w:rsidRPr="00E92E92">
        <w:rPr>
          <w:rStyle w:val="CharSectno"/>
        </w:rPr>
        <w:t>2</w:t>
      </w:r>
      <w:r w:rsidRPr="00074D04">
        <w:t xml:space="preserve">  Decisions to which section</w:t>
      </w:r>
      <w:r w:rsidR="008D6C2D" w:rsidRPr="00074D04">
        <w:t> </w:t>
      </w:r>
      <w:r w:rsidRPr="00074D04">
        <w:t>556 does not apply</w:t>
      </w:r>
      <w:bookmarkEnd w:id="307"/>
    </w:p>
    <w:p w14:paraId="39C8DC2C" w14:textId="77777777" w:rsidR="006236CE" w:rsidRPr="00074D04" w:rsidRDefault="006236CE" w:rsidP="006236CE">
      <w:pPr>
        <w:pStyle w:val="subsection"/>
      </w:pPr>
      <w:r w:rsidRPr="00074D04">
        <w:tab/>
      </w:r>
      <w:r w:rsidRPr="00074D04">
        <w:tab/>
        <w:t>The following kinds of decisions are specified for the purposes of subsection</w:t>
      </w:r>
      <w:r w:rsidR="008D6C2D" w:rsidRPr="00074D04">
        <w:t> </w:t>
      </w:r>
      <w:r w:rsidRPr="00074D04">
        <w:t>556(1):</w:t>
      </w:r>
    </w:p>
    <w:p w14:paraId="69B35CB2" w14:textId="77777777" w:rsidR="006236CE" w:rsidRPr="00074D04" w:rsidRDefault="006236CE" w:rsidP="006236CE">
      <w:pPr>
        <w:pStyle w:val="paragraph"/>
      </w:pPr>
      <w:r w:rsidRPr="00074D04">
        <w:tab/>
        <w:t>(a)</w:t>
      </w:r>
      <w:r w:rsidRPr="00074D04">
        <w:tab/>
        <w:t>a decision under section</w:t>
      </w:r>
      <w:r w:rsidR="008D6C2D" w:rsidRPr="00074D04">
        <w:t> </w:t>
      </w:r>
      <w:r w:rsidRPr="00074D04">
        <w:t>56 or 58 to refuse to grant a carrier licence;</w:t>
      </w:r>
    </w:p>
    <w:p w14:paraId="20F81B44" w14:textId="77777777" w:rsidR="006236CE" w:rsidRPr="00074D04" w:rsidRDefault="006236CE" w:rsidP="006236CE">
      <w:pPr>
        <w:pStyle w:val="paragraph"/>
      </w:pPr>
      <w:r w:rsidRPr="00074D04">
        <w:tab/>
        <w:t>(b)</w:t>
      </w:r>
      <w:r w:rsidRPr="00074D04">
        <w:tab/>
        <w:t>a decision under section</w:t>
      </w:r>
      <w:r w:rsidR="008D6C2D" w:rsidRPr="00074D04">
        <w:t> </w:t>
      </w:r>
      <w:r w:rsidRPr="00074D04">
        <w:t>427 to refuse to grant a cabling licence;</w:t>
      </w:r>
    </w:p>
    <w:p w14:paraId="693ACA2E" w14:textId="77777777" w:rsidR="006236CE" w:rsidRPr="00074D04" w:rsidRDefault="006236CE" w:rsidP="006236CE">
      <w:pPr>
        <w:pStyle w:val="paragraph"/>
      </w:pPr>
      <w:r w:rsidRPr="00074D04">
        <w:tab/>
        <w:t>(c)</w:t>
      </w:r>
      <w:r w:rsidRPr="00074D04">
        <w:tab/>
        <w:t>a decision under subsection</w:t>
      </w:r>
      <w:r w:rsidR="008D6C2D" w:rsidRPr="00074D04">
        <w:t> </w:t>
      </w:r>
      <w:r w:rsidRPr="00074D04">
        <w:t>432(3) to impose, vary or revoke a condition of a cabling licence, being a decision on an application made under paragraph</w:t>
      </w:r>
      <w:r w:rsidR="008D6C2D" w:rsidRPr="00074D04">
        <w:t> </w:t>
      </w:r>
      <w:r w:rsidRPr="00074D04">
        <w:t>433(1)(b).</w:t>
      </w:r>
    </w:p>
    <w:p w14:paraId="0F6B35AF" w14:textId="77777777" w:rsidR="006236CE" w:rsidRPr="00074D04" w:rsidRDefault="006236CE" w:rsidP="006236CE">
      <w:pPr>
        <w:sectPr w:rsidR="006236CE" w:rsidRPr="00074D04" w:rsidSect="00BC6B43">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3" w:left="2410" w:header="720" w:footer="3402" w:gutter="0"/>
          <w:pgNumType w:start="1"/>
          <w:cols w:space="720"/>
          <w:docGrid w:linePitch="299"/>
        </w:sectPr>
      </w:pPr>
    </w:p>
    <w:p w14:paraId="1EF72E6D" w14:textId="77777777" w:rsidR="00893DFC" w:rsidRPr="00074D04" w:rsidRDefault="00893DFC" w:rsidP="0060757A">
      <w:pPr>
        <w:pStyle w:val="ENotesHeading1"/>
        <w:pageBreakBefore/>
        <w:outlineLvl w:val="9"/>
      </w:pPr>
      <w:bookmarkStart w:id="308" w:name="_Toc181871945"/>
      <w:r w:rsidRPr="00074D04">
        <w:t>Endnotes</w:t>
      </w:r>
      <w:bookmarkEnd w:id="308"/>
    </w:p>
    <w:p w14:paraId="07128D9C" w14:textId="77777777" w:rsidR="00870B62" w:rsidRPr="007A36FC" w:rsidRDefault="00870B62" w:rsidP="00732659">
      <w:pPr>
        <w:pStyle w:val="ENotesHeading2"/>
        <w:spacing w:line="240" w:lineRule="auto"/>
        <w:outlineLvl w:val="9"/>
      </w:pPr>
      <w:bookmarkStart w:id="309" w:name="_Toc181871946"/>
      <w:r w:rsidRPr="007A36FC">
        <w:t>Endnote 1—About the endnotes</w:t>
      </w:r>
      <w:bookmarkEnd w:id="309"/>
    </w:p>
    <w:p w14:paraId="6DCF51A4" w14:textId="77777777" w:rsidR="00870B62" w:rsidRDefault="00870B62" w:rsidP="00732659">
      <w:pPr>
        <w:spacing w:after="120"/>
      </w:pPr>
      <w:r w:rsidRPr="00BC57F4">
        <w:t xml:space="preserve">The endnotes provide </w:t>
      </w:r>
      <w:r>
        <w:t>information about this compilation and the compiled law.</w:t>
      </w:r>
    </w:p>
    <w:p w14:paraId="457BF4B8" w14:textId="77777777" w:rsidR="00870B62" w:rsidRPr="00BC57F4" w:rsidRDefault="00870B62" w:rsidP="00732659">
      <w:pPr>
        <w:spacing w:after="120"/>
      </w:pPr>
      <w:r w:rsidRPr="00BC57F4">
        <w:t>The followi</w:t>
      </w:r>
      <w:r>
        <w:t>ng endnotes are included in every</w:t>
      </w:r>
      <w:r w:rsidRPr="00BC57F4">
        <w:t xml:space="preserve"> compilation:</w:t>
      </w:r>
    </w:p>
    <w:p w14:paraId="3F67FF4D" w14:textId="77777777" w:rsidR="00870B62" w:rsidRPr="00BC57F4" w:rsidRDefault="00870B62" w:rsidP="00732659">
      <w:r w:rsidRPr="00BC57F4">
        <w:t>Endnote 1—About the endnotes</w:t>
      </w:r>
    </w:p>
    <w:p w14:paraId="13B9F941" w14:textId="77777777" w:rsidR="00870B62" w:rsidRPr="00BC57F4" w:rsidRDefault="00870B62" w:rsidP="00732659">
      <w:r w:rsidRPr="00BC57F4">
        <w:t>Endnote 2—Abbreviation key</w:t>
      </w:r>
    </w:p>
    <w:p w14:paraId="609BE2A4" w14:textId="77777777" w:rsidR="00870B62" w:rsidRPr="00BC57F4" w:rsidRDefault="00870B62" w:rsidP="00732659">
      <w:r w:rsidRPr="00BC57F4">
        <w:t>Endnote 3—Legislation history</w:t>
      </w:r>
    </w:p>
    <w:p w14:paraId="575297FA" w14:textId="77777777" w:rsidR="00870B62" w:rsidRDefault="00870B62" w:rsidP="00732659">
      <w:pPr>
        <w:spacing w:after="120"/>
      </w:pPr>
      <w:r w:rsidRPr="00BC57F4">
        <w:t>Endnote 4—Amendment history</w:t>
      </w:r>
    </w:p>
    <w:p w14:paraId="169D28F7" w14:textId="77777777" w:rsidR="00870B62" w:rsidRPr="00BC57F4" w:rsidRDefault="00870B62" w:rsidP="00732659">
      <w:r w:rsidRPr="00BC57F4">
        <w:rPr>
          <w:b/>
        </w:rPr>
        <w:t>Abbreviation key—</w:t>
      </w:r>
      <w:r>
        <w:rPr>
          <w:b/>
        </w:rPr>
        <w:t>E</w:t>
      </w:r>
      <w:r w:rsidRPr="00BC57F4">
        <w:rPr>
          <w:b/>
        </w:rPr>
        <w:t>ndnote 2</w:t>
      </w:r>
    </w:p>
    <w:p w14:paraId="263948B9" w14:textId="77777777" w:rsidR="00870B62" w:rsidRPr="00BC57F4" w:rsidRDefault="00870B62" w:rsidP="00732659">
      <w:pPr>
        <w:spacing w:after="120"/>
      </w:pPr>
      <w:r w:rsidRPr="00BC57F4">
        <w:t xml:space="preserve">The abbreviation key sets out abbreviations </w:t>
      </w:r>
      <w:r>
        <w:t xml:space="preserve">that may be </w:t>
      </w:r>
      <w:r w:rsidRPr="00BC57F4">
        <w:t>used in the endnotes.</w:t>
      </w:r>
    </w:p>
    <w:p w14:paraId="7EA7B57F" w14:textId="77777777" w:rsidR="00870B62" w:rsidRPr="00BC57F4" w:rsidRDefault="00870B62" w:rsidP="00732659">
      <w:pPr>
        <w:rPr>
          <w:b/>
        </w:rPr>
      </w:pPr>
      <w:r w:rsidRPr="00BC57F4">
        <w:rPr>
          <w:b/>
        </w:rPr>
        <w:t>Legislation history and amendment history—</w:t>
      </w:r>
      <w:r>
        <w:rPr>
          <w:b/>
        </w:rPr>
        <w:t>E</w:t>
      </w:r>
      <w:r w:rsidRPr="00BC57F4">
        <w:rPr>
          <w:b/>
        </w:rPr>
        <w:t>ndnotes 3 and 4</w:t>
      </w:r>
    </w:p>
    <w:p w14:paraId="02EAD69B" w14:textId="77777777" w:rsidR="00870B62" w:rsidRPr="00BC57F4" w:rsidRDefault="00870B62" w:rsidP="00732659">
      <w:pPr>
        <w:spacing w:after="120"/>
      </w:pPr>
      <w:r w:rsidRPr="00BC57F4">
        <w:t>Amending laws are annotated in the legislation history and amendment history.</w:t>
      </w:r>
    </w:p>
    <w:p w14:paraId="0637A964" w14:textId="77777777" w:rsidR="00870B62" w:rsidRPr="00BC57F4" w:rsidRDefault="00870B62" w:rsidP="00732659">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206A13D6" w14:textId="77777777" w:rsidR="00870B62" w:rsidRDefault="00870B62" w:rsidP="00732659">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2087AD2F" w14:textId="77777777" w:rsidR="00870B62" w:rsidRPr="00FB4AD4" w:rsidRDefault="00870B62" w:rsidP="00732659">
      <w:pPr>
        <w:rPr>
          <w:b/>
        </w:rPr>
      </w:pPr>
      <w:r w:rsidRPr="00FB4AD4">
        <w:rPr>
          <w:b/>
        </w:rPr>
        <w:t>Editorial changes</w:t>
      </w:r>
    </w:p>
    <w:p w14:paraId="100BB45D" w14:textId="77777777" w:rsidR="00870B62" w:rsidRDefault="00870B62" w:rsidP="00732659">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C130C2C" w14:textId="77777777" w:rsidR="00870B62" w:rsidRDefault="00870B62" w:rsidP="00732659">
      <w:pPr>
        <w:spacing w:after="120"/>
      </w:pPr>
      <w:r>
        <w:t>If the compilation includes editorial changes, the endnotes include a brief outline of the changes in general terms. Full details of any changes can be obtained from the Office of Parliamentary Counsel.</w:t>
      </w:r>
    </w:p>
    <w:p w14:paraId="71C6AE8A" w14:textId="77777777" w:rsidR="00870B62" w:rsidRPr="00BC57F4" w:rsidRDefault="00870B62" w:rsidP="00732659">
      <w:pPr>
        <w:keepNext/>
      </w:pPr>
      <w:r>
        <w:rPr>
          <w:b/>
        </w:rPr>
        <w:t>Misdescribed amendments</w:t>
      </w:r>
    </w:p>
    <w:p w14:paraId="6E22CF51" w14:textId="77777777" w:rsidR="00870B62" w:rsidRDefault="00870B62" w:rsidP="00732659">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48783D4D" w14:textId="77777777" w:rsidR="00870B62" w:rsidRDefault="00870B62" w:rsidP="00732659">
      <w:pPr>
        <w:spacing w:before="120" w:after="240"/>
      </w:pPr>
      <w:r>
        <w:t>If a misdescribed amendment cannot be given effect as intended, the amendment is not incorporated and “(md not incorp)” is added to the amendment history</w:t>
      </w:r>
      <w:r w:rsidRPr="00E466D8">
        <w:t>.</w:t>
      </w:r>
    </w:p>
    <w:p w14:paraId="5DE091A7" w14:textId="0F994C58" w:rsidR="006236CE" w:rsidRPr="00074D04" w:rsidRDefault="006236CE" w:rsidP="006236CE"/>
    <w:p w14:paraId="0B409A8C" w14:textId="77777777" w:rsidR="006236CE" w:rsidRPr="00074D04" w:rsidRDefault="006236CE" w:rsidP="006236CE">
      <w:pPr>
        <w:pStyle w:val="ENotesHeading2"/>
        <w:pageBreakBefore/>
        <w:outlineLvl w:val="9"/>
      </w:pPr>
      <w:bookmarkStart w:id="310" w:name="_Toc181871947"/>
      <w:r w:rsidRPr="00074D04">
        <w:t>Endnote 2—Abbreviation key</w:t>
      </w:r>
      <w:bookmarkEnd w:id="310"/>
    </w:p>
    <w:p w14:paraId="4875AF65" w14:textId="77777777" w:rsidR="006236CE" w:rsidRPr="00074D04" w:rsidRDefault="006236CE" w:rsidP="006236CE">
      <w:pPr>
        <w:pStyle w:val="Tabletext"/>
      </w:pPr>
    </w:p>
    <w:tbl>
      <w:tblPr>
        <w:tblW w:w="7939" w:type="dxa"/>
        <w:tblInd w:w="108" w:type="dxa"/>
        <w:tblLayout w:type="fixed"/>
        <w:tblLook w:val="0000" w:firstRow="0" w:lastRow="0" w:firstColumn="0" w:lastColumn="0" w:noHBand="0" w:noVBand="0"/>
      </w:tblPr>
      <w:tblGrid>
        <w:gridCol w:w="4253"/>
        <w:gridCol w:w="3686"/>
      </w:tblGrid>
      <w:tr w:rsidR="006236CE" w:rsidRPr="00074D04" w14:paraId="6B898609" w14:textId="77777777" w:rsidTr="00D02CBF">
        <w:tc>
          <w:tcPr>
            <w:tcW w:w="4253" w:type="dxa"/>
            <w:shd w:val="clear" w:color="auto" w:fill="auto"/>
          </w:tcPr>
          <w:p w14:paraId="65D69AEB" w14:textId="77777777" w:rsidR="006236CE" w:rsidRPr="00074D04" w:rsidRDefault="006236CE" w:rsidP="00D02CBF">
            <w:pPr>
              <w:spacing w:before="60"/>
              <w:ind w:left="34"/>
              <w:rPr>
                <w:sz w:val="20"/>
              </w:rPr>
            </w:pPr>
            <w:r w:rsidRPr="00074D04">
              <w:rPr>
                <w:sz w:val="20"/>
              </w:rPr>
              <w:t>ad = added or inserted</w:t>
            </w:r>
          </w:p>
        </w:tc>
        <w:tc>
          <w:tcPr>
            <w:tcW w:w="3686" w:type="dxa"/>
            <w:shd w:val="clear" w:color="auto" w:fill="auto"/>
          </w:tcPr>
          <w:p w14:paraId="7502126B" w14:textId="77777777" w:rsidR="006236CE" w:rsidRPr="00074D04" w:rsidRDefault="006236CE" w:rsidP="00D02CBF">
            <w:pPr>
              <w:spacing w:before="60"/>
              <w:ind w:left="34"/>
              <w:rPr>
                <w:sz w:val="20"/>
              </w:rPr>
            </w:pPr>
            <w:r w:rsidRPr="00074D04">
              <w:rPr>
                <w:sz w:val="20"/>
              </w:rPr>
              <w:t>o = order(s)</w:t>
            </w:r>
          </w:p>
        </w:tc>
      </w:tr>
      <w:tr w:rsidR="006236CE" w:rsidRPr="00074D04" w14:paraId="37D7B974" w14:textId="77777777" w:rsidTr="00D02CBF">
        <w:tc>
          <w:tcPr>
            <w:tcW w:w="4253" w:type="dxa"/>
            <w:shd w:val="clear" w:color="auto" w:fill="auto"/>
          </w:tcPr>
          <w:p w14:paraId="15E7E828" w14:textId="77777777" w:rsidR="006236CE" w:rsidRPr="00074D04" w:rsidRDefault="006236CE" w:rsidP="00D02CBF">
            <w:pPr>
              <w:spacing w:before="60"/>
              <w:ind w:left="34"/>
              <w:rPr>
                <w:sz w:val="20"/>
              </w:rPr>
            </w:pPr>
            <w:r w:rsidRPr="00074D04">
              <w:rPr>
                <w:sz w:val="20"/>
              </w:rPr>
              <w:t>am = amended</w:t>
            </w:r>
          </w:p>
        </w:tc>
        <w:tc>
          <w:tcPr>
            <w:tcW w:w="3686" w:type="dxa"/>
            <w:shd w:val="clear" w:color="auto" w:fill="auto"/>
          </w:tcPr>
          <w:p w14:paraId="7CC1F4C2" w14:textId="77777777" w:rsidR="006236CE" w:rsidRPr="00074D04" w:rsidRDefault="006236CE" w:rsidP="00D02CBF">
            <w:pPr>
              <w:spacing w:before="60"/>
              <w:ind w:left="34"/>
              <w:rPr>
                <w:sz w:val="20"/>
              </w:rPr>
            </w:pPr>
            <w:r w:rsidRPr="00074D04">
              <w:rPr>
                <w:sz w:val="20"/>
              </w:rPr>
              <w:t>Ord = Ordinance</w:t>
            </w:r>
          </w:p>
        </w:tc>
      </w:tr>
      <w:tr w:rsidR="006236CE" w:rsidRPr="00074D04" w14:paraId="278D5481" w14:textId="77777777" w:rsidTr="00D02CBF">
        <w:tc>
          <w:tcPr>
            <w:tcW w:w="4253" w:type="dxa"/>
            <w:shd w:val="clear" w:color="auto" w:fill="auto"/>
          </w:tcPr>
          <w:p w14:paraId="69F25E18" w14:textId="77777777" w:rsidR="006236CE" w:rsidRPr="00074D04" w:rsidRDefault="006236CE" w:rsidP="00D02CBF">
            <w:pPr>
              <w:spacing w:before="60"/>
              <w:ind w:left="34"/>
              <w:rPr>
                <w:sz w:val="20"/>
              </w:rPr>
            </w:pPr>
            <w:r w:rsidRPr="00074D04">
              <w:rPr>
                <w:sz w:val="20"/>
              </w:rPr>
              <w:t>amdt = amendment</w:t>
            </w:r>
          </w:p>
        </w:tc>
        <w:tc>
          <w:tcPr>
            <w:tcW w:w="3686" w:type="dxa"/>
            <w:shd w:val="clear" w:color="auto" w:fill="auto"/>
          </w:tcPr>
          <w:p w14:paraId="1210BF73" w14:textId="77777777" w:rsidR="006236CE" w:rsidRPr="00074D04" w:rsidRDefault="006236CE" w:rsidP="00D02CBF">
            <w:pPr>
              <w:spacing w:before="60"/>
              <w:ind w:left="34"/>
              <w:rPr>
                <w:sz w:val="20"/>
              </w:rPr>
            </w:pPr>
            <w:r w:rsidRPr="00074D04">
              <w:rPr>
                <w:sz w:val="20"/>
              </w:rPr>
              <w:t>orig = original</w:t>
            </w:r>
          </w:p>
        </w:tc>
      </w:tr>
      <w:tr w:rsidR="006236CE" w:rsidRPr="00074D04" w14:paraId="3EB70507" w14:textId="77777777" w:rsidTr="00D02CBF">
        <w:tc>
          <w:tcPr>
            <w:tcW w:w="4253" w:type="dxa"/>
            <w:shd w:val="clear" w:color="auto" w:fill="auto"/>
          </w:tcPr>
          <w:p w14:paraId="73EF9567" w14:textId="77777777" w:rsidR="006236CE" w:rsidRPr="00074D04" w:rsidRDefault="006236CE" w:rsidP="00D02CBF">
            <w:pPr>
              <w:spacing w:before="60"/>
              <w:ind w:left="34"/>
              <w:rPr>
                <w:sz w:val="20"/>
              </w:rPr>
            </w:pPr>
            <w:r w:rsidRPr="00074D04">
              <w:rPr>
                <w:sz w:val="20"/>
              </w:rPr>
              <w:t>c = clause(s)</w:t>
            </w:r>
          </w:p>
        </w:tc>
        <w:tc>
          <w:tcPr>
            <w:tcW w:w="3686" w:type="dxa"/>
            <w:shd w:val="clear" w:color="auto" w:fill="auto"/>
          </w:tcPr>
          <w:p w14:paraId="494387A1" w14:textId="77777777" w:rsidR="006236CE" w:rsidRPr="00074D04" w:rsidRDefault="006236CE" w:rsidP="00D02CBF">
            <w:pPr>
              <w:spacing w:before="60"/>
              <w:ind w:left="34"/>
              <w:rPr>
                <w:sz w:val="20"/>
              </w:rPr>
            </w:pPr>
            <w:r w:rsidRPr="00074D04">
              <w:rPr>
                <w:sz w:val="20"/>
              </w:rPr>
              <w:t>par = paragraph(s)/subparagraph(s)</w:t>
            </w:r>
          </w:p>
        </w:tc>
      </w:tr>
      <w:tr w:rsidR="006236CE" w:rsidRPr="00074D04" w14:paraId="52F4B56E" w14:textId="77777777" w:rsidTr="00D02CBF">
        <w:tc>
          <w:tcPr>
            <w:tcW w:w="4253" w:type="dxa"/>
            <w:shd w:val="clear" w:color="auto" w:fill="auto"/>
          </w:tcPr>
          <w:p w14:paraId="0E48B9B5" w14:textId="77777777" w:rsidR="006236CE" w:rsidRPr="00074D04" w:rsidRDefault="006236CE" w:rsidP="00D02CBF">
            <w:pPr>
              <w:spacing w:before="60"/>
              <w:ind w:left="34"/>
              <w:rPr>
                <w:sz w:val="20"/>
              </w:rPr>
            </w:pPr>
            <w:r w:rsidRPr="00074D04">
              <w:rPr>
                <w:sz w:val="20"/>
              </w:rPr>
              <w:t>C[x] = Compilation No. x</w:t>
            </w:r>
          </w:p>
        </w:tc>
        <w:tc>
          <w:tcPr>
            <w:tcW w:w="3686" w:type="dxa"/>
            <w:shd w:val="clear" w:color="auto" w:fill="auto"/>
          </w:tcPr>
          <w:p w14:paraId="17091844" w14:textId="167D4640" w:rsidR="006236CE" w:rsidRPr="00074D04" w:rsidRDefault="00EA6FA2" w:rsidP="00EA6FA2">
            <w:pPr>
              <w:ind w:left="34" w:firstLine="249"/>
              <w:rPr>
                <w:sz w:val="20"/>
              </w:rPr>
            </w:pPr>
            <w:r w:rsidRPr="00074D04">
              <w:rPr>
                <w:sz w:val="20"/>
              </w:rPr>
              <w:t>/</w:t>
            </w:r>
            <w:r w:rsidR="006236CE" w:rsidRPr="00074D04">
              <w:rPr>
                <w:sz w:val="20"/>
              </w:rPr>
              <w:t>sub</w:t>
            </w:r>
            <w:r w:rsidR="00E92E92">
              <w:rPr>
                <w:sz w:val="20"/>
              </w:rPr>
              <w:noBreakHyphen/>
            </w:r>
            <w:r w:rsidR="006236CE" w:rsidRPr="00074D04">
              <w:rPr>
                <w:sz w:val="20"/>
              </w:rPr>
              <w:t>subparagraph(s)</w:t>
            </w:r>
          </w:p>
        </w:tc>
      </w:tr>
      <w:tr w:rsidR="006236CE" w:rsidRPr="00074D04" w14:paraId="4857CCD5" w14:textId="77777777" w:rsidTr="00D02CBF">
        <w:tc>
          <w:tcPr>
            <w:tcW w:w="4253" w:type="dxa"/>
            <w:shd w:val="clear" w:color="auto" w:fill="auto"/>
          </w:tcPr>
          <w:p w14:paraId="10E116CE" w14:textId="77777777" w:rsidR="006236CE" w:rsidRPr="00074D04" w:rsidRDefault="006236CE" w:rsidP="00D02CBF">
            <w:pPr>
              <w:spacing w:before="60"/>
              <w:ind w:left="34"/>
              <w:rPr>
                <w:sz w:val="20"/>
              </w:rPr>
            </w:pPr>
            <w:r w:rsidRPr="00074D04">
              <w:rPr>
                <w:sz w:val="20"/>
              </w:rPr>
              <w:t>Ch = Chapter(s)</w:t>
            </w:r>
          </w:p>
        </w:tc>
        <w:tc>
          <w:tcPr>
            <w:tcW w:w="3686" w:type="dxa"/>
            <w:shd w:val="clear" w:color="auto" w:fill="auto"/>
          </w:tcPr>
          <w:p w14:paraId="26348825" w14:textId="77777777" w:rsidR="006236CE" w:rsidRPr="00074D04" w:rsidRDefault="006236CE" w:rsidP="00D02CBF">
            <w:pPr>
              <w:spacing w:before="60"/>
              <w:ind w:left="34"/>
              <w:rPr>
                <w:sz w:val="20"/>
              </w:rPr>
            </w:pPr>
            <w:r w:rsidRPr="00074D04">
              <w:rPr>
                <w:sz w:val="20"/>
              </w:rPr>
              <w:t>pres = present</w:t>
            </w:r>
          </w:p>
        </w:tc>
      </w:tr>
      <w:tr w:rsidR="006236CE" w:rsidRPr="00074D04" w14:paraId="56D29CDD" w14:textId="77777777" w:rsidTr="00D02CBF">
        <w:tc>
          <w:tcPr>
            <w:tcW w:w="4253" w:type="dxa"/>
            <w:shd w:val="clear" w:color="auto" w:fill="auto"/>
          </w:tcPr>
          <w:p w14:paraId="6B59D59A" w14:textId="77777777" w:rsidR="006236CE" w:rsidRPr="00074D04" w:rsidRDefault="006236CE" w:rsidP="00D02CBF">
            <w:pPr>
              <w:spacing w:before="60"/>
              <w:ind w:left="34"/>
              <w:rPr>
                <w:sz w:val="20"/>
              </w:rPr>
            </w:pPr>
            <w:r w:rsidRPr="00074D04">
              <w:rPr>
                <w:sz w:val="20"/>
              </w:rPr>
              <w:t>def = definition(s)</w:t>
            </w:r>
          </w:p>
        </w:tc>
        <w:tc>
          <w:tcPr>
            <w:tcW w:w="3686" w:type="dxa"/>
            <w:shd w:val="clear" w:color="auto" w:fill="auto"/>
          </w:tcPr>
          <w:p w14:paraId="7064670F" w14:textId="77777777" w:rsidR="006236CE" w:rsidRPr="00074D04" w:rsidRDefault="006236CE" w:rsidP="00D02CBF">
            <w:pPr>
              <w:spacing w:before="60"/>
              <w:ind w:left="34"/>
              <w:rPr>
                <w:sz w:val="20"/>
              </w:rPr>
            </w:pPr>
            <w:r w:rsidRPr="00074D04">
              <w:rPr>
                <w:sz w:val="20"/>
              </w:rPr>
              <w:t>prev = previous</w:t>
            </w:r>
          </w:p>
        </w:tc>
      </w:tr>
      <w:tr w:rsidR="006236CE" w:rsidRPr="00074D04" w14:paraId="28AECD72" w14:textId="77777777" w:rsidTr="00D02CBF">
        <w:tc>
          <w:tcPr>
            <w:tcW w:w="4253" w:type="dxa"/>
            <w:shd w:val="clear" w:color="auto" w:fill="auto"/>
          </w:tcPr>
          <w:p w14:paraId="68D8B235" w14:textId="77777777" w:rsidR="006236CE" w:rsidRPr="00074D04" w:rsidRDefault="006236CE" w:rsidP="00D02CBF">
            <w:pPr>
              <w:spacing w:before="60"/>
              <w:ind w:left="34"/>
              <w:rPr>
                <w:sz w:val="20"/>
              </w:rPr>
            </w:pPr>
            <w:r w:rsidRPr="00074D04">
              <w:rPr>
                <w:sz w:val="20"/>
              </w:rPr>
              <w:t>Dict = Dictionary</w:t>
            </w:r>
          </w:p>
        </w:tc>
        <w:tc>
          <w:tcPr>
            <w:tcW w:w="3686" w:type="dxa"/>
            <w:shd w:val="clear" w:color="auto" w:fill="auto"/>
          </w:tcPr>
          <w:p w14:paraId="5C3998FB" w14:textId="77777777" w:rsidR="006236CE" w:rsidRPr="00074D04" w:rsidRDefault="006236CE" w:rsidP="00D02CBF">
            <w:pPr>
              <w:spacing w:before="60"/>
              <w:ind w:left="34"/>
              <w:rPr>
                <w:sz w:val="20"/>
              </w:rPr>
            </w:pPr>
            <w:r w:rsidRPr="00074D04">
              <w:rPr>
                <w:sz w:val="20"/>
              </w:rPr>
              <w:t>(prev…) = previously</w:t>
            </w:r>
          </w:p>
        </w:tc>
      </w:tr>
      <w:tr w:rsidR="006236CE" w:rsidRPr="00074D04" w14:paraId="5F4C890A" w14:textId="77777777" w:rsidTr="00D02CBF">
        <w:tc>
          <w:tcPr>
            <w:tcW w:w="4253" w:type="dxa"/>
            <w:shd w:val="clear" w:color="auto" w:fill="auto"/>
          </w:tcPr>
          <w:p w14:paraId="550C5658" w14:textId="77777777" w:rsidR="006236CE" w:rsidRPr="00074D04" w:rsidRDefault="006236CE" w:rsidP="00D02CBF">
            <w:pPr>
              <w:spacing w:before="60"/>
              <w:ind w:left="34"/>
              <w:rPr>
                <w:sz w:val="20"/>
              </w:rPr>
            </w:pPr>
            <w:r w:rsidRPr="00074D04">
              <w:rPr>
                <w:sz w:val="20"/>
              </w:rPr>
              <w:t>disallowed = disallowed by Parliament</w:t>
            </w:r>
          </w:p>
        </w:tc>
        <w:tc>
          <w:tcPr>
            <w:tcW w:w="3686" w:type="dxa"/>
            <w:shd w:val="clear" w:color="auto" w:fill="auto"/>
          </w:tcPr>
          <w:p w14:paraId="55595631" w14:textId="77777777" w:rsidR="006236CE" w:rsidRPr="00074D04" w:rsidRDefault="006236CE" w:rsidP="00D02CBF">
            <w:pPr>
              <w:spacing w:before="60"/>
              <w:ind w:left="34"/>
              <w:rPr>
                <w:sz w:val="20"/>
              </w:rPr>
            </w:pPr>
            <w:r w:rsidRPr="00074D04">
              <w:rPr>
                <w:sz w:val="20"/>
              </w:rPr>
              <w:t>Pt = Part(s)</w:t>
            </w:r>
          </w:p>
        </w:tc>
      </w:tr>
      <w:tr w:rsidR="006236CE" w:rsidRPr="00074D04" w14:paraId="7C1DBE8A" w14:textId="77777777" w:rsidTr="00D02CBF">
        <w:tc>
          <w:tcPr>
            <w:tcW w:w="4253" w:type="dxa"/>
            <w:shd w:val="clear" w:color="auto" w:fill="auto"/>
          </w:tcPr>
          <w:p w14:paraId="16322C69" w14:textId="77777777" w:rsidR="006236CE" w:rsidRPr="00074D04" w:rsidRDefault="006236CE" w:rsidP="00D02CBF">
            <w:pPr>
              <w:spacing w:before="60"/>
              <w:ind w:left="34"/>
              <w:rPr>
                <w:sz w:val="20"/>
              </w:rPr>
            </w:pPr>
            <w:r w:rsidRPr="00074D04">
              <w:rPr>
                <w:sz w:val="20"/>
              </w:rPr>
              <w:t>Div = Division(s)</w:t>
            </w:r>
          </w:p>
        </w:tc>
        <w:tc>
          <w:tcPr>
            <w:tcW w:w="3686" w:type="dxa"/>
            <w:shd w:val="clear" w:color="auto" w:fill="auto"/>
          </w:tcPr>
          <w:p w14:paraId="1DDE8194" w14:textId="77777777" w:rsidR="006236CE" w:rsidRPr="00074D04" w:rsidRDefault="006236CE" w:rsidP="00D02CBF">
            <w:pPr>
              <w:spacing w:before="60"/>
              <w:ind w:left="34"/>
              <w:rPr>
                <w:sz w:val="20"/>
              </w:rPr>
            </w:pPr>
            <w:r w:rsidRPr="00074D04">
              <w:rPr>
                <w:sz w:val="20"/>
              </w:rPr>
              <w:t>r = regulation(s)/rule(s)</w:t>
            </w:r>
          </w:p>
        </w:tc>
      </w:tr>
      <w:tr w:rsidR="006236CE" w:rsidRPr="00074D04" w14:paraId="41B3635D" w14:textId="77777777" w:rsidTr="00D02CBF">
        <w:tc>
          <w:tcPr>
            <w:tcW w:w="4253" w:type="dxa"/>
            <w:shd w:val="clear" w:color="auto" w:fill="auto"/>
          </w:tcPr>
          <w:p w14:paraId="1C23A1AE" w14:textId="77777777" w:rsidR="006236CE" w:rsidRPr="00074D04" w:rsidRDefault="006236CE" w:rsidP="00D02CBF">
            <w:pPr>
              <w:spacing w:before="60"/>
              <w:ind w:left="34"/>
              <w:rPr>
                <w:sz w:val="20"/>
              </w:rPr>
            </w:pPr>
            <w:r w:rsidRPr="00074D04">
              <w:rPr>
                <w:sz w:val="20"/>
              </w:rPr>
              <w:t>ed = editorial change</w:t>
            </w:r>
          </w:p>
        </w:tc>
        <w:tc>
          <w:tcPr>
            <w:tcW w:w="3686" w:type="dxa"/>
            <w:shd w:val="clear" w:color="auto" w:fill="auto"/>
          </w:tcPr>
          <w:p w14:paraId="1DFE5945" w14:textId="77777777" w:rsidR="006236CE" w:rsidRPr="00074D04" w:rsidRDefault="006236CE" w:rsidP="00D02CBF">
            <w:pPr>
              <w:spacing w:before="60"/>
              <w:ind w:left="34"/>
              <w:rPr>
                <w:sz w:val="20"/>
              </w:rPr>
            </w:pPr>
            <w:r w:rsidRPr="00074D04">
              <w:rPr>
                <w:sz w:val="20"/>
              </w:rPr>
              <w:t>reloc = relocated</w:t>
            </w:r>
          </w:p>
        </w:tc>
      </w:tr>
      <w:tr w:rsidR="006236CE" w:rsidRPr="00074D04" w14:paraId="2D17ABA8" w14:textId="77777777" w:rsidTr="00D02CBF">
        <w:tc>
          <w:tcPr>
            <w:tcW w:w="4253" w:type="dxa"/>
            <w:shd w:val="clear" w:color="auto" w:fill="auto"/>
          </w:tcPr>
          <w:p w14:paraId="19F7C293" w14:textId="77777777" w:rsidR="006236CE" w:rsidRPr="00074D04" w:rsidRDefault="006236CE" w:rsidP="00D02CBF">
            <w:pPr>
              <w:spacing w:before="60"/>
              <w:ind w:left="34"/>
              <w:rPr>
                <w:sz w:val="20"/>
              </w:rPr>
            </w:pPr>
            <w:r w:rsidRPr="00074D04">
              <w:rPr>
                <w:sz w:val="20"/>
              </w:rPr>
              <w:t>exp = expires/expired or ceases/ceased to have</w:t>
            </w:r>
          </w:p>
        </w:tc>
        <w:tc>
          <w:tcPr>
            <w:tcW w:w="3686" w:type="dxa"/>
            <w:shd w:val="clear" w:color="auto" w:fill="auto"/>
          </w:tcPr>
          <w:p w14:paraId="50F0486F" w14:textId="77777777" w:rsidR="006236CE" w:rsidRPr="00074D04" w:rsidRDefault="006236CE" w:rsidP="00D02CBF">
            <w:pPr>
              <w:spacing w:before="60"/>
              <w:ind w:left="34"/>
              <w:rPr>
                <w:sz w:val="20"/>
              </w:rPr>
            </w:pPr>
            <w:r w:rsidRPr="00074D04">
              <w:rPr>
                <w:sz w:val="20"/>
              </w:rPr>
              <w:t>renum = renumbered</w:t>
            </w:r>
          </w:p>
        </w:tc>
      </w:tr>
      <w:tr w:rsidR="006236CE" w:rsidRPr="00074D04" w14:paraId="405194B3" w14:textId="77777777" w:rsidTr="00D02CBF">
        <w:tc>
          <w:tcPr>
            <w:tcW w:w="4253" w:type="dxa"/>
            <w:shd w:val="clear" w:color="auto" w:fill="auto"/>
          </w:tcPr>
          <w:p w14:paraId="00212400" w14:textId="77777777" w:rsidR="006236CE" w:rsidRPr="00074D04" w:rsidRDefault="00EA6FA2" w:rsidP="00EA6FA2">
            <w:pPr>
              <w:ind w:left="34" w:firstLine="249"/>
              <w:rPr>
                <w:sz w:val="20"/>
              </w:rPr>
            </w:pPr>
            <w:r w:rsidRPr="00074D04">
              <w:rPr>
                <w:sz w:val="20"/>
              </w:rPr>
              <w:t>e</w:t>
            </w:r>
            <w:r w:rsidR="006236CE" w:rsidRPr="00074D04">
              <w:rPr>
                <w:sz w:val="20"/>
              </w:rPr>
              <w:t>ffect</w:t>
            </w:r>
          </w:p>
        </w:tc>
        <w:tc>
          <w:tcPr>
            <w:tcW w:w="3686" w:type="dxa"/>
            <w:shd w:val="clear" w:color="auto" w:fill="auto"/>
          </w:tcPr>
          <w:p w14:paraId="126ED0EB" w14:textId="77777777" w:rsidR="006236CE" w:rsidRPr="00074D04" w:rsidRDefault="006236CE" w:rsidP="00D02CBF">
            <w:pPr>
              <w:spacing w:before="60"/>
              <w:ind w:left="34"/>
              <w:rPr>
                <w:sz w:val="20"/>
              </w:rPr>
            </w:pPr>
            <w:r w:rsidRPr="00074D04">
              <w:rPr>
                <w:sz w:val="20"/>
              </w:rPr>
              <w:t>rep = repealed</w:t>
            </w:r>
          </w:p>
        </w:tc>
      </w:tr>
      <w:tr w:rsidR="006236CE" w:rsidRPr="00074D04" w14:paraId="37AFC84C" w14:textId="77777777" w:rsidTr="00D02CBF">
        <w:tc>
          <w:tcPr>
            <w:tcW w:w="4253" w:type="dxa"/>
            <w:shd w:val="clear" w:color="auto" w:fill="auto"/>
          </w:tcPr>
          <w:p w14:paraId="14C26A42" w14:textId="77777777" w:rsidR="006236CE" w:rsidRPr="00074D04" w:rsidRDefault="006236CE" w:rsidP="00D02CBF">
            <w:pPr>
              <w:spacing w:before="60"/>
              <w:ind w:left="34"/>
              <w:rPr>
                <w:sz w:val="20"/>
              </w:rPr>
            </w:pPr>
            <w:r w:rsidRPr="00074D04">
              <w:rPr>
                <w:sz w:val="20"/>
              </w:rPr>
              <w:t>F = Federal Register of Legislation</w:t>
            </w:r>
          </w:p>
        </w:tc>
        <w:tc>
          <w:tcPr>
            <w:tcW w:w="3686" w:type="dxa"/>
            <w:shd w:val="clear" w:color="auto" w:fill="auto"/>
          </w:tcPr>
          <w:p w14:paraId="017319C2" w14:textId="77777777" w:rsidR="006236CE" w:rsidRPr="00074D04" w:rsidRDefault="006236CE" w:rsidP="00D02CBF">
            <w:pPr>
              <w:spacing w:before="60"/>
              <w:ind w:left="34"/>
              <w:rPr>
                <w:sz w:val="20"/>
              </w:rPr>
            </w:pPr>
            <w:r w:rsidRPr="00074D04">
              <w:rPr>
                <w:sz w:val="20"/>
              </w:rPr>
              <w:t>rs = repealed and substituted</w:t>
            </w:r>
          </w:p>
        </w:tc>
      </w:tr>
      <w:tr w:rsidR="006236CE" w:rsidRPr="00074D04" w14:paraId="0344EC2B" w14:textId="77777777" w:rsidTr="00D02CBF">
        <w:tc>
          <w:tcPr>
            <w:tcW w:w="4253" w:type="dxa"/>
            <w:shd w:val="clear" w:color="auto" w:fill="auto"/>
          </w:tcPr>
          <w:p w14:paraId="6DA3D483" w14:textId="77777777" w:rsidR="006236CE" w:rsidRPr="00074D04" w:rsidRDefault="006236CE" w:rsidP="00D02CBF">
            <w:pPr>
              <w:spacing w:before="60"/>
              <w:ind w:left="34"/>
              <w:rPr>
                <w:sz w:val="20"/>
              </w:rPr>
            </w:pPr>
            <w:r w:rsidRPr="00074D04">
              <w:rPr>
                <w:sz w:val="20"/>
              </w:rPr>
              <w:t>gaz = gazette</w:t>
            </w:r>
          </w:p>
        </w:tc>
        <w:tc>
          <w:tcPr>
            <w:tcW w:w="3686" w:type="dxa"/>
            <w:shd w:val="clear" w:color="auto" w:fill="auto"/>
          </w:tcPr>
          <w:p w14:paraId="411CA724" w14:textId="77777777" w:rsidR="006236CE" w:rsidRPr="00074D04" w:rsidRDefault="006236CE" w:rsidP="00D02CBF">
            <w:pPr>
              <w:spacing w:before="60"/>
              <w:ind w:left="34"/>
              <w:rPr>
                <w:sz w:val="20"/>
              </w:rPr>
            </w:pPr>
            <w:r w:rsidRPr="00074D04">
              <w:rPr>
                <w:sz w:val="20"/>
              </w:rPr>
              <w:t>s = section(s)/subsection(s)</w:t>
            </w:r>
          </w:p>
        </w:tc>
      </w:tr>
      <w:tr w:rsidR="006236CE" w:rsidRPr="00074D04" w14:paraId="70E7E244" w14:textId="77777777" w:rsidTr="00D02CBF">
        <w:tc>
          <w:tcPr>
            <w:tcW w:w="4253" w:type="dxa"/>
            <w:shd w:val="clear" w:color="auto" w:fill="auto"/>
          </w:tcPr>
          <w:p w14:paraId="0624EA2B" w14:textId="77777777" w:rsidR="006236CE" w:rsidRPr="00074D04" w:rsidRDefault="006236CE" w:rsidP="00D02CBF">
            <w:pPr>
              <w:spacing w:before="60"/>
              <w:ind w:left="34"/>
              <w:rPr>
                <w:sz w:val="20"/>
              </w:rPr>
            </w:pPr>
            <w:r w:rsidRPr="00074D04">
              <w:rPr>
                <w:sz w:val="20"/>
              </w:rPr>
              <w:t xml:space="preserve">LA = </w:t>
            </w:r>
            <w:r w:rsidRPr="00074D04">
              <w:rPr>
                <w:i/>
                <w:sz w:val="20"/>
              </w:rPr>
              <w:t>Legislation Act 2003</w:t>
            </w:r>
          </w:p>
        </w:tc>
        <w:tc>
          <w:tcPr>
            <w:tcW w:w="3686" w:type="dxa"/>
            <w:shd w:val="clear" w:color="auto" w:fill="auto"/>
          </w:tcPr>
          <w:p w14:paraId="51381E1B" w14:textId="77777777" w:rsidR="006236CE" w:rsidRPr="00074D04" w:rsidRDefault="006236CE" w:rsidP="00D02CBF">
            <w:pPr>
              <w:spacing w:before="60"/>
              <w:ind w:left="34"/>
              <w:rPr>
                <w:sz w:val="20"/>
              </w:rPr>
            </w:pPr>
            <w:r w:rsidRPr="00074D04">
              <w:rPr>
                <w:sz w:val="20"/>
              </w:rPr>
              <w:t>Sch = Schedule(s)</w:t>
            </w:r>
          </w:p>
        </w:tc>
      </w:tr>
      <w:tr w:rsidR="006236CE" w:rsidRPr="00074D04" w14:paraId="2DE29158" w14:textId="77777777" w:rsidTr="00D02CBF">
        <w:tc>
          <w:tcPr>
            <w:tcW w:w="4253" w:type="dxa"/>
            <w:shd w:val="clear" w:color="auto" w:fill="auto"/>
          </w:tcPr>
          <w:p w14:paraId="0AE02DE9" w14:textId="77777777" w:rsidR="006236CE" w:rsidRPr="00074D04" w:rsidRDefault="006236CE" w:rsidP="00D02CBF">
            <w:pPr>
              <w:spacing w:before="60"/>
              <w:ind w:left="34"/>
              <w:rPr>
                <w:sz w:val="20"/>
              </w:rPr>
            </w:pPr>
            <w:r w:rsidRPr="00074D04">
              <w:rPr>
                <w:sz w:val="20"/>
              </w:rPr>
              <w:t xml:space="preserve">LIA = </w:t>
            </w:r>
            <w:r w:rsidRPr="00074D04">
              <w:rPr>
                <w:i/>
                <w:sz w:val="20"/>
              </w:rPr>
              <w:t>Legislative Instruments Act 2003</w:t>
            </w:r>
          </w:p>
        </w:tc>
        <w:tc>
          <w:tcPr>
            <w:tcW w:w="3686" w:type="dxa"/>
            <w:shd w:val="clear" w:color="auto" w:fill="auto"/>
          </w:tcPr>
          <w:p w14:paraId="554E0A00" w14:textId="77777777" w:rsidR="006236CE" w:rsidRPr="00074D04" w:rsidRDefault="006236CE" w:rsidP="00D02CBF">
            <w:pPr>
              <w:spacing w:before="60"/>
              <w:ind w:left="34"/>
              <w:rPr>
                <w:sz w:val="20"/>
              </w:rPr>
            </w:pPr>
            <w:r w:rsidRPr="00074D04">
              <w:rPr>
                <w:sz w:val="20"/>
              </w:rPr>
              <w:t>Sdiv = Subdivision(s)</w:t>
            </w:r>
          </w:p>
        </w:tc>
      </w:tr>
      <w:tr w:rsidR="006236CE" w:rsidRPr="00074D04" w14:paraId="051C88FF" w14:textId="77777777" w:rsidTr="00D02CBF">
        <w:tc>
          <w:tcPr>
            <w:tcW w:w="4253" w:type="dxa"/>
            <w:shd w:val="clear" w:color="auto" w:fill="auto"/>
          </w:tcPr>
          <w:p w14:paraId="67EEB3A9" w14:textId="77777777" w:rsidR="006236CE" w:rsidRPr="00074D04" w:rsidRDefault="006236CE" w:rsidP="00D02CBF">
            <w:pPr>
              <w:spacing w:before="60"/>
              <w:ind w:left="34"/>
              <w:rPr>
                <w:sz w:val="20"/>
              </w:rPr>
            </w:pPr>
            <w:r w:rsidRPr="00074D04">
              <w:rPr>
                <w:sz w:val="20"/>
              </w:rPr>
              <w:t>(md) = misdescribed amendment can be given</w:t>
            </w:r>
          </w:p>
        </w:tc>
        <w:tc>
          <w:tcPr>
            <w:tcW w:w="3686" w:type="dxa"/>
            <w:shd w:val="clear" w:color="auto" w:fill="auto"/>
          </w:tcPr>
          <w:p w14:paraId="4B6F3A4D" w14:textId="77777777" w:rsidR="006236CE" w:rsidRPr="00074D04" w:rsidRDefault="006236CE" w:rsidP="00D02CBF">
            <w:pPr>
              <w:spacing w:before="60"/>
              <w:ind w:left="34"/>
              <w:rPr>
                <w:sz w:val="20"/>
              </w:rPr>
            </w:pPr>
            <w:r w:rsidRPr="00074D04">
              <w:rPr>
                <w:sz w:val="20"/>
              </w:rPr>
              <w:t>SLI = Select Legislative Instrument</w:t>
            </w:r>
          </w:p>
        </w:tc>
      </w:tr>
      <w:tr w:rsidR="006236CE" w:rsidRPr="00074D04" w14:paraId="52863C92" w14:textId="77777777" w:rsidTr="00D02CBF">
        <w:tc>
          <w:tcPr>
            <w:tcW w:w="4253" w:type="dxa"/>
            <w:shd w:val="clear" w:color="auto" w:fill="auto"/>
          </w:tcPr>
          <w:p w14:paraId="32C05D21" w14:textId="77777777" w:rsidR="006236CE" w:rsidRPr="00074D04" w:rsidRDefault="00EA6FA2" w:rsidP="00EA6FA2">
            <w:pPr>
              <w:ind w:left="34" w:firstLine="249"/>
              <w:rPr>
                <w:sz w:val="20"/>
              </w:rPr>
            </w:pPr>
            <w:r w:rsidRPr="00074D04">
              <w:rPr>
                <w:sz w:val="20"/>
              </w:rPr>
              <w:t>e</w:t>
            </w:r>
            <w:r w:rsidR="006236CE" w:rsidRPr="00074D04">
              <w:rPr>
                <w:sz w:val="20"/>
              </w:rPr>
              <w:t>ffect</w:t>
            </w:r>
          </w:p>
        </w:tc>
        <w:tc>
          <w:tcPr>
            <w:tcW w:w="3686" w:type="dxa"/>
            <w:shd w:val="clear" w:color="auto" w:fill="auto"/>
          </w:tcPr>
          <w:p w14:paraId="18C18133" w14:textId="77777777" w:rsidR="006236CE" w:rsidRPr="00074D04" w:rsidRDefault="006236CE" w:rsidP="00D02CBF">
            <w:pPr>
              <w:spacing w:before="60"/>
              <w:ind w:left="34"/>
              <w:rPr>
                <w:sz w:val="20"/>
              </w:rPr>
            </w:pPr>
            <w:r w:rsidRPr="00074D04">
              <w:rPr>
                <w:sz w:val="20"/>
              </w:rPr>
              <w:t>SR = Statutory Rules</w:t>
            </w:r>
          </w:p>
        </w:tc>
      </w:tr>
      <w:tr w:rsidR="006236CE" w:rsidRPr="00074D04" w14:paraId="5523B11A" w14:textId="77777777" w:rsidTr="00D02CBF">
        <w:tc>
          <w:tcPr>
            <w:tcW w:w="4253" w:type="dxa"/>
            <w:shd w:val="clear" w:color="auto" w:fill="auto"/>
          </w:tcPr>
          <w:p w14:paraId="02CE8BFA" w14:textId="77777777" w:rsidR="006236CE" w:rsidRPr="00074D04" w:rsidRDefault="006236CE" w:rsidP="00D02CBF">
            <w:pPr>
              <w:spacing w:before="60"/>
              <w:ind w:left="34"/>
              <w:rPr>
                <w:sz w:val="20"/>
              </w:rPr>
            </w:pPr>
            <w:r w:rsidRPr="00074D04">
              <w:rPr>
                <w:sz w:val="20"/>
              </w:rPr>
              <w:t>(md not incorp) = misdescribed amendment</w:t>
            </w:r>
          </w:p>
        </w:tc>
        <w:tc>
          <w:tcPr>
            <w:tcW w:w="3686" w:type="dxa"/>
            <w:shd w:val="clear" w:color="auto" w:fill="auto"/>
          </w:tcPr>
          <w:p w14:paraId="48DCAE9E" w14:textId="7E228C8F" w:rsidR="006236CE" w:rsidRPr="00074D04" w:rsidRDefault="006236CE" w:rsidP="00D02CBF">
            <w:pPr>
              <w:spacing w:before="60"/>
              <w:ind w:left="34"/>
              <w:rPr>
                <w:sz w:val="20"/>
              </w:rPr>
            </w:pPr>
            <w:r w:rsidRPr="00074D04">
              <w:rPr>
                <w:sz w:val="20"/>
              </w:rPr>
              <w:t>Sub</w:t>
            </w:r>
            <w:r w:rsidR="00E92E92">
              <w:rPr>
                <w:sz w:val="20"/>
              </w:rPr>
              <w:noBreakHyphen/>
            </w:r>
            <w:r w:rsidRPr="00074D04">
              <w:rPr>
                <w:sz w:val="20"/>
              </w:rPr>
              <w:t>Ch = Sub</w:t>
            </w:r>
            <w:r w:rsidR="00E92E92">
              <w:rPr>
                <w:sz w:val="20"/>
              </w:rPr>
              <w:noBreakHyphen/>
            </w:r>
            <w:r w:rsidRPr="00074D04">
              <w:rPr>
                <w:sz w:val="20"/>
              </w:rPr>
              <w:t>Chapter(s)</w:t>
            </w:r>
          </w:p>
        </w:tc>
      </w:tr>
      <w:tr w:rsidR="006236CE" w:rsidRPr="00074D04" w14:paraId="6924D160" w14:textId="77777777" w:rsidTr="00D02CBF">
        <w:tc>
          <w:tcPr>
            <w:tcW w:w="4253" w:type="dxa"/>
            <w:shd w:val="clear" w:color="auto" w:fill="auto"/>
          </w:tcPr>
          <w:p w14:paraId="554E0AC9" w14:textId="77777777" w:rsidR="006236CE" w:rsidRPr="00074D04" w:rsidRDefault="00EA6FA2" w:rsidP="00EA6FA2">
            <w:pPr>
              <w:ind w:left="34" w:firstLine="249"/>
              <w:rPr>
                <w:sz w:val="20"/>
              </w:rPr>
            </w:pPr>
            <w:r w:rsidRPr="00074D04">
              <w:rPr>
                <w:sz w:val="20"/>
              </w:rPr>
              <w:t>c</w:t>
            </w:r>
            <w:r w:rsidR="006236CE" w:rsidRPr="00074D04">
              <w:rPr>
                <w:sz w:val="20"/>
              </w:rPr>
              <w:t>annot be given effect</w:t>
            </w:r>
          </w:p>
        </w:tc>
        <w:tc>
          <w:tcPr>
            <w:tcW w:w="3686" w:type="dxa"/>
            <w:shd w:val="clear" w:color="auto" w:fill="auto"/>
          </w:tcPr>
          <w:p w14:paraId="2E00A0C8" w14:textId="77777777" w:rsidR="006236CE" w:rsidRPr="00074D04" w:rsidRDefault="006236CE" w:rsidP="00D02CBF">
            <w:pPr>
              <w:spacing w:before="60"/>
              <w:ind w:left="34"/>
              <w:rPr>
                <w:sz w:val="20"/>
              </w:rPr>
            </w:pPr>
            <w:r w:rsidRPr="00074D04">
              <w:rPr>
                <w:sz w:val="20"/>
              </w:rPr>
              <w:t>SubPt = Subpart(s)</w:t>
            </w:r>
          </w:p>
        </w:tc>
      </w:tr>
      <w:tr w:rsidR="006236CE" w:rsidRPr="00074D04" w14:paraId="6243B675" w14:textId="77777777" w:rsidTr="00D02CBF">
        <w:tc>
          <w:tcPr>
            <w:tcW w:w="4253" w:type="dxa"/>
            <w:shd w:val="clear" w:color="auto" w:fill="auto"/>
          </w:tcPr>
          <w:p w14:paraId="44813CF8" w14:textId="77777777" w:rsidR="006236CE" w:rsidRPr="00074D04" w:rsidRDefault="006236CE" w:rsidP="00D02CBF">
            <w:pPr>
              <w:spacing w:before="60"/>
              <w:ind w:left="34"/>
              <w:rPr>
                <w:sz w:val="20"/>
              </w:rPr>
            </w:pPr>
            <w:r w:rsidRPr="00074D04">
              <w:rPr>
                <w:sz w:val="20"/>
              </w:rPr>
              <w:t>mod = modified/modification</w:t>
            </w:r>
          </w:p>
        </w:tc>
        <w:tc>
          <w:tcPr>
            <w:tcW w:w="3686" w:type="dxa"/>
            <w:shd w:val="clear" w:color="auto" w:fill="auto"/>
          </w:tcPr>
          <w:p w14:paraId="2D0CE1EB" w14:textId="77777777" w:rsidR="006236CE" w:rsidRPr="00074D04" w:rsidRDefault="006236CE" w:rsidP="00D02CBF">
            <w:pPr>
              <w:spacing w:before="60"/>
              <w:ind w:left="34"/>
              <w:rPr>
                <w:sz w:val="20"/>
              </w:rPr>
            </w:pPr>
            <w:r w:rsidRPr="00074D04">
              <w:rPr>
                <w:sz w:val="20"/>
                <w:u w:val="single"/>
              </w:rPr>
              <w:t>underlining</w:t>
            </w:r>
            <w:r w:rsidRPr="00074D04">
              <w:rPr>
                <w:sz w:val="20"/>
              </w:rPr>
              <w:t xml:space="preserve"> = whole or part not</w:t>
            </w:r>
          </w:p>
        </w:tc>
      </w:tr>
      <w:tr w:rsidR="006236CE" w:rsidRPr="00074D04" w14:paraId="239D2261" w14:textId="77777777" w:rsidTr="00D02CBF">
        <w:tc>
          <w:tcPr>
            <w:tcW w:w="4253" w:type="dxa"/>
            <w:shd w:val="clear" w:color="auto" w:fill="auto"/>
          </w:tcPr>
          <w:p w14:paraId="5ABB8849" w14:textId="77777777" w:rsidR="006236CE" w:rsidRPr="00074D04" w:rsidRDefault="006236CE" w:rsidP="00D02CBF">
            <w:pPr>
              <w:spacing w:before="60"/>
              <w:ind w:left="34"/>
              <w:rPr>
                <w:sz w:val="20"/>
              </w:rPr>
            </w:pPr>
            <w:r w:rsidRPr="00074D04">
              <w:rPr>
                <w:sz w:val="20"/>
              </w:rPr>
              <w:t>No. = Number(s)</w:t>
            </w:r>
          </w:p>
        </w:tc>
        <w:tc>
          <w:tcPr>
            <w:tcW w:w="3686" w:type="dxa"/>
            <w:shd w:val="clear" w:color="auto" w:fill="auto"/>
          </w:tcPr>
          <w:p w14:paraId="676833EE" w14:textId="77777777" w:rsidR="006236CE" w:rsidRPr="00074D04" w:rsidRDefault="00EA6FA2" w:rsidP="00EA6FA2">
            <w:pPr>
              <w:ind w:left="34" w:firstLine="249"/>
              <w:rPr>
                <w:sz w:val="20"/>
              </w:rPr>
            </w:pPr>
            <w:r w:rsidRPr="00074D04">
              <w:rPr>
                <w:sz w:val="20"/>
              </w:rPr>
              <w:t>c</w:t>
            </w:r>
            <w:r w:rsidR="006236CE" w:rsidRPr="00074D04">
              <w:rPr>
                <w:sz w:val="20"/>
              </w:rPr>
              <w:t>ommenced or to be commenced</w:t>
            </w:r>
          </w:p>
        </w:tc>
      </w:tr>
    </w:tbl>
    <w:p w14:paraId="5E3CB2D0" w14:textId="77777777" w:rsidR="006236CE" w:rsidRPr="00074D04" w:rsidRDefault="006236CE" w:rsidP="006236CE">
      <w:pPr>
        <w:pStyle w:val="Tabletext"/>
      </w:pPr>
    </w:p>
    <w:p w14:paraId="59A4ABA7" w14:textId="77777777" w:rsidR="006236CE" w:rsidRPr="00074D04" w:rsidRDefault="006236CE" w:rsidP="006236CE">
      <w:pPr>
        <w:pStyle w:val="ENotesHeading2"/>
        <w:pageBreakBefore/>
        <w:outlineLvl w:val="9"/>
      </w:pPr>
      <w:bookmarkStart w:id="311" w:name="_Toc181871948"/>
      <w:r w:rsidRPr="00074D04">
        <w:t>Endnote 3—Legislation history</w:t>
      </w:r>
      <w:bookmarkEnd w:id="311"/>
    </w:p>
    <w:p w14:paraId="1D5A1A8F" w14:textId="77777777" w:rsidR="006236CE" w:rsidRPr="00074D04" w:rsidRDefault="006236CE" w:rsidP="006236CE">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20"/>
      </w:tblGrid>
      <w:tr w:rsidR="006236CE" w:rsidRPr="00074D04" w14:paraId="11BCCFDA" w14:textId="77777777" w:rsidTr="00465801">
        <w:trPr>
          <w:cantSplit/>
          <w:tblHeader/>
        </w:trPr>
        <w:tc>
          <w:tcPr>
            <w:tcW w:w="1843" w:type="dxa"/>
            <w:tcBorders>
              <w:top w:val="single" w:sz="12" w:space="0" w:color="auto"/>
              <w:bottom w:val="single" w:sz="12" w:space="0" w:color="auto"/>
            </w:tcBorders>
            <w:shd w:val="clear" w:color="auto" w:fill="auto"/>
          </w:tcPr>
          <w:p w14:paraId="24B9A137" w14:textId="77777777" w:rsidR="006236CE" w:rsidRPr="00074D04" w:rsidRDefault="006236CE" w:rsidP="00D02CBF">
            <w:pPr>
              <w:pStyle w:val="ENoteTableHeading"/>
            </w:pPr>
            <w:r w:rsidRPr="00074D04">
              <w:t>Act</w:t>
            </w:r>
          </w:p>
        </w:tc>
        <w:tc>
          <w:tcPr>
            <w:tcW w:w="992" w:type="dxa"/>
            <w:tcBorders>
              <w:top w:val="single" w:sz="12" w:space="0" w:color="auto"/>
              <w:bottom w:val="single" w:sz="12" w:space="0" w:color="auto"/>
            </w:tcBorders>
            <w:shd w:val="clear" w:color="auto" w:fill="auto"/>
          </w:tcPr>
          <w:p w14:paraId="006A767A" w14:textId="77777777" w:rsidR="006236CE" w:rsidRPr="00074D04" w:rsidRDefault="006236CE" w:rsidP="00D02CBF">
            <w:pPr>
              <w:pStyle w:val="ENoteTableHeading"/>
            </w:pPr>
            <w:r w:rsidRPr="00074D04">
              <w:t>Number and year</w:t>
            </w:r>
          </w:p>
        </w:tc>
        <w:tc>
          <w:tcPr>
            <w:tcW w:w="993" w:type="dxa"/>
            <w:tcBorders>
              <w:top w:val="single" w:sz="12" w:space="0" w:color="auto"/>
              <w:bottom w:val="single" w:sz="12" w:space="0" w:color="auto"/>
            </w:tcBorders>
            <w:shd w:val="clear" w:color="auto" w:fill="auto"/>
          </w:tcPr>
          <w:p w14:paraId="0F4FE257" w14:textId="77777777" w:rsidR="006236CE" w:rsidRPr="00074D04" w:rsidRDefault="006236CE" w:rsidP="00D02CBF">
            <w:pPr>
              <w:pStyle w:val="ENoteTableHeading"/>
            </w:pPr>
            <w:r w:rsidRPr="00074D04">
              <w:t>Assent</w:t>
            </w:r>
          </w:p>
        </w:tc>
        <w:tc>
          <w:tcPr>
            <w:tcW w:w="1845" w:type="dxa"/>
            <w:tcBorders>
              <w:top w:val="single" w:sz="12" w:space="0" w:color="auto"/>
              <w:bottom w:val="single" w:sz="12" w:space="0" w:color="auto"/>
            </w:tcBorders>
            <w:shd w:val="clear" w:color="auto" w:fill="auto"/>
          </w:tcPr>
          <w:p w14:paraId="06AAEA0B" w14:textId="77777777" w:rsidR="006236CE" w:rsidRPr="00074D04" w:rsidRDefault="006236CE" w:rsidP="00D02CBF">
            <w:pPr>
              <w:pStyle w:val="ENoteTableHeading"/>
            </w:pPr>
            <w:r w:rsidRPr="00074D04">
              <w:t>Commencement</w:t>
            </w:r>
          </w:p>
        </w:tc>
        <w:tc>
          <w:tcPr>
            <w:tcW w:w="1420" w:type="dxa"/>
            <w:tcBorders>
              <w:top w:val="single" w:sz="12" w:space="0" w:color="auto"/>
              <w:bottom w:val="single" w:sz="12" w:space="0" w:color="auto"/>
            </w:tcBorders>
            <w:shd w:val="clear" w:color="auto" w:fill="auto"/>
          </w:tcPr>
          <w:p w14:paraId="65E15D15" w14:textId="77777777" w:rsidR="006236CE" w:rsidRPr="00074D04" w:rsidRDefault="006236CE" w:rsidP="00D02CBF">
            <w:pPr>
              <w:pStyle w:val="ENoteTableHeading"/>
            </w:pPr>
            <w:r w:rsidRPr="00074D04">
              <w:t>Application, saving and transitional provisions</w:t>
            </w:r>
          </w:p>
        </w:tc>
      </w:tr>
      <w:tr w:rsidR="006236CE" w:rsidRPr="00074D04" w14:paraId="47C4E9BA" w14:textId="77777777" w:rsidTr="00465801">
        <w:trPr>
          <w:cantSplit/>
        </w:trPr>
        <w:tc>
          <w:tcPr>
            <w:tcW w:w="1843" w:type="dxa"/>
            <w:tcBorders>
              <w:top w:val="single" w:sz="12" w:space="0" w:color="auto"/>
              <w:bottom w:val="single" w:sz="4" w:space="0" w:color="auto"/>
            </w:tcBorders>
            <w:shd w:val="clear" w:color="auto" w:fill="auto"/>
          </w:tcPr>
          <w:p w14:paraId="137E987E" w14:textId="77777777" w:rsidR="006236CE" w:rsidRPr="00074D04" w:rsidRDefault="006236CE" w:rsidP="00D02CBF">
            <w:pPr>
              <w:pStyle w:val="ENoteTableText"/>
            </w:pPr>
            <w:r w:rsidRPr="00074D04">
              <w:t>Telecommunications Act 1997</w:t>
            </w:r>
          </w:p>
        </w:tc>
        <w:tc>
          <w:tcPr>
            <w:tcW w:w="992" w:type="dxa"/>
            <w:tcBorders>
              <w:top w:val="single" w:sz="12" w:space="0" w:color="auto"/>
              <w:bottom w:val="single" w:sz="4" w:space="0" w:color="auto"/>
            </w:tcBorders>
            <w:shd w:val="clear" w:color="auto" w:fill="auto"/>
          </w:tcPr>
          <w:p w14:paraId="7AACD962" w14:textId="77777777" w:rsidR="006236CE" w:rsidRPr="00074D04" w:rsidRDefault="006236CE" w:rsidP="00D02CBF">
            <w:pPr>
              <w:pStyle w:val="ENoteTableText"/>
            </w:pPr>
            <w:r w:rsidRPr="00074D04">
              <w:t>47, 1997</w:t>
            </w:r>
          </w:p>
        </w:tc>
        <w:tc>
          <w:tcPr>
            <w:tcW w:w="993" w:type="dxa"/>
            <w:tcBorders>
              <w:top w:val="single" w:sz="12" w:space="0" w:color="auto"/>
              <w:bottom w:val="single" w:sz="4" w:space="0" w:color="auto"/>
            </w:tcBorders>
            <w:shd w:val="clear" w:color="auto" w:fill="auto"/>
          </w:tcPr>
          <w:p w14:paraId="541C8CF8" w14:textId="77777777" w:rsidR="006236CE" w:rsidRPr="00074D04" w:rsidRDefault="006236CE" w:rsidP="00D02CBF">
            <w:pPr>
              <w:pStyle w:val="ENoteTableText"/>
            </w:pPr>
            <w:r w:rsidRPr="00074D04">
              <w:t>22 Apr 1997</w:t>
            </w:r>
          </w:p>
        </w:tc>
        <w:tc>
          <w:tcPr>
            <w:tcW w:w="1845" w:type="dxa"/>
            <w:tcBorders>
              <w:top w:val="single" w:sz="12" w:space="0" w:color="auto"/>
              <w:bottom w:val="single" w:sz="4" w:space="0" w:color="auto"/>
            </w:tcBorders>
            <w:shd w:val="clear" w:color="auto" w:fill="auto"/>
          </w:tcPr>
          <w:p w14:paraId="6658F669" w14:textId="77777777" w:rsidR="006236CE" w:rsidRPr="00074D04" w:rsidRDefault="006236CE" w:rsidP="005A6D07">
            <w:pPr>
              <w:pStyle w:val="ENoteTableText"/>
            </w:pPr>
            <w:r w:rsidRPr="00074D04">
              <w:t>s</w:t>
            </w:r>
            <w:r w:rsidR="005A6D07" w:rsidRPr="00074D04">
              <w:t xml:space="preserve"> </w:t>
            </w:r>
            <w:r w:rsidRPr="00074D04">
              <w:t>41–51, 56–85, 98–495, 507–576, 579–588, 590–593 and Sch</w:t>
            </w:r>
            <w:r w:rsidR="00A91DE2" w:rsidRPr="00074D04">
              <w:t> </w:t>
            </w:r>
            <w:r w:rsidRPr="00074D04">
              <w:t xml:space="preserve">1–4: </w:t>
            </w:r>
            <w:r w:rsidR="00A8467D" w:rsidRPr="00074D04">
              <w:t>1 July</w:t>
            </w:r>
            <w:r w:rsidRPr="00074D04">
              <w:t xml:space="preserve"> 1997</w:t>
            </w:r>
            <w:r w:rsidR="005A6D07" w:rsidRPr="00074D04">
              <w:t xml:space="preserve"> (s 2(3))</w:t>
            </w:r>
            <w:r w:rsidRPr="00074D04">
              <w:br/>
              <w:t>s</w:t>
            </w:r>
            <w:r w:rsidR="005A6D07" w:rsidRPr="00074D04">
              <w:t xml:space="preserve"> </w:t>
            </w:r>
            <w:r w:rsidRPr="00074D04">
              <w:t>52–55: 5</w:t>
            </w:r>
            <w:r w:rsidR="008D6C2D" w:rsidRPr="00074D04">
              <w:t> </w:t>
            </w:r>
            <w:r w:rsidRPr="00074D04">
              <w:t>June 1997</w:t>
            </w:r>
            <w:r w:rsidR="005A6D07" w:rsidRPr="00074D04">
              <w:t xml:space="preserve"> (s 2(2))</w:t>
            </w:r>
            <w:r w:rsidRPr="00074D04">
              <w:br/>
              <w:t xml:space="preserve">Remainder: </w:t>
            </w:r>
            <w:r w:rsidR="005A6D07" w:rsidRPr="00074D04">
              <w:t>22 Apr 1997 (s 2(1))</w:t>
            </w:r>
          </w:p>
        </w:tc>
        <w:tc>
          <w:tcPr>
            <w:tcW w:w="1420" w:type="dxa"/>
            <w:tcBorders>
              <w:top w:val="single" w:sz="12" w:space="0" w:color="auto"/>
              <w:bottom w:val="single" w:sz="4" w:space="0" w:color="auto"/>
            </w:tcBorders>
            <w:shd w:val="clear" w:color="auto" w:fill="auto"/>
          </w:tcPr>
          <w:p w14:paraId="7DF1FEB2" w14:textId="77777777" w:rsidR="006236CE" w:rsidRPr="00074D04" w:rsidRDefault="006236CE" w:rsidP="00D02CBF">
            <w:pPr>
              <w:pStyle w:val="ENoteTableText"/>
            </w:pPr>
          </w:p>
        </w:tc>
      </w:tr>
      <w:tr w:rsidR="006236CE" w:rsidRPr="00074D04" w14:paraId="693BD010" w14:textId="77777777" w:rsidTr="00465801">
        <w:trPr>
          <w:cantSplit/>
        </w:trPr>
        <w:tc>
          <w:tcPr>
            <w:tcW w:w="1843" w:type="dxa"/>
            <w:tcBorders>
              <w:top w:val="single" w:sz="4" w:space="0" w:color="auto"/>
              <w:bottom w:val="single" w:sz="4" w:space="0" w:color="auto"/>
            </w:tcBorders>
            <w:shd w:val="clear" w:color="auto" w:fill="auto"/>
          </w:tcPr>
          <w:p w14:paraId="6847502C" w14:textId="77777777" w:rsidR="006236CE" w:rsidRPr="00074D04" w:rsidRDefault="006236CE" w:rsidP="00D02CBF">
            <w:pPr>
              <w:pStyle w:val="ENoteTableText"/>
            </w:pPr>
            <w:r w:rsidRPr="00074D04">
              <w:t>Telecommunications (Transitional Provisions and Consequential Amendments) Act 1997</w:t>
            </w:r>
          </w:p>
        </w:tc>
        <w:tc>
          <w:tcPr>
            <w:tcW w:w="992" w:type="dxa"/>
            <w:tcBorders>
              <w:top w:val="single" w:sz="4" w:space="0" w:color="auto"/>
              <w:bottom w:val="single" w:sz="4" w:space="0" w:color="auto"/>
            </w:tcBorders>
            <w:shd w:val="clear" w:color="auto" w:fill="auto"/>
          </w:tcPr>
          <w:p w14:paraId="12DB8C64" w14:textId="77777777" w:rsidR="006236CE" w:rsidRPr="00074D04" w:rsidRDefault="006236CE" w:rsidP="00D02CBF">
            <w:pPr>
              <w:pStyle w:val="ENoteTableText"/>
            </w:pPr>
            <w:r w:rsidRPr="00074D04">
              <w:t>59, 1997</w:t>
            </w:r>
          </w:p>
        </w:tc>
        <w:tc>
          <w:tcPr>
            <w:tcW w:w="993" w:type="dxa"/>
            <w:tcBorders>
              <w:top w:val="single" w:sz="4" w:space="0" w:color="auto"/>
              <w:bottom w:val="single" w:sz="4" w:space="0" w:color="auto"/>
            </w:tcBorders>
            <w:shd w:val="clear" w:color="auto" w:fill="auto"/>
          </w:tcPr>
          <w:p w14:paraId="0BA59B18" w14:textId="77777777" w:rsidR="006236CE" w:rsidRPr="00074D04" w:rsidRDefault="006236CE" w:rsidP="00D02CBF">
            <w:pPr>
              <w:pStyle w:val="ENoteTableText"/>
            </w:pPr>
            <w:r w:rsidRPr="00074D04">
              <w:t>3</w:t>
            </w:r>
            <w:r w:rsidR="008D6C2D" w:rsidRPr="00074D04">
              <w:t> </w:t>
            </w:r>
            <w:r w:rsidRPr="00074D04">
              <w:t>May 1997</w:t>
            </w:r>
          </w:p>
        </w:tc>
        <w:tc>
          <w:tcPr>
            <w:tcW w:w="1845" w:type="dxa"/>
            <w:tcBorders>
              <w:top w:val="single" w:sz="4" w:space="0" w:color="auto"/>
              <w:bottom w:val="single" w:sz="4" w:space="0" w:color="auto"/>
            </w:tcBorders>
            <w:shd w:val="clear" w:color="auto" w:fill="auto"/>
          </w:tcPr>
          <w:p w14:paraId="6B3B951F" w14:textId="236988CE" w:rsidR="006236CE" w:rsidRPr="00074D04" w:rsidRDefault="006236CE" w:rsidP="006F327F">
            <w:pPr>
              <w:pStyle w:val="ENoteTableText"/>
            </w:pPr>
            <w:r w:rsidRPr="00074D04">
              <w:t>Sch</w:t>
            </w:r>
            <w:r w:rsidR="00A91DE2" w:rsidRPr="00074D04">
              <w:t> </w:t>
            </w:r>
            <w:r w:rsidRPr="00074D04">
              <w:t>4 (</w:t>
            </w:r>
            <w:r w:rsidR="00A0642D" w:rsidRPr="00074D04">
              <w:t>items 1</w:t>
            </w:r>
            <w:r w:rsidRPr="00074D04">
              <w:t xml:space="preserve">, 2): 1 Jan 1998 </w:t>
            </w:r>
            <w:r w:rsidR="006F327F" w:rsidRPr="00074D04">
              <w:t>(s 2(4))</w:t>
            </w:r>
          </w:p>
        </w:tc>
        <w:tc>
          <w:tcPr>
            <w:tcW w:w="1420" w:type="dxa"/>
            <w:tcBorders>
              <w:top w:val="single" w:sz="4" w:space="0" w:color="auto"/>
              <w:bottom w:val="single" w:sz="4" w:space="0" w:color="auto"/>
            </w:tcBorders>
            <w:shd w:val="clear" w:color="auto" w:fill="auto"/>
          </w:tcPr>
          <w:p w14:paraId="67D4C94F" w14:textId="77777777" w:rsidR="006236CE" w:rsidRPr="00074D04" w:rsidRDefault="006236CE" w:rsidP="00D02CBF">
            <w:pPr>
              <w:pStyle w:val="ENoteTableText"/>
            </w:pPr>
            <w:r w:rsidRPr="00074D04">
              <w:t>—</w:t>
            </w:r>
          </w:p>
        </w:tc>
      </w:tr>
      <w:tr w:rsidR="006236CE" w:rsidRPr="00074D04" w14:paraId="718B9966" w14:textId="77777777" w:rsidTr="00465801">
        <w:trPr>
          <w:cantSplit/>
        </w:trPr>
        <w:tc>
          <w:tcPr>
            <w:tcW w:w="1843" w:type="dxa"/>
            <w:tcBorders>
              <w:top w:val="single" w:sz="4" w:space="0" w:color="auto"/>
              <w:bottom w:val="single" w:sz="4" w:space="0" w:color="auto"/>
            </w:tcBorders>
            <w:shd w:val="clear" w:color="auto" w:fill="auto"/>
          </w:tcPr>
          <w:p w14:paraId="36A9D306" w14:textId="77777777" w:rsidR="006236CE" w:rsidRPr="00074D04" w:rsidRDefault="006236CE" w:rsidP="00D02CBF">
            <w:pPr>
              <w:pStyle w:val="ENoteTableText"/>
            </w:pPr>
            <w:r w:rsidRPr="00074D04">
              <w:t>Australian National Railways Commission Sale Act 1997</w:t>
            </w:r>
          </w:p>
        </w:tc>
        <w:tc>
          <w:tcPr>
            <w:tcW w:w="992" w:type="dxa"/>
            <w:tcBorders>
              <w:top w:val="single" w:sz="4" w:space="0" w:color="auto"/>
              <w:bottom w:val="single" w:sz="4" w:space="0" w:color="auto"/>
            </w:tcBorders>
            <w:shd w:val="clear" w:color="auto" w:fill="auto"/>
          </w:tcPr>
          <w:p w14:paraId="2C116586" w14:textId="77777777" w:rsidR="006236CE" w:rsidRPr="00074D04" w:rsidRDefault="006236CE" w:rsidP="00D02CBF">
            <w:pPr>
              <w:pStyle w:val="ENoteTableText"/>
            </w:pPr>
            <w:r w:rsidRPr="00074D04">
              <w:t>96, 1997</w:t>
            </w:r>
          </w:p>
        </w:tc>
        <w:tc>
          <w:tcPr>
            <w:tcW w:w="993" w:type="dxa"/>
            <w:tcBorders>
              <w:top w:val="single" w:sz="4" w:space="0" w:color="auto"/>
              <w:bottom w:val="single" w:sz="4" w:space="0" w:color="auto"/>
            </w:tcBorders>
            <w:shd w:val="clear" w:color="auto" w:fill="auto"/>
          </w:tcPr>
          <w:p w14:paraId="32707F13" w14:textId="77777777" w:rsidR="006236CE" w:rsidRPr="00074D04" w:rsidRDefault="006236CE" w:rsidP="00D02CBF">
            <w:pPr>
              <w:pStyle w:val="ENoteTableText"/>
            </w:pPr>
            <w:r w:rsidRPr="00074D04">
              <w:t>30</w:t>
            </w:r>
            <w:r w:rsidR="008D6C2D" w:rsidRPr="00074D04">
              <w:t> </w:t>
            </w:r>
            <w:r w:rsidRPr="00074D04">
              <w:t>June 1997</w:t>
            </w:r>
          </w:p>
        </w:tc>
        <w:tc>
          <w:tcPr>
            <w:tcW w:w="1845" w:type="dxa"/>
            <w:tcBorders>
              <w:top w:val="single" w:sz="4" w:space="0" w:color="auto"/>
              <w:bottom w:val="single" w:sz="4" w:space="0" w:color="auto"/>
            </w:tcBorders>
            <w:shd w:val="clear" w:color="auto" w:fill="auto"/>
          </w:tcPr>
          <w:p w14:paraId="20C7DAFD" w14:textId="2277AE3E" w:rsidR="006236CE" w:rsidRPr="00074D04" w:rsidRDefault="006236CE" w:rsidP="005A6D07">
            <w:pPr>
              <w:pStyle w:val="ENoteTableText"/>
            </w:pPr>
            <w:r w:rsidRPr="00074D04">
              <w:t>Sch</w:t>
            </w:r>
            <w:r w:rsidR="00A91DE2" w:rsidRPr="00074D04">
              <w:t> </w:t>
            </w:r>
            <w:r w:rsidRPr="00074D04">
              <w:t>4 (</w:t>
            </w:r>
            <w:r w:rsidR="00A0642D" w:rsidRPr="00074D04">
              <w:t>items 1</w:t>
            </w:r>
            <w:r w:rsidRPr="00074D04">
              <w:t>8–20): 1 Nov 2000 (</w:t>
            </w:r>
            <w:r w:rsidR="005A6D07" w:rsidRPr="00074D04">
              <w:t>s 2(5) and gaz</w:t>
            </w:r>
            <w:r w:rsidRPr="00074D04">
              <w:t xml:space="preserve"> 2000, No</w:t>
            </w:r>
            <w:r w:rsidR="005A6D07" w:rsidRPr="00074D04">
              <w:t> </w:t>
            </w:r>
            <w:r w:rsidRPr="00074D04">
              <w:t>S56</w:t>
            </w:r>
            <w:r w:rsidR="005A6D07" w:rsidRPr="00074D04">
              <w:t>2)</w:t>
            </w:r>
          </w:p>
        </w:tc>
        <w:tc>
          <w:tcPr>
            <w:tcW w:w="1420" w:type="dxa"/>
            <w:tcBorders>
              <w:top w:val="single" w:sz="4" w:space="0" w:color="auto"/>
              <w:bottom w:val="single" w:sz="4" w:space="0" w:color="auto"/>
            </w:tcBorders>
            <w:shd w:val="clear" w:color="auto" w:fill="auto"/>
          </w:tcPr>
          <w:p w14:paraId="2E28E2A5" w14:textId="77777777" w:rsidR="006236CE" w:rsidRPr="00074D04" w:rsidRDefault="006236CE" w:rsidP="00D02CBF">
            <w:pPr>
              <w:pStyle w:val="ENoteTableText"/>
            </w:pPr>
            <w:r w:rsidRPr="00074D04">
              <w:t>—</w:t>
            </w:r>
          </w:p>
        </w:tc>
      </w:tr>
      <w:tr w:rsidR="006236CE" w:rsidRPr="00074D04" w14:paraId="317ED1B8" w14:textId="77777777" w:rsidTr="00465801">
        <w:trPr>
          <w:cantSplit/>
        </w:trPr>
        <w:tc>
          <w:tcPr>
            <w:tcW w:w="1843" w:type="dxa"/>
            <w:tcBorders>
              <w:top w:val="single" w:sz="4" w:space="0" w:color="auto"/>
              <w:bottom w:val="nil"/>
            </w:tcBorders>
            <w:shd w:val="clear" w:color="auto" w:fill="auto"/>
          </w:tcPr>
          <w:p w14:paraId="1388C682" w14:textId="77777777" w:rsidR="006236CE" w:rsidRPr="00074D04" w:rsidRDefault="006236CE" w:rsidP="00D02CBF">
            <w:pPr>
              <w:pStyle w:val="ENoteTableText"/>
            </w:pPr>
            <w:r w:rsidRPr="00074D04">
              <w:t>Telecommunications Legislation Amendment Act 1997</w:t>
            </w:r>
          </w:p>
        </w:tc>
        <w:tc>
          <w:tcPr>
            <w:tcW w:w="992" w:type="dxa"/>
            <w:tcBorders>
              <w:top w:val="single" w:sz="4" w:space="0" w:color="auto"/>
              <w:bottom w:val="nil"/>
            </w:tcBorders>
            <w:shd w:val="clear" w:color="auto" w:fill="auto"/>
          </w:tcPr>
          <w:p w14:paraId="013424CC" w14:textId="77777777" w:rsidR="006236CE" w:rsidRPr="00074D04" w:rsidRDefault="006236CE" w:rsidP="00D02CBF">
            <w:pPr>
              <w:pStyle w:val="ENoteTableText"/>
            </w:pPr>
            <w:r w:rsidRPr="00074D04">
              <w:t>200, 1997</w:t>
            </w:r>
          </w:p>
        </w:tc>
        <w:tc>
          <w:tcPr>
            <w:tcW w:w="993" w:type="dxa"/>
            <w:tcBorders>
              <w:top w:val="single" w:sz="4" w:space="0" w:color="auto"/>
              <w:bottom w:val="nil"/>
            </w:tcBorders>
            <w:shd w:val="clear" w:color="auto" w:fill="auto"/>
          </w:tcPr>
          <w:p w14:paraId="48746918" w14:textId="77777777" w:rsidR="006236CE" w:rsidRPr="00074D04" w:rsidRDefault="006236CE" w:rsidP="00D02CBF">
            <w:pPr>
              <w:pStyle w:val="ENoteTableText"/>
            </w:pPr>
            <w:r w:rsidRPr="00074D04">
              <w:t>16 Dec 1997</w:t>
            </w:r>
          </w:p>
        </w:tc>
        <w:tc>
          <w:tcPr>
            <w:tcW w:w="1845" w:type="dxa"/>
            <w:tcBorders>
              <w:top w:val="single" w:sz="4" w:space="0" w:color="auto"/>
              <w:bottom w:val="nil"/>
            </w:tcBorders>
            <w:shd w:val="clear" w:color="auto" w:fill="auto"/>
          </w:tcPr>
          <w:p w14:paraId="34F0A665" w14:textId="76C66C28" w:rsidR="006236CE" w:rsidRPr="00074D04" w:rsidRDefault="006236CE" w:rsidP="00BE0DD2">
            <w:pPr>
              <w:pStyle w:val="ENoteTableText"/>
            </w:pPr>
            <w:r w:rsidRPr="00074D04">
              <w:t>Sch</w:t>
            </w:r>
            <w:r w:rsidR="00A91DE2" w:rsidRPr="00074D04">
              <w:t> </w:t>
            </w:r>
            <w:r w:rsidRPr="00074D04">
              <w:t>1 and Sch</w:t>
            </w:r>
            <w:r w:rsidR="00A91DE2" w:rsidRPr="00074D04">
              <w:t> </w:t>
            </w:r>
            <w:r w:rsidRPr="00074D04">
              <w:t>2 (</w:t>
            </w:r>
            <w:r w:rsidR="00A0642D" w:rsidRPr="00074D04">
              <w:t>items 1</w:t>
            </w:r>
            <w:r w:rsidRPr="00074D04">
              <w:t xml:space="preserve">–27): </w:t>
            </w:r>
            <w:r w:rsidR="00BE0DD2" w:rsidRPr="00074D04">
              <w:t>16 Dec 1997 (s 2(1))</w:t>
            </w:r>
          </w:p>
        </w:tc>
        <w:tc>
          <w:tcPr>
            <w:tcW w:w="1420" w:type="dxa"/>
            <w:tcBorders>
              <w:top w:val="single" w:sz="4" w:space="0" w:color="auto"/>
              <w:bottom w:val="nil"/>
            </w:tcBorders>
            <w:shd w:val="clear" w:color="auto" w:fill="auto"/>
          </w:tcPr>
          <w:p w14:paraId="0F2C4C7B" w14:textId="7AECF2D0" w:rsidR="006236CE" w:rsidRPr="00074D04" w:rsidRDefault="00BE0DD2" w:rsidP="00BE0DD2">
            <w:pPr>
              <w:pStyle w:val="ENoteTableText"/>
            </w:pPr>
            <w:r w:rsidRPr="00074D04">
              <w:t>Sch</w:t>
            </w:r>
            <w:r w:rsidR="006236CE" w:rsidRPr="00074D04">
              <w:t xml:space="preserve"> 1 (</w:t>
            </w:r>
            <w:r w:rsidR="00A0642D" w:rsidRPr="00074D04">
              <w:t>item 1</w:t>
            </w:r>
            <w:r w:rsidR="006236CE" w:rsidRPr="00074D04">
              <w:t>1) and Sch 2 (</w:t>
            </w:r>
            <w:r w:rsidR="00F844C9" w:rsidRPr="00074D04">
              <w:t>item 9</w:t>
            </w:r>
            <w:r w:rsidR="006236CE" w:rsidRPr="00074D04">
              <w:t xml:space="preserve">) </w:t>
            </w:r>
          </w:p>
        </w:tc>
      </w:tr>
      <w:tr w:rsidR="006236CE" w:rsidRPr="00074D04" w14:paraId="6F29D2A3" w14:textId="77777777" w:rsidTr="00465801">
        <w:trPr>
          <w:cantSplit/>
        </w:trPr>
        <w:tc>
          <w:tcPr>
            <w:tcW w:w="1843" w:type="dxa"/>
            <w:tcBorders>
              <w:top w:val="nil"/>
              <w:bottom w:val="nil"/>
            </w:tcBorders>
            <w:shd w:val="clear" w:color="auto" w:fill="auto"/>
          </w:tcPr>
          <w:p w14:paraId="69403ACF" w14:textId="77777777" w:rsidR="006236CE" w:rsidRPr="00074D04" w:rsidRDefault="006236CE" w:rsidP="00D02CBF">
            <w:pPr>
              <w:pStyle w:val="ENoteTTIndentHeading"/>
            </w:pPr>
            <w:r w:rsidRPr="00074D04">
              <w:rPr>
                <w:rFonts w:cs="Times New Roman"/>
              </w:rPr>
              <w:t>as amended by</w:t>
            </w:r>
          </w:p>
        </w:tc>
        <w:tc>
          <w:tcPr>
            <w:tcW w:w="992" w:type="dxa"/>
            <w:tcBorders>
              <w:top w:val="nil"/>
              <w:bottom w:val="nil"/>
            </w:tcBorders>
            <w:shd w:val="clear" w:color="auto" w:fill="auto"/>
          </w:tcPr>
          <w:p w14:paraId="601D1587" w14:textId="77777777" w:rsidR="006236CE" w:rsidRPr="00074D04" w:rsidRDefault="006236CE" w:rsidP="00D02CBF">
            <w:pPr>
              <w:pStyle w:val="ENoteTableText"/>
            </w:pPr>
          </w:p>
        </w:tc>
        <w:tc>
          <w:tcPr>
            <w:tcW w:w="993" w:type="dxa"/>
            <w:tcBorders>
              <w:top w:val="nil"/>
              <w:bottom w:val="nil"/>
            </w:tcBorders>
            <w:shd w:val="clear" w:color="auto" w:fill="auto"/>
          </w:tcPr>
          <w:p w14:paraId="56CFBF52" w14:textId="77777777" w:rsidR="006236CE" w:rsidRPr="00074D04" w:rsidRDefault="006236CE" w:rsidP="00D02CBF">
            <w:pPr>
              <w:pStyle w:val="ENoteTableText"/>
            </w:pPr>
          </w:p>
        </w:tc>
        <w:tc>
          <w:tcPr>
            <w:tcW w:w="1845" w:type="dxa"/>
            <w:tcBorders>
              <w:top w:val="nil"/>
              <w:bottom w:val="nil"/>
            </w:tcBorders>
            <w:shd w:val="clear" w:color="auto" w:fill="auto"/>
          </w:tcPr>
          <w:p w14:paraId="7AEBA07A" w14:textId="77777777" w:rsidR="006236CE" w:rsidRPr="00074D04" w:rsidRDefault="006236CE" w:rsidP="00D02CBF">
            <w:pPr>
              <w:pStyle w:val="ENoteTableText"/>
            </w:pPr>
          </w:p>
        </w:tc>
        <w:tc>
          <w:tcPr>
            <w:tcW w:w="1420" w:type="dxa"/>
            <w:tcBorders>
              <w:top w:val="nil"/>
              <w:bottom w:val="nil"/>
            </w:tcBorders>
            <w:shd w:val="clear" w:color="auto" w:fill="auto"/>
          </w:tcPr>
          <w:p w14:paraId="3C78538B" w14:textId="77777777" w:rsidR="006236CE" w:rsidRPr="00074D04" w:rsidRDefault="006236CE" w:rsidP="00D02CBF">
            <w:pPr>
              <w:pStyle w:val="ENoteTableText"/>
            </w:pPr>
          </w:p>
        </w:tc>
      </w:tr>
      <w:tr w:rsidR="006236CE" w:rsidRPr="00074D04" w14:paraId="204366D3" w14:textId="77777777" w:rsidTr="00465801">
        <w:trPr>
          <w:cantSplit/>
        </w:trPr>
        <w:tc>
          <w:tcPr>
            <w:tcW w:w="1843" w:type="dxa"/>
            <w:tcBorders>
              <w:top w:val="nil"/>
              <w:bottom w:val="single" w:sz="4" w:space="0" w:color="auto"/>
            </w:tcBorders>
            <w:shd w:val="clear" w:color="auto" w:fill="auto"/>
          </w:tcPr>
          <w:p w14:paraId="32829A92" w14:textId="77777777" w:rsidR="006236CE" w:rsidRPr="00074D04" w:rsidRDefault="006236CE" w:rsidP="00D02CBF">
            <w:pPr>
              <w:pStyle w:val="ENoteTTi"/>
            </w:pPr>
            <w:r w:rsidRPr="00074D04">
              <w:t>Statute Law Revision Act 2002</w:t>
            </w:r>
          </w:p>
        </w:tc>
        <w:tc>
          <w:tcPr>
            <w:tcW w:w="992" w:type="dxa"/>
            <w:tcBorders>
              <w:top w:val="nil"/>
              <w:bottom w:val="single" w:sz="4" w:space="0" w:color="auto"/>
            </w:tcBorders>
            <w:shd w:val="clear" w:color="auto" w:fill="auto"/>
          </w:tcPr>
          <w:p w14:paraId="5770A77B" w14:textId="77777777" w:rsidR="006236CE" w:rsidRPr="00074D04" w:rsidRDefault="006236CE" w:rsidP="00D02CBF">
            <w:pPr>
              <w:pStyle w:val="ENoteTableText"/>
            </w:pPr>
            <w:r w:rsidRPr="00074D04">
              <w:t>63, 2002</w:t>
            </w:r>
          </w:p>
        </w:tc>
        <w:tc>
          <w:tcPr>
            <w:tcW w:w="993" w:type="dxa"/>
            <w:tcBorders>
              <w:top w:val="nil"/>
              <w:bottom w:val="single" w:sz="4" w:space="0" w:color="auto"/>
            </w:tcBorders>
            <w:shd w:val="clear" w:color="auto" w:fill="auto"/>
          </w:tcPr>
          <w:p w14:paraId="17D60EB9" w14:textId="77777777" w:rsidR="006236CE" w:rsidRPr="00074D04" w:rsidRDefault="006236CE" w:rsidP="00D02CBF">
            <w:pPr>
              <w:pStyle w:val="ENoteTableText"/>
            </w:pPr>
            <w:r w:rsidRPr="00074D04">
              <w:t>3</w:t>
            </w:r>
            <w:r w:rsidR="008D6C2D" w:rsidRPr="00074D04">
              <w:t> </w:t>
            </w:r>
            <w:r w:rsidRPr="00074D04">
              <w:t>July 2002</w:t>
            </w:r>
          </w:p>
        </w:tc>
        <w:tc>
          <w:tcPr>
            <w:tcW w:w="1845" w:type="dxa"/>
            <w:tcBorders>
              <w:top w:val="nil"/>
              <w:bottom w:val="single" w:sz="4" w:space="0" w:color="auto"/>
            </w:tcBorders>
            <w:shd w:val="clear" w:color="auto" w:fill="auto"/>
          </w:tcPr>
          <w:p w14:paraId="09FF9E69" w14:textId="77777777" w:rsidR="006236CE" w:rsidRPr="00074D04" w:rsidRDefault="006236CE" w:rsidP="00BE0DD2">
            <w:pPr>
              <w:pStyle w:val="ENoteTableText"/>
            </w:pPr>
            <w:r w:rsidRPr="00074D04">
              <w:t>Sch</w:t>
            </w:r>
            <w:r w:rsidR="00A91DE2" w:rsidRPr="00074D04">
              <w:t> </w:t>
            </w:r>
            <w:r w:rsidRPr="00074D04">
              <w:t>2 (</w:t>
            </w:r>
            <w:r w:rsidR="00685E80" w:rsidRPr="00074D04">
              <w:t>item 3</w:t>
            </w:r>
            <w:r w:rsidRPr="00074D04">
              <w:t xml:space="preserve">1): 16 Dec 1997 (s 2(1) </w:t>
            </w:r>
            <w:r w:rsidR="007462D2" w:rsidRPr="00074D04">
              <w:t>item 6</w:t>
            </w:r>
            <w:r w:rsidRPr="00074D04">
              <w:t>0)</w:t>
            </w:r>
          </w:p>
        </w:tc>
        <w:tc>
          <w:tcPr>
            <w:tcW w:w="1420" w:type="dxa"/>
            <w:tcBorders>
              <w:top w:val="nil"/>
              <w:bottom w:val="single" w:sz="4" w:space="0" w:color="auto"/>
            </w:tcBorders>
            <w:shd w:val="clear" w:color="auto" w:fill="auto"/>
          </w:tcPr>
          <w:p w14:paraId="2E6CD566" w14:textId="77777777" w:rsidR="006236CE" w:rsidRPr="00074D04" w:rsidRDefault="006236CE" w:rsidP="00D02CBF">
            <w:pPr>
              <w:pStyle w:val="ENoteTableText"/>
            </w:pPr>
            <w:r w:rsidRPr="00074D04">
              <w:t>—</w:t>
            </w:r>
          </w:p>
        </w:tc>
      </w:tr>
      <w:tr w:rsidR="006236CE" w:rsidRPr="00074D04" w14:paraId="241ABDD5" w14:textId="77777777" w:rsidTr="00465801">
        <w:trPr>
          <w:cantSplit/>
        </w:trPr>
        <w:tc>
          <w:tcPr>
            <w:tcW w:w="1843" w:type="dxa"/>
            <w:tcBorders>
              <w:top w:val="single" w:sz="4" w:space="0" w:color="auto"/>
              <w:bottom w:val="single" w:sz="4" w:space="0" w:color="auto"/>
            </w:tcBorders>
            <w:shd w:val="clear" w:color="auto" w:fill="auto"/>
          </w:tcPr>
          <w:p w14:paraId="54CC6C0A" w14:textId="77777777" w:rsidR="006236CE" w:rsidRPr="00074D04" w:rsidRDefault="006236CE" w:rsidP="00D02CBF">
            <w:pPr>
              <w:pStyle w:val="ENoteTableText"/>
            </w:pPr>
            <w:r w:rsidRPr="00074D04">
              <w:t>Telecommunications Amendment Act 1998</w:t>
            </w:r>
          </w:p>
        </w:tc>
        <w:tc>
          <w:tcPr>
            <w:tcW w:w="992" w:type="dxa"/>
            <w:tcBorders>
              <w:top w:val="single" w:sz="4" w:space="0" w:color="auto"/>
              <w:bottom w:val="single" w:sz="4" w:space="0" w:color="auto"/>
            </w:tcBorders>
            <w:shd w:val="clear" w:color="auto" w:fill="auto"/>
          </w:tcPr>
          <w:p w14:paraId="4159AF19" w14:textId="77777777" w:rsidR="006236CE" w:rsidRPr="00074D04" w:rsidRDefault="006236CE" w:rsidP="00D02CBF">
            <w:pPr>
              <w:pStyle w:val="ENoteTableText"/>
            </w:pPr>
            <w:r w:rsidRPr="00074D04">
              <w:t>4, 1998</w:t>
            </w:r>
          </w:p>
        </w:tc>
        <w:tc>
          <w:tcPr>
            <w:tcW w:w="993" w:type="dxa"/>
            <w:tcBorders>
              <w:top w:val="single" w:sz="4" w:space="0" w:color="auto"/>
              <w:bottom w:val="single" w:sz="4" w:space="0" w:color="auto"/>
            </w:tcBorders>
            <w:shd w:val="clear" w:color="auto" w:fill="auto"/>
          </w:tcPr>
          <w:p w14:paraId="289F2867" w14:textId="77777777" w:rsidR="006236CE" w:rsidRPr="00074D04" w:rsidRDefault="006236CE" w:rsidP="00D02CBF">
            <w:pPr>
              <w:pStyle w:val="ENoteTableText"/>
            </w:pPr>
            <w:r w:rsidRPr="00074D04">
              <w:t>26 Mar 1998</w:t>
            </w:r>
          </w:p>
        </w:tc>
        <w:tc>
          <w:tcPr>
            <w:tcW w:w="1845" w:type="dxa"/>
            <w:tcBorders>
              <w:top w:val="single" w:sz="4" w:space="0" w:color="auto"/>
              <w:bottom w:val="single" w:sz="4" w:space="0" w:color="auto"/>
            </w:tcBorders>
            <w:shd w:val="clear" w:color="auto" w:fill="auto"/>
          </w:tcPr>
          <w:p w14:paraId="7CDDB47B" w14:textId="5F2FD065" w:rsidR="006236CE" w:rsidRPr="00074D04" w:rsidRDefault="00A0642D" w:rsidP="00D02CBF">
            <w:pPr>
              <w:pStyle w:val="ENoteTableText"/>
            </w:pPr>
            <w:r w:rsidRPr="00074D04">
              <w:t>Schedule 1</w:t>
            </w:r>
            <w:r w:rsidR="006236CE" w:rsidRPr="00074D04">
              <w:t xml:space="preserve"> (</w:t>
            </w:r>
            <w:r w:rsidR="00AF1987" w:rsidRPr="00074D04">
              <w:t>item 4</w:t>
            </w:r>
            <w:r w:rsidR="006236CE" w:rsidRPr="00074D04">
              <w:t>): 23 Apr 1998</w:t>
            </w:r>
            <w:r w:rsidR="006236CE" w:rsidRPr="00074D04">
              <w:br/>
              <w:t xml:space="preserve">Remainder: Royal Assent </w:t>
            </w:r>
          </w:p>
        </w:tc>
        <w:tc>
          <w:tcPr>
            <w:tcW w:w="1420" w:type="dxa"/>
            <w:tcBorders>
              <w:top w:val="single" w:sz="4" w:space="0" w:color="auto"/>
              <w:bottom w:val="single" w:sz="4" w:space="0" w:color="auto"/>
            </w:tcBorders>
            <w:shd w:val="clear" w:color="auto" w:fill="auto"/>
          </w:tcPr>
          <w:p w14:paraId="6061D44F" w14:textId="77777777" w:rsidR="006236CE" w:rsidRPr="00074D04" w:rsidRDefault="006236CE" w:rsidP="00D02CBF">
            <w:pPr>
              <w:pStyle w:val="ENoteTableText"/>
            </w:pPr>
            <w:r w:rsidRPr="00074D04">
              <w:t>ss.</w:t>
            </w:r>
            <w:r w:rsidR="008D6C2D" w:rsidRPr="00074D04">
              <w:t> </w:t>
            </w:r>
            <w:r w:rsidRPr="00074D04">
              <w:t>4 and 5</w:t>
            </w:r>
          </w:p>
        </w:tc>
      </w:tr>
      <w:tr w:rsidR="006236CE" w:rsidRPr="00074D04" w14:paraId="46DDDCE0" w14:textId="77777777" w:rsidTr="00465801">
        <w:trPr>
          <w:cantSplit/>
        </w:trPr>
        <w:tc>
          <w:tcPr>
            <w:tcW w:w="1843" w:type="dxa"/>
            <w:tcBorders>
              <w:top w:val="single" w:sz="4" w:space="0" w:color="auto"/>
              <w:bottom w:val="single" w:sz="4" w:space="0" w:color="auto"/>
            </w:tcBorders>
            <w:shd w:val="clear" w:color="auto" w:fill="auto"/>
          </w:tcPr>
          <w:p w14:paraId="30F153C5" w14:textId="77777777" w:rsidR="006236CE" w:rsidRPr="00074D04" w:rsidRDefault="006236CE" w:rsidP="00D02CBF">
            <w:pPr>
              <w:pStyle w:val="ENoteTableText"/>
            </w:pPr>
            <w:r w:rsidRPr="00074D04">
              <w:t>Social Security Legislation Amendment (Youth Allowance Consequential and Related Measures) Act 1998</w:t>
            </w:r>
          </w:p>
        </w:tc>
        <w:tc>
          <w:tcPr>
            <w:tcW w:w="992" w:type="dxa"/>
            <w:tcBorders>
              <w:top w:val="single" w:sz="4" w:space="0" w:color="auto"/>
              <w:bottom w:val="single" w:sz="4" w:space="0" w:color="auto"/>
            </w:tcBorders>
            <w:shd w:val="clear" w:color="auto" w:fill="auto"/>
          </w:tcPr>
          <w:p w14:paraId="352779AB" w14:textId="77777777" w:rsidR="006236CE" w:rsidRPr="00074D04" w:rsidRDefault="006236CE" w:rsidP="00D02CBF">
            <w:pPr>
              <w:pStyle w:val="ENoteTableText"/>
            </w:pPr>
            <w:r w:rsidRPr="00074D04">
              <w:t>45, 1998</w:t>
            </w:r>
          </w:p>
        </w:tc>
        <w:tc>
          <w:tcPr>
            <w:tcW w:w="993" w:type="dxa"/>
            <w:tcBorders>
              <w:top w:val="single" w:sz="4" w:space="0" w:color="auto"/>
              <w:bottom w:val="single" w:sz="4" w:space="0" w:color="auto"/>
            </w:tcBorders>
            <w:shd w:val="clear" w:color="auto" w:fill="auto"/>
          </w:tcPr>
          <w:p w14:paraId="46736B70" w14:textId="77777777" w:rsidR="006236CE" w:rsidRPr="00074D04" w:rsidRDefault="007462D2" w:rsidP="00D02CBF">
            <w:pPr>
              <w:pStyle w:val="ENoteTableText"/>
            </w:pPr>
            <w:r w:rsidRPr="00074D04">
              <w:t>17 June</w:t>
            </w:r>
            <w:r w:rsidR="006236CE" w:rsidRPr="00074D04">
              <w:t xml:space="preserve"> 1998</w:t>
            </w:r>
          </w:p>
        </w:tc>
        <w:tc>
          <w:tcPr>
            <w:tcW w:w="1845" w:type="dxa"/>
            <w:tcBorders>
              <w:top w:val="single" w:sz="4" w:space="0" w:color="auto"/>
              <w:bottom w:val="single" w:sz="4" w:space="0" w:color="auto"/>
            </w:tcBorders>
            <w:shd w:val="clear" w:color="auto" w:fill="auto"/>
          </w:tcPr>
          <w:p w14:paraId="54ED8B1E" w14:textId="77777777" w:rsidR="006236CE" w:rsidRPr="00074D04" w:rsidRDefault="006236CE" w:rsidP="00BE0DD2">
            <w:pPr>
              <w:pStyle w:val="ENoteTableText"/>
            </w:pPr>
            <w:r w:rsidRPr="00074D04">
              <w:t>Sch</w:t>
            </w:r>
            <w:r w:rsidR="00A91DE2" w:rsidRPr="00074D04">
              <w:t> </w:t>
            </w:r>
            <w:r w:rsidRPr="00074D04">
              <w:t>13 (</w:t>
            </w:r>
            <w:r w:rsidR="00AF1987" w:rsidRPr="00074D04">
              <w:t>item 4</w:t>
            </w:r>
            <w:r w:rsidRPr="00074D04">
              <w:t xml:space="preserve">9): </w:t>
            </w:r>
            <w:r w:rsidR="00A8467D" w:rsidRPr="00074D04">
              <w:t>1 July</w:t>
            </w:r>
            <w:r w:rsidRPr="00074D04">
              <w:t xml:space="preserve"> 1998 </w:t>
            </w:r>
            <w:r w:rsidR="00BE0DD2" w:rsidRPr="00074D04">
              <w:t>(s 2(1))</w:t>
            </w:r>
          </w:p>
        </w:tc>
        <w:tc>
          <w:tcPr>
            <w:tcW w:w="1420" w:type="dxa"/>
            <w:tcBorders>
              <w:top w:val="single" w:sz="4" w:space="0" w:color="auto"/>
              <w:bottom w:val="single" w:sz="4" w:space="0" w:color="auto"/>
            </w:tcBorders>
            <w:shd w:val="clear" w:color="auto" w:fill="auto"/>
          </w:tcPr>
          <w:p w14:paraId="37FED929" w14:textId="77777777" w:rsidR="006236CE" w:rsidRPr="00074D04" w:rsidRDefault="006236CE" w:rsidP="00D02CBF">
            <w:pPr>
              <w:pStyle w:val="ENoteTableText"/>
            </w:pPr>
            <w:r w:rsidRPr="00074D04">
              <w:t>—</w:t>
            </w:r>
          </w:p>
        </w:tc>
      </w:tr>
      <w:tr w:rsidR="006236CE" w:rsidRPr="00074D04" w14:paraId="28A4BC1A" w14:textId="77777777" w:rsidTr="00465801">
        <w:trPr>
          <w:cantSplit/>
        </w:trPr>
        <w:tc>
          <w:tcPr>
            <w:tcW w:w="1843" w:type="dxa"/>
            <w:tcBorders>
              <w:top w:val="single" w:sz="4" w:space="0" w:color="auto"/>
              <w:bottom w:val="single" w:sz="4" w:space="0" w:color="auto"/>
            </w:tcBorders>
            <w:shd w:val="clear" w:color="auto" w:fill="auto"/>
          </w:tcPr>
          <w:p w14:paraId="486F5531" w14:textId="77777777" w:rsidR="006236CE" w:rsidRPr="00074D04" w:rsidRDefault="006236CE" w:rsidP="00D02CBF">
            <w:pPr>
              <w:pStyle w:val="ENoteTableText"/>
            </w:pPr>
            <w:r w:rsidRPr="00074D04">
              <w:t>Financial Sector Reform (Consequential Amendments) Act 1998</w:t>
            </w:r>
          </w:p>
        </w:tc>
        <w:tc>
          <w:tcPr>
            <w:tcW w:w="992" w:type="dxa"/>
            <w:tcBorders>
              <w:top w:val="single" w:sz="4" w:space="0" w:color="auto"/>
              <w:bottom w:val="single" w:sz="4" w:space="0" w:color="auto"/>
            </w:tcBorders>
            <w:shd w:val="clear" w:color="auto" w:fill="auto"/>
          </w:tcPr>
          <w:p w14:paraId="72240E24" w14:textId="77777777" w:rsidR="006236CE" w:rsidRPr="00074D04" w:rsidRDefault="006236CE" w:rsidP="00D02CBF">
            <w:pPr>
              <w:pStyle w:val="ENoteTableText"/>
            </w:pPr>
            <w:r w:rsidRPr="00074D04">
              <w:t>48, 1998</w:t>
            </w:r>
          </w:p>
        </w:tc>
        <w:tc>
          <w:tcPr>
            <w:tcW w:w="993" w:type="dxa"/>
            <w:tcBorders>
              <w:top w:val="single" w:sz="4" w:space="0" w:color="auto"/>
              <w:bottom w:val="single" w:sz="4" w:space="0" w:color="auto"/>
            </w:tcBorders>
            <w:shd w:val="clear" w:color="auto" w:fill="auto"/>
          </w:tcPr>
          <w:p w14:paraId="6C3F7702" w14:textId="77777777" w:rsidR="006236CE" w:rsidRPr="00074D04" w:rsidRDefault="006236CE" w:rsidP="00D02CBF">
            <w:pPr>
              <w:pStyle w:val="ENoteTableText"/>
            </w:pPr>
            <w:r w:rsidRPr="00074D04">
              <w:t>29</w:t>
            </w:r>
            <w:r w:rsidR="008D6C2D" w:rsidRPr="00074D04">
              <w:t> </w:t>
            </w:r>
            <w:r w:rsidRPr="00074D04">
              <w:t>June 1998</w:t>
            </w:r>
          </w:p>
        </w:tc>
        <w:tc>
          <w:tcPr>
            <w:tcW w:w="1845" w:type="dxa"/>
            <w:tcBorders>
              <w:top w:val="single" w:sz="4" w:space="0" w:color="auto"/>
              <w:bottom w:val="single" w:sz="4" w:space="0" w:color="auto"/>
            </w:tcBorders>
            <w:shd w:val="clear" w:color="auto" w:fill="auto"/>
          </w:tcPr>
          <w:p w14:paraId="59C57259" w14:textId="06663352" w:rsidR="006236CE" w:rsidRPr="00074D04" w:rsidRDefault="00BE0DD2" w:rsidP="00BE0DD2">
            <w:pPr>
              <w:pStyle w:val="ENoteTableText"/>
            </w:pPr>
            <w:r w:rsidRPr="00074D04">
              <w:t>Sch</w:t>
            </w:r>
            <w:r w:rsidR="00A91DE2" w:rsidRPr="00074D04">
              <w:t> </w:t>
            </w:r>
            <w:r w:rsidR="006236CE" w:rsidRPr="00074D04">
              <w:t>1 (</w:t>
            </w:r>
            <w:r w:rsidR="00A0642D" w:rsidRPr="00074D04">
              <w:t>item 1</w:t>
            </w:r>
            <w:r w:rsidR="006236CE" w:rsidRPr="00074D04">
              <w:t xml:space="preserve">93): </w:t>
            </w:r>
            <w:r w:rsidR="00A8467D" w:rsidRPr="00074D04">
              <w:t>1 July</w:t>
            </w:r>
            <w:r w:rsidR="006236CE" w:rsidRPr="00074D04">
              <w:t xml:space="preserve"> 1998 </w:t>
            </w:r>
            <w:r w:rsidRPr="00074D04">
              <w:t>(s 2(2))</w:t>
            </w:r>
          </w:p>
        </w:tc>
        <w:tc>
          <w:tcPr>
            <w:tcW w:w="1420" w:type="dxa"/>
            <w:tcBorders>
              <w:top w:val="single" w:sz="4" w:space="0" w:color="auto"/>
              <w:bottom w:val="single" w:sz="4" w:space="0" w:color="auto"/>
            </w:tcBorders>
            <w:shd w:val="clear" w:color="auto" w:fill="auto"/>
          </w:tcPr>
          <w:p w14:paraId="06C0AC75" w14:textId="77777777" w:rsidR="006236CE" w:rsidRPr="00074D04" w:rsidRDefault="006236CE" w:rsidP="00D02CBF">
            <w:pPr>
              <w:pStyle w:val="ENoteTableText"/>
            </w:pPr>
            <w:r w:rsidRPr="00074D04">
              <w:t>—</w:t>
            </w:r>
          </w:p>
        </w:tc>
      </w:tr>
      <w:tr w:rsidR="006236CE" w:rsidRPr="00074D04" w14:paraId="0446F7FF" w14:textId="77777777" w:rsidTr="00465801">
        <w:trPr>
          <w:cantSplit/>
        </w:trPr>
        <w:tc>
          <w:tcPr>
            <w:tcW w:w="1843" w:type="dxa"/>
            <w:tcBorders>
              <w:top w:val="single" w:sz="4" w:space="0" w:color="auto"/>
              <w:bottom w:val="single" w:sz="4" w:space="0" w:color="auto"/>
            </w:tcBorders>
            <w:shd w:val="clear" w:color="auto" w:fill="auto"/>
          </w:tcPr>
          <w:p w14:paraId="52D102BE" w14:textId="77777777" w:rsidR="006236CE" w:rsidRPr="00074D04" w:rsidRDefault="006236CE" w:rsidP="00D02CBF">
            <w:pPr>
              <w:pStyle w:val="ENoteTableText"/>
            </w:pPr>
            <w:r w:rsidRPr="00074D04">
              <w:t>Telecommunications Amendment Act (No.</w:t>
            </w:r>
            <w:r w:rsidR="008D6C2D" w:rsidRPr="00074D04">
              <w:t> </w:t>
            </w:r>
            <w:r w:rsidRPr="00074D04">
              <w:t>2) 1998</w:t>
            </w:r>
          </w:p>
        </w:tc>
        <w:tc>
          <w:tcPr>
            <w:tcW w:w="992" w:type="dxa"/>
            <w:tcBorders>
              <w:top w:val="single" w:sz="4" w:space="0" w:color="auto"/>
              <w:bottom w:val="single" w:sz="4" w:space="0" w:color="auto"/>
            </w:tcBorders>
            <w:shd w:val="clear" w:color="auto" w:fill="auto"/>
          </w:tcPr>
          <w:p w14:paraId="37630FEF" w14:textId="77777777" w:rsidR="006236CE" w:rsidRPr="00074D04" w:rsidRDefault="006236CE" w:rsidP="00D02CBF">
            <w:pPr>
              <w:pStyle w:val="ENoteTableText"/>
            </w:pPr>
            <w:r w:rsidRPr="00074D04">
              <w:t>119, 1998</w:t>
            </w:r>
          </w:p>
        </w:tc>
        <w:tc>
          <w:tcPr>
            <w:tcW w:w="993" w:type="dxa"/>
            <w:tcBorders>
              <w:top w:val="single" w:sz="4" w:space="0" w:color="auto"/>
              <w:bottom w:val="single" w:sz="4" w:space="0" w:color="auto"/>
            </w:tcBorders>
            <w:shd w:val="clear" w:color="auto" w:fill="auto"/>
          </w:tcPr>
          <w:p w14:paraId="6E6726A7" w14:textId="77777777" w:rsidR="006236CE" w:rsidRPr="00074D04" w:rsidRDefault="006236CE" w:rsidP="00D02CBF">
            <w:pPr>
              <w:pStyle w:val="ENoteTableText"/>
            </w:pPr>
            <w:r w:rsidRPr="00074D04">
              <w:t>11 Dec 1998</w:t>
            </w:r>
          </w:p>
        </w:tc>
        <w:tc>
          <w:tcPr>
            <w:tcW w:w="1845" w:type="dxa"/>
            <w:tcBorders>
              <w:top w:val="single" w:sz="4" w:space="0" w:color="auto"/>
              <w:bottom w:val="single" w:sz="4" w:space="0" w:color="auto"/>
            </w:tcBorders>
            <w:shd w:val="clear" w:color="auto" w:fill="auto"/>
          </w:tcPr>
          <w:p w14:paraId="0642C4EA" w14:textId="77777777" w:rsidR="006236CE" w:rsidRPr="00074D04" w:rsidRDefault="006236CE" w:rsidP="00D02CBF">
            <w:pPr>
              <w:pStyle w:val="ENoteTableText"/>
            </w:pPr>
            <w:r w:rsidRPr="00074D04">
              <w:t>11 Dec 1998</w:t>
            </w:r>
          </w:p>
        </w:tc>
        <w:tc>
          <w:tcPr>
            <w:tcW w:w="1420" w:type="dxa"/>
            <w:tcBorders>
              <w:top w:val="single" w:sz="4" w:space="0" w:color="auto"/>
              <w:bottom w:val="single" w:sz="4" w:space="0" w:color="auto"/>
            </w:tcBorders>
            <w:shd w:val="clear" w:color="auto" w:fill="auto"/>
          </w:tcPr>
          <w:p w14:paraId="4A88FC61" w14:textId="77777777" w:rsidR="006236CE" w:rsidRPr="00074D04" w:rsidRDefault="006236CE" w:rsidP="00D02CBF">
            <w:pPr>
              <w:pStyle w:val="ENoteTableText"/>
            </w:pPr>
            <w:r w:rsidRPr="00074D04">
              <w:t>—</w:t>
            </w:r>
          </w:p>
        </w:tc>
      </w:tr>
      <w:tr w:rsidR="006236CE" w:rsidRPr="00074D04" w14:paraId="1509F395" w14:textId="77777777" w:rsidTr="00465801">
        <w:trPr>
          <w:cantSplit/>
        </w:trPr>
        <w:tc>
          <w:tcPr>
            <w:tcW w:w="1843" w:type="dxa"/>
            <w:tcBorders>
              <w:top w:val="single" w:sz="4" w:space="0" w:color="auto"/>
              <w:bottom w:val="single" w:sz="4" w:space="0" w:color="auto"/>
            </w:tcBorders>
            <w:shd w:val="clear" w:color="auto" w:fill="auto"/>
          </w:tcPr>
          <w:p w14:paraId="31A4B48D" w14:textId="77777777" w:rsidR="006236CE" w:rsidRPr="00074D04" w:rsidRDefault="006236CE" w:rsidP="00D02CBF">
            <w:pPr>
              <w:pStyle w:val="ENoteTableText"/>
            </w:pPr>
            <w:r w:rsidRPr="00074D04">
              <w:t>Telecommunications Laws Amendment (Universal Service Cap) Act 1999</w:t>
            </w:r>
          </w:p>
        </w:tc>
        <w:tc>
          <w:tcPr>
            <w:tcW w:w="992" w:type="dxa"/>
            <w:tcBorders>
              <w:top w:val="single" w:sz="4" w:space="0" w:color="auto"/>
              <w:bottom w:val="single" w:sz="4" w:space="0" w:color="auto"/>
            </w:tcBorders>
            <w:shd w:val="clear" w:color="auto" w:fill="auto"/>
          </w:tcPr>
          <w:p w14:paraId="16AF4092" w14:textId="77777777" w:rsidR="006236CE" w:rsidRPr="00074D04" w:rsidRDefault="006236CE" w:rsidP="00D02CBF">
            <w:pPr>
              <w:pStyle w:val="ENoteTableText"/>
            </w:pPr>
            <w:r w:rsidRPr="00074D04">
              <w:t>42, 1999</w:t>
            </w:r>
          </w:p>
        </w:tc>
        <w:tc>
          <w:tcPr>
            <w:tcW w:w="993" w:type="dxa"/>
            <w:tcBorders>
              <w:top w:val="single" w:sz="4" w:space="0" w:color="auto"/>
              <w:bottom w:val="single" w:sz="4" w:space="0" w:color="auto"/>
            </w:tcBorders>
            <w:shd w:val="clear" w:color="auto" w:fill="auto"/>
          </w:tcPr>
          <w:p w14:paraId="5C4CCF1E" w14:textId="35D420E2" w:rsidR="006236CE" w:rsidRPr="00074D04" w:rsidRDefault="006236CE" w:rsidP="00D02CBF">
            <w:pPr>
              <w:pStyle w:val="ENoteTableText"/>
            </w:pPr>
            <w:r w:rsidRPr="00074D04">
              <w:t>1</w:t>
            </w:r>
            <w:r w:rsidR="00A0642D" w:rsidRPr="00074D04">
              <w:t>1 June</w:t>
            </w:r>
            <w:r w:rsidRPr="00074D04">
              <w:t xml:space="preserve"> 1999</w:t>
            </w:r>
          </w:p>
        </w:tc>
        <w:tc>
          <w:tcPr>
            <w:tcW w:w="1845" w:type="dxa"/>
            <w:tcBorders>
              <w:top w:val="single" w:sz="4" w:space="0" w:color="auto"/>
              <w:bottom w:val="single" w:sz="4" w:space="0" w:color="auto"/>
            </w:tcBorders>
            <w:shd w:val="clear" w:color="auto" w:fill="auto"/>
          </w:tcPr>
          <w:p w14:paraId="09B2A6F1" w14:textId="292D2DFA" w:rsidR="006236CE" w:rsidRPr="00074D04" w:rsidRDefault="006236CE" w:rsidP="00A24B3A">
            <w:pPr>
              <w:pStyle w:val="ENoteTableText"/>
            </w:pPr>
            <w:r w:rsidRPr="00074D04">
              <w:t>Sch</w:t>
            </w:r>
            <w:r w:rsidR="00A91DE2" w:rsidRPr="00074D04">
              <w:t> </w:t>
            </w:r>
            <w:r w:rsidRPr="00074D04">
              <w:t xml:space="preserve">1: </w:t>
            </w:r>
            <w:r w:rsidR="00A24B3A" w:rsidRPr="00074D04">
              <w:t>1</w:t>
            </w:r>
            <w:r w:rsidR="00A0642D" w:rsidRPr="00074D04">
              <w:t>1 June</w:t>
            </w:r>
            <w:r w:rsidR="00A24B3A" w:rsidRPr="00074D04">
              <w:t xml:space="preserve"> 1999 (s 2(1))</w:t>
            </w:r>
          </w:p>
        </w:tc>
        <w:tc>
          <w:tcPr>
            <w:tcW w:w="1420" w:type="dxa"/>
            <w:tcBorders>
              <w:top w:val="single" w:sz="4" w:space="0" w:color="auto"/>
              <w:bottom w:val="single" w:sz="4" w:space="0" w:color="auto"/>
            </w:tcBorders>
            <w:shd w:val="clear" w:color="auto" w:fill="auto"/>
          </w:tcPr>
          <w:p w14:paraId="25BB1463" w14:textId="77777777" w:rsidR="006236CE" w:rsidRPr="00074D04" w:rsidRDefault="00A24B3A" w:rsidP="00D02CBF">
            <w:pPr>
              <w:pStyle w:val="ENoteTableText"/>
            </w:pPr>
            <w:r w:rsidRPr="00074D04">
              <w:t>Sch</w:t>
            </w:r>
            <w:r w:rsidR="006236CE" w:rsidRPr="00074D04">
              <w:t xml:space="preserve"> 1 (</w:t>
            </w:r>
            <w:r w:rsidR="00AF1987" w:rsidRPr="00074D04">
              <w:t>item 5</w:t>
            </w:r>
            <w:r w:rsidR="006236CE" w:rsidRPr="00074D04">
              <w:t>)</w:t>
            </w:r>
          </w:p>
        </w:tc>
      </w:tr>
      <w:tr w:rsidR="006236CE" w:rsidRPr="00074D04" w14:paraId="30AAF6FA" w14:textId="77777777" w:rsidTr="00465801">
        <w:trPr>
          <w:cantSplit/>
        </w:trPr>
        <w:tc>
          <w:tcPr>
            <w:tcW w:w="1843" w:type="dxa"/>
            <w:tcBorders>
              <w:top w:val="single" w:sz="4" w:space="0" w:color="auto"/>
              <w:bottom w:val="single" w:sz="4" w:space="0" w:color="auto"/>
            </w:tcBorders>
            <w:shd w:val="clear" w:color="auto" w:fill="auto"/>
          </w:tcPr>
          <w:p w14:paraId="39D257E5" w14:textId="77777777" w:rsidR="006236CE" w:rsidRPr="00074D04" w:rsidRDefault="006236CE" w:rsidP="00D02CBF">
            <w:pPr>
              <w:pStyle w:val="ENoteTableText"/>
            </w:pPr>
            <w:r w:rsidRPr="00074D04">
              <w:t>Telecommunications Legislation Amendment Act 1999</w:t>
            </w:r>
          </w:p>
        </w:tc>
        <w:tc>
          <w:tcPr>
            <w:tcW w:w="992" w:type="dxa"/>
            <w:tcBorders>
              <w:top w:val="single" w:sz="4" w:space="0" w:color="auto"/>
              <w:bottom w:val="single" w:sz="4" w:space="0" w:color="auto"/>
            </w:tcBorders>
            <w:shd w:val="clear" w:color="auto" w:fill="auto"/>
          </w:tcPr>
          <w:p w14:paraId="5582D1F1" w14:textId="77777777" w:rsidR="006236CE" w:rsidRPr="00074D04" w:rsidRDefault="006236CE" w:rsidP="00D02CBF">
            <w:pPr>
              <w:pStyle w:val="ENoteTableText"/>
            </w:pPr>
            <w:r w:rsidRPr="00074D04">
              <w:t>52, 1999</w:t>
            </w:r>
          </w:p>
        </w:tc>
        <w:tc>
          <w:tcPr>
            <w:tcW w:w="993" w:type="dxa"/>
            <w:tcBorders>
              <w:top w:val="single" w:sz="4" w:space="0" w:color="auto"/>
              <w:bottom w:val="single" w:sz="4" w:space="0" w:color="auto"/>
            </w:tcBorders>
            <w:shd w:val="clear" w:color="auto" w:fill="auto"/>
          </w:tcPr>
          <w:p w14:paraId="16BCFE05" w14:textId="77777777" w:rsidR="006236CE" w:rsidRPr="00074D04" w:rsidRDefault="006236CE" w:rsidP="00D02CBF">
            <w:pPr>
              <w:pStyle w:val="ENoteTableText"/>
            </w:pPr>
            <w:r w:rsidRPr="00074D04">
              <w:t>5</w:t>
            </w:r>
            <w:r w:rsidR="008D6C2D" w:rsidRPr="00074D04">
              <w:t> </w:t>
            </w:r>
            <w:r w:rsidRPr="00074D04">
              <w:t>July 1999</w:t>
            </w:r>
          </w:p>
        </w:tc>
        <w:tc>
          <w:tcPr>
            <w:tcW w:w="1845" w:type="dxa"/>
            <w:tcBorders>
              <w:top w:val="single" w:sz="4" w:space="0" w:color="auto"/>
              <w:bottom w:val="single" w:sz="4" w:space="0" w:color="auto"/>
            </w:tcBorders>
            <w:shd w:val="clear" w:color="auto" w:fill="auto"/>
          </w:tcPr>
          <w:p w14:paraId="6B69B5C5" w14:textId="6116D1C0" w:rsidR="006236CE" w:rsidRPr="00074D04" w:rsidRDefault="006236CE" w:rsidP="005F6147">
            <w:pPr>
              <w:pStyle w:val="ENoteTableText"/>
              <w:rPr>
                <w:i/>
              </w:rPr>
            </w:pPr>
            <w:r w:rsidRPr="00074D04">
              <w:t>Sch</w:t>
            </w:r>
            <w:r w:rsidR="00A91DE2" w:rsidRPr="00074D04">
              <w:t> </w:t>
            </w:r>
            <w:r w:rsidRPr="00074D04">
              <w:t>1 (</w:t>
            </w:r>
            <w:r w:rsidR="00A0642D" w:rsidRPr="00074D04">
              <w:t>items 1</w:t>
            </w:r>
            <w:r w:rsidRPr="00074D04">
              <w:t xml:space="preserve">–5): </w:t>
            </w:r>
            <w:r w:rsidR="00C92534" w:rsidRPr="00074D04">
              <w:t>5</w:t>
            </w:r>
            <w:r w:rsidR="008D6C2D" w:rsidRPr="00074D04">
              <w:t> </w:t>
            </w:r>
            <w:r w:rsidR="00C92534" w:rsidRPr="00074D04">
              <w:t>July 1999 (s 2(1))</w:t>
            </w:r>
            <w:r w:rsidRPr="00074D04">
              <w:br/>
              <w:t>Sch</w:t>
            </w:r>
            <w:r w:rsidR="00A91DE2" w:rsidRPr="00074D04">
              <w:t> </w:t>
            </w:r>
            <w:r w:rsidRPr="00074D04">
              <w:t>2</w:t>
            </w:r>
            <w:r w:rsidR="00F62A07" w:rsidRPr="00074D04">
              <w:t xml:space="preserve"> and </w:t>
            </w:r>
            <w:r w:rsidR="005F6147" w:rsidRPr="00074D04">
              <w:t>Sch </w:t>
            </w:r>
            <w:r w:rsidR="00F62A07" w:rsidRPr="00074D04">
              <w:t>3</w:t>
            </w:r>
            <w:r w:rsidR="005F6147" w:rsidRPr="00074D04">
              <w:t xml:space="preserve"> (items</w:t>
            </w:r>
            <w:r w:rsidR="008D6C2D" w:rsidRPr="00074D04">
              <w:t> </w:t>
            </w:r>
            <w:r w:rsidR="005F6147" w:rsidRPr="00074D04">
              <w:t>9–64</w:t>
            </w:r>
            <w:r w:rsidR="008821AB" w:rsidRPr="00074D04">
              <w:t>, 77–82</w:t>
            </w:r>
            <w:r w:rsidR="005F6147" w:rsidRPr="00074D04">
              <w:t>)</w:t>
            </w:r>
            <w:r w:rsidRPr="00074D04">
              <w:t xml:space="preserve">: 2 Aug 1999 </w:t>
            </w:r>
            <w:r w:rsidR="00EB5BA0" w:rsidRPr="00074D04">
              <w:t>(s 2(3)</w:t>
            </w:r>
            <w:r w:rsidR="00F62A07" w:rsidRPr="00074D04">
              <w:t>, (4)</w:t>
            </w:r>
            <w:r w:rsidR="00EB5BA0" w:rsidRPr="00074D04">
              <w:t>)</w:t>
            </w:r>
            <w:r w:rsidRPr="00074D04">
              <w:br/>
              <w:t>Sch</w:t>
            </w:r>
            <w:r w:rsidR="00A91DE2" w:rsidRPr="00074D04">
              <w:t> </w:t>
            </w:r>
            <w:r w:rsidRPr="00074D04">
              <w:t>4 (</w:t>
            </w:r>
            <w:r w:rsidR="00A0642D" w:rsidRPr="00074D04">
              <w:t>items 1</w:t>
            </w:r>
            <w:r w:rsidRPr="00074D04">
              <w:t xml:space="preserve">–16, 21–29): </w:t>
            </w:r>
            <w:r w:rsidR="00A8467D" w:rsidRPr="00074D04">
              <w:t>1 July</w:t>
            </w:r>
            <w:r w:rsidRPr="00074D04">
              <w:t xml:space="preserve"> 1999 </w:t>
            </w:r>
            <w:r w:rsidR="00EB5BA0" w:rsidRPr="00074D04">
              <w:t>(s 2(6))</w:t>
            </w:r>
          </w:p>
        </w:tc>
        <w:tc>
          <w:tcPr>
            <w:tcW w:w="1420" w:type="dxa"/>
            <w:tcBorders>
              <w:top w:val="single" w:sz="4" w:space="0" w:color="auto"/>
              <w:bottom w:val="single" w:sz="4" w:space="0" w:color="auto"/>
            </w:tcBorders>
            <w:shd w:val="clear" w:color="auto" w:fill="auto"/>
          </w:tcPr>
          <w:p w14:paraId="516F29FF" w14:textId="610F0647" w:rsidR="006236CE" w:rsidRPr="00074D04" w:rsidRDefault="006236CE">
            <w:pPr>
              <w:pStyle w:val="ENoteTableText"/>
            </w:pPr>
            <w:r w:rsidRPr="00074D04">
              <w:t>Sch 3 (</w:t>
            </w:r>
            <w:r w:rsidR="00A0642D" w:rsidRPr="00074D04">
              <w:t>items 7</w:t>
            </w:r>
            <w:r w:rsidRPr="00074D04">
              <w:t>7–82) and Sch 4 (</w:t>
            </w:r>
            <w:r w:rsidR="00685E80" w:rsidRPr="00074D04">
              <w:t>items 2</w:t>
            </w:r>
            <w:r w:rsidRPr="00074D04">
              <w:t>1–29)</w:t>
            </w:r>
          </w:p>
        </w:tc>
      </w:tr>
      <w:tr w:rsidR="006236CE" w:rsidRPr="00074D04" w14:paraId="31F92440" w14:textId="77777777" w:rsidTr="00465801">
        <w:trPr>
          <w:cantSplit/>
        </w:trPr>
        <w:tc>
          <w:tcPr>
            <w:tcW w:w="1843" w:type="dxa"/>
            <w:tcBorders>
              <w:top w:val="single" w:sz="4" w:space="0" w:color="auto"/>
              <w:bottom w:val="single" w:sz="4" w:space="0" w:color="auto"/>
            </w:tcBorders>
            <w:shd w:val="clear" w:color="auto" w:fill="auto"/>
          </w:tcPr>
          <w:p w14:paraId="29D19868" w14:textId="77777777" w:rsidR="006236CE" w:rsidRPr="00074D04" w:rsidRDefault="006236CE" w:rsidP="00A0280B">
            <w:pPr>
              <w:pStyle w:val="ENoteTableText"/>
            </w:pPr>
            <w:r w:rsidRPr="00074D04">
              <w:t>Environmental Reform (Consequential Provisions) Act 1999</w:t>
            </w:r>
          </w:p>
        </w:tc>
        <w:tc>
          <w:tcPr>
            <w:tcW w:w="992" w:type="dxa"/>
            <w:tcBorders>
              <w:top w:val="single" w:sz="4" w:space="0" w:color="auto"/>
              <w:bottom w:val="single" w:sz="4" w:space="0" w:color="auto"/>
            </w:tcBorders>
            <w:shd w:val="clear" w:color="auto" w:fill="auto"/>
          </w:tcPr>
          <w:p w14:paraId="68D0A179" w14:textId="77777777" w:rsidR="006236CE" w:rsidRPr="00074D04" w:rsidRDefault="006236CE" w:rsidP="00D02CBF">
            <w:pPr>
              <w:pStyle w:val="ENoteTableText"/>
            </w:pPr>
            <w:r w:rsidRPr="00074D04">
              <w:t>92, 1999</w:t>
            </w:r>
          </w:p>
        </w:tc>
        <w:tc>
          <w:tcPr>
            <w:tcW w:w="993" w:type="dxa"/>
            <w:tcBorders>
              <w:top w:val="single" w:sz="4" w:space="0" w:color="auto"/>
              <w:bottom w:val="single" w:sz="4" w:space="0" w:color="auto"/>
            </w:tcBorders>
            <w:shd w:val="clear" w:color="auto" w:fill="auto"/>
          </w:tcPr>
          <w:p w14:paraId="26CF9B0A" w14:textId="77777777" w:rsidR="006236CE" w:rsidRPr="00074D04" w:rsidRDefault="006236CE" w:rsidP="00D02CBF">
            <w:pPr>
              <w:pStyle w:val="ENoteTableText"/>
            </w:pPr>
            <w:r w:rsidRPr="00074D04">
              <w:t>16</w:t>
            </w:r>
            <w:r w:rsidR="008D6C2D" w:rsidRPr="00074D04">
              <w:t> </w:t>
            </w:r>
            <w:r w:rsidRPr="00074D04">
              <w:t>July 1999</w:t>
            </w:r>
          </w:p>
        </w:tc>
        <w:tc>
          <w:tcPr>
            <w:tcW w:w="1845" w:type="dxa"/>
            <w:tcBorders>
              <w:top w:val="single" w:sz="4" w:space="0" w:color="auto"/>
              <w:bottom w:val="single" w:sz="4" w:space="0" w:color="auto"/>
            </w:tcBorders>
            <w:shd w:val="clear" w:color="auto" w:fill="auto"/>
          </w:tcPr>
          <w:p w14:paraId="057BA0AF" w14:textId="3A0A02C2" w:rsidR="006236CE" w:rsidRPr="00074D04" w:rsidRDefault="006236CE" w:rsidP="00C92534">
            <w:pPr>
              <w:pStyle w:val="ENoteTableText"/>
            </w:pPr>
            <w:r w:rsidRPr="00074D04">
              <w:t>Sch</w:t>
            </w:r>
            <w:r w:rsidR="00A91DE2" w:rsidRPr="00074D04">
              <w:t> </w:t>
            </w:r>
            <w:r w:rsidRPr="00074D04">
              <w:t>2 (</w:t>
            </w:r>
            <w:r w:rsidR="00A0642D" w:rsidRPr="00074D04">
              <w:t>items 1</w:t>
            </w:r>
            <w:r w:rsidRPr="00074D04">
              <w:t>4–21), Sch</w:t>
            </w:r>
            <w:r w:rsidR="00A91DE2" w:rsidRPr="00074D04">
              <w:t> </w:t>
            </w:r>
            <w:r w:rsidRPr="00074D04">
              <w:t>3 (</w:t>
            </w:r>
            <w:r w:rsidR="00A0642D" w:rsidRPr="00074D04">
              <w:t>items 5</w:t>
            </w:r>
            <w:r w:rsidRPr="00074D04">
              <w:t>6, 57), Sch</w:t>
            </w:r>
            <w:r w:rsidR="00A91DE2" w:rsidRPr="00074D04">
              <w:t> </w:t>
            </w:r>
            <w:r w:rsidRPr="00074D04">
              <w:t>4 (</w:t>
            </w:r>
            <w:r w:rsidR="00A0642D" w:rsidRPr="00074D04">
              <w:t>items 7</w:t>
            </w:r>
            <w:r w:rsidRPr="00074D04">
              <w:t>4, 75), Sch</w:t>
            </w:r>
            <w:r w:rsidR="00A91DE2" w:rsidRPr="00074D04">
              <w:t> </w:t>
            </w:r>
            <w:r w:rsidRPr="00074D04">
              <w:t>6 (</w:t>
            </w:r>
            <w:r w:rsidR="00A0642D" w:rsidRPr="00074D04">
              <w:t>items 5</w:t>
            </w:r>
            <w:r w:rsidRPr="00074D04">
              <w:t>–8) and Sch</w:t>
            </w:r>
            <w:r w:rsidR="00A91DE2" w:rsidRPr="00074D04">
              <w:t> </w:t>
            </w:r>
            <w:r w:rsidRPr="00074D04">
              <w:t>7 (</w:t>
            </w:r>
            <w:r w:rsidR="00685E80" w:rsidRPr="00074D04">
              <w:t>items 2</w:t>
            </w:r>
            <w:r w:rsidRPr="00074D04">
              <w:t>1–31): 16</w:t>
            </w:r>
            <w:r w:rsidR="008D6C2D" w:rsidRPr="00074D04">
              <w:t> </w:t>
            </w:r>
            <w:r w:rsidRPr="00074D04">
              <w:t xml:space="preserve">July 2000 </w:t>
            </w:r>
            <w:r w:rsidR="00C92534" w:rsidRPr="00074D04">
              <w:t>(s 2(1))</w:t>
            </w:r>
          </w:p>
        </w:tc>
        <w:tc>
          <w:tcPr>
            <w:tcW w:w="1420" w:type="dxa"/>
            <w:tcBorders>
              <w:top w:val="single" w:sz="4" w:space="0" w:color="auto"/>
              <w:bottom w:val="single" w:sz="4" w:space="0" w:color="auto"/>
            </w:tcBorders>
            <w:shd w:val="clear" w:color="auto" w:fill="auto"/>
          </w:tcPr>
          <w:p w14:paraId="72D00913" w14:textId="5AB09D97" w:rsidR="006236CE" w:rsidRPr="00074D04" w:rsidRDefault="006236CE">
            <w:pPr>
              <w:pStyle w:val="ENoteTableText"/>
            </w:pPr>
            <w:r w:rsidRPr="00074D04">
              <w:t>Sch 2 (</w:t>
            </w:r>
            <w:r w:rsidR="00A0642D" w:rsidRPr="00074D04">
              <w:t>items 1</w:t>
            </w:r>
            <w:r w:rsidRPr="00074D04">
              <w:t>9, 21), Sch 6 (</w:t>
            </w:r>
            <w:r w:rsidR="00BB4EA6" w:rsidRPr="00074D04">
              <w:t>items 6</w:t>
            </w:r>
            <w:r w:rsidRPr="00074D04">
              <w:t>, 8) and Sch 7 (</w:t>
            </w:r>
            <w:r w:rsidR="00685E80" w:rsidRPr="00074D04">
              <w:t>items 2</w:t>
            </w:r>
            <w:r w:rsidRPr="00074D04">
              <w:t>5, 28, 31)</w:t>
            </w:r>
          </w:p>
        </w:tc>
      </w:tr>
      <w:tr w:rsidR="006236CE" w:rsidRPr="00074D04" w14:paraId="52AFC3F4" w14:textId="77777777" w:rsidTr="00465801">
        <w:trPr>
          <w:cantSplit/>
        </w:trPr>
        <w:tc>
          <w:tcPr>
            <w:tcW w:w="1843" w:type="dxa"/>
            <w:tcBorders>
              <w:top w:val="single" w:sz="4" w:space="0" w:color="auto"/>
              <w:bottom w:val="single" w:sz="4" w:space="0" w:color="auto"/>
            </w:tcBorders>
            <w:shd w:val="clear" w:color="auto" w:fill="auto"/>
          </w:tcPr>
          <w:p w14:paraId="3DF078F3" w14:textId="77777777" w:rsidR="006236CE" w:rsidRPr="00074D04" w:rsidRDefault="006236CE" w:rsidP="003F168B">
            <w:pPr>
              <w:pStyle w:val="ENoteTableText"/>
            </w:pPr>
            <w:r w:rsidRPr="00074D04">
              <w:t>Public Employment (Consequential and Transitional) Amendment Act 1999</w:t>
            </w:r>
          </w:p>
        </w:tc>
        <w:tc>
          <w:tcPr>
            <w:tcW w:w="992" w:type="dxa"/>
            <w:tcBorders>
              <w:top w:val="single" w:sz="4" w:space="0" w:color="auto"/>
              <w:bottom w:val="single" w:sz="4" w:space="0" w:color="auto"/>
            </w:tcBorders>
            <w:shd w:val="clear" w:color="auto" w:fill="auto"/>
          </w:tcPr>
          <w:p w14:paraId="4D5CE9FA" w14:textId="77777777" w:rsidR="006236CE" w:rsidRPr="00074D04" w:rsidRDefault="006236CE" w:rsidP="00D02CBF">
            <w:pPr>
              <w:pStyle w:val="ENoteTableText"/>
            </w:pPr>
            <w:r w:rsidRPr="00074D04">
              <w:t>146, 1999</w:t>
            </w:r>
          </w:p>
        </w:tc>
        <w:tc>
          <w:tcPr>
            <w:tcW w:w="993" w:type="dxa"/>
            <w:tcBorders>
              <w:top w:val="single" w:sz="4" w:space="0" w:color="auto"/>
              <w:bottom w:val="single" w:sz="4" w:space="0" w:color="auto"/>
            </w:tcBorders>
            <w:shd w:val="clear" w:color="auto" w:fill="auto"/>
          </w:tcPr>
          <w:p w14:paraId="008904A6" w14:textId="77777777" w:rsidR="006236CE" w:rsidRPr="00074D04" w:rsidRDefault="006236CE" w:rsidP="00D02CBF">
            <w:pPr>
              <w:pStyle w:val="ENoteTableText"/>
            </w:pPr>
            <w:r w:rsidRPr="00074D04">
              <w:t>11 Nov 1999</w:t>
            </w:r>
          </w:p>
        </w:tc>
        <w:tc>
          <w:tcPr>
            <w:tcW w:w="1845" w:type="dxa"/>
            <w:tcBorders>
              <w:top w:val="single" w:sz="4" w:space="0" w:color="auto"/>
              <w:bottom w:val="single" w:sz="4" w:space="0" w:color="auto"/>
            </w:tcBorders>
            <w:shd w:val="clear" w:color="auto" w:fill="auto"/>
          </w:tcPr>
          <w:p w14:paraId="23840C34" w14:textId="77777777" w:rsidR="006236CE" w:rsidRPr="00074D04" w:rsidRDefault="006236CE" w:rsidP="00C92534">
            <w:pPr>
              <w:pStyle w:val="ENoteTableText"/>
              <w:rPr>
                <w:i/>
              </w:rPr>
            </w:pPr>
            <w:r w:rsidRPr="00074D04">
              <w:t>Sch</w:t>
            </w:r>
            <w:r w:rsidR="00A91DE2" w:rsidRPr="00074D04">
              <w:t> </w:t>
            </w:r>
            <w:r w:rsidRPr="00074D04">
              <w:t>1 (items</w:t>
            </w:r>
            <w:r w:rsidR="008D6C2D" w:rsidRPr="00074D04">
              <w:t> </w:t>
            </w:r>
            <w:r w:rsidRPr="00074D04">
              <w:t xml:space="preserve">916, 917): 5 Dec 1999 </w:t>
            </w:r>
            <w:r w:rsidR="00C92534" w:rsidRPr="00074D04">
              <w:t>(s 2(1), (2))</w:t>
            </w:r>
          </w:p>
        </w:tc>
        <w:tc>
          <w:tcPr>
            <w:tcW w:w="1420" w:type="dxa"/>
            <w:tcBorders>
              <w:top w:val="single" w:sz="4" w:space="0" w:color="auto"/>
              <w:bottom w:val="single" w:sz="4" w:space="0" w:color="auto"/>
            </w:tcBorders>
            <w:shd w:val="clear" w:color="auto" w:fill="auto"/>
          </w:tcPr>
          <w:p w14:paraId="1BD4EDB4" w14:textId="77777777" w:rsidR="006236CE" w:rsidRPr="00074D04" w:rsidRDefault="006236CE" w:rsidP="00D02CBF">
            <w:pPr>
              <w:pStyle w:val="ENoteTableText"/>
            </w:pPr>
            <w:r w:rsidRPr="00074D04">
              <w:t>—</w:t>
            </w:r>
          </w:p>
        </w:tc>
      </w:tr>
      <w:tr w:rsidR="006236CE" w:rsidRPr="00074D04" w14:paraId="06903EDC" w14:textId="77777777" w:rsidTr="00465801">
        <w:trPr>
          <w:cantSplit/>
        </w:trPr>
        <w:tc>
          <w:tcPr>
            <w:tcW w:w="1843" w:type="dxa"/>
            <w:tcBorders>
              <w:top w:val="single" w:sz="4" w:space="0" w:color="auto"/>
              <w:bottom w:val="single" w:sz="4" w:space="0" w:color="auto"/>
            </w:tcBorders>
            <w:shd w:val="clear" w:color="auto" w:fill="auto"/>
          </w:tcPr>
          <w:p w14:paraId="3BFD5A9E" w14:textId="77777777" w:rsidR="006236CE" w:rsidRPr="00074D04" w:rsidRDefault="006236CE" w:rsidP="00D02CBF">
            <w:pPr>
              <w:pStyle w:val="ENoteTableText"/>
            </w:pPr>
            <w:r w:rsidRPr="00074D04">
              <w:t>Australian Security Intelligence Organisation Legislation Amendment Act 1999</w:t>
            </w:r>
          </w:p>
        </w:tc>
        <w:tc>
          <w:tcPr>
            <w:tcW w:w="992" w:type="dxa"/>
            <w:tcBorders>
              <w:top w:val="single" w:sz="4" w:space="0" w:color="auto"/>
              <w:bottom w:val="single" w:sz="4" w:space="0" w:color="auto"/>
            </w:tcBorders>
            <w:shd w:val="clear" w:color="auto" w:fill="auto"/>
          </w:tcPr>
          <w:p w14:paraId="018A4202" w14:textId="77777777" w:rsidR="006236CE" w:rsidRPr="00074D04" w:rsidRDefault="006236CE" w:rsidP="00D02CBF">
            <w:pPr>
              <w:pStyle w:val="ENoteTableText"/>
            </w:pPr>
            <w:r w:rsidRPr="00074D04">
              <w:t>161, 1999</w:t>
            </w:r>
          </w:p>
        </w:tc>
        <w:tc>
          <w:tcPr>
            <w:tcW w:w="993" w:type="dxa"/>
            <w:tcBorders>
              <w:top w:val="single" w:sz="4" w:space="0" w:color="auto"/>
              <w:bottom w:val="single" w:sz="4" w:space="0" w:color="auto"/>
            </w:tcBorders>
            <w:shd w:val="clear" w:color="auto" w:fill="auto"/>
          </w:tcPr>
          <w:p w14:paraId="3012FBB4" w14:textId="77777777" w:rsidR="006236CE" w:rsidRPr="00074D04" w:rsidRDefault="006236CE" w:rsidP="00D02CBF">
            <w:pPr>
              <w:pStyle w:val="ENoteTableText"/>
            </w:pPr>
            <w:r w:rsidRPr="00074D04">
              <w:t>10 Dec 1999</w:t>
            </w:r>
          </w:p>
        </w:tc>
        <w:tc>
          <w:tcPr>
            <w:tcW w:w="1845" w:type="dxa"/>
            <w:tcBorders>
              <w:top w:val="single" w:sz="4" w:space="0" w:color="auto"/>
              <w:bottom w:val="single" w:sz="4" w:space="0" w:color="auto"/>
            </w:tcBorders>
            <w:shd w:val="clear" w:color="auto" w:fill="auto"/>
          </w:tcPr>
          <w:p w14:paraId="634EEBFA" w14:textId="4C71DF3E" w:rsidR="006236CE" w:rsidRPr="00074D04" w:rsidRDefault="006236CE" w:rsidP="00C92534">
            <w:pPr>
              <w:pStyle w:val="ENoteTableText"/>
              <w:rPr>
                <w:i/>
              </w:rPr>
            </w:pPr>
            <w:r w:rsidRPr="00074D04">
              <w:t>Sch</w:t>
            </w:r>
            <w:r w:rsidR="00A91DE2" w:rsidRPr="00074D04">
              <w:t> </w:t>
            </w:r>
            <w:r w:rsidRPr="00074D04">
              <w:t>3 (</w:t>
            </w:r>
            <w:r w:rsidR="00A0642D" w:rsidRPr="00074D04">
              <w:t>items 5</w:t>
            </w:r>
            <w:r w:rsidRPr="00074D04">
              <w:t xml:space="preserve">8–61): </w:t>
            </w:r>
            <w:r w:rsidR="00C92534" w:rsidRPr="00074D04">
              <w:t>10 Dec 1999 (s 2(2))</w:t>
            </w:r>
          </w:p>
        </w:tc>
        <w:tc>
          <w:tcPr>
            <w:tcW w:w="1420" w:type="dxa"/>
            <w:tcBorders>
              <w:top w:val="single" w:sz="4" w:space="0" w:color="auto"/>
              <w:bottom w:val="single" w:sz="4" w:space="0" w:color="auto"/>
            </w:tcBorders>
            <w:shd w:val="clear" w:color="auto" w:fill="auto"/>
          </w:tcPr>
          <w:p w14:paraId="65BFB504" w14:textId="77777777" w:rsidR="006236CE" w:rsidRPr="00074D04" w:rsidRDefault="006236CE" w:rsidP="00D02CBF">
            <w:pPr>
              <w:pStyle w:val="ENoteTableText"/>
            </w:pPr>
            <w:r w:rsidRPr="00074D04">
              <w:t>—</w:t>
            </w:r>
          </w:p>
        </w:tc>
      </w:tr>
      <w:tr w:rsidR="006236CE" w:rsidRPr="00074D04" w14:paraId="33C9E959" w14:textId="77777777" w:rsidTr="00465801">
        <w:trPr>
          <w:cantSplit/>
        </w:trPr>
        <w:tc>
          <w:tcPr>
            <w:tcW w:w="1843" w:type="dxa"/>
            <w:tcBorders>
              <w:top w:val="single" w:sz="4" w:space="0" w:color="auto"/>
              <w:bottom w:val="single" w:sz="4" w:space="0" w:color="auto"/>
            </w:tcBorders>
            <w:shd w:val="clear" w:color="auto" w:fill="auto"/>
          </w:tcPr>
          <w:p w14:paraId="66C840AE" w14:textId="77777777" w:rsidR="006236CE" w:rsidRPr="00074D04" w:rsidRDefault="006236CE" w:rsidP="00D02CBF">
            <w:pPr>
              <w:pStyle w:val="ENoteTableText"/>
            </w:pPr>
            <w:r w:rsidRPr="00074D04">
              <w:t>Broadcasting Services Amendment Act (No.</w:t>
            </w:r>
            <w:r w:rsidR="008D6C2D" w:rsidRPr="00074D04">
              <w:t> </w:t>
            </w:r>
            <w:r w:rsidRPr="00074D04">
              <w:t>1) 1999</w:t>
            </w:r>
          </w:p>
        </w:tc>
        <w:tc>
          <w:tcPr>
            <w:tcW w:w="992" w:type="dxa"/>
            <w:tcBorders>
              <w:top w:val="single" w:sz="4" w:space="0" w:color="auto"/>
              <w:bottom w:val="single" w:sz="4" w:space="0" w:color="auto"/>
            </w:tcBorders>
            <w:shd w:val="clear" w:color="auto" w:fill="auto"/>
          </w:tcPr>
          <w:p w14:paraId="2B664D58" w14:textId="77777777" w:rsidR="006236CE" w:rsidRPr="00074D04" w:rsidRDefault="006236CE" w:rsidP="00D02CBF">
            <w:pPr>
              <w:pStyle w:val="ENoteTableText"/>
            </w:pPr>
            <w:r w:rsidRPr="00074D04">
              <w:t>197, 1999</w:t>
            </w:r>
          </w:p>
        </w:tc>
        <w:tc>
          <w:tcPr>
            <w:tcW w:w="993" w:type="dxa"/>
            <w:tcBorders>
              <w:top w:val="single" w:sz="4" w:space="0" w:color="auto"/>
              <w:bottom w:val="single" w:sz="4" w:space="0" w:color="auto"/>
            </w:tcBorders>
            <w:shd w:val="clear" w:color="auto" w:fill="auto"/>
          </w:tcPr>
          <w:p w14:paraId="0EB205A9" w14:textId="77777777" w:rsidR="006236CE" w:rsidRPr="00074D04" w:rsidRDefault="006236CE" w:rsidP="00D02CBF">
            <w:pPr>
              <w:pStyle w:val="ENoteTableText"/>
            </w:pPr>
            <w:r w:rsidRPr="00074D04">
              <w:t>23 Dec 1999</w:t>
            </w:r>
          </w:p>
        </w:tc>
        <w:tc>
          <w:tcPr>
            <w:tcW w:w="1845" w:type="dxa"/>
            <w:tcBorders>
              <w:top w:val="single" w:sz="4" w:space="0" w:color="auto"/>
              <w:bottom w:val="single" w:sz="4" w:space="0" w:color="auto"/>
            </w:tcBorders>
            <w:shd w:val="clear" w:color="auto" w:fill="auto"/>
          </w:tcPr>
          <w:p w14:paraId="5E8FCBF5" w14:textId="791F59C9" w:rsidR="006236CE" w:rsidRPr="00074D04" w:rsidRDefault="006236CE" w:rsidP="004276F3">
            <w:pPr>
              <w:pStyle w:val="ENoteTableText"/>
              <w:rPr>
                <w:i/>
              </w:rPr>
            </w:pPr>
            <w:r w:rsidRPr="00074D04">
              <w:t>Sch</w:t>
            </w:r>
            <w:r w:rsidR="00626C4F" w:rsidRPr="00074D04">
              <w:t> </w:t>
            </w:r>
            <w:r w:rsidRPr="00074D04">
              <w:t>3 (</w:t>
            </w:r>
            <w:r w:rsidR="00A0642D" w:rsidRPr="00074D04">
              <w:t>items 1</w:t>
            </w:r>
            <w:r w:rsidRPr="00074D04">
              <w:t>2, 13):</w:t>
            </w:r>
            <w:r w:rsidR="004276F3" w:rsidRPr="00074D04">
              <w:t xml:space="preserve"> 23 Dec 1999 (s 2(1))</w:t>
            </w:r>
          </w:p>
        </w:tc>
        <w:tc>
          <w:tcPr>
            <w:tcW w:w="1420" w:type="dxa"/>
            <w:tcBorders>
              <w:top w:val="single" w:sz="4" w:space="0" w:color="auto"/>
              <w:bottom w:val="single" w:sz="4" w:space="0" w:color="auto"/>
            </w:tcBorders>
            <w:shd w:val="clear" w:color="auto" w:fill="auto"/>
          </w:tcPr>
          <w:p w14:paraId="4D904C3F" w14:textId="77777777" w:rsidR="006236CE" w:rsidRPr="00074D04" w:rsidRDefault="006236CE" w:rsidP="00D02CBF">
            <w:pPr>
              <w:pStyle w:val="ENoteTableText"/>
            </w:pPr>
            <w:r w:rsidRPr="00074D04">
              <w:t>—</w:t>
            </w:r>
          </w:p>
        </w:tc>
      </w:tr>
      <w:tr w:rsidR="006236CE" w:rsidRPr="00074D04" w14:paraId="307FB58F" w14:textId="77777777" w:rsidTr="00465801">
        <w:trPr>
          <w:cantSplit/>
        </w:trPr>
        <w:tc>
          <w:tcPr>
            <w:tcW w:w="1843" w:type="dxa"/>
            <w:tcBorders>
              <w:top w:val="single" w:sz="4" w:space="0" w:color="auto"/>
              <w:bottom w:val="single" w:sz="4" w:space="0" w:color="auto"/>
            </w:tcBorders>
            <w:shd w:val="clear" w:color="auto" w:fill="auto"/>
          </w:tcPr>
          <w:p w14:paraId="6409DAB7" w14:textId="77777777" w:rsidR="006236CE" w:rsidRPr="00074D04" w:rsidRDefault="006236CE" w:rsidP="00D02CBF">
            <w:pPr>
              <w:pStyle w:val="ENoteTableText"/>
            </w:pPr>
            <w:r w:rsidRPr="00074D04">
              <w:t>Telecommunications (Consumer Protection and Service Standards) Amendment Act (No.</w:t>
            </w:r>
            <w:r w:rsidR="008D6C2D" w:rsidRPr="00074D04">
              <w:t> </w:t>
            </w:r>
            <w:r w:rsidRPr="00074D04">
              <w:t>2) 2000</w:t>
            </w:r>
          </w:p>
        </w:tc>
        <w:tc>
          <w:tcPr>
            <w:tcW w:w="992" w:type="dxa"/>
            <w:tcBorders>
              <w:top w:val="single" w:sz="4" w:space="0" w:color="auto"/>
              <w:bottom w:val="single" w:sz="4" w:space="0" w:color="auto"/>
            </w:tcBorders>
            <w:shd w:val="clear" w:color="auto" w:fill="auto"/>
          </w:tcPr>
          <w:p w14:paraId="69188115" w14:textId="77777777" w:rsidR="006236CE" w:rsidRPr="00074D04" w:rsidRDefault="006236CE" w:rsidP="00D02CBF">
            <w:pPr>
              <w:pStyle w:val="ENoteTableText"/>
            </w:pPr>
            <w:r w:rsidRPr="00074D04">
              <w:t>142, 2000</w:t>
            </w:r>
          </w:p>
        </w:tc>
        <w:tc>
          <w:tcPr>
            <w:tcW w:w="993" w:type="dxa"/>
            <w:tcBorders>
              <w:top w:val="single" w:sz="4" w:space="0" w:color="auto"/>
              <w:bottom w:val="single" w:sz="4" w:space="0" w:color="auto"/>
            </w:tcBorders>
            <w:shd w:val="clear" w:color="auto" w:fill="auto"/>
          </w:tcPr>
          <w:p w14:paraId="6C1D0454" w14:textId="77777777" w:rsidR="006236CE" w:rsidRPr="00074D04" w:rsidRDefault="006236CE" w:rsidP="00D02CBF">
            <w:pPr>
              <w:pStyle w:val="ENoteTableText"/>
            </w:pPr>
            <w:r w:rsidRPr="00074D04">
              <w:t>29 Nov 2000</w:t>
            </w:r>
          </w:p>
        </w:tc>
        <w:tc>
          <w:tcPr>
            <w:tcW w:w="1845" w:type="dxa"/>
            <w:tcBorders>
              <w:top w:val="single" w:sz="4" w:space="0" w:color="auto"/>
              <w:bottom w:val="single" w:sz="4" w:space="0" w:color="auto"/>
            </w:tcBorders>
            <w:shd w:val="clear" w:color="auto" w:fill="auto"/>
          </w:tcPr>
          <w:p w14:paraId="303BF477" w14:textId="0649996B" w:rsidR="006236CE" w:rsidRPr="00074D04" w:rsidRDefault="006236CE" w:rsidP="00D06FEE">
            <w:pPr>
              <w:pStyle w:val="ENoteTableText"/>
            </w:pPr>
            <w:r w:rsidRPr="00074D04">
              <w:t>Sch</w:t>
            </w:r>
            <w:r w:rsidR="00626C4F" w:rsidRPr="00074D04">
              <w:t> </w:t>
            </w:r>
            <w:r w:rsidRPr="00074D04">
              <w:t>3 (</w:t>
            </w:r>
            <w:r w:rsidR="00A0642D" w:rsidRPr="00074D04">
              <w:t>items 1</w:t>
            </w:r>
            <w:r w:rsidRPr="00074D04">
              <w:t xml:space="preserve">–5): </w:t>
            </w:r>
            <w:r w:rsidR="00A8467D" w:rsidRPr="00074D04">
              <w:t>1 July</w:t>
            </w:r>
            <w:r w:rsidRPr="00074D04">
              <w:t xml:space="preserve"> 2000</w:t>
            </w:r>
            <w:r w:rsidR="004276F3" w:rsidRPr="00074D04">
              <w:t xml:space="preserve"> (s 2(2))</w:t>
            </w:r>
            <w:r w:rsidRPr="00074D04">
              <w:br/>
              <w:t>Sch</w:t>
            </w:r>
            <w:r w:rsidR="00626C4F" w:rsidRPr="00074D04">
              <w:t> </w:t>
            </w:r>
            <w:r w:rsidRPr="00074D04">
              <w:t>4:</w:t>
            </w:r>
            <w:r w:rsidR="004276F3" w:rsidRPr="00074D04">
              <w:t xml:space="preserve"> 29 Nov 2000 (s</w:t>
            </w:r>
            <w:r w:rsidR="00D06FEE" w:rsidRPr="00074D04">
              <w:t> </w:t>
            </w:r>
            <w:r w:rsidR="004276F3" w:rsidRPr="00074D04">
              <w:t>2(1))</w:t>
            </w:r>
          </w:p>
        </w:tc>
        <w:tc>
          <w:tcPr>
            <w:tcW w:w="1420" w:type="dxa"/>
            <w:tcBorders>
              <w:top w:val="single" w:sz="4" w:space="0" w:color="auto"/>
              <w:bottom w:val="single" w:sz="4" w:space="0" w:color="auto"/>
            </w:tcBorders>
            <w:shd w:val="clear" w:color="auto" w:fill="auto"/>
          </w:tcPr>
          <w:p w14:paraId="071E4D14" w14:textId="77777777" w:rsidR="006236CE" w:rsidRPr="00074D04" w:rsidRDefault="006236CE" w:rsidP="00D02CBF">
            <w:pPr>
              <w:pStyle w:val="ENoteTableText"/>
            </w:pPr>
            <w:r w:rsidRPr="00074D04">
              <w:t>Sch 4</w:t>
            </w:r>
          </w:p>
        </w:tc>
      </w:tr>
      <w:tr w:rsidR="006236CE" w:rsidRPr="00074D04" w14:paraId="2F6FEBED" w14:textId="77777777" w:rsidTr="00465801">
        <w:trPr>
          <w:cantSplit/>
        </w:trPr>
        <w:tc>
          <w:tcPr>
            <w:tcW w:w="1843" w:type="dxa"/>
            <w:tcBorders>
              <w:top w:val="single" w:sz="4" w:space="0" w:color="auto"/>
              <w:bottom w:val="single" w:sz="4" w:space="0" w:color="auto"/>
            </w:tcBorders>
            <w:shd w:val="clear" w:color="auto" w:fill="auto"/>
          </w:tcPr>
          <w:p w14:paraId="2E64F8C1" w14:textId="77777777" w:rsidR="006236CE" w:rsidRPr="00074D04" w:rsidRDefault="006236CE" w:rsidP="00D02CBF">
            <w:pPr>
              <w:pStyle w:val="ENoteTableText"/>
            </w:pPr>
            <w:r w:rsidRPr="00074D04">
              <w:t>Telecommunications Legislation Amendment Act 2000</w:t>
            </w:r>
          </w:p>
        </w:tc>
        <w:tc>
          <w:tcPr>
            <w:tcW w:w="992" w:type="dxa"/>
            <w:tcBorders>
              <w:top w:val="single" w:sz="4" w:space="0" w:color="auto"/>
              <w:bottom w:val="single" w:sz="4" w:space="0" w:color="auto"/>
            </w:tcBorders>
            <w:shd w:val="clear" w:color="auto" w:fill="auto"/>
          </w:tcPr>
          <w:p w14:paraId="72A7DABA" w14:textId="77777777" w:rsidR="006236CE" w:rsidRPr="00074D04" w:rsidRDefault="006236CE" w:rsidP="00D02CBF">
            <w:pPr>
              <w:pStyle w:val="ENoteTableText"/>
            </w:pPr>
            <w:r w:rsidRPr="00074D04">
              <w:t>152, 2000</w:t>
            </w:r>
          </w:p>
        </w:tc>
        <w:tc>
          <w:tcPr>
            <w:tcW w:w="993" w:type="dxa"/>
            <w:tcBorders>
              <w:top w:val="single" w:sz="4" w:space="0" w:color="auto"/>
              <w:bottom w:val="single" w:sz="4" w:space="0" w:color="auto"/>
            </w:tcBorders>
            <w:shd w:val="clear" w:color="auto" w:fill="auto"/>
          </w:tcPr>
          <w:p w14:paraId="2C7F10E0" w14:textId="77777777" w:rsidR="006236CE" w:rsidRPr="00074D04" w:rsidRDefault="006236CE" w:rsidP="00D02CBF">
            <w:pPr>
              <w:pStyle w:val="ENoteTableText"/>
            </w:pPr>
            <w:r w:rsidRPr="00074D04">
              <w:t>21 Dec 2000</w:t>
            </w:r>
          </w:p>
        </w:tc>
        <w:tc>
          <w:tcPr>
            <w:tcW w:w="1845" w:type="dxa"/>
            <w:tcBorders>
              <w:top w:val="single" w:sz="4" w:space="0" w:color="auto"/>
              <w:bottom w:val="single" w:sz="4" w:space="0" w:color="auto"/>
            </w:tcBorders>
            <w:shd w:val="clear" w:color="auto" w:fill="auto"/>
          </w:tcPr>
          <w:p w14:paraId="21B72C3B" w14:textId="77777777" w:rsidR="006236CE" w:rsidRPr="00074D04" w:rsidRDefault="000D211C" w:rsidP="00D02CBF">
            <w:pPr>
              <w:pStyle w:val="ENoteTableText"/>
            </w:pPr>
            <w:r w:rsidRPr="00074D04">
              <w:t xml:space="preserve">Sch 1: </w:t>
            </w:r>
            <w:r w:rsidR="006236CE" w:rsidRPr="00074D04">
              <w:t>21 Dec 2000</w:t>
            </w:r>
            <w:r w:rsidR="002600BA" w:rsidRPr="00074D04">
              <w:t xml:space="preserve"> (s 2)</w:t>
            </w:r>
          </w:p>
        </w:tc>
        <w:tc>
          <w:tcPr>
            <w:tcW w:w="1420" w:type="dxa"/>
            <w:tcBorders>
              <w:top w:val="single" w:sz="4" w:space="0" w:color="auto"/>
              <w:bottom w:val="single" w:sz="4" w:space="0" w:color="auto"/>
            </w:tcBorders>
            <w:shd w:val="clear" w:color="auto" w:fill="auto"/>
          </w:tcPr>
          <w:p w14:paraId="0B289885" w14:textId="77777777" w:rsidR="006236CE" w:rsidRPr="00074D04" w:rsidRDefault="006236CE" w:rsidP="00D02CBF">
            <w:pPr>
              <w:pStyle w:val="ENoteTableText"/>
            </w:pPr>
            <w:r w:rsidRPr="00074D04">
              <w:t>—</w:t>
            </w:r>
          </w:p>
        </w:tc>
      </w:tr>
      <w:tr w:rsidR="006236CE" w:rsidRPr="00074D04" w14:paraId="761532A6" w14:textId="77777777" w:rsidTr="00465801">
        <w:trPr>
          <w:cantSplit/>
        </w:trPr>
        <w:tc>
          <w:tcPr>
            <w:tcW w:w="1843" w:type="dxa"/>
            <w:tcBorders>
              <w:top w:val="single" w:sz="4" w:space="0" w:color="auto"/>
              <w:bottom w:val="single" w:sz="4" w:space="0" w:color="auto"/>
            </w:tcBorders>
            <w:shd w:val="clear" w:color="auto" w:fill="auto"/>
          </w:tcPr>
          <w:p w14:paraId="73BAB31E" w14:textId="77777777" w:rsidR="006236CE" w:rsidRPr="00074D04" w:rsidRDefault="006236CE" w:rsidP="00D02CBF">
            <w:pPr>
              <w:pStyle w:val="ENoteTableText"/>
            </w:pPr>
            <w:r w:rsidRPr="00074D04">
              <w:t>Privacy Amendment (Private Sector) Act 2000</w:t>
            </w:r>
          </w:p>
        </w:tc>
        <w:tc>
          <w:tcPr>
            <w:tcW w:w="992" w:type="dxa"/>
            <w:tcBorders>
              <w:top w:val="single" w:sz="4" w:space="0" w:color="auto"/>
              <w:bottom w:val="single" w:sz="4" w:space="0" w:color="auto"/>
            </w:tcBorders>
            <w:shd w:val="clear" w:color="auto" w:fill="auto"/>
          </w:tcPr>
          <w:p w14:paraId="5C7685CD" w14:textId="77777777" w:rsidR="006236CE" w:rsidRPr="00074D04" w:rsidRDefault="006236CE" w:rsidP="00D02CBF">
            <w:pPr>
              <w:pStyle w:val="ENoteTableText"/>
            </w:pPr>
            <w:r w:rsidRPr="00074D04">
              <w:t>155, 2000</w:t>
            </w:r>
          </w:p>
        </w:tc>
        <w:tc>
          <w:tcPr>
            <w:tcW w:w="993" w:type="dxa"/>
            <w:tcBorders>
              <w:top w:val="single" w:sz="4" w:space="0" w:color="auto"/>
              <w:bottom w:val="single" w:sz="4" w:space="0" w:color="auto"/>
            </w:tcBorders>
            <w:shd w:val="clear" w:color="auto" w:fill="auto"/>
          </w:tcPr>
          <w:p w14:paraId="49F7E5B6" w14:textId="77777777" w:rsidR="006236CE" w:rsidRPr="00074D04" w:rsidRDefault="006236CE" w:rsidP="00D02CBF">
            <w:pPr>
              <w:pStyle w:val="ENoteTableText"/>
            </w:pPr>
            <w:r w:rsidRPr="00074D04">
              <w:t>21 Dec 2000</w:t>
            </w:r>
          </w:p>
        </w:tc>
        <w:tc>
          <w:tcPr>
            <w:tcW w:w="1845" w:type="dxa"/>
            <w:tcBorders>
              <w:top w:val="single" w:sz="4" w:space="0" w:color="auto"/>
              <w:bottom w:val="single" w:sz="4" w:space="0" w:color="auto"/>
            </w:tcBorders>
            <w:shd w:val="clear" w:color="auto" w:fill="auto"/>
          </w:tcPr>
          <w:p w14:paraId="46344199" w14:textId="77777777" w:rsidR="006236CE" w:rsidRPr="00074D04" w:rsidRDefault="000D211C">
            <w:pPr>
              <w:pStyle w:val="ENoteTableText"/>
            </w:pPr>
            <w:r w:rsidRPr="00074D04">
              <w:t>Sch 2 (</w:t>
            </w:r>
            <w:r w:rsidR="00BB4EA6" w:rsidRPr="00074D04">
              <w:t>items 4</w:t>
            </w:r>
            <w:r w:rsidRPr="00074D04">
              <w:t>–19)</w:t>
            </w:r>
            <w:r w:rsidR="006236CE" w:rsidRPr="00074D04">
              <w:t>: 21 Dec 2001</w:t>
            </w:r>
            <w:r w:rsidR="00EB5BA0" w:rsidRPr="00074D04">
              <w:t xml:space="preserve"> (s 2(1))</w:t>
            </w:r>
          </w:p>
        </w:tc>
        <w:tc>
          <w:tcPr>
            <w:tcW w:w="1420" w:type="dxa"/>
            <w:tcBorders>
              <w:top w:val="single" w:sz="4" w:space="0" w:color="auto"/>
              <w:bottom w:val="single" w:sz="4" w:space="0" w:color="auto"/>
            </w:tcBorders>
            <w:shd w:val="clear" w:color="auto" w:fill="auto"/>
          </w:tcPr>
          <w:p w14:paraId="5DC55330" w14:textId="77777777" w:rsidR="006236CE" w:rsidRPr="00074D04" w:rsidRDefault="006236CE" w:rsidP="00D02CBF">
            <w:pPr>
              <w:pStyle w:val="ENoteTableText"/>
            </w:pPr>
            <w:r w:rsidRPr="00074D04">
              <w:t>—</w:t>
            </w:r>
          </w:p>
        </w:tc>
      </w:tr>
      <w:tr w:rsidR="006236CE" w:rsidRPr="00074D04" w14:paraId="0DAA3953" w14:textId="77777777" w:rsidTr="00465801">
        <w:trPr>
          <w:cantSplit/>
        </w:trPr>
        <w:tc>
          <w:tcPr>
            <w:tcW w:w="1843" w:type="dxa"/>
            <w:tcBorders>
              <w:top w:val="single" w:sz="4" w:space="0" w:color="auto"/>
              <w:bottom w:val="single" w:sz="4" w:space="0" w:color="auto"/>
            </w:tcBorders>
            <w:shd w:val="clear" w:color="auto" w:fill="auto"/>
          </w:tcPr>
          <w:p w14:paraId="2644FED2" w14:textId="77777777" w:rsidR="006236CE" w:rsidRPr="00074D04" w:rsidRDefault="006236CE" w:rsidP="00D02CBF">
            <w:pPr>
              <w:pStyle w:val="ENoteTableText"/>
            </w:pPr>
            <w:r w:rsidRPr="00074D04">
              <w:t>Communications and the Arts Legislation Amendment (Application of Criminal Code) Act 2001</w:t>
            </w:r>
          </w:p>
        </w:tc>
        <w:tc>
          <w:tcPr>
            <w:tcW w:w="992" w:type="dxa"/>
            <w:tcBorders>
              <w:top w:val="single" w:sz="4" w:space="0" w:color="auto"/>
              <w:bottom w:val="single" w:sz="4" w:space="0" w:color="auto"/>
            </w:tcBorders>
            <w:shd w:val="clear" w:color="auto" w:fill="auto"/>
          </w:tcPr>
          <w:p w14:paraId="3FF08326" w14:textId="77777777" w:rsidR="006236CE" w:rsidRPr="00074D04" w:rsidRDefault="006236CE" w:rsidP="00D02CBF">
            <w:pPr>
              <w:pStyle w:val="ENoteTableText"/>
            </w:pPr>
            <w:r w:rsidRPr="00074D04">
              <w:t>5, 2001</w:t>
            </w:r>
          </w:p>
        </w:tc>
        <w:tc>
          <w:tcPr>
            <w:tcW w:w="993" w:type="dxa"/>
            <w:tcBorders>
              <w:top w:val="single" w:sz="4" w:space="0" w:color="auto"/>
              <w:bottom w:val="single" w:sz="4" w:space="0" w:color="auto"/>
            </w:tcBorders>
            <w:shd w:val="clear" w:color="auto" w:fill="auto"/>
          </w:tcPr>
          <w:p w14:paraId="08E41FE0" w14:textId="77777777" w:rsidR="006236CE" w:rsidRPr="00074D04" w:rsidRDefault="006236CE" w:rsidP="00D02CBF">
            <w:pPr>
              <w:pStyle w:val="ENoteTableText"/>
            </w:pPr>
            <w:r w:rsidRPr="00074D04">
              <w:t>20 Mar 2001</w:t>
            </w:r>
          </w:p>
        </w:tc>
        <w:tc>
          <w:tcPr>
            <w:tcW w:w="1845" w:type="dxa"/>
            <w:tcBorders>
              <w:top w:val="single" w:sz="4" w:space="0" w:color="auto"/>
              <w:bottom w:val="single" w:sz="4" w:space="0" w:color="auto"/>
            </w:tcBorders>
            <w:shd w:val="clear" w:color="auto" w:fill="auto"/>
          </w:tcPr>
          <w:p w14:paraId="32A78A66" w14:textId="27BD17A6" w:rsidR="006236CE" w:rsidRPr="00074D04" w:rsidRDefault="006236CE" w:rsidP="004C106B">
            <w:pPr>
              <w:pStyle w:val="ENoteTableText"/>
            </w:pPr>
            <w:r w:rsidRPr="00074D04">
              <w:t>s 4 and Sch</w:t>
            </w:r>
            <w:r w:rsidR="00E60765" w:rsidRPr="00074D04">
              <w:t> </w:t>
            </w:r>
            <w:r w:rsidRPr="00074D04">
              <w:t>1 (</w:t>
            </w:r>
            <w:r w:rsidR="00A0642D" w:rsidRPr="00074D04">
              <w:t>items 1</w:t>
            </w:r>
            <w:r w:rsidRPr="00074D04">
              <w:t xml:space="preserve">01–162): </w:t>
            </w:r>
            <w:r w:rsidR="00DC4DD7" w:rsidRPr="00074D04">
              <w:t>24</w:t>
            </w:r>
            <w:r w:rsidR="008D6C2D" w:rsidRPr="00074D04">
              <w:t> </w:t>
            </w:r>
            <w:r w:rsidR="00DC4DD7" w:rsidRPr="00074D04">
              <w:t>May 2001 (s 2(1)</w:t>
            </w:r>
            <w:r w:rsidR="004C106B" w:rsidRPr="00074D04">
              <w:t>(a)</w:t>
            </w:r>
            <w:r w:rsidR="00DC4DD7" w:rsidRPr="00074D04">
              <w:t>)</w:t>
            </w:r>
          </w:p>
        </w:tc>
        <w:tc>
          <w:tcPr>
            <w:tcW w:w="1420" w:type="dxa"/>
            <w:tcBorders>
              <w:top w:val="single" w:sz="4" w:space="0" w:color="auto"/>
              <w:bottom w:val="single" w:sz="4" w:space="0" w:color="auto"/>
            </w:tcBorders>
            <w:shd w:val="clear" w:color="auto" w:fill="auto"/>
          </w:tcPr>
          <w:p w14:paraId="60754378" w14:textId="77777777" w:rsidR="006236CE" w:rsidRPr="00074D04" w:rsidRDefault="006236CE" w:rsidP="00D02CBF">
            <w:pPr>
              <w:pStyle w:val="ENoteTableText"/>
            </w:pPr>
            <w:r w:rsidRPr="00074D04">
              <w:t>s 4</w:t>
            </w:r>
          </w:p>
        </w:tc>
      </w:tr>
      <w:tr w:rsidR="006236CE" w:rsidRPr="00074D04" w14:paraId="0127A9A8" w14:textId="77777777" w:rsidTr="00465801">
        <w:trPr>
          <w:cantSplit/>
        </w:trPr>
        <w:tc>
          <w:tcPr>
            <w:tcW w:w="1843" w:type="dxa"/>
            <w:tcBorders>
              <w:top w:val="single" w:sz="4" w:space="0" w:color="auto"/>
              <w:bottom w:val="single" w:sz="4" w:space="0" w:color="auto"/>
            </w:tcBorders>
            <w:shd w:val="clear" w:color="auto" w:fill="auto"/>
          </w:tcPr>
          <w:p w14:paraId="5665D9C0" w14:textId="77777777" w:rsidR="006236CE" w:rsidRPr="00074D04" w:rsidRDefault="006236CE" w:rsidP="00F52EC1">
            <w:pPr>
              <w:pStyle w:val="ENoteTableText"/>
            </w:pPr>
            <w:r w:rsidRPr="00074D04">
              <w:t>Communications and the Arts Legislation Amendment Act 2001</w:t>
            </w:r>
          </w:p>
        </w:tc>
        <w:tc>
          <w:tcPr>
            <w:tcW w:w="992" w:type="dxa"/>
            <w:tcBorders>
              <w:top w:val="single" w:sz="4" w:space="0" w:color="auto"/>
              <w:bottom w:val="single" w:sz="4" w:space="0" w:color="auto"/>
            </w:tcBorders>
            <w:shd w:val="clear" w:color="auto" w:fill="auto"/>
          </w:tcPr>
          <w:p w14:paraId="1C5F8839" w14:textId="77777777" w:rsidR="006236CE" w:rsidRPr="00074D04" w:rsidRDefault="006236CE" w:rsidP="00D02CBF">
            <w:pPr>
              <w:pStyle w:val="ENoteTableText"/>
            </w:pPr>
            <w:r w:rsidRPr="00074D04">
              <w:t>46, 2001</w:t>
            </w:r>
          </w:p>
        </w:tc>
        <w:tc>
          <w:tcPr>
            <w:tcW w:w="993" w:type="dxa"/>
            <w:tcBorders>
              <w:top w:val="single" w:sz="4" w:space="0" w:color="auto"/>
              <w:bottom w:val="single" w:sz="4" w:space="0" w:color="auto"/>
            </w:tcBorders>
            <w:shd w:val="clear" w:color="auto" w:fill="auto"/>
          </w:tcPr>
          <w:p w14:paraId="17F9B4A6" w14:textId="77777777" w:rsidR="006236CE" w:rsidRPr="00074D04" w:rsidRDefault="006236CE" w:rsidP="00D02CBF">
            <w:pPr>
              <w:pStyle w:val="ENoteTableText"/>
            </w:pPr>
            <w:r w:rsidRPr="00074D04">
              <w:t>5</w:t>
            </w:r>
            <w:r w:rsidR="008D6C2D" w:rsidRPr="00074D04">
              <w:t> </w:t>
            </w:r>
            <w:r w:rsidRPr="00074D04">
              <w:t>June 2001</w:t>
            </w:r>
          </w:p>
        </w:tc>
        <w:tc>
          <w:tcPr>
            <w:tcW w:w="1845" w:type="dxa"/>
            <w:tcBorders>
              <w:top w:val="single" w:sz="4" w:space="0" w:color="auto"/>
              <w:bottom w:val="single" w:sz="4" w:space="0" w:color="auto"/>
            </w:tcBorders>
            <w:shd w:val="clear" w:color="auto" w:fill="auto"/>
          </w:tcPr>
          <w:p w14:paraId="6193F1C9" w14:textId="77777777" w:rsidR="006236CE" w:rsidRPr="00074D04" w:rsidRDefault="000D211C" w:rsidP="00D02CBF">
            <w:pPr>
              <w:pStyle w:val="ENoteTableText"/>
            </w:pPr>
            <w:r w:rsidRPr="00074D04">
              <w:t>s 5 and Sch 1 (</w:t>
            </w:r>
            <w:r w:rsidR="00BB4EA6" w:rsidRPr="00074D04">
              <w:t>items 6</w:t>
            </w:r>
            <w:r w:rsidRPr="00074D04">
              <w:t xml:space="preserve">, 7): </w:t>
            </w:r>
            <w:r w:rsidR="006236CE" w:rsidRPr="00074D04">
              <w:t>5</w:t>
            </w:r>
            <w:r w:rsidR="008D6C2D" w:rsidRPr="00074D04">
              <w:t> </w:t>
            </w:r>
            <w:r w:rsidR="006236CE" w:rsidRPr="00074D04">
              <w:t>June 2001</w:t>
            </w:r>
            <w:r w:rsidR="002600BA" w:rsidRPr="00074D04">
              <w:t xml:space="preserve"> (s 2)</w:t>
            </w:r>
          </w:p>
        </w:tc>
        <w:tc>
          <w:tcPr>
            <w:tcW w:w="1420" w:type="dxa"/>
            <w:tcBorders>
              <w:top w:val="single" w:sz="4" w:space="0" w:color="auto"/>
              <w:bottom w:val="single" w:sz="4" w:space="0" w:color="auto"/>
            </w:tcBorders>
            <w:shd w:val="clear" w:color="auto" w:fill="auto"/>
          </w:tcPr>
          <w:p w14:paraId="03AF8FAE" w14:textId="77777777" w:rsidR="006236CE" w:rsidRPr="00074D04" w:rsidRDefault="006236CE" w:rsidP="000D211C">
            <w:pPr>
              <w:pStyle w:val="ENoteTableText"/>
            </w:pPr>
            <w:r w:rsidRPr="00074D04">
              <w:t>s 5</w:t>
            </w:r>
          </w:p>
        </w:tc>
      </w:tr>
      <w:tr w:rsidR="006236CE" w:rsidRPr="00074D04" w14:paraId="5D4C3824" w14:textId="77777777" w:rsidTr="00465801">
        <w:trPr>
          <w:cantSplit/>
        </w:trPr>
        <w:tc>
          <w:tcPr>
            <w:tcW w:w="1843" w:type="dxa"/>
            <w:tcBorders>
              <w:top w:val="single" w:sz="4" w:space="0" w:color="auto"/>
              <w:bottom w:val="single" w:sz="4" w:space="0" w:color="auto"/>
            </w:tcBorders>
            <w:shd w:val="clear" w:color="auto" w:fill="auto"/>
          </w:tcPr>
          <w:p w14:paraId="69A44248" w14:textId="77777777" w:rsidR="006236CE" w:rsidRPr="00074D04" w:rsidRDefault="006236CE" w:rsidP="003F168B">
            <w:pPr>
              <w:pStyle w:val="ENoteTableText"/>
            </w:pPr>
            <w:r w:rsidRPr="00074D04">
              <w:t>Corporations (Repeals, Consequentials and Transitionals) Act 2001</w:t>
            </w:r>
          </w:p>
        </w:tc>
        <w:tc>
          <w:tcPr>
            <w:tcW w:w="992" w:type="dxa"/>
            <w:tcBorders>
              <w:top w:val="single" w:sz="4" w:space="0" w:color="auto"/>
              <w:bottom w:val="single" w:sz="4" w:space="0" w:color="auto"/>
            </w:tcBorders>
            <w:shd w:val="clear" w:color="auto" w:fill="auto"/>
          </w:tcPr>
          <w:p w14:paraId="5D8FC376" w14:textId="77777777" w:rsidR="006236CE" w:rsidRPr="00074D04" w:rsidRDefault="006236CE" w:rsidP="00D02CBF">
            <w:pPr>
              <w:pStyle w:val="ENoteTableText"/>
            </w:pPr>
            <w:r w:rsidRPr="00074D04">
              <w:t>55, 2001</w:t>
            </w:r>
          </w:p>
        </w:tc>
        <w:tc>
          <w:tcPr>
            <w:tcW w:w="993" w:type="dxa"/>
            <w:tcBorders>
              <w:top w:val="single" w:sz="4" w:space="0" w:color="auto"/>
              <w:bottom w:val="single" w:sz="4" w:space="0" w:color="auto"/>
            </w:tcBorders>
            <w:shd w:val="clear" w:color="auto" w:fill="auto"/>
          </w:tcPr>
          <w:p w14:paraId="6F4A5C1B" w14:textId="77777777" w:rsidR="006236CE" w:rsidRPr="00074D04" w:rsidRDefault="006236CE" w:rsidP="00D02CBF">
            <w:pPr>
              <w:pStyle w:val="ENoteTableText"/>
            </w:pPr>
            <w:r w:rsidRPr="00074D04">
              <w:t>28</w:t>
            </w:r>
            <w:r w:rsidR="008D6C2D" w:rsidRPr="00074D04">
              <w:t> </w:t>
            </w:r>
            <w:r w:rsidRPr="00074D04">
              <w:t>June 2001</w:t>
            </w:r>
          </w:p>
        </w:tc>
        <w:tc>
          <w:tcPr>
            <w:tcW w:w="1845" w:type="dxa"/>
            <w:tcBorders>
              <w:top w:val="single" w:sz="4" w:space="0" w:color="auto"/>
              <w:bottom w:val="single" w:sz="4" w:space="0" w:color="auto"/>
            </w:tcBorders>
            <w:shd w:val="clear" w:color="auto" w:fill="auto"/>
          </w:tcPr>
          <w:p w14:paraId="12BC7AA3" w14:textId="3249DAD0" w:rsidR="006236CE" w:rsidRPr="00074D04" w:rsidRDefault="006236CE" w:rsidP="00F20D89">
            <w:pPr>
              <w:pStyle w:val="ENoteTableText"/>
            </w:pPr>
            <w:r w:rsidRPr="00074D04">
              <w:t>s</w:t>
            </w:r>
            <w:r w:rsidR="00E60765" w:rsidRPr="00074D04">
              <w:t> </w:t>
            </w:r>
            <w:r w:rsidRPr="00074D04">
              <w:t>4–14 and Sch</w:t>
            </w:r>
            <w:r w:rsidR="00E60765" w:rsidRPr="00074D04">
              <w:t> </w:t>
            </w:r>
            <w:r w:rsidRPr="00074D04">
              <w:t>3 (</w:t>
            </w:r>
            <w:r w:rsidR="00A0642D" w:rsidRPr="00074D04">
              <w:t>items 5</w:t>
            </w:r>
            <w:r w:rsidRPr="00074D04">
              <w:t>11, 512): 15</w:t>
            </w:r>
            <w:r w:rsidR="008D6C2D" w:rsidRPr="00074D04">
              <w:t> </w:t>
            </w:r>
            <w:r w:rsidRPr="00074D04">
              <w:t>July 2001 (</w:t>
            </w:r>
            <w:r w:rsidR="006F5901" w:rsidRPr="00074D04">
              <w:t>s 2</w:t>
            </w:r>
            <w:r w:rsidR="00F20D89" w:rsidRPr="00074D04">
              <w:t xml:space="preserve">(1), </w:t>
            </w:r>
            <w:r w:rsidR="006F5901" w:rsidRPr="00074D04">
              <w:t>(3))</w:t>
            </w:r>
          </w:p>
        </w:tc>
        <w:tc>
          <w:tcPr>
            <w:tcW w:w="1420" w:type="dxa"/>
            <w:tcBorders>
              <w:top w:val="single" w:sz="4" w:space="0" w:color="auto"/>
              <w:bottom w:val="single" w:sz="4" w:space="0" w:color="auto"/>
            </w:tcBorders>
            <w:shd w:val="clear" w:color="auto" w:fill="auto"/>
          </w:tcPr>
          <w:p w14:paraId="63B97862" w14:textId="77777777" w:rsidR="006236CE" w:rsidRPr="00074D04" w:rsidRDefault="006236CE" w:rsidP="00613E25">
            <w:pPr>
              <w:pStyle w:val="ENoteTableText"/>
            </w:pPr>
            <w:r w:rsidRPr="00074D04">
              <w:t>s</w:t>
            </w:r>
            <w:r w:rsidR="00E60765" w:rsidRPr="00074D04">
              <w:t> </w:t>
            </w:r>
            <w:r w:rsidRPr="00074D04">
              <w:t>4–14</w:t>
            </w:r>
          </w:p>
        </w:tc>
      </w:tr>
      <w:tr w:rsidR="006236CE" w:rsidRPr="00074D04" w14:paraId="2AF8F4F9" w14:textId="77777777" w:rsidTr="00465801">
        <w:trPr>
          <w:cantSplit/>
        </w:trPr>
        <w:tc>
          <w:tcPr>
            <w:tcW w:w="1843" w:type="dxa"/>
            <w:tcBorders>
              <w:top w:val="single" w:sz="4" w:space="0" w:color="auto"/>
              <w:bottom w:val="single" w:sz="4" w:space="0" w:color="auto"/>
            </w:tcBorders>
            <w:shd w:val="clear" w:color="auto" w:fill="auto"/>
          </w:tcPr>
          <w:p w14:paraId="5012B689" w14:textId="77777777" w:rsidR="006236CE" w:rsidRPr="00074D04" w:rsidRDefault="006236CE" w:rsidP="00D02CBF">
            <w:pPr>
              <w:pStyle w:val="ENoteTableText"/>
            </w:pPr>
            <w:r w:rsidRPr="00074D04">
              <w:t>Statute Law Revision Act 2002</w:t>
            </w:r>
          </w:p>
        </w:tc>
        <w:tc>
          <w:tcPr>
            <w:tcW w:w="992" w:type="dxa"/>
            <w:tcBorders>
              <w:top w:val="single" w:sz="4" w:space="0" w:color="auto"/>
              <w:bottom w:val="single" w:sz="4" w:space="0" w:color="auto"/>
            </w:tcBorders>
            <w:shd w:val="clear" w:color="auto" w:fill="auto"/>
          </w:tcPr>
          <w:p w14:paraId="78F19077" w14:textId="77777777" w:rsidR="006236CE" w:rsidRPr="00074D04" w:rsidRDefault="006236CE" w:rsidP="00D02CBF">
            <w:pPr>
              <w:pStyle w:val="ENoteTableText"/>
            </w:pPr>
            <w:r w:rsidRPr="00074D04">
              <w:t>63, 2002</w:t>
            </w:r>
          </w:p>
        </w:tc>
        <w:tc>
          <w:tcPr>
            <w:tcW w:w="993" w:type="dxa"/>
            <w:tcBorders>
              <w:top w:val="single" w:sz="4" w:space="0" w:color="auto"/>
              <w:bottom w:val="single" w:sz="4" w:space="0" w:color="auto"/>
            </w:tcBorders>
            <w:shd w:val="clear" w:color="auto" w:fill="auto"/>
          </w:tcPr>
          <w:p w14:paraId="6640183E" w14:textId="77777777" w:rsidR="006236CE" w:rsidRPr="00074D04" w:rsidRDefault="006236CE" w:rsidP="00D02CBF">
            <w:pPr>
              <w:pStyle w:val="ENoteTableText"/>
            </w:pPr>
            <w:r w:rsidRPr="00074D04">
              <w:t>3</w:t>
            </w:r>
            <w:r w:rsidR="008D6C2D" w:rsidRPr="00074D04">
              <w:t> </w:t>
            </w:r>
            <w:r w:rsidRPr="00074D04">
              <w:t>July 2002</w:t>
            </w:r>
          </w:p>
        </w:tc>
        <w:tc>
          <w:tcPr>
            <w:tcW w:w="1845" w:type="dxa"/>
            <w:tcBorders>
              <w:top w:val="single" w:sz="4" w:space="0" w:color="auto"/>
              <w:bottom w:val="single" w:sz="4" w:space="0" w:color="auto"/>
            </w:tcBorders>
            <w:shd w:val="clear" w:color="auto" w:fill="auto"/>
          </w:tcPr>
          <w:p w14:paraId="43EEFBD5" w14:textId="77777777" w:rsidR="006236CE" w:rsidRPr="00074D04" w:rsidRDefault="006236CE">
            <w:pPr>
              <w:pStyle w:val="ENoteTableText"/>
            </w:pPr>
            <w:r w:rsidRPr="00074D04">
              <w:t>Sch</w:t>
            </w:r>
            <w:r w:rsidR="00A91DE2" w:rsidRPr="00074D04">
              <w:t> </w:t>
            </w:r>
            <w:r w:rsidRPr="00074D04">
              <w:t>1 (</w:t>
            </w:r>
            <w:r w:rsidR="00685E80" w:rsidRPr="00074D04">
              <w:t>item 3</w:t>
            </w:r>
            <w:r w:rsidRPr="00074D04">
              <w:t xml:space="preserve">3): </w:t>
            </w:r>
            <w:r w:rsidR="00A8467D" w:rsidRPr="00074D04">
              <w:t>1 July</w:t>
            </w:r>
            <w:r w:rsidRPr="00074D04">
              <w:t xml:space="preserve"> 1999</w:t>
            </w:r>
            <w:r w:rsidR="00EB5BA0" w:rsidRPr="00074D04">
              <w:t xml:space="preserve"> (s 2(1) </w:t>
            </w:r>
            <w:r w:rsidR="00685E80" w:rsidRPr="00074D04">
              <w:t>item 2</w:t>
            </w:r>
            <w:r w:rsidR="00EB5BA0" w:rsidRPr="00074D04">
              <w:t>7)</w:t>
            </w:r>
          </w:p>
        </w:tc>
        <w:tc>
          <w:tcPr>
            <w:tcW w:w="1420" w:type="dxa"/>
            <w:tcBorders>
              <w:top w:val="single" w:sz="4" w:space="0" w:color="auto"/>
              <w:bottom w:val="single" w:sz="4" w:space="0" w:color="auto"/>
            </w:tcBorders>
            <w:shd w:val="clear" w:color="auto" w:fill="auto"/>
          </w:tcPr>
          <w:p w14:paraId="423FF724" w14:textId="77777777" w:rsidR="006236CE" w:rsidRPr="00074D04" w:rsidRDefault="006236CE" w:rsidP="00D02CBF">
            <w:pPr>
              <w:pStyle w:val="ENoteTableText"/>
            </w:pPr>
            <w:r w:rsidRPr="00074D04">
              <w:t>—</w:t>
            </w:r>
          </w:p>
        </w:tc>
      </w:tr>
      <w:tr w:rsidR="006236CE" w:rsidRPr="00074D04" w14:paraId="0C624E4D" w14:textId="77777777" w:rsidTr="00465801">
        <w:trPr>
          <w:cantSplit/>
        </w:trPr>
        <w:tc>
          <w:tcPr>
            <w:tcW w:w="1843" w:type="dxa"/>
            <w:tcBorders>
              <w:top w:val="single" w:sz="4" w:space="0" w:color="auto"/>
              <w:bottom w:val="single" w:sz="4" w:space="0" w:color="auto"/>
            </w:tcBorders>
            <w:shd w:val="clear" w:color="auto" w:fill="auto"/>
          </w:tcPr>
          <w:p w14:paraId="2BDAC694" w14:textId="77777777" w:rsidR="006236CE" w:rsidRPr="00074D04" w:rsidRDefault="006236CE" w:rsidP="00D02CBF">
            <w:pPr>
              <w:pStyle w:val="ENoteTableText"/>
            </w:pPr>
            <w:r w:rsidRPr="00074D04">
              <w:t>Australian Crime Commission Establishment Act 2002</w:t>
            </w:r>
          </w:p>
        </w:tc>
        <w:tc>
          <w:tcPr>
            <w:tcW w:w="992" w:type="dxa"/>
            <w:tcBorders>
              <w:top w:val="single" w:sz="4" w:space="0" w:color="auto"/>
              <w:bottom w:val="single" w:sz="4" w:space="0" w:color="auto"/>
            </w:tcBorders>
            <w:shd w:val="clear" w:color="auto" w:fill="auto"/>
          </w:tcPr>
          <w:p w14:paraId="0300F89B" w14:textId="77777777" w:rsidR="006236CE" w:rsidRPr="00074D04" w:rsidRDefault="006236CE" w:rsidP="00D02CBF">
            <w:pPr>
              <w:pStyle w:val="ENoteTableText"/>
            </w:pPr>
            <w:r w:rsidRPr="00074D04">
              <w:t>125, 2002</w:t>
            </w:r>
          </w:p>
        </w:tc>
        <w:tc>
          <w:tcPr>
            <w:tcW w:w="993" w:type="dxa"/>
            <w:tcBorders>
              <w:top w:val="single" w:sz="4" w:space="0" w:color="auto"/>
              <w:bottom w:val="single" w:sz="4" w:space="0" w:color="auto"/>
            </w:tcBorders>
            <w:shd w:val="clear" w:color="auto" w:fill="auto"/>
          </w:tcPr>
          <w:p w14:paraId="574E07CE" w14:textId="77777777" w:rsidR="006236CE" w:rsidRPr="00074D04" w:rsidRDefault="006236CE" w:rsidP="00D02CBF">
            <w:pPr>
              <w:pStyle w:val="ENoteTableText"/>
            </w:pPr>
            <w:r w:rsidRPr="00074D04">
              <w:t>10 Dec 2002</w:t>
            </w:r>
          </w:p>
        </w:tc>
        <w:tc>
          <w:tcPr>
            <w:tcW w:w="1845" w:type="dxa"/>
            <w:tcBorders>
              <w:top w:val="single" w:sz="4" w:space="0" w:color="auto"/>
              <w:bottom w:val="single" w:sz="4" w:space="0" w:color="auto"/>
            </w:tcBorders>
            <w:shd w:val="clear" w:color="auto" w:fill="auto"/>
          </w:tcPr>
          <w:p w14:paraId="678E5E33" w14:textId="058D785F" w:rsidR="006236CE" w:rsidRPr="00074D04" w:rsidRDefault="006236CE">
            <w:pPr>
              <w:pStyle w:val="ENoteTableText"/>
            </w:pPr>
            <w:r w:rsidRPr="00074D04">
              <w:t>Sch</w:t>
            </w:r>
            <w:r w:rsidR="00A91DE2" w:rsidRPr="00074D04">
              <w:t> </w:t>
            </w:r>
            <w:r w:rsidRPr="00074D04">
              <w:t>2 (</w:t>
            </w:r>
            <w:r w:rsidR="00A0642D" w:rsidRPr="00074D04">
              <w:t>items 1</w:t>
            </w:r>
            <w:r w:rsidRPr="00074D04">
              <w:t>88, 189): 1 Jan 2003</w:t>
            </w:r>
            <w:r w:rsidR="00EB5BA0" w:rsidRPr="00074D04">
              <w:t xml:space="preserve"> (s 2(1) </w:t>
            </w:r>
            <w:r w:rsidR="007462D2" w:rsidRPr="00074D04">
              <w:t>item 6</w:t>
            </w:r>
            <w:r w:rsidR="00EB5BA0" w:rsidRPr="00074D04">
              <w:t>)</w:t>
            </w:r>
          </w:p>
        </w:tc>
        <w:tc>
          <w:tcPr>
            <w:tcW w:w="1420" w:type="dxa"/>
            <w:tcBorders>
              <w:top w:val="single" w:sz="4" w:space="0" w:color="auto"/>
              <w:bottom w:val="single" w:sz="4" w:space="0" w:color="auto"/>
            </w:tcBorders>
            <w:shd w:val="clear" w:color="auto" w:fill="auto"/>
          </w:tcPr>
          <w:p w14:paraId="5BC0BEBD" w14:textId="77777777" w:rsidR="006236CE" w:rsidRPr="00074D04" w:rsidRDefault="006236CE" w:rsidP="00D02CBF">
            <w:pPr>
              <w:pStyle w:val="ENoteTableText"/>
            </w:pPr>
            <w:r w:rsidRPr="00074D04">
              <w:t>—</w:t>
            </w:r>
          </w:p>
        </w:tc>
      </w:tr>
      <w:tr w:rsidR="006236CE" w:rsidRPr="00074D04" w14:paraId="4604700D" w14:textId="77777777" w:rsidTr="00465801">
        <w:trPr>
          <w:cantSplit/>
        </w:trPr>
        <w:tc>
          <w:tcPr>
            <w:tcW w:w="1843" w:type="dxa"/>
            <w:tcBorders>
              <w:top w:val="single" w:sz="4" w:space="0" w:color="auto"/>
              <w:bottom w:val="single" w:sz="4" w:space="0" w:color="auto"/>
            </w:tcBorders>
            <w:shd w:val="clear" w:color="auto" w:fill="auto"/>
          </w:tcPr>
          <w:p w14:paraId="32629A31" w14:textId="77777777" w:rsidR="006236CE" w:rsidRPr="00074D04" w:rsidRDefault="006236CE" w:rsidP="00D02CBF">
            <w:pPr>
              <w:pStyle w:val="ENoteTableText"/>
            </w:pPr>
            <w:r w:rsidRPr="00074D04">
              <w:t>Telecommunications Competition Act 2002</w:t>
            </w:r>
          </w:p>
        </w:tc>
        <w:tc>
          <w:tcPr>
            <w:tcW w:w="992" w:type="dxa"/>
            <w:tcBorders>
              <w:top w:val="single" w:sz="4" w:space="0" w:color="auto"/>
              <w:bottom w:val="single" w:sz="4" w:space="0" w:color="auto"/>
            </w:tcBorders>
            <w:shd w:val="clear" w:color="auto" w:fill="auto"/>
          </w:tcPr>
          <w:p w14:paraId="0BC228D0" w14:textId="77777777" w:rsidR="006236CE" w:rsidRPr="00074D04" w:rsidRDefault="006236CE" w:rsidP="00D02CBF">
            <w:pPr>
              <w:pStyle w:val="ENoteTableText"/>
            </w:pPr>
            <w:r w:rsidRPr="00074D04">
              <w:t>140, 2002</w:t>
            </w:r>
          </w:p>
        </w:tc>
        <w:tc>
          <w:tcPr>
            <w:tcW w:w="993" w:type="dxa"/>
            <w:tcBorders>
              <w:top w:val="single" w:sz="4" w:space="0" w:color="auto"/>
              <w:bottom w:val="single" w:sz="4" w:space="0" w:color="auto"/>
            </w:tcBorders>
            <w:shd w:val="clear" w:color="auto" w:fill="auto"/>
          </w:tcPr>
          <w:p w14:paraId="32A47354" w14:textId="77777777" w:rsidR="006236CE" w:rsidRPr="00074D04" w:rsidRDefault="006236CE" w:rsidP="00D02CBF">
            <w:pPr>
              <w:pStyle w:val="ENoteTableText"/>
            </w:pPr>
            <w:r w:rsidRPr="00074D04">
              <w:t>19 Dec 2002</w:t>
            </w:r>
          </w:p>
        </w:tc>
        <w:tc>
          <w:tcPr>
            <w:tcW w:w="1845" w:type="dxa"/>
            <w:tcBorders>
              <w:top w:val="single" w:sz="4" w:space="0" w:color="auto"/>
              <w:bottom w:val="single" w:sz="4" w:space="0" w:color="auto"/>
            </w:tcBorders>
            <w:shd w:val="clear" w:color="auto" w:fill="auto"/>
          </w:tcPr>
          <w:p w14:paraId="69E92718" w14:textId="77777777" w:rsidR="006236CE" w:rsidRPr="00074D04" w:rsidRDefault="000D211C">
            <w:pPr>
              <w:pStyle w:val="ENoteTableText"/>
            </w:pPr>
            <w:r w:rsidRPr="00074D04">
              <w:t xml:space="preserve">Sch 1: </w:t>
            </w:r>
            <w:r w:rsidR="006236CE" w:rsidRPr="00074D04">
              <w:t>19 Dec 2002</w:t>
            </w:r>
            <w:r w:rsidR="002600BA" w:rsidRPr="00074D04">
              <w:t xml:space="preserve"> (s 2)</w:t>
            </w:r>
          </w:p>
        </w:tc>
        <w:tc>
          <w:tcPr>
            <w:tcW w:w="1420" w:type="dxa"/>
            <w:tcBorders>
              <w:top w:val="single" w:sz="4" w:space="0" w:color="auto"/>
              <w:bottom w:val="single" w:sz="4" w:space="0" w:color="auto"/>
            </w:tcBorders>
            <w:shd w:val="clear" w:color="auto" w:fill="auto"/>
          </w:tcPr>
          <w:p w14:paraId="308DABCC" w14:textId="77777777" w:rsidR="006236CE" w:rsidRPr="00074D04" w:rsidRDefault="006236CE">
            <w:pPr>
              <w:pStyle w:val="ENoteTableText"/>
            </w:pPr>
            <w:r w:rsidRPr="00074D04">
              <w:t>Sch 1 (</w:t>
            </w:r>
            <w:r w:rsidR="00BB4EA6" w:rsidRPr="00074D04">
              <w:t>items 6</w:t>
            </w:r>
            <w:r w:rsidRPr="00074D04">
              <w:t>, 15C, 15D, 24)</w:t>
            </w:r>
          </w:p>
        </w:tc>
      </w:tr>
      <w:tr w:rsidR="006236CE" w:rsidRPr="00074D04" w14:paraId="5B95FC6A" w14:textId="77777777" w:rsidTr="00465801">
        <w:trPr>
          <w:cantSplit/>
        </w:trPr>
        <w:tc>
          <w:tcPr>
            <w:tcW w:w="1843" w:type="dxa"/>
            <w:tcBorders>
              <w:top w:val="single" w:sz="4" w:space="0" w:color="auto"/>
              <w:bottom w:val="single" w:sz="4" w:space="0" w:color="auto"/>
            </w:tcBorders>
            <w:shd w:val="clear" w:color="auto" w:fill="auto"/>
          </w:tcPr>
          <w:p w14:paraId="334B6C61" w14:textId="77777777" w:rsidR="006236CE" w:rsidRPr="00074D04" w:rsidRDefault="006236CE" w:rsidP="00D02CBF">
            <w:pPr>
              <w:pStyle w:val="ENoteTableText"/>
            </w:pPr>
            <w:r w:rsidRPr="00074D04">
              <w:t>Australian Heritage Council (Consequential and Transitional Provisions) Act 2003</w:t>
            </w:r>
          </w:p>
        </w:tc>
        <w:tc>
          <w:tcPr>
            <w:tcW w:w="992" w:type="dxa"/>
            <w:tcBorders>
              <w:top w:val="single" w:sz="4" w:space="0" w:color="auto"/>
              <w:bottom w:val="single" w:sz="4" w:space="0" w:color="auto"/>
            </w:tcBorders>
            <w:shd w:val="clear" w:color="auto" w:fill="auto"/>
          </w:tcPr>
          <w:p w14:paraId="6F898DEB" w14:textId="77777777" w:rsidR="006236CE" w:rsidRPr="00074D04" w:rsidRDefault="006236CE" w:rsidP="00D02CBF">
            <w:pPr>
              <w:pStyle w:val="ENoteTableText"/>
            </w:pPr>
            <w:r w:rsidRPr="00074D04">
              <w:t>86, 2003</w:t>
            </w:r>
          </w:p>
        </w:tc>
        <w:tc>
          <w:tcPr>
            <w:tcW w:w="993" w:type="dxa"/>
            <w:tcBorders>
              <w:top w:val="single" w:sz="4" w:space="0" w:color="auto"/>
              <w:bottom w:val="single" w:sz="4" w:space="0" w:color="auto"/>
            </w:tcBorders>
            <w:shd w:val="clear" w:color="auto" w:fill="auto"/>
          </w:tcPr>
          <w:p w14:paraId="0B16518F" w14:textId="77777777" w:rsidR="006236CE" w:rsidRPr="00074D04" w:rsidRDefault="006236CE" w:rsidP="00D02CBF">
            <w:pPr>
              <w:pStyle w:val="ENoteTableText"/>
            </w:pPr>
            <w:r w:rsidRPr="00074D04">
              <w:t>23 Sept 2003</w:t>
            </w:r>
          </w:p>
        </w:tc>
        <w:tc>
          <w:tcPr>
            <w:tcW w:w="1845" w:type="dxa"/>
            <w:tcBorders>
              <w:top w:val="single" w:sz="4" w:space="0" w:color="auto"/>
              <w:bottom w:val="single" w:sz="4" w:space="0" w:color="auto"/>
            </w:tcBorders>
            <w:shd w:val="clear" w:color="auto" w:fill="auto"/>
          </w:tcPr>
          <w:p w14:paraId="72437EB0" w14:textId="77777777" w:rsidR="006236CE" w:rsidRPr="00074D04" w:rsidRDefault="006236CE" w:rsidP="00D02CBF">
            <w:pPr>
              <w:pStyle w:val="ENoteTableText"/>
            </w:pPr>
            <w:r w:rsidRPr="00074D04">
              <w:t>Schedules</w:t>
            </w:r>
            <w:r w:rsidR="008D6C2D" w:rsidRPr="00074D04">
              <w:t> </w:t>
            </w:r>
            <w:r w:rsidRPr="00074D04">
              <w:t>1 and 2: 1 Jan 2004 (</w:t>
            </w:r>
            <w:r w:rsidRPr="00074D04">
              <w:rPr>
                <w:i/>
              </w:rPr>
              <w:t xml:space="preserve">see </w:t>
            </w:r>
            <w:r w:rsidRPr="00074D04">
              <w:t xml:space="preserve">s. 2(1) and </w:t>
            </w:r>
            <w:r w:rsidRPr="00074D04">
              <w:rPr>
                <w:i/>
              </w:rPr>
              <w:t xml:space="preserve">Gazette </w:t>
            </w:r>
            <w:r w:rsidRPr="00074D04">
              <w:t>2003, No. GN47)</w:t>
            </w:r>
            <w:r w:rsidRPr="00074D04">
              <w:br/>
              <w:t>Remainder: Royal Assent</w:t>
            </w:r>
          </w:p>
        </w:tc>
        <w:tc>
          <w:tcPr>
            <w:tcW w:w="1420" w:type="dxa"/>
            <w:tcBorders>
              <w:top w:val="single" w:sz="4" w:space="0" w:color="auto"/>
              <w:bottom w:val="single" w:sz="4" w:space="0" w:color="auto"/>
            </w:tcBorders>
            <w:shd w:val="clear" w:color="auto" w:fill="auto"/>
          </w:tcPr>
          <w:p w14:paraId="2260186E" w14:textId="77777777" w:rsidR="006236CE" w:rsidRPr="00074D04" w:rsidRDefault="006236CE" w:rsidP="00D02CBF">
            <w:pPr>
              <w:pStyle w:val="ENoteTableText"/>
            </w:pPr>
            <w:r w:rsidRPr="00074D04">
              <w:t>—</w:t>
            </w:r>
          </w:p>
        </w:tc>
      </w:tr>
      <w:tr w:rsidR="006236CE" w:rsidRPr="00074D04" w14:paraId="0563CD6F" w14:textId="77777777" w:rsidTr="00465801">
        <w:trPr>
          <w:cantSplit/>
        </w:trPr>
        <w:tc>
          <w:tcPr>
            <w:tcW w:w="1843" w:type="dxa"/>
            <w:tcBorders>
              <w:top w:val="single" w:sz="4" w:space="0" w:color="auto"/>
              <w:bottom w:val="single" w:sz="4" w:space="0" w:color="auto"/>
            </w:tcBorders>
            <w:shd w:val="clear" w:color="auto" w:fill="auto"/>
          </w:tcPr>
          <w:p w14:paraId="24016126" w14:textId="77777777" w:rsidR="006236CE" w:rsidRPr="00074D04" w:rsidRDefault="006236CE" w:rsidP="00D02CBF">
            <w:pPr>
              <w:pStyle w:val="ENoteTableText"/>
            </w:pPr>
            <w:r w:rsidRPr="00074D04">
              <w:t>Communications Legislation Amendment Act (No.</w:t>
            </w:r>
            <w:r w:rsidR="008D6C2D" w:rsidRPr="00074D04">
              <w:t> </w:t>
            </w:r>
            <w:r w:rsidRPr="00074D04">
              <w:t>3) 2003</w:t>
            </w:r>
          </w:p>
        </w:tc>
        <w:tc>
          <w:tcPr>
            <w:tcW w:w="992" w:type="dxa"/>
            <w:tcBorders>
              <w:top w:val="single" w:sz="4" w:space="0" w:color="auto"/>
              <w:bottom w:val="single" w:sz="4" w:space="0" w:color="auto"/>
            </w:tcBorders>
            <w:shd w:val="clear" w:color="auto" w:fill="auto"/>
          </w:tcPr>
          <w:p w14:paraId="63F8C532" w14:textId="77777777" w:rsidR="006236CE" w:rsidRPr="00074D04" w:rsidRDefault="006236CE" w:rsidP="00D02CBF">
            <w:pPr>
              <w:pStyle w:val="ENoteTableText"/>
            </w:pPr>
            <w:r w:rsidRPr="00074D04">
              <w:t>108, 2003</w:t>
            </w:r>
          </w:p>
        </w:tc>
        <w:tc>
          <w:tcPr>
            <w:tcW w:w="993" w:type="dxa"/>
            <w:tcBorders>
              <w:top w:val="single" w:sz="4" w:space="0" w:color="auto"/>
              <w:bottom w:val="single" w:sz="4" w:space="0" w:color="auto"/>
            </w:tcBorders>
            <w:shd w:val="clear" w:color="auto" w:fill="auto"/>
          </w:tcPr>
          <w:p w14:paraId="59B1F990" w14:textId="77777777" w:rsidR="006236CE" w:rsidRPr="00074D04" w:rsidRDefault="006236CE" w:rsidP="00D02CBF">
            <w:pPr>
              <w:pStyle w:val="ENoteTableText"/>
            </w:pPr>
            <w:r w:rsidRPr="00074D04">
              <w:t>24 Oct 2003</w:t>
            </w:r>
          </w:p>
        </w:tc>
        <w:tc>
          <w:tcPr>
            <w:tcW w:w="1845" w:type="dxa"/>
            <w:tcBorders>
              <w:top w:val="single" w:sz="4" w:space="0" w:color="auto"/>
              <w:bottom w:val="single" w:sz="4" w:space="0" w:color="auto"/>
            </w:tcBorders>
            <w:shd w:val="clear" w:color="auto" w:fill="auto"/>
          </w:tcPr>
          <w:p w14:paraId="1BBFE075" w14:textId="59AAB714" w:rsidR="006236CE" w:rsidRPr="00074D04" w:rsidRDefault="00A0642D" w:rsidP="00D02CBF">
            <w:pPr>
              <w:pStyle w:val="ENoteTableText"/>
            </w:pPr>
            <w:r w:rsidRPr="00074D04">
              <w:t>Schedule 1</w:t>
            </w:r>
            <w:r w:rsidR="006236CE" w:rsidRPr="00074D04">
              <w:t xml:space="preserve"> (</w:t>
            </w:r>
            <w:r w:rsidR="00685E80" w:rsidRPr="00074D04">
              <w:t>items 2</w:t>
            </w:r>
            <w:r w:rsidR="006236CE" w:rsidRPr="00074D04">
              <w:t>5–48): 21 Nov 2003</w:t>
            </w:r>
          </w:p>
        </w:tc>
        <w:tc>
          <w:tcPr>
            <w:tcW w:w="1420" w:type="dxa"/>
            <w:tcBorders>
              <w:top w:val="single" w:sz="4" w:space="0" w:color="auto"/>
              <w:bottom w:val="single" w:sz="4" w:space="0" w:color="auto"/>
            </w:tcBorders>
            <w:shd w:val="clear" w:color="auto" w:fill="auto"/>
          </w:tcPr>
          <w:p w14:paraId="2B12A57F" w14:textId="77777777" w:rsidR="006236CE" w:rsidRPr="00074D04" w:rsidRDefault="006236CE" w:rsidP="00D02CBF">
            <w:pPr>
              <w:pStyle w:val="ENoteTableText"/>
            </w:pPr>
            <w:r w:rsidRPr="00074D04">
              <w:t>Sch. 1 (</w:t>
            </w:r>
            <w:r w:rsidR="00AF1987" w:rsidRPr="00074D04">
              <w:t>item 4</w:t>
            </w:r>
            <w:r w:rsidRPr="00074D04">
              <w:t xml:space="preserve">8) </w:t>
            </w:r>
          </w:p>
        </w:tc>
      </w:tr>
      <w:tr w:rsidR="006236CE" w:rsidRPr="00074D04" w14:paraId="0DE0373C" w14:textId="77777777" w:rsidTr="00465801">
        <w:trPr>
          <w:cantSplit/>
        </w:trPr>
        <w:tc>
          <w:tcPr>
            <w:tcW w:w="1843" w:type="dxa"/>
            <w:tcBorders>
              <w:top w:val="single" w:sz="4" w:space="0" w:color="auto"/>
              <w:bottom w:val="single" w:sz="4" w:space="0" w:color="auto"/>
            </w:tcBorders>
            <w:shd w:val="clear" w:color="auto" w:fill="auto"/>
          </w:tcPr>
          <w:p w14:paraId="60CCDC10" w14:textId="77777777" w:rsidR="006236CE" w:rsidRPr="00074D04" w:rsidRDefault="006236CE" w:rsidP="00F52EC1">
            <w:pPr>
              <w:pStyle w:val="ENoteTableText"/>
            </w:pPr>
            <w:r w:rsidRPr="00074D04">
              <w:t>Communications Legislation Amendment Act (No.</w:t>
            </w:r>
            <w:r w:rsidR="008D6C2D" w:rsidRPr="00074D04">
              <w:t> </w:t>
            </w:r>
            <w:r w:rsidRPr="00074D04">
              <w:t>1) 2003</w:t>
            </w:r>
          </w:p>
        </w:tc>
        <w:tc>
          <w:tcPr>
            <w:tcW w:w="992" w:type="dxa"/>
            <w:tcBorders>
              <w:top w:val="single" w:sz="4" w:space="0" w:color="auto"/>
              <w:bottom w:val="single" w:sz="4" w:space="0" w:color="auto"/>
            </w:tcBorders>
            <w:shd w:val="clear" w:color="auto" w:fill="auto"/>
          </w:tcPr>
          <w:p w14:paraId="2E232941" w14:textId="77777777" w:rsidR="006236CE" w:rsidRPr="00074D04" w:rsidRDefault="006236CE" w:rsidP="00D02CBF">
            <w:pPr>
              <w:pStyle w:val="ENoteTableText"/>
            </w:pPr>
            <w:r w:rsidRPr="00074D04">
              <w:t>114, 2003</w:t>
            </w:r>
          </w:p>
        </w:tc>
        <w:tc>
          <w:tcPr>
            <w:tcW w:w="993" w:type="dxa"/>
            <w:tcBorders>
              <w:top w:val="single" w:sz="4" w:space="0" w:color="auto"/>
              <w:bottom w:val="single" w:sz="4" w:space="0" w:color="auto"/>
            </w:tcBorders>
            <w:shd w:val="clear" w:color="auto" w:fill="auto"/>
          </w:tcPr>
          <w:p w14:paraId="15F27B7B" w14:textId="77777777" w:rsidR="006236CE" w:rsidRPr="00074D04" w:rsidRDefault="006236CE" w:rsidP="00D02CBF">
            <w:pPr>
              <w:pStyle w:val="ENoteTableText"/>
            </w:pPr>
            <w:r w:rsidRPr="00074D04">
              <w:t>27 Nov 2003</w:t>
            </w:r>
          </w:p>
        </w:tc>
        <w:tc>
          <w:tcPr>
            <w:tcW w:w="1845" w:type="dxa"/>
            <w:tcBorders>
              <w:top w:val="single" w:sz="4" w:space="0" w:color="auto"/>
              <w:bottom w:val="single" w:sz="4" w:space="0" w:color="auto"/>
            </w:tcBorders>
            <w:shd w:val="clear" w:color="auto" w:fill="auto"/>
          </w:tcPr>
          <w:p w14:paraId="1277E17F" w14:textId="77777777" w:rsidR="006236CE" w:rsidRPr="00074D04" w:rsidRDefault="006236CE" w:rsidP="00D02CBF">
            <w:pPr>
              <w:pStyle w:val="ENoteTableText"/>
            </w:pPr>
            <w:r w:rsidRPr="00074D04">
              <w:t>Schedule</w:t>
            </w:r>
            <w:r w:rsidR="008D6C2D" w:rsidRPr="00074D04">
              <w:t> </w:t>
            </w:r>
            <w:r w:rsidRPr="00074D04">
              <w:t>2: 27 Mar 2003</w:t>
            </w:r>
            <w:r w:rsidRPr="00074D04">
              <w:br/>
              <w:t>Remainder: 28 Nov 2003</w:t>
            </w:r>
          </w:p>
        </w:tc>
        <w:tc>
          <w:tcPr>
            <w:tcW w:w="1420" w:type="dxa"/>
            <w:tcBorders>
              <w:top w:val="single" w:sz="4" w:space="0" w:color="auto"/>
              <w:bottom w:val="single" w:sz="4" w:space="0" w:color="auto"/>
            </w:tcBorders>
            <w:shd w:val="clear" w:color="auto" w:fill="auto"/>
          </w:tcPr>
          <w:p w14:paraId="1C128760" w14:textId="77777777" w:rsidR="006236CE" w:rsidRPr="00074D04" w:rsidRDefault="006236CE" w:rsidP="00D02CBF">
            <w:pPr>
              <w:pStyle w:val="ENoteTableText"/>
            </w:pPr>
            <w:r w:rsidRPr="00074D04">
              <w:t>—</w:t>
            </w:r>
          </w:p>
        </w:tc>
      </w:tr>
      <w:tr w:rsidR="006236CE" w:rsidRPr="00074D04" w14:paraId="1488E76B" w14:textId="77777777" w:rsidTr="00465801">
        <w:trPr>
          <w:cantSplit/>
        </w:trPr>
        <w:tc>
          <w:tcPr>
            <w:tcW w:w="1843" w:type="dxa"/>
            <w:tcBorders>
              <w:top w:val="single" w:sz="4" w:space="0" w:color="auto"/>
              <w:bottom w:val="single" w:sz="4" w:space="0" w:color="auto"/>
            </w:tcBorders>
            <w:shd w:val="clear" w:color="auto" w:fill="auto"/>
          </w:tcPr>
          <w:p w14:paraId="6DB3A59A" w14:textId="77777777" w:rsidR="006236CE" w:rsidRPr="00074D04" w:rsidRDefault="006236CE" w:rsidP="00F52EC1">
            <w:pPr>
              <w:pStyle w:val="ENoteTableText"/>
            </w:pPr>
            <w:r w:rsidRPr="00074D04">
              <w:t>Spam (Consequential Amendments) Act 2003</w:t>
            </w:r>
          </w:p>
        </w:tc>
        <w:tc>
          <w:tcPr>
            <w:tcW w:w="992" w:type="dxa"/>
            <w:tcBorders>
              <w:top w:val="single" w:sz="4" w:space="0" w:color="auto"/>
              <w:bottom w:val="single" w:sz="4" w:space="0" w:color="auto"/>
            </w:tcBorders>
            <w:shd w:val="clear" w:color="auto" w:fill="auto"/>
          </w:tcPr>
          <w:p w14:paraId="1FE4F69D" w14:textId="77777777" w:rsidR="006236CE" w:rsidRPr="00074D04" w:rsidRDefault="006236CE" w:rsidP="00D02CBF">
            <w:pPr>
              <w:pStyle w:val="ENoteTableText"/>
            </w:pPr>
            <w:r w:rsidRPr="00074D04">
              <w:t>130, 2003</w:t>
            </w:r>
          </w:p>
        </w:tc>
        <w:tc>
          <w:tcPr>
            <w:tcW w:w="993" w:type="dxa"/>
            <w:tcBorders>
              <w:top w:val="single" w:sz="4" w:space="0" w:color="auto"/>
              <w:bottom w:val="single" w:sz="4" w:space="0" w:color="auto"/>
            </w:tcBorders>
            <w:shd w:val="clear" w:color="auto" w:fill="auto"/>
          </w:tcPr>
          <w:p w14:paraId="2DD5ADA4" w14:textId="77777777" w:rsidR="006236CE" w:rsidRPr="00074D04" w:rsidRDefault="006236CE" w:rsidP="00D02CBF">
            <w:pPr>
              <w:pStyle w:val="ENoteTableText"/>
            </w:pPr>
            <w:r w:rsidRPr="00074D04">
              <w:t>12 Dec 2003</w:t>
            </w:r>
          </w:p>
        </w:tc>
        <w:tc>
          <w:tcPr>
            <w:tcW w:w="1845" w:type="dxa"/>
            <w:tcBorders>
              <w:top w:val="single" w:sz="4" w:space="0" w:color="auto"/>
              <w:bottom w:val="single" w:sz="4" w:space="0" w:color="auto"/>
            </w:tcBorders>
            <w:shd w:val="clear" w:color="auto" w:fill="auto"/>
          </w:tcPr>
          <w:p w14:paraId="797346CA" w14:textId="45E7E20E" w:rsidR="006236CE" w:rsidRPr="00074D04" w:rsidRDefault="00A0642D" w:rsidP="00D02CBF">
            <w:pPr>
              <w:pStyle w:val="ENoteTableText"/>
            </w:pPr>
            <w:r w:rsidRPr="00074D04">
              <w:t>Schedule 1</w:t>
            </w:r>
            <w:r w:rsidR="006236CE" w:rsidRPr="00074D04">
              <w:t xml:space="preserve"> (</w:t>
            </w:r>
            <w:r w:rsidR="00BB4EA6" w:rsidRPr="00074D04">
              <w:t>items 4</w:t>
            </w:r>
            <w:r w:rsidR="006236CE" w:rsidRPr="00074D04">
              <w:t>2–87): 10 Apr 2004 (</w:t>
            </w:r>
            <w:r w:rsidR="006236CE" w:rsidRPr="00074D04">
              <w:rPr>
                <w:i/>
              </w:rPr>
              <w:t xml:space="preserve">see </w:t>
            </w:r>
            <w:r w:rsidR="006236CE" w:rsidRPr="00074D04">
              <w:t>s. 2(1))</w:t>
            </w:r>
            <w:r w:rsidR="006236CE" w:rsidRPr="00074D04">
              <w:br/>
              <w:t>Remainder: Royal Assent</w:t>
            </w:r>
          </w:p>
        </w:tc>
        <w:tc>
          <w:tcPr>
            <w:tcW w:w="1420" w:type="dxa"/>
            <w:tcBorders>
              <w:top w:val="single" w:sz="4" w:space="0" w:color="auto"/>
              <w:bottom w:val="single" w:sz="4" w:space="0" w:color="auto"/>
            </w:tcBorders>
            <w:shd w:val="clear" w:color="auto" w:fill="auto"/>
          </w:tcPr>
          <w:p w14:paraId="566FA7E5" w14:textId="77777777" w:rsidR="006236CE" w:rsidRPr="00074D04" w:rsidRDefault="006236CE" w:rsidP="00D02CBF">
            <w:pPr>
              <w:pStyle w:val="ENoteTableText"/>
            </w:pPr>
            <w:r w:rsidRPr="00074D04">
              <w:t>Sch. 1 (</w:t>
            </w:r>
            <w:r w:rsidR="00BB4EA6" w:rsidRPr="00074D04">
              <w:t>items 4</w:t>
            </w:r>
            <w:r w:rsidRPr="00074D04">
              <w:t>0, 41)</w:t>
            </w:r>
          </w:p>
        </w:tc>
      </w:tr>
      <w:tr w:rsidR="006236CE" w:rsidRPr="00074D04" w14:paraId="780C9302" w14:textId="77777777" w:rsidTr="00465801">
        <w:trPr>
          <w:cantSplit/>
        </w:trPr>
        <w:tc>
          <w:tcPr>
            <w:tcW w:w="1843" w:type="dxa"/>
            <w:tcBorders>
              <w:top w:val="single" w:sz="4" w:space="0" w:color="auto"/>
              <w:bottom w:val="single" w:sz="4" w:space="0" w:color="auto"/>
            </w:tcBorders>
            <w:shd w:val="clear" w:color="auto" w:fill="auto"/>
          </w:tcPr>
          <w:p w14:paraId="6322A493" w14:textId="77777777" w:rsidR="006236CE" w:rsidRPr="00074D04" w:rsidRDefault="006236CE" w:rsidP="00D02CBF">
            <w:pPr>
              <w:pStyle w:val="ENoteTableText"/>
            </w:pPr>
            <w:r w:rsidRPr="00074D04">
              <w:t>Designs (Consequential Amendments) Act 2003</w:t>
            </w:r>
          </w:p>
        </w:tc>
        <w:tc>
          <w:tcPr>
            <w:tcW w:w="992" w:type="dxa"/>
            <w:tcBorders>
              <w:top w:val="single" w:sz="4" w:space="0" w:color="auto"/>
              <w:bottom w:val="single" w:sz="4" w:space="0" w:color="auto"/>
            </w:tcBorders>
            <w:shd w:val="clear" w:color="auto" w:fill="auto"/>
          </w:tcPr>
          <w:p w14:paraId="431077CA" w14:textId="77777777" w:rsidR="006236CE" w:rsidRPr="00074D04" w:rsidRDefault="006236CE" w:rsidP="00D02CBF">
            <w:pPr>
              <w:pStyle w:val="ENoteTableText"/>
            </w:pPr>
            <w:r w:rsidRPr="00074D04">
              <w:t>148, 2003</w:t>
            </w:r>
          </w:p>
        </w:tc>
        <w:tc>
          <w:tcPr>
            <w:tcW w:w="993" w:type="dxa"/>
            <w:tcBorders>
              <w:top w:val="single" w:sz="4" w:space="0" w:color="auto"/>
              <w:bottom w:val="single" w:sz="4" w:space="0" w:color="auto"/>
            </w:tcBorders>
            <w:shd w:val="clear" w:color="auto" w:fill="auto"/>
          </w:tcPr>
          <w:p w14:paraId="69D058CC" w14:textId="77777777" w:rsidR="006236CE" w:rsidRPr="00074D04" w:rsidRDefault="006236CE" w:rsidP="00D02CBF">
            <w:pPr>
              <w:pStyle w:val="ENoteTableText"/>
            </w:pPr>
            <w:r w:rsidRPr="00074D04">
              <w:t>17 Dec 2003</w:t>
            </w:r>
          </w:p>
        </w:tc>
        <w:tc>
          <w:tcPr>
            <w:tcW w:w="1845" w:type="dxa"/>
            <w:tcBorders>
              <w:top w:val="single" w:sz="4" w:space="0" w:color="auto"/>
              <w:bottom w:val="single" w:sz="4" w:space="0" w:color="auto"/>
            </w:tcBorders>
            <w:shd w:val="clear" w:color="auto" w:fill="auto"/>
          </w:tcPr>
          <w:p w14:paraId="78EB70D5" w14:textId="77777777" w:rsidR="006236CE" w:rsidRPr="00074D04" w:rsidRDefault="006236CE" w:rsidP="00D02CBF">
            <w:pPr>
              <w:pStyle w:val="ENoteTableText"/>
            </w:pPr>
            <w:r w:rsidRPr="00074D04">
              <w:t xml:space="preserve">Sch 1 and 2: </w:t>
            </w:r>
            <w:r w:rsidR="007462D2" w:rsidRPr="00074D04">
              <w:t>17 June</w:t>
            </w:r>
            <w:r w:rsidRPr="00074D04">
              <w:t xml:space="preserve"> 2004 (s 2(1) </w:t>
            </w:r>
            <w:r w:rsidR="00685E80" w:rsidRPr="00074D04">
              <w:t>item 2</w:t>
            </w:r>
            <w:r w:rsidRPr="00074D04">
              <w:t>)</w:t>
            </w:r>
            <w:r w:rsidRPr="00074D04">
              <w:br/>
              <w:t>Remainder: 17 Dec 2003</w:t>
            </w:r>
          </w:p>
        </w:tc>
        <w:tc>
          <w:tcPr>
            <w:tcW w:w="1420" w:type="dxa"/>
            <w:tcBorders>
              <w:top w:val="single" w:sz="4" w:space="0" w:color="auto"/>
              <w:bottom w:val="single" w:sz="4" w:space="0" w:color="auto"/>
            </w:tcBorders>
            <w:shd w:val="clear" w:color="auto" w:fill="auto"/>
          </w:tcPr>
          <w:p w14:paraId="7B549CB4" w14:textId="77777777" w:rsidR="006236CE" w:rsidRPr="00074D04" w:rsidRDefault="006236CE" w:rsidP="00D02CBF">
            <w:pPr>
              <w:pStyle w:val="ENoteTableText"/>
            </w:pPr>
            <w:r w:rsidRPr="00074D04">
              <w:t>—</w:t>
            </w:r>
          </w:p>
        </w:tc>
      </w:tr>
      <w:tr w:rsidR="006236CE" w:rsidRPr="00074D04" w14:paraId="667FA80F" w14:textId="77777777" w:rsidTr="00465801">
        <w:trPr>
          <w:cantSplit/>
        </w:trPr>
        <w:tc>
          <w:tcPr>
            <w:tcW w:w="1843" w:type="dxa"/>
            <w:tcBorders>
              <w:top w:val="single" w:sz="4" w:space="0" w:color="auto"/>
              <w:bottom w:val="single" w:sz="4" w:space="0" w:color="auto"/>
            </w:tcBorders>
            <w:shd w:val="clear" w:color="auto" w:fill="auto"/>
          </w:tcPr>
          <w:p w14:paraId="1570AA0B" w14:textId="77777777" w:rsidR="006236CE" w:rsidRPr="00074D04" w:rsidRDefault="006236CE" w:rsidP="003F168B">
            <w:pPr>
              <w:pStyle w:val="ENoteTableText"/>
            </w:pPr>
            <w:r w:rsidRPr="00074D04">
              <w:t>Communications Legislation Amendment Act (No.</w:t>
            </w:r>
            <w:r w:rsidR="008D6C2D" w:rsidRPr="00074D04">
              <w:t> </w:t>
            </w:r>
            <w:r w:rsidRPr="00074D04">
              <w:t>1) 2004</w:t>
            </w:r>
          </w:p>
        </w:tc>
        <w:tc>
          <w:tcPr>
            <w:tcW w:w="992" w:type="dxa"/>
            <w:tcBorders>
              <w:top w:val="single" w:sz="4" w:space="0" w:color="auto"/>
              <w:bottom w:val="single" w:sz="4" w:space="0" w:color="auto"/>
            </w:tcBorders>
            <w:shd w:val="clear" w:color="auto" w:fill="auto"/>
          </w:tcPr>
          <w:p w14:paraId="1E381448" w14:textId="77777777" w:rsidR="006236CE" w:rsidRPr="00074D04" w:rsidRDefault="006236CE" w:rsidP="00D02CBF">
            <w:pPr>
              <w:pStyle w:val="ENoteTableText"/>
            </w:pPr>
            <w:r w:rsidRPr="00074D04">
              <w:t>35, 2004</w:t>
            </w:r>
          </w:p>
        </w:tc>
        <w:tc>
          <w:tcPr>
            <w:tcW w:w="993" w:type="dxa"/>
            <w:tcBorders>
              <w:top w:val="single" w:sz="4" w:space="0" w:color="auto"/>
              <w:bottom w:val="single" w:sz="4" w:space="0" w:color="auto"/>
            </w:tcBorders>
            <w:shd w:val="clear" w:color="auto" w:fill="auto"/>
          </w:tcPr>
          <w:p w14:paraId="686ECF0B" w14:textId="77777777" w:rsidR="006236CE" w:rsidRPr="00074D04" w:rsidRDefault="006236CE" w:rsidP="00D02CBF">
            <w:pPr>
              <w:pStyle w:val="ENoteTableText"/>
            </w:pPr>
            <w:r w:rsidRPr="00074D04">
              <w:t>20 Apr 2004</w:t>
            </w:r>
          </w:p>
        </w:tc>
        <w:tc>
          <w:tcPr>
            <w:tcW w:w="1845" w:type="dxa"/>
            <w:tcBorders>
              <w:top w:val="single" w:sz="4" w:space="0" w:color="auto"/>
              <w:bottom w:val="single" w:sz="4" w:space="0" w:color="auto"/>
            </w:tcBorders>
            <w:shd w:val="clear" w:color="auto" w:fill="auto"/>
          </w:tcPr>
          <w:p w14:paraId="7E09BE5F" w14:textId="77777777" w:rsidR="006236CE" w:rsidRPr="00074D04" w:rsidRDefault="006236CE" w:rsidP="00D02CBF">
            <w:pPr>
              <w:pStyle w:val="ENoteTableText"/>
            </w:pPr>
            <w:r w:rsidRPr="00074D04">
              <w:t>21 Apr 2004</w:t>
            </w:r>
          </w:p>
        </w:tc>
        <w:tc>
          <w:tcPr>
            <w:tcW w:w="1420" w:type="dxa"/>
            <w:tcBorders>
              <w:top w:val="single" w:sz="4" w:space="0" w:color="auto"/>
              <w:bottom w:val="single" w:sz="4" w:space="0" w:color="auto"/>
            </w:tcBorders>
            <w:shd w:val="clear" w:color="auto" w:fill="auto"/>
          </w:tcPr>
          <w:p w14:paraId="56D9397F" w14:textId="77777777" w:rsidR="006236CE" w:rsidRPr="00074D04" w:rsidRDefault="006236CE" w:rsidP="00D02CBF">
            <w:pPr>
              <w:pStyle w:val="ENoteTableText"/>
            </w:pPr>
            <w:r w:rsidRPr="00074D04">
              <w:t>—</w:t>
            </w:r>
          </w:p>
        </w:tc>
      </w:tr>
      <w:tr w:rsidR="006236CE" w:rsidRPr="00074D04" w14:paraId="1F5109E1" w14:textId="77777777" w:rsidTr="00465801">
        <w:trPr>
          <w:cantSplit/>
        </w:trPr>
        <w:tc>
          <w:tcPr>
            <w:tcW w:w="1843" w:type="dxa"/>
            <w:tcBorders>
              <w:top w:val="single" w:sz="4" w:space="0" w:color="auto"/>
              <w:bottom w:val="single" w:sz="4" w:space="0" w:color="auto"/>
            </w:tcBorders>
            <w:shd w:val="clear" w:color="auto" w:fill="auto"/>
          </w:tcPr>
          <w:p w14:paraId="4A5F2901" w14:textId="77777777" w:rsidR="006236CE" w:rsidRPr="00074D04" w:rsidRDefault="006236CE" w:rsidP="00D02CBF">
            <w:pPr>
              <w:pStyle w:val="ENoteTableText"/>
            </w:pPr>
            <w:r w:rsidRPr="00074D04">
              <w:t>US Free Trade Agreement Implementation Act 2004</w:t>
            </w:r>
          </w:p>
        </w:tc>
        <w:tc>
          <w:tcPr>
            <w:tcW w:w="992" w:type="dxa"/>
            <w:tcBorders>
              <w:top w:val="single" w:sz="4" w:space="0" w:color="auto"/>
              <w:bottom w:val="single" w:sz="4" w:space="0" w:color="auto"/>
            </w:tcBorders>
            <w:shd w:val="clear" w:color="auto" w:fill="auto"/>
          </w:tcPr>
          <w:p w14:paraId="3FB4F83C" w14:textId="77777777" w:rsidR="006236CE" w:rsidRPr="00074D04" w:rsidRDefault="006236CE" w:rsidP="00D02CBF">
            <w:pPr>
              <w:pStyle w:val="ENoteTableText"/>
            </w:pPr>
            <w:r w:rsidRPr="00074D04">
              <w:t>120, 2004</w:t>
            </w:r>
          </w:p>
        </w:tc>
        <w:tc>
          <w:tcPr>
            <w:tcW w:w="993" w:type="dxa"/>
            <w:tcBorders>
              <w:top w:val="single" w:sz="4" w:space="0" w:color="auto"/>
              <w:bottom w:val="single" w:sz="4" w:space="0" w:color="auto"/>
            </w:tcBorders>
            <w:shd w:val="clear" w:color="auto" w:fill="auto"/>
          </w:tcPr>
          <w:p w14:paraId="1CA3ECB7" w14:textId="77777777" w:rsidR="006236CE" w:rsidRPr="00074D04" w:rsidRDefault="006236CE" w:rsidP="00D02CBF">
            <w:pPr>
              <w:pStyle w:val="ENoteTableText"/>
            </w:pPr>
            <w:r w:rsidRPr="00074D04">
              <w:t>16 Aug 2004</w:t>
            </w:r>
          </w:p>
        </w:tc>
        <w:tc>
          <w:tcPr>
            <w:tcW w:w="1845" w:type="dxa"/>
            <w:tcBorders>
              <w:top w:val="single" w:sz="4" w:space="0" w:color="auto"/>
              <w:bottom w:val="single" w:sz="4" w:space="0" w:color="auto"/>
            </w:tcBorders>
            <w:shd w:val="clear" w:color="auto" w:fill="auto"/>
          </w:tcPr>
          <w:p w14:paraId="57BCF6EE" w14:textId="2EF73DE1" w:rsidR="006236CE" w:rsidRPr="00074D04" w:rsidRDefault="006236CE" w:rsidP="00D02CBF">
            <w:pPr>
              <w:pStyle w:val="ENoteTableText"/>
            </w:pPr>
            <w:r w:rsidRPr="00074D04">
              <w:t>Schedule</w:t>
            </w:r>
            <w:r w:rsidR="008D6C2D" w:rsidRPr="00074D04">
              <w:t> </w:t>
            </w:r>
            <w:r w:rsidRPr="00074D04">
              <w:t>9 (</w:t>
            </w:r>
            <w:r w:rsidR="00A0642D" w:rsidRPr="00074D04">
              <w:t>item 1</w:t>
            </w:r>
            <w:r w:rsidRPr="00074D04">
              <w:t>92): 1 Jan 2005</w:t>
            </w:r>
          </w:p>
        </w:tc>
        <w:tc>
          <w:tcPr>
            <w:tcW w:w="1420" w:type="dxa"/>
            <w:tcBorders>
              <w:top w:val="single" w:sz="4" w:space="0" w:color="auto"/>
              <w:bottom w:val="single" w:sz="4" w:space="0" w:color="auto"/>
            </w:tcBorders>
            <w:shd w:val="clear" w:color="auto" w:fill="auto"/>
          </w:tcPr>
          <w:p w14:paraId="0759E91F" w14:textId="77777777" w:rsidR="006236CE" w:rsidRPr="00074D04" w:rsidRDefault="006236CE" w:rsidP="00D02CBF">
            <w:pPr>
              <w:pStyle w:val="ENoteTableText"/>
            </w:pPr>
            <w:r w:rsidRPr="00074D04">
              <w:t>—</w:t>
            </w:r>
          </w:p>
        </w:tc>
      </w:tr>
      <w:tr w:rsidR="006236CE" w:rsidRPr="00074D04" w14:paraId="110C385B" w14:textId="77777777" w:rsidTr="00465801">
        <w:trPr>
          <w:cantSplit/>
        </w:trPr>
        <w:tc>
          <w:tcPr>
            <w:tcW w:w="1843" w:type="dxa"/>
            <w:tcBorders>
              <w:top w:val="single" w:sz="4" w:space="0" w:color="auto"/>
              <w:bottom w:val="single" w:sz="4" w:space="0" w:color="auto"/>
            </w:tcBorders>
            <w:shd w:val="clear" w:color="auto" w:fill="auto"/>
          </w:tcPr>
          <w:p w14:paraId="02F4B863" w14:textId="77777777" w:rsidR="006236CE" w:rsidRPr="00074D04" w:rsidRDefault="006236CE" w:rsidP="00D02CBF">
            <w:pPr>
              <w:pStyle w:val="ENoteTableText"/>
            </w:pPr>
            <w:r w:rsidRPr="00074D04">
              <w:t>Financial Framework Legislation Amendment Act 2005</w:t>
            </w:r>
          </w:p>
        </w:tc>
        <w:tc>
          <w:tcPr>
            <w:tcW w:w="992" w:type="dxa"/>
            <w:tcBorders>
              <w:top w:val="single" w:sz="4" w:space="0" w:color="auto"/>
              <w:bottom w:val="single" w:sz="4" w:space="0" w:color="auto"/>
            </w:tcBorders>
            <w:shd w:val="clear" w:color="auto" w:fill="auto"/>
          </w:tcPr>
          <w:p w14:paraId="0152518F" w14:textId="77777777" w:rsidR="006236CE" w:rsidRPr="00074D04" w:rsidRDefault="006236CE" w:rsidP="00D02CBF">
            <w:pPr>
              <w:pStyle w:val="ENoteTableText"/>
            </w:pPr>
            <w:r w:rsidRPr="00074D04">
              <w:t>8, 2005</w:t>
            </w:r>
          </w:p>
        </w:tc>
        <w:tc>
          <w:tcPr>
            <w:tcW w:w="993" w:type="dxa"/>
            <w:tcBorders>
              <w:top w:val="single" w:sz="4" w:space="0" w:color="auto"/>
              <w:bottom w:val="single" w:sz="4" w:space="0" w:color="auto"/>
            </w:tcBorders>
            <w:shd w:val="clear" w:color="auto" w:fill="auto"/>
          </w:tcPr>
          <w:p w14:paraId="4E0F9924" w14:textId="77777777" w:rsidR="006236CE" w:rsidRPr="00074D04" w:rsidRDefault="006236CE" w:rsidP="00D02CBF">
            <w:pPr>
              <w:pStyle w:val="ENoteTableText"/>
            </w:pPr>
            <w:r w:rsidRPr="00074D04">
              <w:t>22 Feb 2005</w:t>
            </w:r>
          </w:p>
        </w:tc>
        <w:tc>
          <w:tcPr>
            <w:tcW w:w="1845" w:type="dxa"/>
            <w:tcBorders>
              <w:top w:val="single" w:sz="4" w:space="0" w:color="auto"/>
              <w:bottom w:val="single" w:sz="4" w:space="0" w:color="auto"/>
            </w:tcBorders>
            <w:shd w:val="clear" w:color="auto" w:fill="auto"/>
          </w:tcPr>
          <w:p w14:paraId="4772E1C6" w14:textId="59CB1966" w:rsidR="006236CE" w:rsidRPr="00074D04" w:rsidRDefault="006236CE" w:rsidP="00D02CBF">
            <w:pPr>
              <w:pStyle w:val="ENoteTableText"/>
            </w:pPr>
            <w:r w:rsidRPr="00074D04">
              <w:t xml:space="preserve">s. 4 and </w:t>
            </w:r>
            <w:r w:rsidR="00A0642D" w:rsidRPr="00074D04">
              <w:t>Schedule 1</w:t>
            </w:r>
            <w:r w:rsidRPr="00074D04">
              <w:t xml:space="preserve"> (</w:t>
            </w:r>
            <w:r w:rsidR="00BB4EA6" w:rsidRPr="00074D04">
              <w:t>items 4</w:t>
            </w:r>
            <w:r w:rsidRPr="00074D04">
              <w:t>27, 428): Royal Assent</w:t>
            </w:r>
          </w:p>
        </w:tc>
        <w:tc>
          <w:tcPr>
            <w:tcW w:w="1420" w:type="dxa"/>
            <w:tcBorders>
              <w:top w:val="single" w:sz="4" w:space="0" w:color="auto"/>
              <w:bottom w:val="single" w:sz="4" w:space="0" w:color="auto"/>
            </w:tcBorders>
            <w:shd w:val="clear" w:color="auto" w:fill="auto"/>
          </w:tcPr>
          <w:p w14:paraId="1D4C3EA6" w14:textId="77777777" w:rsidR="006236CE" w:rsidRPr="00074D04" w:rsidRDefault="006236CE" w:rsidP="00D02CBF">
            <w:pPr>
              <w:pStyle w:val="ENoteTableText"/>
            </w:pPr>
            <w:r w:rsidRPr="00074D04">
              <w:t>s. 4</w:t>
            </w:r>
          </w:p>
        </w:tc>
      </w:tr>
      <w:tr w:rsidR="006236CE" w:rsidRPr="00074D04" w14:paraId="18EE5743" w14:textId="77777777" w:rsidTr="00465801">
        <w:trPr>
          <w:cantSplit/>
        </w:trPr>
        <w:tc>
          <w:tcPr>
            <w:tcW w:w="1843" w:type="dxa"/>
            <w:tcBorders>
              <w:top w:val="single" w:sz="4" w:space="0" w:color="auto"/>
              <w:bottom w:val="nil"/>
            </w:tcBorders>
            <w:shd w:val="clear" w:color="auto" w:fill="auto"/>
          </w:tcPr>
          <w:p w14:paraId="1CDAAA91" w14:textId="77777777" w:rsidR="006236CE" w:rsidRPr="00074D04" w:rsidRDefault="006236CE" w:rsidP="00F8523B">
            <w:pPr>
              <w:pStyle w:val="ENoteTableText"/>
              <w:keepNext/>
            </w:pPr>
            <w:r w:rsidRPr="00074D04">
              <w:t>Australian Communications and Media Authority (Consequential and Transitional Provisions) Act 2005</w:t>
            </w:r>
          </w:p>
        </w:tc>
        <w:tc>
          <w:tcPr>
            <w:tcW w:w="992" w:type="dxa"/>
            <w:tcBorders>
              <w:top w:val="single" w:sz="4" w:space="0" w:color="auto"/>
              <w:bottom w:val="nil"/>
            </w:tcBorders>
            <w:shd w:val="clear" w:color="auto" w:fill="auto"/>
          </w:tcPr>
          <w:p w14:paraId="0BCE364D" w14:textId="77777777" w:rsidR="006236CE" w:rsidRPr="00074D04" w:rsidRDefault="006236CE" w:rsidP="00D02CBF">
            <w:pPr>
              <w:pStyle w:val="ENoteTableText"/>
            </w:pPr>
            <w:r w:rsidRPr="00074D04">
              <w:t>45, 2005</w:t>
            </w:r>
          </w:p>
        </w:tc>
        <w:tc>
          <w:tcPr>
            <w:tcW w:w="993" w:type="dxa"/>
            <w:tcBorders>
              <w:top w:val="single" w:sz="4" w:space="0" w:color="auto"/>
              <w:bottom w:val="nil"/>
            </w:tcBorders>
            <w:shd w:val="clear" w:color="auto" w:fill="auto"/>
          </w:tcPr>
          <w:p w14:paraId="0105CF3D" w14:textId="77777777" w:rsidR="006236CE" w:rsidRPr="00074D04" w:rsidRDefault="006236CE" w:rsidP="00D02CBF">
            <w:pPr>
              <w:pStyle w:val="ENoteTableText"/>
            </w:pPr>
            <w:r w:rsidRPr="00074D04">
              <w:t>1 Apr 2005</w:t>
            </w:r>
          </w:p>
        </w:tc>
        <w:tc>
          <w:tcPr>
            <w:tcW w:w="1845" w:type="dxa"/>
            <w:tcBorders>
              <w:top w:val="single" w:sz="4" w:space="0" w:color="auto"/>
              <w:bottom w:val="nil"/>
            </w:tcBorders>
            <w:shd w:val="clear" w:color="auto" w:fill="auto"/>
          </w:tcPr>
          <w:p w14:paraId="56EC1187" w14:textId="47F2F429" w:rsidR="006236CE" w:rsidRPr="00074D04" w:rsidRDefault="006236CE" w:rsidP="00613E25">
            <w:pPr>
              <w:pStyle w:val="ENoteTableText"/>
            </w:pPr>
            <w:r w:rsidRPr="00074D04">
              <w:t>Sch</w:t>
            </w:r>
            <w:r w:rsidR="00E60765" w:rsidRPr="00074D04">
              <w:t> </w:t>
            </w:r>
            <w:r w:rsidRPr="00074D04">
              <w:t>1 (</w:t>
            </w:r>
            <w:r w:rsidR="00A0642D" w:rsidRPr="00074D04">
              <w:t>items 1</w:t>
            </w:r>
            <w:r w:rsidRPr="00074D04">
              <w:t>27–160)</w:t>
            </w:r>
            <w:r w:rsidR="001813C7" w:rsidRPr="00074D04">
              <w:t>, Sch 2</w:t>
            </w:r>
            <w:r w:rsidRPr="00074D04">
              <w:t xml:space="preserve"> and Sch</w:t>
            </w:r>
            <w:r w:rsidR="00E60765" w:rsidRPr="00074D04">
              <w:t> </w:t>
            </w:r>
            <w:r w:rsidRPr="00074D04">
              <w:t xml:space="preserve">4: </w:t>
            </w:r>
            <w:r w:rsidR="00A8467D" w:rsidRPr="00074D04">
              <w:t>1 July</w:t>
            </w:r>
            <w:r w:rsidRPr="00074D04">
              <w:t xml:space="preserve"> 2005 </w:t>
            </w:r>
            <w:r w:rsidR="001813C7" w:rsidRPr="00074D04">
              <w:t xml:space="preserve">(s 2(1) </w:t>
            </w:r>
            <w:r w:rsidR="00685E80" w:rsidRPr="00074D04">
              <w:t>items 2</w:t>
            </w:r>
            <w:r w:rsidR="001813C7" w:rsidRPr="00074D04">
              <w:t>, 3, 10)</w:t>
            </w:r>
          </w:p>
        </w:tc>
        <w:tc>
          <w:tcPr>
            <w:tcW w:w="1420" w:type="dxa"/>
            <w:tcBorders>
              <w:top w:val="single" w:sz="4" w:space="0" w:color="auto"/>
              <w:bottom w:val="nil"/>
            </w:tcBorders>
            <w:shd w:val="clear" w:color="auto" w:fill="auto"/>
          </w:tcPr>
          <w:p w14:paraId="396954FE" w14:textId="77777777" w:rsidR="006236CE" w:rsidRPr="00074D04" w:rsidRDefault="006236CE" w:rsidP="00D02CBF">
            <w:pPr>
              <w:pStyle w:val="ENoteTableText"/>
            </w:pPr>
            <w:r w:rsidRPr="00074D04">
              <w:t>Sch 4</w:t>
            </w:r>
          </w:p>
        </w:tc>
      </w:tr>
      <w:tr w:rsidR="00E32BBE" w:rsidRPr="00074D04" w14:paraId="01EB69F9" w14:textId="77777777" w:rsidTr="00465801">
        <w:trPr>
          <w:cantSplit/>
        </w:trPr>
        <w:tc>
          <w:tcPr>
            <w:tcW w:w="1843" w:type="dxa"/>
            <w:tcBorders>
              <w:top w:val="nil"/>
              <w:bottom w:val="nil"/>
            </w:tcBorders>
            <w:shd w:val="clear" w:color="auto" w:fill="auto"/>
          </w:tcPr>
          <w:p w14:paraId="0A9667A8" w14:textId="77777777" w:rsidR="00E32BBE" w:rsidRPr="00074D04" w:rsidRDefault="00E32BBE" w:rsidP="0051547C">
            <w:pPr>
              <w:pStyle w:val="ENoteTTIndentHeading"/>
            </w:pPr>
            <w:r w:rsidRPr="00074D04">
              <w:t>as amended by</w:t>
            </w:r>
          </w:p>
        </w:tc>
        <w:tc>
          <w:tcPr>
            <w:tcW w:w="992" w:type="dxa"/>
            <w:tcBorders>
              <w:top w:val="nil"/>
              <w:bottom w:val="nil"/>
            </w:tcBorders>
            <w:shd w:val="clear" w:color="auto" w:fill="auto"/>
          </w:tcPr>
          <w:p w14:paraId="471341FE" w14:textId="77777777" w:rsidR="00E32BBE" w:rsidRPr="00074D04" w:rsidRDefault="00E32BBE" w:rsidP="00706B1D">
            <w:pPr>
              <w:pStyle w:val="ENoteTableText"/>
            </w:pPr>
          </w:p>
        </w:tc>
        <w:tc>
          <w:tcPr>
            <w:tcW w:w="993" w:type="dxa"/>
            <w:tcBorders>
              <w:top w:val="nil"/>
              <w:bottom w:val="nil"/>
            </w:tcBorders>
            <w:shd w:val="clear" w:color="auto" w:fill="auto"/>
          </w:tcPr>
          <w:p w14:paraId="48D77C53" w14:textId="77777777" w:rsidR="00E32BBE" w:rsidRPr="00074D04" w:rsidRDefault="00E32BBE" w:rsidP="00706B1D">
            <w:pPr>
              <w:pStyle w:val="ENoteTableText"/>
            </w:pPr>
          </w:p>
        </w:tc>
        <w:tc>
          <w:tcPr>
            <w:tcW w:w="1845" w:type="dxa"/>
            <w:tcBorders>
              <w:top w:val="nil"/>
              <w:bottom w:val="nil"/>
            </w:tcBorders>
            <w:shd w:val="clear" w:color="auto" w:fill="auto"/>
          </w:tcPr>
          <w:p w14:paraId="0DC947D5" w14:textId="77777777" w:rsidR="00E32BBE" w:rsidRPr="00074D04" w:rsidRDefault="00E32BBE" w:rsidP="00706B1D">
            <w:pPr>
              <w:pStyle w:val="ENoteTableText"/>
            </w:pPr>
          </w:p>
        </w:tc>
        <w:tc>
          <w:tcPr>
            <w:tcW w:w="1420" w:type="dxa"/>
            <w:tcBorders>
              <w:top w:val="nil"/>
              <w:bottom w:val="nil"/>
            </w:tcBorders>
            <w:shd w:val="clear" w:color="auto" w:fill="auto"/>
          </w:tcPr>
          <w:p w14:paraId="7DD57B62" w14:textId="77777777" w:rsidR="00E32BBE" w:rsidRPr="00074D04" w:rsidRDefault="00E32BBE" w:rsidP="00706B1D">
            <w:pPr>
              <w:pStyle w:val="ENoteTableText"/>
            </w:pPr>
          </w:p>
        </w:tc>
      </w:tr>
      <w:tr w:rsidR="00E32BBE" w:rsidRPr="00074D04" w14:paraId="19778F80" w14:textId="77777777" w:rsidTr="00465801">
        <w:trPr>
          <w:cantSplit/>
        </w:trPr>
        <w:tc>
          <w:tcPr>
            <w:tcW w:w="1843" w:type="dxa"/>
            <w:tcBorders>
              <w:top w:val="nil"/>
              <w:bottom w:val="single" w:sz="4" w:space="0" w:color="auto"/>
            </w:tcBorders>
            <w:shd w:val="clear" w:color="auto" w:fill="auto"/>
          </w:tcPr>
          <w:p w14:paraId="3F4D233D" w14:textId="77777777" w:rsidR="00E32BBE" w:rsidRPr="00074D04" w:rsidRDefault="00E32BBE" w:rsidP="00F8523B">
            <w:pPr>
              <w:pStyle w:val="ENoteTTi"/>
              <w:keepNext w:val="0"/>
            </w:pPr>
            <w:r w:rsidRPr="00074D04">
              <w:t>Omnibus Repeal Day (Autumn 2014) Act 2014</w:t>
            </w:r>
          </w:p>
        </w:tc>
        <w:tc>
          <w:tcPr>
            <w:tcW w:w="992" w:type="dxa"/>
            <w:tcBorders>
              <w:top w:val="nil"/>
              <w:bottom w:val="single" w:sz="4" w:space="0" w:color="auto"/>
            </w:tcBorders>
            <w:shd w:val="clear" w:color="auto" w:fill="auto"/>
          </w:tcPr>
          <w:p w14:paraId="0D4DB455" w14:textId="77777777" w:rsidR="00E32BBE" w:rsidRPr="00074D04" w:rsidRDefault="00E32BBE" w:rsidP="00706B1D">
            <w:pPr>
              <w:pStyle w:val="ENoteTableText"/>
            </w:pPr>
            <w:r w:rsidRPr="00074D04">
              <w:t>109, 2014</w:t>
            </w:r>
          </w:p>
        </w:tc>
        <w:tc>
          <w:tcPr>
            <w:tcW w:w="993" w:type="dxa"/>
            <w:tcBorders>
              <w:top w:val="nil"/>
              <w:bottom w:val="single" w:sz="4" w:space="0" w:color="auto"/>
            </w:tcBorders>
            <w:shd w:val="clear" w:color="auto" w:fill="auto"/>
          </w:tcPr>
          <w:p w14:paraId="790BCAD6" w14:textId="77777777" w:rsidR="00E32BBE" w:rsidRPr="00074D04" w:rsidRDefault="00E32BBE" w:rsidP="00706B1D">
            <w:pPr>
              <w:pStyle w:val="ENoteTableText"/>
            </w:pPr>
            <w:r w:rsidRPr="00074D04">
              <w:t>16 Oct 2014</w:t>
            </w:r>
          </w:p>
        </w:tc>
        <w:tc>
          <w:tcPr>
            <w:tcW w:w="1845" w:type="dxa"/>
            <w:tcBorders>
              <w:top w:val="nil"/>
              <w:bottom w:val="single" w:sz="4" w:space="0" w:color="auto"/>
            </w:tcBorders>
            <w:shd w:val="clear" w:color="auto" w:fill="auto"/>
          </w:tcPr>
          <w:p w14:paraId="54716927" w14:textId="2C32A641" w:rsidR="00E32BBE" w:rsidRPr="00074D04" w:rsidRDefault="00E32BBE" w:rsidP="00706B1D">
            <w:pPr>
              <w:pStyle w:val="ENoteTableText"/>
            </w:pPr>
            <w:r w:rsidRPr="00074D04">
              <w:t>Sch 2 (</w:t>
            </w:r>
            <w:r w:rsidR="00A0642D" w:rsidRPr="00074D04">
              <w:t>items 1</w:t>
            </w:r>
            <w:r w:rsidRPr="00074D04">
              <w:t xml:space="preserve">77–181): 17 Oct 2014 (s 2(1) </w:t>
            </w:r>
            <w:r w:rsidR="00685E80" w:rsidRPr="00074D04">
              <w:t>item 2</w:t>
            </w:r>
            <w:r w:rsidRPr="00074D04">
              <w:t>)</w:t>
            </w:r>
          </w:p>
        </w:tc>
        <w:tc>
          <w:tcPr>
            <w:tcW w:w="1420" w:type="dxa"/>
            <w:tcBorders>
              <w:top w:val="nil"/>
              <w:bottom w:val="single" w:sz="4" w:space="0" w:color="auto"/>
            </w:tcBorders>
            <w:shd w:val="clear" w:color="auto" w:fill="auto"/>
          </w:tcPr>
          <w:p w14:paraId="1DDBEF49" w14:textId="77777777" w:rsidR="00E32BBE" w:rsidRPr="00074D04" w:rsidRDefault="00E32BBE" w:rsidP="00706B1D">
            <w:pPr>
              <w:pStyle w:val="ENoteTableText"/>
            </w:pPr>
            <w:r w:rsidRPr="00074D04">
              <w:t>—</w:t>
            </w:r>
          </w:p>
        </w:tc>
      </w:tr>
      <w:tr w:rsidR="006236CE" w:rsidRPr="00074D04" w14:paraId="772949A7" w14:textId="77777777" w:rsidTr="00465801">
        <w:trPr>
          <w:cantSplit/>
        </w:trPr>
        <w:tc>
          <w:tcPr>
            <w:tcW w:w="1843" w:type="dxa"/>
            <w:tcBorders>
              <w:top w:val="single" w:sz="4" w:space="0" w:color="auto"/>
              <w:bottom w:val="single" w:sz="4" w:space="0" w:color="auto"/>
            </w:tcBorders>
            <w:shd w:val="clear" w:color="auto" w:fill="auto"/>
          </w:tcPr>
          <w:p w14:paraId="1AC8DC06" w14:textId="77777777" w:rsidR="006236CE" w:rsidRPr="00074D04" w:rsidRDefault="006236CE" w:rsidP="00D47CA1">
            <w:pPr>
              <w:pStyle w:val="ENoteTableText"/>
              <w:rPr>
                <w:szCs w:val="40"/>
              </w:rPr>
            </w:pPr>
            <w:r w:rsidRPr="00074D04">
              <w:t>Telecommunications and Other Legislation Amendment (Protection of Submarine Cables and Other Measures) Act 2005</w:t>
            </w:r>
          </w:p>
        </w:tc>
        <w:tc>
          <w:tcPr>
            <w:tcW w:w="992" w:type="dxa"/>
            <w:tcBorders>
              <w:top w:val="single" w:sz="4" w:space="0" w:color="auto"/>
              <w:bottom w:val="single" w:sz="4" w:space="0" w:color="auto"/>
            </w:tcBorders>
            <w:shd w:val="clear" w:color="auto" w:fill="auto"/>
          </w:tcPr>
          <w:p w14:paraId="26AD8056" w14:textId="77777777" w:rsidR="006236CE" w:rsidRPr="00074D04" w:rsidRDefault="006236CE" w:rsidP="00D02CBF">
            <w:pPr>
              <w:pStyle w:val="ENoteTableText"/>
            </w:pPr>
            <w:r w:rsidRPr="00074D04">
              <w:t>104, 2005</w:t>
            </w:r>
          </w:p>
        </w:tc>
        <w:tc>
          <w:tcPr>
            <w:tcW w:w="993" w:type="dxa"/>
            <w:tcBorders>
              <w:top w:val="single" w:sz="4" w:space="0" w:color="auto"/>
              <w:bottom w:val="single" w:sz="4" w:space="0" w:color="auto"/>
            </w:tcBorders>
            <w:shd w:val="clear" w:color="auto" w:fill="auto"/>
          </w:tcPr>
          <w:p w14:paraId="692138E2" w14:textId="77777777" w:rsidR="006236CE" w:rsidRPr="00074D04" w:rsidRDefault="006236CE" w:rsidP="00D02CBF">
            <w:pPr>
              <w:pStyle w:val="ENoteTableText"/>
            </w:pPr>
            <w:r w:rsidRPr="00074D04">
              <w:t>23 Aug 2005</w:t>
            </w:r>
          </w:p>
        </w:tc>
        <w:tc>
          <w:tcPr>
            <w:tcW w:w="1845" w:type="dxa"/>
            <w:tcBorders>
              <w:top w:val="single" w:sz="4" w:space="0" w:color="auto"/>
              <w:bottom w:val="single" w:sz="4" w:space="0" w:color="auto"/>
            </w:tcBorders>
            <w:shd w:val="clear" w:color="auto" w:fill="auto"/>
          </w:tcPr>
          <w:p w14:paraId="3A90278B" w14:textId="77777777" w:rsidR="006236CE" w:rsidRPr="00074D04" w:rsidRDefault="006236CE" w:rsidP="000463C6">
            <w:pPr>
              <w:pStyle w:val="ENoteTableText"/>
            </w:pPr>
            <w:r w:rsidRPr="00074D04">
              <w:t>Sch</w:t>
            </w:r>
            <w:r w:rsidR="007D3581" w:rsidRPr="00074D04">
              <w:t> </w:t>
            </w:r>
            <w:r w:rsidRPr="00074D04">
              <w:t>1 (</w:t>
            </w:r>
            <w:r w:rsidR="00685E80" w:rsidRPr="00074D04">
              <w:t>items 2</w:t>
            </w:r>
            <w:r w:rsidRPr="00074D04">
              <w:t>–</w:t>
            </w:r>
            <w:r w:rsidR="00A9675B" w:rsidRPr="00074D04">
              <w:t>105</w:t>
            </w:r>
            <w:r w:rsidRPr="00074D04">
              <w:t>): 20 Sept 2005</w:t>
            </w:r>
            <w:r w:rsidR="00D02A08" w:rsidRPr="00074D04">
              <w:t xml:space="preserve"> (s 2(1) </w:t>
            </w:r>
            <w:r w:rsidR="00685E80" w:rsidRPr="00074D04">
              <w:t>items 2</w:t>
            </w:r>
            <w:r w:rsidR="00A9675B" w:rsidRPr="00074D04">
              <w:t>, 3</w:t>
            </w:r>
            <w:r w:rsidR="00D02A08" w:rsidRPr="00074D04">
              <w:t>)</w:t>
            </w:r>
            <w:r w:rsidRPr="00074D04">
              <w:br/>
              <w:t>Sch</w:t>
            </w:r>
            <w:r w:rsidR="007D3581" w:rsidRPr="00074D04">
              <w:t> </w:t>
            </w:r>
            <w:r w:rsidRPr="00074D04">
              <w:t>2: 24 Aug 2005</w:t>
            </w:r>
            <w:r w:rsidR="00857422" w:rsidRPr="00074D04">
              <w:t xml:space="preserve"> (s 2(1) </w:t>
            </w:r>
            <w:r w:rsidR="00AF1987" w:rsidRPr="00074D04">
              <w:t>item 4</w:t>
            </w:r>
            <w:r w:rsidR="00857422" w:rsidRPr="00074D04">
              <w:t>)</w:t>
            </w:r>
          </w:p>
        </w:tc>
        <w:tc>
          <w:tcPr>
            <w:tcW w:w="1420" w:type="dxa"/>
            <w:tcBorders>
              <w:top w:val="single" w:sz="4" w:space="0" w:color="auto"/>
              <w:bottom w:val="single" w:sz="4" w:space="0" w:color="auto"/>
            </w:tcBorders>
            <w:shd w:val="clear" w:color="auto" w:fill="auto"/>
          </w:tcPr>
          <w:p w14:paraId="4749D97C" w14:textId="77777777" w:rsidR="006236CE" w:rsidRPr="00074D04" w:rsidRDefault="006236CE" w:rsidP="00D02CBF">
            <w:pPr>
              <w:pStyle w:val="ENoteTableText"/>
            </w:pPr>
            <w:r w:rsidRPr="00074D04">
              <w:t>—</w:t>
            </w:r>
          </w:p>
        </w:tc>
      </w:tr>
      <w:tr w:rsidR="006236CE" w:rsidRPr="00074D04" w14:paraId="0AD39C8D" w14:textId="77777777" w:rsidTr="00465801">
        <w:trPr>
          <w:cantSplit/>
        </w:trPr>
        <w:tc>
          <w:tcPr>
            <w:tcW w:w="1843" w:type="dxa"/>
            <w:tcBorders>
              <w:top w:val="single" w:sz="4" w:space="0" w:color="auto"/>
              <w:bottom w:val="single" w:sz="4" w:space="0" w:color="auto"/>
            </w:tcBorders>
            <w:shd w:val="clear" w:color="auto" w:fill="auto"/>
          </w:tcPr>
          <w:p w14:paraId="05FB832F" w14:textId="77777777" w:rsidR="006236CE" w:rsidRPr="00074D04" w:rsidRDefault="006236CE" w:rsidP="00D02CBF">
            <w:pPr>
              <w:pStyle w:val="ENoteTableText"/>
            </w:pPr>
            <w:r w:rsidRPr="00074D04">
              <w:t>Telecommunications Legislation Amendment (Future Proofing and Other Measures) Act 2005</w:t>
            </w:r>
          </w:p>
        </w:tc>
        <w:tc>
          <w:tcPr>
            <w:tcW w:w="992" w:type="dxa"/>
            <w:tcBorders>
              <w:top w:val="single" w:sz="4" w:space="0" w:color="auto"/>
              <w:bottom w:val="single" w:sz="4" w:space="0" w:color="auto"/>
            </w:tcBorders>
            <w:shd w:val="clear" w:color="auto" w:fill="auto"/>
          </w:tcPr>
          <w:p w14:paraId="1CE44AC3" w14:textId="77777777" w:rsidR="006236CE" w:rsidRPr="00074D04" w:rsidRDefault="006236CE" w:rsidP="00D02CBF">
            <w:pPr>
              <w:pStyle w:val="ENoteTableText"/>
            </w:pPr>
            <w:r w:rsidRPr="00074D04">
              <w:t>117, 2005</w:t>
            </w:r>
          </w:p>
        </w:tc>
        <w:tc>
          <w:tcPr>
            <w:tcW w:w="993" w:type="dxa"/>
            <w:tcBorders>
              <w:top w:val="single" w:sz="4" w:space="0" w:color="auto"/>
              <w:bottom w:val="single" w:sz="4" w:space="0" w:color="auto"/>
            </w:tcBorders>
            <w:shd w:val="clear" w:color="auto" w:fill="auto"/>
          </w:tcPr>
          <w:p w14:paraId="7D14E684" w14:textId="77777777" w:rsidR="006236CE" w:rsidRPr="00074D04" w:rsidRDefault="006236CE" w:rsidP="00D02CBF">
            <w:pPr>
              <w:pStyle w:val="ENoteTableText"/>
            </w:pPr>
            <w:r w:rsidRPr="00074D04">
              <w:t>23 Sept 2005</w:t>
            </w:r>
          </w:p>
        </w:tc>
        <w:tc>
          <w:tcPr>
            <w:tcW w:w="1845" w:type="dxa"/>
            <w:tcBorders>
              <w:top w:val="single" w:sz="4" w:space="0" w:color="auto"/>
              <w:bottom w:val="single" w:sz="4" w:space="0" w:color="auto"/>
            </w:tcBorders>
            <w:shd w:val="clear" w:color="auto" w:fill="auto"/>
          </w:tcPr>
          <w:p w14:paraId="25DC4154" w14:textId="77777777" w:rsidR="006236CE" w:rsidRPr="00074D04" w:rsidRDefault="006236CE" w:rsidP="00D02CBF">
            <w:pPr>
              <w:pStyle w:val="ENoteTableText"/>
            </w:pPr>
            <w:r w:rsidRPr="00074D04">
              <w:t>Schedule</w:t>
            </w:r>
            <w:r w:rsidR="008D6C2D" w:rsidRPr="00074D04">
              <w:t> </w:t>
            </w:r>
            <w:r w:rsidRPr="00074D04">
              <w:t>3: 23 Mar 2006</w:t>
            </w:r>
          </w:p>
        </w:tc>
        <w:tc>
          <w:tcPr>
            <w:tcW w:w="1420" w:type="dxa"/>
            <w:tcBorders>
              <w:top w:val="single" w:sz="4" w:space="0" w:color="auto"/>
              <w:bottom w:val="single" w:sz="4" w:space="0" w:color="auto"/>
            </w:tcBorders>
            <w:shd w:val="clear" w:color="auto" w:fill="auto"/>
          </w:tcPr>
          <w:p w14:paraId="0DC2F23C" w14:textId="77777777" w:rsidR="006236CE" w:rsidRPr="00074D04" w:rsidRDefault="006236CE" w:rsidP="00D02CBF">
            <w:pPr>
              <w:pStyle w:val="ENoteTableText"/>
            </w:pPr>
            <w:r w:rsidRPr="00074D04">
              <w:t>—</w:t>
            </w:r>
          </w:p>
        </w:tc>
      </w:tr>
      <w:tr w:rsidR="006236CE" w:rsidRPr="00074D04" w14:paraId="4EFD751D" w14:textId="77777777" w:rsidTr="00465801">
        <w:trPr>
          <w:cantSplit/>
        </w:trPr>
        <w:tc>
          <w:tcPr>
            <w:tcW w:w="1843" w:type="dxa"/>
            <w:tcBorders>
              <w:top w:val="single" w:sz="4" w:space="0" w:color="auto"/>
              <w:bottom w:val="single" w:sz="4" w:space="0" w:color="auto"/>
            </w:tcBorders>
            <w:shd w:val="clear" w:color="auto" w:fill="auto"/>
          </w:tcPr>
          <w:p w14:paraId="73297BE6" w14:textId="77777777" w:rsidR="006236CE" w:rsidRPr="00074D04" w:rsidRDefault="006236CE" w:rsidP="00D02CBF">
            <w:pPr>
              <w:pStyle w:val="ENoteTableText"/>
            </w:pPr>
            <w:r w:rsidRPr="00074D04">
              <w:t>Telecommunications Legislation Amendment (Competition and Consumer Issues) Act 2005</w:t>
            </w:r>
          </w:p>
        </w:tc>
        <w:tc>
          <w:tcPr>
            <w:tcW w:w="992" w:type="dxa"/>
            <w:tcBorders>
              <w:top w:val="single" w:sz="4" w:space="0" w:color="auto"/>
              <w:bottom w:val="single" w:sz="4" w:space="0" w:color="auto"/>
            </w:tcBorders>
            <w:shd w:val="clear" w:color="auto" w:fill="auto"/>
          </w:tcPr>
          <w:p w14:paraId="19832CFB" w14:textId="77777777" w:rsidR="006236CE" w:rsidRPr="00074D04" w:rsidRDefault="006236CE" w:rsidP="00D02CBF">
            <w:pPr>
              <w:pStyle w:val="ENoteTableText"/>
            </w:pPr>
            <w:r w:rsidRPr="00074D04">
              <w:t>119, 2005</w:t>
            </w:r>
          </w:p>
        </w:tc>
        <w:tc>
          <w:tcPr>
            <w:tcW w:w="993" w:type="dxa"/>
            <w:tcBorders>
              <w:top w:val="single" w:sz="4" w:space="0" w:color="auto"/>
              <w:bottom w:val="single" w:sz="4" w:space="0" w:color="auto"/>
            </w:tcBorders>
            <w:shd w:val="clear" w:color="auto" w:fill="auto"/>
          </w:tcPr>
          <w:p w14:paraId="58614790" w14:textId="77777777" w:rsidR="006236CE" w:rsidRPr="00074D04" w:rsidRDefault="006236CE" w:rsidP="00D02CBF">
            <w:pPr>
              <w:pStyle w:val="ENoteTableText"/>
            </w:pPr>
            <w:r w:rsidRPr="00074D04">
              <w:t>23 Sept 2005</w:t>
            </w:r>
          </w:p>
        </w:tc>
        <w:tc>
          <w:tcPr>
            <w:tcW w:w="1845" w:type="dxa"/>
            <w:tcBorders>
              <w:top w:val="single" w:sz="4" w:space="0" w:color="auto"/>
              <w:bottom w:val="single" w:sz="4" w:space="0" w:color="auto"/>
            </w:tcBorders>
            <w:shd w:val="clear" w:color="auto" w:fill="auto"/>
          </w:tcPr>
          <w:p w14:paraId="270349DD" w14:textId="3C420823" w:rsidR="006236CE" w:rsidRPr="00074D04" w:rsidRDefault="006236CE" w:rsidP="00D02CBF">
            <w:pPr>
              <w:pStyle w:val="ENoteTableText"/>
            </w:pPr>
            <w:r w:rsidRPr="00074D04">
              <w:t>Schedules</w:t>
            </w:r>
            <w:r w:rsidR="008D6C2D" w:rsidRPr="00074D04">
              <w:t> </w:t>
            </w:r>
            <w:r w:rsidRPr="00074D04">
              <w:t>1, 3, 8, 10 and 13: 24 Sept 2005</w:t>
            </w:r>
            <w:r w:rsidRPr="00074D04">
              <w:br/>
              <w:t>Schedule</w:t>
            </w:r>
            <w:r w:rsidR="008D6C2D" w:rsidRPr="00074D04">
              <w:t> </w:t>
            </w:r>
            <w:r w:rsidRPr="00074D04">
              <w:t>2: 21 Oct 2005</w:t>
            </w:r>
            <w:r w:rsidRPr="00074D04">
              <w:br/>
            </w:r>
            <w:r w:rsidR="00A0642D" w:rsidRPr="00074D04">
              <w:t>Schedule 1</w:t>
            </w:r>
            <w:r w:rsidRPr="00074D04">
              <w:t>1 (</w:t>
            </w:r>
            <w:r w:rsidR="00A0642D" w:rsidRPr="00074D04">
              <w:t>items 1</w:t>
            </w:r>
            <w:r w:rsidRPr="00074D04">
              <w:t>–7): 1 Jan 2006 (</w:t>
            </w:r>
            <w:r w:rsidRPr="00074D04">
              <w:rPr>
                <w:i/>
              </w:rPr>
              <w:t xml:space="preserve">see </w:t>
            </w:r>
            <w:r w:rsidRPr="00074D04">
              <w:t>F2005L04117)</w:t>
            </w:r>
          </w:p>
        </w:tc>
        <w:tc>
          <w:tcPr>
            <w:tcW w:w="1420" w:type="dxa"/>
            <w:tcBorders>
              <w:top w:val="single" w:sz="4" w:space="0" w:color="auto"/>
              <w:bottom w:val="single" w:sz="4" w:space="0" w:color="auto"/>
            </w:tcBorders>
            <w:shd w:val="clear" w:color="auto" w:fill="auto"/>
          </w:tcPr>
          <w:p w14:paraId="44356200" w14:textId="77777777" w:rsidR="006236CE" w:rsidRPr="00074D04" w:rsidRDefault="006236CE" w:rsidP="00D02CBF">
            <w:pPr>
              <w:pStyle w:val="ENoteTableText"/>
            </w:pPr>
            <w:r w:rsidRPr="00074D04">
              <w:t>Sch. 1 (</w:t>
            </w:r>
            <w:r w:rsidR="00685E80" w:rsidRPr="00074D04">
              <w:t>item 2</w:t>
            </w:r>
            <w:r w:rsidRPr="00074D04">
              <w:t>), Sch. 2 (</w:t>
            </w:r>
            <w:r w:rsidR="00685E80" w:rsidRPr="00074D04">
              <w:t>item 3</w:t>
            </w:r>
            <w:r w:rsidRPr="00074D04">
              <w:t>) and Sch. 3 (</w:t>
            </w:r>
            <w:r w:rsidR="00AF1987" w:rsidRPr="00074D04">
              <w:t>item 4</w:t>
            </w:r>
            <w:r w:rsidRPr="00074D04">
              <w:t>)</w:t>
            </w:r>
          </w:p>
        </w:tc>
      </w:tr>
      <w:tr w:rsidR="006236CE" w:rsidRPr="00074D04" w14:paraId="74A4D529" w14:textId="77777777" w:rsidTr="00465801">
        <w:trPr>
          <w:cantSplit/>
        </w:trPr>
        <w:tc>
          <w:tcPr>
            <w:tcW w:w="1843" w:type="dxa"/>
            <w:tcBorders>
              <w:top w:val="single" w:sz="4" w:space="0" w:color="auto"/>
              <w:bottom w:val="single" w:sz="4" w:space="0" w:color="auto"/>
            </w:tcBorders>
            <w:shd w:val="clear" w:color="auto" w:fill="auto"/>
          </w:tcPr>
          <w:p w14:paraId="6C82AE94" w14:textId="77777777" w:rsidR="006236CE" w:rsidRPr="00074D04" w:rsidRDefault="006236CE" w:rsidP="00D02CBF">
            <w:pPr>
              <w:pStyle w:val="ENoteTableText"/>
            </w:pPr>
            <w:r w:rsidRPr="00074D04">
              <w:t>Offshore Petroleum (Repeals and Consequential Amendments) Act 2006</w:t>
            </w:r>
          </w:p>
        </w:tc>
        <w:tc>
          <w:tcPr>
            <w:tcW w:w="992" w:type="dxa"/>
            <w:tcBorders>
              <w:top w:val="single" w:sz="4" w:space="0" w:color="auto"/>
              <w:bottom w:val="single" w:sz="4" w:space="0" w:color="auto"/>
            </w:tcBorders>
            <w:shd w:val="clear" w:color="auto" w:fill="auto"/>
          </w:tcPr>
          <w:p w14:paraId="6C7043D2" w14:textId="77777777" w:rsidR="006236CE" w:rsidRPr="00074D04" w:rsidRDefault="006236CE" w:rsidP="00D02CBF">
            <w:pPr>
              <w:pStyle w:val="ENoteTableText"/>
            </w:pPr>
            <w:r w:rsidRPr="00074D04">
              <w:t>17, 2006</w:t>
            </w:r>
          </w:p>
        </w:tc>
        <w:tc>
          <w:tcPr>
            <w:tcW w:w="993" w:type="dxa"/>
            <w:tcBorders>
              <w:top w:val="single" w:sz="4" w:space="0" w:color="auto"/>
              <w:bottom w:val="single" w:sz="4" w:space="0" w:color="auto"/>
            </w:tcBorders>
            <w:shd w:val="clear" w:color="auto" w:fill="auto"/>
          </w:tcPr>
          <w:p w14:paraId="29E6CA66" w14:textId="77777777" w:rsidR="006236CE" w:rsidRPr="00074D04" w:rsidRDefault="006236CE" w:rsidP="00D02CBF">
            <w:pPr>
              <w:pStyle w:val="ENoteTableText"/>
            </w:pPr>
            <w:r w:rsidRPr="00074D04">
              <w:t>29 Mar 2006</w:t>
            </w:r>
          </w:p>
        </w:tc>
        <w:tc>
          <w:tcPr>
            <w:tcW w:w="1845" w:type="dxa"/>
            <w:tcBorders>
              <w:top w:val="single" w:sz="4" w:space="0" w:color="auto"/>
              <w:bottom w:val="single" w:sz="4" w:space="0" w:color="auto"/>
            </w:tcBorders>
            <w:shd w:val="clear" w:color="auto" w:fill="auto"/>
          </w:tcPr>
          <w:p w14:paraId="15EF6F51" w14:textId="307F7B3C" w:rsidR="006236CE" w:rsidRPr="00074D04" w:rsidRDefault="006236CE" w:rsidP="00D02CBF">
            <w:pPr>
              <w:pStyle w:val="ENoteTableText"/>
            </w:pPr>
            <w:r w:rsidRPr="00074D04">
              <w:t>Schedule</w:t>
            </w:r>
            <w:r w:rsidR="008D6C2D" w:rsidRPr="00074D04">
              <w:t> </w:t>
            </w:r>
            <w:r w:rsidRPr="00074D04">
              <w:t>2 (</w:t>
            </w:r>
            <w:r w:rsidR="00A0642D" w:rsidRPr="00074D04">
              <w:t>items 1</w:t>
            </w:r>
            <w:r w:rsidRPr="00074D04">
              <w:t xml:space="preserve">08–111): </w:t>
            </w:r>
            <w:r w:rsidR="00A8467D" w:rsidRPr="00074D04">
              <w:t>1 July</w:t>
            </w:r>
            <w:r w:rsidRPr="00074D04">
              <w:t xml:space="preserve"> 2008 (</w:t>
            </w:r>
            <w:r w:rsidRPr="00074D04">
              <w:rPr>
                <w:i/>
              </w:rPr>
              <w:t xml:space="preserve">see </w:t>
            </w:r>
            <w:r w:rsidRPr="00074D04">
              <w:t>s. 2(1) and F2008L02273)</w:t>
            </w:r>
          </w:p>
        </w:tc>
        <w:tc>
          <w:tcPr>
            <w:tcW w:w="1420" w:type="dxa"/>
            <w:tcBorders>
              <w:top w:val="single" w:sz="4" w:space="0" w:color="auto"/>
              <w:bottom w:val="single" w:sz="4" w:space="0" w:color="auto"/>
            </w:tcBorders>
            <w:shd w:val="clear" w:color="auto" w:fill="auto"/>
          </w:tcPr>
          <w:p w14:paraId="1D8E3C1D" w14:textId="77777777" w:rsidR="006236CE" w:rsidRPr="00074D04" w:rsidRDefault="006236CE" w:rsidP="00D02CBF">
            <w:pPr>
              <w:pStyle w:val="ENoteTableText"/>
            </w:pPr>
            <w:r w:rsidRPr="00074D04">
              <w:t>—</w:t>
            </w:r>
          </w:p>
        </w:tc>
      </w:tr>
      <w:tr w:rsidR="006236CE" w:rsidRPr="00074D04" w14:paraId="497BC4EA" w14:textId="77777777" w:rsidTr="00465801">
        <w:trPr>
          <w:cantSplit/>
        </w:trPr>
        <w:tc>
          <w:tcPr>
            <w:tcW w:w="1843" w:type="dxa"/>
            <w:tcBorders>
              <w:top w:val="single" w:sz="4" w:space="0" w:color="auto"/>
              <w:bottom w:val="single" w:sz="4" w:space="0" w:color="auto"/>
            </w:tcBorders>
            <w:shd w:val="clear" w:color="auto" w:fill="auto"/>
          </w:tcPr>
          <w:p w14:paraId="729281AC" w14:textId="77777777" w:rsidR="006236CE" w:rsidRPr="00074D04" w:rsidRDefault="006236CE" w:rsidP="00D02CBF">
            <w:pPr>
              <w:pStyle w:val="ENoteTableText"/>
            </w:pPr>
            <w:r w:rsidRPr="00074D04">
              <w:t>Telecommunications (Interception) Amendment Act 2006</w:t>
            </w:r>
          </w:p>
        </w:tc>
        <w:tc>
          <w:tcPr>
            <w:tcW w:w="992" w:type="dxa"/>
            <w:tcBorders>
              <w:top w:val="single" w:sz="4" w:space="0" w:color="auto"/>
              <w:bottom w:val="single" w:sz="4" w:space="0" w:color="auto"/>
            </w:tcBorders>
            <w:shd w:val="clear" w:color="auto" w:fill="auto"/>
          </w:tcPr>
          <w:p w14:paraId="7985A662" w14:textId="77777777" w:rsidR="006236CE" w:rsidRPr="00074D04" w:rsidRDefault="006236CE" w:rsidP="00D02CBF">
            <w:pPr>
              <w:pStyle w:val="ENoteTableText"/>
            </w:pPr>
            <w:r w:rsidRPr="00074D04">
              <w:t>40, 2006</w:t>
            </w:r>
          </w:p>
        </w:tc>
        <w:tc>
          <w:tcPr>
            <w:tcW w:w="993" w:type="dxa"/>
            <w:tcBorders>
              <w:top w:val="single" w:sz="4" w:space="0" w:color="auto"/>
              <w:bottom w:val="single" w:sz="4" w:space="0" w:color="auto"/>
            </w:tcBorders>
            <w:shd w:val="clear" w:color="auto" w:fill="auto"/>
          </w:tcPr>
          <w:p w14:paraId="174CE408" w14:textId="77777777" w:rsidR="006236CE" w:rsidRPr="00074D04" w:rsidRDefault="006236CE" w:rsidP="00D02CBF">
            <w:pPr>
              <w:pStyle w:val="ENoteTableText"/>
            </w:pPr>
            <w:r w:rsidRPr="00074D04">
              <w:t>3</w:t>
            </w:r>
            <w:r w:rsidR="008D6C2D" w:rsidRPr="00074D04">
              <w:t> </w:t>
            </w:r>
            <w:r w:rsidRPr="00074D04">
              <w:t>May 2006</w:t>
            </w:r>
          </w:p>
        </w:tc>
        <w:tc>
          <w:tcPr>
            <w:tcW w:w="1845" w:type="dxa"/>
            <w:tcBorders>
              <w:top w:val="single" w:sz="4" w:space="0" w:color="auto"/>
              <w:bottom w:val="single" w:sz="4" w:space="0" w:color="auto"/>
            </w:tcBorders>
            <w:shd w:val="clear" w:color="auto" w:fill="auto"/>
          </w:tcPr>
          <w:p w14:paraId="7BD4C611" w14:textId="27AEDD24" w:rsidR="006236CE" w:rsidRPr="00074D04" w:rsidRDefault="00A0642D" w:rsidP="00D02CBF">
            <w:pPr>
              <w:pStyle w:val="ENoteTableText"/>
            </w:pPr>
            <w:r w:rsidRPr="00074D04">
              <w:t>Schedule 1</w:t>
            </w:r>
            <w:r w:rsidR="006236CE" w:rsidRPr="00074D04">
              <w:t xml:space="preserve"> (</w:t>
            </w:r>
            <w:r w:rsidR="00685E80" w:rsidRPr="00074D04">
              <w:t>items 2</w:t>
            </w:r>
            <w:r w:rsidR="006236CE" w:rsidRPr="00074D04">
              <w:t>4A–24G): 1</w:t>
            </w:r>
            <w:r w:rsidR="0096338F" w:rsidRPr="00074D04">
              <w:t>3 June</w:t>
            </w:r>
            <w:r w:rsidR="006236CE" w:rsidRPr="00074D04">
              <w:t xml:space="preserve"> 2006 (</w:t>
            </w:r>
            <w:r w:rsidR="006236CE" w:rsidRPr="00074D04">
              <w:rPr>
                <w:i/>
              </w:rPr>
              <w:t xml:space="preserve">see </w:t>
            </w:r>
            <w:r w:rsidR="006236CE" w:rsidRPr="00074D04">
              <w:t>F2006L01623)</w:t>
            </w:r>
          </w:p>
        </w:tc>
        <w:tc>
          <w:tcPr>
            <w:tcW w:w="1420" w:type="dxa"/>
            <w:tcBorders>
              <w:top w:val="single" w:sz="4" w:space="0" w:color="auto"/>
              <w:bottom w:val="single" w:sz="4" w:space="0" w:color="auto"/>
            </w:tcBorders>
            <w:shd w:val="clear" w:color="auto" w:fill="auto"/>
          </w:tcPr>
          <w:p w14:paraId="2CBF7F1A" w14:textId="77777777" w:rsidR="006236CE" w:rsidRPr="00074D04" w:rsidRDefault="006236CE" w:rsidP="00D02CBF">
            <w:pPr>
              <w:pStyle w:val="ENoteTableText"/>
            </w:pPr>
            <w:r w:rsidRPr="00074D04">
              <w:t>—</w:t>
            </w:r>
          </w:p>
        </w:tc>
      </w:tr>
      <w:tr w:rsidR="006236CE" w:rsidRPr="00074D04" w14:paraId="44F114B3" w14:textId="77777777" w:rsidTr="00465801">
        <w:trPr>
          <w:cantSplit/>
        </w:trPr>
        <w:tc>
          <w:tcPr>
            <w:tcW w:w="1843" w:type="dxa"/>
            <w:tcBorders>
              <w:top w:val="single" w:sz="4" w:space="0" w:color="auto"/>
              <w:bottom w:val="single" w:sz="4" w:space="0" w:color="auto"/>
            </w:tcBorders>
            <w:shd w:val="clear" w:color="auto" w:fill="auto"/>
          </w:tcPr>
          <w:p w14:paraId="2C3E0EE3" w14:textId="77777777" w:rsidR="006236CE" w:rsidRPr="00074D04" w:rsidRDefault="006236CE" w:rsidP="00D02CBF">
            <w:pPr>
              <w:pStyle w:val="ENoteTableText"/>
            </w:pPr>
            <w:r w:rsidRPr="00074D04">
              <w:t>Law Enforcement Integrity Commissioner (Consequential Amendments) Act 2006</w:t>
            </w:r>
          </w:p>
        </w:tc>
        <w:tc>
          <w:tcPr>
            <w:tcW w:w="992" w:type="dxa"/>
            <w:tcBorders>
              <w:top w:val="single" w:sz="4" w:space="0" w:color="auto"/>
              <w:bottom w:val="single" w:sz="4" w:space="0" w:color="auto"/>
            </w:tcBorders>
            <w:shd w:val="clear" w:color="auto" w:fill="auto"/>
          </w:tcPr>
          <w:p w14:paraId="63CDF80C" w14:textId="77777777" w:rsidR="006236CE" w:rsidRPr="00074D04" w:rsidRDefault="006236CE" w:rsidP="00D02CBF">
            <w:pPr>
              <w:pStyle w:val="ENoteTableText"/>
            </w:pPr>
            <w:r w:rsidRPr="00074D04">
              <w:t>86, 2006</w:t>
            </w:r>
          </w:p>
        </w:tc>
        <w:tc>
          <w:tcPr>
            <w:tcW w:w="993" w:type="dxa"/>
            <w:tcBorders>
              <w:top w:val="single" w:sz="4" w:space="0" w:color="auto"/>
              <w:bottom w:val="single" w:sz="4" w:space="0" w:color="auto"/>
            </w:tcBorders>
            <w:shd w:val="clear" w:color="auto" w:fill="auto"/>
          </w:tcPr>
          <w:p w14:paraId="6FB1DF8A" w14:textId="77777777" w:rsidR="006236CE" w:rsidRPr="00074D04" w:rsidRDefault="006236CE" w:rsidP="00D02CBF">
            <w:pPr>
              <w:pStyle w:val="ENoteTableText"/>
            </w:pPr>
            <w:r w:rsidRPr="00074D04">
              <w:t>30</w:t>
            </w:r>
            <w:r w:rsidR="008D6C2D" w:rsidRPr="00074D04">
              <w:t> </w:t>
            </w:r>
            <w:r w:rsidRPr="00074D04">
              <w:t>June 2006</w:t>
            </w:r>
          </w:p>
        </w:tc>
        <w:tc>
          <w:tcPr>
            <w:tcW w:w="1845" w:type="dxa"/>
            <w:tcBorders>
              <w:top w:val="single" w:sz="4" w:space="0" w:color="auto"/>
              <w:bottom w:val="single" w:sz="4" w:space="0" w:color="auto"/>
            </w:tcBorders>
            <w:shd w:val="clear" w:color="auto" w:fill="auto"/>
          </w:tcPr>
          <w:p w14:paraId="15D9A2A7" w14:textId="45EFC84A" w:rsidR="006236CE" w:rsidRPr="00074D04" w:rsidRDefault="00A0642D" w:rsidP="00D02CBF">
            <w:pPr>
              <w:pStyle w:val="ENoteTableText"/>
            </w:pPr>
            <w:r w:rsidRPr="00074D04">
              <w:t>Schedule 1</w:t>
            </w:r>
            <w:r w:rsidR="006236CE" w:rsidRPr="00074D04">
              <w:t xml:space="preserve"> (</w:t>
            </w:r>
            <w:r w:rsidRPr="00074D04">
              <w:t>items 7</w:t>
            </w:r>
            <w:r w:rsidR="006236CE" w:rsidRPr="00074D04">
              <w:t>3–75): 30 Dec 2006</w:t>
            </w:r>
          </w:p>
        </w:tc>
        <w:tc>
          <w:tcPr>
            <w:tcW w:w="1420" w:type="dxa"/>
            <w:tcBorders>
              <w:top w:val="single" w:sz="4" w:space="0" w:color="auto"/>
              <w:bottom w:val="single" w:sz="4" w:space="0" w:color="auto"/>
            </w:tcBorders>
            <w:shd w:val="clear" w:color="auto" w:fill="auto"/>
          </w:tcPr>
          <w:p w14:paraId="59419B56" w14:textId="77777777" w:rsidR="006236CE" w:rsidRPr="00074D04" w:rsidRDefault="006236CE" w:rsidP="00D02CBF">
            <w:pPr>
              <w:pStyle w:val="ENoteTableText"/>
            </w:pPr>
            <w:r w:rsidRPr="00074D04">
              <w:t>—</w:t>
            </w:r>
          </w:p>
        </w:tc>
      </w:tr>
      <w:tr w:rsidR="006236CE" w:rsidRPr="00074D04" w14:paraId="0E6F57CE" w14:textId="77777777" w:rsidTr="00465801">
        <w:trPr>
          <w:cantSplit/>
        </w:trPr>
        <w:tc>
          <w:tcPr>
            <w:tcW w:w="1843" w:type="dxa"/>
            <w:tcBorders>
              <w:top w:val="single" w:sz="4" w:space="0" w:color="auto"/>
              <w:bottom w:val="single" w:sz="4" w:space="0" w:color="auto"/>
            </w:tcBorders>
            <w:shd w:val="clear" w:color="auto" w:fill="auto"/>
          </w:tcPr>
          <w:p w14:paraId="6FB3E46D" w14:textId="77777777" w:rsidR="006236CE" w:rsidRPr="00074D04" w:rsidRDefault="006236CE" w:rsidP="00D02CBF">
            <w:pPr>
              <w:pStyle w:val="ENoteTableText"/>
            </w:pPr>
            <w:r w:rsidRPr="00074D04">
              <w:t>Do Not Call Register (Consequential Amendments) Act 2006</w:t>
            </w:r>
          </w:p>
        </w:tc>
        <w:tc>
          <w:tcPr>
            <w:tcW w:w="992" w:type="dxa"/>
            <w:tcBorders>
              <w:top w:val="single" w:sz="4" w:space="0" w:color="auto"/>
              <w:bottom w:val="single" w:sz="4" w:space="0" w:color="auto"/>
            </w:tcBorders>
            <w:shd w:val="clear" w:color="auto" w:fill="auto"/>
          </w:tcPr>
          <w:p w14:paraId="634F1BC9" w14:textId="77777777" w:rsidR="006236CE" w:rsidRPr="00074D04" w:rsidRDefault="006236CE" w:rsidP="00D02CBF">
            <w:pPr>
              <w:pStyle w:val="ENoteTableText"/>
            </w:pPr>
            <w:r w:rsidRPr="00074D04">
              <w:t>89, 2006</w:t>
            </w:r>
          </w:p>
        </w:tc>
        <w:tc>
          <w:tcPr>
            <w:tcW w:w="993" w:type="dxa"/>
            <w:tcBorders>
              <w:top w:val="single" w:sz="4" w:space="0" w:color="auto"/>
              <w:bottom w:val="single" w:sz="4" w:space="0" w:color="auto"/>
            </w:tcBorders>
            <w:shd w:val="clear" w:color="auto" w:fill="auto"/>
          </w:tcPr>
          <w:p w14:paraId="6CE9E753" w14:textId="77777777" w:rsidR="006236CE" w:rsidRPr="00074D04" w:rsidRDefault="006236CE" w:rsidP="00D02CBF">
            <w:pPr>
              <w:pStyle w:val="ENoteTableText"/>
            </w:pPr>
            <w:r w:rsidRPr="00074D04">
              <w:t>30</w:t>
            </w:r>
            <w:r w:rsidR="008D6C2D" w:rsidRPr="00074D04">
              <w:t> </w:t>
            </w:r>
            <w:r w:rsidRPr="00074D04">
              <w:t>June 2006</w:t>
            </w:r>
          </w:p>
        </w:tc>
        <w:tc>
          <w:tcPr>
            <w:tcW w:w="1845" w:type="dxa"/>
            <w:tcBorders>
              <w:top w:val="single" w:sz="4" w:space="0" w:color="auto"/>
              <w:bottom w:val="single" w:sz="4" w:space="0" w:color="auto"/>
            </w:tcBorders>
            <w:shd w:val="clear" w:color="auto" w:fill="auto"/>
          </w:tcPr>
          <w:p w14:paraId="645C5E46" w14:textId="6C7662DA" w:rsidR="006236CE" w:rsidRPr="00074D04" w:rsidRDefault="00A0642D" w:rsidP="00D02CBF">
            <w:pPr>
              <w:pStyle w:val="ENoteTableText"/>
            </w:pPr>
            <w:r w:rsidRPr="00074D04">
              <w:t>Schedule 1</w:t>
            </w:r>
            <w:r w:rsidR="006236CE" w:rsidRPr="00074D04">
              <w:t xml:space="preserve"> (</w:t>
            </w:r>
            <w:r w:rsidR="00BB4EA6" w:rsidRPr="00074D04">
              <w:t>items 4</w:t>
            </w:r>
            <w:r w:rsidR="006236CE" w:rsidRPr="00074D04">
              <w:t xml:space="preserve">2–73): </w:t>
            </w:r>
            <w:r w:rsidRPr="00074D04">
              <w:t>31 May</w:t>
            </w:r>
            <w:r w:rsidR="006236CE" w:rsidRPr="00074D04">
              <w:t xml:space="preserve"> 2007 (</w:t>
            </w:r>
            <w:r w:rsidR="006236CE" w:rsidRPr="00074D04">
              <w:rPr>
                <w:i/>
              </w:rPr>
              <w:t xml:space="preserve">see </w:t>
            </w:r>
            <w:r w:rsidR="006236CE" w:rsidRPr="00074D04">
              <w:t>s. 2(1) and F2007L01114)</w:t>
            </w:r>
            <w:r w:rsidR="006236CE" w:rsidRPr="00074D04">
              <w:br/>
              <w:t>Remainder: Royal Assent</w:t>
            </w:r>
          </w:p>
        </w:tc>
        <w:tc>
          <w:tcPr>
            <w:tcW w:w="1420" w:type="dxa"/>
            <w:tcBorders>
              <w:top w:val="single" w:sz="4" w:space="0" w:color="auto"/>
              <w:bottom w:val="single" w:sz="4" w:space="0" w:color="auto"/>
            </w:tcBorders>
            <w:shd w:val="clear" w:color="auto" w:fill="auto"/>
          </w:tcPr>
          <w:p w14:paraId="46999ED6" w14:textId="77777777" w:rsidR="006236CE" w:rsidRPr="00074D04" w:rsidRDefault="006236CE" w:rsidP="00D02CBF">
            <w:pPr>
              <w:pStyle w:val="ENoteTableText"/>
            </w:pPr>
            <w:r w:rsidRPr="00074D04">
              <w:t>—</w:t>
            </w:r>
          </w:p>
        </w:tc>
      </w:tr>
      <w:tr w:rsidR="006236CE" w:rsidRPr="00074D04" w14:paraId="0D1E5C9F" w14:textId="77777777" w:rsidTr="00465801">
        <w:trPr>
          <w:cantSplit/>
        </w:trPr>
        <w:tc>
          <w:tcPr>
            <w:tcW w:w="1843" w:type="dxa"/>
            <w:tcBorders>
              <w:top w:val="single" w:sz="4" w:space="0" w:color="auto"/>
              <w:bottom w:val="single" w:sz="4" w:space="0" w:color="auto"/>
            </w:tcBorders>
            <w:shd w:val="clear" w:color="auto" w:fill="auto"/>
          </w:tcPr>
          <w:p w14:paraId="60882811" w14:textId="77777777" w:rsidR="006236CE" w:rsidRPr="00074D04" w:rsidRDefault="006236CE" w:rsidP="00D02CBF">
            <w:pPr>
              <w:pStyle w:val="ENoteTableText"/>
            </w:pPr>
            <w:r w:rsidRPr="00074D04">
              <w:t>Telecommunications Amendment (Integrated Public Number Database) Act 2006</w:t>
            </w:r>
          </w:p>
        </w:tc>
        <w:tc>
          <w:tcPr>
            <w:tcW w:w="992" w:type="dxa"/>
            <w:tcBorders>
              <w:top w:val="single" w:sz="4" w:space="0" w:color="auto"/>
              <w:bottom w:val="single" w:sz="4" w:space="0" w:color="auto"/>
            </w:tcBorders>
            <w:shd w:val="clear" w:color="auto" w:fill="auto"/>
          </w:tcPr>
          <w:p w14:paraId="6275F0C9" w14:textId="77777777" w:rsidR="006236CE" w:rsidRPr="00074D04" w:rsidRDefault="006236CE" w:rsidP="00D02CBF">
            <w:pPr>
              <w:pStyle w:val="ENoteTableText"/>
            </w:pPr>
            <w:r w:rsidRPr="00074D04">
              <w:t>155, 2006</w:t>
            </w:r>
          </w:p>
        </w:tc>
        <w:tc>
          <w:tcPr>
            <w:tcW w:w="993" w:type="dxa"/>
            <w:tcBorders>
              <w:top w:val="single" w:sz="4" w:space="0" w:color="auto"/>
              <w:bottom w:val="single" w:sz="4" w:space="0" w:color="auto"/>
            </w:tcBorders>
            <w:shd w:val="clear" w:color="auto" w:fill="auto"/>
          </w:tcPr>
          <w:p w14:paraId="61A33C57" w14:textId="77777777" w:rsidR="006236CE" w:rsidRPr="00074D04" w:rsidRDefault="006236CE" w:rsidP="00D02CBF">
            <w:pPr>
              <w:pStyle w:val="ENoteTableText"/>
            </w:pPr>
            <w:r w:rsidRPr="00074D04">
              <w:t>8 Dec 2006</w:t>
            </w:r>
          </w:p>
        </w:tc>
        <w:tc>
          <w:tcPr>
            <w:tcW w:w="1845" w:type="dxa"/>
            <w:tcBorders>
              <w:top w:val="single" w:sz="4" w:space="0" w:color="auto"/>
              <w:bottom w:val="single" w:sz="4" w:space="0" w:color="auto"/>
            </w:tcBorders>
            <w:shd w:val="clear" w:color="auto" w:fill="auto"/>
          </w:tcPr>
          <w:p w14:paraId="4E4EAFF8" w14:textId="77777777" w:rsidR="006236CE" w:rsidRPr="00074D04" w:rsidRDefault="006236CE" w:rsidP="004606B4">
            <w:pPr>
              <w:pStyle w:val="ENoteTableText"/>
            </w:pPr>
            <w:r w:rsidRPr="00074D04">
              <w:t>Sch</w:t>
            </w:r>
            <w:r w:rsidR="00A91DE2" w:rsidRPr="00074D04">
              <w:t> </w:t>
            </w:r>
            <w:r w:rsidRPr="00074D04">
              <w:t>1: 15</w:t>
            </w:r>
            <w:r w:rsidR="008D6C2D" w:rsidRPr="00074D04">
              <w:t> </w:t>
            </w:r>
            <w:r w:rsidRPr="00074D04">
              <w:t xml:space="preserve">May 2007 </w:t>
            </w:r>
            <w:r w:rsidR="00811E32" w:rsidRPr="00074D04">
              <w:t xml:space="preserve">(s 2(1) </w:t>
            </w:r>
            <w:r w:rsidR="00685E80" w:rsidRPr="00074D04">
              <w:t>item 2</w:t>
            </w:r>
            <w:r w:rsidR="00811E32" w:rsidRPr="00074D04">
              <w:t>)</w:t>
            </w:r>
          </w:p>
        </w:tc>
        <w:tc>
          <w:tcPr>
            <w:tcW w:w="1420" w:type="dxa"/>
            <w:tcBorders>
              <w:top w:val="single" w:sz="4" w:space="0" w:color="auto"/>
              <w:bottom w:val="single" w:sz="4" w:space="0" w:color="auto"/>
            </w:tcBorders>
            <w:shd w:val="clear" w:color="auto" w:fill="auto"/>
          </w:tcPr>
          <w:p w14:paraId="3BC1992E" w14:textId="4B3DC52B" w:rsidR="006236CE" w:rsidRPr="00074D04" w:rsidRDefault="006236CE" w:rsidP="00811E32">
            <w:pPr>
              <w:pStyle w:val="ENoteTableText"/>
            </w:pPr>
            <w:r w:rsidRPr="00074D04">
              <w:t>Sch 1 (</w:t>
            </w:r>
            <w:r w:rsidR="00A0642D" w:rsidRPr="00074D04">
              <w:t>item 1</w:t>
            </w:r>
            <w:r w:rsidRPr="00074D04">
              <w:t xml:space="preserve">2) </w:t>
            </w:r>
          </w:p>
        </w:tc>
      </w:tr>
      <w:tr w:rsidR="006236CE" w:rsidRPr="00074D04" w14:paraId="08BB93B5" w14:textId="77777777" w:rsidTr="00465801">
        <w:trPr>
          <w:cantSplit/>
        </w:trPr>
        <w:tc>
          <w:tcPr>
            <w:tcW w:w="1843" w:type="dxa"/>
            <w:tcBorders>
              <w:top w:val="single" w:sz="4" w:space="0" w:color="auto"/>
              <w:bottom w:val="single" w:sz="4" w:space="0" w:color="auto"/>
            </w:tcBorders>
            <w:shd w:val="clear" w:color="auto" w:fill="auto"/>
          </w:tcPr>
          <w:p w14:paraId="60D3EA3F" w14:textId="77777777" w:rsidR="006236CE" w:rsidRPr="00074D04" w:rsidRDefault="006236CE" w:rsidP="00D02CBF">
            <w:pPr>
              <w:pStyle w:val="ENoteTableText"/>
            </w:pPr>
            <w:r w:rsidRPr="00074D04">
              <w:t>Communications Legislation Amendment (Content Services) Act 2007</w:t>
            </w:r>
          </w:p>
        </w:tc>
        <w:tc>
          <w:tcPr>
            <w:tcW w:w="992" w:type="dxa"/>
            <w:tcBorders>
              <w:top w:val="single" w:sz="4" w:space="0" w:color="auto"/>
              <w:bottom w:val="single" w:sz="4" w:space="0" w:color="auto"/>
            </w:tcBorders>
            <w:shd w:val="clear" w:color="auto" w:fill="auto"/>
          </w:tcPr>
          <w:p w14:paraId="3CCE4C5A" w14:textId="77777777" w:rsidR="006236CE" w:rsidRPr="00074D04" w:rsidRDefault="006236CE" w:rsidP="00D02CBF">
            <w:pPr>
              <w:pStyle w:val="ENoteTableText"/>
            </w:pPr>
            <w:r w:rsidRPr="00074D04">
              <w:t>124, 2007</w:t>
            </w:r>
          </w:p>
        </w:tc>
        <w:tc>
          <w:tcPr>
            <w:tcW w:w="993" w:type="dxa"/>
            <w:tcBorders>
              <w:top w:val="single" w:sz="4" w:space="0" w:color="auto"/>
              <w:bottom w:val="single" w:sz="4" w:space="0" w:color="auto"/>
            </w:tcBorders>
            <w:shd w:val="clear" w:color="auto" w:fill="auto"/>
          </w:tcPr>
          <w:p w14:paraId="5153EDE3" w14:textId="77777777" w:rsidR="006236CE" w:rsidRPr="00074D04" w:rsidRDefault="006236CE" w:rsidP="00D02CBF">
            <w:pPr>
              <w:pStyle w:val="ENoteTableText"/>
            </w:pPr>
            <w:r w:rsidRPr="00074D04">
              <w:t>20</w:t>
            </w:r>
            <w:r w:rsidR="008D6C2D" w:rsidRPr="00074D04">
              <w:t> </w:t>
            </w:r>
            <w:r w:rsidRPr="00074D04">
              <w:t>July 2007</w:t>
            </w:r>
          </w:p>
        </w:tc>
        <w:tc>
          <w:tcPr>
            <w:tcW w:w="1845" w:type="dxa"/>
            <w:tcBorders>
              <w:top w:val="single" w:sz="4" w:space="0" w:color="auto"/>
              <w:bottom w:val="single" w:sz="4" w:space="0" w:color="auto"/>
            </w:tcBorders>
            <w:shd w:val="clear" w:color="auto" w:fill="auto"/>
          </w:tcPr>
          <w:p w14:paraId="1BDA0B76" w14:textId="77777777" w:rsidR="006236CE" w:rsidRPr="00074D04" w:rsidRDefault="006236CE" w:rsidP="005F7003">
            <w:pPr>
              <w:pStyle w:val="ENoteTableText"/>
            </w:pPr>
            <w:r w:rsidRPr="00074D04">
              <w:t>Sch</w:t>
            </w:r>
            <w:r w:rsidR="00A91DE2" w:rsidRPr="00074D04">
              <w:t> </w:t>
            </w:r>
            <w:r w:rsidRPr="00074D04">
              <w:t>1 (items</w:t>
            </w:r>
            <w:r w:rsidR="008D6C2D" w:rsidRPr="00074D04">
              <w:t> </w:t>
            </w:r>
            <w:r w:rsidRPr="00074D04">
              <w:t>96–99): 20 Jan 2008</w:t>
            </w:r>
            <w:r w:rsidR="005F7003" w:rsidRPr="00074D04">
              <w:t xml:space="preserve"> (s 2(1) </w:t>
            </w:r>
            <w:r w:rsidR="00685E80" w:rsidRPr="00074D04">
              <w:t>item 2</w:t>
            </w:r>
            <w:r w:rsidR="005F7003" w:rsidRPr="00074D04">
              <w:t>)</w:t>
            </w:r>
            <w:r w:rsidRPr="00074D04">
              <w:br/>
              <w:t>Sch</w:t>
            </w:r>
            <w:r w:rsidR="00A91DE2" w:rsidRPr="00074D04">
              <w:t> </w:t>
            </w:r>
            <w:r w:rsidRPr="00074D04">
              <w:t>2 (</w:t>
            </w:r>
            <w:r w:rsidR="00685E80" w:rsidRPr="00074D04">
              <w:t>item 2</w:t>
            </w:r>
            <w:r w:rsidRPr="00074D04">
              <w:t>): 20</w:t>
            </w:r>
            <w:r w:rsidR="008D6C2D" w:rsidRPr="00074D04">
              <w:t> </w:t>
            </w:r>
            <w:r w:rsidRPr="00074D04">
              <w:t>July 2008</w:t>
            </w:r>
            <w:r w:rsidR="005F7003" w:rsidRPr="00074D04">
              <w:t xml:space="preserve"> (s 2(1)</w:t>
            </w:r>
            <w:r w:rsidR="00811E32" w:rsidRPr="00074D04">
              <w:t xml:space="preserve"> </w:t>
            </w:r>
            <w:r w:rsidR="00AF1987" w:rsidRPr="00074D04">
              <w:t>item 4</w:t>
            </w:r>
            <w:r w:rsidR="00811E32" w:rsidRPr="00074D04">
              <w:t>)</w:t>
            </w:r>
          </w:p>
        </w:tc>
        <w:tc>
          <w:tcPr>
            <w:tcW w:w="1420" w:type="dxa"/>
            <w:tcBorders>
              <w:top w:val="single" w:sz="4" w:space="0" w:color="auto"/>
              <w:bottom w:val="single" w:sz="4" w:space="0" w:color="auto"/>
            </w:tcBorders>
            <w:shd w:val="clear" w:color="auto" w:fill="auto"/>
          </w:tcPr>
          <w:p w14:paraId="16F67A39" w14:textId="77777777" w:rsidR="006236CE" w:rsidRPr="00074D04" w:rsidRDefault="006236CE" w:rsidP="00D02CBF">
            <w:pPr>
              <w:pStyle w:val="ENoteTableText"/>
            </w:pPr>
            <w:r w:rsidRPr="00074D04">
              <w:t>—</w:t>
            </w:r>
          </w:p>
        </w:tc>
      </w:tr>
      <w:tr w:rsidR="006236CE" w:rsidRPr="00074D04" w14:paraId="6084942B" w14:textId="77777777" w:rsidTr="00465801">
        <w:trPr>
          <w:cantSplit/>
        </w:trPr>
        <w:tc>
          <w:tcPr>
            <w:tcW w:w="1843" w:type="dxa"/>
            <w:tcBorders>
              <w:top w:val="single" w:sz="4" w:space="0" w:color="auto"/>
              <w:bottom w:val="single" w:sz="4" w:space="0" w:color="auto"/>
            </w:tcBorders>
            <w:shd w:val="clear" w:color="auto" w:fill="auto"/>
          </w:tcPr>
          <w:p w14:paraId="1F1E46AC" w14:textId="77777777" w:rsidR="006236CE" w:rsidRPr="00074D04" w:rsidRDefault="006236CE" w:rsidP="00D02CBF">
            <w:pPr>
              <w:pStyle w:val="ENoteTableText"/>
              <w:rPr>
                <w:szCs w:val="40"/>
              </w:rPr>
            </w:pPr>
            <w:r w:rsidRPr="00074D04">
              <w:t>Telecommunications (Interception and Access) Amendment Act 2007</w:t>
            </w:r>
          </w:p>
        </w:tc>
        <w:tc>
          <w:tcPr>
            <w:tcW w:w="992" w:type="dxa"/>
            <w:tcBorders>
              <w:top w:val="single" w:sz="4" w:space="0" w:color="auto"/>
              <w:bottom w:val="single" w:sz="4" w:space="0" w:color="auto"/>
            </w:tcBorders>
            <w:shd w:val="clear" w:color="auto" w:fill="auto"/>
          </w:tcPr>
          <w:p w14:paraId="6789E5A3" w14:textId="77777777" w:rsidR="006236CE" w:rsidRPr="00074D04" w:rsidRDefault="006236CE" w:rsidP="00D02CBF">
            <w:pPr>
              <w:pStyle w:val="ENoteTableText"/>
            </w:pPr>
            <w:r w:rsidRPr="00074D04">
              <w:t>177, 2007</w:t>
            </w:r>
          </w:p>
        </w:tc>
        <w:tc>
          <w:tcPr>
            <w:tcW w:w="993" w:type="dxa"/>
            <w:tcBorders>
              <w:top w:val="single" w:sz="4" w:space="0" w:color="auto"/>
              <w:bottom w:val="single" w:sz="4" w:space="0" w:color="auto"/>
            </w:tcBorders>
            <w:shd w:val="clear" w:color="auto" w:fill="auto"/>
          </w:tcPr>
          <w:p w14:paraId="303B7E0D" w14:textId="77777777" w:rsidR="006236CE" w:rsidRPr="00074D04" w:rsidRDefault="006236CE" w:rsidP="00D02CBF">
            <w:pPr>
              <w:pStyle w:val="ENoteTableText"/>
            </w:pPr>
            <w:r w:rsidRPr="00074D04">
              <w:t>28 Sept 2007</w:t>
            </w:r>
          </w:p>
        </w:tc>
        <w:tc>
          <w:tcPr>
            <w:tcW w:w="1845" w:type="dxa"/>
            <w:tcBorders>
              <w:top w:val="single" w:sz="4" w:space="0" w:color="auto"/>
              <w:bottom w:val="single" w:sz="4" w:space="0" w:color="auto"/>
            </w:tcBorders>
            <w:shd w:val="clear" w:color="auto" w:fill="auto"/>
          </w:tcPr>
          <w:p w14:paraId="755F7869" w14:textId="262A154B" w:rsidR="006236CE" w:rsidRPr="00074D04" w:rsidRDefault="006236CE" w:rsidP="005F7003">
            <w:pPr>
              <w:pStyle w:val="ENoteTableText"/>
            </w:pPr>
            <w:r w:rsidRPr="00074D04">
              <w:t>Sch</w:t>
            </w:r>
            <w:r w:rsidR="00A91DE2" w:rsidRPr="00074D04">
              <w:t> </w:t>
            </w:r>
            <w:r w:rsidRPr="00074D04">
              <w:t>1 (</w:t>
            </w:r>
            <w:r w:rsidR="00A0642D" w:rsidRPr="00074D04">
              <w:t>items 1</w:t>
            </w:r>
            <w:r w:rsidRPr="00074D04">
              <w:t xml:space="preserve">6–54, 57–68): 1 Nov 2007 </w:t>
            </w:r>
            <w:r w:rsidR="005F7003" w:rsidRPr="00074D04">
              <w:t xml:space="preserve">(s 2(1) </w:t>
            </w:r>
            <w:r w:rsidR="00685E80" w:rsidRPr="00074D04">
              <w:t>item 2</w:t>
            </w:r>
            <w:r w:rsidR="005F7003" w:rsidRPr="00074D04">
              <w:t>)</w:t>
            </w:r>
          </w:p>
        </w:tc>
        <w:tc>
          <w:tcPr>
            <w:tcW w:w="1420" w:type="dxa"/>
            <w:tcBorders>
              <w:top w:val="single" w:sz="4" w:space="0" w:color="auto"/>
              <w:bottom w:val="single" w:sz="4" w:space="0" w:color="auto"/>
            </w:tcBorders>
            <w:shd w:val="clear" w:color="auto" w:fill="auto"/>
          </w:tcPr>
          <w:p w14:paraId="6A9B3D1E" w14:textId="2A44E1E9" w:rsidR="006236CE" w:rsidRPr="00074D04" w:rsidRDefault="006236CE" w:rsidP="00D90248">
            <w:pPr>
              <w:pStyle w:val="ENoteTableText"/>
            </w:pPr>
            <w:r w:rsidRPr="00074D04">
              <w:t>Sch 1 (</w:t>
            </w:r>
            <w:r w:rsidR="00A0642D" w:rsidRPr="00074D04">
              <w:t>items 5</w:t>
            </w:r>
            <w:r w:rsidRPr="00074D04">
              <w:t>7–68)</w:t>
            </w:r>
          </w:p>
        </w:tc>
      </w:tr>
      <w:tr w:rsidR="006236CE" w:rsidRPr="00074D04" w14:paraId="0B4EE9B4" w14:textId="77777777" w:rsidTr="00465801">
        <w:trPr>
          <w:cantSplit/>
        </w:trPr>
        <w:tc>
          <w:tcPr>
            <w:tcW w:w="1843" w:type="dxa"/>
            <w:tcBorders>
              <w:top w:val="single" w:sz="4" w:space="0" w:color="auto"/>
              <w:bottom w:val="single" w:sz="4" w:space="0" w:color="auto"/>
            </w:tcBorders>
            <w:shd w:val="clear" w:color="auto" w:fill="auto"/>
          </w:tcPr>
          <w:p w14:paraId="59352184" w14:textId="77777777" w:rsidR="006236CE" w:rsidRPr="00074D04" w:rsidRDefault="006236CE" w:rsidP="00D02CBF">
            <w:pPr>
              <w:pStyle w:val="ENoteTableText"/>
            </w:pPr>
            <w:r w:rsidRPr="00074D04">
              <w:t>Telecommunications Legislation Amendment (National Broadband Network) Act 2008</w:t>
            </w:r>
          </w:p>
        </w:tc>
        <w:tc>
          <w:tcPr>
            <w:tcW w:w="992" w:type="dxa"/>
            <w:tcBorders>
              <w:top w:val="single" w:sz="4" w:space="0" w:color="auto"/>
              <w:bottom w:val="single" w:sz="4" w:space="0" w:color="auto"/>
            </w:tcBorders>
            <w:shd w:val="clear" w:color="auto" w:fill="auto"/>
          </w:tcPr>
          <w:p w14:paraId="6653B45F" w14:textId="77777777" w:rsidR="006236CE" w:rsidRPr="00074D04" w:rsidRDefault="006236CE" w:rsidP="00D02CBF">
            <w:pPr>
              <w:pStyle w:val="ENoteTableText"/>
            </w:pPr>
            <w:r w:rsidRPr="00074D04">
              <w:t>22, 2008</w:t>
            </w:r>
          </w:p>
        </w:tc>
        <w:tc>
          <w:tcPr>
            <w:tcW w:w="993" w:type="dxa"/>
            <w:tcBorders>
              <w:top w:val="single" w:sz="4" w:space="0" w:color="auto"/>
              <w:bottom w:val="single" w:sz="4" w:space="0" w:color="auto"/>
            </w:tcBorders>
            <w:shd w:val="clear" w:color="auto" w:fill="auto"/>
          </w:tcPr>
          <w:p w14:paraId="343B7E2C" w14:textId="77777777" w:rsidR="006236CE" w:rsidRPr="00074D04" w:rsidRDefault="006236CE" w:rsidP="00D02CBF">
            <w:pPr>
              <w:pStyle w:val="ENoteTableText"/>
            </w:pPr>
            <w:r w:rsidRPr="00074D04">
              <w:t>26</w:t>
            </w:r>
            <w:r w:rsidR="008D6C2D" w:rsidRPr="00074D04">
              <w:t> </w:t>
            </w:r>
            <w:r w:rsidRPr="00074D04">
              <w:t>May 2008</w:t>
            </w:r>
          </w:p>
        </w:tc>
        <w:tc>
          <w:tcPr>
            <w:tcW w:w="1845" w:type="dxa"/>
            <w:tcBorders>
              <w:top w:val="single" w:sz="4" w:space="0" w:color="auto"/>
              <w:bottom w:val="single" w:sz="4" w:space="0" w:color="auto"/>
            </w:tcBorders>
            <w:shd w:val="clear" w:color="auto" w:fill="auto"/>
          </w:tcPr>
          <w:p w14:paraId="696439C5" w14:textId="77777777" w:rsidR="006236CE" w:rsidRPr="00074D04" w:rsidRDefault="006236CE" w:rsidP="00D02CBF">
            <w:pPr>
              <w:pStyle w:val="ENoteTableText"/>
            </w:pPr>
            <w:r w:rsidRPr="00074D04">
              <w:t>27</w:t>
            </w:r>
            <w:r w:rsidR="008D6C2D" w:rsidRPr="00074D04">
              <w:t> </w:t>
            </w:r>
            <w:r w:rsidRPr="00074D04">
              <w:t>May 2008</w:t>
            </w:r>
            <w:r w:rsidR="005F7003" w:rsidRPr="00074D04">
              <w:t xml:space="preserve"> (s 2)</w:t>
            </w:r>
          </w:p>
        </w:tc>
        <w:tc>
          <w:tcPr>
            <w:tcW w:w="1420" w:type="dxa"/>
            <w:tcBorders>
              <w:top w:val="single" w:sz="4" w:space="0" w:color="auto"/>
              <w:bottom w:val="single" w:sz="4" w:space="0" w:color="auto"/>
            </w:tcBorders>
            <w:shd w:val="clear" w:color="auto" w:fill="auto"/>
          </w:tcPr>
          <w:p w14:paraId="450927F6" w14:textId="77777777" w:rsidR="006236CE" w:rsidRPr="00074D04" w:rsidRDefault="006236CE" w:rsidP="00D02CBF">
            <w:pPr>
              <w:pStyle w:val="ENoteTableText"/>
            </w:pPr>
            <w:r w:rsidRPr="00074D04">
              <w:t>—</w:t>
            </w:r>
          </w:p>
        </w:tc>
      </w:tr>
      <w:tr w:rsidR="006236CE" w:rsidRPr="00074D04" w14:paraId="37428F12" w14:textId="77777777" w:rsidTr="00465801">
        <w:trPr>
          <w:cantSplit/>
        </w:trPr>
        <w:tc>
          <w:tcPr>
            <w:tcW w:w="1843" w:type="dxa"/>
            <w:tcBorders>
              <w:top w:val="single" w:sz="4" w:space="0" w:color="auto"/>
              <w:bottom w:val="single" w:sz="4" w:space="0" w:color="auto"/>
            </w:tcBorders>
            <w:shd w:val="clear" w:color="auto" w:fill="auto"/>
          </w:tcPr>
          <w:p w14:paraId="6D684FFE" w14:textId="77777777" w:rsidR="006236CE" w:rsidRPr="00074D04" w:rsidRDefault="006236CE" w:rsidP="00D02CBF">
            <w:pPr>
              <w:pStyle w:val="ENoteTableText"/>
            </w:pPr>
            <w:r w:rsidRPr="00074D04">
              <w:t>Offshore Petroleum Amendment (Greenhouse Gas Storage) Act 2008</w:t>
            </w:r>
          </w:p>
        </w:tc>
        <w:tc>
          <w:tcPr>
            <w:tcW w:w="992" w:type="dxa"/>
            <w:tcBorders>
              <w:top w:val="single" w:sz="4" w:space="0" w:color="auto"/>
              <w:bottom w:val="single" w:sz="4" w:space="0" w:color="auto"/>
            </w:tcBorders>
            <w:shd w:val="clear" w:color="auto" w:fill="auto"/>
          </w:tcPr>
          <w:p w14:paraId="55D1A68D" w14:textId="77777777" w:rsidR="006236CE" w:rsidRPr="00074D04" w:rsidRDefault="006236CE" w:rsidP="00D02CBF">
            <w:pPr>
              <w:pStyle w:val="ENoteTableText"/>
            </w:pPr>
            <w:r w:rsidRPr="00074D04">
              <w:t>117, 2008</w:t>
            </w:r>
          </w:p>
        </w:tc>
        <w:tc>
          <w:tcPr>
            <w:tcW w:w="993" w:type="dxa"/>
            <w:tcBorders>
              <w:top w:val="single" w:sz="4" w:space="0" w:color="auto"/>
              <w:bottom w:val="single" w:sz="4" w:space="0" w:color="auto"/>
            </w:tcBorders>
            <w:shd w:val="clear" w:color="auto" w:fill="auto"/>
          </w:tcPr>
          <w:p w14:paraId="66EF62FC" w14:textId="77777777" w:rsidR="006236CE" w:rsidRPr="00074D04" w:rsidRDefault="006236CE" w:rsidP="00D02CBF">
            <w:pPr>
              <w:pStyle w:val="ENoteTableText"/>
            </w:pPr>
            <w:r w:rsidRPr="00074D04">
              <w:t>21 Nov 2008</w:t>
            </w:r>
          </w:p>
        </w:tc>
        <w:tc>
          <w:tcPr>
            <w:tcW w:w="1845" w:type="dxa"/>
            <w:tcBorders>
              <w:top w:val="single" w:sz="4" w:space="0" w:color="auto"/>
              <w:bottom w:val="single" w:sz="4" w:space="0" w:color="auto"/>
            </w:tcBorders>
            <w:shd w:val="clear" w:color="auto" w:fill="auto"/>
          </w:tcPr>
          <w:p w14:paraId="08B54FBE" w14:textId="77777777" w:rsidR="006236CE" w:rsidRPr="00074D04" w:rsidRDefault="006236CE" w:rsidP="00D02CBF">
            <w:pPr>
              <w:pStyle w:val="ENoteTableText"/>
            </w:pPr>
            <w:r w:rsidRPr="00074D04">
              <w:t>Sch</w:t>
            </w:r>
            <w:r w:rsidR="00A91DE2" w:rsidRPr="00074D04">
              <w:t> </w:t>
            </w:r>
            <w:r w:rsidRPr="00074D04">
              <w:t>3 (</w:t>
            </w:r>
            <w:r w:rsidR="00AF1987" w:rsidRPr="00074D04">
              <w:t>item 5</w:t>
            </w:r>
            <w:r w:rsidRPr="00074D04">
              <w:t xml:space="preserve">9): 22 Nov 2008 </w:t>
            </w:r>
            <w:r w:rsidR="005F7003" w:rsidRPr="00074D04">
              <w:t xml:space="preserve">(s 2(1) </w:t>
            </w:r>
            <w:r w:rsidR="00AF1987" w:rsidRPr="00074D04">
              <w:t>item 4</w:t>
            </w:r>
            <w:r w:rsidR="005F7003" w:rsidRPr="00074D04">
              <w:t>)</w:t>
            </w:r>
          </w:p>
        </w:tc>
        <w:tc>
          <w:tcPr>
            <w:tcW w:w="1420" w:type="dxa"/>
            <w:tcBorders>
              <w:top w:val="single" w:sz="4" w:space="0" w:color="auto"/>
              <w:bottom w:val="single" w:sz="4" w:space="0" w:color="auto"/>
            </w:tcBorders>
            <w:shd w:val="clear" w:color="auto" w:fill="auto"/>
          </w:tcPr>
          <w:p w14:paraId="2EC0D89B" w14:textId="77777777" w:rsidR="006236CE" w:rsidRPr="00074D04" w:rsidRDefault="006236CE" w:rsidP="00D02CBF">
            <w:pPr>
              <w:pStyle w:val="ENoteTableText"/>
            </w:pPr>
            <w:r w:rsidRPr="00074D04">
              <w:t>—</w:t>
            </w:r>
          </w:p>
        </w:tc>
      </w:tr>
      <w:tr w:rsidR="006236CE" w:rsidRPr="00074D04" w14:paraId="695F47DE" w14:textId="77777777" w:rsidTr="00465801">
        <w:trPr>
          <w:cantSplit/>
        </w:trPr>
        <w:tc>
          <w:tcPr>
            <w:tcW w:w="1843" w:type="dxa"/>
            <w:tcBorders>
              <w:top w:val="single" w:sz="4" w:space="0" w:color="auto"/>
              <w:bottom w:val="single" w:sz="4" w:space="0" w:color="auto"/>
            </w:tcBorders>
            <w:shd w:val="clear" w:color="auto" w:fill="auto"/>
          </w:tcPr>
          <w:p w14:paraId="0F777A70" w14:textId="77777777" w:rsidR="006236CE" w:rsidRPr="00074D04" w:rsidRDefault="006236CE" w:rsidP="00D02CBF">
            <w:pPr>
              <w:pStyle w:val="ENoteTableText"/>
            </w:pPr>
            <w:r w:rsidRPr="00074D04">
              <w:t>Telecommunications Amendment (Integrated Public Number Database) Act 2009</w:t>
            </w:r>
          </w:p>
        </w:tc>
        <w:tc>
          <w:tcPr>
            <w:tcW w:w="992" w:type="dxa"/>
            <w:tcBorders>
              <w:top w:val="single" w:sz="4" w:space="0" w:color="auto"/>
              <w:bottom w:val="single" w:sz="4" w:space="0" w:color="auto"/>
            </w:tcBorders>
            <w:shd w:val="clear" w:color="auto" w:fill="auto"/>
          </w:tcPr>
          <w:p w14:paraId="75A0C671" w14:textId="77777777" w:rsidR="006236CE" w:rsidRPr="00074D04" w:rsidRDefault="006236CE" w:rsidP="00D02CBF">
            <w:pPr>
              <w:pStyle w:val="ENoteTableText"/>
            </w:pPr>
            <w:r w:rsidRPr="00074D04">
              <w:t>16, 2009</w:t>
            </w:r>
          </w:p>
        </w:tc>
        <w:tc>
          <w:tcPr>
            <w:tcW w:w="993" w:type="dxa"/>
            <w:tcBorders>
              <w:top w:val="single" w:sz="4" w:space="0" w:color="auto"/>
              <w:bottom w:val="single" w:sz="4" w:space="0" w:color="auto"/>
            </w:tcBorders>
            <w:shd w:val="clear" w:color="auto" w:fill="auto"/>
          </w:tcPr>
          <w:p w14:paraId="33E9E040" w14:textId="77777777" w:rsidR="006236CE" w:rsidRPr="00074D04" w:rsidRDefault="006236CE" w:rsidP="00D02CBF">
            <w:pPr>
              <w:pStyle w:val="ENoteTableText"/>
            </w:pPr>
            <w:r w:rsidRPr="00074D04">
              <w:t>26 Mar 2009</w:t>
            </w:r>
          </w:p>
        </w:tc>
        <w:tc>
          <w:tcPr>
            <w:tcW w:w="1845" w:type="dxa"/>
            <w:tcBorders>
              <w:top w:val="single" w:sz="4" w:space="0" w:color="auto"/>
              <w:bottom w:val="single" w:sz="4" w:space="0" w:color="auto"/>
            </w:tcBorders>
            <w:shd w:val="clear" w:color="auto" w:fill="auto"/>
          </w:tcPr>
          <w:p w14:paraId="2E4CD330" w14:textId="77777777" w:rsidR="006236CE" w:rsidRPr="00074D04" w:rsidRDefault="006236CE" w:rsidP="00D02CBF">
            <w:pPr>
              <w:pStyle w:val="ENoteTableText"/>
            </w:pPr>
            <w:r w:rsidRPr="00074D04">
              <w:t>27 Mar 2009</w:t>
            </w:r>
            <w:r w:rsidR="005F7003" w:rsidRPr="00074D04">
              <w:t xml:space="preserve"> (s 2)</w:t>
            </w:r>
          </w:p>
        </w:tc>
        <w:tc>
          <w:tcPr>
            <w:tcW w:w="1420" w:type="dxa"/>
            <w:tcBorders>
              <w:top w:val="single" w:sz="4" w:space="0" w:color="auto"/>
              <w:bottom w:val="single" w:sz="4" w:space="0" w:color="auto"/>
            </w:tcBorders>
            <w:shd w:val="clear" w:color="auto" w:fill="auto"/>
          </w:tcPr>
          <w:p w14:paraId="544EAD68" w14:textId="77777777" w:rsidR="006236CE" w:rsidRPr="00074D04" w:rsidRDefault="006236CE" w:rsidP="00D02CBF">
            <w:pPr>
              <w:pStyle w:val="ENoteTableText"/>
            </w:pPr>
            <w:r w:rsidRPr="00074D04">
              <w:t>—</w:t>
            </w:r>
          </w:p>
        </w:tc>
      </w:tr>
      <w:tr w:rsidR="006236CE" w:rsidRPr="00074D04" w14:paraId="00EDCE3C" w14:textId="77777777" w:rsidTr="00465801">
        <w:trPr>
          <w:cantSplit/>
        </w:trPr>
        <w:tc>
          <w:tcPr>
            <w:tcW w:w="1843" w:type="dxa"/>
            <w:tcBorders>
              <w:top w:val="single" w:sz="4" w:space="0" w:color="auto"/>
              <w:bottom w:val="single" w:sz="4" w:space="0" w:color="auto"/>
            </w:tcBorders>
            <w:shd w:val="clear" w:color="auto" w:fill="auto"/>
          </w:tcPr>
          <w:p w14:paraId="07550EBB" w14:textId="77777777" w:rsidR="006236CE" w:rsidRPr="00074D04" w:rsidRDefault="006236CE" w:rsidP="00D02CBF">
            <w:pPr>
              <w:pStyle w:val="ENoteTableText"/>
            </w:pPr>
            <w:r w:rsidRPr="00074D04">
              <w:t>Statute Stocktake (Regulatory and Other Laws) Act 2009</w:t>
            </w:r>
          </w:p>
        </w:tc>
        <w:tc>
          <w:tcPr>
            <w:tcW w:w="992" w:type="dxa"/>
            <w:tcBorders>
              <w:top w:val="single" w:sz="4" w:space="0" w:color="auto"/>
              <w:bottom w:val="single" w:sz="4" w:space="0" w:color="auto"/>
            </w:tcBorders>
            <w:shd w:val="clear" w:color="auto" w:fill="auto"/>
          </w:tcPr>
          <w:p w14:paraId="6522D1CE" w14:textId="77777777" w:rsidR="006236CE" w:rsidRPr="00074D04" w:rsidRDefault="006236CE" w:rsidP="00D02CBF">
            <w:pPr>
              <w:pStyle w:val="ENoteTableText"/>
            </w:pPr>
            <w:r w:rsidRPr="00074D04">
              <w:t>111, 2009</w:t>
            </w:r>
          </w:p>
        </w:tc>
        <w:tc>
          <w:tcPr>
            <w:tcW w:w="993" w:type="dxa"/>
            <w:tcBorders>
              <w:top w:val="single" w:sz="4" w:space="0" w:color="auto"/>
              <w:bottom w:val="single" w:sz="4" w:space="0" w:color="auto"/>
            </w:tcBorders>
            <w:shd w:val="clear" w:color="auto" w:fill="auto"/>
          </w:tcPr>
          <w:p w14:paraId="03D7BCAF" w14:textId="77777777" w:rsidR="006236CE" w:rsidRPr="00074D04" w:rsidRDefault="006236CE" w:rsidP="00D02CBF">
            <w:pPr>
              <w:pStyle w:val="ENoteTableText"/>
            </w:pPr>
            <w:r w:rsidRPr="00074D04">
              <w:t>16 Nov 2009</w:t>
            </w:r>
          </w:p>
        </w:tc>
        <w:tc>
          <w:tcPr>
            <w:tcW w:w="1845" w:type="dxa"/>
            <w:tcBorders>
              <w:top w:val="single" w:sz="4" w:space="0" w:color="auto"/>
              <w:bottom w:val="single" w:sz="4" w:space="0" w:color="auto"/>
            </w:tcBorders>
            <w:shd w:val="clear" w:color="auto" w:fill="auto"/>
          </w:tcPr>
          <w:p w14:paraId="066E27D2" w14:textId="7ABDAF7C" w:rsidR="006236CE" w:rsidRPr="00074D04" w:rsidRDefault="006236CE" w:rsidP="005F7003">
            <w:pPr>
              <w:pStyle w:val="ENoteTableText"/>
            </w:pPr>
            <w:r w:rsidRPr="00074D04">
              <w:t>Sch</w:t>
            </w:r>
            <w:r w:rsidR="00A91DE2" w:rsidRPr="00074D04">
              <w:t> </w:t>
            </w:r>
            <w:r w:rsidRPr="00074D04">
              <w:t>1 (</w:t>
            </w:r>
            <w:r w:rsidR="00A0642D" w:rsidRPr="00074D04">
              <w:t>items 5</w:t>
            </w:r>
            <w:r w:rsidRPr="00074D04">
              <w:t>1–54): 17 Nov 2009</w:t>
            </w:r>
            <w:r w:rsidR="005F7003" w:rsidRPr="00074D04">
              <w:t xml:space="preserve"> (s 2)</w:t>
            </w:r>
          </w:p>
        </w:tc>
        <w:tc>
          <w:tcPr>
            <w:tcW w:w="1420" w:type="dxa"/>
            <w:tcBorders>
              <w:top w:val="single" w:sz="4" w:space="0" w:color="auto"/>
              <w:bottom w:val="single" w:sz="4" w:space="0" w:color="auto"/>
            </w:tcBorders>
            <w:shd w:val="clear" w:color="auto" w:fill="auto"/>
          </w:tcPr>
          <w:p w14:paraId="4AFA5724" w14:textId="77777777" w:rsidR="006236CE" w:rsidRPr="00074D04" w:rsidRDefault="006236CE" w:rsidP="00D02CBF">
            <w:pPr>
              <w:pStyle w:val="ENoteTableText"/>
            </w:pPr>
            <w:r w:rsidRPr="00074D04">
              <w:t>—</w:t>
            </w:r>
          </w:p>
        </w:tc>
      </w:tr>
      <w:tr w:rsidR="006236CE" w:rsidRPr="00074D04" w14:paraId="772A171F" w14:textId="77777777" w:rsidTr="00465801">
        <w:trPr>
          <w:cantSplit/>
        </w:trPr>
        <w:tc>
          <w:tcPr>
            <w:tcW w:w="1843" w:type="dxa"/>
            <w:tcBorders>
              <w:top w:val="single" w:sz="4" w:space="0" w:color="auto"/>
              <w:bottom w:val="single" w:sz="4" w:space="0" w:color="auto"/>
            </w:tcBorders>
            <w:shd w:val="clear" w:color="auto" w:fill="auto"/>
          </w:tcPr>
          <w:p w14:paraId="3E0D7238" w14:textId="77777777" w:rsidR="006236CE" w:rsidRPr="00074D04" w:rsidRDefault="006236CE" w:rsidP="00D02CBF">
            <w:pPr>
              <w:pStyle w:val="ENoteTableText"/>
            </w:pPr>
            <w:r w:rsidRPr="00074D04">
              <w:t>Statute Law Revision Act 2010</w:t>
            </w:r>
          </w:p>
        </w:tc>
        <w:tc>
          <w:tcPr>
            <w:tcW w:w="992" w:type="dxa"/>
            <w:tcBorders>
              <w:top w:val="single" w:sz="4" w:space="0" w:color="auto"/>
              <w:bottom w:val="single" w:sz="4" w:space="0" w:color="auto"/>
            </w:tcBorders>
            <w:shd w:val="clear" w:color="auto" w:fill="auto"/>
          </w:tcPr>
          <w:p w14:paraId="24E39E72" w14:textId="77777777" w:rsidR="006236CE" w:rsidRPr="00074D04" w:rsidRDefault="006236CE" w:rsidP="00D02CBF">
            <w:pPr>
              <w:pStyle w:val="ENoteTableText"/>
            </w:pPr>
            <w:r w:rsidRPr="00074D04">
              <w:t>8, 2010</w:t>
            </w:r>
          </w:p>
        </w:tc>
        <w:tc>
          <w:tcPr>
            <w:tcW w:w="993" w:type="dxa"/>
            <w:tcBorders>
              <w:top w:val="single" w:sz="4" w:space="0" w:color="auto"/>
              <w:bottom w:val="single" w:sz="4" w:space="0" w:color="auto"/>
            </w:tcBorders>
            <w:shd w:val="clear" w:color="auto" w:fill="auto"/>
          </w:tcPr>
          <w:p w14:paraId="4B424106" w14:textId="77777777" w:rsidR="006236CE" w:rsidRPr="00074D04" w:rsidRDefault="006236CE" w:rsidP="00D02CBF">
            <w:pPr>
              <w:pStyle w:val="ENoteTableText"/>
            </w:pPr>
            <w:r w:rsidRPr="00074D04">
              <w:t>1 Mar 2010</w:t>
            </w:r>
          </w:p>
        </w:tc>
        <w:tc>
          <w:tcPr>
            <w:tcW w:w="1845" w:type="dxa"/>
            <w:tcBorders>
              <w:top w:val="single" w:sz="4" w:space="0" w:color="auto"/>
              <w:bottom w:val="single" w:sz="4" w:space="0" w:color="auto"/>
            </w:tcBorders>
            <w:shd w:val="clear" w:color="auto" w:fill="auto"/>
          </w:tcPr>
          <w:p w14:paraId="47C55334" w14:textId="399AD79B" w:rsidR="006236CE" w:rsidRPr="00074D04" w:rsidRDefault="006236CE">
            <w:pPr>
              <w:pStyle w:val="ENoteTableText"/>
              <w:rPr>
                <w:i/>
              </w:rPr>
            </w:pPr>
            <w:r w:rsidRPr="00074D04">
              <w:t>Sch</w:t>
            </w:r>
            <w:r w:rsidR="007D3581" w:rsidRPr="00074D04">
              <w:t> </w:t>
            </w:r>
            <w:r w:rsidRPr="00074D04">
              <w:t>5 (</w:t>
            </w:r>
            <w:r w:rsidR="00A0642D" w:rsidRPr="00074D04">
              <w:t>items 1</w:t>
            </w:r>
            <w:r w:rsidRPr="00074D04">
              <w:t>12–122</w:t>
            </w:r>
            <w:r w:rsidR="003D5E09" w:rsidRPr="00074D04">
              <w:t>, 137(a), (c)</w:t>
            </w:r>
            <w:r w:rsidRPr="00074D04">
              <w:t xml:space="preserve">): </w:t>
            </w:r>
            <w:r w:rsidR="003D5E09" w:rsidRPr="00074D04">
              <w:t xml:space="preserve">1 Mar 2010 (s 2(1) </w:t>
            </w:r>
            <w:r w:rsidR="007462D2" w:rsidRPr="00074D04">
              <w:t>items 3</w:t>
            </w:r>
            <w:r w:rsidR="003D5E09" w:rsidRPr="00074D04">
              <w:t>7, 38)</w:t>
            </w:r>
          </w:p>
        </w:tc>
        <w:tc>
          <w:tcPr>
            <w:tcW w:w="1420" w:type="dxa"/>
            <w:tcBorders>
              <w:top w:val="single" w:sz="4" w:space="0" w:color="auto"/>
              <w:bottom w:val="single" w:sz="4" w:space="0" w:color="auto"/>
            </w:tcBorders>
            <w:shd w:val="clear" w:color="auto" w:fill="auto"/>
          </w:tcPr>
          <w:p w14:paraId="7815CB6D" w14:textId="77777777" w:rsidR="006236CE" w:rsidRPr="00074D04" w:rsidRDefault="006236CE" w:rsidP="00D02CBF">
            <w:pPr>
              <w:pStyle w:val="ENoteTableText"/>
            </w:pPr>
            <w:r w:rsidRPr="00074D04">
              <w:t>—</w:t>
            </w:r>
          </w:p>
        </w:tc>
      </w:tr>
      <w:tr w:rsidR="006236CE" w:rsidRPr="00074D04" w14:paraId="2947423D" w14:textId="77777777" w:rsidTr="00465801">
        <w:trPr>
          <w:cantSplit/>
        </w:trPr>
        <w:tc>
          <w:tcPr>
            <w:tcW w:w="1843" w:type="dxa"/>
            <w:tcBorders>
              <w:top w:val="single" w:sz="4" w:space="0" w:color="auto"/>
              <w:bottom w:val="single" w:sz="4" w:space="0" w:color="auto"/>
            </w:tcBorders>
            <w:shd w:val="clear" w:color="auto" w:fill="auto"/>
          </w:tcPr>
          <w:p w14:paraId="24C5EA4A" w14:textId="77777777" w:rsidR="006236CE" w:rsidRPr="00074D04" w:rsidRDefault="006236CE" w:rsidP="00F52EC1">
            <w:pPr>
              <w:pStyle w:val="ENoteTableText"/>
            </w:pPr>
            <w:r w:rsidRPr="00074D04">
              <w:t>Do Not Call Register Legislation Amendment Act 2010</w:t>
            </w:r>
          </w:p>
        </w:tc>
        <w:tc>
          <w:tcPr>
            <w:tcW w:w="992" w:type="dxa"/>
            <w:tcBorders>
              <w:top w:val="single" w:sz="4" w:space="0" w:color="auto"/>
              <w:bottom w:val="single" w:sz="4" w:space="0" w:color="auto"/>
            </w:tcBorders>
            <w:shd w:val="clear" w:color="auto" w:fill="auto"/>
          </w:tcPr>
          <w:p w14:paraId="57B9CD42" w14:textId="77777777" w:rsidR="006236CE" w:rsidRPr="00074D04" w:rsidRDefault="006236CE" w:rsidP="00D02CBF">
            <w:pPr>
              <w:pStyle w:val="ENoteTableText"/>
            </w:pPr>
            <w:r w:rsidRPr="00074D04">
              <w:t>46, 2010</w:t>
            </w:r>
          </w:p>
        </w:tc>
        <w:tc>
          <w:tcPr>
            <w:tcW w:w="993" w:type="dxa"/>
            <w:tcBorders>
              <w:top w:val="single" w:sz="4" w:space="0" w:color="auto"/>
              <w:bottom w:val="single" w:sz="4" w:space="0" w:color="auto"/>
            </w:tcBorders>
            <w:shd w:val="clear" w:color="auto" w:fill="auto"/>
          </w:tcPr>
          <w:p w14:paraId="0E04358C" w14:textId="77777777" w:rsidR="006236CE" w:rsidRPr="00074D04" w:rsidRDefault="006236CE" w:rsidP="00D02CBF">
            <w:pPr>
              <w:pStyle w:val="ENoteTableText"/>
            </w:pPr>
            <w:r w:rsidRPr="00074D04">
              <w:t>18</w:t>
            </w:r>
            <w:r w:rsidR="008D6C2D" w:rsidRPr="00074D04">
              <w:t> </w:t>
            </w:r>
            <w:r w:rsidRPr="00074D04">
              <w:t>May 2010</w:t>
            </w:r>
          </w:p>
        </w:tc>
        <w:tc>
          <w:tcPr>
            <w:tcW w:w="1845" w:type="dxa"/>
            <w:tcBorders>
              <w:top w:val="single" w:sz="4" w:space="0" w:color="auto"/>
              <w:bottom w:val="single" w:sz="4" w:space="0" w:color="auto"/>
            </w:tcBorders>
            <w:shd w:val="clear" w:color="auto" w:fill="auto"/>
          </w:tcPr>
          <w:p w14:paraId="5286E3CC" w14:textId="77777777" w:rsidR="006236CE" w:rsidRPr="00074D04" w:rsidRDefault="006236CE" w:rsidP="005F7003">
            <w:pPr>
              <w:pStyle w:val="ENoteTableText"/>
            </w:pPr>
            <w:r w:rsidRPr="00074D04">
              <w:t>Sch</w:t>
            </w:r>
            <w:r w:rsidR="00A91DE2" w:rsidRPr="00074D04">
              <w:t> </w:t>
            </w:r>
            <w:r w:rsidRPr="00074D04">
              <w:t>1 (items</w:t>
            </w:r>
            <w:r w:rsidR="008D6C2D" w:rsidRPr="00074D04">
              <w:t> </w:t>
            </w:r>
            <w:r w:rsidRPr="00074D04">
              <w:t>95–140): 30</w:t>
            </w:r>
            <w:r w:rsidR="008D6C2D" w:rsidRPr="00074D04">
              <w:t> </w:t>
            </w:r>
            <w:r w:rsidRPr="00074D04">
              <w:t>May 2010 (</w:t>
            </w:r>
            <w:r w:rsidR="005F7003" w:rsidRPr="00074D04">
              <w:t xml:space="preserve">s 2(1) </w:t>
            </w:r>
            <w:r w:rsidR="00685E80" w:rsidRPr="00074D04">
              <w:t>item 2</w:t>
            </w:r>
            <w:r w:rsidR="005F7003" w:rsidRPr="00074D04">
              <w:t>)</w:t>
            </w:r>
          </w:p>
        </w:tc>
        <w:tc>
          <w:tcPr>
            <w:tcW w:w="1420" w:type="dxa"/>
            <w:tcBorders>
              <w:top w:val="single" w:sz="4" w:space="0" w:color="auto"/>
              <w:bottom w:val="single" w:sz="4" w:space="0" w:color="auto"/>
            </w:tcBorders>
            <w:shd w:val="clear" w:color="auto" w:fill="auto"/>
          </w:tcPr>
          <w:p w14:paraId="1BDDDBD5" w14:textId="77777777" w:rsidR="006236CE" w:rsidRPr="00074D04" w:rsidRDefault="006236CE" w:rsidP="00D02CBF">
            <w:pPr>
              <w:pStyle w:val="ENoteTableText"/>
            </w:pPr>
            <w:r w:rsidRPr="00074D04">
              <w:t>—</w:t>
            </w:r>
          </w:p>
        </w:tc>
      </w:tr>
      <w:tr w:rsidR="006236CE" w:rsidRPr="00074D04" w14:paraId="25DB9CA6" w14:textId="77777777" w:rsidTr="00465801">
        <w:trPr>
          <w:cantSplit/>
        </w:trPr>
        <w:tc>
          <w:tcPr>
            <w:tcW w:w="1843" w:type="dxa"/>
            <w:tcBorders>
              <w:top w:val="single" w:sz="4" w:space="0" w:color="auto"/>
              <w:bottom w:val="single" w:sz="4" w:space="0" w:color="auto"/>
            </w:tcBorders>
            <w:shd w:val="clear" w:color="auto" w:fill="auto"/>
          </w:tcPr>
          <w:p w14:paraId="2DC4D90E" w14:textId="77777777" w:rsidR="006236CE" w:rsidRPr="00074D04" w:rsidRDefault="006236CE" w:rsidP="00A0280B">
            <w:pPr>
              <w:pStyle w:val="ENoteTableText"/>
            </w:pPr>
            <w:r w:rsidRPr="00074D04">
              <w:t>Freedom of Information Amendment (Reform) Act 2010</w:t>
            </w:r>
          </w:p>
        </w:tc>
        <w:tc>
          <w:tcPr>
            <w:tcW w:w="992" w:type="dxa"/>
            <w:tcBorders>
              <w:top w:val="single" w:sz="4" w:space="0" w:color="auto"/>
              <w:bottom w:val="single" w:sz="4" w:space="0" w:color="auto"/>
            </w:tcBorders>
            <w:shd w:val="clear" w:color="auto" w:fill="auto"/>
          </w:tcPr>
          <w:p w14:paraId="73C7BF15" w14:textId="77777777" w:rsidR="006236CE" w:rsidRPr="00074D04" w:rsidRDefault="006236CE" w:rsidP="00D02CBF">
            <w:pPr>
              <w:pStyle w:val="ENoteTableText"/>
            </w:pPr>
            <w:r w:rsidRPr="00074D04">
              <w:t>51, 2010</w:t>
            </w:r>
          </w:p>
        </w:tc>
        <w:tc>
          <w:tcPr>
            <w:tcW w:w="993" w:type="dxa"/>
            <w:tcBorders>
              <w:top w:val="single" w:sz="4" w:space="0" w:color="auto"/>
              <w:bottom w:val="single" w:sz="4" w:space="0" w:color="auto"/>
            </w:tcBorders>
            <w:shd w:val="clear" w:color="auto" w:fill="auto"/>
          </w:tcPr>
          <w:p w14:paraId="50FA7007" w14:textId="6CB60A94" w:rsidR="006236CE" w:rsidRPr="00074D04" w:rsidRDefault="00A0642D" w:rsidP="00D02CBF">
            <w:pPr>
              <w:pStyle w:val="ENoteTableText"/>
            </w:pPr>
            <w:r w:rsidRPr="00074D04">
              <w:t>31 May</w:t>
            </w:r>
            <w:r w:rsidR="006236CE" w:rsidRPr="00074D04">
              <w:t xml:space="preserve"> 2010</w:t>
            </w:r>
          </w:p>
        </w:tc>
        <w:tc>
          <w:tcPr>
            <w:tcW w:w="1845" w:type="dxa"/>
            <w:tcBorders>
              <w:top w:val="single" w:sz="4" w:space="0" w:color="auto"/>
              <w:bottom w:val="single" w:sz="4" w:space="0" w:color="auto"/>
            </w:tcBorders>
            <w:shd w:val="clear" w:color="auto" w:fill="auto"/>
          </w:tcPr>
          <w:p w14:paraId="32A8AFDC" w14:textId="1E7320B9" w:rsidR="006236CE" w:rsidRPr="00074D04" w:rsidRDefault="006236CE" w:rsidP="00D02CBF">
            <w:pPr>
              <w:pStyle w:val="ENoteTableText"/>
            </w:pPr>
            <w:r w:rsidRPr="00074D04">
              <w:t>Sch 5 (</w:t>
            </w:r>
            <w:r w:rsidR="00A0642D" w:rsidRPr="00074D04">
              <w:t>items 5</w:t>
            </w:r>
            <w:r w:rsidRPr="00074D04">
              <w:t>9–75)</w:t>
            </w:r>
            <w:r w:rsidRPr="00074D04" w:rsidDel="001129E0">
              <w:t xml:space="preserve"> </w:t>
            </w:r>
            <w:r w:rsidRPr="00074D04">
              <w:t>and Sch 7: 1 Nov 2010 (s 2(1) item</w:t>
            </w:r>
            <w:r w:rsidR="008D6C2D" w:rsidRPr="00074D04">
              <w:t> </w:t>
            </w:r>
            <w:r w:rsidRPr="00074D04">
              <w:t>7)</w:t>
            </w:r>
          </w:p>
        </w:tc>
        <w:tc>
          <w:tcPr>
            <w:tcW w:w="1420" w:type="dxa"/>
            <w:tcBorders>
              <w:top w:val="single" w:sz="4" w:space="0" w:color="auto"/>
              <w:bottom w:val="single" w:sz="4" w:space="0" w:color="auto"/>
            </w:tcBorders>
            <w:shd w:val="clear" w:color="auto" w:fill="auto"/>
          </w:tcPr>
          <w:p w14:paraId="0C6F534E" w14:textId="77777777" w:rsidR="006236CE" w:rsidRPr="00074D04" w:rsidRDefault="006236CE" w:rsidP="00D02CBF">
            <w:pPr>
              <w:pStyle w:val="ENoteTableText"/>
            </w:pPr>
            <w:r w:rsidRPr="00074D04">
              <w:t>Sch 7</w:t>
            </w:r>
          </w:p>
        </w:tc>
      </w:tr>
      <w:tr w:rsidR="006236CE" w:rsidRPr="00074D04" w14:paraId="0DB38B86" w14:textId="77777777" w:rsidTr="00465801">
        <w:trPr>
          <w:cantSplit/>
        </w:trPr>
        <w:tc>
          <w:tcPr>
            <w:tcW w:w="1843" w:type="dxa"/>
            <w:tcBorders>
              <w:top w:val="single" w:sz="4" w:space="0" w:color="auto"/>
              <w:bottom w:val="single" w:sz="4" w:space="0" w:color="auto"/>
            </w:tcBorders>
            <w:shd w:val="clear" w:color="auto" w:fill="auto"/>
          </w:tcPr>
          <w:p w14:paraId="75154074" w14:textId="77777777" w:rsidR="006236CE" w:rsidRPr="00074D04" w:rsidRDefault="006236CE" w:rsidP="00866E7E">
            <w:pPr>
              <w:pStyle w:val="ENoteTableText"/>
            </w:pPr>
            <w:r w:rsidRPr="00074D04">
              <w:t>Trade Practices Amendment (Australian Consumer Law) Act (No.</w:t>
            </w:r>
            <w:r w:rsidR="008D6C2D" w:rsidRPr="00074D04">
              <w:t> </w:t>
            </w:r>
            <w:r w:rsidRPr="00074D04">
              <w:t>2) 2010</w:t>
            </w:r>
          </w:p>
        </w:tc>
        <w:tc>
          <w:tcPr>
            <w:tcW w:w="992" w:type="dxa"/>
            <w:tcBorders>
              <w:top w:val="single" w:sz="4" w:space="0" w:color="auto"/>
              <w:bottom w:val="single" w:sz="4" w:space="0" w:color="auto"/>
            </w:tcBorders>
            <w:shd w:val="clear" w:color="auto" w:fill="auto"/>
          </w:tcPr>
          <w:p w14:paraId="4B568C2A" w14:textId="77777777" w:rsidR="006236CE" w:rsidRPr="00074D04" w:rsidRDefault="006236CE" w:rsidP="00D02CBF">
            <w:pPr>
              <w:pStyle w:val="ENoteTableText"/>
            </w:pPr>
            <w:r w:rsidRPr="00074D04">
              <w:t>103, 2010</w:t>
            </w:r>
          </w:p>
        </w:tc>
        <w:tc>
          <w:tcPr>
            <w:tcW w:w="993" w:type="dxa"/>
            <w:tcBorders>
              <w:top w:val="single" w:sz="4" w:space="0" w:color="auto"/>
              <w:bottom w:val="single" w:sz="4" w:space="0" w:color="auto"/>
            </w:tcBorders>
            <w:shd w:val="clear" w:color="auto" w:fill="auto"/>
          </w:tcPr>
          <w:p w14:paraId="524C01FF" w14:textId="77777777" w:rsidR="006236CE" w:rsidRPr="00074D04" w:rsidRDefault="006236CE" w:rsidP="00D02CBF">
            <w:pPr>
              <w:pStyle w:val="ENoteTableText"/>
            </w:pPr>
            <w:r w:rsidRPr="00074D04">
              <w:t>13</w:t>
            </w:r>
            <w:r w:rsidR="008D6C2D" w:rsidRPr="00074D04">
              <w:t> </w:t>
            </w:r>
            <w:r w:rsidRPr="00074D04">
              <w:t>July 2010</w:t>
            </w:r>
          </w:p>
        </w:tc>
        <w:tc>
          <w:tcPr>
            <w:tcW w:w="1845" w:type="dxa"/>
            <w:tcBorders>
              <w:top w:val="single" w:sz="4" w:space="0" w:color="auto"/>
              <w:bottom w:val="single" w:sz="4" w:space="0" w:color="auto"/>
            </w:tcBorders>
            <w:shd w:val="clear" w:color="auto" w:fill="auto"/>
          </w:tcPr>
          <w:p w14:paraId="48F56C34" w14:textId="442650FD" w:rsidR="006236CE" w:rsidRPr="00074D04" w:rsidRDefault="006236CE" w:rsidP="00D81886">
            <w:pPr>
              <w:pStyle w:val="ENoteTableText"/>
            </w:pPr>
            <w:r w:rsidRPr="00074D04">
              <w:t>Sch</w:t>
            </w:r>
            <w:r w:rsidR="00A91DE2" w:rsidRPr="00074D04">
              <w:t> </w:t>
            </w:r>
            <w:r w:rsidRPr="00074D04">
              <w:t>6 (</w:t>
            </w:r>
            <w:r w:rsidR="00A0642D" w:rsidRPr="00074D04">
              <w:t>items 1</w:t>
            </w:r>
            <w:r w:rsidRPr="00074D04">
              <w:t>, 105–138): 1 Jan 2011</w:t>
            </w:r>
            <w:r w:rsidR="00D81886" w:rsidRPr="00074D04">
              <w:t xml:space="preserve"> (s 2(1) </w:t>
            </w:r>
            <w:r w:rsidR="007462D2" w:rsidRPr="00074D04">
              <w:t>items 3</w:t>
            </w:r>
            <w:r w:rsidR="005F7003" w:rsidRPr="00074D04">
              <w:t>, 5)</w:t>
            </w:r>
          </w:p>
        </w:tc>
        <w:tc>
          <w:tcPr>
            <w:tcW w:w="1420" w:type="dxa"/>
            <w:tcBorders>
              <w:top w:val="single" w:sz="4" w:space="0" w:color="auto"/>
              <w:bottom w:val="single" w:sz="4" w:space="0" w:color="auto"/>
            </w:tcBorders>
            <w:shd w:val="clear" w:color="auto" w:fill="auto"/>
          </w:tcPr>
          <w:p w14:paraId="0A44D532" w14:textId="77777777" w:rsidR="006236CE" w:rsidRPr="00074D04" w:rsidRDefault="006236CE" w:rsidP="00D02CBF">
            <w:pPr>
              <w:pStyle w:val="ENoteTableText"/>
            </w:pPr>
            <w:r w:rsidRPr="00074D04">
              <w:t>—</w:t>
            </w:r>
          </w:p>
        </w:tc>
      </w:tr>
      <w:tr w:rsidR="006236CE" w:rsidRPr="00074D04" w14:paraId="1C024B97" w14:textId="77777777" w:rsidTr="00465801">
        <w:trPr>
          <w:cantSplit/>
        </w:trPr>
        <w:tc>
          <w:tcPr>
            <w:tcW w:w="1843" w:type="dxa"/>
            <w:tcBorders>
              <w:top w:val="single" w:sz="4" w:space="0" w:color="auto"/>
              <w:bottom w:val="single" w:sz="4" w:space="0" w:color="auto"/>
            </w:tcBorders>
            <w:shd w:val="clear" w:color="auto" w:fill="auto"/>
          </w:tcPr>
          <w:p w14:paraId="3BFC5B89" w14:textId="77777777" w:rsidR="006236CE" w:rsidRPr="00074D04" w:rsidRDefault="006236CE" w:rsidP="00D02CBF">
            <w:pPr>
              <w:pStyle w:val="ENoteTableText"/>
            </w:pPr>
            <w:r w:rsidRPr="00074D04">
              <w:t>Telecommunications Legislation Amendment (Competition and Consumer Safeguards) Act 2010</w:t>
            </w:r>
          </w:p>
        </w:tc>
        <w:tc>
          <w:tcPr>
            <w:tcW w:w="992" w:type="dxa"/>
            <w:tcBorders>
              <w:top w:val="single" w:sz="4" w:space="0" w:color="auto"/>
              <w:bottom w:val="single" w:sz="4" w:space="0" w:color="auto"/>
            </w:tcBorders>
            <w:shd w:val="clear" w:color="auto" w:fill="auto"/>
          </w:tcPr>
          <w:p w14:paraId="5B507806" w14:textId="77777777" w:rsidR="006236CE" w:rsidRPr="00074D04" w:rsidRDefault="006236CE" w:rsidP="00D02CBF">
            <w:pPr>
              <w:pStyle w:val="ENoteTableText"/>
            </w:pPr>
            <w:r w:rsidRPr="00074D04">
              <w:t>140, 2010</w:t>
            </w:r>
          </w:p>
        </w:tc>
        <w:tc>
          <w:tcPr>
            <w:tcW w:w="993" w:type="dxa"/>
            <w:tcBorders>
              <w:top w:val="single" w:sz="4" w:space="0" w:color="auto"/>
              <w:bottom w:val="single" w:sz="4" w:space="0" w:color="auto"/>
            </w:tcBorders>
            <w:shd w:val="clear" w:color="auto" w:fill="auto"/>
          </w:tcPr>
          <w:p w14:paraId="3919758B" w14:textId="77777777" w:rsidR="006236CE" w:rsidRPr="00074D04" w:rsidRDefault="006236CE" w:rsidP="00D02CBF">
            <w:pPr>
              <w:pStyle w:val="ENoteTableText"/>
            </w:pPr>
            <w:r w:rsidRPr="00074D04">
              <w:t>15 Dec 2010</w:t>
            </w:r>
          </w:p>
        </w:tc>
        <w:tc>
          <w:tcPr>
            <w:tcW w:w="1845" w:type="dxa"/>
            <w:tcBorders>
              <w:top w:val="single" w:sz="4" w:space="0" w:color="auto"/>
              <w:bottom w:val="single" w:sz="4" w:space="0" w:color="auto"/>
            </w:tcBorders>
            <w:shd w:val="clear" w:color="auto" w:fill="auto"/>
          </w:tcPr>
          <w:p w14:paraId="20BF1689" w14:textId="7C4DEF5D" w:rsidR="006236CE" w:rsidRPr="00074D04" w:rsidRDefault="006236CE" w:rsidP="00D02CBF">
            <w:pPr>
              <w:pStyle w:val="ENoteTableText"/>
              <w:rPr>
                <w:b/>
                <w:kern w:val="28"/>
              </w:rPr>
            </w:pPr>
            <w:r w:rsidRPr="00074D04">
              <w:t>Sch 1 (</w:t>
            </w:r>
            <w:r w:rsidR="00A0642D" w:rsidRPr="00074D04">
              <w:t>items 1</w:t>
            </w:r>
            <w:r w:rsidRPr="00074D04">
              <w:t xml:space="preserve">A, 241–244, 251–253): 16 Dec 2010 (s 2(1) </w:t>
            </w:r>
            <w:r w:rsidR="00A0642D" w:rsidRPr="00074D04">
              <w:t>items 1</w:t>
            </w:r>
            <w:r w:rsidRPr="00074D04">
              <w:t>A, 8, 11, 12)</w:t>
            </w:r>
            <w:r w:rsidRPr="00074D04">
              <w:br/>
              <w:t>Sch 1 (</w:t>
            </w:r>
            <w:r w:rsidR="00BB4EA6" w:rsidRPr="00074D04">
              <w:t>items 6</w:t>
            </w:r>
            <w:r w:rsidRPr="00074D04">
              <w:t xml:space="preserve">–31, 70–113, 199–201, 246–250): 1 Jan 2011 (s 2(1) </w:t>
            </w:r>
            <w:r w:rsidR="00685E80" w:rsidRPr="00074D04">
              <w:t>items 2</w:t>
            </w:r>
            <w:r w:rsidRPr="00074D04">
              <w:t>, 5, 10)</w:t>
            </w:r>
            <w:r w:rsidRPr="00074D04">
              <w:br/>
              <w:t>Sch 1 (</w:t>
            </w:r>
            <w:r w:rsidR="00BB4EA6" w:rsidRPr="00074D04">
              <w:t>items 4</w:t>
            </w:r>
            <w:r w:rsidRPr="00074D04">
              <w:t xml:space="preserve">1–56): </w:t>
            </w:r>
            <w:r w:rsidRPr="00074D04">
              <w:rPr>
                <w:u w:val="single"/>
              </w:rPr>
              <w:t xml:space="preserve">awaiting commencement (s 2(1) </w:t>
            </w:r>
            <w:r w:rsidR="00685E80" w:rsidRPr="00074D04">
              <w:rPr>
                <w:u w:val="single"/>
              </w:rPr>
              <w:t>item 3</w:t>
            </w:r>
            <w:r w:rsidRPr="00074D04">
              <w:rPr>
                <w:u w:val="single"/>
              </w:rPr>
              <w:t>)</w:t>
            </w:r>
            <w:r w:rsidRPr="00074D04">
              <w:br/>
              <w:t>Sch 1 (</w:t>
            </w:r>
            <w:r w:rsidR="00BB4EA6" w:rsidRPr="00074D04">
              <w:t>items 6</w:t>
            </w:r>
            <w:r w:rsidRPr="00074D04">
              <w:t xml:space="preserve">0–64, 64A, 64B, 65): 6 Mar 2012 (s 2(1) </w:t>
            </w:r>
            <w:r w:rsidR="00AF1987" w:rsidRPr="00074D04">
              <w:t>item 4</w:t>
            </w:r>
            <w:r w:rsidRPr="00074D04">
              <w:t>)</w:t>
            </w:r>
            <w:r w:rsidRPr="00074D04">
              <w:br/>
              <w:t>Sch 1 (</w:t>
            </w:r>
            <w:r w:rsidR="00685E80" w:rsidRPr="00074D04">
              <w:t>item 2</w:t>
            </w:r>
            <w:r w:rsidRPr="00074D04">
              <w:t xml:space="preserve">45): 15 Mar 2011 (s 2(1) </w:t>
            </w:r>
            <w:r w:rsidR="00F844C9" w:rsidRPr="00074D04">
              <w:t>item 9</w:t>
            </w:r>
            <w:r w:rsidRPr="00074D04">
              <w:t>)</w:t>
            </w:r>
          </w:p>
        </w:tc>
        <w:tc>
          <w:tcPr>
            <w:tcW w:w="1420" w:type="dxa"/>
            <w:tcBorders>
              <w:top w:val="single" w:sz="4" w:space="0" w:color="auto"/>
              <w:bottom w:val="single" w:sz="4" w:space="0" w:color="auto"/>
            </w:tcBorders>
            <w:shd w:val="clear" w:color="auto" w:fill="auto"/>
          </w:tcPr>
          <w:p w14:paraId="5DD052B8" w14:textId="64111893" w:rsidR="006236CE" w:rsidRPr="00074D04" w:rsidRDefault="006236CE" w:rsidP="00D02CBF">
            <w:pPr>
              <w:pStyle w:val="ENoteTableText"/>
            </w:pPr>
            <w:r w:rsidRPr="00074D04">
              <w:t>Sch 1 (</w:t>
            </w:r>
            <w:r w:rsidR="00A0642D" w:rsidRPr="00074D04">
              <w:t>items 1</w:t>
            </w:r>
            <w:r w:rsidRPr="00074D04">
              <w:t>99–201, 244, 250)</w:t>
            </w:r>
          </w:p>
        </w:tc>
      </w:tr>
      <w:tr w:rsidR="006236CE" w:rsidRPr="00074D04" w14:paraId="3506BA2C" w14:textId="77777777" w:rsidTr="00465801">
        <w:trPr>
          <w:cantSplit/>
        </w:trPr>
        <w:tc>
          <w:tcPr>
            <w:tcW w:w="1843" w:type="dxa"/>
            <w:tcBorders>
              <w:top w:val="single" w:sz="4" w:space="0" w:color="auto"/>
              <w:bottom w:val="single" w:sz="4" w:space="0" w:color="auto"/>
            </w:tcBorders>
            <w:shd w:val="clear" w:color="auto" w:fill="auto"/>
          </w:tcPr>
          <w:p w14:paraId="1F1AA52B" w14:textId="77777777" w:rsidR="006236CE" w:rsidRPr="00074D04" w:rsidRDefault="006236CE" w:rsidP="00D02CBF">
            <w:pPr>
              <w:pStyle w:val="ENoteTableText"/>
            </w:pPr>
            <w:r w:rsidRPr="00074D04">
              <w:t>Statute Law Revision Act 2011</w:t>
            </w:r>
          </w:p>
        </w:tc>
        <w:tc>
          <w:tcPr>
            <w:tcW w:w="992" w:type="dxa"/>
            <w:tcBorders>
              <w:top w:val="single" w:sz="4" w:space="0" w:color="auto"/>
              <w:bottom w:val="single" w:sz="4" w:space="0" w:color="auto"/>
            </w:tcBorders>
            <w:shd w:val="clear" w:color="auto" w:fill="auto"/>
          </w:tcPr>
          <w:p w14:paraId="5C3F16C5" w14:textId="77777777" w:rsidR="006236CE" w:rsidRPr="00074D04" w:rsidRDefault="006236CE" w:rsidP="00D02CBF">
            <w:pPr>
              <w:pStyle w:val="ENoteTableText"/>
            </w:pPr>
            <w:r w:rsidRPr="00074D04">
              <w:t>5, 2011</w:t>
            </w:r>
          </w:p>
        </w:tc>
        <w:tc>
          <w:tcPr>
            <w:tcW w:w="993" w:type="dxa"/>
            <w:tcBorders>
              <w:top w:val="single" w:sz="4" w:space="0" w:color="auto"/>
              <w:bottom w:val="single" w:sz="4" w:space="0" w:color="auto"/>
            </w:tcBorders>
            <w:shd w:val="clear" w:color="auto" w:fill="auto"/>
          </w:tcPr>
          <w:p w14:paraId="7B596D96" w14:textId="77777777" w:rsidR="006236CE" w:rsidRPr="00074D04" w:rsidRDefault="006236CE" w:rsidP="00D02CBF">
            <w:pPr>
              <w:pStyle w:val="ENoteTableText"/>
            </w:pPr>
            <w:r w:rsidRPr="00074D04">
              <w:t>22 Mar 2011</w:t>
            </w:r>
          </w:p>
        </w:tc>
        <w:tc>
          <w:tcPr>
            <w:tcW w:w="1845" w:type="dxa"/>
            <w:tcBorders>
              <w:top w:val="single" w:sz="4" w:space="0" w:color="auto"/>
              <w:bottom w:val="single" w:sz="4" w:space="0" w:color="auto"/>
            </w:tcBorders>
            <w:shd w:val="clear" w:color="auto" w:fill="auto"/>
          </w:tcPr>
          <w:p w14:paraId="30CE1485" w14:textId="4038EE48" w:rsidR="006236CE" w:rsidRPr="00074D04" w:rsidRDefault="006236CE" w:rsidP="00D81886">
            <w:pPr>
              <w:pStyle w:val="ENoteTableText"/>
            </w:pPr>
            <w:r w:rsidRPr="00074D04">
              <w:t>Sch</w:t>
            </w:r>
            <w:r w:rsidR="00A91DE2" w:rsidRPr="00074D04">
              <w:t> </w:t>
            </w:r>
            <w:r w:rsidRPr="00074D04">
              <w:t>5 (</w:t>
            </w:r>
            <w:r w:rsidR="00685E80" w:rsidRPr="00074D04">
              <w:t>items 2</w:t>
            </w:r>
            <w:r w:rsidRPr="00074D04">
              <w:t>11, 212), Sch</w:t>
            </w:r>
            <w:r w:rsidR="00A91DE2" w:rsidRPr="00074D04">
              <w:t> </w:t>
            </w:r>
            <w:r w:rsidRPr="00074D04">
              <w:t>6 (</w:t>
            </w:r>
            <w:r w:rsidR="00A0642D" w:rsidRPr="00074D04">
              <w:t>items 1</w:t>
            </w:r>
            <w:r w:rsidRPr="00074D04">
              <w:t>07–115, 137) and Sch</w:t>
            </w:r>
            <w:r w:rsidR="00A91DE2" w:rsidRPr="00074D04">
              <w:t> </w:t>
            </w:r>
            <w:r w:rsidRPr="00074D04">
              <w:t>7 (</w:t>
            </w:r>
            <w:r w:rsidR="00A0642D" w:rsidRPr="00074D04">
              <w:t>items 1</w:t>
            </w:r>
            <w:r w:rsidRPr="00074D04">
              <w:t>31–134): 19 Apr 2011</w:t>
            </w:r>
            <w:r w:rsidR="00D81886" w:rsidRPr="00074D04">
              <w:t xml:space="preserve"> (s 2(1) </w:t>
            </w:r>
            <w:r w:rsidR="00A0642D" w:rsidRPr="00074D04">
              <w:t>items 1</w:t>
            </w:r>
            <w:r w:rsidR="00D81886" w:rsidRPr="00074D04">
              <w:t>3, 17, 18)</w:t>
            </w:r>
          </w:p>
        </w:tc>
        <w:tc>
          <w:tcPr>
            <w:tcW w:w="1420" w:type="dxa"/>
            <w:tcBorders>
              <w:top w:val="single" w:sz="4" w:space="0" w:color="auto"/>
              <w:bottom w:val="single" w:sz="4" w:space="0" w:color="auto"/>
            </w:tcBorders>
            <w:shd w:val="clear" w:color="auto" w:fill="auto"/>
          </w:tcPr>
          <w:p w14:paraId="6CF60410" w14:textId="77777777" w:rsidR="006236CE" w:rsidRPr="00074D04" w:rsidRDefault="006236CE" w:rsidP="00D02CBF">
            <w:pPr>
              <w:pStyle w:val="ENoteTableText"/>
            </w:pPr>
            <w:r w:rsidRPr="00074D04">
              <w:t>—</w:t>
            </w:r>
          </w:p>
        </w:tc>
      </w:tr>
      <w:tr w:rsidR="006236CE" w:rsidRPr="00074D04" w14:paraId="1A0F16CF" w14:textId="77777777" w:rsidTr="00465801">
        <w:trPr>
          <w:cantSplit/>
        </w:trPr>
        <w:tc>
          <w:tcPr>
            <w:tcW w:w="1843" w:type="dxa"/>
            <w:tcBorders>
              <w:top w:val="single" w:sz="4" w:space="0" w:color="auto"/>
              <w:bottom w:val="single" w:sz="4" w:space="0" w:color="auto"/>
            </w:tcBorders>
            <w:shd w:val="clear" w:color="auto" w:fill="auto"/>
          </w:tcPr>
          <w:p w14:paraId="5E20F43D" w14:textId="77777777" w:rsidR="006236CE" w:rsidRPr="00074D04" w:rsidRDefault="006236CE" w:rsidP="00D02CBF">
            <w:pPr>
              <w:pStyle w:val="ENoteTableText"/>
            </w:pPr>
            <w:r w:rsidRPr="00074D04">
              <w:t>Telecommunications Legislation Amendment (National Broadband Network Measures—Access Arrangements) Act 2011</w:t>
            </w:r>
          </w:p>
        </w:tc>
        <w:tc>
          <w:tcPr>
            <w:tcW w:w="992" w:type="dxa"/>
            <w:tcBorders>
              <w:top w:val="single" w:sz="4" w:space="0" w:color="auto"/>
              <w:bottom w:val="single" w:sz="4" w:space="0" w:color="auto"/>
            </w:tcBorders>
            <w:shd w:val="clear" w:color="auto" w:fill="auto"/>
          </w:tcPr>
          <w:p w14:paraId="3146A23A" w14:textId="77777777" w:rsidR="006236CE" w:rsidRPr="00074D04" w:rsidRDefault="006236CE" w:rsidP="00D02CBF">
            <w:pPr>
              <w:pStyle w:val="ENoteTableText"/>
            </w:pPr>
            <w:r w:rsidRPr="00074D04">
              <w:t>23, 2011</w:t>
            </w:r>
          </w:p>
        </w:tc>
        <w:tc>
          <w:tcPr>
            <w:tcW w:w="993" w:type="dxa"/>
            <w:tcBorders>
              <w:top w:val="single" w:sz="4" w:space="0" w:color="auto"/>
              <w:bottom w:val="single" w:sz="4" w:space="0" w:color="auto"/>
            </w:tcBorders>
            <w:shd w:val="clear" w:color="auto" w:fill="auto"/>
          </w:tcPr>
          <w:p w14:paraId="7DCA4B48" w14:textId="77777777" w:rsidR="006236CE" w:rsidRPr="00074D04" w:rsidRDefault="006236CE" w:rsidP="00D02CBF">
            <w:pPr>
              <w:pStyle w:val="ENoteTableText"/>
            </w:pPr>
            <w:r w:rsidRPr="00074D04">
              <w:t>12 Apr 2011</w:t>
            </w:r>
          </w:p>
        </w:tc>
        <w:tc>
          <w:tcPr>
            <w:tcW w:w="1845" w:type="dxa"/>
            <w:tcBorders>
              <w:top w:val="single" w:sz="4" w:space="0" w:color="auto"/>
              <w:bottom w:val="single" w:sz="4" w:space="0" w:color="auto"/>
            </w:tcBorders>
            <w:shd w:val="clear" w:color="auto" w:fill="auto"/>
          </w:tcPr>
          <w:p w14:paraId="54B6FC8B" w14:textId="7828428D" w:rsidR="006236CE" w:rsidRPr="00074D04" w:rsidRDefault="006236CE" w:rsidP="00D02CBF">
            <w:pPr>
              <w:pStyle w:val="ENoteTableText"/>
            </w:pPr>
            <w:r w:rsidRPr="00074D04">
              <w:t>Sch 1 (</w:t>
            </w:r>
            <w:r w:rsidR="00A0642D" w:rsidRPr="00074D04">
              <w:t>items 1</w:t>
            </w:r>
            <w:r w:rsidRPr="00074D04">
              <w:t xml:space="preserve">–24, 84): 13 Apr 2011 (s 2(1) </w:t>
            </w:r>
            <w:r w:rsidR="00685E80" w:rsidRPr="00074D04">
              <w:t>items 2</w:t>
            </w:r>
            <w:r w:rsidRPr="00074D04">
              <w:t>, 3)</w:t>
            </w:r>
            <w:r w:rsidRPr="00074D04">
              <w:br/>
              <w:t>Sch 1 (items</w:t>
            </w:r>
            <w:r w:rsidR="008D6C2D" w:rsidRPr="00074D04">
              <w:t> </w:t>
            </w:r>
            <w:r w:rsidRPr="00074D04">
              <w:t xml:space="preserve">85–88): 12 Apr 2012 (s 2(1) </w:t>
            </w:r>
            <w:r w:rsidR="00AF1987" w:rsidRPr="00074D04">
              <w:t>item 4</w:t>
            </w:r>
            <w:r w:rsidRPr="00074D04">
              <w:t>)</w:t>
            </w:r>
          </w:p>
        </w:tc>
        <w:tc>
          <w:tcPr>
            <w:tcW w:w="1420" w:type="dxa"/>
            <w:tcBorders>
              <w:top w:val="single" w:sz="4" w:space="0" w:color="auto"/>
              <w:bottom w:val="single" w:sz="4" w:space="0" w:color="auto"/>
            </w:tcBorders>
            <w:shd w:val="clear" w:color="auto" w:fill="auto"/>
          </w:tcPr>
          <w:p w14:paraId="0B035636" w14:textId="77777777" w:rsidR="006236CE" w:rsidRPr="00074D04" w:rsidRDefault="006236CE" w:rsidP="00D02CBF">
            <w:pPr>
              <w:pStyle w:val="ENoteTableText"/>
            </w:pPr>
            <w:r w:rsidRPr="00074D04">
              <w:t>—</w:t>
            </w:r>
          </w:p>
        </w:tc>
      </w:tr>
      <w:tr w:rsidR="006236CE" w:rsidRPr="00074D04" w14:paraId="324231BF" w14:textId="77777777" w:rsidTr="00465801">
        <w:trPr>
          <w:cantSplit/>
        </w:trPr>
        <w:tc>
          <w:tcPr>
            <w:tcW w:w="1843" w:type="dxa"/>
            <w:tcBorders>
              <w:top w:val="single" w:sz="4" w:space="0" w:color="auto"/>
              <w:bottom w:val="single" w:sz="4" w:space="0" w:color="auto"/>
            </w:tcBorders>
            <w:shd w:val="clear" w:color="auto" w:fill="auto"/>
          </w:tcPr>
          <w:p w14:paraId="4FEAB7B9" w14:textId="77777777" w:rsidR="006236CE" w:rsidRPr="00074D04" w:rsidRDefault="006236CE" w:rsidP="00D02CBF">
            <w:pPr>
              <w:pStyle w:val="ENoteTableText"/>
            </w:pPr>
            <w:r w:rsidRPr="00074D04">
              <w:t>Acts Interpretation Amendment Act 2011</w:t>
            </w:r>
          </w:p>
        </w:tc>
        <w:tc>
          <w:tcPr>
            <w:tcW w:w="992" w:type="dxa"/>
            <w:tcBorders>
              <w:top w:val="single" w:sz="4" w:space="0" w:color="auto"/>
              <w:bottom w:val="single" w:sz="4" w:space="0" w:color="auto"/>
            </w:tcBorders>
            <w:shd w:val="clear" w:color="auto" w:fill="auto"/>
          </w:tcPr>
          <w:p w14:paraId="7A971AB5" w14:textId="77777777" w:rsidR="006236CE" w:rsidRPr="00074D04" w:rsidRDefault="006236CE" w:rsidP="00D02CBF">
            <w:pPr>
              <w:pStyle w:val="ENoteTableText"/>
            </w:pPr>
            <w:r w:rsidRPr="00074D04">
              <w:t>46, 2011</w:t>
            </w:r>
          </w:p>
        </w:tc>
        <w:tc>
          <w:tcPr>
            <w:tcW w:w="993" w:type="dxa"/>
            <w:tcBorders>
              <w:top w:val="single" w:sz="4" w:space="0" w:color="auto"/>
              <w:bottom w:val="single" w:sz="4" w:space="0" w:color="auto"/>
            </w:tcBorders>
            <w:shd w:val="clear" w:color="auto" w:fill="auto"/>
          </w:tcPr>
          <w:p w14:paraId="11E87E2E" w14:textId="77777777" w:rsidR="006236CE" w:rsidRPr="00074D04" w:rsidRDefault="006236CE" w:rsidP="00D02CBF">
            <w:pPr>
              <w:pStyle w:val="ENoteTableText"/>
            </w:pPr>
            <w:r w:rsidRPr="00074D04">
              <w:t>27</w:t>
            </w:r>
            <w:r w:rsidR="008D6C2D" w:rsidRPr="00074D04">
              <w:t> </w:t>
            </w:r>
            <w:r w:rsidRPr="00074D04">
              <w:t>June 2011</w:t>
            </w:r>
          </w:p>
        </w:tc>
        <w:tc>
          <w:tcPr>
            <w:tcW w:w="1845" w:type="dxa"/>
            <w:tcBorders>
              <w:top w:val="single" w:sz="4" w:space="0" w:color="auto"/>
              <w:bottom w:val="single" w:sz="4" w:space="0" w:color="auto"/>
            </w:tcBorders>
            <w:shd w:val="clear" w:color="auto" w:fill="auto"/>
          </w:tcPr>
          <w:p w14:paraId="1F3D57E5" w14:textId="74984DD6" w:rsidR="006236CE" w:rsidRPr="00074D04" w:rsidRDefault="006236CE" w:rsidP="00D81886">
            <w:pPr>
              <w:pStyle w:val="ENoteTableText"/>
            </w:pPr>
            <w:r w:rsidRPr="00074D04">
              <w:t>Sch</w:t>
            </w:r>
            <w:r w:rsidR="00A91DE2" w:rsidRPr="00074D04">
              <w:t> </w:t>
            </w:r>
            <w:r w:rsidRPr="00074D04">
              <w:t>2 (</w:t>
            </w:r>
            <w:r w:rsidR="00A0642D" w:rsidRPr="00074D04">
              <w:t>items 1</w:t>
            </w:r>
            <w:r w:rsidRPr="00074D04">
              <w:t>114–1136) and Sch</w:t>
            </w:r>
            <w:r w:rsidR="00A91DE2" w:rsidRPr="00074D04">
              <w:t> </w:t>
            </w:r>
            <w:r w:rsidRPr="00074D04">
              <w:t>3 (</w:t>
            </w:r>
            <w:r w:rsidR="00A0642D" w:rsidRPr="00074D04">
              <w:t>items 1</w:t>
            </w:r>
            <w:r w:rsidRPr="00074D04">
              <w:t>0, 11): 27 Dec 2011</w:t>
            </w:r>
            <w:r w:rsidR="00D81886" w:rsidRPr="00074D04">
              <w:t xml:space="preserve"> (s 2(1) </w:t>
            </w:r>
            <w:r w:rsidR="00A0642D" w:rsidRPr="00074D04">
              <w:t>items 1</w:t>
            </w:r>
            <w:r w:rsidR="00D81886" w:rsidRPr="00074D04">
              <w:t>1, 12)</w:t>
            </w:r>
          </w:p>
        </w:tc>
        <w:tc>
          <w:tcPr>
            <w:tcW w:w="1420" w:type="dxa"/>
            <w:tcBorders>
              <w:top w:val="single" w:sz="4" w:space="0" w:color="auto"/>
              <w:bottom w:val="single" w:sz="4" w:space="0" w:color="auto"/>
            </w:tcBorders>
            <w:shd w:val="clear" w:color="auto" w:fill="auto"/>
          </w:tcPr>
          <w:p w14:paraId="0F61B3FA" w14:textId="1950256D" w:rsidR="006236CE" w:rsidRPr="00074D04" w:rsidRDefault="006236CE" w:rsidP="00D02CBF">
            <w:pPr>
              <w:pStyle w:val="ENoteTableText"/>
              <w:rPr>
                <w:b/>
                <w:kern w:val="28"/>
              </w:rPr>
            </w:pPr>
            <w:r w:rsidRPr="00074D04">
              <w:t>Sch 3 (</w:t>
            </w:r>
            <w:r w:rsidR="00A0642D" w:rsidRPr="00074D04">
              <w:t>items 1</w:t>
            </w:r>
            <w:r w:rsidRPr="00074D04">
              <w:t>0, 11)</w:t>
            </w:r>
          </w:p>
        </w:tc>
      </w:tr>
      <w:tr w:rsidR="006236CE" w:rsidRPr="00074D04" w14:paraId="6B501998" w14:textId="77777777" w:rsidTr="00465801">
        <w:trPr>
          <w:cantSplit/>
        </w:trPr>
        <w:tc>
          <w:tcPr>
            <w:tcW w:w="1843" w:type="dxa"/>
            <w:tcBorders>
              <w:top w:val="single" w:sz="4" w:space="0" w:color="auto"/>
              <w:bottom w:val="single" w:sz="4" w:space="0" w:color="auto"/>
            </w:tcBorders>
            <w:shd w:val="clear" w:color="auto" w:fill="auto"/>
          </w:tcPr>
          <w:p w14:paraId="307B4182" w14:textId="77777777" w:rsidR="006236CE" w:rsidRPr="00074D04" w:rsidRDefault="006236CE" w:rsidP="00D02CBF">
            <w:pPr>
              <w:pStyle w:val="ENoteTableText"/>
            </w:pPr>
            <w:r w:rsidRPr="00074D04">
              <w:t>Telecommunications Legislation Amendment (Fibre Deployment) Act 2011</w:t>
            </w:r>
          </w:p>
        </w:tc>
        <w:tc>
          <w:tcPr>
            <w:tcW w:w="992" w:type="dxa"/>
            <w:tcBorders>
              <w:top w:val="single" w:sz="4" w:space="0" w:color="auto"/>
              <w:bottom w:val="single" w:sz="4" w:space="0" w:color="auto"/>
            </w:tcBorders>
            <w:shd w:val="clear" w:color="auto" w:fill="auto"/>
          </w:tcPr>
          <w:p w14:paraId="038CD8E5" w14:textId="77777777" w:rsidR="006236CE" w:rsidRPr="00074D04" w:rsidRDefault="006236CE" w:rsidP="00D02CBF">
            <w:pPr>
              <w:pStyle w:val="ENoteTableText"/>
            </w:pPr>
            <w:r w:rsidRPr="00074D04">
              <w:t>107, 2011</w:t>
            </w:r>
          </w:p>
        </w:tc>
        <w:tc>
          <w:tcPr>
            <w:tcW w:w="993" w:type="dxa"/>
            <w:tcBorders>
              <w:top w:val="single" w:sz="4" w:space="0" w:color="auto"/>
              <w:bottom w:val="single" w:sz="4" w:space="0" w:color="auto"/>
            </w:tcBorders>
            <w:shd w:val="clear" w:color="auto" w:fill="auto"/>
          </w:tcPr>
          <w:p w14:paraId="4D69734D" w14:textId="77777777" w:rsidR="006236CE" w:rsidRPr="00074D04" w:rsidRDefault="006236CE" w:rsidP="00D02CBF">
            <w:pPr>
              <w:pStyle w:val="ENoteTableText"/>
            </w:pPr>
            <w:r w:rsidRPr="00074D04">
              <w:t>26 Sept 2011</w:t>
            </w:r>
          </w:p>
        </w:tc>
        <w:tc>
          <w:tcPr>
            <w:tcW w:w="1845" w:type="dxa"/>
            <w:tcBorders>
              <w:top w:val="single" w:sz="4" w:space="0" w:color="auto"/>
              <w:bottom w:val="single" w:sz="4" w:space="0" w:color="auto"/>
            </w:tcBorders>
            <w:shd w:val="clear" w:color="auto" w:fill="auto"/>
          </w:tcPr>
          <w:p w14:paraId="61792DF5" w14:textId="49E5D585" w:rsidR="006236CE" w:rsidRPr="00074D04" w:rsidRDefault="006236CE" w:rsidP="00D02CBF">
            <w:pPr>
              <w:pStyle w:val="ENoteTableText"/>
              <w:rPr>
                <w:b/>
                <w:kern w:val="28"/>
              </w:rPr>
            </w:pPr>
            <w:r w:rsidRPr="00074D04">
              <w:t>Sch 1 (</w:t>
            </w:r>
            <w:r w:rsidR="00A0642D" w:rsidRPr="00074D04">
              <w:t>items 1</w:t>
            </w:r>
            <w:r w:rsidRPr="00074D04">
              <w:t>–15): 27 Sept 2011</w:t>
            </w:r>
            <w:r w:rsidRPr="00074D04">
              <w:br/>
              <w:t>Sch 1 (</w:t>
            </w:r>
            <w:r w:rsidR="00A0642D" w:rsidRPr="00074D04">
              <w:t>item 1</w:t>
            </w:r>
            <w:r w:rsidRPr="00074D04">
              <w:t xml:space="preserve">6): 27 Sept 2011 (s 2(1) </w:t>
            </w:r>
            <w:r w:rsidR="00685E80" w:rsidRPr="00074D04">
              <w:t>items 2</w:t>
            </w:r>
            <w:r w:rsidRPr="00074D04">
              <w:t>, 3)</w:t>
            </w:r>
            <w:r w:rsidRPr="00074D04">
              <w:br/>
              <w:t xml:space="preserve">Remainder: 26 Sept 2011 (s 2(1) </w:t>
            </w:r>
            <w:r w:rsidR="00A0642D" w:rsidRPr="00074D04">
              <w:t>item 1</w:t>
            </w:r>
            <w:r w:rsidRPr="00074D04">
              <w:t>)</w:t>
            </w:r>
          </w:p>
        </w:tc>
        <w:tc>
          <w:tcPr>
            <w:tcW w:w="1420" w:type="dxa"/>
            <w:tcBorders>
              <w:top w:val="single" w:sz="4" w:space="0" w:color="auto"/>
              <w:bottom w:val="single" w:sz="4" w:space="0" w:color="auto"/>
            </w:tcBorders>
            <w:shd w:val="clear" w:color="auto" w:fill="auto"/>
          </w:tcPr>
          <w:p w14:paraId="00E4F9CF" w14:textId="77777777" w:rsidR="006236CE" w:rsidRPr="00074D04" w:rsidRDefault="006236CE" w:rsidP="00D02CBF">
            <w:pPr>
              <w:pStyle w:val="ENoteTableText"/>
            </w:pPr>
            <w:r w:rsidRPr="00074D04">
              <w:t>—</w:t>
            </w:r>
          </w:p>
        </w:tc>
      </w:tr>
      <w:tr w:rsidR="006236CE" w:rsidRPr="00074D04" w14:paraId="08F9C3C7" w14:textId="77777777" w:rsidTr="00465801">
        <w:trPr>
          <w:cantSplit/>
        </w:trPr>
        <w:tc>
          <w:tcPr>
            <w:tcW w:w="1843" w:type="dxa"/>
            <w:tcBorders>
              <w:top w:val="single" w:sz="4" w:space="0" w:color="auto"/>
              <w:bottom w:val="single" w:sz="4" w:space="0" w:color="auto"/>
            </w:tcBorders>
            <w:shd w:val="clear" w:color="auto" w:fill="auto"/>
          </w:tcPr>
          <w:p w14:paraId="7AF2BA2D" w14:textId="77777777" w:rsidR="006236CE" w:rsidRPr="00074D04" w:rsidRDefault="006236CE" w:rsidP="00D02CBF">
            <w:pPr>
              <w:pStyle w:val="ENoteTableText"/>
            </w:pPr>
            <w:r w:rsidRPr="00074D04">
              <w:t>Telecommunications Legislation Amendment (Universal Service Reform) Act 2012</w:t>
            </w:r>
          </w:p>
        </w:tc>
        <w:tc>
          <w:tcPr>
            <w:tcW w:w="992" w:type="dxa"/>
            <w:tcBorders>
              <w:top w:val="single" w:sz="4" w:space="0" w:color="auto"/>
              <w:bottom w:val="single" w:sz="4" w:space="0" w:color="auto"/>
            </w:tcBorders>
            <w:shd w:val="clear" w:color="auto" w:fill="auto"/>
          </w:tcPr>
          <w:p w14:paraId="4CDD538C" w14:textId="77777777" w:rsidR="006236CE" w:rsidRPr="00074D04" w:rsidRDefault="006236CE" w:rsidP="00D02CBF">
            <w:pPr>
              <w:pStyle w:val="ENoteTableText"/>
            </w:pPr>
            <w:r w:rsidRPr="00074D04">
              <w:t>44, 2012</w:t>
            </w:r>
          </w:p>
        </w:tc>
        <w:tc>
          <w:tcPr>
            <w:tcW w:w="993" w:type="dxa"/>
            <w:tcBorders>
              <w:top w:val="single" w:sz="4" w:space="0" w:color="auto"/>
              <w:bottom w:val="single" w:sz="4" w:space="0" w:color="auto"/>
            </w:tcBorders>
            <w:shd w:val="clear" w:color="auto" w:fill="auto"/>
          </w:tcPr>
          <w:p w14:paraId="61DAFDCB" w14:textId="77777777" w:rsidR="006236CE" w:rsidRPr="00074D04" w:rsidRDefault="006236CE" w:rsidP="00D02CBF">
            <w:pPr>
              <w:pStyle w:val="ENoteTableText"/>
            </w:pPr>
            <w:r w:rsidRPr="00074D04">
              <w:t>16 Apr 2012</w:t>
            </w:r>
          </w:p>
        </w:tc>
        <w:tc>
          <w:tcPr>
            <w:tcW w:w="1845" w:type="dxa"/>
            <w:tcBorders>
              <w:top w:val="single" w:sz="4" w:space="0" w:color="auto"/>
              <w:bottom w:val="single" w:sz="4" w:space="0" w:color="auto"/>
            </w:tcBorders>
            <w:shd w:val="clear" w:color="auto" w:fill="auto"/>
          </w:tcPr>
          <w:p w14:paraId="29475014" w14:textId="68CC73CF" w:rsidR="006236CE" w:rsidRPr="00074D04" w:rsidRDefault="006236CE" w:rsidP="00D02CBF">
            <w:pPr>
              <w:pStyle w:val="ENoteTableText"/>
              <w:rPr>
                <w:b/>
                <w:i/>
                <w:kern w:val="28"/>
              </w:rPr>
            </w:pPr>
            <w:r w:rsidRPr="00074D04">
              <w:t>Sch 1 (</w:t>
            </w:r>
            <w:r w:rsidR="00A0642D" w:rsidRPr="00074D04">
              <w:t>items 7</w:t>
            </w:r>
            <w:r w:rsidRPr="00074D04">
              <w:t xml:space="preserve">–55): </w:t>
            </w:r>
            <w:r w:rsidR="00A8467D" w:rsidRPr="00074D04">
              <w:t>1 July</w:t>
            </w:r>
            <w:r w:rsidRPr="00074D04">
              <w:t xml:space="preserve"> 2012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2FD7E85B" w14:textId="77777777" w:rsidR="006236CE" w:rsidRPr="00074D04" w:rsidRDefault="006236CE" w:rsidP="00D02CBF">
            <w:pPr>
              <w:pStyle w:val="ENoteTableText"/>
            </w:pPr>
            <w:r w:rsidRPr="00074D04">
              <w:t>—</w:t>
            </w:r>
          </w:p>
        </w:tc>
      </w:tr>
      <w:tr w:rsidR="006236CE" w:rsidRPr="00074D04" w14:paraId="601180CB" w14:textId="77777777" w:rsidTr="00465801">
        <w:trPr>
          <w:cantSplit/>
        </w:trPr>
        <w:tc>
          <w:tcPr>
            <w:tcW w:w="1843" w:type="dxa"/>
            <w:tcBorders>
              <w:top w:val="single" w:sz="4" w:space="0" w:color="auto"/>
              <w:bottom w:val="single" w:sz="4" w:space="0" w:color="auto"/>
            </w:tcBorders>
            <w:shd w:val="clear" w:color="auto" w:fill="auto"/>
          </w:tcPr>
          <w:p w14:paraId="70D85F2A" w14:textId="77777777" w:rsidR="006236CE" w:rsidRPr="00074D04" w:rsidRDefault="006236CE" w:rsidP="00D02CBF">
            <w:pPr>
              <w:pStyle w:val="ENoteTableText"/>
            </w:pPr>
            <w:r w:rsidRPr="00074D04">
              <w:t>Cybercrime Legislation Amendment Act 2012</w:t>
            </w:r>
          </w:p>
        </w:tc>
        <w:tc>
          <w:tcPr>
            <w:tcW w:w="992" w:type="dxa"/>
            <w:tcBorders>
              <w:top w:val="single" w:sz="4" w:space="0" w:color="auto"/>
              <w:bottom w:val="single" w:sz="4" w:space="0" w:color="auto"/>
            </w:tcBorders>
            <w:shd w:val="clear" w:color="auto" w:fill="auto"/>
          </w:tcPr>
          <w:p w14:paraId="37C7BF1A" w14:textId="77777777" w:rsidR="006236CE" w:rsidRPr="00074D04" w:rsidRDefault="006236CE" w:rsidP="00D02CBF">
            <w:pPr>
              <w:pStyle w:val="ENoteTableText"/>
            </w:pPr>
            <w:r w:rsidRPr="00074D04">
              <w:t>120, 2012</w:t>
            </w:r>
          </w:p>
        </w:tc>
        <w:tc>
          <w:tcPr>
            <w:tcW w:w="993" w:type="dxa"/>
            <w:tcBorders>
              <w:top w:val="single" w:sz="4" w:space="0" w:color="auto"/>
              <w:bottom w:val="single" w:sz="4" w:space="0" w:color="auto"/>
            </w:tcBorders>
            <w:shd w:val="clear" w:color="auto" w:fill="auto"/>
          </w:tcPr>
          <w:p w14:paraId="04FB1134" w14:textId="77777777" w:rsidR="006236CE" w:rsidRPr="00074D04" w:rsidRDefault="006236CE" w:rsidP="00D02CBF">
            <w:pPr>
              <w:pStyle w:val="ENoteTableText"/>
            </w:pPr>
            <w:r w:rsidRPr="00074D04">
              <w:t>12 Sept 2012</w:t>
            </w:r>
          </w:p>
        </w:tc>
        <w:tc>
          <w:tcPr>
            <w:tcW w:w="1845" w:type="dxa"/>
            <w:tcBorders>
              <w:top w:val="single" w:sz="4" w:space="0" w:color="auto"/>
              <w:bottom w:val="single" w:sz="4" w:space="0" w:color="auto"/>
            </w:tcBorders>
            <w:shd w:val="clear" w:color="auto" w:fill="auto"/>
          </w:tcPr>
          <w:p w14:paraId="2ECFB9AE" w14:textId="716C6031" w:rsidR="006236CE" w:rsidRPr="00074D04" w:rsidRDefault="006236CE" w:rsidP="00D02CBF">
            <w:pPr>
              <w:pStyle w:val="ENoteTableText"/>
              <w:rPr>
                <w:b/>
                <w:kern w:val="28"/>
              </w:rPr>
            </w:pPr>
            <w:r w:rsidRPr="00074D04">
              <w:t>Sch 1 (</w:t>
            </w:r>
            <w:r w:rsidR="00A0642D" w:rsidRPr="00074D04">
              <w:t>item 1</w:t>
            </w:r>
            <w:r w:rsidRPr="00074D04">
              <w:t>) and Sch 2 (</w:t>
            </w:r>
            <w:r w:rsidR="00685E80" w:rsidRPr="00074D04">
              <w:t>items 2</w:t>
            </w:r>
            <w:r w:rsidRPr="00074D04">
              <w:t xml:space="preserve">8–31, 51(1), 52, 54–56): 10 Oct 2012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72130E1E" w14:textId="41E4F019" w:rsidR="006236CE" w:rsidRPr="00074D04" w:rsidRDefault="006236CE" w:rsidP="00D02CBF">
            <w:pPr>
              <w:pStyle w:val="ENoteTableText"/>
              <w:rPr>
                <w:b/>
                <w:kern w:val="28"/>
              </w:rPr>
            </w:pPr>
            <w:r w:rsidRPr="00074D04">
              <w:t>Sch 2 (</w:t>
            </w:r>
            <w:r w:rsidR="00A0642D" w:rsidRPr="00074D04">
              <w:t>items 5</w:t>
            </w:r>
            <w:r w:rsidRPr="00074D04">
              <w:t>1(1), 52, 56)</w:t>
            </w:r>
          </w:p>
        </w:tc>
      </w:tr>
      <w:tr w:rsidR="006236CE" w:rsidRPr="00074D04" w14:paraId="3A3A4DED" w14:textId="77777777" w:rsidTr="00465801">
        <w:trPr>
          <w:cantSplit/>
        </w:trPr>
        <w:tc>
          <w:tcPr>
            <w:tcW w:w="1843" w:type="dxa"/>
            <w:tcBorders>
              <w:top w:val="single" w:sz="4" w:space="0" w:color="auto"/>
              <w:bottom w:val="single" w:sz="4" w:space="0" w:color="auto"/>
            </w:tcBorders>
            <w:shd w:val="clear" w:color="auto" w:fill="auto"/>
          </w:tcPr>
          <w:p w14:paraId="1A86DB2B" w14:textId="77777777" w:rsidR="006236CE" w:rsidRPr="00074D04" w:rsidRDefault="006236CE" w:rsidP="00D02CBF">
            <w:pPr>
              <w:pStyle w:val="ENoteTableText"/>
            </w:pPr>
            <w:r w:rsidRPr="00074D04">
              <w:t>Statute Law Revision Act 2012</w:t>
            </w:r>
          </w:p>
        </w:tc>
        <w:tc>
          <w:tcPr>
            <w:tcW w:w="992" w:type="dxa"/>
            <w:tcBorders>
              <w:top w:val="single" w:sz="4" w:space="0" w:color="auto"/>
              <w:bottom w:val="single" w:sz="4" w:space="0" w:color="auto"/>
            </w:tcBorders>
            <w:shd w:val="clear" w:color="auto" w:fill="auto"/>
          </w:tcPr>
          <w:p w14:paraId="4292B7EB" w14:textId="77777777" w:rsidR="006236CE" w:rsidRPr="00074D04" w:rsidRDefault="006236CE" w:rsidP="00D02CBF">
            <w:pPr>
              <w:pStyle w:val="ENoteTableText"/>
            </w:pPr>
            <w:r w:rsidRPr="00074D04">
              <w:t>136, 2012</w:t>
            </w:r>
          </w:p>
        </w:tc>
        <w:tc>
          <w:tcPr>
            <w:tcW w:w="993" w:type="dxa"/>
            <w:tcBorders>
              <w:top w:val="single" w:sz="4" w:space="0" w:color="auto"/>
              <w:bottom w:val="single" w:sz="4" w:space="0" w:color="auto"/>
            </w:tcBorders>
            <w:shd w:val="clear" w:color="auto" w:fill="auto"/>
          </w:tcPr>
          <w:p w14:paraId="11A68E29" w14:textId="77777777" w:rsidR="006236CE" w:rsidRPr="00074D04" w:rsidRDefault="006236CE" w:rsidP="00D02CBF">
            <w:pPr>
              <w:pStyle w:val="ENoteTableText"/>
            </w:pPr>
            <w:r w:rsidRPr="00074D04">
              <w:t>22 Sept 2012</w:t>
            </w:r>
          </w:p>
        </w:tc>
        <w:tc>
          <w:tcPr>
            <w:tcW w:w="1845" w:type="dxa"/>
            <w:tcBorders>
              <w:top w:val="single" w:sz="4" w:space="0" w:color="auto"/>
              <w:bottom w:val="single" w:sz="4" w:space="0" w:color="auto"/>
            </w:tcBorders>
            <w:shd w:val="clear" w:color="auto" w:fill="auto"/>
          </w:tcPr>
          <w:p w14:paraId="3DA881ED" w14:textId="2827A826" w:rsidR="006236CE" w:rsidRPr="00074D04" w:rsidRDefault="006236CE" w:rsidP="00D02CBF">
            <w:pPr>
              <w:pStyle w:val="ENoteTableText"/>
              <w:rPr>
                <w:b/>
                <w:kern w:val="28"/>
              </w:rPr>
            </w:pPr>
            <w:r w:rsidRPr="00074D04">
              <w:t>Sch 1 (</w:t>
            </w:r>
            <w:r w:rsidR="00A0642D" w:rsidRPr="00074D04">
              <w:t>item 1</w:t>
            </w:r>
            <w:r w:rsidRPr="00074D04">
              <w:t xml:space="preserve">21): 22 Sept 2012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048D426F" w14:textId="77777777" w:rsidR="006236CE" w:rsidRPr="00074D04" w:rsidRDefault="006236CE" w:rsidP="00D02CBF">
            <w:pPr>
              <w:pStyle w:val="ENoteTableText"/>
            </w:pPr>
            <w:r w:rsidRPr="00074D04">
              <w:t>—</w:t>
            </w:r>
          </w:p>
        </w:tc>
      </w:tr>
      <w:tr w:rsidR="006236CE" w:rsidRPr="00074D04" w14:paraId="08D59F68" w14:textId="77777777" w:rsidTr="00465801">
        <w:trPr>
          <w:cantSplit/>
        </w:trPr>
        <w:tc>
          <w:tcPr>
            <w:tcW w:w="1843" w:type="dxa"/>
            <w:tcBorders>
              <w:top w:val="single" w:sz="4" w:space="0" w:color="auto"/>
              <w:bottom w:val="single" w:sz="4" w:space="0" w:color="auto"/>
            </w:tcBorders>
            <w:shd w:val="clear" w:color="auto" w:fill="auto"/>
          </w:tcPr>
          <w:p w14:paraId="69CC6060" w14:textId="42543539" w:rsidR="006236CE" w:rsidRPr="00074D04" w:rsidRDefault="006236CE" w:rsidP="00F52EC1">
            <w:pPr>
              <w:pStyle w:val="ENoteTableText"/>
            </w:pPr>
            <w:r w:rsidRPr="00074D04">
              <w:t>Australian Charities and Not</w:t>
            </w:r>
            <w:r w:rsidR="00E92E92">
              <w:noBreakHyphen/>
            </w:r>
            <w:r w:rsidRPr="00074D04">
              <w:t>for</w:t>
            </w:r>
            <w:r w:rsidR="00E92E92">
              <w:noBreakHyphen/>
            </w:r>
            <w:r w:rsidRPr="00074D04">
              <w:t>profits Commission (Consequential and Transitional) Act 2012</w:t>
            </w:r>
          </w:p>
        </w:tc>
        <w:tc>
          <w:tcPr>
            <w:tcW w:w="992" w:type="dxa"/>
            <w:tcBorders>
              <w:top w:val="single" w:sz="4" w:space="0" w:color="auto"/>
              <w:bottom w:val="single" w:sz="4" w:space="0" w:color="auto"/>
            </w:tcBorders>
            <w:shd w:val="clear" w:color="auto" w:fill="auto"/>
          </w:tcPr>
          <w:p w14:paraId="609A3690" w14:textId="77777777" w:rsidR="006236CE" w:rsidRPr="00074D04" w:rsidRDefault="006236CE" w:rsidP="00D02CBF">
            <w:pPr>
              <w:pStyle w:val="ENoteTableText"/>
            </w:pPr>
            <w:r w:rsidRPr="00074D04">
              <w:t>169, 2012</w:t>
            </w:r>
          </w:p>
        </w:tc>
        <w:tc>
          <w:tcPr>
            <w:tcW w:w="993" w:type="dxa"/>
            <w:tcBorders>
              <w:top w:val="single" w:sz="4" w:space="0" w:color="auto"/>
              <w:bottom w:val="single" w:sz="4" w:space="0" w:color="auto"/>
            </w:tcBorders>
            <w:shd w:val="clear" w:color="auto" w:fill="auto"/>
          </w:tcPr>
          <w:p w14:paraId="172C1D8A" w14:textId="77777777" w:rsidR="006236CE" w:rsidRPr="00074D04" w:rsidRDefault="006236CE" w:rsidP="00D02CBF">
            <w:pPr>
              <w:pStyle w:val="ENoteTableText"/>
            </w:pPr>
            <w:r w:rsidRPr="00074D04">
              <w:t>3 Dec 2012</w:t>
            </w:r>
          </w:p>
        </w:tc>
        <w:tc>
          <w:tcPr>
            <w:tcW w:w="1845" w:type="dxa"/>
            <w:tcBorders>
              <w:top w:val="single" w:sz="4" w:space="0" w:color="auto"/>
              <w:bottom w:val="single" w:sz="4" w:space="0" w:color="auto"/>
            </w:tcBorders>
            <w:shd w:val="clear" w:color="auto" w:fill="auto"/>
          </w:tcPr>
          <w:p w14:paraId="1275E7D7" w14:textId="77777777" w:rsidR="006236CE" w:rsidRPr="00074D04" w:rsidRDefault="006236CE" w:rsidP="00D02CBF">
            <w:pPr>
              <w:pStyle w:val="ENoteTableText"/>
              <w:rPr>
                <w:b/>
                <w:kern w:val="28"/>
              </w:rPr>
            </w:pPr>
            <w:r w:rsidRPr="00074D04">
              <w:t>Sch 2 (</w:t>
            </w:r>
            <w:r w:rsidR="00685E80" w:rsidRPr="00074D04">
              <w:t>items 2</w:t>
            </w:r>
            <w:r w:rsidRPr="00074D04">
              <w:t>11–214): 3 Dec 2012 (s 2(1) item</w:t>
            </w:r>
            <w:r w:rsidR="008D6C2D" w:rsidRPr="00074D04">
              <w:t> </w:t>
            </w:r>
            <w:r w:rsidRPr="00074D04">
              <w:t>7)</w:t>
            </w:r>
          </w:p>
        </w:tc>
        <w:tc>
          <w:tcPr>
            <w:tcW w:w="1420" w:type="dxa"/>
            <w:tcBorders>
              <w:top w:val="single" w:sz="4" w:space="0" w:color="auto"/>
              <w:bottom w:val="single" w:sz="4" w:space="0" w:color="auto"/>
            </w:tcBorders>
            <w:shd w:val="clear" w:color="auto" w:fill="auto"/>
          </w:tcPr>
          <w:p w14:paraId="504BD921" w14:textId="77777777" w:rsidR="006236CE" w:rsidRPr="00074D04" w:rsidRDefault="006236CE" w:rsidP="00D02CBF">
            <w:pPr>
              <w:pStyle w:val="ENoteTableText"/>
            </w:pPr>
            <w:r w:rsidRPr="00074D04">
              <w:t>—</w:t>
            </w:r>
          </w:p>
        </w:tc>
      </w:tr>
      <w:tr w:rsidR="006236CE" w:rsidRPr="00074D04" w14:paraId="653C23E7" w14:textId="77777777" w:rsidTr="00465801">
        <w:trPr>
          <w:cantSplit/>
        </w:trPr>
        <w:tc>
          <w:tcPr>
            <w:tcW w:w="1843" w:type="dxa"/>
            <w:tcBorders>
              <w:top w:val="single" w:sz="4" w:space="0" w:color="auto"/>
              <w:bottom w:val="single" w:sz="4" w:space="0" w:color="auto"/>
            </w:tcBorders>
            <w:shd w:val="clear" w:color="auto" w:fill="auto"/>
          </w:tcPr>
          <w:p w14:paraId="06511926" w14:textId="77777777" w:rsidR="006236CE" w:rsidRPr="00074D04" w:rsidRDefault="006236CE" w:rsidP="00D02CBF">
            <w:pPr>
              <w:pStyle w:val="ENoteTableText"/>
            </w:pPr>
            <w:r w:rsidRPr="00074D04">
              <w:t>Privacy Amendment (Enhancing Privacy Protection) Act 2012</w:t>
            </w:r>
          </w:p>
        </w:tc>
        <w:tc>
          <w:tcPr>
            <w:tcW w:w="992" w:type="dxa"/>
            <w:tcBorders>
              <w:top w:val="single" w:sz="4" w:space="0" w:color="auto"/>
              <w:bottom w:val="single" w:sz="4" w:space="0" w:color="auto"/>
            </w:tcBorders>
            <w:shd w:val="clear" w:color="auto" w:fill="auto"/>
          </w:tcPr>
          <w:p w14:paraId="703E7B67" w14:textId="77777777" w:rsidR="006236CE" w:rsidRPr="00074D04" w:rsidRDefault="006236CE" w:rsidP="00D02CBF">
            <w:pPr>
              <w:pStyle w:val="ENoteTableText"/>
            </w:pPr>
            <w:r w:rsidRPr="00074D04">
              <w:t>197, 2012</w:t>
            </w:r>
          </w:p>
        </w:tc>
        <w:tc>
          <w:tcPr>
            <w:tcW w:w="993" w:type="dxa"/>
            <w:tcBorders>
              <w:top w:val="single" w:sz="4" w:space="0" w:color="auto"/>
              <w:bottom w:val="single" w:sz="4" w:space="0" w:color="auto"/>
            </w:tcBorders>
            <w:shd w:val="clear" w:color="auto" w:fill="auto"/>
          </w:tcPr>
          <w:p w14:paraId="28110BE4" w14:textId="77777777" w:rsidR="006236CE" w:rsidRPr="00074D04" w:rsidRDefault="006236CE" w:rsidP="00D02CBF">
            <w:pPr>
              <w:pStyle w:val="ENoteTableText"/>
            </w:pPr>
            <w:r w:rsidRPr="00074D04">
              <w:t>12 Dec 2012</w:t>
            </w:r>
          </w:p>
        </w:tc>
        <w:tc>
          <w:tcPr>
            <w:tcW w:w="1845" w:type="dxa"/>
            <w:tcBorders>
              <w:top w:val="single" w:sz="4" w:space="0" w:color="auto"/>
              <w:bottom w:val="single" w:sz="4" w:space="0" w:color="auto"/>
            </w:tcBorders>
            <w:shd w:val="clear" w:color="auto" w:fill="auto"/>
          </w:tcPr>
          <w:p w14:paraId="3101EBD7" w14:textId="33737B39" w:rsidR="006236CE" w:rsidRPr="00074D04" w:rsidRDefault="006236CE" w:rsidP="00D02CBF">
            <w:pPr>
              <w:pStyle w:val="ENoteTableText"/>
            </w:pPr>
            <w:r w:rsidRPr="00074D04">
              <w:t>Sch 5 (items</w:t>
            </w:r>
            <w:r w:rsidR="008D6C2D" w:rsidRPr="00074D04">
              <w:t> </w:t>
            </w:r>
            <w:r w:rsidRPr="00074D04">
              <w:t>84–96, 136–145) and Sch 6 (</w:t>
            </w:r>
            <w:r w:rsidR="00A0642D" w:rsidRPr="00074D04">
              <w:t>items 1</w:t>
            </w:r>
            <w:r w:rsidRPr="00074D04">
              <w:t xml:space="preserve">5–19): 12 Mar 2014 (s 2(1) </w:t>
            </w:r>
            <w:r w:rsidR="007462D2" w:rsidRPr="00074D04">
              <w:t>items 3</w:t>
            </w:r>
            <w:r w:rsidRPr="00074D04">
              <w:t>, 19)</w:t>
            </w:r>
            <w:r w:rsidRPr="00074D04">
              <w:br/>
              <w:t>Sch 6 (</w:t>
            </w:r>
            <w:r w:rsidR="00A0642D" w:rsidRPr="00074D04">
              <w:t>item 1</w:t>
            </w:r>
            <w:r w:rsidRPr="00074D04">
              <w:t xml:space="preserve">): 12 Dec 2012 (s 2(1) </w:t>
            </w:r>
            <w:r w:rsidR="00A0642D" w:rsidRPr="00074D04">
              <w:t>item 1</w:t>
            </w:r>
            <w:r w:rsidRPr="00074D04">
              <w:t>6)</w:t>
            </w:r>
          </w:p>
        </w:tc>
        <w:tc>
          <w:tcPr>
            <w:tcW w:w="1420" w:type="dxa"/>
            <w:tcBorders>
              <w:top w:val="single" w:sz="4" w:space="0" w:color="auto"/>
              <w:bottom w:val="single" w:sz="4" w:space="0" w:color="auto"/>
            </w:tcBorders>
            <w:shd w:val="clear" w:color="auto" w:fill="auto"/>
          </w:tcPr>
          <w:p w14:paraId="31C171EB" w14:textId="725F7A7C" w:rsidR="006236CE" w:rsidRPr="00074D04" w:rsidRDefault="006236CE" w:rsidP="00D02CBF">
            <w:pPr>
              <w:pStyle w:val="ENoteTableText"/>
            </w:pPr>
            <w:r w:rsidRPr="00074D04">
              <w:t>Sch 6 (</w:t>
            </w:r>
            <w:r w:rsidR="00A0642D" w:rsidRPr="00074D04">
              <w:t>items 1</w:t>
            </w:r>
            <w:r w:rsidRPr="00074D04">
              <w:t>, 15–19)</w:t>
            </w:r>
          </w:p>
        </w:tc>
      </w:tr>
      <w:tr w:rsidR="006236CE" w:rsidRPr="00074D04" w14:paraId="2B74E742" w14:textId="77777777" w:rsidTr="00465801">
        <w:trPr>
          <w:cantSplit/>
        </w:trPr>
        <w:tc>
          <w:tcPr>
            <w:tcW w:w="1843" w:type="dxa"/>
            <w:tcBorders>
              <w:top w:val="single" w:sz="4" w:space="0" w:color="auto"/>
              <w:bottom w:val="single" w:sz="4" w:space="0" w:color="auto"/>
            </w:tcBorders>
            <w:shd w:val="clear" w:color="auto" w:fill="auto"/>
          </w:tcPr>
          <w:p w14:paraId="4F3A4576" w14:textId="77777777" w:rsidR="006236CE" w:rsidRPr="00074D04" w:rsidRDefault="006236CE" w:rsidP="00F52EC1">
            <w:pPr>
              <w:pStyle w:val="ENoteTableText"/>
            </w:pPr>
            <w:r w:rsidRPr="00074D04">
              <w:t>Statute Law Revision Act 2013</w:t>
            </w:r>
          </w:p>
        </w:tc>
        <w:tc>
          <w:tcPr>
            <w:tcW w:w="992" w:type="dxa"/>
            <w:tcBorders>
              <w:top w:val="single" w:sz="4" w:space="0" w:color="auto"/>
              <w:bottom w:val="single" w:sz="4" w:space="0" w:color="auto"/>
            </w:tcBorders>
            <w:shd w:val="clear" w:color="auto" w:fill="auto"/>
          </w:tcPr>
          <w:p w14:paraId="098792F7" w14:textId="77777777" w:rsidR="006236CE" w:rsidRPr="00074D04" w:rsidRDefault="006236CE" w:rsidP="00D02CBF">
            <w:pPr>
              <w:pStyle w:val="ENoteTableText"/>
            </w:pPr>
            <w:r w:rsidRPr="00074D04">
              <w:t>103, 2013</w:t>
            </w:r>
          </w:p>
        </w:tc>
        <w:tc>
          <w:tcPr>
            <w:tcW w:w="993" w:type="dxa"/>
            <w:tcBorders>
              <w:top w:val="single" w:sz="4" w:space="0" w:color="auto"/>
              <w:bottom w:val="single" w:sz="4" w:space="0" w:color="auto"/>
            </w:tcBorders>
            <w:shd w:val="clear" w:color="auto" w:fill="auto"/>
          </w:tcPr>
          <w:p w14:paraId="311DD211" w14:textId="77777777" w:rsidR="006236CE" w:rsidRPr="00074D04" w:rsidRDefault="006236CE" w:rsidP="00D02CBF">
            <w:pPr>
              <w:pStyle w:val="ENoteTableText"/>
            </w:pPr>
            <w:r w:rsidRPr="00074D04">
              <w:t>29</w:t>
            </w:r>
            <w:r w:rsidR="008D6C2D" w:rsidRPr="00074D04">
              <w:t> </w:t>
            </w:r>
            <w:r w:rsidRPr="00074D04">
              <w:t>June 2013</w:t>
            </w:r>
          </w:p>
        </w:tc>
        <w:tc>
          <w:tcPr>
            <w:tcW w:w="1845" w:type="dxa"/>
            <w:tcBorders>
              <w:top w:val="single" w:sz="4" w:space="0" w:color="auto"/>
              <w:bottom w:val="single" w:sz="4" w:space="0" w:color="auto"/>
            </w:tcBorders>
            <w:shd w:val="clear" w:color="auto" w:fill="auto"/>
          </w:tcPr>
          <w:p w14:paraId="6010A2D3" w14:textId="0C2B28AC" w:rsidR="006236CE" w:rsidRPr="00074D04" w:rsidRDefault="006236CE" w:rsidP="00D02CBF">
            <w:pPr>
              <w:pStyle w:val="ENoteTableText"/>
              <w:rPr>
                <w:b/>
                <w:kern w:val="28"/>
              </w:rPr>
            </w:pPr>
            <w:r w:rsidRPr="00074D04">
              <w:t>Sch 3 (</w:t>
            </w:r>
            <w:r w:rsidR="00A0642D" w:rsidRPr="00074D04">
              <w:t>items 1</w:t>
            </w:r>
            <w:r w:rsidRPr="00074D04">
              <w:t>98–282, 343) and Sch 4 (</w:t>
            </w:r>
            <w:r w:rsidR="00BB4EA6" w:rsidRPr="00074D04">
              <w:t>items 4</w:t>
            </w:r>
            <w:r w:rsidRPr="00074D04">
              <w:t>4–47): 29</w:t>
            </w:r>
            <w:r w:rsidR="008D6C2D" w:rsidRPr="00074D04">
              <w:t> </w:t>
            </w:r>
            <w:r w:rsidRPr="00074D04">
              <w:t xml:space="preserve">June 2013 (s 2(1) </w:t>
            </w:r>
            <w:r w:rsidR="00A0642D" w:rsidRPr="00074D04">
              <w:t>item 1</w:t>
            </w:r>
            <w:r w:rsidRPr="00074D04">
              <w:t>6</w:t>
            </w:r>
          </w:p>
        </w:tc>
        <w:tc>
          <w:tcPr>
            <w:tcW w:w="1420" w:type="dxa"/>
            <w:tcBorders>
              <w:top w:val="single" w:sz="4" w:space="0" w:color="auto"/>
              <w:bottom w:val="single" w:sz="4" w:space="0" w:color="auto"/>
            </w:tcBorders>
            <w:shd w:val="clear" w:color="auto" w:fill="auto"/>
          </w:tcPr>
          <w:p w14:paraId="794371E2" w14:textId="77777777" w:rsidR="006236CE" w:rsidRPr="00074D04" w:rsidRDefault="006236CE" w:rsidP="00D02CBF">
            <w:pPr>
              <w:pStyle w:val="ENoteTableText"/>
            </w:pPr>
            <w:r w:rsidRPr="00074D04">
              <w:t>Sch 3 (</w:t>
            </w:r>
            <w:r w:rsidR="00685E80" w:rsidRPr="00074D04">
              <w:t>item 3</w:t>
            </w:r>
            <w:r w:rsidRPr="00074D04">
              <w:t>43)</w:t>
            </w:r>
          </w:p>
        </w:tc>
      </w:tr>
      <w:tr w:rsidR="006236CE" w:rsidRPr="00074D04" w14:paraId="22F91D6E" w14:textId="77777777" w:rsidTr="00465801">
        <w:trPr>
          <w:cantSplit/>
        </w:trPr>
        <w:tc>
          <w:tcPr>
            <w:tcW w:w="1843" w:type="dxa"/>
            <w:tcBorders>
              <w:top w:val="single" w:sz="4" w:space="0" w:color="auto"/>
              <w:bottom w:val="single" w:sz="4" w:space="0" w:color="auto"/>
            </w:tcBorders>
            <w:shd w:val="clear" w:color="auto" w:fill="auto"/>
          </w:tcPr>
          <w:p w14:paraId="3ED8A811" w14:textId="77777777" w:rsidR="006236CE" w:rsidRPr="00074D04" w:rsidRDefault="006236CE" w:rsidP="00D02CBF">
            <w:pPr>
              <w:pStyle w:val="ENoteTableText"/>
            </w:pPr>
            <w:r w:rsidRPr="00074D04">
              <w:t>Telecommunications Legislation Amendment (Consumer Protection) Act 2014</w:t>
            </w:r>
          </w:p>
        </w:tc>
        <w:tc>
          <w:tcPr>
            <w:tcW w:w="992" w:type="dxa"/>
            <w:tcBorders>
              <w:top w:val="single" w:sz="4" w:space="0" w:color="auto"/>
              <w:bottom w:val="single" w:sz="4" w:space="0" w:color="auto"/>
            </w:tcBorders>
            <w:shd w:val="clear" w:color="auto" w:fill="auto"/>
          </w:tcPr>
          <w:p w14:paraId="18B46CE5" w14:textId="77777777" w:rsidR="006236CE" w:rsidRPr="00074D04" w:rsidRDefault="006236CE" w:rsidP="00D02CBF">
            <w:pPr>
              <w:pStyle w:val="ENoteTableText"/>
            </w:pPr>
            <w:r w:rsidRPr="00074D04">
              <w:t>3, 2014</w:t>
            </w:r>
          </w:p>
        </w:tc>
        <w:tc>
          <w:tcPr>
            <w:tcW w:w="993" w:type="dxa"/>
            <w:tcBorders>
              <w:top w:val="single" w:sz="4" w:space="0" w:color="auto"/>
              <w:bottom w:val="single" w:sz="4" w:space="0" w:color="auto"/>
            </w:tcBorders>
            <w:shd w:val="clear" w:color="auto" w:fill="auto"/>
          </w:tcPr>
          <w:p w14:paraId="5CC24310" w14:textId="77777777" w:rsidR="006236CE" w:rsidRPr="00074D04" w:rsidRDefault="006236CE" w:rsidP="00D02CBF">
            <w:pPr>
              <w:pStyle w:val="ENoteTableText"/>
            </w:pPr>
            <w:r w:rsidRPr="00074D04">
              <w:t>28 Feb 2014</w:t>
            </w:r>
          </w:p>
        </w:tc>
        <w:tc>
          <w:tcPr>
            <w:tcW w:w="1845" w:type="dxa"/>
            <w:tcBorders>
              <w:top w:val="single" w:sz="4" w:space="0" w:color="auto"/>
              <w:bottom w:val="single" w:sz="4" w:space="0" w:color="auto"/>
            </w:tcBorders>
            <w:shd w:val="clear" w:color="auto" w:fill="auto"/>
          </w:tcPr>
          <w:p w14:paraId="2393ADA8" w14:textId="77777777" w:rsidR="006236CE" w:rsidRPr="00074D04" w:rsidRDefault="006236CE" w:rsidP="00D02CBF">
            <w:pPr>
              <w:pStyle w:val="ENoteTableText"/>
              <w:rPr>
                <w:b/>
                <w:kern w:val="28"/>
              </w:rPr>
            </w:pPr>
            <w:r w:rsidRPr="00074D04">
              <w:t>Sch 1 (items</w:t>
            </w:r>
            <w:r w:rsidR="008D6C2D" w:rsidRPr="00074D04">
              <w:t> </w:t>
            </w:r>
            <w:r w:rsidRPr="00074D04">
              <w:t xml:space="preserve">8–30): 1 Mar 2014 (s 2(1) </w:t>
            </w:r>
            <w:r w:rsidR="00685E80" w:rsidRPr="00074D04">
              <w:t>item 2</w:t>
            </w:r>
            <w:r w:rsidRPr="00074D04">
              <w:t>)</w:t>
            </w:r>
            <w:r w:rsidRPr="00074D04">
              <w:br/>
              <w:t>Sch 1 (</w:t>
            </w:r>
            <w:r w:rsidR="00685E80" w:rsidRPr="00074D04">
              <w:t>item 3</w:t>
            </w:r>
            <w:r w:rsidRPr="00074D04">
              <w:t xml:space="preserve">3): 12 Mar 2014 (s 2(1) </w:t>
            </w:r>
            <w:r w:rsidR="00AF1987" w:rsidRPr="00074D04">
              <w:t>item 4</w:t>
            </w:r>
            <w:r w:rsidRPr="00074D04">
              <w:t>)</w:t>
            </w:r>
          </w:p>
        </w:tc>
        <w:tc>
          <w:tcPr>
            <w:tcW w:w="1420" w:type="dxa"/>
            <w:tcBorders>
              <w:top w:val="single" w:sz="4" w:space="0" w:color="auto"/>
              <w:bottom w:val="single" w:sz="4" w:space="0" w:color="auto"/>
            </w:tcBorders>
            <w:shd w:val="clear" w:color="auto" w:fill="auto"/>
          </w:tcPr>
          <w:p w14:paraId="7379CEA2" w14:textId="77777777" w:rsidR="006236CE" w:rsidRPr="00074D04" w:rsidRDefault="006236CE" w:rsidP="00D02CBF">
            <w:pPr>
              <w:pStyle w:val="ENoteTableText"/>
            </w:pPr>
            <w:r w:rsidRPr="00074D04">
              <w:t>—</w:t>
            </w:r>
          </w:p>
        </w:tc>
      </w:tr>
      <w:tr w:rsidR="006236CE" w:rsidRPr="00074D04" w14:paraId="256FFF64" w14:textId="77777777" w:rsidTr="00465801">
        <w:trPr>
          <w:cantSplit/>
        </w:trPr>
        <w:tc>
          <w:tcPr>
            <w:tcW w:w="1843" w:type="dxa"/>
            <w:tcBorders>
              <w:top w:val="single" w:sz="4" w:space="0" w:color="auto"/>
              <w:bottom w:val="single" w:sz="4" w:space="0" w:color="auto"/>
            </w:tcBorders>
            <w:shd w:val="clear" w:color="auto" w:fill="auto"/>
          </w:tcPr>
          <w:p w14:paraId="49EAD31C" w14:textId="77777777" w:rsidR="006236CE" w:rsidRPr="00074D04" w:rsidRDefault="006236CE" w:rsidP="00D02CBF">
            <w:pPr>
              <w:pStyle w:val="ENoteTableText"/>
            </w:pPr>
            <w:r w:rsidRPr="00074D04">
              <w:t>Statute Law Revision Act (No.</w:t>
            </w:r>
            <w:r w:rsidR="008D6C2D" w:rsidRPr="00074D04">
              <w:t> </w:t>
            </w:r>
            <w:r w:rsidRPr="00074D04">
              <w:t>1) 2014</w:t>
            </w:r>
          </w:p>
        </w:tc>
        <w:tc>
          <w:tcPr>
            <w:tcW w:w="992" w:type="dxa"/>
            <w:tcBorders>
              <w:top w:val="single" w:sz="4" w:space="0" w:color="auto"/>
              <w:bottom w:val="single" w:sz="4" w:space="0" w:color="auto"/>
            </w:tcBorders>
            <w:shd w:val="clear" w:color="auto" w:fill="auto"/>
          </w:tcPr>
          <w:p w14:paraId="50B1C452" w14:textId="77777777" w:rsidR="006236CE" w:rsidRPr="00074D04" w:rsidRDefault="006236CE" w:rsidP="00D02CBF">
            <w:pPr>
              <w:pStyle w:val="ENoteTableText"/>
            </w:pPr>
            <w:r w:rsidRPr="00074D04">
              <w:t>31, 2014</w:t>
            </w:r>
          </w:p>
        </w:tc>
        <w:tc>
          <w:tcPr>
            <w:tcW w:w="993" w:type="dxa"/>
            <w:tcBorders>
              <w:top w:val="single" w:sz="4" w:space="0" w:color="auto"/>
              <w:bottom w:val="single" w:sz="4" w:space="0" w:color="auto"/>
            </w:tcBorders>
            <w:shd w:val="clear" w:color="auto" w:fill="auto"/>
          </w:tcPr>
          <w:p w14:paraId="4EC54DE3" w14:textId="77777777" w:rsidR="006236CE" w:rsidRPr="00074D04" w:rsidRDefault="006236CE" w:rsidP="00D02CBF">
            <w:pPr>
              <w:pStyle w:val="ENoteTableText"/>
            </w:pPr>
            <w:r w:rsidRPr="00074D04">
              <w:t>27</w:t>
            </w:r>
            <w:r w:rsidR="008D6C2D" w:rsidRPr="00074D04">
              <w:t> </w:t>
            </w:r>
            <w:r w:rsidRPr="00074D04">
              <w:t>May 2014</w:t>
            </w:r>
          </w:p>
        </w:tc>
        <w:tc>
          <w:tcPr>
            <w:tcW w:w="1845" w:type="dxa"/>
            <w:tcBorders>
              <w:top w:val="single" w:sz="4" w:space="0" w:color="auto"/>
              <w:bottom w:val="single" w:sz="4" w:space="0" w:color="auto"/>
            </w:tcBorders>
            <w:shd w:val="clear" w:color="auto" w:fill="auto"/>
          </w:tcPr>
          <w:p w14:paraId="0249DDFA" w14:textId="77777777" w:rsidR="006236CE" w:rsidRPr="00074D04" w:rsidRDefault="006236CE" w:rsidP="00D02CBF">
            <w:pPr>
              <w:pStyle w:val="ENoteTableText"/>
            </w:pPr>
            <w:r w:rsidRPr="00074D04">
              <w:t>Sch 1 (item</w:t>
            </w:r>
            <w:r w:rsidR="008D6C2D" w:rsidRPr="00074D04">
              <w:t> </w:t>
            </w:r>
            <w:r w:rsidRPr="00074D04">
              <w:t>70), Sch 4 (</w:t>
            </w:r>
            <w:r w:rsidR="00AF1987" w:rsidRPr="00074D04">
              <w:t>item 5</w:t>
            </w:r>
            <w:r w:rsidRPr="00074D04">
              <w:t>5) and Sch 8 (</w:t>
            </w:r>
            <w:r w:rsidR="00AF1987" w:rsidRPr="00074D04">
              <w:t>item 4</w:t>
            </w:r>
            <w:r w:rsidRPr="00074D04">
              <w:t>2): 24</w:t>
            </w:r>
            <w:r w:rsidR="008D6C2D" w:rsidRPr="00074D04">
              <w:t> </w:t>
            </w:r>
            <w:r w:rsidRPr="00074D04">
              <w:t xml:space="preserve">June 2014 (s 2(1) </w:t>
            </w:r>
            <w:r w:rsidR="00685E80" w:rsidRPr="00074D04">
              <w:t>items 2</w:t>
            </w:r>
            <w:r w:rsidRPr="00074D04">
              <w:t>, 9)</w:t>
            </w:r>
          </w:p>
        </w:tc>
        <w:tc>
          <w:tcPr>
            <w:tcW w:w="1420" w:type="dxa"/>
            <w:tcBorders>
              <w:top w:val="single" w:sz="4" w:space="0" w:color="auto"/>
              <w:bottom w:val="single" w:sz="4" w:space="0" w:color="auto"/>
            </w:tcBorders>
            <w:shd w:val="clear" w:color="auto" w:fill="auto"/>
          </w:tcPr>
          <w:p w14:paraId="66D5717F" w14:textId="77777777" w:rsidR="006236CE" w:rsidRPr="00074D04" w:rsidRDefault="006236CE" w:rsidP="00D02CBF">
            <w:pPr>
              <w:pStyle w:val="ENoteTableText"/>
            </w:pPr>
            <w:r w:rsidRPr="00074D04">
              <w:t>—</w:t>
            </w:r>
          </w:p>
        </w:tc>
      </w:tr>
      <w:tr w:rsidR="006236CE" w:rsidRPr="00074D04" w14:paraId="43311CC3" w14:textId="77777777" w:rsidTr="00465801">
        <w:trPr>
          <w:cantSplit/>
        </w:trPr>
        <w:tc>
          <w:tcPr>
            <w:tcW w:w="1843" w:type="dxa"/>
            <w:tcBorders>
              <w:top w:val="single" w:sz="4" w:space="0" w:color="auto"/>
              <w:bottom w:val="single" w:sz="4" w:space="0" w:color="auto"/>
            </w:tcBorders>
            <w:shd w:val="clear" w:color="auto" w:fill="auto"/>
          </w:tcPr>
          <w:p w14:paraId="54A5592C" w14:textId="77777777" w:rsidR="006236CE" w:rsidRPr="00074D04" w:rsidRDefault="006236CE" w:rsidP="00D02CBF">
            <w:pPr>
              <w:pStyle w:val="ENoteTableText"/>
            </w:pPr>
            <w:r w:rsidRPr="00074D04">
              <w:t>Telecommunications Legislation Amendment (Submarine Cable Protection) Act 2014</w:t>
            </w:r>
          </w:p>
        </w:tc>
        <w:tc>
          <w:tcPr>
            <w:tcW w:w="992" w:type="dxa"/>
            <w:tcBorders>
              <w:top w:val="single" w:sz="4" w:space="0" w:color="auto"/>
              <w:bottom w:val="single" w:sz="4" w:space="0" w:color="auto"/>
            </w:tcBorders>
            <w:shd w:val="clear" w:color="auto" w:fill="auto"/>
          </w:tcPr>
          <w:p w14:paraId="665ACF83" w14:textId="77777777" w:rsidR="006236CE" w:rsidRPr="00074D04" w:rsidRDefault="006236CE" w:rsidP="00D02CBF">
            <w:pPr>
              <w:pStyle w:val="ENoteTableText"/>
            </w:pPr>
            <w:r w:rsidRPr="00074D04">
              <w:t>33, 2014</w:t>
            </w:r>
          </w:p>
        </w:tc>
        <w:tc>
          <w:tcPr>
            <w:tcW w:w="993" w:type="dxa"/>
            <w:tcBorders>
              <w:top w:val="single" w:sz="4" w:space="0" w:color="auto"/>
              <w:bottom w:val="single" w:sz="4" w:space="0" w:color="auto"/>
            </w:tcBorders>
            <w:shd w:val="clear" w:color="auto" w:fill="auto"/>
          </w:tcPr>
          <w:p w14:paraId="44D7CF53" w14:textId="77777777" w:rsidR="006236CE" w:rsidRPr="00074D04" w:rsidRDefault="006236CE" w:rsidP="00D02CBF">
            <w:pPr>
              <w:pStyle w:val="ENoteTableText"/>
            </w:pPr>
            <w:r w:rsidRPr="00074D04">
              <w:t>27</w:t>
            </w:r>
            <w:r w:rsidR="008D6C2D" w:rsidRPr="00074D04">
              <w:t> </w:t>
            </w:r>
            <w:r w:rsidRPr="00074D04">
              <w:t>May 2014</w:t>
            </w:r>
          </w:p>
        </w:tc>
        <w:tc>
          <w:tcPr>
            <w:tcW w:w="1845" w:type="dxa"/>
            <w:tcBorders>
              <w:top w:val="single" w:sz="4" w:space="0" w:color="auto"/>
              <w:bottom w:val="single" w:sz="4" w:space="0" w:color="auto"/>
            </w:tcBorders>
            <w:shd w:val="clear" w:color="auto" w:fill="auto"/>
          </w:tcPr>
          <w:p w14:paraId="26396ADC" w14:textId="77777777" w:rsidR="006236CE" w:rsidRPr="00074D04" w:rsidRDefault="006236CE" w:rsidP="006E2FBD">
            <w:pPr>
              <w:pStyle w:val="ENoteTableText"/>
              <w:rPr>
                <w:b/>
                <w:kern w:val="28"/>
              </w:rPr>
            </w:pPr>
            <w:r w:rsidRPr="00074D04">
              <w:t>Sch 1 (</w:t>
            </w:r>
            <w:r w:rsidR="00BB4EA6" w:rsidRPr="00074D04">
              <w:t>items 4</w:t>
            </w:r>
            <w:r w:rsidRPr="00074D04">
              <w:t>–101): 28</w:t>
            </w:r>
            <w:r w:rsidR="008D6C2D" w:rsidRPr="00074D04">
              <w:t> </w:t>
            </w:r>
            <w:r w:rsidRPr="00074D04">
              <w:t xml:space="preserve">May 2014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03C54D3F" w14:textId="77777777" w:rsidR="006236CE" w:rsidRPr="00074D04" w:rsidRDefault="006236CE" w:rsidP="00D02CBF">
            <w:pPr>
              <w:pStyle w:val="ENoteTableText"/>
              <w:rPr>
                <w:b/>
                <w:kern w:val="28"/>
              </w:rPr>
            </w:pPr>
            <w:r w:rsidRPr="00074D04">
              <w:t>Sch 1 (items</w:t>
            </w:r>
            <w:r w:rsidR="008D6C2D" w:rsidRPr="00074D04">
              <w:t> </w:t>
            </w:r>
            <w:r w:rsidRPr="00074D04">
              <w:t>89–101)</w:t>
            </w:r>
          </w:p>
        </w:tc>
      </w:tr>
      <w:tr w:rsidR="006236CE" w:rsidRPr="00074D04" w14:paraId="282854F7" w14:textId="77777777" w:rsidTr="00465801">
        <w:trPr>
          <w:cantSplit/>
        </w:trPr>
        <w:tc>
          <w:tcPr>
            <w:tcW w:w="1843" w:type="dxa"/>
            <w:tcBorders>
              <w:top w:val="single" w:sz="4" w:space="0" w:color="auto"/>
              <w:bottom w:val="nil"/>
            </w:tcBorders>
            <w:shd w:val="clear" w:color="auto" w:fill="auto"/>
          </w:tcPr>
          <w:p w14:paraId="4E294B7E" w14:textId="77777777" w:rsidR="006236CE" w:rsidRPr="00074D04" w:rsidRDefault="006236CE" w:rsidP="00E62FD8">
            <w:pPr>
              <w:pStyle w:val="ENoteTableText"/>
              <w:keepNext/>
            </w:pPr>
            <w:r w:rsidRPr="00074D04">
              <w:t>Public Governance, Performance and Accountability (Consequential and Transitional Provisions) Act 2014</w:t>
            </w:r>
          </w:p>
        </w:tc>
        <w:tc>
          <w:tcPr>
            <w:tcW w:w="992" w:type="dxa"/>
            <w:tcBorders>
              <w:top w:val="single" w:sz="4" w:space="0" w:color="auto"/>
              <w:bottom w:val="nil"/>
            </w:tcBorders>
            <w:shd w:val="clear" w:color="auto" w:fill="auto"/>
          </w:tcPr>
          <w:p w14:paraId="2141F4C5" w14:textId="77777777" w:rsidR="006236CE" w:rsidRPr="00074D04" w:rsidRDefault="006236CE" w:rsidP="00933FB6">
            <w:pPr>
              <w:pStyle w:val="ENoteTableText"/>
              <w:keepNext/>
            </w:pPr>
            <w:r w:rsidRPr="00074D04">
              <w:t>62, 2014</w:t>
            </w:r>
          </w:p>
        </w:tc>
        <w:tc>
          <w:tcPr>
            <w:tcW w:w="993" w:type="dxa"/>
            <w:tcBorders>
              <w:top w:val="single" w:sz="4" w:space="0" w:color="auto"/>
              <w:bottom w:val="nil"/>
            </w:tcBorders>
            <w:shd w:val="clear" w:color="auto" w:fill="auto"/>
          </w:tcPr>
          <w:p w14:paraId="7A57F4CB" w14:textId="77777777" w:rsidR="006236CE" w:rsidRPr="00074D04" w:rsidRDefault="006236CE" w:rsidP="00933FB6">
            <w:pPr>
              <w:pStyle w:val="ENoteTableText"/>
              <w:keepNext/>
            </w:pPr>
            <w:r w:rsidRPr="00074D04">
              <w:t>30</w:t>
            </w:r>
            <w:r w:rsidR="008D6C2D" w:rsidRPr="00074D04">
              <w:t> </w:t>
            </w:r>
            <w:r w:rsidRPr="00074D04">
              <w:t>June 2014</w:t>
            </w:r>
          </w:p>
        </w:tc>
        <w:tc>
          <w:tcPr>
            <w:tcW w:w="1845" w:type="dxa"/>
            <w:tcBorders>
              <w:top w:val="single" w:sz="4" w:space="0" w:color="auto"/>
              <w:bottom w:val="nil"/>
            </w:tcBorders>
            <w:shd w:val="clear" w:color="auto" w:fill="auto"/>
          </w:tcPr>
          <w:p w14:paraId="1B56F7AD" w14:textId="1BD08188" w:rsidR="006236CE" w:rsidRPr="00074D04" w:rsidRDefault="006236CE" w:rsidP="00933FB6">
            <w:pPr>
              <w:pStyle w:val="ENoteTableText"/>
              <w:keepNext/>
            </w:pPr>
            <w:r w:rsidRPr="00074D04">
              <w:t>Sch 12 (</w:t>
            </w:r>
            <w:r w:rsidR="00A0642D" w:rsidRPr="00074D04">
              <w:t>items 1</w:t>
            </w:r>
            <w:r w:rsidRPr="00074D04">
              <w:t xml:space="preserve">89, 190) and Sch 14: </w:t>
            </w:r>
            <w:r w:rsidR="00A8467D" w:rsidRPr="00074D04">
              <w:t>1 July</w:t>
            </w:r>
            <w:r w:rsidRPr="00074D04">
              <w:t xml:space="preserve"> 2014 (s 2(1) </w:t>
            </w:r>
            <w:r w:rsidR="00BB4EA6" w:rsidRPr="00074D04">
              <w:t>items 6</w:t>
            </w:r>
            <w:r w:rsidRPr="00074D04">
              <w:t>, 14)</w:t>
            </w:r>
          </w:p>
        </w:tc>
        <w:tc>
          <w:tcPr>
            <w:tcW w:w="1420" w:type="dxa"/>
            <w:tcBorders>
              <w:top w:val="single" w:sz="4" w:space="0" w:color="auto"/>
              <w:bottom w:val="nil"/>
            </w:tcBorders>
            <w:shd w:val="clear" w:color="auto" w:fill="auto"/>
          </w:tcPr>
          <w:p w14:paraId="726858EC" w14:textId="77777777" w:rsidR="006236CE" w:rsidRPr="00074D04" w:rsidRDefault="006236CE" w:rsidP="00933FB6">
            <w:pPr>
              <w:pStyle w:val="ENoteTableText"/>
              <w:keepNext/>
            </w:pPr>
            <w:r w:rsidRPr="00074D04">
              <w:t>Sch 14</w:t>
            </w:r>
          </w:p>
        </w:tc>
      </w:tr>
      <w:tr w:rsidR="006236CE" w:rsidRPr="00074D04" w14:paraId="1405307E" w14:textId="77777777" w:rsidTr="00465801">
        <w:trPr>
          <w:cantSplit/>
        </w:trPr>
        <w:tc>
          <w:tcPr>
            <w:tcW w:w="1843" w:type="dxa"/>
            <w:tcBorders>
              <w:top w:val="nil"/>
              <w:bottom w:val="nil"/>
            </w:tcBorders>
            <w:shd w:val="clear" w:color="auto" w:fill="auto"/>
          </w:tcPr>
          <w:p w14:paraId="2E504BB1" w14:textId="77777777" w:rsidR="006236CE" w:rsidRPr="00074D04" w:rsidRDefault="006236CE" w:rsidP="00F52EC1">
            <w:pPr>
              <w:pStyle w:val="ENoteTTIndentHeading"/>
              <w:rPr>
                <w:rFonts w:cs="Times New Roman"/>
              </w:rPr>
            </w:pPr>
            <w:r w:rsidRPr="00074D04">
              <w:t>as amended by</w:t>
            </w:r>
          </w:p>
        </w:tc>
        <w:tc>
          <w:tcPr>
            <w:tcW w:w="992" w:type="dxa"/>
            <w:tcBorders>
              <w:top w:val="nil"/>
              <w:bottom w:val="nil"/>
            </w:tcBorders>
            <w:shd w:val="clear" w:color="auto" w:fill="auto"/>
          </w:tcPr>
          <w:p w14:paraId="59749579" w14:textId="77777777" w:rsidR="006236CE" w:rsidRPr="00074D04" w:rsidRDefault="006236CE" w:rsidP="00F52EC1">
            <w:pPr>
              <w:pStyle w:val="ENoteTableText"/>
            </w:pPr>
          </w:p>
        </w:tc>
        <w:tc>
          <w:tcPr>
            <w:tcW w:w="993" w:type="dxa"/>
            <w:tcBorders>
              <w:top w:val="nil"/>
              <w:bottom w:val="nil"/>
            </w:tcBorders>
            <w:shd w:val="clear" w:color="auto" w:fill="auto"/>
          </w:tcPr>
          <w:p w14:paraId="68972A6E" w14:textId="77777777" w:rsidR="006236CE" w:rsidRPr="00074D04" w:rsidRDefault="006236CE" w:rsidP="00F52EC1">
            <w:pPr>
              <w:pStyle w:val="ENoteTableText"/>
            </w:pPr>
          </w:p>
        </w:tc>
        <w:tc>
          <w:tcPr>
            <w:tcW w:w="1845" w:type="dxa"/>
            <w:tcBorders>
              <w:top w:val="nil"/>
              <w:bottom w:val="nil"/>
            </w:tcBorders>
            <w:shd w:val="clear" w:color="auto" w:fill="auto"/>
          </w:tcPr>
          <w:p w14:paraId="0A43B83F" w14:textId="77777777" w:rsidR="006236CE" w:rsidRPr="00074D04" w:rsidRDefault="006236CE" w:rsidP="00F52EC1">
            <w:pPr>
              <w:pStyle w:val="ENoteTableText"/>
            </w:pPr>
          </w:p>
        </w:tc>
        <w:tc>
          <w:tcPr>
            <w:tcW w:w="1420" w:type="dxa"/>
            <w:tcBorders>
              <w:top w:val="nil"/>
              <w:bottom w:val="nil"/>
            </w:tcBorders>
            <w:shd w:val="clear" w:color="auto" w:fill="auto"/>
          </w:tcPr>
          <w:p w14:paraId="63000D25" w14:textId="77777777" w:rsidR="006236CE" w:rsidRPr="00074D04" w:rsidRDefault="006236CE" w:rsidP="00F52EC1">
            <w:pPr>
              <w:pStyle w:val="ENoteTableText"/>
            </w:pPr>
          </w:p>
        </w:tc>
      </w:tr>
      <w:tr w:rsidR="006236CE" w:rsidRPr="00074D04" w14:paraId="3C7A5B1B" w14:textId="77777777" w:rsidTr="00465801">
        <w:trPr>
          <w:cantSplit/>
        </w:trPr>
        <w:tc>
          <w:tcPr>
            <w:tcW w:w="1843" w:type="dxa"/>
            <w:tcBorders>
              <w:top w:val="nil"/>
              <w:bottom w:val="nil"/>
            </w:tcBorders>
            <w:shd w:val="clear" w:color="auto" w:fill="auto"/>
          </w:tcPr>
          <w:p w14:paraId="26220267" w14:textId="77777777" w:rsidR="006236CE" w:rsidRPr="00074D04" w:rsidRDefault="006236CE" w:rsidP="00F52EC1">
            <w:pPr>
              <w:pStyle w:val="ENoteTTi"/>
            </w:pPr>
            <w:r w:rsidRPr="00074D04">
              <w:t>Public Governance and Resources Legislation Amendment Act (No.</w:t>
            </w:r>
            <w:r w:rsidR="008D6C2D" w:rsidRPr="00074D04">
              <w:t> </w:t>
            </w:r>
            <w:r w:rsidRPr="00074D04">
              <w:t>1) 2015</w:t>
            </w:r>
          </w:p>
        </w:tc>
        <w:tc>
          <w:tcPr>
            <w:tcW w:w="992" w:type="dxa"/>
            <w:tcBorders>
              <w:top w:val="nil"/>
              <w:bottom w:val="nil"/>
            </w:tcBorders>
            <w:shd w:val="clear" w:color="auto" w:fill="auto"/>
          </w:tcPr>
          <w:p w14:paraId="01C2FED7" w14:textId="77777777" w:rsidR="006236CE" w:rsidRPr="00074D04" w:rsidRDefault="006236CE" w:rsidP="00F52EC1">
            <w:pPr>
              <w:pStyle w:val="ENoteTableText"/>
            </w:pPr>
            <w:r w:rsidRPr="00074D04">
              <w:t>36, 2015</w:t>
            </w:r>
          </w:p>
        </w:tc>
        <w:tc>
          <w:tcPr>
            <w:tcW w:w="993" w:type="dxa"/>
            <w:tcBorders>
              <w:top w:val="nil"/>
              <w:bottom w:val="nil"/>
            </w:tcBorders>
            <w:shd w:val="clear" w:color="auto" w:fill="auto"/>
          </w:tcPr>
          <w:p w14:paraId="30B73448" w14:textId="77777777" w:rsidR="006236CE" w:rsidRPr="00074D04" w:rsidRDefault="006236CE" w:rsidP="00F52EC1">
            <w:pPr>
              <w:pStyle w:val="ENoteTableText"/>
            </w:pPr>
            <w:r w:rsidRPr="00074D04">
              <w:t>13 Apr 2015</w:t>
            </w:r>
          </w:p>
        </w:tc>
        <w:tc>
          <w:tcPr>
            <w:tcW w:w="1845" w:type="dxa"/>
            <w:tcBorders>
              <w:top w:val="nil"/>
              <w:bottom w:val="nil"/>
            </w:tcBorders>
            <w:shd w:val="clear" w:color="auto" w:fill="auto"/>
          </w:tcPr>
          <w:p w14:paraId="7F5D6E25" w14:textId="04269811" w:rsidR="006236CE" w:rsidRPr="00074D04" w:rsidRDefault="006236CE" w:rsidP="00F52EC1">
            <w:pPr>
              <w:pStyle w:val="ENoteTableText"/>
            </w:pPr>
            <w:r w:rsidRPr="00074D04">
              <w:t>Sch 2 (</w:t>
            </w:r>
            <w:r w:rsidR="00A0642D" w:rsidRPr="00074D04">
              <w:t>items 7</w:t>
            </w:r>
            <w:r w:rsidRPr="00074D04">
              <w:t>–9) and Sch 7: 14 Apr 2015 (s 2)</w:t>
            </w:r>
          </w:p>
        </w:tc>
        <w:tc>
          <w:tcPr>
            <w:tcW w:w="1420" w:type="dxa"/>
            <w:tcBorders>
              <w:top w:val="nil"/>
              <w:bottom w:val="nil"/>
            </w:tcBorders>
            <w:shd w:val="clear" w:color="auto" w:fill="auto"/>
          </w:tcPr>
          <w:p w14:paraId="3E5776EE" w14:textId="77777777" w:rsidR="006236CE" w:rsidRPr="00074D04" w:rsidRDefault="006236CE" w:rsidP="00F52EC1">
            <w:pPr>
              <w:pStyle w:val="ENoteTableText"/>
            </w:pPr>
            <w:r w:rsidRPr="00074D04">
              <w:t>Sch 7</w:t>
            </w:r>
          </w:p>
        </w:tc>
      </w:tr>
      <w:tr w:rsidR="006236CE" w:rsidRPr="00074D04" w14:paraId="49DE22F0" w14:textId="77777777" w:rsidTr="00465801">
        <w:trPr>
          <w:cantSplit/>
        </w:trPr>
        <w:tc>
          <w:tcPr>
            <w:tcW w:w="1843" w:type="dxa"/>
            <w:tcBorders>
              <w:top w:val="nil"/>
              <w:bottom w:val="nil"/>
            </w:tcBorders>
            <w:shd w:val="clear" w:color="auto" w:fill="auto"/>
          </w:tcPr>
          <w:p w14:paraId="3D06020F" w14:textId="77777777" w:rsidR="006236CE" w:rsidRPr="00074D04" w:rsidRDefault="006236CE" w:rsidP="00F52EC1">
            <w:pPr>
              <w:pStyle w:val="ENoteTTIndentHeadingSub"/>
            </w:pPr>
            <w:r w:rsidRPr="00074D04">
              <w:t>as amended by</w:t>
            </w:r>
          </w:p>
        </w:tc>
        <w:tc>
          <w:tcPr>
            <w:tcW w:w="992" w:type="dxa"/>
            <w:tcBorders>
              <w:top w:val="nil"/>
              <w:bottom w:val="nil"/>
            </w:tcBorders>
            <w:shd w:val="clear" w:color="auto" w:fill="auto"/>
          </w:tcPr>
          <w:p w14:paraId="2A89DED4" w14:textId="77777777" w:rsidR="006236CE" w:rsidRPr="00074D04" w:rsidRDefault="006236CE" w:rsidP="00F52EC1">
            <w:pPr>
              <w:pStyle w:val="ENoteTableText"/>
            </w:pPr>
          </w:p>
        </w:tc>
        <w:tc>
          <w:tcPr>
            <w:tcW w:w="993" w:type="dxa"/>
            <w:tcBorders>
              <w:top w:val="nil"/>
              <w:bottom w:val="nil"/>
            </w:tcBorders>
            <w:shd w:val="clear" w:color="auto" w:fill="auto"/>
          </w:tcPr>
          <w:p w14:paraId="06363BA4" w14:textId="77777777" w:rsidR="006236CE" w:rsidRPr="00074D04" w:rsidRDefault="006236CE" w:rsidP="00F52EC1">
            <w:pPr>
              <w:pStyle w:val="ENoteTableText"/>
            </w:pPr>
          </w:p>
        </w:tc>
        <w:tc>
          <w:tcPr>
            <w:tcW w:w="1845" w:type="dxa"/>
            <w:tcBorders>
              <w:top w:val="nil"/>
              <w:bottom w:val="nil"/>
            </w:tcBorders>
            <w:shd w:val="clear" w:color="auto" w:fill="auto"/>
          </w:tcPr>
          <w:p w14:paraId="699AC723" w14:textId="77777777" w:rsidR="006236CE" w:rsidRPr="00074D04" w:rsidRDefault="006236CE" w:rsidP="00F52EC1">
            <w:pPr>
              <w:pStyle w:val="ENoteTableText"/>
            </w:pPr>
          </w:p>
        </w:tc>
        <w:tc>
          <w:tcPr>
            <w:tcW w:w="1420" w:type="dxa"/>
            <w:tcBorders>
              <w:top w:val="nil"/>
              <w:bottom w:val="nil"/>
            </w:tcBorders>
            <w:shd w:val="clear" w:color="auto" w:fill="auto"/>
          </w:tcPr>
          <w:p w14:paraId="71D66B45" w14:textId="77777777" w:rsidR="006236CE" w:rsidRPr="00074D04" w:rsidRDefault="006236CE" w:rsidP="00F52EC1">
            <w:pPr>
              <w:pStyle w:val="ENoteTableText"/>
            </w:pPr>
          </w:p>
        </w:tc>
      </w:tr>
      <w:tr w:rsidR="006236CE" w:rsidRPr="00074D04" w14:paraId="59F9BFC8" w14:textId="77777777" w:rsidTr="00465801">
        <w:trPr>
          <w:cantSplit/>
        </w:trPr>
        <w:tc>
          <w:tcPr>
            <w:tcW w:w="1843" w:type="dxa"/>
            <w:tcBorders>
              <w:top w:val="nil"/>
              <w:bottom w:val="nil"/>
            </w:tcBorders>
            <w:shd w:val="clear" w:color="auto" w:fill="auto"/>
          </w:tcPr>
          <w:p w14:paraId="69EF282D" w14:textId="77777777" w:rsidR="006236CE" w:rsidRPr="00074D04" w:rsidRDefault="006236CE" w:rsidP="00933FB6">
            <w:pPr>
              <w:pStyle w:val="ENoteTTiSub"/>
            </w:pPr>
            <w:r w:rsidRPr="00074D04">
              <w:t>Acts and Instruments (Framework Reform) (Consequential Provisions) Act 2015</w:t>
            </w:r>
          </w:p>
        </w:tc>
        <w:tc>
          <w:tcPr>
            <w:tcW w:w="992" w:type="dxa"/>
            <w:tcBorders>
              <w:top w:val="nil"/>
              <w:bottom w:val="nil"/>
            </w:tcBorders>
            <w:shd w:val="clear" w:color="auto" w:fill="auto"/>
          </w:tcPr>
          <w:p w14:paraId="16E54222" w14:textId="77777777" w:rsidR="006236CE" w:rsidRPr="00074D04" w:rsidRDefault="006236CE" w:rsidP="00933FB6">
            <w:pPr>
              <w:pStyle w:val="ENoteTableText"/>
              <w:keepNext/>
            </w:pPr>
            <w:r w:rsidRPr="00074D04">
              <w:t>126, 2015</w:t>
            </w:r>
          </w:p>
        </w:tc>
        <w:tc>
          <w:tcPr>
            <w:tcW w:w="993" w:type="dxa"/>
            <w:tcBorders>
              <w:top w:val="nil"/>
              <w:bottom w:val="nil"/>
            </w:tcBorders>
            <w:shd w:val="clear" w:color="auto" w:fill="auto"/>
          </w:tcPr>
          <w:p w14:paraId="7426C886" w14:textId="77777777" w:rsidR="006236CE" w:rsidRPr="00074D04" w:rsidRDefault="006236CE" w:rsidP="00933FB6">
            <w:pPr>
              <w:pStyle w:val="ENoteTableText"/>
              <w:keepNext/>
            </w:pPr>
            <w:r w:rsidRPr="00074D04">
              <w:t>10 Sept 2015</w:t>
            </w:r>
          </w:p>
        </w:tc>
        <w:tc>
          <w:tcPr>
            <w:tcW w:w="1845" w:type="dxa"/>
            <w:tcBorders>
              <w:top w:val="nil"/>
              <w:bottom w:val="nil"/>
            </w:tcBorders>
            <w:shd w:val="clear" w:color="auto" w:fill="auto"/>
          </w:tcPr>
          <w:p w14:paraId="0EE7A309" w14:textId="77777777" w:rsidR="006236CE" w:rsidRPr="00074D04" w:rsidRDefault="006236CE" w:rsidP="00933FB6">
            <w:pPr>
              <w:pStyle w:val="ENoteTableText"/>
              <w:keepNext/>
            </w:pPr>
            <w:r w:rsidRPr="00074D04">
              <w:t>Sch 1 (</w:t>
            </w:r>
            <w:r w:rsidR="00AF1987" w:rsidRPr="00074D04">
              <w:t>item 4</w:t>
            </w:r>
            <w:r w:rsidRPr="00074D04">
              <w:t xml:space="preserve">86): 5 Mar 2016 (s 2(1) </w:t>
            </w:r>
            <w:r w:rsidR="00685E80" w:rsidRPr="00074D04">
              <w:t>item 2</w:t>
            </w:r>
            <w:r w:rsidRPr="00074D04">
              <w:t xml:space="preserve">) </w:t>
            </w:r>
          </w:p>
        </w:tc>
        <w:tc>
          <w:tcPr>
            <w:tcW w:w="1420" w:type="dxa"/>
            <w:tcBorders>
              <w:top w:val="nil"/>
              <w:bottom w:val="nil"/>
            </w:tcBorders>
            <w:shd w:val="clear" w:color="auto" w:fill="auto"/>
          </w:tcPr>
          <w:p w14:paraId="6766488A" w14:textId="77777777" w:rsidR="006236CE" w:rsidRPr="00074D04" w:rsidRDefault="006236CE" w:rsidP="00933FB6">
            <w:pPr>
              <w:pStyle w:val="ENoteTableText"/>
              <w:keepNext/>
            </w:pPr>
            <w:r w:rsidRPr="00074D04">
              <w:t>—</w:t>
            </w:r>
          </w:p>
        </w:tc>
      </w:tr>
      <w:tr w:rsidR="006236CE" w:rsidRPr="00074D04" w14:paraId="1EA6E828" w14:textId="77777777" w:rsidTr="00465801">
        <w:trPr>
          <w:cantSplit/>
        </w:trPr>
        <w:tc>
          <w:tcPr>
            <w:tcW w:w="1843" w:type="dxa"/>
            <w:tcBorders>
              <w:top w:val="nil"/>
              <w:bottom w:val="single" w:sz="4" w:space="0" w:color="auto"/>
            </w:tcBorders>
            <w:shd w:val="clear" w:color="auto" w:fill="auto"/>
          </w:tcPr>
          <w:p w14:paraId="5D3F39D7" w14:textId="77777777" w:rsidR="006236CE" w:rsidRPr="00074D04" w:rsidRDefault="006236CE" w:rsidP="00933FB6">
            <w:pPr>
              <w:pStyle w:val="ENoteTTi"/>
              <w:keepNext w:val="0"/>
            </w:pPr>
            <w:r w:rsidRPr="00074D04">
              <w:t>Acts and Instruments (Framework Reform) (Consequential Provisions) Act 2015</w:t>
            </w:r>
          </w:p>
        </w:tc>
        <w:tc>
          <w:tcPr>
            <w:tcW w:w="992" w:type="dxa"/>
            <w:tcBorders>
              <w:top w:val="nil"/>
              <w:bottom w:val="single" w:sz="4" w:space="0" w:color="auto"/>
            </w:tcBorders>
            <w:shd w:val="clear" w:color="auto" w:fill="auto"/>
          </w:tcPr>
          <w:p w14:paraId="5D9AD34E" w14:textId="77777777" w:rsidR="006236CE" w:rsidRPr="00074D04" w:rsidRDefault="006236CE" w:rsidP="00933FB6">
            <w:pPr>
              <w:pStyle w:val="ENoteTableText"/>
            </w:pPr>
            <w:r w:rsidRPr="00074D04">
              <w:t>126, 2015</w:t>
            </w:r>
          </w:p>
        </w:tc>
        <w:tc>
          <w:tcPr>
            <w:tcW w:w="993" w:type="dxa"/>
            <w:tcBorders>
              <w:top w:val="nil"/>
              <w:bottom w:val="single" w:sz="4" w:space="0" w:color="auto"/>
            </w:tcBorders>
            <w:shd w:val="clear" w:color="auto" w:fill="auto"/>
          </w:tcPr>
          <w:p w14:paraId="17A94E40" w14:textId="77777777" w:rsidR="006236CE" w:rsidRPr="00074D04" w:rsidRDefault="006236CE" w:rsidP="00933FB6">
            <w:pPr>
              <w:pStyle w:val="ENoteTableText"/>
            </w:pPr>
            <w:r w:rsidRPr="00074D04">
              <w:t>10 Sept 2015</w:t>
            </w:r>
          </w:p>
        </w:tc>
        <w:tc>
          <w:tcPr>
            <w:tcW w:w="1845" w:type="dxa"/>
            <w:tcBorders>
              <w:top w:val="nil"/>
              <w:bottom w:val="single" w:sz="4" w:space="0" w:color="auto"/>
            </w:tcBorders>
            <w:shd w:val="clear" w:color="auto" w:fill="auto"/>
          </w:tcPr>
          <w:p w14:paraId="552BAAD7" w14:textId="77777777" w:rsidR="006236CE" w:rsidRPr="00074D04" w:rsidRDefault="006236CE" w:rsidP="00933FB6">
            <w:pPr>
              <w:pStyle w:val="ENoteTableText"/>
            </w:pPr>
            <w:r w:rsidRPr="00074D04">
              <w:t>Sch 1 (</w:t>
            </w:r>
            <w:r w:rsidR="00AF1987" w:rsidRPr="00074D04">
              <w:t>item 4</w:t>
            </w:r>
            <w:r w:rsidRPr="00074D04">
              <w:t xml:space="preserve">95): 5 Mar 2016 (s 2(1) </w:t>
            </w:r>
            <w:r w:rsidR="00685E80" w:rsidRPr="00074D04">
              <w:t>item 2</w:t>
            </w:r>
            <w:r w:rsidRPr="00074D04">
              <w:t xml:space="preserve">) </w:t>
            </w:r>
          </w:p>
        </w:tc>
        <w:tc>
          <w:tcPr>
            <w:tcW w:w="1420" w:type="dxa"/>
            <w:tcBorders>
              <w:top w:val="nil"/>
              <w:bottom w:val="single" w:sz="4" w:space="0" w:color="auto"/>
            </w:tcBorders>
            <w:shd w:val="clear" w:color="auto" w:fill="auto"/>
          </w:tcPr>
          <w:p w14:paraId="0745DFC9" w14:textId="77777777" w:rsidR="006236CE" w:rsidRPr="00074D04" w:rsidRDefault="006236CE" w:rsidP="00933FB6">
            <w:pPr>
              <w:pStyle w:val="ENoteTableText"/>
            </w:pPr>
            <w:r w:rsidRPr="00074D04">
              <w:t>—</w:t>
            </w:r>
          </w:p>
        </w:tc>
      </w:tr>
      <w:tr w:rsidR="006236CE" w:rsidRPr="00074D04" w14:paraId="0DBEF81C" w14:textId="77777777" w:rsidTr="00465801">
        <w:trPr>
          <w:cantSplit/>
        </w:trPr>
        <w:tc>
          <w:tcPr>
            <w:tcW w:w="1843" w:type="dxa"/>
            <w:tcBorders>
              <w:top w:val="single" w:sz="4" w:space="0" w:color="auto"/>
              <w:bottom w:val="single" w:sz="4" w:space="0" w:color="auto"/>
            </w:tcBorders>
            <w:shd w:val="clear" w:color="auto" w:fill="auto"/>
          </w:tcPr>
          <w:p w14:paraId="0424FA9C" w14:textId="77777777" w:rsidR="006236CE" w:rsidRPr="00074D04" w:rsidRDefault="006236CE" w:rsidP="00D02CBF">
            <w:pPr>
              <w:pStyle w:val="ENoteTableText"/>
            </w:pPr>
            <w:r w:rsidRPr="00074D04">
              <w:t>Omnibus Repeal Day (Autumn 2014) Act 2014</w:t>
            </w:r>
          </w:p>
        </w:tc>
        <w:tc>
          <w:tcPr>
            <w:tcW w:w="992" w:type="dxa"/>
            <w:tcBorders>
              <w:top w:val="single" w:sz="4" w:space="0" w:color="auto"/>
              <w:bottom w:val="single" w:sz="4" w:space="0" w:color="auto"/>
            </w:tcBorders>
            <w:shd w:val="clear" w:color="auto" w:fill="auto"/>
          </w:tcPr>
          <w:p w14:paraId="19AEEF5E" w14:textId="77777777" w:rsidR="006236CE" w:rsidRPr="00074D04" w:rsidRDefault="006236CE" w:rsidP="00D02CBF">
            <w:pPr>
              <w:pStyle w:val="ENoteTableText"/>
            </w:pPr>
            <w:r w:rsidRPr="00074D04">
              <w:t>109, 2014</w:t>
            </w:r>
          </w:p>
        </w:tc>
        <w:tc>
          <w:tcPr>
            <w:tcW w:w="993" w:type="dxa"/>
            <w:tcBorders>
              <w:top w:val="single" w:sz="4" w:space="0" w:color="auto"/>
              <w:bottom w:val="single" w:sz="4" w:space="0" w:color="auto"/>
            </w:tcBorders>
            <w:shd w:val="clear" w:color="auto" w:fill="auto"/>
          </w:tcPr>
          <w:p w14:paraId="6721A191" w14:textId="77777777" w:rsidR="006236CE" w:rsidRPr="00074D04" w:rsidRDefault="006236CE" w:rsidP="00D02CBF">
            <w:pPr>
              <w:pStyle w:val="ENoteTableText"/>
            </w:pPr>
            <w:r w:rsidRPr="00074D04">
              <w:t>16 Oct 2014</w:t>
            </w:r>
          </w:p>
        </w:tc>
        <w:tc>
          <w:tcPr>
            <w:tcW w:w="1845" w:type="dxa"/>
            <w:tcBorders>
              <w:top w:val="single" w:sz="4" w:space="0" w:color="auto"/>
              <w:bottom w:val="single" w:sz="4" w:space="0" w:color="auto"/>
            </w:tcBorders>
            <w:shd w:val="clear" w:color="auto" w:fill="auto"/>
          </w:tcPr>
          <w:p w14:paraId="10402F44" w14:textId="77777777" w:rsidR="006236CE" w:rsidRPr="00074D04" w:rsidRDefault="006236CE" w:rsidP="00D02CBF">
            <w:pPr>
              <w:pStyle w:val="ENoteTableText"/>
              <w:rPr>
                <w:b/>
                <w:kern w:val="28"/>
              </w:rPr>
            </w:pPr>
            <w:r w:rsidRPr="00074D04">
              <w:t>Sch 2 (</w:t>
            </w:r>
            <w:r w:rsidR="00685E80" w:rsidRPr="00074D04">
              <w:t>items 2</w:t>
            </w:r>
            <w:r w:rsidRPr="00074D04">
              <w:t xml:space="preserve">5–44, 105, 146–153, 162–165, 243–245): 17 Oct 2014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0961F349" w14:textId="77777777" w:rsidR="006236CE" w:rsidRPr="00074D04" w:rsidRDefault="006236CE" w:rsidP="00D02CBF">
            <w:pPr>
              <w:pStyle w:val="ENoteTableText"/>
              <w:rPr>
                <w:b/>
                <w:kern w:val="28"/>
              </w:rPr>
            </w:pPr>
            <w:r w:rsidRPr="00074D04">
              <w:t>Sch 2 (</w:t>
            </w:r>
            <w:r w:rsidR="007462D2" w:rsidRPr="00074D04">
              <w:t>items 3</w:t>
            </w:r>
            <w:r w:rsidRPr="00074D04">
              <w:t>9–41</w:t>
            </w:r>
            <w:r w:rsidR="00104474" w:rsidRPr="00074D04">
              <w:t>,</w:t>
            </w:r>
            <w:r w:rsidRPr="00074D04">
              <w:t xml:space="preserve"> 162–165)</w:t>
            </w:r>
          </w:p>
        </w:tc>
      </w:tr>
      <w:tr w:rsidR="006236CE" w:rsidRPr="00074D04" w14:paraId="10118642" w14:textId="77777777" w:rsidTr="00465801">
        <w:trPr>
          <w:cantSplit/>
        </w:trPr>
        <w:tc>
          <w:tcPr>
            <w:tcW w:w="1843" w:type="dxa"/>
            <w:tcBorders>
              <w:top w:val="single" w:sz="4" w:space="0" w:color="auto"/>
              <w:bottom w:val="single" w:sz="4" w:space="0" w:color="auto"/>
            </w:tcBorders>
            <w:shd w:val="clear" w:color="auto" w:fill="auto"/>
          </w:tcPr>
          <w:p w14:paraId="724113AC" w14:textId="77777777" w:rsidR="006236CE" w:rsidRPr="00074D04" w:rsidRDefault="006236CE" w:rsidP="00D02CBF">
            <w:pPr>
              <w:pStyle w:val="ENoteTableText"/>
            </w:pPr>
            <w:r w:rsidRPr="00074D04">
              <w:t>Statute Law Revision Act (No.</w:t>
            </w:r>
            <w:r w:rsidR="008D6C2D" w:rsidRPr="00074D04">
              <w:t> </w:t>
            </w:r>
            <w:r w:rsidRPr="00074D04">
              <w:t>1) 2015</w:t>
            </w:r>
          </w:p>
        </w:tc>
        <w:tc>
          <w:tcPr>
            <w:tcW w:w="992" w:type="dxa"/>
            <w:tcBorders>
              <w:top w:val="single" w:sz="4" w:space="0" w:color="auto"/>
              <w:bottom w:val="single" w:sz="4" w:space="0" w:color="auto"/>
            </w:tcBorders>
            <w:shd w:val="clear" w:color="auto" w:fill="auto"/>
          </w:tcPr>
          <w:p w14:paraId="459CB4F4" w14:textId="77777777" w:rsidR="006236CE" w:rsidRPr="00074D04" w:rsidRDefault="006236CE" w:rsidP="00D02CBF">
            <w:pPr>
              <w:pStyle w:val="ENoteTableText"/>
            </w:pPr>
            <w:r w:rsidRPr="00074D04">
              <w:t>5, 2015</w:t>
            </w:r>
          </w:p>
        </w:tc>
        <w:tc>
          <w:tcPr>
            <w:tcW w:w="993" w:type="dxa"/>
            <w:tcBorders>
              <w:top w:val="single" w:sz="4" w:space="0" w:color="auto"/>
              <w:bottom w:val="single" w:sz="4" w:space="0" w:color="auto"/>
            </w:tcBorders>
            <w:shd w:val="clear" w:color="auto" w:fill="auto"/>
          </w:tcPr>
          <w:p w14:paraId="27D6DE11" w14:textId="77777777" w:rsidR="006236CE" w:rsidRPr="00074D04" w:rsidRDefault="006236CE" w:rsidP="00D02CBF">
            <w:pPr>
              <w:pStyle w:val="ENoteTableText"/>
            </w:pPr>
            <w:r w:rsidRPr="00074D04">
              <w:t>25 Feb 2015</w:t>
            </w:r>
          </w:p>
        </w:tc>
        <w:tc>
          <w:tcPr>
            <w:tcW w:w="1845" w:type="dxa"/>
            <w:tcBorders>
              <w:top w:val="single" w:sz="4" w:space="0" w:color="auto"/>
              <w:bottom w:val="single" w:sz="4" w:space="0" w:color="auto"/>
            </w:tcBorders>
            <w:shd w:val="clear" w:color="auto" w:fill="auto"/>
          </w:tcPr>
          <w:p w14:paraId="7911FB74" w14:textId="705E0E1B" w:rsidR="006236CE" w:rsidRPr="00074D04" w:rsidRDefault="006236CE" w:rsidP="00D02CBF">
            <w:pPr>
              <w:pStyle w:val="ENoteTableText"/>
            </w:pPr>
            <w:r w:rsidRPr="00074D04">
              <w:t>Sch 5 (item</w:t>
            </w:r>
            <w:r w:rsidR="008D6C2D" w:rsidRPr="00074D04">
              <w:t> </w:t>
            </w:r>
            <w:r w:rsidRPr="00074D04">
              <w:t xml:space="preserve">7): 25 Mar 2015 (s 2(1) </w:t>
            </w:r>
            <w:r w:rsidR="00A0642D" w:rsidRPr="00074D04">
              <w:t>item 1</w:t>
            </w:r>
            <w:r w:rsidRPr="00074D04">
              <w:t>0)</w:t>
            </w:r>
          </w:p>
        </w:tc>
        <w:tc>
          <w:tcPr>
            <w:tcW w:w="1420" w:type="dxa"/>
            <w:tcBorders>
              <w:top w:val="single" w:sz="4" w:space="0" w:color="auto"/>
              <w:bottom w:val="single" w:sz="4" w:space="0" w:color="auto"/>
            </w:tcBorders>
            <w:shd w:val="clear" w:color="auto" w:fill="auto"/>
          </w:tcPr>
          <w:p w14:paraId="41E883B5" w14:textId="77777777" w:rsidR="006236CE" w:rsidRPr="00074D04" w:rsidRDefault="006236CE" w:rsidP="00D02CBF">
            <w:pPr>
              <w:pStyle w:val="ENoteTableText"/>
            </w:pPr>
            <w:r w:rsidRPr="00074D04">
              <w:t>—</w:t>
            </w:r>
          </w:p>
        </w:tc>
      </w:tr>
      <w:tr w:rsidR="006236CE" w:rsidRPr="00074D04" w14:paraId="68CE11C6" w14:textId="77777777" w:rsidTr="00465801">
        <w:trPr>
          <w:cantSplit/>
        </w:trPr>
        <w:tc>
          <w:tcPr>
            <w:tcW w:w="1843" w:type="dxa"/>
            <w:tcBorders>
              <w:top w:val="single" w:sz="4" w:space="0" w:color="auto"/>
              <w:bottom w:val="nil"/>
            </w:tcBorders>
            <w:shd w:val="clear" w:color="auto" w:fill="auto"/>
          </w:tcPr>
          <w:p w14:paraId="0B583ABE" w14:textId="77777777" w:rsidR="006236CE" w:rsidRPr="00074D04" w:rsidRDefault="006236CE" w:rsidP="00F8523B">
            <w:pPr>
              <w:pStyle w:val="ENoteTableText"/>
              <w:keepNext/>
            </w:pPr>
            <w:r w:rsidRPr="00074D04">
              <w:t xml:space="preserve">Acts and Instruments (Framework Reform) Act 2015 </w:t>
            </w:r>
          </w:p>
        </w:tc>
        <w:tc>
          <w:tcPr>
            <w:tcW w:w="992" w:type="dxa"/>
            <w:tcBorders>
              <w:top w:val="single" w:sz="4" w:space="0" w:color="auto"/>
              <w:bottom w:val="nil"/>
            </w:tcBorders>
            <w:shd w:val="clear" w:color="auto" w:fill="auto"/>
          </w:tcPr>
          <w:p w14:paraId="52D2374E" w14:textId="77777777" w:rsidR="006236CE" w:rsidRPr="00074D04" w:rsidRDefault="006236CE" w:rsidP="00D02CBF">
            <w:pPr>
              <w:pStyle w:val="ENoteTableText"/>
            </w:pPr>
            <w:r w:rsidRPr="00074D04">
              <w:t>10, 2015</w:t>
            </w:r>
          </w:p>
        </w:tc>
        <w:tc>
          <w:tcPr>
            <w:tcW w:w="993" w:type="dxa"/>
            <w:tcBorders>
              <w:top w:val="single" w:sz="4" w:space="0" w:color="auto"/>
              <w:bottom w:val="nil"/>
            </w:tcBorders>
            <w:shd w:val="clear" w:color="auto" w:fill="auto"/>
          </w:tcPr>
          <w:p w14:paraId="65A09296" w14:textId="77777777" w:rsidR="006236CE" w:rsidRPr="00074D04" w:rsidRDefault="006236CE" w:rsidP="00D02CBF">
            <w:pPr>
              <w:pStyle w:val="ENoteTableText"/>
            </w:pPr>
            <w:r w:rsidRPr="00074D04">
              <w:t>5 Mar 2015</w:t>
            </w:r>
          </w:p>
        </w:tc>
        <w:tc>
          <w:tcPr>
            <w:tcW w:w="1845" w:type="dxa"/>
            <w:tcBorders>
              <w:top w:val="single" w:sz="4" w:space="0" w:color="auto"/>
              <w:bottom w:val="nil"/>
            </w:tcBorders>
            <w:shd w:val="clear" w:color="auto" w:fill="auto"/>
          </w:tcPr>
          <w:p w14:paraId="5C2469DE" w14:textId="671CBA3E" w:rsidR="006236CE" w:rsidRPr="00074D04" w:rsidRDefault="006236CE" w:rsidP="00D02CBF">
            <w:pPr>
              <w:pStyle w:val="ENoteTableText"/>
            </w:pPr>
            <w:r w:rsidRPr="00074D04">
              <w:t>Sch 1 (</w:t>
            </w:r>
            <w:r w:rsidR="00A0642D" w:rsidRPr="00074D04">
              <w:t>items 1</w:t>
            </w:r>
            <w:r w:rsidRPr="00074D04">
              <w:t>63, 166–179) and Sch 3 (</w:t>
            </w:r>
            <w:r w:rsidR="007462D2" w:rsidRPr="00074D04">
              <w:t>items 3</w:t>
            </w:r>
            <w:r w:rsidRPr="00074D04">
              <w:t xml:space="preserve">25–336, 348, 349): 5 Mar 2016 (s 2(1) </w:t>
            </w:r>
            <w:r w:rsidR="00685E80" w:rsidRPr="00074D04">
              <w:t>item 2</w:t>
            </w:r>
            <w:r w:rsidRPr="00074D04">
              <w:t>)</w:t>
            </w:r>
          </w:p>
        </w:tc>
        <w:tc>
          <w:tcPr>
            <w:tcW w:w="1420" w:type="dxa"/>
            <w:tcBorders>
              <w:top w:val="single" w:sz="4" w:space="0" w:color="auto"/>
              <w:bottom w:val="nil"/>
            </w:tcBorders>
            <w:shd w:val="clear" w:color="auto" w:fill="auto"/>
          </w:tcPr>
          <w:p w14:paraId="7BFE60A2" w14:textId="2E212B27" w:rsidR="006236CE" w:rsidRPr="00074D04" w:rsidRDefault="006236CE" w:rsidP="00D02CBF">
            <w:pPr>
              <w:pStyle w:val="ENoteTableText"/>
            </w:pPr>
            <w:r w:rsidRPr="00074D04">
              <w:t>Sch 1 (</w:t>
            </w:r>
            <w:r w:rsidR="00A0642D" w:rsidRPr="00074D04">
              <w:t>items 1</w:t>
            </w:r>
            <w:r w:rsidRPr="00074D04">
              <w:t>66–179) and Sch 3 (</w:t>
            </w:r>
            <w:r w:rsidR="007462D2" w:rsidRPr="00074D04">
              <w:t>items 3</w:t>
            </w:r>
            <w:r w:rsidRPr="00074D04">
              <w:t>48, 349)</w:t>
            </w:r>
          </w:p>
        </w:tc>
      </w:tr>
      <w:tr w:rsidR="006236CE" w:rsidRPr="00074D04" w14:paraId="17574FA8" w14:textId="77777777" w:rsidTr="00465801">
        <w:trPr>
          <w:cantSplit/>
        </w:trPr>
        <w:tc>
          <w:tcPr>
            <w:tcW w:w="1843" w:type="dxa"/>
            <w:tcBorders>
              <w:top w:val="nil"/>
              <w:bottom w:val="nil"/>
            </w:tcBorders>
            <w:shd w:val="clear" w:color="auto" w:fill="auto"/>
          </w:tcPr>
          <w:p w14:paraId="448CBA90" w14:textId="77777777" w:rsidR="006236CE" w:rsidRPr="00074D04" w:rsidRDefault="006236CE" w:rsidP="00F52EC1">
            <w:pPr>
              <w:pStyle w:val="ENoteTTIndentHeadingSub"/>
              <w:ind w:left="176"/>
            </w:pPr>
            <w:r w:rsidRPr="00074D04">
              <w:t>as amended by</w:t>
            </w:r>
          </w:p>
        </w:tc>
        <w:tc>
          <w:tcPr>
            <w:tcW w:w="992" w:type="dxa"/>
            <w:tcBorders>
              <w:top w:val="nil"/>
              <w:bottom w:val="nil"/>
            </w:tcBorders>
            <w:shd w:val="clear" w:color="auto" w:fill="auto"/>
          </w:tcPr>
          <w:p w14:paraId="65DDF3C9" w14:textId="77777777" w:rsidR="006236CE" w:rsidRPr="00074D04" w:rsidRDefault="006236CE" w:rsidP="00D02CBF">
            <w:pPr>
              <w:pStyle w:val="ENoteTableText"/>
            </w:pPr>
          </w:p>
        </w:tc>
        <w:tc>
          <w:tcPr>
            <w:tcW w:w="993" w:type="dxa"/>
            <w:tcBorders>
              <w:top w:val="nil"/>
              <w:bottom w:val="nil"/>
            </w:tcBorders>
            <w:shd w:val="clear" w:color="auto" w:fill="auto"/>
          </w:tcPr>
          <w:p w14:paraId="0EDE5F2F" w14:textId="77777777" w:rsidR="006236CE" w:rsidRPr="00074D04" w:rsidRDefault="006236CE" w:rsidP="00D02CBF">
            <w:pPr>
              <w:pStyle w:val="ENoteTableText"/>
            </w:pPr>
          </w:p>
        </w:tc>
        <w:tc>
          <w:tcPr>
            <w:tcW w:w="1845" w:type="dxa"/>
            <w:tcBorders>
              <w:top w:val="nil"/>
              <w:bottom w:val="nil"/>
            </w:tcBorders>
            <w:shd w:val="clear" w:color="auto" w:fill="auto"/>
          </w:tcPr>
          <w:p w14:paraId="03F6368A" w14:textId="77777777" w:rsidR="006236CE" w:rsidRPr="00074D04" w:rsidRDefault="006236CE" w:rsidP="00D02CBF">
            <w:pPr>
              <w:pStyle w:val="ENoteTableText"/>
            </w:pPr>
          </w:p>
        </w:tc>
        <w:tc>
          <w:tcPr>
            <w:tcW w:w="1420" w:type="dxa"/>
            <w:tcBorders>
              <w:top w:val="nil"/>
              <w:bottom w:val="nil"/>
            </w:tcBorders>
            <w:shd w:val="clear" w:color="auto" w:fill="auto"/>
          </w:tcPr>
          <w:p w14:paraId="179702E8" w14:textId="77777777" w:rsidR="006236CE" w:rsidRPr="00074D04" w:rsidRDefault="006236CE" w:rsidP="00D02CBF">
            <w:pPr>
              <w:pStyle w:val="ENoteTableText"/>
            </w:pPr>
          </w:p>
        </w:tc>
      </w:tr>
      <w:tr w:rsidR="006236CE" w:rsidRPr="00074D04" w14:paraId="12E601D3" w14:textId="77777777" w:rsidTr="00E86AA8">
        <w:trPr>
          <w:cantSplit/>
        </w:trPr>
        <w:tc>
          <w:tcPr>
            <w:tcW w:w="1843" w:type="dxa"/>
            <w:tcBorders>
              <w:top w:val="nil"/>
              <w:bottom w:val="nil"/>
            </w:tcBorders>
            <w:shd w:val="clear" w:color="auto" w:fill="auto"/>
          </w:tcPr>
          <w:p w14:paraId="0B979D8D" w14:textId="77777777" w:rsidR="006236CE" w:rsidRPr="00074D04" w:rsidRDefault="006236CE" w:rsidP="00C70E44">
            <w:pPr>
              <w:pStyle w:val="ENoteTTi"/>
            </w:pPr>
            <w:r w:rsidRPr="00074D04">
              <w:t>Acts and Instruments (Framework Reform) (Consequential Provisions) Act 2015</w:t>
            </w:r>
          </w:p>
        </w:tc>
        <w:tc>
          <w:tcPr>
            <w:tcW w:w="992" w:type="dxa"/>
            <w:tcBorders>
              <w:top w:val="nil"/>
              <w:bottom w:val="nil"/>
            </w:tcBorders>
            <w:shd w:val="clear" w:color="auto" w:fill="auto"/>
          </w:tcPr>
          <w:p w14:paraId="5283E291" w14:textId="77777777" w:rsidR="006236CE" w:rsidRPr="00074D04" w:rsidRDefault="006236CE" w:rsidP="00D02CBF">
            <w:pPr>
              <w:pStyle w:val="ENoteTableText"/>
            </w:pPr>
            <w:r w:rsidRPr="00074D04">
              <w:t>126, 2015</w:t>
            </w:r>
          </w:p>
        </w:tc>
        <w:tc>
          <w:tcPr>
            <w:tcW w:w="993" w:type="dxa"/>
            <w:tcBorders>
              <w:top w:val="nil"/>
              <w:bottom w:val="nil"/>
            </w:tcBorders>
            <w:shd w:val="clear" w:color="auto" w:fill="auto"/>
          </w:tcPr>
          <w:p w14:paraId="2897C54B" w14:textId="77777777" w:rsidR="006236CE" w:rsidRPr="00074D04" w:rsidRDefault="006236CE" w:rsidP="00D02CBF">
            <w:pPr>
              <w:pStyle w:val="ENoteTableText"/>
            </w:pPr>
            <w:r w:rsidRPr="00074D04">
              <w:t>10 Sept 2015</w:t>
            </w:r>
          </w:p>
        </w:tc>
        <w:tc>
          <w:tcPr>
            <w:tcW w:w="1845" w:type="dxa"/>
            <w:tcBorders>
              <w:top w:val="nil"/>
              <w:bottom w:val="nil"/>
            </w:tcBorders>
            <w:shd w:val="clear" w:color="auto" w:fill="auto"/>
          </w:tcPr>
          <w:p w14:paraId="6178A84F" w14:textId="128C31FB" w:rsidR="006236CE" w:rsidRPr="00074D04" w:rsidRDefault="006236CE" w:rsidP="00D02CBF">
            <w:pPr>
              <w:pStyle w:val="ENoteTableText"/>
            </w:pPr>
            <w:r w:rsidRPr="00074D04">
              <w:t>Sch 3 (</w:t>
            </w:r>
            <w:r w:rsidR="00A0642D" w:rsidRPr="00074D04">
              <w:t>item 1</w:t>
            </w:r>
            <w:r w:rsidRPr="00074D04">
              <w:t>): 5 Mar 2016 (s 2(1) item</w:t>
            </w:r>
            <w:r w:rsidR="008D6C2D" w:rsidRPr="00074D04">
              <w:t> </w:t>
            </w:r>
            <w:r w:rsidRPr="00074D04">
              <w:t>8)</w:t>
            </w:r>
          </w:p>
        </w:tc>
        <w:tc>
          <w:tcPr>
            <w:tcW w:w="1420" w:type="dxa"/>
            <w:tcBorders>
              <w:top w:val="nil"/>
              <w:bottom w:val="nil"/>
            </w:tcBorders>
            <w:shd w:val="clear" w:color="auto" w:fill="auto"/>
          </w:tcPr>
          <w:p w14:paraId="6CDDC546" w14:textId="77777777" w:rsidR="006236CE" w:rsidRPr="00074D04" w:rsidRDefault="006236CE" w:rsidP="00D02CBF">
            <w:pPr>
              <w:pStyle w:val="ENoteTableText"/>
            </w:pPr>
            <w:r w:rsidRPr="00074D04">
              <w:t>—</w:t>
            </w:r>
          </w:p>
        </w:tc>
      </w:tr>
      <w:tr w:rsidR="00A40C42" w:rsidRPr="00074D04" w14:paraId="59C2258B" w14:textId="77777777" w:rsidTr="00465801">
        <w:trPr>
          <w:cantSplit/>
        </w:trPr>
        <w:tc>
          <w:tcPr>
            <w:tcW w:w="1843" w:type="dxa"/>
            <w:tcBorders>
              <w:top w:val="nil"/>
              <w:bottom w:val="single" w:sz="4" w:space="0" w:color="auto"/>
            </w:tcBorders>
            <w:shd w:val="clear" w:color="auto" w:fill="auto"/>
          </w:tcPr>
          <w:p w14:paraId="1CE0A4A4" w14:textId="77777777" w:rsidR="00A40C42" w:rsidRPr="00074D04" w:rsidRDefault="00466CF6" w:rsidP="00F8523B">
            <w:pPr>
              <w:pStyle w:val="ENoteTTi"/>
              <w:keepNext w:val="0"/>
            </w:pPr>
            <w:r w:rsidRPr="00074D04">
              <w:t>Statute Law Amendment (Prescribed Forms and Other Updates) Act 2023</w:t>
            </w:r>
          </w:p>
        </w:tc>
        <w:tc>
          <w:tcPr>
            <w:tcW w:w="992" w:type="dxa"/>
            <w:tcBorders>
              <w:top w:val="nil"/>
              <w:bottom w:val="single" w:sz="4" w:space="0" w:color="auto"/>
            </w:tcBorders>
            <w:shd w:val="clear" w:color="auto" w:fill="auto"/>
          </w:tcPr>
          <w:p w14:paraId="7118E8C3" w14:textId="77777777" w:rsidR="00A40C42" w:rsidRPr="00074D04" w:rsidRDefault="00466CF6" w:rsidP="00D02CBF">
            <w:pPr>
              <w:pStyle w:val="ENoteTableText"/>
            </w:pPr>
            <w:r w:rsidRPr="00074D04">
              <w:t>74, 2023</w:t>
            </w:r>
          </w:p>
        </w:tc>
        <w:tc>
          <w:tcPr>
            <w:tcW w:w="993" w:type="dxa"/>
            <w:tcBorders>
              <w:top w:val="nil"/>
              <w:bottom w:val="single" w:sz="4" w:space="0" w:color="auto"/>
            </w:tcBorders>
            <w:shd w:val="clear" w:color="auto" w:fill="auto"/>
          </w:tcPr>
          <w:p w14:paraId="63A68217" w14:textId="77777777" w:rsidR="00A40C42" w:rsidRPr="00074D04" w:rsidRDefault="00466CF6" w:rsidP="00D02CBF">
            <w:pPr>
              <w:pStyle w:val="ENoteTableText"/>
            </w:pPr>
            <w:r w:rsidRPr="00074D04">
              <w:t>20 Sept 2023</w:t>
            </w:r>
          </w:p>
        </w:tc>
        <w:tc>
          <w:tcPr>
            <w:tcW w:w="1845" w:type="dxa"/>
            <w:tcBorders>
              <w:top w:val="nil"/>
              <w:bottom w:val="single" w:sz="4" w:space="0" w:color="auto"/>
            </w:tcBorders>
            <w:shd w:val="clear" w:color="auto" w:fill="auto"/>
          </w:tcPr>
          <w:p w14:paraId="05D992F0" w14:textId="13F1498B" w:rsidR="00A40C42" w:rsidRPr="00074D04" w:rsidRDefault="00466CF6" w:rsidP="00D02CBF">
            <w:pPr>
              <w:pStyle w:val="ENoteTableText"/>
            </w:pPr>
            <w:r w:rsidRPr="00074D04">
              <w:t>Sch 6 (</w:t>
            </w:r>
            <w:r w:rsidR="00A0642D" w:rsidRPr="00074D04">
              <w:t>item 1</w:t>
            </w:r>
            <w:r w:rsidRPr="00074D04">
              <w:t xml:space="preserve">): 18 Oct 2023 (s 2(1) </w:t>
            </w:r>
            <w:r w:rsidR="00685E80" w:rsidRPr="00074D04">
              <w:t>item 3</w:t>
            </w:r>
            <w:r w:rsidRPr="00074D04">
              <w:t>)</w:t>
            </w:r>
          </w:p>
        </w:tc>
        <w:tc>
          <w:tcPr>
            <w:tcW w:w="1420" w:type="dxa"/>
            <w:tcBorders>
              <w:top w:val="nil"/>
              <w:bottom w:val="single" w:sz="4" w:space="0" w:color="auto"/>
            </w:tcBorders>
            <w:shd w:val="clear" w:color="auto" w:fill="auto"/>
          </w:tcPr>
          <w:p w14:paraId="06E6A7DB" w14:textId="77777777" w:rsidR="00A40C42" w:rsidRPr="00074D04" w:rsidRDefault="00466CF6" w:rsidP="00D02CBF">
            <w:pPr>
              <w:pStyle w:val="ENoteTableText"/>
            </w:pPr>
            <w:r w:rsidRPr="00074D04">
              <w:t>—</w:t>
            </w:r>
          </w:p>
        </w:tc>
      </w:tr>
      <w:tr w:rsidR="006236CE" w:rsidRPr="00074D04" w14:paraId="08250A82" w14:textId="77777777" w:rsidTr="00465801">
        <w:trPr>
          <w:cantSplit/>
        </w:trPr>
        <w:tc>
          <w:tcPr>
            <w:tcW w:w="1843" w:type="dxa"/>
            <w:tcBorders>
              <w:top w:val="single" w:sz="4" w:space="0" w:color="auto"/>
              <w:bottom w:val="single" w:sz="4" w:space="0" w:color="auto"/>
            </w:tcBorders>
            <w:shd w:val="clear" w:color="auto" w:fill="auto"/>
          </w:tcPr>
          <w:p w14:paraId="08272D0D" w14:textId="77777777" w:rsidR="006236CE" w:rsidRPr="00074D04" w:rsidRDefault="006236CE" w:rsidP="00D02CBF">
            <w:pPr>
              <w:pStyle w:val="ENoteTableText"/>
            </w:pPr>
            <w:r w:rsidRPr="00074D04">
              <w:t xml:space="preserve">Enhancing Online Safety for Children (Consequential Amendments) Act 2015 </w:t>
            </w:r>
          </w:p>
        </w:tc>
        <w:tc>
          <w:tcPr>
            <w:tcW w:w="992" w:type="dxa"/>
            <w:tcBorders>
              <w:top w:val="single" w:sz="4" w:space="0" w:color="auto"/>
              <w:bottom w:val="single" w:sz="4" w:space="0" w:color="auto"/>
            </w:tcBorders>
            <w:shd w:val="clear" w:color="auto" w:fill="auto"/>
          </w:tcPr>
          <w:p w14:paraId="61F8003F" w14:textId="77777777" w:rsidR="006236CE" w:rsidRPr="00074D04" w:rsidRDefault="006236CE" w:rsidP="00D02CBF">
            <w:pPr>
              <w:pStyle w:val="ENoteTableText"/>
            </w:pPr>
            <w:r w:rsidRPr="00074D04">
              <w:t>25, 2015</w:t>
            </w:r>
          </w:p>
        </w:tc>
        <w:tc>
          <w:tcPr>
            <w:tcW w:w="993" w:type="dxa"/>
            <w:tcBorders>
              <w:top w:val="single" w:sz="4" w:space="0" w:color="auto"/>
              <w:bottom w:val="single" w:sz="4" w:space="0" w:color="auto"/>
            </w:tcBorders>
            <w:shd w:val="clear" w:color="auto" w:fill="auto"/>
          </w:tcPr>
          <w:p w14:paraId="022E5765" w14:textId="77777777" w:rsidR="006236CE" w:rsidRPr="00074D04" w:rsidRDefault="006236CE" w:rsidP="00D02CBF">
            <w:pPr>
              <w:pStyle w:val="ENoteTableText"/>
            </w:pPr>
            <w:r w:rsidRPr="00074D04">
              <w:t>24 Mar 2015</w:t>
            </w:r>
          </w:p>
        </w:tc>
        <w:tc>
          <w:tcPr>
            <w:tcW w:w="1845" w:type="dxa"/>
            <w:tcBorders>
              <w:top w:val="single" w:sz="4" w:space="0" w:color="auto"/>
              <w:bottom w:val="single" w:sz="4" w:space="0" w:color="auto"/>
            </w:tcBorders>
            <w:shd w:val="clear" w:color="auto" w:fill="auto"/>
          </w:tcPr>
          <w:p w14:paraId="46DB5D63" w14:textId="01C2A341" w:rsidR="006236CE" w:rsidRPr="00074D04" w:rsidRDefault="006236CE" w:rsidP="00D02CBF">
            <w:pPr>
              <w:pStyle w:val="ENoteTableText"/>
              <w:rPr>
                <w:b/>
                <w:kern w:val="28"/>
              </w:rPr>
            </w:pPr>
            <w:r w:rsidRPr="00074D04">
              <w:t>Sch 2 (</w:t>
            </w:r>
            <w:r w:rsidR="00A0642D" w:rsidRPr="00074D04">
              <w:t>items 1</w:t>
            </w:r>
            <w:r w:rsidRPr="00074D04">
              <w:t xml:space="preserve">6–27) and Sch 3: </w:t>
            </w:r>
            <w:r w:rsidR="00A8467D" w:rsidRPr="00074D04">
              <w:t>1 July</w:t>
            </w:r>
            <w:r w:rsidRPr="00074D04">
              <w:t xml:space="preserve"> 2015 (s 2(1) </w:t>
            </w:r>
            <w:r w:rsidR="00BB4EA6" w:rsidRPr="00074D04">
              <w:t>items 4</w:t>
            </w:r>
            <w:r w:rsidRPr="00074D04">
              <w:t>, 5, 6)</w:t>
            </w:r>
          </w:p>
        </w:tc>
        <w:tc>
          <w:tcPr>
            <w:tcW w:w="1420" w:type="dxa"/>
            <w:tcBorders>
              <w:top w:val="single" w:sz="4" w:space="0" w:color="auto"/>
              <w:bottom w:val="single" w:sz="4" w:space="0" w:color="auto"/>
            </w:tcBorders>
            <w:shd w:val="clear" w:color="auto" w:fill="auto"/>
          </w:tcPr>
          <w:p w14:paraId="689A726F" w14:textId="77777777" w:rsidR="006236CE" w:rsidRPr="00074D04" w:rsidRDefault="006236CE" w:rsidP="00D02CBF">
            <w:pPr>
              <w:pStyle w:val="ENoteTableText"/>
              <w:keepNext/>
              <w:keepLines/>
              <w:tabs>
                <w:tab w:val="right" w:pos="7088"/>
              </w:tabs>
              <w:ind w:left="879" w:right="567" w:hanging="879"/>
            </w:pPr>
            <w:r w:rsidRPr="00074D04">
              <w:t>Sch 3</w:t>
            </w:r>
          </w:p>
        </w:tc>
      </w:tr>
      <w:tr w:rsidR="006236CE" w:rsidRPr="00074D04" w14:paraId="1AD81727" w14:textId="77777777" w:rsidTr="00465801">
        <w:trPr>
          <w:cantSplit/>
        </w:trPr>
        <w:tc>
          <w:tcPr>
            <w:tcW w:w="1843" w:type="dxa"/>
            <w:tcBorders>
              <w:top w:val="single" w:sz="4" w:space="0" w:color="auto"/>
              <w:bottom w:val="single" w:sz="4" w:space="0" w:color="auto"/>
            </w:tcBorders>
            <w:shd w:val="clear" w:color="auto" w:fill="auto"/>
          </w:tcPr>
          <w:p w14:paraId="1010CC36" w14:textId="77777777" w:rsidR="006236CE" w:rsidRPr="00074D04" w:rsidRDefault="006236CE" w:rsidP="00D02CBF">
            <w:pPr>
              <w:pStyle w:val="ENoteTableText"/>
            </w:pPr>
            <w:r w:rsidRPr="00074D04">
              <w:t>Telecommunications Legislation Amendment (Deregulation) Act 2015</w:t>
            </w:r>
          </w:p>
        </w:tc>
        <w:tc>
          <w:tcPr>
            <w:tcW w:w="992" w:type="dxa"/>
            <w:tcBorders>
              <w:top w:val="single" w:sz="4" w:space="0" w:color="auto"/>
              <w:bottom w:val="single" w:sz="4" w:space="0" w:color="auto"/>
            </w:tcBorders>
            <w:shd w:val="clear" w:color="auto" w:fill="auto"/>
          </w:tcPr>
          <w:p w14:paraId="6F76E2D2" w14:textId="77777777" w:rsidR="006236CE" w:rsidRPr="00074D04" w:rsidRDefault="006236CE" w:rsidP="00D02CBF">
            <w:pPr>
              <w:pStyle w:val="ENoteTableText"/>
            </w:pPr>
            <w:r w:rsidRPr="00074D04">
              <w:t>38, 2015</w:t>
            </w:r>
          </w:p>
        </w:tc>
        <w:tc>
          <w:tcPr>
            <w:tcW w:w="993" w:type="dxa"/>
            <w:tcBorders>
              <w:top w:val="single" w:sz="4" w:space="0" w:color="auto"/>
              <w:bottom w:val="single" w:sz="4" w:space="0" w:color="auto"/>
            </w:tcBorders>
            <w:shd w:val="clear" w:color="auto" w:fill="auto"/>
          </w:tcPr>
          <w:p w14:paraId="3EE87CC3" w14:textId="77777777" w:rsidR="006236CE" w:rsidRPr="00074D04" w:rsidRDefault="006236CE" w:rsidP="00D02CBF">
            <w:pPr>
              <w:pStyle w:val="ENoteTableText"/>
            </w:pPr>
            <w:r w:rsidRPr="00074D04">
              <w:t>13 Apr 2015</w:t>
            </w:r>
          </w:p>
        </w:tc>
        <w:tc>
          <w:tcPr>
            <w:tcW w:w="1845" w:type="dxa"/>
            <w:tcBorders>
              <w:top w:val="single" w:sz="4" w:space="0" w:color="auto"/>
              <w:bottom w:val="single" w:sz="4" w:space="0" w:color="auto"/>
            </w:tcBorders>
            <w:shd w:val="clear" w:color="auto" w:fill="auto"/>
          </w:tcPr>
          <w:p w14:paraId="78072306" w14:textId="783196DD" w:rsidR="006236CE" w:rsidRPr="00074D04" w:rsidRDefault="006236CE" w:rsidP="00D02CBF">
            <w:pPr>
              <w:pStyle w:val="ENoteTableText"/>
              <w:rPr>
                <w:b/>
                <w:kern w:val="28"/>
              </w:rPr>
            </w:pPr>
            <w:r w:rsidRPr="00074D04">
              <w:t>Sch 1 (</w:t>
            </w:r>
            <w:r w:rsidR="00A0642D" w:rsidRPr="00074D04">
              <w:t>items 1</w:t>
            </w:r>
            <w:r w:rsidRPr="00074D04">
              <w:t xml:space="preserve">4–61): </w:t>
            </w:r>
            <w:r w:rsidR="00A8467D" w:rsidRPr="00074D04">
              <w:t>1 July</w:t>
            </w:r>
            <w:r w:rsidRPr="00074D04">
              <w:t xml:space="preserve"> 2015 (s 2(1) </w:t>
            </w:r>
            <w:r w:rsidR="00685E80" w:rsidRPr="00074D04">
              <w:t>item 3</w:t>
            </w:r>
            <w:r w:rsidRPr="00074D04">
              <w:t>)</w:t>
            </w:r>
            <w:r w:rsidRPr="00074D04">
              <w:br/>
              <w:t>Sch 4 (</w:t>
            </w:r>
            <w:r w:rsidR="00A0642D" w:rsidRPr="00074D04">
              <w:t>items 1</w:t>
            </w:r>
            <w:r w:rsidRPr="00074D04">
              <w:t>–34) and Sch 6 (</w:t>
            </w:r>
            <w:r w:rsidR="00A0642D" w:rsidRPr="00074D04">
              <w:t>items 1</w:t>
            </w:r>
            <w:r w:rsidRPr="00074D04">
              <w:t xml:space="preserve">–12): 14 Apr 2015 (s 2(1) </w:t>
            </w:r>
            <w:r w:rsidR="007462D2" w:rsidRPr="00074D04">
              <w:t>item 6</w:t>
            </w:r>
            <w:r w:rsidRPr="00074D04">
              <w:t>)</w:t>
            </w:r>
          </w:p>
        </w:tc>
        <w:tc>
          <w:tcPr>
            <w:tcW w:w="1420" w:type="dxa"/>
            <w:tcBorders>
              <w:top w:val="single" w:sz="4" w:space="0" w:color="auto"/>
              <w:bottom w:val="single" w:sz="4" w:space="0" w:color="auto"/>
            </w:tcBorders>
            <w:shd w:val="clear" w:color="auto" w:fill="auto"/>
          </w:tcPr>
          <w:p w14:paraId="44D78362" w14:textId="354C7866" w:rsidR="006236CE" w:rsidRPr="00074D04" w:rsidRDefault="006236CE" w:rsidP="00D02CBF">
            <w:pPr>
              <w:pStyle w:val="ENoteTableText"/>
            </w:pPr>
            <w:r w:rsidRPr="00074D04">
              <w:t>Sch 6 (</w:t>
            </w:r>
            <w:r w:rsidR="00A0642D" w:rsidRPr="00074D04">
              <w:t>items 1</w:t>
            </w:r>
            <w:r w:rsidRPr="00074D04">
              <w:t>0–12)</w:t>
            </w:r>
          </w:p>
        </w:tc>
      </w:tr>
      <w:tr w:rsidR="006236CE" w:rsidRPr="00074D04" w14:paraId="1F84AA39" w14:textId="77777777" w:rsidTr="00465801">
        <w:trPr>
          <w:cantSplit/>
        </w:trPr>
        <w:tc>
          <w:tcPr>
            <w:tcW w:w="1843" w:type="dxa"/>
            <w:tcBorders>
              <w:top w:val="single" w:sz="4" w:space="0" w:color="auto"/>
              <w:bottom w:val="single" w:sz="4" w:space="0" w:color="auto"/>
            </w:tcBorders>
            <w:shd w:val="clear" w:color="auto" w:fill="auto"/>
          </w:tcPr>
          <w:p w14:paraId="6EFCF0C2" w14:textId="77777777" w:rsidR="006236CE" w:rsidRPr="00074D04" w:rsidRDefault="006236CE" w:rsidP="00D02CBF">
            <w:pPr>
              <w:pStyle w:val="ENoteTableText"/>
            </w:pPr>
            <w:r w:rsidRPr="00074D04">
              <w:t>Telecommunications (Interception and Access) Amendment (Data Retention) Act 2015</w:t>
            </w:r>
          </w:p>
        </w:tc>
        <w:tc>
          <w:tcPr>
            <w:tcW w:w="992" w:type="dxa"/>
            <w:tcBorders>
              <w:top w:val="single" w:sz="4" w:space="0" w:color="auto"/>
              <w:bottom w:val="single" w:sz="4" w:space="0" w:color="auto"/>
            </w:tcBorders>
            <w:shd w:val="clear" w:color="auto" w:fill="auto"/>
          </w:tcPr>
          <w:p w14:paraId="78AD2827" w14:textId="77777777" w:rsidR="006236CE" w:rsidRPr="00074D04" w:rsidRDefault="006236CE" w:rsidP="00D02CBF">
            <w:pPr>
              <w:pStyle w:val="ENoteTableText"/>
            </w:pPr>
            <w:r w:rsidRPr="00074D04">
              <w:t>39, 2015</w:t>
            </w:r>
          </w:p>
        </w:tc>
        <w:tc>
          <w:tcPr>
            <w:tcW w:w="993" w:type="dxa"/>
            <w:tcBorders>
              <w:top w:val="single" w:sz="4" w:space="0" w:color="auto"/>
              <w:bottom w:val="single" w:sz="4" w:space="0" w:color="auto"/>
            </w:tcBorders>
            <w:shd w:val="clear" w:color="auto" w:fill="auto"/>
          </w:tcPr>
          <w:p w14:paraId="25EA4CBE" w14:textId="77777777" w:rsidR="006236CE" w:rsidRPr="00074D04" w:rsidRDefault="006236CE" w:rsidP="00D02CBF">
            <w:pPr>
              <w:pStyle w:val="ENoteTableText"/>
            </w:pPr>
            <w:r w:rsidRPr="00074D04">
              <w:t>13 Apr 2015</w:t>
            </w:r>
          </w:p>
        </w:tc>
        <w:tc>
          <w:tcPr>
            <w:tcW w:w="1845" w:type="dxa"/>
            <w:tcBorders>
              <w:top w:val="single" w:sz="4" w:space="0" w:color="auto"/>
              <w:bottom w:val="single" w:sz="4" w:space="0" w:color="auto"/>
            </w:tcBorders>
            <w:shd w:val="clear" w:color="auto" w:fill="auto"/>
          </w:tcPr>
          <w:p w14:paraId="288ED025" w14:textId="787744F4" w:rsidR="006236CE" w:rsidRPr="00074D04" w:rsidRDefault="006236CE" w:rsidP="00D02CBF">
            <w:pPr>
              <w:pStyle w:val="ENoteTableText"/>
            </w:pPr>
            <w:r w:rsidRPr="00074D04">
              <w:t>Sch 1 (</w:t>
            </w:r>
            <w:r w:rsidR="00685E80" w:rsidRPr="00074D04">
              <w:t>items 2</w:t>
            </w:r>
            <w:r w:rsidRPr="00074D04">
              <w:t xml:space="preserve">–4, 7): 13 Oct 2015 (s 2(1) </w:t>
            </w:r>
            <w:r w:rsidR="00685E80" w:rsidRPr="00074D04">
              <w:t>item 2</w:t>
            </w:r>
            <w:r w:rsidRPr="00074D04">
              <w:t>)</w:t>
            </w:r>
            <w:r w:rsidRPr="00074D04">
              <w:br/>
              <w:t>Sch 1 (item</w:t>
            </w:r>
            <w:r w:rsidR="00104474" w:rsidRPr="00074D04">
              <w:t>s</w:t>
            </w:r>
            <w:r w:rsidR="008D6C2D" w:rsidRPr="00074D04">
              <w:t> </w:t>
            </w:r>
            <w:r w:rsidRPr="00074D04">
              <w:t xml:space="preserve">8–12): 13 Apr 2015 (s 2(1) </w:t>
            </w:r>
            <w:r w:rsidR="00A0642D" w:rsidRPr="00074D04">
              <w:t>items 1</w:t>
            </w:r>
            <w:r w:rsidRPr="00074D04">
              <w:t>, 3)</w:t>
            </w:r>
          </w:p>
        </w:tc>
        <w:tc>
          <w:tcPr>
            <w:tcW w:w="1420" w:type="dxa"/>
            <w:tcBorders>
              <w:top w:val="single" w:sz="4" w:space="0" w:color="auto"/>
              <w:bottom w:val="single" w:sz="4" w:space="0" w:color="auto"/>
            </w:tcBorders>
            <w:shd w:val="clear" w:color="auto" w:fill="auto"/>
          </w:tcPr>
          <w:p w14:paraId="09D3DAFC" w14:textId="5B66D526" w:rsidR="006236CE" w:rsidRPr="00074D04" w:rsidRDefault="006236CE" w:rsidP="00D02CBF">
            <w:pPr>
              <w:pStyle w:val="ENoteTableText"/>
            </w:pPr>
            <w:r w:rsidRPr="00074D04">
              <w:t>Sch 1 (</w:t>
            </w:r>
            <w:r w:rsidR="00A0642D" w:rsidRPr="00074D04">
              <w:t>items 7</w:t>
            </w:r>
            <w:r w:rsidRPr="00074D04">
              <w:t>–12)</w:t>
            </w:r>
          </w:p>
        </w:tc>
      </w:tr>
      <w:tr w:rsidR="006236CE" w:rsidRPr="00074D04" w14:paraId="52866C4D" w14:textId="77777777" w:rsidTr="00465801">
        <w:trPr>
          <w:cantSplit/>
        </w:trPr>
        <w:tc>
          <w:tcPr>
            <w:tcW w:w="1843" w:type="dxa"/>
            <w:tcBorders>
              <w:top w:val="single" w:sz="4" w:space="0" w:color="auto"/>
              <w:bottom w:val="nil"/>
            </w:tcBorders>
            <w:shd w:val="clear" w:color="auto" w:fill="auto"/>
          </w:tcPr>
          <w:p w14:paraId="3F831AC8" w14:textId="77777777" w:rsidR="006236CE" w:rsidRPr="00074D04" w:rsidRDefault="006236CE" w:rsidP="00933FB6">
            <w:pPr>
              <w:pStyle w:val="ENoteTableText"/>
              <w:keepNext/>
            </w:pPr>
            <w:r w:rsidRPr="00074D04">
              <w:t>Customs and Other Legislation Amendment (Australian Border Force) Act 2015</w:t>
            </w:r>
          </w:p>
        </w:tc>
        <w:tc>
          <w:tcPr>
            <w:tcW w:w="992" w:type="dxa"/>
            <w:tcBorders>
              <w:top w:val="single" w:sz="4" w:space="0" w:color="auto"/>
              <w:bottom w:val="nil"/>
            </w:tcBorders>
            <w:shd w:val="clear" w:color="auto" w:fill="auto"/>
          </w:tcPr>
          <w:p w14:paraId="23A74ED6" w14:textId="77777777" w:rsidR="006236CE" w:rsidRPr="00074D04" w:rsidRDefault="006236CE" w:rsidP="00933FB6">
            <w:pPr>
              <w:pStyle w:val="ENoteTableText"/>
              <w:keepNext/>
            </w:pPr>
            <w:r w:rsidRPr="00074D04">
              <w:t>41, 2015</w:t>
            </w:r>
          </w:p>
        </w:tc>
        <w:tc>
          <w:tcPr>
            <w:tcW w:w="993" w:type="dxa"/>
            <w:tcBorders>
              <w:top w:val="single" w:sz="4" w:space="0" w:color="auto"/>
              <w:bottom w:val="nil"/>
            </w:tcBorders>
            <w:shd w:val="clear" w:color="auto" w:fill="auto"/>
          </w:tcPr>
          <w:p w14:paraId="64883BF6" w14:textId="77777777" w:rsidR="006236CE" w:rsidRPr="00074D04" w:rsidRDefault="006236CE" w:rsidP="00933FB6">
            <w:pPr>
              <w:pStyle w:val="ENoteTableText"/>
              <w:keepNext/>
            </w:pPr>
            <w:r w:rsidRPr="00074D04">
              <w:t>20</w:t>
            </w:r>
            <w:r w:rsidR="008D6C2D" w:rsidRPr="00074D04">
              <w:t> </w:t>
            </w:r>
            <w:r w:rsidRPr="00074D04">
              <w:t>May 2015</w:t>
            </w:r>
          </w:p>
        </w:tc>
        <w:tc>
          <w:tcPr>
            <w:tcW w:w="1845" w:type="dxa"/>
            <w:tcBorders>
              <w:top w:val="single" w:sz="4" w:space="0" w:color="auto"/>
              <w:bottom w:val="nil"/>
            </w:tcBorders>
            <w:shd w:val="clear" w:color="auto" w:fill="auto"/>
          </w:tcPr>
          <w:p w14:paraId="59712C80" w14:textId="351C5304" w:rsidR="006236CE" w:rsidRPr="00074D04" w:rsidRDefault="006236CE" w:rsidP="00933FB6">
            <w:pPr>
              <w:pStyle w:val="ENoteTableText"/>
              <w:keepNext/>
            </w:pPr>
            <w:r w:rsidRPr="00074D04">
              <w:t>Sch 5 (</w:t>
            </w:r>
            <w:r w:rsidR="00A0642D" w:rsidRPr="00074D04">
              <w:t>items 1</w:t>
            </w:r>
            <w:r w:rsidRPr="00074D04">
              <w:t xml:space="preserve">60, 161) and Sch 9: </w:t>
            </w:r>
            <w:r w:rsidR="00A8467D" w:rsidRPr="00074D04">
              <w:t>1 July</w:t>
            </w:r>
            <w:r w:rsidRPr="00074D04">
              <w:t xml:space="preserve"> 2015 (s 2(1) </w:t>
            </w:r>
            <w:r w:rsidR="00685E80" w:rsidRPr="00074D04">
              <w:t>items 2</w:t>
            </w:r>
            <w:r w:rsidRPr="00074D04">
              <w:t>, 7)</w:t>
            </w:r>
          </w:p>
        </w:tc>
        <w:tc>
          <w:tcPr>
            <w:tcW w:w="1420" w:type="dxa"/>
            <w:tcBorders>
              <w:top w:val="single" w:sz="4" w:space="0" w:color="auto"/>
              <w:bottom w:val="nil"/>
            </w:tcBorders>
            <w:shd w:val="clear" w:color="auto" w:fill="auto"/>
          </w:tcPr>
          <w:p w14:paraId="65C5060F" w14:textId="3411CF00" w:rsidR="006236CE" w:rsidRPr="00074D04" w:rsidRDefault="006236CE" w:rsidP="00933FB6">
            <w:pPr>
              <w:pStyle w:val="ENoteTableText"/>
              <w:keepNext/>
            </w:pPr>
            <w:r w:rsidRPr="00074D04">
              <w:t>Sch 5 (</w:t>
            </w:r>
            <w:r w:rsidR="00A0642D" w:rsidRPr="00074D04">
              <w:t>item 1</w:t>
            </w:r>
            <w:r w:rsidRPr="00074D04">
              <w:t>61) and Sch 9</w:t>
            </w:r>
          </w:p>
        </w:tc>
      </w:tr>
      <w:tr w:rsidR="00260419" w:rsidRPr="00074D04" w14:paraId="585BCAA5" w14:textId="77777777" w:rsidTr="00465801">
        <w:trPr>
          <w:cantSplit/>
        </w:trPr>
        <w:tc>
          <w:tcPr>
            <w:tcW w:w="1843" w:type="dxa"/>
            <w:tcBorders>
              <w:top w:val="nil"/>
              <w:bottom w:val="nil"/>
            </w:tcBorders>
            <w:shd w:val="clear" w:color="auto" w:fill="auto"/>
          </w:tcPr>
          <w:p w14:paraId="09F5B3AC" w14:textId="77777777" w:rsidR="00260419" w:rsidRPr="00074D04" w:rsidRDefault="00260419" w:rsidP="000E20E1">
            <w:pPr>
              <w:pStyle w:val="ENoteTTIndentHeading"/>
            </w:pPr>
            <w:r w:rsidRPr="00074D04">
              <w:t xml:space="preserve">as amended by </w:t>
            </w:r>
          </w:p>
        </w:tc>
        <w:tc>
          <w:tcPr>
            <w:tcW w:w="992" w:type="dxa"/>
            <w:tcBorders>
              <w:top w:val="nil"/>
              <w:bottom w:val="nil"/>
            </w:tcBorders>
            <w:shd w:val="clear" w:color="auto" w:fill="auto"/>
          </w:tcPr>
          <w:p w14:paraId="31FA7DF7" w14:textId="77777777" w:rsidR="00260419" w:rsidRPr="00074D04" w:rsidRDefault="00260419" w:rsidP="00D02CBF">
            <w:pPr>
              <w:pStyle w:val="ENoteTableText"/>
            </w:pPr>
          </w:p>
        </w:tc>
        <w:tc>
          <w:tcPr>
            <w:tcW w:w="993" w:type="dxa"/>
            <w:tcBorders>
              <w:top w:val="nil"/>
              <w:bottom w:val="nil"/>
            </w:tcBorders>
            <w:shd w:val="clear" w:color="auto" w:fill="auto"/>
          </w:tcPr>
          <w:p w14:paraId="71BF3436" w14:textId="77777777" w:rsidR="00260419" w:rsidRPr="00074D04" w:rsidRDefault="00260419" w:rsidP="00D02CBF">
            <w:pPr>
              <w:pStyle w:val="ENoteTableText"/>
            </w:pPr>
          </w:p>
        </w:tc>
        <w:tc>
          <w:tcPr>
            <w:tcW w:w="1845" w:type="dxa"/>
            <w:tcBorders>
              <w:top w:val="nil"/>
              <w:bottom w:val="nil"/>
            </w:tcBorders>
            <w:shd w:val="clear" w:color="auto" w:fill="auto"/>
          </w:tcPr>
          <w:p w14:paraId="4F42E065" w14:textId="77777777" w:rsidR="00260419" w:rsidRPr="00074D04" w:rsidRDefault="00260419" w:rsidP="00D02CBF">
            <w:pPr>
              <w:pStyle w:val="ENoteTableText"/>
            </w:pPr>
          </w:p>
        </w:tc>
        <w:tc>
          <w:tcPr>
            <w:tcW w:w="1420" w:type="dxa"/>
            <w:tcBorders>
              <w:top w:val="nil"/>
              <w:bottom w:val="nil"/>
            </w:tcBorders>
            <w:shd w:val="clear" w:color="auto" w:fill="auto"/>
          </w:tcPr>
          <w:p w14:paraId="53A7685E" w14:textId="77777777" w:rsidR="00260419" w:rsidRPr="00074D04" w:rsidRDefault="00260419" w:rsidP="00D02CBF">
            <w:pPr>
              <w:pStyle w:val="ENoteTableText"/>
            </w:pPr>
          </w:p>
        </w:tc>
      </w:tr>
      <w:tr w:rsidR="00260419" w:rsidRPr="00074D04" w14:paraId="3BE5766A" w14:textId="77777777" w:rsidTr="00465801">
        <w:trPr>
          <w:cantSplit/>
        </w:trPr>
        <w:tc>
          <w:tcPr>
            <w:tcW w:w="1843" w:type="dxa"/>
            <w:tcBorders>
              <w:top w:val="nil"/>
              <w:bottom w:val="single" w:sz="4" w:space="0" w:color="auto"/>
            </w:tcBorders>
            <w:shd w:val="clear" w:color="auto" w:fill="auto"/>
          </w:tcPr>
          <w:p w14:paraId="5479F661" w14:textId="77777777" w:rsidR="00260419" w:rsidRPr="00074D04" w:rsidRDefault="00B56405" w:rsidP="00F8523B">
            <w:pPr>
              <w:pStyle w:val="ENoteTTi"/>
              <w:keepNext w:val="0"/>
            </w:pPr>
            <w:r w:rsidRPr="00074D04">
              <w:t>Australian Border Force Amendment (Protected Information) Act 2017</w:t>
            </w:r>
          </w:p>
        </w:tc>
        <w:tc>
          <w:tcPr>
            <w:tcW w:w="992" w:type="dxa"/>
            <w:tcBorders>
              <w:top w:val="nil"/>
              <w:bottom w:val="single" w:sz="4" w:space="0" w:color="auto"/>
            </w:tcBorders>
            <w:shd w:val="clear" w:color="auto" w:fill="auto"/>
          </w:tcPr>
          <w:p w14:paraId="65EDCA4B" w14:textId="77777777" w:rsidR="00260419" w:rsidRPr="00074D04" w:rsidRDefault="00B56405" w:rsidP="00D02CBF">
            <w:pPr>
              <w:pStyle w:val="ENoteTableText"/>
            </w:pPr>
            <w:r w:rsidRPr="00074D04">
              <w:t>115, 2017</w:t>
            </w:r>
          </w:p>
        </w:tc>
        <w:tc>
          <w:tcPr>
            <w:tcW w:w="993" w:type="dxa"/>
            <w:tcBorders>
              <w:top w:val="nil"/>
              <w:bottom w:val="single" w:sz="4" w:space="0" w:color="auto"/>
            </w:tcBorders>
            <w:shd w:val="clear" w:color="auto" w:fill="auto"/>
          </w:tcPr>
          <w:p w14:paraId="6E767E07" w14:textId="77777777" w:rsidR="00260419" w:rsidRPr="00074D04" w:rsidRDefault="00B56405" w:rsidP="00D02CBF">
            <w:pPr>
              <w:pStyle w:val="ENoteTableText"/>
            </w:pPr>
            <w:r w:rsidRPr="00074D04">
              <w:t>30 Oct 2017</w:t>
            </w:r>
          </w:p>
        </w:tc>
        <w:tc>
          <w:tcPr>
            <w:tcW w:w="1845" w:type="dxa"/>
            <w:tcBorders>
              <w:top w:val="nil"/>
              <w:bottom w:val="single" w:sz="4" w:space="0" w:color="auto"/>
            </w:tcBorders>
            <w:shd w:val="clear" w:color="auto" w:fill="auto"/>
          </w:tcPr>
          <w:p w14:paraId="52CDCA21" w14:textId="77777777" w:rsidR="00260419" w:rsidRPr="00074D04" w:rsidRDefault="00B56405" w:rsidP="00D02CBF">
            <w:pPr>
              <w:pStyle w:val="ENoteTableText"/>
            </w:pPr>
            <w:r w:rsidRPr="00074D04">
              <w:t>Sch 1 (</w:t>
            </w:r>
            <w:r w:rsidR="00685E80" w:rsidRPr="00074D04">
              <w:t>item 2</w:t>
            </w:r>
            <w:r w:rsidRPr="00074D04">
              <w:t xml:space="preserve">6): </w:t>
            </w:r>
            <w:r w:rsidR="00A8467D" w:rsidRPr="00074D04">
              <w:t>1 July</w:t>
            </w:r>
            <w:r w:rsidRPr="00074D04">
              <w:t xml:space="preserve"> 2015 (s 2(1) </w:t>
            </w:r>
            <w:r w:rsidR="00685E80" w:rsidRPr="00074D04">
              <w:t>item 2</w:t>
            </w:r>
            <w:r w:rsidRPr="00074D04">
              <w:t>)</w:t>
            </w:r>
          </w:p>
        </w:tc>
        <w:tc>
          <w:tcPr>
            <w:tcW w:w="1420" w:type="dxa"/>
            <w:tcBorders>
              <w:top w:val="nil"/>
              <w:bottom w:val="single" w:sz="4" w:space="0" w:color="auto"/>
            </w:tcBorders>
            <w:shd w:val="clear" w:color="auto" w:fill="auto"/>
          </w:tcPr>
          <w:p w14:paraId="3BD029EE" w14:textId="77777777" w:rsidR="00260419" w:rsidRPr="00074D04" w:rsidRDefault="00D57730" w:rsidP="00D02CBF">
            <w:pPr>
              <w:pStyle w:val="ENoteTableText"/>
            </w:pPr>
            <w:r w:rsidRPr="00074D04">
              <w:t>—</w:t>
            </w:r>
          </w:p>
        </w:tc>
      </w:tr>
      <w:tr w:rsidR="006236CE" w:rsidRPr="00074D04" w14:paraId="1EF93BCC" w14:textId="77777777" w:rsidTr="00465801">
        <w:trPr>
          <w:cantSplit/>
        </w:trPr>
        <w:tc>
          <w:tcPr>
            <w:tcW w:w="1843" w:type="dxa"/>
            <w:tcBorders>
              <w:top w:val="single" w:sz="4" w:space="0" w:color="auto"/>
              <w:bottom w:val="nil"/>
            </w:tcBorders>
            <w:shd w:val="clear" w:color="auto" w:fill="auto"/>
          </w:tcPr>
          <w:p w14:paraId="6CFC8A03" w14:textId="77777777" w:rsidR="006236CE" w:rsidRPr="00074D04" w:rsidRDefault="006236CE" w:rsidP="00F8523B">
            <w:pPr>
              <w:pStyle w:val="ENoteTableText"/>
              <w:keepNext/>
            </w:pPr>
            <w:r w:rsidRPr="00074D04">
              <w:t>Norfolk Island Legislation Amendment Act 2015</w:t>
            </w:r>
          </w:p>
        </w:tc>
        <w:tc>
          <w:tcPr>
            <w:tcW w:w="992" w:type="dxa"/>
            <w:tcBorders>
              <w:top w:val="single" w:sz="4" w:space="0" w:color="auto"/>
              <w:bottom w:val="nil"/>
            </w:tcBorders>
            <w:shd w:val="clear" w:color="auto" w:fill="auto"/>
          </w:tcPr>
          <w:p w14:paraId="2F477633" w14:textId="77777777" w:rsidR="006236CE" w:rsidRPr="00074D04" w:rsidRDefault="006236CE" w:rsidP="00D02CBF">
            <w:pPr>
              <w:pStyle w:val="ENoteTableText"/>
            </w:pPr>
            <w:r w:rsidRPr="00074D04">
              <w:t>59, 2015</w:t>
            </w:r>
          </w:p>
        </w:tc>
        <w:tc>
          <w:tcPr>
            <w:tcW w:w="993" w:type="dxa"/>
            <w:tcBorders>
              <w:top w:val="single" w:sz="4" w:space="0" w:color="auto"/>
              <w:bottom w:val="nil"/>
            </w:tcBorders>
            <w:shd w:val="clear" w:color="auto" w:fill="auto"/>
          </w:tcPr>
          <w:p w14:paraId="638E4596" w14:textId="77777777" w:rsidR="006236CE" w:rsidRPr="00074D04" w:rsidRDefault="006236CE" w:rsidP="00D02CBF">
            <w:pPr>
              <w:pStyle w:val="ENoteTableText"/>
            </w:pPr>
            <w:r w:rsidRPr="00074D04">
              <w:t>26</w:t>
            </w:r>
            <w:r w:rsidR="008D6C2D" w:rsidRPr="00074D04">
              <w:t> </w:t>
            </w:r>
            <w:r w:rsidRPr="00074D04">
              <w:t>May 2015</w:t>
            </w:r>
          </w:p>
        </w:tc>
        <w:tc>
          <w:tcPr>
            <w:tcW w:w="1845" w:type="dxa"/>
            <w:tcBorders>
              <w:top w:val="single" w:sz="4" w:space="0" w:color="auto"/>
              <w:bottom w:val="nil"/>
            </w:tcBorders>
            <w:shd w:val="clear" w:color="auto" w:fill="auto"/>
          </w:tcPr>
          <w:p w14:paraId="64107B22" w14:textId="77777777" w:rsidR="006236CE" w:rsidRPr="00074D04" w:rsidRDefault="006236CE" w:rsidP="00D02CBF">
            <w:pPr>
              <w:pStyle w:val="ENoteTableText"/>
              <w:rPr>
                <w:b/>
                <w:kern w:val="28"/>
              </w:rPr>
            </w:pPr>
            <w:r w:rsidRPr="00074D04">
              <w:t>Sch 2 (</w:t>
            </w:r>
            <w:r w:rsidR="007462D2" w:rsidRPr="00074D04">
              <w:t>items 3</w:t>
            </w:r>
            <w:r w:rsidRPr="00074D04">
              <w:t xml:space="preserve">43, 344): </w:t>
            </w:r>
            <w:r w:rsidR="00A8467D" w:rsidRPr="00074D04">
              <w:t>1 July</w:t>
            </w:r>
            <w:r w:rsidRPr="00074D04">
              <w:t xml:space="preserve"> 2016 (s 2(1) </w:t>
            </w:r>
            <w:r w:rsidR="00AF1987" w:rsidRPr="00074D04">
              <w:t>item 5</w:t>
            </w:r>
            <w:r w:rsidRPr="00074D04">
              <w:t>)</w:t>
            </w:r>
            <w:r w:rsidRPr="00074D04">
              <w:br/>
              <w:t>Sch 2 (</w:t>
            </w:r>
            <w:r w:rsidR="007462D2" w:rsidRPr="00074D04">
              <w:t>items 3</w:t>
            </w:r>
            <w:r w:rsidRPr="00074D04">
              <w:t>56–396): 18</w:t>
            </w:r>
            <w:r w:rsidR="008D6C2D" w:rsidRPr="00074D04">
              <w:t> </w:t>
            </w:r>
            <w:r w:rsidRPr="00074D04">
              <w:t xml:space="preserve">June 2015 (s 2(1) </w:t>
            </w:r>
            <w:r w:rsidR="007462D2" w:rsidRPr="00074D04">
              <w:t>item 6</w:t>
            </w:r>
            <w:r w:rsidRPr="00074D04">
              <w:t>)</w:t>
            </w:r>
          </w:p>
        </w:tc>
        <w:tc>
          <w:tcPr>
            <w:tcW w:w="1420" w:type="dxa"/>
            <w:tcBorders>
              <w:top w:val="single" w:sz="4" w:space="0" w:color="auto"/>
              <w:bottom w:val="nil"/>
            </w:tcBorders>
            <w:shd w:val="clear" w:color="auto" w:fill="auto"/>
          </w:tcPr>
          <w:p w14:paraId="6750B9EA" w14:textId="77777777" w:rsidR="006236CE" w:rsidRPr="00074D04" w:rsidRDefault="006236CE" w:rsidP="00D02CBF">
            <w:pPr>
              <w:pStyle w:val="ENoteTableText"/>
              <w:rPr>
                <w:u w:val="single"/>
              </w:rPr>
            </w:pPr>
            <w:r w:rsidRPr="00074D04">
              <w:t>Sch 2 (</w:t>
            </w:r>
            <w:r w:rsidR="007462D2" w:rsidRPr="00074D04">
              <w:t>items 3</w:t>
            </w:r>
            <w:r w:rsidRPr="00074D04">
              <w:t>56–396)</w:t>
            </w:r>
          </w:p>
        </w:tc>
      </w:tr>
      <w:tr w:rsidR="006236CE" w:rsidRPr="00074D04" w14:paraId="69006E0C" w14:textId="77777777" w:rsidTr="00465801">
        <w:trPr>
          <w:cantSplit/>
        </w:trPr>
        <w:tc>
          <w:tcPr>
            <w:tcW w:w="1843" w:type="dxa"/>
            <w:tcBorders>
              <w:top w:val="nil"/>
              <w:bottom w:val="nil"/>
            </w:tcBorders>
            <w:shd w:val="clear" w:color="auto" w:fill="auto"/>
          </w:tcPr>
          <w:p w14:paraId="5A77C944" w14:textId="77777777" w:rsidR="006236CE" w:rsidRPr="00074D04" w:rsidRDefault="006236CE" w:rsidP="00D02CBF">
            <w:pPr>
              <w:pStyle w:val="ENoteTTIndentHeading"/>
            </w:pPr>
            <w:r w:rsidRPr="00074D04">
              <w:t>as amended by</w:t>
            </w:r>
          </w:p>
        </w:tc>
        <w:tc>
          <w:tcPr>
            <w:tcW w:w="992" w:type="dxa"/>
            <w:tcBorders>
              <w:top w:val="nil"/>
              <w:bottom w:val="nil"/>
            </w:tcBorders>
            <w:shd w:val="clear" w:color="auto" w:fill="auto"/>
          </w:tcPr>
          <w:p w14:paraId="40710C78" w14:textId="77777777" w:rsidR="006236CE" w:rsidRPr="00074D04" w:rsidRDefault="006236CE" w:rsidP="00D02CBF">
            <w:pPr>
              <w:pStyle w:val="ENoteTableText"/>
            </w:pPr>
          </w:p>
        </w:tc>
        <w:tc>
          <w:tcPr>
            <w:tcW w:w="993" w:type="dxa"/>
            <w:tcBorders>
              <w:top w:val="nil"/>
              <w:bottom w:val="nil"/>
            </w:tcBorders>
            <w:shd w:val="clear" w:color="auto" w:fill="auto"/>
          </w:tcPr>
          <w:p w14:paraId="4BF83E78" w14:textId="77777777" w:rsidR="006236CE" w:rsidRPr="00074D04" w:rsidRDefault="006236CE" w:rsidP="00D02CBF">
            <w:pPr>
              <w:pStyle w:val="ENoteTableText"/>
            </w:pPr>
          </w:p>
        </w:tc>
        <w:tc>
          <w:tcPr>
            <w:tcW w:w="1845" w:type="dxa"/>
            <w:tcBorders>
              <w:top w:val="nil"/>
              <w:bottom w:val="nil"/>
            </w:tcBorders>
            <w:shd w:val="clear" w:color="auto" w:fill="auto"/>
          </w:tcPr>
          <w:p w14:paraId="0D816A7F" w14:textId="77777777" w:rsidR="006236CE" w:rsidRPr="00074D04" w:rsidRDefault="006236CE" w:rsidP="00D02CBF">
            <w:pPr>
              <w:pStyle w:val="ENoteTableText"/>
            </w:pPr>
          </w:p>
        </w:tc>
        <w:tc>
          <w:tcPr>
            <w:tcW w:w="1420" w:type="dxa"/>
            <w:tcBorders>
              <w:top w:val="nil"/>
              <w:bottom w:val="nil"/>
            </w:tcBorders>
            <w:shd w:val="clear" w:color="auto" w:fill="auto"/>
          </w:tcPr>
          <w:p w14:paraId="38DF4901" w14:textId="77777777" w:rsidR="006236CE" w:rsidRPr="00074D04" w:rsidRDefault="006236CE" w:rsidP="00D02CBF">
            <w:pPr>
              <w:pStyle w:val="ENoteTableText"/>
            </w:pPr>
          </w:p>
        </w:tc>
      </w:tr>
      <w:tr w:rsidR="006236CE" w:rsidRPr="00074D04" w14:paraId="5B58C47C" w14:textId="77777777" w:rsidTr="00465801">
        <w:trPr>
          <w:cantSplit/>
        </w:trPr>
        <w:tc>
          <w:tcPr>
            <w:tcW w:w="1843" w:type="dxa"/>
            <w:tcBorders>
              <w:top w:val="nil"/>
              <w:bottom w:val="single" w:sz="4" w:space="0" w:color="auto"/>
            </w:tcBorders>
            <w:shd w:val="clear" w:color="auto" w:fill="auto"/>
          </w:tcPr>
          <w:p w14:paraId="508AB586" w14:textId="77777777" w:rsidR="006236CE" w:rsidRPr="00074D04" w:rsidRDefault="006236CE" w:rsidP="00F8523B">
            <w:pPr>
              <w:pStyle w:val="ENoteTTi"/>
              <w:keepNext w:val="0"/>
            </w:pPr>
            <w:r w:rsidRPr="00074D04">
              <w:t>Territories Legislation Amendment Act 2016</w:t>
            </w:r>
          </w:p>
        </w:tc>
        <w:tc>
          <w:tcPr>
            <w:tcW w:w="992" w:type="dxa"/>
            <w:tcBorders>
              <w:top w:val="nil"/>
              <w:bottom w:val="single" w:sz="4" w:space="0" w:color="auto"/>
            </w:tcBorders>
            <w:shd w:val="clear" w:color="auto" w:fill="auto"/>
          </w:tcPr>
          <w:p w14:paraId="7462B67C" w14:textId="77777777" w:rsidR="006236CE" w:rsidRPr="00074D04" w:rsidRDefault="006236CE" w:rsidP="00943A72">
            <w:pPr>
              <w:pStyle w:val="ENoteTableText"/>
            </w:pPr>
            <w:r w:rsidRPr="00074D04">
              <w:t>33, 2016</w:t>
            </w:r>
          </w:p>
        </w:tc>
        <w:tc>
          <w:tcPr>
            <w:tcW w:w="993" w:type="dxa"/>
            <w:tcBorders>
              <w:top w:val="nil"/>
              <w:bottom w:val="single" w:sz="4" w:space="0" w:color="auto"/>
            </w:tcBorders>
            <w:shd w:val="clear" w:color="auto" w:fill="auto"/>
          </w:tcPr>
          <w:p w14:paraId="09FFA6F7" w14:textId="77777777" w:rsidR="006236CE" w:rsidRPr="00074D04" w:rsidRDefault="006236CE" w:rsidP="00943A72">
            <w:pPr>
              <w:pStyle w:val="ENoteTableText"/>
            </w:pPr>
            <w:r w:rsidRPr="00074D04">
              <w:t>23 Mar 2016</w:t>
            </w:r>
          </w:p>
        </w:tc>
        <w:tc>
          <w:tcPr>
            <w:tcW w:w="1845" w:type="dxa"/>
            <w:tcBorders>
              <w:top w:val="nil"/>
              <w:bottom w:val="single" w:sz="4" w:space="0" w:color="auto"/>
            </w:tcBorders>
            <w:shd w:val="clear" w:color="auto" w:fill="auto"/>
          </w:tcPr>
          <w:p w14:paraId="2FB50535" w14:textId="77777777" w:rsidR="006236CE" w:rsidRPr="00074D04" w:rsidRDefault="006236CE" w:rsidP="00943A72">
            <w:pPr>
              <w:pStyle w:val="ENoteTableText"/>
            </w:pPr>
            <w:r w:rsidRPr="00074D04">
              <w:t xml:space="preserve">Sch 2: 24 Mar 2016 (s 2(1) </w:t>
            </w:r>
            <w:r w:rsidR="00685E80" w:rsidRPr="00074D04">
              <w:t>item 2</w:t>
            </w:r>
            <w:r w:rsidRPr="00074D04">
              <w:t>)</w:t>
            </w:r>
          </w:p>
        </w:tc>
        <w:tc>
          <w:tcPr>
            <w:tcW w:w="1420" w:type="dxa"/>
            <w:tcBorders>
              <w:top w:val="nil"/>
              <w:bottom w:val="single" w:sz="4" w:space="0" w:color="auto"/>
            </w:tcBorders>
            <w:shd w:val="clear" w:color="auto" w:fill="auto"/>
          </w:tcPr>
          <w:p w14:paraId="4E9593ED" w14:textId="77777777" w:rsidR="006236CE" w:rsidRPr="00074D04" w:rsidRDefault="006236CE" w:rsidP="00943A72">
            <w:pPr>
              <w:pStyle w:val="ENoteTableText"/>
            </w:pPr>
            <w:r w:rsidRPr="00074D04">
              <w:t>—</w:t>
            </w:r>
          </w:p>
        </w:tc>
      </w:tr>
      <w:tr w:rsidR="006236CE" w:rsidRPr="00074D04" w14:paraId="6906D2B3" w14:textId="77777777" w:rsidTr="00465801">
        <w:trPr>
          <w:cantSplit/>
        </w:trPr>
        <w:tc>
          <w:tcPr>
            <w:tcW w:w="1843" w:type="dxa"/>
            <w:tcBorders>
              <w:top w:val="single" w:sz="4" w:space="0" w:color="auto"/>
              <w:bottom w:val="single" w:sz="4" w:space="0" w:color="auto"/>
            </w:tcBorders>
            <w:shd w:val="clear" w:color="auto" w:fill="auto"/>
          </w:tcPr>
          <w:p w14:paraId="7776BDA2" w14:textId="77777777" w:rsidR="006236CE" w:rsidRPr="00074D04" w:rsidRDefault="006236CE" w:rsidP="00D02CBF">
            <w:pPr>
              <w:pStyle w:val="ENoteTableText"/>
            </w:pPr>
            <w:r w:rsidRPr="00074D04">
              <w:t>Acts and Instruments (Framework Reform) (Consequential Provisions) Act 2015</w:t>
            </w:r>
          </w:p>
        </w:tc>
        <w:tc>
          <w:tcPr>
            <w:tcW w:w="992" w:type="dxa"/>
            <w:tcBorders>
              <w:top w:val="single" w:sz="4" w:space="0" w:color="auto"/>
              <w:bottom w:val="single" w:sz="4" w:space="0" w:color="auto"/>
            </w:tcBorders>
            <w:shd w:val="clear" w:color="auto" w:fill="auto"/>
          </w:tcPr>
          <w:p w14:paraId="2155E1F8" w14:textId="77777777" w:rsidR="006236CE" w:rsidRPr="00074D04" w:rsidRDefault="006236CE" w:rsidP="00D02CBF">
            <w:pPr>
              <w:pStyle w:val="ENoteTableText"/>
            </w:pPr>
            <w:r w:rsidRPr="00074D04">
              <w:t>126, 2015</w:t>
            </w:r>
          </w:p>
        </w:tc>
        <w:tc>
          <w:tcPr>
            <w:tcW w:w="993" w:type="dxa"/>
            <w:tcBorders>
              <w:top w:val="single" w:sz="4" w:space="0" w:color="auto"/>
              <w:bottom w:val="single" w:sz="4" w:space="0" w:color="auto"/>
            </w:tcBorders>
            <w:shd w:val="clear" w:color="auto" w:fill="auto"/>
          </w:tcPr>
          <w:p w14:paraId="76CAB325" w14:textId="77777777" w:rsidR="006236CE" w:rsidRPr="00074D04" w:rsidRDefault="006236CE" w:rsidP="00D02CBF">
            <w:pPr>
              <w:pStyle w:val="ENoteTableText"/>
            </w:pPr>
            <w:r w:rsidRPr="00074D04">
              <w:t>10 Sept 2015</w:t>
            </w:r>
          </w:p>
        </w:tc>
        <w:tc>
          <w:tcPr>
            <w:tcW w:w="1845" w:type="dxa"/>
            <w:tcBorders>
              <w:top w:val="single" w:sz="4" w:space="0" w:color="auto"/>
              <w:bottom w:val="single" w:sz="4" w:space="0" w:color="auto"/>
            </w:tcBorders>
            <w:shd w:val="clear" w:color="auto" w:fill="auto"/>
          </w:tcPr>
          <w:p w14:paraId="59477A4A" w14:textId="77777777" w:rsidR="006236CE" w:rsidRPr="00074D04" w:rsidRDefault="006236CE" w:rsidP="00D02CBF">
            <w:pPr>
              <w:pStyle w:val="ENoteTableText"/>
            </w:pPr>
            <w:r w:rsidRPr="00074D04">
              <w:t>Sch 1 (</w:t>
            </w:r>
            <w:r w:rsidR="00BB4EA6" w:rsidRPr="00074D04">
              <w:t>items 6</w:t>
            </w:r>
            <w:r w:rsidRPr="00074D04">
              <w:t xml:space="preserve">04–620): 5 Mar 2016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262B5FCC" w14:textId="77777777" w:rsidR="006236CE" w:rsidRPr="00074D04" w:rsidRDefault="006236CE" w:rsidP="00D02CBF">
            <w:pPr>
              <w:pStyle w:val="ENoteTableText"/>
            </w:pPr>
            <w:r w:rsidRPr="00074D04">
              <w:t>—</w:t>
            </w:r>
          </w:p>
        </w:tc>
      </w:tr>
      <w:tr w:rsidR="006236CE" w:rsidRPr="00074D04" w14:paraId="1655D3C0" w14:textId="77777777" w:rsidTr="00465801">
        <w:trPr>
          <w:cantSplit/>
        </w:trPr>
        <w:tc>
          <w:tcPr>
            <w:tcW w:w="1843" w:type="dxa"/>
            <w:tcBorders>
              <w:top w:val="single" w:sz="4" w:space="0" w:color="auto"/>
              <w:bottom w:val="single" w:sz="4" w:space="0" w:color="auto"/>
            </w:tcBorders>
            <w:shd w:val="clear" w:color="auto" w:fill="auto"/>
          </w:tcPr>
          <w:p w14:paraId="45CE02B4" w14:textId="77777777" w:rsidR="006236CE" w:rsidRPr="00074D04" w:rsidRDefault="006236CE" w:rsidP="00D02CBF">
            <w:pPr>
              <w:pStyle w:val="ENoteTableText"/>
            </w:pPr>
            <w:r w:rsidRPr="00074D04">
              <w:t>Statute Law Revision Act (No.</w:t>
            </w:r>
            <w:r w:rsidR="008D6C2D" w:rsidRPr="00074D04">
              <w:t> </w:t>
            </w:r>
            <w:r w:rsidRPr="00074D04">
              <w:t>2) 2015</w:t>
            </w:r>
          </w:p>
        </w:tc>
        <w:tc>
          <w:tcPr>
            <w:tcW w:w="992" w:type="dxa"/>
            <w:tcBorders>
              <w:top w:val="single" w:sz="4" w:space="0" w:color="auto"/>
              <w:bottom w:val="single" w:sz="4" w:space="0" w:color="auto"/>
            </w:tcBorders>
            <w:shd w:val="clear" w:color="auto" w:fill="auto"/>
          </w:tcPr>
          <w:p w14:paraId="0B4A9FE4" w14:textId="77777777" w:rsidR="006236CE" w:rsidRPr="00074D04" w:rsidRDefault="006236CE" w:rsidP="00D02CBF">
            <w:pPr>
              <w:pStyle w:val="ENoteTableText"/>
            </w:pPr>
            <w:r w:rsidRPr="00074D04">
              <w:t>145, 2015</w:t>
            </w:r>
          </w:p>
        </w:tc>
        <w:tc>
          <w:tcPr>
            <w:tcW w:w="993" w:type="dxa"/>
            <w:tcBorders>
              <w:top w:val="single" w:sz="4" w:space="0" w:color="auto"/>
              <w:bottom w:val="single" w:sz="4" w:space="0" w:color="auto"/>
            </w:tcBorders>
            <w:shd w:val="clear" w:color="auto" w:fill="auto"/>
          </w:tcPr>
          <w:p w14:paraId="48E4A1E7" w14:textId="77777777" w:rsidR="006236CE" w:rsidRPr="00074D04" w:rsidRDefault="006236CE" w:rsidP="00D02CBF">
            <w:pPr>
              <w:pStyle w:val="ENoteTableText"/>
            </w:pPr>
            <w:r w:rsidRPr="00074D04">
              <w:t>12 Nov 2015</w:t>
            </w:r>
          </w:p>
        </w:tc>
        <w:tc>
          <w:tcPr>
            <w:tcW w:w="1845" w:type="dxa"/>
            <w:tcBorders>
              <w:top w:val="single" w:sz="4" w:space="0" w:color="auto"/>
              <w:bottom w:val="single" w:sz="4" w:space="0" w:color="auto"/>
            </w:tcBorders>
            <w:shd w:val="clear" w:color="auto" w:fill="auto"/>
          </w:tcPr>
          <w:p w14:paraId="0623FDFA" w14:textId="4C86AC30" w:rsidR="006236CE" w:rsidRPr="00074D04" w:rsidRDefault="006236CE" w:rsidP="00D02CBF">
            <w:pPr>
              <w:pStyle w:val="ENoteTableText"/>
            </w:pPr>
            <w:r w:rsidRPr="00074D04">
              <w:t>Sch 1 (</w:t>
            </w:r>
            <w:r w:rsidR="00A0642D" w:rsidRPr="00074D04">
              <w:t>item 1</w:t>
            </w:r>
            <w:r w:rsidRPr="00074D04">
              <w:t xml:space="preserve">6): 10 Dec 2015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2DD3183E" w14:textId="77777777" w:rsidR="006236CE" w:rsidRPr="00074D04" w:rsidRDefault="006236CE" w:rsidP="00D02CBF">
            <w:pPr>
              <w:pStyle w:val="ENoteTableText"/>
            </w:pPr>
            <w:r w:rsidRPr="00074D04">
              <w:t>—</w:t>
            </w:r>
          </w:p>
        </w:tc>
      </w:tr>
      <w:tr w:rsidR="006236CE" w:rsidRPr="00074D04" w14:paraId="601ED5DC" w14:textId="77777777" w:rsidTr="00465801">
        <w:trPr>
          <w:cantSplit/>
        </w:trPr>
        <w:tc>
          <w:tcPr>
            <w:tcW w:w="1843" w:type="dxa"/>
            <w:tcBorders>
              <w:top w:val="single" w:sz="4" w:space="0" w:color="auto"/>
              <w:bottom w:val="single" w:sz="4" w:space="0" w:color="auto"/>
            </w:tcBorders>
            <w:shd w:val="clear" w:color="auto" w:fill="auto"/>
          </w:tcPr>
          <w:p w14:paraId="75A91C54" w14:textId="77777777" w:rsidR="006236CE" w:rsidRPr="00074D04" w:rsidRDefault="006236CE" w:rsidP="00D02CBF">
            <w:pPr>
              <w:pStyle w:val="ENoteTableText"/>
            </w:pPr>
            <w:r w:rsidRPr="00074D04">
              <w:t>Statute Law Revision Act (No.</w:t>
            </w:r>
            <w:r w:rsidR="008D6C2D" w:rsidRPr="00074D04">
              <w:t> </w:t>
            </w:r>
            <w:r w:rsidRPr="00074D04">
              <w:t>1) 2016</w:t>
            </w:r>
          </w:p>
        </w:tc>
        <w:tc>
          <w:tcPr>
            <w:tcW w:w="992" w:type="dxa"/>
            <w:tcBorders>
              <w:top w:val="single" w:sz="4" w:space="0" w:color="auto"/>
              <w:bottom w:val="single" w:sz="4" w:space="0" w:color="auto"/>
            </w:tcBorders>
            <w:shd w:val="clear" w:color="auto" w:fill="auto"/>
          </w:tcPr>
          <w:p w14:paraId="73B0A977" w14:textId="77777777" w:rsidR="006236CE" w:rsidRPr="00074D04" w:rsidRDefault="006236CE" w:rsidP="00D02CBF">
            <w:pPr>
              <w:pStyle w:val="ENoteTableText"/>
            </w:pPr>
            <w:r w:rsidRPr="00074D04">
              <w:t>4, 2016</w:t>
            </w:r>
          </w:p>
        </w:tc>
        <w:tc>
          <w:tcPr>
            <w:tcW w:w="993" w:type="dxa"/>
            <w:tcBorders>
              <w:top w:val="single" w:sz="4" w:space="0" w:color="auto"/>
              <w:bottom w:val="single" w:sz="4" w:space="0" w:color="auto"/>
            </w:tcBorders>
            <w:shd w:val="clear" w:color="auto" w:fill="auto"/>
          </w:tcPr>
          <w:p w14:paraId="5B622A3F" w14:textId="77777777" w:rsidR="006236CE" w:rsidRPr="00074D04" w:rsidRDefault="006236CE" w:rsidP="00D02CBF">
            <w:pPr>
              <w:pStyle w:val="ENoteTableText"/>
            </w:pPr>
            <w:r w:rsidRPr="00074D04">
              <w:t>11 Feb 2016</w:t>
            </w:r>
          </w:p>
        </w:tc>
        <w:tc>
          <w:tcPr>
            <w:tcW w:w="1845" w:type="dxa"/>
            <w:tcBorders>
              <w:top w:val="single" w:sz="4" w:space="0" w:color="auto"/>
              <w:bottom w:val="single" w:sz="4" w:space="0" w:color="auto"/>
            </w:tcBorders>
            <w:shd w:val="clear" w:color="auto" w:fill="auto"/>
          </w:tcPr>
          <w:p w14:paraId="5FFBA201" w14:textId="73C84C7F" w:rsidR="006236CE" w:rsidRPr="00074D04" w:rsidRDefault="006236CE" w:rsidP="00D02CBF">
            <w:pPr>
              <w:pStyle w:val="ENoteTableText"/>
              <w:rPr>
                <w:u w:val="single"/>
              </w:rPr>
            </w:pPr>
            <w:r w:rsidRPr="00074D04">
              <w:t>Sch 4 (</w:t>
            </w:r>
            <w:r w:rsidR="00A0642D" w:rsidRPr="00074D04">
              <w:t>items 1</w:t>
            </w:r>
            <w:r w:rsidRPr="00074D04">
              <w:t xml:space="preserve">, 307–311): 10 Mar 2016 (s 2(1) </w:t>
            </w:r>
            <w:r w:rsidR="007462D2" w:rsidRPr="00074D04">
              <w:t>item 6</w:t>
            </w:r>
            <w:r w:rsidRPr="00074D04">
              <w:t>)</w:t>
            </w:r>
          </w:p>
        </w:tc>
        <w:tc>
          <w:tcPr>
            <w:tcW w:w="1420" w:type="dxa"/>
            <w:tcBorders>
              <w:top w:val="single" w:sz="4" w:space="0" w:color="auto"/>
              <w:bottom w:val="single" w:sz="4" w:space="0" w:color="auto"/>
            </w:tcBorders>
            <w:shd w:val="clear" w:color="auto" w:fill="auto"/>
          </w:tcPr>
          <w:p w14:paraId="5382E883" w14:textId="77777777" w:rsidR="006236CE" w:rsidRPr="00074D04" w:rsidRDefault="006236CE" w:rsidP="00D02CBF">
            <w:pPr>
              <w:pStyle w:val="ENoteTableText"/>
            </w:pPr>
            <w:r w:rsidRPr="00074D04">
              <w:t>—</w:t>
            </w:r>
          </w:p>
        </w:tc>
      </w:tr>
      <w:tr w:rsidR="006236CE" w:rsidRPr="00074D04" w14:paraId="6040F7C4" w14:textId="77777777" w:rsidTr="00465801">
        <w:trPr>
          <w:cantSplit/>
        </w:trPr>
        <w:tc>
          <w:tcPr>
            <w:tcW w:w="1843" w:type="dxa"/>
            <w:tcBorders>
              <w:top w:val="single" w:sz="4" w:space="0" w:color="auto"/>
              <w:bottom w:val="single" w:sz="4" w:space="0" w:color="auto"/>
            </w:tcBorders>
            <w:shd w:val="clear" w:color="auto" w:fill="auto"/>
          </w:tcPr>
          <w:p w14:paraId="19FF44D2" w14:textId="77777777" w:rsidR="006236CE" w:rsidRPr="00074D04" w:rsidRDefault="006236CE" w:rsidP="00D02CBF">
            <w:pPr>
              <w:pStyle w:val="ENoteTableText"/>
            </w:pPr>
            <w:r w:rsidRPr="00074D04">
              <w:t>Territories Legislation Amendment Act 2016</w:t>
            </w:r>
          </w:p>
        </w:tc>
        <w:tc>
          <w:tcPr>
            <w:tcW w:w="992" w:type="dxa"/>
            <w:tcBorders>
              <w:top w:val="single" w:sz="4" w:space="0" w:color="auto"/>
              <w:bottom w:val="single" w:sz="4" w:space="0" w:color="auto"/>
            </w:tcBorders>
            <w:shd w:val="clear" w:color="auto" w:fill="auto"/>
          </w:tcPr>
          <w:p w14:paraId="70FFF557" w14:textId="77777777" w:rsidR="006236CE" w:rsidRPr="00074D04" w:rsidRDefault="006236CE" w:rsidP="00D02CBF">
            <w:pPr>
              <w:pStyle w:val="ENoteTableText"/>
            </w:pPr>
            <w:r w:rsidRPr="00074D04">
              <w:t>33, 2016</w:t>
            </w:r>
          </w:p>
        </w:tc>
        <w:tc>
          <w:tcPr>
            <w:tcW w:w="993" w:type="dxa"/>
            <w:tcBorders>
              <w:top w:val="single" w:sz="4" w:space="0" w:color="auto"/>
              <w:bottom w:val="single" w:sz="4" w:space="0" w:color="auto"/>
            </w:tcBorders>
            <w:shd w:val="clear" w:color="auto" w:fill="auto"/>
          </w:tcPr>
          <w:p w14:paraId="26740EA2" w14:textId="77777777" w:rsidR="006236CE" w:rsidRPr="00074D04" w:rsidRDefault="006236CE" w:rsidP="00D02CBF">
            <w:pPr>
              <w:pStyle w:val="ENoteTableText"/>
            </w:pPr>
            <w:r w:rsidRPr="00074D04">
              <w:t>23 Mar 2016</w:t>
            </w:r>
          </w:p>
        </w:tc>
        <w:tc>
          <w:tcPr>
            <w:tcW w:w="1845" w:type="dxa"/>
            <w:tcBorders>
              <w:top w:val="single" w:sz="4" w:space="0" w:color="auto"/>
              <w:bottom w:val="single" w:sz="4" w:space="0" w:color="auto"/>
            </w:tcBorders>
            <w:shd w:val="clear" w:color="auto" w:fill="auto"/>
          </w:tcPr>
          <w:p w14:paraId="4D62126D" w14:textId="77777777" w:rsidR="006236CE" w:rsidRPr="00074D04" w:rsidRDefault="006236CE" w:rsidP="00D02CBF">
            <w:pPr>
              <w:pStyle w:val="ENoteTableText"/>
            </w:pPr>
            <w:r w:rsidRPr="00074D04">
              <w:t>Sch 5 (items</w:t>
            </w:r>
            <w:r w:rsidR="008D6C2D" w:rsidRPr="00074D04">
              <w:t> </w:t>
            </w:r>
            <w:r w:rsidRPr="00074D04">
              <w:t xml:space="preserve">86, 87): </w:t>
            </w:r>
            <w:r w:rsidR="00A8467D" w:rsidRPr="00074D04">
              <w:t>1 July</w:t>
            </w:r>
            <w:r w:rsidRPr="00074D04">
              <w:t xml:space="preserve"> 2016 (s 2(1) item</w:t>
            </w:r>
            <w:r w:rsidR="008D6C2D" w:rsidRPr="00074D04">
              <w:t> </w:t>
            </w:r>
            <w:r w:rsidRPr="00074D04">
              <w:t>7)</w:t>
            </w:r>
          </w:p>
        </w:tc>
        <w:tc>
          <w:tcPr>
            <w:tcW w:w="1420" w:type="dxa"/>
            <w:tcBorders>
              <w:top w:val="single" w:sz="4" w:space="0" w:color="auto"/>
              <w:bottom w:val="single" w:sz="4" w:space="0" w:color="auto"/>
            </w:tcBorders>
            <w:shd w:val="clear" w:color="auto" w:fill="auto"/>
          </w:tcPr>
          <w:p w14:paraId="4669B491" w14:textId="77777777" w:rsidR="006236CE" w:rsidRPr="00074D04" w:rsidRDefault="006236CE" w:rsidP="00D02CBF">
            <w:pPr>
              <w:pStyle w:val="ENoteTableText"/>
            </w:pPr>
            <w:r w:rsidRPr="00074D04">
              <w:t>—</w:t>
            </w:r>
          </w:p>
        </w:tc>
      </w:tr>
      <w:tr w:rsidR="006236CE" w:rsidRPr="00074D04" w14:paraId="59DB0B97" w14:textId="77777777" w:rsidTr="00465801">
        <w:trPr>
          <w:cantSplit/>
        </w:trPr>
        <w:tc>
          <w:tcPr>
            <w:tcW w:w="1843" w:type="dxa"/>
            <w:tcBorders>
              <w:top w:val="single" w:sz="4" w:space="0" w:color="auto"/>
              <w:bottom w:val="single" w:sz="4" w:space="0" w:color="auto"/>
            </w:tcBorders>
            <w:shd w:val="clear" w:color="auto" w:fill="auto"/>
          </w:tcPr>
          <w:p w14:paraId="376DF2EB" w14:textId="77777777" w:rsidR="006236CE" w:rsidRPr="00074D04" w:rsidRDefault="006236CE" w:rsidP="00F8523B">
            <w:pPr>
              <w:pStyle w:val="ENoteTableText"/>
            </w:pPr>
            <w:r w:rsidRPr="00074D04">
              <w:t>Enhancing Online Safety for Children Amendment Act 2017</w:t>
            </w:r>
          </w:p>
        </w:tc>
        <w:tc>
          <w:tcPr>
            <w:tcW w:w="992" w:type="dxa"/>
            <w:tcBorders>
              <w:top w:val="single" w:sz="4" w:space="0" w:color="auto"/>
              <w:bottom w:val="single" w:sz="4" w:space="0" w:color="auto"/>
            </w:tcBorders>
            <w:shd w:val="clear" w:color="auto" w:fill="auto"/>
          </w:tcPr>
          <w:p w14:paraId="100CFD9C" w14:textId="77777777" w:rsidR="006236CE" w:rsidRPr="00074D04" w:rsidRDefault="006236CE" w:rsidP="00D02CBF">
            <w:pPr>
              <w:pStyle w:val="ENoteTableText"/>
            </w:pPr>
            <w:r w:rsidRPr="00074D04">
              <w:t>51, 2017</w:t>
            </w:r>
          </w:p>
        </w:tc>
        <w:tc>
          <w:tcPr>
            <w:tcW w:w="993" w:type="dxa"/>
            <w:tcBorders>
              <w:top w:val="single" w:sz="4" w:space="0" w:color="auto"/>
              <w:bottom w:val="single" w:sz="4" w:space="0" w:color="auto"/>
            </w:tcBorders>
            <w:shd w:val="clear" w:color="auto" w:fill="auto"/>
          </w:tcPr>
          <w:p w14:paraId="5D6A1426" w14:textId="77777777" w:rsidR="006236CE" w:rsidRPr="00074D04" w:rsidRDefault="006236CE" w:rsidP="00D02CBF">
            <w:pPr>
              <w:pStyle w:val="ENoteTableText"/>
            </w:pPr>
            <w:r w:rsidRPr="00074D04">
              <w:t>2</w:t>
            </w:r>
            <w:r w:rsidR="0096338F" w:rsidRPr="00074D04">
              <w:t>2 June</w:t>
            </w:r>
            <w:r w:rsidRPr="00074D04">
              <w:t xml:space="preserve"> 2017</w:t>
            </w:r>
          </w:p>
        </w:tc>
        <w:tc>
          <w:tcPr>
            <w:tcW w:w="1845" w:type="dxa"/>
            <w:tcBorders>
              <w:top w:val="single" w:sz="4" w:space="0" w:color="auto"/>
              <w:bottom w:val="single" w:sz="4" w:space="0" w:color="auto"/>
            </w:tcBorders>
            <w:shd w:val="clear" w:color="auto" w:fill="auto"/>
          </w:tcPr>
          <w:p w14:paraId="4993E4C6" w14:textId="411C6794" w:rsidR="006236CE" w:rsidRPr="00074D04" w:rsidRDefault="006236CE" w:rsidP="00D02CBF">
            <w:pPr>
              <w:pStyle w:val="ENoteTableText"/>
            </w:pPr>
            <w:r w:rsidRPr="00074D04">
              <w:t>Sch 1 (</w:t>
            </w:r>
            <w:r w:rsidR="007462D2" w:rsidRPr="00074D04">
              <w:t>items 3</w:t>
            </w:r>
            <w:r w:rsidRPr="00074D04">
              <w:t>8–48, 51): 2</w:t>
            </w:r>
            <w:r w:rsidR="0096338F" w:rsidRPr="00074D04">
              <w:t>3 June</w:t>
            </w:r>
            <w:r w:rsidRPr="00074D04">
              <w:t xml:space="preserve"> 2017 (s 2(1) </w:t>
            </w:r>
            <w:r w:rsidR="00A0642D" w:rsidRPr="00074D04">
              <w:t>item 1</w:t>
            </w:r>
            <w:r w:rsidRPr="00074D04">
              <w:t>)</w:t>
            </w:r>
          </w:p>
        </w:tc>
        <w:tc>
          <w:tcPr>
            <w:tcW w:w="1420" w:type="dxa"/>
            <w:tcBorders>
              <w:top w:val="single" w:sz="4" w:space="0" w:color="auto"/>
              <w:bottom w:val="single" w:sz="4" w:space="0" w:color="auto"/>
            </w:tcBorders>
            <w:shd w:val="clear" w:color="auto" w:fill="auto"/>
          </w:tcPr>
          <w:p w14:paraId="49BC5A25" w14:textId="77777777" w:rsidR="006236CE" w:rsidRPr="00074D04" w:rsidRDefault="006236CE" w:rsidP="00D02CBF">
            <w:pPr>
              <w:pStyle w:val="ENoteTableText"/>
            </w:pPr>
            <w:r w:rsidRPr="00074D04">
              <w:t>Sch 1 (</w:t>
            </w:r>
            <w:r w:rsidR="00BB4EA6" w:rsidRPr="00074D04">
              <w:t>items 4</w:t>
            </w:r>
            <w:r w:rsidRPr="00074D04">
              <w:t>8, 51)</w:t>
            </w:r>
          </w:p>
        </w:tc>
      </w:tr>
      <w:tr w:rsidR="004F6D0E" w:rsidRPr="00074D04" w14:paraId="6CE5B62E" w14:textId="77777777" w:rsidTr="00465801">
        <w:trPr>
          <w:cantSplit/>
        </w:trPr>
        <w:tc>
          <w:tcPr>
            <w:tcW w:w="1843" w:type="dxa"/>
            <w:tcBorders>
              <w:top w:val="single" w:sz="4" w:space="0" w:color="auto"/>
              <w:bottom w:val="nil"/>
            </w:tcBorders>
            <w:shd w:val="clear" w:color="auto" w:fill="auto"/>
          </w:tcPr>
          <w:p w14:paraId="43588B01" w14:textId="77777777" w:rsidR="004F6D0E" w:rsidRPr="00074D04" w:rsidRDefault="004F6D0E" w:rsidP="00F8523B">
            <w:pPr>
              <w:pStyle w:val="ENoteTableText"/>
              <w:keepNext/>
            </w:pPr>
            <w:r w:rsidRPr="00074D04">
              <w:t>Telecommunications and Other Legislation Amendment Act 2017</w:t>
            </w:r>
          </w:p>
        </w:tc>
        <w:tc>
          <w:tcPr>
            <w:tcW w:w="992" w:type="dxa"/>
            <w:tcBorders>
              <w:top w:val="single" w:sz="4" w:space="0" w:color="auto"/>
              <w:bottom w:val="nil"/>
            </w:tcBorders>
            <w:shd w:val="clear" w:color="auto" w:fill="auto"/>
          </w:tcPr>
          <w:p w14:paraId="36D97576" w14:textId="77777777" w:rsidR="004F6D0E" w:rsidRPr="00074D04" w:rsidRDefault="004F6D0E" w:rsidP="00D02CBF">
            <w:pPr>
              <w:pStyle w:val="ENoteTableText"/>
            </w:pPr>
            <w:r w:rsidRPr="00074D04">
              <w:t>111, 2017</w:t>
            </w:r>
          </w:p>
        </w:tc>
        <w:tc>
          <w:tcPr>
            <w:tcW w:w="993" w:type="dxa"/>
            <w:tcBorders>
              <w:top w:val="single" w:sz="4" w:space="0" w:color="auto"/>
              <w:bottom w:val="nil"/>
            </w:tcBorders>
            <w:shd w:val="clear" w:color="auto" w:fill="auto"/>
          </w:tcPr>
          <w:p w14:paraId="4F7C1060" w14:textId="77777777" w:rsidR="004F6D0E" w:rsidRPr="00074D04" w:rsidRDefault="005B5966" w:rsidP="00D02CBF">
            <w:pPr>
              <w:pStyle w:val="ENoteTableText"/>
            </w:pPr>
            <w:r w:rsidRPr="00074D04">
              <w:t>18 Sept</w:t>
            </w:r>
            <w:r w:rsidR="004F6D0E" w:rsidRPr="00074D04">
              <w:t xml:space="preserve"> 2017</w:t>
            </w:r>
          </w:p>
        </w:tc>
        <w:tc>
          <w:tcPr>
            <w:tcW w:w="1845" w:type="dxa"/>
            <w:tcBorders>
              <w:top w:val="single" w:sz="4" w:space="0" w:color="auto"/>
              <w:bottom w:val="nil"/>
            </w:tcBorders>
            <w:shd w:val="clear" w:color="auto" w:fill="auto"/>
          </w:tcPr>
          <w:p w14:paraId="658D0AEA" w14:textId="346342BC" w:rsidR="004F6D0E" w:rsidRPr="00074D04" w:rsidRDefault="004F6D0E" w:rsidP="00DA11FC">
            <w:pPr>
              <w:pStyle w:val="ENoteTableText"/>
            </w:pPr>
            <w:r w:rsidRPr="00074D04">
              <w:t>S</w:t>
            </w:r>
            <w:r w:rsidR="00DA11FC" w:rsidRPr="00074D04">
              <w:t>ch 1 (</w:t>
            </w:r>
            <w:r w:rsidR="00A0642D" w:rsidRPr="00074D04">
              <w:t>items 1</w:t>
            </w:r>
            <w:r w:rsidR="00D57730" w:rsidRPr="00074D04">
              <w:t>–</w:t>
            </w:r>
            <w:r w:rsidR="00DA11FC" w:rsidRPr="00074D04">
              <w:t>29, 35): 18 Sept 2018 (s</w:t>
            </w:r>
            <w:r w:rsidR="000554D3" w:rsidRPr="00074D04">
              <w:t xml:space="preserve"> </w:t>
            </w:r>
            <w:r w:rsidR="00DA11FC" w:rsidRPr="00074D04">
              <w:t xml:space="preserve">2(1) </w:t>
            </w:r>
            <w:r w:rsidR="00685E80" w:rsidRPr="00074D04">
              <w:t>item 2</w:t>
            </w:r>
            <w:r w:rsidR="00DA11FC" w:rsidRPr="00074D04">
              <w:t>)</w:t>
            </w:r>
          </w:p>
        </w:tc>
        <w:tc>
          <w:tcPr>
            <w:tcW w:w="1420" w:type="dxa"/>
            <w:tcBorders>
              <w:top w:val="single" w:sz="4" w:space="0" w:color="auto"/>
              <w:bottom w:val="nil"/>
            </w:tcBorders>
            <w:shd w:val="clear" w:color="auto" w:fill="auto"/>
          </w:tcPr>
          <w:p w14:paraId="6EE89D41" w14:textId="77777777" w:rsidR="004F6D0E" w:rsidRPr="00074D04" w:rsidRDefault="00DA11FC" w:rsidP="00D02CBF">
            <w:pPr>
              <w:pStyle w:val="ENoteTableText"/>
            </w:pPr>
            <w:r w:rsidRPr="00074D04">
              <w:t>Sch 1 (</w:t>
            </w:r>
            <w:r w:rsidR="00685E80" w:rsidRPr="00074D04">
              <w:t>item 3</w:t>
            </w:r>
            <w:r w:rsidRPr="00074D04">
              <w:t>5)</w:t>
            </w:r>
          </w:p>
        </w:tc>
      </w:tr>
      <w:tr w:rsidR="00DD646C" w:rsidRPr="00074D04" w14:paraId="696ABAA4" w14:textId="77777777" w:rsidTr="00465801">
        <w:trPr>
          <w:cantSplit/>
        </w:trPr>
        <w:tc>
          <w:tcPr>
            <w:tcW w:w="1843" w:type="dxa"/>
            <w:tcBorders>
              <w:top w:val="nil"/>
              <w:bottom w:val="nil"/>
            </w:tcBorders>
            <w:shd w:val="clear" w:color="auto" w:fill="auto"/>
          </w:tcPr>
          <w:p w14:paraId="438AEE62" w14:textId="77777777" w:rsidR="00DD646C" w:rsidRPr="00074D04" w:rsidRDefault="00DD646C" w:rsidP="00B86E7F">
            <w:pPr>
              <w:pStyle w:val="ENoteTTIndentHeading"/>
            </w:pPr>
            <w:r w:rsidRPr="00074D04">
              <w:t>as amended by</w:t>
            </w:r>
          </w:p>
        </w:tc>
        <w:tc>
          <w:tcPr>
            <w:tcW w:w="992" w:type="dxa"/>
            <w:tcBorders>
              <w:top w:val="nil"/>
              <w:bottom w:val="nil"/>
            </w:tcBorders>
            <w:shd w:val="clear" w:color="auto" w:fill="auto"/>
          </w:tcPr>
          <w:p w14:paraId="43E80031" w14:textId="77777777" w:rsidR="00DD646C" w:rsidRPr="00074D04" w:rsidRDefault="00DD646C" w:rsidP="00D02CBF">
            <w:pPr>
              <w:pStyle w:val="ENoteTableText"/>
            </w:pPr>
          </w:p>
        </w:tc>
        <w:tc>
          <w:tcPr>
            <w:tcW w:w="993" w:type="dxa"/>
            <w:tcBorders>
              <w:top w:val="nil"/>
              <w:bottom w:val="nil"/>
            </w:tcBorders>
            <w:shd w:val="clear" w:color="auto" w:fill="auto"/>
          </w:tcPr>
          <w:p w14:paraId="365C226E" w14:textId="77777777" w:rsidR="00DD646C" w:rsidRPr="00074D04" w:rsidRDefault="00DD646C" w:rsidP="00D02CBF">
            <w:pPr>
              <w:pStyle w:val="ENoteTableText"/>
            </w:pPr>
          </w:p>
        </w:tc>
        <w:tc>
          <w:tcPr>
            <w:tcW w:w="1845" w:type="dxa"/>
            <w:tcBorders>
              <w:top w:val="nil"/>
              <w:bottom w:val="nil"/>
            </w:tcBorders>
            <w:shd w:val="clear" w:color="auto" w:fill="auto"/>
          </w:tcPr>
          <w:p w14:paraId="07A1AC82" w14:textId="77777777" w:rsidR="00DD646C" w:rsidRPr="00074D04" w:rsidRDefault="00DD646C" w:rsidP="00DA11FC">
            <w:pPr>
              <w:pStyle w:val="ENoteTableText"/>
            </w:pPr>
          </w:p>
        </w:tc>
        <w:tc>
          <w:tcPr>
            <w:tcW w:w="1420" w:type="dxa"/>
            <w:tcBorders>
              <w:top w:val="nil"/>
              <w:bottom w:val="nil"/>
            </w:tcBorders>
            <w:shd w:val="clear" w:color="auto" w:fill="auto"/>
          </w:tcPr>
          <w:p w14:paraId="6063A2D5" w14:textId="77777777" w:rsidR="00DD646C" w:rsidRPr="00074D04" w:rsidRDefault="00DD646C" w:rsidP="00D02CBF">
            <w:pPr>
              <w:pStyle w:val="ENoteTableText"/>
            </w:pPr>
          </w:p>
        </w:tc>
      </w:tr>
      <w:tr w:rsidR="00DD646C" w:rsidRPr="00074D04" w14:paraId="685CCD3E" w14:textId="77777777" w:rsidTr="00465801">
        <w:trPr>
          <w:cantSplit/>
        </w:trPr>
        <w:tc>
          <w:tcPr>
            <w:tcW w:w="1843" w:type="dxa"/>
            <w:tcBorders>
              <w:top w:val="nil"/>
              <w:bottom w:val="single" w:sz="4" w:space="0" w:color="auto"/>
            </w:tcBorders>
            <w:shd w:val="clear" w:color="auto" w:fill="auto"/>
          </w:tcPr>
          <w:p w14:paraId="3E8709AF" w14:textId="77777777" w:rsidR="00DD646C" w:rsidRPr="00074D04" w:rsidRDefault="00DD646C" w:rsidP="00F8523B">
            <w:pPr>
              <w:pStyle w:val="ENoteTTi"/>
              <w:keepNext w:val="0"/>
            </w:pPr>
            <w:r w:rsidRPr="00074D04">
              <w:t>Home Affairs and Integrity Agencies Legislation Amendment Act 2018</w:t>
            </w:r>
          </w:p>
        </w:tc>
        <w:tc>
          <w:tcPr>
            <w:tcW w:w="992" w:type="dxa"/>
            <w:tcBorders>
              <w:top w:val="nil"/>
              <w:bottom w:val="single" w:sz="4" w:space="0" w:color="auto"/>
            </w:tcBorders>
            <w:shd w:val="clear" w:color="auto" w:fill="auto"/>
          </w:tcPr>
          <w:p w14:paraId="5D8B4BD3" w14:textId="77777777" w:rsidR="00DD646C" w:rsidRPr="00074D04" w:rsidRDefault="00DD646C" w:rsidP="00D02CBF">
            <w:pPr>
              <w:pStyle w:val="ENoteTableText"/>
            </w:pPr>
            <w:r w:rsidRPr="00074D04">
              <w:t>31, 2018</w:t>
            </w:r>
          </w:p>
        </w:tc>
        <w:tc>
          <w:tcPr>
            <w:tcW w:w="993" w:type="dxa"/>
            <w:tcBorders>
              <w:top w:val="nil"/>
              <w:bottom w:val="single" w:sz="4" w:space="0" w:color="auto"/>
            </w:tcBorders>
            <w:shd w:val="clear" w:color="auto" w:fill="auto"/>
          </w:tcPr>
          <w:p w14:paraId="43E8C1E8" w14:textId="77777777" w:rsidR="00DD646C" w:rsidRPr="00074D04" w:rsidRDefault="00DD646C" w:rsidP="00D02CBF">
            <w:pPr>
              <w:pStyle w:val="ENoteTableText"/>
            </w:pPr>
            <w:r w:rsidRPr="00074D04">
              <w:t>9</w:t>
            </w:r>
            <w:r w:rsidR="008D6C2D" w:rsidRPr="00074D04">
              <w:t> </w:t>
            </w:r>
            <w:r w:rsidRPr="00074D04">
              <w:t>May 2018</w:t>
            </w:r>
          </w:p>
        </w:tc>
        <w:tc>
          <w:tcPr>
            <w:tcW w:w="1845" w:type="dxa"/>
            <w:tcBorders>
              <w:top w:val="nil"/>
              <w:bottom w:val="single" w:sz="4" w:space="0" w:color="auto"/>
            </w:tcBorders>
            <w:shd w:val="clear" w:color="auto" w:fill="auto"/>
          </w:tcPr>
          <w:p w14:paraId="5363BC78" w14:textId="77777777" w:rsidR="00DD646C" w:rsidRPr="00074D04" w:rsidRDefault="00DD646C" w:rsidP="00DA11FC">
            <w:pPr>
              <w:pStyle w:val="ENoteTableText"/>
            </w:pPr>
            <w:r w:rsidRPr="00074D04">
              <w:t>Sch 2 (</w:t>
            </w:r>
            <w:r w:rsidR="00685E80" w:rsidRPr="00074D04">
              <w:t>item 2</w:t>
            </w:r>
            <w:r w:rsidRPr="00074D04">
              <w:t xml:space="preserve">83): 18 Sept 2018 (s 2(1) </w:t>
            </w:r>
            <w:r w:rsidR="007462D2" w:rsidRPr="00074D04">
              <w:t>item 6</w:t>
            </w:r>
            <w:r w:rsidRPr="00074D04">
              <w:t>)</w:t>
            </w:r>
            <w:r w:rsidR="007A4031" w:rsidRPr="00074D04">
              <w:br/>
              <w:t>Sch 2 (</w:t>
            </w:r>
            <w:r w:rsidR="00685E80" w:rsidRPr="00074D04">
              <w:t>item 2</w:t>
            </w:r>
            <w:r w:rsidR="007A4031" w:rsidRPr="00074D04">
              <w:t>84): 11</w:t>
            </w:r>
            <w:r w:rsidR="008D6C2D" w:rsidRPr="00074D04">
              <w:t> </w:t>
            </w:r>
            <w:r w:rsidR="007A4031" w:rsidRPr="00074D04">
              <w:t>May 2018 (s 2(1) item</w:t>
            </w:r>
            <w:r w:rsidR="008D6C2D" w:rsidRPr="00074D04">
              <w:t> </w:t>
            </w:r>
            <w:r w:rsidR="007A4031" w:rsidRPr="00074D04">
              <w:t>7)</w:t>
            </w:r>
          </w:p>
        </w:tc>
        <w:tc>
          <w:tcPr>
            <w:tcW w:w="1420" w:type="dxa"/>
            <w:tcBorders>
              <w:top w:val="nil"/>
              <w:bottom w:val="single" w:sz="4" w:space="0" w:color="auto"/>
            </w:tcBorders>
            <w:shd w:val="clear" w:color="auto" w:fill="auto"/>
          </w:tcPr>
          <w:p w14:paraId="3442239B" w14:textId="77777777" w:rsidR="00DD646C" w:rsidRPr="00074D04" w:rsidRDefault="007A4031" w:rsidP="00D02CBF">
            <w:pPr>
              <w:pStyle w:val="ENoteTableText"/>
              <w:rPr>
                <w:u w:val="single"/>
              </w:rPr>
            </w:pPr>
            <w:r w:rsidRPr="00074D04">
              <w:t>Sch 2 (</w:t>
            </w:r>
            <w:r w:rsidR="00685E80" w:rsidRPr="00074D04">
              <w:t>item 2</w:t>
            </w:r>
            <w:r w:rsidRPr="00074D04">
              <w:t>84)</w:t>
            </w:r>
          </w:p>
        </w:tc>
      </w:tr>
      <w:tr w:rsidR="004F6D0E" w:rsidRPr="00074D04" w14:paraId="0AF7A33B" w14:textId="77777777" w:rsidTr="00465801">
        <w:trPr>
          <w:cantSplit/>
        </w:trPr>
        <w:tc>
          <w:tcPr>
            <w:tcW w:w="1843" w:type="dxa"/>
            <w:tcBorders>
              <w:top w:val="single" w:sz="4" w:space="0" w:color="auto"/>
              <w:bottom w:val="single" w:sz="4" w:space="0" w:color="auto"/>
            </w:tcBorders>
            <w:shd w:val="clear" w:color="auto" w:fill="auto"/>
          </w:tcPr>
          <w:p w14:paraId="4B3ABEDB" w14:textId="77777777" w:rsidR="004F6D0E" w:rsidRPr="00074D04" w:rsidRDefault="004F6D0E" w:rsidP="00D02CBF">
            <w:pPr>
              <w:pStyle w:val="ENoteTableText"/>
            </w:pPr>
            <w:r w:rsidRPr="00074D04">
              <w:t>Defence Legislation Amendment (2017 Measures No.</w:t>
            </w:r>
            <w:r w:rsidR="008D6C2D" w:rsidRPr="00074D04">
              <w:t> </w:t>
            </w:r>
            <w:r w:rsidRPr="00074D04">
              <w:t>1) Act 2017</w:t>
            </w:r>
          </w:p>
        </w:tc>
        <w:tc>
          <w:tcPr>
            <w:tcW w:w="992" w:type="dxa"/>
            <w:tcBorders>
              <w:top w:val="single" w:sz="4" w:space="0" w:color="auto"/>
              <w:bottom w:val="single" w:sz="4" w:space="0" w:color="auto"/>
            </w:tcBorders>
            <w:shd w:val="clear" w:color="auto" w:fill="auto"/>
          </w:tcPr>
          <w:p w14:paraId="27B8B0A6" w14:textId="77777777" w:rsidR="004F6D0E" w:rsidRPr="00074D04" w:rsidRDefault="004F6D0E" w:rsidP="00D02CBF">
            <w:pPr>
              <w:pStyle w:val="ENoteTableText"/>
            </w:pPr>
            <w:r w:rsidRPr="00074D04">
              <w:t>117, 2017</w:t>
            </w:r>
          </w:p>
        </w:tc>
        <w:tc>
          <w:tcPr>
            <w:tcW w:w="993" w:type="dxa"/>
            <w:tcBorders>
              <w:top w:val="single" w:sz="4" w:space="0" w:color="auto"/>
              <w:bottom w:val="single" w:sz="4" w:space="0" w:color="auto"/>
            </w:tcBorders>
            <w:shd w:val="clear" w:color="auto" w:fill="auto"/>
          </w:tcPr>
          <w:p w14:paraId="735DA904" w14:textId="77777777" w:rsidR="004F6D0E" w:rsidRPr="00074D04" w:rsidRDefault="004F6D0E" w:rsidP="00D02CBF">
            <w:pPr>
              <w:pStyle w:val="ENoteTableText"/>
            </w:pPr>
            <w:r w:rsidRPr="00074D04">
              <w:t>30 Oct 2017</w:t>
            </w:r>
          </w:p>
        </w:tc>
        <w:tc>
          <w:tcPr>
            <w:tcW w:w="1845" w:type="dxa"/>
            <w:tcBorders>
              <w:top w:val="single" w:sz="4" w:space="0" w:color="auto"/>
              <w:bottom w:val="single" w:sz="4" w:space="0" w:color="auto"/>
            </w:tcBorders>
            <w:shd w:val="clear" w:color="auto" w:fill="auto"/>
          </w:tcPr>
          <w:p w14:paraId="6B2A010D" w14:textId="19A71CD6" w:rsidR="004F6D0E" w:rsidRPr="00074D04" w:rsidRDefault="004F6D0E" w:rsidP="00D02CBF">
            <w:pPr>
              <w:pStyle w:val="ENoteTableText"/>
            </w:pPr>
            <w:r w:rsidRPr="00074D04">
              <w:t>Sch 3 (</w:t>
            </w:r>
            <w:r w:rsidR="00A0642D" w:rsidRPr="00074D04">
              <w:t>item 1</w:t>
            </w:r>
            <w:r w:rsidRPr="00074D04">
              <w:t>6): 31 Oct 2017 (s 2(1) item</w:t>
            </w:r>
            <w:r w:rsidR="008D6C2D" w:rsidRPr="00074D04">
              <w:t> </w:t>
            </w:r>
            <w:r w:rsidRPr="00074D04">
              <w:t>8)</w:t>
            </w:r>
          </w:p>
        </w:tc>
        <w:tc>
          <w:tcPr>
            <w:tcW w:w="1420" w:type="dxa"/>
            <w:tcBorders>
              <w:top w:val="single" w:sz="4" w:space="0" w:color="auto"/>
              <w:bottom w:val="single" w:sz="4" w:space="0" w:color="auto"/>
            </w:tcBorders>
            <w:shd w:val="clear" w:color="auto" w:fill="auto"/>
          </w:tcPr>
          <w:p w14:paraId="457740A4" w14:textId="77777777" w:rsidR="004F6D0E" w:rsidRPr="00074D04" w:rsidRDefault="00D57730" w:rsidP="00D02CBF">
            <w:pPr>
              <w:pStyle w:val="ENoteTableText"/>
            </w:pPr>
            <w:r w:rsidRPr="00074D04">
              <w:t>—</w:t>
            </w:r>
          </w:p>
        </w:tc>
      </w:tr>
      <w:tr w:rsidR="00AD2E40" w:rsidRPr="00074D04" w14:paraId="747AD2B0" w14:textId="77777777" w:rsidTr="00465801">
        <w:trPr>
          <w:cantSplit/>
        </w:trPr>
        <w:tc>
          <w:tcPr>
            <w:tcW w:w="1843" w:type="dxa"/>
            <w:tcBorders>
              <w:top w:val="single" w:sz="4" w:space="0" w:color="auto"/>
              <w:bottom w:val="single" w:sz="4" w:space="0" w:color="auto"/>
            </w:tcBorders>
            <w:shd w:val="clear" w:color="auto" w:fill="auto"/>
          </w:tcPr>
          <w:p w14:paraId="593DC521" w14:textId="77777777" w:rsidR="00AD2E40" w:rsidRPr="00074D04" w:rsidRDefault="003C6B9B" w:rsidP="00D02CBF">
            <w:pPr>
              <w:pStyle w:val="ENoteTableText"/>
            </w:pPr>
            <w:r w:rsidRPr="00074D04">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14:paraId="31C073C2" w14:textId="77777777" w:rsidR="00AD2E40" w:rsidRPr="00074D04" w:rsidRDefault="003C6B9B" w:rsidP="00D02CBF">
            <w:pPr>
              <w:pStyle w:val="ENoteTableText"/>
            </w:pPr>
            <w:r w:rsidRPr="00074D04">
              <w:t>25, 2018</w:t>
            </w:r>
          </w:p>
        </w:tc>
        <w:tc>
          <w:tcPr>
            <w:tcW w:w="993" w:type="dxa"/>
            <w:tcBorders>
              <w:top w:val="single" w:sz="4" w:space="0" w:color="auto"/>
              <w:bottom w:val="single" w:sz="4" w:space="0" w:color="auto"/>
            </w:tcBorders>
            <w:shd w:val="clear" w:color="auto" w:fill="auto"/>
          </w:tcPr>
          <w:p w14:paraId="3F259B1D" w14:textId="77777777" w:rsidR="00AD2E40" w:rsidRPr="00074D04" w:rsidRDefault="003C6B9B" w:rsidP="00D02CBF">
            <w:pPr>
              <w:pStyle w:val="ENoteTableText"/>
            </w:pPr>
            <w:r w:rsidRPr="00074D04">
              <w:t>11 Apr 2018</w:t>
            </w:r>
          </w:p>
        </w:tc>
        <w:tc>
          <w:tcPr>
            <w:tcW w:w="1845" w:type="dxa"/>
            <w:tcBorders>
              <w:top w:val="single" w:sz="4" w:space="0" w:color="auto"/>
              <w:bottom w:val="single" w:sz="4" w:space="0" w:color="auto"/>
            </w:tcBorders>
            <w:shd w:val="clear" w:color="auto" w:fill="auto"/>
          </w:tcPr>
          <w:p w14:paraId="20BC85DF" w14:textId="77777777" w:rsidR="00AD2E40" w:rsidRPr="00074D04" w:rsidRDefault="003C6B9B" w:rsidP="00B86E7F">
            <w:pPr>
              <w:pStyle w:val="ENoteTableText"/>
            </w:pPr>
            <w:r w:rsidRPr="00074D04">
              <w:t>Sch 1 (items</w:t>
            </w:r>
            <w:r w:rsidR="008D6C2D" w:rsidRPr="00074D04">
              <w:t> </w:t>
            </w:r>
            <w:r w:rsidRPr="00074D04">
              <w:t xml:space="preserve">93, 94, 100–108): </w:t>
            </w:r>
            <w:r w:rsidR="00A8467D" w:rsidRPr="00074D04">
              <w:t>1 July</w:t>
            </w:r>
            <w:r w:rsidRPr="00074D04">
              <w:t xml:space="preserve"> 2018 (s</w:t>
            </w:r>
            <w:r w:rsidR="00B86E7F" w:rsidRPr="00074D04">
              <w:t> </w:t>
            </w:r>
            <w:r w:rsidRPr="00074D04">
              <w:t xml:space="preserve">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7B6889C9" w14:textId="350ACCF8" w:rsidR="00AD2E40" w:rsidRPr="00074D04" w:rsidRDefault="003C6B9B" w:rsidP="00D02CBF">
            <w:pPr>
              <w:pStyle w:val="ENoteTableText"/>
            </w:pPr>
            <w:r w:rsidRPr="00074D04">
              <w:t>Sch 1 (</w:t>
            </w:r>
            <w:r w:rsidR="00A0642D" w:rsidRPr="00074D04">
              <w:t>items 1</w:t>
            </w:r>
            <w:r w:rsidRPr="00074D04">
              <w:t>00–108)</w:t>
            </w:r>
          </w:p>
        </w:tc>
      </w:tr>
      <w:tr w:rsidR="00AD2E40" w:rsidRPr="00074D04" w14:paraId="30EE17F2" w14:textId="77777777" w:rsidTr="00465801">
        <w:trPr>
          <w:cantSplit/>
        </w:trPr>
        <w:tc>
          <w:tcPr>
            <w:tcW w:w="1843" w:type="dxa"/>
            <w:tcBorders>
              <w:top w:val="single" w:sz="4" w:space="0" w:color="auto"/>
              <w:bottom w:val="single" w:sz="4" w:space="0" w:color="auto"/>
            </w:tcBorders>
            <w:shd w:val="clear" w:color="auto" w:fill="auto"/>
          </w:tcPr>
          <w:p w14:paraId="26F18EB8" w14:textId="77777777" w:rsidR="00AD2E40" w:rsidRPr="00074D04" w:rsidRDefault="00AD2E40" w:rsidP="00D02CBF">
            <w:pPr>
              <w:pStyle w:val="ENoteTableText"/>
            </w:pPr>
            <w:r w:rsidRPr="00074D04">
              <w:t>Home Affairs and Integrity Agencies Legislation Amendment Act 2018</w:t>
            </w:r>
          </w:p>
        </w:tc>
        <w:tc>
          <w:tcPr>
            <w:tcW w:w="992" w:type="dxa"/>
            <w:tcBorders>
              <w:top w:val="single" w:sz="4" w:space="0" w:color="auto"/>
              <w:bottom w:val="single" w:sz="4" w:space="0" w:color="auto"/>
            </w:tcBorders>
            <w:shd w:val="clear" w:color="auto" w:fill="auto"/>
          </w:tcPr>
          <w:p w14:paraId="1BFCE829" w14:textId="77777777" w:rsidR="00AD2E40" w:rsidRPr="00074D04" w:rsidRDefault="00AD2E40" w:rsidP="00D02CBF">
            <w:pPr>
              <w:pStyle w:val="ENoteTableText"/>
            </w:pPr>
            <w:r w:rsidRPr="00074D04">
              <w:t>31, 2018</w:t>
            </w:r>
          </w:p>
        </w:tc>
        <w:tc>
          <w:tcPr>
            <w:tcW w:w="993" w:type="dxa"/>
            <w:tcBorders>
              <w:top w:val="single" w:sz="4" w:space="0" w:color="auto"/>
              <w:bottom w:val="single" w:sz="4" w:space="0" w:color="auto"/>
            </w:tcBorders>
            <w:shd w:val="clear" w:color="auto" w:fill="auto"/>
          </w:tcPr>
          <w:p w14:paraId="50633307" w14:textId="77777777" w:rsidR="00AD2E40" w:rsidRPr="00074D04" w:rsidRDefault="0058674D" w:rsidP="00D02CBF">
            <w:pPr>
              <w:pStyle w:val="ENoteTableText"/>
            </w:pPr>
            <w:r w:rsidRPr="00074D04">
              <w:t>9</w:t>
            </w:r>
            <w:r w:rsidR="008D6C2D" w:rsidRPr="00074D04">
              <w:t> </w:t>
            </w:r>
            <w:r w:rsidRPr="00074D04">
              <w:t>May 2018</w:t>
            </w:r>
          </w:p>
        </w:tc>
        <w:tc>
          <w:tcPr>
            <w:tcW w:w="1845" w:type="dxa"/>
            <w:tcBorders>
              <w:top w:val="single" w:sz="4" w:space="0" w:color="auto"/>
              <w:bottom w:val="single" w:sz="4" w:space="0" w:color="auto"/>
            </w:tcBorders>
            <w:shd w:val="clear" w:color="auto" w:fill="auto"/>
          </w:tcPr>
          <w:p w14:paraId="08A96DFC" w14:textId="39545779" w:rsidR="00AD2E40" w:rsidRPr="00074D04" w:rsidRDefault="0058674D" w:rsidP="003B778C">
            <w:pPr>
              <w:pStyle w:val="ENoteTableText"/>
            </w:pPr>
            <w:r w:rsidRPr="00074D04">
              <w:t>Sch 2 (</w:t>
            </w:r>
            <w:r w:rsidR="00A0642D" w:rsidRPr="00074D04">
              <w:t>items 1</w:t>
            </w:r>
            <w:r w:rsidRPr="00074D04">
              <w:t>88–223, 284): 11</w:t>
            </w:r>
            <w:r w:rsidR="008D6C2D" w:rsidRPr="00074D04">
              <w:t> </w:t>
            </w:r>
            <w:r w:rsidRPr="00074D04">
              <w:t>May 2018 (s</w:t>
            </w:r>
            <w:r w:rsidR="003B778C" w:rsidRPr="00074D04">
              <w:t> </w:t>
            </w:r>
            <w:r w:rsidRPr="00074D04">
              <w:t xml:space="preserve">2(1) </w:t>
            </w:r>
            <w:r w:rsidR="007462D2" w:rsidRPr="00074D04">
              <w:t>items 3</w:t>
            </w:r>
            <w:r w:rsidRPr="00074D04">
              <w:t>, 7)</w:t>
            </w:r>
            <w:r w:rsidRPr="00074D04">
              <w:br/>
              <w:t xml:space="preserve">Sch 2 </w:t>
            </w:r>
            <w:r w:rsidR="00FA134F" w:rsidRPr="00074D04">
              <w:t>(</w:t>
            </w:r>
            <w:r w:rsidR="00685E80" w:rsidRPr="00074D04">
              <w:t>items 2</w:t>
            </w:r>
            <w:r w:rsidR="00FA134F" w:rsidRPr="00074D04">
              <w:t xml:space="preserve">52–282): 18 Sept 2018 (s 2(1) </w:t>
            </w:r>
            <w:r w:rsidR="007462D2" w:rsidRPr="00074D04">
              <w:t>item 6</w:t>
            </w:r>
            <w:r w:rsidR="00FA134F" w:rsidRPr="00074D04">
              <w:t>)</w:t>
            </w:r>
          </w:p>
        </w:tc>
        <w:tc>
          <w:tcPr>
            <w:tcW w:w="1420" w:type="dxa"/>
            <w:tcBorders>
              <w:top w:val="single" w:sz="4" w:space="0" w:color="auto"/>
              <w:bottom w:val="single" w:sz="4" w:space="0" w:color="auto"/>
            </w:tcBorders>
            <w:shd w:val="clear" w:color="auto" w:fill="auto"/>
          </w:tcPr>
          <w:p w14:paraId="66ED193D" w14:textId="77777777" w:rsidR="00AD2E40" w:rsidRPr="00074D04" w:rsidRDefault="0058674D" w:rsidP="00D02CBF">
            <w:pPr>
              <w:pStyle w:val="ENoteTableText"/>
            </w:pPr>
            <w:r w:rsidRPr="00074D04">
              <w:t>Sch 2 (</w:t>
            </w:r>
            <w:r w:rsidR="00685E80" w:rsidRPr="00074D04">
              <w:t>items 2</w:t>
            </w:r>
            <w:r w:rsidRPr="00074D04">
              <w:t>23, 284)</w:t>
            </w:r>
          </w:p>
        </w:tc>
      </w:tr>
      <w:tr w:rsidR="003B5069" w:rsidRPr="00074D04" w14:paraId="7CDC6D70" w14:textId="77777777" w:rsidTr="00465801">
        <w:trPr>
          <w:cantSplit/>
        </w:trPr>
        <w:tc>
          <w:tcPr>
            <w:tcW w:w="1843" w:type="dxa"/>
            <w:tcBorders>
              <w:top w:val="single" w:sz="4" w:space="0" w:color="auto"/>
              <w:bottom w:val="single" w:sz="4" w:space="0" w:color="auto"/>
            </w:tcBorders>
            <w:shd w:val="clear" w:color="auto" w:fill="auto"/>
          </w:tcPr>
          <w:p w14:paraId="39197023" w14:textId="77777777" w:rsidR="003B5069" w:rsidRPr="00074D04" w:rsidRDefault="003B5069">
            <w:pPr>
              <w:pStyle w:val="ENoteTableText"/>
            </w:pPr>
            <w:r w:rsidRPr="00074D04">
              <w:t>Crimes Legislation Amendment (International Crime Cooperation and Other Measures) Act 2018</w:t>
            </w:r>
          </w:p>
        </w:tc>
        <w:tc>
          <w:tcPr>
            <w:tcW w:w="992" w:type="dxa"/>
            <w:tcBorders>
              <w:top w:val="single" w:sz="4" w:space="0" w:color="auto"/>
              <w:bottom w:val="single" w:sz="4" w:space="0" w:color="auto"/>
            </w:tcBorders>
            <w:shd w:val="clear" w:color="auto" w:fill="auto"/>
          </w:tcPr>
          <w:p w14:paraId="1FEFC4A9" w14:textId="77777777" w:rsidR="003B5069" w:rsidRPr="00074D04" w:rsidRDefault="003B5069" w:rsidP="00D02CBF">
            <w:pPr>
              <w:pStyle w:val="ENoteTableText"/>
            </w:pPr>
            <w:r w:rsidRPr="00074D04">
              <w:t>34, 2018</w:t>
            </w:r>
          </w:p>
        </w:tc>
        <w:tc>
          <w:tcPr>
            <w:tcW w:w="993" w:type="dxa"/>
            <w:tcBorders>
              <w:top w:val="single" w:sz="4" w:space="0" w:color="auto"/>
              <w:bottom w:val="single" w:sz="4" w:space="0" w:color="auto"/>
            </w:tcBorders>
            <w:shd w:val="clear" w:color="auto" w:fill="auto"/>
          </w:tcPr>
          <w:p w14:paraId="4C5847FB" w14:textId="77777777" w:rsidR="003B5069" w:rsidRPr="00074D04" w:rsidRDefault="006D604F" w:rsidP="00D02CBF">
            <w:pPr>
              <w:pStyle w:val="ENoteTableText"/>
            </w:pPr>
            <w:r w:rsidRPr="00074D04">
              <w:t>22</w:t>
            </w:r>
            <w:r w:rsidR="008D6C2D" w:rsidRPr="00074D04">
              <w:t> </w:t>
            </w:r>
            <w:r w:rsidRPr="00074D04">
              <w:t>May 2018</w:t>
            </w:r>
          </w:p>
        </w:tc>
        <w:tc>
          <w:tcPr>
            <w:tcW w:w="1845" w:type="dxa"/>
            <w:tcBorders>
              <w:top w:val="single" w:sz="4" w:space="0" w:color="auto"/>
              <w:bottom w:val="single" w:sz="4" w:space="0" w:color="auto"/>
            </w:tcBorders>
            <w:shd w:val="clear" w:color="auto" w:fill="auto"/>
          </w:tcPr>
          <w:p w14:paraId="71CE580C" w14:textId="77777777" w:rsidR="003B5069" w:rsidRPr="00074D04" w:rsidRDefault="006D604F" w:rsidP="004827F9">
            <w:pPr>
              <w:pStyle w:val="ENoteTableText"/>
              <w:rPr>
                <w:u w:val="single"/>
              </w:rPr>
            </w:pPr>
            <w:r w:rsidRPr="00074D04">
              <w:t>Sch 1 (</w:t>
            </w:r>
            <w:r w:rsidR="00685E80" w:rsidRPr="00074D04">
              <w:t>items 2</w:t>
            </w:r>
            <w:r w:rsidRPr="00074D04">
              <w:t>13</w:t>
            </w:r>
            <w:r w:rsidR="00412CEF" w:rsidRPr="00074D04">
              <w:t>–215</w:t>
            </w:r>
            <w:r w:rsidRPr="00074D04">
              <w:t xml:space="preserve">): </w:t>
            </w:r>
            <w:r w:rsidR="004827F9" w:rsidRPr="00074D04">
              <w:t xml:space="preserve">22 Nov 2018 </w:t>
            </w:r>
            <w:r w:rsidRPr="00074D04">
              <w:t xml:space="preserve">(s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1414CBD5" w14:textId="77777777" w:rsidR="003B5069" w:rsidRPr="00074D04" w:rsidRDefault="006D604F" w:rsidP="00D02CBF">
            <w:pPr>
              <w:pStyle w:val="ENoteTableText"/>
            </w:pPr>
            <w:r w:rsidRPr="00074D04">
              <w:t>Sch 1 (</w:t>
            </w:r>
            <w:r w:rsidR="00685E80" w:rsidRPr="00074D04">
              <w:t>item 2</w:t>
            </w:r>
            <w:r w:rsidRPr="00074D04">
              <w:t>15)</w:t>
            </w:r>
          </w:p>
        </w:tc>
      </w:tr>
      <w:tr w:rsidR="0009797C" w:rsidRPr="00074D04" w14:paraId="1B0BC548" w14:textId="77777777" w:rsidTr="00B630B5">
        <w:trPr>
          <w:cantSplit/>
        </w:trPr>
        <w:tc>
          <w:tcPr>
            <w:tcW w:w="1843" w:type="dxa"/>
            <w:tcBorders>
              <w:top w:val="single" w:sz="4" w:space="0" w:color="auto"/>
              <w:bottom w:val="nil"/>
            </w:tcBorders>
            <w:shd w:val="clear" w:color="auto" w:fill="auto"/>
          </w:tcPr>
          <w:p w14:paraId="2F5F5155" w14:textId="77777777" w:rsidR="0009797C" w:rsidRPr="00074D04" w:rsidRDefault="0009797C" w:rsidP="00ED136F">
            <w:pPr>
              <w:pStyle w:val="ENoteTableText"/>
              <w:keepNext/>
            </w:pPr>
            <w:r w:rsidRPr="00074D04">
              <w:t>Telecommunications and Other Legislation Amendment (Assistance and Access) Act 2018</w:t>
            </w:r>
          </w:p>
        </w:tc>
        <w:tc>
          <w:tcPr>
            <w:tcW w:w="992" w:type="dxa"/>
            <w:tcBorders>
              <w:top w:val="single" w:sz="4" w:space="0" w:color="auto"/>
              <w:bottom w:val="nil"/>
            </w:tcBorders>
            <w:shd w:val="clear" w:color="auto" w:fill="auto"/>
          </w:tcPr>
          <w:p w14:paraId="76BFF63A" w14:textId="77777777" w:rsidR="0009797C" w:rsidRPr="00074D04" w:rsidRDefault="0009797C" w:rsidP="00D02CBF">
            <w:pPr>
              <w:pStyle w:val="ENoteTableText"/>
            </w:pPr>
            <w:r w:rsidRPr="00074D04">
              <w:t>148, 2018</w:t>
            </w:r>
          </w:p>
        </w:tc>
        <w:tc>
          <w:tcPr>
            <w:tcW w:w="993" w:type="dxa"/>
            <w:tcBorders>
              <w:top w:val="single" w:sz="4" w:space="0" w:color="auto"/>
              <w:bottom w:val="nil"/>
            </w:tcBorders>
            <w:shd w:val="clear" w:color="auto" w:fill="auto"/>
          </w:tcPr>
          <w:p w14:paraId="3D5612CB" w14:textId="77777777" w:rsidR="0009797C" w:rsidRPr="00074D04" w:rsidRDefault="0009797C" w:rsidP="00D02CBF">
            <w:pPr>
              <w:pStyle w:val="ENoteTableText"/>
            </w:pPr>
            <w:r w:rsidRPr="00074D04">
              <w:t>8 Dec 2018</w:t>
            </w:r>
          </w:p>
        </w:tc>
        <w:tc>
          <w:tcPr>
            <w:tcW w:w="1845" w:type="dxa"/>
            <w:tcBorders>
              <w:top w:val="single" w:sz="4" w:space="0" w:color="auto"/>
              <w:bottom w:val="nil"/>
            </w:tcBorders>
            <w:shd w:val="clear" w:color="auto" w:fill="auto"/>
          </w:tcPr>
          <w:p w14:paraId="2A1BDC2D" w14:textId="0B65D5C1" w:rsidR="0009797C" w:rsidRPr="00074D04" w:rsidRDefault="0009797C" w:rsidP="00101E41">
            <w:pPr>
              <w:pStyle w:val="ENoteTableText"/>
            </w:pPr>
            <w:r w:rsidRPr="00074D04">
              <w:t>Sch 1 (</w:t>
            </w:r>
            <w:r w:rsidR="00A0642D" w:rsidRPr="00074D04">
              <w:t>items 5</w:t>
            </w:r>
            <w:r w:rsidRPr="00074D04">
              <w:t>–7B) and Sch 2 (</w:t>
            </w:r>
            <w:r w:rsidR="00A0642D" w:rsidRPr="00074D04">
              <w:t>item 1</w:t>
            </w:r>
            <w:r w:rsidRPr="00074D04">
              <w:t xml:space="preserve">19A): 9 Dec 2018 (s 2(1) </w:t>
            </w:r>
            <w:r w:rsidR="00685E80" w:rsidRPr="00074D04">
              <w:t>items 2</w:t>
            </w:r>
            <w:r w:rsidRPr="00074D04">
              <w:t>, 4)</w:t>
            </w:r>
            <w:r w:rsidR="00101E41" w:rsidRPr="00074D04">
              <w:br/>
              <w:t>Sch 1 (item</w:t>
            </w:r>
            <w:r w:rsidR="008D6C2D" w:rsidRPr="00074D04">
              <w:t> </w:t>
            </w:r>
            <w:r w:rsidR="00101E41" w:rsidRPr="00074D04">
              <w:t xml:space="preserve">8): </w:t>
            </w:r>
            <w:r w:rsidR="00B73BC1" w:rsidRPr="00074D04">
              <w:t>1 Sept 2021</w:t>
            </w:r>
            <w:r w:rsidR="00101E41" w:rsidRPr="00074D04">
              <w:t xml:space="preserve"> (s 2(1) </w:t>
            </w:r>
            <w:r w:rsidR="00685E80" w:rsidRPr="00074D04">
              <w:t>item 3</w:t>
            </w:r>
            <w:r w:rsidR="00101E41" w:rsidRPr="00074D04">
              <w:t>)</w:t>
            </w:r>
          </w:p>
        </w:tc>
        <w:tc>
          <w:tcPr>
            <w:tcW w:w="1420" w:type="dxa"/>
            <w:tcBorders>
              <w:top w:val="single" w:sz="4" w:space="0" w:color="auto"/>
              <w:bottom w:val="nil"/>
            </w:tcBorders>
            <w:shd w:val="clear" w:color="auto" w:fill="auto"/>
          </w:tcPr>
          <w:p w14:paraId="09DA6971" w14:textId="77777777" w:rsidR="0009797C" w:rsidRPr="00074D04" w:rsidRDefault="00101E41" w:rsidP="00D02CBF">
            <w:pPr>
              <w:pStyle w:val="ENoteTableText"/>
            </w:pPr>
            <w:r w:rsidRPr="00074D04">
              <w:t>—</w:t>
            </w:r>
          </w:p>
        </w:tc>
      </w:tr>
      <w:tr w:rsidR="00E41503" w:rsidRPr="00074D04" w14:paraId="32CE8FAB" w14:textId="77777777" w:rsidTr="00B630B5">
        <w:trPr>
          <w:cantSplit/>
        </w:trPr>
        <w:tc>
          <w:tcPr>
            <w:tcW w:w="1843" w:type="dxa"/>
            <w:tcBorders>
              <w:top w:val="nil"/>
              <w:bottom w:val="nil"/>
            </w:tcBorders>
            <w:shd w:val="clear" w:color="auto" w:fill="auto"/>
          </w:tcPr>
          <w:p w14:paraId="2D9C1B99" w14:textId="77777777" w:rsidR="00E41503" w:rsidRPr="00074D04" w:rsidRDefault="00E41503" w:rsidP="00B630B5">
            <w:pPr>
              <w:pStyle w:val="ENoteTTIndentHeading"/>
            </w:pPr>
            <w:r w:rsidRPr="00074D04">
              <w:t>as amended by</w:t>
            </w:r>
          </w:p>
        </w:tc>
        <w:tc>
          <w:tcPr>
            <w:tcW w:w="992" w:type="dxa"/>
            <w:tcBorders>
              <w:top w:val="nil"/>
              <w:bottom w:val="nil"/>
            </w:tcBorders>
            <w:shd w:val="clear" w:color="auto" w:fill="auto"/>
          </w:tcPr>
          <w:p w14:paraId="58DB7826" w14:textId="77777777" w:rsidR="00E41503" w:rsidRPr="00074D04" w:rsidRDefault="00E41503" w:rsidP="00D02CBF">
            <w:pPr>
              <w:pStyle w:val="ENoteTableText"/>
            </w:pPr>
          </w:p>
        </w:tc>
        <w:tc>
          <w:tcPr>
            <w:tcW w:w="993" w:type="dxa"/>
            <w:tcBorders>
              <w:top w:val="nil"/>
              <w:bottom w:val="nil"/>
            </w:tcBorders>
            <w:shd w:val="clear" w:color="auto" w:fill="auto"/>
          </w:tcPr>
          <w:p w14:paraId="769D3327" w14:textId="77777777" w:rsidR="00E41503" w:rsidRPr="00074D04" w:rsidRDefault="00E41503" w:rsidP="00D02CBF">
            <w:pPr>
              <w:pStyle w:val="ENoteTableText"/>
            </w:pPr>
          </w:p>
        </w:tc>
        <w:tc>
          <w:tcPr>
            <w:tcW w:w="1845" w:type="dxa"/>
            <w:tcBorders>
              <w:top w:val="nil"/>
              <w:bottom w:val="nil"/>
            </w:tcBorders>
            <w:shd w:val="clear" w:color="auto" w:fill="auto"/>
          </w:tcPr>
          <w:p w14:paraId="07C047D9" w14:textId="77777777" w:rsidR="00E41503" w:rsidRPr="00074D04" w:rsidRDefault="00E41503" w:rsidP="00101E41">
            <w:pPr>
              <w:pStyle w:val="ENoteTableText"/>
            </w:pPr>
          </w:p>
        </w:tc>
        <w:tc>
          <w:tcPr>
            <w:tcW w:w="1420" w:type="dxa"/>
            <w:tcBorders>
              <w:top w:val="nil"/>
              <w:bottom w:val="nil"/>
            </w:tcBorders>
            <w:shd w:val="clear" w:color="auto" w:fill="auto"/>
          </w:tcPr>
          <w:p w14:paraId="7690F9DD" w14:textId="77777777" w:rsidR="00E41503" w:rsidRPr="00074D04" w:rsidRDefault="00E41503" w:rsidP="00D02CBF">
            <w:pPr>
              <w:pStyle w:val="ENoteTableText"/>
            </w:pPr>
          </w:p>
        </w:tc>
      </w:tr>
      <w:tr w:rsidR="00E41503" w:rsidRPr="00074D04" w14:paraId="30A3B794" w14:textId="77777777" w:rsidTr="00B630B5">
        <w:trPr>
          <w:cantSplit/>
        </w:trPr>
        <w:tc>
          <w:tcPr>
            <w:tcW w:w="1843" w:type="dxa"/>
            <w:tcBorders>
              <w:top w:val="nil"/>
              <w:bottom w:val="single" w:sz="4" w:space="0" w:color="auto"/>
            </w:tcBorders>
            <w:shd w:val="clear" w:color="auto" w:fill="auto"/>
          </w:tcPr>
          <w:p w14:paraId="396A5AAE" w14:textId="77777777" w:rsidR="00E41503" w:rsidRPr="00074D04" w:rsidRDefault="00E41503" w:rsidP="00ED136F">
            <w:pPr>
              <w:pStyle w:val="ENoteTTi"/>
              <w:keepNext w:val="0"/>
            </w:pPr>
            <w:r w:rsidRPr="00074D04">
              <w:t>Federal Circuit and Family Court of Australia (Consequential Amendments and Transitional Provisions) Act 2021</w:t>
            </w:r>
          </w:p>
        </w:tc>
        <w:tc>
          <w:tcPr>
            <w:tcW w:w="992" w:type="dxa"/>
            <w:tcBorders>
              <w:top w:val="nil"/>
              <w:bottom w:val="single" w:sz="4" w:space="0" w:color="auto"/>
            </w:tcBorders>
            <w:shd w:val="clear" w:color="auto" w:fill="auto"/>
          </w:tcPr>
          <w:p w14:paraId="40258A98" w14:textId="77777777" w:rsidR="00E41503" w:rsidRPr="00074D04" w:rsidRDefault="00E41503" w:rsidP="00D02CBF">
            <w:pPr>
              <w:pStyle w:val="ENoteTableText"/>
            </w:pPr>
            <w:r w:rsidRPr="00074D04">
              <w:t>13, 2021</w:t>
            </w:r>
          </w:p>
        </w:tc>
        <w:tc>
          <w:tcPr>
            <w:tcW w:w="993" w:type="dxa"/>
            <w:tcBorders>
              <w:top w:val="nil"/>
              <w:bottom w:val="single" w:sz="4" w:space="0" w:color="auto"/>
            </w:tcBorders>
            <w:shd w:val="clear" w:color="auto" w:fill="auto"/>
          </w:tcPr>
          <w:p w14:paraId="7B42CAB2" w14:textId="77777777" w:rsidR="00E41503" w:rsidRPr="00074D04" w:rsidRDefault="00E41503" w:rsidP="00D02CBF">
            <w:pPr>
              <w:pStyle w:val="ENoteTableText"/>
            </w:pPr>
            <w:r w:rsidRPr="00074D04">
              <w:t>1 Mar 2021</w:t>
            </w:r>
          </w:p>
        </w:tc>
        <w:tc>
          <w:tcPr>
            <w:tcW w:w="1845" w:type="dxa"/>
            <w:tcBorders>
              <w:top w:val="nil"/>
              <w:bottom w:val="single" w:sz="4" w:space="0" w:color="auto"/>
            </w:tcBorders>
            <w:shd w:val="clear" w:color="auto" w:fill="auto"/>
          </w:tcPr>
          <w:p w14:paraId="4C671AEE" w14:textId="4E56A706" w:rsidR="00E41503" w:rsidRPr="00074D04" w:rsidRDefault="00E41503" w:rsidP="00101E41">
            <w:pPr>
              <w:pStyle w:val="ENoteTableText"/>
              <w:rPr>
                <w:u w:val="single"/>
              </w:rPr>
            </w:pPr>
            <w:r w:rsidRPr="00074D04">
              <w:t>Sch 2 (</w:t>
            </w:r>
            <w:r w:rsidR="00A0642D" w:rsidRPr="00074D04">
              <w:t>items 7</w:t>
            </w:r>
            <w:r w:rsidRPr="00074D04">
              <w:t xml:space="preserve">61, 762): </w:t>
            </w:r>
            <w:r w:rsidR="00B73BC1" w:rsidRPr="00074D04">
              <w:t>1 Sept 2021</w:t>
            </w:r>
            <w:r w:rsidRPr="00074D04">
              <w:t xml:space="preserve"> (s 2(1) </w:t>
            </w:r>
            <w:r w:rsidR="00AF1987" w:rsidRPr="00074D04">
              <w:t>item 5</w:t>
            </w:r>
            <w:r w:rsidRPr="00074D04">
              <w:t>)</w:t>
            </w:r>
          </w:p>
        </w:tc>
        <w:tc>
          <w:tcPr>
            <w:tcW w:w="1420" w:type="dxa"/>
            <w:tcBorders>
              <w:top w:val="nil"/>
              <w:bottom w:val="single" w:sz="4" w:space="0" w:color="auto"/>
            </w:tcBorders>
            <w:shd w:val="clear" w:color="auto" w:fill="auto"/>
          </w:tcPr>
          <w:p w14:paraId="2A80F780" w14:textId="77777777" w:rsidR="00E41503" w:rsidRPr="00074D04" w:rsidRDefault="00E41503" w:rsidP="00D02CBF">
            <w:pPr>
              <w:pStyle w:val="ENoteTableText"/>
            </w:pPr>
            <w:r w:rsidRPr="00074D04">
              <w:t>—</w:t>
            </w:r>
          </w:p>
        </w:tc>
      </w:tr>
      <w:tr w:rsidR="00627D08" w:rsidRPr="00074D04" w14:paraId="4F00F37E" w14:textId="77777777" w:rsidTr="00465801">
        <w:trPr>
          <w:cantSplit/>
        </w:trPr>
        <w:tc>
          <w:tcPr>
            <w:tcW w:w="1843" w:type="dxa"/>
            <w:tcBorders>
              <w:top w:val="single" w:sz="4" w:space="0" w:color="auto"/>
              <w:bottom w:val="single" w:sz="4" w:space="0" w:color="auto"/>
            </w:tcBorders>
            <w:shd w:val="clear" w:color="auto" w:fill="auto"/>
          </w:tcPr>
          <w:p w14:paraId="13C66696" w14:textId="77777777" w:rsidR="00627D08" w:rsidRPr="00074D04" w:rsidRDefault="00627D08" w:rsidP="0009797C">
            <w:pPr>
              <w:pStyle w:val="ENoteTableText"/>
            </w:pPr>
            <w:r w:rsidRPr="00074D04">
              <w:t>Telecommunications Legislation Amendment Act 2019</w:t>
            </w:r>
          </w:p>
        </w:tc>
        <w:tc>
          <w:tcPr>
            <w:tcW w:w="992" w:type="dxa"/>
            <w:tcBorders>
              <w:top w:val="single" w:sz="4" w:space="0" w:color="auto"/>
              <w:bottom w:val="single" w:sz="4" w:space="0" w:color="auto"/>
            </w:tcBorders>
            <w:shd w:val="clear" w:color="auto" w:fill="auto"/>
          </w:tcPr>
          <w:p w14:paraId="3D5A3659" w14:textId="77777777" w:rsidR="00627D08" w:rsidRPr="00074D04" w:rsidRDefault="00627D08" w:rsidP="00D02CBF">
            <w:pPr>
              <w:pStyle w:val="ENoteTableText"/>
            </w:pPr>
            <w:r w:rsidRPr="00074D04">
              <w:t>6, 2019</w:t>
            </w:r>
          </w:p>
        </w:tc>
        <w:tc>
          <w:tcPr>
            <w:tcW w:w="993" w:type="dxa"/>
            <w:tcBorders>
              <w:top w:val="single" w:sz="4" w:space="0" w:color="auto"/>
              <w:bottom w:val="single" w:sz="4" w:space="0" w:color="auto"/>
            </w:tcBorders>
            <w:shd w:val="clear" w:color="auto" w:fill="auto"/>
          </w:tcPr>
          <w:p w14:paraId="48E3D477" w14:textId="77777777" w:rsidR="00627D08" w:rsidRPr="00074D04" w:rsidRDefault="00627D08" w:rsidP="00D02CBF">
            <w:pPr>
              <w:pStyle w:val="ENoteTableText"/>
            </w:pPr>
            <w:r w:rsidRPr="00074D04">
              <w:t>1 Mar 2019</w:t>
            </w:r>
          </w:p>
        </w:tc>
        <w:tc>
          <w:tcPr>
            <w:tcW w:w="1845" w:type="dxa"/>
            <w:tcBorders>
              <w:top w:val="single" w:sz="4" w:space="0" w:color="auto"/>
              <w:bottom w:val="single" w:sz="4" w:space="0" w:color="auto"/>
            </w:tcBorders>
            <w:shd w:val="clear" w:color="auto" w:fill="auto"/>
          </w:tcPr>
          <w:p w14:paraId="675AB4CA" w14:textId="355058AA" w:rsidR="00627D08" w:rsidRPr="00074D04" w:rsidRDefault="00627D08" w:rsidP="00B90809">
            <w:pPr>
              <w:pStyle w:val="ENoteTableText"/>
            </w:pPr>
            <w:r w:rsidRPr="00074D04">
              <w:t xml:space="preserve">Sch 2: 2 Mar 2019 (s 2(1) </w:t>
            </w:r>
            <w:r w:rsidR="00A0642D" w:rsidRPr="00074D04">
              <w:t>item 1</w:t>
            </w:r>
            <w:r w:rsidRPr="00074D04">
              <w:t>)</w:t>
            </w:r>
          </w:p>
        </w:tc>
        <w:tc>
          <w:tcPr>
            <w:tcW w:w="1420" w:type="dxa"/>
            <w:tcBorders>
              <w:top w:val="single" w:sz="4" w:space="0" w:color="auto"/>
              <w:bottom w:val="single" w:sz="4" w:space="0" w:color="auto"/>
            </w:tcBorders>
            <w:shd w:val="clear" w:color="auto" w:fill="auto"/>
          </w:tcPr>
          <w:p w14:paraId="1DD6A83D" w14:textId="77777777" w:rsidR="00627D08" w:rsidRPr="00074D04" w:rsidRDefault="00627D08" w:rsidP="00D02CBF">
            <w:pPr>
              <w:pStyle w:val="ENoteTableText"/>
            </w:pPr>
            <w:r w:rsidRPr="00074D04">
              <w:t>—</w:t>
            </w:r>
          </w:p>
        </w:tc>
      </w:tr>
      <w:tr w:rsidR="00C16E25" w:rsidRPr="00074D04" w14:paraId="1B65983E" w14:textId="77777777" w:rsidTr="00465801">
        <w:trPr>
          <w:cantSplit/>
        </w:trPr>
        <w:tc>
          <w:tcPr>
            <w:tcW w:w="1843" w:type="dxa"/>
            <w:tcBorders>
              <w:top w:val="single" w:sz="4" w:space="0" w:color="auto"/>
              <w:bottom w:val="single" w:sz="4" w:space="0" w:color="auto"/>
            </w:tcBorders>
            <w:shd w:val="clear" w:color="auto" w:fill="auto"/>
          </w:tcPr>
          <w:p w14:paraId="7289FF9D" w14:textId="77777777" w:rsidR="00C16E25" w:rsidRPr="00074D04" w:rsidRDefault="00C16E25" w:rsidP="0009797C">
            <w:pPr>
              <w:pStyle w:val="ENoteTableText"/>
            </w:pPr>
            <w:r w:rsidRPr="00074D04">
              <w:rPr>
                <w:szCs w:val="16"/>
              </w:rPr>
              <w:t>Timor Sea Maritime Boundaries Treaty Consequential Amendments Act 2019</w:t>
            </w:r>
          </w:p>
        </w:tc>
        <w:tc>
          <w:tcPr>
            <w:tcW w:w="992" w:type="dxa"/>
            <w:tcBorders>
              <w:top w:val="single" w:sz="4" w:space="0" w:color="auto"/>
              <w:bottom w:val="single" w:sz="4" w:space="0" w:color="auto"/>
            </w:tcBorders>
            <w:shd w:val="clear" w:color="auto" w:fill="auto"/>
          </w:tcPr>
          <w:p w14:paraId="332017E2" w14:textId="77777777" w:rsidR="00C16E25" w:rsidRPr="00074D04" w:rsidRDefault="00C16E25" w:rsidP="00D02CBF">
            <w:pPr>
              <w:pStyle w:val="ENoteTableText"/>
            </w:pPr>
            <w:r w:rsidRPr="00074D04">
              <w:t>57, 2019</w:t>
            </w:r>
          </w:p>
        </w:tc>
        <w:tc>
          <w:tcPr>
            <w:tcW w:w="993" w:type="dxa"/>
            <w:tcBorders>
              <w:top w:val="single" w:sz="4" w:space="0" w:color="auto"/>
              <w:bottom w:val="single" w:sz="4" w:space="0" w:color="auto"/>
            </w:tcBorders>
            <w:shd w:val="clear" w:color="auto" w:fill="auto"/>
          </w:tcPr>
          <w:p w14:paraId="7140F7AA" w14:textId="77777777" w:rsidR="00C16E25" w:rsidRPr="00074D04" w:rsidRDefault="00C16E25" w:rsidP="00D02CBF">
            <w:pPr>
              <w:pStyle w:val="ENoteTableText"/>
            </w:pPr>
            <w:r w:rsidRPr="00074D04">
              <w:t>7 Aug 2019</w:t>
            </w:r>
          </w:p>
        </w:tc>
        <w:tc>
          <w:tcPr>
            <w:tcW w:w="1845" w:type="dxa"/>
            <w:tcBorders>
              <w:top w:val="single" w:sz="4" w:space="0" w:color="auto"/>
              <w:bottom w:val="single" w:sz="4" w:space="0" w:color="auto"/>
            </w:tcBorders>
            <w:shd w:val="clear" w:color="auto" w:fill="auto"/>
          </w:tcPr>
          <w:p w14:paraId="646A284C" w14:textId="7A94DF19" w:rsidR="00C16E25" w:rsidRPr="00074D04" w:rsidRDefault="00C16E25" w:rsidP="00B90809">
            <w:pPr>
              <w:pStyle w:val="ENoteTableText"/>
            </w:pPr>
            <w:r w:rsidRPr="00074D04">
              <w:t>Sch 1 (</w:t>
            </w:r>
            <w:r w:rsidR="00A0642D" w:rsidRPr="00074D04">
              <w:t>item 1</w:t>
            </w:r>
            <w:r w:rsidRPr="00074D04">
              <w:t xml:space="preserve">57): 30 Aug 2019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5798C90B" w14:textId="77777777" w:rsidR="00C16E25" w:rsidRPr="00074D04" w:rsidRDefault="00C16E25" w:rsidP="00D02CBF">
            <w:pPr>
              <w:pStyle w:val="ENoteTableText"/>
            </w:pPr>
            <w:r w:rsidRPr="00074D04">
              <w:t>—</w:t>
            </w:r>
          </w:p>
        </w:tc>
      </w:tr>
      <w:tr w:rsidR="00AB06F4" w:rsidRPr="00074D04" w14:paraId="65D74925" w14:textId="77777777" w:rsidTr="00465801">
        <w:trPr>
          <w:cantSplit/>
        </w:trPr>
        <w:tc>
          <w:tcPr>
            <w:tcW w:w="1843" w:type="dxa"/>
            <w:tcBorders>
              <w:top w:val="single" w:sz="4" w:space="0" w:color="auto"/>
              <w:bottom w:val="single" w:sz="4" w:space="0" w:color="auto"/>
            </w:tcBorders>
            <w:shd w:val="clear" w:color="auto" w:fill="auto"/>
          </w:tcPr>
          <w:p w14:paraId="238E55EC" w14:textId="77777777" w:rsidR="00AB06F4" w:rsidRPr="00074D04" w:rsidRDefault="00AB06F4" w:rsidP="0009797C">
            <w:pPr>
              <w:pStyle w:val="ENoteTableText"/>
              <w:rPr>
                <w:szCs w:val="16"/>
              </w:rPr>
            </w:pPr>
            <w:r w:rsidRPr="00074D04">
              <w:rPr>
                <w:szCs w:val="16"/>
              </w:rPr>
              <w:t>Communications Legislation Amendment (Deregulation and Other Measures) Act 2019</w:t>
            </w:r>
          </w:p>
        </w:tc>
        <w:tc>
          <w:tcPr>
            <w:tcW w:w="992" w:type="dxa"/>
            <w:tcBorders>
              <w:top w:val="single" w:sz="4" w:space="0" w:color="auto"/>
              <w:bottom w:val="single" w:sz="4" w:space="0" w:color="auto"/>
            </w:tcBorders>
            <w:shd w:val="clear" w:color="auto" w:fill="auto"/>
          </w:tcPr>
          <w:p w14:paraId="2682F895" w14:textId="77777777" w:rsidR="00AB06F4" w:rsidRPr="00074D04" w:rsidRDefault="00AB06F4" w:rsidP="00D02CBF">
            <w:pPr>
              <w:pStyle w:val="ENoteTableText"/>
            </w:pPr>
            <w:r w:rsidRPr="00074D04">
              <w:t>120, 2019</w:t>
            </w:r>
          </w:p>
        </w:tc>
        <w:tc>
          <w:tcPr>
            <w:tcW w:w="993" w:type="dxa"/>
            <w:tcBorders>
              <w:top w:val="single" w:sz="4" w:space="0" w:color="auto"/>
              <w:bottom w:val="single" w:sz="4" w:space="0" w:color="auto"/>
            </w:tcBorders>
            <w:shd w:val="clear" w:color="auto" w:fill="auto"/>
          </w:tcPr>
          <w:p w14:paraId="0987284D" w14:textId="77777777" w:rsidR="00AB06F4" w:rsidRPr="00074D04" w:rsidRDefault="00AB06F4" w:rsidP="00D02CBF">
            <w:pPr>
              <w:pStyle w:val="ENoteTableText"/>
            </w:pPr>
            <w:r w:rsidRPr="00074D04">
              <w:t>12 Dec 2019</w:t>
            </w:r>
          </w:p>
        </w:tc>
        <w:tc>
          <w:tcPr>
            <w:tcW w:w="1845" w:type="dxa"/>
            <w:tcBorders>
              <w:top w:val="single" w:sz="4" w:space="0" w:color="auto"/>
              <w:bottom w:val="single" w:sz="4" w:space="0" w:color="auto"/>
            </w:tcBorders>
            <w:shd w:val="clear" w:color="auto" w:fill="auto"/>
          </w:tcPr>
          <w:p w14:paraId="2121BFFB" w14:textId="769FAA28" w:rsidR="00AB06F4" w:rsidRPr="00074D04" w:rsidRDefault="00AB06F4" w:rsidP="00B90809">
            <w:pPr>
              <w:pStyle w:val="ENoteTableText"/>
            </w:pPr>
            <w:r w:rsidRPr="00074D04">
              <w:t xml:space="preserve">Sch </w:t>
            </w:r>
            <w:r w:rsidR="00EF1062" w:rsidRPr="00074D04">
              <w:t>1 (</w:t>
            </w:r>
            <w:r w:rsidR="00A0642D" w:rsidRPr="00074D04">
              <w:t>items 1</w:t>
            </w:r>
            <w:r w:rsidR="00EF1062" w:rsidRPr="00074D04">
              <w:t>0–17), Sch 3 (</w:t>
            </w:r>
            <w:r w:rsidR="00685E80" w:rsidRPr="00074D04">
              <w:t>items 2</w:t>
            </w:r>
            <w:r w:rsidR="00EF1062" w:rsidRPr="00074D04">
              <w:t>8–32), Sch 5 (</w:t>
            </w:r>
            <w:r w:rsidR="00A0642D" w:rsidRPr="00074D04">
              <w:t>items 5</w:t>
            </w:r>
            <w:r w:rsidR="00EF1062" w:rsidRPr="00074D04">
              <w:t>, 6), Sch 6 (</w:t>
            </w:r>
            <w:r w:rsidR="00A0642D" w:rsidRPr="00074D04">
              <w:t>items 1</w:t>
            </w:r>
            <w:r w:rsidR="00EF1062" w:rsidRPr="00074D04">
              <w:t>–</w:t>
            </w:r>
            <w:r w:rsidR="00A25195" w:rsidRPr="00074D04">
              <w:t xml:space="preserve">29, </w:t>
            </w:r>
            <w:r w:rsidR="00BD45BB" w:rsidRPr="00074D04">
              <w:t>34) and Sch 8 (</w:t>
            </w:r>
            <w:r w:rsidR="00A0642D" w:rsidRPr="00074D04">
              <w:t>items 1</w:t>
            </w:r>
            <w:r w:rsidR="00BD45BB" w:rsidRPr="00074D04">
              <w:t xml:space="preserve">–4): 12 Dec 2019 (s 2(1) </w:t>
            </w:r>
            <w:r w:rsidR="00A0642D" w:rsidRPr="00074D04">
              <w:t>item 1</w:t>
            </w:r>
            <w:r w:rsidR="00BD45BB" w:rsidRPr="00074D04">
              <w:t>)</w:t>
            </w:r>
          </w:p>
        </w:tc>
        <w:tc>
          <w:tcPr>
            <w:tcW w:w="1420" w:type="dxa"/>
            <w:tcBorders>
              <w:top w:val="single" w:sz="4" w:space="0" w:color="auto"/>
              <w:bottom w:val="single" w:sz="4" w:space="0" w:color="auto"/>
            </w:tcBorders>
            <w:shd w:val="clear" w:color="auto" w:fill="auto"/>
          </w:tcPr>
          <w:p w14:paraId="26CEC7E4" w14:textId="77777777" w:rsidR="00AB06F4" w:rsidRPr="00074D04" w:rsidRDefault="00BD45BB" w:rsidP="00D02CBF">
            <w:pPr>
              <w:pStyle w:val="ENoteTableText"/>
            </w:pPr>
            <w:r w:rsidRPr="00074D04">
              <w:t>Sch 6 (</w:t>
            </w:r>
            <w:r w:rsidR="00685E80" w:rsidRPr="00074D04">
              <w:t>item 3</w:t>
            </w:r>
            <w:r w:rsidRPr="00074D04">
              <w:t>4)</w:t>
            </w:r>
          </w:p>
        </w:tc>
      </w:tr>
      <w:tr w:rsidR="00B124D7" w:rsidRPr="00074D04" w14:paraId="625E7295" w14:textId="77777777" w:rsidTr="00465801">
        <w:trPr>
          <w:cantSplit/>
        </w:trPr>
        <w:tc>
          <w:tcPr>
            <w:tcW w:w="1843" w:type="dxa"/>
            <w:tcBorders>
              <w:top w:val="single" w:sz="4" w:space="0" w:color="auto"/>
              <w:bottom w:val="single" w:sz="4" w:space="0" w:color="auto"/>
            </w:tcBorders>
            <w:shd w:val="clear" w:color="auto" w:fill="auto"/>
          </w:tcPr>
          <w:p w14:paraId="0F1E100C" w14:textId="77777777" w:rsidR="00B124D7" w:rsidRPr="00074D04" w:rsidRDefault="00B124D7" w:rsidP="0009797C">
            <w:pPr>
              <w:pStyle w:val="ENoteTableText"/>
              <w:rPr>
                <w:szCs w:val="16"/>
              </w:rPr>
            </w:pPr>
            <w:r w:rsidRPr="00074D04">
              <w:t>Telecommunications Legislation Amendment (Competition and Consumer) Act 2020</w:t>
            </w:r>
          </w:p>
        </w:tc>
        <w:tc>
          <w:tcPr>
            <w:tcW w:w="992" w:type="dxa"/>
            <w:tcBorders>
              <w:top w:val="single" w:sz="4" w:space="0" w:color="auto"/>
              <w:bottom w:val="single" w:sz="4" w:space="0" w:color="auto"/>
            </w:tcBorders>
            <w:shd w:val="clear" w:color="auto" w:fill="auto"/>
          </w:tcPr>
          <w:p w14:paraId="0F5A5CA7" w14:textId="77777777" w:rsidR="00B124D7" w:rsidRPr="00074D04" w:rsidRDefault="00B124D7" w:rsidP="00D02CBF">
            <w:pPr>
              <w:pStyle w:val="ENoteTableText"/>
            </w:pPr>
            <w:r w:rsidRPr="00074D04">
              <w:t>47, 2020</w:t>
            </w:r>
          </w:p>
        </w:tc>
        <w:tc>
          <w:tcPr>
            <w:tcW w:w="993" w:type="dxa"/>
            <w:tcBorders>
              <w:top w:val="single" w:sz="4" w:space="0" w:color="auto"/>
              <w:bottom w:val="single" w:sz="4" w:space="0" w:color="auto"/>
            </w:tcBorders>
            <w:shd w:val="clear" w:color="auto" w:fill="auto"/>
          </w:tcPr>
          <w:p w14:paraId="18A1204D" w14:textId="77777777" w:rsidR="00B124D7" w:rsidRPr="00074D04" w:rsidRDefault="00B124D7" w:rsidP="00D02CBF">
            <w:pPr>
              <w:pStyle w:val="ENoteTableText"/>
            </w:pPr>
            <w:r w:rsidRPr="00074D04">
              <w:t>25</w:t>
            </w:r>
            <w:r w:rsidR="008D6C2D" w:rsidRPr="00074D04">
              <w:t> </w:t>
            </w:r>
            <w:r w:rsidRPr="00074D04">
              <w:t>May 2020</w:t>
            </w:r>
          </w:p>
        </w:tc>
        <w:tc>
          <w:tcPr>
            <w:tcW w:w="1845" w:type="dxa"/>
            <w:tcBorders>
              <w:top w:val="single" w:sz="4" w:space="0" w:color="auto"/>
              <w:bottom w:val="single" w:sz="4" w:space="0" w:color="auto"/>
            </w:tcBorders>
            <w:shd w:val="clear" w:color="auto" w:fill="auto"/>
          </w:tcPr>
          <w:p w14:paraId="7860F533" w14:textId="2E2CFFCD" w:rsidR="00B124D7" w:rsidRPr="00074D04" w:rsidRDefault="00506942" w:rsidP="00BD0706">
            <w:pPr>
              <w:pStyle w:val="ENoteTableText"/>
            </w:pPr>
            <w:r w:rsidRPr="00074D04">
              <w:t>Sch 1 (</w:t>
            </w:r>
            <w:r w:rsidR="00685E80" w:rsidRPr="00074D04">
              <w:t>items 2</w:t>
            </w:r>
            <w:r w:rsidRPr="00074D04">
              <w:t>3A</w:t>
            </w:r>
            <w:r w:rsidR="00B124D7" w:rsidRPr="00074D04">
              <w:t>–27</w:t>
            </w:r>
            <w:r w:rsidR="00E26641" w:rsidRPr="00074D04">
              <w:t>)</w:t>
            </w:r>
            <w:r w:rsidR="00B124D7" w:rsidRPr="00074D04">
              <w:t>, Sch 3 (</w:t>
            </w:r>
            <w:r w:rsidR="00A0642D" w:rsidRPr="00074D04">
              <w:t>items 1</w:t>
            </w:r>
            <w:r w:rsidR="00B124D7" w:rsidRPr="00074D04">
              <w:t>A,</w:t>
            </w:r>
            <w:r w:rsidR="00E26641" w:rsidRPr="00074D04">
              <w:t xml:space="preserve"> </w:t>
            </w:r>
            <w:r w:rsidR="00B124D7" w:rsidRPr="00074D04">
              <w:t>1B) and Sch 4 (</w:t>
            </w:r>
            <w:r w:rsidR="00A0642D" w:rsidRPr="00074D04">
              <w:t>items 1</w:t>
            </w:r>
            <w:r w:rsidR="00B124D7" w:rsidRPr="00074D04">
              <w:t>–7): 26</w:t>
            </w:r>
            <w:r w:rsidR="008D6C2D" w:rsidRPr="00074D04">
              <w:t> </w:t>
            </w:r>
            <w:r w:rsidR="00B124D7" w:rsidRPr="00074D04">
              <w:t xml:space="preserve">May 2020 </w:t>
            </w:r>
            <w:r w:rsidR="00E67D41" w:rsidRPr="00074D04">
              <w:t>(</w:t>
            </w:r>
            <w:r w:rsidR="00B124D7" w:rsidRPr="00074D04">
              <w:t xml:space="preserve">s 2(1) </w:t>
            </w:r>
            <w:r w:rsidR="00685E80" w:rsidRPr="00074D04">
              <w:t>items 2</w:t>
            </w:r>
            <w:r w:rsidR="00B124D7" w:rsidRPr="00074D04">
              <w:t>, 4, 7</w:t>
            </w:r>
            <w:r w:rsidR="00E67D41" w:rsidRPr="00074D04">
              <w:t>)</w:t>
            </w:r>
            <w:r w:rsidR="00544430" w:rsidRPr="00074D04">
              <w:br/>
              <w:t>Sch 2 (</w:t>
            </w:r>
            <w:r w:rsidR="00A0642D" w:rsidRPr="00074D04">
              <w:t>items 1</w:t>
            </w:r>
            <w:r w:rsidR="00544430" w:rsidRPr="00074D04">
              <w:t>7–87</w:t>
            </w:r>
            <w:r w:rsidR="006905FA" w:rsidRPr="00074D04">
              <w:t>): 2</w:t>
            </w:r>
            <w:r w:rsidR="00BD0706" w:rsidRPr="00074D04">
              <w:t>5</w:t>
            </w:r>
            <w:r w:rsidR="006905FA" w:rsidRPr="00074D04">
              <w:t xml:space="preserve"> Aug 2020 (s 2(1) </w:t>
            </w:r>
            <w:r w:rsidR="00685E80" w:rsidRPr="00074D04">
              <w:t>item 3</w:t>
            </w:r>
            <w:r w:rsidR="006905FA" w:rsidRPr="00074D04">
              <w:t>)</w:t>
            </w:r>
            <w:r w:rsidR="006905FA" w:rsidRPr="00074D04">
              <w:br/>
              <w:t>Sch 3 (item</w:t>
            </w:r>
            <w:r w:rsidR="008D6C2D" w:rsidRPr="00074D04">
              <w:t> </w:t>
            </w:r>
            <w:r w:rsidR="006905FA" w:rsidRPr="00074D04">
              <w:t>7)</w:t>
            </w:r>
            <w:r w:rsidR="00D51B59" w:rsidRPr="00074D04">
              <w:t xml:space="preserve">: </w:t>
            </w:r>
            <w:r w:rsidR="00A8467D" w:rsidRPr="00074D04">
              <w:t>1 July</w:t>
            </w:r>
            <w:r w:rsidR="00CC6946" w:rsidRPr="00074D04">
              <w:t xml:space="preserve"> 2020</w:t>
            </w:r>
            <w:r w:rsidR="00D51B59" w:rsidRPr="00074D04">
              <w:t xml:space="preserve"> (s 2(1) </w:t>
            </w:r>
            <w:r w:rsidR="00AF1987" w:rsidRPr="00074D04">
              <w:t>item 5</w:t>
            </w:r>
            <w:r w:rsidR="00D51B59" w:rsidRPr="00074D04">
              <w:t>)</w:t>
            </w:r>
          </w:p>
        </w:tc>
        <w:tc>
          <w:tcPr>
            <w:tcW w:w="1420" w:type="dxa"/>
            <w:tcBorders>
              <w:top w:val="single" w:sz="4" w:space="0" w:color="auto"/>
              <w:bottom w:val="single" w:sz="4" w:space="0" w:color="auto"/>
            </w:tcBorders>
            <w:shd w:val="clear" w:color="auto" w:fill="auto"/>
          </w:tcPr>
          <w:p w14:paraId="3AAB8D74" w14:textId="77777777" w:rsidR="00B124D7" w:rsidRPr="00074D04" w:rsidRDefault="00B124D7" w:rsidP="00D02CBF">
            <w:pPr>
              <w:pStyle w:val="ENoteTableText"/>
            </w:pPr>
            <w:r w:rsidRPr="00074D04">
              <w:t>Sch 1 (</w:t>
            </w:r>
            <w:r w:rsidR="00685E80" w:rsidRPr="00074D04">
              <w:t>item 2</w:t>
            </w:r>
            <w:r w:rsidRPr="00074D04">
              <w:t>7)</w:t>
            </w:r>
          </w:p>
        </w:tc>
      </w:tr>
      <w:tr w:rsidR="009303CD" w:rsidRPr="00074D04" w14:paraId="6DE75FD0" w14:textId="77777777" w:rsidTr="00465801">
        <w:trPr>
          <w:cantSplit/>
        </w:trPr>
        <w:tc>
          <w:tcPr>
            <w:tcW w:w="1843" w:type="dxa"/>
            <w:tcBorders>
              <w:top w:val="single" w:sz="4" w:space="0" w:color="auto"/>
              <w:bottom w:val="single" w:sz="4" w:space="0" w:color="auto"/>
            </w:tcBorders>
            <w:shd w:val="clear" w:color="auto" w:fill="auto"/>
          </w:tcPr>
          <w:p w14:paraId="5C5E96FE" w14:textId="77777777" w:rsidR="009303CD" w:rsidRPr="00074D04" w:rsidRDefault="009303CD" w:rsidP="0009797C">
            <w:pPr>
              <w:pStyle w:val="ENoteTableText"/>
            </w:pPr>
            <w:r w:rsidRPr="00074D04">
              <w:t>National Emergency Declaration (Consequential Amendments) Act 2020</w:t>
            </w:r>
          </w:p>
        </w:tc>
        <w:tc>
          <w:tcPr>
            <w:tcW w:w="992" w:type="dxa"/>
            <w:tcBorders>
              <w:top w:val="single" w:sz="4" w:space="0" w:color="auto"/>
              <w:bottom w:val="single" w:sz="4" w:space="0" w:color="auto"/>
            </w:tcBorders>
            <w:shd w:val="clear" w:color="auto" w:fill="auto"/>
          </w:tcPr>
          <w:p w14:paraId="33D37873" w14:textId="77777777" w:rsidR="009303CD" w:rsidRPr="00074D04" w:rsidRDefault="009303CD" w:rsidP="00D02CBF">
            <w:pPr>
              <w:pStyle w:val="ENoteTableText"/>
            </w:pPr>
            <w:r w:rsidRPr="00074D04">
              <w:t>129, 2020</w:t>
            </w:r>
          </w:p>
        </w:tc>
        <w:tc>
          <w:tcPr>
            <w:tcW w:w="993" w:type="dxa"/>
            <w:tcBorders>
              <w:top w:val="single" w:sz="4" w:space="0" w:color="auto"/>
              <w:bottom w:val="single" w:sz="4" w:space="0" w:color="auto"/>
            </w:tcBorders>
            <w:shd w:val="clear" w:color="auto" w:fill="auto"/>
          </w:tcPr>
          <w:p w14:paraId="52C09603" w14:textId="77777777" w:rsidR="009303CD" w:rsidRPr="00074D04" w:rsidRDefault="009303CD" w:rsidP="00D02CBF">
            <w:pPr>
              <w:pStyle w:val="ENoteTableText"/>
            </w:pPr>
            <w:r w:rsidRPr="00074D04">
              <w:t>15 Dec 2020</w:t>
            </w:r>
          </w:p>
        </w:tc>
        <w:tc>
          <w:tcPr>
            <w:tcW w:w="1845" w:type="dxa"/>
            <w:tcBorders>
              <w:top w:val="single" w:sz="4" w:space="0" w:color="auto"/>
              <w:bottom w:val="single" w:sz="4" w:space="0" w:color="auto"/>
            </w:tcBorders>
            <w:shd w:val="clear" w:color="auto" w:fill="auto"/>
          </w:tcPr>
          <w:p w14:paraId="4147E0CF" w14:textId="51A821FF" w:rsidR="009303CD" w:rsidRPr="00074D04" w:rsidRDefault="009303CD" w:rsidP="00BD0706">
            <w:pPr>
              <w:pStyle w:val="ENoteTableText"/>
            </w:pPr>
            <w:r w:rsidRPr="00074D04">
              <w:t>Sch 1 (</w:t>
            </w:r>
            <w:r w:rsidR="00A0642D" w:rsidRPr="00074D04">
              <w:t>items 5</w:t>
            </w:r>
            <w:r w:rsidRPr="00074D04">
              <w:t xml:space="preserve">5, 56): 16 Dec 2020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7D88385E" w14:textId="77777777" w:rsidR="009303CD" w:rsidRPr="00074D04" w:rsidRDefault="009303CD" w:rsidP="00D02CBF">
            <w:pPr>
              <w:pStyle w:val="ENoteTableText"/>
            </w:pPr>
            <w:r w:rsidRPr="00074D04">
              <w:t>—</w:t>
            </w:r>
          </w:p>
        </w:tc>
      </w:tr>
      <w:tr w:rsidR="00465801" w:rsidRPr="00074D04" w14:paraId="0A97E3A5" w14:textId="77777777" w:rsidTr="009E1DEF">
        <w:trPr>
          <w:cantSplit/>
        </w:trPr>
        <w:tc>
          <w:tcPr>
            <w:tcW w:w="1843" w:type="dxa"/>
            <w:tcBorders>
              <w:top w:val="single" w:sz="4" w:space="0" w:color="auto"/>
              <w:bottom w:val="single" w:sz="4" w:space="0" w:color="auto"/>
            </w:tcBorders>
            <w:shd w:val="clear" w:color="auto" w:fill="auto"/>
          </w:tcPr>
          <w:p w14:paraId="60539D88" w14:textId="77777777" w:rsidR="00465801" w:rsidRPr="00074D04" w:rsidRDefault="00465801" w:rsidP="00465801">
            <w:pPr>
              <w:pStyle w:val="ENoteTableText"/>
            </w:pPr>
            <w:r w:rsidRPr="00074D04">
              <w:t>Radiocommunications Legislation Amendment (Reform and Modernisation) Act 2020</w:t>
            </w:r>
          </w:p>
        </w:tc>
        <w:tc>
          <w:tcPr>
            <w:tcW w:w="992" w:type="dxa"/>
            <w:tcBorders>
              <w:top w:val="single" w:sz="4" w:space="0" w:color="auto"/>
              <w:bottom w:val="single" w:sz="4" w:space="0" w:color="auto"/>
            </w:tcBorders>
            <w:shd w:val="clear" w:color="auto" w:fill="auto"/>
          </w:tcPr>
          <w:p w14:paraId="02CF44B3" w14:textId="77777777" w:rsidR="00465801" w:rsidRPr="00074D04" w:rsidRDefault="00465801" w:rsidP="00465801">
            <w:pPr>
              <w:pStyle w:val="ENoteTableText"/>
            </w:pPr>
            <w:r w:rsidRPr="00074D04">
              <w:t>151, 2020</w:t>
            </w:r>
          </w:p>
        </w:tc>
        <w:tc>
          <w:tcPr>
            <w:tcW w:w="993" w:type="dxa"/>
            <w:tcBorders>
              <w:top w:val="single" w:sz="4" w:space="0" w:color="auto"/>
              <w:bottom w:val="single" w:sz="4" w:space="0" w:color="auto"/>
            </w:tcBorders>
            <w:shd w:val="clear" w:color="auto" w:fill="auto"/>
          </w:tcPr>
          <w:p w14:paraId="648B35C8" w14:textId="77777777" w:rsidR="00465801" w:rsidRPr="00074D04" w:rsidRDefault="00465801" w:rsidP="00465801">
            <w:pPr>
              <w:pStyle w:val="ENoteTableText"/>
            </w:pPr>
            <w:r w:rsidRPr="00074D04">
              <w:t>17 Dec 2020</w:t>
            </w:r>
          </w:p>
        </w:tc>
        <w:tc>
          <w:tcPr>
            <w:tcW w:w="1845" w:type="dxa"/>
            <w:tcBorders>
              <w:top w:val="single" w:sz="4" w:space="0" w:color="auto"/>
              <w:bottom w:val="single" w:sz="4" w:space="0" w:color="auto"/>
            </w:tcBorders>
            <w:shd w:val="clear" w:color="auto" w:fill="auto"/>
          </w:tcPr>
          <w:p w14:paraId="4B9B20AF" w14:textId="77777777" w:rsidR="00465801" w:rsidRPr="00074D04" w:rsidRDefault="00465801" w:rsidP="00465801">
            <w:pPr>
              <w:pStyle w:val="ENoteTableText"/>
            </w:pPr>
            <w:r w:rsidRPr="00074D04">
              <w:t>Sch 4 (</w:t>
            </w:r>
            <w:r w:rsidR="007462D2" w:rsidRPr="00074D04">
              <w:t>items 3</w:t>
            </w:r>
            <w:r w:rsidRPr="00074D04">
              <w:t xml:space="preserve">8, 39, 42–52): </w:t>
            </w:r>
            <w:r w:rsidR="007462D2" w:rsidRPr="00074D04">
              <w:t>17 June</w:t>
            </w:r>
            <w:r w:rsidRPr="00074D04">
              <w:t xml:space="preserve"> 2021 (s 2(1) </w:t>
            </w:r>
            <w:r w:rsidR="007462D2" w:rsidRPr="00074D04">
              <w:t>item 6</w:t>
            </w:r>
            <w:r w:rsidRPr="00074D04">
              <w:t>)</w:t>
            </w:r>
          </w:p>
        </w:tc>
        <w:tc>
          <w:tcPr>
            <w:tcW w:w="1420" w:type="dxa"/>
            <w:tcBorders>
              <w:top w:val="single" w:sz="4" w:space="0" w:color="auto"/>
              <w:bottom w:val="single" w:sz="4" w:space="0" w:color="auto"/>
            </w:tcBorders>
            <w:shd w:val="clear" w:color="auto" w:fill="auto"/>
          </w:tcPr>
          <w:p w14:paraId="1941C10E" w14:textId="77777777" w:rsidR="00465801" w:rsidRPr="00074D04" w:rsidRDefault="00465801" w:rsidP="00465801">
            <w:pPr>
              <w:pStyle w:val="ENoteTableText"/>
            </w:pPr>
            <w:r w:rsidRPr="00074D04">
              <w:t>Sch 4 (</w:t>
            </w:r>
            <w:r w:rsidR="00BB4EA6" w:rsidRPr="00074D04">
              <w:t>items 4</w:t>
            </w:r>
            <w:r w:rsidRPr="00074D04">
              <w:t>2–52)</w:t>
            </w:r>
          </w:p>
        </w:tc>
      </w:tr>
      <w:tr w:rsidR="00305BAD" w:rsidRPr="00074D04" w14:paraId="6FBBF0BF" w14:textId="77777777" w:rsidTr="009E1DEF">
        <w:trPr>
          <w:cantSplit/>
        </w:trPr>
        <w:tc>
          <w:tcPr>
            <w:tcW w:w="1843" w:type="dxa"/>
            <w:tcBorders>
              <w:top w:val="single" w:sz="4" w:space="0" w:color="auto"/>
              <w:bottom w:val="single" w:sz="4" w:space="0" w:color="auto"/>
            </w:tcBorders>
            <w:shd w:val="clear" w:color="auto" w:fill="auto"/>
          </w:tcPr>
          <w:p w14:paraId="0004F535" w14:textId="77777777" w:rsidR="00305BAD" w:rsidRPr="00074D04" w:rsidRDefault="00305BAD" w:rsidP="0009797C">
            <w:pPr>
              <w:pStyle w:val="ENoteTableText"/>
            </w:pPr>
            <w:r w:rsidRPr="00074D04">
              <w:t>Telecommunications Amendment (Infrastructure in New Developments) Act 2021</w:t>
            </w:r>
          </w:p>
        </w:tc>
        <w:tc>
          <w:tcPr>
            <w:tcW w:w="992" w:type="dxa"/>
            <w:tcBorders>
              <w:top w:val="single" w:sz="4" w:space="0" w:color="auto"/>
              <w:bottom w:val="single" w:sz="4" w:space="0" w:color="auto"/>
            </w:tcBorders>
            <w:shd w:val="clear" w:color="auto" w:fill="auto"/>
          </w:tcPr>
          <w:p w14:paraId="593F9193" w14:textId="77777777" w:rsidR="00305BAD" w:rsidRPr="00074D04" w:rsidRDefault="00305BAD" w:rsidP="00D02CBF">
            <w:pPr>
              <w:pStyle w:val="ENoteTableText"/>
            </w:pPr>
            <w:r w:rsidRPr="00074D04">
              <w:t>7, 2021</w:t>
            </w:r>
          </w:p>
        </w:tc>
        <w:tc>
          <w:tcPr>
            <w:tcW w:w="993" w:type="dxa"/>
            <w:tcBorders>
              <w:top w:val="single" w:sz="4" w:space="0" w:color="auto"/>
              <w:bottom w:val="single" w:sz="4" w:space="0" w:color="auto"/>
            </w:tcBorders>
            <w:shd w:val="clear" w:color="auto" w:fill="auto"/>
          </w:tcPr>
          <w:p w14:paraId="76C08B64" w14:textId="77777777" w:rsidR="00305BAD" w:rsidRPr="00074D04" w:rsidRDefault="00305BAD" w:rsidP="00305BAD">
            <w:pPr>
              <w:pStyle w:val="ENoteTableText"/>
            </w:pPr>
            <w:r w:rsidRPr="00074D04">
              <w:t xml:space="preserve">16 </w:t>
            </w:r>
            <w:r w:rsidR="0093033F" w:rsidRPr="00074D04">
              <w:t>Feb</w:t>
            </w:r>
            <w:r w:rsidRPr="00074D04">
              <w:t xml:space="preserve"> 2021</w:t>
            </w:r>
          </w:p>
        </w:tc>
        <w:tc>
          <w:tcPr>
            <w:tcW w:w="1845" w:type="dxa"/>
            <w:tcBorders>
              <w:top w:val="single" w:sz="4" w:space="0" w:color="auto"/>
              <w:bottom w:val="single" w:sz="4" w:space="0" w:color="auto"/>
            </w:tcBorders>
            <w:shd w:val="clear" w:color="auto" w:fill="auto"/>
          </w:tcPr>
          <w:p w14:paraId="53B084F8" w14:textId="1D625575" w:rsidR="00305BAD" w:rsidRPr="00074D04" w:rsidRDefault="00305BAD" w:rsidP="00BD0706">
            <w:pPr>
              <w:pStyle w:val="ENoteTableText"/>
            </w:pPr>
            <w:r w:rsidRPr="00074D04">
              <w:t xml:space="preserve">17 </w:t>
            </w:r>
            <w:r w:rsidR="0093033F" w:rsidRPr="00074D04">
              <w:t>Feb</w:t>
            </w:r>
            <w:r w:rsidRPr="00074D04">
              <w:t xml:space="preserve"> 2021 (s 2(1) </w:t>
            </w:r>
            <w:r w:rsidR="00A0642D" w:rsidRPr="00074D04">
              <w:t>item 1</w:t>
            </w:r>
            <w:r w:rsidRPr="00074D04">
              <w:t>)</w:t>
            </w:r>
          </w:p>
        </w:tc>
        <w:tc>
          <w:tcPr>
            <w:tcW w:w="1420" w:type="dxa"/>
            <w:tcBorders>
              <w:top w:val="single" w:sz="4" w:space="0" w:color="auto"/>
              <w:bottom w:val="single" w:sz="4" w:space="0" w:color="auto"/>
            </w:tcBorders>
            <w:shd w:val="clear" w:color="auto" w:fill="auto"/>
          </w:tcPr>
          <w:p w14:paraId="35EA11DC" w14:textId="278FC505" w:rsidR="00305BAD" w:rsidRPr="00074D04" w:rsidRDefault="00305BAD" w:rsidP="00D02CBF">
            <w:pPr>
              <w:pStyle w:val="ENoteTableText"/>
            </w:pPr>
            <w:r w:rsidRPr="00074D04">
              <w:t>Sch 1 (</w:t>
            </w:r>
            <w:r w:rsidR="00A0642D" w:rsidRPr="00074D04">
              <w:t>items 1</w:t>
            </w:r>
            <w:r w:rsidRPr="00074D04">
              <w:t>9, 20)</w:t>
            </w:r>
          </w:p>
        </w:tc>
      </w:tr>
      <w:tr w:rsidR="00AE3952" w:rsidRPr="00074D04" w14:paraId="31F4D3C6" w14:textId="77777777" w:rsidTr="00385A89">
        <w:trPr>
          <w:cantSplit/>
        </w:trPr>
        <w:tc>
          <w:tcPr>
            <w:tcW w:w="1843" w:type="dxa"/>
            <w:tcBorders>
              <w:top w:val="single" w:sz="4" w:space="0" w:color="auto"/>
              <w:bottom w:val="single" w:sz="4" w:space="0" w:color="auto"/>
            </w:tcBorders>
            <w:shd w:val="clear" w:color="auto" w:fill="auto"/>
          </w:tcPr>
          <w:p w14:paraId="180FC8B3" w14:textId="77777777" w:rsidR="00AE3952" w:rsidRPr="00074D04" w:rsidRDefault="00CA3CFF" w:rsidP="0009797C">
            <w:pPr>
              <w:pStyle w:val="ENoteTableText"/>
            </w:pPr>
            <w:r w:rsidRPr="00074D04">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14:paraId="30933180" w14:textId="77777777" w:rsidR="00AE3952" w:rsidRPr="00074D04" w:rsidRDefault="00CA3CFF" w:rsidP="00D02CBF">
            <w:pPr>
              <w:pStyle w:val="ENoteTableText"/>
            </w:pPr>
            <w:r w:rsidRPr="00074D04">
              <w:t>13, 2021</w:t>
            </w:r>
          </w:p>
        </w:tc>
        <w:tc>
          <w:tcPr>
            <w:tcW w:w="993" w:type="dxa"/>
            <w:tcBorders>
              <w:top w:val="single" w:sz="4" w:space="0" w:color="auto"/>
              <w:bottom w:val="single" w:sz="4" w:space="0" w:color="auto"/>
            </w:tcBorders>
            <w:shd w:val="clear" w:color="auto" w:fill="auto"/>
          </w:tcPr>
          <w:p w14:paraId="19DED75D" w14:textId="77777777" w:rsidR="00AE3952" w:rsidRPr="00074D04" w:rsidRDefault="00CA3CFF" w:rsidP="00305BAD">
            <w:pPr>
              <w:pStyle w:val="ENoteTableText"/>
            </w:pPr>
            <w:r w:rsidRPr="00074D04">
              <w:t>1 Mar 2021</w:t>
            </w:r>
          </w:p>
        </w:tc>
        <w:tc>
          <w:tcPr>
            <w:tcW w:w="1845" w:type="dxa"/>
            <w:tcBorders>
              <w:top w:val="single" w:sz="4" w:space="0" w:color="auto"/>
              <w:bottom w:val="single" w:sz="4" w:space="0" w:color="auto"/>
            </w:tcBorders>
            <w:shd w:val="clear" w:color="auto" w:fill="auto"/>
          </w:tcPr>
          <w:p w14:paraId="14F8D8CA" w14:textId="08C8B0A4" w:rsidR="00AE3952" w:rsidRPr="00074D04" w:rsidRDefault="00CA3CFF" w:rsidP="00BD0706">
            <w:pPr>
              <w:pStyle w:val="ENoteTableText"/>
              <w:rPr>
                <w:u w:val="single"/>
              </w:rPr>
            </w:pPr>
            <w:r w:rsidRPr="00074D04">
              <w:t>Sch 4 (</w:t>
            </w:r>
            <w:r w:rsidR="00685E80" w:rsidRPr="00074D04">
              <w:t>item 2</w:t>
            </w:r>
            <w:r w:rsidRPr="00074D04">
              <w:t xml:space="preserve">0): </w:t>
            </w:r>
            <w:r w:rsidR="00B73BC1" w:rsidRPr="00074D04">
              <w:t>1 Sept 2021</w:t>
            </w:r>
            <w:r w:rsidRPr="00074D04">
              <w:t xml:space="preserve"> (s 2(1) </w:t>
            </w:r>
            <w:r w:rsidR="00A0642D" w:rsidRPr="00074D04">
              <w:t>item 1</w:t>
            </w:r>
            <w:r w:rsidRPr="00074D04">
              <w:t>4)</w:t>
            </w:r>
          </w:p>
        </w:tc>
        <w:tc>
          <w:tcPr>
            <w:tcW w:w="1420" w:type="dxa"/>
            <w:tcBorders>
              <w:top w:val="single" w:sz="4" w:space="0" w:color="auto"/>
              <w:bottom w:val="single" w:sz="4" w:space="0" w:color="auto"/>
            </w:tcBorders>
            <w:shd w:val="clear" w:color="auto" w:fill="auto"/>
          </w:tcPr>
          <w:p w14:paraId="29A1743B" w14:textId="77777777" w:rsidR="00AE3952" w:rsidRPr="00074D04" w:rsidRDefault="00C7524C" w:rsidP="00D02CBF">
            <w:pPr>
              <w:pStyle w:val="ENoteTableText"/>
            </w:pPr>
            <w:r w:rsidRPr="00074D04">
              <w:t>—</w:t>
            </w:r>
          </w:p>
        </w:tc>
      </w:tr>
      <w:tr w:rsidR="00B73BC1" w:rsidRPr="00074D04" w14:paraId="71C3B8FD" w14:textId="77777777" w:rsidTr="008A2DFA">
        <w:trPr>
          <w:cantSplit/>
        </w:trPr>
        <w:tc>
          <w:tcPr>
            <w:tcW w:w="1843" w:type="dxa"/>
            <w:tcBorders>
              <w:top w:val="single" w:sz="4" w:space="0" w:color="auto"/>
              <w:bottom w:val="single" w:sz="4" w:space="0" w:color="auto"/>
            </w:tcBorders>
            <w:shd w:val="clear" w:color="auto" w:fill="auto"/>
          </w:tcPr>
          <w:p w14:paraId="186D32B1" w14:textId="77777777" w:rsidR="00B73BC1" w:rsidRPr="00074D04" w:rsidRDefault="00B73BC1" w:rsidP="0009797C">
            <w:pPr>
              <w:pStyle w:val="ENoteTableText"/>
            </w:pPr>
            <w:r w:rsidRPr="00074D04">
              <w:t>Online Safety (Transitional Provisions and Consequential Amendments) Act 2021</w:t>
            </w:r>
          </w:p>
        </w:tc>
        <w:tc>
          <w:tcPr>
            <w:tcW w:w="992" w:type="dxa"/>
            <w:tcBorders>
              <w:top w:val="single" w:sz="4" w:space="0" w:color="auto"/>
              <w:bottom w:val="single" w:sz="4" w:space="0" w:color="auto"/>
            </w:tcBorders>
            <w:shd w:val="clear" w:color="auto" w:fill="auto"/>
          </w:tcPr>
          <w:p w14:paraId="303E6906" w14:textId="77777777" w:rsidR="00B73BC1" w:rsidRPr="00074D04" w:rsidRDefault="00B73BC1" w:rsidP="00D02CBF">
            <w:pPr>
              <w:pStyle w:val="ENoteTableText"/>
            </w:pPr>
            <w:r w:rsidRPr="00074D04">
              <w:t>77, 2021</w:t>
            </w:r>
          </w:p>
        </w:tc>
        <w:tc>
          <w:tcPr>
            <w:tcW w:w="993" w:type="dxa"/>
            <w:tcBorders>
              <w:top w:val="single" w:sz="4" w:space="0" w:color="auto"/>
              <w:bottom w:val="single" w:sz="4" w:space="0" w:color="auto"/>
            </w:tcBorders>
            <w:shd w:val="clear" w:color="auto" w:fill="auto"/>
          </w:tcPr>
          <w:p w14:paraId="654FD1E9" w14:textId="77777777" w:rsidR="00B73BC1" w:rsidRPr="00074D04" w:rsidRDefault="00F844C9" w:rsidP="00305BAD">
            <w:pPr>
              <w:pStyle w:val="ENoteTableText"/>
            </w:pPr>
            <w:r w:rsidRPr="00074D04">
              <w:t>23 July</w:t>
            </w:r>
            <w:r w:rsidR="00B73BC1" w:rsidRPr="00074D04">
              <w:t xml:space="preserve"> 2021</w:t>
            </w:r>
          </w:p>
        </w:tc>
        <w:tc>
          <w:tcPr>
            <w:tcW w:w="1845" w:type="dxa"/>
            <w:tcBorders>
              <w:top w:val="single" w:sz="4" w:space="0" w:color="auto"/>
              <w:bottom w:val="single" w:sz="4" w:space="0" w:color="auto"/>
            </w:tcBorders>
            <w:shd w:val="clear" w:color="auto" w:fill="auto"/>
          </w:tcPr>
          <w:p w14:paraId="4234C377" w14:textId="77777777" w:rsidR="00B73BC1" w:rsidRPr="00074D04" w:rsidRDefault="00B73BC1" w:rsidP="00BD0706">
            <w:pPr>
              <w:pStyle w:val="ENoteTableText"/>
              <w:rPr>
                <w:u w:val="single"/>
              </w:rPr>
            </w:pPr>
            <w:r w:rsidRPr="00074D04">
              <w:t>Sch 2 (</w:t>
            </w:r>
            <w:r w:rsidR="00F844C9" w:rsidRPr="00074D04">
              <w:t>item 9</w:t>
            </w:r>
            <w:r w:rsidRPr="00074D04">
              <w:t xml:space="preserve">7): </w:t>
            </w:r>
            <w:r w:rsidR="00657238" w:rsidRPr="00074D04">
              <w:t>23 Jan 2022</w:t>
            </w:r>
            <w:r w:rsidRPr="00074D04">
              <w:t xml:space="preserve"> (s 2(1) </w:t>
            </w:r>
            <w:r w:rsidR="00685E80" w:rsidRPr="00074D04">
              <w:t>item 3</w:t>
            </w:r>
            <w:r w:rsidRPr="00074D04">
              <w:t>)</w:t>
            </w:r>
          </w:p>
        </w:tc>
        <w:tc>
          <w:tcPr>
            <w:tcW w:w="1420" w:type="dxa"/>
            <w:tcBorders>
              <w:top w:val="single" w:sz="4" w:space="0" w:color="auto"/>
              <w:bottom w:val="single" w:sz="4" w:space="0" w:color="auto"/>
            </w:tcBorders>
            <w:shd w:val="clear" w:color="auto" w:fill="auto"/>
          </w:tcPr>
          <w:p w14:paraId="7D3B94AD" w14:textId="77777777" w:rsidR="00B73BC1" w:rsidRPr="00074D04" w:rsidRDefault="000B08A1" w:rsidP="00D02CBF">
            <w:pPr>
              <w:pStyle w:val="ENoteTableText"/>
              <w:rPr>
                <w:u w:val="single"/>
              </w:rPr>
            </w:pPr>
            <w:r w:rsidRPr="00074D04">
              <w:t>—</w:t>
            </w:r>
          </w:p>
        </w:tc>
      </w:tr>
      <w:tr w:rsidR="00C84AF3" w:rsidRPr="00074D04" w14:paraId="6875DD5D" w14:textId="77777777" w:rsidTr="00D24ADF">
        <w:trPr>
          <w:cantSplit/>
        </w:trPr>
        <w:tc>
          <w:tcPr>
            <w:tcW w:w="1843" w:type="dxa"/>
            <w:tcBorders>
              <w:top w:val="single" w:sz="4" w:space="0" w:color="auto"/>
              <w:bottom w:val="single" w:sz="4" w:space="0" w:color="auto"/>
            </w:tcBorders>
            <w:shd w:val="clear" w:color="auto" w:fill="auto"/>
          </w:tcPr>
          <w:p w14:paraId="7C9CC3C2" w14:textId="77777777" w:rsidR="00C84AF3" w:rsidRPr="00074D04" w:rsidRDefault="00C84AF3" w:rsidP="0009797C">
            <w:pPr>
              <w:pStyle w:val="ENoteTableText"/>
            </w:pPr>
            <w:r w:rsidRPr="00074D04">
              <w:t>Offshore Electricity Infrastructure (Consequential Amendments) Act 2021</w:t>
            </w:r>
          </w:p>
        </w:tc>
        <w:tc>
          <w:tcPr>
            <w:tcW w:w="992" w:type="dxa"/>
            <w:tcBorders>
              <w:top w:val="single" w:sz="4" w:space="0" w:color="auto"/>
              <w:bottom w:val="single" w:sz="4" w:space="0" w:color="auto"/>
            </w:tcBorders>
            <w:shd w:val="clear" w:color="auto" w:fill="auto"/>
          </w:tcPr>
          <w:p w14:paraId="250EE170" w14:textId="77777777" w:rsidR="00C84AF3" w:rsidRPr="00074D04" w:rsidRDefault="00C84AF3" w:rsidP="00D02CBF">
            <w:pPr>
              <w:pStyle w:val="ENoteTableText"/>
            </w:pPr>
            <w:r w:rsidRPr="00074D04">
              <w:t>121, 2021</w:t>
            </w:r>
          </w:p>
        </w:tc>
        <w:tc>
          <w:tcPr>
            <w:tcW w:w="993" w:type="dxa"/>
            <w:tcBorders>
              <w:top w:val="single" w:sz="4" w:space="0" w:color="auto"/>
              <w:bottom w:val="single" w:sz="4" w:space="0" w:color="auto"/>
            </w:tcBorders>
            <w:shd w:val="clear" w:color="auto" w:fill="auto"/>
          </w:tcPr>
          <w:p w14:paraId="46EB582F" w14:textId="77777777" w:rsidR="00C84AF3" w:rsidRPr="00074D04" w:rsidRDefault="00C84AF3" w:rsidP="00305BAD">
            <w:pPr>
              <w:pStyle w:val="ENoteTableText"/>
            </w:pPr>
            <w:r w:rsidRPr="00074D04">
              <w:t>2 Dec 2021</w:t>
            </w:r>
          </w:p>
        </w:tc>
        <w:tc>
          <w:tcPr>
            <w:tcW w:w="1845" w:type="dxa"/>
            <w:tcBorders>
              <w:top w:val="single" w:sz="4" w:space="0" w:color="auto"/>
              <w:bottom w:val="single" w:sz="4" w:space="0" w:color="auto"/>
            </w:tcBorders>
            <w:shd w:val="clear" w:color="auto" w:fill="auto"/>
          </w:tcPr>
          <w:p w14:paraId="4DA2DC63" w14:textId="77777777" w:rsidR="00C84AF3" w:rsidRPr="00074D04" w:rsidRDefault="00C84AF3" w:rsidP="00BD0706">
            <w:pPr>
              <w:pStyle w:val="ENoteTableText"/>
              <w:rPr>
                <w:u w:val="single"/>
              </w:rPr>
            </w:pPr>
            <w:r w:rsidRPr="00074D04">
              <w:t>Sch 1 (</w:t>
            </w:r>
            <w:r w:rsidR="00685E80" w:rsidRPr="00074D04">
              <w:t>item 2</w:t>
            </w:r>
            <w:r w:rsidRPr="00074D04">
              <w:t xml:space="preserve">6): </w:t>
            </w:r>
            <w:r w:rsidR="0096338F" w:rsidRPr="00074D04">
              <w:t>2 June</w:t>
            </w:r>
            <w:r w:rsidR="00EB70B2" w:rsidRPr="00074D04">
              <w:t xml:space="preserve"> 2022</w:t>
            </w:r>
            <w:r w:rsidRPr="00074D04">
              <w:t xml:space="preserve">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7BEDAF95" w14:textId="77777777" w:rsidR="00C84AF3" w:rsidRPr="00074D04" w:rsidRDefault="00C84AF3" w:rsidP="00D02CBF">
            <w:pPr>
              <w:pStyle w:val="ENoteTableText"/>
            </w:pPr>
            <w:r w:rsidRPr="00074D04">
              <w:t>—</w:t>
            </w:r>
          </w:p>
        </w:tc>
      </w:tr>
      <w:tr w:rsidR="00705972" w:rsidRPr="00074D04" w14:paraId="357960E4" w14:textId="77777777" w:rsidTr="00150A7F">
        <w:trPr>
          <w:cantSplit/>
        </w:trPr>
        <w:tc>
          <w:tcPr>
            <w:tcW w:w="1843" w:type="dxa"/>
            <w:tcBorders>
              <w:top w:val="single" w:sz="4" w:space="0" w:color="auto"/>
              <w:bottom w:val="nil"/>
            </w:tcBorders>
            <w:shd w:val="clear" w:color="auto" w:fill="auto"/>
          </w:tcPr>
          <w:p w14:paraId="0CBA2AE8" w14:textId="77777777" w:rsidR="00705972" w:rsidRPr="00074D04" w:rsidRDefault="00705972" w:rsidP="00150A7F">
            <w:pPr>
              <w:pStyle w:val="ENoteTableText"/>
              <w:keepNext/>
            </w:pPr>
            <w:r w:rsidRPr="00074D04">
              <w:t>Telstra Corporation and Other Legislation Amendment Act 2021</w:t>
            </w:r>
          </w:p>
        </w:tc>
        <w:tc>
          <w:tcPr>
            <w:tcW w:w="992" w:type="dxa"/>
            <w:tcBorders>
              <w:top w:val="single" w:sz="4" w:space="0" w:color="auto"/>
              <w:bottom w:val="nil"/>
            </w:tcBorders>
            <w:shd w:val="clear" w:color="auto" w:fill="auto"/>
          </w:tcPr>
          <w:p w14:paraId="5D0CABE5" w14:textId="77777777" w:rsidR="00705972" w:rsidRPr="00074D04" w:rsidRDefault="00705972" w:rsidP="00D02CBF">
            <w:pPr>
              <w:pStyle w:val="ENoteTableText"/>
            </w:pPr>
            <w:r w:rsidRPr="00074D04">
              <w:t>140, 2021</w:t>
            </w:r>
          </w:p>
        </w:tc>
        <w:tc>
          <w:tcPr>
            <w:tcW w:w="993" w:type="dxa"/>
            <w:tcBorders>
              <w:top w:val="single" w:sz="4" w:space="0" w:color="auto"/>
              <w:bottom w:val="nil"/>
            </w:tcBorders>
            <w:shd w:val="clear" w:color="auto" w:fill="auto"/>
          </w:tcPr>
          <w:p w14:paraId="4A2B5113" w14:textId="77777777" w:rsidR="00705972" w:rsidRPr="00074D04" w:rsidRDefault="00705972" w:rsidP="00305BAD">
            <w:pPr>
              <w:pStyle w:val="ENoteTableText"/>
            </w:pPr>
            <w:r w:rsidRPr="00074D04">
              <w:t>13 Dec 2021</w:t>
            </w:r>
          </w:p>
        </w:tc>
        <w:tc>
          <w:tcPr>
            <w:tcW w:w="1845" w:type="dxa"/>
            <w:tcBorders>
              <w:top w:val="single" w:sz="4" w:space="0" w:color="auto"/>
              <w:bottom w:val="nil"/>
            </w:tcBorders>
            <w:shd w:val="clear" w:color="auto" w:fill="auto"/>
          </w:tcPr>
          <w:p w14:paraId="7AD21A6B" w14:textId="59E3F0A6" w:rsidR="00705972" w:rsidRPr="00074D04" w:rsidRDefault="001B66D8" w:rsidP="00BD0706">
            <w:pPr>
              <w:pStyle w:val="ENoteTableText"/>
            </w:pPr>
            <w:r w:rsidRPr="00074D04">
              <w:t>Sch 1 (</w:t>
            </w:r>
            <w:r w:rsidR="00A0642D" w:rsidRPr="00074D04">
              <w:t>items 1</w:t>
            </w:r>
            <w:r w:rsidRPr="00074D04">
              <w:t>–6</w:t>
            </w:r>
            <w:r w:rsidR="008D5D8D" w:rsidRPr="00074D04">
              <w:t>, 78A–81</w:t>
            </w:r>
            <w:r w:rsidRPr="00074D04">
              <w:t>) and Sch 4 (</w:t>
            </w:r>
            <w:r w:rsidR="00A0642D" w:rsidRPr="00074D04">
              <w:t>items 1</w:t>
            </w:r>
            <w:r w:rsidRPr="00074D04">
              <w:t xml:space="preserve">A, 1): </w:t>
            </w:r>
            <w:r w:rsidR="00705972" w:rsidRPr="00074D04">
              <w:t xml:space="preserve">14 Dec 2021 (s 2(1) </w:t>
            </w:r>
            <w:r w:rsidR="00685E80" w:rsidRPr="00074D04">
              <w:t>items 2</w:t>
            </w:r>
            <w:r w:rsidRPr="00074D04">
              <w:t>, 4)</w:t>
            </w:r>
            <w:r w:rsidR="001464AF" w:rsidRPr="00074D04">
              <w:br/>
              <w:t>Sch 2 (</w:t>
            </w:r>
            <w:r w:rsidR="00685E80" w:rsidRPr="00074D04">
              <w:t>items 2</w:t>
            </w:r>
            <w:r w:rsidR="001464AF" w:rsidRPr="00074D04">
              <w:t>0–99,</w:t>
            </w:r>
            <w:r w:rsidR="008B3341" w:rsidRPr="00074D04">
              <w:t xml:space="preserve"> 123,</w:t>
            </w:r>
            <w:r w:rsidR="001464AF" w:rsidRPr="00074D04">
              <w:t xml:space="preserve"> 130, 131) and Sch 3 (</w:t>
            </w:r>
            <w:r w:rsidR="00A0642D" w:rsidRPr="00074D04">
              <w:t>items 1</w:t>
            </w:r>
            <w:r w:rsidR="001464AF" w:rsidRPr="00074D04">
              <w:t xml:space="preserve">A, 1): </w:t>
            </w:r>
            <w:r w:rsidR="00214474" w:rsidRPr="00074D04">
              <w:t>1 Jan 2023</w:t>
            </w:r>
            <w:r w:rsidR="001464AF" w:rsidRPr="00074D04">
              <w:t xml:space="preserve"> (s 2(1) </w:t>
            </w:r>
            <w:r w:rsidR="00685E80" w:rsidRPr="00074D04">
              <w:t>item 3</w:t>
            </w:r>
            <w:r w:rsidR="001464AF" w:rsidRPr="00074D04">
              <w:t>)</w:t>
            </w:r>
          </w:p>
        </w:tc>
        <w:tc>
          <w:tcPr>
            <w:tcW w:w="1420" w:type="dxa"/>
            <w:tcBorders>
              <w:top w:val="single" w:sz="4" w:space="0" w:color="auto"/>
              <w:bottom w:val="nil"/>
            </w:tcBorders>
            <w:shd w:val="clear" w:color="auto" w:fill="auto"/>
          </w:tcPr>
          <w:p w14:paraId="694C76E0" w14:textId="6288A485" w:rsidR="00705972" w:rsidRPr="00074D04" w:rsidRDefault="00401DBF" w:rsidP="00D02CBF">
            <w:pPr>
              <w:pStyle w:val="ENoteTableText"/>
            </w:pPr>
            <w:r w:rsidRPr="00074D04">
              <w:t>Sch 1 (</w:t>
            </w:r>
            <w:r w:rsidR="00A0642D" w:rsidRPr="00074D04">
              <w:t>items 7</w:t>
            </w:r>
            <w:r w:rsidRPr="00074D04">
              <w:t>8A–81)</w:t>
            </w:r>
            <w:r w:rsidR="008B3341" w:rsidRPr="00074D04">
              <w:t xml:space="preserve"> and Sch 2 (</w:t>
            </w:r>
            <w:r w:rsidR="00A0642D" w:rsidRPr="00074D04">
              <w:t>item 1</w:t>
            </w:r>
            <w:r w:rsidR="008B3341" w:rsidRPr="00074D04">
              <w:t>23)</w:t>
            </w:r>
          </w:p>
        </w:tc>
      </w:tr>
      <w:tr w:rsidR="000A0458" w:rsidRPr="00074D04" w14:paraId="3B580F6D" w14:textId="77777777" w:rsidTr="00150A7F">
        <w:trPr>
          <w:cantSplit/>
        </w:trPr>
        <w:tc>
          <w:tcPr>
            <w:tcW w:w="1843" w:type="dxa"/>
            <w:tcBorders>
              <w:top w:val="nil"/>
              <w:bottom w:val="nil"/>
            </w:tcBorders>
            <w:shd w:val="clear" w:color="auto" w:fill="auto"/>
          </w:tcPr>
          <w:p w14:paraId="0C86EBCA" w14:textId="77777777" w:rsidR="000A0458" w:rsidRPr="00074D04" w:rsidRDefault="000A0458" w:rsidP="000A0458">
            <w:pPr>
              <w:pStyle w:val="ENoteTTIndentHeading"/>
            </w:pPr>
            <w:r w:rsidRPr="00074D04">
              <w:t>as amended by</w:t>
            </w:r>
          </w:p>
        </w:tc>
        <w:tc>
          <w:tcPr>
            <w:tcW w:w="992" w:type="dxa"/>
            <w:tcBorders>
              <w:top w:val="nil"/>
              <w:bottom w:val="nil"/>
            </w:tcBorders>
            <w:shd w:val="clear" w:color="auto" w:fill="auto"/>
          </w:tcPr>
          <w:p w14:paraId="2F105982" w14:textId="77777777" w:rsidR="000A0458" w:rsidRPr="00074D04" w:rsidRDefault="000A0458" w:rsidP="000A0458">
            <w:pPr>
              <w:pStyle w:val="ENoteTableText"/>
            </w:pPr>
          </w:p>
        </w:tc>
        <w:tc>
          <w:tcPr>
            <w:tcW w:w="993" w:type="dxa"/>
            <w:tcBorders>
              <w:top w:val="nil"/>
              <w:bottom w:val="nil"/>
            </w:tcBorders>
            <w:shd w:val="clear" w:color="auto" w:fill="auto"/>
          </w:tcPr>
          <w:p w14:paraId="2146A1C0" w14:textId="77777777" w:rsidR="000A0458" w:rsidRPr="00074D04" w:rsidRDefault="000A0458" w:rsidP="000A0458">
            <w:pPr>
              <w:pStyle w:val="ENoteTableText"/>
            </w:pPr>
          </w:p>
        </w:tc>
        <w:tc>
          <w:tcPr>
            <w:tcW w:w="1845" w:type="dxa"/>
            <w:tcBorders>
              <w:top w:val="nil"/>
              <w:bottom w:val="nil"/>
            </w:tcBorders>
            <w:shd w:val="clear" w:color="auto" w:fill="auto"/>
          </w:tcPr>
          <w:p w14:paraId="2DB80E34" w14:textId="77777777" w:rsidR="000A0458" w:rsidRPr="00074D04" w:rsidRDefault="000A0458" w:rsidP="000A0458">
            <w:pPr>
              <w:pStyle w:val="ENoteTableText"/>
            </w:pPr>
          </w:p>
        </w:tc>
        <w:tc>
          <w:tcPr>
            <w:tcW w:w="1420" w:type="dxa"/>
            <w:tcBorders>
              <w:top w:val="nil"/>
              <w:bottom w:val="nil"/>
            </w:tcBorders>
            <w:shd w:val="clear" w:color="auto" w:fill="auto"/>
          </w:tcPr>
          <w:p w14:paraId="0905B75D" w14:textId="77777777" w:rsidR="000A0458" w:rsidRPr="00074D04" w:rsidRDefault="000A0458" w:rsidP="000A0458">
            <w:pPr>
              <w:pStyle w:val="ENoteTableText"/>
            </w:pPr>
          </w:p>
        </w:tc>
      </w:tr>
      <w:tr w:rsidR="000A0458" w:rsidRPr="00074D04" w14:paraId="7AC6CE34" w14:textId="77777777" w:rsidTr="00150A7F">
        <w:trPr>
          <w:cantSplit/>
        </w:trPr>
        <w:tc>
          <w:tcPr>
            <w:tcW w:w="1843" w:type="dxa"/>
            <w:tcBorders>
              <w:top w:val="nil"/>
              <w:bottom w:val="single" w:sz="4" w:space="0" w:color="auto"/>
            </w:tcBorders>
            <w:shd w:val="clear" w:color="auto" w:fill="auto"/>
          </w:tcPr>
          <w:p w14:paraId="3C549B9E" w14:textId="77777777" w:rsidR="000A0458" w:rsidRPr="00074D04" w:rsidRDefault="000A0458" w:rsidP="00150A7F">
            <w:pPr>
              <w:pStyle w:val="ENoteTTi"/>
              <w:keepNext w:val="0"/>
            </w:pPr>
            <w:r w:rsidRPr="00074D04">
              <w:rPr>
                <w:iCs/>
              </w:rPr>
              <w:t>Telecommunications Legislation Amendment (Information Disclosure, National Interest and Other Measures) Act 2023</w:t>
            </w:r>
          </w:p>
        </w:tc>
        <w:tc>
          <w:tcPr>
            <w:tcW w:w="992" w:type="dxa"/>
            <w:tcBorders>
              <w:top w:val="nil"/>
              <w:bottom w:val="single" w:sz="4" w:space="0" w:color="auto"/>
            </w:tcBorders>
            <w:shd w:val="clear" w:color="auto" w:fill="auto"/>
          </w:tcPr>
          <w:p w14:paraId="14E2E022" w14:textId="77777777" w:rsidR="000A0458" w:rsidRPr="00074D04" w:rsidRDefault="000A0458" w:rsidP="000A0458">
            <w:pPr>
              <w:pStyle w:val="ENoteTableText"/>
            </w:pPr>
            <w:r w:rsidRPr="00074D04">
              <w:t>17, 2023</w:t>
            </w:r>
          </w:p>
        </w:tc>
        <w:tc>
          <w:tcPr>
            <w:tcW w:w="993" w:type="dxa"/>
            <w:tcBorders>
              <w:top w:val="nil"/>
              <w:bottom w:val="single" w:sz="4" w:space="0" w:color="auto"/>
            </w:tcBorders>
            <w:shd w:val="clear" w:color="auto" w:fill="auto"/>
          </w:tcPr>
          <w:p w14:paraId="5EBD22C2" w14:textId="77777777" w:rsidR="000A0458" w:rsidRPr="00074D04" w:rsidRDefault="000A0458" w:rsidP="000A0458">
            <w:pPr>
              <w:pStyle w:val="ENoteTableText"/>
            </w:pPr>
            <w:r w:rsidRPr="00074D04">
              <w:t>11 Apr 2023</w:t>
            </w:r>
          </w:p>
        </w:tc>
        <w:tc>
          <w:tcPr>
            <w:tcW w:w="1845" w:type="dxa"/>
            <w:tcBorders>
              <w:top w:val="nil"/>
              <w:bottom w:val="single" w:sz="4" w:space="0" w:color="auto"/>
            </w:tcBorders>
            <w:shd w:val="clear" w:color="auto" w:fill="auto"/>
          </w:tcPr>
          <w:p w14:paraId="18EB6557" w14:textId="41D35FEC" w:rsidR="000A0458" w:rsidRPr="00074D04" w:rsidRDefault="000A0458" w:rsidP="000A0458">
            <w:pPr>
              <w:pStyle w:val="ENoteTableText"/>
            </w:pPr>
            <w:r w:rsidRPr="00074D04">
              <w:t>Sch 1 (</w:t>
            </w:r>
            <w:r w:rsidR="00A0642D" w:rsidRPr="00074D04">
              <w:t>item 1</w:t>
            </w:r>
            <w:r w:rsidRPr="00074D04">
              <w:t xml:space="preserve">6): 13 Dec 2021 (s 2(1) </w:t>
            </w:r>
            <w:r w:rsidR="00AF1987" w:rsidRPr="00074D04">
              <w:t>item 4</w:t>
            </w:r>
            <w:r w:rsidRPr="00074D04">
              <w:t>)</w:t>
            </w:r>
            <w:r w:rsidR="0077002E" w:rsidRPr="00074D04">
              <w:br/>
            </w:r>
            <w:r w:rsidRPr="00074D04">
              <w:t>Sch 1 (</w:t>
            </w:r>
            <w:r w:rsidR="00A0642D" w:rsidRPr="00074D04">
              <w:t>item 1</w:t>
            </w:r>
            <w:r w:rsidRPr="00074D04">
              <w:t xml:space="preserve">7): 14 Dec 2021 (s 2(1) </w:t>
            </w:r>
            <w:r w:rsidR="00AF1987" w:rsidRPr="00074D04">
              <w:t>item 5</w:t>
            </w:r>
            <w:r w:rsidRPr="00074D04">
              <w:t xml:space="preserve">) </w:t>
            </w:r>
          </w:p>
        </w:tc>
        <w:tc>
          <w:tcPr>
            <w:tcW w:w="1420" w:type="dxa"/>
            <w:tcBorders>
              <w:top w:val="nil"/>
              <w:bottom w:val="single" w:sz="4" w:space="0" w:color="auto"/>
            </w:tcBorders>
            <w:shd w:val="clear" w:color="auto" w:fill="auto"/>
          </w:tcPr>
          <w:p w14:paraId="199B6D8F" w14:textId="77777777" w:rsidR="000A0458" w:rsidRPr="00074D04" w:rsidRDefault="000A0458" w:rsidP="000A0458">
            <w:pPr>
              <w:pStyle w:val="ENoteTableText"/>
            </w:pPr>
            <w:r w:rsidRPr="00074D04">
              <w:t>—</w:t>
            </w:r>
          </w:p>
        </w:tc>
      </w:tr>
      <w:tr w:rsidR="000A0458" w:rsidRPr="00074D04" w14:paraId="51FCA467" w14:textId="77777777" w:rsidTr="00150A7F">
        <w:trPr>
          <w:cantSplit/>
        </w:trPr>
        <w:tc>
          <w:tcPr>
            <w:tcW w:w="1843" w:type="dxa"/>
            <w:tcBorders>
              <w:top w:val="single" w:sz="4" w:space="0" w:color="auto"/>
              <w:bottom w:val="single" w:sz="4" w:space="0" w:color="auto"/>
            </w:tcBorders>
            <w:shd w:val="clear" w:color="auto" w:fill="auto"/>
          </w:tcPr>
          <w:p w14:paraId="37E19721" w14:textId="66C49723" w:rsidR="000A0458" w:rsidRPr="00074D04" w:rsidRDefault="000A0458" w:rsidP="000A0458">
            <w:pPr>
              <w:pStyle w:val="ENoteTableText"/>
            </w:pPr>
            <w:r w:rsidRPr="00074D04">
              <w:t>National Anti</w:t>
            </w:r>
            <w:r w:rsidR="00E92E92">
              <w:noBreakHyphen/>
            </w:r>
            <w:r w:rsidRPr="00074D04">
              <w:t>Corruption Commission (Consequential and Transitional Provisions) Act 2022</w:t>
            </w:r>
          </w:p>
        </w:tc>
        <w:tc>
          <w:tcPr>
            <w:tcW w:w="992" w:type="dxa"/>
            <w:tcBorders>
              <w:top w:val="single" w:sz="4" w:space="0" w:color="auto"/>
              <w:bottom w:val="single" w:sz="4" w:space="0" w:color="auto"/>
            </w:tcBorders>
            <w:shd w:val="clear" w:color="auto" w:fill="auto"/>
          </w:tcPr>
          <w:p w14:paraId="646F98BD" w14:textId="77777777" w:rsidR="000A0458" w:rsidRPr="00074D04" w:rsidRDefault="000A0458" w:rsidP="000A0458">
            <w:pPr>
              <w:pStyle w:val="ENoteTableText"/>
            </w:pPr>
            <w:r w:rsidRPr="00074D04">
              <w:t>89, 2022</w:t>
            </w:r>
          </w:p>
        </w:tc>
        <w:tc>
          <w:tcPr>
            <w:tcW w:w="993" w:type="dxa"/>
            <w:tcBorders>
              <w:top w:val="single" w:sz="4" w:space="0" w:color="auto"/>
              <w:bottom w:val="single" w:sz="4" w:space="0" w:color="auto"/>
            </w:tcBorders>
            <w:shd w:val="clear" w:color="auto" w:fill="auto"/>
          </w:tcPr>
          <w:p w14:paraId="28437D01" w14:textId="77777777" w:rsidR="000A0458" w:rsidRPr="00074D04" w:rsidRDefault="000A0458" w:rsidP="000A0458">
            <w:pPr>
              <w:pStyle w:val="ENoteTableText"/>
            </w:pPr>
            <w:r w:rsidRPr="00074D04">
              <w:t>12 Dec 2022</w:t>
            </w:r>
          </w:p>
        </w:tc>
        <w:tc>
          <w:tcPr>
            <w:tcW w:w="1845" w:type="dxa"/>
            <w:tcBorders>
              <w:top w:val="single" w:sz="4" w:space="0" w:color="auto"/>
              <w:bottom w:val="single" w:sz="4" w:space="0" w:color="auto"/>
            </w:tcBorders>
            <w:shd w:val="clear" w:color="auto" w:fill="auto"/>
          </w:tcPr>
          <w:p w14:paraId="401F49E2" w14:textId="77777777" w:rsidR="000A0458" w:rsidRPr="00074D04" w:rsidRDefault="000A0458" w:rsidP="000A0458">
            <w:pPr>
              <w:pStyle w:val="ENoteTableText"/>
            </w:pPr>
            <w:r w:rsidRPr="00074D04">
              <w:t>Sch 1 (</w:t>
            </w:r>
            <w:r w:rsidR="00685E80" w:rsidRPr="00074D04">
              <w:t>items 2</w:t>
            </w:r>
            <w:r w:rsidRPr="00074D04">
              <w:t xml:space="preserve">05, 263–270): </w:t>
            </w:r>
            <w:r w:rsidR="00A8467D" w:rsidRPr="00074D04">
              <w:t>1 July</w:t>
            </w:r>
            <w:r w:rsidR="00175689" w:rsidRPr="00074D04">
              <w:t xml:space="preserve"> 2023</w:t>
            </w:r>
            <w:r w:rsidRPr="00074D04">
              <w:t xml:space="preserve"> (s 2(1) </w:t>
            </w:r>
            <w:r w:rsidR="00685E80" w:rsidRPr="00074D04">
              <w:t>item 2</w:t>
            </w:r>
            <w:r w:rsidRPr="00074D04">
              <w:t>)</w:t>
            </w:r>
          </w:p>
        </w:tc>
        <w:tc>
          <w:tcPr>
            <w:tcW w:w="1420" w:type="dxa"/>
            <w:tcBorders>
              <w:top w:val="single" w:sz="4" w:space="0" w:color="auto"/>
              <w:bottom w:val="single" w:sz="4" w:space="0" w:color="auto"/>
            </w:tcBorders>
            <w:shd w:val="clear" w:color="auto" w:fill="auto"/>
          </w:tcPr>
          <w:p w14:paraId="0B6237A0" w14:textId="77777777" w:rsidR="000A0458" w:rsidRPr="00074D04" w:rsidRDefault="000A0458" w:rsidP="000A0458">
            <w:pPr>
              <w:pStyle w:val="ENoteTableText"/>
            </w:pPr>
            <w:r w:rsidRPr="00074D04">
              <w:t>—</w:t>
            </w:r>
          </w:p>
        </w:tc>
      </w:tr>
      <w:tr w:rsidR="000A0458" w:rsidRPr="00074D04" w14:paraId="59F496A2" w14:textId="77777777" w:rsidTr="008855A2">
        <w:trPr>
          <w:cantSplit/>
        </w:trPr>
        <w:tc>
          <w:tcPr>
            <w:tcW w:w="1843" w:type="dxa"/>
            <w:tcBorders>
              <w:top w:val="single" w:sz="4" w:space="0" w:color="auto"/>
              <w:bottom w:val="single" w:sz="4" w:space="0" w:color="auto"/>
            </w:tcBorders>
            <w:shd w:val="clear" w:color="auto" w:fill="auto"/>
          </w:tcPr>
          <w:p w14:paraId="643BF4DC" w14:textId="77777777" w:rsidR="000A0458" w:rsidRPr="00074D04" w:rsidRDefault="000A0458" w:rsidP="000A0458">
            <w:pPr>
              <w:pStyle w:val="ENoteTableText"/>
            </w:pPr>
            <w:r w:rsidRPr="00074D04">
              <w:t>Telecommunications Legislation Amendment (Information Disclosure, National Interest and Other Measures) Act 2023</w:t>
            </w:r>
          </w:p>
        </w:tc>
        <w:tc>
          <w:tcPr>
            <w:tcW w:w="992" w:type="dxa"/>
            <w:tcBorders>
              <w:top w:val="single" w:sz="4" w:space="0" w:color="auto"/>
              <w:bottom w:val="single" w:sz="4" w:space="0" w:color="auto"/>
            </w:tcBorders>
            <w:shd w:val="clear" w:color="auto" w:fill="auto"/>
          </w:tcPr>
          <w:p w14:paraId="6B2D75E9" w14:textId="77777777" w:rsidR="000A0458" w:rsidRPr="00074D04" w:rsidRDefault="000A0458" w:rsidP="000A0458">
            <w:pPr>
              <w:pStyle w:val="ENoteTableText"/>
            </w:pPr>
            <w:r w:rsidRPr="00074D04">
              <w:t>17, 2023</w:t>
            </w:r>
          </w:p>
        </w:tc>
        <w:tc>
          <w:tcPr>
            <w:tcW w:w="993" w:type="dxa"/>
            <w:tcBorders>
              <w:top w:val="single" w:sz="4" w:space="0" w:color="auto"/>
              <w:bottom w:val="single" w:sz="4" w:space="0" w:color="auto"/>
            </w:tcBorders>
            <w:shd w:val="clear" w:color="auto" w:fill="auto"/>
          </w:tcPr>
          <w:p w14:paraId="4A114B41" w14:textId="77777777" w:rsidR="000A0458" w:rsidRPr="00074D04" w:rsidRDefault="000A0458" w:rsidP="000A0458">
            <w:pPr>
              <w:pStyle w:val="ENoteTableText"/>
            </w:pPr>
            <w:r w:rsidRPr="00074D04">
              <w:t>11 Apr 2023</w:t>
            </w:r>
          </w:p>
        </w:tc>
        <w:tc>
          <w:tcPr>
            <w:tcW w:w="1845" w:type="dxa"/>
            <w:tcBorders>
              <w:top w:val="single" w:sz="4" w:space="0" w:color="auto"/>
              <w:bottom w:val="single" w:sz="4" w:space="0" w:color="auto"/>
            </w:tcBorders>
            <w:shd w:val="clear" w:color="auto" w:fill="auto"/>
          </w:tcPr>
          <w:p w14:paraId="1480CDC3" w14:textId="4FC29946" w:rsidR="000A0458" w:rsidRPr="00074D04" w:rsidRDefault="000A0458" w:rsidP="000A0458">
            <w:pPr>
              <w:pStyle w:val="ENoteTableText"/>
            </w:pPr>
            <w:r w:rsidRPr="00074D04">
              <w:t>Sch 1 (</w:t>
            </w:r>
            <w:r w:rsidR="00A0642D" w:rsidRPr="00074D04">
              <w:t>items 1</w:t>
            </w:r>
            <w:r w:rsidRPr="00074D04">
              <w:t xml:space="preserve">–11, 18, 19): 12 Apr 2023 (s 2(1) </w:t>
            </w:r>
            <w:r w:rsidR="00685E80" w:rsidRPr="00074D04">
              <w:t>items 2</w:t>
            </w:r>
            <w:r w:rsidRPr="00074D04">
              <w:t>, 6)</w:t>
            </w:r>
            <w:r w:rsidRPr="00074D04">
              <w:br/>
              <w:t>Sch 1 (</w:t>
            </w:r>
            <w:r w:rsidR="00A0642D" w:rsidRPr="00074D04">
              <w:t>items 1</w:t>
            </w:r>
            <w:r w:rsidRPr="00074D04">
              <w:t xml:space="preserve">2–15): </w:t>
            </w:r>
            <w:r w:rsidR="00183614" w:rsidRPr="00074D04">
              <w:t xml:space="preserve">11 </w:t>
            </w:r>
            <w:r w:rsidRPr="00074D04">
              <w:t xml:space="preserve">Oct 2023 (s 2(1) </w:t>
            </w:r>
            <w:r w:rsidR="00685E80" w:rsidRPr="00074D04">
              <w:t>item 3</w:t>
            </w:r>
            <w:r w:rsidRPr="00074D04">
              <w:t>)</w:t>
            </w:r>
          </w:p>
        </w:tc>
        <w:tc>
          <w:tcPr>
            <w:tcW w:w="1420" w:type="dxa"/>
            <w:tcBorders>
              <w:top w:val="single" w:sz="4" w:space="0" w:color="auto"/>
              <w:bottom w:val="single" w:sz="4" w:space="0" w:color="auto"/>
            </w:tcBorders>
            <w:shd w:val="clear" w:color="auto" w:fill="auto"/>
          </w:tcPr>
          <w:p w14:paraId="2C6280D1" w14:textId="20A4CCB2" w:rsidR="000A0458" w:rsidRPr="00074D04" w:rsidRDefault="000A0458" w:rsidP="000A0458">
            <w:pPr>
              <w:pStyle w:val="ENoteTableText"/>
            </w:pPr>
            <w:r w:rsidRPr="00074D04">
              <w:t>Sch 1 (</w:t>
            </w:r>
            <w:r w:rsidR="00A0642D" w:rsidRPr="00074D04">
              <w:t>item 1</w:t>
            </w:r>
            <w:r w:rsidRPr="00074D04">
              <w:t>1) and Sch 1 (</w:t>
            </w:r>
            <w:r w:rsidR="00A0642D" w:rsidRPr="00074D04">
              <w:t>item 1</w:t>
            </w:r>
            <w:r w:rsidRPr="00074D04">
              <w:t>5)</w:t>
            </w:r>
          </w:p>
        </w:tc>
      </w:tr>
      <w:tr w:rsidR="004227A0" w:rsidRPr="00074D04" w14:paraId="183F62D5" w14:textId="77777777" w:rsidTr="00B96E17">
        <w:trPr>
          <w:cantSplit/>
        </w:trPr>
        <w:tc>
          <w:tcPr>
            <w:tcW w:w="1843" w:type="dxa"/>
            <w:tcBorders>
              <w:top w:val="single" w:sz="4" w:space="0" w:color="auto"/>
              <w:bottom w:val="single" w:sz="4" w:space="0" w:color="auto"/>
            </w:tcBorders>
            <w:shd w:val="clear" w:color="auto" w:fill="auto"/>
          </w:tcPr>
          <w:p w14:paraId="1743B459" w14:textId="1E95CF30" w:rsidR="004227A0" w:rsidRPr="00074D04" w:rsidRDefault="004227A0" w:rsidP="000A0458">
            <w:pPr>
              <w:pStyle w:val="ENoteTableText"/>
            </w:pPr>
            <w:r w:rsidRPr="00074D04">
              <w:t>Inspector</w:t>
            </w:r>
            <w:r w:rsidR="00E92E92">
              <w:noBreakHyphen/>
            </w:r>
            <w:r w:rsidRPr="00074D04">
              <w:t>General of Intelligence and Security and Other Legislation Amendment (Modernisation) Act 2023</w:t>
            </w:r>
          </w:p>
        </w:tc>
        <w:tc>
          <w:tcPr>
            <w:tcW w:w="992" w:type="dxa"/>
            <w:tcBorders>
              <w:top w:val="single" w:sz="4" w:space="0" w:color="auto"/>
              <w:bottom w:val="single" w:sz="4" w:space="0" w:color="auto"/>
            </w:tcBorders>
            <w:shd w:val="clear" w:color="auto" w:fill="auto"/>
          </w:tcPr>
          <w:p w14:paraId="1B6A789A" w14:textId="77777777" w:rsidR="004227A0" w:rsidRPr="00074D04" w:rsidRDefault="004227A0" w:rsidP="000A0458">
            <w:pPr>
              <w:pStyle w:val="ENoteTableText"/>
            </w:pPr>
            <w:r w:rsidRPr="00074D04">
              <w:t>73, 2023</w:t>
            </w:r>
          </w:p>
        </w:tc>
        <w:tc>
          <w:tcPr>
            <w:tcW w:w="993" w:type="dxa"/>
            <w:tcBorders>
              <w:top w:val="single" w:sz="4" w:space="0" w:color="auto"/>
              <w:bottom w:val="single" w:sz="4" w:space="0" w:color="auto"/>
            </w:tcBorders>
            <w:shd w:val="clear" w:color="auto" w:fill="auto"/>
          </w:tcPr>
          <w:p w14:paraId="5EA15D3F" w14:textId="77777777" w:rsidR="004227A0" w:rsidRPr="00074D04" w:rsidRDefault="004227A0" w:rsidP="000A0458">
            <w:pPr>
              <w:pStyle w:val="ENoteTableText"/>
            </w:pPr>
            <w:r w:rsidRPr="00074D04">
              <w:t>20 Sept 2023</w:t>
            </w:r>
          </w:p>
        </w:tc>
        <w:tc>
          <w:tcPr>
            <w:tcW w:w="1845" w:type="dxa"/>
            <w:tcBorders>
              <w:top w:val="single" w:sz="4" w:space="0" w:color="auto"/>
              <w:bottom w:val="single" w:sz="4" w:space="0" w:color="auto"/>
            </w:tcBorders>
            <w:shd w:val="clear" w:color="auto" w:fill="auto"/>
          </w:tcPr>
          <w:p w14:paraId="6F8327A7" w14:textId="77777777" w:rsidR="004227A0" w:rsidRPr="00074D04" w:rsidRDefault="004227A0" w:rsidP="000A0458">
            <w:pPr>
              <w:pStyle w:val="ENoteTableText"/>
            </w:pPr>
            <w:r w:rsidRPr="00074D04">
              <w:t>Sch 1 (</w:t>
            </w:r>
            <w:r w:rsidR="00685E80" w:rsidRPr="00074D04">
              <w:t>items 2</w:t>
            </w:r>
            <w:r w:rsidRPr="00074D04">
              <w:t>01–204) and Sch 3 (</w:t>
            </w:r>
            <w:r w:rsidR="00685E80" w:rsidRPr="00074D04">
              <w:t>item 2</w:t>
            </w:r>
            <w:r w:rsidRPr="00074D04">
              <w:t xml:space="preserve">): 21 Sept 2023 (s 2(1) </w:t>
            </w:r>
            <w:r w:rsidR="00685E80" w:rsidRPr="00074D04">
              <w:t>items 2</w:t>
            </w:r>
            <w:r w:rsidRPr="00074D04">
              <w:t>, 5)</w:t>
            </w:r>
          </w:p>
        </w:tc>
        <w:tc>
          <w:tcPr>
            <w:tcW w:w="1420" w:type="dxa"/>
            <w:tcBorders>
              <w:top w:val="single" w:sz="4" w:space="0" w:color="auto"/>
              <w:bottom w:val="single" w:sz="4" w:space="0" w:color="auto"/>
            </w:tcBorders>
            <w:shd w:val="clear" w:color="auto" w:fill="auto"/>
          </w:tcPr>
          <w:p w14:paraId="159535D8" w14:textId="77777777" w:rsidR="004227A0" w:rsidRPr="00074D04" w:rsidRDefault="004227A0" w:rsidP="000A0458">
            <w:pPr>
              <w:pStyle w:val="ENoteTableText"/>
            </w:pPr>
            <w:r w:rsidRPr="00074D04">
              <w:t>Sch 3 (</w:t>
            </w:r>
            <w:r w:rsidR="00685E80" w:rsidRPr="00074D04">
              <w:t>item 2</w:t>
            </w:r>
            <w:r w:rsidRPr="00074D04">
              <w:t>)</w:t>
            </w:r>
          </w:p>
        </w:tc>
      </w:tr>
      <w:tr w:rsidR="00E75B96" w:rsidRPr="00074D04" w14:paraId="5A4FE2C6" w14:textId="77777777" w:rsidTr="00B96E17">
        <w:trPr>
          <w:cantSplit/>
        </w:trPr>
        <w:tc>
          <w:tcPr>
            <w:tcW w:w="1843" w:type="dxa"/>
            <w:tcBorders>
              <w:top w:val="single" w:sz="4" w:space="0" w:color="auto"/>
              <w:bottom w:val="single" w:sz="4" w:space="0" w:color="auto"/>
            </w:tcBorders>
            <w:shd w:val="clear" w:color="auto" w:fill="auto"/>
          </w:tcPr>
          <w:p w14:paraId="52BF442B" w14:textId="77777777" w:rsidR="00E75B96" w:rsidRPr="00074D04" w:rsidRDefault="00E04173" w:rsidP="000A0458">
            <w:pPr>
              <w:pStyle w:val="ENoteTableText"/>
            </w:pPr>
            <w:r w:rsidRPr="00074D04">
              <w:t>Telecommunications Legislation Amendment (Enhancing Consumer Safeguards and Other Measures) Act 2024</w:t>
            </w:r>
          </w:p>
        </w:tc>
        <w:tc>
          <w:tcPr>
            <w:tcW w:w="992" w:type="dxa"/>
            <w:tcBorders>
              <w:top w:val="single" w:sz="4" w:space="0" w:color="auto"/>
              <w:bottom w:val="single" w:sz="4" w:space="0" w:color="auto"/>
            </w:tcBorders>
            <w:shd w:val="clear" w:color="auto" w:fill="auto"/>
          </w:tcPr>
          <w:p w14:paraId="0EA707B5" w14:textId="77777777" w:rsidR="00E75B96" w:rsidRPr="00074D04" w:rsidRDefault="00A86CB3" w:rsidP="000A0458">
            <w:pPr>
              <w:pStyle w:val="ENoteTableText"/>
            </w:pPr>
            <w:r w:rsidRPr="00074D04">
              <w:t>36, 2024</w:t>
            </w:r>
          </w:p>
        </w:tc>
        <w:tc>
          <w:tcPr>
            <w:tcW w:w="993" w:type="dxa"/>
            <w:tcBorders>
              <w:top w:val="single" w:sz="4" w:space="0" w:color="auto"/>
              <w:bottom w:val="single" w:sz="4" w:space="0" w:color="auto"/>
            </w:tcBorders>
            <w:shd w:val="clear" w:color="auto" w:fill="auto"/>
          </w:tcPr>
          <w:p w14:paraId="38DF5550" w14:textId="64732039" w:rsidR="00E75B96" w:rsidRPr="00074D04" w:rsidRDefault="00A0642D" w:rsidP="000A0458">
            <w:pPr>
              <w:pStyle w:val="ENoteTableText"/>
            </w:pPr>
            <w:r w:rsidRPr="00074D04">
              <w:t>31 May</w:t>
            </w:r>
            <w:r w:rsidR="005B0C41" w:rsidRPr="00074D04">
              <w:t xml:space="preserve"> 2024</w:t>
            </w:r>
          </w:p>
        </w:tc>
        <w:tc>
          <w:tcPr>
            <w:tcW w:w="1845" w:type="dxa"/>
            <w:tcBorders>
              <w:top w:val="single" w:sz="4" w:space="0" w:color="auto"/>
              <w:bottom w:val="single" w:sz="4" w:space="0" w:color="auto"/>
            </w:tcBorders>
            <w:shd w:val="clear" w:color="auto" w:fill="auto"/>
          </w:tcPr>
          <w:p w14:paraId="6AD8BE7E" w14:textId="30D7256E" w:rsidR="00E75B96" w:rsidRPr="00074D04" w:rsidRDefault="00061749" w:rsidP="000A0458">
            <w:pPr>
              <w:pStyle w:val="ENoteTableText"/>
            </w:pPr>
            <w:r w:rsidRPr="00074D04">
              <w:t>Sch 1 (</w:t>
            </w:r>
            <w:r w:rsidR="00A0642D" w:rsidRPr="00074D04">
              <w:t>items 5</w:t>
            </w:r>
            <w:r w:rsidRPr="00074D04">
              <w:t>–</w:t>
            </w:r>
            <w:r w:rsidR="00A61671" w:rsidRPr="00074D04">
              <w:t>166, 171–175</w:t>
            </w:r>
            <w:r w:rsidRPr="00074D04">
              <w:t>)</w:t>
            </w:r>
            <w:r w:rsidR="00A61671" w:rsidRPr="00074D04">
              <w:t>, Sch 2 (</w:t>
            </w:r>
            <w:r w:rsidR="00A0642D" w:rsidRPr="00074D04">
              <w:t>items 1</w:t>
            </w:r>
            <w:r w:rsidR="00A61671" w:rsidRPr="00074D04">
              <w:t>–3) and Sch 5 (</w:t>
            </w:r>
            <w:r w:rsidR="00A0642D" w:rsidRPr="00074D04">
              <w:t>items 1</w:t>
            </w:r>
            <w:r w:rsidR="00A61671" w:rsidRPr="00074D04">
              <w:t xml:space="preserve">–8): </w:t>
            </w:r>
            <w:r w:rsidR="00A0642D" w:rsidRPr="00074D04">
              <w:t>1 June</w:t>
            </w:r>
            <w:r w:rsidR="00877235" w:rsidRPr="00074D04">
              <w:t xml:space="preserve"> 2024 (s 2(1) </w:t>
            </w:r>
            <w:r w:rsidR="00A0642D" w:rsidRPr="00074D04">
              <w:t>item 1</w:t>
            </w:r>
            <w:r w:rsidR="00877235" w:rsidRPr="00074D04">
              <w:t>)</w:t>
            </w:r>
          </w:p>
        </w:tc>
        <w:tc>
          <w:tcPr>
            <w:tcW w:w="1420" w:type="dxa"/>
            <w:tcBorders>
              <w:top w:val="single" w:sz="4" w:space="0" w:color="auto"/>
              <w:bottom w:val="single" w:sz="4" w:space="0" w:color="auto"/>
            </w:tcBorders>
            <w:shd w:val="clear" w:color="auto" w:fill="auto"/>
          </w:tcPr>
          <w:p w14:paraId="1810DF36" w14:textId="42FF122F" w:rsidR="00E75B96" w:rsidRPr="00074D04" w:rsidRDefault="00877235" w:rsidP="000A0458">
            <w:pPr>
              <w:pStyle w:val="ENoteTableText"/>
            </w:pPr>
            <w:r w:rsidRPr="00074D04">
              <w:t>Sch 1 (</w:t>
            </w:r>
            <w:r w:rsidR="00A0642D" w:rsidRPr="00074D04">
              <w:t>items 1</w:t>
            </w:r>
            <w:r w:rsidRPr="00074D04">
              <w:t>71–175)</w:t>
            </w:r>
            <w:r w:rsidR="009442B3" w:rsidRPr="00074D04">
              <w:t xml:space="preserve"> and Sch 5 (</w:t>
            </w:r>
            <w:r w:rsidR="00A0642D" w:rsidRPr="00074D04">
              <w:t>items 7</w:t>
            </w:r>
            <w:r w:rsidR="001F1169" w:rsidRPr="00074D04">
              <w:t>, 8)</w:t>
            </w:r>
          </w:p>
        </w:tc>
      </w:tr>
      <w:tr w:rsidR="00C50EEB" w:rsidRPr="00074D04" w14:paraId="39EBB317" w14:textId="77777777" w:rsidTr="00476981">
        <w:trPr>
          <w:cantSplit/>
        </w:trPr>
        <w:tc>
          <w:tcPr>
            <w:tcW w:w="1843" w:type="dxa"/>
            <w:tcBorders>
              <w:top w:val="single" w:sz="4" w:space="0" w:color="auto"/>
              <w:bottom w:val="single" w:sz="4" w:space="0" w:color="auto"/>
            </w:tcBorders>
            <w:shd w:val="clear" w:color="auto" w:fill="auto"/>
          </w:tcPr>
          <w:p w14:paraId="45BB9CB2" w14:textId="77777777" w:rsidR="00C50EEB" w:rsidRPr="00074D04" w:rsidRDefault="00C50EEB" w:rsidP="000A0458">
            <w:pPr>
              <w:pStyle w:val="ENoteTableText"/>
            </w:pPr>
            <w:r w:rsidRPr="00074D04">
              <w:t>Administrative Review Tribunal (Consequential and Transitional Provisions No. 2) Act 2024</w:t>
            </w:r>
          </w:p>
        </w:tc>
        <w:tc>
          <w:tcPr>
            <w:tcW w:w="992" w:type="dxa"/>
            <w:tcBorders>
              <w:top w:val="single" w:sz="4" w:space="0" w:color="auto"/>
              <w:bottom w:val="single" w:sz="4" w:space="0" w:color="auto"/>
            </w:tcBorders>
            <w:shd w:val="clear" w:color="auto" w:fill="auto"/>
          </w:tcPr>
          <w:p w14:paraId="49773F8A" w14:textId="77777777" w:rsidR="00C50EEB" w:rsidRPr="00074D04" w:rsidRDefault="00C50EEB" w:rsidP="000A0458">
            <w:pPr>
              <w:pStyle w:val="ENoteTableText"/>
            </w:pPr>
            <w:r w:rsidRPr="00074D04">
              <w:t>39, 2024</w:t>
            </w:r>
          </w:p>
        </w:tc>
        <w:tc>
          <w:tcPr>
            <w:tcW w:w="993" w:type="dxa"/>
            <w:tcBorders>
              <w:top w:val="single" w:sz="4" w:space="0" w:color="auto"/>
              <w:bottom w:val="single" w:sz="4" w:space="0" w:color="auto"/>
            </w:tcBorders>
            <w:shd w:val="clear" w:color="auto" w:fill="auto"/>
          </w:tcPr>
          <w:p w14:paraId="7ECD7A07" w14:textId="5E94C012" w:rsidR="00C50EEB" w:rsidRPr="00074D04" w:rsidRDefault="00A0642D" w:rsidP="000A0458">
            <w:pPr>
              <w:pStyle w:val="ENoteTableText"/>
            </w:pPr>
            <w:r w:rsidRPr="00074D04">
              <w:t>31 May</w:t>
            </w:r>
            <w:r w:rsidR="00C50EEB" w:rsidRPr="00074D04">
              <w:t xml:space="preserve"> 2024</w:t>
            </w:r>
          </w:p>
        </w:tc>
        <w:tc>
          <w:tcPr>
            <w:tcW w:w="1845" w:type="dxa"/>
            <w:tcBorders>
              <w:top w:val="single" w:sz="4" w:space="0" w:color="auto"/>
              <w:bottom w:val="single" w:sz="4" w:space="0" w:color="auto"/>
            </w:tcBorders>
            <w:shd w:val="clear" w:color="auto" w:fill="auto"/>
          </w:tcPr>
          <w:p w14:paraId="2BCF6A23" w14:textId="70F8ED9E" w:rsidR="00C50EEB" w:rsidRPr="00074D04" w:rsidRDefault="00C50EEB" w:rsidP="000A0458">
            <w:pPr>
              <w:pStyle w:val="ENoteTableText"/>
              <w:rPr>
                <w:u w:val="single"/>
              </w:rPr>
            </w:pPr>
            <w:r w:rsidRPr="00074D04">
              <w:t>Sch 12 (</w:t>
            </w:r>
            <w:r w:rsidR="00A0642D" w:rsidRPr="00074D04">
              <w:t>items 7</w:t>
            </w:r>
            <w:r w:rsidRPr="00074D04">
              <w:t xml:space="preserve">9–94): </w:t>
            </w:r>
            <w:r w:rsidR="0006495A" w:rsidRPr="00074D04">
              <w:t>14 Oct 2024</w:t>
            </w:r>
            <w:r w:rsidR="007A0A3C" w:rsidRPr="003F24BD">
              <w:t xml:space="preserve"> (s 2(1) item 2)</w:t>
            </w:r>
          </w:p>
        </w:tc>
        <w:tc>
          <w:tcPr>
            <w:tcW w:w="1420" w:type="dxa"/>
            <w:tcBorders>
              <w:top w:val="single" w:sz="4" w:space="0" w:color="auto"/>
              <w:bottom w:val="single" w:sz="4" w:space="0" w:color="auto"/>
            </w:tcBorders>
            <w:shd w:val="clear" w:color="auto" w:fill="auto"/>
          </w:tcPr>
          <w:p w14:paraId="4F27837A" w14:textId="77777777" w:rsidR="00C50EEB" w:rsidRPr="00074D04" w:rsidRDefault="00671BBF" w:rsidP="000A0458">
            <w:pPr>
              <w:pStyle w:val="ENoteTableText"/>
            </w:pPr>
            <w:r w:rsidRPr="00074D04">
              <w:t>—</w:t>
            </w:r>
          </w:p>
        </w:tc>
      </w:tr>
      <w:tr w:rsidR="00250BA0" w:rsidRPr="00074D04" w14:paraId="5189B630" w14:textId="77777777" w:rsidTr="00F86E0D">
        <w:trPr>
          <w:cantSplit/>
        </w:trPr>
        <w:tc>
          <w:tcPr>
            <w:tcW w:w="1843" w:type="dxa"/>
            <w:tcBorders>
              <w:top w:val="single" w:sz="4" w:space="0" w:color="auto"/>
              <w:bottom w:val="single" w:sz="4" w:space="0" w:color="auto"/>
            </w:tcBorders>
            <w:shd w:val="clear" w:color="auto" w:fill="auto"/>
          </w:tcPr>
          <w:p w14:paraId="208F956C" w14:textId="2CBBE2C8" w:rsidR="00250BA0" w:rsidRPr="00074D04" w:rsidRDefault="004E46BE" w:rsidP="000A0458">
            <w:pPr>
              <w:pStyle w:val="ENoteTableText"/>
            </w:pPr>
            <w:r w:rsidRPr="004E46BE">
              <w:t>Telecommunications Amendment (SMS Sender ID Register) Act 2024</w:t>
            </w:r>
          </w:p>
        </w:tc>
        <w:tc>
          <w:tcPr>
            <w:tcW w:w="992" w:type="dxa"/>
            <w:tcBorders>
              <w:top w:val="single" w:sz="4" w:space="0" w:color="auto"/>
              <w:bottom w:val="single" w:sz="4" w:space="0" w:color="auto"/>
            </w:tcBorders>
            <w:shd w:val="clear" w:color="auto" w:fill="auto"/>
          </w:tcPr>
          <w:p w14:paraId="3F6415FE" w14:textId="28F13949" w:rsidR="00250BA0" w:rsidRPr="00074D04" w:rsidRDefault="004E46BE" w:rsidP="000A0458">
            <w:pPr>
              <w:pStyle w:val="ENoteTableText"/>
            </w:pPr>
            <w:r>
              <w:t>83, 2024</w:t>
            </w:r>
          </w:p>
        </w:tc>
        <w:tc>
          <w:tcPr>
            <w:tcW w:w="993" w:type="dxa"/>
            <w:tcBorders>
              <w:top w:val="single" w:sz="4" w:space="0" w:color="auto"/>
              <w:bottom w:val="single" w:sz="4" w:space="0" w:color="auto"/>
            </w:tcBorders>
            <w:shd w:val="clear" w:color="auto" w:fill="auto"/>
          </w:tcPr>
          <w:p w14:paraId="7DAC8F3B" w14:textId="1FF12362" w:rsidR="00250BA0" w:rsidRPr="00074D04" w:rsidRDefault="004E46BE" w:rsidP="000A0458">
            <w:pPr>
              <w:pStyle w:val="ENoteTableText"/>
            </w:pPr>
            <w:r>
              <w:t>5 Sept 2024</w:t>
            </w:r>
          </w:p>
        </w:tc>
        <w:tc>
          <w:tcPr>
            <w:tcW w:w="1845" w:type="dxa"/>
            <w:tcBorders>
              <w:top w:val="single" w:sz="4" w:space="0" w:color="auto"/>
              <w:bottom w:val="single" w:sz="4" w:space="0" w:color="auto"/>
            </w:tcBorders>
            <w:shd w:val="clear" w:color="auto" w:fill="auto"/>
          </w:tcPr>
          <w:p w14:paraId="5FFFC218" w14:textId="2D8E3D8D" w:rsidR="00250BA0" w:rsidRPr="00AA04BD" w:rsidRDefault="004E46BE" w:rsidP="000A0458">
            <w:pPr>
              <w:pStyle w:val="ENoteTableText"/>
              <w:rPr>
                <w:u w:val="single"/>
              </w:rPr>
            </w:pPr>
            <w:r w:rsidRPr="00AA04BD">
              <w:rPr>
                <w:u w:val="single"/>
              </w:rPr>
              <w:t>awaiting commencement (s 2(1) item 1)</w:t>
            </w:r>
          </w:p>
        </w:tc>
        <w:tc>
          <w:tcPr>
            <w:tcW w:w="1420" w:type="dxa"/>
            <w:tcBorders>
              <w:top w:val="single" w:sz="4" w:space="0" w:color="auto"/>
              <w:bottom w:val="single" w:sz="4" w:space="0" w:color="auto"/>
            </w:tcBorders>
            <w:shd w:val="clear" w:color="auto" w:fill="auto"/>
          </w:tcPr>
          <w:p w14:paraId="71C5EFB4" w14:textId="00056D9D" w:rsidR="00250BA0" w:rsidRPr="00074D04" w:rsidRDefault="004E46BE" w:rsidP="000A0458">
            <w:pPr>
              <w:pStyle w:val="ENoteTableText"/>
            </w:pPr>
            <w:r>
              <w:t>—</w:t>
            </w:r>
          </w:p>
        </w:tc>
      </w:tr>
      <w:tr w:rsidR="00250BA0" w:rsidRPr="00074D04" w14:paraId="65D6D640" w14:textId="77777777" w:rsidTr="00DF185B">
        <w:trPr>
          <w:cantSplit/>
        </w:trPr>
        <w:tc>
          <w:tcPr>
            <w:tcW w:w="1843" w:type="dxa"/>
            <w:tcBorders>
              <w:top w:val="single" w:sz="4" w:space="0" w:color="auto"/>
              <w:bottom w:val="single" w:sz="12" w:space="0" w:color="auto"/>
            </w:tcBorders>
            <w:shd w:val="clear" w:color="auto" w:fill="auto"/>
          </w:tcPr>
          <w:p w14:paraId="356E0CA5" w14:textId="2FA62C65" w:rsidR="00250BA0" w:rsidRPr="00074D04" w:rsidRDefault="009274EB" w:rsidP="000A0458">
            <w:pPr>
              <w:pStyle w:val="ENoteTableText"/>
            </w:pPr>
            <w:r w:rsidRPr="009274EB">
              <w:t>Crimes and Other Legislation Amendment (Omnibus No. 1) Act 2024</w:t>
            </w:r>
          </w:p>
        </w:tc>
        <w:tc>
          <w:tcPr>
            <w:tcW w:w="992" w:type="dxa"/>
            <w:tcBorders>
              <w:top w:val="single" w:sz="4" w:space="0" w:color="auto"/>
              <w:bottom w:val="single" w:sz="12" w:space="0" w:color="auto"/>
            </w:tcBorders>
            <w:shd w:val="clear" w:color="auto" w:fill="auto"/>
          </w:tcPr>
          <w:p w14:paraId="59E7F10E" w14:textId="7FE2BC93" w:rsidR="00250BA0" w:rsidRPr="00074D04" w:rsidRDefault="009274EB" w:rsidP="000A0458">
            <w:pPr>
              <w:pStyle w:val="ENoteTableText"/>
            </w:pPr>
            <w:r>
              <w:t>93, 2024</w:t>
            </w:r>
          </w:p>
        </w:tc>
        <w:tc>
          <w:tcPr>
            <w:tcW w:w="993" w:type="dxa"/>
            <w:tcBorders>
              <w:top w:val="single" w:sz="4" w:space="0" w:color="auto"/>
              <w:bottom w:val="single" w:sz="12" w:space="0" w:color="auto"/>
            </w:tcBorders>
            <w:shd w:val="clear" w:color="auto" w:fill="auto"/>
          </w:tcPr>
          <w:p w14:paraId="32177B21" w14:textId="1B3371D4" w:rsidR="00250BA0" w:rsidRPr="00074D04" w:rsidRDefault="00D85253" w:rsidP="000A0458">
            <w:pPr>
              <w:pStyle w:val="ENoteTableText"/>
            </w:pPr>
            <w:r>
              <w:t>24 Oct 2024</w:t>
            </w:r>
          </w:p>
        </w:tc>
        <w:tc>
          <w:tcPr>
            <w:tcW w:w="1845" w:type="dxa"/>
            <w:tcBorders>
              <w:top w:val="single" w:sz="4" w:space="0" w:color="auto"/>
              <w:bottom w:val="single" w:sz="12" w:space="0" w:color="auto"/>
            </w:tcBorders>
            <w:shd w:val="clear" w:color="auto" w:fill="auto"/>
          </w:tcPr>
          <w:p w14:paraId="49DB810C" w14:textId="40E7E329" w:rsidR="00250BA0" w:rsidRPr="00074D04" w:rsidRDefault="009274EB" w:rsidP="000A0458">
            <w:pPr>
              <w:pStyle w:val="ENoteTableText"/>
            </w:pPr>
            <w:r>
              <w:t xml:space="preserve">Sch 4 (items 1–57, </w:t>
            </w:r>
            <w:r w:rsidR="005C322F">
              <w:t>162–169</w:t>
            </w:r>
            <w:r>
              <w:t>): 25 Oct 2024 (s 2(1) item 5)</w:t>
            </w:r>
          </w:p>
        </w:tc>
        <w:tc>
          <w:tcPr>
            <w:tcW w:w="1420" w:type="dxa"/>
            <w:tcBorders>
              <w:top w:val="single" w:sz="4" w:space="0" w:color="auto"/>
              <w:bottom w:val="single" w:sz="12" w:space="0" w:color="auto"/>
            </w:tcBorders>
            <w:shd w:val="clear" w:color="auto" w:fill="auto"/>
          </w:tcPr>
          <w:p w14:paraId="04F27DF5" w14:textId="35CD8AE6" w:rsidR="00250BA0" w:rsidRPr="00074D04" w:rsidRDefault="009274EB" w:rsidP="000A0458">
            <w:pPr>
              <w:pStyle w:val="ENoteTableText"/>
            </w:pPr>
            <w:r>
              <w:t xml:space="preserve">Sch 4 (items </w:t>
            </w:r>
            <w:r w:rsidR="005C322F">
              <w:t>162–169</w:t>
            </w:r>
            <w:r>
              <w:t>)</w:t>
            </w:r>
          </w:p>
        </w:tc>
      </w:tr>
    </w:tbl>
    <w:p w14:paraId="2242560B" w14:textId="77777777" w:rsidR="006236CE" w:rsidRPr="00074D04" w:rsidRDefault="006236CE" w:rsidP="006236CE">
      <w:pPr>
        <w:pStyle w:val="Tabletext"/>
      </w:pPr>
    </w:p>
    <w:p w14:paraId="65EBB1EB" w14:textId="77777777" w:rsidR="006236CE" w:rsidRPr="00074D04" w:rsidRDefault="006236CE" w:rsidP="006236CE">
      <w:pPr>
        <w:pStyle w:val="ENotesHeading2"/>
        <w:pageBreakBefore/>
        <w:outlineLvl w:val="9"/>
      </w:pPr>
      <w:bookmarkStart w:id="312" w:name="_Toc181871949"/>
      <w:r w:rsidRPr="00074D04">
        <w:t>Endnote 4—Amendment history</w:t>
      </w:r>
      <w:bookmarkEnd w:id="312"/>
    </w:p>
    <w:p w14:paraId="1E1580FB" w14:textId="77777777" w:rsidR="006236CE" w:rsidRPr="00074D04" w:rsidRDefault="006236CE" w:rsidP="006236CE">
      <w:pPr>
        <w:pStyle w:val="Tabletext"/>
      </w:pPr>
    </w:p>
    <w:tbl>
      <w:tblPr>
        <w:tblW w:w="7088" w:type="dxa"/>
        <w:tblInd w:w="108" w:type="dxa"/>
        <w:tblLayout w:type="fixed"/>
        <w:tblLook w:val="0000" w:firstRow="0" w:lastRow="0" w:firstColumn="0" w:lastColumn="0" w:noHBand="0" w:noVBand="0"/>
      </w:tblPr>
      <w:tblGrid>
        <w:gridCol w:w="2551"/>
        <w:gridCol w:w="4537"/>
      </w:tblGrid>
      <w:tr w:rsidR="006236CE" w:rsidRPr="00074D04" w14:paraId="4705A0BD" w14:textId="77777777" w:rsidTr="00305E03">
        <w:trPr>
          <w:cantSplit/>
          <w:tblHeader/>
        </w:trPr>
        <w:tc>
          <w:tcPr>
            <w:tcW w:w="2551" w:type="dxa"/>
            <w:tcBorders>
              <w:top w:val="single" w:sz="12" w:space="0" w:color="auto"/>
              <w:bottom w:val="single" w:sz="12" w:space="0" w:color="auto"/>
            </w:tcBorders>
          </w:tcPr>
          <w:p w14:paraId="3A01D348" w14:textId="77777777" w:rsidR="006236CE" w:rsidRPr="00074D04" w:rsidRDefault="006236CE" w:rsidP="00D02CBF">
            <w:pPr>
              <w:pStyle w:val="ENoteTableHeading"/>
            </w:pPr>
            <w:r w:rsidRPr="00074D04">
              <w:t>Provision affected</w:t>
            </w:r>
          </w:p>
        </w:tc>
        <w:tc>
          <w:tcPr>
            <w:tcW w:w="4537" w:type="dxa"/>
            <w:tcBorders>
              <w:top w:val="single" w:sz="12" w:space="0" w:color="auto"/>
              <w:bottom w:val="single" w:sz="12" w:space="0" w:color="auto"/>
            </w:tcBorders>
          </w:tcPr>
          <w:p w14:paraId="7313508A" w14:textId="77777777" w:rsidR="006236CE" w:rsidRPr="00074D04" w:rsidRDefault="006236CE" w:rsidP="00D02CBF">
            <w:pPr>
              <w:pStyle w:val="ENoteTableHeading"/>
            </w:pPr>
            <w:r w:rsidRPr="00074D04">
              <w:t>How affected</w:t>
            </w:r>
          </w:p>
        </w:tc>
      </w:tr>
      <w:tr w:rsidR="006236CE" w:rsidRPr="00074D04" w14:paraId="081F6331" w14:textId="77777777" w:rsidTr="00305E03">
        <w:trPr>
          <w:cantSplit/>
        </w:trPr>
        <w:tc>
          <w:tcPr>
            <w:tcW w:w="2551" w:type="dxa"/>
            <w:tcBorders>
              <w:top w:val="single" w:sz="12" w:space="0" w:color="auto"/>
            </w:tcBorders>
          </w:tcPr>
          <w:p w14:paraId="3DF44E00" w14:textId="77777777" w:rsidR="006236CE" w:rsidRPr="00074D04" w:rsidRDefault="006236CE" w:rsidP="00D02CBF">
            <w:pPr>
              <w:pStyle w:val="ENoteTableText"/>
              <w:rPr>
                <w:b/>
              </w:rPr>
            </w:pPr>
            <w:r w:rsidRPr="00074D04">
              <w:rPr>
                <w:b/>
              </w:rPr>
              <w:t>Part</w:t>
            </w:r>
            <w:r w:rsidR="008D6C2D" w:rsidRPr="00074D04">
              <w:rPr>
                <w:b/>
              </w:rPr>
              <w:t> </w:t>
            </w:r>
            <w:r w:rsidRPr="00074D04">
              <w:rPr>
                <w:b/>
              </w:rPr>
              <w:t>1</w:t>
            </w:r>
          </w:p>
        </w:tc>
        <w:tc>
          <w:tcPr>
            <w:tcW w:w="4537" w:type="dxa"/>
            <w:tcBorders>
              <w:top w:val="single" w:sz="12" w:space="0" w:color="auto"/>
            </w:tcBorders>
          </w:tcPr>
          <w:p w14:paraId="60611995" w14:textId="77777777" w:rsidR="006236CE" w:rsidRPr="00074D04" w:rsidRDefault="006236CE" w:rsidP="00D02CBF">
            <w:pPr>
              <w:pStyle w:val="ENoteTableText"/>
            </w:pPr>
          </w:p>
        </w:tc>
      </w:tr>
      <w:tr w:rsidR="006236CE" w:rsidRPr="00074D04" w14:paraId="47B201A2" w14:textId="77777777" w:rsidTr="00305E03">
        <w:trPr>
          <w:cantSplit/>
        </w:trPr>
        <w:tc>
          <w:tcPr>
            <w:tcW w:w="2551" w:type="dxa"/>
          </w:tcPr>
          <w:p w14:paraId="372CFE28" w14:textId="77777777" w:rsidR="006236CE" w:rsidRPr="00074D04" w:rsidRDefault="006236CE" w:rsidP="00D02CBF">
            <w:pPr>
              <w:pStyle w:val="ENoteTableText"/>
              <w:tabs>
                <w:tab w:val="center" w:leader="dot" w:pos="2268"/>
              </w:tabs>
            </w:pPr>
            <w:r w:rsidRPr="00074D04">
              <w:t>s. 2</w:t>
            </w:r>
            <w:r w:rsidRPr="00074D04">
              <w:tab/>
            </w:r>
          </w:p>
        </w:tc>
        <w:tc>
          <w:tcPr>
            <w:tcW w:w="4537" w:type="dxa"/>
          </w:tcPr>
          <w:p w14:paraId="541F1694" w14:textId="77777777" w:rsidR="006236CE" w:rsidRPr="00074D04" w:rsidRDefault="006236CE" w:rsidP="00D02CBF">
            <w:pPr>
              <w:pStyle w:val="ENoteTableText"/>
            </w:pPr>
            <w:r w:rsidRPr="00074D04">
              <w:t>am. No.</w:t>
            </w:r>
            <w:r w:rsidR="008D6C2D" w:rsidRPr="00074D04">
              <w:t> </w:t>
            </w:r>
            <w:r w:rsidRPr="00074D04">
              <w:t>5, 2001</w:t>
            </w:r>
          </w:p>
        </w:tc>
      </w:tr>
      <w:tr w:rsidR="006236CE" w:rsidRPr="00074D04" w14:paraId="04FCD4E3" w14:textId="77777777" w:rsidTr="00305E03">
        <w:trPr>
          <w:cantSplit/>
        </w:trPr>
        <w:tc>
          <w:tcPr>
            <w:tcW w:w="2551" w:type="dxa"/>
          </w:tcPr>
          <w:p w14:paraId="12F583D6" w14:textId="77777777" w:rsidR="006236CE" w:rsidRPr="00074D04" w:rsidRDefault="006236CE" w:rsidP="00D02CBF">
            <w:pPr>
              <w:pStyle w:val="ENoteTableText"/>
              <w:tabs>
                <w:tab w:val="center" w:leader="dot" w:pos="2268"/>
              </w:tabs>
            </w:pPr>
            <w:r w:rsidRPr="00074D04">
              <w:t>s. 3</w:t>
            </w:r>
            <w:r w:rsidRPr="00074D04">
              <w:tab/>
            </w:r>
          </w:p>
        </w:tc>
        <w:tc>
          <w:tcPr>
            <w:tcW w:w="4537" w:type="dxa"/>
          </w:tcPr>
          <w:p w14:paraId="6FCF765E" w14:textId="77777777" w:rsidR="006236CE" w:rsidRPr="00074D04" w:rsidRDefault="006236CE" w:rsidP="00D02CBF">
            <w:pPr>
              <w:pStyle w:val="ENoteTableText"/>
            </w:pPr>
            <w:r w:rsidRPr="00074D04">
              <w:t>am. No.</w:t>
            </w:r>
            <w:r w:rsidR="008D6C2D" w:rsidRPr="00074D04">
              <w:t> </w:t>
            </w:r>
            <w:r w:rsidRPr="00074D04">
              <w:t>130, 2003; No.</w:t>
            </w:r>
            <w:r w:rsidR="008D6C2D" w:rsidRPr="00074D04">
              <w:t> </w:t>
            </w:r>
            <w:r w:rsidRPr="00074D04">
              <w:t>89, 2006; No.</w:t>
            </w:r>
            <w:r w:rsidR="008D6C2D" w:rsidRPr="00074D04">
              <w:t> </w:t>
            </w:r>
            <w:r w:rsidRPr="00074D04">
              <w:t>111, 2009; Nos. 46, 103 and 140, 2010; No.</w:t>
            </w:r>
            <w:r w:rsidR="008D6C2D" w:rsidRPr="00074D04">
              <w:t> </w:t>
            </w:r>
            <w:r w:rsidRPr="00074D04">
              <w:t>44, 2012</w:t>
            </w:r>
          </w:p>
        </w:tc>
      </w:tr>
      <w:tr w:rsidR="006236CE" w:rsidRPr="00074D04" w14:paraId="3145263D" w14:textId="77777777" w:rsidTr="00305E03">
        <w:trPr>
          <w:cantSplit/>
        </w:trPr>
        <w:tc>
          <w:tcPr>
            <w:tcW w:w="2551" w:type="dxa"/>
          </w:tcPr>
          <w:p w14:paraId="727FA8C2" w14:textId="0EEC4BFB" w:rsidR="006236CE" w:rsidRPr="00074D04" w:rsidRDefault="006236CE" w:rsidP="00D02CBF">
            <w:pPr>
              <w:pStyle w:val="ENoteTableText"/>
              <w:tabs>
                <w:tab w:val="center" w:leader="dot" w:pos="2268"/>
              </w:tabs>
            </w:pPr>
            <w:r w:rsidRPr="00074D04">
              <w:t>s 5</w:t>
            </w:r>
            <w:r w:rsidRPr="00074D04">
              <w:tab/>
            </w:r>
          </w:p>
        </w:tc>
        <w:tc>
          <w:tcPr>
            <w:tcW w:w="4537" w:type="dxa"/>
          </w:tcPr>
          <w:p w14:paraId="2679FF55" w14:textId="57A06CD4" w:rsidR="006236CE" w:rsidRPr="00074D04" w:rsidRDefault="006236CE" w:rsidP="00A9675B">
            <w:pPr>
              <w:pStyle w:val="ENoteTableText"/>
            </w:pPr>
            <w:r w:rsidRPr="00074D04">
              <w:t>am No</w:t>
            </w:r>
            <w:r w:rsidR="008D6C2D" w:rsidRPr="00074D04">
              <w:t> </w:t>
            </w:r>
            <w:r w:rsidRPr="00074D04">
              <w:t>52, 1999; No</w:t>
            </w:r>
            <w:r w:rsidR="008D6C2D" w:rsidRPr="00074D04">
              <w:t> </w:t>
            </w:r>
            <w:r w:rsidRPr="00074D04">
              <w:t>5, 2001; No</w:t>
            </w:r>
            <w:r w:rsidR="008D6C2D" w:rsidRPr="00074D04">
              <w:t> </w:t>
            </w:r>
            <w:r w:rsidRPr="00074D04">
              <w:t>140, 2002; No</w:t>
            </w:r>
            <w:r w:rsidR="008D6C2D" w:rsidRPr="00074D04">
              <w:t> </w:t>
            </w:r>
            <w:r w:rsidRPr="00074D04">
              <w:t>130, 2003; No</w:t>
            </w:r>
            <w:r w:rsidR="008D6C2D" w:rsidRPr="00074D04">
              <w:t> </w:t>
            </w:r>
            <w:r w:rsidRPr="00074D04">
              <w:t>45, 2005; No 40</w:t>
            </w:r>
            <w:r w:rsidR="0095455C">
              <w:t>, 2006; No</w:t>
            </w:r>
            <w:r w:rsidRPr="00074D04">
              <w:t xml:space="preserve"> 89, 2006; No</w:t>
            </w:r>
            <w:r w:rsidR="008D6C2D" w:rsidRPr="00074D04">
              <w:t> </w:t>
            </w:r>
            <w:r w:rsidRPr="00074D04">
              <w:t>177, 2007; No</w:t>
            </w:r>
            <w:r w:rsidR="008D6C2D" w:rsidRPr="00074D04">
              <w:t> </w:t>
            </w:r>
            <w:r w:rsidRPr="00074D04">
              <w:t>46, 2010; No 109, 2014; No 38, 2015</w:t>
            </w:r>
            <w:r w:rsidR="00466162" w:rsidRPr="00074D04">
              <w:t xml:space="preserve">; </w:t>
            </w:r>
            <w:r w:rsidR="00A9675B" w:rsidRPr="00074D04">
              <w:t>No 111, 2017</w:t>
            </w:r>
            <w:r w:rsidR="000A3F2C" w:rsidRPr="00074D04">
              <w:t>; No 120, 2019</w:t>
            </w:r>
            <w:r w:rsidR="00D5672E">
              <w:t xml:space="preserve">; </w:t>
            </w:r>
            <w:r w:rsidR="00D5672E" w:rsidRPr="002B1236">
              <w:rPr>
                <w:u w:val="single"/>
              </w:rPr>
              <w:t>No 83, 2024</w:t>
            </w:r>
          </w:p>
        </w:tc>
      </w:tr>
      <w:tr w:rsidR="006236CE" w:rsidRPr="00074D04" w14:paraId="3AC5A77A" w14:textId="77777777" w:rsidTr="00305E03">
        <w:trPr>
          <w:cantSplit/>
        </w:trPr>
        <w:tc>
          <w:tcPr>
            <w:tcW w:w="2551" w:type="dxa"/>
          </w:tcPr>
          <w:p w14:paraId="44D8BB24" w14:textId="77777777" w:rsidR="006236CE" w:rsidRPr="00074D04" w:rsidRDefault="006236CE" w:rsidP="00D02CBF">
            <w:pPr>
              <w:pStyle w:val="ENoteTableText"/>
              <w:tabs>
                <w:tab w:val="center" w:leader="dot" w:pos="2268"/>
              </w:tabs>
            </w:pPr>
            <w:r w:rsidRPr="00074D04">
              <w:t>s 6</w:t>
            </w:r>
            <w:r w:rsidRPr="00074D04">
              <w:tab/>
            </w:r>
          </w:p>
        </w:tc>
        <w:tc>
          <w:tcPr>
            <w:tcW w:w="4537" w:type="dxa"/>
          </w:tcPr>
          <w:p w14:paraId="49902AC5" w14:textId="4CA551C0" w:rsidR="006236CE" w:rsidRPr="00074D04" w:rsidRDefault="006236CE" w:rsidP="00D02CBF">
            <w:pPr>
              <w:pStyle w:val="ENoteTableText"/>
            </w:pPr>
            <w:r w:rsidRPr="00074D04">
              <w:t>am No</w:t>
            </w:r>
            <w:r w:rsidR="008D6C2D" w:rsidRPr="00074D04">
              <w:t> </w:t>
            </w:r>
            <w:r w:rsidRPr="00074D04">
              <w:t>52, 1999; No</w:t>
            </w:r>
            <w:r w:rsidR="008D6C2D" w:rsidRPr="00074D04">
              <w:t> </w:t>
            </w:r>
            <w:r w:rsidRPr="00074D04">
              <w:t>5, 2001; No</w:t>
            </w:r>
            <w:r w:rsidR="008D6C2D" w:rsidRPr="00074D04">
              <w:t> </w:t>
            </w:r>
            <w:r w:rsidRPr="00074D04">
              <w:t>119, 2005; No</w:t>
            </w:r>
            <w:r w:rsidR="008D6C2D" w:rsidRPr="00074D04">
              <w:t> </w:t>
            </w:r>
            <w:r w:rsidRPr="00074D04">
              <w:t>177, 2007; No 109, 2014</w:t>
            </w:r>
            <w:r w:rsidR="0095455C">
              <w:t xml:space="preserve">; </w:t>
            </w:r>
            <w:r w:rsidR="0095455C" w:rsidRPr="006C4D47">
              <w:rPr>
                <w:u w:val="single"/>
              </w:rPr>
              <w:t>No 83, 2024</w:t>
            </w:r>
          </w:p>
        </w:tc>
      </w:tr>
      <w:tr w:rsidR="006236CE" w:rsidRPr="00074D04" w14:paraId="5600030E" w14:textId="77777777" w:rsidTr="00305E03">
        <w:trPr>
          <w:cantSplit/>
        </w:trPr>
        <w:tc>
          <w:tcPr>
            <w:tcW w:w="2551" w:type="dxa"/>
          </w:tcPr>
          <w:p w14:paraId="4BB6B9FA" w14:textId="77777777" w:rsidR="006236CE" w:rsidRPr="00074D04" w:rsidRDefault="006236CE" w:rsidP="00D02CBF">
            <w:pPr>
              <w:pStyle w:val="ENoteTableText"/>
              <w:tabs>
                <w:tab w:val="center" w:leader="dot" w:pos="2268"/>
              </w:tabs>
            </w:pPr>
            <w:r w:rsidRPr="00074D04">
              <w:t>s 7</w:t>
            </w:r>
            <w:r w:rsidRPr="00074D04">
              <w:tab/>
            </w:r>
          </w:p>
        </w:tc>
        <w:tc>
          <w:tcPr>
            <w:tcW w:w="4537" w:type="dxa"/>
          </w:tcPr>
          <w:p w14:paraId="3C0990AD" w14:textId="3956FF78" w:rsidR="006236CE" w:rsidRPr="00074D04" w:rsidRDefault="006236CE" w:rsidP="00A73763">
            <w:pPr>
              <w:pStyle w:val="ENoteTableText"/>
              <w:rPr>
                <w:b/>
                <w:kern w:val="28"/>
                <w:u w:val="single"/>
              </w:rPr>
            </w:pPr>
            <w:r w:rsidRPr="00074D04">
              <w:t>am No 200, 1997; No 4, 1998; No 52, 1999; No 161, 1999; No 142, 2000; No 125, 2002; No 130, 2003; No 35, 2004; No 45, 2005; No 86, 2006; No 89, 2006; No 155, 2006; No 124, 2007; No 177, 2007; No 22, 2008; No 111, 2009; No 8, 2010; No 46, 2010; No 103, 2010; No 140, 2010; No 5, 2011; No 23, 2011; No 107, 2011; No 44, 2012; No 169, 2012; No 31, 2014; No 62, 2014 No 109, 2014; No 38, 2015; No 39, 2015</w:t>
            </w:r>
            <w:r w:rsidR="00466162" w:rsidRPr="00074D04">
              <w:t xml:space="preserve">; </w:t>
            </w:r>
            <w:r w:rsidR="00A9675B" w:rsidRPr="00074D04">
              <w:t>No 111, 2017</w:t>
            </w:r>
            <w:r w:rsidR="00B54E0F" w:rsidRPr="00074D04">
              <w:t>; No 31, 2018</w:t>
            </w:r>
            <w:r w:rsidR="007C326F" w:rsidRPr="00074D04">
              <w:t>; No 148, 2018</w:t>
            </w:r>
            <w:r w:rsidR="000A3F2C" w:rsidRPr="00074D04">
              <w:t>; No 120, 2019</w:t>
            </w:r>
            <w:r w:rsidR="00E67D41" w:rsidRPr="00074D04">
              <w:t>; No 47, 2020</w:t>
            </w:r>
            <w:r w:rsidR="00305BAD" w:rsidRPr="00074D04">
              <w:t>; No 7, 2021</w:t>
            </w:r>
            <w:r w:rsidR="00CA3CFF" w:rsidRPr="00074D04">
              <w:t>; No 13, 2021</w:t>
            </w:r>
            <w:r w:rsidR="00B73BC1" w:rsidRPr="00074D04">
              <w:t>; No 77, 2021</w:t>
            </w:r>
            <w:r w:rsidR="00401DBF" w:rsidRPr="00074D04">
              <w:t>; No 1</w:t>
            </w:r>
            <w:r w:rsidR="00FC7FA1" w:rsidRPr="00074D04">
              <w:t>40, 2021</w:t>
            </w:r>
            <w:r w:rsidR="004227A0" w:rsidRPr="00074D04">
              <w:t>; No 73, 2023</w:t>
            </w:r>
            <w:r w:rsidR="00A51FD3" w:rsidRPr="00074D04">
              <w:t>; No 36, 2024</w:t>
            </w:r>
            <w:r w:rsidR="00365FA8">
              <w:t xml:space="preserve">; </w:t>
            </w:r>
            <w:r w:rsidR="00365FA8" w:rsidRPr="006C4D47">
              <w:rPr>
                <w:u w:val="single"/>
              </w:rPr>
              <w:t>No 83, 2024</w:t>
            </w:r>
            <w:r w:rsidR="00732659">
              <w:t>; No 93, 2024</w:t>
            </w:r>
          </w:p>
        </w:tc>
      </w:tr>
      <w:tr w:rsidR="006236CE" w:rsidRPr="00074D04" w14:paraId="28DD17EA" w14:textId="77777777" w:rsidTr="00305E03">
        <w:trPr>
          <w:cantSplit/>
        </w:trPr>
        <w:tc>
          <w:tcPr>
            <w:tcW w:w="2551" w:type="dxa"/>
          </w:tcPr>
          <w:p w14:paraId="5982117E" w14:textId="77777777" w:rsidR="006236CE" w:rsidRPr="00074D04" w:rsidRDefault="006236CE" w:rsidP="00D02CBF">
            <w:pPr>
              <w:pStyle w:val="ENoteTableText"/>
              <w:tabs>
                <w:tab w:val="center" w:leader="dot" w:pos="2268"/>
              </w:tabs>
            </w:pPr>
            <w:r w:rsidRPr="00074D04">
              <w:t>s 7A</w:t>
            </w:r>
            <w:r w:rsidRPr="00074D04">
              <w:tab/>
            </w:r>
          </w:p>
        </w:tc>
        <w:tc>
          <w:tcPr>
            <w:tcW w:w="4537" w:type="dxa"/>
          </w:tcPr>
          <w:p w14:paraId="6DE5EDB5" w14:textId="77777777" w:rsidR="006236CE" w:rsidRPr="00074D04" w:rsidRDefault="006236CE" w:rsidP="00D02CBF">
            <w:pPr>
              <w:pStyle w:val="ENoteTableText"/>
            </w:pPr>
            <w:r w:rsidRPr="00074D04">
              <w:t>ad No</w:t>
            </w:r>
            <w:r w:rsidR="008D6C2D" w:rsidRPr="00074D04">
              <w:t> </w:t>
            </w:r>
            <w:r w:rsidRPr="00074D04">
              <w:t>200, 1997</w:t>
            </w:r>
          </w:p>
        </w:tc>
      </w:tr>
      <w:tr w:rsidR="006236CE" w:rsidRPr="00074D04" w14:paraId="13046AC0" w14:textId="77777777" w:rsidTr="00305E03">
        <w:trPr>
          <w:cantSplit/>
        </w:trPr>
        <w:tc>
          <w:tcPr>
            <w:tcW w:w="2551" w:type="dxa"/>
          </w:tcPr>
          <w:p w14:paraId="44EB39DC" w14:textId="77777777" w:rsidR="006236CE" w:rsidRPr="00074D04" w:rsidRDefault="006236CE" w:rsidP="00D02CBF">
            <w:pPr>
              <w:pStyle w:val="ENoteTableText"/>
            </w:pPr>
          </w:p>
        </w:tc>
        <w:tc>
          <w:tcPr>
            <w:tcW w:w="4537" w:type="dxa"/>
          </w:tcPr>
          <w:p w14:paraId="0F177C33" w14:textId="77777777" w:rsidR="006236CE" w:rsidRPr="00074D04" w:rsidRDefault="006236CE" w:rsidP="00D02CBF">
            <w:pPr>
              <w:pStyle w:val="ENoteTableText"/>
            </w:pPr>
            <w:r w:rsidRPr="00074D04">
              <w:t>rep No</w:t>
            </w:r>
            <w:r w:rsidR="008D6C2D" w:rsidRPr="00074D04">
              <w:t> </w:t>
            </w:r>
            <w:r w:rsidRPr="00074D04">
              <w:t>177, 2007</w:t>
            </w:r>
          </w:p>
        </w:tc>
      </w:tr>
      <w:tr w:rsidR="00CC73E1" w:rsidRPr="00074D04" w14:paraId="39187DD3" w14:textId="77777777" w:rsidTr="00305E03">
        <w:trPr>
          <w:cantSplit/>
        </w:trPr>
        <w:tc>
          <w:tcPr>
            <w:tcW w:w="2551" w:type="dxa"/>
          </w:tcPr>
          <w:p w14:paraId="576B5B30" w14:textId="37CECC3F" w:rsidR="00CC73E1" w:rsidRPr="00074D04" w:rsidRDefault="00CC73E1" w:rsidP="00D02CBF">
            <w:pPr>
              <w:pStyle w:val="ENoteTableText"/>
            </w:pPr>
          </w:p>
        </w:tc>
        <w:tc>
          <w:tcPr>
            <w:tcW w:w="4537" w:type="dxa"/>
          </w:tcPr>
          <w:p w14:paraId="4C963267" w14:textId="1C749DE9" w:rsidR="00CC73E1" w:rsidRPr="00074D04" w:rsidRDefault="00CC73E1" w:rsidP="00D02CBF">
            <w:pPr>
              <w:pStyle w:val="ENoteTableText"/>
            </w:pPr>
            <w:r>
              <w:t>ad No 93, 2024</w:t>
            </w:r>
          </w:p>
        </w:tc>
      </w:tr>
      <w:tr w:rsidR="006236CE" w:rsidRPr="00074D04" w14:paraId="450B29DE" w14:textId="77777777" w:rsidTr="00305E03">
        <w:trPr>
          <w:cantSplit/>
        </w:trPr>
        <w:tc>
          <w:tcPr>
            <w:tcW w:w="2551" w:type="dxa"/>
          </w:tcPr>
          <w:p w14:paraId="2B800066" w14:textId="77777777" w:rsidR="006236CE" w:rsidRPr="00074D04" w:rsidRDefault="006236CE" w:rsidP="00D02CBF">
            <w:pPr>
              <w:pStyle w:val="ENoteTableText"/>
              <w:tabs>
                <w:tab w:val="center" w:leader="dot" w:pos="2268"/>
              </w:tabs>
              <w:rPr>
                <w:b/>
                <w:kern w:val="28"/>
              </w:rPr>
            </w:pPr>
            <w:r w:rsidRPr="00074D04">
              <w:t>s 8</w:t>
            </w:r>
            <w:r w:rsidRPr="00074D04">
              <w:tab/>
            </w:r>
          </w:p>
        </w:tc>
        <w:tc>
          <w:tcPr>
            <w:tcW w:w="4537" w:type="dxa"/>
          </w:tcPr>
          <w:p w14:paraId="689C08D1" w14:textId="77777777" w:rsidR="006236CE" w:rsidRPr="00074D04" w:rsidRDefault="006236CE" w:rsidP="00D02CBF">
            <w:pPr>
              <w:pStyle w:val="ENoteTableText"/>
              <w:keepNext/>
              <w:keepLines/>
              <w:tabs>
                <w:tab w:val="right" w:pos="7088"/>
              </w:tabs>
              <w:ind w:left="879" w:right="567" w:hanging="879"/>
              <w:rPr>
                <w:u w:val="single"/>
              </w:rPr>
            </w:pPr>
            <w:r w:rsidRPr="00074D04">
              <w:t>am No 59, 2015</w:t>
            </w:r>
          </w:p>
        </w:tc>
      </w:tr>
      <w:tr w:rsidR="006236CE" w:rsidRPr="00074D04" w14:paraId="1E522A3F" w14:textId="77777777" w:rsidTr="00305E03">
        <w:trPr>
          <w:cantSplit/>
        </w:trPr>
        <w:tc>
          <w:tcPr>
            <w:tcW w:w="2551" w:type="dxa"/>
          </w:tcPr>
          <w:p w14:paraId="585211B9" w14:textId="77777777" w:rsidR="006236CE" w:rsidRPr="00074D04" w:rsidRDefault="006236CE" w:rsidP="00D02CBF">
            <w:pPr>
              <w:pStyle w:val="ENoteTableText"/>
              <w:tabs>
                <w:tab w:val="center" w:leader="dot" w:pos="2268"/>
              </w:tabs>
            </w:pPr>
            <w:r w:rsidRPr="00074D04">
              <w:t>s 10</w:t>
            </w:r>
            <w:r w:rsidRPr="00074D04">
              <w:tab/>
            </w:r>
          </w:p>
        </w:tc>
        <w:tc>
          <w:tcPr>
            <w:tcW w:w="4537" w:type="dxa"/>
          </w:tcPr>
          <w:p w14:paraId="5F7ECB82" w14:textId="77777777" w:rsidR="006236CE" w:rsidRPr="00074D04" w:rsidRDefault="006236CE" w:rsidP="00D02CBF">
            <w:pPr>
              <w:pStyle w:val="ENoteTableText"/>
            </w:pPr>
            <w:r w:rsidRPr="00074D04">
              <w:t>am No 33, 2016</w:t>
            </w:r>
          </w:p>
        </w:tc>
      </w:tr>
      <w:tr w:rsidR="006236CE" w:rsidRPr="00074D04" w14:paraId="33B4A3F4" w14:textId="77777777" w:rsidTr="00305E03">
        <w:trPr>
          <w:cantSplit/>
        </w:trPr>
        <w:tc>
          <w:tcPr>
            <w:tcW w:w="2551" w:type="dxa"/>
          </w:tcPr>
          <w:p w14:paraId="512B7B91" w14:textId="77777777" w:rsidR="006236CE" w:rsidRPr="00074D04" w:rsidRDefault="006236CE" w:rsidP="00D02CBF">
            <w:pPr>
              <w:pStyle w:val="ENoteTableText"/>
              <w:tabs>
                <w:tab w:val="center" w:leader="dot" w:pos="2268"/>
              </w:tabs>
            </w:pPr>
            <w:r w:rsidRPr="00074D04">
              <w:t>s. 11</w:t>
            </w:r>
            <w:r w:rsidRPr="00074D04">
              <w:tab/>
            </w:r>
          </w:p>
        </w:tc>
        <w:tc>
          <w:tcPr>
            <w:tcW w:w="4537" w:type="dxa"/>
          </w:tcPr>
          <w:p w14:paraId="0C304ADC" w14:textId="77777777" w:rsidR="006236CE" w:rsidRPr="00074D04" w:rsidRDefault="006236CE" w:rsidP="00D02CBF">
            <w:pPr>
              <w:pStyle w:val="ENoteTableText"/>
            </w:pPr>
            <w:r w:rsidRPr="00074D04">
              <w:t>am. No.</w:t>
            </w:r>
            <w:r w:rsidR="008D6C2D" w:rsidRPr="00074D04">
              <w:t> </w:t>
            </w:r>
            <w:r w:rsidRPr="00074D04">
              <w:t>17, 2006; No.</w:t>
            </w:r>
            <w:r w:rsidR="008D6C2D" w:rsidRPr="00074D04">
              <w:t> </w:t>
            </w:r>
            <w:r w:rsidRPr="00074D04">
              <w:t>117, 2008; No.</w:t>
            </w:r>
            <w:r w:rsidR="008D6C2D" w:rsidRPr="00074D04">
              <w:t> </w:t>
            </w:r>
            <w:r w:rsidRPr="00074D04">
              <w:t>46, 2011</w:t>
            </w:r>
          </w:p>
        </w:tc>
      </w:tr>
      <w:tr w:rsidR="006236CE" w:rsidRPr="00074D04" w14:paraId="1AF7FBA1" w14:textId="77777777" w:rsidTr="00305E03">
        <w:trPr>
          <w:cantSplit/>
        </w:trPr>
        <w:tc>
          <w:tcPr>
            <w:tcW w:w="2551" w:type="dxa"/>
          </w:tcPr>
          <w:p w14:paraId="34028CCD" w14:textId="77777777" w:rsidR="006236CE" w:rsidRPr="00074D04" w:rsidRDefault="006236CE" w:rsidP="00D02CBF">
            <w:pPr>
              <w:pStyle w:val="ENoteTableText"/>
              <w:tabs>
                <w:tab w:val="center" w:leader="dot" w:pos="2268"/>
              </w:tabs>
            </w:pPr>
            <w:r w:rsidRPr="00074D04">
              <w:t>s. 11A</w:t>
            </w:r>
            <w:r w:rsidRPr="00074D04">
              <w:tab/>
            </w:r>
          </w:p>
        </w:tc>
        <w:tc>
          <w:tcPr>
            <w:tcW w:w="4537" w:type="dxa"/>
          </w:tcPr>
          <w:p w14:paraId="60E0610C" w14:textId="77777777" w:rsidR="006236CE" w:rsidRPr="00074D04" w:rsidRDefault="006236CE" w:rsidP="00D02CBF">
            <w:pPr>
              <w:pStyle w:val="ENoteTableText"/>
            </w:pPr>
            <w:r w:rsidRPr="00074D04">
              <w:t>ad. No.</w:t>
            </w:r>
            <w:r w:rsidR="008D6C2D" w:rsidRPr="00074D04">
              <w:t> </w:t>
            </w:r>
            <w:r w:rsidRPr="00074D04">
              <w:t>5, 2001</w:t>
            </w:r>
          </w:p>
        </w:tc>
      </w:tr>
      <w:tr w:rsidR="006236CE" w:rsidRPr="00074D04" w14:paraId="60BBA5B2" w14:textId="77777777" w:rsidTr="00305E03">
        <w:trPr>
          <w:cantSplit/>
        </w:trPr>
        <w:tc>
          <w:tcPr>
            <w:tcW w:w="2551" w:type="dxa"/>
          </w:tcPr>
          <w:p w14:paraId="367D030A" w14:textId="77777777" w:rsidR="006236CE" w:rsidRPr="00074D04" w:rsidRDefault="006236CE" w:rsidP="00D02CBF">
            <w:pPr>
              <w:pStyle w:val="ENoteTableText"/>
              <w:tabs>
                <w:tab w:val="center" w:leader="dot" w:pos="2268"/>
              </w:tabs>
            </w:pPr>
            <w:r w:rsidRPr="00074D04">
              <w:t>s 15</w:t>
            </w:r>
            <w:r w:rsidRPr="00074D04">
              <w:tab/>
            </w:r>
          </w:p>
        </w:tc>
        <w:tc>
          <w:tcPr>
            <w:tcW w:w="4537" w:type="dxa"/>
          </w:tcPr>
          <w:p w14:paraId="74EA6F45" w14:textId="77777777" w:rsidR="006236CE" w:rsidRPr="00074D04" w:rsidRDefault="006236CE" w:rsidP="00D02CBF">
            <w:pPr>
              <w:pStyle w:val="ENoteTableText"/>
            </w:pPr>
            <w:r w:rsidRPr="00074D04">
              <w:t>am No 103, 2013</w:t>
            </w:r>
          </w:p>
        </w:tc>
      </w:tr>
      <w:tr w:rsidR="006236CE" w:rsidRPr="00074D04" w14:paraId="7D1A2E5B" w14:textId="77777777" w:rsidTr="00305E03">
        <w:trPr>
          <w:cantSplit/>
        </w:trPr>
        <w:tc>
          <w:tcPr>
            <w:tcW w:w="2551" w:type="dxa"/>
          </w:tcPr>
          <w:p w14:paraId="19D092C8" w14:textId="77777777" w:rsidR="006236CE" w:rsidRPr="00074D04" w:rsidRDefault="006236CE" w:rsidP="00D02CBF">
            <w:pPr>
              <w:pStyle w:val="ENoteTableText"/>
              <w:tabs>
                <w:tab w:val="center" w:leader="dot" w:pos="2268"/>
              </w:tabs>
            </w:pPr>
            <w:r w:rsidRPr="00074D04">
              <w:t>s. 17</w:t>
            </w:r>
            <w:r w:rsidRPr="00074D04">
              <w:tab/>
            </w:r>
          </w:p>
        </w:tc>
        <w:tc>
          <w:tcPr>
            <w:tcW w:w="4537" w:type="dxa"/>
          </w:tcPr>
          <w:p w14:paraId="719BB275" w14:textId="77777777" w:rsidR="006236CE" w:rsidRPr="00074D04" w:rsidRDefault="006236CE" w:rsidP="00D02CBF">
            <w:pPr>
              <w:pStyle w:val="ENoteTableText"/>
            </w:pPr>
            <w:r w:rsidRPr="00074D04">
              <w:t>rep. No.</w:t>
            </w:r>
            <w:r w:rsidR="008D6C2D" w:rsidRPr="00074D04">
              <w:t> </w:t>
            </w:r>
            <w:r w:rsidRPr="00074D04">
              <w:t>52, 1999</w:t>
            </w:r>
          </w:p>
        </w:tc>
      </w:tr>
      <w:tr w:rsidR="006236CE" w:rsidRPr="00074D04" w14:paraId="357BBF36" w14:textId="77777777" w:rsidTr="00305E03">
        <w:trPr>
          <w:cantSplit/>
        </w:trPr>
        <w:tc>
          <w:tcPr>
            <w:tcW w:w="2551" w:type="dxa"/>
          </w:tcPr>
          <w:p w14:paraId="70716300" w14:textId="77777777" w:rsidR="006236CE" w:rsidRPr="00074D04" w:rsidRDefault="006236CE" w:rsidP="00D02CBF">
            <w:pPr>
              <w:pStyle w:val="ENoteTableText"/>
              <w:tabs>
                <w:tab w:val="center" w:leader="dot" w:pos="2268"/>
              </w:tabs>
            </w:pPr>
            <w:r w:rsidRPr="00074D04">
              <w:t>s 19</w:t>
            </w:r>
            <w:r w:rsidRPr="00074D04">
              <w:tab/>
            </w:r>
          </w:p>
        </w:tc>
        <w:tc>
          <w:tcPr>
            <w:tcW w:w="4537" w:type="dxa"/>
          </w:tcPr>
          <w:p w14:paraId="48EFE046" w14:textId="77777777" w:rsidR="006236CE" w:rsidRPr="00074D04" w:rsidRDefault="006236CE" w:rsidP="00D02CBF">
            <w:pPr>
              <w:pStyle w:val="ENoteTableText"/>
            </w:pPr>
            <w:r w:rsidRPr="00074D04">
              <w:t>am No</w:t>
            </w:r>
            <w:r w:rsidR="008D6C2D" w:rsidRPr="00074D04">
              <w:t> </w:t>
            </w:r>
            <w:r w:rsidRPr="00074D04">
              <w:t>45, 2005; No</w:t>
            </w:r>
            <w:r w:rsidR="008D6C2D" w:rsidRPr="00074D04">
              <w:t> </w:t>
            </w:r>
            <w:r w:rsidRPr="00074D04">
              <w:t>44, 2012</w:t>
            </w:r>
            <w:r w:rsidR="008A4F0D" w:rsidRPr="00074D04">
              <w:t>; No 140, 2021</w:t>
            </w:r>
          </w:p>
        </w:tc>
      </w:tr>
      <w:tr w:rsidR="006236CE" w:rsidRPr="00074D04" w14:paraId="303DED71" w14:textId="77777777" w:rsidTr="00305E03">
        <w:trPr>
          <w:cantSplit/>
        </w:trPr>
        <w:tc>
          <w:tcPr>
            <w:tcW w:w="2551" w:type="dxa"/>
          </w:tcPr>
          <w:p w14:paraId="67635607" w14:textId="77777777" w:rsidR="006236CE" w:rsidRPr="00074D04" w:rsidRDefault="006236CE" w:rsidP="00D02CBF">
            <w:pPr>
              <w:pStyle w:val="ENoteTableText"/>
              <w:tabs>
                <w:tab w:val="center" w:leader="dot" w:pos="2268"/>
              </w:tabs>
            </w:pPr>
            <w:r w:rsidRPr="00074D04">
              <w:t>s. 22</w:t>
            </w:r>
            <w:r w:rsidRPr="00074D04">
              <w:tab/>
            </w:r>
          </w:p>
        </w:tc>
        <w:tc>
          <w:tcPr>
            <w:tcW w:w="4537" w:type="dxa"/>
          </w:tcPr>
          <w:p w14:paraId="68E83B75" w14:textId="77777777" w:rsidR="006236CE" w:rsidRPr="00074D04" w:rsidRDefault="006236CE" w:rsidP="00D02CBF">
            <w:pPr>
              <w:pStyle w:val="ENoteTableText"/>
            </w:pPr>
            <w:r w:rsidRPr="00074D04">
              <w:t>am. No.</w:t>
            </w:r>
            <w:r w:rsidR="008D6C2D" w:rsidRPr="00074D04">
              <w:t> </w:t>
            </w:r>
            <w:r w:rsidRPr="00074D04">
              <w:t>4, 1998; No.</w:t>
            </w:r>
            <w:r w:rsidR="008D6C2D" w:rsidRPr="00074D04">
              <w:t> </w:t>
            </w:r>
            <w:r w:rsidRPr="00074D04">
              <w:t>107, 2011; No 38, 2015</w:t>
            </w:r>
          </w:p>
        </w:tc>
      </w:tr>
      <w:tr w:rsidR="006236CE" w:rsidRPr="00074D04" w14:paraId="13408E5C" w14:textId="77777777" w:rsidTr="00305E03">
        <w:trPr>
          <w:cantSplit/>
        </w:trPr>
        <w:tc>
          <w:tcPr>
            <w:tcW w:w="2551" w:type="dxa"/>
          </w:tcPr>
          <w:p w14:paraId="52CADE24" w14:textId="77777777" w:rsidR="006236CE" w:rsidRPr="00074D04" w:rsidRDefault="006236CE" w:rsidP="00D02CBF">
            <w:pPr>
              <w:pStyle w:val="ENoteTableText"/>
              <w:tabs>
                <w:tab w:val="center" w:leader="dot" w:pos="2268"/>
              </w:tabs>
            </w:pPr>
            <w:r w:rsidRPr="00074D04">
              <w:t>s. 23</w:t>
            </w:r>
            <w:r w:rsidRPr="00074D04">
              <w:tab/>
            </w:r>
          </w:p>
        </w:tc>
        <w:tc>
          <w:tcPr>
            <w:tcW w:w="4537" w:type="dxa"/>
          </w:tcPr>
          <w:p w14:paraId="4BB8FFF7" w14:textId="77777777" w:rsidR="006236CE" w:rsidRPr="00074D04" w:rsidRDefault="006236CE" w:rsidP="00D02CBF">
            <w:pPr>
              <w:pStyle w:val="ENoteTableText"/>
              <w:rPr>
                <w:b/>
                <w:kern w:val="28"/>
              </w:rPr>
            </w:pPr>
            <w:r w:rsidRPr="00074D04">
              <w:t>am. No.</w:t>
            </w:r>
            <w:r w:rsidR="008D6C2D" w:rsidRPr="00074D04">
              <w:t> </w:t>
            </w:r>
            <w:r w:rsidRPr="00074D04">
              <w:t>45, 1998; No.</w:t>
            </w:r>
            <w:r w:rsidR="008D6C2D" w:rsidRPr="00074D04">
              <w:t> </w:t>
            </w:r>
            <w:r w:rsidRPr="00074D04">
              <w:t>55, 2001; No 103, 2013</w:t>
            </w:r>
          </w:p>
        </w:tc>
      </w:tr>
      <w:tr w:rsidR="006236CE" w:rsidRPr="00074D04" w14:paraId="4A1173C3" w14:textId="77777777" w:rsidTr="00305E03">
        <w:trPr>
          <w:cantSplit/>
        </w:trPr>
        <w:tc>
          <w:tcPr>
            <w:tcW w:w="2551" w:type="dxa"/>
          </w:tcPr>
          <w:p w14:paraId="2EA21AEB" w14:textId="77777777" w:rsidR="006236CE" w:rsidRPr="00074D04" w:rsidRDefault="006236CE" w:rsidP="00E76901">
            <w:pPr>
              <w:pStyle w:val="ENoteTableText"/>
              <w:keepNext/>
            </w:pPr>
            <w:r w:rsidRPr="00074D04">
              <w:rPr>
                <w:b/>
              </w:rPr>
              <w:t>Part</w:t>
            </w:r>
            <w:r w:rsidR="008D6C2D" w:rsidRPr="00074D04">
              <w:rPr>
                <w:b/>
              </w:rPr>
              <w:t> </w:t>
            </w:r>
            <w:r w:rsidRPr="00074D04">
              <w:rPr>
                <w:b/>
              </w:rPr>
              <w:t>2</w:t>
            </w:r>
          </w:p>
        </w:tc>
        <w:tc>
          <w:tcPr>
            <w:tcW w:w="4537" w:type="dxa"/>
          </w:tcPr>
          <w:p w14:paraId="1BEF6564" w14:textId="77777777" w:rsidR="006236CE" w:rsidRPr="00074D04" w:rsidRDefault="006236CE" w:rsidP="00E76901">
            <w:pPr>
              <w:pStyle w:val="ENoteTableText"/>
              <w:keepNext/>
            </w:pPr>
          </w:p>
        </w:tc>
      </w:tr>
      <w:tr w:rsidR="006236CE" w:rsidRPr="00074D04" w14:paraId="105A52ED" w14:textId="77777777" w:rsidTr="00305E03">
        <w:trPr>
          <w:cantSplit/>
        </w:trPr>
        <w:tc>
          <w:tcPr>
            <w:tcW w:w="2551" w:type="dxa"/>
          </w:tcPr>
          <w:p w14:paraId="1A92CFCA" w14:textId="77777777" w:rsidR="006236CE" w:rsidRPr="00074D04" w:rsidRDefault="00BB4EA6" w:rsidP="00E76901">
            <w:pPr>
              <w:pStyle w:val="ENoteTableText"/>
              <w:keepNext/>
            </w:pPr>
            <w:r w:rsidRPr="00074D04">
              <w:rPr>
                <w:b/>
              </w:rPr>
              <w:t>Division 2</w:t>
            </w:r>
          </w:p>
        </w:tc>
        <w:tc>
          <w:tcPr>
            <w:tcW w:w="4537" w:type="dxa"/>
          </w:tcPr>
          <w:p w14:paraId="0D3A4AF5" w14:textId="77777777" w:rsidR="006236CE" w:rsidRPr="00074D04" w:rsidRDefault="006236CE" w:rsidP="00E76901">
            <w:pPr>
              <w:pStyle w:val="ENoteTableText"/>
              <w:keepNext/>
            </w:pPr>
          </w:p>
        </w:tc>
      </w:tr>
      <w:tr w:rsidR="006236CE" w:rsidRPr="00074D04" w14:paraId="1CB4C385" w14:textId="77777777" w:rsidTr="00305E03">
        <w:trPr>
          <w:cantSplit/>
        </w:trPr>
        <w:tc>
          <w:tcPr>
            <w:tcW w:w="2551" w:type="dxa"/>
          </w:tcPr>
          <w:p w14:paraId="742C113B" w14:textId="77777777" w:rsidR="006236CE" w:rsidRPr="00074D04" w:rsidRDefault="006236CE" w:rsidP="00D02CBF">
            <w:pPr>
              <w:pStyle w:val="ENoteTableText"/>
              <w:tabs>
                <w:tab w:val="center" w:leader="dot" w:pos="2268"/>
              </w:tabs>
            </w:pPr>
            <w:r w:rsidRPr="00074D04">
              <w:t>s. 27</w:t>
            </w:r>
            <w:r w:rsidRPr="00074D04">
              <w:tab/>
            </w:r>
          </w:p>
        </w:tc>
        <w:tc>
          <w:tcPr>
            <w:tcW w:w="4537" w:type="dxa"/>
          </w:tcPr>
          <w:p w14:paraId="599DFB0B" w14:textId="77777777" w:rsidR="006236CE" w:rsidRPr="00074D04" w:rsidRDefault="006236CE" w:rsidP="00D02CBF">
            <w:pPr>
              <w:pStyle w:val="ENoteTableText"/>
            </w:pPr>
            <w:r w:rsidRPr="00074D04">
              <w:t>am. No.</w:t>
            </w:r>
            <w:r w:rsidR="008D6C2D" w:rsidRPr="00074D04">
              <w:t> </w:t>
            </w:r>
            <w:r w:rsidRPr="00074D04">
              <w:t>55, 2001</w:t>
            </w:r>
          </w:p>
        </w:tc>
      </w:tr>
      <w:tr w:rsidR="006236CE" w:rsidRPr="00074D04" w14:paraId="3EF44DBE" w14:textId="77777777" w:rsidTr="00305E03">
        <w:trPr>
          <w:cantSplit/>
        </w:trPr>
        <w:tc>
          <w:tcPr>
            <w:tcW w:w="2551" w:type="dxa"/>
          </w:tcPr>
          <w:p w14:paraId="5DBD75B8" w14:textId="77777777" w:rsidR="006236CE" w:rsidRPr="00074D04" w:rsidRDefault="006236CE" w:rsidP="00D02CBF">
            <w:pPr>
              <w:pStyle w:val="ENoteTableText"/>
              <w:tabs>
                <w:tab w:val="center" w:leader="dot" w:pos="2268"/>
              </w:tabs>
              <w:rPr>
                <w:b/>
                <w:kern w:val="28"/>
              </w:rPr>
            </w:pPr>
            <w:r w:rsidRPr="00074D04">
              <w:t>s 29</w:t>
            </w:r>
            <w:r w:rsidRPr="00074D04">
              <w:tab/>
            </w:r>
          </w:p>
        </w:tc>
        <w:tc>
          <w:tcPr>
            <w:tcW w:w="4537" w:type="dxa"/>
          </w:tcPr>
          <w:p w14:paraId="4859FAB8" w14:textId="77777777" w:rsidR="006236CE" w:rsidRPr="00074D04" w:rsidRDefault="006236CE" w:rsidP="00D02CBF">
            <w:pPr>
              <w:pStyle w:val="ENoteTableText"/>
            </w:pPr>
            <w:r w:rsidRPr="00074D04">
              <w:t>am No 103, 2013</w:t>
            </w:r>
          </w:p>
        </w:tc>
      </w:tr>
      <w:tr w:rsidR="006236CE" w:rsidRPr="00074D04" w14:paraId="571325C6" w14:textId="77777777" w:rsidTr="00305E03">
        <w:trPr>
          <w:cantSplit/>
        </w:trPr>
        <w:tc>
          <w:tcPr>
            <w:tcW w:w="2551" w:type="dxa"/>
          </w:tcPr>
          <w:p w14:paraId="3D575741" w14:textId="77777777" w:rsidR="006236CE" w:rsidRPr="00074D04" w:rsidRDefault="00BB4EA6" w:rsidP="00D02CBF">
            <w:pPr>
              <w:pStyle w:val="ENoteTableText"/>
            </w:pPr>
            <w:r w:rsidRPr="00074D04">
              <w:rPr>
                <w:b/>
              </w:rPr>
              <w:t>Division 3</w:t>
            </w:r>
          </w:p>
        </w:tc>
        <w:tc>
          <w:tcPr>
            <w:tcW w:w="4537" w:type="dxa"/>
          </w:tcPr>
          <w:p w14:paraId="5ABB1B4C" w14:textId="77777777" w:rsidR="006236CE" w:rsidRPr="00074D04" w:rsidRDefault="006236CE" w:rsidP="00D02CBF">
            <w:pPr>
              <w:pStyle w:val="ENoteTableText"/>
            </w:pPr>
          </w:p>
        </w:tc>
      </w:tr>
      <w:tr w:rsidR="006236CE" w:rsidRPr="00074D04" w14:paraId="6CD13661" w14:textId="77777777" w:rsidTr="00305E03">
        <w:trPr>
          <w:cantSplit/>
        </w:trPr>
        <w:tc>
          <w:tcPr>
            <w:tcW w:w="2551" w:type="dxa"/>
          </w:tcPr>
          <w:p w14:paraId="149CFDBD" w14:textId="77777777" w:rsidR="006236CE" w:rsidRPr="00074D04" w:rsidRDefault="006236CE" w:rsidP="00D02CBF">
            <w:pPr>
              <w:pStyle w:val="ENoteTableText"/>
              <w:tabs>
                <w:tab w:val="center" w:leader="dot" w:pos="2268"/>
              </w:tabs>
            </w:pPr>
            <w:r w:rsidRPr="00074D04">
              <w:t>s. 30</w:t>
            </w:r>
            <w:r w:rsidRPr="00074D04">
              <w:tab/>
            </w:r>
          </w:p>
        </w:tc>
        <w:tc>
          <w:tcPr>
            <w:tcW w:w="4537" w:type="dxa"/>
          </w:tcPr>
          <w:p w14:paraId="65BF0935" w14:textId="77777777" w:rsidR="006236CE" w:rsidRPr="00074D04" w:rsidRDefault="006236CE" w:rsidP="00D02CBF">
            <w:pPr>
              <w:pStyle w:val="ENoteTableText"/>
            </w:pPr>
            <w:r w:rsidRPr="00074D04">
              <w:t>am. No.</w:t>
            </w:r>
            <w:r w:rsidR="008D6C2D" w:rsidRPr="00074D04">
              <w:t> </w:t>
            </w:r>
            <w:r w:rsidRPr="00074D04">
              <w:t>4, 1998</w:t>
            </w:r>
          </w:p>
        </w:tc>
      </w:tr>
      <w:tr w:rsidR="006236CE" w:rsidRPr="00074D04" w14:paraId="43F4438E" w14:textId="77777777" w:rsidTr="00305E03">
        <w:trPr>
          <w:cantSplit/>
        </w:trPr>
        <w:tc>
          <w:tcPr>
            <w:tcW w:w="2551" w:type="dxa"/>
          </w:tcPr>
          <w:p w14:paraId="3120184E" w14:textId="77777777" w:rsidR="006236CE" w:rsidRPr="00074D04" w:rsidRDefault="006236CE" w:rsidP="00D02CBF">
            <w:pPr>
              <w:pStyle w:val="ENoteTableText"/>
              <w:tabs>
                <w:tab w:val="center" w:leader="dot" w:pos="2268"/>
              </w:tabs>
            </w:pPr>
            <w:r w:rsidRPr="00074D04">
              <w:t>s 31</w:t>
            </w:r>
            <w:r w:rsidRPr="00074D04">
              <w:tab/>
            </w:r>
          </w:p>
        </w:tc>
        <w:tc>
          <w:tcPr>
            <w:tcW w:w="4537" w:type="dxa"/>
          </w:tcPr>
          <w:p w14:paraId="375145EC" w14:textId="77777777" w:rsidR="006236CE" w:rsidRPr="00074D04" w:rsidRDefault="006236CE" w:rsidP="00D02CBF">
            <w:pPr>
              <w:pStyle w:val="ENoteTableText"/>
            </w:pPr>
            <w:r w:rsidRPr="00074D04">
              <w:t>am No 103, 2013</w:t>
            </w:r>
          </w:p>
        </w:tc>
      </w:tr>
      <w:tr w:rsidR="006236CE" w:rsidRPr="00074D04" w14:paraId="5AD580E2" w14:textId="77777777" w:rsidTr="00305E03">
        <w:trPr>
          <w:cantSplit/>
        </w:trPr>
        <w:tc>
          <w:tcPr>
            <w:tcW w:w="2551" w:type="dxa"/>
          </w:tcPr>
          <w:p w14:paraId="0CD069BE" w14:textId="77777777" w:rsidR="006236CE" w:rsidRPr="00074D04" w:rsidRDefault="00BB4EA6" w:rsidP="00943A72">
            <w:pPr>
              <w:pStyle w:val="ENoteTableText"/>
              <w:tabs>
                <w:tab w:val="center" w:leader="dot" w:pos="2268"/>
              </w:tabs>
              <w:rPr>
                <w:b/>
                <w:kern w:val="28"/>
              </w:rPr>
            </w:pPr>
            <w:r w:rsidRPr="00074D04">
              <w:rPr>
                <w:b/>
              </w:rPr>
              <w:t>Division 4</w:t>
            </w:r>
          </w:p>
        </w:tc>
        <w:tc>
          <w:tcPr>
            <w:tcW w:w="4537" w:type="dxa"/>
          </w:tcPr>
          <w:p w14:paraId="3275589E" w14:textId="77777777" w:rsidR="006236CE" w:rsidRPr="00074D04" w:rsidRDefault="006236CE" w:rsidP="00D02CBF">
            <w:pPr>
              <w:pStyle w:val="ENoteTableText"/>
            </w:pPr>
          </w:p>
        </w:tc>
      </w:tr>
      <w:tr w:rsidR="006236CE" w:rsidRPr="00074D04" w14:paraId="6B964440" w14:textId="77777777" w:rsidTr="00305E03">
        <w:trPr>
          <w:cantSplit/>
        </w:trPr>
        <w:tc>
          <w:tcPr>
            <w:tcW w:w="2551" w:type="dxa"/>
          </w:tcPr>
          <w:p w14:paraId="4BBE55FD" w14:textId="77777777" w:rsidR="006236CE" w:rsidRPr="00074D04" w:rsidRDefault="006236CE" w:rsidP="00D02CBF">
            <w:pPr>
              <w:pStyle w:val="ENoteTableText"/>
              <w:tabs>
                <w:tab w:val="center" w:leader="dot" w:pos="2268"/>
              </w:tabs>
              <w:rPr>
                <w:b/>
                <w:kern w:val="28"/>
              </w:rPr>
            </w:pPr>
            <w:r w:rsidRPr="00074D04">
              <w:t>s 40</w:t>
            </w:r>
            <w:r w:rsidRPr="00074D04">
              <w:tab/>
            </w:r>
          </w:p>
        </w:tc>
        <w:tc>
          <w:tcPr>
            <w:tcW w:w="4537" w:type="dxa"/>
          </w:tcPr>
          <w:p w14:paraId="5FF5965C" w14:textId="77777777" w:rsidR="006236CE" w:rsidRPr="00074D04" w:rsidRDefault="006236CE" w:rsidP="00D02CBF">
            <w:pPr>
              <w:pStyle w:val="ENoteTableText"/>
            </w:pPr>
            <w:r w:rsidRPr="00074D04">
              <w:t>am No 103, 2013</w:t>
            </w:r>
          </w:p>
        </w:tc>
      </w:tr>
      <w:tr w:rsidR="006236CE" w:rsidRPr="00074D04" w14:paraId="4C8A688C" w14:textId="77777777" w:rsidTr="00305E03">
        <w:trPr>
          <w:cantSplit/>
        </w:trPr>
        <w:tc>
          <w:tcPr>
            <w:tcW w:w="2551" w:type="dxa"/>
          </w:tcPr>
          <w:p w14:paraId="7EC53C9D" w14:textId="77777777" w:rsidR="006236CE" w:rsidRPr="00074D04" w:rsidRDefault="00BB4EA6" w:rsidP="00D02CBF">
            <w:pPr>
              <w:pStyle w:val="ENoteTableText"/>
            </w:pPr>
            <w:r w:rsidRPr="00074D04">
              <w:rPr>
                <w:b/>
              </w:rPr>
              <w:t>Part 3</w:t>
            </w:r>
          </w:p>
        </w:tc>
        <w:tc>
          <w:tcPr>
            <w:tcW w:w="4537" w:type="dxa"/>
          </w:tcPr>
          <w:p w14:paraId="6FB34C7E" w14:textId="77777777" w:rsidR="006236CE" w:rsidRPr="00074D04" w:rsidRDefault="006236CE" w:rsidP="00D02CBF">
            <w:pPr>
              <w:pStyle w:val="ENoteTableText"/>
            </w:pPr>
          </w:p>
        </w:tc>
      </w:tr>
      <w:tr w:rsidR="006236CE" w:rsidRPr="00074D04" w14:paraId="535FD162" w14:textId="77777777" w:rsidTr="00305E03">
        <w:trPr>
          <w:cantSplit/>
        </w:trPr>
        <w:tc>
          <w:tcPr>
            <w:tcW w:w="2551" w:type="dxa"/>
          </w:tcPr>
          <w:p w14:paraId="74D9968D" w14:textId="77777777" w:rsidR="006236CE" w:rsidRPr="00074D04" w:rsidRDefault="00BB4EA6" w:rsidP="00D02CBF">
            <w:pPr>
              <w:pStyle w:val="ENoteTableText"/>
            </w:pPr>
            <w:r w:rsidRPr="00074D04">
              <w:rPr>
                <w:b/>
              </w:rPr>
              <w:t>Division 1</w:t>
            </w:r>
          </w:p>
        </w:tc>
        <w:tc>
          <w:tcPr>
            <w:tcW w:w="4537" w:type="dxa"/>
          </w:tcPr>
          <w:p w14:paraId="5A719B4D" w14:textId="77777777" w:rsidR="006236CE" w:rsidRPr="00074D04" w:rsidRDefault="006236CE" w:rsidP="00D02CBF">
            <w:pPr>
              <w:pStyle w:val="ENoteTableText"/>
            </w:pPr>
          </w:p>
        </w:tc>
      </w:tr>
      <w:tr w:rsidR="006236CE" w:rsidRPr="00074D04" w14:paraId="1DCE0C65" w14:textId="77777777" w:rsidTr="00305E03">
        <w:trPr>
          <w:cantSplit/>
        </w:trPr>
        <w:tc>
          <w:tcPr>
            <w:tcW w:w="2551" w:type="dxa"/>
          </w:tcPr>
          <w:p w14:paraId="1DF07279" w14:textId="77777777" w:rsidR="006236CE" w:rsidRPr="00074D04" w:rsidRDefault="006236CE" w:rsidP="00D02CBF">
            <w:pPr>
              <w:pStyle w:val="ENoteTableText"/>
              <w:tabs>
                <w:tab w:val="center" w:leader="dot" w:pos="2268"/>
              </w:tabs>
            </w:pPr>
            <w:r w:rsidRPr="00074D04">
              <w:t>s. 41</w:t>
            </w:r>
            <w:r w:rsidRPr="00074D04">
              <w:tab/>
            </w:r>
          </w:p>
        </w:tc>
        <w:tc>
          <w:tcPr>
            <w:tcW w:w="4537" w:type="dxa"/>
          </w:tcPr>
          <w:p w14:paraId="2C644594" w14:textId="77777777" w:rsidR="006236CE" w:rsidRPr="00074D04" w:rsidRDefault="006236CE" w:rsidP="00D02CBF">
            <w:pPr>
              <w:pStyle w:val="ENoteTableText"/>
            </w:pPr>
            <w:r w:rsidRPr="00074D04">
              <w:t>am. No.</w:t>
            </w:r>
            <w:r w:rsidR="008D6C2D" w:rsidRPr="00074D04">
              <w:t> </w:t>
            </w:r>
            <w:r w:rsidRPr="00074D04">
              <w:t>45, 2005</w:t>
            </w:r>
          </w:p>
        </w:tc>
      </w:tr>
      <w:tr w:rsidR="006236CE" w:rsidRPr="00074D04" w14:paraId="6096BD93" w14:textId="77777777" w:rsidTr="00305E03">
        <w:trPr>
          <w:cantSplit/>
        </w:trPr>
        <w:tc>
          <w:tcPr>
            <w:tcW w:w="2551" w:type="dxa"/>
          </w:tcPr>
          <w:p w14:paraId="04BE3911" w14:textId="77777777" w:rsidR="006236CE" w:rsidRPr="00074D04" w:rsidRDefault="00BB4EA6" w:rsidP="00D02CBF">
            <w:pPr>
              <w:pStyle w:val="ENoteTableText"/>
            </w:pPr>
            <w:r w:rsidRPr="00074D04">
              <w:rPr>
                <w:b/>
              </w:rPr>
              <w:t>Division 2</w:t>
            </w:r>
          </w:p>
        </w:tc>
        <w:tc>
          <w:tcPr>
            <w:tcW w:w="4537" w:type="dxa"/>
          </w:tcPr>
          <w:p w14:paraId="109FE166" w14:textId="77777777" w:rsidR="006236CE" w:rsidRPr="00074D04" w:rsidRDefault="006236CE" w:rsidP="00D02CBF">
            <w:pPr>
              <w:pStyle w:val="ENoteTableText"/>
            </w:pPr>
          </w:p>
        </w:tc>
      </w:tr>
      <w:tr w:rsidR="006236CE" w:rsidRPr="00074D04" w14:paraId="77420634" w14:textId="77777777" w:rsidTr="00305E03">
        <w:trPr>
          <w:cantSplit/>
        </w:trPr>
        <w:tc>
          <w:tcPr>
            <w:tcW w:w="2551" w:type="dxa"/>
          </w:tcPr>
          <w:p w14:paraId="11F3A119" w14:textId="77777777" w:rsidR="006236CE" w:rsidRPr="00074D04" w:rsidRDefault="006236CE" w:rsidP="00D02CBF">
            <w:pPr>
              <w:pStyle w:val="ENoteTableText"/>
              <w:tabs>
                <w:tab w:val="center" w:leader="dot" w:pos="2268"/>
              </w:tabs>
            </w:pPr>
            <w:r w:rsidRPr="00074D04">
              <w:t>s. 42</w:t>
            </w:r>
            <w:r w:rsidRPr="00074D04">
              <w:tab/>
            </w:r>
          </w:p>
        </w:tc>
        <w:tc>
          <w:tcPr>
            <w:tcW w:w="4537" w:type="dxa"/>
          </w:tcPr>
          <w:p w14:paraId="4A77F6C0" w14:textId="77777777" w:rsidR="006236CE" w:rsidRPr="00074D04" w:rsidRDefault="006236CE" w:rsidP="00D02CBF">
            <w:pPr>
              <w:pStyle w:val="ENoteTableText"/>
              <w:rPr>
                <w:u w:val="single"/>
              </w:rPr>
            </w:pPr>
            <w:r w:rsidRPr="00074D04">
              <w:t>am. No.</w:t>
            </w:r>
            <w:r w:rsidR="008D6C2D" w:rsidRPr="00074D04">
              <w:t> </w:t>
            </w:r>
            <w:r w:rsidRPr="00074D04">
              <w:t>5, 2001; No 4, 2016</w:t>
            </w:r>
          </w:p>
        </w:tc>
      </w:tr>
      <w:tr w:rsidR="006236CE" w:rsidRPr="00074D04" w14:paraId="4B550EBD" w14:textId="77777777" w:rsidTr="00305E03">
        <w:trPr>
          <w:cantSplit/>
        </w:trPr>
        <w:tc>
          <w:tcPr>
            <w:tcW w:w="2551" w:type="dxa"/>
          </w:tcPr>
          <w:p w14:paraId="3AF4ECA8" w14:textId="77777777" w:rsidR="006236CE" w:rsidRPr="00074D04" w:rsidRDefault="006236CE" w:rsidP="00D02CBF">
            <w:pPr>
              <w:pStyle w:val="ENoteTableText"/>
              <w:tabs>
                <w:tab w:val="center" w:leader="dot" w:pos="2268"/>
              </w:tabs>
            </w:pPr>
            <w:r w:rsidRPr="00074D04">
              <w:t>s. 43</w:t>
            </w:r>
            <w:r w:rsidRPr="00074D04">
              <w:tab/>
            </w:r>
          </w:p>
        </w:tc>
        <w:tc>
          <w:tcPr>
            <w:tcW w:w="4537" w:type="dxa"/>
          </w:tcPr>
          <w:p w14:paraId="6127B4EF" w14:textId="77777777" w:rsidR="006236CE" w:rsidRPr="00074D04" w:rsidRDefault="006236CE" w:rsidP="00D02CBF">
            <w:pPr>
              <w:pStyle w:val="ENoteTableText"/>
              <w:rPr>
                <w:u w:val="single"/>
              </w:rPr>
            </w:pPr>
            <w:r w:rsidRPr="00074D04">
              <w:t>am No 4, 2016</w:t>
            </w:r>
          </w:p>
        </w:tc>
      </w:tr>
      <w:tr w:rsidR="006236CE" w:rsidRPr="00074D04" w14:paraId="53B5A51F" w14:textId="77777777" w:rsidTr="00305E03">
        <w:trPr>
          <w:cantSplit/>
        </w:trPr>
        <w:tc>
          <w:tcPr>
            <w:tcW w:w="2551" w:type="dxa"/>
          </w:tcPr>
          <w:p w14:paraId="1923414E" w14:textId="77777777" w:rsidR="006236CE" w:rsidRPr="00074D04" w:rsidRDefault="006236CE" w:rsidP="00D02CBF">
            <w:pPr>
              <w:pStyle w:val="ENoteTableText"/>
              <w:tabs>
                <w:tab w:val="center" w:leader="dot" w:pos="2268"/>
              </w:tabs>
            </w:pPr>
            <w:r w:rsidRPr="00074D04">
              <w:t>s 44</w:t>
            </w:r>
            <w:r w:rsidRPr="00074D04">
              <w:tab/>
            </w:r>
          </w:p>
        </w:tc>
        <w:tc>
          <w:tcPr>
            <w:tcW w:w="4537" w:type="dxa"/>
          </w:tcPr>
          <w:p w14:paraId="788CFC3D" w14:textId="77777777" w:rsidR="006236CE" w:rsidRPr="00074D04" w:rsidRDefault="006236CE" w:rsidP="00D02CBF">
            <w:pPr>
              <w:pStyle w:val="ENoteTableText"/>
            </w:pPr>
            <w:r w:rsidRPr="00074D04">
              <w:t>am No 103, 2013</w:t>
            </w:r>
          </w:p>
        </w:tc>
      </w:tr>
      <w:tr w:rsidR="006236CE" w:rsidRPr="00074D04" w14:paraId="22B8C0E5" w14:textId="77777777" w:rsidTr="00305E03">
        <w:trPr>
          <w:cantSplit/>
        </w:trPr>
        <w:tc>
          <w:tcPr>
            <w:tcW w:w="2551" w:type="dxa"/>
          </w:tcPr>
          <w:p w14:paraId="7A8C84ED" w14:textId="77777777" w:rsidR="006236CE" w:rsidRPr="00074D04" w:rsidRDefault="006236CE" w:rsidP="00D02CBF">
            <w:pPr>
              <w:pStyle w:val="ENoteTableText"/>
              <w:tabs>
                <w:tab w:val="center" w:leader="dot" w:pos="2268"/>
              </w:tabs>
            </w:pPr>
            <w:r w:rsidRPr="00074D04">
              <w:t>s. 45</w:t>
            </w:r>
            <w:r w:rsidRPr="00074D04">
              <w:tab/>
            </w:r>
          </w:p>
        </w:tc>
        <w:tc>
          <w:tcPr>
            <w:tcW w:w="4537" w:type="dxa"/>
          </w:tcPr>
          <w:p w14:paraId="7BD48329" w14:textId="77777777" w:rsidR="006236CE" w:rsidRPr="00074D04" w:rsidRDefault="006236CE" w:rsidP="00D02CBF">
            <w:pPr>
              <w:pStyle w:val="ENoteTableText"/>
            </w:pPr>
            <w:r w:rsidRPr="00074D04">
              <w:t>am. No.</w:t>
            </w:r>
            <w:r w:rsidR="008D6C2D" w:rsidRPr="00074D04">
              <w:t> </w:t>
            </w:r>
            <w:r w:rsidRPr="00074D04">
              <w:t>5, 2011</w:t>
            </w:r>
          </w:p>
        </w:tc>
      </w:tr>
      <w:tr w:rsidR="006236CE" w:rsidRPr="00074D04" w14:paraId="4CB1E6F5" w14:textId="77777777" w:rsidTr="00305E03">
        <w:trPr>
          <w:cantSplit/>
        </w:trPr>
        <w:tc>
          <w:tcPr>
            <w:tcW w:w="2551" w:type="dxa"/>
          </w:tcPr>
          <w:p w14:paraId="24CCD48E" w14:textId="77777777" w:rsidR="006236CE" w:rsidRPr="00074D04" w:rsidRDefault="006236CE" w:rsidP="00D02CBF">
            <w:pPr>
              <w:pStyle w:val="ENoteTableText"/>
              <w:tabs>
                <w:tab w:val="center" w:leader="dot" w:pos="2268"/>
              </w:tabs>
            </w:pPr>
            <w:r w:rsidRPr="00074D04">
              <w:t>s. 46</w:t>
            </w:r>
            <w:r w:rsidRPr="00074D04">
              <w:tab/>
            </w:r>
          </w:p>
        </w:tc>
        <w:tc>
          <w:tcPr>
            <w:tcW w:w="4537" w:type="dxa"/>
          </w:tcPr>
          <w:p w14:paraId="61030A60" w14:textId="77777777" w:rsidR="006236CE" w:rsidRPr="00074D04" w:rsidRDefault="006236CE" w:rsidP="00D02CBF">
            <w:pPr>
              <w:pStyle w:val="ENoteTableText"/>
            </w:pPr>
            <w:r w:rsidRPr="00074D04">
              <w:t>am. No.</w:t>
            </w:r>
            <w:r w:rsidR="008D6C2D" w:rsidRPr="00074D04">
              <w:t> </w:t>
            </w:r>
            <w:r w:rsidRPr="00074D04">
              <w:t>161, 1999</w:t>
            </w:r>
            <w:r w:rsidR="00B54E0F" w:rsidRPr="00074D04">
              <w:t>; No 25, 2018</w:t>
            </w:r>
          </w:p>
        </w:tc>
      </w:tr>
      <w:tr w:rsidR="006236CE" w:rsidRPr="00074D04" w14:paraId="5B45037A" w14:textId="77777777" w:rsidTr="00305E03">
        <w:trPr>
          <w:cantSplit/>
        </w:trPr>
        <w:tc>
          <w:tcPr>
            <w:tcW w:w="2551" w:type="dxa"/>
          </w:tcPr>
          <w:p w14:paraId="5FF615ED" w14:textId="77777777" w:rsidR="006236CE" w:rsidRPr="00074D04" w:rsidRDefault="006236CE" w:rsidP="00D02CBF">
            <w:pPr>
              <w:pStyle w:val="ENoteTableText"/>
              <w:tabs>
                <w:tab w:val="center" w:leader="dot" w:pos="2268"/>
              </w:tabs>
            </w:pPr>
            <w:r w:rsidRPr="00074D04">
              <w:t>s. 47</w:t>
            </w:r>
            <w:r w:rsidRPr="00074D04">
              <w:tab/>
            </w:r>
          </w:p>
        </w:tc>
        <w:tc>
          <w:tcPr>
            <w:tcW w:w="4537" w:type="dxa"/>
          </w:tcPr>
          <w:p w14:paraId="7EB40587" w14:textId="77777777" w:rsidR="006236CE" w:rsidRPr="00074D04" w:rsidRDefault="006236CE" w:rsidP="00D02CBF">
            <w:pPr>
              <w:pStyle w:val="ENoteTableText"/>
            </w:pPr>
            <w:r w:rsidRPr="00074D04">
              <w:t>am. No.</w:t>
            </w:r>
            <w:r w:rsidR="008D6C2D" w:rsidRPr="00074D04">
              <w:t> </w:t>
            </w:r>
            <w:r w:rsidRPr="00074D04">
              <w:t>96, 1997</w:t>
            </w:r>
          </w:p>
        </w:tc>
      </w:tr>
      <w:tr w:rsidR="006236CE" w:rsidRPr="00074D04" w14:paraId="76B0DCE3" w14:textId="77777777" w:rsidTr="00305E03">
        <w:trPr>
          <w:cantSplit/>
        </w:trPr>
        <w:tc>
          <w:tcPr>
            <w:tcW w:w="2551" w:type="dxa"/>
          </w:tcPr>
          <w:p w14:paraId="01A34DD8" w14:textId="77777777" w:rsidR="006236CE" w:rsidRPr="00074D04" w:rsidRDefault="006236CE" w:rsidP="00D02CBF">
            <w:pPr>
              <w:pStyle w:val="ENoteTableText"/>
              <w:tabs>
                <w:tab w:val="center" w:leader="dot" w:pos="2268"/>
              </w:tabs>
            </w:pPr>
            <w:r w:rsidRPr="00074D04">
              <w:t>s. 48</w:t>
            </w:r>
            <w:r w:rsidRPr="00074D04">
              <w:tab/>
            </w:r>
          </w:p>
        </w:tc>
        <w:tc>
          <w:tcPr>
            <w:tcW w:w="4537" w:type="dxa"/>
          </w:tcPr>
          <w:p w14:paraId="70EE07DF" w14:textId="77777777" w:rsidR="006236CE" w:rsidRPr="00074D04" w:rsidRDefault="006236CE" w:rsidP="00D02CBF">
            <w:pPr>
              <w:pStyle w:val="ENoteTableText"/>
            </w:pPr>
            <w:r w:rsidRPr="00074D04">
              <w:t>am. No.</w:t>
            </w:r>
            <w:r w:rsidR="008D6C2D" w:rsidRPr="00074D04">
              <w:t> </w:t>
            </w:r>
            <w:r w:rsidRPr="00074D04">
              <w:t>197, 1999</w:t>
            </w:r>
          </w:p>
        </w:tc>
      </w:tr>
      <w:tr w:rsidR="006236CE" w:rsidRPr="00074D04" w14:paraId="55351B23" w14:textId="77777777" w:rsidTr="00305E03">
        <w:trPr>
          <w:cantSplit/>
        </w:trPr>
        <w:tc>
          <w:tcPr>
            <w:tcW w:w="2551" w:type="dxa"/>
          </w:tcPr>
          <w:p w14:paraId="7A16E4FA" w14:textId="77777777" w:rsidR="006236CE" w:rsidRPr="00074D04" w:rsidRDefault="006236CE" w:rsidP="00D02CBF">
            <w:pPr>
              <w:pStyle w:val="ENoteTableText"/>
              <w:tabs>
                <w:tab w:val="center" w:leader="dot" w:pos="2268"/>
              </w:tabs>
            </w:pPr>
            <w:r w:rsidRPr="00074D04">
              <w:t>s 51</w:t>
            </w:r>
            <w:r w:rsidRPr="00074D04">
              <w:tab/>
            </w:r>
          </w:p>
        </w:tc>
        <w:tc>
          <w:tcPr>
            <w:tcW w:w="4537" w:type="dxa"/>
          </w:tcPr>
          <w:p w14:paraId="5B5B360B" w14:textId="77777777" w:rsidR="006236CE" w:rsidRPr="00074D04" w:rsidRDefault="006236CE" w:rsidP="00D02CBF">
            <w:pPr>
              <w:pStyle w:val="ENoteTableText"/>
            </w:pPr>
            <w:r w:rsidRPr="00074D04">
              <w:t>am No 103, 2013</w:t>
            </w:r>
          </w:p>
        </w:tc>
      </w:tr>
      <w:tr w:rsidR="006236CE" w:rsidRPr="00074D04" w14:paraId="282CB98F" w14:textId="77777777" w:rsidTr="00305E03">
        <w:trPr>
          <w:cantSplit/>
        </w:trPr>
        <w:tc>
          <w:tcPr>
            <w:tcW w:w="2551" w:type="dxa"/>
          </w:tcPr>
          <w:p w14:paraId="715EF111" w14:textId="77777777" w:rsidR="006236CE" w:rsidRPr="00074D04" w:rsidRDefault="00BB4EA6" w:rsidP="00D02CBF">
            <w:pPr>
              <w:pStyle w:val="ENoteTableText"/>
            </w:pPr>
            <w:r w:rsidRPr="00074D04">
              <w:rPr>
                <w:b/>
              </w:rPr>
              <w:t>Division 3</w:t>
            </w:r>
          </w:p>
        </w:tc>
        <w:tc>
          <w:tcPr>
            <w:tcW w:w="4537" w:type="dxa"/>
          </w:tcPr>
          <w:p w14:paraId="625313D5" w14:textId="77777777" w:rsidR="006236CE" w:rsidRPr="00074D04" w:rsidRDefault="006236CE" w:rsidP="00D02CBF">
            <w:pPr>
              <w:pStyle w:val="ENoteTableText"/>
            </w:pPr>
          </w:p>
        </w:tc>
      </w:tr>
      <w:tr w:rsidR="006236CE" w:rsidRPr="00074D04" w14:paraId="62D01CC9" w14:textId="77777777" w:rsidTr="00305E03">
        <w:trPr>
          <w:cantSplit/>
        </w:trPr>
        <w:tc>
          <w:tcPr>
            <w:tcW w:w="2551" w:type="dxa"/>
          </w:tcPr>
          <w:p w14:paraId="56D75AFF" w14:textId="77777777" w:rsidR="006236CE" w:rsidRPr="00074D04" w:rsidRDefault="006236CE" w:rsidP="00D02CBF">
            <w:pPr>
              <w:pStyle w:val="ENoteTableText"/>
              <w:tabs>
                <w:tab w:val="center" w:leader="dot" w:pos="2268"/>
              </w:tabs>
            </w:pPr>
            <w:r w:rsidRPr="00074D04">
              <w:t>s. 52</w:t>
            </w:r>
            <w:r w:rsidRPr="00074D04">
              <w:tab/>
            </w:r>
          </w:p>
        </w:tc>
        <w:tc>
          <w:tcPr>
            <w:tcW w:w="4537" w:type="dxa"/>
          </w:tcPr>
          <w:p w14:paraId="1ECABD62" w14:textId="77777777" w:rsidR="006236CE" w:rsidRPr="00074D04" w:rsidRDefault="006236CE" w:rsidP="00D02CBF">
            <w:pPr>
              <w:pStyle w:val="ENoteTableText"/>
            </w:pPr>
            <w:r w:rsidRPr="00074D04">
              <w:t>am. No.</w:t>
            </w:r>
            <w:r w:rsidR="008D6C2D" w:rsidRPr="00074D04">
              <w:t> </w:t>
            </w:r>
            <w:r w:rsidRPr="00074D04">
              <w:t>45, 2005</w:t>
            </w:r>
          </w:p>
        </w:tc>
      </w:tr>
      <w:tr w:rsidR="006236CE" w:rsidRPr="00074D04" w14:paraId="11A2F536" w14:textId="77777777" w:rsidTr="00305E03">
        <w:trPr>
          <w:cantSplit/>
        </w:trPr>
        <w:tc>
          <w:tcPr>
            <w:tcW w:w="2551" w:type="dxa"/>
          </w:tcPr>
          <w:p w14:paraId="64ED3019" w14:textId="77777777" w:rsidR="006236CE" w:rsidRPr="00074D04" w:rsidRDefault="006236CE" w:rsidP="00D02CBF">
            <w:pPr>
              <w:pStyle w:val="ENoteTableText"/>
              <w:tabs>
                <w:tab w:val="center" w:leader="dot" w:pos="2268"/>
              </w:tabs>
            </w:pPr>
            <w:r w:rsidRPr="00074D04">
              <w:t>s. 53</w:t>
            </w:r>
            <w:r w:rsidRPr="00074D04">
              <w:tab/>
            </w:r>
          </w:p>
        </w:tc>
        <w:tc>
          <w:tcPr>
            <w:tcW w:w="4537" w:type="dxa"/>
          </w:tcPr>
          <w:p w14:paraId="7A5B0A31" w14:textId="77777777" w:rsidR="006236CE" w:rsidRPr="00074D04" w:rsidRDefault="006236CE" w:rsidP="00D02CBF">
            <w:pPr>
              <w:pStyle w:val="ENoteTableText"/>
            </w:pPr>
            <w:r w:rsidRPr="00074D04">
              <w:t>am. No.</w:t>
            </w:r>
            <w:r w:rsidR="008D6C2D" w:rsidRPr="00074D04">
              <w:t> </w:t>
            </w:r>
            <w:r w:rsidRPr="00074D04">
              <w:t>45, 2005</w:t>
            </w:r>
          </w:p>
        </w:tc>
      </w:tr>
      <w:tr w:rsidR="006236CE" w:rsidRPr="00074D04" w14:paraId="37B24289" w14:textId="77777777" w:rsidTr="00305E03">
        <w:trPr>
          <w:cantSplit/>
        </w:trPr>
        <w:tc>
          <w:tcPr>
            <w:tcW w:w="2551" w:type="dxa"/>
          </w:tcPr>
          <w:p w14:paraId="33A5D263" w14:textId="6F4FD6CC" w:rsidR="006236CE" w:rsidRPr="00074D04" w:rsidRDefault="006236CE" w:rsidP="00D02CBF">
            <w:pPr>
              <w:pStyle w:val="ENoteTableText"/>
              <w:tabs>
                <w:tab w:val="center" w:leader="dot" w:pos="2268"/>
              </w:tabs>
            </w:pPr>
            <w:r w:rsidRPr="00074D04">
              <w:t>s 53A</w:t>
            </w:r>
            <w:r w:rsidRPr="00074D04">
              <w:tab/>
            </w:r>
          </w:p>
        </w:tc>
        <w:tc>
          <w:tcPr>
            <w:tcW w:w="4537" w:type="dxa"/>
          </w:tcPr>
          <w:p w14:paraId="7B84FB86" w14:textId="162480A7" w:rsidR="006236CE" w:rsidRPr="00074D04" w:rsidRDefault="006236CE" w:rsidP="00D02CBF">
            <w:pPr>
              <w:pStyle w:val="ENoteTableText"/>
            </w:pPr>
            <w:r w:rsidRPr="00074D04">
              <w:t>ad No</w:t>
            </w:r>
            <w:r w:rsidR="008D6C2D" w:rsidRPr="00074D04">
              <w:t> </w:t>
            </w:r>
            <w:r w:rsidRPr="00074D04">
              <w:t>35, 2004</w:t>
            </w:r>
          </w:p>
        </w:tc>
      </w:tr>
      <w:tr w:rsidR="006236CE" w:rsidRPr="00074D04" w14:paraId="6FDFE541" w14:textId="77777777" w:rsidTr="00305E03">
        <w:trPr>
          <w:cantSplit/>
        </w:trPr>
        <w:tc>
          <w:tcPr>
            <w:tcW w:w="2551" w:type="dxa"/>
          </w:tcPr>
          <w:p w14:paraId="4CAF492D" w14:textId="77777777" w:rsidR="006236CE" w:rsidRPr="00074D04" w:rsidRDefault="006236CE" w:rsidP="00D02CBF">
            <w:pPr>
              <w:pStyle w:val="ENoteTableText"/>
            </w:pPr>
          </w:p>
        </w:tc>
        <w:tc>
          <w:tcPr>
            <w:tcW w:w="4537" w:type="dxa"/>
          </w:tcPr>
          <w:p w14:paraId="7B972128" w14:textId="42FF4DD7" w:rsidR="006236CE" w:rsidRPr="00074D04" w:rsidRDefault="006236CE" w:rsidP="00D02CBF">
            <w:pPr>
              <w:pStyle w:val="ENoteTableText"/>
            </w:pPr>
            <w:r w:rsidRPr="00074D04">
              <w:t>am No</w:t>
            </w:r>
            <w:r w:rsidR="008D6C2D" w:rsidRPr="00074D04">
              <w:t> </w:t>
            </w:r>
            <w:r w:rsidRPr="00074D04">
              <w:t>45, 2005; No</w:t>
            </w:r>
            <w:r w:rsidR="008D6C2D" w:rsidRPr="00074D04">
              <w:t> </w:t>
            </w:r>
            <w:r w:rsidRPr="00074D04">
              <w:t>177, 2007</w:t>
            </w:r>
            <w:r w:rsidR="00CC73E1">
              <w:t>; No 93, 2024</w:t>
            </w:r>
          </w:p>
        </w:tc>
      </w:tr>
      <w:tr w:rsidR="006236CE" w:rsidRPr="00074D04" w14:paraId="5F075347" w14:textId="77777777" w:rsidTr="00305E03">
        <w:trPr>
          <w:cantSplit/>
        </w:trPr>
        <w:tc>
          <w:tcPr>
            <w:tcW w:w="2551" w:type="dxa"/>
          </w:tcPr>
          <w:p w14:paraId="7B6AD3D7" w14:textId="77777777" w:rsidR="006236CE" w:rsidRPr="00074D04" w:rsidRDefault="006236CE" w:rsidP="00D02CBF">
            <w:pPr>
              <w:pStyle w:val="ENoteTableText"/>
              <w:tabs>
                <w:tab w:val="center" w:leader="dot" w:pos="2268"/>
              </w:tabs>
            </w:pPr>
            <w:r w:rsidRPr="00074D04">
              <w:t>s. 55</w:t>
            </w:r>
            <w:r w:rsidRPr="00074D04">
              <w:tab/>
            </w:r>
          </w:p>
        </w:tc>
        <w:tc>
          <w:tcPr>
            <w:tcW w:w="4537" w:type="dxa"/>
          </w:tcPr>
          <w:p w14:paraId="4C4DC83B" w14:textId="77777777" w:rsidR="006236CE" w:rsidRPr="00074D04" w:rsidRDefault="006236CE" w:rsidP="00D02CBF">
            <w:pPr>
              <w:pStyle w:val="ENoteTableText"/>
            </w:pPr>
            <w:r w:rsidRPr="00074D04">
              <w:t>am. No.</w:t>
            </w:r>
            <w:r w:rsidR="008D6C2D" w:rsidRPr="00074D04">
              <w:t> </w:t>
            </w:r>
            <w:r w:rsidRPr="00074D04">
              <w:t>35, 2004; No.</w:t>
            </w:r>
            <w:r w:rsidR="008D6C2D" w:rsidRPr="00074D04">
              <w:t> </w:t>
            </w:r>
            <w:r w:rsidRPr="00074D04">
              <w:t>45, 2005</w:t>
            </w:r>
          </w:p>
        </w:tc>
      </w:tr>
      <w:tr w:rsidR="006236CE" w:rsidRPr="00074D04" w14:paraId="43E999BF" w14:textId="77777777" w:rsidTr="00305E03">
        <w:trPr>
          <w:cantSplit/>
        </w:trPr>
        <w:tc>
          <w:tcPr>
            <w:tcW w:w="2551" w:type="dxa"/>
          </w:tcPr>
          <w:p w14:paraId="3712AE73" w14:textId="77777777" w:rsidR="006236CE" w:rsidRPr="00074D04" w:rsidRDefault="006236CE" w:rsidP="00D02CBF">
            <w:pPr>
              <w:pStyle w:val="ENoteTableText"/>
              <w:tabs>
                <w:tab w:val="center" w:leader="dot" w:pos="2268"/>
              </w:tabs>
            </w:pPr>
            <w:r w:rsidRPr="00074D04">
              <w:t>s. 56</w:t>
            </w:r>
            <w:r w:rsidRPr="00074D04">
              <w:tab/>
            </w:r>
          </w:p>
        </w:tc>
        <w:tc>
          <w:tcPr>
            <w:tcW w:w="4537" w:type="dxa"/>
          </w:tcPr>
          <w:p w14:paraId="62BB3B94" w14:textId="77777777" w:rsidR="006236CE" w:rsidRPr="00074D04" w:rsidRDefault="006236CE" w:rsidP="00D02CBF">
            <w:pPr>
              <w:pStyle w:val="ENoteTableText"/>
            </w:pPr>
            <w:r w:rsidRPr="00074D04">
              <w:t>am. No.</w:t>
            </w:r>
            <w:r w:rsidR="008D6C2D" w:rsidRPr="00074D04">
              <w:t> </w:t>
            </w:r>
            <w:r w:rsidRPr="00074D04">
              <w:t>45, 2005</w:t>
            </w:r>
          </w:p>
        </w:tc>
      </w:tr>
      <w:tr w:rsidR="00F00B09" w:rsidRPr="00074D04" w14:paraId="1EF593E1" w14:textId="77777777" w:rsidTr="00305E03">
        <w:trPr>
          <w:cantSplit/>
        </w:trPr>
        <w:tc>
          <w:tcPr>
            <w:tcW w:w="2551" w:type="dxa"/>
          </w:tcPr>
          <w:p w14:paraId="73BC0D53" w14:textId="77777777" w:rsidR="00F00B09" w:rsidRPr="00074D04" w:rsidRDefault="00F00B09" w:rsidP="00BB4EA6">
            <w:pPr>
              <w:pStyle w:val="ENoteTableText"/>
              <w:tabs>
                <w:tab w:val="center" w:leader="dot" w:pos="2268"/>
              </w:tabs>
            </w:pPr>
            <w:r w:rsidRPr="00074D04">
              <w:t>s 56AA</w:t>
            </w:r>
            <w:r w:rsidRPr="00074D04">
              <w:tab/>
            </w:r>
          </w:p>
        </w:tc>
        <w:tc>
          <w:tcPr>
            <w:tcW w:w="4537" w:type="dxa"/>
          </w:tcPr>
          <w:p w14:paraId="10581A4C" w14:textId="77777777" w:rsidR="00F00B09" w:rsidRPr="00074D04" w:rsidRDefault="00F00B09" w:rsidP="00BB4EA6">
            <w:pPr>
              <w:pStyle w:val="ENoteTableText"/>
            </w:pPr>
            <w:r w:rsidRPr="00074D04">
              <w:t>ad No 140, 2021</w:t>
            </w:r>
          </w:p>
        </w:tc>
      </w:tr>
      <w:tr w:rsidR="0069361D" w:rsidRPr="00074D04" w14:paraId="2421363B" w14:textId="77777777" w:rsidTr="00305E03">
        <w:trPr>
          <w:cantSplit/>
        </w:trPr>
        <w:tc>
          <w:tcPr>
            <w:tcW w:w="2551" w:type="dxa"/>
          </w:tcPr>
          <w:p w14:paraId="4E36D00A" w14:textId="77777777" w:rsidR="0069361D" w:rsidRPr="00074D04" w:rsidRDefault="0069361D" w:rsidP="00BB4EA6">
            <w:pPr>
              <w:pStyle w:val="ENoteTableText"/>
              <w:tabs>
                <w:tab w:val="center" w:leader="dot" w:pos="2268"/>
              </w:tabs>
            </w:pPr>
          </w:p>
        </w:tc>
        <w:tc>
          <w:tcPr>
            <w:tcW w:w="4537" w:type="dxa"/>
          </w:tcPr>
          <w:p w14:paraId="27D7FD68" w14:textId="77777777" w:rsidR="0069361D" w:rsidRPr="00074D04" w:rsidRDefault="0069361D" w:rsidP="00BB4EA6">
            <w:pPr>
              <w:pStyle w:val="ENoteTableText"/>
            </w:pPr>
            <w:r w:rsidRPr="00074D04">
              <w:t xml:space="preserve">am </w:t>
            </w:r>
            <w:r w:rsidRPr="003F24BD">
              <w:t>No 39, 2024</w:t>
            </w:r>
          </w:p>
        </w:tc>
      </w:tr>
      <w:tr w:rsidR="006236CE" w:rsidRPr="00074D04" w14:paraId="2D4961A3" w14:textId="77777777" w:rsidTr="00305E03">
        <w:trPr>
          <w:cantSplit/>
        </w:trPr>
        <w:tc>
          <w:tcPr>
            <w:tcW w:w="2551" w:type="dxa"/>
          </w:tcPr>
          <w:p w14:paraId="292A38CC" w14:textId="6D5F6D70" w:rsidR="006236CE" w:rsidRPr="00074D04" w:rsidRDefault="006236CE" w:rsidP="00D02CBF">
            <w:pPr>
              <w:pStyle w:val="ENoteTableText"/>
              <w:tabs>
                <w:tab w:val="center" w:leader="dot" w:pos="2268"/>
              </w:tabs>
            </w:pPr>
            <w:r w:rsidRPr="00074D04">
              <w:t>s 56A</w:t>
            </w:r>
            <w:r w:rsidRPr="00074D04">
              <w:tab/>
            </w:r>
          </w:p>
        </w:tc>
        <w:tc>
          <w:tcPr>
            <w:tcW w:w="4537" w:type="dxa"/>
          </w:tcPr>
          <w:p w14:paraId="53D1A8E6" w14:textId="59385C08" w:rsidR="006236CE" w:rsidRPr="00074D04" w:rsidRDefault="006236CE" w:rsidP="00D02CBF">
            <w:pPr>
              <w:pStyle w:val="ENoteTableText"/>
            </w:pPr>
            <w:r w:rsidRPr="00074D04">
              <w:t>ad No</w:t>
            </w:r>
            <w:r w:rsidR="008D6C2D" w:rsidRPr="00074D04">
              <w:t> </w:t>
            </w:r>
            <w:r w:rsidRPr="00074D04">
              <w:t>35, 2004</w:t>
            </w:r>
          </w:p>
        </w:tc>
      </w:tr>
      <w:tr w:rsidR="008A4F0D" w:rsidRPr="00074D04" w14:paraId="5B7C58F3" w14:textId="77777777" w:rsidTr="00305E03">
        <w:trPr>
          <w:cantSplit/>
        </w:trPr>
        <w:tc>
          <w:tcPr>
            <w:tcW w:w="2551" w:type="dxa"/>
          </w:tcPr>
          <w:p w14:paraId="73337B22" w14:textId="77777777" w:rsidR="008A4F0D" w:rsidRPr="00074D04" w:rsidRDefault="008A4F0D" w:rsidP="008A4F0D">
            <w:pPr>
              <w:pStyle w:val="ENoteTableText"/>
            </w:pPr>
          </w:p>
        </w:tc>
        <w:tc>
          <w:tcPr>
            <w:tcW w:w="4537" w:type="dxa"/>
          </w:tcPr>
          <w:p w14:paraId="1907CE26" w14:textId="20863197" w:rsidR="008A4F0D" w:rsidRPr="00074D04" w:rsidRDefault="008A4F0D" w:rsidP="008A4F0D">
            <w:pPr>
              <w:pStyle w:val="ENoteTableText"/>
            </w:pPr>
            <w:r w:rsidRPr="00074D04">
              <w:t>am No 45, 2005; No 177, 2007</w:t>
            </w:r>
            <w:r w:rsidR="00E808BD">
              <w:t>; No 93, 2024</w:t>
            </w:r>
          </w:p>
        </w:tc>
      </w:tr>
      <w:tr w:rsidR="008A4F0D" w:rsidRPr="00074D04" w14:paraId="044EB44E" w14:textId="77777777" w:rsidTr="00305E03">
        <w:trPr>
          <w:cantSplit/>
        </w:trPr>
        <w:tc>
          <w:tcPr>
            <w:tcW w:w="2551" w:type="dxa"/>
          </w:tcPr>
          <w:p w14:paraId="4C6D579D" w14:textId="77777777" w:rsidR="008A4F0D" w:rsidRPr="00074D04" w:rsidRDefault="008A4F0D" w:rsidP="008A4F0D">
            <w:pPr>
              <w:pStyle w:val="ENoteTableText"/>
              <w:tabs>
                <w:tab w:val="center" w:leader="dot" w:pos="2268"/>
              </w:tabs>
            </w:pPr>
            <w:r w:rsidRPr="00074D04">
              <w:t>s. 57</w:t>
            </w:r>
            <w:r w:rsidRPr="00074D04">
              <w:tab/>
            </w:r>
          </w:p>
        </w:tc>
        <w:tc>
          <w:tcPr>
            <w:tcW w:w="4537" w:type="dxa"/>
          </w:tcPr>
          <w:p w14:paraId="19C70D1C" w14:textId="77777777" w:rsidR="008A4F0D" w:rsidRPr="00074D04" w:rsidRDefault="008A4F0D" w:rsidP="008A4F0D">
            <w:pPr>
              <w:pStyle w:val="ENoteTableText"/>
            </w:pPr>
            <w:r w:rsidRPr="00074D04">
              <w:t>am. No. 52, 1999; No. 44, 2012; No 38, 2015</w:t>
            </w:r>
          </w:p>
        </w:tc>
      </w:tr>
      <w:tr w:rsidR="008A4F0D" w:rsidRPr="00074D04" w14:paraId="1BA08F72" w14:textId="77777777" w:rsidTr="00305E03">
        <w:trPr>
          <w:cantSplit/>
        </w:trPr>
        <w:tc>
          <w:tcPr>
            <w:tcW w:w="2551" w:type="dxa"/>
          </w:tcPr>
          <w:p w14:paraId="5A67D29A" w14:textId="77777777" w:rsidR="008A4F0D" w:rsidRPr="00074D04" w:rsidRDefault="008A4F0D" w:rsidP="008A4F0D">
            <w:pPr>
              <w:pStyle w:val="ENoteTableText"/>
              <w:tabs>
                <w:tab w:val="center" w:leader="dot" w:pos="2268"/>
              </w:tabs>
            </w:pPr>
            <w:r w:rsidRPr="00074D04">
              <w:t>s 58</w:t>
            </w:r>
            <w:r w:rsidRPr="00074D04">
              <w:tab/>
            </w:r>
          </w:p>
        </w:tc>
        <w:tc>
          <w:tcPr>
            <w:tcW w:w="4537" w:type="dxa"/>
          </w:tcPr>
          <w:p w14:paraId="5C07359C" w14:textId="77777777" w:rsidR="008A4F0D" w:rsidRPr="00074D04" w:rsidRDefault="008A4F0D" w:rsidP="008A4F0D">
            <w:pPr>
              <w:pStyle w:val="ENoteTableText"/>
            </w:pPr>
            <w:r w:rsidRPr="00074D04">
              <w:t>am No 45, 2005; No 44, 2012; No 38, 2015; No 47, 2020</w:t>
            </w:r>
          </w:p>
        </w:tc>
      </w:tr>
      <w:tr w:rsidR="008A4F0D" w:rsidRPr="00074D04" w14:paraId="1F12532C" w14:textId="77777777" w:rsidTr="00305E03">
        <w:trPr>
          <w:cantSplit/>
        </w:trPr>
        <w:tc>
          <w:tcPr>
            <w:tcW w:w="2551" w:type="dxa"/>
          </w:tcPr>
          <w:p w14:paraId="79ABBFDC" w14:textId="639CDCAC" w:rsidR="008A4F0D" w:rsidRPr="00074D04" w:rsidRDefault="008A4F0D" w:rsidP="008A4F0D">
            <w:pPr>
              <w:pStyle w:val="ENoteTableText"/>
              <w:tabs>
                <w:tab w:val="center" w:leader="dot" w:pos="2268"/>
              </w:tabs>
            </w:pPr>
            <w:r w:rsidRPr="00074D04">
              <w:t>s 58A</w:t>
            </w:r>
            <w:r w:rsidRPr="00074D04">
              <w:tab/>
            </w:r>
          </w:p>
        </w:tc>
        <w:tc>
          <w:tcPr>
            <w:tcW w:w="4537" w:type="dxa"/>
          </w:tcPr>
          <w:p w14:paraId="4CEC44A5" w14:textId="12CC0815" w:rsidR="008A4F0D" w:rsidRPr="00074D04" w:rsidRDefault="008A4F0D" w:rsidP="008A4F0D">
            <w:pPr>
              <w:pStyle w:val="ENoteTableText"/>
            </w:pPr>
            <w:r w:rsidRPr="00074D04">
              <w:t>ad No 35, 2004</w:t>
            </w:r>
          </w:p>
        </w:tc>
      </w:tr>
      <w:tr w:rsidR="008A4F0D" w:rsidRPr="00074D04" w14:paraId="38C48154" w14:textId="77777777" w:rsidTr="00305E03">
        <w:trPr>
          <w:cantSplit/>
        </w:trPr>
        <w:tc>
          <w:tcPr>
            <w:tcW w:w="2551" w:type="dxa"/>
          </w:tcPr>
          <w:p w14:paraId="1D0D81AC" w14:textId="77777777" w:rsidR="008A4F0D" w:rsidRPr="00074D04" w:rsidRDefault="008A4F0D" w:rsidP="008A4F0D">
            <w:pPr>
              <w:pStyle w:val="ENoteTableText"/>
            </w:pPr>
          </w:p>
        </w:tc>
        <w:tc>
          <w:tcPr>
            <w:tcW w:w="4537" w:type="dxa"/>
          </w:tcPr>
          <w:p w14:paraId="2A34704A" w14:textId="79D092E7" w:rsidR="008A4F0D" w:rsidRPr="00074D04" w:rsidRDefault="008A4F0D" w:rsidP="008A4F0D">
            <w:pPr>
              <w:pStyle w:val="ENoteTableText"/>
            </w:pPr>
            <w:r w:rsidRPr="00074D04">
              <w:t>am No 45, 2005; No 31, 2018</w:t>
            </w:r>
            <w:r w:rsidR="00A53F50" w:rsidRPr="00074D04">
              <w:t xml:space="preserve">; </w:t>
            </w:r>
            <w:r w:rsidR="00A53F50" w:rsidRPr="003F24BD">
              <w:t>No 39, 2024</w:t>
            </w:r>
          </w:p>
        </w:tc>
      </w:tr>
      <w:tr w:rsidR="008A4F0D" w:rsidRPr="00074D04" w14:paraId="4E28A241" w14:textId="77777777" w:rsidTr="00305E03">
        <w:trPr>
          <w:cantSplit/>
        </w:trPr>
        <w:tc>
          <w:tcPr>
            <w:tcW w:w="2551" w:type="dxa"/>
          </w:tcPr>
          <w:p w14:paraId="65A24110" w14:textId="0FD73897" w:rsidR="008A4F0D" w:rsidRPr="00074D04" w:rsidRDefault="008A4F0D" w:rsidP="008A4F0D">
            <w:pPr>
              <w:pStyle w:val="ENoteTableText"/>
              <w:tabs>
                <w:tab w:val="center" w:leader="dot" w:pos="2268"/>
              </w:tabs>
            </w:pPr>
            <w:r w:rsidRPr="00074D04">
              <w:t>s 59</w:t>
            </w:r>
            <w:r w:rsidRPr="00074D04">
              <w:tab/>
            </w:r>
          </w:p>
        </w:tc>
        <w:tc>
          <w:tcPr>
            <w:tcW w:w="4537" w:type="dxa"/>
          </w:tcPr>
          <w:p w14:paraId="1CA702F1" w14:textId="03F6E725" w:rsidR="008A4F0D" w:rsidRPr="00074D04" w:rsidRDefault="008A4F0D" w:rsidP="008A4F0D">
            <w:pPr>
              <w:pStyle w:val="ENoteTableText"/>
            </w:pPr>
            <w:r w:rsidRPr="00074D04">
              <w:t>rs No 35, 2004</w:t>
            </w:r>
          </w:p>
        </w:tc>
      </w:tr>
      <w:tr w:rsidR="008A4F0D" w:rsidRPr="00074D04" w14:paraId="72C38997" w14:textId="77777777" w:rsidTr="00305E03">
        <w:trPr>
          <w:cantSplit/>
        </w:trPr>
        <w:tc>
          <w:tcPr>
            <w:tcW w:w="2551" w:type="dxa"/>
          </w:tcPr>
          <w:p w14:paraId="07E57521" w14:textId="77777777" w:rsidR="008A4F0D" w:rsidRPr="00074D04" w:rsidRDefault="008A4F0D" w:rsidP="008A4F0D">
            <w:pPr>
              <w:pStyle w:val="ENoteTableText"/>
            </w:pPr>
          </w:p>
        </w:tc>
        <w:tc>
          <w:tcPr>
            <w:tcW w:w="4537" w:type="dxa"/>
          </w:tcPr>
          <w:p w14:paraId="08CB1A7B" w14:textId="297E4B14" w:rsidR="008A4F0D" w:rsidRPr="00074D04" w:rsidRDefault="008A4F0D" w:rsidP="008A4F0D">
            <w:pPr>
              <w:pStyle w:val="ENoteTableText"/>
            </w:pPr>
            <w:r w:rsidRPr="00074D04">
              <w:t>am No 45, 2005; No 177, 2007</w:t>
            </w:r>
            <w:r w:rsidR="00E808BD">
              <w:t>; No 93, 2024</w:t>
            </w:r>
          </w:p>
        </w:tc>
      </w:tr>
      <w:tr w:rsidR="008A4F0D" w:rsidRPr="00074D04" w14:paraId="1884DBAF" w14:textId="77777777" w:rsidTr="00305E03">
        <w:trPr>
          <w:cantSplit/>
        </w:trPr>
        <w:tc>
          <w:tcPr>
            <w:tcW w:w="2551" w:type="dxa"/>
          </w:tcPr>
          <w:p w14:paraId="52826CCD" w14:textId="77777777" w:rsidR="008A4F0D" w:rsidRPr="00074D04" w:rsidRDefault="008A4F0D" w:rsidP="008A4F0D">
            <w:pPr>
              <w:pStyle w:val="ENoteTableText"/>
              <w:tabs>
                <w:tab w:val="center" w:leader="dot" w:pos="2268"/>
              </w:tabs>
            </w:pPr>
            <w:r w:rsidRPr="00074D04">
              <w:t>s. 60</w:t>
            </w:r>
            <w:r w:rsidRPr="00074D04">
              <w:tab/>
            </w:r>
          </w:p>
        </w:tc>
        <w:tc>
          <w:tcPr>
            <w:tcW w:w="4537" w:type="dxa"/>
          </w:tcPr>
          <w:p w14:paraId="7094D38E" w14:textId="77777777" w:rsidR="008A4F0D" w:rsidRPr="00074D04" w:rsidRDefault="008A4F0D" w:rsidP="008A4F0D">
            <w:pPr>
              <w:pStyle w:val="ENoteTableText"/>
            </w:pPr>
            <w:r w:rsidRPr="00074D04">
              <w:t>am. No. 45, 2005</w:t>
            </w:r>
          </w:p>
        </w:tc>
      </w:tr>
      <w:tr w:rsidR="008A4F0D" w:rsidRPr="00074D04" w14:paraId="2ACDD1D7" w14:textId="77777777" w:rsidTr="00305E03">
        <w:trPr>
          <w:cantSplit/>
        </w:trPr>
        <w:tc>
          <w:tcPr>
            <w:tcW w:w="2551" w:type="dxa"/>
          </w:tcPr>
          <w:p w14:paraId="3BEC8E09" w14:textId="77777777" w:rsidR="008A4F0D" w:rsidRPr="00074D04" w:rsidRDefault="008A4F0D" w:rsidP="008A4F0D">
            <w:pPr>
              <w:pStyle w:val="ENoteTableText"/>
              <w:tabs>
                <w:tab w:val="center" w:leader="dot" w:pos="2268"/>
              </w:tabs>
            </w:pPr>
            <w:r w:rsidRPr="00074D04">
              <w:t>s. 61</w:t>
            </w:r>
            <w:r w:rsidRPr="00074D04">
              <w:tab/>
            </w:r>
          </w:p>
        </w:tc>
        <w:tc>
          <w:tcPr>
            <w:tcW w:w="4537" w:type="dxa"/>
          </w:tcPr>
          <w:p w14:paraId="7D11B15A" w14:textId="77777777" w:rsidR="008A4F0D" w:rsidRPr="00074D04" w:rsidRDefault="008A4F0D" w:rsidP="008A4F0D">
            <w:pPr>
              <w:pStyle w:val="ENoteTableText"/>
            </w:pPr>
            <w:r w:rsidRPr="00074D04">
              <w:t xml:space="preserve">am. No. 119, 2005; No. 140, 2010 </w:t>
            </w:r>
            <w:r w:rsidRPr="00074D04">
              <w:rPr>
                <w:u w:val="single"/>
              </w:rPr>
              <w:t xml:space="preserve">(Sch 1 </w:t>
            </w:r>
            <w:r w:rsidR="00BB4EA6" w:rsidRPr="00074D04">
              <w:rPr>
                <w:u w:val="single"/>
              </w:rPr>
              <w:t>items 4</w:t>
            </w:r>
            <w:r w:rsidRPr="00074D04">
              <w:rPr>
                <w:u w:val="single"/>
              </w:rPr>
              <w:t>1, 42)</w:t>
            </w:r>
          </w:p>
        </w:tc>
      </w:tr>
      <w:tr w:rsidR="008A4F0D" w:rsidRPr="00074D04" w14:paraId="6E5F7C79" w14:textId="77777777" w:rsidTr="00305E03">
        <w:trPr>
          <w:cantSplit/>
        </w:trPr>
        <w:tc>
          <w:tcPr>
            <w:tcW w:w="2551" w:type="dxa"/>
          </w:tcPr>
          <w:p w14:paraId="34F80098" w14:textId="77777777" w:rsidR="008A4F0D" w:rsidRPr="00074D04" w:rsidRDefault="008A4F0D" w:rsidP="008A4F0D">
            <w:pPr>
              <w:pStyle w:val="ENoteTableText"/>
              <w:tabs>
                <w:tab w:val="center" w:leader="dot" w:pos="2268"/>
              </w:tabs>
            </w:pPr>
            <w:r w:rsidRPr="00074D04">
              <w:t>s. 61A</w:t>
            </w:r>
            <w:r w:rsidRPr="00074D04">
              <w:tab/>
            </w:r>
          </w:p>
        </w:tc>
        <w:tc>
          <w:tcPr>
            <w:tcW w:w="4537" w:type="dxa"/>
          </w:tcPr>
          <w:p w14:paraId="293B98BE" w14:textId="77777777" w:rsidR="008A4F0D" w:rsidRPr="00074D04" w:rsidRDefault="008A4F0D" w:rsidP="008A4F0D">
            <w:pPr>
              <w:pStyle w:val="ENoteTableText"/>
            </w:pPr>
            <w:r w:rsidRPr="00074D04">
              <w:t>ad. No. 119, 2005</w:t>
            </w:r>
          </w:p>
        </w:tc>
      </w:tr>
      <w:tr w:rsidR="008A4F0D" w:rsidRPr="00074D04" w14:paraId="797832B9" w14:textId="77777777" w:rsidTr="00305E03">
        <w:trPr>
          <w:cantSplit/>
        </w:trPr>
        <w:tc>
          <w:tcPr>
            <w:tcW w:w="2551" w:type="dxa"/>
          </w:tcPr>
          <w:p w14:paraId="60372AC9" w14:textId="77777777" w:rsidR="008A4F0D" w:rsidRPr="00074D04" w:rsidRDefault="008A4F0D" w:rsidP="008A4F0D">
            <w:pPr>
              <w:pStyle w:val="ENoteTableText"/>
            </w:pPr>
          </w:p>
        </w:tc>
        <w:tc>
          <w:tcPr>
            <w:tcW w:w="4537" w:type="dxa"/>
          </w:tcPr>
          <w:p w14:paraId="3F715289" w14:textId="77777777" w:rsidR="008A4F0D" w:rsidRPr="00074D04" w:rsidRDefault="008A4F0D" w:rsidP="008A4F0D">
            <w:pPr>
              <w:pStyle w:val="ENoteTableText"/>
            </w:pPr>
            <w:r w:rsidRPr="00074D04">
              <w:t>am. No. 103, 2010</w:t>
            </w:r>
          </w:p>
        </w:tc>
      </w:tr>
      <w:tr w:rsidR="008A4F0D" w:rsidRPr="00074D04" w14:paraId="128098C9" w14:textId="77777777" w:rsidTr="00305E03">
        <w:trPr>
          <w:cantSplit/>
        </w:trPr>
        <w:tc>
          <w:tcPr>
            <w:tcW w:w="2551" w:type="dxa"/>
          </w:tcPr>
          <w:p w14:paraId="133EE510" w14:textId="77777777" w:rsidR="008A4F0D" w:rsidRPr="00074D04" w:rsidRDefault="008A4F0D" w:rsidP="008A4F0D">
            <w:pPr>
              <w:pStyle w:val="ENoteTableText"/>
            </w:pPr>
          </w:p>
        </w:tc>
        <w:tc>
          <w:tcPr>
            <w:tcW w:w="4537" w:type="dxa"/>
          </w:tcPr>
          <w:p w14:paraId="6EE6420B" w14:textId="77777777" w:rsidR="008A4F0D" w:rsidRPr="00074D04" w:rsidRDefault="008A4F0D" w:rsidP="008A4F0D">
            <w:pPr>
              <w:pStyle w:val="ENoteTableText"/>
            </w:pPr>
            <w:r w:rsidRPr="00074D04">
              <w:t>rep. No. 140, 2010</w:t>
            </w:r>
          </w:p>
        </w:tc>
      </w:tr>
      <w:tr w:rsidR="008A4F0D" w:rsidRPr="00074D04" w14:paraId="575E3085" w14:textId="77777777" w:rsidTr="00305E03">
        <w:trPr>
          <w:cantSplit/>
        </w:trPr>
        <w:tc>
          <w:tcPr>
            <w:tcW w:w="2551" w:type="dxa"/>
          </w:tcPr>
          <w:p w14:paraId="6A720300" w14:textId="77777777" w:rsidR="008A4F0D" w:rsidRPr="00074D04" w:rsidRDefault="008A4F0D" w:rsidP="008A4F0D">
            <w:pPr>
              <w:pStyle w:val="ENoteTableText"/>
              <w:tabs>
                <w:tab w:val="center" w:leader="dot" w:pos="2268"/>
              </w:tabs>
            </w:pPr>
            <w:r w:rsidRPr="00074D04">
              <w:t>s. 62</w:t>
            </w:r>
            <w:r w:rsidRPr="00074D04">
              <w:tab/>
            </w:r>
          </w:p>
        </w:tc>
        <w:tc>
          <w:tcPr>
            <w:tcW w:w="4537" w:type="dxa"/>
          </w:tcPr>
          <w:p w14:paraId="32EA08BE" w14:textId="77777777" w:rsidR="008A4F0D" w:rsidRPr="00074D04" w:rsidRDefault="008A4F0D" w:rsidP="008A4F0D">
            <w:pPr>
              <w:pStyle w:val="ENoteTableText"/>
            </w:pPr>
            <w:r w:rsidRPr="00074D04">
              <w:t>am. No. 103, 2010</w:t>
            </w:r>
          </w:p>
        </w:tc>
      </w:tr>
      <w:tr w:rsidR="008A4F0D" w:rsidRPr="00074D04" w14:paraId="4204CDEF" w14:textId="77777777" w:rsidTr="00305E03">
        <w:trPr>
          <w:cantSplit/>
        </w:trPr>
        <w:tc>
          <w:tcPr>
            <w:tcW w:w="2551" w:type="dxa"/>
          </w:tcPr>
          <w:p w14:paraId="537853CE" w14:textId="77777777" w:rsidR="008A4F0D" w:rsidRPr="00074D04" w:rsidRDefault="008A4F0D" w:rsidP="008A4F0D">
            <w:pPr>
              <w:pStyle w:val="ENoteTableText"/>
              <w:tabs>
                <w:tab w:val="center" w:leader="dot" w:pos="2268"/>
              </w:tabs>
            </w:pPr>
            <w:r w:rsidRPr="00074D04">
              <w:t>s. 62A</w:t>
            </w:r>
            <w:r w:rsidRPr="00074D04">
              <w:tab/>
            </w:r>
          </w:p>
        </w:tc>
        <w:tc>
          <w:tcPr>
            <w:tcW w:w="4537" w:type="dxa"/>
          </w:tcPr>
          <w:p w14:paraId="4A33D87B" w14:textId="77777777" w:rsidR="008A4F0D" w:rsidRPr="00074D04" w:rsidRDefault="008A4F0D" w:rsidP="008A4F0D">
            <w:pPr>
              <w:pStyle w:val="ENoteTableText"/>
            </w:pPr>
            <w:r w:rsidRPr="00074D04">
              <w:t>ad. No. 140, 2010</w:t>
            </w:r>
          </w:p>
        </w:tc>
      </w:tr>
      <w:tr w:rsidR="008A4F0D" w:rsidRPr="00074D04" w14:paraId="1B7BC284" w14:textId="77777777" w:rsidTr="00305E03">
        <w:trPr>
          <w:cantSplit/>
        </w:trPr>
        <w:tc>
          <w:tcPr>
            <w:tcW w:w="2551" w:type="dxa"/>
          </w:tcPr>
          <w:p w14:paraId="4D5D2F34" w14:textId="77777777" w:rsidR="008A4F0D" w:rsidRPr="00074D04" w:rsidRDefault="008A4F0D" w:rsidP="008A4F0D">
            <w:pPr>
              <w:pStyle w:val="ENoteTableText"/>
              <w:tabs>
                <w:tab w:val="center" w:leader="dot" w:pos="2268"/>
              </w:tabs>
            </w:pPr>
            <w:r w:rsidRPr="00074D04">
              <w:t>s. 62B</w:t>
            </w:r>
            <w:r w:rsidRPr="00074D04">
              <w:tab/>
            </w:r>
          </w:p>
        </w:tc>
        <w:tc>
          <w:tcPr>
            <w:tcW w:w="4537" w:type="dxa"/>
          </w:tcPr>
          <w:p w14:paraId="0AE8AE84" w14:textId="77777777" w:rsidR="008A4F0D" w:rsidRPr="00074D04" w:rsidRDefault="008A4F0D" w:rsidP="008A4F0D">
            <w:pPr>
              <w:pStyle w:val="ENoteTableText"/>
            </w:pPr>
            <w:r w:rsidRPr="00074D04">
              <w:t>ad. No. 140, 2010</w:t>
            </w:r>
          </w:p>
        </w:tc>
      </w:tr>
      <w:tr w:rsidR="008A4F0D" w:rsidRPr="00074D04" w14:paraId="57D7110E" w14:textId="77777777" w:rsidTr="00305E03">
        <w:trPr>
          <w:cantSplit/>
        </w:trPr>
        <w:tc>
          <w:tcPr>
            <w:tcW w:w="2551" w:type="dxa"/>
          </w:tcPr>
          <w:p w14:paraId="75E1FD25" w14:textId="77777777" w:rsidR="008A4F0D" w:rsidRPr="00074D04" w:rsidRDefault="008A4F0D" w:rsidP="008A4F0D">
            <w:pPr>
              <w:pStyle w:val="ENoteTableText"/>
              <w:tabs>
                <w:tab w:val="center" w:leader="dot" w:pos="2268"/>
              </w:tabs>
            </w:pPr>
            <w:r w:rsidRPr="00074D04">
              <w:t>s. 62C</w:t>
            </w:r>
            <w:r w:rsidRPr="00074D04">
              <w:tab/>
            </w:r>
          </w:p>
        </w:tc>
        <w:tc>
          <w:tcPr>
            <w:tcW w:w="4537" w:type="dxa"/>
          </w:tcPr>
          <w:p w14:paraId="79B9614F" w14:textId="77777777" w:rsidR="008A4F0D" w:rsidRPr="00074D04" w:rsidRDefault="008A4F0D" w:rsidP="008A4F0D">
            <w:pPr>
              <w:pStyle w:val="ENoteTableText"/>
            </w:pPr>
            <w:r w:rsidRPr="00074D04">
              <w:t>ad. No. 140, 2010</w:t>
            </w:r>
          </w:p>
        </w:tc>
      </w:tr>
      <w:tr w:rsidR="008A4F0D" w:rsidRPr="00074D04" w14:paraId="4144994C" w14:textId="77777777" w:rsidTr="00305E03">
        <w:trPr>
          <w:cantSplit/>
        </w:trPr>
        <w:tc>
          <w:tcPr>
            <w:tcW w:w="2551" w:type="dxa"/>
          </w:tcPr>
          <w:p w14:paraId="70B61B94" w14:textId="77777777" w:rsidR="008A4F0D" w:rsidRPr="00074D04" w:rsidRDefault="008A4F0D" w:rsidP="008A4F0D">
            <w:pPr>
              <w:pStyle w:val="ENoteTableText"/>
              <w:tabs>
                <w:tab w:val="center" w:leader="dot" w:pos="2268"/>
              </w:tabs>
            </w:pPr>
            <w:r w:rsidRPr="00074D04">
              <w:t>s. 62D</w:t>
            </w:r>
            <w:r w:rsidRPr="00074D04">
              <w:tab/>
            </w:r>
          </w:p>
        </w:tc>
        <w:tc>
          <w:tcPr>
            <w:tcW w:w="4537" w:type="dxa"/>
          </w:tcPr>
          <w:p w14:paraId="154CE046" w14:textId="77777777" w:rsidR="008A4F0D" w:rsidRPr="00074D04" w:rsidRDefault="008A4F0D" w:rsidP="008A4F0D">
            <w:pPr>
              <w:pStyle w:val="ENoteTableText"/>
            </w:pPr>
            <w:r w:rsidRPr="00074D04">
              <w:t>ad. No. 23, 2011</w:t>
            </w:r>
          </w:p>
        </w:tc>
      </w:tr>
      <w:tr w:rsidR="008A4F0D" w:rsidRPr="00074D04" w14:paraId="6E5466EA" w14:textId="77777777" w:rsidTr="00305E03">
        <w:trPr>
          <w:cantSplit/>
        </w:trPr>
        <w:tc>
          <w:tcPr>
            <w:tcW w:w="2551" w:type="dxa"/>
          </w:tcPr>
          <w:p w14:paraId="7FB9D777" w14:textId="77777777" w:rsidR="008A4F0D" w:rsidRPr="00074D04" w:rsidRDefault="008A4F0D" w:rsidP="008A4F0D">
            <w:pPr>
              <w:pStyle w:val="ENoteTableText"/>
              <w:tabs>
                <w:tab w:val="center" w:leader="dot" w:pos="2268"/>
              </w:tabs>
            </w:pPr>
            <w:r w:rsidRPr="00074D04">
              <w:t>s. 62E</w:t>
            </w:r>
            <w:r w:rsidRPr="00074D04">
              <w:tab/>
            </w:r>
          </w:p>
        </w:tc>
        <w:tc>
          <w:tcPr>
            <w:tcW w:w="4537" w:type="dxa"/>
          </w:tcPr>
          <w:p w14:paraId="178BEECA" w14:textId="77777777" w:rsidR="008A4F0D" w:rsidRPr="00074D04" w:rsidRDefault="008A4F0D" w:rsidP="008A4F0D">
            <w:pPr>
              <w:pStyle w:val="ENoteTableText"/>
            </w:pPr>
            <w:r w:rsidRPr="00074D04">
              <w:t>ad. No. 23, 2011</w:t>
            </w:r>
          </w:p>
        </w:tc>
      </w:tr>
      <w:tr w:rsidR="008A4F0D" w:rsidRPr="00074D04" w14:paraId="462A1067" w14:textId="77777777" w:rsidTr="00305E03">
        <w:trPr>
          <w:cantSplit/>
        </w:trPr>
        <w:tc>
          <w:tcPr>
            <w:tcW w:w="2551" w:type="dxa"/>
          </w:tcPr>
          <w:p w14:paraId="36FD0D4E" w14:textId="77777777" w:rsidR="008A4F0D" w:rsidRPr="00074D04" w:rsidRDefault="008A4F0D" w:rsidP="008A4F0D">
            <w:pPr>
              <w:pStyle w:val="ENoteTableText"/>
              <w:tabs>
                <w:tab w:val="center" w:leader="dot" w:pos="2268"/>
              </w:tabs>
            </w:pPr>
            <w:r w:rsidRPr="00074D04">
              <w:t>s 63</w:t>
            </w:r>
            <w:r w:rsidRPr="00074D04">
              <w:tab/>
            </w:r>
          </w:p>
        </w:tc>
        <w:tc>
          <w:tcPr>
            <w:tcW w:w="4537" w:type="dxa"/>
          </w:tcPr>
          <w:p w14:paraId="24F42B33" w14:textId="77777777" w:rsidR="008A4F0D" w:rsidRPr="00074D04" w:rsidRDefault="008A4F0D" w:rsidP="008A4F0D">
            <w:pPr>
              <w:pStyle w:val="ENoteTableText"/>
            </w:pPr>
            <w:r w:rsidRPr="00074D04">
              <w:t>am No 10, 2015</w:t>
            </w:r>
          </w:p>
        </w:tc>
      </w:tr>
      <w:tr w:rsidR="008A4F0D" w:rsidRPr="00074D04" w14:paraId="7DD90B5B" w14:textId="77777777" w:rsidTr="00305E03">
        <w:trPr>
          <w:cantSplit/>
        </w:trPr>
        <w:tc>
          <w:tcPr>
            <w:tcW w:w="2551" w:type="dxa"/>
          </w:tcPr>
          <w:p w14:paraId="56C42731" w14:textId="77777777" w:rsidR="008A4F0D" w:rsidRPr="00074D04" w:rsidRDefault="008A4F0D" w:rsidP="008A4F0D">
            <w:pPr>
              <w:pStyle w:val="ENoteTableText"/>
              <w:tabs>
                <w:tab w:val="center" w:leader="dot" w:pos="2268"/>
              </w:tabs>
            </w:pPr>
            <w:r w:rsidRPr="00074D04">
              <w:t>s 63A</w:t>
            </w:r>
            <w:r w:rsidRPr="00074D04">
              <w:tab/>
            </w:r>
          </w:p>
        </w:tc>
        <w:tc>
          <w:tcPr>
            <w:tcW w:w="4537" w:type="dxa"/>
          </w:tcPr>
          <w:p w14:paraId="3E207298" w14:textId="77777777" w:rsidR="008A4F0D" w:rsidRPr="00074D04" w:rsidRDefault="008A4F0D" w:rsidP="008A4F0D">
            <w:pPr>
              <w:pStyle w:val="ENoteTableText"/>
            </w:pPr>
            <w:r w:rsidRPr="00074D04">
              <w:t>a</w:t>
            </w:r>
            <w:r w:rsidR="00F00B09" w:rsidRPr="00074D04">
              <w:t>d</w:t>
            </w:r>
            <w:r w:rsidRPr="00074D04">
              <w:t xml:space="preserve"> No 140, 2021</w:t>
            </w:r>
          </w:p>
        </w:tc>
      </w:tr>
      <w:tr w:rsidR="008A4F0D" w:rsidRPr="00074D04" w14:paraId="3AA22B72" w14:textId="77777777" w:rsidTr="00305E03">
        <w:trPr>
          <w:cantSplit/>
        </w:trPr>
        <w:tc>
          <w:tcPr>
            <w:tcW w:w="2551" w:type="dxa"/>
          </w:tcPr>
          <w:p w14:paraId="0A958F9B" w14:textId="77777777" w:rsidR="008A4F0D" w:rsidRPr="00074D04" w:rsidRDefault="008A4F0D" w:rsidP="008A4F0D">
            <w:pPr>
              <w:pStyle w:val="ENoteTableText"/>
              <w:tabs>
                <w:tab w:val="center" w:leader="dot" w:pos="2268"/>
              </w:tabs>
            </w:pPr>
            <w:r w:rsidRPr="00074D04">
              <w:t>s. 66</w:t>
            </w:r>
            <w:r w:rsidRPr="00074D04">
              <w:tab/>
            </w:r>
          </w:p>
        </w:tc>
        <w:tc>
          <w:tcPr>
            <w:tcW w:w="4537" w:type="dxa"/>
          </w:tcPr>
          <w:p w14:paraId="26B2F65E" w14:textId="77777777" w:rsidR="008A4F0D" w:rsidRPr="00074D04" w:rsidRDefault="008A4F0D" w:rsidP="008A4F0D">
            <w:pPr>
              <w:pStyle w:val="ENoteTableText"/>
            </w:pPr>
            <w:r w:rsidRPr="00074D04">
              <w:t>rep. No. 142, 2000</w:t>
            </w:r>
          </w:p>
        </w:tc>
      </w:tr>
      <w:tr w:rsidR="008A4F0D" w:rsidRPr="00074D04" w14:paraId="7B60FC10" w14:textId="77777777" w:rsidTr="00305E03">
        <w:trPr>
          <w:cantSplit/>
        </w:trPr>
        <w:tc>
          <w:tcPr>
            <w:tcW w:w="2551" w:type="dxa"/>
          </w:tcPr>
          <w:p w14:paraId="7A699033" w14:textId="77777777" w:rsidR="008A4F0D" w:rsidRPr="00074D04" w:rsidRDefault="008A4F0D" w:rsidP="008A4F0D">
            <w:pPr>
              <w:pStyle w:val="ENoteTableText"/>
              <w:tabs>
                <w:tab w:val="center" w:leader="dot" w:pos="2268"/>
              </w:tabs>
            </w:pPr>
            <w:r w:rsidRPr="00074D04">
              <w:t>s. 67</w:t>
            </w:r>
            <w:r w:rsidRPr="00074D04">
              <w:tab/>
            </w:r>
          </w:p>
        </w:tc>
        <w:tc>
          <w:tcPr>
            <w:tcW w:w="4537" w:type="dxa"/>
          </w:tcPr>
          <w:p w14:paraId="3ECDE1EC" w14:textId="77777777" w:rsidR="008A4F0D" w:rsidRPr="00074D04" w:rsidRDefault="008A4F0D" w:rsidP="008A4F0D">
            <w:pPr>
              <w:pStyle w:val="ENoteTableText"/>
            </w:pPr>
            <w:r w:rsidRPr="00074D04">
              <w:t>am. No. 52, 1999; No. 44, 2012; No 38, 2015</w:t>
            </w:r>
          </w:p>
        </w:tc>
      </w:tr>
      <w:tr w:rsidR="008A4F0D" w:rsidRPr="00074D04" w14:paraId="4122EE7D" w14:textId="77777777" w:rsidTr="00305E03">
        <w:trPr>
          <w:cantSplit/>
        </w:trPr>
        <w:tc>
          <w:tcPr>
            <w:tcW w:w="2551" w:type="dxa"/>
          </w:tcPr>
          <w:p w14:paraId="52B2F024" w14:textId="77777777" w:rsidR="008A4F0D" w:rsidRPr="00074D04" w:rsidRDefault="008A4F0D" w:rsidP="008A4F0D">
            <w:pPr>
              <w:pStyle w:val="ENoteTableText"/>
              <w:tabs>
                <w:tab w:val="center" w:leader="dot" w:pos="2268"/>
              </w:tabs>
            </w:pPr>
            <w:r w:rsidRPr="00074D04">
              <w:t>s 69</w:t>
            </w:r>
            <w:r w:rsidRPr="00074D04">
              <w:tab/>
            </w:r>
          </w:p>
        </w:tc>
        <w:tc>
          <w:tcPr>
            <w:tcW w:w="4537" w:type="dxa"/>
          </w:tcPr>
          <w:p w14:paraId="35B37882" w14:textId="77777777" w:rsidR="008A4F0D" w:rsidRPr="00074D04" w:rsidRDefault="008A4F0D" w:rsidP="008A4F0D">
            <w:pPr>
              <w:pStyle w:val="ENoteTableText"/>
            </w:pPr>
            <w:r w:rsidRPr="00074D04">
              <w:t xml:space="preserve">am No 45, 2005; No 119, 2005; No 103, 2010; No 140, 2010 </w:t>
            </w:r>
            <w:r w:rsidRPr="00074D04">
              <w:rPr>
                <w:u w:val="single"/>
              </w:rPr>
              <w:t xml:space="preserve">(Sch 1 </w:t>
            </w:r>
            <w:r w:rsidR="00AF1987" w:rsidRPr="00074D04">
              <w:rPr>
                <w:u w:val="single"/>
              </w:rPr>
              <w:t>item 4</w:t>
            </w:r>
            <w:r w:rsidRPr="00074D04">
              <w:rPr>
                <w:u w:val="single"/>
              </w:rPr>
              <w:t>4)</w:t>
            </w:r>
            <w:r w:rsidRPr="00074D04">
              <w:t>; No. 23, 2011; No 126, 2015; No 47, 2020; No 140, 2021</w:t>
            </w:r>
          </w:p>
        </w:tc>
      </w:tr>
      <w:tr w:rsidR="008A4F0D" w:rsidRPr="00074D04" w14:paraId="54BE18C9" w14:textId="77777777" w:rsidTr="00305E03">
        <w:trPr>
          <w:cantSplit/>
        </w:trPr>
        <w:tc>
          <w:tcPr>
            <w:tcW w:w="2551" w:type="dxa"/>
          </w:tcPr>
          <w:p w14:paraId="74241463" w14:textId="77777777" w:rsidR="008A4F0D" w:rsidRPr="00074D04" w:rsidRDefault="008A4F0D" w:rsidP="008A4F0D">
            <w:pPr>
              <w:pStyle w:val="ENoteTableText"/>
              <w:tabs>
                <w:tab w:val="center" w:leader="dot" w:pos="2268"/>
              </w:tabs>
            </w:pPr>
            <w:r w:rsidRPr="00074D04">
              <w:t>s 69AA</w:t>
            </w:r>
            <w:r w:rsidRPr="00074D04">
              <w:tab/>
            </w:r>
          </w:p>
        </w:tc>
        <w:tc>
          <w:tcPr>
            <w:tcW w:w="4537" w:type="dxa"/>
          </w:tcPr>
          <w:p w14:paraId="272F1825" w14:textId="77777777" w:rsidR="008A4F0D" w:rsidRPr="00074D04" w:rsidRDefault="008A4F0D" w:rsidP="008A4F0D">
            <w:pPr>
              <w:pStyle w:val="ENoteTableText"/>
            </w:pPr>
            <w:r w:rsidRPr="00074D04">
              <w:t>ad No 140, 2010</w:t>
            </w:r>
          </w:p>
        </w:tc>
      </w:tr>
      <w:tr w:rsidR="008A4F0D" w:rsidRPr="00074D04" w14:paraId="413941D7" w14:textId="77777777" w:rsidTr="00305E03">
        <w:trPr>
          <w:cantSplit/>
        </w:trPr>
        <w:tc>
          <w:tcPr>
            <w:tcW w:w="2551" w:type="dxa"/>
          </w:tcPr>
          <w:p w14:paraId="1BC9AC97" w14:textId="77777777" w:rsidR="008A4F0D" w:rsidRPr="00074D04" w:rsidRDefault="008A4F0D" w:rsidP="008A4F0D">
            <w:pPr>
              <w:pStyle w:val="ENoteTableText"/>
              <w:tabs>
                <w:tab w:val="center" w:leader="dot" w:pos="2268"/>
              </w:tabs>
            </w:pPr>
          </w:p>
        </w:tc>
        <w:tc>
          <w:tcPr>
            <w:tcW w:w="4537" w:type="dxa"/>
          </w:tcPr>
          <w:p w14:paraId="22EEE0F8" w14:textId="77777777" w:rsidR="008A4F0D" w:rsidRPr="00074D04" w:rsidRDefault="008A4F0D" w:rsidP="008A4F0D">
            <w:pPr>
              <w:pStyle w:val="ENoteTableText"/>
            </w:pPr>
            <w:r w:rsidRPr="00074D04">
              <w:t>am No 140, 2021</w:t>
            </w:r>
          </w:p>
        </w:tc>
      </w:tr>
      <w:tr w:rsidR="008A4F0D" w:rsidRPr="00074D04" w14:paraId="27B95B03" w14:textId="77777777" w:rsidTr="00305E03">
        <w:trPr>
          <w:cantSplit/>
        </w:trPr>
        <w:tc>
          <w:tcPr>
            <w:tcW w:w="2551" w:type="dxa"/>
          </w:tcPr>
          <w:p w14:paraId="4C9FB457" w14:textId="77777777" w:rsidR="008A4F0D" w:rsidRPr="00074D04" w:rsidRDefault="008A4F0D" w:rsidP="008A4F0D">
            <w:pPr>
              <w:pStyle w:val="ENoteTableText"/>
              <w:tabs>
                <w:tab w:val="center" w:leader="dot" w:pos="2268"/>
              </w:tabs>
            </w:pPr>
            <w:r w:rsidRPr="00074D04">
              <w:t>s. 69A</w:t>
            </w:r>
            <w:r w:rsidRPr="00074D04">
              <w:tab/>
            </w:r>
          </w:p>
        </w:tc>
        <w:tc>
          <w:tcPr>
            <w:tcW w:w="4537" w:type="dxa"/>
          </w:tcPr>
          <w:p w14:paraId="25D64247" w14:textId="77777777" w:rsidR="008A4F0D" w:rsidRPr="00074D04" w:rsidRDefault="008A4F0D" w:rsidP="008A4F0D">
            <w:pPr>
              <w:pStyle w:val="ENoteTableText"/>
            </w:pPr>
            <w:r w:rsidRPr="00074D04">
              <w:t>ad. No. 119, 2005</w:t>
            </w:r>
          </w:p>
        </w:tc>
      </w:tr>
      <w:tr w:rsidR="008A4F0D" w:rsidRPr="00074D04" w14:paraId="48E9744F" w14:textId="77777777" w:rsidTr="00305E03">
        <w:trPr>
          <w:cantSplit/>
        </w:trPr>
        <w:tc>
          <w:tcPr>
            <w:tcW w:w="2551" w:type="dxa"/>
          </w:tcPr>
          <w:p w14:paraId="0CE544EE" w14:textId="77777777" w:rsidR="008A4F0D" w:rsidRPr="00074D04" w:rsidRDefault="008A4F0D" w:rsidP="008A4F0D">
            <w:pPr>
              <w:pStyle w:val="ENoteTableText"/>
            </w:pPr>
          </w:p>
        </w:tc>
        <w:tc>
          <w:tcPr>
            <w:tcW w:w="4537" w:type="dxa"/>
          </w:tcPr>
          <w:p w14:paraId="529212D6" w14:textId="77777777" w:rsidR="008A4F0D" w:rsidRPr="00074D04" w:rsidRDefault="008A4F0D" w:rsidP="008A4F0D">
            <w:pPr>
              <w:pStyle w:val="ENoteTableText"/>
            </w:pPr>
            <w:r w:rsidRPr="00074D04">
              <w:t>rep. No. 140, 2010</w:t>
            </w:r>
          </w:p>
        </w:tc>
      </w:tr>
      <w:tr w:rsidR="008A4F0D" w:rsidRPr="00074D04" w14:paraId="54569C10" w14:textId="77777777" w:rsidTr="00305E03">
        <w:trPr>
          <w:cantSplit/>
        </w:trPr>
        <w:tc>
          <w:tcPr>
            <w:tcW w:w="2551" w:type="dxa"/>
          </w:tcPr>
          <w:p w14:paraId="3F1FC900" w14:textId="77777777" w:rsidR="008A4F0D" w:rsidRPr="00074D04" w:rsidRDefault="008A4F0D" w:rsidP="008A4F0D">
            <w:pPr>
              <w:pStyle w:val="ENoteTableText"/>
              <w:tabs>
                <w:tab w:val="center" w:leader="dot" w:pos="2268"/>
              </w:tabs>
            </w:pPr>
            <w:r w:rsidRPr="00074D04">
              <w:t>s. 69B</w:t>
            </w:r>
            <w:r w:rsidRPr="00074D04">
              <w:tab/>
            </w:r>
          </w:p>
        </w:tc>
        <w:tc>
          <w:tcPr>
            <w:tcW w:w="4537" w:type="dxa"/>
          </w:tcPr>
          <w:p w14:paraId="416ED7B9" w14:textId="77777777" w:rsidR="008A4F0D" w:rsidRPr="00074D04" w:rsidRDefault="008A4F0D" w:rsidP="008A4F0D">
            <w:pPr>
              <w:pStyle w:val="ENoteTableText"/>
            </w:pPr>
            <w:r w:rsidRPr="00074D04">
              <w:t>ad. No. 119, 2005</w:t>
            </w:r>
          </w:p>
        </w:tc>
      </w:tr>
      <w:tr w:rsidR="008A4F0D" w:rsidRPr="00074D04" w14:paraId="2030D12C" w14:textId="77777777" w:rsidTr="00305E03">
        <w:trPr>
          <w:cantSplit/>
        </w:trPr>
        <w:tc>
          <w:tcPr>
            <w:tcW w:w="2551" w:type="dxa"/>
          </w:tcPr>
          <w:p w14:paraId="19ADF312" w14:textId="77777777" w:rsidR="008A4F0D" w:rsidRPr="00074D04" w:rsidRDefault="008A4F0D" w:rsidP="008A4F0D">
            <w:pPr>
              <w:pStyle w:val="ENoteTableText"/>
            </w:pPr>
          </w:p>
        </w:tc>
        <w:tc>
          <w:tcPr>
            <w:tcW w:w="4537" w:type="dxa"/>
          </w:tcPr>
          <w:p w14:paraId="4152CA89" w14:textId="77777777" w:rsidR="008A4F0D" w:rsidRPr="00074D04" w:rsidRDefault="008A4F0D" w:rsidP="008A4F0D">
            <w:pPr>
              <w:pStyle w:val="ENoteTableText"/>
            </w:pPr>
            <w:r w:rsidRPr="00074D04">
              <w:t>am. No. 103, 2010</w:t>
            </w:r>
          </w:p>
        </w:tc>
      </w:tr>
      <w:tr w:rsidR="008A4F0D" w:rsidRPr="00074D04" w14:paraId="6E7BA258" w14:textId="77777777" w:rsidTr="00305E03">
        <w:trPr>
          <w:cantSplit/>
        </w:trPr>
        <w:tc>
          <w:tcPr>
            <w:tcW w:w="2551" w:type="dxa"/>
          </w:tcPr>
          <w:p w14:paraId="0BD551F0" w14:textId="77777777" w:rsidR="008A4F0D" w:rsidRPr="00074D04" w:rsidRDefault="008A4F0D" w:rsidP="008A4F0D">
            <w:pPr>
              <w:pStyle w:val="ENoteTableText"/>
            </w:pPr>
          </w:p>
        </w:tc>
        <w:tc>
          <w:tcPr>
            <w:tcW w:w="4537" w:type="dxa"/>
          </w:tcPr>
          <w:p w14:paraId="11B52C92" w14:textId="77777777" w:rsidR="008A4F0D" w:rsidRPr="00074D04" w:rsidRDefault="008A4F0D" w:rsidP="008A4F0D">
            <w:pPr>
              <w:pStyle w:val="ENoteTableText"/>
            </w:pPr>
            <w:r w:rsidRPr="00074D04">
              <w:t>rep. No. 140, 2010</w:t>
            </w:r>
          </w:p>
        </w:tc>
      </w:tr>
      <w:tr w:rsidR="008A4F0D" w:rsidRPr="00074D04" w14:paraId="653CBE6F" w14:textId="77777777" w:rsidTr="00305E03">
        <w:trPr>
          <w:cantSplit/>
        </w:trPr>
        <w:tc>
          <w:tcPr>
            <w:tcW w:w="2551" w:type="dxa"/>
          </w:tcPr>
          <w:p w14:paraId="18100AD9" w14:textId="77777777" w:rsidR="008A4F0D" w:rsidRPr="00074D04" w:rsidRDefault="008A4F0D" w:rsidP="008A4F0D">
            <w:pPr>
              <w:pStyle w:val="ENoteTableText"/>
              <w:tabs>
                <w:tab w:val="center" w:leader="dot" w:pos="2268"/>
              </w:tabs>
            </w:pPr>
            <w:r w:rsidRPr="00074D04">
              <w:t>s 70</w:t>
            </w:r>
            <w:r w:rsidRPr="00074D04">
              <w:tab/>
            </w:r>
          </w:p>
        </w:tc>
        <w:tc>
          <w:tcPr>
            <w:tcW w:w="4537" w:type="dxa"/>
          </w:tcPr>
          <w:p w14:paraId="3A7CEA7E" w14:textId="77777777" w:rsidR="008A4F0D" w:rsidRPr="00074D04" w:rsidRDefault="008A4F0D" w:rsidP="008A4F0D">
            <w:pPr>
              <w:pStyle w:val="ENoteTableText"/>
            </w:pPr>
            <w:r w:rsidRPr="00074D04">
              <w:t xml:space="preserve">am No 45, 2005; No 119, 2005; No 103, 2010; No 140, 2010 </w:t>
            </w:r>
            <w:r w:rsidRPr="00074D04">
              <w:rPr>
                <w:u w:val="single"/>
              </w:rPr>
              <w:t xml:space="preserve">(Sch 1 </w:t>
            </w:r>
            <w:r w:rsidR="00BB4EA6" w:rsidRPr="00074D04">
              <w:rPr>
                <w:u w:val="single"/>
              </w:rPr>
              <w:t>items 4</w:t>
            </w:r>
            <w:r w:rsidRPr="00074D04">
              <w:rPr>
                <w:u w:val="single"/>
              </w:rPr>
              <w:t>7–49)</w:t>
            </w:r>
            <w:r w:rsidRPr="00074D04">
              <w:t>; No. 23, 2011; No 47, 2020; No 140, 2021</w:t>
            </w:r>
          </w:p>
        </w:tc>
      </w:tr>
      <w:tr w:rsidR="008A4F0D" w:rsidRPr="00074D04" w14:paraId="0D2E09E7" w14:textId="77777777" w:rsidTr="00305E03">
        <w:trPr>
          <w:cantSplit/>
        </w:trPr>
        <w:tc>
          <w:tcPr>
            <w:tcW w:w="2551" w:type="dxa"/>
          </w:tcPr>
          <w:p w14:paraId="6662A048" w14:textId="77777777" w:rsidR="008A4F0D" w:rsidRPr="00074D04" w:rsidRDefault="008A4F0D" w:rsidP="008A4F0D">
            <w:pPr>
              <w:pStyle w:val="ENoteTableText"/>
              <w:tabs>
                <w:tab w:val="center" w:leader="dot" w:pos="2268"/>
              </w:tabs>
            </w:pPr>
            <w:r w:rsidRPr="00074D04">
              <w:t>s. 71</w:t>
            </w:r>
            <w:r w:rsidRPr="00074D04">
              <w:tab/>
            </w:r>
          </w:p>
        </w:tc>
        <w:tc>
          <w:tcPr>
            <w:tcW w:w="4537" w:type="dxa"/>
          </w:tcPr>
          <w:p w14:paraId="70ABE2F0" w14:textId="77777777" w:rsidR="008A4F0D" w:rsidRPr="00074D04" w:rsidRDefault="008A4F0D" w:rsidP="008A4F0D">
            <w:pPr>
              <w:pStyle w:val="ENoteTableText"/>
            </w:pPr>
            <w:r w:rsidRPr="00074D04">
              <w:t>am. No. 45, 2005</w:t>
            </w:r>
          </w:p>
        </w:tc>
      </w:tr>
      <w:tr w:rsidR="008A4F0D" w:rsidRPr="00074D04" w14:paraId="3F8CC82B" w14:textId="77777777" w:rsidTr="00305E03">
        <w:trPr>
          <w:cantSplit/>
        </w:trPr>
        <w:tc>
          <w:tcPr>
            <w:tcW w:w="2551" w:type="dxa"/>
          </w:tcPr>
          <w:p w14:paraId="3A3E8802" w14:textId="77777777" w:rsidR="008A4F0D" w:rsidRPr="00074D04" w:rsidRDefault="008A4F0D" w:rsidP="008A4F0D">
            <w:pPr>
              <w:pStyle w:val="ENoteTableText"/>
              <w:tabs>
                <w:tab w:val="center" w:leader="dot" w:pos="2268"/>
              </w:tabs>
            </w:pPr>
            <w:r w:rsidRPr="00074D04">
              <w:t>s 72</w:t>
            </w:r>
            <w:r w:rsidRPr="00074D04">
              <w:tab/>
            </w:r>
          </w:p>
        </w:tc>
        <w:tc>
          <w:tcPr>
            <w:tcW w:w="4537" w:type="dxa"/>
          </w:tcPr>
          <w:p w14:paraId="0BF48B33" w14:textId="77777777" w:rsidR="008A4F0D" w:rsidRPr="00074D04" w:rsidRDefault="008A4F0D" w:rsidP="008A4F0D">
            <w:pPr>
              <w:pStyle w:val="ENoteTableText"/>
            </w:pPr>
            <w:r w:rsidRPr="00074D04">
              <w:t>am No 45, 2005; No 44, 2012; No 38, 2015; No 47, 2020</w:t>
            </w:r>
          </w:p>
        </w:tc>
      </w:tr>
      <w:tr w:rsidR="008A4F0D" w:rsidRPr="00074D04" w14:paraId="50B32E79" w14:textId="77777777" w:rsidTr="00305E03">
        <w:trPr>
          <w:cantSplit/>
        </w:trPr>
        <w:tc>
          <w:tcPr>
            <w:tcW w:w="2551" w:type="dxa"/>
          </w:tcPr>
          <w:p w14:paraId="16E7ECA5" w14:textId="77777777" w:rsidR="008A4F0D" w:rsidRPr="00074D04" w:rsidRDefault="008A4F0D" w:rsidP="008A4F0D">
            <w:pPr>
              <w:pStyle w:val="ENoteTableText"/>
              <w:tabs>
                <w:tab w:val="center" w:leader="dot" w:pos="2268"/>
              </w:tabs>
            </w:pPr>
            <w:r w:rsidRPr="00074D04">
              <w:t>s. 73</w:t>
            </w:r>
            <w:r w:rsidRPr="00074D04">
              <w:tab/>
            </w:r>
          </w:p>
        </w:tc>
        <w:tc>
          <w:tcPr>
            <w:tcW w:w="4537" w:type="dxa"/>
          </w:tcPr>
          <w:p w14:paraId="5A6E334E" w14:textId="77777777" w:rsidR="008A4F0D" w:rsidRPr="00074D04" w:rsidRDefault="008A4F0D" w:rsidP="008A4F0D">
            <w:pPr>
              <w:pStyle w:val="ENoteTableText"/>
            </w:pPr>
            <w:r w:rsidRPr="00074D04">
              <w:t>am. Nos. 8 and 45, 2005; No 103, 2013</w:t>
            </w:r>
          </w:p>
        </w:tc>
      </w:tr>
      <w:tr w:rsidR="008A4F0D" w:rsidRPr="00074D04" w14:paraId="1CBD38C3" w14:textId="77777777" w:rsidTr="00305E03">
        <w:trPr>
          <w:cantSplit/>
        </w:trPr>
        <w:tc>
          <w:tcPr>
            <w:tcW w:w="2551" w:type="dxa"/>
          </w:tcPr>
          <w:p w14:paraId="050AAA75" w14:textId="77777777" w:rsidR="008A4F0D" w:rsidRPr="00074D04" w:rsidRDefault="008A4F0D" w:rsidP="008A4F0D">
            <w:pPr>
              <w:pStyle w:val="ENoteTableText"/>
              <w:tabs>
                <w:tab w:val="center" w:leader="dot" w:pos="2268"/>
              </w:tabs>
            </w:pPr>
            <w:r w:rsidRPr="00074D04">
              <w:t>s. 73A</w:t>
            </w:r>
            <w:r w:rsidRPr="00074D04">
              <w:tab/>
            </w:r>
          </w:p>
        </w:tc>
        <w:tc>
          <w:tcPr>
            <w:tcW w:w="4537" w:type="dxa"/>
          </w:tcPr>
          <w:p w14:paraId="0539FD76" w14:textId="77777777" w:rsidR="008A4F0D" w:rsidRPr="00074D04" w:rsidRDefault="008A4F0D" w:rsidP="008A4F0D">
            <w:pPr>
              <w:pStyle w:val="ENoteTableText"/>
            </w:pPr>
            <w:r w:rsidRPr="00074D04">
              <w:t>ad. No. 35, 2004</w:t>
            </w:r>
          </w:p>
        </w:tc>
      </w:tr>
      <w:tr w:rsidR="008A4F0D" w:rsidRPr="00074D04" w14:paraId="5056C208" w14:textId="77777777" w:rsidTr="00305E03">
        <w:trPr>
          <w:cantSplit/>
        </w:trPr>
        <w:tc>
          <w:tcPr>
            <w:tcW w:w="2551" w:type="dxa"/>
          </w:tcPr>
          <w:p w14:paraId="223760B7" w14:textId="77777777" w:rsidR="008A4F0D" w:rsidRPr="00074D04" w:rsidRDefault="008A4F0D" w:rsidP="008A4F0D">
            <w:pPr>
              <w:pStyle w:val="ENoteTableText"/>
            </w:pPr>
          </w:p>
        </w:tc>
        <w:tc>
          <w:tcPr>
            <w:tcW w:w="4537" w:type="dxa"/>
          </w:tcPr>
          <w:p w14:paraId="41861815" w14:textId="77777777" w:rsidR="008A4F0D" w:rsidRPr="00074D04" w:rsidRDefault="008A4F0D" w:rsidP="008A4F0D">
            <w:pPr>
              <w:pStyle w:val="ENoteTableText"/>
              <w:rPr>
                <w:b/>
                <w:kern w:val="28"/>
              </w:rPr>
            </w:pPr>
            <w:r w:rsidRPr="00074D04">
              <w:t>am. No. 45, 2005</w:t>
            </w:r>
          </w:p>
        </w:tc>
      </w:tr>
      <w:tr w:rsidR="008A4F0D" w:rsidRPr="00074D04" w14:paraId="5024BD89" w14:textId="77777777" w:rsidTr="00305E03">
        <w:trPr>
          <w:cantSplit/>
        </w:trPr>
        <w:tc>
          <w:tcPr>
            <w:tcW w:w="2551" w:type="dxa"/>
          </w:tcPr>
          <w:p w14:paraId="2B5E9608" w14:textId="77777777" w:rsidR="008A4F0D" w:rsidRPr="00074D04" w:rsidRDefault="008A4F0D" w:rsidP="008A4F0D">
            <w:pPr>
              <w:pStyle w:val="ENoteTableText"/>
              <w:tabs>
                <w:tab w:val="center" w:leader="dot" w:pos="2268"/>
              </w:tabs>
            </w:pPr>
            <w:r w:rsidRPr="00074D04">
              <w:t>s. 74</w:t>
            </w:r>
            <w:r w:rsidRPr="00074D04">
              <w:tab/>
            </w:r>
          </w:p>
        </w:tc>
        <w:tc>
          <w:tcPr>
            <w:tcW w:w="4537" w:type="dxa"/>
          </w:tcPr>
          <w:p w14:paraId="66AE84AD" w14:textId="77777777" w:rsidR="008A4F0D" w:rsidRPr="00074D04" w:rsidRDefault="008A4F0D" w:rsidP="008A4F0D">
            <w:pPr>
              <w:pStyle w:val="ENoteTableText"/>
            </w:pPr>
            <w:r w:rsidRPr="00074D04">
              <w:t>am. No. 45, 2005</w:t>
            </w:r>
          </w:p>
        </w:tc>
      </w:tr>
      <w:tr w:rsidR="008A4F0D" w:rsidRPr="00074D04" w14:paraId="352248BE" w14:textId="77777777" w:rsidTr="00305E03">
        <w:trPr>
          <w:cantSplit/>
        </w:trPr>
        <w:tc>
          <w:tcPr>
            <w:tcW w:w="2551" w:type="dxa"/>
          </w:tcPr>
          <w:p w14:paraId="2C87FEB2" w14:textId="77777777" w:rsidR="008A4F0D" w:rsidRPr="00074D04" w:rsidRDefault="00BB4EA6" w:rsidP="008A4F0D">
            <w:pPr>
              <w:pStyle w:val="ENoteTableText"/>
            </w:pPr>
            <w:r w:rsidRPr="00074D04">
              <w:rPr>
                <w:b/>
              </w:rPr>
              <w:t>Division 4</w:t>
            </w:r>
          </w:p>
        </w:tc>
        <w:tc>
          <w:tcPr>
            <w:tcW w:w="4537" w:type="dxa"/>
          </w:tcPr>
          <w:p w14:paraId="7842C8E7" w14:textId="77777777" w:rsidR="008A4F0D" w:rsidRPr="00074D04" w:rsidRDefault="008A4F0D" w:rsidP="008A4F0D">
            <w:pPr>
              <w:pStyle w:val="ENoteTableText"/>
            </w:pPr>
          </w:p>
        </w:tc>
      </w:tr>
      <w:tr w:rsidR="008A4F0D" w:rsidRPr="00074D04" w14:paraId="36299D3C" w14:textId="77777777" w:rsidTr="00305E03">
        <w:trPr>
          <w:cantSplit/>
        </w:trPr>
        <w:tc>
          <w:tcPr>
            <w:tcW w:w="2551" w:type="dxa"/>
          </w:tcPr>
          <w:p w14:paraId="7F4D808E" w14:textId="77777777" w:rsidR="008A4F0D" w:rsidRPr="00074D04" w:rsidRDefault="008A4F0D" w:rsidP="008A4F0D">
            <w:pPr>
              <w:pStyle w:val="ENoteTableText"/>
              <w:tabs>
                <w:tab w:val="center" w:leader="dot" w:pos="2268"/>
              </w:tabs>
            </w:pPr>
            <w:r w:rsidRPr="00074D04">
              <w:t>s. 77</w:t>
            </w:r>
            <w:r w:rsidRPr="00074D04">
              <w:tab/>
            </w:r>
          </w:p>
        </w:tc>
        <w:tc>
          <w:tcPr>
            <w:tcW w:w="4537" w:type="dxa"/>
          </w:tcPr>
          <w:p w14:paraId="5B49B820" w14:textId="77777777" w:rsidR="008A4F0D" w:rsidRPr="00074D04" w:rsidRDefault="008A4F0D" w:rsidP="008A4F0D">
            <w:pPr>
              <w:pStyle w:val="ENoteTableText"/>
            </w:pPr>
            <w:r w:rsidRPr="00074D04">
              <w:t>am. No. 45, 2005</w:t>
            </w:r>
          </w:p>
        </w:tc>
      </w:tr>
      <w:tr w:rsidR="008A4F0D" w:rsidRPr="00074D04" w14:paraId="427B7CF9" w14:textId="77777777" w:rsidTr="00305E03">
        <w:trPr>
          <w:cantSplit/>
        </w:trPr>
        <w:tc>
          <w:tcPr>
            <w:tcW w:w="2551" w:type="dxa"/>
          </w:tcPr>
          <w:p w14:paraId="7581D911" w14:textId="77777777" w:rsidR="008A4F0D" w:rsidRPr="00074D04" w:rsidRDefault="008A4F0D" w:rsidP="008A4F0D">
            <w:pPr>
              <w:pStyle w:val="ENoteTableText"/>
              <w:tabs>
                <w:tab w:val="center" w:leader="dot" w:pos="2268"/>
              </w:tabs>
            </w:pPr>
            <w:r w:rsidRPr="00074D04">
              <w:t>s. 78</w:t>
            </w:r>
            <w:r w:rsidRPr="00074D04">
              <w:tab/>
            </w:r>
          </w:p>
        </w:tc>
        <w:tc>
          <w:tcPr>
            <w:tcW w:w="4537" w:type="dxa"/>
          </w:tcPr>
          <w:p w14:paraId="11714BF4" w14:textId="77777777" w:rsidR="008A4F0D" w:rsidRPr="00074D04" w:rsidRDefault="008A4F0D" w:rsidP="008A4F0D">
            <w:pPr>
              <w:pStyle w:val="ENoteTableText"/>
            </w:pPr>
            <w:r w:rsidRPr="00074D04">
              <w:t>am. No. 52, 1999; No. 45, 2005; No. 44, 2012; No 38, 2015</w:t>
            </w:r>
          </w:p>
        </w:tc>
      </w:tr>
      <w:tr w:rsidR="008A4F0D" w:rsidRPr="00074D04" w14:paraId="0C4E8A90" w14:textId="77777777" w:rsidTr="00305E03">
        <w:trPr>
          <w:cantSplit/>
        </w:trPr>
        <w:tc>
          <w:tcPr>
            <w:tcW w:w="2551" w:type="dxa"/>
          </w:tcPr>
          <w:p w14:paraId="1676322E" w14:textId="77777777" w:rsidR="008A4F0D" w:rsidRPr="00074D04" w:rsidRDefault="008A4F0D" w:rsidP="008A4F0D">
            <w:pPr>
              <w:pStyle w:val="ENoteTableText"/>
              <w:tabs>
                <w:tab w:val="center" w:leader="dot" w:pos="2268"/>
              </w:tabs>
            </w:pPr>
            <w:r w:rsidRPr="00074D04">
              <w:t>s. 79</w:t>
            </w:r>
            <w:r w:rsidRPr="00074D04">
              <w:tab/>
            </w:r>
          </w:p>
        </w:tc>
        <w:tc>
          <w:tcPr>
            <w:tcW w:w="4537" w:type="dxa"/>
          </w:tcPr>
          <w:p w14:paraId="4F6FBA65" w14:textId="77777777" w:rsidR="008A4F0D" w:rsidRPr="00074D04" w:rsidRDefault="008A4F0D" w:rsidP="008A4F0D">
            <w:pPr>
              <w:pStyle w:val="ENoteTableText"/>
            </w:pPr>
            <w:r w:rsidRPr="00074D04">
              <w:t>am. No. 45, 2005</w:t>
            </w:r>
          </w:p>
        </w:tc>
      </w:tr>
      <w:tr w:rsidR="008A4F0D" w:rsidRPr="00074D04" w14:paraId="1E5BA983" w14:textId="77777777" w:rsidTr="00305E03">
        <w:trPr>
          <w:cantSplit/>
        </w:trPr>
        <w:tc>
          <w:tcPr>
            <w:tcW w:w="2551" w:type="dxa"/>
          </w:tcPr>
          <w:p w14:paraId="3C266FEF" w14:textId="77777777" w:rsidR="008A4F0D" w:rsidRPr="00074D04" w:rsidRDefault="008A4F0D" w:rsidP="008A4F0D">
            <w:pPr>
              <w:pStyle w:val="ENoteTableText"/>
              <w:tabs>
                <w:tab w:val="center" w:leader="dot" w:pos="2268"/>
              </w:tabs>
            </w:pPr>
            <w:r w:rsidRPr="00074D04">
              <w:t>s. 80</w:t>
            </w:r>
            <w:r w:rsidRPr="00074D04">
              <w:tab/>
            </w:r>
          </w:p>
        </w:tc>
        <w:tc>
          <w:tcPr>
            <w:tcW w:w="4537" w:type="dxa"/>
          </w:tcPr>
          <w:p w14:paraId="29A0F174" w14:textId="77777777" w:rsidR="008A4F0D" w:rsidRPr="00074D04" w:rsidRDefault="008A4F0D" w:rsidP="008A4F0D">
            <w:pPr>
              <w:pStyle w:val="ENoteTableText"/>
            </w:pPr>
            <w:r w:rsidRPr="00074D04">
              <w:t>am. No. 45, 2005</w:t>
            </w:r>
          </w:p>
        </w:tc>
      </w:tr>
      <w:tr w:rsidR="008A4F0D" w:rsidRPr="00074D04" w14:paraId="24A9AB58" w14:textId="77777777" w:rsidTr="00305E03">
        <w:trPr>
          <w:cantSplit/>
        </w:trPr>
        <w:tc>
          <w:tcPr>
            <w:tcW w:w="2551" w:type="dxa"/>
          </w:tcPr>
          <w:p w14:paraId="3D82CD2C" w14:textId="77777777" w:rsidR="008A4F0D" w:rsidRPr="00074D04" w:rsidRDefault="008A4F0D" w:rsidP="008A4F0D">
            <w:pPr>
              <w:pStyle w:val="ENoteTableText"/>
              <w:tabs>
                <w:tab w:val="center" w:leader="dot" w:pos="2268"/>
              </w:tabs>
            </w:pPr>
            <w:r w:rsidRPr="00074D04">
              <w:t>s. 81</w:t>
            </w:r>
            <w:r w:rsidRPr="00074D04">
              <w:tab/>
            </w:r>
          </w:p>
        </w:tc>
        <w:tc>
          <w:tcPr>
            <w:tcW w:w="4537" w:type="dxa"/>
          </w:tcPr>
          <w:p w14:paraId="5E05EEDE" w14:textId="77777777" w:rsidR="008A4F0D" w:rsidRPr="00074D04" w:rsidRDefault="008A4F0D" w:rsidP="008A4F0D">
            <w:pPr>
              <w:pStyle w:val="ENoteTableText"/>
            </w:pPr>
            <w:r w:rsidRPr="00074D04">
              <w:t>am. No. 52, 1999; No. 45, 2005; No. 44, 2012; No 38, 2015</w:t>
            </w:r>
          </w:p>
        </w:tc>
      </w:tr>
      <w:tr w:rsidR="008A4F0D" w:rsidRPr="00074D04" w14:paraId="367157E3" w14:textId="77777777" w:rsidTr="00305E03">
        <w:trPr>
          <w:cantSplit/>
        </w:trPr>
        <w:tc>
          <w:tcPr>
            <w:tcW w:w="2551" w:type="dxa"/>
          </w:tcPr>
          <w:p w14:paraId="1C1F09A4" w14:textId="77777777" w:rsidR="008A4F0D" w:rsidRPr="00074D04" w:rsidRDefault="008A4F0D" w:rsidP="008A4F0D">
            <w:pPr>
              <w:pStyle w:val="ENoteTableText"/>
              <w:tabs>
                <w:tab w:val="center" w:leader="dot" w:pos="2268"/>
              </w:tabs>
            </w:pPr>
            <w:r w:rsidRPr="00074D04">
              <w:t>s. 81A</w:t>
            </w:r>
            <w:r w:rsidRPr="00074D04">
              <w:tab/>
            </w:r>
          </w:p>
        </w:tc>
        <w:tc>
          <w:tcPr>
            <w:tcW w:w="4537" w:type="dxa"/>
          </w:tcPr>
          <w:p w14:paraId="6DC194AB" w14:textId="77777777" w:rsidR="008A4F0D" w:rsidRPr="00074D04" w:rsidRDefault="008A4F0D" w:rsidP="008A4F0D">
            <w:pPr>
              <w:pStyle w:val="ENoteTableText"/>
            </w:pPr>
            <w:r w:rsidRPr="00074D04">
              <w:t>ad. No. 4, 1998</w:t>
            </w:r>
          </w:p>
        </w:tc>
      </w:tr>
      <w:tr w:rsidR="008A4F0D" w:rsidRPr="00074D04" w14:paraId="5BF87174" w14:textId="77777777" w:rsidTr="00305E03">
        <w:trPr>
          <w:cantSplit/>
        </w:trPr>
        <w:tc>
          <w:tcPr>
            <w:tcW w:w="2551" w:type="dxa"/>
          </w:tcPr>
          <w:p w14:paraId="35456B5E" w14:textId="77777777" w:rsidR="008A4F0D" w:rsidRPr="00074D04" w:rsidRDefault="008A4F0D" w:rsidP="008A4F0D">
            <w:pPr>
              <w:pStyle w:val="ENoteTableText"/>
            </w:pPr>
          </w:p>
        </w:tc>
        <w:tc>
          <w:tcPr>
            <w:tcW w:w="4537" w:type="dxa"/>
          </w:tcPr>
          <w:p w14:paraId="4334CF10" w14:textId="77777777" w:rsidR="008A4F0D" w:rsidRPr="00074D04" w:rsidRDefault="008A4F0D" w:rsidP="008A4F0D">
            <w:pPr>
              <w:pStyle w:val="ENoteTableText"/>
            </w:pPr>
            <w:r w:rsidRPr="00074D04">
              <w:t>am. No. 52, 1999; No. 44, 2012; No 38, 2015</w:t>
            </w:r>
          </w:p>
        </w:tc>
      </w:tr>
      <w:tr w:rsidR="008A4F0D" w:rsidRPr="00074D04" w14:paraId="5A79ED9E" w14:textId="77777777" w:rsidTr="00305E03">
        <w:trPr>
          <w:cantSplit/>
        </w:trPr>
        <w:tc>
          <w:tcPr>
            <w:tcW w:w="2551" w:type="dxa"/>
          </w:tcPr>
          <w:p w14:paraId="65254468" w14:textId="77777777" w:rsidR="008A4F0D" w:rsidRPr="00074D04" w:rsidRDefault="008A4F0D" w:rsidP="008A4F0D">
            <w:pPr>
              <w:pStyle w:val="ENoteTableText"/>
              <w:tabs>
                <w:tab w:val="center" w:leader="dot" w:pos="2268"/>
              </w:tabs>
            </w:pPr>
            <w:r w:rsidRPr="00074D04">
              <w:t>s. 82</w:t>
            </w:r>
            <w:r w:rsidRPr="00074D04">
              <w:tab/>
            </w:r>
          </w:p>
        </w:tc>
        <w:tc>
          <w:tcPr>
            <w:tcW w:w="4537" w:type="dxa"/>
          </w:tcPr>
          <w:p w14:paraId="61BE3EBE" w14:textId="77777777" w:rsidR="008A4F0D" w:rsidRPr="00074D04" w:rsidRDefault="008A4F0D" w:rsidP="008A4F0D">
            <w:pPr>
              <w:pStyle w:val="ENoteTableText"/>
            </w:pPr>
            <w:r w:rsidRPr="00074D04">
              <w:t>am. No. 45, 2005</w:t>
            </w:r>
          </w:p>
        </w:tc>
      </w:tr>
      <w:tr w:rsidR="008A4F0D" w:rsidRPr="00074D04" w14:paraId="77B4E814" w14:textId="77777777" w:rsidTr="00305E03">
        <w:trPr>
          <w:cantSplit/>
        </w:trPr>
        <w:tc>
          <w:tcPr>
            <w:tcW w:w="2551" w:type="dxa"/>
          </w:tcPr>
          <w:p w14:paraId="129DA423" w14:textId="77777777" w:rsidR="008A4F0D" w:rsidRPr="00074D04" w:rsidRDefault="008A4F0D" w:rsidP="008A4F0D">
            <w:pPr>
              <w:pStyle w:val="ENoteTableText"/>
              <w:tabs>
                <w:tab w:val="center" w:leader="dot" w:pos="2268"/>
              </w:tabs>
            </w:pPr>
            <w:r w:rsidRPr="00074D04">
              <w:t>s. 83</w:t>
            </w:r>
            <w:r w:rsidRPr="00074D04">
              <w:tab/>
            </w:r>
          </w:p>
        </w:tc>
        <w:tc>
          <w:tcPr>
            <w:tcW w:w="4537" w:type="dxa"/>
          </w:tcPr>
          <w:p w14:paraId="44AE8F1B" w14:textId="77777777" w:rsidR="008A4F0D" w:rsidRPr="00074D04" w:rsidRDefault="008A4F0D" w:rsidP="008A4F0D">
            <w:pPr>
              <w:pStyle w:val="ENoteTableText"/>
            </w:pPr>
            <w:r w:rsidRPr="00074D04">
              <w:t>am. No. 52, 1999; No. 45, 2005; No. 44, 2012; No 38, 2015</w:t>
            </w:r>
          </w:p>
        </w:tc>
      </w:tr>
      <w:tr w:rsidR="008A4F0D" w:rsidRPr="00074D04" w14:paraId="7631B0AF" w14:textId="77777777" w:rsidTr="00305E03">
        <w:trPr>
          <w:cantSplit/>
        </w:trPr>
        <w:tc>
          <w:tcPr>
            <w:tcW w:w="2551" w:type="dxa"/>
          </w:tcPr>
          <w:p w14:paraId="72384F55" w14:textId="77777777" w:rsidR="008A4F0D" w:rsidRPr="00074D04" w:rsidRDefault="00BB4EA6" w:rsidP="008A4F0D">
            <w:pPr>
              <w:pStyle w:val="ENoteTableText"/>
            </w:pPr>
            <w:r w:rsidRPr="00074D04">
              <w:rPr>
                <w:b/>
              </w:rPr>
              <w:t>Division 5</w:t>
            </w:r>
          </w:p>
        </w:tc>
        <w:tc>
          <w:tcPr>
            <w:tcW w:w="4537" w:type="dxa"/>
          </w:tcPr>
          <w:p w14:paraId="75486AAF" w14:textId="77777777" w:rsidR="008A4F0D" w:rsidRPr="00074D04" w:rsidRDefault="008A4F0D" w:rsidP="008A4F0D">
            <w:pPr>
              <w:pStyle w:val="ENoteTableText"/>
            </w:pPr>
          </w:p>
        </w:tc>
      </w:tr>
      <w:tr w:rsidR="008A4F0D" w:rsidRPr="00074D04" w14:paraId="1F094A51" w14:textId="77777777" w:rsidTr="00305E03">
        <w:trPr>
          <w:cantSplit/>
        </w:trPr>
        <w:tc>
          <w:tcPr>
            <w:tcW w:w="2551" w:type="dxa"/>
          </w:tcPr>
          <w:p w14:paraId="6B54262D" w14:textId="77777777" w:rsidR="008A4F0D" w:rsidRPr="00074D04" w:rsidRDefault="008A4F0D" w:rsidP="008A4F0D">
            <w:pPr>
              <w:pStyle w:val="ENoteTableText"/>
              <w:tabs>
                <w:tab w:val="center" w:leader="dot" w:pos="2268"/>
              </w:tabs>
            </w:pPr>
            <w:r w:rsidRPr="00074D04">
              <w:t>s. 84</w:t>
            </w:r>
            <w:r w:rsidRPr="00074D04">
              <w:tab/>
            </w:r>
          </w:p>
        </w:tc>
        <w:tc>
          <w:tcPr>
            <w:tcW w:w="4537" w:type="dxa"/>
          </w:tcPr>
          <w:p w14:paraId="16498F40" w14:textId="77777777" w:rsidR="008A4F0D" w:rsidRPr="00074D04" w:rsidRDefault="008A4F0D" w:rsidP="008A4F0D">
            <w:pPr>
              <w:pStyle w:val="ENoteTableText"/>
            </w:pPr>
            <w:r w:rsidRPr="00074D04">
              <w:t>am. No. 45, 2005</w:t>
            </w:r>
          </w:p>
        </w:tc>
      </w:tr>
      <w:tr w:rsidR="008A4F0D" w:rsidRPr="00074D04" w14:paraId="6BF7624C" w14:textId="77777777" w:rsidTr="00305E03">
        <w:trPr>
          <w:cantSplit/>
        </w:trPr>
        <w:tc>
          <w:tcPr>
            <w:tcW w:w="2551" w:type="dxa"/>
          </w:tcPr>
          <w:p w14:paraId="4274C484" w14:textId="77777777" w:rsidR="008A4F0D" w:rsidRPr="00074D04" w:rsidRDefault="008A4F0D" w:rsidP="008A4F0D">
            <w:pPr>
              <w:pStyle w:val="ENoteTableText"/>
            </w:pPr>
            <w:r w:rsidRPr="00074D04">
              <w:rPr>
                <w:b/>
              </w:rPr>
              <w:t>Part 4</w:t>
            </w:r>
          </w:p>
        </w:tc>
        <w:tc>
          <w:tcPr>
            <w:tcW w:w="4537" w:type="dxa"/>
          </w:tcPr>
          <w:p w14:paraId="14A3D38C" w14:textId="77777777" w:rsidR="008A4F0D" w:rsidRPr="00074D04" w:rsidRDefault="008A4F0D" w:rsidP="008A4F0D">
            <w:pPr>
              <w:pStyle w:val="ENoteTableText"/>
            </w:pPr>
          </w:p>
        </w:tc>
      </w:tr>
      <w:tr w:rsidR="008A4F0D" w:rsidRPr="00074D04" w14:paraId="4524293B" w14:textId="77777777" w:rsidTr="00305E03">
        <w:trPr>
          <w:cantSplit/>
        </w:trPr>
        <w:tc>
          <w:tcPr>
            <w:tcW w:w="2551" w:type="dxa"/>
          </w:tcPr>
          <w:p w14:paraId="0C82DF8B" w14:textId="77777777" w:rsidR="008A4F0D" w:rsidRPr="00074D04" w:rsidRDefault="00BB4EA6" w:rsidP="008A4F0D">
            <w:pPr>
              <w:pStyle w:val="ENoteTableText"/>
            </w:pPr>
            <w:r w:rsidRPr="00074D04">
              <w:rPr>
                <w:b/>
              </w:rPr>
              <w:t>Division 3</w:t>
            </w:r>
          </w:p>
        </w:tc>
        <w:tc>
          <w:tcPr>
            <w:tcW w:w="4537" w:type="dxa"/>
          </w:tcPr>
          <w:p w14:paraId="13C69A8F" w14:textId="77777777" w:rsidR="008A4F0D" w:rsidRPr="00074D04" w:rsidRDefault="008A4F0D" w:rsidP="008A4F0D">
            <w:pPr>
              <w:pStyle w:val="ENoteTableText"/>
            </w:pPr>
          </w:p>
        </w:tc>
      </w:tr>
      <w:tr w:rsidR="008A4F0D" w:rsidRPr="00074D04" w14:paraId="3DA4EFBC" w14:textId="77777777" w:rsidTr="00305E03">
        <w:trPr>
          <w:cantSplit/>
        </w:trPr>
        <w:tc>
          <w:tcPr>
            <w:tcW w:w="2551" w:type="dxa"/>
          </w:tcPr>
          <w:p w14:paraId="174E88A3" w14:textId="77777777" w:rsidR="008A4F0D" w:rsidRPr="00074D04" w:rsidRDefault="008A4F0D" w:rsidP="008A4F0D">
            <w:pPr>
              <w:pStyle w:val="ENoteTableText"/>
              <w:tabs>
                <w:tab w:val="center" w:leader="dot" w:pos="2268"/>
              </w:tabs>
            </w:pPr>
            <w:r w:rsidRPr="00074D04">
              <w:t>s 87</w:t>
            </w:r>
            <w:r w:rsidRPr="00074D04">
              <w:tab/>
            </w:r>
          </w:p>
        </w:tc>
        <w:tc>
          <w:tcPr>
            <w:tcW w:w="4537" w:type="dxa"/>
          </w:tcPr>
          <w:p w14:paraId="3ADCA4A4" w14:textId="77777777" w:rsidR="008A4F0D" w:rsidRPr="00074D04" w:rsidRDefault="008A4F0D" w:rsidP="008A4F0D">
            <w:pPr>
              <w:pStyle w:val="ENoteTableText"/>
            </w:pPr>
            <w:r w:rsidRPr="00074D04">
              <w:t>am No 46, 2011; No 103, 2013; No 126, 2015</w:t>
            </w:r>
            <w:r w:rsidR="004631A0" w:rsidRPr="00074D04">
              <w:t>; No 36, 2024</w:t>
            </w:r>
          </w:p>
        </w:tc>
      </w:tr>
      <w:tr w:rsidR="008A4F0D" w:rsidRPr="00074D04" w14:paraId="1858EAEA" w14:textId="77777777" w:rsidTr="00305E03">
        <w:trPr>
          <w:cantSplit/>
        </w:trPr>
        <w:tc>
          <w:tcPr>
            <w:tcW w:w="2551" w:type="dxa"/>
          </w:tcPr>
          <w:p w14:paraId="7B8DD60F" w14:textId="77777777" w:rsidR="008A4F0D" w:rsidRPr="00074D04" w:rsidRDefault="008A4F0D" w:rsidP="008A4F0D">
            <w:pPr>
              <w:pStyle w:val="ENoteTableText"/>
              <w:tabs>
                <w:tab w:val="center" w:leader="dot" w:pos="2268"/>
              </w:tabs>
              <w:rPr>
                <w:b/>
                <w:kern w:val="28"/>
              </w:rPr>
            </w:pPr>
            <w:r w:rsidRPr="00074D04">
              <w:t>s 88</w:t>
            </w:r>
            <w:r w:rsidRPr="00074D04">
              <w:tab/>
            </w:r>
          </w:p>
        </w:tc>
        <w:tc>
          <w:tcPr>
            <w:tcW w:w="4537" w:type="dxa"/>
          </w:tcPr>
          <w:p w14:paraId="0B5A0AB1" w14:textId="77777777" w:rsidR="008A4F0D" w:rsidRPr="00074D04" w:rsidRDefault="008A4F0D" w:rsidP="008A4F0D">
            <w:pPr>
              <w:pStyle w:val="ENoteTableText"/>
            </w:pPr>
            <w:r w:rsidRPr="00074D04">
              <w:t>am No 103, 2013</w:t>
            </w:r>
          </w:p>
        </w:tc>
      </w:tr>
      <w:tr w:rsidR="008A4F0D" w:rsidRPr="00074D04" w14:paraId="4ED94772" w14:textId="77777777" w:rsidTr="00305E03">
        <w:trPr>
          <w:cantSplit/>
        </w:trPr>
        <w:tc>
          <w:tcPr>
            <w:tcW w:w="2551" w:type="dxa"/>
          </w:tcPr>
          <w:p w14:paraId="2638D8D8" w14:textId="77777777" w:rsidR="008A4F0D" w:rsidRPr="00074D04" w:rsidRDefault="008A4F0D" w:rsidP="008A4F0D">
            <w:pPr>
              <w:pStyle w:val="ENoteTableText"/>
              <w:tabs>
                <w:tab w:val="center" w:leader="dot" w:pos="2268"/>
              </w:tabs>
            </w:pPr>
            <w:r w:rsidRPr="00074D04">
              <w:t>s. 90</w:t>
            </w:r>
            <w:r w:rsidRPr="00074D04">
              <w:tab/>
            </w:r>
          </w:p>
        </w:tc>
        <w:tc>
          <w:tcPr>
            <w:tcW w:w="4537" w:type="dxa"/>
          </w:tcPr>
          <w:p w14:paraId="6DE39508" w14:textId="77777777" w:rsidR="008A4F0D" w:rsidRPr="00074D04" w:rsidRDefault="008A4F0D" w:rsidP="008A4F0D">
            <w:pPr>
              <w:pStyle w:val="ENoteTableText"/>
            </w:pPr>
            <w:r w:rsidRPr="00074D04">
              <w:t>am. No. 5, 2011</w:t>
            </w:r>
          </w:p>
        </w:tc>
      </w:tr>
      <w:tr w:rsidR="008A4F0D" w:rsidRPr="00074D04" w14:paraId="7C61A1A9" w14:textId="77777777" w:rsidTr="00305E03">
        <w:trPr>
          <w:cantSplit/>
        </w:trPr>
        <w:tc>
          <w:tcPr>
            <w:tcW w:w="2551" w:type="dxa"/>
          </w:tcPr>
          <w:p w14:paraId="0096BDDB" w14:textId="77777777" w:rsidR="008A4F0D" w:rsidRPr="00074D04" w:rsidRDefault="008A4F0D" w:rsidP="008A4F0D">
            <w:pPr>
              <w:pStyle w:val="ENoteTableText"/>
              <w:tabs>
                <w:tab w:val="center" w:leader="dot" w:pos="2268"/>
              </w:tabs>
            </w:pPr>
            <w:r w:rsidRPr="00074D04">
              <w:t>s. 91</w:t>
            </w:r>
            <w:r w:rsidRPr="00074D04">
              <w:tab/>
            </w:r>
          </w:p>
        </w:tc>
        <w:tc>
          <w:tcPr>
            <w:tcW w:w="4537" w:type="dxa"/>
          </w:tcPr>
          <w:p w14:paraId="31FE1B14" w14:textId="77777777" w:rsidR="008A4F0D" w:rsidRPr="00074D04" w:rsidRDefault="008A4F0D" w:rsidP="008A4F0D">
            <w:pPr>
              <w:pStyle w:val="ENoteTableText"/>
            </w:pPr>
            <w:r w:rsidRPr="00074D04">
              <w:t>am. No. 161, 1999; No 25, 2018</w:t>
            </w:r>
          </w:p>
        </w:tc>
      </w:tr>
      <w:tr w:rsidR="008A4F0D" w:rsidRPr="00074D04" w14:paraId="654298D7" w14:textId="77777777" w:rsidTr="00305E03">
        <w:trPr>
          <w:cantSplit/>
        </w:trPr>
        <w:tc>
          <w:tcPr>
            <w:tcW w:w="2551" w:type="dxa"/>
          </w:tcPr>
          <w:p w14:paraId="4883BC1B" w14:textId="77777777" w:rsidR="008A4F0D" w:rsidRPr="00074D04" w:rsidRDefault="008A4F0D" w:rsidP="008A4F0D">
            <w:pPr>
              <w:pStyle w:val="ENoteTableText"/>
              <w:tabs>
                <w:tab w:val="center" w:leader="dot" w:pos="2268"/>
              </w:tabs>
            </w:pPr>
            <w:r w:rsidRPr="00074D04">
              <w:t>s. 92</w:t>
            </w:r>
            <w:r w:rsidRPr="00074D04">
              <w:tab/>
            </w:r>
          </w:p>
        </w:tc>
        <w:tc>
          <w:tcPr>
            <w:tcW w:w="4537" w:type="dxa"/>
          </w:tcPr>
          <w:p w14:paraId="00D422AB" w14:textId="77777777" w:rsidR="008A4F0D" w:rsidRPr="00074D04" w:rsidRDefault="008A4F0D" w:rsidP="008A4F0D">
            <w:pPr>
              <w:pStyle w:val="ENoteTableText"/>
            </w:pPr>
            <w:r w:rsidRPr="00074D04">
              <w:t>am. No. 96, 1997</w:t>
            </w:r>
          </w:p>
        </w:tc>
      </w:tr>
      <w:tr w:rsidR="008A4F0D" w:rsidRPr="00074D04" w14:paraId="195A2BA3" w14:textId="77777777" w:rsidTr="00305E03">
        <w:trPr>
          <w:cantSplit/>
        </w:trPr>
        <w:tc>
          <w:tcPr>
            <w:tcW w:w="2551" w:type="dxa"/>
          </w:tcPr>
          <w:p w14:paraId="46EE5C14" w14:textId="77777777" w:rsidR="008A4F0D" w:rsidRPr="00074D04" w:rsidRDefault="008A4F0D" w:rsidP="008A4F0D">
            <w:pPr>
              <w:pStyle w:val="ENoteTableText"/>
              <w:tabs>
                <w:tab w:val="center" w:leader="dot" w:pos="2268"/>
              </w:tabs>
            </w:pPr>
            <w:r w:rsidRPr="00074D04">
              <w:t>s. 93</w:t>
            </w:r>
            <w:r w:rsidRPr="00074D04">
              <w:tab/>
            </w:r>
          </w:p>
        </w:tc>
        <w:tc>
          <w:tcPr>
            <w:tcW w:w="4537" w:type="dxa"/>
          </w:tcPr>
          <w:p w14:paraId="414F46C1" w14:textId="77777777" w:rsidR="008A4F0D" w:rsidRPr="00074D04" w:rsidRDefault="008A4F0D" w:rsidP="008A4F0D">
            <w:pPr>
              <w:pStyle w:val="ENoteTableText"/>
            </w:pPr>
            <w:r w:rsidRPr="00074D04">
              <w:t>am. No. 197, 1999</w:t>
            </w:r>
          </w:p>
        </w:tc>
      </w:tr>
      <w:tr w:rsidR="008A4F0D" w:rsidRPr="00074D04" w14:paraId="218C18DC" w14:textId="77777777" w:rsidTr="00305E03">
        <w:trPr>
          <w:cantSplit/>
        </w:trPr>
        <w:tc>
          <w:tcPr>
            <w:tcW w:w="2551" w:type="dxa"/>
          </w:tcPr>
          <w:p w14:paraId="3348D7AB" w14:textId="77777777" w:rsidR="008A4F0D" w:rsidRPr="00074D04" w:rsidRDefault="008A4F0D" w:rsidP="008A4F0D">
            <w:pPr>
              <w:pStyle w:val="ENoteTableText"/>
              <w:tabs>
                <w:tab w:val="center" w:leader="dot" w:pos="2268"/>
              </w:tabs>
            </w:pPr>
            <w:r w:rsidRPr="00074D04">
              <w:t>s 95</w:t>
            </w:r>
            <w:r w:rsidRPr="00074D04">
              <w:tab/>
            </w:r>
          </w:p>
        </w:tc>
        <w:tc>
          <w:tcPr>
            <w:tcW w:w="4537" w:type="dxa"/>
          </w:tcPr>
          <w:p w14:paraId="0C869198" w14:textId="77777777" w:rsidR="008A4F0D" w:rsidRPr="00074D04" w:rsidRDefault="008A4F0D" w:rsidP="008A4F0D">
            <w:pPr>
              <w:pStyle w:val="ENoteTableText"/>
            </w:pPr>
            <w:r w:rsidRPr="00074D04">
              <w:t>am No 46, 2011; No 103, 2013; No 126, 2015</w:t>
            </w:r>
          </w:p>
        </w:tc>
      </w:tr>
      <w:tr w:rsidR="008A4F0D" w:rsidRPr="00074D04" w14:paraId="7F9D09ED" w14:textId="77777777" w:rsidTr="00305E03">
        <w:trPr>
          <w:cantSplit/>
        </w:trPr>
        <w:tc>
          <w:tcPr>
            <w:tcW w:w="2551" w:type="dxa"/>
          </w:tcPr>
          <w:p w14:paraId="16A282F2" w14:textId="77777777" w:rsidR="008A4F0D" w:rsidRPr="00074D04" w:rsidRDefault="008A4F0D" w:rsidP="008A4F0D">
            <w:pPr>
              <w:pStyle w:val="ENoteTableText"/>
              <w:tabs>
                <w:tab w:val="center" w:leader="dot" w:pos="2268"/>
              </w:tabs>
            </w:pPr>
            <w:r w:rsidRPr="00074D04">
              <w:t>s 96</w:t>
            </w:r>
            <w:r w:rsidRPr="00074D04">
              <w:tab/>
            </w:r>
          </w:p>
        </w:tc>
        <w:tc>
          <w:tcPr>
            <w:tcW w:w="4537" w:type="dxa"/>
          </w:tcPr>
          <w:p w14:paraId="73863B47" w14:textId="77777777" w:rsidR="008A4F0D" w:rsidRPr="00074D04" w:rsidRDefault="008A4F0D" w:rsidP="008A4F0D">
            <w:pPr>
              <w:pStyle w:val="ENoteTableText"/>
            </w:pPr>
            <w:r w:rsidRPr="00074D04">
              <w:t>am No 46, 2011; No 103, 2013; No 126, 2015</w:t>
            </w:r>
          </w:p>
        </w:tc>
      </w:tr>
      <w:tr w:rsidR="008A4F0D" w:rsidRPr="00074D04" w14:paraId="74C09DB2" w14:textId="77777777" w:rsidTr="00305E03">
        <w:trPr>
          <w:cantSplit/>
        </w:trPr>
        <w:tc>
          <w:tcPr>
            <w:tcW w:w="2551" w:type="dxa"/>
          </w:tcPr>
          <w:p w14:paraId="4692C21B" w14:textId="77777777" w:rsidR="008A4F0D" w:rsidRPr="00074D04" w:rsidRDefault="00BB4EA6" w:rsidP="00DA6237">
            <w:pPr>
              <w:pStyle w:val="ENoteTableText"/>
              <w:keepNext/>
            </w:pPr>
            <w:r w:rsidRPr="00074D04">
              <w:rPr>
                <w:b/>
              </w:rPr>
              <w:t>Division 5</w:t>
            </w:r>
          </w:p>
        </w:tc>
        <w:tc>
          <w:tcPr>
            <w:tcW w:w="4537" w:type="dxa"/>
          </w:tcPr>
          <w:p w14:paraId="072D6D23" w14:textId="77777777" w:rsidR="008A4F0D" w:rsidRPr="00074D04" w:rsidRDefault="008A4F0D" w:rsidP="00DA6237">
            <w:pPr>
              <w:pStyle w:val="ENoteTableText"/>
              <w:keepNext/>
            </w:pPr>
          </w:p>
        </w:tc>
      </w:tr>
      <w:tr w:rsidR="008A4F0D" w:rsidRPr="00074D04" w14:paraId="3EB57D83" w14:textId="77777777" w:rsidTr="00305E03">
        <w:trPr>
          <w:cantSplit/>
        </w:trPr>
        <w:tc>
          <w:tcPr>
            <w:tcW w:w="2551" w:type="dxa"/>
          </w:tcPr>
          <w:p w14:paraId="1C6EA888" w14:textId="77777777" w:rsidR="008A4F0D" w:rsidRPr="00074D04" w:rsidRDefault="008A4F0D" w:rsidP="008A4F0D">
            <w:pPr>
              <w:pStyle w:val="ENoteTableText"/>
              <w:tabs>
                <w:tab w:val="center" w:leader="dot" w:pos="2268"/>
              </w:tabs>
            </w:pPr>
            <w:r w:rsidRPr="00074D04">
              <w:t>s. 98</w:t>
            </w:r>
            <w:r w:rsidRPr="00074D04">
              <w:tab/>
            </w:r>
          </w:p>
        </w:tc>
        <w:tc>
          <w:tcPr>
            <w:tcW w:w="4537" w:type="dxa"/>
          </w:tcPr>
          <w:p w14:paraId="5C442E6A" w14:textId="77777777" w:rsidR="008A4F0D" w:rsidRPr="00074D04" w:rsidRDefault="008A4F0D" w:rsidP="008A4F0D">
            <w:pPr>
              <w:pStyle w:val="ENoteTableText"/>
            </w:pPr>
            <w:r w:rsidRPr="00074D04">
              <w:t>am. Nos. 103 and 140, 2010; No. 23, 2011</w:t>
            </w:r>
          </w:p>
        </w:tc>
      </w:tr>
      <w:tr w:rsidR="008A4F0D" w:rsidRPr="00074D04" w14:paraId="27D3AD8D" w14:textId="77777777" w:rsidTr="00305E03">
        <w:trPr>
          <w:cantSplit/>
        </w:trPr>
        <w:tc>
          <w:tcPr>
            <w:tcW w:w="2551" w:type="dxa"/>
          </w:tcPr>
          <w:p w14:paraId="539CDEBC" w14:textId="77777777" w:rsidR="008A4F0D" w:rsidRPr="00074D04" w:rsidRDefault="008A4F0D" w:rsidP="008A4F0D">
            <w:pPr>
              <w:pStyle w:val="ENoteTableText"/>
              <w:tabs>
                <w:tab w:val="center" w:leader="dot" w:pos="2268"/>
              </w:tabs>
            </w:pPr>
            <w:r w:rsidRPr="00074D04">
              <w:t>s 99</w:t>
            </w:r>
            <w:r w:rsidRPr="00074D04">
              <w:tab/>
            </w:r>
          </w:p>
        </w:tc>
        <w:tc>
          <w:tcPr>
            <w:tcW w:w="4537" w:type="dxa"/>
          </w:tcPr>
          <w:p w14:paraId="4419AB76" w14:textId="77777777" w:rsidR="008A4F0D" w:rsidRPr="00074D04" w:rsidRDefault="008A4F0D" w:rsidP="008A4F0D">
            <w:pPr>
              <w:pStyle w:val="ENoteTableText"/>
            </w:pPr>
            <w:r w:rsidRPr="00074D04">
              <w:t>am No 45, 2005; No 103, 2013; No 47, 2020</w:t>
            </w:r>
          </w:p>
        </w:tc>
      </w:tr>
      <w:tr w:rsidR="008A4F0D" w:rsidRPr="00074D04" w14:paraId="2FC45A07" w14:textId="77777777" w:rsidTr="00305E03">
        <w:trPr>
          <w:cantSplit/>
        </w:trPr>
        <w:tc>
          <w:tcPr>
            <w:tcW w:w="2551" w:type="dxa"/>
          </w:tcPr>
          <w:p w14:paraId="7EB5D256" w14:textId="77777777" w:rsidR="008A4F0D" w:rsidRPr="00074D04" w:rsidRDefault="008A4F0D" w:rsidP="008A4F0D">
            <w:pPr>
              <w:pStyle w:val="ENoteTableText"/>
              <w:tabs>
                <w:tab w:val="center" w:leader="dot" w:pos="2268"/>
              </w:tabs>
            </w:pPr>
            <w:r w:rsidRPr="00074D04">
              <w:t>s 100</w:t>
            </w:r>
            <w:r w:rsidRPr="00074D04">
              <w:tab/>
            </w:r>
          </w:p>
        </w:tc>
        <w:tc>
          <w:tcPr>
            <w:tcW w:w="4537" w:type="dxa"/>
          </w:tcPr>
          <w:p w14:paraId="20531E76" w14:textId="77777777" w:rsidR="008A4F0D" w:rsidRPr="00074D04" w:rsidRDefault="008A4F0D" w:rsidP="008A4F0D">
            <w:pPr>
              <w:pStyle w:val="ENoteTableText"/>
            </w:pPr>
            <w:r w:rsidRPr="00074D04">
              <w:t>am No 103, 2013</w:t>
            </w:r>
          </w:p>
        </w:tc>
      </w:tr>
      <w:tr w:rsidR="008A4F0D" w:rsidRPr="00074D04" w14:paraId="6869552B" w14:textId="77777777" w:rsidTr="00305E03">
        <w:trPr>
          <w:cantSplit/>
        </w:trPr>
        <w:tc>
          <w:tcPr>
            <w:tcW w:w="2551" w:type="dxa"/>
          </w:tcPr>
          <w:p w14:paraId="1ABE8B1F" w14:textId="77777777" w:rsidR="008A4F0D" w:rsidRPr="00074D04" w:rsidRDefault="008A4F0D" w:rsidP="008A4F0D">
            <w:pPr>
              <w:pStyle w:val="ENoteTableText"/>
              <w:tabs>
                <w:tab w:val="center" w:leader="dot" w:pos="2268"/>
              </w:tabs>
            </w:pPr>
            <w:r w:rsidRPr="00074D04">
              <w:t>s 102</w:t>
            </w:r>
            <w:r w:rsidRPr="00074D04">
              <w:tab/>
            </w:r>
          </w:p>
        </w:tc>
        <w:tc>
          <w:tcPr>
            <w:tcW w:w="4537" w:type="dxa"/>
          </w:tcPr>
          <w:p w14:paraId="1AEBF02B" w14:textId="77777777" w:rsidR="008A4F0D" w:rsidRPr="00074D04" w:rsidRDefault="008A4F0D" w:rsidP="008A4F0D">
            <w:pPr>
              <w:pStyle w:val="ENoteTableText"/>
            </w:pPr>
            <w:r w:rsidRPr="00074D04">
              <w:t>am No 45, 2005; No 119, 2005; No 103, 2010; No 140, 2010; No 23, 2011; No 126, 2015; No 47, 2020</w:t>
            </w:r>
          </w:p>
        </w:tc>
      </w:tr>
      <w:tr w:rsidR="008A4F0D" w:rsidRPr="00074D04" w14:paraId="7D9EBD4A" w14:textId="77777777" w:rsidTr="00305E03">
        <w:trPr>
          <w:cantSplit/>
        </w:trPr>
        <w:tc>
          <w:tcPr>
            <w:tcW w:w="2551" w:type="dxa"/>
          </w:tcPr>
          <w:p w14:paraId="2BF551A0" w14:textId="77777777" w:rsidR="008A4F0D" w:rsidRPr="00074D04" w:rsidRDefault="008A4F0D" w:rsidP="008A4F0D">
            <w:pPr>
              <w:pStyle w:val="ENoteTableText"/>
              <w:tabs>
                <w:tab w:val="center" w:leader="dot" w:pos="2268"/>
              </w:tabs>
            </w:pPr>
            <w:r w:rsidRPr="00074D04">
              <w:t>s 103</w:t>
            </w:r>
            <w:r w:rsidRPr="00074D04">
              <w:tab/>
            </w:r>
          </w:p>
        </w:tc>
        <w:tc>
          <w:tcPr>
            <w:tcW w:w="4537" w:type="dxa"/>
          </w:tcPr>
          <w:p w14:paraId="7D493C64" w14:textId="77777777" w:rsidR="008A4F0D" w:rsidRPr="00074D04" w:rsidRDefault="008A4F0D" w:rsidP="008A4F0D">
            <w:pPr>
              <w:pStyle w:val="ENoteTableText"/>
            </w:pPr>
            <w:r w:rsidRPr="00074D04">
              <w:t>am No 45, 2005; No 103, 2010; No 140, 2010; No 23, 2011; No 47, 2020</w:t>
            </w:r>
          </w:p>
        </w:tc>
      </w:tr>
      <w:tr w:rsidR="008A4F0D" w:rsidRPr="00074D04" w14:paraId="7E9BB199" w14:textId="77777777" w:rsidTr="00305E03">
        <w:trPr>
          <w:cantSplit/>
        </w:trPr>
        <w:tc>
          <w:tcPr>
            <w:tcW w:w="2551" w:type="dxa"/>
          </w:tcPr>
          <w:p w14:paraId="4DD0AE8D" w14:textId="77777777" w:rsidR="008A4F0D" w:rsidRPr="00074D04" w:rsidRDefault="008A4F0D" w:rsidP="008A4F0D">
            <w:pPr>
              <w:pStyle w:val="ENoteTableText"/>
              <w:keepNext/>
            </w:pPr>
            <w:r w:rsidRPr="00074D04">
              <w:rPr>
                <w:b/>
              </w:rPr>
              <w:t>Part 5</w:t>
            </w:r>
          </w:p>
        </w:tc>
        <w:tc>
          <w:tcPr>
            <w:tcW w:w="4537" w:type="dxa"/>
          </w:tcPr>
          <w:p w14:paraId="59C53C00" w14:textId="77777777" w:rsidR="008A4F0D" w:rsidRPr="00074D04" w:rsidRDefault="008A4F0D" w:rsidP="008A4F0D">
            <w:pPr>
              <w:pStyle w:val="ENoteTableText"/>
            </w:pPr>
          </w:p>
        </w:tc>
      </w:tr>
      <w:tr w:rsidR="008A4F0D" w:rsidRPr="00074D04" w14:paraId="32CC8081" w14:textId="77777777" w:rsidTr="00305E03">
        <w:trPr>
          <w:cantSplit/>
        </w:trPr>
        <w:tc>
          <w:tcPr>
            <w:tcW w:w="2551" w:type="dxa"/>
          </w:tcPr>
          <w:p w14:paraId="35F94679" w14:textId="77777777" w:rsidR="008A4F0D" w:rsidRPr="00074D04" w:rsidRDefault="008A4F0D" w:rsidP="008A4F0D">
            <w:pPr>
              <w:pStyle w:val="ENoteTableText"/>
              <w:tabs>
                <w:tab w:val="center" w:leader="dot" w:pos="2268"/>
              </w:tabs>
            </w:pPr>
            <w:r w:rsidRPr="00074D04">
              <w:t>s 104</w:t>
            </w:r>
            <w:r w:rsidRPr="00074D04">
              <w:tab/>
            </w:r>
          </w:p>
        </w:tc>
        <w:tc>
          <w:tcPr>
            <w:tcW w:w="4537" w:type="dxa"/>
          </w:tcPr>
          <w:p w14:paraId="37116E98" w14:textId="77777777" w:rsidR="008A4F0D" w:rsidRPr="00074D04" w:rsidRDefault="008A4F0D" w:rsidP="008A4F0D">
            <w:pPr>
              <w:pStyle w:val="ENoteTableText"/>
            </w:pPr>
            <w:r w:rsidRPr="00074D04">
              <w:t xml:space="preserve">am No 200, 1997; No 45, 2005; No 140, 2010 </w:t>
            </w:r>
            <w:r w:rsidRPr="00074D04">
              <w:rPr>
                <w:u w:val="single"/>
              </w:rPr>
              <w:t xml:space="preserve">(Sch 1 </w:t>
            </w:r>
            <w:r w:rsidR="00AF1987" w:rsidRPr="00074D04">
              <w:rPr>
                <w:u w:val="single"/>
              </w:rPr>
              <w:t>item 5</w:t>
            </w:r>
            <w:r w:rsidRPr="00074D04">
              <w:rPr>
                <w:u w:val="single"/>
              </w:rPr>
              <w:t>0)</w:t>
            </w:r>
            <w:r w:rsidRPr="00074D04">
              <w:t>; No 120, 2019; No 140, 2021</w:t>
            </w:r>
          </w:p>
        </w:tc>
      </w:tr>
      <w:tr w:rsidR="008A4F0D" w:rsidRPr="00074D04" w14:paraId="7ED299DB" w14:textId="77777777" w:rsidTr="00305E03">
        <w:trPr>
          <w:cantSplit/>
        </w:trPr>
        <w:tc>
          <w:tcPr>
            <w:tcW w:w="2551" w:type="dxa"/>
          </w:tcPr>
          <w:p w14:paraId="6A6AB30C" w14:textId="77777777" w:rsidR="008A4F0D" w:rsidRPr="00074D04" w:rsidRDefault="008A4F0D" w:rsidP="008A4F0D">
            <w:pPr>
              <w:pStyle w:val="ENoteTableText"/>
              <w:tabs>
                <w:tab w:val="center" w:leader="dot" w:pos="2268"/>
              </w:tabs>
            </w:pPr>
            <w:r w:rsidRPr="00074D04">
              <w:t>s 105</w:t>
            </w:r>
            <w:r w:rsidRPr="00074D04">
              <w:tab/>
            </w:r>
          </w:p>
        </w:tc>
        <w:tc>
          <w:tcPr>
            <w:tcW w:w="4537" w:type="dxa"/>
          </w:tcPr>
          <w:p w14:paraId="1A63B990" w14:textId="77777777" w:rsidR="008A4F0D" w:rsidRPr="00074D04" w:rsidRDefault="008A4F0D" w:rsidP="008A4F0D">
            <w:pPr>
              <w:pStyle w:val="ENoteTableText"/>
            </w:pPr>
            <w:r w:rsidRPr="00074D04">
              <w:t>am No 200, 1997; No 52, 1999; No 142, 2000; No 45, 2005; No 111, 2009; No 44, 2012; No 31, 2014; No 38, 2015; No 39, 2015; No 111, 2017; No 120, 2019</w:t>
            </w:r>
          </w:p>
        </w:tc>
      </w:tr>
      <w:tr w:rsidR="008A4F0D" w:rsidRPr="00074D04" w14:paraId="13F4CA0A" w14:textId="77777777" w:rsidTr="00305E03">
        <w:trPr>
          <w:cantSplit/>
        </w:trPr>
        <w:tc>
          <w:tcPr>
            <w:tcW w:w="2551" w:type="dxa"/>
          </w:tcPr>
          <w:p w14:paraId="706570E0" w14:textId="77777777" w:rsidR="008A4F0D" w:rsidRPr="00074D04" w:rsidRDefault="008A4F0D" w:rsidP="008A4F0D">
            <w:pPr>
              <w:pStyle w:val="ENoteTableText"/>
              <w:tabs>
                <w:tab w:val="center" w:leader="dot" w:pos="2268"/>
              </w:tabs>
            </w:pPr>
            <w:r w:rsidRPr="00074D04">
              <w:t>s. 105A</w:t>
            </w:r>
            <w:r w:rsidRPr="00074D04">
              <w:tab/>
            </w:r>
          </w:p>
        </w:tc>
        <w:tc>
          <w:tcPr>
            <w:tcW w:w="4537" w:type="dxa"/>
          </w:tcPr>
          <w:p w14:paraId="7EA82733" w14:textId="77777777" w:rsidR="008A4F0D" w:rsidRPr="00074D04" w:rsidRDefault="008A4F0D" w:rsidP="008A4F0D">
            <w:pPr>
              <w:pStyle w:val="ENoteTableText"/>
            </w:pPr>
            <w:r w:rsidRPr="00074D04">
              <w:t>ad. No. 200, 1997</w:t>
            </w:r>
          </w:p>
        </w:tc>
      </w:tr>
      <w:tr w:rsidR="008A4F0D" w:rsidRPr="00074D04" w14:paraId="6AFEFCBB" w14:textId="77777777" w:rsidTr="00305E03">
        <w:trPr>
          <w:cantSplit/>
        </w:trPr>
        <w:tc>
          <w:tcPr>
            <w:tcW w:w="2551" w:type="dxa"/>
          </w:tcPr>
          <w:p w14:paraId="30F79483" w14:textId="77777777" w:rsidR="008A4F0D" w:rsidRPr="00074D04" w:rsidRDefault="008A4F0D" w:rsidP="008A4F0D">
            <w:pPr>
              <w:pStyle w:val="ENoteTableText"/>
            </w:pPr>
          </w:p>
        </w:tc>
        <w:tc>
          <w:tcPr>
            <w:tcW w:w="4537" w:type="dxa"/>
          </w:tcPr>
          <w:p w14:paraId="250925E1" w14:textId="77777777" w:rsidR="008A4F0D" w:rsidRPr="00074D04" w:rsidRDefault="008A4F0D" w:rsidP="008A4F0D">
            <w:pPr>
              <w:pStyle w:val="ENoteTableText"/>
            </w:pPr>
            <w:r w:rsidRPr="00074D04">
              <w:t>am. No. 45, 2005; No 120, 2019</w:t>
            </w:r>
          </w:p>
        </w:tc>
      </w:tr>
      <w:tr w:rsidR="008A4F0D" w:rsidRPr="00074D04" w14:paraId="35E778AD" w14:textId="77777777" w:rsidTr="00305E03">
        <w:trPr>
          <w:cantSplit/>
        </w:trPr>
        <w:tc>
          <w:tcPr>
            <w:tcW w:w="2551" w:type="dxa"/>
          </w:tcPr>
          <w:p w14:paraId="53328386" w14:textId="77777777" w:rsidR="008A4F0D" w:rsidRPr="00074D04" w:rsidRDefault="008A4F0D" w:rsidP="008A4F0D">
            <w:pPr>
              <w:pStyle w:val="ENoteTableText"/>
              <w:tabs>
                <w:tab w:val="center" w:leader="dot" w:pos="2268"/>
              </w:tabs>
              <w:rPr>
                <w:b/>
                <w:kern w:val="28"/>
              </w:rPr>
            </w:pPr>
            <w:r w:rsidRPr="00074D04">
              <w:t>s 105B</w:t>
            </w:r>
            <w:r w:rsidRPr="00074D04">
              <w:tab/>
            </w:r>
          </w:p>
        </w:tc>
        <w:tc>
          <w:tcPr>
            <w:tcW w:w="4537" w:type="dxa"/>
          </w:tcPr>
          <w:p w14:paraId="53EC939B" w14:textId="77777777" w:rsidR="008A4F0D" w:rsidRPr="00074D04" w:rsidRDefault="008A4F0D" w:rsidP="008A4F0D">
            <w:pPr>
              <w:pStyle w:val="ENoteTableText"/>
            </w:pPr>
            <w:r w:rsidRPr="00074D04">
              <w:t xml:space="preserve">ad </w:t>
            </w:r>
            <w:r w:rsidRPr="00074D04">
              <w:rPr>
                <w:u w:val="single"/>
              </w:rPr>
              <w:t>No 140, 2010</w:t>
            </w:r>
          </w:p>
        </w:tc>
      </w:tr>
      <w:tr w:rsidR="008A4F0D" w:rsidRPr="00074D04" w14:paraId="1763FCA7" w14:textId="77777777" w:rsidTr="00305E03">
        <w:trPr>
          <w:cantSplit/>
        </w:trPr>
        <w:tc>
          <w:tcPr>
            <w:tcW w:w="2551" w:type="dxa"/>
          </w:tcPr>
          <w:p w14:paraId="0C0D56BF" w14:textId="77777777" w:rsidR="008A4F0D" w:rsidRPr="00074D04" w:rsidRDefault="008A4F0D" w:rsidP="008A4F0D">
            <w:pPr>
              <w:pStyle w:val="ENoteTableText"/>
              <w:tabs>
                <w:tab w:val="center" w:leader="dot" w:pos="2268"/>
              </w:tabs>
            </w:pPr>
            <w:r w:rsidRPr="00074D04">
              <w:t>s 105C</w:t>
            </w:r>
            <w:r w:rsidRPr="00074D04">
              <w:tab/>
            </w:r>
          </w:p>
        </w:tc>
        <w:tc>
          <w:tcPr>
            <w:tcW w:w="4537" w:type="dxa"/>
          </w:tcPr>
          <w:p w14:paraId="76C5A551" w14:textId="77777777" w:rsidR="008A4F0D" w:rsidRPr="00074D04" w:rsidRDefault="008A4F0D" w:rsidP="008A4F0D">
            <w:pPr>
              <w:pStyle w:val="ENoteTableText"/>
            </w:pPr>
            <w:r w:rsidRPr="00074D04">
              <w:t>ad No 140, 2010</w:t>
            </w:r>
          </w:p>
        </w:tc>
      </w:tr>
      <w:tr w:rsidR="008A4F0D" w:rsidRPr="00074D04" w14:paraId="56D493E6" w14:textId="77777777" w:rsidTr="00305E03">
        <w:trPr>
          <w:cantSplit/>
        </w:trPr>
        <w:tc>
          <w:tcPr>
            <w:tcW w:w="2551" w:type="dxa"/>
          </w:tcPr>
          <w:p w14:paraId="71E05F9E" w14:textId="77777777" w:rsidR="008A4F0D" w:rsidRPr="00074D04" w:rsidRDefault="008A4F0D" w:rsidP="008A4F0D">
            <w:pPr>
              <w:pStyle w:val="ENoteTableText"/>
              <w:tabs>
                <w:tab w:val="center" w:leader="dot" w:pos="2268"/>
              </w:tabs>
            </w:pPr>
          </w:p>
        </w:tc>
        <w:tc>
          <w:tcPr>
            <w:tcW w:w="4537" w:type="dxa"/>
          </w:tcPr>
          <w:p w14:paraId="47C11F24" w14:textId="77777777" w:rsidR="008A4F0D" w:rsidRPr="00074D04" w:rsidRDefault="008A4F0D" w:rsidP="008A4F0D">
            <w:pPr>
              <w:pStyle w:val="ENoteTableText"/>
            </w:pPr>
            <w:r w:rsidRPr="00074D04">
              <w:t>am No 140, 2021</w:t>
            </w:r>
          </w:p>
        </w:tc>
      </w:tr>
      <w:tr w:rsidR="008A4F0D" w:rsidRPr="00074D04" w14:paraId="3E0F8DDB" w14:textId="77777777" w:rsidTr="00305E03">
        <w:trPr>
          <w:cantSplit/>
        </w:trPr>
        <w:tc>
          <w:tcPr>
            <w:tcW w:w="2551" w:type="dxa"/>
          </w:tcPr>
          <w:p w14:paraId="343AC701" w14:textId="77777777" w:rsidR="008A4F0D" w:rsidRPr="00074D04" w:rsidRDefault="008A4F0D" w:rsidP="008A4F0D">
            <w:pPr>
              <w:pStyle w:val="ENoteTableText"/>
            </w:pPr>
            <w:r w:rsidRPr="00074D04">
              <w:rPr>
                <w:b/>
              </w:rPr>
              <w:t>Part 6</w:t>
            </w:r>
          </w:p>
        </w:tc>
        <w:tc>
          <w:tcPr>
            <w:tcW w:w="4537" w:type="dxa"/>
          </w:tcPr>
          <w:p w14:paraId="4DF15325" w14:textId="77777777" w:rsidR="008A4F0D" w:rsidRPr="00074D04" w:rsidRDefault="008A4F0D" w:rsidP="008A4F0D">
            <w:pPr>
              <w:pStyle w:val="ENoteTableText"/>
            </w:pPr>
          </w:p>
        </w:tc>
      </w:tr>
      <w:tr w:rsidR="008A4F0D" w:rsidRPr="00074D04" w14:paraId="76ADCD69" w14:textId="77777777" w:rsidTr="00305E03">
        <w:trPr>
          <w:cantSplit/>
        </w:trPr>
        <w:tc>
          <w:tcPr>
            <w:tcW w:w="2551" w:type="dxa"/>
          </w:tcPr>
          <w:p w14:paraId="75C1D51C" w14:textId="77777777" w:rsidR="008A4F0D" w:rsidRPr="00074D04" w:rsidRDefault="00BB4EA6" w:rsidP="008A4F0D">
            <w:pPr>
              <w:pStyle w:val="ENoteTableText"/>
            </w:pPr>
            <w:r w:rsidRPr="00074D04">
              <w:rPr>
                <w:b/>
              </w:rPr>
              <w:t>Division 1</w:t>
            </w:r>
          </w:p>
        </w:tc>
        <w:tc>
          <w:tcPr>
            <w:tcW w:w="4537" w:type="dxa"/>
          </w:tcPr>
          <w:p w14:paraId="2819891C" w14:textId="77777777" w:rsidR="008A4F0D" w:rsidRPr="00074D04" w:rsidRDefault="008A4F0D" w:rsidP="008A4F0D">
            <w:pPr>
              <w:pStyle w:val="ENoteTableText"/>
            </w:pPr>
          </w:p>
        </w:tc>
      </w:tr>
      <w:tr w:rsidR="008A4F0D" w:rsidRPr="00074D04" w14:paraId="3E0C5EAB" w14:textId="77777777" w:rsidTr="00305E03">
        <w:trPr>
          <w:cantSplit/>
        </w:trPr>
        <w:tc>
          <w:tcPr>
            <w:tcW w:w="2551" w:type="dxa"/>
          </w:tcPr>
          <w:p w14:paraId="04AE37F9" w14:textId="77777777" w:rsidR="008A4F0D" w:rsidRPr="00074D04" w:rsidRDefault="008A4F0D" w:rsidP="008A4F0D">
            <w:pPr>
              <w:pStyle w:val="ENoteTableText"/>
              <w:tabs>
                <w:tab w:val="center" w:leader="dot" w:pos="2268"/>
              </w:tabs>
            </w:pPr>
            <w:r w:rsidRPr="00074D04">
              <w:t>s. 106</w:t>
            </w:r>
            <w:r w:rsidRPr="00074D04">
              <w:tab/>
            </w:r>
          </w:p>
        </w:tc>
        <w:tc>
          <w:tcPr>
            <w:tcW w:w="4537" w:type="dxa"/>
          </w:tcPr>
          <w:p w14:paraId="2AA604A1" w14:textId="77777777" w:rsidR="008A4F0D" w:rsidRPr="00074D04" w:rsidRDefault="008A4F0D" w:rsidP="008A4F0D">
            <w:pPr>
              <w:pStyle w:val="ENoteTableText"/>
            </w:pPr>
            <w:r w:rsidRPr="00074D04">
              <w:t>am. No. 130, 2003; No. 45, 2005; No. 89, 2006; No. 46, 2010; No 38, 2015</w:t>
            </w:r>
          </w:p>
        </w:tc>
      </w:tr>
      <w:tr w:rsidR="008A4F0D" w:rsidRPr="00074D04" w14:paraId="708B88DC" w14:textId="77777777" w:rsidTr="00305E03">
        <w:trPr>
          <w:cantSplit/>
        </w:trPr>
        <w:tc>
          <w:tcPr>
            <w:tcW w:w="2551" w:type="dxa"/>
          </w:tcPr>
          <w:p w14:paraId="7B989937" w14:textId="77777777" w:rsidR="008A4F0D" w:rsidRPr="00074D04" w:rsidRDefault="00BB4EA6" w:rsidP="008A4F0D">
            <w:pPr>
              <w:pStyle w:val="ENoteTableText"/>
            </w:pPr>
            <w:r w:rsidRPr="00074D04">
              <w:rPr>
                <w:b/>
              </w:rPr>
              <w:t>Division 2</w:t>
            </w:r>
          </w:p>
        </w:tc>
        <w:tc>
          <w:tcPr>
            <w:tcW w:w="4537" w:type="dxa"/>
          </w:tcPr>
          <w:p w14:paraId="283ABDAE" w14:textId="77777777" w:rsidR="008A4F0D" w:rsidRPr="00074D04" w:rsidRDefault="008A4F0D" w:rsidP="008A4F0D">
            <w:pPr>
              <w:pStyle w:val="ENoteTableText"/>
            </w:pPr>
          </w:p>
        </w:tc>
      </w:tr>
      <w:tr w:rsidR="008A4F0D" w:rsidRPr="00074D04" w14:paraId="1A66EDE9" w14:textId="77777777" w:rsidTr="00305E03">
        <w:trPr>
          <w:cantSplit/>
        </w:trPr>
        <w:tc>
          <w:tcPr>
            <w:tcW w:w="2551" w:type="dxa"/>
          </w:tcPr>
          <w:p w14:paraId="340E5928" w14:textId="77777777" w:rsidR="008A4F0D" w:rsidRPr="00074D04" w:rsidRDefault="008A4F0D" w:rsidP="008A4F0D">
            <w:pPr>
              <w:pStyle w:val="ENoteTableText"/>
              <w:tabs>
                <w:tab w:val="center" w:leader="dot" w:pos="2268"/>
              </w:tabs>
            </w:pPr>
            <w:r w:rsidRPr="00074D04">
              <w:t>s. 108A</w:t>
            </w:r>
            <w:r w:rsidRPr="00074D04">
              <w:tab/>
            </w:r>
          </w:p>
        </w:tc>
        <w:tc>
          <w:tcPr>
            <w:tcW w:w="4537" w:type="dxa"/>
          </w:tcPr>
          <w:p w14:paraId="257F297A" w14:textId="77777777" w:rsidR="008A4F0D" w:rsidRPr="00074D04" w:rsidRDefault="008A4F0D" w:rsidP="008A4F0D">
            <w:pPr>
              <w:pStyle w:val="ENoteTableText"/>
            </w:pPr>
            <w:r w:rsidRPr="00074D04">
              <w:t>ad. No. 130, 2003</w:t>
            </w:r>
          </w:p>
        </w:tc>
      </w:tr>
      <w:tr w:rsidR="008A4F0D" w:rsidRPr="00074D04" w14:paraId="531DD311" w14:textId="77777777" w:rsidTr="00305E03">
        <w:trPr>
          <w:cantSplit/>
        </w:trPr>
        <w:tc>
          <w:tcPr>
            <w:tcW w:w="2551" w:type="dxa"/>
          </w:tcPr>
          <w:p w14:paraId="79C1CD25" w14:textId="77777777" w:rsidR="008A4F0D" w:rsidRPr="00074D04" w:rsidRDefault="008A4F0D" w:rsidP="008A4F0D">
            <w:pPr>
              <w:pStyle w:val="ENoteTableText"/>
              <w:tabs>
                <w:tab w:val="center" w:leader="dot" w:pos="2268"/>
              </w:tabs>
            </w:pPr>
          </w:p>
        </w:tc>
        <w:tc>
          <w:tcPr>
            <w:tcW w:w="4537" w:type="dxa"/>
          </w:tcPr>
          <w:p w14:paraId="1AE80BEA" w14:textId="77777777" w:rsidR="008A4F0D" w:rsidRPr="00074D04" w:rsidRDefault="008A4F0D" w:rsidP="008A4F0D">
            <w:pPr>
              <w:pStyle w:val="ENoteTableText"/>
            </w:pPr>
            <w:r w:rsidRPr="00074D04">
              <w:t>am No 31, 2014</w:t>
            </w:r>
          </w:p>
        </w:tc>
      </w:tr>
      <w:tr w:rsidR="008A4F0D" w:rsidRPr="00074D04" w14:paraId="53B01732" w14:textId="77777777" w:rsidTr="00305E03">
        <w:trPr>
          <w:cantSplit/>
        </w:trPr>
        <w:tc>
          <w:tcPr>
            <w:tcW w:w="2551" w:type="dxa"/>
          </w:tcPr>
          <w:p w14:paraId="3A3722D2" w14:textId="77777777" w:rsidR="008A4F0D" w:rsidRPr="00074D04" w:rsidRDefault="008A4F0D" w:rsidP="008A4F0D">
            <w:pPr>
              <w:pStyle w:val="ENoteTableText"/>
              <w:tabs>
                <w:tab w:val="center" w:leader="dot" w:pos="2268"/>
              </w:tabs>
            </w:pPr>
            <w:r w:rsidRPr="00074D04">
              <w:t>s. 108B</w:t>
            </w:r>
            <w:r w:rsidRPr="00074D04">
              <w:tab/>
            </w:r>
          </w:p>
        </w:tc>
        <w:tc>
          <w:tcPr>
            <w:tcW w:w="4537" w:type="dxa"/>
          </w:tcPr>
          <w:p w14:paraId="703F9E7D" w14:textId="77777777" w:rsidR="008A4F0D" w:rsidRPr="00074D04" w:rsidRDefault="008A4F0D" w:rsidP="008A4F0D">
            <w:pPr>
              <w:pStyle w:val="ENoteTableText"/>
            </w:pPr>
            <w:r w:rsidRPr="00074D04">
              <w:t>ad. No. 130, 2003</w:t>
            </w:r>
          </w:p>
        </w:tc>
      </w:tr>
      <w:tr w:rsidR="008A4F0D" w:rsidRPr="00074D04" w14:paraId="58D7FF7B" w14:textId="77777777" w:rsidTr="00305E03">
        <w:trPr>
          <w:cantSplit/>
        </w:trPr>
        <w:tc>
          <w:tcPr>
            <w:tcW w:w="2551" w:type="dxa"/>
          </w:tcPr>
          <w:p w14:paraId="2576C7AF" w14:textId="77777777" w:rsidR="008A4F0D" w:rsidRPr="00074D04" w:rsidRDefault="008A4F0D" w:rsidP="008A4F0D">
            <w:pPr>
              <w:pStyle w:val="ENoteTableText"/>
              <w:tabs>
                <w:tab w:val="center" w:leader="dot" w:pos="2268"/>
              </w:tabs>
            </w:pPr>
            <w:r w:rsidRPr="00074D04">
              <w:t>s. 109</w:t>
            </w:r>
            <w:r w:rsidRPr="00074D04">
              <w:tab/>
            </w:r>
          </w:p>
        </w:tc>
        <w:tc>
          <w:tcPr>
            <w:tcW w:w="4537" w:type="dxa"/>
          </w:tcPr>
          <w:p w14:paraId="58D75B57" w14:textId="77777777" w:rsidR="008A4F0D" w:rsidRPr="00074D04" w:rsidRDefault="008A4F0D" w:rsidP="008A4F0D">
            <w:pPr>
              <w:pStyle w:val="ENoteTableText"/>
            </w:pPr>
            <w:r w:rsidRPr="00074D04">
              <w:t>am. No. 130, 2003</w:t>
            </w:r>
          </w:p>
        </w:tc>
      </w:tr>
      <w:tr w:rsidR="008A4F0D" w:rsidRPr="00074D04" w14:paraId="31A28B2F" w14:textId="77777777" w:rsidTr="00305E03">
        <w:trPr>
          <w:cantSplit/>
        </w:trPr>
        <w:tc>
          <w:tcPr>
            <w:tcW w:w="2551" w:type="dxa"/>
          </w:tcPr>
          <w:p w14:paraId="7170FA95" w14:textId="77777777" w:rsidR="008A4F0D" w:rsidRPr="00074D04" w:rsidRDefault="008A4F0D" w:rsidP="008A4F0D">
            <w:pPr>
              <w:pStyle w:val="ENoteTableText"/>
              <w:tabs>
                <w:tab w:val="center" w:leader="dot" w:pos="2268"/>
              </w:tabs>
            </w:pPr>
            <w:r w:rsidRPr="00074D04">
              <w:t>s. 109A</w:t>
            </w:r>
            <w:r w:rsidRPr="00074D04">
              <w:tab/>
            </w:r>
          </w:p>
        </w:tc>
        <w:tc>
          <w:tcPr>
            <w:tcW w:w="4537" w:type="dxa"/>
          </w:tcPr>
          <w:p w14:paraId="164A0B5C" w14:textId="77777777" w:rsidR="008A4F0D" w:rsidRPr="00074D04" w:rsidRDefault="008A4F0D" w:rsidP="008A4F0D">
            <w:pPr>
              <w:pStyle w:val="ENoteTableText"/>
            </w:pPr>
            <w:r w:rsidRPr="00074D04">
              <w:t>ad. No. 130, 2003</w:t>
            </w:r>
          </w:p>
        </w:tc>
      </w:tr>
      <w:tr w:rsidR="008A4F0D" w:rsidRPr="00074D04" w14:paraId="46874075" w14:textId="77777777" w:rsidTr="00305E03">
        <w:trPr>
          <w:cantSplit/>
        </w:trPr>
        <w:tc>
          <w:tcPr>
            <w:tcW w:w="2551" w:type="dxa"/>
          </w:tcPr>
          <w:p w14:paraId="43C25DD8" w14:textId="77777777" w:rsidR="008A4F0D" w:rsidRPr="00074D04" w:rsidRDefault="008A4F0D" w:rsidP="008A4F0D">
            <w:pPr>
              <w:pStyle w:val="ENoteTableText"/>
              <w:tabs>
                <w:tab w:val="center" w:leader="dot" w:pos="2268"/>
              </w:tabs>
            </w:pPr>
          </w:p>
        </w:tc>
        <w:tc>
          <w:tcPr>
            <w:tcW w:w="4537" w:type="dxa"/>
          </w:tcPr>
          <w:p w14:paraId="12970428" w14:textId="77777777" w:rsidR="008A4F0D" w:rsidRPr="00074D04" w:rsidRDefault="008A4F0D" w:rsidP="008A4F0D">
            <w:pPr>
              <w:pStyle w:val="ENoteTableText"/>
            </w:pPr>
            <w:r w:rsidRPr="00074D04">
              <w:t>rep No 38, 2015</w:t>
            </w:r>
          </w:p>
        </w:tc>
      </w:tr>
      <w:tr w:rsidR="008A4F0D" w:rsidRPr="00074D04" w14:paraId="44632137" w14:textId="77777777" w:rsidTr="00305E03">
        <w:trPr>
          <w:cantSplit/>
        </w:trPr>
        <w:tc>
          <w:tcPr>
            <w:tcW w:w="2551" w:type="dxa"/>
          </w:tcPr>
          <w:p w14:paraId="4DC09EBF" w14:textId="77777777" w:rsidR="008A4F0D" w:rsidRPr="00074D04" w:rsidRDefault="008A4F0D" w:rsidP="008A4F0D">
            <w:pPr>
              <w:pStyle w:val="ENoteTableText"/>
              <w:tabs>
                <w:tab w:val="center" w:leader="dot" w:pos="2268"/>
              </w:tabs>
            </w:pPr>
            <w:r w:rsidRPr="00074D04">
              <w:t>s. 109B</w:t>
            </w:r>
            <w:r w:rsidRPr="00074D04">
              <w:tab/>
            </w:r>
          </w:p>
        </w:tc>
        <w:tc>
          <w:tcPr>
            <w:tcW w:w="4537" w:type="dxa"/>
          </w:tcPr>
          <w:p w14:paraId="7196E1D8" w14:textId="77777777" w:rsidR="008A4F0D" w:rsidRPr="00074D04" w:rsidRDefault="008A4F0D" w:rsidP="008A4F0D">
            <w:pPr>
              <w:pStyle w:val="ENoteTableText"/>
            </w:pPr>
            <w:r w:rsidRPr="00074D04">
              <w:t>ad. No. 89, 2006</w:t>
            </w:r>
          </w:p>
        </w:tc>
      </w:tr>
      <w:tr w:rsidR="008A4F0D" w:rsidRPr="00074D04" w14:paraId="5AD4BEDB" w14:textId="77777777" w:rsidTr="00305E03">
        <w:trPr>
          <w:cantSplit/>
        </w:trPr>
        <w:tc>
          <w:tcPr>
            <w:tcW w:w="2551" w:type="dxa"/>
          </w:tcPr>
          <w:p w14:paraId="29FE1DAA" w14:textId="77777777" w:rsidR="008A4F0D" w:rsidRPr="00074D04" w:rsidRDefault="008A4F0D" w:rsidP="008A4F0D">
            <w:pPr>
              <w:pStyle w:val="ENoteTableText"/>
              <w:tabs>
                <w:tab w:val="center" w:leader="dot" w:pos="2268"/>
              </w:tabs>
            </w:pPr>
            <w:r w:rsidRPr="00074D04">
              <w:t>s. 109C</w:t>
            </w:r>
            <w:r w:rsidRPr="00074D04">
              <w:tab/>
            </w:r>
          </w:p>
        </w:tc>
        <w:tc>
          <w:tcPr>
            <w:tcW w:w="4537" w:type="dxa"/>
          </w:tcPr>
          <w:p w14:paraId="14C4BEB4" w14:textId="77777777" w:rsidR="008A4F0D" w:rsidRPr="00074D04" w:rsidRDefault="008A4F0D" w:rsidP="008A4F0D">
            <w:pPr>
              <w:pStyle w:val="ENoteTableText"/>
            </w:pPr>
            <w:r w:rsidRPr="00074D04">
              <w:t>ad. No. 46, 2010</w:t>
            </w:r>
          </w:p>
        </w:tc>
      </w:tr>
      <w:tr w:rsidR="008A4F0D" w:rsidRPr="00074D04" w14:paraId="2CBE4A61" w14:textId="77777777" w:rsidTr="00305E03">
        <w:trPr>
          <w:cantSplit/>
        </w:trPr>
        <w:tc>
          <w:tcPr>
            <w:tcW w:w="2551" w:type="dxa"/>
          </w:tcPr>
          <w:p w14:paraId="2EAAABA1" w14:textId="77777777" w:rsidR="008A4F0D" w:rsidRPr="00074D04" w:rsidRDefault="008A4F0D" w:rsidP="008A4F0D">
            <w:pPr>
              <w:pStyle w:val="ENoteTableText"/>
              <w:tabs>
                <w:tab w:val="center" w:leader="dot" w:pos="2268"/>
              </w:tabs>
            </w:pPr>
            <w:r w:rsidRPr="00074D04">
              <w:t>s. 110</w:t>
            </w:r>
            <w:r w:rsidRPr="00074D04">
              <w:tab/>
            </w:r>
          </w:p>
        </w:tc>
        <w:tc>
          <w:tcPr>
            <w:tcW w:w="4537" w:type="dxa"/>
          </w:tcPr>
          <w:p w14:paraId="648711AF" w14:textId="77777777" w:rsidR="008A4F0D" w:rsidRPr="00074D04" w:rsidRDefault="008A4F0D" w:rsidP="008A4F0D">
            <w:pPr>
              <w:pStyle w:val="ENoteTableText"/>
            </w:pPr>
            <w:r w:rsidRPr="00074D04">
              <w:t>am. No. 130, 2003; No. 45, 2005; No. 23, 2011</w:t>
            </w:r>
          </w:p>
        </w:tc>
      </w:tr>
      <w:tr w:rsidR="008A4F0D" w:rsidRPr="00074D04" w14:paraId="1E3AF8A4" w14:textId="77777777" w:rsidTr="00305E03">
        <w:trPr>
          <w:cantSplit/>
        </w:trPr>
        <w:tc>
          <w:tcPr>
            <w:tcW w:w="2551" w:type="dxa"/>
          </w:tcPr>
          <w:p w14:paraId="1B3842FB" w14:textId="77777777" w:rsidR="008A4F0D" w:rsidRPr="00074D04" w:rsidRDefault="008A4F0D" w:rsidP="008A4F0D">
            <w:pPr>
              <w:pStyle w:val="ENoteTableText"/>
              <w:tabs>
                <w:tab w:val="center" w:leader="dot" w:pos="2268"/>
              </w:tabs>
            </w:pPr>
            <w:r w:rsidRPr="00074D04">
              <w:t>s. 110A</w:t>
            </w:r>
            <w:r w:rsidRPr="00074D04">
              <w:tab/>
            </w:r>
          </w:p>
        </w:tc>
        <w:tc>
          <w:tcPr>
            <w:tcW w:w="4537" w:type="dxa"/>
          </w:tcPr>
          <w:p w14:paraId="586E658F" w14:textId="77777777" w:rsidR="008A4F0D" w:rsidRPr="00074D04" w:rsidRDefault="008A4F0D" w:rsidP="008A4F0D">
            <w:pPr>
              <w:pStyle w:val="ENoteTableText"/>
              <w:rPr>
                <w:b/>
                <w:kern w:val="28"/>
              </w:rPr>
            </w:pPr>
            <w:r w:rsidRPr="00074D04">
              <w:t>ad. No. 130, 2003</w:t>
            </w:r>
          </w:p>
        </w:tc>
      </w:tr>
      <w:tr w:rsidR="008A4F0D" w:rsidRPr="00074D04" w14:paraId="7F974723" w14:textId="77777777" w:rsidTr="00305E03">
        <w:trPr>
          <w:cantSplit/>
        </w:trPr>
        <w:tc>
          <w:tcPr>
            <w:tcW w:w="2551" w:type="dxa"/>
          </w:tcPr>
          <w:p w14:paraId="57616F50" w14:textId="77777777" w:rsidR="008A4F0D" w:rsidRPr="00074D04" w:rsidRDefault="008A4F0D" w:rsidP="008A4F0D">
            <w:pPr>
              <w:pStyle w:val="ENoteTableText"/>
              <w:tabs>
                <w:tab w:val="center" w:leader="dot" w:pos="2268"/>
              </w:tabs>
            </w:pPr>
          </w:p>
        </w:tc>
        <w:tc>
          <w:tcPr>
            <w:tcW w:w="4537" w:type="dxa"/>
          </w:tcPr>
          <w:p w14:paraId="4FF831B2" w14:textId="77777777" w:rsidR="008A4F0D" w:rsidRPr="00074D04" w:rsidRDefault="008A4F0D" w:rsidP="008A4F0D">
            <w:pPr>
              <w:pStyle w:val="ENoteTableText"/>
            </w:pPr>
            <w:r w:rsidRPr="00074D04">
              <w:t>rep No 38, 2015</w:t>
            </w:r>
          </w:p>
        </w:tc>
      </w:tr>
      <w:tr w:rsidR="008A4F0D" w:rsidRPr="00074D04" w14:paraId="4C84D389" w14:textId="77777777" w:rsidTr="00305E03">
        <w:trPr>
          <w:cantSplit/>
        </w:trPr>
        <w:tc>
          <w:tcPr>
            <w:tcW w:w="2551" w:type="dxa"/>
          </w:tcPr>
          <w:p w14:paraId="699102DF" w14:textId="77777777" w:rsidR="008A4F0D" w:rsidRPr="00074D04" w:rsidRDefault="008A4F0D" w:rsidP="008A4F0D">
            <w:pPr>
              <w:pStyle w:val="ENoteTableText"/>
            </w:pPr>
          </w:p>
        </w:tc>
        <w:tc>
          <w:tcPr>
            <w:tcW w:w="4537" w:type="dxa"/>
          </w:tcPr>
          <w:p w14:paraId="7B281A45" w14:textId="77777777" w:rsidR="008A4F0D" w:rsidRPr="00074D04" w:rsidRDefault="008A4F0D" w:rsidP="008A4F0D">
            <w:pPr>
              <w:pStyle w:val="ENoteTableText"/>
            </w:pPr>
            <w:r w:rsidRPr="00074D04">
              <w:t>am. No. 45, 2005</w:t>
            </w:r>
          </w:p>
        </w:tc>
      </w:tr>
      <w:tr w:rsidR="008A4F0D" w:rsidRPr="00074D04" w14:paraId="75B8FDB9" w14:textId="77777777" w:rsidTr="00305E03">
        <w:trPr>
          <w:cantSplit/>
        </w:trPr>
        <w:tc>
          <w:tcPr>
            <w:tcW w:w="2551" w:type="dxa"/>
          </w:tcPr>
          <w:p w14:paraId="1EB3FC06" w14:textId="77777777" w:rsidR="008A4F0D" w:rsidRPr="00074D04" w:rsidRDefault="008A4F0D" w:rsidP="008A4F0D">
            <w:pPr>
              <w:pStyle w:val="ENoteTableText"/>
              <w:keepNext/>
              <w:tabs>
                <w:tab w:val="center" w:leader="dot" w:pos="2268"/>
              </w:tabs>
            </w:pPr>
            <w:r w:rsidRPr="00074D04">
              <w:t>s. 110B</w:t>
            </w:r>
            <w:r w:rsidRPr="00074D04">
              <w:tab/>
            </w:r>
          </w:p>
        </w:tc>
        <w:tc>
          <w:tcPr>
            <w:tcW w:w="4537" w:type="dxa"/>
          </w:tcPr>
          <w:p w14:paraId="79D83011" w14:textId="77777777" w:rsidR="008A4F0D" w:rsidRPr="00074D04" w:rsidRDefault="008A4F0D" w:rsidP="008A4F0D">
            <w:pPr>
              <w:pStyle w:val="ENoteTableText"/>
            </w:pPr>
            <w:r w:rsidRPr="00074D04">
              <w:t>ad. No. 89, 2006</w:t>
            </w:r>
          </w:p>
        </w:tc>
      </w:tr>
      <w:tr w:rsidR="008A4F0D" w:rsidRPr="00074D04" w14:paraId="618FDEE7" w14:textId="77777777" w:rsidTr="00305E03">
        <w:trPr>
          <w:cantSplit/>
        </w:trPr>
        <w:tc>
          <w:tcPr>
            <w:tcW w:w="2551" w:type="dxa"/>
          </w:tcPr>
          <w:p w14:paraId="54EAA4A8" w14:textId="77777777" w:rsidR="008A4F0D" w:rsidRPr="00074D04" w:rsidRDefault="008A4F0D" w:rsidP="008A4F0D">
            <w:pPr>
              <w:pStyle w:val="ENoteTableText"/>
              <w:tabs>
                <w:tab w:val="center" w:leader="dot" w:pos="2268"/>
              </w:tabs>
            </w:pPr>
            <w:r w:rsidRPr="00074D04">
              <w:t>s. 110C</w:t>
            </w:r>
            <w:r w:rsidRPr="00074D04">
              <w:tab/>
            </w:r>
          </w:p>
        </w:tc>
        <w:tc>
          <w:tcPr>
            <w:tcW w:w="4537" w:type="dxa"/>
          </w:tcPr>
          <w:p w14:paraId="48BBA403" w14:textId="77777777" w:rsidR="008A4F0D" w:rsidRPr="00074D04" w:rsidRDefault="008A4F0D" w:rsidP="008A4F0D">
            <w:pPr>
              <w:pStyle w:val="ENoteTableText"/>
            </w:pPr>
            <w:r w:rsidRPr="00074D04">
              <w:t>ad. No. 46, 2010</w:t>
            </w:r>
          </w:p>
        </w:tc>
      </w:tr>
      <w:tr w:rsidR="008A4F0D" w:rsidRPr="00074D04" w14:paraId="58D41AC6" w14:textId="77777777" w:rsidTr="00305E03">
        <w:trPr>
          <w:cantSplit/>
        </w:trPr>
        <w:tc>
          <w:tcPr>
            <w:tcW w:w="2551" w:type="dxa"/>
          </w:tcPr>
          <w:p w14:paraId="67673F9F" w14:textId="77777777" w:rsidR="008A4F0D" w:rsidRPr="00074D04" w:rsidRDefault="008A4F0D" w:rsidP="008A4F0D">
            <w:pPr>
              <w:pStyle w:val="ENoteTableText"/>
              <w:tabs>
                <w:tab w:val="center" w:leader="dot" w:pos="2268"/>
              </w:tabs>
            </w:pPr>
            <w:r w:rsidRPr="00074D04">
              <w:t>s. 111A</w:t>
            </w:r>
            <w:r w:rsidRPr="00074D04">
              <w:tab/>
            </w:r>
          </w:p>
        </w:tc>
        <w:tc>
          <w:tcPr>
            <w:tcW w:w="4537" w:type="dxa"/>
          </w:tcPr>
          <w:p w14:paraId="7F00B2B1" w14:textId="77777777" w:rsidR="008A4F0D" w:rsidRPr="00074D04" w:rsidRDefault="008A4F0D" w:rsidP="008A4F0D">
            <w:pPr>
              <w:pStyle w:val="ENoteTableText"/>
            </w:pPr>
            <w:r w:rsidRPr="00074D04">
              <w:t>ad. No. 130, 2003</w:t>
            </w:r>
          </w:p>
        </w:tc>
      </w:tr>
      <w:tr w:rsidR="008A4F0D" w:rsidRPr="00074D04" w14:paraId="105D8536" w14:textId="77777777" w:rsidTr="00305E03">
        <w:trPr>
          <w:cantSplit/>
        </w:trPr>
        <w:tc>
          <w:tcPr>
            <w:tcW w:w="2551" w:type="dxa"/>
          </w:tcPr>
          <w:p w14:paraId="5C13FC1D" w14:textId="77777777" w:rsidR="008A4F0D" w:rsidRPr="00074D04" w:rsidRDefault="008A4F0D" w:rsidP="008A4F0D">
            <w:pPr>
              <w:pStyle w:val="ENoteTableText"/>
              <w:tabs>
                <w:tab w:val="center" w:leader="dot" w:pos="2268"/>
              </w:tabs>
            </w:pPr>
          </w:p>
        </w:tc>
        <w:tc>
          <w:tcPr>
            <w:tcW w:w="4537" w:type="dxa"/>
          </w:tcPr>
          <w:p w14:paraId="05BBCABE" w14:textId="77777777" w:rsidR="008A4F0D" w:rsidRPr="00074D04" w:rsidRDefault="008A4F0D" w:rsidP="008A4F0D">
            <w:pPr>
              <w:pStyle w:val="ENoteTableText"/>
            </w:pPr>
            <w:r w:rsidRPr="00074D04">
              <w:t>rep No 38, 2015</w:t>
            </w:r>
          </w:p>
        </w:tc>
      </w:tr>
      <w:tr w:rsidR="008A4F0D" w:rsidRPr="00074D04" w14:paraId="19DE2B09" w14:textId="77777777" w:rsidTr="00305E03">
        <w:trPr>
          <w:cantSplit/>
        </w:trPr>
        <w:tc>
          <w:tcPr>
            <w:tcW w:w="2551" w:type="dxa"/>
          </w:tcPr>
          <w:p w14:paraId="6ECC2635" w14:textId="77777777" w:rsidR="008A4F0D" w:rsidRPr="00074D04" w:rsidRDefault="008A4F0D" w:rsidP="008A4F0D">
            <w:pPr>
              <w:pStyle w:val="ENoteTableText"/>
              <w:tabs>
                <w:tab w:val="center" w:leader="dot" w:pos="2268"/>
              </w:tabs>
            </w:pPr>
            <w:r w:rsidRPr="00074D04">
              <w:t>s. 111AA</w:t>
            </w:r>
            <w:r w:rsidRPr="00074D04">
              <w:tab/>
            </w:r>
          </w:p>
        </w:tc>
        <w:tc>
          <w:tcPr>
            <w:tcW w:w="4537" w:type="dxa"/>
          </w:tcPr>
          <w:p w14:paraId="28E2A4EF" w14:textId="77777777" w:rsidR="008A4F0D" w:rsidRPr="00074D04" w:rsidRDefault="008A4F0D" w:rsidP="008A4F0D">
            <w:pPr>
              <w:pStyle w:val="ENoteTableText"/>
            </w:pPr>
            <w:r w:rsidRPr="00074D04">
              <w:t>ad. No. 89, 2006</w:t>
            </w:r>
          </w:p>
        </w:tc>
      </w:tr>
      <w:tr w:rsidR="008A4F0D" w:rsidRPr="00074D04" w14:paraId="367D2FDF" w14:textId="77777777" w:rsidTr="00305E03">
        <w:trPr>
          <w:cantSplit/>
        </w:trPr>
        <w:tc>
          <w:tcPr>
            <w:tcW w:w="2551" w:type="dxa"/>
          </w:tcPr>
          <w:p w14:paraId="7B25B34F" w14:textId="77777777" w:rsidR="008A4F0D" w:rsidRPr="00074D04" w:rsidRDefault="008A4F0D" w:rsidP="008A4F0D">
            <w:pPr>
              <w:pStyle w:val="ENoteTableText"/>
              <w:tabs>
                <w:tab w:val="center" w:leader="dot" w:pos="2268"/>
              </w:tabs>
            </w:pPr>
            <w:r w:rsidRPr="00074D04">
              <w:t>s. 111AB</w:t>
            </w:r>
            <w:r w:rsidRPr="00074D04">
              <w:tab/>
            </w:r>
          </w:p>
        </w:tc>
        <w:tc>
          <w:tcPr>
            <w:tcW w:w="4537" w:type="dxa"/>
          </w:tcPr>
          <w:p w14:paraId="705CE2FE" w14:textId="77777777" w:rsidR="008A4F0D" w:rsidRPr="00074D04" w:rsidRDefault="008A4F0D" w:rsidP="008A4F0D">
            <w:pPr>
              <w:pStyle w:val="ENoteTableText"/>
            </w:pPr>
            <w:r w:rsidRPr="00074D04">
              <w:t>ad. No. 46, 2010</w:t>
            </w:r>
          </w:p>
        </w:tc>
      </w:tr>
      <w:tr w:rsidR="008A4F0D" w:rsidRPr="00074D04" w14:paraId="4619589F" w14:textId="77777777" w:rsidTr="00305E03">
        <w:trPr>
          <w:cantSplit/>
        </w:trPr>
        <w:tc>
          <w:tcPr>
            <w:tcW w:w="2551" w:type="dxa"/>
          </w:tcPr>
          <w:p w14:paraId="7BA252C1" w14:textId="77777777" w:rsidR="008A4F0D" w:rsidRPr="00074D04" w:rsidRDefault="008A4F0D" w:rsidP="008A4F0D">
            <w:pPr>
              <w:pStyle w:val="ENoteTableText"/>
              <w:tabs>
                <w:tab w:val="center" w:leader="dot" w:pos="2268"/>
              </w:tabs>
            </w:pPr>
            <w:r w:rsidRPr="00074D04">
              <w:t>s. 111B</w:t>
            </w:r>
            <w:r w:rsidRPr="00074D04">
              <w:tab/>
            </w:r>
          </w:p>
        </w:tc>
        <w:tc>
          <w:tcPr>
            <w:tcW w:w="4537" w:type="dxa"/>
          </w:tcPr>
          <w:p w14:paraId="1D4DA0AA" w14:textId="77777777" w:rsidR="008A4F0D" w:rsidRPr="00074D04" w:rsidRDefault="008A4F0D" w:rsidP="008A4F0D">
            <w:pPr>
              <w:pStyle w:val="ENoteTableText"/>
            </w:pPr>
            <w:r w:rsidRPr="00074D04">
              <w:t>ad. No. 130, 2003</w:t>
            </w:r>
          </w:p>
        </w:tc>
      </w:tr>
      <w:tr w:rsidR="008A4F0D" w:rsidRPr="00074D04" w14:paraId="66C63C97" w14:textId="77777777" w:rsidTr="00305E03">
        <w:trPr>
          <w:cantSplit/>
        </w:trPr>
        <w:tc>
          <w:tcPr>
            <w:tcW w:w="2551" w:type="dxa"/>
          </w:tcPr>
          <w:p w14:paraId="5569B4CF" w14:textId="77777777" w:rsidR="008A4F0D" w:rsidRPr="00074D04" w:rsidRDefault="00BB4EA6" w:rsidP="008A4F0D">
            <w:pPr>
              <w:pStyle w:val="ENoteTableText"/>
            </w:pPr>
            <w:r w:rsidRPr="00074D04">
              <w:rPr>
                <w:b/>
              </w:rPr>
              <w:t>Division 3</w:t>
            </w:r>
          </w:p>
        </w:tc>
        <w:tc>
          <w:tcPr>
            <w:tcW w:w="4537" w:type="dxa"/>
          </w:tcPr>
          <w:p w14:paraId="534A5C5D" w14:textId="77777777" w:rsidR="008A4F0D" w:rsidRPr="00074D04" w:rsidRDefault="008A4F0D" w:rsidP="008A4F0D">
            <w:pPr>
              <w:pStyle w:val="ENoteTableText"/>
            </w:pPr>
          </w:p>
        </w:tc>
      </w:tr>
      <w:tr w:rsidR="008A4F0D" w:rsidRPr="00074D04" w14:paraId="178A6A96" w14:textId="77777777" w:rsidTr="00305E03">
        <w:trPr>
          <w:cantSplit/>
        </w:trPr>
        <w:tc>
          <w:tcPr>
            <w:tcW w:w="2551" w:type="dxa"/>
          </w:tcPr>
          <w:p w14:paraId="5E0F60C5" w14:textId="77777777" w:rsidR="008A4F0D" w:rsidRPr="00074D04" w:rsidRDefault="008A4F0D" w:rsidP="008A4F0D">
            <w:pPr>
              <w:pStyle w:val="ENoteTableText"/>
              <w:tabs>
                <w:tab w:val="center" w:leader="dot" w:pos="2268"/>
              </w:tabs>
            </w:pPr>
            <w:r w:rsidRPr="00074D04">
              <w:t>s. 112</w:t>
            </w:r>
            <w:r w:rsidRPr="00074D04">
              <w:tab/>
            </w:r>
          </w:p>
        </w:tc>
        <w:tc>
          <w:tcPr>
            <w:tcW w:w="4537" w:type="dxa"/>
          </w:tcPr>
          <w:p w14:paraId="0F003F55" w14:textId="77777777" w:rsidR="008A4F0D" w:rsidRPr="00074D04" w:rsidRDefault="008A4F0D" w:rsidP="008A4F0D">
            <w:pPr>
              <w:pStyle w:val="ENoteTableText"/>
            </w:pPr>
            <w:r w:rsidRPr="00074D04">
              <w:t>am. No. 130, 2003; No. 45, 2005; No. 89, 2006; Nos. 46 and 140, 2010; No 38, 2015</w:t>
            </w:r>
          </w:p>
        </w:tc>
      </w:tr>
      <w:tr w:rsidR="008A4F0D" w:rsidRPr="00074D04" w14:paraId="536A133C" w14:textId="77777777" w:rsidTr="00305E03">
        <w:trPr>
          <w:cantSplit/>
        </w:trPr>
        <w:tc>
          <w:tcPr>
            <w:tcW w:w="2551" w:type="dxa"/>
          </w:tcPr>
          <w:p w14:paraId="3427B3A4" w14:textId="77777777" w:rsidR="008A4F0D" w:rsidRPr="00074D04" w:rsidRDefault="008A4F0D" w:rsidP="008A4F0D">
            <w:pPr>
              <w:pStyle w:val="ENoteTableText"/>
              <w:tabs>
                <w:tab w:val="center" w:leader="dot" w:pos="2268"/>
              </w:tabs>
            </w:pPr>
            <w:r w:rsidRPr="00074D04">
              <w:t>s. 113</w:t>
            </w:r>
            <w:r w:rsidRPr="00074D04">
              <w:tab/>
            </w:r>
          </w:p>
        </w:tc>
        <w:tc>
          <w:tcPr>
            <w:tcW w:w="4537" w:type="dxa"/>
          </w:tcPr>
          <w:p w14:paraId="7223686D" w14:textId="77777777" w:rsidR="008A4F0D" w:rsidRPr="00074D04" w:rsidRDefault="008A4F0D" w:rsidP="008A4F0D">
            <w:pPr>
              <w:pStyle w:val="ENoteTableText"/>
            </w:pPr>
            <w:r w:rsidRPr="00074D04">
              <w:t>am. No. 130, 2003; No. 89, 2006; Nos. 8 and 46, 2010; No. 23, 2011; No 38, 2015</w:t>
            </w:r>
          </w:p>
        </w:tc>
      </w:tr>
      <w:tr w:rsidR="008A4F0D" w:rsidRPr="00074D04" w14:paraId="16039FCC" w14:textId="77777777" w:rsidTr="00305E03">
        <w:trPr>
          <w:cantSplit/>
        </w:trPr>
        <w:tc>
          <w:tcPr>
            <w:tcW w:w="2551" w:type="dxa"/>
          </w:tcPr>
          <w:p w14:paraId="2770C588" w14:textId="77777777" w:rsidR="008A4F0D" w:rsidRPr="00074D04" w:rsidRDefault="008A4F0D" w:rsidP="008A4F0D">
            <w:pPr>
              <w:pStyle w:val="ENoteTableText"/>
              <w:tabs>
                <w:tab w:val="center" w:leader="dot" w:pos="2268"/>
              </w:tabs>
            </w:pPr>
            <w:r w:rsidRPr="00074D04">
              <w:t>s. 115</w:t>
            </w:r>
            <w:r w:rsidRPr="00074D04">
              <w:tab/>
            </w:r>
          </w:p>
        </w:tc>
        <w:tc>
          <w:tcPr>
            <w:tcW w:w="4537" w:type="dxa"/>
          </w:tcPr>
          <w:p w14:paraId="2C56B8FD" w14:textId="77777777" w:rsidR="008A4F0D" w:rsidRPr="00074D04" w:rsidRDefault="008A4F0D" w:rsidP="008A4F0D">
            <w:pPr>
              <w:pStyle w:val="ENoteTableText"/>
            </w:pPr>
            <w:r w:rsidRPr="00074D04">
              <w:t>am. No. 130, 2003; No. 120, 2004; No. 23, 2011</w:t>
            </w:r>
          </w:p>
        </w:tc>
      </w:tr>
      <w:tr w:rsidR="008A4F0D" w:rsidRPr="00074D04" w14:paraId="2746314D" w14:textId="77777777" w:rsidTr="00305E03">
        <w:trPr>
          <w:cantSplit/>
        </w:trPr>
        <w:tc>
          <w:tcPr>
            <w:tcW w:w="2551" w:type="dxa"/>
          </w:tcPr>
          <w:p w14:paraId="24161F71" w14:textId="77777777" w:rsidR="008A4F0D" w:rsidRPr="00074D04" w:rsidRDefault="008A4F0D" w:rsidP="008A4F0D">
            <w:pPr>
              <w:pStyle w:val="ENoteTableText"/>
              <w:tabs>
                <w:tab w:val="center" w:leader="dot" w:pos="2268"/>
              </w:tabs>
            </w:pPr>
            <w:r w:rsidRPr="00074D04">
              <w:t>s. 116A</w:t>
            </w:r>
            <w:r w:rsidRPr="00074D04">
              <w:tab/>
            </w:r>
          </w:p>
        </w:tc>
        <w:tc>
          <w:tcPr>
            <w:tcW w:w="4537" w:type="dxa"/>
          </w:tcPr>
          <w:p w14:paraId="7FC0ECB7" w14:textId="77777777" w:rsidR="008A4F0D" w:rsidRPr="00074D04" w:rsidRDefault="008A4F0D" w:rsidP="008A4F0D">
            <w:pPr>
              <w:pStyle w:val="ENoteTableText"/>
            </w:pPr>
            <w:r w:rsidRPr="00074D04">
              <w:t>ad. No. 155, 2000</w:t>
            </w:r>
          </w:p>
        </w:tc>
      </w:tr>
      <w:tr w:rsidR="008A4F0D" w:rsidRPr="00074D04" w14:paraId="7E669A1D" w14:textId="77777777" w:rsidTr="00305E03">
        <w:trPr>
          <w:cantSplit/>
        </w:trPr>
        <w:tc>
          <w:tcPr>
            <w:tcW w:w="2551" w:type="dxa"/>
          </w:tcPr>
          <w:p w14:paraId="4ADE2486" w14:textId="77777777" w:rsidR="008A4F0D" w:rsidRPr="00074D04" w:rsidRDefault="008A4F0D" w:rsidP="008A4F0D">
            <w:pPr>
              <w:pStyle w:val="ENoteTableText"/>
              <w:tabs>
                <w:tab w:val="center" w:leader="dot" w:pos="2268"/>
              </w:tabs>
            </w:pPr>
          </w:p>
        </w:tc>
        <w:tc>
          <w:tcPr>
            <w:tcW w:w="4537" w:type="dxa"/>
          </w:tcPr>
          <w:p w14:paraId="472C0272" w14:textId="77777777" w:rsidR="008A4F0D" w:rsidRPr="00074D04" w:rsidRDefault="008A4F0D" w:rsidP="008A4F0D">
            <w:pPr>
              <w:pStyle w:val="ENoteTableText"/>
              <w:rPr>
                <w:b/>
                <w:kern w:val="28"/>
              </w:rPr>
            </w:pPr>
            <w:r w:rsidRPr="00074D04">
              <w:t>am No 197, 2012</w:t>
            </w:r>
          </w:p>
        </w:tc>
      </w:tr>
      <w:tr w:rsidR="008A4F0D" w:rsidRPr="00074D04" w14:paraId="74C508E8" w14:textId="77777777" w:rsidTr="00305E03">
        <w:trPr>
          <w:cantSplit/>
        </w:trPr>
        <w:tc>
          <w:tcPr>
            <w:tcW w:w="2551" w:type="dxa"/>
          </w:tcPr>
          <w:p w14:paraId="41334E69" w14:textId="77777777" w:rsidR="008A4F0D" w:rsidRPr="00074D04" w:rsidRDefault="00BB4EA6" w:rsidP="008A4F0D">
            <w:pPr>
              <w:pStyle w:val="ENoteTableText"/>
            </w:pPr>
            <w:r w:rsidRPr="00074D04">
              <w:rPr>
                <w:b/>
              </w:rPr>
              <w:t>Division 4</w:t>
            </w:r>
          </w:p>
        </w:tc>
        <w:tc>
          <w:tcPr>
            <w:tcW w:w="4537" w:type="dxa"/>
          </w:tcPr>
          <w:p w14:paraId="6853DFFE" w14:textId="77777777" w:rsidR="008A4F0D" w:rsidRPr="00074D04" w:rsidRDefault="008A4F0D" w:rsidP="008A4F0D">
            <w:pPr>
              <w:pStyle w:val="ENoteTableText"/>
            </w:pPr>
          </w:p>
        </w:tc>
      </w:tr>
      <w:tr w:rsidR="008A4F0D" w:rsidRPr="00074D04" w14:paraId="09C6A044" w14:textId="77777777" w:rsidTr="00305E03">
        <w:trPr>
          <w:cantSplit/>
        </w:trPr>
        <w:tc>
          <w:tcPr>
            <w:tcW w:w="2551" w:type="dxa"/>
          </w:tcPr>
          <w:p w14:paraId="45F3B33A" w14:textId="77777777" w:rsidR="008A4F0D" w:rsidRPr="00074D04" w:rsidRDefault="008A4F0D" w:rsidP="008A4F0D">
            <w:pPr>
              <w:pStyle w:val="ENoteTableText"/>
              <w:tabs>
                <w:tab w:val="center" w:leader="dot" w:pos="2268"/>
              </w:tabs>
            </w:pPr>
            <w:r w:rsidRPr="00074D04">
              <w:t>s. 117</w:t>
            </w:r>
            <w:r w:rsidRPr="00074D04">
              <w:tab/>
            </w:r>
          </w:p>
        </w:tc>
        <w:tc>
          <w:tcPr>
            <w:tcW w:w="4537" w:type="dxa"/>
          </w:tcPr>
          <w:p w14:paraId="312F9728" w14:textId="77777777" w:rsidR="008A4F0D" w:rsidRPr="00074D04" w:rsidRDefault="008A4F0D" w:rsidP="008A4F0D">
            <w:pPr>
              <w:pStyle w:val="ENoteTableText"/>
            </w:pPr>
            <w:r w:rsidRPr="00074D04">
              <w:t>am. No. 155, 2000; No. 130, 2003; No. 45, 2005; No. 89, 2006; Nos. 46 and 51, 2010; No 197, 2012; No 3, 2014; No 38, 2015</w:t>
            </w:r>
          </w:p>
        </w:tc>
      </w:tr>
      <w:tr w:rsidR="008A4F0D" w:rsidRPr="00074D04" w14:paraId="457A10C0" w14:textId="77777777" w:rsidTr="00305E03">
        <w:trPr>
          <w:cantSplit/>
        </w:trPr>
        <w:tc>
          <w:tcPr>
            <w:tcW w:w="2551" w:type="dxa"/>
          </w:tcPr>
          <w:p w14:paraId="23FF162A" w14:textId="77777777" w:rsidR="008A4F0D" w:rsidRPr="00074D04" w:rsidRDefault="008A4F0D" w:rsidP="008A4F0D">
            <w:pPr>
              <w:pStyle w:val="ENoteTableText"/>
              <w:tabs>
                <w:tab w:val="center" w:leader="dot" w:pos="2268"/>
              </w:tabs>
            </w:pPr>
            <w:r w:rsidRPr="00074D04">
              <w:t>s. 118</w:t>
            </w:r>
            <w:r w:rsidRPr="00074D04">
              <w:tab/>
            </w:r>
          </w:p>
        </w:tc>
        <w:tc>
          <w:tcPr>
            <w:tcW w:w="4537" w:type="dxa"/>
          </w:tcPr>
          <w:p w14:paraId="0C020B59" w14:textId="77777777" w:rsidR="008A4F0D" w:rsidRPr="00074D04" w:rsidRDefault="008A4F0D" w:rsidP="008A4F0D">
            <w:pPr>
              <w:pStyle w:val="ENoteTableText"/>
            </w:pPr>
            <w:r w:rsidRPr="00074D04">
              <w:t>am. No. 155, 2000; No. 130, 2003; No. 45, 2005; No. 89, 2006; Nos. 46 and 51, 2010; No. 23, 2011; No 197, 2012; No 38, 2015</w:t>
            </w:r>
          </w:p>
        </w:tc>
      </w:tr>
      <w:tr w:rsidR="008A4F0D" w:rsidRPr="00074D04" w14:paraId="5CA75536" w14:textId="77777777" w:rsidTr="00305E03">
        <w:trPr>
          <w:cantSplit/>
        </w:trPr>
        <w:tc>
          <w:tcPr>
            <w:tcW w:w="2551" w:type="dxa"/>
          </w:tcPr>
          <w:p w14:paraId="76E17129" w14:textId="77777777" w:rsidR="008A4F0D" w:rsidRPr="00074D04" w:rsidRDefault="008A4F0D" w:rsidP="008A4F0D">
            <w:pPr>
              <w:pStyle w:val="ENoteTableText"/>
              <w:tabs>
                <w:tab w:val="center" w:leader="dot" w:pos="2268"/>
              </w:tabs>
            </w:pPr>
            <w:r w:rsidRPr="00074D04">
              <w:t>s. 119</w:t>
            </w:r>
            <w:r w:rsidRPr="00074D04">
              <w:tab/>
            </w:r>
          </w:p>
        </w:tc>
        <w:tc>
          <w:tcPr>
            <w:tcW w:w="4537" w:type="dxa"/>
          </w:tcPr>
          <w:p w14:paraId="41BF22D0" w14:textId="77777777" w:rsidR="008A4F0D" w:rsidRPr="00074D04" w:rsidRDefault="008A4F0D" w:rsidP="008A4F0D">
            <w:pPr>
              <w:pStyle w:val="ENoteTableText"/>
            </w:pPr>
            <w:r w:rsidRPr="00074D04">
              <w:t>am. No. 130, 2003; No. 45, 2005; No. 89, 2006; No. 46, 2010; No 38, 2015</w:t>
            </w:r>
          </w:p>
        </w:tc>
      </w:tr>
      <w:tr w:rsidR="008A4F0D" w:rsidRPr="00074D04" w14:paraId="1D54F50A" w14:textId="77777777" w:rsidTr="00305E03">
        <w:trPr>
          <w:cantSplit/>
        </w:trPr>
        <w:tc>
          <w:tcPr>
            <w:tcW w:w="2551" w:type="dxa"/>
          </w:tcPr>
          <w:p w14:paraId="1A7CD5AE" w14:textId="77777777" w:rsidR="008A4F0D" w:rsidRPr="00074D04" w:rsidRDefault="008A4F0D" w:rsidP="008A4F0D">
            <w:pPr>
              <w:pStyle w:val="ENoteTableText"/>
              <w:tabs>
                <w:tab w:val="center" w:leader="dot" w:pos="2268"/>
              </w:tabs>
            </w:pPr>
            <w:r w:rsidRPr="00074D04">
              <w:t>s 119A</w:t>
            </w:r>
            <w:r w:rsidRPr="00074D04">
              <w:tab/>
            </w:r>
          </w:p>
        </w:tc>
        <w:tc>
          <w:tcPr>
            <w:tcW w:w="4537" w:type="dxa"/>
          </w:tcPr>
          <w:p w14:paraId="421E3E9D" w14:textId="77777777" w:rsidR="008A4F0D" w:rsidRPr="00074D04" w:rsidRDefault="008A4F0D" w:rsidP="008A4F0D">
            <w:pPr>
              <w:pStyle w:val="ENoteTableText"/>
            </w:pPr>
            <w:r w:rsidRPr="00074D04">
              <w:t>ad No 3, 2014</w:t>
            </w:r>
          </w:p>
        </w:tc>
      </w:tr>
      <w:tr w:rsidR="008A4F0D" w:rsidRPr="00074D04" w14:paraId="772BF44C" w14:textId="77777777" w:rsidTr="00305E03">
        <w:trPr>
          <w:cantSplit/>
        </w:trPr>
        <w:tc>
          <w:tcPr>
            <w:tcW w:w="2551" w:type="dxa"/>
          </w:tcPr>
          <w:p w14:paraId="5F49389A" w14:textId="77777777" w:rsidR="008A4F0D" w:rsidRPr="00074D04" w:rsidRDefault="008A4F0D" w:rsidP="008A4F0D">
            <w:pPr>
              <w:pStyle w:val="ENoteTableText"/>
              <w:tabs>
                <w:tab w:val="center" w:leader="dot" w:pos="2268"/>
              </w:tabs>
            </w:pPr>
          </w:p>
        </w:tc>
        <w:tc>
          <w:tcPr>
            <w:tcW w:w="4537" w:type="dxa"/>
          </w:tcPr>
          <w:p w14:paraId="170D6016" w14:textId="77777777" w:rsidR="008A4F0D" w:rsidRPr="00074D04" w:rsidRDefault="008A4F0D" w:rsidP="008A4F0D">
            <w:pPr>
              <w:pStyle w:val="ENoteTableText"/>
            </w:pPr>
            <w:r w:rsidRPr="00074D04">
              <w:t>am No 3, 2014; No 38, 2015</w:t>
            </w:r>
          </w:p>
        </w:tc>
      </w:tr>
      <w:tr w:rsidR="008A4F0D" w:rsidRPr="00074D04" w14:paraId="55657163" w14:textId="77777777" w:rsidTr="00305E03">
        <w:trPr>
          <w:cantSplit/>
        </w:trPr>
        <w:tc>
          <w:tcPr>
            <w:tcW w:w="2551" w:type="dxa"/>
          </w:tcPr>
          <w:p w14:paraId="6C47EC50" w14:textId="77777777" w:rsidR="008A4F0D" w:rsidRPr="00074D04" w:rsidRDefault="008A4F0D" w:rsidP="008A4F0D">
            <w:pPr>
              <w:pStyle w:val="ENoteTableText"/>
              <w:tabs>
                <w:tab w:val="center" w:leader="dot" w:pos="2268"/>
              </w:tabs>
            </w:pPr>
            <w:r w:rsidRPr="00074D04">
              <w:t>s 119B</w:t>
            </w:r>
            <w:r w:rsidRPr="00074D04">
              <w:tab/>
            </w:r>
          </w:p>
        </w:tc>
        <w:tc>
          <w:tcPr>
            <w:tcW w:w="4537" w:type="dxa"/>
          </w:tcPr>
          <w:p w14:paraId="1E4197B3" w14:textId="77777777" w:rsidR="008A4F0D" w:rsidRPr="00074D04" w:rsidRDefault="008A4F0D" w:rsidP="008A4F0D">
            <w:pPr>
              <w:pStyle w:val="ENoteTableText"/>
            </w:pPr>
            <w:r w:rsidRPr="00074D04">
              <w:t>ad No 3, 2014</w:t>
            </w:r>
          </w:p>
        </w:tc>
      </w:tr>
      <w:tr w:rsidR="008A4F0D" w:rsidRPr="00074D04" w14:paraId="59DA561B" w14:textId="77777777" w:rsidTr="00305E03">
        <w:trPr>
          <w:cantSplit/>
        </w:trPr>
        <w:tc>
          <w:tcPr>
            <w:tcW w:w="2551" w:type="dxa"/>
          </w:tcPr>
          <w:p w14:paraId="2FBBC81F" w14:textId="77777777" w:rsidR="008A4F0D" w:rsidRPr="00074D04" w:rsidRDefault="008A4F0D" w:rsidP="008A4F0D">
            <w:pPr>
              <w:pStyle w:val="ENoteTableText"/>
              <w:tabs>
                <w:tab w:val="center" w:leader="dot" w:pos="2268"/>
              </w:tabs>
            </w:pPr>
            <w:r w:rsidRPr="00074D04">
              <w:t>s. 120</w:t>
            </w:r>
            <w:r w:rsidRPr="00074D04">
              <w:tab/>
            </w:r>
          </w:p>
        </w:tc>
        <w:tc>
          <w:tcPr>
            <w:tcW w:w="4537" w:type="dxa"/>
          </w:tcPr>
          <w:p w14:paraId="51F908FB" w14:textId="77777777" w:rsidR="008A4F0D" w:rsidRPr="00074D04" w:rsidRDefault="008A4F0D" w:rsidP="008A4F0D">
            <w:pPr>
              <w:pStyle w:val="ENoteTableText"/>
            </w:pPr>
            <w:r w:rsidRPr="00074D04">
              <w:t>am. No. 155, 2000; No. 45, 2005; No 3, 2014</w:t>
            </w:r>
          </w:p>
        </w:tc>
      </w:tr>
      <w:tr w:rsidR="008A4F0D" w:rsidRPr="00074D04" w14:paraId="43267E97" w14:textId="77777777" w:rsidTr="00305E03">
        <w:trPr>
          <w:cantSplit/>
        </w:trPr>
        <w:tc>
          <w:tcPr>
            <w:tcW w:w="2551" w:type="dxa"/>
          </w:tcPr>
          <w:p w14:paraId="28262A3E" w14:textId="77777777" w:rsidR="008A4F0D" w:rsidRPr="00074D04" w:rsidRDefault="008A4F0D" w:rsidP="008A4F0D">
            <w:pPr>
              <w:pStyle w:val="ENoteTableText"/>
              <w:tabs>
                <w:tab w:val="center" w:leader="dot" w:pos="2268"/>
              </w:tabs>
            </w:pPr>
            <w:r w:rsidRPr="00074D04">
              <w:t>s. 121</w:t>
            </w:r>
            <w:r w:rsidRPr="00074D04">
              <w:tab/>
            </w:r>
          </w:p>
        </w:tc>
        <w:tc>
          <w:tcPr>
            <w:tcW w:w="4537" w:type="dxa"/>
          </w:tcPr>
          <w:p w14:paraId="5B2F5D98" w14:textId="77777777" w:rsidR="008A4F0D" w:rsidRPr="00074D04" w:rsidRDefault="008A4F0D" w:rsidP="008A4F0D">
            <w:pPr>
              <w:pStyle w:val="ENoteTableText"/>
            </w:pPr>
            <w:r w:rsidRPr="00074D04">
              <w:t>am. No. 155, 2000; No. 130, 2003; Nos. 45 and 119, 2005; No. 89, 2006; Nos. 46 and 51, 2010; No 197, 2012; No 38, 2015; No 126, 2015</w:t>
            </w:r>
          </w:p>
        </w:tc>
      </w:tr>
      <w:tr w:rsidR="008A4F0D" w:rsidRPr="00074D04" w14:paraId="4ED3DD73" w14:textId="77777777" w:rsidTr="00305E03">
        <w:trPr>
          <w:cantSplit/>
        </w:trPr>
        <w:tc>
          <w:tcPr>
            <w:tcW w:w="2551" w:type="dxa"/>
          </w:tcPr>
          <w:p w14:paraId="36D32FB0" w14:textId="77777777" w:rsidR="008A4F0D" w:rsidRPr="00074D04" w:rsidRDefault="008A4F0D" w:rsidP="008A4F0D">
            <w:pPr>
              <w:pStyle w:val="ENoteTableText"/>
              <w:tabs>
                <w:tab w:val="center" w:leader="dot" w:pos="2268"/>
              </w:tabs>
            </w:pPr>
            <w:r w:rsidRPr="00074D04">
              <w:t>s. 122</w:t>
            </w:r>
            <w:r w:rsidRPr="00074D04">
              <w:tab/>
            </w:r>
          </w:p>
        </w:tc>
        <w:tc>
          <w:tcPr>
            <w:tcW w:w="4537" w:type="dxa"/>
          </w:tcPr>
          <w:p w14:paraId="5ED93BB1" w14:textId="77777777" w:rsidR="008A4F0D" w:rsidRPr="00074D04" w:rsidRDefault="008A4F0D" w:rsidP="008A4F0D">
            <w:pPr>
              <w:pStyle w:val="ENoteTableText"/>
            </w:pPr>
            <w:r w:rsidRPr="00074D04">
              <w:t>am. No. 155, 2000; No. 130, 2003; Nos. 45 and 119, 2005; No. 89, 2006; Nos. 46 and 51, 2010; No 197, 2012; No 38, 2015</w:t>
            </w:r>
          </w:p>
        </w:tc>
      </w:tr>
      <w:tr w:rsidR="008A4F0D" w:rsidRPr="00074D04" w14:paraId="3AC03E08" w14:textId="77777777" w:rsidTr="00305E03">
        <w:trPr>
          <w:cantSplit/>
        </w:trPr>
        <w:tc>
          <w:tcPr>
            <w:tcW w:w="2551" w:type="dxa"/>
          </w:tcPr>
          <w:p w14:paraId="30E3710D" w14:textId="77777777" w:rsidR="008A4F0D" w:rsidRPr="00074D04" w:rsidRDefault="008A4F0D" w:rsidP="008A4F0D">
            <w:pPr>
              <w:pStyle w:val="ENoteTableText"/>
              <w:tabs>
                <w:tab w:val="center" w:leader="dot" w:pos="2268"/>
              </w:tabs>
            </w:pPr>
            <w:r w:rsidRPr="00074D04">
              <w:t>s. 122A</w:t>
            </w:r>
            <w:r w:rsidRPr="00074D04">
              <w:tab/>
            </w:r>
          </w:p>
        </w:tc>
        <w:tc>
          <w:tcPr>
            <w:tcW w:w="4537" w:type="dxa"/>
          </w:tcPr>
          <w:p w14:paraId="2074C542" w14:textId="77777777" w:rsidR="008A4F0D" w:rsidRPr="00074D04" w:rsidRDefault="008A4F0D" w:rsidP="008A4F0D">
            <w:pPr>
              <w:pStyle w:val="ENoteTableText"/>
            </w:pPr>
            <w:r w:rsidRPr="00074D04">
              <w:t>ad. No. 155, 2000</w:t>
            </w:r>
          </w:p>
        </w:tc>
      </w:tr>
      <w:tr w:rsidR="008A4F0D" w:rsidRPr="00074D04" w14:paraId="18FEE057" w14:textId="77777777" w:rsidTr="00305E03">
        <w:trPr>
          <w:cantSplit/>
        </w:trPr>
        <w:tc>
          <w:tcPr>
            <w:tcW w:w="2551" w:type="dxa"/>
          </w:tcPr>
          <w:p w14:paraId="7C189690" w14:textId="77777777" w:rsidR="008A4F0D" w:rsidRPr="00074D04" w:rsidRDefault="008A4F0D" w:rsidP="008A4F0D">
            <w:pPr>
              <w:pStyle w:val="ENoteTableText"/>
            </w:pPr>
          </w:p>
        </w:tc>
        <w:tc>
          <w:tcPr>
            <w:tcW w:w="4537" w:type="dxa"/>
          </w:tcPr>
          <w:p w14:paraId="56551476" w14:textId="77777777" w:rsidR="008A4F0D" w:rsidRPr="00074D04" w:rsidRDefault="008A4F0D" w:rsidP="008A4F0D">
            <w:pPr>
              <w:pStyle w:val="ENoteTableText"/>
            </w:pPr>
            <w:r w:rsidRPr="00074D04">
              <w:t>am. No. 45, 2005</w:t>
            </w:r>
          </w:p>
        </w:tc>
      </w:tr>
      <w:tr w:rsidR="008A4F0D" w:rsidRPr="00074D04" w14:paraId="785DB842" w14:textId="77777777" w:rsidTr="00305E03">
        <w:trPr>
          <w:cantSplit/>
        </w:trPr>
        <w:tc>
          <w:tcPr>
            <w:tcW w:w="2551" w:type="dxa"/>
          </w:tcPr>
          <w:p w14:paraId="04F12B8C" w14:textId="77777777" w:rsidR="008A4F0D" w:rsidRPr="00074D04" w:rsidRDefault="00BB4EA6" w:rsidP="008A4F0D">
            <w:pPr>
              <w:pStyle w:val="ENoteTableText"/>
            </w:pPr>
            <w:r w:rsidRPr="00074D04">
              <w:rPr>
                <w:b/>
              </w:rPr>
              <w:t>Division 5</w:t>
            </w:r>
          </w:p>
        </w:tc>
        <w:tc>
          <w:tcPr>
            <w:tcW w:w="4537" w:type="dxa"/>
          </w:tcPr>
          <w:p w14:paraId="33204758" w14:textId="77777777" w:rsidR="008A4F0D" w:rsidRPr="00074D04" w:rsidRDefault="008A4F0D" w:rsidP="008A4F0D">
            <w:pPr>
              <w:pStyle w:val="ENoteTableText"/>
            </w:pPr>
          </w:p>
        </w:tc>
      </w:tr>
      <w:tr w:rsidR="008A4F0D" w:rsidRPr="00074D04" w14:paraId="30509E43" w14:textId="77777777" w:rsidTr="00305E03">
        <w:trPr>
          <w:cantSplit/>
        </w:trPr>
        <w:tc>
          <w:tcPr>
            <w:tcW w:w="2551" w:type="dxa"/>
          </w:tcPr>
          <w:p w14:paraId="3E72AC25" w14:textId="77777777" w:rsidR="008A4F0D" w:rsidRPr="00074D04" w:rsidRDefault="008A4F0D" w:rsidP="008A4F0D">
            <w:pPr>
              <w:pStyle w:val="ENoteTableText"/>
              <w:tabs>
                <w:tab w:val="center" w:leader="dot" w:pos="2268"/>
              </w:tabs>
            </w:pPr>
            <w:r w:rsidRPr="00074D04">
              <w:t>s. 123</w:t>
            </w:r>
            <w:r w:rsidRPr="00074D04">
              <w:tab/>
            </w:r>
          </w:p>
        </w:tc>
        <w:tc>
          <w:tcPr>
            <w:tcW w:w="4537" w:type="dxa"/>
          </w:tcPr>
          <w:p w14:paraId="5042DE22" w14:textId="77777777" w:rsidR="008A4F0D" w:rsidRPr="00074D04" w:rsidRDefault="008A4F0D" w:rsidP="008A4F0D">
            <w:pPr>
              <w:pStyle w:val="ENoteTableText"/>
            </w:pPr>
            <w:r w:rsidRPr="00074D04">
              <w:t>am. No. 130, 2003; No. 45, 2005; No. 89, 2006; No. 46, 2010; No. 136, 2012; No 103, 2013; No 38, 2015</w:t>
            </w:r>
          </w:p>
        </w:tc>
      </w:tr>
      <w:tr w:rsidR="008A4F0D" w:rsidRPr="00074D04" w14:paraId="062EDCFC" w14:textId="77777777" w:rsidTr="00305E03">
        <w:trPr>
          <w:cantSplit/>
        </w:trPr>
        <w:tc>
          <w:tcPr>
            <w:tcW w:w="2551" w:type="dxa"/>
          </w:tcPr>
          <w:p w14:paraId="1FD43700" w14:textId="77777777" w:rsidR="008A4F0D" w:rsidRPr="00074D04" w:rsidRDefault="008A4F0D" w:rsidP="008A4F0D">
            <w:pPr>
              <w:pStyle w:val="ENoteTableText"/>
              <w:tabs>
                <w:tab w:val="center" w:leader="dot" w:pos="2268"/>
              </w:tabs>
            </w:pPr>
            <w:r w:rsidRPr="00074D04">
              <w:t>s. 124</w:t>
            </w:r>
            <w:r w:rsidRPr="00074D04">
              <w:tab/>
            </w:r>
          </w:p>
        </w:tc>
        <w:tc>
          <w:tcPr>
            <w:tcW w:w="4537" w:type="dxa"/>
          </w:tcPr>
          <w:p w14:paraId="2B4EB97E" w14:textId="77777777" w:rsidR="008A4F0D" w:rsidRPr="00074D04" w:rsidRDefault="008A4F0D" w:rsidP="008A4F0D">
            <w:pPr>
              <w:pStyle w:val="ENoteTableText"/>
            </w:pPr>
            <w:r w:rsidRPr="00074D04">
              <w:t>am. No. 130, 2003; No. 45, 2005; No. 89, 2006; No. 46, 2010; No 103, 2013; No 38, 2015</w:t>
            </w:r>
          </w:p>
        </w:tc>
      </w:tr>
      <w:tr w:rsidR="008A4F0D" w:rsidRPr="00074D04" w14:paraId="6E5F818A" w14:textId="77777777" w:rsidTr="00305E03">
        <w:trPr>
          <w:cantSplit/>
        </w:trPr>
        <w:tc>
          <w:tcPr>
            <w:tcW w:w="2551" w:type="dxa"/>
          </w:tcPr>
          <w:p w14:paraId="4EE06A97" w14:textId="77777777" w:rsidR="008A4F0D" w:rsidRPr="00074D04" w:rsidRDefault="008A4F0D" w:rsidP="008A4F0D">
            <w:pPr>
              <w:pStyle w:val="ENoteTableText"/>
              <w:tabs>
                <w:tab w:val="center" w:leader="dot" w:pos="2268"/>
              </w:tabs>
            </w:pPr>
            <w:r w:rsidRPr="00074D04">
              <w:t>s. 125</w:t>
            </w:r>
            <w:r w:rsidRPr="00074D04">
              <w:tab/>
            </w:r>
          </w:p>
        </w:tc>
        <w:tc>
          <w:tcPr>
            <w:tcW w:w="4537" w:type="dxa"/>
          </w:tcPr>
          <w:p w14:paraId="126601CB" w14:textId="77777777" w:rsidR="008A4F0D" w:rsidRPr="00074D04" w:rsidRDefault="008A4F0D" w:rsidP="008A4F0D">
            <w:pPr>
              <w:pStyle w:val="ENoteTableText"/>
            </w:pPr>
            <w:r w:rsidRPr="00074D04">
              <w:t>am. No. 130, 2003; No. 45, 2005; No. 89, 2006; No. 46, 2010; No 103, 2013; No 38, 2015</w:t>
            </w:r>
          </w:p>
        </w:tc>
      </w:tr>
      <w:tr w:rsidR="008A4F0D" w:rsidRPr="00074D04" w14:paraId="103F4EFC" w14:textId="77777777" w:rsidTr="00305E03">
        <w:trPr>
          <w:cantSplit/>
        </w:trPr>
        <w:tc>
          <w:tcPr>
            <w:tcW w:w="2551" w:type="dxa"/>
          </w:tcPr>
          <w:p w14:paraId="60F97F32" w14:textId="77777777" w:rsidR="008A4F0D" w:rsidRPr="00074D04" w:rsidRDefault="008A4F0D" w:rsidP="008A4F0D">
            <w:pPr>
              <w:pStyle w:val="ENoteTableText"/>
              <w:tabs>
                <w:tab w:val="center" w:leader="dot" w:pos="2268"/>
              </w:tabs>
            </w:pPr>
            <w:r w:rsidRPr="00074D04">
              <w:t>s. 125AA</w:t>
            </w:r>
            <w:r w:rsidRPr="00074D04">
              <w:tab/>
            </w:r>
          </w:p>
        </w:tc>
        <w:tc>
          <w:tcPr>
            <w:tcW w:w="4537" w:type="dxa"/>
          </w:tcPr>
          <w:p w14:paraId="5E9188F0" w14:textId="77777777" w:rsidR="008A4F0D" w:rsidRPr="00074D04" w:rsidRDefault="008A4F0D" w:rsidP="008A4F0D">
            <w:pPr>
              <w:pStyle w:val="ENoteTableText"/>
            </w:pPr>
            <w:r w:rsidRPr="00074D04">
              <w:t>ad. No. 140, 2010</w:t>
            </w:r>
          </w:p>
        </w:tc>
      </w:tr>
      <w:tr w:rsidR="008A4F0D" w:rsidRPr="00074D04" w14:paraId="27139C26" w14:textId="77777777" w:rsidTr="00305E03">
        <w:trPr>
          <w:cantSplit/>
        </w:trPr>
        <w:tc>
          <w:tcPr>
            <w:tcW w:w="2551" w:type="dxa"/>
          </w:tcPr>
          <w:p w14:paraId="67C5CD52" w14:textId="77777777" w:rsidR="008A4F0D" w:rsidRPr="00074D04" w:rsidRDefault="008A4F0D" w:rsidP="008A4F0D">
            <w:pPr>
              <w:pStyle w:val="ENoteTableText"/>
            </w:pPr>
          </w:p>
        </w:tc>
        <w:tc>
          <w:tcPr>
            <w:tcW w:w="4537" w:type="dxa"/>
          </w:tcPr>
          <w:p w14:paraId="2A62B056" w14:textId="77777777" w:rsidR="008A4F0D" w:rsidRPr="00074D04" w:rsidRDefault="008A4F0D" w:rsidP="008A4F0D">
            <w:pPr>
              <w:pStyle w:val="ENoteTableText"/>
            </w:pPr>
            <w:r w:rsidRPr="00074D04">
              <w:t>am. No. 23, 2011</w:t>
            </w:r>
          </w:p>
        </w:tc>
      </w:tr>
      <w:tr w:rsidR="008A4F0D" w:rsidRPr="00074D04" w14:paraId="33B83730" w14:textId="77777777" w:rsidTr="00305E03">
        <w:trPr>
          <w:cantSplit/>
        </w:trPr>
        <w:tc>
          <w:tcPr>
            <w:tcW w:w="2551" w:type="dxa"/>
          </w:tcPr>
          <w:p w14:paraId="365A2D88" w14:textId="77777777" w:rsidR="008A4F0D" w:rsidRPr="00074D04" w:rsidRDefault="008A4F0D" w:rsidP="008A4F0D">
            <w:pPr>
              <w:pStyle w:val="ENoteTableText"/>
              <w:tabs>
                <w:tab w:val="center" w:leader="dot" w:pos="2268"/>
              </w:tabs>
            </w:pPr>
            <w:r w:rsidRPr="00074D04">
              <w:t>s. 125A</w:t>
            </w:r>
            <w:r w:rsidRPr="00074D04">
              <w:tab/>
            </w:r>
          </w:p>
        </w:tc>
        <w:tc>
          <w:tcPr>
            <w:tcW w:w="4537" w:type="dxa"/>
          </w:tcPr>
          <w:p w14:paraId="3C917813" w14:textId="77777777" w:rsidR="008A4F0D" w:rsidRPr="00074D04" w:rsidRDefault="008A4F0D" w:rsidP="008A4F0D">
            <w:pPr>
              <w:pStyle w:val="ENoteTableText"/>
            </w:pPr>
            <w:r w:rsidRPr="00074D04">
              <w:t>ad. No. 89, 2006</w:t>
            </w:r>
          </w:p>
        </w:tc>
      </w:tr>
      <w:tr w:rsidR="008A4F0D" w:rsidRPr="00074D04" w14:paraId="78F75C63" w14:textId="77777777" w:rsidTr="00305E03">
        <w:trPr>
          <w:cantSplit/>
        </w:trPr>
        <w:tc>
          <w:tcPr>
            <w:tcW w:w="2551" w:type="dxa"/>
          </w:tcPr>
          <w:p w14:paraId="3D29EE73" w14:textId="77777777" w:rsidR="008A4F0D" w:rsidRPr="00074D04" w:rsidRDefault="008A4F0D" w:rsidP="008A4F0D">
            <w:pPr>
              <w:pStyle w:val="ENoteTableText"/>
              <w:tabs>
                <w:tab w:val="center" w:leader="dot" w:pos="2268"/>
              </w:tabs>
            </w:pPr>
            <w:r w:rsidRPr="00074D04">
              <w:t>s. 125B</w:t>
            </w:r>
            <w:r w:rsidRPr="00074D04">
              <w:tab/>
            </w:r>
          </w:p>
        </w:tc>
        <w:tc>
          <w:tcPr>
            <w:tcW w:w="4537" w:type="dxa"/>
          </w:tcPr>
          <w:p w14:paraId="0CAD8C98" w14:textId="77777777" w:rsidR="008A4F0D" w:rsidRPr="00074D04" w:rsidRDefault="008A4F0D" w:rsidP="008A4F0D">
            <w:pPr>
              <w:pStyle w:val="ENoteTableText"/>
            </w:pPr>
            <w:r w:rsidRPr="00074D04">
              <w:t>ad. No. 46, 2010</w:t>
            </w:r>
          </w:p>
        </w:tc>
      </w:tr>
      <w:tr w:rsidR="008A4F0D" w:rsidRPr="00074D04" w14:paraId="36208C3B" w14:textId="77777777" w:rsidTr="00305E03">
        <w:trPr>
          <w:cantSplit/>
        </w:trPr>
        <w:tc>
          <w:tcPr>
            <w:tcW w:w="2551" w:type="dxa"/>
          </w:tcPr>
          <w:p w14:paraId="44A03282" w14:textId="77777777" w:rsidR="008A4F0D" w:rsidRPr="00074D04" w:rsidRDefault="008A4F0D" w:rsidP="008A4F0D">
            <w:pPr>
              <w:pStyle w:val="ENoteTableText"/>
              <w:tabs>
                <w:tab w:val="center" w:leader="dot" w:pos="2268"/>
              </w:tabs>
            </w:pPr>
            <w:r w:rsidRPr="00074D04">
              <w:t>s. 126</w:t>
            </w:r>
            <w:r w:rsidRPr="00074D04">
              <w:tab/>
            </w:r>
          </w:p>
        </w:tc>
        <w:tc>
          <w:tcPr>
            <w:tcW w:w="4537" w:type="dxa"/>
          </w:tcPr>
          <w:p w14:paraId="50BE7879" w14:textId="77777777" w:rsidR="008A4F0D" w:rsidRPr="00074D04" w:rsidRDefault="008A4F0D" w:rsidP="008A4F0D">
            <w:pPr>
              <w:pStyle w:val="ENoteTableText"/>
            </w:pPr>
            <w:r w:rsidRPr="00074D04">
              <w:t>am. No. 45, 2005</w:t>
            </w:r>
          </w:p>
        </w:tc>
      </w:tr>
      <w:tr w:rsidR="008A4F0D" w:rsidRPr="00074D04" w14:paraId="6C4FDA1A" w14:textId="77777777" w:rsidTr="00305E03">
        <w:trPr>
          <w:cantSplit/>
        </w:trPr>
        <w:tc>
          <w:tcPr>
            <w:tcW w:w="2551" w:type="dxa"/>
          </w:tcPr>
          <w:p w14:paraId="19B077D9" w14:textId="77777777" w:rsidR="008A4F0D" w:rsidRPr="00074D04" w:rsidRDefault="008A4F0D" w:rsidP="008A4F0D">
            <w:pPr>
              <w:pStyle w:val="ENoteTableText"/>
              <w:tabs>
                <w:tab w:val="center" w:leader="dot" w:pos="2268"/>
              </w:tabs>
            </w:pPr>
            <w:r w:rsidRPr="00074D04">
              <w:t>s 127</w:t>
            </w:r>
            <w:r w:rsidRPr="00074D04">
              <w:tab/>
            </w:r>
          </w:p>
        </w:tc>
        <w:tc>
          <w:tcPr>
            <w:tcW w:w="4537" w:type="dxa"/>
          </w:tcPr>
          <w:p w14:paraId="21F26D17" w14:textId="77777777" w:rsidR="008A4F0D" w:rsidRPr="00074D04" w:rsidRDefault="008A4F0D" w:rsidP="008A4F0D">
            <w:pPr>
              <w:pStyle w:val="ENoteTableText"/>
              <w:rPr>
                <w:b/>
                <w:kern w:val="28"/>
              </w:rPr>
            </w:pPr>
            <w:r w:rsidRPr="00074D04">
              <w:t>am No 45, 2005</w:t>
            </w:r>
          </w:p>
        </w:tc>
      </w:tr>
      <w:tr w:rsidR="008A4F0D" w:rsidRPr="00074D04" w14:paraId="36E9274F" w14:textId="77777777" w:rsidTr="00305E03">
        <w:trPr>
          <w:cantSplit/>
        </w:trPr>
        <w:tc>
          <w:tcPr>
            <w:tcW w:w="2551" w:type="dxa"/>
          </w:tcPr>
          <w:p w14:paraId="4E6F13FA" w14:textId="77777777" w:rsidR="008A4F0D" w:rsidRPr="00074D04" w:rsidRDefault="008A4F0D" w:rsidP="008A4F0D">
            <w:pPr>
              <w:pStyle w:val="ENoteTableText"/>
              <w:tabs>
                <w:tab w:val="center" w:leader="dot" w:pos="2268"/>
              </w:tabs>
            </w:pPr>
          </w:p>
        </w:tc>
        <w:tc>
          <w:tcPr>
            <w:tcW w:w="4537" w:type="dxa"/>
          </w:tcPr>
          <w:p w14:paraId="165E3377" w14:textId="77777777" w:rsidR="008A4F0D" w:rsidRPr="00074D04" w:rsidRDefault="008A4F0D" w:rsidP="008A4F0D">
            <w:pPr>
              <w:pStyle w:val="ENoteTableText"/>
            </w:pPr>
            <w:r w:rsidRPr="00074D04">
              <w:t>rep No 5, 2015</w:t>
            </w:r>
          </w:p>
        </w:tc>
      </w:tr>
      <w:tr w:rsidR="008A4F0D" w:rsidRPr="00074D04" w14:paraId="7A15A201" w14:textId="77777777" w:rsidTr="00305E03">
        <w:trPr>
          <w:cantSplit/>
        </w:trPr>
        <w:tc>
          <w:tcPr>
            <w:tcW w:w="2551" w:type="dxa"/>
          </w:tcPr>
          <w:p w14:paraId="2995DBB1" w14:textId="77777777" w:rsidR="008A4F0D" w:rsidRPr="00074D04" w:rsidRDefault="008A4F0D" w:rsidP="008A4F0D">
            <w:pPr>
              <w:pStyle w:val="ENoteTableText"/>
              <w:tabs>
                <w:tab w:val="center" w:leader="dot" w:pos="2268"/>
              </w:tabs>
            </w:pPr>
            <w:r w:rsidRPr="00074D04">
              <w:t>s. 128</w:t>
            </w:r>
            <w:r w:rsidRPr="00074D04">
              <w:tab/>
            </w:r>
          </w:p>
        </w:tc>
        <w:tc>
          <w:tcPr>
            <w:tcW w:w="4537" w:type="dxa"/>
          </w:tcPr>
          <w:p w14:paraId="7519CE8B" w14:textId="77777777" w:rsidR="008A4F0D" w:rsidRPr="00074D04" w:rsidRDefault="008A4F0D" w:rsidP="008A4F0D">
            <w:pPr>
              <w:pStyle w:val="ENoteTableText"/>
            </w:pPr>
            <w:r w:rsidRPr="00074D04">
              <w:t>am. No. 130, 2003; No. 89, 2006; No. 46, 2010; No 38, 2015</w:t>
            </w:r>
          </w:p>
        </w:tc>
      </w:tr>
      <w:tr w:rsidR="008A4F0D" w:rsidRPr="00074D04" w14:paraId="2B335B57" w14:textId="77777777" w:rsidTr="00305E03">
        <w:trPr>
          <w:cantSplit/>
        </w:trPr>
        <w:tc>
          <w:tcPr>
            <w:tcW w:w="2551" w:type="dxa"/>
          </w:tcPr>
          <w:p w14:paraId="2AF4F5C7" w14:textId="77777777" w:rsidR="008A4F0D" w:rsidRPr="00074D04" w:rsidRDefault="008A4F0D" w:rsidP="008A4F0D">
            <w:pPr>
              <w:pStyle w:val="ENoteTableText"/>
              <w:tabs>
                <w:tab w:val="center" w:leader="dot" w:pos="2268"/>
              </w:tabs>
            </w:pPr>
            <w:r w:rsidRPr="00074D04">
              <w:t>s. 129</w:t>
            </w:r>
            <w:r w:rsidRPr="00074D04">
              <w:tab/>
            </w:r>
          </w:p>
        </w:tc>
        <w:tc>
          <w:tcPr>
            <w:tcW w:w="4537" w:type="dxa"/>
          </w:tcPr>
          <w:p w14:paraId="12859F0C" w14:textId="77777777" w:rsidR="008A4F0D" w:rsidRPr="00074D04" w:rsidRDefault="008A4F0D" w:rsidP="008A4F0D">
            <w:pPr>
              <w:pStyle w:val="ENoteTableText"/>
            </w:pPr>
            <w:r w:rsidRPr="00074D04">
              <w:t>am. No. 130, 2003; No. 45, 2005; No. 89, 2006; No. 46, 2010; No 38, 2015</w:t>
            </w:r>
          </w:p>
        </w:tc>
      </w:tr>
      <w:tr w:rsidR="008A4F0D" w:rsidRPr="00074D04" w14:paraId="0F412C16" w14:textId="77777777" w:rsidTr="00305E03">
        <w:trPr>
          <w:cantSplit/>
        </w:trPr>
        <w:tc>
          <w:tcPr>
            <w:tcW w:w="2551" w:type="dxa"/>
          </w:tcPr>
          <w:p w14:paraId="6C43D31F" w14:textId="77777777" w:rsidR="008A4F0D" w:rsidRPr="00074D04" w:rsidRDefault="008A4F0D" w:rsidP="008A4F0D">
            <w:pPr>
              <w:pStyle w:val="ENoteTableText"/>
              <w:tabs>
                <w:tab w:val="center" w:leader="dot" w:pos="2268"/>
              </w:tabs>
            </w:pPr>
            <w:r w:rsidRPr="00074D04">
              <w:t>s. 130</w:t>
            </w:r>
            <w:r w:rsidRPr="00074D04">
              <w:tab/>
            </w:r>
          </w:p>
        </w:tc>
        <w:tc>
          <w:tcPr>
            <w:tcW w:w="4537" w:type="dxa"/>
          </w:tcPr>
          <w:p w14:paraId="01074726" w14:textId="77777777" w:rsidR="008A4F0D" w:rsidRPr="00074D04" w:rsidRDefault="008A4F0D" w:rsidP="008A4F0D">
            <w:pPr>
              <w:pStyle w:val="ENoteTableText"/>
            </w:pPr>
            <w:r w:rsidRPr="00074D04">
              <w:t>am. No. 155, 2000; No. 130, 2003; No. 45, 2005; No. 89, 2006; No. 46, 2010; No. 51, 2010; No 197, 2012; No 103, 2013; No 38, 2015</w:t>
            </w:r>
          </w:p>
        </w:tc>
      </w:tr>
      <w:tr w:rsidR="008A4F0D" w:rsidRPr="00074D04" w14:paraId="048B1DD7" w14:textId="77777777" w:rsidTr="00305E03">
        <w:trPr>
          <w:cantSplit/>
        </w:trPr>
        <w:tc>
          <w:tcPr>
            <w:tcW w:w="2551" w:type="dxa"/>
          </w:tcPr>
          <w:p w14:paraId="52451312" w14:textId="77777777" w:rsidR="008A4F0D" w:rsidRPr="00074D04" w:rsidRDefault="008A4F0D" w:rsidP="008A4F0D">
            <w:pPr>
              <w:pStyle w:val="ENoteTableText"/>
              <w:tabs>
                <w:tab w:val="center" w:leader="dot" w:pos="2268"/>
              </w:tabs>
            </w:pPr>
            <w:r w:rsidRPr="00074D04">
              <w:t>s. 131</w:t>
            </w:r>
            <w:r w:rsidRPr="00074D04">
              <w:tab/>
            </w:r>
          </w:p>
        </w:tc>
        <w:tc>
          <w:tcPr>
            <w:tcW w:w="4537" w:type="dxa"/>
          </w:tcPr>
          <w:p w14:paraId="3EF97F08" w14:textId="77777777" w:rsidR="008A4F0D" w:rsidRPr="00074D04" w:rsidRDefault="008A4F0D" w:rsidP="008A4F0D">
            <w:pPr>
              <w:pStyle w:val="ENoteTableText"/>
            </w:pPr>
            <w:r w:rsidRPr="00074D04">
              <w:t>am. No. 45, 2005; No 103, 2013</w:t>
            </w:r>
          </w:p>
        </w:tc>
      </w:tr>
      <w:tr w:rsidR="008A4F0D" w:rsidRPr="00074D04" w14:paraId="646081DE" w14:textId="77777777" w:rsidTr="00305E03">
        <w:trPr>
          <w:cantSplit/>
        </w:trPr>
        <w:tc>
          <w:tcPr>
            <w:tcW w:w="2551" w:type="dxa"/>
          </w:tcPr>
          <w:p w14:paraId="680482F7" w14:textId="77777777" w:rsidR="008A4F0D" w:rsidRPr="00074D04" w:rsidRDefault="008A4F0D" w:rsidP="008A4F0D">
            <w:pPr>
              <w:pStyle w:val="ENoteTableText"/>
              <w:tabs>
                <w:tab w:val="center" w:leader="dot" w:pos="2268"/>
              </w:tabs>
            </w:pPr>
            <w:r w:rsidRPr="00074D04">
              <w:t>s. 132</w:t>
            </w:r>
            <w:r w:rsidRPr="00074D04">
              <w:tab/>
            </w:r>
          </w:p>
        </w:tc>
        <w:tc>
          <w:tcPr>
            <w:tcW w:w="4537" w:type="dxa"/>
          </w:tcPr>
          <w:p w14:paraId="102130F9" w14:textId="77777777" w:rsidR="008A4F0D" w:rsidRPr="00074D04" w:rsidRDefault="008A4F0D" w:rsidP="008A4F0D">
            <w:pPr>
              <w:pStyle w:val="ENoteTableText"/>
            </w:pPr>
            <w:r w:rsidRPr="00074D04">
              <w:t>am. No. 45, 2005</w:t>
            </w:r>
          </w:p>
        </w:tc>
      </w:tr>
      <w:tr w:rsidR="008A4F0D" w:rsidRPr="00074D04" w14:paraId="4E117CFB" w14:textId="77777777" w:rsidTr="00305E03">
        <w:trPr>
          <w:cantSplit/>
        </w:trPr>
        <w:tc>
          <w:tcPr>
            <w:tcW w:w="2551" w:type="dxa"/>
          </w:tcPr>
          <w:p w14:paraId="65631171" w14:textId="77777777" w:rsidR="008A4F0D" w:rsidRPr="00074D04" w:rsidRDefault="008A4F0D" w:rsidP="008A4F0D">
            <w:pPr>
              <w:pStyle w:val="ENoteTableText"/>
              <w:tabs>
                <w:tab w:val="center" w:leader="dot" w:pos="2268"/>
              </w:tabs>
            </w:pPr>
            <w:r w:rsidRPr="00074D04">
              <w:t>s. 133</w:t>
            </w:r>
            <w:r w:rsidRPr="00074D04">
              <w:tab/>
            </w:r>
          </w:p>
        </w:tc>
        <w:tc>
          <w:tcPr>
            <w:tcW w:w="4537" w:type="dxa"/>
          </w:tcPr>
          <w:p w14:paraId="24A0F631" w14:textId="77777777" w:rsidR="008A4F0D" w:rsidRPr="00074D04" w:rsidRDefault="008A4F0D" w:rsidP="008A4F0D">
            <w:pPr>
              <w:pStyle w:val="ENoteTableText"/>
            </w:pPr>
            <w:r w:rsidRPr="00074D04">
              <w:t>am. No. 45, 2005; No. 89, 2006; No. 46, 2010</w:t>
            </w:r>
          </w:p>
        </w:tc>
      </w:tr>
      <w:tr w:rsidR="008A4F0D" w:rsidRPr="00074D04" w14:paraId="73AF2750" w14:textId="77777777" w:rsidTr="00305E03">
        <w:trPr>
          <w:cantSplit/>
        </w:trPr>
        <w:tc>
          <w:tcPr>
            <w:tcW w:w="2551" w:type="dxa"/>
          </w:tcPr>
          <w:p w14:paraId="0FF49875" w14:textId="77777777" w:rsidR="008A4F0D" w:rsidRPr="00074D04" w:rsidRDefault="008A4F0D" w:rsidP="008A4F0D">
            <w:pPr>
              <w:pStyle w:val="ENoteTableText"/>
              <w:tabs>
                <w:tab w:val="center" w:leader="dot" w:pos="2268"/>
              </w:tabs>
            </w:pPr>
            <w:r w:rsidRPr="00074D04">
              <w:t>s. 134</w:t>
            </w:r>
            <w:r w:rsidRPr="00074D04">
              <w:tab/>
            </w:r>
          </w:p>
        </w:tc>
        <w:tc>
          <w:tcPr>
            <w:tcW w:w="4537" w:type="dxa"/>
          </w:tcPr>
          <w:p w14:paraId="358969DE" w14:textId="77777777" w:rsidR="008A4F0D" w:rsidRPr="00074D04" w:rsidRDefault="008A4F0D" w:rsidP="008A4F0D">
            <w:pPr>
              <w:pStyle w:val="ENoteTableText"/>
            </w:pPr>
            <w:r w:rsidRPr="00074D04">
              <w:t>am. No. 155, 2000; No. 45, 2005; No. 51, 2010; No 197, 2012</w:t>
            </w:r>
          </w:p>
        </w:tc>
      </w:tr>
      <w:tr w:rsidR="008A4F0D" w:rsidRPr="00074D04" w14:paraId="294A288B" w14:textId="77777777" w:rsidTr="00305E03">
        <w:trPr>
          <w:cantSplit/>
        </w:trPr>
        <w:tc>
          <w:tcPr>
            <w:tcW w:w="2551" w:type="dxa"/>
          </w:tcPr>
          <w:p w14:paraId="218414B6" w14:textId="77777777" w:rsidR="008A4F0D" w:rsidRPr="00074D04" w:rsidRDefault="008A4F0D" w:rsidP="008A4F0D">
            <w:pPr>
              <w:pStyle w:val="ENoteTableText"/>
              <w:tabs>
                <w:tab w:val="center" w:leader="dot" w:pos="2268"/>
              </w:tabs>
            </w:pPr>
            <w:r w:rsidRPr="00074D04">
              <w:t>s. 135</w:t>
            </w:r>
            <w:r w:rsidRPr="00074D04">
              <w:tab/>
            </w:r>
          </w:p>
        </w:tc>
        <w:tc>
          <w:tcPr>
            <w:tcW w:w="4537" w:type="dxa"/>
          </w:tcPr>
          <w:p w14:paraId="631B4C47" w14:textId="77777777" w:rsidR="008A4F0D" w:rsidRPr="00074D04" w:rsidRDefault="008A4F0D" w:rsidP="008A4F0D">
            <w:pPr>
              <w:pStyle w:val="ENoteTableText"/>
            </w:pPr>
            <w:r w:rsidRPr="00074D04">
              <w:t>am. No. 45, 2005</w:t>
            </w:r>
          </w:p>
        </w:tc>
      </w:tr>
      <w:tr w:rsidR="008A4F0D" w:rsidRPr="00074D04" w14:paraId="517EA41D" w14:textId="77777777" w:rsidTr="00305E03">
        <w:trPr>
          <w:cantSplit/>
        </w:trPr>
        <w:tc>
          <w:tcPr>
            <w:tcW w:w="2551" w:type="dxa"/>
          </w:tcPr>
          <w:p w14:paraId="1D0233CA" w14:textId="77777777" w:rsidR="008A4F0D" w:rsidRPr="00074D04" w:rsidRDefault="008A4F0D" w:rsidP="008A4F0D">
            <w:pPr>
              <w:pStyle w:val="ENoteTableText"/>
              <w:tabs>
                <w:tab w:val="center" w:leader="dot" w:pos="2268"/>
              </w:tabs>
            </w:pPr>
            <w:r w:rsidRPr="00074D04">
              <w:t>s. 135A</w:t>
            </w:r>
            <w:r w:rsidRPr="00074D04">
              <w:tab/>
            </w:r>
          </w:p>
        </w:tc>
        <w:tc>
          <w:tcPr>
            <w:tcW w:w="4537" w:type="dxa"/>
          </w:tcPr>
          <w:p w14:paraId="7889974F" w14:textId="77777777" w:rsidR="008A4F0D" w:rsidRPr="00074D04" w:rsidRDefault="008A4F0D" w:rsidP="008A4F0D">
            <w:pPr>
              <w:pStyle w:val="ENoteTableText"/>
            </w:pPr>
            <w:r w:rsidRPr="00074D04">
              <w:t>ad. No. 89, 2006</w:t>
            </w:r>
          </w:p>
        </w:tc>
      </w:tr>
      <w:tr w:rsidR="008A4F0D" w:rsidRPr="00074D04" w14:paraId="6D74F1B2" w14:textId="77777777" w:rsidTr="00305E03">
        <w:trPr>
          <w:cantSplit/>
        </w:trPr>
        <w:tc>
          <w:tcPr>
            <w:tcW w:w="2551" w:type="dxa"/>
          </w:tcPr>
          <w:p w14:paraId="026AD477" w14:textId="77777777" w:rsidR="008A4F0D" w:rsidRPr="00074D04" w:rsidRDefault="008A4F0D" w:rsidP="008A4F0D">
            <w:pPr>
              <w:pStyle w:val="ENoteTableText"/>
            </w:pPr>
          </w:p>
        </w:tc>
        <w:tc>
          <w:tcPr>
            <w:tcW w:w="4537" w:type="dxa"/>
          </w:tcPr>
          <w:p w14:paraId="57658A3C" w14:textId="77777777" w:rsidR="008A4F0D" w:rsidRPr="00074D04" w:rsidRDefault="008A4F0D" w:rsidP="008A4F0D">
            <w:pPr>
              <w:pStyle w:val="ENoteTableText"/>
            </w:pPr>
            <w:r w:rsidRPr="00074D04">
              <w:t>am. No. 46, 2010</w:t>
            </w:r>
          </w:p>
        </w:tc>
      </w:tr>
      <w:tr w:rsidR="008A4F0D" w:rsidRPr="00074D04" w14:paraId="22B11A99" w14:textId="77777777" w:rsidTr="00305E03">
        <w:trPr>
          <w:cantSplit/>
        </w:trPr>
        <w:tc>
          <w:tcPr>
            <w:tcW w:w="2551" w:type="dxa"/>
          </w:tcPr>
          <w:p w14:paraId="3A691899" w14:textId="77777777" w:rsidR="008A4F0D" w:rsidRPr="00074D04" w:rsidRDefault="00BB4EA6" w:rsidP="008A4F0D">
            <w:pPr>
              <w:pStyle w:val="ENoteTableText"/>
            </w:pPr>
            <w:r w:rsidRPr="00074D04">
              <w:rPr>
                <w:b/>
              </w:rPr>
              <w:t>Division 6</w:t>
            </w:r>
          </w:p>
        </w:tc>
        <w:tc>
          <w:tcPr>
            <w:tcW w:w="4537" w:type="dxa"/>
          </w:tcPr>
          <w:p w14:paraId="6CE184D0" w14:textId="77777777" w:rsidR="008A4F0D" w:rsidRPr="00074D04" w:rsidRDefault="008A4F0D" w:rsidP="008A4F0D">
            <w:pPr>
              <w:pStyle w:val="ENoteTableText"/>
            </w:pPr>
          </w:p>
        </w:tc>
      </w:tr>
      <w:tr w:rsidR="008A4F0D" w:rsidRPr="00074D04" w14:paraId="3BFB305E" w14:textId="77777777" w:rsidTr="00305E03">
        <w:trPr>
          <w:cantSplit/>
        </w:trPr>
        <w:tc>
          <w:tcPr>
            <w:tcW w:w="2551" w:type="dxa"/>
          </w:tcPr>
          <w:p w14:paraId="7F561CF2" w14:textId="77777777" w:rsidR="008A4F0D" w:rsidRPr="00074D04" w:rsidRDefault="008A4F0D" w:rsidP="008A4F0D">
            <w:pPr>
              <w:pStyle w:val="ENoteTableText"/>
              <w:tabs>
                <w:tab w:val="center" w:leader="dot" w:pos="2268"/>
              </w:tabs>
            </w:pPr>
            <w:r w:rsidRPr="00074D04">
              <w:t>s. 136</w:t>
            </w:r>
            <w:r w:rsidRPr="00074D04">
              <w:tab/>
            </w:r>
          </w:p>
        </w:tc>
        <w:tc>
          <w:tcPr>
            <w:tcW w:w="4537" w:type="dxa"/>
          </w:tcPr>
          <w:p w14:paraId="25A1670D" w14:textId="77777777" w:rsidR="008A4F0D" w:rsidRPr="00074D04" w:rsidRDefault="008A4F0D" w:rsidP="008A4F0D">
            <w:pPr>
              <w:pStyle w:val="ENoteTableText"/>
            </w:pPr>
            <w:r w:rsidRPr="00074D04">
              <w:t>am. No. 155, 2000; No. 45, 2005; No 3, 2014</w:t>
            </w:r>
          </w:p>
        </w:tc>
      </w:tr>
      <w:tr w:rsidR="008A4F0D" w:rsidRPr="00074D04" w14:paraId="148FBDF3" w14:textId="77777777" w:rsidTr="00305E03">
        <w:trPr>
          <w:cantSplit/>
        </w:trPr>
        <w:tc>
          <w:tcPr>
            <w:tcW w:w="2551" w:type="dxa"/>
          </w:tcPr>
          <w:p w14:paraId="2E7B6D67" w14:textId="77777777" w:rsidR="008A4F0D" w:rsidRPr="00074D04" w:rsidRDefault="00BB4EA6" w:rsidP="008A4F0D">
            <w:pPr>
              <w:pStyle w:val="ENoteTableText"/>
              <w:rPr>
                <w:b/>
                <w:kern w:val="28"/>
              </w:rPr>
            </w:pPr>
            <w:r w:rsidRPr="00074D04">
              <w:rPr>
                <w:b/>
              </w:rPr>
              <w:t>Division 6</w:t>
            </w:r>
            <w:r w:rsidR="008A4F0D" w:rsidRPr="00074D04">
              <w:rPr>
                <w:b/>
              </w:rPr>
              <w:t>A</w:t>
            </w:r>
          </w:p>
        </w:tc>
        <w:tc>
          <w:tcPr>
            <w:tcW w:w="4537" w:type="dxa"/>
          </w:tcPr>
          <w:p w14:paraId="5020C76F" w14:textId="77777777" w:rsidR="008A4F0D" w:rsidRPr="00074D04" w:rsidRDefault="008A4F0D" w:rsidP="008A4F0D">
            <w:pPr>
              <w:pStyle w:val="ENoteTableText"/>
            </w:pPr>
          </w:p>
        </w:tc>
      </w:tr>
      <w:tr w:rsidR="008A4F0D" w:rsidRPr="00074D04" w14:paraId="1A88667C" w14:textId="77777777" w:rsidTr="00305E03">
        <w:trPr>
          <w:cantSplit/>
        </w:trPr>
        <w:tc>
          <w:tcPr>
            <w:tcW w:w="2551" w:type="dxa"/>
          </w:tcPr>
          <w:p w14:paraId="6976D7D6" w14:textId="77777777" w:rsidR="008A4F0D" w:rsidRPr="00074D04" w:rsidRDefault="00BB4EA6" w:rsidP="008A4F0D">
            <w:pPr>
              <w:pStyle w:val="ENoteTableText"/>
              <w:tabs>
                <w:tab w:val="center" w:leader="dot" w:pos="2268"/>
              </w:tabs>
            </w:pPr>
            <w:r w:rsidRPr="00074D04">
              <w:t>Division 6</w:t>
            </w:r>
            <w:r w:rsidR="008A4F0D" w:rsidRPr="00074D04">
              <w:t>A heading</w:t>
            </w:r>
            <w:r w:rsidR="008A4F0D" w:rsidRPr="00074D04">
              <w:tab/>
            </w:r>
          </w:p>
        </w:tc>
        <w:tc>
          <w:tcPr>
            <w:tcW w:w="4537" w:type="dxa"/>
          </w:tcPr>
          <w:p w14:paraId="0F430E4D" w14:textId="77777777" w:rsidR="008A4F0D" w:rsidRPr="00074D04" w:rsidRDefault="008A4F0D" w:rsidP="008A4F0D">
            <w:pPr>
              <w:pStyle w:val="ENoteTableText"/>
            </w:pPr>
            <w:r w:rsidRPr="00074D04">
              <w:t>am No 3, 2014</w:t>
            </w:r>
          </w:p>
        </w:tc>
      </w:tr>
      <w:tr w:rsidR="008A4F0D" w:rsidRPr="00074D04" w14:paraId="4D89486C" w14:textId="77777777" w:rsidTr="00305E03">
        <w:trPr>
          <w:cantSplit/>
        </w:trPr>
        <w:tc>
          <w:tcPr>
            <w:tcW w:w="2551" w:type="dxa"/>
          </w:tcPr>
          <w:p w14:paraId="7DD05399" w14:textId="77777777" w:rsidR="008A4F0D" w:rsidRPr="00074D04" w:rsidRDefault="00BB4EA6" w:rsidP="008A4F0D">
            <w:pPr>
              <w:pStyle w:val="ENoteTableText"/>
              <w:tabs>
                <w:tab w:val="center" w:leader="dot" w:pos="2268"/>
              </w:tabs>
            </w:pPr>
            <w:r w:rsidRPr="00074D04">
              <w:t>Division 6</w:t>
            </w:r>
            <w:r w:rsidR="008A4F0D" w:rsidRPr="00074D04">
              <w:t>A</w:t>
            </w:r>
            <w:r w:rsidR="008A4F0D" w:rsidRPr="00074D04">
              <w:tab/>
            </w:r>
          </w:p>
        </w:tc>
        <w:tc>
          <w:tcPr>
            <w:tcW w:w="4537" w:type="dxa"/>
          </w:tcPr>
          <w:p w14:paraId="3C240965" w14:textId="77777777" w:rsidR="008A4F0D" w:rsidRPr="00074D04" w:rsidRDefault="008A4F0D" w:rsidP="008A4F0D">
            <w:pPr>
              <w:pStyle w:val="ENoteTableText"/>
            </w:pPr>
            <w:r w:rsidRPr="00074D04">
              <w:t>ad. No. 117, 2005</w:t>
            </w:r>
          </w:p>
        </w:tc>
      </w:tr>
      <w:tr w:rsidR="008A4F0D" w:rsidRPr="00074D04" w14:paraId="279295EA" w14:textId="77777777" w:rsidTr="00305E03">
        <w:trPr>
          <w:cantSplit/>
        </w:trPr>
        <w:tc>
          <w:tcPr>
            <w:tcW w:w="2551" w:type="dxa"/>
          </w:tcPr>
          <w:p w14:paraId="26AC442F" w14:textId="77777777" w:rsidR="008A4F0D" w:rsidRPr="00074D04" w:rsidRDefault="008A4F0D" w:rsidP="008A4F0D">
            <w:pPr>
              <w:pStyle w:val="ENoteTableText"/>
              <w:tabs>
                <w:tab w:val="center" w:leader="dot" w:pos="2268"/>
              </w:tabs>
            </w:pPr>
            <w:r w:rsidRPr="00074D04">
              <w:t>s. 136A</w:t>
            </w:r>
            <w:r w:rsidRPr="00074D04">
              <w:tab/>
            </w:r>
          </w:p>
        </w:tc>
        <w:tc>
          <w:tcPr>
            <w:tcW w:w="4537" w:type="dxa"/>
          </w:tcPr>
          <w:p w14:paraId="39C07699" w14:textId="77777777" w:rsidR="008A4F0D" w:rsidRPr="00074D04" w:rsidRDefault="008A4F0D" w:rsidP="008A4F0D">
            <w:pPr>
              <w:pStyle w:val="ENoteTableText"/>
            </w:pPr>
            <w:r w:rsidRPr="00074D04">
              <w:t>ad. No. 117, 2005</w:t>
            </w:r>
          </w:p>
        </w:tc>
      </w:tr>
      <w:tr w:rsidR="008A4F0D" w:rsidRPr="00074D04" w14:paraId="6A95FCBC" w14:textId="77777777" w:rsidTr="00305E03">
        <w:trPr>
          <w:cantSplit/>
        </w:trPr>
        <w:tc>
          <w:tcPr>
            <w:tcW w:w="2551" w:type="dxa"/>
          </w:tcPr>
          <w:p w14:paraId="3D8DECAD" w14:textId="77777777" w:rsidR="008A4F0D" w:rsidRPr="00074D04" w:rsidRDefault="008A4F0D" w:rsidP="008A4F0D">
            <w:pPr>
              <w:pStyle w:val="ENoteTableText"/>
              <w:tabs>
                <w:tab w:val="center" w:leader="dot" w:pos="2268"/>
              </w:tabs>
            </w:pPr>
          </w:p>
        </w:tc>
        <w:tc>
          <w:tcPr>
            <w:tcW w:w="4537" w:type="dxa"/>
          </w:tcPr>
          <w:p w14:paraId="08BD8B4F" w14:textId="77777777" w:rsidR="008A4F0D" w:rsidRPr="00074D04" w:rsidRDefault="008A4F0D" w:rsidP="008A4F0D">
            <w:pPr>
              <w:pStyle w:val="ENoteTableText"/>
            </w:pPr>
            <w:r w:rsidRPr="00074D04">
              <w:t>am No 3, 2014</w:t>
            </w:r>
          </w:p>
        </w:tc>
      </w:tr>
      <w:tr w:rsidR="008A4F0D" w:rsidRPr="00074D04" w14:paraId="2AE18FD2" w14:textId="77777777" w:rsidTr="00305E03">
        <w:trPr>
          <w:cantSplit/>
        </w:trPr>
        <w:tc>
          <w:tcPr>
            <w:tcW w:w="2551" w:type="dxa"/>
          </w:tcPr>
          <w:p w14:paraId="170DAA7E" w14:textId="77777777" w:rsidR="008A4F0D" w:rsidRPr="00074D04" w:rsidRDefault="008A4F0D" w:rsidP="008A4F0D">
            <w:pPr>
              <w:pStyle w:val="ENoteTableText"/>
              <w:tabs>
                <w:tab w:val="center" w:leader="dot" w:pos="2268"/>
              </w:tabs>
            </w:pPr>
            <w:r w:rsidRPr="00074D04">
              <w:t>s. 136B</w:t>
            </w:r>
            <w:r w:rsidRPr="00074D04">
              <w:tab/>
            </w:r>
          </w:p>
        </w:tc>
        <w:tc>
          <w:tcPr>
            <w:tcW w:w="4537" w:type="dxa"/>
          </w:tcPr>
          <w:p w14:paraId="0252505C" w14:textId="77777777" w:rsidR="008A4F0D" w:rsidRPr="00074D04" w:rsidRDefault="008A4F0D" w:rsidP="008A4F0D">
            <w:pPr>
              <w:pStyle w:val="ENoteTableText"/>
            </w:pPr>
            <w:r w:rsidRPr="00074D04">
              <w:t>ad. No. 117, 2005</w:t>
            </w:r>
          </w:p>
        </w:tc>
      </w:tr>
      <w:tr w:rsidR="008A4F0D" w:rsidRPr="00074D04" w14:paraId="504D5C4C" w14:textId="77777777" w:rsidTr="00305E03">
        <w:trPr>
          <w:cantSplit/>
        </w:trPr>
        <w:tc>
          <w:tcPr>
            <w:tcW w:w="2551" w:type="dxa"/>
          </w:tcPr>
          <w:p w14:paraId="2A574030" w14:textId="77777777" w:rsidR="008A4F0D" w:rsidRPr="00074D04" w:rsidRDefault="008A4F0D" w:rsidP="008A4F0D">
            <w:pPr>
              <w:pStyle w:val="ENoteTableText"/>
              <w:tabs>
                <w:tab w:val="center" w:leader="dot" w:pos="2268"/>
              </w:tabs>
            </w:pPr>
          </w:p>
        </w:tc>
        <w:tc>
          <w:tcPr>
            <w:tcW w:w="4537" w:type="dxa"/>
          </w:tcPr>
          <w:p w14:paraId="70463432" w14:textId="77777777" w:rsidR="008A4F0D" w:rsidRPr="00074D04" w:rsidRDefault="008A4F0D" w:rsidP="008A4F0D">
            <w:pPr>
              <w:pStyle w:val="ENoteTableText"/>
            </w:pPr>
            <w:r w:rsidRPr="00074D04">
              <w:t>am No 3, 2014; No 126, 2015</w:t>
            </w:r>
          </w:p>
        </w:tc>
      </w:tr>
      <w:tr w:rsidR="008A4F0D" w:rsidRPr="00074D04" w14:paraId="296B0ACC" w14:textId="77777777" w:rsidTr="00305E03">
        <w:trPr>
          <w:cantSplit/>
        </w:trPr>
        <w:tc>
          <w:tcPr>
            <w:tcW w:w="2551" w:type="dxa"/>
          </w:tcPr>
          <w:p w14:paraId="42DAAC72" w14:textId="77777777" w:rsidR="008A4F0D" w:rsidRPr="00074D04" w:rsidRDefault="008A4F0D" w:rsidP="008A4F0D">
            <w:pPr>
              <w:pStyle w:val="ENoteTableText"/>
              <w:tabs>
                <w:tab w:val="center" w:leader="dot" w:pos="2268"/>
              </w:tabs>
            </w:pPr>
            <w:r w:rsidRPr="00074D04">
              <w:t>s. 136C</w:t>
            </w:r>
            <w:r w:rsidRPr="00074D04">
              <w:tab/>
            </w:r>
          </w:p>
        </w:tc>
        <w:tc>
          <w:tcPr>
            <w:tcW w:w="4537" w:type="dxa"/>
          </w:tcPr>
          <w:p w14:paraId="5A166D46" w14:textId="77777777" w:rsidR="008A4F0D" w:rsidRPr="00074D04" w:rsidRDefault="008A4F0D" w:rsidP="008A4F0D">
            <w:pPr>
              <w:pStyle w:val="ENoteTableText"/>
            </w:pPr>
            <w:r w:rsidRPr="00074D04">
              <w:t>ad. No. 117, 2005</w:t>
            </w:r>
          </w:p>
        </w:tc>
      </w:tr>
      <w:tr w:rsidR="008A4F0D" w:rsidRPr="00074D04" w14:paraId="055FBCBB" w14:textId="77777777" w:rsidTr="00305E03">
        <w:trPr>
          <w:cantSplit/>
        </w:trPr>
        <w:tc>
          <w:tcPr>
            <w:tcW w:w="2551" w:type="dxa"/>
          </w:tcPr>
          <w:p w14:paraId="0A89EAF6" w14:textId="77777777" w:rsidR="008A4F0D" w:rsidRPr="00074D04" w:rsidRDefault="008A4F0D" w:rsidP="008A4F0D">
            <w:pPr>
              <w:pStyle w:val="ENoteTableText"/>
              <w:tabs>
                <w:tab w:val="center" w:leader="dot" w:pos="2268"/>
              </w:tabs>
            </w:pPr>
          </w:p>
        </w:tc>
        <w:tc>
          <w:tcPr>
            <w:tcW w:w="4537" w:type="dxa"/>
          </w:tcPr>
          <w:p w14:paraId="68079158" w14:textId="77777777" w:rsidR="008A4F0D" w:rsidRPr="00074D04" w:rsidRDefault="008A4F0D" w:rsidP="008A4F0D">
            <w:pPr>
              <w:pStyle w:val="ENoteTableText"/>
            </w:pPr>
            <w:r w:rsidRPr="00074D04">
              <w:t>am No 3, 2014; No 126, 2015</w:t>
            </w:r>
          </w:p>
        </w:tc>
      </w:tr>
      <w:tr w:rsidR="008A4F0D" w:rsidRPr="00074D04" w14:paraId="1D0745AA" w14:textId="77777777" w:rsidTr="00305E03">
        <w:trPr>
          <w:cantSplit/>
        </w:trPr>
        <w:tc>
          <w:tcPr>
            <w:tcW w:w="2551" w:type="dxa"/>
          </w:tcPr>
          <w:p w14:paraId="44D80AA8" w14:textId="77777777" w:rsidR="008A4F0D" w:rsidRPr="00074D04" w:rsidRDefault="008A4F0D" w:rsidP="008A4F0D">
            <w:pPr>
              <w:pStyle w:val="ENoteTableText"/>
              <w:tabs>
                <w:tab w:val="center" w:leader="dot" w:pos="2268"/>
              </w:tabs>
            </w:pPr>
            <w:r w:rsidRPr="00074D04">
              <w:t>s. 136D</w:t>
            </w:r>
            <w:r w:rsidRPr="00074D04">
              <w:tab/>
            </w:r>
          </w:p>
        </w:tc>
        <w:tc>
          <w:tcPr>
            <w:tcW w:w="4537" w:type="dxa"/>
          </w:tcPr>
          <w:p w14:paraId="2F1D95C4" w14:textId="77777777" w:rsidR="008A4F0D" w:rsidRPr="00074D04" w:rsidRDefault="008A4F0D" w:rsidP="008A4F0D">
            <w:pPr>
              <w:pStyle w:val="ENoteTableText"/>
            </w:pPr>
            <w:r w:rsidRPr="00074D04">
              <w:t>ad. No. 117, 2005</w:t>
            </w:r>
          </w:p>
        </w:tc>
      </w:tr>
      <w:tr w:rsidR="008A4F0D" w:rsidRPr="00074D04" w14:paraId="5FA65EA9" w14:textId="77777777" w:rsidTr="00305E03">
        <w:trPr>
          <w:cantSplit/>
        </w:trPr>
        <w:tc>
          <w:tcPr>
            <w:tcW w:w="2551" w:type="dxa"/>
          </w:tcPr>
          <w:p w14:paraId="3B084CD8" w14:textId="77777777" w:rsidR="008A4F0D" w:rsidRPr="00074D04" w:rsidRDefault="008A4F0D" w:rsidP="008A4F0D">
            <w:pPr>
              <w:pStyle w:val="ENoteTableText"/>
              <w:tabs>
                <w:tab w:val="center" w:leader="dot" w:pos="2268"/>
              </w:tabs>
            </w:pPr>
            <w:r w:rsidRPr="00074D04">
              <w:t>s. 136E</w:t>
            </w:r>
            <w:r w:rsidRPr="00074D04">
              <w:tab/>
            </w:r>
          </w:p>
        </w:tc>
        <w:tc>
          <w:tcPr>
            <w:tcW w:w="4537" w:type="dxa"/>
          </w:tcPr>
          <w:p w14:paraId="4878DC40" w14:textId="77777777" w:rsidR="008A4F0D" w:rsidRPr="00074D04" w:rsidRDefault="008A4F0D" w:rsidP="008A4F0D">
            <w:pPr>
              <w:pStyle w:val="ENoteTableText"/>
            </w:pPr>
            <w:r w:rsidRPr="00074D04">
              <w:t>ad. No. 117, 2005</w:t>
            </w:r>
          </w:p>
        </w:tc>
      </w:tr>
      <w:tr w:rsidR="008A4F0D" w:rsidRPr="00074D04" w14:paraId="405E994F" w14:textId="77777777" w:rsidTr="00305E03">
        <w:trPr>
          <w:cantSplit/>
        </w:trPr>
        <w:tc>
          <w:tcPr>
            <w:tcW w:w="2551" w:type="dxa"/>
          </w:tcPr>
          <w:p w14:paraId="0C8A6A51" w14:textId="77777777" w:rsidR="008A4F0D" w:rsidRPr="00074D04" w:rsidRDefault="008A4F0D" w:rsidP="008A4F0D">
            <w:pPr>
              <w:pStyle w:val="ENoteTableText"/>
              <w:tabs>
                <w:tab w:val="center" w:leader="dot" w:pos="2268"/>
              </w:tabs>
            </w:pPr>
          </w:p>
        </w:tc>
        <w:tc>
          <w:tcPr>
            <w:tcW w:w="4537" w:type="dxa"/>
          </w:tcPr>
          <w:p w14:paraId="351D4EA3" w14:textId="77777777" w:rsidR="008A4F0D" w:rsidRPr="00074D04" w:rsidRDefault="008A4F0D" w:rsidP="008A4F0D">
            <w:pPr>
              <w:pStyle w:val="ENoteTableText"/>
            </w:pPr>
            <w:r w:rsidRPr="00074D04">
              <w:t>am No 3, 2014; No 126, 2015</w:t>
            </w:r>
          </w:p>
        </w:tc>
      </w:tr>
      <w:tr w:rsidR="008A4F0D" w:rsidRPr="00074D04" w14:paraId="785B92BB" w14:textId="77777777" w:rsidTr="00305E03">
        <w:trPr>
          <w:cantSplit/>
        </w:trPr>
        <w:tc>
          <w:tcPr>
            <w:tcW w:w="2551" w:type="dxa"/>
          </w:tcPr>
          <w:p w14:paraId="082C3A3A" w14:textId="77777777" w:rsidR="008A4F0D" w:rsidRPr="00074D04" w:rsidRDefault="00BB4EA6" w:rsidP="008A4F0D">
            <w:pPr>
              <w:pStyle w:val="ENoteTableText"/>
              <w:keepNext/>
            </w:pPr>
            <w:r w:rsidRPr="00074D04">
              <w:rPr>
                <w:b/>
              </w:rPr>
              <w:t>Division 7</w:t>
            </w:r>
          </w:p>
        </w:tc>
        <w:tc>
          <w:tcPr>
            <w:tcW w:w="4537" w:type="dxa"/>
          </w:tcPr>
          <w:p w14:paraId="23C28456" w14:textId="77777777" w:rsidR="008A4F0D" w:rsidRPr="00074D04" w:rsidRDefault="008A4F0D" w:rsidP="008A4F0D">
            <w:pPr>
              <w:pStyle w:val="ENoteTableText"/>
            </w:pPr>
          </w:p>
        </w:tc>
      </w:tr>
      <w:tr w:rsidR="008A4F0D" w:rsidRPr="00074D04" w14:paraId="0AE716D7" w14:textId="77777777" w:rsidTr="00305E03">
        <w:trPr>
          <w:cantSplit/>
        </w:trPr>
        <w:tc>
          <w:tcPr>
            <w:tcW w:w="2551" w:type="dxa"/>
          </w:tcPr>
          <w:p w14:paraId="6C1918AD" w14:textId="77777777" w:rsidR="008A4F0D" w:rsidRPr="00074D04" w:rsidRDefault="008A4F0D" w:rsidP="008A4F0D">
            <w:pPr>
              <w:pStyle w:val="ENoteTableText"/>
              <w:tabs>
                <w:tab w:val="center" w:leader="dot" w:pos="2268"/>
              </w:tabs>
            </w:pPr>
            <w:r w:rsidRPr="00074D04">
              <w:t>s. 137</w:t>
            </w:r>
            <w:r w:rsidRPr="00074D04">
              <w:tab/>
            </w:r>
          </w:p>
        </w:tc>
        <w:tc>
          <w:tcPr>
            <w:tcW w:w="4537" w:type="dxa"/>
          </w:tcPr>
          <w:p w14:paraId="19D491B9" w14:textId="77777777" w:rsidR="008A4F0D" w:rsidRPr="00074D04" w:rsidRDefault="008A4F0D" w:rsidP="008A4F0D">
            <w:pPr>
              <w:pStyle w:val="ENoteTableText"/>
            </w:pPr>
            <w:r w:rsidRPr="00074D04">
              <w:t xml:space="preserve">rep. No. 52, 1999 </w:t>
            </w:r>
          </w:p>
        </w:tc>
      </w:tr>
      <w:tr w:rsidR="008A4F0D" w:rsidRPr="00074D04" w14:paraId="7AAA8C4F" w14:textId="77777777" w:rsidTr="00305E03">
        <w:trPr>
          <w:cantSplit/>
        </w:trPr>
        <w:tc>
          <w:tcPr>
            <w:tcW w:w="2551" w:type="dxa"/>
          </w:tcPr>
          <w:p w14:paraId="5E63E529" w14:textId="77777777" w:rsidR="008A4F0D" w:rsidRPr="00074D04" w:rsidRDefault="008A4F0D" w:rsidP="008A4F0D">
            <w:pPr>
              <w:pStyle w:val="ENoteTableText"/>
            </w:pPr>
          </w:p>
        </w:tc>
        <w:tc>
          <w:tcPr>
            <w:tcW w:w="4537" w:type="dxa"/>
          </w:tcPr>
          <w:p w14:paraId="395B326F" w14:textId="77777777" w:rsidR="008A4F0D" w:rsidRPr="00074D04" w:rsidRDefault="008A4F0D" w:rsidP="008A4F0D">
            <w:pPr>
              <w:pStyle w:val="ENoteTableText"/>
            </w:pPr>
            <w:r w:rsidRPr="00074D04">
              <w:t>ad. No. 130, 2003</w:t>
            </w:r>
          </w:p>
        </w:tc>
      </w:tr>
      <w:tr w:rsidR="008A4F0D" w:rsidRPr="00074D04" w14:paraId="081C146A" w14:textId="77777777" w:rsidTr="00305E03">
        <w:trPr>
          <w:cantSplit/>
        </w:trPr>
        <w:tc>
          <w:tcPr>
            <w:tcW w:w="2551" w:type="dxa"/>
          </w:tcPr>
          <w:p w14:paraId="7BD5B78B" w14:textId="77777777" w:rsidR="008A4F0D" w:rsidRPr="00074D04" w:rsidRDefault="008A4F0D" w:rsidP="008A4F0D">
            <w:pPr>
              <w:pStyle w:val="ENoteTableText"/>
            </w:pPr>
          </w:p>
        </w:tc>
        <w:tc>
          <w:tcPr>
            <w:tcW w:w="4537" w:type="dxa"/>
          </w:tcPr>
          <w:p w14:paraId="50EF51A5" w14:textId="77777777" w:rsidR="008A4F0D" w:rsidRPr="00074D04" w:rsidRDefault="008A4F0D" w:rsidP="008A4F0D">
            <w:pPr>
              <w:pStyle w:val="ENoteTableText"/>
            </w:pPr>
            <w:r w:rsidRPr="00074D04">
              <w:t>am. No. 8, 2010</w:t>
            </w:r>
          </w:p>
        </w:tc>
      </w:tr>
      <w:tr w:rsidR="008A4F0D" w:rsidRPr="00074D04" w14:paraId="444794A2" w14:textId="77777777" w:rsidTr="00305E03">
        <w:trPr>
          <w:cantSplit/>
        </w:trPr>
        <w:tc>
          <w:tcPr>
            <w:tcW w:w="2551" w:type="dxa"/>
          </w:tcPr>
          <w:p w14:paraId="3847E872" w14:textId="77777777" w:rsidR="008A4F0D" w:rsidRPr="00074D04" w:rsidRDefault="008A4F0D" w:rsidP="008A4F0D">
            <w:pPr>
              <w:pStyle w:val="ENoteTableText"/>
              <w:tabs>
                <w:tab w:val="center" w:leader="dot" w:pos="2268"/>
              </w:tabs>
            </w:pPr>
            <w:r w:rsidRPr="00074D04">
              <w:t>s. 138</w:t>
            </w:r>
            <w:r w:rsidRPr="00074D04">
              <w:tab/>
            </w:r>
          </w:p>
        </w:tc>
        <w:tc>
          <w:tcPr>
            <w:tcW w:w="4537" w:type="dxa"/>
          </w:tcPr>
          <w:p w14:paraId="39AD3142" w14:textId="77777777" w:rsidR="008A4F0D" w:rsidRPr="00074D04" w:rsidRDefault="008A4F0D" w:rsidP="008A4F0D">
            <w:pPr>
              <w:pStyle w:val="ENoteTableText"/>
            </w:pPr>
            <w:r w:rsidRPr="00074D04">
              <w:t>rep. No. 52, 1999</w:t>
            </w:r>
          </w:p>
        </w:tc>
      </w:tr>
      <w:tr w:rsidR="008A4F0D" w:rsidRPr="00074D04" w14:paraId="7656443E" w14:textId="77777777" w:rsidTr="00305E03">
        <w:trPr>
          <w:cantSplit/>
        </w:trPr>
        <w:tc>
          <w:tcPr>
            <w:tcW w:w="2551" w:type="dxa"/>
          </w:tcPr>
          <w:p w14:paraId="091DD4A9" w14:textId="77777777" w:rsidR="008A4F0D" w:rsidRPr="00074D04" w:rsidRDefault="008A4F0D" w:rsidP="008A4F0D">
            <w:pPr>
              <w:pStyle w:val="ENoteTableText"/>
            </w:pPr>
          </w:p>
        </w:tc>
        <w:tc>
          <w:tcPr>
            <w:tcW w:w="4537" w:type="dxa"/>
          </w:tcPr>
          <w:p w14:paraId="587407A6" w14:textId="77777777" w:rsidR="008A4F0D" w:rsidRPr="00074D04" w:rsidRDefault="008A4F0D" w:rsidP="008A4F0D">
            <w:pPr>
              <w:pStyle w:val="ENoteTableText"/>
            </w:pPr>
            <w:r w:rsidRPr="00074D04">
              <w:t>ad. No. 130, 2003</w:t>
            </w:r>
          </w:p>
        </w:tc>
      </w:tr>
      <w:tr w:rsidR="008A4F0D" w:rsidRPr="00074D04" w14:paraId="1DD27AA2" w14:textId="77777777" w:rsidTr="00305E03">
        <w:trPr>
          <w:cantSplit/>
        </w:trPr>
        <w:tc>
          <w:tcPr>
            <w:tcW w:w="2551" w:type="dxa"/>
          </w:tcPr>
          <w:p w14:paraId="6684EFAA" w14:textId="77777777" w:rsidR="008A4F0D" w:rsidRPr="00074D04" w:rsidRDefault="008A4F0D" w:rsidP="008A4F0D">
            <w:pPr>
              <w:pStyle w:val="ENoteTableText"/>
              <w:tabs>
                <w:tab w:val="center" w:leader="dot" w:pos="2268"/>
              </w:tabs>
            </w:pPr>
            <w:r w:rsidRPr="00074D04">
              <w:t>s. 139</w:t>
            </w:r>
            <w:r w:rsidRPr="00074D04">
              <w:tab/>
            </w:r>
          </w:p>
        </w:tc>
        <w:tc>
          <w:tcPr>
            <w:tcW w:w="4537" w:type="dxa"/>
          </w:tcPr>
          <w:p w14:paraId="14EB3164" w14:textId="77777777" w:rsidR="008A4F0D" w:rsidRPr="00074D04" w:rsidRDefault="008A4F0D" w:rsidP="008A4F0D">
            <w:pPr>
              <w:pStyle w:val="ENoteTableText"/>
            </w:pPr>
            <w:r w:rsidRPr="00074D04">
              <w:t>rep. No. 52, 1999</w:t>
            </w:r>
          </w:p>
        </w:tc>
      </w:tr>
      <w:tr w:rsidR="008A4F0D" w:rsidRPr="00074D04" w14:paraId="02EF85BF" w14:textId="77777777" w:rsidTr="00305E03">
        <w:trPr>
          <w:cantSplit/>
        </w:trPr>
        <w:tc>
          <w:tcPr>
            <w:tcW w:w="2551" w:type="dxa"/>
          </w:tcPr>
          <w:p w14:paraId="2EB76042" w14:textId="77777777" w:rsidR="008A4F0D" w:rsidRPr="00074D04" w:rsidRDefault="008A4F0D" w:rsidP="008A4F0D">
            <w:pPr>
              <w:pStyle w:val="ENoteTableText"/>
            </w:pPr>
          </w:p>
        </w:tc>
        <w:tc>
          <w:tcPr>
            <w:tcW w:w="4537" w:type="dxa"/>
          </w:tcPr>
          <w:p w14:paraId="4BF4A1C9" w14:textId="77777777" w:rsidR="008A4F0D" w:rsidRPr="00074D04" w:rsidRDefault="008A4F0D" w:rsidP="008A4F0D">
            <w:pPr>
              <w:pStyle w:val="ENoteTableText"/>
            </w:pPr>
            <w:r w:rsidRPr="00074D04">
              <w:t>ad. No. 89, 2006</w:t>
            </w:r>
          </w:p>
        </w:tc>
      </w:tr>
      <w:tr w:rsidR="008A4F0D" w:rsidRPr="00074D04" w14:paraId="2874EAE3" w14:textId="77777777" w:rsidTr="00305E03">
        <w:trPr>
          <w:cantSplit/>
        </w:trPr>
        <w:tc>
          <w:tcPr>
            <w:tcW w:w="2551" w:type="dxa"/>
          </w:tcPr>
          <w:p w14:paraId="39EAAF2D" w14:textId="77777777" w:rsidR="008A4F0D" w:rsidRPr="00074D04" w:rsidRDefault="008A4F0D" w:rsidP="008A4F0D">
            <w:pPr>
              <w:pStyle w:val="ENoteTableText"/>
            </w:pPr>
          </w:p>
        </w:tc>
        <w:tc>
          <w:tcPr>
            <w:tcW w:w="4537" w:type="dxa"/>
          </w:tcPr>
          <w:p w14:paraId="7B4F336E" w14:textId="77777777" w:rsidR="008A4F0D" w:rsidRPr="00074D04" w:rsidRDefault="008A4F0D" w:rsidP="008A4F0D">
            <w:pPr>
              <w:pStyle w:val="ENoteTableText"/>
            </w:pPr>
            <w:r w:rsidRPr="00074D04">
              <w:t>am. No. 46, 2010</w:t>
            </w:r>
          </w:p>
        </w:tc>
      </w:tr>
      <w:tr w:rsidR="008A4F0D" w:rsidRPr="00074D04" w14:paraId="603E039D" w14:textId="77777777" w:rsidTr="00305E03">
        <w:trPr>
          <w:cantSplit/>
        </w:trPr>
        <w:tc>
          <w:tcPr>
            <w:tcW w:w="2551" w:type="dxa"/>
          </w:tcPr>
          <w:p w14:paraId="2863DDE8" w14:textId="77777777" w:rsidR="008A4F0D" w:rsidRPr="00074D04" w:rsidRDefault="008A4F0D" w:rsidP="008A4F0D">
            <w:pPr>
              <w:pStyle w:val="ENoteTableText"/>
              <w:tabs>
                <w:tab w:val="center" w:leader="dot" w:pos="2268"/>
              </w:tabs>
            </w:pPr>
            <w:r w:rsidRPr="00074D04">
              <w:t>Part 7</w:t>
            </w:r>
            <w:r w:rsidRPr="00074D04">
              <w:tab/>
            </w:r>
          </w:p>
        </w:tc>
        <w:tc>
          <w:tcPr>
            <w:tcW w:w="4537" w:type="dxa"/>
          </w:tcPr>
          <w:p w14:paraId="1A44E626" w14:textId="77777777" w:rsidR="008A4F0D" w:rsidRPr="00074D04" w:rsidRDefault="008A4F0D" w:rsidP="008A4F0D">
            <w:pPr>
              <w:pStyle w:val="ENoteTableText"/>
            </w:pPr>
            <w:r w:rsidRPr="00074D04">
              <w:t>rep No 52, 1999</w:t>
            </w:r>
          </w:p>
        </w:tc>
      </w:tr>
      <w:tr w:rsidR="008A4F0D" w:rsidRPr="00074D04" w14:paraId="50C78835" w14:textId="77777777" w:rsidTr="00305E03">
        <w:trPr>
          <w:cantSplit/>
        </w:trPr>
        <w:tc>
          <w:tcPr>
            <w:tcW w:w="2551" w:type="dxa"/>
          </w:tcPr>
          <w:p w14:paraId="461D86A3" w14:textId="77777777" w:rsidR="008A4F0D" w:rsidRPr="00074D04" w:rsidRDefault="008A4F0D" w:rsidP="008A4F0D">
            <w:pPr>
              <w:pStyle w:val="ENoteTableText"/>
            </w:pPr>
          </w:p>
        </w:tc>
        <w:tc>
          <w:tcPr>
            <w:tcW w:w="4537" w:type="dxa"/>
          </w:tcPr>
          <w:p w14:paraId="75C2E491" w14:textId="77777777" w:rsidR="008A4F0D" w:rsidRPr="00074D04" w:rsidRDefault="008A4F0D" w:rsidP="008A4F0D">
            <w:pPr>
              <w:pStyle w:val="ENoteTableText"/>
            </w:pPr>
            <w:r w:rsidRPr="00074D04">
              <w:t>ad No 23, 2011</w:t>
            </w:r>
          </w:p>
        </w:tc>
      </w:tr>
      <w:tr w:rsidR="008A4F0D" w:rsidRPr="00074D04" w14:paraId="582ABFBB" w14:textId="77777777" w:rsidTr="00305E03">
        <w:trPr>
          <w:cantSplit/>
        </w:trPr>
        <w:tc>
          <w:tcPr>
            <w:tcW w:w="2551" w:type="dxa"/>
          </w:tcPr>
          <w:p w14:paraId="11C14B13" w14:textId="77777777" w:rsidR="008A4F0D" w:rsidRPr="00074D04" w:rsidRDefault="008A4F0D" w:rsidP="008A4F0D">
            <w:pPr>
              <w:pStyle w:val="ENoteTableText"/>
            </w:pPr>
          </w:p>
        </w:tc>
        <w:tc>
          <w:tcPr>
            <w:tcW w:w="4537" w:type="dxa"/>
          </w:tcPr>
          <w:p w14:paraId="3F69C802" w14:textId="77777777" w:rsidR="008A4F0D" w:rsidRPr="00074D04" w:rsidRDefault="008A4F0D" w:rsidP="008A4F0D">
            <w:pPr>
              <w:pStyle w:val="ENoteTableText"/>
            </w:pPr>
            <w:r w:rsidRPr="00074D04">
              <w:t>rep No 47, 2020</w:t>
            </w:r>
          </w:p>
        </w:tc>
      </w:tr>
      <w:tr w:rsidR="008A4F0D" w:rsidRPr="00074D04" w14:paraId="00E1845D" w14:textId="77777777" w:rsidTr="00305E03">
        <w:trPr>
          <w:cantSplit/>
        </w:trPr>
        <w:tc>
          <w:tcPr>
            <w:tcW w:w="2551" w:type="dxa"/>
          </w:tcPr>
          <w:p w14:paraId="7B0A3BF3" w14:textId="77777777" w:rsidR="008A4F0D" w:rsidRPr="00074D04" w:rsidRDefault="008A4F0D" w:rsidP="008A4F0D">
            <w:pPr>
              <w:pStyle w:val="ENoteTableText"/>
              <w:tabs>
                <w:tab w:val="center" w:leader="dot" w:pos="2268"/>
              </w:tabs>
            </w:pPr>
            <w:r w:rsidRPr="00074D04">
              <w:t>s 140</w:t>
            </w:r>
            <w:r w:rsidRPr="00074D04">
              <w:tab/>
            </w:r>
          </w:p>
        </w:tc>
        <w:tc>
          <w:tcPr>
            <w:tcW w:w="4537" w:type="dxa"/>
          </w:tcPr>
          <w:p w14:paraId="52AAE35F" w14:textId="77777777" w:rsidR="008A4F0D" w:rsidRPr="00074D04" w:rsidRDefault="008A4F0D" w:rsidP="008A4F0D">
            <w:pPr>
              <w:pStyle w:val="ENoteTableText"/>
            </w:pPr>
            <w:r w:rsidRPr="00074D04">
              <w:t>rep No 52, 1999</w:t>
            </w:r>
          </w:p>
        </w:tc>
      </w:tr>
      <w:tr w:rsidR="008A4F0D" w:rsidRPr="00074D04" w14:paraId="3E6BC17E" w14:textId="77777777" w:rsidTr="00305E03">
        <w:trPr>
          <w:cantSplit/>
        </w:trPr>
        <w:tc>
          <w:tcPr>
            <w:tcW w:w="2551" w:type="dxa"/>
          </w:tcPr>
          <w:p w14:paraId="669F96E2" w14:textId="77777777" w:rsidR="008A4F0D" w:rsidRPr="00074D04" w:rsidRDefault="008A4F0D" w:rsidP="008A4F0D">
            <w:pPr>
              <w:pStyle w:val="ENoteTableText"/>
            </w:pPr>
          </w:p>
        </w:tc>
        <w:tc>
          <w:tcPr>
            <w:tcW w:w="4537" w:type="dxa"/>
          </w:tcPr>
          <w:p w14:paraId="136C57AA" w14:textId="77777777" w:rsidR="008A4F0D" w:rsidRPr="00074D04" w:rsidRDefault="008A4F0D" w:rsidP="008A4F0D">
            <w:pPr>
              <w:pStyle w:val="ENoteTableText"/>
            </w:pPr>
            <w:r w:rsidRPr="00074D04">
              <w:t>ad No 23, 2011</w:t>
            </w:r>
          </w:p>
        </w:tc>
      </w:tr>
      <w:tr w:rsidR="008A4F0D" w:rsidRPr="00074D04" w14:paraId="7356D285" w14:textId="77777777" w:rsidTr="00305E03">
        <w:trPr>
          <w:cantSplit/>
        </w:trPr>
        <w:tc>
          <w:tcPr>
            <w:tcW w:w="2551" w:type="dxa"/>
          </w:tcPr>
          <w:p w14:paraId="46EAC31C" w14:textId="77777777" w:rsidR="008A4F0D" w:rsidRPr="00074D04" w:rsidRDefault="008A4F0D" w:rsidP="008A4F0D">
            <w:pPr>
              <w:pStyle w:val="ENoteTableText"/>
            </w:pPr>
          </w:p>
        </w:tc>
        <w:tc>
          <w:tcPr>
            <w:tcW w:w="4537" w:type="dxa"/>
          </w:tcPr>
          <w:p w14:paraId="374BD5D3" w14:textId="77777777" w:rsidR="008A4F0D" w:rsidRPr="00074D04" w:rsidRDefault="008A4F0D" w:rsidP="008A4F0D">
            <w:pPr>
              <w:pStyle w:val="ENoteTableText"/>
            </w:pPr>
            <w:r w:rsidRPr="00074D04">
              <w:t>rep No 47, 2020</w:t>
            </w:r>
          </w:p>
        </w:tc>
      </w:tr>
      <w:tr w:rsidR="008A4F0D" w:rsidRPr="00074D04" w14:paraId="68EDA813" w14:textId="77777777" w:rsidTr="00305E03">
        <w:trPr>
          <w:cantSplit/>
        </w:trPr>
        <w:tc>
          <w:tcPr>
            <w:tcW w:w="2551" w:type="dxa"/>
          </w:tcPr>
          <w:p w14:paraId="64D73478" w14:textId="77777777" w:rsidR="008A4F0D" w:rsidRPr="00074D04" w:rsidRDefault="008A4F0D" w:rsidP="008A4F0D">
            <w:pPr>
              <w:pStyle w:val="ENoteTableText"/>
              <w:tabs>
                <w:tab w:val="center" w:leader="dot" w:pos="2268"/>
              </w:tabs>
            </w:pPr>
            <w:r w:rsidRPr="00074D04">
              <w:t>s 141</w:t>
            </w:r>
            <w:r w:rsidRPr="00074D04">
              <w:tab/>
            </w:r>
          </w:p>
        </w:tc>
        <w:tc>
          <w:tcPr>
            <w:tcW w:w="4537" w:type="dxa"/>
          </w:tcPr>
          <w:p w14:paraId="2F04DF0C" w14:textId="77777777" w:rsidR="008A4F0D" w:rsidRPr="00074D04" w:rsidRDefault="008A4F0D" w:rsidP="008A4F0D">
            <w:pPr>
              <w:pStyle w:val="ENoteTableText"/>
            </w:pPr>
            <w:r w:rsidRPr="00074D04">
              <w:t>rep No 52, 1999</w:t>
            </w:r>
          </w:p>
        </w:tc>
      </w:tr>
      <w:tr w:rsidR="008A4F0D" w:rsidRPr="00074D04" w14:paraId="3691AE8F" w14:textId="77777777" w:rsidTr="00305E03">
        <w:trPr>
          <w:cantSplit/>
        </w:trPr>
        <w:tc>
          <w:tcPr>
            <w:tcW w:w="2551" w:type="dxa"/>
          </w:tcPr>
          <w:p w14:paraId="0055BD25" w14:textId="77777777" w:rsidR="008A4F0D" w:rsidRPr="00074D04" w:rsidRDefault="008A4F0D" w:rsidP="008A4F0D">
            <w:pPr>
              <w:pStyle w:val="ENoteTableText"/>
            </w:pPr>
          </w:p>
        </w:tc>
        <w:tc>
          <w:tcPr>
            <w:tcW w:w="4537" w:type="dxa"/>
          </w:tcPr>
          <w:p w14:paraId="7445D88E" w14:textId="77777777" w:rsidR="008A4F0D" w:rsidRPr="00074D04" w:rsidRDefault="008A4F0D" w:rsidP="008A4F0D">
            <w:pPr>
              <w:pStyle w:val="ENoteTableText"/>
            </w:pPr>
            <w:r w:rsidRPr="00074D04">
              <w:t>ad No 23, 2011</w:t>
            </w:r>
          </w:p>
        </w:tc>
      </w:tr>
      <w:tr w:rsidR="008A4F0D" w:rsidRPr="00074D04" w14:paraId="7CDF90CE" w14:textId="77777777" w:rsidTr="00305E03">
        <w:trPr>
          <w:cantSplit/>
        </w:trPr>
        <w:tc>
          <w:tcPr>
            <w:tcW w:w="2551" w:type="dxa"/>
          </w:tcPr>
          <w:p w14:paraId="0DE26644" w14:textId="77777777" w:rsidR="008A4F0D" w:rsidRPr="00074D04" w:rsidRDefault="008A4F0D" w:rsidP="008A4F0D">
            <w:pPr>
              <w:pStyle w:val="ENoteTableText"/>
            </w:pPr>
          </w:p>
        </w:tc>
        <w:tc>
          <w:tcPr>
            <w:tcW w:w="4537" w:type="dxa"/>
          </w:tcPr>
          <w:p w14:paraId="4179E8AA" w14:textId="77777777" w:rsidR="008A4F0D" w:rsidRPr="00074D04" w:rsidRDefault="008A4F0D" w:rsidP="008A4F0D">
            <w:pPr>
              <w:pStyle w:val="ENoteTableText"/>
            </w:pPr>
            <w:r w:rsidRPr="00074D04">
              <w:t>rep No 47, 2020</w:t>
            </w:r>
          </w:p>
        </w:tc>
      </w:tr>
      <w:tr w:rsidR="008A4F0D" w:rsidRPr="00074D04" w14:paraId="084E7023" w14:textId="77777777" w:rsidTr="00305E03">
        <w:trPr>
          <w:cantSplit/>
        </w:trPr>
        <w:tc>
          <w:tcPr>
            <w:tcW w:w="2551" w:type="dxa"/>
          </w:tcPr>
          <w:p w14:paraId="27C320E1" w14:textId="77777777" w:rsidR="008A4F0D" w:rsidRPr="00074D04" w:rsidRDefault="008A4F0D" w:rsidP="008A4F0D">
            <w:pPr>
              <w:pStyle w:val="ENoteTableText"/>
              <w:tabs>
                <w:tab w:val="center" w:leader="dot" w:pos="2268"/>
              </w:tabs>
            </w:pPr>
            <w:r w:rsidRPr="00074D04">
              <w:t>s 141A</w:t>
            </w:r>
            <w:r w:rsidRPr="00074D04">
              <w:tab/>
            </w:r>
          </w:p>
        </w:tc>
        <w:tc>
          <w:tcPr>
            <w:tcW w:w="4537" w:type="dxa"/>
          </w:tcPr>
          <w:p w14:paraId="03D11CE7" w14:textId="77777777" w:rsidR="008A4F0D" w:rsidRPr="00074D04" w:rsidRDefault="008A4F0D" w:rsidP="008A4F0D">
            <w:pPr>
              <w:pStyle w:val="ENoteTableText"/>
            </w:pPr>
            <w:r w:rsidRPr="00074D04">
              <w:t>ad No 23, 2011</w:t>
            </w:r>
          </w:p>
        </w:tc>
      </w:tr>
      <w:tr w:rsidR="008A4F0D" w:rsidRPr="00074D04" w14:paraId="202822AF" w14:textId="77777777" w:rsidTr="00305E03">
        <w:trPr>
          <w:cantSplit/>
        </w:trPr>
        <w:tc>
          <w:tcPr>
            <w:tcW w:w="2551" w:type="dxa"/>
          </w:tcPr>
          <w:p w14:paraId="44309441" w14:textId="77777777" w:rsidR="008A4F0D" w:rsidRPr="00074D04" w:rsidRDefault="008A4F0D" w:rsidP="008A4F0D">
            <w:pPr>
              <w:pStyle w:val="ENoteTableText"/>
              <w:tabs>
                <w:tab w:val="center" w:leader="dot" w:pos="2268"/>
              </w:tabs>
            </w:pPr>
          </w:p>
        </w:tc>
        <w:tc>
          <w:tcPr>
            <w:tcW w:w="4537" w:type="dxa"/>
          </w:tcPr>
          <w:p w14:paraId="16B45B88" w14:textId="77777777" w:rsidR="008A4F0D" w:rsidRPr="00074D04" w:rsidRDefault="008A4F0D" w:rsidP="008A4F0D">
            <w:pPr>
              <w:pStyle w:val="ENoteTableText"/>
            </w:pPr>
            <w:r w:rsidRPr="00074D04">
              <w:t>rep No 47, 2020</w:t>
            </w:r>
          </w:p>
        </w:tc>
      </w:tr>
      <w:tr w:rsidR="008A4F0D" w:rsidRPr="00074D04" w14:paraId="497F7BC5" w14:textId="77777777" w:rsidTr="00305E03">
        <w:trPr>
          <w:cantSplit/>
        </w:trPr>
        <w:tc>
          <w:tcPr>
            <w:tcW w:w="2551" w:type="dxa"/>
          </w:tcPr>
          <w:p w14:paraId="3EC768D8" w14:textId="77777777" w:rsidR="008A4F0D" w:rsidRPr="00074D04" w:rsidRDefault="008A4F0D" w:rsidP="008A4F0D">
            <w:pPr>
              <w:pStyle w:val="ENoteTableText"/>
              <w:tabs>
                <w:tab w:val="center" w:leader="dot" w:pos="2268"/>
              </w:tabs>
            </w:pPr>
            <w:r w:rsidRPr="00074D04">
              <w:t>s 141B</w:t>
            </w:r>
            <w:r w:rsidRPr="00074D04">
              <w:tab/>
            </w:r>
          </w:p>
        </w:tc>
        <w:tc>
          <w:tcPr>
            <w:tcW w:w="4537" w:type="dxa"/>
          </w:tcPr>
          <w:p w14:paraId="030DF513" w14:textId="77777777" w:rsidR="008A4F0D" w:rsidRPr="00074D04" w:rsidRDefault="008A4F0D" w:rsidP="008A4F0D">
            <w:pPr>
              <w:pStyle w:val="ENoteTableText"/>
            </w:pPr>
            <w:r w:rsidRPr="00074D04">
              <w:t>ad No 23, 2011</w:t>
            </w:r>
          </w:p>
        </w:tc>
      </w:tr>
      <w:tr w:rsidR="008A4F0D" w:rsidRPr="00074D04" w14:paraId="7B769F23" w14:textId="77777777" w:rsidTr="00305E03">
        <w:trPr>
          <w:cantSplit/>
        </w:trPr>
        <w:tc>
          <w:tcPr>
            <w:tcW w:w="2551" w:type="dxa"/>
          </w:tcPr>
          <w:p w14:paraId="3ABC124E" w14:textId="77777777" w:rsidR="008A4F0D" w:rsidRPr="00074D04" w:rsidRDefault="008A4F0D" w:rsidP="008A4F0D">
            <w:pPr>
              <w:pStyle w:val="ENoteTableText"/>
              <w:tabs>
                <w:tab w:val="center" w:leader="dot" w:pos="2268"/>
              </w:tabs>
            </w:pPr>
          </w:p>
        </w:tc>
        <w:tc>
          <w:tcPr>
            <w:tcW w:w="4537" w:type="dxa"/>
          </w:tcPr>
          <w:p w14:paraId="5C170DBB" w14:textId="77777777" w:rsidR="008A4F0D" w:rsidRPr="00074D04" w:rsidRDefault="008A4F0D" w:rsidP="008A4F0D">
            <w:pPr>
              <w:pStyle w:val="ENoteTableText"/>
            </w:pPr>
            <w:r w:rsidRPr="00074D04">
              <w:t>rep No 47, 2020</w:t>
            </w:r>
          </w:p>
        </w:tc>
      </w:tr>
      <w:tr w:rsidR="008A4F0D" w:rsidRPr="00074D04" w14:paraId="32646893" w14:textId="77777777" w:rsidTr="00305E03">
        <w:trPr>
          <w:cantSplit/>
        </w:trPr>
        <w:tc>
          <w:tcPr>
            <w:tcW w:w="2551" w:type="dxa"/>
          </w:tcPr>
          <w:p w14:paraId="10C40A9D" w14:textId="77777777" w:rsidR="008A4F0D" w:rsidRPr="00074D04" w:rsidRDefault="008A4F0D" w:rsidP="008A4F0D">
            <w:pPr>
              <w:pStyle w:val="ENoteTableText"/>
              <w:tabs>
                <w:tab w:val="center" w:leader="dot" w:pos="2268"/>
              </w:tabs>
            </w:pPr>
            <w:r w:rsidRPr="00074D04">
              <w:t>s 141C</w:t>
            </w:r>
            <w:r w:rsidRPr="00074D04">
              <w:tab/>
            </w:r>
          </w:p>
        </w:tc>
        <w:tc>
          <w:tcPr>
            <w:tcW w:w="4537" w:type="dxa"/>
          </w:tcPr>
          <w:p w14:paraId="4BD7D71E" w14:textId="77777777" w:rsidR="008A4F0D" w:rsidRPr="00074D04" w:rsidRDefault="008A4F0D" w:rsidP="008A4F0D">
            <w:pPr>
              <w:pStyle w:val="ENoteTableText"/>
            </w:pPr>
            <w:r w:rsidRPr="00074D04">
              <w:t>ad No 23, 2011</w:t>
            </w:r>
          </w:p>
        </w:tc>
      </w:tr>
      <w:tr w:rsidR="008A4F0D" w:rsidRPr="00074D04" w14:paraId="21EB7815" w14:textId="77777777" w:rsidTr="00305E03">
        <w:trPr>
          <w:cantSplit/>
        </w:trPr>
        <w:tc>
          <w:tcPr>
            <w:tcW w:w="2551" w:type="dxa"/>
          </w:tcPr>
          <w:p w14:paraId="510C9E9A" w14:textId="77777777" w:rsidR="008A4F0D" w:rsidRPr="00074D04" w:rsidRDefault="008A4F0D" w:rsidP="008A4F0D">
            <w:pPr>
              <w:pStyle w:val="ENoteTableText"/>
              <w:tabs>
                <w:tab w:val="center" w:leader="dot" w:pos="2268"/>
              </w:tabs>
            </w:pPr>
          </w:p>
        </w:tc>
        <w:tc>
          <w:tcPr>
            <w:tcW w:w="4537" w:type="dxa"/>
          </w:tcPr>
          <w:p w14:paraId="6C2D538F" w14:textId="77777777" w:rsidR="008A4F0D" w:rsidRPr="00074D04" w:rsidRDefault="008A4F0D" w:rsidP="008A4F0D">
            <w:pPr>
              <w:pStyle w:val="ENoteTableText"/>
            </w:pPr>
            <w:r w:rsidRPr="00074D04">
              <w:t>rep No 47, 2020</w:t>
            </w:r>
          </w:p>
        </w:tc>
      </w:tr>
      <w:tr w:rsidR="008A4F0D" w:rsidRPr="00074D04" w14:paraId="3E0F7894" w14:textId="77777777" w:rsidTr="00305E03">
        <w:trPr>
          <w:cantSplit/>
        </w:trPr>
        <w:tc>
          <w:tcPr>
            <w:tcW w:w="2551" w:type="dxa"/>
          </w:tcPr>
          <w:p w14:paraId="616A7D17" w14:textId="77777777" w:rsidR="008A4F0D" w:rsidRPr="00074D04" w:rsidRDefault="008A4F0D" w:rsidP="008A4F0D">
            <w:pPr>
              <w:pStyle w:val="ENoteTableText"/>
              <w:tabs>
                <w:tab w:val="center" w:leader="dot" w:pos="2268"/>
              </w:tabs>
            </w:pPr>
            <w:r w:rsidRPr="00074D04">
              <w:t>s 141D</w:t>
            </w:r>
            <w:r w:rsidRPr="00074D04">
              <w:tab/>
            </w:r>
          </w:p>
        </w:tc>
        <w:tc>
          <w:tcPr>
            <w:tcW w:w="4537" w:type="dxa"/>
          </w:tcPr>
          <w:p w14:paraId="4D4DD5CA" w14:textId="77777777" w:rsidR="008A4F0D" w:rsidRPr="00074D04" w:rsidRDefault="008A4F0D" w:rsidP="008A4F0D">
            <w:pPr>
              <w:pStyle w:val="ENoteTableText"/>
            </w:pPr>
            <w:r w:rsidRPr="00074D04">
              <w:t>ad No 23, 2011</w:t>
            </w:r>
          </w:p>
        </w:tc>
      </w:tr>
      <w:tr w:rsidR="008A4F0D" w:rsidRPr="00074D04" w14:paraId="333A501B" w14:textId="77777777" w:rsidTr="00305E03">
        <w:trPr>
          <w:cantSplit/>
        </w:trPr>
        <w:tc>
          <w:tcPr>
            <w:tcW w:w="2551" w:type="dxa"/>
          </w:tcPr>
          <w:p w14:paraId="7291A991" w14:textId="77777777" w:rsidR="008A4F0D" w:rsidRPr="00074D04" w:rsidRDefault="008A4F0D" w:rsidP="008A4F0D">
            <w:pPr>
              <w:pStyle w:val="ENoteTableText"/>
              <w:tabs>
                <w:tab w:val="center" w:leader="dot" w:pos="2268"/>
              </w:tabs>
            </w:pPr>
          </w:p>
        </w:tc>
        <w:tc>
          <w:tcPr>
            <w:tcW w:w="4537" w:type="dxa"/>
          </w:tcPr>
          <w:p w14:paraId="59231DC7" w14:textId="77777777" w:rsidR="008A4F0D" w:rsidRPr="00074D04" w:rsidRDefault="008A4F0D" w:rsidP="008A4F0D">
            <w:pPr>
              <w:pStyle w:val="ENoteTableText"/>
            </w:pPr>
            <w:r w:rsidRPr="00074D04">
              <w:t>rep No 47, 2020</w:t>
            </w:r>
          </w:p>
        </w:tc>
      </w:tr>
      <w:tr w:rsidR="008A4F0D" w:rsidRPr="00074D04" w14:paraId="56299E42" w14:textId="77777777" w:rsidTr="00305E03">
        <w:trPr>
          <w:cantSplit/>
        </w:trPr>
        <w:tc>
          <w:tcPr>
            <w:tcW w:w="2551" w:type="dxa"/>
          </w:tcPr>
          <w:p w14:paraId="5F1FFC77" w14:textId="77777777" w:rsidR="008A4F0D" w:rsidRPr="00074D04" w:rsidRDefault="008A4F0D" w:rsidP="008A4F0D">
            <w:pPr>
              <w:pStyle w:val="ENoteTableText"/>
              <w:tabs>
                <w:tab w:val="center" w:leader="dot" w:pos="2268"/>
              </w:tabs>
            </w:pPr>
            <w:r w:rsidRPr="00074D04">
              <w:t>s 141E</w:t>
            </w:r>
            <w:r w:rsidRPr="00074D04">
              <w:tab/>
            </w:r>
          </w:p>
        </w:tc>
        <w:tc>
          <w:tcPr>
            <w:tcW w:w="4537" w:type="dxa"/>
          </w:tcPr>
          <w:p w14:paraId="69254735" w14:textId="77777777" w:rsidR="008A4F0D" w:rsidRPr="00074D04" w:rsidRDefault="008A4F0D" w:rsidP="008A4F0D">
            <w:pPr>
              <w:pStyle w:val="ENoteTableText"/>
            </w:pPr>
            <w:r w:rsidRPr="00074D04">
              <w:t>ad No 23, 2011</w:t>
            </w:r>
          </w:p>
        </w:tc>
      </w:tr>
      <w:tr w:rsidR="008A4F0D" w:rsidRPr="00074D04" w14:paraId="3F86102C" w14:textId="77777777" w:rsidTr="00305E03">
        <w:trPr>
          <w:cantSplit/>
        </w:trPr>
        <w:tc>
          <w:tcPr>
            <w:tcW w:w="2551" w:type="dxa"/>
          </w:tcPr>
          <w:p w14:paraId="15A93A4C" w14:textId="77777777" w:rsidR="008A4F0D" w:rsidRPr="00074D04" w:rsidRDefault="008A4F0D" w:rsidP="008A4F0D">
            <w:pPr>
              <w:pStyle w:val="ENoteTableText"/>
              <w:tabs>
                <w:tab w:val="center" w:leader="dot" w:pos="2268"/>
              </w:tabs>
            </w:pPr>
          </w:p>
        </w:tc>
        <w:tc>
          <w:tcPr>
            <w:tcW w:w="4537" w:type="dxa"/>
          </w:tcPr>
          <w:p w14:paraId="182E33CD" w14:textId="77777777" w:rsidR="008A4F0D" w:rsidRPr="00074D04" w:rsidRDefault="008A4F0D" w:rsidP="008A4F0D">
            <w:pPr>
              <w:pStyle w:val="ENoteTableText"/>
            </w:pPr>
            <w:r w:rsidRPr="00074D04">
              <w:t>rep No 47, 2020</w:t>
            </w:r>
          </w:p>
        </w:tc>
      </w:tr>
      <w:tr w:rsidR="008A4F0D" w:rsidRPr="00074D04" w14:paraId="6224016C" w14:textId="77777777" w:rsidTr="00305E03">
        <w:trPr>
          <w:cantSplit/>
        </w:trPr>
        <w:tc>
          <w:tcPr>
            <w:tcW w:w="2551" w:type="dxa"/>
          </w:tcPr>
          <w:p w14:paraId="15273384" w14:textId="77777777" w:rsidR="008A4F0D" w:rsidRPr="00074D04" w:rsidRDefault="008A4F0D" w:rsidP="008A4F0D">
            <w:pPr>
              <w:pStyle w:val="ENoteTableText"/>
              <w:tabs>
                <w:tab w:val="center" w:leader="dot" w:pos="2268"/>
              </w:tabs>
            </w:pPr>
            <w:r w:rsidRPr="00074D04">
              <w:t>s 141F</w:t>
            </w:r>
            <w:r w:rsidRPr="00074D04">
              <w:tab/>
            </w:r>
          </w:p>
        </w:tc>
        <w:tc>
          <w:tcPr>
            <w:tcW w:w="4537" w:type="dxa"/>
          </w:tcPr>
          <w:p w14:paraId="1BF00607" w14:textId="77777777" w:rsidR="008A4F0D" w:rsidRPr="00074D04" w:rsidRDefault="008A4F0D" w:rsidP="008A4F0D">
            <w:pPr>
              <w:pStyle w:val="ENoteTableText"/>
            </w:pPr>
            <w:r w:rsidRPr="00074D04">
              <w:t>ad No 23, 2011</w:t>
            </w:r>
          </w:p>
        </w:tc>
      </w:tr>
      <w:tr w:rsidR="008A4F0D" w:rsidRPr="00074D04" w14:paraId="1328EE38" w14:textId="77777777" w:rsidTr="00305E03">
        <w:trPr>
          <w:cantSplit/>
        </w:trPr>
        <w:tc>
          <w:tcPr>
            <w:tcW w:w="2551" w:type="dxa"/>
          </w:tcPr>
          <w:p w14:paraId="1A5785FF" w14:textId="77777777" w:rsidR="008A4F0D" w:rsidRPr="00074D04" w:rsidRDefault="008A4F0D" w:rsidP="008A4F0D">
            <w:pPr>
              <w:pStyle w:val="ENoteTableText"/>
              <w:tabs>
                <w:tab w:val="center" w:leader="dot" w:pos="2268"/>
              </w:tabs>
            </w:pPr>
          </w:p>
        </w:tc>
        <w:tc>
          <w:tcPr>
            <w:tcW w:w="4537" w:type="dxa"/>
          </w:tcPr>
          <w:p w14:paraId="2ABC417C" w14:textId="77777777" w:rsidR="008A4F0D" w:rsidRPr="00074D04" w:rsidRDefault="008A4F0D" w:rsidP="008A4F0D">
            <w:pPr>
              <w:pStyle w:val="ENoteTableText"/>
            </w:pPr>
            <w:r w:rsidRPr="00074D04">
              <w:t>rep No 47, 2020</w:t>
            </w:r>
          </w:p>
        </w:tc>
      </w:tr>
      <w:tr w:rsidR="008A4F0D" w:rsidRPr="00074D04" w14:paraId="1D50BEBE" w14:textId="77777777" w:rsidTr="00305E03">
        <w:trPr>
          <w:cantSplit/>
        </w:trPr>
        <w:tc>
          <w:tcPr>
            <w:tcW w:w="2551" w:type="dxa"/>
          </w:tcPr>
          <w:p w14:paraId="2447885A" w14:textId="77777777" w:rsidR="008A4F0D" w:rsidRPr="00074D04" w:rsidRDefault="008A4F0D" w:rsidP="008A4F0D">
            <w:pPr>
              <w:pStyle w:val="ENoteTableText"/>
              <w:tabs>
                <w:tab w:val="center" w:leader="dot" w:pos="2268"/>
              </w:tabs>
            </w:pPr>
            <w:r w:rsidRPr="00074D04">
              <w:t>s 141G</w:t>
            </w:r>
            <w:r w:rsidRPr="00074D04">
              <w:tab/>
            </w:r>
          </w:p>
        </w:tc>
        <w:tc>
          <w:tcPr>
            <w:tcW w:w="4537" w:type="dxa"/>
          </w:tcPr>
          <w:p w14:paraId="6746AC66" w14:textId="77777777" w:rsidR="008A4F0D" w:rsidRPr="00074D04" w:rsidRDefault="008A4F0D" w:rsidP="008A4F0D">
            <w:pPr>
              <w:pStyle w:val="ENoteTableText"/>
            </w:pPr>
            <w:r w:rsidRPr="00074D04">
              <w:t>ad No 23, 2011</w:t>
            </w:r>
          </w:p>
        </w:tc>
      </w:tr>
      <w:tr w:rsidR="008A4F0D" w:rsidRPr="00074D04" w14:paraId="11536440" w14:textId="77777777" w:rsidTr="00305E03">
        <w:trPr>
          <w:cantSplit/>
        </w:trPr>
        <w:tc>
          <w:tcPr>
            <w:tcW w:w="2551" w:type="dxa"/>
          </w:tcPr>
          <w:p w14:paraId="3DB231E6" w14:textId="77777777" w:rsidR="008A4F0D" w:rsidRPr="00074D04" w:rsidRDefault="008A4F0D" w:rsidP="008A4F0D">
            <w:pPr>
              <w:pStyle w:val="ENoteTableText"/>
              <w:tabs>
                <w:tab w:val="center" w:leader="dot" w:pos="2268"/>
              </w:tabs>
            </w:pPr>
          </w:p>
        </w:tc>
        <w:tc>
          <w:tcPr>
            <w:tcW w:w="4537" w:type="dxa"/>
          </w:tcPr>
          <w:p w14:paraId="78312B34" w14:textId="77777777" w:rsidR="008A4F0D" w:rsidRPr="00074D04" w:rsidRDefault="008A4F0D" w:rsidP="008A4F0D">
            <w:pPr>
              <w:pStyle w:val="ENoteTableText"/>
            </w:pPr>
            <w:r w:rsidRPr="00074D04">
              <w:t>rep No 47, 2020</w:t>
            </w:r>
          </w:p>
        </w:tc>
      </w:tr>
      <w:tr w:rsidR="008A4F0D" w:rsidRPr="00074D04" w14:paraId="567F0825" w14:textId="77777777" w:rsidTr="00305E03">
        <w:trPr>
          <w:cantSplit/>
        </w:trPr>
        <w:tc>
          <w:tcPr>
            <w:tcW w:w="2551" w:type="dxa"/>
          </w:tcPr>
          <w:p w14:paraId="4739B68E" w14:textId="77777777" w:rsidR="008A4F0D" w:rsidRPr="00074D04" w:rsidRDefault="008A4F0D" w:rsidP="008A4F0D">
            <w:pPr>
              <w:pStyle w:val="ENoteTableText"/>
              <w:tabs>
                <w:tab w:val="center" w:leader="dot" w:pos="2268"/>
              </w:tabs>
            </w:pPr>
            <w:r w:rsidRPr="00074D04">
              <w:t>Part 7A</w:t>
            </w:r>
            <w:r w:rsidRPr="00074D04">
              <w:tab/>
            </w:r>
          </w:p>
        </w:tc>
        <w:tc>
          <w:tcPr>
            <w:tcW w:w="4537" w:type="dxa"/>
          </w:tcPr>
          <w:p w14:paraId="0C1D2E1F" w14:textId="77777777" w:rsidR="008A4F0D" w:rsidRPr="00074D04" w:rsidRDefault="008A4F0D" w:rsidP="008A4F0D">
            <w:pPr>
              <w:pStyle w:val="ENoteTableText"/>
            </w:pPr>
            <w:r w:rsidRPr="00074D04">
              <w:t>ad. No. 4, 1998</w:t>
            </w:r>
          </w:p>
        </w:tc>
      </w:tr>
      <w:tr w:rsidR="008A4F0D" w:rsidRPr="00074D04" w14:paraId="29B79B73" w14:textId="77777777" w:rsidTr="00305E03">
        <w:trPr>
          <w:cantSplit/>
        </w:trPr>
        <w:tc>
          <w:tcPr>
            <w:tcW w:w="2551" w:type="dxa"/>
          </w:tcPr>
          <w:p w14:paraId="626845B6" w14:textId="77777777" w:rsidR="008A4F0D" w:rsidRPr="00074D04" w:rsidRDefault="008A4F0D" w:rsidP="008A4F0D">
            <w:pPr>
              <w:pStyle w:val="ENoteTableText"/>
            </w:pPr>
          </w:p>
        </w:tc>
        <w:tc>
          <w:tcPr>
            <w:tcW w:w="4537" w:type="dxa"/>
          </w:tcPr>
          <w:p w14:paraId="554741E4" w14:textId="77777777" w:rsidR="008A4F0D" w:rsidRPr="00074D04" w:rsidRDefault="008A4F0D" w:rsidP="008A4F0D">
            <w:pPr>
              <w:pStyle w:val="ENoteTableText"/>
            </w:pPr>
            <w:r w:rsidRPr="00074D04">
              <w:t>rep. No. 52, 1999</w:t>
            </w:r>
          </w:p>
        </w:tc>
      </w:tr>
      <w:tr w:rsidR="008A4F0D" w:rsidRPr="00074D04" w14:paraId="4F43FB1C" w14:textId="77777777" w:rsidTr="00305E03">
        <w:trPr>
          <w:cantSplit/>
        </w:trPr>
        <w:tc>
          <w:tcPr>
            <w:tcW w:w="2551" w:type="dxa"/>
          </w:tcPr>
          <w:p w14:paraId="03D35988" w14:textId="77777777" w:rsidR="008A4F0D" w:rsidRPr="00074D04" w:rsidRDefault="008A4F0D" w:rsidP="008A4F0D">
            <w:pPr>
              <w:pStyle w:val="ENoteTableText"/>
            </w:pPr>
            <w:r w:rsidRPr="00074D04">
              <w:rPr>
                <w:b/>
              </w:rPr>
              <w:t>Part 8</w:t>
            </w:r>
          </w:p>
        </w:tc>
        <w:tc>
          <w:tcPr>
            <w:tcW w:w="4537" w:type="dxa"/>
          </w:tcPr>
          <w:p w14:paraId="5E1E6636" w14:textId="77777777" w:rsidR="008A4F0D" w:rsidRPr="00074D04" w:rsidRDefault="008A4F0D" w:rsidP="008A4F0D">
            <w:pPr>
              <w:pStyle w:val="ENoteTableText"/>
            </w:pPr>
          </w:p>
        </w:tc>
      </w:tr>
      <w:tr w:rsidR="008A4F0D" w:rsidRPr="00074D04" w14:paraId="4C397533" w14:textId="77777777" w:rsidTr="00305E03">
        <w:trPr>
          <w:cantSplit/>
        </w:trPr>
        <w:tc>
          <w:tcPr>
            <w:tcW w:w="2551" w:type="dxa"/>
          </w:tcPr>
          <w:p w14:paraId="7E0544AC" w14:textId="77777777" w:rsidR="008A4F0D" w:rsidRPr="00074D04" w:rsidRDefault="008A4F0D" w:rsidP="008A4F0D">
            <w:pPr>
              <w:pStyle w:val="ENoteTableText"/>
              <w:tabs>
                <w:tab w:val="center" w:leader="dot" w:pos="2268"/>
              </w:tabs>
              <w:rPr>
                <w:b/>
              </w:rPr>
            </w:pPr>
            <w:r w:rsidRPr="00074D04">
              <w:t>Part 8 heading</w:t>
            </w:r>
            <w:r w:rsidRPr="00074D04">
              <w:tab/>
            </w:r>
          </w:p>
        </w:tc>
        <w:tc>
          <w:tcPr>
            <w:tcW w:w="4537" w:type="dxa"/>
          </w:tcPr>
          <w:p w14:paraId="2B288315" w14:textId="77777777" w:rsidR="008A4F0D" w:rsidRPr="00074D04" w:rsidRDefault="008A4F0D" w:rsidP="008A4F0D">
            <w:pPr>
              <w:pStyle w:val="ENoteTableText"/>
            </w:pPr>
            <w:r w:rsidRPr="00074D04">
              <w:t>rs No 47, 2020</w:t>
            </w:r>
          </w:p>
        </w:tc>
      </w:tr>
      <w:tr w:rsidR="008A4F0D" w:rsidRPr="00074D04" w14:paraId="3D67D1EB" w14:textId="77777777" w:rsidTr="00305E03">
        <w:trPr>
          <w:cantSplit/>
        </w:trPr>
        <w:tc>
          <w:tcPr>
            <w:tcW w:w="2551" w:type="dxa"/>
          </w:tcPr>
          <w:p w14:paraId="535204AF" w14:textId="77777777" w:rsidR="008A4F0D" w:rsidRPr="00074D04" w:rsidRDefault="008A4F0D" w:rsidP="008A4F0D">
            <w:pPr>
              <w:pStyle w:val="ENoteTableText"/>
              <w:tabs>
                <w:tab w:val="center" w:leader="dot" w:pos="2268"/>
              </w:tabs>
            </w:pPr>
            <w:r w:rsidRPr="00074D04">
              <w:t>Part 8</w:t>
            </w:r>
            <w:r w:rsidRPr="00074D04">
              <w:tab/>
            </w:r>
          </w:p>
        </w:tc>
        <w:tc>
          <w:tcPr>
            <w:tcW w:w="4537" w:type="dxa"/>
          </w:tcPr>
          <w:p w14:paraId="0C8AA1A4" w14:textId="77777777" w:rsidR="008A4F0D" w:rsidRPr="00074D04" w:rsidRDefault="008A4F0D" w:rsidP="008A4F0D">
            <w:pPr>
              <w:pStyle w:val="ENoteTableText"/>
            </w:pPr>
            <w:r w:rsidRPr="00074D04">
              <w:t>rep. No. 52, 1999</w:t>
            </w:r>
          </w:p>
        </w:tc>
      </w:tr>
      <w:tr w:rsidR="008A4F0D" w:rsidRPr="00074D04" w14:paraId="3C0EF563" w14:textId="77777777" w:rsidTr="00305E03">
        <w:trPr>
          <w:cantSplit/>
        </w:trPr>
        <w:tc>
          <w:tcPr>
            <w:tcW w:w="2551" w:type="dxa"/>
          </w:tcPr>
          <w:p w14:paraId="52ECE6D5" w14:textId="77777777" w:rsidR="008A4F0D" w:rsidRPr="00074D04" w:rsidRDefault="008A4F0D" w:rsidP="008A4F0D">
            <w:pPr>
              <w:pStyle w:val="ENoteTableText"/>
            </w:pPr>
          </w:p>
        </w:tc>
        <w:tc>
          <w:tcPr>
            <w:tcW w:w="4537" w:type="dxa"/>
          </w:tcPr>
          <w:p w14:paraId="656057A3" w14:textId="77777777" w:rsidR="008A4F0D" w:rsidRPr="00074D04" w:rsidRDefault="008A4F0D" w:rsidP="008A4F0D">
            <w:pPr>
              <w:pStyle w:val="ENoteTableText"/>
            </w:pPr>
            <w:r w:rsidRPr="00074D04">
              <w:t>ad. No. 23, 2011</w:t>
            </w:r>
          </w:p>
        </w:tc>
      </w:tr>
      <w:tr w:rsidR="008A4F0D" w:rsidRPr="00074D04" w14:paraId="6F856A2F" w14:textId="77777777" w:rsidTr="00305E03">
        <w:trPr>
          <w:cantSplit/>
        </w:trPr>
        <w:tc>
          <w:tcPr>
            <w:tcW w:w="2551" w:type="dxa"/>
          </w:tcPr>
          <w:p w14:paraId="24E8A365" w14:textId="77777777" w:rsidR="008A4F0D" w:rsidRPr="00074D04" w:rsidRDefault="00BB4EA6" w:rsidP="008A4F0D">
            <w:pPr>
              <w:pStyle w:val="ENoteTableText"/>
            </w:pPr>
            <w:r w:rsidRPr="00074D04">
              <w:rPr>
                <w:b/>
              </w:rPr>
              <w:t>Division 1</w:t>
            </w:r>
          </w:p>
        </w:tc>
        <w:tc>
          <w:tcPr>
            <w:tcW w:w="4537" w:type="dxa"/>
          </w:tcPr>
          <w:p w14:paraId="0BD117A9" w14:textId="77777777" w:rsidR="008A4F0D" w:rsidRPr="00074D04" w:rsidRDefault="008A4F0D" w:rsidP="008A4F0D">
            <w:pPr>
              <w:pStyle w:val="ENoteTableText"/>
            </w:pPr>
          </w:p>
        </w:tc>
      </w:tr>
      <w:tr w:rsidR="008A4F0D" w:rsidRPr="00074D04" w14:paraId="45250369" w14:textId="77777777" w:rsidTr="00305E03">
        <w:trPr>
          <w:cantSplit/>
        </w:trPr>
        <w:tc>
          <w:tcPr>
            <w:tcW w:w="2551" w:type="dxa"/>
          </w:tcPr>
          <w:p w14:paraId="6C478B53" w14:textId="77777777" w:rsidR="008A4F0D" w:rsidRPr="00074D04" w:rsidRDefault="008A4F0D" w:rsidP="008A4F0D">
            <w:pPr>
              <w:pStyle w:val="ENoteTableText"/>
              <w:tabs>
                <w:tab w:val="center" w:leader="dot" w:pos="2268"/>
              </w:tabs>
            </w:pPr>
            <w:r w:rsidRPr="00074D04">
              <w:t>s 142</w:t>
            </w:r>
            <w:r w:rsidRPr="00074D04">
              <w:tab/>
            </w:r>
          </w:p>
        </w:tc>
        <w:tc>
          <w:tcPr>
            <w:tcW w:w="4537" w:type="dxa"/>
          </w:tcPr>
          <w:p w14:paraId="0FB8F1E8" w14:textId="77777777" w:rsidR="008A4F0D" w:rsidRPr="00074D04" w:rsidRDefault="008A4F0D" w:rsidP="008A4F0D">
            <w:pPr>
              <w:pStyle w:val="ENoteTableText"/>
            </w:pPr>
            <w:r w:rsidRPr="00074D04">
              <w:t>rep No 52, 1999</w:t>
            </w:r>
          </w:p>
        </w:tc>
      </w:tr>
      <w:tr w:rsidR="008A4F0D" w:rsidRPr="00074D04" w14:paraId="64263FBD" w14:textId="77777777" w:rsidTr="00305E03">
        <w:trPr>
          <w:cantSplit/>
        </w:trPr>
        <w:tc>
          <w:tcPr>
            <w:tcW w:w="2551" w:type="dxa"/>
          </w:tcPr>
          <w:p w14:paraId="38009A7A" w14:textId="77777777" w:rsidR="008A4F0D" w:rsidRPr="00074D04" w:rsidRDefault="008A4F0D" w:rsidP="008A4F0D">
            <w:pPr>
              <w:pStyle w:val="ENoteTableText"/>
            </w:pPr>
          </w:p>
        </w:tc>
        <w:tc>
          <w:tcPr>
            <w:tcW w:w="4537" w:type="dxa"/>
          </w:tcPr>
          <w:p w14:paraId="0A33112A" w14:textId="77777777" w:rsidR="008A4F0D" w:rsidRPr="00074D04" w:rsidRDefault="008A4F0D" w:rsidP="008A4F0D">
            <w:pPr>
              <w:pStyle w:val="ENoteTableText"/>
            </w:pPr>
            <w:r w:rsidRPr="00074D04">
              <w:t>ad No 23, 2011</w:t>
            </w:r>
          </w:p>
        </w:tc>
      </w:tr>
      <w:tr w:rsidR="008A4F0D" w:rsidRPr="00074D04" w14:paraId="69A29C69" w14:textId="77777777" w:rsidTr="00305E03">
        <w:trPr>
          <w:cantSplit/>
        </w:trPr>
        <w:tc>
          <w:tcPr>
            <w:tcW w:w="2551" w:type="dxa"/>
          </w:tcPr>
          <w:p w14:paraId="2A681A71" w14:textId="77777777" w:rsidR="008A4F0D" w:rsidRPr="00074D04" w:rsidRDefault="008A4F0D" w:rsidP="008A4F0D">
            <w:pPr>
              <w:pStyle w:val="ENoteTableText"/>
            </w:pPr>
          </w:p>
        </w:tc>
        <w:tc>
          <w:tcPr>
            <w:tcW w:w="4537" w:type="dxa"/>
          </w:tcPr>
          <w:p w14:paraId="76CB204A" w14:textId="77777777" w:rsidR="008A4F0D" w:rsidRPr="00074D04" w:rsidRDefault="008A4F0D" w:rsidP="008A4F0D">
            <w:pPr>
              <w:pStyle w:val="ENoteTableText"/>
            </w:pPr>
            <w:r w:rsidRPr="00074D04">
              <w:t>rs No 47, 2020</w:t>
            </w:r>
          </w:p>
        </w:tc>
      </w:tr>
      <w:tr w:rsidR="008A4F0D" w:rsidRPr="00074D04" w14:paraId="4CACE0BC" w14:textId="77777777" w:rsidTr="00305E03">
        <w:trPr>
          <w:cantSplit/>
        </w:trPr>
        <w:tc>
          <w:tcPr>
            <w:tcW w:w="2551" w:type="dxa"/>
          </w:tcPr>
          <w:p w14:paraId="1E5746C8" w14:textId="77777777" w:rsidR="008A4F0D" w:rsidRPr="00074D04" w:rsidRDefault="008A4F0D" w:rsidP="008A4F0D">
            <w:pPr>
              <w:pStyle w:val="ENoteTableText"/>
              <w:tabs>
                <w:tab w:val="center" w:leader="dot" w:pos="2268"/>
              </w:tabs>
            </w:pPr>
            <w:r w:rsidRPr="00074D04">
              <w:t>s 142A</w:t>
            </w:r>
            <w:r w:rsidRPr="00074D04">
              <w:tab/>
            </w:r>
          </w:p>
        </w:tc>
        <w:tc>
          <w:tcPr>
            <w:tcW w:w="4537" w:type="dxa"/>
          </w:tcPr>
          <w:p w14:paraId="154329F2" w14:textId="77777777" w:rsidR="008A4F0D" w:rsidRPr="00074D04" w:rsidRDefault="008A4F0D" w:rsidP="008A4F0D">
            <w:pPr>
              <w:pStyle w:val="ENoteTableText"/>
            </w:pPr>
            <w:r w:rsidRPr="00074D04">
              <w:t>ad No 23, 2011</w:t>
            </w:r>
          </w:p>
        </w:tc>
      </w:tr>
      <w:tr w:rsidR="008A4F0D" w:rsidRPr="00074D04" w14:paraId="7771D550" w14:textId="77777777" w:rsidTr="00305E03">
        <w:trPr>
          <w:cantSplit/>
        </w:trPr>
        <w:tc>
          <w:tcPr>
            <w:tcW w:w="2551" w:type="dxa"/>
          </w:tcPr>
          <w:p w14:paraId="1F367280" w14:textId="77777777" w:rsidR="008A4F0D" w:rsidRPr="00074D04" w:rsidRDefault="008A4F0D" w:rsidP="008A4F0D">
            <w:pPr>
              <w:pStyle w:val="ENoteTableText"/>
              <w:tabs>
                <w:tab w:val="center" w:leader="dot" w:pos="2268"/>
              </w:tabs>
            </w:pPr>
          </w:p>
        </w:tc>
        <w:tc>
          <w:tcPr>
            <w:tcW w:w="4537" w:type="dxa"/>
          </w:tcPr>
          <w:p w14:paraId="06D3690D" w14:textId="77777777" w:rsidR="008A4F0D" w:rsidRPr="00074D04" w:rsidRDefault="008A4F0D" w:rsidP="008A4F0D">
            <w:pPr>
              <w:pStyle w:val="ENoteTableText"/>
            </w:pPr>
            <w:r w:rsidRPr="00074D04">
              <w:t>am No 47, 2020</w:t>
            </w:r>
          </w:p>
        </w:tc>
      </w:tr>
      <w:tr w:rsidR="008A4F0D" w:rsidRPr="00074D04" w14:paraId="2E7036D7" w14:textId="77777777" w:rsidTr="00305E03">
        <w:trPr>
          <w:cantSplit/>
        </w:trPr>
        <w:tc>
          <w:tcPr>
            <w:tcW w:w="2551" w:type="dxa"/>
          </w:tcPr>
          <w:p w14:paraId="651143BD" w14:textId="77777777" w:rsidR="008A4F0D" w:rsidRPr="00074D04" w:rsidRDefault="008A4F0D" w:rsidP="008A4F0D">
            <w:pPr>
              <w:pStyle w:val="ENoteTableText"/>
              <w:tabs>
                <w:tab w:val="center" w:leader="dot" w:pos="2268"/>
              </w:tabs>
            </w:pPr>
            <w:r w:rsidRPr="00074D04">
              <w:t>s 142B</w:t>
            </w:r>
            <w:r w:rsidRPr="00074D04">
              <w:tab/>
            </w:r>
          </w:p>
        </w:tc>
        <w:tc>
          <w:tcPr>
            <w:tcW w:w="4537" w:type="dxa"/>
          </w:tcPr>
          <w:p w14:paraId="6260963B" w14:textId="77777777" w:rsidR="008A4F0D" w:rsidRPr="00074D04" w:rsidRDefault="008A4F0D" w:rsidP="008A4F0D">
            <w:pPr>
              <w:pStyle w:val="ENoteTableText"/>
            </w:pPr>
            <w:r w:rsidRPr="00074D04">
              <w:t>ad No 47, 2020</w:t>
            </w:r>
          </w:p>
        </w:tc>
      </w:tr>
      <w:tr w:rsidR="008A4F0D" w:rsidRPr="00074D04" w14:paraId="6F1A7C72" w14:textId="77777777" w:rsidTr="00305E03">
        <w:trPr>
          <w:cantSplit/>
        </w:trPr>
        <w:tc>
          <w:tcPr>
            <w:tcW w:w="2551" w:type="dxa"/>
          </w:tcPr>
          <w:p w14:paraId="21F4B50B" w14:textId="77777777" w:rsidR="008A4F0D" w:rsidRPr="00074D04" w:rsidRDefault="008A4F0D" w:rsidP="008A4F0D">
            <w:pPr>
              <w:pStyle w:val="ENoteTableText"/>
              <w:tabs>
                <w:tab w:val="center" w:leader="dot" w:pos="2268"/>
              </w:tabs>
            </w:pPr>
            <w:r w:rsidRPr="00074D04">
              <w:t>s 142BA</w:t>
            </w:r>
            <w:r w:rsidRPr="00074D04">
              <w:tab/>
            </w:r>
          </w:p>
        </w:tc>
        <w:tc>
          <w:tcPr>
            <w:tcW w:w="4537" w:type="dxa"/>
          </w:tcPr>
          <w:p w14:paraId="43D21FCB" w14:textId="77777777" w:rsidR="008A4F0D" w:rsidRPr="00074D04" w:rsidRDefault="008A4F0D" w:rsidP="008A4F0D">
            <w:pPr>
              <w:pStyle w:val="ENoteTableText"/>
            </w:pPr>
            <w:r w:rsidRPr="00074D04">
              <w:t>ad No 47, 2020</w:t>
            </w:r>
          </w:p>
        </w:tc>
      </w:tr>
      <w:tr w:rsidR="008A4F0D" w:rsidRPr="00074D04" w14:paraId="41BE55AF" w14:textId="77777777" w:rsidTr="00305E03">
        <w:trPr>
          <w:cantSplit/>
        </w:trPr>
        <w:tc>
          <w:tcPr>
            <w:tcW w:w="2551" w:type="dxa"/>
          </w:tcPr>
          <w:p w14:paraId="6625091D" w14:textId="77777777" w:rsidR="008A4F0D" w:rsidRPr="00074D04" w:rsidRDefault="008A4F0D" w:rsidP="008A4F0D">
            <w:pPr>
              <w:pStyle w:val="ENoteTableText"/>
              <w:tabs>
                <w:tab w:val="center" w:leader="dot" w:pos="2268"/>
              </w:tabs>
            </w:pPr>
            <w:r w:rsidRPr="00074D04">
              <w:t>s 142BB</w:t>
            </w:r>
            <w:r w:rsidRPr="00074D04">
              <w:tab/>
            </w:r>
          </w:p>
        </w:tc>
        <w:tc>
          <w:tcPr>
            <w:tcW w:w="4537" w:type="dxa"/>
          </w:tcPr>
          <w:p w14:paraId="35DB865C" w14:textId="77777777" w:rsidR="008A4F0D" w:rsidRPr="00074D04" w:rsidRDefault="008A4F0D" w:rsidP="008A4F0D">
            <w:pPr>
              <w:pStyle w:val="ENoteTableText"/>
            </w:pPr>
            <w:r w:rsidRPr="00074D04">
              <w:t>ad No 47, 2020</w:t>
            </w:r>
          </w:p>
        </w:tc>
      </w:tr>
      <w:tr w:rsidR="008A4F0D" w:rsidRPr="00074D04" w14:paraId="2F30A5E0" w14:textId="77777777" w:rsidTr="00305E03">
        <w:trPr>
          <w:cantSplit/>
        </w:trPr>
        <w:tc>
          <w:tcPr>
            <w:tcW w:w="2551" w:type="dxa"/>
          </w:tcPr>
          <w:p w14:paraId="3DE9E162" w14:textId="77777777" w:rsidR="008A4F0D" w:rsidRPr="00074D04" w:rsidRDefault="008A4F0D" w:rsidP="008A4F0D">
            <w:pPr>
              <w:pStyle w:val="ENoteTableText"/>
              <w:tabs>
                <w:tab w:val="center" w:leader="dot" w:pos="2268"/>
              </w:tabs>
            </w:pPr>
            <w:r w:rsidRPr="00074D04">
              <w:t>s 142BC</w:t>
            </w:r>
            <w:r w:rsidRPr="00074D04">
              <w:tab/>
            </w:r>
          </w:p>
        </w:tc>
        <w:tc>
          <w:tcPr>
            <w:tcW w:w="4537" w:type="dxa"/>
          </w:tcPr>
          <w:p w14:paraId="50783907" w14:textId="77777777" w:rsidR="008A4F0D" w:rsidRPr="00074D04" w:rsidRDefault="008A4F0D" w:rsidP="008A4F0D">
            <w:pPr>
              <w:pStyle w:val="ENoteTableText"/>
            </w:pPr>
            <w:r w:rsidRPr="00074D04">
              <w:t>ad No 47, 2020</w:t>
            </w:r>
          </w:p>
        </w:tc>
      </w:tr>
      <w:tr w:rsidR="008A4F0D" w:rsidRPr="00074D04" w14:paraId="3306B0FA" w14:textId="77777777" w:rsidTr="00305E03">
        <w:trPr>
          <w:cantSplit/>
        </w:trPr>
        <w:tc>
          <w:tcPr>
            <w:tcW w:w="2551" w:type="dxa"/>
          </w:tcPr>
          <w:p w14:paraId="78583E2A" w14:textId="77777777" w:rsidR="008A4F0D" w:rsidRPr="00074D04" w:rsidRDefault="008A4F0D" w:rsidP="008A4F0D">
            <w:pPr>
              <w:pStyle w:val="ENoteTableText"/>
              <w:tabs>
                <w:tab w:val="center" w:leader="dot" w:pos="2268"/>
              </w:tabs>
            </w:pPr>
            <w:r w:rsidRPr="00074D04">
              <w:t>s 142BD</w:t>
            </w:r>
            <w:r w:rsidRPr="00074D04">
              <w:tab/>
            </w:r>
          </w:p>
        </w:tc>
        <w:tc>
          <w:tcPr>
            <w:tcW w:w="4537" w:type="dxa"/>
          </w:tcPr>
          <w:p w14:paraId="6C55CF82" w14:textId="77777777" w:rsidR="008A4F0D" w:rsidRPr="00074D04" w:rsidRDefault="008A4F0D" w:rsidP="008A4F0D">
            <w:pPr>
              <w:pStyle w:val="ENoteTableText"/>
            </w:pPr>
            <w:r w:rsidRPr="00074D04">
              <w:t>ad No 47, 2020</w:t>
            </w:r>
          </w:p>
        </w:tc>
      </w:tr>
      <w:tr w:rsidR="008A4F0D" w:rsidRPr="00074D04" w14:paraId="58A7A488" w14:textId="77777777" w:rsidTr="00305E03">
        <w:trPr>
          <w:cantSplit/>
        </w:trPr>
        <w:tc>
          <w:tcPr>
            <w:tcW w:w="2551" w:type="dxa"/>
          </w:tcPr>
          <w:p w14:paraId="22C03F50" w14:textId="77777777" w:rsidR="008A4F0D" w:rsidRPr="00074D04" w:rsidRDefault="00BB4EA6" w:rsidP="00DA6237">
            <w:pPr>
              <w:pStyle w:val="ENoteTableText"/>
              <w:keepNext/>
            </w:pPr>
            <w:r w:rsidRPr="00074D04">
              <w:rPr>
                <w:b/>
              </w:rPr>
              <w:t>Division 2</w:t>
            </w:r>
          </w:p>
        </w:tc>
        <w:tc>
          <w:tcPr>
            <w:tcW w:w="4537" w:type="dxa"/>
          </w:tcPr>
          <w:p w14:paraId="4449A765" w14:textId="77777777" w:rsidR="008A4F0D" w:rsidRPr="00074D04" w:rsidRDefault="008A4F0D" w:rsidP="00DA6237">
            <w:pPr>
              <w:pStyle w:val="ENoteTableText"/>
              <w:keepNext/>
            </w:pPr>
          </w:p>
        </w:tc>
      </w:tr>
      <w:tr w:rsidR="008A4F0D" w:rsidRPr="00074D04" w14:paraId="7D813924" w14:textId="77777777" w:rsidTr="00305E03">
        <w:trPr>
          <w:cantSplit/>
        </w:trPr>
        <w:tc>
          <w:tcPr>
            <w:tcW w:w="2551" w:type="dxa"/>
          </w:tcPr>
          <w:p w14:paraId="325FE341" w14:textId="77777777" w:rsidR="008A4F0D" w:rsidRPr="00074D04" w:rsidRDefault="008A4F0D" w:rsidP="008A4F0D">
            <w:pPr>
              <w:pStyle w:val="ENoteTableText"/>
              <w:tabs>
                <w:tab w:val="center" w:leader="dot" w:pos="2268"/>
              </w:tabs>
            </w:pPr>
            <w:r w:rsidRPr="00074D04">
              <w:t>s 142C</w:t>
            </w:r>
            <w:r w:rsidRPr="00074D04">
              <w:tab/>
            </w:r>
          </w:p>
        </w:tc>
        <w:tc>
          <w:tcPr>
            <w:tcW w:w="4537" w:type="dxa"/>
          </w:tcPr>
          <w:p w14:paraId="239DF308" w14:textId="77777777" w:rsidR="008A4F0D" w:rsidRPr="00074D04" w:rsidRDefault="008A4F0D" w:rsidP="008A4F0D">
            <w:pPr>
              <w:pStyle w:val="ENoteTableText"/>
            </w:pPr>
            <w:r w:rsidRPr="00074D04">
              <w:t>ad No 47, 2020</w:t>
            </w:r>
          </w:p>
        </w:tc>
      </w:tr>
      <w:tr w:rsidR="008A4F0D" w:rsidRPr="00074D04" w14:paraId="3ABDBE38" w14:textId="77777777" w:rsidTr="00305E03">
        <w:trPr>
          <w:cantSplit/>
        </w:trPr>
        <w:tc>
          <w:tcPr>
            <w:tcW w:w="2551" w:type="dxa"/>
          </w:tcPr>
          <w:p w14:paraId="617A25F8" w14:textId="77777777" w:rsidR="008A4F0D" w:rsidRPr="00074D04" w:rsidRDefault="008A4F0D" w:rsidP="008A4F0D">
            <w:pPr>
              <w:pStyle w:val="ENoteTableText"/>
              <w:tabs>
                <w:tab w:val="center" w:leader="dot" w:pos="2268"/>
              </w:tabs>
            </w:pPr>
            <w:r w:rsidRPr="00074D04">
              <w:t>s 143</w:t>
            </w:r>
            <w:r w:rsidRPr="00074D04">
              <w:tab/>
            </w:r>
          </w:p>
        </w:tc>
        <w:tc>
          <w:tcPr>
            <w:tcW w:w="4537" w:type="dxa"/>
          </w:tcPr>
          <w:p w14:paraId="260F79BB" w14:textId="77777777" w:rsidR="008A4F0D" w:rsidRPr="00074D04" w:rsidRDefault="008A4F0D" w:rsidP="008A4F0D">
            <w:pPr>
              <w:pStyle w:val="ENoteTableText"/>
            </w:pPr>
            <w:r w:rsidRPr="00074D04">
              <w:t>rep No 4, 1998</w:t>
            </w:r>
          </w:p>
        </w:tc>
      </w:tr>
      <w:tr w:rsidR="008A4F0D" w:rsidRPr="00074D04" w14:paraId="1094C670" w14:textId="77777777" w:rsidTr="00305E03">
        <w:trPr>
          <w:cantSplit/>
        </w:trPr>
        <w:tc>
          <w:tcPr>
            <w:tcW w:w="2551" w:type="dxa"/>
          </w:tcPr>
          <w:p w14:paraId="1C374888" w14:textId="77777777" w:rsidR="008A4F0D" w:rsidRPr="00074D04" w:rsidRDefault="008A4F0D" w:rsidP="008A4F0D">
            <w:pPr>
              <w:pStyle w:val="ENoteTableText"/>
            </w:pPr>
          </w:p>
        </w:tc>
        <w:tc>
          <w:tcPr>
            <w:tcW w:w="4537" w:type="dxa"/>
          </w:tcPr>
          <w:p w14:paraId="0FE64940" w14:textId="77777777" w:rsidR="008A4F0D" w:rsidRPr="00074D04" w:rsidRDefault="008A4F0D" w:rsidP="008A4F0D">
            <w:pPr>
              <w:pStyle w:val="ENoteTableText"/>
            </w:pPr>
            <w:r w:rsidRPr="00074D04">
              <w:t>ad No 23, 2011</w:t>
            </w:r>
          </w:p>
        </w:tc>
      </w:tr>
      <w:tr w:rsidR="008A4F0D" w:rsidRPr="00074D04" w14:paraId="40B5C117" w14:textId="77777777" w:rsidTr="00305E03">
        <w:trPr>
          <w:cantSplit/>
        </w:trPr>
        <w:tc>
          <w:tcPr>
            <w:tcW w:w="2551" w:type="dxa"/>
          </w:tcPr>
          <w:p w14:paraId="368D7448" w14:textId="77777777" w:rsidR="008A4F0D" w:rsidRPr="00074D04" w:rsidRDefault="008A4F0D" w:rsidP="008A4F0D">
            <w:pPr>
              <w:pStyle w:val="ENoteTableText"/>
            </w:pPr>
          </w:p>
        </w:tc>
        <w:tc>
          <w:tcPr>
            <w:tcW w:w="4537" w:type="dxa"/>
          </w:tcPr>
          <w:p w14:paraId="6BB2AD78" w14:textId="77777777" w:rsidR="008A4F0D" w:rsidRPr="00074D04" w:rsidRDefault="008A4F0D" w:rsidP="008A4F0D">
            <w:pPr>
              <w:pStyle w:val="ENoteTableText"/>
            </w:pPr>
            <w:r w:rsidRPr="00074D04">
              <w:t>am No. 47, 2020</w:t>
            </w:r>
          </w:p>
        </w:tc>
      </w:tr>
      <w:tr w:rsidR="008A4F0D" w:rsidRPr="00074D04" w14:paraId="38B75E42" w14:textId="77777777" w:rsidTr="00305E03">
        <w:trPr>
          <w:cantSplit/>
        </w:trPr>
        <w:tc>
          <w:tcPr>
            <w:tcW w:w="2551" w:type="dxa"/>
          </w:tcPr>
          <w:p w14:paraId="17BD69CC" w14:textId="77777777" w:rsidR="008A4F0D" w:rsidRPr="00074D04" w:rsidRDefault="008A4F0D" w:rsidP="008A4F0D">
            <w:pPr>
              <w:pStyle w:val="ENoteTableText"/>
              <w:tabs>
                <w:tab w:val="center" w:leader="dot" w:pos="2268"/>
              </w:tabs>
            </w:pPr>
            <w:r w:rsidRPr="00074D04">
              <w:t>s 143AA</w:t>
            </w:r>
            <w:r w:rsidRPr="00074D04">
              <w:tab/>
            </w:r>
          </w:p>
        </w:tc>
        <w:tc>
          <w:tcPr>
            <w:tcW w:w="4537" w:type="dxa"/>
          </w:tcPr>
          <w:p w14:paraId="589073CD" w14:textId="77777777" w:rsidR="008A4F0D" w:rsidRPr="00074D04" w:rsidRDefault="008A4F0D" w:rsidP="008A4F0D">
            <w:pPr>
              <w:pStyle w:val="ENoteTableText"/>
            </w:pPr>
            <w:r w:rsidRPr="00074D04">
              <w:t>ad No 47, 2020</w:t>
            </w:r>
          </w:p>
        </w:tc>
      </w:tr>
      <w:tr w:rsidR="008A4F0D" w:rsidRPr="00074D04" w14:paraId="6625279E" w14:textId="77777777" w:rsidTr="00305E03">
        <w:trPr>
          <w:cantSplit/>
        </w:trPr>
        <w:tc>
          <w:tcPr>
            <w:tcW w:w="2551" w:type="dxa"/>
          </w:tcPr>
          <w:p w14:paraId="6DA7DB32" w14:textId="77777777" w:rsidR="008A4F0D" w:rsidRPr="00074D04" w:rsidRDefault="00BB4EA6" w:rsidP="008A4F0D">
            <w:pPr>
              <w:pStyle w:val="ENoteTableText"/>
              <w:tabs>
                <w:tab w:val="center" w:leader="dot" w:pos="2268"/>
              </w:tabs>
              <w:rPr>
                <w:b/>
              </w:rPr>
            </w:pPr>
            <w:r w:rsidRPr="00074D04">
              <w:rPr>
                <w:b/>
              </w:rPr>
              <w:t>Division 2</w:t>
            </w:r>
            <w:r w:rsidR="008A4F0D" w:rsidRPr="00074D04">
              <w:rPr>
                <w:b/>
              </w:rPr>
              <w:t>A</w:t>
            </w:r>
          </w:p>
        </w:tc>
        <w:tc>
          <w:tcPr>
            <w:tcW w:w="4537" w:type="dxa"/>
          </w:tcPr>
          <w:p w14:paraId="5B910978" w14:textId="77777777" w:rsidR="008A4F0D" w:rsidRPr="00074D04" w:rsidRDefault="008A4F0D" w:rsidP="008A4F0D">
            <w:pPr>
              <w:pStyle w:val="ENoteTableText"/>
            </w:pPr>
          </w:p>
        </w:tc>
      </w:tr>
      <w:tr w:rsidR="008A4F0D" w:rsidRPr="00074D04" w14:paraId="13819B75" w14:textId="77777777" w:rsidTr="00305E03">
        <w:trPr>
          <w:cantSplit/>
        </w:trPr>
        <w:tc>
          <w:tcPr>
            <w:tcW w:w="2551" w:type="dxa"/>
          </w:tcPr>
          <w:p w14:paraId="3A6DCF3C" w14:textId="77777777" w:rsidR="008A4F0D" w:rsidRPr="00074D04" w:rsidRDefault="00BB4EA6" w:rsidP="008A4F0D">
            <w:pPr>
              <w:pStyle w:val="ENoteTableText"/>
              <w:tabs>
                <w:tab w:val="center" w:leader="dot" w:pos="2268"/>
              </w:tabs>
            </w:pPr>
            <w:r w:rsidRPr="00074D04">
              <w:t>Division 2</w:t>
            </w:r>
            <w:r w:rsidR="008A4F0D" w:rsidRPr="00074D04">
              <w:t>A</w:t>
            </w:r>
            <w:r w:rsidR="008A4F0D" w:rsidRPr="00074D04">
              <w:tab/>
            </w:r>
          </w:p>
        </w:tc>
        <w:tc>
          <w:tcPr>
            <w:tcW w:w="4537" w:type="dxa"/>
          </w:tcPr>
          <w:p w14:paraId="21B40DC9" w14:textId="77777777" w:rsidR="008A4F0D" w:rsidRPr="00074D04" w:rsidRDefault="008A4F0D" w:rsidP="008A4F0D">
            <w:pPr>
              <w:pStyle w:val="ENoteTableText"/>
            </w:pPr>
            <w:r w:rsidRPr="00074D04">
              <w:t>ad No 47, 2020</w:t>
            </w:r>
          </w:p>
        </w:tc>
      </w:tr>
      <w:tr w:rsidR="008A4F0D" w:rsidRPr="00074D04" w14:paraId="18DBE86C" w14:textId="77777777" w:rsidTr="00305E03">
        <w:trPr>
          <w:cantSplit/>
        </w:trPr>
        <w:tc>
          <w:tcPr>
            <w:tcW w:w="2551" w:type="dxa"/>
          </w:tcPr>
          <w:p w14:paraId="6E359D42" w14:textId="77777777" w:rsidR="008A4F0D" w:rsidRPr="00074D04" w:rsidRDefault="008A4F0D" w:rsidP="008A4F0D">
            <w:pPr>
              <w:pStyle w:val="ENoteTableText"/>
              <w:tabs>
                <w:tab w:val="center" w:leader="dot" w:pos="2268"/>
              </w:tabs>
            </w:pPr>
            <w:r w:rsidRPr="00074D04">
              <w:t>s 143A</w:t>
            </w:r>
            <w:r w:rsidRPr="00074D04">
              <w:tab/>
            </w:r>
          </w:p>
        </w:tc>
        <w:tc>
          <w:tcPr>
            <w:tcW w:w="4537" w:type="dxa"/>
          </w:tcPr>
          <w:p w14:paraId="19DEF14D" w14:textId="77777777" w:rsidR="008A4F0D" w:rsidRPr="00074D04" w:rsidRDefault="008A4F0D" w:rsidP="008A4F0D">
            <w:pPr>
              <w:pStyle w:val="ENoteTableText"/>
            </w:pPr>
            <w:r w:rsidRPr="00074D04">
              <w:t>ad No 47, 2020</w:t>
            </w:r>
          </w:p>
        </w:tc>
      </w:tr>
      <w:tr w:rsidR="008A4F0D" w:rsidRPr="00074D04" w14:paraId="70A858F3" w14:textId="77777777" w:rsidTr="00305E03">
        <w:trPr>
          <w:cantSplit/>
        </w:trPr>
        <w:tc>
          <w:tcPr>
            <w:tcW w:w="2551" w:type="dxa"/>
          </w:tcPr>
          <w:p w14:paraId="47703BB8" w14:textId="77777777" w:rsidR="008A4F0D" w:rsidRPr="00074D04" w:rsidRDefault="008A4F0D" w:rsidP="008A4F0D">
            <w:pPr>
              <w:pStyle w:val="ENoteTableText"/>
              <w:tabs>
                <w:tab w:val="center" w:leader="dot" w:pos="2268"/>
              </w:tabs>
            </w:pPr>
            <w:r w:rsidRPr="00074D04">
              <w:t>s 143B</w:t>
            </w:r>
            <w:r w:rsidRPr="00074D04">
              <w:tab/>
            </w:r>
          </w:p>
        </w:tc>
        <w:tc>
          <w:tcPr>
            <w:tcW w:w="4537" w:type="dxa"/>
          </w:tcPr>
          <w:p w14:paraId="37AFDC6F" w14:textId="77777777" w:rsidR="008A4F0D" w:rsidRPr="00074D04" w:rsidRDefault="008A4F0D" w:rsidP="008A4F0D">
            <w:pPr>
              <w:pStyle w:val="ENoteTableText"/>
            </w:pPr>
            <w:r w:rsidRPr="00074D04">
              <w:t>ad No 47, 2020</w:t>
            </w:r>
          </w:p>
        </w:tc>
      </w:tr>
      <w:tr w:rsidR="008A4F0D" w:rsidRPr="00074D04" w14:paraId="4FF55B21" w14:textId="77777777" w:rsidTr="00305E03">
        <w:trPr>
          <w:cantSplit/>
        </w:trPr>
        <w:tc>
          <w:tcPr>
            <w:tcW w:w="2551" w:type="dxa"/>
          </w:tcPr>
          <w:p w14:paraId="05695F30" w14:textId="77777777" w:rsidR="008A4F0D" w:rsidRPr="00074D04" w:rsidRDefault="008A4F0D" w:rsidP="008A4F0D">
            <w:pPr>
              <w:pStyle w:val="ENoteTableText"/>
              <w:tabs>
                <w:tab w:val="center" w:leader="dot" w:pos="2268"/>
              </w:tabs>
            </w:pPr>
            <w:r w:rsidRPr="00074D04">
              <w:t>s 143C</w:t>
            </w:r>
            <w:r w:rsidRPr="00074D04">
              <w:tab/>
            </w:r>
          </w:p>
        </w:tc>
        <w:tc>
          <w:tcPr>
            <w:tcW w:w="4537" w:type="dxa"/>
          </w:tcPr>
          <w:p w14:paraId="3675601F" w14:textId="77777777" w:rsidR="008A4F0D" w:rsidRPr="00074D04" w:rsidRDefault="008A4F0D" w:rsidP="008A4F0D">
            <w:pPr>
              <w:pStyle w:val="ENoteTableText"/>
            </w:pPr>
            <w:r w:rsidRPr="00074D04">
              <w:t>ad No 47, 2020</w:t>
            </w:r>
          </w:p>
        </w:tc>
      </w:tr>
      <w:tr w:rsidR="008A4F0D" w:rsidRPr="00074D04" w14:paraId="03E5CC5E" w14:textId="77777777" w:rsidTr="00305E03">
        <w:trPr>
          <w:cantSplit/>
        </w:trPr>
        <w:tc>
          <w:tcPr>
            <w:tcW w:w="2551" w:type="dxa"/>
          </w:tcPr>
          <w:p w14:paraId="12B5E0F9" w14:textId="77777777" w:rsidR="008A4F0D" w:rsidRPr="00074D04" w:rsidRDefault="008A4F0D" w:rsidP="008A4F0D">
            <w:pPr>
              <w:pStyle w:val="ENoteTableText"/>
              <w:tabs>
                <w:tab w:val="center" w:leader="dot" w:pos="2268"/>
              </w:tabs>
            </w:pPr>
            <w:r w:rsidRPr="00074D04">
              <w:t>s 143D</w:t>
            </w:r>
            <w:r w:rsidRPr="00074D04">
              <w:tab/>
            </w:r>
          </w:p>
        </w:tc>
        <w:tc>
          <w:tcPr>
            <w:tcW w:w="4537" w:type="dxa"/>
          </w:tcPr>
          <w:p w14:paraId="66847E15" w14:textId="77777777" w:rsidR="008A4F0D" w:rsidRPr="00074D04" w:rsidRDefault="008A4F0D" w:rsidP="008A4F0D">
            <w:pPr>
              <w:pStyle w:val="ENoteTableText"/>
            </w:pPr>
            <w:r w:rsidRPr="00074D04">
              <w:t>ad No 47, 2020</w:t>
            </w:r>
          </w:p>
        </w:tc>
      </w:tr>
      <w:tr w:rsidR="008A4F0D" w:rsidRPr="00074D04" w14:paraId="7D44A998" w14:textId="77777777" w:rsidTr="00305E03">
        <w:trPr>
          <w:cantSplit/>
        </w:trPr>
        <w:tc>
          <w:tcPr>
            <w:tcW w:w="2551" w:type="dxa"/>
          </w:tcPr>
          <w:p w14:paraId="21DDD25F" w14:textId="77777777" w:rsidR="008A4F0D" w:rsidRPr="00074D04" w:rsidRDefault="008A4F0D" w:rsidP="008A4F0D">
            <w:pPr>
              <w:pStyle w:val="ENoteTableText"/>
              <w:tabs>
                <w:tab w:val="center" w:leader="dot" w:pos="2268"/>
              </w:tabs>
            </w:pPr>
            <w:r w:rsidRPr="00074D04">
              <w:t>s 143E</w:t>
            </w:r>
            <w:r w:rsidRPr="00074D04">
              <w:tab/>
            </w:r>
          </w:p>
        </w:tc>
        <w:tc>
          <w:tcPr>
            <w:tcW w:w="4537" w:type="dxa"/>
          </w:tcPr>
          <w:p w14:paraId="55DC3E08" w14:textId="77777777" w:rsidR="008A4F0D" w:rsidRPr="00074D04" w:rsidRDefault="008A4F0D" w:rsidP="008A4F0D">
            <w:pPr>
              <w:pStyle w:val="ENoteTableText"/>
            </w:pPr>
            <w:r w:rsidRPr="00074D04">
              <w:t>ad No 47, 2020</w:t>
            </w:r>
          </w:p>
        </w:tc>
      </w:tr>
      <w:tr w:rsidR="008A4F0D" w:rsidRPr="00074D04" w14:paraId="3084BF0C" w14:textId="77777777" w:rsidTr="00305E03">
        <w:trPr>
          <w:cantSplit/>
        </w:trPr>
        <w:tc>
          <w:tcPr>
            <w:tcW w:w="2551" w:type="dxa"/>
          </w:tcPr>
          <w:p w14:paraId="4E2B339D" w14:textId="77777777" w:rsidR="008A4F0D" w:rsidRPr="00074D04" w:rsidRDefault="008A4F0D" w:rsidP="008A4F0D">
            <w:pPr>
              <w:pStyle w:val="ENoteTableText"/>
              <w:tabs>
                <w:tab w:val="center" w:leader="dot" w:pos="2268"/>
              </w:tabs>
            </w:pPr>
            <w:r w:rsidRPr="00074D04">
              <w:t>s 143F</w:t>
            </w:r>
            <w:r w:rsidRPr="00074D04">
              <w:tab/>
            </w:r>
          </w:p>
        </w:tc>
        <w:tc>
          <w:tcPr>
            <w:tcW w:w="4537" w:type="dxa"/>
          </w:tcPr>
          <w:p w14:paraId="6A67F090" w14:textId="77777777" w:rsidR="008A4F0D" w:rsidRPr="00074D04" w:rsidRDefault="008A4F0D" w:rsidP="008A4F0D">
            <w:pPr>
              <w:pStyle w:val="ENoteTableText"/>
            </w:pPr>
            <w:r w:rsidRPr="00074D04">
              <w:t>ad No 47, 2020</w:t>
            </w:r>
          </w:p>
        </w:tc>
      </w:tr>
      <w:tr w:rsidR="008A4F0D" w:rsidRPr="00074D04" w14:paraId="3A555361" w14:textId="77777777" w:rsidTr="00305E03">
        <w:trPr>
          <w:cantSplit/>
        </w:trPr>
        <w:tc>
          <w:tcPr>
            <w:tcW w:w="2551" w:type="dxa"/>
          </w:tcPr>
          <w:p w14:paraId="6FA1F710" w14:textId="77777777" w:rsidR="008A4F0D" w:rsidRPr="00074D04" w:rsidRDefault="008A4F0D" w:rsidP="008A4F0D">
            <w:pPr>
              <w:pStyle w:val="ENoteTableText"/>
              <w:tabs>
                <w:tab w:val="center" w:leader="dot" w:pos="2268"/>
              </w:tabs>
            </w:pPr>
            <w:r w:rsidRPr="00074D04">
              <w:t>s 143G</w:t>
            </w:r>
            <w:r w:rsidRPr="00074D04">
              <w:tab/>
            </w:r>
          </w:p>
        </w:tc>
        <w:tc>
          <w:tcPr>
            <w:tcW w:w="4537" w:type="dxa"/>
          </w:tcPr>
          <w:p w14:paraId="33901A7F" w14:textId="77777777" w:rsidR="008A4F0D" w:rsidRPr="00074D04" w:rsidRDefault="008A4F0D" w:rsidP="008A4F0D">
            <w:pPr>
              <w:pStyle w:val="ENoteTableText"/>
            </w:pPr>
            <w:r w:rsidRPr="00074D04">
              <w:t>ad No 47, 2020</w:t>
            </w:r>
          </w:p>
        </w:tc>
      </w:tr>
      <w:tr w:rsidR="008A4F0D" w:rsidRPr="00074D04" w14:paraId="781EADEF" w14:textId="77777777" w:rsidTr="00305E03">
        <w:trPr>
          <w:cantSplit/>
        </w:trPr>
        <w:tc>
          <w:tcPr>
            <w:tcW w:w="2551" w:type="dxa"/>
          </w:tcPr>
          <w:p w14:paraId="766C7086" w14:textId="77777777" w:rsidR="008A4F0D" w:rsidRPr="00074D04" w:rsidRDefault="008A4F0D" w:rsidP="008A4F0D">
            <w:pPr>
              <w:pStyle w:val="ENoteTableText"/>
              <w:tabs>
                <w:tab w:val="center" w:leader="dot" w:pos="2268"/>
              </w:tabs>
            </w:pPr>
            <w:r w:rsidRPr="00074D04">
              <w:t>s 143H</w:t>
            </w:r>
            <w:r w:rsidRPr="00074D04">
              <w:tab/>
            </w:r>
          </w:p>
        </w:tc>
        <w:tc>
          <w:tcPr>
            <w:tcW w:w="4537" w:type="dxa"/>
          </w:tcPr>
          <w:p w14:paraId="3925BF0A" w14:textId="77777777" w:rsidR="008A4F0D" w:rsidRPr="00074D04" w:rsidRDefault="008A4F0D" w:rsidP="008A4F0D">
            <w:pPr>
              <w:pStyle w:val="ENoteTableText"/>
            </w:pPr>
            <w:r w:rsidRPr="00074D04">
              <w:t>ad No 47, 2020</w:t>
            </w:r>
          </w:p>
        </w:tc>
      </w:tr>
      <w:tr w:rsidR="008A4F0D" w:rsidRPr="00074D04" w14:paraId="35EBAAA1" w14:textId="77777777" w:rsidTr="00305E03">
        <w:trPr>
          <w:cantSplit/>
        </w:trPr>
        <w:tc>
          <w:tcPr>
            <w:tcW w:w="2551" w:type="dxa"/>
          </w:tcPr>
          <w:p w14:paraId="4C0398B8" w14:textId="77777777" w:rsidR="008A4F0D" w:rsidRPr="00074D04" w:rsidRDefault="008A4F0D" w:rsidP="008A4F0D">
            <w:pPr>
              <w:pStyle w:val="ENoteTableText"/>
              <w:tabs>
                <w:tab w:val="center" w:leader="dot" w:pos="2268"/>
              </w:tabs>
            </w:pPr>
            <w:r w:rsidRPr="00074D04">
              <w:t>s 144</w:t>
            </w:r>
            <w:r w:rsidRPr="00074D04">
              <w:tab/>
            </w:r>
          </w:p>
        </w:tc>
        <w:tc>
          <w:tcPr>
            <w:tcW w:w="4537" w:type="dxa"/>
          </w:tcPr>
          <w:p w14:paraId="41069E17" w14:textId="77777777" w:rsidR="008A4F0D" w:rsidRPr="00074D04" w:rsidRDefault="008A4F0D" w:rsidP="008A4F0D">
            <w:pPr>
              <w:pStyle w:val="ENoteTableText"/>
            </w:pPr>
            <w:r w:rsidRPr="00074D04">
              <w:t>rep No 52, 1999</w:t>
            </w:r>
          </w:p>
        </w:tc>
      </w:tr>
      <w:tr w:rsidR="008A4F0D" w:rsidRPr="00074D04" w14:paraId="71192218" w14:textId="77777777" w:rsidTr="00305E03">
        <w:trPr>
          <w:cantSplit/>
        </w:trPr>
        <w:tc>
          <w:tcPr>
            <w:tcW w:w="2551" w:type="dxa"/>
          </w:tcPr>
          <w:p w14:paraId="2CFDA6E6" w14:textId="77777777" w:rsidR="008A4F0D" w:rsidRPr="00074D04" w:rsidRDefault="008A4F0D" w:rsidP="008A4F0D">
            <w:pPr>
              <w:pStyle w:val="ENoteTableText"/>
            </w:pPr>
          </w:p>
        </w:tc>
        <w:tc>
          <w:tcPr>
            <w:tcW w:w="4537" w:type="dxa"/>
          </w:tcPr>
          <w:p w14:paraId="19F8992D" w14:textId="77777777" w:rsidR="008A4F0D" w:rsidRPr="00074D04" w:rsidRDefault="008A4F0D" w:rsidP="008A4F0D">
            <w:pPr>
              <w:pStyle w:val="ENoteTableText"/>
            </w:pPr>
            <w:r w:rsidRPr="00074D04">
              <w:t>ad No 23, 2011</w:t>
            </w:r>
          </w:p>
        </w:tc>
      </w:tr>
      <w:tr w:rsidR="008A4F0D" w:rsidRPr="00074D04" w14:paraId="4D6FFF58" w14:textId="77777777" w:rsidTr="00305E03">
        <w:trPr>
          <w:cantSplit/>
        </w:trPr>
        <w:tc>
          <w:tcPr>
            <w:tcW w:w="2551" w:type="dxa"/>
          </w:tcPr>
          <w:p w14:paraId="6C3DEF3F" w14:textId="77777777" w:rsidR="008A4F0D" w:rsidRPr="00074D04" w:rsidRDefault="008A4F0D" w:rsidP="008A4F0D">
            <w:pPr>
              <w:pStyle w:val="ENoteTableText"/>
            </w:pPr>
          </w:p>
        </w:tc>
        <w:tc>
          <w:tcPr>
            <w:tcW w:w="4537" w:type="dxa"/>
          </w:tcPr>
          <w:p w14:paraId="1F103FE5" w14:textId="77777777" w:rsidR="008A4F0D" w:rsidRPr="00074D04" w:rsidRDefault="008A4F0D" w:rsidP="008A4F0D">
            <w:pPr>
              <w:pStyle w:val="ENoteTableText"/>
            </w:pPr>
            <w:r w:rsidRPr="00074D04">
              <w:t>am No 47, 2020</w:t>
            </w:r>
          </w:p>
        </w:tc>
      </w:tr>
      <w:tr w:rsidR="008A4F0D" w:rsidRPr="00074D04" w14:paraId="4E7E5A03" w14:textId="77777777" w:rsidTr="00305E03">
        <w:trPr>
          <w:cantSplit/>
        </w:trPr>
        <w:tc>
          <w:tcPr>
            <w:tcW w:w="2551" w:type="dxa"/>
          </w:tcPr>
          <w:p w14:paraId="5CA3B3ED" w14:textId="77777777" w:rsidR="008A4F0D" w:rsidRPr="00074D04" w:rsidRDefault="008A4F0D" w:rsidP="008A4F0D">
            <w:pPr>
              <w:pStyle w:val="ENoteTableText"/>
              <w:tabs>
                <w:tab w:val="center" w:leader="dot" w:pos="2268"/>
              </w:tabs>
            </w:pPr>
            <w:r w:rsidRPr="00074D04">
              <w:t>s 145</w:t>
            </w:r>
            <w:r w:rsidRPr="00074D04">
              <w:tab/>
            </w:r>
          </w:p>
        </w:tc>
        <w:tc>
          <w:tcPr>
            <w:tcW w:w="4537" w:type="dxa"/>
          </w:tcPr>
          <w:p w14:paraId="0F3A6697" w14:textId="77777777" w:rsidR="008A4F0D" w:rsidRPr="00074D04" w:rsidRDefault="008A4F0D" w:rsidP="008A4F0D">
            <w:pPr>
              <w:pStyle w:val="ENoteTableText"/>
            </w:pPr>
            <w:r w:rsidRPr="00074D04">
              <w:t>rep No 52, 1999</w:t>
            </w:r>
          </w:p>
        </w:tc>
      </w:tr>
      <w:tr w:rsidR="008A4F0D" w:rsidRPr="00074D04" w14:paraId="356FC8C1" w14:textId="77777777" w:rsidTr="00305E03">
        <w:trPr>
          <w:cantSplit/>
        </w:trPr>
        <w:tc>
          <w:tcPr>
            <w:tcW w:w="2551" w:type="dxa"/>
          </w:tcPr>
          <w:p w14:paraId="605016E7" w14:textId="77777777" w:rsidR="008A4F0D" w:rsidRPr="00074D04" w:rsidRDefault="008A4F0D" w:rsidP="008A4F0D">
            <w:pPr>
              <w:pStyle w:val="ENoteTableText"/>
            </w:pPr>
          </w:p>
        </w:tc>
        <w:tc>
          <w:tcPr>
            <w:tcW w:w="4537" w:type="dxa"/>
          </w:tcPr>
          <w:p w14:paraId="7B8B98BF" w14:textId="77777777" w:rsidR="008A4F0D" w:rsidRPr="00074D04" w:rsidRDefault="008A4F0D" w:rsidP="008A4F0D">
            <w:pPr>
              <w:pStyle w:val="ENoteTableText"/>
            </w:pPr>
            <w:r w:rsidRPr="00074D04">
              <w:t>ad No 23, 2011</w:t>
            </w:r>
          </w:p>
        </w:tc>
      </w:tr>
      <w:tr w:rsidR="008A4F0D" w:rsidRPr="00074D04" w14:paraId="687FCB4A" w14:textId="77777777" w:rsidTr="00305E03">
        <w:trPr>
          <w:cantSplit/>
        </w:trPr>
        <w:tc>
          <w:tcPr>
            <w:tcW w:w="2551" w:type="dxa"/>
          </w:tcPr>
          <w:p w14:paraId="1C756736" w14:textId="77777777" w:rsidR="008A4F0D" w:rsidRPr="00074D04" w:rsidRDefault="008A4F0D" w:rsidP="008A4F0D">
            <w:pPr>
              <w:pStyle w:val="ENoteTableText"/>
            </w:pPr>
          </w:p>
        </w:tc>
        <w:tc>
          <w:tcPr>
            <w:tcW w:w="4537" w:type="dxa"/>
          </w:tcPr>
          <w:p w14:paraId="5F0546F3" w14:textId="77777777" w:rsidR="008A4F0D" w:rsidRPr="00074D04" w:rsidRDefault="008A4F0D" w:rsidP="008A4F0D">
            <w:pPr>
              <w:pStyle w:val="ENoteTableText"/>
            </w:pPr>
            <w:r w:rsidRPr="00074D04">
              <w:t>am No 47, 2020</w:t>
            </w:r>
          </w:p>
        </w:tc>
      </w:tr>
      <w:tr w:rsidR="008A4F0D" w:rsidRPr="00074D04" w14:paraId="2EB66A51" w14:textId="77777777" w:rsidTr="00305E03">
        <w:trPr>
          <w:cantSplit/>
        </w:trPr>
        <w:tc>
          <w:tcPr>
            <w:tcW w:w="2551" w:type="dxa"/>
          </w:tcPr>
          <w:p w14:paraId="09A6CF1F" w14:textId="77777777" w:rsidR="008A4F0D" w:rsidRPr="00074D04" w:rsidRDefault="008A4F0D" w:rsidP="008A4F0D">
            <w:pPr>
              <w:pStyle w:val="ENoteTableText"/>
              <w:tabs>
                <w:tab w:val="center" w:leader="dot" w:pos="2268"/>
              </w:tabs>
            </w:pPr>
            <w:r w:rsidRPr="00074D04">
              <w:t>s 146</w:t>
            </w:r>
            <w:r w:rsidRPr="00074D04">
              <w:tab/>
            </w:r>
          </w:p>
        </w:tc>
        <w:tc>
          <w:tcPr>
            <w:tcW w:w="4537" w:type="dxa"/>
          </w:tcPr>
          <w:p w14:paraId="5F6487B1" w14:textId="77777777" w:rsidR="008A4F0D" w:rsidRPr="00074D04" w:rsidRDefault="008A4F0D" w:rsidP="008A4F0D">
            <w:pPr>
              <w:pStyle w:val="ENoteTableText"/>
            </w:pPr>
            <w:r w:rsidRPr="00074D04">
              <w:t>rep No 52, 1999</w:t>
            </w:r>
          </w:p>
        </w:tc>
      </w:tr>
      <w:tr w:rsidR="008A4F0D" w:rsidRPr="00074D04" w14:paraId="1DD60113" w14:textId="77777777" w:rsidTr="00305E03">
        <w:trPr>
          <w:cantSplit/>
        </w:trPr>
        <w:tc>
          <w:tcPr>
            <w:tcW w:w="2551" w:type="dxa"/>
          </w:tcPr>
          <w:p w14:paraId="2719772D" w14:textId="77777777" w:rsidR="008A4F0D" w:rsidRPr="00074D04" w:rsidRDefault="008A4F0D" w:rsidP="008A4F0D">
            <w:pPr>
              <w:pStyle w:val="ENoteTableText"/>
            </w:pPr>
          </w:p>
        </w:tc>
        <w:tc>
          <w:tcPr>
            <w:tcW w:w="4537" w:type="dxa"/>
          </w:tcPr>
          <w:p w14:paraId="16FDB358" w14:textId="77777777" w:rsidR="008A4F0D" w:rsidRPr="00074D04" w:rsidRDefault="008A4F0D" w:rsidP="008A4F0D">
            <w:pPr>
              <w:pStyle w:val="ENoteTableText"/>
            </w:pPr>
            <w:r w:rsidRPr="00074D04">
              <w:t>ad No 23, 2011</w:t>
            </w:r>
          </w:p>
        </w:tc>
      </w:tr>
      <w:tr w:rsidR="008A4F0D" w:rsidRPr="00074D04" w14:paraId="02807D11" w14:textId="77777777" w:rsidTr="00305E03">
        <w:trPr>
          <w:cantSplit/>
        </w:trPr>
        <w:tc>
          <w:tcPr>
            <w:tcW w:w="2551" w:type="dxa"/>
          </w:tcPr>
          <w:p w14:paraId="35F40208" w14:textId="77777777" w:rsidR="008A4F0D" w:rsidRPr="00074D04" w:rsidRDefault="008A4F0D" w:rsidP="008A4F0D">
            <w:pPr>
              <w:pStyle w:val="ENoteTableText"/>
            </w:pPr>
          </w:p>
        </w:tc>
        <w:tc>
          <w:tcPr>
            <w:tcW w:w="4537" w:type="dxa"/>
          </w:tcPr>
          <w:p w14:paraId="6CFEB55C" w14:textId="77777777" w:rsidR="008A4F0D" w:rsidRPr="00074D04" w:rsidRDefault="008A4F0D" w:rsidP="008A4F0D">
            <w:pPr>
              <w:pStyle w:val="ENoteTableText"/>
            </w:pPr>
            <w:r w:rsidRPr="00074D04">
              <w:t>am No 47, 2020</w:t>
            </w:r>
          </w:p>
        </w:tc>
      </w:tr>
      <w:tr w:rsidR="008A4F0D" w:rsidRPr="00074D04" w14:paraId="187526D0" w14:textId="77777777" w:rsidTr="00305E03">
        <w:trPr>
          <w:cantSplit/>
        </w:trPr>
        <w:tc>
          <w:tcPr>
            <w:tcW w:w="2551" w:type="dxa"/>
          </w:tcPr>
          <w:p w14:paraId="164AA55C" w14:textId="77777777" w:rsidR="008A4F0D" w:rsidRPr="00074D04" w:rsidRDefault="008A4F0D" w:rsidP="008A4F0D">
            <w:pPr>
              <w:pStyle w:val="ENoteTableText"/>
              <w:tabs>
                <w:tab w:val="center" w:leader="dot" w:pos="2268"/>
              </w:tabs>
            </w:pPr>
            <w:r w:rsidRPr="00074D04">
              <w:t>s 147</w:t>
            </w:r>
            <w:r w:rsidRPr="00074D04">
              <w:tab/>
            </w:r>
          </w:p>
        </w:tc>
        <w:tc>
          <w:tcPr>
            <w:tcW w:w="4537" w:type="dxa"/>
          </w:tcPr>
          <w:p w14:paraId="48B66608" w14:textId="77777777" w:rsidR="008A4F0D" w:rsidRPr="00074D04" w:rsidRDefault="008A4F0D" w:rsidP="008A4F0D">
            <w:pPr>
              <w:pStyle w:val="ENoteTableText"/>
            </w:pPr>
            <w:r w:rsidRPr="00074D04">
              <w:t>rep No 52, 1999</w:t>
            </w:r>
          </w:p>
        </w:tc>
      </w:tr>
      <w:tr w:rsidR="008A4F0D" w:rsidRPr="00074D04" w14:paraId="5FC769F9" w14:textId="77777777" w:rsidTr="00305E03">
        <w:trPr>
          <w:cantSplit/>
        </w:trPr>
        <w:tc>
          <w:tcPr>
            <w:tcW w:w="2551" w:type="dxa"/>
          </w:tcPr>
          <w:p w14:paraId="615EAE3C" w14:textId="77777777" w:rsidR="008A4F0D" w:rsidRPr="00074D04" w:rsidRDefault="008A4F0D" w:rsidP="008A4F0D">
            <w:pPr>
              <w:pStyle w:val="ENoteTableText"/>
            </w:pPr>
          </w:p>
        </w:tc>
        <w:tc>
          <w:tcPr>
            <w:tcW w:w="4537" w:type="dxa"/>
          </w:tcPr>
          <w:p w14:paraId="084F283D" w14:textId="77777777" w:rsidR="008A4F0D" w:rsidRPr="00074D04" w:rsidRDefault="008A4F0D" w:rsidP="008A4F0D">
            <w:pPr>
              <w:pStyle w:val="ENoteTableText"/>
            </w:pPr>
            <w:r w:rsidRPr="00074D04">
              <w:t>ad No 23, 2011</w:t>
            </w:r>
          </w:p>
        </w:tc>
      </w:tr>
      <w:tr w:rsidR="008A4F0D" w:rsidRPr="00074D04" w14:paraId="3645ADC5" w14:textId="77777777" w:rsidTr="00305E03">
        <w:trPr>
          <w:cantSplit/>
        </w:trPr>
        <w:tc>
          <w:tcPr>
            <w:tcW w:w="2551" w:type="dxa"/>
          </w:tcPr>
          <w:p w14:paraId="0039700B" w14:textId="77777777" w:rsidR="008A4F0D" w:rsidRPr="00074D04" w:rsidRDefault="008A4F0D" w:rsidP="008A4F0D">
            <w:pPr>
              <w:pStyle w:val="ENoteTableText"/>
            </w:pPr>
          </w:p>
        </w:tc>
        <w:tc>
          <w:tcPr>
            <w:tcW w:w="4537" w:type="dxa"/>
          </w:tcPr>
          <w:p w14:paraId="368C0FC4" w14:textId="77777777" w:rsidR="008A4F0D" w:rsidRPr="00074D04" w:rsidRDefault="008A4F0D" w:rsidP="008A4F0D">
            <w:pPr>
              <w:pStyle w:val="ENoteTableText"/>
            </w:pPr>
            <w:r w:rsidRPr="00074D04">
              <w:t>am No 47, 2020</w:t>
            </w:r>
          </w:p>
        </w:tc>
      </w:tr>
      <w:tr w:rsidR="008A4F0D" w:rsidRPr="00074D04" w14:paraId="25ADCF7D" w14:textId="77777777" w:rsidTr="00305E03">
        <w:trPr>
          <w:cantSplit/>
        </w:trPr>
        <w:tc>
          <w:tcPr>
            <w:tcW w:w="2551" w:type="dxa"/>
          </w:tcPr>
          <w:p w14:paraId="2A281F15" w14:textId="77777777" w:rsidR="008A4F0D" w:rsidRPr="00074D04" w:rsidRDefault="008A4F0D" w:rsidP="008A4F0D">
            <w:pPr>
              <w:pStyle w:val="ENoteTableText"/>
              <w:tabs>
                <w:tab w:val="center" w:leader="dot" w:pos="2268"/>
              </w:tabs>
            </w:pPr>
            <w:r w:rsidRPr="00074D04">
              <w:t>s 148</w:t>
            </w:r>
            <w:r w:rsidRPr="00074D04">
              <w:tab/>
            </w:r>
          </w:p>
        </w:tc>
        <w:tc>
          <w:tcPr>
            <w:tcW w:w="4537" w:type="dxa"/>
          </w:tcPr>
          <w:p w14:paraId="603D2B2A" w14:textId="77777777" w:rsidR="008A4F0D" w:rsidRPr="00074D04" w:rsidRDefault="008A4F0D" w:rsidP="008A4F0D">
            <w:pPr>
              <w:pStyle w:val="ENoteTableText"/>
            </w:pPr>
            <w:r w:rsidRPr="00074D04">
              <w:t>rep No 52, 1999</w:t>
            </w:r>
          </w:p>
        </w:tc>
      </w:tr>
      <w:tr w:rsidR="008A4F0D" w:rsidRPr="00074D04" w14:paraId="15B036E9" w14:textId="77777777" w:rsidTr="00305E03">
        <w:trPr>
          <w:cantSplit/>
        </w:trPr>
        <w:tc>
          <w:tcPr>
            <w:tcW w:w="2551" w:type="dxa"/>
          </w:tcPr>
          <w:p w14:paraId="17FDB119" w14:textId="77777777" w:rsidR="008A4F0D" w:rsidRPr="00074D04" w:rsidRDefault="008A4F0D" w:rsidP="008A4F0D">
            <w:pPr>
              <w:pStyle w:val="ENoteTableText"/>
            </w:pPr>
          </w:p>
        </w:tc>
        <w:tc>
          <w:tcPr>
            <w:tcW w:w="4537" w:type="dxa"/>
          </w:tcPr>
          <w:p w14:paraId="7A7FD8E1" w14:textId="77777777" w:rsidR="008A4F0D" w:rsidRPr="00074D04" w:rsidRDefault="008A4F0D" w:rsidP="008A4F0D">
            <w:pPr>
              <w:pStyle w:val="ENoteTableText"/>
            </w:pPr>
            <w:r w:rsidRPr="00074D04">
              <w:t>ad No 23, 2011</w:t>
            </w:r>
          </w:p>
        </w:tc>
      </w:tr>
      <w:tr w:rsidR="008A4F0D" w:rsidRPr="00074D04" w14:paraId="6A6E962A" w14:textId="77777777" w:rsidTr="00305E03">
        <w:trPr>
          <w:cantSplit/>
        </w:trPr>
        <w:tc>
          <w:tcPr>
            <w:tcW w:w="2551" w:type="dxa"/>
          </w:tcPr>
          <w:p w14:paraId="24375633" w14:textId="77777777" w:rsidR="008A4F0D" w:rsidRPr="00074D04" w:rsidRDefault="008A4F0D" w:rsidP="008A4F0D">
            <w:pPr>
              <w:pStyle w:val="ENoteTableText"/>
            </w:pPr>
          </w:p>
        </w:tc>
        <w:tc>
          <w:tcPr>
            <w:tcW w:w="4537" w:type="dxa"/>
          </w:tcPr>
          <w:p w14:paraId="79F295ED" w14:textId="77777777" w:rsidR="008A4F0D" w:rsidRPr="00074D04" w:rsidRDefault="008A4F0D" w:rsidP="008A4F0D">
            <w:pPr>
              <w:pStyle w:val="ENoteTableText"/>
            </w:pPr>
            <w:r w:rsidRPr="00074D04">
              <w:t>am No 47, 2020</w:t>
            </w:r>
          </w:p>
        </w:tc>
      </w:tr>
      <w:tr w:rsidR="008A4F0D" w:rsidRPr="00074D04" w14:paraId="0A00BF0A" w14:textId="77777777" w:rsidTr="00305E03">
        <w:trPr>
          <w:cantSplit/>
        </w:trPr>
        <w:tc>
          <w:tcPr>
            <w:tcW w:w="2551" w:type="dxa"/>
          </w:tcPr>
          <w:p w14:paraId="2F83A6D8" w14:textId="77777777" w:rsidR="008A4F0D" w:rsidRPr="00074D04" w:rsidRDefault="008A4F0D" w:rsidP="008A4F0D">
            <w:pPr>
              <w:pStyle w:val="ENoteTableText"/>
              <w:tabs>
                <w:tab w:val="center" w:leader="dot" w:pos="2268"/>
              </w:tabs>
            </w:pPr>
            <w:r w:rsidRPr="00074D04">
              <w:t>s 149</w:t>
            </w:r>
            <w:r w:rsidRPr="00074D04">
              <w:tab/>
            </w:r>
          </w:p>
        </w:tc>
        <w:tc>
          <w:tcPr>
            <w:tcW w:w="4537" w:type="dxa"/>
          </w:tcPr>
          <w:p w14:paraId="68A48149" w14:textId="77777777" w:rsidR="008A4F0D" w:rsidRPr="00074D04" w:rsidRDefault="008A4F0D" w:rsidP="008A4F0D">
            <w:pPr>
              <w:pStyle w:val="ENoteTableText"/>
            </w:pPr>
            <w:r w:rsidRPr="00074D04">
              <w:t>rep No 52, 1999</w:t>
            </w:r>
          </w:p>
        </w:tc>
      </w:tr>
      <w:tr w:rsidR="008A4F0D" w:rsidRPr="00074D04" w14:paraId="5DF76078" w14:textId="77777777" w:rsidTr="00305E03">
        <w:trPr>
          <w:cantSplit/>
        </w:trPr>
        <w:tc>
          <w:tcPr>
            <w:tcW w:w="2551" w:type="dxa"/>
          </w:tcPr>
          <w:p w14:paraId="59AD9D3A" w14:textId="77777777" w:rsidR="008A4F0D" w:rsidRPr="00074D04" w:rsidRDefault="008A4F0D" w:rsidP="008A4F0D">
            <w:pPr>
              <w:pStyle w:val="ENoteTableText"/>
            </w:pPr>
          </w:p>
        </w:tc>
        <w:tc>
          <w:tcPr>
            <w:tcW w:w="4537" w:type="dxa"/>
          </w:tcPr>
          <w:p w14:paraId="7475958E" w14:textId="77777777" w:rsidR="008A4F0D" w:rsidRPr="00074D04" w:rsidRDefault="008A4F0D" w:rsidP="008A4F0D">
            <w:pPr>
              <w:pStyle w:val="ENoteTableText"/>
            </w:pPr>
            <w:r w:rsidRPr="00074D04">
              <w:t>ad No 23, 2011</w:t>
            </w:r>
          </w:p>
        </w:tc>
      </w:tr>
      <w:tr w:rsidR="008A4F0D" w:rsidRPr="00074D04" w14:paraId="5E475130" w14:textId="77777777" w:rsidTr="00305E03">
        <w:trPr>
          <w:cantSplit/>
        </w:trPr>
        <w:tc>
          <w:tcPr>
            <w:tcW w:w="2551" w:type="dxa"/>
          </w:tcPr>
          <w:p w14:paraId="763CCD68" w14:textId="77777777" w:rsidR="008A4F0D" w:rsidRPr="00074D04" w:rsidRDefault="008A4F0D" w:rsidP="008A4F0D">
            <w:pPr>
              <w:pStyle w:val="ENoteTableText"/>
            </w:pPr>
          </w:p>
        </w:tc>
        <w:tc>
          <w:tcPr>
            <w:tcW w:w="4537" w:type="dxa"/>
          </w:tcPr>
          <w:p w14:paraId="15A10B9D" w14:textId="77777777" w:rsidR="008A4F0D" w:rsidRPr="00074D04" w:rsidRDefault="008A4F0D" w:rsidP="008A4F0D">
            <w:pPr>
              <w:pStyle w:val="ENoteTableText"/>
            </w:pPr>
            <w:r w:rsidRPr="00074D04">
              <w:t>am No 47, 2020</w:t>
            </w:r>
          </w:p>
        </w:tc>
      </w:tr>
      <w:tr w:rsidR="008A4F0D" w:rsidRPr="00074D04" w14:paraId="6FABB34E" w14:textId="77777777" w:rsidTr="00305E03">
        <w:trPr>
          <w:cantSplit/>
        </w:trPr>
        <w:tc>
          <w:tcPr>
            <w:tcW w:w="2551" w:type="dxa"/>
          </w:tcPr>
          <w:p w14:paraId="71027F64" w14:textId="77777777" w:rsidR="008A4F0D" w:rsidRPr="00074D04" w:rsidRDefault="008A4F0D" w:rsidP="008A4F0D">
            <w:pPr>
              <w:pStyle w:val="ENoteTableText"/>
              <w:tabs>
                <w:tab w:val="center" w:leader="dot" w:pos="2268"/>
              </w:tabs>
            </w:pPr>
            <w:r w:rsidRPr="00074D04">
              <w:t>s 150</w:t>
            </w:r>
            <w:r w:rsidRPr="00074D04">
              <w:tab/>
            </w:r>
          </w:p>
        </w:tc>
        <w:tc>
          <w:tcPr>
            <w:tcW w:w="4537" w:type="dxa"/>
          </w:tcPr>
          <w:p w14:paraId="07DE212F" w14:textId="77777777" w:rsidR="008A4F0D" w:rsidRPr="00074D04" w:rsidRDefault="008A4F0D" w:rsidP="008A4F0D">
            <w:pPr>
              <w:pStyle w:val="ENoteTableText"/>
            </w:pPr>
            <w:r w:rsidRPr="00074D04">
              <w:t>rep No 52, 1999</w:t>
            </w:r>
          </w:p>
        </w:tc>
      </w:tr>
      <w:tr w:rsidR="008A4F0D" w:rsidRPr="00074D04" w14:paraId="757A970C" w14:textId="77777777" w:rsidTr="00305E03">
        <w:trPr>
          <w:cantSplit/>
        </w:trPr>
        <w:tc>
          <w:tcPr>
            <w:tcW w:w="2551" w:type="dxa"/>
          </w:tcPr>
          <w:p w14:paraId="290AB01F" w14:textId="77777777" w:rsidR="008A4F0D" w:rsidRPr="00074D04" w:rsidRDefault="008A4F0D" w:rsidP="008A4F0D">
            <w:pPr>
              <w:pStyle w:val="ENoteTableText"/>
            </w:pPr>
          </w:p>
        </w:tc>
        <w:tc>
          <w:tcPr>
            <w:tcW w:w="4537" w:type="dxa"/>
          </w:tcPr>
          <w:p w14:paraId="1A13679C" w14:textId="77777777" w:rsidR="008A4F0D" w:rsidRPr="00074D04" w:rsidRDefault="008A4F0D" w:rsidP="008A4F0D">
            <w:pPr>
              <w:pStyle w:val="ENoteTableText"/>
            </w:pPr>
            <w:r w:rsidRPr="00074D04">
              <w:t>ad No 23, 2011</w:t>
            </w:r>
          </w:p>
        </w:tc>
      </w:tr>
      <w:tr w:rsidR="008A4F0D" w:rsidRPr="00074D04" w14:paraId="055437F9" w14:textId="77777777" w:rsidTr="00305E03">
        <w:trPr>
          <w:cantSplit/>
        </w:trPr>
        <w:tc>
          <w:tcPr>
            <w:tcW w:w="2551" w:type="dxa"/>
          </w:tcPr>
          <w:p w14:paraId="7B019D38" w14:textId="77777777" w:rsidR="008A4F0D" w:rsidRPr="00074D04" w:rsidRDefault="008A4F0D" w:rsidP="008A4F0D">
            <w:pPr>
              <w:pStyle w:val="ENoteTableText"/>
            </w:pPr>
          </w:p>
        </w:tc>
        <w:tc>
          <w:tcPr>
            <w:tcW w:w="4537" w:type="dxa"/>
          </w:tcPr>
          <w:p w14:paraId="07F962E9" w14:textId="77777777" w:rsidR="008A4F0D" w:rsidRPr="00074D04" w:rsidRDefault="008A4F0D" w:rsidP="008A4F0D">
            <w:pPr>
              <w:pStyle w:val="ENoteTableText"/>
            </w:pPr>
            <w:r w:rsidRPr="00074D04">
              <w:t>am No 47, 2020</w:t>
            </w:r>
          </w:p>
        </w:tc>
      </w:tr>
      <w:tr w:rsidR="008A4F0D" w:rsidRPr="00074D04" w14:paraId="6B9EEBCC" w14:textId="77777777" w:rsidTr="00305E03">
        <w:trPr>
          <w:cantSplit/>
        </w:trPr>
        <w:tc>
          <w:tcPr>
            <w:tcW w:w="2551" w:type="dxa"/>
          </w:tcPr>
          <w:p w14:paraId="0AF40F32" w14:textId="77777777" w:rsidR="008A4F0D" w:rsidRPr="00074D04" w:rsidRDefault="008A4F0D" w:rsidP="008A4F0D">
            <w:pPr>
              <w:pStyle w:val="ENoteTableText"/>
              <w:tabs>
                <w:tab w:val="center" w:leader="dot" w:pos="2268"/>
              </w:tabs>
            </w:pPr>
            <w:r w:rsidRPr="00074D04">
              <w:t>s 151</w:t>
            </w:r>
            <w:r w:rsidRPr="00074D04">
              <w:tab/>
            </w:r>
          </w:p>
        </w:tc>
        <w:tc>
          <w:tcPr>
            <w:tcW w:w="4537" w:type="dxa"/>
          </w:tcPr>
          <w:p w14:paraId="4FF7AC6F" w14:textId="77777777" w:rsidR="008A4F0D" w:rsidRPr="00074D04" w:rsidRDefault="008A4F0D" w:rsidP="008A4F0D">
            <w:pPr>
              <w:pStyle w:val="ENoteTableText"/>
            </w:pPr>
            <w:r w:rsidRPr="00074D04">
              <w:t>rep No 52, 1999</w:t>
            </w:r>
          </w:p>
        </w:tc>
      </w:tr>
      <w:tr w:rsidR="008A4F0D" w:rsidRPr="00074D04" w14:paraId="049A12D7" w14:textId="77777777" w:rsidTr="00305E03">
        <w:trPr>
          <w:cantSplit/>
        </w:trPr>
        <w:tc>
          <w:tcPr>
            <w:tcW w:w="2551" w:type="dxa"/>
          </w:tcPr>
          <w:p w14:paraId="4AC8EA45" w14:textId="77777777" w:rsidR="008A4F0D" w:rsidRPr="00074D04" w:rsidRDefault="008A4F0D" w:rsidP="008A4F0D">
            <w:pPr>
              <w:pStyle w:val="ENoteTableText"/>
            </w:pPr>
          </w:p>
        </w:tc>
        <w:tc>
          <w:tcPr>
            <w:tcW w:w="4537" w:type="dxa"/>
          </w:tcPr>
          <w:p w14:paraId="18D027F8" w14:textId="77777777" w:rsidR="008A4F0D" w:rsidRPr="00074D04" w:rsidRDefault="008A4F0D" w:rsidP="008A4F0D">
            <w:pPr>
              <w:pStyle w:val="ENoteTableText"/>
            </w:pPr>
            <w:r w:rsidRPr="00074D04">
              <w:t>ad No 23, 2011</w:t>
            </w:r>
          </w:p>
        </w:tc>
      </w:tr>
      <w:tr w:rsidR="008A4F0D" w:rsidRPr="00074D04" w14:paraId="700E623A" w14:textId="77777777" w:rsidTr="00305E03">
        <w:trPr>
          <w:cantSplit/>
        </w:trPr>
        <w:tc>
          <w:tcPr>
            <w:tcW w:w="2551" w:type="dxa"/>
          </w:tcPr>
          <w:p w14:paraId="25D168FF" w14:textId="77777777" w:rsidR="008A4F0D" w:rsidRPr="00074D04" w:rsidRDefault="008A4F0D" w:rsidP="008A4F0D">
            <w:pPr>
              <w:pStyle w:val="ENoteTableText"/>
            </w:pPr>
          </w:p>
        </w:tc>
        <w:tc>
          <w:tcPr>
            <w:tcW w:w="4537" w:type="dxa"/>
          </w:tcPr>
          <w:p w14:paraId="6DB5BC86" w14:textId="77777777" w:rsidR="008A4F0D" w:rsidRPr="00074D04" w:rsidRDefault="008A4F0D" w:rsidP="008A4F0D">
            <w:pPr>
              <w:pStyle w:val="ENoteTableText"/>
            </w:pPr>
            <w:r w:rsidRPr="00074D04">
              <w:t>am No 47, 2020</w:t>
            </w:r>
          </w:p>
        </w:tc>
      </w:tr>
      <w:tr w:rsidR="008A4F0D" w:rsidRPr="00074D04" w14:paraId="5E129D80" w14:textId="77777777" w:rsidTr="00305E03">
        <w:trPr>
          <w:cantSplit/>
        </w:trPr>
        <w:tc>
          <w:tcPr>
            <w:tcW w:w="2551" w:type="dxa"/>
          </w:tcPr>
          <w:p w14:paraId="72DB4D85" w14:textId="77777777" w:rsidR="008A4F0D" w:rsidRPr="00074D04" w:rsidRDefault="00BB4EA6" w:rsidP="008A4F0D">
            <w:pPr>
              <w:pStyle w:val="ENoteTableText"/>
              <w:rPr>
                <w:b/>
              </w:rPr>
            </w:pPr>
            <w:r w:rsidRPr="00074D04">
              <w:rPr>
                <w:b/>
              </w:rPr>
              <w:t>Division 2</w:t>
            </w:r>
            <w:r w:rsidR="008A4F0D" w:rsidRPr="00074D04">
              <w:rPr>
                <w:b/>
              </w:rPr>
              <w:t>B</w:t>
            </w:r>
          </w:p>
        </w:tc>
        <w:tc>
          <w:tcPr>
            <w:tcW w:w="4537" w:type="dxa"/>
          </w:tcPr>
          <w:p w14:paraId="6239CA4C" w14:textId="77777777" w:rsidR="008A4F0D" w:rsidRPr="00074D04" w:rsidRDefault="008A4F0D" w:rsidP="008A4F0D">
            <w:pPr>
              <w:pStyle w:val="ENoteTableText"/>
            </w:pPr>
          </w:p>
        </w:tc>
      </w:tr>
      <w:tr w:rsidR="008A4F0D" w:rsidRPr="00074D04" w14:paraId="33250B93" w14:textId="77777777" w:rsidTr="00305E03">
        <w:trPr>
          <w:cantSplit/>
        </w:trPr>
        <w:tc>
          <w:tcPr>
            <w:tcW w:w="2551" w:type="dxa"/>
          </w:tcPr>
          <w:p w14:paraId="0B3113D1" w14:textId="77777777" w:rsidR="008A4F0D" w:rsidRPr="00074D04" w:rsidRDefault="00BB4EA6" w:rsidP="008A4F0D">
            <w:pPr>
              <w:pStyle w:val="ENoteTableText"/>
              <w:tabs>
                <w:tab w:val="center" w:leader="dot" w:pos="2268"/>
              </w:tabs>
            </w:pPr>
            <w:r w:rsidRPr="00074D04">
              <w:t>Division 2</w:t>
            </w:r>
            <w:r w:rsidR="008A4F0D" w:rsidRPr="00074D04">
              <w:t>B</w:t>
            </w:r>
            <w:r w:rsidR="008A4F0D" w:rsidRPr="00074D04">
              <w:tab/>
            </w:r>
          </w:p>
        </w:tc>
        <w:tc>
          <w:tcPr>
            <w:tcW w:w="4537" w:type="dxa"/>
          </w:tcPr>
          <w:p w14:paraId="74D1E402" w14:textId="77777777" w:rsidR="008A4F0D" w:rsidRPr="00074D04" w:rsidRDefault="008A4F0D" w:rsidP="008A4F0D">
            <w:pPr>
              <w:pStyle w:val="ENoteTableText"/>
            </w:pPr>
            <w:r w:rsidRPr="00074D04">
              <w:t>ad No 47, 2020</w:t>
            </w:r>
          </w:p>
        </w:tc>
      </w:tr>
      <w:tr w:rsidR="008A4F0D" w:rsidRPr="00074D04" w14:paraId="54625A3E" w14:textId="77777777" w:rsidTr="00305E03">
        <w:trPr>
          <w:cantSplit/>
        </w:trPr>
        <w:tc>
          <w:tcPr>
            <w:tcW w:w="2551" w:type="dxa"/>
          </w:tcPr>
          <w:p w14:paraId="2F39E124" w14:textId="77777777" w:rsidR="008A4F0D" w:rsidRPr="00074D04" w:rsidRDefault="008A4F0D" w:rsidP="008A4F0D">
            <w:pPr>
              <w:pStyle w:val="ENoteTableText"/>
              <w:tabs>
                <w:tab w:val="center" w:leader="dot" w:pos="2268"/>
              </w:tabs>
            </w:pPr>
            <w:r w:rsidRPr="00074D04">
              <w:t>s 151A</w:t>
            </w:r>
            <w:r w:rsidRPr="00074D04">
              <w:tab/>
            </w:r>
          </w:p>
        </w:tc>
        <w:tc>
          <w:tcPr>
            <w:tcW w:w="4537" w:type="dxa"/>
          </w:tcPr>
          <w:p w14:paraId="5A7EFAA4" w14:textId="77777777" w:rsidR="008A4F0D" w:rsidRPr="00074D04" w:rsidRDefault="008A4F0D" w:rsidP="008A4F0D">
            <w:pPr>
              <w:pStyle w:val="ENoteTableText"/>
            </w:pPr>
            <w:r w:rsidRPr="00074D04">
              <w:t>ad No 47, 2020</w:t>
            </w:r>
          </w:p>
        </w:tc>
      </w:tr>
      <w:tr w:rsidR="008A4F0D" w:rsidRPr="00074D04" w14:paraId="238D3948" w14:textId="77777777" w:rsidTr="00305E03">
        <w:trPr>
          <w:cantSplit/>
        </w:trPr>
        <w:tc>
          <w:tcPr>
            <w:tcW w:w="2551" w:type="dxa"/>
          </w:tcPr>
          <w:p w14:paraId="5C2CCF3E" w14:textId="77777777" w:rsidR="008A4F0D" w:rsidRPr="00074D04" w:rsidRDefault="008A4F0D" w:rsidP="008A4F0D">
            <w:pPr>
              <w:pStyle w:val="ENoteTableText"/>
              <w:tabs>
                <w:tab w:val="center" w:leader="dot" w:pos="2268"/>
              </w:tabs>
            </w:pPr>
            <w:r w:rsidRPr="00074D04">
              <w:t>s 151B</w:t>
            </w:r>
            <w:r w:rsidRPr="00074D04">
              <w:tab/>
            </w:r>
          </w:p>
        </w:tc>
        <w:tc>
          <w:tcPr>
            <w:tcW w:w="4537" w:type="dxa"/>
          </w:tcPr>
          <w:p w14:paraId="3E176BBE" w14:textId="77777777" w:rsidR="008A4F0D" w:rsidRPr="00074D04" w:rsidRDefault="008A4F0D" w:rsidP="008A4F0D">
            <w:pPr>
              <w:pStyle w:val="ENoteTableText"/>
            </w:pPr>
            <w:r w:rsidRPr="00074D04">
              <w:t>ad No 47, 2020</w:t>
            </w:r>
          </w:p>
        </w:tc>
      </w:tr>
      <w:tr w:rsidR="008A4F0D" w:rsidRPr="00074D04" w14:paraId="128DE0FE" w14:textId="77777777" w:rsidTr="00305E03">
        <w:trPr>
          <w:cantSplit/>
        </w:trPr>
        <w:tc>
          <w:tcPr>
            <w:tcW w:w="2551" w:type="dxa"/>
          </w:tcPr>
          <w:p w14:paraId="7BDB5027" w14:textId="77777777" w:rsidR="008A4F0D" w:rsidRPr="00074D04" w:rsidRDefault="008A4F0D" w:rsidP="008A4F0D">
            <w:pPr>
              <w:pStyle w:val="ENoteTableText"/>
              <w:tabs>
                <w:tab w:val="center" w:leader="dot" w:pos="2268"/>
              </w:tabs>
            </w:pPr>
            <w:r w:rsidRPr="00074D04">
              <w:t>s 151C</w:t>
            </w:r>
            <w:r w:rsidRPr="00074D04">
              <w:tab/>
            </w:r>
          </w:p>
        </w:tc>
        <w:tc>
          <w:tcPr>
            <w:tcW w:w="4537" w:type="dxa"/>
          </w:tcPr>
          <w:p w14:paraId="279ECF92" w14:textId="77777777" w:rsidR="008A4F0D" w:rsidRPr="00074D04" w:rsidRDefault="008A4F0D" w:rsidP="008A4F0D">
            <w:pPr>
              <w:pStyle w:val="ENoteTableText"/>
            </w:pPr>
            <w:r w:rsidRPr="00074D04">
              <w:t>ad No 47, 2020</w:t>
            </w:r>
          </w:p>
        </w:tc>
      </w:tr>
      <w:tr w:rsidR="008A4F0D" w:rsidRPr="00074D04" w14:paraId="79F7C61E" w14:textId="77777777" w:rsidTr="00305E03">
        <w:trPr>
          <w:cantSplit/>
        </w:trPr>
        <w:tc>
          <w:tcPr>
            <w:tcW w:w="2551" w:type="dxa"/>
          </w:tcPr>
          <w:p w14:paraId="67FD38A7" w14:textId="77777777" w:rsidR="008A4F0D" w:rsidRPr="00074D04" w:rsidRDefault="008A4F0D" w:rsidP="008A4F0D">
            <w:pPr>
              <w:pStyle w:val="ENoteTableText"/>
              <w:tabs>
                <w:tab w:val="center" w:leader="dot" w:pos="2268"/>
              </w:tabs>
            </w:pPr>
            <w:r w:rsidRPr="00074D04">
              <w:t>s 151D</w:t>
            </w:r>
            <w:r w:rsidRPr="00074D04">
              <w:tab/>
            </w:r>
          </w:p>
        </w:tc>
        <w:tc>
          <w:tcPr>
            <w:tcW w:w="4537" w:type="dxa"/>
          </w:tcPr>
          <w:p w14:paraId="78734A56" w14:textId="77777777" w:rsidR="008A4F0D" w:rsidRPr="00074D04" w:rsidRDefault="008A4F0D" w:rsidP="008A4F0D">
            <w:pPr>
              <w:pStyle w:val="ENoteTableText"/>
            </w:pPr>
            <w:r w:rsidRPr="00074D04">
              <w:t>ad No 47, 2020</w:t>
            </w:r>
          </w:p>
        </w:tc>
      </w:tr>
      <w:tr w:rsidR="008A4F0D" w:rsidRPr="00074D04" w14:paraId="7CECD885" w14:textId="77777777" w:rsidTr="00305E03">
        <w:trPr>
          <w:cantSplit/>
        </w:trPr>
        <w:tc>
          <w:tcPr>
            <w:tcW w:w="2551" w:type="dxa"/>
          </w:tcPr>
          <w:p w14:paraId="317856EC" w14:textId="77777777" w:rsidR="008A4F0D" w:rsidRPr="00074D04" w:rsidRDefault="008A4F0D" w:rsidP="008A4F0D">
            <w:pPr>
              <w:pStyle w:val="ENoteTableText"/>
              <w:tabs>
                <w:tab w:val="center" w:leader="dot" w:pos="2268"/>
              </w:tabs>
            </w:pPr>
            <w:r w:rsidRPr="00074D04">
              <w:t>s 151E</w:t>
            </w:r>
            <w:r w:rsidRPr="00074D04">
              <w:tab/>
            </w:r>
          </w:p>
        </w:tc>
        <w:tc>
          <w:tcPr>
            <w:tcW w:w="4537" w:type="dxa"/>
          </w:tcPr>
          <w:p w14:paraId="70AB7678" w14:textId="77777777" w:rsidR="008A4F0D" w:rsidRPr="00074D04" w:rsidRDefault="008A4F0D" w:rsidP="008A4F0D">
            <w:pPr>
              <w:pStyle w:val="ENoteTableText"/>
            </w:pPr>
            <w:r w:rsidRPr="00074D04">
              <w:t>ad No 47, 2020</w:t>
            </w:r>
          </w:p>
        </w:tc>
      </w:tr>
      <w:tr w:rsidR="008A4F0D" w:rsidRPr="00074D04" w14:paraId="08973CCB" w14:textId="77777777" w:rsidTr="00305E03">
        <w:trPr>
          <w:cantSplit/>
        </w:trPr>
        <w:tc>
          <w:tcPr>
            <w:tcW w:w="2551" w:type="dxa"/>
          </w:tcPr>
          <w:p w14:paraId="253B5B22" w14:textId="77777777" w:rsidR="008A4F0D" w:rsidRPr="00074D04" w:rsidRDefault="008A4F0D" w:rsidP="008A4F0D">
            <w:pPr>
              <w:pStyle w:val="ENoteTableText"/>
              <w:tabs>
                <w:tab w:val="center" w:leader="dot" w:pos="2268"/>
              </w:tabs>
            </w:pPr>
            <w:r w:rsidRPr="00074D04">
              <w:t>s 151F</w:t>
            </w:r>
            <w:r w:rsidRPr="00074D04">
              <w:tab/>
            </w:r>
          </w:p>
        </w:tc>
        <w:tc>
          <w:tcPr>
            <w:tcW w:w="4537" w:type="dxa"/>
          </w:tcPr>
          <w:p w14:paraId="7123E1B8" w14:textId="77777777" w:rsidR="008A4F0D" w:rsidRPr="00074D04" w:rsidRDefault="008A4F0D" w:rsidP="008A4F0D">
            <w:pPr>
              <w:pStyle w:val="ENoteTableText"/>
            </w:pPr>
            <w:r w:rsidRPr="00074D04">
              <w:t>ad No 47, 2020</w:t>
            </w:r>
          </w:p>
        </w:tc>
      </w:tr>
      <w:tr w:rsidR="008A4F0D" w:rsidRPr="00074D04" w14:paraId="4E7F7B81" w14:textId="77777777" w:rsidTr="00305E03">
        <w:trPr>
          <w:cantSplit/>
        </w:trPr>
        <w:tc>
          <w:tcPr>
            <w:tcW w:w="2551" w:type="dxa"/>
          </w:tcPr>
          <w:p w14:paraId="2D03EF6B" w14:textId="77777777" w:rsidR="008A4F0D" w:rsidRPr="00074D04" w:rsidRDefault="008A4F0D" w:rsidP="008A4F0D">
            <w:pPr>
              <w:pStyle w:val="ENoteTableText"/>
              <w:tabs>
                <w:tab w:val="center" w:leader="dot" w:pos="2268"/>
              </w:tabs>
            </w:pPr>
            <w:r w:rsidRPr="00074D04">
              <w:t>s 151G</w:t>
            </w:r>
            <w:r w:rsidRPr="00074D04">
              <w:tab/>
            </w:r>
          </w:p>
        </w:tc>
        <w:tc>
          <w:tcPr>
            <w:tcW w:w="4537" w:type="dxa"/>
          </w:tcPr>
          <w:p w14:paraId="0B04B424" w14:textId="77777777" w:rsidR="008A4F0D" w:rsidRPr="00074D04" w:rsidRDefault="008A4F0D" w:rsidP="008A4F0D">
            <w:pPr>
              <w:pStyle w:val="ENoteTableText"/>
            </w:pPr>
            <w:r w:rsidRPr="00074D04">
              <w:t>ad No 47, 2020</w:t>
            </w:r>
          </w:p>
        </w:tc>
      </w:tr>
      <w:tr w:rsidR="008A4F0D" w:rsidRPr="00074D04" w14:paraId="1AD7378A" w14:textId="77777777" w:rsidTr="00305E03">
        <w:trPr>
          <w:cantSplit/>
        </w:trPr>
        <w:tc>
          <w:tcPr>
            <w:tcW w:w="2551" w:type="dxa"/>
          </w:tcPr>
          <w:p w14:paraId="0BB1E712" w14:textId="77777777" w:rsidR="008A4F0D" w:rsidRPr="00074D04" w:rsidRDefault="008A4F0D" w:rsidP="008A4F0D">
            <w:pPr>
              <w:pStyle w:val="ENoteTableText"/>
              <w:tabs>
                <w:tab w:val="center" w:leader="dot" w:pos="2268"/>
              </w:tabs>
            </w:pPr>
            <w:r w:rsidRPr="00074D04">
              <w:t>s 151H</w:t>
            </w:r>
            <w:r w:rsidRPr="00074D04">
              <w:tab/>
            </w:r>
          </w:p>
        </w:tc>
        <w:tc>
          <w:tcPr>
            <w:tcW w:w="4537" w:type="dxa"/>
          </w:tcPr>
          <w:p w14:paraId="42FA63E6" w14:textId="77777777" w:rsidR="008A4F0D" w:rsidRPr="00074D04" w:rsidRDefault="008A4F0D" w:rsidP="008A4F0D">
            <w:pPr>
              <w:pStyle w:val="ENoteTableText"/>
            </w:pPr>
            <w:r w:rsidRPr="00074D04">
              <w:t>ad No 47, 2020</w:t>
            </w:r>
          </w:p>
        </w:tc>
      </w:tr>
      <w:tr w:rsidR="008A4F0D" w:rsidRPr="00074D04" w14:paraId="0E1D0FF4" w14:textId="77777777" w:rsidTr="00305E03">
        <w:trPr>
          <w:cantSplit/>
        </w:trPr>
        <w:tc>
          <w:tcPr>
            <w:tcW w:w="2551" w:type="dxa"/>
          </w:tcPr>
          <w:p w14:paraId="4D7A5976" w14:textId="77777777" w:rsidR="008A4F0D" w:rsidRPr="00074D04" w:rsidRDefault="008A4F0D" w:rsidP="008A4F0D">
            <w:pPr>
              <w:pStyle w:val="ENoteTableText"/>
              <w:tabs>
                <w:tab w:val="center" w:leader="dot" w:pos="2268"/>
              </w:tabs>
            </w:pPr>
            <w:r w:rsidRPr="00074D04">
              <w:t>s 151J</w:t>
            </w:r>
            <w:r w:rsidRPr="00074D04">
              <w:tab/>
            </w:r>
          </w:p>
        </w:tc>
        <w:tc>
          <w:tcPr>
            <w:tcW w:w="4537" w:type="dxa"/>
          </w:tcPr>
          <w:p w14:paraId="69C6E3C6" w14:textId="77777777" w:rsidR="008A4F0D" w:rsidRPr="00074D04" w:rsidRDefault="008A4F0D" w:rsidP="008A4F0D">
            <w:pPr>
              <w:pStyle w:val="ENoteTableText"/>
            </w:pPr>
            <w:r w:rsidRPr="00074D04">
              <w:t>ad No 47, 2020</w:t>
            </w:r>
          </w:p>
        </w:tc>
      </w:tr>
      <w:tr w:rsidR="008A4F0D" w:rsidRPr="00074D04" w14:paraId="20E7475C" w14:textId="77777777" w:rsidTr="00305E03">
        <w:trPr>
          <w:cantSplit/>
        </w:trPr>
        <w:tc>
          <w:tcPr>
            <w:tcW w:w="2551" w:type="dxa"/>
          </w:tcPr>
          <w:p w14:paraId="0BF9C222" w14:textId="77777777" w:rsidR="008A4F0D" w:rsidRPr="00074D04" w:rsidRDefault="008A4F0D" w:rsidP="008A4F0D">
            <w:pPr>
              <w:pStyle w:val="ENoteTableText"/>
              <w:tabs>
                <w:tab w:val="center" w:leader="dot" w:pos="2268"/>
              </w:tabs>
            </w:pPr>
            <w:r w:rsidRPr="00074D04">
              <w:t>s 151K</w:t>
            </w:r>
            <w:r w:rsidRPr="00074D04">
              <w:tab/>
            </w:r>
          </w:p>
        </w:tc>
        <w:tc>
          <w:tcPr>
            <w:tcW w:w="4537" w:type="dxa"/>
          </w:tcPr>
          <w:p w14:paraId="07995890" w14:textId="77777777" w:rsidR="008A4F0D" w:rsidRPr="00074D04" w:rsidRDefault="008A4F0D" w:rsidP="008A4F0D">
            <w:pPr>
              <w:pStyle w:val="ENoteTableText"/>
            </w:pPr>
            <w:r w:rsidRPr="00074D04">
              <w:t>ad No 47, 2020</w:t>
            </w:r>
          </w:p>
        </w:tc>
      </w:tr>
      <w:tr w:rsidR="008A4F0D" w:rsidRPr="00074D04" w14:paraId="7D20EF05" w14:textId="77777777" w:rsidTr="00305E03">
        <w:trPr>
          <w:cantSplit/>
        </w:trPr>
        <w:tc>
          <w:tcPr>
            <w:tcW w:w="2551" w:type="dxa"/>
          </w:tcPr>
          <w:p w14:paraId="63A94CFE" w14:textId="77777777" w:rsidR="008A4F0D" w:rsidRPr="00074D04" w:rsidRDefault="008A4F0D" w:rsidP="008A4F0D">
            <w:pPr>
              <w:pStyle w:val="ENoteTableText"/>
              <w:tabs>
                <w:tab w:val="center" w:leader="dot" w:pos="2268"/>
              </w:tabs>
            </w:pPr>
            <w:r w:rsidRPr="00074D04">
              <w:t>s 151L</w:t>
            </w:r>
            <w:r w:rsidRPr="00074D04">
              <w:tab/>
            </w:r>
          </w:p>
        </w:tc>
        <w:tc>
          <w:tcPr>
            <w:tcW w:w="4537" w:type="dxa"/>
          </w:tcPr>
          <w:p w14:paraId="70FB8B6E" w14:textId="77777777" w:rsidR="008A4F0D" w:rsidRPr="00074D04" w:rsidRDefault="008A4F0D" w:rsidP="008A4F0D">
            <w:pPr>
              <w:pStyle w:val="ENoteTableText"/>
            </w:pPr>
            <w:r w:rsidRPr="00074D04">
              <w:t>ad No 47, 2020</w:t>
            </w:r>
          </w:p>
        </w:tc>
      </w:tr>
      <w:tr w:rsidR="008A4F0D" w:rsidRPr="00074D04" w14:paraId="5FA77C68" w14:textId="77777777" w:rsidTr="00305E03">
        <w:trPr>
          <w:cantSplit/>
        </w:trPr>
        <w:tc>
          <w:tcPr>
            <w:tcW w:w="2551" w:type="dxa"/>
          </w:tcPr>
          <w:p w14:paraId="737EA0F4" w14:textId="77777777" w:rsidR="008A4F0D" w:rsidRPr="00074D04" w:rsidRDefault="008A4F0D" w:rsidP="008A4F0D">
            <w:pPr>
              <w:pStyle w:val="ENoteTableText"/>
              <w:tabs>
                <w:tab w:val="center" w:leader="dot" w:pos="2268"/>
              </w:tabs>
            </w:pPr>
            <w:r w:rsidRPr="00074D04">
              <w:t>s 151M</w:t>
            </w:r>
            <w:r w:rsidRPr="00074D04">
              <w:tab/>
            </w:r>
          </w:p>
        </w:tc>
        <w:tc>
          <w:tcPr>
            <w:tcW w:w="4537" w:type="dxa"/>
          </w:tcPr>
          <w:p w14:paraId="5BF1A082" w14:textId="77777777" w:rsidR="008A4F0D" w:rsidRPr="00074D04" w:rsidRDefault="008A4F0D" w:rsidP="008A4F0D">
            <w:pPr>
              <w:pStyle w:val="ENoteTableText"/>
            </w:pPr>
            <w:r w:rsidRPr="00074D04">
              <w:t>ad No 47, 2020</w:t>
            </w:r>
          </w:p>
        </w:tc>
      </w:tr>
      <w:tr w:rsidR="008A4F0D" w:rsidRPr="00074D04" w14:paraId="142180CE" w14:textId="77777777" w:rsidTr="00305E03">
        <w:trPr>
          <w:cantSplit/>
        </w:trPr>
        <w:tc>
          <w:tcPr>
            <w:tcW w:w="2551" w:type="dxa"/>
          </w:tcPr>
          <w:p w14:paraId="375C922D" w14:textId="77777777" w:rsidR="008A4F0D" w:rsidRPr="00074D04" w:rsidRDefault="008A4F0D" w:rsidP="008A4F0D">
            <w:pPr>
              <w:pStyle w:val="ENoteTableText"/>
              <w:tabs>
                <w:tab w:val="center" w:leader="dot" w:pos="2268"/>
              </w:tabs>
            </w:pPr>
            <w:r w:rsidRPr="00074D04">
              <w:t>s 151N</w:t>
            </w:r>
            <w:r w:rsidRPr="00074D04">
              <w:tab/>
            </w:r>
          </w:p>
        </w:tc>
        <w:tc>
          <w:tcPr>
            <w:tcW w:w="4537" w:type="dxa"/>
          </w:tcPr>
          <w:p w14:paraId="75608D81" w14:textId="77777777" w:rsidR="008A4F0D" w:rsidRPr="00074D04" w:rsidRDefault="008A4F0D" w:rsidP="008A4F0D">
            <w:pPr>
              <w:pStyle w:val="ENoteTableText"/>
            </w:pPr>
            <w:r w:rsidRPr="00074D04">
              <w:t>ad No 47, 2020</w:t>
            </w:r>
          </w:p>
        </w:tc>
      </w:tr>
      <w:tr w:rsidR="008A4F0D" w:rsidRPr="00074D04" w14:paraId="6A9EA9D2" w14:textId="77777777" w:rsidTr="00305E03">
        <w:trPr>
          <w:cantSplit/>
        </w:trPr>
        <w:tc>
          <w:tcPr>
            <w:tcW w:w="2551" w:type="dxa"/>
          </w:tcPr>
          <w:p w14:paraId="64572AE3" w14:textId="77777777" w:rsidR="008A4F0D" w:rsidRPr="00074D04" w:rsidRDefault="008A4F0D" w:rsidP="008A4F0D">
            <w:pPr>
              <w:pStyle w:val="ENoteTableText"/>
              <w:tabs>
                <w:tab w:val="center" w:leader="dot" w:pos="2268"/>
              </w:tabs>
            </w:pPr>
            <w:r w:rsidRPr="00074D04">
              <w:t>s 151P</w:t>
            </w:r>
            <w:r w:rsidRPr="00074D04">
              <w:tab/>
            </w:r>
          </w:p>
        </w:tc>
        <w:tc>
          <w:tcPr>
            <w:tcW w:w="4537" w:type="dxa"/>
          </w:tcPr>
          <w:p w14:paraId="7F152E50" w14:textId="77777777" w:rsidR="008A4F0D" w:rsidRPr="00074D04" w:rsidRDefault="008A4F0D" w:rsidP="008A4F0D">
            <w:pPr>
              <w:pStyle w:val="ENoteTableText"/>
            </w:pPr>
            <w:r w:rsidRPr="00074D04">
              <w:t>ad No 47, 2020</w:t>
            </w:r>
          </w:p>
        </w:tc>
      </w:tr>
      <w:tr w:rsidR="008A4F0D" w:rsidRPr="00074D04" w14:paraId="2716CC46" w14:textId="77777777" w:rsidTr="00305E03">
        <w:trPr>
          <w:cantSplit/>
        </w:trPr>
        <w:tc>
          <w:tcPr>
            <w:tcW w:w="2551" w:type="dxa"/>
          </w:tcPr>
          <w:p w14:paraId="63E5D9BE" w14:textId="77777777" w:rsidR="008A4F0D" w:rsidRPr="00074D04" w:rsidRDefault="008A4F0D" w:rsidP="008A4F0D">
            <w:pPr>
              <w:pStyle w:val="ENoteTableText"/>
              <w:tabs>
                <w:tab w:val="center" w:leader="dot" w:pos="2268"/>
              </w:tabs>
            </w:pPr>
            <w:r w:rsidRPr="00074D04">
              <w:t>s 151Q</w:t>
            </w:r>
            <w:r w:rsidRPr="00074D04">
              <w:tab/>
            </w:r>
          </w:p>
        </w:tc>
        <w:tc>
          <w:tcPr>
            <w:tcW w:w="4537" w:type="dxa"/>
          </w:tcPr>
          <w:p w14:paraId="03DF42EA" w14:textId="77777777" w:rsidR="008A4F0D" w:rsidRPr="00074D04" w:rsidRDefault="008A4F0D" w:rsidP="008A4F0D">
            <w:pPr>
              <w:pStyle w:val="ENoteTableText"/>
            </w:pPr>
            <w:r w:rsidRPr="00074D04">
              <w:t>ad No 47, 2020</w:t>
            </w:r>
          </w:p>
        </w:tc>
      </w:tr>
      <w:tr w:rsidR="008A4F0D" w:rsidRPr="00074D04" w14:paraId="0D7D7956" w14:textId="77777777" w:rsidTr="00305E03">
        <w:trPr>
          <w:cantSplit/>
        </w:trPr>
        <w:tc>
          <w:tcPr>
            <w:tcW w:w="2551" w:type="dxa"/>
          </w:tcPr>
          <w:p w14:paraId="30A754ED" w14:textId="77777777" w:rsidR="008A4F0D" w:rsidRPr="00074D04" w:rsidRDefault="008A4F0D" w:rsidP="008A4F0D">
            <w:pPr>
              <w:pStyle w:val="ENoteTableText"/>
              <w:tabs>
                <w:tab w:val="center" w:leader="dot" w:pos="2268"/>
              </w:tabs>
            </w:pPr>
            <w:r w:rsidRPr="00074D04">
              <w:t>s 151R</w:t>
            </w:r>
            <w:r w:rsidRPr="00074D04">
              <w:tab/>
            </w:r>
          </w:p>
        </w:tc>
        <w:tc>
          <w:tcPr>
            <w:tcW w:w="4537" w:type="dxa"/>
          </w:tcPr>
          <w:p w14:paraId="1E71C41E" w14:textId="77777777" w:rsidR="008A4F0D" w:rsidRPr="00074D04" w:rsidRDefault="008A4F0D" w:rsidP="008A4F0D">
            <w:pPr>
              <w:pStyle w:val="ENoteTableText"/>
            </w:pPr>
            <w:r w:rsidRPr="00074D04">
              <w:t>ad No 47, 2020</w:t>
            </w:r>
          </w:p>
        </w:tc>
      </w:tr>
      <w:tr w:rsidR="008A4F0D" w:rsidRPr="00074D04" w14:paraId="35267EC7" w14:textId="77777777" w:rsidTr="00305E03">
        <w:trPr>
          <w:cantSplit/>
        </w:trPr>
        <w:tc>
          <w:tcPr>
            <w:tcW w:w="2551" w:type="dxa"/>
          </w:tcPr>
          <w:p w14:paraId="21A481D4" w14:textId="77777777" w:rsidR="008A4F0D" w:rsidRPr="00074D04" w:rsidRDefault="008A4F0D" w:rsidP="008A4F0D">
            <w:pPr>
              <w:pStyle w:val="ENoteTableText"/>
              <w:tabs>
                <w:tab w:val="center" w:leader="dot" w:pos="2268"/>
              </w:tabs>
            </w:pPr>
            <w:r w:rsidRPr="00074D04">
              <w:t>s 151S</w:t>
            </w:r>
            <w:r w:rsidRPr="00074D04">
              <w:tab/>
            </w:r>
          </w:p>
        </w:tc>
        <w:tc>
          <w:tcPr>
            <w:tcW w:w="4537" w:type="dxa"/>
          </w:tcPr>
          <w:p w14:paraId="3F157496" w14:textId="77777777" w:rsidR="008A4F0D" w:rsidRPr="00074D04" w:rsidRDefault="008A4F0D" w:rsidP="008A4F0D">
            <w:pPr>
              <w:pStyle w:val="ENoteTableText"/>
            </w:pPr>
            <w:r w:rsidRPr="00074D04">
              <w:t>ad No 47, 2020</w:t>
            </w:r>
          </w:p>
        </w:tc>
      </w:tr>
      <w:tr w:rsidR="008A4F0D" w:rsidRPr="00074D04" w14:paraId="33A1EEB3" w14:textId="77777777" w:rsidTr="00305E03">
        <w:trPr>
          <w:cantSplit/>
        </w:trPr>
        <w:tc>
          <w:tcPr>
            <w:tcW w:w="2551" w:type="dxa"/>
          </w:tcPr>
          <w:p w14:paraId="20DA5B6E" w14:textId="77777777" w:rsidR="008A4F0D" w:rsidRPr="00074D04" w:rsidRDefault="008A4F0D" w:rsidP="008A4F0D">
            <w:pPr>
              <w:pStyle w:val="ENoteTableText"/>
              <w:tabs>
                <w:tab w:val="center" w:leader="dot" w:pos="2268"/>
              </w:tabs>
            </w:pPr>
            <w:r w:rsidRPr="00074D04">
              <w:t>s 151T</w:t>
            </w:r>
            <w:r w:rsidRPr="00074D04">
              <w:tab/>
            </w:r>
          </w:p>
        </w:tc>
        <w:tc>
          <w:tcPr>
            <w:tcW w:w="4537" w:type="dxa"/>
          </w:tcPr>
          <w:p w14:paraId="73F25B35" w14:textId="77777777" w:rsidR="008A4F0D" w:rsidRPr="00074D04" w:rsidRDefault="008A4F0D" w:rsidP="008A4F0D">
            <w:pPr>
              <w:pStyle w:val="ENoteTableText"/>
            </w:pPr>
            <w:r w:rsidRPr="00074D04">
              <w:t>ad No 47, 2020</w:t>
            </w:r>
          </w:p>
        </w:tc>
      </w:tr>
      <w:tr w:rsidR="008A4F0D" w:rsidRPr="00074D04" w14:paraId="1408399D" w14:textId="77777777" w:rsidTr="00305E03">
        <w:trPr>
          <w:cantSplit/>
        </w:trPr>
        <w:tc>
          <w:tcPr>
            <w:tcW w:w="2551" w:type="dxa"/>
          </w:tcPr>
          <w:p w14:paraId="664F18F9" w14:textId="77777777" w:rsidR="008A4F0D" w:rsidRPr="00074D04" w:rsidRDefault="008A4F0D" w:rsidP="008A4F0D">
            <w:pPr>
              <w:pStyle w:val="ENoteTableText"/>
              <w:tabs>
                <w:tab w:val="center" w:leader="dot" w:pos="2268"/>
              </w:tabs>
            </w:pPr>
            <w:r w:rsidRPr="00074D04">
              <w:t>s 151U</w:t>
            </w:r>
            <w:r w:rsidRPr="00074D04">
              <w:tab/>
            </w:r>
          </w:p>
        </w:tc>
        <w:tc>
          <w:tcPr>
            <w:tcW w:w="4537" w:type="dxa"/>
          </w:tcPr>
          <w:p w14:paraId="037E0165" w14:textId="77777777" w:rsidR="008A4F0D" w:rsidRPr="00074D04" w:rsidRDefault="008A4F0D" w:rsidP="008A4F0D">
            <w:pPr>
              <w:pStyle w:val="ENoteTableText"/>
            </w:pPr>
            <w:r w:rsidRPr="00074D04">
              <w:t>ad No 47, 2020</w:t>
            </w:r>
          </w:p>
        </w:tc>
      </w:tr>
      <w:tr w:rsidR="008A4F0D" w:rsidRPr="00074D04" w14:paraId="6E63C4E0" w14:textId="77777777" w:rsidTr="00305E03">
        <w:trPr>
          <w:cantSplit/>
        </w:trPr>
        <w:tc>
          <w:tcPr>
            <w:tcW w:w="2551" w:type="dxa"/>
          </w:tcPr>
          <w:p w14:paraId="1A96FF2C" w14:textId="77777777" w:rsidR="008A4F0D" w:rsidRPr="00074D04" w:rsidRDefault="008A4F0D" w:rsidP="008A4F0D">
            <w:pPr>
              <w:pStyle w:val="ENoteTableText"/>
              <w:tabs>
                <w:tab w:val="center" w:leader="dot" w:pos="2268"/>
              </w:tabs>
            </w:pPr>
            <w:r w:rsidRPr="00074D04">
              <w:t>s 151V</w:t>
            </w:r>
            <w:r w:rsidRPr="00074D04">
              <w:tab/>
            </w:r>
          </w:p>
        </w:tc>
        <w:tc>
          <w:tcPr>
            <w:tcW w:w="4537" w:type="dxa"/>
          </w:tcPr>
          <w:p w14:paraId="2DC80B3C" w14:textId="77777777" w:rsidR="008A4F0D" w:rsidRPr="00074D04" w:rsidRDefault="008A4F0D" w:rsidP="008A4F0D">
            <w:pPr>
              <w:pStyle w:val="ENoteTableText"/>
            </w:pPr>
            <w:r w:rsidRPr="00074D04">
              <w:t>ad No 47, 2020</w:t>
            </w:r>
          </w:p>
        </w:tc>
      </w:tr>
      <w:tr w:rsidR="008A4F0D" w:rsidRPr="00074D04" w14:paraId="7C856498" w14:textId="77777777" w:rsidTr="00305E03">
        <w:trPr>
          <w:cantSplit/>
        </w:trPr>
        <w:tc>
          <w:tcPr>
            <w:tcW w:w="2551" w:type="dxa"/>
          </w:tcPr>
          <w:p w14:paraId="0484BB8A" w14:textId="77777777" w:rsidR="008A4F0D" w:rsidRPr="00074D04" w:rsidRDefault="008A4F0D" w:rsidP="008A4F0D">
            <w:pPr>
              <w:pStyle w:val="ENoteTableText"/>
              <w:tabs>
                <w:tab w:val="center" w:leader="dot" w:pos="2268"/>
              </w:tabs>
            </w:pPr>
            <w:r w:rsidRPr="00074D04">
              <w:t>s 151W</w:t>
            </w:r>
            <w:r w:rsidRPr="00074D04">
              <w:tab/>
            </w:r>
          </w:p>
        </w:tc>
        <w:tc>
          <w:tcPr>
            <w:tcW w:w="4537" w:type="dxa"/>
          </w:tcPr>
          <w:p w14:paraId="731B61D7" w14:textId="77777777" w:rsidR="008A4F0D" w:rsidRPr="00074D04" w:rsidRDefault="008A4F0D" w:rsidP="008A4F0D">
            <w:pPr>
              <w:pStyle w:val="ENoteTableText"/>
            </w:pPr>
            <w:r w:rsidRPr="00074D04">
              <w:t>ad No 47, 2020</w:t>
            </w:r>
          </w:p>
        </w:tc>
      </w:tr>
      <w:tr w:rsidR="008A4F0D" w:rsidRPr="00074D04" w14:paraId="0D1440CD" w14:textId="77777777" w:rsidTr="00305E03">
        <w:trPr>
          <w:cantSplit/>
        </w:trPr>
        <w:tc>
          <w:tcPr>
            <w:tcW w:w="2551" w:type="dxa"/>
          </w:tcPr>
          <w:p w14:paraId="24712636" w14:textId="77777777" w:rsidR="008A4F0D" w:rsidRPr="00074D04" w:rsidRDefault="008A4F0D" w:rsidP="008A4F0D">
            <w:pPr>
              <w:pStyle w:val="ENoteTableText"/>
              <w:tabs>
                <w:tab w:val="center" w:leader="dot" w:pos="2268"/>
              </w:tabs>
            </w:pPr>
            <w:r w:rsidRPr="00074D04">
              <w:t>s 151X</w:t>
            </w:r>
            <w:r w:rsidRPr="00074D04">
              <w:tab/>
            </w:r>
          </w:p>
        </w:tc>
        <w:tc>
          <w:tcPr>
            <w:tcW w:w="4537" w:type="dxa"/>
          </w:tcPr>
          <w:p w14:paraId="23D3BD5C" w14:textId="77777777" w:rsidR="008A4F0D" w:rsidRPr="00074D04" w:rsidRDefault="008A4F0D" w:rsidP="008A4F0D">
            <w:pPr>
              <w:pStyle w:val="ENoteTableText"/>
            </w:pPr>
            <w:r w:rsidRPr="00074D04">
              <w:t>ad No 47, 2020</w:t>
            </w:r>
          </w:p>
        </w:tc>
      </w:tr>
      <w:tr w:rsidR="008A4F0D" w:rsidRPr="00074D04" w14:paraId="79C421E2" w14:textId="77777777" w:rsidTr="00305E03">
        <w:trPr>
          <w:cantSplit/>
        </w:trPr>
        <w:tc>
          <w:tcPr>
            <w:tcW w:w="2551" w:type="dxa"/>
          </w:tcPr>
          <w:p w14:paraId="5D06ABCC" w14:textId="77777777" w:rsidR="008A4F0D" w:rsidRPr="00074D04" w:rsidRDefault="008A4F0D" w:rsidP="008A4F0D">
            <w:pPr>
              <w:pStyle w:val="ENoteTableText"/>
              <w:tabs>
                <w:tab w:val="center" w:leader="dot" w:pos="2268"/>
              </w:tabs>
            </w:pPr>
            <w:r w:rsidRPr="00074D04">
              <w:t>s 151Y</w:t>
            </w:r>
            <w:r w:rsidRPr="00074D04">
              <w:tab/>
            </w:r>
          </w:p>
        </w:tc>
        <w:tc>
          <w:tcPr>
            <w:tcW w:w="4537" w:type="dxa"/>
          </w:tcPr>
          <w:p w14:paraId="63F99B35" w14:textId="77777777" w:rsidR="008A4F0D" w:rsidRPr="00074D04" w:rsidRDefault="008A4F0D" w:rsidP="008A4F0D">
            <w:pPr>
              <w:pStyle w:val="ENoteTableText"/>
            </w:pPr>
            <w:r w:rsidRPr="00074D04">
              <w:t>ad No 47, 2020</w:t>
            </w:r>
          </w:p>
        </w:tc>
      </w:tr>
      <w:tr w:rsidR="008A4F0D" w:rsidRPr="00074D04" w14:paraId="6432D2F9" w14:textId="77777777" w:rsidTr="00305E03">
        <w:trPr>
          <w:cantSplit/>
        </w:trPr>
        <w:tc>
          <w:tcPr>
            <w:tcW w:w="2551" w:type="dxa"/>
          </w:tcPr>
          <w:p w14:paraId="7454CEF0" w14:textId="77777777" w:rsidR="008A4F0D" w:rsidRPr="00074D04" w:rsidRDefault="008A4F0D" w:rsidP="008A4F0D">
            <w:pPr>
              <w:pStyle w:val="ENoteTableText"/>
              <w:tabs>
                <w:tab w:val="center" w:leader="dot" w:pos="2268"/>
              </w:tabs>
            </w:pPr>
            <w:r w:rsidRPr="00074D04">
              <w:t>s 151Z</w:t>
            </w:r>
            <w:r w:rsidRPr="00074D04">
              <w:tab/>
            </w:r>
          </w:p>
        </w:tc>
        <w:tc>
          <w:tcPr>
            <w:tcW w:w="4537" w:type="dxa"/>
          </w:tcPr>
          <w:p w14:paraId="7493C67E" w14:textId="77777777" w:rsidR="008A4F0D" w:rsidRPr="00074D04" w:rsidRDefault="008A4F0D" w:rsidP="008A4F0D">
            <w:pPr>
              <w:pStyle w:val="ENoteTableText"/>
            </w:pPr>
            <w:r w:rsidRPr="00074D04">
              <w:t>ad No 47, 2020</w:t>
            </w:r>
          </w:p>
        </w:tc>
      </w:tr>
      <w:tr w:rsidR="008A4F0D" w:rsidRPr="00074D04" w14:paraId="12E78D7D" w14:textId="77777777" w:rsidTr="00305E03">
        <w:trPr>
          <w:cantSplit/>
        </w:trPr>
        <w:tc>
          <w:tcPr>
            <w:tcW w:w="2551" w:type="dxa"/>
          </w:tcPr>
          <w:p w14:paraId="0CD47666" w14:textId="77777777" w:rsidR="008A4F0D" w:rsidRPr="00074D04" w:rsidRDefault="008A4F0D" w:rsidP="008A4F0D">
            <w:pPr>
              <w:pStyle w:val="ENoteTableText"/>
              <w:tabs>
                <w:tab w:val="center" w:leader="dot" w:pos="2268"/>
              </w:tabs>
            </w:pPr>
            <w:r w:rsidRPr="00074D04">
              <w:t>s 151ZA</w:t>
            </w:r>
            <w:r w:rsidRPr="00074D04">
              <w:tab/>
            </w:r>
          </w:p>
        </w:tc>
        <w:tc>
          <w:tcPr>
            <w:tcW w:w="4537" w:type="dxa"/>
          </w:tcPr>
          <w:p w14:paraId="4DCED5A9" w14:textId="77777777" w:rsidR="008A4F0D" w:rsidRPr="00074D04" w:rsidRDefault="008A4F0D" w:rsidP="008A4F0D">
            <w:pPr>
              <w:pStyle w:val="ENoteTableText"/>
            </w:pPr>
            <w:r w:rsidRPr="00074D04">
              <w:t>ad No 47, 2020</w:t>
            </w:r>
          </w:p>
        </w:tc>
      </w:tr>
      <w:tr w:rsidR="008A4F0D" w:rsidRPr="00074D04" w14:paraId="064AC0C0" w14:textId="77777777" w:rsidTr="00305E03">
        <w:trPr>
          <w:cantSplit/>
        </w:trPr>
        <w:tc>
          <w:tcPr>
            <w:tcW w:w="2551" w:type="dxa"/>
          </w:tcPr>
          <w:p w14:paraId="582BA6C3" w14:textId="77777777" w:rsidR="008A4F0D" w:rsidRPr="00074D04" w:rsidRDefault="008A4F0D" w:rsidP="008A4F0D">
            <w:pPr>
              <w:pStyle w:val="ENoteTableText"/>
              <w:tabs>
                <w:tab w:val="center" w:leader="dot" w:pos="2268"/>
              </w:tabs>
            </w:pPr>
            <w:r w:rsidRPr="00074D04">
              <w:t>s 151ZB</w:t>
            </w:r>
            <w:r w:rsidRPr="00074D04">
              <w:tab/>
            </w:r>
          </w:p>
        </w:tc>
        <w:tc>
          <w:tcPr>
            <w:tcW w:w="4537" w:type="dxa"/>
          </w:tcPr>
          <w:p w14:paraId="1DA96314" w14:textId="77777777" w:rsidR="008A4F0D" w:rsidRPr="00074D04" w:rsidRDefault="008A4F0D" w:rsidP="008A4F0D">
            <w:pPr>
              <w:pStyle w:val="ENoteTableText"/>
            </w:pPr>
            <w:r w:rsidRPr="00074D04">
              <w:t>ad No 47, 2020</w:t>
            </w:r>
          </w:p>
        </w:tc>
      </w:tr>
      <w:tr w:rsidR="008A4F0D" w:rsidRPr="00074D04" w14:paraId="0E5D2A90" w14:textId="77777777" w:rsidTr="00305E03">
        <w:trPr>
          <w:cantSplit/>
        </w:trPr>
        <w:tc>
          <w:tcPr>
            <w:tcW w:w="2551" w:type="dxa"/>
          </w:tcPr>
          <w:p w14:paraId="7CD127FD" w14:textId="77777777" w:rsidR="008A4F0D" w:rsidRPr="00074D04" w:rsidRDefault="008A4F0D" w:rsidP="008A4F0D">
            <w:pPr>
              <w:pStyle w:val="ENoteTableText"/>
              <w:tabs>
                <w:tab w:val="center" w:leader="dot" w:pos="2268"/>
              </w:tabs>
            </w:pPr>
            <w:r w:rsidRPr="00074D04">
              <w:t>s 151ZC</w:t>
            </w:r>
            <w:r w:rsidRPr="00074D04">
              <w:tab/>
            </w:r>
          </w:p>
        </w:tc>
        <w:tc>
          <w:tcPr>
            <w:tcW w:w="4537" w:type="dxa"/>
          </w:tcPr>
          <w:p w14:paraId="7EF8157C" w14:textId="77777777" w:rsidR="008A4F0D" w:rsidRPr="00074D04" w:rsidRDefault="008A4F0D" w:rsidP="008A4F0D">
            <w:pPr>
              <w:pStyle w:val="ENoteTableText"/>
            </w:pPr>
            <w:r w:rsidRPr="00074D04">
              <w:t>ad No 47, 2020</w:t>
            </w:r>
          </w:p>
        </w:tc>
      </w:tr>
      <w:tr w:rsidR="008A4F0D" w:rsidRPr="00074D04" w14:paraId="12E6D51D" w14:textId="77777777" w:rsidTr="00305E03">
        <w:trPr>
          <w:cantSplit/>
        </w:trPr>
        <w:tc>
          <w:tcPr>
            <w:tcW w:w="2551" w:type="dxa"/>
          </w:tcPr>
          <w:p w14:paraId="27369B2C" w14:textId="77777777" w:rsidR="008A4F0D" w:rsidRPr="00074D04" w:rsidRDefault="008A4F0D" w:rsidP="008A4F0D">
            <w:pPr>
              <w:pStyle w:val="ENoteTableText"/>
              <w:tabs>
                <w:tab w:val="center" w:leader="dot" w:pos="2268"/>
              </w:tabs>
            </w:pPr>
            <w:r w:rsidRPr="00074D04">
              <w:t>s 151ZD</w:t>
            </w:r>
            <w:r w:rsidRPr="00074D04">
              <w:tab/>
            </w:r>
          </w:p>
        </w:tc>
        <w:tc>
          <w:tcPr>
            <w:tcW w:w="4537" w:type="dxa"/>
          </w:tcPr>
          <w:p w14:paraId="74EBBE0C" w14:textId="77777777" w:rsidR="008A4F0D" w:rsidRPr="00074D04" w:rsidRDefault="008A4F0D" w:rsidP="008A4F0D">
            <w:pPr>
              <w:pStyle w:val="ENoteTableText"/>
            </w:pPr>
            <w:r w:rsidRPr="00074D04">
              <w:t>ad No 47, 2020</w:t>
            </w:r>
          </w:p>
        </w:tc>
      </w:tr>
      <w:tr w:rsidR="008A4F0D" w:rsidRPr="00074D04" w14:paraId="3448E933" w14:textId="77777777" w:rsidTr="00305E03">
        <w:trPr>
          <w:cantSplit/>
        </w:trPr>
        <w:tc>
          <w:tcPr>
            <w:tcW w:w="2551" w:type="dxa"/>
          </w:tcPr>
          <w:p w14:paraId="3C8A6BAA" w14:textId="77777777" w:rsidR="008A4F0D" w:rsidRPr="00074D04" w:rsidRDefault="008A4F0D" w:rsidP="008A4F0D">
            <w:pPr>
              <w:pStyle w:val="ENoteTableText"/>
              <w:tabs>
                <w:tab w:val="center" w:leader="dot" w:pos="2268"/>
              </w:tabs>
            </w:pPr>
            <w:r w:rsidRPr="00074D04">
              <w:t>s 151ZE</w:t>
            </w:r>
            <w:r w:rsidRPr="00074D04">
              <w:tab/>
            </w:r>
          </w:p>
        </w:tc>
        <w:tc>
          <w:tcPr>
            <w:tcW w:w="4537" w:type="dxa"/>
          </w:tcPr>
          <w:p w14:paraId="25512017" w14:textId="77777777" w:rsidR="008A4F0D" w:rsidRPr="00074D04" w:rsidRDefault="008A4F0D" w:rsidP="008A4F0D">
            <w:pPr>
              <w:pStyle w:val="ENoteTableText"/>
            </w:pPr>
            <w:r w:rsidRPr="00074D04">
              <w:t>ad No 47, 2020</w:t>
            </w:r>
          </w:p>
        </w:tc>
      </w:tr>
      <w:tr w:rsidR="008A4F0D" w:rsidRPr="00074D04" w14:paraId="556A608A" w14:textId="77777777" w:rsidTr="00305E03">
        <w:trPr>
          <w:cantSplit/>
        </w:trPr>
        <w:tc>
          <w:tcPr>
            <w:tcW w:w="2551" w:type="dxa"/>
          </w:tcPr>
          <w:p w14:paraId="6C271102" w14:textId="77777777" w:rsidR="008A4F0D" w:rsidRPr="00074D04" w:rsidRDefault="00BB4EA6" w:rsidP="008A4F0D">
            <w:pPr>
              <w:pStyle w:val="ENoteTableText"/>
              <w:tabs>
                <w:tab w:val="center" w:leader="dot" w:pos="2268"/>
              </w:tabs>
              <w:rPr>
                <w:b/>
              </w:rPr>
            </w:pPr>
            <w:r w:rsidRPr="00074D04">
              <w:rPr>
                <w:b/>
              </w:rPr>
              <w:t>Division 2</w:t>
            </w:r>
            <w:r w:rsidR="008A4F0D" w:rsidRPr="00074D04">
              <w:rPr>
                <w:b/>
              </w:rPr>
              <w:t>C</w:t>
            </w:r>
          </w:p>
        </w:tc>
        <w:tc>
          <w:tcPr>
            <w:tcW w:w="4537" w:type="dxa"/>
          </w:tcPr>
          <w:p w14:paraId="31C45E82" w14:textId="77777777" w:rsidR="008A4F0D" w:rsidRPr="00074D04" w:rsidRDefault="008A4F0D" w:rsidP="008A4F0D">
            <w:pPr>
              <w:pStyle w:val="ENoteTableText"/>
            </w:pPr>
          </w:p>
        </w:tc>
      </w:tr>
      <w:tr w:rsidR="008A4F0D" w:rsidRPr="00074D04" w14:paraId="5CE3033A" w14:textId="77777777" w:rsidTr="00305E03">
        <w:trPr>
          <w:cantSplit/>
        </w:trPr>
        <w:tc>
          <w:tcPr>
            <w:tcW w:w="2551" w:type="dxa"/>
          </w:tcPr>
          <w:p w14:paraId="6D067AA0" w14:textId="77777777" w:rsidR="008A4F0D" w:rsidRPr="00074D04" w:rsidRDefault="00BB4EA6" w:rsidP="008A4F0D">
            <w:pPr>
              <w:pStyle w:val="ENoteTableText"/>
              <w:tabs>
                <w:tab w:val="center" w:leader="dot" w:pos="2268"/>
              </w:tabs>
            </w:pPr>
            <w:r w:rsidRPr="00074D04">
              <w:t>Division 2</w:t>
            </w:r>
            <w:r w:rsidR="008A4F0D" w:rsidRPr="00074D04">
              <w:t>C</w:t>
            </w:r>
            <w:r w:rsidR="008A4F0D" w:rsidRPr="00074D04">
              <w:tab/>
            </w:r>
          </w:p>
        </w:tc>
        <w:tc>
          <w:tcPr>
            <w:tcW w:w="4537" w:type="dxa"/>
          </w:tcPr>
          <w:p w14:paraId="2C9B4CEE" w14:textId="77777777" w:rsidR="008A4F0D" w:rsidRPr="00074D04" w:rsidRDefault="008A4F0D" w:rsidP="008A4F0D">
            <w:pPr>
              <w:pStyle w:val="ENoteTableText"/>
            </w:pPr>
            <w:r w:rsidRPr="00074D04">
              <w:t>ad No 47, 2020</w:t>
            </w:r>
          </w:p>
        </w:tc>
      </w:tr>
      <w:tr w:rsidR="008A4F0D" w:rsidRPr="00074D04" w14:paraId="53A6766E" w14:textId="77777777" w:rsidTr="00305E03">
        <w:trPr>
          <w:cantSplit/>
        </w:trPr>
        <w:tc>
          <w:tcPr>
            <w:tcW w:w="2551" w:type="dxa"/>
          </w:tcPr>
          <w:p w14:paraId="0BFFADD4" w14:textId="77777777" w:rsidR="008A4F0D" w:rsidRPr="00074D04" w:rsidRDefault="008A4F0D" w:rsidP="008A4F0D">
            <w:pPr>
              <w:pStyle w:val="ENoteTableText"/>
              <w:tabs>
                <w:tab w:val="center" w:leader="dot" w:pos="2268"/>
              </w:tabs>
            </w:pPr>
            <w:r w:rsidRPr="00074D04">
              <w:t>s 151ZF</w:t>
            </w:r>
            <w:r w:rsidRPr="00074D04">
              <w:tab/>
            </w:r>
          </w:p>
        </w:tc>
        <w:tc>
          <w:tcPr>
            <w:tcW w:w="4537" w:type="dxa"/>
          </w:tcPr>
          <w:p w14:paraId="6ABC44C0" w14:textId="77777777" w:rsidR="008A4F0D" w:rsidRPr="00074D04" w:rsidRDefault="008A4F0D" w:rsidP="008A4F0D">
            <w:pPr>
              <w:pStyle w:val="ENoteTableText"/>
            </w:pPr>
            <w:r w:rsidRPr="00074D04">
              <w:t>ad No 47, 2020</w:t>
            </w:r>
          </w:p>
        </w:tc>
      </w:tr>
      <w:tr w:rsidR="008A4F0D" w:rsidRPr="00074D04" w14:paraId="60CD83D6" w14:textId="77777777" w:rsidTr="00305E03">
        <w:trPr>
          <w:cantSplit/>
        </w:trPr>
        <w:tc>
          <w:tcPr>
            <w:tcW w:w="2551" w:type="dxa"/>
          </w:tcPr>
          <w:p w14:paraId="341A3D64" w14:textId="77777777" w:rsidR="008A4F0D" w:rsidRPr="00074D04" w:rsidRDefault="008A4F0D" w:rsidP="008A4F0D">
            <w:pPr>
              <w:pStyle w:val="ENoteTableText"/>
              <w:tabs>
                <w:tab w:val="center" w:leader="dot" w:pos="2268"/>
              </w:tabs>
            </w:pPr>
            <w:r w:rsidRPr="00074D04">
              <w:t>s 151ZG</w:t>
            </w:r>
            <w:r w:rsidRPr="00074D04">
              <w:tab/>
            </w:r>
          </w:p>
        </w:tc>
        <w:tc>
          <w:tcPr>
            <w:tcW w:w="4537" w:type="dxa"/>
          </w:tcPr>
          <w:p w14:paraId="6DB20097" w14:textId="77777777" w:rsidR="008A4F0D" w:rsidRPr="00074D04" w:rsidRDefault="008A4F0D" w:rsidP="008A4F0D">
            <w:pPr>
              <w:pStyle w:val="ENoteTableText"/>
            </w:pPr>
            <w:r w:rsidRPr="00074D04">
              <w:t>ad No 47, 2020</w:t>
            </w:r>
          </w:p>
        </w:tc>
      </w:tr>
      <w:tr w:rsidR="008A4F0D" w:rsidRPr="00074D04" w14:paraId="3B6653B5" w14:textId="77777777" w:rsidTr="00305E03">
        <w:trPr>
          <w:cantSplit/>
        </w:trPr>
        <w:tc>
          <w:tcPr>
            <w:tcW w:w="2551" w:type="dxa"/>
          </w:tcPr>
          <w:p w14:paraId="474780A2" w14:textId="77777777" w:rsidR="008A4F0D" w:rsidRPr="00074D04" w:rsidRDefault="008A4F0D" w:rsidP="008A4F0D">
            <w:pPr>
              <w:pStyle w:val="ENoteTableText"/>
              <w:tabs>
                <w:tab w:val="center" w:leader="dot" w:pos="2268"/>
              </w:tabs>
            </w:pPr>
            <w:r w:rsidRPr="00074D04">
              <w:t>s 151ZH</w:t>
            </w:r>
            <w:r w:rsidRPr="00074D04">
              <w:tab/>
            </w:r>
          </w:p>
        </w:tc>
        <w:tc>
          <w:tcPr>
            <w:tcW w:w="4537" w:type="dxa"/>
          </w:tcPr>
          <w:p w14:paraId="1D1EA32A" w14:textId="77777777" w:rsidR="008A4F0D" w:rsidRPr="00074D04" w:rsidRDefault="008A4F0D" w:rsidP="008A4F0D">
            <w:pPr>
              <w:pStyle w:val="ENoteTableText"/>
            </w:pPr>
            <w:r w:rsidRPr="00074D04">
              <w:t>ad No 47, 2020</w:t>
            </w:r>
          </w:p>
        </w:tc>
      </w:tr>
      <w:tr w:rsidR="008A4F0D" w:rsidRPr="00074D04" w14:paraId="1A587962" w14:textId="77777777" w:rsidTr="00305E03">
        <w:trPr>
          <w:cantSplit/>
        </w:trPr>
        <w:tc>
          <w:tcPr>
            <w:tcW w:w="2551" w:type="dxa"/>
          </w:tcPr>
          <w:p w14:paraId="5FA60B3D" w14:textId="77777777" w:rsidR="008A4F0D" w:rsidRPr="00074D04" w:rsidRDefault="008A4F0D" w:rsidP="008A4F0D">
            <w:pPr>
              <w:pStyle w:val="ENoteTableText"/>
              <w:tabs>
                <w:tab w:val="center" w:leader="dot" w:pos="2268"/>
              </w:tabs>
            </w:pPr>
            <w:r w:rsidRPr="00074D04">
              <w:t>s 151ZHA</w:t>
            </w:r>
            <w:r w:rsidRPr="00074D04">
              <w:tab/>
            </w:r>
          </w:p>
        </w:tc>
        <w:tc>
          <w:tcPr>
            <w:tcW w:w="4537" w:type="dxa"/>
          </w:tcPr>
          <w:p w14:paraId="0009FDC1" w14:textId="77777777" w:rsidR="008A4F0D" w:rsidRPr="00074D04" w:rsidRDefault="008A4F0D" w:rsidP="008A4F0D">
            <w:pPr>
              <w:pStyle w:val="ENoteTableText"/>
            </w:pPr>
            <w:r w:rsidRPr="00074D04">
              <w:t>ad No 47, 2020</w:t>
            </w:r>
          </w:p>
        </w:tc>
      </w:tr>
      <w:tr w:rsidR="008A4F0D" w:rsidRPr="00074D04" w14:paraId="119B25CD" w14:textId="77777777" w:rsidTr="00305E03">
        <w:trPr>
          <w:cantSplit/>
        </w:trPr>
        <w:tc>
          <w:tcPr>
            <w:tcW w:w="2551" w:type="dxa"/>
          </w:tcPr>
          <w:p w14:paraId="4F3554C8" w14:textId="77777777" w:rsidR="008A4F0D" w:rsidRPr="00074D04" w:rsidRDefault="00BB4EA6" w:rsidP="008A4F0D">
            <w:pPr>
              <w:pStyle w:val="ENoteTableText"/>
            </w:pPr>
            <w:r w:rsidRPr="00074D04">
              <w:rPr>
                <w:b/>
              </w:rPr>
              <w:t>Division 3</w:t>
            </w:r>
          </w:p>
        </w:tc>
        <w:tc>
          <w:tcPr>
            <w:tcW w:w="4537" w:type="dxa"/>
          </w:tcPr>
          <w:p w14:paraId="4C025C48" w14:textId="77777777" w:rsidR="008A4F0D" w:rsidRPr="00074D04" w:rsidRDefault="008A4F0D" w:rsidP="008A4F0D">
            <w:pPr>
              <w:pStyle w:val="ENoteTableText"/>
            </w:pPr>
          </w:p>
        </w:tc>
      </w:tr>
      <w:tr w:rsidR="008A4F0D" w:rsidRPr="00074D04" w14:paraId="359FEE96" w14:textId="77777777" w:rsidTr="00305E03">
        <w:trPr>
          <w:cantSplit/>
        </w:trPr>
        <w:tc>
          <w:tcPr>
            <w:tcW w:w="2551" w:type="dxa"/>
          </w:tcPr>
          <w:p w14:paraId="0805F5AE" w14:textId="77777777" w:rsidR="008A4F0D" w:rsidRPr="00074D04" w:rsidRDefault="008A4F0D" w:rsidP="008A4F0D">
            <w:pPr>
              <w:pStyle w:val="ENoteTableText"/>
              <w:tabs>
                <w:tab w:val="center" w:leader="dot" w:pos="2268"/>
              </w:tabs>
            </w:pPr>
            <w:r w:rsidRPr="00074D04">
              <w:t>s 151ZI</w:t>
            </w:r>
            <w:r w:rsidRPr="00074D04">
              <w:tab/>
            </w:r>
          </w:p>
        </w:tc>
        <w:tc>
          <w:tcPr>
            <w:tcW w:w="4537" w:type="dxa"/>
          </w:tcPr>
          <w:p w14:paraId="67AEBD45" w14:textId="77777777" w:rsidR="008A4F0D" w:rsidRPr="00074D04" w:rsidRDefault="008A4F0D" w:rsidP="008A4F0D">
            <w:pPr>
              <w:pStyle w:val="ENoteTableText"/>
            </w:pPr>
            <w:r w:rsidRPr="00074D04">
              <w:t>ad No 47, 2020</w:t>
            </w:r>
          </w:p>
        </w:tc>
      </w:tr>
      <w:tr w:rsidR="008A4F0D" w:rsidRPr="00074D04" w14:paraId="4D083518" w14:textId="77777777" w:rsidTr="00305E03">
        <w:trPr>
          <w:cantSplit/>
        </w:trPr>
        <w:tc>
          <w:tcPr>
            <w:tcW w:w="2551" w:type="dxa"/>
          </w:tcPr>
          <w:p w14:paraId="5390C742" w14:textId="77777777" w:rsidR="008A4F0D" w:rsidRPr="00074D04" w:rsidRDefault="008A4F0D" w:rsidP="008A4F0D">
            <w:pPr>
              <w:pStyle w:val="ENoteTableText"/>
              <w:tabs>
                <w:tab w:val="center" w:leader="dot" w:pos="2268"/>
              </w:tabs>
            </w:pPr>
            <w:r w:rsidRPr="00074D04">
              <w:t>s 151ZJ</w:t>
            </w:r>
            <w:r w:rsidRPr="00074D04">
              <w:tab/>
            </w:r>
          </w:p>
        </w:tc>
        <w:tc>
          <w:tcPr>
            <w:tcW w:w="4537" w:type="dxa"/>
          </w:tcPr>
          <w:p w14:paraId="743915DA" w14:textId="77777777" w:rsidR="008A4F0D" w:rsidRPr="00074D04" w:rsidRDefault="008A4F0D" w:rsidP="008A4F0D">
            <w:pPr>
              <w:pStyle w:val="ENoteTableText"/>
            </w:pPr>
            <w:r w:rsidRPr="00074D04">
              <w:t>ad No 47, 2020</w:t>
            </w:r>
          </w:p>
        </w:tc>
      </w:tr>
      <w:tr w:rsidR="008A4F0D" w:rsidRPr="00074D04" w14:paraId="1162FA89" w14:textId="77777777" w:rsidTr="00305E03">
        <w:trPr>
          <w:cantSplit/>
        </w:trPr>
        <w:tc>
          <w:tcPr>
            <w:tcW w:w="2551" w:type="dxa"/>
          </w:tcPr>
          <w:p w14:paraId="4EE9BEF2" w14:textId="77777777" w:rsidR="008A4F0D" w:rsidRPr="00074D04" w:rsidRDefault="008A4F0D" w:rsidP="008A4F0D">
            <w:pPr>
              <w:pStyle w:val="ENoteTableText"/>
              <w:tabs>
                <w:tab w:val="center" w:leader="dot" w:pos="2268"/>
              </w:tabs>
            </w:pPr>
            <w:r w:rsidRPr="00074D04">
              <w:t>s 151ZK</w:t>
            </w:r>
            <w:r w:rsidRPr="00074D04">
              <w:tab/>
            </w:r>
          </w:p>
        </w:tc>
        <w:tc>
          <w:tcPr>
            <w:tcW w:w="4537" w:type="dxa"/>
          </w:tcPr>
          <w:p w14:paraId="784F32F6" w14:textId="77777777" w:rsidR="008A4F0D" w:rsidRPr="00074D04" w:rsidRDefault="008A4F0D" w:rsidP="008A4F0D">
            <w:pPr>
              <w:pStyle w:val="ENoteTableText"/>
            </w:pPr>
            <w:r w:rsidRPr="00074D04">
              <w:t>ad No 47, 2020</w:t>
            </w:r>
          </w:p>
        </w:tc>
      </w:tr>
      <w:tr w:rsidR="008A4F0D" w:rsidRPr="00074D04" w14:paraId="50C4580F" w14:textId="77777777" w:rsidTr="00305E03">
        <w:trPr>
          <w:cantSplit/>
        </w:trPr>
        <w:tc>
          <w:tcPr>
            <w:tcW w:w="2551" w:type="dxa"/>
          </w:tcPr>
          <w:p w14:paraId="1D32144A" w14:textId="77777777" w:rsidR="008A4F0D" w:rsidRPr="00074D04" w:rsidRDefault="008A4F0D" w:rsidP="008A4F0D">
            <w:pPr>
              <w:pStyle w:val="ENoteTableText"/>
              <w:tabs>
                <w:tab w:val="center" w:leader="dot" w:pos="2268"/>
              </w:tabs>
            </w:pPr>
            <w:r w:rsidRPr="00074D04">
              <w:t>s 151ZL</w:t>
            </w:r>
            <w:r w:rsidRPr="00074D04">
              <w:tab/>
            </w:r>
          </w:p>
        </w:tc>
        <w:tc>
          <w:tcPr>
            <w:tcW w:w="4537" w:type="dxa"/>
          </w:tcPr>
          <w:p w14:paraId="25412F67" w14:textId="77777777" w:rsidR="008A4F0D" w:rsidRPr="00074D04" w:rsidRDefault="008A4F0D" w:rsidP="008A4F0D">
            <w:pPr>
              <w:pStyle w:val="ENoteTableText"/>
            </w:pPr>
            <w:r w:rsidRPr="00074D04">
              <w:t>ad No 47, 2020</w:t>
            </w:r>
          </w:p>
        </w:tc>
      </w:tr>
      <w:tr w:rsidR="008A4F0D" w:rsidRPr="00074D04" w14:paraId="3BCB0D89" w14:textId="77777777" w:rsidTr="00305E03">
        <w:trPr>
          <w:cantSplit/>
        </w:trPr>
        <w:tc>
          <w:tcPr>
            <w:tcW w:w="2551" w:type="dxa"/>
          </w:tcPr>
          <w:p w14:paraId="177328E5" w14:textId="77777777" w:rsidR="008A4F0D" w:rsidRPr="00074D04" w:rsidRDefault="008A4F0D" w:rsidP="008A4F0D">
            <w:pPr>
              <w:pStyle w:val="ENoteTableText"/>
              <w:tabs>
                <w:tab w:val="center" w:leader="dot" w:pos="2268"/>
              </w:tabs>
            </w:pPr>
            <w:r w:rsidRPr="00074D04">
              <w:t>s 151ZM</w:t>
            </w:r>
            <w:r w:rsidRPr="00074D04">
              <w:tab/>
            </w:r>
          </w:p>
        </w:tc>
        <w:tc>
          <w:tcPr>
            <w:tcW w:w="4537" w:type="dxa"/>
          </w:tcPr>
          <w:p w14:paraId="37F48CD1" w14:textId="77777777" w:rsidR="008A4F0D" w:rsidRPr="00074D04" w:rsidRDefault="008A4F0D" w:rsidP="008A4F0D">
            <w:pPr>
              <w:pStyle w:val="ENoteTableText"/>
            </w:pPr>
            <w:r w:rsidRPr="00074D04">
              <w:t>ad No 47, 2020</w:t>
            </w:r>
          </w:p>
        </w:tc>
      </w:tr>
      <w:tr w:rsidR="008A4F0D" w:rsidRPr="00074D04" w14:paraId="33B5A231" w14:textId="77777777" w:rsidTr="00305E03">
        <w:trPr>
          <w:cantSplit/>
        </w:trPr>
        <w:tc>
          <w:tcPr>
            <w:tcW w:w="2551" w:type="dxa"/>
          </w:tcPr>
          <w:p w14:paraId="77D311EA" w14:textId="77777777" w:rsidR="008A4F0D" w:rsidRPr="00074D04" w:rsidRDefault="008A4F0D" w:rsidP="008A4F0D">
            <w:pPr>
              <w:pStyle w:val="ENoteTableText"/>
              <w:tabs>
                <w:tab w:val="center" w:leader="dot" w:pos="2268"/>
              </w:tabs>
            </w:pPr>
            <w:r w:rsidRPr="00074D04">
              <w:t>s 151ZN</w:t>
            </w:r>
            <w:r w:rsidRPr="00074D04">
              <w:tab/>
            </w:r>
          </w:p>
        </w:tc>
        <w:tc>
          <w:tcPr>
            <w:tcW w:w="4537" w:type="dxa"/>
          </w:tcPr>
          <w:p w14:paraId="77633358" w14:textId="77777777" w:rsidR="008A4F0D" w:rsidRPr="00074D04" w:rsidRDefault="008A4F0D" w:rsidP="008A4F0D">
            <w:pPr>
              <w:pStyle w:val="ENoteTableText"/>
            </w:pPr>
            <w:r w:rsidRPr="00074D04">
              <w:t>ad No 47, 2020</w:t>
            </w:r>
          </w:p>
        </w:tc>
      </w:tr>
      <w:tr w:rsidR="008A4F0D" w:rsidRPr="00074D04" w14:paraId="2BE6E094" w14:textId="77777777" w:rsidTr="00305E03">
        <w:trPr>
          <w:cantSplit/>
        </w:trPr>
        <w:tc>
          <w:tcPr>
            <w:tcW w:w="2551" w:type="dxa"/>
          </w:tcPr>
          <w:p w14:paraId="5A1C08F1" w14:textId="77777777" w:rsidR="008A4F0D" w:rsidRPr="00074D04" w:rsidRDefault="008A4F0D" w:rsidP="008A4F0D">
            <w:pPr>
              <w:pStyle w:val="ENoteTableText"/>
              <w:tabs>
                <w:tab w:val="center" w:leader="dot" w:pos="2268"/>
              </w:tabs>
            </w:pPr>
            <w:r w:rsidRPr="00074D04">
              <w:t>s 152</w:t>
            </w:r>
            <w:r w:rsidRPr="00074D04">
              <w:tab/>
            </w:r>
          </w:p>
        </w:tc>
        <w:tc>
          <w:tcPr>
            <w:tcW w:w="4537" w:type="dxa"/>
          </w:tcPr>
          <w:p w14:paraId="008FE8E9" w14:textId="77777777" w:rsidR="008A4F0D" w:rsidRPr="00074D04" w:rsidRDefault="008A4F0D" w:rsidP="008A4F0D">
            <w:pPr>
              <w:pStyle w:val="ENoteTableText"/>
            </w:pPr>
            <w:r w:rsidRPr="00074D04">
              <w:t>rep No 52, 1999</w:t>
            </w:r>
          </w:p>
        </w:tc>
      </w:tr>
      <w:tr w:rsidR="008A4F0D" w:rsidRPr="00074D04" w14:paraId="42AEFF63" w14:textId="77777777" w:rsidTr="00305E03">
        <w:trPr>
          <w:cantSplit/>
        </w:trPr>
        <w:tc>
          <w:tcPr>
            <w:tcW w:w="2551" w:type="dxa"/>
          </w:tcPr>
          <w:p w14:paraId="53424E81" w14:textId="77777777" w:rsidR="008A4F0D" w:rsidRPr="00074D04" w:rsidRDefault="008A4F0D" w:rsidP="008A4F0D">
            <w:pPr>
              <w:pStyle w:val="ENoteTableText"/>
            </w:pPr>
          </w:p>
        </w:tc>
        <w:tc>
          <w:tcPr>
            <w:tcW w:w="4537" w:type="dxa"/>
          </w:tcPr>
          <w:p w14:paraId="31CA8DCF" w14:textId="77777777" w:rsidR="008A4F0D" w:rsidRPr="00074D04" w:rsidRDefault="008A4F0D" w:rsidP="008A4F0D">
            <w:pPr>
              <w:pStyle w:val="ENoteTableText"/>
            </w:pPr>
            <w:r w:rsidRPr="00074D04">
              <w:t>ad No 23, 2011</w:t>
            </w:r>
          </w:p>
        </w:tc>
      </w:tr>
      <w:tr w:rsidR="008A4F0D" w:rsidRPr="00074D04" w14:paraId="798B7115" w14:textId="77777777" w:rsidTr="00305E03">
        <w:trPr>
          <w:cantSplit/>
        </w:trPr>
        <w:tc>
          <w:tcPr>
            <w:tcW w:w="2551" w:type="dxa"/>
          </w:tcPr>
          <w:p w14:paraId="4E8853DA" w14:textId="77777777" w:rsidR="008A4F0D" w:rsidRPr="00074D04" w:rsidRDefault="008A4F0D" w:rsidP="008A4F0D">
            <w:pPr>
              <w:pStyle w:val="ENoteTableText"/>
            </w:pPr>
          </w:p>
        </w:tc>
        <w:tc>
          <w:tcPr>
            <w:tcW w:w="4537" w:type="dxa"/>
          </w:tcPr>
          <w:p w14:paraId="5F05B8B2" w14:textId="77777777" w:rsidR="008A4F0D" w:rsidRPr="00074D04" w:rsidRDefault="008A4F0D" w:rsidP="008A4F0D">
            <w:pPr>
              <w:pStyle w:val="ENoteTableText"/>
            </w:pPr>
            <w:r w:rsidRPr="00074D04">
              <w:t>am No 47, 2020</w:t>
            </w:r>
          </w:p>
        </w:tc>
      </w:tr>
      <w:tr w:rsidR="008A4F0D" w:rsidRPr="00074D04" w14:paraId="3A014E39" w14:textId="77777777" w:rsidTr="00305E03">
        <w:trPr>
          <w:cantSplit/>
        </w:trPr>
        <w:tc>
          <w:tcPr>
            <w:tcW w:w="2551" w:type="dxa"/>
          </w:tcPr>
          <w:p w14:paraId="757E2C76" w14:textId="77777777" w:rsidR="008A4F0D" w:rsidRPr="00074D04" w:rsidRDefault="008A4F0D" w:rsidP="008A4F0D">
            <w:pPr>
              <w:pStyle w:val="ENoteTableText"/>
              <w:tabs>
                <w:tab w:val="center" w:leader="dot" w:pos="2268"/>
              </w:tabs>
            </w:pPr>
            <w:r w:rsidRPr="00074D04">
              <w:t>s. 153</w:t>
            </w:r>
            <w:r w:rsidRPr="00074D04">
              <w:tab/>
            </w:r>
          </w:p>
        </w:tc>
        <w:tc>
          <w:tcPr>
            <w:tcW w:w="4537" w:type="dxa"/>
          </w:tcPr>
          <w:p w14:paraId="047C9233" w14:textId="77777777" w:rsidR="008A4F0D" w:rsidRPr="00074D04" w:rsidRDefault="008A4F0D" w:rsidP="008A4F0D">
            <w:pPr>
              <w:pStyle w:val="ENoteTableText"/>
            </w:pPr>
            <w:r w:rsidRPr="00074D04">
              <w:t>rep. No. 52, 1999</w:t>
            </w:r>
          </w:p>
        </w:tc>
      </w:tr>
      <w:tr w:rsidR="008A4F0D" w:rsidRPr="00074D04" w14:paraId="78E53816" w14:textId="77777777" w:rsidTr="00305E03">
        <w:trPr>
          <w:cantSplit/>
        </w:trPr>
        <w:tc>
          <w:tcPr>
            <w:tcW w:w="2551" w:type="dxa"/>
          </w:tcPr>
          <w:p w14:paraId="5F22B42D" w14:textId="77777777" w:rsidR="008A4F0D" w:rsidRPr="00074D04" w:rsidRDefault="008A4F0D" w:rsidP="008A4F0D">
            <w:pPr>
              <w:pStyle w:val="ENoteTableText"/>
            </w:pPr>
          </w:p>
        </w:tc>
        <w:tc>
          <w:tcPr>
            <w:tcW w:w="4537" w:type="dxa"/>
          </w:tcPr>
          <w:p w14:paraId="51670986" w14:textId="77777777" w:rsidR="008A4F0D" w:rsidRPr="00074D04" w:rsidRDefault="008A4F0D" w:rsidP="008A4F0D">
            <w:pPr>
              <w:pStyle w:val="ENoteTableText"/>
            </w:pPr>
            <w:r w:rsidRPr="00074D04">
              <w:t>ad. No. 23, 2011</w:t>
            </w:r>
          </w:p>
        </w:tc>
      </w:tr>
      <w:tr w:rsidR="008A4F0D" w:rsidRPr="00074D04" w14:paraId="3EB82170" w14:textId="77777777" w:rsidTr="00305E03">
        <w:trPr>
          <w:cantSplit/>
        </w:trPr>
        <w:tc>
          <w:tcPr>
            <w:tcW w:w="2551" w:type="dxa"/>
          </w:tcPr>
          <w:p w14:paraId="0CA59F1A" w14:textId="77777777" w:rsidR="008A4F0D" w:rsidRPr="00074D04" w:rsidRDefault="008A4F0D" w:rsidP="008A4F0D">
            <w:pPr>
              <w:pStyle w:val="ENoteTableText"/>
              <w:tabs>
                <w:tab w:val="center" w:leader="dot" w:pos="2268"/>
              </w:tabs>
            </w:pPr>
            <w:r w:rsidRPr="00074D04">
              <w:t>s. 154</w:t>
            </w:r>
            <w:r w:rsidRPr="00074D04">
              <w:tab/>
            </w:r>
          </w:p>
        </w:tc>
        <w:tc>
          <w:tcPr>
            <w:tcW w:w="4537" w:type="dxa"/>
          </w:tcPr>
          <w:p w14:paraId="48D56CB4" w14:textId="77777777" w:rsidR="008A4F0D" w:rsidRPr="00074D04" w:rsidRDefault="008A4F0D" w:rsidP="008A4F0D">
            <w:pPr>
              <w:pStyle w:val="ENoteTableText"/>
            </w:pPr>
            <w:r w:rsidRPr="00074D04">
              <w:t>rep. No. 52, 1999</w:t>
            </w:r>
          </w:p>
        </w:tc>
      </w:tr>
      <w:tr w:rsidR="008A4F0D" w:rsidRPr="00074D04" w14:paraId="4EBCC106" w14:textId="77777777" w:rsidTr="00305E03">
        <w:trPr>
          <w:cantSplit/>
        </w:trPr>
        <w:tc>
          <w:tcPr>
            <w:tcW w:w="2551" w:type="dxa"/>
          </w:tcPr>
          <w:p w14:paraId="38E79CAE" w14:textId="77777777" w:rsidR="008A4F0D" w:rsidRPr="00074D04" w:rsidRDefault="008A4F0D" w:rsidP="008A4F0D">
            <w:pPr>
              <w:pStyle w:val="ENoteTableText"/>
            </w:pPr>
          </w:p>
        </w:tc>
        <w:tc>
          <w:tcPr>
            <w:tcW w:w="4537" w:type="dxa"/>
          </w:tcPr>
          <w:p w14:paraId="287294A2" w14:textId="77777777" w:rsidR="008A4F0D" w:rsidRPr="00074D04" w:rsidRDefault="008A4F0D" w:rsidP="008A4F0D">
            <w:pPr>
              <w:pStyle w:val="ENoteTableText"/>
            </w:pPr>
            <w:r w:rsidRPr="00074D04">
              <w:t>ad. No. 23, 2011</w:t>
            </w:r>
          </w:p>
        </w:tc>
      </w:tr>
      <w:tr w:rsidR="008A4F0D" w:rsidRPr="00074D04" w14:paraId="1A85DA8B" w14:textId="77777777" w:rsidTr="00305E03">
        <w:trPr>
          <w:cantSplit/>
        </w:trPr>
        <w:tc>
          <w:tcPr>
            <w:tcW w:w="2551" w:type="dxa"/>
          </w:tcPr>
          <w:p w14:paraId="3A45E988" w14:textId="77777777" w:rsidR="008A4F0D" w:rsidRPr="00074D04" w:rsidRDefault="008A4F0D" w:rsidP="008A4F0D">
            <w:pPr>
              <w:pStyle w:val="ENoteTableText"/>
              <w:tabs>
                <w:tab w:val="center" w:leader="dot" w:pos="2268"/>
              </w:tabs>
            </w:pPr>
            <w:r w:rsidRPr="00074D04">
              <w:t>s 155</w:t>
            </w:r>
            <w:r w:rsidRPr="00074D04">
              <w:tab/>
            </w:r>
          </w:p>
        </w:tc>
        <w:tc>
          <w:tcPr>
            <w:tcW w:w="4537" w:type="dxa"/>
          </w:tcPr>
          <w:p w14:paraId="271CE4E5" w14:textId="77777777" w:rsidR="008A4F0D" w:rsidRPr="00074D04" w:rsidRDefault="008A4F0D" w:rsidP="008A4F0D">
            <w:pPr>
              <w:pStyle w:val="ENoteTableText"/>
            </w:pPr>
            <w:r w:rsidRPr="00074D04">
              <w:t>rep No 52, 1999</w:t>
            </w:r>
          </w:p>
        </w:tc>
      </w:tr>
      <w:tr w:rsidR="008A4F0D" w:rsidRPr="00074D04" w14:paraId="5774E402" w14:textId="77777777" w:rsidTr="00305E03">
        <w:trPr>
          <w:cantSplit/>
        </w:trPr>
        <w:tc>
          <w:tcPr>
            <w:tcW w:w="2551" w:type="dxa"/>
          </w:tcPr>
          <w:p w14:paraId="1C1DC690" w14:textId="77777777" w:rsidR="008A4F0D" w:rsidRPr="00074D04" w:rsidRDefault="008A4F0D" w:rsidP="008A4F0D">
            <w:pPr>
              <w:pStyle w:val="ENoteTableText"/>
            </w:pPr>
          </w:p>
        </w:tc>
        <w:tc>
          <w:tcPr>
            <w:tcW w:w="4537" w:type="dxa"/>
          </w:tcPr>
          <w:p w14:paraId="3D574167" w14:textId="77777777" w:rsidR="008A4F0D" w:rsidRPr="00074D04" w:rsidRDefault="008A4F0D" w:rsidP="008A4F0D">
            <w:pPr>
              <w:pStyle w:val="ENoteTableText"/>
            </w:pPr>
            <w:r w:rsidRPr="00074D04">
              <w:t>ad No 23, 2011</w:t>
            </w:r>
          </w:p>
        </w:tc>
      </w:tr>
      <w:tr w:rsidR="008A4F0D" w:rsidRPr="00074D04" w14:paraId="5CCDE4CE" w14:textId="77777777" w:rsidTr="00305E03">
        <w:trPr>
          <w:cantSplit/>
        </w:trPr>
        <w:tc>
          <w:tcPr>
            <w:tcW w:w="2551" w:type="dxa"/>
          </w:tcPr>
          <w:p w14:paraId="3A5C0787" w14:textId="77777777" w:rsidR="008A4F0D" w:rsidRPr="00074D04" w:rsidRDefault="008A4F0D" w:rsidP="008A4F0D">
            <w:pPr>
              <w:pStyle w:val="ENoteTableText"/>
            </w:pPr>
          </w:p>
        </w:tc>
        <w:tc>
          <w:tcPr>
            <w:tcW w:w="4537" w:type="dxa"/>
          </w:tcPr>
          <w:p w14:paraId="7799A7F9" w14:textId="77777777" w:rsidR="008A4F0D" w:rsidRPr="00074D04" w:rsidRDefault="008A4F0D" w:rsidP="008A4F0D">
            <w:pPr>
              <w:pStyle w:val="ENoteTableText"/>
            </w:pPr>
            <w:r w:rsidRPr="00074D04">
              <w:t>am No 47, 2020</w:t>
            </w:r>
          </w:p>
        </w:tc>
      </w:tr>
      <w:tr w:rsidR="008A4F0D" w:rsidRPr="00074D04" w14:paraId="59BB73D6" w14:textId="77777777" w:rsidTr="00305E03">
        <w:trPr>
          <w:cantSplit/>
        </w:trPr>
        <w:tc>
          <w:tcPr>
            <w:tcW w:w="2551" w:type="dxa"/>
          </w:tcPr>
          <w:p w14:paraId="61CF9BA9" w14:textId="77777777" w:rsidR="008A4F0D" w:rsidRPr="00074D04" w:rsidRDefault="008A4F0D" w:rsidP="008A4F0D">
            <w:pPr>
              <w:pStyle w:val="ENoteTableText"/>
              <w:tabs>
                <w:tab w:val="center" w:leader="dot" w:pos="2268"/>
              </w:tabs>
            </w:pPr>
            <w:r w:rsidRPr="00074D04">
              <w:t>s 155A</w:t>
            </w:r>
            <w:r w:rsidRPr="00074D04">
              <w:tab/>
            </w:r>
          </w:p>
        </w:tc>
        <w:tc>
          <w:tcPr>
            <w:tcW w:w="4537" w:type="dxa"/>
          </w:tcPr>
          <w:p w14:paraId="749380A7" w14:textId="77777777" w:rsidR="008A4F0D" w:rsidRPr="00074D04" w:rsidRDefault="008A4F0D" w:rsidP="008A4F0D">
            <w:pPr>
              <w:pStyle w:val="ENoteTableText"/>
            </w:pPr>
            <w:r w:rsidRPr="00074D04">
              <w:t>ad No 47, 2020</w:t>
            </w:r>
          </w:p>
        </w:tc>
      </w:tr>
      <w:tr w:rsidR="008A4F0D" w:rsidRPr="00074D04" w14:paraId="5E90EC58" w14:textId="77777777" w:rsidTr="00305E03">
        <w:trPr>
          <w:cantSplit/>
        </w:trPr>
        <w:tc>
          <w:tcPr>
            <w:tcW w:w="2551" w:type="dxa"/>
          </w:tcPr>
          <w:p w14:paraId="0757CB9C" w14:textId="77777777" w:rsidR="008A4F0D" w:rsidRPr="00074D04" w:rsidRDefault="008A4F0D" w:rsidP="008A4F0D">
            <w:pPr>
              <w:pStyle w:val="ENoteTableText"/>
              <w:tabs>
                <w:tab w:val="center" w:leader="dot" w:pos="2268"/>
              </w:tabs>
            </w:pPr>
            <w:r w:rsidRPr="00074D04">
              <w:t>s 156</w:t>
            </w:r>
            <w:r w:rsidRPr="00074D04">
              <w:tab/>
            </w:r>
          </w:p>
        </w:tc>
        <w:tc>
          <w:tcPr>
            <w:tcW w:w="4537" w:type="dxa"/>
          </w:tcPr>
          <w:p w14:paraId="4E2AE49B" w14:textId="77777777" w:rsidR="008A4F0D" w:rsidRPr="00074D04" w:rsidRDefault="008A4F0D" w:rsidP="008A4F0D">
            <w:pPr>
              <w:pStyle w:val="ENoteTableText"/>
            </w:pPr>
            <w:r w:rsidRPr="00074D04">
              <w:t>rep No 52, 1999</w:t>
            </w:r>
          </w:p>
        </w:tc>
      </w:tr>
      <w:tr w:rsidR="008A4F0D" w:rsidRPr="00074D04" w14:paraId="3C62FFC6" w14:textId="77777777" w:rsidTr="00305E03">
        <w:trPr>
          <w:cantSplit/>
        </w:trPr>
        <w:tc>
          <w:tcPr>
            <w:tcW w:w="2551" w:type="dxa"/>
          </w:tcPr>
          <w:p w14:paraId="78C7C43B" w14:textId="77777777" w:rsidR="008A4F0D" w:rsidRPr="00074D04" w:rsidRDefault="008A4F0D" w:rsidP="008A4F0D">
            <w:pPr>
              <w:pStyle w:val="ENoteTableText"/>
            </w:pPr>
          </w:p>
        </w:tc>
        <w:tc>
          <w:tcPr>
            <w:tcW w:w="4537" w:type="dxa"/>
          </w:tcPr>
          <w:p w14:paraId="22C00A97" w14:textId="77777777" w:rsidR="008A4F0D" w:rsidRPr="00074D04" w:rsidRDefault="008A4F0D" w:rsidP="008A4F0D">
            <w:pPr>
              <w:pStyle w:val="ENoteTableText"/>
            </w:pPr>
            <w:r w:rsidRPr="00074D04">
              <w:t>ad No 23, 2011</w:t>
            </w:r>
          </w:p>
        </w:tc>
      </w:tr>
      <w:tr w:rsidR="008A4F0D" w:rsidRPr="00074D04" w14:paraId="782CECCE" w14:textId="77777777" w:rsidTr="00305E03">
        <w:trPr>
          <w:cantSplit/>
        </w:trPr>
        <w:tc>
          <w:tcPr>
            <w:tcW w:w="2551" w:type="dxa"/>
          </w:tcPr>
          <w:p w14:paraId="3CFB1C42" w14:textId="77777777" w:rsidR="008A4F0D" w:rsidRPr="00074D04" w:rsidRDefault="008A4F0D" w:rsidP="008A4F0D">
            <w:pPr>
              <w:pStyle w:val="ENoteTableText"/>
            </w:pPr>
          </w:p>
        </w:tc>
        <w:tc>
          <w:tcPr>
            <w:tcW w:w="4537" w:type="dxa"/>
          </w:tcPr>
          <w:p w14:paraId="0877D4D7" w14:textId="77777777" w:rsidR="008A4F0D" w:rsidRPr="00074D04" w:rsidRDefault="008A4F0D" w:rsidP="008A4F0D">
            <w:pPr>
              <w:pStyle w:val="ENoteTableText"/>
            </w:pPr>
            <w:r w:rsidRPr="00074D04">
              <w:t>am No 47, 2020</w:t>
            </w:r>
          </w:p>
        </w:tc>
      </w:tr>
      <w:tr w:rsidR="008A4F0D" w:rsidRPr="00074D04" w14:paraId="440499F4" w14:textId="77777777" w:rsidTr="00305E03">
        <w:trPr>
          <w:cantSplit/>
        </w:trPr>
        <w:tc>
          <w:tcPr>
            <w:tcW w:w="2551" w:type="dxa"/>
          </w:tcPr>
          <w:p w14:paraId="6E859D95" w14:textId="77777777" w:rsidR="008A4F0D" w:rsidRPr="00074D04" w:rsidRDefault="008A4F0D" w:rsidP="008A4F0D">
            <w:pPr>
              <w:pStyle w:val="ENoteTableText"/>
              <w:tabs>
                <w:tab w:val="center" w:leader="dot" w:pos="2268"/>
              </w:tabs>
            </w:pPr>
            <w:r w:rsidRPr="00074D04">
              <w:t>s 156A</w:t>
            </w:r>
            <w:r w:rsidRPr="00074D04">
              <w:tab/>
            </w:r>
          </w:p>
        </w:tc>
        <w:tc>
          <w:tcPr>
            <w:tcW w:w="4537" w:type="dxa"/>
          </w:tcPr>
          <w:p w14:paraId="16FB5BFC" w14:textId="77777777" w:rsidR="008A4F0D" w:rsidRPr="00074D04" w:rsidRDefault="008A4F0D" w:rsidP="008A4F0D">
            <w:pPr>
              <w:pStyle w:val="ENoteTableText"/>
            </w:pPr>
            <w:r w:rsidRPr="00074D04">
              <w:t>ad No 47, 2020</w:t>
            </w:r>
          </w:p>
        </w:tc>
      </w:tr>
      <w:tr w:rsidR="008A4F0D" w:rsidRPr="00074D04" w14:paraId="5F35DFBA" w14:textId="77777777" w:rsidTr="00305E03">
        <w:trPr>
          <w:cantSplit/>
        </w:trPr>
        <w:tc>
          <w:tcPr>
            <w:tcW w:w="2551" w:type="dxa"/>
          </w:tcPr>
          <w:p w14:paraId="7F930373" w14:textId="77777777" w:rsidR="008A4F0D" w:rsidRPr="00074D04" w:rsidRDefault="008A4F0D" w:rsidP="008A4F0D">
            <w:pPr>
              <w:pStyle w:val="ENoteTableText"/>
              <w:tabs>
                <w:tab w:val="center" w:leader="dot" w:pos="2268"/>
              </w:tabs>
            </w:pPr>
            <w:r w:rsidRPr="00074D04">
              <w:t>s 157</w:t>
            </w:r>
            <w:r w:rsidRPr="00074D04">
              <w:tab/>
            </w:r>
          </w:p>
        </w:tc>
        <w:tc>
          <w:tcPr>
            <w:tcW w:w="4537" w:type="dxa"/>
          </w:tcPr>
          <w:p w14:paraId="45F83C80" w14:textId="77777777" w:rsidR="008A4F0D" w:rsidRPr="00074D04" w:rsidRDefault="008A4F0D" w:rsidP="008A4F0D">
            <w:pPr>
              <w:pStyle w:val="ENoteTableText"/>
            </w:pPr>
            <w:r w:rsidRPr="00074D04">
              <w:t>rep No 52, 1999</w:t>
            </w:r>
          </w:p>
        </w:tc>
      </w:tr>
      <w:tr w:rsidR="008A4F0D" w:rsidRPr="00074D04" w14:paraId="4D22F81F" w14:textId="77777777" w:rsidTr="00305E03">
        <w:trPr>
          <w:cantSplit/>
        </w:trPr>
        <w:tc>
          <w:tcPr>
            <w:tcW w:w="2551" w:type="dxa"/>
          </w:tcPr>
          <w:p w14:paraId="30D4CB9F" w14:textId="77777777" w:rsidR="008A4F0D" w:rsidRPr="00074D04" w:rsidRDefault="008A4F0D" w:rsidP="008A4F0D">
            <w:pPr>
              <w:pStyle w:val="ENoteTableText"/>
            </w:pPr>
          </w:p>
        </w:tc>
        <w:tc>
          <w:tcPr>
            <w:tcW w:w="4537" w:type="dxa"/>
          </w:tcPr>
          <w:p w14:paraId="6E945F90" w14:textId="77777777" w:rsidR="008A4F0D" w:rsidRPr="00074D04" w:rsidRDefault="008A4F0D" w:rsidP="008A4F0D">
            <w:pPr>
              <w:pStyle w:val="ENoteTableText"/>
            </w:pPr>
            <w:r w:rsidRPr="00074D04">
              <w:t>ad No 23, 2011</w:t>
            </w:r>
          </w:p>
        </w:tc>
      </w:tr>
      <w:tr w:rsidR="008A4F0D" w:rsidRPr="00074D04" w14:paraId="6E208C37" w14:textId="77777777" w:rsidTr="00305E03">
        <w:trPr>
          <w:cantSplit/>
        </w:trPr>
        <w:tc>
          <w:tcPr>
            <w:tcW w:w="2551" w:type="dxa"/>
          </w:tcPr>
          <w:p w14:paraId="51958AD0" w14:textId="77777777" w:rsidR="008A4F0D" w:rsidRPr="00074D04" w:rsidRDefault="008A4F0D" w:rsidP="008A4F0D">
            <w:pPr>
              <w:pStyle w:val="ENoteTableText"/>
            </w:pPr>
          </w:p>
        </w:tc>
        <w:tc>
          <w:tcPr>
            <w:tcW w:w="4537" w:type="dxa"/>
          </w:tcPr>
          <w:p w14:paraId="70FB2753" w14:textId="77777777" w:rsidR="008A4F0D" w:rsidRPr="00074D04" w:rsidRDefault="008A4F0D" w:rsidP="008A4F0D">
            <w:pPr>
              <w:pStyle w:val="ENoteTableText"/>
            </w:pPr>
            <w:r w:rsidRPr="00074D04">
              <w:t>am No 47, 2020</w:t>
            </w:r>
          </w:p>
        </w:tc>
      </w:tr>
      <w:tr w:rsidR="008A4F0D" w:rsidRPr="00074D04" w14:paraId="1A425D42" w14:textId="77777777" w:rsidTr="00305E03">
        <w:trPr>
          <w:cantSplit/>
        </w:trPr>
        <w:tc>
          <w:tcPr>
            <w:tcW w:w="2551" w:type="dxa"/>
          </w:tcPr>
          <w:p w14:paraId="71B01DED" w14:textId="77777777" w:rsidR="008A4F0D" w:rsidRPr="00074D04" w:rsidRDefault="008A4F0D" w:rsidP="008A4F0D">
            <w:pPr>
              <w:pStyle w:val="ENoteTableText"/>
              <w:tabs>
                <w:tab w:val="center" w:leader="dot" w:pos="2268"/>
              </w:tabs>
            </w:pPr>
            <w:r w:rsidRPr="00074D04">
              <w:t>s 158</w:t>
            </w:r>
            <w:r w:rsidRPr="00074D04">
              <w:tab/>
            </w:r>
          </w:p>
        </w:tc>
        <w:tc>
          <w:tcPr>
            <w:tcW w:w="4537" w:type="dxa"/>
          </w:tcPr>
          <w:p w14:paraId="0C79085C" w14:textId="77777777" w:rsidR="008A4F0D" w:rsidRPr="00074D04" w:rsidRDefault="008A4F0D" w:rsidP="008A4F0D">
            <w:pPr>
              <w:pStyle w:val="ENoteTableText"/>
            </w:pPr>
            <w:r w:rsidRPr="00074D04">
              <w:t>rep No 52, 1999</w:t>
            </w:r>
          </w:p>
        </w:tc>
      </w:tr>
      <w:tr w:rsidR="008A4F0D" w:rsidRPr="00074D04" w14:paraId="5976EF7C" w14:textId="77777777" w:rsidTr="00305E03">
        <w:trPr>
          <w:cantSplit/>
        </w:trPr>
        <w:tc>
          <w:tcPr>
            <w:tcW w:w="2551" w:type="dxa"/>
          </w:tcPr>
          <w:p w14:paraId="7F006A6A" w14:textId="77777777" w:rsidR="008A4F0D" w:rsidRPr="00074D04" w:rsidRDefault="008A4F0D" w:rsidP="008A4F0D">
            <w:pPr>
              <w:pStyle w:val="ENoteTableText"/>
            </w:pPr>
          </w:p>
        </w:tc>
        <w:tc>
          <w:tcPr>
            <w:tcW w:w="4537" w:type="dxa"/>
          </w:tcPr>
          <w:p w14:paraId="4DFF629D" w14:textId="77777777" w:rsidR="008A4F0D" w:rsidRPr="00074D04" w:rsidRDefault="008A4F0D" w:rsidP="008A4F0D">
            <w:pPr>
              <w:pStyle w:val="ENoteTableText"/>
            </w:pPr>
            <w:r w:rsidRPr="00074D04">
              <w:t>ad No 23, 2011</w:t>
            </w:r>
          </w:p>
        </w:tc>
      </w:tr>
      <w:tr w:rsidR="008A4F0D" w:rsidRPr="00074D04" w14:paraId="5ACF8327" w14:textId="77777777" w:rsidTr="00305E03">
        <w:trPr>
          <w:cantSplit/>
        </w:trPr>
        <w:tc>
          <w:tcPr>
            <w:tcW w:w="2551" w:type="dxa"/>
          </w:tcPr>
          <w:p w14:paraId="42CE48B4" w14:textId="77777777" w:rsidR="008A4F0D" w:rsidRPr="00074D04" w:rsidRDefault="008A4F0D" w:rsidP="008A4F0D">
            <w:pPr>
              <w:pStyle w:val="ENoteTableText"/>
            </w:pPr>
          </w:p>
        </w:tc>
        <w:tc>
          <w:tcPr>
            <w:tcW w:w="4537" w:type="dxa"/>
          </w:tcPr>
          <w:p w14:paraId="7EC8075D" w14:textId="77777777" w:rsidR="008A4F0D" w:rsidRPr="00074D04" w:rsidRDefault="008A4F0D" w:rsidP="008A4F0D">
            <w:pPr>
              <w:pStyle w:val="ENoteTableText"/>
            </w:pPr>
            <w:r w:rsidRPr="00074D04">
              <w:t>am No 47, 2020</w:t>
            </w:r>
          </w:p>
        </w:tc>
      </w:tr>
      <w:tr w:rsidR="008A4F0D" w:rsidRPr="00074D04" w14:paraId="565570A4" w14:textId="77777777" w:rsidTr="00305E03">
        <w:trPr>
          <w:cantSplit/>
        </w:trPr>
        <w:tc>
          <w:tcPr>
            <w:tcW w:w="2551" w:type="dxa"/>
          </w:tcPr>
          <w:p w14:paraId="65E75F7C" w14:textId="77777777" w:rsidR="008A4F0D" w:rsidRPr="00074D04" w:rsidRDefault="008A4F0D" w:rsidP="008A4F0D">
            <w:pPr>
              <w:pStyle w:val="ENoteTableText"/>
              <w:tabs>
                <w:tab w:val="center" w:leader="dot" w:pos="2268"/>
              </w:tabs>
            </w:pPr>
            <w:r w:rsidRPr="00074D04">
              <w:t>s 158A</w:t>
            </w:r>
            <w:r w:rsidRPr="00074D04">
              <w:tab/>
            </w:r>
          </w:p>
        </w:tc>
        <w:tc>
          <w:tcPr>
            <w:tcW w:w="4537" w:type="dxa"/>
          </w:tcPr>
          <w:p w14:paraId="7846FC99" w14:textId="77777777" w:rsidR="008A4F0D" w:rsidRPr="00074D04" w:rsidRDefault="008A4F0D" w:rsidP="008A4F0D">
            <w:pPr>
              <w:pStyle w:val="ENoteTableText"/>
            </w:pPr>
            <w:r w:rsidRPr="00074D04">
              <w:t>ad No 47, 2020</w:t>
            </w:r>
          </w:p>
        </w:tc>
      </w:tr>
      <w:tr w:rsidR="008A4F0D" w:rsidRPr="00074D04" w14:paraId="7590D5AD" w14:textId="77777777" w:rsidTr="00305E03">
        <w:trPr>
          <w:cantSplit/>
        </w:trPr>
        <w:tc>
          <w:tcPr>
            <w:tcW w:w="2551" w:type="dxa"/>
          </w:tcPr>
          <w:p w14:paraId="26CF358C" w14:textId="77777777" w:rsidR="008A4F0D" w:rsidRPr="00074D04" w:rsidRDefault="008A4F0D" w:rsidP="008A4F0D">
            <w:pPr>
              <w:pStyle w:val="ENoteTableText"/>
              <w:tabs>
                <w:tab w:val="center" w:leader="dot" w:pos="2268"/>
              </w:tabs>
            </w:pPr>
            <w:r w:rsidRPr="00074D04">
              <w:t>s 159</w:t>
            </w:r>
            <w:r w:rsidRPr="00074D04">
              <w:tab/>
            </w:r>
          </w:p>
        </w:tc>
        <w:tc>
          <w:tcPr>
            <w:tcW w:w="4537" w:type="dxa"/>
          </w:tcPr>
          <w:p w14:paraId="7645F9E6" w14:textId="77777777" w:rsidR="008A4F0D" w:rsidRPr="00074D04" w:rsidRDefault="008A4F0D" w:rsidP="008A4F0D">
            <w:pPr>
              <w:pStyle w:val="ENoteTableText"/>
            </w:pPr>
            <w:r w:rsidRPr="00074D04">
              <w:t>rep No 52, 1999</w:t>
            </w:r>
          </w:p>
        </w:tc>
      </w:tr>
      <w:tr w:rsidR="008A4F0D" w:rsidRPr="00074D04" w14:paraId="0D5836B4" w14:textId="77777777" w:rsidTr="00305E03">
        <w:trPr>
          <w:cantSplit/>
        </w:trPr>
        <w:tc>
          <w:tcPr>
            <w:tcW w:w="2551" w:type="dxa"/>
          </w:tcPr>
          <w:p w14:paraId="5062480E" w14:textId="77777777" w:rsidR="008A4F0D" w:rsidRPr="00074D04" w:rsidRDefault="008A4F0D" w:rsidP="008A4F0D">
            <w:pPr>
              <w:pStyle w:val="ENoteTableText"/>
            </w:pPr>
          </w:p>
        </w:tc>
        <w:tc>
          <w:tcPr>
            <w:tcW w:w="4537" w:type="dxa"/>
          </w:tcPr>
          <w:p w14:paraId="657324D0" w14:textId="77777777" w:rsidR="008A4F0D" w:rsidRPr="00074D04" w:rsidRDefault="008A4F0D" w:rsidP="008A4F0D">
            <w:pPr>
              <w:pStyle w:val="ENoteTableText"/>
            </w:pPr>
            <w:r w:rsidRPr="00074D04">
              <w:t>ad No 23, 2011</w:t>
            </w:r>
          </w:p>
        </w:tc>
      </w:tr>
      <w:tr w:rsidR="008A4F0D" w:rsidRPr="00074D04" w14:paraId="3A31B1E5" w14:textId="77777777" w:rsidTr="00305E03">
        <w:trPr>
          <w:cantSplit/>
        </w:trPr>
        <w:tc>
          <w:tcPr>
            <w:tcW w:w="2551" w:type="dxa"/>
          </w:tcPr>
          <w:p w14:paraId="0C374387" w14:textId="77777777" w:rsidR="008A4F0D" w:rsidRPr="00074D04" w:rsidRDefault="008A4F0D" w:rsidP="008A4F0D">
            <w:pPr>
              <w:pStyle w:val="ENoteTableText"/>
            </w:pPr>
          </w:p>
        </w:tc>
        <w:tc>
          <w:tcPr>
            <w:tcW w:w="4537" w:type="dxa"/>
          </w:tcPr>
          <w:p w14:paraId="3F2644FF" w14:textId="77777777" w:rsidR="008A4F0D" w:rsidRPr="00074D04" w:rsidRDefault="008A4F0D" w:rsidP="008A4F0D">
            <w:pPr>
              <w:pStyle w:val="ENoteTableText"/>
            </w:pPr>
            <w:r w:rsidRPr="00074D04">
              <w:t>am No 47, 2020</w:t>
            </w:r>
          </w:p>
        </w:tc>
      </w:tr>
      <w:tr w:rsidR="008A4F0D" w:rsidRPr="00074D04" w14:paraId="5145AFB2" w14:textId="77777777" w:rsidTr="00305E03">
        <w:trPr>
          <w:cantSplit/>
        </w:trPr>
        <w:tc>
          <w:tcPr>
            <w:tcW w:w="2551" w:type="dxa"/>
          </w:tcPr>
          <w:p w14:paraId="1F826E11" w14:textId="77777777" w:rsidR="008A4F0D" w:rsidRPr="00074D04" w:rsidRDefault="008A4F0D" w:rsidP="008A4F0D">
            <w:pPr>
              <w:pStyle w:val="ENoteTableText"/>
              <w:tabs>
                <w:tab w:val="center" w:leader="dot" w:pos="2268"/>
              </w:tabs>
            </w:pPr>
            <w:r w:rsidRPr="00074D04">
              <w:t>s 160</w:t>
            </w:r>
            <w:r w:rsidRPr="00074D04">
              <w:tab/>
            </w:r>
          </w:p>
        </w:tc>
        <w:tc>
          <w:tcPr>
            <w:tcW w:w="4537" w:type="dxa"/>
          </w:tcPr>
          <w:p w14:paraId="69C54DC7" w14:textId="77777777" w:rsidR="008A4F0D" w:rsidRPr="00074D04" w:rsidRDefault="008A4F0D" w:rsidP="008A4F0D">
            <w:pPr>
              <w:pStyle w:val="ENoteTableText"/>
            </w:pPr>
            <w:r w:rsidRPr="00074D04">
              <w:t>rep No 52, 1999</w:t>
            </w:r>
          </w:p>
        </w:tc>
      </w:tr>
      <w:tr w:rsidR="008A4F0D" w:rsidRPr="00074D04" w14:paraId="599A3201" w14:textId="77777777" w:rsidTr="00305E03">
        <w:trPr>
          <w:cantSplit/>
        </w:trPr>
        <w:tc>
          <w:tcPr>
            <w:tcW w:w="2551" w:type="dxa"/>
          </w:tcPr>
          <w:p w14:paraId="797228C9" w14:textId="77777777" w:rsidR="008A4F0D" w:rsidRPr="00074D04" w:rsidRDefault="008A4F0D" w:rsidP="008A4F0D">
            <w:pPr>
              <w:pStyle w:val="ENoteTableText"/>
            </w:pPr>
          </w:p>
        </w:tc>
        <w:tc>
          <w:tcPr>
            <w:tcW w:w="4537" w:type="dxa"/>
          </w:tcPr>
          <w:p w14:paraId="2B93A127" w14:textId="77777777" w:rsidR="008A4F0D" w:rsidRPr="00074D04" w:rsidRDefault="008A4F0D" w:rsidP="008A4F0D">
            <w:pPr>
              <w:pStyle w:val="ENoteTableText"/>
            </w:pPr>
            <w:r w:rsidRPr="00074D04">
              <w:t>ad No 23, 2011</w:t>
            </w:r>
          </w:p>
        </w:tc>
      </w:tr>
      <w:tr w:rsidR="008A4F0D" w:rsidRPr="00074D04" w14:paraId="657C3EBF" w14:textId="77777777" w:rsidTr="00305E03">
        <w:trPr>
          <w:cantSplit/>
        </w:trPr>
        <w:tc>
          <w:tcPr>
            <w:tcW w:w="2551" w:type="dxa"/>
          </w:tcPr>
          <w:p w14:paraId="0B7D2C3B" w14:textId="77777777" w:rsidR="008A4F0D" w:rsidRPr="00074D04" w:rsidRDefault="008A4F0D" w:rsidP="008A4F0D">
            <w:pPr>
              <w:pStyle w:val="ENoteTableText"/>
            </w:pPr>
          </w:p>
        </w:tc>
        <w:tc>
          <w:tcPr>
            <w:tcW w:w="4537" w:type="dxa"/>
          </w:tcPr>
          <w:p w14:paraId="5C167B12" w14:textId="77777777" w:rsidR="008A4F0D" w:rsidRPr="00074D04" w:rsidRDefault="008A4F0D" w:rsidP="008A4F0D">
            <w:pPr>
              <w:pStyle w:val="ENoteTableText"/>
            </w:pPr>
            <w:r w:rsidRPr="00074D04">
              <w:t>am No 47, 2020</w:t>
            </w:r>
          </w:p>
        </w:tc>
      </w:tr>
      <w:tr w:rsidR="008A4F0D" w:rsidRPr="00074D04" w14:paraId="715B459E" w14:textId="77777777" w:rsidTr="00305E03">
        <w:trPr>
          <w:cantSplit/>
        </w:trPr>
        <w:tc>
          <w:tcPr>
            <w:tcW w:w="2551" w:type="dxa"/>
          </w:tcPr>
          <w:p w14:paraId="6A802417" w14:textId="77777777" w:rsidR="008A4F0D" w:rsidRPr="00074D04" w:rsidRDefault="008A4F0D" w:rsidP="008A4F0D">
            <w:pPr>
              <w:pStyle w:val="ENoteTableText"/>
              <w:tabs>
                <w:tab w:val="center" w:leader="dot" w:pos="2268"/>
              </w:tabs>
            </w:pPr>
            <w:r w:rsidRPr="00074D04">
              <w:t>s 161</w:t>
            </w:r>
            <w:r w:rsidRPr="00074D04">
              <w:tab/>
            </w:r>
          </w:p>
        </w:tc>
        <w:tc>
          <w:tcPr>
            <w:tcW w:w="4537" w:type="dxa"/>
          </w:tcPr>
          <w:p w14:paraId="50F5661D" w14:textId="77777777" w:rsidR="008A4F0D" w:rsidRPr="00074D04" w:rsidRDefault="008A4F0D" w:rsidP="008A4F0D">
            <w:pPr>
              <w:pStyle w:val="ENoteTableText"/>
            </w:pPr>
            <w:r w:rsidRPr="00074D04">
              <w:t>rep No 52, 1999</w:t>
            </w:r>
          </w:p>
        </w:tc>
      </w:tr>
      <w:tr w:rsidR="008A4F0D" w:rsidRPr="00074D04" w14:paraId="4D3E6BAB" w14:textId="77777777" w:rsidTr="00305E03">
        <w:trPr>
          <w:cantSplit/>
        </w:trPr>
        <w:tc>
          <w:tcPr>
            <w:tcW w:w="2551" w:type="dxa"/>
          </w:tcPr>
          <w:p w14:paraId="558AAB7E" w14:textId="77777777" w:rsidR="008A4F0D" w:rsidRPr="00074D04" w:rsidRDefault="008A4F0D" w:rsidP="008A4F0D">
            <w:pPr>
              <w:pStyle w:val="ENoteTableText"/>
              <w:tabs>
                <w:tab w:val="center" w:leader="dot" w:pos="2268"/>
              </w:tabs>
            </w:pPr>
          </w:p>
        </w:tc>
        <w:tc>
          <w:tcPr>
            <w:tcW w:w="4537" w:type="dxa"/>
          </w:tcPr>
          <w:p w14:paraId="43E1EC98" w14:textId="77777777" w:rsidR="008A4F0D" w:rsidRPr="00074D04" w:rsidRDefault="008A4F0D" w:rsidP="008A4F0D">
            <w:pPr>
              <w:pStyle w:val="ENoteTableText"/>
            </w:pPr>
            <w:r w:rsidRPr="00074D04">
              <w:t>ad No 47, 2020</w:t>
            </w:r>
          </w:p>
        </w:tc>
      </w:tr>
      <w:tr w:rsidR="008A4F0D" w:rsidRPr="00074D04" w14:paraId="7B96DC6E" w14:textId="77777777" w:rsidTr="00305E03">
        <w:trPr>
          <w:cantSplit/>
        </w:trPr>
        <w:tc>
          <w:tcPr>
            <w:tcW w:w="2551" w:type="dxa"/>
          </w:tcPr>
          <w:p w14:paraId="6EB560E6" w14:textId="77777777" w:rsidR="008A4F0D" w:rsidRPr="00074D04" w:rsidRDefault="008A4F0D" w:rsidP="008A4F0D">
            <w:pPr>
              <w:pStyle w:val="ENoteTableText"/>
              <w:tabs>
                <w:tab w:val="center" w:leader="dot" w:pos="2268"/>
              </w:tabs>
            </w:pPr>
            <w:r w:rsidRPr="00074D04">
              <w:t>s 162</w:t>
            </w:r>
            <w:r w:rsidRPr="00074D04">
              <w:tab/>
            </w:r>
          </w:p>
        </w:tc>
        <w:tc>
          <w:tcPr>
            <w:tcW w:w="4537" w:type="dxa"/>
          </w:tcPr>
          <w:p w14:paraId="3F535955" w14:textId="77777777" w:rsidR="008A4F0D" w:rsidRPr="00074D04" w:rsidRDefault="008A4F0D" w:rsidP="008A4F0D">
            <w:pPr>
              <w:pStyle w:val="ENoteTableText"/>
            </w:pPr>
            <w:r w:rsidRPr="00074D04">
              <w:t>rep No 52, 1999</w:t>
            </w:r>
          </w:p>
        </w:tc>
      </w:tr>
      <w:tr w:rsidR="008A4F0D" w:rsidRPr="00074D04" w14:paraId="70256C91" w14:textId="77777777" w:rsidTr="00305E03">
        <w:trPr>
          <w:cantSplit/>
        </w:trPr>
        <w:tc>
          <w:tcPr>
            <w:tcW w:w="2551" w:type="dxa"/>
          </w:tcPr>
          <w:p w14:paraId="65935DE5" w14:textId="77777777" w:rsidR="008A4F0D" w:rsidRPr="00074D04" w:rsidRDefault="008A4F0D" w:rsidP="008A4F0D">
            <w:pPr>
              <w:pStyle w:val="ENoteTableText"/>
              <w:tabs>
                <w:tab w:val="center" w:leader="dot" w:pos="2268"/>
              </w:tabs>
            </w:pPr>
          </w:p>
        </w:tc>
        <w:tc>
          <w:tcPr>
            <w:tcW w:w="4537" w:type="dxa"/>
          </w:tcPr>
          <w:p w14:paraId="618616CC" w14:textId="77777777" w:rsidR="008A4F0D" w:rsidRPr="00074D04" w:rsidRDefault="008A4F0D" w:rsidP="008A4F0D">
            <w:pPr>
              <w:pStyle w:val="ENoteTableText"/>
            </w:pPr>
            <w:r w:rsidRPr="00074D04">
              <w:t>ad No 47, 2020</w:t>
            </w:r>
          </w:p>
        </w:tc>
      </w:tr>
      <w:tr w:rsidR="008A4F0D" w:rsidRPr="00074D04" w14:paraId="6C68FC50" w14:textId="77777777" w:rsidTr="00305E03">
        <w:trPr>
          <w:cantSplit/>
        </w:trPr>
        <w:tc>
          <w:tcPr>
            <w:tcW w:w="2551" w:type="dxa"/>
          </w:tcPr>
          <w:p w14:paraId="66C2FC6C" w14:textId="77777777" w:rsidR="008A4F0D" w:rsidRPr="00074D04" w:rsidRDefault="008A4F0D" w:rsidP="008A4F0D">
            <w:pPr>
              <w:pStyle w:val="ENoteTableText"/>
              <w:tabs>
                <w:tab w:val="center" w:leader="dot" w:pos="2268"/>
              </w:tabs>
            </w:pPr>
            <w:r w:rsidRPr="00074D04">
              <w:t>ss. 163–182</w:t>
            </w:r>
            <w:r w:rsidRPr="00074D04">
              <w:tab/>
            </w:r>
          </w:p>
        </w:tc>
        <w:tc>
          <w:tcPr>
            <w:tcW w:w="4537" w:type="dxa"/>
          </w:tcPr>
          <w:p w14:paraId="615A9DEA" w14:textId="77777777" w:rsidR="008A4F0D" w:rsidRPr="00074D04" w:rsidRDefault="008A4F0D" w:rsidP="008A4F0D">
            <w:pPr>
              <w:pStyle w:val="ENoteTableText"/>
            </w:pPr>
            <w:r w:rsidRPr="00074D04">
              <w:t>rep. No. 52, 1999</w:t>
            </w:r>
          </w:p>
        </w:tc>
      </w:tr>
      <w:tr w:rsidR="008A4F0D" w:rsidRPr="00074D04" w14:paraId="0F48CDA0" w14:textId="77777777" w:rsidTr="00305E03">
        <w:trPr>
          <w:cantSplit/>
        </w:trPr>
        <w:tc>
          <w:tcPr>
            <w:tcW w:w="2551" w:type="dxa"/>
          </w:tcPr>
          <w:p w14:paraId="12A46EE5" w14:textId="77777777" w:rsidR="008A4F0D" w:rsidRPr="00074D04" w:rsidRDefault="008A4F0D" w:rsidP="008A4F0D">
            <w:pPr>
              <w:pStyle w:val="ENoteTableText"/>
              <w:tabs>
                <w:tab w:val="center" w:leader="dot" w:pos="2268"/>
              </w:tabs>
            </w:pPr>
            <w:r w:rsidRPr="00074D04">
              <w:t>s. 183</w:t>
            </w:r>
            <w:r w:rsidRPr="00074D04">
              <w:tab/>
            </w:r>
          </w:p>
        </w:tc>
        <w:tc>
          <w:tcPr>
            <w:tcW w:w="4537" w:type="dxa"/>
          </w:tcPr>
          <w:p w14:paraId="493EF4F9" w14:textId="77777777" w:rsidR="008A4F0D" w:rsidRPr="00074D04" w:rsidRDefault="008A4F0D" w:rsidP="008A4F0D">
            <w:pPr>
              <w:pStyle w:val="ENoteTableText"/>
            </w:pPr>
            <w:r w:rsidRPr="00074D04">
              <w:t>am. No. 42, 1999</w:t>
            </w:r>
          </w:p>
        </w:tc>
      </w:tr>
      <w:tr w:rsidR="008A4F0D" w:rsidRPr="00074D04" w14:paraId="7EB9D142" w14:textId="77777777" w:rsidTr="00305E03">
        <w:trPr>
          <w:cantSplit/>
        </w:trPr>
        <w:tc>
          <w:tcPr>
            <w:tcW w:w="2551" w:type="dxa"/>
          </w:tcPr>
          <w:p w14:paraId="77052C71" w14:textId="77777777" w:rsidR="008A4F0D" w:rsidRPr="00074D04" w:rsidRDefault="008A4F0D" w:rsidP="008A4F0D">
            <w:pPr>
              <w:pStyle w:val="ENoteTableText"/>
            </w:pPr>
          </w:p>
        </w:tc>
        <w:tc>
          <w:tcPr>
            <w:tcW w:w="4537" w:type="dxa"/>
          </w:tcPr>
          <w:p w14:paraId="1C86E988" w14:textId="77777777" w:rsidR="008A4F0D" w:rsidRPr="00074D04" w:rsidRDefault="008A4F0D" w:rsidP="008A4F0D">
            <w:pPr>
              <w:pStyle w:val="ENoteTableText"/>
            </w:pPr>
            <w:r w:rsidRPr="00074D04">
              <w:t>rep. No. 52, 1999</w:t>
            </w:r>
          </w:p>
        </w:tc>
      </w:tr>
      <w:tr w:rsidR="008A4F0D" w:rsidRPr="00074D04" w14:paraId="3B53EC05" w14:textId="77777777" w:rsidTr="00305E03">
        <w:trPr>
          <w:cantSplit/>
        </w:trPr>
        <w:tc>
          <w:tcPr>
            <w:tcW w:w="2551" w:type="dxa"/>
          </w:tcPr>
          <w:p w14:paraId="399DBC6D" w14:textId="77777777" w:rsidR="008A4F0D" w:rsidRPr="00074D04" w:rsidRDefault="008A4F0D" w:rsidP="008A4F0D">
            <w:pPr>
              <w:pStyle w:val="ENoteTableText"/>
              <w:tabs>
                <w:tab w:val="center" w:leader="dot" w:pos="2268"/>
              </w:tabs>
            </w:pPr>
            <w:r w:rsidRPr="00074D04">
              <w:t>s. 184</w:t>
            </w:r>
            <w:r w:rsidRPr="00074D04">
              <w:tab/>
            </w:r>
          </w:p>
        </w:tc>
        <w:tc>
          <w:tcPr>
            <w:tcW w:w="4537" w:type="dxa"/>
          </w:tcPr>
          <w:p w14:paraId="7352675A" w14:textId="77777777" w:rsidR="008A4F0D" w:rsidRPr="00074D04" w:rsidRDefault="008A4F0D" w:rsidP="008A4F0D">
            <w:pPr>
              <w:pStyle w:val="ENoteTableText"/>
            </w:pPr>
            <w:r w:rsidRPr="00074D04">
              <w:t>rep. No. 52, 1999</w:t>
            </w:r>
          </w:p>
        </w:tc>
      </w:tr>
      <w:tr w:rsidR="008A4F0D" w:rsidRPr="00074D04" w14:paraId="08808208" w14:textId="77777777" w:rsidTr="00305E03">
        <w:trPr>
          <w:cantSplit/>
        </w:trPr>
        <w:tc>
          <w:tcPr>
            <w:tcW w:w="2551" w:type="dxa"/>
          </w:tcPr>
          <w:p w14:paraId="1D924D44" w14:textId="77777777" w:rsidR="008A4F0D" w:rsidRPr="00074D04" w:rsidRDefault="008A4F0D" w:rsidP="008A4F0D">
            <w:pPr>
              <w:pStyle w:val="ENoteTableText"/>
              <w:tabs>
                <w:tab w:val="center" w:leader="dot" w:pos="2268"/>
              </w:tabs>
            </w:pPr>
            <w:r w:rsidRPr="00074D04">
              <w:t>ss. 185, 186</w:t>
            </w:r>
            <w:r w:rsidRPr="00074D04">
              <w:tab/>
            </w:r>
          </w:p>
        </w:tc>
        <w:tc>
          <w:tcPr>
            <w:tcW w:w="4537" w:type="dxa"/>
          </w:tcPr>
          <w:p w14:paraId="10AAEE31" w14:textId="77777777" w:rsidR="008A4F0D" w:rsidRPr="00074D04" w:rsidRDefault="008A4F0D" w:rsidP="008A4F0D">
            <w:pPr>
              <w:pStyle w:val="ENoteTableText"/>
            </w:pPr>
            <w:r w:rsidRPr="00074D04">
              <w:t>am. No. 42, 1999</w:t>
            </w:r>
          </w:p>
        </w:tc>
      </w:tr>
      <w:tr w:rsidR="008A4F0D" w:rsidRPr="00074D04" w14:paraId="682F5C03" w14:textId="77777777" w:rsidTr="00305E03">
        <w:trPr>
          <w:cantSplit/>
        </w:trPr>
        <w:tc>
          <w:tcPr>
            <w:tcW w:w="2551" w:type="dxa"/>
          </w:tcPr>
          <w:p w14:paraId="4509112C" w14:textId="77777777" w:rsidR="008A4F0D" w:rsidRPr="00074D04" w:rsidRDefault="008A4F0D" w:rsidP="008A4F0D">
            <w:pPr>
              <w:pStyle w:val="ENoteTableText"/>
            </w:pPr>
          </w:p>
        </w:tc>
        <w:tc>
          <w:tcPr>
            <w:tcW w:w="4537" w:type="dxa"/>
          </w:tcPr>
          <w:p w14:paraId="07E49B88" w14:textId="77777777" w:rsidR="008A4F0D" w:rsidRPr="00074D04" w:rsidRDefault="008A4F0D" w:rsidP="008A4F0D">
            <w:pPr>
              <w:pStyle w:val="ENoteTableText"/>
            </w:pPr>
            <w:r w:rsidRPr="00074D04">
              <w:t>rep. No. 52, 1999</w:t>
            </w:r>
          </w:p>
        </w:tc>
      </w:tr>
      <w:tr w:rsidR="008A4F0D" w:rsidRPr="00074D04" w14:paraId="761BD9B9" w14:textId="77777777" w:rsidTr="00305E03">
        <w:trPr>
          <w:cantSplit/>
        </w:trPr>
        <w:tc>
          <w:tcPr>
            <w:tcW w:w="2551" w:type="dxa"/>
          </w:tcPr>
          <w:p w14:paraId="7BE9D459" w14:textId="77777777" w:rsidR="008A4F0D" w:rsidRPr="00074D04" w:rsidRDefault="008A4F0D" w:rsidP="008A4F0D">
            <w:pPr>
              <w:pStyle w:val="ENoteTableText"/>
              <w:tabs>
                <w:tab w:val="center" w:leader="dot" w:pos="2268"/>
              </w:tabs>
            </w:pPr>
            <w:r w:rsidRPr="00074D04">
              <w:t>ss. 187–210</w:t>
            </w:r>
            <w:r w:rsidRPr="00074D04">
              <w:tab/>
            </w:r>
          </w:p>
        </w:tc>
        <w:tc>
          <w:tcPr>
            <w:tcW w:w="4537" w:type="dxa"/>
          </w:tcPr>
          <w:p w14:paraId="548464CC" w14:textId="77777777" w:rsidR="008A4F0D" w:rsidRPr="00074D04" w:rsidRDefault="008A4F0D" w:rsidP="008A4F0D">
            <w:pPr>
              <w:pStyle w:val="ENoteTableText"/>
            </w:pPr>
            <w:r w:rsidRPr="00074D04">
              <w:t>rep. No. 52, 1999</w:t>
            </w:r>
          </w:p>
        </w:tc>
      </w:tr>
      <w:tr w:rsidR="008A4F0D" w:rsidRPr="00074D04" w14:paraId="5A8858D7" w14:textId="77777777" w:rsidTr="00305E03">
        <w:trPr>
          <w:cantSplit/>
        </w:trPr>
        <w:tc>
          <w:tcPr>
            <w:tcW w:w="2551" w:type="dxa"/>
          </w:tcPr>
          <w:p w14:paraId="257C7277" w14:textId="77777777" w:rsidR="008A4F0D" w:rsidRPr="00074D04" w:rsidRDefault="008A4F0D" w:rsidP="008A4F0D">
            <w:pPr>
              <w:pStyle w:val="ENoteTableText"/>
              <w:tabs>
                <w:tab w:val="center" w:leader="dot" w:pos="2268"/>
              </w:tabs>
            </w:pPr>
            <w:r w:rsidRPr="00074D04">
              <w:t>ss. 211, 212</w:t>
            </w:r>
            <w:r w:rsidRPr="00074D04">
              <w:tab/>
            </w:r>
          </w:p>
        </w:tc>
        <w:tc>
          <w:tcPr>
            <w:tcW w:w="4537" w:type="dxa"/>
          </w:tcPr>
          <w:p w14:paraId="323FF435" w14:textId="77777777" w:rsidR="008A4F0D" w:rsidRPr="00074D04" w:rsidRDefault="008A4F0D" w:rsidP="008A4F0D">
            <w:pPr>
              <w:pStyle w:val="ENoteTableText"/>
            </w:pPr>
            <w:r w:rsidRPr="00074D04">
              <w:t>rs. No. 59, 1997</w:t>
            </w:r>
          </w:p>
        </w:tc>
      </w:tr>
      <w:tr w:rsidR="008A4F0D" w:rsidRPr="00074D04" w14:paraId="0EE11ADA" w14:textId="77777777" w:rsidTr="00305E03">
        <w:trPr>
          <w:cantSplit/>
        </w:trPr>
        <w:tc>
          <w:tcPr>
            <w:tcW w:w="2551" w:type="dxa"/>
          </w:tcPr>
          <w:p w14:paraId="3BC503CD" w14:textId="77777777" w:rsidR="008A4F0D" w:rsidRPr="00074D04" w:rsidRDefault="008A4F0D" w:rsidP="008A4F0D">
            <w:pPr>
              <w:pStyle w:val="ENoteTableText"/>
            </w:pPr>
          </w:p>
        </w:tc>
        <w:tc>
          <w:tcPr>
            <w:tcW w:w="4537" w:type="dxa"/>
          </w:tcPr>
          <w:p w14:paraId="102FA532" w14:textId="77777777" w:rsidR="008A4F0D" w:rsidRPr="00074D04" w:rsidRDefault="008A4F0D" w:rsidP="008A4F0D">
            <w:pPr>
              <w:pStyle w:val="ENoteTableText"/>
            </w:pPr>
            <w:r w:rsidRPr="00074D04">
              <w:t>rep. No. 52, 1999</w:t>
            </w:r>
          </w:p>
        </w:tc>
      </w:tr>
      <w:tr w:rsidR="008A4F0D" w:rsidRPr="00074D04" w14:paraId="69CE73CA" w14:textId="77777777" w:rsidTr="00305E03">
        <w:trPr>
          <w:cantSplit/>
        </w:trPr>
        <w:tc>
          <w:tcPr>
            <w:tcW w:w="2551" w:type="dxa"/>
          </w:tcPr>
          <w:p w14:paraId="6CCFCCB3" w14:textId="77777777" w:rsidR="008A4F0D" w:rsidRPr="00074D04" w:rsidRDefault="008A4F0D" w:rsidP="008A4F0D">
            <w:pPr>
              <w:pStyle w:val="ENoteTableText"/>
              <w:tabs>
                <w:tab w:val="center" w:leader="dot" w:pos="2268"/>
              </w:tabs>
            </w:pPr>
            <w:r w:rsidRPr="00074D04">
              <w:t>ss. 213–218</w:t>
            </w:r>
            <w:r w:rsidRPr="00074D04">
              <w:tab/>
            </w:r>
          </w:p>
        </w:tc>
        <w:tc>
          <w:tcPr>
            <w:tcW w:w="4537" w:type="dxa"/>
          </w:tcPr>
          <w:p w14:paraId="7AECCF02" w14:textId="77777777" w:rsidR="008A4F0D" w:rsidRPr="00074D04" w:rsidRDefault="008A4F0D" w:rsidP="008A4F0D">
            <w:pPr>
              <w:pStyle w:val="ENoteTableText"/>
            </w:pPr>
            <w:r w:rsidRPr="00074D04">
              <w:t>rep. No. 52, 1999</w:t>
            </w:r>
          </w:p>
        </w:tc>
      </w:tr>
      <w:tr w:rsidR="008A4F0D" w:rsidRPr="00074D04" w14:paraId="2C4D544B" w14:textId="77777777" w:rsidTr="00305E03">
        <w:trPr>
          <w:cantSplit/>
        </w:trPr>
        <w:tc>
          <w:tcPr>
            <w:tcW w:w="2551" w:type="dxa"/>
          </w:tcPr>
          <w:p w14:paraId="303CF429" w14:textId="77777777" w:rsidR="008A4F0D" w:rsidRPr="00074D04" w:rsidRDefault="008A4F0D" w:rsidP="008A4F0D">
            <w:pPr>
              <w:pStyle w:val="ENoteTableText"/>
              <w:tabs>
                <w:tab w:val="center" w:leader="dot" w:pos="2268"/>
              </w:tabs>
            </w:pPr>
            <w:r w:rsidRPr="00074D04">
              <w:t>s. 219</w:t>
            </w:r>
            <w:r w:rsidRPr="00074D04">
              <w:tab/>
            </w:r>
          </w:p>
        </w:tc>
        <w:tc>
          <w:tcPr>
            <w:tcW w:w="4537" w:type="dxa"/>
          </w:tcPr>
          <w:p w14:paraId="2D6F9253" w14:textId="77777777" w:rsidR="008A4F0D" w:rsidRPr="00074D04" w:rsidRDefault="008A4F0D" w:rsidP="008A4F0D">
            <w:pPr>
              <w:pStyle w:val="ENoteTableText"/>
            </w:pPr>
            <w:r w:rsidRPr="00074D04">
              <w:t>am. No. 48, 1998</w:t>
            </w:r>
          </w:p>
        </w:tc>
      </w:tr>
      <w:tr w:rsidR="008A4F0D" w:rsidRPr="00074D04" w14:paraId="4CD9905F" w14:textId="77777777" w:rsidTr="00305E03">
        <w:trPr>
          <w:cantSplit/>
        </w:trPr>
        <w:tc>
          <w:tcPr>
            <w:tcW w:w="2551" w:type="dxa"/>
          </w:tcPr>
          <w:p w14:paraId="2DA7886E" w14:textId="77777777" w:rsidR="008A4F0D" w:rsidRPr="00074D04" w:rsidRDefault="008A4F0D" w:rsidP="008A4F0D">
            <w:pPr>
              <w:pStyle w:val="ENoteTableText"/>
            </w:pPr>
          </w:p>
        </w:tc>
        <w:tc>
          <w:tcPr>
            <w:tcW w:w="4537" w:type="dxa"/>
          </w:tcPr>
          <w:p w14:paraId="0F29ACDF" w14:textId="77777777" w:rsidR="008A4F0D" w:rsidRPr="00074D04" w:rsidRDefault="008A4F0D" w:rsidP="008A4F0D">
            <w:pPr>
              <w:pStyle w:val="ENoteTableText"/>
            </w:pPr>
            <w:r w:rsidRPr="00074D04">
              <w:t>rep. No. 52, 1999</w:t>
            </w:r>
          </w:p>
        </w:tc>
      </w:tr>
      <w:tr w:rsidR="008A4F0D" w:rsidRPr="00074D04" w14:paraId="4AE79CAB" w14:textId="77777777" w:rsidTr="00305E03">
        <w:trPr>
          <w:cantSplit/>
        </w:trPr>
        <w:tc>
          <w:tcPr>
            <w:tcW w:w="2551" w:type="dxa"/>
          </w:tcPr>
          <w:p w14:paraId="5184708A" w14:textId="77777777" w:rsidR="008A4F0D" w:rsidRPr="00074D04" w:rsidRDefault="008A4F0D" w:rsidP="008A4F0D">
            <w:pPr>
              <w:pStyle w:val="ENoteTableText"/>
              <w:tabs>
                <w:tab w:val="center" w:leader="dot" w:pos="2268"/>
              </w:tabs>
            </w:pPr>
            <w:r w:rsidRPr="00074D04">
              <w:t>ss. 220, 221</w:t>
            </w:r>
            <w:r w:rsidRPr="00074D04">
              <w:tab/>
            </w:r>
          </w:p>
        </w:tc>
        <w:tc>
          <w:tcPr>
            <w:tcW w:w="4537" w:type="dxa"/>
          </w:tcPr>
          <w:p w14:paraId="60DE4AC7" w14:textId="77777777" w:rsidR="008A4F0D" w:rsidRPr="00074D04" w:rsidRDefault="008A4F0D" w:rsidP="008A4F0D">
            <w:pPr>
              <w:pStyle w:val="ENoteTableText"/>
            </w:pPr>
            <w:r w:rsidRPr="00074D04">
              <w:t>rep. No. 52, 1999</w:t>
            </w:r>
          </w:p>
        </w:tc>
      </w:tr>
      <w:tr w:rsidR="008A4F0D" w:rsidRPr="00074D04" w14:paraId="71985999" w14:textId="77777777" w:rsidTr="00305E03">
        <w:trPr>
          <w:cantSplit/>
        </w:trPr>
        <w:tc>
          <w:tcPr>
            <w:tcW w:w="2551" w:type="dxa"/>
          </w:tcPr>
          <w:p w14:paraId="327226EF" w14:textId="77777777" w:rsidR="008A4F0D" w:rsidRPr="00074D04" w:rsidRDefault="008A4F0D" w:rsidP="008A4F0D">
            <w:pPr>
              <w:pStyle w:val="ENoteTableText"/>
              <w:tabs>
                <w:tab w:val="center" w:leader="dot" w:pos="2268"/>
              </w:tabs>
            </w:pPr>
            <w:r w:rsidRPr="00074D04">
              <w:t>ss. 221A–221I</w:t>
            </w:r>
            <w:r w:rsidRPr="00074D04">
              <w:tab/>
            </w:r>
          </w:p>
        </w:tc>
        <w:tc>
          <w:tcPr>
            <w:tcW w:w="4537" w:type="dxa"/>
          </w:tcPr>
          <w:p w14:paraId="604C7E5B" w14:textId="77777777" w:rsidR="008A4F0D" w:rsidRPr="00074D04" w:rsidRDefault="008A4F0D" w:rsidP="008A4F0D">
            <w:pPr>
              <w:pStyle w:val="ENoteTableText"/>
            </w:pPr>
            <w:r w:rsidRPr="00074D04">
              <w:t xml:space="preserve">ad. No. 4, 1998 </w:t>
            </w:r>
          </w:p>
        </w:tc>
      </w:tr>
      <w:tr w:rsidR="008A4F0D" w:rsidRPr="00074D04" w14:paraId="5552077A" w14:textId="77777777" w:rsidTr="00305E03">
        <w:trPr>
          <w:cantSplit/>
        </w:trPr>
        <w:tc>
          <w:tcPr>
            <w:tcW w:w="2551" w:type="dxa"/>
          </w:tcPr>
          <w:p w14:paraId="7CB23C0A" w14:textId="77777777" w:rsidR="008A4F0D" w:rsidRPr="00074D04" w:rsidRDefault="008A4F0D" w:rsidP="008A4F0D">
            <w:pPr>
              <w:pStyle w:val="ENoteTableText"/>
            </w:pPr>
          </w:p>
        </w:tc>
        <w:tc>
          <w:tcPr>
            <w:tcW w:w="4537" w:type="dxa"/>
          </w:tcPr>
          <w:p w14:paraId="5CB63667" w14:textId="77777777" w:rsidR="008A4F0D" w:rsidRPr="00074D04" w:rsidRDefault="008A4F0D" w:rsidP="008A4F0D">
            <w:pPr>
              <w:pStyle w:val="ENoteTableText"/>
            </w:pPr>
            <w:r w:rsidRPr="00074D04">
              <w:t>rep. No. 52, 1999</w:t>
            </w:r>
          </w:p>
        </w:tc>
      </w:tr>
      <w:tr w:rsidR="008A4F0D" w:rsidRPr="00074D04" w14:paraId="3B070714" w14:textId="77777777" w:rsidTr="00305E03">
        <w:trPr>
          <w:cantSplit/>
        </w:trPr>
        <w:tc>
          <w:tcPr>
            <w:tcW w:w="2551" w:type="dxa"/>
          </w:tcPr>
          <w:p w14:paraId="46F5A90A" w14:textId="77777777" w:rsidR="008A4F0D" w:rsidRPr="00074D04" w:rsidRDefault="008A4F0D" w:rsidP="008A4F0D">
            <w:pPr>
              <w:pStyle w:val="ENoteTableText"/>
              <w:tabs>
                <w:tab w:val="center" w:leader="dot" w:pos="2268"/>
              </w:tabs>
            </w:pPr>
            <w:r w:rsidRPr="00074D04">
              <w:t>ss. 222–231</w:t>
            </w:r>
            <w:r w:rsidRPr="00074D04">
              <w:tab/>
            </w:r>
          </w:p>
        </w:tc>
        <w:tc>
          <w:tcPr>
            <w:tcW w:w="4537" w:type="dxa"/>
          </w:tcPr>
          <w:p w14:paraId="5962B6AE" w14:textId="77777777" w:rsidR="008A4F0D" w:rsidRPr="00074D04" w:rsidRDefault="008A4F0D" w:rsidP="008A4F0D">
            <w:pPr>
              <w:pStyle w:val="ENoteTableText"/>
            </w:pPr>
            <w:r w:rsidRPr="00074D04">
              <w:t>rep. No. 52, 1999</w:t>
            </w:r>
          </w:p>
        </w:tc>
      </w:tr>
      <w:tr w:rsidR="008A4F0D" w:rsidRPr="00074D04" w14:paraId="06DD001C" w14:textId="77777777" w:rsidTr="00305E03">
        <w:trPr>
          <w:cantSplit/>
        </w:trPr>
        <w:tc>
          <w:tcPr>
            <w:tcW w:w="2551" w:type="dxa"/>
          </w:tcPr>
          <w:p w14:paraId="17A76A40" w14:textId="77777777" w:rsidR="008A4F0D" w:rsidRPr="00074D04" w:rsidRDefault="008A4F0D" w:rsidP="008A4F0D">
            <w:pPr>
              <w:pStyle w:val="ENoteTableText"/>
              <w:tabs>
                <w:tab w:val="center" w:leader="dot" w:pos="2268"/>
              </w:tabs>
            </w:pPr>
            <w:r w:rsidRPr="00074D04">
              <w:t>Part 9</w:t>
            </w:r>
            <w:r w:rsidRPr="00074D04">
              <w:tab/>
            </w:r>
          </w:p>
        </w:tc>
        <w:tc>
          <w:tcPr>
            <w:tcW w:w="4537" w:type="dxa"/>
          </w:tcPr>
          <w:p w14:paraId="0CA3E6E1" w14:textId="77777777" w:rsidR="008A4F0D" w:rsidRPr="00074D04" w:rsidRDefault="008A4F0D" w:rsidP="008A4F0D">
            <w:pPr>
              <w:pStyle w:val="ENoteTableText"/>
            </w:pPr>
            <w:r w:rsidRPr="00074D04">
              <w:t>rep. No. 52, 1999</w:t>
            </w:r>
          </w:p>
        </w:tc>
      </w:tr>
      <w:tr w:rsidR="008A4F0D" w:rsidRPr="00074D04" w14:paraId="46F2E454" w14:textId="77777777" w:rsidTr="00305E03">
        <w:trPr>
          <w:cantSplit/>
        </w:trPr>
        <w:tc>
          <w:tcPr>
            <w:tcW w:w="2551" w:type="dxa"/>
          </w:tcPr>
          <w:p w14:paraId="6759F8C1" w14:textId="77777777" w:rsidR="008A4F0D" w:rsidRPr="00074D04" w:rsidRDefault="008A4F0D" w:rsidP="008A4F0D">
            <w:pPr>
              <w:pStyle w:val="ENoteTableText"/>
              <w:tabs>
                <w:tab w:val="center" w:leader="dot" w:pos="2268"/>
              </w:tabs>
            </w:pPr>
            <w:r w:rsidRPr="00074D04">
              <w:t>ss. 232–243</w:t>
            </w:r>
            <w:r w:rsidRPr="00074D04">
              <w:tab/>
            </w:r>
          </w:p>
        </w:tc>
        <w:tc>
          <w:tcPr>
            <w:tcW w:w="4537" w:type="dxa"/>
          </w:tcPr>
          <w:p w14:paraId="01A8E201" w14:textId="77777777" w:rsidR="008A4F0D" w:rsidRPr="00074D04" w:rsidRDefault="008A4F0D" w:rsidP="008A4F0D">
            <w:pPr>
              <w:pStyle w:val="ENoteTableText"/>
            </w:pPr>
            <w:r w:rsidRPr="00074D04">
              <w:t>rep. No. 52, 1999</w:t>
            </w:r>
          </w:p>
        </w:tc>
      </w:tr>
      <w:tr w:rsidR="008A4F0D" w:rsidRPr="00074D04" w14:paraId="6CA3E91D" w14:textId="77777777" w:rsidTr="00305E03">
        <w:trPr>
          <w:cantSplit/>
        </w:trPr>
        <w:tc>
          <w:tcPr>
            <w:tcW w:w="2551" w:type="dxa"/>
          </w:tcPr>
          <w:p w14:paraId="6F2E4B8C" w14:textId="77777777" w:rsidR="008A4F0D" w:rsidRPr="00074D04" w:rsidRDefault="008A4F0D" w:rsidP="008A4F0D">
            <w:pPr>
              <w:pStyle w:val="ENoteTableText"/>
              <w:tabs>
                <w:tab w:val="center" w:leader="dot" w:pos="2268"/>
              </w:tabs>
            </w:pPr>
            <w:r w:rsidRPr="00074D04">
              <w:t>Part 10</w:t>
            </w:r>
            <w:r w:rsidRPr="00074D04">
              <w:tab/>
            </w:r>
          </w:p>
        </w:tc>
        <w:tc>
          <w:tcPr>
            <w:tcW w:w="4537" w:type="dxa"/>
          </w:tcPr>
          <w:p w14:paraId="5E1527C7" w14:textId="77777777" w:rsidR="008A4F0D" w:rsidRPr="00074D04" w:rsidRDefault="008A4F0D" w:rsidP="008A4F0D">
            <w:pPr>
              <w:pStyle w:val="ENoteTableText"/>
            </w:pPr>
            <w:r w:rsidRPr="00074D04">
              <w:t>rep. No. 52, 1999</w:t>
            </w:r>
          </w:p>
        </w:tc>
      </w:tr>
      <w:tr w:rsidR="008A4F0D" w:rsidRPr="00074D04" w14:paraId="7609EFAB" w14:textId="77777777" w:rsidTr="00305E03">
        <w:trPr>
          <w:cantSplit/>
        </w:trPr>
        <w:tc>
          <w:tcPr>
            <w:tcW w:w="2551" w:type="dxa"/>
          </w:tcPr>
          <w:p w14:paraId="6732E5FC" w14:textId="77777777" w:rsidR="008A4F0D" w:rsidRPr="00074D04" w:rsidRDefault="008A4F0D" w:rsidP="008A4F0D">
            <w:pPr>
              <w:pStyle w:val="ENoteTableText"/>
              <w:tabs>
                <w:tab w:val="center" w:leader="dot" w:pos="2268"/>
              </w:tabs>
            </w:pPr>
            <w:r w:rsidRPr="00074D04">
              <w:t>s. 244</w:t>
            </w:r>
            <w:r w:rsidRPr="00074D04">
              <w:tab/>
            </w:r>
          </w:p>
        </w:tc>
        <w:tc>
          <w:tcPr>
            <w:tcW w:w="4537" w:type="dxa"/>
          </w:tcPr>
          <w:p w14:paraId="26ADD67B" w14:textId="77777777" w:rsidR="008A4F0D" w:rsidRPr="00074D04" w:rsidRDefault="008A4F0D" w:rsidP="008A4F0D">
            <w:pPr>
              <w:pStyle w:val="ENoteTableText"/>
            </w:pPr>
            <w:r w:rsidRPr="00074D04">
              <w:t>rep. No. 52, 1999</w:t>
            </w:r>
          </w:p>
        </w:tc>
      </w:tr>
      <w:tr w:rsidR="008A4F0D" w:rsidRPr="00074D04" w14:paraId="34015E52" w14:textId="77777777" w:rsidTr="00305E03">
        <w:trPr>
          <w:cantSplit/>
        </w:trPr>
        <w:tc>
          <w:tcPr>
            <w:tcW w:w="2551" w:type="dxa"/>
          </w:tcPr>
          <w:p w14:paraId="763C5BCB" w14:textId="77777777" w:rsidR="008A4F0D" w:rsidRPr="00074D04" w:rsidRDefault="008A4F0D" w:rsidP="008A4F0D">
            <w:pPr>
              <w:pStyle w:val="ENoteTableText"/>
              <w:tabs>
                <w:tab w:val="center" w:leader="dot" w:pos="2268"/>
              </w:tabs>
            </w:pPr>
            <w:r w:rsidRPr="00074D04">
              <w:t>s. 245</w:t>
            </w:r>
            <w:r w:rsidRPr="00074D04">
              <w:tab/>
            </w:r>
          </w:p>
        </w:tc>
        <w:tc>
          <w:tcPr>
            <w:tcW w:w="4537" w:type="dxa"/>
          </w:tcPr>
          <w:p w14:paraId="049A7183" w14:textId="77777777" w:rsidR="008A4F0D" w:rsidRPr="00074D04" w:rsidRDefault="008A4F0D" w:rsidP="008A4F0D">
            <w:pPr>
              <w:pStyle w:val="ENoteTableText"/>
            </w:pPr>
            <w:r w:rsidRPr="00074D04">
              <w:t>am. No. 200, 1997</w:t>
            </w:r>
          </w:p>
        </w:tc>
      </w:tr>
      <w:tr w:rsidR="008A4F0D" w:rsidRPr="00074D04" w14:paraId="69ECC3CB" w14:textId="77777777" w:rsidTr="00305E03">
        <w:trPr>
          <w:cantSplit/>
        </w:trPr>
        <w:tc>
          <w:tcPr>
            <w:tcW w:w="2551" w:type="dxa"/>
          </w:tcPr>
          <w:p w14:paraId="338C3E51" w14:textId="77777777" w:rsidR="008A4F0D" w:rsidRPr="00074D04" w:rsidRDefault="008A4F0D" w:rsidP="008A4F0D">
            <w:pPr>
              <w:pStyle w:val="ENoteTableText"/>
            </w:pPr>
          </w:p>
        </w:tc>
        <w:tc>
          <w:tcPr>
            <w:tcW w:w="4537" w:type="dxa"/>
          </w:tcPr>
          <w:p w14:paraId="263F6AB1" w14:textId="77777777" w:rsidR="008A4F0D" w:rsidRPr="00074D04" w:rsidRDefault="008A4F0D" w:rsidP="008A4F0D">
            <w:pPr>
              <w:pStyle w:val="ENoteTableText"/>
            </w:pPr>
            <w:r w:rsidRPr="00074D04">
              <w:t>rep. No. 52, 1999</w:t>
            </w:r>
          </w:p>
        </w:tc>
      </w:tr>
      <w:tr w:rsidR="008A4F0D" w:rsidRPr="00074D04" w14:paraId="546AE42F" w14:textId="77777777" w:rsidTr="00305E03">
        <w:trPr>
          <w:cantSplit/>
        </w:trPr>
        <w:tc>
          <w:tcPr>
            <w:tcW w:w="2551" w:type="dxa"/>
          </w:tcPr>
          <w:p w14:paraId="3B202521" w14:textId="77777777" w:rsidR="008A4F0D" w:rsidRPr="00074D04" w:rsidRDefault="008A4F0D" w:rsidP="008A4F0D">
            <w:pPr>
              <w:pStyle w:val="ENoteTableText"/>
              <w:tabs>
                <w:tab w:val="center" w:leader="dot" w:pos="2268"/>
              </w:tabs>
            </w:pPr>
            <w:r w:rsidRPr="00074D04">
              <w:t>s. 246</w:t>
            </w:r>
            <w:r w:rsidRPr="00074D04">
              <w:tab/>
            </w:r>
          </w:p>
        </w:tc>
        <w:tc>
          <w:tcPr>
            <w:tcW w:w="4537" w:type="dxa"/>
          </w:tcPr>
          <w:p w14:paraId="5B3D296B" w14:textId="77777777" w:rsidR="008A4F0D" w:rsidRPr="00074D04" w:rsidRDefault="008A4F0D" w:rsidP="008A4F0D">
            <w:pPr>
              <w:pStyle w:val="ENoteTableText"/>
            </w:pPr>
            <w:r w:rsidRPr="00074D04">
              <w:t>am. No. 52, 1999</w:t>
            </w:r>
          </w:p>
        </w:tc>
      </w:tr>
      <w:tr w:rsidR="008A4F0D" w:rsidRPr="00074D04" w14:paraId="70925F34" w14:textId="77777777" w:rsidTr="00305E03">
        <w:trPr>
          <w:cantSplit/>
        </w:trPr>
        <w:tc>
          <w:tcPr>
            <w:tcW w:w="2551" w:type="dxa"/>
          </w:tcPr>
          <w:p w14:paraId="23C0B1A6" w14:textId="77777777" w:rsidR="008A4F0D" w:rsidRPr="00074D04" w:rsidRDefault="008A4F0D" w:rsidP="008A4F0D">
            <w:pPr>
              <w:pStyle w:val="ENoteTableText"/>
            </w:pPr>
          </w:p>
        </w:tc>
        <w:tc>
          <w:tcPr>
            <w:tcW w:w="4537" w:type="dxa"/>
          </w:tcPr>
          <w:p w14:paraId="326BE73A" w14:textId="77777777" w:rsidR="008A4F0D" w:rsidRPr="00074D04" w:rsidRDefault="008A4F0D" w:rsidP="008A4F0D">
            <w:pPr>
              <w:pStyle w:val="ENoteTableText"/>
            </w:pPr>
            <w:r w:rsidRPr="00074D04">
              <w:t>rep. No. 52, 1999</w:t>
            </w:r>
          </w:p>
        </w:tc>
      </w:tr>
      <w:tr w:rsidR="008A4F0D" w:rsidRPr="00074D04" w14:paraId="28E28396" w14:textId="77777777" w:rsidTr="00305E03">
        <w:trPr>
          <w:cantSplit/>
        </w:trPr>
        <w:tc>
          <w:tcPr>
            <w:tcW w:w="2551" w:type="dxa"/>
          </w:tcPr>
          <w:p w14:paraId="3A5B4481" w14:textId="77777777" w:rsidR="008A4F0D" w:rsidRPr="00074D04" w:rsidRDefault="008A4F0D" w:rsidP="008A4F0D">
            <w:pPr>
              <w:pStyle w:val="ENoteTableText"/>
              <w:tabs>
                <w:tab w:val="center" w:leader="dot" w:pos="2268"/>
              </w:tabs>
            </w:pPr>
            <w:r w:rsidRPr="00074D04">
              <w:t>ss. 247–251</w:t>
            </w:r>
            <w:r w:rsidRPr="00074D04">
              <w:tab/>
            </w:r>
          </w:p>
        </w:tc>
        <w:tc>
          <w:tcPr>
            <w:tcW w:w="4537" w:type="dxa"/>
          </w:tcPr>
          <w:p w14:paraId="5A5FD105" w14:textId="77777777" w:rsidR="008A4F0D" w:rsidRPr="00074D04" w:rsidRDefault="008A4F0D" w:rsidP="008A4F0D">
            <w:pPr>
              <w:pStyle w:val="ENoteTableText"/>
            </w:pPr>
            <w:r w:rsidRPr="00074D04">
              <w:t>rep. No. 52, 1999</w:t>
            </w:r>
          </w:p>
        </w:tc>
      </w:tr>
      <w:tr w:rsidR="008A4F0D" w:rsidRPr="00074D04" w14:paraId="710C4491" w14:textId="77777777" w:rsidTr="00305E03">
        <w:trPr>
          <w:cantSplit/>
        </w:trPr>
        <w:tc>
          <w:tcPr>
            <w:tcW w:w="2551" w:type="dxa"/>
          </w:tcPr>
          <w:p w14:paraId="14DED202" w14:textId="77777777" w:rsidR="008A4F0D" w:rsidRPr="00074D04" w:rsidRDefault="008A4F0D" w:rsidP="008A4F0D">
            <w:pPr>
              <w:pStyle w:val="ENoteTableText"/>
              <w:tabs>
                <w:tab w:val="center" w:leader="dot" w:pos="2268"/>
              </w:tabs>
            </w:pPr>
            <w:r w:rsidRPr="00074D04">
              <w:t>Part 11</w:t>
            </w:r>
            <w:r w:rsidRPr="00074D04">
              <w:tab/>
            </w:r>
          </w:p>
        </w:tc>
        <w:tc>
          <w:tcPr>
            <w:tcW w:w="4537" w:type="dxa"/>
          </w:tcPr>
          <w:p w14:paraId="432B5943" w14:textId="77777777" w:rsidR="008A4F0D" w:rsidRPr="00074D04" w:rsidRDefault="008A4F0D" w:rsidP="008A4F0D">
            <w:pPr>
              <w:pStyle w:val="ENoteTableText"/>
            </w:pPr>
            <w:r w:rsidRPr="00074D04">
              <w:t>rep. No. 52, 1999</w:t>
            </w:r>
          </w:p>
        </w:tc>
      </w:tr>
      <w:tr w:rsidR="008A4F0D" w:rsidRPr="00074D04" w14:paraId="5655A822" w14:textId="77777777" w:rsidTr="00305E03">
        <w:trPr>
          <w:cantSplit/>
        </w:trPr>
        <w:tc>
          <w:tcPr>
            <w:tcW w:w="2551" w:type="dxa"/>
          </w:tcPr>
          <w:p w14:paraId="7EAF57B9" w14:textId="77777777" w:rsidR="008A4F0D" w:rsidRPr="00074D04" w:rsidRDefault="008A4F0D" w:rsidP="008A4F0D">
            <w:pPr>
              <w:pStyle w:val="ENoteTableText"/>
              <w:tabs>
                <w:tab w:val="center" w:leader="dot" w:pos="2268"/>
              </w:tabs>
            </w:pPr>
            <w:r w:rsidRPr="00074D04">
              <w:t>ss. 252–263</w:t>
            </w:r>
            <w:r w:rsidRPr="00074D04">
              <w:tab/>
            </w:r>
          </w:p>
        </w:tc>
        <w:tc>
          <w:tcPr>
            <w:tcW w:w="4537" w:type="dxa"/>
          </w:tcPr>
          <w:p w14:paraId="27C54786" w14:textId="77777777" w:rsidR="008A4F0D" w:rsidRPr="00074D04" w:rsidRDefault="008A4F0D" w:rsidP="008A4F0D">
            <w:pPr>
              <w:pStyle w:val="ENoteTableText"/>
            </w:pPr>
            <w:r w:rsidRPr="00074D04">
              <w:t>rep. No. 52, 1999</w:t>
            </w:r>
          </w:p>
        </w:tc>
      </w:tr>
      <w:tr w:rsidR="008A4F0D" w:rsidRPr="00074D04" w14:paraId="26401428" w14:textId="77777777" w:rsidTr="00305E03">
        <w:trPr>
          <w:cantSplit/>
        </w:trPr>
        <w:tc>
          <w:tcPr>
            <w:tcW w:w="2551" w:type="dxa"/>
          </w:tcPr>
          <w:p w14:paraId="2F2012FE" w14:textId="77777777" w:rsidR="008A4F0D" w:rsidRPr="00074D04" w:rsidRDefault="008A4F0D" w:rsidP="008A4F0D">
            <w:pPr>
              <w:pStyle w:val="ENoteTableText"/>
              <w:tabs>
                <w:tab w:val="center" w:leader="dot" w:pos="2268"/>
              </w:tabs>
            </w:pPr>
            <w:r w:rsidRPr="00074D04">
              <w:t>Part 12</w:t>
            </w:r>
            <w:r w:rsidRPr="00074D04">
              <w:tab/>
            </w:r>
          </w:p>
        </w:tc>
        <w:tc>
          <w:tcPr>
            <w:tcW w:w="4537" w:type="dxa"/>
          </w:tcPr>
          <w:p w14:paraId="7C8570AA" w14:textId="77777777" w:rsidR="008A4F0D" w:rsidRPr="00074D04" w:rsidRDefault="008A4F0D" w:rsidP="008A4F0D">
            <w:pPr>
              <w:pStyle w:val="ENoteTableText"/>
            </w:pPr>
            <w:r w:rsidRPr="00074D04">
              <w:t>rep. No. 52, 1999</w:t>
            </w:r>
          </w:p>
        </w:tc>
      </w:tr>
      <w:tr w:rsidR="008A4F0D" w:rsidRPr="00074D04" w14:paraId="14391268" w14:textId="77777777" w:rsidTr="00305E03">
        <w:trPr>
          <w:cantSplit/>
        </w:trPr>
        <w:tc>
          <w:tcPr>
            <w:tcW w:w="2551" w:type="dxa"/>
          </w:tcPr>
          <w:p w14:paraId="035219AD" w14:textId="77777777" w:rsidR="008A4F0D" w:rsidRPr="00074D04" w:rsidRDefault="008A4F0D" w:rsidP="008A4F0D">
            <w:pPr>
              <w:pStyle w:val="ENoteTableText"/>
              <w:tabs>
                <w:tab w:val="center" w:leader="dot" w:pos="2268"/>
              </w:tabs>
            </w:pPr>
            <w:r w:rsidRPr="00074D04">
              <w:t>ss. 264–269</w:t>
            </w:r>
            <w:r w:rsidRPr="00074D04">
              <w:tab/>
            </w:r>
          </w:p>
        </w:tc>
        <w:tc>
          <w:tcPr>
            <w:tcW w:w="4537" w:type="dxa"/>
          </w:tcPr>
          <w:p w14:paraId="7FAFBED6" w14:textId="77777777" w:rsidR="008A4F0D" w:rsidRPr="00074D04" w:rsidRDefault="008A4F0D" w:rsidP="008A4F0D">
            <w:pPr>
              <w:pStyle w:val="ENoteTableText"/>
            </w:pPr>
            <w:r w:rsidRPr="00074D04">
              <w:t>rep. No. 52, 1999</w:t>
            </w:r>
          </w:p>
        </w:tc>
      </w:tr>
      <w:tr w:rsidR="008A4F0D" w:rsidRPr="00074D04" w14:paraId="34D790E8" w14:textId="77777777" w:rsidTr="00305E03">
        <w:trPr>
          <w:cantSplit/>
        </w:trPr>
        <w:tc>
          <w:tcPr>
            <w:tcW w:w="2551" w:type="dxa"/>
          </w:tcPr>
          <w:p w14:paraId="6C83D128" w14:textId="77777777" w:rsidR="008A4F0D" w:rsidRPr="00074D04" w:rsidRDefault="008A4F0D" w:rsidP="008A4F0D">
            <w:pPr>
              <w:pStyle w:val="ENoteTableText"/>
            </w:pPr>
            <w:r w:rsidRPr="00074D04">
              <w:rPr>
                <w:b/>
              </w:rPr>
              <w:t>Part 13</w:t>
            </w:r>
          </w:p>
        </w:tc>
        <w:tc>
          <w:tcPr>
            <w:tcW w:w="4537" w:type="dxa"/>
          </w:tcPr>
          <w:p w14:paraId="17FBE046" w14:textId="77777777" w:rsidR="008A4F0D" w:rsidRPr="00074D04" w:rsidRDefault="008A4F0D" w:rsidP="008A4F0D">
            <w:pPr>
              <w:pStyle w:val="ENoteTableText"/>
            </w:pPr>
          </w:p>
        </w:tc>
      </w:tr>
      <w:tr w:rsidR="008A4F0D" w:rsidRPr="00074D04" w14:paraId="16D05022" w14:textId="77777777" w:rsidTr="00305E03">
        <w:trPr>
          <w:cantSplit/>
        </w:trPr>
        <w:tc>
          <w:tcPr>
            <w:tcW w:w="2551" w:type="dxa"/>
          </w:tcPr>
          <w:p w14:paraId="4CDEE5F4" w14:textId="77777777" w:rsidR="008A4F0D" w:rsidRPr="00074D04" w:rsidRDefault="00BB4EA6" w:rsidP="008A4F0D">
            <w:pPr>
              <w:pStyle w:val="ENoteTableText"/>
            </w:pPr>
            <w:r w:rsidRPr="00074D04">
              <w:rPr>
                <w:b/>
              </w:rPr>
              <w:t>Division 1</w:t>
            </w:r>
          </w:p>
        </w:tc>
        <w:tc>
          <w:tcPr>
            <w:tcW w:w="4537" w:type="dxa"/>
          </w:tcPr>
          <w:p w14:paraId="1E289B08" w14:textId="77777777" w:rsidR="008A4F0D" w:rsidRPr="00074D04" w:rsidRDefault="008A4F0D" w:rsidP="008A4F0D">
            <w:pPr>
              <w:pStyle w:val="ENoteTableText"/>
            </w:pPr>
          </w:p>
        </w:tc>
      </w:tr>
      <w:tr w:rsidR="008A4F0D" w:rsidRPr="00074D04" w14:paraId="2324AEE7" w14:textId="77777777" w:rsidTr="00305E03">
        <w:trPr>
          <w:cantSplit/>
        </w:trPr>
        <w:tc>
          <w:tcPr>
            <w:tcW w:w="2551" w:type="dxa"/>
          </w:tcPr>
          <w:p w14:paraId="509EF41A" w14:textId="77777777" w:rsidR="008A4F0D" w:rsidRPr="00074D04" w:rsidRDefault="008A4F0D" w:rsidP="008A4F0D">
            <w:pPr>
              <w:pStyle w:val="ENoteTableText"/>
              <w:tabs>
                <w:tab w:val="center" w:leader="dot" w:pos="2268"/>
              </w:tabs>
            </w:pPr>
            <w:r w:rsidRPr="00074D04">
              <w:t>s. 275A</w:t>
            </w:r>
            <w:r w:rsidRPr="00074D04">
              <w:tab/>
            </w:r>
          </w:p>
        </w:tc>
        <w:tc>
          <w:tcPr>
            <w:tcW w:w="4537" w:type="dxa"/>
          </w:tcPr>
          <w:p w14:paraId="7D077BC8" w14:textId="77777777" w:rsidR="008A4F0D" w:rsidRPr="00074D04" w:rsidRDefault="008A4F0D" w:rsidP="008A4F0D">
            <w:pPr>
              <w:pStyle w:val="ENoteTableText"/>
            </w:pPr>
            <w:r w:rsidRPr="00074D04">
              <w:t>ad. No. 124, 2007</w:t>
            </w:r>
          </w:p>
        </w:tc>
      </w:tr>
      <w:tr w:rsidR="008A4F0D" w:rsidRPr="00074D04" w14:paraId="77A83FD8" w14:textId="77777777" w:rsidTr="00305E03">
        <w:trPr>
          <w:cantSplit/>
        </w:trPr>
        <w:tc>
          <w:tcPr>
            <w:tcW w:w="2551" w:type="dxa"/>
          </w:tcPr>
          <w:p w14:paraId="5156A883" w14:textId="77777777" w:rsidR="008A4F0D" w:rsidRPr="00074D04" w:rsidRDefault="008A4F0D" w:rsidP="008A4F0D">
            <w:pPr>
              <w:pStyle w:val="ENoteTableText"/>
              <w:tabs>
                <w:tab w:val="center" w:leader="dot" w:pos="2268"/>
              </w:tabs>
            </w:pPr>
            <w:r w:rsidRPr="00074D04">
              <w:t>s. 275B</w:t>
            </w:r>
            <w:r w:rsidRPr="00074D04">
              <w:tab/>
            </w:r>
          </w:p>
        </w:tc>
        <w:tc>
          <w:tcPr>
            <w:tcW w:w="4537" w:type="dxa"/>
          </w:tcPr>
          <w:p w14:paraId="048B8635" w14:textId="77777777" w:rsidR="008A4F0D" w:rsidRPr="00074D04" w:rsidRDefault="008A4F0D" w:rsidP="008A4F0D">
            <w:pPr>
              <w:pStyle w:val="ENoteTableText"/>
            </w:pPr>
            <w:r w:rsidRPr="00074D04">
              <w:t>ad. No. 16, 2009</w:t>
            </w:r>
          </w:p>
        </w:tc>
      </w:tr>
      <w:tr w:rsidR="008A4F0D" w:rsidRPr="00074D04" w14:paraId="6220BDE5" w14:textId="77777777" w:rsidTr="00305E03">
        <w:trPr>
          <w:cantSplit/>
        </w:trPr>
        <w:tc>
          <w:tcPr>
            <w:tcW w:w="2551" w:type="dxa"/>
          </w:tcPr>
          <w:p w14:paraId="0CA64233" w14:textId="77777777" w:rsidR="008A4F0D" w:rsidRPr="00074D04" w:rsidRDefault="008A4F0D" w:rsidP="008A4F0D">
            <w:pPr>
              <w:pStyle w:val="ENoteTableText"/>
              <w:tabs>
                <w:tab w:val="center" w:leader="dot" w:pos="2268"/>
              </w:tabs>
            </w:pPr>
          </w:p>
        </w:tc>
        <w:tc>
          <w:tcPr>
            <w:tcW w:w="4537" w:type="dxa"/>
          </w:tcPr>
          <w:p w14:paraId="61465466" w14:textId="77777777" w:rsidR="008A4F0D" w:rsidRPr="00074D04" w:rsidRDefault="008A4F0D" w:rsidP="008A4F0D">
            <w:pPr>
              <w:pStyle w:val="ENoteTableText"/>
            </w:pPr>
            <w:r w:rsidRPr="00074D04">
              <w:t>am No 31, 2018</w:t>
            </w:r>
          </w:p>
        </w:tc>
      </w:tr>
      <w:tr w:rsidR="008A4F0D" w:rsidRPr="00074D04" w14:paraId="02769453" w14:textId="77777777" w:rsidTr="00305E03">
        <w:trPr>
          <w:cantSplit/>
        </w:trPr>
        <w:tc>
          <w:tcPr>
            <w:tcW w:w="2551" w:type="dxa"/>
          </w:tcPr>
          <w:p w14:paraId="1D21E92A" w14:textId="77777777" w:rsidR="008A4F0D" w:rsidRPr="00074D04" w:rsidRDefault="008A4F0D" w:rsidP="008A4F0D">
            <w:pPr>
              <w:pStyle w:val="ENoteTableText"/>
              <w:tabs>
                <w:tab w:val="center" w:leader="dot" w:pos="2268"/>
              </w:tabs>
            </w:pPr>
            <w:r w:rsidRPr="00074D04">
              <w:t>s. 275C</w:t>
            </w:r>
            <w:r w:rsidRPr="00074D04">
              <w:tab/>
            </w:r>
          </w:p>
        </w:tc>
        <w:tc>
          <w:tcPr>
            <w:tcW w:w="4537" w:type="dxa"/>
          </w:tcPr>
          <w:p w14:paraId="38FAA41C" w14:textId="77777777" w:rsidR="008A4F0D" w:rsidRPr="00074D04" w:rsidRDefault="008A4F0D" w:rsidP="008A4F0D">
            <w:pPr>
              <w:pStyle w:val="ENoteTableText"/>
            </w:pPr>
            <w:r w:rsidRPr="00074D04">
              <w:t>ad. No. 16, 2009</w:t>
            </w:r>
          </w:p>
        </w:tc>
      </w:tr>
      <w:tr w:rsidR="008A4F0D" w:rsidRPr="00074D04" w14:paraId="1378EB08" w14:textId="77777777" w:rsidTr="00305E03">
        <w:trPr>
          <w:cantSplit/>
        </w:trPr>
        <w:tc>
          <w:tcPr>
            <w:tcW w:w="2551" w:type="dxa"/>
          </w:tcPr>
          <w:p w14:paraId="1A24F8F0" w14:textId="77777777" w:rsidR="008A4F0D" w:rsidRPr="00074D04" w:rsidRDefault="008A4F0D" w:rsidP="008A4F0D">
            <w:pPr>
              <w:pStyle w:val="ENoteTableText"/>
              <w:tabs>
                <w:tab w:val="center" w:leader="dot" w:pos="2268"/>
              </w:tabs>
            </w:pPr>
            <w:r w:rsidRPr="00074D04">
              <w:t>s. 275D</w:t>
            </w:r>
            <w:r w:rsidRPr="00074D04">
              <w:tab/>
            </w:r>
          </w:p>
        </w:tc>
        <w:tc>
          <w:tcPr>
            <w:tcW w:w="4537" w:type="dxa"/>
          </w:tcPr>
          <w:p w14:paraId="176EDF4A" w14:textId="77777777" w:rsidR="008A4F0D" w:rsidRPr="00074D04" w:rsidRDefault="008A4F0D" w:rsidP="008A4F0D">
            <w:pPr>
              <w:pStyle w:val="ENoteTableText"/>
            </w:pPr>
            <w:r w:rsidRPr="00074D04">
              <w:t>ad. No. 16, 2009</w:t>
            </w:r>
          </w:p>
        </w:tc>
      </w:tr>
      <w:tr w:rsidR="008A4F0D" w:rsidRPr="00074D04" w14:paraId="44D92EB1" w14:textId="77777777" w:rsidTr="00305E03">
        <w:trPr>
          <w:cantSplit/>
        </w:trPr>
        <w:tc>
          <w:tcPr>
            <w:tcW w:w="2551" w:type="dxa"/>
          </w:tcPr>
          <w:p w14:paraId="20DD60E2" w14:textId="77777777" w:rsidR="008A4F0D" w:rsidRPr="00074D04" w:rsidRDefault="008A4F0D" w:rsidP="008A4F0D">
            <w:pPr>
              <w:pStyle w:val="ENoteTableText"/>
              <w:tabs>
                <w:tab w:val="center" w:leader="dot" w:pos="2268"/>
              </w:tabs>
            </w:pPr>
          </w:p>
        </w:tc>
        <w:tc>
          <w:tcPr>
            <w:tcW w:w="4537" w:type="dxa"/>
          </w:tcPr>
          <w:p w14:paraId="67DA82CF" w14:textId="77777777" w:rsidR="008A4F0D" w:rsidRPr="00074D04" w:rsidRDefault="008A4F0D" w:rsidP="008A4F0D">
            <w:pPr>
              <w:pStyle w:val="ENoteTableText"/>
            </w:pPr>
            <w:r w:rsidRPr="00074D04">
              <w:t>am No 31, 2018</w:t>
            </w:r>
          </w:p>
        </w:tc>
      </w:tr>
      <w:tr w:rsidR="008A4F0D" w:rsidRPr="00074D04" w14:paraId="1E5F1366" w14:textId="77777777" w:rsidTr="00305E03">
        <w:trPr>
          <w:cantSplit/>
        </w:trPr>
        <w:tc>
          <w:tcPr>
            <w:tcW w:w="2551" w:type="dxa"/>
          </w:tcPr>
          <w:p w14:paraId="5AE120EE" w14:textId="77777777" w:rsidR="008A4F0D" w:rsidRPr="00074D04" w:rsidRDefault="008A4F0D" w:rsidP="008A4F0D">
            <w:pPr>
              <w:pStyle w:val="ENoteTableText"/>
              <w:tabs>
                <w:tab w:val="center" w:leader="dot" w:pos="2268"/>
              </w:tabs>
            </w:pPr>
            <w:r w:rsidRPr="00074D04">
              <w:t>s. 275E</w:t>
            </w:r>
            <w:r w:rsidRPr="00074D04">
              <w:tab/>
            </w:r>
          </w:p>
        </w:tc>
        <w:tc>
          <w:tcPr>
            <w:tcW w:w="4537" w:type="dxa"/>
          </w:tcPr>
          <w:p w14:paraId="09B92221" w14:textId="77777777" w:rsidR="008A4F0D" w:rsidRPr="00074D04" w:rsidRDefault="008A4F0D" w:rsidP="008A4F0D">
            <w:pPr>
              <w:pStyle w:val="ENoteTableText"/>
            </w:pPr>
            <w:r w:rsidRPr="00074D04">
              <w:t>ad. No. 16, 2009</w:t>
            </w:r>
          </w:p>
        </w:tc>
      </w:tr>
      <w:tr w:rsidR="008A4F0D" w:rsidRPr="00074D04" w14:paraId="35FD86DC" w14:textId="77777777" w:rsidTr="00305E03">
        <w:trPr>
          <w:cantSplit/>
        </w:trPr>
        <w:tc>
          <w:tcPr>
            <w:tcW w:w="2551" w:type="dxa"/>
          </w:tcPr>
          <w:p w14:paraId="4077E780" w14:textId="77777777" w:rsidR="008A4F0D" w:rsidRPr="00074D04" w:rsidRDefault="00BB4EA6" w:rsidP="00DA6237">
            <w:pPr>
              <w:pStyle w:val="ENoteTableText"/>
              <w:keepNext/>
            </w:pPr>
            <w:r w:rsidRPr="00074D04">
              <w:rPr>
                <w:b/>
              </w:rPr>
              <w:t>Division 2</w:t>
            </w:r>
          </w:p>
        </w:tc>
        <w:tc>
          <w:tcPr>
            <w:tcW w:w="4537" w:type="dxa"/>
          </w:tcPr>
          <w:p w14:paraId="52F90339" w14:textId="77777777" w:rsidR="008A4F0D" w:rsidRPr="00074D04" w:rsidRDefault="008A4F0D" w:rsidP="00DA6237">
            <w:pPr>
              <w:pStyle w:val="ENoteTableText"/>
              <w:keepNext/>
            </w:pPr>
          </w:p>
        </w:tc>
      </w:tr>
      <w:tr w:rsidR="008A4F0D" w:rsidRPr="00074D04" w14:paraId="430D53F4" w14:textId="77777777" w:rsidTr="00305E03">
        <w:trPr>
          <w:cantSplit/>
        </w:trPr>
        <w:tc>
          <w:tcPr>
            <w:tcW w:w="2551" w:type="dxa"/>
          </w:tcPr>
          <w:p w14:paraId="5A2B8800" w14:textId="77777777" w:rsidR="008A4F0D" w:rsidRPr="00074D04" w:rsidRDefault="008A4F0D" w:rsidP="008A4F0D">
            <w:pPr>
              <w:pStyle w:val="ENoteTableText"/>
              <w:tabs>
                <w:tab w:val="center" w:leader="dot" w:pos="2268"/>
              </w:tabs>
            </w:pPr>
            <w:r w:rsidRPr="00074D04">
              <w:t>s. 276</w:t>
            </w:r>
            <w:r w:rsidRPr="00074D04">
              <w:tab/>
            </w:r>
          </w:p>
        </w:tc>
        <w:tc>
          <w:tcPr>
            <w:tcW w:w="4537" w:type="dxa"/>
          </w:tcPr>
          <w:p w14:paraId="530D5F49" w14:textId="77777777" w:rsidR="008A4F0D" w:rsidRPr="00074D04" w:rsidRDefault="008A4F0D" w:rsidP="008A4F0D">
            <w:pPr>
              <w:pStyle w:val="ENoteTableText"/>
            </w:pPr>
            <w:r w:rsidRPr="00074D04">
              <w:t>am. No. 5, 2001; No. 177, 2007; No 4, 2016</w:t>
            </w:r>
          </w:p>
        </w:tc>
      </w:tr>
      <w:tr w:rsidR="008A4F0D" w:rsidRPr="00074D04" w14:paraId="3EEF3051" w14:textId="77777777" w:rsidTr="00305E03">
        <w:trPr>
          <w:cantSplit/>
        </w:trPr>
        <w:tc>
          <w:tcPr>
            <w:tcW w:w="2551" w:type="dxa"/>
          </w:tcPr>
          <w:p w14:paraId="715A88B6" w14:textId="77777777" w:rsidR="008A4F0D" w:rsidRPr="00074D04" w:rsidRDefault="008A4F0D" w:rsidP="008A4F0D">
            <w:pPr>
              <w:pStyle w:val="ENoteTableText"/>
              <w:tabs>
                <w:tab w:val="center" w:leader="dot" w:pos="2268"/>
              </w:tabs>
            </w:pPr>
            <w:r w:rsidRPr="00074D04">
              <w:t>s. 277</w:t>
            </w:r>
            <w:r w:rsidRPr="00074D04">
              <w:tab/>
            </w:r>
          </w:p>
        </w:tc>
        <w:tc>
          <w:tcPr>
            <w:tcW w:w="4537" w:type="dxa"/>
          </w:tcPr>
          <w:p w14:paraId="393B9C7D" w14:textId="77777777" w:rsidR="008A4F0D" w:rsidRPr="00074D04" w:rsidRDefault="008A4F0D" w:rsidP="008A4F0D">
            <w:pPr>
              <w:pStyle w:val="ENoteTableText"/>
            </w:pPr>
            <w:r w:rsidRPr="00074D04">
              <w:t>am. No. 5, 2001; No. 177, 2007; No 4, 2016</w:t>
            </w:r>
          </w:p>
        </w:tc>
      </w:tr>
      <w:tr w:rsidR="008A4F0D" w:rsidRPr="00074D04" w14:paraId="5A34B419" w14:textId="77777777" w:rsidTr="00305E03">
        <w:trPr>
          <w:cantSplit/>
        </w:trPr>
        <w:tc>
          <w:tcPr>
            <w:tcW w:w="2551" w:type="dxa"/>
          </w:tcPr>
          <w:p w14:paraId="791D6325" w14:textId="77777777" w:rsidR="008A4F0D" w:rsidRPr="00074D04" w:rsidRDefault="008A4F0D" w:rsidP="008A4F0D">
            <w:pPr>
              <w:pStyle w:val="ENoteTableText"/>
              <w:tabs>
                <w:tab w:val="center" w:leader="dot" w:pos="2268"/>
              </w:tabs>
            </w:pPr>
            <w:r w:rsidRPr="00074D04">
              <w:t>s. 278</w:t>
            </w:r>
            <w:r w:rsidRPr="00074D04">
              <w:tab/>
            </w:r>
          </w:p>
        </w:tc>
        <w:tc>
          <w:tcPr>
            <w:tcW w:w="4537" w:type="dxa"/>
          </w:tcPr>
          <w:p w14:paraId="77718CD5" w14:textId="77777777" w:rsidR="008A4F0D" w:rsidRPr="00074D04" w:rsidRDefault="008A4F0D" w:rsidP="008A4F0D">
            <w:pPr>
              <w:pStyle w:val="ENoteTableText"/>
            </w:pPr>
            <w:r w:rsidRPr="00074D04">
              <w:t>am. No. 5, 2001; No. 177, 2007; No 4, 2016</w:t>
            </w:r>
          </w:p>
        </w:tc>
      </w:tr>
      <w:tr w:rsidR="008A4F0D" w:rsidRPr="00074D04" w14:paraId="65B57EAE" w14:textId="77777777" w:rsidTr="00305E03">
        <w:trPr>
          <w:cantSplit/>
        </w:trPr>
        <w:tc>
          <w:tcPr>
            <w:tcW w:w="2551" w:type="dxa"/>
          </w:tcPr>
          <w:p w14:paraId="32EE1280" w14:textId="77777777" w:rsidR="008A4F0D" w:rsidRPr="00074D04" w:rsidRDefault="00BB4EA6" w:rsidP="008A4F0D">
            <w:pPr>
              <w:pStyle w:val="ENoteTableText"/>
              <w:keepNext/>
            </w:pPr>
            <w:r w:rsidRPr="00074D04">
              <w:rPr>
                <w:b/>
              </w:rPr>
              <w:t>Division 3</w:t>
            </w:r>
          </w:p>
        </w:tc>
        <w:tc>
          <w:tcPr>
            <w:tcW w:w="4537" w:type="dxa"/>
          </w:tcPr>
          <w:p w14:paraId="72489628" w14:textId="77777777" w:rsidR="008A4F0D" w:rsidRPr="00074D04" w:rsidRDefault="008A4F0D" w:rsidP="008A4F0D">
            <w:pPr>
              <w:pStyle w:val="ENoteTableText"/>
              <w:keepNext/>
            </w:pPr>
          </w:p>
        </w:tc>
      </w:tr>
      <w:tr w:rsidR="008A4F0D" w:rsidRPr="00074D04" w14:paraId="7F261A6E" w14:textId="77777777" w:rsidTr="00305E03">
        <w:trPr>
          <w:cantSplit/>
        </w:trPr>
        <w:tc>
          <w:tcPr>
            <w:tcW w:w="2551" w:type="dxa"/>
          </w:tcPr>
          <w:p w14:paraId="7EC9C6AD" w14:textId="77777777" w:rsidR="008A4F0D" w:rsidRPr="00074D04" w:rsidRDefault="008A4F0D" w:rsidP="008A4F0D">
            <w:pPr>
              <w:pStyle w:val="ENoteTableText"/>
              <w:keepNext/>
            </w:pPr>
            <w:r w:rsidRPr="00074D04">
              <w:rPr>
                <w:b/>
              </w:rPr>
              <w:t>Subdivision A</w:t>
            </w:r>
          </w:p>
        </w:tc>
        <w:tc>
          <w:tcPr>
            <w:tcW w:w="4537" w:type="dxa"/>
          </w:tcPr>
          <w:p w14:paraId="1DD7E983" w14:textId="77777777" w:rsidR="008A4F0D" w:rsidRPr="00074D04" w:rsidRDefault="008A4F0D" w:rsidP="008A4F0D">
            <w:pPr>
              <w:pStyle w:val="ENoteTableText"/>
              <w:keepNext/>
            </w:pPr>
          </w:p>
        </w:tc>
      </w:tr>
      <w:tr w:rsidR="008A4F0D" w:rsidRPr="00074D04" w14:paraId="76187D57" w14:textId="77777777" w:rsidTr="00305E03">
        <w:trPr>
          <w:cantSplit/>
        </w:trPr>
        <w:tc>
          <w:tcPr>
            <w:tcW w:w="2551" w:type="dxa"/>
          </w:tcPr>
          <w:p w14:paraId="73D0F7FA" w14:textId="77777777" w:rsidR="008A4F0D" w:rsidRPr="00074D04" w:rsidRDefault="008A4F0D" w:rsidP="008A4F0D">
            <w:pPr>
              <w:pStyle w:val="ENoteTableText"/>
              <w:tabs>
                <w:tab w:val="center" w:leader="dot" w:pos="2268"/>
              </w:tabs>
            </w:pPr>
            <w:r w:rsidRPr="00074D04">
              <w:t>s 280</w:t>
            </w:r>
            <w:r w:rsidRPr="00074D04">
              <w:tab/>
            </w:r>
          </w:p>
        </w:tc>
        <w:tc>
          <w:tcPr>
            <w:tcW w:w="4537" w:type="dxa"/>
          </w:tcPr>
          <w:p w14:paraId="32C62224" w14:textId="77777777" w:rsidR="008A4F0D" w:rsidRPr="00074D04" w:rsidRDefault="008A4F0D" w:rsidP="008A4F0D">
            <w:pPr>
              <w:pStyle w:val="ENoteTableText"/>
            </w:pPr>
            <w:r w:rsidRPr="00074D04">
              <w:t>am No 86, 2006; No 177, 2007; No 39, 2015</w:t>
            </w:r>
            <w:r w:rsidR="00697E57" w:rsidRPr="00074D04">
              <w:t>; No 89, 2022</w:t>
            </w:r>
          </w:p>
        </w:tc>
      </w:tr>
      <w:tr w:rsidR="008A4F0D" w:rsidRPr="00074D04" w14:paraId="2C234551" w14:textId="77777777" w:rsidTr="00305E03">
        <w:trPr>
          <w:cantSplit/>
        </w:trPr>
        <w:tc>
          <w:tcPr>
            <w:tcW w:w="2551" w:type="dxa"/>
          </w:tcPr>
          <w:p w14:paraId="248D70A3" w14:textId="77777777" w:rsidR="008A4F0D" w:rsidRPr="00074D04" w:rsidRDefault="008A4F0D" w:rsidP="008A4F0D">
            <w:pPr>
              <w:pStyle w:val="ENoteTableText"/>
              <w:tabs>
                <w:tab w:val="center" w:leader="dot" w:pos="2268"/>
              </w:tabs>
            </w:pPr>
            <w:r w:rsidRPr="00074D04">
              <w:t>s 281</w:t>
            </w:r>
            <w:r w:rsidRPr="00074D04">
              <w:tab/>
            </w:r>
          </w:p>
        </w:tc>
        <w:tc>
          <w:tcPr>
            <w:tcW w:w="4537" w:type="dxa"/>
          </w:tcPr>
          <w:p w14:paraId="6126E4C5" w14:textId="77777777" w:rsidR="008A4F0D" w:rsidRPr="00074D04" w:rsidRDefault="008A4F0D" w:rsidP="008A4F0D">
            <w:pPr>
              <w:pStyle w:val="ENoteTableText"/>
            </w:pPr>
            <w:r w:rsidRPr="00074D04">
              <w:t>am No 39, 2015</w:t>
            </w:r>
          </w:p>
        </w:tc>
      </w:tr>
      <w:tr w:rsidR="008A4F0D" w:rsidRPr="00074D04" w14:paraId="05FD5D19" w14:textId="77777777" w:rsidTr="00305E03">
        <w:trPr>
          <w:cantSplit/>
        </w:trPr>
        <w:tc>
          <w:tcPr>
            <w:tcW w:w="2551" w:type="dxa"/>
          </w:tcPr>
          <w:p w14:paraId="6026EF8B" w14:textId="77777777" w:rsidR="008A4F0D" w:rsidRPr="00074D04" w:rsidRDefault="008A4F0D" w:rsidP="008A4F0D">
            <w:pPr>
              <w:pStyle w:val="ENoteTableText"/>
              <w:tabs>
                <w:tab w:val="center" w:leader="dot" w:pos="2268"/>
              </w:tabs>
            </w:pPr>
            <w:r w:rsidRPr="00074D04">
              <w:t>s. 282</w:t>
            </w:r>
            <w:r w:rsidRPr="00074D04">
              <w:tab/>
            </w:r>
          </w:p>
        </w:tc>
        <w:tc>
          <w:tcPr>
            <w:tcW w:w="4537" w:type="dxa"/>
          </w:tcPr>
          <w:p w14:paraId="50C08D66" w14:textId="77777777" w:rsidR="008A4F0D" w:rsidRPr="00074D04" w:rsidRDefault="008A4F0D" w:rsidP="008A4F0D">
            <w:pPr>
              <w:pStyle w:val="ENoteTableText"/>
            </w:pPr>
            <w:r w:rsidRPr="00074D04">
              <w:t>am. No. 125, 2002; No. 35, 2004; No. 45, 2005; No. 86, 2006</w:t>
            </w:r>
          </w:p>
        </w:tc>
      </w:tr>
      <w:tr w:rsidR="008A4F0D" w:rsidRPr="00074D04" w14:paraId="126EF252" w14:textId="77777777" w:rsidTr="00305E03">
        <w:trPr>
          <w:cantSplit/>
        </w:trPr>
        <w:tc>
          <w:tcPr>
            <w:tcW w:w="2551" w:type="dxa"/>
          </w:tcPr>
          <w:p w14:paraId="63E92FCB" w14:textId="77777777" w:rsidR="008A4F0D" w:rsidRPr="00074D04" w:rsidRDefault="008A4F0D" w:rsidP="008A4F0D">
            <w:pPr>
              <w:pStyle w:val="ENoteTableText"/>
            </w:pPr>
          </w:p>
        </w:tc>
        <w:tc>
          <w:tcPr>
            <w:tcW w:w="4537" w:type="dxa"/>
          </w:tcPr>
          <w:p w14:paraId="03DB62EE" w14:textId="77777777" w:rsidR="008A4F0D" w:rsidRPr="00074D04" w:rsidRDefault="008A4F0D" w:rsidP="008A4F0D">
            <w:pPr>
              <w:pStyle w:val="ENoteTableText"/>
            </w:pPr>
            <w:r w:rsidRPr="00074D04">
              <w:t>rep. No. 177, 2007</w:t>
            </w:r>
          </w:p>
        </w:tc>
      </w:tr>
      <w:tr w:rsidR="008A4F0D" w:rsidRPr="00074D04" w14:paraId="07801415" w14:textId="77777777" w:rsidTr="00305E03">
        <w:trPr>
          <w:cantSplit/>
        </w:trPr>
        <w:tc>
          <w:tcPr>
            <w:tcW w:w="2551" w:type="dxa"/>
          </w:tcPr>
          <w:p w14:paraId="4552ED8F" w14:textId="77777777" w:rsidR="008A4F0D" w:rsidRPr="00074D04" w:rsidRDefault="008A4F0D" w:rsidP="008A4F0D">
            <w:pPr>
              <w:pStyle w:val="ENoteTableText"/>
              <w:tabs>
                <w:tab w:val="center" w:leader="dot" w:pos="2268"/>
              </w:tabs>
            </w:pPr>
            <w:r w:rsidRPr="00074D04">
              <w:t>s. 283</w:t>
            </w:r>
            <w:r w:rsidRPr="00074D04">
              <w:tab/>
            </w:r>
          </w:p>
        </w:tc>
        <w:tc>
          <w:tcPr>
            <w:tcW w:w="4537" w:type="dxa"/>
          </w:tcPr>
          <w:p w14:paraId="19706284" w14:textId="77777777" w:rsidR="008A4F0D" w:rsidRPr="00074D04" w:rsidRDefault="008A4F0D" w:rsidP="008A4F0D">
            <w:pPr>
              <w:pStyle w:val="ENoteTableText"/>
            </w:pPr>
            <w:r w:rsidRPr="00074D04">
              <w:t>am. No. 161, 1999</w:t>
            </w:r>
          </w:p>
        </w:tc>
      </w:tr>
      <w:tr w:rsidR="008A4F0D" w:rsidRPr="00074D04" w14:paraId="22B7F31A" w14:textId="77777777" w:rsidTr="00305E03">
        <w:trPr>
          <w:cantSplit/>
        </w:trPr>
        <w:tc>
          <w:tcPr>
            <w:tcW w:w="2551" w:type="dxa"/>
          </w:tcPr>
          <w:p w14:paraId="578F30F6" w14:textId="77777777" w:rsidR="008A4F0D" w:rsidRPr="00074D04" w:rsidRDefault="008A4F0D" w:rsidP="008A4F0D">
            <w:pPr>
              <w:pStyle w:val="ENoteTableText"/>
            </w:pPr>
          </w:p>
        </w:tc>
        <w:tc>
          <w:tcPr>
            <w:tcW w:w="4537" w:type="dxa"/>
          </w:tcPr>
          <w:p w14:paraId="2B562436" w14:textId="77777777" w:rsidR="008A4F0D" w:rsidRPr="00074D04" w:rsidRDefault="008A4F0D" w:rsidP="008A4F0D">
            <w:pPr>
              <w:pStyle w:val="ENoteTableText"/>
            </w:pPr>
            <w:r w:rsidRPr="00074D04">
              <w:t>rep. No. 177, 2007</w:t>
            </w:r>
          </w:p>
        </w:tc>
      </w:tr>
      <w:tr w:rsidR="008A4F0D" w:rsidRPr="00074D04" w14:paraId="1B6EFD36" w14:textId="77777777" w:rsidTr="00305E03">
        <w:trPr>
          <w:cantSplit/>
        </w:trPr>
        <w:tc>
          <w:tcPr>
            <w:tcW w:w="2551" w:type="dxa"/>
          </w:tcPr>
          <w:p w14:paraId="05F5EADD" w14:textId="77777777" w:rsidR="008A4F0D" w:rsidRPr="00074D04" w:rsidRDefault="008A4F0D" w:rsidP="008A4F0D">
            <w:pPr>
              <w:pStyle w:val="ENoteTableText"/>
              <w:tabs>
                <w:tab w:val="center" w:leader="dot" w:pos="2268"/>
              </w:tabs>
            </w:pPr>
            <w:r w:rsidRPr="00074D04">
              <w:t>s 284</w:t>
            </w:r>
            <w:r w:rsidRPr="00074D04">
              <w:tab/>
            </w:r>
          </w:p>
        </w:tc>
        <w:tc>
          <w:tcPr>
            <w:tcW w:w="4537" w:type="dxa"/>
          </w:tcPr>
          <w:p w14:paraId="463FDF86" w14:textId="77777777" w:rsidR="008A4F0D" w:rsidRPr="00074D04" w:rsidRDefault="008A4F0D" w:rsidP="008A4F0D">
            <w:pPr>
              <w:pStyle w:val="ENoteTableText"/>
            </w:pPr>
            <w:r w:rsidRPr="00074D04">
              <w:t>am No 45, 2005; No 44, 2012; No 25, 2015; No 38, 2015; No 51, 2017</w:t>
            </w:r>
          </w:p>
        </w:tc>
      </w:tr>
      <w:tr w:rsidR="008A4F0D" w:rsidRPr="00074D04" w14:paraId="5B27BAD4" w14:textId="77777777" w:rsidTr="00305E03">
        <w:trPr>
          <w:cantSplit/>
        </w:trPr>
        <w:tc>
          <w:tcPr>
            <w:tcW w:w="2551" w:type="dxa"/>
          </w:tcPr>
          <w:p w14:paraId="0BF4B8D1" w14:textId="77777777" w:rsidR="008A4F0D" w:rsidRPr="00074D04" w:rsidRDefault="008A4F0D" w:rsidP="008A4F0D">
            <w:pPr>
              <w:pStyle w:val="ENoteTableText"/>
              <w:tabs>
                <w:tab w:val="center" w:leader="dot" w:pos="2268"/>
              </w:tabs>
            </w:pPr>
            <w:r w:rsidRPr="00074D04">
              <w:t>s 285</w:t>
            </w:r>
            <w:r w:rsidRPr="00074D04">
              <w:tab/>
            </w:r>
          </w:p>
        </w:tc>
        <w:tc>
          <w:tcPr>
            <w:tcW w:w="4537" w:type="dxa"/>
          </w:tcPr>
          <w:p w14:paraId="4662E63E" w14:textId="77777777" w:rsidR="008A4F0D" w:rsidRPr="00074D04" w:rsidRDefault="008A4F0D" w:rsidP="008A4F0D">
            <w:pPr>
              <w:pStyle w:val="ENoteTableText"/>
            </w:pPr>
            <w:r w:rsidRPr="00074D04">
              <w:t>am No 155, 2006; No 169, 2012; No 120, 2019; No 140, 2021</w:t>
            </w:r>
            <w:r w:rsidR="009C364A" w:rsidRPr="00074D04">
              <w:t>; No 17, 2023</w:t>
            </w:r>
          </w:p>
        </w:tc>
      </w:tr>
      <w:tr w:rsidR="008A4F0D" w:rsidRPr="00074D04" w14:paraId="74A2C654" w14:textId="77777777" w:rsidTr="00305E03">
        <w:trPr>
          <w:cantSplit/>
        </w:trPr>
        <w:tc>
          <w:tcPr>
            <w:tcW w:w="2551" w:type="dxa"/>
          </w:tcPr>
          <w:p w14:paraId="1E373CD8" w14:textId="77777777" w:rsidR="008A4F0D" w:rsidRPr="00074D04" w:rsidRDefault="008A4F0D" w:rsidP="008A4F0D">
            <w:pPr>
              <w:pStyle w:val="ENoteTableText"/>
              <w:tabs>
                <w:tab w:val="center" w:leader="dot" w:pos="2268"/>
              </w:tabs>
            </w:pPr>
            <w:r w:rsidRPr="00074D04">
              <w:t>s 286</w:t>
            </w:r>
            <w:r w:rsidRPr="00074D04">
              <w:tab/>
            </w:r>
          </w:p>
        </w:tc>
        <w:tc>
          <w:tcPr>
            <w:tcW w:w="4537" w:type="dxa"/>
          </w:tcPr>
          <w:p w14:paraId="4825FE8A" w14:textId="77777777" w:rsidR="008A4F0D" w:rsidRPr="00074D04" w:rsidRDefault="008A4F0D" w:rsidP="008A4F0D">
            <w:pPr>
              <w:pStyle w:val="ENoteTableText"/>
            </w:pPr>
            <w:r w:rsidRPr="00074D04">
              <w:t>am No 120, 2019</w:t>
            </w:r>
          </w:p>
        </w:tc>
      </w:tr>
      <w:tr w:rsidR="008A4F0D" w:rsidRPr="00074D04" w14:paraId="6E18D4C7" w14:textId="77777777" w:rsidTr="00305E03">
        <w:trPr>
          <w:cantSplit/>
        </w:trPr>
        <w:tc>
          <w:tcPr>
            <w:tcW w:w="2551" w:type="dxa"/>
          </w:tcPr>
          <w:p w14:paraId="239F6852" w14:textId="77777777" w:rsidR="008A4F0D" w:rsidRPr="00074D04" w:rsidRDefault="008A4F0D" w:rsidP="008A4F0D">
            <w:pPr>
              <w:pStyle w:val="ENoteTableText"/>
              <w:tabs>
                <w:tab w:val="center" w:leader="dot" w:pos="2268"/>
              </w:tabs>
            </w:pPr>
            <w:r w:rsidRPr="00074D04">
              <w:t>s. 285A</w:t>
            </w:r>
            <w:r w:rsidRPr="00074D04">
              <w:tab/>
            </w:r>
          </w:p>
        </w:tc>
        <w:tc>
          <w:tcPr>
            <w:tcW w:w="4537" w:type="dxa"/>
          </w:tcPr>
          <w:p w14:paraId="3571E988" w14:textId="77777777" w:rsidR="008A4F0D" w:rsidRPr="00074D04" w:rsidRDefault="008A4F0D" w:rsidP="008A4F0D">
            <w:pPr>
              <w:pStyle w:val="ENoteTableText"/>
            </w:pPr>
            <w:r w:rsidRPr="00074D04">
              <w:t>ad. No. 16, 2009</w:t>
            </w:r>
          </w:p>
        </w:tc>
      </w:tr>
      <w:tr w:rsidR="00F00B09" w:rsidRPr="00074D04" w14:paraId="3B2EC5AE" w14:textId="77777777" w:rsidTr="00305E03">
        <w:trPr>
          <w:cantSplit/>
        </w:trPr>
        <w:tc>
          <w:tcPr>
            <w:tcW w:w="2551" w:type="dxa"/>
          </w:tcPr>
          <w:p w14:paraId="49A7D658" w14:textId="77777777" w:rsidR="00F00B09" w:rsidRPr="00074D04" w:rsidRDefault="00F00B09" w:rsidP="008A4F0D">
            <w:pPr>
              <w:pStyle w:val="ENoteTableText"/>
              <w:tabs>
                <w:tab w:val="center" w:leader="dot" w:pos="2268"/>
              </w:tabs>
            </w:pPr>
          </w:p>
        </w:tc>
        <w:tc>
          <w:tcPr>
            <w:tcW w:w="4537" w:type="dxa"/>
          </w:tcPr>
          <w:p w14:paraId="46D6D824" w14:textId="77777777" w:rsidR="00F00B09" w:rsidRPr="00074D04" w:rsidRDefault="00F00B09" w:rsidP="008A4F0D">
            <w:pPr>
              <w:pStyle w:val="ENoteTableText"/>
            </w:pPr>
            <w:r w:rsidRPr="00074D04">
              <w:t>am No 140, 2021</w:t>
            </w:r>
          </w:p>
        </w:tc>
      </w:tr>
      <w:tr w:rsidR="009C364A" w:rsidRPr="00074D04" w14:paraId="4E691E22" w14:textId="77777777" w:rsidTr="00305E03">
        <w:trPr>
          <w:cantSplit/>
        </w:trPr>
        <w:tc>
          <w:tcPr>
            <w:tcW w:w="2551" w:type="dxa"/>
          </w:tcPr>
          <w:p w14:paraId="0C626D92" w14:textId="77777777" w:rsidR="009C364A" w:rsidRPr="00074D04" w:rsidRDefault="009C364A" w:rsidP="008A4F0D">
            <w:pPr>
              <w:pStyle w:val="ENoteTableText"/>
              <w:tabs>
                <w:tab w:val="center" w:leader="dot" w:pos="2268"/>
              </w:tabs>
            </w:pPr>
            <w:r w:rsidRPr="00074D04">
              <w:t>s 287</w:t>
            </w:r>
            <w:r w:rsidRPr="00074D04">
              <w:tab/>
            </w:r>
          </w:p>
        </w:tc>
        <w:tc>
          <w:tcPr>
            <w:tcW w:w="4537" w:type="dxa"/>
          </w:tcPr>
          <w:p w14:paraId="371226D9" w14:textId="77777777" w:rsidR="009C364A" w:rsidRPr="00074D04" w:rsidRDefault="009C364A" w:rsidP="008A4F0D">
            <w:pPr>
              <w:pStyle w:val="ENoteTableText"/>
            </w:pPr>
            <w:r w:rsidRPr="00074D04">
              <w:t>am No 17, 2023</w:t>
            </w:r>
          </w:p>
        </w:tc>
      </w:tr>
      <w:tr w:rsidR="008A4F0D" w:rsidRPr="00074D04" w14:paraId="6B10B39F" w14:textId="77777777" w:rsidTr="00305E03">
        <w:trPr>
          <w:cantSplit/>
        </w:trPr>
        <w:tc>
          <w:tcPr>
            <w:tcW w:w="2551" w:type="dxa"/>
          </w:tcPr>
          <w:p w14:paraId="31B5ED3F" w14:textId="77777777" w:rsidR="008A4F0D" w:rsidRPr="00074D04" w:rsidRDefault="008A4F0D" w:rsidP="008A4F0D">
            <w:pPr>
              <w:pStyle w:val="ENoteTableText"/>
              <w:tabs>
                <w:tab w:val="center" w:leader="dot" w:pos="2268"/>
              </w:tabs>
            </w:pPr>
            <w:r w:rsidRPr="00074D04">
              <w:t>s. 291</w:t>
            </w:r>
            <w:r w:rsidRPr="00074D04">
              <w:tab/>
            </w:r>
          </w:p>
        </w:tc>
        <w:tc>
          <w:tcPr>
            <w:tcW w:w="4537" w:type="dxa"/>
          </w:tcPr>
          <w:p w14:paraId="2B5B5D22" w14:textId="77777777" w:rsidR="008A4F0D" w:rsidRPr="00074D04" w:rsidRDefault="008A4F0D" w:rsidP="008A4F0D">
            <w:pPr>
              <w:pStyle w:val="ENoteTableText"/>
            </w:pPr>
            <w:r w:rsidRPr="00074D04">
              <w:t>am. No. 124, 2007</w:t>
            </w:r>
          </w:p>
        </w:tc>
      </w:tr>
      <w:tr w:rsidR="008A4F0D" w:rsidRPr="00074D04" w14:paraId="48096706" w14:textId="77777777" w:rsidTr="00305E03">
        <w:trPr>
          <w:cantSplit/>
        </w:trPr>
        <w:tc>
          <w:tcPr>
            <w:tcW w:w="2551" w:type="dxa"/>
          </w:tcPr>
          <w:p w14:paraId="7AC7C588" w14:textId="77777777" w:rsidR="008A4F0D" w:rsidRPr="00074D04" w:rsidRDefault="008A4F0D" w:rsidP="008A4F0D">
            <w:pPr>
              <w:pStyle w:val="ENoteTableText"/>
              <w:tabs>
                <w:tab w:val="center" w:leader="dot" w:pos="2268"/>
              </w:tabs>
            </w:pPr>
            <w:r w:rsidRPr="00074D04">
              <w:t>s 291A</w:t>
            </w:r>
            <w:r w:rsidRPr="00074D04">
              <w:tab/>
            </w:r>
          </w:p>
        </w:tc>
        <w:tc>
          <w:tcPr>
            <w:tcW w:w="4537" w:type="dxa"/>
          </w:tcPr>
          <w:p w14:paraId="5CF1EC77" w14:textId="77777777" w:rsidR="008A4F0D" w:rsidRPr="00074D04" w:rsidRDefault="008A4F0D" w:rsidP="008A4F0D">
            <w:pPr>
              <w:pStyle w:val="ENoteTableText"/>
            </w:pPr>
            <w:r w:rsidRPr="00074D04">
              <w:t>ad No 16, 2009</w:t>
            </w:r>
          </w:p>
        </w:tc>
      </w:tr>
      <w:tr w:rsidR="008A4F0D" w:rsidRPr="00074D04" w14:paraId="7FBF7800" w14:textId="77777777" w:rsidTr="00305E03">
        <w:trPr>
          <w:cantSplit/>
        </w:trPr>
        <w:tc>
          <w:tcPr>
            <w:tcW w:w="2551" w:type="dxa"/>
          </w:tcPr>
          <w:p w14:paraId="2BC22A32" w14:textId="77777777" w:rsidR="008A4F0D" w:rsidRPr="00074D04" w:rsidRDefault="008A4F0D" w:rsidP="008A4F0D">
            <w:pPr>
              <w:pStyle w:val="ENoteTableText"/>
              <w:tabs>
                <w:tab w:val="center" w:leader="dot" w:pos="2268"/>
              </w:tabs>
            </w:pPr>
          </w:p>
        </w:tc>
        <w:tc>
          <w:tcPr>
            <w:tcW w:w="4537" w:type="dxa"/>
          </w:tcPr>
          <w:p w14:paraId="52D991E9" w14:textId="77777777" w:rsidR="008A4F0D" w:rsidRPr="00074D04" w:rsidRDefault="008A4F0D" w:rsidP="008A4F0D">
            <w:pPr>
              <w:pStyle w:val="ENoteTableText"/>
            </w:pPr>
            <w:r w:rsidRPr="00074D04">
              <w:t>am No 140, 2021</w:t>
            </w:r>
          </w:p>
        </w:tc>
      </w:tr>
      <w:tr w:rsidR="008A4F0D" w:rsidRPr="00074D04" w14:paraId="5DB9749B" w14:textId="77777777" w:rsidTr="00305E03">
        <w:trPr>
          <w:cantSplit/>
        </w:trPr>
        <w:tc>
          <w:tcPr>
            <w:tcW w:w="2551" w:type="dxa"/>
          </w:tcPr>
          <w:p w14:paraId="6F6B8877" w14:textId="77777777" w:rsidR="008A4F0D" w:rsidRPr="00074D04" w:rsidRDefault="008A4F0D" w:rsidP="008A4F0D">
            <w:pPr>
              <w:pStyle w:val="ENoteTableText"/>
              <w:tabs>
                <w:tab w:val="center" w:leader="dot" w:pos="2268"/>
              </w:tabs>
            </w:pPr>
            <w:r w:rsidRPr="00074D04">
              <w:t>s. 294</w:t>
            </w:r>
            <w:r w:rsidRPr="00074D04">
              <w:tab/>
            </w:r>
          </w:p>
        </w:tc>
        <w:tc>
          <w:tcPr>
            <w:tcW w:w="4537" w:type="dxa"/>
          </w:tcPr>
          <w:p w14:paraId="0B5F2FCD" w14:textId="77777777" w:rsidR="008A4F0D" w:rsidRPr="00074D04" w:rsidRDefault="008A4F0D" w:rsidP="008A4F0D">
            <w:pPr>
              <w:pStyle w:val="ENoteTableText"/>
            </w:pPr>
            <w:r w:rsidRPr="00074D04">
              <w:t>am. No. 177, 2007</w:t>
            </w:r>
          </w:p>
        </w:tc>
      </w:tr>
      <w:tr w:rsidR="008A4F0D" w:rsidRPr="00074D04" w14:paraId="5520525D" w14:textId="77777777" w:rsidTr="00305E03">
        <w:trPr>
          <w:cantSplit/>
        </w:trPr>
        <w:tc>
          <w:tcPr>
            <w:tcW w:w="2551" w:type="dxa"/>
          </w:tcPr>
          <w:p w14:paraId="2EBB53CC" w14:textId="77777777" w:rsidR="008A4F0D" w:rsidRPr="00074D04" w:rsidRDefault="008A4F0D" w:rsidP="008A4F0D">
            <w:pPr>
              <w:pStyle w:val="ENoteTableText"/>
            </w:pPr>
            <w:r w:rsidRPr="00074D04">
              <w:rPr>
                <w:b/>
              </w:rPr>
              <w:t>Subdivision B</w:t>
            </w:r>
          </w:p>
        </w:tc>
        <w:tc>
          <w:tcPr>
            <w:tcW w:w="4537" w:type="dxa"/>
          </w:tcPr>
          <w:p w14:paraId="638A8BC1" w14:textId="77777777" w:rsidR="008A4F0D" w:rsidRPr="00074D04" w:rsidRDefault="008A4F0D" w:rsidP="008A4F0D">
            <w:pPr>
              <w:pStyle w:val="ENoteTableText"/>
            </w:pPr>
          </w:p>
        </w:tc>
      </w:tr>
      <w:tr w:rsidR="008A4F0D" w:rsidRPr="00074D04" w14:paraId="492548A9" w14:textId="77777777" w:rsidTr="00305E03">
        <w:trPr>
          <w:cantSplit/>
        </w:trPr>
        <w:tc>
          <w:tcPr>
            <w:tcW w:w="2551" w:type="dxa"/>
          </w:tcPr>
          <w:p w14:paraId="54049F2A" w14:textId="77777777" w:rsidR="008A4F0D" w:rsidRPr="00074D04" w:rsidRDefault="008A4F0D" w:rsidP="008A4F0D">
            <w:pPr>
              <w:pStyle w:val="ENoteTableText"/>
              <w:tabs>
                <w:tab w:val="center" w:leader="dot" w:pos="2268"/>
              </w:tabs>
            </w:pPr>
            <w:r w:rsidRPr="00074D04">
              <w:t>s. 295</w:t>
            </w:r>
            <w:r w:rsidRPr="00074D04">
              <w:tab/>
            </w:r>
          </w:p>
        </w:tc>
        <w:tc>
          <w:tcPr>
            <w:tcW w:w="4537" w:type="dxa"/>
          </w:tcPr>
          <w:p w14:paraId="505ADEE1" w14:textId="77777777" w:rsidR="008A4F0D" w:rsidRPr="00074D04" w:rsidRDefault="008A4F0D" w:rsidP="008A4F0D">
            <w:pPr>
              <w:pStyle w:val="ENoteTableText"/>
            </w:pPr>
            <w:r w:rsidRPr="00074D04">
              <w:t>am. No. 177, 2007</w:t>
            </w:r>
          </w:p>
        </w:tc>
      </w:tr>
      <w:tr w:rsidR="008A4F0D" w:rsidRPr="00074D04" w14:paraId="06465FBA" w14:textId="77777777" w:rsidTr="00305E03">
        <w:trPr>
          <w:cantSplit/>
        </w:trPr>
        <w:tc>
          <w:tcPr>
            <w:tcW w:w="2551" w:type="dxa"/>
          </w:tcPr>
          <w:p w14:paraId="36615CF4" w14:textId="77777777" w:rsidR="008A4F0D" w:rsidRPr="00074D04" w:rsidRDefault="00BB4EA6" w:rsidP="008A4F0D">
            <w:pPr>
              <w:pStyle w:val="ENoteTableText"/>
            </w:pPr>
            <w:r w:rsidRPr="00074D04">
              <w:rPr>
                <w:b/>
              </w:rPr>
              <w:t>Division 3</w:t>
            </w:r>
            <w:r w:rsidR="008A4F0D" w:rsidRPr="00074D04">
              <w:rPr>
                <w:b/>
              </w:rPr>
              <w:t>A</w:t>
            </w:r>
          </w:p>
        </w:tc>
        <w:tc>
          <w:tcPr>
            <w:tcW w:w="4537" w:type="dxa"/>
          </w:tcPr>
          <w:p w14:paraId="5037C326" w14:textId="77777777" w:rsidR="008A4F0D" w:rsidRPr="00074D04" w:rsidRDefault="008A4F0D" w:rsidP="008A4F0D">
            <w:pPr>
              <w:pStyle w:val="ENoteTableText"/>
            </w:pPr>
          </w:p>
        </w:tc>
      </w:tr>
      <w:tr w:rsidR="008A4F0D" w:rsidRPr="00074D04" w14:paraId="7BFCD8E9" w14:textId="77777777" w:rsidTr="00305E03">
        <w:trPr>
          <w:cantSplit/>
        </w:trPr>
        <w:tc>
          <w:tcPr>
            <w:tcW w:w="2551" w:type="dxa"/>
          </w:tcPr>
          <w:p w14:paraId="54D30AA8" w14:textId="77777777" w:rsidR="008A4F0D" w:rsidRPr="00074D04" w:rsidRDefault="00BB4EA6" w:rsidP="008A4F0D">
            <w:pPr>
              <w:pStyle w:val="ENoteTableText"/>
              <w:tabs>
                <w:tab w:val="center" w:leader="dot" w:pos="2268"/>
              </w:tabs>
            </w:pPr>
            <w:r w:rsidRPr="00074D04">
              <w:t>Division 3</w:t>
            </w:r>
            <w:r w:rsidR="008A4F0D" w:rsidRPr="00074D04">
              <w:t>A</w:t>
            </w:r>
            <w:r w:rsidR="008A4F0D" w:rsidRPr="00074D04">
              <w:tab/>
            </w:r>
          </w:p>
        </w:tc>
        <w:tc>
          <w:tcPr>
            <w:tcW w:w="4537" w:type="dxa"/>
          </w:tcPr>
          <w:p w14:paraId="3F4CAFB0" w14:textId="77777777" w:rsidR="008A4F0D" w:rsidRPr="00074D04" w:rsidRDefault="008A4F0D" w:rsidP="008A4F0D">
            <w:pPr>
              <w:pStyle w:val="ENoteTableText"/>
            </w:pPr>
            <w:r w:rsidRPr="00074D04">
              <w:t>ad. No. 155, 2006</w:t>
            </w:r>
          </w:p>
        </w:tc>
      </w:tr>
      <w:tr w:rsidR="008A4F0D" w:rsidRPr="00074D04" w14:paraId="74687455" w14:textId="77777777" w:rsidTr="00305E03">
        <w:trPr>
          <w:cantSplit/>
        </w:trPr>
        <w:tc>
          <w:tcPr>
            <w:tcW w:w="2551" w:type="dxa"/>
          </w:tcPr>
          <w:p w14:paraId="2E1A6B04" w14:textId="77777777" w:rsidR="008A4F0D" w:rsidRPr="00074D04" w:rsidRDefault="008A4F0D" w:rsidP="008A4F0D">
            <w:pPr>
              <w:pStyle w:val="ENoteTableText"/>
            </w:pPr>
            <w:r w:rsidRPr="00074D04">
              <w:rPr>
                <w:b/>
              </w:rPr>
              <w:t>Subdivision A</w:t>
            </w:r>
          </w:p>
        </w:tc>
        <w:tc>
          <w:tcPr>
            <w:tcW w:w="4537" w:type="dxa"/>
          </w:tcPr>
          <w:p w14:paraId="46884268" w14:textId="77777777" w:rsidR="008A4F0D" w:rsidRPr="00074D04" w:rsidRDefault="008A4F0D" w:rsidP="008A4F0D">
            <w:pPr>
              <w:pStyle w:val="ENoteTableText"/>
            </w:pPr>
          </w:p>
        </w:tc>
      </w:tr>
      <w:tr w:rsidR="008A4F0D" w:rsidRPr="00074D04" w14:paraId="086C3093" w14:textId="77777777" w:rsidTr="00305E03">
        <w:trPr>
          <w:cantSplit/>
        </w:trPr>
        <w:tc>
          <w:tcPr>
            <w:tcW w:w="2551" w:type="dxa"/>
          </w:tcPr>
          <w:p w14:paraId="6643D7F0" w14:textId="77777777" w:rsidR="008A4F0D" w:rsidRPr="00074D04" w:rsidRDefault="008A4F0D" w:rsidP="008A4F0D">
            <w:pPr>
              <w:pStyle w:val="ENoteTableText"/>
              <w:tabs>
                <w:tab w:val="center" w:leader="dot" w:pos="2268"/>
              </w:tabs>
            </w:pPr>
            <w:r w:rsidRPr="00074D04">
              <w:t>s. 295A</w:t>
            </w:r>
            <w:r w:rsidRPr="00074D04">
              <w:tab/>
            </w:r>
          </w:p>
        </w:tc>
        <w:tc>
          <w:tcPr>
            <w:tcW w:w="4537" w:type="dxa"/>
          </w:tcPr>
          <w:p w14:paraId="53C00427" w14:textId="77777777" w:rsidR="008A4F0D" w:rsidRPr="00074D04" w:rsidRDefault="008A4F0D" w:rsidP="008A4F0D">
            <w:pPr>
              <w:pStyle w:val="ENoteTableText"/>
            </w:pPr>
            <w:r w:rsidRPr="00074D04">
              <w:t>ad. No. 155, 2006</w:t>
            </w:r>
          </w:p>
        </w:tc>
      </w:tr>
      <w:tr w:rsidR="008A4F0D" w:rsidRPr="00074D04" w14:paraId="3AA9B63B" w14:textId="77777777" w:rsidTr="00305E03">
        <w:trPr>
          <w:cantSplit/>
        </w:trPr>
        <w:tc>
          <w:tcPr>
            <w:tcW w:w="2551" w:type="dxa"/>
          </w:tcPr>
          <w:p w14:paraId="39903A2A" w14:textId="77777777" w:rsidR="008A4F0D" w:rsidRPr="00074D04" w:rsidRDefault="008A4F0D" w:rsidP="008A4F0D">
            <w:pPr>
              <w:pStyle w:val="ENoteTableText"/>
              <w:tabs>
                <w:tab w:val="center" w:leader="dot" w:pos="2268"/>
              </w:tabs>
            </w:pPr>
            <w:r w:rsidRPr="00074D04">
              <w:t>s. 295B</w:t>
            </w:r>
            <w:r w:rsidRPr="00074D04">
              <w:tab/>
            </w:r>
          </w:p>
        </w:tc>
        <w:tc>
          <w:tcPr>
            <w:tcW w:w="4537" w:type="dxa"/>
          </w:tcPr>
          <w:p w14:paraId="6D143106" w14:textId="77777777" w:rsidR="008A4F0D" w:rsidRPr="00074D04" w:rsidRDefault="008A4F0D" w:rsidP="008A4F0D">
            <w:pPr>
              <w:pStyle w:val="ENoteTableText"/>
            </w:pPr>
            <w:r w:rsidRPr="00074D04">
              <w:t>ad. No. 155, 2006</w:t>
            </w:r>
          </w:p>
        </w:tc>
      </w:tr>
      <w:tr w:rsidR="008A4F0D" w:rsidRPr="00074D04" w14:paraId="6D029E1C" w14:textId="77777777" w:rsidTr="00305E03">
        <w:trPr>
          <w:cantSplit/>
        </w:trPr>
        <w:tc>
          <w:tcPr>
            <w:tcW w:w="2551" w:type="dxa"/>
          </w:tcPr>
          <w:p w14:paraId="1BC0C370" w14:textId="77777777" w:rsidR="008A4F0D" w:rsidRPr="00074D04" w:rsidRDefault="008A4F0D" w:rsidP="008A4F0D">
            <w:pPr>
              <w:pStyle w:val="ENoteTableText"/>
              <w:tabs>
                <w:tab w:val="center" w:leader="dot" w:pos="2268"/>
              </w:tabs>
            </w:pPr>
            <w:r w:rsidRPr="00074D04">
              <w:t>s. 295C</w:t>
            </w:r>
            <w:r w:rsidRPr="00074D04">
              <w:tab/>
            </w:r>
          </w:p>
        </w:tc>
        <w:tc>
          <w:tcPr>
            <w:tcW w:w="4537" w:type="dxa"/>
          </w:tcPr>
          <w:p w14:paraId="4D165689" w14:textId="77777777" w:rsidR="008A4F0D" w:rsidRPr="00074D04" w:rsidRDefault="008A4F0D" w:rsidP="008A4F0D">
            <w:pPr>
              <w:pStyle w:val="ENoteTableText"/>
            </w:pPr>
            <w:r w:rsidRPr="00074D04">
              <w:t>ad. No. 155, 2006</w:t>
            </w:r>
          </w:p>
        </w:tc>
      </w:tr>
      <w:tr w:rsidR="008A4F0D" w:rsidRPr="00074D04" w14:paraId="1F8FB556" w14:textId="77777777" w:rsidTr="00305E03">
        <w:trPr>
          <w:cantSplit/>
        </w:trPr>
        <w:tc>
          <w:tcPr>
            <w:tcW w:w="2551" w:type="dxa"/>
          </w:tcPr>
          <w:p w14:paraId="187877EF" w14:textId="77777777" w:rsidR="008A4F0D" w:rsidRPr="00074D04" w:rsidRDefault="008A4F0D" w:rsidP="008A4F0D">
            <w:pPr>
              <w:pStyle w:val="ENoteTableText"/>
              <w:tabs>
                <w:tab w:val="center" w:leader="dot" w:pos="2268"/>
              </w:tabs>
            </w:pPr>
            <w:r w:rsidRPr="00074D04">
              <w:t>s. 295D</w:t>
            </w:r>
            <w:r w:rsidRPr="00074D04">
              <w:tab/>
            </w:r>
          </w:p>
        </w:tc>
        <w:tc>
          <w:tcPr>
            <w:tcW w:w="4537" w:type="dxa"/>
          </w:tcPr>
          <w:p w14:paraId="609DC4B1" w14:textId="77777777" w:rsidR="008A4F0D" w:rsidRPr="00074D04" w:rsidRDefault="008A4F0D" w:rsidP="008A4F0D">
            <w:pPr>
              <w:pStyle w:val="ENoteTableText"/>
            </w:pPr>
            <w:r w:rsidRPr="00074D04">
              <w:t>ad. No. 155, 2006</w:t>
            </w:r>
          </w:p>
        </w:tc>
      </w:tr>
      <w:tr w:rsidR="008A4F0D" w:rsidRPr="00074D04" w14:paraId="1E720A22" w14:textId="77777777" w:rsidTr="00305E03">
        <w:trPr>
          <w:cantSplit/>
        </w:trPr>
        <w:tc>
          <w:tcPr>
            <w:tcW w:w="2551" w:type="dxa"/>
          </w:tcPr>
          <w:p w14:paraId="672C6175" w14:textId="77777777" w:rsidR="008A4F0D" w:rsidRPr="00074D04" w:rsidRDefault="008A4F0D" w:rsidP="008A4F0D">
            <w:pPr>
              <w:pStyle w:val="ENoteTableText"/>
              <w:tabs>
                <w:tab w:val="center" w:leader="dot" w:pos="2268"/>
              </w:tabs>
            </w:pPr>
            <w:r w:rsidRPr="00074D04">
              <w:t>s. 295E</w:t>
            </w:r>
            <w:r w:rsidRPr="00074D04">
              <w:tab/>
            </w:r>
          </w:p>
        </w:tc>
        <w:tc>
          <w:tcPr>
            <w:tcW w:w="4537" w:type="dxa"/>
          </w:tcPr>
          <w:p w14:paraId="2CA3AEB4" w14:textId="77777777" w:rsidR="008A4F0D" w:rsidRPr="00074D04" w:rsidRDefault="008A4F0D" w:rsidP="008A4F0D">
            <w:pPr>
              <w:pStyle w:val="ENoteTableText"/>
            </w:pPr>
            <w:r w:rsidRPr="00074D04">
              <w:t>ad. No. 155, 2006</w:t>
            </w:r>
          </w:p>
        </w:tc>
      </w:tr>
      <w:tr w:rsidR="008A4F0D" w:rsidRPr="00074D04" w14:paraId="0CD24430" w14:textId="77777777" w:rsidTr="00305E03">
        <w:trPr>
          <w:cantSplit/>
        </w:trPr>
        <w:tc>
          <w:tcPr>
            <w:tcW w:w="2551" w:type="dxa"/>
          </w:tcPr>
          <w:p w14:paraId="17FB6C8E" w14:textId="77777777" w:rsidR="008A4F0D" w:rsidRPr="00074D04" w:rsidRDefault="008A4F0D" w:rsidP="008A4F0D">
            <w:pPr>
              <w:pStyle w:val="ENoteTableText"/>
              <w:tabs>
                <w:tab w:val="center" w:leader="dot" w:pos="2268"/>
              </w:tabs>
            </w:pPr>
            <w:r w:rsidRPr="00074D04">
              <w:t>s. 295F</w:t>
            </w:r>
            <w:r w:rsidRPr="00074D04">
              <w:tab/>
            </w:r>
          </w:p>
        </w:tc>
        <w:tc>
          <w:tcPr>
            <w:tcW w:w="4537" w:type="dxa"/>
          </w:tcPr>
          <w:p w14:paraId="238051E3" w14:textId="77777777" w:rsidR="008A4F0D" w:rsidRPr="00074D04" w:rsidRDefault="008A4F0D" w:rsidP="008A4F0D">
            <w:pPr>
              <w:pStyle w:val="ENoteTableText"/>
            </w:pPr>
            <w:r w:rsidRPr="00074D04">
              <w:t>ad. No. 155, 2006</w:t>
            </w:r>
          </w:p>
        </w:tc>
      </w:tr>
      <w:tr w:rsidR="008A4F0D" w:rsidRPr="00074D04" w14:paraId="6115E102" w14:textId="77777777" w:rsidTr="00305E03">
        <w:trPr>
          <w:cantSplit/>
        </w:trPr>
        <w:tc>
          <w:tcPr>
            <w:tcW w:w="2551" w:type="dxa"/>
          </w:tcPr>
          <w:p w14:paraId="798EAD4A" w14:textId="77777777" w:rsidR="008A4F0D" w:rsidRPr="00074D04" w:rsidRDefault="008A4F0D" w:rsidP="008A4F0D">
            <w:pPr>
              <w:pStyle w:val="ENoteTableText"/>
              <w:tabs>
                <w:tab w:val="center" w:leader="dot" w:pos="2268"/>
              </w:tabs>
            </w:pPr>
            <w:r w:rsidRPr="00074D04">
              <w:t>s. 295G</w:t>
            </w:r>
            <w:r w:rsidRPr="00074D04">
              <w:tab/>
            </w:r>
          </w:p>
        </w:tc>
        <w:tc>
          <w:tcPr>
            <w:tcW w:w="4537" w:type="dxa"/>
          </w:tcPr>
          <w:p w14:paraId="719AF780" w14:textId="77777777" w:rsidR="008A4F0D" w:rsidRPr="00074D04" w:rsidRDefault="008A4F0D" w:rsidP="008A4F0D">
            <w:pPr>
              <w:pStyle w:val="ENoteTableText"/>
            </w:pPr>
            <w:r w:rsidRPr="00074D04">
              <w:t>ad. No. 155, 2006</w:t>
            </w:r>
          </w:p>
        </w:tc>
      </w:tr>
      <w:tr w:rsidR="008A4F0D" w:rsidRPr="00074D04" w14:paraId="593D7E7C" w14:textId="77777777" w:rsidTr="00305E03">
        <w:trPr>
          <w:cantSplit/>
        </w:trPr>
        <w:tc>
          <w:tcPr>
            <w:tcW w:w="2551" w:type="dxa"/>
          </w:tcPr>
          <w:p w14:paraId="1F65FF24" w14:textId="77777777" w:rsidR="008A4F0D" w:rsidRPr="00074D04" w:rsidRDefault="008A4F0D" w:rsidP="008A4F0D">
            <w:pPr>
              <w:pStyle w:val="ENoteTableText"/>
              <w:tabs>
                <w:tab w:val="center" w:leader="dot" w:pos="2268"/>
              </w:tabs>
            </w:pPr>
            <w:r w:rsidRPr="00074D04">
              <w:t>s. 295H</w:t>
            </w:r>
            <w:r w:rsidRPr="00074D04">
              <w:tab/>
            </w:r>
          </w:p>
        </w:tc>
        <w:tc>
          <w:tcPr>
            <w:tcW w:w="4537" w:type="dxa"/>
          </w:tcPr>
          <w:p w14:paraId="26F9D3C2" w14:textId="77777777" w:rsidR="008A4F0D" w:rsidRPr="00074D04" w:rsidRDefault="008A4F0D" w:rsidP="008A4F0D">
            <w:pPr>
              <w:pStyle w:val="ENoteTableText"/>
            </w:pPr>
            <w:r w:rsidRPr="00074D04">
              <w:t>ad. No. 155, 2006</w:t>
            </w:r>
          </w:p>
        </w:tc>
      </w:tr>
      <w:tr w:rsidR="008A4F0D" w:rsidRPr="00074D04" w14:paraId="525C4BD0" w14:textId="77777777" w:rsidTr="00305E03">
        <w:trPr>
          <w:cantSplit/>
        </w:trPr>
        <w:tc>
          <w:tcPr>
            <w:tcW w:w="2551" w:type="dxa"/>
          </w:tcPr>
          <w:p w14:paraId="272A400D" w14:textId="77777777" w:rsidR="008A4F0D" w:rsidRPr="00074D04" w:rsidRDefault="008A4F0D" w:rsidP="008A4F0D">
            <w:pPr>
              <w:pStyle w:val="ENoteTableText"/>
              <w:tabs>
                <w:tab w:val="center" w:leader="dot" w:pos="2268"/>
              </w:tabs>
            </w:pPr>
            <w:r w:rsidRPr="00074D04">
              <w:t>s. 295J</w:t>
            </w:r>
            <w:r w:rsidRPr="00074D04">
              <w:tab/>
            </w:r>
          </w:p>
        </w:tc>
        <w:tc>
          <w:tcPr>
            <w:tcW w:w="4537" w:type="dxa"/>
          </w:tcPr>
          <w:p w14:paraId="1AE806DF" w14:textId="77777777" w:rsidR="008A4F0D" w:rsidRPr="00074D04" w:rsidRDefault="008A4F0D" w:rsidP="008A4F0D">
            <w:pPr>
              <w:pStyle w:val="ENoteTableText"/>
            </w:pPr>
            <w:r w:rsidRPr="00074D04">
              <w:t>ad. No. 155, 2006</w:t>
            </w:r>
          </w:p>
        </w:tc>
      </w:tr>
      <w:tr w:rsidR="008A4F0D" w:rsidRPr="00074D04" w14:paraId="57149037" w14:textId="77777777" w:rsidTr="00305E03">
        <w:trPr>
          <w:cantSplit/>
        </w:trPr>
        <w:tc>
          <w:tcPr>
            <w:tcW w:w="2551" w:type="dxa"/>
          </w:tcPr>
          <w:p w14:paraId="39D54A3F" w14:textId="77777777" w:rsidR="008A4F0D" w:rsidRPr="00074D04" w:rsidRDefault="008A4F0D" w:rsidP="008A4F0D">
            <w:pPr>
              <w:pStyle w:val="ENoteTableText"/>
              <w:keepNext/>
              <w:tabs>
                <w:tab w:val="center" w:leader="dot" w:pos="2268"/>
              </w:tabs>
            </w:pPr>
            <w:r w:rsidRPr="00074D04">
              <w:t>s. 295K</w:t>
            </w:r>
            <w:r w:rsidRPr="00074D04">
              <w:tab/>
            </w:r>
          </w:p>
        </w:tc>
        <w:tc>
          <w:tcPr>
            <w:tcW w:w="4537" w:type="dxa"/>
          </w:tcPr>
          <w:p w14:paraId="468E2B01" w14:textId="77777777" w:rsidR="008A4F0D" w:rsidRPr="00074D04" w:rsidRDefault="008A4F0D" w:rsidP="008A4F0D">
            <w:pPr>
              <w:pStyle w:val="ENoteTableText"/>
              <w:keepNext/>
            </w:pPr>
            <w:r w:rsidRPr="00074D04">
              <w:t>ad. No. 155, 2006</w:t>
            </w:r>
          </w:p>
        </w:tc>
      </w:tr>
      <w:tr w:rsidR="008A4F0D" w:rsidRPr="00074D04" w14:paraId="3A324F10" w14:textId="77777777" w:rsidTr="00305E03">
        <w:trPr>
          <w:cantSplit/>
        </w:trPr>
        <w:tc>
          <w:tcPr>
            <w:tcW w:w="2551" w:type="dxa"/>
          </w:tcPr>
          <w:p w14:paraId="4AED796D" w14:textId="77777777" w:rsidR="008A4F0D" w:rsidRPr="00074D04" w:rsidRDefault="008A4F0D" w:rsidP="008A4F0D">
            <w:pPr>
              <w:pStyle w:val="ENoteTableText"/>
              <w:keepNext/>
              <w:tabs>
                <w:tab w:val="center" w:leader="dot" w:pos="2268"/>
              </w:tabs>
            </w:pPr>
            <w:r w:rsidRPr="00074D04">
              <w:t>s. 295L</w:t>
            </w:r>
            <w:r w:rsidRPr="00074D04">
              <w:tab/>
            </w:r>
          </w:p>
        </w:tc>
        <w:tc>
          <w:tcPr>
            <w:tcW w:w="4537" w:type="dxa"/>
          </w:tcPr>
          <w:p w14:paraId="13583693" w14:textId="77777777" w:rsidR="008A4F0D" w:rsidRPr="00074D04" w:rsidRDefault="008A4F0D" w:rsidP="008A4F0D">
            <w:pPr>
              <w:pStyle w:val="ENoteTableText"/>
              <w:keepNext/>
            </w:pPr>
            <w:r w:rsidRPr="00074D04">
              <w:t>ad. No. 155, 2006</w:t>
            </w:r>
          </w:p>
        </w:tc>
      </w:tr>
      <w:tr w:rsidR="008A4F0D" w:rsidRPr="00074D04" w14:paraId="6BFEB56E" w14:textId="77777777" w:rsidTr="00305E03">
        <w:trPr>
          <w:cantSplit/>
        </w:trPr>
        <w:tc>
          <w:tcPr>
            <w:tcW w:w="2551" w:type="dxa"/>
          </w:tcPr>
          <w:p w14:paraId="370FF25A" w14:textId="77777777" w:rsidR="008A4F0D" w:rsidRPr="00074D04" w:rsidRDefault="008A4F0D" w:rsidP="008A4F0D">
            <w:pPr>
              <w:pStyle w:val="ENoteTableText"/>
              <w:tabs>
                <w:tab w:val="center" w:leader="dot" w:pos="2268"/>
              </w:tabs>
            </w:pPr>
            <w:r w:rsidRPr="00074D04">
              <w:t>s. 295M</w:t>
            </w:r>
            <w:r w:rsidRPr="00074D04">
              <w:tab/>
            </w:r>
          </w:p>
        </w:tc>
        <w:tc>
          <w:tcPr>
            <w:tcW w:w="4537" w:type="dxa"/>
          </w:tcPr>
          <w:p w14:paraId="79D142DB" w14:textId="77777777" w:rsidR="008A4F0D" w:rsidRPr="00074D04" w:rsidRDefault="008A4F0D" w:rsidP="008A4F0D">
            <w:pPr>
              <w:pStyle w:val="ENoteTableText"/>
            </w:pPr>
            <w:r w:rsidRPr="00074D04">
              <w:t>ad. No. 155, 2006</w:t>
            </w:r>
          </w:p>
        </w:tc>
      </w:tr>
      <w:tr w:rsidR="008A4F0D" w:rsidRPr="00074D04" w14:paraId="2E847BBF" w14:textId="77777777" w:rsidTr="00305E03">
        <w:trPr>
          <w:cantSplit/>
        </w:trPr>
        <w:tc>
          <w:tcPr>
            <w:tcW w:w="2551" w:type="dxa"/>
          </w:tcPr>
          <w:p w14:paraId="25833021" w14:textId="77777777" w:rsidR="008A4F0D" w:rsidRPr="00074D04" w:rsidRDefault="008A4F0D" w:rsidP="008A4F0D">
            <w:pPr>
              <w:pStyle w:val="ENoteTableText"/>
            </w:pPr>
          </w:p>
        </w:tc>
        <w:tc>
          <w:tcPr>
            <w:tcW w:w="4537" w:type="dxa"/>
          </w:tcPr>
          <w:p w14:paraId="34DA1C82" w14:textId="77777777" w:rsidR="008A4F0D" w:rsidRPr="00074D04" w:rsidRDefault="008A4F0D" w:rsidP="008A4F0D">
            <w:pPr>
              <w:pStyle w:val="ENoteTableText"/>
            </w:pPr>
            <w:r w:rsidRPr="00074D04">
              <w:t>am. No. 51, 2010</w:t>
            </w:r>
          </w:p>
        </w:tc>
      </w:tr>
      <w:tr w:rsidR="008A4F0D" w:rsidRPr="00074D04" w14:paraId="0671CA8A" w14:textId="77777777" w:rsidTr="00305E03">
        <w:trPr>
          <w:cantSplit/>
        </w:trPr>
        <w:tc>
          <w:tcPr>
            <w:tcW w:w="2551" w:type="dxa"/>
          </w:tcPr>
          <w:p w14:paraId="2B8C2408" w14:textId="77777777" w:rsidR="008A4F0D" w:rsidRPr="00074D04" w:rsidRDefault="008A4F0D" w:rsidP="008A4F0D">
            <w:pPr>
              <w:pStyle w:val="ENoteTableText"/>
            </w:pPr>
            <w:r w:rsidRPr="00074D04">
              <w:rPr>
                <w:b/>
              </w:rPr>
              <w:t>Subdivision B</w:t>
            </w:r>
          </w:p>
        </w:tc>
        <w:tc>
          <w:tcPr>
            <w:tcW w:w="4537" w:type="dxa"/>
          </w:tcPr>
          <w:p w14:paraId="3A4F11FC" w14:textId="77777777" w:rsidR="008A4F0D" w:rsidRPr="00074D04" w:rsidRDefault="008A4F0D" w:rsidP="008A4F0D">
            <w:pPr>
              <w:pStyle w:val="ENoteTableText"/>
            </w:pPr>
          </w:p>
        </w:tc>
      </w:tr>
      <w:tr w:rsidR="008A4F0D" w:rsidRPr="00074D04" w14:paraId="56B527F0" w14:textId="77777777" w:rsidTr="00305E03">
        <w:trPr>
          <w:cantSplit/>
        </w:trPr>
        <w:tc>
          <w:tcPr>
            <w:tcW w:w="2551" w:type="dxa"/>
          </w:tcPr>
          <w:p w14:paraId="5673C961" w14:textId="77777777" w:rsidR="008A4F0D" w:rsidRPr="00074D04" w:rsidRDefault="008A4F0D" w:rsidP="008A4F0D">
            <w:pPr>
              <w:pStyle w:val="ENoteTableText"/>
              <w:tabs>
                <w:tab w:val="center" w:leader="dot" w:pos="2268"/>
              </w:tabs>
            </w:pPr>
            <w:r w:rsidRPr="00074D04">
              <w:t>s. 295N</w:t>
            </w:r>
            <w:r w:rsidRPr="00074D04">
              <w:tab/>
            </w:r>
          </w:p>
        </w:tc>
        <w:tc>
          <w:tcPr>
            <w:tcW w:w="4537" w:type="dxa"/>
          </w:tcPr>
          <w:p w14:paraId="33015F63" w14:textId="77777777" w:rsidR="008A4F0D" w:rsidRPr="00074D04" w:rsidRDefault="008A4F0D" w:rsidP="008A4F0D">
            <w:pPr>
              <w:pStyle w:val="ENoteTableText"/>
            </w:pPr>
            <w:r w:rsidRPr="00074D04">
              <w:t>ad. No. 155, 2006</w:t>
            </w:r>
          </w:p>
        </w:tc>
      </w:tr>
      <w:tr w:rsidR="008A4F0D" w:rsidRPr="00074D04" w14:paraId="40F8BC39" w14:textId="77777777" w:rsidTr="00305E03">
        <w:trPr>
          <w:cantSplit/>
        </w:trPr>
        <w:tc>
          <w:tcPr>
            <w:tcW w:w="2551" w:type="dxa"/>
          </w:tcPr>
          <w:p w14:paraId="7ECA0D42" w14:textId="77777777" w:rsidR="008A4F0D" w:rsidRPr="00074D04" w:rsidRDefault="008A4F0D" w:rsidP="008A4F0D">
            <w:pPr>
              <w:pStyle w:val="ENoteTableText"/>
              <w:tabs>
                <w:tab w:val="center" w:leader="dot" w:pos="2268"/>
              </w:tabs>
            </w:pPr>
            <w:r w:rsidRPr="00074D04">
              <w:t>s. 295P</w:t>
            </w:r>
            <w:r w:rsidRPr="00074D04">
              <w:tab/>
            </w:r>
          </w:p>
        </w:tc>
        <w:tc>
          <w:tcPr>
            <w:tcW w:w="4537" w:type="dxa"/>
          </w:tcPr>
          <w:p w14:paraId="286B8C79" w14:textId="77777777" w:rsidR="008A4F0D" w:rsidRPr="00074D04" w:rsidRDefault="008A4F0D" w:rsidP="008A4F0D">
            <w:pPr>
              <w:pStyle w:val="ENoteTableText"/>
            </w:pPr>
            <w:r w:rsidRPr="00074D04">
              <w:t>ad. No. 155, 2006</w:t>
            </w:r>
          </w:p>
        </w:tc>
      </w:tr>
      <w:tr w:rsidR="008A4F0D" w:rsidRPr="00074D04" w14:paraId="331187F8" w14:textId="77777777" w:rsidTr="00305E03">
        <w:trPr>
          <w:cantSplit/>
        </w:trPr>
        <w:tc>
          <w:tcPr>
            <w:tcW w:w="2551" w:type="dxa"/>
          </w:tcPr>
          <w:p w14:paraId="2159AE60" w14:textId="77777777" w:rsidR="008A4F0D" w:rsidRPr="00074D04" w:rsidRDefault="008A4F0D" w:rsidP="008A4F0D">
            <w:pPr>
              <w:pStyle w:val="ENoteTableText"/>
              <w:tabs>
                <w:tab w:val="center" w:leader="dot" w:pos="2268"/>
              </w:tabs>
            </w:pPr>
            <w:r w:rsidRPr="00074D04">
              <w:t>s. 295Q</w:t>
            </w:r>
            <w:r w:rsidRPr="00074D04">
              <w:tab/>
            </w:r>
          </w:p>
        </w:tc>
        <w:tc>
          <w:tcPr>
            <w:tcW w:w="4537" w:type="dxa"/>
          </w:tcPr>
          <w:p w14:paraId="08836049" w14:textId="77777777" w:rsidR="008A4F0D" w:rsidRPr="00074D04" w:rsidRDefault="008A4F0D" w:rsidP="008A4F0D">
            <w:pPr>
              <w:pStyle w:val="ENoteTableText"/>
            </w:pPr>
            <w:r w:rsidRPr="00074D04">
              <w:t>ad. No. 155, 2006</w:t>
            </w:r>
          </w:p>
        </w:tc>
      </w:tr>
      <w:tr w:rsidR="008A4F0D" w:rsidRPr="00074D04" w14:paraId="729DA253" w14:textId="77777777" w:rsidTr="00305E03">
        <w:trPr>
          <w:cantSplit/>
        </w:trPr>
        <w:tc>
          <w:tcPr>
            <w:tcW w:w="2551" w:type="dxa"/>
          </w:tcPr>
          <w:p w14:paraId="4299F874" w14:textId="77777777" w:rsidR="008A4F0D" w:rsidRPr="00074D04" w:rsidRDefault="008A4F0D" w:rsidP="008A4F0D">
            <w:pPr>
              <w:pStyle w:val="ENoteTableText"/>
            </w:pPr>
            <w:r w:rsidRPr="00074D04">
              <w:rPr>
                <w:b/>
              </w:rPr>
              <w:t>Subdivision C</w:t>
            </w:r>
          </w:p>
        </w:tc>
        <w:tc>
          <w:tcPr>
            <w:tcW w:w="4537" w:type="dxa"/>
          </w:tcPr>
          <w:p w14:paraId="27DD5F4C" w14:textId="77777777" w:rsidR="008A4F0D" w:rsidRPr="00074D04" w:rsidRDefault="008A4F0D" w:rsidP="008A4F0D">
            <w:pPr>
              <w:pStyle w:val="ENoteTableText"/>
            </w:pPr>
          </w:p>
        </w:tc>
      </w:tr>
      <w:tr w:rsidR="008A4F0D" w:rsidRPr="00074D04" w14:paraId="268EE456" w14:textId="77777777" w:rsidTr="00305E03">
        <w:trPr>
          <w:cantSplit/>
        </w:trPr>
        <w:tc>
          <w:tcPr>
            <w:tcW w:w="2551" w:type="dxa"/>
          </w:tcPr>
          <w:p w14:paraId="24694171" w14:textId="77777777" w:rsidR="008A4F0D" w:rsidRPr="00074D04" w:rsidRDefault="008A4F0D" w:rsidP="008A4F0D">
            <w:pPr>
              <w:pStyle w:val="ENoteTableText"/>
              <w:tabs>
                <w:tab w:val="center" w:leader="dot" w:pos="2268"/>
              </w:tabs>
            </w:pPr>
            <w:r w:rsidRPr="00074D04">
              <w:t>s. 295R</w:t>
            </w:r>
            <w:r w:rsidRPr="00074D04">
              <w:tab/>
            </w:r>
          </w:p>
        </w:tc>
        <w:tc>
          <w:tcPr>
            <w:tcW w:w="4537" w:type="dxa"/>
          </w:tcPr>
          <w:p w14:paraId="7500461E" w14:textId="77777777" w:rsidR="008A4F0D" w:rsidRPr="00074D04" w:rsidRDefault="008A4F0D" w:rsidP="008A4F0D">
            <w:pPr>
              <w:pStyle w:val="ENoteTableText"/>
            </w:pPr>
            <w:r w:rsidRPr="00074D04">
              <w:t>ad. No. 155, 2006</w:t>
            </w:r>
          </w:p>
        </w:tc>
      </w:tr>
      <w:tr w:rsidR="008A4F0D" w:rsidRPr="00074D04" w14:paraId="3F4E592A" w14:textId="77777777" w:rsidTr="00305E03">
        <w:trPr>
          <w:cantSplit/>
        </w:trPr>
        <w:tc>
          <w:tcPr>
            <w:tcW w:w="2551" w:type="dxa"/>
          </w:tcPr>
          <w:p w14:paraId="52DA7F66" w14:textId="77777777" w:rsidR="008A4F0D" w:rsidRPr="00074D04" w:rsidRDefault="008A4F0D" w:rsidP="008A4F0D">
            <w:pPr>
              <w:pStyle w:val="ENoteTableText"/>
              <w:tabs>
                <w:tab w:val="center" w:leader="dot" w:pos="2268"/>
              </w:tabs>
            </w:pPr>
            <w:r w:rsidRPr="00074D04">
              <w:t>s. 295S</w:t>
            </w:r>
            <w:r w:rsidRPr="00074D04">
              <w:tab/>
            </w:r>
          </w:p>
        </w:tc>
        <w:tc>
          <w:tcPr>
            <w:tcW w:w="4537" w:type="dxa"/>
          </w:tcPr>
          <w:p w14:paraId="235642D3" w14:textId="77777777" w:rsidR="008A4F0D" w:rsidRPr="00074D04" w:rsidRDefault="008A4F0D" w:rsidP="008A4F0D">
            <w:pPr>
              <w:pStyle w:val="ENoteTableText"/>
            </w:pPr>
            <w:r w:rsidRPr="00074D04">
              <w:t>ad. No. 155, 2006</w:t>
            </w:r>
          </w:p>
        </w:tc>
      </w:tr>
      <w:tr w:rsidR="008A4F0D" w:rsidRPr="00074D04" w14:paraId="47400387" w14:textId="77777777" w:rsidTr="00305E03">
        <w:trPr>
          <w:cantSplit/>
        </w:trPr>
        <w:tc>
          <w:tcPr>
            <w:tcW w:w="2551" w:type="dxa"/>
          </w:tcPr>
          <w:p w14:paraId="3BBF8928" w14:textId="77777777" w:rsidR="008A4F0D" w:rsidRPr="00074D04" w:rsidRDefault="008A4F0D" w:rsidP="008A4F0D">
            <w:pPr>
              <w:pStyle w:val="ENoteTableText"/>
              <w:tabs>
                <w:tab w:val="center" w:leader="dot" w:pos="2268"/>
              </w:tabs>
            </w:pPr>
            <w:r w:rsidRPr="00074D04">
              <w:t>s. 295T</w:t>
            </w:r>
            <w:r w:rsidRPr="00074D04">
              <w:tab/>
            </w:r>
          </w:p>
        </w:tc>
        <w:tc>
          <w:tcPr>
            <w:tcW w:w="4537" w:type="dxa"/>
          </w:tcPr>
          <w:p w14:paraId="3DFDA8C3" w14:textId="77777777" w:rsidR="008A4F0D" w:rsidRPr="00074D04" w:rsidRDefault="008A4F0D" w:rsidP="008A4F0D">
            <w:pPr>
              <w:pStyle w:val="ENoteTableText"/>
            </w:pPr>
            <w:r w:rsidRPr="00074D04">
              <w:t>ad. No. 155, 2006</w:t>
            </w:r>
          </w:p>
        </w:tc>
      </w:tr>
      <w:tr w:rsidR="008A4F0D" w:rsidRPr="00074D04" w14:paraId="7992E257" w14:textId="77777777" w:rsidTr="00305E03">
        <w:trPr>
          <w:cantSplit/>
        </w:trPr>
        <w:tc>
          <w:tcPr>
            <w:tcW w:w="2551" w:type="dxa"/>
          </w:tcPr>
          <w:p w14:paraId="7DD41ED7" w14:textId="77777777" w:rsidR="008A4F0D" w:rsidRPr="00074D04" w:rsidRDefault="008A4F0D" w:rsidP="008A4F0D">
            <w:pPr>
              <w:pStyle w:val="ENoteTableText"/>
            </w:pPr>
            <w:r w:rsidRPr="00074D04">
              <w:rPr>
                <w:b/>
              </w:rPr>
              <w:t>Subdivision D</w:t>
            </w:r>
          </w:p>
        </w:tc>
        <w:tc>
          <w:tcPr>
            <w:tcW w:w="4537" w:type="dxa"/>
          </w:tcPr>
          <w:p w14:paraId="4DB02547" w14:textId="77777777" w:rsidR="008A4F0D" w:rsidRPr="00074D04" w:rsidRDefault="008A4F0D" w:rsidP="008A4F0D">
            <w:pPr>
              <w:pStyle w:val="ENoteTableText"/>
            </w:pPr>
          </w:p>
        </w:tc>
      </w:tr>
      <w:tr w:rsidR="008A4F0D" w:rsidRPr="00074D04" w14:paraId="2B22D341" w14:textId="77777777" w:rsidTr="00305E03">
        <w:trPr>
          <w:cantSplit/>
        </w:trPr>
        <w:tc>
          <w:tcPr>
            <w:tcW w:w="2551" w:type="dxa"/>
          </w:tcPr>
          <w:p w14:paraId="130223BC" w14:textId="77777777" w:rsidR="008A4F0D" w:rsidRPr="00074D04" w:rsidRDefault="008A4F0D" w:rsidP="008A4F0D">
            <w:pPr>
              <w:pStyle w:val="ENoteTableText"/>
              <w:tabs>
                <w:tab w:val="center" w:leader="dot" w:pos="2268"/>
              </w:tabs>
            </w:pPr>
            <w:r w:rsidRPr="00074D04">
              <w:t>s. 295U</w:t>
            </w:r>
            <w:r w:rsidRPr="00074D04">
              <w:tab/>
            </w:r>
          </w:p>
        </w:tc>
        <w:tc>
          <w:tcPr>
            <w:tcW w:w="4537" w:type="dxa"/>
          </w:tcPr>
          <w:p w14:paraId="5421AE26" w14:textId="77777777" w:rsidR="008A4F0D" w:rsidRPr="00074D04" w:rsidRDefault="008A4F0D" w:rsidP="008A4F0D">
            <w:pPr>
              <w:pStyle w:val="ENoteTableText"/>
            </w:pPr>
            <w:r w:rsidRPr="00074D04">
              <w:t>ad. No. 155, 2006</w:t>
            </w:r>
          </w:p>
        </w:tc>
      </w:tr>
      <w:tr w:rsidR="008A4F0D" w:rsidRPr="00074D04" w14:paraId="33308B79" w14:textId="77777777" w:rsidTr="00305E03">
        <w:trPr>
          <w:cantSplit/>
        </w:trPr>
        <w:tc>
          <w:tcPr>
            <w:tcW w:w="2551" w:type="dxa"/>
          </w:tcPr>
          <w:p w14:paraId="720F2A38" w14:textId="77777777" w:rsidR="008A4F0D" w:rsidRPr="00074D04" w:rsidRDefault="008A4F0D" w:rsidP="008A4F0D">
            <w:pPr>
              <w:pStyle w:val="ENoteTableText"/>
              <w:tabs>
                <w:tab w:val="center" w:leader="dot" w:pos="2268"/>
              </w:tabs>
            </w:pPr>
          </w:p>
        </w:tc>
        <w:tc>
          <w:tcPr>
            <w:tcW w:w="4537" w:type="dxa"/>
          </w:tcPr>
          <w:p w14:paraId="4AD39CBB" w14:textId="77777777" w:rsidR="008A4F0D" w:rsidRPr="00074D04" w:rsidRDefault="008A4F0D" w:rsidP="008A4F0D">
            <w:pPr>
              <w:pStyle w:val="ENoteTableText"/>
            </w:pPr>
            <w:r w:rsidRPr="00074D04">
              <w:t>am No 62, 2014</w:t>
            </w:r>
          </w:p>
        </w:tc>
      </w:tr>
      <w:tr w:rsidR="008A4F0D" w:rsidRPr="00074D04" w14:paraId="325365A8" w14:textId="77777777" w:rsidTr="00305E03">
        <w:trPr>
          <w:cantSplit/>
        </w:trPr>
        <w:tc>
          <w:tcPr>
            <w:tcW w:w="2551" w:type="dxa"/>
          </w:tcPr>
          <w:p w14:paraId="68637D1E" w14:textId="77777777" w:rsidR="008A4F0D" w:rsidRPr="00074D04" w:rsidRDefault="00BB4EA6" w:rsidP="008A4F0D">
            <w:pPr>
              <w:pStyle w:val="ENoteTableText"/>
            </w:pPr>
            <w:r w:rsidRPr="00074D04">
              <w:rPr>
                <w:b/>
              </w:rPr>
              <w:t>Division 3</w:t>
            </w:r>
            <w:r w:rsidR="008A4F0D" w:rsidRPr="00074D04">
              <w:rPr>
                <w:b/>
              </w:rPr>
              <w:t>B</w:t>
            </w:r>
          </w:p>
        </w:tc>
        <w:tc>
          <w:tcPr>
            <w:tcW w:w="4537" w:type="dxa"/>
          </w:tcPr>
          <w:p w14:paraId="4BC3D1C6" w14:textId="77777777" w:rsidR="008A4F0D" w:rsidRPr="00074D04" w:rsidRDefault="008A4F0D" w:rsidP="008A4F0D">
            <w:pPr>
              <w:pStyle w:val="ENoteTableText"/>
            </w:pPr>
          </w:p>
        </w:tc>
      </w:tr>
      <w:tr w:rsidR="008A4F0D" w:rsidRPr="00074D04" w14:paraId="16AC8DF7" w14:textId="77777777" w:rsidTr="00305E03">
        <w:trPr>
          <w:cantSplit/>
        </w:trPr>
        <w:tc>
          <w:tcPr>
            <w:tcW w:w="2551" w:type="dxa"/>
          </w:tcPr>
          <w:p w14:paraId="446FB7DF" w14:textId="77777777" w:rsidR="008A4F0D" w:rsidRPr="00074D04" w:rsidRDefault="00BB4EA6" w:rsidP="008A4F0D">
            <w:pPr>
              <w:pStyle w:val="ENoteTableText"/>
              <w:tabs>
                <w:tab w:val="center" w:leader="dot" w:pos="2268"/>
              </w:tabs>
            </w:pPr>
            <w:r w:rsidRPr="00074D04">
              <w:t>Division 3</w:t>
            </w:r>
            <w:r w:rsidR="008A4F0D" w:rsidRPr="00074D04">
              <w:t>B</w:t>
            </w:r>
            <w:r w:rsidR="008A4F0D" w:rsidRPr="00074D04">
              <w:tab/>
            </w:r>
          </w:p>
        </w:tc>
        <w:tc>
          <w:tcPr>
            <w:tcW w:w="4537" w:type="dxa"/>
          </w:tcPr>
          <w:p w14:paraId="0CEDB7B0" w14:textId="77777777" w:rsidR="008A4F0D" w:rsidRPr="00074D04" w:rsidRDefault="008A4F0D" w:rsidP="008A4F0D">
            <w:pPr>
              <w:pStyle w:val="ENoteTableText"/>
            </w:pPr>
            <w:r w:rsidRPr="00074D04">
              <w:t>ad. No. 16, 2009</w:t>
            </w:r>
          </w:p>
        </w:tc>
      </w:tr>
      <w:tr w:rsidR="008A4F0D" w:rsidRPr="00074D04" w14:paraId="5C62F287" w14:textId="77777777" w:rsidTr="00305E03">
        <w:trPr>
          <w:cantSplit/>
        </w:trPr>
        <w:tc>
          <w:tcPr>
            <w:tcW w:w="2551" w:type="dxa"/>
          </w:tcPr>
          <w:p w14:paraId="74CF0AF4" w14:textId="77777777" w:rsidR="008A4F0D" w:rsidRPr="00074D04" w:rsidRDefault="008A4F0D" w:rsidP="008A4F0D">
            <w:pPr>
              <w:pStyle w:val="ENoteTableText"/>
              <w:tabs>
                <w:tab w:val="center" w:leader="dot" w:pos="2268"/>
              </w:tabs>
            </w:pPr>
            <w:r w:rsidRPr="00074D04">
              <w:t>s. 295V</w:t>
            </w:r>
            <w:r w:rsidRPr="00074D04">
              <w:tab/>
            </w:r>
          </w:p>
        </w:tc>
        <w:tc>
          <w:tcPr>
            <w:tcW w:w="4537" w:type="dxa"/>
          </w:tcPr>
          <w:p w14:paraId="45E424C2" w14:textId="77777777" w:rsidR="008A4F0D" w:rsidRPr="00074D04" w:rsidRDefault="008A4F0D" w:rsidP="008A4F0D">
            <w:pPr>
              <w:pStyle w:val="ENoteTableText"/>
            </w:pPr>
            <w:r w:rsidRPr="00074D04">
              <w:t>ad. No. 16, 2009</w:t>
            </w:r>
          </w:p>
        </w:tc>
      </w:tr>
      <w:tr w:rsidR="008A4F0D" w:rsidRPr="00074D04" w14:paraId="2C44DFE0" w14:textId="77777777" w:rsidTr="00305E03">
        <w:trPr>
          <w:cantSplit/>
        </w:trPr>
        <w:tc>
          <w:tcPr>
            <w:tcW w:w="2551" w:type="dxa"/>
          </w:tcPr>
          <w:p w14:paraId="5AFF0CE4" w14:textId="77777777" w:rsidR="008A4F0D" w:rsidRPr="00074D04" w:rsidRDefault="008A4F0D" w:rsidP="008A4F0D">
            <w:pPr>
              <w:pStyle w:val="ENoteTableText"/>
              <w:tabs>
                <w:tab w:val="center" w:leader="dot" w:pos="2268"/>
              </w:tabs>
            </w:pPr>
            <w:r w:rsidRPr="00074D04">
              <w:t>s. 295W</w:t>
            </w:r>
            <w:r w:rsidRPr="00074D04">
              <w:tab/>
            </w:r>
          </w:p>
        </w:tc>
        <w:tc>
          <w:tcPr>
            <w:tcW w:w="4537" w:type="dxa"/>
          </w:tcPr>
          <w:p w14:paraId="059E7D98" w14:textId="77777777" w:rsidR="008A4F0D" w:rsidRPr="00074D04" w:rsidRDefault="008A4F0D" w:rsidP="008A4F0D">
            <w:pPr>
              <w:pStyle w:val="ENoteTableText"/>
            </w:pPr>
            <w:r w:rsidRPr="00074D04">
              <w:t>ad. No. 16, 2009</w:t>
            </w:r>
          </w:p>
        </w:tc>
      </w:tr>
      <w:tr w:rsidR="008A4F0D" w:rsidRPr="00074D04" w14:paraId="60EAC3BC" w14:textId="77777777" w:rsidTr="00305E03">
        <w:trPr>
          <w:cantSplit/>
        </w:trPr>
        <w:tc>
          <w:tcPr>
            <w:tcW w:w="2551" w:type="dxa"/>
          </w:tcPr>
          <w:p w14:paraId="694D5BEE" w14:textId="77777777" w:rsidR="008A4F0D" w:rsidRPr="00074D04" w:rsidRDefault="008A4F0D" w:rsidP="008A4F0D">
            <w:pPr>
              <w:pStyle w:val="ENoteTableText"/>
              <w:tabs>
                <w:tab w:val="center" w:leader="dot" w:pos="2268"/>
              </w:tabs>
            </w:pPr>
            <w:r w:rsidRPr="00074D04">
              <w:t>s. 295X</w:t>
            </w:r>
            <w:r w:rsidRPr="00074D04">
              <w:tab/>
            </w:r>
          </w:p>
        </w:tc>
        <w:tc>
          <w:tcPr>
            <w:tcW w:w="4537" w:type="dxa"/>
          </w:tcPr>
          <w:p w14:paraId="57CCA535" w14:textId="77777777" w:rsidR="008A4F0D" w:rsidRPr="00074D04" w:rsidRDefault="008A4F0D" w:rsidP="008A4F0D">
            <w:pPr>
              <w:pStyle w:val="ENoteTableText"/>
            </w:pPr>
            <w:r w:rsidRPr="00074D04">
              <w:t>ad. No. 16, 2009</w:t>
            </w:r>
          </w:p>
        </w:tc>
      </w:tr>
      <w:tr w:rsidR="008A4F0D" w:rsidRPr="00074D04" w14:paraId="15E59CC1" w14:textId="77777777" w:rsidTr="00305E03">
        <w:trPr>
          <w:cantSplit/>
        </w:trPr>
        <w:tc>
          <w:tcPr>
            <w:tcW w:w="2551" w:type="dxa"/>
          </w:tcPr>
          <w:p w14:paraId="2963E933" w14:textId="77777777" w:rsidR="008A4F0D" w:rsidRPr="00074D04" w:rsidRDefault="008A4F0D" w:rsidP="008A4F0D">
            <w:pPr>
              <w:pStyle w:val="ENoteTableText"/>
              <w:tabs>
                <w:tab w:val="center" w:leader="dot" w:pos="2268"/>
              </w:tabs>
            </w:pPr>
            <w:r w:rsidRPr="00074D04">
              <w:t>s. 295Y</w:t>
            </w:r>
            <w:r w:rsidRPr="00074D04">
              <w:tab/>
            </w:r>
          </w:p>
        </w:tc>
        <w:tc>
          <w:tcPr>
            <w:tcW w:w="4537" w:type="dxa"/>
          </w:tcPr>
          <w:p w14:paraId="78F62490" w14:textId="77777777" w:rsidR="008A4F0D" w:rsidRPr="00074D04" w:rsidRDefault="008A4F0D" w:rsidP="008A4F0D">
            <w:pPr>
              <w:pStyle w:val="ENoteTableText"/>
            </w:pPr>
            <w:r w:rsidRPr="00074D04">
              <w:t>ad. No. 16, 2009</w:t>
            </w:r>
          </w:p>
        </w:tc>
      </w:tr>
      <w:tr w:rsidR="008A4F0D" w:rsidRPr="00074D04" w14:paraId="1ADC4A21" w14:textId="77777777" w:rsidTr="00305E03">
        <w:trPr>
          <w:cantSplit/>
        </w:trPr>
        <w:tc>
          <w:tcPr>
            <w:tcW w:w="2551" w:type="dxa"/>
          </w:tcPr>
          <w:p w14:paraId="24BB5615" w14:textId="77777777" w:rsidR="008A4F0D" w:rsidRPr="00074D04" w:rsidRDefault="008A4F0D" w:rsidP="008A4F0D">
            <w:pPr>
              <w:pStyle w:val="ENoteTableText"/>
              <w:tabs>
                <w:tab w:val="center" w:leader="dot" w:pos="2268"/>
              </w:tabs>
            </w:pPr>
          </w:p>
        </w:tc>
        <w:tc>
          <w:tcPr>
            <w:tcW w:w="4537" w:type="dxa"/>
          </w:tcPr>
          <w:p w14:paraId="41E21F6C" w14:textId="77777777" w:rsidR="008A4F0D" w:rsidRPr="00074D04" w:rsidRDefault="008A4F0D" w:rsidP="008A4F0D">
            <w:pPr>
              <w:pStyle w:val="ENoteTableText"/>
            </w:pPr>
            <w:r w:rsidRPr="00074D04">
              <w:t>am No 31, 2018</w:t>
            </w:r>
          </w:p>
        </w:tc>
      </w:tr>
      <w:tr w:rsidR="008A4F0D" w:rsidRPr="00074D04" w14:paraId="39D26AB3" w14:textId="77777777" w:rsidTr="00305E03">
        <w:trPr>
          <w:cantSplit/>
        </w:trPr>
        <w:tc>
          <w:tcPr>
            <w:tcW w:w="2551" w:type="dxa"/>
          </w:tcPr>
          <w:p w14:paraId="101489F1" w14:textId="77777777" w:rsidR="008A4F0D" w:rsidRPr="00074D04" w:rsidRDefault="008A4F0D" w:rsidP="008A4F0D">
            <w:pPr>
              <w:pStyle w:val="ENoteTableText"/>
              <w:tabs>
                <w:tab w:val="center" w:leader="dot" w:pos="2268"/>
              </w:tabs>
            </w:pPr>
            <w:r w:rsidRPr="00074D04">
              <w:t>s. 295Z</w:t>
            </w:r>
            <w:r w:rsidRPr="00074D04">
              <w:tab/>
            </w:r>
          </w:p>
        </w:tc>
        <w:tc>
          <w:tcPr>
            <w:tcW w:w="4537" w:type="dxa"/>
          </w:tcPr>
          <w:p w14:paraId="7EFC8DA2" w14:textId="77777777" w:rsidR="008A4F0D" w:rsidRPr="00074D04" w:rsidRDefault="008A4F0D" w:rsidP="008A4F0D">
            <w:pPr>
              <w:pStyle w:val="ENoteTableText"/>
            </w:pPr>
            <w:r w:rsidRPr="00074D04">
              <w:t>ad. No. 16, 2009</w:t>
            </w:r>
          </w:p>
        </w:tc>
      </w:tr>
      <w:tr w:rsidR="008A4F0D" w:rsidRPr="00074D04" w14:paraId="4F7635DE" w14:textId="77777777" w:rsidTr="00305E03">
        <w:trPr>
          <w:cantSplit/>
        </w:trPr>
        <w:tc>
          <w:tcPr>
            <w:tcW w:w="2551" w:type="dxa"/>
          </w:tcPr>
          <w:p w14:paraId="58542FC4" w14:textId="77777777" w:rsidR="008A4F0D" w:rsidRPr="00074D04" w:rsidRDefault="008A4F0D" w:rsidP="008A4F0D">
            <w:pPr>
              <w:pStyle w:val="ENoteTableText"/>
              <w:tabs>
                <w:tab w:val="center" w:leader="dot" w:pos="2268"/>
              </w:tabs>
            </w:pPr>
            <w:r w:rsidRPr="00074D04">
              <w:t>s. 295ZA</w:t>
            </w:r>
            <w:r w:rsidRPr="00074D04">
              <w:tab/>
            </w:r>
          </w:p>
        </w:tc>
        <w:tc>
          <w:tcPr>
            <w:tcW w:w="4537" w:type="dxa"/>
          </w:tcPr>
          <w:p w14:paraId="30B94AC5" w14:textId="77777777" w:rsidR="008A4F0D" w:rsidRPr="00074D04" w:rsidRDefault="008A4F0D" w:rsidP="008A4F0D">
            <w:pPr>
              <w:pStyle w:val="ENoteTableText"/>
            </w:pPr>
            <w:r w:rsidRPr="00074D04">
              <w:t>ad. No. 16, 2009</w:t>
            </w:r>
          </w:p>
        </w:tc>
      </w:tr>
      <w:tr w:rsidR="008A4F0D" w:rsidRPr="00074D04" w14:paraId="13658369" w14:textId="77777777" w:rsidTr="00305E03">
        <w:trPr>
          <w:cantSplit/>
        </w:trPr>
        <w:tc>
          <w:tcPr>
            <w:tcW w:w="2551" w:type="dxa"/>
          </w:tcPr>
          <w:p w14:paraId="04FD5860" w14:textId="77777777" w:rsidR="008A4F0D" w:rsidRPr="00074D04" w:rsidRDefault="008A4F0D" w:rsidP="008A4F0D">
            <w:pPr>
              <w:pStyle w:val="ENoteTableText"/>
              <w:tabs>
                <w:tab w:val="center" w:leader="dot" w:pos="2268"/>
              </w:tabs>
            </w:pPr>
            <w:r w:rsidRPr="00074D04">
              <w:t>s. 295ZB</w:t>
            </w:r>
            <w:r w:rsidRPr="00074D04">
              <w:tab/>
            </w:r>
          </w:p>
        </w:tc>
        <w:tc>
          <w:tcPr>
            <w:tcW w:w="4537" w:type="dxa"/>
          </w:tcPr>
          <w:p w14:paraId="0633FC5F" w14:textId="77777777" w:rsidR="008A4F0D" w:rsidRPr="00074D04" w:rsidRDefault="008A4F0D" w:rsidP="008A4F0D">
            <w:pPr>
              <w:pStyle w:val="ENoteTableText"/>
            </w:pPr>
            <w:r w:rsidRPr="00074D04">
              <w:t>ad. No. 16, 2009</w:t>
            </w:r>
          </w:p>
        </w:tc>
      </w:tr>
      <w:tr w:rsidR="008A4F0D" w:rsidRPr="00074D04" w14:paraId="5410539D" w14:textId="77777777" w:rsidTr="00305E03">
        <w:trPr>
          <w:cantSplit/>
        </w:trPr>
        <w:tc>
          <w:tcPr>
            <w:tcW w:w="2551" w:type="dxa"/>
          </w:tcPr>
          <w:p w14:paraId="386EFDC8" w14:textId="77777777" w:rsidR="008A4F0D" w:rsidRPr="00074D04" w:rsidRDefault="008A4F0D" w:rsidP="008A4F0D">
            <w:pPr>
              <w:pStyle w:val="ENoteTableText"/>
              <w:tabs>
                <w:tab w:val="center" w:leader="dot" w:pos="2268"/>
              </w:tabs>
            </w:pPr>
          </w:p>
        </w:tc>
        <w:tc>
          <w:tcPr>
            <w:tcW w:w="4537" w:type="dxa"/>
          </w:tcPr>
          <w:p w14:paraId="150AA2B2" w14:textId="77777777" w:rsidR="008A4F0D" w:rsidRPr="00074D04" w:rsidRDefault="008A4F0D" w:rsidP="008A4F0D">
            <w:pPr>
              <w:pStyle w:val="ENoteTableText"/>
            </w:pPr>
            <w:r w:rsidRPr="00074D04">
              <w:t>am No 31, 2018</w:t>
            </w:r>
          </w:p>
        </w:tc>
      </w:tr>
      <w:tr w:rsidR="008A4F0D" w:rsidRPr="00074D04" w14:paraId="24F1033F" w14:textId="77777777" w:rsidTr="00305E03">
        <w:trPr>
          <w:cantSplit/>
        </w:trPr>
        <w:tc>
          <w:tcPr>
            <w:tcW w:w="2551" w:type="dxa"/>
          </w:tcPr>
          <w:p w14:paraId="11649CC8" w14:textId="77777777" w:rsidR="008A4F0D" w:rsidRPr="00074D04" w:rsidRDefault="008A4F0D" w:rsidP="008A4F0D">
            <w:pPr>
              <w:pStyle w:val="ENoteTableText"/>
              <w:tabs>
                <w:tab w:val="center" w:leader="dot" w:pos="2268"/>
              </w:tabs>
            </w:pPr>
            <w:r w:rsidRPr="00074D04">
              <w:t>s. 295ZC</w:t>
            </w:r>
            <w:r w:rsidRPr="00074D04">
              <w:tab/>
            </w:r>
          </w:p>
        </w:tc>
        <w:tc>
          <w:tcPr>
            <w:tcW w:w="4537" w:type="dxa"/>
          </w:tcPr>
          <w:p w14:paraId="5BDF69F7" w14:textId="77777777" w:rsidR="008A4F0D" w:rsidRPr="00074D04" w:rsidRDefault="008A4F0D" w:rsidP="008A4F0D">
            <w:pPr>
              <w:pStyle w:val="ENoteTableText"/>
            </w:pPr>
            <w:r w:rsidRPr="00074D04">
              <w:t>ad. No. 16, 2009</w:t>
            </w:r>
          </w:p>
        </w:tc>
      </w:tr>
      <w:tr w:rsidR="008A4F0D" w:rsidRPr="00074D04" w14:paraId="6CE92A46" w14:textId="77777777" w:rsidTr="00305E03">
        <w:trPr>
          <w:cantSplit/>
        </w:trPr>
        <w:tc>
          <w:tcPr>
            <w:tcW w:w="2551" w:type="dxa"/>
          </w:tcPr>
          <w:p w14:paraId="4D164B8C" w14:textId="77777777" w:rsidR="008A4F0D" w:rsidRPr="00074D04" w:rsidRDefault="008A4F0D" w:rsidP="008A4F0D">
            <w:pPr>
              <w:pStyle w:val="ENoteTableText"/>
            </w:pPr>
          </w:p>
        </w:tc>
        <w:tc>
          <w:tcPr>
            <w:tcW w:w="4537" w:type="dxa"/>
          </w:tcPr>
          <w:p w14:paraId="6B5D1485" w14:textId="77777777" w:rsidR="008A4F0D" w:rsidRPr="00074D04" w:rsidRDefault="008A4F0D" w:rsidP="008A4F0D">
            <w:pPr>
              <w:pStyle w:val="ENoteTableText"/>
            </w:pPr>
            <w:r w:rsidRPr="00074D04">
              <w:t>am. No. 51, 2010</w:t>
            </w:r>
          </w:p>
        </w:tc>
      </w:tr>
      <w:tr w:rsidR="008A4F0D" w:rsidRPr="00074D04" w14:paraId="0950F3A9" w14:textId="77777777" w:rsidTr="00305E03">
        <w:trPr>
          <w:cantSplit/>
        </w:trPr>
        <w:tc>
          <w:tcPr>
            <w:tcW w:w="2551" w:type="dxa"/>
          </w:tcPr>
          <w:p w14:paraId="4807B84A" w14:textId="77777777" w:rsidR="008A4F0D" w:rsidRPr="00074D04" w:rsidRDefault="008A4F0D" w:rsidP="008A4F0D">
            <w:pPr>
              <w:pStyle w:val="ENoteTableText"/>
              <w:tabs>
                <w:tab w:val="center" w:leader="dot" w:pos="2268"/>
              </w:tabs>
            </w:pPr>
            <w:r w:rsidRPr="00074D04">
              <w:t>s. 295ZD</w:t>
            </w:r>
            <w:r w:rsidRPr="00074D04">
              <w:tab/>
            </w:r>
          </w:p>
        </w:tc>
        <w:tc>
          <w:tcPr>
            <w:tcW w:w="4537" w:type="dxa"/>
          </w:tcPr>
          <w:p w14:paraId="6B35C845" w14:textId="77777777" w:rsidR="008A4F0D" w:rsidRPr="00074D04" w:rsidRDefault="008A4F0D" w:rsidP="008A4F0D">
            <w:pPr>
              <w:pStyle w:val="ENoteTableText"/>
            </w:pPr>
            <w:r w:rsidRPr="00074D04">
              <w:t>ad. No. 16, 2009</w:t>
            </w:r>
          </w:p>
        </w:tc>
      </w:tr>
      <w:tr w:rsidR="008A4F0D" w:rsidRPr="00074D04" w14:paraId="6EDA9085" w14:textId="77777777" w:rsidTr="00305E03">
        <w:trPr>
          <w:cantSplit/>
        </w:trPr>
        <w:tc>
          <w:tcPr>
            <w:tcW w:w="2551" w:type="dxa"/>
          </w:tcPr>
          <w:p w14:paraId="01A03FCA" w14:textId="77777777" w:rsidR="008A4F0D" w:rsidRPr="00074D04" w:rsidRDefault="008A4F0D" w:rsidP="008A4F0D">
            <w:pPr>
              <w:pStyle w:val="ENoteTableText"/>
              <w:tabs>
                <w:tab w:val="center" w:leader="dot" w:pos="2268"/>
              </w:tabs>
            </w:pPr>
          </w:p>
        </w:tc>
        <w:tc>
          <w:tcPr>
            <w:tcW w:w="4537" w:type="dxa"/>
          </w:tcPr>
          <w:p w14:paraId="7BBBCDFE" w14:textId="77777777" w:rsidR="008A4F0D" w:rsidRPr="00074D04" w:rsidRDefault="008A4F0D" w:rsidP="008A4F0D">
            <w:pPr>
              <w:pStyle w:val="ENoteTableText"/>
            </w:pPr>
            <w:r w:rsidRPr="00074D04">
              <w:t>am No 31, 2018</w:t>
            </w:r>
          </w:p>
        </w:tc>
      </w:tr>
      <w:tr w:rsidR="008A4F0D" w:rsidRPr="00074D04" w14:paraId="3E11AAF8" w14:textId="77777777" w:rsidTr="00305E03">
        <w:trPr>
          <w:cantSplit/>
        </w:trPr>
        <w:tc>
          <w:tcPr>
            <w:tcW w:w="2551" w:type="dxa"/>
          </w:tcPr>
          <w:p w14:paraId="51E71E73" w14:textId="77777777" w:rsidR="008A4F0D" w:rsidRPr="00074D04" w:rsidRDefault="008A4F0D" w:rsidP="008A4F0D">
            <w:pPr>
              <w:pStyle w:val="ENoteTableText"/>
              <w:tabs>
                <w:tab w:val="center" w:leader="dot" w:pos="2268"/>
              </w:tabs>
            </w:pPr>
            <w:r w:rsidRPr="00074D04">
              <w:t>s. 295ZE</w:t>
            </w:r>
            <w:r w:rsidRPr="00074D04">
              <w:tab/>
            </w:r>
          </w:p>
        </w:tc>
        <w:tc>
          <w:tcPr>
            <w:tcW w:w="4537" w:type="dxa"/>
          </w:tcPr>
          <w:p w14:paraId="2A87FD6B" w14:textId="77777777" w:rsidR="008A4F0D" w:rsidRPr="00074D04" w:rsidRDefault="008A4F0D" w:rsidP="008A4F0D">
            <w:pPr>
              <w:pStyle w:val="ENoteTableText"/>
            </w:pPr>
            <w:r w:rsidRPr="00074D04">
              <w:t>ad. No. 16, 2009</w:t>
            </w:r>
          </w:p>
        </w:tc>
      </w:tr>
      <w:tr w:rsidR="008A4F0D" w:rsidRPr="00074D04" w14:paraId="41697D8C" w14:textId="77777777" w:rsidTr="00305E03">
        <w:trPr>
          <w:cantSplit/>
        </w:trPr>
        <w:tc>
          <w:tcPr>
            <w:tcW w:w="2551" w:type="dxa"/>
          </w:tcPr>
          <w:p w14:paraId="46D8AF4E" w14:textId="77777777" w:rsidR="008A4F0D" w:rsidRPr="00074D04" w:rsidRDefault="00BB4EA6" w:rsidP="008A4F0D">
            <w:pPr>
              <w:pStyle w:val="ENoteTableText"/>
            </w:pPr>
            <w:r w:rsidRPr="00074D04">
              <w:rPr>
                <w:b/>
              </w:rPr>
              <w:t>Division 4</w:t>
            </w:r>
          </w:p>
        </w:tc>
        <w:tc>
          <w:tcPr>
            <w:tcW w:w="4537" w:type="dxa"/>
          </w:tcPr>
          <w:p w14:paraId="01CA1A8E" w14:textId="77777777" w:rsidR="008A4F0D" w:rsidRPr="00074D04" w:rsidRDefault="008A4F0D" w:rsidP="008A4F0D">
            <w:pPr>
              <w:pStyle w:val="ENoteTableText"/>
            </w:pPr>
          </w:p>
        </w:tc>
      </w:tr>
      <w:tr w:rsidR="008A4F0D" w:rsidRPr="00074D04" w14:paraId="77A841D1" w14:textId="77777777" w:rsidTr="00305E03">
        <w:trPr>
          <w:cantSplit/>
        </w:trPr>
        <w:tc>
          <w:tcPr>
            <w:tcW w:w="2551" w:type="dxa"/>
          </w:tcPr>
          <w:p w14:paraId="0702340A" w14:textId="77777777" w:rsidR="008A4F0D" w:rsidRPr="00074D04" w:rsidRDefault="008A4F0D" w:rsidP="008A4F0D">
            <w:pPr>
              <w:pStyle w:val="ENoteTableText"/>
              <w:tabs>
                <w:tab w:val="center" w:leader="dot" w:pos="2268"/>
              </w:tabs>
            </w:pPr>
            <w:r w:rsidRPr="00074D04">
              <w:t>s. 298</w:t>
            </w:r>
            <w:r w:rsidRPr="00074D04">
              <w:tab/>
            </w:r>
          </w:p>
        </w:tc>
        <w:tc>
          <w:tcPr>
            <w:tcW w:w="4537" w:type="dxa"/>
          </w:tcPr>
          <w:p w14:paraId="7A931562" w14:textId="77777777" w:rsidR="008A4F0D" w:rsidRPr="00074D04" w:rsidRDefault="008A4F0D" w:rsidP="008A4F0D">
            <w:pPr>
              <w:pStyle w:val="ENoteTableText"/>
            </w:pPr>
            <w:r w:rsidRPr="00074D04">
              <w:t>rep. No. 177, 2007</w:t>
            </w:r>
          </w:p>
        </w:tc>
      </w:tr>
      <w:tr w:rsidR="008A4F0D" w:rsidRPr="00074D04" w14:paraId="480C60D5" w14:textId="77777777" w:rsidTr="00305E03">
        <w:trPr>
          <w:cantSplit/>
        </w:trPr>
        <w:tc>
          <w:tcPr>
            <w:tcW w:w="2551" w:type="dxa"/>
          </w:tcPr>
          <w:p w14:paraId="0CF1DA74" w14:textId="77777777" w:rsidR="008A4F0D" w:rsidRPr="00074D04" w:rsidRDefault="008A4F0D" w:rsidP="008A4F0D">
            <w:pPr>
              <w:pStyle w:val="ENoteTableText"/>
              <w:tabs>
                <w:tab w:val="center" w:leader="dot" w:pos="2268"/>
              </w:tabs>
            </w:pPr>
            <w:r w:rsidRPr="00074D04">
              <w:t>s 299</w:t>
            </w:r>
            <w:r w:rsidRPr="00074D04">
              <w:tab/>
            </w:r>
          </w:p>
        </w:tc>
        <w:tc>
          <w:tcPr>
            <w:tcW w:w="4537" w:type="dxa"/>
          </w:tcPr>
          <w:p w14:paraId="35563A6E" w14:textId="77777777" w:rsidR="008A4F0D" w:rsidRPr="00074D04" w:rsidRDefault="008A4F0D" w:rsidP="008A4F0D">
            <w:pPr>
              <w:pStyle w:val="ENoteTableText"/>
            </w:pPr>
            <w:r w:rsidRPr="00074D04">
              <w:t>am No 45, 2005; No 44, 2012; No 25, 2015; No 38, 2015; No 51, 2017</w:t>
            </w:r>
          </w:p>
        </w:tc>
      </w:tr>
      <w:tr w:rsidR="008A4F0D" w:rsidRPr="00074D04" w14:paraId="66C147BF" w14:textId="77777777" w:rsidTr="00305E03">
        <w:trPr>
          <w:cantSplit/>
        </w:trPr>
        <w:tc>
          <w:tcPr>
            <w:tcW w:w="2551" w:type="dxa"/>
          </w:tcPr>
          <w:p w14:paraId="1DEBA12D" w14:textId="77777777" w:rsidR="008A4F0D" w:rsidRPr="00074D04" w:rsidRDefault="008A4F0D" w:rsidP="008A4F0D">
            <w:pPr>
              <w:pStyle w:val="ENoteTableText"/>
              <w:tabs>
                <w:tab w:val="center" w:leader="dot" w:pos="2268"/>
              </w:tabs>
            </w:pPr>
            <w:r w:rsidRPr="00074D04">
              <w:t>s. 299A</w:t>
            </w:r>
            <w:r w:rsidRPr="00074D04">
              <w:tab/>
            </w:r>
          </w:p>
        </w:tc>
        <w:tc>
          <w:tcPr>
            <w:tcW w:w="4537" w:type="dxa"/>
          </w:tcPr>
          <w:p w14:paraId="7392EDFF" w14:textId="77777777" w:rsidR="008A4F0D" w:rsidRPr="00074D04" w:rsidRDefault="008A4F0D" w:rsidP="008A4F0D">
            <w:pPr>
              <w:pStyle w:val="ENoteTableText"/>
            </w:pPr>
            <w:r w:rsidRPr="00074D04">
              <w:t>ad. No. 155, 2006</w:t>
            </w:r>
          </w:p>
        </w:tc>
      </w:tr>
      <w:tr w:rsidR="009C364A" w:rsidRPr="00074D04" w14:paraId="4A9D56CA" w14:textId="77777777" w:rsidTr="00305E03">
        <w:trPr>
          <w:cantSplit/>
        </w:trPr>
        <w:tc>
          <w:tcPr>
            <w:tcW w:w="2551" w:type="dxa"/>
          </w:tcPr>
          <w:p w14:paraId="1FEA4AD2" w14:textId="77777777" w:rsidR="009C364A" w:rsidRPr="00074D04" w:rsidRDefault="009C364A" w:rsidP="008A4F0D">
            <w:pPr>
              <w:pStyle w:val="ENoteTableText"/>
              <w:tabs>
                <w:tab w:val="center" w:leader="dot" w:pos="2268"/>
              </w:tabs>
            </w:pPr>
            <w:r w:rsidRPr="00074D04">
              <w:t>s 300</w:t>
            </w:r>
            <w:r w:rsidRPr="00074D04">
              <w:tab/>
            </w:r>
          </w:p>
        </w:tc>
        <w:tc>
          <w:tcPr>
            <w:tcW w:w="4537" w:type="dxa"/>
          </w:tcPr>
          <w:p w14:paraId="7A452B5C" w14:textId="77777777" w:rsidR="009C364A" w:rsidRPr="00074D04" w:rsidRDefault="009C364A" w:rsidP="008A4F0D">
            <w:pPr>
              <w:pStyle w:val="ENoteTableText"/>
            </w:pPr>
            <w:r w:rsidRPr="00074D04">
              <w:t>rs No 17, 2023</w:t>
            </w:r>
          </w:p>
        </w:tc>
      </w:tr>
      <w:tr w:rsidR="008A4F0D" w:rsidRPr="00074D04" w14:paraId="5E31205B" w14:textId="77777777" w:rsidTr="00305E03">
        <w:trPr>
          <w:cantSplit/>
        </w:trPr>
        <w:tc>
          <w:tcPr>
            <w:tcW w:w="2551" w:type="dxa"/>
          </w:tcPr>
          <w:p w14:paraId="111772A8" w14:textId="77777777" w:rsidR="008A4F0D" w:rsidRPr="00074D04" w:rsidRDefault="008A4F0D" w:rsidP="008A4F0D">
            <w:pPr>
              <w:pStyle w:val="ENoteTableText"/>
              <w:tabs>
                <w:tab w:val="center" w:leader="dot" w:pos="2268"/>
              </w:tabs>
            </w:pPr>
            <w:r w:rsidRPr="00074D04">
              <w:t>s. 302A</w:t>
            </w:r>
            <w:r w:rsidRPr="00074D04">
              <w:tab/>
            </w:r>
          </w:p>
        </w:tc>
        <w:tc>
          <w:tcPr>
            <w:tcW w:w="4537" w:type="dxa"/>
          </w:tcPr>
          <w:p w14:paraId="4B964064" w14:textId="77777777" w:rsidR="008A4F0D" w:rsidRPr="00074D04" w:rsidRDefault="008A4F0D" w:rsidP="008A4F0D">
            <w:pPr>
              <w:pStyle w:val="ENoteTableText"/>
            </w:pPr>
            <w:r w:rsidRPr="00074D04">
              <w:t>ad. No. 16, 2009</w:t>
            </w:r>
          </w:p>
        </w:tc>
      </w:tr>
      <w:tr w:rsidR="008A4F0D" w:rsidRPr="00074D04" w14:paraId="106FDE05" w14:textId="77777777" w:rsidTr="00305E03">
        <w:trPr>
          <w:cantSplit/>
        </w:trPr>
        <w:tc>
          <w:tcPr>
            <w:tcW w:w="2551" w:type="dxa"/>
          </w:tcPr>
          <w:p w14:paraId="1DB32FB5" w14:textId="77777777" w:rsidR="008A4F0D" w:rsidRPr="00074D04" w:rsidRDefault="008A4F0D" w:rsidP="008A4F0D">
            <w:pPr>
              <w:pStyle w:val="ENoteTableText"/>
              <w:tabs>
                <w:tab w:val="center" w:leader="dot" w:pos="2268"/>
              </w:tabs>
            </w:pPr>
            <w:r w:rsidRPr="00074D04">
              <w:t>s. 303</w:t>
            </w:r>
            <w:r w:rsidRPr="00074D04">
              <w:tab/>
            </w:r>
          </w:p>
        </w:tc>
        <w:tc>
          <w:tcPr>
            <w:tcW w:w="4537" w:type="dxa"/>
          </w:tcPr>
          <w:p w14:paraId="7E39F4C3" w14:textId="77777777" w:rsidR="008A4F0D" w:rsidRPr="00074D04" w:rsidRDefault="008A4F0D" w:rsidP="008A4F0D">
            <w:pPr>
              <w:pStyle w:val="ENoteTableText"/>
            </w:pPr>
            <w:r w:rsidRPr="00074D04">
              <w:t>am. No. 5, 2001; No 4, 2016</w:t>
            </w:r>
          </w:p>
        </w:tc>
      </w:tr>
      <w:tr w:rsidR="008A4F0D" w:rsidRPr="00074D04" w14:paraId="6BFE3773" w14:textId="77777777" w:rsidTr="00305E03">
        <w:trPr>
          <w:cantSplit/>
        </w:trPr>
        <w:tc>
          <w:tcPr>
            <w:tcW w:w="2551" w:type="dxa"/>
          </w:tcPr>
          <w:p w14:paraId="2EA51EFD" w14:textId="77777777" w:rsidR="008A4F0D" w:rsidRPr="00074D04" w:rsidRDefault="008A4F0D" w:rsidP="008A4F0D">
            <w:pPr>
              <w:pStyle w:val="ENoteTableText"/>
              <w:tabs>
                <w:tab w:val="center" w:leader="dot" w:pos="2268"/>
              </w:tabs>
            </w:pPr>
            <w:r w:rsidRPr="00074D04">
              <w:t>s. 303A</w:t>
            </w:r>
            <w:r w:rsidRPr="00074D04">
              <w:tab/>
            </w:r>
          </w:p>
        </w:tc>
        <w:tc>
          <w:tcPr>
            <w:tcW w:w="4537" w:type="dxa"/>
          </w:tcPr>
          <w:p w14:paraId="0FA29A18" w14:textId="77777777" w:rsidR="008A4F0D" w:rsidRPr="00074D04" w:rsidRDefault="008A4F0D" w:rsidP="008A4F0D">
            <w:pPr>
              <w:pStyle w:val="ENoteTableText"/>
            </w:pPr>
            <w:r w:rsidRPr="00074D04">
              <w:t>ad. No. 155, 2000</w:t>
            </w:r>
          </w:p>
        </w:tc>
      </w:tr>
      <w:tr w:rsidR="008A4F0D" w:rsidRPr="00074D04" w14:paraId="051D5055" w14:textId="77777777" w:rsidTr="00305E03">
        <w:trPr>
          <w:cantSplit/>
        </w:trPr>
        <w:tc>
          <w:tcPr>
            <w:tcW w:w="2551" w:type="dxa"/>
          </w:tcPr>
          <w:p w14:paraId="12A2217A" w14:textId="77777777" w:rsidR="008A4F0D" w:rsidRPr="00074D04" w:rsidRDefault="00BB4EA6" w:rsidP="008A4F0D">
            <w:pPr>
              <w:pStyle w:val="ENoteTableText"/>
            </w:pPr>
            <w:r w:rsidRPr="00074D04">
              <w:rPr>
                <w:b/>
              </w:rPr>
              <w:t>Division 4</w:t>
            </w:r>
            <w:r w:rsidR="008A4F0D" w:rsidRPr="00074D04">
              <w:rPr>
                <w:b/>
              </w:rPr>
              <w:t>A</w:t>
            </w:r>
          </w:p>
        </w:tc>
        <w:tc>
          <w:tcPr>
            <w:tcW w:w="4537" w:type="dxa"/>
          </w:tcPr>
          <w:p w14:paraId="70EB11F8" w14:textId="77777777" w:rsidR="008A4F0D" w:rsidRPr="00074D04" w:rsidRDefault="008A4F0D" w:rsidP="008A4F0D">
            <w:pPr>
              <w:pStyle w:val="ENoteTableText"/>
            </w:pPr>
          </w:p>
        </w:tc>
      </w:tr>
      <w:tr w:rsidR="008A4F0D" w:rsidRPr="00074D04" w14:paraId="096B0103" w14:textId="77777777" w:rsidTr="00305E03">
        <w:trPr>
          <w:cantSplit/>
        </w:trPr>
        <w:tc>
          <w:tcPr>
            <w:tcW w:w="2551" w:type="dxa"/>
          </w:tcPr>
          <w:p w14:paraId="509F7C75" w14:textId="77777777" w:rsidR="008A4F0D" w:rsidRPr="00074D04" w:rsidRDefault="00BB4EA6" w:rsidP="008A4F0D">
            <w:pPr>
              <w:pStyle w:val="ENoteTableText"/>
              <w:tabs>
                <w:tab w:val="center" w:leader="dot" w:pos="2268"/>
              </w:tabs>
            </w:pPr>
            <w:r w:rsidRPr="00074D04">
              <w:t>Division 4</w:t>
            </w:r>
            <w:r w:rsidR="008A4F0D" w:rsidRPr="00074D04">
              <w:t>A</w:t>
            </w:r>
            <w:r w:rsidR="008A4F0D" w:rsidRPr="00074D04">
              <w:tab/>
            </w:r>
          </w:p>
        </w:tc>
        <w:tc>
          <w:tcPr>
            <w:tcW w:w="4537" w:type="dxa"/>
          </w:tcPr>
          <w:p w14:paraId="11767B75" w14:textId="77777777" w:rsidR="008A4F0D" w:rsidRPr="00074D04" w:rsidRDefault="008A4F0D" w:rsidP="008A4F0D">
            <w:pPr>
              <w:pStyle w:val="ENoteTableText"/>
            </w:pPr>
            <w:r w:rsidRPr="00074D04">
              <w:t>ad. No. 155, 2000</w:t>
            </w:r>
          </w:p>
        </w:tc>
      </w:tr>
      <w:tr w:rsidR="008A4F0D" w:rsidRPr="00074D04" w14:paraId="475D061E" w14:textId="77777777" w:rsidTr="00305E03">
        <w:trPr>
          <w:cantSplit/>
        </w:trPr>
        <w:tc>
          <w:tcPr>
            <w:tcW w:w="2551" w:type="dxa"/>
          </w:tcPr>
          <w:p w14:paraId="69128AD5" w14:textId="77777777" w:rsidR="008A4F0D" w:rsidRPr="00074D04" w:rsidRDefault="008A4F0D" w:rsidP="008A4F0D">
            <w:pPr>
              <w:pStyle w:val="ENoteTableText"/>
              <w:tabs>
                <w:tab w:val="center" w:leader="dot" w:pos="2268"/>
              </w:tabs>
            </w:pPr>
            <w:r w:rsidRPr="00074D04">
              <w:t>s. 303B</w:t>
            </w:r>
            <w:r w:rsidRPr="00074D04">
              <w:tab/>
            </w:r>
          </w:p>
        </w:tc>
        <w:tc>
          <w:tcPr>
            <w:tcW w:w="4537" w:type="dxa"/>
          </w:tcPr>
          <w:p w14:paraId="0764F6CF" w14:textId="77777777" w:rsidR="008A4F0D" w:rsidRPr="00074D04" w:rsidRDefault="008A4F0D" w:rsidP="008A4F0D">
            <w:pPr>
              <w:pStyle w:val="ENoteTableText"/>
            </w:pPr>
            <w:r w:rsidRPr="00074D04">
              <w:t>ad. No. 155, 2000</w:t>
            </w:r>
          </w:p>
        </w:tc>
      </w:tr>
      <w:tr w:rsidR="008A4F0D" w:rsidRPr="00074D04" w14:paraId="686B982A" w14:textId="77777777" w:rsidTr="00305E03">
        <w:trPr>
          <w:cantSplit/>
        </w:trPr>
        <w:tc>
          <w:tcPr>
            <w:tcW w:w="2551" w:type="dxa"/>
          </w:tcPr>
          <w:p w14:paraId="56C07919" w14:textId="77777777" w:rsidR="008A4F0D" w:rsidRPr="00074D04" w:rsidRDefault="008A4F0D" w:rsidP="008A4F0D">
            <w:pPr>
              <w:pStyle w:val="ENoteTableText"/>
              <w:tabs>
                <w:tab w:val="center" w:leader="dot" w:pos="2268"/>
              </w:tabs>
            </w:pPr>
          </w:p>
        </w:tc>
        <w:tc>
          <w:tcPr>
            <w:tcW w:w="4537" w:type="dxa"/>
          </w:tcPr>
          <w:p w14:paraId="30F2A9DF" w14:textId="77777777" w:rsidR="008A4F0D" w:rsidRPr="00074D04" w:rsidRDefault="008A4F0D" w:rsidP="008A4F0D">
            <w:pPr>
              <w:pStyle w:val="ENoteTableText"/>
            </w:pPr>
            <w:r w:rsidRPr="00074D04">
              <w:t>am No 197, 2012</w:t>
            </w:r>
          </w:p>
        </w:tc>
      </w:tr>
      <w:tr w:rsidR="008A4F0D" w:rsidRPr="00074D04" w14:paraId="294DED02" w14:textId="77777777" w:rsidTr="00305E03">
        <w:trPr>
          <w:cantSplit/>
        </w:trPr>
        <w:tc>
          <w:tcPr>
            <w:tcW w:w="2551" w:type="dxa"/>
          </w:tcPr>
          <w:p w14:paraId="02B98064" w14:textId="77777777" w:rsidR="008A4F0D" w:rsidRPr="00074D04" w:rsidRDefault="008A4F0D" w:rsidP="008A4F0D">
            <w:pPr>
              <w:pStyle w:val="ENoteTableText"/>
              <w:tabs>
                <w:tab w:val="center" w:leader="dot" w:pos="2268"/>
              </w:tabs>
            </w:pPr>
            <w:r w:rsidRPr="00074D04">
              <w:t>s. 303C</w:t>
            </w:r>
            <w:r w:rsidRPr="00074D04">
              <w:tab/>
            </w:r>
          </w:p>
        </w:tc>
        <w:tc>
          <w:tcPr>
            <w:tcW w:w="4537" w:type="dxa"/>
          </w:tcPr>
          <w:p w14:paraId="217F3CD8" w14:textId="77777777" w:rsidR="008A4F0D" w:rsidRPr="00074D04" w:rsidRDefault="008A4F0D" w:rsidP="008A4F0D">
            <w:pPr>
              <w:pStyle w:val="ENoteTableText"/>
            </w:pPr>
            <w:r w:rsidRPr="00074D04">
              <w:t>ad. No. 155, 2000</w:t>
            </w:r>
          </w:p>
        </w:tc>
      </w:tr>
      <w:tr w:rsidR="008A4F0D" w:rsidRPr="00074D04" w14:paraId="15E99685" w14:textId="77777777" w:rsidTr="00305E03">
        <w:trPr>
          <w:cantSplit/>
        </w:trPr>
        <w:tc>
          <w:tcPr>
            <w:tcW w:w="2551" w:type="dxa"/>
          </w:tcPr>
          <w:p w14:paraId="2D8A3B99" w14:textId="77777777" w:rsidR="008A4F0D" w:rsidRPr="00074D04" w:rsidRDefault="008A4F0D" w:rsidP="008A4F0D">
            <w:pPr>
              <w:pStyle w:val="ENoteTableText"/>
              <w:tabs>
                <w:tab w:val="center" w:leader="dot" w:pos="2268"/>
              </w:tabs>
            </w:pPr>
          </w:p>
        </w:tc>
        <w:tc>
          <w:tcPr>
            <w:tcW w:w="4537" w:type="dxa"/>
          </w:tcPr>
          <w:p w14:paraId="2B1D1634" w14:textId="77777777" w:rsidR="008A4F0D" w:rsidRPr="00074D04" w:rsidRDefault="008A4F0D" w:rsidP="008A4F0D">
            <w:pPr>
              <w:pStyle w:val="ENoteTableText"/>
            </w:pPr>
            <w:r w:rsidRPr="00074D04">
              <w:t>am No 197, 2012</w:t>
            </w:r>
          </w:p>
        </w:tc>
      </w:tr>
      <w:tr w:rsidR="008A4F0D" w:rsidRPr="00074D04" w14:paraId="15697034" w14:textId="77777777" w:rsidTr="00305E03">
        <w:trPr>
          <w:cantSplit/>
        </w:trPr>
        <w:tc>
          <w:tcPr>
            <w:tcW w:w="2551" w:type="dxa"/>
          </w:tcPr>
          <w:p w14:paraId="3D4026B0" w14:textId="77777777" w:rsidR="008A4F0D" w:rsidRPr="00074D04" w:rsidRDefault="00BB4EA6" w:rsidP="008A4F0D">
            <w:pPr>
              <w:pStyle w:val="ENoteTableText"/>
            </w:pPr>
            <w:r w:rsidRPr="00074D04">
              <w:rPr>
                <w:b/>
              </w:rPr>
              <w:t>Division 5</w:t>
            </w:r>
          </w:p>
        </w:tc>
        <w:tc>
          <w:tcPr>
            <w:tcW w:w="4537" w:type="dxa"/>
          </w:tcPr>
          <w:p w14:paraId="6118F485" w14:textId="77777777" w:rsidR="008A4F0D" w:rsidRPr="00074D04" w:rsidRDefault="008A4F0D" w:rsidP="008A4F0D">
            <w:pPr>
              <w:pStyle w:val="ENoteTableText"/>
            </w:pPr>
          </w:p>
        </w:tc>
      </w:tr>
      <w:tr w:rsidR="008A4F0D" w:rsidRPr="00074D04" w14:paraId="54CC8354" w14:textId="77777777" w:rsidTr="00305E03">
        <w:trPr>
          <w:cantSplit/>
        </w:trPr>
        <w:tc>
          <w:tcPr>
            <w:tcW w:w="2551" w:type="dxa"/>
          </w:tcPr>
          <w:p w14:paraId="09024539" w14:textId="77777777" w:rsidR="008A4F0D" w:rsidRPr="00074D04" w:rsidRDefault="008A4F0D" w:rsidP="008A4F0D">
            <w:pPr>
              <w:pStyle w:val="ENoteTableText"/>
              <w:tabs>
                <w:tab w:val="center" w:leader="dot" w:pos="2268"/>
              </w:tabs>
            </w:pPr>
            <w:r w:rsidRPr="00074D04">
              <w:t>s. 305</w:t>
            </w:r>
            <w:r w:rsidRPr="00074D04">
              <w:tab/>
            </w:r>
          </w:p>
        </w:tc>
        <w:tc>
          <w:tcPr>
            <w:tcW w:w="4537" w:type="dxa"/>
          </w:tcPr>
          <w:p w14:paraId="37265660" w14:textId="77777777" w:rsidR="008A4F0D" w:rsidRPr="00074D04" w:rsidRDefault="008A4F0D" w:rsidP="008A4F0D">
            <w:pPr>
              <w:pStyle w:val="ENoteTableText"/>
            </w:pPr>
            <w:r w:rsidRPr="00074D04">
              <w:t>rs. No. 177, 2007</w:t>
            </w:r>
          </w:p>
        </w:tc>
      </w:tr>
      <w:tr w:rsidR="008A4F0D" w:rsidRPr="00074D04" w14:paraId="7227A07D" w14:textId="77777777" w:rsidTr="00305E03">
        <w:trPr>
          <w:cantSplit/>
        </w:trPr>
        <w:tc>
          <w:tcPr>
            <w:tcW w:w="2551" w:type="dxa"/>
          </w:tcPr>
          <w:p w14:paraId="44D72148" w14:textId="77777777" w:rsidR="008A4F0D" w:rsidRPr="00074D04" w:rsidRDefault="008A4F0D" w:rsidP="008A4F0D">
            <w:pPr>
              <w:pStyle w:val="ENoteTableText"/>
            </w:pPr>
          </w:p>
        </w:tc>
        <w:tc>
          <w:tcPr>
            <w:tcW w:w="4537" w:type="dxa"/>
          </w:tcPr>
          <w:p w14:paraId="0C2492FD" w14:textId="77777777" w:rsidR="008A4F0D" w:rsidRPr="00074D04" w:rsidRDefault="008A4F0D" w:rsidP="008A4F0D">
            <w:pPr>
              <w:pStyle w:val="ENoteTableText"/>
            </w:pPr>
            <w:r w:rsidRPr="00074D04">
              <w:t>am. No. 120, 2012</w:t>
            </w:r>
          </w:p>
        </w:tc>
      </w:tr>
      <w:tr w:rsidR="008A4F0D" w:rsidRPr="00074D04" w14:paraId="76EAC5B1" w14:textId="77777777" w:rsidTr="00305E03">
        <w:trPr>
          <w:cantSplit/>
        </w:trPr>
        <w:tc>
          <w:tcPr>
            <w:tcW w:w="2551" w:type="dxa"/>
          </w:tcPr>
          <w:p w14:paraId="7544DE88" w14:textId="77777777" w:rsidR="008A4F0D" w:rsidRPr="00074D04" w:rsidRDefault="008A4F0D" w:rsidP="008A4F0D">
            <w:pPr>
              <w:pStyle w:val="ENoteTableText"/>
              <w:tabs>
                <w:tab w:val="center" w:leader="dot" w:pos="2268"/>
              </w:tabs>
            </w:pPr>
            <w:r w:rsidRPr="00074D04">
              <w:t>s 306</w:t>
            </w:r>
            <w:r w:rsidRPr="00074D04">
              <w:tab/>
            </w:r>
          </w:p>
        </w:tc>
        <w:tc>
          <w:tcPr>
            <w:tcW w:w="4537" w:type="dxa"/>
          </w:tcPr>
          <w:p w14:paraId="6E1A02D0" w14:textId="77777777" w:rsidR="008A4F0D" w:rsidRPr="00074D04" w:rsidRDefault="008A4F0D" w:rsidP="008A4F0D">
            <w:pPr>
              <w:pStyle w:val="ENoteTableText"/>
            </w:pPr>
            <w:r w:rsidRPr="00074D04">
              <w:t>am No 5, 2001; No 177, 2007; No 16, 2009; No 120, 2012; No 4, 2016</w:t>
            </w:r>
            <w:r w:rsidR="009C364A" w:rsidRPr="00074D04">
              <w:t>; No 17, 2023</w:t>
            </w:r>
          </w:p>
        </w:tc>
      </w:tr>
      <w:tr w:rsidR="008A4F0D" w:rsidRPr="00074D04" w14:paraId="27840B68" w14:textId="77777777" w:rsidTr="00305E03">
        <w:trPr>
          <w:cantSplit/>
        </w:trPr>
        <w:tc>
          <w:tcPr>
            <w:tcW w:w="2551" w:type="dxa"/>
          </w:tcPr>
          <w:p w14:paraId="27AF194E" w14:textId="77777777" w:rsidR="008A4F0D" w:rsidRPr="00074D04" w:rsidRDefault="008A4F0D" w:rsidP="008A4F0D">
            <w:pPr>
              <w:pStyle w:val="ENoteTableText"/>
              <w:tabs>
                <w:tab w:val="center" w:leader="dot" w:pos="2268"/>
              </w:tabs>
            </w:pPr>
            <w:r w:rsidRPr="00074D04">
              <w:t>s. 306A</w:t>
            </w:r>
            <w:r w:rsidRPr="00074D04">
              <w:tab/>
            </w:r>
          </w:p>
        </w:tc>
        <w:tc>
          <w:tcPr>
            <w:tcW w:w="4537" w:type="dxa"/>
          </w:tcPr>
          <w:p w14:paraId="036A7E83" w14:textId="77777777" w:rsidR="008A4F0D" w:rsidRPr="00074D04" w:rsidRDefault="008A4F0D" w:rsidP="008A4F0D">
            <w:pPr>
              <w:pStyle w:val="ENoteTableText"/>
            </w:pPr>
            <w:r w:rsidRPr="00074D04">
              <w:t>ad. No. 177, 2007</w:t>
            </w:r>
          </w:p>
        </w:tc>
      </w:tr>
      <w:tr w:rsidR="008A4F0D" w:rsidRPr="00074D04" w14:paraId="3A9C908E" w14:textId="77777777" w:rsidTr="00305E03">
        <w:trPr>
          <w:cantSplit/>
        </w:trPr>
        <w:tc>
          <w:tcPr>
            <w:tcW w:w="2551" w:type="dxa"/>
          </w:tcPr>
          <w:p w14:paraId="0FB667E1" w14:textId="77777777" w:rsidR="008A4F0D" w:rsidRPr="00074D04" w:rsidRDefault="008A4F0D" w:rsidP="008A4F0D">
            <w:pPr>
              <w:pStyle w:val="ENoteTableText"/>
            </w:pPr>
          </w:p>
        </w:tc>
        <w:tc>
          <w:tcPr>
            <w:tcW w:w="4537" w:type="dxa"/>
          </w:tcPr>
          <w:p w14:paraId="63BBE712" w14:textId="77777777" w:rsidR="008A4F0D" w:rsidRPr="00074D04" w:rsidRDefault="008A4F0D" w:rsidP="008A4F0D">
            <w:pPr>
              <w:pStyle w:val="ENoteTableText"/>
            </w:pPr>
            <w:r w:rsidRPr="00074D04">
              <w:t>am. No. 120, 2012</w:t>
            </w:r>
          </w:p>
        </w:tc>
      </w:tr>
      <w:tr w:rsidR="008A4F0D" w:rsidRPr="00074D04" w14:paraId="7D9B9C9F" w14:textId="77777777" w:rsidTr="00305E03">
        <w:trPr>
          <w:cantSplit/>
        </w:trPr>
        <w:tc>
          <w:tcPr>
            <w:tcW w:w="2551" w:type="dxa"/>
          </w:tcPr>
          <w:p w14:paraId="23626A75" w14:textId="77777777" w:rsidR="008A4F0D" w:rsidRPr="00074D04" w:rsidRDefault="008A4F0D" w:rsidP="008A4F0D">
            <w:pPr>
              <w:pStyle w:val="ENoteTableText"/>
              <w:tabs>
                <w:tab w:val="center" w:leader="dot" w:pos="2268"/>
              </w:tabs>
            </w:pPr>
            <w:r w:rsidRPr="00074D04">
              <w:t>s. 307</w:t>
            </w:r>
            <w:r w:rsidRPr="00074D04">
              <w:tab/>
            </w:r>
          </w:p>
        </w:tc>
        <w:tc>
          <w:tcPr>
            <w:tcW w:w="4537" w:type="dxa"/>
          </w:tcPr>
          <w:p w14:paraId="119AE04D" w14:textId="77777777" w:rsidR="008A4F0D" w:rsidRPr="00074D04" w:rsidRDefault="008A4F0D" w:rsidP="008A4F0D">
            <w:pPr>
              <w:pStyle w:val="ENoteTableText"/>
            </w:pPr>
            <w:r w:rsidRPr="00074D04">
              <w:t>am. No. 5, 2001; No. 177, 2007; No 4, 2016</w:t>
            </w:r>
          </w:p>
        </w:tc>
      </w:tr>
      <w:tr w:rsidR="008A4F0D" w:rsidRPr="00074D04" w14:paraId="62BD947C" w14:textId="77777777" w:rsidTr="00305E03">
        <w:trPr>
          <w:cantSplit/>
        </w:trPr>
        <w:tc>
          <w:tcPr>
            <w:tcW w:w="2551" w:type="dxa"/>
          </w:tcPr>
          <w:p w14:paraId="55D477DF" w14:textId="77777777" w:rsidR="008A4F0D" w:rsidRPr="00074D04" w:rsidRDefault="008A4F0D" w:rsidP="008A4F0D">
            <w:pPr>
              <w:pStyle w:val="ENoteTableText"/>
              <w:tabs>
                <w:tab w:val="center" w:leader="dot" w:pos="2268"/>
              </w:tabs>
            </w:pPr>
            <w:r w:rsidRPr="00074D04">
              <w:t>s. 308</w:t>
            </w:r>
            <w:r w:rsidRPr="00074D04">
              <w:tab/>
            </w:r>
          </w:p>
        </w:tc>
        <w:tc>
          <w:tcPr>
            <w:tcW w:w="4537" w:type="dxa"/>
          </w:tcPr>
          <w:p w14:paraId="53078672" w14:textId="77777777" w:rsidR="008A4F0D" w:rsidRPr="00074D04" w:rsidRDefault="008A4F0D" w:rsidP="008A4F0D">
            <w:pPr>
              <w:pStyle w:val="ENoteTableText"/>
            </w:pPr>
            <w:r w:rsidRPr="00074D04">
              <w:t>am. No. 45, 2005; No. 177, 2007</w:t>
            </w:r>
          </w:p>
        </w:tc>
      </w:tr>
      <w:tr w:rsidR="008A4F0D" w:rsidRPr="00074D04" w14:paraId="0D6E6E26" w14:textId="77777777" w:rsidTr="00305E03">
        <w:trPr>
          <w:cantSplit/>
        </w:trPr>
        <w:tc>
          <w:tcPr>
            <w:tcW w:w="2551" w:type="dxa"/>
          </w:tcPr>
          <w:p w14:paraId="1DF6476B" w14:textId="77777777" w:rsidR="008A4F0D" w:rsidRPr="00074D04" w:rsidRDefault="008A4F0D" w:rsidP="008A4F0D">
            <w:pPr>
              <w:pStyle w:val="ENoteTableText"/>
              <w:tabs>
                <w:tab w:val="center" w:leader="dot" w:pos="2268"/>
              </w:tabs>
            </w:pPr>
            <w:r w:rsidRPr="00074D04">
              <w:t>s. 309</w:t>
            </w:r>
            <w:r w:rsidRPr="00074D04">
              <w:tab/>
            </w:r>
          </w:p>
        </w:tc>
        <w:tc>
          <w:tcPr>
            <w:tcW w:w="4537" w:type="dxa"/>
          </w:tcPr>
          <w:p w14:paraId="0C1E9CB4" w14:textId="77777777" w:rsidR="008A4F0D" w:rsidRPr="00074D04" w:rsidRDefault="008A4F0D" w:rsidP="008A4F0D">
            <w:pPr>
              <w:pStyle w:val="ENoteTableText"/>
            </w:pPr>
            <w:r w:rsidRPr="00074D04">
              <w:t>am. No. 177, 2007; No. 51, 2010</w:t>
            </w:r>
          </w:p>
        </w:tc>
      </w:tr>
      <w:tr w:rsidR="008A4F0D" w:rsidRPr="00074D04" w14:paraId="1E656186" w14:textId="77777777" w:rsidTr="00305E03">
        <w:trPr>
          <w:cantSplit/>
        </w:trPr>
        <w:tc>
          <w:tcPr>
            <w:tcW w:w="2551" w:type="dxa"/>
          </w:tcPr>
          <w:p w14:paraId="60846997" w14:textId="77777777" w:rsidR="008A4F0D" w:rsidRPr="00074D04" w:rsidRDefault="008A4F0D" w:rsidP="001442FA">
            <w:pPr>
              <w:pStyle w:val="ENoteTableText"/>
              <w:keepNext/>
            </w:pPr>
            <w:r w:rsidRPr="00074D04">
              <w:rPr>
                <w:b/>
              </w:rPr>
              <w:t>Part 14</w:t>
            </w:r>
          </w:p>
        </w:tc>
        <w:tc>
          <w:tcPr>
            <w:tcW w:w="4537" w:type="dxa"/>
          </w:tcPr>
          <w:p w14:paraId="52D3B220" w14:textId="77777777" w:rsidR="008A4F0D" w:rsidRPr="00074D04" w:rsidRDefault="008A4F0D" w:rsidP="008A4F0D">
            <w:pPr>
              <w:pStyle w:val="ENoteTableText"/>
            </w:pPr>
          </w:p>
        </w:tc>
      </w:tr>
      <w:tr w:rsidR="008A4F0D" w:rsidRPr="00074D04" w14:paraId="422941CB" w14:textId="77777777" w:rsidTr="00305E03">
        <w:trPr>
          <w:cantSplit/>
        </w:trPr>
        <w:tc>
          <w:tcPr>
            <w:tcW w:w="2551" w:type="dxa"/>
          </w:tcPr>
          <w:p w14:paraId="325B1ABC" w14:textId="77777777" w:rsidR="008A4F0D" w:rsidRPr="00074D04" w:rsidRDefault="00BB4EA6" w:rsidP="008A4F0D">
            <w:pPr>
              <w:pStyle w:val="ENoteTableText"/>
              <w:rPr>
                <w:b/>
              </w:rPr>
            </w:pPr>
            <w:r w:rsidRPr="00074D04">
              <w:rPr>
                <w:b/>
              </w:rPr>
              <w:t>Division 1</w:t>
            </w:r>
          </w:p>
        </w:tc>
        <w:tc>
          <w:tcPr>
            <w:tcW w:w="4537" w:type="dxa"/>
          </w:tcPr>
          <w:p w14:paraId="6C1D7BF4" w14:textId="77777777" w:rsidR="008A4F0D" w:rsidRPr="00074D04" w:rsidRDefault="008A4F0D" w:rsidP="008A4F0D">
            <w:pPr>
              <w:pStyle w:val="ENoteTableText"/>
            </w:pPr>
          </w:p>
        </w:tc>
      </w:tr>
      <w:tr w:rsidR="008A4F0D" w:rsidRPr="00074D04" w14:paraId="5DEAC9FB" w14:textId="77777777" w:rsidTr="00305E03">
        <w:trPr>
          <w:cantSplit/>
        </w:trPr>
        <w:tc>
          <w:tcPr>
            <w:tcW w:w="2551" w:type="dxa"/>
          </w:tcPr>
          <w:p w14:paraId="43CDCFDA" w14:textId="77777777" w:rsidR="008A4F0D" w:rsidRPr="00074D04" w:rsidRDefault="00BB4EA6" w:rsidP="008A4F0D">
            <w:pPr>
              <w:pStyle w:val="ENoteTableText"/>
              <w:tabs>
                <w:tab w:val="center" w:leader="dot" w:pos="2268"/>
              </w:tabs>
            </w:pPr>
            <w:r w:rsidRPr="00074D04">
              <w:t>Division 1</w:t>
            </w:r>
            <w:r w:rsidR="008A4F0D" w:rsidRPr="00074D04">
              <w:t xml:space="preserve"> heading</w:t>
            </w:r>
            <w:r w:rsidR="008A4F0D" w:rsidRPr="00074D04">
              <w:tab/>
            </w:r>
          </w:p>
        </w:tc>
        <w:tc>
          <w:tcPr>
            <w:tcW w:w="4537" w:type="dxa"/>
          </w:tcPr>
          <w:p w14:paraId="49ABC67F" w14:textId="77777777" w:rsidR="008A4F0D" w:rsidRPr="00074D04" w:rsidRDefault="008A4F0D" w:rsidP="008A4F0D">
            <w:pPr>
              <w:pStyle w:val="ENoteTableText"/>
            </w:pPr>
            <w:r w:rsidRPr="00074D04">
              <w:t>ad No 111, 2017</w:t>
            </w:r>
          </w:p>
        </w:tc>
      </w:tr>
      <w:tr w:rsidR="008A4F0D" w:rsidRPr="00074D04" w14:paraId="39738B43" w14:textId="77777777" w:rsidTr="00305E03">
        <w:trPr>
          <w:cantSplit/>
        </w:trPr>
        <w:tc>
          <w:tcPr>
            <w:tcW w:w="2551" w:type="dxa"/>
          </w:tcPr>
          <w:p w14:paraId="135385D7" w14:textId="77777777" w:rsidR="008A4F0D" w:rsidRPr="00074D04" w:rsidRDefault="008A4F0D" w:rsidP="008A4F0D">
            <w:pPr>
              <w:pStyle w:val="ENoteTableText"/>
              <w:tabs>
                <w:tab w:val="center" w:leader="dot" w:pos="2268"/>
              </w:tabs>
            </w:pPr>
            <w:r w:rsidRPr="00074D04">
              <w:t>s. 311</w:t>
            </w:r>
            <w:r w:rsidRPr="00074D04">
              <w:tab/>
            </w:r>
          </w:p>
        </w:tc>
        <w:tc>
          <w:tcPr>
            <w:tcW w:w="4537" w:type="dxa"/>
          </w:tcPr>
          <w:p w14:paraId="064252EA" w14:textId="77777777" w:rsidR="008A4F0D" w:rsidRPr="00074D04" w:rsidRDefault="008A4F0D" w:rsidP="008A4F0D">
            <w:pPr>
              <w:pStyle w:val="ENoteTableText"/>
            </w:pPr>
            <w:r w:rsidRPr="00074D04">
              <w:t>am. No. 45, 2005; No 111, 2017; No 31, 2018</w:t>
            </w:r>
          </w:p>
        </w:tc>
      </w:tr>
      <w:tr w:rsidR="008A4F0D" w:rsidRPr="00074D04" w14:paraId="6F226B4D" w14:textId="77777777" w:rsidTr="00305E03">
        <w:trPr>
          <w:cantSplit/>
        </w:trPr>
        <w:tc>
          <w:tcPr>
            <w:tcW w:w="2551" w:type="dxa"/>
          </w:tcPr>
          <w:p w14:paraId="20B26248" w14:textId="77777777" w:rsidR="008A4F0D" w:rsidRPr="00074D04" w:rsidRDefault="00BB4EA6" w:rsidP="008A4F0D">
            <w:pPr>
              <w:pStyle w:val="ENoteTableText"/>
              <w:tabs>
                <w:tab w:val="center" w:leader="dot" w:pos="2268"/>
              </w:tabs>
              <w:rPr>
                <w:b/>
              </w:rPr>
            </w:pPr>
            <w:r w:rsidRPr="00074D04">
              <w:rPr>
                <w:b/>
              </w:rPr>
              <w:t>Division 2</w:t>
            </w:r>
          </w:p>
        </w:tc>
        <w:tc>
          <w:tcPr>
            <w:tcW w:w="4537" w:type="dxa"/>
          </w:tcPr>
          <w:p w14:paraId="76712EEF" w14:textId="77777777" w:rsidR="008A4F0D" w:rsidRPr="00074D04" w:rsidRDefault="008A4F0D" w:rsidP="008A4F0D">
            <w:pPr>
              <w:pStyle w:val="ENoteTableText"/>
            </w:pPr>
          </w:p>
        </w:tc>
      </w:tr>
      <w:tr w:rsidR="008A4F0D" w:rsidRPr="00074D04" w14:paraId="4419B57A" w14:textId="77777777" w:rsidTr="00305E03">
        <w:trPr>
          <w:cantSplit/>
        </w:trPr>
        <w:tc>
          <w:tcPr>
            <w:tcW w:w="2551" w:type="dxa"/>
          </w:tcPr>
          <w:p w14:paraId="167B5925" w14:textId="77777777" w:rsidR="008A4F0D" w:rsidRPr="00074D04" w:rsidRDefault="00BB4EA6" w:rsidP="008A4F0D">
            <w:pPr>
              <w:pStyle w:val="ENoteTableText"/>
              <w:tabs>
                <w:tab w:val="center" w:leader="dot" w:pos="2268"/>
              </w:tabs>
            </w:pPr>
            <w:r w:rsidRPr="00074D04">
              <w:t>Division 2</w:t>
            </w:r>
            <w:r w:rsidR="008A4F0D" w:rsidRPr="00074D04">
              <w:t xml:space="preserve"> heading</w:t>
            </w:r>
            <w:r w:rsidR="008A4F0D" w:rsidRPr="00074D04">
              <w:tab/>
            </w:r>
          </w:p>
        </w:tc>
        <w:tc>
          <w:tcPr>
            <w:tcW w:w="4537" w:type="dxa"/>
          </w:tcPr>
          <w:p w14:paraId="151790C6" w14:textId="77777777" w:rsidR="008A4F0D" w:rsidRPr="00074D04" w:rsidRDefault="008A4F0D" w:rsidP="008A4F0D">
            <w:pPr>
              <w:pStyle w:val="ENoteTableText"/>
            </w:pPr>
            <w:r w:rsidRPr="00074D04">
              <w:t>ad No 111, 2017</w:t>
            </w:r>
          </w:p>
        </w:tc>
      </w:tr>
      <w:tr w:rsidR="008A4F0D" w:rsidRPr="00074D04" w14:paraId="3994490E" w14:textId="77777777" w:rsidTr="00305E03">
        <w:trPr>
          <w:cantSplit/>
        </w:trPr>
        <w:tc>
          <w:tcPr>
            <w:tcW w:w="2551" w:type="dxa"/>
          </w:tcPr>
          <w:p w14:paraId="2953CFFB" w14:textId="77777777" w:rsidR="008A4F0D" w:rsidRPr="00074D04" w:rsidRDefault="008A4F0D" w:rsidP="008A4F0D">
            <w:pPr>
              <w:pStyle w:val="ENoteTableText"/>
              <w:tabs>
                <w:tab w:val="center" w:leader="dot" w:pos="2268"/>
              </w:tabs>
            </w:pPr>
            <w:r w:rsidRPr="00074D04">
              <w:t>s. 312</w:t>
            </w:r>
            <w:r w:rsidRPr="00074D04">
              <w:tab/>
            </w:r>
          </w:p>
        </w:tc>
        <w:tc>
          <w:tcPr>
            <w:tcW w:w="4537" w:type="dxa"/>
          </w:tcPr>
          <w:p w14:paraId="0F5E8EAD" w14:textId="77777777" w:rsidR="008A4F0D" w:rsidRPr="00074D04" w:rsidRDefault="008A4F0D" w:rsidP="008A4F0D">
            <w:pPr>
              <w:pStyle w:val="ENoteTableText"/>
            </w:pPr>
            <w:r w:rsidRPr="00074D04">
              <w:t>am. No. 45, 2005</w:t>
            </w:r>
          </w:p>
        </w:tc>
      </w:tr>
      <w:tr w:rsidR="008A4F0D" w:rsidRPr="00074D04" w14:paraId="237275EA" w14:textId="77777777" w:rsidTr="00305E03">
        <w:trPr>
          <w:cantSplit/>
        </w:trPr>
        <w:tc>
          <w:tcPr>
            <w:tcW w:w="2551" w:type="dxa"/>
          </w:tcPr>
          <w:p w14:paraId="08C37F7F" w14:textId="77777777" w:rsidR="008A4F0D" w:rsidRPr="00074D04" w:rsidRDefault="008A4F0D" w:rsidP="008A4F0D">
            <w:pPr>
              <w:pStyle w:val="ENoteTableText"/>
              <w:tabs>
                <w:tab w:val="center" w:leader="dot" w:pos="2268"/>
              </w:tabs>
            </w:pPr>
            <w:r w:rsidRPr="00074D04">
              <w:t>s 313</w:t>
            </w:r>
            <w:r w:rsidRPr="00074D04">
              <w:tab/>
            </w:r>
          </w:p>
        </w:tc>
        <w:tc>
          <w:tcPr>
            <w:tcW w:w="4537" w:type="dxa"/>
          </w:tcPr>
          <w:p w14:paraId="4EFEE3B5" w14:textId="77777777" w:rsidR="008A4F0D" w:rsidRPr="00074D04" w:rsidRDefault="008A4F0D" w:rsidP="008A4F0D">
            <w:pPr>
              <w:pStyle w:val="ENoteTableText"/>
            </w:pPr>
            <w:r w:rsidRPr="00074D04">
              <w:t>am No 200, 1997; No 35, 2004; No 45, 2005; No 40, 2006; No 177, 2007; No 120, 2012; No 111, 2017; No 34, 2018; No 148, 2018; No 129, 2020</w:t>
            </w:r>
            <w:r w:rsidR="009C364A" w:rsidRPr="00074D04">
              <w:t>; No 17, 2023</w:t>
            </w:r>
          </w:p>
        </w:tc>
      </w:tr>
      <w:tr w:rsidR="008A4F0D" w:rsidRPr="00074D04" w14:paraId="46D26CF7" w14:textId="77777777" w:rsidTr="00305E03">
        <w:trPr>
          <w:cantSplit/>
        </w:trPr>
        <w:tc>
          <w:tcPr>
            <w:tcW w:w="2551" w:type="dxa"/>
          </w:tcPr>
          <w:p w14:paraId="79225FB5" w14:textId="77777777" w:rsidR="008A4F0D" w:rsidRPr="00074D04" w:rsidRDefault="008A4F0D" w:rsidP="008A4F0D">
            <w:pPr>
              <w:pStyle w:val="ENoteTableText"/>
              <w:tabs>
                <w:tab w:val="center" w:leader="dot" w:pos="2268"/>
              </w:tabs>
            </w:pPr>
            <w:r w:rsidRPr="00074D04">
              <w:t>s 314</w:t>
            </w:r>
            <w:r w:rsidRPr="00074D04">
              <w:tab/>
            </w:r>
          </w:p>
        </w:tc>
        <w:tc>
          <w:tcPr>
            <w:tcW w:w="4537" w:type="dxa"/>
          </w:tcPr>
          <w:p w14:paraId="36BE8A75" w14:textId="77777777" w:rsidR="008A4F0D" w:rsidRPr="00074D04" w:rsidRDefault="008A4F0D" w:rsidP="008A4F0D">
            <w:pPr>
              <w:pStyle w:val="ENoteTableText"/>
            </w:pPr>
            <w:r w:rsidRPr="00074D04">
              <w:t>am No 200, 1997; No 45, 2005; No 177, 2007; No 39, 2015; No 129, 2020</w:t>
            </w:r>
          </w:p>
        </w:tc>
      </w:tr>
      <w:tr w:rsidR="008A4F0D" w:rsidRPr="00074D04" w14:paraId="5F34D20E" w14:textId="77777777" w:rsidTr="00305E03">
        <w:trPr>
          <w:cantSplit/>
        </w:trPr>
        <w:tc>
          <w:tcPr>
            <w:tcW w:w="2551" w:type="dxa"/>
          </w:tcPr>
          <w:p w14:paraId="11AB1DFE" w14:textId="77777777" w:rsidR="008A4F0D" w:rsidRPr="00074D04" w:rsidRDefault="00BB4EA6" w:rsidP="008A4F0D">
            <w:pPr>
              <w:pStyle w:val="ENoteTableText"/>
              <w:tabs>
                <w:tab w:val="center" w:leader="dot" w:pos="2268"/>
              </w:tabs>
              <w:rPr>
                <w:b/>
              </w:rPr>
            </w:pPr>
            <w:r w:rsidRPr="00074D04">
              <w:rPr>
                <w:b/>
              </w:rPr>
              <w:t>Division 3</w:t>
            </w:r>
          </w:p>
        </w:tc>
        <w:tc>
          <w:tcPr>
            <w:tcW w:w="4537" w:type="dxa"/>
          </w:tcPr>
          <w:p w14:paraId="6CAA6014" w14:textId="77777777" w:rsidR="008A4F0D" w:rsidRPr="00074D04" w:rsidRDefault="008A4F0D" w:rsidP="008A4F0D">
            <w:pPr>
              <w:pStyle w:val="ENoteTableText"/>
            </w:pPr>
          </w:p>
        </w:tc>
      </w:tr>
      <w:tr w:rsidR="008A4F0D" w:rsidRPr="00074D04" w14:paraId="025744A7" w14:textId="77777777" w:rsidTr="00305E03">
        <w:trPr>
          <w:cantSplit/>
        </w:trPr>
        <w:tc>
          <w:tcPr>
            <w:tcW w:w="2551" w:type="dxa"/>
          </w:tcPr>
          <w:p w14:paraId="086B476B" w14:textId="77777777" w:rsidR="008A4F0D" w:rsidRPr="00074D04" w:rsidRDefault="00BB4EA6" w:rsidP="008A4F0D">
            <w:pPr>
              <w:pStyle w:val="ENoteTableText"/>
              <w:tabs>
                <w:tab w:val="center" w:leader="dot" w:pos="2268"/>
              </w:tabs>
            </w:pPr>
            <w:r w:rsidRPr="00074D04">
              <w:t>Division 3</w:t>
            </w:r>
            <w:r w:rsidR="008A4F0D" w:rsidRPr="00074D04">
              <w:tab/>
            </w:r>
          </w:p>
        </w:tc>
        <w:tc>
          <w:tcPr>
            <w:tcW w:w="4537" w:type="dxa"/>
          </w:tcPr>
          <w:p w14:paraId="169F8FAB" w14:textId="77777777" w:rsidR="008A4F0D" w:rsidRPr="00074D04" w:rsidRDefault="008A4F0D" w:rsidP="008A4F0D">
            <w:pPr>
              <w:pStyle w:val="ENoteTableText"/>
            </w:pPr>
            <w:r w:rsidRPr="00074D04">
              <w:t>ad No 111, 2017</w:t>
            </w:r>
          </w:p>
        </w:tc>
      </w:tr>
      <w:tr w:rsidR="008A4F0D" w:rsidRPr="00074D04" w14:paraId="17641653" w14:textId="77777777" w:rsidTr="00305E03">
        <w:trPr>
          <w:cantSplit/>
        </w:trPr>
        <w:tc>
          <w:tcPr>
            <w:tcW w:w="2551" w:type="dxa"/>
          </w:tcPr>
          <w:p w14:paraId="68F1709D" w14:textId="77777777" w:rsidR="008A4F0D" w:rsidRPr="00074D04" w:rsidRDefault="008A4F0D" w:rsidP="008A4F0D">
            <w:pPr>
              <w:pStyle w:val="ENoteTableText"/>
              <w:tabs>
                <w:tab w:val="center" w:leader="dot" w:pos="2268"/>
              </w:tabs>
              <w:rPr>
                <w:b/>
              </w:rPr>
            </w:pPr>
            <w:r w:rsidRPr="00074D04">
              <w:rPr>
                <w:b/>
              </w:rPr>
              <w:t>Subdivision A</w:t>
            </w:r>
          </w:p>
        </w:tc>
        <w:tc>
          <w:tcPr>
            <w:tcW w:w="4537" w:type="dxa"/>
          </w:tcPr>
          <w:p w14:paraId="117A2EDA" w14:textId="77777777" w:rsidR="008A4F0D" w:rsidRPr="00074D04" w:rsidRDefault="008A4F0D" w:rsidP="008A4F0D">
            <w:pPr>
              <w:pStyle w:val="ENoteTableText"/>
            </w:pPr>
          </w:p>
        </w:tc>
      </w:tr>
      <w:tr w:rsidR="008A4F0D" w:rsidRPr="00074D04" w14:paraId="5D9AE77E" w14:textId="77777777" w:rsidTr="00305E03">
        <w:trPr>
          <w:cantSplit/>
        </w:trPr>
        <w:tc>
          <w:tcPr>
            <w:tcW w:w="2551" w:type="dxa"/>
          </w:tcPr>
          <w:p w14:paraId="75B9194F" w14:textId="50CCD01F" w:rsidR="008A4F0D" w:rsidRPr="00074D04" w:rsidRDefault="008A4F0D" w:rsidP="008A4F0D">
            <w:pPr>
              <w:pStyle w:val="ENoteTableText"/>
              <w:tabs>
                <w:tab w:val="center" w:leader="dot" w:pos="2268"/>
              </w:tabs>
            </w:pPr>
            <w:r w:rsidRPr="00074D04">
              <w:t>s 314A</w:t>
            </w:r>
            <w:r w:rsidRPr="00074D04">
              <w:tab/>
            </w:r>
          </w:p>
        </w:tc>
        <w:tc>
          <w:tcPr>
            <w:tcW w:w="4537" w:type="dxa"/>
          </w:tcPr>
          <w:p w14:paraId="590CDD84" w14:textId="21C42D15" w:rsidR="008A4F0D" w:rsidRPr="00074D04" w:rsidRDefault="008A4F0D" w:rsidP="008A4F0D">
            <w:pPr>
              <w:pStyle w:val="ENoteTableText"/>
            </w:pPr>
            <w:r w:rsidRPr="00074D04">
              <w:t>ad No 200, 1997</w:t>
            </w:r>
          </w:p>
        </w:tc>
      </w:tr>
      <w:tr w:rsidR="008A4F0D" w:rsidRPr="00074D04" w14:paraId="29D5A0A5" w14:textId="77777777" w:rsidTr="00305E03">
        <w:trPr>
          <w:cantSplit/>
        </w:trPr>
        <w:tc>
          <w:tcPr>
            <w:tcW w:w="2551" w:type="dxa"/>
          </w:tcPr>
          <w:p w14:paraId="1AAFC51C" w14:textId="77777777" w:rsidR="008A4F0D" w:rsidRPr="00074D04" w:rsidRDefault="008A4F0D" w:rsidP="008A4F0D">
            <w:pPr>
              <w:pStyle w:val="ENoteTableText"/>
            </w:pPr>
          </w:p>
        </w:tc>
        <w:tc>
          <w:tcPr>
            <w:tcW w:w="4537" w:type="dxa"/>
          </w:tcPr>
          <w:p w14:paraId="64299212" w14:textId="30C33117" w:rsidR="008A4F0D" w:rsidRPr="00074D04" w:rsidRDefault="008A4F0D" w:rsidP="008A4F0D">
            <w:pPr>
              <w:pStyle w:val="ENoteTableText"/>
            </w:pPr>
            <w:r w:rsidRPr="00074D04">
              <w:t>am No 45, 2005</w:t>
            </w:r>
          </w:p>
        </w:tc>
      </w:tr>
      <w:tr w:rsidR="008A4F0D" w:rsidRPr="00074D04" w14:paraId="469EDF46" w14:textId="77777777" w:rsidTr="00305E03">
        <w:trPr>
          <w:cantSplit/>
        </w:trPr>
        <w:tc>
          <w:tcPr>
            <w:tcW w:w="2551" w:type="dxa"/>
          </w:tcPr>
          <w:p w14:paraId="0380A732" w14:textId="77777777" w:rsidR="008A4F0D" w:rsidRPr="00074D04" w:rsidRDefault="008A4F0D" w:rsidP="008A4F0D">
            <w:pPr>
              <w:pStyle w:val="ENoteTableText"/>
            </w:pPr>
          </w:p>
        </w:tc>
        <w:tc>
          <w:tcPr>
            <w:tcW w:w="4537" w:type="dxa"/>
          </w:tcPr>
          <w:p w14:paraId="799AE70D" w14:textId="1C8A7E6F" w:rsidR="008A4F0D" w:rsidRPr="00074D04" w:rsidRDefault="008A4F0D" w:rsidP="008A4F0D">
            <w:pPr>
              <w:pStyle w:val="ENoteTableText"/>
            </w:pPr>
            <w:r w:rsidRPr="00074D04">
              <w:t>rep No 177, 2007</w:t>
            </w:r>
          </w:p>
        </w:tc>
      </w:tr>
      <w:tr w:rsidR="008A4F0D" w:rsidRPr="00074D04" w14:paraId="04A3C6C6" w14:textId="77777777" w:rsidTr="00305E03">
        <w:trPr>
          <w:cantSplit/>
        </w:trPr>
        <w:tc>
          <w:tcPr>
            <w:tcW w:w="2551" w:type="dxa"/>
          </w:tcPr>
          <w:p w14:paraId="57E85C84" w14:textId="77777777" w:rsidR="008A4F0D" w:rsidRPr="00074D04" w:rsidRDefault="008A4F0D" w:rsidP="008A4F0D">
            <w:pPr>
              <w:pStyle w:val="ENoteTableText"/>
            </w:pPr>
          </w:p>
        </w:tc>
        <w:tc>
          <w:tcPr>
            <w:tcW w:w="4537" w:type="dxa"/>
          </w:tcPr>
          <w:p w14:paraId="083216DD" w14:textId="77777777" w:rsidR="008A4F0D" w:rsidRPr="00074D04" w:rsidRDefault="008A4F0D" w:rsidP="008A4F0D">
            <w:pPr>
              <w:pStyle w:val="ENoteTableText"/>
            </w:pPr>
            <w:r w:rsidRPr="00074D04">
              <w:t>ad No 111, 2017</w:t>
            </w:r>
          </w:p>
        </w:tc>
      </w:tr>
      <w:tr w:rsidR="00755DCD" w:rsidRPr="00074D04" w14:paraId="3DA40A14" w14:textId="77777777" w:rsidTr="00305E03">
        <w:trPr>
          <w:cantSplit/>
        </w:trPr>
        <w:tc>
          <w:tcPr>
            <w:tcW w:w="2551" w:type="dxa"/>
          </w:tcPr>
          <w:p w14:paraId="1A0D4D09" w14:textId="77777777" w:rsidR="00755DCD" w:rsidRPr="00074D04" w:rsidRDefault="00755DCD" w:rsidP="008A4F0D">
            <w:pPr>
              <w:pStyle w:val="ENoteTableText"/>
            </w:pPr>
          </w:p>
        </w:tc>
        <w:tc>
          <w:tcPr>
            <w:tcW w:w="4537" w:type="dxa"/>
          </w:tcPr>
          <w:p w14:paraId="0B51011A" w14:textId="0406DE72" w:rsidR="00755DCD" w:rsidRPr="00074D04" w:rsidRDefault="00755DCD" w:rsidP="008A4F0D">
            <w:pPr>
              <w:pStyle w:val="ENoteTableText"/>
            </w:pPr>
            <w:r w:rsidRPr="00074D04">
              <w:t xml:space="preserve">am </w:t>
            </w:r>
            <w:r w:rsidRPr="003F24BD">
              <w:t>No 39, 2024</w:t>
            </w:r>
            <w:r w:rsidR="00CB4A2F">
              <w:t>; No 93, 2024</w:t>
            </w:r>
          </w:p>
        </w:tc>
      </w:tr>
      <w:tr w:rsidR="008A4F0D" w:rsidRPr="00074D04" w14:paraId="5B35AFC1" w14:textId="77777777" w:rsidTr="00305E03">
        <w:trPr>
          <w:cantSplit/>
        </w:trPr>
        <w:tc>
          <w:tcPr>
            <w:tcW w:w="2551" w:type="dxa"/>
          </w:tcPr>
          <w:p w14:paraId="59236D9E" w14:textId="77777777" w:rsidR="008A4F0D" w:rsidRPr="00074D04" w:rsidRDefault="008A4F0D" w:rsidP="008A4F0D">
            <w:pPr>
              <w:pStyle w:val="ENoteTableText"/>
              <w:tabs>
                <w:tab w:val="center" w:leader="dot" w:pos="2268"/>
              </w:tabs>
            </w:pPr>
            <w:r w:rsidRPr="00074D04">
              <w:t>s 314B</w:t>
            </w:r>
            <w:r w:rsidRPr="00074D04">
              <w:tab/>
            </w:r>
          </w:p>
        </w:tc>
        <w:tc>
          <w:tcPr>
            <w:tcW w:w="4537" w:type="dxa"/>
          </w:tcPr>
          <w:p w14:paraId="3F3123C2" w14:textId="77777777" w:rsidR="008A4F0D" w:rsidRPr="00074D04" w:rsidRDefault="008A4F0D" w:rsidP="008A4F0D">
            <w:pPr>
              <w:pStyle w:val="ENoteTableText"/>
            </w:pPr>
            <w:r w:rsidRPr="00074D04">
              <w:t>ad No 111, 2017</w:t>
            </w:r>
          </w:p>
        </w:tc>
      </w:tr>
      <w:tr w:rsidR="00E51C09" w:rsidRPr="00074D04" w14:paraId="1F59DF1A" w14:textId="77777777" w:rsidTr="00305E03">
        <w:trPr>
          <w:cantSplit/>
        </w:trPr>
        <w:tc>
          <w:tcPr>
            <w:tcW w:w="2551" w:type="dxa"/>
          </w:tcPr>
          <w:p w14:paraId="14B674D5" w14:textId="77777777" w:rsidR="00E51C09" w:rsidRPr="00074D04" w:rsidRDefault="00E51C09" w:rsidP="008A4F0D">
            <w:pPr>
              <w:pStyle w:val="ENoteTableText"/>
              <w:tabs>
                <w:tab w:val="center" w:leader="dot" w:pos="2268"/>
              </w:tabs>
            </w:pPr>
          </w:p>
        </w:tc>
        <w:tc>
          <w:tcPr>
            <w:tcW w:w="4537" w:type="dxa"/>
          </w:tcPr>
          <w:p w14:paraId="36ACD450" w14:textId="3159B589" w:rsidR="00E51C09" w:rsidRPr="00074D04" w:rsidRDefault="00E51C09" w:rsidP="008A4F0D">
            <w:pPr>
              <w:pStyle w:val="ENoteTableText"/>
            </w:pPr>
            <w:r>
              <w:t>am No 93, 2024</w:t>
            </w:r>
          </w:p>
        </w:tc>
      </w:tr>
      <w:tr w:rsidR="008A4F0D" w:rsidRPr="00074D04" w14:paraId="110FB5D8" w14:textId="77777777" w:rsidTr="00305E03">
        <w:trPr>
          <w:cantSplit/>
        </w:trPr>
        <w:tc>
          <w:tcPr>
            <w:tcW w:w="2551" w:type="dxa"/>
          </w:tcPr>
          <w:p w14:paraId="35A456A1" w14:textId="77777777" w:rsidR="008A4F0D" w:rsidRPr="00074D04" w:rsidRDefault="008A4F0D" w:rsidP="008A4F0D">
            <w:pPr>
              <w:pStyle w:val="ENoteTableText"/>
              <w:keepNext/>
              <w:tabs>
                <w:tab w:val="center" w:leader="dot" w:pos="2268"/>
              </w:tabs>
              <w:rPr>
                <w:b/>
              </w:rPr>
            </w:pPr>
            <w:r w:rsidRPr="00074D04">
              <w:rPr>
                <w:b/>
              </w:rPr>
              <w:t>Subdivision B</w:t>
            </w:r>
          </w:p>
        </w:tc>
        <w:tc>
          <w:tcPr>
            <w:tcW w:w="4537" w:type="dxa"/>
          </w:tcPr>
          <w:p w14:paraId="7C9C3E51" w14:textId="77777777" w:rsidR="008A4F0D" w:rsidRPr="00074D04" w:rsidRDefault="008A4F0D" w:rsidP="008A4F0D">
            <w:pPr>
              <w:pStyle w:val="ENoteTableText"/>
            </w:pPr>
          </w:p>
        </w:tc>
      </w:tr>
      <w:tr w:rsidR="008A4F0D" w:rsidRPr="00074D04" w14:paraId="39D83894" w14:textId="77777777" w:rsidTr="00305E03">
        <w:trPr>
          <w:cantSplit/>
        </w:trPr>
        <w:tc>
          <w:tcPr>
            <w:tcW w:w="2551" w:type="dxa"/>
          </w:tcPr>
          <w:p w14:paraId="22BFE23B" w14:textId="77777777" w:rsidR="008A4F0D" w:rsidRPr="00074D04" w:rsidRDefault="008A4F0D" w:rsidP="008A4F0D">
            <w:pPr>
              <w:pStyle w:val="ENoteTableText"/>
              <w:tabs>
                <w:tab w:val="center" w:leader="dot" w:pos="2268"/>
              </w:tabs>
            </w:pPr>
            <w:r w:rsidRPr="00074D04">
              <w:t>s 314C</w:t>
            </w:r>
            <w:r w:rsidRPr="00074D04">
              <w:tab/>
            </w:r>
          </w:p>
        </w:tc>
        <w:tc>
          <w:tcPr>
            <w:tcW w:w="4537" w:type="dxa"/>
          </w:tcPr>
          <w:p w14:paraId="3656C534" w14:textId="77777777" w:rsidR="008A4F0D" w:rsidRPr="00074D04" w:rsidRDefault="008A4F0D" w:rsidP="008A4F0D">
            <w:pPr>
              <w:pStyle w:val="ENoteTableText"/>
            </w:pPr>
            <w:r w:rsidRPr="00074D04">
              <w:t>ad No 111, 2017</w:t>
            </w:r>
          </w:p>
        </w:tc>
      </w:tr>
      <w:tr w:rsidR="00E51C09" w:rsidRPr="00074D04" w14:paraId="0BE57056" w14:textId="77777777" w:rsidTr="00305E03">
        <w:trPr>
          <w:cantSplit/>
        </w:trPr>
        <w:tc>
          <w:tcPr>
            <w:tcW w:w="2551" w:type="dxa"/>
          </w:tcPr>
          <w:p w14:paraId="7D1B18F7" w14:textId="77777777" w:rsidR="00E51C09" w:rsidRPr="00074D04" w:rsidRDefault="00E51C09" w:rsidP="008A4F0D">
            <w:pPr>
              <w:pStyle w:val="ENoteTableText"/>
              <w:tabs>
                <w:tab w:val="center" w:leader="dot" w:pos="2268"/>
              </w:tabs>
            </w:pPr>
          </w:p>
        </w:tc>
        <w:tc>
          <w:tcPr>
            <w:tcW w:w="4537" w:type="dxa"/>
          </w:tcPr>
          <w:p w14:paraId="1399BC9C" w14:textId="0AA876F5" w:rsidR="00E51C09" w:rsidRPr="00074D04" w:rsidRDefault="00E51C09" w:rsidP="008A4F0D">
            <w:pPr>
              <w:pStyle w:val="ENoteTableText"/>
            </w:pPr>
            <w:r>
              <w:t>am No 93, 2024</w:t>
            </w:r>
          </w:p>
        </w:tc>
      </w:tr>
      <w:tr w:rsidR="008A4F0D" w:rsidRPr="00074D04" w14:paraId="6BD547F5" w14:textId="77777777" w:rsidTr="00305E03">
        <w:trPr>
          <w:cantSplit/>
        </w:trPr>
        <w:tc>
          <w:tcPr>
            <w:tcW w:w="2551" w:type="dxa"/>
          </w:tcPr>
          <w:p w14:paraId="36FF53B1" w14:textId="77777777" w:rsidR="008A4F0D" w:rsidRPr="00074D04" w:rsidRDefault="008A4F0D" w:rsidP="008A4F0D">
            <w:pPr>
              <w:pStyle w:val="ENoteTableText"/>
              <w:tabs>
                <w:tab w:val="center" w:leader="dot" w:pos="2268"/>
              </w:tabs>
            </w:pPr>
            <w:r w:rsidRPr="00074D04">
              <w:t>s 314D</w:t>
            </w:r>
            <w:r w:rsidRPr="00074D04">
              <w:tab/>
            </w:r>
          </w:p>
        </w:tc>
        <w:tc>
          <w:tcPr>
            <w:tcW w:w="4537" w:type="dxa"/>
          </w:tcPr>
          <w:p w14:paraId="7C3A838A" w14:textId="77777777" w:rsidR="008A4F0D" w:rsidRPr="00074D04" w:rsidRDefault="008A4F0D" w:rsidP="008A4F0D">
            <w:pPr>
              <w:pStyle w:val="ENoteTableText"/>
            </w:pPr>
            <w:r w:rsidRPr="00074D04">
              <w:t>ad No 111, 2017</w:t>
            </w:r>
          </w:p>
        </w:tc>
      </w:tr>
      <w:tr w:rsidR="00E51C09" w:rsidRPr="00074D04" w14:paraId="76CAF564" w14:textId="77777777" w:rsidTr="00305E03">
        <w:trPr>
          <w:cantSplit/>
        </w:trPr>
        <w:tc>
          <w:tcPr>
            <w:tcW w:w="2551" w:type="dxa"/>
          </w:tcPr>
          <w:p w14:paraId="0828B63E" w14:textId="77777777" w:rsidR="00E51C09" w:rsidRPr="00074D04" w:rsidRDefault="00E51C09" w:rsidP="008A4F0D">
            <w:pPr>
              <w:pStyle w:val="ENoteTableText"/>
              <w:tabs>
                <w:tab w:val="center" w:leader="dot" w:pos="2268"/>
              </w:tabs>
            </w:pPr>
          </w:p>
        </w:tc>
        <w:tc>
          <w:tcPr>
            <w:tcW w:w="4537" w:type="dxa"/>
          </w:tcPr>
          <w:p w14:paraId="1CE420CC" w14:textId="5F39B56C" w:rsidR="00E51C09" w:rsidRPr="00074D04" w:rsidRDefault="00E51C09" w:rsidP="008A4F0D">
            <w:pPr>
              <w:pStyle w:val="ENoteTableText"/>
            </w:pPr>
            <w:r>
              <w:t>am No 93, 2024</w:t>
            </w:r>
          </w:p>
        </w:tc>
      </w:tr>
      <w:tr w:rsidR="008A4F0D" w:rsidRPr="00074D04" w14:paraId="0D63711B" w14:textId="77777777" w:rsidTr="00305E03">
        <w:trPr>
          <w:cantSplit/>
        </w:trPr>
        <w:tc>
          <w:tcPr>
            <w:tcW w:w="2551" w:type="dxa"/>
          </w:tcPr>
          <w:p w14:paraId="70366189" w14:textId="77777777" w:rsidR="008A4F0D" w:rsidRPr="00074D04" w:rsidRDefault="008A4F0D" w:rsidP="008A4F0D">
            <w:pPr>
              <w:pStyle w:val="ENoteTableText"/>
              <w:tabs>
                <w:tab w:val="center" w:leader="dot" w:pos="2268"/>
              </w:tabs>
            </w:pPr>
            <w:r w:rsidRPr="00074D04">
              <w:t>s 314E</w:t>
            </w:r>
            <w:r w:rsidRPr="00074D04">
              <w:tab/>
            </w:r>
          </w:p>
        </w:tc>
        <w:tc>
          <w:tcPr>
            <w:tcW w:w="4537" w:type="dxa"/>
          </w:tcPr>
          <w:p w14:paraId="7148B562" w14:textId="77777777" w:rsidR="008A4F0D" w:rsidRPr="00074D04" w:rsidRDefault="008A4F0D" w:rsidP="008A4F0D">
            <w:pPr>
              <w:pStyle w:val="ENoteTableText"/>
            </w:pPr>
            <w:r w:rsidRPr="00074D04">
              <w:t>ad No 111, 2017</w:t>
            </w:r>
          </w:p>
        </w:tc>
      </w:tr>
      <w:tr w:rsidR="008A4F0D" w:rsidRPr="00074D04" w14:paraId="66810A53" w14:textId="77777777" w:rsidTr="00305E03">
        <w:trPr>
          <w:cantSplit/>
        </w:trPr>
        <w:tc>
          <w:tcPr>
            <w:tcW w:w="2551" w:type="dxa"/>
          </w:tcPr>
          <w:p w14:paraId="3AF6E011" w14:textId="77777777" w:rsidR="008A4F0D" w:rsidRPr="00074D04" w:rsidRDefault="00BB4EA6" w:rsidP="008A4F0D">
            <w:pPr>
              <w:pStyle w:val="ENoteTableText"/>
              <w:tabs>
                <w:tab w:val="center" w:leader="dot" w:pos="2268"/>
              </w:tabs>
              <w:rPr>
                <w:b/>
              </w:rPr>
            </w:pPr>
            <w:r w:rsidRPr="00074D04">
              <w:rPr>
                <w:b/>
              </w:rPr>
              <w:t>Division 4</w:t>
            </w:r>
          </w:p>
        </w:tc>
        <w:tc>
          <w:tcPr>
            <w:tcW w:w="4537" w:type="dxa"/>
          </w:tcPr>
          <w:p w14:paraId="2BFEBC0D" w14:textId="77777777" w:rsidR="008A4F0D" w:rsidRPr="00074D04" w:rsidRDefault="008A4F0D" w:rsidP="008A4F0D">
            <w:pPr>
              <w:pStyle w:val="ENoteTableText"/>
            </w:pPr>
          </w:p>
        </w:tc>
      </w:tr>
      <w:tr w:rsidR="008A4F0D" w:rsidRPr="00074D04" w14:paraId="3DEFAFF6" w14:textId="77777777" w:rsidTr="00305E03">
        <w:trPr>
          <w:cantSplit/>
        </w:trPr>
        <w:tc>
          <w:tcPr>
            <w:tcW w:w="2551" w:type="dxa"/>
          </w:tcPr>
          <w:p w14:paraId="7F75F68D" w14:textId="77777777" w:rsidR="008A4F0D" w:rsidRPr="00074D04" w:rsidRDefault="00BB4EA6" w:rsidP="008A4F0D">
            <w:pPr>
              <w:pStyle w:val="ENoteTableText"/>
              <w:tabs>
                <w:tab w:val="center" w:leader="dot" w:pos="2268"/>
              </w:tabs>
            </w:pPr>
            <w:r w:rsidRPr="00074D04">
              <w:t>Division 4</w:t>
            </w:r>
            <w:r w:rsidR="008A4F0D" w:rsidRPr="00074D04">
              <w:t xml:space="preserve"> heading</w:t>
            </w:r>
            <w:r w:rsidR="008A4F0D" w:rsidRPr="00074D04">
              <w:tab/>
            </w:r>
          </w:p>
        </w:tc>
        <w:tc>
          <w:tcPr>
            <w:tcW w:w="4537" w:type="dxa"/>
          </w:tcPr>
          <w:p w14:paraId="6B808EB5" w14:textId="77777777" w:rsidR="008A4F0D" w:rsidRPr="00074D04" w:rsidRDefault="008A4F0D" w:rsidP="008A4F0D">
            <w:pPr>
              <w:pStyle w:val="ENoteTableText"/>
            </w:pPr>
            <w:r w:rsidRPr="00074D04">
              <w:t>ad No 111, 2017</w:t>
            </w:r>
          </w:p>
        </w:tc>
      </w:tr>
      <w:tr w:rsidR="008A4F0D" w:rsidRPr="00074D04" w14:paraId="2D5F8B0E" w14:textId="77777777" w:rsidTr="00305E03">
        <w:trPr>
          <w:cantSplit/>
        </w:trPr>
        <w:tc>
          <w:tcPr>
            <w:tcW w:w="2551" w:type="dxa"/>
          </w:tcPr>
          <w:p w14:paraId="2F3E5419" w14:textId="77777777" w:rsidR="008A4F0D" w:rsidRPr="00074D04" w:rsidRDefault="008A4F0D" w:rsidP="008A4F0D">
            <w:pPr>
              <w:pStyle w:val="ENoteTableText"/>
              <w:tabs>
                <w:tab w:val="center" w:leader="dot" w:pos="2268"/>
              </w:tabs>
            </w:pPr>
            <w:r w:rsidRPr="00074D04">
              <w:t>s. 315</w:t>
            </w:r>
            <w:r w:rsidRPr="00074D04">
              <w:tab/>
            </w:r>
          </w:p>
        </w:tc>
        <w:tc>
          <w:tcPr>
            <w:tcW w:w="4537" w:type="dxa"/>
          </w:tcPr>
          <w:p w14:paraId="052D13DC" w14:textId="77777777" w:rsidR="008A4F0D" w:rsidRPr="00074D04" w:rsidRDefault="008A4F0D" w:rsidP="008A4F0D">
            <w:pPr>
              <w:pStyle w:val="ENoteTableText"/>
            </w:pPr>
            <w:r w:rsidRPr="00074D04">
              <w:t>am. No. 46, 2001</w:t>
            </w:r>
          </w:p>
        </w:tc>
      </w:tr>
      <w:tr w:rsidR="008A4F0D" w:rsidRPr="00074D04" w14:paraId="124613B9" w14:textId="77777777" w:rsidTr="00305E03">
        <w:trPr>
          <w:cantSplit/>
        </w:trPr>
        <w:tc>
          <w:tcPr>
            <w:tcW w:w="2551" w:type="dxa"/>
          </w:tcPr>
          <w:p w14:paraId="45667167" w14:textId="77777777" w:rsidR="008A4F0D" w:rsidRPr="00074D04" w:rsidRDefault="00BB4EA6" w:rsidP="008E3E29">
            <w:pPr>
              <w:pStyle w:val="ENoteTableText"/>
              <w:keepNext/>
              <w:tabs>
                <w:tab w:val="center" w:leader="dot" w:pos="2268"/>
              </w:tabs>
              <w:rPr>
                <w:b/>
              </w:rPr>
            </w:pPr>
            <w:r w:rsidRPr="00074D04">
              <w:rPr>
                <w:b/>
              </w:rPr>
              <w:t>Division 5</w:t>
            </w:r>
          </w:p>
        </w:tc>
        <w:tc>
          <w:tcPr>
            <w:tcW w:w="4537" w:type="dxa"/>
          </w:tcPr>
          <w:p w14:paraId="061943AE" w14:textId="77777777" w:rsidR="008A4F0D" w:rsidRPr="00074D04" w:rsidRDefault="008A4F0D" w:rsidP="008A4F0D">
            <w:pPr>
              <w:pStyle w:val="ENoteTableText"/>
            </w:pPr>
          </w:p>
        </w:tc>
      </w:tr>
      <w:tr w:rsidR="008A4F0D" w:rsidRPr="00074D04" w14:paraId="7A27A511" w14:textId="77777777" w:rsidTr="00305E03">
        <w:trPr>
          <w:cantSplit/>
        </w:trPr>
        <w:tc>
          <w:tcPr>
            <w:tcW w:w="2551" w:type="dxa"/>
          </w:tcPr>
          <w:p w14:paraId="256F6BD0" w14:textId="77777777" w:rsidR="008A4F0D" w:rsidRPr="00074D04" w:rsidRDefault="00BB4EA6" w:rsidP="008A4F0D">
            <w:pPr>
              <w:pStyle w:val="ENoteTableText"/>
              <w:tabs>
                <w:tab w:val="center" w:leader="dot" w:pos="2268"/>
              </w:tabs>
            </w:pPr>
            <w:r w:rsidRPr="00074D04">
              <w:t>Division 5</w:t>
            </w:r>
            <w:r w:rsidR="008A4F0D" w:rsidRPr="00074D04">
              <w:t xml:space="preserve"> heading</w:t>
            </w:r>
            <w:r w:rsidR="008A4F0D" w:rsidRPr="00074D04">
              <w:tab/>
            </w:r>
          </w:p>
        </w:tc>
        <w:tc>
          <w:tcPr>
            <w:tcW w:w="4537" w:type="dxa"/>
          </w:tcPr>
          <w:p w14:paraId="3E87C89B" w14:textId="77777777" w:rsidR="008A4F0D" w:rsidRPr="00074D04" w:rsidRDefault="008A4F0D" w:rsidP="008A4F0D">
            <w:pPr>
              <w:pStyle w:val="ENoteTableText"/>
            </w:pPr>
            <w:r w:rsidRPr="00074D04">
              <w:t>am No 31, 2018</w:t>
            </w:r>
          </w:p>
        </w:tc>
      </w:tr>
      <w:tr w:rsidR="008A4F0D" w:rsidRPr="00074D04" w14:paraId="2778D9A2" w14:textId="77777777" w:rsidTr="00305E03">
        <w:trPr>
          <w:cantSplit/>
        </w:trPr>
        <w:tc>
          <w:tcPr>
            <w:tcW w:w="2551" w:type="dxa"/>
          </w:tcPr>
          <w:p w14:paraId="5DF4774F" w14:textId="77777777" w:rsidR="008A4F0D" w:rsidRPr="00074D04" w:rsidRDefault="00BB4EA6" w:rsidP="008A4F0D">
            <w:pPr>
              <w:pStyle w:val="ENoteTableText"/>
              <w:tabs>
                <w:tab w:val="center" w:leader="dot" w:pos="2268"/>
              </w:tabs>
            </w:pPr>
            <w:r w:rsidRPr="00074D04">
              <w:t>Division 5</w:t>
            </w:r>
            <w:r w:rsidR="008A4F0D" w:rsidRPr="00074D04">
              <w:tab/>
            </w:r>
          </w:p>
        </w:tc>
        <w:tc>
          <w:tcPr>
            <w:tcW w:w="4537" w:type="dxa"/>
          </w:tcPr>
          <w:p w14:paraId="0691EE8A" w14:textId="77777777" w:rsidR="008A4F0D" w:rsidRPr="00074D04" w:rsidRDefault="008A4F0D" w:rsidP="008A4F0D">
            <w:pPr>
              <w:pStyle w:val="ENoteTableText"/>
            </w:pPr>
            <w:r w:rsidRPr="00074D04">
              <w:t>ad No 111, 2017</w:t>
            </w:r>
          </w:p>
        </w:tc>
      </w:tr>
      <w:tr w:rsidR="008A4F0D" w:rsidRPr="00074D04" w14:paraId="629BC71F" w14:textId="77777777" w:rsidTr="00305E03">
        <w:trPr>
          <w:cantSplit/>
        </w:trPr>
        <w:tc>
          <w:tcPr>
            <w:tcW w:w="2551" w:type="dxa"/>
          </w:tcPr>
          <w:p w14:paraId="6241E9DA" w14:textId="77777777" w:rsidR="008A4F0D" w:rsidRPr="00074D04" w:rsidRDefault="008A4F0D" w:rsidP="008A4F0D">
            <w:pPr>
              <w:pStyle w:val="ENoteTableText"/>
              <w:tabs>
                <w:tab w:val="center" w:leader="dot" w:pos="2268"/>
              </w:tabs>
            </w:pPr>
            <w:r w:rsidRPr="00074D04">
              <w:t>s 315A</w:t>
            </w:r>
            <w:r w:rsidRPr="00074D04">
              <w:tab/>
            </w:r>
          </w:p>
        </w:tc>
        <w:tc>
          <w:tcPr>
            <w:tcW w:w="4537" w:type="dxa"/>
          </w:tcPr>
          <w:p w14:paraId="15B52D69" w14:textId="77777777" w:rsidR="008A4F0D" w:rsidRPr="00074D04" w:rsidRDefault="008A4F0D" w:rsidP="008A4F0D">
            <w:pPr>
              <w:pStyle w:val="ENoteTableText"/>
            </w:pPr>
            <w:r w:rsidRPr="00074D04">
              <w:t>ad No 111, 2017</w:t>
            </w:r>
          </w:p>
        </w:tc>
      </w:tr>
      <w:tr w:rsidR="008A4F0D" w:rsidRPr="00074D04" w14:paraId="050B1AA7" w14:textId="77777777" w:rsidTr="00305E03">
        <w:trPr>
          <w:cantSplit/>
        </w:trPr>
        <w:tc>
          <w:tcPr>
            <w:tcW w:w="2551" w:type="dxa"/>
          </w:tcPr>
          <w:p w14:paraId="0D32D006" w14:textId="77777777" w:rsidR="008A4F0D" w:rsidRPr="00074D04" w:rsidRDefault="008A4F0D" w:rsidP="008A4F0D">
            <w:pPr>
              <w:pStyle w:val="ENoteTableText"/>
              <w:tabs>
                <w:tab w:val="center" w:leader="dot" w:pos="2268"/>
              </w:tabs>
            </w:pPr>
          </w:p>
        </w:tc>
        <w:tc>
          <w:tcPr>
            <w:tcW w:w="4537" w:type="dxa"/>
          </w:tcPr>
          <w:p w14:paraId="71632EE6" w14:textId="77777777" w:rsidR="008A4F0D" w:rsidRPr="00074D04" w:rsidRDefault="008A4F0D" w:rsidP="008A4F0D">
            <w:pPr>
              <w:pStyle w:val="ENoteTableText"/>
            </w:pPr>
            <w:r w:rsidRPr="00074D04">
              <w:t>am No 31, 2018</w:t>
            </w:r>
          </w:p>
        </w:tc>
      </w:tr>
      <w:tr w:rsidR="008A4F0D" w:rsidRPr="00074D04" w14:paraId="3106CCAF" w14:textId="77777777" w:rsidTr="00305E03">
        <w:trPr>
          <w:cantSplit/>
        </w:trPr>
        <w:tc>
          <w:tcPr>
            <w:tcW w:w="2551" w:type="dxa"/>
          </w:tcPr>
          <w:p w14:paraId="160A3E21" w14:textId="77777777" w:rsidR="008A4F0D" w:rsidRPr="00074D04" w:rsidRDefault="008A4F0D" w:rsidP="008A4F0D">
            <w:pPr>
              <w:pStyle w:val="ENoteTableText"/>
              <w:tabs>
                <w:tab w:val="center" w:leader="dot" w:pos="2268"/>
              </w:tabs>
            </w:pPr>
            <w:r w:rsidRPr="00074D04">
              <w:t>s 315B</w:t>
            </w:r>
            <w:r w:rsidRPr="00074D04">
              <w:tab/>
            </w:r>
          </w:p>
        </w:tc>
        <w:tc>
          <w:tcPr>
            <w:tcW w:w="4537" w:type="dxa"/>
          </w:tcPr>
          <w:p w14:paraId="21FE3A14" w14:textId="77777777" w:rsidR="008A4F0D" w:rsidRPr="00074D04" w:rsidRDefault="008A4F0D" w:rsidP="008A4F0D">
            <w:pPr>
              <w:pStyle w:val="ENoteTableText"/>
            </w:pPr>
            <w:r w:rsidRPr="00074D04">
              <w:t>ad No 111, 2017</w:t>
            </w:r>
          </w:p>
        </w:tc>
      </w:tr>
      <w:tr w:rsidR="008A4F0D" w:rsidRPr="00074D04" w14:paraId="0336B8E2" w14:textId="77777777" w:rsidTr="00305E03">
        <w:trPr>
          <w:cantSplit/>
        </w:trPr>
        <w:tc>
          <w:tcPr>
            <w:tcW w:w="2551" w:type="dxa"/>
          </w:tcPr>
          <w:p w14:paraId="6CE730FC" w14:textId="77777777" w:rsidR="008A4F0D" w:rsidRPr="00074D04" w:rsidRDefault="008A4F0D" w:rsidP="008A4F0D">
            <w:pPr>
              <w:pStyle w:val="ENoteTableText"/>
              <w:tabs>
                <w:tab w:val="center" w:leader="dot" w:pos="2268"/>
              </w:tabs>
            </w:pPr>
          </w:p>
        </w:tc>
        <w:tc>
          <w:tcPr>
            <w:tcW w:w="4537" w:type="dxa"/>
          </w:tcPr>
          <w:p w14:paraId="7C4F2476" w14:textId="77777777" w:rsidR="008A4F0D" w:rsidRPr="00074D04" w:rsidRDefault="008A4F0D" w:rsidP="008A4F0D">
            <w:pPr>
              <w:pStyle w:val="ENoteTableText"/>
            </w:pPr>
            <w:r w:rsidRPr="00074D04">
              <w:t>am No 31, 2018</w:t>
            </w:r>
          </w:p>
        </w:tc>
      </w:tr>
      <w:tr w:rsidR="008A4F0D" w:rsidRPr="00074D04" w14:paraId="7C370044" w14:textId="77777777" w:rsidTr="00305E03">
        <w:trPr>
          <w:cantSplit/>
        </w:trPr>
        <w:tc>
          <w:tcPr>
            <w:tcW w:w="2551" w:type="dxa"/>
          </w:tcPr>
          <w:p w14:paraId="655F6CDF" w14:textId="77777777" w:rsidR="008A4F0D" w:rsidRPr="00074D04" w:rsidRDefault="00BB4EA6" w:rsidP="00DA6237">
            <w:pPr>
              <w:pStyle w:val="ENoteTableText"/>
              <w:keepNext/>
              <w:tabs>
                <w:tab w:val="center" w:leader="dot" w:pos="2268"/>
              </w:tabs>
              <w:rPr>
                <w:b/>
              </w:rPr>
            </w:pPr>
            <w:r w:rsidRPr="00074D04">
              <w:rPr>
                <w:b/>
              </w:rPr>
              <w:t>Division 6</w:t>
            </w:r>
          </w:p>
        </w:tc>
        <w:tc>
          <w:tcPr>
            <w:tcW w:w="4537" w:type="dxa"/>
          </w:tcPr>
          <w:p w14:paraId="18E09EC1" w14:textId="77777777" w:rsidR="008A4F0D" w:rsidRPr="00074D04" w:rsidRDefault="008A4F0D" w:rsidP="00DA6237">
            <w:pPr>
              <w:pStyle w:val="ENoteTableText"/>
              <w:keepNext/>
            </w:pPr>
          </w:p>
        </w:tc>
      </w:tr>
      <w:tr w:rsidR="008A4F0D" w:rsidRPr="00074D04" w14:paraId="04EBF107" w14:textId="77777777" w:rsidTr="00305E03">
        <w:trPr>
          <w:cantSplit/>
        </w:trPr>
        <w:tc>
          <w:tcPr>
            <w:tcW w:w="2551" w:type="dxa"/>
          </w:tcPr>
          <w:p w14:paraId="65122CB5" w14:textId="77777777" w:rsidR="008A4F0D" w:rsidRPr="00074D04" w:rsidRDefault="00BB4EA6" w:rsidP="008A4F0D">
            <w:pPr>
              <w:pStyle w:val="ENoteTableText"/>
              <w:tabs>
                <w:tab w:val="center" w:leader="dot" w:pos="2268"/>
              </w:tabs>
            </w:pPr>
            <w:r w:rsidRPr="00074D04">
              <w:t>Division 6</w:t>
            </w:r>
            <w:r w:rsidR="008A4F0D" w:rsidRPr="00074D04">
              <w:t xml:space="preserve"> heading</w:t>
            </w:r>
            <w:r w:rsidR="008A4F0D" w:rsidRPr="00074D04">
              <w:tab/>
            </w:r>
          </w:p>
        </w:tc>
        <w:tc>
          <w:tcPr>
            <w:tcW w:w="4537" w:type="dxa"/>
          </w:tcPr>
          <w:p w14:paraId="054A0D46" w14:textId="77777777" w:rsidR="008A4F0D" w:rsidRPr="00074D04" w:rsidRDefault="008A4F0D" w:rsidP="008A4F0D">
            <w:pPr>
              <w:pStyle w:val="ENoteTableText"/>
            </w:pPr>
            <w:r w:rsidRPr="00074D04">
              <w:t>am No 31, 2018</w:t>
            </w:r>
          </w:p>
        </w:tc>
      </w:tr>
      <w:tr w:rsidR="008A4F0D" w:rsidRPr="00074D04" w14:paraId="210FD065" w14:textId="77777777" w:rsidTr="00305E03">
        <w:trPr>
          <w:cantSplit/>
        </w:trPr>
        <w:tc>
          <w:tcPr>
            <w:tcW w:w="2551" w:type="dxa"/>
          </w:tcPr>
          <w:p w14:paraId="6A8A4EAA" w14:textId="77777777" w:rsidR="008A4F0D" w:rsidRPr="00074D04" w:rsidRDefault="00BB4EA6" w:rsidP="008A4F0D">
            <w:pPr>
              <w:pStyle w:val="ENoteTableText"/>
              <w:tabs>
                <w:tab w:val="center" w:leader="dot" w:pos="2268"/>
              </w:tabs>
            </w:pPr>
            <w:r w:rsidRPr="00074D04">
              <w:t>Division 6</w:t>
            </w:r>
            <w:r w:rsidR="008A4F0D" w:rsidRPr="00074D04">
              <w:tab/>
            </w:r>
          </w:p>
        </w:tc>
        <w:tc>
          <w:tcPr>
            <w:tcW w:w="4537" w:type="dxa"/>
          </w:tcPr>
          <w:p w14:paraId="56F8C7A4" w14:textId="77777777" w:rsidR="008A4F0D" w:rsidRPr="00074D04" w:rsidRDefault="008A4F0D" w:rsidP="008A4F0D">
            <w:pPr>
              <w:pStyle w:val="ENoteTableText"/>
            </w:pPr>
            <w:r w:rsidRPr="00074D04">
              <w:t>ad No 111, 2017</w:t>
            </w:r>
          </w:p>
        </w:tc>
      </w:tr>
      <w:tr w:rsidR="008A4F0D" w:rsidRPr="00074D04" w14:paraId="6724AEA6" w14:textId="77777777" w:rsidTr="00305E03">
        <w:trPr>
          <w:cantSplit/>
        </w:trPr>
        <w:tc>
          <w:tcPr>
            <w:tcW w:w="2551" w:type="dxa"/>
          </w:tcPr>
          <w:p w14:paraId="76BA8928" w14:textId="77777777" w:rsidR="008A4F0D" w:rsidRPr="00074D04" w:rsidRDefault="008A4F0D" w:rsidP="008A4F0D">
            <w:pPr>
              <w:pStyle w:val="ENoteTableText"/>
              <w:tabs>
                <w:tab w:val="center" w:leader="dot" w:pos="2268"/>
              </w:tabs>
            </w:pPr>
            <w:r w:rsidRPr="00074D04">
              <w:t>s 315C</w:t>
            </w:r>
            <w:r w:rsidRPr="00074D04">
              <w:tab/>
            </w:r>
          </w:p>
        </w:tc>
        <w:tc>
          <w:tcPr>
            <w:tcW w:w="4537" w:type="dxa"/>
          </w:tcPr>
          <w:p w14:paraId="6D2CB4E5" w14:textId="77777777" w:rsidR="008A4F0D" w:rsidRPr="00074D04" w:rsidRDefault="008A4F0D" w:rsidP="008A4F0D">
            <w:pPr>
              <w:pStyle w:val="ENoteTableText"/>
            </w:pPr>
            <w:r w:rsidRPr="00074D04">
              <w:t>ad No 111, 2017</w:t>
            </w:r>
          </w:p>
        </w:tc>
      </w:tr>
      <w:tr w:rsidR="008A4F0D" w:rsidRPr="00074D04" w14:paraId="0B4CE638" w14:textId="77777777" w:rsidTr="00305E03">
        <w:trPr>
          <w:cantSplit/>
        </w:trPr>
        <w:tc>
          <w:tcPr>
            <w:tcW w:w="2551" w:type="dxa"/>
          </w:tcPr>
          <w:p w14:paraId="054D0115" w14:textId="77777777" w:rsidR="008A4F0D" w:rsidRPr="00074D04" w:rsidRDefault="008A4F0D" w:rsidP="008A4F0D">
            <w:pPr>
              <w:pStyle w:val="ENoteTableText"/>
              <w:tabs>
                <w:tab w:val="center" w:leader="dot" w:pos="2268"/>
              </w:tabs>
            </w:pPr>
          </w:p>
        </w:tc>
        <w:tc>
          <w:tcPr>
            <w:tcW w:w="4537" w:type="dxa"/>
          </w:tcPr>
          <w:p w14:paraId="762F2FE2" w14:textId="77777777" w:rsidR="008A4F0D" w:rsidRPr="00074D04" w:rsidRDefault="008A4F0D" w:rsidP="008A4F0D">
            <w:pPr>
              <w:pStyle w:val="ENoteTableText"/>
            </w:pPr>
            <w:r w:rsidRPr="00074D04">
              <w:t>am No 31, 2018</w:t>
            </w:r>
          </w:p>
        </w:tc>
      </w:tr>
      <w:tr w:rsidR="008A4F0D" w:rsidRPr="00074D04" w14:paraId="3CA4EE01" w14:textId="77777777" w:rsidTr="00305E03">
        <w:trPr>
          <w:cantSplit/>
        </w:trPr>
        <w:tc>
          <w:tcPr>
            <w:tcW w:w="2551" w:type="dxa"/>
          </w:tcPr>
          <w:p w14:paraId="2028A23A" w14:textId="77777777" w:rsidR="008A4F0D" w:rsidRPr="00074D04" w:rsidRDefault="008A4F0D" w:rsidP="008A4F0D">
            <w:pPr>
              <w:pStyle w:val="ENoteTableText"/>
              <w:tabs>
                <w:tab w:val="center" w:leader="dot" w:pos="2268"/>
              </w:tabs>
            </w:pPr>
            <w:r w:rsidRPr="00074D04">
              <w:t>s 315D</w:t>
            </w:r>
            <w:r w:rsidRPr="00074D04">
              <w:tab/>
            </w:r>
          </w:p>
        </w:tc>
        <w:tc>
          <w:tcPr>
            <w:tcW w:w="4537" w:type="dxa"/>
          </w:tcPr>
          <w:p w14:paraId="51E4412B" w14:textId="77777777" w:rsidR="008A4F0D" w:rsidRPr="00074D04" w:rsidRDefault="008A4F0D" w:rsidP="008A4F0D">
            <w:pPr>
              <w:pStyle w:val="ENoteTableText"/>
            </w:pPr>
            <w:r w:rsidRPr="00074D04">
              <w:t>ad No 111, 2017</w:t>
            </w:r>
          </w:p>
        </w:tc>
      </w:tr>
      <w:tr w:rsidR="008A4F0D" w:rsidRPr="00074D04" w14:paraId="705324E8" w14:textId="77777777" w:rsidTr="00305E03">
        <w:trPr>
          <w:cantSplit/>
        </w:trPr>
        <w:tc>
          <w:tcPr>
            <w:tcW w:w="2551" w:type="dxa"/>
          </w:tcPr>
          <w:p w14:paraId="1E4B7EF9" w14:textId="77777777" w:rsidR="008A4F0D" w:rsidRPr="00074D04" w:rsidRDefault="008A4F0D" w:rsidP="008A4F0D">
            <w:pPr>
              <w:pStyle w:val="ENoteTableText"/>
              <w:tabs>
                <w:tab w:val="center" w:leader="dot" w:pos="2268"/>
              </w:tabs>
            </w:pPr>
            <w:r w:rsidRPr="00074D04">
              <w:t>s 315E</w:t>
            </w:r>
            <w:r w:rsidRPr="00074D04">
              <w:tab/>
            </w:r>
          </w:p>
        </w:tc>
        <w:tc>
          <w:tcPr>
            <w:tcW w:w="4537" w:type="dxa"/>
          </w:tcPr>
          <w:p w14:paraId="5152CB6E" w14:textId="77777777" w:rsidR="008A4F0D" w:rsidRPr="00074D04" w:rsidRDefault="008A4F0D" w:rsidP="008A4F0D">
            <w:pPr>
              <w:pStyle w:val="ENoteTableText"/>
            </w:pPr>
            <w:r w:rsidRPr="00074D04">
              <w:t>ad No 111, 2017</w:t>
            </w:r>
          </w:p>
        </w:tc>
      </w:tr>
      <w:tr w:rsidR="008A4F0D" w:rsidRPr="00074D04" w14:paraId="761E0711" w14:textId="77777777" w:rsidTr="00305E03">
        <w:trPr>
          <w:cantSplit/>
        </w:trPr>
        <w:tc>
          <w:tcPr>
            <w:tcW w:w="2551" w:type="dxa"/>
          </w:tcPr>
          <w:p w14:paraId="40BBD257" w14:textId="77777777" w:rsidR="008A4F0D" w:rsidRPr="00074D04" w:rsidRDefault="008A4F0D" w:rsidP="008A4F0D">
            <w:pPr>
              <w:pStyle w:val="ENoteTableText"/>
              <w:tabs>
                <w:tab w:val="center" w:leader="dot" w:pos="2268"/>
              </w:tabs>
            </w:pPr>
          </w:p>
        </w:tc>
        <w:tc>
          <w:tcPr>
            <w:tcW w:w="4537" w:type="dxa"/>
          </w:tcPr>
          <w:p w14:paraId="00812967" w14:textId="77777777" w:rsidR="008A4F0D" w:rsidRPr="00074D04" w:rsidRDefault="008A4F0D" w:rsidP="008A4F0D">
            <w:pPr>
              <w:pStyle w:val="ENoteTableText"/>
            </w:pPr>
            <w:r w:rsidRPr="00074D04">
              <w:t>am No 31, 2018</w:t>
            </w:r>
          </w:p>
        </w:tc>
      </w:tr>
      <w:tr w:rsidR="008A4F0D" w:rsidRPr="00074D04" w14:paraId="362364DF" w14:textId="77777777" w:rsidTr="00305E03">
        <w:trPr>
          <w:cantSplit/>
        </w:trPr>
        <w:tc>
          <w:tcPr>
            <w:tcW w:w="2551" w:type="dxa"/>
          </w:tcPr>
          <w:p w14:paraId="79020F49" w14:textId="77777777" w:rsidR="008A4F0D" w:rsidRPr="00074D04" w:rsidRDefault="008A4F0D" w:rsidP="008A4F0D">
            <w:pPr>
              <w:pStyle w:val="ENoteTableText"/>
              <w:tabs>
                <w:tab w:val="center" w:leader="dot" w:pos="2268"/>
              </w:tabs>
            </w:pPr>
            <w:r w:rsidRPr="00074D04">
              <w:t>s 315F</w:t>
            </w:r>
            <w:r w:rsidRPr="00074D04">
              <w:tab/>
            </w:r>
          </w:p>
        </w:tc>
        <w:tc>
          <w:tcPr>
            <w:tcW w:w="4537" w:type="dxa"/>
          </w:tcPr>
          <w:p w14:paraId="5F114F7D" w14:textId="77777777" w:rsidR="008A4F0D" w:rsidRPr="00074D04" w:rsidRDefault="008A4F0D" w:rsidP="008A4F0D">
            <w:pPr>
              <w:pStyle w:val="ENoteTableText"/>
            </w:pPr>
            <w:r w:rsidRPr="00074D04">
              <w:t>ad No 111, 2017</w:t>
            </w:r>
          </w:p>
        </w:tc>
      </w:tr>
      <w:tr w:rsidR="008A4F0D" w:rsidRPr="00074D04" w14:paraId="6DEF524E" w14:textId="77777777" w:rsidTr="00305E03">
        <w:trPr>
          <w:cantSplit/>
        </w:trPr>
        <w:tc>
          <w:tcPr>
            <w:tcW w:w="2551" w:type="dxa"/>
          </w:tcPr>
          <w:p w14:paraId="06E19F86" w14:textId="77777777" w:rsidR="008A4F0D" w:rsidRPr="00074D04" w:rsidRDefault="008A4F0D" w:rsidP="008A4F0D">
            <w:pPr>
              <w:pStyle w:val="ENoteTableText"/>
              <w:tabs>
                <w:tab w:val="center" w:leader="dot" w:pos="2268"/>
              </w:tabs>
            </w:pPr>
          </w:p>
        </w:tc>
        <w:tc>
          <w:tcPr>
            <w:tcW w:w="4537" w:type="dxa"/>
          </w:tcPr>
          <w:p w14:paraId="18B1895C" w14:textId="77777777" w:rsidR="008A4F0D" w:rsidRPr="00074D04" w:rsidRDefault="008A4F0D" w:rsidP="008A4F0D">
            <w:pPr>
              <w:pStyle w:val="ENoteTableText"/>
            </w:pPr>
            <w:r w:rsidRPr="00074D04">
              <w:t>am No 31, 2018</w:t>
            </w:r>
          </w:p>
        </w:tc>
      </w:tr>
      <w:tr w:rsidR="008A4F0D" w:rsidRPr="00074D04" w14:paraId="5232B15E" w14:textId="77777777" w:rsidTr="00305E03">
        <w:trPr>
          <w:cantSplit/>
        </w:trPr>
        <w:tc>
          <w:tcPr>
            <w:tcW w:w="2551" w:type="dxa"/>
          </w:tcPr>
          <w:p w14:paraId="113569E8" w14:textId="77777777" w:rsidR="008A4F0D" w:rsidRPr="00074D04" w:rsidRDefault="008A4F0D" w:rsidP="008A4F0D">
            <w:pPr>
              <w:pStyle w:val="ENoteTableText"/>
              <w:tabs>
                <w:tab w:val="center" w:leader="dot" w:pos="2268"/>
              </w:tabs>
            </w:pPr>
            <w:r w:rsidRPr="00074D04">
              <w:t>s 315G</w:t>
            </w:r>
            <w:r w:rsidRPr="00074D04">
              <w:tab/>
            </w:r>
          </w:p>
        </w:tc>
        <w:tc>
          <w:tcPr>
            <w:tcW w:w="4537" w:type="dxa"/>
          </w:tcPr>
          <w:p w14:paraId="492CAE97" w14:textId="77777777" w:rsidR="008A4F0D" w:rsidRPr="00074D04" w:rsidRDefault="008A4F0D" w:rsidP="008A4F0D">
            <w:pPr>
              <w:pStyle w:val="ENoteTableText"/>
            </w:pPr>
            <w:r w:rsidRPr="00074D04">
              <w:t>ad No 111, 2017</w:t>
            </w:r>
          </w:p>
        </w:tc>
      </w:tr>
      <w:tr w:rsidR="008A4F0D" w:rsidRPr="00074D04" w14:paraId="239A910E" w14:textId="77777777" w:rsidTr="00305E03">
        <w:trPr>
          <w:cantSplit/>
        </w:trPr>
        <w:tc>
          <w:tcPr>
            <w:tcW w:w="2551" w:type="dxa"/>
          </w:tcPr>
          <w:p w14:paraId="7DCB4D2B" w14:textId="77777777" w:rsidR="008A4F0D" w:rsidRPr="00074D04" w:rsidRDefault="008A4F0D" w:rsidP="008A4F0D">
            <w:pPr>
              <w:pStyle w:val="ENoteTableText"/>
              <w:tabs>
                <w:tab w:val="center" w:leader="dot" w:pos="2268"/>
              </w:tabs>
            </w:pPr>
          </w:p>
        </w:tc>
        <w:tc>
          <w:tcPr>
            <w:tcW w:w="4537" w:type="dxa"/>
          </w:tcPr>
          <w:p w14:paraId="7B5C6BA5" w14:textId="77777777" w:rsidR="008A4F0D" w:rsidRPr="00074D04" w:rsidRDefault="008A4F0D" w:rsidP="008A4F0D">
            <w:pPr>
              <w:pStyle w:val="ENoteTableText"/>
            </w:pPr>
            <w:r w:rsidRPr="00074D04">
              <w:t>am No 31, 2018</w:t>
            </w:r>
          </w:p>
        </w:tc>
      </w:tr>
      <w:tr w:rsidR="008A4F0D" w:rsidRPr="00074D04" w14:paraId="4F6AB577" w14:textId="77777777" w:rsidTr="00305E03">
        <w:trPr>
          <w:cantSplit/>
        </w:trPr>
        <w:tc>
          <w:tcPr>
            <w:tcW w:w="2551" w:type="dxa"/>
          </w:tcPr>
          <w:p w14:paraId="7BBB8027" w14:textId="77777777" w:rsidR="008A4F0D" w:rsidRPr="00074D04" w:rsidRDefault="00BB4EA6" w:rsidP="008A4F0D">
            <w:pPr>
              <w:pStyle w:val="ENoteTableText"/>
              <w:tabs>
                <w:tab w:val="center" w:leader="dot" w:pos="2268"/>
              </w:tabs>
              <w:rPr>
                <w:b/>
              </w:rPr>
            </w:pPr>
            <w:r w:rsidRPr="00074D04">
              <w:rPr>
                <w:b/>
              </w:rPr>
              <w:t>Division 7</w:t>
            </w:r>
          </w:p>
        </w:tc>
        <w:tc>
          <w:tcPr>
            <w:tcW w:w="4537" w:type="dxa"/>
          </w:tcPr>
          <w:p w14:paraId="63304F9A" w14:textId="77777777" w:rsidR="008A4F0D" w:rsidRPr="00074D04" w:rsidRDefault="008A4F0D" w:rsidP="008A4F0D">
            <w:pPr>
              <w:pStyle w:val="ENoteTableText"/>
            </w:pPr>
          </w:p>
        </w:tc>
      </w:tr>
      <w:tr w:rsidR="008A4F0D" w:rsidRPr="00074D04" w14:paraId="30D0DF7E" w14:textId="77777777" w:rsidTr="00305E03">
        <w:trPr>
          <w:cantSplit/>
        </w:trPr>
        <w:tc>
          <w:tcPr>
            <w:tcW w:w="2551" w:type="dxa"/>
          </w:tcPr>
          <w:p w14:paraId="4BC06CFF" w14:textId="77777777" w:rsidR="008A4F0D" w:rsidRPr="00074D04" w:rsidRDefault="00BB4EA6" w:rsidP="008A4F0D">
            <w:pPr>
              <w:pStyle w:val="ENoteTableText"/>
              <w:tabs>
                <w:tab w:val="center" w:leader="dot" w:pos="2268"/>
              </w:tabs>
            </w:pPr>
            <w:r w:rsidRPr="00074D04">
              <w:t>Division 7</w:t>
            </w:r>
            <w:r w:rsidR="008A4F0D" w:rsidRPr="00074D04">
              <w:tab/>
            </w:r>
          </w:p>
        </w:tc>
        <w:tc>
          <w:tcPr>
            <w:tcW w:w="4537" w:type="dxa"/>
          </w:tcPr>
          <w:p w14:paraId="30225984" w14:textId="77777777" w:rsidR="008A4F0D" w:rsidRPr="00074D04" w:rsidRDefault="008A4F0D" w:rsidP="008A4F0D">
            <w:pPr>
              <w:pStyle w:val="ENoteTableText"/>
            </w:pPr>
            <w:r w:rsidRPr="00074D04">
              <w:t>ad No 111, 2017</w:t>
            </w:r>
          </w:p>
        </w:tc>
      </w:tr>
      <w:tr w:rsidR="008A4F0D" w:rsidRPr="00074D04" w14:paraId="76AC3680" w14:textId="77777777" w:rsidTr="00305E03">
        <w:trPr>
          <w:cantSplit/>
        </w:trPr>
        <w:tc>
          <w:tcPr>
            <w:tcW w:w="2551" w:type="dxa"/>
          </w:tcPr>
          <w:p w14:paraId="581AA3A3" w14:textId="77777777" w:rsidR="008A4F0D" w:rsidRPr="00074D04" w:rsidRDefault="008A4F0D" w:rsidP="008A4F0D">
            <w:pPr>
              <w:pStyle w:val="ENoteTableText"/>
              <w:tabs>
                <w:tab w:val="center" w:leader="dot" w:pos="2268"/>
              </w:tabs>
            </w:pPr>
            <w:r w:rsidRPr="00074D04">
              <w:t>s 315H</w:t>
            </w:r>
            <w:r w:rsidRPr="00074D04">
              <w:tab/>
            </w:r>
          </w:p>
        </w:tc>
        <w:tc>
          <w:tcPr>
            <w:tcW w:w="4537" w:type="dxa"/>
          </w:tcPr>
          <w:p w14:paraId="11048D44" w14:textId="77777777" w:rsidR="008A4F0D" w:rsidRPr="00074D04" w:rsidRDefault="008A4F0D" w:rsidP="008A4F0D">
            <w:pPr>
              <w:pStyle w:val="ENoteTableText"/>
            </w:pPr>
            <w:r w:rsidRPr="00074D04">
              <w:t>ad No 111, 2017</w:t>
            </w:r>
          </w:p>
        </w:tc>
      </w:tr>
      <w:tr w:rsidR="004227A0" w:rsidRPr="00074D04" w14:paraId="2E01A209" w14:textId="77777777" w:rsidTr="00305E03">
        <w:trPr>
          <w:cantSplit/>
        </w:trPr>
        <w:tc>
          <w:tcPr>
            <w:tcW w:w="2551" w:type="dxa"/>
          </w:tcPr>
          <w:p w14:paraId="47B3D3AC" w14:textId="77777777" w:rsidR="004227A0" w:rsidRPr="00074D04" w:rsidRDefault="004227A0" w:rsidP="008A4F0D">
            <w:pPr>
              <w:pStyle w:val="ENoteTableText"/>
              <w:tabs>
                <w:tab w:val="center" w:leader="dot" w:pos="2268"/>
              </w:tabs>
            </w:pPr>
          </w:p>
        </w:tc>
        <w:tc>
          <w:tcPr>
            <w:tcW w:w="4537" w:type="dxa"/>
          </w:tcPr>
          <w:p w14:paraId="58CC3B09" w14:textId="77777777" w:rsidR="004227A0" w:rsidRPr="00074D04" w:rsidRDefault="004227A0" w:rsidP="008A4F0D">
            <w:pPr>
              <w:pStyle w:val="ENoteTableText"/>
            </w:pPr>
            <w:r w:rsidRPr="00074D04">
              <w:t>am No 73, 2023</w:t>
            </w:r>
          </w:p>
        </w:tc>
      </w:tr>
      <w:tr w:rsidR="008A4F0D" w:rsidRPr="00074D04" w14:paraId="6CA2F5F1" w14:textId="77777777" w:rsidTr="00305E03">
        <w:trPr>
          <w:cantSplit/>
        </w:trPr>
        <w:tc>
          <w:tcPr>
            <w:tcW w:w="2551" w:type="dxa"/>
          </w:tcPr>
          <w:p w14:paraId="0FB1FDFA" w14:textId="77777777" w:rsidR="008A4F0D" w:rsidRPr="00074D04" w:rsidRDefault="008A4F0D" w:rsidP="008A4F0D">
            <w:pPr>
              <w:pStyle w:val="ENoteTableText"/>
              <w:tabs>
                <w:tab w:val="center" w:leader="dot" w:pos="2268"/>
              </w:tabs>
              <w:rPr>
                <w:b/>
              </w:rPr>
            </w:pPr>
            <w:r w:rsidRPr="00074D04">
              <w:rPr>
                <w:b/>
              </w:rPr>
              <w:t>Division 8</w:t>
            </w:r>
          </w:p>
        </w:tc>
        <w:tc>
          <w:tcPr>
            <w:tcW w:w="4537" w:type="dxa"/>
          </w:tcPr>
          <w:p w14:paraId="3A6916F8" w14:textId="77777777" w:rsidR="008A4F0D" w:rsidRPr="00074D04" w:rsidRDefault="008A4F0D" w:rsidP="008A4F0D">
            <w:pPr>
              <w:pStyle w:val="ENoteTableText"/>
            </w:pPr>
          </w:p>
        </w:tc>
      </w:tr>
      <w:tr w:rsidR="008A4F0D" w:rsidRPr="00074D04" w14:paraId="0B2F9C92" w14:textId="77777777" w:rsidTr="00305E03">
        <w:trPr>
          <w:cantSplit/>
        </w:trPr>
        <w:tc>
          <w:tcPr>
            <w:tcW w:w="2551" w:type="dxa"/>
          </w:tcPr>
          <w:p w14:paraId="42C21430" w14:textId="77777777" w:rsidR="008A4F0D" w:rsidRPr="00074D04" w:rsidRDefault="008A4F0D" w:rsidP="008A4F0D">
            <w:pPr>
              <w:pStyle w:val="ENoteTableText"/>
              <w:tabs>
                <w:tab w:val="center" w:leader="dot" w:pos="2268"/>
              </w:tabs>
            </w:pPr>
            <w:r w:rsidRPr="00074D04">
              <w:t>Division 8</w:t>
            </w:r>
            <w:r w:rsidRPr="00074D04">
              <w:tab/>
            </w:r>
          </w:p>
        </w:tc>
        <w:tc>
          <w:tcPr>
            <w:tcW w:w="4537" w:type="dxa"/>
          </w:tcPr>
          <w:p w14:paraId="2A8D562C" w14:textId="77777777" w:rsidR="008A4F0D" w:rsidRPr="00074D04" w:rsidRDefault="008A4F0D" w:rsidP="008A4F0D">
            <w:pPr>
              <w:pStyle w:val="ENoteTableText"/>
            </w:pPr>
            <w:r w:rsidRPr="00074D04">
              <w:t>ad No 111, 2017</w:t>
            </w:r>
          </w:p>
        </w:tc>
      </w:tr>
      <w:tr w:rsidR="008A4F0D" w:rsidRPr="00074D04" w14:paraId="4EC4FE9C" w14:textId="77777777" w:rsidTr="00305E03">
        <w:trPr>
          <w:cantSplit/>
        </w:trPr>
        <w:tc>
          <w:tcPr>
            <w:tcW w:w="2551" w:type="dxa"/>
          </w:tcPr>
          <w:p w14:paraId="3C964490" w14:textId="77777777" w:rsidR="008A4F0D" w:rsidRPr="00074D04" w:rsidRDefault="008A4F0D" w:rsidP="008A4F0D">
            <w:pPr>
              <w:pStyle w:val="ENoteTableText"/>
              <w:tabs>
                <w:tab w:val="center" w:leader="dot" w:pos="2268"/>
              </w:tabs>
            </w:pPr>
            <w:r w:rsidRPr="00074D04">
              <w:t>s 315J</w:t>
            </w:r>
            <w:r w:rsidRPr="00074D04">
              <w:tab/>
            </w:r>
          </w:p>
        </w:tc>
        <w:tc>
          <w:tcPr>
            <w:tcW w:w="4537" w:type="dxa"/>
          </w:tcPr>
          <w:p w14:paraId="6BD112A4" w14:textId="77777777" w:rsidR="008A4F0D" w:rsidRPr="00074D04" w:rsidRDefault="008A4F0D" w:rsidP="008A4F0D">
            <w:pPr>
              <w:pStyle w:val="ENoteTableText"/>
            </w:pPr>
            <w:r w:rsidRPr="00074D04">
              <w:t>ad No 111, 2017</w:t>
            </w:r>
          </w:p>
        </w:tc>
      </w:tr>
      <w:tr w:rsidR="008A4F0D" w:rsidRPr="00074D04" w14:paraId="5D672632" w14:textId="77777777" w:rsidTr="00305E03">
        <w:trPr>
          <w:cantSplit/>
        </w:trPr>
        <w:tc>
          <w:tcPr>
            <w:tcW w:w="2551" w:type="dxa"/>
          </w:tcPr>
          <w:p w14:paraId="76688933" w14:textId="77777777" w:rsidR="008A4F0D" w:rsidRPr="00074D04" w:rsidRDefault="008A4F0D" w:rsidP="008A4F0D">
            <w:pPr>
              <w:pStyle w:val="ENoteTableText"/>
              <w:tabs>
                <w:tab w:val="center" w:leader="dot" w:pos="2268"/>
              </w:tabs>
            </w:pPr>
          </w:p>
        </w:tc>
        <w:tc>
          <w:tcPr>
            <w:tcW w:w="4537" w:type="dxa"/>
          </w:tcPr>
          <w:p w14:paraId="23646443" w14:textId="1DE9DD01" w:rsidR="008A4F0D" w:rsidRPr="00074D04" w:rsidRDefault="008A4F0D" w:rsidP="008A4F0D">
            <w:pPr>
              <w:pStyle w:val="ENoteTableText"/>
            </w:pPr>
            <w:r w:rsidRPr="00074D04">
              <w:t>am No 31, 2018</w:t>
            </w:r>
            <w:r w:rsidR="003E3B6D">
              <w:t>; No 93, 2024</w:t>
            </w:r>
          </w:p>
        </w:tc>
      </w:tr>
      <w:tr w:rsidR="008A4F0D" w:rsidRPr="00074D04" w14:paraId="2B7413D6" w14:textId="77777777" w:rsidTr="00305E03">
        <w:trPr>
          <w:cantSplit/>
        </w:trPr>
        <w:tc>
          <w:tcPr>
            <w:tcW w:w="2551" w:type="dxa"/>
          </w:tcPr>
          <w:p w14:paraId="59312D6B" w14:textId="77777777" w:rsidR="008A4F0D" w:rsidRPr="00074D04" w:rsidRDefault="008A4F0D" w:rsidP="008A4F0D">
            <w:pPr>
              <w:pStyle w:val="ENoteTableText"/>
              <w:tabs>
                <w:tab w:val="center" w:leader="dot" w:pos="2268"/>
              </w:tabs>
              <w:rPr>
                <w:b/>
              </w:rPr>
            </w:pPr>
            <w:r w:rsidRPr="00074D04">
              <w:rPr>
                <w:b/>
              </w:rPr>
              <w:t>Division 8A</w:t>
            </w:r>
          </w:p>
        </w:tc>
        <w:tc>
          <w:tcPr>
            <w:tcW w:w="4537" w:type="dxa"/>
          </w:tcPr>
          <w:p w14:paraId="4EA8593B" w14:textId="77777777" w:rsidR="008A4F0D" w:rsidRPr="00074D04" w:rsidRDefault="008A4F0D" w:rsidP="008A4F0D">
            <w:pPr>
              <w:pStyle w:val="ENoteTableText"/>
            </w:pPr>
          </w:p>
        </w:tc>
      </w:tr>
      <w:tr w:rsidR="008A4F0D" w:rsidRPr="00074D04" w14:paraId="1CFEBFAC" w14:textId="77777777" w:rsidTr="00305E03">
        <w:trPr>
          <w:cantSplit/>
        </w:trPr>
        <w:tc>
          <w:tcPr>
            <w:tcW w:w="2551" w:type="dxa"/>
          </w:tcPr>
          <w:p w14:paraId="1F29C5B2" w14:textId="77777777" w:rsidR="008A4F0D" w:rsidRPr="00074D04" w:rsidRDefault="008A4F0D" w:rsidP="008A4F0D">
            <w:pPr>
              <w:pStyle w:val="ENoteTableText"/>
              <w:tabs>
                <w:tab w:val="center" w:leader="dot" w:pos="2268"/>
              </w:tabs>
            </w:pPr>
            <w:r w:rsidRPr="00074D04">
              <w:t>Division 8A</w:t>
            </w:r>
            <w:r w:rsidRPr="00074D04">
              <w:tab/>
            </w:r>
          </w:p>
        </w:tc>
        <w:tc>
          <w:tcPr>
            <w:tcW w:w="4537" w:type="dxa"/>
          </w:tcPr>
          <w:p w14:paraId="2092060C" w14:textId="77777777" w:rsidR="008A4F0D" w:rsidRPr="00074D04" w:rsidRDefault="008A4F0D" w:rsidP="008A4F0D">
            <w:pPr>
              <w:pStyle w:val="ENoteTableText"/>
            </w:pPr>
            <w:r w:rsidRPr="00074D04">
              <w:t>ad No 111, 2017</w:t>
            </w:r>
          </w:p>
        </w:tc>
      </w:tr>
      <w:tr w:rsidR="008A4F0D" w:rsidRPr="00074D04" w14:paraId="3F4A611D" w14:textId="77777777" w:rsidTr="00305E03">
        <w:trPr>
          <w:cantSplit/>
        </w:trPr>
        <w:tc>
          <w:tcPr>
            <w:tcW w:w="2551" w:type="dxa"/>
          </w:tcPr>
          <w:p w14:paraId="740BDDA2" w14:textId="77777777" w:rsidR="008A4F0D" w:rsidRPr="00074D04" w:rsidRDefault="008A4F0D" w:rsidP="008A4F0D">
            <w:pPr>
              <w:pStyle w:val="ENoteTableText"/>
              <w:tabs>
                <w:tab w:val="center" w:leader="dot" w:pos="2268"/>
              </w:tabs>
            </w:pPr>
            <w:r w:rsidRPr="00074D04">
              <w:t>s 315K</w:t>
            </w:r>
            <w:r w:rsidRPr="00074D04">
              <w:tab/>
            </w:r>
          </w:p>
        </w:tc>
        <w:tc>
          <w:tcPr>
            <w:tcW w:w="4537" w:type="dxa"/>
          </w:tcPr>
          <w:p w14:paraId="064279E1" w14:textId="77777777" w:rsidR="008A4F0D" w:rsidRPr="00074D04" w:rsidRDefault="008A4F0D" w:rsidP="008A4F0D">
            <w:pPr>
              <w:pStyle w:val="ENoteTableText"/>
            </w:pPr>
            <w:r w:rsidRPr="00074D04">
              <w:t>ad No 111, 2017</w:t>
            </w:r>
          </w:p>
        </w:tc>
      </w:tr>
      <w:tr w:rsidR="008A4F0D" w:rsidRPr="00074D04" w14:paraId="36B4D71C" w14:textId="77777777" w:rsidTr="00305E03">
        <w:trPr>
          <w:cantSplit/>
        </w:trPr>
        <w:tc>
          <w:tcPr>
            <w:tcW w:w="2551" w:type="dxa"/>
          </w:tcPr>
          <w:p w14:paraId="237C6E1A" w14:textId="77777777" w:rsidR="008A4F0D" w:rsidRPr="00074D04" w:rsidRDefault="008A4F0D" w:rsidP="008A4F0D">
            <w:pPr>
              <w:pStyle w:val="ENoteTableText"/>
              <w:tabs>
                <w:tab w:val="center" w:leader="dot" w:pos="2268"/>
              </w:tabs>
            </w:pPr>
          </w:p>
        </w:tc>
        <w:tc>
          <w:tcPr>
            <w:tcW w:w="4537" w:type="dxa"/>
          </w:tcPr>
          <w:p w14:paraId="7798A9BE" w14:textId="77777777" w:rsidR="008A4F0D" w:rsidRPr="00074D04" w:rsidRDefault="008A4F0D" w:rsidP="008A4F0D">
            <w:pPr>
              <w:pStyle w:val="ENoteTableText"/>
            </w:pPr>
            <w:r w:rsidRPr="00074D04">
              <w:t>am No 31, 2018</w:t>
            </w:r>
          </w:p>
        </w:tc>
      </w:tr>
      <w:tr w:rsidR="008A4F0D" w:rsidRPr="00074D04" w14:paraId="5DCF1F78" w14:textId="77777777" w:rsidTr="00305E03">
        <w:trPr>
          <w:cantSplit/>
        </w:trPr>
        <w:tc>
          <w:tcPr>
            <w:tcW w:w="2551" w:type="dxa"/>
          </w:tcPr>
          <w:p w14:paraId="52AD1507" w14:textId="77777777" w:rsidR="008A4F0D" w:rsidRPr="00074D04" w:rsidRDefault="008A4F0D" w:rsidP="008A4F0D">
            <w:pPr>
              <w:pStyle w:val="ENoteTableText"/>
              <w:tabs>
                <w:tab w:val="center" w:leader="dot" w:pos="2268"/>
              </w:tabs>
              <w:rPr>
                <w:b/>
              </w:rPr>
            </w:pPr>
            <w:r w:rsidRPr="00074D04">
              <w:rPr>
                <w:b/>
              </w:rPr>
              <w:t>Division 9</w:t>
            </w:r>
          </w:p>
        </w:tc>
        <w:tc>
          <w:tcPr>
            <w:tcW w:w="4537" w:type="dxa"/>
          </w:tcPr>
          <w:p w14:paraId="550C8ECD" w14:textId="77777777" w:rsidR="008A4F0D" w:rsidRPr="00074D04" w:rsidRDefault="008A4F0D" w:rsidP="008A4F0D">
            <w:pPr>
              <w:pStyle w:val="ENoteTableText"/>
            </w:pPr>
          </w:p>
        </w:tc>
      </w:tr>
      <w:tr w:rsidR="008A4F0D" w:rsidRPr="00074D04" w14:paraId="777A8D4F" w14:textId="77777777" w:rsidTr="00305E03">
        <w:trPr>
          <w:cantSplit/>
        </w:trPr>
        <w:tc>
          <w:tcPr>
            <w:tcW w:w="2551" w:type="dxa"/>
          </w:tcPr>
          <w:p w14:paraId="6DF725FE" w14:textId="77777777" w:rsidR="008A4F0D" w:rsidRPr="00074D04" w:rsidRDefault="008A4F0D" w:rsidP="008A4F0D">
            <w:pPr>
              <w:pStyle w:val="ENoteTableText"/>
              <w:tabs>
                <w:tab w:val="center" w:leader="dot" w:pos="2268"/>
              </w:tabs>
            </w:pPr>
            <w:r w:rsidRPr="00074D04">
              <w:t>Division 9 heading</w:t>
            </w:r>
            <w:r w:rsidRPr="00074D04">
              <w:tab/>
            </w:r>
          </w:p>
        </w:tc>
        <w:tc>
          <w:tcPr>
            <w:tcW w:w="4537" w:type="dxa"/>
          </w:tcPr>
          <w:p w14:paraId="3D797497" w14:textId="77777777" w:rsidR="008A4F0D" w:rsidRPr="00074D04" w:rsidRDefault="008A4F0D" w:rsidP="008A4F0D">
            <w:pPr>
              <w:pStyle w:val="ENoteTableText"/>
            </w:pPr>
            <w:r w:rsidRPr="00074D04">
              <w:t>ad No 111, 2017</w:t>
            </w:r>
          </w:p>
        </w:tc>
      </w:tr>
      <w:tr w:rsidR="008A4F0D" w:rsidRPr="00074D04" w14:paraId="1F2075C7" w14:textId="77777777" w:rsidTr="00305E03">
        <w:trPr>
          <w:cantSplit/>
        </w:trPr>
        <w:tc>
          <w:tcPr>
            <w:tcW w:w="2551" w:type="dxa"/>
          </w:tcPr>
          <w:p w14:paraId="338C0257" w14:textId="77777777" w:rsidR="008A4F0D" w:rsidRPr="00074D04" w:rsidRDefault="008A4F0D" w:rsidP="008A4F0D">
            <w:pPr>
              <w:pStyle w:val="ENoteTableText"/>
              <w:tabs>
                <w:tab w:val="center" w:leader="dot" w:pos="2268"/>
              </w:tabs>
              <w:rPr>
                <w:b/>
              </w:rPr>
            </w:pPr>
            <w:r w:rsidRPr="00074D04">
              <w:rPr>
                <w:b/>
              </w:rPr>
              <w:t>Part 15</w:t>
            </w:r>
          </w:p>
        </w:tc>
        <w:tc>
          <w:tcPr>
            <w:tcW w:w="4537" w:type="dxa"/>
          </w:tcPr>
          <w:p w14:paraId="1D429A26" w14:textId="77777777" w:rsidR="008A4F0D" w:rsidRPr="00074D04" w:rsidRDefault="008A4F0D" w:rsidP="008A4F0D">
            <w:pPr>
              <w:pStyle w:val="ENoteTableText"/>
            </w:pPr>
          </w:p>
        </w:tc>
      </w:tr>
      <w:tr w:rsidR="008A4F0D" w:rsidRPr="00074D04" w14:paraId="44AAB288" w14:textId="77777777" w:rsidTr="00305E03">
        <w:trPr>
          <w:cantSplit/>
        </w:trPr>
        <w:tc>
          <w:tcPr>
            <w:tcW w:w="2551" w:type="dxa"/>
          </w:tcPr>
          <w:p w14:paraId="3B532231" w14:textId="77777777" w:rsidR="008A4F0D" w:rsidRPr="00074D04" w:rsidRDefault="008A4F0D" w:rsidP="008A4F0D">
            <w:pPr>
              <w:pStyle w:val="ENoteTableText"/>
              <w:tabs>
                <w:tab w:val="center" w:leader="dot" w:pos="2268"/>
              </w:tabs>
            </w:pPr>
            <w:r w:rsidRPr="00074D04">
              <w:t>Part 15</w:t>
            </w:r>
            <w:r w:rsidRPr="00074D04">
              <w:tab/>
            </w:r>
          </w:p>
        </w:tc>
        <w:tc>
          <w:tcPr>
            <w:tcW w:w="4537" w:type="dxa"/>
          </w:tcPr>
          <w:p w14:paraId="7F5395E7" w14:textId="77777777" w:rsidR="008A4F0D" w:rsidRPr="00074D04" w:rsidRDefault="008A4F0D" w:rsidP="008A4F0D">
            <w:pPr>
              <w:pStyle w:val="ENoteTableText"/>
            </w:pPr>
            <w:r w:rsidRPr="00074D04">
              <w:t>rs. No. 200, 1997</w:t>
            </w:r>
          </w:p>
        </w:tc>
      </w:tr>
      <w:tr w:rsidR="008A4F0D" w:rsidRPr="00074D04" w14:paraId="5191F708" w14:textId="77777777" w:rsidTr="00305E03">
        <w:trPr>
          <w:cantSplit/>
        </w:trPr>
        <w:tc>
          <w:tcPr>
            <w:tcW w:w="2551" w:type="dxa"/>
          </w:tcPr>
          <w:p w14:paraId="638FEFBC" w14:textId="77777777" w:rsidR="008A4F0D" w:rsidRPr="00074D04" w:rsidRDefault="008A4F0D" w:rsidP="008A4F0D">
            <w:pPr>
              <w:pStyle w:val="ENoteTableText"/>
            </w:pPr>
          </w:p>
        </w:tc>
        <w:tc>
          <w:tcPr>
            <w:tcW w:w="4537" w:type="dxa"/>
          </w:tcPr>
          <w:p w14:paraId="23ECE174" w14:textId="77777777" w:rsidR="008A4F0D" w:rsidRPr="00074D04" w:rsidRDefault="008A4F0D" w:rsidP="008A4F0D">
            <w:pPr>
              <w:pStyle w:val="ENoteTableText"/>
            </w:pPr>
            <w:r w:rsidRPr="00074D04">
              <w:t>rep. No. 177, 2007</w:t>
            </w:r>
          </w:p>
        </w:tc>
      </w:tr>
      <w:tr w:rsidR="008A4F0D" w:rsidRPr="00074D04" w14:paraId="1DAC0B3C" w14:textId="77777777" w:rsidTr="00305E03">
        <w:trPr>
          <w:cantSplit/>
        </w:trPr>
        <w:tc>
          <w:tcPr>
            <w:tcW w:w="2551" w:type="dxa"/>
          </w:tcPr>
          <w:p w14:paraId="67BECA37" w14:textId="77777777" w:rsidR="008A4F0D" w:rsidRPr="00074D04" w:rsidRDefault="008A4F0D" w:rsidP="008A4F0D">
            <w:pPr>
              <w:pStyle w:val="ENoteTableText"/>
            </w:pPr>
          </w:p>
        </w:tc>
        <w:tc>
          <w:tcPr>
            <w:tcW w:w="4537" w:type="dxa"/>
          </w:tcPr>
          <w:p w14:paraId="1D6097CB" w14:textId="77777777" w:rsidR="008A4F0D" w:rsidRPr="00074D04" w:rsidRDefault="008A4F0D" w:rsidP="008A4F0D">
            <w:pPr>
              <w:pStyle w:val="ENoteTableText"/>
            </w:pPr>
            <w:r w:rsidRPr="00074D04">
              <w:t>ad No 148, 2018</w:t>
            </w:r>
          </w:p>
        </w:tc>
      </w:tr>
      <w:tr w:rsidR="008A4F0D" w:rsidRPr="00074D04" w14:paraId="1BABC4BE" w14:textId="77777777" w:rsidTr="00305E03">
        <w:trPr>
          <w:cantSplit/>
        </w:trPr>
        <w:tc>
          <w:tcPr>
            <w:tcW w:w="2551" w:type="dxa"/>
          </w:tcPr>
          <w:p w14:paraId="6C37B105" w14:textId="77777777" w:rsidR="008A4F0D" w:rsidRPr="00074D04" w:rsidRDefault="00BB4EA6" w:rsidP="008A4F0D">
            <w:pPr>
              <w:pStyle w:val="ENoteTableText"/>
            </w:pPr>
            <w:r w:rsidRPr="00074D04">
              <w:rPr>
                <w:b/>
              </w:rPr>
              <w:t>Division 1</w:t>
            </w:r>
          </w:p>
        </w:tc>
        <w:tc>
          <w:tcPr>
            <w:tcW w:w="4537" w:type="dxa"/>
          </w:tcPr>
          <w:p w14:paraId="2F8EFDCF" w14:textId="77777777" w:rsidR="008A4F0D" w:rsidRPr="00074D04" w:rsidRDefault="008A4F0D" w:rsidP="008A4F0D">
            <w:pPr>
              <w:pStyle w:val="ENoteTableText"/>
            </w:pPr>
          </w:p>
        </w:tc>
      </w:tr>
      <w:tr w:rsidR="008A4F0D" w:rsidRPr="00074D04" w14:paraId="5BF02ADF" w14:textId="77777777" w:rsidTr="00305E03">
        <w:trPr>
          <w:cantSplit/>
        </w:trPr>
        <w:tc>
          <w:tcPr>
            <w:tcW w:w="2551" w:type="dxa"/>
          </w:tcPr>
          <w:p w14:paraId="27A77EFF" w14:textId="77777777" w:rsidR="008A4F0D" w:rsidRPr="00074D04" w:rsidRDefault="008A4F0D" w:rsidP="008A4F0D">
            <w:pPr>
              <w:pStyle w:val="ENoteTableText"/>
              <w:tabs>
                <w:tab w:val="center" w:leader="dot" w:pos="2268"/>
              </w:tabs>
            </w:pPr>
            <w:r w:rsidRPr="00074D04">
              <w:t>s. 317</w:t>
            </w:r>
            <w:r w:rsidRPr="00074D04">
              <w:tab/>
            </w:r>
          </w:p>
        </w:tc>
        <w:tc>
          <w:tcPr>
            <w:tcW w:w="4537" w:type="dxa"/>
          </w:tcPr>
          <w:p w14:paraId="5FBFCB89" w14:textId="77777777" w:rsidR="008A4F0D" w:rsidRPr="00074D04" w:rsidRDefault="008A4F0D" w:rsidP="008A4F0D">
            <w:pPr>
              <w:pStyle w:val="ENoteTableText"/>
            </w:pPr>
            <w:r w:rsidRPr="00074D04">
              <w:t>rs. No. 200, 1997</w:t>
            </w:r>
          </w:p>
        </w:tc>
      </w:tr>
      <w:tr w:rsidR="008A4F0D" w:rsidRPr="00074D04" w14:paraId="2FC2AA6D" w14:textId="77777777" w:rsidTr="00305E03">
        <w:trPr>
          <w:cantSplit/>
        </w:trPr>
        <w:tc>
          <w:tcPr>
            <w:tcW w:w="2551" w:type="dxa"/>
          </w:tcPr>
          <w:p w14:paraId="27A9A0A1" w14:textId="77777777" w:rsidR="008A4F0D" w:rsidRPr="00074D04" w:rsidRDefault="008A4F0D" w:rsidP="008A4F0D">
            <w:pPr>
              <w:pStyle w:val="ENoteTableText"/>
            </w:pPr>
          </w:p>
        </w:tc>
        <w:tc>
          <w:tcPr>
            <w:tcW w:w="4537" w:type="dxa"/>
          </w:tcPr>
          <w:p w14:paraId="3183FE61" w14:textId="77777777" w:rsidR="008A4F0D" w:rsidRPr="00074D04" w:rsidRDefault="008A4F0D" w:rsidP="008A4F0D">
            <w:pPr>
              <w:pStyle w:val="ENoteTableText"/>
            </w:pPr>
            <w:r w:rsidRPr="00074D04">
              <w:t>am. No. 45, 2005</w:t>
            </w:r>
          </w:p>
        </w:tc>
      </w:tr>
      <w:tr w:rsidR="008A4F0D" w:rsidRPr="00074D04" w14:paraId="5FEBCCA4" w14:textId="77777777" w:rsidTr="00305E03">
        <w:trPr>
          <w:cantSplit/>
        </w:trPr>
        <w:tc>
          <w:tcPr>
            <w:tcW w:w="2551" w:type="dxa"/>
          </w:tcPr>
          <w:p w14:paraId="5A10F39C" w14:textId="77777777" w:rsidR="008A4F0D" w:rsidRPr="00074D04" w:rsidRDefault="008A4F0D" w:rsidP="008A4F0D">
            <w:pPr>
              <w:pStyle w:val="ENoteTableText"/>
            </w:pPr>
          </w:p>
        </w:tc>
        <w:tc>
          <w:tcPr>
            <w:tcW w:w="4537" w:type="dxa"/>
          </w:tcPr>
          <w:p w14:paraId="575E839C" w14:textId="77777777" w:rsidR="008A4F0D" w:rsidRPr="00074D04" w:rsidRDefault="008A4F0D" w:rsidP="008A4F0D">
            <w:pPr>
              <w:pStyle w:val="ENoteTableText"/>
            </w:pPr>
            <w:r w:rsidRPr="00074D04">
              <w:t>rep. No. 177, 2007</w:t>
            </w:r>
          </w:p>
        </w:tc>
      </w:tr>
      <w:tr w:rsidR="008A4F0D" w:rsidRPr="00074D04" w14:paraId="6E0F4DFA" w14:textId="77777777" w:rsidTr="00305E03">
        <w:trPr>
          <w:cantSplit/>
        </w:trPr>
        <w:tc>
          <w:tcPr>
            <w:tcW w:w="2551" w:type="dxa"/>
          </w:tcPr>
          <w:p w14:paraId="741688AA" w14:textId="77777777" w:rsidR="008A4F0D" w:rsidRPr="00074D04" w:rsidRDefault="008A4F0D" w:rsidP="008A4F0D">
            <w:pPr>
              <w:pStyle w:val="ENoteTableText"/>
              <w:tabs>
                <w:tab w:val="center" w:leader="dot" w:pos="2268"/>
              </w:tabs>
            </w:pPr>
            <w:r w:rsidRPr="00074D04">
              <w:t>s 317A</w:t>
            </w:r>
            <w:r w:rsidRPr="00074D04">
              <w:tab/>
            </w:r>
          </w:p>
        </w:tc>
        <w:tc>
          <w:tcPr>
            <w:tcW w:w="4537" w:type="dxa"/>
          </w:tcPr>
          <w:p w14:paraId="1F85E0D7" w14:textId="77777777" w:rsidR="008A4F0D" w:rsidRPr="00074D04" w:rsidRDefault="008A4F0D" w:rsidP="008A4F0D">
            <w:pPr>
              <w:pStyle w:val="ENoteTableText"/>
            </w:pPr>
            <w:r w:rsidRPr="00074D04">
              <w:t>ad No 148, 2018</w:t>
            </w:r>
          </w:p>
        </w:tc>
      </w:tr>
      <w:tr w:rsidR="008A4F0D" w:rsidRPr="00074D04" w14:paraId="20E4E3BE" w14:textId="77777777" w:rsidTr="00305E03">
        <w:trPr>
          <w:cantSplit/>
        </w:trPr>
        <w:tc>
          <w:tcPr>
            <w:tcW w:w="2551" w:type="dxa"/>
          </w:tcPr>
          <w:p w14:paraId="5C2F60A9" w14:textId="77777777" w:rsidR="008A4F0D" w:rsidRPr="00074D04" w:rsidRDefault="008A4F0D" w:rsidP="008A4F0D">
            <w:pPr>
              <w:pStyle w:val="ENoteTableText"/>
              <w:tabs>
                <w:tab w:val="center" w:leader="dot" w:pos="2268"/>
              </w:tabs>
            </w:pPr>
            <w:r w:rsidRPr="00074D04">
              <w:t>s 317B</w:t>
            </w:r>
            <w:r w:rsidRPr="00074D04">
              <w:tab/>
            </w:r>
          </w:p>
        </w:tc>
        <w:tc>
          <w:tcPr>
            <w:tcW w:w="4537" w:type="dxa"/>
          </w:tcPr>
          <w:p w14:paraId="209C2284" w14:textId="77777777" w:rsidR="008A4F0D" w:rsidRPr="00074D04" w:rsidRDefault="008A4F0D" w:rsidP="008A4F0D">
            <w:pPr>
              <w:pStyle w:val="ENoteTableText"/>
            </w:pPr>
            <w:r w:rsidRPr="00074D04">
              <w:t>ad No 148, 2018</w:t>
            </w:r>
          </w:p>
        </w:tc>
      </w:tr>
      <w:tr w:rsidR="00FB3EEF" w:rsidRPr="00074D04" w14:paraId="48FD2D7A" w14:textId="77777777" w:rsidTr="00305E03">
        <w:trPr>
          <w:cantSplit/>
        </w:trPr>
        <w:tc>
          <w:tcPr>
            <w:tcW w:w="2551" w:type="dxa"/>
          </w:tcPr>
          <w:p w14:paraId="0801B5EF" w14:textId="77777777" w:rsidR="00FB3EEF" w:rsidRPr="00074D04" w:rsidRDefault="00FB3EEF" w:rsidP="00FB3EEF">
            <w:pPr>
              <w:pStyle w:val="ENoteTableText"/>
              <w:tabs>
                <w:tab w:val="center" w:leader="dot" w:pos="2268"/>
              </w:tabs>
            </w:pPr>
          </w:p>
        </w:tc>
        <w:tc>
          <w:tcPr>
            <w:tcW w:w="4537" w:type="dxa"/>
          </w:tcPr>
          <w:p w14:paraId="44AD575C" w14:textId="77777777" w:rsidR="00FB3EEF" w:rsidRPr="00074D04" w:rsidRDefault="00FB3EEF" w:rsidP="00FB3EEF">
            <w:pPr>
              <w:pStyle w:val="ENoteTableText"/>
            </w:pPr>
            <w:r w:rsidRPr="00074D04">
              <w:t xml:space="preserve">am </w:t>
            </w:r>
            <w:r w:rsidRPr="00074D04">
              <w:rPr>
                <w:noProof/>
              </w:rPr>
              <w:t>No 89, 2022</w:t>
            </w:r>
          </w:p>
        </w:tc>
      </w:tr>
      <w:tr w:rsidR="003F7094" w:rsidRPr="00074D04" w14:paraId="2E369D7E" w14:textId="77777777" w:rsidTr="00305E03">
        <w:trPr>
          <w:cantSplit/>
        </w:trPr>
        <w:tc>
          <w:tcPr>
            <w:tcW w:w="2551" w:type="dxa"/>
          </w:tcPr>
          <w:p w14:paraId="33C67EFB" w14:textId="77777777" w:rsidR="003F7094" w:rsidRPr="00074D04" w:rsidRDefault="003F7094" w:rsidP="008160C5">
            <w:pPr>
              <w:pStyle w:val="ENoteTableText"/>
              <w:tabs>
                <w:tab w:val="center" w:leader="dot" w:pos="2268"/>
              </w:tabs>
            </w:pPr>
          </w:p>
        </w:tc>
        <w:tc>
          <w:tcPr>
            <w:tcW w:w="4537" w:type="dxa"/>
          </w:tcPr>
          <w:p w14:paraId="61023EF8" w14:textId="77777777" w:rsidR="003F7094" w:rsidRPr="00074D04" w:rsidRDefault="003F7094" w:rsidP="008160C5">
            <w:pPr>
              <w:pStyle w:val="ENoteTableText"/>
            </w:pPr>
            <w:r w:rsidRPr="00074D04">
              <w:t>ed C107</w:t>
            </w:r>
          </w:p>
        </w:tc>
      </w:tr>
      <w:tr w:rsidR="004227A0" w:rsidRPr="00074D04" w14:paraId="19CB6A32" w14:textId="77777777" w:rsidTr="00305E03">
        <w:trPr>
          <w:cantSplit/>
        </w:trPr>
        <w:tc>
          <w:tcPr>
            <w:tcW w:w="2551" w:type="dxa"/>
          </w:tcPr>
          <w:p w14:paraId="0044A5BF" w14:textId="77777777" w:rsidR="004227A0" w:rsidRPr="00074D04" w:rsidRDefault="004227A0" w:rsidP="008160C5">
            <w:pPr>
              <w:pStyle w:val="ENoteTableText"/>
              <w:tabs>
                <w:tab w:val="center" w:leader="dot" w:pos="2268"/>
              </w:tabs>
            </w:pPr>
          </w:p>
        </w:tc>
        <w:tc>
          <w:tcPr>
            <w:tcW w:w="4537" w:type="dxa"/>
          </w:tcPr>
          <w:p w14:paraId="649741FD" w14:textId="77777777" w:rsidR="004227A0" w:rsidRPr="00074D04" w:rsidRDefault="004227A0" w:rsidP="008160C5">
            <w:pPr>
              <w:pStyle w:val="ENoteTableText"/>
            </w:pPr>
            <w:r w:rsidRPr="00074D04">
              <w:t>am No 73, 2023</w:t>
            </w:r>
          </w:p>
        </w:tc>
      </w:tr>
      <w:tr w:rsidR="00FB3EEF" w:rsidRPr="00074D04" w14:paraId="4D5B03E8" w14:textId="77777777" w:rsidTr="00305E03">
        <w:trPr>
          <w:cantSplit/>
        </w:trPr>
        <w:tc>
          <w:tcPr>
            <w:tcW w:w="2551" w:type="dxa"/>
          </w:tcPr>
          <w:p w14:paraId="2BB5B584" w14:textId="77777777" w:rsidR="00FB3EEF" w:rsidRPr="00074D04" w:rsidRDefault="00FB3EEF" w:rsidP="00FB3EEF">
            <w:pPr>
              <w:pStyle w:val="ENoteTableText"/>
              <w:tabs>
                <w:tab w:val="center" w:leader="dot" w:pos="2268"/>
              </w:tabs>
            </w:pPr>
            <w:r w:rsidRPr="00074D04">
              <w:t>s 317C</w:t>
            </w:r>
            <w:r w:rsidRPr="00074D04">
              <w:tab/>
            </w:r>
          </w:p>
        </w:tc>
        <w:tc>
          <w:tcPr>
            <w:tcW w:w="4537" w:type="dxa"/>
          </w:tcPr>
          <w:p w14:paraId="75014904" w14:textId="77777777" w:rsidR="00FB3EEF" w:rsidRPr="00074D04" w:rsidRDefault="00FB3EEF" w:rsidP="00FB3EEF">
            <w:pPr>
              <w:pStyle w:val="ENoteTableText"/>
            </w:pPr>
            <w:r w:rsidRPr="00074D04">
              <w:t>ad No 148, 2018</w:t>
            </w:r>
          </w:p>
        </w:tc>
      </w:tr>
      <w:tr w:rsidR="00FB3EEF" w:rsidRPr="00074D04" w14:paraId="70811046" w14:textId="77777777" w:rsidTr="00305E03">
        <w:trPr>
          <w:cantSplit/>
        </w:trPr>
        <w:tc>
          <w:tcPr>
            <w:tcW w:w="2551" w:type="dxa"/>
          </w:tcPr>
          <w:p w14:paraId="37B1B306" w14:textId="77777777" w:rsidR="00FB3EEF" w:rsidRPr="00074D04" w:rsidRDefault="00FB3EEF" w:rsidP="00FB3EEF">
            <w:pPr>
              <w:pStyle w:val="ENoteTableText"/>
              <w:tabs>
                <w:tab w:val="center" w:leader="dot" w:pos="2268"/>
              </w:tabs>
            </w:pPr>
            <w:r w:rsidRPr="00074D04">
              <w:t>s 317D</w:t>
            </w:r>
            <w:r w:rsidRPr="00074D04">
              <w:tab/>
            </w:r>
          </w:p>
        </w:tc>
        <w:tc>
          <w:tcPr>
            <w:tcW w:w="4537" w:type="dxa"/>
          </w:tcPr>
          <w:p w14:paraId="372DBB8E" w14:textId="77777777" w:rsidR="00FB3EEF" w:rsidRPr="00074D04" w:rsidRDefault="00FB3EEF" w:rsidP="00FB3EEF">
            <w:pPr>
              <w:pStyle w:val="ENoteTableText"/>
            </w:pPr>
            <w:r w:rsidRPr="00074D04">
              <w:t>ad No 148, 2018</w:t>
            </w:r>
          </w:p>
        </w:tc>
      </w:tr>
      <w:tr w:rsidR="00FB3EEF" w:rsidRPr="00074D04" w14:paraId="7CC61552" w14:textId="77777777" w:rsidTr="00305E03">
        <w:trPr>
          <w:cantSplit/>
        </w:trPr>
        <w:tc>
          <w:tcPr>
            <w:tcW w:w="2551" w:type="dxa"/>
          </w:tcPr>
          <w:p w14:paraId="225A3788" w14:textId="77777777" w:rsidR="00FB3EEF" w:rsidRPr="00074D04" w:rsidRDefault="00FB3EEF" w:rsidP="00FB3EEF">
            <w:pPr>
              <w:pStyle w:val="ENoteTableText"/>
              <w:tabs>
                <w:tab w:val="center" w:leader="dot" w:pos="2268"/>
              </w:tabs>
            </w:pPr>
            <w:r w:rsidRPr="00074D04">
              <w:t>s 317E</w:t>
            </w:r>
            <w:r w:rsidRPr="00074D04">
              <w:tab/>
            </w:r>
          </w:p>
        </w:tc>
        <w:tc>
          <w:tcPr>
            <w:tcW w:w="4537" w:type="dxa"/>
          </w:tcPr>
          <w:p w14:paraId="7A1117AC" w14:textId="77777777" w:rsidR="00FB3EEF" w:rsidRPr="00074D04" w:rsidRDefault="00FB3EEF" w:rsidP="00FB3EEF">
            <w:pPr>
              <w:pStyle w:val="ENoteTableText"/>
            </w:pPr>
            <w:r w:rsidRPr="00074D04">
              <w:t>ad No 148, 2018</w:t>
            </w:r>
          </w:p>
        </w:tc>
      </w:tr>
      <w:tr w:rsidR="00FB3EEF" w:rsidRPr="00074D04" w14:paraId="50CD663C" w14:textId="77777777" w:rsidTr="00305E03">
        <w:trPr>
          <w:cantSplit/>
        </w:trPr>
        <w:tc>
          <w:tcPr>
            <w:tcW w:w="2551" w:type="dxa"/>
          </w:tcPr>
          <w:p w14:paraId="562CE419" w14:textId="77777777" w:rsidR="00FB3EEF" w:rsidRPr="00074D04" w:rsidRDefault="00FB3EEF" w:rsidP="00FB3EEF">
            <w:pPr>
              <w:pStyle w:val="ENoteTableText"/>
              <w:tabs>
                <w:tab w:val="center" w:leader="dot" w:pos="2268"/>
              </w:tabs>
            </w:pPr>
            <w:r w:rsidRPr="00074D04">
              <w:t>s 317F</w:t>
            </w:r>
            <w:r w:rsidRPr="00074D04">
              <w:tab/>
            </w:r>
          </w:p>
        </w:tc>
        <w:tc>
          <w:tcPr>
            <w:tcW w:w="4537" w:type="dxa"/>
          </w:tcPr>
          <w:p w14:paraId="13376FEC" w14:textId="77777777" w:rsidR="00FB3EEF" w:rsidRPr="00074D04" w:rsidRDefault="00FB3EEF" w:rsidP="00FB3EEF">
            <w:pPr>
              <w:pStyle w:val="ENoteTableText"/>
            </w:pPr>
            <w:r w:rsidRPr="00074D04">
              <w:t>ad No 148, 2018</w:t>
            </w:r>
          </w:p>
        </w:tc>
      </w:tr>
      <w:tr w:rsidR="00FB3EEF" w:rsidRPr="00074D04" w14:paraId="5A08D621" w14:textId="77777777" w:rsidTr="00305E03">
        <w:trPr>
          <w:cantSplit/>
        </w:trPr>
        <w:tc>
          <w:tcPr>
            <w:tcW w:w="2551" w:type="dxa"/>
          </w:tcPr>
          <w:p w14:paraId="72D7D9CB" w14:textId="77777777" w:rsidR="00FB3EEF" w:rsidRPr="00074D04" w:rsidRDefault="00FB3EEF" w:rsidP="00FB3EEF">
            <w:pPr>
              <w:pStyle w:val="ENoteTableText"/>
              <w:tabs>
                <w:tab w:val="center" w:leader="dot" w:pos="2268"/>
              </w:tabs>
              <w:rPr>
                <w:b/>
              </w:rPr>
            </w:pPr>
            <w:r w:rsidRPr="00074D04">
              <w:rPr>
                <w:b/>
              </w:rPr>
              <w:t>Division 2</w:t>
            </w:r>
          </w:p>
        </w:tc>
        <w:tc>
          <w:tcPr>
            <w:tcW w:w="4537" w:type="dxa"/>
          </w:tcPr>
          <w:p w14:paraId="5DCB4452" w14:textId="77777777" w:rsidR="00FB3EEF" w:rsidRPr="00074D04" w:rsidRDefault="00FB3EEF" w:rsidP="00FB3EEF">
            <w:pPr>
              <w:pStyle w:val="ENoteTableText"/>
            </w:pPr>
          </w:p>
        </w:tc>
      </w:tr>
      <w:tr w:rsidR="00FB3EEF" w:rsidRPr="00074D04" w14:paraId="048BF5B1" w14:textId="77777777" w:rsidTr="00305E03">
        <w:trPr>
          <w:cantSplit/>
        </w:trPr>
        <w:tc>
          <w:tcPr>
            <w:tcW w:w="2551" w:type="dxa"/>
          </w:tcPr>
          <w:p w14:paraId="200B8FC0" w14:textId="77777777" w:rsidR="00FB3EEF" w:rsidRPr="00074D04" w:rsidRDefault="00FB3EEF" w:rsidP="00FB3EEF">
            <w:pPr>
              <w:pStyle w:val="ENoteTableText"/>
              <w:tabs>
                <w:tab w:val="center" w:leader="dot" w:pos="2268"/>
              </w:tabs>
            </w:pPr>
            <w:r w:rsidRPr="00074D04">
              <w:t>s 317G</w:t>
            </w:r>
            <w:r w:rsidRPr="00074D04">
              <w:tab/>
            </w:r>
          </w:p>
        </w:tc>
        <w:tc>
          <w:tcPr>
            <w:tcW w:w="4537" w:type="dxa"/>
          </w:tcPr>
          <w:p w14:paraId="76967178" w14:textId="77777777" w:rsidR="00FB3EEF" w:rsidRPr="00074D04" w:rsidRDefault="00FB3EEF" w:rsidP="00FB3EEF">
            <w:pPr>
              <w:pStyle w:val="ENoteTableText"/>
            </w:pPr>
            <w:r w:rsidRPr="00074D04">
              <w:t>ad No 148, 2018</w:t>
            </w:r>
          </w:p>
        </w:tc>
      </w:tr>
      <w:tr w:rsidR="00FB3EEF" w:rsidRPr="00074D04" w14:paraId="5AE8E3E1" w14:textId="77777777" w:rsidTr="00305E03">
        <w:trPr>
          <w:cantSplit/>
        </w:trPr>
        <w:tc>
          <w:tcPr>
            <w:tcW w:w="2551" w:type="dxa"/>
          </w:tcPr>
          <w:p w14:paraId="085D4CC3" w14:textId="77777777" w:rsidR="00FB3EEF" w:rsidRPr="00074D04" w:rsidRDefault="00FB3EEF" w:rsidP="00FB3EEF">
            <w:pPr>
              <w:pStyle w:val="ENoteTableText"/>
              <w:tabs>
                <w:tab w:val="center" w:leader="dot" w:pos="2268"/>
              </w:tabs>
            </w:pPr>
            <w:r w:rsidRPr="00074D04">
              <w:t>s 317H</w:t>
            </w:r>
            <w:r w:rsidRPr="00074D04">
              <w:tab/>
            </w:r>
          </w:p>
        </w:tc>
        <w:tc>
          <w:tcPr>
            <w:tcW w:w="4537" w:type="dxa"/>
          </w:tcPr>
          <w:p w14:paraId="7E5696EC" w14:textId="77777777" w:rsidR="00FB3EEF" w:rsidRPr="00074D04" w:rsidRDefault="00FB3EEF" w:rsidP="00FB3EEF">
            <w:pPr>
              <w:pStyle w:val="ENoteTableText"/>
            </w:pPr>
            <w:r w:rsidRPr="00074D04">
              <w:t>ad No 148, 2018</w:t>
            </w:r>
          </w:p>
        </w:tc>
      </w:tr>
      <w:tr w:rsidR="00FB3EEF" w:rsidRPr="00074D04" w14:paraId="5B3CA6AC" w14:textId="77777777" w:rsidTr="00305E03">
        <w:trPr>
          <w:cantSplit/>
        </w:trPr>
        <w:tc>
          <w:tcPr>
            <w:tcW w:w="2551" w:type="dxa"/>
          </w:tcPr>
          <w:p w14:paraId="337B0A3A" w14:textId="77777777" w:rsidR="00FB3EEF" w:rsidRPr="00074D04" w:rsidRDefault="00FB3EEF" w:rsidP="00FB3EEF">
            <w:pPr>
              <w:pStyle w:val="ENoteTableText"/>
              <w:tabs>
                <w:tab w:val="center" w:leader="dot" w:pos="2268"/>
              </w:tabs>
            </w:pPr>
            <w:r w:rsidRPr="00074D04">
              <w:t>s 317HAA</w:t>
            </w:r>
            <w:r w:rsidRPr="00074D04">
              <w:tab/>
            </w:r>
          </w:p>
        </w:tc>
        <w:tc>
          <w:tcPr>
            <w:tcW w:w="4537" w:type="dxa"/>
          </w:tcPr>
          <w:p w14:paraId="12442498" w14:textId="77777777" w:rsidR="00FB3EEF" w:rsidRPr="00074D04" w:rsidRDefault="00FB3EEF" w:rsidP="00FB3EEF">
            <w:pPr>
              <w:pStyle w:val="ENoteTableText"/>
            </w:pPr>
            <w:r w:rsidRPr="00074D04">
              <w:t>ad No 148, 2018</w:t>
            </w:r>
          </w:p>
        </w:tc>
      </w:tr>
      <w:tr w:rsidR="00FB3EEF" w:rsidRPr="00074D04" w14:paraId="01F155F7" w14:textId="77777777" w:rsidTr="00305E03">
        <w:trPr>
          <w:cantSplit/>
        </w:trPr>
        <w:tc>
          <w:tcPr>
            <w:tcW w:w="2551" w:type="dxa"/>
          </w:tcPr>
          <w:p w14:paraId="40D2EAF4" w14:textId="77777777" w:rsidR="00FB3EEF" w:rsidRPr="00074D04" w:rsidRDefault="00FB3EEF" w:rsidP="00FB3EEF">
            <w:pPr>
              <w:pStyle w:val="ENoteTableText"/>
              <w:tabs>
                <w:tab w:val="center" w:leader="dot" w:pos="2268"/>
              </w:tabs>
            </w:pPr>
            <w:r w:rsidRPr="00074D04">
              <w:t>s 317HAB</w:t>
            </w:r>
            <w:r w:rsidRPr="00074D04">
              <w:tab/>
            </w:r>
          </w:p>
        </w:tc>
        <w:tc>
          <w:tcPr>
            <w:tcW w:w="4537" w:type="dxa"/>
          </w:tcPr>
          <w:p w14:paraId="768C5DA4" w14:textId="77777777" w:rsidR="00FB3EEF" w:rsidRPr="00074D04" w:rsidRDefault="00FB3EEF" w:rsidP="00FB3EEF">
            <w:pPr>
              <w:pStyle w:val="ENoteTableText"/>
            </w:pPr>
            <w:r w:rsidRPr="00074D04">
              <w:t>ad No 148, 2018</w:t>
            </w:r>
          </w:p>
        </w:tc>
      </w:tr>
      <w:tr w:rsidR="00FB3EEF" w:rsidRPr="00074D04" w14:paraId="1D17E00F" w14:textId="77777777" w:rsidTr="00305E03">
        <w:trPr>
          <w:cantSplit/>
        </w:trPr>
        <w:tc>
          <w:tcPr>
            <w:tcW w:w="2551" w:type="dxa"/>
          </w:tcPr>
          <w:p w14:paraId="227BA219" w14:textId="77777777" w:rsidR="00FB3EEF" w:rsidRPr="00074D04" w:rsidRDefault="00FB3EEF" w:rsidP="00FB3EEF">
            <w:pPr>
              <w:pStyle w:val="ENoteTableText"/>
              <w:tabs>
                <w:tab w:val="center" w:leader="dot" w:pos="2268"/>
              </w:tabs>
            </w:pPr>
            <w:r w:rsidRPr="00074D04">
              <w:t>s 317HA</w:t>
            </w:r>
            <w:r w:rsidRPr="00074D04">
              <w:tab/>
            </w:r>
          </w:p>
        </w:tc>
        <w:tc>
          <w:tcPr>
            <w:tcW w:w="4537" w:type="dxa"/>
          </w:tcPr>
          <w:p w14:paraId="7C0669DB" w14:textId="77777777" w:rsidR="00FB3EEF" w:rsidRPr="00074D04" w:rsidRDefault="00FB3EEF" w:rsidP="00FB3EEF">
            <w:pPr>
              <w:pStyle w:val="ENoteTableText"/>
            </w:pPr>
            <w:r w:rsidRPr="00074D04">
              <w:t>ad No 148, 2018</w:t>
            </w:r>
          </w:p>
        </w:tc>
      </w:tr>
      <w:tr w:rsidR="00FB3EEF" w:rsidRPr="00074D04" w14:paraId="3FD377F9" w14:textId="77777777" w:rsidTr="00305E03">
        <w:trPr>
          <w:cantSplit/>
        </w:trPr>
        <w:tc>
          <w:tcPr>
            <w:tcW w:w="2551" w:type="dxa"/>
          </w:tcPr>
          <w:p w14:paraId="37FB6FB3" w14:textId="77777777" w:rsidR="00FB3EEF" w:rsidRPr="00074D04" w:rsidRDefault="00FB3EEF" w:rsidP="00FB3EEF">
            <w:pPr>
              <w:pStyle w:val="ENoteTableText"/>
              <w:tabs>
                <w:tab w:val="center" w:leader="dot" w:pos="2268"/>
              </w:tabs>
            </w:pPr>
            <w:r w:rsidRPr="00074D04">
              <w:t>s 317J</w:t>
            </w:r>
            <w:r w:rsidRPr="00074D04">
              <w:tab/>
            </w:r>
          </w:p>
        </w:tc>
        <w:tc>
          <w:tcPr>
            <w:tcW w:w="4537" w:type="dxa"/>
          </w:tcPr>
          <w:p w14:paraId="43F8EE1C" w14:textId="77777777" w:rsidR="00FB3EEF" w:rsidRPr="00074D04" w:rsidRDefault="00FB3EEF" w:rsidP="00FB3EEF">
            <w:pPr>
              <w:pStyle w:val="ENoteTableText"/>
            </w:pPr>
            <w:r w:rsidRPr="00074D04">
              <w:t>ad No 148, 2018</w:t>
            </w:r>
          </w:p>
        </w:tc>
      </w:tr>
      <w:tr w:rsidR="00FB3EEF" w:rsidRPr="00074D04" w14:paraId="6568227C" w14:textId="77777777" w:rsidTr="00305E03">
        <w:trPr>
          <w:cantSplit/>
        </w:trPr>
        <w:tc>
          <w:tcPr>
            <w:tcW w:w="2551" w:type="dxa"/>
          </w:tcPr>
          <w:p w14:paraId="2EAE5018" w14:textId="77777777" w:rsidR="00FB3EEF" w:rsidRPr="00074D04" w:rsidRDefault="00FB3EEF" w:rsidP="00FB3EEF">
            <w:pPr>
              <w:pStyle w:val="ENoteTableText"/>
              <w:tabs>
                <w:tab w:val="center" w:leader="dot" w:pos="2268"/>
              </w:tabs>
            </w:pPr>
            <w:r w:rsidRPr="00074D04">
              <w:t>s 317JAA</w:t>
            </w:r>
            <w:r w:rsidRPr="00074D04">
              <w:tab/>
            </w:r>
          </w:p>
        </w:tc>
        <w:tc>
          <w:tcPr>
            <w:tcW w:w="4537" w:type="dxa"/>
          </w:tcPr>
          <w:p w14:paraId="70436AE1" w14:textId="77777777" w:rsidR="00FB3EEF" w:rsidRPr="00074D04" w:rsidRDefault="00FB3EEF" w:rsidP="00FB3EEF">
            <w:pPr>
              <w:pStyle w:val="ENoteTableText"/>
            </w:pPr>
            <w:r w:rsidRPr="00074D04">
              <w:t>ad No 148, 2018</w:t>
            </w:r>
          </w:p>
        </w:tc>
      </w:tr>
      <w:tr w:rsidR="00FB3EEF" w:rsidRPr="00074D04" w14:paraId="205C69A0" w14:textId="77777777" w:rsidTr="00305E03">
        <w:trPr>
          <w:cantSplit/>
        </w:trPr>
        <w:tc>
          <w:tcPr>
            <w:tcW w:w="2551" w:type="dxa"/>
          </w:tcPr>
          <w:p w14:paraId="66FFECD9" w14:textId="77777777" w:rsidR="00FB3EEF" w:rsidRPr="00074D04" w:rsidRDefault="00FB3EEF" w:rsidP="00FB3EEF">
            <w:pPr>
              <w:pStyle w:val="ENoteTableText"/>
              <w:tabs>
                <w:tab w:val="center" w:leader="dot" w:pos="2268"/>
              </w:tabs>
            </w:pPr>
            <w:r w:rsidRPr="00074D04">
              <w:t>s 317JA</w:t>
            </w:r>
            <w:r w:rsidRPr="00074D04">
              <w:tab/>
            </w:r>
          </w:p>
        </w:tc>
        <w:tc>
          <w:tcPr>
            <w:tcW w:w="4537" w:type="dxa"/>
          </w:tcPr>
          <w:p w14:paraId="032E4010" w14:textId="77777777" w:rsidR="00FB3EEF" w:rsidRPr="00074D04" w:rsidRDefault="00FB3EEF" w:rsidP="00FB3EEF">
            <w:pPr>
              <w:pStyle w:val="ENoteTableText"/>
            </w:pPr>
            <w:r w:rsidRPr="00074D04">
              <w:t>ad No 148, 2018</w:t>
            </w:r>
          </w:p>
        </w:tc>
      </w:tr>
      <w:tr w:rsidR="00FB3EEF" w:rsidRPr="00074D04" w14:paraId="00298E8D" w14:textId="77777777" w:rsidTr="00305E03">
        <w:trPr>
          <w:cantSplit/>
        </w:trPr>
        <w:tc>
          <w:tcPr>
            <w:tcW w:w="2551" w:type="dxa"/>
          </w:tcPr>
          <w:p w14:paraId="144CE15E" w14:textId="77777777" w:rsidR="00FB3EEF" w:rsidRPr="00074D04" w:rsidRDefault="00FB3EEF" w:rsidP="00FB3EEF">
            <w:pPr>
              <w:pStyle w:val="ENoteTableText"/>
              <w:tabs>
                <w:tab w:val="center" w:leader="dot" w:pos="2268"/>
              </w:tabs>
            </w:pPr>
            <w:r w:rsidRPr="00074D04">
              <w:t>s 317JB</w:t>
            </w:r>
            <w:r w:rsidRPr="00074D04">
              <w:tab/>
            </w:r>
          </w:p>
        </w:tc>
        <w:tc>
          <w:tcPr>
            <w:tcW w:w="4537" w:type="dxa"/>
          </w:tcPr>
          <w:p w14:paraId="646E8D24" w14:textId="77777777" w:rsidR="00FB3EEF" w:rsidRPr="00074D04" w:rsidRDefault="00FB3EEF" w:rsidP="00FB3EEF">
            <w:pPr>
              <w:pStyle w:val="ENoteTableText"/>
            </w:pPr>
            <w:r w:rsidRPr="00074D04">
              <w:t>ad No 148, 2018</w:t>
            </w:r>
          </w:p>
        </w:tc>
      </w:tr>
      <w:tr w:rsidR="00FB3EEF" w:rsidRPr="00074D04" w14:paraId="7B63D6CF" w14:textId="77777777" w:rsidTr="00305E03">
        <w:trPr>
          <w:cantSplit/>
        </w:trPr>
        <w:tc>
          <w:tcPr>
            <w:tcW w:w="2551" w:type="dxa"/>
          </w:tcPr>
          <w:p w14:paraId="554E5CFC" w14:textId="77777777" w:rsidR="00FB3EEF" w:rsidRPr="00074D04" w:rsidRDefault="00FB3EEF" w:rsidP="00FB3EEF">
            <w:pPr>
              <w:pStyle w:val="ENoteTableText"/>
              <w:tabs>
                <w:tab w:val="center" w:leader="dot" w:pos="2268"/>
              </w:tabs>
            </w:pPr>
            <w:r w:rsidRPr="00074D04">
              <w:t>s 317JC</w:t>
            </w:r>
            <w:r w:rsidRPr="00074D04">
              <w:tab/>
            </w:r>
          </w:p>
        </w:tc>
        <w:tc>
          <w:tcPr>
            <w:tcW w:w="4537" w:type="dxa"/>
          </w:tcPr>
          <w:p w14:paraId="3A521E5E" w14:textId="77777777" w:rsidR="00FB3EEF" w:rsidRPr="00074D04" w:rsidRDefault="00FB3EEF" w:rsidP="00FB3EEF">
            <w:pPr>
              <w:pStyle w:val="ENoteTableText"/>
            </w:pPr>
            <w:r w:rsidRPr="00074D04">
              <w:t>ad No 148, 2018</w:t>
            </w:r>
          </w:p>
        </w:tc>
      </w:tr>
      <w:tr w:rsidR="00FB3EEF" w:rsidRPr="00074D04" w14:paraId="1E1F63A5" w14:textId="77777777" w:rsidTr="00305E03">
        <w:trPr>
          <w:cantSplit/>
        </w:trPr>
        <w:tc>
          <w:tcPr>
            <w:tcW w:w="2551" w:type="dxa"/>
          </w:tcPr>
          <w:p w14:paraId="4034BB29" w14:textId="77777777" w:rsidR="00FB3EEF" w:rsidRPr="00074D04" w:rsidRDefault="00FB3EEF" w:rsidP="00FB3EEF">
            <w:pPr>
              <w:pStyle w:val="ENoteTableText"/>
              <w:tabs>
                <w:tab w:val="center" w:leader="dot" w:pos="2268"/>
              </w:tabs>
            </w:pPr>
            <w:r w:rsidRPr="00074D04">
              <w:t>s 317K</w:t>
            </w:r>
            <w:r w:rsidRPr="00074D04">
              <w:tab/>
            </w:r>
          </w:p>
        </w:tc>
        <w:tc>
          <w:tcPr>
            <w:tcW w:w="4537" w:type="dxa"/>
          </w:tcPr>
          <w:p w14:paraId="41FCE664" w14:textId="77777777" w:rsidR="00FB3EEF" w:rsidRPr="00074D04" w:rsidRDefault="00FB3EEF" w:rsidP="00FB3EEF">
            <w:pPr>
              <w:pStyle w:val="ENoteTableText"/>
            </w:pPr>
            <w:r w:rsidRPr="00074D04">
              <w:t>ad No 148, 2018</w:t>
            </w:r>
          </w:p>
        </w:tc>
      </w:tr>
      <w:tr w:rsidR="00FB3EEF" w:rsidRPr="00074D04" w14:paraId="6F669705" w14:textId="77777777" w:rsidTr="00305E03">
        <w:trPr>
          <w:cantSplit/>
        </w:trPr>
        <w:tc>
          <w:tcPr>
            <w:tcW w:w="2551" w:type="dxa"/>
          </w:tcPr>
          <w:p w14:paraId="353E7833" w14:textId="77777777" w:rsidR="00FB3EEF" w:rsidRPr="00074D04" w:rsidRDefault="00FB3EEF" w:rsidP="00FB3EEF">
            <w:pPr>
              <w:pStyle w:val="ENoteTableText"/>
              <w:tabs>
                <w:tab w:val="center" w:leader="dot" w:pos="2268"/>
              </w:tabs>
              <w:rPr>
                <w:b/>
              </w:rPr>
            </w:pPr>
            <w:r w:rsidRPr="00074D04">
              <w:rPr>
                <w:b/>
              </w:rPr>
              <w:t>Division 3</w:t>
            </w:r>
          </w:p>
        </w:tc>
        <w:tc>
          <w:tcPr>
            <w:tcW w:w="4537" w:type="dxa"/>
          </w:tcPr>
          <w:p w14:paraId="38960C67" w14:textId="77777777" w:rsidR="00FB3EEF" w:rsidRPr="00074D04" w:rsidRDefault="00FB3EEF" w:rsidP="00FB3EEF">
            <w:pPr>
              <w:pStyle w:val="ENoteTableText"/>
            </w:pPr>
          </w:p>
        </w:tc>
      </w:tr>
      <w:tr w:rsidR="00FB3EEF" w:rsidRPr="00074D04" w14:paraId="0F0C7F5E" w14:textId="77777777" w:rsidTr="00305E03">
        <w:trPr>
          <w:cantSplit/>
        </w:trPr>
        <w:tc>
          <w:tcPr>
            <w:tcW w:w="2551" w:type="dxa"/>
          </w:tcPr>
          <w:p w14:paraId="4DBC7F38" w14:textId="77777777" w:rsidR="00FB3EEF" w:rsidRPr="00074D04" w:rsidRDefault="00FB3EEF" w:rsidP="00FB3EEF">
            <w:pPr>
              <w:pStyle w:val="ENoteTableText"/>
              <w:tabs>
                <w:tab w:val="center" w:leader="dot" w:pos="2268"/>
              </w:tabs>
            </w:pPr>
            <w:r w:rsidRPr="00074D04">
              <w:t>s 317L</w:t>
            </w:r>
            <w:r w:rsidRPr="00074D04">
              <w:tab/>
            </w:r>
          </w:p>
        </w:tc>
        <w:tc>
          <w:tcPr>
            <w:tcW w:w="4537" w:type="dxa"/>
          </w:tcPr>
          <w:p w14:paraId="53697078" w14:textId="77777777" w:rsidR="00FB3EEF" w:rsidRPr="00074D04" w:rsidRDefault="00FB3EEF" w:rsidP="00FB3EEF">
            <w:pPr>
              <w:pStyle w:val="ENoteTableText"/>
            </w:pPr>
            <w:r w:rsidRPr="00074D04">
              <w:t>ad No 148, 2018</w:t>
            </w:r>
          </w:p>
        </w:tc>
      </w:tr>
      <w:tr w:rsidR="00FB3EEF" w:rsidRPr="00074D04" w14:paraId="0D022E59" w14:textId="77777777" w:rsidTr="00305E03">
        <w:trPr>
          <w:cantSplit/>
        </w:trPr>
        <w:tc>
          <w:tcPr>
            <w:tcW w:w="2551" w:type="dxa"/>
          </w:tcPr>
          <w:p w14:paraId="6D7EEF78" w14:textId="77777777" w:rsidR="00FB3EEF" w:rsidRPr="00074D04" w:rsidRDefault="00FB3EEF" w:rsidP="00FB3EEF">
            <w:pPr>
              <w:pStyle w:val="ENoteTableText"/>
              <w:tabs>
                <w:tab w:val="center" w:leader="dot" w:pos="2268"/>
              </w:tabs>
            </w:pPr>
            <w:r w:rsidRPr="00074D04">
              <w:t>s 317LA</w:t>
            </w:r>
            <w:r w:rsidRPr="00074D04">
              <w:tab/>
            </w:r>
          </w:p>
        </w:tc>
        <w:tc>
          <w:tcPr>
            <w:tcW w:w="4537" w:type="dxa"/>
          </w:tcPr>
          <w:p w14:paraId="39B5C2E2" w14:textId="77777777" w:rsidR="00FB3EEF" w:rsidRPr="00074D04" w:rsidRDefault="00FB3EEF" w:rsidP="00FB3EEF">
            <w:pPr>
              <w:pStyle w:val="ENoteTableText"/>
            </w:pPr>
            <w:r w:rsidRPr="00074D04">
              <w:t>ad No 148, 2018</w:t>
            </w:r>
          </w:p>
        </w:tc>
      </w:tr>
      <w:tr w:rsidR="00FB3EEF" w:rsidRPr="00074D04" w14:paraId="25907394" w14:textId="77777777" w:rsidTr="00305E03">
        <w:trPr>
          <w:cantSplit/>
        </w:trPr>
        <w:tc>
          <w:tcPr>
            <w:tcW w:w="2551" w:type="dxa"/>
          </w:tcPr>
          <w:p w14:paraId="27B8C26F" w14:textId="77777777" w:rsidR="00FB3EEF" w:rsidRPr="00074D04" w:rsidRDefault="00FB3EEF" w:rsidP="00FB3EEF">
            <w:pPr>
              <w:pStyle w:val="ENoteTableText"/>
              <w:tabs>
                <w:tab w:val="center" w:leader="dot" w:pos="2268"/>
              </w:tabs>
            </w:pPr>
            <w:r w:rsidRPr="00074D04">
              <w:t>s 317M</w:t>
            </w:r>
            <w:r w:rsidRPr="00074D04">
              <w:tab/>
            </w:r>
          </w:p>
        </w:tc>
        <w:tc>
          <w:tcPr>
            <w:tcW w:w="4537" w:type="dxa"/>
          </w:tcPr>
          <w:p w14:paraId="7607D557" w14:textId="77777777" w:rsidR="00FB3EEF" w:rsidRPr="00074D04" w:rsidRDefault="00FB3EEF" w:rsidP="00FB3EEF">
            <w:pPr>
              <w:pStyle w:val="ENoteTableText"/>
            </w:pPr>
            <w:r w:rsidRPr="00074D04">
              <w:t>ad No 148, 2018</w:t>
            </w:r>
          </w:p>
        </w:tc>
      </w:tr>
      <w:tr w:rsidR="00FB3EEF" w:rsidRPr="00074D04" w14:paraId="23EEB15E" w14:textId="77777777" w:rsidTr="00305E03">
        <w:trPr>
          <w:cantSplit/>
        </w:trPr>
        <w:tc>
          <w:tcPr>
            <w:tcW w:w="2551" w:type="dxa"/>
          </w:tcPr>
          <w:p w14:paraId="31AEA9BE" w14:textId="77777777" w:rsidR="00FB3EEF" w:rsidRPr="00074D04" w:rsidRDefault="00FB3EEF" w:rsidP="00FB3EEF">
            <w:pPr>
              <w:pStyle w:val="ENoteTableText"/>
              <w:tabs>
                <w:tab w:val="center" w:leader="dot" w:pos="2268"/>
              </w:tabs>
            </w:pPr>
            <w:r w:rsidRPr="00074D04">
              <w:t>s 317MAA</w:t>
            </w:r>
            <w:r w:rsidRPr="00074D04">
              <w:tab/>
            </w:r>
          </w:p>
        </w:tc>
        <w:tc>
          <w:tcPr>
            <w:tcW w:w="4537" w:type="dxa"/>
          </w:tcPr>
          <w:p w14:paraId="14B2A19D" w14:textId="77777777" w:rsidR="00FB3EEF" w:rsidRPr="00074D04" w:rsidRDefault="00FB3EEF" w:rsidP="00FB3EEF">
            <w:pPr>
              <w:pStyle w:val="ENoteTableText"/>
            </w:pPr>
            <w:r w:rsidRPr="00074D04">
              <w:t>ad No 148, 2018</w:t>
            </w:r>
          </w:p>
        </w:tc>
      </w:tr>
      <w:tr w:rsidR="00FB3EEF" w:rsidRPr="00074D04" w14:paraId="5FBC7888" w14:textId="77777777" w:rsidTr="00305E03">
        <w:trPr>
          <w:cantSplit/>
        </w:trPr>
        <w:tc>
          <w:tcPr>
            <w:tcW w:w="2551" w:type="dxa"/>
          </w:tcPr>
          <w:p w14:paraId="171738DF" w14:textId="77777777" w:rsidR="00FB3EEF" w:rsidRPr="00074D04" w:rsidRDefault="00FB3EEF" w:rsidP="00FB3EEF">
            <w:pPr>
              <w:pStyle w:val="ENoteTableText"/>
              <w:tabs>
                <w:tab w:val="center" w:leader="dot" w:pos="2268"/>
              </w:tabs>
            </w:pPr>
            <w:r w:rsidRPr="00074D04">
              <w:t>s 317MAB</w:t>
            </w:r>
            <w:r w:rsidRPr="00074D04">
              <w:tab/>
            </w:r>
          </w:p>
        </w:tc>
        <w:tc>
          <w:tcPr>
            <w:tcW w:w="4537" w:type="dxa"/>
          </w:tcPr>
          <w:p w14:paraId="70ED6EB1" w14:textId="77777777" w:rsidR="00FB3EEF" w:rsidRPr="00074D04" w:rsidRDefault="00FB3EEF" w:rsidP="00FB3EEF">
            <w:pPr>
              <w:pStyle w:val="ENoteTableText"/>
            </w:pPr>
            <w:r w:rsidRPr="00074D04">
              <w:t>ad No 148, 2018</w:t>
            </w:r>
          </w:p>
        </w:tc>
      </w:tr>
      <w:tr w:rsidR="00FB3EEF" w:rsidRPr="00074D04" w14:paraId="4E33AB27" w14:textId="77777777" w:rsidTr="00305E03">
        <w:trPr>
          <w:cantSplit/>
        </w:trPr>
        <w:tc>
          <w:tcPr>
            <w:tcW w:w="2551" w:type="dxa"/>
          </w:tcPr>
          <w:p w14:paraId="5C68D98A" w14:textId="77777777" w:rsidR="00FB3EEF" w:rsidRPr="00074D04" w:rsidRDefault="00FB3EEF" w:rsidP="00FB3EEF">
            <w:pPr>
              <w:pStyle w:val="ENoteTableText"/>
              <w:tabs>
                <w:tab w:val="center" w:leader="dot" w:pos="2268"/>
              </w:tabs>
            </w:pPr>
            <w:r w:rsidRPr="00074D04">
              <w:t>s 317MA</w:t>
            </w:r>
            <w:r w:rsidRPr="00074D04">
              <w:tab/>
            </w:r>
          </w:p>
        </w:tc>
        <w:tc>
          <w:tcPr>
            <w:tcW w:w="4537" w:type="dxa"/>
          </w:tcPr>
          <w:p w14:paraId="3D6E5EB2" w14:textId="77777777" w:rsidR="00FB3EEF" w:rsidRPr="00074D04" w:rsidRDefault="00FB3EEF" w:rsidP="00FB3EEF">
            <w:pPr>
              <w:pStyle w:val="ENoteTableText"/>
            </w:pPr>
            <w:r w:rsidRPr="00074D04">
              <w:t>ad No 148, 2018</w:t>
            </w:r>
          </w:p>
        </w:tc>
      </w:tr>
      <w:tr w:rsidR="00FB3EEF" w:rsidRPr="00074D04" w14:paraId="3AE9BE78" w14:textId="77777777" w:rsidTr="00305E03">
        <w:trPr>
          <w:cantSplit/>
        </w:trPr>
        <w:tc>
          <w:tcPr>
            <w:tcW w:w="2551" w:type="dxa"/>
          </w:tcPr>
          <w:p w14:paraId="2F39E4DD" w14:textId="77777777" w:rsidR="00FB3EEF" w:rsidRPr="00074D04" w:rsidRDefault="00FB3EEF" w:rsidP="00FB3EEF">
            <w:pPr>
              <w:pStyle w:val="ENoteTableText"/>
              <w:tabs>
                <w:tab w:val="center" w:leader="dot" w:pos="2268"/>
              </w:tabs>
            </w:pPr>
            <w:r w:rsidRPr="00074D04">
              <w:t>s 317N</w:t>
            </w:r>
            <w:r w:rsidRPr="00074D04">
              <w:tab/>
            </w:r>
          </w:p>
        </w:tc>
        <w:tc>
          <w:tcPr>
            <w:tcW w:w="4537" w:type="dxa"/>
          </w:tcPr>
          <w:p w14:paraId="5B0DC920" w14:textId="77777777" w:rsidR="00FB3EEF" w:rsidRPr="00074D04" w:rsidRDefault="00FB3EEF" w:rsidP="00FB3EEF">
            <w:pPr>
              <w:pStyle w:val="ENoteTableText"/>
            </w:pPr>
            <w:r w:rsidRPr="00074D04">
              <w:t>ad No 148, 2018</w:t>
            </w:r>
          </w:p>
        </w:tc>
      </w:tr>
      <w:tr w:rsidR="00FB3EEF" w:rsidRPr="00074D04" w14:paraId="0E972E11" w14:textId="77777777" w:rsidTr="00305E03">
        <w:trPr>
          <w:cantSplit/>
        </w:trPr>
        <w:tc>
          <w:tcPr>
            <w:tcW w:w="2551" w:type="dxa"/>
          </w:tcPr>
          <w:p w14:paraId="343CE660" w14:textId="77777777" w:rsidR="00FB3EEF" w:rsidRPr="00074D04" w:rsidRDefault="00FB3EEF" w:rsidP="00FB3EEF">
            <w:pPr>
              <w:pStyle w:val="ENoteTableText"/>
              <w:tabs>
                <w:tab w:val="center" w:leader="dot" w:pos="2268"/>
              </w:tabs>
            </w:pPr>
            <w:r w:rsidRPr="00074D04">
              <w:t>s 317P</w:t>
            </w:r>
            <w:r w:rsidRPr="00074D04">
              <w:tab/>
            </w:r>
          </w:p>
        </w:tc>
        <w:tc>
          <w:tcPr>
            <w:tcW w:w="4537" w:type="dxa"/>
          </w:tcPr>
          <w:p w14:paraId="1F5EB01E" w14:textId="77777777" w:rsidR="00FB3EEF" w:rsidRPr="00074D04" w:rsidRDefault="00FB3EEF" w:rsidP="00FB3EEF">
            <w:pPr>
              <w:pStyle w:val="ENoteTableText"/>
            </w:pPr>
            <w:r w:rsidRPr="00074D04">
              <w:t>ad No 148, 2018</w:t>
            </w:r>
          </w:p>
        </w:tc>
      </w:tr>
      <w:tr w:rsidR="00FB3EEF" w:rsidRPr="00074D04" w14:paraId="099CC71C" w14:textId="77777777" w:rsidTr="00305E03">
        <w:trPr>
          <w:cantSplit/>
        </w:trPr>
        <w:tc>
          <w:tcPr>
            <w:tcW w:w="2551" w:type="dxa"/>
          </w:tcPr>
          <w:p w14:paraId="58CEFA5F" w14:textId="77777777" w:rsidR="00FB3EEF" w:rsidRPr="00074D04" w:rsidRDefault="00FB3EEF" w:rsidP="00FB3EEF">
            <w:pPr>
              <w:pStyle w:val="ENoteTableText"/>
              <w:tabs>
                <w:tab w:val="center" w:leader="dot" w:pos="2268"/>
              </w:tabs>
            </w:pPr>
            <w:r w:rsidRPr="00074D04">
              <w:t>s 317PA</w:t>
            </w:r>
            <w:r w:rsidRPr="00074D04">
              <w:tab/>
            </w:r>
          </w:p>
        </w:tc>
        <w:tc>
          <w:tcPr>
            <w:tcW w:w="4537" w:type="dxa"/>
          </w:tcPr>
          <w:p w14:paraId="1767F132" w14:textId="77777777" w:rsidR="00FB3EEF" w:rsidRPr="00074D04" w:rsidRDefault="00FB3EEF" w:rsidP="00FB3EEF">
            <w:pPr>
              <w:pStyle w:val="ENoteTableText"/>
            </w:pPr>
            <w:r w:rsidRPr="00074D04">
              <w:t>ad No 148, 2018</w:t>
            </w:r>
          </w:p>
        </w:tc>
      </w:tr>
      <w:tr w:rsidR="00FB3EEF" w:rsidRPr="00074D04" w14:paraId="41087BB7" w14:textId="77777777" w:rsidTr="00305E03">
        <w:trPr>
          <w:cantSplit/>
        </w:trPr>
        <w:tc>
          <w:tcPr>
            <w:tcW w:w="2551" w:type="dxa"/>
          </w:tcPr>
          <w:p w14:paraId="5E8F3CA2" w14:textId="77777777" w:rsidR="00FB3EEF" w:rsidRPr="00074D04" w:rsidRDefault="00FB3EEF" w:rsidP="00FB3EEF">
            <w:pPr>
              <w:pStyle w:val="ENoteTableText"/>
              <w:tabs>
                <w:tab w:val="center" w:leader="dot" w:pos="2268"/>
              </w:tabs>
            </w:pPr>
            <w:r w:rsidRPr="00074D04">
              <w:t>s 317Q</w:t>
            </w:r>
            <w:r w:rsidRPr="00074D04">
              <w:tab/>
            </w:r>
          </w:p>
        </w:tc>
        <w:tc>
          <w:tcPr>
            <w:tcW w:w="4537" w:type="dxa"/>
          </w:tcPr>
          <w:p w14:paraId="38160D49" w14:textId="77777777" w:rsidR="00FB3EEF" w:rsidRPr="00074D04" w:rsidRDefault="00FB3EEF" w:rsidP="00FB3EEF">
            <w:pPr>
              <w:pStyle w:val="ENoteTableText"/>
            </w:pPr>
            <w:r w:rsidRPr="00074D04">
              <w:t>ad No 148, 2018</w:t>
            </w:r>
          </w:p>
        </w:tc>
      </w:tr>
      <w:tr w:rsidR="00FB3EEF" w:rsidRPr="00074D04" w14:paraId="0663B7CB" w14:textId="77777777" w:rsidTr="00305E03">
        <w:trPr>
          <w:cantSplit/>
        </w:trPr>
        <w:tc>
          <w:tcPr>
            <w:tcW w:w="2551" w:type="dxa"/>
          </w:tcPr>
          <w:p w14:paraId="7D7EFF48" w14:textId="77777777" w:rsidR="00FB3EEF" w:rsidRPr="00074D04" w:rsidRDefault="00FB3EEF" w:rsidP="00FB3EEF">
            <w:pPr>
              <w:pStyle w:val="ENoteTableText"/>
              <w:tabs>
                <w:tab w:val="center" w:leader="dot" w:pos="2268"/>
              </w:tabs>
            </w:pPr>
            <w:r w:rsidRPr="00074D04">
              <w:t>s 317R</w:t>
            </w:r>
            <w:r w:rsidRPr="00074D04">
              <w:tab/>
            </w:r>
          </w:p>
        </w:tc>
        <w:tc>
          <w:tcPr>
            <w:tcW w:w="4537" w:type="dxa"/>
          </w:tcPr>
          <w:p w14:paraId="0C146B44" w14:textId="77777777" w:rsidR="00FB3EEF" w:rsidRPr="00074D04" w:rsidRDefault="00FB3EEF" w:rsidP="00FB3EEF">
            <w:pPr>
              <w:pStyle w:val="ENoteTableText"/>
            </w:pPr>
            <w:r w:rsidRPr="00074D04">
              <w:t>ad No 148, 2018</w:t>
            </w:r>
          </w:p>
        </w:tc>
      </w:tr>
      <w:tr w:rsidR="00FB3EEF" w:rsidRPr="00074D04" w14:paraId="78365CAD" w14:textId="77777777" w:rsidTr="00305E03">
        <w:trPr>
          <w:cantSplit/>
        </w:trPr>
        <w:tc>
          <w:tcPr>
            <w:tcW w:w="2551" w:type="dxa"/>
          </w:tcPr>
          <w:p w14:paraId="3A8EA10A" w14:textId="77777777" w:rsidR="00FB3EEF" w:rsidRPr="00074D04" w:rsidRDefault="00FB3EEF" w:rsidP="00FB3EEF">
            <w:pPr>
              <w:pStyle w:val="ENoteTableText"/>
              <w:tabs>
                <w:tab w:val="center" w:leader="dot" w:pos="2268"/>
              </w:tabs>
            </w:pPr>
            <w:r w:rsidRPr="00074D04">
              <w:t>s 317RA</w:t>
            </w:r>
            <w:r w:rsidRPr="00074D04">
              <w:tab/>
            </w:r>
          </w:p>
        </w:tc>
        <w:tc>
          <w:tcPr>
            <w:tcW w:w="4537" w:type="dxa"/>
          </w:tcPr>
          <w:p w14:paraId="0CC4E29D" w14:textId="77777777" w:rsidR="00FB3EEF" w:rsidRPr="00074D04" w:rsidRDefault="00FB3EEF" w:rsidP="00FB3EEF">
            <w:pPr>
              <w:pStyle w:val="ENoteTableText"/>
            </w:pPr>
            <w:r w:rsidRPr="00074D04">
              <w:t>ad No 148, 2018</w:t>
            </w:r>
          </w:p>
        </w:tc>
      </w:tr>
      <w:tr w:rsidR="00FB3EEF" w:rsidRPr="00074D04" w14:paraId="54BD4021" w14:textId="77777777" w:rsidTr="00305E03">
        <w:trPr>
          <w:cantSplit/>
        </w:trPr>
        <w:tc>
          <w:tcPr>
            <w:tcW w:w="2551" w:type="dxa"/>
          </w:tcPr>
          <w:p w14:paraId="588E492A" w14:textId="77777777" w:rsidR="00FB3EEF" w:rsidRPr="00074D04" w:rsidRDefault="00FB3EEF" w:rsidP="00FB3EEF">
            <w:pPr>
              <w:pStyle w:val="ENoteTableText"/>
              <w:tabs>
                <w:tab w:val="center" w:leader="dot" w:pos="2268"/>
              </w:tabs>
              <w:rPr>
                <w:b/>
              </w:rPr>
            </w:pPr>
            <w:r w:rsidRPr="00074D04">
              <w:rPr>
                <w:b/>
              </w:rPr>
              <w:t>Division 4</w:t>
            </w:r>
          </w:p>
        </w:tc>
        <w:tc>
          <w:tcPr>
            <w:tcW w:w="4537" w:type="dxa"/>
          </w:tcPr>
          <w:p w14:paraId="6599B4E2" w14:textId="77777777" w:rsidR="00FB3EEF" w:rsidRPr="00074D04" w:rsidRDefault="00FB3EEF" w:rsidP="00FB3EEF">
            <w:pPr>
              <w:pStyle w:val="ENoteTableText"/>
            </w:pPr>
          </w:p>
        </w:tc>
      </w:tr>
      <w:tr w:rsidR="00FB3EEF" w:rsidRPr="00074D04" w14:paraId="4851613E" w14:textId="77777777" w:rsidTr="00305E03">
        <w:trPr>
          <w:cantSplit/>
        </w:trPr>
        <w:tc>
          <w:tcPr>
            <w:tcW w:w="2551" w:type="dxa"/>
          </w:tcPr>
          <w:p w14:paraId="7B521FC1" w14:textId="77777777" w:rsidR="00FB3EEF" w:rsidRPr="00074D04" w:rsidRDefault="00FB3EEF" w:rsidP="00FB3EEF">
            <w:pPr>
              <w:pStyle w:val="ENoteTableText"/>
              <w:tabs>
                <w:tab w:val="center" w:leader="dot" w:pos="2268"/>
              </w:tabs>
            </w:pPr>
            <w:r w:rsidRPr="00074D04">
              <w:t>s 317S</w:t>
            </w:r>
            <w:r w:rsidRPr="00074D04">
              <w:tab/>
            </w:r>
          </w:p>
        </w:tc>
        <w:tc>
          <w:tcPr>
            <w:tcW w:w="4537" w:type="dxa"/>
          </w:tcPr>
          <w:p w14:paraId="1899334A" w14:textId="77777777" w:rsidR="00FB3EEF" w:rsidRPr="00074D04" w:rsidRDefault="00FB3EEF" w:rsidP="00FB3EEF">
            <w:pPr>
              <w:pStyle w:val="ENoteTableText"/>
            </w:pPr>
            <w:r w:rsidRPr="00074D04">
              <w:t>ad No 148, 2018</w:t>
            </w:r>
          </w:p>
        </w:tc>
      </w:tr>
      <w:tr w:rsidR="00FB3EEF" w:rsidRPr="00074D04" w14:paraId="615A1D75" w14:textId="77777777" w:rsidTr="00305E03">
        <w:trPr>
          <w:cantSplit/>
        </w:trPr>
        <w:tc>
          <w:tcPr>
            <w:tcW w:w="2551" w:type="dxa"/>
          </w:tcPr>
          <w:p w14:paraId="750C6CAC" w14:textId="77777777" w:rsidR="00FB3EEF" w:rsidRPr="00074D04" w:rsidRDefault="00FB3EEF" w:rsidP="00FB3EEF">
            <w:pPr>
              <w:pStyle w:val="ENoteTableText"/>
              <w:tabs>
                <w:tab w:val="center" w:leader="dot" w:pos="2268"/>
              </w:tabs>
            </w:pPr>
            <w:r w:rsidRPr="00074D04">
              <w:t>s 317T</w:t>
            </w:r>
            <w:r w:rsidRPr="00074D04">
              <w:tab/>
            </w:r>
          </w:p>
        </w:tc>
        <w:tc>
          <w:tcPr>
            <w:tcW w:w="4537" w:type="dxa"/>
          </w:tcPr>
          <w:p w14:paraId="78B20AED" w14:textId="77777777" w:rsidR="00FB3EEF" w:rsidRPr="00074D04" w:rsidRDefault="00FB3EEF" w:rsidP="00FB3EEF">
            <w:pPr>
              <w:pStyle w:val="ENoteTableText"/>
            </w:pPr>
            <w:r w:rsidRPr="00074D04">
              <w:t>ad No 148, 2018</w:t>
            </w:r>
          </w:p>
        </w:tc>
      </w:tr>
      <w:tr w:rsidR="00FB3EEF" w:rsidRPr="00074D04" w14:paraId="416C9512" w14:textId="77777777" w:rsidTr="00305E03">
        <w:trPr>
          <w:cantSplit/>
        </w:trPr>
        <w:tc>
          <w:tcPr>
            <w:tcW w:w="2551" w:type="dxa"/>
          </w:tcPr>
          <w:p w14:paraId="5928F8FB" w14:textId="77777777" w:rsidR="00FB3EEF" w:rsidRPr="00074D04" w:rsidRDefault="00FB3EEF" w:rsidP="00FB3EEF">
            <w:pPr>
              <w:pStyle w:val="ENoteTableText"/>
              <w:tabs>
                <w:tab w:val="center" w:leader="dot" w:pos="2268"/>
              </w:tabs>
            </w:pPr>
            <w:r w:rsidRPr="00074D04">
              <w:t>s 317TAAA</w:t>
            </w:r>
            <w:r w:rsidRPr="00074D04">
              <w:tab/>
            </w:r>
          </w:p>
        </w:tc>
        <w:tc>
          <w:tcPr>
            <w:tcW w:w="4537" w:type="dxa"/>
          </w:tcPr>
          <w:p w14:paraId="13E4891B" w14:textId="77777777" w:rsidR="00FB3EEF" w:rsidRPr="00074D04" w:rsidRDefault="00FB3EEF" w:rsidP="00FB3EEF">
            <w:pPr>
              <w:pStyle w:val="ENoteTableText"/>
            </w:pPr>
            <w:r w:rsidRPr="00074D04">
              <w:t>ad No 148, 2018</w:t>
            </w:r>
          </w:p>
        </w:tc>
      </w:tr>
      <w:tr w:rsidR="00FB3EEF" w:rsidRPr="00074D04" w14:paraId="3B960685" w14:textId="77777777" w:rsidTr="00305E03">
        <w:trPr>
          <w:cantSplit/>
        </w:trPr>
        <w:tc>
          <w:tcPr>
            <w:tcW w:w="2551" w:type="dxa"/>
          </w:tcPr>
          <w:p w14:paraId="7D9F9938" w14:textId="77777777" w:rsidR="00FB3EEF" w:rsidRPr="00074D04" w:rsidRDefault="00FB3EEF" w:rsidP="00FB3EEF">
            <w:pPr>
              <w:pStyle w:val="ENoteTableText"/>
              <w:tabs>
                <w:tab w:val="center" w:leader="dot" w:pos="2268"/>
              </w:tabs>
            </w:pPr>
            <w:r w:rsidRPr="00074D04">
              <w:t>s 317TAA</w:t>
            </w:r>
            <w:r w:rsidRPr="00074D04">
              <w:tab/>
            </w:r>
          </w:p>
        </w:tc>
        <w:tc>
          <w:tcPr>
            <w:tcW w:w="4537" w:type="dxa"/>
          </w:tcPr>
          <w:p w14:paraId="6EC5F6B2" w14:textId="77777777" w:rsidR="00FB3EEF" w:rsidRPr="00074D04" w:rsidRDefault="00FB3EEF" w:rsidP="00FB3EEF">
            <w:pPr>
              <w:pStyle w:val="ENoteTableText"/>
            </w:pPr>
            <w:r w:rsidRPr="00074D04">
              <w:t>ad No 148, 2018</w:t>
            </w:r>
          </w:p>
        </w:tc>
      </w:tr>
      <w:tr w:rsidR="00FB3EEF" w:rsidRPr="00074D04" w14:paraId="448F2011" w14:textId="77777777" w:rsidTr="00305E03">
        <w:trPr>
          <w:cantSplit/>
        </w:trPr>
        <w:tc>
          <w:tcPr>
            <w:tcW w:w="2551" w:type="dxa"/>
          </w:tcPr>
          <w:p w14:paraId="0584FFE6" w14:textId="77777777" w:rsidR="00FB3EEF" w:rsidRPr="00074D04" w:rsidRDefault="00FB3EEF" w:rsidP="00FB3EEF">
            <w:pPr>
              <w:pStyle w:val="ENoteTableText"/>
              <w:tabs>
                <w:tab w:val="center" w:leader="dot" w:pos="2268"/>
              </w:tabs>
            </w:pPr>
            <w:r w:rsidRPr="00074D04">
              <w:t>s 317TAB</w:t>
            </w:r>
            <w:r w:rsidRPr="00074D04">
              <w:tab/>
            </w:r>
          </w:p>
        </w:tc>
        <w:tc>
          <w:tcPr>
            <w:tcW w:w="4537" w:type="dxa"/>
          </w:tcPr>
          <w:p w14:paraId="5A59DD64" w14:textId="77777777" w:rsidR="00FB3EEF" w:rsidRPr="00074D04" w:rsidRDefault="00FB3EEF" w:rsidP="00FB3EEF">
            <w:pPr>
              <w:pStyle w:val="ENoteTableText"/>
            </w:pPr>
            <w:r w:rsidRPr="00074D04">
              <w:t>ad No 148, 2018</w:t>
            </w:r>
          </w:p>
        </w:tc>
      </w:tr>
      <w:tr w:rsidR="00FB3EEF" w:rsidRPr="00074D04" w14:paraId="595731DF" w14:textId="77777777" w:rsidTr="00305E03">
        <w:trPr>
          <w:cantSplit/>
        </w:trPr>
        <w:tc>
          <w:tcPr>
            <w:tcW w:w="2551" w:type="dxa"/>
          </w:tcPr>
          <w:p w14:paraId="41CE04BE" w14:textId="77777777" w:rsidR="00FB3EEF" w:rsidRPr="00074D04" w:rsidRDefault="00FB3EEF" w:rsidP="00FB3EEF">
            <w:pPr>
              <w:pStyle w:val="ENoteTableText"/>
              <w:tabs>
                <w:tab w:val="center" w:leader="dot" w:pos="2268"/>
              </w:tabs>
            </w:pPr>
            <w:r w:rsidRPr="00074D04">
              <w:t>s 317TA</w:t>
            </w:r>
            <w:r w:rsidRPr="00074D04">
              <w:tab/>
            </w:r>
          </w:p>
        </w:tc>
        <w:tc>
          <w:tcPr>
            <w:tcW w:w="4537" w:type="dxa"/>
          </w:tcPr>
          <w:p w14:paraId="1798BB54" w14:textId="77777777" w:rsidR="00FB3EEF" w:rsidRPr="00074D04" w:rsidRDefault="00FB3EEF" w:rsidP="00FB3EEF">
            <w:pPr>
              <w:pStyle w:val="ENoteTableText"/>
            </w:pPr>
            <w:r w:rsidRPr="00074D04">
              <w:t>ad No 148, 2018</w:t>
            </w:r>
          </w:p>
        </w:tc>
      </w:tr>
      <w:tr w:rsidR="00FB3EEF" w:rsidRPr="00074D04" w14:paraId="6170054C" w14:textId="77777777" w:rsidTr="00305E03">
        <w:trPr>
          <w:cantSplit/>
        </w:trPr>
        <w:tc>
          <w:tcPr>
            <w:tcW w:w="2551" w:type="dxa"/>
          </w:tcPr>
          <w:p w14:paraId="0121263C" w14:textId="77777777" w:rsidR="00FB3EEF" w:rsidRPr="00074D04" w:rsidRDefault="00FB3EEF" w:rsidP="00FB3EEF">
            <w:pPr>
              <w:pStyle w:val="ENoteTableText"/>
              <w:tabs>
                <w:tab w:val="center" w:leader="dot" w:pos="2268"/>
              </w:tabs>
            </w:pPr>
            <w:r w:rsidRPr="00074D04">
              <w:t>s 317U</w:t>
            </w:r>
            <w:r w:rsidRPr="00074D04">
              <w:tab/>
            </w:r>
          </w:p>
        </w:tc>
        <w:tc>
          <w:tcPr>
            <w:tcW w:w="4537" w:type="dxa"/>
          </w:tcPr>
          <w:p w14:paraId="6FC486B0" w14:textId="77777777" w:rsidR="00FB3EEF" w:rsidRPr="00074D04" w:rsidRDefault="00FB3EEF" w:rsidP="00FB3EEF">
            <w:pPr>
              <w:pStyle w:val="ENoteTableText"/>
            </w:pPr>
            <w:r w:rsidRPr="00074D04">
              <w:t>ad No 148, 2018</w:t>
            </w:r>
          </w:p>
        </w:tc>
      </w:tr>
      <w:tr w:rsidR="00FB3EEF" w:rsidRPr="00074D04" w14:paraId="5F8AC76E" w14:textId="77777777" w:rsidTr="00305E03">
        <w:trPr>
          <w:cantSplit/>
        </w:trPr>
        <w:tc>
          <w:tcPr>
            <w:tcW w:w="2551" w:type="dxa"/>
          </w:tcPr>
          <w:p w14:paraId="218827A0" w14:textId="77777777" w:rsidR="00FB3EEF" w:rsidRPr="00074D04" w:rsidRDefault="00FB3EEF" w:rsidP="00FB3EEF">
            <w:pPr>
              <w:pStyle w:val="ENoteTableText"/>
              <w:tabs>
                <w:tab w:val="center" w:leader="dot" w:pos="2268"/>
              </w:tabs>
            </w:pPr>
            <w:r w:rsidRPr="00074D04">
              <w:t>s 317V</w:t>
            </w:r>
            <w:r w:rsidRPr="00074D04">
              <w:tab/>
            </w:r>
          </w:p>
        </w:tc>
        <w:tc>
          <w:tcPr>
            <w:tcW w:w="4537" w:type="dxa"/>
          </w:tcPr>
          <w:p w14:paraId="7F64F7FE" w14:textId="77777777" w:rsidR="00FB3EEF" w:rsidRPr="00074D04" w:rsidRDefault="00FB3EEF" w:rsidP="00FB3EEF">
            <w:pPr>
              <w:pStyle w:val="ENoteTableText"/>
            </w:pPr>
            <w:r w:rsidRPr="00074D04">
              <w:t>ad No 148, 2018</w:t>
            </w:r>
          </w:p>
        </w:tc>
      </w:tr>
      <w:tr w:rsidR="00FB3EEF" w:rsidRPr="00074D04" w14:paraId="4C9603EC" w14:textId="77777777" w:rsidTr="00305E03">
        <w:trPr>
          <w:cantSplit/>
        </w:trPr>
        <w:tc>
          <w:tcPr>
            <w:tcW w:w="2551" w:type="dxa"/>
          </w:tcPr>
          <w:p w14:paraId="6A11A00C" w14:textId="77777777" w:rsidR="00FB3EEF" w:rsidRPr="00074D04" w:rsidRDefault="00FB3EEF" w:rsidP="00FB3EEF">
            <w:pPr>
              <w:pStyle w:val="ENoteTableText"/>
              <w:tabs>
                <w:tab w:val="center" w:leader="dot" w:pos="2268"/>
              </w:tabs>
            </w:pPr>
            <w:r w:rsidRPr="00074D04">
              <w:t>s 317W</w:t>
            </w:r>
            <w:r w:rsidRPr="00074D04">
              <w:tab/>
            </w:r>
          </w:p>
        </w:tc>
        <w:tc>
          <w:tcPr>
            <w:tcW w:w="4537" w:type="dxa"/>
          </w:tcPr>
          <w:p w14:paraId="4135EB70" w14:textId="77777777" w:rsidR="00FB3EEF" w:rsidRPr="00074D04" w:rsidRDefault="00FB3EEF" w:rsidP="00FB3EEF">
            <w:pPr>
              <w:pStyle w:val="ENoteTableText"/>
            </w:pPr>
            <w:r w:rsidRPr="00074D04">
              <w:t>ad No 148, 2018</w:t>
            </w:r>
          </w:p>
        </w:tc>
      </w:tr>
      <w:tr w:rsidR="00FB3EEF" w:rsidRPr="00074D04" w14:paraId="061BC1BB" w14:textId="77777777" w:rsidTr="00305E03">
        <w:trPr>
          <w:cantSplit/>
        </w:trPr>
        <w:tc>
          <w:tcPr>
            <w:tcW w:w="2551" w:type="dxa"/>
          </w:tcPr>
          <w:p w14:paraId="32216594" w14:textId="77777777" w:rsidR="00FB3EEF" w:rsidRPr="00074D04" w:rsidRDefault="00FB3EEF" w:rsidP="00FB3EEF">
            <w:pPr>
              <w:pStyle w:val="ENoteTableText"/>
              <w:tabs>
                <w:tab w:val="center" w:leader="dot" w:pos="2268"/>
              </w:tabs>
            </w:pPr>
            <w:r w:rsidRPr="00074D04">
              <w:t>s 317WA</w:t>
            </w:r>
            <w:r w:rsidRPr="00074D04">
              <w:tab/>
            </w:r>
          </w:p>
        </w:tc>
        <w:tc>
          <w:tcPr>
            <w:tcW w:w="4537" w:type="dxa"/>
          </w:tcPr>
          <w:p w14:paraId="4642A75F" w14:textId="77777777" w:rsidR="00FB3EEF" w:rsidRPr="00074D04" w:rsidRDefault="00FB3EEF" w:rsidP="00FB3EEF">
            <w:pPr>
              <w:pStyle w:val="ENoteTableText"/>
            </w:pPr>
            <w:r w:rsidRPr="00074D04">
              <w:t>ad No 148, 2018</w:t>
            </w:r>
          </w:p>
        </w:tc>
      </w:tr>
      <w:tr w:rsidR="00FB3EEF" w:rsidRPr="00074D04" w14:paraId="4971E385" w14:textId="77777777" w:rsidTr="00305E03">
        <w:trPr>
          <w:cantSplit/>
        </w:trPr>
        <w:tc>
          <w:tcPr>
            <w:tcW w:w="2551" w:type="dxa"/>
          </w:tcPr>
          <w:p w14:paraId="71E3CAB8" w14:textId="77777777" w:rsidR="00FB3EEF" w:rsidRPr="00074D04" w:rsidRDefault="00FB3EEF" w:rsidP="00FB3EEF">
            <w:pPr>
              <w:pStyle w:val="ENoteTableText"/>
              <w:tabs>
                <w:tab w:val="center" w:leader="dot" w:pos="2268"/>
              </w:tabs>
            </w:pPr>
            <w:r w:rsidRPr="00074D04">
              <w:t>s 317X</w:t>
            </w:r>
            <w:r w:rsidRPr="00074D04">
              <w:tab/>
            </w:r>
          </w:p>
        </w:tc>
        <w:tc>
          <w:tcPr>
            <w:tcW w:w="4537" w:type="dxa"/>
          </w:tcPr>
          <w:p w14:paraId="4AE4DFFE" w14:textId="77777777" w:rsidR="00FB3EEF" w:rsidRPr="00074D04" w:rsidRDefault="00FB3EEF" w:rsidP="00FB3EEF">
            <w:pPr>
              <w:pStyle w:val="ENoteTableText"/>
            </w:pPr>
            <w:r w:rsidRPr="00074D04">
              <w:t>ad No 148, 2018</w:t>
            </w:r>
          </w:p>
        </w:tc>
      </w:tr>
      <w:tr w:rsidR="00FB3EEF" w:rsidRPr="00074D04" w14:paraId="6B646B36" w14:textId="77777777" w:rsidTr="00305E03">
        <w:trPr>
          <w:cantSplit/>
        </w:trPr>
        <w:tc>
          <w:tcPr>
            <w:tcW w:w="2551" w:type="dxa"/>
          </w:tcPr>
          <w:p w14:paraId="313253C3" w14:textId="77777777" w:rsidR="00FB3EEF" w:rsidRPr="00074D04" w:rsidRDefault="00FB3EEF" w:rsidP="00FB3EEF">
            <w:pPr>
              <w:pStyle w:val="ENoteTableText"/>
              <w:tabs>
                <w:tab w:val="center" w:leader="dot" w:pos="2268"/>
              </w:tabs>
            </w:pPr>
            <w:r w:rsidRPr="00074D04">
              <w:t>s 317XA</w:t>
            </w:r>
            <w:r w:rsidRPr="00074D04">
              <w:tab/>
            </w:r>
          </w:p>
        </w:tc>
        <w:tc>
          <w:tcPr>
            <w:tcW w:w="4537" w:type="dxa"/>
          </w:tcPr>
          <w:p w14:paraId="72C42FA3" w14:textId="77777777" w:rsidR="00FB3EEF" w:rsidRPr="00074D04" w:rsidRDefault="00FB3EEF" w:rsidP="00FB3EEF">
            <w:pPr>
              <w:pStyle w:val="ENoteTableText"/>
            </w:pPr>
            <w:r w:rsidRPr="00074D04">
              <w:t>ad No 148, 2018</w:t>
            </w:r>
          </w:p>
        </w:tc>
      </w:tr>
      <w:tr w:rsidR="00FB3EEF" w:rsidRPr="00074D04" w14:paraId="2A4E8C2E" w14:textId="77777777" w:rsidTr="00305E03">
        <w:trPr>
          <w:cantSplit/>
        </w:trPr>
        <w:tc>
          <w:tcPr>
            <w:tcW w:w="2551" w:type="dxa"/>
          </w:tcPr>
          <w:p w14:paraId="0671DF25" w14:textId="77777777" w:rsidR="00FB3EEF" w:rsidRPr="00074D04" w:rsidRDefault="00FB3EEF" w:rsidP="00FB3EEF">
            <w:pPr>
              <w:pStyle w:val="ENoteTableText"/>
              <w:tabs>
                <w:tab w:val="center" w:leader="dot" w:pos="2268"/>
              </w:tabs>
            </w:pPr>
            <w:r w:rsidRPr="00074D04">
              <w:t>s 317Y</w:t>
            </w:r>
            <w:r w:rsidRPr="00074D04">
              <w:tab/>
            </w:r>
          </w:p>
        </w:tc>
        <w:tc>
          <w:tcPr>
            <w:tcW w:w="4537" w:type="dxa"/>
          </w:tcPr>
          <w:p w14:paraId="598A50E7" w14:textId="77777777" w:rsidR="00FB3EEF" w:rsidRPr="00074D04" w:rsidRDefault="00FB3EEF" w:rsidP="00FB3EEF">
            <w:pPr>
              <w:pStyle w:val="ENoteTableText"/>
            </w:pPr>
            <w:r w:rsidRPr="00074D04">
              <w:t>ad No 148, 2018</w:t>
            </w:r>
          </w:p>
        </w:tc>
      </w:tr>
      <w:tr w:rsidR="00FB3EEF" w:rsidRPr="00074D04" w14:paraId="4341EE5A" w14:textId="77777777" w:rsidTr="00305E03">
        <w:trPr>
          <w:cantSplit/>
        </w:trPr>
        <w:tc>
          <w:tcPr>
            <w:tcW w:w="2551" w:type="dxa"/>
          </w:tcPr>
          <w:p w14:paraId="22648785" w14:textId="77777777" w:rsidR="00FB3EEF" w:rsidRPr="00074D04" w:rsidRDefault="00FB3EEF" w:rsidP="00FB3EEF">
            <w:pPr>
              <w:pStyle w:val="ENoteTableText"/>
              <w:tabs>
                <w:tab w:val="center" w:leader="dot" w:pos="2268"/>
              </w:tabs>
            </w:pPr>
            <w:r w:rsidRPr="00074D04">
              <w:t>s 317YA</w:t>
            </w:r>
            <w:r w:rsidRPr="00074D04">
              <w:tab/>
            </w:r>
          </w:p>
        </w:tc>
        <w:tc>
          <w:tcPr>
            <w:tcW w:w="4537" w:type="dxa"/>
          </w:tcPr>
          <w:p w14:paraId="05AFC5BF" w14:textId="77777777" w:rsidR="00FB3EEF" w:rsidRPr="00074D04" w:rsidRDefault="00FB3EEF" w:rsidP="00FB3EEF">
            <w:pPr>
              <w:pStyle w:val="ENoteTableText"/>
            </w:pPr>
            <w:r w:rsidRPr="00074D04">
              <w:t>ad No 148, 2018</w:t>
            </w:r>
          </w:p>
        </w:tc>
      </w:tr>
      <w:tr w:rsidR="00FB3EEF" w:rsidRPr="00074D04" w14:paraId="195E334E" w14:textId="77777777" w:rsidTr="00305E03">
        <w:trPr>
          <w:cantSplit/>
        </w:trPr>
        <w:tc>
          <w:tcPr>
            <w:tcW w:w="2551" w:type="dxa"/>
          </w:tcPr>
          <w:p w14:paraId="5361D4DA" w14:textId="77777777" w:rsidR="00FB3EEF" w:rsidRPr="00074D04" w:rsidRDefault="00FB3EEF" w:rsidP="00FB3EEF">
            <w:pPr>
              <w:pStyle w:val="ENoteTableText"/>
              <w:tabs>
                <w:tab w:val="center" w:leader="dot" w:pos="2268"/>
              </w:tabs>
            </w:pPr>
            <w:r w:rsidRPr="00074D04">
              <w:t>s 317Z</w:t>
            </w:r>
            <w:r w:rsidRPr="00074D04">
              <w:tab/>
            </w:r>
          </w:p>
        </w:tc>
        <w:tc>
          <w:tcPr>
            <w:tcW w:w="4537" w:type="dxa"/>
          </w:tcPr>
          <w:p w14:paraId="6B2F8715" w14:textId="77777777" w:rsidR="00FB3EEF" w:rsidRPr="00074D04" w:rsidRDefault="00FB3EEF" w:rsidP="00FB3EEF">
            <w:pPr>
              <w:pStyle w:val="ENoteTableText"/>
            </w:pPr>
            <w:r w:rsidRPr="00074D04">
              <w:t>ad No 148, 2018</w:t>
            </w:r>
          </w:p>
        </w:tc>
      </w:tr>
      <w:tr w:rsidR="00FB3EEF" w:rsidRPr="00074D04" w14:paraId="138FEE74" w14:textId="77777777" w:rsidTr="00305E03">
        <w:trPr>
          <w:cantSplit/>
        </w:trPr>
        <w:tc>
          <w:tcPr>
            <w:tcW w:w="2551" w:type="dxa"/>
          </w:tcPr>
          <w:p w14:paraId="4DE308C8" w14:textId="77777777" w:rsidR="00FB3EEF" w:rsidRPr="00074D04" w:rsidRDefault="00FB3EEF" w:rsidP="00FB3EEF">
            <w:pPr>
              <w:pStyle w:val="ENoteTableText"/>
              <w:tabs>
                <w:tab w:val="center" w:leader="dot" w:pos="2268"/>
              </w:tabs>
            </w:pPr>
            <w:r w:rsidRPr="00074D04">
              <w:t>s 317ZAA</w:t>
            </w:r>
            <w:r w:rsidRPr="00074D04">
              <w:tab/>
            </w:r>
          </w:p>
        </w:tc>
        <w:tc>
          <w:tcPr>
            <w:tcW w:w="4537" w:type="dxa"/>
          </w:tcPr>
          <w:p w14:paraId="19D4CB82" w14:textId="77777777" w:rsidR="00FB3EEF" w:rsidRPr="00074D04" w:rsidRDefault="00FB3EEF" w:rsidP="00FB3EEF">
            <w:pPr>
              <w:pStyle w:val="ENoteTableText"/>
            </w:pPr>
            <w:r w:rsidRPr="00074D04">
              <w:t>ad No 148, 2018</w:t>
            </w:r>
          </w:p>
        </w:tc>
      </w:tr>
      <w:tr w:rsidR="00FB3EEF" w:rsidRPr="00074D04" w14:paraId="2608A225" w14:textId="77777777" w:rsidTr="00305E03">
        <w:trPr>
          <w:cantSplit/>
        </w:trPr>
        <w:tc>
          <w:tcPr>
            <w:tcW w:w="2551" w:type="dxa"/>
          </w:tcPr>
          <w:p w14:paraId="13BBA2C6" w14:textId="77777777" w:rsidR="00FB3EEF" w:rsidRPr="00074D04" w:rsidRDefault="00FB3EEF" w:rsidP="008E3E29">
            <w:pPr>
              <w:pStyle w:val="ENoteTableText"/>
              <w:keepNext/>
              <w:tabs>
                <w:tab w:val="center" w:leader="dot" w:pos="2268"/>
              </w:tabs>
              <w:rPr>
                <w:b/>
              </w:rPr>
            </w:pPr>
            <w:r w:rsidRPr="00074D04">
              <w:rPr>
                <w:b/>
              </w:rPr>
              <w:t>Division 5</w:t>
            </w:r>
          </w:p>
        </w:tc>
        <w:tc>
          <w:tcPr>
            <w:tcW w:w="4537" w:type="dxa"/>
          </w:tcPr>
          <w:p w14:paraId="2060361C" w14:textId="77777777" w:rsidR="00FB3EEF" w:rsidRPr="00074D04" w:rsidRDefault="00FB3EEF" w:rsidP="00FB3EEF">
            <w:pPr>
              <w:pStyle w:val="ENoteTableText"/>
            </w:pPr>
          </w:p>
        </w:tc>
      </w:tr>
      <w:tr w:rsidR="00FB3EEF" w:rsidRPr="00074D04" w14:paraId="4357005E" w14:textId="77777777" w:rsidTr="00305E03">
        <w:trPr>
          <w:cantSplit/>
        </w:trPr>
        <w:tc>
          <w:tcPr>
            <w:tcW w:w="2551" w:type="dxa"/>
          </w:tcPr>
          <w:p w14:paraId="34413458" w14:textId="77777777" w:rsidR="00FB3EEF" w:rsidRPr="00074D04" w:rsidRDefault="00FB3EEF" w:rsidP="00FB3EEF">
            <w:pPr>
              <w:pStyle w:val="ENoteTableText"/>
              <w:tabs>
                <w:tab w:val="center" w:leader="dot" w:pos="2268"/>
              </w:tabs>
            </w:pPr>
            <w:r w:rsidRPr="00074D04">
              <w:t>s 317ZA</w:t>
            </w:r>
            <w:r w:rsidRPr="00074D04">
              <w:tab/>
            </w:r>
          </w:p>
        </w:tc>
        <w:tc>
          <w:tcPr>
            <w:tcW w:w="4537" w:type="dxa"/>
          </w:tcPr>
          <w:p w14:paraId="4481D1B6" w14:textId="77777777" w:rsidR="00FB3EEF" w:rsidRPr="00074D04" w:rsidRDefault="00FB3EEF" w:rsidP="00FB3EEF">
            <w:pPr>
              <w:pStyle w:val="ENoteTableText"/>
            </w:pPr>
            <w:r w:rsidRPr="00074D04">
              <w:t>ad No 148, 2018</w:t>
            </w:r>
          </w:p>
        </w:tc>
      </w:tr>
      <w:tr w:rsidR="00FB3EEF" w:rsidRPr="00074D04" w14:paraId="28DA4266" w14:textId="77777777" w:rsidTr="00305E03">
        <w:trPr>
          <w:cantSplit/>
        </w:trPr>
        <w:tc>
          <w:tcPr>
            <w:tcW w:w="2551" w:type="dxa"/>
          </w:tcPr>
          <w:p w14:paraId="7BB5FA66" w14:textId="77777777" w:rsidR="00FB3EEF" w:rsidRPr="00074D04" w:rsidRDefault="00FB3EEF" w:rsidP="00FB3EEF">
            <w:pPr>
              <w:pStyle w:val="ENoteTableText"/>
              <w:tabs>
                <w:tab w:val="center" w:leader="dot" w:pos="2268"/>
              </w:tabs>
            </w:pPr>
            <w:r w:rsidRPr="00074D04">
              <w:t>s 317ZB</w:t>
            </w:r>
            <w:r w:rsidRPr="00074D04">
              <w:tab/>
            </w:r>
          </w:p>
        </w:tc>
        <w:tc>
          <w:tcPr>
            <w:tcW w:w="4537" w:type="dxa"/>
          </w:tcPr>
          <w:p w14:paraId="0F541C9C" w14:textId="77777777" w:rsidR="00FB3EEF" w:rsidRPr="00074D04" w:rsidRDefault="00FB3EEF" w:rsidP="00FB3EEF">
            <w:pPr>
              <w:pStyle w:val="ENoteTableText"/>
            </w:pPr>
            <w:r w:rsidRPr="00074D04">
              <w:t>ad No 148, 2018</w:t>
            </w:r>
          </w:p>
        </w:tc>
      </w:tr>
      <w:tr w:rsidR="00FB3EEF" w:rsidRPr="00074D04" w14:paraId="2ED1926D" w14:textId="77777777" w:rsidTr="00305E03">
        <w:trPr>
          <w:cantSplit/>
        </w:trPr>
        <w:tc>
          <w:tcPr>
            <w:tcW w:w="2551" w:type="dxa"/>
          </w:tcPr>
          <w:p w14:paraId="5831FF98" w14:textId="77777777" w:rsidR="00FB3EEF" w:rsidRPr="00074D04" w:rsidRDefault="00FB3EEF" w:rsidP="00FB3EEF">
            <w:pPr>
              <w:pStyle w:val="ENoteTableText"/>
              <w:tabs>
                <w:tab w:val="center" w:leader="dot" w:pos="2268"/>
              </w:tabs>
            </w:pPr>
            <w:r w:rsidRPr="00074D04">
              <w:t>s 317ZC</w:t>
            </w:r>
            <w:r w:rsidRPr="00074D04">
              <w:tab/>
            </w:r>
          </w:p>
        </w:tc>
        <w:tc>
          <w:tcPr>
            <w:tcW w:w="4537" w:type="dxa"/>
          </w:tcPr>
          <w:p w14:paraId="1127616F" w14:textId="77777777" w:rsidR="00FB3EEF" w:rsidRPr="00074D04" w:rsidRDefault="00FB3EEF" w:rsidP="00FB3EEF">
            <w:pPr>
              <w:pStyle w:val="ENoteTableText"/>
            </w:pPr>
            <w:r w:rsidRPr="00074D04">
              <w:t>ad No 148, 2018</w:t>
            </w:r>
          </w:p>
        </w:tc>
      </w:tr>
      <w:tr w:rsidR="00FB3EEF" w:rsidRPr="00074D04" w14:paraId="056EB098" w14:textId="77777777" w:rsidTr="00305E03">
        <w:trPr>
          <w:cantSplit/>
        </w:trPr>
        <w:tc>
          <w:tcPr>
            <w:tcW w:w="2551" w:type="dxa"/>
          </w:tcPr>
          <w:p w14:paraId="38EB34CB" w14:textId="77777777" w:rsidR="00FB3EEF" w:rsidRPr="00074D04" w:rsidRDefault="00FB3EEF" w:rsidP="00FB3EEF">
            <w:pPr>
              <w:pStyle w:val="ENoteTableText"/>
              <w:tabs>
                <w:tab w:val="center" w:leader="dot" w:pos="2268"/>
              </w:tabs>
            </w:pPr>
          </w:p>
        </w:tc>
        <w:tc>
          <w:tcPr>
            <w:tcW w:w="4537" w:type="dxa"/>
          </w:tcPr>
          <w:p w14:paraId="32551761" w14:textId="6F440F30" w:rsidR="00FB3EEF" w:rsidRPr="00074D04" w:rsidRDefault="00FB3EEF" w:rsidP="00FB3EEF">
            <w:pPr>
              <w:pStyle w:val="ENoteTableText"/>
            </w:pPr>
            <w:r w:rsidRPr="00074D04">
              <w:t>am No 148, 2018</w:t>
            </w:r>
            <w:r w:rsidR="003E3B6D">
              <w:t>; No 93, 2024</w:t>
            </w:r>
          </w:p>
        </w:tc>
      </w:tr>
      <w:tr w:rsidR="00FB3EEF" w:rsidRPr="00074D04" w14:paraId="3EAA2D7F" w14:textId="77777777" w:rsidTr="00305E03">
        <w:trPr>
          <w:cantSplit/>
        </w:trPr>
        <w:tc>
          <w:tcPr>
            <w:tcW w:w="2551" w:type="dxa"/>
          </w:tcPr>
          <w:p w14:paraId="02796E38" w14:textId="77777777" w:rsidR="00FB3EEF" w:rsidRPr="00074D04" w:rsidRDefault="00FB3EEF" w:rsidP="00FB3EEF">
            <w:pPr>
              <w:pStyle w:val="ENoteTableText"/>
              <w:tabs>
                <w:tab w:val="center" w:leader="dot" w:pos="2268"/>
              </w:tabs>
            </w:pPr>
            <w:r w:rsidRPr="00074D04">
              <w:t>s 317ZD</w:t>
            </w:r>
            <w:r w:rsidRPr="00074D04">
              <w:tab/>
            </w:r>
          </w:p>
        </w:tc>
        <w:tc>
          <w:tcPr>
            <w:tcW w:w="4537" w:type="dxa"/>
          </w:tcPr>
          <w:p w14:paraId="07861A43" w14:textId="77777777" w:rsidR="00FB3EEF" w:rsidRPr="00074D04" w:rsidRDefault="00FB3EEF" w:rsidP="00FB3EEF">
            <w:pPr>
              <w:pStyle w:val="ENoteTableText"/>
            </w:pPr>
            <w:r w:rsidRPr="00074D04">
              <w:t>ad No 148, 2018</w:t>
            </w:r>
          </w:p>
        </w:tc>
      </w:tr>
      <w:tr w:rsidR="00FB3EEF" w:rsidRPr="00074D04" w14:paraId="0487D7A5" w14:textId="77777777" w:rsidTr="00305E03">
        <w:trPr>
          <w:cantSplit/>
        </w:trPr>
        <w:tc>
          <w:tcPr>
            <w:tcW w:w="2551" w:type="dxa"/>
          </w:tcPr>
          <w:p w14:paraId="21A0319A" w14:textId="77777777" w:rsidR="00FB3EEF" w:rsidRPr="00074D04" w:rsidRDefault="00FB3EEF" w:rsidP="00FB3EEF">
            <w:pPr>
              <w:pStyle w:val="ENoteTableText"/>
              <w:tabs>
                <w:tab w:val="center" w:leader="dot" w:pos="2268"/>
              </w:tabs>
            </w:pPr>
          </w:p>
        </w:tc>
        <w:tc>
          <w:tcPr>
            <w:tcW w:w="4537" w:type="dxa"/>
          </w:tcPr>
          <w:p w14:paraId="199BAEA6" w14:textId="2154EF85" w:rsidR="00FB3EEF" w:rsidRPr="00074D04" w:rsidRDefault="00FB3EEF" w:rsidP="00FB3EEF">
            <w:pPr>
              <w:pStyle w:val="ENoteTableText"/>
            </w:pPr>
            <w:r w:rsidRPr="00074D04">
              <w:t>am No 148, 2018</w:t>
            </w:r>
            <w:r w:rsidR="00AF7728">
              <w:t>; No 93, 2024</w:t>
            </w:r>
          </w:p>
        </w:tc>
      </w:tr>
      <w:tr w:rsidR="00FB3EEF" w:rsidRPr="00074D04" w14:paraId="14766205" w14:textId="77777777" w:rsidTr="00305E03">
        <w:trPr>
          <w:cantSplit/>
        </w:trPr>
        <w:tc>
          <w:tcPr>
            <w:tcW w:w="2551" w:type="dxa"/>
          </w:tcPr>
          <w:p w14:paraId="6A689767" w14:textId="77777777" w:rsidR="00FB3EEF" w:rsidRPr="00074D04" w:rsidRDefault="00FB3EEF" w:rsidP="00FB3EEF">
            <w:pPr>
              <w:pStyle w:val="ENoteTableText"/>
              <w:tabs>
                <w:tab w:val="center" w:leader="dot" w:pos="2268"/>
              </w:tabs>
            </w:pPr>
            <w:r w:rsidRPr="00074D04">
              <w:t>s 317ZE</w:t>
            </w:r>
            <w:r w:rsidRPr="00074D04">
              <w:tab/>
            </w:r>
          </w:p>
        </w:tc>
        <w:tc>
          <w:tcPr>
            <w:tcW w:w="4537" w:type="dxa"/>
          </w:tcPr>
          <w:p w14:paraId="498528AD" w14:textId="77777777" w:rsidR="00FB3EEF" w:rsidRPr="00074D04" w:rsidRDefault="00FB3EEF" w:rsidP="00FB3EEF">
            <w:pPr>
              <w:pStyle w:val="ENoteTableText"/>
            </w:pPr>
            <w:r w:rsidRPr="00074D04">
              <w:t>ad No 148, 2018</w:t>
            </w:r>
          </w:p>
        </w:tc>
      </w:tr>
      <w:tr w:rsidR="00FB3EEF" w:rsidRPr="00074D04" w14:paraId="17EF195B" w14:textId="77777777" w:rsidTr="00305E03">
        <w:trPr>
          <w:cantSplit/>
        </w:trPr>
        <w:tc>
          <w:tcPr>
            <w:tcW w:w="2551" w:type="dxa"/>
          </w:tcPr>
          <w:p w14:paraId="1C9B263F" w14:textId="77777777" w:rsidR="00FB3EEF" w:rsidRPr="00074D04" w:rsidRDefault="00FB3EEF" w:rsidP="00FB3EEF">
            <w:pPr>
              <w:pStyle w:val="ENoteTableText"/>
              <w:tabs>
                <w:tab w:val="center" w:leader="dot" w:pos="2268"/>
              </w:tabs>
            </w:pPr>
          </w:p>
        </w:tc>
        <w:tc>
          <w:tcPr>
            <w:tcW w:w="4537" w:type="dxa"/>
          </w:tcPr>
          <w:p w14:paraId="0716FCDB" w14:textId="379491AB" w:rsidR="00FB3EEF" w:rsidRPr="00074D04" w:rsidRDefault="00FB3EEF" w:rsidP="00FB3EEF">
            <w:pPr>
              <w:pStyle w:val="ENoteTableText"/>
            </w:pPr>
            <w:r w:rsidRPr="00074D04">
              <w:t>am No 148, 2018</w:t>
            </w:r>
            <w:r w:rsidR="00AF7728">
              <w:t>; No 93, 2024</w:t>
            </w:r>
          </w:p>
        </w:tc>
      </w:tr>
      <w:tr w:rsidR="00FB3EEF" w:rsidRPr="00074D04" w14:paraId="77A95F48" w14:textId="77777777" w:rsidTr="00305E03">
        <w:trPr>
          <w:cantSplit/>
        </w:trPr>
        <w:tc>
          <w:tcPr>
            <w:tcW w:w="2551" w:type="dxa"/>
          </w:tcPr>
          <w:p w14:paraId="4AAC6996" w14:textId="77777777" w:rsidR="00FB3EEF" w:rsidRPr="00074D04" w:rsidRDefault="00FB3EEF" w:rsidP="00FB3EEF">
            <w:pPr>
              <w:pStyle w:val="ENoteTableText"/>
              <w:tabs>
                <w:tab w:val="center" w:leader="dot" w:pos="2268"/>
              </w:tabs>
              <w:rPr>
                <w:b/>
              </w:rPr>
            </w:pPr>
            <w:r w:rsidRPr="00074D04">
              <w:rPr>
                <w:b/>
              </w:rPr>
              <w:t>Division 6</w:t>
            </w:r>
          </w:p>
        </w:tc>
        <w:tc>
          <w:tcPr>
            <w:tcW w:w="4537" w:type="dxa"/>
          </w:tcPr>
          <w:p w14:paraId="535B7BCE" w14:textId="77777777" w:rsidR="00FB3EEF" w:rsidRPr="00074D04" w:rsidRDefault="00FB3EEF" w:rsidP="00FB3EEF">
            <w:pPr>
              <w:pStyle w:val="ENoteTableText"/>
            </w:pPr>
          </w:p>
        </w:tc>
      </w:tr>
      <w:tr w:rsidR="00FB3EEF" w:rsidRPr="00074D04" w14:paraId="23B51303" w14:textId="77777777" w:rsidTr="00305E03">
        <w:trPr>
          <w:cantSplit/>
        </w:trPr>
        <w:tc>
          <w:tcPr>
            <w:tcW w:w="2551" w:type="dxa"/>
          </w:tcPr>
          <w:p w14:paraId="37B93801" w14:textId="77777777" w:rsidR="00FB3EEF" w:rsidRPr="00074D04" w:rsidRDefault="00FB3EEF" w:rsidP="00FB3EEF">
            <w:pPr>
              <w:pStyle w:val="ENoteTableText"/>
              <w:tabs>
                <w:tab w:val="center" w:leader="dot" w:pos="2268"/>
              </w:tabs>
            </w:pPr>
            <w:r w:rsidRPr="00074D04">
              <w:t>s 317ZF</w:t>
            </w:r>
            <w:r w:rsidRPr="00074D04">
              <w:tab/>
            </w:r>
          </w:p>
        </w:tc>
        <w:tc>
          <w:tcPr>
            <w:tcW w:w="4537" w:type="dxa"/>
          </w:tcPr>
          <w:p w14:paraId="57A6591A" w14:textId="77777777" w:rsidR="00FB3EEF" w:rsidRPr="00074D04" w:rsidRDefault="00FB3EEF" w:rsidP="00FB3EEF">
            <w:pPr>
              <w:pStyle w:val="ENoteTableText"/>
            </w:pPr>
            <w:r w:rsidRPr="00074D04">
              <w:t>ad No 148, 2018</w:t>
            </w:r>
          </w:p>
        </w:tc>
      </w:tr>
      <w:tr w:rsidR="00AF7728" w:rsidRPr="00074D04" w14:paraId="7513920A" w14:textId="77777777" w:rsidTr="00305E03">
        <w:trPr>
          <w:cantSplit/>
        </w:trPr>
        <w:tc>
          <w:tcPr>
            <w:tcW w:w="2551" w:type="dxa"/>
          </w:tcPr>
          <w:p w14:paraId="186BB2B9" w14:textId="77777777" w:rsidR="00AF7728" w:rsidRPr="00074D04" w:rsidRDefault="00AF7728" w:rsidP="00FB3EEF">
            <w:pPr>
              <w:pStyle w:val="ENoteTableText"/>
              <w:tabs>
                <w:tab w:val="center" w:leader="dot" w:pos="2268"/>
              </w:tabs>
            </w:pPr>
          </w:p>
        </w:tc>
        <w:tc>
          <w:tcPr>
            <w:tcW w:w="4537" w:type="dxa"/>
          </w:tcPr>
          <w:p w14:paraId="76B41196" w14:textId="0B56ADC0" w:rsidR="00AF7728" w:rsidRPr="00074D04" w:rsidRDefault="00AF7728" w:rsidP="00FB3EEF">
            <w:pPr>
              <w:pStyle w:val="ENoteTableText"/>
            </w:pPr>
            <w:r>
              <w:t>am No 93, 2024</w:t>
            </w:r>
          </w:p>
        </w:tc>
      </w:tr>
      <w:tr w:rsidR="00FB3EEF" w:rsidRPr="00074D04" w14:paraId="6CA95594" w14:textId="77777777" w:rsidTr="00305E03">
        <w:trPr>
          <w:cantSplit/>
        </w:trPr>
        <w:tc>
          <w:tcPr>
            <w:tcW w:w="2551" w:type="dxa"/>
          </w:tcPr>
          <w:p w14:paraId="74A72863" w14:textId="77777777" w:rsidR="00FB3EEF" w:rsidRPr="00074D04" w:rsidRDefault="00FB3EEF" w:rsidP="00FB3EEF">
            <w:pPr>
              <w:pStyle w:val="ENoteTableText"/>
              <w:tabs>
                <w:tab w:val="center" w:leader="dot" w:pos="2268"/>
              </w:tabs>
            </w:pPr>
            <w:r w:rsidRPr="00074D04">
              <w:t>s 317ZFA</w:t>
            </w:r>
            <w:r w:rsidRPr="00074D04">
              <w:tab/>
            </w:r>
          </w:p>
        </w:tc>
        <w:tc>
          <w:tcPr>
            <w:tcW w:w="4537" w:type="dxa"/>
          </w:tcPr>
          <w:p w14:paraId="4BC5570C" w14:textId="77777777" w:rsidR="00FB3EEF" w:rsidRPr="00074D04" w:rsidRDefault="00FB3EEF" w:rsidP="00FB3EEF">
            <w:pPr>
              <w:pStyle w:val="ENoteTableText"/>
            </w:pPr>
            <w:r w:rsidRPr="00074D04">
              <w:t>ad No 148, 2018</w:t>
            </w:r>
          </w:p>
        </w:tc>
      </w:tr>
      <w:tr w:rsidR="00FB3EEF" w:rsidRPr="00074D04" w14:paraId="528F507D" w14:textId="77777777" w:rsidTr="00305E03">
        <w:trPr>
          <w:cantSplit/>
        </w:trPr>
        <w:tc>
          <w:tcPr>
            <w:tcW w:w="2551" w:type="dxa"/>
          </w:tcPr>
          <w:p w14:paraId="3744F006" w14:textId="77777777" w:rsidR="00FB3EEF" w:rsidRPr="00074D04" w:rsidRDefault="00FB3EEF" w:rsidP="00FB3EEF">
            <w:pPr>
              <w:pStyle w:val="ENoteTableText"/>
              <w:tabs>
                <w:tab w:val="center" w:leader="dot" w:pos="2268"/>
              </w:tabs>
              <w:rPr>
                <w:b/>
              </w:rPr>
            </w:pPr>
            <w:r w:rsidRPr="00074D04">
              <w:rPr>
                <w:b/>
              </w:rPr>
              <w:t>Division 7</w:t>
            </w:r>
          </w:p>
        </w:tc>
        <w:tc>
          <w:tcPr>
            <w:tcW w:w="4537" w:type="dxa"/>
          </w:tcPr>
          <w:p w14:paraId="6AB8E753" w14:textId="77777777" w:rsidR="00FB3EEF" w:rsidRPr="00074D04" w:rsidRDefault="00FB3EEF" w:rsidP="00FB3EEF">
            <w:pPr>
              <w:pStyle w:val="ENoteTableText"/>
            </w:pPr>
          </w:p>
        </w:tc>
      </w:tr>
      <w:tr w:rsidR="00FB3EEF" w:rsidRPr="00074D04" w14:paraId="2420AEFA" w14:textId="77777777" w:rsidTr="00305E03">
        <w:trPr>
          <w:cantSplit/>
        </w:trPr>
        <w:tc>
          <w:tcPr>
            <w:tcW w:w="2551" w:type="dxa"/>
          </w:tcPr>
          <w:p w14:paraId="5F0FB67B" w14:textId="77777777" w:rsidR="00FB3EEF" w:rsidRPr="00074D04" w:rsidRDefault="00FB3EEF" w:rsidP="00FB3EEF">
            <w:pPr>
              <w:pStyle w:val="ENoteTableText"/>
              <w:tabs>
                <w:tab w:val="center" w:leader="dot" w:pos="2268"/>
              </w:tabs>
            </w:pPr>
            <w:r w:rsidRPr="00074D04">
              <w:t>s 317ZG</w:t>
            </w:r>
            <w:r w:rsidRPr="00074D04">
              <w:tab/>
            </w:r>
          </w:p>
        </w:tc>
        <w:tc>
          <w:tcPr>
            <w:tcW w:w="4537" w:type="dxa"/>
          </w:tcPr>
          <w:p w14:paraId="78D87C2C" w14:textId="77777777" w:rsidR="00FB3EEF" w:rsidRPr="00074D04" w:rsidRDefault="00FB3EEF" w:rsidP="00FB3EEF">
            <w:pPr>
              <w:pStyle w:val="ENoteTableText"/>
            </w:pPr>
            <w:r w:rsidRPr="00074D04">
              <w:t>ad No 148, 2018</w:t>
            </w:r>
          </w:p>
        </w:tc>
      </w:tr>
      <w:tr w:rsidR="00FB3EEF" w:rsidRPr="00074D04" w14:paraId="67D977A0" w14:textId="77777777" w:rsidTr="00305E03">
        <w:trPr>
          <w:cantSplit/>
        </w:trPr>
        <w:tc>
          <w:tcPr>
            <w:tcW w:w="2551" w:type="dxa"/>
          </w:tcPr>
          <w:p w14:paraId="14E58490" w14:textId="77777777" w:rsidR="00FB3EEF" w:rsidRPr="00074D04" w:rsidRDefault="00FB3EEF" w:rsidP="00FB3EEF">
            <w:pPr>
              <w:pStyle w:val="ENoteTableText"/>
              <w:tabs>
                <w:tab w:val="center" w:leader="dot" w:pos="2268"/>
              </w:tabs>
            </w:pPr>
            <w:r w:rsidRPr="00074D04">
              <w:t>s 317ZGA</w:t>
            </w:r>
            <w:r w:rsidRPr="00074D04">
              <w:tab/>
            </w:r>
          </w:p>
        </w:tc>
        <w:tc>
          <w:tcPr>
            <w:tcW w:w="4537" w:type="dxa"/>
          </w:tcPr>
          <w:p w14:paraId="441B56B0" w14:textId="77777777" w:rsidR="00FB3EEF" w:rsidRPr="00074D04" w:rsidRDefault="00FB3EEF" w:rsidP="00FB3EEF">
            <w:pPr>
              <w:pStyle w:val="ENoteTableText"/>
            </w:pPr>
            <w:r w:rsidRPr="00074D04">
              <w:t>ad No 148, 2018</w:t>
            </w:r>
          </w:p>
        </w:tc>
      </w:tr>
      <w:tr w:rsidR="00FB3EEF" w:rsidRPr="00074D04" w14:paraId="496C6A15" w14:textId="77777777" w:rsidTr="00305E03">
        <w:trPr>
          <w:cantSplit/>
        </w:trPr>
        <w:tc>
          <w:tcPr>
            <w:tcW w:w="2551" w:type="dxa"/>
          </w:tcPr>
          <w:p w14:paraId="1CCF1F3A" w14:textId="77777777" w:rsidR="00FB3EEF" w:rsidRPr="00074D04" w:rsidRDefault="00FB3EEF" w:rsidP="00FB3EEF">
            <w:pPr>
              <w:pStyle w:val="ENoteTableText"/>
              <w:tabs>
                <w:tab w:val="center" w:leader="dot" w:pos="2268"/>
              </w:tabs>
            </w:pPr>
            <w:r w:rsidRPr="00074D04">
              <w:t>s 317ZH</w:t>
            </w:r>
            <w:r w:rsidRPr="00074D04">
              <w:tab/>
            </w:r>
          </w:p>
        </w:tc>
        <w:tc>
          <w:tcPr>
            <w:tcW w:w="4537" w:type="dxa"/>
          </w:tcPr>
          <w:p w14:paraId="50EDAF56" w14:textId="77777777" w:rsidR="00FB3EEF" w:rsidRPr="00074D04" w:rsidRDefault="00FB3EEF" w:rsidP="00FB3EEF">
            <w:pPr>
              <w:pStyle w:val="ENoteTableText"/>
            </w:pPr>
            <w:r w:rsidRPr="00074D04">
              <w:t>ad No 148, 2018</w:t>
            </w:r>
          </w:p>
        </w:tc>
      </w:tr>
      <w:tr w:rsidR="00FB3EEF" w:rsidRPr="00074D04" w14:paraId="599AEA5E" w14:textId="77777777" w:rsidTr="00305E03">
        <w:trPr>
          <w:cantSplit/>
        </w:trPr>
        <w:tc>
          <w:tcPr>
            <w:tcW w:w="2551" w:type="dxa"/>
          </w:tcPr>
          <w:p w14:paraId="5F2E7A6C" w14:textId="77777777" w:rsidR="00FB3EEF" w:rsidRPr="00074D04" w:rsidRDefault="00FB3EEF" w:rsidP="00FB3EEF">
            <w:pPr>
              <w:pStyle w:val="ENoteTableText"/>
              <w:tabs>
                <w:tab w:val="center" w:leader="dot" w:pos="2268"/>
              </w:tabs>
              <w:rPr>
                <w:b/>
              </w:rPr>
            </w:pPr>
            <w:r w:rsidRPr="00074D04">
              <w:rPr>
                <w:b/>
              </w:rPr>
              <w:t>Division 8</w:t>
            </w:r>
          </w:p>
        </w:tc>
        <w:tc>
          <w:tcPr>
            <w:tcW w:w="4537" w:type="dxa"/>
          </w:tcPr>
          <w:p w14:paraId="151B766D" w14:textId="77777777" w:rsidR="00FB3EEF" w:rsidRPr="00074D04" w:rsidRDefault="00FB3EEF" w:rsidP="00FB3EEF">
            <w:pPr>
              <w:pStyle w:val="ENoteTableText"/>
            </w:pPr>
          </w:p>
        </w:tc>
      </w:tr>
      <w:tr w:rsidR="00FB3EEF" w:rsidRPr="00074D04" w14:paraId="04815FE6" w14:textId="77777777" w:rsidTr="00305E03">
        <w:trPr>
          <w:cantSplit/>
        </w:trPr>
        <w:tc>
          <w:tcPr>
            <w:tcW w:w="2551" w:type="dxa"/>
          </w:tcPr>
          <w:p w14:paraId="271E0FE3" w14:textId="77777777" w:rsidR="00FB3EEF" w:rsidRPr="00074D04" w:rsidRDefault="00FB3EEF" w:rsidP="00FB3EEF">
            <w:pPr>
              <w:pStyle w:val="ENoteTableText"/>
              <w:tabs>
                <w:tab w:val="center" w:leader="dot" w:pos="2268"/>
              </w:tabs>
            </w:pPr>
            <w:r w:rsidRPr="00074D04">
              <w:t>s 317ZJ</w:t>
            </w:r>
            <w:r w:rsidRPr="00074D04">
              <w:tab/>
            </w:r>
          </w:p>
        </w:tc>
        <w:tc>
          <w:tcPr>
            <w:tcW w:w="4537" w:type="dxa"/>
          </w:tcPr>
          <w:p w14:paraId="475434FB" w14:textId="77777777" w:rsidR="00FB3EEF" w:rsidRPr="00074D04" w:rsidRDefault="00FB3EEF" w:rsidP="00FB3EEF">
            <w:pPr>
              <w:pStyle w:val="ENoteTableText"/>
            </w:pPr>
            <w:r w:rsidRPr="00074D04">
              <w:t>ad No 148, 2018</w:t>
            </w:r>
          </w:p>
        </w:tc>
      </w:tr>
      <w:tr w:rsidR="00FB3EEF" w:rsidRPr="00074D04" w14:paraId="2023100D" w14:textId="77777777" w:rsidTr="00305E03">
        <w:trPr>
          <w:cantSplit/>
        </w:trPr>
        <w:tc>
          <w:tcPr>
            <w:tcW w:w="2551" w:type="dxa"/>
          </w:tcPr>
          <w:p w14:paraId="72489E71" w14:textId="77777777" w:rsidR="00FB3EEF" w:rsidRPr="00074D04" w:rsidRDefault="00FB3EEF" w:rsidP="00FB3EEF">
            <w:pPr>
              <w:pStyle w:val="ENoteTableText"/>
              <w:tabs>
                <w:tab w:val="center" w:leader="dot" w:pos="2268"/>
              </w:tabs>
            </w:pPr>
            <w:r w:rsidRPr="00074D04">
              <w:t>s 317ZK</w:t>
            </w:r>
            <w:r w:rsidRPr="00074D04">
              <w:tab/>
            </w:r>
          </w:p>
        </w:tc>
        <w:tc>
          <w:tcPr>
            <w:tcW w:w="4537" w:type="dxa"/>
          </w:tcPr>
          <w:p w14:paraId="66F3557A" w14:textId="77777777" w:rsidR="00FB3EEF" w:rsidRPr="00074D04" w:rsidRDefault="00FB3EEF" w:rsidP="00FB3EEF">
            <w:pPr>
              <w:pStyle w:val="ENoteTableText"/>
            </w:pPr>
            <w:r w:rsidRPr="00074D04">
              <w:t>ad No 148, 2018</w:t>
            </w:r>
          </w:p>
        </w:tc>
      </w:tr>
      <w:tr w:rsidR="00FB3EEF" w:rsidRPr="00074D04" w14:paraId="0F65365B" w14:textId="77777777" w:rsidTr="00305E03">
        <w:trPr>
          <w:cantSplit/>
        </w:trPr>
        <w:tc>
          <w:tcPr>
            <w:tcW w:w="2551" w:type="dxa"/>
          </w:tcPr>
          <w:p w14:paraId="7C2B7752" w14:textId="77777777" w:rsidR="00FB3EEF" w:rsidRPr="00074D04" w:rsidRDefault="00FB3EEF" w:rsidP="00FB3EEF">
            <w:pPr>
              <w:pStyle w:val="ENoteTableText"/>
              <w:tabs>
                <w:tab w:val="center" w:leader="dot" w:pos="2268"/>
              </w:tabs>
            </w:pPr>
            <w:r w:rsidRPr="00074D04">
              <w:t>s 317ZKA</w:t>
            </w:r>
            <w:r w:rsidRPr="00074D04">
              <w:tab/>
            </w:r>
          </w:p>
        </w:tc>
        <w:tc>
          <w:tcPr>
            <w:tcW w:w="4537" w:type="dxa"/>
          </w:tcPr>
          <w:p w14:paraId="2A8D7243" w14:textId="77777777" w:rsidR="00FB3EEF" w:rsidRPr="00074D04" w:rsidRDefault="00FB3EEF" w:rsidP="00FB3EEF">
            <w:pPr>
              <w:pStyle w:val="ENoteTableText"/>
            </w:pPr>
            <w:r w:rsidRPr="00074D04">
              <w:t>ad No 148, 2018</w:t>
            </w:r>
          </w:p>
        </w:tc>
      </w:tr>
      <w:tr w:rsidR="00FB3EEF" w:rsidRPr="00074D04" w14:paraId="475A1205" w14:textId="77777777" w:rsidTr="00305E03">
        <w:trPr>
          <w:cantSplit/>
        </w:trPr>
        <w:tc>
          <w:tcPr>
            <w:tcW w:w="2551" w:type="dxa"/>
          </w:tcPr>
          <w:p w14:paraId="38E2F582" w14:textId="77777777" w:rsidR="00FB3EEF" w:rsidRPr="00074D04" w:rsidRDefault="00FB3EEF" w:rsidP="00FB3EEF">
            <w:pPr>
              <w:pStyle w:val="ENoteTableText"/>
              <w:tabs>
                <w:tab w:val="center" w:leader="dot" w:pos="2268"/>
              </w:tabs>
            </w:pPr>
            <w:r w:rsidRPr="00074D04">
              <w:t>s 317ZL</w:t>
            </w:r>
            <w:r w:rsidRPr="00074D04">
              <w:tab/>
            </w:r>
          </w:p>
        </w:tc>
        <w:tc>
          <w:tcPr>
            <w:tcW w:w="4537" w:type="dxa"/>
          </w:tcPr>
          <w:p w14:paraId="75F15BC2" w14:textId="77777777" w:rsidR="00FB3EEF" w:rsidRPr="00074D04" w:rsidRDefault="00FB3EEF" w:rsidP="00FB3EEF">
            <w:pPr>
              <w:pStyle w:val="ENoteTableText"/>
            </w:pPr>
            <w:r w:rsidRPr="00074D04">
              <w:t>ad No 148, 2018</w:t>
            </w:r>
          </w:p>
        </w:tc>
      </w:tr>
      <w:tr w:rsidR="00AF7728" w:rsidRPr="00074D04" w14:paraId="2060978F" w14:textId="77777777" w:rsidTr="00305E03">
        <w:trPr>
          <w:cantSplit/>
        </w:trPr>
        <w:tc>
          <w:tcPr>
            <w:tcW w:w="2551" w:type="dxa"/>
          </w:tcPr>
          <w:p w14:paraId="35188687" w14:textId="77777777" w:rsidR="00AF7728" w:rsidRPr="00074D04" w:rsidRDefault="00AF7728" w:rsidP="00FB3EEF">
            <w:pPr>
              <w:pStyle w:val="ENoteTableText"/>
              <w:tabs>
                <w:tab w:val="center" w:leader="dot" w:pos="2268"/>
              </w:tabs>
            </w:pPr>
          </w:p>
        </w:tc>
        <w:tc>
          <w:tcPr>
            <w:tcW w:w="4537" w:type="dxa"/>
          </w:tcPr>
          <w:p w14:paraId="08EDA85C" w14:textId="3BD10947" w:rsidR="00AF7728" w:rsidRPr="00074D04" w:rsidRDefault="00AF7728" w:rsidP="00FB3EEF">
            <w:pPr>
              <w:pStyle w:val="ENoteTableText"/>
            </w:pPr>
            <w:r>
              <w:t>am No 93, 2024</w:t>
            </w:r>
          </w:p>
        </w:tc>
      </w:tr>
      <w:tr w:rsidR="00FB3EEF" w:rsidRPr="00074D04" w14:paraId="3AE92D67" w14:textId="77777777" w:rsidTr="00305E03">
        <w:trPr>
          <w:cantSplit/>
        </w:trPr>
        <w:tc>
          <w:tcPr>
            <w:tcW w:w="2551" w:type="dxa"/>
          </w:tcPr>
          <w:p w14:paraId="65721D0F" w14:textId="77777777" w:rsidR="00FB3EEF" w:rsidRPr="00074D04" w:rsidRDefault="00FB3EEF" w:rsidP="00FB3EEF">
            <w:pPr>
              <w:pStyle w:val="ENoteTableText"/>
              <w:tabs>
                <w:tab w:val="center" w:leader="dot" w:pos="2268"/>
              </w:tabs>
            </w:pPr>
            <w:r w:rsidRPr="00074D04">
              <w:t>s 317ZM</w:t>
            </w:r>
            <w:r w:rsidRPr="00074D04">
              <w:tab/>
            </w:r>
          </w:p>
        </w:tc>
        <w:tc>
          <w:tcPr>
            <w:tcW w:w="4537" w:type="dxa"/>
          </w:tcPr>
          <w:p w14:paraId="65D1C115" w14:textId="77777777" w:rsidR="00FB3EEF" w:rsidRPr="00074D04" w:rsidRDefault="00FB3EEF" w:rsidP="00FB3EEF">
            <w:pPr>
              <w:pStyle w:val="ENoteTableText"/>
            </w:pPr>
            <w:r w:rsidRPr="00074D04">
              <w:t>ad No 148, 2018</w:t>
            </w:r>
          </w:p>
        </w:tc>
      </w:tr>
      <w:tr w:rsidR="00FB3EEF" w:rsidRPr="00074D04" w14:paraId="1B3F57C6" w14:textId="77777777" w:rsidTr="00305E03">
        <w:trPr>
          <w:cantSplit/>
        </w:trPr>
        <w:tc>
          <w:tcPr>
            <w:tcW w:w="2551" w:type="dxa"/>
          </w:tcPr>
          <w:p w14:paraId="1E7F9C0A" w14:textId="77777777" w:rsidR="00FB3EEF" w:rsidRPr="00074D04" w:rsidRDefault="00FB3EEF" w:rsidP="00FB3EEF">
            <w:pPr>
              <w:pStyle w:val="ENoteTableText"/>
              <w:tabs>
                <w:tab w:val="center" w:leader="dot" w:pos="2268"/>
              </w:tabs>
            </w:pPr>
          </w:p>
        </w:tc>
        <w:tc>
          <w:tcPr>
            <w:tcW w:w="4537" w:type="dxa"/>
          </w:tcPr>
          <w:p w14:paraId="2091FA62" w14:textId="77777777" w:rsidR="00FB3EEF" w:rsidRPr="00074D04" w:rsidRDefault="00FB3EEF" w:rsidP="00FB3EEF">
            <w:pPr>
              <w:pStyle w:val="ENoteTableText"/>
            </w:pPr>
            <w:r w:rsidRPr="00074D04">
              <w:t xml:space="preserve">am </w:t>
            </w:r>
            <w:r w:rsidRPr="00074D04">
              <w:rPr>
                <w:noProof/>
              </w:rPr>
              <w:t>No 89, 2022</w:t>
            </w:r>
          </w:p>
        </w:tc>
      </w:tr>
      <w:tr w:rsidR="00FB3EEF" w:rsidRPr="00074D04" w14:paraId="6661F2DF" w14:textId="77777777" w:rsidTr="00305E03">
        <w:trPr>
          <w:cantSplit/>
        </w:trPr>
        <w:tc>
          <w:tcPr>
            <w:tcW w:w="2551" w:type="dxa"/>
          </w:tcPr>
          <w:p w14:paraId="6816F60F" w14:textId="77777777" w:rsidR="00FB3EEF" w:rsidRPr="00074D04" w:rsidRDefault="00FB3EEF" w:rsidP="00FB3EEF">
            <w:pPr>
              <w:pStyle w:val="ENoteTableText"/>
              <w:tabs>
                <w:tab w:val="center" w:leader="dot" w:pos="2268"/>
              </w:tabs>
            </w:pPr>
            <w:r w:rsidRPr="00074D04">
              <w:t>s 317ZN</w:t>
            </w:r>
            <w:r w:rsidRPr="00074D04">
              <w:tab/>
            </w:r>
          </w:p>
        </w:tc>
        <w:tc>
          <w:tcPr>
            <w:tcW w:w="4537" w:type="dxa"/>
          </w:tcPr>
          <w:p w14:paraId="53EA80F4" w14:textId="77777777" w:rsidR="00FB3EEF" w:rsidRPr="00074D04" w:rsidRDefault="00FB3EEF" w:rsidP="00FB3EEF">
            <w:pPr>
              <w:pStyle w:val="ENoteTableText"/>
            </w:pPr>
            <w:r w:rsidRPr="00074D04">
              <w:t>ad No 148, 2018</w:t>
            </w:r>
          </w:p>
        </w:tc>
      </w:tr>
      <w:tr w:rsidR="00FB3EEF" w:rsidRPr="00074D04" w14:paraId="4E0AFEB6" w14:textId="77777777" w:rsidTr="00305E03">
        <w:trPr>
          <w:cantSplit/>
        </w:trPr>
        <w:tc>
          <w:tcPr>
            <w:tcW w:w="2551" w:type="dxa"/>
          </w:tcPr>
          <w:p w14:paraId="56AF33DF" w14:textId="77777777" w:rsidR="00FB3EEF" w:rsidRPr="00074D04" w:rsidRDefault="00FB3EEF" w:rsidP="00FB3EEF">
            <w:pPr>
              <w:pStyle w:val="ENoteTableText"/>
              <w:tabs>
                <w:tab w:val="center" w:leader="dot" w:pos="2268"/>
              </w:tabs>
            </w:pPr>
            <w:r w:rsidRPr="00074D04">
              <w:t>s 317ZP</w:t>
            </w:r>
            <w:r w:rsidRPr="00074D04">
              <w:tab/>
            </w:r>
          </w:p>
        </w:tc>
        <w:tc>
          <w:tcPr>
            <w:tcW w:w="4537" w:type="dxa"/>
          </w:tcPr>
          <w:p w14:paraId="1A65CA34" w14:textId="77777777" w:rsidR="00FB3EEF" w:rsidRPr="00074D04" w:rsidRDefault="00FB3EEF" w:rsidP="00FB3EEF">
            <w:pPr>
              <w:pStyle w:val="ENoteTableText"/>
            </w:pPr>
            <w:r w:rsidRPr="00074D04">
              <w:t>ad No 148, 2018</w:t>
            </w:r>
          </w:p>
        </w:tc>
      </w:tr>
      <w:tr w:rsidR="00FB3EEF" w:rsidRPr="00074D04" w14:paraId="68E1EF8E" w14:textId="77777777" w:rsidTr="00305E03">
        <w:trPr>
          <w:cantSplit/>
        </w:trPr>
        <w:tc>
          <w:tcPr>
            <w:tcW w:w="2551" w:type="dxa"/>
          </w:tcPr>
          <w:p w14:paraId="16DA7372" w14:textId="77777777" w:rsidR="00FB3EEF" w:rsidRPr="00074D04" w:rsidRDefault="00FB3EEF" w:rsidP="00FB3EEF">
            <w:pPr>
              <w:pStyle w:val="ENoteTableText"/>
              <w:tabs>
                <w:tab w:val="center" w:leader="dot" w:pos="2268"/>
              </w:tabs>
            </w:pPr>
            <w:r w:rsidRPr="00074D04">
              <w:t>s 317ZQ</w:t>
            </w:r>
            <w:r w:rsidRPr="00074D04">
              <w:tab/>
            </w:r>
          </w:p>
        </w:tc>
        <w:tc>
          <w:tcPr>
            <w:tcW w:w="4537" w:type="dxa"/>
          </w:tcPr>
          <w:p w14:paraId="558BA265" w14:textId="77777777" w:rsidR="00FB3EEF" w:rsidRPr="00074D04" w:rsidRDefault="00FB3EEF" w:rsidP="00FB3EEF">
            <w:pPr>
              <w:pStyle w:val="ENoteTableText"/>
            </w:pPr>
            <w:r w:rsidRPr="00074D04">
              <w:t>ad No 148, 2018</w:t>
            </w:r>
          </w:p>
        </w:tc>
      </w:tr>
      <w:tr w:rsidR="00FB3EEF" w:rsidRPr="00074D04" w14:paraId="51D94FFB" w14:textId="77777777" w:rsidTr="00305E03">
        <w:trPr>
          <w:cantSplit/>
        </w:trPr>
        <w:tc>
          <w:tcPr>
            <w:tcW w:w="2551" w:type="dxa"/>
          </w:tcPr>
          <w:p w14:paraId="3EB005E2" w14:textId="77777777" w:rsidR="00FB3EEF" w:rsidRPr="00074D04" w:rsidRDefault="00FB3EEF" w:rsidP="00FB3EEF">
            <w:pPr>
              <w:pStyle w:val="ENoteTableText"/>
              <w:tabs>
                <w:tab w:val="center" w:leader="dot" w:pos="2268"/>
              </w:tabs>
            </w:pPr>
            <w:r w:rsidRPr="00074D04">
              <w:t>s 317ZR</w:t>
            </w:r>
            <w:r w:rsidRPr="00074D04">
              <w:tab/>
            </w:r>
          </w:p>
        </w:tc>
        <w:tc>
          <w:tcPr>
            <w:tcW w:w="4537" w:type="dxa"/>
          </w:tcPr>
          <w:p w14:paraId="01DE8D24" w14:textId="77777777" w:rsidR="00FB3EEF" w:rsidRPr="00074D04" w:rsidRDefault="00FB3EEF" w:rsidP="00FB3EEF">
            <w:pPr>
              <w:pStyle w:val="ENoteTableText"/>
            </w:pPr>
            <w:r w:rsidRPr="00074D04">
              <w:t>ad No 148, 2018</w:t>
            </w:r>
          </w:p>
        </w:tc>
      </w:tr>
      <w:tr w:rsidR="00FB3EEF" w:rsidRPr="00074D04" w14:paraId="555CA769" w14:textId="77777777" w:rsidTr="00305E03">
        <w:trPr>
          <w:cantSplit/>
        </w:trPr>
        <w:tc>
          <w:tcPr>
            <w:tcW w:w="2551" w:type="dxa"/>
          </w:tcPr>
          <w:p w14:paraId="18DE28FB" w14:textId="77777777" w:rsidR="00FB3EEF" w:rsidRPr="00074D04" w:rsidRDefault="00FB3EEF" w:rsidP="00FB3EEF">
            <w:pPr>
              <w:pStyle w:val="ENoteTableText"/>
              <w:tabs>
                <w:tab w:val="center" w:leader="dot" w:pos="2268"/>
              </w:tabs>
            </w:pPr>
          </w:p>
        </w:tc>
        <w:tc>
          <w:tcPr>
            <w:tcW w:w="4537" w:type="dxa"/>
          </w:tcPr>
          <w:p w14:paraId="1DD6D2AB" w14:textId="77777777" w:rsidR="00FB3EEF" w:rsidRPr="00074D04" w:rsidRDefault="00FB3EEF" w:rsidP="00FB3EEF">
            <w:pPr>
              <w:pStyle w:val="ENoteTableText"/>
            </w:pPr>
            <w:r w:rsidRPr="00074D04">
              <w:t xml:space="preserve">am </w:t>
            </w:r>
            <w:r w:rsidRPr="00074D04">
              <w:rPr>
                <w:noProof/>
              </w:rPr>
              <w:t>No 89, 2022</w:t>
            </w:r>
          </w:p>
        </w:tc>
      </w:tr>
      <w:tr w:rsidR="00FB3EEF" w:rsidRPr="00074D04" w14:paraId="1D43E227" w14:textId="77777777" w:rsidTr="00305E03">
        <w:trPr>
          <w:cantSplit/>
        </w:trPr>
        <w:tc>
          <w:tcPr>
            <w:tcW w:w="2551" w:type="dxa"/>
          </w:tcPr>
          <w:p w14:paraId="5E8F5750" w14:textId="77777777" w:rsidR="00FB3EEF" w:rsidRPr="00074D04" w:rsidRDefault="00FB3EEF" w:rsidP="00FB3EEF">
            <w:pPr>
              <w:pStyle w:val="ENoteTableText"/>
              <w:tabs>
                <w:tab w:val="center" w:leader="dot" w:pos="2268"/>
              </w:tabs>
            </w:pPr>
            <w:r w:rsidRPr="00074D04">
              <w:t>s 317ZRA</w:t>
            </w:r>
            <w:r w:rsidRPr="00074D04">
              <w:tab/>
            </w:r>
          </w:p>
        </w:tc>
        <w:tc>
          <w:tcPr>
            <w:tcW w:w="4537" w:type="dxa"/>
          </w:tcPr>
          <w:p w14:paraId="3C156EAE" w14:textId="77777777" w:rsidR="00FB3EEF" w:rsidRPr="00074D04" w:rsidRDefault="00FB3EEF" w:rsidP="00FB3EEF">
            <w:pPr>
              <w:pStyle w:val="ENoteTableText"/>
            </w:pPr>
            <w:r w:rsidRPr="00074D04">
              <w:t>ad No 148, 2018</w:t>
            </w:r>
          </w:p>
        </w:tc>
      </w:tr>
      <w:tr w:rsidR="00FB3EEF" w:rsidRPr="00074D04" w14:paraId="0A06106D" w14:textId="77777777" w:rsidTr="00305E03">
        <w:trPr>
          <w:cantSplit/>
        </w:trPr>
        <w:tc>
          <w:tcPr>
            <w:tcW w:w="2551" w:type="dxa"/>
          </w:tcPr>
          <w:p w14:paraId="5047BCF2" w14:textId="77777777" w:rsidR="00FB3EEF" w:rsidRPr="00074D04" w:rsidRDefault="00FB3EEF" w:rsidP="00FB3EEF">
            <w:pPr>
              <w:pStyle w:val="ENoteTableText"/>
              <w:tabs>
                <w:tab w:val="center" w:leader="dot" w:pos="2268"/>
              </w:tabs>
            </w:pPr>
            <w:r w:rsidRPr="00074D04">
              <w:t>s 317ZRB</w:t>
            </w:r>
            <w:r w:rsidRPr="00074D04">
              <w:tab/>
            </w:r>
          </w:p>
        </w:tc>
        <w:tc>
          <w:tcPr>
            <w:tcW w:w="4537" w:type="dxa"/>
          </w:tcPr>
          <w:p w14:paraId="6B287464" w14:textId="77777777" w:rsidR="00FB3EEF" w:rsidRPr="00074D04" w:rsidRDefault="00FB3EEF" w:rsidP="00FB3EEF">
            <w:pPr>
              <w:pStyle w:val="ENoteTableText"/>
            </w:pPr>
            <w:r w:rsidRPr="00074D04">
              <w:t>ad No 148, 2018</w:t>
            </w:r>
          </w:p>
        </w:tc>
      </w:tr>
      <w:tr w:rsidR="00FB3EEF" w:rsidRPr="00074D04" w14:paraId="3CB6C2AA" w14:textId="77777777" w:rsidTr="00305E03">
        <w:trPr>
          <w:cantSplit/>
        </w:trPr>
        <w:tc>
          <w:tcPr>
            <w:tcW w:w="2551" w:type="dxa"/>
          </w:tcPr>
          <w:p w14:paraId="25B0CEE3" w14:textId="77777777" w:rsidR="00FB3EEF" w:rsidRPr="00074D04" w:rsidRDefault="00FB3EEF" w:rsidP="00FB3EEF">
            <w:pPr>
              <w:pStyle w:val="ENoteTableText"/>
              <w:tabs>
                <w:tab w:val="center" w:leader="dot" w:pos="2268"/>
              </w:tabs>
            </w:pPr>
            <w:r w:rsidRPr="00074D04">
              <w:t>s 317ZS</w:t>
            </w:r>
            <w:r w:rsidRPr="00074D04">
              <w:tab/>
            </w:r>
          </w:p>
        </w:tc>
        <w:tc>
          <w:tcPr>
            <w:tcW w:w="4537" w:type="dxa"/>
          </w:tcPr>
          <w:p w14:paraId="0AFD912B" w14:textId="77777777" w:rsidR="00FB3EEF" w:rsidRPr="00074D04" w:rsidRDefault="00FB3EEF" w:rsidP="00FB3EEF">
            <w:pPr>
              <w:pStyle w:val="ENoteTableText"/>
            </w:pPr>
            <w:r w:rsidRPr="00074D04">
              <w:t>ad No 148, 2018</w:t>
            </w:r>
          </w:p>
        </w:tc>
      </w:tr>
      <w:tr w:rsidR="00FB3EEF" w:rsidRPr="00074D04" w14:paraId="09155452" w14:textId="77777777" w:rsidTr="00305E03">
        <w:trPr>
          <w:cantSplit/>
        </w:trPr>
        <w:tc>
          <w:tcPr>
            <w:tcW w:w="2551" w:type="dxa"/>
          </w:tcPr>
          <w:p w14:paraId="4A56B565" w14:textId="77777777" w:rsidR="00FB3EEF" w:rsidRPr="00074D04" w:rsidRDefault="00FB3EEF" w:rsidP="00FB3EEF">
            <w:pPr>
              <w:pStyle w:val="ENoteTableText"/>
              <w:tabs>
                <w:tab w:val="center" w:leader="dot" w:pos="2268"/>
              </w:tabs>
            </w:pPr>
            <w:r w:rsidRPr="00074D04">
              <w:t>s 317ZT</w:t>
            </w:r>
            <w:r w:rsidRPr="00074D04">
              <w:tab/>
            </w:r>
          </w:p>
        </w:tc>
        <w:tc>
          <w:tcPr>
            <w:tcW w:w="4537" w:type="dxa"/>
          </w:tcPr>
          <w:p w14:paraId="7B79C206" w14:textId="77777777" w:rsidR="00FB3EEF" w:rsidRPr="00074D04" w:rsidRDefault="00FB3EEF" w:rsidP="00FB3EEF">
            <w:pPr>
              <w:pStyle w:val="ENoteTableText"/>
            </w:pPr>
            <w:r w:rsidRPr="00074D04">
              <w:t>ad No 148, 2018</w:t>
            </w:r>
          </w:p>
        </w:tc>
      </w:tr>
      <w:tr w:rsidR="00FB3EEF" w:rsidRPr="00074D04" w14:paraId="093910A7" w14:textId="77777777" w:rsidTr="00305E03">
        <w:trPr>
          <w:cantSplit/>
        </w:trPr>
        <w:tc>
          <w:tcPr>
            <w:tcW w:w="2551" w:type="dxa"/>
          </w:tcPr>
          <w:p w14:paraId="1250963F" w14:textId="77777777" w:rsidR="00FB3EEF" w:rsidRPr="00074D04" w:rsidRDefault="00FB3EEF" w:rsidP="00FB3EEF">
            <w:pPr>
              <w:pStyle w:val="ENoteTableText"/>
              <w:tabs>
                <w:tab w:val="center" w:leader="dot" w:pos="2268"/>
              </w:tabs>
            </w:pPr>
            <w:r w:rsidRPr="00074D04">
              <w:t>ss. 318–323</w:t>
            </w:r>
            <w:r w:rsidRPr="00074D04">
              <w:tab/>
            </w:r>
          </w:p>
        </w:tc>
        <w:tc>
          <w:tcPr>
            <w:tcW w:w="4537" w:type="dxa"/>
          </w:tcPr>
          <w:p w14:paraId="38A0BB2A" w14:textId="77777777" w:rsidR="00FB3EEF" w:rsidRPr="00074D04" w:rsidRDefault="00FB3EEF" w:rsidP="00FB3EEF">
            <w:pPr>
              <w:pStyle w:val="ENoteTableText"/>
            </w:pPr>
            <w:r w:rsidRPr="00074D04">
              <w:t>rs. No. 200, 1997</w:t>
            </w:r>
          </w:p>
        </w:tc>
      </w:tr>
      <w:tr w:rsidR="00FB3EEF" w:rsidRPr="00074D04" w14:paraId="40E2BED6" w14:textId="77777777" w:rsidTr="00305E03">
        <w:trPr>
          <w:cantSplit/>
        </w:trPr>
        <w:tc>
          <w:tcPr>
            <w:tcW w:w="2551" w:type="dxa"/>
          </w:tcPr>
          <w:p w14:paraId="6D409AB3" w14:textId="77777777" w:rsidR="00FB3EEF" w:rsidRPr="00074D04" w:rsidRDefault="00FB3EEF" w:rsidP="00FB3EEF">
            <w:pPr>
              <w:pStyle w:val="ENoteTableText"/>
            </w:pPr>
          </w:p>
        </w:tc>
        <w:tc>
          <w:tcPr>
            <w:tcW w:w="4537" w:type="dxa"/>
          </w:tcPr>
          <w:p w14:paraId="627BC288" w14:textId="77777777" w:rsidR="00FB3EEF" w:rsidRPr="00074D04" w:rsidRDefault="00FB3EEF" w:rsidP="00FB3EEF">
            <w:pPr>
              <w:pStyle w:val="ENoteTableText"/>
            </w:pPr>
            <w:r w:rsidRPr="00074D04">
              <w:t>rep. No. 177, 2007</w:t>
            </w:r>
          </w:p>
        </w:tc>
      </w:tr>
      <w:tr w:rsidR="00FB3EEF" w:rsidRPr="00074D04" w14:paraId="354917C9" w14:textId="77777777" w:rsidTr="00305E03">
        <w:trPr>
          <w:cantSplit/>
        </w:trPr>
        <w:tc>
          <w:tcPr>
            <w:tcW w:w="2551" w:type="dxa"/>
          </w:tcPr>
          <w:p w14:paraId="55BFF301" w14:textId="77777777" w:rsidR="00FB3EEF" w:rsidRPr="00074D04" w:rsidRDefault="00FB3EEF" w:rsidP="00FB3EEF">
            <w:pPr>
              <w:pStyle w:val="ENoteTableText"/>
              <w:tabs>
                <w:tab w:val="center" w:leader="dot" w:pos="2268"/>
              </w:tabs>
            </w:pPr>
            <w:r w:rsidRPr="00074D04">
              <w:t>s. 324</w:t>
            </w:r>
            <w:r w:rsidRPr="00074D04">
              <w:tab/>
            </w:r>
          </w:p>
        </w:tc>
        <w:tc>
          <w:tcPr>
            <w:tcW w:w="4537" w:type="dxa"/>
          </w:tcPr>
          <w:p w14:paraId="3FDA5058" w14:textId="77777777" w:rsidR="00FB3EEF" w:rsidRPr="00074D04" w:rsidRDefault="00FB3EEF" w:rsidP="00FB3EEF">
            <w:pPr>
              <w:pStyle w:val="ENoteTableText"/>
            </w:pPr>
            <w:r w:rsidRPr="00074D04">
              <w:t>rs. No. 200, 1997</w:t>
            </w:r>
          </w:p>
        </w:tc>
      </w:tr>
      <w:tr w:rsidR="00FB3EEF" w:rsidRPr="00074D04" w14:paraId="1D54FF2C" w14:textId="77777777" w:rsidTr="00305E03">
        <w:trPr>
          <w:cantSplit/>
        </w:trPr>
        <w:tc>
          <w:tcPr>
            <w:tcW w:w="2551" w:type="dxa"/>
          </w:tcPr>
          <w:p w14:paraId="50224F5D" w14:textId="77777777" w:rsidR="00FB3EEF" w:rsidRPr="00074D04" w:rsidRDefault="00FB3EEF" w:rsidP="00FB3EEF">
            <w:pPr>
              <w:pStyle w:val="ENoteTableText"/>
            </w:pPr>
          </w:p>
        </w:tc>
        <w:tc>
          <w:tcPr>
            <w:tcW w:w="4537" w:type="dxa"/>
          </w:tcPr>
          <w:p w14:paraId="4F4B785A" w14:textId="77777777" w:rsidR="00FB3EEF" w:rsidRPr="00074D04" w:rsidRDefault="00FB3EEF" w:rsidP="00FB3EEF">
            <w:pPr>
              <w:pStyle w:val="ENoteTableText"/>
            </w:pPr>
            <w:r w:rsidRPr="00074D04">
              <w:t>am. No. 35, 2004; No. 40, 2006</w:t>
            </w:r>
          </w:p>
        </w:tc>
      </w:tr>
      <w:tr w:rsidR="00FB3EEF" w:rsidRPr="00074D04" w14:paraId="2649794B" w14:textId="77777777" w:rsidTr="00305E03">
        <w:trPr>
          <w:cantSplit/>
        </w:trPr>
        <w:tc>
          <w:tcPr>
            <w:tcW w:w="2551" w:type="dxa"/>
          </w:tcPr>
          <w:p w14:paraId="60CDF2BB" w14:textId="77777777" w:rsidR="00FB3EEF" w:rsidRPr="00074D04" w:rsidRDefault="00FB3EEF" w:rsidP="00FB3EEF">
            <w:pPr>
              <w:pStyle w:val="ENoteTableText"/>
            </w:pPr>
          </w:p>
        </w:tc>
        <w:tc>
          <w:tcPr>
            <w:tcW w:w="4537" w:type="dxa"/>
          </w:tcPr>
          <w:p w14:paraId="57E5CF2B" w14:textId="77777777" w:rsidR="00FB3EEF" w:rsidRPr="00074D04" w:rsidRDefault="00FB3EEF" w:rsidP="00FB3EEF">
            <w:pPr>
              <w:pStyle w:val="ENoteTableText"/>
            </w:pPr>
            <w:r w:rsidRPr="00074D04">
              <w:t>rep. No. 177, 2007</w:t>
            </w:r>
          </w:p>
        </w:tc>
      </w:tr>
      <w:tr w:rsidR="00FB3EEF" w:rsidRPr="00074D04" w14:paraId="601945EA" w14:textId="77777777" w:rsidTr="00305E03">
        <w:trPr>
          <w:cantSplit/>
        </w:trPr>
        <w:tc>
          <w:tcPr>
            <w:tcW w:w="2551" w:type="dxa"/>
          </w:tcPr>
          <w:p w14:paraId="6BBEEF76" w14:textId="77777777" w:rsidR="00FB3EEF" w:rsidRPr="00074D04" w:rsidRDefault="00FB3EEF" w:rsidP="00FB3EEF">
            <w:pPr>
              <w:pStyle w:val="ENoteTableText"/>
              <w:tabs>
                <w:tab w:val="center" w:leader="dot" w:pos="2268"/>
              </w:tabs>
            </w:pPr>
            <w:r w:rsidRPr="00074D04">
              <w:t>s. 325</w:t>
            </w:r>
            <w:r w:rsidRPr="00074D04">
              <w:tab/>
            </w:r>
          </w:p>
        </w:tc>
        <w:tc>
          <w:tcPr>
            <w:tcW w:w="4537" w:type="dxa"/>
          </w:tcPr>
          <w:p w14:paraId="16F56B12" w14:textId="77777777" w:rsidR="00FB3EEF" w:rsidRPr="00074D04" w:rsidRDefault="00FB3EEF" w:rsidP="00FB3EEF">
            <w:pPr>
              <w:pStyle w:val="ENoteTableText"/>
            </w:pPr>
            <w:r w:rsidRPr="00074D04">
              <w:t>rs. No. 200, 1997</w:t>
            </w:r>
          </w:p>
        </w:tc>
      </w:tr>
      <w:tr w:rsidR="00FB3EEF" w:rsidRPr="00074D04" w14:paraId="2E76771D" w14:textId="77777777" w:rsidTr="00305E03">
        <w:trPr>
          <w:cantSplit/>
        </w:trPr>
        <w:tc>
          <w:tcPr>
            <w:tcW w:w="2551" w:type="dxa"/>
          </w:tcPr>
          <w:p w14:paraId="449BFA93" w14:textId="77777777" w:rsidR="00FB3EEF" w:rsidRPr="00074D04" w:rsidRDefault="00FB3EEF" w:rsidP="00FB3EEF">
            <w:pPr>
              <w:pStyle w:val="ENoteTableText"/>
            </w:pPr>
          </w:p>
        </w:tc>
        <w:tc>
          <w:tcPr>
            <w:tcW w:w="4537" w:type="dxa"/>
          </w:tcPr>
          <w:p w14:paraId="2EE8A7B4" w14:textId="77777777" w:rsidR="00FB3EEF" w:rsidRPr="00074D04" w:rsidRDefault="00FB3EEF" w:rsidP="00FB3EEF">
            <w:pPr>
              <w:pStyle w:val="ENoteTableText"/>
            </w:pPr>
            <w:r w:rsidRPr="00074D04">
              <w:t>rep. No. 177, 2007</w:t>
            </w:r>
          </w:p>
        </w:tc>
      </w:tr>
      <w:tr w:rsidR="00FB3EEF" w:rsidRPr="00074D04" w14:paraId="666B077D" w14:textId="77777777" w:rsidTr="00305E03">
        <w:trPr>
          <w:cantSplit/>
        </w:trPr>
        <w:tc>
          <w:tcPr>
            <w:tcW w:w="2551" w:type="dxa"/>
          </w:tcPr>
          <w:p w14:paraId="11C45B65" w14:textId="77777777" w:rsidR="00FB3EEF" w:rsidRPr="00074D04" w:rsidRDefault="00FB3EEF" w:rsidP="00FB3EEF">
            <w:pPr>
              <w:pStyle w:val="ENoteTableText"/>
              <w:tabs>
                <w:tab w:val="center" w:leader="dot" w:pos="2268"/>
              </w:tabs>
            </w:pPr>
            <w:r w:rsidRPr="00074D04">
              <w:t>s. 326</w:t>
            </w:r>
            <w:r w:rsidRPr="00074D04">
              <w:tab/>
            </w:r>
          </w:p>
        </w:tc>
        <w:tc>
          <w:tcPr>
            <w:tcW w:w="4537" w:type="dxa"/>
          </w:tcPr>
          <w:p w14:paraId="34F2EC96" w14:textId="77777777" w:rsidR="00FB3EEF" w:rsidRPr="00074D04" w:rsidRDefault="00FB3EEF" w:rsidP="00FB3EEF">
            <w:pPr>
              <w:pStyle w:val="ENoteTableText"/>
            </w:pPr>
            <w:r w:rsidRPr="00074D04">
              <w:t>rs. No. 200, 1997</w:t>
            </w:r>
          </w:p>
        </w:tc>
      </w:tr>
      <w:tr w:rsidR="00FB3EEF" w:rsidRPr="00074D04" w14:paraId="67E8FD55" w14:textId="77777777" w:rsidTr="00305E03">
        <w:trPr>
          <w:cantSplit/>
        </w:trPr>
        <w:tc>
          <w:tcPr>
            <w:tcW w:w="2551" w:type="dxa"/>
          </w:tcPr>
          <w:p w14:paraId="330B2DD0" w14:textId="77777777" w:rsidR="00FB3EEF" w:rsidRPr="00074D04" w:rsidRDefault="00FB3EEF" w:rsidP="00FB3EEF">
            <w:pPr>
              <w:pStyle w:val="ENoteTableText"/>
            </w:pPr>
          </w:p>
        </w:tc>
        <w:tc>
          <w:tcPr>
            <w:tcW w:w="4537" w:type="dxa"/>
          </w:tcPr>
          <w:p w14:paraId="4EE95183" w14:textId="77777777" w:rsidR="00FB3EEF" w:rsidRPr="00074D04" w:rsidRDefault="00FB3EEF" w:rsidP="00FB3EEF">
            <w:pPr>
              <w:pStyle w:val="ENoteTableText"/>
            </w:pPr>
            <w:r w:rsidRPr="00074D04">
              <w:t>am. No. 35, 2004</w:t>
            </w:r>
          </w:p>
        </w:tc>
      </w:tr>
      <w:tr w:rsidR="00FB3EEF" w:rsidRPr="00074D04" w14:paraId="26251E53" w14:textId="77777777" w:rsidTr="00305E03">
        <w:trPr>
          <w:cantSplit/>
        </w:trPr>
        <w:tc>
          <w:tcPr>
            <w:tcW w:w="2551" w:type="dxa"/>
          </w:tcPr>
          <w:p w14:paraId="704B918C" w14:textId="77777777" w:rsidR="00FB3EEF" w:rsidRPr="00074D04" w:rsidRDefault="00FB3EEF" w:rsidP="00FB3EEF">
            <w:pPr>
              <w:pStyle w:val="ENoteTableText"/>
            </w:pPr>
          </w:p>
        </w:tc>
        <w:tc>
          <w:tcPr>
            <w:tcW w:w="4537" w:type="dxa"/>
          </w:tcPr>
          <w:p w14:paraId="1E1BA8BD" w14:textId="77777777" w:rsidR="00FB3EEF" w:rsidRPr="00074D04" w:rsidRDefault="00FB3EEF" w:rsidP="00FB3EEF">
            <w:pPr>
              <w:pStyle w:val="ENoteTableText"/>
            </w:pPr>
            <w:r w:rsidRPr="00074D04">
              <w:t>rep. No. 177, 2007</w:t>
            </w:r>
          </w:p>
        </w:tc>
      </w:tr>
      <w:tr w:rsidR="00FB3EEF" w:rsidRPr="00074D04" w14:paraId="1B2E8629" w14:textId="77777777" w:rsidTr="00305E03">
        <w:trPr>
          <w:cantSplit/>
        </w:trPr>
        <w:tc>
          <w:tcPr>
            <w:tcW w:w="2551" w:type="dxa"/>
          </w:tcPr>
          <w:p w14:paraId="79090A73" w14:textId="77777777" w:rsidR="00FB3EEF" w:rsidRPr="00074D04" w:rsidRDefault="00FB3EEF" w:rsidP="00FB3EEF">
            <w:pPr>
              <w:pStyle w:val="ENoteTableText"/>
              <w:tabs>
                <w:tab w:val="center" w:leader="dot" w:pos="2268"/>
              </w:tabs>
            </w:pPr>
            <w:r w:rsidRPr="00074D04">
              <w:t>s. 327</w:t>
            </w:r>
            <w:r w:rsidRPr="00074D04">
              <w:tab/>
            </w:r>
          </w:p>
        </w:tc>
        <w:tc>
          <w:tcPr>
            <w:tcW w:w="4537" w:type="dxa"/>
          </w:tcPr>
          <w:p w14:paraId="6AE2D5BC" w14:textId="77777777" w:rsidR="00FB3EEF" w:rsidRPr="00074D04" w:rsidRDefault="00FB3EEF" w:rsidP="00FB3EEF">
            <w:pPr>
              <w:pStyle w:val="ENoteTableText"/>
            </w:pPr>
            <w:r w:rsidRPr="00074D04">
              <w:t>rs. No. 200, 1997</w:t>
            </w:r>
          </w:p>
        </w:tc>
      </w:tr>
      <w:tr w:rsidR="00FB3EEF" w:rsidRPr="00074D04" w14:paraId="0831B520" w14:textId="77777777" w:rsidTr="00305E03">
        <w:trPr>
          <w:cantSplit/>
        </w:trPr>
        <w:tc>
          <w:tcPr>
            <w:tcW w:w="2551" w:type="dxa"/>
          </w:tcPr>
          <w:p w14:paraId="62DD85EB" w14:textId="77777777" w:rsidR="00FB3EEF" w:rsidRPr="00074D04" w:rsidRDefault="00FB3EEF" w:rsidP="00FB3EEF">
            <w:pPr>
              <w:pStyle w:val="ENoteTableText"/>
            </w:pPr>
          </w:p>
        </w:tc>
        <w:tc>
          <w:tcPr>
            <w:tcW w:w="4537" w:type="dxa"/>
          </w:tcPr>
          <w:p w14:paraId="67677CF5" w14:textId="77777777" w:rsidR="00FB3EEF" w:rsidRPr="00074D04" w:rsidRDefault="00FB3EEF" w:rsidP="00FB3EEF">
            <w:pPr>
              <w:pStyle w:val="ENoteTableText"/>
            </w:pPr>
            <w:r w:rsidRPr="00074D04">
              <w:t>am. No. 45, 2005</w:t>
            </w:r>
          </w:p>
        </w:tc>
      </w:tr>
      <w:tr w:rsidR="00FB3EEF" w:rsidRPr="00074D04" w14:paraId="544B8D97" w14:textId="77777777" w:rsidTr="00305E03">
        <w:trPr>
          <w:cantSplit/>
        </w:trPr>
        <w:tc>
          <w:tcPr>
            <w:tcW w:w="2551" w:type="dxa"/>
          </w:tcPr>
          <w:p w14:paraId="75FE323C" w14:textId="77777777" w:rsidR="00FB3EEF" w:rsidRPr="00074D04" w:rsidRDefault="00FB3EEF" w:rsidP="00FB3EEF">
            <w:pPr>
              <w:pStyle w:val="ENoteTableText"/>
            </w:pPr>
          </w:p>
        </w:tc>
        <w:tc>
          <w:tcPr>
            <w:tcW w:w="4537" w:type="dxa"/>
          </w:tcPr>
          <w:p w14:paraId="33DA2F0B" w14:textId="77777777" w:rsidR="00FB3EEF" w:rsidRPr="00074D04" w:rsidRDefault="00FB3EEF" w:rsidP="00FB3EEF">
            <w:pPr>
              <w:pStyle w:val="ENoteTableText"/>
            </w:pPr>
            <w:r w:rsidRPr="00074D04">
              <w:t>rep. No. 177, 2007</w:t>
            </w:r>
          </w:p>
        </w:tc>
      </w:tr>
      <w:tr w:rsidR="00FB3EEF" w:rsidRPr="00074D04" w14:paraId="2DE25BAA" w14:textId="77777777" w:rsidTr="00305E03">
        <w:trPr>
          <w:cantSplit/>
        </w:trPr>
        <w:tc>
          <w:tcPr>
            <w:tcW w:w="2551" w:type="dxa"/>
          </w:tcPr>
          <w:p w14:paraId="7183B677" w14:textId="77777777" w:rsidR="00FB3EEF" w:rsidRPr="00074D04" w:rsidRDefault="00FB3EEF" w:rsidP="00FB3EEF">
            <w:pPr>
              <w:pStyle w:val="ENoteTableText"/>
              <w:tabs>
                <w:tab w:val="center" w:leader="dot" w:pos="2268"/>
              </w:tabs>
            </w:pPr>
            <w:r w:rsidRPr="00074D04">
              <w:t>s. 328</w:t>
            </w:r>
            <w:r w:rsidRPr="00074D04">
              <w:tab/>
            </w:r>
          </w:p>
        </w:tc>
        <w:tc>
          <w:tcPr>
            <w:tcW w:w="4537" w:type="dxa"/>
          </w:tcPr>
          <w:p w14:paraId="64FBE08D" w14:textId="77777777" w:rsidR="00FB3EEF" w:rsidRPr="00074D04" w:rsidRDefault="00FB3EEF" w:rsidP="00FB3EEF">
            <w:pPr>
              <w:pStyle w:val="ENoteTableText"/>
            </w:pPr>
            <w:r w:rsidRPr="00074D04">
              <w:t>rs. No. 200, 1997</w:t>
            </w:r>
          </w:p>
        </w:tc>
      </w:tr>
      <w:tr w:rsidR="00FB3EEF" w:rsidRPr="00074D04" w14:paraId="7B500488" w14:textId="77777777" w:rsidTr="00305E03">
        <w:trPr>
          <w:cantSplit/>
        </w:trPr>
        <w:tc>
          <w:tcPr>
            <w:tcW w:w="2551" w:type="dxa"/>
          </w:tcPr>
          <w:p w14:paraId="5FE34573" w14:textId="77777777" w:rsidR="00FB3EEF" w:rsidRPr="00074D04" w:rsidRDefault="00FB3EEF" w:rsidP="00FB3EEF">
            <w:pPr>
              <w:pStyle w:val="ENoteTableText"/>
            </w:pPr>
          </w:p>
        </w:tc>
        <w:tc>
          <w:tcPr>
            <w:tcW w:w="4537" w:type="dxa"/>
          </w:tcPr>
          <w:p w14:paraId="2CEC2B90" w14:textId="77777777" w:rsidR="00FB3EEF" w:rsidRPr="00074D04" w:rsidRDefault="00FB3EEF" w:rsidP="00FB3EEF">
            <w:pPr>
              <w:pStyle w:val="ENoteTableText"/>
            </w:pPr>
            <w:r w:rsidRPr="00074D04">
              <w:t>rep. No. 177, 2007</w:t>
            </w:r>
          </w:p>
        </w:tc>
      </w:tr>
      <w:tr w:rsidR="00FB3EEF" w:rsidRPr="00074D04" w14:paraId="78E3CDE9" w14:textId="77777777" w:rsidTr="00305E03">
        <w:trPr>
          <w:cantSplit/>
        </w:trPr>
        <w:tc>
          <w:tcPr>
            <w:tcW w:w="2551" w:type="dxa"/>
          </w:tcPr>
          <w:p w14:paraId="47CAD1B6" w14:textId="77777777" w:rsidR="00FB3EEF" w:rsidRPr="00074D04" w:rsidRDefault="00FB3EEF" w:rsidP="00FB3EEF">
            <w:pPr>
              <w:pStyle w:val="ENoteTableText"/>
              <w:tabs>
                <w:tab w:val="center" w:leader="dot" w:pos="2268"/>
              </w:tabs>
            </w:pPr>
            <w:r w:rsidRPr="00074D04">
              <w:t>s. 329</w:t>
            </w:r>
            <w:r w:rsidRPr="00074D04">
              <w:tab/>
            </w:r>
          </w:p>
        </w:tc>
        <w:tc>
          <w:tcPr>
            <w:tcW w:w="4537" w:type="dxa"/>
          </w:tcPr>
          <w:p w14:paraId="4ADC1A25" w14:textId="77777777" w:rsidR="00FB3EEF" w:rsidRPr="00074D04" w:rsidRDefault="00FB3EEF" w:rsidP="00FB3EEF">
            <w:pPr>
              <w:pStyle w:val="ENoteTableText"/>
            </w:pPr>
            <w:r w:rsidRPr="00074D04">
              <w:t>rs. No. 200, 1997</w:t>
            </w:r>
          </w:p>
        </w:tc>
      </w:tr>
      <w:tr w:rsidR="00FB3EEF" w:rsidRPr="00074D04" w14:paraId="66E86687" w14:textId="77777777" w:rsidTr="00305E03">
        <w:trPr>
          <w:cantSplit/>
        </w:trPr>
        <w:tc>
          <w:tcPr>
            <w:tcW w:w="2551" w:type="dxa"/>
          </w:tcPr>
          <w:p w14:paraId="565F66FE" w14:textId="77777777" w:rsidR="00FB3EEF" w:rsidRPr="00074D04" w:rsidRDefault="00FB3EEF" w:rsidP="00FB3EEF">
            <w:pPr>
              <w:pStyle w:val="ENoteTableText"/>
            </w:pPr>
          </w:p>
        </w:tc>
        <w:tc>
          <w:tcPr>
            <w:tcW w:w="4537" w:type="dxa"/>
          </w:tcPr>
          <w:p w14:paraId="24FF0826" w14:textId="77777777" w:rsidR="00FB3EEF" w:rsidRPr="00074D04" w:rsidRDefault="00FB3EEF" w:rsidP="00FB3EEF">
            <w:pPr>
              <w:pStyle w:val="ENoteTableText"/>
            </w:pPr>
            <w:r w:rsidRPr="00074D04">
              <w:t>am. No. 35, 2004; No. 45, 2005</w:t>
            </w:r>
          </w:p>
        </w:tc>
      </w:tr>
      <w:tr w:rsidR="00FB3EEF" w:rsidRPr="00074D04" w14:paraId="3EE4927D" w14:textId="77777777" w:rsidTr="00305E03">
        <w:trPr>
          <w:cantSplit/>
        </w:trPr>
        <w:tc>
          <w:tcPr>
            <w:tcW w:w="2551" w:type="dxa"/>
          </w:tcPr>
          <w:p w14:paraId="7CB2493E" w14:textId="77777777" w:rsidR="00FB3EEF" w:rsidRPr="00074D04" w:rsidRDefault="00FB3EEF" w:rsidP="00FB3EEF">
            <w:pPr>
              <w:pStyle w:val="ENoteTableText"/>
            </w:pPr>
          </w:p>
        </w:tc>
        <w:tc>
          <w:tcPr>
            <w:tcW w:w="4537" w:type="dxa"/>
          </w:tcPr>
          <w:p w14:paraId="5EB0C78F" w14:textId="77777777" w:rsidR="00FB3EEF" w:rsidRPr="00074D04" w:rsidRDefault="00FB3EEF" w:rsidP="00FB3EEF">
            <w:pPr>
              <w:pStyle w:val="ENoteTableText"/>
            </w:pPr>
            <w:r w:rsidRPr="00074D04">
              <w:t>rep. No. 177, 2007</w:t>
            </w:r>
          </w:p>
        </w:tc>
      </w:tr>
      <w:tr w:rsidR="00FB3EEF" w:rsidRPr="00074D04" w14:paraId="0A9EA8BD" w14:textId="77777777" w:rsidTr="00305E03">
        <w:trPr>
          <w:cantSplit/>
        </w:trPr>
        <w:tc>
          <w:tcPr>
            <w:tcW w:w="2551" w:type="dxa"/>
          </w:tcPr>
          <w:p w14:paraId="61D4A192" w14:textId="77777777" w:rsidR="00FB3EEF" w:rsidRPr="00074D04" w:rsidRDefault="00FB3EEF" w:rsidP="00FB3EEF">
            <w:pPr>
              <w:pStyle w:val="ENoteTableText"/>
              <w:tabs>
                <w:tab w:val="center" w:leader="dot" w:pos="2268"/>
              </w:tabs>
            </w:pPr>
            <w:r w:rsidRPr="00074D04">
              <w:t>s. 330</w:t>
            </w:r>
            <w:r w:rsidRPr="00074D04">
              <w:tab/>
            </w:r>
          </w:p>
        </w:tc>
        <w:tc>
          <w:tcPr>
            <w:tcW w:w="4537" w:type="dxa"/>
          </w:tcPr>
          <w:p w14:paraId="354747EA" w14:textId="77777777" w:rsidR="00FB3EEF" w:rsidRPr="00074D04" w:rsidRDefault="00FB3EEF" w:rsidP="00FB3EEF">
            <w:pPr>
              <w:pStyle w:val="ENoteTableText"/>
            </w:pPr>
            <w:r w:rsidRPr="00074D04">
              <w:t>rs. No. 200, 1997; No. 35, 2004</w:t>
            </w:r>
          </w:p>
        </w:tc>
      </w:tr>
      <w:tr w:rsidR="00FB3EEF" w:rsidRPr="00074D04" w14:paraId="56087D5A" w14:textId="77777777" w:rsidTr="00305E03">
        <w:trPr>
          <w:cantSplit/>
        </w:trPr>
        <w:tc>
          <w:tcPr>
            <w:tcW w:w="2551" w:type="dxa"/>
          </w:tcPr>
          <w:p w14:paraId="03BC0E24" w14:textId="77777777" w:rsidR="00FB3EEF" w:rsidRPr="00074D04" w:rsidRDefault="00FB3EEF" w:rsidP="00FB3EEF">
            <w:pPr>
              <w:pStyle w:val="ENoteTableText"/>
            </w:pPr>
          </w:p>
        </w:tc>
        <w:tc>
          <w:tcPr>
            <w:tcW w:w="4537" w:type="dxa"/>
          </w:tcPr>
          <w:p w14:paraId="60772663" w14:textId="77777777" w:rsidR="00FB3EEF" w:rsidRPr="00074D04" w:rsidRDefault="00FB3EEF" w:rsidP="00FB3EEF">
            <w:pPr>
              <w:pStyle w:val="ENoteTableText"/>
            </w:pPr>
            <w:r w:rsidRPr="00074D04">
              <w:t>am. No. 45, 2005</w:t>
            </w:r>
          </w:p>
        </w:tc>
      </w:tr>
      <w:tr w:rsidR="00FB3EEF" w:rsidRPr="00074D04" w14:paraId="6BA0BF68" w14:textId="77777777" w:rsidTr="00305E03">
        <w:trPr>
          <w:cantSplit/>
        </w:trPr>
        <w:tc>
          <w:tcPr>
            <w:tcW w:w="2551" w:type="dxa"/>
          </w:tcPr>
          <w:p w14:paraId="1EBDDA49" w14:textId="77777777" w:rsidR="00FB3EEF" w:rsidRPr="00074D04" w:rsidRDefault="00FB3EEF" w:rsidP="00FB3EEF">
            <w:pPr>
              <w:pStyle w:val="ENoteTableText"/>
            </w:pPr>
          </w:p>
        </w:tc>
        <w:tc>
          <w:tcPr>
            <w:tcW w:w="4537" w:type="dxa"/>
          </w:tcPr>
          <w:p w14:paraId="746BEE45" w14:textId="77777777" w:rsidR="00FB3EEF" w:rsidRPr="00074D04" w:rsidRDefault="00FB3EEF" w:rsidP="00FB3EEF">
            <w:pPr>
              <w:pStyle w:val="ENoteTableText"/>
            </w:pPr>
            <w:r w:rsidRPr="00074D04">
              <w:t>rep. No. 177, 2007</w:t>
            </w:r>
          </w:p>
        </w:tc>
      </w:tr>
      <w:tr w:rsidR="00FB3EEF" w:rsidRPr="00074D04" w14:paraId="76F7E416" w14:textId="77777777" w:rsidTr="00305E03">
        <w:trPr>
          <w:cantSplit/>
        </w:trPr>
        <w:tc>
          <w:tcPr>
            <w:tcW w:w="2551" w:type="dxa"/>
          </w:tcPr>
          <w:p w14:paraId="10DBD9D1" w14:textId="77777777" w:rsidR="00FB3EEF" w:rsidRPr="00074D04" w:rsidRDefault="00FB3EEF" w:rsidP="00FB3EEF">
            <w:pPr>
              <w:pStyle w:val="ENoteTableText"/>
              <w:tabs>
                <w:tab w:val="center" w:leader="dot" w:pos="2268"/>
              </w:tabs>
            </w:pPr>
            <w:r w:rsidRPr="00074D04">
              <w:t>s. 331</w:t>
            </w:r>
            <w:r w:rsidRPr="00074D04">
              <w:tab/>
            </w:r>
          </w:p>
        </w:tc>
        <w:tc>
          <w:tcPr>
            <w:tcW w:w="4537" w:type="dxa"/>
          </w:tcPr>
          <w:p w14:paraId="5D3FE317" w14:textId="77777777" w:rsidR="00FB3EEF" w:rsidRPr="00074D04" w:rsidRDefault="00FB3EEF" w:rsidP="00FB3EEF">
            <w:pPr>
              <w:pStyle w:val="ENoteTableText"/>
            </w:pPr>
            <w:r w:rsidRPr="00074D04">
              <w:t>rs. No. 200, 1997</w:t>
            </w:r>
          </w:p>
        </w:tc>
      </w:tr>
      <w:tr w:rsidR="00FB3EEF" w:rsidRPr="00074D04" w14:paraId="1B998477" w14:textId="77777777" w:rsidTr="00305E03">
        <w:trPr>
          <w:cantSplit/>
        </w:trPr>
        <w:tc>
          <w:tcPr>
            <w:tcW w:w="2551" w:type="dxa"/>
          </w:tcPr>
          <w:p w14:paraId="1EF60E10" w14:textId="77777777" w:rsidR="00FB3EEF" w:rsidRPr="00074D04" w:rsidRDefault="00FB3EEF" w:rsidP="00FB3EEF">
            <w:pPr>
              <w:pStyle w:val="ENoteTableText"/>
            </w:pPr>
          </w:p>
        </w:tc>
        <w:tc>
          <w:tcPr>
            <w:tcW w:w="4537" w:type="dxa"/>
          </w:tcPr>
          <w:p w14:paraId="60864F35" w14:textId="77777777" w:rsidR="00FB3EEF" w:rsidRPr="00074D04" w:rsidRDefault="00FB3EEF" w:rsidP="00FB3EEF">
            <w:pPr>
              <w:pStyle w:val="ENoteTableText"/>
            </w:pPr>
            <w:r w:rsidRPr="00074D04">
              <w:t>am. No. 35, 2004; No. 45, 2005</w:t>
            </w:r>
          </w:p>
        </w:tc>
      </w:tr>
      <w:tr w:rsidR="00FB3EEF" w:rsidRPr="00074D04" w14:paraId="70CE1374" w14:textId="77777777" w:rsidTr="00305E03">
        <w:trPr>
          <w:cantSplit/>
        </w:trPr>
        <w:tc>
          <w:tcPr>
            <w:tcW w:w="2551" w:type="dxa"/>
          </w:tcPr>
          <w:p w14:paraId="6B7B8565" w14:textId="77777777" w:rsidR="00FB3EEF" w:rsidRPr="00074D04" w:rsidRDefault="00FB3EEF" w:rsidP="00FB3EEF">
            <w:pPr>
              <w:pStyle w:val="ENoteTableText"/>
            </w:pPr>
          </w:p>
        </w:tc>
        <w:tc>
          <w:tcPr>
            <w:tcW w:w="4537" w:type="dxa"/>
          </w:tcPr>
          <w:p w14:paraId="7CB96E6C" w14:textId="77777777" w:rsidR="00FB3EEF" w:rsidRPr="00074D04" w:rsidRDefault="00FB3EEF" w:rsidP="00FB3EEF">
            <w:pPr>
              <w:pStyle w:val="ENoteTableText"/>
            </w:pPr>
            <w:r w:rsidRPr="00074D04">
              <w:t>rep. No. 177, 2007</w:t>
            </w:r>
          </w:p>
        </w:tc>
      </w:tr>
      <w:tr w:rsidR="00FB3EEF" w:rsidRPr="00074D04" w14:paraId="09818FE4" w14:textId="77777777" w:rsidTr="00305E03">
        <w:trPr>
          <w:cantSplit/>
        </w:trPr>
        <w:tc>
          <w:tcPr>
            <w:tcW w:w="2551" w:type="dxa"/>
          </w:tcPr>
          <w:p w14:paraId="2CCD2A79" w14:textId="77777777" w:rsidR="00FB3EEF" w:rsidRPr="00074D04" w:rsidRDefault="00FB3EEF" w:rsidP="00FB3EEF">
            <w:pPr>
              <w:pStyle w:val="ENoteTableText"/>
              <w:tabs>
                <w:tab w:val="center" w:leader="dot" w:pos="2268"/>
              </w:tabs>
            </w:pPr>
            <w:r w:rsidRPr="00074D04">
              <w:t>s. 332</w:t>
            </w:r>
            <w:r w:rsidRPr="00074D04">
              <w:tab/>
            </w:r>
          </w:p>
        </w:tc>
        <w:tc>
          <w:tcPr>
            <w:tcW w:w="4537" w:type="dxa"/>
          </w:tcPr>
          <w:p w14:paraId="55E33BFF" w14:textId="77777777" w:rsidR="00FB3EEF" w:rsidRPr="00074D04" w:rsidRDefault="00FB3EEF" w:rsidP="00FB3EEF">
            <w:pPr>
              <w:pStyle w:val="ENoteTableText"/>
            </w:pPr>
            <w:r w:rsidRPr="00074D04">
              <w:t>rs. No. 200, 1997</w:t>
            </w:r>
          </w:p>
        </w:tc>
      </w:tr>
      <w:tr w:rsidR="00FB3EEF" w:rsidRPr="00074D04" w14:paraId="4D22A563" w14:textId="77777777" w:rsidTr="00305E03">
        <w:trPr>
          <w:cantSplit/>
        </w:trPr>
        <w:tc>
          <w:tcPr>
            <w:tcW w:w="2551" w:type="dxa"/>
          </w:tcPr>
          <w:p w14:paraId="4A79C0AB" w14:textId="77777777" w:rsidR="00FB3EEF" w:rsidRPr="00074D04" w:rsidRDefault="00FB3EEF" w:rsidP="00FB3EEF">
            <w:pPr>
              <w:pStyle w:val="ENoteTableText"/>
            </w:pPr>
          </w:p>
        </w:tc>
        <w:tc>
          <w:tcPr>
            <w:tcW w:w="4537" w:type="dxa"/>
          </w:tcPr>
          <w:p w14:paraId="3BE14BB8" w14:textId="77777777" w:rsidR="00FB3EEF" w:rsidRPr="00074D04" w:rsidRDefault="00FB3EEF" w:rsidP="00FB3EEF">
            <w:pPr>
              <w:pStyle w:val="ENoteTableText"/>
            </w:pPr>
            <w:r w:rsidRPr="00074D04">
              <w:t>am. No. 45, 2005</w:t>
            </w:r>
          </w:p>
        </w:tc>
      </w:tr>
      <w:tr w:rsidR="00FB3EEF" w:rsidRPr="00074D04" w14:paraId="0E2DFCFD" w14:textId="77777777" w:rsidTr="00305E03">
        <w:trPr>
          <w:cantSplit/>
        </w:trPr>
        <w:tc>
          <w:tcPr>
            <w:tcW w:w="2551" w:type="dxa"/>
          </w:tcPr>
          <w:p w14:paraId="452FB51C" w14:textId="77777777" w:rsidR="00FB3EEF" w:rsidRPr="00074D04" w:rsidRDefault="00FB3EEF" w:rsidP="00FB3EEF">
            <w:pPr>
              <w:pStyle w:val="ENoteTableText"/>
            </w:pPr>
          </w:p>
        </w:tc>
        <w:tc>
          <w:tcPr>
            <w:tcW w:w="4537" w:type="dxa"/>
          </w:tcPr>
          <w:p w14:paraId="5243CD76" w14:textId="77777777" w:rsidR="00FB3EEF" w:rsidRPr="00074D04" w:rsidRDefault="00FB3EEF" w:rsidP="00FB3EEF">
            <w:pPr>
              <w:pStyle w:val="ENoteTableText"/>
            </w:pPr>
            <w:r w:rsidRPr="00074D04">
              <w:t>rep. No. 177, 2007</w:t>
            </w:r>
          </w:p>
        </w:tc>
      </w:tr>
      <w:tr w:rsidR="00FB3EEF" w:rsidRPr="00074D04" w14:paraId="22CFEF5D" w14:textId="77777777" w:rsidTr="00305E03">
        <w:trPr>
          <w:cantSplit/>
        </w:trPr>
        <w:tc>
          <w:tcPr>
            <w:tcW w:w="2551" w:type="dxa"/>
          </w:tcPr>
          <w:p w14:paraId="154F3694" w14:textId="77777777" w:rsidR="00FB3EEF" w:rsidRPr="00074D04" w:rsidRDefault="00FB3EEF" w:rsidP="00FB3EEF">
            <w:pPr>
              <w:pStyle w:val="ENoteTableText"/>
              <w:tabs>
                <w:tab w:val="center" w:leader="dot" w:pos="2268"/>
              </w:tabs>
            </w:pPr>
            <w:r w:rsidRPr="00074D04">
              <w:t>s. 332A</w:t>
            </w:r>
            <w:r w:rsidRPr="00074D04">
              <w:tab/>
            </w:r>
          </w:p>
        </w:tc>
        <w:tc>
          <w:tcPr>
            <w:tcW w:w="4537" w:type="dxa"/>
          </w:tcPr>
          <w:p w14:paraId="1AED75E1" w14:textId="77777777" w:rsidR="00FB3EEF" w:rsidRPr="00074D04" w:rsidRDefault="00FB3EEF" w:rsidP="00FB3EEF">
            <w:pPr>
              <w:pStyle w:val="ENoteTableText"/>
            </w:pPr>
            <w:r w:rsidRPr="00074D04">
              <w:t>ad. No. 200, 1997</w:t>
            </w:r>
          </w:p>
        </w:tc>
      </w:tr>
      <w:tr w:rsidR="00FB3EEF" w:rsidRPr="00074D04" w14:paraId="44A1F931" w14:textId="77777777" w:rsidTr="00305E03">
        <w:trPr>
          <w:cantSplit/>
        </w:trPr>
        <w:tc>
          <w:tcPr>
            <w:tcW w:w="2551" w:type="dxa"/>
          </w:tcPr>
          <w:p w14:paraId="1E1E8639" w14:textId="77777777" w:rsidR="00FB3EEF" w:rsidRPr="00074D04" w:rsidRDefault="00FB3EEF" w:rsidP="00FB3EEF">
            <w:pPr>
              <w:pStyle w:val="ENoteTableText"/>
            </w:pPr>
          </w:p>
        </w:tc>
        <w:tc>
          <w:tcPr>
            <w:tcW w:w="4537" w:type="dxa"/>
          </w:tcPr>
          <w:p w14:paraId="140FFE78" w14:textId="77777777" w:rsidR="00FB3EEF" w:rsidRPr="00074D04" w:rsidRDefault="00FB3EEF" w:rsidP="00FB3EEF">
            <w:pPr>
              <w:pStyle w:val="ENoteTableText"/>
            </w:pPr>
            <w:r w:rsidRPr="00074D04">
              <w:t>am. No. 45, 2005</w:t>
            </w:r>
          </w:p>
        </w:tc>
      </w:tr>
      <w:tr w:rsidR="00FB3EEF" w:rsidRPr="00074D04" w14:paraId="4008501B" w14:textId="77777777" w:rsidTr="00305E03">
        <w:trPr>
          <w:cantSplit/>
        </w:trPr>
        <w:tc>
          <w:tcPr>
            <w:tcW w:w="2551" w:type="dxa"/>
          </w:tcPr>
          <w:p w14:paraId="14E19E1A" w14:textId="77777777" w:rsidR="00FB3EEF" w:rsidRPr="00074D04" w:rsidRDefault="00FB3EEF" w:rsidP="00FB3EEF">
            <w:pPr>
              <w:pStyle w:val="ENoteTableText"/>
            </w:pPr>
          </w:p>
        </w:tc>
        <w:tc>
          <w:tcPr>
            <w:tcW w:w="4537" w:type="dxa"/>
          </w:tcPr>
          <w:p w14:paraId="2E7B01FF" w14:textId="77777777" w:rsidR="00FB3EEF" w:rsidRPr="00074D04" w:rsidRDefault="00FB3EEF" w:rsidP="00FB3EEF">
            <w:pPr>
              <w:pStyle w:val="ENoteTableText"/>
            </w:pPr>
            <w:r w:rsidRPr="00074D04">
              <w:t>rep. No. 177, 2007</w:t>
            </w:r>
          </w:p>
        </w:tc>
      </w:tr>
      <w:tr w:rsidR="00FB3EEF" w:rsidRPr="00074D04" w14:paraId="1291DF80" w14:textId="77777777" w:rsidTr="00305E03">
        <w:trPr>
          <w:cantSplit/>
        </w:trPr>
        <w:tc>
          <w:tcPr>
            <w:tcW w:w="2551" w:type="dxa"/>
          </w:tcPr>
          <w:p w14:paraId="19F5E5B1" w14:textId="77777777" w:rsidR="00FB3EEF" w:rsidRPr="00074D04" w:rsidRDefault="00FB3EEF" w:rsidP="00FB3EEF">
            <w:pPr>
              <w:pStyle w:val="ENoteTableText"/>
              <w:tabs>
                <w:tab w:val="center" w:leader="dot" w:pos="2268"/>
              </w:tabs>
            </w:pPr>
            <w:r w:rsidRPr="00074D04">
              <w:t>s. 332B</w:t>
            </w:r>
            <w:r w:rsidRPr="00074D04">
              <w:tab/>
            </w:r>
          </w:p>
        </w:tc>
        <w:tc>
          <w:tcPr>
            <w:tcW w:w="4537" w:type="dxa"/>
          </w:tcPr>
          <w:p w14:paraId="09796E87" w14:textId="77777777" w:rsidR="00FB3EEF" w:rsidRPr="00074D04" w:rsidRDefault="00FB3EEF" w:rsidP="00FB3EEF">
            <w:pPr>
              <w:pStyle w:val="ENoteTableText"/>
            </w:pPr>
            <w:r w:rsidRPr="00074D04">
              <w:t>ad. No. 200, 1997</w:t>
            </w:r>
          </w:p>
        </w:tc>
      </w:tr>
      <w:tr w:rsidR="00FB3EEF" w:rsidRPr="00074D04" w14:paraId="66349C9D" w14:textId="77777777" w:rsidTr="00305E03">
        <w:trPr>
          <w:cantSplit/>
        </w:trPr>
        <w:tc>
          <w:tcPr>
            <w:tcW w:w="2551" w:type="dxa"/>
          </w:tcPr>
          <w:p w14:paraId="0137FCA8" w14:textId="77777777" w:rsidR="00FB3EEF" w:rsidRPr="00074D04" w:rsidRDefault="00FB3EEF" w:rsidP="00FB3EEF">
            <w:pPr>
              <w:pStyle w:val="ENoteTableText"/>
            </w:pPr>
          </w:p>
        </w:tc>
        <w:tc>
          <w:tcPr>
            <w:tcW w:w="4537" w:type="dxa"/>
          </w:tcPr>
          <w:p w14:paraId="5BE473A0" w14:textId="77777777" w:rsidR="00FB3EEF" w:rsidRPr="00074D04" w:rsidRDefault="00FB3EEF" w:rsidP="00FB3EEF">
            <w:pPr>
              <w:pStyle w:val="ENoteTableText"/>
            </w:pPr>
            <w:r w:rsidRPr="00074D04">
              <w:t>rep. No. 177, 2007</w:t>
            </w:r>
          </w:p>
        </w:tc>
      </w:tr>
      <w:tr w:rsidR="00FB3EEF" w:rsidRPr="00074D04" w14:paraId="6C7E6827" w14:textId="77777777" w:rsidTr="00305E03">
        <w:trPr>
          <w:cantSplit/>
        </w:trPr>
        <w:tc>
          <w:tcPr>
            <w:tcW w:w="2551" w:type="dxa"/>
          </w:tcPr>
          <w:p w14:paraId="0B691006" w14:textId="77777777" w:rsidR="00FB3EEF" w:rsidRPr="00074D04" w:rsidRDefault="00FB3EEF" w:rsidP="00FB3EEF">
            <w:pPr>
              <w:pStyle w:val="ENoteTableText"/>
              <w:tabs>
                <w:tab w:val="center" w:leader="dot" w:pos="2268"/>
              </w:tabs>
            </w:pPr>
            <w:r w:rsidRPr="00074D04">
              <w:t>ss. 332C, 332D</w:t>
            </w:r>
            <w:r w:rsidRPr="00074D04">
              <w:tab/>
            </w:r>
          </w:p>
        </w:tc>
        <w:tc>
          <w:tcPr>
            <w:tcW w:w="4537" w:type="dxa"/>
          </w:tcPr>
          <w:p w14:paraId="5898799D" w14:textId="77777777" w:rsidR="00FB3EEF" w:rsidRPr="00074D04" w:rsidRDefault="00FB3EEF" w:rsidP="00FB3EEF">
            <w:pPr>
              <w:pStyle w:val="ENoteTableText"/>
            </w:pPr>
            <w:r w:rsidRPr="00074D04">
              <w:t>ad. No. 200, 1997</w:t>
            </w:r>
          </w:p>
        </w:tc>
      </w:tr>
      <w:tr w:rsidR="00FB3EEF" w:rsidRPr="00074D04" w14:paraId="141E1A32" w14:textId="77777777" w:rsidTr="00305E03">
        <w:trPr>
          <w:cantSplit/>
        </w:trPr>
        <w:tc>
          <w:tcPr>
            <w:tcW w:w="2551" w:type="dxa"/>
          </w:tcPr>
          <w:p w14:paraId="486EA47E" w14:textId="77777777" w:rsidR="00FB3EEF" w:rsidRPr="00074D04" w:rsidRDefault="00FB3EEF" w:rsidP="00FB3EEF">
            <w:pPr>
              <w:pStyle w:val="ENoteTableText"/>
            </w:pPr>
          </w:p>
        </w:tc>
        <w:tc>
          <w:tcPr>
            <w:tcW w:w="4537" w:type="dxa"/>
          </w:tcPr>
          <w:p w14:paraId="57A94738" w14:textId="77777777" w:rsidR="00FB3EEF" w:rsidRPr="00074D04" w:rsidRDefault="00FB3EEF" w:rsidP="00FB3EEF">
            <w:pPr>
              <w:pStyle w:val="ENoteTableText"/>
            </w:pPr>
            <w:r w:rsidRPr="00074D04">
              <w:t>am. No. 45, 2005</w:t>
            </w:r>
          </w:p>
        </w:tc>
      </w:tr>
      <w:tr w:rsidR="00FB3EEF" w:rsidRPr="00074D04" w14:paraId="64583F8B" w14:textId="77777777" w:rsidTr="00305E03">
        <w:trPr>
          <w:cantSplit/>
        </w:trPr>
        <w:tc>
          <w:tcPr>
            <w:tcW w:w="2551" w:type="dxa"/>
          </w:tcPr>
          <w:p w14:paraId="61DFA463" w14:textId="77777777" w:rsidR="00FB3EEF" w:rsidRPr="00074D04" w:rsidRDefault="00FB3EEF" w:rsidP="00FB3EEF">
            <w:pPr>
              <w:pStyle w:val="ENoteTableText"/>
            </w:pPr>
          </w:p>
        </w:tc>
        <w:tc>
          <w:tcPr>
            <w:tcW w:w="4537" w:type="dxa"/>
          </w:tcPr>
          <w:p w14:paraId="5BB25AF5" w14:textId="77777777" w:rsidR="00FB3EEF" w:rsidRPr="00074D04" w:rsidRDefault="00FB3EEF" w:rsidP="00FB3EEF">
            <w:pPr>
              <w:pStyle w:val="ENoteTableText"/>
            </w:pPr>
            <w:r w:rsidRPr="00074D04">
              <w:t>rep. No. 177, 2007</w:t>
            </w:r>
          </w:p>
        </w:tc>
      </w:tr>
      <w:tr w:rsidR="00FB3EEF" w:rsidRPr="00074D04" w14:paraId="670980E5" w14:textId="77777777" w:rsidTr="00305E03">
        <w:trPr>
          <w:cantSplit/>
        </w:trPr>
        <w:tc>
          <w:tcPr>
            <w:tcW w:w="2551" w:type="dxa"/>
          </w:tcPr>
          <w:p w14:paraId="288AAFD5" w14:textId="77777777" w:rsidR="00FB3EEF" w:rsidRPr="00074D04" w:rsidRDefault="00FB3EEF" w:rsidP="00FB3EEF">
            <w:pPr>
              <w:pStyle w:val="ENoteTableText"/>
              <w:tabs>
                <w:tab w:val="center" w:leader="dot" w:pos="2268"/>
              </w:tabs>
            </w:pPr>
            <w:r w:rsidRPr="00074D04">
              <w:t>s. 332E</w:t>
            </w:r>
            <w:r w:rsidRPr="00074D04">
              <w:tab/>
            </w:r>
          </w:p>
        </w:tc>
        <w:tc>
          <w:tcPr>
            <w:tcW w:w="4537" w:type="dxa"/>
          </w:tcPr>
          <w:p w14:paraId="6B884D47" w14:textId="77777777" w:rsidR="00FB3EEF" w:rsidRPr="00074D04" w:rsidRDefault="00FB3EEF" w:rsidP="00FB3EEF">
            <w:pPr>
              <w:pStyle w:val="ENoteTableText"/>
            </w:pPr>
            <w:r w:rsidRPr="00074D04">
              <w:t>ad. No. 200, 1997</w:t>
            </w:r>
          </w:p>
        </w:tc>
      </w:tr>
      <w:tr w:rsidR="00FB3EEF" w:rsidRPr="00074D04" w14:paraId="616808B1" w14:textId="77777777" w:rsidTr="00305E03">
        <w:trPr>
          <w:cantSplit/>
        </w:trPr>
        <w:tc>
          <w:tcPr>
            <w:tcW w:w="2551" w:type="dxa"/>
          </w:tcPr>
          <w:p w14:paraId="72A2C4CE" w14:textId="77777777" w:rsidR="00FB3EEF" w:rsidRPr="00074D04" w:rsidRDefault="00FB3EEF" w:rsidP="00FB3EEF">
            <w:pPr>
              <w:pStyle w:val="ENoteTableText"/>
            </w:pPr>
          </w:p>
        </w:tc>
        <w:tc>
          <w:tcPr>
            <w:tcW w:w="4537" w:type="dxa"/>
          </w:tcPr>
          <w:p w14:paraId="6964F716" w14:textId="77777777" w:rsidR="00FB3EEF" w:rsidRPr="00074D04" w:rsidRDefault="00FB3EEF" w:rsidP="00FB3EEF">
            <w:pPr>
              <w:pStyle w:val="ENoteTableText"/>
            </w:pPr>
            <w:r w:rsidRPr="00074D04">
              <w:t>rep. No. 177, 2007</w:t>
            </w:r>
          </w:p>
        </w:tc>
      </w:tr>
      <w:tr w:rsidR="00FB3EEF" w:rsidRPr="00074D04" w14:paraId="0B00B3B6" w14:textId="77777777" w:rsidTr="00305E03">
        <w:trPr>
          <w:cantSplit/>
        </w:trPr>
        <w:tc>
          <w:tcPr>
            <w:tcW w:w="2551" w:type="dxa"/>
          </w:tcPr>
          <w:p w14:paraId="6F22583F" w14:textId="77777777" w:rsidR="00FB3EEF" w:rsidRPr="00074D04" w:rsidRDefault="00FB3EEF" w:rsidP="00FB3EEF">
            <w:pPr>
              <w:pStyle w:val="ENoteTableText"/>
              <w:tabs>
                <w:tab w:val="center" w:leader="dot" w:pos="2268"/>
              </w:tabs>
            </w:pPr>
            <w:r w:rsidRPr="00074D04">
              <w:t>s. 332F</w:t>
            </w:r>
            <w:r w:rsidRPr="00074D04">
              <w:tab/>
            </w:r>
          </w:p>
        </w:tc>
        <w:tc>
          <w:tcPr>
            <w:tcW w:w="4537" w:type="dxa"/>
          </w:tcPr>
          <w:p w14:paraId="13A062F3" w14:textId="77777777" w:rsidR="00FB3EEF" w:rsidRPr="00074D04" w:rsidRDefault="00FB3EEF" w:rsidP="00FB3EEF">
            <w:pPr>
              <w:pStyle w:val="ENoteTableText"/>
            </w:pPr>
            <w:r w:rsidRPr="00074D04">
              <w:t>ad. No. 200, 1997</w:t>
            </w:r>
          </w:p>
        </w:tc>
      </w:tr>
      <w:tr w:rsidR="00FB3EEF" w:rsidRPr="00074D04" w14:paraId="6AB9AF6B" w14:textId="77777777" w:rsidTr="00305E03">
        <w:trPr>
          <w:cantSplit/>
        </w:trPr>
        <w:tc>
          <w:tcPr>
            <w:tcW w:w="2551" w:type="dxa"/>
          </w:tcPr>
          <w:p w14:paraId="34FAFFC5" w14:textId="77777777" w:rsidR="00FB3EEF" w:rsidRPr="00074D04" w:rsidRDefault="00FB3EEF" w:rsidP="00FB3EEF">
            <w:pPr>
              <w:pStyle w:val="ENoteTableText"/>
            </w:pPr>
          </w:p>
        </w:tc>
        <w:tc>
          <w:tcPr>
            <w:tcW w:w="4537" w:type="dxa"/>
          </w:tcPr>
          <w:p w14:paraId="1C32FA51" w14:textId="77777777" w:rsidR="00FB3EEF" w:rsidRPr="00074D04" w:rsidRDefault="00FB3EEF" w:rsidP="00FB3EEF">
            <w:pPr>
              <w:pStyle w:val="ENoteTableText"/>
            </w:pPr>
            <w:r w:rsidRPr="00074D04">
              <w:t>am. No. 45, 2005</w:t>
            </w:r>
          </w:p>
        </w:tc>
      </w:tr>
      <w:tr w:rsidR="00FB3EEF" w:rsidRPr="00074D04" w14:paraId="211641C1" w14:textId="77777777" w:rsidTr="00305E03">
        <w:trPr>
          <w:cantSplit/>
        </w:trPr>
        <w:tc>
          <w:tcPr>
            <w:tcW w:w="2551" w:type="dxa"/>
          </w:tcPr>
          <w:p w14:paraId="708B8C56" w14:textId="77777777" w:rsidR="00FB3EEF" w:rsidRPr="00074D04" w:rsidRDefault="00FB3EEF" w:rsidP="00FB3EEF">
            <w:pPr>
              <w:pStyle w:val="ENoteTableText"/>
            </w:pPr>
          </w:p>
        </w:tc>
        <w:tc>
          <w:tcPr>
            <w:tcW w:w="4537" w:type="dxa"/>
          </w:tcPr>
          <w:p w14:paraId="3493B1BC" w14:textId="77777777" w:rsidR="00FB3EEF" w:rsidRPr="00074D04" w:rsidRDefault="00FB3EEF" w:rsidP="00FB3EEF">
            <w:pPr>
              <w:pStyle w:val="ENoteTableText"/>
            </w:pPr>
            <w:r w:rsidRPr="00074D04">
              <w:t>rep. No. 177, 2007</w:t>
            </w:r>
          </w:p>
        </w:tc>
      </w:tr>
      <w:tr w:rsidR="00FB3EEF" w:rsidRPr="00074D04" w14:paraId="19408452" w14:textId="77777777" w:rsidTr="00305E03">
        <w:trPr>
          <w:cantSplit/>
        </w:trPr>
        <w:tc>
          <w:tcPr>
            <w:tcW w:w="2551" w:type="dxa"/>
          </w:tcPr>
          <w:p w14:paraId="6DE55563" w14:textId="77777777" w:rsidR="00FB3EEF" w:rsidRPr="00074D04" w:rsidRDefault="00FB3EEF" w:rsidP="00FB3EEF">
            <w:pPr>
              <w:pStyle w:val="ENoteTableText"/>
              <w:tabs>
                <w:tab w:val="center" w:leader="dot" w:pos="2268"/>
              </w:tabs>
            </w:pPr>
            <w:r w:rsidRPr="00074D04">
              <w:t>ss. 332G, 332H</w:t>
            </w:r>
            <w:r w:rsidRPr="00074D04">
              <w:tab/>
            </w:r>
          </w:p>
        </w:tc>
        <w:tc>
          <w:tcPr>
            <w:tcW w:w="4537" w:type="dxa"/>
          </w:tcPr>
          <w:p w14:paraId="1209B3B9" w14:textId="77777777" w:rsidR="00FB3EEF" w:rsidRPr="00074D04" w:rsidRDefault="00FB3EEF" w:rsidP="00FB3EEF">
            <w:pPr>
              <w:pStyle w:val="ENoteTableText"/>
            </w:pPr>
            <w:r w:rsidRPr="00074D04">
              <w:t>ad. No. 200, 1997</w:t>
            </w:r>
          </w:p>
        </w:tc>
      </w:tr>
      <w:tr w:rsidR="00FB3EEF" w:rsidRPr="00074D04" w14:paraId="183AC309" w14:textId="77777777" w:rsidTr="00305E03">
        <w:trPr>
          <w:cantSplit/>
        </w:trPr>
        <w:tc>
          <w:tcPr>
            <w:tcW w:w="2551" w:type="dxa"/>
          </w:tcPr>
          <w:p w14:paraId="5B20F589" w14:textId="77777777" w:rsidR="00FB3EEF" w:rsidRPr="00074D04" w:rsidRDefault="00FB3EEF" w:rsidP="00FB3EEF">
            <w:pPr>
              <w:pStyle w:val="ENoteTableText"/>
            </w:pPr>
          </w:p>
        </w:tc>
        <w:tc>
          <w:tcPr>
            <w:tcW w:w="4537" w:type="dxa"/>
          </w:tcPr>
          <w:p w14:paraId="1A786802" w14:textId="77777777" w:rsidR="00FB3EEF" w:rsidRPr="00074D04" w:rsidRDefault="00FB3EEF" w:rsidP="00FB3EEF">
            <w:pPr>
              <w:pStyle w:val="ENoteTableText"/>
            </w:pPr>
            <w:r w:rsidRPr="00074D04">
              <w:t>am. No. 45, 2005</w:t>
            </w:r>
          </w:p>
        </w:tc>
      </w:tr>
      <w:tr w:rsidR="00FB3EEF" w:rsidRPr="00074D04" w14:paraId="4B0626A0" w14:textId="77777777" w:rsidTr="00305E03">
        <w:trPr>
          <w:cantSplit/>
        </w:trPr>
        <w:tc>
          <w:tcPr>
            <w:tcW w:w="2551" w:type="dxa"/>
          </w:tcPr>
          <w:p w14:paraId="2158ED7D" w14:textId="77777777" w:rsidR="00FB3EEF" w:rsidRPr="00074D04" w:rsidRDefault="00FB3EEF" w:rsidP="00FB3EEF">
            <w:pPr>
              <w:pStyle w:val="ENoteTableText"/>
            </w:pPr>
          </w:p>
        </w:tc>
        <w:tc>
          <w:tcPr>
            <w:tcW w:w="4537" w:type="dxa"/>
          </w:tcPr>
          <w:p w14:paraId="6B9B973E" w14:textId="77777777" w:rsidR="00FB3EEF" w:rsidRPr="00074D04" w:rsidRDefault="00FB3EEF" w:rsidP="00FB3EEF">
            <w:pPr>
              <w:pStyle w:val="ENoteTableText"/>
            </w:pPr>
            <w:r w:rsidRPr="00074D04">
              <w:t>rep. No. 177, 2007</w:t>
            </w:r>
          </w:p>
        </w:tc>
      </w:tr>
      <w:tr w:rsidR="00FB3EEF" w:rsidRPr="00074D04" w14:paraId="00ED7490" w14:textId="77777777" w:rsidTr="00305E03">
        <w:trPr>
          <w:cantSplit/>
        </w:trPr>
        <w:tc>
          <w:tcPr>
            <w:tcW w:w="2551" w:type="dxa"/>
          </w:tcPr>
          <w:p w14:paraId="4604A0C4" w14:textId="77777777" w:rsidR="00FB3EEF" w:rsidRPr="00074D04" w:rsidRDefault="00FB3EEF" w:rsidP="00FB3EEF">
            <w:pPr>
              <w:pStyle w:val="ENoteTableText"/>
              <w:tabs>
                <w:tab w:val="center" w:leader="dot" w:pos="2268"/>
              </w:tabs>
            </w:pPr>
            <w:r w:rsidRPr="00074D04">
              <w:t>s 332J</w:t>
            </w:r>
            <w:r w:rsidRPr="00074D04">
              <w:tab/>
            </w:r>
          </w:p>
        </w:tc>
        <w:tc>
          <w:tcPr>
            <w:tcW w:w="4537" w:type="dxa"/>
          </w:tcPr>
          <w:p w14:paraId="3A985479" w14:textId="77777777" w:rsidR="00FB3EEF" w:rsidRPr="00074D04" w:rsidRDefault="00FB3EEF" w:rsidP="00FB3EEF">
            <w:pPr>
              <w:pStyle w:val="ENoteTableText"/>
            </w:pPr>
            <w:r w:rsidRPr="00074D04">
              <w:t>ad. No. 200, 1997</w:t>
            </w:r>
          </w:p>
        </w:tc>
      </w:tr>
      <w:tr w:rsidR="00FB3EEF" w:rsidRPr="00074D04" w14:paraId="5D1527AB" w14:textId="77777777" w:rsidTr="00305E03">
        <w:trPr>
          <w:cantSplit/>
        </w:trPr>
        <w:tc>
          <w:tcPr>
            <w:tcW w:w="2551" w:type="dxa"/>
          </w:tcPr>
          <w:p w14:paraId="309D5A2E" w14:textId="77777777" w:rsidR="00FB3EEF" w:rsidRPr="00074D04" w:rsidRDefault="00FB3EEF" w:rsidP="00FB3EEF">
            <w:pPr>
              <w:pStyle w:val="ENoteTableText"/>
            </w:pPr>
          </w:p>
        </w:tc>
        <w:tc>
          <w:tcPr>
            <w:tcW w:w="4537" w:type="dxa"/>
          </w:tcPr>
          <w:p w14:paraId="1F997473" w14:textId="77777777" w:rsidR="00FB3EEF" w:rsidRPr="00074D04" w:rsidRDefault="00FB3EEF" w:rsidP="00FB3EEF">
            <w:pPr>
              <w:pStyle w:val="ENoteTableText"/>
            </w:pPr>
            <w:r w:rsidRPr="00074D04">
              <w:t>rep. No. 177, 2007</w:t>
            </w:r>
          </w:p>
        </w:tc>
      </w:tr>
      <w:tr w:rsidR="00FB3EEF" w:rsidRPr="00074D04" w14:paraId="4BF1330F" w14:textId="77777777" w:rsidTr="00305E03">
        <w:trPr>
          <w:cantSplit/>
        </w:trPr>
        <w:tc>
          <w:tcPr>
            <w:tcW w:w="2551" w:type="dxa"/>
          </w:tcPr>
          <w:p w14:paraId="0F9FC30C" w14:textId="77777777" w:rsidR="00FB3EEF" w:rsidRPr="00074D04" w:rsidRDefault="00FB3EEF" w:rsidP="00FB3EEF">
            <w:pPr>
              <w:pStyle w:val="ENoteTableText"/>
              <w:tabs>
                <w:tab w:val="center" w:leader="dot" w:pos="2268"/>
              </w:tabs>
            </w:pPr>
            <w:r w:rsidRPr="00074D04">
              <w:t>s 332K</w:t>
            </w:r>
            <w:r w:rsidRPr="00074D04">
              <w:tab/>
            </w:r>
          </w:p>
        </w:tc>
        <w:tc>
          <w:tcPr>
            <w:tcW w:w="4537" w:type="dxa"/>
          </w:tcPr>
          <w:p w14:paraId="7F0A5F26" w14:textId="77777777" w:rsidR="00FB3EEF" w:rsidRPr="00074D04" w:rsidRDefault="00FB3EEF" w:rsidP="00FB3EEF">
            <w:pPr>
              <w:pStyle w:val="ENoteTableText"/>
            </w:pPr>
            <w:r w:rsidRPr="00074D04">
              <w:t>ad No 200, 1997</w:t>
            </w:r>
          </w:p>
        </w:tc>
      </w:tr>
      <w:tr w:rsidR="00FB3EEF" w:rsidRPr="00074D04" w14:paraId="24791943" w14:textId="77777777" w:rsidTr="00305E03">
        <w:trPr>
          <w:cantSplit/>
        </w:trPr>
        <w:tc>
          <w:tcPr>
            <w:tcW w:w="2551" w:type="dxa"/>
          </w:tcPr>
          <w:p w14:paraId="7F40A2D5" w14:textId="77777777" w:rsidR="00FB3EEF" w:rsidRPr="00074D04" w:rsidRDefault="00FB3EEF" w:rsidP="00FB3EEF">
            <w:pPr>
              <w:pStyle w:val="ENoteTableText"/>
              <w:tabs>
                <w:tab w:val="center" w:leader="dot" w:pos="2268"/>
              </w:tabs>
            </w:pPr>
          </w:p>
        </w:tc>
        <w:tc>
          <w:tcPr>
            <w:tcW w:w="4537" w:type="dxa"/>
          </w:tcPr>
          <w:p w14:paraId="6DB3C428" w14:textId="77777777" w:rsidR="00FB3EEF" w:rsidRPr="00074D04" w:rsidRDefault="00FB3EEF" w:rsidP="00FB3EEF">
            <w:pPr>
              <w:pStyle w:val="ENoteTableText"/>
            </w:pPr>
            <w:r w:rsidRPr="00074D04">
              <w:t>am. No. 40, 2006</w:t>
            </w:r>
          </w:p>
        </w:tc>
      </w:tr>
      <w:tr w:rsidR="00FB3EEF" w:rsidRPr="00074D04" w14:paraId="6A0DFE38" w14:textId="77777777" w:rsidTr="00305E03">
        <w:trPr>
          <w:cantSplit/>
        </w:trPr>
        <w:tc>
          <w:tcPr>
            <w:tcW w:w="2551" w:type="dxa"/>
          </w:tcPr>
          <w:p w14:paraId="54CAD403" w14:textId="77777777" w:rsidR="00FB3EEF" w:rsidRPr="00074D04" w:rsidRDefault="00FB3EEF" w:rsidP="00FB3EEF">
            <w:pPr>
              <w:pStyle w:val="ENoteTableText"/>
            </w:pPr>
          </w:p>
        </w:tc>
        <w:tc>
          <w:tcPr>
            <w:tcW w:w="4537" w:type="dxa"/>
          </w:tcPr>
          <w:p w14:paraId="04346B88" w14:textId="77777777" w:rsidR="00FB3EEF" w:rsidRPr="00074D04" w:rsidRDefault="00FB3EEF" w:rsidP="00FB3EEF">
            <w:pPr>
              <w:pStyle w:val="ENoteTableText"/>
            </w:pPr>
            <w:r w:rsidRPr="00074D04">
              <w:t>rep No 177, 2007</w:t>
            </w:r>
          </w:p>
        </w:tc>
      </w:tr>
      <w:tr w:rsidR="00FB3EEF" w:rsidRPr="00074D04" w14:paraId="3164CAFF" w14:textId="77777777" w:rsidTr="00305E03">
        <w:trPr>
          <w:cantSplit/>
        </w:trPr>
        <w:tc>
          <w:tcPr>
            <w:tcW w:w="2551" w:type="dxa"/>
          </w:tcPr>
          <w:p w14:paraId="35DEA4ED" w14:textId="77777777" w:rsidR="00FB3EEF" w:rsidRPr="00074D04" w:rsidRDefault="00FB3EEF" w:rsidP="00FB3EEF">
            <w:pPr>
              <w:pStyle w:val="ENoteTableText"/>
              <w:tabs>
                <w:tab w:val="center" w:leader="dot" w:pos="2268"/>
              </w:tabs>
            </w:pPr>
            <w:r w:rsidRPr="00074D04">
              <w:t>ss. 332L, 332M</w:t>
            </w:r>
            <w:r w:rsidRPr="00074D04">
              <w:tab/>
            </w:r>
          </w:p>
        </w:tc>
        <w:tc>
          <w:tcPr>
            <w:tcW w:w="4537" w:type="dxa"/>
          </w:tcPr>
          <w:p w14:paraId="3969F83B" w14:textId="77777777" w:rsidR="00FB3EEF" w:rsidRPr="00074D04" w:rsidRDefault="00FB3EEF" w:rsidP="00FB3EEF">
            <w:pPr>
              <w:pStyle w:val="ENoteTableText"/>
            </w:pPr>
            <w:r w:rsidRPr="00074D04">
              <w:t>ad. No. 200, 1997</w:t>
            </w:r>
          </w:p>
        </w:tc>
      </w:tr>
      <w:tr w:rsidR="00FB3EEF" w:rsidRPr="00074D04" w14:paraId="02F10EA3" w14:textId="77777777" w:rsidTr="00305E03">
        <w:trPr>
          <w:cantSplit/>
        </w:trPr>
        <w:tc>
          <w:tcPr>
            <w:tcW w:w="2551" w:type="dxa"/>
          </w:tcPr>
          <w:p w14:paraId="02CC7122" w14:textId="77777777" w:rsidR="00FB3EEF" w:rsidRPr="00074D04" w:rsidRDefault="00FB3EEF" w:rsidP="00FB3EEF">
            <w:pPr>
              <w:pStyle w:val="ENoteTableText"/>
            </w:pPr>
          </w:p>
        </w:tc>
        <w:tc>
          <w:tcPr>
            <w:tcW w:w="4537" w:type="dxa"/>
          </w:tcPr>
          <w:p w14:paraId="781CC651" w14:textId="77777777" w:rsidR="00FB3EEF" w:rsidRPr="00074D04" w:rsidRDefault="00FB3EEF" w:rsidP="00FB3EEF">
            <w:pPr>
              <w:pStyle w:val="ENoteTableText"/>
            </w:pPr>
            <w:r w:rsidRPr="00074D04">
              <w:t>rep. No. 177, 2007</w:t>
            </w:r>
          </w:p>
        </w:tc>
      </w:tr>
      <w:tr w:rsidR="00FB3EEF" w:rsidRPr="00074D04" w14:paraId="08DFE726" w14:textId="77777777" w:rsidTr="00305E03">
        <w:trPr>
          <w:cantSplit/>
        </w:trPr>
        <w:tc>
          <w:tcPr>
            <w:tcW w:w="2551" w:type="dxa"/>
          </w:tcPr>
          <w:p w14:paraId="74CB3B55" w14:textId="77777777" w:rsidR="00FB3EEF" w:rsidRPr="00074D04" w:rsidRDefault="00FB3EEF" w:rsidP="00FB3EEF">
            <w:pPr>
              <w:pStyle w:val="ENoteTableText"/>
              <w:tabs>
                <w:tab w:val="center" w:leader="dot" w:pos="2268"/>
              </w:tabs>
            </w:pPr>
            <w:r w:rsidRPr="00074D04">
              <w:t>s. 332N</w:t>
            </w:r>
            <w:r w:rsidRPr="00074D04">
              <w:tab/>
            </w:r>
          </w:p>
        </w:tc>
        <w:tc>
          <w:tcPr>
            <w:tcW w:w="4537" w:type="dxa"/>
          </w:tcPr>
          <w:p w14:paraId="33B02DF5" w14:textId="77777777" w:rsidR="00FB3EEF" w:rsidRPr="00074D04" w:rsidRDefault="00FB3EEF" w:rsidP="00FB3EEF">
            <w:pPr>
              <w:pStyle w:val="ENoteTableText"/>
            </w:pPr>
            <w:r w:rsidRPr="00074D04">
              <w:t>ad. No. 200, 1997</w:t>
            </w:r>
          </w:p>
        </w:tc>
      </w:tr>
      <w:tr w:rsidR="00FB3EEF" w:rsidRPr="00074D04" w14:paraId="578A4585" w14:textId="77777777" w:rsidTr="00305E03">
        <w:trPr>
          <w:cantSplit/>
        </w:trPr>
        <w:tc>
          <w:tcPr>
            <w:tcW w:w="2551" w:type="dxa"/>
          </w:tcPr>
          <w:p w14:paraId="10B359CD" w14:textId="77777777" w:rsidR="00FB3EEF" w:rsidRPr="00074D04" w:rsidRDefault="00FB3EEF" w:rsidP="00FB3EEF">
            <w:pPr>
              <w:pStyle w:val="ENoteTableText"/>
            </w:pPr>
          </w:p>
        </w:tc>
        <w:tc>
          <w:tcPr>
            <w:tcW w:w="4537" w:type="dxa"/>
          </w:tcPr>
          <w:p w14:paraId="4B88BB67" w14:textId="77777777" w:rsidR="00FB3EEF" w:rsidRPr="00074D04" w:rsidRDefault="00FB3EEF" w:rsidP="00FB3EEF">
            <w:pPr>
              <w:pStyle w:val="ENoteTableText"/>
            </w:pPr>
            <w:r w:rsidRPr="00074D04">
              <w:t>am. No. 45, 2005</w:t>
            </w:r>
          </w:p>
        </w:tc>
      </w:tr>
      <w:tr w:rsidR="00FB3EEF" w:rsidRPr="00074D04" w14:paraId="45FD58EE" w14:textId="77777777" w:rsidTr="00305E03">
        <w:trPr>
          <w:cantSplit/>
        </w:trPr>
        <w:tc>
          <w:tcPr>
            <w:tcW w:w="2551" w:type="dxa"/>
          </w:tcPr>
          <w:p w14:paraId="6E99D6C1" w14:textId="77777777" w:rsidR="00FB3EEF" w:rsidRPr="00074D04" w:rsidRDefault="00FB3EEF" w:rsidP="00FB3EEF">
            <w:pPr>
              <w:pStyle w:val="ENoteTableText"/>
            </w:pPr>
          </w:p>
        </w:tc>
        <w:tc>
          <w:tcPr>
            <w:tcW w:w="4537" w:type="dxa"/>
          </w:tcPr>
          <w:p w14:paraId="1ED0A958" w14:textId="77777777" w:rsidR="00FB3EEF" w:rsidRPr="00074D04" w:rsidRDefault="00FB3EEF" w:rsidP="00FB3EEF">
            <w:pPr>
              <w:pStyle w:val="ENoteTableText"/>
            </w:pPr>
            <w:r w:rsidRPr="00074D04">
              <w:t>rep. No. 177, 2007</w:t>
            </w:r>
          </w:p>
        </w:tc>
      </w:tr>
      <w:tr w:rsidR="00FB3EEF" w:rsidRPr="00074D04" w14:paraId="7843A26F" w14:textId="77777777" w:rsidTr="00305E03">
        <w:trPr>
          <w:cantSplit/>
        </w:trPr>
        <w:tc>
          <w:tcPr>
            <w:tcW w:w="2551" w:type="dxa"/>
          </w:tcPr>
          <w:p w14:paraId="234972A3" w14:textId="77777777" w:rsidR="00FB3EEF" w:rsidRPr="00074D04" w:rsidRDefault="00FB3EEF" w:rsidP="00FB3EEF">
            <w:pPr>
              <w:pStyle w:val="ENoteTableText"/>
              <w:tabs>
                <w:tab w:val="center" w:leader="dot" w:pos="2268"/>
              </w:tabs>
            </w:pPr>
            <w:r w:rsidRPr="00074D04">
              <w:t>s. 332P</w:t>
            </w:r>
            <w:r w:rsidRPr="00074D04">
              <w:tab/>
            </w:r>
          </w:p>
        </w:tc>
        <w:tc>
          <w:tcPr>
            <w:tcW w:w="4537" w:type="dxa"/>
          </w:tcPr>
          <w:p w14:paraId="53BF9854" w14:textId="77777777" w:rsidR="00FB3EEF" w:rsidRPr="00074D04" w:rsidRDefault="00FB3EEF" w:rsidP="00FB3EEF">
            <w:pPr>
              <w:pStyle w:val="ENoteTableText"/>
            </w:pPr>
            <w:r w:rsidRPr="00074D04">
              <w:t>ad. No. 200, 1997</w:t>
            </w:r>
          </w:p>
        </w:tc>
      </w:tr>
      <w:tr w:rsidR="00FB3EEF" w:rsidRPr="00074D04" w14:paraId="0D7DBD3C" w14:textId="77777777" w:rsidTr="00305E03">
        <w:trPr>
          <w:cantSplit/>
        </w:trPr>
        <w:tc>
          <w:tcPr>
            <w:tcW w:w="2551" w:type="dxa"/>
          </w:tcPr>
          <w:p w14:paraId="55BB66F2" w14:textId="77777777" w:rsidR="00FB3EEF" w:rsidRPr="00074D04" w:rsidRDefault="00FB3EEF" w:rsidP="00FB3EEF">
            <w:pPr>
              <w:pStyle w:val="ENoteTableText"/>
            </w:pPr>
          </w:p>
        </w:tc>
        <w:tc>
          <w:tcPr>
            <w:tcW w:w="4537" w:type="dxa"/>
          </w:tcPr>
          <w:p w14:paraId="11693E0A" w14:textId="77777777" w:rsidR="00FB3EEF" w:rsidRPr="00074D04" w:rsidRDefault="00FB3EEF" w:rsidP="00FB3EEF">
            <w:pPr>
              <w:pStyle w:val="ENoteTableText"/>
            </w:pPr>
            <w:r w:rsidRPr="00074D04">
              <w:t>am. No. 45, 2005</w:t>
            </w:r>
          </w:p>
        </w:tc>
      </w:tr>
      <w:tr w:rsidR="00FB3EEF" w:rsidRPr="00074D04" w14:paraId="69B8F44C" w14:textId="77777777" w:rsidTr="00305E03">
        <w:trPr>
          <w:cantSplit/>
        </w:trPr>
        <w:tc>
          <w:tcPr>
            <w:tcW w:w="2551" w:type="dxa"/>
          </w:tcPr>
          <w:p w14:paraId="2BD151BB" w14:textId="77777777" w:rsidR="00FB3EEF" w:rsidRPr="00074D04" w:rsidRDefault="00FB3EEF" w:rsidP="00FB3EEF">
            <w:pPr>
              <w:pStyle w:val="ENoteTableText"/>
            </w:pPr>
          </w:p>
        </w:tc>
        <w:tc>
          <w:tcPr>
            <w:tcW w:w="4537" w:type="dxa"/>
          </w:tcPr>
          <w:p w14:paraId="18394FD9" w14:textId="77777777" w:rsidR="00FB3EEF" w:rsidRPr="00074D04" w:rsidRDefault="00FB3EEF" w:rsidP="00FB3EEF">
            <w:pPr>
              <w:pStyle w:val="ENoteTableText"/>
            </w:pPr>
            <w:r w:rsidRPr="00074D04">
              <w:t>rep. No. 177, 2007</w:t>
            </w:r>
          </w:p>
        </w:tc>
      </w:tr>
      <w:tr w:rsidR="00FB3EEF" w:rsidRPr="00074D04" w14:paraId="1082248E" w14:textId="77777777" w:rsidTr="00305E03">
        <w:trPr>
          <w:cantSplit/>
        </w:trPr>
        <w:tc>
          <w:tcPr>
            <w:tcW w:w="2551" w:type="dxa"/>
          </w:tcPr>
          <w:p w14:paraId="7780F7D9" w14:textId="77777777" w:rsidR="00FB3EEF" w:rsidRPr="00074D04" w:rsidRDefault="00FB3EEF" w:rsidP="00FB3EEF">
            <w:pPr>
              <w:pStyle w:val="ENoteTableText"/>
              <w:tabs>
                <w:tab w:val="center" w:leader="dot" w:pos="2268"/>
              </w:tabs>
            </w:pPr>
            <w:r w:rsidRPr="00074D04">
              <w:t>s. 332Q</w:t>
            </w:r>
            <w:r w:rsidRPr="00074D04">
              <w:tab/>
            </w:r>
          </w:p>
        </w:tc>
        <w:tc>
          <w:tcPr>
            <w:tcW w:w="4537" w:type="dxa"/>
          </w:tcPr>
          <w:p w14:paraId="29B143C8" w14:textId="77777777" w:rsidR="00FB3EEF" w:rsidRPr="00074D04" w:rsidRDefault="00FB3EEF" w:rsidP="00FB3EEF">
            <w:pPr>
              <w:pStyle w:val="ENoteTableText"/>
            </w:pPr>
            <w:r w:rsidRPr="00074D04">
              <w:t>ad. No. 200, 1997</w:t>
            </w:r>
          </w:p>
        </w:tc>
      </w:tr>
      <w:tr w:rsidR="00FB3EEF" w:rsidRPr="00074D04" w14:paraId="272395C6" w14:textId="77777777" w:rsidTr="00305E03">
        <w:trPr>
          <w:cantSplit/>
        </w:trPr>
        <w:tc>
          <w:tcPr>
            <w:tcW w:w="2551" w:type="dxa"/>
          </w:tcPr>
          <w:p w14:paraId="6BC10757" w14:textId="77777777" w:rsidR="00FB3EEF" w:rsidRPr="00074D04" w:rsidRDefault="00FB3EEF" w:rsidP="00FB3EEF">
            <w:pPr>
              <w:pStyle w:val="ENoteTableText"/>
            </w:pPr>
          </w:p>
        </w:tc>
        <w:tc>
          <w:tcPr>
            <w:tcW w:w="4537" w:type="dxa"/>
          </w:tcPr>
          <w:p w14:paraId="674397CE" w14:textId="77777777" w:rsidR="00FB3EEF" w:rsidRPr="00074D04" w:rsidRDefault="00FB3EEF" w:rsidP="00FB3EEF">
            <w:pPr>
              <w:pStyle w:val="ENoteTableText"/>
            </w:pPr>
            <w:r w:rsidRPr="00074D04">
              <w:t>am. No. 45, 2005</w:t>
            </w:r>
          </w:p>
        </w:tc>
      </w:tr>
      <w:tr w:rsidR="00FB3EEF" w:rsidRPr="00074D04" w14:paraId="152E0BA9" w14:textId="77777777" w:rsidTr="00305E03">
        <w:trPr>
          <w:cantSplit/>
        </w:trPr>
        <w:tc>
          <w:tcPr>
            <w:tcW w:w="2551" w:type="dxa"/>
          </w:tcPr>
          <w:p w14:paraId="1B35A1E7" w14:textId="77777777" w:rsidR="00FB3EEF" w:rsidRPr="00074D04" w:rsidRDefault="00FB3EEF" w:rsidP="00FB3EEF">
            <w:pPr>
              <w:pStyle w:val="ENoteTableText"/>
            </w:pPr>
          </w:p>
        </w:tc>
        <w:tc>
          <w:tcPr>
            <w:tcW w:w="4537" w:type="dxa"/>
          </w:tcPr>
          <w:p w14:paraId="7390CDA4" w14:textId="77777777" w:rsidR="00FB3EEF" w:rsidRPr="00074D04" w:rsidRDefault="00FB3EEF" w:rsidP="00FB3EEF">
            <w:pPr>
              <w:pStyle w:val="ENoteTableText"/>
            </w:pPr>
            <w:r w:rsidRPr="00074D04">
              <w:t>rep. No. 177, 2007</w:t>
            </w:r>
          </w:p>
        </w:tc>
      </w:tr>
      <w:tr w:rsidR="00FB3EEF" w:rsidRPr="00074D04" w14:paraId="716F0876" w14:textId="77777777" w:rsidTr="00305E03">
        <w:trPr>
          <w:cantSplit/>
        </w:trPr>
        <w:tc>
          <w:tcPr>
            <w:tcW w:w="2551" w:type="dxa"/>
          </w:tcPr>
          <w:p w14:paraId="22820845" w14:textId="77777777" w:rsidR="00FB3EEF" w:rsidRPr="00074D04" w:rsidRDefault="00FB3EEF" w:rsidP="00FB3EEF">
            <w:pPr>
              <w:pStyle w:val="ENoteTableText"/>
              <w:tabs>
                <w:tab w:val="center" w:leader="dot" w:pos="2268"/>
              </w:tabs>
            </w:pPr>
            <w:r w:rsidRPr="00074D04">
              <w:t>s. 332R</w:t>
            </w:r>
            <w:r w:rsidRPr="00074D04">
              <w:tab/>
            </w:r>
          </w:p>
        </w:tc>
        <w:tc>
          <w:tcPr>
            <w:tcW w:w="4537" w:type="dxa"/>
          </w:tcPr>
          <w:p w14:paraId="7184098B" w14:textId="77777777" w:rsidR="00FB3EEF" w:rsidRPr="00074D04" w:rsidRDefault="00FB3EEF" w:rsidP="00FB3EEF">
            <w:pPr>
              <w:pStyle w:val="ENoteTableText"/>
            </w:pPr>
            <w:r w:rsidRPr="00074D04">
              <w:t>ad. No. 200, 1997</w:t>
            </w:r>
          </w:p>
        </w:tc>
      </w:tr>
      <w:tr w:rsidR="00FB3EEF" w:rsidRPr="00074D04" w14:paraId="63AECF38" w14:textId="77777777" w:rsidTr="00305E03">
        <w:trPr>
          <w:cantSplit/>
        </w:trPr>
        <w:tc>
          <w:tcPr>
            <w:tcW w:w="2551" w:type="dxa"/>
          </w:tcPr>
          <w:p w14:paraId="4BA49785" w14:textId="77777777" w:rsidR="00FB3EEF" w:rsidRPr="00074D04" w:rsidRDefault="00FB3EEF" w:rsidP="00FB3EEF">
            <w:pPr>
              <w:pStyle w:val="ENoteTableText"/>
            </w:pPr>
          </w:p>
        </w:tc>
        <w:tc>
          <w:tcPr>
            <w:tcW w:w="4537" w:type="dxa"/>
          </w:tcPr>
          <w:p w14:paraId="04559E84" w14:textId="77777777" w:rsidR="00FB3EEF" w:rsidRPr="00074D04" w:rsidRDefault="00FB3EEF" w:rsidP="00FB3EEF">
            <w:pPr>
              <w:pStyle w:val="ENoteTableText"/>
            </w:pPr>
            <w:r w:rsidRPr="00074D04">
              <w:t>rep. No. 177, 2007</w:t>
            </w:r>
          </w:p>
        </w:tc>
      </w:tr>
      <w:tr w:rsidR="00FB3EEF" w:rsidRPr="00074D04" w14:paraId="3CEF717A" w14:textId="77777777" w:rsidTr="00305E03">
        <w:trPr>
          <w:cantSplit/>
        </w:trPr>
        <w:tc>
          <w:tcPr>
            <w:tcW w:w="2551" w:type="dxa"/>
          </w:tcPr>
          <w:p w14:paraId="44508A0F" w14:textId="77777777" w:rsidR="00FB3EEF" w:rsidRPr="00074D04" w:rsidRDefault="00FB3EEF" w:rsidP="00FB3EEF">
            <w:pPr>
              <w:pStyle w:val="ENoteTableText"/>
            </w:pPr>
            <w:r w:rsidRPr="00074D04">
              <w:rPr>
                <w:b/>
              </w:rPr>
              <w:t>Part 16</w:t>
            </w:r>
          </w:p>
        </w:tc>
        <w:tc>
          <w:tcPr>
            <w:tcW w:w="4537" w:type="dxa"/>
          </w:tcPr>
          <w:p w14:paraId="60CD3ECF" w14:textId="77777777" w:rsidR="00FB3EEF" w:rsidRPr="00074D04" w:rsidRDefault="00FB3EEF" w:rsidP="00FB3EEF">
            <w:pPr>
              <w:pStyle w:val="ENoteTableText"/>
            </w:pPr>
          </w:p>
        </w:tc>
      </w:tr>
      <w:tr w:rsidR="00FB3EEF" w:rsidRPr="00074D04" w14:paraId="70840674" w14:textId="77777777" w:rsidTr="00305E03">
        <w:trPr>
          <w:cantSplit/>
        </w:trPr>
        <w:tc>
          <w:tcPr>
            <w:tcW w:w="2551" w:type="dxa"/>
          </w:tcPr>
          <w:p w14:paraId="48E12CD6" w14:textId="77777777" w:rsidR="00FB3EEF" w:rsidRPr="00074D04" w:rsidRDefault="00FB3EEF" w:rsidP="00FB3EEF">
            <w:pPr>
              <w:pStyle w:val="ENoteTableText"/>
            </w:pPr>
            <w:r w:rsidRPr="00074D04">
              <w:rPr>
                <w:b/>
              </w:rPr>
              <w:t>Division 1</w:t>
            </w:r>
          </w:p>
        </w:tc>
        <w:tc>
          <w:tcPr>
            <w:tcW w:w="4537" w:type="dxa"/>
          </w:tcPr>
          <w:p w14:paraId="0181ED94" w14:textId="77777777" w:rsidR="00FB3EEF" w:rsidRPr="00074D04" w:rsidRDefault="00FB3EEF" w:rsidP="00FB3EEF">
            <w:pPr>
              <w:pStyle w:val="ENoteTableText"/>
            </w:pPr>
          </w:p>
        </w:tc>
      </w:tr>
      <w:tr w:rsidR="00FB3EEF" w:rsidRPr="00074D04" w14:paraId="68B02BD0" w14:textId="77777777" w:rsidTr="00305E03">
        <w:trPr>
          <w:cantSplit/>
        </w:trPr>
        <w:tc>
          <w:tcPr>
            <w:tcW w:w="2551" w:type="dxa"/>
          </w:tcPr>
          <w:p w14:paraId="13F8791F" w14:textId="77777777" w:rsidR="00FB3EEF" w:rsidRPr="00074D04" w:rsidRDefault="00FB3EEF" w:rsidP="00FB3EEF">
            <w:pPr>
              <w:pStyle w:val="ENoteTableText"/>
              <w:tabs>
                <w:tab w:val="center" w:leader="dot" w:pos="2268"/>
              </w:tabs>
            </w:pPr>
            <w:r w:rsidRPr="00074D04">
              <w:t>s. 334</w:t>
            </w:r>
            <w:r w:rsidRPr="00074D04">
              <w:tab/>
            </w:r>
          </w:p>
        </w:tc>
        <w:tc>
          <w:tcPr>
            <w:tcW w:w="4537" w:type="dxa"/>
          </w:tcPr>
          <w:p w14:paraId="3E4B4559" w14:textId="77777777" w:rsidR="00FB3EEF" w:rsidRPr="00074D04" w:rsidRDefault="00FB3EEF" w:rsidP="00FB3EEF">
            <w:pPr>
              <w:pStyle w:val="ENoteTableText"/>
            </w:pPr>
            <w:r w:rsidRPr="00074D04">
              <w:t>am. No. 5, 2011</w:t>
            </w:r>
          </w:p>
        </w:tc>
      </w:tr>
      <w:tr w:rsidR="00FB3EEF" w:rsidRPr="00074D04" w14:paraId="2FD797AC" w14:textId="77777777" w:rsidTr="00305E03">
        <w:trPr>
          <w:cantSplit/>
        </w:trPr>
        <w:tc>
          <w:tcPr>
            <w:tcW w:w="2551" w:type="dxa"/>
          </w:tcPr>
          <w:p w14:paraId="498DCB84" w14:textId="77777777" w:rsidR="00FB3EEF" w:rsidRPr="00074D04" w:rsidRDefault="00FB3EEF" w:rsidP="00FB3EEF">
            <w:pPr>
              <w:pStyle w:val="ENoteTableText"/>
            </w:pPr>
            <w:r w:rsidRPr="00074D04">
              <w:rPr>
                <w:b/>
              </w:rPr>
              <w:t>Division 2</w:t>
            </w:r>
          </w:p>
        </w:tc>
        <w:tc>
          <w:tcPr>
            <w:tcW w:w="4537" w:type="dxa"/>
          </w:tcPr>
          <w:p w14:paraId="5FC55195" w14:textId="77777777" w:rsidR="00FB3EEF" w:rsidRPr="00074D04" w:rsidRDefault="00FB3EEF" w:rsidP="00FB3EEF">
            <w:pPr>
              <w:pStyle w:val="ENoteTableText"/>
            </w:pPr>
          </w:p>
        </w:tc>
      </w:tr>
      <w:tr w:rsidR="00FB3EEF" w:rsidRPr="00074D04" w14:paraId="7FBF3998" w14:textId="77777777" w:rsidTr="00305E03">
        <w:trPr>
          <w:cantSplit/>
        </w:trPr>
        <w:tc>
          <w:tcPr>
            <w:tcW w:w="2551" w:type="dxa"/>
          </w:tcPr>
          <w:p w14:paraId="7CE27374" w14:textId="77777777" w:rsidR="00FB3EEF" w:rsidRPr="00074D04" w:rsidRDefault="00FB3EEF" w:rsidP="00FB3EEF">
            <w:pPr>
              <w:pStyle w:val="ENoteTableText"/>
              <w:tabs>
                <w:tab w:val="center" w:leader="dot" w:pos="2268"/>
              </w:tabs>
            </w:pPr>
            <w:r w:rsidRPr="00074D04">
              <w:t>s. 335</w:t>
            </w:r>
            <w:r w:rsidRPr="00074D04">
              <w:tab/>
            </w:r>
          </w:p>
        </w:tc>
        <w:tc>
          <w:tcPr>
            <w:tcW w:w="4537" w:type="dxa"/>
          </w:tcPr>
          <w:p w14:paraId="16741E68" w14:textId="77777777" w:rsidR="00FB3EEF" w:rsidRPr="00074D04" w:rsidRDefault="00FB3EEF" w:rsidP="00FB3EEF">
            <w:pPr>
              <w:pStyle w:val="ENoteTableText"/>
            </w:pPr>
            <w:r w:rsidRPr="00074D04">
              <w:t>am. No. 45, 2005; No. 5, 2011</w:t>
            </w:r>
          </w:p>
        </w:tc>
      </w:tr>
      <w:tr w:rsidR="00FB3EEF" w:rsidRPr="00074D04" w14:paraId="045DF3E0" w14:textId="77777777" w:rsidTr="00305E03">
        <w:trPr>
          <w:cantSplit/>
        </w:trPr>
        <w:tc>
          <w:tcPr>
            <w:tcW w:w="2551" w:type="dxa"/>
          </w:tcPr>
          <w:p w14:paraId="661176CD" w14:textId="77777777" w:rsidR="00FB3EEF" w:rsidRPr="00074D04" w:rsidRDefault="00FB3EEF" w:rsidP="00FB3EEF">
            <w:pPr>
              <w:pStyle w:val="ENoteTableText"/>
            </w:pPr>
            <w:r w:rsidRPr="00074D04">
              <w:rPr>
                <w:b/>
              </w:rPr>
              <w:t>Division 3</w:t>
            </w:r>
          </w:p>
        </w:tc>
        <w:tc>
          <w:tcPr>
            <w:tcW w:w="4537" w:type="dxa"/>
          </w:tcPr>
          <w:p w14:paraId="4707769B" w14:textId="77777777" w:rsidR="00FB3EEF" w:rsidRPr="00074D04" w:rsidRDefault="00FB3EEF" w:rsidP="00FB3EEF">
            <w:pPr>
              <w:pStyle w:val="ENoteTableText"/>
            </w:pPr>
          </w:p>
        </w:tc>
      </w:tr>
      <w:tr w:rsidR="00FB3EEF" w:rsidRPr="00074D04" w14:paraId="7A5DDB01" w14:textId="77777777" w:rsidTr="00305E03">
        <w:trPr>
          <w:cantSplit/>
        </w:trPr>
        <w:tc>
          <w:tcPr>
            <w:tcW w:w="2551" w:type="dxa"/>
          </w:tcPr>
          <w:p w14:paraId="23618A81" w14:textId="77777777" w:rsidR="00FB3EEF" w:rsidRPr="00074D04" w:rsidRDefault="00FB3EEF" w:rsidP="00FB3EEF">
            <w:pPr>
              <w:pStyle w:val="ENoteTableText"/>
              <w:tabs>
                <w:tab w:val="center" w:leader="dot" w:pos="2268"/>
              </w:tabs>
            </w:pPr>
            <w:r w:rsidRPr="00074D04">
              <w:t>s. 338</w:t>
            </w:r>
            <w:r w:rsidRPr="00074D04">
              <w:tab/>
            </w:r>
          </w:p>
        </w:tc>
        <w:tc>
          <w:tcPr>
            <w:tcW w:w="4537" w:type="dxa"/>
          </w:tcPr>
          <w:p w14:paraId="700B3E31" w14:textId="77777777" w:rsidR="00FB3EEF" w:rsidRPr="00074D04" w:rsidRDefault="00FB3EEF" w:rsidP="00FB3EEF">
            <w:pPr>
              <w:pStyle w:val="ENoteTableText"/>
            </w:pPr>
            <w:r w:rsidRPr="00074D04">
              <w:t>am. No. 45, 2005; No. 5, 2011</w:t>
            </w:r>
          </w:p>
        </w:tc>
      </w:tr>
      <w:tr w:rsidR="00FB3EEF" w:rsidRPr="00074D04" w14:paraId="00A31B59" w14:textId="77777777" w:rsidTr="00305E03">
        <w:trPr>
          <w:cantSplit/>
        </w:trPr>
        <w:tc>
          <w:tcPr>
            <w:tcW w:w="2551" w:type="dxa"/>
          </w:tcPr>
          <w:p w14:paraId="7DA7A348" w14:textId="77777777" w:rsidR="00FB3EEF" w:rsidRPr="00074D04" w:rsidRDefault="00FB3EEF" w:rsidP="00FB3EEF">
            <w:pPr>
              <w:pStyle w:val="ENoteTableText"/>
              <w:tabs>
                <w:tab w:val="center" w:leader="dot" w:pos="2268"/>
              </w:tabs>
            </w:pPr>
            <w:r w:rsidRPr="00074D04">
              <w:t>s. 339</w:t>
            </w:r>
            <w:r w:rsidRPr="00074D04">
              <w:tab/>
            </w:r>
          </w:p>
        </w:tc>
        <w:tc>
          <w:tcPr>
            <w:tcW w:w="4537" w:type="dxa"/>
          </w:tcPr>
          <w:p w14:paraId="232FECFB" w14:textId="77777777" w:rsidR="00FB3EEF" w:rsidRPr="00074D04" w:rsidRDefault="00FB3EEF" w:rsidP="00FB3EEF">
            <w:pPr>
              <w:pStyle w:val="ENoteTableText"/>
            </w:pPr>
            <w:r w:rsidRPr="00074D04">
              <w:t>am. No. 45, 2005</w:t>
            </w:r>
          </w:p>
        </w:tc>
      </w:tr>
      <w:tr w:rsidR="00FB3EEF" w:rsidRPr="00074D04" w14:paraId="1CF8F626" w14:textId="77777777" w:rsidTr="00305E03">
        <w:trPr>
          <w:cantSplit/>
        </w:trPr>
        <w:tc>
          <w:tcPr>
            <w:tcW w:w="2551" w:type="dxa"/>
          </w:tcPr>
          <w:p w14:paraId="0C5CE7B9" w14:textId="77777777" w:rsidR="00FB3EEF" w:rsidRPr="00074D04" w:rsidRDefault="00FB3EEF" w:rsidP="00FB3EEF">
            <w:pPr>
              <w:pStyle w:val="ENoteTableText"/>
              <w:tabs>
                <w:tab w:val="center" w:leader="dot" w:pos="2268"/>
              </w:tabs>
            </w:pPr>
            <w:r w:rsidRPr="00074D04">
              <w:t>s. 341</w:t>
            </w:r>
            <w:r w:rsidRPr="00074D04">
              <w:tab/>
            </w:r>
          </w:p>
        </w:tc>
        <w:tc>
          <w:tcPr>
            <w:tcW w:w="4537" w:type="dxa"/>
          </w:tcPr>
          <w:p w14:paraId="63325522" w14:textId="77777777" w:rsidR="00FB3EEF" w:rsidRPr="00074D04" w:rsidRDefault="00FB3EEF" w:rsidP="00FB3EEF">
            <w:pPr>
              <w:pStyle w:val="ENoteTableText"/>
            </w:pPr>
            <w:r w:rsidRPr="00074D04">
              <w:t>am. No. 45, 2005</w:t>
            </w:r>
          </w:p>
        </w:tc>
      </w:tr>
      <w:tr w:rsidR="00FB3EEF" w:rsidRPr="00074D04" w14:paraId="34D79534" w14:textId="77777777" w:rsidTr="00305E03">
        <w:trPr>
          <w:cantSplit/>
        </w:trPr>
        <w:tc>
          <w:tcPr>
            <w:tcW w:w="2551" w:type="dxa"/>
          </w:tcPr>
          <w:p w14:paraId="1607C41C" w14:textId="77777777" w:rsidR="00FB3EEF" w:rsidRPr="00074D04" w:rsidRDefault="00FB3EEF" w:rsidP="00FB3EEF">
            <w:pPr>
              <w:pStyle w:val="ENoteTableText"/>
              <w:tabs>
                <w:tab w:val="center" w:leader="dot" w:pos="2268"/>
              </w:tabs>
            </w:pPr>
            <w:r w:rsidRPr="00074D04">
              <w:t>s. 342</w:t>
            </w:r>
            <w:r w:rsidRPr="00074D04">
              <w:tab/>
            </w:r>
          </w:p>
        </w:tc>
        <w:tc>
          <w:tcPr>
            <w:tcW w:w="4537" w:type="dxa"/>
          </w:tcPr>
          <w:p w14:paraId="42FB1168" w14:textId="77777777" w:rsidR="00FB3EEF" w:rsidRPr="00074D04" w:rsidRDefault="00FB3EEF" w:rsidP="00FB3EEF">
            <w:pPr>
              <w:pStyle w:val="ENoteTableText"/>
            </w:pPr>
            <w:r w:rsidRPr="00074D04">
              <w:t>am. No. 45, 2005</w:t>
            </w:r>
          </w:p>
        </w:tc>
      </w:tr>
      <w:tr w:rsidR="00FB3EEF" w:rsidRPr="00074D04" w14:paraId="15497EA2" w14:textId="77777777" w:rsidTr="00305E03">
        <w:trPr>
          <w:cantSplit/>
        </w:trPr>
        <w:tc>
          <w:tcPr>
            <w:tcW w:w="2551" w:type="dxa"/>
          </w:tcPr>
          <w:p w14:paraId="4D83BE3C" w14:textId="77777777" w:rsidR="00FB3EEF" w:rsidRPr="00074D04" w:rsidRDefault="00FB3EEF" w:rsidP="00FB3EEF">
            <w:pPr>
              <w:pStyle w:val="ENoteTableText"/>
              <w:tabs>
                <w:tab w:val="center" w:leader="dot" w:pos="2268"/>
              </w:tabs>
            </w:pPr>
            <w:r w:rsidRPr="00074D04">
              <w:t>s. 343</w:t>
            </w:r>
            <w:r w:rsidRPr="00074D04">
              <w:tab/>
            </w:r>
          </w:p>
        </w:tc>
        <w:tc>
          <w:tcPr>
            <w:tcW w:w="4537" w:type="dxa"/>
          </w:tcPr>
          <w:p w14:paraId="5225F58A" w14:textId="77777777" w:rsidR="00FB3EEF" w:rsidRPr="00074D04" w:rsidRDefault="00FB3EEF" w:rsidP="00FB3EEF">
            <w:pPr>
              <w:pStyle w:val="ENoteTableText"/>
            </w:pPr>
            <w:r w:rsidRPr="00074D04">
              <w:t>am. No. 45, 2005</w:t>
            </w:r>
          </w:p>
        </w:tc>
      </w:tr>
      <w:tr w:rsidR="00FB3EEF" w:rsidRPr="00074D04" w14:paraId="7DB7347A" w14:textId="77777777" w:rsidTr="00305E03">
        <w:trPr>
          <w:cantSplit/>
        </w:trPr>
        <w:tc>
          <w:tcPr>
            <w:tcW w:w="2551" w:type="dxa"/>
          </w:tcPr>
          <w:p w14:paraId="3F8BDBFA" w14:textId="77777777" w:rsidR="00FB3EEF" w:rsidRPr="00074D04" w:rsidRDefault="00FB3EEF" w:rsidP="00FB3EEF">
            <w:pPr>
              <w:pStyle w:val="ENoteTableText"/>
            </w:pPr>
            <w:r w:rsidRPr="00074D04">
              <w:rPr>
                <w:b/>
              </w:rPr>
              <w:t>Division 4</w:t>
            </w:r>
          </w:p>
        </w:tc>
        <w:tc>
          <w:tcPr>
            <w:tcW w:w="4537" w:type="dxa"/>
          </w:tcPr>
          <w:p w14:paraId="7382D877" w14:textId="77777777" w:rsidR="00FB3EEF" w:rsidRPr="00074D04" w:rsidRDefault="00FB3EEF" w:rsidP="00FB3EEF">
            <w:pPr>
              <w:pStyle w:val="ENoteTableText"/>
            </w:pPr>
          </w:p>
        </w:tc>
      </w:tr>
      <w:tr w:rsidR="00FB3EEF" w:rsidRPr="00074D04" w14:paraId="1808D6FA" w14:textId="77777777" w:rsidTr="00305E03">
        <w:trPr>
          <w:cantSplit/>
        </w:trPr>
        <w:tc>
          <w:tcPr>
            <w:tcW w:w="2551" w:type="dxa"/>
          </w:tcPr>
          <w:p w14:paraId="78653835" w14:textId="77777777" w:rsidR="00FB3EEF" w:rsidRPr="00074D04" w:rsidRDefault="00FB3EEF" w:rsidP="00FB3EEF">
            <w:pPr>
              <w:pStyle w:val="ENoteTableText"/>
              <w:tabs>
                <w:tab w:val="center" w:leader="dot" w:pos="2268"/>
              </w:tabs>
            </w:pPr>
            <w:r w:rsidRPr="00074D04">
              <w:t>s. 346A</w:t>
            </w:r>
            <w:r w:rsidRPr="00074D04">
              <w:tab/>
            </w:r>
          </w:p>
        </w:tc>
        <w:tc>
          <w:tcPr>
            <w:tcW w:w="4537" w:type="dxa"/>
          </w:tcPr>
          <w:p w14:paraId="5E2A4E40" w14:textId="77777777" w:rsidR="00FB3EEF" w:rsidRPr="00074D04" w:rsidRDefault="00FB3EEF" w:rsidP="00FB3EEF">
            <w:pPr>
              <w:pStyle w:val="ENoteTableText"/>
            </w:pPr>
            <w:r w:rsidRPr="00074D04">
              <w:t>ad. No. 46, 2001</w:t>
            </w:r>
          </w:p>
        </w:tc>
      </w:tr>
      <w:tr w:rsidR="00FB3EEF" w:rsidRPr="00074D04" w14:paraId="110A820A" w14:textId="77777777" w:rsidTr="00305E03">
        <w:trPr>
          <w:cantSplit/>
        </w:trPr>
        <w:tc>
          <w:tcPr>
            <w:tcW w:w="2551" w:type="dxa"/>
          </w:tcPr>
          <w:p w14:paraId="262BF39D" w14:textId="77777777" w:rsidR="00FB3EEF" w:rsidRPr="00074D04" w:rsidRDefault="00FB3EEF" w:rsidP="00FB3EEF">
            <w:pPr>
              <w:pStyle w:val="ENoteTableText"/>
              <w:keepNext/>
            </w:pPr>
            <w:r w:rsidRPr="00074D04">
              <w:rPr>
                <w:b/>
              </w:rPr>
              <w:t>Division 5</w:t>
            </w:r>
          </w:p>
        </w:tc>
        <w:tc>
          <w:tcPr>
            <w:tcW w:w="4537" w:type="dxa"/>
          </w:tcPr>
          <w:p w14:paraId="7F2D89C0" w14:textId="77777777" w:rsidR="00FB3EEF" w:rsidRPr="00074D04" w:rsidRDefault="00FB3EEF" w:rsidP="00FB3EEF">
            <w:pPr>
              <w:pStyle w:val="ENoteTableText"/>
              <w:keepNext/>
            </w:pPr>
          </w:p>
        </w:tc>
      </w:tr>
      <w:tr w:rsidR="00FB3EEF" w:rsidRPr="00074D04" w14:paraId="56934A3C" w14:textId="77777777" w:rsidTr="00305E03">
        <w:trPr>
          <w:cantSplit/>
        </w:trPr>
        <w:tc>
          <w:tcPr>
            <w:tcW w:w="2551" w:type="dxa"/>
          </w:tcPr>
          <w:p w14:paraId="5B2B73B3" w14:textId="77777777" w:rsidR="00FB3EEF" w:rsidRPr="00074D04" w:rsidRDefault="00FB3EEF" w:rsidP="00FB3EEF">
            <w:pPr>
              <w:pStyle w:val="ENoteTableText"/>
              <w:tabs>
                <w:tab w:val="center" w:leader="dot" w:pos="2268"/>
              </w:tabs>
            </w:pPr>
            <w:r w:rsidRPr="00074D04">
              <w:t>s. 347</w:t>
            </w:r>
            <w:r w:rsidRPr="00074D04">
              <w:tab/>
            </w:r>
          </w:p>
        </w:tc>
        <w:tc>
          <w:tcPr>
            <w:tcW w:w="4537" w:type="dxa"/>
          </w:tcPr>
          <w:p w14:paraId="2D029177" w14:textId="77777777" w:rsidR="00FB3EEF" w:rsidRPr="00074D04" w:rsidRDefault="00FB3EEF" w:rsidP="00FB3EEF">
            <w:pPr>
              <w:pStyle w:val="ENoteTableText"/>
            </w:pPr>
            <w:r w:rsidRPr="00074D04">
              <w:t>am. No. 146, 1999; No. 5, 2011</w:t>
            </w:r>
          </w:p>
        </w:tc>
      </w:tr>
      <w:tr w:rsidR="00FB3EEF" w:rsidRPr="00074D04" w14:paraId="50DF87C4" w14:textId="77777777" w:rsidTr="00305E03">
        <w:trPr>
          <w:cantSplit/>
        </w:trPr>
        <w:tc>
          <w:tcPr>
            <w:tcW w:w="2551" w:type="dxa"/>
          </w:tcPr>
          <w:p w14:paraId="6B93CEFD" w14:textId="77777777" w:rsidR="00FB3EEF" w:rsidRPr="00074D04" w:rsidRDefault="00FB3EEF" w:rsidP="00FB3EEF">
            <w:pPr>
              <w:pStyle w:val="ENoteTableText"/>
            </w:pPr>
            <w:r w:rsidRPr="00074D04">
              <w:rPr>
                <w:b/>
              </w:rPr>
              <w:t>Part 17</w:t>
            </w:r>
          </w:p>
        </w:tc>
        <w:tc>
          <w:tcPr>
            <w:tcW w:w="4537" w:type="dxa"/>
          </w:tcPr>
          <w:p w14:paraId="2078AF08" w14:textId="77777777" w:rsidR="00FB3EEF" w:rsidRPr="00074D04" w:rsidRDefault="00FB3EEF" w:rsidP="00FB3EEF">
            <w:pPr>
              <w:pStyle w:val="ENoteTableText"/>
            </w:pPr>
          </w:p>
        </w:tc>
      </w:tr>
      <w:tr w:rsidR="00FB3EEF" w:rsidRPr="00074D04" w14:paraId="1E615173" w14:textId="77777777" w:rsidTr="00305E03">
        <w:trPr>
          <w:cantSplit/>
        </w:trPr>
        <w:tc>
          <w:tcPr>
            <w:tcW w:w="2551" w:type="dxa"/>
          </w:tcPr>
          <w:p w14:paraId="2A685D72" w14:textId="77777777" w:rsidR="00FB3EEF" w:rsidRPr="00074D04" w:rsidRDefault="00FB3EEF" w:rsidP="00FB3EEF">
            <w:pPr>
              <w:pStyle w:val="ENoteTableText"/>
              <w:tabs>
                <w:tab w:val="center" w:leader="dot" w:pos="2268"/>
              </w:tabs>
            </w:pPr>
            <w:r w:rsidRPr="00074D04">
              <w:t>s. 348</w:t>
            </w:r>
            <w:r w:rsidRPr="00074D04">
              <w:tab/>
            </w:r>
          </w:p>
        </w:tc>
        <w:tc>
          <w:tcPr>
            <w:tcW w:w="4537" w:type="dxa"/>
          </w:tcPr>
          <w:p w14:paraId="00D59FD5" w14:textId="77777777" w:rsidR="00FB3EEF" w:rsidRPr="00074D04" w:rsidRDefault="00FB3EEF" w:rsidP="00FB3EEF">
            <w:pPr>
              <w:pStyle w:val="ENoteTableText"/>
            </w:pPr>
            <w:r w:rsidRPr="00074D04">
              <w:t>am. No. 140, 2002; No. 45, 2005; No 38, 2015</w:t>
            </w:r>
          </w:p>
        </w:tc>
      </w:tr>
      <w:tr w:rsidR="00FB3EEF" w:rsidRPr="00074D04" w14:paraId="1D78DC9F" w14:textId="77777777" w:rsidTr="00305E03">
        <w:trPr>
          <w:cantSplit/>
        </w:trPr>
        <w:tc>
          <w:tcPr>
            <w:tcW w:w="2551" w:type="dxa"/>
          </w:tcPr>
          <w:p w14:paraId="167E5C8F" w14:textId="77777777" w:rsidR="00FB3EEF" w:rsidRPr="00074D04" w:rsidRDefault="00FB3EEF" w:rsidP="00FB3EEF">
            <w:pPr>
              <w:pStyle w:val="ENoteTableText"/>
              <w:tabs>
                <w:tab w:val="center" w:leader="dot" w:pos="2268"/>
              </w:tabs>
            </w:pPr>
            <w:r w:rsidRPr="00074D04">
              <w:t>s 349</w:t>
            </w:r>
            <w:r w:rsidRPr="00074D04">
              <w:tab/>
            </w:r>
          </w:p>
        </w:tc>
        <w:tc>
          <w:tcPr>
            <w:tcW w:w="4537" w:type="dxa"/>
          </w:tcPr>
          <w:p w14:paraId="08B18646" w14:textId="77777777" w:rsidR="00FB3EEF" w:rsidRPr="00074D04" w:rsidRDefault="00FB3EEF" w:rsidP="00FB3EEF">
            <w:pPr>
              <w:pStyle w:val="ENoteTableText"/>
            </w:pPr>
            <w:r w:rsidRPr="00074D04">
              <w:t>am No 140, 2002; No 45, 2005; No 103, 2013; No 38, 2015; No 47, 2020</w:t>
            </w:r>
          </w:p>
        </w:tc>
      </w:tr>
      <w:tr w:rsidR="00FB3EEF" w:rsidRPr="00074D04" w14:paraId="4C4F47FC" w14:textId="77777777" w:rsidTr="00305E03">
        <w:trPr>
          <w:cantSplit/>
        </w:trPr>
        <w:tc>
          <w:tcPr>
            <w:tcW w:w="2551" w:type="dxa"/>
          </w:tcPr>
          <w:p w14:paraId="40B48FE6" w14:textId="77777777" w:rsidR="00FB3EEF" w:rsidRPr="00074D04" w:rsidRDefault="00FB3EEF" w:rsidP="00FB3EEF">
            <w:pPr>
              <w:pStyle w:val="ENoteTableText"/>
              <w:tabs>
                <w:tab w:val="center" w:leader="dot" w:pos="2268"/>
              </w:tabs>
            </w:pPr>
            <w:r w:rsidRPr="00074D04">
              <w:t>s 349A</w:t>
            </w:r>
            <w:r w:rsidRPr="00074D04">
              <w:tab/>
            </w:r>
          </w:p>
        </w:tc>
        <w:tc>
          <w:tcPr>
            <w:tcW w:w="4537" w:type="dxa"/>
          </w:tcPr>
          <w:p w14:paraId="6A013B5D" w14:textId="77777777" w:rsidR="00FB3EEF" w:rsidRPr="00074D04" w:rsidRDefault="00FB3EEF" w:rsidP="00FB3EEF">
            <w:pPr>
              <w:pStyle w:val="ENoteTableText"/>
            </w:pPr>
            <w:r w:rsidRPr="00074D04">
              <w:t>ad No 47, 2020</w:t>
            </w:r>
          </w:p>
        </w:tc>
      </w:tr>
      <w:tr w:rsidR="00FB3EEF" w:rsidRPr="00074D04" w14:paraId="07F2904C" w14:textId="77777777" w:rsidTr="00305E03">
        <w:trPr>
          <w:cantSplit/>
        </w:trPr>
        <w:tc>
          <w:tcPr>
            <w:tcW w:w="2551" w:type="dxa"/>
          </w:tcPr>
          <w:p w14:paraId="1889694A" w14:textId="77777777" w:rsidR="00FB3EEF" w:rsidRPr="00074D04" w:rsidRDefault="00FB3EEF" w:rsidP="00FB3EEF">
            <w:pPr>
              <w:pStyle w:val="ENoteTableText"/>
              <w:tabs>
                <w:tab w:val="center" w:leader="dot" w:pos="2268"/>
              </w:tabs>
            </w:pPr>
            <w:r w:rsidRPr="00074D04">
              <w:t>s. 350</w:t>
            </w:r>
            <w:r w:rsidRPr="00074D04">
              <w:tab/>
            </w:r>
          </w:p>
        </w:tc>
        <w:tc>
          <w:tcPr>
            <w:tcW w:w="4537" w:type="dxa"/>
          </w:tcPr>
          <w:p w14:paraId="6A98EE15" w14:textId="77777777" w:rsidR="00FB3EEF" w:rsidRPr="00074D04" w:rsidRDefault="00FB3EEF" w:rsidP="00FB3EEF">
            <w:pPr>
              <w:pStyle w:val="ENoteTableText"/>
            </w:pPr>
            <w:r w:rsidRPr="00074D04">
              <w:t>am. No. 200, 1997</w:t>
            </w:r>
          </w:p>
        </w:tc>
      </w:tr>
      <w:tr w:rsidR="00FB3EEF" w:rsidRPr="00074D04" w14:paraId="784F6F9B" w14:textId="77777777" w:rsidTr="00305E03">
        <w:trPr>
          <w:cantSplit/>
        </w:trPr>
        <w:tc>
          <w:tcPr>
            <w:tcW w:w="2551" w:type="dxa"/>
          </w:tcPr>
          <w:p w14:paraId="7F965FF7" w14:textId="77777777" w:rsidR="00FB3EEF" w:rsidRPr="00074D04" w:rsidRDefault="00FB3EEF" w:rsidP="00FB3EEF">
            <w:pPr>
              <w:pStyle w:val="ENoteTableText"/>
              <w:tabs>
                <w:tab w:val="center" w:leader="dot" w:pos="2268"/>
              </w:tabs>
            </w:pPr>
            <w:r w:rsidRPr="00074D04">
              <w:t>s. 350A</w:t>
            </w:r>
            <w:r w:rsidRPr="00074D04">
              <w:tab/>
            </w:r>
          </w:p>
        </w:tc>
        <w:tc>
          <w:tcPr>
            <w:tcW w:w="4537" w:type="dxa"/>
          </w:tcPr>
          <w:p w14:paraId="46EC74F3" w14:textId="77777777" w:rsidR="00FB3EEF" w:rsidRPr="00074D04" w:rsidRDefault="00FB3EEF" w:rsidP="00FB3EEF">
            <w:pPr>
              <w:pStyle w:val="ENoteTableText"/>
            </w:pPr>
            <w:r w:rsidRPr="00074D04">
              <w:t>ad. No. 140, 2002</w:t>
            </w:r>
          </w:p>
        </w:tc>
      </w:tr>
      <w:tr w:rsidR="00FB3EEF" w:rsidRPr="00074D04" w14:paraId="3BA0C834" w14:textId="77777777" w:rsidTr="00305E03">
        <w:trPr>
          <w:cantSplit/>
        </w:trPr>
        <w:tc>
          <w:tcPr>
            <w:tcW w:w="2551" w:type="dxa"/>
          </w:tcPr>
          <w:p w14:paraId="1A798BA4" w14:textId="77777777" w:rsidR="00FB3EEF" w:rsidRPr="00074D04" w:rsidRDefault="00FB3EEF" w:rsidP="00FB3EEF">
            <w:pPr>
              <w:pStyle w:val="ENoteTableText"/>
            </w:pPr>
          </w:p>
        </w:tc>
        <w:tc>
          <w:tcPr>
            <w:tcW w:w="4537" w:type="dxa"/>
          </w:tcPr>
          <w:p w14:paraId="43EECFA5" w14:textId="77777777" w:rsidR="00FB3EEF" w:rsidRPr="00074D04" w:rsidRDefault="00FB3EEF" w:rsidP="00FB3EEF">
            <w:pPr>
              <w:pStyle w:val="ENoteTableText"/>
            </w:pPr>
            <w:r w:rsidRPr="00074D04">
              <w:t>am. No. 103, 2010</w:t>
            </w:r>
          </w:p>
        </w:tc>
      </w:tr>
      <w:tr w:rsidR="00FB3EEF" w:rsidRPr="00074D04" w14:paraId="111F515D" w14:textId="77777777" w:rsidTr="00305E03">
        <w:trPr>
          <w:cantSplit/>
        </w:trPr>
        <w:tc>
          <w:tcPr>
            <w:tcW w:w="2551" w:type="dxa"/>
          </w:tcPr>
          <w:p w14:paraId="222D55DF" w14:textId="77777777" w:rsidR="00FB3EEF" w:rsidRPr="00074D04" w:rsidRDefault="00FB3EEF" w:rsidP="00FB3EEF">
            <w:pPr>
              <w:pStyle w:val="ENoteTableText"/>
              <w:tabs>
                <w:tab w:val="center" w:leader="dot" w:pos="2268"/>
              </w:tabs>
            </w:pPr>
            <w:r w:rsidRPr="00074D04">
              <w:t>s. 352</w:t>
            </w:r>
            <w:r w:rsidRPr="00074D04">
              <w:tab/>
            </w:r>
          </w:p>
        </w:tc>
        <w:tc>
          <w:tcPr>
            <w:tcW w:w="4537" w:type="dxa"/>
          </w:tcPr>
          <w:p w14:paraId="404423D4" w14:textId="77777777" w:rsidR="00FB3EEF" w:rsidRPr="00074D04" w:rsidRDefault="00FB3EEF" w:rsidP="00FB3EEF">
            <w:pPr>
              <w:pStyle w:val="ENoteTableText"/>
            </w:pPr>
            <w:r w:rsidRPr="00074D04">
              <w:t>am. No. 140, 2002; No. 45, 2005; No 38, 2015</w:t>
            </w:r>
          </w:p>
        </w:tc>
      </w:tr>
      <w:tr w:rsidR="00FB3EEF" w:rsidRPr="00074D04" w14:paraId="687B34C9" w14:textId="77777777" w:rsidTr="00305E03">
        <w:trPr>
          <w:cantSplit/>
        </w:trPr>
        <w:tc>
          <w:tcPr>
            <w:tcW w:w="2551" w:type="dxa"/>
          </w:tcPr>
          <w:p w14:paraId="79810BFD" w14:textId="77777777" w:rsidR="00FB3EEF" w:rsidRPr="00074D04" w:rsidRDefault="00FB3EEF" w:rsidP="00FB3EEF">
            <w:pPr>
              <w:pStyle w:val="ENoteTableText"/>
              <w:tabs>
                <w:tab w:val="center" w:leader="dot" w:pos="2268"/>
              </w:tabs>
            </w:pPr>
            <w:r w:rsidRPr="00074D04">
              <w:t>s. 353</w:t>
            </w:r>
            <w:r w:rsidRPr="00074D04">
              <w:tab/>
            </w:r>
          </w:p>
        </w:tc>
        <w:tc>
          <w:tcPr>
            <w:tcW w:w="4537" w:type="dxa"/>
          </w:tcPr>
          <w:p w14:paraId="66B5D362" w14:textId="77777777" w:rsidR="00FB3EEF" w:rsidRPr="00074D04" w:rsidRDefault="00FB3EEF" w:rsidP="00FB3EEF">
            <w:pPr>
              <w:pStyle w:val="ENoteTableText"/>
            </w:pPr>
            <w:r w:rsidRPr="00074D04">
              <w:t>am. No. 45, 2005</w:t>
            </w:r>
          </w:p>
        </w:tc>
      </w:tr>
      <w:tr w:rsidR="00FB3EEF" w:rsidRPr="00074D04" w14:paraId="16DAA192" w14:textId="77777777" w:rsidTr="00305E03">
        <w:trPr>
          <w:cantSplit/>
        </w:trPr>
        <w:tc>
          <w:tcPr>
            <w:tcW w:w="2551" w:type="dxa"/>
          </w:tcPr>
          <w:p w14:paraId="59A4E938" w14:textId="77777777" w:rsidR="00FB3EEF" w:rsidRPr="00074D04" w:rsidRDefault="00FB3EEF" w:rsidP="00FB3EEF">
            <w:pPr>
              <w:pStyle w:val="ENoteTableText"/>
            </w:pPr>
            <w:r w:rsidRPr="00074D04">
              <w:rPr>
                <w:b/>
              </w:rPr>
              <w:t>Part 18</w:t>
            </w:r>
          </w:p>
        </w:tc>
        <w:tc>
          <w:tcPr>
            <w:tcW w:w="4537" w:type="dxa"/>
          </w:tcPr>
          <w:p w14:paraId="26940042" w14:textId="77777777" w:rsidR="00FB3EEF" w:rsidRPr="00074D04" w:rsidRDefault="00FB3EEF" w:rsidP="00FB3EEF">
            <w:pPr>
              <w:pStyle w:val="ENoteTableText"/>
            </w:pPr>
          </w:p>
        </w:tc>
      </w:tr>
      <w:tr w:rsidR="00FB3EEF" w:rsidRPr="00074D04" w14:paraId="109F1C3E" w14:textId="77777777" w:rsidTr="00305E03">
        <w:trPr>
          <w:cantSplit/>
        </w:trPr>
        <w:tc>
          <w:tcPr>
            <w:tcW w:w="2551" w:type="dxa"/>
          </w:tcPr>
          <w:p w14:paraId="5C751D5A" w14:textId="77777777" w:rsidR="00FB3EEF" w:rsidRPr="00074D04" w:rsidRDefault="00FB3EEF" w:rsidP="00FB3EEF">
            <w:pPr>
              <w:pStyle w:val="ENoteTableText"/>
              <w:tabs>
                <w:tab w:val="center" w:leader="dot" w:pos="2268"/>
              </w:tabs>
            </w:pPr>
            <w:r w:rsidRPr="00074D04">
              <w:t>s. 355</w:t>
            </w:r>
            <w:r w:rsidRPr="00074D04">
              <w:tab/>
            </w:r>
          </w:p>
        </w:tc>
        <w:tc>
          <w:tcPr>
            <w:tcW w:w="4537" w:type="dxa"/>
          </w:tcPr>
          <w:p w14:paraId="13F3F232" w14:textId="77777777" w:rsidR="00FB3EEF" w:rsidRPr="00074D04" w:rsidRDefault="00FB3EEF" w:rsidP="00FB3EEF">
            <w:pPr>
              <w:pStyle w:val="ENoteTableText"/>
            </w:pPr>
            <w:r w:rsidRPr="00074D04">
              <w:t>am. No. 45, 2005; No 103, 2013</w:t>
            </w:r>
          </w:p>
        </w:tc>
      </w:tr>
      <w:tr w:rsidR="00FB3EEF" w:rsidRPr="00074D04" w14:paraId="096F676E" w14:textId="77777777" w:rsidTr="00305E03">
        <w:trPr>
          <w:cantSplit/>
        </w:trPr>
        <w:tc>
          <w:tcPr>
            <w:tcW w:w="2551" w:type="dxa"/>
          </w:tcPr>
          <w:p w14:paraId="430B3337" w14:textId="77777777" w:rsidR="00FB3EEF" w:rsidRPr="00074D04" w:rsidRDefault="00FB3EEF" w:rsidP="00FB3EEF">
            <w:pPr>
              <w:pStyle w:val="ENoteTableText"/>
              <w:tabs>
                <w:tab w:val="center" w:leader="dot" w:pos="2268"/>
              </w:tabs>
            </w:pPr>
            <w:r w:rsidRPr="00074D04">
              <w:t>s. 356</w:t>
            </w:r>
            <w:r w:rsidRPr="00074D04">
              <w:tab/>
            </w:r>
          </w:p>
        </w:tc>
        <w:tc>
          <w:tcPr>
            <w:tcW w:w="4537" w:type="dxa"/>
          </w:tcPr>
          <w:p w14:paraId="1FB8A3C4" w14:textId="77777777" w:rsidR="00FB3EEF" w:rsidRPr="00074D04" w:rsidRDefault="00FB3EEF" w:rsidP="00FB3EEF">
            <w:pPr>
              <w:pStyle w:val="ENoteTableText"/>
            </w:pPr>
            <w:r w:rsidRPr="00074D04">
              <w:t>am. No. 45, 2005</w:t>
            </w:r>
          </w:p>
        </w:tc>
      </w:tr>
      <w:tr w:rsidR="00FB3EEF" w:rsidRPr="00074D04" w14:paraId="76ABFC7E" w14:textId="77777777" w:rsidTr="00305E03">
        <w:trPr>
          <w:cantSplit/>
        </w:trPr>
        <w:tc>
          <w:tcPr>
            <w:tcW w:w="2551" w:type="dxa"/>
          </w:tcPr>
          <w:p w14:paraId="11DF968B" w14:textId="77777777" w:rsidR="00FB3EEF" w:rsidRPr="00074D04" w:rsidRDefault="00FB3EEF" w:rsidP="00FB3EEF">
            <w:pPr>
              <w:pStyle w:val="ENoteTableText"/>
              <w:tabs>
                <w:tab w:val="center" w:leader="dot" w:pos="2268"/>
              </w:tabs>
              <w:rPr>
                <w:b/>
              </w:rPr>
            </w:pPr>
            <w:r w:rsidRPr="00074D04">
              <w:rPr>
                <w:b/>
              </w:rPr>
              <w:t>Part 19</w:t>
            </w:r>
          </w:p>
        </w:tc>
        <w:tc>
          <w:tcPr>
            <w:tcW w:w="4537" w:type="dxa"/>
          </w:tcPr>
          <w:p w14:paraId="499F1316" w14:textId="77777777" w:rsidR="00FB3EEF" w:rsidRPr="00074D04" w:rsidRDefault="00FB3EEF" w:rsidP="00FB3EEF">
            <w:pPr>
              <w:pStyle w:val="ENoteTableText"/>
            </w:pPr>
          </w:p>
        </w:tc>
      </w:tr>
      <w:tr w:rsidR="00FB3EEF" w:rsidRPr="00074D04" w14:paraId="5222978E" w14:textId="77777777" w:rsidTr="00305E03">
        <w:trPr>
          <w:cantSplit/>
        </w:trPr>
        <w:tc>
          <w:tcPr>
            <w:tcW w:w="2551" w:type="dxa"/>
          </w:tcPr>
          <w:p w14:paraId="3F02753F" w14:textId="77777777" w:rsidR="00FB3EEF" w:rsidRPr="00074D04" w:rsidRDefault="00FB3EEF" w:rsidP="00FB3EEF">
            <w:pPr>
              <w:pStyle w:val="ENoteTableText"/>
              <w:tabs>
                <w:tab w:val="center" w:leader="dot" w:pos="2268"/>
              </w:tabs>
            </w:pPr>
            <w:r w:rsidRPr="00074D04">
              <w:t>Part 19</w:t>
            </w:r>
            <w:r w:rsidRPr="00074D04">
              <w:tab/>
            </w:r>
          </w:p>
        </w:tc>
        <w:tc>
          <w:tcPr>
            <w:tcW w:w="4537" w:type="dxa"/>
          </w:tcPr>
          <w:p w14:paraId="5C58B4F2" w14:textId="77777777" w:rsidR="00FB3EEF" w:rsidRPr="00074D04" w:rsidRDefault="00FB3EEF" w:rsidP="00FB3EEF">
            <w:pPr>
              <w:pStyle w:val="ENoteTableText"/>
              <w:tabs>
                <w:tab w:val="center" w:leader="dot" w:pos="2268"/>
              </w:tabs>
            </w:pPr>
            <w:r w:rsidRPr="00074D04">
              <w:t>rep No 10, 2014</w:t>
            </w:r>
          </w:p>
        </w:tc>
      </w:tr>
      <w:tr w:rsidR="00FB3EEF" w:rsidRPr="00074D04" w14:paraId="240AB760" w14:textId="77777777" w:rsidTr="00305E03">
        <w:trPr>
          <w:cantSplit/>
        </w:trPr>
        <w:tc>
          <w:tcPr>
            <w:tcW w:w="2551" w:type="dxa"/>
          </w:tcPr>
          <w:p w14:paraId="141D1528" w14:textId="77777777" w:rsidR="00FB3EEF" w:rsidRPr="00074D04" w:rsidRDefault="00FB3EEF" w:rsidP="00FB3EEF">
            <w:pPr>
              <w:pStyle w:val="ENoteTableText"/>
              <w:tabs>
                <w:tab w:val="center" w:leader="dot" w:pos="2268"/>
              </w:tabs>
            </w:pPr>
          </w:p>
        </w:tc>
        <w:tc>
          <w:tcPr>
            <w:tcW w:w="4537" w:type="dxa"/>
          </w:tcPr>
          <w:p w14:paraId="3AC14898" w14:textId="77777777" w:rsidR="00FB3EEF" w:rsidRPr="00074D04" w:rsidRDefault="00FB3EEF" w:rsidP="00FB3EEF">
            <w:pPr>
              <w:pStyle w:val="ENoteTableText"/>
              <w:tabs>
                <w:tab w:val="center" w:leader="dot" w:pos="2268"/>
              </w:tabs>
            </w:pPr>
            <w:r w:rsidRPr="00074D04">
              <w:t>ad No 47, 2020</w:t>
            </w:r>
          </w:p>
        </w:tc>
      </w:tr>
      <w:tr w:rsidR="00FB3EEF" w:rsidRPr="00074D04" w14:paraId="5879F10A" w14:textId="77777777" w:rsidTr="00305E03">
        <w:trPr>
          <w:cantSplit/>
        </w:trPr>
        <w:tc>
          <w:tcPr>
            <w:tcW w:w="2551" w:type="dxa"/>
          </w:tcPr>
          <w:p w14:paraId="4A29B4A4" w14:textId="77777777" w:rsidR="00FB3EEF" w:rsidRPr="00074D04" w:rsidRDefault="00FB3EEF" w:rsidP="00FB3EEF">
            <w:pPr>
              <w:pStyle w:val="ENoteTableText"/>
              <w:tabs>
                <w:tab w:val="center" w:leader="dot" w:pos="2268"/>
              </w:tabs>
            </w:pPr>
            <w:r w:rsidRPr="00074D04">
              <w:t>s 357</w:t>
            </w:r>
            <w:r w:rsidRPr="00074D04">
              <w:tab/>
            </w:r>
          </w:p>
        </w:tc>
        <w:tc>
          <w:tcPr>
            <w:tcW w:w="4537" w:type="dxa"/>
          </w:tcPr>
          <w:p w14:paraId="3D03DE75" w14:textId="77777777" w:rsidR="00FB3EEF" w:rsidRPr="00074D04" w:rsidRDefault="00FB3EEF" w:rsidP="00FB3EEF">
            <w:pPr>
              <w:pStyle w:val="ENoteTableText"/>
            </w:pPr>
            <w:r w:rsidRPr="00074D04">
              <w:t>rep No 109, 2014</w:t>
            </w:r>
          </w:p>
        </w:tc>
      </w:tr>
      <w:tr w:rsidR="00FB3EEF" w:rsidRPr="00074D04" w14:paraId="65E6B642" w14:textId="77777777" w:rsidTr="00305E03">
        <w:trPr>
          <w:cantSplit/>
        </w:trPr>
        <w:tc>
          <w:tcPr>
            <w:tcW w:w="2551" w:type="dxa"/>
          </w:tcPr>
          <w:p w14:paraId="5920F1DC" w14:textId="77777777" w:rsidR="00FB3EEF" w:rsidRPr="00074D04" w:rsidRDefault="00FB3EEF" w:rsidP="00FB3EEF">
            <w:pPr>
              <w:pStyle w:val="ENoteTableText"/>
              <w:tabs>
                <w:tab w:val="center" w:leader="dot" w:pos="2268"/>
              </w:tabs>
              <w:rPr>
                <w:b/>
                <w:kern w:val="28"/>
              </w:rPr>
            </w:pPr>
            <w:r w:rsidRPr="00074D04">
              <w:t>s 358</w:t>
            </w:r>
            <w:r w:rsidRPr="00074D04">
              <w:tab/>
            </w:r>
          </w:p>
        </w:tc>
        <w:tc>
          <w:tcPr>
            <w:tcW w:w="4537" w:type="dxa"/>
          </w:tcPr>
          <w:p w14:paraId="5FEB6DF8" w14:textId="77777777" w:rsidR="00FB3EEF" w:rsidRPr="00074D04" w:rsidRDefault="00FB3EEF" w:rsidP="00FB3EEF">
            <w:pPr>
              <w:pStyle w:val="ENoteTableText"/>
            </w:pPr>
            <w:r w:rsidRPr="00074D04">
              <w:t>rep No 109, 2014</w:t>
            </w:r>
          </w:p>
        </w:tc>
      </w:tr>
      <w:tr w:rsidR="00FB3EEF" w:rsidRPr="00074D04" w14:paraId="6607E8CD" w14:textId="77777777" w:rsidTr="00305E03">
        <w:trPr>
          <w:cantSplit/>
        </w:trPr>
        <w:tc>
          <w:tcPr>
            <w:tcW w:w="2551" w:type="dxa"/>
          </w:tcPr>
          <w:p w14:paraId="5EEAE2C8" w14:textId="77777777" w:rsidR="00FB3EEF" w:rsidRPr="00074D04" w:rsidRDefault="00FB3EEF" w:rsidP="00FB3EEF">
            <w:pPr>
              <w:pStyle w:val="ENoteTableText"/>
              <w:tabs>
                <w:tab w:val="center" w:leader="dot" w:pos="2268"/>
              </w:tabs>
              <w:rPr>
                <w:b/>
                <w:kern w:val="28"/>
              </w:rPr>
            </w:pPr>
            <w:r w:rsidRPr="00074D04">
              <w:t>s 359</w:t>
            </w:r>
            <w:r w:rsidRPr="00074D04">
              <w:tab/>
            </w:r>
          </w:p>
        </w:tc>
        <w:tc>
          <w:tcPr>
            <w:tcW w:w="4537" w:type="dxa"/>
          </w:tcPr>
          <w:p w14:paraId="740B0691" w14:textId="77777777" w:rsidR="00FB3EEF" w:rsidRPr="00074D04" w:rsidRDefault="00FB3EEF" w:rsidP="00FB3EEF">
            <w:pPr>
              <w:pStyle w:val="ENoteTableText"/>
            </w:pPr>
            <w:r w:rsidRPr="00074D04">
              <w:t>rep No 109, 2014</w:t>
            </w:r>
          </w:p>
        </w:tc>
      </w:tr>
      <w:tr w:rsidR="00FB3EEF" w:rsidRPr="00074D04" w14:paraId="58F81392" w14:textId="77777777" w:rsidTr="00305E03">
        <w:trPr>
          <w:cantSplit/>
        </w:trPr>
        <w:tc>
          <w:tcPr>
            <w:tcW w:w="2551" w:type="dxa"/>
          </w:tcPr>
          <w:p w14:paraId="587AF1B0" w14:textId="77777777" w:rsidR="00FB3EEF" w:rsidRPr="00074D04" w:rsidRDefault="00FB3EEF" w:rsidP="00FB3EEF">
            <w:pPr>
              <w:pStyle w:val="ENoteTableText"/>
              <w:tabs>
                <w:tab w:val="center" w:leader="dot" w:pos="2268"/>
              </w:tabs>
            </w:pPr>
            <w:r w:rsidRPr="00074D04">
              <w:rPr>
                <w:b/>
              </w:rPr>
              <w:t>Division 1</w:t>
            </w:r>
          </w:p>
        </w:tc>
        <w:tc>
          <w:tcPr>
            <w:tcW w:w="4537" w:type="dxa"/>
          </w:tcPr>
          <w:p w14:paraId="7F96D862" w14:textId="77777777" w:rsidR="00FB3EEF" w:rsidRPr="00074D04" w:rsidRDefault="00FB3EEF" w:rsidP="00FB3EEF">
            <w:pPr>
              <w:pStyle w:val="ENoteTableText"/>
            </w:pPr>
          </w:p>
        </w:tc>
      </w:tr>
      <w:tr w:rsidR="00FB3EEF" w:rsidRPr="00074D04" w14:paraId="5CB2C5C4" w14:textId="77777777" w:rsidTr="00305E03">
        <w:trPr>
          <w:cantSplit/>
        </w:trPr>
        <w:tc>
          <w:tcPr>
            <w:tcW w:w="2551" w:type="dxa"/>
          </w:tcPr>
          <w:p w14:paraId="4013BE80" w14:textId="77777777" w:rsidR="00FB3EEF" w:rsidRPr="00074D04" w:rsidRDefault="00FB3EEF" w:rsidP="00FB3EEF">
            <w:pPr>
              <w:pStyle w:val="ENoteTableText"/>
              <w:tabs>
                <w:tab w:val="center" w:leader="dot" w:pos="2268"/>
              </w:tabs>
              <w:rPr>
                <w:b/>
                <w:kern w:val="28"/>
              </w:rPr>
            </w:pPr>
            <w:r w:rsidRPr="00074D04">
              <w:t>s 360</w:t>
            </w:r>
            <w:r w:rsidRPr="00074D04">
              <w:tab/>
            </w:r>
          </w:p>
        </w:tc>
        <w:tc>
          <w:tcPr>
            <w:tcW w:w="4537" w:type="dxa"/>
          </w:tcPr>
          <w:p w14:paraId="50801502" w14:textId="77777777" w:rsidR="00FB3EEF" w:rsidRPr="00074D04" w:rsidRDefault="00FB3EEF" w:rsidP="00FB3EEF">
            <w:pPr>
              <w:pStyle w:val="ENoteTableText"/>
            </w:pPr>
            <w:r w:rsidRPr="00074D04">
              <w:t>rep No 109, 2014</w:t>
            </w:r>
          </w:p>
        </w:tc>
      </w:tr>
      <w:tr w:rsidR="00FB3EEF" w:rsidRPr="00074D04" w14:paraId="4AEFE491" w14:textId="77777777" w:rsidTr="00305E03">
        <w:trPr>
          <w:cantSplit/>
        </w:trPr>
        <w:tc>
          <w:tcPr>
            <w:tcW w:w="2551" w:type="dxa"/>
          </w:tcPr>
          <w:p w14:paraId="5159DA73" w14:textId="77777777" w:rsidR="00FB3EEF" w:rsidRPr="00074D04" w:rsidRDefault="00FB3EEF" w:rsidP="00FB3EEF">
            <w:pPr>
              <w:pStyle w:val="ENoteTableText"/>
              <w:tabs>
                <w:tab w:val="center" w:leader="dot" w:pos="2268"/>
              </w:tabs>
            </w:pPr>
          </w:p>
        </w:tc>
        <w:tc>
          <w:tcPr>
            <w:tcW w:w="4537" w:type="dxa"/>
          </w:tcPr>
          <w:p w14:paraId="7F1E5D58" w14:textId="77777777" w:rsidR="00FB3EEF" w:rsidRPr="00074D04" w:rsidRDefault="00FB3EEF" w:rsidP="00FB3EEF">
            <w:pPr>
              <w:pStyle w:val="ENoteTableText"/>
            </w:pPr>
            <w:r w:rsidRPr="00074D04">
              <w:t>ad No 47, 2020</w:t>
            </w:r>
          </w:p>
        </w:tc>
      </w:tr>
      <w:tr w:rsidR="00315A1A" w:rsidRPr="00074D04" w14:paraId="2BD151DA" w14:textId="77777777" w:rsidTr="00305E03">
        <w:trPr>
          <w:cantSplit/>
        </w:trPr>
        <w:tc>
          <w:tcPr>
            <w:tcW w:w="2551" w:type="dxa"/>
          </w:tcPr>
          <w:p w14:paraId="70206238" w14:textId="77777777" w:rsidR="00315A1A" w:rsidRPr="00074D04" w:rsidRDefault="00315A1A" w:rsidP="00FB3EEF">
            <w:pPr>
              <w:pStyle w:val="ENoteTableText"/>
              <w:tabs>
                <w:tab w:val="center" w:leader="dot" w:pos="2268"/>
              </w:tabs>
            </w:pPr>
          </w:p>
        </w:tc>
        <w:tc>
          <w:tcPr>
            <w:tcW w:w="4537" w:type="dxa"/>
          </w:tcPr>
          <w:p w14:paraId="2564EC7E" w14:textId="77777777" w:rsidR="00315A1A" w:rsidRPr="00074D04" w:rsidRDefault="00315A1A" w:rsidP="00FB3EEF">
            <w:pPr>
              <w:pStyle w:val="ENoteTableText"/>
            </w:pPr>
            <w:r w:rsidRPr="00074D04">
              <w:t>am No 36, 2024</w:t>
            </w:r>
          </w:p>
        </w:tc>
      </w:tr>
      <w:tr w:rsidR="00FB3EEF" w:rsidRPr="00074D04" w14:paraId="4AE05379" w14:textId="77777777" w:rsidTr="00305E03">
        <w:trPr>
          <w:cantSplit/>
        </w:trPr>
        <w:tc>
          <w:tcPr>
            <w:tcW w:w="2551" w:type="dxa"/>
          </w:tcPr>
          <w:p w14:paraId="183DD4E4" w14:textId="77777777" w:rsidR="00FB3EEF" w:rsidRPr="00074D04" w:rsidRDefault="00FB3EEF" w:rsidP="00FB3EEF">
            <w:pPr>
              <w:pStyle w:val="ENoteTableText"/>
              <w:tabs>
                <w:tab w:val="center" w:leader="dot" w:pos="2268"/>
              </w:tabs>
            </w:pPr>
            <w:r w:rsidRPr="00074D04">
              <w:t>s 360A</w:t>
            </w:r>
            <w:r w:rsidRPr="00074D04">
              <w:tab/>
            </w:r>
          </w:p>
        </w:tc>
        <w:tc>
          <w:tcPr>
            <w:tcW w:w="4537" w:type="dxa"/>
          </w:tcPr>
          <w:p w14:paraId="171CE741" w14:textId="77777777" w:rsidR="00FB3EEF" w:rsidRPr="00074D04" w:rsidRDefault="00FB3EEF" w:rsidP="00FB3EEF">
            <w:pPr>
              <w:pStyle w:val="ENoteTableText"/>
            </w:pPr>
            <w:r w:rsidRPr="00074D04">
              <w:t>ad No 47, 2020</w:t>
            </w:r>
          </w:p>
        </w:tc>
      </w:tr>
      <w:tr w:rsidR="00622C59" w:rsidRPr="00074D04" w14:paraId="142DF8BC" w14:textId="77777777" w:rsidTr="00305E03">
        <w:trPr>
          <w:cantSplit/>
        </w:trPr>
        <w:tc>
          <w:tcPr>
            <w:tcW w:w="2551" w:type="dxa"/>
          </w:tcPr>
          <w:p w14:paraId="1AEF1EE7" w14:textId="77777777" w:rsidR="00622C59" w:rsidRPr="00074D04" w:rsidRDefault="00622C59" w:rsidP="00FB3EEF">
            <w:pPr>
              <w:pStyle w:val="ENoteTableText"/>
              <w:tabs>
                <w:tab w:val="center" w:leader="dot" w:pos="2268"/>
              </w:tabs>
            </w:pPr>
          </w:p>
        </w:tc>
        <w:tc>
          <w:tcPr>
            <w:tcW w:w="4537" w:type="dxa"/>
          </w:tcPr>
          <w:p w14:paraId="62814481" w14:textId="77777777" w:rsidR="00622C59" w:rsidRPr="00074D04" w:rsidRDefault="00622C59" w:rsidP="00FB3EEF">
            <w:pPr>
              <w:pStyle w:val="ENoteTableText"/>
            </w:pPr>
            <w:r w:rsidRPr="00074D04">
              <w:t>am No 36, 2024</w:t>
            </w:r>
          </w:p>
        </w:tc>
      </w:tr>
      <w:tr w:rsidR="00FB3EEF" w:rsidRPr="00074D04" w14:paraId="282F64BB" w14:textId="77777777" w:rsidTr="00305E03">
        <w:trPr>
          <w:cantSplit/>
        </w:trPr>
        <w:tc>
          <w:tcPr>
            <w:tcW w:w="2551" w:type="dxa"/>
          </w:tcPr>
          <w:p w14:paraId="42ABFF0A" w14:textId="77777777" w:rsidR="00FB3EEF" w:rsidRPr="00074D04" w:rsidRDefault="00FB3EEF" w:rsidP="00FB3EEF">
            <w:pPr>
              <w:pStyle w:val="ENoteTableText"/>
              <w:tabs>
                <w:tab w:val="center" w:leader="dot" w:pos="2268"/>
              </w:tabs>
            </w:pPr>
            <w:r w:rsidRPr="00074D04">
              <w:t>s 360AA</w:t>
            </w:r>
            <w:r w:rsidRPr="00074D04">
              <w:tab/>
            </w:r>
          </w:p>
        </w:tc>
        <w:tc>
          <w:tcPr>
            <w:tcW w:w="4537" w:type="dxa"/>
          </w:tcPr>
          <w:p w14:paraId="5B640C0E" w14:textId="77777777" w:rsidR="00FB3EEF" w:rsidRPr="00074D04" w:rsidRDefault="00FB3EEF" w:rsidP="00FB3EEF">
            <w:pPr>
              <w:pStyle w:val="ENoteTableText"/>
            </w:pPr>
            <w:r w:rsidRPr="00074D04">
              <w:t>ad No 47, 2020</w:t>
            </w:r>
          </w:p>
        </w:tc>
      </w:tr>
      <w:tr w:rsidR="00622C59" w:rsidRPr="00074D04" w14:paraId="7DD9193B" w14:textId="77777777" w:rsidTr="00305E03">
        <w:trPr>
          <w:cantSplit/>
        </w:trPr>
        <w:tc>
          <w:tcPr>
            <w:tcW w:w="2551" w:type="dxa"/>
          </w:tcPr>
          <w:p w14:paraId="3D382623" w14:textId="77777777" w:rsidR="00622C59" w:rsidRPr="00074D04" w:rsidRDefault="00622C59" w:rsidP="00FB3EEF">
            <w:pPr>
              <w:pStyle w:val="ENoteTableText"/>
              <w:tabs>
                <w:tab w:val="center" w:leader="dot" w:pos="2268"/>
              </w:tabs>
            </w:pPr>
          </w:p>
        </w:tc>
        <w:tc>
          <w:tcPr>
            <w:tcW w:w="4537" w:type="dxa"/>
          </w:tcPr>
          <w:p w14:paraId="2E1BDC24" w14:textId="77777777" w:rsidR="00622C59" w:rsidRPr="00074D04" w:rsidRDefault="00622C59" w:rsidP="00FB3EEF">
            <w:pPr>
              <w:pStyle w:val="ENoteTableText"/>
            </w:pPr>
            <w:r w:rsidRPr="00074D04">
              <w:t>am No 36, 2024</w:t>
            </w:r>
          </w:p>
        </w:tc>
      </w:tr>
      <w:tr w:rsidR="00C37C30" w:rsidRPr="00074D04" w14:paraId="4E4F7A14" w14:textId="77777777" w:rsidTr="00305E03">
        <w:trPr>
          <w:cantSplit/>
        </w:trPr>
        <w:tc>
          <w:tcPr>
            <w:tcW w:w="2551" w:type="dxa"/>
          </w:tcPr>
          <w:p w14:paraId="0CA9E991" w14:textId="77777777" w:rsidR="00C37C30" w:rsidRPr="00074D04" w:rsidRDefault="0054727A" w:rsidP="00FB3EEF">
            <w:pPr>
              <w:pStyle w:val="ENoteTableText"/>
              <w:tabs>
                <w:tab w:val="center" w:leader="dot" w:pos="2268"/>
              </w:tabs>
            </w:pPr>
            <w:r w:rsidRPr="00074D04">
              <w:t>s 360AB</w:t>
            </w:r>
            <w:r w:rsidRPr="00074D04">
              <w:tab/>
            </w:r>
          </w:p>
        </w:tc>
        <w:tc>
          <w:tcPr>
            <w:tcW w:w="4537" w:type="dxa"/>
          </w:tcPr>
          <w:p w14:paraId="6D722056" w14:textId="77777777" w:rsidR="00C37C30" w:rsidRPr="00074D04" w:rsidRDefault="0054727A" w:rsidP="00FB3EEF">
            <w:pPr>
              <w:pStyle w:val="ENoteTableText"/>
            </w:pPr>
            <w:r w:rsidRPr="00074D04">
              <w:t>ad No 36, 2024</w:t>
            </w:r>
          </w:p>
        </w:tc>
      </w:tr>
      <w:tr w:rsidR="0054727A" w:rsidRPr="00074D04" w14:paraId="6BAB8743" w14:textId="77777777" w:rsidTr="00305E03">
        <w:trPr>
          <w:cantSplit/>
        </w:trPr>
        <w:tc>
          <w:tcPr>
            <w:tcW w:w="2551" w:type="dxa"/>
          </w:tcPr>
          <w:p w14:paraId="5A0B2E66" w14:textId="77777777" w:rsidR="0054727A" w:rsidRPr="00074D04" w:rsidRDefault="0054727A" w:rsidP="0054727A">
            <w:pPr>
              <w:pStyle w:val="ENoteTableText"/>
              <w:tabs>
                <w:tab w:val="center" w:leader="dot" w:pos="2268"/>
              </w:tabs>
            </w:pPr>
            <w:r w:rsidRPr="00074D04">
              <w:t>s 360AC</w:t>
            </w:r>
            <w:r w:rsidRPr="00074D04">
              <w:tab/>
            </w:r>
          </w:p>
        </w:tc>
        <w:tc>
          <w:tcPr>
            <w:tcW w:w="4537" w:type="dxa"/>
          </w:tcPr>
          <w:p w14:paraId="79FFF6C9" w14:textId="77777777" w:rsidR="0054727A" w:rsidRPr="00074D04" w:rsidRDefault="0054727A" w:rsidP="0054727A">
            <w:pPr>
              <w:pStyle w:val="ENoteTableText"/>
            </w:pPr>
            <w:r w:rsidRPr="00074D04">
              <w:t>ad No 36, 2024</w:t>
            </w:r>
          </w:p>
        </w:tc>
      </w:tr>
      <w:tr w:rsidR="0054727A" w:rsidRPr="00074D04" w14:paraId="74917AA4" w14:textId="77777777" w:rsidTr="00305E03">
        <w:trPr>
          <w:cantSplit/>
        </w:trPr>
        <w:tc>
          <w:tcPr>
            <w:tcW w:w="2551" w:type="dxa"/>
          </w:tcPr>
          <w:p w14:paraId="2E70F420" w14:textId="77777777" w:rsidR="0054727A" w:rsidRPr="00074D04" w:rsidRDefault="0054727A" w:rsidP="0054727A">
            <w:pPr>
              <w:pStyle w:val="ENoteTableText"/>
              <w:tabs>
                <w:tab w:val="center" w:leader="dot" w:pos="2268"/>
              </w:tabs>
            </w:pPr>
            <w:r w:rsidRPr="00074D04">
              <w:t>s 360AD</w:t>
            </w:r>
            <w:r w:rsidRPr="00074D04">
              <w:tab/>
            </w:r>
          </w:p>
        </w:tc>
        <w:tc>
          <w:tcPr>
            <w:tcW w:w="4537" w:type="dxa"/>
          </w:tcPr>
          <w:p w14:paraId="3E5240EC" w14:textId="77777777" w:rsidR="0054727A" w:rsidRPr="00074D04" w:rsidRDefault="0054727A" w:rsidP="0054727A">
            <w:pPr>
              <w:pStyle w:val="ENoteTableText"/>
            </w:pPr>
            <w:r w:rsidRPr="00074D04">
              <w:t>ad No 36, 2024</w:t>
            </w:r>
          </w:p>
        </w:tc>
      </w:tr>
      <w:tr w:rsidR="0054727A" w:rsidRPr="00074D04" w14:paraId="3BD421A8" w14:textId="77777777" w:rsidTr="00305E03">
        <w:trPr>
          <w:cantSplit/>
        </w:trPr>
        <w:tc>
          <w:tcPr>
            <w:tcW w:w="2551" w:type="dxa"/>
          </w:tcPr>
          <w:p w14:paraId="0C1AEEC6" w14:textId="77777777" w:rsidR="0054727A" w:rsidRPr="00074D04" w:rsidRDefault="0054727A" w:rsidP="0054727A">
            <w:pPr>
              <w:pStyle w:val="ENoteTableText"/>
              <w:tabs>
                <w:tab w:val="center" w:leader="dot" w:pos="2268"/>
              </w:tabs>
            </w:pPr>
            <w:r w:rsidRPr="00074D04">
              <w:t>s 360AE</w:t>
            </w:r>
            <w:r w:rsidRPr="00074D04">
              <w:tab/>
            </w:r>
          </w:p>
        </w:tc>
        <w:tc>
          <w:tcPr>
            <w:tcW w:w="4537" w:type="dxa"/>
          </w:tcPr>
          <w:p w14:paraId="0046EBE3" w14:textId="77777777" w:rsidR="0054727A" w:rsidRPr="00074D04" w:rsidRDefault="0054727A" w:rsidP="0054727A">
            <w:pPr>
              <w:pStyle w:val="ENoteTableText"/>
            </w:pPr>
            <w:r w:rsidRPr="00074D04">
              <w:t>ad No 36, 2024</w:t>
            </w:r>
          </w:p>
        </w:tc>
      </w:tr>
      <w:tr w:rsidR="00FB3EEF" w:rsidRPr="00074D04" w14:paraId="41A9AA79" w14:textId="77777777" w:rsidTr="00305E03">
        <w:trPr>
          <w:cantSplit/>
        </w:trPr>
        <w:tc>
          <w:tcPr>
            <w:tcW w:w="2551" w:type="dxa"/>
          </w:tcPr>
          <w:p w14:paraId="541BFABB" w14:textId="77777777" w:rsidR="00FB3EEF" w:rsidRPr="00074D04" w:rsidRDefault="00FB3EEF" w:rsidP="00FB3EEF">
            <w:pPr>
              <w:pStyle w:val="ENoteTableText"/>
              <w:tabs>
                <w:tab w:val="center" w:leader="dot" w:pos="2268"/>
              </w:tabs>
              <w:rPr>
                <w:b/>
              </w:rPr>
            </w:pPr>
            <w:r w:rsidRPr="00074D04">
              <w:rPr>
                <w:b/>
              </w:rPr>
              <w:t>Division 2</w:t>
            </w:r>
          </w:p>
        </w:tc>
        <w:tc>
          <w:tcPr>
            <w:tcW w:w="4537" w:type="dxa"/>
          </w:tcPr>
          <w:p w14:paraId="506EB1D9" w14:textId="77777777" w:rsidR="00FB3EEF" w:rsidRPr="00074D04" w:rsidRDefault="00FB3EEF" w:rsidP="00FB3EEF">
            <w:pPr>
              <w:pStyle w:val="ENoteTableText"/>
            </w:pPr>
          </w:p>
        </w:tc>
      </w:tr>
      <w:tr w:rsidR="00FB3EEF" w:rsidRPr="00074D04" w14:paraId="069AF2B8" w14:textId="77777777" w:rsidTr="00305E03">
        <w:trPr>
          <w:cantSplit/>
        </w:trPr>
        <w:tc>
          <w:tcPr>
            <w:tcW w:w="2551" w:type="dxa"/>
          </w:tcPr>
          <w:p w14:paraId="24FDB93A" w14:textId="77777777" w:rsidR="00FB3EEF" w:rsidRPr="00074D04" w:rsidRDefault="00FB3EEF" w:rsidP="00FB3EEF">
            <w:pPr>
              <w:pStyle w:val="ENoteTableText"/>
              <w:tabs>
                <w:tab w:val="center" w:leader="dot" w:pos="2268"/>
              </w:tabs>
              <w:rPr>
                <w:b/>
              </w:rPr>
            </w:pPr>
            <w:r w:rsidRPr="00074D04">
              <w:rPr>
                <w:b/>
              </w:rPr>
              <w:t>Subdivision AA</w:t>
            </w:r>
          </w:p>
        </w:tc>
        <w:tc>
          <w:tcPr>
            <w:tcW w:w="4537" w:type="dxa"/>
          </w:tcPr>
          <w:p w14:paraId="34B7B4AC" w14:textId="77777777" w:rsidR="00FB3EEF" w:rsidRPr="00074D04" w:rsidRDefault="00FB3EEF" w:rsidP="00FB3EEF">
            <w:pPr>
              <w:pStyle w:val="ENoteTableText"/>
            </w:pPr>
          </w:p>
        </w:tc>
      </w:tr>
      <w:tr w:rsidR="00FB3EEF" w:rsidRPr="00074D04" w14:paraId="7FF08992" w14:textId="77777777" w:rsidTr="00305E03">
        <w:trPr>
          <w:cantSplit/>
        </w:trPr>
        <w:tc>
          <w:tcPr>
            <w:tcW w:w="2551" w:type="dxa"/>
          </w:tcPr>
          <w:p w14:paraId="015E3438" w14:textId="77777777" w:rsidR="00FB3EEF" w:rsidRPr="00074D04" w:rsidRDefault="00FB3EEF" w:rsidP="00FB3EEF">
            <w:pPr>
              <w:pStyle w:val="ENoteTableText"/>
              <w:tabs>
                <w:tab w:val="center" w:leader="dot" w:pos="2268"/>
              </w:tabs>
            </w:pPr>
            <w:r w:rsidRPr="00074D04">
              <w:t>s 360B</w:t>
            </w:r>
            <w:r w:rsidRPr="00074D04">
              <w:tab/>
            </w:r>
          </w:p>
        </w:tc>
        <w:tc>
          <w:tcPr>
            <w:tcW w:w="4537" w:type="dxa"/>
          </w:tcPr>
          <w:p w14:paraId="160604BD" w14:textId="77777777" w:rsidR="00FB3EEF" w:rsidRPr="00074D04" w:rsidRDefault="00FB3EEF" w:rsidP="00FB3EEF">
            <w:pPr>
              <w:pStyle w:val="ENoteTableText"/>
            </w:pPr>
            <w:r w:rsidRPr="00074D04">
              <w:t>ad No 47, 2020</w:t>
            </w:r>
          </w:p>
        </w:tc>
      </w:tr>
      <w:tr w:rsidR="003A10EB" w:rsidRPr="00074D04" w14:paraId="4AC66E35" w14:textId="77777777" w:rsidTr="00305E03">
        <w:trPr>
          <w:cantSplit/>
        </w:trPr>
        <w:tc>
          <w:tcPr>
            <w:tcW w:w="2551" w:type="dxa"/>
          </w:tcPr>
          <w:p w14:paraId="49DA933F" w14:textId="77777777" w:rsidR="003A10EB" w:rsidRPr="00074D04" w:rsidRDefault="003A10EB" w:rsidP="00FB3EEF">
            <w:pPr>
              <w:pStyle w:val="ENoteTableText"/>
              <w:tabs>
                <w:tab w:val="center" w:leader="dot" w:pos="2268"/>
              </w:tabs>
            </w:pPr>
          </w:p>
        </w:tc>
        <w:tc>
          <w:tcPr>
            <w:tcW w:w="4537" w:type="dxa"/>
          </w:tcPr>
          <w:p w14:paraId="614FBB04" w14:textId="77777777" w:rsidR="003A10EB" w:rsidRPr="00074D04" w:rsidRDefault="003A10EB" w:rsidP="00FB3EEF">
            <w:pPr>
              <w:pStyle w:val="ENoteTableText"/>
            </w:pPr>
            <w:r w:rsidRPr="00074D04">
              <w:t>rs No 36, 2024</w:t>
            </w:r>
          </w:p>
        </w:tc>
      </w:tr>
      <w:tr w:rsidR="00FB3EEF" w:rsidRPr="00074D04" w14:paraId="5D0E8F4E" w14:textId="77777777" w:rsidTr="00305E03">
        <w:trPr>
          <w:cantSplit/>
        </w:trPr>
        <w:tc>
          <w:tcPr>
            <w:tcW w:w="2551" w:type="dxa"/>
          </w:tcPr>
          <w:p w14:paraId="397EB45B" w14:textId="77777777" w:rsidR="00FB3EEF" w:rsidRPr="00074D04" w:rsidRDefault="00FB3EEF" w:rsidP="00FB3EEF">
            <w:pPr>
              <w:pStyle w:val="ENoteTableText"/>
              <w:tabs>
                <w:tab w:val="center" w:leader="dot" w:pos="2268"/>
              </w:tabs>
            </w:pPr>
            <w:r w:rsidRPr="00074D04">
              <w:t>s 360C</w:t>
            </w:r>
            <w:r w:rsidRPr="00074D04">
              <w:tab/>
            </w:r>
          </w:p>
        </w:tc>
        <w:tc>
          <w:tcPr>
            <w:tcW w:w="4537" w:type="dxa"/>
          </w:tcPr>
          <w:p w14:paraId="4CD9DD60" w14:textId="77777777" w:rsidR="00FB3EEF" w:rsidRPr="00074D04" w:rsidRDefault="00FB3EEF" w:rsidP="00FB3EEF">
            <w:pPr>
              <w:pStyle w:val="ENoteTableText"/>
            </w:pPr>
            <w:r w:rsidRPr="00074D04">
              <w:t>ad No 47, 2020</w:t>
            </w:r>
          </w:p>
        </w:tc>
      </w:tr>
      <w:tr w:rsidR="00DB5237" w:rsidRPr="00074D04" w14:paraId="6FE9EA20" w14:textId="77777777" w:rsidTr="00305E03">
        <w:trPr>
          <w:cantSplit/>
        </w:trPr>
        <w:tc>
          <w:tcPr>
            <w:tcW w:w="2551" w:type="dxa"/>
          </w:tcPr>
          <w:p w14:paraId="129C7E9A" w14:textId="77777777" w:rsidR="00DB5237" w:rsidRPr="00074D04" w:rsidRDefault="00DB5237" w:rsidP="00FB3EEF">
            <w:pPr>
              <w:pStyle w:val="ENoteTableText"/>
              <w:tabs>
                <w:tab w:val="center" w:leader="dot" w:pos="2268"/>
              </w:tabs>
            </w:pPr>
          </w:p>
        </w:tc>
        <w:tc>
          <w:tcPr>
            <w:tcW w:w="4537" w:type="dxa"/>
          </w:tcPr>
          <w:p w14:paraId="18B19691" w14:textId="77777777" w:rsidR="00DB5237" w:rsidRPr="00074D04" w:rsidRDefault="00DB5237" w:rsidP="00FB3EEF">
            <w:pPr>
              <w:pStyle w:val="ENoteTableText"/>
            </w:pPr>
            <w:r w:rsidRPr="00074D04">
              <w:t>rs No 36, 2024</w:t>
            </w:r>
          </w:p>
        </w:tc>
      </w:tr>
      <w:tr w:rsidR="00DB5237" w:rsidRPr="00074D04" w:rsidDel="00DB5237" w14:paraId="7C8AAB74" w14:textId="77777777" w:rsidTr="00305E03">
        <w:trPr>
          <w:cantSplit/>
        </w:trPr>
        <w:tc>
          <w:tcPr>
            <w:tcW w:w="2551" w:type="dxa"/>
          </w:tcPr>
          <w:p w14:paraId="18045E57" w14:textId="77777777" w:rsidR="00DB5237" w:rsidRPr="00074D04" w:rsidDel="00DB5237" w:rsidRDefault="008C5081" w:rsidP="00FB3EEF">
            <w:pPr>
              <w:pStyle w:val="ENoteTableText"/>
              <w:keepNext/>
              <w:tabs>
                <w:tab w:val="center" w:leader="dot" w:pos="2268"/>
              </w:tabs>
            </w:pPr>
            <w:r w:rsidRPr="00074D04">
              <w:t>Subdivision A</w:t>
            </w:r>
            <w:r w:rsidRPr="00074D04">
              <w:tab/>
            </w:r>
          </w:p>
        </w:tc>
        <w:tc>
          <w:tcPr>
            <w:tcW w:w="4537" w:type="dxa"/>
          </w:tcPr>
          <w:p w14:paraId="7AA3E4BA" w14:textId="77777777" w:rsidR="00DB5237" w:rsidRPr="00074D04" w:rsidDel="00DB5237" w:rsidRDefault="008C5081" w:rsidP="00FB3EEF">
            <w:pPr>
              <w:pStyle w:val="ENoteTableText"/>
              <w:keepNext/>
            </w:pPr>
            <w:r w:rsidRPr="00074D04">
              <w:t>rep No 36, 2024</w:t>
            </w:r>
          </w:p>
        </w:tc>
      </w:tr>
      <w:tr w:rsidR="00FB3EEF" w:rsidRPr="00074D04" w14:paraId="277387E8" w14:textId="77777777" w:rsidTr="00305E03">
        <w:trPr>
          <w:cantSplit/>
        </w:trPr>
        <w:tc>
          <w:tcPr>
            <w:tcW w:w="2551" w:type="dxa"/>
          </w:tcPr>
          <w:p w14:paraId="6EE072F4" w14:textId="77777777" w:rsidR="00FB3EEF" w:rsidRPr="00074D04" w:rsidRDefault="00FB3EEF" w:rsidP="00FB3EEF">
            <w:pPr>
              <w:pStyle w:val="ENoteTableText"/>
              <w:tabs>
                <w:tab w:val="center" w:leader="dot" w:pos="2268"/>
              </w:tabs>
            </w:pPr>
            <w:r w:rsidRPr="00074D04">
              <w:t>s 360D</w:t>
            </w:r>
            <w:r w:rsidRPr="00074D04">
              <w:tab/>
            </w:r>
          </w:p>
        </w:tc>
        <w:tc>
          <w:tcPr>
            <w:tcW w:w="4537" w:type="dxa"/>
          </w:tcPr>
          <w:p w14:paraId="33A6F78C" w14:textId="77777777" w:rsidR="00FB3EEF" w:rsidRPr="00074D04" w:rsidRDefault="00FB3EEF" w:rsidP="00FB3EEF">
            <w:pPr>
              <w:pStyle w:val="ENoteTableText"/>
            </w:pPr>
            <w:r w:rsidRPr="00074D04">
              <w:t>ad No 47, 2020</w:t>
            </w:r>
          </w:p>
        </w:tc>
      </w:tr>
      <w:tr w:rsidR="008C5081" w:rsidRPr="00074D04" w14:paraId="613B4D02" w14:textId="77777777" w:rsidTr="00305E03">
        <w:trPr>
          <w:cantSplit/>
        </w:trPr>
        <w:tc>
          <w:tcPr>
            <w:tcW w:w="2551" w:type="dxa"/>
          </w:tcPr>
          <w:p w14:paraId="1631A527" w14:textId="77777777" w:rsidR="008C5081" w:rsidRPr="00074D04" w:rsidRDefault="008C5081" w:rsidP="00FB3EEF">
            <w:pPr>
              <w:pStyle w:val="ENoteTableText"/>
              <w:tabs>
                <w:tab w:val="center" w:leader="dot" w:pos="2268"/>
              </w:tabs>
            </w:pPr>
          </w:p>
        </w:tc>
        <w:tc>
          <w:tcPr>
            <w:tcW w:w="4537" w:type="dxa"/>
          </w:tcPr>
          <w:p w14:paraId="099982CB" w14:textId="77777777" w:rsidR="008C5081" w:rsidRPr="00074D04" w:rsidRDefault="008C5081" w:rsidP="00FB3EEF">
            <w:pPr>
              <w:pStyle w:val="ENoteTableText"/>
            </w:pPr>
            <w:r w:rsidRPr="00074D04">
              <w:t>rep No 36, 2024</w:t>
            </w:r>
          </w:p>
        </w:tc>
      </w:tr>
      <w:tr w:rsidR="00FB3EEF" w:rsidRPr="00074D04" w14:paraId="366E70AA" w14:textId="77777777" w:rsidTr="00305E03">
        <w:trPr>
          <w:cantSplit/>
        </w:trPr>
        <w:tc>
          <w:tcPr>
            <w:tcW w:w="2551" w:type="dxa"/>
          </w:tcPr>
          <w:p w14:paraId="3B062676" w14:textId="77777777" w:rsidR="00FB3EEF" w:rsidRPr="00074D04" w:rsidRDefault="00FB3EEF" w:rsidP="00FB3EEF">
            <w:pPr>
              <w:pStyle w:val="ENoteTableText"/>
              <w:tabs>
                <w:tab w:val="center" w:leader="dot" w:pos="2268"/>
              </w:tabs>
            </w:pPr>
            <w:r w:rsidRPr="00074D04">
              <w:t>s 360E</w:t>
            </w:r>
            <w:r w:rsidRPr="00074D04">
              <w:tab/>
            </w:r>
          </w:p>
        </w:tc>
        <w:tc>
          <w:tcPr>
            <w:tcW w:w="4537" w:type="dxa"/>
          </w:tcPr>
          <w:p w14:paraId="75FE4372" w14:textId="77777777" w:rsidR="00FB3EEF" w:rsidRPr="00074D04" w:rsidRDefault="00FB3EEF" w:rsidP="00FB3EEF">
            <w:pPr>
              <w:pStyle w:val="ENoteTableText"/>
            </w:pPr>
            <w:r w:rsidRPr="00074D04">
              <w:t>ad No 47, 2020</w:t>
            </w:r>
          </w:p>
        </w:tc>
      </w:tr>
      <w:tr w:rsidR="008C5081" w:rsidRPr="00074D04" w14:paraId="39CA1F87" w14:textId="77777777" w:rsidTr="00305E03">
        <w:trPr>
          <w:cantSplit/>
        </w:trPr>
        <w:tc>
          <w:tcPr>
            <w:tcW w:w="2551" w:type="dxa"/>
          </w:tcPr>
          <w:p w14:paraId="45E4F429" w14:textId="77777777" w:rsidR="008C5081" w:rsidRPr="00074D04" w:rsidRDefault="008C5081" w:rsidP="00FB3EEF">
            <w:pPr>
              <w:pStyle w:val="ENoteTableText"/>
              <w:tabs>
                <w:tab w:val="center" w:leader="dot" w:pos="2268"/>
              </w:tabs>
            </w:pPr>
          </w:p>
        </w:tc>
        <w:tc>
          <w:tcPr>
            <w:tcW w:w="4537" w:type="dxa"/>
          </w:tcPr>
          <w:p w14:paraId="7B77B0E4" w14:textId="77777777" w:rsidR="008C5081" w:rsidRPr="00074D04" w:rsidRDefault="008C5081" w:rsidP="00FB3EEF">
            <w:pPr>
              <w:pStyle w:val="ENoteTableText"/>
            </w:pPr>
            <w:r w:rsidRPr="00074D04">
              <w:t>rep No 36, 2024</w:t>
            </w:r>
          </w:p>
        </w:tc>
      </w:tr>
      <w:tr w:rsidR="00FB3EEF" w:rsidRPr="00074D04" w14:paraId="37FF38D0" w14:textId="77777777" w:rsidTr="00305E03">
        <w:trPr>
          <w:cantSplit/>
        </w:trPr>
        <w:tc>
          <w:tcPr>
            <w:tcW w:w="2551" w:type="dxa"/>
          </w:tcPr>
          <w:p w14:paraId="1A284BE5" w14:textId="77777777" w:rsidR="00FB3EEF" w:rsidRPr="00074D04" w:rsidRDefault="00FB3EEF" w:rsidP="00FB3EEF">
            <w:pPr>
              <w:pStyle w:val="ENoteTableText"/>
              <w:tabs>
                <w:tab w:val="center" w:leader="dot" w:pos="2268"/>
              </w:tabs>
              <w:rPr>
                <w:b/>
              </w:rPr>
            </w:pPr>
            <w:r w:rsidRPr="00074D04">
              <w:rPr>
                <w:b/>
              </w:rPr>
              <w:t>Subdivision B</w:t>
            </w:r>
          </w:p>
        </w:tc>
        <w:tc>
          <w:tcPr>
            <w:tcW w:w="4537" w:type="dxa"/>
          </w:tcPr>
          <w:p w14:paraId="16F45F78" w14:textId="77777777" w:rsidR="00FB3EEF" w:rsidRPr="00074D04" w:rsidRDefault="00FB3EEF" w:rsidP="00FB3EEF">
            <w:pPr>
              <w:pStyle w:val="ENoteTableText"/>
            </w:pPr>
          </w:p>
        </w:tc>
      </w:tr>
      <w:tr w:rsidR="008C5081" w:rsidRPr="00074D04" w14:paraId="12F17834" w14:textId="77777777" w:rsidTr="00305E03">
        <w:trPr>
          <w:cantSplit/>
        </w:trPr>
        <w:tc>
          <w:tcPr>
            <w:tcW w:w="2551" w:type="dxa"/>
          </w:tcPr>
          <w:p w14:paraId="55336292" w14:textId="77777777" w:rsidR="008C5081" w:rsidRPr="00074D04" w:rsidRDefault="008C5081" w:rsidP="00FB3EEF">
            <w:pPr>
              <w:pStyle w:val="ENoteTableText"/>
              <w:tabs>
                <w:tab w:val="center" w:leader="dot" w:pos="2268"/>
              </w:tabs>
            </w:pPr>
            <w:r w:rsidRPr="00074D04">
              <w:t>Subdivision B</w:t>
            </w:r>
            <w:r w:rsidR="00CF7395" w:rsidRPr="00074D04">
              <w:t xml:space="preserve"> heading</w:t>
            </w:r>
            <w:r w:rsidR="00CF7395" w:rsidRPr="00074D04">
              <w:tab/>
            </w:r>
          </w:p>
        </w:tc>
        <w:tc>
          <w:tcPr>
            <w:tcW w:w="4537" w:type="dxa"/>
          </w:tcPr>
          <w:p w14:paraId="2F59612B" w14:textId="77777777" w:rsidR="008C5081" w:rsidRPr="00074D04" w:rsidRDefault="00CF7395" w:rsidP="00FB3EEF">
            <w:pPr>
              <w:pStyle w:val="ENoteTableText"/>
            </w:pPr>
            <w:r w:rsidRPr="00074D04">
              <w:t>rs No 36, 2024</w:t>
            </w:r>
          </w:p>
        </w:tc>
      </w:tr>
      <w:tr w:rsidR="00FB3EEF" w:rsidRPr="00074D04" w14:paraId="1D1319E8" w14:textId="77777777" w:rsidTr="00305E03">
        <w:trPr>
          <w:cantSplit/>
        </w:trPr>
        <w:tc>
          <w:tcPr>
            <w:tcW w:w="2551" w:type="dxa"/>
          </w:tcPr>
          <w:p w14:paraId="549D249A" w14:textId="77777777" w:rsidR="00FB3EEF" w:rsidRPr="00074D04" w:rsidRDefault="00FB3EEF" w:rsidP="00FB3EEF">
            <w:pPr>
              <w:pStyle w:val="ENoteTableText"/>
              <w:tabs>
                <w:tab w:val="center" w:leader="dot" w:pos="2268"/>
              </w:tabs>
            </w:pPr>
            <w:r w:rsidRPr="00074D04">
              <w:t>s 360F</w:t>
            </w:r>
            <w:r w:rsidRPr="00074D04">
              <w:tab/>
            </w:r>
          </w:p>
        </w:tc>
        <w:tc>
          <w:tcPr>
            <w:tcW w:w="4537" w:type="dxa"/>
          </w:tcPr>
          <w:p w14:paraId="2B920D40" w14:textId="77777777" w:rsidR="00FB3EEF" w:rsidRPr="00074D04" w:rsidRDefault="00FB3EEF" w:rsidP="00FB3EEF">
            <w:pPr>
              <w:pStyle w:val="ENoteTableText"/>
            </w:pPr>
            <w:r w:rsidRPr="00074D04">
              <w:t>ad No 47, 2020</w:t>
            </w:r>
          </w:p>
        </w:tc>
      </w:tr>
      <w:tr w:rsidR="00CF7395" w:rsidRPr="00074D04" w14:paraId="5D005A40" w14:textId="77777777" w:rsidTr="00305E03">
        <w:trPr>
          <w:cantSplit/>
        </w:trPr>
        <w:tc>
          <w:tcPr>
            <w:tcW w:w="2551" w:type="dxa"/>
          </w:tcPr>
          <w:p w14:paraId="00D5A1F7" w14:textId="77777777" w:rsidR="00CF7395" w:rsidRPr="00074D04" w:rsidRDefault="00CF7395" w:rsidP="00FB3EEF">
            <w:pPr>
              <w:pStyle w:val="ENoteTableText"/>
              <w:tabs>
                <w:tab w:val="center" w:leader="dot" w:pos="2268"/>
              </w:tabs>
            </w:pPr>
          </w:p>
        </w:tc>
        <w:tc>
          <w:tcPr>
            <w:tcW w:w="4537" w:type="dxa"/>
          </w:tcPr>
          <w:p w14:paraId="1EB33B8D" w14:textId="77777777" w:rsidR="00CF7395" w:rsidRPr="00074D04" w:rsidRDefault="00CF7395" w:rsidP="00FB3EEF">
            <w:pPr>
              <w:pStyle w:val="ENoteTableText"/>
            </w:pPr>
            <w:r w:rsidRPr="00074D04">
              <w:t>am No 36, 2024</w:t>
            </w:r>
          </w:p>
        </w:tc>
      </w:tr>
      <w:tr w:rsidR="00FB3EEF" w:rsidRPr="00074D04" w14:paraId="0C8FA16F" w14:textId="77777777" w:rsidTr="00305E03">
        <w:trPr>
          <w:cantSplit/>
        </w:trPr>
        <w:tc>
          <w:tcPr>
            <w:tcW w:w="2551" w:type="dxa"/>
          </w:tcPr>
          <w:p w14:paraId="71934045" w14:textId="77777777" w:rsidR="00FB3EEF" w:rsidRPr="00074D04" w:rsidRDefault="00FB3EEF" w:rsidP="00FB3EEF">
            <w:pPr>
              <w:pStyle w:val="ENoteTableText"/>
              <w:tabs>
                <w:tab w:val="center" w:leader="dot" w:pos="2268"/>
              </w:tabs>
            </w:pPr>
            <w:r w:rsidRPr="00074D04">
              <w:t>s 360G</w:t>
            </w:r>
            <w:r w:rsidRPr="00074D04">
              <w:tab/>
            </w:r>
          </w:p>
        </w:tc>
        <w:tc>
          <w:tcPr>
            <w:tcW w:w="4537" w:type="dxa"/>
          </w:tcPr>
          <w:p w14:paraId="391598B1" w14:textId="77777777" w:rsidR="00FB3EEF" w:rsidRPr="00074D04" w:rsidRDefault="00FB3EEF" w:rsidP="00FB3EEF">
            <w:pPr>
              <w:pStyle w:val="ENoteTableText"/>
            </w:pPr>
            <w:r w:rsidRPr="00074D04">
              <w:t>ad No 47, 2020</w:t>
            </w:r>
          </w:p>
        </w:tc>
      </w:tr>
      <w:tr w:rsidR="0028514C" w:rsidRPr="00074D04" w14:paraId="727A2D85" w14:textId="77777777" w:rsidTr="00305E03">
        <w:trPr>
          <w:cantSplit/>
        </w:trPr>
        <w:tc>
          <w:tcPr>
            <w:tcW w:w="2551" w:type="dxa"/>
          </w:tcPr>
          <w:p w14:paraId="7D30DEB6" w14:textId="77777777" w:rsidR="0028514C" w:rsidRPr="00074D04" w:rsidRDefault="0028514C" w:rsidP="00FB3EEF">
            <w:pPr>
              <w:pStyle w:val="ENoteTableText"/>
              <w:tabs>
                <w:tab w:val="center" w:leader="dot" w:pos="2268"/>
              </w:tabs>
            </w:pPr>
          </w:p>
        </w:tc>
        <w:tc>
          <w:tcPr>
            <w:tcW w:w="4537" w:type="dxa"/>
          </w:tcPr>
          <w:p w14:paraId="56DCDF95" w14:textId="77777777" w:rsidR="0028514C" w:rsidRPr="00074D04" w:rsidRDefault="0028514C" w:rsidP="00FB3EEF">
            <w:pPr>
              <w:pStyle w:val="ENoteTableText"/>
            </w:pPr>
            <w:r w:rsidRPr="00074D04">
              <w:t>am No 36, 2024</w:t>
            </w:r>
          </w:p>
        </w:tc>
      </w:tr>
      <w:tr w:rsidR="0028514C" w:rsidRPr="00074D04" w14:paraId="71387D02" w14:textId="77777777" w:rsidTr="00305E03">
        <w:trPr>
          <w:cantSplit/>
        </w:trPr>
        <w:tc>
          <w:tcPr>
            <w:tcW w:w="2551" w:type="dxa"/>
          </w:tcPr>
          <w:p w14:paraId="69E35E57" w14:textId="77777777" w:rsidR="0028514C" w:rsidRPr="00074D04" w:rsidRDefault="0028514C" w:rsidP="00FB3EEF">
            <w:pPr>
              <w:pStyle w:val="ENoteTableText"/>
              <w:tabs>
                <w:tab w:val="center" w:leader="dot" w:pos="2268"/>
              </w:tabs>
            </w:pPr>
            <w:r w:rsidRPr="00074D04">
              <w:t>Subdivision C</w:t>
            </w:r>
            <w:r w:rsidR="000B4080" w:rsidRPr="00074D04">
              <w:t xml:space="preserve"> heading</w:t>
            </w:r>
            <w:r w:rsidRPr="00074D04">
              <w:tab/>
            </w:r>
          </w:p>
        </w:tc>
        <w:tc>
          <w:tcPr>
            <w:tcW w:w="4537" w:type="dxa"/>
          </w:tcPr>
          <w:p w14:paraId="52A724B8" w14:textId="77777777" w:rsidR="0028514C" w:rsidRPr="00074D04" w:rsidRDefault="000B4080" w:rsidP="00FB3EEF">
            <w:pPr>
              <w:pStyle w:val="ENoteTableText"/>
            </w:pPr>
            <w:r w:rsidRPr="00074D04">
              <w:t>rep No 36, 2024</w:t>
            </w:r>
          </w:p>
        </w:tc>
      </w:tr>
      <w:tr w:rsidR="00FB3EEF" w:rsidRPr="00074D04" w14:paraId="5374FCF4" w14:textId="77777777" w:rsidTr="00305E03">
        <w:trPr>
          <w:cantSplit/>
        </w:trPr>
        <w:tc>
          <w:tcPr>
            <w:tcW w:w="2551" w:type="dxa"/>
          </w:tcPr>
          <w:p w14:paraId="1F20B196" w14:textId="77777777" w:rsidR="00FB3EEF" w:rsidRPr="00074D04" w:rsidRDefault="00FB3EEF" w:rsidP="00FB3EEF">
            <w:pPr>
              <w:pStyle w:val="ENoteTableText"/>
              <w:tabs>
                <w:tab w:val="center" w:leader="dot" w:pos="2268"/>
              </w:tabs>
            </w:pPr>
            <w:r w:rsidRPr="00074D04">
              <w:t>s 360H</w:t>
            </w:r>
            <w:r w:rsidRPr="00074D04">
              <w:tab/>
            </w:r>
          </w:p>
        </w:tc>
        <w:tc>
          <w:tcPr>
            <w:tcW w:w="4537" w:type="dxa"/>
          </w:tcPr>
          <w:p w14:paraId="444984B5" w14:textId="77777777" w:rsidR="00FB3EEF" w:rsidRPr="00074D04" w:rsidRDefault="00FB3EEF" w:rsidP="00FB3EEF">
            <w:pPr>
              <w:pStyle w:val="ENoteTableText"/>
            </w:pPr>
            <w:r w:rsidRPr="00074D04">
              <w:t>ad No 47, 2020</w:t>
            </w:r>
          </w:p>
        </w:tc>
      </w:tr>
      <w:tr w:rsidR="000B4080" w:rsidRPr="00074D04" w14:paraId="6978D922" w14:textId="77777777" w:rsidTr="00305E03">
        <w:trPr>
          <w:cantSplit/>
        </w:trPr>
        <w:tc>
          <w:tcPr>
            <w:tcW w:w="2551" w:type="dxa"/>
          </w:tcPr>
          <w:p w14:paraId="4A18F761" w14:textId="77777777" w:rsidR="000B4080" w:rsidRPr="00074D04" w:rsidRDefault="000B4080" w:rsidP="00FB3EEF">
            <w:pPr>
              <w:pStyle w:val="ENoteTableText"/>
              <w:tabs>
                <w:tab w:val="center" w:leader="dot" w:pos="2268"/>
              </w:tabs>
            </w:pPr>
          </w:p>
        </w:tc>
        <w:tc>
          <w:tcPr>
            <w:tcW w:w="4537" w:type="dxa"/>
          </w:tcPr>
          <w:p w14:paraId="3AD71CCE" w14:textId="77777777" w:rsidR="000B4080" w:rsidRPr="00074D04" w:rsidRDefault="000B4080" w:rsidP="00FB3EEF">
            <w:pPr>
              <w:pStyle w:val="ENoteTableText"/>
            </w:pPr>
            <w:r w:rsidRPr="00074D04">
              <w:t>am No 36, 2024</w:t>
            </w:r>
          </w:p>
        </w:tc>
      </w:tr>
      <w:tr w:rsidR="00FB3EEF" w:rsidRPr="00074D04" w14:paraId="72DF9BC0" w14:textId="77777777" w:rsidTr="00305E03">
        <w:trPr>
          <w:cantSplit/>
        </w:trPr>
        <w:tc>
          <w:tcPr>
            <w:tcW w:w="2551" w:type="dxa"/>
          </w:tcPr>
          <w:p w14:paraId="5C2EE66F" w14:textId="77777777" w:rsidR="00FB3EEF" w:rsidRPr="00074D04" w:rsidRDefault="00FB3EEF" w:rsidP="00FB3EEF">
            <w:pPr>
              <w:pStyle w:val="ENoteTableText"/>
              <w:tabs>
                <w:tab w:val="center" w:leader="dot" w:pos="2268"/>
              </w:tabs>
            </w:pPr>
            <w:r w:rsidRPr="00074D04">
              <w:t>s 360HA</w:t>
            </w:r>
            <w:r w:rsidRPr="00074D04">
              <w:tab/>
            </w:r>
          </w:p>
        </w:tc>
        <w:tc>
          <w:tcPr>
            <w:tcW w:w="4537" w:type="dxa"/>
          </w:tcPr>
          <w:p w14:paraId="0E4B1E8C" w14:textId="77777777" w:rsidR="00FB3EEF" w:rsidRPr="00074D04" w:rsidRDefault="00FB3EEF" w:rsidP="00FB3EEF">
            <w:pPr>
              <w:pStyle w:val="ENoteTableText"/>
            </w:pPr>
            <w:r w:rsidRPr="00074D04">
              <w:t>ad No 47, 2020</w:t>
            </w:r>
          </w:p>
        </w:tc>
      </w:tr>
      <w:tr w:rsidR="00665C1A" w:rsidRPr="00074D04" w14:paraId="51D63539" w14:textId="77777777" w:rsidTr="00305E03">
        <w:trPr>
          <w:cantSplit/>
        </w:trPr>
        <w:tc>
          <w:tcPr>
            <w:tcW w:w="2551" w:type="dxa"/>
          </w:tcPr>
          <w:p w14:paraId="07670C1D" w14:textId="77777777" w:rsidR="00665C1A" w:rsidRPr="00074D04" w:rsidRDefault="00665C1A" w:rsidP="00FB3EEF">
            <w:pPr>
              <w:pStyle w:val="ENoteTableText"/>
              <w:tabs>
                <w:tab w:val="center" w:leader="dot" w:pos="2268"/>
              </w:tabs>
            </w:pPr>
          </w:p>
        </w:tc>
        <w:tc>
          <w:tcPr>
            <w:tcW w:w="4537" w:type="dxa"/>
          </w:tcPr>
          <w:p w14:paraId="174875A7" w14:textId="77777777" w:rsidR="00665C1A" w:rsidRPr="00074D04" w:rsidRDefault="00665C1A" w:rsidP="00FB3EEF">
            <w:pPr>
              <w:pStyle w:val="ENoteTableText"/>
            </w:pPr>
            <w:r w:rsidRPr="00074D04">
              <w:t>am No 36, 2024</w:t>
            </w:r>
          </w:p>
        </w:tc>
      </w:tr>
      <w:tr w:rsidR="00086C79" w:rsidRPr="00074D04" w14:paraId="44838B4E" w14:textId="77777777" w:rsidTr="00305E03">
        <w:trPr>
          <w:cantSplit/>
        </w:trPr>
        <w:tc>
          <w:tcPr>
            <w:tcW w:w="2551" w:type="dxa"/>
          </w:tcPr>
          <w:p w14:paraId="21C4B655" w14:textId="77777777" w:rsidR="00086C79" w:rsidRPr="00074D04" w:rsidRDefault="00086C79" w:rsidP="00FB3EEF">
            <w:pPr>
              <w:pStyle w:val="ENoteTableText"/>
              <w:tabs>
                <w:tab w:val="center" w:leader="dot" w:pos="2268"/>
              </w:tabs>
            </w:pPr>
            <w:r w:rsidRPr="00074D04">
              <w:t>s 360HB</w:t>
            </w:r>
            <w:r w:rsidRPr="00074D04">
              <w:tab/>
            </w:r>
          </w:p>
        </w:tc>
        <w:tc>
          <w:tcPr>
            <w:tcW w:w="4537" w:type="dxa"/>
          </w:tcPr>
          <w:p w14:paraId="1293A091" w14:textId="77777777" w:rsidR="00086C79" w:rsidRPr="00074D04" w:rsidRDefault="00086C79" w:rsidP="00FB3EEF">
            <w:pPr>
              <w:pStyle w:val="ENoteTableText"/>
            </w:pPr>
            <w:r w:rsidRPr="00074D04">
              <w:t>ad No 36, 2024</w:t>
            </w:r>
          </w:p>
        </w:tc>
      </w:tr>
      <w:tr w:rsidR="003968F1" w:rsidRPr="00074D04" w14:paraId="749E92A7" w14:textId="77777777" w:rsidTr="00305E03">
        <w:trPr>
          <w:cantSplit/>
        </w:trPr>
        <w:tc>
          <w:tcPr>
            <w:tcW w:w="2551" w:type="dxa"/>
          </w:tcPr>
          <w:p w14:paraId="058404C2" w14:textId="77777777" w:rsidR="003968F1" w:rsidRPr="00074D04" w:rsidRDefault="003968F1" w:rsidP="003968F1">
            <w:pPr>
              <w:pStyle w:val="ENoteTableText"/>
              <w:tabs>
                <w:tab w:val="center" w:leader="dot" w:pos="2268"/>
              </w:tabs>
            </w:pPr>
            <w:r w:rsidRPr="00074D04">
              <w:t>s 360HC</w:t>
            </w:r>
            <w:r w:rsidRPr="00074D04">
              <w:tab/>
            </w:r>
          </w:p>
        </w:tc>
        <w:tc>
          <w:tcPr>
            <w:tcW w:w="4537" w:type="dxa"/>
          </w:tcPr>
          <w:p w14:paraId="34B73CA7" w14:textId="77777777" w:rsidR="003968F1" w:rsidRPr="00074D04" w:rsidRDefault="003968F1" w:rsidP="003968F1">
            <w:pPr>
              <w:pStyle w:val="ENoteTableText"/>
            </w:pPr>
            <w:r w:rsidRPr="00074D04">
              <w:t>ad No 36, 2024</w:t>
            </w:r>
          </w:p>
        </w:tc>
      </w:tr>
      <w:tr w:rsidR="00FB3EEF" w:rsidRPr="00074D04" w14:paraId="695CF40E" w14:textId="77777777" w:rsidTr="00305E03">
        <w:trPr>
          <w:cantSplit/>
        </w:trPr>
        <w:tc>
          <w:tcPr>
            <w:tcW w:w="2551" w:type="dxa"/>
          </w:tcPr>
          <w:p w14:paraId="026D1585" w14:textId="77777777" w:rsidR="00FB3EEF" w:rsidRPr="00074D04" w:rsidRDefault="00FB3EEF" w:rsidP="00FB3EEF">
            <w:pPr>
              <w:pStyle w:val="ENoteTableText"/>
              <w:tabs>
                <w:tab w:val="center" w:leader="dot" w:pos="2268"/>
              </w:tabs>
            </w:pPr>
            <w:r w:rsidRPr="00074D04">
              <w:t>s 360J</w:t>
            </w:r>
            <w:r w:rsidRPr="00074D04">
              <w:tab/>
            </w:r>
          </w:p>
        </w:tc>
        <w:tc>
          <w:tcPr>
            <w:tcW w:w="4537" w:type="dxa"/>
          </w:tcPr>
          <w:p w14:paraId="2DDF44BE" w14:textId="77777777" w:rsidR="00FB3EEF" w:rsidRPr="00074D04" w:rsidRDefault="00FB3EEF" w:rsidP="00FB3EEF">
            <w:pPr>
              <w:pStyle w:val="ENoteTableText"/>
            </w:pPr>
            <w:r w:rsidRPr="00074D04">
              <w:t>ad No 47, 2020</w:t>
            </w:r>
          </w:p>
        </w:tc>
      </w:tr>
      <w:tr w:rsidR="003968F1" w:rsidRPr="00074D04" w14:paraId="19205F75" w14:textId="77777777" w:rsidTr="00305E03">
        <w:trPr>
          <w:cantSplit/>
        </w:trPr>
        <w:tc>
          <w:tcPr>
            <w:tcW w:w="2551" w:type="dxa"/>
          </w:tcPr>
          <w:p w14:paraId="2E0BB56C" w14:textId="77777777" w:rsidR="003968F1" w:rsidRPr="00074D04" w:rsidRDefault="003968F1" w:rsidP="00FB3EEF">
            <w:pPr>
              <w:pStyle w:val="ENoteTableText"/>
              <w:tabs>
                <w:tab w:val="center" w:leader="dot" w:pos="2268"/>
              </w:tabs>
            </w:pPr>
          </w:p>
        </w:tc>
        <w:tc>
          <w:tcPr>
            <w:tcW w:w="4537" w:type="dxa"/>
          </w:tcPr>
          <w:p w14:paraId="123BBF23" w14:textId="77777777" w:rsidR="003968F1" w:rsidRPr="00074D04" w:rsidRDefault="003968F1" w:rsidP="00FB3EEF">
            <w:pPr>
              <w:pStyle w:val="ENoteTableText"/>
            </w:pPr>
            <w:r w:rsidRPr="00074D04">
              <w:t>am No 36, 2024</w:t>
            </w:r>
          </w:p>
        </w:tc>
      </w:tr>
      <w:tr w:rsidR="00FB3EEF" w:rsidRPr="00074D04" w14:paraId="5D971956" w14:textId="77777777" w:rsidTr="00305E03">
        <w:trPr>
          <w:cantSplit/>
        </w:trPr>
        <w:tc>
          <w:tcPr>
            <w:tcW w:w="2551" w:type="dxa"/>
          </w:tcPr>
          <w:p w14:paraId="09FAD8C2" w14:textId="77777777" w:rsidR="00FB3EEF" w:rsidRPr="00074D04" w:rsidRDefault="00FB3EEF" w:rsidP="00FB3EEF">
            <w:pPr>
              <w:pStyle w:val="ENoteTableText"/>
              <w:tabs>
                <w:tab w:val="center" w:leader="dot" w:pos="2268"/>
              </w:tabs>
            </w:pPr>
            <w:r w:rsidRPr="00074D04">
              <w:t>s 360K</w:t>
            </w:r>
            <w:r w:rsidRPr="00074D04">
              <w:tab/>
            </w:r>
          </w:p>
        </w:tc>
        <w:tc>
          <w:tcPr>
            <w:tcW w:w="4537" w:type="dxa"/>
          </w:tcPr>
          <w:p w14:paraId="775A485D" w14:textId="77777777" w:rsidR="00FB3EEF" w:rsidRPr="00074D04" w:rsidRDefault="00FB3EEF" w:rsidP="00FB3EEF">
            <w:pPr>
              <w:pStyle w:val="ENoteTableText"/>
            </w:pPr>
            <w:r w:rsidRPr="00074D04">
              <w:t>ad No 47, 2020</w:t>
            </w:r>
          </w:p>
        </w:tc>
      </w:tr>
      <w:tr w:rsidR="003968F1" w:rsidRPr="00074D04" w14:paraId="00096916" w14:textId="77777777" w:rsidTr="00305E03">
        <w:trPr>
          <w:cantSplit/>
        </w:trPr>
        <w:tc>
          <w:tcPr>
            <w:tcW w:w="2551" w:type="dxa"/>
          </w:tcPr>
          <w:p w14:paraId="08B3D455" w14:textId="77777777" w:rsidR="003968F1" w:rsidRPr="00074D04" w:rsidRDefault="003968F1" w:rsidP="00FB3EEF">
            <w:pPr>
              <w:pStyle w:val="ENoteTableText"/>
              <w:tabs>
                <w:tab w:val="center" w:leader="dot" w:pos="2268"/>
              </w:tabs>
            </w:pPr>
          </w:p>
        </w:tc>
        <w:tc>
          <w:tcPr>
            <w:tcW w:w="4537" w:type="dxa"/>
          </w:tcPr>
          <w:p w14:paraId="75E57D6B" w14:textId="77777777" w:rsidR="003968F1" w:rsidRPr="00074D04" w:rsidRDefault="003968F1" w:rsidP="00FB3EEF">
            <w:pPr>
              <w:pStyle w:val="ENoteTableText"/>
            </w:pPr>
            <w:r w:rsidRPr="00074D04">
              <w:t>am No 36, 2024</w:t>
            </w:r>
          </w:p>
        </w:tc>
      </w:tr>
      <w:tr w:rsidR="00905D7C" w:rsidRPr="00074D04" w14:paraId="03A52D31" w14:textId="77777777" w:rsidTr="00305E03">
        <w:trPr>
          <w:cantSplit/>
        </w:trPr>
        <w:tc>
          <w:tcPr>
            <w:tcW w:w="2551" w:type="dxa"/>
          </w:tcPr>
          <w:p w14:paraId="0411242C" w14:textId="77777777" w:rsidR="00905D7C" w:rsidRPr="00074D04" w:rsidRDefault="00905D7C" w:rsidP="00FB3EEF">
            <w:pPr>
              <w:pStyle w:val="ENoteTableText"/>
              <w:tabs>
                <w:tab w:val="center" w:leader="dot" w:pos="2268"/>
              </w:tabs>
            </w:pPr>
            <w:r w:rsidRPr="00074D04">
              <w:t>s 360KA</w:t>
            </w:r>
            <w:r w:rsidRPr="00074D04">
              <w:tab/>
            </w:r>
          </w:p>
        </w:tc>
        <w:tc>
          <w:tcPr>
            <w:tcW w:w="4537" w:type="dxa"/>
          </w:tcPr>
          <w:p w14:paraId="20A561C9" w14:textId="77777777" w:rsidR="00905D7C" w:rsidRPr="00074D04" w:rsidRDefault="00905D7C" w:rsidP="00FB3EEF">
            <w:pPr>
              <w:pStyle w:val="ENoteTableText"/>
            </w:pPr>
            <w:r w:rsidRPr="00074D04">
              <w:t>ad No 36, 2024</w:t>
            </w:r>
          </w:p>
        </w:tc>
      </w:tr>
      <w:tr w:rsidR="00905D7C" w:rsidRPr="00074D04" w14:paraId="357C4AF5" w14:textId="77777777" w:rsidTr="00305E03">
        <w:trPr>
          <w:cantSplit/>
        </w:trPr>
        <w:tc>
          <w:tcPr>
            <w:tcW w:w="2551" w:type="dxa"/>
          </w:tcPr>
          <w:p w14:paraId="72C3518B" w14:textId="77777777" w:rsidR="00905D7C" w:rsidRPr="00074D04" w:rsidRDefault="00905D7C" w:rsidP="00905D7C">
            <w:pPr>
              <w:pStyle w:val="ENoteTableText"/>
              <w:tabs>
                <w:tab w:val="center" w:leader="dot" w:pos="2268"/>
              </w:tabs>
            </w:pPr>
            <w:r w:rsidRPr="00074D04">
              <w:t>s 360KB</w:t>
            </w:r>
            <w:r w:rsidRPr="00074D04">
              <w:tab/>
            </w:r>
          </w:p>
        </w:tc>
        <w:tc>
          <w:tcPr>
            <w:tcW w:w="4537" w:type="dxa"/>
          </w:tcPr>
          <w:p w14:paraId="4A1C29CC" w14:textId="77777777" w:rsidR="00905D7C" w:rsidRPr="00074D04" w:rsidRDefault="00905D7C" w:rsidP="00905D7C">
            <w:pPr>
              <w:pStyle w:val="ENoteTableText"/>
            </w:pPr>
            <w:r w:rsidRPr="00074D04">
              <w:t>ad No 36, 2024</w:t>
            </w:r>
          </w:p>
        </w:tc>
      </w:tr>
      <w:tr w:rsidR="00FB3EEF" w:rsidRPr="00074D04" w14:paraId="15489834" w14:textId="77777777" w:rsidTr="00305E03">
        <w:trPr>
          <w:cantSplit/>
        </w:trPr>
        <w:tc>
          <w:tcPr>
            <w:tcW w:w="2551" w:type="dxa"/>
          </w:tcPr>
          <w:p w14:paraId="7C54564B" w14:textId="77777777" w:rsidR="00FB3EEF" w:rsidRPr="00074D04" w:rsidRDefault="00FB3EEF" w:rsidP="00FB3EEF">
            <w:pPr>
              <w:pStyle w:val="ENoteTableText"/>
              <w:tabs>
                <w:tab w:val="center" w:leader="dot" w:pos="2268"/>
              </w:tabs>
            </w:pPr>
            <w:r w:rsidRPr="00074D04">
              <w:t>s 360L</w:t>
            </w:r>
            <w:r w:rsidRPr="00074D04">
              <w:tab/>
            </w:r>
          </w:p>
        </w:tc>
        <w:tc>
          <w:tcPr>
            <w:tcW w:w="4537" w:type="dxa"/>
          </w:tcPr>
          <w:p w14:paraId="4A7F6B6A" w14:textId="77777777" w:rsidR="00FB3EEF" w:rsidRPr="00074D04" w:rsidRDefault="00FB3EEF" w:rsidP="00FB3EEF">
            <w:pPr>
              <w:pStyle w:val="ENoteTableText"/>
            </w:pPr>
            <w:r w:rsidRPr="00074D04">
              <w:t>ad No 47, 2020</w:t>
            </w:r>
          </w:p>
        </w:tc>
      </w:tr>
      <w:tr w:rsidR="00905D7C" w:rsidRPr="00074D04" w14:paraId="25CBA3D3" w14:textId="77777777" w:rsidTr="00305E03">
        <w:trPr>
          <w:cantSplit/>
        </w:trPr>
        <w:tc>
          <w:tcPr>
            <w:tcW w:w="2551" w:type="dxa"/>
          </w:tcPr>
          <w:p w14:paraId="1D03BC70" w14:textId="77777777" w:rsidR="00905D7C" w:rsidRPr="00074D04" w:rsidRDefault="00905D7C" w:rsidP="00FB3EEF">
            <w:pPr>
              <w:pStyle w:val="ENoteTableText"/>
              <w:tabs>
                <w:tab w:val="center" w:leader="dot" w:pos="2268"/>
              </w:tabs>
            </w:pPr>
          </w:p>
        </w:tc>
        <w:tc>
          <w:tcPr>
            <w:tcW w:w="4537" w:type="dxa"/>
          </w:tcPr>
          <w:p w14:paraId="3360DB59" w14:textId="77777777" w:rsidR="00905D7C" w:rsidRPr="00074D04" w:rsidRDefault="00905D7C" w:rsidP="00FB3EEF">
            <w:pPr>
              <w:pStyle w:val="ENoteTableText"/>
            </w:pPr>
            <w:r w:rsidRPr="00074D04">
              <w:t>am No 36, 2024</w:t>
            </w:r>
          </w:p>
        </w:tc>
      </w:tr>
      <w:tr w:rsidR="00FB3EEF" w:rsidRPr="00074D04" w14:paraId="2DF7FD74" w14:textId="77777777" w:rsidTr="00305E03">
        <w:trPr>
          <w:cantSplit/>
        </w:trPr>
        <w:tc>
          <w:tcPr>
            <w:tcW w:w="2551" w:type="dxa"/>
          </w:tcPr>
          <w:p w14:paraId="10589BDD" w14:textId="77777777" w:rsidR="00FB3EEF" w:rsidRPr="00074D04" w:rsidRDefault="00FB3EEF" w:rsidP="00FB3EEF">
            <w:pPr>
              <w:pStyle w:val="ENoteTableText"/>
              <w:tabs>
                <w:tab w:val="center" w:leader="dot" w:pos="2268"/>
              </w:tabs>
              <w:rPr>
                <w:b/>
              </w:rPr>
            </w:pPr>
            <w:r w:rsidRPr="00074D04">
              <w:rPr>
                <w:b/>
              </w:rPr>
              <w:t>Subdivision D</w:t>
            </w:r>
          </w:p>
        </w:tc>
        <w:tc>
          <w:tcPr>
            <w:tcW w:w="4537" w:type="dxa"/>
          </w:tcPr>
          <w:p w14:paraId="32602854" w14:textId="77777777" w:rsidR="00FB3EEF" w:rsidRPr="00074D04" w:rsidRDefault="00FB3EEF" w:rsidP="00FB3EEF">
            <w:pPr>
              <w:pStyle w:val="ENoteTableText"/>
            </w:pPr>
          </w:p>
        </w:tc>
      </w:tr>
      <w:tr w:rsidR="00FB3EEF" w:rsidRPr="00074D04" w14:paraId="4D527B2A" w14:textId="77777777" w:rsidTr="00305E03">
        <w:trPr>
          <w:cantSplit/>
        </w:trPr>
        <w:tc>
          <w:tcPr>
            <w:tcW w:w="2551" w:type="dxa"/>
          </w:tcPr>
          <w:p w14:paraId="1DC303F0" w14:textId="77777777" w:rsidR="00FB3EEF" w:rsidRPr="00074D04" w:rsidRDefault="00FB3EEF" w:rsidP="00FB3EEF">
            <w:pPr>
              <w:pStyle w:val="ENoteTableText"/>
              <w:tabs>
                <w:tab w:val="center" w:leader="dot" w:pos="2268"/>
              </w:tabs>
            </w:pPr>
            <w:r w:rsidRPr="00074D04">
              <w:t>s 360LA</w:t>
            </w:r>
            <w:r w:rsidRPr="00074D04">
              <w:tab/>
            </w:r>
          </w:p>
        </w:tc>
        <w:tc>
          <w:tcPr>
            <w:tcW w:w="4537" w:type="dxa"/>
          </w:tcPr>
          <w:p w14:paraId="5D7ADBE3" w14:textId="77777777" w:rsidR="00FB3EEF" w:rsidRPr="00074D04" w:rsidRDefault="00FB3EEF" w:rsidP="00FB3EEF">
            <w:pPr>
              <w:pStyle w:val="ENoteTableText"/>
            </w:pPr>
            <w:r w:rsidRPr="00074D04">
              <w:t>ad No 47, 2020</w:t>
            </w:r>
          </w:p>
        </w:tc>
      </w:tr>
      <w:tr w:rsidR="00905D7C" w:rsidRPr="00074D04" w14:paraId="5F9E43C9" w14:textId="77777777" w:rsidTr="00305E03">
        <w:trPr>
          <w:cantSplit/>
        </w:trPr>
        <w:tc>
          <w:tcPr>
            <w:tcW w:w="2551" w:type="dxa"/>
          </w:tcPr>
          <w:p w14:paraId="704BE314" w14:textId="77777777" w:rsidR="00905D7C" w:rsidRPr="00074D04" w:rsidRDefault="00905D7C" w:rsidP="00FB3EEF">
            <w:pPr>
              <w:pStyle w:val="ENoteTableText"/>
              <w:tabs>
                <w:tab w:val="center" w:leader="dot" w:pos="2268"/>
              </w:tabs>
            </w:pPr>
          </w:p>
        </w:tc>
        <w:tc>
          <w:tcPr>
            <w:tcW w:w="4537" w:type="dxa"/>
          </w:tcPr>
          <w:p w14:paraId="2A537AE4" w14:textId="77777777" w:rsidR="00905D7C" w:rsidRPr="00074D04" w:rsidRDefault="00905D7C" w:rsidP="00FB3EEF">
            <w:pPr>
              <w:pStyle w:val="ENoteTableText"/>
            </w:pPr>
            <w:r w:rsidRPr="00074D04">
              <w:t>am No 36, 2024</w:t>
            </w:r>
          </w:p>
        </w:tc>
      </w:tr>
      <w:tr w:rsidR="00BF6938" w:rsidRPr="00074D04" w14:paraId="1BCC91D8" w14:textId="77777777" w:rsidTr="00305E03">
        <w:trPr>
          <w:cantSplit/>
        </w:trPr>
        <w:tc>
          <w:tcPr>
            <w:tcW w:w="2551" w:type="dxa"/>
          </w:tcPr>
          <w:p w14:paraId="559B5062" w14:textId="77777777" w:rsidR="00BF6938" w:rsidRPr="00074D04" w:rsidRDefault="00BF6938" w:rsidP="00FB3EEF">
            <w:pPr>
              <w:pStyle w:val="ENoteTableText"/>
              <w:tabs>
                <w:tab w:val="center" w:leader="dot" w:pos="2268"/>
              </w:tabs>
            </w:pPr>
            <w:r w:rsidRPr="00074D04">
              <w:rPr>
                <w:b/>
              </w:rPr>
              <w:t>Subdivision E</w:t>
            </w:r>
          </w:p>
        </w:tc>
        <w:tc>
          <w:tcPr>
            <w:tcW w:w="4537" w:type="dxa"/>
          </w:tcPr>
          <w:p w14:paraId="42679BB0" w14:textId="77777777" w:rsidR="00BF6938" w:rsidRPr="00074D04" w:rsidRDefault="00BF6938" w:rsidP="00FB3EEF">
            <w:pPr>
              <w:pStyle w:val="ENoteTableText"/>
            </w:pPr>
          </w:p>
        </w:tc>
      </w:tr>
      <w:tr w:rsidR="00BF6938" w:rsidRPr="00074D04" w14:paraId="4B1E4805" w14:textId="77777777" w:rsidTr="00305E03">
        <w:trPr>
          <w:cantSplit/>
        </w:trPr>
        <w:tc>
          <w:tcPr>
            <w:tcW w:w="2551" w:type="dxa"/>
          </w:tcPr>
          <w:p w14:paraId="1203DC52" w14:textId="77777777" w:rsidR="00BF6938" w:rsidRPr="00074D04" w:rsidRDefault="00BF6938" w:rsidP="00FB3EEF">
            <w:pPr>
              <w:pStyle w:val="ENoteTableText"/>
              <w:tabs>
                <w:tab w:val="center" w:leader="dot" w:pos="2268"/>
              </w:tabs>
            </w:pPr>
            <w:r w:rsidRPr="00074D04">
              <w:t>Subdivision E</w:t>
            </w:r>
            <w:r w:rsidRPr="00074D04">
              <w:tab/>
            </w:r>
          </w:p>
        </w:tc>
        <w:tc>
          <w:tcPr>
            <w:tcW w:w="4537" w:type="dxa"/>
          </w:tcPr>
          <w:p w14:paraId="3927E8E4" w14:textId="77777777" w:rsidR="00BF6938" w:rsidRPr="00074D04" w:rsidRDefault="00BF6938" w:rsidP="00FB3EEF">
            <w:pPr>
              <w:pStyle w:val="ENoteTableText"/>
            </w:pPr>
            <w:r w:rsidRPr="00074D04">
              <w:t>ad No 36, 2024</w:t>
            </w:r>
          </w:p>
        </w:tc>
      </w:tr>
      <w:tr w:rsidR="002143A5" w:rsidRPr="00074D04" w14:paraId="621FE65E" w14:textId="77777777" w:rsidTr="00305E03">
        <w:trPr>
          <w:cantSplit/>
        </w:trPr>
        <w:tc>
          <w:tcPr>
            <w:tcW w:w="2551" w:type="dxa"/>
          </w:tcPr>
          <w:p w14:paraId="63BDD5CF" w14:textId="77777777" w:rsidR="002143A5" w:rsidRPr="00074D04" w:rsidRDefault="002143A5" w:rsidP="002143A5">
            <w:pPr>
              <w:pStyle w:val="ENoteTableText"/>
              <w:tabs>
                <w:tab w:val="center" w:leader="dot" w:pos="2268"/>
              </w:tabs>
            </w:pPr>
            <w:r w:rsidRPr="00074D04">
              <w:t>s 360M</w:t>
            </w:r>
            <w:r w:rsidRPr="00074D04">
              <w:tab/>
            </w:r>
          </w:p>
        </w:tc>
        <w:tc>
          <w:tcPr>
            <w:tcW w:w="4537" w:type="dxa"/>
          </w:tcPr>
          <w:p w14:paraId="04C058EB" w14:textId="77777777" w:rsidR="002143A5" w:rsidRPr="00074D04" w:rsidRDefault="002143A5" w:rsidP="002143A5">
            <w:pPr>
              <w:pStyle w:val="ENoteTableText"/>
            </w:pPr>
            <w:r w:rsidRPr="00074D04">
              <w:t>ad No 36, 2024</w:t>
            </w:r>
          </w:p>
        </w:tc>
      </w:tr>
      <w:tr w:rsidR="002143A5" w:rsidRPr="00074D04" w14:paraId="69E3EB5E" w14:textId="77777777" w:rsidTr="00305E03">
        <w:trPr>
          <w:cantSplit/>
        </w:trPr>
        <w:tc>
          <w:tcPr>
            <w:tcW w:w="2551" w:type="dxa"/>
          </w:tcPr>
          <w:p w14:paraId="7CD58A6C" w14:textId="77777777" w:rsidR="002143A5" w:rsidRPr="00074D04" w:rsidRDefault="002143A5" w:rsidP="002143A5">
            <w:pPr>
              <w:pStyle w:val="ENoteTableText"/>
              <w:tabs>
                <w:tab w:val="center" w:leader="dot" w:pos="2268"/>
              </w:tabs>
            </w:pPr>
            <w:r w:rsidRPr="00074D04">
              <w:t>s 360N</w:t>
            </w:r>
            <w:r w:rsidRPr="00074D04">
              <w:tab/>
            </w:r>
          </w:p>
        </w:tc>
        <w:tc>
          <w:tcPr>
            <w:tcW w:w="4537" w:type="dxa"/>
          </w:tcPr>
          <w:p w14:paraId="272C4F1E" w14:textId="77777777" w:rsidR="002143A5" w:rsidRPr="00074D04" w:rsidRDefault="002143A5" w:rsidP="002143A5">
            <w:pPr>
              <w:pStyle w:val="ENoteTableText"/>
            </w:pPr>
            <w:r w:rsidRPr="00074D04">
              <w:t>ad No 36, 2024</w:t>
            </w:r>
          </w:p>
        </w:tc>
      </w:tr>
      <w:tr w:rsidR="002143A5" w:rsidRPr="00074D04" w14:paraId="08CCC6B3" w14:textId="77777777" w:rsidTr="00305E03">
        <w:trPr>
          <w:cantSplit/>
        </w:trPr>
        <w:tc>
          <w:tcPr>
            <w:tcW w:w="2551" w:type="dxa"/>
          </w:tcPr>
          <w:p w14:paraId="67C95B33" w14:textId="77777777" w:rsidR="002143A5" w:rsidRPr="00074D04" w:rsidRDefault="002143A5" w:rsidP="002143A5">
            <w:pPr>
              <w:pStyle w:val="ENoteTableText"/>
              <w:tabs>
                <w:tab w:val="center" w:leader="dot" w:pos="2268"/>
              </w:tabs>
            </w:pPr>
            <w:r w:rsidRPr="00074D04">
              <w:t>s 360NA</w:t>
            </w:r>
            <w:r w:rsidRPr="00074D04">
              <w:tab/>
            </w:r>
          </w:p>
        </w:tc>
        <w:tc>
          <w:tcPr>
            <w:tcW w:w="4537" w:type="dxa"/>
          </w:tcPr>
          <w:p w14:paraId="32BC9C81" w14:textId="77777777" w:rsidR="002143A5" w:rsidRPr="00074D04" w:rsidRDefault="002143A5" w:rsidP="002143A5">
            <w:pPr>
              <w:pStyle w:val="ENoteTableText"/>
            </w:pPr>
            <w:r w:rsidRPr="00074D04">
              <w:t>ad No 36, 2024</w:t>
            </w:r>
          </w:p>
        </w:tc>
      </w:tr>
      <w:tr w:rsidR="002143A5" w:rsidRPr="00074D04" w14:paraId="4ECE7AFA" w14:textId="77777777" w:rsidTr="00305E03">
        <w:trPr>
          <w:cantSplit/>
        </w:trPr>
        <w:tc>
          <w:tcPr>
            <w:tcW w:w="2551" w:type="dxa"/>
          </w:tcPr>
          <w:p w14:paraId="32EF7F98" w14:textId="77777777" w:rsidR="002143A5" w:rsidRPr="00074D04" w:rsidRDefault="002143A5" w:rsidP="002143A5">
            <w:pPr>
              <w:pStyle w:val="ENoteTableText"/>
              <w:tabs>
                <w:tab w:val="center" w:leader="dot" w:pos="2268"/>
              </w:tabs>
              <w:rPr>
                <w:b/>
              </w:rPr>
            </w:pPr>
            <w:r w:rsidRPr="00074D04">
              <w:rPr>
                <w:b/>
              </w:rPr>
              <w:t>Division 3</w:t>
            </w:r>
          </w:p>
        </w:tc>
        <w:tc>
          <w:tcPr>
            <w:tcW w:w="4537" w:type="dxa"/>
          </w:tcPr>
          <w:p w14:paraId="28FEB766" w14:textId="77777777" w:rsidR="002143A5" w:rsidRPr="00074D04" w:rsidRDefault="002143A5" w:rsidP="002143A5">
            <w:pPr>
              <w:pStyle w:val="ENoteTableText"/>
            </w:pPr>
          </w:p>
        </w:tc>
      </w:tr>
      <w:tr w:rsidR="002143A5" w:rsidRPr="00074D04" w14:paraId="2A663A96" w14:textId="77777777" w:rsidTr="00305E03">
        <w:trPr>
          <w:cantSplit/>
        </w:trPr>
        <w:tc>
          <w:tcPr>
            <w:tcW w:w="2551" w:type="dxa"/>
          </w:tcPr>
          <w:p w14:paraId="6250A821" w14:textId="77777777" w:rsidR="002143A5" w:rsidRPr="00074D04" w:rsidRDefault="002143A5" w:rsidP="002143A5">
            <w:pPr>
              <w:pStyle w:val="ENoteTableText"/>
              <w:tabs>
                <w:tab w:val="center" w:leader="dot" w:pos="2268"/>
              </w:tabs>
            </w:pPr>
            <w:r w:rsidRPr="00074D04">
              <w:t>s 360P</w:t>
            </w:r>
            <w:r w:rsidRPr="00074D04">
              <w:tab/>
            </w:r>
          </w:p>
        </w:tc>
        <w:tc>
          <w:tcPr>
            <w:tcW w:w="4537" w:type="dxa"/>
          </w:tcPr>
          <w:p w14:paraId="4B4ED5A0" w14:textId="77777777" w:rsidR="002143A5" w:rsidRPr="00074D04" w:rsidRDefault="002143A5" w:rsidP="002143A5">
            <w:pPr>
              <w:pStyle w:val="ENoteTableText"/>
            </w:pPr>
            <w:r w:rsidRPr="00074D04">
              <w:t>ad No 47, 2020</w:t>
            </w:r>
          </w:p>
        </w:tc>
      </w:tr>
      <w:tr w:rsidR="00B35B59" w:rsidRPr="00074D04" w14:paraId="367DBBA2" w14:textId="77777777" w:rsidTr="00305E03">
        <w:trPr>
          <w:cantSplit/>
        </w:trPr>
        <w:tc>
          <w:tcPr>
            <w:tcW w:w="2551" w:type="dxa"/>
          </w:tcPr>
          <w:p w14:paraId="2EE24FB4" w14:textId="77777777" w:rsidR="00B35B59" w:rsidRPr="00074D04" w:rsidRDefault="00B35B59" w:rsidP="002143A5">
            <w:pPr>
              <w:pStyle w:val="ENoteTableText"/>
              <w:tabs>
                <w:tab w:val="center" w:leader="dot" w:pos="2268"/>
              </w:tabs>
            </w:pPr>
          </w:p>
        </w:tc>
        <w:tc>
          <w:tcPr>
            <w:tcW w:w="4537" w:type="dxa"/>
          </w:tcPr>
          <w:p w14:paraId="3B18839C" w14:textId="77777777" w:rsidR="00B35B59" w:rsidRPr="00074D04" w:rsidRDefault="00B35B59" w:rsidP="002143A5">
            <w:pPr>
              <w:pStyle w:val="ENoteTableText"/>
            </w:pPr>
            <w:r w:rsidRPr="00074D04">
              <w:t>am No 36, 2024</w:t>
            </w:r>
          </w:p>
        </w:tc>
      </w:tr>
      <w:tr w:rsidR="002143A5" w:rsidRPr="00074D04" w14:paraId="423E2FF3" w14:textId="77777777" w:rsidTr="00305E03">
        <w:trPr>
          <w:cantSplit/>
        </w:trPr>
        <w:tc>
          <w:tcPr>
            <w:tcW w:w="2551" w:type="dxa"/>
          </w:tcPr>
          <w:p w14:paraId="10940607" w14:textId="77777777" w:rsidR="002143A5" w:rsidRPr="00074D04" w:rsidRDefault="002143A5" w:rsidP="002143A5">
            <w:pPr>
              <w:pStyle w:val="ENoteTableText"/>
              <w:tabs>
                <w:tab w:val="center" w:leader="dot" w:pos="2268"/>
              </w:tabs>
            </w:pPr>
            <w:r w:rsidRPr="00074D04">
              <w:t>s 360Q</w:t>
            </w:r>
            <w:r w:rsidRPr="00074D04">
              <w:tab/>
            </w:r>
          </w:p>
        </w:tc>
        <w:tc>
          <w:tcPr>
            <w:tcW w:w="4537" w:type="dxa"/>
          </w:tcPr>
          <w:p w14:paraId="19B7FBA9" w14:textId="77777777" w:rsidR="002143A5" w:rsidRPr="00074D04" w:rsidRDefault="002143A5" w:rsidP="002143A5">
            <w:pPr>
              <w:pStyle w:val="ENoteTableText"/>
            </w:pPr>
            <w:r w:rsidRPr="00074D04">
              <w:t>ad No 47, 2020</w:t>
            </w:r>
          </w:p>
        </w:tc>
      </w:tr>
      <w:tr w:rsidR="00B35B59" w:rsidRPr="00074D04" w14:paraId="11BAC0F1" w14:textId="77777777" w:rsidTr="00305E03">
        <w:trPr>
          <w:cantSplit/>
        </w:trPr>
        <w:tc>
          <w:tcPr>
            <w:tcW w:w="2551" w:type="dxa"/>
          </w:tcPr>
          <w:p w14:paraId="66C267E6" w14:textId="77777777" w:rsidR="00B35B59" w:rsidRPr="00074D04" w:rsidRDefault="00B35B59" w:rsidP="002143A5">
            <w:pPr>
              <w:pStyle w:val="ENoteTableText"/>
              <w:tabs>
                <w:tab w:val="center" w:leader="dot" w:pos="2268"/>
              </w:tabs>
            </w:pPr>
          </w:p>
        </w:tc>
        <w:tc>
          <w:tcPr>
            <w:tcW w:w="4537" w:type="dxa"/>
          </w:tcPr>
          <w:p w14:paraId="4B18CE9A" w14:textId="77777777" w:rsidR="00B35B59" w:rsidRPr="00074D04" w:rsidRDefault="00B35B59" w:rsidP="002143A5">
            <w:pPr>
              <w:pStyle w:val="ENoteTableText"/>
            </w:pPr>
            <w:r w:rsidRPr="00074D04">
              <w:t>am No 36, 2024</w:t>
            </w:r>
          </w:p>
        </w:tc>
      </w:tr>
      <w:tr w:rsidR="002143A5" w:rsidRPr="00074D04" w14:paraId="651F2ED2" w14:textId="77777777" w:rsidTr="00305E03">
        <w:trPr>
          <w:cantSplit/>
        </w:trPr>
        <w:tc>
          <w:tcPr>
            <w:tcW w:w="2551" w:type="dxa"/>
          </w:tcPr>
          <w:p w14:paraId="44888C9B" w14:textId="77777777" w:rsidR="002143A5" w:rsidRPr="00074D04" w:rsidRDefault="002143A5" w:rsidP="002143A5">
            <w:pPr>
              <w:pStyle w:val="ENoteTableText"/>
              <w:tabs>
                <w:tab w:val="center" w:leader="dot" w:pos="2268"/>
              </w:tabs>
            </w:pPr>
            <w:r w:rsidRPr="00074D04">
              <w:t>s 360R</w:t>
            </w:r>
            <w:r w:rsidRPr="00074D04">
              <w:tab/>
            </w:r>
          </w:p>
        </w:tc>
        <w:tc>
          <w:tcPr>
            <w:tcW w:w="4537" w:type="dxa"/>
          </w:tcPr>
          <w:p w14:paraId="4586F2D8" w14:textId="77777777" w:rsidR="002143A5" w:rsidRPr="00074D04" w:rsidRDefault="002143A5" w:rsidP="002143A5">
            <w:pPr>
              <w:pStyle w:val="ENoteTableText"/>
            </w:pPr>
            <w:r w:rsidRPr="00074D04">
              <w:t>ad No 47, 2020</w:t>
            </w:r>
          </w:p>
        </w:tc>
      </w:tr>
      <w:tr w:rsidR="00B35B59" w:rsidRPr="00074D04" w14:paraId="447BF101" w14:textId="77777777" w:rsidTr="00305E03">
        <w:trPr>
          <w:cantSplit/>
        </w:trPr>
        <w:tc>
          <w:tcPr>
            <w:tcW w:w="2551" w:type="dxa"/>
          </w:tcPr>
          <w:p w14:paraId="78540CC5" w14:textId="77777777" w:rsidR="00B35B59" w:rsidRPr="00074D04" w:rsidRDefault="00B35B59" w:rsidP="002143A5">
            <w:pPr>
              <w:pStyle w:val="ENoteTableText"/>
              <w:tabs>
                <w:tab w:val="center" w:leader="dot" w:pos="2268"/>
              </w:tabs>
            </w:pPr>
          </w:p>
        </w:tc>
        <w:tc>
          <w:tcPr>
            <w:tcW w:w="4537" w:type="dxa"/>
          </w:tcPr>
          <w:p w14:paraId="4B7AE3A4" w14:textId="77777777" w:rsidR="00B35B59" w:rsidRPr="00074D04" w:rsidRDefault="00421715" w:rsidP="002143A5">
            <w:pPr>
              <w:pStyle w:val="ENoteTableText"/>
            </w:pPr>
            <w:r w:rsidRPr="00074D04">
              <w:t>am No 36, 2024</w:t>
            </w:r>
          </w:p>
        </w:tc>
      </w:tr>
      <w:tr w:rsidR="00421715" w:rsidRPr="00074D04" w14:paraId="6951EBC1" w14:textId="77777777" w:rsidTr="00305E03">
        <w:trPr>
          <w:cantSplit/>
        </w:trPr>
        <w:tc>
          <w:tcPr>
            <w:tcW w:w="2551" w:type="dxa"/>
          </w:tcPr>
          <w:p w14:paraId="61D998D0" w14:textId="77777777" w:rsidR="00421715" w:rsidRPr="00074D04" w:rsidRDefault="00421715" w:rsidP="002143A5">
            <w:pPr>
              <w:pStyle w:val="ENoteTableText"/>
              <w:tabs>
                <w:tab w:val="center" w:leader="dot" w:pos="2268"/>
              </w:tabs>
            </w:pPr>
            <w:r w:rsidRPr="00074D04">
              <w:t>s 360RA</w:t>
            </w:r>
            <w:r w:rsidRPr="00074D04">
              <w:tab/>
            </w:r>
          </w:p>
        </w:tc>
        <w:tc>
          <w:tcPr>
            <w:tcW w:w="4537" w:type="dxa"/>
          </w:tcPr>
          <w:p w14:paraId="73C86184" w14:textId="77777777" w:rsidR="00421715" w:rsidRPr="00074D04" w:rsidRDefault="00421715" w:rsidP="002143A5">
            <w:pPr>
              <w:pStyle w:val="ENoteTableText"/>
            </w:pPr>
            <w:r w:rsidRPr="00074D04">
              <w:t>ad No 36, 2024</w:t>
            </w:r>
          </w:p>
        </w:tc>
      </w:tr>
      <w:tr w:rsidR="00851743" w:rsidRPr="00074D04" w14:paraId="3AB860A5" w14:textId="77777777" w:rsidTr="00305E03">
        <w:trPr>
          <w:cantSplit/>
        </w:trPr>
        <w:tc>
          <w:tcPr>
            <w:tcW w:w="2551" w:type="dxa"/>
          </w:tcPr>
          <w:p w14:paraId="06CE2D0C" w14:textId="77777777" w:rsidR="00851743" w:rsidRPr="00074D04" w:rsidRDefault="00851743" w:rsidP="00851743">
            <w:pPr>
              <w:pStyle w:val="ENoteTableText"/>
              <w:tabs>
                <w:tab w:val="center" w:leader="dot" w:pos="2268"/>
              </w:tabs>
            </w:pPr>
            <w:r w:rsidRPr="00074D04">
              <w:t>s 360RB</w:t>
            </w:r>
            <w:r w:rsidRPr="00074D04">
              <w:tab/>
            </w:r>
          </w:p>
        </w:tc>
        <w:tc>
          <w:tcPr>
            <w:tcW w:w="4537" w:type="dxa"/>
          </w:tcPr>
          <w:p w14:paraId="2EA2E859" w14:textId="77777777" w:rsidR="00851743" w:rsidRPr="00074D04" w:rsidRDefault="00851743" w:rsidP="00851743">
            <w:pPr>
              <w:pStyle w:val="ENoteTableText"/>
            </w:pPr>
            <w:r w:rsidRPr="00074D04">
              <w:t>ad No 36, 2024</w:t>
            </w:r>
          </w:p>
        </w:tc>
      </w:tr>
      <w:tr w:rsidR="002143A5" w:rsidRPr="00074D04" w14:paraId="2A5394CB" w14:textId="77777777" w:rsidTr="00305E03">
        <w:trPr>
          <w:cantSplit/>
        </w:trPr>
        <w:tc>
          <w:tcPr>
            <w:tcW w:w="2551" w:type="dxa"/>
          </w:tcPr>
          <w:p w14:paraId="4E606A44" w14:textId="77777777" w:rsidR="002143A5" w:rsidRPr="00074D04" w:rsidRDefault="002143A5" w:rsidP="002143A5">
            <w:pPr>
              <w:pStyle w:val="ENoteTableText"/>
              <w:tabs>
                <w:tab w:val="center" w:leader="dot" w:pos="2268"/>
              </w:tabs>
            </w:pPr>
            <w:r w:rsidRPr="00074D04">
              <w:t>s 360S</w:t>
            </w:r>
            <w:r w:rsidRPr="00074D04">
              <w:tab/>
            </w:r>
          </w:p>
        </w:tc>
        <w:tc>
          <w:tcPr>
            <w:tcW w:w="4537" w:type="dxa"/>
          </w:tcPr>
          <w:p w14:paraId="63D981C0" w14:textId="77777777" w:rsidR="002143A5" w:rsidRPr="00074D04" w:rsidRDefault="002143A5" w:rsidP="002143A5">
            <w:pPr>
              <w:pStyle w:val="ENoteTableText"/>
            </w:pPr>
            <w:r w:rsidRPr="00074D04">
              <w:t>ad No 47, 2020</w:t>
            </w:r>
          </w:p>
        </w:tc>
      </w:tr>
      <w:tr w:rsidR="009A5DB0" w:rsidRPr="00074D04" w14:paraId="50E2D40B" w14:textId="77777777" w:rsidTr="00305E03">
        <w:trPr>
          <w:cantSplit/>
        </w:trPr>
        <w:tc>
          <w:tcPr>
            <w:tcW w:w="2551" w:type="dxa"/>
          </w:tcPr>
          <w:p w14:paraId="637FF4C1" w14:textId="77777777" w:rsidR="009A5DB0" w:rsidRPr="00074D04" w:rsidRDefault="009A5DB0" w:rsidP="002143A5">
            <w:pPr>
              <w:pStyle w:val="ENoteTableText"/>
              <w:tabs>
                <w:tab w:val="center" w:leader="dot" w:pos="2268"/>
              </w:tabs>
            </w:pPr>
            <w:r w:rsidRPr="00074D04">
              <w:rPr>
                <w:b/>
              </w:rPr>
              <w:t>Division 3A</w:t>
            </w:r>
          </w:p>
        </w:tc>
        <w:tc>
          <w:tcPr>
            <w:tcW w:w="4537" w:type="dxa"/>
          </w:tcPr>
          <w:p w14:paraId="3EDD751E" w14:textId="77777777" w:rsidR="009A5DB0" w:rsidRPr="00074D04" w:rsidRDefault="009A5DB0" w:rsidP="002143A5">
            <w:pPr>
              <w:pStyle w:val="ENoteTableText"/>
            </w:pPr>
          </w:p>
        </w:tc>
      </w:tr>
      <w:tr w:rsidR="009A5DB0" w:rsidRPr="00074D04" w14:paraId="7CD654E1" w14:textId="77777777" w:rsidTr="00305E03">
        <w:trPr>
          <w:cantSplit/>
        </w:trPr>
        <w:tc>
          <w:tcPr>
            <w:tcW w:w="2551" w:type="dxa"/>
          </w:tcPr>
          <w:p w14:paraId="28ED832A" w14:textId="77777777" w:rsidR="009A5DB0" w:rsidRPr="00074D04" w:rsidRDefault="009A5DB0" w:rsidP="002143A5">
            <w:pPr>
              <w:pStyle w:val="ENoteTableText"/>
              <w:tabs>
                <w:tab w:val="center" w:leader="dot" w:pos="2268"/>
              </w:tabs>
            </w:pPr>
            <w:r w:rsidRPr="00074D04">
              <w:t>Division 3A</w:t>
            </w:r>
            <w:r w:rsidRPr="00074D04">
              <w:tab/>
            </w:r>
          </w:p>
        </w:tc>
        <w:tc>
          <w:tcPr>
            <w:tcW w:w="4537" w:type="dxa"/>
          </w:tcPr>
          <w:p w14:paraId="3ACD9B94" w14:textId="77777777" w:rsidR="009A5DB0" w:rsidRPr="00074D04" w:rsidRDefault="0068165A" w:rsidP="002143A5">
            <w:pPr>
              <w:pStyle w:val="ENoteTableText"/>
            </w:pPr>
            <w:r w:rsidRPr="00074D04">
              <w:t>ad No 36, 2024</w:t>
            </w:r>
          </w:p>
        </w:tc>
      </w:tr>
      <w:tr w:rsidR="0068165A" w:rsidRPr="00074D04" w14:paraId="13EEAFD6" w14:textId="77777777" w:rsidTr="00305E03">
        <w:trPr>
          <w:cantSplit/>
        </w:trPr>
        <w:tc>
          <w:tcPr>
            <w:tcW w:w="2551" w:type="dxa"/>
          </w:tcPr>
          <w:p w14:paraId="45832CF4" w14:textId="77777777" w:rsidR="0068165A" w:rsidRPr="00074D04" w:rsidRDefault="0068165A" w:rsidP="002143A5">
            <w:pPr>
              <w:pStyle w:val="ENoteTableText"/>
              <w:tabs>
                <w:tab w:val="center" w:leader="dot" w:pos="2268"/>
              </w:tabs>
            </w:pPr>
            <w:r w:rsidRPr="00074D04">
              <w:t>s 360SA</w:t>
            </w:r>
            <w:r w:rsidRPr="00074D04">
              <w:tab/>
            </w:r>
          </w:p>
        </w:tc>
        <w:tc>
          <w:tcPr>
            <w:tcW w:w="4537" w:type="dxa"/>
          </w:tcPr>
          <w:p w14:paraId="54607829" w14:textId="77777777" w:rsidR="0068165A" w:rsidRPr="00074D04" w:rsidRDefault="0068165A" w:rsidP="002143A5">
            <w:pPr>
              <w:pStyle w:val="ENoteTableText"/>
            </w:pPr>
            <w:r w:rsidRPr="00074D04">
              <w:t>ad No 36, 2024</w:t>
            </w:r>
          </w:p>
        </w:tc>
      </w:tr>
      <w:tr w:rsidR="0068165A" w:rsidRPr="00074D04" w14:paraId="7D6A0132" w14:textId="77777777" w:rsidTr="00305E03">
        <w:trPr>
          <w:cantSplit/>
        </w:trPr>
        <w:tc>
          <w:tcPr>
            <w:tcW w:w="2551" w:type="dxa"/>
          </w:tcPr>
          <w:p w14:paraId="46DC70A5" w14:textId="77777777" w:rsidR="0068165A" w:rsidRPr="00074D04" w:rsidRDefault="0068165A" w:rsidP="0068165A">
            <w:pPr>
              <w:pStyle w:val="ENoteTableText"/>
              <w:tabs>
                <w:tab w:val="center" w:leader="dot" w:pos="2268"/>
              </w:tabs>
            </w:pPr>
            <w:r w:rsidRPr="00074D04">
              <w:t>s 360SB</w:t>
            </w:r>
            <w:r w:rsidRPr="00074D04">
              <w:tab/>
            </w:r>
          </w:p>
        </w:tc>
        <w:tc>
          <w:tcPr>
            <w:tcW w:w="4537" w:type="dxa"/>
          </w:tcPr>
          <w:p w14:paraId="11DA43DC" w14:textId="77777777" w:rsidR="0068165A" w:rsidRPr="00074D04" w:rsidRDefault="0068165A" w:rsidP="0068165A">
            <w:pPr>
              <w:pStyle w:val="ENoteTableText"/>
            </w:pPr>
            <w:r w:rsidRPr="00074D04">
              <w:t>ad No 36, 2024</w:t>
            </w:r>
          </w:p>
        </w:tc>
      </w:tr>
      <w:tr w:rsidR="0068165A" w:rsidRPr="00074D04" w14:paraId="2871B417" w14:textId="77777777" w:rsidTr="00305E03">
        <w:trPr>
          <w:cantSplit/>
        </w:trPr>
        <w:tc>
          <w:tcPr>
            <w:tcW w:w="2551" w:type="dxa"/>
          </w:tcPr>
          <w:p w14:paraId="66BCD6CB" w14:textId="77777777" w:rsidR="0068165A" w:rsidRPr="00074D04" w:rsidRDefault="0068165A" w:rsidP="0068165A">
            <w:pPr>
              <w:pStyle w:val="ENoteTableText"/>
              <w:tabs>
                <w:tab w:val="center" w:leader="dot" w:pos="2268"/>
              </w:tabs>
              <w:rPr>
                <w:b/>
              </w:rPr>
            </w:pPr>
            <w:r w:rsidRPr="00074D04">
              <w:rPr>
                <w:b/>
              </w:rPr>
              <w:t>Division 4</w:t>
            </w:r>
          </w:p>
        </w:tc>
        <w:tc>
          <w:tcPr>
            <w:tcW w:w="4537" w:type="dxa"/>
          </w:tcPr>
          <w:p w14:paraId="75891EDB" w14:textId="77777777" w:rsidR="0068165A" w:rsidRPr="00074D04" w:rsidRDefault="0068165A" w:rsidP="0068165A">
            <w:pPr>
              <w:pStyle w:val="ENoteTableText"/>
            </w:pPr>
          </w:p>
        </w:tc>
      </w:tr>
      <w:tr w:rsidR="0068165A" w:rsidRPr="00074D04" w14:paraId="4CA0A441" w14:textId="77777777" w:rsidTr="00305E03">
        <w:trPr>
          <w:cantSplit/>
        </w:trPr>
        <w:tc>
          <w:tcPr>
            <w:tcW w:w="2551" w:type="dxa"/>
          </w:tcPr>
          <w:p w14:paraId="2D16AC00" w14:textId="77777777" w:rsidR="0068165A" w:rsidRPr="00074D04" w:rsidRDefault="0068165A" w:rsidP="0068165A">
            <w:pPr>
              <w:pStyle w:val="ENoteTableText"/>
              <w:tabs>
                <w:tab w:val="center" w:leader="dot" w:pos="2268"/>
              </w:tabs>
            </w:pPr>
            <w:r w:rsidRPr="00074D04">
              <w:t>s 360U</w:t>
            </w:r>
            <w:r w:rsidRPr="00074D04">
              <w:tab/>
            </w:r>
          </w:p>
        </w:tc>
        <w:tc>
          <w:tcPr>
            <w:tcW w:w="4537" w:type="dxa"/>
          </w:tcPr>
          <w:p w14:paraId="59D14714" w14:textId="77777777" w:rsidR="0068165A" w:rsidRPr="00074D04" w:rsidRDefault="0068165A" w:rsidP="0068165A">
            <w:pPr>
              <w:pStyle w:val="ENoteTableText"/>
            </w:pPr>
            <w:r w:rsidRPr="00074D04">
              <w:t>ad No 47, 2020</w:t>
            </w:r>
          </w:p>
        </w:tc>
      </w:tr>
      <w:tr w:rsidR="0068165A" w:rsidRPr="00074D04" w14:paraId="625F2888" w14:textId="77777777" w:rsidTr="00305E03">
        <w:trPr>
          <w:cantSplit/>
        </w:trPr>
        <w:tc>
          <w:tcPr>
            <w:tcW w:w="2551" w:type="dxa"/>
          </w:tcPr>
          <w:p w14:paraId="49CA3139" w14:textId="77777777" w:rsidR="0068165A" w:rsidRPr="00074D04" w:rsidRDefault="0068165A" w:rsidP="0068165A">
            <w:pPr>
              <w:pStyle w:val="ENoteTableText"/>
              <w:tabs>
                <w:tab w:val="center" w:leader="dot" w:pos="2268"/>
              </w:tabs>
            </w:pPr>
          </w:p>
        </w:tc>
        <w:tc>
          <w:tcPr>
            <w:tcW w:w="4537" w:type="dxa"/>
          </w:tcPr>
          <w:p w14:paraId="6CCF28DA" w14:textId="77777777" w:rsidR="0068165A" w:rsidRPr="00074D04" w:rsidRDefault="0068165A" w:rsidP="0068165A">
            <w:pPr>
              <w:pStyle w:val="ENoteTableText"/>
            </w:pPr>
            <w:r w:rsidRPr="00074D04">
              <w:t>am No 36, 2024</w:t>
            </w:r>
          </w:p>
        </w:tc>
      </w:tr>
      <w:tr w:rsidR="00DB62E1" w:rsidRPr="00074D04" w14:paraId="4596531F" w14:textId="77777777" w:rsidTr="00305E03">
        <w:trPr>
          <w:cantSplit/>
        </w:trPr>
        <w:tc>
          <w:tcPr>
            <w:tcW w:w="2551" w:type="dxa"/>
          </w:tcPr>
          <w:p w14:paraId="77A2D4A0" w14:textId="77777777" w:rsidR="00DB62E1" w:rsidRPr="00074D04" w:rsidRDefault="00DB62E1" w:rsidP="0068165A">
            <w:pPr>
              <w:pStyle w:val="ENoteTableText"/>
              <w:tabs>
                <w:tab w:val="center" w:leader="dot" w:pos="2268"/>
              </w:tabs>
            </w:pPr>
          </w:p>
        </w:tc>
        <w:tc>
          <w:tcPr>
            <w:tcW w:w="4537" w:type="dxa"/>
          </w:tcPr>
          <w:p w14:paraId="3CC3FB8E" w14:textId="77777777" w:rsidR="00DB62E1" w:rsidRPr="00074D04" w:rsidRDefault="00DB62E1" w:rsidP="0068165A">
            <w:pPr>
              <w:pStyle w:val="ENoteTableText"/>
            </w:pPr>
            <w:r w:rsidRPr="00074D04">
              <w:t>ed C110</w:t>
            </w:r>
          </w:p>
        </w:tc>
      </w:tr>
      <w:tr w:rsidR="0068165A" w:rsidRPr="00074D04" w14:paraId="7D843D06" w14:textId="77777777" w:rsidTr="00305E03">
        <w:trPr>
          <w:cantSplit/>
        </w:trPr>
        <w:tc>
          <w:tcPr>
            <w:tcW w:w="2551" w:type="dxa"/>
          </w:tcPr>
          <w:p w14:paraId="32FFB29D" w14:textId="77777777" w:rsidR="0068165A" w:rsidRPr="00074D04" w:rsidRDefault="0068165A" w:rsidP="0068165A">
            <w:pPr>
              <w:pStyle w:val="ENoteTableText"/>
              <w:tabs>
                <w:tab w:val="center" w:leader="dot" w:pos="2268"/>
              </w:tabs>
            </w:pPr>
            <w:r w:rsidRPr="00074D04">
              <w:t>s 360V</w:t>
            </w:r>
            <w:r w:rsidRPr="00074D04">
              <w:tab/>
            </w:r>
          </w:p>
        </w:tc>
        <w:tc>
          <w:tcPr>
            <w:tcW w:w="4537" w:type="dxa"/>
          </w:tcPr>
          <w:p w14:paraId="16740F86" w14:textId="77777777" w:rsidR="0068165A" w:rsidRPr="00074D04" w:rsidRDefault="0068165A" w:rsidP="0068165A">
            <w:pPr>
              <w:pStyle w:val="ENoteTableText"/>
            </w:pPr>
            <w:r w:rsidRPr="00074D04">
              <w:t>ad No 47, 2020</w:t>
            </w:r>
          </w:p>
        </w:tc>
      </w:tr>
      <w:tr w:rsidR="00B330DE" w:rsidRPr="00074D04" w14:paraId="0C685853" w14:textId="77777777" w:rsidTr="00305E03">
        <w:trPr>
          <w:cantSplit/>
        </w:trPr>
        <w:tc>
          <w:tcPr>
            <w:tcW w:w="2551" w:type="dxa"/>
          </w:tcPr>
          <w:p w14:paraId="55261BF8" w14:textId="77777777" w:rsidR="00B330DE" w:rsidRPr="00074D04" w:rsidRDefault="00B330DE" w:rsidP="0068165A">
            <w:pPr>
              <w:pStyle w:val="ENoteTableText"/>
              <w:tabs>
                <w:tab w:val="center" w:leader="dot" w:pos="2268"/>
              </w:tabs>
            </w:pPr>
          </w:p>
        </w:tc>
        <w:tc>
          <w:tcPr>
            <w:tcW w:w="4537" w:type="dxa"/>
          </w:tcPr>
          <w:p w14:paraId="320BDE9F" w14:textId="77777777" w:rsidR="00B330DE" w:rsidRPr="00074D04" w:rsidRDefault="00B330DE" w:rsidP="0068165A">
            <w:pPr>
              <w:pStyle w:val="ENoteTableText"/>
            </w:pPr>
            <w:r w:rsidRPr="00074D04">
              <w:t>am No 36, 2024</w:t>
            </w:r>
          </w:p>
        </w:tc>
      </w:tr>
      <w:tr w:rsidR="00D41611" w:rsidRPr="00074D04" w14:paraId="053CEA63" w14:textId="77777777" w:rsidTr="00305E03">
        <w:trPr>
          <w:cantSplit/>
        </w:trPr>
        <w:tc>
          <w:tcPr>
            <w:tcW w:w="2551" w:type="dxa"/>
          </w:tcPr>
          <w:p w14:paraId="1A112479" w14:textId="77777777" w:rsidR="00D41611" w:rsidRPr="00074D04" w:rsidRDefault="00D41611" w:rsidP="0068165A">
            <w:pPr>
              <w:pStyle w:val="ENoteTableText"/>
              <w:tabs>
                <w:tab w:val="center" w:leader="dot" w:pos="2268"/>
              </w:tabs>
            </w:pPr>
            <w:r w:rsidRPr="00074D04">
              <w:rPr>
                <w:b/>
              </w:rPr>
              <w:t>Division 4A</w:t>
            </w:r>
          </w:p>
        </w:tc>
        <w:tc>
          <w:tcPr>
            <w:tcW w:w="4537" w:type="dxa"/>
          </w:tcPr>
          <w:p w14:paraId="1EB0F1E7" w14:textId="77777777" w:rsidR="00D41611" w:rsidRPr="00074D04" w:rsidRDefault="00D41611" w:rsidP="0068165A">
            <w:pPr>
              <w:pStyle w:val="ENoteTableText"/>
            </w:pPr>
          </w:p>
        </w:tc>
      </w:tr>
      <w:tr w:rsidR="00D41611" w:rsidRPr="00074D04" w14:paraId="170D9C05" w14:textId="77777777" w:rsidTr="00305E03">
        <w:trPr>
          <w:cantSplit/>
        </w:trPr>
        <w:tc>
          <w:tcPr>
            <w:tcW w:w="2551" w:type="dxa"/>
          </w:tcPr>
          <w:p w14:paraId="0CF885AD" w14:textId="77777777" w:rsidR="00D41611" w:rsidRPr="00074D04" w:rsidRDefault="00D41611" w:rsidP="0068165A">
            <w:pPr>
              <w:pStyle w:val="ENoteTableText"/>
              <w:tabs>
                <w:tab w:val="center" w:leader="dot" w:pos="2268"/>
              </w:tabs>
            </w:pPr>
            <w:r w:rsidRPr="00074D04">
              <w:t>Division 4A</w:t>
            </w:r>
            <w:r w:rsidRPr="00074D04">
              <w:tab/>
            </w:r>
          </w:p>
        </w:tc>
        <w:tc>
          <w:tcPr>
            <w:tcW w:w="4537" w:type="dxa"/>
          </w:tcPr>
          <w:p w14:paraId="352CE9AF" w14:textId="77777777" w:rsidR="00D41611" w:rsidRPr="00074D04" w:rsidRDefault="00D41611" w:rsidP="0068165A">
            <w:pPr>
              <w:pStyle w:val="ENoteTableText"/>
            </w:pPr>
            <w:r w:rsidRPr="00074D04">
              <w:t>ad No 36, 2024</w:t>
            </w:r>
          </w:p>
        </w:tc>
      </w:tr>
      <w:tr w:rsidR="00D41611" w:rsidRPr="00074D04" w14:paraId="16E7E8D4" w14:textId="77777777" w:rsidTr="00305E03">
        <w:trPr>
          <w:cantSplit/>
        </w:trPr>
        <w:tc>
          <w:tcPr>
            <w:tcW w:w="2551" w:type="dxa"/>
          </w:tcPr>
          <w:p w14:paraId="00271D33" w14:textId="77777777" w:rsidR="00D41611" w:rsidRPr="00074D04" w:rsidRDefault="00D41611" w:rsidP="0068165A">
            <w:pPr>
              <w:pStyle w:val="ENoteTableText"/>
              <w:tabs>
                <w:tab w:val="center" w:leader="dot" w:pos="2268"/>
              </w:tabs>
              <w:rPr>
                <w:b/>
              </w:rPr>
            </w:pPr>
            <w:r w:rsidRPr="00074D04">
              <w:rPr>
                <w:b/>
              </w:rPr>
              <w:t>Subdivision</w:t>
            </w:r>
            <w:r w:rsidR="00E0484C" w:rsidRPr="00074D04">
              <w:rPr>
                <w:b/>
              </w:rPr>
              <w:t> </w:t>
            </w:r>
            <w:r w:rsidR="00FB308C" w:rsidRPr="00074D04">
              <w:rPr>
                <w:b/>
              </w:rPr>
              <w:t>A</w:t>
            </w:r>
          </w:p>
        </w:tc>
        <w:tc>
          <w:tcPr>
            <w:tcW w:w="4537" w:type="dxa"/>
          </w:tcPr>
          <w:p w14:paraId="7797D589" w14:textId="77777777" w:rsidR="00D41611" w:rsidRPr="00074D04" w:rsidRDefault="00D41611" w:rsidP="0068165A">
            <w:pPr>
              <w:pStyle w:val="ENoteTableText"/>
            </w:pPr>
          </w:p>
        </w:tc>
      </w:tr>
      <w:tr w:rsidR="00FB308C" w:rsidRPr="00074D04" w14:paraId="446F84F5" w14:textId="77777777" w:rsidTr="00305E03">
        <w:trPr>
          <w:cantSplit/>
        </w:trPr>
        <w:tc>
          <w:tcPr>
            <w:tcW w:w="2551" w:type="dxa"/>
          </w:tcPr>
          <w:p w14:paraId="59DBB8D9" w14:textId="77777777" w:rsidR="00FB308C" w:rsidRPr="00074D04" w:rsidRDefault="00FB308C" w:rsidP="0068165A">
            <w:pPr>
              <w:pStyle w:val="ENoteTableText"/>
              <w:tabs>
                <w:tab w:val="center" w:leader="dot" w:pos="2268"/>
              </w:tabs>
            </w:pPr>
            <w:r w:rsidRPr="00074D04">
              <w:t>s 360VA</w:t>
            </w:r>
            <w:r w:rsidRPr="00074D04">
              <w:tab/>
            </w:r>
          </w:p>
        </w:tc>
        <w:tc>
          <w:tcPr>
            <w:tcW w:w="4537" w:type="dxa"/>
          </w:tcPr>
          <w:p w14:paraId="5D4F40A3" w14:textId="77777777" w:rsidR="00FB308C" w:rsidRPr="00074D04" w:rsidRDefault="00FB308C" w:rsidP="0068165A">
            <w:pPr>
              <w:pStyle w:val="ENoteTableText"/>
            </w:pPr>
            <w:r w:rsidRPr="00074D04">
              <w:t>ad No 36, 2024</w:t>
            </w:r>
          </w:p>
        </w:tc>
      </w:tr>
      <w:tr w:rsidR="00FB308C" w:rsidRPr="00074D04" w14:paraId="6A0F0932" w14:textId="77777777" w:rsidTr="002F4860">
        <w:trPr>
          <w:cantSplit/>
        </w:trPr>
        <w:tc>
          <w:tcPr>
            <w:tcW w:w="2551" w:type="dxa"/>
          </w:tcPr>
          <w:p w14:paraId="054C7962" w14:textId="77777777" w:rsidR="00FB308C" w:rsidRPr="00074D04" w:rsidRDefault="00FB308C" w:rsidP="002F4860">
            <w:pPr>
              <w:pStyle w:val="ENoteTableText"/>
              <w:tabs>
                <w:tab w:val="center" w:leader="dot" w:pos="2268"/>
              </w:tabs>
            </w:pPr>
            <w:r w:rsidRPr="00074D04">
              <w:t>s 360VB</w:t>
            </w:r>
            <w:r w:rsidRPr="00074D04">
              <w:tab/>
            </w:r>
          </w:p>
        </w:tc>
        <w:tc>
          <w:tcPr>
            <w:tcW w:w="4537" w:type="dxa"/>
          </w:tcPr>
          <w:p w14:paraId="61D957ED" w14:textId="77777777" w:rsidR="00FB308C" w:rsidRPr="00074D04" w:rsidRDefault="00FB308C" w:rsidP="002F4860">
            <w:pPr>
              <w:pStyle w:val="ENoteTableText"/>
            </w:pPr>
            <w:r w:rsidRPr="00074D04">
              <w:t>ad No 36, 2024</w:t>
            </w:r>
          </w:p>
        </w:tc>
      </w:tr>
      <w:tr w:rsidR="00FB308C" w:rsidRPr="00074D04" w14:paraId="54739449" w14:textId="77777777" w:rsidTr="002F4860">
        <w:trPr>
          <w:cantSplit/>
        </w:trPr>
        <w:tc>
          <w:tcPr>
            <w:tcW w:w="2551" w:type="dxa"/>
          </w:tcPr>
          <w:p w14:paraId="5DE0A4CB" w14:textId="77777777" w:rsidR="00FB308C" w:rsidRPr="00074D04" w:rsidRDefault="00FB308C" w:rsidP="002F4860">
            <w:pPr>
              <w:pStyle w:val="ENoteTableText"/>
              <w:tabs>
                <w:tab w:val="center" w:leader="dot" w:pos="2268"/>
              </w:tabs>
            </w:pPr>
            <w:r w:rsidRPr="00074D04">
              <w:t>s 360VC</w:t>
            </w:r>
            <w:r w:rsidRPr="00074D04">
              <w:tab/>
            </w:r>
          </w:p>
        </w:tc>
        <w:tc>
          <w:tcPr>
            <w:tcW w:w="4537" w:type="dxa"/>
          </w:tcPr>
          <w:p w14:paraId="0E1EF397" w14:textId="77777777" w:rsidR="00FB308C" w:rsidRPr="00074D04" w:rsidRDefault="00FB308C" w:rsidP="002F4860">
            <w:pPr>
              <w:pStyle w:val="ENoteTableText"/>
            </w:pPr>
            <w:r w:rsidRPr="00074D04">
              <w:t>ad No 36, 2024</w:t>
            </w:r>
          </w:p>
        </w:tc>
      </w:tr>
      <w:tr w:rsidR="00FB308C" w:rsidRPr="00074D04" w14:paraId="1AD33947" w14:textId="77777777" w:rsidTr="00305E03">
        <w:trPr>
          <w:cantSplit/>
        </w:trPr>
        <w:tc>
          <w:tcPr>
            <w:tcW w:w="2551" w:type="dxa"/>
          </w:tcPr>
          <w:p w14:paraId="710CA9B4" w14:textId="77777777" w:rsidR="00FB308C" w:rsidRPr="00074D04" w:rsidRDefault="00E0484C" w:rsidP="0068165A">
            <w:pPr>
              <w:pStyle w:val="ENoteTableText"/>
              <w:tabs>
                <w:tab w:val="center" w:leader="dot" w:pos="2268"/>
              </w:tabs>
            </w:pPr>
            <w:r w:rsidRPr="00074D04">
              <w:rPr>
                <w:b/>
              </w:rPr>
              <w:t>Subdivision B</w:t>
            </w:r>
          </w:p>
        </w:tc>
        <w:tc>
          <w:tcPr>
            <w:tcW w:w="4537" w:type="dxa"/>
          </w:tcPr>
          <w:p w14:paraId="0DD761E5" w14:textId="77777777" w:rsidR="00FB308C" w:rsidRPr="00074D04" w:rsidRDefault="00FB308C" w:rsidP="0068165A">
            <w:pPr>
              <w:pStyle w:val="ENoteTableText"/>
            </w:pPr>
          </w:p>
        </w:tc>
      </w:tr>
      <w:tr w:rsidR="00E0484C" w:rsidRPr="00074D04" w14:paraId="1A29053C" w14:textId="77777777" w:rsidTr="002F4860">
        <w:trPr>
          <w:cantSplit/>
        </w:trPr>
        <w:tc>
          <w:tcPr>
            <w:tcW w:w="2551" w:type="dxa"/>
          </w:tcPr>
          <w:p w14:paraId="34491D47" w14:textId="77777777" w:rsidR="00E0484C" w:rsidRPr="00074D04" w:rsidRDefault="00E0484C" w:rsidP="002F4860">
            <w:pPr>
              <w:pStyle w:val="ENoteTableText"/>
              <w:tabs>
                <w:tab w:val="center" w:leader="dot" w:pos="2268"/>
              </w:tabs>
            </w:pPr>
            <w:r w:rsidRPr="00074D04">
              <w:t>s 360VD</w:t>
            </w:r>
            <w:r w:rsidRPr="00074D04">
              <w:tab/>
            </w:r>
          </w:p>
        </w:tc>
        <w:tc>
          <w:tcPr>
            <w:tcW w:w="4537" w:type="dxa"/>
          </w:tcPr>
          <w:p w14:paraId="73F50761" w14:textId="77777777" w:rsidR="00E0484C" w:rsidRPr="00074D04" w:rsidRDefault="00E0484C" w:rsidP="002F4860">
            <w:pPr>
              <w:pStyle w:val="ENoteTableText"/>
            </w:pPr>
            <w:r w:rsidRPr="00074D04">
              <w:t>ad No 36, 2024</w:t>
            </w:r>
          </w:p>
        </w:tc>
      </w:tr>
      <w:tr w:rsidR="00E0484C" w:rsidRPr="00074D04" w14:paraId="789250A4" w14:textId="77777777" w:rsidTr="002F4860">
        <w:trPr>
          <w:cantSplit/>
        </w:trPr>
        <w:tc>
          <w:tcPr>
            <w:tcW w:w="2551" w:type="dxa"/>
          </w:tcPr>
          <w:p w14:paraId="32BA7EFA" w14:textId="77777777" w:rsidR="00E0484C" w:rsidRPr="00074D04" w:rsidRDefault="00E0484C" w:rsidP="002F4860">
            <w:pPr>
              <w:pStyle w:val="ENoteTableText"/>
              <w:tabs>
                <w:tab w:val="center" w:leader="dot" w:pos="2268"/>
              </w:tabs>
            </w:pPr>
            <w:r w:rsidRPr="00074D04">
              <w:t>s 360VE</w:t>
            </w:r>
            <w:r w:rsidRPr="00074D04">
              <w:tab/>
            </w:r>
          </w:p>
        </w:tc>
        <w:tc>
          <w:tcPr>
            <w:tcW w:w="4537" w:type="dxa"/>
          </w:tcPr>
          <w:p w14:paraId="37A60ECB" w14:textId="77777777" w:rsidR="00E0484C" w:rsidRPr="00074D04" w:rsidRDefault="00E0484C" w:rsidP="002F4860">
            <w:pPr>
              <w:pStyle w:val="ENoteTableText"/>
            </w:pPr>
            <w:r w:rsidRPr="00074D04">
              <w:t>ad No 36, 2024</w:t>
            </w:r>
          </w:p>
        </w:tc>
      </w:tr>
      <w:tr w:rsidR="005B1004" w:rsidRPr="00074D04" w14:paraId="2BB277ED" w14:textId="77777777" w:rsidTr="002F4860">
        <w:trPr>
          <w:cantSplit/>
        </w:trPr>
        <w:tc>
          <w:tcPr>
            <w:tcW w:w="2551" w:type="dxa"/>
          </w:tcPr>
          <w:p w14:paraId="202CAE0C" w14:textId="77777777" w:rsidR="005B1004" w:rsidRPr="00074D04" w:rsidRDefault="005B1004" w:rsidP="002F4860">
            <w:pPr>
              <w:pStyle w:val="ENoteTableText"/>
              <w:tabs>
                <w:tab w:val="center" w:leader="dot" w:pos="2268"/>
              </w:tabs>
            </w:pPr>
            <w:r w:rsidRPr="00074D04">
              <w:t>s 360VF</w:t>
            </w:r>
            <w:r w:rsidRPr="00074D04">
              <w:tab/>
            </w:r>
          </w:p>
        </w:tc>
        <w:tc>
          <w:tcPr>
            <w:tcW w:w="4537" w:type="dxa"/>
          </w:tcPr>
          <w:p w14:paraId="6D1DCF9C" w14:textId="77777777" w:rsidR="005B1004" w:rsidRPr="00074D04" w:rsidRDefault="005B1004" w:rsidP="002F4860">
            <w:pPr>
              <w:pStyle w:val="ENoteTableText"/>
            </w:pPr>
            <w:r w:rsidRPr="00074D04">
              <w:t>ad No 36, 2024</w:t>
            </w:r>
          </w:p>
        </w:tc>
      </w:tr>
      <w:tr w:rsidR="00FB308C" w:rsidRPr="00074D04" w14:paraId="242D1747" w14:textId="77777777" w:rsidTr="00305E03">
        <w:trPr>
          <w:cantSplit/>
        </w:trPr>
        <w:tc>
          <w:tcPr>
            <w:tcW w:w="2551" w:type="dxa"/>
          </w:tcPr>
          <w:p w14:paraId="78AF9A6F" w14:textId="77777777" w:rsidR="00FB308C" w:rsidRPr="00074D04" w:rsidRDefault="005B1004" w:rsidP="0068165A">
            <w:pPr>
              <w:pStyle w:val="ENoteTableText"/>
              <w:tabs>
                <w:tab w:val="center" w:leader="dot" w:pos="2268"/>
              </w:tabs>
            </w:pPr>
            <w:r w:rsidRPr="00074D04">
              <w:rPr>
                <w:b/>
              </w:rPr>
              <w:t>Subdivision C</w:t>
            </w:r>
          </w:p>
        </w:tc>
        <w:tc>
          <w:tcPr>
            <w:tcW w:w="4537" w:type="dxa"/>
          </w:tcPr>
          <w:p w14:paraId="03C47E47" w14:textId="77777777" w:rsidR="00FB308C" w:rsidRPr="00074D04" w:rsidRDefault="00FB308C" w:rsidP="0068165A">
            <w:pPr>
              <w:pStyle w:val="ENoteTableText"/>
            </w:pPr>
          </w:p>
        </w:tc>
      </w:tr>
      <w:tr w:rsidR="005B1004" w:rsidRPr="00074D04" w14:paraId="1DF2A5CE" w14:textId="77777777" w:rsidTr="002F4860">
        <w:trPr>
          <w:cantSplit/>
        </w:trPr>
        <w:tc>
          <w:tcPr>
            <w:tcW w:w="2551" w:type="dxa"/>
          </w:tcPr>
          <w:p w14:paraId="70E2BC15" w14:textId="77777777" w:rsidR="005B1004" w:rsidRPr="00074D04" w:rsidRDefault="005B1004" w:rsidP="002F4860">
            <w:pPr>
              <w:pStyle w:val="ENoteTableText"/>
              <w:tabs>
                <w:tab w:val="center" w:leader="dot" w:pos="2268"/>
              </w:tabs>
            </w:pPr>
            <w:r w:rsidRPr="00074D04">
              <w:t>s 360VG</w:t>
            </w:r>
            <w:r w:rsidRPr="00074D04">
              <w:tab/>
            </w:r>
          </w:p>
        </w:tc>
        <w:tc>
          <w:tcPr>
            <w:tcW w:w="4537" w:type="dxa"/>
          </w:tcPr>
          <w:p w14:paraId="455661CC" w14:textId="77777777" w:rsidR="005B1004" w:rsidRPr="00074D04" w:rsidRDefault="005B1004" w:rsidP="002F4860">
            <w:pPr>
              <w:pStyle w:val="ENoteTableText"/>
            </w:pPr>
            <w:r w:rsidRPr="00074D04">
              <w:t>ad No 36, 2024</w:t>
            </w:r>
          </w:p>
        </w:tc>
      </w:tr>
      <w:tr w:rsidR="005B1004" w:rsidRPr="00074D04" w14:paraId="19AC37D5" w14:textId="77777777" w:rsidTr="00305E03">
        <w:trPr>
          <w:cantSplit/>
        </w:trPr>
        <w:tc>
          <w:tcPr>
            <w:tcW w:w="2551" w:type="dxa"/>
          </w:tcPr>
          <w:p w14:paraId="00CF8963" w14:textId="77777777" w:rsidR="005B1004" w:rsidRPr="00074D04" w:rsidRDefault="005B1004" w:rsidP="005B1004">
            <w:pPr>
              <w:pStyle w:val="ENoteTableText"/>
              <w:tabs>
                <w:tab w:val="center" w:leader="dot" w:pos="2268"/>
              </w:tabs>
            </w:pPr>
            <w:r w:rsidRPr="00074D04">
              <w:t>s 360VH</w:t>
            </w:r>
            <w:r w:rsidRPr="00074D04">
              <w:tab/>
            </w:r>
          </w:p>
        </w:tc>
        <w:tc>
          <w:tcPr>
            <w:tcW w:w="4537" w:type="dxa"/>
          </w:tcPr>
          <w:p w14:paraId="34D63B43" w14:textId="77777777" w:rsidR="005B1004" w:rsidRPr="00074D04" w:rsidRDefault="005B1004" w:rsidP="005B1004">
            <w:pPr>
              <w:pStyle w:val="ENoteTableText"/>
            </w:pPr>
            <w:r w:rsidRPr="00074D04">
              <w:t>ad No 36, 2024</w:t>
            </w:r>
          </w:p>
        </w:tc>
      </w:tr>
      <w:tr w:rsidR="0068165A" w:rsidRPr="00074D04" w14:paraId="19DAEFBF" w14:textId="77777777" w:rsidTr="00305E03">
        <w:trPr>
          <w:cantSplit/>
        </w:trPr>
        <w:tc>
          <w:tcPr>
            <w:tcW w:w="2551" w:type="dxa"/>
          </w:tcPr>
          <w:p w14:paraId="7EE6B816" w14:textId="77777777" w:rsidR="0068165A" w:rsidRPr="00074D04" w:rsidRDefault="0068165A" w:rsidP="0068165A">
            <w:pPr>
              <w:pStyle w:val="ENoteTableText"/>
              <w:tabs>
                <w:tab w:val="center" w:leader="dot" w:pos="2268"/>
              </w:tabs>
              <w:rPr>
                <w:b/>
              </w:rPr>
            </w:pPr>
            <w:r w:rsidRPr="00074D04">
              <w:rPr>
                <w:b/>
              </w:rPr>
              <w:t>Division 5</w:t>
            </w:r>
          </w:p>
        </w:tc>
        <w:tc>
          <w:tcPr>
            <w:tcW w:w="4537" w:type="dxa"/>
          </w:tcPr>
          <w:p w14:paraId="7431140B" w14:textId="77777777" w:rsidR="0068165A" w:rsidRPr="00074D04" w:rsidRDefault="0068165A" w:rsidP="0068165A">
            <w:pPr>
              <w:pStyle w:val="ENoteTableText"/>
            </w:pPr>
          </w:p>
        </w:tc>
      </w:tr>
      <w:tr w:rsidR="00A30424" w:rsidRPr="00074D04" w14:paraId="2CCA3F7E" w14:textId="77777777" w:rsidTr="00305E03">
        <w:trPr>
          <w:cantSplit/>
        </w:trPr>
        <w:tc>
          <w:tcPr>
            <w:tcW w:w="2551" w:type="dxa"/>
          </w:tcPr>
          <w:p w14:paraId="7F2C2EB3" w14:textId="77777777" w:rsidR="00A30424" w:rsidRPr="00074D04" w:rsidRDefault="00A30424" w:rsidP="0068165A">
            <w:pPr>
              <w:pStyle w:val="ENoteTableText"/>
              <w:tabs>
                <w:tab w:val="center" w:leader="dot" w:pos="2268"/>
              </w:tabs>
            </w:pPr>
            <w:r w:rsidRPr="00074D04">
              <w:t>Division 5 heading</w:t>
            </w:r>
            <w:r w:rsidRPr="00074D04">
              <w:tab/>
            </w:r>
          </w:p>
        </w:tc>
        <w:tc>
          <w:tcPr>
            <w:tcW w:w="4537" w:type="dxa"/>
          </w:tcPr>
          <w:p w14:paraId="5D0891B2" w14:textId="77777777" w:rsidR="00A30424" w:rsidRPr="00074D04" w:rsidRDefault="00A30424" w:rsidP="0068165A">
            <w:pPr>
              <w:pStyle w:val="ENoteTableText"/>
            </w:pPr>
            <w:r w:rsidRPr="00074D04">
              <w:t>am No 36, 2024</w:t>
            </w:r>
          </w:p>
        </w:tc>
      </w:tr>
      <w:tr w:rsidR="0068165A" w:rsidRPr="00074D04" w14:paraId="3D622590" w14:textId="77777777" w:rsidTr="00305E03">
        <w:trPr>
          <w:cantSplit/>
        </w:trPr>
        <w:tc>
          <w:tcPr>
            <w:tcW w:w="2551" w:type="dxa"/>
          </w:tcPr>
          <w:p w14:paraId="65F298D7" w14:textId="77777777" w:rsidR="0068165A" w:rsidRPr="00074D04" w:rsidRDefault="0068165A" w:rsidP="0068165A">
            <w:pPr>
              <w:pStyle w:val="ENoteTableText"/>
              <w:tabs>
                <w:tab w:val="center" w:leader="dot" w:pos="2268"/>
              </w:tabs>
            </w:pPr>
            <w:r w:rsidRPr="00074D04">
              <w:t>s 360W</w:t>
            </w:r>
            <w:r w:rsidRPr="00074D04">
              <w:tab/>
            </w:r>
          </w:p>
        </w:tc>
        <w:tc>
          <w:tcPr>
            <w:tcW w:w="4537" w:type="dxa"/>
          </w:tcPr>
          <w:p w14:paraId="26DE68AB" w14:textId="77777777" w:rsidR="0068165A" w:rsidRPr="00074D04" w:rsidRDefault="0068165A" w:rsidP="0068165A">
            <w:pPr>
              <w:pStyle w:val="ENoteTableText"/>
            </w:pPr>
            <w:r w:rsidRPr="00074D04">
              <w:t>ad No 47, 2020</w:t>
            </w:r>
          </w:p>
        </w:tc>
      </w:tr>
      <w:tr w:rsidR="00A30424" w:rsidRPr="00074D04" w14:paraId="5067F8B5" w14:textId="77777777" w:rsidTr="00305E03">
        <w:trPr>
          <w:cantSplit/>
        </w:trPr>
        <w:tc>
          <w:tcPr>
            <w:tcW w:w="2551" w:type="dxa"/>
          </w:tcPr>
          <w:p w14:paraId="7947DD0D" w14:textId="77777777" w:rsidR="00A30424" w:rsidRPr="00074D04" w:rsidRDefault="00A30424" w:rsidP="0068165A">
            <w:pPr>
              <w:pStyle w:val="ENoteTableText"/>
              <w:tabs>
                <w:tab w:val="center" w:leader="dot" w:pos="2268"/>
              </w:tabs>
            </w:pPr>
          </w:p>
        </w:tc>
        <w:tc>
          <w:tcPr>
            <w:tcW w:w="4537" w:type="dxa"/>
          </w:tcPr>
          <w:p w14:paraId="54F83076" w14:textId="77777777" w:rsidR="00A30424" w:rsidRPr="00074D04" w:rsidRDefault="00A30424" w:rsidP="0068165A">
            <w:pPr>
              <w:pStyle w:val="ENoteTableText"/>
            </w:pPr>
            <w:r w:rsidRPr="00074D04">
              <w:t>am No 36, 2024</w:t>
            </w:r>
          </w:p>
        </w:tc>
      </w:tr>
      <w:tr w:rsidR="0068165A" w:rsidRPr="00074D04" w14:paraId="1BB17F23" w14:textId="77777777" w:rsidTr="00305E03">
        <w:trPr>
          <w:cantSplit/>
        </w:trPr>
        <w:tc>
          <w:tcPr>
            <w:tcW w:w="2551" w:type="dxa"/>
          </w:tcPr>
          <w:p w14:paraId="3FBD096D" w14:textId="77777777" w:rsidR="0068165A" w:rsidRPr="00074D04" w:rsidRDefault="0068165A" w:rsidP="0068165A">
            <w:pPr>
              <w:pStyle w:val="ENoteTableText"/>
              <w:tabs>
                <w:tab w:val="center" w:leader="dot" w:pos="2268"/>
              </w:tabs>
            </w:pPr>
            <w:r w:rsidRPr="00074D04">
              <w:t>s 360X</w:t>
            </w:r>
            <w:r w:rsidRPr="00074D04">
              <w:tab/>
            </w:r>
          </w:p>
        </w:tc>
        <w:tc>
          <w:tcPr>
            <w:tcW w:w="4537" w:type="dxa"/>
          </w:tcPr>
          <w:p w14:paraId="521F73FD" w14:textId="77777777" w:rsidR="0068165A" w:rsidRPr="00074D04" w:rsidRDefault="0068165A" w:rsidP="0068165A">
            <w:pPr>
              <w:pStyle w:val="ENoteTableText"/>
            </w:pPr>
            <w:r w:rsidRPr="00074D04">
              <w:t>ad No 47, 2020</w:t>
            </w:r>
          </w:p>
        </w:tc>
      </w:tr>
      <w:tr w:rsidR="00A30424" w:rsidRPr="00074D04" w14:paraId="721661EB" w14:textId="77777777" w:rsidTr="00305E03">
        <w:trPr>
          <w:cantSplit/>
        </w:trPr>
        <w:tc>
          <w:tcPr>
            <w:tcW w:w="2551" w:type="dxa"/>
          </w:tcPr>
          <w:p w14:paraId="03672D79" w14:textId="77777777" w:rsidR="00A30424" w:rsidRPr="00074D04" w:rsidRDefault="00A30424" w:rsidP="0068165A">
            <w:pPr>
              <w:pStyle w:val="ENoteTableText"/>
              <w:tabs>
                <w:tab w:val="center" w:leader="dot" w:pos="2268"/>
              </w:tabs>
            </w:pPr>
          </w:p>
        </w:tc>
        <w:tc>
          <w:tcPr>
            <w:tcW w:w="4537" w:type="dxa"/>
          </w:tcPr>
          <w:p w14:paraId="28482093" w14:textId="77777777" w:rsidR="00A30424" w:rsidRPr="00074D04" w:rsidRDefault="00A30424" w:rsidP="0068165A">
            <w:pPr>
              <w:pStyle w:val="ENoteTableText"/>
            </w:pPr>
            <w:r w:rsidRPr="00074D04">
              <w:t>am No 36, 2024</w:t>
            </w:r>
          </w:p>
        </w:tc>
      </w:tr>
      <w:tr w:rsidR="008A5C1F" w:rsidRPr="00074D04" w14:paraId="31153D0E" w14:textId="77777777" w:rsidTr="00305E03">
        <w:trPr>
          <w:cantSplit/>
        </w:trPr>
        <w:tc>
          <w:tcPr>
            <w:tcW w:w="2551" w:type="dxa"/>
          </w:tcPr>
          <w:p w14:paraId="5FB76F40" w14:textId="77777777" w:rsidR="008A5C1F" w:rsidRPr="00074D04" w:rsidRDefault="009A73CA" w:rsidP="007F1D0E">
            <w:pPr>
              <w:pStyle w:val="ENoteTableText"/>
              <w:keepNext/>
              <w:tabs>
                <w:tab w:val="center" w:leader="dot" w:pos="2268"/>
              </w:tabs>
            </w:pPr>
            <w:r w:rsidRPr="00074D04">
              <w:rPr>
                <w:b/>
              </w:rPr>
              <w:t>Division 5A</w:t>
            </w:r>
          </w:p>
        </w:tc>
        <w:tc>
          <w:tcPr>
            <w:tcW w:w="4537" w:type="dxa"/>
          </w:tcPr>
          <w:p w14:paraId="1B33E642" w14:textId="77777777" w:rsidR="008A5C1F" w:rsidRPr="00074D04" w:rsidRDefault="008A5C1F" w:rsidP="0068165A">
            <w:pPr>
              <w:pStyle w:val="ENoteTableText"/>
            </w:pPr>
          </w:p>
        </w:tc>
      </w:tr>
      <w:tr w:rsidR="00261FFE" w:rsidRPr="00074D04" w14:paraId="2E5C46BD" w14:textId="77777777" w:rsidTr="00305E03">
        <w:trPr>
          <w:cantSplit/>
        </w:trPr>
        <w:tc>
          <w:tcPr>
            <w:tcW w:w="2551" w:type="dxa"/>
          </w:tcPr>
          <w:p w14:paraId="16D41C14" w14:textId="77777777" w:rsidR="00261FFE" w:rsidRPr="00074D04" w:rsidRDefault="00261FFE" w:rsidP="0068165A">
            <w:pPr>
              <w:pStyle w:val="ENoteTableText"/>
              <w:tabs>
                <w:tab w:val="center" w:leader="dot" w:pos="2268"/>
              </w:tabs>
            </w:pPr>
            <w:r w:rsidRPr="00074D04">
              <w:t>Division 5A</w:t>
            </w:r>
            <w:r w:rsidRPr="00074D04">
              <w:tab/>
            </w:r>
          </w:p>
        </w:tc>
        <w:tc>
          <w:tcPr>
            <w:tcW w:w="4537" w:type="dxa"/>
          </w:tcPr>
          <w:p w14:paraId="6245E482" w14:textId="77777777" w:rsidR="00261FFE" w:rsidRPr="00074D04" w:rsidRDefault="00261FFE" w:rsidP="0068165A">
            <w:pPr>
              <w:pStyle w:val="ENoteTableText"/>
            </w:pPr>
            <w:r w:rsidRPr="00074D04">
              <w:t>ad No 36, 2024</w:t>
            </w:r>
          </w:p>
        </w:tc>
      </w:tr>
      <w:tr w:rsidR="00261FFE" w:rsidRPr="00074D04" w14:paraId="7D1E6139" w14:textId="77777777" w:rsidTr="00305E03">
        <w:trPr>
          <w:cantSplit/>
        </w:trPr>
        <w:tc>
          <w:tcPr>
            <w:tcW w:w="2551" w:type="dxa"/>
          </w:tcPr>
          <w:p w14:paraId="25128FA3" w14:textId="77777777" w:rsidR="00261FFE" w:rsidRPr="00074D04" w:rsidRDefault="00261FFE" w:rsidP="00261FFE">
            <w:pPr>
              <w:pStyle w:val="ENoteTableText"/>
              <w:tabs>
                <w:tab w:val="center" w:leader="dot" w:pos="2268"/>
              </w:tabs>
            </w:pPr>
            <w:r w:rsidRPr="00074D04">
              <w:t>s 360XAA</w:t>
            </w:r>
            <w:r w:rsidRPr="00074D04">
              <w:tab/>
            </w:r>
          </w:p>
        </w:tc>
        <w:tc>
          <w:tcPr>
            <w:tcW w:w="4537" w:type="dxa"/>
          </w:tcPr>
          <w:p w14:paraId="541D24EC" w14:textId="77777777" w:rsidR="00261FFE" w:rsidRPr="00074D04" w:rsidRDefault="00261FFE" w:rsidP="00261FFE">
            <w:pPr>
              <w:pStyle w:val="ENoteTableText"/>
            </w:pPr>
            <w:r w:rsidRPr="00074D04">
              <w:t>ad No 36, 2024</w:t>
            </w:r>
          </w:p>
        </w:tc>
      </w:tr>
      <w:tr w:rsidR="00261FFE" w:rsidRPr="00074D04" w14:paraId="5A21F7F1" w14:textId="77777777" w:rsidTr="002F4860">
        <w:trPr>
          <w:cantSplit/>
        </w:trPr>
        <w:tc>
          <w:tcPr>
            <w:tcW w:w="2551" w:type="dxa"/>
          </w:tcPr>
          <w:p w14:paraId="1184D2B4" w14:textId="77777777" w:rsidR="00261FFE" w:rsidRPr="00074D04" w:rsidRDefault="00261FFE" w:rsidP="002F4860">
            <w:pPr>
              <w:pStyle w:val="ENoteTableText"/>
              <w:tabs>
                <w:tab w:val="center" w:leader="dot" w:pos="2268"/>
              </w:tabs>
            </w:pPr>
            <w:r w:rsidRPr="00074D04">
              <w:t>s 360XAB</w:t>
            </w:r>
            <w:r w:rsidRPr="00074D04">
              <w:tab/>
            </w:r>
          </w:p>
        </w:tc>
        <w:tc>
          <w:tcPr>
            <w:tcW w:w="4537" w:type="dxa"/>
          </w:tcPr>
          <w:p w14:paraId="2F93F4C5" w14:textId="77777777" w:rsidR="00261FFE" w:rsidRPr="00074D04" w:rsidRDefault="00261FFE" w:rsidP="002F4860">
            <w:pPr>
              <w:pStyle w:val="ENoteTableText"/>
            </w:pPr>
            <w:r w:rsidRPr="00074D04">
              <w:t>ad No 36, 2024</w:t>
            </w:r>
          </w:p>
        </w:tc>
      </w:tr>
      <w:tr w:rsidR="00F66951" w:rsidRPr="00074D04" w14:paraId="619C9D9B" w14:textId="77777777" w:rsidTr="002F4860">
        <w:trPr>
          <w:cantSplit/>
        </w:trPr>
        <w:tc>
          <w:tcPr>
            <w:tcW w:w="2551" w:type="dxa"/>
          </w:tcPr>
          <w:p w14:paraId="6431B23D" w14:textId="77777777" w:rsidR="00F66951" w:rsidRPr="00074D04" w:rsidRDefault="00F66951" w:rsidP="002F4860">
            <w:pPr>
              <w:pStyle w:val="ENoteTableText"/>
              <w:tabs>
                <w:tab w:val="center" w:leader="dot" w:pos="2268"/>
              </w:tabs>
            </w:pPr>
            <w:r w:rsidRPr="00074D04">
              <w:t>s 360XAC</w:t>
            </w:r>
            <w:r w:rsidRPr="00074D04">
              <w:tab/>
            </w:r>
          </w:p>
        </w:tc>
        <w:tc>
          <w:tcPr>
            <w:tcW w:w="4537" w:type="dxa"/>
          </w:tcPr>
          <w:p w14:paraId="618FB842" w14:textId="77777777" w:rsidR="00F66951" w:rsidRPr="00074D04" w:rsidRDefault="00F66951" w:rsidP="002F4860">
            <w:pPr>
              <w:pStyle w:val="ENoteTableText"/>
            </w:pPr>
            <w:r w:rsidRPr="00074D04">
              <w:t>ad No 36, 2024</w:t>
            </w:r>
          </w:p>
        </w:tc>
      </w:tr>
      <w:tr w:rsidR="00F66951" w:rsidRPr="00074D04" w14:paraId="318B05C5" w14:textId="77777777" w:rsidTr="002F4860">
        <w:trPr>
          <w:cantSplit/>
        </w:trPr>
        <w:tc>
          <w:tcPr>
            <w:tcW w:w="2551" w:type="dxa"/>
          </w:tcPr>
          <w:p w14:paraId="50573726" w14:textId="77777777" w:rsidR="00F66951" w:rsidRPr="00074D04" w:rsidRDefault="00F66951" w:rsidP="002F4860">
            <w:pPr>
              <w:pStyle w:val="ENoteTableText"/>
              <w:tabs>
                <w:tab w:val="center" w:leader="dot" w:pos="2268"/>
              </w:tabs>
            </w:pPr>
            <w:r w:rsidRPr="00074D04">
              <w:t>s 360XAD</w:t>
            </w:r>
            <w:r w:rsidRPr="00074D04">
              <w:tab/>
            </w:r>
          </w:p>
        </w:tc>
        <w:tc>
          <w:tcPr>
            <w:tcW w:w="4537" w:type="dxa"/>
          </w:tcPr>
          <w:p w14:paraId="3CEB7F9A" w14:textId="77777777" w:rsidR="00F66951" w:rsidRPr="00074D04" w:rsidRDefault="00F66951" w:rsidP="002F4860">
            <w:pPr>
              <w:pStyle w:val="ENoteTableText"/>
            </w:pPr>
            <w:r w:rsidRPr="00074D04">
              <w:t>ad No 36, 2024</w:t>
            </w:r>
          </w:p>
        </w:tc>
      </w:tr>
      <w:tr w:rsidR="00F66951" w:rsidRPr="00074D04" w14:paraId="4FDA89B8" w14:textId="77777777" w:rsidTr="002F4860">
        <w:trPr>
          <w:cantSplit/>
        </w:trPr>
        <w:tc>
          <w:tcPr>
            <w:tcW w:w="2551" w:type="dxa"/>
          </w:tcPr>
          <w:p w14:paraId="3D6933B4" w14:textId="77777777" w:rsidR="00F66951" w:rsidRPr="00074D04" w:rsidRDefault="00F66951" w:rsidP="002F4860">
            <w:pPr>
              <w:pStyle w:val="ENoteTableText"/>
              <w:tabs>
                <w:tab w:val="center" w:leader="dot" w:pos="2268"/>
              </w:tabs>
            </w:pPr>
            <w:r w:rsidRPr="00074D04">
              <w:t>s 360XAE</w:t>
            </w:r>
            <w:r w:rsidRPr="00074D04">
              <w:tab/>
            </w:r>
          </w:p>
        </w:tc>
        <w:tc>
          <w:tcPr>
            <w:tcW w:w="4537" w:type="dxa"/>
          </w:tcPr>
          <w:p w14:paraId="07F151C4" w14:textId="77777777" w:rsidR="00F66951" w:rsidRPr="00074D04" w:rsidRDefault="00F66951" w:rsidP="002F4860">
            <w:pPr>
              <w:pStyle w:val="ENoteTableText"/>
            </w:pPr>
            <w:r w:rsidRPr="00074D04">
              <w:t>ad No 36, 2024</w:t>
            </w:r>
          </w:p>
        </w:tc>
      </w:tr>
      <w:tr w:rsidR="00F66951" w:rsidRPr="00074D04" w14:paraId="378DA52C" w14:textId="77777777" w:rsidTr="002F4860">
        <w:trPr>
          <w:cantSplit/>
        </w:trPr>
        <w:tc>
          <w:tcPr>
            <w:tcW w:w="2551" w:type="dxa"/>
          </w:tcPr>
          <w:p w14:paraId="0DE2368E" w14:textId="77777777" w:rsidR="00F66951" w:rsidRPr="00074D04" w:rsidRDefault="00F66951" w:rsidP="002F4860">
            <w:pPr>
              <w:pStyle w:val="ENoteTableText"/>
              <w:tabs>
                <w:tab w:val="center" w:leader="dot" w:pos="2268"/>
              </w:tabs>
            </w:pPr>
            <w:r w:rsidRPr="00074D04">
              <w:t>s 360XAF</w:t>
            </w:r>
            <w:r w:rsidRPr="00074D04">
              <w:tab/>
            </w:r>
          </w:p>
        </w:tc>
        <w:tc>
          <w:tcPr>
            <w:tcW w:w="4537" w:type="dxa"/>
          </w:tcPr>
          <w:p w14:paraId="3A53AFD7" w14:textId="77777777" w:rsidR="00F66951" w:rsidRPr="00074D04" w:rsidRDefault="00F66951" w:rsidP="002F4860">
            <w:pPr>
              <w:pStyle w:val="ENoteTableText"/>
            </w:pPr>
            <w:r w:rsidRPr="00074D04">
              <w:t>ad No 36, 2024</w:t>
            </w:r>
          </w:p>
        </w:tc>
      </w:tr>
      <w:tr w:rsidR="00F66951" w:rsidRPr="00074D04" w14:paraId="6A2974EF" w14:textId="77777777" w:rsidTr="002F4860">
        <w:trPr>
          <w:cantSplit/>
        </w:trPr>
        <w:tc>
          <w:tcPr>
            <w:tcW w:w="2551" w:type="dxa"/>
          </w:tcPr>
          <w:p w14:paraId="50064933" w14:textId="77777777" w:rsidR="00F66951" w:rsidRPr="00074D04" w:rsidRDefault="00F66951" w:rsidP="002F4860">
            <w:pPr>
              <w:pStyle w:val="ENoteTableText"/>
              <w:tabs>
                <w:tab w:val="center" w:leader="dot" w:pos="2268"/>
              </w:tabs>
            </w:pPr>
            <w:r w:rsidRPr="00074D04">
              <w:t>s 360XAG</w:t>
            </w:r>
            <w:r w:rsidRPr="00074D04">
              <w:tab/>
            </w:r>
          </w:p>
        </w:tc>
        <w:tc>
          <w:tcPr>
            <w:tcW w:w="4537" w:type="dxa"/>
          </w:tcPr>
          <w:p w14:paraId="1C32F68E" w14:textId="77777777" w:rsidR="00F66951" w:rsidRPr="00074D04" w:rsidRDefault="00F66951" w:rsidP="002F4860">
            <w:pPr>
              <w:pStyle w:val="ENoteTableText"/>
            </w:pPr>
            <w:r w:rsidRPr="00074D04">
              <w:t>ad No 36, 2024</w:t>
            </w:r>
          </w:p>
        </w:tc>
      </w:tr>
      <w:tr w:rsidR="00530279" w:rsidRPr="00074D04" w14:paraId="5C458958" w14:textId="77777777" w:rsidTr="00305E03">
        <w:trPr>
          <w:cantSplit/>
        </w:trPr>
        <w:tc>
          <w:tcPr>
            <w:tcW w:w="2551" w:type="dxa"/>
          </w:tcPr>
          <w:p w14:paraId="7C97B31C" w14:textId="77777777" w:rsidR="00530279" w:rsidRPr="00074D04" w:rsidRDefault="00530279" w:rsidP="00530279">
            <w:pPr>
              <w:pStyle w:val="ENoteTableText"/>
              <w:keepNext/>
              <w:tabs>
                <w:tab w:val="center" w:leader="dot" w:pos="2268"/>
              </w:tabs>
              <w:rPr>
                <w:b/>
              </w:rPr>
            </w:pPr>
            <w:r w:rsidRPr="00074D04">
              <w:rPr>
                <w:b/>
              </w:rPr>
              <w:t>Division 6</w:t>
            </w:r>
          </w:p>
        </w:tc>
        <w:tc>
          <w:tcPr>
            <w:tcW w:w="4537" w:type="dxa"/>
          </w:tcPr>
          <w:p w14:paraId="62BF3448" w14:textId="77777777" w:rsidR="00530279" w:rsidRPr="00074D04" w:rsidRDefault="00530279" w:rsidP="00530279">
            <w:pPr>
              <w:pStyle w:val="ENoteTableText"/>
            </w:pPr>
          </w:p>
        </w:tc>
      </w:tr>
      <w:tr w:rsidR="00C91EF1" w:rsidRPr="00074D04" w14:paraId="410B6042" w14:textId="77777777" w:rsidTr="00305E03">
        <w:trPr>
          <w:cantSplit/>
        </w:trPr>
        <w:tc>
          <w:tcPr>
            <w:tcW w:w="2551" w:type="dxa"/>
          </w:tcPr>
          <w:p w14:paraId="0410EDDB" w14:textId="6312380F" w:rsidR="00C91EF1" w:rsidRPr="00074D04" w:rsidRDefault="00C91EF1" w:rsidP="00C91EF1">
            <w:pPr>
              <w:pStyle w:val="ENoteTableText"/>
              <w:keepNext/>
              <w:tabs>
                <w:tab w:val="center" w:leader="dot" w:pos="2268"/>
              </w:tabs>
              <w:rPr>
                <w:b/>
              </w:rPr>
            </w:pPr>
            <w:r w:rsidRPr="00074D04">
              <w:t>s 360XAH</w:t>
            </w:r>
            <w:r w:rsidRPr="00074D04">
              <w:tab/>
            </w:r>
          </w:p>
        </w:tc>
        <w:tc>
          <w:tcPr>
            <w:tcW w:w="4537" w:type="dxa"/>
          </w:tcPr>
          <w:p w14:paraId="1881A7B4" w14:textId="4CFD842B" w:rsidR="00C91EF1" w:rsidRPr="00074D04" w:rsidRDefault="00C91EF1" w:rsidP="00C91EF1">
            <w:pPr>
              <w:pStyle w:val="ENoteTableText"/>
            </w:pPr>
            <w:r w:rsidRPr="00074D04">
              <w:t>ad No 36, 2024</w:t>
            </w:r>
          </w:p>
        </w:tc>
      </w:tr>
      <w:tr w:rsidR="00C91EF1" w:rsidRPr="00074D04" w14:paraId="38FF8DF4" w14:textId="77777777" w:rsidTr="00305E03">
        <w:trPr>
          <w:cantSplit/>
        </w:trPr>
        <w:tc>
          <w:tcPr>
            <w:tcW w:w="2551" w:type="dxa"/>
          </w:tcPr>
          <w:p w14:paraId="7C691D56" w14:textId="34C454F7" w:rsidR="00C91EF1" w:rsidRPr="00074D04" w:rsidRDefault="00C91EF1" w:rsidP="00C91EF1">
            <w:pPr>
              <w:pStyle w:val="ENoteTableText"/>
              <w:keepNext/>
              <w:tabs>
                <w:tab w:val="center" w:leader="dot" w:pos="2268"/>
              </w:tabs>
              <w:rPr>
                <w:b/>
              </w:rPr>
            </w:pPr>
            <w:r w:rsidRPr="00074D04">
              <w:t>s 360XAI</w:t>
            </w:r>
            <w:r w:rsidRPr="00074D04">
              <w:tab/>
            </w:r>
          </w:p>
        </w:tc>
        <w:tc>
          <w:tcPr>
            <w:tcW w:w="4537" w:type="dxa"/>
          </w:tcPr>
          <w:p w14:paraId="679778BB" w14:textId="6AFC5E6C" w:rsidR="00C91EF1" w:rsidRPr="00074D04" w:rsidRDefault="00C91EF1" w:rsidP="00C91EF1">
            <w:pPr>
              <w:pStyle w:val="ENoteTableText"/>
            </w:pPr>
            <w:r w:rsidRPr="00074D04">
              <w:t>ad No 36, 2024</w:t>
            </w:r>
          </w:p>
        </w:tc>
      </w:tr>
      <w:tr w:rsidR="00530279" w:rsidRPr="00074D04" w14:paraId="3C52BF4E" w14:textId="77777777" w:rsidTr="00305E03">
        <w:trPr>
          <w:cantSplit/>
        </w:trPr>
        <w:tc>
          <w:tcPr>
            <w:tcW w:w="2551" w:type="dxa"/>
          </w:tcPr>
          <w:p w14:paraId="72B2D0FA" w14:textId="77777777" w:rsidR="00530279" w:rsidRPr="00074D04" w:rsidRDefault="00530279" w:rsidP="00530279">
            <w:pPr>
              <w:pStyle w:val="ENoteTableText"/>
              <w:tabs>
                <w:tab w:val="center" w:leader="dot" w:pos="2268"/>
              </w:tabs>
            </w:pPr>
            <w:r w:rsidRPr="00074D04">
              <w:t>s 360XA</w:t>
            </w:r>
            <w:r w:rsidRPr="00074D04">
              <w:tab/>
            </w:r>
          </w:p>
        </w:tc>
        <w:tc>
          <w:tcPr>
            <w:tcW w:w="4537" w:type="dxa"/>
          </w:tcPr>
          <w:p w14:paraId="5108091F" w14:textId="77777777" w:rsidR="00530279" w:rsidRPr="00074D04" w:rsidRDefault="00530279" w:rsidP="00530279">
            <w:pPr>
              <w:pStyle w:val="ENoteTableText"/>
            </w:pPr>
            <w:r w:rsidRPr="00074D04">
              <w:t>ad No 47, 2020</w:t>
            </w:r>
          </w:p>
        </w:tc>
      </w:tr>
      <w:tr w:rsidR="00F56896" w:rsidRPr="00074D04" w14:paraId="33595322" w14:textId="77777777" w:rsidTr="00305E03">
        <w:trPr>
          <w:cantSplit/>
        </w:trPr>
        <w:tc>
          <w:tcPr>
            <w:tcW w:w="2551" w:type="dxa"/>
          </w:tcPr>
          <w:p w14:paraId="4D81F365" w14:textId="77777777" w:rsidR="00F56896" w:rsidRPr="00074D04" w:rsidRDefault="00F56896" w:rsidP="00530279">
            <w:pPr>
              <w:pStyle w:val="ENoteTableText"/>
              <w:tabs>
                <w:tab w:val="center" w:leader="dot" w:pos="2268"/>
              </w:tabs>
            </w:pPr>
          </w:p>
        </w:tc>
        <w:tc>
          <w:tcPr>
            <w:tcW w:w="4537" w:type="dxa"/>
          </w:tcPr>
          <w:p w14:paraId="0D633E4A" w14:textId="77777777" w:rsidR="00F56896" w:rsidRPr="00074D04" w:rsidRDefault="00F56896" w:rsidP="00530279">
            <w:pPr>
              <w:pStyle w:val="ENoteTableText"/>
            </w:pPr>
            <w:r w:rsidRPr="00074D04">
              <w:t>am No 36, 2024</w:t>
            </w:r>
          </w:p>
        </w:tc>
      </w:tr>
      <w:tr w:rsidR="00530279" w:rsidRPr="00074D04" w14:paraId="238F44E7" w14:textId="77777777" w:rsidTr="00305E03">
        <w:trPr>
          <w:cantSplit/>
        </w:trPr>
        <w:tc>
          <w:tcPr>
            <w:tcW w:w="2551" w:type="dxa"/>
          </w:tcPr>
          <w:p w14:paraId="04D70650" w14:textId="77777777" w:rsidR="00530279" w:rsidRPr="00074D04" w:rsidRDefault="00530279" w:rsidP="00530279">
            <w:pPr>
              <w:pStyle w:val="ENoteTableText"/>
              <w:tabs>
                <w:tab w:val="center" w:leader="dot" w:pos="2268"/>
              </w:tabs>
            </w:pPr>
            <w:r w:rsidRPr="00074D04">
              <w:t>s 360Y</w:t>
            </w:r>
            <w:r w:rsidRPr="00074D04">
              <w:tab/>
            </w:r>
          </w:p>
        </w:tc>
        <w:tc>
          <w:tcPr>
            <w:tcW w:w="4537" w:type="dxa"/>
          </w:tcPr>
          <w:p w14:paraId="4819DF10" w14:textId="77777777" w:rsidR="00530279" w:rsidRPr="00074D04" w:rsidRDefault="00530279" w:rsidP="00530279">
            <w:pPr>
              <w:pStyle w:val="ENoteTableText"/>
            </w:pPr>
            <w:r w:rsidRPr="00074D04">
              <w:t>ad No 47, 2020</w:t>
            </w:r>
          </w:p>
        </w:tc>
      </w:tr>
      <w:tr w:rsidR="00F56896" w:rsidRPr="00074D04" w14:paraId="1AA266F3" w14:textId="77777777" w:rsidTr="00305E03">
        <w:trPr>
          <w:cantSplit/>
        </w:trPr>
        <w:tc>
          <w:tcPr>
            <w:tcW w:w="2551" w:type="dxa"/>
          </w:tcPr>
          <w:p w14:paraId="4A530E76" w14:textId="77777777" w:rsidR="00F56896" w:rsidRPr="00074D04" w:rsidRDefault="00F56896" w:rsidP="00530279">
            <w:pPr>
              <w:pStyle w:val="ENoteTableText"/>
              <w:tabs>
                <w:tab w:val="center" w:leader="dot" w:pos="2268"/>
              </w:tabs>
            </w:pPr>
          </w:p>
        </w:tc>
        <w:tc>
          <w:tcPr>
            <w:tcW w:w="4537" w:type="dxa"/>
          </w:tcPr>
          <w:p w14:paraId="6F5E95B6" w14:textId="77777777" w:rsidR="00F56896" w:rsidRPr="00074D04" w:rsidRDefault="00F56896" w:rsidP="00530279">
            <w:pPr>
              <w:pStyle w:val="ENoteTableText"/>
            </w:pPr>
            <w:r w:rsidRPr="00074D04">
              <w:t>am No 36, 2024</w:t>
            </w:r>
          </w:p>
        </w:tc>
      </w:tr>
      <w:tr w:rsidR="00530279" w:rsidRPr="00074D04" w14:paraId="08B692F9" w14:textId="77777777" w:rsidTr="00305E03">
        <w:trPr>
          <w:cantSplit/>
        </w:trPr>
        <w:tc>
          <w:tcPr>
            <w:tcW w:w="2551" w:type="dxa"/>
          </w:tcPr>
          <w:p w14:paraId="63542741" w14:textId="77777777" w:rsidR="00530279" w:rsidRPr="00074D04" w:rsidRDefault="00530279" w:rsidP="00530279">
            <w:pPr>
              <w:pStyle w:val="ENoteTableText"/>
              <w:tabs>
                <w:tab w:val="center" w:leader="dot" w:pos="2268"/>
              </w:tabs>
            </w:pPr>
            <w:r w:rsidRPr="00074D04">
              <w:t>s 360Z</w:t>
            </w:r>
            <w:r w:rsidRPr="00074D04">
              <w:tab/>
            </w:r>
          </w:p>
        </w:tc>
        <w:tc>
          <w:tcPr>
            <w:tcW w:w="4537" w:type="dxa"/>
          </w:tcPr>
          <w:p w14:paraId="2E72E48C" w14:textId="77777777" w:rsidR="00530279" w:rsidRPr="00074D04" w:rsidRDefault="00530279" w:rsidP="00530279">
            <w:pPr>
              <w:pStyle w:val="ENoteTableText"/>
            </w:pPr>
            <w:r w:rsidRPr="00074D04">
              <w:t>ad No 47, 2020</w:t>
            </w:r>
          </w:p>
        </w:tc>
      </w:tr>
      <w:tr w:rsidR="00F56896" w:rsidRPr="00074D04" w14:paraId="68A0844B" w14:textId="77777777" w:rsidTr="00305E03">
        <w:trPr>
          <w:cantSplit/>
        </w:trPr>
        <w:tc>
          <w:tcPr>
            <w:tcW w:w="2551" w:type="dxa"/>
          </w:tcPr>
          <w:p w14:paraId="5F311234" w14:textId="77777777" w:rsidR="00F56896" w:rsidRPr="00074D04" w:rsidRDefault="00F56896" w:rsidP="00530279">
            <w:pPr>
              <w:pStyle w:val="ENoteTableText"/>
              <w:tabs>
                <w:tab w:val="center" w:leader="dot" w:pos="2268"/>
              </w:tabs>
            </w:pPr>
          </w:p>
        </w:tc>
        <w:tc>
          <w:tcPr>
            <w:tcW w:w="4537" w:type="dxa"/>
          </w:tcPr>
          <w:p w14:paraId="7894341F" w14:textId="77777777" w:rsidR="00F56896" w:rsidRPr="00074D04" w:rsidRDefault="00F56896" w:rsidP="00530279">
            <w:pPr>
              <w:pStyle w:val="ENoteTableText"/>
            </w:pPr>
            <w:r w:rsidRPr="00074D04">
              <w:t>am No 36, 2024</w:t>
            </w:r>
          </w:p>
        </w:tc>
      </w:tr>
      <w:tr w:rsidR="00530279" w:rsidRPr="00074D04" w14:paraId="26C518DE" w14:textId="77777777" w:rsidTr="00305E03">
        <w:trPr>
          <w:cantSplit/>
        </w:trPr>
        <w:tc>
          <w:tcPr>
            <w:tcW w:w="2551" w:type="dxa"/>
          </w:tcPr>
          <w:p w14:paraId="710014F9" w14:textId="77777777" w:rsidR="00530279" w:rsidRPr="00074D04" w:rsidRDefault="00530279" w:rsidP="00530279">
            <w:pPr>
              <w:pStyle w:val="ENoteTableText"/>
              <w:tabs>
                <w:tab w:val="center" w:leader="dot" w:pos="2268"/>
              </w:tabs>
            </w:pPr>
            <w:r w:rsidRPr="00074D04">
              <w:t>s 360ZA</w:t>
            </w:r>
            <w:r w:rsidRPr="00074D04">
              <w:tab/>
            </w:r>
          </w:p>
        </w:tc>
        <w:tc>
          <w:tcPr>
            <w:tcW w:w="4537" w:type="dxa"/>
          </w:tcPr>
          <w:p w14:paraId="2B318B98" w14:textId="77777777" w:rsidR="00530279" w:rsidRPr="00074D04" w:rsidRDefault="00530279" w:rsidP="00530279">
            <w:pPr>
              <w:pStyle w:val="ENoteTableText"/>
            </w:pPr>
            <w:r w:rsidRPr="00074D04">
              <w:t>ad No 47, 2020</w:t>
            </w:r>
          </w:p>
        </w:tc>
      </w:tr>
      <w:tr w:rsidR="007A7C8D" w:rsidRPr="00074D04" w14:paraId="7CD18080" w14:textId="77777777" w:rsidTr="00305E03">
        <w:trPr>
          <w:cantSplit/>
        </w:trPr>
        <w:tc>
          <w:tcPr>
            <w:tcW w:w="2551" w:type="dxa"/>
          </w:tcPr>
          <w:p w14:paraId="7257BD89" w14:textId="77777777" w:rsidR="007A7C8D" w:rsidRPr="00074D04" w:rsidRDefault="007A7C8D" w:rsidP="00530279">
            <w:pPr>
              <w:pStyle w:val="ENoteTableText"/>
              <w:tabs>
                <w:tab w:val="center" w:leader="dot" w:pos="2268"/>
              </w:tabs>
            </w:pPr>
          </w:p>
        </w:tc>
        <w:tc>
          <w:tcPr>
            <w:tcW w:w="4537" w:type="dxa"/>
          </w:tcPr>
          <w:p w14:paraId="2B0F1626" w14:textId="77777777" w:rsidR="007A7C8D" w:rsidRPr="00074D04" w:rsidRDefault="007A7C8D" w:rsidP="00530279">
            <w:pPr>
              <w:pStyle w:val="ENoteTableText"/>
            </w:pPr>
            <w:r w:rsidRPr="00074D04">
              <w:t>am No 36, 2024</w:t>
            </w:r>
          </w:p>
        </w:tc>
      </w:tr>
      <w:tr w:rsidR="00530279" w:rsidRPr="00074D04" w14:paraId="166E9B17" w14:textId="77777777" w:rsidTr="00305E03">
        <w:trPr>
          <w:cantSplit/>
        </w:trPr>
        <w:tc>
          <w:tcPr>
            <w:tcW w:w="2551" w:type="dxa"/>
          </w:tcPr>
          <w:p w14:paraId="0C3BA065" w14:textId="77777777" w:rsidR="00530279" w:rsidRPr="00074D04" w:rsidRDefault="00530279" w:rsidP="00530279">
            <w:pPr>
              <w:pStyle w:val="ENoteTableText"/>
              <w:tabs>
                <w:tab w:val="center" w:leader="dot" w:pos="2268"/>
              </w:tabs>
              <w:rPr>
                <w:b/>
                <w:kern w:val="28"/>
              </w:rPr>
            </w:pPr>
            <w:r w:rsidRPr="00074D04">
              <w:t>s 361</w:t>
            </w:r>
            <w:r w:rsidRPr="00074D04">
              <w:tab/>
            </w:r>
          </w:p>
        </w:tc>
        <w:tc>
          <w:tcPr>
            <w:tcW w:w="4537" w:type="dxa"/>
          </w:tcPr>
          <w:p w14:paraId="6684F9C3" w14:textId="77777777" w:rsidR="00530279" w:rsidRPr="00074D04" w:rsidRDefault="00530279" w:rsidP="00530279">
            <w:pPr>
              <w:pStyle w:val="ENoteTableText"/>
            </w:pPr>
            <w:r w:rsidRPr="00074D04">
              <w:t>rep No 109, 2014</w:t>
            </w:r>
          </w:p>
        </w:tc>
      </w:tr>
      <w:tr w:rsidR="00530279" w:rsidRPr="00074D04" w14:paraId="72F4F683" w14:textId="77777777" w:rsidTr="00305E03">
        <w:trPr>
          <w:cantSplit/>
        </w:trPr>
        <w:tc>
          <w:tcPr>
            <w:tcW w:w="2551" w:type="dxa"/>
          </w:tcPr>
          <w:p w14:paraId="2C406E64" w14:textId="77777777" w:rsidR="00530279" w:rsidRPr="00074D04" w:rsidRDefault="00530279" w:rsidP="00530279">
            <w:pPr>
              <w:pStyle w:val="ENoteTableText"/>
              <w:tabs>
                <w:tab w:val="center" w:leader="dot" w:pos="2268"/>
              </w:tabs>
            </w:pPr>
            <w:r w:rsidRPr="00074D04">
              <w:t>s. 362</w:t>
            </w:r>
            <w:r w:rsidRPr="00074D04">
              <w:tab/>
            </w:r>
          </w:p>
        </w:tc>
        <w:tc>
          <w:tcPr>
            <w:tcW w:w="4537" w:type="dxa"/>
          </w:tcPr>
          <w:p w14:paraId="3ED7AC2C" w14:textId="77777777" w:rsidR="00530279" w:rsidRPr="00074D04" w:rsidRDefault="00530279" w:rsidP="00530279">
            <w:pPr>
              <w:pStyle w:val="ENoteTableText"/>
            </w:pPr>
            <w:r w:rsidRPr="00074D04">
              <w:t>am. No. 52, 1999</w:t>
            </w:r>
          </w:p>
        </w:tc>
      </w:tr>
      <w:tr w:rsidR="00530279" w:rsidRPr="00074D04" w14:paraId="5645CFFC" w14:textId="77777777" w:rsidTr="00305E03">
        <w:trPr>
          <w:cantSplit/>
        </w:trPr>
        <w:tc>
          <w:tcPr>
            <w:tcW w:w="2551" w:type="dxa"/>
          </w:tcPr>
          <w:p w14:paraId="3AA1FA53" w14:textId="77777777" w:rsidR="00530279" w:rsidRPr="00074D04" w:rsidRDefault="00530279" w:rsidP="00530279">
            <w:pPr>
              <w:pStyle w:val="ENoteTableText"/>
              <w:tabs>
                <w:tab w:val="center" w:leader="dot" w:pos="2268"/>
              </w:tabs>
            </w:pPr>
          </w:p>
        </w:tc>
        <w:tc>
          <w:tcPr>
            <w:tcW w:w="4537" w:type="dxa"/>
          </w:tcPr>
          <w:p w14:paraId="730D0A01" w14:textId="77777777" w:rsidR="00530279" w:rsidRPr="00074D04" w:rsidRDefault="00530279" w:rsidP="00530279">
            <w:pPr>
              <w:pStyle w:val="ENoteTableText"/>
              <w:rPr>
                <w:b/>
                <w:kern w:val="28"/>
              </w:rPr>
            </w:pPr>
            <w:r w:rsidRPr="00074D04">
              <w:t>rep No 109, 2014</w:t>
            </w:r>
          </w:p>
        </w:tc>
      </w:tr>
      <w:tr w:rsidR="00530279" w:rsidRPr="00074D04" w14:paraId="48CE464A" w14:textId="77777777" w:rsidTr="00305E03">
        <w:trPr>
          <w:cantSplit/>
        </w:trPr>
        <w:tc>
          <w:tcPr>
            <w:tcW w:w="2551" w:type="dxa"/>
          </w:tcPr>
          <w:p w14:paraId="4F48C7B2" w14:textId="77777777" w:rsidR="00530279" w:rsidRPr="00074D04" w:rsidRDefault="00530279" w:rsidP="00530279">
            <w:pPr>
              <w:pStyle w:val="ENoteTableText"/>
              <w:tabs>
                <w:tab w:val="center" w:leader="dot" w:pos="2268"/>
              </w:tabs>
              <w:rPr>
                <w:b/>
                <w:kern w:val="28"/>
              </w:rPr>
            </w:pPr>
            <w:r w:rsidRPr="00074D04">
              <w:t>s 363</w:t>
            </w:r>
            <w:r w:rsidRPr="00074D04">
              <w:tab/>
            </w:r>
          </w:p>
        </w:tc>
        <w:tc>
          <w:tcPr>
            <w:tcW w:w="4537" w:type="dxa"/>
          </w:tcPr>
          <w:p w14:paraId="3621C6A4" w14:textId="77777777" w:rsidR="00530279" w:rsidRPr="00074D04" w:rsidRDefault="00530279" w:rsidP="00530279">
            <w:pPr>
              <w:pStyle w:val="ENoteTableText"/>
            </w:pPr>
            <w:r w:rsidRPr="00074D04">
              <w:t>rep No 109, 2014</w:t>
            </w:r>
          </w:p>
        </w:tc>
      </w:tr>
      <w:tr w:rsidR="00530279" w:rsidRPr="00074D04" w14:paraId="34C14383" w14:textId="77777777" w:rsidTr="00305E03">
        <w:trPr>
          <w:cantSplit/>
        </w:trPr>
        <w:tc>
          <w:tcPr>
            <w:tcW w:w="2551" w:type="dxa"/>
          </w:tcPr>
          <w:p w14:paraId="2C6B4E04" w14:textId="77777777" w:rsidR="00530279" w:rsidRPr="00074D04" w:rsidRDefault="00530279" w:rsidP="00530279">
            <w:pPr>
              <w:pStyle w:val="ENoteTableText"/>
              <w:keepNext/>
              <w:keepLines/>
            </w:pPr>
            <w:r w:rsidRPr="00074D04">
              <w:rPr>
                <w:b/>
              </w:rPr>
              <w:t>Part 20</w:t>
            </w:r>
          </w:p>
        </w:tc>
        <w:tc>
          <w:tcPr>
            <w:tcW w:w="4537" w:type="dxa"/>
          </w:tcPr>
          <w:p w14:paraId="2B9CADB8" w14:textId="77777777" w:rsidR="00530279" w:rsidRPr="00074D04" w:rsidRDefault="00530279" w:rsidP="00530279">
            <w:pPr>
              <w:pStyle w:val="ENoteTableText"/>
            </w:pPr>
          </w:p>
        </w:tc>
      </w:tr>
      <w:tr w:rsidR="00530279" w:rsidRPr="00074D04" w14:paraId="1FFC3A24" w14:textId="77777777" w:rsidTr="00305E03">
        <w:trPr>
          <w:cantSplit/>
        </w:trPr>
        <w:tc>
          <w:tcPr>
            <w:tcW w:w="2551" w:type="dxa"/>
          </w:tcPr>
          <w:p w14:paraId="7547BFFE" w14:textId="77777777" w:rsidR="00530279" w:rsidRPr="00074D04" w:rsidRDefault="00530279" w:rsidP="00530279">
            <w:pPr>
              <w:pStyle w:val="ENoteTableText"/>
              <w:keepNext/>
              <w:keepLines/>
            </w:pPr>
            <w:r w:rsidRPr="00074D04">
              <w:rPr>
                <w:b/>
              </w:rPr>
              <w:t>Division 3</w:t>
            </w:r>
          </w:p>
        </w:tc>
        <w:tc>
          <w:tcPr>
            <w:tcW w:w="4537" w:type="dxa"/>
          </w:tcPr>
          <w:p w14:paraId="5C9D7772" w14:textId="77777777" w:rsidR="00530279" w:rsidRPr="00074D04" w:rsidRDefault="00530279" w:rsidP="00530279">
            <w:pPr>
              <w:pStyle w:val="ENoteTableText"/>
            </w:pPr>
          </w:p>
        </w:tc>
      </w:tr>
      <w:tr w:rsidR="00530279" w:rsidRPr="00074D04" w14:paraId="11E241DC" w14:textId="77777777" w:rsidTr="00305E03">
        <w:trPr>
          <w:cantSplit/>
        </w:trPr>
        <w:tc>
          <w:tcPr>
            <w:tcW w:w="2551" w:type="dxa"/>
          </w:tcPr>
          <w:p w14:paraId="2A4F35DF" w14:textId="77777777" w:rsidR="00530279" w:rsidRPr="00074D04" w:rsidRDefault="00530279" w:rsidP="00530279">
            <w:pPr>
              <w:pStyle w:val="ENoteTableText"/>
              <w:tabs>
                <w:tab w:val="center" w:leader="dot" w:pos="2268"/>
              </w:tabs>
            </w:pPr>
            <w:r w:rsidRPr="00074D04">
              <w:t>s. 367</w:t>
            </w:r>
            <w:r w:rsidRPr="00074D04">
              <w:tab/>
            </w:r>
          </w:p>
        </w:tc>
        <w:tc>
          <w:tcPr>
            <w:tcW w:w="4537" w:type="dxa"/>
          </w:tcPr>
          <w:p w14:paraId="3BD267BB" w14:textId="77777777" w:rsidR="00530279" w:rsidRPr="00074D04" w:rsidRDefault="00530279" w:rsidP="00530279">
            <w:pPr>
              <w:pStyle w:val="ENoteTableText"/>
            </w:pPr>
            <w:r w:rsidRPr="00074D04">
              <w:t>am. No. 45, 2005; No. 103, 2010; No 103, 2013</w:t>
            </w:r>
          </w:p>
        </w:tc>
      </w:tr>
      <w:tr w:rsidR="00530279" w:rsidRPr="00074D04" w14:paraId="5ABC1956" w14:textId="77777777" w:rsidTr="00305E03">
        <w:trPr>
          <w:cantSplit/>
        </w:trPr>
        <w:tc>
          <w:tcPr>
            <w:tcW w:w="2551" w:type="dxa"/>
          </w:tcPr>
          <w:p w14:paraId="30054EFE" w14:textId="77777777" w:rsidR="00530279" w:rsidRPr="00074D04" w:rsidRDefault="00530279" w:rsidP="00530279">
            <w:pPr>
              <w:pStyle w:val="ENoteTableText"/>
              <w:tabs>
                <w:tab w:val="center" w:leader="dot" w:pos="2268"/>
              </w:tabs>
            </w:pPr>
            <w:r w:rsidRPr="00074D04">
              <w:t>s. 371</w:t>
            </w:r>
            <w:r w:rsidRPr="00074D04">
              <w:tab/>
            </w:r>
          </w:p>
        </w:tc>
        <w:tc>
          <w:tcPr>
            <w:tcW w:w="4537" w:type="dxa"/>
          </w:tcPr>
          <w:p w14:paraId="56B43758" w14:textId="77777777" w:rsidR="00530279" w:rsidRPr="00074D04" w:rsidRDefault="00530279" w:rsidP="00530279">
            <w:pPr>
              <w:pStyle w:val="ENoteTableText"/>
            </w:pPr>
            <w:r w:rsidRPr="00074D04">
              <w:t>am. No. 45, 2005</w:t>
            </w:r>
          </w:p>
        </w:tc>
      </w:tr>
      <w:tr w:rsidR="00530279" w:rsidRPr="00074D04" w14:paraId="31E5E347" w14:textId="77777777" w:rsidTr="00305E03">
        <w:trPr>
          <w:cantSplit/>
        </w:trPr>
        <w:tc>
          <w:tcPr>
            <w:tcW w:w="2551" w:type="dxa"/>
          </w:tcPr>
          <w:p w14:paraId="7D24E76F" w14:textId="77777777" w:rsidR="00530279" w:rsidRPr="00074D04" w:rsidRDefault="00530279" w:rsidP="00530279">
            <w:pPr>
              <w:pStyle w:val="ENoteTableText"/>
              <w:keepNext/>
            </w:pPr>
            <w:r w:rsidRPr="00074D04">
              <w:rPr>
                <w:b/>
              </w:rPr>
              <w:t>Part 20A</w:t>
            </w:r>
          </w:p>
        </w:tc>
        <w:tc>
          <w:tcPr>
            <w:tcW w:w="4537" w:type="dxa"/>
          </w:tcPr>
          <w:p w14:paraId="0BCF7C72" w14:textId="77777777" w:rsidR="00530279" w:rsidRPr="00074D04" w:rsidRDefault="00530279" w:rsidP="00530279">
            <w:pPr>
              <w:pStyle w:val="ENoteTableText"/>
            </w:pPr>
          </w:p>
        </w:tc>
      </w:tr>
      <w:tr w:rsidR="00530279" w:rsidRPr="00074D04" w14:paraId="7F24AAFB" w14:textId="77777777" w:rsidTr="00305E03">
        <w:trPr>
          <w:cantSplit/>
        </w:trPr>
        <w:tc>
          <w:tcPr>
            <w:tcW w:w="2551" w:type="dxa"/>
          </w:tcPr>
          <w:p w14:paraId="5B4CE7AB" w14:textId="77777777" w:rsidR="00530279" w:rsidRPr="00074D04" w:rsidRDefault="00530279" w:rsidP="00530279">
            <w:pPr>
              <w:pStyle w:val="ENoteTableText"/>
              <w:tabs>
                <w:tab w:val="center" w:leader="dot" w:pos="2268"/>
              </w:tabs>
            </w:pPr>
            <w:r w:rsidRPr="00074D04">
              <w:t>Part 20A</w:t>
            </w:r>
            <w:r w:rsidRPr="00074D04">
              <w:tab/>
            </w:r>
          </w:p>
        </w:tc>
        <w:tc>
          <w:tcPr>
            <w:tcW w:w="4537" w:type="dxa"/>
          </w:tcPr>
          <w:p w14:paraId="306072E6" w14:textId="77777777" w:rsidR="00530279" w:rsidRPr="00074D04" w:rsidRDefault="00530279" w:rsidP="00530279">
            <w:pPr>
              <w:pStyle w:val="ENoteTableText"/>
            </w:pPr>
            <w:r w:rsidRPr="00074D04">
              <w:t>ad. No. 107, 2011</w:t>
            </w:r>
          </w:p>
        </w:tc>
      </w:tr>
      <w:tr w:rsidR="00530279" w:rsidRPr="00074D04" w14:paraId="62451009" w14:textId="77777777" w:rsidTr="00305E03">
        <w:trPr>
          <w:cantSplit/>
        </w:trPr>
        <w:tc>
          <w:tcPr>
            <w:tcW w:w="2551" w:type="dxa"/>
          </w:tcPr>
          <w:p w14:paraId="3CC05FB0" w14:textId="77777777" w:rsidR="00530279" w:rsidRPr="00074D04" w:rsidRDefault="00530279" w:rsidP="00530279">
            <w:pPr>
              <w:pStyle w:val="ENoteTableText"/>
            </w:pPr>
            <w:r w:rsidRPr="00074D04">
              <w:rPr>
                <w:b/>
              </w:rPr>
              <w:t>Division 1</w:t>
            </w:r>
          </w:p>
        </w:tc>
        <w:tc>
          <w:tcPr>
            <w:tcW w:w="4537" w:type="dxa"/>
          </w:tcPr>
          <w:p w14:paraId="3B23AA32" w14:textId="77777777" w:rsidR="00530279" w:rsidRPr="00074D04" w:rsidRDefault="00530279" w:rsidP="00530279">
            <w:pPr>
              <w:pStyle w:val="ENoteTableText"/>
            </w:pPr>
          </w:p>
        </w:tc>
      </w:tr>
      <w:tr w:rsidR="00530279" w:rsidRPr="00074D04" w14:paraId="0204DAA8" w14:textId="77777777" w:rsidTr="00305E03">
        <w:trPr>
          <w:cantSplit/>
        </w:trPr>
        <w:tc>
          <w:tcPr>
            <w:tcW w:w="2551" w:type="dxa"/>
          </w:tcPr>
          <w:p w14:paraId="0E851B3D" w14:textId="77777777" w:rsidR="00530279" w:rsidRPr="00074D04" w:rsidRDefault="00530279" w:rsidP="00530279">
            <w:pPr>
              <w:pStyle w:val="ENoteTableText"/>
              <w:tabs>
                <w:tab w:val="center" w:leader="dot" w:pos="2268"/>
              </w:tabs>
            </w:pPr>
            <w:r w:rsidRPr="00074D04">
              <w:t>s. 372A</w:t>
            </w:r>
            <w:r w:rsidRPr="00074D04">
              <w:tab/>
            </w:r>
          </w:p>
        </w:tc>
        <w:tc>
          <w:tcPr>
            <w:tcW w:w="4537" w:type="dxa"/>
          </w:tcPr>
          <w:p w14:paraId="2372B134" w14:textId="77777777" w:rsidR="00530279" w:rsidRPr="00074D04" w:rsidRDefault="00530279" w:rsidP="00530279">
            <w:pPr>
              <w:pStyle w:val="ENoteTableText"/>
            </w:pPr>
            <w:r w:rsidRPr="00074D04">
              <w:t>ad. No. 107, 2011</w:t>
            </w:r>
          </w:p>
        </w:tc>
      </w:tr>
      <w:tr w:rsidR="00530279" w:rsidRPr="00074D04" w14:paraId="4670A4CE" w14:textId="77777777" w:rsidTr="00305E03">
        <w:trPr>
          <w:cantSplit/>
        </w:trPr>
        <w:tc>
          <w:tcPr>
            <w:tcW w:w="2551" w:type="dxa"/>
          </w:tcPr>
          <w:p w14:paraId="0F450C71" w14:textId="77777777" w:rsidR="00530279" w:rsidRPr="00074D04" w:rsidRDefault="00530279" w:rsidP="00530279">
            <w:pPr>
              <w:pStyle w:val="ENoteTableText"/>
              <w:tabs>
                <w:tab w:val="center" w:leader="dot" w:pos="2268"/>
              </w:tabs>
            </w:pPr>
          </w:p>
        </w:tc>
        <w:tc>
          <w:tcPr>
            <w:tcW w:w="4537" w:type="dxa"/>
          </w:tcPr>
          <w:p w14:paraId="66FB0160" w14:textId="77777777" w:rsidR="00530279" w:rsidRPr="00074D04" w:rsidRDefault="00530279" w:rsidP="00530279">
            <w:pPr>
              <w:pStyle w:val="ENoteTableText"/>
            </w:pPr>
            <w:r w:rsidRPr="00074D04">
              <w:t>am No 120, 2019; No 7, 2021</w:t>
            </w:r>
          </w:p>
        </w:tc>
      </w:tr>
      <w:tr w:rsidR="00530279" w:rsidRPr="00074D04" w14:paraId="5C6A922F" w14:textId="77777777" w:rsidTr="00305E03">
        <w:trPr>
          <w:cantSplit/>
        </w:trPr>
        <w:tc>
          <w:tcPr>
            <w:tcW w:w="2551" w:type="dxa"/>
          </w:tcPr>
          <w:p w14:paraId="6A6F4003" w14:textId="77777777" w:rsidR="00530279" w:rsidRPr="00074D04" w:rsidRDefault="00530279" w:rsidP="00530279">
            <w:pPr>
              <w:pStyle w:val="ENoteTableText"/>
            </w:pPr>
            <w:r w:rsidRPr="00074D04">
              <w:rPr>
                <w:b/>
              </w:rPr>
              <w:t>Division 2</w:t>
            </w:r>
          </w:p>
        </w:tc>
        <w:tc>
          <w:tcPr>
            <w:tcW w:w="4537" w:type="dxa"/>
          </w:tcPr>
          <w:p w14:paraId="48F79060" w14:textId="77777777" w:rsidR="00530279" w:rsidRPr="00074D04" w:rsidRDefault="00530279" w:rsidP="00530279">
            <w:pPr>
              <w:pStyle w:val="ENoteTableText"/>
            </w:pPr>
          </w:p>
        </w:tc>
      </w:tr>
      <w:tr w:rsidR="00530279" w:rsidRPr="00074D04" w14:paraId="61C8D220" w14:textId="77777777" w:rsidTr="00305E03">
        <w:trPr>
          <w:cantSplit/>
        </w:trPr>
        <w:tc>
          <w:tcPr>
            <w:tcW w:w="2551" w:type="dxa"/>
          </w:tcPr>
          <w:p w14:paraId="7F76F0B5" w14:textId="77777777" w:rsidR="00530279" w:rsidRPr="00074D04" w:rsidRDefault="00530279" w:rsidP="00530279">
            <w:pPr>
              <w:pStyle w:val="ENoteTableText"/>
              <w:tabs>
                <w:tab w:val="center" w:leader="dot" w:pos="2268"/>
              </w:tabs>
            </w:pPr>
            <w:r w:rsidRPr="00074D04">
              <w:t>s. 372B</w:t>
            </w:r>
            <w:r w:rsidRPr="00074D04">
              <w:tab/>
            </w:r>
          </w:p>
        </w:tc>
        <w:tc>
          <w:tcPr>
            <w:tcW w:w="4537" w:type="dxa"/>
          </w:tcPr>
          <w:p w14:paraId="10FD5594" w14:textId="77777777" w:rsidR="00530279" w:rsidRPr="00074D04" w:rsidRDefault="00530279" w:rsidP="00530279">
            <w:pPr>
              <w:pStyle w:val="ENoteTableText"/>
            </w:pPr>
            <w:r w:rsidRPr="00074D04">
              <w:t>ad. No. 107, 2011</w:t>
            </w:r>
          </w:p>
        </w:tc>
      </w:tr>
      <w:tr w:rsidR="00530279" w:rsidRPr="00074D04" w14:paraId="5325E1DF" w14:textId="77777777" w:rsidTr="00305E03">
        <w:trPr>
          <w:cantSplit/>
        </w:trPr>
        <w:tc>
          <w:tcPr>
            <w:tcW w:w="2551" w:type="dxa"/>
          </w:tcPr>
          <w:p w14:paraId="7031FAC7" w14:textId="77777777" w:rsidR="00530279" w:rsidRPr="00074D04" w:rsidRDefault="00530279" w:rsidP="00530279">
            <w:pPr>
              <w:pStyle w:val="ENoteTableText"/>
              <w:tabs>
                <w:tab w:val="center" w:leader="dot" w:pos="2268"/>
              </w:tabs>
            </w:pPr>
          </w:p>
        </w:tc>
        <w:tc>
          <w:tcPr>
            <w:tcW w:w="4537" w:type="dxa"/>
          </w:tcPr>
          <w:p w14:paraId="486E8660" w14:textId="77777777" w:rsidR="00530279" w:rsidRPr="00074D04" w:rsidRDefault="00530279" w:rsidP="00530279">
            <w:pPr>
              <w:pStyle w:val="ENoteTableText"/>
            </w:pPr>
            <w:r w:rsidRPr="00074D04">
              <w:t>am No 126, 2015</w:t>
            </w:r>
          </w:p>
        </w:tc>
      </w:tr>
      <w:tr w:rsidR="00530279" w:rsidRPr="00074D04" w14:paraId="18F1D153" w14:textId="77777777" w:rsidTr="00305E03">
        <w:trPr>
          <w:cantSplit/>
        </w:trPr>
        <w:tc>
          <w:tcPr>
            <w:tcW w:w="2551" w:type="dxa"/>
          </w:tcPr>
          <w:p w14:paraId="6F570F69" w14:textId="77777777" w:rsidR="00530279" w:rsidRPr="00074D04" w:rsidRDefault="00530279" w:rsidP="00530279">
            <w:pPr>
              <w:pStyle w:val="ENoteTableText"/>
              <w:tabs>
                <w:tab w:val="center" w:leader="dot" w:pos="2268"/>
              </w:tabs>
            </w:pPr>
            <w:r w:rsidRPr="00074D04">
              <w:t>s. 372C</w:t>
            </w:r>
            <w:r w:rsidRPr="00074D04">
              <w:tab/>
            </w:r>
          </w:p>
        </w:tc>
        <w:tc>
          <w:tcPr>
            <w:tcW w:w="4537" w:type="dxa"/>
          </w:tcPr>
          <w:p w14:paraId="79F72275" w14:textId="77777777" w:rsidR="00530279" w:rsidRPr="00074D04" w:rsidRDefault="00530279" w:rsidP="00530279">
            <w:pPr>
              <w:pStyle w:val="ENoteTableText"/>
            </w:pPr>
            <w:r w:rsidRPr="00074D04">
              <w:t>ad. No. 107, 2011</w:t>
            </w:r>
          </w:p>
        </w:tc>
      </w:tr>
      <w:tr w:rsidR="00530279" w:rsidRPr="00074D04" w14:paraId="1450CBFD" w14:textId="77777777" w:rsidTr="00305E03">
        <w:trPr>
          <w:cantSplit/>
        </w:trPr>
        <w:tc>
          <w:tcPr>
            <w:tcW w:w="2551" w:type="dxa"/>
          </w:tcPr>
          <w:p w14:paraId="0FF82982" w14:textId="77777777" w:rsidR="00530279" w:rsidRPr="00074D04" w:rsidRDefault="00530279" w:rsidP="00530279">
            <w:pPr>
              <w:pStyle w:val="ENoteTableText"/>
              <w:tabs>
                <w:tab w:val="center" w:leader="dot" w:pos="2268"/>
              </w:tabs>
            </w:pPr>
          </w:p>
        </w:tc>
        <w:tc>
          <w:tcPr>
            <w:tcW w:w="4537" w:type="dxa"/>
          </w:tcPr>
          <w:p w14:paraId="3E5D1739" w14:textId="77777777" w:rsidR="00530279" w:rsidRPr="00074D04" w:rsidRDefault="00530279" w:rsidP="00530279">
            <w:pPr>
              <w:pStyle w:val="ENoteTableText"/>
            </w:pPr>
            <w:r w:rsidRPr="00074D04">
              <w:t>am No 126, 2015</w:t>
            </w:r>
          </w:p>
        </w:tc>
      </w:tr>
      <w:tr w:rsidR="00530279" w:rsidRPr="00074D04" w14:paraId="65465B11" w14:textId="77777777" w:rsidTr="00305E03">
        <w:trPr>
          <w:cantSplit/>
        </w:trPr>
        <w:tc>
          <w:tcPr>
            <w:tcW w:w="2551" w:type="dxa"/>
          </w:tcPr>
          <w:p w14:paraId="7AAE5A0F" w14:textId="77777777" w:rsidR="00530279" w:rsidRPr="00074D04" w:rsidRDefault="00530279" w:rsidP="00530279">
            <w:pPr>
              <w:pStyle w:val="ENoteTableText"/>
              <w:tabs>
                <w:tab w:val="center" w:leader="dot" w:pos="2268"/>
              </w:tabs>
            </w:pPr>
            <w:r w:rsidRPr="00074D04">
              <w:t>s. 372D</w:t>
            </w:r>
            <w:r w:rsidRPr="00074D04">
              <w:tab/>
            </w:r>
          </w:p>
        </w:tc>
        <w:tc>
          <w:tcPr>
            <w:tcW w:w="4537" w:type="dxa"/>
          </w:tcPr>
          <w:p w14:paraId="0DC1F7A6" w14:textId="77777777" w:rsidR="00530279" w:rsidRPr="00074D04" w:rsidRDefault="00530279" w:rsidP="00530279">
            <w:pPr>
              <w:pStyle w:val="ENoteTableText"/>
            </w:pPr>
            <w:r w:rsidRPr="00074D04">
              <w:t>ad. No. 107, 2011</w:t>
            </w:r>
          </w:p>
        </w:tc>
      </w:tr>
      <w:tr w:rsidR="00530279" w:rsidRPr="00074D04" w14:paraId="29D466C3" w14:textId="77777777" w:rsidTr="00305E03">
        <w:trPr>
          <w:cantSplit/>
        </w:trPr>
        <w:tc>
          <w:tcPr>
            <w:tcW w:w="2551" w:type="dxa"/>
          </w:tcPr>
          <w:p w14:paraId="57208B1E" w14:textId="77777777" w:rsidR="00530279" w:rsidRPr="00074D04" w:rsidRDefault="00530279" w:rsidP="00530279">
            <w:pPr>
              <w:pStyle w:val="ENoteTableText"/>
            </w:pPr>
            <w:r w:rsidRPr="00074D04">
              <w:rPr>
                <w:b/>
              </w:rPr>
              <w:t>Division 3</w:t>
            </w:r>
          </w:p>
        </w:tc>
        <w:tc>
          <w:tcPr>
            <w:tcW w:w="4537" w:type="dxa"/>
          </w:tcPr>
          <w:p w14:paraId="1685E5FA" w14:textId="77777777" w:rsidR="00530279" w:rsidRPr="00074D04" w:rsidRDefault="00530279" w:rsidP="00530279">
            <w:pPr>
              <w:pStyle w:val="ENoteTableText"/>
            </w:pPr>
          </w:p>
        </w:tc>
      </w:tr>
      <w:tr w:rsidR="00530279" w:rsidRPr="00074D04" w14:paraId="56E6531B" w14:textId="77777777" w:rsidTr="00305E03">
        <w:trPr>
          <w:cantSplit/>
        </w:trPr>
        <w:tc>
          <w:tcPr>
            <w:tcW w:w="2551" w:type="dxa"/>
          </w:tcPr>
          <w:p w14:paraId="5477107E" w14:textId="77777777" w:rsidR="00530279" w:rsidRPr="00074D04" w:rsidRDefault="00530279" w:rsidP="00530279">
            <w:pPr>
              <w:pStyle w:val="ENoteTableText"/>
            </w:pPr>
            <w:r w:rsidRPr="00074D04">
              <w:rPr>
                <w:b/>
              </w:rPr>
              <w:t>Subdivision A</w:t>
            </w:r>
          </w:p>
        </w:tc>
        <w:tc>
          <w:tcPr>
            <w:tcW w:w="4537" w:type="dxa"/>
          </w:tcPr>
          <w:p w14:paraId="76C0A0D0" w14:textId="77777777" w:rsidR="00530279" w:rsidRPr="00074D04" w:rsidRDefault="00530279" w:rsidP="00530279">
            <w:pPr>
              <w:pStyle w:val="ENoteTableText"/>
            </w:pPr>
          </w:p>
        </w:tc>
      </w:tr>
      <w:tr w:rsidR="00530279" w:rsidRPr="00074D04" w14:paraId="47E6F431" w14:textId="77777777" w:rsidTr="00305E03">
        <w:trPr>
          <w:cantSplit/>
        </w:trPr>
        <w:tc>
          <w:tcPr>
            <w:tcW w:w="2551" w:type="dxa"/>
          </w:tcPr>
          <w:p w14:paraId="5D0F2346" w14:textId="77777777" w:rsidR="00530279" w:rsidRPr="00074D04" w:rsidRDefault="00530279" w:rsidP="00530279">
            <w:pPr>
              <w:pStyle w:val="ENoteTableText"/>
              <w:tabs>
                <w:tab w:val="center" w:leader="dot" w:pos="2268"/>
              </w:tabs>
            </w:pPr>
            <w:r w:rsidRPr="00074D04">
              <w:t>s. 372E</w:t>
            </w:r>
            <w:r w:rsidRPr="00074D04">
              <w:tab/>
            </w:r>
          </w:p>
        </w:tc>
        <w:tc>
          <w:tcPr>
            <w:tcW w:w="4537" w:type="dxa"/>
          </w:tcPr>
          <w:p w14:paraId="28C926EC" w14:textId="77777777" w:rsidR="00530279" w:rsidRPr="00074D04" w:rsidRDefault="00530279" w:rsidP="00530279">
            <w:pPr>
              <w:pStyle w:val="ENoteTableText"/>
            </w:pPr>
            <w:r w:rsidRPr="00074D04">
              <w:t>ad. No. 107, 2011</w:t>
            </w:r>
          </w:p>
        </w:tc>
      </w:tr>
      <w:tr w:rsidR="00530279" w:rsidRPr="00074D04" w14:paraId="390B806F" w14:textId="77777777" w:rsidTr="00305E03">
        <w:trPr>
          <w:cantSplit/>
        </w:trPr>
        <w:tc>
          <w:tcPr>
            <w:tcW w:w="2551" w:type="dxa"/>
          </w:tcPr>
          <w:p w14:paraId="0232C815" w14:textId="77777777" w:rsidR="00530279" w:rsidRPr="00074D04" w:rsidRDefault="00530279" w:rsidP="00530279">
            <w:pPr>
              <w:pStyle w:val="ENoteTableText"/>
              <w:tabs>
                <w:tab w:val="center" w:leader="dot" w:pos="2268"/>
              </w:tabs>
            </w:pPr>
          </w:p>
        </w:tc>
        <w:tc>
          <w:tcPr>
            <w:tcW w:w="4537" w:type="dxa"/>
          </w:tcPr>
          <w:p w14:paraId="71327DA8" w14:textId="77777777" w:rsidR="00530279" w:rsidRPr="00074D04" w:rsidRDefault="00530279" w:rsidP="00530279">
            <w:pPr>
              <w:pStyle w:val="ENoteTableText"/>
            </w:pPr>
            <w:r w:rsidRPr="00074D04">
              <w:t>am No 120, 2019</w:t>
            </w:r>
          </w:p>
        </w:tc>
      </w:tr>
      <w:tr w:rsidR="00530279" w:rsidRPr="00074D04" w14:paraId="11324618" w14:textId="77777777" w:rsidTr="00305E03">
        <w:trPr>
          <w:cantSplit/>
        </w:trPr>
        <w:tc>
          <w:tcPr>
            <w:tcW w:w="2551" w:type="dxa"/>
          </w:tcPr>
          <w:p w14:paraId="094AEA2F" w14:textId="77777777" w:rsidR="00530279" w:rsidRPr="00074D04" w:rsidRDefault="00530279" w:rsidP="00530279">
            <w:pPr>
              <w:pStyle w:val="ENoteTableText"/>
              <w:tabs>
                <w:tab w:val="center" w:leader="dot" w:pos="2268"/>
              </w:tabs>
            </w:pPr>
            <w:r w:rsidRPr="00074D04">
              <w:t>s. 372F</w:t>
            </w:r>
            <w:r w:rsidRPr="00074D04">
              <w:tab/>
            </w:r>
          </w:p>
        </w:tc>
        <w:tc>
          <w:tcPr>
            <w:tcW w:w="4537" w:type="dxa"/>
          </w:tcPr>
          <w:p w14:paraId="1A06C7F8" w14:textId="77777777" w:rsidR="00530279" w:rsidRPr="00074D04" w:rsidRDefault="00530279" w:rsidP="00530279">
            <w:pPr>
              <w:pStyle w:val="ENoteTableText"/>
            </w:pPr>
            <w:r w:rsidRPr="00074D04">
              <w:t>ad. No. 107, 2011</w:t>
            </w:r>
          </w:p>
        </w:tc>
      </w:tr>
      <w:tr w:rsidR="00530279" w:rsidRPr="00074D04" w14:paraId="37A38658" w14:textId="77777777" w:rsidTr="00305E03">
        <w:trPr>
          <w:cantSplit/>
        </w:trPr>
        <w:tc>
          <w:tcPr>
            <w:tcW w:w="2551" w:type="dxa"/>
          </w:tcPr>
          <w:p w14:paraId="50B7C7C1" w14:textId="77777777" w:rsidR="00530279" w:rsidRPr="00074D04" w:rsidRDefault="00530279" w:rsidP="00530279">
            <w:pPr>
              <w:pStyle w:val="ENoteTableText"/>
              <w:tabs>
                <w:tab w:val="center" w:leader="dot" w:pos="2268"/>
              </w:tabs>
            </w:pPr>
          </w:p>
        </w:tc>
        <w:tc>
          <w:tcPr>
            <w:tcW w:w="4537" w:type="dxa"/>
          </w:tcPr>
          <w:p w14:paraId="35772A6E" w14:textId="77777777" w:rsidR="00530279" w:rsidRPr="00074D04" w:rsidRDefault="00530279" w:rsidP="00530279">
            <w:pPr>
              <w:pStyle w:val="ENoteTableText"/>
            </w:pPr>
            <w:r w:rsidRPr="00074D04">
              <w:t>am No 120, 2019</w:t>
            </w:r>
          </w:p>
        </w:tc>
      </w:tr>
      <w:tr w:rsidR="00530279" w:rsidRPr="00074D04" w14:paraId="74795B5B" w14:textId="77777777" w:rsidTr="00305E03">
        <w:trPr>
          <w:cantSplit/>
        </w:trPr>
        <w:tc>
          <w:tcPr>
            <w:tcW w:w="2551" w:type="dxa"/>
          </w:tcPr>
          <w:p w14:paraId="1765A348" w14:textId="77777777" w:rsidR="00530279" w:rsidRPr="00074D04" w:rsidRDefault="00530279" w:rsidP="00530279">
            <w:pPr>
              <w:pStyle w:val="ENoteTableText"/>
              <w:keepNext/>
            </w:pPr>
            <w:r w:rsidRPr="00074D04">
              <w:rPr>
                <w:b/>
              </w:rPr>
              <w:t>Subdivision B</w:t>
            </w:r>
          </w:p>
        </w:tc>
        <w:tc>
          <w:tcPr>
            <w:tcW w:w="4537" w:type="dxa"/>
          </w:tcPr>
          <w:p w14:paraId="3135B54F" w14:textId="77777777" w:rsidR="00530279" w:rsidRPr="00074D04" w:rsidRDefault="00530279" w:rsidP="00530279">
            <w:pPr>
              <w:pStyle w:val="ENoteTableText"/>
            </w:pPr>
          </w:p>
        </w:tc>
      </w:tr>
      <w:tr w:rsidR="00530279" w:rsidRPr="00074D04" w14:paraId="39C74718" w14:textId="77777777" w:rsidTr="00305E03">
        <w:trPr>
          <w:cantSplit/>
        </w:trPr>
        <w:tc>
          <w:tcPr>
            <w:tcW w:w="2551" w:type="dxa"/>
          </w:tcPr>
          <w:p w14:paraId="6EB2B315" w14:textId="77777777" w:rsidR="00530279" w:rsidRPr="00074D04" w:rsidRDefault="00530279" w:rsidP="00530279">
            <w:pPr>
              <w:pStyle w:val="ENoteTableText"/>
              <w:tabs>
                <w:tab w:val="center" w:leader="dot" w:pos="2268"/>
              </w:tabs>
            </w:pPr>
            <w:r w:rsidRPr="00074D04">
              <w:t>s. 372G</w:t>
            </w:r>
            <w:r w:rsidRPr="00074D04">
              <w:tab/>
            </w:r>
          </w:p>
        </w:tc>
        <w:tc>
          <w:tcPr>
            <w:tcW w:w="4537" w:type="dxa"/>
          </w:tcPr>
          <w:p w14:paraId="588D24BD" w14:textId="77777777" w:rsidR="00530279" w:rsidRPr="00074D04" w:rsidRDefault="00530279" w:rsidP="00530279">
            <w:pPr>
              <w:pStyle w:val="ENoteTableText"/>
            </w:pPr>
            <w:r w:rsidRPr="00074D04">
              <w:t>ad. No. 107, 2011</w:t>
            </w:r>
          </w:p>
        </w:tc>
      </w:tr>
      <w:tr w:rsidR="00530279" w:rsidRPr="00074D04" w14:paraId="6D310FF1" w14:textId="77777777" w:rsidTr="00305E03">
        <w:trPr>
          <w:cantSplit/>
        </w:trPr>
        <w:tc>
          <w:tcPr>
            <w:tcW w:w="2551" w:type="dxa"/>
          </w:tcPr>
          <w:p w14:paraId="2CFF34CB" w14:textId="77777777" w:rsidR="00530279" w:rsidRPr="00074D04" w:rsidRDefault="00530279" w:rsidP="00530279">
            <w:pPr>
              <w:pStyle w:val="ENoteTableText"/>
              <w:tabs>
                <w:tab w:val="center" w:leader="dot" w:pos="2268"/>
              </w:tabs>
            </w:pPr>
          </w:p>
        </w:tc>
        <w:tc>
          <w:tcPr>
            <w:tcW w:w="4537" w:type="dxa"/>
          </w:tcPr>
          <w:p w14:paraId="559917C0" w14:textId="77777777" w:rsidR="00530279" w:rsidRPr="00074D04" w:rsidRDefault="00530279" w:rsidP="00530279">
            <w:pPr>
              <w:pStyle w:val="ENoteTableText"/>
            </w:pPr>
            <w:r w:rsidRPr="00074D04">
              <w:t>am No 120, 2019; No 7, 2021</w:t>
            </w:r>
          </w:p>
        </w:tc>
      </w:tr>
      <w:tr w:rsidR="00530279" w:rsidRPr="00074D04" w14:paraId="06554236" w14:textId="77777777" w:rsidTr="00305E03">
        <w:trPr>
          <w:cantSplit/>
        </w:trPr>
        <w:tc>
          <w:tcPr>
            <w:tcW w:w="2551" w:type="dxa"/>
          </w:tcPr>
          <w:p w14:paraId="0E3D7FAC" w14:textId="77777777" w:rsidR="00530279" w:rsidRPr="00074D04" w:rsidRDefault="00530279" w:rsidP="00530279">
            <w:pPr>
              <w:pStyle w:val="ENoteTableText"/>
              <w:tabs>
                <w:tab w:val="center" w:leader="dot" w:pos="2268"/>
              </w:tabs>
            </w:pPr>
            <w:r w:rsidRPr="00074D04">
              <w:t>s. 372H</w:t>
            </w:r>
            <w:r w:rsidRPr="00074D04">
              <w:tab/>
            </w:r>
          </w:p>
        </w:tc>
        <w:tc>
          <w:tcPr>
            <w:tcW w:w="4537" w:type="dxa"/>
          </w:tcPr>
          <w:p w14:paraId="6857AB58" w14:textId="77777777" w:rsidR="00530279" w:rsidRPr="00074D04" w:rsidRDefault="00530279" w:rsidP="00530279">
            <w:pPr>
              <w:pStyle w:val="ENoteTableText"/>
            </w:pPr>
            <w:r w:rsidRPr="00074D04">
              <w:t>ad. No. 107, 2011</w:t>
            </w:r>
          </w:p>
        </w:tc>
      </w:tr>
      <w:tr w:rsidR="00530279" w:rsidRPr="00074D04" w14:paraId="3263F462" w14:textId="77777777" w:rsidTr="00305E03">
        <w:trPr>
          <w:cantSplit/>
        </w:trPr>
        <w:tc>
          <w:tcPr>
            <w:tcW w:w="2551" w:type="dxa"/>
          </w:tcPr>
          <w:p w14:paraId="0FD9D308" w14:textId="77777777" w:rsidR="00530279" w:rsidRPr="00074D04" w:rsidRDefault="00530279" w:rsidP="00530279">
            <w:pPr>
              <w:pStyle w:val="ENoteTableText"/>
              <w:tabs>
                <w:tab w:val="center" w:leader="dot" w:pos="2268"/>
              </w:tabs>
            </w:pPr>
          </w:p>
        </w:tc>
        <w:tc>
          <w:tcPr>
            <w:tcW w:w="4537" w:type="dxa"/>
          </w:tcPr>
          <w:p w14:paraId="3281A356" w14:textId="77777777" w:rsidR="00530279" w:rsidRPr="00074D04" w:rsidRDefault="00530279" w:rsidP="00530279">
            <w:pPr>
              <w:pStyle w:val="ENoteTableText"/>
            </w:pPr>
            <w:r w:rsidRPr="00074D04">
              <w:t>am No 120, 2019; No 7, 2021</w:t>
            </w:r>
          </w:p>
        </w:tc>
      </w:tr>
      <w:tr w:rsidR="00530279" w:rsidRPr="00074D04" w14:paraId="4522EEEA" w14:textId="77777777" w:rsidTr="00305E03">
        <w:trPr>
          <w:cantSplit/>
        </w:trPr>
        <w:tc>
          <w:tcPr>
            <w:tcW w:w="2551" w:type="dxa"/>
          </w:tcPr>
          <w:p w14:paraId="1AC66452" w14:textId="77777777" w:rsidR="00530279" w:rsidRPr="00074D04" w:rsidRDefault="00530279" w:rsidP="00530279">
            <w:pPr>
              <w:pStyle w:val="ENoteTableText"/>
              <w:tabs>
                <w:tab w:val="center" w:leader="dot" w:pos="2268"/>
              </w:tabs>
            </w:pPr>
            <w:r w:rsidRPr="00074D04">
              <w:t>s. 372J</w:t>
            </w:r>
            <w:r w:rsidRPr="00074D04">
              <w:tab/>
            </w:r>
          </w:p>
        </w:tc>
        <w:tc>
          <w:tcPr>
            <w:tcW w:w="4537" w:type="dxa"/>
          </w:tcPr>
          <w:p w14:paraId="48036412" w14:textId="77777777" w:rsidR="00530279" w:rsidRPr="00074D04" w:rsidRDefault="00530279" w:rsidP="00530279">
            <w:pPr>
              <w:pStyle w:val="ENoteTableText"/>
            </w:pPr>
            <w:r w:rsidRPr="00074D04">
              <w:t>ad. No. 107, 2011</w:t>
            </w:r>
          </w:p>
        </w:tc>
      </w:tr>
      <w:tr w:rsidR="00530279" w:rsidRPr="00074D04" w14:paraId="6AEF2CD4" w14:textId="77777777" w:rsidTr="00305E03">
        <w:trPr>
          <w:cantSplit/>
        </w:trPr>
        <w:tc>
          <w:tcPr>
            <w:tcW w:w="2551" w:type="dxa"/>
          </w:tcPr>
          <w:p w14:paraId="683461D2" w14:textId="77777777" w:rsidR="00530279" w:rsidRPr="00074D04" w:rsidRDefault="00530279" w:rsidP="00530279">
            <w:pPr>
              <w:pStyle w:val="ENoteTableText"/>
              <w:tabs>
                <w:tab w:val="center" w:leader="dot" w:pos="2268"/>
              </w:tabs>
            </w:pPr>
          </w:p>
        </w:tc>
        <w:tc>
          <w:tcPr>
            <w:tcW w:w="4537" w:type="dxa"/>
          </w:tcPr>
          <w:p w14:paraId="3C9994D3" w14:textId="77777777" w:rsidR="00530279" w:rsidRPr="00074D04" w:rsidRDefault="00530279" w:rsidP="00530279">
            <w:pPr>
              <w:pStyle w:val="ENoteTableText"/>
            </w:pPr>
            <w:r w:rsidRPr="00074D04">
              <w:t>rep No 120, 2019</w:t>
            </w:r>
          </w:p>
        </w:tc>
      </w:tr>
      <w:tr w:rsidR="00530279" w:rsidRPr="00074D04" w14:paraId="66AB3FA0" w14:textId="77777777" w:rsidTr="00305E03">
        <w:trPr>
          <w:cantSplit/>
        </w:trPr>
        <w:tc>
          <w:tcPr>
            <w:tcW w:w="2551" w:type="dxa"/>
          </w:tcPr>
          <w:p w14:paraId="7497BA79" w14:textId="77777777" w:rsidR="00530279" w:rsidRPr="00074D04" w:rsidRDefault="00530279" w:rsidP="00530279">
            <w:pPr>
              <w:pStyle w:val="ENoteTableText"/>
              <w:tabs>
                <w:tab w:val="center" w:leader="dot" w:pos="2268"/>
              </w:tabs>
            </w:pPr>
          </w:p>
        </w:tc>
        <w:tc>
          <w:tcPr>
            <w:tcW w:w="4537" w:type="dxa"/>
          </w:tcPr>
          <w:p w14:paraId="7BD99EBA" w14:textId="77777777" w:rsidR="00530279" w:rsidRPr="00074D04" w:rsidRDefault="00530279" w:rsidP="00530279">
            <w:pPr>
              <w:pStyle w:val="ENoteTableText"/>
            </w:pPr>
            <w:r w:rsidRPr="00074D04">
              <w:t>ad No 7, 2021</w:t>
            </w:r>
          </w:p>
        </w:tc>
      </w:tr>
      <w:tr w:rsidR="003E72EC" w:rsidRPr="00074D04" w14:paraId="500F01BB" w14:textId="77777777" w:rsidTr="00305E03">
        <w:trPr>
          <w:cantSplit/>
        </w:trPr>
        <w:tc>
          <w:tcPr>
            <w:tcW w:w="2551" w:type="dxa"/>
          </w:tcPr>
          <w:p w14:paraId="52B4D948" w14:textId="77777777" w:rsidR="003E72EC" w:rsidRPr="00074D04" w:rsidRDefault="003E72EC" w:rsidP="00530279">
            <w:pPr>
              <w:pStyle w:val="ENoteTableText"/>
              <w:tabs>
                <w:tab w:val="center" w:leader="dot" w:pos="2268"/>
              </w:tabs>
            </w:pPr>
            <w:r w:rsidRPr="00074D04">
              <w:rPr>
                <w:b/>
              </w:rPr>
              <w:t>Subdivision C</w:t>
            </w:r>
          </w:p>
        </w:tc>
        <w:tc>
          <w:tcPr>
            <w:tcW w:w="4537" w:type="dxa"/>
          </w:tcPr>
          <w:p w14:paraId="7F00782B" w14:textId="77777777" w:rsidR="003E72EC" w:rsidRPr="00074D04" w:rsidRDefault="003E72EC" w:rsidP="00530279">
            <w:pPr>
              <w:pStyle w:val="ENoteTableText"/>
            </w:pPr>
          </w:p>
        </w:tc>
      </w:tr>
      <w:tr w:rsidR="003E72EC" w:rsidRPr="00074D04" w14:paraId="2D22D8B7" w14:textId="77777777" w:rsidTr="00305E03">
        <w:trPr>
          <w:cantSplit/>
        </w:trPr>
        <w:tc>
          <w:tcPr>
            <w:tcW w:w="2551" w:type="dxa"/>
          </w:tcPr>
          <w:p w14:paraId="6AC2435D" w14:textId="77777777" w:rsidR="003E72EC" w:rsidRPr="00074D04" w:rsidRDefault="003E72EC" w:rsidP="003E72EC">
            <w:pPr>
              <w:pStyle w:val="ENoteTableText"/>
              <w:tabs>
                <w:tab w:val="center" w:leader="dot" w:pos="2268"/>
              </w:tabs>
            </w:pPr>
            <w:r w:rsidRPr="00074D04">
              <w:t>Subdivision C</w:t>
            </w:r>
            <w:r w:rsidRPr="00074D04">
              <w:tab/>
            </w:r>
          </w:p>
        </w:tc>
        <w:tc>
          <w:tcPr>
            <w:tcW w:w="4537" w:type="dxa"/>
          </w:tcPr>
          <w:p w14:paraId="399F3E39" w14:textId="77777777" w:rsidR="003E72EC" w:rsidRPr="00074D04" w:rsidRDefault="003E72EC" w:rsidP="003E72EC">
            <w:pPr>
              <w:pStyle w:val="ENoteTableText"/>
            </w:pPr>
            <w:r w:rsidRPr="00074D04">
              <w:t>rep No 120, 2019</w:t>
            </w:r>
          </w:p>
        </w:tc>
      </w:tr>
      <w:tr w:rsidR="003E72EC" w:rsidRPr="00074D04" w14:paraId="4F8AA013" w14:textId="77777777" w:rsidTr="00305E03">
        <w:trPr>
          <w:cantSplit/>
        </w:trPr>
        <w:tc>
          <w:tcPr>
            <w:tcW w:w="2551" w:type="dxa"/>
          </w:tcPr>
          <w:p w14:paraId="2CE0AD50" w14:textId="77777777" w:rsidR="003E72EC" w:rsidRPr="00074D04" w:rsidRDefault="003E72EC" w:rsidP="003E72EC">
            <w:pPr>
              <w:pStyle w:val="ENoteTableText"/>
              <w:tabs>
                <w:tab w:val="center" w:leader="dot" w:pos="2268"/>
              </w:tabs>
            </w:pPr>
          </w:p>
        </w:tc>
        <w:tc>
          <w:tcPr>
            <w:tcW w:w="4537" w:type="dxa"/>
          </w:tcPr>
          <w:p w14:paraId="42659ED1" w14:textId="77777777" w:rsidR="003E72EC" w:rsidRPr="00074D04" w:rsidRDefault="003E72EC" w:rsidP="003E72EC">
            <w:pPr>
              <w:pStyle w:val="ENoteTableText"/>
            </w:pPr>
            <w:r w:rsidRPr="00074D04">
              <w:t>ad No 36, 2024</w:t>
            </w:r>
          </w:p>
        </w:tc>
      </w:tr>
      <w:tr w:rsidR="00530279" w:rsidRPr="00074D04" w14:paraId="703F0B27" w14:textId="77777777" w:rsidTr="00305E03">
        <w:trPr>
          <w:cantSplit/>
        </w:trPr>
        <w:tc>
          <w:tcPr>
            <w:tcW w:w="2551" w:type="dxa"/>
          </w:tcPr>
          <w:p w14:paraId="142BE52D" w14:textId="183B10E4" w:rsidR="00530279" w:rsidRPr="00074D04" w:rsidRDefault="00530279" w:rsidP="00530279">
            <w:pPr>
              <w:pStyle w:val="ENoteTableText"/>
              <w:tabs>
                <w:tab w:val="center" w:leader="dot" w:pos="2268"/>
              </w:tabs>
            </w:pPr>
            <w:r w:rsidRPr="00074D04">
              <w:t>s 372JA</w:t>
            </w:r>
            <w:r w:rsidRPr="00074D04">
              <w:tab/>
            </w:r>
          </w:p>
        </w:tc>
        <w:tc>
          <w:tcPr>
            <w:tcW w:w="4537" w:type="dxa"/>
          </w:tcPr>
          <w:p w14:paraId="7303B4E1" w14:textId="563A6CD7" w:rsidR="00530279" w:rsidRPr="00074D04" w:rsidRDefault="00530279" w:rsidP="00530279">
            <w:pPr>
              <w:pStyle w:val="ENoteTableText"/>
            </w:pPr>
            <w:r w:rsidRPr="00074D04">
              <w:t>ad No 107, 2011</w:t>
            </w:r>
          </w:p>
        </w:tc>
      </w:tr>
      <w:tr w:rsidR="00530279" w:rsidRPr="00074D04" w14:paraId="34632BA6" w14:textId="77777777" w:rsidTr="00305E03">
        <w:trPr>
          <w:cantSplit/>
        </w:trPr>
        <w:tc>
          <w:tcPr>
            <w:tcW w:w="2551" w:type="dxa"/>
          </w:tcPr>
          <w:p w14:paraId="3D9BDB44" w14:textId="77777777" w:rsidR="00530279" w:rsidRPr="00074D04" w:rsidRDefault="00530279" w:rsidP="00530279">
            <w:pPr>
              <w:pStyle w:val="ENoteTableText"/>
              <w:tabs>
                <w:tab w:val="center" w:leader="dot" w:pos="2268"/>
              </w:tabs>
            </w:pPr>
          </w:p>
        </w:tc>
        <w:tc>
          <w:tcPr>
            <w:tcW w:w="4537" w:type="dxa"/>
          </w:tcPr>
          <w:p w14:paraId="1F37A289" w14:textId="77777777" w:rsidR="00530279" w:rsidRPr="00074D04" w:rsidRDefault="00530279" w:rsidP="00530279">
            <w:pPr>
              <w:pStyle w:val="ENoteTableText"/>
            </w:pPr>
            <w:r w:rsidRPr="00074D04">
              <w:t>rep No 120, 2019</w:t>
            </w:r>
          </w:p>
        </w:tc>
      </w:tr>
      <w:tr w:rsidR="007E54FA" w:rsidRPr="00074D04" w14:paraId="15C48A76" w14:textId="77777777" w:rsidTr="00305E03">
        <w:trPr>
          <w:cantSplit/>
        </w:trPr>
        <w:tc>
          <w:tcPr>
            <w:tcW w:w="2551" w:type="dxa"/>
          </w:tcPr>
          <w:p w14:paraId="5B8E5CE4" w14:textId="77777777" w:rsidR="007E54FA" w:rsidRPr="00074D04" w:rsidRDefault="007E54FA" w:rsidP="00530279">
            <w:pPr>
              <w:pStyle w:val="ENoteTableText"/>
              <w:tabs>
                <w:tab w:val="center" w:leader="dot" w:pos="2268"/>
              </w:tabs>
            </w:pPr>
          </w:p>
        </w:tc>
        <w:tc>
          <w:tcPr>
            <w:tcW w:w="4537" w:type="dxa"/>
          </w:tcPr>
          <w:p w14:paraId="7F8E6BA5" w14:textId="77777777" w:rsidR="007E54FA" w:rsidRPr="00074D04" w:rsidRDefault="007E54FA" w:rsidP="00530279">
            <w:pPr>
              <w:pStyle w:val="ENoteTableText"/>
            </w:pPr>
            <w:r w:rsidRPr="00074D04">
              <w:t>ad No 36, 2024</w:t>
            </w:r>
          </w:p>
        </w:tc>
      </w:tr>
      <w:tr w:rsidR="000D7A10" w:rsidRPr="00074D04" w14:paraId="38012379" w14:textId="77777777" w:rsidTr="00305E03">
        <w:trPr>
          <w:cantSplit/>
        </w:trPr>
        <w:tc>
          <w:tcPr>
            <w:tcW w:w="2551" w:type="dxa"/>
          </w:tcPr>
          <w:p w14:paraId="30008B8A" w14:textId="77777777" w:rsidR="000D7A10" w:rsidRPr="00074D04" w:rsidRDefault="000D7A10" w:rsidP="00530279">
            <w:pPr>
              <w:pStyle w:val="ENoteTableText"/>
              <w:tabs>
                <w:tab w:val="center" w:leader="dot" w:pos="2268"/>
              </w:tabs>
            </w:pPr>
            <w:r w:rsidRPr="00074D04">
              <w:t>s 372JB</w:t>
            </w:r>
            <w:r w:rsidRPr="00074D04">
              <w:tab/>
            </w:r>
          </w:p>
        </w:tc>
        <w:tc>
          <w:tcPr>
            <w:tcW w:w="4537" w:type="dxa"/>
          </w:tcPr>
          <w:p w14:paraId="1FF5E93A" w14:textId="77777777" w:rsidR="000D7A10" w:rsidRPr="00074D04" w:rsidRDefault="00CC3CC9" w:rsidP="00530279">
            <w:pPr>
              <w:pStyle w:val="ENoteTableText"/>
            </w:pPr>
            <w:r w:rsidRPr="00074D04">
              <w:t>ad No 36, 2024</w:t>
            </w:r>
          </w:p>
        </w:tc>
      </w:tr>
      <w:tr w:rsidR="00CC3CC9" w:rsidRPr="00074D04" w14:paraId="2130317E" w14:textId="77777777" w:rsidTr="00BA5D10">
        <w:trPr>
          <w:cantSplit/>
        </w:trPr>
        <w:tc>
          <w:tcPr>
            <w:tcW w:w="2551" w:type="dxa"/>
          </w:tcPr>
          <w:p w14:paraId="1EBAA4C9" w14:textId="77777777" w:rsidR="00CC3CC9" w:rsidRPr="00074D04" w:rsidRDefault="00CC3CC9" w:rsidP="00BA5D10">
            <w:pPr>
              <w:pStyle w:val="ENoteTableText"/>
              <w:tabs>
                <w:tab w:val="center" w:leader="dot" w:pos="2268"/>
              </w:tabs>
            </w:pPr>
            <w:r w:rsidRPr="00074D04">
              <w:t>s 372JC</w:t>
            </w:r>
            <w:r w:rsidRPr="00074D04">
              <w:tab/>
            </w:r>
          </w:p>
        </w:tc>
        <w:tc>
          <w:tcPr>
            <w:tcW w:w="4537" w:type="dxa"/>
          </w:tcPr>
          <w:p w14:paraId="795085F6" w14:textId="77777777" w:rsidR="00CC3CC9" w:rsidRPr="00074D04" w:rsidRDefault="00CC3CC9" w:rsidP="00BA5D10">
            <w:pPr>
              <w:pStyle w:val="ENoteTableText"/>
            </w:pPr>
            <w:r w:rsidRPr="00074D04">
              <w:t>ad No 36, 2024</w:t>
            </w:r>
          </w:p>
        </w:tc>
      </w:tr>
      <w:tr w:rsidR="00CC3CC9" w:rsidRPr="00074D04" w14:paraId="38034024" w14:textId="77777777" w:rsidTr="00BA5D10">
        <w:trPr>
          <w:cantSplit/>
        </w:trPr>
        <w:tc>
          <w:tcPr>
            <w:tcW w:w="2551" w:type="dxa"/>
          </w:tcPr>
          <w:p w14:paraId="50E783D1" w14:textId="77777777" w:rsidR="00CC3CC9" w:rsidRPr="00074D04" w:rsidRDefault="00CC3CC9" w:rsidP="00BA5D10">
            <w:pPr>
              <w:pStyle w:val="ENoteTableText"/>
              <w:tabs>
                <w:tab w:val="center" w:leader="dot" w:pos="2268"/>
              </w:tabs>
            </w:pPr>
            <w:r w:rsidRPr="00074D04">
              <w:t>s 372JD</w:t>
            </w:r>
            <w:r w:rsidRPr="00074D04">
              <w:tab/>
            </w:r>
          </w:p>
        </w:tc>
        <w:tc>
          <w:tcPr>
            <w:tcW w:w="4537" w:type="dxa"/>
          </w:tcPr>
          <w:p w14:paraId="5CB8C8FC" w14:textId="77777777" w:rsidR="00CC3CC9" w:rsidRPr="00074D04" w:rsidRDefault="00CC3CC9" w:rsidP="00BA5D10">
            <w:pPr>
              <w:pStyle w:val="ENoteTableText"/>
            </w:pPr>
            <w:r w:rsidRPr="00074D04">
              <w:t>ad No 36, 2024</w:t>
            </w:r>
          </w:p>
        </w:tc>
      </w:tr>
      <w:tr w:rsidR="00CC3CC9" w:rsidRPr="00074D04" w14:paraId="6A2E006A" w14:textId="77777777" w:rsidTr="00BA5D10">
        <w:trPr>
          <w:cantSplit/>
        </w:trPr>
        <w:tc>
          <w:tcPr>
            <w:tcW w:w="2551" w:type="dxa"/>
          </w:tcPr>
          <w:p w14:paraId="6FC081B0" w14:textId="77777777" w:rsidR="00CC3CC9" w:rsidRPr="00074D04" w:rsidRDefault="00CC3CC9" w:rsidP="00BA5D10">
            <w:pPr>
              <w:pStyle w:val="ENoteTableText"/>
              <w:tabs>
                <w:tab w:val="center" w:leader="dot" w:pos="2268"/>
              </w:tabs>
            </w:pPr>
            <w:r w:rsidRPr="00074D04">
              <w:t>s 372JE</w:t>
            </w:r>
            <w:r w:rsidRPr="00074D04">
              <w:tab/>
            </w:r>
          </w:p>
        </w:tc>
        <w:tc>
          <w:tcPr>
            <w:tcW w:w="4537" w:type="dxa"/>
          </w:tcPr>
          <w:p w14:paraId="473C2A42" w14:textId="77777777" w:rsidR="00CC3CC9" w:rsidRPr="00074D04" w:rsidRDefault="00CC3CC9" w:rsidP="00BA5D10">
            <w:pPr>
              <w:pStyle w:val="ENoteTableText"/>
            </w:pPr>
            <w:r w:rsidRPr="00074D04">
              <w:t>ad No 36, 2024</w:t>
            </w:r>
          </w:p>
        </w:tc>
      </w:tr>
      <w:tr w:rsidR="00CC3CC9" w:rsidRPr="00074D04" w14:paraId="1894044F" w14:textId="77777777" w:rsidTr="00BA5D10">
        <w:trPr>
          <w:cantSplit/>
        </w:trPr>
        <w:tc>
          <w:tcPr>
            <w:tcW w:w="2551" w:type="dxa"/>
          </w:tcPr>
          <w:p w14:paraId="01D2C591" w14:textId="77777777" w:rsidR="00CC3CC9" w:rsidRPr="00074D04" w:rsidRDefault="00CC3CC9" w:rsidP="00BA5D10">
            <w:pPr>
              <w:pStyle w:val="ENoteTableText"/>
              <w:tabs>
                <w:tab w:val="center" w:leader="dot" w:pos="2268"/>
              </w:tabs>
            </w:pPr>
            <w:r w:rsidRPr="00074D04">
              <w:t>s 372JF</w:t>
            </w:r>
            <w:r w:rsidRPr="00074D04">
              <w:tab/>
            </w:r>
          </w:p>
        </w:tc>
        <w:tc>
          <w:tcPr>
            <w:tcW w:w="4537" w:type="dxa"/>
          </w:tcPr>
          <w:p w14:paraId="0DF2041A" w14:textId="77777777" w:rsidR="00CC3CC9" w:rsidRPr="00074D04" w:rsidRDefault="00CC3CC9" w:rsidP="00BA5D10">
            <w:pPr>
              <w:pStyle w:val="ENoteTableText"/>
            </w:pPr>
            <w:r w:rsidRPr="00074D04">
              <w:t>ad No 36, 2024</w:t>
            </w:r>
          </w:p>
        </w:tc>
      </w:tr>
      <w:tr w:rsidR="00CC3CC9" w:rsidRPr="00074D04" w14:paraId="74D6D153" w14:textId="77777777" w:rsidTr="00305E03">
        <w:trPr>
          <w:cantSplit/>
        </w:trPr>
        <w:tc>
          <w:tcPr>
            <w:tcW w:w="2551" w:type="dxa"/>
          </w:tcPr>
          <w:p w14:paraId="01761149" w14:textId="77777777" w:rsidR="00CC3CC9" w:rsidRPr="00074D04" w:rsidRDefault="00CC3CC9" w:rsidP="00CC3CC9">
            <w:pPr>
              <w:pStyle w:val="ENoteTableText"/>
              <w:tabs>
                <w:tab w:val="center" w:leader="dot" w:pos="2268"/>
              </w:tabs>
            </w:pPr>
            <w:r w:rsidRPr="00074D04">
              <w:t>s 372JG</w:t>
            </w:r>
            <w:r w:rsidRPr="00074D04">
              <w:tab/>
            </w:r>
          </w:p>
        </w:tc>
        <w:tc>
          <w:tcPr>
            <w:tcW w:w="4537" w:type="dxa"/>
          </w:tcPr>
          <w:p w14:paraId="2981D50B" w14:textId="77777777" w:rsidR="00CC3CC9" w:rsidRPr="00074D04" w:rsidRDefault="00B73A1D" w:rsidP="00CC3CC9">
            <w:pPr>
              <w:pStyle w:val="ENoteTableText"/>
            </w:pPr>
            <w:r w:rsidRPr="00074D04">
              <w:t>ad No 36, 2024</w:t>
            </w:r>
          </w:p>
        </w:tc>
      </w:tr>
      <w:tr w:rsidR="00CC3CC9" w:rsidRPr="00074D04" w14:paraId="4AF0C3E8" w14:textId="77777777" w:rsidTr="00305E03">
        <w:trPr>
          <w:cantSplit/>
        </w:trPr>
        <w:tc>
          <w:tcPr>
            <w:tcW w:w="2551" w:type="dxa"/>
          </w:tcPr>
          <w:p w14:paraId="702949AF" w14:textId="77777777" w:rsidR="00CC3CC9" w:rsidRPr="00074D04" w:rsidRDefault="00CC3CC9" w:rsidP="00CC3CC9">
            <w:pPr>
              <w:pStyle w:val="ENoteTableText"/>
              <w:tabs>
                <w:tab w:val="center" w:leader="dot" w:pos="2268"/>
              </w:tabs>
            </w:pPr>
            <w:r w:rsidRPr="00074D04">
              <w:t>s 372JH</w:t>
            </w:r>
            <w:r w:rsidRPr="00074D04">
              <w:tab/>
            </w:r>
          </w:p>
        </w:tc>
        <w:tc>
          <w:tcPr>
            <w:tcW w:w="4537" w:type="dxa"/>
          </w:tcPr>
          <w:p w14:paraId="7AFCAFCA" w14:textId="77777777" w:rsidR="00CC3CC9" w:rsidRPr="00074D04" w:rsidRDefault="00B73A1D" w:rsidP="00CC3CC9">
            <w:pPr>
              <w:pStyle w:val="ENoteTableText"/>
            </w:pPr>
            <w:r w:rsidRPr="00074D04">
              <w:t>ad No 36, 2024</w:t>
            </w:r>
          </w:p>
        </w:tc>
      </w:tr>
      <w:tr w:rsidR="00CC3CC9" w:rsidRPr="00074D04" w14:paraId="61B89875" w14:textId="77777777" w:rsidTr="00305E03">
        <w:trPr>
          <w:cantSplit/>
        </w:trPr>
        <w:tc>
          <w:tcPr>
            <w:tcW w:w="2551" w:type="dxa"/>
          </w:tcPr>
          <w:p w14:paraId="119867F0" w14:textId="77777777" w:rsidR="00CC3CC9" w:rsidRPr="00074D04" w:rsidRDefault="00CC3CC9" w:rsidP="00CC3CC9">
            <w:pPr>
              <w:pStyle w:val="ENoteTableText"/>
            </w:pPr>
            <w:r w:rsidRPr="00074D04">
              <w:rPr>
                <w:b/>
              </w:rPr>
              <w:t>Subdivision D</w:t>
            </w:r>
          </w:p>
        </w:tc>
        <w:tc>
          <w:tcPr>
            <w:tcW w:w="4537" w:type="dxa"/>
          </w:tcPr>
          <w:p w14:paraId="1ED80EB2" w14:textId="77777777" w:rsidR="00CC3CC9" w:rsidRPr="00074D04" w:rsidRDefault="00CC3CC9" w:rsidP="00CC3CC9">
            <w:pPr>
              <w:pStyle w:val="ENoteTableText"/>
            </w:pPr>
          </w:p>
        </w:tc>
      </w:tr>
      <w:tr w:rsidR="00CC3CC9" w:rsidRPr="00074D04" w14:paraId="5147272C" w14:textId="77777777" w:rsidTr="00305E03">
        <w:trPr>
          <w:cantSplit/>
        </w:trPr>
        <w:tc>
          <w:tcPr>
            <w:tcW w:w="2551" w:type="dxa"/>
          </w:tcPr>
          <w:p w14:paraId="01BD9986" w14:textId="77777777" w:rsidR="00CC3CC9" w:rsidRPr="00074D04" w:rsidRDefault="00CC3CC9" w:rsidP="00CC3CC9">
            <w:pPr>
              <w:pStyle w:val="ENoteTableText"/>
              <w:tabs>
                <w:tab w:val="center" w:leader="dot" w:pos="2268"/>
              </w:tabs>
            </w:pPr>
            <w:r w:rsidRPr="00074D04">
              <w:t>s. 372K</w:t>
            </w:r>
            <w:r w:rsidRPr="00074D04">
              <w:tab/>
            </w:r>
          </w:p>
        </w:tc>
        <w:tc>
          <w:tcPr>
            <w:tcW w:w="4537" w:type="dxa"/>
          </w:tcPr>
          <w:p w14:paraId="61B75510" w14:textId="77777777" w:rsidR="00CC3CC9" w:rsidRPr="00074D04" w:rsidRDefault="00CC3CC9" w:rsidP="00CC3CC9">
            <w:pPr>
              <w:pStyle w:val="ENoteTableText"/>
            </w:pPr>
            <w:r w:rsidRPr="00074D04">
              <w:t>ad. No. 107, 2011</w:t>
            </w:r>
          </w:p>
        </w:tc>
      </w:tr>
      <w:tr w:rsidR="00CC3CC9" w:rsidRPr="00074D04" w14:paraId="191894F0" w14:textId="77777777" w:rsidTr="00305E03">
        <w:trPr>
          <w:cantSplit/>
        </w:trPr>
        <w:tc>
          <w:tcPr>
            <w:tcW w:w="2551" w:type="dxa"/>
          </w:tcPr>
          <w:p w14:paraId="31B6A418" w14:textId="77777777" w:rsidR="00CC3CC9" w:rsidRPr="00074D04" w:rsidRDefault="00CC3CC9" w:rsidP="00CC3CC9">
            <w:pPr>
              <w:pStyle w:val="ENoteTableText"/>
              <w:tabs>
                <w:tab w:val="center" w:leader="dot" w:pos="2268"/>
              </w:tabs>
            </w:pPr>
          </w:p>
        </w:tc>
        <w:tc>
          <w:tcPr>
            <w:tcW w:w="4537" w:type="dxa"/>
          </w:tcPr>
          <w:p w14:paraId="46C1EFC8" w14:textId="77777777" w:rsidR="00CC3CC9" w:rsidRPr="00074D04" w:rsidRDefault="00CC3CC9" w:rsidP="00CC3CC9">
            <w:pPr>
              <w:pStyle w:val="ENoteTableText"/>
            </w:pPr>
            <w:r w:rsidRPr="00074D04">
              <w:t>am No 126, 2015; No 7, 2021</w:t>
            </w:r>
          </w:p>
        </w:tc>
      </w:tr>
      <w:tr w:rsidR="00CC3CC9" w:rsidRPr="00074D04" w14:paraId="17BF7246" w14:textId="77777777" w:rsidTr="00305E03">
        <w:trPr>
          <w:cantSplit/>
        </w:trPr>
        <w:tc>
          <w:tcPr>
            <w:tcW w:w="2551" w:type="dxa"/>
          </w:tcPr>
          <w:p w14:paraId="5F168763" w14:textId="77777777" w:rsidR="00CC3CC9" w:rsidRPr="00074D04" w:rsidRDefault="00CC3CC9" w:rsidP="00CC3CC9">
            <w:pPr>
              <w:pStyle w:val="ENoteTableText"/>
              <w:keepNext/>
            </w:pPr>
            <w:r w:rsidRPr="00074D04">
              <w:rPr>
                <w:b/>
              </w:rPr>
              <w:t>Division 4</w:t>
            </w:r>
          </w:p>
        </w:tc>
        <w:tc>
          <w:tcPr>
            <w:tcW w:w="4537" w:type="dxa"/>
          </w:tcPr>
          <w:p w14:paraId="7E54D6C0" w14:textId="77777777" w:rsidR="00CC3CC9" w:rsidRPr="00074D04" w:rsidRDefault="00CC3CC9" w:rsidP="00CC3CC9">
            <w:pPr>
              <w:pStyle w:val="ENoteTableText"/>
            </w:pPr>
          </w:p>
        </w:tc>
      </w:tr>
      <w:tr w:rsidR="00CC3CC9" w:rsidRPr="00074D04" w14:paraId="0209E968" w14:textId="77777777" w:rsidTr="00305E03">
        <w:trPr>
          <w:cantSplit/>
        </w:trPr>
        <w:tc>
          <w:tcPr>
            <w:tcW w:w="2551" w:type="dxa"/>
          </w:tcPr>
          <w:p w14:paraId="268F97E9" w14:textId="77777777" w:rsidR="00CC3CC9" w:rsidRPr="00074D04" w:rsidRDefault="00CC3CC9" w:rsidP="00CC3CC9">
            <w:pPr>
              <w:pStyle w:val="ENoteTableText"/>
              <w:tabs>
                <w:tab w:val="center" w:leader="dot" w:pos="2268"/>
              </w:tabs>
            </w:pPr>
            <w:r w:rsidRPr="00074D04">
              <w:t>s. 372L</w:t>
            </w:r>
            <w:r w:rsidRPr="00074D04">
              <w:tab/>
            </w:r>
          </w:p>
        </w:tc>
        <w:tc>
          <w:tcPr>
            <w:tcW w:w="4537" w:type="dxa"/>
          </w:tcPr>
          <w:p w14:paraId="6DC38D20" w14:textId="77777777" w:rsidR="00CC3CC9" w:rsidRPr="00074D04" w:rsidRDefault="00CC3CC9" w:rsidP="00CC3CC9">
            <w:pPr>
              <w:pStyle w:val="ENoteTableText"/>
            </w:pPr>
            <w:r w:rsidRPr="00074D04">
              <w:t>ad. No. 107, 2011</w:t>
            </w:r>
          </w:p>
        </w:tc>
      </w:tr>
      <w:tr w:rsidR="00CC3CC9" w:rsidRPr="00074D04" w14:paraId="560CCA6C" w14:textId="77777777" w:rsidTr="00305E03">
        <w:trPr>
          <w:cantSplit/>
        </w:trPr>
        <w:tc>
          <w:tcPr>
            <w:tcW w:w="2551" w:type="dxa"/>
          </w:tcPr>
          <w:p w14:paraId="514BFA18" w14:textId="77777777" w:rsidR="00CC3CC9" w:rsidRPr="00074D04" w:rsidRDefault="00CC3CC9" w:rsidP="00CC3CC9">
            <w:pPr>
              <w:pStyle w:val="ENoteTableText"/>
              <w:tabs>
                <w:tab w:val="center" w:leader="dot" w:pos="2268"/>
              </w:tabs>
            </w:pPr>
            <w:r w:rsidRPr="00074D04">
              <w:t>s. 372M</w:t>
            </w:r>
            <w:r w:rsidRPr="00074D04">
              <w:tab/>
            </w:r>
          </w:p>
        </w:tc>
        <w:tc>
          <w:tcPr>
            <w:tcW w:w="4537" w:type="dxa"/>
          </w:tcPr>
          <w:p w14:paraId="6AC65737" w14:textId="77777777" w:rsidR="00CC3CC9" w:rsidRPr="00074D04" w:rsidRDefault="00CC3CC9" w:rsidP="00CC3CC9">
            <w:pPr>
              <w:pStyle w:val="ENoteTableText"/>
            </w:pPr>
            <w:r w:rsidRPr="00074D04">
              <w:t>ad. No. 107, 2011</w:t>
            </w:r>
          </w:p>
        </w:tc>
      </w:tr>
      <w:tr w:rsidR="00CC3CC9" w:rsidRPr="00074D04" w14:paraId="16AA4D5B" w14:textId="77777777" w:rsidTr="00305E03">
        <w:trPr>
          <w:cantSplit/>
        </w:trPr>
        <w:tc>
          <w:tcPr>
            <w:tcW w:w="2551" w:type="dxa"/>
          </w:tcPr>
          <w:p w14:paraId="43BE6B60" w14:textId="77777777" w:rsidR="00CC3CC9" w:rsidRPr="00074D04" w:rsidRDefault="00CC3CC9" w:rsidP="00CC3CC9">
            <w:pPr>
              <w:pStyle w:val="ENoteTableText"/>
              <w:tabs>
                <w:tab w:val="center" w:leader="dot" w:pos="2268"/>
              </w:tabs>
            </w:pPr>
            <w:r w:rsidRPr="00074D04">
              <w:t>s. 372N</w:t>
            </w:r>
            <w:r w:rsidRPr="00074D04">
              <w:tab/>
            </w:r>
          </w:p>
        </w:tc>
        <w:tc>
          <w:tcPr>
            <w:tcW w:w="4537" w:type="dxa"/>
          </w:tcPr>
          <w:p w14:paraId="7B2A090E" w14:textId="77777777" w:rsidR="00CC3CC9" w:rsidRPr="00074D04" w:rsidRDefault="00CC3CC9" w:rsidP="00CC3CC9">
            <w:pPr>
              <w:pStyle w:val="ENoteTableText"/>
            </w:pPr>
            <w:r w:rsidRPr="00074D04">
              <w:t>ad. No. 107, 2011</w:t>
            </w:r>
          </w:p>
        </w:tc>
      </w:tr>
      <w:tr w:rsidR="00CC3CC9" w:rsidRPr="00074D04" w14:paraId="15107F1D" w14:textId="77777777" w:rsidTr="00305E03">
        <w:trPr>
          <w:cantSplit/>
        </w:trPr>
        <w:tc>
          <w:tcPr>
            <w:tcW w:w="2551" w:type="dxa"/>
          </w:tcPr>
          <w:p w14:paraId="1E666BDC" w14:textId="77777777" w:rsidR="00CC3CC9" w:rsidRPr="00074D04" w:rsidRDefault="00CC3CC9" w:rsidP="00CC3CC9">
            <w:pPr>
              <w:pStyle w:val="ENoteTableText"/>
              <w:tabs>
                <w:tab w:val="center" w:leader="dot" w:pos="2268"/>
              </w:tabs>
            </w:pPr>
          </w:p>
        </w:tc>
        <w:tc>
          <w:tcPr>
            <w:tcW w:w="4537" w:type="dxa"/>
          </w:tcPr>
          <w:p w14:paraId="5A449B8E" w14:textId="77777777" w:rsidR="00CC3CC9" w:rsidRPr="00074D04" w:rsidRDefault="00CC3CC9" w:rsidP="00CC3CC9">
            <w:pPr>
              <w:pStyle w:val="ENoteTableText"/>
            </w:pPr>
            <w:r w:rsidRPr="00074D04">
              <w:t>am No 126, 2015</w:t>
            </w:r>
          </w:p>
        </w:tc>
      </w:tr>
      <w:tr w:rsidR="00CC3CC9" w:rsidRPr="00074D04" w14:paraId="6398FD78" w14:textId="77777777" w:rsidTr="00305E03">
        <w:trPr>
          <w:cantSplit/>
        </w:trPr>
        <w:tc>
          <w:tcPr>
            <w:tcW w:w="2551" w:type="dxa"/>
          </w:tcPr>
          <w:p w14:paraId="34E93DEC" w14:textId="77777777" w:rsidR="00CC3CC9" w:rsidRPr="00074D04" w:rsidRDefault="00CC3CC9" w:rsidP="00CC3CC9">
            <w:pPr>
              <w:pStyle w:val="ENoteTableText"/>
              <w:tabs>
                <w:tab w:val="center" w:leader="dot" w:pos="2268"/>
              </w:tabs>
            </w:pPr>
            <w:r w:rsidRPr="00074D04">
              <w:t>s. 372NA</w:t>
            </w:r>
            <w:r w:rsidRPr="00074D04">
              <w:tab/>
            </w:r>
          </w:p>
        </w:tc>
        <w:tc>
          <w:tcPr>
            <w:tcW w:w="4537" w:type="dxa"/>
          </w:tcPr>
          <w:p w14:paraId="72F95E06" w14:textId="77777777" w:rsidR="00CC3CC9" w:rsidRPr="00074D04" w:rsidRDefault="00CC3CC9" w:rsidP="00CC3CC9">
            <w:pPr>
              <w:pStyle w:val="ENoteTableText"/>
            </w:pPr>
            <w:r w:rsidRPr="00074D04">
              <w:t>ad. No. 107, 2011</w:t>
            </w:r>
          </w:p>
        </w:tc>
      </w:tr>
      <w:tr w:rsidR="00CC3CC9" w:rsidRPr="00074D04" w14:paraId="164AB151" w14:textId="77777777" w:rsidTr="00305E03">
        <w:trPr>
          <w:cantSplit/>
        </w:trPr>
        <w:tc>
          <w:tcPr>
            <w:tcW w:w="2551" w:type="dxa"/>
          </w:tcPr>
          <w:p w14:paraId="7F40D701" w14:textId="77777777" w:rsidR="00CC3CC9" w:rsidRPr="00074D04" w:rsidRDefault="00CC3CC9" w:rsidP="00CC3CC9">
            <w:pPr>
              <w:pStyle w:val="ENoteTableText"/>
            </w:pPr>
            <w:r w:rsidRPr="00074D04">
              <w:rPr>
                <w:b/>
              </w:rPr>
              <w:t>Division 5</w:t>
            </w:r>
          </w:p>
        </w:tc>
        <w:tc>
          <w:tcPr>
            <w:tcW w:w="4537" w:type="dxa"/>
          </w:tcPr>
          <w:p w14:paraId="75854F93" w14:textId="77777777" w:rsidR="00CC3CC9" w:rsidRPr="00074D04" w:rsidRDefault="00CC3CC9" w:rsidP="00CC3CC9">
            <w:pPr>
              <w:pStyle w:val="ENoteTableText"/>
            </w:pPr>
          </w:p>
        </w:tc>
      </w:tr>
      <w:tr w:rsidR="00CC3CC9" w:rsidRPr="00074D04" w14:paraId="0E7C8961" w14:textId="77777777" w:rsidTr="00305E03">
        <w:trPr>
          <w:cantSplit/>
        </w:trPr>
        <w:tc>
          <w:tcPr>
            <w:tcW w:w="2551" w:type="dxa"/>
          </w:tcPr>
          <w:p w14:paraId="4A812E17" w14:textId="77777777" w:rsidR="00CC3CC9" w:rsidRPr="00074D04" w:rsidRDefault="00CC3CC9" w:rsidP="00CC3CC9">
            <w:pPr>
              <w:pStyle w:val="ENoteTableText"/>
              <w:tabs>
                <w:tab w:val="center" w:leader="dot" w:pos="2268"/>
              </w:tabs>
            </w:pPr>
            <w:r w:rsidRPr="00074D04">
              <w:t>s. 372P</w:t>
            </w:r>
            <w:r w:rsidRPr="00074D04">
              <w:tab/>
            </w:r>
          </w:p>
        </w:tc>
        <w:tc>
          <w:tcPr>
            <w:tcW w:w="4537" w:type="dxa"/>
          </w:tcPr>
          <w:p w14:paraId="58D21500" w14:textId="77777777" w:rsidR="00CC3CC9" w:rsidRPr="00074D04" w:rsidRDefault="00CC3CC9" w:rsidP="00CC3CC9">
            <w:pPr>
              <w:pStyle w:val="ENoteTableText"/>
            </w:pPr>
            <w:r w:rsidRPr="00074D04">
              <w:t>ad. No. 107, 2011</w:t>
            </w:r>
          </w:p>
        </w:tc>
      </w:tr>
      <w:tr w:rsidR="00CC3CC9" w:rsidRPr="00074D04" w14:paraId="319D6123" w14:textId="77777777" w:rsidTr="00305E03">
        <w:trPr>
          <w:cantSplit/>
        </w:trPr>
        <w:tc>
          <w:tcPr>
            <w:tcW w:w="2551" w:type="dxa"/>
          </w:tcPr>
          <w:p w14:paraId="5AAF02B0" w14:textId="77777777" w:rsidR="00CC3CC9" w:rsidRPr="00074D04" w:rsidRDefault="00CC3CC9" w:rsidP="00CC3CC9">
            <w:pPr>
              <w:pStyle w:val="ENoteTableText"/>
            </w:pPr>
            <w:r w:rsidRPr="00074D04">
              <w:rPr>
                <w:b/>
              </w:rPr>
              <w:t>Division 6</w:t>
            </w:r>
          </w:p>
        </w:tc>
        <w:tc>
          <w:tcPr>
            <w:tcW w:w="4537" w:type="dxa"/>
          </w:tcPr>
          <w:p w14:paraId="0706F97A" w14:textId="77777777" w:rsidR="00CC3CC9" w:rsidRPr="00074D04" w:rsidRDefault="00CC3CC9" w:rsidP="00CC3CC9">
            <w:pPr>
              <w:pStyle w:val="ENoteTableText"/>
            </w:pPr>
          </w:p>
        </w:tc>
      </w:tr>
      <w:tr w:rsidR="00CC3CC9" w:rsidRPr="00074D04" w14:paraId="25365535" w14:textId="77777777" w:rsidTr="00305E03">
        <w:trPr>
          <w:cantSplit/>
        </w:trPr>
        <w:tc>
          <w:tcPr>
            <w:tcW w:w="2551" w:type="dxa"/>
          </w:tcPr>
          <w:p w14:paraId="7DA44ECF" w14:textId="77777777" w:rsidR="00CC3CC9" w:rsidRPr="00074D04" w:rsidRDefault="00CC3CC9" w:rsidP="00CC3CC9">
            <w:pPr>
              <w:pStyle w:val="ENoteTableText"/>
              <w:tabs>
                <w:tab w:val="center" w:leader="dot" w:pos="2268"/>
              </w:tabs>
            </w:pPr>
            <w:r w:rsidRPr="00074D04">
              <w:t>s. 372Q</w:t>
            </w:r>
            <w:r w:rsidRPr="00074D04">
              <w:tab/>
            </w:r>
          </w:p>
        </w:tc>
        <w:tc>
          <w:tcPr>
            <w:tcW w:w="4537" w:type="dxa"/>
          </w:tcPr>
          <w:p w14:paraId="237045E6" w14:textId="77777777" w:rsidR="00CC3CC9" w:rsidRPr="00074D04" w:rsidRDefault="00CC3CC9" w:rsidP="00CC3CC9">
            <w:pPr>
              <w:pStyle w:val="ENoteTableText"/>
            </w:pPr>
            <w:r w:rsidRPr="00074D04">
              <w:t>ad. No. 107, 2011</w:t>
            </w:r>
          </w:p>
        </w:tc>
      </w:tr>
      <w:tr w:rsidR="00CC3CC9" w:rsidRPr="00074D04" w14:paraId="1DE3EBE3" w14:textId="77777777" w:rsidTr="00305E03">
        <w:trPr>
          <w:cantSplit/>
        </w:trPr>
        <w:tc>
          <w:tcPr>
            <w:tcW w:w="2551" w:type="dxa"/>
          </w:tcPr>
          <w:p w14:paraId="306FA520" w14:textId="77777777" w:rsidR="00CC3CC9" w:rsidRPr="00074D04" w:rsidRDefault="00CC3CC9" w:rsidP="00CC3CC9">
            <w:pPr>
              <w:pStyle w:val="ENoteTableText"/>
              <w:tabs>
                <w:tab w:val="center" w:leader="dot" w:pos="2268"/>
              </w:tabs>
            </w:pPr>
            <w:r w:rsidRPr="00074D04">
              <w:t>s. 372R</w:t>
            </w:r>
            <w:r w:rsidRPr="00074D04">
              <w:tab/>
            </w:r>
          </w:p>
        </w:tc>
        <w:tc>
          <w:tcPr>
            <w:tcW w:w="4537" w:type="dxa"/>
          </w:tcPr>
          <w:p w14:paraId="461E926B" w14:textId="77777777" w:rsidR="00CC3CC9" w:rsidRPr="00074D04" w:rsidRDefault="00CC3CC9" w:rsidP="00CC3CC9">
            <w:pPr>
              <w:pStyle w:val="ENoteTableText"/>
            </w:pPr>
            <w:r w:rsidRPr="00074D04">
              <w:t>ad. No. 107, 2011</w:t>
            </w:r>
          </w:p>
        </w:tc>
      </w:tr>
      <w:tr w:rsidR="00CC3CC9" w:rsidRPr="00074D04" w14:paraId="7A4998EC" w14:textId="77777777" w:rsidTr="00305E03">
        <w:trPr>
          <w:cantSplit/>
        </w:trPr>
        <w:tc>
          <w:tcPr>
            <w:tcW w:w="2551" w:type="dxa"/>
          </w:tcPr>
          <w:p w14:paraId="4BDD3536" w14:textId="77777777" w:rsidR="00CC3CC9" w:rsidRPr="00074D04" w:rsidRDefault="00CC3CC9" w:rsidP="00CC3CC9">
            <w:pPr>
              <w:pStyle w:val="ENoteTableText"/>
              <w:tabs>
                <w:tab w:val="center" w:leader="dot" w:pos="2268"/>
              </w:tabs>
            </w:pPr>
            <w:r w:rsidRPr="00074D04">
              <w:t>s. 372S</w:t>
            </w:r>
            <w:r w:rsidRPr="00074D04">
              <w:tab/>
            </w:r>
          </w:p>
        </w:tc>
        <w:tc>
          <w:tcPr>
            <w:tcW w:w="4537" w:type="dxa"/>
          </w:tcPr>
          <w:p w14:paraId="004F38FB" w14:textId="77777777" w:rsidR="00CC3CC9" w:rsidRPr="00074D04" w:rsidRDefault="00CC3CC9" w:rsidP="00CC3CC9">
            <w:pPr>
              <w:pStyle w:val="ENoteTableText"/>
            </w:pPr>
            <w:r w:rsidRPr="00074D04">
              <w:t>ad. No. 107, 2011</w:t>
            </w:r>
          </w:p>
        </w:tc>
      </w:tr>
      <w:tr w:rsidR="00CC3CC9" w:rsidRPr="00074D04" w14:paraId="023AAB92" w14:textId="77777777" w:rsidTr="00305E03">
        <w:trPr>
          <w:cantSplit/>
        </w:trPr>
        <w:tc>
          <w:tcPr>
            <w:tcW w:w="2551" w:type="dxa"/>
          </w:tcPr>
          <w:p w14:paraId="747C8839" w14:textId="77777777" w:rsidR="00CC3CC9" w:rsidRPr="00074D04" w:rsidRDefault="00CC3CC9" w:rsidP="00CC3CC9">
            <w:pPr>
              <w:pStyle w:val="ENoteTableText"/>
              <w:tabs>
                <w:tab w:val="center" w:leader="dot" w:pos="2268"/>
              </w:tabs>
            </w:pPr>
            <w:r w:rsidRPr="00074D04">
              <w:t>s. 372T</w:t>
            </w:r>
            <w:r w:rsidRPr="00074D04">
              <w:tab/>
            </w:r>
          </w:p>
        </w:tc>
        <w:tc>
          <w:tcPr>
            <w:tcW w:w="4537" w:type="dxa"/>
          </w:tcPr>
          <w:p w14:paraId="6882EFE9" w14:textId="77777777" w:rsidR="00CC3CC9" w:rsidRPr="00074D04" w:rsidRDefault="00CC3CC9" w:rsidP="00CC3CC9">
            <w:pPr>
              <w:pStyle w:val="ENoteTableText"/>
            </w:pPr>
            <w:r w:rsidRPr="00074D04">
              <w:t>ad. No. 107, 2011</w:t>
            </w:r>
          </w:p>
        </w:tc>
      </w:tr>
      <w:tr w:rsidR="00CC3CC9" w:rsidRPr="00074D04" w14:paraId="46C31E5E" w14:textId="77777777" w:rsidTr="00305E03">
        <w:trPr>
          <w:cantSplit/>
        </w:trPr>
        <w:tc>
          <w:tcPr>
            <w:tcW w:w="2551" w:type="dxa"/>
          </w:tcPr>
          <w:p w14:paraId="1FD49F10" w14:textId="77777777" w:rsidR="00CC3CC9" w:rsidRPr="00074D04" w:rsidRDefault="00CC3CC9" w:rsidP="00CC3CC9">
            <w:pPr>
              <w:pStyle w:val="ENoteTableText"/>
              <w:tabs>
                <w:tab w:val="center" w:leader="dot" w:pos="2268"/>
              </w:tabs>
            </w:pPr>
            <w:r w:rsidRPr="00074D04">
              <w:t>s. 372U</w:t>
            </w:r>
            <w:r w:rsidRPr="00074D04">
              <w:tab/>
            </w:r>
          </w:p>
        </w:tc>
        <w:tc>
          <w:tcPr>
            <w:tcW w:w="4537" w:type="dxa"/>
          </w:tcPr>
          <w:p w14:paraId="3AE6E3EF" w14:textId="77777777" w:rsidR="00CC3CC9" w:rsidRPr="00074D04" w:rsidRDefault="00CC3CC9" w:rsidP="00CC3CC9">
            <w:pPr>
              <w:pStyle w:val="ENoteTableText"/>
            </w:pPr>
            <w:r w:rsidRPr="00074D04">
              <w:t>ad. No. 107, 2011</w:t>
            </w:r>
          </w:p>
        </w:tc>
      </w:tr>
      <w:tr w:rsidR="00CC3CC9" w:rsidRPr="00074D04" w14:paraId="5049EB00" w14:textId="77777777" w:rsidTr="00305E03">
        <w:trPr>
          <w:cantSplit/>
        </w:trPr>
        <w:tc>
          <w:tcPr>
            <w:tcW w:w="2551" w:type="dxa"/>
          </w:tcPr>
          <w:p w14:paraId="4670CE1F" w14:textId="77777777" w:rsidR="00CC3CC9" w:rsidRPr="00074D04" w:rsidRDefault="00CC3CC9" w:rsidP="00CC3CC9">
            <w:pPr>
              <w:pStyle w:val="ENoteTableText"/>
              <w:tabs>
                <w:tab w:val="center" w:leader="dot" w:pos="2268"/>
              </w:tabs>
            </w:pPr>
            <w:r w:rsidRPr="00074D04">
              <w:t>s. 372V</w:t>
            </w:r>
            <w:r w:rsidRPr="00074D04">
              <w:tab/>
            </w:r>
          </w:p>
        </w:tc>
        <w:tc>
          <w:tcPr>
            <w:tcW w:w="4537" w:type="dxa"/>
          </w:tcPr>
          <w:p w14:paraId="70A04A29" w14:textId="77777777" w:rsidR="00CC3CC9" w:rsidRPr="00074D04" w:rsidRDefault="00CC3CC9" w:rsidP="00CC3CC9">
            <w:pPr>
              <w:pStyle w:val="ENoteTableText"/>
            </w:pPr>
            <w:r w:rsidRPr="00074D04">
              <w:t>ad. No. 107, 2011</w:t>
            </w:r>
          </w:p>
        </w:tc>
      </w:tr>
      <w:tr w:rsidR="00CC3CC9" w:rsidRPr="00074D04" w14:paraId="6DFC6B0C" w14:textId="77777777" w:rsidTr="00305E03">
        <w:trPr>
          <w:cantSplit/>
        </w:trPr>
        <w:tc>
          <w:tcPr>
            <w:tcW w:w="2551" w:type="dxa"/>
          </w:tcPr>
          <w:p w14:paraId="3EC92C40" w14:textId="77777777" w:rsidR="00CC3CC9" w:rsidRPr="00074D04" w:rsidRDefault="00CC3CC9" w:rsidP="00CC3CC9">
            <w:pPr>
              <w:pStyle w:val="ENoteTableText"/>
              <w:tabs>
                <w:tab w:val="center" w:leader="dot" w:pos="2268"/>
              </w:tabs>
            </w:pPr>
            <w:r w:rsidRPr="00074D04">
              <w:t>s 372W</w:t>
            </w:r>
            <w:r w:rsidRPr="00074D04">
              <w:tab/>
            </w:r>
          </w:p>
        </w:tc>
        <w:tc>
          <w:tcPr>
            <w:tcW w:w="4537" w:type="dxa"/>
          </w:tcPr>
          <w:p w14:paraId="46B37781" w14:textId="77777777" w:rsidR="00CC3CC9" w:rsidRPr="00074D04" w:rsidRDefault="00CC3CC9" w:rsidP="00CC3CC9">
            <w:pPr>
              <w:pStyle w:val="ENoteTableText"/>
            </w:pPr>
            <w:r w:rsidRPr="00074D04">
              <w:t>ad No 107, 2011</w:t>
            </w:r>
          </w:p>
        </w:tc>
      </w:tr>
      <w:tr w:rsidR="00CC3CC9" w:rsidRPr="00074D04" w14:paraId="79698FC3" w14:textId="77777777" w:rsidTr="00305E03">
        <w:trPr>
          <w:cantSplit/>
        </w:trPr>
        <w:tc>
          <w:tcPr>
            <w:tcW w:w="2551" w:type="dxa"/>
          </w:tcPr>
          <w:p w14:paraId="07A3ADBD" w14:textId="77777777" w:rsidR="00CC3CC9" w:rsidRPr="00074D04" w:rsidRDefault="00CC3CC9" w:rsidP="00CC3CC9">
            <w:pPr>
              <w:pStyle w:val="ENoteTableText"/>
              <w:tabs>
                <w:tab w:val="center" w:leader="dot" w:pos="2268"/>
              </w:tabs>
            </w:pPr>
          </w:p>
        </w:tc>
        <w:tc>
          <w:tcPr>
            <w:tcW w:w="4537" w:type="dxa"/>
          </w:tcPr>
          <w:p w14:paraId="2D4CE13C" w14:textId="77777777" w:rsidR="00CC3CC9" w:rsidRPr="00074D04" w:rsidRDefault="00CC3CC9" w:rsidP="00CC3CC9">
            <w:pPr>
              <w:pStyle w:val="ENoteTableText"/>
            </w:pPr>
            <w:r w:rsidRPr="00074D04">
              <w:t>am No 7, 2021</w:t>
            </w:r>
          </w:p>
        </w:tc>
      </w:tr>
      <w:tr w:rsidR="00CC3CC9" w:rsidRPr="00074D04" w14:paraId="0157FD7B" w14:textId="77777777" w:rsidTr="00305E03">
        <w:trPr>
          <w:cantSplit/>
        </w:trPr>
        <w:tc>
          <w:tcPr>
            <w:tcW w:w="2551" w:type="dxa"/>
          </w:tcPr>
          <w:p w14:paraId="61BD2B4B" w14:textId="77777777" w:rsidR="00CC3CC9" w:rsidRPr="00074D04" w:rsidRDefault="00CC3CC9" w:rsidP="00CC3CC9">
            <w:pPr>
              <w:pStyle w:val="ENoteTableText"/>
              <w:tabs>
                <w:tab w:val="center" w:leader="dot" w:pos="2268"/>
              </w:tabs>
            </w:pPr>
            <w:r w:rsidRPr="00074D04">
              <w:t>s. 372X</w:t>
            </w:r>
            <w:r w:rsidRPr="00074D04">
              <w:tab/>
            </w:r>
          </w:p>
        </w:tc>
        <w:tc>
          <w:tcPr>
            <w:tcW w:w="4537" w:type="dxa"/>
          </w:tcPr>
          <w:p w14:paraId="3132B50A" w14:textId="77777777" w:rsidR="00CC3CC9" w:rsidRPr="00074D04" w:rsidRDefault="00CC3CC9" w:rsidP="00CC3CC9">
            <w:pPr>
              <w:pStyle w:val="ENoteTableText"/>
            </w:pPr>
            <w:r w:rsidRPr="00074D04">
              <w:t>ad. No. 107, 2011</w:t>
            </w:r>
          </w:p>
        </w:tc>
      </w:tr>
      <w:tr w:rsidR="00CC3CC9" w:rsidRPr="00074D04" w14:paraId="32F214FF" w14:textId="77777777" w:rsidTr="00305E03">
        <w:trPr>
          <w:cantSplit/>
        </w:trPr>
        <w:tc>
          <w:tcPr>
            <w:tcW w:w="2551" w:type="dxa"/>
          </w:tcPr>
          <w:p w14:paraId="27A3F7AE" w14:textId="77777777" w:rsidR="00CC3CC9" w:rsidRPr="00074D04" w:rsidRDefault="00CC3CC9" w:rsidP="00CC3CC9">
            <w:pPr>
              <w:pStyle w:val="ENoteTableText"/>
              <w:tabs>
                <w:tab w:val="center" w:leader="dot" w:pos="2268"/>
              </w:tabs>
            </w:pPr>
            <w:r w:rsidRPr="00074D04">
              <w:t>s. 372Y</w:t>
            </w:r>
            <w:r w:rsidRPr="00074D04">
              <w:tab/>
            </w:r>
          </w:p>
        </w:tc>
        <w:tc>
          <w:tcPr>
            <w:tcW w:w="4537" w:type="dxa"/>
          </w:tcPr>
          <w:p w14:paraId="58619731" w14:textId="77777777" w:rsidR="00CC3CC9" w:rsidRPr="00074D04" w:rsidRDefault="00CC3CC9" w:rsidP="00CC3CC9">
            <w:pPr>
              <w:pStyle w:val="ENoteTableText"/>
            </w:pPr>
            <w:r w:rsidRPr="00074D04">
              <w:t>ad. No. 107, 2011</w:t>
            </w:r>
          </w:p>
        </w:tc>
      </w:tr>
      <w:tr w:rsidR="00CC3CC9" w:rsidRPr="00074D04" w14:paraId="70D3BE5B" w14:textId="77777777" w:rsidTr="00305E03">
        <w:trPr>
          <w:cantSplit/>
        </w:trPr>
        <w:tc>
          <w:tcPr>
            <w:tcW w:w="2551" w:type="dxa"/>
          </w:tcPr>
          <w:p w14:paraId="0C1C42DF" w14:textId="77777777" w:rsidR="00CC3CC9" w:rsidRPr="00074D04" w:rsidRDefault="00CC3CC9" w:rsidP="00CC3CC9">
            <w:pPr>
              <w:pStyle w:val="ENoteTableText"/>
              <w:tabs>
                <w:tab w:val="center" w:leader="dot" w:pos="2268"/>
              </w:tabs>
            </w:pPr>
            <w:r w:rsidRPr="00074D04">
              <w:t>s. 372Z</w:t>
            </w:r>
            <w:r w:rsidRPr="00074D04">
              <w:tab/>
            </w:r>
          </w:p>
        </w:tc>
        <w:tc>
          <w:tcPr>
            <w:tcW w:w="4537" w:type="dxa"/>
          </w:tcPr>
          <w:p w14:paraId="333E1C63" w14:textId="77777777" w:rsidR="00CC3CC9" w:rsidRPr="00074D04" w:rsidRDefault="00CC3CC9" w:rsidP="00CC3CC9">
            <w:pPr>
              <w:pStyle w:val="ENoteTableText"/>
            </w:pPr>
            <w:r w:rsidRPr="00074D04">
              <w:t>ad. No. 107, 2011</w:t>
            </w:r>
          </w:p>
        </w:tc>
      </w:tr>
      <w:tr w:rsidR="00CC3CC9" w:rsidRPr="00074D04" w14:paraId="50AF36CE" w14:textId="77777777" w:rsidTr="00305E03">
        <w:trPr>
          <w:cantSplit/>
        </w:trPr>
        <w:tc>
          <w:tcPr>
            <w:tcW w:w="2551" w:type="dxa"/>
          </w:tcPr>
          <w:p w14:paraId="063A9256" w14:textId="77777777" w:rsidR="00CC3CC9" w:rsidRPr="00074D04" w:rsidRDefault="00CC3CC9" w:rsidP="00CC3CC9">
            <w:pPr>
              <w:pStyle w:val="ENoteTableText"/>
              <w:tabs>
                <w:tab w:val="center" w:leader="dot" w:pos="2268"/>
              </w:tabs>
            </w:pPr>
            <w:r w:rsidRPr="00074D04">
              <w:t>s. 372ZA</w:t>
            </w:r>
            <w:r w:rsidRPr="00074D04">
              <w:tab/>
            </w:r>
          </w:p>
        </w:tc>
        <w:tc>
          <w:tcPr>
            <w:tcW w:w="4537" w:type="dxa"/>
          </w:tcPr>
          <w:p w14:paraId="100CA8AA" w14:textId="77777777" w:rsidR="00CC3CC9" w:rsidRPr="00074D04" w:rsidRDefault="00CC3CC9" w:rsidP="00CC3CC9">
            <w:pPr>
              <w:pStyle w:val="ENoteTableText"/>
            </w:pPr>
            <w:r w:rsidRPr="00074D04">
              <w:t>ad. No. 107, 2011</w:t>
            </w:r>
          </w:p>
        </w:tc>
      </w:tr>
      <w:tr w:rsidR="00CC3CC9" w:rsidRPr="00074D04" w14:paraId="40E6BA2E" w14:textId="77777777" w:rsidTr="00305E03">
        <w:trPr>
          <w:cantSplit/>
        </w:trPr>
        <w:tc>
          <w:tcPr>
            <w:tcW w:w="2551" w:type="dxa"/>
          </w:tcPr>
          <w:p w14:paraId="6CD66DC0" w14:textId="77777777" w:rsidR="00CC3CC9" w:rsidRPr="00074D04" w:rsidRDefault="00CC3CC9" w:rsidP="00CC3CC9">
            <w:pPr>
              <w:pStyle w:val="ENoteTableText"/>
              <w:tabs>
                <w:tab w:val="center" w:leader="dot" w:pos="2268"/>
              </w:tabs>
            </w:pPr>
            <w:r w:rsidRPr="00074D04">
              <w:t>s. 372ZB</w:t>
            </w:r>
            <w:r w:rsidRPr="00074D04">
              <w:tab/>
            </w:r>
          </w:p>
        </w:tc>
        <w:tc>
          <w:tcPr>
            <w:tcW w:w="4537" w:type="dxa"/>
          </w:tcPr>
          <w:p w14:paraId="793D54AF" w14:textId="77777777" w:rsidR="00CC3CC9" w:rsidRPr="00074D04" w:rsidRDefault="00CC3CC9" w:rsidP="00CC3CC9">
            <w:pPr>
              <w:pStyle w:val="ENoteTableText"/>
            </w:pPr>
            <w:r w:rsidRPr="00074D04">
              <w:t>ad. No. 107, 2011</w:t>
            </w:r>
          </w:p>
        </w:tc>
      </w:tr>
      <w:tr w:rsidR="00CC3CC9" w:rsidRPr="00074D04" w14:paraId="6DEEC8CB" w14:textId="77777777" w:rsidTr="00305E03">
        <w:trPr>
          <w:cantSplit/>
        </w:trPr>
        <w:tc>
          <w:tcPr>
            <w:tcW w:w="2551" w:type="dxa"/>
          </w:tcPr>
          <w:p w14:paraId="6E81533F" w14:textId="77777777" w:rsidR="00CC3CC9" w:rsidRPr="00074D04" w:rsidRDefault="00CC3CC9" w:rsidP="00CC3CC9">
            <w:pPr>
              <w:pStyle w:val="ENoteTableText"/>
              <w:tabs>
                <w:tab w:val="center" w:leader="dot" w:pos="2268"/>
              </w:tabs>
            </w:pPr>
            <w:r w:rsidRPr="00074D04">
              <w:t>s. 372ZC</w:t>
            </w:r>
            <w:r w:rsidRPr="00074D04">
              <w:tab/>
            </w:r>
          </w:p>
        </w:tc>
        <w:tc>
          <w:tcPr>
            <w:tcW w:w="4537" w:type="dxa"/>
          </w:tcPr>
          <w:p w14:paraId="72637E3C" w14:textId="77777777" w:rsidR="00CC3CC9" w:rsidRPr="00074D04" w:rsidRDefault="00CC3CC9" w:rsidP="00CC3CC9">
            <w:pPr>
              <w:pStyle w:val="ENoteTableText"/>
            </w:pPr>
            <w:r w:rsidRPr="00074D04">
              <w:t>ad. No. 107, 2011</w:t>
            </w:r>
          </w:p>
        </w:tc>
      </w:tr>
      <w:tr w:rsidR="00CC3CC9" w:rsidRPr="00074D04" w14:paraId="5254666A" w14:textId="77777777" w:rsidTr="00305E03">
        <w:trPr>
          <w:cantSplit/>
        </w:trPr>
        <w:tc>
          <w:tcPr>
            <w:tcW w:w="2551" w:type="dxa"/>
          </w:tcPr>
          <w:p w14:paraId="7C99FD77" w14:textId="77777777" w:rsidR="00CC3CC9" w:rsidRPr="00074D04" w:rsidRDefault="00CC3CC9" w:rsidP="00CC3CC9">
            <w:pPr>
              <w:pStyle w:val="ENoteTableText"/>
            </w:pPr>
          </w:p>
        </w:tc>
        <w:tc>
          <w:tcPr>
            <w:tcW w:w="4537" w:type="dxa"/>
          </w:tcPr>
          <w:p w14:paraId="3A9DC9D3" w14:textId="77777777" w:rsidR="00CC3CC9" w:rsidRPr="00074D04" w:rsidRDefault="00CC3CC9" w:rsidP="00CC3CC9">
            <w:pPr>
              <w:pStyle w:val="ENoteTableText"/>
            </w:pPr>
            <w:r w:rsidRPr="00074D04">
              <w:t>rep. No. 107, 2011</w:t>
            </w:r>
          </w:p>
        </w:tc>
      </w:tr>
      <w:tr w:rsidR="00CC3CC9" w:rsidRPr="00074D04" w14:paraId="52E7A09C" w14:textId="77777777" w:rsidTr="00305E03">
        <w:trPr>
          <w:cantSplit/>
        </w:trPr>
        <w:tc>
          <w:tcPr>
            <w:tcW w:w="2551" w:type="dxa"/>
          </w:tcPr>
          <w:p w14:paraId="0AE9C448" w14:textId="77777777" w:rsidR="00CC3CC9" w:rsidRPr="00074D04" w:rsidRDefault="00CC3CC9" w:rsidP="00CC3CC9">
            <w:pPr>
              <w:pStyle w:val="ENoteTableText"/>
              <w:tabs>
                <w:tab w:val="center" w:leader="dot" w:pos="2268"/>
              </w:tabs>
            </w:pPr>
            <w:r w:rsidRPr="00074D04">
              <w:t>s. 372ZD</w:t>
            </w:r>
            <w:r w:rsidRPr="00074D04">
              <w:tab/>
            </w:r>
          </w:p>
        </w:tc>
        <w:tc>
          <w:tcPr>
            <w:tcW w:w="4537" w:type="dxa"/>
          </w:tcPr>
          <w:p w14:paraId="451BB47B" w14:textId="77777777" w:rsidR="00CC3CC9" w:rsidRPr="00074D04" w:rsidRDefault="00CC3CC9" w:rsidP="00CC3CC9">
            <w:pPr>
              <w:pStyle w:val="ENoteTableText"/>
            </w:pPr>
            <w:r w:rsidRPr="00074D04">
              <w:t>ad. No. 107, 2011</w:t>
            </w:r>
          </w:p>
        </w:tc>
      </w:tr>
      <w:tr w:rsidR="00CC3CC9" w:rsidRPr="00074D04" w14:paraId="618879FA" w14:textId="77777777" w:rsidTr="00305E03">
        <w:trPr>
          <w:cantSplit/>
        </w:trPr>
        <w:tc>
          <w:tcPr>
            <w:tcW w:w="2551" w:type="dxa"/>
          </w:tcPr>
          <w:p w14:paraId="1B0956EB" w14:textId="77777777" w:rsidR="00CC3CC9" w:rsidRPr="00074D04" w:rsidRDefault="00CC3CC9" w:rsidP="00CC3CC9">
            <w:pPr>
              <w:pStyle w:val="ENoteTableText"/>
              <w:tabs>
                <w:tab w:val="center" w:leader="dot" w:pos="2268"/>
              </w:tabs>
            </w:pPr>
            <w:r w:rsidRPr="00074D04">
              <w:t>s. 372ZE</w:t>
            </w:r>
            <w:r w:rsidRPr="00074D04">
              <w:tab/>
            </w:r>
          </w:p>
        </w:tc>
        <w:tc>
          <w:tcPr>
            <w:tcW w:w="4537" w:type="dxa"/>
          </w:tcPr>
          <w:p w14:paraId="50582B78" w14:textId="77777777" w:rsidR="00CC3CC9" w:rsidRPr="00074D04" w:rsidRDefault="00CC3CC9" w:rsidP="00CC3CC9">
            <w:pPr>
              <w:pStyle w:val="ENoteTableText"/>
            </w:pPr>
            <w:r w:rsidRPr="00074D04">
              <w:t>ad. No. 107, 2011</w:t>
            </w:r>
          </w:p>
        </w:tc>
      </w:tr>
      <w:tr w:rsidR="00CC3CC9" w:rsidRPr="00074D04" w14:paraId="785A68C5" w14:textId="77777777" w:rsidTr="00305E03">
        <w:trPr>
          <w:cantSplit/>
        </w:trPr>
        <w:tc>
          <w:tcPr>
            <w:tcW w:w="2551" w:type="dxa"/>
          </w:tcPr>
          <w:p w14:paraId="4BBC4E6D" w14:textId="77777777" w:rsidR="00CC3CC9" w:rsidRPr="00074D04" w:rsidRDefault="00CC3CC9" w:rsidP="00CC3CC9">
            <w:pPr>
              <w:pStyle w:val="ENoteTableText"/>
            </w:pPr>
          </w:p>
        </w:tc>
        <w:tc>
          <w:tcPr>
            <w:tcW w:w="4537" w:type="dxa"/>
          </w:tcPr>
          <w:p w14:paraId="121986F0" w14:textId="77777777" w:rsidR="00CC3CC9" w:rsidRPr="00074D04" w:rsidRDefault="00CC3CC9" w:rsidP="00CC3CC9">
            <w:pPr>
              <w:pStyle w:val="ENoteTableText"/>
            </w:pPr>
            <w:r w:rsidRPr="00074D04">
              <w:t>rep. No. 107, 2011</w:t>
            </w:r>
          </w:p>
        </w:tc>
      </w:tr>
      <w:tr w:rsidR="00CC3CC9" w:rsidRPr="00074D04" w14:paraId="166E0264" w14:textId="77777777" w:rsidTr="00305E03">
        <w:trPr>
          <w:cantSplit/>
        </w:trPr>
        <w:tc>
          <w:tcPr>
            <w:tcW w:w="2551" w:type="dxa"/>
          </w:tcPr>
          <w:p w14:paraId="3F7247A0" w14:textId="77777777" w:rsidR="00CC3CC9" w:rsidRPr="00074D04" w:rsidRDefault="00CC3CC9" w:rsidP="00CC3CC9">
            <w:pPr>
              <w:pStyle w:val="ENoteTableText"/>
              <w:keepNext/>
            </w:pPr>
            <w:r w:rsidRPr="00074D04">
              <w:rPr>
                <w:b/>
              </w:rPr>
              <w:t>Part 21</w:t>
            </w:r>
          </w:p>
        </w:tc>
        <w:tc>
          <w:tcPr>
            <w:tcW w:w="4537" w:type="dxa"/>
          </w:tcPr>
          <w:p w14:paraId="1E329AEC" w14:textId="77777777" w:rsidR="00CC3CC9" w:rsidRPr="00074D04" w:rsidRDefault="00CC3CC9" w:rsidP="00CC3CC9">
            <w:pPr>
              <w:pStyle w:val="ENoteTableText"/>
            </w:pPr>
          </w:p>
        </w:tc>
      </w:tr>
      <w:tr w:rsidR="00CC3CC9" w:rsidRPr="00074D04" w14:paraId="4210096D" w14:textId="77777777" w:rsidTr="00305E03">
        <w:trPr>
          <w:cantSplit/>
        </w:trPr>
        <w:tc>
          <w:tcPr>
            <w:tcW w:w="2551" w:type="dxa"/>
          </w:tcPr>
          <w:p w14:paraId="155E61B7" w14:textId="77777777" w:rsidR="00CC3CC9" w:rsidRPr="00074D04" w:rsidRDefault="00CC3CC9" w:rsidP="00CC3CC9">
            <w:pPr>
              <w:pStyle w:val="ENoteTableText"/>
              <w:keepNext/>
            </w:pPr>
            <w:r w:rsidRPr="00074D04">
              <w:rPr>
                <w:b/>
              </w:rPr>
              <w:t>Division 1</w:t>
            </w:r>
          </w:p>
        </w:tc>
        <w:tc>
          <w:tcPr>
            <w:tcW w:w="4537" w:type="dxa"/>
          </w:tcPr>
          <w:p w14:paraId="60D76379" w14:textId="77777777" w:rsidR="00CC3CC9" w:rsidRPr="00074D04" w:rsidRDefault="00CC3CC9" w:rsidP="00CC3CC9">
            <w:pPr>
              <w:pStyle w:val="ENoteTableText"/>
            </w:pPr>
          </w:p>
        </w:tc>
      </w:tr>
      <w:tr w:rsidR="00CC3CC9" w:rsidRPr="00074D04" w14:paraId="2856F6E6" w14:textId="77777777" w:rsidTr="00305E03">
        <w:trPr>
          <w:cantSplit/>
        </w:trPr>
        <w:tc>
          <w:tcPr>
            <w:tcW w:w="2551" w:type="dxa"/>
          </w:tcPr>
          <w:p w14:paraId="7C4666B9" w14:textId="77777777" w:rsidR="00CC3CC9" w:rsidRPr="00074D04" w:rsidRDefault="00CC3CC9" w:rsidP="00CC3CC9">
            <w:pPr>
              <w:pStyle w:val="ENoteTableText"/>
              <w:tabs>
                <w:tab w:val="center" w:leader="dot" w:pos="2268"/>
              </w:tabs>
            </w:pPr>
            <w:r w:rsidRPr="00074D04">
              <w:t>s. 373</w:t>
            </w:r>
            <w:r w:rsidRPr="00074D04">
              <w:tab/>
            </w:r>
          </w:p>
        </w:tc>
        <w:tc>
          <w:tcPr>
            <w:tcW w:w="4537" w:type="dxa"/>
          </w:tcPr>
          <w:p w14:paraId="33DFB607" w14:textId="77777777" w:rsidR="00CC3CC9" w:rsidRPr="00074D04" w:rsidRDefault="00CC3CC9" w:rsidP="00CC3CC9">
            <w:pPr>
              <w:pStyle w:val="ENoteTableText"/>
            </w:pPr>
            <w:r w:rsidRPr="00074D04">
              <w:t>am. No. 45, 2005; No. 23, 2011</w:t>
            </w:r>
          </w:p>
        </w:tc>
      </w:tr>
      <w:tr w:rsidR="00CC3CC9" w:rsidRPr="00074D04" w14:paraId="7E6A7D03" w14:textId="77777777" w:rsidTr="00305E03">
        <w:trPr>
          <w:cantSplit/>
        </w:trPr>
        <w:tc>
          <w:tcPr>
            <w:tcW w:w="2551" w:type="dxa"/>
          </w:tcPr>
          <w:p w14:paraId="2B4A8C8E" w14:textId="77777777" w:rsidR="00CC3CC9" w:rsidRPr="00074D04" w:rsidRDefault="00CC3CC9" w:rsidP="00CC3CC9">
            <w:pPr>
              <w:pStyle w:val="ENoteTableText"/>
            </w:pPr>
            <w:r w:rsidRPr="00074D04">
              <w:rPr>
                <w:b/>
              </w:rPr>
              <w:t>Division 3</w:t>
            </w:r>
          </w:p>
        </w:tc>
        <w:tc>
          <w:tcPr>
            <w:tcW w:w="4537" w:type="dxa"/>
          </w:tcPr>
          <w:p w14:paraId="65FEE37F" w14:textId="77777777" w:rsidR="00CC3CC9" w:rsidRPr="00074D04" w:rsidRDefault="00CC3CC9" w:rsidP="00CC3CC9">
            <w:pPr>
              <w:pStyle w:val="ENoteTableText"/>
            </w:pPr>
          </w:p>
        </w:tc>
      </w:tr>
      <w:tr w:rsidR="00CC3CC9" w:rsidRPr="00074D04" w14:paraId="2437D9E3" w14:textId="77777777" w:rsidTr="00305E03">
        <w:trPr>
          <w:cantSplit/>
        </w:trPr>
        <w:tc>
          <w:tcPr>
            <w:tcW w:w="2551" w:type="dxa"/>
          </w:tcPr>
          <w:p w14:paraId="564AE249" w14:textId="77777777" w:rsidR="00CC3CC9" w:rsidRPr="00074D04" w:rsidRDefault="00CC3CC9" w:rsidP="00CC3CC9">
            <w:pPr>
              <w:pStyle w:val="ENoteTableText"/>
              <w:tabs>
                <w:tab w:val="center" w:leader="dot" w:pos="2268"/>
              </w:tabs>
            </w:pPr>
            <w:r w:rsidRPr="00074D04">
              <w:t>s. 376</w:t>
            </w:r>
            <w:r w:rsidRPr="00074D04">
              <w:tab/>
            </w:r>
          </w:p>
        </w:tc>
        <w:tc>
          <w:tcPr>
            <w:tcW w:w="4537" w:type="dxa"/>
          </w:tcPr>
          <w:p w14:paraId="11D7F0A6" w14:textId="77777777" w:rsidR="00CC3CC9" w:rsidRPr="00074D04" w:rsidRDefault="00CC3CC9" w:rsidP="00CC3CC9">
            <w:pPr>
              <w:pStyle w:val="ENoteTableText"/>
            </w:pPr>
            <w:r w:rsidRPr="00074D04">
              <w:t>am. No. 45, 2005; No. 107, 2011; No 10, 2015</w:t>
            </w:r>
          </w:p>
        </w:tc>
      </w:tr>
      <w:tr w:rsidR="00CC3CC9" w:rsidRPr="00074D04" w14:paraId="2700BA53" w14:textId="77777777" w:rsidTr="00305E03">
        <w:trPr>
          <w:cantSplit/>
        </w:trPr>
        <w:tc>
          <w:tcPr>
            <w:tcW w:w="2551" w:type="dxa"/>
          </w:tcPr>
          <w:p w14:paraId="0DAE9B2E" w14:textId="77777777" w:rsidR="00CC3CC9" w:rsidRPr="00074D04" w:rsidRDefault="00CC3CC9" w:rsidP="00CC3CC9">
            <w:pPr>
              <w:pStyle w:val="ENoteTableText"/>
              <w:tabs>
                <w:tab w:val="center" w:leader="dot" w:pos="2268"/>
              </w:tabs>
            </w:pPr>
            <w:r w:rsidRPr="00074D04">
              <w:t>s. 376A</w:t>
            </w:r>
            <w:r w:rsidRPr="00074D04">
              <w:tab/>
            </w:r>
          </w:p>
        </w:tc>
        <w:tc>
          <w:tcPr>
            <w:tcW w:w="4537" w:type="dxa"/>
          </w:tcPr>
          <w:p w14:paraId="7E83F2A6" w14:textId="77777777" w:rsidR="00CC3CC9" w:rsidRPr="00074D04" w:rsidRDefault="00CC3CC9" w:rsidP="00CC3CC9">
            <w:pPr>
              <w:pStyle w:val="ENoteTableText"/>
            </w:pPr>
            <w:r w:rsidRPr="00074D04">
              <w:t>ad. No. 107, 2011</w:t>
            </w:r>
          </w:p>
        </w:tc>
      </w:tr>
      <w:tr w:rsidR="00CC3CC9" w:rsidRPr="00074D04" w14:paraId="5E6F7E3B" w14:textId="77777777" w:rsidTr="00305E03">
        <w:trPr>
          <w:cantSplit/>
        </w:trPr>
        <w:tc>
          <w:tcPr>
            <w:tcW w:w="2551" w:type="dxa"/>
          </w:tcPr>
          <w:p w14:paraId="61F8CAE8" w14:textId="77777777" w:rsidR="00CC3CC9" w:rsidRPr="00074D04" w:rsidRDefault="00CC3CC9" w:rsidP="00CC3CC9">
            <w:pPr>
              <w:pStyle w:val="ENoteTableText"/>
              <w:tabs>
                <w:tab w:val="center" w:leader="dot" w:pos="2268"/>
              </w:tabs>
            </w:pPr>
            <w:r w:rsidRPr="00074D04">
              <w:t>s. 377</w:t>
            </w:r>
            <w:r w:rsidRPr="00074D04">
              <w:tab/>
            </w:r>
          </w:p>
        </w:tc>
        <w:tc>
          <w:tcPr>
            <w:tcW w:w="4537" w:type="dxa"/>
          </w:tcPr>
          <w:p w14:paraId="208D0E6F" w14:textId="77777777" w:rsidR="00CC3CC9" w:rsidRPr="00074D04" w:rsidRDefault="00CC3CC9" w:rsidP="00CC3CC9">
            <w:pPr>
              <w:pStyle w:val="ENoteTableText"/>
            </w:pPr>
            <w:r w:rsidRPr="00074D04">
              <w:t>am. No. 63, 2002; No. 45, 2005; No. 46, 2011</w:t>
            </w:r>
          </w:p>
        </w:tc>
      </w:tr>
      <w:tr w:rsidR="00CC3CC9" w:rsidRPr="00074D04" w14:paraId="5BDE908F" w14:textId="77777777" w:rsidTr="00305E03">
        <w:trPr>
          <w:cantSplit/>
        </w:trPr>
        <w:tc>
          <w:tcPr>
            <w:tcW w:w="2551" w:type="dxa"/>
          </w:tcPr>
          <w:p w14:paraId="764A8954" w14:textId="77777777" w:rsidR="00CC3CC9" w:rsidRPr="00074D04" w:rsidRDefault="00CC3CC9" w:rsidP="00CC3CC9">
            <w:pPr>
              <w:pStyle w:val="ENoteTableText"/>
              <w:tabs>
                <w:tab w:val="center" w:leader="dot" w:pos="2268"/>
              </w:tabs>
            </w:pPr>
            <w:r w:rsidRPr="00074D04">
              <w:t>s. 378</w:t>
            </w:r>
            <w:r w:rsidRPr="00074D04">
              <w:tab/>
            </w:r>
          </w:p>
        </w:tc>
        <w:tc>
          <w:tcPr>
            <w:tcW w:w="4537" w:type="dxa"/>
          </w:tcPr>
          <w:p w14:paraId="24834AF0" w14:textId="77777777" w:rsidR="00CC3CC9" w:rsidRPr="00074D04" w:rsidRDefault="00CC3CC9" w:rsidP="00CC3CC9">
            <w:pPr>
              <w:pStyle w:val="ENoteTableText"/>
            </w:pPr>
            <w:r w:rsidRPr="00074D04">
              <w:t>am. No. 63, 2002; No. 45, 2005; No. 46, 2011</w:t>
            </w:r>
          </w:p>
        </w:tc>
      </w:tr>
      <w:tr w:rsidR="00CC3CC9" w:rsidRPr="00074D04" w14:paraId="13091578" w14:textId="77777777" w:rsidTr="00305E03">
        <w:trPr>
          <w:cantSplit/>
        </w:trPr>
        <w:tc>
          <w:tcPr>
            <w:tcW w:w="2551" w:type="dxa"/>
          </w:tcPr>
          <w:p w14:paraId="045CA0B5" w14:textId="77777777" w:rsidR="00CC3CC9" w:rsidRPr="00074D04" w:rsidRDefault="00CC3CC9" w:rsidP="00CC3CC9">
            <w:pPr>
              <w:pStyle w:val="ENoteTableText"/>
              <w:tabs>
                <w:tab w:val="center" w:leader="dot" w:pos="2268"/>
              </w:tabs>
            </w:pPr>
            <w:r w:rsidRPr="00074D04">
              <w:t>s. 379</w:t>
            </w:r>
            <w:r w:rsidRPr="00074D04">
              <w:tab/>
            </w:r>
          </w:p>
        </w:tc>
        <w:tc>
          <w:tcPr>
            <w:tcW w:w="4537" w:type="dxa"/>
          </w:tcPr>
          <w:p w14:paraId="708E02AA" w14:textId="77777777" w:rsidR="00CC3CC9" w:rsidRPr="00074D04" w:rsidRDefault="00CC3CC9" w:rsidP="00CC3CC9">
            <w:pPr>
              <w:pStyle w:val="ENoteTableText"/>
            </w:pPr>
            <w:r w:rsidRPr="00074D04">
              <w:t>am. No. 45, 2005</w:t>
            </w:r>
          </w:p>
        </w:tc>
      </w:tr>
      <w:tr w:rsidR="00CC3CC9" w:rsidRPr="00074D04" w14:paraId="0361ECE2" w14:textId="77777777" w:rsidTr="00305E03">
        <w:trPr>
          <w:cantSplit/>
        </w:trPr>
        <w:tc>
          <w:tcPr>
            <w:tcW w:w="2551" w:type="dxa"/>
          </w:tcPr>
          <w:p w14:paraId="5E894AAC" w14:textId="77777777" w:rsidR="00CC3CC9" w:rsidRPr="00074D04" w:rsidRDefault="00CC3CC9" w:rsidP="00CC3CC9">
            <w:pPr>
              <w:pStyle w:val="ENoteTableText"/>
            </w:pPr>
            <w:r w:rsidRPr="00074D04">
              <w:rPr>
                <w:b/>
              </w:rPr>
              <w:t>Division 4</w:t>
            </w:r>
          </w:p>
        </w:tc>
        <w:tc>
          <w:tcPr>
            <w:tcW w:w="4537" w:type="dxa"/>
          </w:tcPr>
          <w:p w14:paraId="54029D85" w14:textId="77777777" w:rsidR="00CC3CC9" w:rsidRPr="00074D04" w:rsidRDefault="00CC3CC9" w:rsidP="00CC3CC9">
            <w:pPr>
              <w:pStyle w:val="ENoteTableText"/>
            </w:pPr>
          </w:p>
        </w:tc>
      </w:tr>
      <w:tr w:rsidR="00CC3CC9" w:rsidRPr="00074D04" w14:paraId="5AC17C67" w14:textId="77777777" w:rsidTr="00305E03">
        <w:trPr>
          <w:cantSplit/>
        </w:trPr>
        <w:tc>
          <w:tcPr>
            <w:tcW w:w="2551" w:type="dxa"/>
          </w:tcPr>
          <w:p w14:paraId="5EC94D5A" w14:textId="77777777" w:rsidR="00CC3CC9" w:rsidRPr="00074D04" w:rsidRDefault="00CC3CC9" w:rsidP="00CC3CC9">
            <w:pPr>
              <w:pStyle w:val="ENoteTableText"/>
              <w:tabs>
                <w:tab w:val="center" w:leader="dot" w:pos="2268"/>
              </w:tabs>
            </w:pPr>
            <w:r w:rsidRPr="00074D04">
              <w:t>s. 380</w:t>
            </w:r>
            <w:r w:rsidRPr="00074D04">
              <w:tab/>
            </w:r>
          </w:p>
        </w:tc>
        <w:tc>
          <w:tcPr>
            <w:tcW w:w="4537" w:type="dxa"/>
          </w:tcPr>
          <w:p w14:paraId="6BA958D3" w14:textId="77777777" w:rsidR="00CC3CC9" w:rsidRPr="00074D04" w:rsidRDefault="00CC3CC9" w:rsidP="00CC3CC9">
            <w:pPr>
              <w:pStyle w:val="ENoteTableText"/>
            </w:pPr>
            <w:r w:rsidRPr="00074D04">
              <w:t>am. No. 45, 2005; No 10, 2015</w:t>
            </w:r>
          </w:p>
        </w:tc>
      </w:tr>
      <w:tr w:rsidR="00CC3CC9" w:rsidRPr="00074D04" w14:paraId="44A38215" w14:textId="77777777" w:rsidTr="00305E03">
        <w:trPr>
          <w:cantSplit/>
        </w:trPr>
        <w:tc>
          <w:tcPr>
            <w:tcW w:w="2551" w:type="dxa"/>
          </w:tcPr>
          <w:p w14:paraId="4BCE6F08" w14:textId="77777777" w:rsidR="00CC3CC9" w:rsidRPr="00074D04" w:rsidRDefault="00CC3CC9" w:rsidP="00CC3CC9">
            <w:pPr>
              <w:pStyle w:val="ENoteTableText"/>
              <w:tabs>
                <w:tab w:val="center" w:leader="dot" w:pos="2268"/>
              </w:tabs>
            </w:pPr>
            <w:r w:rsidRPr="00074D04">
              <w:t>s. 381</w:t>
            </w:r>
            <w:r w:rsidRPr="00074D04">
              <w:tab/>
            </w:r>
          </w:p>
        </w:tc>
        <w:tc>
          <w:tcPr>
            <w:tcW w:w="4537" w:type="dxa"/>
          </w:tcPr>
          <w:p w14:paraId="49866A29" w14:textId="77777777" w:rsidR="00CC3CC9" w:rsidRPr="00074D04" w:rsidRDefault="00CC3CC9" w:rsidP="00CC3CC9">
            <w:pPr>
              <w:pStyle w:val="ENoteTableText"/>
            </w:pPr>
            <w:r w:rsidRPr="00074D04">
              <w:t>am. No. 63, 2002; No. 35, 2004; No. 45, 2005; No. 46, 2011</w:t>
            </w:r>
          </w:p>
        </w:tc>
      </w:tr>
      <w:tr w:rsidR="00CC3CC9" w:rsidRPr="00074D04" w14:paraId="104342ED" w14:textId="77777777" w:rsidTr="00305E03">
        <w:trPr>
          <w:cantSplit/>
        </w:trPr>
        <w:tc>
          <w:tcPr>
            <w:tcW w:w="2551" w:type="dxa"/>
          </w:tcPr>
          <w:p w14:paraId="4FC23BA4" w14:textId="77777777" w:rsidR="00CC3CC9" w:rsidRPr="00074D04" w:rsidRDefault="00CC3CC9" w:rsidP="00CC3CC9">
            <w:pPr>
              <w:pStyle w:val="ENoteTableText"/>
              <w:tabs>
                <w:tab w:val="center" w:leader="dot" w:pos="2268"/>
              </w:tabs>
            </w:pPr>
            <w:r w:rsidRPr="00074D04">
              <w:t>s. 382</w:t>
            </w:r>
            <w:r w:rsidRPr="00074D04">
              <w:tab/>
            </w:r>
          </w:p>
        </w:tc>
        <w:tc>
          <w:tcPr>
            <w:tcW w:w="4537" w:type="dxa"/>
          </w:tcPr>
          <w:p w14:paraId="6976DE83" w14:textId="77777777" w:rsidR="00CC3CC9" w:rsidRPr="00074D04" w:rsidRDefault="00CC3CC9" w:rsidP="00CC3CC9">
            <w:pPr>
              <w:pStyle w:val="ENoteTableText"/>
            </w:pPr>
            <w:r w:rsidRPr="00074D04">
              <w:t>am. No. 63, 2002; No. 35, 2004; No. 45, 2005; No. 46, 2011</w:t>
            </w:r>
          </w:p>
        </w:tc>
      </w:tr>
      <w:tr w:rsidR="00CC3CC9" w:rsidRPr="00074D04" w14:paraId="1184DD63" w14:textId="77777777" w:rsidTr="00305E03">
        <w:trPr>
          <w:cantSplit/>
        </w:trPr>
        <w:tc>
          <w:tcPr>
            <w:tcW w:w="2551" w:type="dxa"/>
          </w:tcPr>
          <w:p w14:paraId="7F6B30D2" w14:textId="77777777" w:rsidR="00CC3CC9" w:rsidRPr="00074D04" w:rsidRDefault="00CC3CC9" w:rsidP="00CC3CC9">
            <w:pPr>
              <w:pStyle w:val="ENoteTableText"/>
            </w:pPr>
            <w:r w:rsidRPr="00074D04">
              <w:rPr>
                <w:b/>
              </w:rPr>
              <w:t>Division 5</w:t>
            </w:r>
          </w:p>
        </w:tc>
        <w:tc>
          <w:tcPr>
            <w:tcW w:w="4537" w:type="dxa"/>
          </w:tcPr>
          <w:p w14:paraId="4E3CE75E" w14:textId="77777777" w:rsidR="00CC3CC9" w:rsidRPr="00074D04" w:rsidRDefault="00CC3CC9" w:rsidP="00CC3CC9">
            <w:pPr>
              <w:pStyle w:val="ENoteTableText"/>
            </w:pPr>
          </w:p>
        </w:tc>
      </w:tr>
      <w:tr w:rsidR="00CC3CC9" w:rsidRPr="00074D04" w14:paraId="3CEC3108" w14:textId="77777777" w:rsidTr="00305E03">
        <w:trPr>
          <w:cantSplit/>
        </w:trPr>
        <w:tc>
          <w:tcPr>
            <w:tcW w:w="2551" w:type="dxa"/>
          </w:tcPr>
          <w:p w14:paraId="312DE972" w14:textId="77777777" w:rsidR="00CC3CC9" w:rsidRPr="00074D04" w:rsidRDefault="00CC3CC9" w:rsidP="00CC3CC9">
            <w:pPr>
              <w:pStyle w:val="ENoteTableText"/>
              <w:tabs>
                <w:tab w:val="center" w:leader="dot" w:pos="2268"/>
              </w:tabs>
            </w:pPr>
            <w:r w:rsidRPr="00074D04">
              <w:t>s. 384</w:t>
            </w:r>
            <w:r w:rsidRPr="00074D04">
              <w:tab/>
            </w:r>
          </w:p>
        </w:tc>
        <w:tc>
          <w:tcPr>
            <w:tcW w:w="4537" w:type="dxa"/>
          </w:tcPr>
          <w:p w14:paraId="49618305" w14:textId="77777777" w:rsidR="00CC3CC9" w:rsidRPr="00074D04" w:rsidRDefault="00CC3CC9" w:rsidP="00CC3CC9">
            <w:pPr>
              <w:pStyle w:val="ENoteTableText"/>
            </w:pPr>
            <w:r w:rsidRPr="00074D04">
              <w:t>am. No. 45, 2005; No. 103, 2010;No. 23, 2011; No 10, 2015</w:t>
            </w:r>
          </w:p>
        </w:tc>
      </w:tr>
      <w:tr w:rsidR="00CC3CC9" w:rsidRPr="00074D04" w14:paraId="17C2FFE6" w14:textId="77777777" w:rsidTr="00305E03">
        <w:trPr>
          <w:cantSplit/>
        </w:trPr>
        <w:tc>
          <w:tcPr>
            <w:tcW w:w="2551" w:type="dxa"/>
          </w:tcPr>
          <w:p w14:paraId="4C21CE0E" w14:textId="77777777" w:rsidR="00CC3CC9" w:rsidRPr="00074D04" w:rsidRDefault="00CC3CC9" w:rsidP="00CC3CC9">
            <w:pPr>
              <w:pStyle w:val="ENoteTableText"/>
              <w:tabs>
                <w:tab w:val="center" w:leader="dot" w:pos="2268"/>
              </w:tabs>
            </w:pPr>
            <w:r w:rsidRPr="00074D04">
              <w:t>s. 385</w:t>
            </w:r>
            <w:r w:rsidRPr="00074D04">
              <w:tab/>
            </w:r>
          </w:p>
        </w:tc>
        <w:tc>
          <w:tcPr>
            <w:tcW w:w="4537" w:type="dxa"/>
          </w:tcPr>
          <w:p w14:paraId="47EADA3C" w14:textId="77777777" w:rsidR="00CC3CC9" w:rsidRPr="00074D04" w:rsidRDefault="00CC3CC9" w:rsidP="00CC3CC9">
            <w:pPr>
              <w:pStyle w:val="ENoteTableText"/>
            </w:pPr>
            <w:r w:rsidRPr="00074D04">
              <w:t>am. No. 63, 2002; No. 45, 2005; No. 46, 2011</w:t>
            </w:r>
          </w:p>
        </w:tc>
      </w:tr>
      <w:tr w:rsidR="00CC3CC9" w:rsidRPr="00074D04" w14:paraId="151C096D" w14:textId="77777777" w:rsidTr="00305E03">
        <w:trPr>
          <w:cantSplit/>
        </w:trPr>
        <w:tc>
          <w:tcPr>
            <w:tcW w:w="2551" w:type="dxa"/>
          </w:tcPr>
          <w:p w14:paraId="2EDFD4B3" w14:textId="77777777" w:rsidR="00CC3CC9" w:rsidRPr="00074D04" w:rsidRDefault="00CC3CC9" w:rsidP="00CC3CC9">
            <w:pPr>
              <w:pStyle w:val="ENoteTableText"/>
              <w:tabs>
                <w:tab w:val="center" w:leader="dot" w:pos="2268"/>
              </w:tabs>
            </w:pPr>
            <w:r w:rsidRPr="00074D04">
              <w:t>s. 386</w:t>
            </w:r>
            <w:r w:rsidRPr="00074D04">
              <w:tab/>
            </w:r>
          </w:p>
        </w:tc>
        <w:tc>
          <w:tcPr>
            <w:tcW w:w="4537" w:type="dxa"/>
          </w:tcPr>
          <w:p w14:paraId="5BEFAF11" w14:textId="77777777" w:rsidR="00CC3CC9" w:rsidRPr="00074D04" w:rsidRDefault="00CC3CC9" w:rsidP="00CC3CC9">
            <w:pPr>
              <w:pStyle w:val="ENoteTableText"/>
            </w:pPr>
            <w:r w:rsidRPr="00074D04">
              <w:t>am. No. 63, 2002; No. 45, 2005; No. 46, 2011</w:t>
            </w:r>
          </w:p>
        </w:tc>
      </w:tr>
      <w:tr w:rsidR="00CC3CC9" w:rsidRPr="00074D04" w14:paraId="5AD8D515" w14:textId="77777777" w:rsidTr="00305E03">
        <w:trPr>
          <w:cantSplit/>
        </w:trPr>
        <w:tc>
          <w:tcPr>
            <w:tcW w:w="2551" w:type="dxa"/>
          </w:tcPr>
          <w:p w14:paraId="6FA263CD" w14:textId="77777777" w:rsidR="00CC3CC9" w:rsidRPr="00074D04" w:rsidRDefault="00CC3CC9" w:rsidP="00CC3CC9">
            <w:pPr>
              <w:pStyle w:val="ENoteTableText"/>
              <w:tabs>
                <w:tab w:val="center" w:leader="dot" w:pos="2268"/>
              </w:tabs>
            </w:pPr>
            <w:r w:rsidRPr="00074D04">
              <w:t>s. 387</w:t>
            </w:r>
            <w:r w:rsidRPr="00074D04">
              <w:tab/>
            </w:r>
          </w:p>
        </w:tc>
        <w:tc>
          <w:tcPr>
            <w:tcW w:w="4537" w:type="dxa"/>
          </w:tcPr>
          <w:p w14:paraId="43DB9B12" w14:textId="77777777" w:rsidR="00CC3CC9" w:rsidRPr="00074D04" w:rsidRDefault="00CC3CC9" w:rsidP="00CC3CC9">
            <w:pPr>
              <w:pStyle w:val="ENoteTableText"/>
            </w:pPr>
            <w:r w:rsidRPr="00074D04">
              <w:t>am. No. 45, 2005</w:t>
            </w:r>
          </w:p>
        </w:tc>
      </w:tr>
      <w:tr w:rsidR="00CC3CC9" w:rsidRPr="00074D04" w14:paraId="4FB5FB76" w14:textId="77777777" w:rsidTr="00305E03">
        <w:trPr>
          <w:cantSplit/>
        </w:trPr>
        <w:tc>
          <w:tcPr>
            <w:tcW w:w="2551" w:type="dxa"/>
          </w:tcPr>
          <w:p w14:paraId="4B7374C6" w14:textId="77777777" w:rsidR="00CC3CC9" w:rsidRPr="00074D04" w:rsidRDefault="00CC3CC9" w:rsidP="00CC3CC9">
            <w:pPr>
              <w:pStyle w:val="ENoteTableText"/>
              <w:tabs>
                <w:tab w:val="center" w:leader="dot" w:pos="2268"/>
              </w:tabs>
            </w:pPr>
            <w:r w:rsidRPr="00074D04">
              <w:t>s. 389</w:t>
            </w:r>
            <w:r w:rsidRPr="00074D04">
              <w:tab/>
            </w:r>
          </w:p>
        </w:tc>
        <w:tc>
          <w:tcPr>
            <w:tcW w:w="4537" w:type="dxa"/>
          </w:tcPr>
          <w:p w14:paraId="2753AA38" w14:textId="77777777" w:rsidR="00CC3CC9" w:rsidRPr="00074D04" w:rsidRDefault="00CC3CC9" w:rsidP="00CC3CC9">
            <w:pPr>
              <w:pStyle w:val="ENoteTableText"/>
            </w:pPr>
            <w:r w:rsidRPr="00074D04">
              <w:t>am. No. 103, 2010</w:t>
            </w:r>
          </w:p>
        </w:tc>
      </w:tr>
      <w:tr w:rsidR="00CC3CC9" w:rsidRPr="00074D04" w14:paraId="1FD537BF" w14:textId="77777777" w:rsidTr="00305E03">
        <w:trPr>
          <w:cantSplit/>
        </w:trPr>
        <w:tc>
          <w:tcPr>
            <w:tcW w:w="2551" w:type="dxa"/>
          </w:tcPr>
          <w:p w14:paraId="137CC4E6" w14:textId="77777777" w:rsidR="00CC3CC9" w:rsidRPr="00074D04" w:rsidRDefault="00CC3CC9" w:rsidP="00CC3CC9">
            <w:pPr>
              <w:pStyle w:val="ENoteTableText"/>
            </w:pPr>
            <w:r w:rsidRPr="00074D04">
              <w:rPr>
                <w:b/>
              </w:rPr>
              <w:t>Division 5A</w:t>
            </w:r>
          </w:p>
        </w:tc>
        <w:tc>
          <w:tcPr>
            <w:tcW w:w="4537" w:type="dxa"/>
          </w:tcPr>
          <w:p w14:paraId="349A55AA" w14:textId="77777777" w:rsidR="00CC3CC9" w:rsidRPr="00074D04" w:rsidRDefault="00CC3CC9" w:rsidP="00CC3CC9">
            <w:pPr>
              <w:pStyle w:val="ENoteTableText"/>
            </w:pPr>
          </w:p>
        </w:tc>
      </w:tr>
      <w:tr w:rsidR="00CC3CC9" w:rsidRPr="00074D04" w14:paraId="170EF31C" w14:textId="77777777" w:rsidTr="00305E03">
        <w:trPr>
          <w:cantSplit/>
        </w:trPr>
        <w:tc>
          <w:tcPr>
            <w:tcW w:w="2551" w:type="dxa"/>
          </w:tcPr>
          <w:p w14:paraId="51C85DD2" w14:textId="77777777" w:rsidR="00CC3CC9" w:rsidRPr="00074D04" w:rsidRDefault="00CC3CC9" w:rsidP="00CC3CC9">
            <w:pPr>
              <w:pStyle w:val="ENoteTableText"/>
              <w:tabs>
                <w:tab w:val="center" w:leader="dot" w:pos="2268"/>
              </w:tabs>
            </w:pPr>
            <w:r w:rsidRPr="00074D04">
              <w:t>Division 5A</w:t>
            </w:r>
            <w:r w:rsidRPr="00074D04">
              <w:tab/>
            </w:r>
          </w:p>
        </w:tc>
        <w:tc>
          <w:tcPr>
            <w:tcW w:w="4537" w:type="dxa"/>
          </w:tcPr>
          <w:p w14:paraId="0EC42D6A" w14:textId="77777777" w:rsidR="00CC3CC9" w:rsidRPr="00074D04" w:rsidRDefault="00CC3CC9" w:rsidP="00CC3CC9">
            <w:pPr>
              <w:pStyle w:val="ENoteTableText"/>
            </w:pPr>
            <w:r w:rsidRPr="00074D04">
              <w:t>ad. No. 23, 2011</w:t>
            </w:r>
          </w:p>
        </w:tc>
      </w:tr>
      <w:tr w:rsidR="00CC3CC9" w:rsidRPr="00074D04" w14:paraId="734601AC" w14:textId="77777777" w:rsidTr="00305E03">
        <w:trPr>
          <w:cantSplit/>
        </w:trPr>
        <w:tc>
          <w:tcPr>
            <w:tcW w:w="2551" w:type="dxa"/>
          </w:tcPr>
          <w:p w14:paraId="3391241B" w14:textId="77777777" w:rsidR="00CC3CC9" w:rsidRPr="00074D04" w:rsidRDefault="00CC3CC9" w:rsidP="00CC3CC9">
            <w:pPr>
              <w:pStyle w:val="ENoteTableText"/>
              <w:tabs>
                <w:tab w:val="center" w:leader="dot" w:pos="2268"/>
              </w:tabs>
            </w:pPr>
            <w:r w:rsidRPr="00074D04">
              <w:t>s. 389A</w:t>
            </w:r>
            <w:r w:rsidRPr="00074D04">
              <w:tab/>
            </w:r>
          </w:p>
        </w:tc>
        <w:tc>
          <w:tcPr>
            <w:tcW w:w="4537" w:type="dxa"/>
          </w:tcPr>
          <w:p w14:paraId="6222FCB8" w14:textId="77777777" w:rsidR="00CC3CC9" w:rsidRPr="00074D04" w:rsidRDefault="00CC3CC9" w:rsidP="00CC3CC9">
            <w:pPr>
              <w:pStyle w:val="ENoteTableText"/>
            </w:pPr>
            <w:r w:rsidRPr="00074D04">
              <w:t>ad. No. 23, 2011</w:t>
            </w:r>
          </w:p>
        </w:tc>
      </w:tr>
      <w:tr w:rsidR="00CC3CC9" w:rsidRPr="00074D04" w14:paraId="78DC2717" w14:textId="77777777" w:rsidTr="00305E03">
        <w:trPr>
          <w:cantSplit/>
        </w:trPr>
        <w:tc>
          <w:tcPr>
            <w:tcW w:w="2551" w:type="dxa"/>
          </w:tcPr>
          <w:p w14:paraId="5FBB13BA" w14:textId="77777777" w:rsidR="00CC3CC9" w:rsidRPr="00074D04" w:rsidRDefault="00CC3CC9" w:rsidP="00CC3CC9">
            <w:pPr>
              <w:pStyle w:val="ENoteTableText"/>
              <w:tabs>
                <w:tab w:val="center" w:leader="dot" w:pos="2268"/>
              </w:tabs>
            </w:pPr>
            <w:r w:rsidRPr="00074D04">
              <w:t>s. 389B</w:t>
            </w:r>
            <w:r w:rsidRPr="00074D04">
              <w:tab/>
            </w:r>
          </w:p>
        </w:tc>
        <w:tc>
          <w:tcPr>
            <w:tcW w:w="4537" w:type="dxa"/>
          </w:tcPr>
          <w:p w14:paraId="26F0A44F" w14:textId="77777777" w:rsidR="00CC3CC9" w:rsidRPr="00074D04" w:rsidRDefault="00CC3CC9" w:rsidP="00CC3CC9">
            <w:pPr>
              <w:pStyle w:val="ENoteTableText"/>
            </w:pPr>
            <w:r w:rsidRPr="00074D04">
              <w:t>ad. No. 23, 2011</w:t>
            </w:r>
          </w:p>
        </w:tc>
      </w:tr>
      <w:tr w:rsidR="00CC3CC9" w:rsidRPr="00074D04" w14:paraId="2DA0227B" w14:textId="77777777" w:rsidTr="00305E03">
        <w:trPr>
          <w:cantSplit/>
        </w:trPr>
        <w:tc>
          <w:tcPr>
            <w:tcW w:w="2551" w:type="dxa"/>
          </w:tcPr>
          <w:p w14:paraId="30D486A2" w14:textId="77777777" w:rsidR="00CC3CC9" w:rsidRPr="00074D04" w:rsidRDefault="00CC3CC9" w:rsidP="00CC3CC9">
            <w:pPr>
              <w:pStyle w:val="ENoteTableText"/>
              <w:keepNext/>
            </w:pPr>
            <w:r w:rsidRPr="00074D04">
              <w:rPr>
                <w:b/>
              </w:rPr>
              <w:t>Division 6</w:t>
            </w:r>
          </w:p>
        </w:tc>
        <w:tc>
          <w:tcPr>
            <w:tcW w:w="4537" w:type="dxa"/>
          </w:tcPr>
          <w:p w14:paraId="643DB045" w14:textId="77777777" w:rsidR="00CC3CC9" w:rsidRPr="00074D04" w:rsidRDefault="00CC3CC9" w:rsidP="00CC3CC9">
            <w:pPr>
              <w:pStyle w:val="ENoteTableText"/>
            </w:pPr>
          </w:p>
        </w:tc>
      </w:tr>
      <w:tr w:rsidR="00CC3CC9" w:rsidRPr="00074D04" w14:paraId="187DB48B" w14:textId="77777777" w:rsidTr="00305E03">
        <w:trPr>
          <w:cantSplit/>
        </w:trPr>
        <w:tc>
          <w:tcPr>
            <w:tcW w:w="2551" w:type="dxa"/>
          </w:tcPr>
          <w:p w14:paraId="7357933C" w14:textId="77777777" w:rsidR="00CC3CC9" w:rsidRPr="00074D04" w:rsidRDefault="00CC3CC9" w:rsidP="00CC3CC9">
            <w:pPr>
              <w:pStyle w:val="ENoteTableText"/>
            </w:pPr>
            <w:r w:rsidRPr="00074D04">
              <w:rPr>
                <w:b/>
              </w:rPr>
              <w:t>Subdivision A</w:t>
            </w:r>
          </w:p>
        </w:tc>
        <w:tc>
          <w:tcPr>
            <w:tcW w:w="4537" w:type="dxa"/>
          </w:tcPr>
          <w:p w14:paraId="01B85ABD" w14:textId="77777777" w:rsidR="00CC3CC9" w:rsidRPr="00074D04" w:rsidRDefault="00CC3CC9" w:rsidP="00CC3CC9">
            <w:pPr>
              <w:pStyle w:val="ENoteTableText"/>
            </w:pPr>
          </w:p>
        </w:tc>
      </w:tr>
      <w:tr w:rsidR="00CC3CC9" w:rsidRPr="00074D04" w14:paraId="56799AD9" w14:textId="77777777" w:rsidTr="00305E03">
        <w:trPr>
          <w:cantSplit/>
        </w:trPr>
        <w:tc>
          <w:tcPr>
            <w:tcW w:w="2551" w:type="dxa"/>
          </w:tcPr>
          <w:p w14:paraId="2983EE99" w14:textId="77777777" w:rsidR="00CC3CC9" w:rsidRPr="00074D04" w:rsidRDefault="00CC3CC9" w:rsidP="00CC3CC9">
            <w:pPr>
              <w:pStyle w:val="ENoteTableText"/>
              <w:tabs>
                <w:tab w:val="center" w:leader="dot" w:pos="2268"/>
              </w:tabs>
            </w:pPr>
            <w:r w:rsidRPr="00074D04">
              <w:t>s. 390</w:t>
            </w:r>
            <w:r w:rsidRPr="00074D04">
              <w:tab/>
            </w:r>
          </w:p>
        </w:tc>
        <w:tc>
          <w:tcPr>
            <w:tcW w:w="4537" w:type="dxa"/>
          </w:tcPr>
          <w:p w14:paraId="4565339B" w14:textId="77777777" w:rsidR="00CC3CC9" w:rsidRPr="00074D04" w:rsidRDefault="00CC3CC9" w:rsidP="00CC3CC9">
            <w:pPr>
              <w:pStyle w:val="ENoteTableText"/>
            </w:pPr>
            <w:r w:rsidRPr="00074D04">
              <w:t>am. No. 45, 2005</w:t>
            </w:r>
          </w:p>
        </w:tc>
      </w:tr>
      <w:tr w:rsidR="00CC3CC9" w:rsidRPr="00074D04" w14:paraId="22E3B289" w14:textId="77777777" w:rsidTr="00305E03">
        <w:trPr>
          <w:cantSplit/>
        </w:trPr>
        <w:tc>
          <w:tcPr>
            <w:tcW w:w="2551" w:type="dxa"/>
          </w:tcPr>
          <w:p w14:paraId="123652FF" w14:textId="77777777" w:rsidR="00CC3CC9" w:rsidRPr="00074D04" w:rsidRDefault="00CC3CC9" w:rsidP="00CC3CC9">
            <w:pPr>
              <w:pStyle w:val="ENoteTableText"/>
              <w:tabs>
                <w:tab w:val="center" w:leader="dot" w:pos="2268"/>
              </w:tabs>
            </w:pPr>
            <w:r w:rsidRPr="00074D04">
              <w:t>s. 391</w:t>
            </w:r>
            <w:r w:rsidRPr="00074D04">
              <w:tab/>
            </w:r>
          </w:p>
        </w:tc>
        <w:tc>
          <w:tcPr>
            <w:tcW w:w="4537" w:type="dxa"/>
          </w:tcPr>
          <w:p w14:paraId="491AC426" w14:textId="77777777" w:rsidR="00CC3CC9" w:rsidRPr="00074D04" w:rsidRDefault="00CC3CC9" w:rsidP="00CC3CC9">
            <w:pPr>
              <w:pStyle w:val="ENoteTableText"/>
            </w:pPr>
            <w:r w:rsidRPr="00074D04">
              <w:t>am. No. 45, 2005</w:t>
            </w:r>
          </w:p>
        </w:tc>
      </w:tr>
      <w:tr w:rsidR="00CC3CC9" w:rsidRPr="00074D04" w14:paraId="622D0E56" w14:textId="77777777" w:rsidTr="00305E03">
        <w:trPr>
          <w:cantSplit/>
        </w:trPr>
        <w:tc>
          <w:tcPr>
            <w:tcW w:w="2551" w:type="dxa"/>
          </w:tcPr>
          <w:p w14:paraId="1444E540" w14:textId="77777777" w:rsidR="00CC3CC9" w:rsidRPr="00074D04" w:rsidRDefault="00CC3CC9" w:rsidP="00CC3CC9">
            <w:pPr>
              <w:pStyle w:val="ENoteTableText"/>
              <w:tabs>
                <w:tab w:val="center" w:leader="dot" w:pos="2268"/>
              </w:tabs>
            </w:pPr>
            <w:r w:rsidRPr="00074D04">
              <w:t>s. 392</w:t>
            </w:r>
            <w:r w:rsidRPr="00074D04">
              <w:tab/>
            </w:r>
          </w:p>
        </w:tc>
        <w:tc>
          <w:tcPr>
            <w:tcW w:w="4537" w:type="dxa"/>
          </w:tcPr>
          <w:p w14:paraId="321B738F" w14:textId="77777777" w:rsidR="00CC3CC9" w:rsidRPr="00074D04" w:rsidRDefault="00CC3CC9" w:rsidP="00CC3CC9">
            <w:pPr>
              <w:pStyle w:val="ENoteTableText"/>
            </w:pPr>
            <w:r w:rsidRPr="00074D04">
              <w:t>am. No. 45, 2005</w:t>
            </w:r>
          </w:p>
        </w:tc>
      </w:tr>
      <w:tr w:rsidR="00CC3CC9" w:rsidRPr="00074D04" w14:paraId="09507468" w14:textId="77777777" w:rsidTr="00305E03">
        <w:trPr>
          <w:cantSplit/>
        </w:trPr>
        <w:tc>
          <w:tcPr>
            <w:tcW w:w="2551" w:type="dxa"/>
          </w:tcPr>
          <w:p w14:paraId="758BEDD4" w14:textId="77777777" w:rsidR="00CC3CC9" w:rsidRPr="00074D04" w:rsidRDefault="00CC3CC9" w:rsidP="00CC3CC9">
            <w:pPr>
              <w:pStyle w:val="ENoteTableText"/>
              <w:tabs>
                <w:tab w:val="center" w:leader="dot" w:pos="2268"/>
              </w:tabs>
            </w:pPr>
            <w:r w:rsidRPr="00074D04">
              <w:t>s. 393</w:t>
            </w:r>
            <w:r w:rsidRPr="00074D04">
              <w:tab/>
            </w:r>
          </w:p>
        </w:tc>
        <w:tc>
          <w:tcPr>
            <w:tcW w:w="4537" w:type="dxa"/>
          </w:tcPr>
          <w:p w14:paraId="142FD022" w14:textId="77777777" w:rsidR="00CC3CC9" w:rsidRPr="00074D04" w:rsidRDefault="00CC3CC9" w:rsidP="00CC3CC9">
            <w:pPr>
              <w:pStyle w:val="ENoteTableText"/>
            </w:pPr>
            <w:r w:rsidRPr="00074D04">
              <w:t>am. No. 45, 2005</w:t>
            </w:r>
          </w:p>
        </w:tc>
      </w:tr>
      <w:tr w:rsidR="00CC3CC9" w:rsidRPr="00074D04" w14:paraId="25FF6953" w14:textId="77777777" w:rsidTr="00305E03">
        <w:trPr>
          <w:cantSplit/>
        </w:trPr>
        <w:tc>
          <w:tcPr>
            <w:tcW w:w="2551" w:type="dxa"/>
          </w:tcPr>
          <w:p w14:paraId="6E8E7B44" w14:textId="77777777" w:rsidR="00CC3CC9" w:rsidRPr="00074D04" w:rsidRDefault="00CC3CC9" w:rsidP="00CC3CC9">
            <w:pPr>
              <w:pStyle w:val="ENoteTableText"/>
              <w:tabs>
                <w:tab w:val="center" w:leader="dot" w:pos="2268"/>
              </w:tabs>
            </w:pPr>
            <w:r w:rsidRPr="00074D04">
              <w:t>s. 394</w:t>
            </w:r>
            <w:r w:rsidRPr="00074D04">
              <w:tab/>
            </w:r>
          </w:p>
        </w:tc>
        <w:tc>
          <w:tcPr>
            <w:tcW w:w="4537" w:type="dxa"/>
          </w:tcPr>
          <w:p w14:paraId="6B1BD676" w14:textId="77777777" w:rsidR="00CC3CC9" w:rsidRPr="00074D04" w:rsidRDefault="00CC3CC9" w:rsidP="00CC3CC9">
            <w:pPr>
              <w:pStyle w:val="ENoteTableText"/>
            </w:pPr>
            <w:r w:rsidRPr="00074D04">
              <w:t>am. No. 45, 2005</w:t>
            </w:r>
          </w:p>
        </w:tc>
      </w:tr>
      <w:tr w:rsidR="00CC3CC9" w:rsidRPr="00074D04" w14:paraId="28952CB5" w14:textId="77777777" w:rsidTr="00305E03">
        <w:trPr>
          <w:cantSplit/>
        </w:trPr>
        <w:tc>
          <w:tcPr>
            <w:tcW w:w="2551" w:type="dxa"/>
          </w:tcPr>
          <w:p w14:paraId="527863C0" w14:textId="77777777" w:rsidR="00CC3CC9" w:rsidRPr="00074D04" w:rsidRDefault="00CC3CC9" w:rsidP="00CC3CC9">
            <w:pPr>
              <w:pStyle w:val="ENoteTableText"/>
              <w:tabs>
                <w:tab w:val="center" w:leader="dot" w:pos="2268"/>
              </w:tabs>
            </w:pPr>
            <w:r w:rsidRPr="00074D04">
              <w:t>s. 395</w:t>
            </w:r>
            <w:r w:rsidRPr="00074D04">
              <w:tab/>
            </w:r>
          </w:p>
        </w:tc>
        <w:tc>
          <w:tcPr>
            <w:tcW w:w="4537" w:type="dxa"/>
          </w:tcPr>
          <w:p w14:paraId="6F97AB57" w14:textId="77777777" w:rsidR="00CC3CC9" w:rsidRPr="00074D04" w:rsidRDefault="00CC3CC9" w:rsidP="00CC3CC9">
            <w:pPr>
              <w:pStyle w:val="ENoteTableText"/>
            </w:pPr>
            <w:r w:rsidRPr="00074D04">
              <w:t>am. No. 52, 1999</w:t>
            </w:r>
          </w:p>
        </w:tc>
      </w:tr>
      <w:tr w:rsidR="00CC3CC9" w:rsidRPr="00074D04" w14:paraId="195C743B" w14:textId="77777777" w:rsidTr="00305E03">
        <w:trPr>
          <w:cantSplit/>
        </w:trPr>
        <w:tc>
          <w:tcPr>
            <w:tcW w:w="2551" w:type="dxa"/>
          </w:tcPr>
          <w:p w14:paraId="7DE0D838" w14:textId="77777777" w:rsidR="00CC3CC9" w:rsidRPr="00074D04" w:rsidRDefault="00CC3CC9" w:rsidP="00CC3CC9">
            <w:pPr>
              <w:pStyle w:val="ENoteTableText"/>
              <w:tabs>
                <w:tab w:val="center" w:leader="dot" w:pos="2268"/>
              </w:tabs>
            </w:pPr>
            <w:r w:rsidRPr="00074D04">
              <w:t>s. 396</w:t>
            </w:r>
            <w:r w:rsidRPr="00074D04">
              <w:tab/>
            </w:r>
          </w:p>
        </w:tc>
        <w:tc>
          <w:tcPr>
            <w:tcW w:w="4537" w:type="dxa"/>
          </w:tcPr>
          <w:p w14:paraId="35D3CC96" w14:textId="77777777" w:rsidR="00CC3CC9" w:rsidRPr="00074D04" w:rsidRDefault="00CC3CC9" w:rsidP="00CC3CC9">
            <w:pPr>
              <w:pStyle w:val="ENoteTableText"/>
            </w:pPr>
            <w:r w:rsidRPr="00074D04">
              <w:t>am. No. 45, 2005</w:t>
            </w:r>
          </w:p>
        </w:tc>
      </w:tr>
      <w:tr w:rsidR="00CC3CC9" w:rsidRPr="00074D04" w14:paraId="4A4D1FCE" w14:textId="77777777" w:rsidTr="00305E03">
        <w:trPr>
          <w:cantSplit/>
        </w:trPr>
        <w:tc>
          <w:tcPr>
            <w:tcW w:w="2551" w:type="dxa"/>
          </w:tcPr>
          <w:p w14:paraId="0AE3B7D4" w14:textId="77777777" w:rsidR="00CC3CC9" w:rsidRPr="00074D04" w:rsidRDefault="00CC3CC9" w:rsidP="00CC3CC9">
            <w:pPr>
              <w:pStyle w:val="ENoteTableText"/>
              <w:tabs>
                <w:tab w:val="center" w:leader="dot" w:pos="2268"/>
              </w:tabs>
            </w:pPr>
            <w:r w:rsidRPr="00074D04">
              <w:t>s. 397</w:t>
            </w:r>
            <w:r w:rsidRPr="00074D04">
              <w:tab/>
            </w:r>
          </w:p>
        </w:tc>
        <w:tc>
          <w:tcPr>
            <w:tcW w:w="4537" w:type="dxa"/>
          </w:tcPr>
          <w:p w14:paraId="5D1002ED" w14:textId="77777777" w:rsidR="00CC3CC9" w:rsidRPr="00074D04" w:rsidRDefault="00CC3CC9" w:rsidP="00CC3CC9">
            <w:pPr>
              <w:pStyle w:val="ENoteTableText"/>
            </w:pPr>
            <w:r w:rsidRPr="00074D04">
              <w:t>am. No. 45, 2005</w:t>
            </w:r>
          </w:p>
        </w:tc>
      </w:tr>
      <w:tr w:rsidR="00CC3CC9" w:rsidRPr="00074D04" w14:paraId="597F1894" w14:textId="77777777" w:rsidTr="00305E03">
        <w:trPr>
          <w:cantSplit/>
        </w:trPr>
        <w:tc>
          <w:tcPr>
            <w:tcW w:w="2551" w:type="dxa"/>
          </w:tcPr>
          <w:p w14:paraId="0BC9F649" w14:textId="77777777" w:rsidR="00CC3CC9" w:rsidRPr="00074D04" w:rsidRDefault="00CC3CC9" w:rsidP="00CC3CC9">
            <w:pPr>
              <w:pStyle w:val="ENoteTableText"/>
              <w:tabs>
                <w:tab w:val="center" w:leader="dot" w:pos="2268"/>
              </w:tabs>
            </w:pPr>
            <w:r w:rsidRPr="00074D04">
              <w:t>s. 398</w:t>
            </w:r>
            <w:r w:rsidRPr="00074D04">
              <w:tab/>
            </w:r>
          </w:p>
        </w:tc>
        <w:tc>
          <w:tcPr>
            <w:tcW w:w="4537" w:type="dxa"/>
          </w:tcPr>
          <w:p w14:paraId="5DF9F6D4" w14:textId="77777777" w:rsidR="00CC3CC9" w:rsidRPr="00074D04" w:rsidRDefault="00CC3CC9" w:rsidP="00CC3CC9">
            <w:pPr>
              <w:pStyle w:val="ENoteTableText"/>
            </w:pPr>
            <w:r w:rsidRPr="00074D04">
              <w:t>am. No. 45, 2005; No 103, 2013</w:t>
            </w:r>
          </w:p>
        </w:tc>
      </w:tr>
      <w:tr w:rsidR="00CC3CC9" w:rsidRPr="00074D04" w14:paraId="3C002EFA" w14:textId="77777777" w:rsidTr="00305E03">
        <w:trPr>
          <w:cantSplit/>
        </w:trPr>
        <w:tc>
          <w:tcPr>
            <w:tcW w:w="2551" w:type="dxa"/>
          </w:tcPr>
          <w:p w14:paraId="7BDEBF60" w14:textId="77777777" w:rsidR="00CC3CC9" w:rsidRPr="00074D04" w:rsidRDefault="00CC3CC9" w:rsidP="00CC3CC9">
            <w:pPr>
              <w:pStyle w:val="ENoteTableText"/>
              <w:tabs>
                <w:tab w:val="center" w:leader="dot" w:pos="2268"/>
              </w:tabs>
            </w:pPr>
            <w:r w:rsidRPr="00074D04">
              <w:t>s. 399</w:t>
            </w:r>
            <w:r w:rsidRPr="00074D04">
              <w:tab/>
            </w:r>
          </w:p>
        </w:tc>
        <w:tc>
          <w:tcPr>
            <w:tcW w:w="4537" w:type="dxa"/>
          </w:tcPr>
          <w:p w14:paraId="2B60CF5F" w14:textId="77777777" w:rsidR="00CC3CC9" w:rsidRPr="00074D04" w:rsidRDefault="00CC3CC9" w:rsidP="00CC3CC9">
            <w:pPr>
              <w:pStyle w:val="ENoteTableText"/>
            </w:pPr>
            <w:r w:rsidRPr="00074D04">
              <w:t>rs. No. 5, 2001</w:t>
            </w:r>
          </w:p>
        </w:tc>
      </w:tr>
      <w:tr w:rsidR="00CC3CC9" w:rsidRPr="00074D04" w14:paraId="5FBCB30F" w14:textId="77777777" w:rsidTr="00305E03">
        <w:trPr>
          <w:cantSplit/>
        </w:trPr>
        <w:tc>
          <w:tcPr>
            <w:tcW w:w="2551" w:type="dxa"/>
          </w:tcPr>
          <w:p w14:paraId="6E1700E3" w14:textId="77777777" w:rsidR="00CC3CC9" w:rsidRPr="00074D04" w:rsidRDefault="00CC3CC9" w:rsidP="00CC3CC9">
            <w:pPr>
              <w:pStyle w:val="ENoteTableText"/>
              <w:tabs>
                <w:tab w:val="center" w:leader="dot" w:pos="2268"/>
              </w:tabs>
            </w:pPr>
          </w:p>
        </w:tc>
        <w:tc>
          <w:tcPr>
            <w:tcW w:w="4537" w:type="dxa"/>
          </w:tcPr>
          <w:p w14:paraId="0389FD07" w14:textId="77777777" w:rsidR="00CC3CC9" w:rsidRPr="00074D04" w:rsidRDefault="00CC3CC9" w:rsidP="00CC3CC9">
            <w:pPr>
              <w:pStyle w:val="ENoteTableText"/>
            </w:pPr>
            <w:r w:rsidRPr="00074D04">
              <w:t>am No 108, 2003; No 4, 2016</w:t>
            </w:r>
          </w:p>
        </w:tc>
      </w:tr>
      <w:tr w:rsidR="00CC3CC9" w:rsidRPr="00074D04" w14:paraId="5DF96BDE" w14:textId="77777777" w:rsidTr="00305E03">
        <w:trPr>
          <w:cantSplit/>
        </w:trPr>
        <w:tc>
          <w:tcPr>
            <w:tcW w:w="2551" w:type="dxa"/>
          </w:tcPr>
          <w:p w14:paraId="652E2528" w14:textId="77777777" w:rsidR="00CC3CC9" w:rsidRPr="00074D04" w:rsidRDefault="00CC3CC9" w:rsidP="00CC3CC9">
            <w:pPr>
              <w:pStyle w:val="ENoteTableText"/>
              <w:tabs>
                <w:tab w:val="center" w:leader="dot" w:pos="2268"/>
              </w:tabs>
            </w:pPr>
            <w:r w:rsidRPr="00074D04">
              <w:t>s. 400</w:t>
            </w:r>
            <w:r w:rsidRPr="00074D04">
              <w:tab/>
            </w:r>
          </w:p>
        </w:tc>
        <w:tc>
          <w:tcPr>
            <w:tcW w:w="4537" w:type="dxa"/>
          </w:tcPr>
          <w:p w14:paraId="36546026" w14:textId="77777777" w:rsidR="00CC3CC9" w:rsidRPr="00074D04" w:rsidRDefault="00CC3CC9" w:rsidP="00CC3CC9">
            <w:pPr>
              <w:pStyle w:val="ENoteTableText"/>
            </w:pPr>
            <w:r w:rsidRPr="00074D04">
              <w:t>am. No. 45, 2005</w:t>
            </w:r>
          </w:p>
        </w:tc>
      </w:tr>
      <w:tr w:rsidR="00CC3CC9" w:rsidRPr="00074D04" w14:paraId="07092E6F" w14:textId="77777777" w:rsidTr="00305E03">
        <w:trPr>
          <w:cantSplit/>
        </w:trPr>
        <w:tc>
          <w:tcPr>
            <w:tcW w:w="2551" w:type="dxa"/>
          </w:tcPr>
          <w:p w14:paraId="44AC0A3A" w14:textId="77777777" w:rsidR="00CC3CC9" w:rsidRPr="00074D04" w:rsidRDefault="00CC3CC9" w:rsidP="00CC3CC9">
            <w:pPr>
              <w:pStyle w:val="ENoteTableText"/>
              <w:tabs>
                <w:tab w:val="center" w:leader="dot" w:pos="2268"/>
              </w:tabs>
            </w:pPr>
            <w:r w:rsidRPr="00074D04">
              <w:t>s. 401</w:t>
            </w:r>
            <w:r w:rsidRPr="00074D04">
              <w:tab/>
            </w:r>
          </w:p>
        </w:tc>
        <w:tc>
          <w:tcPr>
            <w:tcW w:w="4537" w:type="dxa"/>
          </w:tcPr>
          <w:p w14:paraId="17112019" w14:textId="77777777" w:rsidR="00CC3CC9" w:rsidRPr="00074D04" w:rsidRDefault="00CC3CC9" w:rsidP="00CC3CC9">
            <w:pPr>
              <w:pStyle w:val="ENoteTableText"/>
            </w:pPr>
            <w:r w:rsidRPr="00074D04">
              <w:t>am. No. 45, 2005</w:t>
            </w:r>
          </w:p>
        </w:tc>
      </w:tr>
      <w:tr w:rsidR="00CC3CC9" w:rsidRPr="00074D04" w14:paraId="5A9BDBD2" w14:textId="77777777" w:rsidTr="00305E03">
        <w:trPr>
          <w:cantSplit/>
        </w:trPr>
        <w:tc>
          <w:tcPr>
            <w:tcW w:w="2551" w:type="dxa"/>
          </w:tcPr>
          <w:p w14:paraId="06471984" w14:textId="77777777" w:rsidR="00CC3CC9" w:rsidRPr="00074D04" w:rsidRDefault="00CC3CC9" w:rsidP="00CC3CC9">
            <w:pPr>
              <w:pStyle w:val="ENoteTableText"/>
              <w:tabs>
                <w:tab w:val="center" w:leader="dot" w:pos="2268"/>
              </w:tabs>
            </w:pPr>
            <w:r w:rsidRPr="00074D04">
              <w:t>s. 402</w:t>
            </w:r>
            <w:r w:rsidRPr="00074D04">
              <w:tab/>
            </w:r>
          </w:p>
        </w:tc>
        <w:tc>
          <w:tcPr>
            <w:tcW w:w="4537" w:type="dxa"/>
          </w:tcPr>
          <w:p w14:paraId="70AA917A" w14:textId="77777777" w:rsidR="00CC3CC9" w:rsidRPr="00074D04" w:rsidRDefault="00CC3CC9" w:rsidP="00CC3CC9">
            <w:pPr>
              <w:pStyle w:val="ENoteTableText"/>
            </w:pPr>
            <w:r w:rsidRPr="00074D04">
              <w:t>am. No. 45, 2005</w:t>
            </w:r>
          </w:p>
        </w:tc>
      </w:tr>
      <w:tr w:rsidR="00CC3CC9" w:rsidRPr="00074D04" w14:paraId="2D3C41AB" w14:textId="77777777" w:rsidTr="00305E03">
        <w:trPr>
          <w:cantSplit/>
        </w:trPr>
        <w:tc>
          <w:tcPr>
            <w:tcW w:w="2551" w:type="dxa"/>
          </w:tcPr>
          <w:p w14:paraId="284CF3B6" w14:textId="77777777" w:rsidR="00CC3CC9" w:rsidRPr="00074D04" w:rsidRDefault="00CC3CC9" w:rsidP="00CC3CC9">
            <w:pPr>
              <w:pStyle w:val="ENoteTableText"/>
              <w:tabs>
                <w:tab w:val="center" w:leader="dot" w:pos="2268"/>
              </w:tabs>
            </w:pPr>
            <w:r w:rsidRPr="00074D04">
              <w:t>s. 403</w:t>
            </w:r>
            <w:r w:rsidRPr="00074D04">
              <w:tab/>
            </w:r>
          </w:p>
        </w:tc>
        <w:tc>
          <w:tcPr>
            <w:tcW w:w="4537" w:type="dxa"/>
          </w:tcPr>
          <w:p w14:paraId="2B2E6097" w14:textId="77777777" w:rsidR="00CC3CC9" w:rsidRPr="00074D04" w:rsidRDefault="00CC3CC9" w:rsidP="00CC3CC9">
            <w:pPr>
              <w:pStyle w:val="ENoteTableText"/>
            </w:pPr>
            <w:r w:rsidRPr="00074D04">
              <w:t>am. No. 45, 2005</w:t>
            </w:r>
          </w:p>
        </w:tc>
      </w:tr>
      <w:tr w:rsidR="00CC3CC9" w:rsidRPr="00074D04" w14:paraId="2A5B6D6E" w14:textId="77777777" w:rsidTr="00305E03">
        <w:trPr>
          <w:cantSplit/>
        </w:trPr>
        <w:tc>
          <w:tcPr>
            <w:tcW w:w="2551" w:type="dxa"/>
          </w:tcPr>
          <w:p w14:paraId="7BB01B87" w14:textId="77777777" w:rsidR="00CC3CC9" w:rsidRPr="00074D04" w:rsidRDefault="00CC3CC9" w:rsidP="00CC3CC9">
            <w:pPr>
              <w:pStyle w:val="ENoteTableText"/>
            </w:pPr>
            <w:r w:rsidRPr="00074D04">
              <w:rPr>
                <w:b/>
              </w:rPr>
              <w:t>Subdivision B</w:t>
            </w:r>
          </w:p>
        </w:tc>
        <w:tc>
          <w:tcPr>
            <w:tcW w:w="4537" w:type="dxa"/>
          </w:tcPr>
          <w:p w14:paraId="2E1D0527" w14:textId="77777777" w:rsidR="00CC3CC9" w:rsidRPr="00074D04" w:rsidRDefault="00CC3CC9" w:rsidP="00CC3CC9">
            <w:pPr>
              <w:pStyle w:val="ENoteTableText"/>
            </w:pPr>
          </w:p>
        </w:tc>
      </w:tr>
      <w:tr w:rsidR="00CC3CC9" w:rsidRPr="00074D04" w14:paraId="051C203F" w14:textId="77777777" w:rsidTr="00305E03">
        <w:trPr>
          <w:cantSplit/>
        </w:trPr>
        <w:tc>
          <w:tcPr>
            <w:tcW w:w="2551" w:type="dxa"/>
          </w:tcPr>
          <w:p w14:paraId="1081DAA6" w14:textId="77777777" w:rsidR="00CC3CC9" w:rsidRPr="00074D04" w:rsidRDefault="00CC3CC9" w:rsidP="00CC3CC9">
            <w:pPr>
              <w:pStyle w:val="ENoteTableText"/>
              <w:tabs>
                <w:tab w:val="center" w:leader="dot" w:pos="2268"/>
              </w:tabs>
            </w:pPr>
            <w:r w:rsidRPr="00074D04">
              <w:t>s. 404</w:t>
            </w:r>
            <w:r w:rsidRPr="00074D04">
              <w:tab/>
            </w:r>
          </w:p>
        </w:tc>
        <w:tc>
          <w:tcPr>
            <w:tcW w:w="4537" w:type="dxa"/>
          </w:tcPr>
          <w:p w14:paraId="60ADC2EE" w14:textId="77777777" w:rsidR="00CC3CC9" w:rsidRPr="00074D04" w:rsidRDefault="00CC3CC9" w:rsidP="00CC3CC9">
            <w:pPr>
              <w:pStyle w:val="ENoteTableText"/>
            </w:pPr>
            <w:r w:rsidRPr="00074D04">
              <w:t>am. No. 45, 2005; No 103, 2013</w:t>
            </w:r>
          </w:p>
        </w:tc>
      </w:tr>
      <w:tr w:rsidR="00CC3CC9" w:rsidRPr="00074D04" w14:paraId="59E646F5" w14:textId="77777777" w:rsidTr="00305E03">
        <w:trPr>
          <w:cantSplit/>
        </w:trPr>
        <w:tc>
          <w:tcPr>
            <w:tcW w:w="2551" w:type="dxa"/>
          </w:tcPr>
          <w:p w14:paraId="230DC710" w14:textId="77777777" w:rsidR="00CC3CC9" w:rsidRPr="00074D04" w:rsidRDefault="00CC3CC9" w:rsidP="00CC3CC9">
            <w:pPr>
              <w:pStyle w:val="ENoteTableText"/>
              <w:tabs>
                <w:tab w:val="center" w:leader="dot" w:pos="2268"/>
              </w:tabs>
            </w:pPr>
            <w:r w:rsidRPr="00074D04">
              <w:t>s. 405</w:t>
            </w:r>
            <w:r w:rsidRPr="00074D04">
              <w:tab/>
            </w:r>
          </w:p>
        </w:tc>
        <w:tc>
          <w:tcPr>
            <w:tcW w:w="4537" w:type="dxa"/>
          </w:tcPr>
          <w:p w14:paraId="629A70CD" w14:textId="77777777" w:rsidR="00CC3CC9" w:rsidRPr="00074D04" w:rsidRDefault="00CC3CC9" w:rsidP="00CC3CC9">
            <w:pPr>
              <w:pStyle w:val="ENoteTableText"/>
            </w:pPr>
            <w:r w:rsidRPr="00074D04">
              <w:t>am. No. 63, 2002; No. 45, 2005; No. 46, 2011</w:t>
            </w:r>
          </w:p>
        </w:tc>
      </w:tr>
      <w:tr w:rsidR="00CC3CC9" w:rsidRPr="00074D04" w14:paraId="2FE673CF" w14:textId="77777777" w:rsidTr="00305E03">
        <w:trPr>
          <w:cantSplit/>
        </w:trPr>
        <w:tc>
          <w:tcPr>
            <w:tcW w:w="2551" w:type="dxa"/>
          </w:tcPr>
          <w:p w14:paraId="723D00B7" w14:textId="77777777" w:rsidR="00CC3CC9" w:rsidRPr="00074D04" w:rsidRDefault="00CC3CC9" w:rsidP="00CC3CC9">
            <w:pPr>
              <w:pStyle w:val="ENoteTableText"/>
            </w:pPr>
            <w:r w:rsidRPr="00074D04">
              <w:rPr>
                <w:b/>
              </w:rPr>
              <w:t>Division 7</w:t>
            </w:r>
          </w:p>
        </w:tc>
        <w:tc>
          <w:tcPr>
            <w:tcW w:w="4537" w:type="dxa"/>
          </w:tcPr>
          <w:p w14:paraId="295152E9" w14:textId="77777777" w:rsidR="00CC3CC9" w:rsidRPr="00074D04" w:rsidRDefault="00CC3CC9" w:rsidP="00CC3CC9">
            <w:pPr>
              <w:pStyle w:val="ENoteTableText"/>
            </w:pPr>
          </w:p>
        </w:tc>
      </w:tr>
      <w:tr w:rsidR="00CC3CC9" w:rsidRPr="00074D04" w14:paraId="0F135BD7" w14:textId="77777777" w:rsidTr="00305E03">
        <w:trPr>
          <w:cantSplit/>
        </w:trPr>
        <w:tc>
          <w:tcPr>
            <w:tcW w:w="2551" w:type="dxa"/>
          </w:tcPr>
          <w:p w14:paraId="36F5AAC2" w14:textId="77777777" w:rsidR="00CC3CC9" w:rsidRPr="00074D04" w:rsidRDefault="00CC3CC9" w:rsidP="00CC3CC9">
            <w:pPr>
              <w:pStyle w:val="ENoteTableText"/>
              <w:tabs>
                <w:tab w:val="center" w:leader="dot" w:pos="2268"/>
              </w:tabs>
            </w:pPr>
            <w:r w:rsidRPr="00074D04">
              <w:t>s. 406A</w:t>
            </w:r>
            <w:r w:rsidRPr="00074D04">
              <w:tab/>
            </w:r>
          </w:p>
        </w:tc>
        <w:tc>
          <w:tcPr>
            <w:tcW w:w="4537" w:type="dxa"/>
          </w:tcPr>
          <w:p w14:paraId="09A4B729" w14:textId="77777777" w:rsidR="00CC3CC9" w:rsidRPr="00074D04" w:rsidRDefault="00CC3CC9" w:rsidP="00CC3CC9">
            <w:pPr>
              <w:pStyle w:val="ENoteTableText"/>
            </w:pPr>
            <w:r w:rsidRPr="00074D04">
              <w:t>ad. No. 200, 1997</w:t>
            </w:r>
          </w:p>
        </w:tc>
      </w:tr>
      <w:tr w:rsidR="00CC3CC9" w:rsidRPr="00074D04" w14:paraId="5AAC7B84" w14:textId="77777777" w:rsidTr="00305E03">
        <w:trPr>
          <w:cantSplit/>
        </w:trPr>
        <w:tc>
          <w:tcPr>
            <w:tcW w:w="2551" w:type="dxa"/>
          </w:tcPr>
          <w:p w14:paraId="74B70691" w14:textId="77777777" w:rsidR="00CC3CC9" w:rsidRPr="00074D04" w:rsidRDefault="00CC3CC9" w:rsidP="00CC3CC9">
            <w:pPr>
              <w:pStyle w:val="ENoteTableText"/>
              <w:tabs>
                <w:tab w:val="center" w:leader="dot" w:pos="2268"/>
              </w:tabs>
            </w:pPr>
            <w:r w:rsidRPr="00074D04">
              <w:t>s. 407</w:t>
            </w:r>
            <w:r w:rsidRPr="00074D04">
              <w:tab/>
            </w:r>
          </w:p>
        </w:tc>
        <w:tc>
          <w:tcPr>
            <w:tcW w:w="4537" w:type="dxa"/>
          </w:tcPr>
          <w:p w14:paraId="2C83E31C" w14:textId="77777777" w:rsidR="00CC3CC9" w:rsidRPr="00074D04" w:rsidRDefault="00CC3CC9" w:rsidP="00CC3CC9">
            <w:pPr>
              <w:pStyle w:val="ENoteTableText"/>
            </w:pPr>
            <w:r w:rsidRPr="00074D04">
              <w:t>am. No. 200, 1997; No. 45, 2005; No 103, 2013</w:t>
            </w:r>
          </w:p>
        </w:tc>
      </w:tr>
      <w:tr w:rsidR="00CC3CC9" w:rsidRPr="00074D04" w14:paraId="378FCE62" w14:textId="77777777" w:rsidTr="00305E03">
        <w:trPr>
          <w:cantSplit/>
        </w:trPr>
        <w:tc>
          <w:tcPr>
            <w:tcW w:w="2551" w:type="dxa"/>
          </w:tcPr>
          <w:p w14:paraId="260B68B2" w14:textId="77777777" w:rsidR="00CC3CC9" w:rsidRPr="00074D04" w:rsidRDefault="00CC3CC9" w:rsidP="00CC3CC9">
            <w:pPr>
              <w:pStyle w:val="ENoteTableText"/>
              <w:tabs>
                <w:tab w:val="center" w:leader="dot" w:pos="2268"/>
              </w:tabs>
            </w:pPr>
            <w:r w:rsidRPr="00074D04">
              <w:t>s. 408</w:t>
            </w:r>
            <w:r w:rsidRPr="00074D04">
              <w:tab/>
            </w:r>
          </w:p>
        </w:tc>
        <w:tc>
          <w:tcPr>
            <w:tcW w:w="4537" w:type="dxa"/>
          </w:tcPr>
          <w:p w14:paraId="1EBC442A" w14:textId="77777777" w:rsidR="00CC3CC9" w:rsidRPr="00074D04" w:rsidRDefault="00CC3CC9" w:rsidP="00CC3CC9">
            <w:pPr>
              <w:pStyle w:val="ENoteTableText"/>
            </w:pPr>
            <w:r w:rsidRPr="00074D04">
              <w:t>am. No. 200, 1997; No. 45, 2005</w:t>
            </w:r>
          </w:p>
        </w:tc>
      </w:tr>
      <w:tr w:rsidR="00CC3CC9" w:rsidRPr="00074D04" w14:paraId="11923419" w14:textId="77777777" w:rsidTr="00305E03">
        <w:trPr>
          <w:cantSplit/>
        </w:trPr>
        <w:tc>
          <w:tcPr>
            <w:tcW w:w="2551" w:type="dxa"/>
          </w:tcPr>
          <w:p w14:paraId="22ED5840" w14:textId="77777777" w:rsidR="00CC3CC9" w:rsidRPr="00074D04" w:rsidRDefault="00CC3CC9" w:rsidP="00CC3CC9">
            <w:pPr>
              <w:pStyle w:val="ENoteTableText"/>
              <w:tabs>
                <w:tab w:val="center" w:leader="dot" w:pos="2268"/>
              </w:tabs>
            </w:pPr>
            <w:r w:rsidRPr="00074D04">
              <w:t>s. 409</w:t>
            </w:r>
            <w:r w:rsidRPr="00074D04">
              <w:tab/>
            </w:r>
          </w:p>
        </w:tc>
        <w:tc>
          <w:tcPr>
            <w:tcW w:w="4537" w:type="dxa"/>
          </w:tcPr>
          <w:p w14:paraId="065F5024" w14:textId="77777777" w:rsidR="00CC3CC9" w:rsidRPr="00074D04" w:rsidRDefault="00CC3CC9" w:rsidP="00CC3CC9">
            <w:pPr>
              <w:pStyle w:val="ENoteTableText"/>
            </w:pPr>
            <w:r w:rsidRPr="00074D04">
              <w:t>am. No. 45, 2005</w:t>
            </w:r>
          </w:p>
        </w:tc>
      </w:tr>
      <w:tr w:rsidR="00CC3CC9" w:rsidRPr="00074D04" w14:paraId="6EA93599" w14:textId="77777777" w:rsidTr="00305E03">
        <w:trPr>
          <w:cantSplit/>
        </w:trPr>
        <w:tc>
          <w:tcPr>
            <w:tcW w:w="2551" w:type="dxa"/>
          </w:tcPr>
          <w:p w14:paraId="30E54D58" w14:textId="77777777" w:rsidR="00CC3CC9" w:rsidRPr="00074D04" w:rsidRDefault="00CC3CC9" w:rsidP="00CC3CC9">
            <w:pPr>
              <w:pStyle w:val="ENoteTableText"/>
              <w:tabs>
                <w:tab w:val="center" w:leader="dot" w:pos="2268"/>
              </w:tabs>
            </w:pPr>
            <w:r w:rsidRPr="00074D04">
              <w:t>s. 410</w:t>
            </w:r>
            <w:r w:rsidRPr="00074D04">
              <w:tab/>
            </w:r>
          </w:p>
        </w:tc>
        <w:tc>
          <w:tcPr>
            <w:tcW w:w="4537" w:type="dxa"/>
          </w:tcPr>
          <w:p w14:paraId="67D4ED87" w14:textId="77777777" w:rsidR="00CC3CC9" w:rsidRPr="00074D04" w:rsidRDefault="00CC3CC9" w:rsidP="00CC3CC9">
            <w:pPr>
              <w:pStyle w:val="ENoteTableText"/>
            </w:pPr>
            <w:r w:rsidRPr="00074D04">
              <w:t>am. No. 45, 2005</w:t>
            </w:r>
          </w:p>
        </w:tc>
      </w:tr>
      <w:tr w:rsidR="00CC3CC9" w:rsidRPr="00074D04" w14:paraId="6850D5D8" w14:textId="77777777" w:rsidTr="00305E03">
        <w:trPr>
          <w:cantSplit/>
        </w:trPr>
        <w:tc>
          <w:tcPr>
            <w:tcW w:w="2551" w:type="dxa"/>
          </w:tcPr>
          <w:p w14:paraId="6C7A1B73" w14:textId="77777777" w:rsidR="00CC3CC9" w:rsidRPr="00074D04" w:rsidRDefault="00CC3CC9" w:rsidP="00CC3CC9">
            <w:pPr>
              <w:pStyle w:val="ENoteTableText"/>
              <w:tabs>
                <w:tab w:val="center" w:leader="dot" w:pos="2268"/>
              </w:tabs>
            </w:pPr>
            <w:r w:rsidRPr="00074D04">
              <w:t>s. 411</w:t>
            </w:r>
            <w:r w:rsidRPr="00074D04">
              <w:tab/>
            </w:r>
          </w:p>
        </w:tc>
        <w:tc>
          <w:tcPr>
            <w:tcW w:w="4537" w:type="dxa"/>
          </w:tcPr>
          <w:p w14:paraId="237C0822" w14:textId="77777777" w:rsidR="00CC3CC9" w:rsidRPr="00074D04" w:rsidRDefault="00CC3CC9" w:rsidP="00CC3CC9">
            <w:pPr>
              <w:pStyle w:val="ENoteTableText"/>
            </w:pPr>
            <w:r w:rsidRPr="00074D04">
              <w:t>am. No. 5, 2001; No. 108, 2003; No 4, 2016</w:t>
            </w:r>
          </w:p>
        </w:tc>
      </w:tr>
      <w:tr w:rsidR="00CC3CC9" w:rsidRPr="00074D04" w14:paraId="6D509ACC" w14:textId="77777777" w:rsidTr="00305E03">
        <w:trPr>
          <w:cantSplit/>
        </w:trPr>
        <w:tc>
          <w:tcPr>
            <w:tcW w:w="2551" w:type="dxa"/>
          </w:tcPr>
          <w:p w14:paraId="0028A2FA" w14:textId="77777777" w:rsidR="00CC3CC9" w:rsidRPr="00074D04" w:rsidRDefault="00CC3CC9" w:rsidP="00CC3CC9">
            <w:pPr>
              <w:pStyle w:val="ENoteTableText"/>
              <w:tabs>
                <w:tab w:val="center" w:leader="dot" w:pos="2268"/>
              </w:tabs>
            </w:pPr>
            <w:r w:rsidRPr="00074D04">
              <w:t>s. 412</w:t>
            </w:r>
            <w:r w:rsidRPr="00074D04">
              <w:tab/>
            </w:r>
          </w:p>
        </w:tc>
        <w:tc>
          <w:tcPr>
            <w:tcW w:w="4537" w:type="dxa"/>
          </w:tcPr>
          <w:p w14:paraId="32010CB0" w14:textId="77777777" w:rsidR="00CC3CC9" w:rsidRPr="00074D04" w:rsidRDefault="00CC3CC9" w:rsidP="00CC3CC9">
            <w:pPr>
              <w:pStyle w:val="ENoteTableText"/>
            </w:pPr>
            <w:r w:rsidRPr="00074D04">
              <w:t>am. No. 5, 2001; No 4, 2016</w:t>
            </w:r>
          </w:p>
        </w:tc>
      </w:tr>
      <w:tr w:rsidR="00CC3CC9" w:rsidRPr="00074D04" w14:paraId="4693E8F3" w14:textId="77777777" w:rsidTr="00305E03">
        <w:trPr>
          <w:cantSplit/>
        </w:trPr>
        <w:tc>
          <w:tcPr>
            <w:tcW w:w="2551" w:type="dxa"/>
          </w:tcPr>
          <w:p w14:paraId="484F6AB0" w14:textId="77777777" w:rsidR="00CC3CC9" w:rsidRPr="00074D04" w:rsidRDefault="00CC3CC9" w:rsidP="00CC3CC9">
            <w:pPr>
              <w:pStyle w:val="ENoteTableText"/>
              <w:tabs>
                <w:tab w:val="center" w:leader="dot" w:pos="2268"/>
              </w:tabs>
            </w:pPr>
            <w:r w:rsidRPr="00074D04">
              <w:t>s. 413</w:t>
            </w:r>
            <w:r w:rsidRPr="00074D04">
              <w:tab/>
            </w:r>
          </w:p>
        </w:tc>
        <w:tc>
          <w:tcPr>
            <w:tcW w:w="4537" w:type="dxa"/>
          </w:tcPr>
          <w:p w14:paraId="29BCAF0A" w14:textId="77777777" w:rsidR="00CC3CC9" w:rsidRPr="00074D04" w:rsidRDefault="00CC3CC9" w:rsidP="00CC3CC9">
            <w:pPr>
              <w:pStyle w:val="ENoteTableText"/>
            </w:pPr>
            <w:r w:rsidRPr="00074D04">
              <w:t>am. No. 200, 1997; No. 5, 2001; No. 108, 2003; No 4, 2016</w:t>
            </w:r>
          </w:p>
        </w:tc>
      </w:tr>
      <w:tr w:rsidR="00CC3CC9" w:rsidRPr="00074D04" w14:paraId="4087A86F" w14:textId="77777777" w:rsidTr="00305E03">
        <w:trPr>
          <w:cantSplit/>
        </w:trPr>
        <w:tc>
          <w:tcPr>
            <w:tcW w:w="2551" w:type="dxa"/>
          </w:tcPr>
          <w:p w14:paraId="335C95B5" w14:textId="77777777" w:rsidR="00CC3CC9" w:rsidRPr="00074D04" w:rsidRDefault="00CC3CC9" w:rsidP="00CC3CC9">
            <w:pPr>
              <w:pStyle w:val="ENoteTableText"/>
              <w:tabs>
                <w:tab w:val="center" w:leader="dot" w:pos="2268"/>
              </w:tabs>
            </w:pPr>
            <w:r w:rsidRPr="00074D04">
              <w:t>s. 414</w:t>
            </w:r>
            <w:r w:rsidRPr="00074D04">
              <w:tab/>
            </w:r>
          </w:p>
        </w:tc>
        <w:tc>
          <w:tcPr>
            <w:tcW w:w="4537" w:type="dxa"/>
          </w:tcPr>
          <w:p w14:paraId="01E81C05" w14:textId="77777777" w:rsidR="00CC3CC9" w:rsidRPr="00074D04" w:rsidRDefault="00CC3CC9" w:rsidP="00CC3CC9">
            <w:pPr>
              <w:pStyle w:val="ENoteTableText"/>
            </w:pPr>
            <w:r w:rsidRPr="00074D04">
              <w:t>am. No. 5, 2001; No. 108, 2003; No 4, 2016</w:t>
            </w:r>
          </w:p>
        </w:tc>
      </w:tr>
      <w:tr w:rsidR="00CC3CC9" w:rsidRPr="00074D04" w14:paraId="71E7A119" w14:textId="77777777" w:rsidTr="00305E03">
        <w:trPr>
          <w:cantSplit/>
        </w:trPr>
        <w:tc>
          <w:tcPr>
            <w:tcW w:w="2551" w:type="dxa"/>
          </w:tcPr>
          <w:p w14:paraId="2F558225" w14:textId="77777777" w:rsidR="00CC3CC9" w:rsidRPr="00074D04" w:rsidRDefault="00CC3CC9" w:rsidP="00CC3CC9">
            <w:pPr>
              <w:pStyle w:val="ENoteTableText"/>
              <w:tabs>
                <w:tab w:val="center" w:leader="dot" w:pos="2268"/>
              </w:tabs>
            </w:pPr>
            <w:r w:rsidRPr="00074D04">
              <w:t>s. 415</w:t>
            </w:r>
            <w:r w:rsidRPr="00074D04">
              <w:tab/>
            </w:r>
          </w:p>
        </w:tc>
        <w:tc>
          <w:tcPr>
            <w:tcW w:w="4537" w:type="dxa"/>
          </w:tcPr>
          <w:p w14:paraId="7E6E8B6C" w14:textId="77777777" w:rsidR="00CC3CC9" w:rsidRPr="00074D04" w:rsidRDefault="00CC3CC9" w:rsidP="00CC3CC9">
            <w:pPr>
              <w:pStyle w:val="ENoteTableText"/>
            </w:pPr>
            <w:r w:rsidRPr="00074D04">
              <w:t>am. No. 5, 2001; No. 108, 2003; No. 45, 2005; No 4, 2016</w:t>
            </w:r>
          </w:p>
        </w:tc>
      </w:tr>
      <w:tr w:rsidR="00CC3CC9" w:rsidRPr="00074D04" w14:paraId="3984A975" w14:textId="77777777" w:rsidTr="00305E03">
        <w:trPr>
          <w:cantSplit/>
        </w:trPr>
        <w:tc>
          <w:tcPr>
            <w:tcW w:w="2551" w:type="dxa"/>
          </w:tcPr>
          <w:p w14:paraId="5E1C2774" w14:textId="77777777" w:rsidR="00CC3CC9" w:rsidRPr="00074D04" w:rsidRDefault="00CC3CC9" w:rsidP="00CC3CC9">
            <w:pPr>
              <w:pStyle w:val="ENoteTableText"/>
              <w:tabs>
                <w:tab w:val="center" w:leader="dot" w:pos="2268"/>
              </w:tabs>
            </w:pPr>
            <w:r w:rsidRPr="00074D04">
              <w:t>s 416</w:t>
            </w:r>
            <w:r w:rsidRPr="00074D04">
              <w:tab/>
            </w:r>
          </w:p>
        </w:tc>
        <w:tc>
          <w:tcPr>
            <w:tcW w:w="4537" w:type="dxa"/>
          </w:tcPr>
          <w:p w14:paraId="79227237" w14:textId="77777777" w:rsidR="00CC3CC9" w:rsidRPr="00074D04" w:rsidRDefault="00CC3CC9" w:rsidP="00CC3CC9">
            <w:pPr>
              <w:pStyle w:val="ENoteTableText"/>
            </w:pPr>
            <w:r w:rsidRPr="00074D04">
              <w:t>am No 5, 2001; No 108, 2003; No 4, 2016</w:t>
            </w:r>
          </w:p>
        </w:tc>
      </w:tr>
      <w:tr w:rsidR="00CC3CC9" w:rsidRPr="00074D04" w14:paraId="23F78FF8" w14:textId="77777777" w:rsidTr="00305E03">
        <w:trPr>
          <w:cantSplit/>
        </w:trPr>
        <w:tc>
          <w:tcPr>
            <w:tcW w:w="2551" w:type="dxa"/>
          </w:tcPr>
          <w:p w14:paraId="3165C28C" w14:textId="77777777" w:rsidR="00CC3CC9" w:rsidRPr="00074D04" w:rsidRDefault="00CC3CC9" w:rsidP="00CC3CC9">
            <w:pPr>
              <w:pStyle w:val="ENoteTableText"/>
            </w:pPr>
            <w:r w:rsidRPr="00074D04">
              <w:rPr>
                <w:b/>
              </w:rPr>
              <w:t>Division 8</w:t>
            </w:r>
          </w:p>
        </w:tc>
        <w:tc>
          <w:tcPr>
            <w:tcW w:w="4537" w:type="dxa"/>
          </w:tcPr>
          <w:p w14:paraId="27E554EB" w14:textId="77777777" w:rsidR="00CC3CC9" w:rsidRPr="00074D04" w:rsidRDefault="00CC3CC9" w:rsidP="00CC3CC9">
            <w:pPr>
              <w:pStyle w:val="ENoteTableText"/>
            </w:pPr>
          </w:p>
        </w:tc>
      </w:tr>
      <w:tr w:rsidR="00CC3CC9" w:rsidRPr="00074D04" w14:paraId="1339678A" w14:textId="77777777" w:rsidTr="00305E03">
        <w:trPr>
          <w:cantSplit/>
        </w:trPr>
        <w:tc>
          <w:tcPr>
            <w:tcW w:w="2551" w:type="dxa"/>
          </w:tcPr>
          <w:p w14:paraId="6B5AD357" w14:textId="77777777" w:rsidR="00CC3CC9" w:rsidRPr="00074D04" w:rsidRDefault="00CC3CC9" w:rsidP="00CC3CC9">
            <w:pPr>
              <w:pStyle w:val="ENoteTableText"/>
              <w:tabs>
                <w:tab w:val="center" w:leader="dot" w:pos="2268"/>
              </w:tabs>
            </w:pPr>
            <w:r w:rsidRPr="00074D04">
              <w:t>s 417</w:t>
            </w:r>
            <w:r w:rsidRPr="00074D04">
              <w:tab/>
            </w:r>
          </w:p>
        </w:tc>
        <w:tc>
          <w:tcPr>
            <w:tcW w:w="4537" w:type="dxa"/>
          </w:tcPr>
          <w:p w14:paraId="166A9DEE" w14:textId="77777777" w:rsidR="00CC3CC9" w:rsidRPr="00074D04" w:rsidRDefault="00CC3CC9" w:rsidP="00CC3CC9">
            <w:pPr>
              <w:pStyle w:val="ENoteTableText"/>
            </w:pPr>
            <w:r w:rsidRPr="00074D04">
              <w:t>am No 5, 2001; No 108, 2003; No 148, 2003; No 45, 2005; No 103, 2013; No 4, 2016; No 151, 2020</w:t>
            </w:r>
          </w:p>
        </w:tc>
      </w:tr>
      <w:tr w:rsidR="00CC3CC9" w:rsidRPr="00074D04" w14:paraId="40EA3FE9" w14:textId="77777777" w:rsidTr="00305E03">
        <w:trPr>
          <w:cantSplit/>
        </w:trPr>
        <w:tc>
          <w:tcPr>
            <w:tcW w:w="2551" w:type="dxa"/>
          </w:tcPr>
          <w:p w14:paraId="1C45D5D4" w14:textId="77777777" w:rsidR="00CC3CC9" w:rsidRPr="00074D04" w:rsidRDefault="00CC3CC9" w:rsidP="00CC3CC9">
            <w:pPr>
              <w:pStyle w:val="ENoteTableText"/>
              <w:keepNext/>
            </w:pPr>
            <w:r w:rsidRPr="00074D04">
              <w:rPr>
                <w:b/>
              </w:rPr>
              <w:t>Division 9</w:t>
            </w:r>
          </w:p>
        </w:tc>
        <w:tc>
          <w:tcPr>
            <w:tcW w:w="4537" w:type="dxa"/>
          </w:tcPr>
          <w:p w14:paraId="3E28DE70" w14:textId="77777777" w:rsidR="00CC3CC9" w:rsidRPr="00074D04" w:rsidRDefault="00CC3CC9" w:rsidP="00CC3CC9">
            <w:pPr>
              <w:pStyle w:val="ENoteTableText"/>
              <w:keepNext/>
            </w:pPr>
          </w:p>
        </w:tc>
      </w:tr>
      <w:tr w:rsidR="00CC3CC9" w:rsidRPr="00074D04" w14:paraId="43671712" w14:textId="77777777" w:rsidTr="00305E03">
        <w:trPr>
          <w:cantSplit/>
        </w:trPr>
        <w:tc>
          <w:tcPr>
            <w:tcW w:w="2551" w:type="dxa"/>
          </w:tcPr>
          <w:p w14:paraId="75A2A396" w14:textId="77777777" w:rsidR="00CC3CC9" w:rsidRPr="00074D04" w:rsidRDefault="00CC3CC9" w:rsidP="00CC3CC9">
            <w:pPr>
              <w:pStyle w:val="ENoteTableText"/>
              <w:tabs>
                <w:tab w:val="center" w:leader="dot" w:pos="2268"/>
              </w:tabs>
            </w:pPr>
            <w:r w:rsidRPr="00074D04">
              <w:t>s 419</w:t>
            </w:r>
            <w:r w:rsidRPr="00074D04">
              <w:tab/>
            </w:r>
          </w:p>
        </w:tc>
        <w:tc>
          <w:tcPr>
            <w:tcW w:w="4537" w:type="dxa"/>
          </w:tcPr>
          <w:p w14:paraId="7B6A9871" w14:textId="77777777" w:rsidR="00CC3CC9" w:rsidRPr="00074D04" w:rsidRDefault="00CC3CC9" w:rsidP="00CC3CC9">
            <w:pPr>
              <w:pStyle w:val="ENoteTableText"/>
            </w:pPr>
            <w:r w:rsidRPr="00074D04">
              <w:t>am No 45, 2005; No 10, 2015</w:t>
            </w:r>
          </w:p>
        </w:tc>
      </w:tr>
      <w:tr w:rsidR="00CC3CC9" w:rsidRPr="00074D04" w14:paraId="4A5185F6" w14:textId="77777777" w:rsidTr="00305E03">
        <w:trPr>
          <w:cantSplit/>
        </w:trPr>
        <w:tc>
          <w:tcPr>
            <w:tcW w:w="2551" w:type="dxa"/>
          </w:tcPr>
          <w:p w14:paraId="64ECD64B" w14:textId="77777777" w:rsidR="00CC3CC9" w:rsidRPr="00074D04" w:rsidRDefault="00CC3CC9" w:rsidP="00CC3CC9">
            <w:pPr>
              <w:pStyle w:val="ENoteTableText"/>
              <w:tabs>
                <w:tab w:val="center" w:leader="dot" w:pos="2268"/>
              </w:tabs>
            </w:pPr>
            <w:r w:rsidRPr="00074D04">
              <w:t>s. 420</w:t>
            </w:r>
            <w:r w:rsidRPr="00074D04">
              <w:tab/>
            </w:r>
          </w:p>
        </w:tc>
        <w:tc>
          <w:tcPr>
            <w:tcW w:w="4537" w:type="dxa"/>
          </w:tcPr>
          <w:p w14:paraId="6CE5E365" w14:textId="77777777" w:rsidR="00CC3CC9" w:rsidRPr="00074D04" w:rsidRDefault="00CC3CC9" w:rsidP="00CC3CC9">
            <w:pPr>
              <w:pStyle w:val="ENoteTableText"/>
            </w:pPr>
            <w:r w:rsidRPr="00074D04">
              <w:t>am. No. 5, 2001; No. 108, 2003; No 4, 2016</w:t>
            </w:r>
          </w:p>
        </w:tc>
      </w:tr>
      <w:tr w:rsidR="00CC3CC9" w:rsidRPr="00074D04" w14:paraId="1EBA3908" w14:textId="77777777" w:rsidTr="00305E03">
        <w:trPr>
          <w:cantSplit/>
        </w:trPr>
        <w:tc>
          <w:tcPr>
            <w:tcW w:w="2551" w:type="dxa"/>
          </w:tcPr>
          <w:p w14:paraId="348D1A57" w14:textId="77777777" w:rsidR="00CC3CC9" w:rsidRPr="00074D04" w:rsidRDefault="00CC3CC9" w:rsidP="00CC3CC9">
            <w:pPr>
              <w:pStyle w:val="ENoteTableText"/>
              <w:tabs>
                <w:tab w:val="center" w:leader="dot" w:pos="2268"/>
              </w:tabs>
            </w:pPr>
            <w:r w:rsidRPr="00074D04">
              <w:t>s. 421</w:t>
            </w:r>
            <w:r w:rsidRPr="00074D04">
              <w:tab/>
            </w:r>
          </w:p>
        </w:tc>
        <w:tc>
          <w:tcPr>
            <w:tcW w:w="4537" w:type="dxa"/>
          </w:tcPr>
          <w:p w14:paraId="24384BA2" w14:textId="77777777" w:rsidR="00CC3CC9" w:rsidRPr="00074D04" w:rsidRDefault="00CC3CC9" w:rsidP="00CC3CC9">
            <w:pPr>
              <w:pStyle w:val="ENoteTableText"/>
              <w:rPr>
                <w:b/>
                <w:kern w:val="28"/>
              </w:rPr>
            </w:pPr>
            <w:r w:rsidRPr="00074D04">
              <w:t>am. No. 5, 2001; No. 108, 2003; No. 45, 2005; No 103, 2013; No 4, 2016</w:t>
            </w:r>
          </w:p>
        </w:tc>
      </w:tr>
      <w:tr w:rsidR="00CC3CC9" w:rsidRPr="00074D04" w14:paraId="0FA4B96F" w14:textId="77777777" w:rsidTr="00305E03">
        <w:trPr>
          <w:cantSplit/>
        </w:trPr>
        <w:tc>
          <w:tcPr>
            <w:tcW w:w="2551" w:type="dxa"/>
          </w:tcPr>
          <w:p w14:paraId="692A9DB4" w14:textId="77777777" w:rsidR="00CC3CC9" w:rsidRPr="00074D04" w:rsidRDefault="00CC3CC9" w:rsidP="00CC3CC9">
            <w:pPr>
              <w:pStyle w:val="ENoteTableText"/>
              <w:tabs>
                <w:tab w:val="center" w:leader="dot" w:pos="2268"/>
              </w:tabs>
            </w:pPr>
            <w:r w:rsidRPr="00074D04">
              <w:t>s. 422</w:t>
            </w:r>
            <w:r w:rsidRPr="00074D04">
              <w:tab/>
            </w:r>
          </w:p>
        </w:tc>
        <w:tc>
          <w:tcPr>
            <w:tcW w:w="4537" w:type="dxa"/>
          </w:tcPr>
          <w:p w14:paraId="22F0EC44" w14:textId="77777777" w:rsidR="00CC3CC9" w:rsidRPr="00074D04" w:rsidRDefault="00CC3CC9" w:rsidP="00CC3CC9">
            <w:pPr>
              <w:pStyle w:val="ENoteTableText"/>
            </w:pPr>
            <w:r w:rsidRPr="00074D04">
              <w:t>am. No. 63, 2002; No. 45, 2005; No. 46, 2011</w:t>
            </w:r>
          </w:p>
        </w:tc>
      </w:tr>
      <w:tr w:rsidR="00CC3CC9" w:rsidRPr="00074D04" w14:paraId="46E7E0D5" w14:textId="77777777" w:rsidTr="00305E03">
        <w:trPr>
          <w:cantSplit/>
        </w:trPr>
        <w:tc>
          <w:tcPr>
            <w:tcW w:w="2551" w:type="dxa"/>
          </w:tcPr>
          <w:p w14:paraId="3D6A8ACD" w14:textId="77777777" w:rsidR="00CC3CC9" w:rsidRPr="00074D04" w:rsidRDefault="00CC3CC9" w:rsidP="00CC3CC9">
            <w:pPr>
              <w:pStyle w:val="ENoteTableText"/>
              <w:tabs>
                <w:tab w:val="center" w:leader="dot" w:pos="2268"/>
              </w:tabs>
            </w:pPr>
            <w:r w:rsidRPr="00074D04">
              <w:t>s. 423</w:t>
            </w:r>
            <w:r w:rsidRPr="00074D04">
              <w:tab/>
            </w:r>
          </w:p>
        </w:tc>
        <w:tc>
          <w:tcPr>
            <w:tcW w:w="4537" w:type="dxa"/>
          </w:tcPr>
          <w:p w14:paraId="3B5BAC25" w14:textId="77777777" w:rsidR="00CC3CC9" w:rsidRPr="00074D04" w:rsidRDefault="00CC3CC9" w:rsidP="00CC3CC9">
            <w:pPr>
              <w:pStyle w:val="ENoteTableText"/>
            </w:pPr>
            <w:r w:rsidRPr="00074D04">
              <w:t>am. No. 45, 2005</w:t>
            </w:r>
          </w:p>
        </w:tc>
      </w:tr>
      <w:tr w:rsidR="00CC3CC9" w:rsidRPr="00074D04" w14:paraId="5B4300CA" w14:textId="77777777" w:rsidTr="00305E03">
        <w:trPr>
          <w:cantSplit/>
        </w:trPr>
        <w:tc>
          <w:tcPr>
            <w:tcW w:w="2551" w:type="dxa"/>
          </w:tcPr>
          <w:p w14:paraId="48A9199B" w14:textId="77777777" w:rsidR="00CC3CC9" w:rsidRPr="00074D04" w:rsidRDefault="00CC3CC9" w:rsidP="00CC3CC9">
            <w:pPr>
              <w:pStyle w:val="ENoteTableText"/>
              <w:tabs>
                <w:tab w:val="center" w:leader="dot" w:pos="2268"/>
              </w:tabs>
            </w:pPr>
            <w:r w:rsidRPr="00074D04">
              <w:t>s. 424</w:t>
            </w:r>
            <w:r w:rsidRPr="00074D04">
              <w:tab/>
            </w:r>
          </w:p>
        </w:tc>
        <w:tc>
          <w:tcPr>
            <w:tcW w:w="4537" w:type="dxa"/>
          </w:tcPr>
          <w:p w14:paraId="1A481B10" w14:textId="77777777" w:rsidR="00CC3CC9" w:rsidRPr="00074D04" w:rsidRDefault="00CC3CC9" w:rsidP="00CC3CC9">
            <w:pPr>
              <w:pStyle w:val="ENoteTableText"/>
            </w:pPr>
            <w:r w:rsidRPr="00074D04">
              <w:t>am. No. 45, 2005</w:t>
            </w:r>
          </w:p>
        </w:tc>
      </w:tr>
      <w:tr w:rsidR="00CC3CC9" w:rsidRPr="00074D04" w14:paraId="076E075B" w14:textId="77777777" w:rsidTr="00305E03">
        <w:trPr>
          <w:cantSplit/>
        </w:trPr>
        <w:tc>
          <w:tcPr>
            <w:tcW w:w="2551" w:type="dxa"/>
          </w:tcPr>
          <w:p w14:paraId="34822644" w14:textId="77777777" w:rsidR="00CC3CC9" w:rsidRPr="00074D04" w:rsidRDefault="00CC3CC9" w:rsidP="00CC3CC9">
            <w:pPr>
              <w:pStyle w:val="ENoteTableText"/>
              <w:tabs>
                <w:tab w:val="center" w:leader="dot" w:pos="2268"/>
              </w:tabs>
            </w:pPr>
            <w:r w:rsidRPr="00074D04">
              <w:t>s. 425</w:t>
            </w:r>
            <w:r w:rsidRPr="00074D04">
              <w:tab/>
            </w:r>
          </w:p>
        </w:tc>
        <w:tc>
          <w:tcPr>
            <w:tcW w:w="4537" w:type="dxa"/>
          </w:tcPr>
          <w:p w14:paraId="0002D33A" w14:textId="77777777" w:rsidR="00CC3CC9" w:rsidRPr="00074D04" w:rsidRDefault="00CC3CC9" w:rsidP="00CC3CC9">
            <w:pPr>
              <w:pStyle w:val="ENoteTableText"/>
            </w:pPr>
            <w:r w:rsidRPr="00074D04">
              <w:t>am. No. 45, 2005</w:t>
            </w:r>
          </w:p>
        </w:tc>
      </w:tr>
      <w:tr w:rsidR="00CC3CC9" w:rsidRPr="00074D04" w14:paraId="521DFE18" w14:textId="77777777" w:rsidTr="00305E03">
        <w:trPr>
          <w:cantSplit/>
        </w:trPr>
        <w:tc>
          <w:tcPr>
            <w:tcW w:w="2551" w:type="dxa"/>
          </w:tcPr>
          <w:p w14:paraId="231CD2C7" w14:textId="77777777" w:rsidR="00CC3CC9" w:rsidRPr="00074D04" w:rsidRDefault="00CC3CC9" w:rsidP="00CC3CC9">
            <w:pPr>
              <w:pStyle w:val="ENoteTableText"/>
              <w:tabs>
                <w:tab w:val="center" w:leader="dot" w:pos="2268"/>
              </w:tabs>
            </w:pPr>
            <w:r w:rsidRPr="00074D04">
              <w:t>s. 426</w:t>
            </w:r>
            <w:r w:rsidRPr="00074D04">
              <w:tab/>
            </w:r>
          </w:p>
        </w:tc>
        <w:tc>
          <w:tcPr>
            <w:tcW w:w="4537" w:type="dxa"/>
          </w:tcPr>
          <w:p w14:paraId="23CEDDC1" w14:textId="77777777" w:rsidR="00CC3CC9" w:rsidRPr="00074D04" w:rsidRDefault="00CC3CC9" w:rsidP="00CC3CC9">
            <w:pPr>
              <w:pStyle w:val="ENoteTableText"/>
            </w:pPr>
            <w:r w:rsidRPr="00074D04">
              <w:t>am. No. 45, 2005</w:t>
            </w:r>
          </w:p>
        </w:tc>
      </w:tr>
      <w:tr w:rsidR="00CC3CC9" w:rsidRPr="00074D04" w14:paraId="497BA8BE" w14:textId="77777777" w:rsidTr="00305E03">
        <w:trPr>
          <w:cantSplit/>
        </w:trPr>
        <w:tc>
          <w:tcPr>
            <w:tcW w:w="2551" w:type="dxa"/>
          </w:tcPr>
          <w:p w14:paraId="63A9B569" w14:textId="77777777" w:rsidR="00CC3CC9" w:rsidRPr="00074D04" w:rsidRDefault="00CC3CC9" w:rsidP="00CC3CC9">
            <w:pPr>
              <w:pStyle w:val="ENoteTableText"/>
              <w:tabs>
                <w:tab w:val="center" w:leader="dot" w:pos="2268"/>
              </w:tabs>
            </w:pPr>
            <w:r w:rsidRPr="00074D04">
              <w:t>s. 427</w:t>
            </w:r>
            <w:r w:rsidRPr="00074D04">
              <w:tab/>
            </w:r>
          </w:p>
        </w:tc>
        <w:tc>
          <w:tcPr>
            <w:tcW w:w="4537" w:type="dxa"/>
          </w:tcPr>
          <w:p w14:paraId="00A15D0F" w14:textId="77777777" w:rsidR="00CC3CC9" w:rsidRPr="00074D04" w:rsidRDefault="00CC3CC9" w:rsidP="00CC3CC9">
            <w:pPr>
              <w:pStyle w:val="ENoteTableText"/>
            </w:pPr>
            <w:r w:rsidRPr="00074D04">
              <w:t>am. No. 45, 2005</w:t>
            </w:r>
          </w:p>
        </w:tc>
      </w:tr>
      <w:tr w:rsidR="00CC3CC9" w:rsidRPr="00074D04" w14:paraId="2627A789" w14:textId="77777777" w:rsidTr="00305E03">
        <w:trPr>
          <w:cantSplit/>
        </w:trPr>
        <w:tc>
          <w:tcPr>
            <w:tcW w:w="2551" w:type="dxa"/>
          </w:tcPr>
          <w:p w14:paraId="280565E1" w14:textId="77777777" w:rsidR="00CC3CC9" w:rsidRPr="00074D04" w:rsidRDefault="00CC3CC9" w:rsidP="00CC3CC9">
            <w:pPr>
              <w:pStyle w:val="ENoteTableText"/>
              <w:tabs>
                <w:tab w:val="center" w:leader="dot" w:pos="2268"/>
              </w:tabs>
            </w:pPr>
            <w:r w:rsidRPr="00074D04">
              <w:t>s. 428</w:t>
            </w:r>
            <w:r w:rsidRPr="00074D04">
              <w:tab/>
            </w:r>
          </w:p>
        </w:tc>
        <w:tc>
          <w:tcPr>
            <w:tcW w:w="4537" w:type="dxa"/>
          </w:tcPr>
          <w:p w14:paraId="72223A68" w14:textId="77777777" w:rsidR="00CC3CC9" w:rsidRPr="00074D04" w:rsidRDefault="00CC3CC9" w:rsidP="00CC3CC9">
            <w:pPr>
              <w:pStyle w:val="ENoteTableText"/>
            </w:pPr>
            <w:r w:rsidRPr="00074D04">
              <w:t>am. No. 45, 2005</w:t>
            </w:r>
          </w:p>
        </w:tc>
      </w:tr>
      <w:tr w:rsidR="00CC3CC9" w:rsidRPr="00074D04" w14:paraId="2F60EC33" w14:textId="77777777" w:rsidTr="00305E03">
        <w:trPr>
          <w:cantSplit/>
        </w:trPr>
        <w:tc>
          <w:tcPr>
            <w:tcW w:w="2551" w:type="dxa"/>
          </w:tcPr>
          <w:p w14:paraId="5A530111" w14:textId="77777777" w:rsidR="00CC3CC9" w:rsidRPr="00074D04" w:rsidRDefault="00CC3CC9" w:rsidP="00CC3CC9">
            <w:pPr>
              <w:pStyle w:val="ENoteTableText"/>
              <w:tabs>
                <w:tab w:val="center" w:leader="dot" w:pos="2268"/>
              </w:tabs>
            </w:pPr>
            <w:r w:rsidRPr="00074D04">
              <w:t>s. 429</w:t>
            </w:r>
            <w:r w:rsidRPr="00074D04">
              <w:tab/>
            </w:r>
          </w:p>
        </w:tc>
        <w:tc>
          <w:tcPr>
            <w:tcW w:w="4537" w:type="dxa"/>
          </w:tcPr>
          <w:p w14:paraId="3D5CE243" w14:textId="77777777" w:rsidR="00CC3CC9" w:rsidRPr="00074D04" w:rsidRDefault="00CC3CC9" w:rsidP="00CC3CC9">
            <w:pPr>
              <w:pStyle w:val="ENoteTableText"/>
            </w:pPr>
            <w:r w:rsidRPr="00074D04">
              <w:t>am. No. 45, 2005</w:t>
            </w:r>
          </w:p>
        </w:tc>
      </w:tr>
      <w:tr w:rsidR="00CC3CC9" w:rsidRPr="00074D04" w14:paraId="1A04F1D6" w14:textId="77777777" w:rsidTr="00305E03">
        <w:trPr>
          <w:cantSplit/>
        </w:trPr>
        <w:tc>
          <w:tcPr>
            <w:tcW w:w="2551" w:type="dxa"/>
          </w:tcPr>
          <w:p w14:paraId="34521B6C" w14:textId="77777777" w:rsidR="00CC3CC9" w:rsidRPr="00074D04" w:rsidRDefault="00CC3CC9" w:rsidP="00CC3CC9">
            <w:pPr>
              <w:pStyle w:val="ENoteTableText"/>
              <w:tabs>
                <w:tab w:val="center" w:leader="dot" w:pos="2268"/>
              </w:tabs>
            </w:pPr>
            <w:r w:rsidRPr="00074D04">
              <w:t>s. 430</w:t>
            </w:r>
            <w:r w:rsidRPr="00074D04">
              <w:tab/>
            </w:r>
          </w:p>
        </w:tc>
        <w:tc>
          <w:tcPr>
            <w:tcW w:w="4537" w:type="dxa"/>
          </w:tcPr>
          <w:p w14:paraId="4CF2CF3B" w14:textId="77777777" w:rsidR="00CC3CC9" w:rsidRPr="00074D04" w:rsidRDefault="00CC3CC9" w:rsidP="00CC3CC9">
            <w:pPr>
              <w:pStyle w:val="ENoteTableText"/>
            </w:pPr>
            <w:r w:rsidRPr="00074D04">
              <w:t>am. No. 52, 1999</w:t>
            </w:r>
          </w:p>
        </w:tc>
      </w:tr>
      <w:tr w:rsidR="00CC3CC9" w:rsidRPr="00074D04" w14:paraId="6D4315AA" w14:textId="77777777" w:rsidTr="00305E03">
        <w:trPr>
          <w:cantSplit/>
        </w:trPr>
        <w:tc>
          <w:tcPr>
            <w:tcW w:w="2551" w:type="dxa"/>
          </w:tcPr>
          <w:p w14:paraId="4ABE6BB1" w14:textId="77777777" w:rsidR="00CC3CC9" w:rsidRPr="00074D04" w:rsidRDefault="00CC3CC9" w:rsidP="00CC3CC9">
            <w:pPr>
              <w:pStyle w:val="ENoteTableText"/>
              <w:tabs>
                <w:tab w:val="center" w:leader="dot" w:pos="2268"/>
              </w:tabs>
            </w:pPr>
            <w:r w:rsidRPr="00074D04">
              <w:t>s. 432</w:t>
            </w:r>
            <w:r w:rsidRPr="00074D04">
              <w:tab/>
            </w:r>
          </w:p>
        </w:tc>
        <w:tc>
          <w:tcPr>
            <w:tcW w:w="4537" w:type="dxa"/>
          </w:tcPr>
          <w:p w14:paraId="0636540C" w14:textId="77777777" w:rsidR="00CC3CC9" w:rsidRPr="00074D04" w:rsidRDefault="00CC3CC9" w:rsidP="00CC3CC9">
            <w:pPr>
              <w:pStyle w:val="ENoteTableText"/>
            </w:pPr>
            <w:r w:rsidRPr="00074D04">
              <w:t>am. No. 45, 2005; No 103, 2013</w:t>
            </w:r>
          </w:p>
        </w:tc>
      </w:tr>
      <w:tr w:rsidR="00CC3CC9" w:rsidRPr="00074D04" w14:paraId="15D00F0B" w14:textId="77777777" w:rsidTr="00305E03">
        <w:trPr>
          <w:cantSplit/>
        </w:trPr>
        <w:tc>
          <w:tcPr>
            <w:tcW w:w="2551" w:type="dxa"/>
          </w:tcPr>
          <w:p w14:paraId="41A31BA2" w14:textId="77777777" w:rsidR="00CC3CC9" w:rsidRPr="00074D04" w:rsidRDefault="00CC3CC9" w:rsidP="00CC3CC9">
            <w:pPr>
              <w:pStyle w:val="ENoteTableText"/>
              <w:tabs>
                <w:tab w:val="center" w:leader="dot" w:pos="2268"/>
              </w:tabs>
            </w:pPr>
            <w:r w:rsidRPr="00074D04">
              <w:t>s. 433</w:t>
            </w:r>
            <w:r w:rsidRPr="00074D04">
              <w:tab/>
            </w:r>
          </w:p>
        </w:tc>
        <w:tc>
          <w:tcPr>
            <w:tcW w:w="4537" w:type="dxa"/>
          </w:tcPr>
          <w:p w14:paraId="2967FFE0" w14:textId="77777777" w:rsidR="00CC3CC9" w:rsidRPr="00074D04" w:rsidRDefault="00CC3CC9" w:rsidP="00CC3CC9">
            <w:pPr>
              <w:pStyle w:val="ENoteTableText"/>
            </w:pPr>
            <w:r w:rsidRPr="00074D04">
              <w:t>am. No. 45, 2005</w:t>
            </w:r>
          </w:p>
        </w:tc>
      </w:tr>
      <w:tr w:rsidR="00CC3CC9" w:rsidRPr="00074D04" w14:paraId="3DF4ECE8" w14:textId="77777777" w:rsidTr="00305E03">
        <w:trPr>
          <w:cantSplit/>
        </w:trPr>
        <w:tc>
          <w:tcPr>
            <w:tcW w:w="2551" w:type="dxa"/>
          </w:tcPr>
          <w:p w14:paraId="69DDC43A" w14:textId="77777777" w:rsidR="00CC3CC9" w:rsidRPr="00074D04" w:rsidRDefault="00CC3CC9" w:rsidP="00CC3CC9">
            <w:pPr>
              <w:pStyle w:val="ENoteTableText"/>
              <w:tabs>
                <w:tab w:val="center" w:leader="dot" w:pos="2268"/>
              </w:tabs>
            </w:pPr>
            <w:r w:rsidRPr="00074D04">
              <w:t>s. 434</w:t>
            </w:r>
            <w:r w:rsidRPr="00074D04">
              <w:tab/>
            </w:r>
          </w:p>
        </w:tc>
        <w:tc>
          <w:tcPr>
            <w:tcW w:w="4537" w:type="dxa"/>
          </w:tcPr>
          <w:p w14:paraId="7BBDDDDA" w14:textId="77777777" w:rsidR="00CC3CC9" w:rsidRPr="00074D04" w:rsidRDefault="00CC3CC9" w:rsidP="00CC3CC9">
            <w:pPr>
              <w:pStyle w:val="ENoteTableText"/>
            </w:pPr>
            <w:r w:rsidRPr="00074D04">
              <w:t>rs. No. 5, 2001</w:t>
            </w:r>
          </w:p>
        </w:tc>
      </w:tr>
      <w:tr w:rsidR="00CC3CC9" w:rsidRPr="00074D04" w14:paraId="476EC75B" w14:textId="77777777" w:rsidTr="00305E03">
        <w:trPr>
          <w:cantSplit/>
        </w:trPr>
        <w:tc>
          <w:tcPr>
            <w:tcW w:w="2551" w:type="dxa"/>
          </w:tcPr>
          <w:p w14:paraId="78314BBB" w14:textId="77777777" w:rsidR="00CC3CC9" w:rsidRPr="00074D04" w:rsidRDefault="00CC3CC9" w:rsidP="00CC3CC9">
            <w:pPr>
              <w:pStyle w:val="ENoteTableText"/>
              <w:tabs>
                <w:tab w:val="center" w:leader="dot" w:pos="2268"/>
              </w:tabs>
            </w:pPr>
          </w:p>
        </w:tc>
        <w:tc>
          <w:tcPr>
            <w:tcW w:w="4537" w:type="dxa"/>
          </w:tcPr>
          <w:p w14:paraId="163341C4" w14:textId="77777777" w:rsidR="00CC3CC9" w:rsidRPr="00074D04" w:rsidRDefault="00CC3CC9" w:rsidP="00CC3CC9">
            <w:pPr>
              <w:pStyle w:val="ENoteTableText"/>
            </w:pPr>
            <w:r w:rsidRPr="00074D04">
              <w:t>am No. 108, 2003; No 4, 2016</w:t>
            </w:r>
          </w:p>
        </w:tc>
      </w:tr>
      <w:tr w:rsidR="00CC3CC9" w:rsidRPr="00074D04" w14:paraId="3B339A26" w14:textId="77777777" w:rsidTr="00305E03">
        <w:trPr>
          <w:cantSplit/>
        </w:trPr>
        <w:tc>
          <w:tcPr>
            <w:tcW w:w="2551" w:type="dxa"/>
          </w:tcPr>
          <w:p w14:paraId="7FE2CF03" w14:textId="77777777" w:rsidR="00CC3CC9" w:rsidRPr="00074D04" w:rsidRDefault="00CC3CC9" w:rsidP="00CC3CC9">
            <w:pPr>
              <w:pStyle w:val="ENoteTableText"/>
              <w:tabs>
                <w:tab w:val="center" w:leader="dot" w:pos="2268"/>
              </w:tabs>
            </w:pPr>
            <w:r w:rsidRPr="00074D04">
              <w:t>s. 435</w:t>
            </w:r>
            <w:r w:rsidRPr="00074D04">
              <w:tab/>
            </w:r>
          </w:p>
        </w:tc>
        <w:tc>
          <w:tcPr>
            <w:tcW w:w="4537" w:type="dxa"/>
          </w:tcPr>
          <w:p w14:paraId="3B2CA7F1" w14:textId="77777777" w:rsidR="00CC3CC9" w:rsidRPr="00074D04" w:rsidRDefault="00CC3CC9" w:rsidP="00CC3CC9">
            <w:pPr>
              <w:pStyle w:val="ENoteTableText"/>
            </w:pPr>
            <w:r w:rsidRPr="00074D04">
              <w:t>am. No. 45, 2005</w:t>
            </w:r>
          </w:p>
        </w:tc>
      </w:tr>
      <w:tr w:rsidR="00CC3CC9" w:rsidRPr="00074D04" w14:paraId="72AF113F" w14:textId="77777777" w:rsidTr="00305E03">
        <w:trPr>
          <w:cantSplit/>
        </w:trPr>
        <w:tc>
          <w:tcPr>
            <w:tcW w:w="2551" w:type="dxa"/>
          </w:tcPr>
          <w:p w14:paraId="45AD763A" w14:textId="77777777" w:rsidR="00CC3CC9" w:rsidRPr="00074D04" w:rsidRDefault="00CC3CC9" w:rsidP="00CC3CC9">
            <w:pPr>
              <w:pStyle w:val="ENoteTableText"/>
              <w:tabs>
                <w:tab w:val="center" w:leader="dot" w:pos="2268"/>
              </w:tabs>
            </w:pPr>
            <w:r w:rsidRPr="00074D04">
              <w:t>s. 436</w:t>
            </w:r>
            <w:r w:rsidRPr="00074D04">
              <w:tab/>
            </w:r>
          </w:p>
        </w:tc>
        <w:tc>
          <w:tcPr>
            <w:tcW w:w="4537" w:type="dxa"/>
          </w:tcPr>
          <w:p w14:paraId="2A9D616B" w14:textId="77777777" w:rsidR="00CC3CC9" w:rsidRPr="00074D04" w:rsidRDefault="00CC3CC9" w:rsidP="00CC3CC9">
            <w:pPr>
              <w:pStyle w:val="ENoteTableText"/>
            </w:pPr>
            <w:r w:rsidRPr="00074D04">
              <w:t>am. No. 45, 2005</w:t>
            </w:r>
          </w:p>
        </w:tc>
      </w:tr>
      <w:tr w:rsidR="00CC3CC9" w:rsidRPr="00074D04" w14:paraId="12DB72E5" w14:textId="77777777" w:rsidTr="00305E03">
        <w:trPr>
          <w:cantSplit/>
        </w:trPr>
        <w:tc>
          <w:tcPr>
            <w:tcW w:w="2551" w:type="dxa"/>
          </w:tcPr>
          <w:p w14:paraId="413593C0" w14:textId="77777777" w:rsidR="00CC3CC9" w:rsidRPr="00074D04" w:rsidRDefault="00CC3CC9" w:rsidP="00CC3CC9">
            <w:pPr>
              <w:pStyle w:val="ENoteTableText"/>
              <w:tabs>
                <w:tab w:val="center" w:leader="dot" w:pos="2268"/>
              </w:tabs>
            </w:pPr>
            <w:r w:rsidRPr="00074D04">
              <w:t>s. 437</w:t>
            </w:r>
            <w:r w:rsidRPr="00074D04">
              <w:tab/>
            </w:r>
          </w:p>
        </w:tc>
        <w:tc>
          <w:tcPr>
            <w:tcW w:w="4537" w:type="dxa"/>
          </w:tcPr>
          <w:p w14:paraId="3F71FBF3" w14:textId="77777777" w:rsidR="00CC3CC9" w:rsidRPr="00074D04" w:rsidRDefault="00CC3CC9" w:rsidP="00CC3CC9">
            <w:pPr>
              <w:pStyle w:val="ENoteTableText"/>
            </w:pPr>
            <w:r w:rsidRPr="00074D04">
              <w:t>am. No. 45, 2005</w:t>
            </w:r>
          </w:p>
        </w:tc>
      </w:tr>
      <w:tr w:rsidR="00CC3CC9" w:rsidRPr="00074D04" w14:paraId="663AFA93" w14:textId="77777777" w:rsidTr="00305E03">
        <w:trPr>
          <w:cantSplit/>
        </w:trPr>
        <w:tc>
          <w:tcPr>
            <w:tcW w:w="2551" w:type="dxa"/>
          </w:tcPr>
          <w:p w14:paraId="07D377F6" w14:textId="77777777" w:rsidR="00CC3CC9" w:rsidRPr="00074D04" w:rsidRDefault="00CC3CC9" w:rsidP="00CC3CC9">
            <w:pPr>
              <w:pStyle w:val="ENoteTableText"/>
              <w:tabs>
                <w:tab w:val="center" w:leader="dot" w:pos="2268"/>
              </w:tabs>
            </w:pPr>
            <w:r w:rsidRPr="00074D04">
              <w:t>s. 438</w:t>
            </w:r>
            <w:r w:rsidRPr="00074D04">
              <w:tab/>
            </w:r>
          </w:p>
        </w:tc>
        <w:tc>
          <w:tcPr>
            <w:tcW w:w="4537" w:type="dxa"/>
          </w:tcPr>
          <w:p w14:paraId="56ADD7C1" w14:textId="77777777" w:rsidR="00CC3CC9" w:rsidRPr="00074D04" w:rsidRDefault="00CC3CC9" w:rsidP="00CC3CC9">
            <w:pPr>
              <w:pStyle w:val="ENoteTableText"/>
            </w:pPr>
            <w:r w:rsidRPr="00074D04">
              <w:t>am. No. 45, 2005</w:t>
            </w:r>
          </w:p>
        </w:tc>
      </w:tr>
      <w:tr w:rsidR="00CC3CC9" w:rsidRPr="00074D04" w14:paraId="162165CA" w14:textId="77777777" w:rsidTr="00305E03">
        <w:trPr>
          <w:cantSplit/>
        </w:trPr>
        <w:tc>
          <w:tcPr>
            <w:tcW w:w="2551" w:type="dxa"/>
          </w:tcPr>
          <w:p w14:paraId="7FABD614" w14:textId="77777777" w:rsidR="00CC3CC9" w:rsidRPr="00074D04" w:rsidRDefault="00CC3CC9" w:rsidP="00CC3CC9">
            <w:pPr>
              <w:pStyle w:val="ENoteTableText"/>
              <w:tabs>
                <w:tab w:val="center" w:leader="dot" w:pos="2268"/>
              </w:tabs>
            </w:pPr>
            <w:r w:rsidRPr="00074D04">
              <w:t>s. 439</w:t>
            </w:r>
            <w:r w:rsidRPr="00074D04">
              <w:tab/>
            </w:r>
          </w:p>
        </w:tc>
        <w:tc>
          <w:tcPr>
            <w:tcW w:w="4537" w:type="dxa"/>
          </w:tcPr>
          <w:p w14:paraId="7E40C70E" w14:textId="77777777" w:rsidR="00CC3CC9" w:rsidRPr="00074D04" w:rsidRDefault="00CC3CC9" w:rsidP="00CC3CC9">
            <w:pPr>
              <w:pStyle w:val="ENoteTableText"/>
            </w:pPr>
            <w:r w:rsidRPr="00074D04">
              <w:t>am. No. 45, 2005; No 103, 2013</w:t>
            </w:r>
          </w:p>
        </w:tc>
      </w:tr>
      <w:tr w:rsidR="00CC3CC9" w:rsidRPr="00074D04" w14:paraId="2C68AEFE" w14:textId="77777777" w:rsidTr="00305E03">
        <w:trPr>
          <w:cantSplit/>
        </w:trPr>
        <w:tc>
          <w:tcPr>
            <w:tcW w:w="2551" w:type="dxa"/>
          </w:tcPr>
          <w:p w14:paraId="1A4ABA0C" w14:textId="77777777" w:rsidR="00CC3CC9" w:rsidRPr="00074D04" w:rsidRDefault="00CC3CC9" w:rsidP="00CC3CC9">
            <w:pPr>
              <w:pStyle w:val="ENoteTableText"/>
              <w:tabs>
                <w:tab w:val="center" w:leader="dot" w:pos="2268"/>
              </w:tabs>
            </w:pPr>
            <w:r w:rsidRPr="00074D04">
              <w:t>s. 440</w:t>
            </w:r>
            <w:r w:rsidRPr="00074D04">
              <w:tab/>
            </w:r>
          </w:p>
        </w:tc>
        <w:tc>
          <w:tcPr>
            <w:tcW w:w="4537" w:type="dxa"/>
          </w:tcPr>
          <w:p w14:paraId="3FD012A9" w14:textId="77777777" w:rsidR="00CC3CC9" w:rsidRPr="00074D04" w:rsidRDefault="00CC3CC9" w:rsidP="00CC3CC9">
            <w:pPr>
              <w:pStyle w:val="ENoteTableText"/>
            </w:pPr>
            <w:r w:rsidRPr="00074D04">
              <w:t>am. No. 45, 2005; No. 107, 2011</w:t>
            </w:r>
          </w:p>
        </w:tc>
      </w:tr>
      <w:tr w:rsidR="00CC3CC9" w:rsidRPr="00074D04" w14:paraId="6F093977" w14:textId="77777777" w:rsidTr="00305E03">
        <w:trPr>
          <w:cantSplit/>
        </w:trPr>
        <w:tc>
          <w:tcPr>
            <w:tcW w:w="2551" w:type="dxa"/>
          </w:tcPr>
          <w:p w14:paraId="470E18B2" w14:textId="77777777" w:rsidR="00CC3CC9" w:rsidRPr="00074D04" w:rsidRDefault="00CC3CC9" w:rsidP="00CC3CC9">
            <w:pPr>
              <w:pStyle w:val="ENoteTableText"/>
              <w:tabs>
                <w:tab w:val="center" w:leader="dot" w:pos="2268"/>
              </w:tabs>
            </w:pPr>
            <w:r w:rsidRPr="00074D04">
              <w:t>s. 441</w:t>
            </w:r>
            <w:r w:rsidRPr="00074D04">
              <w:tab/>
            </w:r>
          </w:p>
        </w:tc>
        <w:tc>
          <w:tcPr>
            <w:tcW w:w="4537" w:type="dxa"/>
          </w:tcPr>
          <w:p w14:paraId="02D63704" w14:textId="77777777" w:rsidR="00CC3CC9" w:rsidRPr="00074D04" w:rsidRDefault="00CC3CC9" w:rsidP="00CC3CC9">
            <w:pPr>
              <w:pStyle w:val="ENoteTableText"/>
            </w:pPr>
            <w:r w:rsidRPr="00074D04">
              <w:t>am. No. 45, 2005</w:t>
            </w:r>
          </w:p>
        </w:tc>
      </w:tr>
      <w:tr w:rsidR="00CC3CC9" w:rsidRPr="00074D04" w14:paraId="39A1946A" w14:textId="77777777" w:rsidTr="00305E03">
        <w:trPr>
          <w:cantSplit/>
        </w:trPr>
        <w:tc>
          <w:tcPr>
            <w:tcW w:w="2551" w:type="dxa"/>
          </w:tcPr>
          <w:p w14:paraId="4FEE8018" w14:textId="77777777" w:rsidR="00CC3CC9" w:rsidRPr="00074D04" w:rsidRDefault="00CC3CC9" w:rsidP="00CC3CC9">
            <w:pPr>
              <w:pStyle w:val="ENoteTableText"/>
              <w:tabs>
                <w:tab w:val="center" w:leader="dot" w:pos="2268"/>
              </w:tabs>
            </w:pPr>
            <w:r w:rsidRPr="00074D04">
              <w:t>s. 442</w:t>
            </w:r>
            <w:r w:rsidRPr="00074D04">
              <w:tab/>
            </w:r>
          </w:p>
        </w:tc>
        <w:tc>
          <w:tcPr>
            <w:tcW w:w="4537" w:type="dxa"/>
          </w:tcPr>
          <w:p w14:paraId="0BB4FED9" w14:textId="77777777" w:rsidR="00CC3CC9" w:rsidRPr="00074D04" w:rsidRDefault="00CC3CC9" w:rsidP="00CC3CC9">
            <w:pPr>
              <w:pStyle w:val="ENoteTableText"/>
            </w:pPr>
            <w:r w:rsidRPr="00074D04">
              <w:t>am. No. 45, 2005</w:t>
            </w:r>
          </w:p>
        </w:tc>
      </w:tr>
      <w:tr w:rsidR="00CC3CC9" w:rsidRPr="00074D04" w14:paraId="3D0FD6F6" w14:textId="77777777" w:rsidTr="00305E03">
        <w:trPr>
          <w:cantSplit/>
        </w:trPr>
        <w:tc>
          <w:tcPr>
            <w:tcW w:w="2551" w:type="dxa"/>
          </w:tcPr>
          <w:p w14:paraId="06C76839" w14:textId="77777777" w:rsidR="00CC3CC9" w:rsidRPr="00074D04" w:rsidRDefault="00CC3CC9" w:rsidP="00CC3CC9">
            <w:pPr>
              <w:pStyle w:val="ENoteTableText"/>
              <w:keepNext/>
            </w:pPr>
            <w:r w:rsidRPr="00074D04">
              <w:rPr>
                <w:b/>
              </w:rPr>
              <w:t>Division 10</w:t>
            </w:r>
          </w:p>
        </w:tc>
        <w:tc>
          <w:tcPr>
            <w:tcW w:w="4537" w:type="dxa"/>
          </w:tcPr>
          <w:p w14:paraId="2AF611A6" w14:textId="77777777" w:rsidR="00CC3CC9" w:rsidRPr="00074D04" w:rsidRDefault="00CC3CC9" w:rsidP="00CC3CC9">
            <w:pPr>
              <w:pStyle w:val="ENoteTableText"/>
            </w:pPr>
          </w:p>
        </w:tc>
      </w:tr>
      <w:tr w:rsidR="00CC3CC9" w:rsidRPr="00074D04" w14:paraId="6B2CFB86" w14:textId="77777777" w:rsidTr="00305E03">
        <w:trPr>
          <w:cantSplit/>
        </w:trPr>
        <w:tc>
          <w:tcPr>
            <w:tcW w:w="2551" w:type="dxa"/>
          </w:tcPr>
          <w:p w14:paraId="23B6640D" w14:textId="77777777" w:rsidR="00CC3CC9" w:rsidRPr="00074D04" w:rsidRDefault="00CC3CC9" w:rsidP="00CC3CC9">
            <w:pPr>
              <w:pStyle w:val="ENoteTableText"/>
              <w:tabs>
                <w:tab w:val="center" w:leader="dot" w:pos="2268"/>
              </w:tabs>
            </w:pPr>
            <w:r w:rsidRPr="00074D04">
              <w:t>s. 446</w:t>
            </w:r>
            <w:r w:rsidRPr="00074D04">
              <w:tab/>
            </w:r>
          </w:p>
        </w:tc>
        <w:tc>
          <w:tcPr>
            <w:tcW w:w="4537" w:type="dxa"/>
          </w:tcPr>
          <w:p w14:paraId="2729018B" w14:textId="77777777" w:rsidR="00CC3CC9" w:rsidRPr="00074D04" w:rsidRDefault="00CC3CC9" w:rsidP="00CC3CC9">
            <w:pPr>
              <w:pStyle w:val="ENoteTableText"/>
            </w:pPr>
            <w:r w:rsidRPr="00074D04">
              <w:t>am. No. 45, 2005</w:t>
            </w:r>
          </w:p>
        </w:tc>
      </w:tr>
      <w:tr w:rsidR="00CC3CC9" w:rsidRPr="00074D04" w14:paraId="46E8695E" w14:textId="77777777" w:rsidTr="00305E03">
        <w:trPr>
          <w:cantSplit/>
        </w:trPr>
        <w:tc>
          <w:tcPr>
            <w:tcW w:w="2551" w:type="dxa"/>
          </w:tcPr>
          <w:p w14:paraId="37BA2F34" w14:textId="77777777" w:rsidR="00CC3CC9" w:rsidRPr="00074D04" w:rsidRDefault="00CC3CC9" w:rsidP="00CC3CC9">
            <w:pPr>
              <w:pStyle w:val="ENoteTableText"/>
              <w:tabs>
                <w:tab w:val="center" w:leader="dot" w:pos="2268"/>
              </w:tabs>
            </w:pPr>
            <w:r w:rsidRPr="00074D04">
              <w:t>s. 447</w:t>
            </w:r>
            <w:r w:rsidRPr="00074D04">
              <w:tab/>
            </w:r>
          </w:p>
        </w:tc>
        <w:tc>
          <w:tcPr>
            <w:tcW w:w="4537" w:type="dxa"/>
          </w:tcPr>
          <w:p w14:paraId="7CB1AA8A" w14:textId="77777777" w:rsidR="00CC3CC9" w:rsidRPr="00074D04" w:rsidRDefault="00CC3CC9" w:rsidP="00CC3CC9">
            <w:pPr>
              <w:pStyle w:val="ENoteTableText"/>
            </w:pPr>
            <w:r w:rsidRPr="00074D04">
              <w:t>am. No. 45, 2005</w:t>
            </w:r>
          </w:p>
        </w:tc>
      </w:tr>
      <w:tr w:rsidR="00CC3CC9" w:rsidRPr="00074D04" w14:paraId="19304E35" w14:textId="77777777" w:rsidTr="00305E03">
        <w:trPr>
          <w:cantSplit/>
        </w:trPr>
        <w:tc>
          <w:tcPr>
            <w:tcW w:w="2551" w:type="dxa"/>
          </w:tcPr>
          <w:p w14:paraId="5D1F1117" w14:textId="77777777" w:rsidR="00CC3CC9" w:rsidRPr="00074D04" w:rsidRDefault="00CC3CC9" w:rsidP="00CC3CC9">
            <w:pPr>
              <w:pStyle w:val="ENoteTableText"/>
            </w:pPr>
            <w:r w:rsidRPr="00074D04">
              <w:rPr>
                <w:b/>
              </w:rPr>
              <w:t>Division 11</w:t>
            </w:r>
          </w:p>
        </w:tc>
        <w:tc>
          <w:tcPr>
            <w:tcW w:w="4537" w:type="dxa"/>
          </w:tcPr>
          <w:p w14:paraId="0BDF864F" w14:textId="77777777" w:rsidR="00CC3CC9" w:rsidRPr="00074D04" w:rsidRDefault="00CC3CC9" w:rsidP="00CC3CC9">
            <w:pPr>
              <w:pStyle w:val="ENoteTableText"/>
            </w:pPr>
          </w:p>
        </w:tc>
      </w:tr>
      <w:tr w:rsidR="00CC3CC9" w:rsidRPr="00074D04" w14:paraId="32BC982B" w14:textId="77777777" w:rsidTr="00305E03">
        <w:trPr>
          <w:cantSplit/>
        </w:trPr>
        <w:tc>
          <w:tcPr>
            <w:tcW w:w="2551" w:type="dxa"/>
          </w:tcPr>
          <w:p w14:paraId="6D3501FF" w14:textId="77777777" w:rsidR="00CC3CC9" w:rsidRPr="00074D04" w:rsidRDefault="00CC3CC9" w:rsidP="00CC3CC9">
            <w:pPr>
              <w:pStyle w:val="ENoteTableText"/>
              <w:tabs>
                <w:tab w:val="center" w:leader="dot" w:pos="2268"/>
              </w:tabs>
            </w:pPr>
            <w:r w:rsidRPr="00074D04">
              <w:t>s. 450</w:t>
            </w:r>
            <w:r w:rsidRPr="00074D04">
              <w:tab/>
            </w:r>
          </w:p>
        </w:tc>
        <w:tc>
          <w:tcPr>
            <w:tcW w:w="4537" w:type="dxa"/>
          </w:tcPr>
          <w:p w14:paraId="259A7D10" w14:textId="77777777" w:rsidR="00CC3CC9" w:rsidRPr="00074D04" w:rsidRDefault="00CC3CC9" w:rsidP="00CC3CC9">
            <w:pPr>
              <w:pStyle w:val="ENoteTableText"/>
            </w:pPr>
            <w:r w:rsidRPr="00074D04">
              <w:t>am. No. 45, 2005; No 109, 2014; No 10, 2015</w:t>
            </w:r>
          </w:p>
        </w:tc>
      </w:tr>
      <w:tr w:rsidR="00CC3CC9" w:rsidRPr="00074D04" w14:paraId="37AF1241" w14:textId="77777777" w:rsidTr="00305E03">
        <w:trPr>
          <w:cantSplit/>
        </w:trPr>
        <w:tc>
          <w:tcPr>
            <w:tcW w:w="2551" w:type="dxa"/>
          </w:tcPr>
          <w:p w14:paraId="08267CCC" w14:textId="77777777" w:rsidR="00CC3CC9" w:rsidRPr="00074D04" w:rsidRDefault="00CC3CC9" w:rsidP="00CC3CC9">
            <w:pPr>
              <w:pStyle w:val="ENoteTableText"/>
              <w:tabs>
                <w:tab w:val="center" w:leader="dot" w:pos="2268"/>
              </w:tabs>
            </w:pPr>
            <w:r w:rsidRPr="00074D04">
              <w:t>s. 451</w:t>
            </w:r>
            <w:r w:rsidRPr="00074D04">
              <w:tab/>
            </w:r>
          </w:p>
        </w:tc>
        <w:tc>
          <w:tcPr>
            <w:tcW w:w="4537" w:type="dxa"/>
          </w:tcPr>
          <w:p w14:paraId="478E430D" w14:textId="77777777" w:rsidR="00CC3CC9" w:rsidRPr="00074D04" w:rsidRDefault="00CC3CC9" w:rsidP="00CC3CC9">
            <w:pPr>
              <w:pStyle w:val="ENoteTableText"/>
            </w:pPr>
            <w:r w:rsidRPr="00074D04">
              <w:t>am. No. 45, 2005</w:t>
            </w:r>
          </w:p>
        </w:tc>
      </w:tr>
      <w:tr w:rsidR="00CC3CC9" w:rsidRPr="00074D04" w14:paraId="56350E93" w14:textId="77777777" w:rsidTr="00305E03">
        <w:trPr>
          <w:cantSplit/>
        </w:trPr>
        <w:tc>
          <w:tcPr>
            <w:tcW w:w="2551" w:type="dxa"/>
          </w:tcPr>
          <w:p w14:paraId="525C1ADC" w14:textId="77777777" w:rsidR="00CC3CC9" w:rsidRPr="00074D04" w:rsidRDefault="00CC3CC9" w:rsidP="00CC3CC9">
            <w:pPr>
              <w:pStyle w:val="ENoteTableText"/>
              <w:tabs>
                <w:tab w:val="center" w:leader="dot" w:pos="2268"/>
              </w:tabs>
            </w:pPr>
          </w:p>
        </w:tc>
        <w:tc>
          <w:tcPr>
            <w:tcW w:w="4537" w:type="dxa"/>
          </w:tcPr>
          <w:p w14:paraId="327F3C32" w14:textId="77777777" w:rsidR="00CC3CC9" w:rsidRPr="00074D04" w:rsidRDefault="00CC3CC9" w:rsidP="00CC3CC9">
            <w:pPr>
              <w:pStyle w:val="ENoteTableText"/>
            </w:pPr>
            <w:r w:rsidRPr="00074D04">
              <w:t>rep No 109, 2014</w:t>
            </w:r>
          </w:p>
        </w:tc>
      </w:tr>
      <w:tr w:rsidR="00CC3CC9" w:rsidRPr="00074D04" w14:paraId="12E91DA2" w14:textId="77777777" w:rsidTr="00305E03">
        <w:trPr>
          <w:cantSplit/>
        </w:trPr>
        <w:tc>
          <w:tcPr>
            <w:tcW w:w="2551" w:type="dxa"/>
          </w:tcPr>
          <w:p w14:paraId="4C7CF106" w14:textId="77777777" w:rsidR="00CC3CC9" w:rsidRPr="00074D04" w:rsidRDefault="00CC3CC9" w:rsidP="00CC3CC9">
            <w:pPr>
              <w:pStyle w:val="ENoteTableText"/>
              <w:tabs>
                <w:tab w:val="center" w:leader="dot" w:pos="2268"/>
              </w:tabs>
            </w:pPr>
            <w:r w:rsidRPr="00074D04">
              <w:t>s. 452</w:t>
            </w:r>
            <w:r w:rsidRPr="00074D04">
              <w:tab/>
            </w:r>
          </w:p>
        </w:tc>
        <w:tc>
          <w:tcPr>
            <w:tcW w:w="4537" w:type="dxa"/>
          </w:tcPr>
          <w:p w14:paraId="703741ED" w14:textId="77777777" w:rsidR="00CC3CC9" w:rsidRPr="00074D04" w:rsidRDefault="00CC3CC9" w:rsidP="00CC3CC9">
            <w:pPr>
              <w:pStyle w:val="ENoteTableText"/>
            </w:pPr>
            <w:r w:rsidRPr="00074D04">
              <w:t>am. No. 5, 2001; No 4, 2016</w:t>
            </w:r>
          </w:p>
        </w:tc>
      </w:tr>
      <w:tr w:rsidR="00CC3CC9" w:rsidRPr="00074D04" w14:paraId="202783F4" w14:textId="77777777" w:rsidTr="00305E03">
        <w:trPr>
          <w:cantSplit/>
        </w:trPr>
        <w:tc>
          <w:tcPr>
            <w:tcW w:w="2551" w:type="dxa"/>
          </w:tcPr>
          <w:p w14:paraId="14227F22" w14:textId="77777777" w:rsidR="00CC3CC9" w:rsidRPr="00074D04" w:rsidRDefault="00CC3CC9" w:rsidP="00CC3CC9">
            <w:pPr>
              <w:pStyle w:val="ENoteTableText"/>
            </w:pPr>
            <w:r w:rsidRPr="00074D04">
              <w:rPr>
                <w:b/>
              </w:rPr>
              <w:t>Division 13</w:t>
            </w:r>
          </w:p>
        </w:tc>
        <w:tc>
          <w:tcPr>
            <w:tcW w:w="4537" w:type="dxa"/>
          </w:tcPr>
          <w:p w14:paraId="0A74066F" w14:textId="77777777" w:rsidR="00CC3CC9" w:rsidRPr="00074D04" w:rsidRDefault="00CC3CC9" w:rsidP="00CC3CC9">
            <w:pPr>
              <w:pStyle w:val="ENoteTableText"/>
            </w:pPr>
          </w:p>
        </w:tc>
      </w:tr>
      <w:tr w:rsidR="00CC3CC9" w:rsidRPr="00074D04" w14:paraId="1A7A9703" w14:textId="77777777" w:rsidTr="00305E03">
        <w:trPr>
          <w:cantSplit/>
        </w:trPr>
        <w:tc>
          <w:tcPr>
            <w:tcW w:w="2551" w:type="dxa"/>
          </w:tcPr>
          <w:p w14:paraId="26FDE0E3" w14:textId="77777777" w:rsidR="00CC3CC9" w:rsidRPr="00074D04" w:rsidRDefault="00CC3CC9" w:rsidP="00CC3CC9">
            <w:pPr>
              <w:pStyle w:val="ENoteTableText"/>
              <w:tabs>
                <w:tab w:val="center" w:leader="dot" w:pos="2268"/>
              </w:tabs>
            </w:pPr>
            <w:r w:rsidRPr="00074D04">
              <w:t>Division 13</w:t>
            </w:r>
            <w:r w:rsidRPr="00074D04">
              <w:tab/>
            </w:r>
          </w:p>
        </w:tc>
        <w:tc>
          <w:tcPr>
            <w:tcW w:w="4537" w:type="dxa"/>
          </w:tcPr>
          <w:p w14:paraId="74A9359C" w14:textId="77777777" w:rsidR="00CC3CC9" w:rsidRPr="00074D04" w:rsidRDefault="00CC3CC9" w:rsidP="00CC3CC9">
            <w:pPr>
              <w:pStyle w:val="ENoteTableText"/>
            </w:pPr>
            <w:r w:rsidRPr="00074D04">
              <w:t>ad. No. 108, 2003</w:t>
            </w:r>
          </w:p>
        </w:tc>
      </w:tr>
      <w:tr w:rsidR="00CC3CC9" w:rsidRPr="00074D04" w14:paraId="12FCCB82" w14:textId="77777777" w:rsidTr="00305E03">
        <w:trPr>
          <w:cantSplit/>
        </w:trPr>
        <w:tc>
          <w:tcPr>
            <w:tcW w:w="2551" w:type="dxa"/>
          </w:tcPr>
          <w:p w14:paraId="6C0012F2" w14:textId="77777777" w:rsidR="00CC3CC9" w:rsidRPr="00074D04" w:rsidRDefault="00CC3CC9" w:rsidP="00CC3CC9">
            <w:pPr>
              <w:pStyle w:val="ENoteTableText"/>
              <w:tabs>
                <w:tab w:val="center" w:leader="dot" w:pos="2268"/>
              </w:tabs>
            </w:pPr>
            <w:r w:rsidRPr="00074D04">
              <w:t>s. 453A</w:t>
            </w:r>
            <w:r w:rsidRPr="00074D04">
              <w:tab/>
            </w:r>
          </w:p>
        </w:tc>
        <w:tc>
          <w:tcPr>
            <w:tcW w:w="4537" w:type="dxa"/>
          </w:tcPr>
          <w:p w14:paraId="59E3CB58" w14:textId="77777777" w:rsidR="00CC3CC9" w:rsidRPr="00074D04" w:rsidRDefault="00CC3CC9" w:rsidP="00CC3CC9">
            <w:pPr>
              <w:pStyle w:val="ENoteTableText"/>
            </w:pPr>
            <w:r w:rsidRPr="00074D04">
              <w:t>ad. No. 108, 2003</w:t>
            </w:r>
          </w:p>
        </w:tc>
      </w:tr>
      <w:tr w:rsidR="00CC3CC9" w:rsidRPr="00074D04" w14:paraId="5F5726F1" w14:textId="77777777" w:rsidTr="00305E03">
        <w:trPr>
          <w:cantSplit/>
        </w:trPr>
        <w:tc>
          <w:tcPr>
            <w:tcW w:w="2551" w:type="dxa"/>
          </w:tcPr>
          <w:p w14:paraId="0717FA38" w14:textId="77777777" w:rsidR="00CC3CC9" w:rsidRPr="00074D04" w:rsidRDefault="00CC3CC9" w:rsidP="00CC3CC9">
            <w:pPr>
              <w:pStyle w:val="ENoteTableText"/>
              <w:keepNext/>
              <w:keepLines/>
            </w:pPr>
            <w:r w:rsidRPr="00074D04">
              <w:rPr>
                <w:b/>
              </w:rPr>
              <w:t>Part 22</w:t>
            </w:r>
          </w:p>
        </w:tc>
        <w:tc>
          <w:tcPr>
            <w:tcW w:w="4537" w:type="dxa"/>
          </w:tcPr>
          <w:p w14:paraId="3DE6EE77" w14:textId="77777777" w:rsidR="00CC3CC9" w:rsidRPr="00074D04" w:rsidRDefault="00CC3CC9" w:rsidP="00CC3CC9">
            <w:pPr>
              <w:pStyle w:val="ENoteTableText"/>
              <w:keepNext/>
              <w:keepLines/>
            </w:pPr>
          </w:p>
        </w:tc>
      </w:tr>
      <w:tr w:rsidR="00CC3CC9" w:rsidRPr="00074D04" w14:paraId="0020DA06" w14:textId="77777777" w:rsidTr="00305E03">
        <w:trPr>
          <w:cantSplit/>
        </w:trPr>
        <w:tc>
          <w:tcPr>
            <w:tcW w:w="2551" w:type="dxa"/>
          </w:tcPr>
          <w:p w14:paraId="2D7DD1FB" w14:textId="77777777" w:rsidR="00CC3CC9" w:rsidRPr="00074D04" w:rsidRDefault="00CC3CC9" w:rsidP="00CC3CC9">
            <w:pPr>
              <w:pStyle w:val="ENoteTableText"/>
            </w:pPr>
            <w:r w:rsidRPr="00074D04">
              <w:rPr>
                <w:b/>
              </w:rPr>
              <w:t>Division 1</w:t>
            </w:r>
          </w:p>
        </w:tc>
        <w:tc>
          <w:tcPr>
            <w:tcW w:w="4537" w:type="dxa"/>
          </w:tcPr>
          <w:p w14:paraId="4EED4946" w14:textId="77777777" w:rsidR="00CC3CC9" w:rsidRPr="00074D04" w:rsidRDefault="00CC3CC9" w:rsidP="00CC3CC9">
            <w:pPr>
              <w:pStyle w:val="ENoteTableText"/>
            </w:pPr>
          </w:p>
        </w:tc>
      </w:tr>
      <w:tr w:rsidR="00CC3CC9" w:rsidRPr="00074D04" w14:paraId="68D5193D" w14:textId="77777777" w:rsidTr="00305E03">
        <w:trPr>
          <w:cantSplit/>
        </w:trPr>
        <w:tc>
          <w:tcPr>
            <w:tcW w:w="2551" w:type="dxa"/>
          </w:tcPr>
          <w:p w14:paraId="0758D89F" w14:textId="77777777" w:rsidR="00CC3CC9" w:rsidRPr="00074D04" w:rsidRDefault="00CC3CC9" w:rsidP="00CC3CC9">
            <w:pPr>
              <w:pStyle w:val="ENoteTableText"/>
              <w:tabs>
                <w:tab w:val="center" w:leader="dot" w:pos="2268"/>
              </w:tabs>
            </w:pPr>
            <w:r w:rsidRPr="00074D04">
              <w:t>s. 454</w:t>
            </w:r>
            <w:r w:rsidRPr="00074D04">
              <w:tab/>
            </w:r>
          </w:p>
        </w:tc>
        <w:tc>
          <w:tcPr>
            <w:tcW w:w="4537" w:type="dxa"/>
          </w:tcPr>
          <w:p w14:paraId="767B0754" w14:textId="77777777" w:rsidR="00CC3CC9" w:rsidRPr="00074D04" w:rsidRDefault="00CC3CC9" w:rsidP="00CC3CC9">
            <w:pPr>
              <w:pStyle w:val="ENoteTableText"/>
            </w:pPr>
            <w:r w:rsidRPr="00074D04">
              <w:t>am. No. 45, 2005; No 120, 2019</w:t>
            </w:r>
          </w:p>
        </w:tc>
      </w:tr>
      <w:tr w:rsidR="00CC3CC9" w:rsidRPr="00074D04" w14:paraId="3D701F54" w14:textId="77777777" w:rsidTr="00305E03">
        <w:trPr>
          <w:cantSplit/>
        </w:trPr>
        <w:tc>
          <w:tcPr>
            <w:tcW w:w="2551" w:type="dxa"/>
          </w:tcPr>
          <w:p w14:paraId="52363444" w14:textId="77777777" w:rsidR="00CC3CC9" w:rsidRPr="00074D04" w:rsidRDefault="00CC3CC9" w:rsidP="00CC3CC9">
            <w:pPr>
              <w:pStyle w:val="ENoteTableText"/>
            </w:pPr>
            <w:r w:rsidRPr="00074D04">
              <w:rPr>
                <w:b/>
              </w:rPr>
              <w:t>Division 2</w:t>
            </w:r>
          </w:p>
        </w:tc>
        <w:tc>
          <w:tcPr>
            <w:tcW w:w="4537" w:type="dxa"/>
          </w:tcPr>
          <w:p w14:paraId="047FFF41" w14:textId="77777777" w:rsidR="00CC3CC9" w:rsidRPr="00074D04" w:rsidRDefault="00CC3CC9" w:rsidP="00CC3CC9">
            <w:pPr>
              <w:pStyle w:val="ENoteTableText"/>
            </w:pPr>
          </w:p>
        </w:tc>
      </w:tr>
      <w:tr w:rsidR="00CC3CC9" w:rsidRPr="00074D04" w14:paraId="2ABB9677" w14:textId="77777777" w:rsidTr="00305E03">
        <w:trPr>
          <w:cantSplit/>
        </w:trPr>
        <w:tc>
          <w:tcPr>
            <w:tcW w:w="2551" w:type="dxa"/>
          </w:tcPr>
          <w:p w14:paraId="116EB4A2" w14:textId="77777777" w:rsidR="00CC3CC9" w:rsidRPr="00074D04" w:rsidRDefault="00CC3CC9" w:rsidP="00CC3CC9">
            <w:pPr>
              <w:pStyle w:val="ENoteTableText"/>
              <w:rPr>
                <w:b/>
              </w:rPr>
            </w:pPr>
            <w:r w:rsidRPr="00074D04">
              <w:rPr>
                <w:b/>
              </w:rPr>
              <w:t>Subdivision AA</w:t>
            </w:r>
          </w:p>
        </w:tc>
        <w:tc>
          <w:tcPr>
            <w:tcW w:w="4537" w:type="dxa"/>
          </w:tcPr>
          <w:p w14:paraId="5F145988" w14:textId="77777777" w:rsidR="00CC3CC9" w:rsidRPr="00074D04" w:rsidRDefault="00CC3CC9" w:rsidP="00CC3CC9">
            <w:pPr>
              <w:pStyle w:val="ENoteTableText"/>
            </w:pPr>
          </w:p>
        </w:tc>
      </w:tr>
      <w:tr w:rsidR="00CC3CC9" w:rsidRPr="00074D04" w14:paraId="1E3345AA" w14:textId="77777777" w:rsidTr="00305E03">
        <w:trPr>
          <w:cantSplit/>
        </w:trPr>
        <w:tc>
          <w:tcPr>
            <w:tcW w:w="2551" w:type="dxa"/>
          </w:tcPr>
          <w:p w14:paraId="798827D2" w14:textId="77777777" w:rsidR="00CC3CC9" w:rsidRPr="00074D04" w:rsidRDefault="00CC3CC9" w:rsidP="00CC3CC9">
            <w:pPr>
              <w:pStyle w:val="ENoteTableText"/>
              <w:tabs>
                <w:tab w:val="center" w:leader="dot" w:pos="2268"/>
              </w:tabs>
            </w:pPr>
            <w:r w:rsidRPr="00074D04">
              <w:t>Subdivision AA</w:t>
            </w:r>
            <w:r w:rsidRPr="00074D04">
              <w:tab/>
            </w:r>
          </w:p>
        </w:tc>
        <w:tc>
          <w:tcPr>
            <w:tcW w:w="4537" w:type="dxa"/>
          </w:tcPr>
          <w:p w14:paraId="776CA643" w14:textId="77777777" w:rsidR="00CC3CC9" w:rsidRPr="00074D04" w:rsidRDefault="00CC3CC9" w:rsidP="00CC3CC9">
            <w:pPr>
              <w:pStyle w:val="ENoteTableText"/>
            </w:pPr>
            <w:r w:rsidRPr="00074D04">
              <w:t>ad No 120, 2019</w:t>
            </w:r>
          </w:p>
        </w:tc>
      </w:tr>
      <w:tr w:rsidR="00CC3CC9" w:rsidRPr="00074D04" w14:paraId="3813051C" w14:textId="77777777" w:rsidTr="00305E03">
        <w:trPr>
          <w:cantSplit/>
        </w:trPr>
        <w:tc>
          <w:tcPr>
            <w:tcW w:w="2551" w:type="dxa"/>
          </w:tcPr>
          <w:p w14:paraId="30043ED6" w14:textId="77777777" w:rsidR="00CC3CC9" w:rsidRPr="00074D04" w:rsidRDefault="00CC3CC9" w:rsidP="00CC3CC9">
            <w:pPr>
              <w:pStyle w:val="ENoteTableText"/>
              <w:tabs>
                <w:tab w:val="center" w:leader="dot" w:pos="2268"/>
              </w:tabs>
            </w:pPr>
            <w:r w:rsidRPr="00074D04">
              <w:t>s 454A</w:t>
            </w:r>
            <w:r w:rsidRPr="00074D04">
              <w:tab/>
            </w:r>
          </w:p>
        </w:tc>
        <w:tc>
          <w:tcPr>
            <w:tcW w:w="4537" w:type="dxa"/>
          </w:tcPr>
          <w:p w14:paraId="2DEB546F" w14:textId="77777777" w:rsidR="00CC3CC9" w:rsidRPr="00074D04" w:rsidRDefault="00CC3CC9" w:rsidP="00CC3CC9">
            <w:pPr>
              <w:pStyle w:val="ENoteTableText"/>
            </w:pPr>
            <w:r w:rsidRPr="00074D04">
              <w:t>ad No 120, 2019</w:t>
            </w:r>
          </w:p>
        </w:tc>
      </w:tr>
      <w:tr w:rsidR="00CC3CC9" w:rsidRPr="00074D04" w14:paraId="3AF7B9CE" w14:textId="77777777" w:rsidTr="00305E03">
        <w:trPr>
          <w:cantSplit/>
        </w:trPr>
        <w:tc>
          <w:tcPr>
            <w:tcW w:w="2551" w:type="dxa"/>
          </w:tcPr>
          <w:p w14:paraId="4CB7D465" w14:textId="77777777" w:rsidR="00CC3CC9" w:rsidRPr="00074D04" w:rsidRDefault="00CC3CC9" w:rsidP="00CC3CC9">
            <w:pPr>
              <w:pStyle w:val="ENoteTableText"/>
              <w:tabs>
                <w:tab w:val="center" w:leader="dot" w:pos="2268"/>
              </w:tabs>
            </w:pPr>
            <w:r w:rsidRPr="00074D04">
              <w:t>s 454B</w:t>
            </w:r>
            <w:r w:rsidRPr="00074D04">
              <w:tab/>
            </w:r>
          </w:p>
        </w:tc>
        <w:tc>
          <w:tcPr>
            <w:tcW w:w="4537" w:type="dxa"/>
          </w:tcPr>
          <w:p w14:paraId="435BFCA2" w14:textId="77777777" w:rsidR="00CC3CC9" w:rsidRPr="00074D04" w:rsidRDefault="00CC3CC9" w:rsidP="00CC3CC9">
            <w:pPr>
              <w:pStyle w:val="ENoteTableText"/>
            </w:pPr>
            <w:r w:rsidRPr="00074D04">
              <w:t>ad No 120, 2019</w:t>
            </w:r>
          </w:p>
        </w:tc>
      </w:tr>
      <w:tr w:rsidR="00CC3CC9" w:rsidRPr="00074D04" w14:paraId="5EFBB68A" w14:textId="77777777" w:rsidTr="00305E03">
        <w:trPr>
          <w:cantSplit/>
        </w:trPr>
        <w:tc>
          <w:tcPr>
            <w:tcW w:w="2551" w:type="dxa"/>
          </w:tcPr>
          <w:p w14:paraId="4C9FDD57" w14:textId="77777777" w:rsidR="00CC3CC9" w:rsidRPr="00074D04" w:rsidRDefault="00CC3CC9" w:rsidP="00CC3CC9">
            <w:pPr>
              <w:pStyle w:val="ENoteTableText"/>
              <w:tabs>
                <w:tab w:val="center" w:leader="dot" w:pos="2268"/>
              </w:tabs>
            </w:pPr>
            <w:r w:rsidRPr="00074D04">
              <w:t>s 454C</w:t>
            </w:r>
            <w:r w:rsidRPr="00074D04">
              <w:tab/>
            </w:r>
          </w:p>
        </w:tc>
        <w:tc>
          <w:tcPr>
            <w:tcW w:w="4537" w:type="dxa"/>
          </w:tcPr>
          <w:p w14:paraId="2BFB33B7" w14:textId="77777777" w:rsidR="00CC3CC9" w:rsidRPr="00074D04" w:rsidRDefault="00CC3CC9" w:rsidP="00CC3CC9">
            <w:pPr>
              <w:pStyle w:val="ENoteTableText"/>
            </w:pPr>
            <w:r w:rsidRPr="00074D04">
              <w:t>ad No 120, 2019</w:t>
            </w:r>
          </w:p>
        </w:tc>
      </w:tr>
      <w:tr w:rsidR="00CC3CC9" w:rsidRPr="00074D04" w14:paraId="117710A4" w14:textId="77777777" w:rsidTr="00305E03">
        <w:trPr>
          <w:cantSplit/>
        </w:trPr>
        <w:tc>
          <w:tcPr>
            <w:tcW w:w="2551" w:type="dxa"/>
          </w:tcPr>
          <w:p w14:paraId="7996BBC6" w14:textId="77777777" w:rsidR="00CC3CC9" w:rsidRPr="00074D04" w:rsidRDefault="00CC3CC9" w:rsidP="00CC3CC9">
            <w:pPr>
              <w:pStyle w:val="ENoteTableText"/>
              <w:tabs>
                <w:tab w:val="center" w:leader="dot" w:pos="2268"/>
              </w:tabs>
            </w:pPr>
            <w:r w:rsidRPr="00074D04">
              <w:t>s 454D</w:t>
            </w:r>
            <w:r w:rsidRPr="00074D04">
              <w:tab/>
            </w:r>
          </w:p>
        </w:tc>
        <w:tc>
          <w:tcPr>
            <w:tcW w:w="4537" w:type="dxa"/>
          </w:tcPr>
          <w:p w14:paraId="26AE8D7F" w14:textId="77777777" w:rsidR="00CC3CC9" w:rsidRPr="00074D04" w:rsidRDefault="00CC3CC9" w:rsidP="00CC3CC9">
            <w:pPr>
              <w:pStyle w:val="ENoteTableText"/>
            </w:pPr>
            <w:r w:rsidRPr="00074D04">
              <w:t>ad No 120, 2019</w:t>
            </w:r>
          </w:p>
        </w:tc>
      </w:tr>
      <w:tr w:rsidR="00CC3CC9" w:rsidRPr="00074D04" w14:paraId="677ED680" w14:textId="77777777" w:rsidTr="00305E03">
        <w:trPr>
          <w:cantSplit/>
        </w:trPr>
        <w:tc>
          <w:tcPr>
            <w:tcW w:w="2551" w:type="dxa"/>
          </w:tcPr>
          <w:p w14:paraId="1FC60C57" w14:textId="77777777" w:rsidR="00CC3CC9" w:rsidRPr="00074D04" w:rsidRDefault="00CC3CC9" w:rsidP="00CC3CC9">
            <w:pPr>
              <w:pStyle w:val="ENoteTableText"/>
              <w:tabs>
                <w:tab w:val="center" w:leader="dot" w:pos="2268"/>
              </w:tabs>
            </w:pPr>
          </w:p>
        </w:tc>
        <w:tc>
          <w:tcPr>
            <w:tcW w:w="4537" w:type="dxa"/>
          </w:tcPr>
          <w:p w14:paraId="0BD43841" w14:textId="77777777" w:rsidR="00CC3CC9" w:rsidRPr="00074D04" w:rsidRDefault="00CC3CC9" w:rsidP="00CC3CC9">
            <w:pPr>
              <w:pStyle w:val="ENoteTableText"/>
            </w:pPr>
            <w:r w:rsidRPr="00074D04">
              <w:t>ed C94</w:t>
            </w:r>
          </w:p>
        </w:tc>
      </w:tr>
      <w:tr w:rsidR="00CC3CC9" w:rsidRPr="00074D04" w14:paraId="09123559" w14:textId="77777777" w:rsidTr="00305E03">
        <w:trPr>
          <w:cantSplit/>
        </w:trPr>
        <w:tc>
          <w:tcPr>
            <w:tcW w:w="2551" w:type="dxa"/>
          </w:tcPr>
          <w:p w14:paraId="07F7D1E2" w14:textId="77777777" w:rsidR="00CC3CC9" w:rsidRPr="00074D04" w:rsidRDefault="00CC3CC9" w:rsidP="00CC3CC9">
            <w:pPr>
              <w:pStyle w:val="ENoteTableText"/>
              <w:tabs>
                <w:tab w:val="center" w:leader="dot" w:pos="2268"/>
              </w:tabs>
            </w:pPr>
            <w:r w:rsidRPr="00074D04">
              <w:t>s 454E</w:t>
            </w:r>
            <w:r w:rsidRPr="00074D04">
              <w:tab/>
            </w:r>
          </w:p>
        </w:tc>
        <w:tc>
          <w:tcPr>
            <w:tcW w:w="4537" w:type="dxa"/>
          </w:tcPr>
          <w:p w14:paraId="493B755C" w14:textId="77777777" w:rsidR="00CC3CC9" w:rsidRPr="00074D04" w:rsidRDefault="00CC3CC9" w:rsidP="00CC3CC9">
            <w:pPr>
              <w:pStyle w:val="ENoteTableText"/>
            </w:pPr>
            <w:r w:rsidRPr="00074D04">
              <w:t>ad No 120, 2019</w:t>
            </w:r>
          </w:p>
        </w:tc>
      </w:tr>
      <w:tr w:rsidR="00CC3CC9" w:rsidRPr="00074D04" w14:paraId="270CB724" w14:textId="77777777" w:rsidTr="00305E03">
        <w:trPr>
          <w:cantSplit/>
        </w:trPr>
        <w:tc>
          <w:tcPr>
            <w:tcW w:w="2551" w:type="dxa"/>
          </w:tcPr>
          <w:p w14:paraId="1A955287" w14:textId="77777777" w:rsidR="00CC3CC9" w:rsidRPr="00074D04" w:rsidRDefault="00CC3CC9" w:rsidP="00CC3CC9">
            <w:pPr>
              <w:pStyle w:val="ENoteTableText"/>
              <w:tabs>
                <w:tab w:val="center" w:leader="dot" w:pos="2268"/>
              </w:tabs>
            </w:pPr>
            <w:r w:rsidRPr="00074D04">
              <w:t>s 454F</w:t>
            </w:r>
            <w:r w:rsidRPr="00074D04">
              <w:tab/>
            </w:r>
          </w:p>
        </w:tc>
        <w:tc>
          <w:tcPr>
            <w:tcW w:w="4537" w:type="dxa"/>
          </w:tcPr>
          <w:p w14:paraId="6D8BCB8C" w14:textId="77777777" w:rsidR="00CC3CC9" w:rsidRPr="00074D04" w:rsidRDefault="00CC3CC9" w:rsidP="00CC3CC9">
            <w:pPr>
              <w:pStyle w:val="ENoteTableText"/>
            </w:pPr>
            <w:r w:rsidRPr="00074D04">
              <w:t>ad No 120, 2019</w:t>
            </w:r>
          </w:p>
        </w:tc>
      </w:tr>
      <w:tr w:rsidR="00CC3CC9" w:rsidRPr="00074D04" w14:paraId="25592602" w14:textId="77777777" w:rsidTr="00305E03">
        <w:trPr>
          <w:cantSplit/>
        </w:trPr>
        <w:tc>
          <w:tcPr>
            <w:tcW w:w="2551" w:type="dxa"/>
          </w:tcPr>
          <w:p w14:paraId="2DDAAE88" w14:textId="77777777" w:rsidR="00CC3CC9" w:rsidRPr="00074D04" w:rsidRDefault="00CC3CC9" w:rsidP="00CC3CC9">
            <w:pPr>
              <w:pStyle w:val="ENoteTableText"/>
              <w:tabs>
                <w:tab w:val="center" w:leader="dot" w:pos="2268"/>
              </w:tabs>
            </w:pPr>
            <w:r w:rsidRPr="00074D04">
              <w:t>s 454G</w:t>
            </w:r>
            <w:r w:rsidRPr="00074D04">
              <w:tab/>
            </w:r>
          </w:p>
        </w:tc>
        <w:tc>
          <w:tcPr>
            <w:tcW w:w="4537" w:type="dxa"/>
          </w:tcPr>
          <w:p w14:paraId="396651B4" w14:textId="77777777" w:rsidR="00CC3CC9" w:rsidRPr="00074D04" w:rsidRDefault="00CC3CC9" w:rsidP="00CC3CC9">
            <w:pPr>
              <w:pStyle w:val="ENoteTableText"/>
            </w:pPr>
            <w:r w:rsidRPr="00074D04">
              <w:t>ad No 120, 2019</w:t>
            </w:r>
          </w:p>
        </w:tc>
      </w:tr>
      <w:tr w:rsidR="00CC3CC9" w:rsidRPr="00074D04" w14:paraId="7D64EDC8" w14:textId="77777777" w:rsidTr="00305E03">
        <w:trPr>
          <w:cantSplit/>
        </w:trPr>
        <w:tc>
          <w:tcPr>
            <w:tcW w:w="2551" w:type="dxa"/>
          </w:tcPr>
          <w:p w14:paraId="6813D65E" w14:textId="77777777" w:rsidR="00CC3CC9" w:rsidRPr="00074D04" w:rsidRDefault="00CC3CC9" w:rsidP="00CC3CC9">
            <w:pPr>
              <w:pStyle w:val="ENoteTableText"/>
              <w:tabs>
                <w:tab w:val="center" w:leader="dot" w:pos="2268"/>
              </w:tabs>
            </w:pPr>
            <w:r w:rsidRPr="00074D04">
              <w:t>s 454H</w:t>
            </w:r>
            <w:r w:rsidRPr="00074D04">
              <w:tab/>
            </w:r>
          </w:p>
        </w:tc>
        <w:tc>
          <w:tcPr>
            <w:tcW w:w="4537" w:type="dxa"/>
          </w:tcPr>
          <w:p w14:paraId="5C13C477" w14:textId="77777777" w:rsidR="00CC3CC9" w:rsidRPr="00074D04" w:rsidRDefault="00CC3CC9" w:rsidP="00CC3CC9">
            <w:pPr>
              <w:pStyle w:val="ENoteTableText"/>
            </w:pPr>
            <w:r w:rsidRPr="00074D04">
              <w:t>ad No 120, 2019</w:t>
            </w:r>
          </w:p>
        </w:tc>
      </w:tr>
      <w:tr w:rsidR="00CC3CC9" w:rsidRPr="00074D04" w14:paraId="720567D1" w14:textId="77777777" w:rsidTr="00305E03">
        <w:trPr>
          <w:cantSplit/>
        </w:trPr>
        <w:tc>
          <w:tcPr>
            <w:tcW w:w="2551" w:type="dxa"/>
          </w:tcPr>
          <w:p w14:paraId="240308B8" w14:textId="77777777" w:rsidR="00CC3CC9" w:rsidRPr="00074D04" w:rsidRDefault="00CC3CC9" w:rsidP="00CC3CC9">
            <w:pPr>
              <w:pStyle w:val="ENoteTableText"/>
            </w:pPr>
            <w:r w:rsidRPr="00074D04">
              <w:rPr>
                <w:b/>
              </w:rPr>
              <w:t>Subdivision A</w:t>
            </w:r>
          </w:p>
        </w:tc>
        <w:tc>
          <w:tcPr>
            <w:tcW w:w="4537" w:type="dxa"/>
          </w:tcPr>
          <w:p w14:paraId="23724673" w14:textId="77777777" w:rsidR="00CC3CC9" w:rsidRPr="00074D04" w:rsidRDefault="00CC3CC9" w:rsidP="00CC3CC9">
            <w:pPr>
              <w:pStyle w:val="ENoteTableText"/>
            </w:pPr>
          </w:p>
        </w:tc>
      </w:tr>
      <w:tr w:rsidR="00CC3CC9" w:rsidRPr="00074D04" w14:paraId="7AC0E254" w14:textId="77777777" w:rsidTr="00305E03">
        <w:trPr>
          <w:cantSplit/>
        </w:trPr>
        <w:tc>
          <w:tcPr>
            <w:tcW w:w="2551" w:type="dxa"/>
          </w:tcPr>
          <w:p w14:paraId="546CA60D" w14:textId="77777777" w:rsidR="00CC3CC9" w:rsidRPr="00074D04" w:rsidRDefault="00CC3CC9" w:rsidP="00CC3CC9">
            <w:pPr>
              <w:pStyle w:val="ENoteTableText"/>
              <w:tabs>
                <w:tab w:val="center" w:leader="dot" w:pos="2268"/>
              </w:tabs>
            </w:pPr>
            <w:r w:rsidRPr="00074D04">
              <w:t>Subdivision A heading</w:t>
            </w:r>
            <w:r w:rsidRPr="00074D04">
              <w:tab/>
            </w:r>
          </w:p>
        </w:tc>
        <w:tc>
          <w:tcPr>
            <w:tcW w:w="4537" w:type="dxa"/>
          </w:tcPr>
          <w:p w14:paraId="672B1491" w14:textId="77777777" w:rsidR="00CC3CC9" w:rsidRPr="00074D04" w:rsidRDefault="00CC3CC9" w:rsidP="00CC3CC9">
            <w:pPr>
              <w:pStyle w:val="ENoteTableText"/>
            </w:pPr>
            <w:r w:rsidRPr="00074D04">
              <w:t>rs No 120, 2019</w:t>
            </w:r>
          </w:p>
        </w:tc>
      </w:tr>
      <w:tr w:rsidR="00CC3CC9" w:rsidRPr="00074D04" w14:paraId="39F4809D" w14:textId="77777777" w:rsidTr="00305E03">
        <w:trPr>
          <w:cantSplit/>
        </w:trPr>
        <w:tc>
          <w:tcPr>
            <w:tcW w:w="2551" w:type="dxa"/>
          </w:tcPr>
          <w:p w14:paraId="54B7A0AF" w14:textId="77777777" w:rsidR="00CC3CC9" w:rsidRPr="00074D04" w:rsidRDefault="00CC3CC9" w:rsidP="00CC3CC9">
            <w:pPr>
              <w:pStyle w:val="ENoteTableText"/>
              <w:tabs>
                <w:tab w:val="center" w:leader="dot" w:pos="2268"/>
              </w:tabs>
            </w:pPr>
            <w:r w:rsidRPr="00074D04">
              <w:t>s 455A</w:t>
            </w:r>
            <w:r w:rsidRPr="00074D04">
              <w:tab/>
            </w:r>
          </w:p>
        </w:tc>
        <w:tc>
          <w:tcPr>
            <w:tcW w:w="4537" w:type="dxa"/>
          </w:tcPr>
          <w:p w14:paraId="239C3045" w14:textId="77777777" w:rsidR="00CC3CC9" w:rsidRPr="00074D04" w:rsidRDefault="00CC3CC9" w:rsidP="00CC3CC9">
            <w:pPr>
              <w:pStyle w:val="ENoteTableText"/>
            </w:pPr>
            <w:r w:rsidRPr="00074D04">
              <w:t>ad No 120, 2019</w:t>
            </w:r>
          </w:p>
        </w:tc>
      </w:tr>
      <w:tr w:rsidR="00CC3CC9" w:rsidRPr="00074D04" w14:paraId="076698E5" w14:textId="77777777" w:rsidTr="00305E03">
        <w:trPr>
          <w:cantSplit/>
        </w:trPr>
        <w:tc>
          <w:tcPr>
            <w:tcW w:w="2551" w:type="dxa"/>
          </w:tcPr>
          <w:p w14:paraId="73F6CDB1" w14:textId="77777777" w:rsidR="00CC3CC9" w:rsidRPr="00074D04" w:rsidRDefault="00CC3CC9" w:rsidP="00CC3CC9">
            <w:pPr>
              <w:pStyle w:val="ENoteTableText"/>
              <w:tabs>
                <w:tab w:val="center" w:leader="dot" w:pos="2268"/>
              </w:tabs>
            </w:pPr>
            <w:r w:rsidRPr="00074D04">
              <w:t>s. 455</w:t>
            </w:r>
            <w:r w:rsidRPr="00074D04">
              <w:tab/>
            </w:r>
          </w:p>
        </w:tc>
        <w:tc>
          <w:tcPr>
            <w:tcW w:w="4537" w:type="dxa"/>
          </w:tcPr>
          <w:p w14:paraId="5E3DE427" w14:textId="77777777" w:rsidR="00CC3CC9" w:rsidRPr="00074D04" w:rsidRDefault="00CC3CC9" w:rsidP="00CC3CC9">
            <w:pPr>
              <w:pStyle w:val="ENoteTableText"/>
            </w:pPr>
            <w:r w:rsidRPr="00074D04">
              <w:t>am. No. 52, 1999; No. 45, 2005; No 103, 2013</w:t>
            </w:r>
          </w:p>
        </w:tc>
      </w:tr>
      <w:tr w:rsidR="00CC3CC9" w:rsidRPr="00074D04" w14:paraId="5EA45CBC" w14:textId="77777777" w:rsidTr="00305E03">
        <w:trPr>
          <w:cantSplit/>
        </w:trPr>
        <w:tc>
          <w:tcPr>
            <w:tcW w:w="2551" w:type="dxa"/>
          </w:tcPr>
          <w:p w14:paraId="06042BD0" w14:textId="77777777" w:rsidR="00CC3CC9" w:rsidRPr="00074D04" w:rsidRDefault="00CC3CC9" w:rsidP="00CC3CC9">
            <w:pPr>
              <w:pStyle w:val="ENoteTableText"/>
              <w:tabs>
                <w:tab w:val="center" w:leader="dot" w:pos="2268"/>
              </w:tabs>
            </w:pPr>
            <w:r w:rsidRPr="00074D04">
              <w:t>s. 457</w:t>
            </w:r>
            <w:r w:rsidRPr="00074D04">
              <w:tab/>
            </w:r>
          </w:p>
        </w:tc>
        <w:tc>
          <w:tcPr>
            <w:tcW w:w="4537" w:type="dxa"/>
          </w:tcPr>
          <w:p w14:paraId="69117AE4" w14:textId="77777777" w:rsidR="00CC3CC9" w:rsidRPr="00074D04" w:rsidRDefault="00CC3CC9" w:rsidP="00CC3CC9">
            <w:pPr>
              <w:pStyle w:val="ENoteTableText"/>
            </w:pPr>
            <w:r w:rsidRPr="00074D04">
              <w:t>am. No. 45, 2005</w:t>
            </w:r>
          </w:p>
        </w:tc>
      </w:tr>
      <w:tr w:rsidR="00CC3CC9" w:rsidRPr="00074D04" w14:paraId="112EE55E" w14:textId="77777777" w:rsidTr="00305E03">
        <w:trPr>
          <w:cantSplit/>
        </w:trPr>
        <w:tc>
          <w:tcPr>
            <w:tcW w:w="2551" w:type="dxa"/>
          </w:tcPr>
          <w:p w14:paraId="62868551" w14:textId="77777777" w:rsidR="00CC3CC9" w:rsidRPr="00074D04" w:rsidRDefault="00CC3CC9" w:rsidP="00CC3CC9">
            <w:pPr>
              <w:pStyle w:val="ENoteTableText"/>
              <w:tabs>
                <w:tab w:val="center" w:leader="dot" w:pos="2268"/>
              </w:tabs>
            </w:pPr>
            <w:r w:rsidRPr="00074D04">
              <w:t>s. 458</w:t>
            </w:r>
            <w:r w:rsidRPr="00074D04">
              <w:tab/>
            </w:r>
          </w:p>
        </w:tc>
        <w:tc>
          <w:tcPr>
            <w:tcW w:w="4537" w:type="dxa"/>
          </w:tcPr>
          <w:p w14:paraId="5DB55947" w14:textId="77777777" w:rsidR="00CC3CC9" w:rsidRPr="00074D04" w:rsidRDefault="00CC3CC9" w:rsidP="00CC3CC9">
            <w:pPr>
              <w:pStyle w:val="ENoteTableText"/>
            </w:pPr>
            <w:r w:rsidRPr="00074D04">
              <w:t>am. No. 200, 1997; No. 45, 2005; No. 103, 2010</w:t>
            </w:r>
          </w:p>
        </w:tc>
      </w:tr>
      <w:tr w:rsidR="00CC3CC9" w:rsidRPr="00074D04" w14:paraId="2CB23B75" w14:textId="77777777" w:rsidTr="00305E03">
        <w:trPr>
          <w:cantSplit/>
        </w:trPr>
        <w:tc>
          <w:tcPr>
            <w:tcW w:w="2551" w:type="dxa"/>
          </w:tcPr>
          <w:p w14:paraId="4F220231" w14:textId="77777777" w:rsidR="00CC3CC9" w:rsidRPr="00074D04" w:rsidRDefault="00CC3CC9" w:rsidP="00CC3CC9">
            <w:pPr>
              <w:pStyle w:val="ENoteTableText"/>
              <w:tabs>
                <w:tab w:val="center" w:leader="dot" w:pos="2268"/>
              </w:tabs>
            </w:pPr>
            <w:r w:rsidRPr="00074D04">
              <w:t>s. 459</w:t>
            </w:r>
            <w:r w:rsidRPr="00074D04">
              <w:tab/>
            </w:r>
          </w:p>
        </w:tc>
        <w:tc>
          <w:tcPr>
            <w:tcW w:w="4537" w:type="dxa"/>
          </w:tcPr>
          <w:p w14:paraId="66BAF0BC" w14:textId="77777777" w:rsidR="00CC3CC9" w:rsidRPr="00074D04" w:rsidRDefault="00CC3CC9" w:rsidP="00CC3CC9">
            <w:pPr>
              <w:pStyle w:val="ENoteTableText"/>
            </w:pPr>
            <w:r w:rsidRPr="00074D04">
              <w:t>am. No. 45, 2005</w:t>
            </w:r>
          </w:p>
        </w:tc>
      </w:tr>
      <w:tr w:rsidR="00CC3CC9" w:rsidRPr="00074D04" w14:paraId="1CF6E0AF" w14:textId="77777777" w:rsidTr="00305E03">
        <w:trPr>
          <w:cantSplit/>
        </w:trPr>
        <w:tc>
          <w:tcPr>
            <w:tcW w:w="2551" w:type="dxa"/>
          </w:tcPr>
          <w:p w14:paraId="4C9FC534" w14:textId="77777777" w:rsidR="00CC3CC9" w:rsidRPr="00074D04" w:rsidRDefault="00CC3CC9" w:rsidP="00CC3CC9">
            <w:pPr>
              <w:pStyle w:val="ENoteTableText"/>
              <w:tabs>
                <w:tab w:val="center" w:leader="dot" w:pos="2268"/>
              </w:tabs>
            </w:pPr>
            <w:r w:rsidRPr="00074D04">
              <w:t>s 459A</w:t>
            </w:r>
            <w:r w:rsidRPr="00074D04">
              <w:tab/>
            </w:r>
          </w:p>
        </w:tc>
        <w:tc>
          <w:tcPr>
            <w:tcW w:w="4537" w:type="dxa"/>
          </w:tcPr>
          <w:p w14:paraId="285D4398" w14:textId="77777777" w:rsidR="00CC3CC9" w:rsidRPr="00074D04" w:rsidRDefault="00CC3CC9" w:rsidP="00CC3CC9">
            <w:pPr>
              <w:pStyle w:val="ENoteTableText"/>
            </w:pPr>
            <w:r w:rsidRPr="00074D04">
              <w:t>ad No 120, 2019</w:t>
            </w:r>
          </w:p>
        </w:tc>
      </w:tr>
      <w:tr w:rsidR="00CC3CC9" w:rsidRPr="00074D04" w14:paraId="7C270CA0" w14:textId="77777777" w:rsidTr="00305E03">
        <w:trPr>
          <w:cantSplit/>
        </w:trPr>
        <w:tc>
          <w:tcPr>
            <w:tcW w:w="2551" w:type="dxa"/>
          </w:tcPr>
          <w:p w14:paraId="46165178" w14:textId="77777777" w:rsidR="00CC3CC9" w:rsidRPr="00074D04" w:rsidRDefault="00CC3CC9" w:rsidP="00CC3CC9">
            <w:pPr>
              <w:pStyle w:val="ENoteTableText"/>
              <w:tabs>
                <w:tab w:val="center" w:leader="dot" w:pos="2268"/>
              </w:tabs>
            </w:pPr>
            <w:r w:rsidRPr="00074D04">
              <w:t>s. 460</w:t>
            </w:r>
            <w:r w:rsidRPr="00074D04">
              <w:tab/>
            </w:r>
          </w:p>
        </w:tc>
        <w:tc>
          <w:tcPr>
            <w:tcW w:w="4537" w:type="dxa"/>
          </w:tcPr>
          <w:p w14:paraId="614055C3" w14:textId="77777777" w:rsidR="00CC3CC9" w:rsidRPr="00074D04" w:rsidRDefault="00CC3CC9" w:rsidP="00CC3CC9">
            <w:pPr>
              <w:pStyle w:val="ENoteTableText"/>
            </w:pPr>
            <w:r w:rsidRPr="00074D04">
              <w:t>am. Nos. 45 and 119, 2005; No 109, 2014; No 126, 2015</w:t>
            </w:r>
          </w:p>
        </w:tc>
      </w:tr>
      <w:tr w:rsidR="00CC3CC9" w:rsidRPr="00074D04" w14:paraId="7C012163" w14:textId="77777777" w:rsidTr="00305E03">
        <w:trPr>
          <w:cantSplit/>
        </w:trPr>
        <w:tc>
          <w:tcPr>
            <w:tcW w:w="2551" w:type="dxa"/>
          </w:tcPr>
          <w:p w14:paraId="011C60D2" w14:textId="77777777" w:rsidR="00CC3CC9" w:rsidRPr="00074D04" w:rsidRDefault="00CC3CC9" w:rsidP="00CC3CC9">
            <w:pPr>
              <w:pStyle w:val="ENoteTableText"/>
              <w:tabs>
                <w:tab w:val="center" w:leader="dot" w:pos="2268"/>
              </w:tabs>
            </w:pPr>
            <w:r w:rsidRPr="00074D04">
              <w:t>s. 461</w:t>
            </w:r>
            <w:r w:rsidRPr="00074D04">
              <w:tab/>
            </w:r>
          </w:p>
        </w:tc>
        <w:tc>
          <w:tcPr>
            <w:tcW w:w="4537" w:type="dxa"/>
          </w:tcPr>
          <w:p w14:paraId="38BB1428" w14:textId="77777777" w:rsidR="00CC3CC9" w:rsidRPr="00074D04" w:rsidRDefault="00CC3CC9" w:rsidP="00CC3CC9">
            <w:pPr>
              <w:pStyle w:val="ENoteTableText"/>
            </w:pPr>
            <w:r w:rsidRPr="00074D04">
              <w:t>am. No. 45, 2005</w:t>
            </w:r>
          </w:p>
        </w:tc>
      </w:tr>
      <w:tr w:rsidR="00CC3CC9" w:rsidRPr="00074D04" w14:paraId="3BBE080E" w14:textId="77777777" w:rsidTr="00305E03">
        <w:trPr>
          <w:cantSplit/>
        </w:trPr>
        <w:tc>
          <w:tcPr>
            <w:tcW w:w="2551" w:type="dxa"/>
          </w:tcPr>
          <w:p w14:paraId="526ADCFB" w14:textId="77777777" w:rsidR="00CC3CC9" w:rsidRPr="00074D04" w:rsidRDefault="00CC3CC9" w:rsidP="00CC3CC9">
            <w:pPr>
              <w:pStyle w:val="ENoteTableText"/>
              <w:tabs>
                <w:tab w:val="center" w:leader="dot" w:pos="2268"/>
              </w:tabs>
            </w:pPr>
            <w:r w:rsidRPr="00074D04">
              <w:t>s 461A</w:t>
            </w:r>
            <w:r w:rsidRPr="00074D04">
              <w:tab/>
            </w:r>
          </w:p>
        </w:tc>
        <w:tc>
          <w:tcPr>
            <w:tcW w:w="4537" w:type="dxa"/>
          </w:tcPr>
          <w:p w14:paraId="68AC7980" w14:textId="77777777" w:rsidR="00CC3CC9" w:rsidRPr="00074D04" w:rsidRDefault="00CC3CC9" w:rsidP="00CC3CC9">
            <w:pPr>
              <w:pStyle w:val="ENoteTableText"/>
            </w:pPr>
            <w:r w:rsidRPr="00074D04">
              <w:t>ad No 120, 2019</w:t>
            </w:r>
          </w:p>
        </w:tc>
      </w:tr>
      <w:tr w:rsidR="00CC3CC9" w:rsidRPr="00074D04" w14:paraId="2924F34C" w14:textId="77777777" w:rsidTr="00305E03">
        <w:trPr>
          <w:cantSplit/>
        </w:trPr>
        <w:tc>
          <w:tcPr>
            <w:tcW w:w="2551" w:type="dxa"/>
          </w:tcPr>
          <w:p w14:paraId="0447D1CA" w14:textId="77777777" w:rsidR="00CC3CC9" w:rsidRPr="00074D04" w:rsidRDefault="00CC3CC9" w:rsidP="00CC3CC9">
            <w:pPr>
              <w:pStyle w:val="ENoteTableText"/>
              <w:tabs>
                <w:tab w:val="center" w:leader="dot" w:pos="2268"/>
              </w:tabs>
            </w:pPr>
            <w:r w:rsidRPr="00074D04">
              <w:t>s 462</w:t>
            </w:r>
            <w:r w:rsidRPr="00074D04">
              <w:tab/>
            </w:r>
          </w:p>
        </w:tc>
        <w:tc>
          <w:tcPr>
            <w:tcW w:w="4537" w:type="dxa"/>
          </w:tcPr>
          <w:p w14:paraId="5247D78C" w14:textId="77777777" w:rsidR="00CC3CC9" w:rsidRPr="00074D04" w:rsidRDefault="00CC3CC9" w:rsidP="00CC3CC9">
            <w:pPr>
              <w:pStyle w:val="ENoteTableText"/>
            </w:pPr>
            <w:r w:rsidRPr="00074D04">
              <w:t>am No 103, 2013</w:t>
            </w:r>
          </w:p>
        </w:tc>
      </w:tr>
      <w:tr w:rsidR="00CC3CC9" w:rsidRPr="00074D04" w14:paraId="1201CBD5" w14:textId="77777777" w:rsidTr="00305E03">
        <w:trPr>
          <w:cantSplit/>
        </w:trPr>
        <w:tc>
          <w:tcPr>
            <w:tcW w:w="2551" w:type="dxa"/>
          </w:tcPr>
          <w:p w14:paraId="0996717F" w14:textId="77777777" w:rsidR="00CC3CC9" w:rsidRPr="00074D04" w:rsidRDefault="00CC3CC9" w:rsidP="00CC3CC9">
            <w:pPr>
              <w:pStyle w:val="ENoteTableText"/>
              <w:keepNext/>
            </w:pPr>
            <w:r w:rsidRPr="00074D04">
              <w:rPr>
                <w:b/>
              </w:rPr>
              <w:t>Subdivision B</w:t>
            </w:r>
          </w:p>
        </w:tc>
        <w:tc>
          <w:tcPr>
            <w:tcW w:w="4537" w:type="dxa"/>
          </w:tcPr>
          <w:p w14:paraId="6B8CC22B" w14:textId="77777777" w:rsidR="00CC3CC9" w:rsidRPr="00074D04" w:rsidRDefault="00CC3CC9" w:rsidP="00CC3CC9">
            <w:pPr>
              <w:pStyle w:val="ENoteTableText"/>
            </w:pPr>
          </w:p>
        </w:tc>
      </w:tr>
      <w:tr w:rsidR="00CC3CC9" w:rsidRPr="00074D04" w14:paraId="7312E823" w14:textId="77777777" w:rsidTr="00305E03">
        <w:trPr>
          <w:cantSplit/>
        </w:trPr>
        <w:tc>
          <w:tcPr>
            <w:tcW w:w="2551" w:type="dxa"/>
          </w:tcPr>
          <w:p w14:paraId="69F5668B" w14:textId="77777777" w:rsidR="00CC3CC9" w:rsidRPr="00074D04" w:rsidRDefault="00CC3CC9" w:rsidP="00CC3CC9">
            <w:pPr>
              <w:pStyle w:val="ENoteTableText"/>
              <w:tabs>
                <w:tab w:val="center" w:leader="dot" w:pos="2268"/>
              </w:tabs>
            </w:pPr>
            <w:r w:rsidRPr="00074D04">
              <w:t>s 463A</w:t>
            </w:r>
            <w:r w:rsidRPr="00074D04">
              <w:tab/>
            </w:r>
          </w:p>
        </w:tc>
        <w:tc>
          <w:tcPr>
            <w:tcW w:w="4537" w:type="dxa"/>
          </w:tcPr>
          <w:p w14:paraId="066BDD3C" w14:textId="77777777" w:rsidR="00CC3CC9" w:rsidRPr="00074D04" w:rsidRDefault="00CC3CC9" w:rsidP="00CC3CC9">
            <w:pPr>
              <w:pStyle w:val="ENoteTableText"/>
            </w:pPr>
            <w:r w:rsidRPr="00074D04">
              <w:t>ad No 120, 2019</w:t>
            </w:r>
          </w:p>
        </w:tc>
      </w:tr>
      <w:tr w:rsidR="00CC3CC9" w:rsidRPr="00074D04" w14:paraId="5AA0FDE6" w14:textId="77777777" w:rsidTr="00305E03">
        <w:trPr>
          <w:cantSplit/>
        </w:trPr>
        <w:tc>
          <w:tcPr>
            <w:tcW w:w="2551" w:type="dxa"/>
          </w:tcPr>
          <w:p w14:paraId="37608066" w14:textId="77777777" w:rsidR="00CC3CC9" w:rsidRPr="00074D04" w:rsidRDefault="00CC3CC9" w:rsidP="00CC3CC9">
            <w:pPr>
              <w:pStyle w:val="ENoteTableText"/>
              <w:tabs>
                <w:tab w:val="center" w:leader="dot" w:pos="2268"/>
              </w:tabs>
            </w:pPr>
            <w:r w:rsidRPr="00074D04">
              <w:t>s. 463</w:t>
            </w:r>
            <w:r w:rsidRPr="00074D04">
              <w:tab/>
            </w:r>
          </w:p>
        </w:tc>
        <w:tc>
          <w:tcPr>
            <w:tcW w:w="4537" w:type="dxa"/>
          </w:tcPr>
          <w:p w14:paraId="0C2AA24C" w14:textId="77777777" w:rsidR="00CC3CC9" w:rsidRPr="00074D04" w:rsidRDefault="00CC3CC9" w:rsidP="00CC3CC9">
            <w:pPr>
              <w:pStyle w:val="ENoteTableText"/>
            </w:pPr>
            <w:r w:rsidRPr="00074D04">
              <w:t>am. No. 45, 2005; No 109, 2014; No 120, 2019</w:t>
            </w:r>
          </w:p>
        </w:tc>
      </w:tr>
      <w:tr w:rsidR="00CC3CC9" w:rsidRPr="00074D04" w14:paraId="48C6B3B4" w14:textId="77777777" w:rsidTr="00305E03">
        <w:trPr>
          <w:cantSplit/>
        </w:trPr>
        <w:tc>
          <w:tcPr>
            <w:tcW w:w="2551" w:type="dxa"/>
          </w:tcPr>
          <w:p w14:paraId="6D39348C" w14:textId="77777777" w:rsidR="00CC3CC9" w:rsidRPr="00074D04" w:rsidRDefault="00CC3CC9" w:rsidP="00CC3CC9">
            <w:pPr>
              <w:pStyle w:val="ENoteTableText"/>
              <w:tabs>
                <w:tab w:val="center" w:leader="dot" w:pos="2268"/>
              </w:tabs>
            </w:pPr>
            <w:r w:rsidRPr="00074D04">
              <w:t>s. 464</w:t>
            </w:r>
            <w:r w:rsidRPr="00074D04">
              <w:tab/>
            </w:r>
          </w:p>
        </w:tc>
        <w:tc>
          <w:tcPr>
            <w:tcW w:w="4537" w:type="dxa"/>
          </w:tcPr>
          <w:p w14:paraId="46A1D073" w14:textId="77777777" w:rsidR="00CC3CC9" w:rsidRPr="00074D04" w:rsidRDefault="00CC3CC9" w:rsidP="00CC3CC9">
            <w:pPr>
              <w:pStyle w:val="ENoteTableText"/>
            </w:pPr>
            <w:r w:rsidRPr="00074D04">
              <w:t>am. No. 45, 2005; No 109, 2014</w:t>
            </w:r>
          </w:p>
        </w:tc>
      </w:tr>
      <w:tr w:rsidR="00CC3CC9" w:rsidRPr="00074D04" w14:paraId="48B6CDCE" w14:textId="77777777" w:rsidTr="00305E03">
        <w:trPr>
          <w:cantSplit/>
        </w:trPr>
        <w:tc>
          <w:tcPr>
            <w:tcW w:w="2551" w:type="dxa"/>
          </w:tcPr>
          <w:p w14:paraId="09E8D7C3" w14:textId="77777777" w:rsidR="00CC3CC9" w:rsidRPr="00074D04" w:rsidRDefault="00CC3CC9" w:rsidP="00CC3CC9">
            <w:pPr>
              <w:pStyle w:val="ENoteTableText"/>
            </w:pPr>
            <w:r w:rsidRPr="00074D04">
              <w:rPr>
                <w:b/>
              </w:rPr>
              <w:t>Subdivision C</w:t>
            </w:r>
          </w:p>
        </w:tc>
        <w:tc>
          <w:tcPr>
            <w:tcW w:w="4537" w:type="dxa"/>
          </w:tcPr>
          <w:p w14:paraId="44A9FF60" w14:textId="77777777" w:rsidR="00CC3CC9" w:rsidRPr="00074D04" w:rsidRDefault="00CC3CC9" w:rsidP="00CC3CC9">
            <w:pPr>
              <w:pStyle w:val="ENoteTableText"/>
            </w:pPr>
          </w:p>
        </w:tc>
      </w:tr>
      <w:tr w:rsidR="00CC3CC9" w:rsidRPr="00074D04" w14:paraId="041CB1B8" w14:textId="77777777" w:rsidTr="00305E03">
        <w:trPr>
          <w:cantSplit/>
        </w:trPr>
        <w:tc>
          <w:tcPr>
            <w:tcW w:w="2551" w:type="dxa"/>
          </w:tcPr>
          <w:p w14:paraId="28024010" w14:textId="77777777" w:rsidR="00CC3CC9" w:rsidRPr="00074D04" w:rsidRDefault="00CC3CC9" w:rsidP="00CC3CC9">
            <w:pPr>
              <w:pStyle w:val="ENoteTableText"/>
              <w:tabs>
                <w:tab w:val="center" w:leader="dot" w:pos="2268"/>
              </w:tabs>
            </w:pPr>
            <w:r w:rsidRPr="00074D04">
              <w:t>s. 465</w:t>
            </w:r>
            <w:r w:rsidRPr="00074D04">
              <w:tab/>
            </w:r>
          </w:p>
        </w:tc>
        <w:tc>
          <w:tcPr>
            <w:tcW w:w="4537" w:type="dxa"/>
          </w:tcPr>
          <w:p w14:paraId="796072B0" w14:textId="77777777" w:rsidR="00CC3CC9" w:rsidRPr="00074D04" w:rsidRDefault="00CC3CC9" w:rsidP="00CC3CC9">
            <w:pPr>
              <w:pStyle w:val="ENoteTableText"/>
            </w:pPr>
            <w:r w:rsidRPr="00074D04">
              <w:t>am. No. 45, 2005; No 120, 2019</w:t>
            </w:r>
          </w:p>
        </w:tc>
      </w:tr>
      <w:tr w:rsidR="00CC3CC9" w:rsidRPr="00074D04" w14:paraId="6F6D9617" w14:textId="77777777" w:rsidTr="00305E03">
        <w:trPr>
          <w:cantSplit/>
        </w:trPr>
        <w:tc>
          <w:tcPr>
            <w:tcW w:w="2551" w:type="dxa"/>
          </w:tcPr>
          <w:p w14:paraId="5BDA82FC" w14:textId="77777777" w:rsidR="00CC3CC9" w:rsidRPr="00074D04" w:rsidRDefault="00CC3CC9" w:rsidP="00CC3CC9">
            <w:pPr>
              <w:pStyle w:val="ENoteTableText"/>
              <w:tabs>
                <w:tab w:val="center" w:leader="dot" w:pos="2268"/>
              </w:tabs>
            </w:pPr>
            <w:r w:rsidRPr="00074D04">
              <w:t>s. 466</w:t>
            </w:r>
            <w:r w:rsidRPr="00074D04">
              <w:tab/>
            </w:r>
          </w:p>
        </w:tc>
        <w:tc>
          <w:tcPr>
            <w:tcW w:w="4537" w:type="dxa"/>
          </w:tcPr>
          <w:p w14:paraId="68DFDEA7" w14:textId="77777777" w:rsidR="00CC3CC9" w:rsidRPr="00074D04" w:rsidRDefault="00CC3CC9" w:rsidP="00CC3CC9">
            <w:pPr>
              <w:pStyle w:val="ENoteTableText"/>
            </w:pPr>
            <w:r w:rsidRPr="00074D04">
              <w:t>am. No. 45, 2005; No 120, 2019</w:t>
            </w:r>
          </w:p>
        </w:tc>
      </w:tr>
      <w:tr w:rsidR="00CC3CC9" w:rsidRPr="00074D04" w14:paraId="3793560F" w14:textId="77777777" w:rsidTr="00305E03">
        <w:trPr>
          <w:cantSplit/>
        </w:trPr>
        <w:tc>
          <w:tcPr>
            <w:tcW w:w="2551" w:type="dxa"/>
          </w:tcPr>
          <w:p w14:paraId="5A23DFFF" w14:textId="77777777" w:rsidR="00CC3CC9" w:rsidRPr="00074D04" w:rsidRDefault="00CC3CC9" w:rsidP="00CC3CC9">
            <w:pPr>
              <w:pStyle w:val="ENoteTableText"/>
              <w:tabs>
                <w:tab w:val="center" w:leader="dot" w:pos="2268"/>
              </w:tabs>
            </w:pPr>
            <w:r w:rsidRPr="00074D04">
              <w:t>s. 467</w:t>
            </w:r>
            <w:r w:rsidRPr="00074D04">
              <w:tab/>
            </w:r>
          </w:p>
        </w:tc>
        <w:tc>
          <w:tcPr>
            <w:tcW w:w="4537" w:type="dxa"/>
          </w:tcPr>
          <w:p w14:paraId="2D552C5A" w14:textId="77777777" w:rsidR="00CC3CC9" w:rsidRPr="00074D04" w:rsidRDefault="00CC3CC9" w:rsidP="00CC3CC9">
            <w:pPr>
              <w:pStyle w:val="ENoteTableText"/>
            </w:pPr>
            <w:r w:rsidRPr="00074D04">
              <w:t>am. No. 45, 2005</w:t>
            </w:r>
          </w:p>
        </w:tc>
      </w:tr>
      <w:tr w:rsidR="00CC3CC9" w:rsidRPr="00074D04" w14:paraId="127699CF" w14:textId="77777777" w:rsidTr="00305E03">
        <w:trPr>
          <w:cantSplit/>
        </w:trPr>
        <w:tc>
          <w:tcPr>
            <w:tcW w:w="2551" w:type="dxa"/>
          </w:tcPr>
          <w:p w14:paraId="2A593D5D" w14:textId="77777777" w:rsidR="00CC3CC9" w:rsidRPr="00074D04" w:rsidRDefault="00CC3CC9" w:rsidP="00CC3CC9">
            <w:pPr>
              <w:pStyle w:val="ENoteTableText"/>
              <w:tabs>
                <w:tab w:val="center" w:leader="dot" w:pos="2268"/>
              </w:tabs>
            </w:pPr>
          </w:p>
        </w:tc>
        <w:tc>
          <w:tcPr>
            <w:tcW w:w="4537" w:type="dxa"/>
          </w:tcPr>
          <w:p w14:paraId="3C93F04D" w14:textId="77777777" w:rsidR="00CC3CC9" w:rsidRPr="00074D04" w:rsidRDefault="00CC3CC9" w:rsidP="00CC3CC9">
            <w:pPr>
              <w:pStyle w:val="ENoteTableText"/>
            </w:pPr>
            <w:r w:rsidRPr="00074D04">
              <w:t>rep No 120, 2019</w:t>
            </w:r>
          </w:p>
        </w:tc>
      </w:tr>
      <w:tr w:rsidR="00CC3CC9" w:rsidRPr="00074D04" w14:paraId="7241AEF5" w14:textId="77777777" w:rsidTr="00305E03">
        <w:trPr>
          <w:cantSplit/>
        </w:trPr>
        <w:tc>
          <w:tcPr>
            <w:tcW w:w="2551" w:type="dxa"/>
          </w:tcPr>
          <w:p w14:paraId="6AF759E3" w14:textId="77777777" w:rsidR="00CC3CC9" w:rsidRPr="00074D04" w:rsidRDefault="00CC3CC9" w:rsidP="00CC3CC9">
            <w:pPr>
              <w:pStyle w:val="ENoteTableText"/>
              <w:tabs>
                <w:tab w:val="center" w:leader="dot" w:pos="2268"/>
              </w:tabs>
            </w:pPr>
            <w:r w:rsidRPr="00074D04">
              <w:t>s. 468</w:t>
            </w:r>
            <w:r w:rsidRPr="00074D04">
              <w:tab/>
            </w:r>
          </w:p>
        </w:tc>
        <w:tc>
          <w:tcPr>
            <w:tcW w:w="4537" w:type="dxa"/>
          </w:tcPr>
          <w:p w14:paraId="2E404271" w14:textId="77777777" w:rsidR="00CC3CC9" w:rsidRPr="00074D04" w:rsidRDefault="00CC3CC9" w:rsidP="00CC3CC9">
            <w:pPr>
              <w:pStyle w:val="ENoteTableText"/>
            </w:pPr>
            <w:r w:rsidRPr="00074D04">
              <w:t>am. Nos. 8 and 45, 2005; No 103, 2013; No 120, 2019</w:t>
            </w:r>
          </w:p>
        </w:tc>
      </w:tr>
      <w:tr w:rsidR="00CC3CC9" w:rsidRPr="00074D04" w14:paraId="5658D41E" w14:textId="77777777" w:rsidTr="00305E03">
        <w:trPr>
          <w:cantSplit/>
        </w:trPr>
        <w:tc>
          <w:tcPr>
            <w:tcW w:w="2551" w:type="dxa"/>
          </w:tcPr>
          <w:p w14:paraId="5CE1D8E6" w14:textId="77777777" w:rsidR="00CC3CC9" w:rsidRPr="00074D04" w:rsidRDefault="00CC3CC9" w:rsidP="00CC3CC9">
            <w:pPr>
              <w:pStyle w:val="ENoteTableText"/>
              <w:tabs>
                <w:tab w:val="center" w:leader="dot" w:pos="2268"/>
              </w:tabs>
            </w:pPr>
            <w:r w:rsidRPr="00074D04">
              <w:t>s. 469</w:t>
            </w:r>
            <w:r w:rsidRPr="00074D04">
              <w:tab/>
            </w:r>
          </w:p>
        </w:tc>
        <w:tc>
          <w:tcPr>
            <w:tcW w:w="4537" w:type="dxa"/>
          </w:tcPr>
          <w:p w14:paraId="5F4ADEF9" w14:textId="77777777" w:rsidR="00CC3CC9" w:rsidRPr="00074D04" w:rsidRDefault="00CC3CC9" w:rsidP="00CC3CC9">
            <w:pPr>
              <w:pStyle w:val="ENoteTableText"/>
            </w:pPr>
            <w:r w:rsidRPr="00074D04">
              <w:t>am. No. 45, 2005</w:t>
            </w:r>
          </w:p>
        </w:tc>
      </w:tr>
      <w:tr w:rsidR="00CC3CC9" w:rsidRPr="00074D04" w14:paraId="4F7CA76D" w14:textId="77777777" w:rsidTr="00305E03">
        <w:trPr>
          <w:cantSplit/>
        </w:trPr>
        <w:tc>
          <w:tcPr>
            <w:tcW w:w="2551" w:type="dxa"/>
          </w:tcPr>
          <w:p w14:paraId="28CE5EB0" w14:textId="77777777" w:rsidR="00CC3CC9" w:rsidRPr="00074D04" w:rsidRDefault="00CC3CC9" w:rsidP="00CC3CC9">
            <w:pPr>
              <w:pStyle w:val="ENoteTableText"/>
              <w:tabs>
                <w:tab w:val="center" w:leader="dot" w:pos="2268"/>
              </w:tabs>
            </w:pPr>
            <w:r w:rsidRPr="00074D04">
              <w:t>s. 471</w:t>
            </w:r>
            <w:r w:rsidRPr="00074D04">
              <w:tab/>
            </w:r>
          </w:p>
        </w:tc>
        <w:tc>
          <w:tcPr>
            <w:tcW w:w="4537" w:type="dxa"/>
          </w:tcPr>
          <w:p w14:paraId="10134CF9" w14:textId="77777777" w:rsidR="00CC3CC9" w:rsidRPr="00074D04" w:rsidRDefault="00CC3CC9" w:rsidP="00CC3CC9">
            <w:pPr>
              <w:pStyle w:val="ENoteTableText"/>
            </w:pPr>
            <w:r w:rsidRPr="00074D04">
              <w:t>am. No. 5, 2011</w:t>
            </w:r>
          </w:p>
        </w:tc>
      </w:tr>
      <w:tr w:rsidR="00CC3CC9" w:rsidRPr="00074D04" w14:paraId="105B679F" w14:textId="77777777" w:rsidTr="00305E03">
        <w:trPr>
          <w:cantSplit/>
        </w:trPr>
        <w:tc>
          <w:tcPr>
            <w:tcW w:w="2551" w:type="dxa"/>
          </w:tcPr>
          <w:p w14:paraId="7C2FD88F" w14:textId="77777777" w:rsidR="00CC3CC9" w:rsidRPr="00074D04" w:rsidRDefault="00CC3CC9" w:rsidP="00CC3CC9">
            <w:pPr>
              <w:pStyle w:val="ENoteTableText"/>
              <w:tabs>
                <w:tab w:val="center" w:leader="dot" w:pos="2268"/>
              </w:tabs>
            </w:pPr>
            <w:r w:rsidRPr="00074D04">
              <w:t>s 472</w:t>
            </w:r>
            <w:r w:rsidRPr="00074D04">
              <w:tab/>
            </w:r>
          </w:p>
        </w:tc>
        <w:tc>
          <w:tcPr>
            <w:tcW w:w="4537" w:type="dxa"/>
          </w:tcPr>
          <w:p w14:paraId="5293EF97" w14:textId="77777777" w:rsidR="00CC3CC9" w:rsidRPr="00074D04" w:rsidRDefault="00CC3CC9" w:rsidP="00CC3CC9">
            <w:pPr>
              <w:pStyle w:val="ENoteTableText"/>
            </w:pPr>
            <w:r w:rsidRPr="00074D04">
              <w:t>am No 103, 2013; No 120, 2019; No 140, 2021</w:t>
            </w:r>
          </w:p>
        </w:tc>
      </w:tr>
      <w:tr w:rsidR="00CC3CC9" w:rsidRPr="00074D04" w14:paraId="5383363C" w14:textId="77777777" w:rsidTr="00305E03">
        <w:trPr>
          <w:cantSplit/>
        </w:trPr>
        <w:tc>
          <w:tcPr>
            <w:tcW w:w="2551" w:type="dxa"/>
          </w:tcPr>
          <w:p w14:paraId="1DA30A97" w14:textId="77777777" w:rsidR="00CC3CC9" w:rsidRPr="00074D04" w:rsidRDefault="00CC3CC9" w:rsidP="00CC3CC9">
            <w:pPr>
              <w:pStyle w:val="ENoteTableText"/>
              <w:keepNext/>
            </w:pPr>
            <w:r w:rsidRPr="00074D04">
              <w:rPr>
                <w:b/>
              </w:rPr>
              <w:t>Division 3</w:t>
            </w:r>
          </w:p>
        </w:tc>
        <w:tc>
          <w:tcPr>
            <w:tcW w:w="4537" w:type="dxa"/>
          </w:tcPr>
          <w:p w14:paraId="12DA15CE" w14:textId="77777777" w:rsidR="00CC3CC9" w:rsidRPr="00074D04" w:rsidRDefault="00CC3CC9" w:rsidP="00CC3CC9">
            <w:pPr>
              <w:pStyle w:val="ENoteTableText"/>
            </w:pPr>
          </w:p>
        </w:tc>
      </w:tr>
      <w:tr w:rsidR="00CC3CC9" w:rsidRPr="00074D04" w14:paraId="0363F413" w14:textId="77777777" w:rsidTr="00305E03">
        <w:trPr>
          <w:cantSplit/>
        </w:trPr>
        <w:tc>
          <w:tcPr>
            <w:tcW w:w="2551" w:type="dxa"/>
          </w:tcPr>
          <w:p w14:paraId="6BC470B0" w14:textId="77777777" w:rsidR="00CC3CC9" w:rsidRPr="00074D04" w:rsidRDefault="00CC3CC9" w:rsidP="00CC3CC9">
            <w:pPr>
              <w:pStyle w:val="ENoteTableText"/>
              <w:tabs>
                <w:tab w:val="center" w:leader="dot" w:pos="2268"/>
              </w:tabs>
            </w:pPr>
            <w:r w:rsidRPr="00074D04">
              <w:t>s. 474</w:t>
            </w:r>
            <w:r w:rsidRPr="00074D04">
              <w:tab/>
            </w:r>
          </w:p>
        </w:tc>
        <w:tc>
          <w:tcPr>
            <w:tcW w:w="4537" w:type="dxa"/>
          </w:tcPr>
          <w:p w14:paraId="6A24086C" w14:textId="77777777" w:rsidR="00CC3CC9" w:rsidRPr="00074D04" w:rsidRDefault="00CC3CC9" w:rsidP="00CC3CC9">
            <w:pPr>
              <w:pStyle w:val="ENoteTableText"/>
            </w:pPr>
            <w:r w:rsidRPr="00074D04">
              <w:t>am. No. 152, 2000; No. 45, 2005</w:t>
            </w:r>
          </w:p>
        </w:tc>
      </w:tr>
      <w:tr w:rsidR="00CC3CC9" w:rsidRPr="00074D04" w14:paraId="160D5116" w14:textId="77777777" w:rsidTr="00305E03">
        <w:trPr>
          <w:cantSplit/>
        </w:trPr>
        <w:tc>
          <w:tcPr>
            <w:tcW w:w="2551" w:type="dxa"/>
          </w:tcPr>
          <w:p w14:paraId="2C973267" w14:textId="77777777" w:rsidR="00CC3CC9" w:rsidRPr="00074D04" w:rsidRDefault="00CC3CC9" w:rsidP="00CC3CC9">
            <w:pPr>
              <w:pStyle w:val="ENoteTableText"/>
              <w:tabs>
                <w:tab w:val="center" w:leader="dot" w:pos="2268"/>
              </w:tabs>
            </w:pPr>
            <w:r w:rsidRPr="00074D04">
              <w:t>s. 475</w:t>
            </w:r>
            <w:r w:rsidRPr="00074D04">
              <w:tab/>
            </w:r>
          </w:p>
        </w:tc>
        <w:tc>
          <w:tcPr>
            <w:tcW w:w="4537" w:type="dxa"/>
          </w:tcPr>
          <w:p w14:paraId="3F75676B" w14:textId="77777777" w:rsidR="00CC3CC9" w:rsidRPr="00074D04" w:rsidRDefault="00CC3CC9" w:rsidP="00CC3CC9">
            <w:pPr>
              <w:pStyle w:val="ENoteTableText"/>
            </w:pPr>
            <w:r w:rsidRPr="00074D04">
              <w:t>am. No. 152, 2000; No. 5, 2001; No. 45, 2005; No 103, 2013; No 4, 2016</w:t>
            </w:r>
          </w:p>
        </w:tc>
      </w:tr>
      <w:tr w:rsidR="00CC3CC9" w:rsidRPr="00074D04" w14:paraId="52920947" w14:textId="77777777" w:rsidTr="00305E03">
        <w:trPr>
          <w:cantSplit/>
        </w:trPr>
        <w:tc>
          <w:tcPr>
            <w:tcW w:w="2551" w:type="dxa"/>
          </w:tcPr>
          <w:p w14:paraId="17EC6AF9" w14:textId="77777777" w:rsidR="00CC3CC9" w:rsidRPr="00074D04" w:rsidRDefault="00CC3CC9" w:rsidP="00CC3CC9">
            <w:pPr>
              <w:pStyle w:val="ENoteTableText"/>
              <w:tabs>
                <w:tab w:val="center" w:leader="dot" w:pos="2268"/>
              </w:tabs>
            </w:pPr>
            <w:r w:rsidRPr="00074D04">
              <w:t>s. 476</w:t>
            </w:r>
            <w:r w:rsidRPr="00074D04">
              <w:tab/>
            </w:r>
          </w:p>
        </w:tc>
        <w:tc>
          <w:tcPr>
            <w:tcW w:w="4537" w:type="dxa"/>
          </w:tcPr>
          <w:p w14:paraId="63D08BDA" w14:textId="77777777" w:rsidR="00CC3CC9" w:rsidRPr="00074D04" w:rsidRDefault="00CC3CC9" w:rsidP="00CC3CC9">
            <w:pPr>
              <w:pStyle w:val="ENoteTableText"/>
            </w:pPr>
            <w:r w:rsidRPr="00074D04">
              <w:t>am. No. 152, 2000; No. 5, 2001; No. 45, 2005; No 103, 2013; No 4, 2016</w:t>
            </w:r>
          </w:p>
        </w:tc>
      </w:tr>
      <w:tr w:rsidR="00CC3CC9" w:rsidRPr="00074D04" w14:paraId="2C7745F9" w14:textId="77777777" w:rsidTr="00305E03">
        <w:trPr>
          <w:cantSplit/>
        </w:trPr>
        <w:tc>
          <w:tcPr>
            <w:tcW w:w="2551" w:type="dxa"/>
          </w:tcPr>
          <w:p w14:paraId="477AD5E3" w14:textId="77777777" w:rsidR="00CC3CC9" w:rsidRPr="00074D04" w:rsidRDefault="00CC3CC9" w:rsidP="00CC3CC9">
            <w:pPr>
              <w:pStyle w:val="ENoteTableText"/>
              <w:tabs>
                <w:tab w:val="center" w:leader="dot" w:pos="2268"/>
              </w:tabs>
            </w:pPr>
            <w:r w:rsidRPr="00074D04">
              <w:t>s. 477</w:t>
            </w:r>
            <w:r w:rsidRPr="00074D04">
              <w:tab/>
            </w:r>
          </w:p>
        </w:tc>
        <w:tc>
          <w:tcPr>
            <w:tcW w:w="4537" w:type="dxa"/>
          </w:tcPr>
          <w:p w14:paraId="4E6C5149" w14:textId="77777777" w:rsidR="00CC3CC9" w:rsidRPr="00074D04" w:rsidRDefault="00CC3CC9" w:rsidP="00CC3CC9">
            <w:pPr>
              <w:pStyle w:val="ENoteTableText"/>
            </w:pPr>
            <w:r w:rsidRPr="00074D04">
              <w:t>am. No. 45, 2005</w:t>
            </w:r>
          </w:p>
        </w:tc>
      </w:tr>
      <w:tr w:rsidR="00CC3CC9" w:rsidRPr="00074D04" w14:paraId="4BB647F0" w14:textId="77777777" w:rsidTr="00305E03">
        <w:trPr>
          <w:cantSplit/>
        </w:trPr>
        <w:tc>
          <w:tcPr>
            <w:tcW w:w="2551" w:type="dxa"/>
          </w:tcPr>
          <w:p w14:paraId="76C41CDF" w14:textId="77777777" w:rsidR="00CC3CC9" w:rsidRPr="00074D04" w:rsidRDefault="00CC3CC9" w:rsidP="00CC3CC9">
            <w:pPr>
              <w:pStyle w:val="ENoteTableText"/>
            </w:pPr>
            <w:r w:rsidRPr="00074D04">
              <w:rPr>
                <w:b/>
              </w:rPr>
              <w:t>Part 23</w:t>
            </w:r>
          </w:p>
        </w:tc>
        <w:tc>
          <w:tcPr>
            <w:tcW w:w="4537" w:type="dxa"/>
          </w:tcPr>
          <w:p w14:paraId="5C9498C9" w14:textId="77777777" w:rsidR="00CC3CC9" w:rsidRPr="00074D04" w:rsidRDefault="00CC3CC9" w:rsidP="00CC3CC9">
            <w:pPr>
              <w:pStyle w:val="ENoteTableText"/>
            </w:pPr>
          </w:p>
        </w:tc>
      </w:tr>
      <w:tr w:rsidR="00CC3CC9" w:rsidRPr="00074D04" w14:paraId="340C8E5A" w14:textId="77777777" w:rsidTr="00305E03">
        <w:trPr>
          <w:cantSplit/>
        </w:trPr>
        <w:tc>
          <w:tcPr>
            <w:tcW w:w="2551" w:type="dxa"/>
          </w:tcPr>
          <w:p w14:paraId="2AF291C3" w14:textId="77777777" w:rsidR="00CC3CC9" w:rsidRPr="00074D04" w:rsidRDefault="00CC3CC9" w:rsidP="00CC3CC9">
            <w:pPr>
              <w:pStyle w:val="ENoteTableText"/>
              <w:tabs>
                <w:tab w:val="center" w:leader="dot" w:pos="2268"/>
              </w:tabs>
            </w:pPr>
            <w:r w:rsidRPr="00074D04">
              <w:t>s. 480</w:t>
            </w:r>
            <w:r w:rsidRPr="00074D04">
              <w:tab/>
            </w:r>
          </w:p>
        </w:tc>
        <w:tc>
          <w:tcPr>
            <w:tcW w:w="4537" w:type="dxa"/>
          </w:tcPr>
          <w:p w14:paraId="36CEBBEF" w14:textId="77777777" w:rsidR="00CC3CC9" w:rsidRPr="00074D04" w:rsidRDefault="00CC3CC9" w:rsidP="00CC3CC9">
            <w:pPr>
              <w:pStyle w:val="ENoteTableText"/>
            </w:pPr>
            <w:r w:rsidRPr="00074D04">
              <w:t>am. No. 52, 1999</w:t>
            </w:r>
          </w:p>
        </w:tc>
      </w:tr>
      <w:tr w:rsidR="00CC3CC9" w:rsidRPr="00074D04" w14:paraId="5F93BD4D" w14:textId="77777777" w:rsidTr="00305E03">
        <w:trPr>
          <w:cantSplit/>
        </w:trPr>
        <w:tc>
          <w:tcPr>
            <w:tcW w:w="2551" w:type="dxa"/>
          </w:tcPr>
          <w:p w14:paraId="60BDD3F5" w14:textId="77777777" w:rsidR="00CC3CC9" w:rsidRPr="00074D04" w:rsidRDefault="00CC3CC9" w:rsidP="00CC3CC9">
            <w:pPr>
              <w:pStyle w:val="ENoteTableText"/>
              <w:tabs>
                <w:tab w:val="center" w:leader="dot" w:pos="2268"/>
              </w:tabs>
            </w:pPr>
          </w:p>
        </w:tc>
        <w:tc>
          <w:tcPr>
            <w:tcW w:w="4537" w:type="dxa"/>
          </w:tcPr>
          <w:p w14:paraId="6D793FDC" w14:textId="77777777" w:rsidR="00CC3CC9" w:rsidRPr="00074D04" w:rsidRDefault="00CC3CC9" w:rsidP="00CC3CC9">
            <w:pPr>
              <w:pStyle w:val="ENoteTableText"/>
            </w:pPr>
            <w:r w:rsidRPr="00074D04">
              <w:t>rep No 109, 2014</w:t>
            </w:r>
          </w:p>
        </w:tc>
      </w:tr>
      <w:tr w:rsidR="00CC3CC9" w:rsidRPr="00074D04" w14:paraId="20433C6B" w14:textId="77777777" w:rsidTr="00305E03">
        <w:trPr>
          <w:cantSplit/>
        </w:trPr>
        <w:tc>
          <w:tcPr>
            <w:tcW w:w="2551" w:type="dxa"/>
          </w:tcPr>
          <w:p w14:paraId="41D21FD8" w14:textId="77777777" w:rsidR="00CC3CC9" w:rsidRPr="00074D04" w:rsidRDefault="00CC3CC9" w:rsidP="00CC3CC9">
            <w:pPr>
              <w:pStyle w:val="ENoteTableText"/>
              <w:tabs>
                <w:tab w:val="center" w:leader="dot" w:pos="2268"/>
              </w:tabs>
            </w:pPr>
            <w:r w:rsidRPr="00074D04">
              <w:t>s. 480A</w:t>
            </w:r>
            <w:r w:rsidRPr="00074D04">
              <w:tab/>
            </w:r>
          </w:p>
        </w:tc>
        <w:tc>
          <w:tcPr>
            <w:tcW w:w="4537" w:type="dxa"/>
          </w:tcPr>
          <w:p w14:paraId="351C7863" w14:textId="77777777" w:rsidR="00CC3CC9" w:rsidRPr="00074D04" w:rsidRDefault="00CC3CC9" w:rsidP="00CC3CC9">
            <w:pPr>
              <w:pStyle w:val="ENoteTableText"/>
            </w:pPr>
            <w:r w:rsidRPr="00074D04">
              <w:t>ad. No. 52, 1999</w:t>
            </w:r>
          </w:p>
        </w:tc>
      </w:tr>
      <w:tr w:rsidR="00CC3CC9" w:rsidRPr="00074D04" w14:paraId="6910F3CD" w14:textId="77777777" w:rsidTr="00305E03">
        <w:trPr>
          <w:cantSplit/>
        </w:trPr>
        <w:tc>
          <w:tcPr>
            <w:tcW w:w="2551" w:type="dxa"/>
          </w:tcPr>
          <w:p w14:paraId="4E718F2A" w14:textId="77777777" w:rsidR="00CC3CC9" w:rsidRPr="00074D04" w:rsidRDefault="00CC3CC9" w:rsidP="00CC3CC9">
            <w:pPr>
              <w:pStyle w:val="ENoteTableText"/>
            </w:pPr>
          </w:p>
        </w:tc>
        <w:tc>
          <w:tcPr>
            <w:tcW w:w="4537" w:type="dxa"/>
          </w:tcPr>
          <w:p w14:paraId="758E243B" w14:textId="77777777" w:rsidR="00CC3CC9" w:rsidRPr="00074D04" w:rsidRDefault="00CC3CC9" w:rsidP="00CC3CC9">
            <w:pPr>
              <w:pStyle w:val="ENoteTableText"/>
            </w:pPr>
            <w:r w:rsidRPr="00074D04">
              <w:t>am. No. 45, 2005; No 103, 2013</w:t>
            </w:r>
          </w:p>
        </w:tc>
      </w:tr>
      <w:tr w:rsidR="00CC3CC9" w:rsidRPr="00074D04" w14:paraId="5E7053E2" w14:textId="77777777" w:rsidTr="00305E03">
        <w:trPr>
          <w:cantSplit/>
        </w:trPr>
        <w:tc>
          <w:tcPr>
            <w:tcW w:w="2551" w:type="dxa"/>
          </w:tcPr>
          <w:p w14:paraId="4A65EFCA" w14:textId="77777777" w:rsidR="00CC3CC9" w:rsidRPr="00074D04" w:rsidRDefault="00CC3CC9" w:rsidP="00CC3CC9">
            <w:pPr>
              <w:pStyle w:val="ENoteTableText"/>
              <w:tabs>
                <w:tab w:val="center" w:leader="dot" w:pos="2268"/>
              </w:tabs>
            </w:pPr>
          </w:p>
        </w:tc>
        <w:tc>
          <w:tcPr>
            <w:tcW w:w="4537" w:type="dxa"/>
          </w:tcPr>
          <w:p w14:paraId="43ACFCF0" w14:textId="77777777" w:rsidR="00CC3CC9" w:rsidRPr="00074D04" w:rsidRDefault="00CC3CC9" w:rsidP="00CC3CC9">
            <w:pPr>
              <w:pStyle w:val="ENoteTableText"/>
            </w:pPr>
            <w:r w:rsidRPr="00074D04">
              <w:t>rep No 109, 2014</w:t>
            </w:r>
          </w:p>
        </w:tc>
      </w:tr>
      <w:tr w:rsidR="00CC3CC9" w:rsidRPr="00074D04" w14:paraId="65734BFF" w14:textId="77777777" w:rsidTr="00305E03">
        <w:trPr>
          <w:cantSplit/>
        </w:trPr>
        <w:tc>
          <w:tcPr>
            <w:tcW w:w="2551" w:type="dxa"/>
          </w:tcPr>
          <w:p w14:paraId="164EF6FF" w14:textId="77777777" w:rsidR="00CC3CC9" w:rsidRPr="00074D04" w:rsidRDefault="00CC3CC9" w:rsidP="00CC3CC9">
            <w:pPr>
              <w:pStyle w:val="ENoteTableText"/>
              <w:tabs>
                <w:tab w:val="center" w:leader="dot" w:pos="2268"/>
              </w:tabs>
            </w:pPr>
            <w:r w:rsidRPr="00074D04">
              <w:t>s. 481</w:t>
            </w:r>
            <w:r w:rsidRPr="00074D04">
              <w:tab/>
            </w:r>
          </w:p>
        </w:tc>
        <w:tc>
          <w:tcPr>
            <w:tcW w:w="4537" w:type="dxa"/>
          </w:tcPr>
          <w:p w14:paraId="6E664BB5" w14:textId="77777777" w:rsidR="00CC3CC9" w:rsidRPr="00074D04" w:rsidRDefault="00CC3CC9" w:rsidP="00CC3CC9">
            <w:pPr>
              <w:pStyle w:val="ENoteTableText"/>
            </w:pPr>
            <w:r w:rsidRPr="00074D04">
              <w:t>am. No. 45, 2005</w:t>
            </w:r>
          </w:p>
        </w:tc>
      </w:tr>
      <w:tr w:rsidR="00CC3CC9" w:rsidRPr="00074D04" w14:paraId="4DAE0EDE" w14:textId="77777777" w:rsidTr="00305E03">
        <w:trPr>
          <w:cantSplit/>
        </w:trPr>
        <w:tc>
          <w:tcPr>
            <w:tcW w:w="2551" w:type="dxa"/>
          </w:tcPr>
          <w:p w14:paraId="13376F8C" w14:textId="77777777" w:rsidR="00CC3CC9" w:rsidRPr="00074D04" w:rsidRDefault="00CC3CC9" w:rsidP="00CC3CC9">
            <w:pPr>
              <w:pStyle w:val="ENoteTableText"/>
              <w:tabs>
                <w:tab w:val="center" w:leader="dot" w:pos="2268"/>
              </w:tabs>
            </w:pPr>
          </w:p>
        </w:tc>
        <w:tc>
          <w:tcPr>
            <w:tcW w:w="4537" w:type="dxa"/>
          </w:tcPr>
          <w:p w14:paraId="50BF15A4" w14:textId="77777777" w:rsidR="00CC3CC9" w:rsidRPr="00074D04" w:rsidRDefault="00CC3CC9" w:rsidP="00CC3CC9">
            <w:pPr>
              <w:pStyle w:val="ENoteTableText"/>
            </w:pPr>
            <w:r w:rsidRPr="00074D04">
              <w:t>rep No 109, 2014</w:t>
            </w:r>
          </w:p>
        </w:tc>
      </w:tr>
      <w:tr w:rsidR="00CC3CC9" w:rsidRPr="00074D04" w14:paraId="4FD1FCE8" w14:textId="77777777" w:rsidTr="00305E03">
        <w:trPr>
          <w:cantSplit/>
        </w:trPr>
        <w:tc>
          <w:tcPr>
            <w:tcW w:w="2551" w:type="dxa"/>
          </w:tcPr>
          <w:p w14:paraId="297D2FC5" w14:textId="77777777" w:rsidR="00CC3CC9" w:rsidRPr="00074D04" w:rsidRDefault="00CC3CC9" w:rsidP="00CC3CC9">
            <w:pPr>
              <w:pStyle w:val="ENoteTableText"/>
              <w:tabs>
                <w:tab w:val="center" w:leader="dot" w:pos="2268"/>
              </w:tabs>
            </w:pPr>
            <w:r w:rsidRPr="00074D04">
              <w:t>s. 483</w:t>
            </w:r>
            <w:r w:rsidRPr="00074D04">
              <w:tab/>
            </w:r>
          </w:p>
        </w:tc>
        <w:tc>
          <w:tcPr>
            <w:tcW w:w="4537" w:type="dxa"/>
          </w:tcPr>
          <w:p w14:paraId="429E593B" w14:textId="77777777" w:rsidR="00CC3CC9" w:rsidRPr="00074D04" w:rsidRDefault="00CC3CC9" w:rsidP="00CC3CC9">
            <w:pPr>
              <w:pStyle w:val="ENoteTableText"/>
            </w:pPr>
            <w:r w:rsidRPr="00074D04">
              <w:t>am. No. 103, 2010</w:t>
            </w:r>
          </w:p>
        </w:tc>
      </w:tr>
      <w:tr w:rsidR="00CC3CC9" w:rsidRPr="00074D04" w14:paraId="519CE19F" w14:textId="77777777" w:rsidTr="00305E03">
        <w:trPr>
          <w:cantSplit/>
        </w:trPr>
        <w:tc>
          <w:tcPr>
            <w:tcW w:w="2551" w:type="dxa"/>
          </w:tcPr>
          <w:p w14:paraId="45E02D44" w14:textId="77777777" w:rsidR="00CC3CC9" w:rsidRPr="00074D04" w:rsidRDefault="00CC3CC9" w:rsidP="00CC3CC9">
            <w:pPr>
              <w:pStyle w:val="ENoteTableText"/>
            </w:pPr>
            <w:r w:rsidRPr="00074D04">
              <w:rPr>
                <w:b/>
              </w:rPr>
              <w:t>Part 24A</w:t>
            </w:r>
          </w:p>
        </w:tc>
        <w:tc>
          <w:tcPr>
            <w:tcW w:w="4537" w:type="dxa"/>
          </w:tcPr>
          <w:p w14:paraId="44357380" w14:textId="77777777" w:rsidR="00CC3CC9" w:rsidRPr="00074D04" w:rsidRDefault="00CC3CC9" w:rsidP="00CC3CC9">
            <w:pPr>
              <w:pStyle w:val="ENoteTableText"/>
            </w:pPr>
          </w:p>
        </w:tc>
      </w:tr>
      <w:tr w:rsidR="00CC3CC9" w:rsidRPr="00074D04" w14:paraId="0DAAB1C7" w14:textId="77777777" w:rsidTr="00305E03">
        <w:trPr>
          <w:cantSplit/>
        </w:trPr>
        <w:tc>
          <w:tcPr>
            <w:tcW w:w="2551" w:type="dxa"/>
          </w:tcPr>
          <w:p w14:paraId="0A886EBA" w14:textId="77777777" w:rsidR="00CC3CC9" w:rsidRPr="00074D04" w:rsidRDefault="00CC3CC9" w:rsidP="00CC3CC9">
            <w:pPr>
              <w:pStyle w:val="ENoteTableText"/>
              <w:tabs>
                <w:tab w:val="center" w:leader="dot" w:pos="2268"/>
              </w:tabs>
            </w:pPr>
            <w:r w:rsidRPr="00074D04">
              <w:t>Part 24A</w:t>
            </w:r>
            <w:r w:rsidRPr="00074D04">
              <w:tab/>
            </w:r>
          </w:p>
        </w:tc>
        <w:tc>
          <w:tcPr>
            <w:tcW w:w="4537" w:type="dxa"/>
          </w:tcPr>
          <w:p w14:paraId="2F0C8081" w14:textId="77777777" w:rsidR="00CC3CC9" w:rsidRPr="00074D04" w:rsidRDefault="00CC3CC9" w:rsidP="00CC3CC9">
            <w:pPr>
              <w:pStyle w:val="ENoteTableText"/>
            </w:pPr>
            <w:r w:rsidRPr="00074D04">
              <w:t>ad. No. 104, 2005</w:t>
            </w:r>
          </w:p>
        </w:tc>
      </w:tr>
      <w:tr w:rsidR="00CC3CC9" w:rsidRPr="00074D04" w14:paraId="68941D6D" w14:textId="77777777" w:rsidTr="00305E03">
        <w:trPr>
          <w:cantSplit/>
        </w:trPr>
        <w:tc>
          <w:tcPr>
            <w:tcW w:w="2551" w:type="dxa"/>
          </w:tcPr>
          <w:p w14:paraId="6872DBC2" w14:textId="77777777" w:rsidR="00CC3CC9" w:rsidRPr="00074D04" w:rsidRDefault="00CC3CC9" w:rsidP="00CC3CC9">
            <w:pPr>
              <w:pStyle w:val="ENoteTableText"/>
              <w:tabs>
                <w:tab w:val="center" w:leader="dot" w:pos="2268"/>
              </w:tabs>
            </w:pPr>
            <w:r w:rsidRPr="00074D04">
              <w:t>s. 484A</w:t>
            </w:r>
            <w:r w:rsidRPr="00074D04">
              <w:tab/>
            </w:r>
          </w:p>
        </w:tc>
        <w:tc>
          <w:tcPr>
            <w:tcW w:w="4537" w:type="dxa"/>
          </w:tcPr>
          <w:p w14:paraId="196591B9" w14:textId="77777777" w:rsidR="00CC3CC9" w:rsidRPr="00074D04" w:rsidRDefault="00CC3CC9" w:rsidP="00CC3CC9">
            <w:pPr>
              <w:pStyle w:val="ENoteTableText"/>
            </w:pPr>
            <w:r w:rsidRPr="00074D04">
              <w:t>ad. No. 104, 2005</w:t>
            </w:r>
          </w:p>
        </w:tc>
      </w:tr>
      <w:tr w:rsidR="001054C9" w:rsidRPr="00074D04" w14:paraId="15B4F7E8" w14:textId="77777777" w:rsidTr="00305E03">
        <w:trPr>
          <w:cantSplit/>
        </w:trPr>
        <w:tc>
          <w:tcPr>
            <w:tcW w:w="2551" w:type="dxa"/>
          </w:tcPr>
          <w:p w14:paraId="050E4FBF" w14:textId="1446BDA2" w:rsidR="001054C9" w:rsidRPr="00EA5DDF" w:rsidRDefault="001054C9" w:rsidP="00CC3CC9">
            <w:pPr>
              <w:pStyle w:val="ENoteTableText"/>
              <w:tabs>
                <w:tab w:val="center" w:leader="dot" w:pos="2268"/>
              </w:tabs>
              <w:rPr>
                <w:b/>
              </w:rPr>
            </w:pPr>
            <w:r w:rsidRPr="00EA5DDF">
              <w:rPr>
                <w:b/>
              </w:rPr>
              <w:t>Part 24B</w:t>
            </w:r>
          </w:p>
        </w:tc>
        <w:tc>
          <w:tcPr>
            <w:tcW w:w="4537" w:type="dxa"/>
          </w:tcPr>
          <w:p w14:paraId="11160B1C" w14:textId="77777777" w:rsidR="001054C9" w:rsidRPr="00074D04" w:rsidRDefault="001054C9" w:rsidP="00CC3CC9">
            <w:pPr>
              <w:pStyle w:val="ENoteTableText"/>
            </w:pPr>
          </w:p>
        </w:tc>
      </w:tr>
      <w:tr w:rsidR="001054C9" w:rsidRPr="00074D04" w14:paraId="602C7FE1" w14:textId="77777777" w:rsidTr="00305E03">
        <w:trPr>
          <w:cantSplit/>
        </w:trPr>
        <w:tc>
          <w:tcPr>
            <w:tcW w:w="2551" w:type="dxa"/>
          </w:tcPr>
          <w:p w14:paraId="1B3D8BC9" w14:textId="5BA911C7" w:rsidR="001054C9" w:rsidRPr="00074D04" w:rsidRDefault="001054C9" w:rsidP="00CC3CC9">
            <w:pPr>
              <w:pStyle w:val="ENoteTableText"/>
              <w:tabs>
                <w:tab w:val="center" w:leader="dot" w:pos="2268"/>
              </w:tabs>
            </w:pPr>
            <w:r>
              <w:t>Part 24B</w:t>
            </w:r>
            <w:r>
              <w:tab/>
            </w:r>
          </w:p>
        </w:tc>
        <w:tc>
          <w:tcPr>
            <w:tcW w:w="4537" w:type="dxa"/>
          </w:tcPr>
          <w:p w14:paraId="2328680D" w14:textId="4CA2A0AE" w:rsidR="001054C9" w:rsidRPr="00074D04" w:rsidRDefault="001054C9" w:rsidP="00CC3CC9">
            <w:pPr>
              <w:pStyle w:val="ENoteTableText"/>
            </w:pPr>
            <w:r>
              <w:t xml:space="preserve">ad </w:t>
            </w:r>
            <w:r w:rsidRPr="006C4D47">
              <w:rPr>
                <w:u w:val="single"/>
              </w:rPr>
              <w:t>No 83, 2024</w:t>
            </w:r>
          </w:p>
        </w:tc>
      </w:tr>
      <w:tr w:rsidR="001054C9" w:rsidRPr="00074D04" w14:paraId="381535D7" w14:textId="77777777" w:rsidTr="00305E03">
        <w:trPr>
          <w:cantSplit/>
        </w:trPr>
        <w:tc>
          <w:tcPr>
            <w:tcW w:w="2551" w:type="dxa"/>
          </w:tcPr>
          <w:p w14:paraId="03236557" w14:textId="2DAB7C21" w:rsidR="001054C9" w:rsidRPr="00074D04" w:rsidRDefault="00A1750F" w:rsidP="00CC3CC9">
            <w:pPr>
              <w:pStyle w:val="ENoteTableText"/>
              <w:tabs>
                <w:tab w:val="center" w:leader="dot" w:pos="2268"/>
              </w:tabs>
            </w:pPr>
            <w:r>
              <w:t xml:space="preserve">s </w:t>
            </w:r>
            <w:r>
              <w:t>484B</w:t>
            </w:r>
            <w:r>
              <w:tab/>
            </w:r>
          </w:p>
        </w:tc>
        <w:tc>
          <w:tcPr>
            <w:tcW w:w="4537" w:type="dxa"/>
          </w:tcPr>
          <w:p w14:paraId="7FF36922" w14:textId="236A1BE4" w:rsidR="001054C9" w:rsidRPr="00074D04" w:rsidRDefault="001054C9" w:rsidP="00CC3CC9">
            <w:pPr>
              <w:pStyle w:val="ENoteTableText"/>
            </w:pPr>
            <w:r>
              <w:t xml:space="preserve">ad </w:t>
            </w:r>
            <w:r w:rsidRPr="006C4D47">
              <w:rPr>
                <w:u w:val="single"/>
              </w:rPr>
              <w:t>No 83, 2024</w:t>
            </w:r>
          </w:p>
        </w:tc>
      </w:tr>
      <w:tr w:rsidR="001054C9" w:rsidRPr="00074D04" w14:paraId="6D116BB7" w14:textId="77777777" w:rsidTr="00305E03">
        <w:trPr>
          <w:cantSplit/>
        </w:trPr>
        <w:tc>
          <w:tcPr>
            <w:tcW w:w="2551" w:type="dxa"/>
          </w:tcPr>
          <w:p w14:paraId="7FFA8328" w14:textId="0FEB11A1" w:rsidR="001054C9" w:rsidRPr="00074D04" w:rsidRDefault="00A1750F" w:rsidP="00CC3CC9">
            <w:pPr>
              <w:pStyle w:val="ENoteTableText"/>
              <w:tabs>
                <w:tab w:val="center" w:leader="dot" w:pos="2268"/>
              </w:tabs>
            </w:pPr>
            <w:r>
              <w:t>s 484C</w:t>
            </w:r>
            <w:r>
              <w:tab/>
            </w:r>
          </w:p>
        </w:tc>
        <w:tc>
          <w:tcPr>
            <w:tcW w:w="4537" w:type="dxa"/>
          </w:tcPr>
          <w:p w14:paraId="48868E64" w14:textId="51E449B6" w:rsidR="001054C9" w:rsidRPr="00074D04" w:rsidRDefault="001054C9" w:rsidP="00CC3CC9">
            <w:pPr>
              <w:pStyle w:val="ENoteTableText"/>
            </w:pPr>
            <w:r>
              <w:t xml:space="preserve">ad </w:t>
            </w:r>
            <w:r w:rsidRPr="006C4D47">
              <w:rPr>
                <w:u w:val="single"/>
              </w:rPr>
              <w:t>No 83, 2024</w:t>
            </w:r>
          </w:p>
        </w:tc>
      </w:tr>
      <w:tr w:rsidR="001054C9" w:rsidRPr="00074D04" w14:paraId="0B3AAB1E" w14:textId="77777777" w:rsidTr="00305E03">
        <w:trPr>
          <w:cantSplit/>
        </w:trPr>
        <w:tc>
          <w:tcPr>
            <w:tcW w:w="2551" w:type="dxa"/>
          </w:tcPr>
          <w:p w14:paraId="1D63F63A" w14:textId="76927AF8" w:rsidR="001054C9" w:rsidRPr="00074D04" w:rsidRDefault="00A1750F" w:rsidP="00CC3CC9">
            <w:pPr>
              <w:pStyle w:val="ENoteTableText"/>
              <w:tabs>
                <w:tab w:val="center" w:leader="dot" w:pos="2268"/>
              </w:tabs>
            </w:pPr>
            <w:r>
              <w:t>s 484D</w:t>
            </w:r>
            <w:r>
              <w:tab/>
            </w:r>
          </w:p>
        </w:tc>
        <w:tc>
          <w:tcPr>
            <w:tcW w:w="4537" w:type="dxa"/>
          </w:tcPr>
          <w:p w14:paraId="1EE9D26F" w14:textId="7260EFEA" w:rsidR="001054C9" w:rsidRPr="00074D04" w:rsidRDefault="001054C9" w:rsidP="00CC3CC9">
            <w:pPr>
              <w:pStyle w:val="ENoteTableText"/>
            </w:pPr>
            <w:r>
              <w:t xml:space="preserve">ad </w:t>
            </w:r>
            <w:r w:rsidRPr="006C4D47">
              <w:rPr>
                <w:u w:val="single"/>
              </w:rPr>
              <w:t>No 83, 2024</w:t>
            </w:r>
          </w:p>
        </w:tc>
      </w:tr>
      <w:tr w:rsidR="001054C9" w:rsidRPr="00074D04" w14:paraId="6F4547C1" w14:textId="77777777" w:rsidTr="00305E03">
        <w:trPr>
          <w:cantSplit/>
        </w:trPr>
        <w:tc>
          <w:tcPr>
            <w:tcW w:w="2551" w:type="dxa"/>
          </w:tcPr>
          <w:p w14:paraId="6BBFB2B9" w14:textId="0D2FA9C4" w:rsidR="001054C9" w:rsidRPr="00074D04" w:rsidRDefault="00A1750F" w:rsidP="00CC3CC9">
            <w:pPr>
              <w:pStyle w:val="ENoteTableText"/>
              <w:tabs>
                <w:tab w:val="center" w:leader="dot" w:pos="2268"/>
              </w:tabs>
            </w:pPr>
            <w:r>
              <w:t>s 484E</w:t>
            </w:r>
            <w:r>
              <w:tab/>
            </w:r>
          </w:p>
        </w:tc>
        <w:tc>
          <w:tcPr>
            <w:tcW w:w="4537" w:type="dxa"/>
          </w:tcPr>
          <w:p w14:paraId="34384F41" w14:textId="61FDD0BA" w:rsidR="001054C9" w:rsidRPr="00074D04" w:rsidRDefault="001054C9" w:rsidP="00CC3CC9">
            <w:pPr>
              <w:pStyle w:val="ENoteTableText"/>
            </w:pPr>
            <w:r>
              <w:t xml:space="preserve">ad </w:t>
            </w:r>
            <w:r w:rsidRPr="006C4D47">
              <w:rPr>
                <w:u w:val="single"/>
              </w:rPr>
              <w:t>No 83, 2024</w:t>
            </w:r>
          </w:p>
        </w:tc>
      </w:tr>
      <w:tr w:rsidR="001054C9" w:rsidRPr="00074D04" w14:paraId="6F882706" w14:textId="77777777" w:rsidTr="00305E03">
        <w:trPr>
          <w:cantSplit/>
        </w:trPr>
        <w:tc>
          <w:tcPr>
            <w:tcW w:w="2551" w:type="dxa"/>
          </w:tcPr>
          <w:p w14:paraId="32CA7620" w14:textId="7B59720F" w:rsidR="001054C9" w:rsidRPr="00074D04" w:rsidRDefault="00A1750F" w:rsidP="00CC3CC9">
            <w:pPr>
              <w:pStyle w:val="ENoteTableText"/>
              <w:tabs>
                <w:tab w:val="center" w:leader="dot" w:pos="2268"/>
              </w:tabs>
            </w:pPr>
            <w:r>
              <w:t>s 484F</w:t>
            </w:r>
            <w:r>
              <w:tab/>
            </w:r>
          </w:p>
        </w:tc>
        <w:tc>
          <w:tcPr>
            <w:tcW w:w="4537" w:type="dxa"/>
          </w:tcPr>
          <w:p w14:paraId="1C226BA4" w14:textId="650DCC4F" w:rsidR="001054C9" w:rsidRPr="00074D04" w:rsidRDefault="001054C9" w:rsidP="00CC3CC9">
            <w:pPr>
              <w:pStyle w:val="ENoteTableText"/>
            </w:pPr>
            <w:r>
              <w:t xml:space="preserve">ad </w:t>
            </w:r>
            <w:r w:rsidRPr="006C4D47">
              <w:rPr>
                <w:u w:val="single"/>
              </w:rPr>
              <w:t>No 83, 2024</w:t>
            </w:r>
          </w:p>
        </w:tc>
      </w:tr>
      <w:tr w:rsidR="001054C9" w:rsidRPr="00074D04" w14:paraId="4F1E0D9D" w14:textId="77777777" w:rsidTr="00305E03">
        <w:trPr>
          <w:cantSplit/>
        </w:trPr>
        <w:tc>
          <w:tcPr>
            <w:tcW w:w="2551" w:type="dxa"/>
          </w:tcPr>
          <w:p w14:paraId="2F80B348" w14:textId="632D90FC" w:rsidR="001054C9" w:rsidRPr="00074D04" w:rsidRDefault="00A1750F" w:rsidP="00CC3CC9">
            <w:pPr>
              <w:pStyle w:val="ENoteTableText"/>
              <w:tabs>
                <w:tab w:val="center" w:leader="dot" w:pos="2268"/>
              </w:tabs>
            </w:pPr>
            <w:r>
              <w:t>s 484G</w:t>
            </w:r>
            <w:r>
              <w:tab/>
            </w:r>
          </w:p>
        </w:tc>
        <w:tc>
          <w:tcPr>
            <w:tcW w:w="4537" w:type="dxa"/>
          </w:tcPr>
          <w:p w14:paraId="776A9689" w14:textId="0E61B1A8" w:rsidR="001054C9" w:rsidRPr="00074D04" w:rsidRDefault="001054C9" w:rsidP="00CC3CC9">
            <w:pPr>
              <w:pStyle w:val="ENoteTableText"/>
            </w:pPr>
            <w:r>
              <w:t xml:space="preserve">ad </w:t>
            </w:r>
            <w:r w:rsidRPr="006C4D47">
              <w:rPr>
                <w:u w:val="single"/>
              </w:rPr>
              <w:t>No 83, 2024</w:t>
            </w:r>
          </w:p>
        </w:tc>
      </w:tr>
      <w:tr w:rsidR="001054C9" w:rsidRPr="00074D04" w14:paraId="459C2B6A" w14:textId="77777777" w:rsidTr="00305E03">
        <w:trPr>
          <w:cantSplit/>
        </w:trPr>
        <w:tc>
          <w:tcPr>
            <w:tcW w:w="2551" w:type="dxa"/>
          </w:tcPr>
          <w:p w14:paraId="32125908" w14:textId="4B262152" w:rsidR="001054C9" w:rsidRPr="00074D04" w:rsidRDefault="00A1750F" w:rsidP="00CC3CC9">
            <w:pPr>
              <w:pStyle w:val="ENoteTableText"/>
              <w:tabs>
                <w:tab w:val="center" w:leader="dot" w:pos="2268"/>
              </w:tabs>
            </w:pPr>
            <w:r>
              <w:t>s 484H</w:t>
            </w:r>
            <w:r>
              <w:tab/>
            </w:r>
          </w:p>
        </w:tc>
        <w:tc>
          <w:tcPr>
            <w:tcW w:w="4537" w:type="dxa"/>
          </w:tcPr>
          <w:p w14:paraId="04EE50BE" w14:textId="3A42F91D" w:rsidR="001054C9" w:rsidRPr="00074D04" w:rsidRDefault="001054C9" w:rsidP="00CC3CC9">
            <w:pPr>
              <w:pStyle w:val="ENoteTableText"/>
            </w:pPr>
            <w:r>
              <w:t xml:space="preserve">ad </w:t>
            </w:r>
            <w:r w:rsidRPr="006C4D47">
              <w:rPr>
                <w:u w:val="single"/>
              </w:rPr>
              <w:t>No 83, 2024</w:t>
            </w:r>
          </w:p>
        </w:tc>
      </w:tr>
      <w:tr w:rsidR="001054C9" w:rsidRPr="00074D04" w14:paraId="54503D39" w14:textId="77777777" w:rsidTr="00305E03">
        <w:trPr>
          <w:cantSplit/>
        </w:trPr>
        <w:tc>
          <w:tcPr>
            <w:tcW w:w="2551" w:type="dxa"/>
          </w:tcPr>
          <w:p w14:paraId="64D80F74" w14:textId="30B837DA" w:rsidR="001054C9" w:rsidRPr="00074D04" w:rsidRDefault="00A1750F" w:rsidP="00CC3CC9">
            <w:pPr>
              <w:pStyle w:val="ENoteTableText"/>
              <w:tabs>
                <w:tab w:val="center" w:leader="dot" w:pos="2268"/>
              </w:tabs>
            </w:pPr>
            <w:r>
              <w:t>s 484J</w:t>
            </w:r>
            <w:r>
              <w:tab/>
            </w:r>
          </w:p>
        </w:tc>
        <w:tc>
          <w:tcPr>
            <w:tcW w:w="4537" w:type="dxa"/>
          </w:tcPr>
          <w:p w14:paraId="4FD5B366" w14:textId="1FCF552E" w:rsidR="001054C9" w:rsidRPr="00074D04" w:rsidRDefault="001054C9" w:rsidP="00CC3CC9">
            <w:pPr>
              <w:pStyle w:val="ENoteTableText"/>
            </w:pPr>
            <w:r>
              <w:t xml:space="preserve">ad </w:t>
            </w:r>
            <w:r w:rsidRPr="006C4D47">
              <w:rPr>
                <w:u w:val="single"/>
              </w:rPr>
              <w:t>No 83, 2024</w:t>
            </w:r>
          </w:p>
        </w:tc>
      </w:tr>
      <w:tr w:rsidR="001054C9" w:rsidRPr="00074D04" w14:paraId="13CE2064" w14:textId="77777777" w:rsidTr="00305E03">
        <w:trPr>
          <w:cantSplit/>
        </w:trPr>
        <w:tc>
          <w:tcPr>
            <w:tcW w:w="2551" w:type="dxa"/>
          </w:tcPr>
          <w:p w14:paraId="3EDCA6FB" w14:textId="0086F917" w:rsidR="001054C9" w:rsidRPr="00074D04" w:rsidRDefault="00A1750F" w:rsidP="00CC3CC9">
            <w:pPr>
              <w:pStyle w:val="ENoteTableText"/>
              <w:tabs>
                <w:tab w:val="center" w:leader="dot" w:pos="2268"/>
              </w:tabs>
            </w:pPr>
            <w:r>
              <w:t>s 484K</w:t>
            </w:r>
            <w:r>
              <w:tab/>
            </w:r>
          </w:p>
        </w:tc>
        <w:tc>
          <w:tcPr>
            <w:tcW w:w="4537" w:type="dxa"/>
          </w:tcPr>
          <w:p w14:paraId="31FEB763" w14:textId="791C0388" w:rsidR="001054C9" w:rsidRPr="00074D04" w:rsidRDefault="001054C9" w:rsidP="00CC3CC9">
            <w:pPr>
              <w:pStyle w:val="ENoteTableText"/>
            </w:pPr>
            <w:r>
              <w:t xml:space="preserve">ad </w:t>
            </w:r>
            <w:r w:rsidRPr="006C4D47">
              <w:rPr>
                <w:u w:val="single"/>
              </w:rPr>
              <w:t>No 83, 2024</w:t>
            </w:r>
          </w:p>
        </w:tc>
      </w:tr>
      <w:tr w:rsidR="001054C9" w:rsidRPr="00074D04" w14:paraId="09C842CD" w14:textId="77777777" w:rsidTr="00305E03">
        <w:trPr>
          <w:cantSplit/>
        </w:trPr>
        <w:tc>
          <w:tcPr>
            <w:tcW w:w="2551" w:type="dxa"/>
          </w:tcPr>
          <w:p w14:paraId="10FA6F61" w14:textId="0135C530" w:rsidR="001054C9" w:rsidRPr="00074D04" w:rsidRDefault="00A1750F" w:rsidP="00CC3CC9">
            <w:pPr>
              <w:pStyle w:val="ENoteTableText"/>
              <w:tabs>
                <w:tab w:val="center" w:leader="dot" w:pos="2268"/>
              </w:tabs>
            </w:pPr>
            <w:r>
              <w:t>s 484L</w:t>
            </w:r>
            <w:r>
              <w:tab/>
            </w:r>
          </w:p>
        </w:tc>
        <w:tc>
          <w:tcPr>
            <w:tcW w:w="4537" w:type="dxa"/>
          </w:tcPr>
          <w:p w14:paraId="728F9807" w14:textId="171151CC" w:rsidR="001054C9" w:rsidRPr="00074D04" w:rsidRDefault="001054C9" w:rsidP="00CC3CC9">
            <w:pPr>
              <w:pStyle w:val="ENoteTableText"/>
            </w:pPr>
            <w:r>
              <w:t xml:space="preserve">ad </w:t>
            </w:r>
            <w:r w:rsidRPr="006C4D47">
              <w:rPr>
                <w:u w:val="single"/>
              </w:rPr>
              <w:t>No 83, 2024</w:t>
            </w:r>
          </w:p>
        </w:tc>
      </w:tr>
      <w:tr w:rsidR="001054C9" w:rsidRPr="00074D04" w14:paraId="1E5377F0" w14:textId="77777777" w:rsidTr="00305E03">
        <w:trPr>
          <w:cantSplit/>
        </w:trPr>
        <w:tc>
          <w:tcPr>
            <w:tcW w:w="2551" w:type="dxa"/>
          </w:tcPr>
          <w:p w14:paraId="00FAE99A" w14:textId="0A7B9D59" w:rsidR="001054C9" w:rsidRPr="00074D04" w:rsidRDefault="00A1750F" w:rsidP="00CC3CC9">
            <w:pPr>
              <w:pStyle w:val="ENoteTableText"/>
              <w:tabs>
                <w:tab w:val="center" w:leader="dot" w:pos="2268"/>
              </w:tabs>
            </w:pPr>
            <w:r>
              <w:t>s 484M</w:t>
            </w:r>
            <w:r>
              <w:tab/>
            </w:r>
          </w:p>
        </w:tc>
        <w:tc>
          <w:tcPr>
            <w:tcW w:w="4537" w:type="dxa"/>
          </w:tcPr>
          <w:p w14:paraId="34E05CC3" w14:textId="1787A9EA" w:rsidR="001054C9" w:rsidRPr="00074D04" w:rsidRDefault="001054C9" w:rsidP="00CC3CC9">
            <w:pPr>
              <w:pStyle w:val="ENoteTableText"/>
            </w:pPr>
            <w:r>
              <w:t xml:space="preserve">ad </w:t>
            </w:r>
            <w:r w:rsidRPr="006C4D47">
              <w:rPr>
                <w:u w:val="single"/>
              </w:rPr>
              <w:t>No 83, 2024</w:t>
            </w:r>
          </w:p>
        </w:tc>
      </w:tr>
      <w:tr w:rsidR="00CC3CC9" w:rsidRPr="00074D04" w14:paraId="19471E29" w14:textId="77777777" w:rsidTr="00305E03">
        <w:trPr>
          <w:cantSplit/>
        </w:trPr>
        <w:tc>
          <w:tcPr>
            <w:tcW w:w="2551" w:type="dxa"/>
          </w:tcPr>
          <w:p w14:paraId="1539D9C8" w14:textId="77777777" w:rsidR="00CC3CC9" w:rsidRPr="00074D04" w:rsidRDefault="00CC3CC9" w:rsidP="00CC3CC9">
            <w:pPr>
              <w:pStyle w:val="ENoteTableText"/>
            </w:pPr>
            <w:r w:rsidRPr="00074D04">
              <w:rPr>
                <w:b/>
              </w:rPr>
              <w:t>Part 25</w:t>
            </w:r>
          </w:p>
        </w:tc>
        <w:tc>
          <w:tcPr>
            <w:tcW w:w="4537" w:type="dxa"/>
          </w:tcPr>
          <w:p w14:paraId="676498CF" w14:textId="77777777" w:rsidR="00CC3CC9" w:rsidRPr="00074D04" w:rsidRDefault="00CC3CC9" w:rsidP="00CC3CC9">
            <w:pPr>
              <w:pStyle w:val="ENoteTableText"/>
            </w:pPr>
          </w:p>
        </w:tc>
      </w:tr>
      <w:tr w:rsidR="00CC3CC9" w:rsidRPr="00074D04" w14:paraId="0D204210" w14:textId="77777777" w:rsidTr="00305E03">
        <w:trPr>
          <w:cantSplit/>
        </w:trPr>
        <w:tc>
          <w:tcPr>
            <w:tcW w:w="2551" w:type="dxa"/>
          </w:tcPr>
          <w:p w14:paraId="585CC004" w14:textId="77777777" w:rsidR="00CC3CC9" w:rsidRPr="00074D04" w:rsidRDefault="00CC3CC9" w:rsidP="00CC3CC9">
            <w:pPr>
              <w:pStyle w:val="ENoteTableText"/>
            </w:pPr>
            <w:r w:rsidRPr="00074D04">
              <w:rPr>
                <w:b/>
              </w:rPr>
              <w:t>Division 1</w:t>
            </w:r>
          </w:p>
        </w:tc>
        <w:tc>
          <w:tcPr>
            <w:tcW w:w="4537" w:type="dxa"/>
          </w:tcPr>
          <w:p w14:paraId="793F5156" w14:textId="77777777" w:rsidR="00CC3CC9" w:rsidRPr="00074D04" w:rsidRDefault="00CC3CC9" w:rsidP="00CC3CC9">
            <w:pPr>
              <w:pStyle w:val="ENoteTableText"/>
            </w:pPr>
          </w:p>
        </w:tc>
      </w:tr>
      <w:tr w:rsidR="00CC3CC9" w:rsidRPr="00074D04" w14:paraId="71A820C9" w14:textId="77777777" w:rsidTr="00305E03">
        <w:trPr>
          <w:cantSplit/>
        </w:trPr>
        <w:tc>
          <w:tcPr>
            <w:tcW w:w="2551" w:type="dxa"/>
          </w:tcPr>
          <w:p w14:paraId="29930FFE" w14:textId="77777777" w:rsidR="00CC3CC9" w:rsidRPr="00074D04" w:rsidRDefault="00CC3CC9" w:rsidP="00CC3CC9">
            <w:pPr>
              <w:pStyle w:val="ENoteTableText"/>
              <w:tabs>
                <w:tab w:val="center" w:leader="dot" w:pos="2268"/>
              </w:tabs>
            </w:pPr>
            <w:r w:rsidRPr="00074D04">
              <w:t>s. 485</w:t>
            </w:r>
            <w:r w:rsidRPr="00074D04">
              <w:tab/>
            </w:r>
          </w:p>
        </w:tc>
        <w:tc>
          <w:tcPr>
            <w:tcW w:w="4537" w:type="dxa"/>
          </w:tcPr>
          <w:p w14:paraId="09D95540" w14:textId="77777777" w:rsidR="00CC3CC9" w:rsidRPr="00074D04" w:rsidRDefault="00CC3CC9" w:rsidP="00CC3CC9">
            <w:pPr>
              <w:pStyle w:val="ENoteTableText"/>
            </w:pPr>
            <w:r w:rsidRPr="00074D04">
              <w:t>am. No. 45, 2005</w:t>
            </w:r>
          </w:p>
        </w:tc>
      </w:tr>
      <w:tr w:rsidR="00CC3CC9" w:rsidRPr="00074D04" w14:paraId="5167A8A1" w14:textId="77777777" w:rsidTr="00305E03">
        <w:trPr>
          <w:cantSplit/>
        </w:trPr>
        <w:tc>
          <w:tcPr>
            <w:tcW w:w="2551" w:type="dxa"/>
          </w:tcPr>
          <w:p w14:paraId="59FEA31F" w14:textId="77777777" w:rsidR="00CC3CC9" w:rsidRPr="00074D04" w:rsidRDefault="00CC3CC9" w:rsidP="00CC3CC9">
            <w:pPr>
              <w:pStyle w:val="ENoteTableText"/>
            </w:pPr>
            <w:r w:rsidRPr="00074D04">
              <w:rPr>
                <w:b/>
              </w:rPr>
              <w:t>Division 2</w:t>
            </w:r>
          </w:p>
        </w:tc>
        <w:tc>
          <w:tcPr>
            <w:tcW w:w="4537" w:type="dxa"/>
          </w:tcPr>
          <w:p w14:paraId="18C4CFE1" w14:textId="77777777" w:rsidR="00CC3CC9" w:rsidRPr="00074D04" w:rsidRDefault="00CC3CC9" w:rsidP="00CC3CC9">
            <w:pPr>
              <w:pStyle w:val="ENoteTableText"/>
            </w:pPr>
          </w:p>
        </w:tc>
      </w:tr>
      <w:tr w:rsidR="00CC3CC9" w:rsidRPr="00074D04" w14:paraId="2692D6DC" w14:textId="77777777" w:rsidTr="00305E03">
        <w:trPr>
          <w:cantSplit/>
        </w:trPr>
        <w:tc>
          <w:tcPr>
            <w:tcW w:w="2551" w:type="dxa"/>
          </w:tcPr>
          <w:p w14:paraId="10BD03AE" w14:textId="77777777" w:rsidR="00CC3CC9" w:rsidRPr="00074D04" w:rsidRDefault="00CC3CC9" w:rsidP="00CC3CC9">
            <w:pPr>
              <w:pStyle w:val="ENoteTableText"/>
              <w:tabs>
                <w:tab w:val="center" w:leader="dot" w:pos="2268"/>
              </w:tabs>
            </w:pPr>
            <w:r w:rsidRPr="00074D04">
              <w:t>Division 2 heading</w:t>
            </w:r>
            <w:r w:rsidRPr="00074D04">
              <w:tab/>
            </w:r>
          </w:p>
        </w:tc>
        <w:tc>
          <w:tcPr>
            <w:tcW w:w="4537" w:type="dxa"/>
          </w:tcPr>
          <w:p w14:paraId="3E42DFDC" w14:textId="77777777" w:rsidR="00CC3CC9" w:rsidRPr="00074D04" w:rsidRDefault="00CC3CC9" w:rsidP="00CC3CC9">
            <w:pPr>
              <w:pStyle w:val="ENoteTableText"/>
            </w:pPr>
            <w:r w:rsidRPr="00074D04">
              <w:t>am. No. 45, 2005</w:t>
            </w:r>
          </w:p>
        </w:tc>
      </w:tr>
      <w:tr w:rsidR="00CC3CC9" w:rsidRPr="00074D04" w14:paraId="2A558116" w14:textId="77777777" w:rsidTr="00305E03">
        <w:trPr>
          <w:cantSplit/>
        </w:trPr>
        <w:tc>
          <w:tcPr>
            <w:tcW w:w="2551" w:type="dxa"/>
          </w:tcPr>
          <w:p w14:paraId="6A498AE3" w14:textId="77777777" w:rsidR="00CC3CC9" w:rsidRPr="00074D04" w:rsidRDefault="00CC3CC9" w:rsidP="00CC3CC9">
            <w:pPr>
              <w:pStyle w:val="ENoteTableText"/>
              <w:tabs>
                <w:tab w:val="center" w:leader="dot" w:pos="2268"/>
              </w:tabs>
            </w:pPr>
            <w:r w:rsidRPr="00074D04">
              <w:t>s. 486</w:t>
            </w:r>
            <w:r w:rsidRPr="00074D04">
              <w:tab/>
            </w:r>
          </w:p>
        </w:tc>
        <w:tc>
          <w:tcPr>
            <w:tcW w:w="4537" w:type="dxa"/>
          </w:tcPr>
          <w:p w14:paraId="226225EC" w14:textId="77777777" w:rsidR="00CC3CC9" w:rsidRPr="00074D04" w:rsidRDefault="00CC3CC9" w:rsidP="00CC3CC9">
            <w:pPr>
              <w:pStyle w:val="ENoteTableText"/>
            </w:pPr>
            <w:r w:rsidRPr="00074D04">
              <w:t>am. No. 45, 2005</w:t>
            </w:r>
          </w:p>
        </w:tc>
      </w:tr>
      <w:tr w:rsidR="00CC3CC9" w:rsidRPr="00074D04" w14:paraId="209C439E" w14:textId="77777777" w:rsidTr="00305E03">
        <w:trPr>
          <w:cantSplit/>
        </w:trPr>
        <w:tc>
          <w:tcPr>
            <w:tcW w:w="2551" w:type="dxa"/>
          </w:tcPr>
          <w:p w14:paraId="2D46053B" w14:textId="77777777" w:rsidR="00CC3CC9" w:rsidRPr="00074D04" w:rsidRDefault="00CC3CC9" w:rsidP="00CC3CC9">
            <w:pPr>
              <w:pStyle w:val="ENoteTableText"/>
              <w:tabs>
                <w:tab w:val="center" w:leader="dot" w:pos="2268"/>
              </w:tabs>
            </w:pPr>
            <w:r w:rsidRPr="00074D04">
              <w:t>s. 487</w:t>
            </w:r>
            <w:r w:rsidRPr="00074D04">
              <w:tab/>
            </w:r>
          </w:p>
        </w:tc>
        <w:tc>
          <w:tcPr>
            <w:tcW w:w="4537" w:type="dxa"/>
          </w:tcPr>
          <w:p w14:paraId="724372E9" w14:textId="77777777" w:rsidR="00CC3CC9" w:rsidRPr="00074D04" w:rsidRDefault="00CC3CC9" w:rsidP="00CC3CC9">
            <w:pPr>
              <w:pStyle w:val="ENoteTableText"/>
            </w:pPr>
            <w:r w:rsidRPr="00074D04">
              <w:t>am. No. 45, 2005</w:t>
            </w:r>
          </w:p>
        </w:tc>
      </w:tr>
      <w:tr w:rsidR="00CC3CC9" w:rsidRPr="00074D04" w14:paraId="2E15C718" w14:textId="77777777" w:rsidTr="00305E03">
        <w:trPr>
          <w:cantSplit/>
        </w:trPr>
        <w:tc>
          <w:tcPr>
            <w:tcW w:w="2551" w:type="dxa"/>
          </w:tcPr>
          <w:p w14:paraId="25DAB853" w14:textId="77777777" w:rsidR="00CC3CC9" w:rsidRPr="00074D04" w:rsidRDefault="00CC3CC9" w:rsidP="00CC3CC9">
            <w:pPr>
              <w:pStyle w:val="ENoteTableText"/>
              <w:tabs>
                <w:tab w:val="center" w:leader="dot" w:pos="2268"/>
              </w:tabs>
            </w:pPr>
            <w:r w:rsidRPr="00074D04">
              <w:t>s. 488</w:t>
            </w:r>
            <w:r w:rsidRPr="00074D04">
              <w:tab/>
            </w:r>
          </w:p>
        </w:tc>
        <w:tc>
          <w:tcPr>
            <w:tcW w:w="4537" w:type="dxa"/>
          </w:tcPr>
          <w:p w14:paraId="52DE1D45" w14:textId="77777777" w:rsidR="00CC3CC9" w:rsidRPr="00074D04" w:rsidRDefault="00CC3CC9" w:rsidP="00CC3CC9">
            <w:pPr>
              <w:pStyle w:val="ENoteTableText"/>
            </w:pPr>
            <w:r w:rsidRPr="00074D04">
              <w:t>am. No. 45, 2005</w:t>
            </w:r>
          </w:p>
        </w:tc>
      </w:tr>
      <w:tr w:rsidR="00CC3CC9" w:rsidRPr="00074D04" w14:paraId="148640D2" w14:textId="77777777" w:rsidTr="00305E03">
        <w:trPr>
          <w:cantSplit/>
        </w:trPr>
        <w:tc>
          <w:tcPr>
            <w:tcW w:w="2551" w:type="dxa"/>
          </w:tcPr>
          <w:p w14:paraId="1483B432" w14:textId="77777777" w:rsidR="00CC3CC9" w:rsidRPr="00074D04" w:rsidRDefault="00CC3CC9" w:rsidP="00CC3CC9">
            <w:pPr>
              <w:pStyle w:val="ENoteTableText"/>
              <w:tabs>
                <w:tab w:val="center" w:leader="dot" w:pos="2268"/>
              </w:tabs>
            </w:pPr>
            <w:r w:rsidRPr="00074D04">
              <w:t>s. 489</w:t>
            </w:r>
            <w:r w:rsidRPr="00074D04">
              <w:tab/>
            </w:r>
          </w:p>
        </w:tc>
        <w:tc>
          <w:tcPr>
            <w:tcW w:w="4537" w:type="dxa"/>
          </w:tcPr>
          <w:p w14:paraId="1BA498CA" w14:textId="77777777" w:rsidR="00CC3CC9" w:rsidRPr="00074D04" w:rsidRDefault="00CC3CC9" w:rsidP="00CC3CC9">
            <w:pPr>
              <w:pStyle w:val="ENoteTableText"/>
            </w:pPr>
            <w:r w:rsidRPr="00074D04">
              <w:t>am. No. 45, 2005</w:t>
            </w:r>
          </w:p>
        </w:tc>
      </w:tr>
      <w:tr w:rsidR="00CC3CC9" w:rsidRPr="00074D04" w14:paraId="66CACB3C" w14:textId="77777777" w:rsidTr="00305E03">
        <w:trPr>
          <w:cantSplit/>
        </w:trPr>
        <w:tc>
          <w:tcPr>
            <w:tcW w:w="2551" w:type="dxa"/>
          </w:tcPr>
          <w:p w14:paraId="7D717E0B" w14:textId="77777777" w:rsidR="00CC3CC9" w:rsidRPr="00074D04" w:rsidRDefault="00CC3CC9" w:rsidP="00CC3CC9">
            <w:pPr>
              <w:pStyle w:val="ENoteTableText"/>
              <w:tabs>
                <w:tab w:val="center" w:leader="dot" w:pos="2268"/>
              </w:tabs>
            </w:pPr>
            <w:r w:rsidRPr="00074D04">
              <w:t>s. 490</w:t>
            </w:r>
            <w:r w:rsidRPr="00074D04">
              <w:tab/>
            </w:r>
          </w:p>
        </w:tc>
        <w:tc>
          <w:tcPr>
            <w:tcW w:w="4537" w:type="dxa"/>
          </w:tcPr>
          <w:p w14:paraId="05FD7053" w14:textId="77777777" w:rsidR="00CC3CC9" w:rsidRPr="00074D04" w:rsidRDefault="00CC3CC9" w:rsidP="00CC3CC9">
            <w:pPr>
              <w:pStyle w:val="ENoteTableText"/>
            </w:pPr>
            <w:r w:rsidRPr="00074D04">
              <w:t>am. No. 45, 2005</w:t>
            </w:r>
          </w:p>
        </w:tc>
      </w:tr>
      <w:tr w:rsidR="00CC3CC9" w:rsidRPr="00074D04" w14:paraId="55C90F09" w14:textId="77777777" w:rsidTr="00305E03">
        <w:trPr>
          <w:cantSplit/>
        </w:trPr>
        <w:tc>
          <w:tcPr>
            <w:tcW w:w="2551" w:type="dxa"/>
          </w:tcPr>
          <w:p w14:paraId="0CE3A7A6" w14:textId="77777777" w:rsidR="00CC3CC9" w:rsidRPr="00074D04" w:rsidRDefault="00CC3CC9" w:rsidP="00CC3CC9">
            <w:pPr>
              <w:pStyle w:val="ENoteTableText"/>
              <w:tabs>
                <w:tab w:val="center" w:leader="dot" w:pos="2268"/>
              </w:tabs>
            </w:pPr>
            <w:r w:rsidRPr="00074D04">
              <w:t>s. 491</w:t>
            </w:r>
            <w:r w:rsidRPr="00074D04">
              <w:tab/>
            </w:r>
          </w:p>
        </w:tc>
        <w:tc>
          <w:tcPr>
            <w:tcW w:w="4537" w:type="dxa"/>
          </w:tcPr>
          <w:p w14:paraId="14A33F88" w14:textId="77777777" w:rsidR="00CC3CC9" w:rsidRPr="00074D04" w:rsidRDefault="00CC3CC9" w:rsidP="00CC3CC9">
            <w:pPr>
              <w:pStyle w:val="ENoteTableText"/>
            </w:pPr>
            <w:r w:rsidRPr="00074D04">
              <w:t>am. No. 45, 2005</w:t>
            </w:r>
          </w:p>
        </w:tc>
      </w:tr>
      <w:tr w:rsidR="00CC3CC9" w:rsidRPr="00074D04" w14:paraId="672571AB" w14:textId="77777777" w:rsidTr="00305E03">
        <w:trPr>
          <w:cantSplit/>
        </w:trPr>
        <w:tc>
          <w:tcPr>
            <w:tcW w:w="2551" w:type="dxa"/>
          </w:tcPr>
          <w:p w14:paraId="1D52A2D0" w14:textId="77777777" w:rsidR="00CC3CC9" w:rsidRPr="00074D04" w:rsidRDefault="00CC3CC9" w:rsidP="00CC3CC9">
            <w:pPr>
              <w:pStyle w:val="ENoteTableText"/>
              <w:tabs>
                <w:tab w:val="center" w:leader="dot" w:pos="2268"/>
              </w:tabs>
            </w:pPr>
            <w:r w:rsidRPr="00074D04">
              <w:t>s. 492</w:t>
            </w:r>
            <w:r w:rsidRPr="00074D04">
              <w:tab/>
            </w:r>
          </w:p>
        </w:tc>
        <w:tc>
          <w:tcPr>
            <w:tcW w:w="4537" w:type="dxa"/>
          </w:tcPr>
          <w:p w14:paraId="063CD78A" w14:textId="77777777" w:rsidR="00CC3CC9" w:rsidRPr="00074D04" w:rsidRDefault="00CC3CC9" w:rsidP="00CC3CC9">
            <w:pPr>
              <w:pStyle w:val="ENoteTableText"/>
            </w:pPr>
            <w:r w:rsidRPr="00074D04">
              <w:t>am. No. 52, 1999; No. 130, 2003; No. 45, 2005; No. 89, 2006; No. 44, 2012; No 38, 2015</w:t>
            </w:r>
          </w:p>
        </w:tc>
      </w:tr>
      <w:tr w:rsidR="00CC3CC9" w:rsidRPr="00074D04" w14:paraId="4650CD0B" w14:textId="77777777" w:rsidTr="00305E03">
        <w:trPr>
          <w:cantSplit/>
        </w:trPr>
        <w:tc>
          <w:tcPr>
            <w:tcW w:w="2551" w:type="dxa"/>
          </w:tcPr>
          <w:p w14:paraId="2286913A" w14:textId="77777777" w:rsidR="00CC3CC9" w:rsidRPr="00074D04" w:rsidRDefault="00CC3CC9" w:rsidP="00CC3CC9">
            <w:pPr>
              <w:pStyle w:val="ENoteTableText"/>
              <w:tabs>
                <w:tab w:val="center" w:leader="dot" w:pos="2268"/>
              </w:tabs>
            </w:pPr>
            <w:r w:rsidRPr="00074D04">
              <w:t>s. 493</w:t>
            </w:r>
            <w:r w:rsidRPr="00074D04">
              <w:tab/>
            </w:r>
          </w:p>
        </w:tc>
        <w:tc>
          <w:tcPr>
            <w:tcW w:w="4537" w:type="dxa"/>
          </w:tcPr>
          <w:p w14:paraId="1F7E2B53" w14:textId="77777777" w:rsidR="00CC3CC9" w:rsidRPr="00074D04" w:rsidRDefault="00CC3CC9" w:rsidP="00CC3CC9">
            <w:pPr>
              <w:pStyle w:val="ENoteTableText"/>
            </w:pPr>
            <w:r w:rsidRPr="00074D04">
              <w:t>am. No. 5, 2001; No. 45, 2005; No 4, 2016</w:t>
            </w:r>
          </w:p>
        </w:tc>
      </w:tr>
      <w:tr w:rsidR="00CC3CC9" w:rsidRPr="00074D04" w14:paraId="0EF15CEF" w14:textId="77777777" w:rsidTr="00305E03">
        <w:trPr>
          <w:cantSplit/>
        </w:trPr>
        <w:tc>
          <w:tcPr>
            <w:tcW w:w="2551" w:type="dxa"/>
          </w:tcPr>
          <w:p w14:paraId="24D6FA30" w14:textId="77777777" w:rsidR="00CC3CC9" w:rsidRPr="00074D04" w:rsidRDefault="00CC3CC9" w:rsidP="00CC3CC9">
            <w:pPr>
              <w:pStyle w:val="ENoteTableText"/>
              <w:tabs>
                <w:tab w:val="center" w:leader="dot" w:pos="2268"/>
              </w:tabs>
            </w:pPr>
            <w:r w:rsidRPr="00074D04">
              <w:t>s. 494</w:t>
            </w:r>
            <w:r w:rsidRPr="00074D04">
              <w:tab/>
            </w:r>
          </w:p>
        </w:tc>
        <w:tc>
          <w:tcPr>
            <w:tcW w:w="4537" w:type="dxa"/>
          </w:tcPr>
          <w:p w14:paraId="6648B916" w14:textId="77777777" w:rsidR="00CC3CC9" w:rsidRPr="00074D04" w:rsidRDefault="00CC3CC9" w:rsidP="00CC3CC9">
            <w:pPr>
              <w:pStyle w:val="ENoteTableText"/>
            </w:pPr>
            <w:r w:rsidRPr="00074D04">
              <w:t>am. No. 5, 2001; No. 45, 2005; No 4, 2016</w:t>
            </w:r>
          </w:p>
        </w:tc>
      </w:tr>
      <w:tr w:rsidR="00CC3CC9" w:rsidRPr="00074D04" w14:paraId="65C22F70" w14:textId="77777777" w:rsidTr="00305E03">
        <w:trPr>
          <w:cantSplit/>
        </w:trPr>
        <w:tc>
          <w:tcPr>
            <w:tcW w:w="2551" w:type="dxa"/>
          </w:tcPr>
          <w:p w14:paraId="5C86EB6E" w14:textId="77777777" w:rsidR="00CC3CC9" w:rsidRPr="00074D04" w:rsidRDefault="00CC3CC9" w:rsidP="00CC3CC9">
            <w:pPr>
              <w:pStyle w:val="ENoteTableText"/>
              <w:tabs>
                <w:tab w:val="center" w:leader="dot" w:pos="2268"/>
              </w:tabs>
            </w:pPr>
            <w:r w:rsidRPr="00074D04">
              <w:t>s. 495</w:t>
            </w:r>
            <w:r w:rsidRPr="00074D04">
              <w:tab/>
            </w:r>
          </w:p>
        </w:tc>
        <w:tc>
          <w:tcPr>
            <w:tcW w:w="4537" w:type="dxa"/>
          </w:tcPr>
          <w:p w14:paraId="3F02B40D" w14:textId="77777777" w:rsidR="00CC3CC9" w:rsidRPr="00074D04" w:rsidRDefault="00CC3CC9" w:rsidP="00CC3CC9">
            <w:pPr>
              <w:pStyle w:val="ENoteTableText"/>
            </w:pPr>
            <w:r w:rsidRPr="00074D04">
              <w:t>am. No. 45, 2005</w:t>
            </w:r>
          </w:p>
        </w:tc>
      </w:tr>
      <w:tr w:rsidR="00CC3CC9" w:rsidRPr="00074D04" w14:paraId="1E1FFB60" w14:textId="77777777" w:rsidTr="00305E03">
        <w:trPr>
          <w:cantSplit/>
        </w:trPr>
        <w:tc>
          <w:tcPr>
            <w:tcW w:w="2551" w:type="dxa"/>
          </w:tcPr>
          <w:p w14:paraId="65A2B7EC" w14:textId="77777777" w:rsidR="00CC3CC9" w:rsidRPr="00074D04" w:rsidRDefault="00CC3CC9" w:rsidP="00CC3CC9">
            <w:pPr>
              <w:pStyle w:val="ENoteTableText"/>
            </w:pPr>
            <w:r w:rsidRPr="00074D04">
              <w:rPr>
                <w:b/>
              </w:rPr>
              <w:t>Division 3</w:t>
            </w:r>
          </w:p>
        </w:tc>
        <w:tc>
          <w:tcPr>
            <w:tcW w:w="4537" w:type="dxa"/>
          </w:tcPr>
          <w:p w14:paraId="2E76C994" w14:textId="77777777" w:rsidR="00CC3CC9" w:rsidRPr="00074D04" w:rsidRDefault="00CC3CC9" w:rsidP="00CC3CC9">
            <w:pPr>
              <w:pStyle w:val="ENoteTableText"/>
            </w:pPr>
          </w:p>
        </w:tc>
      </w:tr>
      <w:tr w:rsidR="00CC3CC9" w:rsidRPr="00074D04" w14:paraId="27D783FE" w14:textId="77777777" w:rsidTr="00305E03">
        <w:trPr>
          <w:cantSplit/>
        </w:trPr>
        <w:tc>
          <w:tcPr>
            <w:tcW w:w="2551" w:type="dxa"/>
          </w:tcPr>
          <w:p w14:paraId="4BFB45BA" w14:textId="77777777" w:rsidR="00CC3CC9" w:rsidRPr="00074D04" w:rsidRDefault="00CC3CC9" w:rsidP="00CC3CC9">
            <w:pPr>
              <w:pStyle w:val="ENoteTableText"/>
              <w:tabs>
                <w:tab w:val="center" w:leader="dot" w:pos="2268"/>
              </w:tabs>
            </w:pPr>
            <w:r w:rsidRPr="00074D04">
              <w:t>s. 502</w:t>
            </w:r>
            <w:r w:rsidRPr="00074D04">
              <w:tab/>
            </w:r>
          </w:p>
        </w:tc>
        <w:tc>
          <w:tcPr>
            <w:tcW w:w="4537" w:type="dxa"/>
          </w:tcPr>
          <w:p w14:paraId="01AEBEBA" w14:textId="77777777" w:rsidR="00CC3CC9" w:rsidRPr="00074D04" w:rsidRDefault="00CC3CC9" w:rsidP="00CC3CC9">
            <w:pPr>
              <w:pStyle w:val="ENoteTableText"/>
            </w:pPr>
            <w:r w:rsidRPr="00074D04">
              <w:t>am. No. 52, 1999; No. 130, 2003; No. 89, 2006; No. 44, 2012; No 38, 2015</w:t>
            </w:r>
          </w:p>
        </w:tc>
      </w:tr>
      <w:tr w:rsidR="00CC3CC9" w:rsidRPr="00074D04" w14:paraId="26870828" w14:textId="77777777" w:rsidTr="00305E03">
        <w:trPr>
          <w:cantSplit/>
        </w:trPr>
        <w:tc>
          <w:tcPr>
            <w:tcW w:w="2551" w:type="dxa"/>
          </w:tcPr>
          <w:p w14:paraId="11EF7761" w14:textId="77777777" w:rsidR="00CC3CC9" w:rsidRPr="00074D04" w:rsidRDefault="00CC3CC9" w:rsidP="00CC3CC9">
            <w:pPr>
              <w:pStyle w:val="ENoteTableText"/>
              <w:tabs>
                <w:tab w:val="center" w:leader="dot" w:pos="2268"/>
              </w:tabs>
            </w:pPr>
            <w:r w:rsidRPr="00074D04">
              <w:t>s. 503</w:t>
            </w:r>
            <w:r w:rsidRPr="00074D04">
              <w:tab/>
            </w:r>
          </w:p>
        </w:tc>
        <w:tc>
          <w:tcPr>
            <w:tcW w:w="4537" w:type="dxa"/>
          </w:tcPr>
          <w:p w14:paraId="2AC36F06" w14:textId="77777777" w:rsidR="00CC3CC9" w:rsidRPr="00074D04" w:rsidRDefault="00CC3CC9" w:rsidP="00CC3CC9">
            <w:pPr>
              <w:pStyle w:val="ENoteTableText"/>
            </w:pPr>
            <w:r w:rsidRPr="00074D04">
              <w:t>am. No. 5, 2001; No 4, 2016</w:t>
            </w:r>
          </w:p>
        </w:tc>
      </w:tr>
      <w:tr w:rsidR="00CC3CC9" w:rsidRPr="00074D04" w14:paraId="2892154C" w14:textId="77777777" w:rsidTr="00305E03">
        <w:trPr>
          <w:cantSplit/>
        </w:trPr>
        <w:tc>
          <w:tcPr>
            <w:tcW w:w="2551" w:type="dxa"/>
          </w:tcPr>
          <w:p w14:paraId="2550AB3E" w14:textId="77777777" w:rsidR="00CC3CC9" w:rsidRPr="00074D04" w:rsidRDefault="00CC3CC9" w:rsidP="00CC3CC9">
            <w:pPr>
              <w:pStyle w:val="ENoteTableText"/>
              <w:tabs>
                <w:tab w:val="center" w:leader="dot" w:pos="2268"/>
              </w:tabs>
            </w:pPr>
            <w:r w:rsidRPr="00074D04">
              <w:t>s. 504</w:t>
            </w:r>
            <w:r w:rsidRPr="00074D04">
              <w:tab/>
            </w:r>
          </w:p>
        </w:tc>
        <w:tc>
          <w:tcPr>
            <w:tcW w:w="4537" w:type="dxa"/>
          </w:tcPr>
          <w:p w14:paraId="22C632A8" w14:textId="77777777" w:rsidR="00CC3CC9" w:rsidRPr="00074D04" w:rsidRDefault="00CC3CC9" w:rsidP="00CC3CC9">
            <w:pPr>
              <w:pStyle w:val="ENoteTableText"/>
            </w:pPr>
            <w:r w:rsidRPr="00074D04">
              <w:t>am. No. 5, 2001; No 4, 2016</w:t>
            </w:r>
          </w:p>
        </w:tc>
      </w:tr>
      <w:tr w:rsidR="00CC3CC9" w:rsidRPr="00074D04" w14:paraId="55501D56" w14:textId="77777777" w:rsidTr="00305E03">
        <w:trPr>
          <w:cantSplit/>
        </w:trPr>
        <w:tc>
          <w:tcPr>
            <w:tcW w:w="2551" w:type="dxa"/>
          </w:tcPr>
          <w:p w14:paraId="0747DC47" w14:textId="77777777" w:rsidR="00CC3CC9" w:rsidRPr="00074D04" w:rsidRDefault="00CC3CC9" w:rsidP="00CC3CC9">
            <w:pPr>
              <w:pStyle w:val="ENoteTableText"/>
              <w:tabs>
                <w:tab w:val="center" w:leader="dot" w:pos="2268"/>
              </w:tabs>
            </w:pPr>
            <w:r w:rsidRPr="00074D04">
              <w:t>s. 505A</w:t>
            </w:r>
            <w:r w:rsidRPr="00074D04">
              <w:tab/>
            </w:r>
          </w:p>
        </w:tc>
        <w:tc>
          <w:tcPr>
            <w:tcW w:w="4537" w:type="dxa"/>
          </w:tcPr>
          <w:p w14:paraId="6ADA5733" w14:textId="77777777" w:rsidR="00CC3CC9" w:rsidRPr="00074D04" w:rsidRDefault="00CC3CC9" w:rsidP="00CC3CC9">
            <w:pPr>
              <w:pStyle w:val="ENoteTableText"/>
            </w:pPr>
            <w:r w:rsidRPr="00074D04">
              <w:t>ad. No. 140, 2010</w:t>
            </w:r>
          </w:p>
        </w:tc>
      </w:tr>
      <w:tr w:rsidR="00CC3CC9" w:rsidRPr="00074D04" w14:paraId="13D5C556" w14:textId="77777777" w:rsidTr="00305E03">
        <w:trPr>
          <w:cantSplit/>
        </w:trPr>
        <w:tc>
          <w:tcPr>
            <w:tcW w:w="2551" w:type="dxa"/>
          </w:tcPr>
          <w:p w14:paraId="7D8255F6" w14:textId="77777777" w:rsidR="00CC3CC9" w:rsidRPr="00074D04" w:rsidRDefault="00CC3CC9" w:rsidP="00CC3CC9">
            <w:pPr>
              <w:pStyle w:val="ENoteTableText"/>
              <w:tabs>
                <w:tab w:val="center" w:leader="dot" w:pos="2268"/>
              </w:tabs>
            </w:pPr>
            <w:r w:rsidRPr="00074D04">
              <w:t>s. 505B</w:t>
            </w:r>
            <w:r w:rsidRPr="00074D04">
              <w:tab/>
            </w:r>
          </w:p>
        </w:tc>
        <w:tc>
          <w:tcPr>
            <w:tcW w:w="4537" w:type="dxa"/>
          </w:tcPr>
          <w:p w14:paraId="0C28C9E3" w14:textId="77777777" w:rsidR="00CC3CC9" w:rsidRPr="00074D04" w:rsidRDefault="00CC3CC9" w:rsidP="00CC3CC9">
            <w:pPr>
              <w:pStyle w:val="ENoteTableText"/>
            </w:pPr>
            <w:r w:rsidRPr="00074D04">
              <w:t>ad. No. 140, 2010</w:t>
            </w:r>
          </w:p>
        </w:tc>
      </w:tr>
      <w:tr w:rsidR="00CC3CC9" w:rsidRPr="00074D04" w14:paraId="2CFC4B05" w14:textId="77777777" w:rsidTr="00305E03">
        <w:trPr>
          <w:cantSplit/>
        </w:trPr>
        <w:tc>
          <w:tcPr>
            <w:tcW w:w="2551" w:type="dxa"/>
          </w:tcPr>
          <w:p w14:paraId="0B002CBE" w14:textId="77777777" w:rsidR="00CC3CC9" w:rsidRPr="00074D04" w:rsidRDefault="00CC3CC9" w:rsidP="00CC3CC9">
            <w:pPr>
              <w:pStyle w:val="ENoteTableText"/>
              <w:tabs>
                <w:tab w:val="center" w:leader="dot" w:pos="2268"/>
              </w:tabs>
            </w:pPr>
            <w:r w:rsidRPr="00074D04">
              <w:t>s. 506</w:t>
            </w:r>
            <w:r w:rsidRPr="00074D04">
              <w:tab/>
            </w:r>
          </w:p>
        </w:tc>
        <w:tc>
          <w:tcPr>
            <w:tcW w:w="4537" w:type="dxa"/>
          </w:tcPr>
          <w:p w14:paraId="20C126DA" w14:textId="77777777" w:rsidR="00CC3CC9" w:rsidRPr="00074D04" w:rsidRDefault="00CC3CC9" w:rsidP="00CC3CC9">
            <w:pPr>
              <w:pStyle w:val="ENoteTableText"/>
            </w:pPr>
            <w:r w:rsidRPr="00074D04">
              <w:t>am. No. 103, 2010</w:t>
            </w:r>
          </w:p>
        </w:tc>
      </w:tr>
      <w:tr w:rsidR="00CC3CC9" w:rsidRPr="00074D04" w14:paraId="537F5D14" w14:textId="77777777" w:rsidTr="00305E03">
        <w:trPr>
          <w:cantSplit/>
        </w:trPr>
        <w:tc>
          <w:tcPr>
            <w:tcW w:w="2551" w:type="dxa"/>
          </w:tcPr>
          <w:p w14:paraId="65D6BFC7" w14:textId="77777777" w:rsidR="00CC3CC9" w:rsidRPr="00074D04" w:rsidRDefault="00CC3CC9" w:rsidP="00CC3CC9">
            <w:pPr>
              <w:pStyle w:val="ENoteTableText"/>
            </w:pPr>
            <w:r w:rsidRPr="00074D04">
              <w:rPr>
                <w:b/>
              </w:rPr>
              <w:t>Part 26</w:t>
            </w:r>
          </w:p>
        </w:tc>
        <w:tc>
          <w:tcPr>
            <w:tcW w:w="4537" w:type="dxa"/>
          </w:tcPr>
          <w:p w14:paraId="7A8821A3" w14:textId="77777777" w:rsidR="00CC3CC9" w:rsidRPr="00074D04" w:rsidRDefault="00CC3CC9" w:rsidP="00CC3CC9">
            <w:pPr>
              <w:pStyle w:val="ENoteTableText"/>
            </w:pPr>
          </w:p>
        </w:tc>
      </w:tr>
      <w:tr w:rsidR="00CC3CC9" w:rsidRPr="00074D04" w14:paraId="60358D7D" w14:textId="77777777" w:rsidTr="00305E03">
        <w:trPr>
          <w:cantSplit/>
        </w:trPr>
        <w:tc>
          <w:tcPr>
            <w:tcW w:w="2551" w:type="dxa"/>
          </w:tcPr>
          <w:p w14:paraId="5822B3A3" w14:textId="77777777" w:rsidR="00CC3CC9" w:rsidRPr="00074D04" w:rsidRDefault="00CC3CC9" w:rsidP="00CC3CC9">
            <w:pPr>
              <w:pStyle w:val="ENoteTableText"/>
              <w:tabs>
                <w:tab w:val="center" w:leader="dot" w:pos="2268"/>
              </w:tabs>
            </w:pPr>
            <w:r w:rsidRPr="00074D04">
              <w:t>s. 507</w:t>
            </w:r>
            <w:r w:rsidRPr="00074D04">
              <w:tab/>
            </w:r>
          </w:p>
        </w:tc>
        <w:tc>
          <w:tcPr>
            <w:tcW w:w="4537" w:type="dxa"/>
          </w:tcPr>
          <w:p w14:paraId="46525938" w14:textId="77777777" w:rsidR="00CC3CC9" w:rsidRPr="00074D04" w:rsidRDefault="00CC3CC9" w:rsidP="00CC3CC9">
            <w:pPr>
              <w:pStyle w:val="ENoteTableText"/>
            </w:pPr>
            <w:r w:rsidRPr="00074D04">
              <w:t>am. No. 45, 2005</w:t>
            </w:r>
          </w:p>
        </w:tc>
      </w:tr>
      <w:tr w:rsidR="00CC3CC9" w:rsidRPr="00074D04" w14:paraId="1B4B041D" w14:textId="77777777" w:rsidTr="00305E03">
        <w:trPr>
          <w:cantSplit/>
        </w:trPr>
        <w:tc>
          <w:tcPr>
            <w:tcW w:w="2551" w:type="dxa"/>
          </w:tcPr>
          <w:p w14:paraId="0181CD94" w14:textId="77777777" w:rsidR="00CC3CC9" w:rsidRPr="00074D04" w:rsidRDefault="00CC3CC9" w:rsidP="00CC3CC9">
            <w:pPr>
              <w:pStyle w:val="ENoteTableText"/>
              <w:tabs>
                <w:tab w:val="center" w:leader="dot" w:pos="2268"/>
              </w:tabs>
            </w:pPr>
            <w:r w:rsidRPr="00074D04">
              <w:t>s. 508</w:t>
            </w:r>
            <w:r w:rsidRPr="00074D04">
              <w:tab/>
            </w:r>
          </w:p>
        </w:tc>
        <w:tc>
          <w:tcPr>
            <w:tcW w:w="4537" w:type="dxa"/>
          </w:tcPr>
          <w:p w14:paraId="6BB86015" w14:textId="77777777" w:rsidR="00CC3CC9" w:rsidRPr="00074D04" w:rsidRDefault="00CC3CC9" w:rsidP="00CC3CC9">
            <w:pPr>
              <w:pStyle w:val="ENoteTableText"/>
            </w:pPr>
            <w:r w:rsidRPr="00074D04">
              <w:t>am. No. 52, 1999; No. 130, 2003; No. 45, 2005; No. 89, 2006; No. 44, 2012; No 38, 2015</w:t>
            </w:r>
          </w:p>
        </w:tc>
      </w:tr>
      <w:tr w:rsidR="00CC3CC9" w:rsidRPr="00074D04" w14:paraId="50423F42" w14:textId="77777777" w:rsidTr="00305E03">
        <w:trPr>
          <w:cantSplit/>
        </w:trPr>
        <w:tc>
          <w:tcPr>
            <w:tcW w:w="2551" w:type="dxa"/>
          </w:tcPr>
          <w:p w14:paraId="27E97C91" w14:textId="77777777" w:rsidR="00CC3CC9" w:rsidRPr="00074D04" w:rsidRDefault="00CC3CC9" w:rsidP="00CC3CC9">
            <w:pPr>
              <w:pStyle w:val="ENoteTableText"/>
              <w:tabs>
                <w:tab w:val="center" w:leader="dot" w:pos="2268"/>
              </w:tabs>
            </w:pPr>
            <w:r w:rsidRPr="00074D04">
              <w:t>s. 509</w:t>
            </w:r>
            <w:r w:rsidRPr="00074D04">
              <w:tab/>
            </w:r>
          </w:p>
        </w:tc>
        <w:tc>
          <w:tcPr>
            <w:tcW w:w="4537" w:type="dxa"/>
          </w:tcPr>
          <w:p w14:paraId="435C8AB6" w14:textId="77777777" w:rsidR="00CC3CC9" w:rsidRPr="00074D04" w:rsidRDefault="00CC3CC9" w:rsidP="00CC3CC9">
            <w:pPr>
              <w:pStyle w:val="ENoteTableText"/>
            </w:pPr>
            <w:r w:rsidRPr="00074D04">
              <w:t>am. No. 45, 2005; No. 89, 2006; No. 46, 2010</w:t>
            </w:r>
          </w:p>
        </w:tc>
      </w:tr>
      <w:tr w:rsidR="00CC3CC9" w:rsidRPr="00074D04" w14:paraId="0D33A617" w14:textId="77777777" w:rsidTr="00305E03">
        <w:trPr>
          <w:cantSplit/>
        </w:trPr>
        <w:tc>
          <w:tcPr>
            <w:tcW w:w="2551" w:type="dxa"/>
          </w:tcPr>
          <w:p w14:paraId="1881AA56" w14:textId="77777777" w:rsidR="00CC3CC9" w:rsidRPr="00074D04" w:rsidRDefault="00CC3CC9" w:rsidP="00CC3CC9">
            <w:pPr>
              <w:pStyle w:val="ENoteTableText"/>
              <w:tabs>
                <w:tab w:val="center" w:leader="dot" w:pos="2268"/>
              </w:tabs>
            </w:pPr>
            <w:r w:rsidRPr="00074D04">
              <w:t>s. 510</w:t>
            </w:r>
            <w:r w:rsidRPr="00074D04">
              <w:tab/>
            </w:r>
          </w:p>
        </w:tc>
        <w:tc>
          <w:tcPr>
            <w:tcW w:w="4537" w:type="dxa"/>
          </w:tcPr>
          <w:p w14:paraId="4170532C" w14:textId="77777777" w:rsidR="00CC3CC9" w:rsidRPr="00074D04" w:rsidRDefault="00CC3CC9" w:rsidP="00CC3CC9">
            <w:pPr>
              <w:pStyle w:val="ENoteTableText"/>
            </w:pPr>
            <w:r w:rsidRPr="00074D04">
              <w:t>am. No. 52, 1999; No. 130, 2003; No. 45, 2005; No. 89, 2006; No. 44, 2012; No 38, 2015</w:t>
            </w:r>
          </w:p>
        </w:tc>
      </w:tr>
      <w:tr w:rsidR="00CC3CC9" w:rsidRPr="00074D04" w14:paraId="0940839D" w14:textId="77777777" w:rsidTr="00305E03">
        <w:trPr>
          <w:cantSplit/>
        </w:trPr>
        <w:tc>
          <w:tcPr>
            <w:tcW w:w="2551" w:type="dxa"/>
          </w:tcPr>
          <w:p w14:paraId="11777170" w14:textId="77777777" w:rsidR="00CC3CC9" w:rsidRPr="00074D04" w:rsidRDefault="00CC3CC9" w:rsidP="00CC3CC9">
            <w:pPr>
              <w:pStyle w:val="ENoteTableText"/>
              <w:tabs>
                <w:tab w:val="center" w:leader="dot" w:pos="2268"/>
              </w:tabs>
            </w:pPr>
            <w:r w:rsidRPr="00074D04">
              <w:t>s. 511</w:t>
            </w:r>
            <w:r w:rsidRPr="00074D04">
              <w:tab/>
            </w:r>
          </w:p>
        </w:tc>
        <w:tc>
          <w:tcPr>
            <w:tcW w:w="4537" w:type="dxa"/>
          </w:tcPr>
          <w:p w14:paraId="2E478831" w14:textId="77777777" w:rsidR="00CC3CC9" w:rsidRPr="00074D04" w:rsidRDefault="00CC3CC9" w:rsidP="00CC3CC9">
            <w:pPr>
              <w:pStyle w:val="ENoteTableText"/>
            </w:pPr>
            <w:r w:rsidRPr="00074D04">
              <w:t>am. No. 45, 2005</w:t>
            </w:r>
          </w:p>
        </w:tc>
      </w:tr>
      <w:tr w:rsidR="00CC3CC9" w:rsidRPr="00074D04" w14:paraId="05004032" w14:textId="77777777" w:rsidTr="00305E03">
        <w:trPr>
          <w:cantSplit/>
        </w:trPr>
        <w:tc>
          <w:tcPr>
            <w:tcW w:w="2551" w:type="dxa"/>
          </w:tcPr>
          <w:p w14:paraId="0B05E046" w14:textId="77777777" w:rsidR="00CC3CC9" w:rsidRPr="00074D04" w:rsidRDefault="00CC3CC9" w:rsidP="00CC3CC9">
            <w:pPr>
              <w:pStyle w:val="ENoteTableText"/>
              <w:tabs>
                <w:tab w:val="center" w:leader="dot" w:pos="2268"/>
              </w:tabs>
            </w:pPr>
            <w:r w:rsidRPr="00074D04">
              <w:t>s. 512</w:t>
            </w:r>
            <w:r w:rsidRPr="00074D04">
              <w:tab/>
            </w:r>
          </w:p>
        </w:tc>
        <w:tc>
          <w:tcPr>
            <w:tcW w:w="4537" w:type="dxa"/>
          </w:tcPr>
          <w:p w14:paraId="7B79A6C8" w14:textId="77777777" w:rsidR="00CC3CC9" w:rsidRPr="00074D04" w:rsidRDefault="00CC3CC9" w:rsidP="00CC3CC9">
            <w:pPr>
              <w:pStyle w:val="ENoteTableText"/>
            </w:pPr>
            <w:r w:rsidRPr="00074D04">
              <w:t>am. No. 130, 2003; No. 45, 2005; No. 89, 2006; No. 44, 2012; No 38, 2015</w:t>
            </w:r>
          </w:p>
        </w:tc>
      </w:tr>
      <w:tr w:rsidR="00CC3CC9" w:rsidRPr="00074D04" w14:paraId="14E36FC9" w14:textId="77777777" w:rsidTr="00305E03">
        <w:trPr>
          <w:cantSplit/>
        </w:trPr>
        <w:tc>
          <w:tcPr>
            <w:tcW w:w="2551" w:type="dxa"/>
          </w:tcPr>
          <w:p w14:paraId="75AB6340" w14:textId="77777777" w:rsidR="00CC3CC9" w:rsidRPr="00074D04" w:rsidRDefault="00CC3CC9" w:rsidP="00CC3CC9">
            <w:pPr>
              <w:pStyle w:val="ENoteTableText"/>
              <w:tabs>
                <w:tab w:val="center" w:leader="dot" w:pos="2268"/>
              </w:tabs>
            </w:pPr>
            <w:r w:rsidRPr="00074D04">
              <w:t>s. 513</w:t>
            </w:r>
            <w:r w:rsidRPr="00074D04">
              <w:tab/>
            </w:r>
          </w:p>
        </w:tc>
        <w:tc>
          <w:tcPr>
            <w:tcW w:w="4537" w:type="dxa"/>
          </w:tcPr>
          <w:p w14:paraId="4B0B8B15" w14:textId="77777777" w:rsidR="00CC3CC9" w:rsidRPr="00074D04" w:rsidRDefault="00CC3CC9" w:rsidP="00CC3CC9">
            <w:pPr>
              <w:pStyle w:val="ENoteTableText"/>
            </w:pPr>
            <w:r w:rsidRPr="00074D04">
              <w:t>am. No. 130, 2003; No. 45, 2005; No. 89, 2006; No. 44, 2012; No 38, 2015</w:t>
            </w:r>
          </w:p>
        </w:tc>
      </w:tr>
      <w:tr w:rsidR="00CC3CC9" w:rsidRPr="00074D04" w14:paraId="4FE70C47" w14:textId="77777777" w:rsidTr="00305E03">
        <w:trPr>
          <w:cantSplit/>
        </w:trPr>
        <w:tc>
          <w:tcPr>
            <w:tcW w:w="2551" w:type="dxa"/>
          </w:tcPr>
          <w:p w14:paraId="74442C9C" w14:textId="77777777" w:rsidR="00CC3CC9" w:rsidRPr="00074D04" w:rsidRDefault="00CC3CC9" w:rsidP="00CC3CC9">
            <w:pPr>
              <w:pStyle w:val="ENoteTableText"/>
              <w:tabs>
                <w:tab w:val="center" w:leader="dot" w:pos="2268"/>
              </w:tabs>
            </w:pPr>
            <w:r w:rsidRPr="00074D04">
              <w:t>s. 514</w:t>
            </w:r>
            <w:r w:rsidRPr="00074D04">
              <w:tab/>
            </w:r>
          </w:p>
        </w:tc>
        <w:tc>
          <w:tcPr>
            <w:tcW w:w="4537" w:type="dxa"/>
          </w:tcPr>
          <w:p w14:paraId="76705E85" w14:textId="77777777" w:rsidR="00CC3CC9" w:rsidRPr="00074D04" w:rsidRDefault="00CC3CC9" w:rsidP="00CC3CC9">
            <w:pPr>
              <w:pStyle w:val="ENoteTableText"/>
            </w:pPr>
            <w:r w:rsidRPr="00074D04">
              <w:t>am. No. 45, 2005</w:t>
            </w:r>
          </w:p>
        </w:tc>
      </w:tr>
      <w:tr w:rsidR="00CC3CC9" w:rsidRPr="00074D04" w14:paraId="16D37DC9" w14:textId="77777777" w:rsidTr="00305E03">
        <w:trPr>
          <w:cantSplit/>
        </w:trPr>
        <w:tc>
          <w:tcPr>
            <w:tcW w:w="2551" w:type="dxa"/>
          </w:tcPr>
          <w:p w14:paraId="6DCED249" w14:textId="77777777" w:rsidR="00CC3CC9" w:rsidRPr="00074D04" w:rsidRDefault="00CC3CC9" w:rsidP="00CC3CC9">
            <w:pPr>
              <w:pStyle w:val="ENoteTableText"/>
              <w:tabs>
                <w:tab w:val="center" w:leader="dot" w:pos="2268"/>
              </w:tabs>
            </w:pPr>
            <w:r w:rsidRPr="00074D04">
              <w:t>s. 515</w:t>
            </w:r>
            <w:r w:rsidRPr="00074D04">
              <w:tab/>
            </w:r>
          </w:p>
        </w:tc>
        <w:tc>
          <w:tcPr>
            <w:tcW w:w="4537" w:type="dxa"/>
          </w:tcPr>
          <w:p w14:paraId="32663A33" w14:textId="77777777" w:rsidR="00CC3CC9" w:rsidRPr="00074D04" w:rsidRDefault="00CC3CC9" w:rsidP="00CC3CC9">
            <w:pPr>
              <w:pStyle w:val="ENoteTableText"/>
            </w:pPr>
            <w:r w:rsidRPr="00074D04">
              <w:t>am. No. 45, 2005</w:t>
            </w:r>
          </w:p>
        </w:tc>
      </w:tr>
      <w:tr w:rsidR="00CC3CC9" w:rsidRPr="00074D04" w14:paraId="44A4CB26" w14:textId="77777777" w:rsidTr="00305E03">
        <w:trPr>
          <w:cantSplit/>
        </w:trPr>
        <w:tc>
          <w:tcPr>
            <w:tcW w:w="2551" w:type="dxa"/>
          </w:tcPr>
          <w:p w14:paraId="4A8D57E5" w14:textId="77777777" w:rsidR="00CC3CC9" w:rsidRPr="00074D04" w:rsidRDefault="00CC3CC9" w:rsidP="00CC3CC9">
            <w:pPr>
              <w:pStyle w:val="ENoteTableText"/>
              <w:tabs>
                <w:tab w:val="center" w:leader="dot" w:pos="2268"/>
              </w:tabs>
            </w:pPr>
            <w:r w:rsidRPr="00074D04">
              <w:t>s. 515A</w:t>
            </w:r>
            <w:r w:rsidRPr="00074D04">
              <w:tab/>
            </w:r>
          </w:p>
        </w:tc>
        <w:tc>
          <w:tcPr>
            <w:tcW w:w="4537" w:type="dxa"/>
          </w:tcPr>
          <w:p w14:paraId="2B71B7CC" w14:textId="77777777" w:rsidR="00CC3CC9" w:rsidRPr="00074D04" w:rsidRDefault="00CC3CC9" w:rsidP="00CC3CC9">
            <w:pPr>
              <w:pStyle w:val="ENoteTableText"/>
            </w:pPr>
            <w:r w:rsidRPr="00074D04">
              <w:t>ad. No. 89, 2006</w:t>
            </w:r>
          </w:p>
        </w:tc>
      </w:tr>
      <w:tr w:rsidR="00CC3CC9" w:rsidRPr="00074D04" w14:paraId="78845B1E" w14:textId="77777777" w:rsidTr="00305E03">
        <w:trPr>
          <w:cantSplit/>
        </w:trPr>
        <w:tc>
          <w:tcPr>
            <w:tcW w:w="2551" w:type="dxa"/>
          </w:tcPr>
          <w:p w14:paraId="011259EF" w14:textId="77777777" w:rsidR="00CC3CC9" w:rsidRPr="00074D04" w:rsidRDefault="00CC3CC9" w:rsidP="00CC3CC9">
            <w:pPr>
              <w:pStyle w:val="ENoteTableText"/>
            </w:pPr>
          </w:p>
        </w:tc>
        <w:tc>
          <w:tcPr>
            <w:tcW w:w="4537" w:type="dxa"/>
          </w:tcPr>
          <w:p w14:paraId="3810D33B" w14:textId="77777777" w:rsidR="00CC3CC9" w:rsidRPr="00074D04" w:rsidRDefault="00CC3CC9" w:rsidP="00CC3CC9">
            <w:pPr>
              <w:pStyle w:val="ENoteTableText"/>
            </w:pPr>
            <w:r w:rsidRPr="00074D04">
              <w:t>am. Nos. 46 and 51, 2010</w:t>
            </w:r>
          </w:p>
        </w:tc>
      </w:tr>
      <w:tr w:rsidR="00CC3CC9" w:rsidRPr="00074D04" w14:paraId="04D7B5D2" w14:textId="77777777" w:rsidTr="00305E03">
        <w:trPr>
          <w:cantSplit/>
        </w:trPr>
        <w:tc>
          <w:tcPr>
            <w:tcW w:w="2551" w:type="dxa"/>
          </w:tcPr>
          <w:p w14:paraId="08A88DA8" w14:textId="77777777" w:rsidR="00CC3CC9" w:rsidRPr="00074D04" w:rsidRDefault="00CC3CC9" w:rsidP="00CC3CC9">
            <w:pPr>
              <w:pStyle w:val="ENoteTableText"/>
              <w:tabs>
                <w:tab w:val="center" w:leader="dot" w:pos="2268"/>
              </w:tabs>
            </w:pPr>
            <w:r w:rsidRPr="00074D04">
              <w:t>s. 516</w:t>
            </w:r>
            <w:r w:rsidRPr="00074D04">
              <w:tab/>
            </w:r>
          </w:p>
        </w:tc>
        <w:tc>
          <w:tcPr>
            <w:tcW w:w="4537" w:type="dxa"/>
          </w:tcPr>
          <w:p w14:paraId="454F0DF8" w14:textId="77777777" w:rsidR="00CC3CC9" w:rsidRPr="00074D04" w:rsidRDefault="00CC3CC9" w:rsidP="00CC3CC9">
            <w:pPr>
              <w:pStyle w:val="ENoteTableText"/>
            </w:pPr>
            <w:r w:rsidRPr="00074D04">
              <w:t>am. No. 45, 2005</w:t>
            </w:r>
          </w:p>
        </w:tc>
      </w:tr>
      <w:tr w:rsidR="00CC3CC9" w:rsidRPr="00074D04" w14:paraId="2DA9E102" w14:textId="77777777" w:rsidTr="00305E03">
        <w:trPr>
          <w:cantSplit/>
        </w:trPr>
        <w:tc>
          <w:tcPr>
            <w:tcW w:w="2551" w:type="dxa"/>
          </w:tcPr>
          <w:p w14:paraId="6266DAC8" w14:textId="77777777" w:rsidR="00CC3CC9" w:rsidRPr="00074D04" w:rsidRDefault="00CC3CC9" w:rsidP="00CC3CC9">
            <w:pPr>
              <w:pStyle w:val="ENoteTableText"/>
              <w:tabs>
                <w:tab w:val="center" w:leader="dot" w:pos="2268"/>
              </w:tabs>
            </w:pPr>
            <w:r w:rsidRPr="00074D04">
              <w:t>s. 517</w:t>
            </w:r>
            <w:r w:rsidRPr="00074D04">
              <w:tab/>
            </w:r>
          </w:p>
        </w:tc>
        <w:tc>
          <w:tcPr>
            <w:tcW w:w="4537" w:type="dxa"/>
          </w:tcPr>
          <w:p w14:paraId="1EE40BEA" w14:textId="77777777" w:rsidR="00CC3CC9" w:rsidRPr="00074D04" w:rsidRDefault="00CC3CC9" w:rsidP="00CC3CC9">
            <w:pPr>
              <w:pStyle w:val="ENoteTableText"/>
            </w:pPr>
            <w:r w:rsidRPr="00074D04">
              <w:t>am. No. 45, 2005</w:t>
            </w:r>
          </w:p>
        </w:tc>
      </w:tr>
      <w:tr w:rsidR="00CC3CC9" w:rsidRPr="00074D04" w14:paraId="5DDE5CE9" w14:textId="77777777" w:rsidTr="00305E03">
        <w:trPr>
          <w:cantSplit/>
        </w:trPr>
        <w:tc>
          <w:tcPr>
            <w:tcW w:w="2551" w:type="dxa"/>
          </w:tcPr>
          <w:p w14:paraId="6929CAC3" w14:textId="77777777" w:rsidR="00CC3CC9" w:rsidRPr="00074D04" w:rsidRDefault="00CC3CC9" w:rsidP="00CC3CC9">
            <w:pPr>
              <w:pStyle w:val="ENoteTableText"/>
              <w:tabs>
                <w:tab w:val="center" w:leader="dot" w:pos="2268"/>
              </w:tabs>
            </w:pPr>
            <w:r w:rsidRPr="00074D04">
              <w:t>s. 518</w:t>
            </w:r>
            <w:r w:rsidRPr="00074D04">
              <w:tab/>
            </w:r>
          </w:p>
        </w:tc>
        <w:tc>
          <w:tcPr>
            <w:tcW w:w="4537" w:type="dxa"/>
          </w:tcPr>
          <w:p w14:paraId="03548E29" w14:textId="77777777" w:rsidR="00CC3CC9" w:rsidRPr="00074D04" w:rsidRDefault="00CC3CC9" w:rsidP="00CC3CC9">
            <w:pPr>
              <w:pStyle w:val="ENoteTableText"/>
            </w:pPr>
            <w:r w:rsidRPr="00074D04">
              <w:t>am. No. 130, 2003; No. 45, 2005; No. 89, 2006</w:t>
            </w:r>
          </w:p>
        </w:tc>
      </w:tr>
      <w:tr w:rsidR="00CC3CC9" w:rsidRPr="00074D04" w14:paraId="610A1482" w14:textId="77777777" w:rsidTr="00305E03">
        <w:trPr>
          <w:cantSplit/>
        </w:trPr>
        <w:tc>
          <w:tcPr>
            <w:tcW w:w="2551" w:type="dxa"/>
          </w:tcPr>
          <w:p w14:paraId="369F4252" w14:textId="77777777" w:rsidR="00CC3CC9" w:rsidRPr="00074D04" w:rsidRDefault="00CC3CC9" w:rsidP="00CC3CC9">
            <w:pPr>
              <w:pStyle w:val="ENoteTableText"/>
              <w:tabs>
                <w:tab w:val="center" w:leader="dot" w:pos="2268"/>
              </w:tabs>
            </w:pPr>
            <w:r w:rsidRPr="00074D04">
              <w:t>s. 519</w:t>
            </w:r>
            <w:r w:rsidRPr="00074D04">
              <w:tab/>
            </w:r>
          </w:p>
        </w:tc>
        <w:tc>
          <w:tcPr>
            <w:tcW w:w="4537" w:type="dxa"/>
          </w:tcPr>
          <w:p w14:paraId="16C00EF2" w14:textId="77777777" w:rsidR="00CC3CC9" w:rsidRPr="00074D04" w:rsidRDefault="00CC3CC9" w:rsidP="00CC3CC9">
            <w:pPr>
              <w:pStyle w:val="ENoteTableText"/>
            </w:pPr>
            <w:r w:rsidRPr="00074D04">
              <w:t>am. No. 45, 2005</w:t>
            </w:r>
          </w:p>
        </w:tc>
      </w:tr>
      <w:tr w:rsidR="00CC3CC9" w:rsidRPr="00074D04" w14:paraId="089361D2" w14:textId="77777777" w:rsidTr="00305E03">
        <w:trPr>
          <w:cantSplit/>
        </w:trPr>
        <w:tc>
          <w:tcPr>
            <w:tcW w:w="2551" w:type="dxa"/>
          </w:tcPr>
          <w:p w14:paraId="5AC19AB6" w14:textId="77777777" w:rsidR="00CC3CC9" w:rsidRPr="00074D04" w:rsidRDefault="00CC3CC9" w:rsidP="00CC3CC9">
            <w:pPr>
              <w:pStyle w:val="ENoteTableText"/>
            </w:pPr>
            <w:r w:rsidRPr="00074D04">
              <w:rPr>
                <w:b/>
              </w:rPr>
              <w:t>Part 27</w:t>
            </w:r>
          </w:p>
        </w:tc>
        <w:tc>
          <w:tcPr>
            <w:tcW w:w="4537" w:type="dxa"/>
          </w:tcPr>
          <w:p w14:paraId="50593000" w14:textId="77777777" w:rsidR="00CC3CC9" w:rsidRPr="00074D04" w:rsidRDefault="00CC3CC9" w:rsidP="00CC3CC9">
            <w:pPr>
              <w:pStyle w:val="ENoteTableText"/>
            </w:pPr>
          </w:p>
        </w:tc>
      </w:tr>
      <w:tr w:rsidR="00CC3CC9" w:rsidRPr="00074D04" w14:paraId="2256E5B0" w14:textId="77777777" w:rsidTr="00305E03">
        <w:trPr>
          <w:cantSplit/>
        </w:trPr>
        <w:tc>
          <w:tcPr>
            <w:tcW w:w="2551" w:type="dxa"/>
          </w:tcPr>
          <w:p w14:paraId="191C6565" w14:textId="77777777" w:rsidR="00CC3CC9" w:rsidRPr="00074D04" w:rsidRDefault="00CC3CC9" w:rsidP="00CC3CC9">
            <w:pPr>
              <w:pStyle w:val="ENoteTableText"/>
              <w:tabs>
                <w:tab w:val="center" w:leader="dot" w:pos="2268"/>
              </w:tabs>
            </w:pPr>
            <w:r w:rsidRPr="00074D04">
              <w:t>Part 27 heading</w:t>
            </w:r>
            <w:r w:rsidRPr="00074D04">
              <w:tab/>
            </w:r>
          </w:p>
        </w:tc>
        <w:tc>
          <w:tcPr>
            <w:tcW w:w="4537" w:type="dxa"/>
          </w:tcPr>
          <w:p w14:paraId="716A9EB1" w14:textId="77777777" w:rsidR="00CC3CC9" w:rsidRPr="00074D04" w:rsidRDefault="00CC3CC9" w:rsidP="00CC3CC9">
            <w:pPr>
              <w:pStyle w:val="ENoteTableText"/>
            </w:pPr>
            <w:r w:rsidRPr="00074D04">
              <w:t>am. No. 45, 2005</w:t>
            </w:r>
          </w:p>
        </w:tc>
      </w:tr>
      <w:tr w:rsidR="00CC3CC9" w:rsidRPr="00074D04" w14:paraId="38D71FD2" w14:textId="77777777" w:rsidTr="00305E03">
        <w:trPr>
          <w:cantSplit/>
        </w:trPr>
        <w:tc>
          <w:tcPr>
            <w:tcW w:w="2551" w:type="dxa"/>
          </w:tcPr>
          <w:p w14:paraId="7AB64E4D" w14:textId="77777777" w:rsidR="00CC3CC9" w:rsidRPr="00074D04" w:rsidRDefault="00CC3CC9" w:rsidP="00CC3CC9">
            <w:pPr>
              <w:pStyle w:val="ENoteTableText"/>
            </w:pPr>
            <w:r w:rsidRPr="00074D04">
              <w:rPr>
                <w:b/>
              </w:rPr>
              <w:t>Division 1</w:t>
            </w:r>
          </w:p>
        </w:tc>
        <w:tc>
          <w:tcPr>
            <w:tcW w:w="4537" w:type="dxa"/>
          </w:tcPr>
          <w:p w14:paraId="3EE6D71C" w14:textId="77777777" w:rsidR="00CC3CC9" w:rsidRPr="00074D04" w:rsidRDefault="00CC3CC9" w:rsidP="00CC3CC9">
            <w:pPr>
              <w:pStyle w:val="ENoteTableText"/>
            </w:pPr>
          </w:p>
        </w:tc>
      </w:tr>
      <w:tr w:rsidR="00CC3CC9" w:rsidRPr="00074D04" w14:paraId="17B64332" w14:textId="77777777" w:rsidTr="00305E03">
        <w:trPr>
          <w:cantSplit/>
        </w:trPr>
        <w:tc>
          <w:tcPr>
            <w:tcW w:w="2551" w:type="dxa"/>
          </w:tcPr>
          <w:p w14:paraId="2FEC7C2E" w14:textId="77777777" w:rsidR="00CC3CC9" w:rsidRPr="00074D04" w:rsidRDefault="00CC3CC9" w:rsidP="00CC3CC9">
            <w:pPr>
              <w:pStyle w:val="ENoteTableText"/>
              <w:tabs>
                <w:tab w:val="center" w:leader="dot" w:pos="2268"/>
              </w:tabs>
            </w:pPr>
            <w:r w:rsidRPr="00074D04">
              <w:t>s. 520</w:t>
            </w:r>
            <w:r w:rsidRPr="00074D04">
              <w:tab/>
            </w:r>
          </w:p>
        </w:tc>
        <w:tc>
          <w:tcPr>
            <w:tcW w:w="4537" w:type="dxa"/>
          </w:tcPr>
          <w:p w14:paraId="1E64AFBA" w14:textId="77777777" w:rsidR="00CC3CC9" w:rsidRPr="00074D04" w:rsidRDefault="00CC3CC9" w:rsidP="00CC3CC9">
            <w:pPr>
              <w:pStyle w:val="ENoteTableText"/>
            </w:pPr>
            <w:r w:rsidRPr="00074D04">
              <w:t>am. No. 45, 2005</w:t>
            </w:r>
          </w:p>
        </w:tc>
      </w:tr>
      <w:tr w:rsidR="00CC3CC9" w:rsidRPr="00074D04" w14:paraId="094F38B7" w14:textId="77777777" w:rsidTr="00305E03">
        <w:trPr>
          <w:cantSplit/>
        </w:trPr>
        <w:tc>
          <w:tcPr>
            <w:tcW w:w="2551" w:type="dxa"/>
          </w:tcPr>
          <w:p w14:paraId="463C99B9" w14:textId="77777777" w:rsidR="00CC3CC9" w:rsidRPr="00074D04" w:rsidRDefault="00CC3CC9" w:rsidP="00CC3CC9">
            <w:pPr>
              <w:pStyle w:val="ENoteTableText"/>
              <w:keepNext/>
              <w:keepLines/>
            </w:pPr>
            <w:r w:rsidRPr="00074D04">
              <w:rPr>
                <w:b/>
              </w:rPr>
              <w:t>Division 2</w:t>
            </w:r>
          </w:p>
        </w:tc>
        <w:tc>
          <w:tcPr>
            <w:tcW w:w="4537" w:type="dxa"/>
          </w:tcPr>
          <w:p w14:paraId="1DE22FC4" w14:textId="77777777" w:rsidR="00CC3CC9" w:rsidRPr="00074D04" w:rsidRDefault="00CC3CC9" w:rsidP="00CC3CC9">
            <w:pPr>
              <w:pStyle w:val="ENoteTableText"/>
              <w:keepNext/>
              <w:keepLines/>
            </w:pPr>
          </w:p>
        </w:tc>
      </w:tr>
      <w:tr w:rsidR="00CC3CC9" w:rsidRPr="00074D04" w14:paraId="564A7B80" w14:textId="77777777" w:rsidTr="00305E03">
        <w:trPr>
          <w:cantSplit/>
        </w:trPr>
        <w:tc>
          <w:tcPr>
            <w:tcW w:w="2551" w:type="dxa"/>
          </w:tcPr>
          <w:p w14:paraId="3F3F7509" w14:textId="77777777" w:rsidR="00CC3CC9" w:rsidRPr="00074D04" w:rsidRDefault="00CC3CC9" w:rsidP="00CC3CC9">
            <w:pPr>
              <w:pStyle w:val="ENoteTableText"/>
              <w:tabs>
                <w:tab w:val="center" w:leader="dot" w:pos="2268"/>
              </w:tabs>
            </w:pPr>
            <w:r w:rsidRPr="00074D04">
              <w:t>s. 521</w:t>
            </w:r>
            <w:r w:rsidRPr="00074D04">
              <w:tab/>
            </w:r>
          </w:p>
        </w:tc>
        <w:tc>
          <w:tcPr>
            <w:tcW w:w="4537" w:type="dxa"/>
          </w:tcPr>
          <w:p w14:paraId="0079A8B9" w14:textId="77777777" w:rsidR="00CC3CC9" w:rsidRPr="00074D04" w:rsidRDefault="00CC3CC9" w:rsidP="00CC3CC9">
            <w:pPr>
              <w:pStyle w:val="ENoteTableText"/>
            </w:pPr>
            <w:r w:rsidRPr="00074D04">
              <w:t>am. No. 5, 2001; No. 45, 2005</w:t>
            </w:r>
          </w:p>
        </w:tc>
      </w:tr>
      <w:tr w:rsidR="00CC3CC9" w:rsidRPr="00074D04" w14:paraId="3EDF89B0" w14:textId="77777777" w:rsidTr="00305E03">
        <w:trPr>
          <w:cantSplit/>
        </w:trPr>
        <w:tc>
          <w:tcPr>
            <w:tcW w:w="2551" w:type="dxa"/>
          </w:tcPr>
          <w:p w14:paraId="0270C37C" w14:textId="77777777" w:rsidR="00CC3CC9" w:rsidRPr="00074D04" w:rsidRDefault="00CC3CC9" w:rsidP="00CC3CC9">
            <w:pPr>
              <w:pStyle w:val="ENoteTableText"/>
              <w:tabs>
                <w:tab w:val="center" w:leader="dot" w:pos="2268"/>
              </w:tabs>
            </w:pPr>
            <w:r w:rsidRPr="00074D04">
              <w:t>s. 522</w:t>
            </w:r>
            <w:r w:rsidRPr="00074D04">
              <w:tab/>
            </w:r>
          </w:p>
        </w:tc>
        <w:tc>
          <w:tcPr>
            <w:tcW w:w="4537" w:type="dxa"/>
          </w:tcPr>
          <w:p w14:paraId="3B080CCB" w14:textId="77777777" w:rsidR="00CC3CC9" w:rsidRPr="00074D04" w:rsidRDefault="00CC3CC9" w:rsidP="00CC3CC9">
            <w:pPr>
              <w:pStyle w:val="ENoteTableText"/>
            </w:pPr>
            <w:r w:rsidRPr="00074D04">
              <w:t>am. No. 5, 2001; No. 45, 2005; No 4, 2016</w:t>
            </w:r>
          </w:p>
        </w:tc>
      </w:tr>
      <w:tr w:rsidR="00CC3CC9" w:rsidRPr="00074D04" w14:paraId="1FC39F49" w14:textId="77777777" w:rsidTr="00305E03">
        <w:trPr>
          <w:cantSplit/>
        </w:trPr>
        <w:tc>
          <w:tcPr>
            <w:tcW w:w="2551" w:type="dxa"/>
          </w:tcPr>
          <w:p w14:paraId="20B1E96D" w14:textId="77777777" w:rsidR="00CC3CC9" w:rsidRPr="00074D04" w:rsidRDefault="00CC3CC9" w:rsidP="00CC3CC9">
            <w:pPr>
              <w:pStyle w:val="ENoteTableText"/>
              <w:tabs>
                <w:tab w:val="center" w:leader="dot" w:pos="2268"/>
              </w:tabs>
            </w:pPr>
            <w:r w:rsidRPr="00074D04">
              <w:t>s. 523</w:t>
            </w:r>
            <w:r w:rsidRPr="00074D04">
              <w:tab/>
            </w:r>
          </w:p>
        </w:tc>
        <w:tc>
          <w:tcPr>
            <w:tcW w:w="4537" w:type="dxa"/>
          </w:tcPr>
          <w:p w14:paraId="6454AED2" w14:textId="77777777" w:rsidR="00CC3CC9" w:rsidRPr="00074D04" w:rsidRDefault="00CC3CC9" w:rsidP="00CC3CC9">
            <w:pPr>
              <w:pStyle w:val="ENoteTableText"/>
            </w:pPr>
            <w:r w:rsidRPr="00074D04">
              <w:t>am. No. 45, 2005</w:t>
            </w:r>
          </w:p>
        </w:tc>
      </w:tr>
      <w:tr w:rsidR="00CC3CC9" w:rsidRPr="00074D04" w14:paraId="71A87AE6" w14:textId="77777777" w:rsidTr="00305E03">
        <w:trPr>
          <w:cantSplit/>
        </w:trPr>
        <w:tc>
          <w:tcPr>
            <w:tcW w:w="2551" w:type="dxa"/>
          </w:tcPr>
          <w:p w14:paraId="2EC263B3" w14:textId="77777777" w:rsidR="00CC3CC9" w:rsidRPr="00074D04" w:rsidRDefault="00CC3CC9" w:rsidP="00CC3CC9">
            <w:pPr>
              <w:pStyle w:val="ENoteTableText"/>
              <w:tabs>
                <w:tab w:val="center" w:leader="dot" w:pos="2268"/>
              </w:tabs>
            </w:pPr>
            <w:r w:rsidRPr="00074D04">
              <w:t>s. 524</w:t>
            </w:r>
            <w:r w:rsidRPr="00074D04">
              <w:tab/>
            </w:r>
          </w:p>
        </w:tc>
        <w:tc>
          <w:tcPr>
            <w:tcW w:w="4537" w:type="dxa"/>
          </w:tcPr>
          <w:p w14:paraId="72779BFF" w14:textId="77777777" w:rsidR="00CC3CC9" w:rsidRPr="00074D04" w:rsidRDefault="00CC3CC9" w:rsidP="00CC3CC9">
            <w:pPr>
              <w:pStyle w:val="ENoteTableText"/>
            </w:pPr>
            <w:r w:rsidRPr="00074D04">
              <w:t>am. No. 5, 2001; No 120, 2019</w:t>
            </w:r>
          </w:p>
        </w:tc>
      </w:tr>
      <w:tr w:rsidR="00CC3CC9" w:rsidRPr="00074D04" w14:paraId="28005CF5" w14:textId="77777777" w:rsidTr="00305E03">
        <w:trPr>
          <w:cantSplit/>
        </w:trPr>
        <w:tc>
          <w:tcPr>
            <w:tcW w:w="2551" w:type="dxa"/>
          </w:tcPr>
          <w:p w14:paraId="677FADBB" w14:textId="77777777" w:rsidR="00CC3CC9" w:rsidRPr="00074D04" w:rsidRDefault="00CC3CC9" w:rsidP="00CC3CC9">
            <w:pPr>
              <w:pStyle w:val="ENoteTableText"/>
              <w:tabs>
                <w:tab w:val="center" w:leader="dot" w:pos="2268"/>
              </w:tabs>
            </w:pPr>
            <w:r w:rsidRPr="00074D04">
              <w:t>s. 525</w:t>
            </w:r>
            <w:r w:rsidRPr="00074D04">
              <w:tab/>
            </w:r>
          </w:p>
        </w:tc>
        <w:tc>
          <w:tcPr>
            <w:tcW w:w="4537" w:type="dxa"/>
          </w:tcPr>
          <w:p w14:paraId="2838D998" w14:textId="77777777" w:rsidR="00CC3CC9" w:rsidRPr="00074D04" w:rsidRDefault="00CC3CC9" w:rsidP="00CC3CC9">
            <w:pPr>
              <w:pStyle w:val="ENoteTableText"/>
            </w:pPr>
            <w:r w:rsidRPr="00074D04">
              <w:t>am. No. 5, 2001</w:t>
            </w:r>
          </w:p>
        </w:tc>
      </w:tr>
      <w:tr w:rsidR="00CC3CC9" w:rsidRPr="00074D04" w14:paraId="2BEB4DF8" w14:textId="77777777" w:rsidTr="00305E03">
        <w:trPr>
          <w:cantSplit/>
        </w:trPr>
        <w:tc>
          <w:tcPr>
            <w:tcW w:w="2551" w:type="dxa"/>
          </w:tcPr>
          <w:p w14:paraId="30FAFA72" w14:textId="77777777" w:rsidR="00CC3CC9" w:rsidRPr="00074D04" w:rsidRDefault="00CC3CC9" w:rsidP="00CC3CC9">
            <w:pPr>
              <w:pStyle w:val="ENoteTableText"/>
              <w:tabs>
                <w:tab w:val="center" w:leader="dot" w:pos="2268"/>
              </w:tabs>
            </w:pPr>
            <w:r w:rsidRPr="00074D04">
              <w:t>s. 526</w:t>
            </w:r>
            <w:r w:rsidRPr="00074D04">
              <w:tab/>
            </w:r>
          </w:p>
        </w:tc>
        <w:tc>
          <w:tcPr>
            <w:tcW w:w="4537" w:type="dxa"/>
          </w:tcPr>
          <w:p w14:paraId="2766C048" w14:textId="77777777" w:rsidR="00CC3CC9" w:rsidRPr="00074D04" w:rsidRDefault="00CC3CC9" w:rsidP="00CC3CC9">
            <w:pPr>
              <w:pStyle w:val="ENoteTableText"/>
            </w:pPr>
            <w:r w:rsidRPr="00074D04">
              <w:t>rep. No. 5, 2001</w:t>
            </w:r>
          </w:p>
        </w:tc>
      </w:tr>
      <w:tr w:rsidR="00CC3CC9" w:rsidRPr="00074D04" w14:paraId="2D6E4C0B" w14:textId="77777777" w:rsidTr="00305E03">
        <w:trPr>
          <w:cantSplit/>
        </w:trPr>
        <w:tc>
          <w:tcPr>
            <w:tcW w:w="2551" w:type="dxa"/>
          </w:tcPr>
          <w:p w14:paraId="7D1AE554" w14:textId="77777777" w:rsidR="00CC3CC9" w:rsidRPr="00074D04" w:rsidRDefault="00CC3CC9" w:rsidP="00CC3CC9">
            <w:pPr>
              <w:pStyle w:val="ENoteTableText"/>
              <w:tabs>
                <w:tab w:val="center" w:leader="dot" w:pos="2268"/>
              </w:tabs>
            </w:pPr>
            <w:r w:rsidRPr="00074D04">
              <w:t>s. 527</w:t>
            </w:r>
            <w:r w:rsidRPr="00074D04">
              <w:tab/>
            </w:r>
          </w:p>
        </w:tc>
        <w:tc>
          <w:tcPr>
            <w:tcW w:w="4537" w:type="dxa"/>
          </w:tcPr>
          <w:p w14:paraId="0BDCB73D" w14:textId="77777777" w:rsidR="00CC3CC9" w:rsidRPr="00074D04" w:rsidRDefault="00CC3CC9" w:rsidP="00CC3CC9">
            <w:pPr>
              <w:pStyle w:val="ENoteTableText"/>
            </w:pPr>
            <w:r w:rsidRPr="00074D04">
              <w:t>am. No. 45, 2005</w:t>
            </w:r>
          </w:p>
        </w:tc>
      </w:tr>
      <w:tr w:rsidR="00CC3CC9" w:rsidRPr="00074D04" w14:paraId="08019F05" w14:textId="77777777" w:rsidTr="00305E03">
        <w:trPr>
          <w:cantSplit/>
        </w:trPr>
        <w:tc>
          <w:tcPr>
            <w:tcW w:w="2551" w:type="dxa"/>
          </w:tcPr>
          <w:p w14:paraId="7B681444" w14:textId="77777777" w:rsidR="00CC3CC9" w:rsidRPr="00074D04" w:rsidRDefault="00CC3CC9" w:rsidP="00CC3CC9">
            <w:pPr>
              <w:pStyle w:val="ENoteTableText"/>
              <w:tabs>
                <w:tab w:val="center" w:leader="dot" w:pos="2268"/>
              </w:tabs>
            </w:pPr>
            <w:r w:rsidRPr="00074D04">
              <w:t>s. 528</w:t>
            </w:r>
            <w:r w:rsidRPr="00074D04">
              <w:tab/>
            </w:r>
          </w:p>
        </w:tc>
        <w:tc>
          <w:tcPr>
            <w:tcW w:w="4537" w:type="dxa"/>
          </w:tcPr>
          <w:p w14:paraId="62DE5F79" w14:textId="77777777" w:rsidR="00CC3CC9" w:rsidRPr="00074D04" w:rsidRDefault="00CC3CC9" w:rsidP="00CC3CC9">
            <w:pPr>
              <w:pStyle w:val="ENoteTableText"/>
            </w:pPr>
            <w:r w:rsidRPr="00074D04">
              <w:t>am. No. 45, 2005</w:t>
            </w:r>
          </w:p>
        </w:tc>
      </w:tr>
      <w:tr w:rsidR="00CC3CC9" w:rsidRPr="00074D04" w14:paraId="4596CCC6" w14:textId="77777777" w:rsidTr="00305E03">
        <w:trPr>
          <w:cantSplit/>
        </w:trPr>
        <w:tc>
          <w:tcPr>
            <w:tcW w:w="2551" w:type="dxa"/>
          </w:tcPr>
          <w:p w14:paraId="413E322C" w14:textId="77777777" w:rsidR="00CC3CC9" w:rsidRPr="00074D04" w:rsidRDefault="00CC3CC9" w:rsidP="00CC3CC9">
            <w:pPr>
              <w:pStyle w:val="ENoteTableText"/>
            </w:pPr>
            <w:r w:rsidRPr="00074D04">
              <w:rPr>
                <w:b/>
              </w:rPr>
              <w:t>Division 3</w:t>
            </w:r>
          </w:p>
        </w:tc>
        <w:tc>
          <w:tcPr>
            <w:tcW w:w="4537" w:type="dxa"/>
          </w:tcPr>
          <w:p w14:paraId="0A179409" w14:textId="77777777" w:rsidR="00CC3CC9" w:rsidRPr="00074D04" w:rsidRDefault="00CC3CC9" w:rsidP="00CC3CC9">
            <w:pPr>
              <w:pStyle w:val="ENoteTableText"/>
            </w:pPr>
          </w:p>
        </w:tc>
      </w:tr>
      <w:tr w:rsidR="00CC3CC9" w:rsidRPr="00074D04" w14:paraId="57D4EC95" w14:textId="77777777" w:rsidTr="00305E03">
        <w:trPr>
          <w:cantSplit/>
        </w:trPr>
        <w:tc>
          <w:tcPr>
            <w:tcW w:w="2551" w:type="dxa"/>
          </w:tcPr>
          <w:p w14:paraId="453AA7EA" w14:textId="77777777" w:rsidR="00CC3CC9" w:rsidRPr="00074D04" w:rsidRDefault="00CC3CC9" w:rsidP="00CC3CC9">
            <w:pPr>
              <w:pStyle w:val="ENoteTableText"/>
              <w:tabs>
                <w:tab w:val="center" w:leader="dot" w:pos="2268"/>
              </w:tabs>
            </w:pPr>
            <w:r w:rsidRPr="00074D04">
              <w:t>s. 529</w:t>
            </w:r>
            <w:r w:rsidRPr="00074D04">
              <w:tab/>
            </w:r>
          </w:p>
        </w:tc>
        <w:tc>
          <w:tcPr>
            <w:tcW w:w="4537" w:type="dxa"/>
          </w:tcPr>
          <w:p w14:paraId="764889A1" w14:textId="77777777" w:rsidR="00CC3CC9" w:rsidRPr="00074D04" w:rsidRDefault="00CC3CC9" w:rsidP="00CC3CC9">
            <w:pPr>
              <w:pStyle w:val="ENoteTableText"/>
            </w:pPr>
            <w:r w:rsidRPr="00074D04">
              <w:t>am. No. 52, 1999; No. 45, 2005; No. 140, 2010</w:t>
            </w:r>
          </w:p>
        </w:tc>
      </w:tr>
      <w:tr w:rsidR="00CC3CC9" w:rsidRPr="00074D04" w14:paraId="1B5E3C9B" w14:textId="77777777" w:rsidTr="00305E03">
        <w:trPr>
          <w:cantSplit/>
        </w:trPr>
        <w:tc>
          <w:tcPr>
            <w:tcW w:w="2551" w:type="dxa"/>
          </w:tcPr>
          <w:p w14:paraId="1E84FD27" w14:textId="77777777" w:rsidR="00CC3CC9" w:rsidRPr="00074D04" w:rsidRDefault="00CC3CC9" w:rsidP="00CC3CC9">
            <w:pPr>
              <w:pStyle w:val="ENoteTableText"/>
              <w:tabs>
                <w:tab w:val="center" w:leader="dot" w:pos="2268"/>
              </w:tabs>
            </w:pPr>
            <w:r w:rsidRPr="00074D04">
              <w:t>s. 531</w:t>
            </w:r>
            <w:r w:rsidRPr="00074D04">
              <w:tab/>
            </w:r>
          </w:p>
        </w:tc>
        <w:tc>
          <w:tcPr>
            <w:tcW w:w="4537" w:type="dxa"/>
          </w:tcPr>
          <w:p w14:paraId="6EF07FA8" w14:textId="77777777" w:rsidR="00CC3CC9" w:rsidRPr="00074D04" w:rsidRDefault="00CC3CC9" w:rsidP="00CC3CC9">
            <w:pPr>
              <w:pStyle w:val="ENoteTableText"/>
            </w:pPr>
            <w:r w:rsidRPr="00074D04">
              <w:t>am. No. 5, 2001; No 4, 2016</w:t>
            </w:r>
          </w:p>
        </w:tc>
      </w:tr>
      <w:tr w:rsidR="00CC3CC9" w:rsidRPr="00074D04" w14:paraId="0D54018B" w14:textId="77777777" w:rsidTr="00305E03">
        <w:trPr>
          <w:cantSplit/>
        </w:trPr>
        <w:tc>
          <w:tcPr>
            <w:tcW w:w="2551" w:type="dxa"/>
          </w:tcPr>
          <w:p w14:paraId="0947C16E" w14:textId="77777777" w:rsidR="00CC3CC9" w:rsidRPr="00074D04" w:rsidRDefault="00CC3CC9" w:rsidP="00CC3CC9">
            <w:pPr>
              <w:pStyle w:val="ENoteTableText"/>
              <w:tabs>
                <w:tab w:val="center" w:leader="dot" w:pos="2268"/>
              </w:tabs>
            </w:pPr>
            <w:r w:rsidRPr="00074D04">
              <w:t>Part 27A</w:t>
            </w:r>
            <w:r w:rsidRPr="00074D04">
              <w:tab/>
            </w:r>
          </w:p>
        </w:tc>
        <w:tc>
          <w:tcPr>
            <w:tcW w:w="4537" w:type="dxa"/>
          </w:tcPr>
          <w:p w14:paraId="20D45881" w14:textId="77777777" w:rsidR="00CC3CC9" w:rsidRPr="00074D04" w:rsidRDefault="00CC3CC9" w:rsidP="00CC3CC9">
            <w:pPr>
              <w:pStyle w:val="ENoteTableText"/>
            </w:pPr>
            <w:r w:rsidRPr="00074D04">
              <w:t>ad. No. 22, 2008</w:t>
            </w:r>
          </w:p>
        </w:tc>
      </w:tr>
      <w:tr w:rsidR="00CC3CC9" w:rsidRPr="00074D04" w14:paraId="498F389E" w14:textId="77777777" w:rsidTr="00305E03">
        <w:trPr>
          <w:cantSplit/>
        </w:trPr>
        <w:tc>
          <w:tcPr>
            <w:tcW w:w="2551" w:type="dxa"/>
          </w:tcPr>
          <w:p w14:paraId="6ACBD935" w14:textId="77777777" w:rsidR="00CC3CC9" w:rsidRPr="00074D04" w:rsidRDefault="00CC3CC9" w:rsidP="00CC3CC9">
            <w:pPr>
              <w:pStyle w:val="ENoteTableText"/>
              <w:rPr>
                <w:b/>
              </w:rPr>
            </w:pPr>
          </w:p>
        </w:tc>
        <w:tc>
          <w:tcPr>
            <w:tcW w:w="4537" w:type="dxa"/>
          </w:tcPr>
          <w:p w14:paraId="2958AA6F" w14:textId="77777777" w:rsidR="00CC3CC9" w:rsidRPr="00074D04" w:rsidRDefault="00CC3CC9" w:rsidP="00CC3CC9">
            <w:pPr>
              <w:pStyle w:val="ENoteTableText"/>
            </w:pPr>
            <w:r w:rsidRPr="00074D04">
              <w:t>rep No 109, 2014</w:t>
            </w:r>
          </w:p>
        </w:tc>
      </w:tr>
      <w:tr w:rsidR="00CC3CC9" w:rsidRPr="00074D04" w14:paraId="6F19136A" w14:textId="77777777" w:rsidTr="00305E03">
        <w:trPr>
          <w:cantSplit/>
        </w:trPr>
        <w:tc>
          <w:tcPr>
            <w:tcW w:w="2551" w:type="dxa"/>
          </w:tcPr>
          <w:p w14:paraId="167BEC81" w14:textId="77777777" w:rsidR="00CC3CC9" w:rsidRPr="00074D04" w:rsidRDefault="00CC3CC9" w:rsidP="00CC3CC9">
            <w:pPr>
              <w:pStyle w:val="ENoteTableText"/>
              <w:tabs>
                <w:tab w:val="center" w:leader="dot" w:pos="2268"/>
              </w:tabs>
            </w:pPr>
            <w:r w:rsidRPr="00074D04">
              <w:t>Division 1</w:t>
            </w:r>
            <w:r w:rsidRPr="00074D04">
              <w:tab/>
            </w:r>
          </w:p>
        </w:tc>
        <w:tc>
          <w:tcPr>
            <w:tcW w:w="4537" w:type="dxa"/>
          </w:tcPr>
          <w:p w14:paraId="2B2CC1F1" w14:textId="77777777" w:rsidR="00CC3CC9" w:rsidRPr="00074D04" w:rsidRDefault="00CC3CC9" w:rsidP="00CC3CC9">
            <w:pPr>
              <w:pStyle w:val="ENoteTableText"/>
            </w:pPr>
            <w:r w:rsidRPr="00074D04">
              <w:t>ad. No. 22, 2008</w:t>
            </w:r>
          </w:p>
        </w:tc>
      </w:tr>
      <w:tr w:rsidR="00CC3CC9" w:rsidRPr="00074D04" w14:paraId="6D278EC9" w14:textId="77777777" w:rsidTr="00305E03">
        <w:trPr>
          <w:cantSplit/>
        </w:trPr>
        <w:tc>
          <w:tcPr>
            <w:tcW w:w="2551" w:type="dxa"/>
          </w:tcPr>
          <w:p w14:paraId="300AB3AF" w14:textId="77777777" w:rsidR="00CC3CC9" w:rsidRPr="00074D04" w:rsidRDefault="00CC3CC9" w:rsidP="00CC3CC9">
            <w:pPr>
              <w:pStyle w:val="ENoteTableText"/>
              <w:rPr>
                <w:b/>
              </w:rPr>
            </w:pPr>
          </w:p>
        </w:tc>
        <w:tc>
          <w:tcPr>
            <w:tcW w:w="4537" w:type="dxa"/>
          </w:tcPr>
          <w:p w14:paraId="259C02E3" w14:textId="77777777" w:rsidR="00CC3CC9" w:rsidRPr="00074D04" w:rsidRDefault="00CC3CC9" w:rsidP="00CC3CC9">
            <w:pPr>
              <w:pStyle w:val="ENoteTableText"/>
            </w:pPr>
            <w:r w:rsidRPr="00074D04">
              <w:t>rep No 109, 2014</w:t>
            </w:r>
          </w:p>
        </w:tc>
      </w:tr>
      <w:tr w:rsidR="00CC3CC9" w:rsidRPr="00074D04" w14:paraId="74613B3D" w14:textId="77777777" w:rsidTr="00305E03">
        <w:trPr>
          <w:cantSplit/>
        </w:trPr>
        <w:tc>
          <w:tcPr>
            <w:tcW w:w="2551" w:type="dxa"/>
          </w:tcPr>
          <w:p w14:paraId="219DAA6F" w14:textId="77777777" w:rsidR="00CC3CC9" w:rsidRPr="00074D04" w:rsidRDefault="00CC3CC9" w:rsidP="00CC3CC9">
            <w:pPr>
              <w:pStyle w:val="ENoteTableText"/>
              <w:tabs>
                <w:tab w:val="center" w:leader="dot" w:pos="2268"/>
              </w:tabs>
            </w:pPr>
            <w:r w:rsidRPr="00074D04">
              <w:t>s. 531A</w:t>
            </w:r>
            <w:r w:rsidRPr="00074D04">
              <w:tab/>
            </w:r>
          </w:p>
        </w:tc>
        <w:tc>
          <w:tcPr>
            <w:tcW w:w="4537" w:type="dxa"/>
          </w:tcPr>
          <w:p w14:paraId="38A03014" w14:textId="77777777" w:rsidR="00CC3CC9" w:rsidRPr="00074D04" w:rsidRDefault="00CC3CC9" w:rsidP="00CC3CC9">
            <w:pPr>
              <w:pStyle w:val="ENoteTableText"/>
            </w:pPr>
            <w:r w:rsidRPr="00074D04">
              <w:t>ad. No. 22, 2008</w:t>
            </w:r>
          </w:p>
        </w:tc>
      </w:tr>
      <w:tr w:rsidR="00CC3CC9" w:rsidRPr="00074D04" w14:paraId="404EAB7D" w14:textId="77777777" w:rsidTr="00305E03">
        <w:trPr>
          <w:cantSplit/>
        </w:trPr>
        <w:tc>
          <w:tcPr>
            <w:tcW w:w="2551" w:type="dxa"/>
          </w:tcPr>
          <w:p w14:paraId="512A9A68" w14:textId="77777777" w:rsidR="00CC3CC9" w:rsidRPr="00074D04" w:rsidRDefault="00CC3CC9" w:rsidP="00CC3CC9">
            <w:pPr>
              <w:pStyle w:val="ENoteTableText"/>
              <w:rPr>
                <w:b/>
              </w:rPr>
            </w:pPr>
          </w:p>
        </w:tc>
        <w:tc>
          <w:tcPr>
            <w:tcW w:w="4537" w:type="dxa"/>
          </w:tcPr>
          <w:p w14:paraId="6A725C5F" w14:textId="77777777" w:rsidR="00CC3CC9" w:rsidRPr="00074D04" w:rsidRDefault="00CC3CC9" w:rsidP="00CC3CC9">
            <w:pPr>
              <w:pStyle w:val="ENoteTableText"/>
            </w:pPr>
            <w:r w:rsidRPr="00074D04">
              <w:t>rep No 109, 2014</w:t>
            </w:r>
          </w:p>
        </w:tc>
      </w:tr>
      <w:tr w:rsidR="00CC3CC9" w:rsidRPr="00074D04" w14:paraId="286216AE" w14:textId="77777777" w:rsidTr="00305E03">
        <w:trPr>
          <w:cantSplit/>
        </w:trPr>
        <w:tc>
          <w:tcPr>
            <w:tcW w:w="2551" w:type="dxa"/>
          </w:tcPr>
          <w:p w14:paraId="2515A15F" w14:textId="77777777" w:rsidR="00CC3CC9" w:rsidRPr="00074D04" w:rsidRDefault="00CC3CC9" w:rsidP="00CC3CC9">
            <w:pPr>
              <w:pStyle w:val="ENoteTableText"/>
              <w:tabs>
                <w:tab w:val="center" w:leader="dot" w:pos="2268"/>
              </w:tabs>
            </w:pPr>
            <w:r w:rsidRPr="00074D04">
              <w:t>s. 531B</w:t>
            </w:r>
            <w:r w:rsidRPr="00074D04">
              <w:tab/>
            </w:r>
          </w:p>
        </w:tc>
        <w:tc>
          <w:tcPr>
            <w:tcW w:w="4537" w:type="dxa"/>
          </w:tcPr>
          <w:p w14:paraId="49DC6D83" w14:textId="77777777" w:rsidR="00CC3CC9" w:rsidRPr="00074D04" w:rsidRDefault="00CC3CC9" w:rsidP="00CC3CC9">
            <w:pPr>
              <w:pStyle w:val="ENoteTableText"/>
            </w:pPr>
            <w:r w:rsidRPr="00074D04">
              <w:t>ad. No. 22, 2008</w:t>
            </w:r>
          </w:p>
        </w:tc>
      </w:tr>
      <w:tr w:rsidR="00CC3CC9" w:rsidRPr="00074D04" w14:paraId="21A8F7D5" w14:textId="77777777" w:rsidTr="00305E03">
        <w:trPr>
          <w:cantSplit/>
        </w:trPr>
        <w:tc>
          <w:tcPr>
            <w:tcW w:w="2551" w:type="dxa"/>
          </w:tcPr>
          <w:p w14:paraId="560CCDC1" w14:textId="77777777" w:rsidR="00CC3CC9" w:rsidRPr="00074D04" w:rsidRDefault="00CC3CC9" w:rsidP="00CC3CC9">
            <w:pPr>
              <w:pStyle w:val="ENoteTableText"/>
              <w:rPr>
                <w:b/>
              </w:rPr>
            </w:pPr>
          </w:p>
        </w:tc>
        <w:tc>
          <w:tcPr>
            <w:tcW w:w="4537" w:type="dxa"/>
          </w:tcPr>
          <w:p w14:paraId="443E35F6" w14:textId="77777777" w:rsidR="00CC3CC9" w:rsidRPr="00074D04" w:rsidRDefault="00CC3CC9" w:rsidP="00CC3CC9">
            <w:pPr>
              <w:pStyle w:val="ENoteTableText"/>
            </w:pPr>
            <w:r w:rsidRPr="00074D04">
              <w:t>rep No 109, 2014</w:t>
            </w:r>
          </w:p>
        </w:tc>
      </w:tr>
      <w:tr w:rsidR="00CC3CC9" w:rsidRPr="00074D04" w14:paraId="7F94EB9E" w14:textId="77777777" w:rsidTr="00305E03">
        <w:trPr>
          <w:cantSplit/>
        </w:trPr>
        <w:tc>
          <w:tcPr>
            <w:tcW w:w="2551" w:type="dxa"/>
          </w:tcPr>
          <w:p w14:paraId="6A387B92" w14:textId="77777777" w:rsidR="00CC3CC9" w:rsidRPr="00074D04" w:rsidRDefault="00CC3CC9" w:rsidP="00CC3CC9">
            <w:pPr>
              <w:pStyle w:val="ENoteTableText"/>
              <w:tabs>
                <w:tab w:val="center" w:leader="dot" w:pos="2268"/>
              </w:tabs>
            </w:pPr>
            <w:r w:rsidRPr="00074D04">
              <w:t>s. 531C</w:t>
            </w:r>
            <w:r w:rsidRPr="00074D04">
              <w:tab/>
            </w:r>
          </w:p>
        </w:tc>
        <w:tc>
          <w:tcPr>
            <w:tcW w:w="4537" w:type="dxa"/>
          </w:tcPr>
          <w:p w14:paraId="13E97E09" w14:textId="77777777" w:rsidR="00CC3CC9" w:rsidRPr="00074D04" w:rsidRDefault="00CC3CC9" w:rsidP="00CC3CC9">
            <w:pPr>
              <w:pStyle w:val="ENoteTableText"/>
            </w:pPr>
            <w:r w:rsidRPr="00074D04">
              <w:t>ad. No. 22, 2008</w:t>
            </w:r>
          </w:p>
        </w:tc>
      </w:tr>
      <w:tr w:rsidR="00CC3CC9" w:rsidRPr="00074D04" w14:paraId="07255465" w14:textId="77777777" w:rsidTr="00305E03">
        <w:trPr>
          <w:cantSplit/>
        </w:trPr>
        <w:tc>
          <w:tcPr>
            <w:tcW w:w="2551" w:type="dxa"/>
          </w:tcPr>
          <w:p w14:paraId="0F201020" w14:textId="77777777" w:rsidR="00CC3CC9" w:rsidRPr="00074D04" w:rsidRDefault="00CC3CC9" w:rsidP="00CC3CC9">
            <w:pPr>
              <w:pStyle w:val="ENoteTableText"/>
            </w:pPr>
          </w:p>
        </w:tc>
        <w:tc>
          <w:tcPr>
            <w:tcW w:w="4537" w:type="dxa"/>
          </w:tcPr>
          <w:p w14:paraId="5C175BB0" w14:textId="77777777" w:rsidR="00CC3CC9" w:rsidRPr="00074D04" w:rsidRDefault="00CC3CC9" w:rsidP="00CC3CC9">
            <w:pPr>
              <w:pStyle w:val="ENoteTableText"/>
            </w:pPr>
            <w:r w:rsidRPr="00074D04">
              <w:t>am. No. 8, 2010; No. 46, 2011</w:t>
            </w:r>
          </w:p>
        </w:tc>
      </w:tr>
      <w:tr w:rsidR="00CC3CC9" w:rsidRPr="00074D04" w14:paraId="69FCAEEA" w14:textId="77777777" w:rsidTr="00305E03">
        <w:trPr>
          <w:cantSplit/>
        </w:trPr>
        <w:tc>
          <w:tcPr>
            <w:tcW w:w="2551" w:type="dxa"/>
          </w:tcPr>
          <w:p w14:paraId="3E2357EB" w14:textId="77777777" w:rsidR="00CC3CC9" w:rsidRPr="00074D04" w:rsidRDefault="00CC3CC9" w:rsidP="00CC3CC9">
            <w:pPr>
              <w:pStyle w:val="ENoteTableText"/>
              <w:rPr>
                <w:b/>
              </w:rPr>
            </w:pPr>
          </w:p>
        </w:tc>
        <w:tc>
          <w:tcPr>
            <w:tcW w:w="4537" w:type="dxa"/>
          </w:tcPr>
          <w:p w14:paraId="6CF0B92C" w14:textId="77777777" w:rsidR="00CC3CC9" w:rsidRPr="00074D04" w:rsidRDefault="00CC3CC9" w:rsidP="00CC3CC9">
            <w:pPr>
              <w:pStyle w:val="ENoteTableText"/>
            </w:pPr>
            <w:r w:rsidRPr="00074D04">
              <w:t>rep No 109, 2014</w:t>
            </w:r>
          </w:p>
        </w:tc>
      </w:tr>
      <w:tr w:rsidR="00CC3CC9" w:rsidRPr="00074D04" w14:paraId="00D29584" w14:textId="77777777" w:rsidTr="00305E03">
        <w:trPr>
          <w:cantSplit/>
        </w:trPr>
        <w:tc>
          <w:tcPr>
            <w:tcW w:w="2551" w:type="dxa"/>
          </w:tcPr>
          <w:p w14:paraId="1DCF306F" w14:textId="77777777" w:rsidR="00CC3CC9" w:rsidRPr="00074D04" w:rsidRDefault="00CC3CC9" w:rsidP="00CC3CC9">
            <w:pPr>
              <w:pStyle w:val="ENoteTableText"/>
              <w:tabs>
                <w:tab w:val="center" w:leader="dot" w:pos="2268"/>
              </w:tabs>
            </w:pPr>
            <w:r w:rsidRPr="00074D04">
              <w:t>s. 531D</w:t>
            </w:r>
            <w:r w:rsidRPr="00074D04">
              <w:tab/>
            </w:r>
          </w:p>
        </w:tc>
        <w:tc>
          <w:tcPr>
            <w:tcW w:w="4537" w:type="dxa"/>
          </w:tcPr>
          <w:p w14:paraId="3081DB9B" w14:textId="77777777" w:rsidR="00CC3CC9" w:rsidRPr="00074D04" w:rsidRDefault="00CC3CC9" w:rsidP="00CC3CC9">
            <w:pPr>
              <w:pStyle w:val="ENoteTableText"/>
            </w:pPr>
            <w:r w:rsidRPr="00074D04">
              <w:t>ad. No. 22, 2008</w:t>
            </w:r>
          </w:p>
        </w:tc>
      </w:tr>
      <w:tr w:rsidR="00CC3CC9" w:rsidRPr="00074D04" w14:paraId="51D121F1" w14:textId="77777777" w:rsidTr="00305E03">
        <w:trPr>
          <w:cantSplit/>
        </w:trPr>
        <w:tc>
          <w:tcPr>
            <w:tcW w:w="2551" w:type="dxa"/>
          </w:tcPr>
          <w:p w14:paraId="29BE9204" w14:textId="77777777" w:rsidR="00CC3CC9" w:rsidRPr="00074D04" w:rsidRDefault="00CC3CC9" w:rsidP="00CC3CC9">
            <w:pPr>
              <w:pStyle w:val="ENoteTableText"/>
            </w:pPr>
          </w:p>
        </w:tc>
        <w:tc>
          <w:tcPr>
            <w:tcW w:w="4537" w:type="dxa"/>
          </w:tcPr>
          <w:p w14:paraId="0EF46B9D" w14:textId="77777777" w:rsidR="00CC3CC9" w:rsidRPr="00074D04" w:rsidRDefault="00CC3CC9" w:rsidP="00CC3CC9">
            <w:pPr>
              <w:pStyle w:val="ENoteTableText"/>
            </w:pPr>
            <w:r w:rsidRPr="00074D04">
              <w:t>am. No. 8, 2010</w:t>
            </w:r>
          </w:p>
        </w:tc>
      </w:tr>
      <w:tr w:rsidR="00CC3CC9" w:rsidRPr="00074D04" w14:paraId="2934C1E8" w14:textId="77777777" w:rsidTr="00305E03">
        <w:trPr>
          <w:cantSplit/>
        </w:trPr>
        <w:tc>
          <w:tcPr>
            <w:tcW w:w="2551" w:type="dxa"/>
          </w:tcPr>
          <w:p w14:paraId="5F0FE9B6" w14:textId="77777777" w:rsidR="00CC3CC9" w:rsidRPr="00074D04" w:rsidRDefault="00CC3CC9" w:rsidP="00CC3CC9">
            <w:pPr>
              <w:pStyle w:val="ENoteTableText"/>
              <w:rPr>
                <w:b/>
              </w:rPr>
            </w:pPr>
          </w:p>
        </w:tc>
        <w:tc>
          <w:tcPr>
            <w:tcW w:w="4537" w:type="dxa"/>
          </w:tcPr>
          <w:p w14:paraId="0085D478" w14:textId="77777777" w:rsidR="00CC3CC9" w:rsidRPr="00074D04" w:rsidRDefault="00CC3CC9" w:rsidP="00CC3CC9">
            <w:pPr>
              <w:pStyle w:val="ENoteTableText"/>
            </w:pPr>
            <w:r w:rsidRPr="00074D04">
              <w:t>rep No 109, 2014</w:t>
            </w:r>
          </w:p>
        </w:tc>
      </w:tr>
      <w:tr w:rsidR="00CC3CC9" w:rsidRPr="00074D04" w14:paraId="4EB00F49" w14:textId="77777777" w:rsidTr="00305E03">
        <w:trPr>
          <w:cantSplit/>
        </w:trPr>
        <w:tc>
          <w:tcPr>
            <w:tcW w:w="2551" w:type="dxa"/>
          </w:tcPr>
          <w:p w14:paraId="67FFB19A" w14:textId="77777777" w:rsidR="00CC3CC9" w:rsidRPr="00074D04" w:rsidRDefault="00CC3CC9" w:rsidP="00CC3CC9">
            <w:pPr>
              <w:pStyle w:val="ENoteTableText"/>
              <w:tabs>
                <w:tab w:val="center" w:leader="dot" w:pos="2268"/>
              </w:tabs>
            </w:pPr>
            <w:r w:rsidRPr="00074D04">
              <w:t>s. 531E</w:t>
            </w:r>
            <w:r w:rsidRPr="00074D04">
              <w:tab/>
            </w:r>
          </w:p>
        </w:tc>
        <w:tc>
          <w:tcPr>
            <w:tcW w:w="4537" w:type="dxa"/>
          </w:tcPr>
          <w:p w14:paraId="574D61DC" w14:textId="77777777" w:rsidR="00CC3CC9" w:rsidRPr="00074D04" w:rsidRDefault="00CC3CC9" w:rsidP="00CC3CC9">
            <w:pPr>
              <w:pStyle w:val="ENoteTableText"/>
            </w:pPr>
            <w:r w:rsidRPr="00074D04">
              <w:t>ad. No. 22, 2008</w:t>
            </w:r>
          </w:p>
        </w:tc>
      </w:tr>
      <w:tr w:rsidR="00CC3CC9" w:rsidRPr="00074D04" w14:paraId="50F50ED4" w14:textId="77777777" w:rsidTr="00305E03">
        <w:trPr>
          <w:cantSplit/>
        </w:trPr>
        <w:tc>
          <w:tcPr>
            <w:tcW w:w="2551" w:type="dxa"/>
          </w:tcPr>
          <w:p w14:paraId="53473F9B" w14:textId="77777777" w:rsidR="00CC3CC9" w:rsidRPr="00074D04" w:rsidRDefault="00CC3CC9" w:rsidP="00CC3CC9">
            <w:pPr>
              <w:pStyle w:val="ENoteTableText"/>
              <w:rPr>
                <w:b/>
              </w:rPr>
            </w:pPr>
          </w:p>
        </w:tc>
        <w:tc>
          <w:tcPr>
            <w:tcW w:w="4537" w:type="dxa"/>
          </w:tcPr>
          <w:p w14:paraId="6F600036" w14:textId="77777777" w:rsidR="00CC3CC9" w:rsidRPr="00074D04" w:rsidRDefault="00CC3CC9" w:rsidP="00CC3CC9">
            <w:pPr>
              <w:pStyle w:val="ENoteTableText"/>
            </w:pPr>
            <w:r w:rsidRPr="00074D04">
              <w:t>rep No 109, 2014</w:t>
            </w:r>
          </w:p>
        </w:tc>
      </w:tr>
      <w:tr w:rsidR="00CC3CC9" w:rsidRPr="00074D04" w14:paraId="42299443" w14:textId="77777777" w:rsidTr="00305E03">
        <w:trPr>
          <w:cantSplit/>
        </w:trPr>
        <w:tc>
          <w:tcPr>
            <w:tcW w:w="2551" w:type="dxa"/>
          </w:tcPr>
          <w:p w14:paraId="6446B48E" w14:textId="77777777" w:rsidR="00CC3CC9" w:rsidRPr="00074D04" w:rsidRDefault="00CC3CC9" w:rsidP="00CC3CC9">
            <w:pPr>
              <w:pStyle w:val="ENoteTableText"/>
              <w:tabs>
                <w:tab w:val="center" w:leader="dot" w:pos="2268"/>
              </w:tabs>
            </w:pPr>
            <w:r w:rsidRPr="00074D04">
              <w:t>Division 2</w:t>
            </w:r>
            <w:r w:rsidRPr="00074D04">
              <w:tab/>
            </w:r>
          </w:p>
        </w:tc>
        <w:tc>
          <w:tcPr>
            <w:tcW w:w="4537" w:type="dxa"/>
          </w:tcPr>
          <w:p w14:paraId="078987C0" w14:textId="77777777" w:rsidR="00CC3CC9" w:rsidRPr="00074D04" w:rsidRDefault="00CC3CC9" w:rsidP="00CC3CC9">
            <w:pPr>
              <w:pStyle w:val="ENoteTableText"/>
            </w:pPr>
            <w:r w:rsidRPr="00074D04">
              <w:t>ad. No. 22, 2008</w:t>
            </w:r>
          </w:p>
        </w:tc>
      </w:tr>
      <w:tr w:rsidR="00CC3CC9" w:rsidRPr="00074D04" w14:paraId="05E32C21" w14:textId="77777777" w:rsidTr="00305E03">
        <w:trPr>
          <w:cantSplit/>
        </w:trPr>
        <w:tc>
          <w:tcPr>
            <w:tcW w:w="2551" w:type="dxa"/>
          </w:tcPr>
          <w:p w14:paraId="50299B11" w14:textId="77777777" w:rsidR="00CC3CC9" w:rsidRPr="00074D04" w:rsidRDefault="00CC3CC9" w:rsidP="00CC3CC9">
            <w:pPr>
              <w:pStyle w:val="ENoteTableText"/>
              <w:rPr>
                <w:b/>
              </w:rPr>
            </w:pPr>
          </w:p>
        </w:tc>
        <w:tc>
          <w:tcPr>
            <w:tcW w:w="4537" w:type="dxa"/>
          </w:tcPr>
          <w:p w14:paraId="672EB503" w14:textId="77777777" w:rsidR="00CC3CC9" w:rsidRPr="00074D04" w:rsidRDefault="00CC3CC9" w:rsidP="00CC3CC9">
            <w:pPr>
              <w:pStyle w:val="ENoteTableText"/>
            </w:pPr>
            <w:r w:rsidRPr="00074D04">
              <w:t>rep No 109, 2014</w:t>
            </w:r>
          </w:p>
        </w:tc>
      </w:tr>
      <w:tr w:rsidR="00CC3CC9" w:rsidRPr="00074D04" w14:paraId="2ACAB2F7" w14:textId="77777777" w:rsidTr="00305E03">
        <w:trPr>
          <w:cantSplit/>
        </w:trPr>
        <w:tc>
          <w:tcPr>
            <w:tcW w:w="2551" w:type="dxa"/>
          </w:tcPr>
          <w:p w14:paraId="7720A103" w14:textId="77777777" w:rsidR="00CC3CC9" w:rsidRPr="00074D04" w:rsidRDefault="00CC3CC9" w:rsidP="00CC3CC9">
            <w:pPr>
              <w:pStyle w:val="ENoteTableText"/>
              <w:tabs>
                <w:tab w:val="center" w:leader="dot" w:pos="2268"/>
              </w:tabs>
            </w:pPr>
            <w:r w:rsidRPr="00074D04">
              <w:t>s. 531F</w:t>
            </w:r>
            <w:r w:rsidRPr="00074D04">
              <w:tab/>
            </w:r>
          </w:p>
        </w:tc>
        <w:tc>
          <w:tcPr>
            <w:tcW w:w="4537" w:type="dxa"/>
          </w:tcPr>
          <w:p w14:paraId="39CDE4AE" w14:textId="77777777" w:rsidR="00CC3CC9" w:rsidRPr="00074D04" w:rsidRDefault="00CC3CC9" w:rsidP="00CC3CC9">
            <w:pPr>
              <w:pStyle w:val="ENoteTableText"/>
            </w:pPr>
            <w:r w:rsidRPr="00074D04">
              <w:t>ad. No. 22, 2008</w:t>
            </w:r>
          </w:p>
        </w:tc>
      </w:tr>
      <w:tr w:rsidR="00CC3CC9" w:rsidRPr="00074D04" w14:paraId="60A142BB" w14:textId="77777777" w:rsidTr="00305E03">
        <w:trPr>
          <w:cantSplit/>
        </w:trPr>
        <w:tc>
          <w:tcPr>
            <w:tcW w:w="2551" w:type="dxa"/>
          </w:tcPr>
          <w:p w14:paraId="3D4079B5" w14:textId="77777777" w:rsidR="00CC3CC9" w:rsidRPr="00074D04" w:rsidRDefault="00CC3CC9" w:rsidP="00CC3CC9">
            <w:pPr>
              <w:pStyle w:val="ENoteTableText"/>
              <w:tabs>
                <w:tab w:val="center" w:leader="dot" w:pos="2268"/>
              </w:tabs>
            </w:pPr>
          </w:p>
        </w:tc>
        <w:tc>
          <w:tcPr>
            <w:tcW w:w="4537" w:type="dxa"/>
          </w:tcPr>
          <w:p w14:paraId="6D89F5A2" w14:textId="77777777" w:rsidR="00CC3CC9" w:rsidRPr="00074D04" w:rsidRDefault="00CC3CC9" w:rsidP="00CC3CC9">
            <w:pPr>
              <w:pStyle w:val="ENoteTableText"/>
            </w:pPr>
            <w:r w:rsidRPr="00074D04">
              <w:t>(1) exp 27 May 2009 (</w:t>
            </w:r>
            <w:r w:rsidRPr="00074D04">
              <w:rPr>
                <w:i/>
              </w:rPr>
              <w:t>see</w:t>
            </w:r>
            <w:r w:rsidRPr="00074D04">
              <w:t xml:space="preserve"> s 531F(3))</w:t>
            </w:r>
          </w:p>
        </w:tc>
      </w:tr>
      <w:tr w:rsidR="00CC3CC9" w:rsidRPr="00074D04" w14:paraId="5AFE557A" w14:textId="77777777" w:rsidTr="00305E03">
        <w:trPr>
          <w:cantSplit/>
        </w:trPr>
        <w:tc>
          <w:tcPr>
            <w:tcW w:w="2551" w:type="dxa"/>
          </w:tcPr>
          <w:p w14:paraId="2589FBF1" w14:textId="77777777" w:rsidR="00CC3CC9" w:rsidRPr="00074D04" w:rsidRDefault="00CC3CC9" w:rsidP="00CC3CC9">
            <w:pPr>
              <w:pStyle w:val="ENoteTableText"/>
              <w:tabs>
                <w:tab w:val="center" w:leader="dot" w:pos="2268"/>
              </w:tabs>
            </w:pPr>
          </w:p>
        </w:tc>
        <w:tc>
          <w:tcPr>
            <w:tcW w:w="4537" w:type="dxa"/>
          </w:tcPr>
          <w:p w14:paraId="399317A1" w14:textId="77777777" w:rsidR="00CC3CC9" w:rsidRPr="00074D04" w:rsidRDefault="00CC3CC9" w:rsidP="00CC3CC9">
            <w:pPr>
              <w:pStyle w:val="ENoteTableText"/>
            </w:pPr>
            <w:r w:rsidRPr="00074D04">
              <w:t>(2) exp 27 May 2009 (</w:t>
            </w:r>
            <w:r w:rsidRPr="00074D04">
              <w:rPr>
                <w:i/>
              </w:rPr>
              <w:t>see</w:t>
            </w:r>
            <w:r w:rsidRPr="00074D04">
              <w:t xml:space="preserve"> s 531F(3))</w:t>
            </w:r>
          </w:p>
        </w:tc>
      </w:tr>
      <w:tr w:rsidR="00CC3CC9" w:rsidRPr="00074D04" w14:paraId="1AA326A6" w14:textId="77777777" w:rsidTr="00305E03">
        <w:trPr>
          <w:cantSplit/>
        </w:trPr>
        <w:tc>
          <w:tcPr>
            <w:tcW w:w="2551" w:type="dxa"/>
          </w:tcPr>
          <w:p w14:paraId="6A2208ED" w14:textId="77777777" w:rsidR="00CC3CC9" w:rsidRPr="00074D04" w:rsidRDefault="00CC3CC9" w:rsidP="00CC3CC9">
            <w:pPr>
              <w:pStyle w:val="ENoteTableText"/>
              <w:rPr>
                <w:b/>
              </w:rPr>
            </w:pPr>
          </w:p>
        </w:tc>
        <w:tc>
          <w:tcPr>
            <w:tcW w:w="4537" w:type="dxa"/>
          </w:tcPr>
          <w:p w14:paraId="36BD639C" w14:textId="77777777" w:rsidR="00CC3CC9" w:rsidRPr="00074D04" w:rsidRDefault="00CC3CC9" w:rsidP="00CC3CC9">
            <w:pPr>
              <w:pStyle w:val="ENoteTableText"/>
            </w:pPr>
            <w:r w:rsidRPr="00074D04">
              <w:t>rep No 109, 2014</w:t>
            </w:r>
          </w:p>
        </w:tc>
      </w:tr>
      <w:tr w:rsidR="00CC3CC9" w:rsidRPr="00074D04" w14:paraId="6ECB1DC2" w14:textId="77777777" w:rsidTr="00305E03">
        <w:trPr>
          <w:cantSplit/>
        </w:trPr>
        <w:tc>
          <w:tcPr>
            <w:tcW w:w="2551" w:type="dxa"/>
          </w:tcPr>
          <w:p w14:paraId="000E7305" w14:textId="77777777" w:rsidR="00CC3CC9" w:rsidRPr="00074D04" w:rsidRDefault="00CC3CC9" w:rsidP="00CC3CC9">
            <w:pPr>
              <w:pStyle w:val="ENoteTableText"/>
              <w:tabs>
                <w:tab w:val="center" w:leader="dot" w:pos="2268"/>
              </w:tabs>
              <w:rPr>
                <w:b/>
              </w:rPr>
            </w:pPr>
            <w:r w:rsidRPr="00074D04">
              <w:t>Division 3</w:t>
            </w:r>
            <w:r w:rsidRPr="00074D04">
              <w:tab/>
            </w:r>
          </w:p>
        </w:tc>
        <w:tc>
          <w:tcPr>
            <w:tcW w:w="4537" w:type="dxa"/>
          </w:tcPr>
          <w:p w14:paraId="455F2995" w14:textId="77777777" w:rsidR="00CC3CC9" w:rsidRPr="00074D04" w:rsidRDefault="00CC3CC9" w:rsidP="00CC3CC9">
            <w:pPr>
              <w:pStyle w:val="ENoteTableText"/>
            </w:pPr>
            <w:r w:rsidRPr="00074D04">
              <w:t>ad. No. 22, 2008</w:t>
            </w:r>
          </w:p>
        </w:tc>
      </w:tr>
      <w:tr w:rsidR="00CC3CC9" w:rsidRPr="00074D04" w14:paraId="2A5ABFBF" w14:textId="77777777" w:rsidTr="00305E03">
        <w:trPr>
          <w:cantSplit/>
        </w:trPr>
        <w:tc>
          <w:tcPr>
            <w:tcW w:w="2551" w:type="dxa"/>
          </w:tcPr>
          <w:p w14:paraId="014180C9" w14:textId="77777777" w:rsidR="00CC3CC9" w:rsidRPr="00074D04" w:rsidRDefault="00CC3CC9" w:rsidP="00CC3CC9">
            <w:pPr>
              <w:pStyle w:val="ENoteTableText"/>
              <w:rPr>
                <w:b/>
              </w:rPr>
            </w:pPr>
          </w:p>
        </w:tc>
        <w:tc>
          <w:tcPr>
            <w:tcW w:w="4537" w:type="dxa"/>
          </w:tcPr>
          <w:p w14:paraId="48F6424F" w14:textId="77777777" w:rsidR="00CC3CC9" w:rsidRPr="00074D04" w:rsidRDefault="00CC3CC9" w:rsidP="00CC3CC9">
            <w:pPr>
              <w:pStyle w:val="ENoteTableText"/>
            </w:pPr>
            <w:r w:rsidRPr="00074D04">
              <w:t>rep No 109, 2014</w:t>
            </w:r>
          </w:p>
        </w:tc>
      </w:tr>
      <w:tr w:rsidR="00CC3CC9" w:rsidRPr="00074D04" w14:paraId="145E5307" w14:textId="77777777" w:rsidTr="00305E03">
        <w:trPr>
          <w:cantSplit/>
        </w:trPr>
        <w:tc>
          <w:tcPr>
            <w:tcW w:w="2551" w:type="dxa"/>
          </w:tcPr>
          <w:p w14:paraId="767AC8AB" w14:textId="77777777" w:rsidR="00CC3CC9" w:rsidRPr="00074D04" w:rsidRDefault="00CC3CC9" w:rsidP="00CC3CC9">
            <w:pPr>
              <w:pStyle w:val="ENoteTableText"/>
              <w:tabs>
                <w:tab w:val="center" w:leader="dot" w:pos="2268"/>
              </w:tabs>
            </w:pPr>
            <w:r w:rsidRPr="00074D04">
              <w:t>s. 531G</w:t>
            </w:r>
            <w:r w:rsidRPr="00074D04">
              <w:tab/>
            </w:r>
          </w:p>
        </w:tc>
        <w:tc>
          <w:tcPr>
            <w:tcW w:w="4537" w:type="dxa"/>
          </w:tcPr>
          <w:p w14:paraId="5F71307F" w14:textId="77777777" w:rsidR="00CC3CC9" w:rsidRPr="00074D04" w:rsidRDefault="00CC3CC9" w:rsidP="00CC3CC9">
            <w:pPr>
              <w:pStyle w:val="ENoteTableText"/>
            </w:pPr>
            <w:r w:rsidRPr="00074D04">
              <w:t>ad. No. 22, 2008</w:t>
            </w:r>
          </w:p>
        </w:tc>
      </w:tr>
      <w:tr w:rsidR="00CC3CC9" w:rsidRPr="00074D04" w14:paraId="634A8852" w14:textId="77777777" w:rsidTr="00305E03">
        <w:trPr>
          <w:cantSplit/>
        </w:trPr>
        <w:tc>
          <w:tcPr>
            <w:tcW w:w="2551" w:type="dxa"/>
          </w:tcPr>
          <w:p w14:paraId="01A3F3B0" w14:textId="77777777" w:rsidR="00CC3CC9" w:rsidRPr="00074D04" w:rsidRDefault="00CC3CC9" w:rsidP="00CC3CC9">
            <w:pPr>
              <w:pStyle w:val="ENoteTableText"/>
              <w:tabs>
                <w:tab w:val="center" w:leader="dot" w:pos="2268"/>
              </w:tabs>
            </w:pPr>
          </w:p>
        </w:tc>
        <w:tc>
          <w:tcPr>
            <w:tcW w:w="4537" w:type="dxa"/>
          </w:tcPr>
          <w:p w14:paraId="09C846A3" w14:textId="77777777" w:rsidR="00CC3CC9" w:rsidRPr="00074D04" w:rsidRDefault="00CC3CC9" w:rsidP="00CC3CC9">
            <w:pPr>
              <w:pStyle w:val="ENoteTableText"/>
            </w:pPr>
            <w:r w:rsidRPr="00074D04">
              <w:t>(2)(e) exp 27 May 2009 (</w:t>
            </w:r>
            <w:r w:rsidRPr="00074D04">
              <w:rPr>
                <w:i/>
              </w:rPr>
              <w:t>see</w:t>
            </w:r>
            <w:r w:rsidRPr="00074D04">
              <w:t xml:space="preserve"> s 531G(3))</w:t>
            </w:r>
          </w:p>
        </w:tc>
      </w:tr>
      <w:tr w:rsidR="00CC3CC9" w:rsidRPr="00074D04" w14:paraId="74E299F9" w14:textId="77777777" w:rsidTr="00305E03">
        <w:trPr>
          <w:cantSplit/>
        </w:trPr>
        <w:tc>
          <w:tcPr>
            <w:tcW w:w="2551" w:type="dxa"/>
          </w:tcPr>
          <w:p w14:paraId="3D5CA478" w14:textId="77777777" w:rsidR="00CC3CC9" w:rsidRPr="00074D04" w:rsidRDefault="00CC3CC9" w:rsidP="00CC3CC9">
            <w:pPr>
              <w:pStyle w:val="ENoteTableText"/>
              <w:tabs>
                <w:tab w:val="center" w:leader="dot" w:pos="2268"/>
              </w:tabs>
            </w:pPr>
          </w:p>
        </w:tc>
        <w:tc>
          <w:tcPr>
            <w:tcW w:w="4537" w:type="dxa"/>
          </w:tcPr>
          <w:p w14:paraId="261E5654" w14:textId="77777777" w:rsidR="00CC3CC9" w:rsidRPr="00074D04" w:rsidRDefault="00CC3CC9" w:rsidP="00CC3CC9">
            <w:pPr>
              <w:pStyle w:val="ENoteTableText"/>
            </w:pPr>
            <w:r w:rsidRPr="00074D04">
              <w:t>(3A)(e) exp 27 May 2009 (</w:t>
            </w:r>
            <w:r w:rsidRPr="00074D04">
              <w:rPr>
                <w:i/>
              </w:rPr>
              <w:t>see</w:t>
            </w:r>
            <w:r w:rsidRPr="00074D04">
              <w:t xml:space="preserve"> s 531G(3B))</w:t>
            </w:r>
          </w:p>
        </w:tc>
      </w:tr>
      <w:tr w:rsidR="00CC3CC9" w:rsidRPr="00074D04" w14:paraId="2EC343F8" w14:textId="77777777" w:rsidTr="00305E03">
        <w:trPr>
          <w:cantSplit/>
        </w:trPr>
        <w:tc>
          <w:tcPr>
            <w:tcW w:w="2551" w:type="dxa"/>
          </w:tcPr>
          <w:p w14:paraId="3439CDE8" w14:textId="77777777" w:rsidR="00CC3CC9" w:rsidRPr="00074D04" w:rsidRDefault="00CC3CC9" w:rsidP="00CC3CC9">
            <w:pPr>
              <w:pStyle w:val="ENoteTableText"/>
              <w:rPr>
                <w:b/>
              </w:rPr>
            </w:pPr>
          </w:p>
        </w:tc>
        <w:tc>
          <w:tcPr>
            <w:tcW w:w="4537" w:type="dxa"/>
          </w:tcPr>
          <w:p w14:paraId="289D1F37" w14:textId="77777777" w:rsidR="00CC3CC9" w:rsidRPr="00074D04" w:rsidRDefault="00CC3CC9" w:rsidP="00CC3CC9">
            <w:pPr>
              <w:pStyle w:val="ENoteTableText"/>
            </w:pPr>
            <w:r w:rsidRPr="00074D04">
              <w:t>rep No 109, 2014</w:t>
            </w:r>
          </w:p>
        </w:tc>
      </w:tr>
      <w:tr w:rsidR="00CC3CC9" w:rsidRPr="00074D04" w14:paraId="241C83DC" w14:textId="77777777" w:rsidTr="00305E03">
        <w:trPr>
          <w:cantSplit/>
        </w:trPr>
        <w:tc>
          <w:tcPr>
            <w:tcW w:w="2551" w:type="dxa"/>
          </w:tcPr>
          <w:p w14:paraId="14134369" w14:textId="77777777" w:rsidR="00CC3CC9" w:rsidRPr="00074D04" w:rsidRDefault="00CC3CC9" w:rsidP="00CC3CC9">
            <w:pPr>
              <w:pStyle w:val="ENoteTableText"/>
              <w:tabs>
                <w:tab w:val="center" w:leader="dot" w:pos="2268"/>
              </w:tabs>
            </w:pPr>
            <w:r w:rsidRPr="00074D04">
              <w:t>s. 531H</w:t>
            </w:r>
            <w:r w:rsidRPr="00074D04">
              <w:tab/>
            </w:r>
          </w:p>
        </w:tc>
        <w:tc>
          <w:tcPr>
            <w:tcW w:w="4537" w:type="dxa"/>
          </w:tcPr>
          <w:p w14:paraId="420DBD1B" w14:textId="77777777" w:rsidR="00CC3CC9" w:rsidRPr="00074D04" w:rsidRDefault="00CC3CC9" w:rsidP="00CC3CC9">
            <w:pPr>
              <w:pStyle w:val="ENoteTableText"/>
            </w:pPr>
            <w:r w:rsidRPr="00074D04">
              <w:t>ad. No. 22, 2008</w:t>
            </w:r>
          </w:p>
        </w:tc>
      </w:tr>
      <w:tr w:rsidR="00CC3CC9" w:rsidRPr="00074D04" w14:paraId="5A1297B8" w14:textId="77777777" w:rsidTr="00305E03">
        <w:trPr>
          <w:cantSplit/>
        </w:trPr>
        <w:tc>
          <w:tcPr>
            <w:tcW w:w="2551" w:type="dxa"/>
          </w:tcPr>
          <w:p w14:paraId="74FB5A99" w14:textId="77777777" w:rsidR="00CC3CC9" w:rsidRPr="00074D04" w:rsidRDefault="00CC3CC9" w:rsidP="00CC3CC9">
            <w:pPr>
              <w:pStyle w:val="ENoteTableText"/>
              <w:rPr>
                <w:b/>
              </w:rPr>
            </w:pPr>
          </w:p>
        </w:tc>
        <w:tc>
          <w:tcPr>
            <w:tcW w:w="4537" w:type="dxa"/>
          </w:tcPr>
          <w:p w14:paraId="69CF8AF4" w14:textId="77777777" w:rsidR="00CC3CC9" w:rsidRPr="00074D04" w:rsidRDefault="00CC3CC9" w:rsidP="00CC3CC9">
            <w:pPr>
              <w:pStyle w:val="ENoteTableText"/>
            </w:pPr>
            <w:r w:rsidRPr="00074D04">
              <w:t>rep No 109, 2014</w:t>
            </w:r>
          </w:p>
        </w:tc>
      </w:tr>
      <w:tr w:rsidR="00CC3CC9" w:rsidRPr="00074D04" w14:paraId="1262106C" w14:textId="77777777" w:rsidTr="00305E03">
        <w:trPr>
          <w:cantSplit/>
        </w:trPr>
        <w:tc>
          <w:tcPr>
            <w:tcW w:w="2551" w:type="dxa"/>
          </w:tcPr>
          <w:p w14:paraId="165348F6" w14:textId="77777777" w:rsidR="00CC3CC9" w:rsidRPr="00074D04" w:rsidRDefault="00CC3CC9" w:rsidP="00CC3CC9">
            <w:pPr>
              <w:pStyle w:val="ENoteTableText"/>
              <w:tabs>
                <w:tab w:val="center" w:leader="dot" w:pos="2268"/>
              </w:tabs>
            </w:pPr>
            <w:r w:rsidRPr="00074D04">
              <w:t>s. 531J</w:t>
            </w:r>
            <w:r w:rsidRPr="00074D04">
              <w:tab/>
            </w:r>
          </w:p>
        </w:tc>
        <w:tc>
          <w:tcPr>
            <w:tcW w:w="4537" w:type="dxa"/>
          </w:tcPr>
          <w:p w14:paraId="1422B40D" w14:textId="77777777" w:rsidR="00CC3CC9" w:rsidRPr="00074D04" w:rsidRDefault="00CC3CC9" w:rsidP="00CC3CC9">
            <w:pPr>
              <w:pStyle w:val="ENoteTableText"/>
            </w:pPr>
            <w:r w:rsidRPr="00074D04">
              <w:t>ad. No. 22, 2008</w:t>
            </w:r>
          </w:p>
        </w:tc>
      </w:tr>
      <w:tr w:rsidR="00CC3CC9" w:rsidRPr="00074D04" w14:paraId="27D6476D" w14:textId="77777777" w:rsidTr="00305E03">
        <w:trPr>
          <w:cantSplit/>
        </w:trPr>
        <w:tc>
          <w:tcPr>
            <w:tcW w:w="2551" w:type="dxa"/>
          </w:tcPr>
          <w:p w14:paraId="571CAD77" w14:textId="77777777" w:rsidR="00CC3CC9" w:rsidRPr="00074D04" w:rsidRDefault="00CC3CC9" w:rsidP="00CC3CC9">
            <w:pPr>
              <w:pStyle w:val="ENoteTableText"/>
              <w:rPr>
                <w:b/>
              </w:rPr>
            </w:pPr>
          </w:p>
        </w:tc>
        <w:tc>
          <w:tcPr>
            <w:tcW w:w="4537" w:type="dxa"/>
          </w:tcPr>
          <w:p w14:paraId="02378AD9" w14:textId="77777777" w:rsidR="00CC3CC9" w:rsidRPr="00074D04" w:rsidRDefault="00CC3CC9" w:rsidP="00CC3CC9">
            <w:pPr>
              <w:pStyle w:val="ENoteTableText"/>
            </w:pPr>
            <w:r w:rsidRPr="00074D04">
              <w:t>rep No 109, 2014</w:t>
            </w:r>
          </w:p>
        </w:tc>
      </w:tr>
      <w:tr w:rsidR="00CC3CC9" w:rsidRPr="00074D04" w14:paraId="7B5B3C57" w14:textId="77777777" w:rsidTr="00305E03">
        <w:trPr>
          <w:cantSplit/>
        </w:trPr>
        <w:tc>
          <w:tcPr>
            <w:tcW w:w="2551" w:type="dxa"/>
          </w:tcPr>
          <w:p w14:paraId="627EFAF6" w14:textId="77777777" w:rsidR="00CC3CC9" w:rsidRPr="00074D04" w:rsidRDefault="00CC3CC9" w:rsidP="00CC3CC9">
            <w:pPr>
              <w:pStyle w:val="ENoteTableText"/>
              <w:tabs>
                <w:tab w:val="center" w:leader="dot" w:pos="2268"/>
              </w:tabs>
            </w:pPr>
            <w:r w:rsidRPr="00074D04">
              <w:t>s. 531K</w:t>
            </w:r>
            <w:r w:rsidRPr="00074D04">
              <w:tab/>
            </w:r>
          </w:p>
        </w:tc>
        <w:tc>
          <w:tcPr>
            <w:tcW w:w="4537" w:type="dxa"/>
          </w:tcPr>
          <w:p w14:paraId="3C6EA275" w14:textId="77777777" w:rsidR="00CC3CC9" w:rsidRPr="00074D04" w:rsidRDefault="00CC3CC9" w:rsidP="00CC3CC9">
            <w:pPr>
              <w:pStyle w:val="ENoteTableText"/>
            </w:pPr>
            <w:r w:rsidRPr="00074D04">
              <w:t>ad. No. 22, 2008</w:t>
            </w:r>
          </w:p>
        </w:tc>
      </w:tr>
      <w:tr w:rsidR="00CC3CC9" w:rsidRPr="00074D04" w14:paraId="62A7E922" w14:textId="77777777" w:rsidTr="00305E03">
        <w:trPr>
          <w:cantSplit/>
        </w:trPr>
        <w:tc>
          <w:tcPr>
            <w:tcW w:w="2551" w:type="dxa"/>
          </w:tcPr>
          <w:p w14:paraId="7626CDA3" w14:textId="77777777" w:rsidR="00CC3CC9" w:rsidRPr="00074D04" w:rsidRDefault="00CC3CC9" w:rsidP="00CC3CC9">
            <w:pPr>
              <w:pStyle w:val="ENoteTableText"/>
              <w:rPr>
                <w:b/>
              </w:rPr>
            </w:pPr>
          </w:p>
        </w:tc>
        <w:tc>
          <w:tcPr>
            <w:tcW w:w="4537" w:type="dxa"/>
          </w:tcPr>
          <w:p w14:paraId="49ABE61E" w14:textId="77777777" w:rsidR="00CC3CC9" w:rsidRPr="00074D04" w:rsidRDefault="00CC3CC9" w:rsidP="00CC3CC9">
            <w:pPr>
              <w:pStyle w:val="ENoteTableText"/>
            </w:pPr>
            <w:r w:rsidRPr="00074D04">
              <w:t>rep No 109, 2014</w:t>
            </w:r>
          </w:p>
        </w:tc>
      </w:tr>
      <w:tr w:rsidR="00CC3CC9" w:rsidRPr="00074D04" w14:paraId="63096BC7" w14:textId="77777777" w:rsidTr="00305E03">
        <w:trPr>
          <w:cantSplit/>
        </w:trPr>
        <w:tc>
          <w:tcPr>
            <w:tcW w:w="2551" w:type="dxa"/>
          </w:tcPr>
          <w:p w14:paraId="5EA7AE31" w14:textId="77777777" w:rsidR="00CC3CC9" w:rsidRPr="00074D04" w:rsidRDefault="00CC3CC9" w:rsidP="00CC3CC9">
            <w:pPr>
              <w:pStyle w:val="ENoteTableText"/>
              <w:tabs>
                <w:tab w:val="center" w:leader="dot" w:pos="2268"/>
              </w:tabs>
            </w:pPr>
            <w:r w:rsidRPr="00074D04">
              <w:t>s. 531L</w:t>
            </w:r>
            <w:r w:rsidRPr="00074D04">
              <w:tab/>
            </w:r>
          </w:p>
        </w:tc>
        <w:tc>
          <w:tcPr>
            <w:tcW w:w="4537" w:type="dxa"/>
          </w:tcPr>
          <w:p w14:paraId="61D27CC5" w14:textId="77777777" w:rsidR="00CC3CC9" w:rsidRPr="00074D04" w:rsidRDefault="00CC3CC9" w:rsidP="00CC3CC9">
            <w:pPr>
              <w:pStyle w:val="ENoteTableText"/>
            </w:pPr>
            <w:r w:rsidRPr="00074D04">
              <w:t>ad. No. 22, 2008</w:t>
            </w:r>
          </w:p>
        </w:tc>
      </w:tr>
      <w:tr w:rsidR="00CC3CC9" w:rsidRPr="00074D04" w14:paraId="187B25CC" w14:textId="77777777" w:rsidTr="00305E03">
        <w:trPr>
          <w:cantSplit/>
        </w:trPr>
        <w:tc>
          <w:tcPr>
            <w:tcW w:w="2551" w:type="dxa"/>
          </w:tcPr>
          <w:p w14:paraId="7B78A5CE" w14:textId="77777777" w:rsidR="00CC3CC9" w:rsidRPr="00074D04" w:rsidRDefault="00CC3CC9" w:rsidP="00CC3CC9">
            <w:pPr>
              <w:pStyle w:val="ENoteTableText"/>
              <w:rPr>
                <w:b/>
              </w:rPr>
            </w:pPr>
          </w:p>
        </w:tc>
        <w:tc>
          <w:tcPr>
            <w:tcW w:w="4537" w:type="dxa"/>
          </w:tcPr>
          <w:p w14:paraId="5E7DBAFB" w14:textId="77777777" w:rsidR="00CC3CC9" w:rsidRPr="00074D04" w:rsidRDefault="00CC3CC9" w:rsidP="00CC3CC9">
            <w:pPr>
              <w:pStyle w:val="ENoteTableText"/>
            </w:pPr>
            <w:r w:rsidRPr="00074D04">
              <w:t>rep No 109, 2014</w:t>
            </w:r>
          </w:p>
        </w:tc>
      </w:tr>
      <w:tr w:rsidR="00CC3CC9" w:rsidRPr="00074D04" w14:paraId="1A0B6695" w14:textId="77777777" w:rsidTr="00305E03">
        <w:trPr>
          <w:cantSplit/>
        </w:trPr>
        <w:tc>
          <w:tcPr>
            <w:tcW w:w="2551" w:type="dxa"/>
          </w:tcPr>
          <w:p w14:paraId="4765CB31" w14:textId="77777777" w:rsidR="00CC3CC9" w:rsidRPr="00074D04" w:rsidRDefault="00CC3CC9" w:rsidP="00CC3CC9">
            <w:pPr>
              <w:pStyle w:val="ENoteTableText"/>
              <w:tabs>
                <w:tab w:val="center" w:leader="dot" w:pos="2268"/>
              </w:tabs>
            </w:pPr>
            <w:r w:rsidRPr="00074D04">
              <w:t>s. 531M</w:t>
            </w:r>
            <w:r w:rsidRPr="00074D04">
              <w:tab/>
            </w:r>
          </w:p>
        </w:tc>
        <w:tc>
          <w:tcPr>
            <w:tcW w:w="4537" w:type="dxa"/>
          </w:tcPr>
          <w:p w14:paraId="2730E69A" w14:textId="77777777" w:rsidR="00CC3CC9" w:rsidRPr="00074D04" w:rsidRDefault="00CC3CC9" w:rsidP="00CC3CC9">
            <w:pPr>
              <w:pStyle w:val="ENoteTableText"/>
            </w:pPr>
            <w:r w:rsidRPr="00074D04">
              <w:t>ad. No. 22, 2008</w:t>
            </w:r>
          </w:p>
        </w:tc>
      </w:tr>
      <w:tr w:rsidR="00CC3CC9" w:rsidRPr="00074D04" w14:paraId="1E6A0525" w14:textId="77777777" w:rsidTr="00305E03">
        <w:trPr>
          <w:cantSplit/>
        </w:trPr>
        <w:tc>
          <w:tcPr>
            <w:tcW w:w="2551" w:type="dxa"/>
          </w:tcPr>
          <w:p w14:paraId="426B244A" w14:textId="77777777" w:rsidR="00CC3CC9" w:rsidRPr="00074D04" w:rsidRDefault="00CC3CC9" w:rsidP="00CC3CC9">
            <w:pPr>
              <w:pStyle w:val="ENoteTableText"/>
              <w:tabs>
                <w:tab w:val="center" w:leader="dot" w:pos="2268"/>
              </w:tabs>
            </w:pPr>
          </w:p>
        </w:tc>
        <w:tc>
          <w:tcPr>
            <w:tcW w:w="4537" w:type="dxa"/>
          </w:tcPr>
          <w:p w14:paraId="235C13A2" w14:textId="77777777" w:rsidR="00CC3CC9" w:rsidRPr="00074D04" w:rsidRDefault="00CC3CC9" w:rsidP="00CC3CC9">
            <w:pPr>
              <w:pStyle w:val="ENoteTableText"/>
            </w:pPr>
            <w:r w:rsidRPr="00074D04">
              <w:t>am. No. 46, 2011</w:t>
            </w:r>
          </w:p>
        </w:tc>
      </w:tr>
      <w:tr w:rsidR="00CC3CC9" w:rsidRPr="00074D04" w14:paraId="77020329" w14:textId="77777777" w:rsidTr="00305E03">
        <w:trPr>
          <w:cantSplit/>
        </w:trPr>
        <w:tc>
          <w:tcPr>
            <w:tcW w:w="2551" w:type="dxa"/>
          </w:tcPr>
          <w:p w14:paraId="6454275E" w14:textId="77777777" w:rsidR="00CC3CC9" w:rsidRPr="00074D04" w:rsidRDefault="00CC3CC9" w:rsidP="00CC3CC9">
            <w:pPr>
              <w:pStyle w:val="ENoteTableText"/>
              <w:rPr>
                <w:b/>
              </w:rPr>
            </w:pPr>
          </w:p>
        </w:tc>
        <w:tc>
          <w:tcPr>
            <w:tcW w:w="4537" w:type="dxa"/>
          </w:tcPr>
          <w:p w14:paraId="0B773391" w14:textId="77777777" w:rsidR="00CC3CC9" w:rsidRPr="00074D04" w:rsidRDefault="00CC3CC9" w:rsidP="00CC3CC9">
            <w:pPr>
              <w:pStyle w:val="ENoteTableText"/>
            </w:pPr>
            <w:r w:rsidRPr="00074D04">
              <w:t>rep No 109, 2014</w:t>
            </w:r>
          </w:p>
        </w:tc>
      </w:tr>
      <w:tr w:rsidR="00CC3CC9" w:rsidRPr="00074D04" w14:paraId="7CA3F325" w14:textId="77777777" w:rsidTr="00305E03">
        <w:trPr>
          <w:cantSplit/>
        </w:trPr>
        <w:tc>
          <w:tcPr>
            <w:tcW w:w="2551" w:type="dxa"/>
          </w:tcPr>
          <w:p w14:paraId="234032A8" w14:textId="77777777" w:rsidR="00CC3CC9" w:rsidRPr="00074D04" w:rsidRDefault="00CC3CC9" w:rsidP="00CC3CC9">
            <w:pPr>
              <w:pStyle w:val="ENoteTableText"/>
              <w:tabs>
                <w:tab w:val="center" w:leader="dot" w:pos="2268"/>
              </w:tabs>
            </w:pPr>
            <w:r w:rsidRPr="00074D04">
              <w:t>s. 531N</w:t>
            </w:r>
            <w:r w:rsidRPr="00074D04">
              <w:tab/>
            </w:r>
          </w:p>
        </w:tc>
        <w:tc>
          <w:tcPr>
            <w:tcW w:w="4537" w:type="dxa"/>
          </w:tcPr>
          <w:p w14:paraId="70E42D1F" w14:textId="77777777" w:rsidR="00CC3CC9" w:rsidRPr="00074D04" w:rsidRDefault="00CC3CC9" w:rsidP="00CC3CC9">
            <w:pPr>
              <w:pStyle w:val="ENoteTableText"/>
            </w:pPr>
            <w:r w:rsidRPr="00074D04">
              <w:t>ad. No. 22, 2008</w:t>
            </w:r>
          </w:p>
        </w:tc>
      </w:tr>
      <w:tr w:rsidR="00CC3CC9" w:rsidRPr="00074D04" w14:paraId="4242BD2D" w14:textId="77777777" w:rsidTr="00305E03">
        <w:trPr>
          <w:cantSplit/>
        </w:trPr>
        <w:tc>
          <w:tcPr>
            <w:tcW w:w="2551" w:type="dxa"/>
          </w:tcPr>
          <w:p w14:paraId="38B3E06E" w14:textId="77777777" w:rsidR="00CC3CC9" w:rsidRPr="00074D04" w:rsidRDefault="00CC3CC9" w:rsidP="00CC3CC9">
            <w:pPr>
              <w:pStyle w:val="ENoteTableText"/>
              <w:tabs>
                <w:tab w:val="center" w:leader="dot" w:pos="2268"/>
              </w:tabs>
            </w:pPr>
          </w:p>
        </w:tc>
        <w:tc>
          <w:tcPr>
            <w:tcW w:w="4537" w:type="dxa"/>
          </w:tcPr>
          <w:p w14:paraId="67B5BDE4" w14:textId="77777777" w:rsidR="00CC3CC9" w:rsidRPr="00074D04" w:rsidRDefault="00CC3CC9" w:rsidP="00CC3CC9">
            <w:pPr>
              <w:pStyle w:val="ENoteTableText"/>
            </w:pPr>
            <w:r w:rsidRPr="00074D04">
              <w:t>am. No. 46, 2011</w:t>
            </w:r>
          </w:p>
        </w:tc>
      </w:tr>
      <w:tr w:rsidR="00CC3CC9" w:rsidRPr="00074D04" w14:paraId="0BCE11EB" w14:textId="77777777" w:rsidTr="00305E03">
        <w:trPr>
          <w:cantSplit/>
        </w:trPr>
        <w:tc>
          <w:tcPr>
            <w:tcW w:w="2551" w:type="dxa"/>
          </w:tcPr>
          <w:p w14:paraId="15605007" w14:textId="77777777" w:rsidR="00CC3CC9" w:rsidRPr="00074D04" w:rsidRDefault="00CC3CC9" w:rsidP="00CC3CC9">
            <w:pPr>
              <w:pStyle w:val="ENoteTableText"/>
              <w:rPr>
                <w:b/>
              </w:rPr>
            </w:pPr>
          </w:p>
        </w:tc>
        <w:tc>
          <w:tcPr>
            <w:tcW w:w="4537" w:type="dxa"/>
          </w:tcPr>
          <w:p w14:paraId="2AEAC681" w14:textId="77777777" w:rsidR="00CC3CC9" w:rsidRPr="00074D04" w:rsidRDefault="00CC3CC9" w:rsidP="00CC3CC9">
            <w:pPr>
              <w:pStyle w:val="ENoteTableText"/>
            </w:pPr>
            <w:r w:rsidRPr="00074D04">
              <w:t>rep No 109, 2014</w:t>
            </w:r>
          </w:p>
        </w:tc>
      </w:tr>
      <w:tr w:rsidR="00CC3CC9" w:rsidRPr="00074D04" w14:paraId="550F4DFE" w14:textId="77777777" w:rsidTr="00305E03">
        <w:trPr>
          <w:cantSplit/>
        </w:trPr>
        <w:tc>
          <w:tcPr>
            <w:tcW w:w="2551" w:type="dxa"/>
          </w:tcPr>
          <w:p w14:paraId="7B9209AF" w14:textId="77777777" w:rsidR="00CC3CC9" w:rsidRPr="00074D04" w:rsidRDefault="00CC3CC9" w:rsidP="00CC3CC9">
            <w:pPr>
              <w:pStyle w:val="ENoteTableText"/>
              <w:tabs>
                <w:tab w:val="center" w:leader="dot" w:pos="2268"/>
              </w:tabs>
            </w:pPr>
            <w:r w:rsidRPr="00074D04">
              <w:t>s. 531P</w:t>
            </w:r>
            <w:r w:rsidRPr="00074D04">
              <w:tab/>
            </w:r>
          </w:p>
        </w:tc>
        <w:tc>
          <w:tcPr>
            <w:tcW w:w="4537" w:type="dxa"/>
          </w:tcPr>
          <w:p w14:paraId="2C8A69F3" w14:textId="77777777" w:rsidR="00CC3CC9" w:rsidRPr="00074D04" w:rsidRDefault="00CC3CC9" w:rsidP="00CC3CC9">
            <w:pPr>
              <w:pStyle w:val="ENoteTableText"/>
            </w:pPr>
            <w:r w:rsidRPr="00074D04">
              <w:t>ad. No. 22, 2008</w:t>
            </w:r>
          </w:p>
        </w:tc>
      </w:tr>
      <w:tr w:rsidR="00CC3CC9" w:rsidRPr="00074D04" w14:paraId="6B6A4FC8" w14:textId="77777777" w:rsidTr="00305E03">
        <w:trPr>
          <w:cantSplit/>
        </w:trPr>
        <w:tc>
          <w:tcPr>
            <w:tcW w:w="2551" w:type="dxa"/>
          </w:tcPr>
          <w:p w14:paraId="472FE463" w14:textId="77777777" w:rsidR="00CC3CC9" w:rsidRPr="00074D04" w:rsidRDefault="00CC3CC9" w:rsidP="00CC3CC9">
            <w:pPr>
              <w:pStyle w:val="ENoteTableText"/>
              <w:rPr>
                <w:b/>
              </w:rPr>
            </w:pPr>
          </w:p>
        </w:tc>
        <w:tc>
          <w:tcPr>
            <w:tcW w:w="4537" w:type="dxa"/>
          </w:tcPr>
          <w:p w14:paraId="13597F03" w14:textId="77777777" w:rsidR="00CC3CC9" w:rsidRPr="00074D04" w:rsidRDefault="00CC3CC9" w:rsidP="00CC3CC9">
            <w:pPr>
              <w:pStyle w:val="ENoteTableText"/>
            </w:pPr>
            <w:r w:rsidRPr="00074D04">
              <w:t>rep No 109, 2014</w:t>
            </w:r>
          </w:p>
        </w:tc>
      </w:tr>
      <w:tr w:rsidR="00CC3CC9" w:rsidRPr="00074D04" w14:paraId="78FDD421" w14:textId="77777777" w:rsidTr="00305E03">
        <w:trPr>
          <w:cantSplit/>
        </w:trPr>
        <w:tc>
          <w:tcPr>
            <w:tcW w:w="2551" w:type="dxa"/>
          </w:tcPr>
          <w:p w14:paraId="6883A69D" w14:textId="77777777" w:rsidR="00CC3CC9" w:rsidRPr="00074D04" w:rsidRDefault="00CC3CC9" w:rsidP="00CC3CC9">
            <w:pPr>
              <w:pStyle w:val="ENoteTableText"/>
              <w:tabs>
                <w:tab w:val="center" w:leader="dot" w:pos="2268"/>
              </w:tabs>
            </w:pPr>
            <w:r w:rsidRPr="00074D04">
              <w:t>s. 531Q</w:t>
            </w:r>
            <w:r w:rsidRPr="00074D04">
              <w:tab/>
            </w:r>
          </w:p>
        </w:tc>
        <w:tc>
          <w:tcPr>
            <w:tcW w:w="4537" w:type="dxa"/>
          </w:tcPr>
          <w:p w14:paraId="1D9BB1B9" w14:textId="77777777" w:rsidR="00CC3CC9" w:rsidRPr="00074D04" w:rsidRDefault="00CC3CC9" w:rsidP="00CC3CC9">
            <w:pPr>
              <w:pStyle w:val="ENoteTableText"/>
            </w:pPr>
            <w:r w:rsidRPr="00074D04">
              <w:t>ad. No. 22, 2008</w:t>
            </w:r>
          </w:p>
        </w:tc>
      </w:tr>
      <w:tr w:rsidR="00CC3CC9" w:rsidRPr="00074D04" w14:paraId="37AD0B77" w14:textId="77777777" w:rsidTr="00305E03">
        <w:trPr>
          <w:cantSplit/>
        </w:trPr>
        <w:tc>
          <w:tcPr>
            <w:tcW w:w="2551" w:type="dxa"/>
          </w:tcPr>
          <w:p w14:paraId="3CBFF298" w14:textId="77777777" w:rsidR="00CC3CC9" w:rsidRPr="00074D04" w:rsidRDefault="00CC3CC9" w:rsidP="00CC3CC9">
            <w:pPr>
              <w:pStyle w:val="ENoteTableText"/>
              <w:rPr>
                <w:b/>
              </w:rPr>
            </w:pPr>
          </w:p>
        </w:tc>
        <w:tc>
          <w:tcPr>
            <w:tcW w:w="4537" w:type="dxa"/>
          </w:tcPr>
          <w:p w14:paraId="2ACA8DC2" w14:textId="77777777" w:rsidR="00CC3CC9" w:rsidRPr="00074D04" w:rsidRDefault="00CC3CC9" w:rsidP="00CC3CC9">
            <w:pPr>
              <w:pStyle w:val="ENoteTableText"/>
            </w:pPr>
            <w:r w:rsidRPr="00074D04">
              <w:t>rep No 109, 2014</w:t>
            </w:r>
          </w:p>
        </w:tc>
      </w:tr>
      <w:tr w:rsidR="00CC3CC9" w:rsidRPr="00074D04" w14:paraId="4DA1283A" w14:textId="77777777" w:rsidTr="00305E03">
        <w:trPr>
          <w:cantSplit/>
        </w:trPr>
        <w:tc>
          <w:tcPr>
            <w:tcW w:w="2551" w:type="dxa"/>
          </w:tcPr>
          <w:p w14:paraId="049DB2B8" w14:textId="77777777" w:rsidR="00CC3CC9" w:rsidRPr="00074D04" w:rsidRDefault="00CC3CC9" w:rsidP="00CC3CC9">
            <w:pPr>
              <w:pStyle w:val="ENoteTableText"/>
            </w:pPr>
            <w:r w:rsidRPr="00074D04">
              <w:rPr>
                <w:b/>
              </w:rPr>
              <w:t>Part 28</w:t>
            </w:r>
          </w:p>
        </w:tc>
        <w:tc>
          <w:tcPr>
            <w:tcW w:w="4537" w:type="dxa"/>
          </w:tcPr>
          <w:p w14:paraId="30DDF232" w14:textId="77777777" w:rsidR="00CC3CC9" w:rsidRPr="00074D04" w:rsidRDefault="00CC3CC9" w:rsidP="00CC3CC9">
            <w:pPr>
              <w:pStyle w:val="ENoteTableText"/>
            </w:pPr>
          </w:p>
        </w:tc>
      </w:tr>
      <w:tr w:rsidR="00CC3CC9" w:rsidRPr="00074D04" w14:paraId="5A2B87DE" w14:textId="77777777" w:rsidTr="00305E03">
        <w:trPr>
          <w:cantSplit/>
        </w:trPr>
        <w:tc>
          <w:tcPr>
            <w:tcW w:w="2551" w:type="dxa"/>
          </w:tcPr>
          <w:p w14:paraId="3A911E86" w14:textId="77777777" w:rsidR="00CC3CC9" w:rsidRPr="00074D04" w:rsidRDefault="00CC3CC9" w:rsidP="00CC3CC9">
            <w:pPr>
              <w:pStyle w:val="ENoteTableText"/>
            </w:pPr>
            <w:r w:rsidRPr="00074D04">
              <w:rPr>
                <w:b/>
              </w:rPr>
              <w:t>Division 1</w:t>
            </w:r>
          </w:p>
        </w:tc>
        <w:tc>
          <w:tcPr>
            <w:tcW w:w="4537" w:type="dxa"/>
          </w:tcPr>
          <w:p w14:paraId="6C4CD245" w14:textId="77777777" w:rsidR="00CC3CC9" w:rsidRPr="00074D04" w:rsidRDefault="00CC3CC9" w:rsidP="00CC3CC9">
            <w:pPr>
              <w:pStyle w:val="ENoteTableText"/>
            </w:pPr>
          </w:p>
        </w:tc>
      </w:tr>
      <w:tr w:rsidR="00CC3CC9" w:rsidRPr="00074D04" w14:paraId="78D61535" w14:textId="77777777" w:rsidTr="00305E03">
        <w:trPr>
          <w:cantSplit/>
        </w:trPr>
        <w:tc>
          <w:tcPr>
            <w:tcW w:w="2551" w:type="dxa"/>
          </w:tcPr>
          <w:p w14:paraId="53083194" w14:textId="77777777" w:rsidR="00CC3CC9" w:rsidRPr="00074D04" w:rsidRDefault="00CC3CC9" w:rsidP="00CC3CC9">
            <w:pPr>
              <w:pStyle w:val="ENoteTableText"/>
              <w:tabs>
                <w:tab w:val="center" w:leader="dot" w:pos="2268"/>
              </w:tabs>
            </w:pPr>
            <w:r w:rsidRPr="00074D04">
              <w:t>Division 1 heading</w:t>
            </w:r>
            <w:r w:rsidRPr="00074D04">
              <w:tab/>
            </w:r>
          </w:p>
        </w:tc>
        <w:tc>
          <w:tcPr>
            <w:tcW w:w="4537" w:type="dxa"/>
          </w:tcPr>
          <w:p w14:paraId="7C62E41D" w14:textId="77777777" w:rsidR="00CC3CC9" w:rsidRPr="00074D04" w:rsidRDefault="00CC3CC9" w:rsidP="00CC3CC9">
            <w:pPr>
              <w:pStyle w:val="ENoteTableText"/>
            </w:pPr>
            <w:r w:rsidRPr="00074D04">
              <w:t>rs. No. 130, 2003</w:t>
            </w:r>
          </w:p>
        </w:tc>
      </w:tr>
      <w:tr w:rsidR="00CC3CC9" w:rsidRPr="00074D04" w14:paraId="23C5AD63" w14:textId="77777777" w:rsidTr="00305E03">
        <w:trPr>
          <w:cantSplit/>
        </w:trPr>
        <w:tc>
          <w:tcPr>
            <w:tcW w:w="2551" w:type="dxa"/>
          </w:tcPr>
          <w:p w14:paraId="47F88904" w14:textId="77777777" w:rsidR="00CC3CC9" w:rsidRPr="00074D04" w:rsidRDefault="00CC3CC9" w:rsidP="00CC3CC9">
            <w:pPr>
              <w:pStyle w:val="ENoteTableText"/>
              <w:tabs>
                <w:tab w:val="center" w:leader="dot" w:pos="2268"/>
              </w:tabs>
            </w:pPr>
            <w:r w:rsidRPr="00074D04">
              <w:t>s. 532</w:t>
            </w:r>
            <w:r w:rsidRPr="00074D04">
              <w:tab/>
            </w:r>
          </w:p>
        </w:tc>
        <w:tc>
          <w:tcPr>
            <w:tcW w:w="4537" w:type="dxa"/>
          </w:tcPr>
          <w:p w14:paraId="24AD348C" w14:textId="77777777" w:rsidR="00CC3CC9" w:rsidRPr="00074D04" w:rsidRDefault="00CC3CC9" w:rsidP="00CC3CC9">
            <w:pPr>
              <w:pStyle w:val="ENoteTableText"/>
            </w:pPr>
            <w:r w:rsidRPr="00074D04">
              <w:t>am. No. 130, 2003</w:t>
            </w:r>
          </w:p>
        </w:tc>
      </w:tr>
      <w:tr w:rsidR="00CC3CC9" w:rsidRPr="00074D04" w14:paraId="2EDB60A1" w14:textId="77777777" w:rsidTr="00305E03">
        <w:trPr>
          <w:cantSplit/>
        </w:trPr>
        <w:tc>
          <w:tcPr>
            <w:tcW w:w="2551" w:type="dxa"/>
          </w:tcPr>
          <w:p w14:paraId="7199703A" w14:textId="77777777" w:rsidR="00CC3CC9" w:rsidRPr="00074D04" w:rsidRDefault="00CC3CC9" w:rsidP="00CC3CC9">
            <w:pPr>
              <w:pStyle w:val="ENoteTableText"/>
              <w:tabs>
                <w:tab w:val="center" w:leader="dot" w:pos="2268"/>
              </w:tabs>
            </w:pPr>
            <w:r w:rsidRPr="00074D04">
              <w:t>s. 532A</w:t>
            </w:r>
            <w:r w:rsidRPr="00074D04">
              <w:tab/>
            </w:r>
          </w:p>
        </w:tc>
        <w:tc>
          <w:tcPr>
            <w:tcW w:w="4537" w:type="dxa"/>
          </w:tcPr>
          <w:p w14:paraId="267342EE" w14:textId="77777777" w:rsidR="00CC3CC9" w:rsidRPr="00074D04" w:rsidRDefault="00CC3CC9" w:rsidP="00CC3CC9">
            <w:pPr>
              <w:pStyle w:val="ENoteTableText"/>
            </w:pPr>
            <w:r w:rsidRPr="00074D04">
              <w:t>ad. No. 130, 2003</w:t>
            </w:r>
          </w:p>
        </w:tc>
      </w:tr>
      <w:tr w:rsidR="00CC3CC9" w:rsidRPr="00074D04" w14:paraId="568DCACF" w14:textId="77777777" w:rsidTr="00305E03">
        <w:trPr>
          <w:cantSplit/>
        </w:trPr>
        <w:tc>
          <w:tcPr>
            <w:tcW w:w="2551" w:type="dxa"/>
          </w:tcPr>
          <w:p w14:paraId="3116D4DC" w14:textId="77777777" w:rsidR="00CC3CC9" w:rsidRPr="00074D04" w:rsidRDefault="00CC3CC9" w:rsidP="00CC3CC9">
            <w:pPr>
              <w:pStyle w:val="ENoteTableText"/>
            </w:pPr>
            <w:r w:rsidRPr="00074D04">
              <w:rPr>
                <w:b/>
              </w:rPr>
              <w:t>Division 2</w:t>
            </w:r>
          </w:p>
        </w:tc>
        <w:tc>
          <w:tcPr>
            <w:tcW w:w="4537" w:type="dxa"/>
          </w:tcPr>
          <w:p w14:paraId="53F0C3A1" w14:textId="77777777" w:rsidR="00CC3CC9" w:rsidRPr="00074D04" w:rsidRDefault="00CC3CC9" w:rsidP="00CC3CC9">
            <w:pPr>
              <w:pStyle w:val="ENoteTableText"/>
            </w:pPr>
          </w:p>
        </w:tc>
      </w:tr>
      <w:tr w:rsidR="00CC3CC9" w:rsidRPr="00074D04" w14:paraId="2BC8B09A" w14:textId="77777777" w:rsidTr="00305E03">
        <w:trPr>
          <w:cantSplit/>
        </w:trPr>
        <w:tc>
          <w:tcPr>
            <w:tcW w:w="2551" w:type="dxa"/>
          </w:tcPr>
          <w:p w14:paraId="18AA4071" w14:textId="77777777" w:rsidR="00CC3CC9" w:rsidRPr="00074D04" w:rsidRDefault="00CC3CC9" w:rsidP="00CC3CC9">
            <w:pPr>
              <w:pStyle w:val="ENoteTableText"/>
              <w:tabs>
                <w:tab w:val="center" w:leader="dot" w:pos="2268"/>
              </w:tabs>
            </w:pPr>
            <w:r w:rsidRPr="00074D04">
              <w:t>s. 533</w:t>
            </w:r>
            <w:r w:rsidRPr="00074D04">
              <w:tab/>
            </w:r>
          </w:p>
        </w:tc>
        <w:tc>
          <w:tcPr>
            <w:tcW w:w="4537" w:type="dxa"/>
          </w:tcPr>
          <w:p w14:paraId="5676EF57" w14:textId="77777777" w:rsidR="00CC3CC9" w:rsidRPr="00074D04" w:rsidRDefault="00CC3CC9" w:rsidP="00CC3CC9">
            <w:pPr>
              <w:pStyle w:val="ENoteTableText"/>
            </w:pPr>
            <w:r w:rsidRPr="00074D04">
              <w:t>am. No. 45, 2005</w:t>
            </w:r>
          </w:p>
        </w:tc>
      </w:tr>
      <w:tr w:rsidR="00CC3CC9" w:rsidRPr="00074D04" w14:paraId="36576C03" w14:textId="77777777" w:rsidTr="00305E03">
        <w:trPr>
          <w:cantSplit/>
        </w:trPr>
        <w:tc>
          <w:tcPr>
            <w:tcW w:w="2551" w:type="dxa"/>
          </w:tcPr>
          <w:p w14:paraId="4D2BCF2C" w14:textId="77777777" w:rsidR="00CC3CC9" w:rsidRPr="00074D04" w:rsidRDefault="00CC3CC9" w:rsidP="00CC3CC9">
            <w:pPr>
              <w:pStyle w:val="ENoteTableText"/>
              <w:tabs>
                <w:tab w:val="center" w:leader="dot" w:pos="2268"/>
              </w:tabs>
            </w:pPr>
            <w:r w:rsidRPr="00074D04">
              <w:t>s. 534</w:t>
            </w:r>
            <w:r w:rsidRPr="00074D04">
              <w:tab/>
            </w:r>
          </w:p>
        </w:tc>
        <w:tc>
          <w:tcPr>
            <w:tcW w:w="4537" w:type="dxa"/>
          </w:tcPr>
          <w:p w14:paraId="24B7B2E9" w14:textId="77777777" w:rsidR="00CC3CC9" w:rsidRPr="00074D04" w:rsidRDefault="00CC3CC9" w:rsidP="00CC3CC9">
            <w:pPr>
              <w:pStyle w:val="ENoteTableText"/>
            </w:pPr>
            <w:r w:rsidRPr="00074D04">
              <w:t>am. No. 5, 2001; No. 45, 2005</w:t>
            </w:r>
          </w:p>
        </w:tc>
      </w:tr>
      <w:tr w:rsidR="00CC3CC9" w:rsidRPr="00074D04" w14:paraId="2790ED55" w14:textId="77777777" w:rsidTr="00305E03">
        <w:trPr>
          <w:cantSplit/>
        </w:trPr>
        <w:tc>
          <w:tcPr>
            <w:tcW w:w="2551" w:type="dxa"/>
          </w:tcPr>
          <w:p w14:paraId="52D780FC" w14:textId="77777777" w:rsidR="00CC3CC9" w:rsidRPr="00074D04" w:rsidRDefault="00CC3CC9" w:rsidP="00CC3CC9">
            <w:pPr>
              <w:pStyle w:val="ENoteTableText"/>
            </w:pPr>
            <w:r w:rsidRPr="00074D04">
              <w:rPr>
                <w:b/>
              </w:rPr>
              <w:t>Division 3</w:t>
            </w:r>
          </w:p>
        </w:tc>
        <w:tc>
          <w:tcPr>
            <w:tcW w:w="4537" w:type="dxa"/>
          </w:tcPr>
          <w:p w14:paraId="307C31D8" w14:textId="77777777" w:rsidR="00CC3CC9" w:rsidRPr="00074D04" w:rsidRDefault="00CC3CC9" w:rsidP="00CC3CC9">
            <w:pPr>
              <w:pStyle w:val="ENoteTableText"/>
            </w:pPr>
          </w:p>
        </w:tc>
      </w:tr>
      <w:tr w:rsidR="00CC3CC9" w:rsidRPr="00074D04" w14:paraId="5CE0CD55" w14:textId="77777777" w:rsidTr="00305E03">
        <w:trPr>
          <w:cantSplit/>
        </w:trPr>
        <w:tc>
          <w:tcPr>
            <w:tcW w:w="2551" w:type="dxa"/>
          </w:tcPr>
          <w:p w14:paraId="7DEDA2C0" w14:textId="77777777" w:rsidR="00CC3CC9" w:rsidRPr="00074D04" w:rsidRDefault="00CC3CC9" w:rsidP="00CC3CC9">
            <w:pPr>
              <w:pStyle w:val="ENoteTableText"/>
              <w:tabs>
                <w:tab w:val="center" w:leader="dot" w:pos="2268"/>
              </w:tabs>
            </w:pPr>
            <w:r w:rsidRPr="00074D04">
              <w:t>Division 3 heading</w:t>
            </w:r>
            <w:r w:rsidRPr="00074D04">
              <w:tab/>
            </w:r>
          </w:p>
        </w:tc>
        <w:tc>
          <w:tcPr>
            <w:tcW w:w="4537" w:type="dxa"/>
          </w:tcPr>
          <w:p w14:paraId="2089ADE4" w14:textId="77777777" w:rsidR="00CC3CC9" w:rsidRPr="00074D04" w:rsidRDefault="00CC3CC9" w:rsidP="00CC3CC9">
            <w:pPr>
              <w:pStyle w:val="ENoteTableText"/>
            </w:pPr>
            <w:r w:rsidRPr="00074D04">
              <w:t>rs. No. 130, 2003</w:t>
            </w:r>
          </w:p>
        </w:tc>
      </w:tr>
      <w:tr w:rsidR="00CC3CC9" w:rsidRPr="00074D04" w14:paraId="3CB3DBBD" w14:textId="77777777" w:rsidTr="00305E03">
        <w:trPr>
          <w:cantSplit/>
        </w:trPr>
        <w:tc>
          <w:tcPr>
            <w:tcW w:w="2551" w:type="dxa"/>
          </w:tcPr>
          <w:p w14:paraId="373216FD" w14:textId="77777777" w:rsidR="00CC3CC9" w:rsidRPr="00074D04" w:rsidRDefault="00CC3CC9" w:rsidP="00CC3CC9">
            <w:pPr>
              <w:pStyle w:val="ENoteTableText"/>
              <w:tabs>
                <w:tab w:val="center" w:leader="dot" w:pos="2268"/>
              </w:tabs>
            </w:pPr>
            <w:r w:rsidRPr="00074D04">
              <w:t>s. 535</w:t>
            </w:r>
            <w:r w:rsidRPr="00074D04">
              <w:tab/>
            </w:r>
          </w:p>
        </w:tc>
        <w:tc>
          <w:tcPr>
            <w:tcW w:w="4537" w:type="dxa"/>
          </w:tcPr>
          <w:p w14:paraId="17A8AAF9" w14:textId="77777777" w:rsidR="00CC3CC9" w:rsidRPr="00074D04" w:rsidRDefault="00CC3CC9" w:rsidP="00CC3CC9">
            <w:pPr>
              <w:pStyle w:val="ENoteTableText"/>
            </w:pPr>
            <w:r w:rsidRPr="00074D04">
              <w:t>am. No. 5, 2001; No. 130, 2003</w:t>
            </w:r>
          </w:p>
        </w:tc>
      </w:tr>
      <w:tr w:rsidR="00CC3CC9" w:rsidRPr="00074D04" w14:paraId="100EFC47" w14:textId="77777777" w:rsidTr="00305E03">
        <w:trPr>
          <w:cantSplit/>
        </w:trPr>
        <w:tc>
          <w:tcPr>
            <w:tcW w:w="2551" w:type="dxa"/>
          </w:tcPr>
          <w:p w14:paraId="5B01ADDC" w14:textId="77777777" w:rsidR="00CC3CC9" w:rsidRPr="00074D04" w:rsidRDefault="00CC3CC9" w:rsidP="00CC3CC9">
            <w:pPr>
              <w:pStyle w:val="ENoteTableText"/>
              <w:tabs>
                <w:tab w:val="center" w:leader="dot" w:pos="2268"/>
              </w:tabs>
            </w:pPr>
            <w:r w:rsidRPr="00074D04">
              <w:t>s. 537</w:t>
            </w:r>
            <w:r w:rsidRPr="00074D04">
              <w:tab/>
            </w:r>
          </w:p>
        </w:tc>
        <w:tc>
          <w:tcPr>
            <w:tcW w:w="4537" w:type="dxa"/>
          </w:tcPr>
          <w:p w14:paraId="6A77C6B5" w14:textId="77777777" w:rsidR="00CC3CC9" w:rsidRPr="00074D04" w:rsidRDefault="00CC3CC9" w:rsidP="00CC3CC9">
            <w:pPr>
              <w:pStyle w:val="ENoteTableText"/>
            </w:pPr>
            <w:r w:rsidRPr="00074D04">
              <w:t>am. No. 130, 2003</w:t>
            </w:r>
          </w:p>
        </w:tc>
      </w:tr>
      <w:tr w:rsidR="00CC3CC9" w:rsidRPr="00074D04" w14:paraId="5BF4F988" w14:textId="77777777" w:rsidTr="00305E03">
        <w:trPr>
          <w:cantSplit/>
        </w:trPr>
        <w:tc>
          <w:tcPr>
            <w:tcW w:w="2551" w:type="dxa"/>
          </w:tcPr>
          <w:p w14:paraId="29F0E033" w14:textId="77777777" w:rsidR="00CC3CC9" w:rsidRPr="00074D04" w:rsidRDefault="00CC3CC9" w:rsidP="00CC3CC9">
            <w:pPr>
              <w:pStyle w:val="ENoteTableText"/>
            </w:pPr>
            <w:r w:rsidRPr="00074D04">
              <w:rPr>
                <w:b/>
              </w:rPr>
              <w:t>Division 4</w:t>
            </w:r>
          </w:p>
        </w:tc>
        <w:tc>
          <w:tcPr>
            <w:tcW w:w="4537" w:type="dxa"/>
          </w:tcPr>
          <w:p w14:paraId="18D5C50B" w14:textId="77777777" w:rsidR="00CC3CC9" w:rsidRPr="00074D04" w:rsidRDefault="00CC3CC9" w:rsidP="00CC3CC9">
            <w:pPr>
              <w:pStyle w:val="ENoteTableText"/>
            </w:pPr>
          </w:p>
        </w:tc>
      </w:tr>
      <w:tr w:rsidR="00CC3CC9" w:rsidRPr="00074D04" w14:paraId="7DCA50B7" w14:textId="77777777" w:rsidTr="00305E03">
        <w:trPr>
          <w:cantSplit/>
        </w:trPr>
        <w:tc>
          <w:tcPr>
            <w:tcW w:w="2551" w:type="dxa"/>
          </w:tcPr>
          <w:p w14:paraId="6015BBA2" w14:textId="77777777" w:rsidR="00CC3CC9" w:rsidRPr="00074D04" w:rsidRDefault="00CC3CC9" w:rsidP="00CC3CC9">
            <w:pPr>
              <w:pStyle w:val="ENoteTableText"/>
              <w:tabs>
                <w:tab w:val="center" w:leader="dot" w:pos="2268"/>
              </w:tabs>
            </w:pPr>
            <w:r w:rsidRPr="00074D04">
              <w:t>Division 4 heading</w:t>
            </w:r>
            <w:r w:rsidRPr="00074D04">
              <w:tab/>
            </w:r>
          </w:p>
        </w:tc>
        <w:tc>
          <w:tcPr>
            <w:tcW w:w="4537" w:type="dxa"/>
          </w:tcPr>
          <w:p w14:paraId="3CCC1EE7" w14:textId="77777777" w:rsidR="00CC3CC9" w:rsidRPr="00074D04" w:rsidRDefault="00CC3CC9" w:rsidP="00CC3CC9">
            <w:pPr>
              <w:pStyle w:val="ENoteTableText"/>
            </w:pPr>
            <w:r w:rsidRPr="00074D04">
              <w:t>rs. No. 130, 2003</w:t>
            </w:r>
          </w:p>
        </w:tc>
      </w:tr>
      <w:tr w:rsidR="00CC3CC9" w:rsidRPr="00074D04" w14:paraId="05681D1D" w14:textId="77777777" w:rsidTr="00305E03">
        <w:trPr>
          <w:cantSplit/>
        </w:trPr>
        <w:tc>
          <w:tcPr>
            <w:tcW w:w="2551" w:type="dxa"/>
          </w:tcPr>
          <w:p w14:paraId="558783A6" w14:textId="77777777" w:rsidR="00CC3CC9" w:rsidRPr="00074D04" w:rsidRDefault="00CC3CC9" w:rsidP="00CC3CC9">
            <w:pPr>
              <w:pStyle w:val="ENoteTableText"/>
              <w:tabs>
                <w:tab w:val="center" w:leader="dot" w:pos="2268"/>
              </w:tabs>
            </w:pPr>
            <w:r w:rsidRPr="00074D04">
              <w:t>s. 541A</w:t>
            </w:r>
            <w:r w:rsidRPr="00074D04">
              <w:tab/>
            </w:r>
          </w:p>
        </w:tc>
        <w:tc>
          <w:tcPr>
            <w:tcW w:w="4537" w:type="dxa"/>
          </w:tcPr>
          <w:p w14:paraId="4AD26B38" w14:textId="77777777" w:rsidR="00CC3CC9" w:rsidRPr="00074D04" w:rsidRDefault="00CC3CC9" w:rsidP="00CC3CC9">
            <w:pPr>
              <w:pStyle w:val="ENoteTableText"/>
            </w:pPr>
            <w:r w:rsidRPr="00074D04">
              <w:t>ad. No. 130, 2003</w:t>
            </w:r>
          </w:p>
        </w:tc>
      </w:tr>
      <w:tr w:rsidR="00CC3CC9" w:rsidRPr="00074D04" w14:paraId="06733552" w14:textId="77777777" w:rsidTr="00305E03">
        <w:trPr>
          <w:cantSplit/>
        </w:trPr>
        <w:tc>
          <w:tcPr>
            <w:tcW w:w="2551" w:type="dxa"/>
          </w:tcPr>
          <w:p w14:paraId="063185E1" w14:textId="77777777" w:rsidR="00CC3CC9" w:rsidRPr="00074D04" w:rsidRDefault="00CC3CC9" w:rsidP="00CC3CC9">
            <w:pPr>
              <w:pStyle w:val="ENoteTableText"/>
              <w:tabs>
                <w:tab w:val="center" w:leader="dot" w:pos="2268"/>
              </w:tabs>
            </w:pPr>
            <w:r w:rsidRPr="00074D04">
              <w:t>s. 542</w:t>
            </w:r>
            <w:r w:rsidRPr="00074D04">
              <w:tab/>
            </w:r>
          </w:p>
        </w:tc>
        <w:tc>
          <w:tcPr>
            <w:tcW w:w="4537" w:type="dxa"/>
          </w:tcPr>
          <w:p w14:paraId="34E9BFE3" w14:textId="77777777" w:rsidR="00CC3CC9" w:rsidRPr="00074D04" w:rsidRDefault="00CC3CC9" w:rsidP="00CC3CC9">
            <w:pPr>
              <w:pStyle w:val="ENoteTableText"/>
            </w:pPr>
            <w:r w:rsidRPr="00074D04">
              <w:t>am. No. 5, 2001; No. 130, 2003</w:t>
            </w:r>
          </w:p>
        </w:tc>
      </w:tr>
      <w:tr w:rsidR="00CC3CC9" w:rsidRPr="00074D04" w14:paraId="6D0A51AE" w14:textId="77777777" w:rsidTr="00305E03">
        <w:trPr>
          <w:cantSplit/>
        </w:trPr>
        <w:tc>
          <w:tcPr>
            <w:tcW w:w="2551" w:type="dxa"/>
          </w:tcPr>
          <w:p w14:paraId="0CD133B4" w14:textId="77777777" w:rsidR="00CC3CC9" w:rsidRPr="00074D04" w:rsidRDefault="00CC3CC9" w:rsidP="00CC3CC9">
            <w:pPr>
              <w:pStyle w:val="ENoteTableText"/>
              <w:tabs>
                <w:tab w:val="center" w:leader="dot" w:pos="2268"/>
              </w:tabs>
            </w:pPr>
            <w:r w:rsidRPr="00074D04">
              <w:t>s. 544</w:t>
            </w:r>
            <w:r w:rsidRPr="00074D04">
              <w:tab/>
            </w:r>
          </w:p>
        </w:tc>
        <w:tc>
          <w:tcPr>
            <w:tcW w:w="4537" w:type="dxa"/>
          </w:tcPr>
          <w:p w14:paraId="50B93A9C" w14:textId="77777777" w:rsidR="00CC3CC9" w:rsidRPr="00074D04" w:rsidRDefault="00CC3CC9" w:rsidP="00CC3CC9">
            <w:pPr>
              <w:pStyle w:val="ENoteTableText"/>
            </w:pPr>
            <w:r w:rsidRPr="00074D04">
              <w:t>am. No. 5, 2001; No. 130, 2003</w:t>
            </w:r>
          </w:p>
        </w:tc>
      </w:tr>
      <w:tr w:rsidR="00CC3CC9" w:rsidRPr="00074D04" w14:paraId="1AB49006" w14:textId="77777777" w:rsidTr="00305E03">
        <w:trPr>
          <w:cantSplit/>
        </w:trPr>
        <w:tc>
          <w:tcPr>
            <w:tcW w:w="2551" w:type="dxa"/>
          </w:tcPr>
          <w:p w14:paraId="3FEC6657" w14:textId="77777777" w:rsidR="00CC3CC9" w:rsidRPr="00074D04" w:rsidRDefault="00CC3CC9" w:rsidP="00CC3CC9">
            <w:pPr>
              <w:pStyle w:val="ENoteTableText"/>
              <w:tabs>
                <w:tab w:val="center" w:leader="dot" w:pos="2268"/>
              </w:tabs>
            </w:pPr>
            <w:r w:rsidRPr="00074D04">
              <w:t>s. 545</w:t>
            </w:r>
            <w:r w:rsidRPr="00074D04">
              <w:tab/>
            </w:r>
          </w:p>
        </w:tc>
        <w:tc>
          <w:tcPr>
            <w:tcW w:w="4537" w:type="dxa"/>
          </w:tcPr>
          <w:p w14:paraId="6B1EE142" w14:textId="77777777" w:rsidR="00CC3CC9" w:rsidRPr="00074D04" w:rsidRDefault="00CC3CC9" w:rsidP="00CC3CC9">
            <w:pPr>
              <w:pStyle w:val="ENoteTableText"/>
            </w:pPr>
            <w:r w:rsidRPr="00074D04">
              <w:t>am. No. 5, 2001</w:t>
            </w:r>
          </w:p>
        </w:tc>
      </w:tr>
      <w:tr w:rsidR="00CC3CC9" w:rsidRPr="00074D04" w14:paraId="63D366D8" w14:textId="77777777" w:rsidTr="00305E03">
        <w:trPr>
          <w:cantSplit/>
        </w:trPr>
        <w:tc>
          <w:tcPr>
            <w:tcW w:w="2551" w:type="dxa"/>
          </w:tcPr>
          <w:p w14:paraId="1C05F127" w14:textId="77777777" w:rsidR="00CC3CC9" w:rsidRPr="00074D04" w:rsidRDefault="00CC3CC9" w:rsidP="00CC3CC9">
            <w:pPr>
              <w:pStyle w:val="ENoteTableText"/>
              <w:tabs>
                <w:tab w:val="center" w:leader="dot" w:pos="2268"/>
              </w:tabs>
            </w:pPr>
            <w:r w:rsidRPr="00074D04">
              <w:t>s. 546</w:t>
            </w:r>
            <w:r w:rsidRPr="00074D04">
              <w:tab/>
            </w:r>
          </w:p>
        </w:tc>
        <w:tc>
          <w:tcPr>
            <w:tcW w:w="4537" w:type="dxa"/>
          </w:tcPr>
          <w:p w14:paraId="2B0116C6" w14:textId="77777777" w:rsidR="00CC3CC9" w:rsidRPr="00074D04" w:rsidRDefault="00CC3CC9" w:rsidP="00CC3CC9">
            <w:pPr>
              <w:pStyle w:val="ENoteTableText"/>
            </w:pPr>
            <w:r w:rsidRPr="00074D04">
              <w:t>am. No. 52, 1999; No. 130, 2003; No. 45, 2005</w:t>
            </w:r>
          </w:p>
        </w:tc>
      </w:tr>
      <w:tr w:rsidR="00CC3CC9" w:rsidRPr="00074D04" w14:paraId="668EC82E" w14:textId="77777777" w:rsidTr="00305E03">
        <w:trPr>
          <w:cantSplit/>
        </w:trPr>
        <w:tc>
          <w:tcPr>
            <w:tcW w:w="2551" w:type="dxa"/>
          </w:tcPr>
          <w:p w14:paraId="401D6029" w14:textId="77777777" w:rsidR="00CC3CC9" w:rsidRPr="00074D04" w:rsidRDefault="00CC3CC9" w:rsidP="00CC3CC9">
            <w:pPr>
              <w:pStyle w:val="ENoteTableText"/>
            </w:pPr>
            <w:r w:rsidRPr="00074D04">
              <w:rPr>
                <w:b/>
              </w:rPr>
              <w:t>Division 5A</w:t>
            </w:r>
          </w:p>
        </w:tc>
        <w:tc>
          <w:tcPr>
            <w:tcW w:w="4537" w:type="dxa"/>
          </w:tcPr>
          <w:p w14:paraId="41FEC9C1" w14:textId="77777777" w:rsidR="00CC3CC9" w:rsidRPr="00074D04" w:rsidRDefault="00CC3CC9" w:rsidP="00CC3CC9">
            <w:pPr>
              <w:pStyle w:val="ENoteTableText"/>
            </w:pPr>
          </w:p>
        </w:tc>
      </w:tr>
      <w:tr w:rsidR="00CC3CC9" w:rsidRPr="00074D04" w14:paraId="229A3ADE" w14:textId="77777777" w:rsidTr="00305E03">
        <w:trPr>
          <w:cantSplit/>
        </w:trPr>
        <w:tc>
          <w:tcPr>
            <w:tcW w:w="2551" w:type="dxa"/>
          </w:tcPr>
          <w:p w14:paraId="0EA2691A" w14:textId="77777777" w:rsidR="00CC3CC9" w:rsidRPr="00074D04" w:rsidRDefault="00CC3CC9" w:rsidP="00CC3CC9">
            <w:pPr>
              <w:pStyle w:val="ENoteTableText"/>
              <w:tabs>
                <w:tab w:val="center" w:leader="dot" w:pos="2268"/>
              </w:tabs>
            </w:pPr>
            <w:r w:rsidRPr="00074D04">
              <w:t>Division 5A</w:t>
            </w:r>
            <w:r w:rsidRPr="00074D04">
              <w:tab/>
            </w:r>
          </w:p>
        </w:tc>
        <w:tc>
          <w:tcPr>
            <w:tcW w:w="4537" w:type="dxa"/>
          </w:tcPr>
          <w:p w14:paraId="07A6BC80" w14:textId="77777777" w:rsidR="00CC3CC9" w:rsidRPr="00074D04" w:rsidRDefault="00CC3CC9" w:rsidP="00CC3CC9">
            <w:pPr>
              <w:pStyle w:val="ENoteTableText"/>
            </w:pPr>
            <w:r w:rsidRPr="00074D04">
              <w:t>ad. No. 130, 2003</w:t>
            </w:r>
          </w:p>
        </w:tc>
      </w:tr>
      <w:tr w:rsidR="00CC3CC9" w:rsidRPr="00074D04" w14:paraId="4B6F545C" w14:textId="77777777" w:rsidTr="00305E03">
        <w:trPr>
          <w:cantSplit/>
        </w:trPr>
        <w:tc>
          <w:tcPr>
            <w:tcW w:w="2551" w:type="dxa"/>
          </w:tcPr>
          <w:p w14:paraId="11D10B40" w14:textId="77777777" w:rsidR="00CC3CC9" w:rsidRPr="00074D04" w:rsidRDefault="00CC3CC9" w:rsidP="00CC3CC9">
            <w:pPr>
              <w:pStyle w:val="ENoteTableText"/>
              <w:tabs>
                <w:tab w:val="center" w:leader="dot" w:pos="2268"/>
              </w:tabs>
            </w:pPr>
            <w:r w:rsidRPr="00074D04">
              <w:t>s. 547A</w:t>
            </w:r>
            <w:r w:rsidRPr="00074D04">
              <w:tab/>
            </w:r>
          </w:p>
        </w:tc>
        <w:tc>
          <w:tcPr>
            <w:tcW w:w="4537" w:type="dxa"/>
          </w:tcPr>
          <w:p w14:paraId="1BA95D5C" w14:textId="77777777" w:rsidR="00CC3CC9" w:rsidRPr="00074D04" w:rsidRDefault="00CC3CC9" w:rsidP="00CC3CC9">
            <w:pPr>
              <w:pStyle w:val="ENoteTableText"/>
            </w:pPr>
            <w:r w:rsidRPr="00074D04">
              <w:t>ad. No. 130, 2003</w:t>
            </w:r>
          </w:p>
        </w:tc>
      </w:tr>
      <w:tr w:rsidR="00CC3CC9" w:rsidRPr="00074D04" w14:paraId="1F0FC03B" w14:textId="77777777" w:rsidTr="00305E03">
        <w:trPr>
          <w:cantSplit/>
        </w:trPr>
        <w:tc>
          <w:tcPr>
            <w:tcW w:w="2551" w:type="dxa"/>
          </w:tcPr>
          <w:p w14:paraId="09042145" w14:textId="77777777" w:rsidR="00CC3CC9" w:rsidRPr="00074D04" w:rsidRDefault="00CC3CC9" w:rsidP="00CC3CC9">
            <w:pPr>
              <w:pStyle w:val="ENoteTableText"/>
              <w:tabs>
                <w:tab w:val="center" w:leader="dot" w:pos="2268"/>
              </w:tabs>
            </w:pPr>
            <w:r w:rsidRPr="00074D04">
              <w:t>s. 547B</w:t>
            </w:r>
            <w:r w:rsidRPr="00074D04">
              <w:tab/>
            </w:r>
          </w:p>
        </w:tc>
        <w:tc>
          <w:tcPr>
            <w:tcW w:w="4537" w:type="dxa"/>
          </w:tcPr>
          <w:p w14:paraId="7E7D115B" w14:textId="77777777" w:rsidR="00CC3CC9" w:rsidRPr="00074D04" w:rsidRDefault="00CC3CC9" w:rsidP="00CC3CC9">
            <w:pPr>
              <w:pStyle w:val="ENoteTableText"/>
            </w:pPr>
            <w:r w:rsidRPr="00074D04">
              <w:t>ad. No. 130, 2003</w:t>
            </w:r>
          </w:p>
        </w:tc>
      </w:tr>
      <w:tr w:rsidR="00CC3CC9" w:rsidRPr="00074D04" w14:paraId="43E50368" w14:textId="77777777" w:rsidTr="00305E03">
        <w:trPr>
          <w:cantSplit/>
        </w:trPr>
        <w:tc>
          <w:tcPr>
            <w:tcW w:w="2551" w:type="dxa"/>
          </w:tcPr>
          <w:p w14:paraId="3A4E47C3" w14:textId="77777777" w:rsidR="00CC3CC9" w:rsidRPr="00074D04" w:rsidRDefault="00CC3CC9" w:rsidP="00CC3CC9">
            <w:pPr>
              <w:pStyle w:val="ENoteTableText"/>
              <w:tabs>
                <w:tab w:val="center" w:leader="dot" w:pos="2268"/>
              </w:tabs>
            </w:pPr>
            <w:r w:rsidRPr="00074D04">
              <w:t>s. 547C</w:t>
            </w:r>
            <w:r w:rsidRPr="00074D04">
              <w:tab/>
            </w:r>
          </w:p>
        </w:tc>
        <w:tc>
          <w:tcPr>
            <w:tcW w:w="4537" w:type="dxa"/>
          </w:tcPr>
          <w:p w14:paraId="6823E3BF" w14:textId="77777777" w:rsidR="00CC3CC9" w:rsidRPr="00074D04" w:rsidRDefault="00CC3CC9" w:rsidP="00CC3CC9">
            <w:pPr>
              <w:pStyle w:val="ENoteTableText"/>
            </w:pPr>
            <w:r w:rsidRPr="00074D04">
              <w:t>ad. No. 130, 2003</w:t>
            </w:r>
          </w:p>
        </w:tc>
      </w:tr>
      <w:tr w:rsidR="00CC3CC9" w:rsidRPr="00074D04" w14:paraId="097170A5" w14:textId="77777777" w:rsidTr="00305E03">
        <w:trPr>
          <w:cantSplit/>
        </w:trPr>
        <w:tc>
          <w:tcPr>
            <w:tcW w:w="2551" w:type="dxa"/>
          </w:tcPr>
          <w:p w14:paraId="43C091A3" w14:textId="77777777" w:rsidR="00CC3CC9" w:rsidRPr="00074D04" w:rsidRDefault="00CC3CC9" w:rsidP="00CC3CC9">
            <w:pPr>
              <w:pStyle w:val="ENoteTableText"/>
              <w:tabs>
                <w:tab w:val="center" w:leader="dot" w:pos="2268"/>
              </w:tabs>
            </w:pPr>
            <w:r w:rsidRPr="00074D04">
              <w:t>s. 547D</w:t>
            </w:r>
            <w:r w:rsidRPr="00074D04">
              <w:tab/>
            </w:r>
          </w:p>
        </w:tc>
        <w:tc>
          <w:tcPr>
            <w:tcW w:w="4537" w:type="dxa"/>
          </w:tcPr>
          <w:p w14:paraId="4D9FE06C" w14:textId="77777777" w:rsidR="00CC3CC9" w:rsidRPr="00074D04" w:rsidRDefault="00CC3CC9" w:rsidP="00CC3CC9">
            <w:pPr>
              <w:pStyle w:val="ENoteTableText"/>
            </w:pPr>
            <w:r w:rsidRPr="00074D04">
              <w:t>ad. No. 130, 2003</w:t>
            </w:r>
          </w:p>
        </w:tc>
      </w:tr>
      <w:tr w:rsidR="00CC3CC9" w:rsidRPr="00074D04" w14:paraId="6B3FC573" w14:textId="77777777" w:rsidTr="00305E03">
        <w:trPr>
          <w:cantSplit/>
        </w:trPr>
        <w:tc>
          <w:tcPr>
            <w:tcW w:w="2551" w:type="dxa"/>
          </w:tcPr>
          <w:p w14:paraId="5FFB2283" w14:textId="77777777" w:rsidR="00CC3CC9" w:rsidRPr="00074D04" w:rsidRDefault="00CC3CC9" w:rsidP="00CC3CC9">
            <w:pPr>
              <w:pStyle w:val="ENoteTableText"/>
              <w:tabs>
                <w:tab w:val="center" w:leader="dot" w:pos="2268"/>
              </w:tabs>
            </w:pPr>
            <w:r w:rsidRPr="00074D04">
              <w:t>s. 547E</w:t>
            </w:r>
            <w:r w:rsidRPr="00074D04">
              <w:tab/>
            </w:r>
          </w:p>
        </w:tc>
        <w:tc>
          <w:tcPr>
            <w:tcW w:w="4537" w:type="dxa"/>
          </w:tcPr>
          <w:p w14:paraId="4067DAC0" w14:textId="77777777" w:rsidR="00CC3CC9" w:rsidRPr="00074D04" w:rsidRDefault="00CC3CC9" w:rsidP="00CC3CC9">
            <w:pPr>
              <w:pStyle w:val="ENoteTableText"/>
            </w:pPr>
            <w:r w:rsidRPr="00074D04">
              <w:t>ad. No. 130, 2003</w:t>
            </w:r>
          </w:p>
        </w:tc>
      </w:tr>
      <w:tr w:rsidR="00CC3CC9" w:rsidRPr="00074D04" w14:paraId="07548AB4" w14:textId="77777777" w:rsidTr="00305E03">
        <w:trPr>
          <w:cantSplit/>
        </w:trPr>
        <w:tc>
          <w:tcPr>
            <w:tcW w:w="2551" w:type="dxa"/>
          </w:tcPr>
          <w:p w14:paraId="0886B47B" w14:textId="77777777" w:rsidR="00CC3CC9" w:rsidRPr="00074D04" w:rsidRDefault="00CC3CC9" w:rsidP="00CC3CC9">
            <w:pPr>
              <w:pStyle w:val="ENoteTableText"/>
              <w:tabs>
                <w:tab w:val="center" w:leader="dot" w:pos="2268"/>
              </w:tabs>
            </w:pPr>
            <w:r w:rsidRPr="00074D04">
              <w:t>s. 547F</w:t>
            </w:r>
            <w:r w:rsidRPr="00074D04">
              <w:tab/>
            </w:r>
          </w:p>
        </w:tc>
        <w:tc>
          <w:tcPr>
            <w:tcW w:w="4537" w:type="dxa"/>
          </w:tcPr>
          <w:p w14:paraId="32C69525" w14:textId="77777777" w:rsidR="00CC3CC9" w:rsidRPr="00074D04" w:rsidRDefault="00CC3CC9" w:rsidP="00CC3CC9">
            <w:pPr>
              <w:pStyle w:val="ENoteTableText"/>
            </w:pPr>
            <w:r w:rsidRPr="00074D04">
              <w:t>ad. No. 130, 2003</w:t>
            </w:r>
          </w:p>
        </w:tc>
      </w:tr>
      <w:tr w:rsidR="00CC3CC9" w:rsidRPr="00074D04" w14:paraId="53AA96F8" w14:textId="77777777" w:rsidTr="00305E03">
        <w:trPr>
          <w:cantSplit/>
        </w:trPr>
        <w:tc>
          <w:tcPr>
            <w:tcW w:w="2551" w:type="dxa"/>
          </w:tcPr>
          <w:p w14:paraId="5159E232" w14:textId="77777777" w:rsidR="00CC3CC9" w:rsidRPr="00074D04" w:rsidRDefault="00CC3CC9" w:rsidP="00CC3CC9">
            <w:pPr>
              <w:pStyle w:val="ENoteTableText"/>
              <w:tabs>
                <w:tab w:val="center" w:leader="dot" w:pos="2268"/>
              </w:tabs>
            </w:pPr>
            <w:r w:rsidRPr="00074D04">
              <w:t>s. 547G</w:t>
            </w:r>
            <w:r w:rsidRPr="00074D04">
              <w:tab/>
            </w:r>
          </w:p>
        </w:tc>
        <w:tc>
          <w:tcPr>
            <w:tcW w:w="4537" w:type="dxa"/>
          </w:tcPr>
          <w:p w14:paraId="00478AF5" w14:textId="77777777" w:rsidR="00CC3CC9" w:rsidRPr="00074D04" w:rsidRDefault="00CC3CC9" w:rsidP="00CC3CC9">
            <w:pPr>
              <w:pStyle w:val="ENoteTableText"/>
            </w:pPr>
            <w:r w:rsidRPr="00074D04">
              <w:t>ad. No. 130, 2003</w:t>
            </w:r>
          </w:p>
        </w:tc>
      </w:tr>
      <w:tr w:rsidR="00CC3CC9" w:rsidRPr="00074D04" w14:paraId="1386D590" w14:textId="77777777" w:rsidTr="00305E03">
        <w:trPr>
          <w:cantSplit/>
        </w:trPr>
        <w:tc>
          <w:tcPr>
            <w:tcW w:w="2551" w:type="dxa"/>
          </w:tcPr>
          <w:p w14:paraId="526E8A40" w14:textId="77777777" w:rsidR="00CC3CC9" w:rsidRPr="00074D04" w:rsidRDefault="00CC3CC9" w:rsidP="00CC3CC9">
            <w:pPr>
              <w:pStyle w:val="ENoteTableText"/>
              <w:tabs>
                <w:tab w:val="center" w:leader="dot" w:pos="2268"/>
              </w:tabs>
            </w:pPr>
            <w:r w:rsidRPr="00074D04">
              <w:t>s. 547H</w:t>
            </w:r>
            <w:r w:rsidRPr="00074D04">
              <w:tab/>
            </w:r>
          </w:p>
        </w:tc>
        <w:tc>
          <w:tcPr>
            <w:tcW w:w="4537" w:type="dxa"/>
          </w:tcPr>
          <w:p w14:paraId="75BA9F86" w14:textId="77777777" w:rsidR="00CC3CC9" w:rsidRPr="00074D04" w:rsidRDefault="00CC3CC9" w:rsidP="00CC3CC9">
            <w:pPr>
              <w:pStyle w:val="ENoteTableText"/>
            </w:pPr>
            <w:r w:rsidRPr="00074D04">
              <w:t>ad. No. 130, 2003</w:t>
            </w:r>
          </w:p>
        </w:tc>
      </w:tr>
      <w:tr w:rsidR="00CC3CC9" w:rsidRPr="00074D04" w14:paraId="31804CBB" w14:textId="77777777" w:rsidTr="00305E03">
        <w:trPr>
          <w:cantSplit/>
        </w:trPr>
        <w:tc>
          <w:tcPr>
            <w:tcW w:w="2551" w:type="dxa"/>
          </w:tcPr>
          <w:p w14:paraId="36BBAEC9" w14:textId="77777777" w:rsidR="00CC3CC9" w:rsidRPr="00074D04" w:rsidRDefault="00CC3CC9" w:rsidP="00CC3CC9">
            <w:pPr>
              <w:pStyle w:val="ENoteTableText"/>
            </w:pPr>
            <w:r w:rsidRPr="00074D04">
              <w:rPr>
                <w:b/>
              </w:rPr>
              <w:t>Division 5B</w:t>
            </w:r>
          </w:p>
        </w:tc>
        <w:tc>
          <w:tcPr>
            <w:tcW w:w="4537" w:type="dxa"/>
          </w:tcPr>
          <w:p w14:paraId="592D14B5" w14:textId="77777777" w:rsidR="00CC3CC9" w:rsidRPr="00074D04" w:rsidRDefault="00CC3CC9" w:rsidP="00CC3CC9">
            <w:pPr>
              <w:pStyle w:val="ENoteTableText"/>
            </w:pPr>
          </w:p>
        </w:tc>
      </w:tr>
      <w:tr w:rsidR="00CC3CC9" w:rsidRPr="00074D04" w14:paraId="7C4C7886" w14:textId="77777777" w:rsidTr="00305E03">
        <w:trPr>
          <w:cantSplit/>
        </w:trPr>
        <w:tc>
          <w:tcPr>
            <w:tcW w:w="2551" w:type="dxa"/>
          </w:tcPr>
          <w:p w14:paraId="220C67C5" w14:textId="77777777" w:rsidR="00CC3CC9" w:rsidRPr="00074D04" w:rsidRDefault="00CC3CC9" w:rsidP="00CC3CC9">
            <w:pPr>
              <w:pStyle w:val="ENoteTableText"/>
              <w:tabs>
                <w:tab w:val="center" w:leader="dot" w:pos="2268"/>
              </w:tabs>
            </w:pPr>
            <w:r w:rsidRPr="00074D04">
              <w:t>Division 5B</w:t>
            </w:r>
            <w:r w:rsidRPr="00074D04">
              <w:tab/>
            </w:r>
          </w:p>
        </w:tc>
        <w:tc>
          <w:tcPr>
            <w:tcW w:w="4537" w:type="dxa"/>
          </w:tcPr>
          <w:p w14:paraId="50F5AF21" w14:textId="77777777" w:rsidR="00CC3CC9" w:rsidRPr="00074D04" w:rsidRDefault="00CC3CC9" w:rsidP="00CC3CC9">
            <w:pPr>
              <w:pStyle w:val="ENoteTableText"/>
            </w:pPr>
            <w:r w:rsidRPr="00074D04">
              <w:t>ad. No. 130, 2003</w:t>
            </w:r>
          </w:p>
        </w:tc>
      </w:tr>
      <w:tr w:rsidR="00CC3CC9" w:rsidRPr="00074D04" w14:paraId="71BF0B28" w14:textId="77777777" w:rsidTr="00305E03">
        <w:trPr>
          <w:cantSplit/>
        </w:trPr>
        <w:tc>
          <w:tcPr>
            <w:tcW w:w="2551" w:type="dxa"/>
          </w:tcPr>
          <w:p w14:paraId="1CB8B055" w14:textId="77777777" w:rsidR="00CC3CC9" w:rsidRPr="00074D04" w:rsidRDefault="00CC3CC9" w:rsidP="00CC3CC9">
            <w:pPr>
              <w:pStyle w:val="ENoteTableText"/>
              <w:tabs>
                <w:tab w:val="center" w:leader="dot" w:pos="2268"/>
              </w:tabs>
            </w:pPr>
            <w:r w:rsidRPr="00074D04">
              <w:t>s. 547J</w:t>
            </w:r>
            <w:r w:rsidRPr="00074D04">
              <w:tab/>
            </w:r>
          </w:p>
        </w:tc>
        <w:tc>
          <w:tcPr>
            <w:tcW w:w="4537" w:type="dxa"/>
          </w:tcPr>
          <w:p w14:paraId="745165E5" w14:textId="77777777" w:rsidR="00CC3CC9" w:rsidRPr="00074D04" w:rsidRDefault="00CC3CC9" w:rsidP="00CC3CC9">
            <w:pPr>
              <w:pStyle w:val="ENoteTableText"/>
            </w:pPr>
            <w:r w:rsidRPr="00074D04">
              <w:t>ad. No. 130, 2003</w:t>
            </w:r>
          </w:p>
        </w:tc>
      </w:tr>
      <w:tr w:rsidR="00CC3CC9" w:rsidRPr="00074D04" w14:paraId="7FE9B72A" w14:textId="77777777" w:rsidTr="00305E03">
        <w:trPr>
          <w:cantSplit/>
        </w:trPr>
        <w:tc>
          <w:tcPr>
            <w:tcW w:w="2551" w:type="dxa"/>
          </w:tcPr>
          <w:p w14:paraId="491BFF3B" w14:textId="77777777" w:rsidR="00CC3CC9" w:rsidRPr="00074D04" w:rsidRDefault="00CC3CC9" w:rsidP="00CC3CC9">
            <w:pPr>
              <w:pStyle w:val="ENoteTableText"/>
              <w:tabs>
                <w:tab w:val="center" w:leader="dot" w:pos="2268"/>
              </w:tabs>
            </w:pPr>
          </w:p>
        </w:tc>
        <w:tc>
          <w:tcPr>
            <w:tcW w:w="4537" w:type="dxa"/>
          </w:tcPr>
          <w:p w14:paraId="521B6475" w14:textId="77777777" w:rsidR="00CC3CC9" w:rsidRPr="00074D04" w:rsidRDefault="00CC3CC9" w:rsidP="00CC3CC9">
            <w:pPr>
              <w:pStyle w:val="ENoteTableText"/>
            </w:pPr>
            <w:r w:rsidRPr="00074D04">
              <w:t>am No 4, 2016</w:t>
            </w:r>
          </w:p>
        </w:tc>
      </w:tr>
      <w:tr w:rsidR="00CC3CC9" w:rsidRPr="00074D04" w14:paraId="7B04DD6B" w14:textId="77777777" w:rsidTr="00305E03">
        <w:trPr>
          <w:cantSplit/>
        </w:trPr>
        <w:tc>
          <w:tcPr>
            <w:tcW w:w="2551" w:type="dxa"/>
          </w:tcPr>
          <w:p w14:paraId="4424BE38" w14:textId="77777777" w:rsidR="00CC3CC9" w:rsidRPr="00074D04" w:rsidRDefault="00CC3CC9" w:rsidP="00CC3CC9">
            <w:pPr>
              <w:pStyle w:val="ENoteTableText"/>
            </w:pPr>
            <w:r w:rsidRPr="00074D04">
              <w:rPr>
                <w:b/>
              </w:rPr>
              <w:t>Division 6</w:t>
            </w:r>
          </w:p>
        </w:tc>
        <w:tc>
          <w:tcPr>
            <w:tcW w:w="4537" w:type="dxa"/>
          </w:tcPr>
          <w:p w14:paraId="50A23CD7" w14:textId="77777777" w:rsidR="00CC3CC9" w:rsidRPr="00074D04" w:rsidRDefault="00CC3CC9" w:rsidP="00CC3CC9">
            <w:pPr>
              <w:pStyle w:val="ENoteTableText"/>
            </w:pPr>
          </w:p>
        </w:tc>
      </w:tr>
      <w:tr w:rsidR="00CC3CC9" w:rsidRPr="00074D04" w14:paraId="3A0D4FC7" w14:textId="77777777" w:rsidTr="00305E03">
        <w:trPr>
          <w:cantSplit/>
        </w:trPr>
        <w:tc>
          <w:tcPr>
            <w:tcW w:w="2551" w:type="dxa"/>
          </w:tcPr>
          <w:p w14:paraId="04AF3F7F" w14:textId="77777777" w:rsidR="00CC3CC9" w:rsidRPr="00074D04" w:rsidRDefault="00CC3CC9" w:rsidP="00CC3CC9">
            <w:pPr>
              <w:pStyle w:val="ENoteTableText"/>
              <w:tabs>
                <w:tab w:val="center" w:leader="dot" w:pos="2268"/>
              </w:tabs>
            </w:pPr>
            <w:r w:rsidRPr="00074D04">
              <w:t>s. 548</w:t>
            </w:r>
            <w:r w:rsidRPr="00074D04">
              <w:tab/>
            </w:r>
          </w:p>
        </w:tc>
        <w:tc>
          <w:tcPr>
            <w:tcW w:w="4537" w:type="dxa"/>
          </w:tcPr>
          <w:p w14:paraId="522394B9" w14:textId="77777777" w:rsidR="00CC3CC9" w:rsidRPr="00074D04" w:rsidRDefault="00CC3CC9" w:rsidP="00CC3CC9">
            <w:pPr>
              <w:pStyle w:val="ENoteTableText"/>
            </w:pPr>
            <w:r w:rsidRPr="00074D04">
              <w:t>am. No. 5, 2001</w:t>
            </w:r>
          </w:p>
        </w:tc>
      </w:tr>
      <w:tr w:rsidR="00CC3CC9" w:rsidRPr="00074D04" w14:paraId="736AEB2A" w14:textId="77777777" w:rsidTr="00305E03">
        <w:trPr>
          <w:cantSplit/>
        </w:trPr>
        <w:tc>
          <w:tcPr>
            <w:tcW w:w="2551" w:type="dxa"/>
          </w:tcPr>
          <w:p w14:paraId="2BBA6594" w14:textId="77777777" w:rsidR="00CC3CC9" w:rsidRPr="00074D04" w:rsidRDefault="00CC3CC9" w:rsidP="00CC3CC9">
            <w:pPr>
              <w:pStyle w:val="ENoteTableText"/>
              <w:tabs>
                <w:tab w:val="center" w:leader="dot" w:pos="2268"/>
              </w:tabs>
            </w:pPr>
            <w:r w:rsidRPr="00074D04">
              <w:t>s. 549</w:t>
            </w:r>
            <w:r w:rsidRPr="00074D04">
              <w:tab/>
            </w:r>
          </w:p>
        </w:tc>
        <w:tc>
          <w:tcPr>
            <w:tcW w:w="4537" w:type="dxa"/>
          </w:tcPr>
          <w:p w14:paraId="28D7A1E7" w14:textId="77777777" w:rsidR="00CC3CC9" w:rsidRPr="00074D04" w:rsidRDefault="00CC3CC9" w:rsidP="00CC3CC9">
            <w:pPr>
              <w:pStyle w:val="ENoteTableText"/>
            </w:pPr>
            <w:r w:rsidRPr="00074D04">
              <w:t>am. No. 5, 2001; No. 130, 2003; No 4, 2016</w:t>
            </w:r>
          </w:p>
        </w:tc>
      </w:tr>
      <w:tr w:rsidR="00CC3CC9" w:rsidRPr="00074D04" w14:paraId="543F392D" w14:textId="77777777" w:rsidTr="00305E03">
        <w:trPr>
          <w:cantSplit/>
        </w:trPr>
        <w:tc>
          <w:tcPr>
            <w:tcW w:w="2551" w:type="dxa"/>
          </w:tcPr>
          <w:p w14:paraId="67CC98B3" w14:textId="77777777" w:rsidR="00CC3CC9" w:rsidRPr="00074D04" w:rsidRDefault="00CC3CC9" w:rsidP="00CC3CC9">
            <w:pPr>
              <w:pStyle w:val="ENoteTableText"/>
              <w:tabs>
                <w:tab w:val="center" w:leader="dot" w:pos="2268"/>
              </w:tabs>
            </w:pPr>
            <w:r w:rsidRPr="00074D04">
              <w:t>s. 550</w:t>
            </w:r>
            <w:r w:rsidRPr="00074D04">
              <w:tab/>
            </w:r>
          </w:p>
        </w:tc>
        <w:tc>
          <w:tcPr>
            <w:tcW w:w="4537" w:type="dxa"/>
          </w:tcPr>
          <w:p w14:paraId="2F0B0157" w14:textId="77777777" w:rsidR="00CC3CC9" w:rsidRPr="00074D04" w:rsidRDefault="00CC3CC9" w:rsidP="00CC3CC9">
            <w:pPr>
              <w:pStyle w:val="ENoteTableText"/>
            </w:pPr>
            <w:r w:rsidRPr="00074D04">
              <w:t>am. No. 130, 2003</w:t>
            </w:r>
          </w:p>
        </w:tc>
      </w:tr>
      <w:tr w:rsidR="00CC3CC9" w:rsidRPr="00074D04" w14:paraId="1BCE2A29" w14:textId="77777777" w:rsidTr="00305E03">
        <w:trPr>
          <w:cantSplit/>
        </w:trPr>
        <w:tc>
          <w:tcPr>
            <w:tcW w:w="2551" w:type="dxa"/>
          </w:tcPr>
          <w:p w14:paraId="188153A2" w14:textId="77777777" w:rsidR="00CC3CC9" w:rsidRPr="00074D04" w:rsidRDefault="00CC3CC9" w:rsidP="00CC3CC9">
            <w:pPr>
              <w:pStyle w:val="ENoteTableText"/>
            </w:pPr>
            <w:r w:rsidRPr="00074D04">
              <w:rPr>
                <w:b/>
              </w:rPr>
              <w:t>Division 7</w:t>
            </w:r>
          </w:p>
        </w:tc>
        <w:tc>
          <w:tcPr>
            <w:tcW w:w="4537" w:type="dxa"/>
          </w:tcPr>
          <w:p w14:paraId="347230FD" w14:textId="77777777" w:rsidR="00CC3CC9" w:rsidRPr="00074D04" w:rsidRDefault="00CC3CC9" w:rsidP="00CC3CC9">
            <w:pPr>
              <w:pStyle w:val="ENoteTableText"/>
            </w:pPr>
          </w:p>
        </w:tc>
      </w:tr>
      <w:tr w:rsidR="00CC3CC9" w:rsidRPr="00074D04" w14:paraId="7ABA2465" w14:textId="77777777" w:rsidTr="00305E03">
        <w:trPr>
          <w:cantSplit/>
        </w:trPr>
        <w:tc>
          <w:tcPr>
            <w:tcW w:w="2551" w:type="dxa"/>
          </w:tcPr>
          <w:p w14:paraId="4F342EFA" w14:textId="77777777" w:rsidR="00CC3CC9" w:rsidRPr="00074D04" w:rsidRDefault="00CC3CC9" w:rsidP="00CC3CC9">
            <w:pPr>
              <w:pStyle w:val="ENoteTableText"/>
              <w:tabs>
                <w:tab w:val="center" w:leader="dot" w:pos="2268"/>
              </w:tabs>
            </w:pPr>
            <w:r w:rsidRPr="00074D04">
              <w:t>s. 551</w:t>
            </w:r>
            <w:r w:rsidRPr="00074D04">
              <w:tab/>
            </w:r>
          </w:p>
        </w:tc>
        <w:tc>
          <w:tcPr>
            <w:tcW w:w="4537" w:type="dxa"/>
          </w:tcPr>
          <w:p w14:paraId="1FFAFC9F" w14:textId="77777777" w:rsidR="00CC3CC9" w:rsidRPr="00074D04" w:rsidRDefault="00CC3CC9" w:rsidP="00CC3CC9">
            <w:pPr>
              <w:pStyle w:val="ENoteTableText"/>
            </w:pPr>
            <w:r w:rsidRPr="00074D04">
              <w:t>am. No. 52, 1999; No. 5, 2001; No. 44, 2012; No 38, 2015</w:t>
            </w:r>
          </w:p>
        </w:tc>
      </w:tr>
      <w:tr w:rsidR="00CC3CC9" w:rsidRPr="00074D04" w14:paraId="4564E219" w14:textId="77777777" w:rsidTr="00305E03">
        <w:trPr>
          <w:cantSplit/>
        </w:trPr>
        <w:tc>
          <w:tcPr>
            <w:tcW w:w="2551" w:type="dxa"/>
          </w:tcPr>
          <w:p w14:paraId="52131F37" w14:textId="77777777" w:rsidR="00CC3CC9" w:rsidRPr="00074D04" w:rsidRDefault="00CC3CC9" w:rsidP="00CC3CC9">
            <w:pPr>
              <w:pStyle w:val="ENoteTableText"/>
              <w:tabs>
                <w:tab w:val="center" w:leader="dot" w:pos="2268"/>
              </w:tabs>
            </w:pPr>
            <w:r w:rsidRPr="00074D04">
              <w:t>s. 552</w:t>
            </w:r>
            <w:r w:rsidRPr="00074D04">
              <w:tab/>
            </w:r>
          </w:p>
        </w:tc>
        <w:tc>
          <w:tcPr>
            <w:tcW w:w="4537" w:type="dxa"/>
          </w:tcPr>
          <w:p w14:paraId="42A169CE" w14:textId="77777777" w:rsidR="00CC3CC9" w:rsidRPr="00074D04" w:rsidRDefault="00CC3CC9" w:rsidP="00CC3CC9">
            <w:pPr>
              <w:pStyle w:val="ENoteTableText"/>
            </w:pPr>
            <w:r w:rsidRPr="00074D04">
              <w:t>am. No. 45, 2005</w:t>
            </w:r>
          </w:p>
        </w:tc>
      </w:tr>
      <w:tr w:rsidR="00CC3CC9" w:rsidRPr="00074D04" w14:paraId="128233F2" w14:textId="77777777" w:rsidTr="00305E03">
        <w:trPr>
          <w:cantSplit/>
        </w:trPr>
        <w:tc>
          <w:tcPr>
            <w:tcW w:w="2551" w:type="dxa"/>
          </w:tcPr>
          <w:p w14:paraId="4A429FE4" w14:textId="77777777" w:rsidR="00CC3CC9" w:rsidRPr="00074D04" w:rsidRDefault="00CC3CC9" w:rsidP="00CC3CC9">
            <w:pPr>
              <w:pStyle w:val="ENoteTableText"/>
              <w:keepNext/>
            </w:pPr>
            <w:r w:rsidRPr="00074D04">
              <w:rPr>
                <w:b/>
              </w:rPr>
              <w:t>Division 8</w:t>
            </w:r>
          </w:p>
        </w:tc>
        <w:tc>
          <w:tcPr>
            <w:tcW w:w="4537" w:type="dxa"/>
          </w:tcPr>
          <w:p w14:paraId="78FCBA40" w14:textId="77777777" w:rsidR="00CC3CC9" w:rsidRPr="00074D04" w:rsidRDefault="00CC3CC9" w:rsidP="00CC3CC9">
            <w:pPr>
              <w:pStyle w:val="ENoteTableText"/>
            </w:pPr>
          </w:p>
        </w:tc>
      </w:tr>
      <w:tr w:rsidR="00CC3CC9" w:rsidRPr="00074D04" w14:paraId="39B8F125" w14:textId="77777777" w:rsidTr="00305E03">
        <w:trPr>
          <w:cantSplit/>
        </w:trPr>
        <w:tc>
          <w:tcPr>
            <w:tcW w:w="2551" w:type="dxa"/>
          </w:tcPr>
          <w:p w14:paraId="280F86C9" w14:textId="77777777" w:rsidR="00CC3CC9" w:rsidRPr="00074D04" w:rsidRDefault="00CC3CC9" w:rsidP="00CC3CC9">
            <w:pPr>
              <w:pStyle w:val="ENoteTableText"/>
              <w:tabs>
                <w:tab w:val="center" w:leader="dot" w:pos="2268"/>
              </w:tabs>
            </w:pPr>
            <w:r w:rsidRPr="00074D04">
              <w:t>s. 553</w:t>
            </w:r>
            <w:r w:rsidRPr="00074D04">
              <w:tab/>
            </w:r>
          </w:p>
        </w:tc>
        <w:tc>
          <w:tcPr>
            <w:tcW w:w="4537" w:type="dxa"/>
          </w:tcPr>
          <w:p w14:paraId="76B28583" w14:textId="77777777" w:rsidR="00CC3CC9" w:rsidRPr="00074D04" w:rsidRDefault="00CC3CC9" w:rsidP="00CC3CC9">
            <w:pPr>
              <w:pStyle w:val="ENoteTableText"/>
            </w:pPr>
            <w:r w:rsidRPr="00074D04">
              <w:t>am. No. 52, 1999; No. 5, 2001</w:t>
            </w:r>
          </w:p>
        </w:tc>
      </w:tr>
      <w:tr w:rsidR="00CC3CC9" w:rsidRPr="00074D04" w14:paraId="3B8116FF" w14:textId="77777777" w:rsidTr="00305E03">
        <w:trPr>
          <w:cantSplit/>
        </w:trPr>
        <w:tc>
          <w:tcPr>
            <w:tcW w:w="2551" w:type="dxa"/>
          </w:tcPr>
          <w:p w14:paraId="0707EA58" w14:textId="77777777" w:rsidR="00CC3CC9" w:rsidRPr="00074D04" w:rsidRDefault="00CC3CC9" w:rsidP="00CC3CC9">
            <w:pPr>
              <w:pStyle w:val="ENoteTableText"/>
            </w:pPr>
            <w:r w:rsidRPr="00074D04">
              <w:rPr>
                <w:b/>
              </w:rPr>
              <w:t>Part 29</w:t>
            </w:r>
          </w:p>
        </w:tc>
        <w:tc>
          <w:tcPr>
            <w:tcW w:w="4537" w:type="dxa"/>
          </w:tcPr>
          <w:p w14:paraId="55B5D389" w14:textId="77777777" w:rsidR="00CC3CC9" w:rsidRPr="00074D04" w:rsidRDefault="00CC3CC9" w:rsidP="00CC3CC9">
            <w:pPr>
              <w:pStyle w:val="ENoteTableText"/>
            </w:pPr>
          </w:p>
        </w:tc>
      </w:tr>
      <w:tr w:rsidR="00CC3CC9" w:rsidRPr="00074D04" w14:paraId="303C6D94" w14:textId="77777777" w:rsidTr="00305E03">
        <w:trPr>
          <w:cantSplit/>
        </w:trPr>
        <w:tc>
          <w:tcPr>
            <w:tcW w:w="2551" w:type="dxa"/>
          </w:tcPr>
          <w:p w14:paraId="625C0183" w14:textId="11D22965" w:rsidR="00CC3CC9" w:rsidRPr="00074D04" w:rsidRDefault="00CC3CC9" w:rsidP="00CC3CC9">
            <w:pPr>
              <w:pStyle w:val="ENoteTableText"/>
              <w:tabs>
                <w:tab w:val="center" w:leader="dot" w:pos="2268"/>
              </w:tabs>
            </w:pPr>
            <w:r w:rsidRPr="00074D04">
              <w:t>s 554</w:t>
            </w:r>
            <w:r w:rsidRPr="00074D04">
              <w:tab/>
            </w:r>
          </w:p>
        </w:tc>
        <w:tc>
          <w:tcPr>
            <w:tcW w:w="4537" w:type="dxa"/>
          </w:tcPr>
          <w:p w14:paraId="7EB2E65D" w14:textId="26BE0739" w:rsidR="00CC3CC9" w:rsidRPr="00074D04" w:rsidRDefault="00CC3CC9" w:rsidP="00CC3CC9">
            <w:pPr>
              <w:pStyle w:val="ENoteTableText"/>
            </w:pPr>
            <w:r w:rsidRPr="00074D04">
              <w:t>am No 45, 2005</w:t>
            </w:r>
            <w:r w:rsidR="00755DCD" w:rsidRPr="00074D04">
              <w:t xml:space="preserve">; </w:t>
            </w:r>
            <w:r w:rsidR="00755DCD" w:rsidRPr="003F24BD">
              <w:t>No 39, 2024</w:t>
            </w:r>
          </w:p>
        </w:tc>
      </w:tr>
      <w:tr w:rsidR="00CC3CC9" w:rsidRPr="00074D04" w14:paraId="6B07BD22" w14:textId="77777777" w:rsidTr="00305E03">
        <w:trPr>
          <w:cantSplit/>
        </w:trPr>
        <w:tc>
          <w:tcPr>
            <w:tcW w:w="2551" w:type="dxa"/>
          </w:tcPr>
          <w:p w14:paraId="1944A0E8" w14:textId="77777777" w:rsidR="00CC3CC9" w:rsidRPr="00074D04" w:rsidRDefault="00CC3CC9" w:rsidP="00CC3CC9">
            <w:pPr>
              <w:pStyle w:val="ENoteTableText"/>
              <w:tabs>
                <w:tab w:val="center" w:leader="dot" w:pos="2268"/>
              </w:tabs>
            </w:pPr>
            <w:r w:rsidRPr="00074D04">
              <w:t>s. 555</w:t>
            </w:r>
            <w:r w:rsidRPr="00074D04">
              <w:tab/>
            </w:r>
          </w:p>
        </w:tc>
        <w:tc>
          <w:tcPr>
            <w:tcW w:w="4537" w:type="dxa"/>
          </w:tcPr>
          <w:p w14:paraId="78DDAB76" w14:textId="77777777" w:rsidR="00CC3CC9" w:rsidRPr="00074D04" w:rsidRDefault="00CC3CC9" w:rsidP="00CC3CC9">
            <w:pPr>
              <w:pStyle w:val="ENoteTableText"/>
            </w:pPr>
            <w:r w:rsidRPr="00074D04">
              <w:t>am. No. 45, 2005</w:t>
            </w:r>
          </w:p>
        </w:tc>
      </w:tr>
      <w:tr w:rsidR="00CC3CC9" w:rsidRPr="00074D04" w14:paraId="3C12CDE3" w14:textId="77777777" w:rsidTr="00305E03">
        <w:trPr>
          <w:cantSplit/>
        </w:trPr>
        <w:tc>
          <w:tcPr>
            <w:tcW w:w="2551" w:type="dxa"/>
          </w:tcPr>
          <w:p w14:paraId="22EFB784" w14:textId="77777777" w:rsidR="00CC3CC9" w:rsidRPr="00074D04" w:rsidRDefault="00CC3CC9" w:rsidP="00CC3CC9">
            <w:pPr>
              <w:pStyle w:val="ENoteTableText"/>
              <w:tabs>
                <w:tab w:val="center" w:leader="dot" w:pos="2268"/>
              </w:tabs>
            </w:pPr>
            <w:r w:rsidRPr="00074D04">
              <w:t>s. 556</w:t>
            </w:r>
            <w:r w:rsidRPr="00074D04">
              <w:tab/>
            </w:r>
          </w:p>
        </w:tc>
        <w:tc>
          <w:tcPr>
            <w:tcW w:w="4537" w:type="dxa"/>
          </w:tcPr>
          <w:p w14:paraId="616007A9" w14:textId="77777777" w:rsidR="00CC3CC9" w:rsidRPr="00074D04" w:rsidRDefault="00CC3CC9" w:rsidP="00CC3CC9">
            <w:pPr>
              <w:pStyle w:val="ENoteTableText"/>
            </w:pPr>
            <w:r w:rsidRPr="00074D04">
              <w:t>am. No. 45, 2005</w:t>
            </w:r>
          </w:p>
        </w:tc>
      </w:tr>
      <w:tr w:rsidR="00CC3CC9" w:rsidRPr="00074D04" w14:paraId="05143F60" w14:textId="77777777" w:rsidTr="00305E03">
        <w:trPr>
          <w:cantSplit/>
        </w:trPr>
        <w:tc>
          <w:tcPr>
            <w:tcW w:w="2551" w:type="dxa"/>
          </w:tcPr>
          <w:p w14:paraId="38716218" w14:textId="19DD43B0" w:rsidR="00CC3CC9" w:rsidRPr="00074D04" w:rsidRDefault="00CC3CC9" w:rsidP="00CC3CC9">
            <w:pPr>
              <w:pStyle w:val="ENoteTableText"/>
              <w:tabs>
                <w:tab w:val="center" w:leader="dot" w:pos="2268"/>
              </w:tabs>
            </w:pPr>
            <w:r w:rsidRPr="00074D04">
              <w:t>s 557</w:t>
            </w:r>
            <w:r w:rsidRPr="00074D04">
              <w:tab/>
            </w:r>
          </w:p>
        </w:tc>
        <w:tc>
          <w:tcPr>
            <w:tcW w:w="4537" w:type="dxa"/>
          </w:tcPr>
          <w:p w14:paraId="70CD0A62" w14:textId="5FC9F8EC" w:rsidR="00CC3CC9" w:rsidRPr="00074D04" w:rsidRDefault="00CC3CC9" w:rsidP="00CC3CC9">
            <w:pPr>
              <w:pStyle w:val="ENoteTableText"/>
            </w:pPr>
            <w:r w:rsidRPr="00074D04">
              <w:t>am No 45, 2005</w:t>
            </w:r>
            <w:r w:rsidR="00755DCD" w:rsidRPr="00074D04">
              <w:t xml:space="preserve">; </w:t>
            </w:r>
            <w:r w:rsidR="00755DCD" w:rsidRPr="003F24BD">
              <w:t>No 39, 2024</w:t>
            </w:r>
          </w:p>
        </w:tc>
      </w:tr>
      <w:tr w:rsidR="00CC3CC9" w:rsidRPr="00074D04" w14:paraId="27371CA3" w14:textId="77777777" w:rsidTr="00305E03">
        <w:trPr>
          <w:cantSplit/>
        </w:trPr>
        <w:tc>
          <w:tcPr>
            <w:tcW w:w="2551" w:type="dxa"/>
          </w:tcPr>
          <w:p w14:paraId="74CFFD65" w14:textId="77777777" w:rsidR="00CC3CC9" w:rsidRPr="00074D04" w:rsidRDefault="00CC3CC9" w:rsidP="00CC3CC9">
            <w:pPr>
              <w:pStyle w:val="ENoteTableText"/>
              <w:tabs>
                <w:tab w:val="center" w:leader="dot" w:pos="2268"/>
              </w:tabs>
            </w:pPr>
            <w:r w:rsidRPr="00074D04">
              <w:t>s. 558</w:t>
            </w:r>
            <w:r w:rsidRPr="00074D04">
              <w:tab/>
            </w:r>
          </w:p>
        </w:tc>
        <w:tc>
          <w:tcPr>
            <w:tcW w:w="4537" w:type="dxa"/>
          </w:tcPr>
          <w:p w14:paraId="6A38FC62" w14:textId="77777777" w:rsidR="00CC3CC9" w:rsidRPr="00074D04" w:rsidRDefault="00CC3CC9" w:rsidP="00CC3CC9">
            <w:pPr>
              <w:pStyle w:val="ENoteTableText"/>
            </w:pPr>
            <w:r w:rsidRPr="00074D04">
              <w:t>am. No. 45, 2005</w:t>
            </w:r>
          </w:p>
        </w:tc>
      </w:tr>
      <w:tr w:rsidR="00CC3CC9" w:rsidRPr="00074D04" w14:paraId="57C20246" w14:textId="77777777" w:rsidTr="00305E03">
        <w:trPr>
          <w:cantSplit/>
        </w:trPr>
        <w:tc>
          <w:tcPr>
            <w:tcW w:w="2551" w:type="dxa"/>
          </w:tcPr>
          <w:p w14:paraId="08525550" w14:textId="77777777" w:rsidR="00CC3CC9" w:rsidRPr="00074D04" w:rsidRDefault="00CC3CC9" w:rsidP="00CC3CC9">
            <w:pPr>
              <w:pStyle w:val="ENoteTableText"/>
              <w:tabs>
                <w:tab w:val="center" w:leader="dot" w:pos="2268"/>
              </w:tabs>
            </w:pPr>
            <w:r w:rsidRPr="00074D04">
              <w:t>s. 559</w:t>
            </w:r>
            <w:r w:rsidRPr="00074D04">
              <w:tab/>
            </w:r>
          </w:p>
        </w:tc>
        <w:tc>
          <w:tcPr>
            <w:tcW w:w="4537" w:type="dxa"/>
          </w:tcPr>
          <w:p w14:paraId="599F8519" w14:textId="77777777" w:rsidR="00CC3CC9" w:rsidRPr="00074D04" w:rsidRDefault="00CC3CC9" w:rsidP="00CC3CC9">
            <w:pPr>
              <w:pStyle w:val="ENoteTableText"/>
            </w:pPr>
            <w:r w:rsidRPr="00074D04">
              <w:t>am. No. 45, 2005</w:t>
            </w:r>
          </w:p>
        </w:tc>
      </w:tr>
      <w:tr w:rsidR="00CC3CC9" w:rsidRPr="00074D04" w14:paraId="191CFF1C" w14:textId="77777777" w:rsidTr="00305E03">
        <w:trPr>
          <w:cantSplit/>
        </w:trPr>
        <w:tc>
          <w:tcPr>
            <w:tcW w:w="2551" w:type="dxa"/>
          </w:tcPr>
          <w:p w14:paraId="48DE0A60" w14:textId="77777777" w:rsidR="00CC3CC9" w:rsidRPr="00074D04" w:rsidRDefault="00CC3CC9" w:rsidP="00CC3CC9">
            <w:pPr>
              <w:pStyle w:val="ENoteTableText"/>
              <w:tabs>
                <w:tab w:val="center" w:leader="dot" w:pos="2268"/>
              </w:tabs>
            </w:pPr>
            <w:r w:rsidRPr="00074D04">
              <w:t>s. 560</w:t>
            </w:r>
            <w:r w:rsidRPr="00074D04">
              <w:tab/>
            </w:r>
          </w:p>
        </w:tc>
        <w:tc>
          <w:tcPr>
            <w:tcW w:w="4537" w:type="dxa"/>
          </w:tcPr>
          <w:p w14:paraId="0940E1A4" w14:textId="77777777" w:rsidR="00CC3CC9" w:rsidRPr="00074D04" w:rsidRDefault="00CC3CC9" w:rsidP="00CC3CC9">
            <w:pPr>
              <w:pStyle w:val="ENoteTableText"/>
            </w:pPr>
            <w:r w:rsidRPr="00074D04">
              <w:t>am. No. 45, 2005</w:t>
            </w:r>
          </w:p>
        </w:tc>
      </w:tr>
      <w:tr w:rsidR="00655D68" w:rsidRPr="00074D04" w14:paraId="24C6927E" w14:textId="77777777" w:rsidTr="00305E03">
        <w:trPr>
          <w:cantSplit/>
        </w:trPr>
        <w:tc>
          <w:tcPr>
            <w:tcW w:w="2551" w:type="dxa"/>
          </w:tcPr>
          <w:p w14:paraId="0873A74C" w14:textId="77777777" w:rsidR="00655D68" w:rsidRPr="00074D04" w:rsidRDefault="00655D68" w:rsidP="00CC3CC9">
            <w:pPr>
              <w:pStyle w:val="ENoteTableText"/>
              <w:tabs>
                <w:tab w:val="center" w:leader="dot" w:pos="2268"/>
              </w:tabs>
            </w:pPr>
            <w:r w:rsidRPr="00074D04">
              <w:t>s 561</w:t>
            </w:r>
            <w:r w:rsidRPr="00074D04">
              <w:tab/>
            </w:r>
          </w:p>
        </w:tc>
        <w:tc>
          <w:tcPr>
            <w:tcW w:w="4537" w:type="dxa"/>
          </w:tcPr>
          <w:p w14:paraId="57E5C515" w14:textId="77777777" w:rsidR="00655D68" w:rsidRPr="00074D04" w:rsidRDefault="00655D68" w:rsidP="00CC3CC9">
            <w:pPr>
              <w:pStyle w:val="ENoteTableText"/>
            </w:pPr>
            <w:r w:rsidRPr="00074D04">
              <w:t xml:space="preserve">am </w:t>
            </w:r>
            <w:r w:rsidRPr="0075593F">
              <w:t>No 39, 2024</w:t>
            </w:r>
          </w:p>
        </w:tc>
      </w:tr>
      <w:tr w:rsidR="00CC3CC9" w:rsidRPr="00074D04" w14:paraId="3AE0436B" w14:textId="77777777" w:rsidTr="00305E03">
        <w:trPr>
          <w:cantSplit/>
        </w:trPr>
        <w:tc>
          <w:tcPr>
            <w:tcW w:w="2551" w:type="dxa"/>
          </w:tcPr>
          <w:p w14:paraId="70EEB9C5" w14:textId="57CD1265" w:rsidR="00CC3CC9" w:rsidRPr="00074D04" w:rsidRDefault="00CC3CC9" w:rsidP="00CC3CC9">
            <w:pPr>
              <w:pStyle w:val="ENoteTableText"/>
              <w:tabs>
                <w:tab w:val="center" w:leader="dot" w:pos="2268"/>
              </w:tabs>
            </w:pPr>
            <w:r w:rsidRPr="00074D04">
              <w:t>s 562</w:t>
            </w:r>
            <w:r w:rsidRPr="00074D04">
              <w:tab/>
            </w:r>
          </w:p>
        </w:tc>
        <w:tc>
          <w:tcPr>
            <w:tcW w:w="4537" w:type="dxa"/>
          </w:tcPr>
          <w:p w14:paraId="1159BE25" w14:textId="3DDDB293" w:rsidR="00CC3CC9" w:rsidRPr="00074D04" w:rsidRDefault="00CC3CC9" w:rsidP="00CC3CC9">
            <w:pPr>
              <w:pStyle w:val="ENoteTableText"/>
            </w:pPr>
            <w:r w:rsidRPr="00074D04">
              <w:t>am No 45, 2005</w:t>
            </w:r>
            <w:r w:rsidR="00655D68" w:rsidRPr="00074D04">
              <w:t xml:space="preserve">; </w:t>
            </w:r>
            <w:r w:rsidR="00655D68" w:rsidRPr="0075593F">
              <w:t>No 39, 2024</w:t>
            </w:r>
          </w:p>
        </w:tc>
      </w:tr>
      <w:tr w:rsidR="00CC3CC9" w:rsidRPr="00074D04" w14:paraId="4220E823" w14:textId="77777777" w:rsidTr="00305E03">
        <w:trPr>
          <w:cantSplit/>
        </w:trPr>
        <w:tc>
          <w:tcPr>
            <w:tcW w:w="2551" w:type="dxa"/>
          </w:tcPr>
          <w:p w14:paraId="48873FA1" w14:textId="77777777" w:rsidR="00CC3CC9" w:rsidRPr="00074D04" w:rsidRDefault="00CC3CC9" w:rsidP="00CC3CC9">
            <w:pPr>
              <w:pStyle w:val="ENoteTableText"/>
              <w:keepNext/>
              <w:keepLines/>
            </w:pPr>
            <w:r w:rsidRPr="00074D04">
              <w:rPr>
                <w:b/>
              </w:rPr>
              <w:t>Part 30</w:t>
            </w:r>
          </w:p>
        </w:tc>
        <w:tc>
          <w:tcPr>
            <w:tcW w:w="4537" w:type="dxa"/>
          </w:tcPr>
          <w:p w14:paraId="07A0E293" w14:textId="77777777" w:rsidR="00CC3CC9" w:rsidRPr="00074D04" w:rsidRDefault="00CC3CC9" w:rsidP="00CC3CC9">
            <w:pPr>
              <w:pStyle w:val="ENoteTableText"/>
              <w:keepNext/>
              <w:keepLines/>
            </w:pPr>
          </w:p>
        </w:tc>
      </w:tr>
      <w:tr w:rsidR="00CC3CC9" w:rsidRPr="00074D04" w14:paraId="1830B01C" w14:textId="77777777" w:rsidTr="00305E03">
        <w:trPr>
          <w:cantSplit/>
        </w:trPr>
        <w:tc>
          <w:tcPr>
            <w:tcW w:w="2551" w:type="dxa"/>
          </w:tcPr>
          <w:p w14:paraId="03764C2D" w14:textId="77777777" w:rsidR="00CC3CC9" w:rsidRPr="00074D04" w:rsidRDefault="00CC3CC9" w:rsidP="00CC3CC9">
            <w:pPr>
              <w:pStyle w:val="ENoteTableText"/>
              <w:tabs>
                <w:tab w:val="center" w:leader="dot" w:pos="2268"/>
              </w:tabs>
            </w:pPr>
            <w:r w:rsidRPr="00074D04">
              <w:t>s. 563</w:t>
            </w:r>
            <w:r w:rsidRPr="00074D04">
              <w:tab/>
            </w:r>
          </w:p>
        </w:tc>
        <w:tc>
          <w:tcPr>
            <w:tcW w:w="4537" w:type="dxa"/>
          </w:tcPr>
          <w:p w14:paraId="6C551C6F" w14:textId="77777777" w:rsidR="00CC3CC9" w:rsidRPr="00074D04" w:rsidRDefault="00CC3CC9" w:rsidP="00CC3CC9">
            <w:pPr>
              <w:pStyle w:val="ENoteTableText"/>
            </w:pPr>
            <w:r w:rsidRPr="00074D04">
              <w:t>am. No. 52, 1999; No. 44, 2012; No 38, 2015</w:t>
            </w:r>
          </w:p>
        </w:tc>
      </w:tr>
      <w:tr w:rsidR="00CC3CC9" w:rsidRPr="00074D04" w14:paraId="30FEF3CE" w14:textId="77777777" w:rsidTr="00305E03">
        <w:trPr>
          <w:cantSplit/>
        </w:trPr>
        <w:tc>
          <w:tcPr>
            <w:tcW w:w="2551" w:type="dxa"/>
          </w:tcPr>
          <w:p w14:paraId="1EE0D74C" w14:textId="77777777" w:rsidR="00CC3CC9" w:rsidRPr="00074D04" w:rsidRDefault="00CC3CC9" w:rsidP="00CC3CC9">
            <w:pPr>
              <w:pStyle w:val="ENoteTableText"/>
              <w:tabs>
                <w:tab w:val="center" w:leader="dot" w:pos="2268"/>
              </w:tabs>
            </w:pPr>
            <w:r w:rsidRPr="00074D04">
              <w:t>s 564</w:t>
            </w:r>
            <w:r w:rsidRPr="00074D04">
              <w:tab/>
            </w:r>
          </w:p>
        </w:tc>
        <w:tc>
          <w:tcPr>
            <w:tcW w:w="4537" w:type="dxa"/>
          </w:tcPr>
          <w:p w14:paraId="32B05022" w14:textId="2B445170" w:rsidR="00CC3CC9" w:rsidRPr="00074D04" w:rsidRDefault="00CC3CC9" w:rsidP="00CC3CC9">
            <w:pPr>
              <w:pStyle w:val="ENoteTableText"/>
            </w:pPr>
            <w:r w:rsidRPr="00074D04">
              <w:t xml:space="preserve">am No 52, 1999; No 45, 2005; No 103 2010; No 140, 2010 </w:t>
            </w:r>
            <w:r w:rsidRPr="00074D04">
              <w:rPr>
                <w:u w:val="single"/>
              </w:rPr>
              <w:t xml:space="preserve">(Sch 1 </w:t>
            </w:r>
            <w:r w:rsidR="00A0642D" w:rsidRPr="00074D04">
              <w:rPr>
                <w:u w:val="single"/>
              </w:rPr>
              <w:t>items 5</w:t>
            </w:r>
            <w:r w:rsidRPr="00074D04">
              <w:rPr>
                <w:u w:val="single"/>
              </w:rPr>
              <w:t>2, 53)</w:t>
            </w:r>
            <w:r w:rsidRPr="00074D04">
              <w:t>; No. 23, 2011; No. 44, 2012; No 38, 2015; No 111, 2017; No 31, 2018; No 47, 2020; No 140, 2021</w:t>
            </w:r>
          </w:p>
        </w:tc>
      </w:tr>
      <w:tr w:rsidR="00CC3CC9" w:rsidRPr="00074D04" w14:paraId="260567A1" w14:textId="77777777" w:rsidTr="00305E03">
        <w:trPr>
          <w:cantSplit/>
        </w:trPr>
        <w:tc>
          <w:tcPr>
            <w:tcW w:w="2551" w:type="dxa"/>
          </w:tcPr>
          <w:p w14:paraId="3FDBFC4E" w14:textId="77777777" w:rsidR="00CC3CC9" w:rsidRPr="00074D04" w:rsidRDefault="00CC3CC9" w:rsidP="00CC3CC9">
            <w:pPr>
              <w:pStyle w:val="ENoteTableText"/>
            </w:pPr>
            <w:r w:rsidRPr="00074D04">
              <w:rPr>
                <w:b/>
              </w:rPr>
              <w:t>Part 31</w:t>
            </w:r>
          </w:p>
        </w:tc>
        <w:tc>
          <w:tcPr>
            <w:tcW w:w="4537" w:type="dxa"/>
          </w:tcPr>
          <w:p w14:paraId="756B0756" w14:textId="77777777" w:rsidR="00CC3CC9" w:rsidRPr="00074D04" w:rsidRDefault="00CC3CC9" w:rsidP="00CC3CC9">
            <w:pPr>
              <w:pStyle w:val="ENoteTableText"/>
            </w:pPr>
          </w:p>
        </w:tc>
      </w:tr>
      <w:tr w:rsidR="00CC3CC9" w:rsidRPr="00074D04" w14:paraId="0666F161" w14:textId="77777777" w:rsidTr="00305E03">
        <w:trPr>
          <w:cantSplit/>
        </w:trPr>
        <w:tc>
          <w:tcPr>
            <w:tcW w:w="2551" w:type="dxa"/>
          </w:tcPr>
          <w:p w14:paraId="386548DB" w14:textId="77777777" w:rsidR="00CC3CC9" w:rsidRPr="00074D04" w:rsidRDefault="00CC3CC9" w:rsidP="00CC3CC9">
            <w:pPr>
              <w:pStyle w:val="ENoteTableText"/>
              <w:tabs>
                <w:tab w:val="center" w:leader="dot" w:pos="2268"/>
              </w:tabs>
            </w:pPr>
            <w:r w:rsidRPr="00074D04">
              <w:t>s 570</w:t>
            </w:r>
            <w:r w:rsidRPr="00074D04">
              <w:tab/>
            </w:r>
          </w:p>
        </w:tc>
        <w:tc>
          <w:tcPr>
            <w:tcW w:w="4537" w:type="dxa"/>
          </w:tcPr>
          <w:p w14:paraId="20A8CA55" w14:textId="77777777" w:rsidR="00CC3CC9" w:rsidRPr="00074D04" w:rsidRDefault="00CC3CC9" w:rsidP="00CC3CC9">
            <w:pPr>
              <w:pStyle w:val="ENoteTableText"/>
            </w:pPr>
            <w:r w:rsidRPr="00074D04">
              <w:t>am No 52, 1999; No 89, 2006; No 44, 2012; No 38, 2015; No 148, 2018; No 47, 2020; No 140, 2021</w:t>
            </w:r>
            <w:r w:rsidR="004A5AEC" w:rsidRPr="00074D04">
              <w:t>; No 36, 2024</w:t>
            </w:r>
          </w:p>
        </w:tc>
      </w:tr>
      <w:tr w:rsidR="00CC3CC9" w:rsidRPr="00074D04" w14:paraId="44F12353" w14:textId="77777777" w:rsidTr="00305E03">
        <w:trPr>
          <w:cantSplit/>
        </w:trPr>
        <w:tc>
          <w:tcPr>
            <w:tcW w:w="2551" w:type="dxa"/>
          </w:tcPr>
          <w:p w14:paraId="3646C931" w14:textId="77777777" w:rsidR="00CC3CC9" w:rsidRPr="00074D04" w:rsidRDefault="00CC3CC9" w:rsidP="00CC3CC9">
            <w:pPr>
              <w:pStyle w:val="ENoteTableText"/>
              <w:tabs>
                <w:tab w:val="center" w:leader="dot" w:pos="2268"/>
              </w:tabs>
            </w:pPr>
            <w:r w:rsidRPr="00074D04">
              <w:t>s 571</w:t>
            </w:r>
            <w:r w:rsidRPr="00074D04">
              <w:tab/>
            </w:r>
          </w:p>
        </w:tc>
        <w:tc>
          <w:tcPr>
            <w:tcW w:w="4537" w:type="dxa"/>
          </w:tcPr>
          <w:p w14:paraId="54A1240F" w14:textId="2E3CCF70" w:rsidR="00CC3CC9" w:rsidRPr="00074D04" w:rsidRDefault="00CC3CC9" w:rsidP="00CC3CC9">
            <w:pPr>
              <w:pStyle w:val="ENoteTableText"/>
            </w:pPr>
            <w:r w:rsidRPr="00074D04">
              <w:t xml:space="preserve">am No 52, 1999; No 45, 2005; No 103, 2010; No 140, 2010 </w:t>
            </w:r>
            <w:r w:rsidRPr="00074D04">
              <w:rPr>
                <w:u w:val="single"/>
              </w:rPr>
              <w:t xml:space="preserve">(Sch 1 </w:t>
            </w:r>
            <w:r w:rsidR="00A0642D" w:rsidRPr="00074D04">
              <w:rPr>
                <w:u w:val="single"/>
              </w:rPr>
              <w:t>items 5</w:t>
            </w:r>
            <w:r w:rsidRPr="00074D04">
              <w:rPr>
                <w:u w:val="single"/>
              </w:rPr>
              <w:t>4, 55)</w:t>
            </w:r>
            <w:r w:rsidRPr="00074D04">
              <w:t>; No 23, 2011; No 111, 2017; No 31, 2018; No 47, 2020; No 140, 2021</w:t>
            </w:r>
          </w:p>
        </w:tc>
      </w:tr>
      <w:tr w:rsidR="00CC3CC9" w:rsidRPr="00074D04" w14:paraId="2F9D4314" w14:textId="77777777" w:rsidTr="00305E03">
        <w:trPr>
          <w:cantSplit/>
        </w:trPr>
        <w:tc>
          <w:tcPr>
            <w:tcW w:w="2551" w:type="dxa"/>
          </w:tcPr>
          <w:p w14:paraId="71E4F2C1" w14:textId="77777777" w:rsidR="00CC3CC9" w:rsidRPr="00074D04" w:rsidRDefault="00CC3CC9" w:rsidP="00CC3CC9">
            <w:pPr>
              <w:pStyle w:val="ENoteTableText"/>
            </w:pPr>
            <w:r w:rsidRPr="00074D04">
              <w:rPr>
                <w:b/>
              </w:rPr>
              <w:t>Part 31A</w:t>
            </w:r>
          </w:p>
        </w:tc>
        <w:tc>
          <w:tcPr>
            <w:tcW w:w="4537" w:type="dxa"/>
          </w:tcPr>
          <w:p w14:paraId="7741BA84" w14:textId="77777777" w:rsidR="00CC3CC9" w:rsidRPr="00074D04" w:rsidRDefault="00CC3CC9" w:rsidP="00CC3CC9">
            <w:pPr>
              <w:pStyle w:val="ENoteTableText"/>
            </w:pPr>
          </w:p>
        </w:tc>
      </w:tr>
      <w:tr w:rsidR="00CC3CC9" w:rsidRPr="00074D04" w14:paraId="581D29D2" w14:textId="77777777" w:rsidTr="00305E03">
        <w:trPr>
          <w:cantSplit/>
        </w:trPr>
        <w:tc>
          <w:tcPr>
            <w:tcW w:w="2551" w:type="dxa"/>
          </w:tcPr>
          <w:p w14:paraId="3F232A1C" w14:textId="77777777" w:rsidR="00CC3CC9" w:rsidRPr="00074D04" w:rsidRDefault="00CC3CC9" w:rsidP="00CC3CC9">
            <w:pPr>
              <w:pStyle w:val="ENoteTableText"/>
              <w:tabs>
                <w:tab w:val="center" w:leader="dot" w:pos="2268"/>
              </w:tabs>
            </w:pPr>
            <w:r w:rsidRPr="00074D04">
              <w:t>Part 31A</w:t>
            </w:r>
            <w:r w:rsidRPr="00074D04">
              <w:tab/>
            </w:r>
          </w:p>
        </w:tc>
        <w:tc>
          <w:tcPr>
            <w:tcW w:w="4537" w:type="dxa"/>
          </w:tcPr>
          <w:p w14:paraId="431357D4" w14:textId="77777777" w:rsidR="00CC3CC9" w:rsidRPr="00074D04" w:rsidRDefault="00CC3CC9" w:rsidP="00CC3CC9">
            <w:pPr>
              <w:pStyle w:val="ENoteTableText"/>
            </w:pPr>
            <w:r w:rsidRPr="00074D04">
              <w:t>ad. No. 119, 2005</w:t>
            </w:r>
          </w:p>
        </w:tc>
      </w:tr>
      <w:tr w:rsidR="00CC3CC9" w:rsidRPr="00074D04" w14:paraId="15A86990" w14:textId="77777777" w:rsidTr="00305E03">
        <w:trPr>
          <w:cantSplit/>
        </w:trPr>
        <w:tc>
          <w:tcPr>
            <w:tcW w:w="2551" w:type="dxa"/>
          </w:tcPr>
          <w:p w14:paraId="71DA33E7" w14:textId="77777777" w:rsidR="00CC3CC9" w:rsidRPr="00074D04" w:rsidRDefault="00CC3CC9" w:rsidP="00CC3CC9">
            <w:pPr>
              <w:pStyle w:val="ENoteTableText"/>
              <w:tabs>
                <w:tab w:val="center" w:leader="dot" w:pos="2268"/>
              </w:tabs>
            </w:pPr>
            <w:r w:rsidRPr="00074D04">
              <w:t>s. 572A</w:t>
            </w:r>
            <w:r w:rsidRPr="00074D04">
              <w:tab/>
            </w:r>
          </w:p>
        </w:tc>
        <w:tc>
          <w:tcPr>
            <w:tcW w:w="4537" w:type="dxa"/>
          </w:tcPr>
          <w:p w14:paraId="5B062438" w14:textId="77777777" w:rsidR="00CC3CC9" w:rsidRPr="00074D04" w:rsidRDefault="00CC3CC9" w:rsidP="00CC3CC9">
            <w:pPr>
              <w:pStyle w:val="ENoteTableText"/>
            </w:pPr>
            <w:r w:rsidRPr="00074D04">
              <w:t>ad. No. 119, 2005</w:t>
            </w:r>
          </w:p>
        </w:tc>
      </w:tr>
      <w:tr w:rsidR="00CC3CC9" w:rsidRPr="00074D04" w14:paraId="386A4DDB" w14:textId="77777777" w:rsidTr="00305E03">
        <w:trPr>
          <w:cantSplit/>
        </w:trPr>
        <w:tc>
          <w:tcPr>
            <w:tcW w:w="2551" w:type="dxa"/>
          </w:tcPr>
          <w:p w14:paraId="78E67E65" w14:textId="77777777" w:rsidR="00CC3CC9" w:rsidRPr="00074D04" w:rsidRDefault="00CC3CC9" w:rsidP="00CC3CC9">
            <w:pPr>
              <w:pStyle w:val="ENoteTableText"/>
              <w:tabs>
                <w:tab w:val="center" w:leader="dot" w:pos="2268"/>
              </w:tabs>
            </w:pPr>
          </w:p>
        </w:tc>
        <w:tc>
          <w:tcPr>
            <w:tcW w:w="4537" w:type="dxa"/>
          </w:tcPr>
          <w:p w14:paraId="3D8BD4AA" w14:textId="77777777" w:rsidR="00CC3CC9" w:rsidRPr="00074D04" w:rsidRDefault="00CC3CC9" w:rsidP="00CC3CC9">
            <w:pPr>
              <w:pStyle w:val="ENoteTableText"/>
            </w:pPr>
            <w:r w:rsidRPr="00074D04">
              <w:t>am No 111, 2017; No 31, 2018</w:t>
            </w:r>
          </w:p>
        </w:tc>
      </w:tr>
      <w:tr w:rsidR="00CC3CC9" w:rsidRPr="00074D04" w14:paraId="370ABF3B" w14:textId="77777777" w:rsidTr="00305E03">
        <w:trPr>
          <w:cantSplit/>
        </w:trPr>
        <w:tc>
          <w:tcPr>
            <w:tcW w:w="2551" w:type="dxa"/>
          </w:tcPr>
          <w:p w14:paraId="6139AB11" w14:textId="77777777" w:rsidR="00CC3CC9" w:rsidRPr="00074D04" w:rsidRDefault="00CC3CC9" w:rsidP="00CC3CC9">
            <w:pPr>
              <w:pStyle w:val="ENoteTableText"/>
              <w:tabs>
                <w:tab w:val="center" w:leader="dot" w:pos="2268"/>
              </w:tabs>
            </w:pPr>
            <w:r w:rsidRPr="00074D04">
              <w:t>s. 572B</w:t>
            </w:r>
            <w:r w:rsidRPr="00074D04">
              <w:tab/>
            </w:r>
          </w:p>
        </w:tc>
        <w:tc>
          <w:tcPr>
            <w:tcW w:w="4537" w:type="dxa"/>
          </w:tcPr>
          <w:p w14:paraId="7C648337" w14:textId="77777777" w:rsidR="00CC3CC9" w:rsidRPr="00074D04" w:rsidRDefault="00CC3CC9" w:rsidP="00CC3CC9">
            <w:pPr>
              <w:pStyle w:val="ENoteTableText"/>
            </w:pPr>
            <w:r w:rsidRPr="00074D04">
              <w:t>ad. No. 119, 2005</w:t>
            </w:r>
          </w:p>
        </w:tc>
      </w:tr>
      <w:tr w:rsidR="00CC3CC9" w:rsidRPr="00074D04" w14:paraId="5FE225E3" w14:textId="77777777" w:rsidTr="00305E03">
        <w:trPr>
          <w:cantSplit/>
        </w:trPr>
        <w:tc>
          <w:tcPr>
            <w:tcW w:w="2551" w:type="dxa"/>
          </w:tcPr>
          <w:p w14:paraId="325703CA" w14:textId="77777777" w:rsidR="00CC3CC9" w:rsidRPr="00074D04" w:rsidRDefault="00CC3CC9" w:rsidP="00CC3CC9">
            <w:pPr>
              <w:pStyle w:val="ENoteTableText"/>
            </w:pPr>
          </w:p>
        </w:tc>
        <w:tc>
          <w:tcPr>
            <w:tcW w:w="4537" w:type="dxa"/>
          </w:tcPr>
          <w:p w14:paraId="4F392F8D" w14:textId="77777777" w:rsidR="00CC3CC9" w:rsidRPr="00074D04" w:rsidRDefault="00CC3CC9" w:rsidP="00CC3CC9">
            <w:pPr>
              <w:pStyle w:val="ENoteTableText"/>
            </w:pPr>
            <w:r w:rsidRPr="00074D04">
              <w:t>am. No. 89, 2006; No. 8, 2010; No. 44, 2012; No 38, 2015; No 111, 2017; No 31, 2018</w:t>
            </w:r>
          </w:p>
        </w:tc>
      </w:tr>
      <w:tr w:rsidR="00CC3CC9" w:rsidRPr="00074D04" w14:paraId="408FA265" w14:textId="77777777" w:rsidTr="00305E03">
        <w:trPr>
          <w:cantSplit/>
        </w:trPr>
        <w:tc>
          <w:tcPr>
            <w:tcW w:w="2551" w:type="dxa"/>
          </w:tcPr>
          <w:p w14:paraId="01D4645D" w14:textId="77777777" w:rsidR="00CC3CC9" w:rsidRPr="00074D04" w:rsidRDefault="00CC3CC9" w:rsidP="00CC3CC9">
            <w:pPr>
              <w:pStyle w:val="ENoteTableText"/>
              <w:tabs>
                <w:tab w:val="center" w:leader="dot" w:pos="2268"/>
              </w:tabs>
            </w:pPr>
            <w:r w:rsidRPr="00074D04">
              <w:t>s. 572C</w:t>
            </w:r>
            <w:r w:rsidRPr="00074D04">
              <w:tab/>
            </w:r>
          </w:p>
        </w:tc>
        <w:tc>
          <w:tcPr>
            <w:tcW w:w="4537" w:type="dxa"/>
          </w:tcPr>
          <w:p w14:paraId="4C1AF0AB" w14:textId="77777777" w:rsidR="00CC3CC9" w:rsidRPr="00074D04" w:rsidRDefault="00CC3CC9" w:rsidP="00CC3CC9">
            <w:pPr>
              <w:pStyle w:val="ENoteTableText"/>
            </w:pPr>
            <w:r w:rsidRPr="00074D04">
              <w:t>ad. No. 119, 2005</w:t>
            </w:r>
          </w:p>
        </w:tc>
      </w:tr>
      <w:tr w:rsidR="00CC3CC9" w:rsidRPr="00074D04" w14:paraId="64DB155B" w14:textId="77777777" w:rsidTr="00305E03">
        <w:trPr>
          <w:cantSplit/>
        </w:trPr>
        <w:tc>
          <w:tcPr>
            <w:tcW w:w="2551" w:type="dxa"/>
          </w:tcPr>
          <w:p w14:paraId="6155D81A" w14:textId="77777777" w:rsidR="00CC3CC9" w:rsidRPr="00074D04" w:rsidRDefault="00CC3CC9" w:rsidP="00CC3CC9">
            <w:pPr>
              <w:pStyle w:val="ENoteTableText"/>
              <w:tabs>
                <w:tab w:val="center" w:leader="dot" w:pos="2268"/>
              </w:tabs>
            </w:pPr>
          </w:p>
        </w:tc>
        <w:tc>
          <w:tcPr>
            <w:tcW w:w="4537" w:type="dxa"/>
          </w:tcPr>
          <w:p w14:paraId="35504E5D" w14:textId="77777777" w:rsidR="00CC3CC9" w:rsidRPr="00074D04" w:rsidRDefault="00CC3CC9" w:rsidP="00CC3CC9">
            <w:pPr>
              <w:pStyle w:val="ENoteTableText"/>
            </w:pPr>
            <w:r w:rsidRPr="00074D04">
              <w:t>am No 111, 2017; No 31, 2018</w:t>
            </w:r>
          </w:p>
        </w:tc>
      </w:tr>
      <w:tr w:rsidR="00CC3CC9" w:rsidRPr="00074D04" w14:paraId="4C32EDF2" w14:textId="77777777" w:rsidTr="00305E03">
        <w:trPr>
          <w:cantSplit/>
        </w:trPr>
        <w:tc>
          <w:tcPr>
            <w:tcW w:w="2551" w:type="dxa"/>
          </w:tcPr>
          <w:p w14:paraId="43CF4084" w14:textId="77777777" w:rsidR="00CC3CC9" w:rsidRPr="00074D04" w:rsidRDefault="00CC3CC9" w:rsidP="00CC3CC9">
            <w:pPr>
              <w:pStyle w:val="ENoteTableText"/>
              <w:keepNext/>
            </w:pPr>
            <w:r w:rsidRPr="00074D04">
              <w:rPr>
                <w:b/>
              </w:rPr>
              <w:t>Part 31B</w:t>
            </w:r>
          </w:p>
        </w:tc>
        <w:tc>
          <w:tcPr>
            <w:tcW w:w="4537" w:type="dxa"/>
          </w:tcPr>
          <w:p w14:paraId="00EAD67B" w14:textId="77777777" w:rsidR="00CC3CC9" w:rsidRPr="00074D04" w:rsidRDefault="00CC3CC9" w:rsidP="00CC3CC9">
            <w:pPr>
              <w:pStyle w:val="ENoteTableText"/>
            </w:pPr>
          </w:p>
        </w:tc>
      </w:tr>
      <w:tr w:rsidR="00CC3CC9" w:rsidRPr="00074D04" w14:paraId="20A815ED" w14:textId="77777777" w:rsidTr="00305E03">
        <w:trPr>
          <w:cantSplit/>
        </w:trPr>
        <w:tc>
          <w:tcPr>
            <w:tcW w:w="2551" w:type="dxa"/>
          </w:tcPr>
          <w:p w14:paraId="58DF3EC5" w14:textId="77777777" w:rsidR="00CC3CC9" w:rsidRPr="00074D04" w:rsidRDefault="00CC3CC9" w:rsidP="00CC3CC9">
            <w:pPr>
              <w:pStyle w:val="ENoteTableText"/>
              <w:tabs>
                <w:tab w:val="center" w:leader="dot" w:pos="2268"/>
              </w:tabs>
            </w:pPr>
            <w:r w:rsidRPr="00074D04">
              <w:t>Part 31B</w:t>
            </w:r>
            <w:r w:rsidRPr="00074D04">
              <w:tab/>
            </w:r>
          </w:p>
        </w:tc>
        <w:tc>
          <w:tcPr>
            <w:tcW w:w="4537" w:type="dxa"/>
          </w:tcPr>
          <w:p w14:paraId="0777F96A" w14:textId="77777777" w:rsidR="00CC3CC9" w:rsidRPr="00074D04" w:rsidRDefault="00CC3CC9" w:rsidP="00CC3CC9">
            <w:pPr>
              <w:pStyle w:val="ENoteTableText"/>
            </w:pPr>
            <w:r w:rsidRPr="00074D04">
              <w:t>ad. No. 140, 2010</w:t>
            </w:r>
          </w:p>
        </w:tc>
      </w:tr>
      <w:tr w:rsidR="00CC3CC9" w:rsidRPr="00074D04" w14:paraId="01441034" w14:textId="77777777" w:rsidTr="00305E03">
        <w:trPr>
          <w:cantSplit/>
        </w:trPr>
        <w:tc>
          <w:tcPr>
            <w:tcW w:w="2551" w:type="dxa"/>
          </w:tcPr>
          <w:p w14:paraId="6B5DE456" w14:textId="77777777" w:rsidR="00CC3CC9" w:rsidRPr="00074D04" w:rsidRDefault="00CC3CC9" w:rsidP="00CC3CC9">
            <w:pPr>
              <w:pStyle w:val="ENoteTableText"/>
              <w:tabs>
                <w:tab w:val="center" w:leader="dot" w:pos="2268"/>
              </w:tabs>
            </w:pPr>
            <w:r w:rsidRPr="00074D04">
              <w:t>s. 572D</w:t>
            </w:r>
            <w:r w:rsidRPr="00074D04">
              <w:tab/>
            </w:r>
          </w:p>
        </w:tc>
        <w:tc>
          <w:tcPr>
            <w:tcW w:w="4537" w:type="dxa"/>
          </w:tcPr>
          <w:p w14:paraId="0C0D9CC6" w14:textId="77777777" w:rsidR="00CC3CC9" w:rsidRPr="00074D04" w:rsidRDefault="00CC3CC9" w:rsidP="00CC3CC9">
            <w:pPr>
              <w:pStyle w:val="ENoteTableText"/>
            </w:pPr>
            <w:r w:rsidRPr="00074D04">
              <w:t>ad. No. 140, 2010</w:t>
            </w:r>
          </w:p>
        </w:tc>
      </w:tr>
      <w:tr w:rsidR="00CC3CC9" w:rsidRPr="00074D04" w14:paraId="1F36CD1D" w14:textId="77777777" w:rsidTr="00305E03">
        <w:trPr>
          <w:cantSplit/>
        </w:trPr>
        <w:tc>
          <w:tcPr>
            <w:tcW w:w="2551" w:type="dxa"/>
          </w:tcPr>
          <w:p w14:paraId="2B2E5E2E" w14:textId="77777777" w:rsidR="00CC3CC9" w:rsidRPr="00074D04" w:rsidRDefault="00CC3CC9" w:rsidP="00CC3CC9">
            <w:pPr>
              <w:pStyle w:val="ENoteTableText"/>
              <w:tabs>
                <w:tab w:val="center" w:leader="dot" w:pos="2268"/>
              </w:tabs>
            </w:pPr>
            <w:r w:rsidRPr="00074D04">
              <w:t>s 572E</w:t>
            </w:r>
            <w:r w:rsidRPr="00074D04">
              <w:tab/>
            </w:r>
          </w:p>
        </w:tc>
        <w:tc>
          <w:tcPr>
            <w:tcW w:w="4537" w:type="dxa"/>
          </w:tcPr>
          <w:p w14:paraId="2CDFC289" w14:textId="77777777" w:rsidR="00CC3CC9" w:rsidRPr="00074D04" w:rsidRDefault="00CC3CC9" w:rsidP="00CC3CC9">
            <w:pPr>
              <w:pStyle w:val="ENoteTableText"/>
            </w:pPr>
            <w:r w:rsidRPr="00074D04">
              <w:t>ad. No. 140, 2010</w:t>
            </w:r>
          </w:p>
        </w:tc>
      </w:tr>
      <w:tr w:rsidR="00CC3CC9" w:rsidRPr="00074D04" w14:paraId="6136C669" w14:textId="77777777" w:rsidTr="00305E03">
        <w:trPr>
          <w:cantSplit/>
        </w:trPr>
        <w:tc>
          <w:tcPr>
            <w:tcW w:w="2551" w:type="dxa"/>
          </w:tcPr>
          <w:p w14:paraId="14678A5F" w14:textId="77777777" w:rsidR="00CC3CC9" w:rsidRPr="00074D04" w:rsidRDefault="00CC3CC9" w:rsidP="00CC3CC9">
            <w:pPr>
              <w:pStyle w:val="ENoteTableText"/>
            </w:pPr>
          </w:p>
        </w:tc>
        <w:tc>
          <w:tcPr>
            <w:tcW w:w="4537" w:type="dxa"/>
          </w:tcPr>
          <w:p w14:paraId="63341C83" w14:textId="77777777" w:rsidR="00CC3CC9" w:rsidRPr="00074D04" w:rsidRDefault="00CC3CC9" w:rsidP="00CC3CC9">
            <w:pPr>
              <w:pStyle w:val="ENoteTableText"/>
            </w:pPr>
            <w:r w:rsidRPr="00074D04">
              <w:t>am No 23, 2011; No 44, 2012; No 38, 2015; No 47, 2020</w:t>
            </w:r>
          </w:p>
        </w:tc>
      </w:tr>
      <w:tr w:rsidR="00CC3CC9" w:rsidRPr="00074D04" w14:paraId="619D3189" w14:textId="77777777" w:rsidTr="00305E03">
        <w:trPr>
          <w:cantSplit/>
        </w:trPr>
        <w:tc>
          <w:tcPr>
            <w:tcW w:w="2551" w:type="dxa"/>
          </w:tcPr>
          <w:p w14:paraId="0D669333" w14:textId="77777777" w:rsidR="00CC3CC9" w:rsidRPr="00074D04" w:rsidRDefault="00CC3CC9" w:rsidP="00CC3CC9">
            <w:pPr>
              <w:pStyle w:val="ENoteTableText"/>
              <w:tabs>
                <w:tab w:val="center" w:leader="dot" w:pos="2268"/>
              </w:tabs>
            </w:pPr>
            <w:r w:rsidRPr="00074D04">
              <w:t>s 572F</w:t>
            </w:r>
            <w:r w:rsidRPr="00074D04">
              <w:tab/>
            </w:r>
          </w:p>
        </w:tc>
        <w:tc>
          <w:tcPr>
            <w:tcW w:w="4537" w:type="dxa"/>
          </w:tcPr>
          <w:p w14:paraId="3329B1F7" w14:textId="77777777" w:rsidR="00CC3CC9" w:rsidRPr="00074D04" w:rsidRDefault="00CC3CC9" w:rsidP="00CC3CC9">
            <w:pPr>
              <w:pStyle w:val="ENoteTableText"/>
            </w:pPr>
            <w:r w:rsidRPr="00074D04">
              <w:t>ad. No. 140, 2010</w:t>
            </w:r>
          </w:p>
        </w:tc>
      </w:tr>
      <w:tr w:rsidR="00CC3CC9" w:rsidRPr="00074D04" w14:paraId="28904350" w14:textId="77777777" w:rsidTr="00305E03">
        <w:trPr>
          <w:cantSplit/>
        </w:trPr>
        <w:tc>
          <w:tcPr>
            <w:tcW w:w="2551" w:type="dxa"/>
          </w:tcPr>
          <w:p w14:paraId="668248AE" w14:textId="77777777" w:rsidR="00CC3CC9" w:rsidRPr="00074D04" w:rsidRDefault="00CC3CC9" w:rsidP="00CC3CC9">
            <w:pPr>
              <w:pStyle w:val="ENoteTableText"/>
              <w:tabs>
                <w:tab w:val="center" w:leader="dot" w:pos="2268"/>
              </w:tabs>
            </w:pPr>
          </w:p>
        </w:tc>
        <w:tc>
          <w:tcPr>
            <w:tcW w:w="4537" w:type="dxa"/>
          </w:tcPr>
          <w:p w14:paraId="2F2B3B57" w14:textId="77777777" w:rsidR="00CC3CC9" w:rsidRPr="00074D04" w:rsidRDefault="00CC3CC9" w:rsidP="00CC3CC9">
            <w:pPr>
              <w:pStyle w:val="ENoteTableText"/>
            </w:pPr>
            <w:r w:rsidRPr="00074D04">
              <w:t>am No 47, 2020</w:t>
            </w:r>
          </w:p>
        </w:tc>
      </w:tr>
      <w:tr w:rsidR="00CC3CC9" w:rsidRPr="00074D04" w14:paraId="13269EDF" w14:textId="77777777" w:rsidTr="00305E03">
        <w:trPr>
          <w:cantSplit/>
        </w:trPr>
        <w:tc>
          <w:tcPr>
            <w:tcW w:w="2551" w:type="dxa"/>
          </w:tcPr>
          <w:p w14:paraId="41730B36" w14:textId="77777777" w:rsidR="00CC3CC9" w:rsidRPr="00074D04" w:rsidRDefault="00CC3CC9" w:rsidP="00CC3CC9">
            <w:pPr>
              <w:pStyle w:val="ENoteTableText"/>
              <w:tabs>
                <w:tab w:val="center" w:leader="dot" w:pos="2268"/>
              </w:tabs>
            </w:pPr>
            <w:r w:rsidRPr="00074D04">
              <w:t>s. 572G</w:t>
            </w:r>
            <w:r w:rsidRPr="00074D04">
              <w:tab/>
            </w:r>
          </w:p>
        </w:tc>
        <w:tc>
          <w:tcPr>
            <w:tcW w:w="4537" w:type="dxa"/>
          </w:tcPr>
          <w:p w14:paraId="7581E477" w14:textId="77777777" w:rsidR="00CC3CC9" w:rsidRPr="00074D04" w:rsidRDefault="00CC3CC9" w:rsidP="00CC3CC9">
            <w:pPr>
              <w:pStyle w:val="ENoteTableText"/>
            </w:pPr>
            <w:r w:rsidRPr="00074D04">
              <w:t>ad. No. 140, 2010</w:t>
            </w:r>
          </w:p>
        </w:tc>
      </w:tr>
      <w:tr w:rsidR="00CC3CC9" w:rsidRPr="00074D04" w14:paraId="504EE9F5" w14:textId="77777777" w:rsidTr="00305E03">
        <w:trPr>
          <w:cantSplit/>
        </w:trPr>
        <w:tc>
          <w:tcPr>
            <w:tcW w:w="2551" w:type="dxa"/>
          </w:tcPr>
          <w:p w14:paraId="4BA98B61" w14:textId="77777777" w:rsidR="00CC3CC9" w:rsidRPr="00074D04" w:rsidRDefault="00CC3CC9" w:rsidP="00CC3CC9">
            <w:pPr>
              <w:pStyle w:val="ENoteTableText"/>
              <w:tabs>
                <w:tab w:val="center" w:leader="dot" w:pos="2268"/>
              </w:tabs>
            </w:pPr>
            <w:r w:rsidRPr="00074D04">
              <w:t>s. 572H</w:t>
            </w:r>
            <w:r w:rsidRPr="00074D04">
              <w:tab/>
            </w:r>
          </w:p>
        </w:tc>
        <w:tc>
          <w:tcPr>
            <w:tcW w:w="4537" w:type="dxa"/>
          </w:tcPr>
          <w:p w14:paraId="4254F52F" w14:textId="77777777" w:rsidR="00CC3CC9" w:rsidRPr="00074D04" w:rsidRDefault="00CC3CC9" w:rsidP="00CC3CC9">
            <w:pPr>
              <w:pStyle w:val="ENoteTableText"/>
            </w:pPr>
            <w:r w:rsidRPr="00074D04">
              <w:t>ad. No. 140, 2010</w:t>
            </w:r>
          </w:p>
        </w:tc>
      </w:tr>
      <w:tr w:rsidR="00CC3CC9" w:rsidRPr="00074D04" w14:paraId="354D7432" w14:textId="77777777" w:rsidTr="00305E03">
        <w:trPr>
          <w:cantSplit/>
        </w:trPr>
        <w:tc>
          <w:tcPr>
            <w:tcW w:w="2551" w:type="dxa"/>
          </w:tcPr>
          <w:p w14:paraId="7E724CB1" w14:textId="77777777" w:rsidR="00CC3CC9" w:rsidRPr="00074D04" w:rsidRDefault="00CC3CC9" w:rsidP="00CC3CC9">
            <w:pPr>
              <w:pStyle w:val="ENoteTableText"/>
              <w:tabs>
                <w:tab w:val="center" w:leader="dot" w:pos="2268"/>
              </w:tabs>
            </w:pPr>
            <w:r w:rsidRPr="00074D04">
              <w:t>s. 572J</w:t>
            </w:r>
            <w:r w:rsidRPr="00074D04">
              <w:tab/>
            </w:r>
          </w:p>
        </w:tc>
        <w:tc>
          <w:tcPr>
            <w:tcW w:w="4537" w:type="dxa"/>
          </w:tcPr>
          <w:p w14:paraId="01F529B3" w14:textId="77777777" w:rsidR="00CC3CC9" w:rsidRPr="00074D04" w:rsidRDefault="00CC3CC9" w:rsidP="00CC3CC9">
            <w:pPr>
              <w:pStyle w:val="ENoteTableText"/>
            </w:pPr>
            <w:r w:rsidRPr="00074D04">
              <w:t>ad. No. 140, 2010</w:t>
            </w:r>
          </w:p>
        </w:tc>
      </w:tr>
      <w:tr w:rsidR="00CC3CC9" w:rsidRPr="00074D04" w14:paraId="0606ECF1" w14:textId="77777777" w:rsidTr="00305E03">
        <w:trPr>
          <w:cantSplit/>
        </w:trPr>
        <w:tc>
          <w:tcPr>
            <w:tcW w:w="2551" w:type="dxa"/>
          </w:tcPr>
          <w:p w14:paraId="776F7688" w14:textId="77777777" w:rsidR="00CC3CC9" w:rsidRPr="00074D04" w:rsidRDefault="00CC3CC9" w:rsidP="00CC3CC9">
            <w:pPr>
              <w:pStyle w:val="ENoteTableText"/>
              <w:tabs>
                <w:tab w:val="center" w:leader="dot" w:pos="2268"/>
              </w:tabs>
            </w:pPr>
            <w:r w:rsidRPr="00074D04">
              <w:t>s. 572K</w:t>
            </w:r>
            <w:r w:rsidRPr="00074D04">
              <w:tab/>
            </w:r>
          </w:p>
        </w:tc>
        <w:tc>
          <w:tcPr>
            <w:tcW w:w="4537" w:type="dxa"/>
          </w:tcPr>
          <w:p w14:paraId="0A23447C" w14:textId="77777777" w:rsidR="00CC3CC9" w:rsidRPr="00074D04" w:rsidRDefault="00CC3CC9" w:rsidP="00CC3CC9">
            <w:pPr>
              <w:pStyle w:val="ENoteTableText"/>
            </w:pPr>
            <w:r w:rsidRPr="00074D04">
              <w:t>ad. No. 140, 2010</w:t>
            </w:r>
          </w:p>
        </w:tc>
      </w:tr>
      <w:tr w:rsidR="00CC3CC9" w:rsidRPr="00074D04" w14:paraId="2609B00B" w14:textId="77777777" w:rsidTr="00305E03">
        <w:trPr>
          <w:cantSplit/>
        </w:trPr>
        <w:tc>
          <w:tcPr>
            <w:tcW w:w="2551" w:type="dxa"/>
          </w:tcPr>
          <w:p w14:paraId="52BC8D40" w14:textId="77777777" w:rsidR="00CC3CC9" w:rsidRPr="00074D04" w:rsidRDefault="00CC3CC9" w:rsidP="00CC3CC9">
            <w:pPr>
              <w:pStyle w:val="ENoteTableText"/>
              <w:tabs>
                <w:tab w:val="center" w:leader="dot" w:pos="2268"/>
              </w:tabs>
            </w:pPr>
            <w:r w:rsidRPr="00074D04">
              <w:t>s 572L</w:t>
            </w:r>
            <w:r w:rsidRPr="00074D04">
              <w:tab/>
            </w:r>
          </w:p>
        </w:tc>
        <w:tc>
          <w:tcPr>
            <w:tcW w:w="4537" w:type="dxa"/>
          </w:tcPr>
          <w:p w14:paraId="2683B6D4" w14:textId="77777777" w:rsidR="00CC3CC9" w:rsidRPr="00074D04" w:rsidRDefault="00CC3CC9" w:rsidP="00CC3CC9">
            <w:pPr>
              <w:pStyle w:val="ENoteTableText"/>
            </w:pPr>
            <w:r w:rsidRPr="00074D04">
              <w:t>ad. No. 140, 2010</w:t>
            </w:r>
          </w:p>
        </w:tc>
      </w:tr>
      <w:tr w:rsidR="00CC3CC9" w:rsidRPr="00074D04" w14:paraId="68707134" w14:textId="77777777" w:rsidTr="00305E03">
        <w:trPr>
          <w:cantSplit/>
        </w:trPr>
        <w:tc>
          <w:tcPr>
            <w:tcW w:w="2551" w:type="dxa"/>
          </w:tcPr>
          <w:p w14:paraId="5CB36558" w14:textId="77777777" w:rsidR="00CC3CC9" w:rsidRPr="00074D04" w:rsidRDefault="00CC3CC9" w:rsidP="00CC3CC9">
            <w:pPr>
              <w:pStyle w:val="ENoteTableText"/>
              <w:tabs>
                <w:tab w:val="center" w:leader="dot" w:pos="2268"/>
              </w:tabs>
            </w:pPr>
          </w:p>
        </w:tc>
        <w:tc>
          <w:tcPr>
            <w:tcW w:w="4537" w:type="dxa"/>
          </w:tcPr>
          <w:p w14:paraId="6943C884" w14:textId="77777777" w:rsidR="00CC3CC9" w:rsidRPr="00074D04" w:rsidRDefault="00CC3CC9" w:rsidP="00CC3CC9">
            <w:pPr>
              <w:pStyle w:val="ENoteTableText"/>
            </w:pPr>
            <w:r w:rsidRPr="00074D04">
              <w:t>am No 47, 2020</w:t>
            </w:r>
          </w:p>
        </w:tc>
      </w:tr>
      <w:tr w:rsidR="00CC3CC9" w:rsidRPr="00074D04" w14:paraId="37230F39" w14:textId="77777777" w:rsidTr="00305E03">
        <w:trPr>
          <w:cantSplit/>
        </w:trPr>
        <w:tc>
          <w:tcPr>
            <w:tcW w:w="2551" w:type="dxa"/>
          </w:tcPr>
          <w:p w14:paraId="3CB3BE65" w14:textId="194912C8" w:rsidR="00CC3CC9" w:rsidRPr="00074D04" w:rsidRDefault="00CC3CC9" w:rsidP="00CC3CC9">
            <w:pPr>
              <w:pStyle w:val="ENoteTableText"/>
              <w:tabs>
                <w:tab w:val="center" w:leader="dot" w:pos="2268"/>
              </w:tabs>
            </w:pPr>
            <w:r w:rsidRPr="00074D04">
              <w:t>s 572M</w:t>
            </w:r>
            <w:r w:rsidRPr="00074D04">
              <w:tab/>
            </w:r>
          </w:p>
        </w:tc>
        <w:tc>
          <w:tcPr>
            <w:tcW w:w="4537" w:type="dxa"/>
          </w:tcPr>
          <w:p w14:paraId="569BEEC0" w14:textId="15C9D3DB" w:rsidR="00CC3CC9" w:rsidRPr="00074D04" w:rsidRDefault="00CC3CC9" w:rsidP="00CC3CC9">
            <w:pPr>
              <w:pStyle w:val="ENoteTableText"/>
            </w:pPr>
            <w:r w:rsidRPr="00074D04">
              <w:t>ad No 140, 2010</w:t>
            </w:r>
          </w:p>
        </w:tc>
      </w:tr>
      <w:tr w:rsidR="00CC3CC9" w:rsidRPr="00074D04" w14:paraId="19D8FE51" w14:textId="77777777" w:rsidTr="00305E03">
        <w:trPr>
          <w:cantSplit/>
        </w:trPr>
        <w:tc>
          <w:tcPr>
            <w:tcW w:w="2551" w:type="dxa"/>
          </w:tcPr>
          <w:p w14:paraId="570BBE85" w14:textId="77777777" w:rsidR="00CC3CC9" w:rsidRPr="00074D04" w:rsidRDefault="00CC3CC9" w:rsidP="00CC3CC9">
            <w:pPr>
              <w:pStyle w:val="ENoteTableText"/>
              <w:tabs>
                <w:tab w:val="center" w:leader="dot" w:pos="2268"/>
              </w:tabs>
            </w:pPr>
          </w:p>
        </w:tc>
        <w:tc>
          <w:tcPr>
            <w:tcW w:w="4537" w:type="dxa"/>
          </w:tcPr>
          <w:p w14:paraId="7898D2B9" w14:textId="77777777" w:rsidR="00CC3CC9" w:rsidRPr="00074D04" w:rsidRDefault="00CC3CC9" w:rsidP="00CC3CC9">
            <w:pPr>
              <w:pStyle w:val="ENoteTableText"/>
            </w:pPr>
            <w:r w:rsidRPr="00074D04">
              <w:t>am No 126, 2015</w:t>
            </w:r>
          </w:p>
        </w:tc>
      </w:tr>
      <w:tr w:rsidR="004C68D9" w:rsidRPr="00074D04" w14:paraId="2BA070C1" w14:textId="77777777" w:rsidTr="00305E03">
        <w:trPr>
          <w:cantSplit/>
        </w:trPr>
        <w:tc>
          <w:tcPr>
            <w:tcW w:w="2551" w:type="dxa"/>
          </w:tcPr>
          <w:p w14:paraId="34A12DB0" w14:textId="77777777" w:rsidR="004C68D9" w:rsidRPr="00074D04" w:rsidRDefault="004C68D9" w:rsidP="00CC3CC9">
            <w:pPr>
              <w:pStyle w:val="ENoteTableText"/>
              <w:tabs>
                <w:tab w:val="center" w:leader="dot" w:pos="2268"/>
              </w:tabs>
            </w:pPr>
          </w:p>
        </w:tc>
        <w:tc>
          <w:tcPr>
            <w:tcW w:w="4537" w:type="dxa"/>
          </w:tcPr>
          <w:p w14:paraId="26627E9F" w14:textId="77777777" w:rsidR="004C68D9" w:rsidRPr="00074D04" w:rsidRDefault="004C68D9" w:rsidP="00CC3CC9">
            <w:pPr>
              <w:pStyle w:val="ENoteTableText"/>
            </w:pPr>
            <w:r w:rsidRPr="00074D04">
              <w:t>rs No 36, 2024</w:t>
            </w:r>
          </w:p>
        </w:tc>
      </w:tr>
      <w:tr w:rsidR="00CC3CC9" w:rsidRPr="00074D04" w14:paraId="0D39E5E8" w14:textId="77777777" w:rsidTr="00305E03">
        <w:trPr>
          <w:cantSplit/>
        </w:trPr>
        <w:tc>
          <w:tcPr>
            <w:tcW w:w="2551" w:type="dxa"/>
          </w:tcPr>
          <w:p w14:paraId="45127188" w14:textId="77777777" w:rsidR="00CC3CC9" w:rsidRPr="00074D04" w:rsidRDefault="00CC3CC9" w:rsidP="00CC3CC9">
            <w:pPr>
              <w:pStyle w:val="ENoteTableText"/>
              <w:tabs>
                <w:tab w:val="center" w:leader="dot" w:pos="2268"/>
              </w:tabs>
            </w:pPr>
            <w:r w:rsidRPr="00074D04">
              <w:t>s. 572N</w:t>
            </w:r>
            <w:r w:rsidRPr="00074D04">
              <w:tab/>
            </w:r>
          </w:p>
        </w:tc>
        <w:tc>
          <w:tcPr>
            <w:tcW w:w="4537" w:type="dxa"/>
          </w:tcPr>
          <w:p w14:paraId="6F9A4AF1" w14:textId="77777777" w:rsidR="00CC3CC9" w:rsidRPr="00074D04" w:rsidRDefault="00CC3CC9" w:rsidP="00CC3CC9">
            <w:pPr>
              <w:pStyle w:val="ENoteTableText"/>
            </w:pPr>
            <w:r w:rsidRPr="00074D04">
              <w:t>ad. No. 140, 2010</w:t>
            </w:r>
          </w:p>
        </w:tc>
      </w:tr>
      <w:tr w:rsidR="00CC3CC9" w:rsidRPr="00074D04" w14:paraId="2AE5C033" w14:textId="77777777" w:rsidTr="00305E03">
        <w:trPr>
          <w:cantSplit/>
        </w:trPr>
        <w:tc>
          <w:tcPr>
            <w:tcW w:w="2551" w:type="dxa"/>
          </w:tcPr>
          <w:p w14:paraId="0135AD8E" w14:textId="77777777" w:rsidR="00CC3CC9" w:rsidRPr="00074D04" w:rsidRDefault="00CC3CC9" w:rsidP="00CC3CC9">
            <w:pPr>
              <w:pStyle w:val="ENoteTableText"/>
              <w:keepNext/>
              <w:rPr>
                <w:b/>
                <w:kern w:val="28"/>
              </w:rPr>
            </w:pPr>
            <w:r w:rsidRPr="00074D04">
              <w:rPr>
                <w:b/>
              </w:rPr>
              <w:t>Part 32</w:t>
            </w:r>
          </w:p>
        </w:tc>
        <w:tc>
          <w:tcPr>
            <w:tcW w:w="4537" w:type="dxa"/>
          </w:tcPr>
          <w:p w14:paraId="034FE3E0" w14:textId="77777777" w:rsidR="00CC3CC9" w:rsidRPr="00074D04" w:rsidRDefault="00CC3CC9" w:rsidP="00CC3CC9">
            <w:pPr>
              <w:pStyle w:val="ENoteTableText"/>
            </w:pPr>
          </w:p>
        </w:tc>
      </w:tr>
      <w:tr w:rsidR="00CC3CC9" w:rsidRPr="00074D04" w14:paraId="0F2A6881" w14:textId="77777777" w:rsidTr="00305E03">
        <w:trPr>
          <w:cantSplit/>
        </w:trPr>
        <w:tc>
          <w:tcPr>
            <w:tcW w:w="2551" w:type="dxa"/>
          </w:tcPr>
          <w:p w14:paraId="4B0B2FDD" w14:textId="77777777" w:rsidR="00CC3CC9" w:rsidRPr="00074D04" w:rsidRDefault="00CC3CC9" w:rsidP="00CC3CC9">
            <w:pPr>
              <w:pStyle w:val="ENoteTableText"/>
              <w:tabs>
                <w:tab w:val="center" w:leader="dot" w:pos="2268"/>
              </w:tabs>
            </w:pPr>
            <w:r w:rsidRPr="00074D04">
              <w:t>s. 574</w:t>
            </w:r>
            <w:r w:rsidRPr="00074D04">
              <w:tab/>
            </w:r>
          </w:p>
        </w:tc>
        <w:tc>
          <w:tcPr>
            <w:tcW w:w="4537" w:type="dxa"/>
          </w:tcPr>
          <w:p w14:paraId="07381FD8" w14:textId="77777777" w:rsidR="00CC3CC9" w:rsidRPr="00074D04" w:rsidRDefault="00CC3CC9" w:rsidP="00CC3CC9">
            <w:pPr>
              <w:pStyle w:val="ENoteTableText"/>
            </w:pPr>
            <w:r w:rsidRPr="00074D04">
              <w:t>am. No. 5, 2001</w:t>
            </w:r>
          </w:p>
        </w:tc>
      </w:tr>
      <w:tr w:rsidR="00CC3CC9" w:rsidRPr="00074D04" w14:paraId="6CA1B93F" w14:textId="77777777" w:rsidTr="00305E03">
        <w:trPr>
          <w:cantSplit/>
        </w:trPr>
        <w:tc>
          <w:tcPr>
            <w:tcW w:w="2551" w:type="dxa"/>
          </w:tcPr>
          <w:p w14:paraId="68F7D7D4" w14:textId="77777777" w:rsidR="00CC3CC9" w:rsidRPr="00074D04" w:rsidRDefault="00CC3CC9" w:rsidP="00CC3CC9">
            <w:pPr>
              <w:pStyle w:val="ENoteTableText"/>
              <w:tabs>
                <w:tab w:val="center" w:leader="dot" w:pos="2268"/>
              </w:tabs>
            </w:pPr>
            <w:r w:rsidRPr="00074D04">
              <w:t>s. 574A</w:t>
            </w:r>
            <w:r w:rsidRPr="00074D04">
              <w:tab/>
            </w:r>
          </w:p>
        </w:tc>
        <w:tc>
          <w:tcPr>
            <w:tcW w:w="4537" w:type="dxa"/>
          </w:tcPr>
          <w:p w14:paraId="071FDE59" w14:textId="77777777" w:rsidR="00CC3CC9" w:rsidRPr="00074D04" w:rsidRDefault="00CC3CC9" w:rsidP="00CC3CC9">
            <w:pPr>
              <w:pStyle w:val="ENoteTableText"/>
            </w:pPr>
            <w:r w:rsidRPr="00074D04">
              <w:t>ad. No. 52, 1999</w:t>
            </w:r>
          </w:p>
        </w:tc>
      </w:tr>
      <w:tr w:rsidR="00CC3CC9" w:rsidRPr="00074D04" w14:paraId="01DBDC32" w14:textId="77777777" w:rsidTr="00305E03">
        <w:trPr>
          <w:cantSplit/>
        </w:trPr>
        <w:tc>
          <w:tcPr>
            <w:tcW w:w="2551" w:type="dxa"/>
          </w:tcPr>
          <w:p w14:paraId="134C9994" w14:textId="77777777" w:rsidR="00CC3CC9" w:rsidRPr="00074D04" w:rsidRDefault="00CC3CC9" w:rsidP="00CC3CC9">
            <w:pPr>
              <w:pStyle w:val="ENoteTableText"/>
            </w:pPr>
          </w:p>
        </w:tc>
        <w:tc>
          <w:tcPr>
            <w:tcW w:w="4537" w:type="dxa"/>
          </w:tcPr>
          <w:p w14:paraId="7CAC879F" w14:textId="77777777" w:rsidR="00CC3CC9" w:rsidRPr="00074D04" w:rsidRDefault="00CC3CC9" w:rsidP="00CC3CC9">
            <w:pPr>
              <w:pStyle w:val="ENoteTableText"/>
            </w:pPr>
            <w:r w:rsidRPr="00074D04">
              <w:t>am. No. 130, 2003; No. 89, 2006; No. 44, 2012; No 38, 2015</w:t>
            </w:r>
          </w:p>
        </w:tc>
      </w:tr>
      <w:tr w:rsidR="00CC3CC9" w:rsidRPr="00074D04" w14:paraId="61C3E1B4" w14:textId="77777777" w:rsidTr="00305E03">
        <w:trPr>
          <w:cantSplit/>
        </w:trPr>
        <w:tc>
          <w:tcPr>
            <w:tcW w:w="2551" w:type="dxa"/>
          </w:tcPr>
          <w:p w14:paraId="6A9B2056" w14:textId="77777777" w:rsidR="00CC3CC9" w:rsidRPr="00074D04" w:rsidRDefault="00CC3CC9" w:rsidP="00CC3CC9">
            <w:pPr>
              <w:pStyle w:val="ENoteTableText"/>
              <w:tabs>
                <w:tab w:val="center" w:leader="dot" w:pos="2268"/>
              </w:tabs>
            </w:pPr>
            <w:r w:rsidRPr="00074D04">
              <w:t>s. 576</w:t>
            </w:r>
            <w:r w:rsidRPr="00074D04">
              <w:tab/>
            </w:r>
          </w:p>
        </w:tc>
        <w:tc>
          <w:tcPr>
            <w:tcW w:w="4537" w:type="dxa"/>
          </w:tcPr>
          <w:p w14:paraId="5C346998" w14:textId="77777777" w:rsidR="00CC3CC9" w:rsidRPr="00074D04" w:rsidRDefault="00CC3CC9" w:rsidP="00CC3CC9">
            <w:pPr>
              <w:pStyle w:val="ENoteTableText"/>
            </w:pPr>
            <w:r w:rsidRPr="00074D04">
              <w:t>am. No. 5, 2001</w:t>
            </w:r>
          </w:p>
        </w:tc>
      </w:tr>
      <w:tr w:rsidR="00CC3CC9" w:rsidRPr="00074D04" w14:paraId="65186CB6" w14:textId="77777777" w:rsidTr="00305E03">
        <w:trPr>
          <w:cantSplit/>
        </w:trPr>
        <w:tc>
          <w:tcPr>
            <w:tcW w:w="2551" w:type="dxa"/>
          </w:tcPr>
          <w:p w14:paraId="32B6AF67" w14:textId="77777777" w:rsidR="00CC3CC9" w:rsidRPr="00074D04" w:rsidRDefault="00CC3CC9" w:rsidP="00CC3CC9">
            <w:pPr>
              <w:pStyle w:val="ENoteTableText"/>
              <w:keepNext/>
            </w:pPr>
            <w:r w:rsidRPr="00074D04">
              <w:rPr>
                <w:b/>
              </w:rPr>
              <w:t>Part 33</w:t>
            </w:r>
          </w:p>
        </w:tc>
        <w:tc>
          <w:tcPr>
            <w:tcW w:w="4537" w:type="dxa"/>
          </w:tcPr>
          <w:p w14:paraId="2573C34F" w14:textId="77777777" w:rsidR="00CC3CC9" w:rsidRPr="00074D04" w:rsidRDefault="00CC3CC9" w:rsidP="00CC3CC9">
            <w:pPr>
              <w:pStyle w:val="ENoteTableText"/>
            </w:pPr>
          </w:p>
        </w:tc>
      </w:tr>
      <w:tr w:rsidR="00CC3CC9" w:rsidRPr="00074D04" w14:paraId="0B9188C9" w14:textId="77777777" w:rsidTr="00305E03">
        <w:trPr>
          <w:cantSplit/>
        </w:trPr>
        <w:tc>
          <w:tcPr>
            <w:tcW w:w="2551" w:type="dxa"/>
          </w:tcPr>
          <w:p w14:paraId="750F791A" w14:textId="77777777" w:rsidR="00CC3CC9" w:rsidRPr="00074D04" w:rsidRDefault="00CC3CC9" w:rsidP="00CC3CC9">
            <w:pPr>
              <w:pStyle w:val="ENoteTableText"/>
              <w:tabs>
                <w:tab w:val="center" w:leader="dot" w:pos="2268"/>
              </w:tabs>
            </w:pPr>
            <w:r w:rsidRPr="00074D04">
              <w:t>Part 33 heading</w:t>
            </w:r>
            <w:r w:rsidRPr="00074D04">
              <w:tab/>
            </w:r>
          </w:p>
        </w:tc>
        <w:tc>
          <w:tcPr>
            <w:tcW w:w="4537" w:type="dxa"/>
          </w:tcPr>
          <w:p w14:paraId="6DA5C55E" w14:textId="77777777" w:rsidR="00CC3CC9" w:rsidRPr="00074D04" w:rsidRDefault="00CC3CC9" w:rsidP="00CC3CC9">
            <w:pPr>
              <w:pStyle w:val="ENoteTableText"/>
              <w:rPr>
                <w:u w:val="single"/>
              </w:rPr>
            </w:pPr>
            <w:r w:rsidRPr="00074D04">
              <w:t>am No 140, 2021</w:t>
            </w:r>
          </w:p>
        </w:tc>
      </w:tr>
      <w:tr w:rsidR="00CC3CC9" w:rsidRPr="00074D04" w14:paraId="2E986785" w14:textId="77777777" w:rsidTr="00305E03">
        <w:trPr>
          <w:cantSplit/>
        </w:trPr>
        <w:tc>
          <w:tcPr>
            <w:tcW w:w="2551" w:type="dxa"/>
          </w:tcPr>
          <w:p w14:paraId="69392E34" w14:textId="77777777" w:rsidR="00CC3CC9" w:rsidRPr="00074D04" w:rsidRDefault="00CC3CC9" w:rsidP="00CC3CC9">
            <w:pPr>
              <w:pStyle w:val="ENoteTableText"/>
              <w:tabs>
                <w:tab w:val="center" w:leader="dot" w:pos="2268"/>
              </w:tabs>
            </w:pPr>
            <w:r w:rsidRPr="00074D04">
              <w:t>Part 33</w:t>
            </w:r>
            <w:r w:rsidRPr="00074D04">
              <w:tab/>
            </w:r>
          </w:p>
        </w:tc>
        <w:tc>
          <w:tcPr>
            <w:tcW w:w="4537" w:type="dxa"/>
          </w:tcPr>
          <w:p w14:paraId="51AE8104" w14:textId="77777777" w:rsidR="00CC3CC9" w:rsidRPr="00074D04" w:rsidRDefault="00CC3CC9" w:rsidP="00CC3CC9">
            <w:pPr>
              <w:pStyle w:val="ENoteTableText"/>
            </w:pPr>
            <w:r w:rsidRPr="00074D04">
              <w:t>rep. No. 5, 2001</w:t>
            </w:r>
          </w:p>
        </w:tc>
      </w:tr>
      <w:tr w:rsidR="00CC3CC9" w:rsidRPr="00074D04" w14:paraId="6E1B83EC" w14:textId="77777777" w:rsidTr="00305E03">
        <w:trPr>
          <w:cantSplit/>
        </w:trPr>
        <w:tc>
          <w:tcPr>
            <w:tcW w:w="2551" w:type="dxa"/>
          </w:tcPr>
          <w:p w14:paraId="27C836D4" w14:textId="77777777" w:rsidR="00CC3CC9" w:rsidRPr="00074D04" w:rsidRDefault="00CC3CC9" w:rsidP="00CC3CC9">
            <w:pPr>
              <w:pStyle w:val="ENoteTableText"/>
            </w:pPr>
          </w:p>
        </w:tc>
        <w:tc>
          <w:tcPr>
            <w:tcW w:w="4537" w:type="dxa"/>
          </w:tcPr>
          <w:p w14:paraId="46EC30DE" w14:textId="77777777" w:rsidR="00CC3CC9" w:rsidRPr="00074D04" w:rsidRDefault="00CC3CC9" w:rsidP="00CC3CC9">
            <w:pPr>
              <w:pStyle w:val="ENoteTableText"/>
            </w:pPr>
            <w:r w:rsidRPr="00074D04">
              <w:t>ad. No. 140, 2010</w:t>
            </w:r>
          </w:p>
        </w:tc>
      </w:tr>
      <w:tr w:rsidR="00CC3CC9" w:rsidRPr="00074D04" w14:paraId="000A5F54" w14:textId="77777777" w:rsidTr="00305E03">
        <w:trPr>
          <w:cantSplit/>
        </w:trPr>
        <w:tc>
          <w:tcPr>
            <w:tcW w:w="2551" w:type="dxa"/>
          </w:tcPr>
          <w:p w14:paraId="30A0D551" w14:textId="77777777" w:rsidR="00CC3CC9" w:rsidRPr="00074D04" w:rsidRDefault="00CC3CC9" w:rsidP="00CC3CC9">
            <w:pPr>
              <w:pStyle w:val="ENoteTableText"/>
            </w:pPr>
            <w:r w:rsidRPr="00074D04">
              <w:rPr>
                <w:b/>
              </w:rPr>
              <w:t>Division 1</w:t>
            </w:r>
          </w:p>
        </w:tc>
        <w:tc>
          <w:tcPr>
            <w:tcW w:w="4537" w:type="dxa"/>
          </w:tcPr>
          <w:p w14:paraId="25246383" w14:textId="77777777" w:rsidR="00CC3CC9" w:rsidRPr="00074D04" w:rsidRDefault="00CC3CC9" w:rsidP="00CC3CC9">
            <w:pPr>
              <w:pStyle w:val="ENoteTableText"/>
            </w:pPr>
          </w:p>
        </w:tc>
      </w:tr>
      <w:tr w:rsidR="00CC3CC9" w:rsidRPr="00074D04" w14:paraId="2F6D91AE" w14:textId="77777777" w:rsidTr="00305E03">
        <w:trPr>
          <w:cantSplit/>
        </w:trPr>
        <w:tc>
          <w:tcPr>
            <w:tcW w:w="2551" w:type="dxa"/>
          </w:tcPr>
          <w:p w14:paraId="28F7B89D" w14:textId="77777777" w:rsidR="00CC3CC9" w:rsidRPr="00074D04" w:rsidRDefault="00CC3CC9" w:rsidP="00CC3CC9">
            <w:pPr>
              <w:pStyle w:val="ENoteTableText"/>
              <w:tabs>
                <w:tab w:val="center" w:leader="dot" w:pos="2268"/>
              </w:tabs>
            </w:pPr>
            <w:r w:rsidRPr="00074D04">
              <w:t>s 577</w:t>
            </w:r>
            <w:r w:rsidRPr="00074D04">
              <w:tab/>
            </w:r>
          </w:p>
        </w:tc>
        <w:tc>
          <w:tcPr>
            <w:tcW w:w="4537" w:type="dxa"/>
          </w:tcPr>
          <w:p w14:paraId="42722120" w14:textId="77777777" w:rsidR="00CC3CC9" w:rsidRPr="00074D04" w:rsidRDefault="00CC3CC9" w:rsidP="00CC3CC9">
            <w:pPr>
              <w:pStyle w:val="ENoteTableText"/>
            </w:pPr>
            <w:r w:rsidRPr="00074D04">
              <w:t>am No 52, 1999</w:t>
            </w:r>
          </w:p>
        </w:tc>
      </w:tr>
      <w:tr w:rsidR="00CC3CC9" w:rsidRPr="00074D04" w14:paraId="038D3282" w14:textId="77777777" w:rsidTr="00305E03">
        <w:trPr>
          <w:cantSplit/>
        </w:trPr>
        <w:tc>
          <w:tcPr>
            <w:tcW w:w="2551" w:type="dxa"/>
          </w:tcPr>
          <w:p w14:paraId="197A9DE0" w14:textId="77777777" w:rsidR="00CC3CC9" w:rsidRPr="00074D04" w:rsidRDefault="00CC3CC9" w:rsidP="00CC3CC9">
            <w:pPr>
              <w:pStyle w:val="ENoteTableText"/>
            </w:pPr>
          </w:p>
        </w:tc>
        <w:tc>
          <w:tcPr>
            <w:tcW w:w="4537" w:type="dxa"/>
          </w:tcPr>
          <w:p w14:paraId="10074FCD" w14:textId="77777777" w:rsidR="00CC3CC9" w:rsidRPr="00074D04" w:rsidRDefault="00CC3CC9" w:rsidP="00CC3CC9">
            <w:pPr>
              <w:pStyle w:val="ENoteTableText"/>
            </w:pPr>
            <w:r w:rsidRPr="00074D04">
              <w:t>rep No 5, 2001</w:t>
            </w:r>
          </w:p>
        </w:tc>
      </w:tr>
      <w:tr w:rsidR="00CC3CC9" w:rsidRPr="00074D04" w14:paraId="6B337344" w14:textId="77777777" w:rsidTr="00305E03">
        <w:trPr>
          <w:cantSplit/>
        </w:trPr>
        <w:tc>
          <w:tcPr>
            <w:tcW w:w="2551" w:type="dxa"/>
          </w:tcPr>
          <w:p w14:paraId="5AD76032" w14:textId="77777777" w:rsidR="00CC3CC9" w:rsidRPr="00074D04" w:rsidRDefault="00CC3CC9" w:rsidP="00CC3CC9">
            <w:pPr>
              <w:pStyle w:val="ENoteTableText"/>
            </w:pPr>
          </w:p>
        </w:tc>
        <w:tc>
          <w:tcPr>
            <w:tcW w:w="4537" w:type="dxa"/>
          </w:tcPr>
          <w:p w14:paraId="13923622" w14:textId="77777777" w:rsidR="00CC3CC9" w:rsidRPr="00074D04" w:rsidRDefault="00CC3CC9" w:rsidP="00CC3CC9">
            <w:pPr>
              <w:pStyle w:val="ENoteTableText"/>
            </w:pPr>
            <w:r w:rsidRPr="00074D04">
              <w:t>ad No 140, 2010</w:t>
            </w:r>
          </w:p>
        </w:tc>
      </w:tr>
      <w:tr w:rsidR="00CC3CC9" w:rsidRPr="00074D04" w14:paraId="6227664A" w14:textId="77777777" w:rsidTr="00305E03">
        <w:trPr>
          <w:cantSplit/>
        </w:trPr>
        <w:tc>
          <w:tcPr>
            <w:tcW w:w="2551" w:type="dxa"/>
          </w:tcPr>
          <w:p w14:paraId="2FD9EB65" w14:textId="77777777" w:rsidR="00CC3CC9" w:rsidRPr="00074D04" w:rsidRDefault="00CC3CC9" w:rsidP="00CC3CC9">
            <w:pPr>
              <w:pStyle w:val="ENoteTableText"/>
            </w:pPr>
          </w:p>
        </w:tc>
        <w:tc>
          <w:tcPr>
            <w:tcW w:w="4537" w:type="dxa"/>
          </w:tcPr>
          <w:p w14:paraId="5628468D" w14:textId="77777777" w:rsidR="00CC3CC9" w:rsidRPr="00074D04" w:rsidRDefault="00CC3CC9" w:rsidP="00CC3CC9">
            <w:pPr>
              <w:pStyle w:val="ENoteTableText"/>
            </w:pPr>
            <w:r w:rsidRPr="00074D04">
              <w:t>am No 140, 2021</w:t>
            </w:r>
          </w:p>
        </w:tc>
      </w:tr>
      <w:tr w:rsidR="00CC3CC9" w:rsidRPr="00074D04" w14:paraId="692F3168" w14:textId="77777777" w:rsidTr="00305E03">
        <w:trPr>
          <w:cantSplit/>
        </w:trPr>
        <w:tc>
          <w:tcPr>
            <w:tcW w:w="2551" w:type="dxa"/>
          </w:tcPr>
          <w:p w14:paraId="1C8C0146" w14:textId="77777777" w:rsidR="00CC3CC9" w:rsidRPr="00074D04" w:rsidRDefault="00CC3CC9" w:rsidP="00CC3CC9">
            <w:pPr>
              <w:pStyle w:val="ENoteTableText"/>
              <w:keepNext/>
            </w:pPr>
            <w:r w:rsidRPr="00074D04">
              <w:rPr>
                <w:b/>
              </w:rPr>
              <w:t>Division 2</w:t>
            </w:r>
          </w:p>
        </w:tc>
        <w:tc>
          <w:tcPr>
            <w:tcW w:w="4537" w:type="dxa"/>
          </w:tcPr>
          <w:p w14:paraId="42198C7B" w14:textId="77777777" w:rsidR="00CC3CC9" w:rsidRPr="00074D04" w:rsidRDefault="00CC3CC9" w:rsidP="00CC3CC9">
            <w:pPr>
              <w:pStyle w:val="ENoteTableText"/>
            </w:pPr>
          </w:p>
        </w:tc>
      </w:tr>
      <w:tr w:rsidR="00CC3CC9" w:rsidRPr="00074D04" w14:paraId="52598518" w14:textId="77777777" w:rsidTr="00305E03">
        <w:trPr>
          <w:cantSplit/>
        </w:trPr>
        <w:tc>
          <w:tcPr>
            <w:tcW w:w="2551" w:type="dxa"/>
          </w:tcPr>
          <w:p w14:paraId="5287641B" w14:textId="77777777" w:rsidR="00CC3CC9" w:rsidRPr="00074D04" w:rsidRDefault="00CC3CC9" w:rsidP="00CC3CC9">
            <w:pPr>
              <w:pStyle w:val="ENoteTableText"/>
            </w:pPr>
            <w:r w:rsidRPr="00074D04">
              <w:rPr>
                <w:b/>
              </w:rPr>
              <w:t>Subdivision A</w:t>
            </w:r>
          </w:p>
        </w:tc>
        <w:tc>
          <w:tcPr>
            <w:tcW w:w="4537" w:type="dxa"/>
          </w:tcPr>
          <w:p w14:paraId="2F184D48" w14:textId="77777777" w:rsidR="00CC3CC9" w:rsidRPr="00074D04" w:rsidRDefault="00CC3CC9" w:rsidP="00CC3CC9">
            <w:pPr>
              <w:pStyle w:val="ENoteTableText"/>
            </w:pPr>
          </w:p>
        </w:tc>
      </w:tr>
      <w:tr w:rsidR="00CC3CC9" w:rsidRPr="00074D04" w14:paraId="32A993E6" w14:textId="77777777" w:rsidTr="00305E03">
        <w:trPr>
          <w:cantSplit/>
        </w:trPr>
        <w:tc>
          <w:tcPr>
            <w:tcW w:w="2551" w:type="dxa"/>
          </w:tcPr>
          <w:p w14:paraId="4F53BD90" w14:textId="77777777" w:rsidR="00CC3CC9" w:rsidRPr="00074D04" w:rsidRDefault="00CC3CC9" w:rsidP="00CC3CC9">
            <w:pPr>
              <w:pStyle w:val="ENoteTableText"/>
              <w:tabs>
                <w:tab w:val="center" w:leader="dot" w:pos="2268"/>
              </w:tabs>
            </w:pPr>
            <w:r w:rsidRPr="00074D04">
              <w:t>s. 577A</w:t>
            </w:r>
            <w:r w:rsidRPr="00074D04">
              <w:tab/>
            </w:r>
          </w:p>
        </w:tc>
        <w:tc>
          <w:tcPr>
            <w:tcW w:w="4537" w:type="dxa"/>
          </w:tcPr>
          <w:p w14:paraId="5A9C20F7" w14:textId="77777777" w:rsidR="00CC3CC9" w:rsidRPr="00074D04" w:rsidRDefault="00CC3CC9" w:rsidP="00CC3CC9">
            <w:pPr>
              <w:pStyle w:val="ENoteTableText"/>
            </w:pPr>
            <w:r w:rsidRPr="00074D04">
              <w:t>ad. No. 140, 2010</w:t>
            </w:r>
          </w:p>
        </w:tc>
      </w:tr>
      <w:tr w:rsidR="00CC3CC9" w:rsidRPr="00074D04" w14:paraId="6BC21BE0" w14:textId="77777777" w:rsidTr="00305E03">
        <w:trPr>
          <w:cantSplit/>
        </w:trPr>
        <w:tc>
          <w:tcPr>
            <w:tcW w:w="2551" w:type="dxa"/>
          </w:tcPr>
          <w:p w14:paraId="2E9BB52C" w14:textId="77777777" w:rsidR="00CC3CC9" w:rsidRPr="00074D04" w:rsidRDefault="00CC3CC9" w:rsidP="00CC3CC9">
            <w:pPr>
              <w:pStyle w:val="ENoteTableText"/>
              <w:tabs>
                <w:tab w:val="center" w:leader="dot" w:pos="2268"/>
              </w:tabs>
            </w:pPr>
            <w:r w:rsidRPr="00074D04">
              <w:t>s. 577AA</w:t>
            </w:r>
            <w:r w:rsidRPr="00074D04">
              <w:tab/>
            </w:r>
          </w:p>
        </w:tc>
        <w:tc>
          <w:tcPr>
            <w:tcW w:w="4537" w:type="dxa"/>
          </w:tcPr>
          <w:p w14:paraId="268231ED" w14:textId="77777777" w:rsidR="00CC3CC9" w:rsidRPr="00074D04" w:rsidRDefault="00CC3CC9" w:rsidP="00CC3CC9">
            <w:pPr>
              <w:pStyle w:val="ENoteTableText"/>
            </w:pPr>
            <w:r w:rsidRPr="00074D04">
              <w:t>ad. No. 140, 2010</w:t>
            </w:r>
          </w:p>
        </w:tc>
      </w:tr>
      <w:tr w:rsidR="00CC3CC9" w:rsidRPr="00074D04" w14:paraId="2F6B7967" w14:textId="77777777" w:rsidTr="00305E03">
        <w:trPr>
          <w:cantSplit/>
        </w:trPr>
        <w:tc>
          <w:tcPr>
            <w:tcW w:w="2551" w:type="dxa"/>
          </w:tcPr>
          <w:p w14:paraId="10B444DB" w14:textId="77777777" w:rsidR="00CC3CC9" w:rsidRPr="00074D04" w:rsidRDefault="00CC3CC9" w:rsidP="00CC3CC9">
            <w:pPr>
              <w:pStyle w:val="ENoteTableText"/>
              <w:tabs>
                <w:tab w:val="center" w:leader="dot" w:pos="2268"/>
              </w:tabs>
            </w:pPr>
            <w:r w:rsidRPr="00074D04">
              <w:t>s 577AB</w:t>
            </w:r>
            <w:r w:rsidRPr="00074D04">
              <w:tab/>
            </w:r>
          </w:p>
        </w:tc>
        <w:tc>
          <w:tcPr>
            <w:tcW w:w="4537" w:type="dxa"/>
          </w:tcPr>
          <w:p w14:paraId="6EC24F5C" w14:textId="77777777" w:rsidR="00CC3CC9" w:rsidRPr="00074D04" w:rsidRDefault="00CC3CC9" w:rsidP="00CC3CC9">
            <w:pPr>
              <w:pStyle w:val="ENoteTableText"/>
            </w:pPr>
            <w:r w:rsidRPr="00074D04">
              <w:t>ad No 140, 2010</w:t>
            </w:r>
          </w:p>
        </w:tc>
      </w:tr>
      <w:tr w:rsidR="00CC3CC9" w:rsidRPr="00074D04" w14:paraId="66B23201" w14:textId="77777777" w:rsidTr="00305E03">
        <w:trPr>
          <w:cantSplit/>
        </w:trPr>
        <w:tc>
          <w:tcPr>
            <w:tcW w:w="2551" w:type="dxa"/>
          </w:tcPr>
          <w:p w14:paraId="491D3D5C" w14:textId="77777777" w:rsidR="00CC3CC9" w:rsidRPr="00074D04" w:rsidRDefault="00CC3CC9" w:rsidP="00CC3CC9">
            <w:pPr>
              <w:pStyle w:val="ENoteTableText"/>
              <w:tabs>
                <w:tab w:val="center" w:leader="dot" w:pos="2268"/>
              </w:tabs>
            </w:pPr>
          </w:p>
        </w:tc>
        <w:tc>
          <w:tcPr>
            <w:tcW w:w="4537" w:type="dxa"/>
          </w:tcPr>
          <w:p w14:paraId="01C7BD34" w14:textId="77777777" w:rsidR="00CC3CC9" w:rsidRPr="00074D04" w:rsidRDefault="00CC3CC9" w:rsidP="00CC3CC9">
            <w:pPr>
              <w:pStyle w:val="ENoteTableText"/>
            </w:pPr>
            <w:r w:rsidRPr="00074D04">
              <w:t>am No 140, 2021</w:t>
            </w:r>
          </w:p>
        </w:tc>
      </w:tr>
      <w:tr w:rsidR="00CC3CC9" w:rsidRPr="00074D04" w14:paraId="38AA6587" w14:textId="77777777" w:rsidTr="00305E03">
        <w:trPr>
          <w:cantSplit/>
        </w:trPr>
        <w:tc>
          <w:tcPr>
            <w:tcW w:w="2551" w:type="dxa"/>
          </w:tcPr>
          <w:p w14:paraId="5D354075" w14:textId="77777777" w:rsidR="00CC3CC9" w:rsidRPr="00074D04" w:rsidRDefault="00CC3CC9" w:rsidP="00CC3CC9">
            <w:pPr>
              <w:pStyle w:val="ENoteTableText"/>
              <w:tabs>
                <w:tab w:val="center" w:leader="dot" w:pos="2268"/>
              </w:tabs>
            </w:pPr>
            <w:r w:rsidRPr="00074D04">
              <w:t>s. 577AC</w:t>
            </w:r>
            <w:r w:rsidRPr="00074D04">
              <w:tab/>
            </w:r>
          </w:p>
        </w:tc>
        <w:tc>
          <w:tcPr>
            <w:tcW w:w="4537" w:type="dxa"/>
          </w:tcPr>
          <w:p w14:paraId="5EF6AF27" w14:textId="77777777" w:rsidR="00CC3CC9" w:rsidRPr="00074D04" w:rsidRDefault="00CC3CC9" w:rsidP="00CC3CC9">
            <w:pPr>
              <w:pStyle w:val="ENoteTableText"/>
            </w:pPr>
            <w:r w:rsidRPr="00074D04">
              <w:t>ad. No. 140, 2010</w:t>
            </w:r>
          </w:p>
        </w:tc>
      </w:tr>
      <w:tr w:rsidR="00CC3CC9" w:rsidRPr="00074D04" w14:paraId="07701CB8" w14:textId="77777777" w:rsidTr="00305E03">
        <w:trPr>
          <w:cantSplit/>
        </w:trPr>
        <w:tc>
          <w:tcPr>
            <w:tcW w:w="2551" w:type="dxa"/>
          </w:tcPr>
          <w:p w14:paraId="7C05B745" w14:textId="77777777" w:rsidR="00CC3CC9" w:rsidRPr="00074D04" w:rsidRDefault="00CC3CC9" w:rsidP="00CC3CC9">
            <w:pPr>
              <w:pStyle w:val="ENoteTableText"/>
              <w:tabs>
                <w:tab w:val="center" w:leader="dot" w:pos="2268"/>
              </w:tabs>
            </w:pPr>
            <w:r w:rsidRPr="00074D04">
              <w:t>s 577ACA</w:t>
            </w:r>
            <w:r w:rsidRPr="00074D04">
              <w:tab/>
            </w:r>
          </w:p>
        </w:tc>
        <w:tc>
          <w:tcPr>
            <w:tcW w:w="4537" w:type="dxa"/>
          </w:tcPr>
          <w:p w14:paraId="0254B9FF" w14:textId="77777777" w:rsidR="00CC3CC9" w:rsidRPr="00074D04" w:rsidRDefault="00CC3CC9" w:rsidP="00CC3CC9">
            <w:pPr>
              <w:pStyle w:val="ENoteTableText"/>
            </w:pPr>
            <w:r w:rsidRPr="00074D04">
              <w:t>ad No 140, 2021</w:t>
            </w:r>
          </w:p>
        </w:tc>
      </w:tr>
      <w:tr w:rsidR="00CC3CC9" w:rsidRPr="00074D04" w14:paraId="2E7B951D" w14:textId="77777777" w:rsidTr="00305E03">
        <w:trPr>
          <w:cantSplit/>
        </w:trPr>
        <w:tc>
          <w:tcPr>
            <w:tcW w:w="2551" w:type="dxa"/>
          </w:tcPr>
          <w:p w14:paraId="730A7158" w14:textId="77777777" w:rsidR="00CC3CC9" w:rsidRPr="00074D04" w:rsidRDefault="00CC3CC9" w:rsidP="00CC3CC9">
            <w:pPr>
              <w:pStyle w:val="ENoteTableText"/>
              <w:tabs>
                <w:tab w:val="center" w:leader="dot" w:pos="2268"/>
              </w:tabs>
            </w:pPr>
            <w:r w:rsidRPr="00074D04">
              <w:t>s 577ACB</w:t>
            </w:r>
            <w:r w:rsidRPr="00074D04">
              <w:tab/>
            </w:r>
          </w:p>
        </w:tc>
        <w:tc>
          <w:tcPr>
            <w:tcW w:w="4537" w:type="dxa"/>
          </w:tcPr>
          <w:p w14:paraId="72AB3E22" w14:textId="77777777" w:rsidR="00CC3CC9" w:rsidRPr="00074D04" w:rsidRDefault="00CC3CC9" w:rsidP="00CC3CC9">
            <w:pPr>
              <w:pStyle w:val="ENoteTableText"/>
            </w:pPr>
            <w:r w:rsidRPr="00074D04">
              <w:t>ad No 140, 2021</w:t>
            </w:r>
          </w:p>
        </w:tc>
      </w:tr>
      <w:tr w:rsidR="00CC3CC9" w:rsidRPr="00074D04" w14:paraId="783734B6" w14:textId="77777777" w:rsidTr="00305E03">
        <w:trPr>
          <w:cantSplit/>
        </w:trPr>
        <w:tc>
          <w:tcPr>
            <w:tcW w:w="2551" w:type="dxa"/>
          </w:tcPr>
          <w:p w14:paraId="56144FA0" w14:textId="77777777" w:rsidR="00CC3CC9" w:rsidRPr="00074D04" w:rsidRDefault="00CC3CC9" w:rsidP="00CC3CC9">
            <w:pPr>
              <w:pStyle w:val="ENoteTableText"/>
              <w:tabs>
                <w:tab w:val="center" w:leader="dot" w:pos="2268"/>
              </w:tabs>
            </w:pPr>
            <w:r w:rsidRPr="00074D04">
              <w:t>s 577AD</w:t>
            </w:r>
            <w:r w:rsidRPr="00074D04">
              <w:tab/>
            </w:r>
          </w:p>
        </w:tc>
        <w:tc>
          <w:tcPr>
            <w:tcW w:w="4537" w:type="dxa"/>
          </w:tcPr>
          <w:p w14:paraId="643FA203" w14:textId="77777777" w:rsidR="00CC3CC9" w:rsidRPr="00074D04" w:rsidRDefault="00CC3CC9" w:rsidP="00CC3CC9">
            <w:pPr>
              <w:pStyle w:val="ENoteTableText"/>
            </w:pPr>
            <w:r w:rsidRPr="00074D04">
              <w:t>ad No 140, 2010</w:t>
            </w:r>
          </w:p>
        </w:tc>
      </w:tr>
      <w:tr w:rsidR="00CC3CC9" w:rsidRPr="00074D04" w14:paraId="62B4535F" w14:textId="77777777" w:rsidTr="00305E03">
        <w:trPr>
          <w:cantSplit/>
        </w:trPr>
        <w:tc>
          <w:tcPr>
            <w:tcW w:w="2551" w:type="dxa"/>
          </w:tcPr>
          <w:p w14:paraId="78EE3255" w14:textId="77777777" w:rsidR="00CC3CC9" w:rsidRPr="00074D04" w:rsidRDefault="00CC3CC9" w:rsidP="00CC3CC9">
            <w:pPr>
              <w:pStyle w:val="ENoteTableText"/>
              <w:tabs>
                <w:tab w:val="center" w:leader="dot" w:pos="2268"/>
              </w:tabs>
            </w:pPr>
          </w:p>
        </w:tc>
        <w:tc>
          <w:tcPr>
            <w:tcW w:w="4537" w:type="dxa"/>
          </w:tcPr>
          <w:p w14:paraId="650DEFC5" w14:textId="77777777" w:rsidR="00CC3CC9" w:rsidRPr="00074D04" w:rsidRDefault="00CC3CC9" w:rsidP="00CC3CC9">
            <w:pPr>
              <w:pStyle w:val="ENoteTableText"/>
            </w:pPr>
            <w:r w:rsidRPr="00074D04">
              <w:t>am No 140, 2021</w:t>
            </w:r>
          </w:p>
        </w:tc>
      </w:tr>
      <w:tr w:rsidR="00CC3CC9" w:rsidRPr="00074D04" w14:paraId="21F550DA" w14:textId="77777777" w:rsidTr="00305E03">
        <w:trPr>
          <w:cantSplit/>
        </w:trPr>
        <w:tc>
          <w:tcPr>
            <w:tcW w:w="2551" w:type="dxa"/>
          </w:tcPr>
          <w:p w14:paraId="3AEF588D" w14:textId="77777777" w:rsidR="00CC3CC9" w:rsidRPr="00074D04" w:rsidRDefault="00CC3CC9" w:rsidP="00CC3CC9">
            <w:pPr>
              <w:pStyle w:val="ENoteTableText"/>
              <w:tabs>
                <w:tab w:val="center" w:leader="dot" w:pos="2268"/>
              </w:tabs>
            </w:pPr>
            <w:r w:rsidRPr="00074D04">
              <w:t>s 577B</w:t>
            </w:r>
            <w:r w:rsidRPr="00074D04">
              <w:tab/>
            </w:r>
          </w:p>
        </w:tc>
        <w:tc>
          <w:tcPr>
            <w:tcW w:w="4537" w:type="dxa"/>
          </w:tcPr>
          <w:p w14:paraId="0B24E86D" w14:textId="77777777" w:rsidR="00CC3CC9" w:rsidRPr="00074D04" w:rsidRDefault="00CC3CC9" w:rsidP="00CC3CC9">
            <w:pPr>
              <w:pStyle w:val="ENoteTableText"/>
            </w:pPr>
            <w:r w:rsidRPr="00074D04">
              <w:t>ad No 140, 2010</w:t>
            </w:r>
          </w:p>
        </w:tc>
      </w:tr>
      <w:tr w:rsidR="00CC3CC9" w:rsidRPr="00074D04" w14:paraId="5412B85D" w14:textId="77777777" w:rsidTr="00305E03">
        <w:trPr>
          <w:cantSplit/>
        </w:trPr>
        <w:tc>
          <w:tcPr>
            <w:tcW w:w="2551" w:type="dxa"/>
          </w:tcPr>
          <w:p w14:paraId="5B2B77F6" w14:textId="77777777" w:rsidR="00CC3CC9" w:rsidRPr="00074D04" w:rsidRDefault="00CC3CC9" w:rsidP="00CC3CC9">
            <w:pPr>
              <w:pStyle w:val="ENoteTableText"/>
              <w:tabs>
                <w:tab w:val="center" w:leader="dot" w:pos="2268"/>
              </w:tabs>
            </w:pPr>
          </w:p>
        </w:tc>
        <w:tc>
          <w:tcPr>
            <w:tcW w:w="4537" w:type="dxa"/>
          </w:tcPr>
          <w:p w14:paraId="2DA5FE1F" w14:textId="77777777" w:rsidR="00CC3CC9" w:rsidRPr="00074D04" w:rsidRDefault="00CC3CC9" w:rsidP="00CC3CC9">
            <w:pPr>
              <w:pStyle w:val="ENoteTableText"/>
            </w:pPr>
            <w:r w:rsidRPr="00074D04">
              <w:t>am No 140, 2021</w:t>
            </w:r>
          </w:p>
        </w:tc>
      </w:tr>
      <w:tr w:rsidR="00CC3CC9" w:rsidRPr="00074D04" w14:paraId="204822B7" w14:textId="77777777" w:rsidTr="00305E03">
        <w:trPr>
          <w:cantSplit/>
        </w:trPr>
        <w:tc>
          <w:tcPr>
            <w:tcW w:w="2551" w:type="dxa"/>
          </w:tcPr>
          <w:p w14:paraId="6D379E1A" w14:textId="77777777" w:rsidR="00CC3CC9" w:rsidRPr="00074D04" w:rsidRDefault="00CC3CC9" w:rsidP="00CC3CC9">
            <w:pPr>
              <w:pStyle w:val="ENoteTableText"/>
              <w:tabs>
                <w:tab w:val="center" w:leader="dot" w:pos="2268"/>
              </w:tabs>
            </w:pPr>
            <w:r w:rsidRPr="00074D04">
              <w:t>s 577BA</w:t>
            </w:r>
            <w:r w:rsidRPr="00074D04">
              <w:tab/>
            </w:r>
          </w:p>
        </w:tc>
        <w:tc>
          <w:tcPr>
            <w:tcW w:w="4537" w:type="dxa"/>
          </w:tcPr>
          <w:p w14:paraId="09B92EE1" w14:textId="77777777" w:rsidR="00CC3CC9" w:rsidRPr="00074D04" w:rsidRDefault="00CC3CC9" w:rsidP="00CC3CC9">
            <w:pPr>
              <w:pStyle w:val="ENoteTableText"/>
            </w:pPr>
            <w:r w:rsidRPr="00074D04">
              <w:t>ad No 140, 2010</w:t>
            </w:r>
          </w:p>
        </w:tc>
      </w:tr>
      <w:tr w:rsidR="00CC3CC9" w:rsidRPr="00074D04" w14:paraId="07D41DBC" w14:textId="77777777" w:rsidTr="00305E03">
        <w:trPr>
          <w:cantSplit/>
        </w:trPr>
        <w:tc>
          <w:tcPr>
            <w:tcW w:w="2551" w:type="dxa"/>
          </w:tcPr>
          <w:p w14:paraId="0A688A12" w14:textId="77777777" w:rsidR="00CC3CC9" w:rsidRPr="00074D04" w:rsidRDefault="00CC3CC9" w:rsidP="00CC3CC9">
            <w:pPr>
              <w:pStyle w:val="ENoteTableText"/>
            </w:pPr>
          </w:p>
        </w:tc>
        <w:tc>
          <w:tcPr>
            <w:tcW w:w="4537" w:type="dxa"/>
          </w:tcPr>
          <w:p w14:paraId="678581DE" w14:textId="77777777" w:rsidR="00CC3CC9" w:rsidRPr="00074D04" w:rsidRDefault="00CC3CC9" w:rsidP="00CC3CC9">
            <w:pPr>
              <w:pStyle w:val="ENoteTableText"/>
              <w:rPr>
                <w:u w:val="single"/>
              </w:rPr>
            </w:pPr>
            <w:r w:rsidRPr="00074D04">
              <w:t>am No 23, 2011; No 140, 2021</w:t>
            </w:r>
          </w:p>
        </w:tc>
      </w:tr>
      <w:tr w:rsidR="00CC3CC9" w:rsidRPr="00074D04" w14:paraId="210CF9DC" w14:textId="77777777" w:rsidTr="00305E03">
        <w:trPr>
          <w:cantSplit/>
        </w:trPr>
        <w:tc>
          <w:tcPr>
            <w:tcW w:w="2551" w:type="dxa"/>
          </w:tcPr>
          <w:p w14:paraId="6F8560FA" w14:textId="77777777" w:rsidR="00CC3CC9" w:rsidRPr="00074D04" w:rsidRDefault="00CC3CC9" w:rsidP="00CC3CC9">
            <w:pPr>
              <w:pStyle w:val="ENoteTableText"/>
              <w:tabs>
                <w:tab w:val="center" w:leader="dot" w:pos="2268"/>
              </w:tabs>
            </w:pPr>
            <w:r w:rsidRPr="00074D04">
              <w:t>s 577BAA</w:t>
            </w:r>
            <w:r w:rsidRPr="00074D04">
              <w:tab/>
            </w:r>
          </w:p>
        </w:tc>
        <w:tc>
          <w:tcPr>
            <w:tcW w:w="4537" w:type="dxa"/>
          </w:tcPr>
          <w:p w14:paraId="6AE6530D" w14:textId="77777777" w:rsidR="00CC3CC9" w:rsidRPr="00074D04" w:rsidRDefault="00CC3CC9" w:rsidP="00CC3CC9">
            <w:pPr>
              <w:pStyle w:val="ENoteTableText"/>
            </w:pPr>
            <w:r w:rsidRPr="00074D04">
              <w:t>ad No 140, 2021</w:t>
            </w:r>
          </w:p>
        </w:tc>
      </w:tr>
      <w:tr w:rsidR="00CC3CC9" w:rsidRPr="00074D04" w14:paraId="1CB73857" w14:textId="77777777" w:rsidTr="00305E03">
        <w:trPr>
          <w:cantSplit/>
        </w:trPr>
        <w:tc>
          <w:tcPr>
            <w:tcW w:w="2551" w:type="dxa"/>
          </w:tcPr>
          <w:p w14:paraId="09DA2233" w14:textId="77777777" w:rsidR="00CC3CC9" w:rsidRPr="00074D04" w:rsidRDefault="00CC3CC9" w:rsidP="00CC3CC9">
            <w:pPr>
              <w:pStyle w:val="ENoteTableText"/>
              <w:keepNext/>
              <w:keepLines/>
            </w:pPr>
            <w:r w:rsidRPr="00074D04">
              <w:rPr>
                <w:b/>
              </w:rPr>
              <w:t>Subdivision B</w:t>
            </w:r>
          </w:p>
        </w:tc>
        <w:tc>
          <w:tcPr>
            <w:tcW w:w="4537" w:type="dxa"/>
          </w:tcPr>
          <w:p w14:paraId="105EB7A0" w14:textId="77777777" w:rsidR="00CC3CC9" w:rsidRPr="00074D04" w:rsidRDefault="00CC3CC9" w:rsidP="00CC3CC9">
            <w:pPr>
              <w:pStyle w:val="ENoteTableText"/>
              <w:keepNext/>
              <w:keepLines/>
            </w:pPr>
          </w:p>
        </w:tc>
      </w:tr>
      <w:tr w:rsidR="00CC3CC9" w:rsidRPr="00074D04" w14:paraId="61012130" w14:textId="77777777" w:rsidTr="00305E03">
        <w:trPr>
          <w:cantSplit/>
        </w:trPr>
        <w:tc>
          <w:tcPr>
            <w:tcW w:w="2551" w:type="dxa"/>
          </w:tcPr>
          <w:p w14:paraId="3BF91276" w14:textId="77777777" w:rsidR="00CC3CC9" w:rsidRPr="00074D04" w:rsidRDefault="00CC3CC9" w:rsidP="00CC3CC9">
            <w:pPr>
              <w:pStyle w:val="ENoteTableText"/>
              <w:tabs>
                <w:tab w:val="center" w:leader="dot" w:pos="2268"/>
              </w:tabs>
            </w:pPr>
            <w:r w:rsidRPr="00074D04">
              <w:t>s. 577BB</w:t>
            </w:r>
            <w:r w:rsidRPr="00074D04">
              <w:tab/>
            </w:r>
          </w:p>
        </w:tc>
        <w:tc>
          <w:tcPr>
            <w:tcW w:w="4537" w:type="dxa"/>
          </w:tcPr>
          <w:p w14:paraId="5D45FCD3" w14:textId="77777777" w:rsidR="00CC3CC9" w:rsidRPr="00074D04" w:rsidRDefault="00CC3CC9" w:rsidP="00CC3CC9">
            <w:pPr>
              <w:pStyle w:val="ENoteTableText"/>
            </w:pPr>
            <w:r w:rsidRPr="00074D04">
              <w:t>ad. No. 140, 2010</w:t>
            </w:r>
          </w:p>
        </w:tc>
      </w:tr>
      <w:tr w:rsidR="00CC3CC9" w:rsidRPr="00074D04" w14:paraId="11BABFB9" w14:textId="77777777" w:rsidTr="00305E03">
        <w:trPr>
          <w:cantSplit/>
        </w:trPr>
        <w:tc>
          <w:tcPr>
            <w:tcW w:w="2551" w:type="dxa"/>
          </w:tcPr>
          <w:p w14:paraId="036315EB" w14:textId="77777777" w:rsidR="00CC3CC9" w:rsidRPr="00074D04" w:rsidRDefault="00CC3CC9" w:rsidP="00CC3CC9">
            <w:pPr>
              <w:pStyle w:val="ENoteTableText"/>
              <w:tabs>
                <w:tab w:val="center" w:leader="dot" w:pos="2268"/>
              </w:tabs>
            </w:pPr>
            <w:r w:rsidRPr="00074D04">
              <w:t>s. 577BC</w:t>
            </w:r>
            <w:r w:rsidRPr="00074D04">
              <w:tab/>
            </w:r>
          </w:p>
        </w:tc>
        <w:tc>
          <w:tcPr>
            <w:tcW w:w="4537" w:type="dxa"/>
          </w:tcPr>
          <w:p w14:paraId="0B4C85EE" w14:textId="77777777" w:rsidR="00CC3CC9" w:rsidRPr="00074D04" w:rsidRDefault="00CC3CC9" w:rsidP="00CC3CC9">
            <w:pPr>
              <w:pStyle w:val="ENoteTableText"/>
            </w:pPr>
            <w:r w:rsidRPr="00074D04">
              <w:t>ad. No. 140, 2010</w:t>
            </w:r>
          </w:p>
        </w:tc>
      </w:tr>
      <w:tr w:rsidR="00CC3CC9" w:rsidRPr="00074D04" w14:paraId="5A1453B5" w14:textId="77777777" w:rsidTr="00305E03">
        <w:trPr>
          <w:cantSplit/>
        </w:trPr>
        <w:tc>
          <w:tcPr>
            <w:tcW w:w="2551" w:type="dxa"/>
          </w:tcPr>
          <w:p w14:paraId="4459E1E4" w14:textId="77777777" w:rsidR="00CC3CC9" w:rsidRPr="00074D04" w:rsidRDefault="00CC3CC9" w:rsidP="00CC3CC9">
            <w:pPr>
              <w:pStyle w:val="ENoteTableText"/>
            </w:pPr>
          </w:p>
        </w:tc>
        <w:tc>
          <w:tcPr>
            <w:tcW w:w="4537" w:type="dxa"/>
          </w:tcPr>
          <w:p w14:paraId="473BBED2" w14:textId="77777777" w:rsidR="00CC3CC9" w:rsidRPr="00074D04" w:rsidRDefault="00CC3CC9" w:rsidP="00CC3CC9">
            <w:pPr>
              <w:pStyle w:val="ENoteTableText"/>
            </w:pPr>
            <w:r w:rsidRPr="00074D04">
              <w:t>am. No. 23, 2011</w:t>
            </w:r>
          </w:p>
        </w:tc>
      </w:tr>
      <w:tr w:rsidR="00CC3CC9" w:rsidRPr="00074D04" w14:paraId="6A094047" w14:textId="77777777" w:rsidTr="00305E03">
        <w:trPr>
          <w:cantSplit/>
        </w:trPr>
        <w:tc>
          <w:tcPr>
            <w:tcW w:w="2551" w:type="dxa"/>
          </w:tcPr>
          <w:p w14:paraId="58DC234A" w14:textId="77777777" w:rsidR="00CC3CC9" w:rsidRPr="00074D04" w:rsidRDefault="00CC3CC9" w:rsidP="00CC3CC9">
            <w:pPr>
              <w:pStyle w:val="ENoteTableText"/>
              <w:tabs>
                <w:tab w:val="center" w:leader="dot" w:pos="2268"/>
              </w:tabs>
            </w:pPr>
            <w:r w:rsidRPr="00074D04">
              <w:t>s. 577BD</w:t>
            </w:r>
            <w:r w:rsidRPr="00074D04">
              <w:tab/>
            </w:r>
          </w:p>
        </w:tc>
        <w:tc>
          <w:tcPr>
            <w:tcW w:w="4537" w:type="dxa"/>
          </w:tcPr>
          <w:p w14:paraId="1042B43D" w14:textId="77777777" w:rsidR="00CC3CC9" w:rsidRPr="00074D04" w:rsidRDefault="00CC3CC9" w:rsidP="00CC3CC9">
            <w:pPr>
              <w:pStyle w:val="ENoteTableText"/>
            </w:pPr>
            <w:r w:rsidRPr="00074D04">
              <w:t>ad. No. 140, 2010</w:t>
            </w:r>
          </w:p>
        </w:tc>
      </w:tr>
      <w:tr w:rsidR="00CC3CC9" w:rsidRPr="00074D04" w14:paraId="36C72A6E" w14:textId="77777777" w:rsidTr="00305E03">
        <w:trPr>
          <w:cantSplit/>
        </w:trPr>
        <w:tc>
          <w:tcPr>
            <w:tcW w:w="2551" w:type="dxa"/>
          </w:tcPr>
          <w:p w14:paraId="7FF3E5DD" w14:textId="77777777" w:rsidR="00CC3CC9" w:rsidRPr="00074D04" w:rsidRDefault="00CC3CC9" w:rsidP="00CC3CC9">
            <w:pPr>
              <w:pStyle w:val="ENoteTableText"/>
              <w:tabs>
                <w:tab w:val="center" w:leader="dot" w:pos="2268"/>
              </w:tabs>
            </w:pPr>
            <w:r w:rsidRPr="00074D04">
              <w:t>s. 577BDA</w:t>
            </w:r>
            <w:r w:rsidRPr="00074D04">
              <w:tab/>
            </w:r>
          </w:p>
        </w:tc>
        <w:tc>
          <w:tcPr>
            <w:tcW w:w="4537" w:type="dxa"/>
          </w:tcPr>
          <w:p w14:paraId="4AC65C13" w14:textId="77777777" w:rsidR="00CC3CC9" w:rsidRPr="00074D04" w:rsidRDefault="00CC3CC9" w:rsidP="00CC3CC9">
            <w:pPr>
              <w:pStyle w:val="ENoteTableText"/>
            </w:pPr>
            <w:r w:rsidRPr="00074D04">
              <w:t>ad. No. 140, 2010</w:t>
            </w:r>
          </w:p>
        </w:tc>
      </w:tr>
      <w:tr w:rsidR="00CC3CC9" w:rsidRPr="00074D04" w14:paraId="393024F2" w14:textId="77777777" w:rsidTr="00305E03">
        <w:trPr>
          <w:cantSplit/>
        </w:trPr>
        <w:tc>
          <w:tcPr>
            <w:tcW w:w="2551" w:type="dxa"/>
          </w:tcPr>
          <w:p w14:paraId="11B39C86" w14:textId="77777777" w:rsidR="00CC3CC9" w:rsidRPr="00074D04" w:rsidRDefault="00CC3CC9" w:rsidP="00CC3CC9">
            <w:pPr>
              <w:pStyle w:val="ENoteTableText"/>
              <w:tabs>
                <w:tab w:val="center" w:leader="dot" w:pos="2268"/>
              </w:tabs>
            </w:pPr>
            <w:r w:rsidRPr="00074D04">
              <w:t>s. 577BDB</w:t>
            </w:r>
            <w:r w:rsidRPr="00074D04">
              <w:tab/>
            </w:r>
          </w:p>
        </w:tc>
        <w:tc>
          <w:tcPr>
            <w:tcW w:w="4537" w:type="dxa"/>
          </w:tcPr>
          <w:p w14:paraId="32887D00" w14:textId="77777777" w:rsidR="00CC3CC9" w:rsidRPr="00074D04" w:rsidRDefault="00CC3CC9" w:rsidP="00CC3CC9">
            <w:pPr>
              <w:pStyle w:val="ENoteTableText"/>
            </w:pPr>
            <w:r w:rsidRPr="00074D04">
              <w:t>ad. No. 140, 2010</w:t>
            </w:r>
          </w:p>
        </w:tc>
      </w:tr>
      <w:tr w:rsidR="00CC3CC9" w:rsidRPr="00074D04" w14:paraId="2F9A80E6" w14:textId="77777777" w:rsidTr="00305E03">
        <w:trPr>
          <w:cantSplit/>
        </w:trPr>
        <w:tc>
          <w:tcPr>
            <w:tcW w:w="2551" w:type="dxa"/>
          </w:tcPr>
          <w:p w14:paraId="07061762" w14:textId="77777777" w:rsidR="00CC3CC9" w:rsidRPr="00074D04" w:rsidRDefault="00CC3CC9" w:rsidP="00CC3CC9">
            <w:pPr>
              <w:pStyle w:val="ENoteTableText"/>
              <w:tabs>
                <w:tab w:val="center" w:leader="dot" w:pos="2268"/>
              </w:tabs>
            </w:pPr>
            <w:r w:rsidRPr="00074D04">
              <w:t>s. 577BDC</w:t>
            </w:r>
            <w:r w:rsidRPr="00074D04">
              <w:tab/>
            </w:r>
          </w:p>
        </w:tc>
        <w:tc>
          <w:tcPr>
            <w:tcW w:w="4537" w:type="dxa"/>
          </w:tcPr>
          <w:p w14:paraId="0FBBB850" w14:textId="77777777" w:rsidR="00CC3CC9" w:rsidRPr="00074D04" w:rsidRDefault="00CC3CC9" w:rsidP="00CC3CC9">
            <w:pPr>
              <w:pStyle w:val="ENoteTableText"/>
            </w:pPr>
            <w:r w:rsidRPr="00074D04">
              <w:t>ad. No. 140, 2010</w:t>
            </w:r>
          </w:p>
        </w:tc>
      </w:tr>
      <w:tr w:rsidR="00CC3CC9" w:rsidRPr="00074D04" w14:paraId="3033C19D" w14:textId="77777777" w:rsidTr="00305E03">
        <w:trPr>
          <w:cantSplit/>
        </w:trPr>
        <w:tc>
          <w:tcPr>
            <w:tcW w:w="2551" w:type="dxa"/>
          </w:tcPr>
          <w:p w14:paraId="554FB4FF" w14:textId="77777777" w:rsidR="00CC3CC9" w:rsidRPr="00074D04" w:rsidRDefault="00CC3CC9" w:rsidP="00CC3CC9">
            <w:pPr>
              <w:pStyle w:val="ENoteTableText"/>
              <w:tabs>
                <w:tab w:val="center" w:leader="dot" w:pos="2268"/>
              </w:tabs>
            </w:pPr>
            <w:r w:rsidRPr="00074D04">
              <w:t>s 577BE</w:t>
            </w:r>
            <w:r w:rsidRPr="00074D04">
              <w:tab/>
            </w:r>
          </w:p>
        </w:tc>
        <w:tc>
          <w:tcPr>
            <w:tcW w:w="4537" w:type="dxa"/>
          </w:tcPr>
          <w:p w14:paraId="6DDF7260" w14:textId="77777777" w:rsidR="00CC3CC9" w:rsidRPr="00074D04" w:rsidRDefault="00CC3CC9" w:rsidP="00CC3CC9">
            <w:pPr>
              <w:pStyle w:val="ENoteTableText"/>
            </w:pPr>
            <w:r w:rsidRPr="00074D04">
              <w:t>ad No 140, 2010</w:t>
            </w:r>
          </w:p>
        </w:tc>
      </w:tr>
      <w:tr w:rsidR="00CC3CC9" w:rsidRPr="00074D04" w14:paraId="1AD4C1C0" w14:textId="77777777" w:rsidTr="00305E03">
        <w:trPr>
          <w:cantSplit/>
        </w:trPr>
        <w:tc>
          <w:tcPr>
            <w:tcW w:w="2551" w:type="dxa"/>
          </w:tcPr>
          <w:p w14:paraId="4C977DE0" w14:textId="77777777" w:rsidR="00CC3CC9" w:rsidRPr="00074D04" w:rsidRDefault="00CC3CC9" w:rsidP="00CC3CC9">
            <w:pPr>
              <w:pStyle w:val="ENoteTableText"/>
              <w:tabs>
                <w:tab w:val="center" w:leader="dot" w:pos="2268"/>
              </w:tabs>
            </w:pPr>
          </w:p>
        </w:tc>
        <w:tc>
          <w:tcPr>
            <w:tcW w:w="4537" w:type="dxa"/>
          </w:tcPr>
          <w:p w14:paraId="6AC4CC0B" w14:textId="77777777" w:rsidR="00CC3CC9" w:rsidRPr="00074D04" w:rsidRDefault="00CC3CC9" w:rsidP="00CC3CC9">
            <w:pPr>
              <w:pStyle w:val="ENoteTableText"/>
            </w:pPr>
            <w:r w:rsidRPr="00074D04">
              <w:t>am No 140, 2021</w:t>
            </w:r>
          </w:p>
        </w:tc>
      </w:tr>
      <w:tr w:rsidR="00CC3CC9" w:rsidRPr="00074D04" w14:paraId="62926745" w14:textId="77777777" w:rsidTr="00305E03">
        <w:trPr>
          <w:cantSplit/>
        </w:trPr>
        <w:tc>
          <w:tcPr>
            <w:tcW w:w="2551" w:type="dxa"/>
          </w:tcPr>
          <w:p w14:paraId="6F19B10C" w14:textId="77777777" w:rsidR="00CC3CC9" w:rsidRPr="00074D04" w:rsidRDefault="00CC3CC9" w:rsidP="00CC3CC9">
            <w:pPr>
              <w:pStyle w:val="ENoteTableText"/>
              <w:tabs>
                <w:tab w:val="center" w:leader="dot" w:pos="2268"/>
              </w:tabs>
            </w:pPr>
            <w:r w:rsidRPr="00074D04">
              <w:t>s 577BEA</w:t>
            </w:r>
            <w:r w:rsidRPr="00074D04">
              <w:tab/>
            </w:r>
          </w:p>
        </w:tc>
        <w:tc>
          <w:tcPr>
            <w:tcW w:w="4537" w:type="dxa"/>
          </w:tcPr>
          <w:p w14:paraId="47AA1271" w14:textId="77777777" w:rsidR="00CC3CC9" w:rsidRPr="00074D04" w:rsidRDefault="00CC3CC9" w:rsidP="00CC3CC9">
            <w:pPr>
              <w:pStyle w:val="ENoteTableText"/>
            </w:pPr>
            <w:r w:rsidRPr="00074D04">
              <w:t>ad No 140, 2021</w:t>
            </w:r>
          </w:p>
        </w:tc>
      </w:tr>
      <w:tr w:rsidR="00CC3CC9" w:rsidRPr="00074D04" w14:paraId="16CC3135" w14:textId="77777777" w:rsidTr="00305E03">
        <w:trPr>
          <w:cantSplit/>
        </w:trPr>
        <w:tc>
          <w:tcPr>
            <w:tcW w:w="2551" w:type="dxa"/>
          </w:tcPr>
          <w:p w14:paraId="2590A353" w14:textId="77777777" w:rsidR="00CC3CC9" w:rsidRPr="00074D04" w:rsidRDefault="00CC3CC9" w:rsidP="00CC3CC9">
            <w:pPr>
              <w:pStyle w:val="ENoteTableText"/>
              <w:tabs>
                <w:tab w:val="center" w:leader="dot" w:pos="2268"/>
              </w:tabs>
            </w:pPr>
            <w:r w:rsidRPr="00074D04">
              <w:t>s 577BEB</w:t>
            </w:r>
            <w:r w:rsidRPr="00074D04">
              <w:tab/>
            </w:r>
          </w:p>
        </w:tc>
        <w:tc>
          <w:tcPr>
            <w:tcW w:w="4537" w:type="dxa"/>
          </w:tcPr>
          <w:p w14:paraId="38D67827" w14:textId="77777777" w:rsidR="00CC3CC9" w:rsidRPr="00074D04" w:rsidRDefault="00CC3CC9" w:rsidP="00CC3CC9">
            <w:pPr>
              <w:pStyle w:val="ENoteTableText"/>
            </w:pPr>
            <w:r w:rsidRPr="00074D04">
              <w:t>ad No 140, 2021</w:t>
            </w:r>
          </w:p>
        </w:tc>
      </w:tr>
      <w:tr w:rsidR="00CC3CC9" w:rsidRPr="00074D04" w14:paraId="35F68A86" w14:textId="77777777" w:rsidTr="00305E03">
        <w:trPr>
          <w:cantSplit/>
        </w:trPr>
        <w:tc>
          <w:tcPr>
            <w:tcW w:w="2551" w:type="dxa"/>
          </w:tcPr>
          <w:p w14:paraId="32888B35" w14:textId="77777777" w:rsidR="00CC3CC9" w:rsidRPr="00074D04" w:rsidRDefault="00CC3CC9" w:rsidP="00CC3CC9">
            <w:pPr>
              <w:pStyle w:val="ENoteTableText"/>
              <w:tabs>
                <w:tab w:val="center" w:leader="dot" w:pos="2268"/>
              </w:tabs>
            </w:pPr>
            <w:r w:rsidRPr="00074D04">
              <w:t>s 577BF</w:t>
            </w:r>
            <w:r w:rsidRPr="00074D04">
              <w:tab/>
            </w:r>
          </w:p>
        </w:tc>
        <w:tc>
          <w:tcPr>
            <w:tcW w:w="4537" w:type="dxa"/>
          </w:tcPr>
          <w:p w14:paraId="3B5138A3" w14:textId="77777777" w:rsidR="00CC3CC9" w:rsidRPr="00074D04" w:rsidRDefault="00CC3CC9" w:rsidP="00CC3CC9">
            <w:pPr>
              <w:pStyle w:val="ENoteTableText"/>
            </w:pPr>
            <w:r w:rsidRPr="00074D04">
              <w:t>ad No 140, 2010</w:t>
            </w:r>
          </w:p>
        </w:tc>
      </w:tr>
      <w:tr w:rsidR="00CC3CC9" w:rsidRPr="00074D04" w14:paraId="491D6F51" w14:textId="77777777" w:rsidTr="00305E03">
        <w:trPr>
          <w:cantSplit/>
        </w:trPr>
        <w:tc>
          <w:tcPr>
            <w:tcW w:w="2551" w:type="dxa"/>
          </w:tcPr>
          <w:p w14:paraId="4E2D1131" w14:textId="77777777" w:rsidR="00CC3CC9" w:rsidRPr="00074D04" w:rsidRDefault="00CC3CC9" w:rsidP="00CC3CC9">
            <w:pPr>
              <w:pStyle w:val="ENoteTableText"/>
              <w:tabs>
                <w:tab w:val="center" w:leader="dot" w:pos="2268"/>
              </w:tabs>
            </w:pPr>
          </w:p>
        </w:tc>
        <w:tc>
          <w:tcPr>
            <w:tcW w:w="4537" w:type="dxa"/>
          </w:tcPr>
          <w:p w14:paraId="31F96ED3" w14:textId="77777777" w:rsidR="00CC3CC9" w:rsidRPr="00074D04" w:rsidRDefault="00CC3CC9" w:rsidP="00CC3CC9">
            <w:pPr>
              <w:pStyle w:val="ENoteTableText"/>
            </w:pPr>
            <w:r w:rsidRPr="00074D04">
              <w:t>am No 140, 2021</w:t>
            </w:r>
          </w:p>
        </w:tc>
      </w:tr>
      <w:tr w:rsidR="00CC3CC9" w:rsidRPr="00074D04" w14:paraId="6034464A" w14:textId="77777777" w:rsidTr="00305E03">
        <w:trPr>
          <w:cantSplit/>
        </w:trPr>
        <w:tc>
          <w:tcPr>
            <w:tcW w:w="2551" w:type="dxa"/>
          </w:tcPr>
          <w:p w14:paraId="09444807" w14:textId="77777777" w:rsidR="00CC3CC9" w:rsidRPr="00074D04" w:rsidRDefault="00CC3CC9" w:rsidP="00CC3CC9">
            <w:pPr>
              <w:pStyle w:val="ENoteTableText"/>
              <w:keepNext/>
            </w:pPr>
            <w:r w:rsidRPr="00074D04">
              <w:rPr>
                <w:b/>
              </w:rPr>
              <w:t>Division 3</w:t>
            </w:r>
          </w:p>
        </w:tc>
        <w:tc>
          <w:tcPr>
            <w:tcW w:w="4537" w:type="dxa"/>
          </w:tcPr>
          <w:p w14:paraId="1B8BE09A" w14:textId="77777777" w:rsidR="00CC3CC9" w:rsidRPr="00074D04" w:rsidRDefault="00CC3CC9" w:rsidP="00CC3CC9">
            <w:pPr>
              <w:pStyle w:val="ENoteTableText"/>
            </w:pPr>
          </w:p>
        </w:tc>
      </w:tr>
      <w:tr w:rsidR="00CC3CC9" w:rsidRPr="00074D04" w14:paraId="52D37440" w14:textId="77777777" w:rsidTr="00305E03">
        <w:trPr>
          <w:cantSplit/>
        </w:trPr>
        <w:tc>
          <w:tcPr>
            <w:tcW w:w="2551" w:type="dxa"/>
          </w:tcPr>
          <w:p w14:paraId="507976A0" w14:textId="77777777" w:rsidR="00CC3CC9" w:rsidRPr="00074D04" w:rsidRDefault="00CC3CC9" w:rsidP="00CC3CC9">
            <w:pPr>
              <w:pStyle w:val="ENoteTableText"/>
              <w:tabs>
                <w:tab w:val="center" w:leader="dot" w:pos="2268"/>
              </w:tabs>
            </w:pPr>
            <w:r w:rsidRPr="00074D04">
              <w:t>s. 577C</w:t>
            </w:r>
            <w:r w:rsidRPr="00074D04">
              <w:tab/>
            </w:r>
          </w:p>
        </w:tc>
        <w:tc>
          <w:tcPr>
            <w:tcW w:w="4537" w:type="dxa"/>
          </w:tcPr>
          <w:p w14:paraId="5EC8A79F" w14:textId="77777777" w:rsidR="00CC3CC9" w:rsidRPr="00074D04" w:rsidRDefault="00CC3CC9" w:rsidP="00CC3CC9">
            <w:pPr>
              <w:pStyle w:val="ENoteTableText"/>
            </w:pPr>
            <w:r w:rsidRPr="00074D04">
              <w:t>ad. No. 140, 2010</w:t>
            </w:r>
          </w:p>
        </w:tc>
      </w:tr>
      <w:tr w:rsidR="00CC3CC9" w:rsidRPr="00074D04" w14:paraId="1173E16F" w14:textId="77777777" w:rsidTr="00305E03">
        <w:trPr>
          <w:cantSplit/>
        </w:trPr>
        <w:tc>
          <w:tcPr>
            <w:tcW w:w="2551" w:type="dxa"/>
          </w:tcPr>
          <w:p w14:paraId="151F8DE6" w14:textId="77777777" w:rsidR="00CC3CC9" w:rsidRPr="00074D04" w:rsidRDefault="00CC3CC9" w:rsidP="00CC3CC9">
            <w:pPr>
              <w:pStyle w:val="ENoteTableText"/>
              <w:tabs>
                <w:tab w:val="center" w:leader="dot" w:pos="2268"/>
              </w:tabs>
            </w:pPr>
            <w:r w:rsidRPr="00074D04">
              <w:t>s. 577CA</w:t>
            </w:r>
            <w:r w:rsidRPr="00074D04">
              <w:tab/>
            </w:r>
          </w:p>
        </w:tc>
        <w:tc>
          <w:tcPr>
            <w:tcW w:w="4537" w:type="dxa"/>
          </w:tcPr>
          <w:p w14:paraId="76937171" w14:textId="77777777" w:rsidR="00CC3CC9" w:rsidRPr="00074D04" w:rsidRDefault="00CC3CC9" w:rsidP="00CC3CC9">
            <w:pPr>
              <w:pStyle w:val="ENoteTableText"/>
            </w:pPr>
            <w:r w:rsidRPr="00074D04">
              <w:t>ad. No. 140, 2010</w:t>
            </w:r>
          </w:p>
        </w:tc>
      </w:tr>
      <w:tr w:rsidR="00CC3CC9" w:rsidRPr="00074D04" w14:paraId="11A5322C" w14:textId="77777777" w:rsidTr="00305E03">
        <w:trPr>
          <w:cantSplit/>
        </w:trPr>
        <w:tc>
          <w:tcPr>
            <w:tcW w:w="2551" w:type="dxa"/>
          </w:tcPr>
          <w:p w14:paraId="259C09A9" w14:textId="77777777" w:rsidR="00CC3CC9" w:rsidRPr="00074D04" w:rsidRDefault="00CC3CC9" w:rsidP="00CC3CC9">
            <w:pPr>
              <w:pStyle w:val="ENoteTableText"/>
              <w:tabs>
                <w:tab w:val="center" w:leader="dot" w:pos="2268"/>
              </w:tabs>
            </w:pPr>
            <w:r w:rsidRPr="00074D04">
              <w:t>s. 577CB</w:t>
            </w:r>
            <w:r w:rsidRPr="00074D04">
              <w:tab/>
            </w:r>
          </w:p>
        </w:tc>
        <w:tc>
          <w:tcPr>
            <w:tcW w:w="4537" w:type="dxa"/>
          </w:tcPr>
          <w:p w14:paraId="6E2B63EB" w14:textId="77777777" w:rsidR="00CC3CC9" w:rsidRPr="00074D04" w:rsidRDefault="00CC3CC9" w:rsidP="00CC3CC9">
            <w:pPr>
              <w:pStyle w:val="ENoteTableText"/>
            </w:pPr>
            <w:r w:rsidRPr="00074D04">
              <w:t>ad. No. 140, 2010</w:t>
            </w:r>
          </w:p>
        </w:tc>
      </w:tr>
      <w:tr w:rsidR="00CC3CC9" w:rsidRPr="00074D04" w14:paraId="0E887019" w14:textId="77777777" w:rsidTr="00305E03">
        <w:trPr>
          <w:cantSplit/>
        </w:trPr>
        <w:tc>
          <w:tcPr>
            <w:tcW w:w="2551" w:type="dxa"/>
          </w:tcPr>
          <w:p w14:paraId="098288F2" w14:textId="77777777" w:rsidR="00CC3CC9" w:rsidRPr="00074D04" w:rsidRDefault="00CC3CC9" w:rsidP="00CC3CC9">
            <w:pPr>
              <w:pStyle w:val="ENoteTableText"/>
              <w:tabs>
                <w:tab w:val="center" w:leader="dot" w:pos="2268"/>
              </w:tabs>
            </w:pPr>
            <w:r w:rsidRPr="00074D04">
              <w:t>s. 577CC</w:t>
            </w:r>
            <w:r w:rsidRPr="00074D04">
              <w:tab/>
            </w:r>
          </w:p>
        </w:tc>
        <w:tc>
          <w:tcPr>
            <w:tcW w:w="4537" w:type="dxa"/>
          </w:tcPr>
          <w:p w14:paraId="6FCC5FE9" w14:textId="77777777" w:rsidR="00CC3CC9" w:rsidRPr="00074D04" w:rsidRDefault="00CC3CC9" w:rsidP="00CC3CC9">
            <w:pPr>
              <w:pStyle w:val="ENoteTableText"/>
            </w:pPr>
            <w:r w:rsidRPr="00074D04">
              <w:t>ad. No. 140, 2010</w:t>
            </w:r>
          </w:p>
        </w:tc>
      </w:tr>
      <w:tr w:rsidR="00CC3CC9" w:rsidRPr="00074D04" w14:paraId="3BBBB8D0" w14:textId="77777777" w:rsidTr="00305E03">
        <w:trPr>
          <w:cantSplit/>
        </w:trPr>
        <w:tc>
          <w:tcPr>
            <w:tcW w:w="2551" w:type="dxa"/>
          </w:tcPr>
          <w:p w14:paraId="23412BB3" w14:textId="77777777" w:rsidR="00CC3CC9" w:rsidRPr="00074D04" w:rsidRDefault="00CC3CC9" w:rsidP="00CC3CC9">
            <w:pPr>
              <w:pStyle w:val="ENoteTableText"/>
              <w:tabs>
                <w:tab w:val="center" w:leader="dot" w:pos="2268"/>
              </w:tabs>
            </w:pPr>
            <w:r w:rsidRPr="00074D04">
              <w:t>s. 577CD</w:t>
            </w:r>
            <w:r w:rsidRPr="00074D04">
              <w:tab/>
            </w:r>
          </w:p>
        </w:tc>
        <w:tc>
          <w:tcPr>
            <w:tcW w:w="4537" w:type="dxa"/>
          </w:tcPr>
          <w:p w14:paraId="163649D9" w14:textId="77777777" w:rsidR="00CC3CC9" w:rsidRPr="00074D04" w:rsidRDefault="00CC3CC9" w:rsidP="00CC3CC9">
            <w:pPr>
              <w:pStyle w:val="ENoteTableText"/>
            </w:pPr>
            <w:r w:rsidRPr="00074D04">
              <w:t>ad. No. 140, 2010</w:t>
            </w:r>
          </w:p>
        </w:tc>
      </w:tr>
      <w:tr w:rsidR="00CC3CC9" w:rsidRPr="00074D04" w14:paraId="22F7D9FB" w14:textId="77777777" w:rsidTr="00305E03">
        <w:trPr>
          <w:cantSplit/>
        </w:trPr>
        <w:tc>
          <w:tcPr>
            <w:tcW w:w="2551" w:type="dxa"/>
          </w:tcPr>
          <w:p w14:paraId="2BADD922" w14:textId="77777777" w:rsidR="00CC3CC9" w:rsidRPr="00074D04" w:rsidRDefault="00CC3CC9" w:rsidP="00CC3CC9">
            <w:pPr>
              <w:pStyle w:val="ENoteTableText"/>
              <w:tabs>
                <w:tab w:val="center" w:leader="dot" w:pos="2268"/>
              </w:tabs>
            </w:pPr>
            <w:r w:rsidRPr="00074D04">
              <w:t>s. 577D</w:t>
            </w:r>
            <w:r w:rsidRPr="00074D04">
              <w:tab/>
            </w:r>
          </w:p>
        </w:tc>
        <w:tc>
          <w:tcPr>
            <w:tcW w:w="4537" w:type="dxa"/>
          </w:tcPr>
          <w:p w14:paraId="476FB176" w14:textId="77777777" w:rsidR="00CC3CC9" w:rsidRPr="00074D04" w:rsidRDefault="00CC3CC9" w:rsidP="00CC3CC9">
            <w:pPr>
              <w:pStyle w:val="ENoteTableText"/>
            </w:pPr>
            <w:r w:rsidRPr="00074D04">
              <w:t>ad. No. 140, 2010</w:t>
            </w:r>
          </w:p>
        </w:tc>
      </w:tr>
      <w:tr w:rsidR="00CC3CC9" w:rsidRPr="00074D04" w14:paraId="0026ABB2" w14:textId="77777777" w:rsidTr="00305E03">
        <w:trPr>
          <w:cantSplit/>
        </w:trPr>
        <w:tc>
          <w:tcPr>
            <w:tcW w:w="2551" w:type="dxa"/>
          </w:tcPr>
          <w:p w14:paraId="19722B0F" w14:textId="77777777" w:rsidR="00CC3CC9" w:rsidRPr="00074D04" w:rsidRDefault="00CC3CC9" w:rsidP="00CC3CC9">
            <w:pPr>
              <w:pStyle w:val="ENoteTableText"/>
            </w:pPr>
            <w:r w:rsidRPr="00074D04">
              <w:rPr>
                <w:b/>
              </w:rPr>
              <w:t>Division 4</w:t>
            </w:r>
          </w:p>
        </w:tc>
        <w:tc>
          <w:tcPr>
            <w:tcW w:w="4537" w:type="dxa"/>
          </w:tcPr>
          <w:p w14:paraId="4BEA8CC1" w14:textId="77777777" w:rsidR="00CC3CC9" w:rsidRPr="00074D04" w:rsidRDefault="00CC3CC9" w:rsidP="00CC3CC9">
            <w:pPr>
              <w:pStyle w:val="ENoteTableText"/>
            </w:pPr>
          </w:p>
        </w:tc>
      </w:tr>
      <w:tr w:rsidR="00CC3CC9" w:rsidRPr="00074D04" w14:paraId="1E51CE1D" w14:textId="77777777" w:rsidTr="00305E03">
        <w:trPr>
          <w:cantSplit/>
        </w:trPr>
        <w:tc>
          <w:tcPr>
            <w:tcW w:w="2551" w:type="dxa"/>
          </w:tcPr>
          <w:p w14:paraId="66958E80" w14:textId="77777777" w:rsidR="00CC3CC9" w:rsidRPr="00074D04" w:rsidRDefault="00CC3CC9" w:rsidP="00CC3CC9">
            <w:pPr>
              <w:pStyle w:val="ENoteTableText"/>
              <w:tabs>
                <w:tab w:val="center" w:leader="dot" w:pos="2268"/>
              </w:tabs>
            </w:pPr>
            <w:r w:rsidRPr="00074D04">
              <w:t>s. 577E</w:t>
            </w:r>
            <w:r w:rsidRPr="00074D04">
              <w:tab/>
            </w:r>
          </w:p>
        </w:tc>
        <w:tc>
          <w:tcPr>
            <w:tcW w:w="4537" w:type="dxa"/>
          </w:tcPr>
          <w:p w14:paraId="12889F3E" w14:textId="77777777" w:rsidR="00CC3CC9" w:rsidRPr="00074D04" w:rsidRDefault="00CC3CC9" w:rsidP="00CC3CC9">
            <w:pPr>
              <w:pStyle w:val="ENoteTableText"/>
            </w:pPr>
            <w:r w:rsidRPr="00074D04">
              <w:t>ad. No. 140, 2010</w:t>
            </w:r>
          </w:p>
        </w:tc>
      </w:tr>
      <w:tr w:rsidR="00CC3CC9" w:rsidRPr="00074D04" w14:paraId="20B8D416" w14:textId="77777777" w:rsidTr="00305E03">
        <w:trPr>
          <w:cantSplit/>
        </w:trPr>
        <w:tc>
          <w:tcPr>
            <w:tcW w:w="2551" w:type="dxa"/>
          </w:tcPr>
          <w:p w14:paraId="435CF80A" w14:textId="77777777" w:rsidR="00CC3CC9" w:rsidRPr="00074D04" w:rsidRDefault="00CC3CC9" w:rsidP="00CC3CC9">
            <w:pPr>
              <w:pStyle w:val="ENoteTableText"/>
              <w:tabs>
                <w:tab w:val="center" w:leader="dot" w:pos="2268"/>
              </w:tabs>
            </w:pPr>
            <w:r w:rsidRPr="00074D04">
              <w:t>s. 577EA</w:t>
            </w:r>
            <w:r w:rsidRPr="00074D04">
              <w:tab/>
            </w:r>
          </w:p>
        </w:tc>
        <w:tc>
          <w:tcPr>
            <w:tcW w:w="4537" w:type="dxa"/>
          </w:tcPr>
          <w:p w14:paraId="60A478BD" w14:textId="77777777" w:rsidR="00CC3CC9" w:rsidRPr="00074D04" w:rsidRDefault="00CC3CC9" w:rsidP="00CC3CC9">
            <w:pPr>
              <w:pStyle w:val="ENoteTableText"/>
            </w:pPr>
            <w:r w:rsidRPr="00074D04">
              <w:t>ad. No. 140, 2010</w:t>
            </w:r>
          </w:p>
        </w:tc>
      </w:tr>
      <w:tr w:rsidR="00CC3CC9" w:rsidRPr="00074D04" w14:paraId="76CE3C59" w14:textId="77777777" w:rsidTr="00305E03">
        <w:trPr>
          <w:cantSplit/>
        </w:trPr>
        <w:tc>
          <w:tcPr>
            <w:tcW w:w="2551" w:type="dxa"/>
          </w:tcPr>
          <w:p w14:paraId="6DAD1945" w14:textId="77777777" w:rsidR="00CC3CC9" w:rsidRPr="00074D04" w:rsidRDefault="00CC3CC9" w:rsidP="00CC3CC9">
            <w:pPr>
              <w:pStyle w:val="ENoteTableText"/>
              <w:tabs>
                <w:tab w:val="center" w:leader="dot" w:pos="2268"/>
              </w:tabs>
            </w:pPr>
            <w:r w:rsidRPr="00074D04">
              <w:t>s. 577EB</w:t>
            </w:r>
            <w:r w:rsidRPr="00074D04">
              <w:tab/>
            </w:r>
          </w:p>
        </w:tc>
        <w:tc>
          <w:tcPr>
            <w:tcW w:w="4537" w:type="dxa"/>
          </w:tcPr>
          <w:p w14:paraId="24AF5EA2" w14:textId="77777777" w:rsidR="00CC3CC9" w:rsidRPr="00074D04" w:rsidRDefault="00CC3CC9" w:rsidP="00CC3CC9">
            <w:pPr>
              <w:pStyle w:val="ENoteTableText"/>
            </w:pPr>
            <w:r w:rsidRPr="00074D04">
              <w:t>ad. No. 140, 2010</w:t>
            </w:r>
          </w:p>
        </w:tc>
      </w:tr>
      <w:tr w:rsidR="00CC3CC9" w:rsidRPr="00074D04" w14:paraId="182EA914" w14:textId="77777777" w:rsidTr="00305E03">
        <w:trPr>
          <w:cantSplit/>
        </w:trPr>
        <w:tc>
          <w:tcPr>
            <w:tcW w:w="2551" w:type="dxa"/>
          </w:tcPr>
          <w:p w14:paraId="60EE17D1" w14:textId="77777777" w:rsidR="00CC3CC9" w:rsidRPr="00074D04" w:rsidRDefault="00CC3CC9" w:rsidP="00CC3CC9">
            <w:pPr>
              <w:pStyle w:val="ENoteTableText"/>
              <w:tabs>
                <w:tab w:val="center" w:leader="dot" w:pos="2268"/>
              </w:tabs>
            </w:pPr>
            <w:r w:rsidRPr="00074D04">
              <w:t>s. 577EC</w:t>
            </w:r>
            <w:r w:rsidRPr="00074D04">
              <w:tab/>
            </w:r>
          </w:p>
        </w:tc>
        <w:tc>
          <w:tcPr>
            <w:tcW w:w="4537" w:type="dxa"/>
          </w:tcPr>
          <w:p w14:paraId="2914A5F0" w14:textId="77777777" w:rsidR="00CC3CC9" w:rsidRPr="00074D04" w:rsidRDefault="00CC3CC9" w:rsidP="00CC3CC9">
            <w:pPr>
              <w:pStyle w:val="ENoteTableText"/>
            </w:pPr>
            <w:r w:rsidRPr="00074D04">
              <w:t>ad. No. 140, 2010</w:t>
            </w:r>
          </w:p>
        </w:tc>
      </w:tr>
      <w:tr w:rsidR="00CC3CC9" w:rsidRPr="00074D04" w14:paraId="4C2D2A37" w14:textId="77777777" w:rsidTr="00305E03">
        <w:trPr>
          <w:cantSplit/>
        </w:trPr>
        <w:tc>
          <w:tcPr>
            <w:tcW w:w="2551" w:type="dxa"/>
          </w:tcPr>
          <w:p w14:paraId="51192348" w14:textId="77777777" w:rsidR="00CC3CC9" w:rsidRPr="00074D04" w:rsidRDefault="00CC3CC9" w:rsidP="00CC3CC9">
            <w:pPr>
              <w:pStyle w:val="ENoteTableText"/>
              <w:tabs>
                <w:tab w:val="center" w:leader="dot" w:pos="2268"/>
              </w:tabs>
            </w:pPr>
            <w:r w:rsidRPr="00074D04">
              <w:t>s. 577ED</w:t>
            </w:r>
            <w:r w:rsidRPr="00074D04">
              <w:tab/>
            </w:r>
          </w:p>
        </w:tc>
        <w:tc>
          <w:tcPr>
            <w:tcW w:w="4537" w:type="dxa"/>
          </w:tcPr>
          <w:p w14:paraId="4C6B51C7" w14:textId="77777777" w:rsidR="00CC3CC9" w:rsidRPr="00074D04" w:rsidRDefault="00CC3CC9" w:rsidP="00CC3CC9">
            <w:pPr>
              <w:pStyle w:val="ENoteTableText"/>
            </w:pPr>
            <w:r w:rsidRPr="00074D04">
              <w:t>ad. No. 140, 2010</w:t>
            </w:r>
          </w:p>
        </w:tc>
      </w:tr>
      <w:tr w:rsidR="00CC3CC9" w:rsidRPr="00074D04" w14:paraId="4DAEB792" w14:textId="77777777" w:rsidTr="00305E03">
        <w:trPr>
          <w:cantSplit/>
        </w:trPr>
        <w:tc>
          <w:tcPr>
            <w:tcW w:w="2551" w:type="dxa"/>
          </w:tcPr>
          <w:p w14:paraId="7BB96189" w14:textId="77777777" w:rsidR="00CC3CC9" w:rsidRPr="00074D04" w:rsidRDefault="00CC3CC9" w:rsidP="00CC3CC9">
            <w:pPr>
              <w:pStyle w:val="ENoteTableText"/>
              <w:tabs>
                <w:tab w:val="center" w:leader="dot" w:pos="2268"/>
              </w:tabs>
            </w:pPr>
            <w:r w:rsidRPr="00074D04">
              <w:t>s. 577F</w:t>
            </w:r>
            <w:r w:rsidRPr="00074D04">
              <w:tab/>
            </w:r>
          </w:p>
        </w:tc>
        <w:tc>
          <w:tcPr>
            <w:tcW w:w="4537" w:type="dxa"/>
          </w:tcPr>
          <w:p w14:paraId="11DFB1A5" w14:textId="77777777" w:rsidR="00CC3CC9" w:rsidRPr="00074D04" w:rsidRDefault="00CC3CC9" w:rsidP="00CC3CC9">
            <w:pPr>
              <w:pStyle w:val="ENoteTableText"/>
            </w:pPr>
            <w:r w:rsidRPr="00074D04">
              <w:t>ad. No. 140, 2010</w:t>
            </w:r>
          </w:p>
        </w:tc>
      </w:tr>
      <w:tr w:rsidR="00CC3CC9" w:rsidRPr="00074D04" w14:paraId="09178FFD" w14:textId="77777777" w:rsidTr="00305E03">
        <w:trPr>
          <w:cantSplit/>
        </w:trPr>
        <w:tc>
          <w:tcPr>
            <w:tcW w:w="2551" w:type="dxa"/>
          </w:tcPr>
          <w:p w14:paraId="42C53175" w14:textId="77777777" w:rsidR="00CC3CC9" w:rsidRPr="00074D04" w:rsidRDefault="00CC3CC9" w:rsidP="00CC3CC9">
            <w:pPr>
              <w:pStyle w:val="ENoteTableText"/>
            </w:pPr>
            <w:r w:rsidRPr="00074D04">
              <w:rPr>
                <w:b/>
              </w:rPr>
              <w:t>Division 5</w:t>
            </w:r>
          </w:p>
        </w:tc>
        <w:tc>
          <w:tcPr>
            <w:tcW w:w="4537" w:type="dxa"/>
          </w:tcPr>
          <w:p w14:paraId="2207320B" w14:textId="77777777" w:rsidR="00CC3CC9" w:rsidRPr="00074D04" w:rsidRDefault="00CC3CC9" w:rsidP="00CC3CC9">
            <w:pPr>
              <w:pStyle w:val="ENoteTableText"/>
            </w:pPr>
          </w:p>
        </w:tc>
      </w:tr>
      <w:tr w:rsidR="00CC3CC9" w:rsidRPr="00074D04" w14:paraId="11DCA6D4" w14:textId="77777777" w:rsidTr="00305E03">
        <w:trPr>
          <w:cantSplit/>
        </w:trPr>
        <w:tc>
          <w:tcPr>
            <w:tcW w:w="2551" w:type="dxa"/>
          </w:tcPr>
          <w:p w14:paraId="67FB9508" w14:textId="77777777" w:rsidR="00CC3CC9" w:rsidRPr="00074D04" w:rsidRDefault="00CC3CC9" w:rsidP="00CC3CC9">
            <w:pPr>
              <w:pStyle w:val="ENoteTableText"/>
              <w:tabs>
                <w:tab w:val="center" w:leader="dot" w:pos="2268"/>
              </w:tabs>
            </w:pPr>
            <w:r w:rsidRPr="00074D04">
              <w:t>s 577FA</w:t>
            </w:r>
            <w:r w:rsidRPr="00074D04">
              <w:tab/>
            </w:r>
          </w:p>
        </w:tc>
        <w:tc>
          <w:tcPr>
            <w:tcW w:w="4537" w:type="dxa"/>
          </w:tcPr>
          <w:p w14:paraId="39912F9F" w14:textId="77777777" w:rsidR="00CC3CC9" w:rsidRPr="00074D04" w:rsidRDefault="00CC3CC9" w:rsidP="00CC3CC9">
            <w:pPr>
              <w:pStyle w:val="ENoteTableText"/>
            </w:pPr>
            <w:r w:rsidRPr="00074D04">
              <w:t>ad No 140, 2021</w:t>
            </w:r>
          </w:p>
        </w:tc>
      </w:tr>
      <w:tr w:rsidR="00CC3CC9" w:rsidRPr="00074D04" w14:paraId="2E5788DC" w14:textId="77777777" w:rsidTr="00305E03">
        <w:trPr>
          <w:cantSplit/>
        </w:trPr>
        <w:tc>
          <w:tcPr>
            <w:tcW w:w="2551" w:type="dxa"/>
          </w:tcPr>
          <w:p w14:paraId="58F8D21B" w14:textId="77777777" w:rsidR="00CC3CC9" w:rsidRPr="00074D04" w:rsidRDefault="00CC3CC9" w:rsidP="00CC3CC9">
            <w:pPr>
              <w:pStyle w:val="ENoteTableText"/>
              <w:tabs>
                <w:tab w:val="center" w:leader="dot" w:pos="2268"/>
              </w:tabs>
            </w:pPr>
            <w:r w:rsidRPr="00074D04">
              <w:t>s 577G</w:t>
            </w:r>
            <w:r w:rsidRPr="00074D04">
              <w:tab/>
            </w:r>
          </w:p>
        </w:tc>
        <w:tc>
          <w:tcPr>
            <w:tcW w:w="4537" w:type="dxa"/>
          </w:tcPr>
          <w:p w14:paraId="5CA12D66" w14:textId="77777777" w:rsidR="00CC3CC9" w:rsidRPr="00074D04" w:rsidRDefault="00CC3CC9" w:rsidP="00CC3CC9">
            <w:pPr>
              <w:pStyle w:val="ENoteTableText"/>
            </w:pPr>
            <w:r w:rsidRPr="00074D04">
              <w:t>ad No 140, 2010</w:t>
            </w:r>
          </w:p>
        </w:tc>
      </w:tr>
      <w:tr w:rsidR="00CC3CC9" w:rsidRPr="00074D04" w14:paraId="2AFEC24E" w14:textId="77777777" w:rsidTr="00305E03">
        <w:trPr>
          <w:cantSplit/>
        </w:trPr>
        <w:tc>
          <w:tcPr>
            <w:tcW w:w="2551" w:type="dxa"/>
          </w:tcPr>
          <w:p w14:paraId="6F2A1B7D" w14:textId="77777777" w:rsidR="00CC3CC9" w:rsidRPr="00074D04" w:rsidRDefault="00CC3CC9" w:rsidP="00CC3CC9">
            <w:pPr>
              <w:pStyle w:val="ENoteTableText"/>
              <w:tabs>
                <w:tab w:val="center" w:leader="dot" w:pos="2268"/>
              </w:tabs>
            </w:pPr>
          </w:p>
        </w:tc>
        <w:tc>
          <w:tcPr>
            <w:tcW w:w="4537" w:type="dxa"/>
          </w:tcPr>
          <w:p w14:paraId="3D6D73C3" w14:textId="77777777" w:rsidR="00CC3CC9" w:rsidRPr="00074D04" w:rsidRDefault="00CC3CC9" w:rsidP="00CC3CC9">
            <w:pPr>
              <w:pStyle w:val="ENoteTableText"/>
            </w:pPr>
            <w:r w:rsidRPr="00074D04">
              <w:t>am No 140, 2021</w:t>
            </w:r>
          </w:p>
        </w:tc>
      </w:tr>
      <w:tr w:rsidR="00CC3CC9" w:rsidRPr="00074D04" w14:paraId="549FACBC" w14:textId="77777777" w:rsidTr="00305E03">
        <w:trPr>
          <w:cantSplit/>
        </w:trPr>
        <w:tc>
          <w:tcPr>
            <w:tcW w:w="2551" w:type="dxa"/>
          </w:tcPr>
          <w:p w14:paraId="0A70E23C" w14:textId="77777777" w:rsidR="00CC3CC9" w:rsidRPr="00074D04" w:rsidRDefault="00CC3CC9" w:rsidP="00CC3CC9">
            <w:pPr>
              <w:pStyle w:val="ENoteTableText"/>
            </w:pPr>
            <w:r w:rsidRPr="00074D04">
              <w:rPr>
                <w:b/>
              </w:rPr>
              <w:t>Division 6</w:t>
            </w:r>
          </w:p>
        </w:tc>
        <w:tc>
          <w:tcPr>
            <w:tcW w:w="4537" w:type="dxa"/>
          </w:tcPr>
          <w:p w14:paraId="27A3DE9B" w14:textId="77777777" w:rsidR="00CC3CC9" w:rsidRPr="00074D04" w:rsidRDefault="00CC3CC9" w:rsidP="00CC3CC9">
            <w:pPr>
              <w:pStyle w:val="ENoteTableText"/>
            </w:pPr>
          </w:p>
        </w:tc>
      </w:tr>
      <w:tr w:rsidR="00CC3CC9" w:rsidRPr="00074D04" w14:paraId="2DAF7A0C" w14:textId="77777777" w:rsidTr="00305E03">
        <w:trPr>
          <w:cantSplit/>
        </w:trPr>
        <w:tc>
          <w:tcPr>
            <w:tcW w:w="2551" w:type="dxa"/>
          </w:tcPr>
          <w:p w14:paraId="0CB28CA1" w14:textId="77777777" w:rsidR="00CC3CC9" w:rsidRPr="00074D04" w:rsidRDefault="00CC3CC9" w:rsidP="00CC3CC9">
            <w:pPr>
              <w:pStyle w:val="ENoteTableText"/>
              <w:tabs>
                <w:tab w:val="center" w:leader="dot" w:pos="2268"/>
              </w:tabs>
            </w:pPr>
            <w:r w:rsidRPr="00074D04">
              <w:t>s. 577GA</w:t>
            </w:r>
            <w:r w:rsidRPr="00074D04">
              <w:tab/>
            </w:r>
          </w:p>
        </w:tc>
        <w:tc>
          <w:tcPr>
            <w:tcW w:w="4537" w:type="dxa"/>
          </w:tcPr>
          <w:p w14:paraId="38C9B848" w14:textId="77777777" w:rsidR="00CC3CC9" w:rsidRPr="00074D04" w:rsidRDefault="00CC3CC9" w:rsidP="00CC3CC9">
            <w:pPr>
              <w:pStyle w:val="ENoteTableText"/>
            </w:pPr>
            <w:r w:rsidRPr="00074D04">
              <w:t>ad. No. 140, 2010</w:t>
            </w:r>
          </w:p>
        </w:tc>
      </w:tr>
      <w:tr w:rsidR="00CC3CC9" w:rsidRPr="00074D04" w14:paraId="24E6BA50" w14:textId="77777777" w:rsidTr="00305E03">
        <w:trPr>
          <w:cantSplit/>
        </w:trPr>
        <w:tc>
          <w:tcPr>
            <w:tcW w:w="2551" w:type="dxa"/>
          </w:tcPr>
          <w:p w14:paraId="3FE9FAAC" w14:textId="77777777" w:rsidR="00CC3CC9" w:rsidRPr="00074D04" w:rsidRDefault="00CC3CC9" w:rsidP="00CC3CC9">
            <w:pPr>
              <w:pStyle w:val="ENoteTableText"/>
              <w:tabs>
                <w:tab w:val="center" w:leader="dot" w:pos="2268"/>
              </w:tabs>
            </w:pPr>
            <w:r w:rsidRPr="00074D04">
              <w:t>s. 577H</w:t>
            </w:r>
            <w:r w:rsidRPr="00074D04">
              <w:tab/>
            </w:r>
          </w:p>
        </w:tc>
        <w:tc>
          <w:tcPr>
            <w:tcW w:w="4537" w:type="dxa"/>
          </w:tcPr>
          <w:p w14:paraId="0E4269EF" w14:textId="77777777" w:rsidR="00CC3CC9" w:rsidRPr="00074D04" w:rsidRDefault="00CC3CC9" w:rsidP="00CC3CC9">
            <w:pPr>
              <w:pStyle w:val="ENoteTableText"/>
            </w:pPr>
            <w:r w:rsidRPr="00074D04">
              <w:t>ad. No. 140, 2010</w:t>
            </w:r>
          </w:p>
        </w:tc>
      </w:tr>
      <w:tr w:rsidR="00CC3CC9" w:rsidRPr="00074D04" w14:paraId="5614D022" w14:textId="77777777" w:rsidTr="00305E03">
        <w:trPr>
          <w:cantSplit/>
        </w:trPr>
        <w:tc>
          <w:tcPr>
            <w:tcW w:w="2551" w:type="dxa"/>
          </w:tcPr>
          <w:p w14:paraId="4286434A" w14:textId="77777777" w:rsidR="00CC3CC9" w:rsidRPr="00074D04" w:rsidRDefault="00CC3CC9" w:rsidP="00CC3CC9">
            <w:pPr>
              <w:pStyle w:val="ENoteTableText"/>
              <w:tabs>
                <w:tab w:val="center" w:leader="dot" w:pos="2268"/>
              </w:tabs>
            </w:pPr>
            <w:r w:rsidRPr="00074D04">
              <w:t>s. 577J</w:t>
            </w:r>
            <w:r w:rsidRPr="00074D04">
              <w:tab/>
            </w:r>
          </w:p>
        </w:tc>
        <w:tc>
          <w:tcPr>
            <w:tcW w:w="4537" w:type="dxa"/>
          </w:tcPr>
          <w:p w14:paraId="33D03883" w14:textId="77777777" w:rsidR="00CC3CC9" w:rsidRPr="00074D04" w:rsidRDefault="00CC3CC9" w:rsidP="00CC3CC9">
            <w:pPr>
              <w:pStyle w:val="ENoteTableText"/>
            </w:pPr>
            <w:r w:rsidRPr="00074D04">
              <w:t>ad. No. 140, 2010</w:t>
            </w:r>
          </w:p>
        </w:tc>
      </w:tr>
      <w:tr w:rsidR="00CC3CC9" w:rsidRPr="00074D04" w14:paraId="244F83E7" w14:textId="77777777" w:rsidTr="00305E03">
        <w:trPr>
          <w:cantSplit/>
        </w:trPr>
        <w:tc>
          <w:tcPr>
            <w:tcW w:w="2551" w:type="dxa"/>
          </w:tcPr>
          <w:p w14:paraId="77817A52" w14:textId="77777777" w:rsidR="00CC3CC9" w:rsidRPr="00074D04" w:rsidRDefault="00CC3CC9" w:rsidP="00CC3CC9">
            <w:pPr>
              <w:pStyle w:val="ENoteTableText"/>
              <w:tabs>
                <w:tab w:val="center" w:leader="dot" w:pos="2268"/>
              </w:tabs>
            </w:pPr>
            <w:r w:rsidRPr="00074D04">
              <w:t>s. 577K</w:t>
            </w:r>
            <w:r w:rsidRPr="00074D04">
              <w:tab/>
            </w:r>
          </w:p>
        </w:tc>
        <w:tc>
          <w:tcPr>
            <w:tcW w:w="4537" w:type="dxa"/>
          </w:tcPr>
          <w:p w14:paraId="3D3E910D" w14:textId="77777777" w:rsidR="00CC3CC9" w:rsidRPr="00074D04" w:rsidRDefault="00CC3CC9" w:rsidP="00CC3CC9">
            <w:pPr>
              <w:pStyle w:val="ENoteTableText"/>
            </w:pPr>
            <w:r w:rsidRPr="00074D04">
              <w:t>ad. No. 140, 2010</w:t>
            </w:r>
          </w:p>
        </w:tc>
      </w:tr>
      <w:tr w:rsidR="00CC3CC9" w:rsidRPr="00074D04" w14:paraId="5B865765" w14:textId="77777777" w:rsidTr="00305E03">
        <w:trPr>
          <w:cantSplit/>
        </w:trPr>
        <w:tc>
          <w:tcPr>
            <w:tcW w:w="2551" w:type="dxa"/>
          </w:tcPr>
          <w:p w14:paraId="19840924" w14:textId="77777777" w:rsidR="00CC3CC9" w:rsidRPr="00074D04" w:rsidRDefault="00CC3CC9" w:rsidP="00CC3CC9">
            <w:pPr>
              <w:pStyle w:val="ENoteTableText"/>
              <w:tabs>
                <w:tab w:val="center" w:leader="dot" w:pos="2268"/>
              </w:tabs>
            </w:pPr>
            <w:r w:rsidRPr="00074D04">
              <w:t>s. 577L</w:t>
            </w:r>
            <w:r w:rsidRPr="00074D04">
              <w:tab/>
            </w:r>
          </w:p>
        </w:tc>
        <w:tc>
          <w:tcPr>
            <w:tcW w:w="4537" w:type="dxa"/>
          </w:tcPr>
          <w:p w14:paraId="795F63D8" w14:textId="77777777" w:rsidR="00CC3CC9" w:rsidRPr="00074D04" w:rsidRDefault="00CC3CC9" w:rsidP="00CC3CC9">
            <w:pPr>
              <w:pStyle w:val="ENoteTableText"/>
            </w:pPr>
            <w:r w:rsidRPr="00074D04">
              <w:t>ad. No. 140, 2010</w:t>
            </w:r>
          </w:p>
        </w:tc>
      </w:tr>
      <w:tr w:rsidR="00CC3CC9" w:rsidRPr="00074D04" w14:paraId="67E75067" w14:textId="77777777" w:rsidTr="00305E03">
        <w:trPr>
          <w:cantSplit/>
        </w:trPr>
        <w:tc>
          <w:tcPr>
            <w:tcW w:w="2551" w:type="dxa"/>
          </w:tcPr>
          <w:p w14:paraId="4BD39655" w14:textId="77777777" w:rsidR="00CC3CC9" w:rsidRPr="00074D04" w:rsidRDefault="00CC3CC9" w:rsidP="00CC3CC9">
            <w:pPr>
              <w:pStyle w:val="ENoteTableText"/>
            </w:pPr>
            <w:r w:rsidRPr="00074D04">
              <w:rPr>
                <w:b/>
              </w:rPr>
              <w:t>Division 7</w:t>
            </w:r>
          </w:p>
        </w:tc>
        <w:tc>
          <w:tcPr>
            <w:tcW w:w="4537" w:type="dxa"/>
          </w:tcPr>
          <w:p w14:paraId="0F3B1027" w14:textId="77777777" w:rsidR="00CC3CC9" w:rsidRPr="00074D04" w:rsidRDefault="00CC3CC9" w:rsidP="00CC3CC9">
            <w:pPr>
              <w:pStyle w:val="ENoteTableText"/>
            </w:pPr>
          </w:p>
        </w:tc>
      </w:tr>
      <w:tr w:rsidR="00CC3CC9" w:rsidRPr="00074D04" w14:paraId="7392EF68" w14:textId="77777777" w:rsidTr="00305E03">
        <w:trPr>
          <w:cantSplit/>
        </w:trPr>
        <w:tc>
          <w:tcPr>
            <w:tcW w:w="2551" w:type="dxa"/>
          </w:tcPr>
          <w:p w14:paraId="30046E03" w14:textId="77777777" w:rsidR="00CC3CC9" w:rsidRPr="00074D04" w:rsidRDefault="00CC3CC9" w:rsidP="00CC3CC9">
            <w:pPr>
              <w:pStyle w:val="ENoteTableText"/>
              <w:tabs>
                <w:tab w:val="center" w:leader="dot" w:pos="2268"/>
              </w:tabs>
            </w:pPr>
            <w:r w:rsidRPr="00074D04">
              <w:t>s 577M</w:t>
            </w:r>
            <w:r w:rsidRPr="00074D04">
              <w:tab/>
            </w:r>
          </w:p>
        </w:tc>
        <w:tc>
          <w:tcPr>
            <w:tcW w:w="4537" w:type="dxa"/>
          </w:tcPr>
          <w:p w14:paraId="34FD46D3" w14:textId="77777777" w:rsidR="00CC3CC9" w:rsidRPr="00074D04" w:rsidRDefault="00CC3CC9" w:rsidP="00CC3CC9">
            <w:pPr>
              <w:pStyle w:val="ENoteTableText"/>
            </w:pPr>
            <w:r w:rsidRPr="00074D04">
              <w:t>ad No 140, 2010</w:t>
            </w:r>
          </w:p>
        </w:tc>
      </w:tr>
      <w:tr w:rsidR="00CC3CC9" w:rsidRPr="00074D04" w14:paraId="46745410" w14:textId="77777777" w:rsidTr="00305E03">
        <w:trPr>
          <w:cantSplit/>
        </w:trPr>
        <w:tc>
          <w:tcPr>
            <w:tcW w:w="2551" w:type="dxa"/>
          </w:tcPr>
          <w:p w14:paraId="66F7520E" w14:textId="77777777" w:rsidR="00CC3CC9" w:rsidRPr="00074D04" w:rsidRDefault="00CC3CC9" w:rsidP="00CC3CC9">
            <w:pPr>
              <w:pStyle w:val="ENoteTableText"/>
              <w:tabs>
                <w:tab w:val="center" w:leader="dot" w:pos="2268"/>
              </w:tabs>
            </w:pPr>
          </w:p>
        </w:tc>
        <w:tc>
          <w:tcPr>
            <w:tcW w:w="4537" w:type="dxa"/>
          </w:tcPr>
          <w:p w14:paraId="3913C4DE" w14:textId="77777777" w:rsidR="00CC3CC9" w:rsidRPr="00074D04" w:rsidRDefault="00CC3CC9" w:rsidP="00CC3CC9">
            <w:pPr>
              <w:pStyle w:val="ENoteTableText"/>
            </w:pPr>
            <w:r w:rsidRPr="00074D04">
              <w:t>am No 140, 2021</w:t>
            </w:r>
          </w:p>
        </w:tc>
      </w:tr>
      <w:tr w:rsidR="00CC3CC9" w:rsidRPr="00074D04" w14:paraId="352E1473" w14:textId="77777777" w:rsidTr="00305E03">
        <w:trPr>
          <w:cantSplit/>
        </w:trPr>
        <w:tc>
          <w:tcPr>
            <w:tcW w:w="2551" w:type="dxa"/>
          </w:tcPr>
          <w:p w14:paraId="77C9B45D" w14:textId="77777777" w:rsidR="00CC3CC9" w:rsidRPr="00074D04" w:rsidRDefault="00CC3CC9" w:rsidP="00CC3CC9">
            <w:pPr>
              <w:pStyle w:val="ENoteTableText"/>
              <w:tabs>
                <w:tab w:val="center" w:leader="dot" w:pos="2268"/>
              </w:tabs>
            </w:pPr>
            <w:r w:rsidRPr="00074D04">
              <w:t>s. 577N</w:t>
            </w:r>
            <w:r w:rsidRPr="00074D04">
              <w:tab/>
            </w:r>
          </w:p>
        </w:tc>
        <w:tc>
          <w:tcPr>
            <w:tcW w:w="4537" w:type="dxa"/>
          </w:tcPr>
          <w:p w14:paraId="101949BA" w14:textId="77777777" w:rsidR="00CC3CC9" w:rsidRPr="00074D04" w:rsidRDefault="00CC3CC9" w:rsidP="00CC3CC9">
            <w:pPr>
              <w:pStyle w:val="ENoteTableText"/>
            </w:pPr>
            <w:r w:rsidRPr="00074D04">
              <w:t>ad. No. 140, 2010</w:t>
            </w:r>
          </w:p>
        </w:tc>
      </w:tr>
      <w:tr w:rsidR="00CC3CC9" w:rsidRPr="00074D04" w14:paraId="26720A1B" w14:textId="77777777" w:rsidTr="00305E03">
        <w:trPr>
          <w:cantSplit/>
        </w:trPr>
        <w:tc>
          <w:tcPr>
            <w:tcW w:w="2551" w:type="dxa"/>
          </w:tcPr>
          <w:p w14:paraId="43D35C3D" w14:textId="77777777" w:rsidR="00CC3CC9" w:rsidRPr="00074D04" w:rsidRDefault="00CC3CC9" w:rsidP="00CC3CC9">
            <w:pPr>
              <w:pStyle w:val="ENoteTableText"/>
              <w:tabs>
                <w:tab w:val="center" w:leader="dot" w:pos="2268"/>
              </w:tabs>
            </w:pPr>
            <w:r w:rsidRPr="00074D04">
              <w:t>s. 577P</w:t>
            </w:r>
            <w:r w:rsidRPr="00074D04">
              <w:tab/>
            </w:r>
          </w:p>
        </w:tc>
        <w:tc>
          <w:tcPr>
            <w:tcW w:w="4537" w:type="dxa"/>
          </w:tcPr>
          <w:p w14:paraId="1E866F8C" w14:textId="77777777" w:rsidR="00CC3CC9" w:rsidRPr="00074D04" w:rsidRDefault="00CC3CC9" w:rsidP="00CC3CC9">
            <w:pPr>
              <w:pStyle w:val="ENoteTableText"/>
            </w:pPr>
            <w:r w:rsidRPr="00074D04">
              <w:t>ad. No. 140, 2010</w:t>
            </w:r>
          </w:p>
        </w:tc>
      </w:tr>
      <w:tr w:rsidR="00CC3CC9" w:rsidRPr="00074D04" w14:paraId="4B351A27" w14:textId="77777777" w:rsidTr="00305E03">
        <w:trPr>
          <w:cantSplit/>
        </w:trPr>
        <w:tc>
          <w:tcPr>
            <w:tcW w:w="2551" w:type="dxa"/>
          </w:tcPr>
          <w:p w14:paraId="7FFA62C8" w14:textId="77777777" w:rsidR="00CC3CC9" w:rsidRPr="00074D04" w:rsidRDefault="00CC3CC9" w:rsidP="00CC3CC9">
            <w:pPr>
              <w:pStyle w:val="ENoteTableText"/>
              <w:tabs>
                <w:tab w:val="center" w:leader="dot" w:pos="2268"/>
              </w:tabs>
            </w:pPr>
            <w:r w:rsidRPr="00074D04">
              <w:t>s 577Q</w:t>
            </w:r>
            <w:r w:rsidRPr="00074D04">
              <w:tab/>
            </w:r>
          </w:p>
        </w:tc>
        <w:tc>
          <w:tcPr>
            <w:tcW w:w="4537" w:type="dxa"/>
          </w:tcPr>
          <w:p w14:paraId="43AC7C9B" w14:textId="77777777" w:rsidR="00CC3CC9" w:rsidRPr="00074D04" w:rsidRDefault="00CC3CC9" w:rsidP="00CC3CC9">
            <w:pPr>
              <w:pStyle w:val="ENoteTableText"/>
            </w:pPr>
            <w:r w:rsidRPr="00074D04">
              <w:t>ad No 140, 2010</w:t>
            </w:r>
          </w:p>
        </w:tc>
      </w:tr>
      <w:tr w:rsidR="00CC3CC9" w:rsidRPr="00074D04" w14:paraId="0ECD7C20" w14:textId="77777777" w:rsidTr="00305E03">
        <w:trPr>
          <w:cantSplit/>
        </w:trPr>
        <w:tc>
          <w:tcPr>
            <w:tcW w:w="2551" w:type="dxa"/>
          </w:tcPr>
          <w:p w14:paraId="4F392DD2" w14:textId="77777777" w:rsidR="00CC3CC9" w:rsidRPr="00074D04" w:rsidRDefault="00CC3CC9" w:rsidP="00CC3CC9">
            <w:pPr>
              <w:pStyle w:val="ENoteTableText"/>
              <w:tabs>
                <w:tab w:val="center" w:leader="dot" w:pos="2268"/>
              </w:tabs>
            </w:pPr>
          </w:p>
        </w:tc>
        <w:tc>
          <w:tcPr>
            <w:tcW w:w="4537" w:type="dxa"/>
          </w:tcPr>
          <w:p w14:paraId="5F9FC175" w14:textId="77777777" w:rsidR="00CC3CC9" w:rsidRPr="00074D04" w:rsidRDefault="00CC3CC9" w:rsidP="00CC3CC9">
            <w:pPr>
              <w:pStyle w:val="ENoteTableText"/>
            </w:pPr>
            <w:r w:rsidRPr="00074D04">
              <w:t>am No 140, 2021</w:t>
            </w:r>
          </w:p>
        </w:tc>
      </w:tr>
      <w:tr w:rsidR="00CC3CC9" w:rsidRPr="00074D04" w14:paraId="3363FFC0" w14:textId="77777777" w:rsidTr="00305E03">
        <w:trPr>
          <w:cantSplit/>
        </w:trPr>
        <w:tc>
          <w:tcPr>
            <w:tcW w:w="2551" w:type="dxa"/>
          </w:tcPr>
          <w:p w14:paraId="7C1F8A33" w14:textId="77777777" w:rsidR="00CC3CC9" w:rsidRPr="00074D04" w:rsidRDefault="00CC3CC9" w:rsidP="00CC3CC9">
            <w:pPr>
              <w:pStyle w:val="ENoteTableText"/>
              <w:tabs>
                <w:tab w:val="center" w:leader="dot" w:pos="2268"/>
              </w:tabs>
            </w:pPr>
            <w:r w:rsidRPr="00074D04">
              <w:t>s. 578</w:t>
            </w:r>
            <w:r w:rsidRPr="00074D04">
              <w:tab/>
            </w:r>
          </w:p>
        </w:tc>
        <w:tc>
          <w:tcPr>
            <w:tcW w:w="4537" w:type="dxa"/>
          </w:tcPr>
          <w:p w14:paraId="6105B7AB" w14:textId="77777777" w:rsidR="00CC3CC9" w:rsidRPr="00074D04" w:rsidRDefault="00CC3CC9" w:rsidP="00CC3CC9">
            <w:pPr>
              <w:pStyle w:val="ENoteTableText"/>
            </w:pPr>
            <w:r w:rsidRPr="00074D04">
              <w:t>am. No. 52, 1999</w:t>
            </w:r>
          </w:p>
        </w:tc>
      </w:tr>
      <w:tr w:rsidR="00CC3CC9" w:rsidRPr="00074D04" w14:paraId="3830519B" w14:textId="77777777" w:rsidTr="00305E03">
        <w:trPr>
          <w:cantSplit/>
        </w:trPr>
        <w:tc>
          <w:tcPr>
            <w:tcW w:w="2551" w:type="dxa"/>
          </w:tcPr>
          <w:p w14:paraId="1E57406B" w14:textId="77777777" w:rsidR="00CC3CC9" w:rsidRPr="00074D04" w:rsidRDefault="00CC3CC9" w:rsidP="00CC3CC9">
            <w:pPr>
              <w:pStyle w:val="ENoteTableText"/>
            </w:pPr>
          </w:p>
        </w:tc>
        <w:tc>
          <w:tcPr>
            <w:tcW w:w="4537" w:type="dxa"/>
          </w:tcPr>
          <w:p w14:paraId="144F1048" w14:textId="77777777" w:rsidR="00CC3CC9" w:rsidRPr="00074D04" w:rsidRDefault="00CC3CC9" w:rsidP="00CC3CC9">
            <w:pPr>
              <w:pStyle w:val="ENoteTableText"/>
            </w:pPr>
            <w:r w:rsidRPr="00074D04">
              <w:t>rep. No. 5, 2001</w:t>
            </w:r>
          </w:p>
        </w:tc>
      </w:tr>
      <w:tr w:rsidR="00CC3CC9" w:rsidRPr="00074D04" w14:paraId="6F17EA82" w14:textId="77777777" w:rsidTr="00305E03">
        <w:trPr>
          <w:cantSplit/>
        </w:trPr>
        <w:tc>
          <w:tcPr>
            <w:tcW w:w="2551" w:type="dxa"/>
          </w:tcPr>
          <w:p w14:paraId="30B76AAC" w14:textId="77777777" w:rsidR="00CC3CC9" w:rsidRPr="00074D04" w:rsidRDefault="00CC3CC9" w:rsidP="00CC3CC9">
            <w:pPr>
              <w:pStyle w:val="ENoteTableText"/>
              <w:keepNext/>
              <w:keepLines/>
            </w:pPr>
            <w:r w:rsidRPr="00074D04">
              <w:rPr>
                <w:b/>
              </w:rPr>
              <w:t>Part 34</w:t>
            </w:r>
          </w:p>
        </w:tc>
        <w:tc>
          <w:tcPr>
            <w:tcW w:w="4537" w:type="dxa"/>
          </w:tcPr>
          <w:p w14:paraId="07840747" w14:textId="77777777" w:rsidR="00CC3CC9" w:rsidRPr="00074D04" w:rsidRDefault="00CC3CC9" w:rsidP="00CC3CC9">
            <w:pPr>
              <w:pStyle w:val="ENoteTableText"/>
              <w:keepNext/>
              <w:keepLines/>
            </w:pPr>
          </w:p>
        </w:tc>
      </w:tr>
      <w:tr w:rsidR="00CC3CC9" w:rsidRPr="00074D04" w14:paraId="50140540" w14:textId="77777777" w:rsidTr="00305E03">
        <w:trPr>
          <w:cantSplit/>
        </w:trPr>
        <w:tc>
          <w:tcPr>
            <w:tcW w:w="2551" w:type="dxa"/>
          </w:tcPr>
          <w:p w14:paraId="038C7484" w14:textId="77777777" w:rsidR="00CC3CC9" w:rsidRPr="00074D04" w:rsidRDefault="00CC3CC9" w:rsidP="00CC3CC9">
            <w:pPr>
              <w:pStyle w:val="ENoteTableText"/>
              <w:tabs>
                <w:tab w:val="center" w:leader="dot" w:pos="2268"/>
              </w:tabs>
            </w:pPr>
            <w:r w:rsidRPr="00074D04">
              <w:t>Part 34 heading</w:t>
            </w:r>
            <w:r w:rsidRPr="00074D04">
              <w:tab/>
            </w:r>
          </w:p>
        </w:tc>
        <w:tc>
          <w:tcPr>
            <w:tcW w:w="4537" w:type="dxa"/>
          </w:tcPr>
          <w:p w14:paraId="3E5EA606" w14:textId="77777777" w:rsidR="00CC3CC9" w:rsidRPr="00074D04" w:rsidRDefault="00CC3CC9" w:rsidP="00CC3CC9">
            <w:pPr>
              <w:pStyle w:val="ENoteTableText"/>
            </w:pPr>
            <w:r w:rsidRPr="00074D04">
              <w:t>rs. No. 35, 2004</w:t>
            </w:r>
          </w:p>
        </w:tc>
      </w:tr>
      <w:tr w:rsidR="00CC3CC9" w:rsidRPr="00074D04" w14:paraId="59C3C1F9" w14:textId="77777777" w:rsidTr="00305E03">
        <w:trPr>
          <w:cantSplit/>
        </w:trPr>
        <w:tc>
          <w:tcPr>
            <w:tcW w:w="2551" w:type="dxa"/>
          </w:tcPr>
          <w:p w14:paraId="2B1A569F" w14:textId="77777777" w:rsidR="00CC3CC9" w:rsidRPr="00074D04" w:rsidRDefault="00CC3CC9" w:rsidP="00CC3CC9">
            <w:pPr>
              <w:pStyle w:val="ENoteTableText"/>
            </w:pPr>
          </w:p>
        </w:tc>
        <w:tc>
          <w:tcPr>
            <w:tcW w:w="4537" w:type="dxa"/>
          </w:tcPr>
          <w:p w14:paraId="2C79DA98" w14:textId="77777777" w:rsidR="00CC3CC9" w:rsidRPr="00074D04" w:rsidRDefault="00CC3CC9" w:rsidP="00CC3CC9">
            <w:pPr>
              <w:pStyle w:val="ENoteTableText"/>
              <w:rPr>
                <w:b/>
                <w:kern w:val="28"/>
              </w:rPr>
            </w:pPr>
            <w:r w:rsidRPr="00074D04">
              <w:t>am. No. 45, 2005</w:t>
            </w:r>
          </w:p>
        </w:tc>
      </w:tr>
      <w:tr w:rsidR="00CC3CC9" w:rsidRPr="00074D04" w14:paraId="4D49A4A9" w14:textId="77777777" w:rsidTr="00305E03">
        <w:trPr>
          <w:cantSplit/>
        </w:trPr>
        <w:tc>
          <w:tcPr>
            <w:tcW w:w="2551" w:type="dxa"/>
          </w:tcPr>
          <w:p w14:paraId="45F5559B" w14:textId="77777777" w:rsidR="00CC3CC9" w:rsidRPr="00074D04" w:rsidRDefault="00CC3CC9" w:rsidP="00CC3CC9">
            <w:pPr>
              <w:pStyle w:val="ENoteTableText"/>
            </w:pPr>
          </w:p>
        </w:tc>
        <w:tc>
          <w:tcPr>
            <w:tcW w:w="4537" w:type="dxa"/>
          </w:tcPr>
          <w:p w14:paraId="6FE20794" w14:textId="77777777" w:rsidR="00CC3CC9" w:rsidRPr="00074D04" w:rsidRDefault="00CC3CC9" w:rsidP="00CC3CC9">
            <w:pPr>
              <w:pStyle w:val="ENoteTableText"/>
            </w:pPr>
            <w:r w:rsidRPr="00074D04">
              <w:t>rs No 25, 2015</w:t>
            </w:r>
          </w:p>
        </w:tc>
      </w:tr>
      <w:tr w:rsidR="00CC3CC9" w:rsidRPr="00074D04" w14:paraId="07BEB17F" w14:textId="77777777" w:rsidTr="00305E03">
        <w:trPr>
          <w:cantSplit/>
        </w:trPr>
        <w:tc>
          <w:tcPr>
            <w:tcW w:w="2551" w:type="dxa"/>
          </w:tcPr>
          <w:p w14:paraId="1D3ED6D1" w14:textId="77777777" w:rsidR="00CC3CC9" w:rsidRPr="00074D04" w:rsidRDefault="00CC3CC9" w:rsidP="00CC3CC9">
            <w:pPr>
              <w:pStyle w:val="ENoteTableText"/>
              <w:tabs>
                <w:tab w:val="center" w:leader="dot" w:pos="2268"/>
              </w:tabs>
            </w:pPr>
            <w:r w:rsidRPr="00074D04">
              <w:t>s 579</w:t>
            </w:r>
            <w:r w:rsidRPr="00074D04">
              <w:tab/>
            </w:r>
          </w:p>
        </w:tc>
        <w:tc>
          <w:tcPr>
            <w:tcW w:w="4537" w:type="dxa"/>
          </w:tcPr>
          <w:p w14:paraId="0EC3C73A" w14:textId="77777777" w:rsidR="00CC3CC9" w:rsidRPr="00074D04" w:rsidRDefault="00CC3CC9" w:rsidP="00CC3CC9">
            <w:pPr>
              <w:pStyle w:val="ENoteTableText"/>
            </w:pPr>
            <w:r w:rsidRPr="00074D04">
              <w:t>am No 45, 2005; No 25, 2015; No 51, 2017</w:t>
            </w:r>
          </w:p>
        </w:tc>
      </w:tr>
      <w:tr w:rsidR="00CC3CC9" w:rsidRPr="00074D04" w14:paraId="0C302E9C" w14:textId="77777777" w:rsidTr="00305E03">
        <w:trPr>
          <w:cantSplit/>
        </w:trPr>
        <w:tc>
          <w:tcPr>
            <w:tcW w:w="2551" w:type="dxa"/>
          </w:tcPr>
          <w:p w14:paraId="39AC1C2B" w14:textId="77777777" w:rsidR="00CC3CC9" w:rsidRPr="00074D04" w:rsidRDefault="00CC3CC9" w:rsidP="00CC3CC9">
            <w:pPr>
              <w:pStyle w:val="ENoteTableText"/>
              <w:tabs>
                <w:tab w:val="center" w:leader="dot" w:pos="2268"/>
              </w:tabs>
            </w:pPr>
            <w:r w:rsidRPr="00074D04">
              <w:t>s. 580</w:t>
            </w:r>
            <w:r w:rsidRPr="00074D04">
              <w:tab/>
            </w:r>
          </w:p>
        </w:tc>
        <w:tc>
          <w:tcPr>
            <w:tcW w:w="4537" w:type="dxa"/>
          </w:tcPr>
          <w:p w14:paraId="1AC17EF5" w14:textId="77777777" w:rsidR="00CC3CC9" w:rsidRPr="00074D04" w:rsidRDefault="00CC3CC9" w:rsidP="00CC3CC9">
            <w:pPr>
              <w:pStyle w:val="ENoteTableText"/>
            </w:pPr>
            <w:r w:rsidRPr="00074D04">
              <w:t>am. No. 45, 2005</w:t>
            </w:r>
          </w:p>
        </w:tc>
      </w:tr>
      <w:tr w:rsidR="00CC3CC9" w:rsidRPr="00074D04" w14:paraId="1FEB70F0" w14:textId="77777777" w:rsidTr="00305E03">
        <w:trPr>
          <w:cantSplit/>
        </w:trPr>
        <w:tc>
          <w:tcPr>
            <w:tcW w:w="2551" w:type="dxa"/>
          </w:tcPr>
          <w:p w14:paraId="2F78D397" w14:textId="77777777" w:rsidR="00CC3CC9" w:rsidRPr="00074D04" w:rsidRDefault="00CC3CC9" w:rsidP="00CC3CC9">
            <w:pPr>
              <w:pStyle w:val="ENoteTableText"/>
              <w:tabs>
                <w:tab w:val="center" w:leader="dot" w:pos="2268"/>
              </w:tabs>
            </w:pPr>
            <w:r w:rsidRPr="00074D04">
              <w:t>s 581</w:t>
            </w:r>
            <w:r w:rsidRPr="00074D04">
              <w:tab/>
            </w:r>
          </w:p>
        </w:tc>
        <w:tc>
          <w:tcPr>
            <w:tcW w:w="4537" w:type="dxa"/>
          </w:tcPr>
          <w:p w14:paraId="495A152E" w14:textId="77777777" w:rsidR="00CC3CC9" w:rsidRPr="00074D04" w:rsidRDefault="00CC3CC9" w:rsidP="00CC3CC9">
            <w:pPr>
              <w:pStyle w:val="ENoteTableText"/>
            </w:pPr>
            <w:r w:rsidRPr="00074D04">
              <w:t>am No 35, 2004; No 45, 2005; No 25, 2015; No 51, 2017; No 111, 2017; No 31, 2018</w:t>
            </w:r>
          </w:p>
        </w:tc>
      </w:tr>
      <w:tr w:rsidR="00CC3CC9" w:rsidRPr="00074D04" w14:paraId="32CBF066" w14:textId="77777777" w:rsidTr="00305E03">
        <w:trPr>
          <w:cantSplit/>
        </w:trPr>
        <w:tc>
          <w:tcPr>
            <w:tcW w:w="2551" w:type="dxa"/>
          </w:tcPr>
          <w:p w14:paraId="265857E5" w14:textId="77777777" w:rsidR="00CC3CC9" w:rsidRPr="00074D04" w:rsidRDefault="00CC3CC9" w:rsidP="00CC3CC9">
            <w:pPr>
              <w:pStyle w:val="ENoteTableText"/>
              <w:tabs>
                <w:tab w:val="center" w:leader="dot" w:pos="2268"/>
              </w:tabs>
              <w:rPr>
                <w:b/>
              </w:rPr>
            </w:pPr>
            <w:r w:rsidRPr="00074D04">
              <w:rPr>
                <w:b/>
              </w:rPr>
              <w:t>Part 34A</w:t>
            </w:r>
          </w:p>
        </w:tc>
        <w:tc>
          <w:tcPr>
            <w:tcW w:w="4537" w:type="dxa"/>
          </w:tcPr>
          <w:p w14:paraId="2630A237" w14:textId="77777777" w:rsidR="00CC3CC9" w:rsidRPr="00074D04" w:rsidRDefault="00CC3CC9" w:rsidP="00CC3CC9">
            <w:pPr>
              <w:pStyle w:val="ENoteTableText"/>
            </w:pPr>
          </w:p>
        </w:tc>
      </w:tr>
      <w:tr w:rsidR="00CC3CC9" w:rsidRPr="00074D04" w14:paraId="128110DA" w14:textId="77777777" w:rsidTr="00305E03">
        <w:trPr>
          <w:cantSplit/>
        </w:trPr>
        <w:tc>
          <w:tcPr>
            <w:tcW w:w="2551" w:type="dxa"/>
          </w:tcPr>
          <w:p w14:paraId="54D2396B" w14:textId="77777777" w:rsidR="00CC3CC9" w:rsidRPr="00074D04" w:rsidRDefault="00CC3CC9" w:rsidP="00CC3CC9">
            <w:pPr>
              <w:pStyle w:val="ENoteTableText"/>
              <w:tabs>
                <w:tab w:val="center" w:leader="dot" w:pos="2268"/>
              </w:tabs>
            </w:pPr>
            <w:r w:rsidRPr="00074D04">
              <w:t>Part 34A</w:t>
            </w:r>
            <w:r w:rsidRPr="00074D04">
              <w:tab/>
            </w:r>
          </w:p>
        </w:tc>
        <w:tc>
          <w:tcPr>
            <w:tcW w:w="4537" w:type="dxa"/>
          </w:tcPr>
          <w:p w14:paraId="1FF198D6" w14:textId="77777777" w:rsidR="00CC3CC9" w:rsidRPr="00074D04" w:rsidRDefault="00CC3CC9" w:rsidP="00CC3CC9">
            <w:pPr>
              <w:pStyle w:val="ENoteTableText"/>
            </w:pPr>
            <w:r w:rsidRPr="00074D04">
              <w:t>ad No 140, 2021</w:t>
            </w:r>
          </w:p>
        </w:tc>
      </w:tr>
      <w:tr w:rsidR="00CC3CC9" w:rsidRPr="00074D04" w14:paraId="2DC802E5" w14:textId="77777777" w:rsidTr="00305E03">
        <w:trPr>
          <w:cantSplit/>
        </w:trPr>
        <w:tc>
          <w:tcPr>
            <w:tcW w:w="2551" w:type="dxa"/>
          </w:tcPr>
          <w:p w14:paraId="7C703D21" w14:textId="77777777" w:rsidR="00CC3CC9" w:rsidRPr="00074D04" w:rsidRDefault="00CC3CC9" w:rsidP="00CC3CC9">
            <w:pPr>
              <w:pStyle w:val="ENoteTableText"/>
              <w:tabs>
                <w:tab w:val="center" w:leader="dot" w:pos="2268"/>
              </w:tabs>
              <w:rPr>
                <w:b/>
              </w:rPr>
            </w:pPr>
            <w:r w:rsidRPr="00074D04">
              <w:rPr>
                <w:b/>
              </w:rPr>
              <w:t>Division 1</w:t>
            </w:r>
          </w:p>
        </w:tc>
        <w:tc>
          <w:tcPr>
            <w:tcW w:w="4537" w:type="dxa"/>
          </w:tcPr>
          <w:p w14:paraId="78E61531" w14:textId="77777777" w:rsidR="00CC3CC9" w:rsidRPr="00074D04" w:rsidRDefault="00CC3CC9" w:rsidP="00CC3CC9">
            <w:pPr>
              <w:pStyle w:val="ENoteTableText"/>
            </w:pPr>
          </w:p>
        </w:tc>
      </w:tr>
      <w:tr w:rsidR="00CC3CC9" w:rsidRPr="00074D04" w14:paraId="5F10A56C" w14:textId="77777777" w:rsidTr="00305E03">
        <w:trPr>
          <w:cantSplit/>
        </w:trPr>
        <w:tc>
          <w:tcPr>
            <w:tcW w:w="2551" w:type="dxa"/>
          </w:tcPr>
          <w:p w14:paraId="6D23DC09" w14:textId="77777777" w:rsidR="00CC3CC9" w:rsidRPr="00074D04" w:rsidRDefault="00CC3CC9" w:rsidP="00CC3CC9">
            <w:pPr>
              <w:pStyle w:val="ENoteTableText"/>
              <w:tabs>
                <w:tab w:val="center" w:leader="dot" w:pos="2268"/>
              </w:tabs>
            </w:pPr>
            <w:r w:rsidRPr="00074D04">
              <w:t>s 581A</w:t>
            </w:r>
            <w:r w:rsidRPr="00074D04">
              <w:tab/>
            </w:r>
          </w:p>
        </w:tc>
        <w:tc>
          <w:tcPr>
            <w:tcW w:w="4537" w:type="dxa"/>
          </w:tcPr>
          <w:p w14:paraId="13BD451A" w14:textId="77777777" w:rsidR="00CC3CC9" w:rsidRPr="00074D04" w:rsidRDefault="00CC3CC9" w:rsidP="00CC3CC9">
            <w:pPr>
              <w:pStyle w:val="ENoteTableText"/>
            </w:pPr>
            <w:r w:rsidRPr="00074D04">
              <w:t>ad No 140, 2021</w:t>
            </w:r>
          </w:p>
        </w:tc>
      </w:tr>
      <w:tr w:rsidR="00CC3CC9" w:rsidRPr="00074D04" w14:paraId="0DE2210C" w14:textId="77777777" w:rsidTr="00305E03">
        <w:trPr>
          <w:cantSplit/>
        </w:trPr>
        <w:tc>
          <w:tcPr>
            <w:tcW w:w="2551" w:type="dxa"/>
          </w:tcPr>
          <w:p w14:paraId="1CA71C2B" w14:textId="77777777" w:rsidR="00CC3CC9" w:rsidRPr="00074D04" w:rsidRDefault="00CC3CC9" w:rsidP="00CC3CC9">
            <w:pPr>
              <w:pStyle w:val="ENoteTableText"/>
              <w:tabs>
                <w:tab w:val="center" w:leader="dot" w:pos="2268"/>
              </w:tabs>
            </w:pPr>
            <w:r w:rsidRPr="00074D04">
              <w:t>s 581B</w:t>
            </w:r>
            <w:r w:rsidRPr="00074D04">
              <w:tab/>
            </w:r>
          </w:p>
        </w:tc>
        <w:tc>
          <w:tcPr>
            <w:tcW w:w="4537" w:type="dxa"/>
          </w:tcPr>
          <w:p w14:paraId="51F061BB" w14:textId="77777777" w:rsidR="00CC3CC9" w:rsidRPr="00074D04" w:rsidRDefault="00CC3CC9" w:rsidP="00CC3CC9">
            <w:pPr>
              <w:pStyle w:val="ENoteTableText"/>
            </w:pPr>
            <w:r w:rsidRPr="00074D04">
              <w:t>ad No 140, 2021</w:t>
            </w:r>
          </w:p>
        </w:tc>
      </w:tr>
      <w:tr w:rsidR="00CC3CC9" w:rsidRPr="00074D04" w14:paraId="7D425706" w14:textId="77777777" w:rsidTr="00305E03">
        <w:trPr>
          <w:cantSplit/>
        </w:trPr>
        <w:tc>
          <w:tcPr>
            <w:tcW w:w="2551" w:type="dxa"/>
          </w:tcPr>
          <w:p w14:paraId="371A823B" w14:textId="77777777" w:rsidR="00CC3CC9" w:rsidRPr="00074D04" w:rsidRDefault="00CC3CC9" w:rsidP="00CC3CC9">
            <w:pPr>
              <w:pStyle w:val="ENoteTableText"/>
              <w:tabs>
                <w:tab w:val="center" w:leader="dot" w:pos="2268"/>
              </w:tabs>
            </w:pPr>
            <w:r w:rsidRPr="00074D04">
              <w:t>s 581C</w:t>
            </w:r>
            <w:r w:rsidRPr="00074D04">
              <w:tab/>
            </w:r>
          </w:p>
        </w:tc>
        <w:tc>
          <w:tcPr>
            <w:tcW w:w="4537" w:type="dxa"/>
          </w:tcPr>
          <w:p w14:paraId="0F02E61B" w14:textId="77777777" w:rsidR="00CC3CC9" w:rsidRPr="00074D04" w:rsidRDefault="00CC3CC9" w:rsidP="00CC3CC9">
            <w:pPr>
              <w:pStyle w:val="ENoteTableText"/>
            </w:pPr>
            <w:r w:rsidRPr="00074D04">
              <w:t>ad No 140, 2021</w:t>
            </w:r>
          </w:p>
        </w:tc>
      </w:tr>
      <w:tr w:rsidR="00CC3CC9" w:rsidRPr="00074D04" w14:paraId="60C58075" w14:textId="77777777" w:rsidTr="00305E03">
        <w:trPr>
          <w:cantSplit/>
        </w:trPr>
        <w:tc>
          <w:tcPr>
            <w:tcW w:w="2551" w:type="dxa"/>
          </w:tcPr>
          <w:p w14:paraId="75116A60" w14:textId="77777777" w:rsidR="00CC3CC9" w:rsidRPr="00074D04" w:rsidRDefault="00CC3CC9" w:rsidP="00CC3CC9">
            <w:pPr>
              <w:pStyle w:val="ENoteTableText"/>
              <w:tabs>
                <w:tab w:val="center" w:leader="dot" w:pos="2268"/>
              </w:tabs>
            </w:pPr>
            <w:r w:rsidRPr="00074D04">
              <w:t>s 581D</w:t>
            </w:r>
            <w:r w:rsidRPr="00074D04">
              <w:tab/>
            </w:r>
          </w:p>
        </w:tc>
        <w:tc>
          <w:tcPr>
            <w:tcW w:w="4537" w:type="dxa"/>
          </w:tcPr>
          <w:p w14:paraId="382AE5FA" w14:textId="77777777" w:rsidR="00CC3CC9" w:rsidRPr="00074D04" w:rsidRDefault="00CC3CC9" w:rsidP="00CC3CC9">
            <w:pPr>
              <w:pStyle w:val="ENoteTableText"/>
            </w:pPr>
            <w:r w:rsidRPr="00074D04">
              <w:t>ad No 140, 2021</w:t>
            </w:r>
          </w:p>
        </w:tc>
      </w:tr>
      <w:tr w:rsidR="00CC3CC9" w:rsidRPr="00074D04" w14:paraId="1CDAC8A9" w14:textId="77777777" w:rsidTr="00305E03">
        <w:trPr>
          <w:cantSplit/>
        </w:trPr>
        <w:tc>
          <w:tcPr>
            <w:tcW w:w="2551" w:type="dxa"/>
          </w:tcPr>
          <w:p w14:paraId="13DE0423" w14:textId="77777777" w:rsidR="00CC3CC9" w:rsidRPr="00074D04" w:rsidRDefault="00CC3CC9" w:rsidP="00CC3CC9">
            <w:pPr>
              <w:pStyle w:val="ENoteTableText"/>
              <w:tabs>
                <w:tab w:val="center" w:leader="dot" w:pos="2268"/>
              </w:tabs>
            </w:pPr>
            <w:r w:rsidRPr="00074D04">
              <w:t>s 581E</w:t>
            </w:r>
            <w:r w:rsidRPr="00074D04">
              <w:tab/>
            </w:r>
          </w:p>
        </w:tc>
        <w:tc>
          <w:tcPr>
            <w:tcW w:w="4537" w:type="dxa"/>
          </w:tcPr>
          <w:p w14:paraId="47518151" w14:textId="77777777" w:rsidR="00CC3CC9" w:rsidRPr="00074D04" w:rsidRDefault="00CC3CC9" w:rsidP="00CC3CC9">
            <w:pPr>
              <w:pStyle w:val="ENoteTableText"/>
            </w:pPr>
            <w:r w:rsidRPr="00074D04">
              <w:t>ad No 140, 2021</w:t>
            </w:r>
          </w:p>
        </w:tc>
      </w:tr>
      <w:tr w:rsidR="00CC3CC9" w:rsidRPr="00074D04" w14:paraId="6FF6FF47" w14:textId="77777777" w:rsidTr="00305E03">
        <w:trPr>
          <w:cantSplit/>
        </w:trPr>
        <w:tc>
          <w:tcPr>
            <w:tcW w:w="2551" w:type="dxa"/>
          </w:tcPr>
          <w:p w14:paraId="1050B2C5" w14:textId="77777777" w:rsidR="00CC3CC9" w:rsidRPr="00074D04" w:rsidRDefault="00CC3CC9" w:rsidP="00CC3CC9">
            <w:pPr>
              <w:pStyle w:val="ENoteTableText"/>
              <w:tabs>
                <w:tab w:val="center" w:leader="dot" w:pos="2268"/>
              </w:tabs>
              <w:rPr>
                <w:b/>
              </w:rPr>
            </w:pPr>
            <w:r w:rsidRPr="00074D04">
              <w:rPr>
                <w:b/>
              </w:rPr>
              <w:t>Division 2</w:t>
            </w:r>
          </w:p>
        </w:tc>
        <w:tc>
          <w:tcPr>
            <w:tcW w:w="4537" w:type="dxa"/>
          </w:tcPr>
          <w:p w14:paraId="02E6EBF6" w14:textId="77777777" w:rsidR="00CC3CC9" w:rsidRPr="00074D04" w:rsidRDefault="00CC3CC9" w:rsidP="00CC3CC9">
            <w:pPr>
              <w:pStyle w:val="ENoteTableText"/>
            </w:pPr>
          </w:p>
        </w:tc>
      </w:tr>
      <w:tr w:rsidR="00CC3CC9" w:rsidRPr="00074D04" w14:paraId="6B468CD4" w14:textId="77777777" w:rsidTr="00305E03">
        <w:trPr>
          <w:cantSplit/>
        </w:trPr>
        <w:tc>
          <w:tcPr>
            <w:tcW w:w="2551" w:type="dxa"/>
          </w:tcPr>
          <w:p w14:paraId="71AC2880" w14:textId="77777777" w:rsidR="00CC3CC9" w:rsidRPr="00074D04" w:rsidRDefault="00CC3CC9" w:rsidP="00CC3CC9">
            <w:pPr>
              <w:pStyle w:val="ENoteTableText"/>
              <w:tabs>
                <w:tab w:val="center" w:leader="dot" w:pos="2268"/>
              </w:tabs>
            </w:pPr>
            <w:r w:rsidRPr="00074D04">
              <w:t>s 581F</w:t>
            </w:r>
            <w:r w:rsidRPr="00074D04">
              <w:tab/>
            </w:r>
          </w:p>
        </w:tc>
        <w:tc>
          <w:tcPr>
            <w:tcW w:w="4537" w:type="dxa"/>
          </w:tcPr>
          <w:p w14:paraId="749AA205" w14:textId="77777777" w:rsidR="00CC3CC9" w:rsidRPr="00074D04" w:rsidRDefault="00CC3CC9" w:rsidP="00CC3CC9">
            <w:pPr>
              <w:pStyle w:val="ENoteTableText"/>
            </w:pPr>
            <w:r w:rsidRPr="00074D04">
              <w:t>ad No 140, 2021</w:t>
            </w:r>
          </w:p>
        </w:tc>
      </w:tr>
      <w:tr w:rsidR="00CC3CC9" w:rsidRPr="00074D04" w14:paraId="6ED34BC5" w14:textId="77777777" w:rsidTr="00305E03">
        <w:trPr>
          <w:cantSplit/>
        </w:trPr>
        <w:tc>
          <w:tcPr>
            <w:tcW w:w="2551" w:type="dxa"/>
          </w:tcPr>
          <w:p w14:paraId="0C959A54" w14:textId="77777777" w:rsidR="00CC3CC9" w:rsidRPr="00074D04" w:rsidRDefault="00CC3CC9" w:rsidP="00CC3CC9">
            <w:pPr>
              <w:pStyle w:val="ENoteTableText"/>
              <w:tabs>
                <w:tab w:val="center" w:leader="dot" w:pos="2268"/>
              </w:tabs>
            </w:pPr>
            <w:r w:rsidRPr="00074D04">
              <w:t>s 581G</w:t>
            </w:r>
            <w:r w:rsidRPr="00074D04">
              <w:tab/>
            </w:r>
          </w:p>
        </w:tc>
        <w:tc>
          <w:tcPr>
            <w:tcW w:w="4537" w:type="dxa"/>
          </w:tcPr>
          <w:p w14:paraId="624E3EFD" w14:textId="77777777" w:rsidR="00CC3CC9" w:rsidRPr="00074D04" w:rsidRDefault="00CC3CC9" w:rsidP="00CC3CC9">
            <w:pPr>
              <w:pStyle w:val="ENoteTableText"/>
            </w:pPr>
            <w:r w:rsidRPr="00074D04">
              <w:t>ad No 140, 2021</w:t>
            </w:r>
          </w:p>
        </w:tc>
      </w:tr>
      <w:tr w:rsidR="00CC3CC9" w:rsidRPr="00074D04" w14:paraId="343B01B2" w14:textId="77777777" w:rsidTr="00305E03">
        <w:trPr>
          <w:cantSplit/>
        </w:trPr>
        <w:tc>
          <w:tcPr>
            <w:tcW w:w="2551" w:type="dxa"/>
          </w:tcPr>
          <w:p w14:paraId="3B0EB8EE" w14:textId="77777777" w:rsidR="00CC3CC9" w:rsidRPr="00074D04" w:rsidRDefault="00CC3CC9" w:rsidP="00CC3CC9">
            <w:pPr>
              <w:pStyle w:val="ENoteTableText"/>
              <w:tabs>
                <w:tab w:val="center" w:leader="dot" w:pos="2268"/>
              </w:tabs>
            </w:pPr>
            <w:r w:rsidRPr="00074D04">
              <w:t>s 581H</w:t>
            </w:r>
            <w:r w:rsidRPr="00074D04">
              <w:tab/>
            </w:r>
          </w:p>
        </w:tc>
        <w:tc>
          <w:tcPr>
            <w:tcW w:w="4537" w:type="dxa"/>
          </w:tcPr>
          <w:p w14:paraId="3ED95FBF" w14:textId="77777777" w:rsidR="00CC3CC9" w:rsidRPr="00074D04" w:rsidRDefault="00CC3CC9" w:rsidP="00CC3CC9">
            <w:pPr>
              <w:pStyle w:val="ENoteTableText"/>
            </w:pPr>
            <w:r w:rsidRPr="00074D04">
              <w:t>ad No 140, 2021</w:t>
            </w:r>
          </w:p>
        </w:tc>
      </w:tr>
      <w:tr w:rsidR="00CC3CC9" w:rsidRPr="00074D04" w14:paraId="7CF25788" w14:textId="77777777" w:rsidTr="00305E03">
        <w:trPr>
          <w:cantSplit/>
        </w:trPr>
        <w:tc>
          <w:tcPr>
            <w:tcW w:w="2551" w:type="dxa"/>
          </w:tcPr>
          <w:p w14:paraId="56BCE54D" w14:textId="77777777" w:rsidR="00CC3CC9" w:rsidRPr="00074D04" w:rsidRDefault="00CC3CC9" w:rsidP="00CC3CC9">
            <w:pPr>
              <w:pStyle w:val="ENoteTableText"/>
              <w:tabs>
                <w:tab w:val="center" w:leader="dot" w:pos="2268"/>
              </w:tabs>
            </w:pPr>
            <w:r w:rsidRPr="00074D04">
              <w:t>s 581J</w:t>
            </w:r>
            <w:r w:rsidRPr="00074D04">
              <w:tab/>
            </w:r>
          </w:p>
        </w:tc>
        <w:tc>
          <w:tcPr>
            <w:tcW w:w="4537" w:type="dxa"/>
          </w:tcPr>
          <w:p w14:paraId="27B59A6F" w14:textId="77777777" w:rsidR="00CC3CC9" w:rsidRPr="00074D04" w:rsidRDefault="00CC3CC9" w:rsidP="00CC3CC9">
            <w:pPr>
              <w:pStyle w:val="ENoteTableText"/>
            </w:pPr>
            <w:r w:rsidRPr="00074D04">
              <w:t>ad No 140, 2021</w:t>
            </w:r>
          </w:p>
        </w:tc>
      </w:tr>
      <w:tr w:rsidR="00CC3CC9" w:rsidRPr="00074D04" w14:paraId="0D919543" w14:textId="77777777" w:rsidTr="00305E03">
        <w:trPr>
          <w:cantSplit/>
        </w:trPr>
        <w:tc>
          <w:tcPr>
            <w:tcW w:w="2551" w:type="dxa"/>
          </w:tcPr>
          <w:p w14:paraId="7814F9FC" w14:textId="77777777" w:rsidR="00CC3CC9" w:rsidRPr="00074D04" w:rsidRDefault="00CC3CC9" w:rsidP="00CC3CC9">
            <w:pPr>
              <w:pStyle w:val="ENoteTableText"/>
              <w:tabs>
                <w:tab w:val="center" w:leader="dot" w:pos="2268"/>
              </w:tabs>
            </w:pPr>
            <w:r w:rsidRPr="00074D04">
              <w:t>s 581K</w:t>
            </w:r>
            <w:r w:rsidRPr="00074D04">
              <w:tab/>
            </w:r>
          </w:p>
        </w:tc>
        <w:tc>
          <w:tcPr>
            <w:tcW w:w="4537" w:type="dxa"/>
          </w:tcPr>
          <w:p w14:paraId="57C722DE" w14:textId="77777777" w:rsidR="00CC3CC9" w:rsidRPr="00074D04" w:rsidRDefault="00CC3CC9" w:rsidP="00CC3CC9">
            <w:pPr>
              <w:pStyle w:val="ENoteTableText"/>
            </w:pPr>
            <w:r w:rsidRPr="00074D04">
              <w:t>ad No 140, 2021</w:t>
            </w:r>
          </w:p>
        </w:tc>
      </w:tr>
      <w:tr w:rsidR="00CC3CC9" w:rsidRPr="00074D04" w14:paraId="5DA58BE7" w14:textId="77777777" w:rsidTr="00305E03">
        <w:trPr>
          <w:cantSplit/>
        </w:trPr>
        <w:tc>
          <w:tcPr>
            <w:tcW w:w="2551" w:type="dxa"/>
          </w:tcPr>
          <w:p w14:paraId="2517F36C" w14:textId="77777777" w:rsidR="00CC3CC9" w:rsidRPr="00074D04" w:rsidRDefault="00CC3CC9" w:rsidP="00CC3CC9">
            <w:pPr>
              <w:pStyle w:val="ENoteTableText"/>
              <w:tabs>
                <w:tab w:val="center" w:leader="dot" w:pos="2268"/>
              </w:tabs>
              <w:rPr>
                <w:b/>
              </w:rPr>
            </w:pPr>
            <w:r w:rsidRPr="00074D04">
              <w:rPr>
                <w:b/>
              </w:rPr>
              <w:t>Division 3</w:t>
            </w:r>
          </w:p>
        </w:tc>
        <w:tc>
          <w:tcPr>
            <w:tcW w:w="4537" w:type="dxa"/>
          </w:tcPr>
          <w:p w14:paraId="22E24609" w14:textId="77777777" w:rsidR="00CC3CC9" w:rsidRPr="00074D04" w:rsidRDefault="00CC3CC9" w:rsidP="00CC3CC9">
            <w:pPr>
              <w:pStyle w:val="ENoteTableText"/>
            </w:pPr>
          </w:p>
        </w:tc>
      </w:tr>
      <w:tr w:rsidR="00CC3CC9" w:rsidRPr="00074D04" w14:paraId="04FE97C5" w14:textId="77777777" w:rsidTr="00305E03">
        <w:trPr>
          <w:cantSplit/>
        </w:trPr>
        <w:tc>
          <w:tcPr>
            <w:tcW w:w="2551" w:type="dxa"/>
          </w:tcPr>
          <w:p w14:paraId="32F50572" w14:textId="77777777" w:rsidR="00CC3CC9" w:rsidRPr="00074D04" w:rsidRDefault="00CC3CC9" w:rsidP="00CC3CC9">
            <w:pPr>
              <w:pStyle w:val="ENoteTableText"/>
              <w:tabs>
                <w:tab w:val="center" w:leader="dot" w:pos="2268"/>
              </w:tabs>
            </w:pPr>
            <w:r w:rsidRPr="00074D04">
              <w:t>s 581L</w:t>
            </w:r>
            <w:r w:rsidRPr="00074D04">
              <w:tab/>
            </w:r>
          </w:p>
        </w:tc>
        <w:tc>
          <w:tcPr>
            <w:tcW w:w="4537" w:type="dxa"/>
          </w:tcPr>
          <w:p w14:paraId="7CDEA8CC" w14:textId="77777777" w:rsidR="00CC3CC9" w:rsidRPr="00074D04" w:rsidRDefault="00CC3CC9" w:rsidP="00CC3CC9">
            <w:pPr>
              <w:pStyle w:val="ENoteTableText"/>
            </w:pPr>
            <w:r w:rsidRPr="00074D04">
              <w:t>ad No 140, 2021</w:t>
            </w:r>
          </w:p>
        </w:tc>
      </w:tr>
      <w:tr w:rsidR="00CC3CC9" w:rsidRPr="00074D04" w14:paraId="45C88229" w14:textId="77777777" w:rsidTr="00305E03">
        <w:trPr>
          <w:cantSplit/>
        </w:trPr>
        <w:tc>
          <w:tcPr>
            <w:tcW w:w="2551" w:type="dxa"/>
          </w:tcPr>
          <w:p w14:paraId="36110535" w14:textId="77777777" w:rsidR="00CC3CC9" w:rsidRPr="00074D04" w:rsidRDefault="00CC3CC9" w:rsidP="00CC3CC9">
            <w:pPr>
              <w:pStyle w:val="ENoteTableText"/>
              <w:tabs>
                <w:tab w:val="center" w:leader="dot" w:pos="2268"/>
              </w:tabs>
            </w:pPr>
            <w:r w:rsidRPr="00074D04">
              <w:t>s 581M</w:t>
            </w:r>
            <w:r w:rsidRPr="00074D04">
              <w:tab/>
            </w:r>
          </w:p>
        </w:tc>
        <w:tc>
          <w:tcPr>
            <w:tcW w:w="4537" w:type="dxa"/>
          </w:tcPr>
          <w:p w14:paraId="46019546" w14:textId="77777777" w:rsidR="00CC3CC9" w:rsidRPr="00074D04" w:rsidRDefault="00CC3CC9" w:rsidP="00CC3CC9">
            <w:pPr>
              <w:pStyle w:val="ENoteTableText"/>
            </w:pPr>
            <w:r w:rsidRPr="00074D04">
              <w:t>ad No 140, 2021</w:t>
            </w:r>
          </w:p>
        </w:tc>
      </w:tr>
      <w:tr w:rsidR="00CC3CC9" w:rsidRPr="00074D04" w14:paraId="6145D7B6" w14:textId="77777777" w:rsidTr="00305E03">
        <w:trPr>
          <w:cantSplit/>
        </w:trPr>
        <w:tc>
          <w:tcPr>
            <w:tcW w:w="2551" w:type="dxa"/>
          </w:tcPr>
          <w:p w14:paraId="38362FAB" w14:textId="77777777" w:rsidR="00CC3CC9" w:rsidRPr="00074D04" w:rsidRDefault="00CC3CC9" w:rsidP="00CC3CC9">
            <w:pPr>
              <w:pStyle w:val="ENoteTableText"/>
              <w:tabs>
                <w:tab w:val="center" w:leader="dot" w:pos="2268"/>
              </w:tabs>
            </w:pPr>
            <w:r w:rsidRPr="00074D04">
              <w:t>s 581MA</w:t>
            </w:r>
            <w:r w:rsidRPr="00074D04">
              <w:tab/>
            </w:r>
          </w:p>
        </w:tc>
        <w:tc>
          <w:tcPr>
            <w:tcW w:w="4537" w:type="dxa"/>
          </w:tcPr>
          <w:p w14:paraId="11CF859F" w14:textId="77777777" w:rsidR="00CC3CC9" w:rsidRPr="00074D04" w:rsidRDefault="00CC3CC9" w:rsidP="00CC3CC9">
            <w:pPr>
              <w:pStyle w:val="ENoteTableText"/>
            </w:pPr>
            <w:r w:rsidRPr="00074D04">
              <w:t>ad No 140, 2021</w:t>
            </w:r>
          </w:p>
        </w:tc>
      </w:tr>
      <w:tr w:rsidR="00CC3CC9" w:rsidRPr="00074D04" w14:paraId="4CAAEB5F" w14:textId="77777777" w:rsidTr="00305E03">
        <w:trPr>
          <w:cantSplit/>
        </w:trPr>
        <w:tc>
          <w:tcPr>
            <w:tcW w:w="2551" w:type="dxa"/>
          </w:tcPr>
          <w:p w14:paraId="4F714EBD" w14:textId="77777777" w:rsidR="00CC3CC9" w:rsidRPr="00074D04" w:rsidRDefault="00CC3CC9" w:rsidP="00CC3CC9">
            <w:pPr>
              <w:pStyle w:val="ENoteTableText"/>
              <w:tabs>
                <w:tab w:val="center" w:leader="dot" w:pos="2268"/>
              </w:tabs>
              <w:rPr>
                <w:b/>
              </w:rPr>
            </w:pPr>
            <w:r w:rsidRPr="00074D04">
              <w:rPr>
                <w:b/>
              </w:rPr>
              <w:t>Division 4</w:t>
            </w:r>
          </w:p>
        </w:tc>
        <w:tc>
          <w:tcPr>
            <w:tcW w:w="4537" w:type="dxa"/>
          </w:tcPr>
          <w:p w14:paraId="48E67889" w14:textId="77777777" w:rsidR="00CC3CC9" w:rsidRPr="00074D04" w:rsidRDefault="00CC3CC9" w:rsidP="00CC3CC9">
            <w:pPr>
              <w:pStyle w:val="ENoteTableText"/>
            </w:pPr>
          </w:p>
        </w:tc>
      </w:tr>
      <w:tr w:rsidR="00CC3CC9" w:rsidRPr="00074D04" w14:paraId="01767520" w14:textId="77777777" w:rsidTr="00305E03">
        <w:trPr>
          <w:cantSplit/>
        </w:trPr>
        <w:tc>
          <w:tcPr>
            <w:tcW w:w="2551" w:type="dxa"/>
          </w:tcPr>
          <w:p w14:paraId="54147FEA" w14:textId="77777777" w:rsidR="00CC3CC9" w:rsidRPr="00074D04" w:rsidRDefault="00CC3CC9" w:rsidP="00CC3CC9">
            <w:pPr>
              <w:pStyle w:val="ENoteTableText"/>
              <w:tabs>
                <w:tab w:val="center" w:leader="dot" w:pos="2268"/>
              </w:tabs>
            </w:pPr>
            <w:r w:rsidRPr="00074D04">
              <w:t>s 581N</w:t>
            </w:r>
            <w:r w:rsidRPr="00074D04">
              <w:tab/>
            </w:r>
          </w:p>
        </w:tc>
        <w:tc>
          <w:tcPr>
            <w:tcW w:w="4537" w:type="dxa"/>
          </w:tcPr>
          <w:p w14:paraId="317C1D22" w14:textId="77777777" w:rsidR="00CC3CC9" w:rsidRPr="00074D04" w:rsidRDefault="00CC3CC9" w:rsidP="00CC3CC9">
            <w:pPr>
              <w:pStyle w:val="ENoteTableText"/>
            </w:pPr>
            <w:r w:rsidRPr="00074D04">
              <w:t>ad No 140, 2021</w:t>
            </w:r>
          </w:p>
        </w:tc>
      </w:tr>
      <w:tr w:rsidR="00CC3CC9" w:rsidRPr="00074D04" w14:paraId="37F99699" w14:textId="77777777" w:rsidTr="00305E03">
        <w:trPr>
          <w:cantSplit/>
        </w:trPr>
        <w:tc>
          <w:tcPr>
            <w:tcW w:w="2551" w:type="dxa"/>
          </w:tcPr>
          <w:p w14:paraId="387802F3" w14:textId="77777777" w:rsidR="00CC3CC9" w:rsidRPr="00074D04" w:rsidRDefault="00CC3CC9" w:rsidP="00CC3CC9">
            <w:pPr>
              <w:pStyle w:val="ENoteTableText"/>
              <w:tabs>
                <w:tab w:val="center" w:leader="dot" w:pos="2268"/>
              </w:tabs>
            </w:pPr>
            <w:r w:rsidRPr="00074D04">
              <w:t>s 581P</w:t>
            </w:r>
            <w:r w:rsidRPr="00074D04">
              <w:tab/>
            </w:r>
          </w:p>
        </w:tc>
        <w:tc>
          <w:tcPr>
            <w:tcW w:w="4537" w:type="dxa"/>
          </w:tcPr>
          <w:p w14:paraId="6F15F234" w14:textId="77777777" w:rsidR="00CC3CC9" w:rsidRPr="00074D04" w:rsidRDefault="00CC3CC9" w:rsidP="00CC3CC9">
            <w:pPr>
              <w:pStyle w:val="ENoteTableText"/>
            </w:pPr>
            <w:r w:rsidRPr="00074D04">
              <w:t>ad No 140, 2021</w:t>
            </w:r>
          </w:p>
        </w:tc>
      </w:tr>
      <w:tr w:rsidR="00CC3CC9" w:rsidRPr="00074D04" w14:paraId="27FD02B2" w14:textId="77777777" w:rsidTr="00305E03">
        <w:trPr>
          <w:cantSplit/>
        </w:trPr>
        <w:tc>
          <w:tcPr>
            <w:tcW w:w="2551" w:type="dxa"/>
          </w:tcPr>
          <w:p w14:paraId="7D134006" w14:textId="77777777" w:rsidR="00CC3CC9" w:rsidRPr="00074D04" w:rsidRDefault="00CC3CC9" w:rsidP="00CC3CC9">
            <w:pPr>
              <w:pStyle w:val="ENoteTableText"/>
              <w:tabs>
                <w:tab w:val="center" w:leader="dot" w:pos="2268"/>
              </w:tabs>
            </w:pPr>
            <w:r w:rsidRPr="00074D04">
              <w:t>s 581PA</w:t>
            </w:r>
            <w:r w:rsidRPr="00074D04">
              <w:tab/>
            </w:r>
          </w:p>
        </w:tc>
        <w:tc>
          <w:tcPr>
            <w:tcW w:w="4537" w:type="dxa"/>
          </w:tcPr>
          <w:p w14:paraId="668C1B37" w14:textId="77777777" w:rsidR="00CC3CC9" w:rsidRPr="00074D04" w:rsidRDefault="00CC3CC9" w:rsidP="00CC3CC9">
            <w:pPr>
              <w:pStyle w:val="ENoteTableText"/>
            </w:pPr>
            <w:r w:rsidRPr="00074D04">
              <w:t>ad No 140, 2021</w:t>
            </w:r>
          </w:p>
        </w:tc>
      </w:tr>
      <w:tr w:rsidR="00CC3CC9" w:rsidRPr="00074D04" w14:paraId="146C5922" w14:textId="77777777" w:rsidTr="00305E03">
        <w:trPr>
          <w:cantSplit/>
        </w:trPr>
        <w:tc>
          <w:tcPr>
            <w:tcW w:w="2551" w:type="dxa"/>
          </w:tcPr>
          <w:p w14:paraId="305D27DA" w14:textId="77777777" w:rsidR="00CC3CC9" w:rsidRPr="00074D04" w:rsidRDefault="00CC3CC9" w:rsidP="00CC3CC9">
            <w:pPr>
              <w:pStyle w:val="ENoteTableText"/>
              <w:tabs>
                <w:tab w:val="center" w:leader="dot" w:pos="2268"/>
              </w:tabs>
            </w:pPr>
            <w:r w:rsidRPr="00074D04">
              <w:t>s 581Q</w:t>
            </w:r>
            <w:r w:rsidRPr="00074D04">
              <w:tab/>
            </w:r>
          </w:p>
        </w:tc>
        <w:tc>
          <w:tcPr>
            <w:tcW w:w="4537" w:type="dxa"/>
          </w:tcPr>
          <w:p w14:paraId="00CEB116" w14:textId="77777777" w:rsidR="00CC3CC9" w:rsidRPr="00074D04" w:rsidRDefault="00CC3CC9" w:rsidP="00CC3CC9">
            <w:pPr>
              <w:pStyle w:val="ENoteTableText"/>
            </w:pPr>
            <w:r w:rsidRPr="00074D04">
              <w:t>ad No 140, 2021</w:t>
            </w:r>
          </w:p>
        </w:tc>
      </w:tr>
      <w:tr w:rsidR="00CC3CC9" w:rsidRPr="00074D04" w14:paraId="2E0AA85C" w14:textId="77777777" w:rsidTr="00305E03">
        <w:trPr>
          <w:cantSplit/>
        </w:trPr>
        <w:tc>
          <w:tcPr>
            <w:tcW w:w="2551" w:type="dxa"/>
          </w:tcPr>
          <w:p w14:paraId="1BA4336A" w14:textId="77777777" w:rsidR="00CC3CC9" w:rsidRPr="00074D04" w:rsidRDefault="00CC3CC9" w:rsidP="00CC3CC9">
            <w:pPr>
              <w:pStyle w:val="ENoteTableText"/>
              <w:tabs>
                <w:tab w:val="center" w:leader="dot" w:pos="2268"/>
              </w:tabs>
              <w:rPr>
                <w:b/>
              </w:rPr>
            </w:pPr>
            <w:r w:rsidRPr="00074D04">
              <w:rPr>
                <w:b/>
              </w:rPr>
              <w:t>Division 5</w:t>
            </w:r>
          </w:p>
        </w:tc>
        <w:tc>
          <w:tcPr>
            <w:tcW w:w="4537" w:type="dxa"/>
          </w:tcPr>
          <w:p w14:paraId="0555221F" w14:textId="77777777" w:rsidR="00CC3CC9" w:rsidRPr="00074D04" w:rsidRDefault="00CC3CC9" w:rsidP="00CC3CC9">
            <w:pPr>
              <w:pStyle w:val="ENoteTableText"/>
            </w:pPr>
          </w:p>
        </w:tc>
      </w:tr>
      <w:tr w:rsidR="00CC3CC9" w:rsidRPr="00074D04" w14:paraId="3D03FD3F" w14:textId="77777777" w:rsidTr="00305E03">
        <w:trPr>
          <w:cantSplit/>
        </w:trPr>
        <w:tc>
          <w:tcPr>
            <w:tcW w:w="2551" w:type="dxa"/>
          </w:tcPr>
          <w:p w14:paraId="69E9B03E" w14:textId="77777777" w:rsidR="00CC3CC9" w:rsidRPr="00074D04" w:rsidRDefault="00CC3CC9" w:rsidP="00CC3CC9">
            <w:pPr>
              <w:pStyle w:val="ENoteTableText"/>
              <w:tabs>
                <w:tab w:val="center" w:leader="dot" w:pos="2268"/>
              </w:tabs>
            </w:pPr>
            <w:r w:rsidRPr="00074D04">
              <w:t>s 581R</w:t>
            </w:r>
            <w:r w:rsidRPr="00074D04">
              <w:tab/>
            </w:r>
          </w:p>
        </w:tc>
        <w:tc>
          <w:tcPr>
            <w:tcW w:w="4537" w:type="dxa"/>
          </w:tcPr>
          <w:p w14:paraId="451B2269" w14:textId="77777777" w:rsidR="00CC3CC9" w:rsidRPr="00074D04" w:rsidRDefault="00CC3CC9" w:rsidP="00CC3CC9">
            <w:pPr>
              <w:pStyle w:val="ENoteTableText"/>
            </w:pPr>
            <w:r w:rsidRPr="00074D04">
              <w:t>ad No 140, 2021</w:t>
            </w:r>
          </w:p>
        </w:tc>
      </w:tr>
      <w:tr w:rsidR="00CC3CC9" w:rsidRPr="00074D04" w14:paraId="7F353F68" w14:textId="77777777" w:rsidTr="00305E03">
        <w:trPr>
          <w:cantSplit/>
        </w:trPr>
        <w:tc>
          <w:tcPr>
            <w:tcW w:w="2551" w:type="dxa"/>
          </w:tcPr>
          <w:p w14:paraId="5D173154" w14:textId="77777777" w:rsidR="00CC3CC9" w:rsidRPr="00074D04" w:rsidRDefault="00CC3CC9" w:rsidP="00CC3CC9">
            <w:pPr>
              <w:pStyle w:val="ENoteTableText"/>
              <w:keepNext/>
              <w:tabs>
                <w:tab w:val="center" w:leader="dot" w:pos="2268"/>
              </w:tabs>
              <w:rPr>
                <w:b/>
              </w:rPr>
            </w:pPr>
            <w:r w:rsidRPr="00074D04">
              <w:rPr>
                <w:b/>
              </w:rPr>
              <w:t>Division 6</w:t>
            </w:r>
          </w:p>
        </w:tc>
        <w:tc>
          <w:tcPr>
            <w:tcW w:w="4537" w:type="dxa"/>
          </w:tcPr>
          <w:p w14:paraId="5DCC3C61" w14:textId="77777777" w:rsidR="00CC3CC9" w:rsidRPr="00074D04" w:rsidRDefault="00CC3CC9" w:rsidP="00CC3CC9">
            <w:pPr>
              <w:pStyle w:val="ENoteTableText"/>
            </w:pPr>
          </w:p>
        </w:tc>
      </w:tr>
      <w:tr w:rsidR="00CC3CC9" w:rsidRPr="00074D04" w14:paraId="6B771331" w14:textId="77777777" w:rsidTr="00305E03">
        <w:trPr>
          <w:cantSplit/>
        </w:trPr>
        <w:tc>
          <w:tcPr>
            <w:tcW w:w="2551" w:type="dxa"/>
          </w:tcPr>
          <w:p w14:paraId="38CE87BF" w14:textId="77777777" w:rsidR="00CC3CC9" w:rsidRPr="00074D04" w:rsidRDefault="00CC3CC9" w:rsidP="00CC3CC9">
            <w:pPr>
              <w:pStyle w:val="ENoteTableText"/>
              <w:tabs>
                <w:tab w:val="center" w:leader="dot" w:pos="2268"/>
              </w:tabs>
            </w:pPr>
            <w:r w:rsidRPr="00074D04">
              <w:t>s 581TA</w:t>
            </w:r>
            <w:r w:rsidRPr="00074D04">
              <w:tab/>
            </w:r>
          </w:p>
        </w:tc>
        <w:tc>
          <w:tcPr>
            <w:tcW w:w="4537" w:type="dxa"/>
          </w:tcPr>
          <w:p w14:paraId="663A73BD" w14:textId="77777777" w:rsidR="00CC3CC9" w:rsidRPr="00074D04" w:rsidRDefault="00CC3CC9" w:rsidP="00CC3CC9">
            <w:pPr>
              <w:pStyle w:val="ENoteTableText"/>
            </w:pPr>
            <w:r w:rsidRPr="00074D04">
              <w:t>ad No 140, 2021</w:t>
            </w:r>
          </w:p>
        </w:tc>
      </w:tr>
      <w:tr w:rsidR="00CC3CC9" w:rsidRPr="00074D04" w14:paraId="035762BF" w14:textId="77777777" w:rsidTr="00305E03">
        <w:trPr>
          <w:cantSplit/>
        </w:trPr>
        <w:tc>
          <w:tcPr>
            <w:tcW w:w="2551" w:type="dxa"/>
          </w:tcPr>
          <w:p w14:paraId="52283077" w14:textId="77777777" w:rsidR="00CC3CC9" w:rsidRPr="00074D04" w:rsidRDefault="00CC3CC9" w:rsidP="00CC3CC9">
            <w:pPr>
              <w:pStyle w:val="ENoteTableText"/>
              <w:tabs>
                <w:tab w:val="center" w:leader="dot" w:pos="2268"/>
              </w:tabs>
            </w:pPr>
            <w:r w:rsidRPr="00074D04">
              <w:t>s 581TB</w:t>
            </w:r>
            <w:r w:rsidRPr="00074D04">
              <w:tab/>
            </w:r>
          </w:p>
        </w:tc>
        <w:tc>
          <w:tcPr>
            <w:tcW w:w="4537" w:type="dxa"/>
          </w:tcPr>
          <w:p w14:paraId="6AD83432" w14:textId="77777777" w:rsidR="00CC3CC9" w:rsidRPr="00074D04" w:rsidRDefault="00CC3CC9" w:rsidP="00CC3CC9">
            <w:pPr>
              <w:pStyle w:val="ENoteTableText"/>
            </w:pPr>
            <w:r w:rsidRPr="00074D04">
              <w:t>ad No 140, 2021</w:t>
            </w:r>
          </w:p>
        </w:tc>
      </w:tr>
      <w:tr w:rsidR="00CC3CC9" w:rsidRPr="00074D04" w14:paraId="37B32873" w14:textId="77777777" w:rsidTr="00305E03">
        <w:trPr>
          <w:cantSplit/>
        </w:trPr>
        <w:tc>
          <w:tcPr>
            <w:tcW w:w="2551" w:type="dxa"/>
          </w:tcPr>
          <w:p w14:paraId="4A73E12C" w14:textId="77777777" w:rsidR="00CC3CC9" w:rsidRPr="00074D04" w:rsidRDefault="00CC3CC9" w:rsidP="00CC3CC9">
            <w:pPr>
              <w:pStyle w:val="ENoteTableText"/>
              <w:keepNext/>
              <w:tabs>
                <w:tab w:val="center" w:leader="dot" w:pos="2268"/>
              </w:tabs>
            </w:pPr>
            <w:r w:rsidRPr="00074D04">
              <w:rPr>
                <w:b/>
              </w:rPr>
              <w:t>Division 7</w:t>
            </w:r>
          </w:p>
        </w:tc>
        <w:tc>
          <w:tcPr>
            <w:tcW w:w="4537" w:type="dxa"/>
          </w:tcPr>
          <w:p w14:paraId="5A924021" w14:textId="77777777" w:rsidR="00CC3CC9" w:rsidRPr="00074D04" w:rsidRDefault="00CC3CC9" w:rsidP="00CC3CC9">
            <w:pPr>
              <w:pStyle w:val="ENoteTableText"/>
              <w:keepNext/>
            </w:pPr>
          </w:p>
        </w:tc>
      </w:tr>
      <w:tr w:rsidR="00CC3CC9" w:rsidRPr="00074D04" w14:paraId="6985C445" w14:textId="77777777" w:rsidTr="00305E03">
        <w:trPr>
          <w:cantSplit/>
        </w:trPr>
        <w:tc>
          <w:tcPr>
            <w:tcW w:w="2551" w:type="dxa"/>
          </w:tcPr>
          <w:p w14:paraId="6F23A448" w14:textId="77777777" w:rsidR="00CC3CC9" w:rsidRPr="00074D04" w:rsidRDefault="00CC3CC9" w:rsidP="00CC3CC9">
            <w:pPr>
              <w:pStyle w:val="ENoteTableText"/>
              <w:tabs>
                <w:tab w:val="center" w:leader="dot" w:pos="2268"/>
              </w:tabs>
            </w:pPr>
            <w:r w:rsidRPr="00074D04">
              <w:t>s 581U</w:t>
            </w:r>
            <w:r w:rsidRPr="00074D04">
              <w:tab/>
            </w:r>
          </w:p>
        </w:tc>
        <w:tc>
          <w:tcPr>
            <w:tcW w:w="4537" w:type="dxa"/>
          </w:tcPr>
          <w:p w14:paraId="45625C8F" w14:textId="77777777" w:rsidR="00CC3CC9" w:rsidRPr="00074D04" w:rsidRDefault="00CC3CC9" w:rsidP="00CC3CC9">
            <w:pPr>
              <w:pStyle w:val="ENoteTableText"/>
            </w:pPr>
            <w:r w:rsidRPr="00074D04">
              <w:t>ad No 140, 2021</w:t>
            </w:r>
          </w:p>
        </w:tc>
      </w:tr>
      <w:tr w:rsidR="00CC3CC9" w:rsidRPr="00074D04" w14:paraId="57527B27" w14:textId="77777777" w:rsidTr="00305E03">
        <w:trPr>
          <w:cantSplit/>
        </w:trPr>
        <w:tc>
          <w:tcPr>
            <w:tcW w:w="2551" w:type="dxa"/>
          </w:tcPr>
          <w:p w14:paraId="4BC7819A" w14:textId="77777777" w:rsidR="00CC3CC9" w:rsidRPr="00074D04" w:rsidRDefault="00CC3CC9" w:rsidP="00CC3CC9">
            <w:pPr>
              <w:pStyle w:val="ENoteTableText"/>
              <w:tabs>
                <w:tab w:val="center" w:leader="dot" w:pos="2268"/>
              </w:tabs>
              <w:rPr>
                <w:b/>
              </w:rPr>
            </w:pPr>
            <w:r w:rsidRPr="00074D04">
              <w:rPr>
                <w:b/>
              </w:rPr>
              <w:t>Part 34B</w:t>
            </w:r>
          </w:p>
        </w:tc>
        <w:tc>
          <w:tcPr>
            <w:tcW w:w="4537" w:type="dxa"/>
          </w:tcPr>
          <w:p w14:paraId="3FC3D86C" w14:textId="77777777" w:rsidR="00CC3CC9" w:rsidRPr="00074D04" w:rsidRDefault="00CC3CC9" w:rsidP="00CC3CC9">
            <w:pPr>
              <w:pStyle w:val="ENoteTableText"/>
            </w:pPr>
          </w:p>
        </w:tc>
      </w:tr>
      <w:tr w:rsidR="00CC3CC9" w:rsidRPr="00074D04" w14:paraId="41BCD8F4" w14:textId="77777777" w:rsidTr="00305E03">
        <w:trPr>
          <w:cantSplit/>
        </w:trPr>
        <w:tc>
          <w:tcPr>
            <w:tcW w:w="2551" w:type="dxa"/>
          </w:tcPr>
          <w:p w14:paraId="124B71CB" w14:textId="77777777" w:rsidR="00CC3CC9" w:rsidRPr="00074D04" w:rsidRDefault="00CC3CC9" w:rsidP="00CC3CC9">
            <w:pPr>
              <w:pStyle w:val="ENoteTableText"/>
              <w:tabs>
                <w:tab w:val="center" w:leader="dot" w:pos="2268"/>
              </w:tabs>
            </w:pPr>
            <w:r w:rsidRPr="00074D04">
              <w:t>Part 34B</w:t>
            </w:r>
            <w:r w:rsidRPr="00074D04">
              <w:tab/>
            </w:r>
          </w:p>
        </w:tc>
        <w:tc>
          <w:tcPr>
            <w:tcW w:w="4537" w:type="dxa"/>
          </w:tcPr>
          <w:p w14:paraId="73593E6D" w14:textId="77777777" w:rsidR="00CC3CC9" w:rsidRPr="00074D04" w:rsidRDefault="00CC3CC9" w:rsidP="00CC3CC9">
            <w:pPr>
              <w:pStyle w:val="ENoteTableText"/>
            </w:pPr>
            <w:r w:rsidRPr="00074D04">
              <w:t>ad No 140, 2021</w:t>
            </w:r>
          </w:p>
        </w:tc>
      </w:tr>
      <w:tr w:rsidR="00CC3CC9" w:rsidRPr="00074D04" w14:paraId="617F30CA" w14:textId="77777777" w:rsidTr="00305E03">
        <w:trPr>
          <w:cantSplit/>
        </w:trPr>
        <w:tc>
          <w:tcPr>
            <w:tcW w:w="2551" w:type="dxa"/>
          </w:tcPr>
          <w:p w14:paraId="04DBDE23" w14:textId="77777777" w:rsidR="00CC3CC9" w:rsidRPr="00074D04" w:rsidRDefault="00CC3CC9" w:rsidP="00CC3CC9">
            <w:pPr>
              <w:pStyle w:val="ENoteTableText"/>
              <w:tabs>
                <w:tab w:val="center" w:leader="dot" w:pos="2268"/>
              </w:tabs>
              <w:rPr>
                <w:b/>
              </w:rPr>
            </w:pPr>
            <w:r w:rsidRPr="00074D04">
              <w:rPr>
                <w:b/>
              </w:rPr>
              <w:t>Division 1</w:t>
            </w:r>
          </w:p>
        </w:tc>
        <w:tc>
          <w:tcPr>
            <w:tcW w:w="4537" w:type="dxa"/>
          </w:tcPr>
          <w:p w14:paraId="01E5A1DC" w14:textId="77777777" w:rsidR="00CC3CC9" w:rsidRPr="00074D04" w:rsidRDefault="00CC3CC9" w:rsidP="00CC3CC9">
            <w:pPr>
              <w:pStyle w:val="ENoteTableText"/>
            </w:pPr>
          </w:p>
        </w:tc>
      </w:tr>
      <w:tr w:rsidR="00CC3CC9" w:rsidRPr="00074D04" w14:paraId="1E20449A" w14:textId="77777777" w:rsidTr="00305E03">
        <w:trPr>
          <w:cantSplit/>
        </w:trPr>
        <w:tc>
          <w:tcPr>
            <w:tcW w:w="2551" w:type="dxa"/>
          </w:tcPr>
          <w:p w14:paraId="677F943E" w14:textId="77777777" w:rsidR="00CC3CC9" w:rsidRPr="00074D04" w:rsidRDefault="00CC3CC9" w:rsidP="00CC3CC9">
            <w:pPr>
              <w:pStyle w:val="ENoteTableText"/>
              <w:tabs>
                <w:tab w:val="center" w:leader="dot" w:pos="2268"/>
              </w:tabs>
            </w:pPr>
            <w:r w:rsidRPr="00074D04">
              <w:t>s 581V</w:t>
            </w:r>
            <w:r w:rsidRPr="00074D04">
              <w:tab/>
            </w:r>
          </w:p>
        </w:tc>
        <w:tc>
          <w:tcPr>
            <w:tcW w:w="4537" w:type="dxa"/>
          </w:tcPr>
          <w:p w14:paraId="2466FDB8" w14:textId="77777777" w:rsidR="00CC3CC9" w:rsidRPr="00074D04" w:rsidRDefault="00CC3CC9" w:rsidP="00CC3CC9">
            <w:pPr>
              <w:pStyle w:val="ENoteTableText"/>
            </w:pPr>
            <w:r w:rsidRPr="00074D04">
              <w:t>ad No 140, 2021</w:t>
            </w:r>
          </w:p>
        </w:tc>
      </w:tr>
      <w:tr w:rsidR="00CC3CC9" w:rsidRPr="00074D04" w14:paraId="130531CA" w14:textId="77777777" w:rsidTr="00305E03">
        <w:trPr>
          <w:cantSplit/>
        </w:trPr>
        <w:tc>
          <w:tcPr>
            <w:tcW w:w="2551" w:type="dxa"/>
          </w:tcPr>
          <w:p w14:paraId="56F489BB" w14:textId="77777777" w:rsidR="00CC3CC9" w:rsidRPr="00074D04" w:rsidRDefault="00CC3CC9" w:rsidP="00CC3CC9">
            <w:pPr>
              <w:pStyle w:val="ENoteTableText"/>
              <w:tabs>
                <w:tab w:val="center" w:leader="dot" w:pos="2268"/>
              </w:tabs>
            </w:pPr>
            <w:r w:rsidRPr="00074D04">
              <w:t>s 581W</w:t>
            </w:r>
            <w:r w:rsidRPr="00074D04">
              <w:tab/>
            </w:r>
          </w:p>
        </w:tc>
        <w:tc>
          <w:tcPr>
            <w:tcW w:w="4537" w:type="dxa"/>
          </w:tcPr>
          <w:p w14:paraId="7E54B734" w14:textId="77777777" w:rsidR="00CC3CC9" w:rsidRPr="00074D04" w:rsidRDefault="00CC3CC9" w:rsidP="00CC3CC9">
            <w:pPr>
              <w:pStyle w:val="ENoteTableText"/>
            </w:pPr>
            <w:r w:rsidRPr="00074D04">
              <w:t>ad No 140, 2021</w:t>
            </w:r>
          </w:p>
        </w:tc>
      </w:tr>
      <w:tr w:rsidR="00CC3CC9" w:rsidRPr="00074D04" w14:paraId="3C09731F" w14:textId="77777777" w:rsidTr="00305E03">
        <w:trPr>
          <w:cantSplit/>
        </w:trPr>
        <w:tc>
          <w:tcPr>
            <w:tcW w:w="2551" w:type="dxa"/>
          </w:tcPr>
          <w:p w14:paraId="4953DB70" w14:textId="77777777" w:rsidR="00CC3CC9" w:rsidRPr="00074D04" w:rsidRDefault="00CC3CC9" w:rsidP="00CC3CC9">
            <w:pPr>
              <w:pStyle w:val="ENoteTableText"/>
              <w:tabs>
                <w:tab w:val="center" w:leader="dot" w:pos="2268"/>
              </w:tabs>
            </w:pPr>
            <w:r w:rsidRPr="00074D04">
              <w:t>s 581X</w:t>
            </w:r>
            <w:r w:rsidRPr="00074D04">
              <w:tab/>
            </w:r>
          </w:p>
        </w:tc>
        <w:tc>
          <w:tcPr>
            <w:tcW w:w="4537" w:type="dxa"/>
          </w:tcPr>
          <w:p w14:paraId="31163559" w14:textId="77777777" w:rsidR="00CC3CC9" w:rsidRPr="00074D04" w:rsidRDefault="00CC3CC9" w:rsidP="00CC3CC9">
            <w:pPr>
              <w:pStyle w:val="ENoteTableText"/>
            </w:pPr>
            <w:r w:rsidRPr="00074D04">
              <w:t>ad No 140, 2021</w:t>
            </w:r>
          </w:p>
        </w:tc>
      </w:tr>
      <w:tr w:rsidR="00CC3CC9" w:rsidRPr="00074D04" w14:paraId="0FCAF6BC" w14:textId="77777777" w:rsidTr="00305E03">
        <w:trPr>
          <w:cantSplit/>
        </w:trPr>
        <w:tc>
          <w:tcPr>
            <w:tcW w:w="2551" w:type="dxa"/>
          </w:tcPr>
          <w:p w14:paraId="5192334B" w14:textId="77777777" w:rsidR="00CC3CC9" w:rsidRPr="00074D04" w:rsidRDefault="00CC3CC9" w:rsidP="00CC3CC9">
            <w:pPr>
              <w:pStyle w:val="ENoteTableText"/>
              <w:tabs>
                <w:tab w:val="center" w:leader="dot" w:pos="2268"/>
              </w:tabs>
            </w:pPr>
            <w:r w:rsidRPr="00074D04">
              <w:t>s 581XA</w:t>
            </w:r>
            <w:r w:rsidRPr="00074D04">
              <w:tab/>
            </w:r>
          </w:p>
        </w:tc>
        <w:tc>
          <w:tcPr>
            <w:tcW w:w="4537" w:type="dxa"/>
          </w:tcPr>
          <w:p w14:paraId="70C6A593" w14:textId="77777777" w:rsidR="00CC3CC9" w:rsidRPr="00074D04" w:rsidRDefault="00CC3CC9" w:rsidP="00CC3CC9">
            <w:pPr>
              <w:pStyle w:val="ENoteTableText"/>
            </w:pPr>
            <w:r w:rsidRPr="00074D04">
              <w:t>ad No 140, 2021</w:t>
            </w:r>
          </w:p>
        </w:tc>
      </w:tr>
      <w:tr w:rsidR="00CC3CC9" w:rsidRPr="00074D04" w14:paraId="6D372D7D" w14:textId="77777777" w:rsidTr="00305E03">
        <w:trPr>
          <w:cantSplit/>
        </w:trPr>
        <w:tc>
          <w:tcPr>
            <w:tcW w:w="2551" w:type="dxa"/>
          </w:tcPr>
          <w:p w14:paraId="7868475C" w14:textId="77777777" w:rsidR="00CC3CC9" w:rsidRPr="00074D04" w:rsidRDefault="00CC3CC9" w:rsidP="00CC3CC9">
            <w:pPr>
              <w:pStyle w:val="ENoteTableText"/>
              <w:tabs>
                <w:tab w:val="center" w:leader="dot" w:pos="2268"/>
              </w:tabs>
              <w:rPr>
                <w:b/>
              </w:rPr>
            </w:pPr>
            <w:r w:rsidRPr="00074D04">
              <w:rPr>
                <w:b/>
              </w:rPr>
              <w:t>Division 2</w:t>
            </w:r>
          </w:p>
        </w:tc>
        <w:tc>
          <w:tcPr>
            <w:tcW w:w="4537" w:type="dxa"/>
          </w:tcPr>
          <w:p w14:paraId="5386960C" w14:textId="77777777" w:rsidR="00CC3CC9" w:rsidRPr="00074D04" w:rsidRDefault="00CC3CC9" w:rsidP="00CC3CC9">
            <w:pPr>
              <w:pStyle w:val="ENoteTableText"/>
            </w:pPr>
          </w:p>
        </w:tc>
      </w:tr>
      <w:tr w:rsidR="00CC3CC9" w:rsidRPr="00074D04" w14:paraId="5F8E618E" w14:textId="77777777" w:rsidTr="00305E03">
        <w:trPr>
          <w:cantSplit/>
        </w:trPr>
        <w:tc>
          <w:tcPr>
            <w:tcW w:w="2551" w:type="dxa"/>
          </w:tcPr>
          <w:p w14:paraId="78D8FA29" w14:textId="77777777" w:rsidR="00CC3CC9" w:rsidRPr="00074D04" w:rsidRDefault="00CC3CC9" w:rsidP="00CC3CC9">
            <w:pPr>
              <w:pStyle w:val="ENoteTableText"/>
              <w:tabs>
                <w:tab w:val="center" w:leader="dot" w:pos="2268"/>
              </w:tabs>
            </w:pPr>
            <w:r w:rsidRPr="00074D04">
              <w:t>s 581Y</w:t>
            </w:r>
            <w:r w:rsidRPr="00074D04">
              <w:tab/>
            </w:r>
          </w:p>
        </w:tc>
        <w:tc>
          <w:tcPr>
            <w:tcW w:w="4537" w:type="dxa"/>
          </w:tcPr>
          <w:p w14:paraId="3701EA82" w14:textId="77777777" w:rsidR="00CC3CC9" w:rsidRPr="00074D04" w:rsidRDefault="00CC3CC9" w:rsidP="00CC3CC9">
            <w:pPr>
              <w:pStyle w:val="ENoteTableText"/>
            </w:pPr>
            <w:r w:rsidRPr="00074D04">
              <w:t>ad No 140, 2021</w:t>
            </w:r>
          </w:p>
        </w:tc>
      </w:tr>
      <w:tr w:rsidR="00CC3CC9" w:rsidRPr="00074D04" w14:paraId="44B91365" w14:textId="77777777" w:rsidTr="00305E03">
        <w:trPr>
          <w:cantSplit/>
        </w:trPr>
        <w:tc>
          <w:tcPr>
            <w:tcW w:w="2551" w:type="dxa"/>
          </w:tcPr>
          <w:p w14:paraId="744166BD" w14:textId="77777777" w:rsidR="00CC3CC9" w:rsidRPr="00074D04" w:rsidRDefault="00CC3CC9" w:rsidP="00CC3CC9">
            <w:pPr>
              <w:pStyle w:val="ENoteTableText"/>
              <w:tabs>
                <w:tab w:val="center" w:leader="dot" w:pos="2268"/>
              </w:tabs>
            </w:pPr>
            <w:r w:rsidRPr="00074D04">
              <w:t>s 581Z</w:t>
            </w:r>
            <w:r w:rsidRPr="00074D04">
              <w:tab/>
            </w:r>
          </w:p>
        </w:tc>
        <w:tc>
          <w:tcPr>
            <w:tcW w:w="4537" w:type="dxa"/>
          </w:tcPr>
          <w:p w14:paraId="0C0F5EEB" w14:textId="77777777" w:rsidR="00CC3CC9" w:rsidRPr="00074D04" w:rsidRDefault="00CC3CC9" w:rsidP="00CC3CC9">
            <w:pPr>
              <w:pStyle w:val="ENoteTableText"/>
            </w:pPr>
            <w:r w:rsidRPr="00074D04">
              <w:t>ad No 140, 2021</w:t>
            </w:r>
          </w:p>
        </w:tc>
      </w:tr>
      <w:tr w:rsidR="00CC3CC9" w:rsidRPr="00074D04" w14:paraId="41F1BEBC" w14:textId="77777777" w:rsidTr="00305E03">
        <w:trPr>
          <w:cantSplit/>
        </w:trPr>
        <w:tc>
          <w:tcPr>
            <w:tcW w:w="2551" w:type="dxa"/>
          </w:tcPr>
          <w:p w14:paraId="0B29E21C" w14:textId="77777777" w:rsidR="00CC3CC9" w:rsidRPr="00074D04" w:rsidRDefault="00CC3CC9" w:rsidP="00CC3CC9">
            <w:pPr>
              <w:pStyle w:val="ENoteTableText"/>
              <w:tabs>
                <w:tab w:val="center" w:leader="dot" w:pos="2268"/>
              </w:tabs>
            </w:pPr>
            <w:r w:rsidRPr="00074D04">
              <w:t>s 581ZA</w:t>
            </w:r>
            <w:r w:rsidRPr="00074D04">
              <w:tab/>
            </w:r>
          </w:p>
        </w:tc>
        <w:tc>
          <w:tcPr>
            <w:tcW w:w="4537" w:type="dxa"/>
          </w:tcPr>
          <w:p w14:paraId="60D40C89" w14:textId="77777777" w:rsidR="00CC3CC9" w:rsidRPr="00074D04" w:rsidRDefault="00CC3CC9" w:rsidP="00CC3CC9">
            <w:pPr>
              <w:pStyle w:val="ENoteTableText"/>
            </w:pPr>
            <w:r w:rsidRPr="00074D04">
              <w:t>ad No 140, 2021</w:t>
            </w:r>
          </w:p>
        </w:tc>
      </w:tr>
      <w:tr w:rsidR="00CC3CC9" w:rsidRPr="00074D04" w14:paraId="451482B0" w14:textId="77777777" w:rsidTr="00305E03">
        <w:trPr>
          <w:cantSplit/>
        </w:trPr>
        <w:tc>
          <w:tcPr>
            <w:tcW w:w="2551" w:type="dxa"/>
          </w:tcPr>
          <w:p w14:paraId="722EF967" w14:textId="77777777" w:rsidR="00CC3CC9" w:rsidRPr="00074D04" w:rsidRDefault="00CC3CC9" w:rsidP="00CC3CC9">
            <w:pPr>
              <w:pStyle w:val="ENoteTableText"/>
              <w:tabs>
                <w:tab w:val="center" w:leader="dot" w:pos="2268"/>
              </w:tabs>
              <w:rPr>
                <w:b/>
              </w:rPr>
            </w:pPr>
            <w:r w:rsidRPr="00074D04">
              <w:rPr>
                <w:b/>
              </w:rPr>
              <w:t>Division 3</w:t>
            </w:r>
          </w:p>
        </w:tc>
        <w:tc>
          <w:tcPr>
            <w:tcW w:w="4537" w:type="dxa"/>
          </w:tcPr>
          <w:p w14:paraId="0F22CCB9" w14:textId="77777777" w:rsidR="00CC3CC9" w:rsidRPr="00074D04" w:rsidRDefault="00CC3CC9" w:rsidP="00CC3CC9">
            <w:pPr>
              <w:pStyle w:val="ENoteTableText"/>
            </w:pPr>
          </w:p>
        </w:tc>
      </w:tr>
      <w:tr w:rsidR="00CC3CC9" w:rsidRPr="00074D04" w14:paraId="0EC08ECD" w14:textId="77777777" w:rsidTr="00305E03">
        <w:trPr>
          <w:cantSplit/>
        </w:trPr>
        <w:tc>
          <w:tcPr>
            <w:tcW w:w="2551" w:type="dxa"/>
          </w:tcPr>
          <w:p w14:paraId="3EE67D98" w14:textId="77777777" w:rsidR="00CC3CC9" w:rsidRPr="00074D04" w:rsidRDefault="00CC3CC9" w:rsidP="00CC3CC9">
            <w:pPr>
              <w:pStyle w:val="ENoteTableText"/>
              <w:tabs>
                <w:tab w:val="center" w:leader="dot" w:pos="2268"/>
              </w:tabs>
            </w:pPr>
            <w:r w:rsidRPr="00074D04">
              <w:t>s 581ZB</w:t>
            </w:r>
            <w:r w:rsidRPr="00074D04">
              <w:tab/>
            </w:r>
          </w:p>
        </w:tc>
        <w:tc>
          <w:tcPr>
            <w:tcW w:w="4537" w:type="dxa"/>
          </w:tcPr>
          <w:p w14:paraId="2B6CFA06" w14:textId="77777777" w:rsidR="00CC3CC9" w:rsidRPr="00074D04" w:rsidRDefault="00CC3CC9" w:rsidP="00CC3CC9">
            <w:pPr>
              <w:pStyle w:val="ENoteTableText"/>
            </w:pPr>
            <w:r w:rsidRPr="00074D04">
              <w:t>ad No 140, 2021</w:t>
            </w:r>
          </w:p>
        </w:tc>
      </w:tr>
      <w:tr w:rsidR="00CC3CC9" w:rsidRPr="00074D04" w14:paraId="1A5184FB" w14:textId="77777777" w:rsidTr="00305E03">
        <w:trPr>
          <w:cantSplit/>
        </w:trPr>
        <w:tc>
          <w:tcPr>
            <w:tcW w:w="2551" w:type="dxa"/>
          </w:tcPr>
          <w:p w14:paraId="0C33010E" w14:textId="77777777" w:rsidR="00CC3CC9" w:rsidRPr="00074D04" w:rsidRDefault="00CC3CC9" w:rsidP="00CC3CC9">
            <w:pPr>
              <w:pStyle w:val="ENoteTableText"/>
              <w:tabs>
                <w:tab w:val="center" w:leader="dot" w:pos="2268"/>
              </w:tabs>
            </w:pPr>
          </w:p>
        </w:tc>
        <w:tc>
          <w:tcPr>
            <w:tcW w:w="4537" w:type="dxa"/>
          </w:tcPr>
          <w:p w14:paraId="1BBC1A81" w14:textId="77777777" w:rsidR="00CC3CC9" w:rsidRPr="00074D04" w:rsidRDefault="00CC3CC9" w:rsidP="00CC3CC9">
            <w:pPr>
              <w:pStyle w:val="ENoteTableText"/>
            </w:pPr>
            <w:r w:rsidRPr="00074D04">
              <w:t>am No 17, 2023</w:t>
            </w:r>
          </w:p>
        </w:tc>
      </w:tr>
      <w:tr w:rsidR="00CC3CC9" w:rsidRPr="00074D04" w14:paraId="3F621418" w14:textId="77777777" w:rsidTr="00305E03">
        <w:trPr>
          <w:cantSplit/>
        </w:trPr>
        <w:tc>
          <w:tcPr>
            <w:tcW w:w="2551" w:type="dxa"/>
          </w:tcPr>
          <w:p w14:paraId="44675AEA" w14:textId="77777777" w:rsidR="00CC3CC9" w:rsidRPr="00074D04" w:rsidRDefault="00CC3CC9" w:rsidP="00CC3CC9">
            <w:pPr>
              <w:pStyle w:val="ENoteTableText"/>
              <w:tabs>
                <w:tab w:val="center" w:leader="dot" w:pos="2268"/>
              </w:tabs>
            </w:pPr>
            <w:r w:rsidRPr="00074D04">
              <w:t>s 581ZBA</w:t>
            </w:r>
            <w:r w:rsidRPr="00074D04">
              <w:tab/>
            </w:r>
          </w:p>
        </w:tc>
        <w:tc>
          <w:tcPr>
            <w:tcW w:w="4537" w:type="dxa"/>
          </w:tcPr>
          <w:p w14:paraId="4C1792A8" w14:textId="77777777" w:rsidR="00CC3CC9" w:rsidRPr="00074D04" w:rsidRDefault="00CC3CC9" w:rsidP="00CC3CC9">
            <w:pPr>
              <w:pStyle w:val="ENoteTableText"/>
            </w:pPr>
            <w:r w:rsidRPr="00074D04">
              <w:t>ad No 17, 2023</w:t>
            </w:r>
          </w:p>
        </w:tc>
      </w:tr>
      <w:tr w:rsidR="00CC3CC9" w:rsidRPr="00074D04" w14:paraId="19E440AD" w14:textId="77777777" w:rsidTr="00305E03">
        <w:trPr>
          <w:cantSplit/>
        </w:trPr>
        <w:tc>
          <w:tcPr>
            <w:tcW w:w="2551" w:type="dxa"/>
          </w:tcPr>
          <w:p w14:paraId="30A9A720" w14:textId="77777777" w:rsidR="00CC3CC9" w:rsidRPr="00074D04" w:rsidRDefault="00CC3CC9" w:rsidP="00CC3CC9">
            <w:pPr>
              <w:pStyle w:val="ENoteTableText"/>
              <w:tabs>
                <w:tab w:val="center" w:leader="dot" w:pos="2268"/>
              </w:tabs>
            </w:pPr>
            <w:r w:rsidRPr="00074D04">
              <w:t>s 581ZC</w:t>
            </w:r>
            <w:r w:rsidRPr="00074D04">
              <w:tab/>
            </w:r>
          </w:p>
        </w:tc>
        <w:tc>
          <w:tcPr>
            <w:tcW w:w="4537" w:type="dxa"/>
          </w:tcPr>
          <w:p w14:paraId="777D3842" w14:textId="77777777" w:rsidR="00CC3CC9" w:rsidRPr="00074D04" w:rsidRDefault="00CC3CC9" w:rsidP="00CC3CC9">
            <w:pPr>
              <w:pStyle w:val="ENoteTableText"/>
            </w:pPr>
            <w:r w:rsidRPr="00074D04">
              <w:t>ad No 140, 2021</w:t>
            </w:r>
          </w:p>
        </w:tc>
      </w:tr>
      <w:tr w:rsidR="00CC3CC9" w:rsidRPr="00074D04" w14:paraId="1CB98E8F" w14:textId="77777777" w:rsidTr="00305E03">
        <w:trPr>
          <w:cantSplit/>
        </w:trPr>
        <w:tc>
          <w:tcPr>
            <w:tcW w:w="2551" w:type="dxa"/>
          </w:tcPr>
          <w:p w14:paraId="6491FAB2" w14:textId="77777777" w:rsidR="00CC3CC9" w:rsidRPr="00074D04" w:rsidRDefault="00CC3CC9" w:rsidP="00CC3CC9">
            <w:pPr>
              <w:pStyle w:val="ENoteTableText"/>
              <w:tabs>
                <w:tab w:val="center" w:leader="dot" w:pos="2268"/>
              </w:tabs>
            </w:pPr>
            <w:r w:rsidRPr="00074D04">
              <w:t>s 581ZD</w:t>
            </w:r>
            <w:r w:rsidRPr="00074D04">
              <w:tab/>
            </w:r>
          </w:p>
        </w:tc>
        <w:tc>
          <w:tcPr>
            <w:tcW w:w="4537" w:type="dxa"/>
          </w:tcPr>
          <w:p w14:paraId="4F4B744D" w14:textId="77777777" w:rsidR="00CC3CC9" w:rsidRPr="00074D04" w:rsidRDefault="00CC3CC9" w:rsidP="00CC3CC9">
            <w:pPr>
              <w:pStyle w:val="ENoteTableText"/>
            </w:pPr>
            <w:r w:rsidRPr="00074D04">
              <w:t>ad No 140, 2021</w:t>
            </w:r>
          </w:p>
        </w:tc>
      </w:tr>
      <w:tr w:rsidR="00CC3CC9" w:rsidRPr="00074D04" w14:paraId="312B94EA" w14:textId="77777777" w:rsidTr="00305E03">
        <w:trPr>
          <w:cantSplit/>
        </w:trPr>
        <w:tc>
          <w:tcPr>
            <w:tcW w:w="2551" w:type="dxa"/>
          </w:tcPr>
          <w:p w14:paraId="159EBC99" w14:textId="77777777" w:rsidR="00CC3CC9" w:rsidRPr="00074D04" w:rsidRDefault="00CC3CC9" w:rsidP="00CC3CC9">
            <w:pPr>
              <w:pStyle w:val="ENoteTableText"/>
              <w:tabs>
                <w:tab w:val="center" w:leader="dot" w:pos="2268"/>
              </w:tabs>
            </w:pPr>
            <w:r w:rsidRPr="00074D04">
              <w:t>s 581ZE</w:t>
            </w:r>
            <w:r w:rsidRPr="00074D04">
              <w:tab/>
            </w:r>
          </w:p>
        </w:tc>
        <w:tc>
          <w:tcPr>
            <w:tcW w:w="4537" w:type="dxa"/>
          </w:tcPr>
          <w:p w14:paraId="05B5F95A" w14:textId="77777777" w:rsidR="00CC3CC9" w:rsidRPr="00074D04" w:rsidRDefault="00CC3CC9" w:rsidP="00CC3CC9">
            <w:pPr>
              <w:pStyle w:val="ENoteTableText"/>
            </w:pPr>
            <w:r w:rsidRPr="00074D04">
              <w:t>ad No 140, 2021</w:t>
            </w:r>
          </w:p>
        </w:tc>
      </w:tr>
      <w:tr w:rsidR="00CC3CC9" w:rsidRPr="00074D04" w14:paraId="4CA5D975" w14:textId="77777777" w:rsidTr="00305E03">
        <w:trPr>
          <w:cantSplit/>
        </w:trPr>
        <w:tc>
          <w:tcPr>
            <w:tcW w:w="2551" w:type="dxa"/>
          </w:tcPr>
          <w:p w14:paraId="6FFC96B8" w14:textId="77777777" w:rsidR="00CC3CC9" w:rsidRPr="00074D04" w:rsidRDefault="00CC3CC9" w:rsidP="00CC3CC9">
            <w:pPr>
              <w:pStyle w:val="ENoteTableText"/>
              <w:tabs>
                <w:tab w:val="center" w:leader="dot" w:pos="2268"/>
              </w:tabs>
            </w:pPr>
            <w:r w:rsidRPr="00074D04">
              <w:t>s 581ZF</w:t>
            </w:r>
            <w:r w:rsidRPr="00074D04">
              <w:tab/>
            </w:r>
          </w:p>
        </w:tc>
        <w:tc>
          <w:tcPr>
            <w:tcW w:w="4537" w:type="dxa"/>
          </w:tcPr>
          <w:p w14:paraId="482EF626" w14:textId="77777777" w:rsidR="00CC3CC9" w:rsidRPr="00074D04" w:rsidRDefault="00CC3CC9" w:rsidP="00CC3CC9">
            <w:pPr>
              <w:pStyle w:val="ENoteTableText"/>
            </w:pPr>
            <w:r w:rsidRPr="00074D04">
              <w:t>ad No 140, 2021</w:t>
            </w:r>
          </w:p>
        </w:tc>
      </w:tr>
      <w:tr w:rsidR="00CC3CC9" w:rsidRPr="00074D04" w14:paraId="7A8F0806" w14:textId="77777777" w:rsidTr="00305E03">
        <w:trPr>
          <w:cantSplit/>
        </w:trPr>
        <w:tc>
          <w:tcPr>
            <w:tcW w:w="2551" w:type="dxa"/>
          </w:tcPr>
          <w:p w14:paraId="11944C8D" w14:textId="77777777" w:rsidR="00CC3CC9" w:rsidRPr="00074D04" w:rsidRDefault="00CC3CC9" w:rsidP="00CC3CC9">
            <w:pPr>
              <w:pStyle w:val="ENoteTableText"/>
              <w:tabs>
                <w:tab w:val="center" w:leader="dot" w:pos="2268"/>
              </w:tabs>
            </w:pPr>
            <w:r w:rsidRPr="00074D04">
              <w:t>s 581ZG</w:t>
            </w:r>
            <w:r w:rsidRPr="00074D04">
              <w:tab/>
            </w:r>
          </w:p>
        </w:tc>
        <w:tc>
          <w:tcPr>
            <w:tcW w:w="4537" w:type="dxa"/>
          </w:tcPr>
          <w:p w14:paraId="0149780C" w14:textId="77777777" w:rsidR="00CC3CC9" w:rsidRPr="00074D04" w:rsidRDefault="00CC3CC9" w:rsidP="00CC3CC9">
            <w:pPr>
              <w:pStyle w:val="ENoteTableText"/>
            </w:pPr>
            <w:r w:rsidRPr="00074D04">
              <w:t>ad No 140, 2021</w:t>
            </w:r>
          </w:p>
        </w:tc>
      </w:tr>
      <w:tr w:rsidR="00CC3CC9" w:rsidRPr="00074D04" w14:paraId="7CD153F2" w14:textId="77777777" w:rsidTr="00305E03">
        <w:trPr>
          <w:cantSplit/>
        </w:trPr>
        <w:tc>
          <w:tcPr>
            <w:tcW w:w="2551" w:type="dxa"/>
          </w:tcPr>
          <w:p w14:paraId="5C33B9B4" w14:textId="77777777" w:rsidR="00CC3CC9" w:rsidRPr="00074D04" w:rsidRDefault="00CC3CC9" w:rsidP="00CC3CC9">
            <w:pPr>
              <w:pStyle w:val="ENoteTableText"/>
              <w:tabs>
                <w:tab w:val="center" w:leader="dot" w:pos="2268"/>
              </w:tabs>
              <w:rPr>
                <w:b/>
              </w:rPr>
            </w:pPr>
            <w:r w:rsidRPr="00074D04">
              <w:rPr>
                <w:b/>
              </w:rPr>
              <w:t>Division 4</w:t>
            </w:r>
          </w:p>
        </w:tc>
        <w:tc>
          <w:tcPr>
            <w:tcW w:w="4537" w:type="dxa"/>
          </w:tcPr>
          <w:p w14:paraId="47680695" w14:textId="77777777" w:rsidR="00CC3CC9" w:rsidRPr="00074D04" w:rsidRDefault="00CC3CC9" w:rsidP="00CC3CC9">
            <w:pPr>
              <w:pStyle w:val="ENoteTableText"/>
            </w:pPr>
          </w:p>
        </w:tc>
      </w:tr>
      <w:tr w:rsidR="00CC3CC9" w:rsidRPr="00074D04" w14:paraId="62A3219E" w14:textId="77777777" w:rsidTr="00305E03">
        <w:trPr>
          <w:cantSplit/>
        </w:trPr>
        <w:tc>
          <w:tcPr>
            <w:tcW w:w="2551" w:type="dxa"/>
          </w:tcPr>
          <w:p w14:paraId="058E789B" w14:textId="77777777" w:rsidR="00CC3CC9" w:rsidRPr="00074D04" w:rsidRDefault="00CC3CC9" w:rsidP="00CC3CC9">
            <w:pPr>
              <w:pStyle w:val="ENoteTableText"/>
              <w:tabs>
                <w:tab w:val="center" w:leader="dot" w:pos="2268"/>
              </w:tabs>
            </w:pPr>
            <w:r w:rsidRPr="00074D04">
              <w:t>s 581ZH</w:t>
            </w:r>
            <w:r w:rsidRPr="00074D04">
              <w:tab/>
            </w:r>
          </w:p>
        </w:tc>
        <w:tc>
          <w:tcPr>
            <w:tcW w:w="4537" w:type="dxa"/>
          </w:tcPr>
          <w:p w14:paraId="45B5985E" w14:textId="77777777" w:rsidR="00CC3CC9" w:rsidRPr="00074D04" w:rsidRDefault="00CC3CC9" w:rsidP="00CC3CC9">
            <w:pPr>
              <w:pStyle w:val="ENoteTableText"/>
            </w:pPr>
            <w:r w:rsidRPr="00074D04">
              <w:t>ad No 140, 2021</w:t>
            </w:r>
          </w:p>
        </w:tc>
      </w:tr>
      <w:tr w:rsidR="00CC3CC9" w:rsidRPr="00074D04" w14:paraId="73CB0A4E" w14:textId="77777777" w:rsidTr="00305E03">
        <w:trPr>
          <w:cantSplit/>
        </w:trPr>
        <w:tc>
          <w:tcPr>
            <w:tcW w:w="2551" w:type="dxa"/>
          </w:tcPr>
          <w:p w14:paraId="274D9194" w14:textId="77777777" w:rsidR="00CC3CC9" w:rsidRPr="00074D04" w:rsidRDefault="00CC3CC9" w:rsidP="00CC3CC9">
            <w:pPr>
              <w:pStyle w:val="ENoteTableText"/>
            </w:pPr>
            <w:r w:rsidRPr="00074D04">
              <w:rPr>
                <w:b/>
              </w:rPr>
              <w:t>Part 35</w:t>
            </w:r>
          </w:p>
        </w:tc>
        <w:tc>
          <w:tcPr>
            <w:tcW w:w="4537" w:type="dxa"/>
          </w:tcPr>
          <w:p w14:paraId="65D692CF" w14:textId="77777777" w:rsidR="00CC3CC9" w:rsidRPr="00074D04" w:rsidRDefault="00CC3CC9" w:rsidP="00CC3CC9">
            <w:pPr>
              <w:pStyle w:val="ENoteTableText"/>
            </w:pPr>
          </w:p>
        </w:tc>
      </w:tr>
      <w:tr w:rsidR="00CC3CC9" w:rsidRPr="00074D04" w14:paraId="62D27290" w14:textId="77777777" w:rsidTr="00305E03">
        <w:trPr>
          <w:cantSplit/>
        </w:trPr>
        <w:tc>
          <w:tcPr>
            <w:tcW w:w="2551" w:type="dxa"/>
          </w:tcPr>
          <w:p w14:paraId="4F573CE2" w14:textId="77777777" w:rsidR="00CC3CC9" w:rsidRPr="00074D04" w:rsidRDefault="00CC3CC9" w:rsidP="00CC3CC9">
            <w:pPr>
              <w:pStyle w:val="ENoteTableText"/>
              <w:tabs>
                <w:tab w:val="center" w:leader="dot" w:pos="2268"/>
              </w:tabs>
            </w:pPr>
            <w:r w:rsidRPr="00074D04">
              <w:t>s. 582</w:t>
            </w:r>
            <w:r w:rsidRPr="00074D04">
              <w:tab/>
            </w:r>
          </w:p>
        </w:tc>
        <w:tc>
          <w:tcPr>
            <w:tcW w:w="4537" w:type="dxa"/>
          </w:tcPr>
          <w:p w14:paraId="60C78F54" w14:textId="77777777" w:rsidR="00CC3CC9" w:rsidRPr="00074D04" w:rsidRDefault="00CC3CC9" w:rsidP="00CC3CC9">
            <w:pPr>
              <w:pStyle w:val="ENoteTableText"/>
            </w:pPr>
            <w:r w:rsidRPr="00074D04">
              <w:t>am. No. 52, 1999; No. 130, 2003; No. 89, 2006; No. 44, 2012; No 38, 2015; No 120, 2019</w:t>
            </w:r>
          </w:p>
        </w:tc>
      </w:tr>
      <w:tr w:rsidR="00CC3CC9" w:rsidRPr="00074D04" w14:paraId="676CDD89" w14:textId="77777777" w:rsidTr="00305E03">
        <w:trPr>
          <w:cantSplit/>
        </w:trPr>
        <w:tc>
          <w:tcPr>
            <w:tcW w:w="2551" w:type="dxa"/>
          </w:tcPr>
          <w:p w14:paraId="3E81F17A" w14:textId="77777777" w:rsidR="00CC3CC9" w:rsidRPr="00074D04" w:rsidRDefault="00CC3CC9" w:rsidP="00CC3CC9">
            <w:pPr>
              <w:pStyle w:val="ENoteTableText"/>
              <w:tabs>
                <w:tab w:val="center" w:leader="dot" w:pos="2268"/>
              </w:tabs>
            </w:pPr>
            <w:r w:rsidRPr="00074D04">
              <w:t>s. 583</w:t>
            </w:r>
            <w:r w:rsidRPr="00074D04">
              <w:tab/>
            </w:r>
          </w:p>
        </w:tc>
        <w:tc>
          <w:tcPr>
            <w:tcW w:w="4537" w:type="dxa"/>
          </w:tcPr>
          <w:p w14:paraId="1A19B621" w14:textId="77777777" w:rsidR="00CC3CC9" w:rsidRPr="00074D04" w:rsidRDefault="00CC3CC9" w:rsidP="00CC3CC9">
            <w:pPr>
              <w:pStyle w:val="ENoteTableText"/>
            </w:pPr>
            <w:r w:rsidRPr="00074D04">
              <w:t>am. No. 52, 1999; No. 44, 2012; No 38, 2015</w:t>
            </w:r>
          </w:p>
        </w:tc>
      </w:tr>
      <w:tr w:rsidR="00CC3CC9" w:rsidRPr="00074D04" w14:paraId="7ED40B7C" w14:textId="77777777" w:rsidTr="00305E03">
        <w:trPr>
          <w:cantSplit/>
        </w:trPr>
        <w:tc>
          <w:tcPr>
            <w:tcW w:w="2551" w:type="dxa"/>
          </w:tcPr>
          <w:p w14:paraId="567BD0E5" w14:textId="77777777" w:rsidR="00CC3CC9" w:rsidRPr="00074D04" w:rsidRDefault="00CC3CC9" w:rsidP="00CC3CC9">
            <w:pPr>
              <w:pStyle w:val="ENoteTableText"/>
              <w:tabs>
                <w:tab w:val="center" w:leader="dot" w:pos="2268"/>
              </w:tabs>
            </w:pPr>
            <w:r w:rsidRPr="00074D04">
              <w:t>s. 585</w:t>
            </w:r>
            <w:r w:rsidRPr="00074D04">
              <w:tab/>
            </w:r>
          </w:p>
        </w:tc>
        <w:tc>
          <w:tcPr>
            <w:tcW w:w="4537" w:type="dxa"/>
          </w:tcPr>
          <w:p w14:paraId="6709D242" w14:textId="77777777" w:rsidR="00CC3CC9" w:rsidRPr="00074D04" w:rsidRDefault="00CC3CC9" w:rsidP="00CC3CC9">
            <w:pPr>
              <w:pStyle w:val="ENoteTableText"/>
            </w:pPr>
            <w:r w:rsidRPr="00074D04">
              <w:t>am. No. 52, 1999; No. 130, 2003; No. 89, 2006; No. 44, 2012; No 38, 2015</w:t>
            </w:r>
          </w:p>
        </w:tc>
      </w:tr>
      <w:tr w:rsidR="00CC3CC9" w:rsidRPr="00074D04" w14:paraId="554DE47D" w14:textId="77777777" w:rsidTr="00305E03">
        <w:trPr>
          <w:cantSplit/>
        </w:trPr>
        <w:tc>
          <w:tcPr>
            <w:tcW w:w="2551" w:type="dxa"/>
          </w:tcPr>
          <w:p w14:paraId="27C98843" w14:textId="77777777" w:rsidR="00CC3CC9" w:rsidRPr="00074D04" w:rsidRDefault="00CC3CC9" w:rsidP="00CC3CC9">
            <w:pPr>
              <w:pStyle w:val="ENoteTableText"/>
              <w:tabs>
                <w:tab w:val="center" w:leader="dot" w:pos="2268"/>
              </w:tabs>
            </w:pPr>
            <w:r w:rsidRPr="00074D04">
              <w:t>s. 586</w:t>
            </w:r>
            <w:r w:rsidRPr="00074D04">
              <w:tab/>
            </w:r>
          </w:p>
        </w:tc>
        <w:tc>
          <w:tcPr>
            <w:tcW w:w="4537" w:type="dxa"/>
          </w:tcPr>
          <w:p w14:paraId="797D41B0" w14:textId="77777777" w:rsidR="00CC3CC9" w:rsidRPr="00074D04" w:rsidRDefault="00CC3CC9" w:rsidP="00CC3CC9">
            <w:pPr>
              <w:pStyle w:val="ENoteTableText"/>
            </w:pPr>
            <w:r w:rsidRPr="00074D04">
              <w:t>am. No. 52, 1999; No. 130, 2003; No. 89, 2006; No. 44, 2012; No 38, 2015</w:t>
            </w:r>
          </w:p>
        </w:tc>
      </w:tr>
      <w:tr w:rsidR="00CC3CC9" w:rsidRPr="00074D04" w14:paraId="629D0E5F" w14:textId="77777777" w:rsidTr="00305E03">
        <w:trPr>
          <w:cantSplit/>
        </w:trPr>
        <w:tc>
          <w:tcPr>
            <w:tcW w:w="2551" w:type="dxa"/>
          </w:tcPr>
          <w:p w14:paraId="28436A73" w14:textId="77777777" w:rsidR="00CC3CC9" w:rsidRPr="00074D04" w:rsidRDefault="00CC3CC9" w:rsidP="00CC3CC9">
            <w:pPr>
              <w:pStyle w:val="ENoteTableText"/>
              <w:tabs>
                <w:tab w:val="center" w:leader="dot" w:pos="2268"/>
              </w:tabs>
            </w:pPr>
            <w:r w:rsidRPr="00074D04">
              <w:t>s. 587</w:t>
            </w:r>
            <w:r w:rsidRPr="00074D04">
              <w:tab/>
            </w:r>
          </w:p>
        </w:tc>
        <w:tc>
          <w:tcPr>
            <w:tcW w:w="4537" w:type="dxa"/>
          </w:tcPr>
          <w:p w14:paraId="3D578BDA" w14:textId="77777777" w:rsidR="00CC3CC9" w:rsidRPr="00074D04" w:rsidRDefault="00CC3CC9" w:rsidP="00CC3CC9">
            <w:pPr>
              <w:pStyle w:val="ENoteTableText"/>
            </w:pPr>
            <w:r w:rsidRPr="00074D04">
              <w:t>am. No. 52, 1999; No. 130, 2003; No. 45, 2005; No. 89, 2006; No. 44, 2012; No 38, 2015</w:t>
            </w:r>
          </w:p>
        </w:tc>
      </w:tr>
      <w:tr w:rsidR="00CC3CC9" w:rsidRPr="00074D04" w14:paraId="74F393C1" w14:textId="77777777" w:rsidTr="00305E03">
        <w:trPr>
          <w:cantSplit/>
        </w:trPr>
        <w:tc>
          <w:tcPr>
            <w:tcW w:w="2551" w:type="dxa"/>
          </w:tcPr>
          <w:p w14:paraId="3E3D4D18" w14:textId="77777777" w:rsidR="00CC3CC9" w:rsidRPr="00074D04" w:rsidRDefault="00CC3CC9" w:rsidP="00CC3CC9">
            <w:pPr>
              <w:pStyle w:val="ENoteTableText"/>
              <w:tabs>
                <w:tab w:val="center" w:leader="dot" w:pos="2268"/>
              </w:tabs>
            </w:pPr>
            <w:r w:rsidRPr="00074D04">
              <w:t>s. 588</w:t>
            </w:r>
            <w:r w:rsidRPr="00074D04">
              <w:tab/>
            </w:r>
          </w:p>
        </w:tc>
        <w:tc>
          <w:tcPr>
            <w:tcW w:w="4537" w:type="dxa"/>
          </w:tcPr>
          <w:p w14:paraId="50C371DA" w14:textId="77777777" w:rsidR="00CC3CC9" w:rsidRPr="00074D04" w:rsidRDefault="00CC3CC9" w:rsidP="00CC3CC9">
            <w:pPr>
              <w:pStyle w:val="ENoteTableText"/>
            </w:pPr>
            <w:r w:rsidRPr="00074D04">
              <w:t>am. No. 52, 1999; No. 44, 2012; No 38, 2015</w:t>
            </w:r>
          </w:p>
        </w:tc>
      </w:tr>
      <w:tr w:rsidR="00CC3CC9" w:rsidRPr="00074D04" w14:paraId="7E4F324F" w14:textId="77777777" w:rsidTr="00305E03">
        <w:trPr>
          <w:cantSplit/>
        </w:trPr>
        <w:tc>
          <w:tcPr>
            <w:tcW w:w="2551" w:type="dxa"/>
          </w:tcPr>
          <w:p w14:paraId="3F7851F8" w14:textId="77777777" w:rsidR="00CC3CC9" w:rsidRPr="00074D04" w:rsidRDefault="00CC3CC9" w:rsidP="00CC3CC9">
            <w:pPr>
              <w:pStyle w:val="ENoteTableText"/>
              <w:tabs>
                <w:tab w:val="center" w:leader="dot" w:pos="2268"/>
              </w:tabs>
            </w:pPr>
            <w:r w:rsidRPr="00074D04">
              <w:t>s. 589</w:t>
            </w:r>
            <w:r w:rsidRPr="00074D04">
              <w:tab/>
            </w:r>
          </w:p>
        </w:tc>
        <w:tc>
          <w:tcPr>
            <w:tcW w:w="4537" w:type="dxa"/>
          </w:tcPr>
          <w:p w14:paraId="05ED5E81" w14:textId="77777777" w:rsidR="00CC3CC9" w:rsidRPr="00074D04" w:rsidRDefault="00CC3CC9" w:rsidP="00CC3CC9">
            <w:pPr>
              <w:pStyle w:val="ENoteTableText"/>
            </w:pPr>
            <w:r w:rsidRPr="00074D04">
              <w:t>am. No. 140, 2002; No. 130, 2003; No. 89, 2006; No. 103, 2010; No. 44, 2012; No 10, 2015; No 38, 2015</w:t>
            </w:r>
          </w:p>
        </w:tc>
      </w:tr>
      <w:tr w:rsidR="00CC3CC9" w:rsidRPr="00074D04" w14:paraId="1E7195EB" w14:textId="77777777" w:rsidTr="00305E03">
        <w:trPr>
          <w:cantSplit/>
        </w:trPr>
        <w:tc>
          <w:tcPr>
            <w:tcW w:w="2551" w:type="dxa"/>
          </w:tcPr>
          <w:p w14:paraId="3F49EA6C" w14:textId="77777777" w:rsidR="00CC3CC9" w:rsidRPr="00074D04" w:rsidRDefault="00CC3CC9" w:rsidP="00CC3CC9">
            <w:pPr>
              <w:pStyle w:val="ENoteTableText"/>
              <w:tabs>
                <w:tab w:val="center" w:leader="dot" w:pos="2268"/>
              </w:tabs>
            </w:pPr>
            <w:r w:rsidRPr="00074D04">
              <w:t>s. 590</w:t>
            </w:r>
            <w:r w:rsidRPr="00074D04">
              <w:tab/>
            </w:r>
          </w:p>
        </w:tc>
        <w:tc>
          <w:tcPr>
            <w:tcW w:w="4537" w:type="dxa"/>
          </w:tcPr>
          <w:p w14:paraId="11B31677" w14:textId="77777777" w:rsidR="00CC3CC9" w:rsidRPr="00074D04" w:rsidRDefault="00CC3CC9" w:rsidP="00CC3CC9">
            <w:pPr>
              <w:pStyle w:val="ENoteTableText"/>
            </w:pPr>
            <w:r w:rsidRPr="00074D04">
              <w:t>am. No. 52, 1999</w:t>
            </w:r>
          </w:p>
        </w:tc>
      </w:tr>
      <w:tr w:rsidR="00CC3CC9" w:rsidRPr="00074D04" w14:paraId="4054DE4C" w14:textId="77777777" w:rsidTr="00305E03">
        <w:trPr>
          <w:cantSplit/>
        </w:trPr>
        <w:tc>
          <w:tcPr>
            <w:tcW w:w="2551" w:type="dxa"/>
          </w:tcPr>
          <w:p w14:paraId="0691252D" w14:textId="77777777" w:rsidR="00CC3CC9" w:rsidRPr="00074D04" w:rsidRDefault="00CC3CC9" w:rsidP="00CC3CC9">
            <w:pPr>
              <w:pStyle w:val="ENoteTableText"/>
              <w:tabs>
                <w:tab w:val="center" w:leader="dot" w:pos="2268"/>
              </w:tabs>
            </w:pPr>
            <w:r w:rsidRPr="00074D04">
              <w:t>s. 591</w:t>
            </w:r>
            <w:r w:rsidRPr="00074D04">
              <w:tab/>
            </w:r>
          </w:p>
        </w:tc>
        <w:tc>
          <w:tcPr>
            <w:tcW w:w="4537" w:type="dxa"/>
          </w:tcPr>
          <w:p w14:paraId="094BE9CC" w14:textId="77777777" w:rsidR="00CC3CC9" w:rsidRPr="00074D04" w:rsidRDefault="00CC3CC9" w:rsidP="00CC3CC9">
            <w:pPr>
              <w:pStyle w:val="ENoteTableText"/>
            </w:pPr>
            <w:r w:rsidRPr="00074D04">
              <w:t>am. No. 52, 1999; No. 130, 2003; No. 89, 2006</w:t>
            </w:r>
          </w:p>
        </w:tc>
      </w:tr>
      <w:tr w:rsidR="00CC3CC9" w:rsidRPr="00074D04" w14:paraId="33D99F47" w14:textId="77777777" w:rsidTr="00305E03">
        <w:trPr>
          <w:cantSplit/>
        </w:trPr>
        <w:tc>
          <w:tcPr>
            <w:tcW w:w="2551" w:type="dxa"/>
          </w:tcPr>
          <w:p w14:paraId="12E0E360" w14:textId="77777777" w:rsidR="00CC3CC9" w:rsidRPr="00074D04" w:rsidRDefault="00CC3CC9" w:rsidP="00CC3CC9">
            <w:pPr>
              <w:pStyle w:val="ENoteTableText"/>
              <w:tabs>
                <w:tab w:val="center" w:leader="dot" w:pos="2268"/>
              </w:tabs>
            </w:pPr>
            <w:r w:rsidRPr="00074D04">
              <w:t>s. 592</w:t>
            </w:r>
            <w:r w:rsidRPr="00074D04">
              <w:tab/>
            </w:r>
          </w:p>
        </w:tc>
        <w:tc>
          <w:tcPr>
            <w:tcW w:w="4537" w:type="dxa"/>
          </w:tcPr>
          <w:p w14:paraId="587FA494" w14:textId="77777777" w:rsidR="00CC3CC9" w:rsidRPr="00074D04" w:rsidRDefault="00CC3CC9" w:rsidP="00CC3CC9">
            <w:pPr>
              <w:pStyle w:val="ENoteTableText"/>
            </w:pPr>
            <w:r w:rsidRPr="00074D04">
              <w:t>am. No. 52, 1999; No. 130, 2003; No. 89, 2006; No. 44, 2012; No 38, 2015; No 59, 2015</w:t>
            </w:r>
          </w:p>
        </w:tc>
      </w:tr>
      <w:tr w:rsidR="00CC3CC9" w:rsidRPr="00074D04" w14:paraId="015AB791" w14:textId="77777777" w:rsidTr="00305E03">
        <w:trPr>
          <w:cantSplit/>
        </w:trPr>
        <w:tc>
          <w:tcPr>
            <w:tcW w:w="2551" w:type="dxa"/>
          </w:tcPr>
          <w:p w14:paraId="3EC034A5" w14:textId="77777777" w:rsidR="00CC3CC9" w:rsidRPr="00074D04" w:rsidRDefault="00CC3CC9" w:rsidP="00CC3CC9">
            <w:pPr>
              <w:pStyle w:val="ENoteTableText"/>
              <w:tabs>
                <w:tab w:val="center" w:leader="dot" w:pos="2268"/>
              </w:tabs>
            </w:pPr>
            <w:r w:rsidRPr="00074D04">
              <w:t>s 593A</w:t>
            </w:r>
            <w:r w:rsidRPr="00074D04">
              <w:tab/>
            </w:r>
          </w:p>
        </w:tc>
        <w:tc>
          <w:tcPr>
            <w:tcW w:w="4537" w:type="dxa"/>
          </w:tcPr>
          <w:p w14:paraId="6EB06D37" w14:textId="77777777" w:rsidR="00CC3CC9" w:rsidRPr="00074D04" w:rsidRDefault="00CC3CC9" w:rsidP="00CC3CC9">
            <w:pPr>
              <w:pStyle w:val="ENoteTableText"/>
            </w:pPr>
            <w:r w:rsidRPr="00074D04">
              <w:t>ad No 120, 2019</w:t>
            </w:r>
          </w:p>
        </w:tc>
      </w:tr>
      <w:tr w:rsidR="00CC3CC9" w:rsidRPr="00074D04" w14:paraId="63476757" w14:textId="77777777" w:rsidTr="00305E03">
        <w:trPr>
          <w:cantSplit/>
        </w:trPr>
        <w:tc>
          <w:tcPr>
            <w:tcW w:w="2551" w:type="dxa"/>
          </w:tcPr>
          <w:p w14:paraId="1040EE66" w14:textId="4C0967C4" w:rsidR="00CC3CC9" w:rsidRPr="00074D04" w:rsidRDefault="00A0642D" w:rsidP="00CC3CC9">
            <w:pPr>
              <w:pStyle w:val="ENoteTableText"/>
              <w:keepNext/>
              <w:keepLines/>
            </w:pPr>
            <w:r w:rsidRPr="00074D04">
              <w:rPr>
                <w:b/>
              </w:rPr>
              <w:t>Schedule 1</w:t>
            </w:r>
          </w:p>
        </w:tc>
        <w:tc>
          <w:tcPr>
            <w:tcW w:w="4537" w:type="dxa"/>
          </w:tcPr>
          <w:p w14:paraId="260685CA" w14:textId="77777777" w:rsidR="00CC3CC9" w:rsidRPr="00074D04" w:rsidRDefault="00CC3CC9" w:rsidP="00CC3CC9">
            <w:pPr>
              <w:pStyle w:val="ENoteTableText"/>
            </w:pPr>
          </w:p>
        </w:tc>
      </w:tr>
      <w:tr w:rsidR="00CC3CC9" w:rsidRPr="00074D04" w14:paraId="7A6564BF" w14:textId="77777777" w:rsidTr="00305E03">
        <w:trPr>
          <w:cantSplit/>
        </w:trPr>
        <w:tc>
          <w:tcPr>
            <w:tcW w:w="2551" w:type="dxa"/>
          </w:tcPr>
          <w:p w14:paraId="45546BB4" w14:textId="77777777" w:rsidR="00CC3CC9" w:rsidRPr="00074D04" w:rsidRDefault="00CC3CC9" w:rsidP="00CC3CC9">
            <w:pPr>
              <w:pStyle w:val="ENoteTableText"/>
              <w:keepNext/>
              <w:keepLines/>
            </w:pPr>
            <w:r w:rsidRPr="00074D04">
              <w:rPr>
                <w:b/>
              </w:rPr>
              <w:t>Part 1</w:t>
            </w:r>
          </w:p>
        </w:tc>
        <w:tc>
          <w:tcPr>
            <w:tcW w:w="4537" w:type="dxa"/>
          </w:tcPr>
          <w:p w14:paraId="52B4BA8C" w14:textId="77777777" w:rsidR="00CC3CC9" w:rsidRPr="00074D04" w:rsidRDefault="00CC3CC9" w:rsidP="00CC3CC9">
            <w:pPr>
              <w:pStyle w:val="ENoteTableText"/>
            </w:pPr>
          </w:p>
        </w:tc>
      </w:tr>
      <w:tr w:rsidR="00CC3CC9" w:rsidRPr="00074D04" w14:paraId="262CEFD4" w14:textId="77777777" w:rsidTr="00305E03">
        <w:trPr>
          <w:cantSplit/>
        </w:trPr>
        <w:tc>
          <w:tcPr>
            <w:tcW w:w="2551" w:type="dxa"/>
          </w:tcPr>
          <w:p w14:paraId="1ED6F610" w14:textId="77777777" w:rsidR="00CC3CC9" w:rsidRPr="00074D04" w:rsidRDefault="00CC3CC9" w:rsidP="00CC3CC9">
            <w:pPr>
              <w:pStyle w:val="ENoteTableText"/>
              <w:tabs>
                <w:tab w:val="center" w:leader="dot" w:pos="2268"/>
              </w:tabs>
            </w:pPr>
            <w:r w:rsidRPr="00074D04">
              <w:t>c. 1</w:t>
            </w:r>
            <w:r w:rsidRPr="00074D04">
              <w:tab/>
            </w:r>
          </w:p>
        </w:tc>
        <w:tc>
          <w:tcPr>
            <w:tcW w:w="4537" w:type="dxa"/>
          </w:tcPr>
          <w:p w14:paraId="37AA9543" w14:textId="77777777" w:rsidR="00CC3CC9" w:rsidRPr="00074D04" w:rsidRDefault="00CC3CC9" w:rsidP="00CC3CC9">
            <w:pPr>
              <w:pStyle w:val="ENoteTableText"/>
            </w:pPr>
            <w:r w:rsidRPr="00074D04">
              <w:t>am. No. 52, 1999; No. 177, 2007; No. 44, 2012; No 38, 2015</w:t>
            </w:r>
          </w:p>
        </w:tc>
      </w:tr>
      <w:tr w:rsidR="00CC3CC9" w:rsidRPr="00074D04" w14:paraId="020EFBB7" w14:textId="77777777" w:rsidTr="00305E03">
        <w:trPr>
          <w:cantSplit/>
        </w:trPr>
        <w:tc>
          <w:tcPr>
            <w:tcW w:w="2551" w:type="dxa"/>
          </w:tcPr>
          <w:p w14:paraId="24F94C3E" w14:textId="77777777" w:rsidR="00CC3CC9" w:rsidRPr="00074D04" w:rsidRDefault="00CC3CC9" w:rsidP="00CC3CC9">
            <w:pPr>
              <w:pStyle w:val="ENoteTableText"/>
              <w:tabs>
                <w:tab w:val="center" w:leader="dot" w:pos="2268"/>
              </w:tabs>
            </w:pPr>
            <w:r w:rsidRPr="00074D04">
              <w:t>Part 2</w:t>
            </w:r>
            <w:r w:rsidRPr="00074D04">
              <w:tab/>
            </w:r>
          </w:p>
        </w:tc>
        <w:tc>
          <w:tcPr>
            <w:tcW w:w="4537" w:type="dxa"/>
          </w:tcPr>
          <w:p w14:paraId="0AEEB128" w14:textId="77777777" w:rsidR="00CC3CC9" w:rsidRPr="00074D04" w:rsidRDefault="00CC3CC9" w:rsidP="00CC3CC9">
            <w:pPr>
              <w:pStyle w:val="ENoteTableText"/>
            </w:pPr>
            <w:r w:rsidRPr="00074D04">
              <w:t>rep. No. 119, 2005</w:t>
            </w:r>
          </w:p>
        </w:tc>
      </w:tr>
      <w:tr w:rsidR="00CC3CC9" w:rsidRPr="00074D04" w14:paraId="4D3A14B8" w14:textId="77777777" w:rsidTr="00305E03">
        <w:trPr>
          <w:cantSplit/>
        </w:trPr>
        <w:tc>
          <w:tcPr>
            <w:tcW w:w="2551" w:type="dxa"/>
          </w:tcPr>
          <w:p w14:paraId="13DB4717" w14:textId="77777777" w:rsidR="00CC3CC9" w:rsidRPr="00074D04" w:rsidRDefault="00CC3CC9" w:rsidP="00CC3CC9">
            <w:pPr>
              <w:pStyle w:val="ENoteTableText"/>
              <w:tabs>
                <w:tab w:val="center" w:leader="dot" w:pos="2268"/>
              </w:tabs>
            </w:pPr>
            <w:r w:rsidRPr="00074D04">
              <w:t>cc. 2, 3</w:t>
            </w:r>
            <w:r w:rsidRPr="00074D04">
              <w:tab/>
            </w:r>
          </w:p>
        </w:tc>
        <w:tc>
          <w:tcPr>
            <w:tcW w:w="4537" w:type="dxa"/>
          </w:tcPr>
          <w:p w14:paraId="5E430C41" w14:textId="77777777" w:rsidR="00CC3CC9" w:rsidRPr="00074D04" w:rsidRDefault="00CC3CC9" w:rsidP="00CC3CC9">
            <w:pPr>
              <w:pStyle w:val="ENoteTableText"/>
            </w:pPr>
            <w:r w:rsidRPr="00074D04">
              <w:t>rep. No. 119, 2005</w:t>
            </w:r>
          </w:p>
        </w:tc>
      </w:tr>
      <w:tr w:rsidR="00CC3CC9" w:rsidRPr="00074D04" w14:paraId="6F78B6E4" w14:textId="77777777" w:rsidTr="00305E03">
        <w:trPr>
          <w:cantSplit/>
        </w:trPr>
        <w:tc>
          <w:tcPr>
            <w:tcW w:w="2551" w:type="dxa"/>
          </w:tcPr>
          <w:p w14:paraId="4839C164" w14:textId="77777777" w:rsidR="00CC3CC9" w:rsidRPr="00074D04" w:rsidRDefault="00CC3CC9" w:rsidP="00CC3CC9">
            <w:pPr>
              <w:pStyle w:val="ENoteTableText"/>
              <w:tabs>
                <w:tab w:val="center" w:leader="dot" w:pos="2268"/>
              </w:tabs>
            </w:pPr>
            <w:r w:rsidRPr="00074D04">
              <w:t>c. 4</w:t>
            </w:r>
            <w:r w:rsidRPr="00074D04">
              <w:tab/>
            </w:r>
          </w:p>
        </w:tc>
        <w:tc>
          <w:tcPr>
            <w:tcW w:w="4537" w:type="dxa"/>
          </w:tcPr>
          <w:p w14:paraId="6ABCFE67" w14:textId="77777777" w:rsidR="00CC3CC9" w:rsidRPr="00074D04" w:rsidRDefault="00CC3CC9" w:rsidP="00CC3CC9">
            <w:pPr>
              <w:pStyle w:val="ENoteTableText"/>
            </w:pPr>
            <w:r w:rsidRPr="00074D04">
              <w:t>am. No. 200, 1997; No. 45, 2005</w:t>
            </w:r>
          </w:p>
        </w:tc>
      </w:tr>
      <w:tr w:rsidR="00CC3CC9" w:rsidRPr="00074D04" w14:paraId="2F8E3306" w14:textId="77777777" w:rsidTr="00305E03">
        <w:trPr>
          <w:cantSplit/>
        </w:trPr>
        <w:tc>
          <w:tcPr>
            <w:tcW w:w="2551" w:type="dxa"/>
          </w:tcPr>
          <w:p w14:paraId="050D443D" w14:textId="77777777" w:rsidR="00CC3CC9" w:rsidRPr="00074D04" w:rsidRDefault="00CC3CC9" w:rsidP="00CC3CC9">
            <w:pPr>
              <w:pStyle w:val="ENoteTableText"/>
            </w:pPr>
          </w:p>
        </w:tc>
        <w:tc>
          <w:tcPr>
            <w:tcW w:w="4537" w:type="dxa"/>
          </w:tcPr>
          <w:p w14:paraId="68FF91ED" w14:textId="77777777" w:rsidR="00CC3CC9" w:rsidRPr="00074D04" w:rsidRDefault="00CC3CC9" w:rsidP="00CC3CC9">
            <w:pPr>
              <w:pStyle w:val="ENoteTableText"/>
            </w:pPr>
            <w:r w:rsidRPr="00074D04">
              <w:t>rep. No. 119, 2005</w:t>
            </w:r>
          </w:p>
        </w:tc>
      </w:tr>
      <w:tr w:rsidR="00CC3CC9" w:rsidRPr="00074D04" w14:paraId="64CA8EC4" w14:textId="77777777" w:rsidTr="00305E03">
        <w:trPr>
          <w:cantSplit/>
        </w:trPr>
        <w:tc>
          <w:tcPr>
            <w:tcW w:w="2551" w:type="dxa"/>
          </w:tcPr>
          <w:p w14:paraId="7D4845AB" w14:textId="77777777" w:rsidR="00CC3CC9" w:rsidRPr="00074D04" w:rsidRDefault="00CC3CC9" w:rsidP="00CC3CC9">
            <w:pPr>
              <w:pStyle w:val="ENoteTableText"/>
              <w:tabs>
                <w:tab w:val="center" w:leader="dot" w:pos="2268"/>
              </w:tabs>
            </w:pPr>
            <w:r w:rsidRPr="00074D04">
              <w:t>c. 5</w:t>
            </w:r>
            <w:r w:rsidRPr="00074D04">
              <w:tab/>
            </w:r>
          </w:p>
        </w:tc>
        <w:tc>
          <w:tcPr>
            <w:tcW w:w="4537" w:type="dxa"/>
          </w:tcPr>
          <w:p w14:paraId="58A59ED1" w14:textId="77777777" w:rsidR="00CC3CC9" w:rsidRPr="00074D04" w:rsidRDefault="00CC3CC9" w:rsidP="00CC3CC9">
            <w:pPr>
              <w:pStyle w:val="ENoteTableText"/>
            </w:pPr>
            <w:r w:rsidRPr="00074D04">
              <w:t>am. No. 140, 2002; No. 45, 2005</w:t>
            </w:r>
          </w:p>
        </w:tc>
      </w:tr>
      <w:tr w:rsidR="00CC3CC9" w:rsidRPr="00074D04" w14:paraId="60A2AC51" w14:textId="77777777" w:rsidTr="00305E03">
        <w:trPr>
          <w:cantSplit/>
        </w:trPr>
        <w:tc>
          <w:tcPr>
            <w:tcW w:w="2551" w:type="dxa"/>
          </w:tcPr>
          <w:p w14:paraId="49D3E30C" w14:textId="77777777" w:rsidR="00CC3CC9" w:rsidRPr="00074D04" w:rsidRDefault="00CC3CC9" w:rsidP="00CC3CC9">
            <w:pPr>
              <w:pStyle w:val="ENoteTableText"/>
            </w:pPr>
          </w:p>
        </w:tc>
        <w:tc>
          <w:tcPr>
            <w:tcW w:w="4537" w:type="dxa"/>
          </w:tcPr>
          <w:p w14:paraId="60BA2823" w14:textId="77777777" w:rsidR="00CC3CC9" w:rsidRPr="00074D04" w:rsidRDefault="00CC3CC9" w:rsidP="00CC3CC9">
            <w:pPr>
              <w:pStyle w:val="ENoteTableText"/>
            </w:pPr>
            <w:r w:rsidRPr="00074D04">
              <w:rPr>
                <w:noProof/>
              </w:rPr>
              <w:t>rep. No. 119, 2005</w:t>
            </w:r>
          </w:p>
        </w:tc>
      </w:tr>
      <w:tr w:rsidR="00CC3CC9" w:rsidRPr="00074D04" w14:paraId="49A07E35" w14:textId="77777777" w:rsidTr="00305E03">
        <w:trPr>
          <w:cantSplit/>
        </w:trPr>
        <w:tc>
          <w:tcPr>
            <w:tcW w:w="2551" w:type="dxa"/>
          </w:tcPr>
          <w:p w14:paraId="5BB984F4" w14:textId="77777777" w:rsidR="00CC3CC9" w:rsidRPr="00074D04" w:rsidRDefault="00CC3CC9" w:rsidP="00CC3CC9">
            <w:pPr>
              <w:pStyle w:val="ENoteTableText"/>
              <w:tabs>
                <w:tab w:val="center" w:leader="dot" w:pos="2268"/>
              </w:tabs>
            </w:pPr>
            <w:r w:rsidRPr="00074D04">
              <w:t>cc. 6, 7</w:t>
            </w:r>
            <w:r w:rsidRPr="00074D04">
              <w:tab/>
            </w:r>
          </w:p>
        </w:tc>
        <w:tc>
          <w:tcPr>
            <w:tcW w:w="4537" w:type="dxa"/>
          </w:tcPr>
          <w:p w14:paraId="772E6332" w14:textId="77777777" w:rsidR="00CC3CC9" w:rsidRPr="00074D04" w:rsidRDefault="00CC3CC9" w:rsidP="00CC3CC9">
            <w:pPr>
              <w:pStyle w:val="ENoteTableText"/>
              <w:rPr>
                <w:noProof/>
              </w:rPr>
            </w:pPr>
            <w:r w:rsidRPr="00074D04">
              <w:rPr>
                <w:noProof/>
              </w:rPr>
              <w:t>rep. No. 119, 2005</w:t>
            </w:r>
          </w:p>
        </w:tc>
      </w:tr>
      <w:tr w:rsidR="00CC3CC9" w:rsidRPr="00074D04" w14:paraId="39EE5841" w14:textId="77777777" w:rsidTr="00305E03">
        <w:trPr>
          <w:cantSplit/>
        </w:trPr>
        <w:tc>
          <w:tcPr>
            <w:tcW w:w="2551" w:type="dxa"/>
          </w:tcPr>
          <w:p w14:paraId="2D1699A3" w14:textId="77777777" w:rsidR="00CC3CC9" w:rsidRPr="00074D04" w:rsidRDefault="00CC3CC9" w:rsidP="00CC3CC9">
            <w:pPr>
              <w:pStyle w:val="ENoteTableText"/>
              <w:tabs>
                <w:tab w:val="center" w:leader="dot" w:pos="2268"/>
              </w:tabs>
            </w:pPr>
            <w:r w:rsidRPr="00074D04">
              <w:t>cc. 8, 9</w:t>
            </w:r>
            <w:r w:rsidRPr="00074D04">
              <w:tab/>
            </w:r>
          </w:p>
        </w:tc>
        <w:tc>
          <w:tcPr>
            <w:tcW w:w="4537" w:type="dxa"/>
          </w:tcPr>
          <w:p w14:paraId="5710C8A5" w14:textId="77777777" w:rsidR="00CC3CC9" w:rsidRPr="00074D04" w:rsidRDefault="00CC3CC9" w:rsidP="00CC3CC9">
            <w:pPr>
              <w:pStyle w:val="ENoteTableText"/>
              <w:rPr>
                <w:noProof/>
              </w:rPr>
            </w:pPr>
            <w:r w:rsidRPr="00074D04">
              <w:t>am. No. 200, 1997</w:t>
            </w:r>
          </w:p>
        </w:tc>
      </w:tr>
      <w:tr w:rsidR="00CC3CC9" w:rsidRPr="00074D04" w14:paraId="21A7B38F" w14:textId="77777777" w:rsidTr="00305E03">
        <w:trPr>
          <w:cantSplit/>
        </w:trPr>
        <w:tc>
          <w:tcPr>
            <w:tcW w:w="2551" w:type="dxa"/>
          </w:tcPr>
          <w:p w14:paraId="07BC8830" w14:textId="77777777" w:rsidR="00CC3CC9" w:rsidRPr="00074D04" w:rsidRDefault="00CC3CC9" w:rsidP="00CC3CC9">
            <w:pPr>
              <w:pStyle w:val="ENoteTableText"/>
            </w:pPr>
          </w:p>
        </w:tc>
        <w:tc>
          <w:tcPr>
            <w:tcW w:w="4537" w:type="dxa"/>
          </w:tcPr>
          <w:p w14:paraId="66C1535B" w14:textId="77777777" w:rsidR="00CC3CC9" w:rsidRPr="00074D04" w:rsidRDefault="00CC3CC9" w:rsidP="00CC3CC9">
            <w:pPr>
              <w:pStyle w:val="ENoteTableText"/>
            </w:pPr>
            <w:r w:rsidRPr="00074D04">
              <w:rPr>
                <w:noProof/>
              </w:rPr>
              <w:t>rep. No. 119, 2005</w:t>
            </w:r>
          </w:p>
        </w:tc>
      </w:tr>
      <w:tr w:rsidR="00CC3CC9" w:rsidRPr="00074D04" w14:paraId="065E9979" w14:textId="77777777" w:rsidTr="00305E03">
        <w:trPr>
          <w:cantSplit/>
        </w:trPr>
        <w:tc>
          <w:tcPr>
            <w:tcW w:w="2551" w:type="dxa"/>
          </w:tcPr>
          <w:p w14:paraId="39A04533" w14:textId="77777777" w:rsidR="00CC3CC9" w:rsidRPr="00074D04" w:rsidRDefault="00CC3CC9" w:rsidP="00CC3CC9">
            <w:pPr>
              <w:pStyle w:val="ENoteTableText"/>
              <w:tabs>
                <w:tab w:val="center" w:leader="dot" w:pos="2268"/>
              </w:tabs>
            </w:pPr>
            <w:r w:rsidRPr="00074D04">
              <w:t>c. 10</w:t>
            </w:r>
            <w:r w:rsidRPr="00074D04">
              <w:tab/>
            </w:r>
          </w:p>
        </w:tc>
        <w:tc>
          <w:tcPr>
            <w:tcW w:w="4537" w:type="dxa"/>
          </w:tcPr>
          <w:p w14:paraId="548B7D9C" w14:textId="77777777" w:rsidR="00CC3CC9" w:rsidRPr="00074D04" w:rsidRDefault="00CC3CC9" w:rsidP="00CC3CC9">
            <w:pPr>
              <w:pStyle w:val="ENoteTableText"/>
            </w:pPr>
            <w:r w:rsidRPr="00074D04">
              <w:t>rep. No. 119, 2005</w:t>
            </w:r>
          </w:p>
        </w:tc>
      </w:tr>
      <w:tr w:rsidR="00CC3CC9" w:rsidRPr="00074D04" w14:paraId="14CBCA11" w14:textId="77777777" w:rsidTr="00305E03">
        <w:trPr>
          <w:cantSplit/>
        </w:trPr>
        <w:tc>
          <w:tcPr>
            <w:tcW w:w="2551" w:type="dxa"/>
          </w:tcPr>
          <w:p w14:paraId="76327B97" w14:textId="77777777" w:rsidR="00CC3CC9" w:rsidRPr="00074D04" w:rsidRDefault="00CC3CC9" w:rsidP="00CC3CC9">
            <w:pPr>
              <w:pStyle w:val="ENoteTableText"/>
              <w:tabs>
                <w:tab w:val="center" w:leader="dot" w:pos="2268"/>
              </w:tabs>
            </w:pPr>
            <w:r w:rsidRPr="00074D04">
              <w:t>c. 11</w:t>
            </w:r>
            <w:r w:rsidRPr="00074D04">
              <w:tab/>
            </w:r>
          </w:p>
        </w:tc>
        <w:tc>
          <w:tcPr>
            <w:tcW w:w="4537" w:type="dxa"/>
          </w:tcPr>
          <w:p w14:paraId="09BC3862" w14:textId="77777777" w:rsidR="00CC3CC9" w:rsidRPr="00074D04" w:rsidRDefault="00CC3CC9" w:rsidP="00CC3CC9">
            <w:pPr>
              <w:pStyle w:val="ENoteTableText"/>
            </w:pPr>
            <w:r w:rsidRPr="00074D04">
              <w:t>rs. No. 200, 1997</w:t>
            </w:r>
          </w:p>
        </w:tc>
      </w:tr>
      <w:tr w:rsidR="00CC3CC9" w:rsidRPr="00074D04" w14:paraId="1D6A2B8C" w14:textId="77777777" w:rsidTr="00305E03">
        <w:trPr>
          <w:cantSplit/>
        </w:trPr>
        <w:tc>
          <w:tcPr>
            <w:tcW w:w="2551" w:type="dxa"/>
          </w:tcPr>
          <w:p w14:paraId="6913A612" w14:textId="77777777" w:rsidR="00CC3CC9" w:rsidRPr="00074D04" w:rsidRDefault="00CC3CC9" w:rsidP="00CC3CC9">
            <w:pPr>
              <w:pStyle w:val="ENoteTableText"/>
            </w:pPr>
          </w:p>
        </w:tc>
        <w:tc>
          <w:tcPr>
            <w:tcW w:w="4537" w:type="dxa"/>
          </w:tcPr>
          <w:p w14:paraId="31D6EDB6" w14:textId="77777777" w:rsidR="00CC3CC9" w:rsidRPr="00074D04" w:rsidRDefault="00CC3CC9" w:rsidP="00CC3CC9">
            <w:pPr>
              <w:pStyle w:val="ENoteTableText"/>
            </w:pPr>
            <w:r w:rsidRPr="00074D04">
              <w:rPr>
                <w:noProof/>
              </w:rPr>
              <w:t>rep. No. 119, 2005</w:t>
            </w:r>
          </w:p>
        </w:tc>
      </w:tr>
      <w:tr w:rsidR="00CC3CC9" w:rsidRPr="00074D04" w14:paraId="0552AC18" w14:textId="77777777" w:rsidTr="00305E03">
        <w:trPr>
          <w:cantSplit/>
        </w:trPr>
        <w:tc>
          <w:tcPr>
            <w:tcW w:w="2551" w:type="dxa"/>
          </w:tcPr>
          <w:p w14:paraId="0D1557D4" w14:textId="77777777" w:rsidR="00CC3CC9" w:rsidRPr="00074D04" w:rsidRDefault="00CC3CC9" w:rsidP="00CC3CC9">
            <w:pPr>
              <w:pStyle w:val="ENoteTableText"/>
              <w:tabs>
                <w:tab w:val="center" w:leader="dot" w:pos="2268"/>
              </w:tabs>
            </w:pPr>
            <w:r w:rsidRPr="00074D04">
              <w:t>cc. 12–15</w:t>
            </w:r>
            <w:r w:rsidRPr="00074D04">
              <w:tab/>
            </w:r>
          </w:p>
        </w:tc>
        <w:tc>
          <w:tcPr>
            <w:tcW w:w="4537" w:type="dxa"/>
          </w:tcPr>
          <w:p w14:paraId="06D71BD0" w14:textId="77777777" w:rsidR="00CC3CC9" w:rsidRPr="00074D04" w:rsidRDefault="00CC3CC9" w:rsidP="00CC3CC9">
            <w:pPr>
              <w:pStyle w:val="ENoteTableText"/>
              <w:rPr>
                <w:noProof/>
              </w:rPr>
            </w:pPr>
            <w:r w:rsidRPr="00074D04">
              <w:rPr>
                <w:noProof/>
              </w:rPr>
              <w:t>rep. No. 119, 2005</w:t>
            </w:r>
          </w:p>
        </w:tc>
      </w:tr>
      <w:tr w:rsidR="00CC3CC9" w:rsidRPr="00074D04" w14:paraId="1D404C87" w14:textId="77777777" w:rsidTr="00305E03">
        <w:trPr>
          <w:cantSplit/>
        </w:trPr>
        <w:tc>
          <w:tcPr>
            <w:tcW w:w="2551" w:type="dxa"/>
          </w:tcPr>
          <w:p w14:paraId="4FA0CAAB" w14:textId="77777777" w:rsidR="00CC3CC9" w:rsidRPr="00074D04" w:rsidRDefault="00CC3CC9" w:rsidP="00CC3CC9">
            <w:pPr>
              <w:pStyle w:val="ENoteTableText"/>
            </w:pPr>
            <w:r w:rsidRPr="00074D04">
              <w:rPr>
                <w:b/>
              </w:rPr>
              <w:t>Part 3</w:t>
            </w:r>
          </w:p>
        </w:tc>
        <w:tc>
          <w:tcPr>
            <w:tcW w:w="4537" w:type="dxa"/>
          </w:tcPr>
          <w:p w14:paraId="668BD391" w14:textId="77777777" w:rsidR="00CC3CC9" w:rsidRPr="00074D04" w:rsidRDefault="00CC3CC9" w:rsidP="00CC3CC9">
            <w:pPr>
              <w:pStyle w:val="ENoteTableText"/>
            </w:pPr>
          </w:p>
        </w:tc>
      </w:tr>
      <w:tr w:rsidR="00CC3CC9" w:rsidRPr="00074D04" w14:paraId="4164A335" w14:textId="77777777" w:rsidTr="00305E03">
        <w:trPr>
          <w:cantSplit/>
        </w:trPr>
        <w:tc>
          <w:tcPr>
            <w:tcW w:w="2551" w:type="dxa"/>
          </w:tcPr>
          <w:p w14:paraId="46C48B45" w14:textId="77777777" w:rsidR="00CC3CC9" w:rsidRPr="00074D04" w:rsidRDefault="00CC3CC9" w:rsidP="00CC3CC9">
            <w:pPr>
              <w:pStyle w:val="ENoteTableText"/>
              <w:tabs>
                <w:tab w:val="center" w:leader="dot" w:pos="2268"/>
              </w:tabs>
            </w:pPr>
            <w:r w:rsidRPr="00074D04">
              <w:t>c 17</w:t>
            </w:r>
            <w:r w:rsidRPr="00074D04">
              <w:tab/>
            </w:r>
          </w:p>
        </w:tc>
        <w:tc>
          <w:tcPr>
            <w:tcW w:w="4537" w:type="dxa"/>
          </w:tcPr>
          <w:p w14:paraId="7D1FA0B1" w14:textId="77777777" w:rsidR="00CC3CC9" w:rsidRPr="00074D04" w:rsidRDefault="00CC3CC9" w:rsidP="00CC3CC9">
            <w:pPr>
              <w:pStyle w:val="ENoteTableText"/>
            </w:pPr>
            <w:r w:rsidRPr="00074D04">
              <w:t>am No 103, 2010; No 140, 2010; No 140, 2021</w:t>
            </w:r>
          </w:p>
        </w:tc>
      </w:tr>
      <w:tr w:rsidR="00CC3CC9" w:rsidRPr="00074D04" w14:paraId="64B4E516" w14:textId="77777777" w:rsidTr="00305E03">
        <w:trPr>
          <w:cantSplit/>
        </w:trPr>
        <w:tc>
          <w:tcPr>
            <w:tcW w:w="2551" w:type="dxa"/>
          </w:tcPr>
          <w:p w14:paraId="4CD5FA4D" w14:textId="77777777" w:rsidR="00CC3CC9" w:rsidRPr="00074D04" w:rsidRDefault="00CC3CC9" w:rsidP="00CC3CC9">
            <w:pPr>
              <w:pStyle w:val="ENoteTableText"/>
              <w:tabs>
                <w:tab w:val="center" w:leader="dot" w:pos="2268"/>
              </w:tabs>
            </w:pPr>
            <w:r w:rsidRPr="00074D04">
              <w:t>c 18</w:t>
            </w:r>
            <w:r w:rsidRPr="00074D04">
              <w:tab/>
            </w:r>
          </w:p>
        </w:tc>
        <w:tc>
          <w:tcPr>
            <w:tcW w:w="4537" w:type="dxa"/>
          </w:tcPr>
          <w:p w14:paraId="47F031D7" w14:textId="77777777" w:rsidR="00CC3CC9" w:rsidRPr="00074D04" w:rsidRDefault="00CC3CC9" w:rsidP="00CC3CC9">
            <w:pPr>
              <w:pStyle w:val="ENoteTableText"/>
            </w:pPr>
            <w:r w:rsidRPr="00074D04">
              <w:t>am No 140, 2010; No 140, 2021</w:t>
            </w:r>
          </w:p>
        </w:tc>
      </w:tr>
      <w:tr w:rsidR="00CC3CC9" w:rsidRPr="00074D04" w14:paraId="43CA56F4" w14:textId="77777777" w:rsidTr="00305E03">
        <w:trPr>
          <w:cantSplit/>
        </w:trPr>
        <w:tc>
          <w:tcPr>
            <w:tcW w:w="2551" w:type="dxa"/>
          </w:tcPr>
          <w:p w14:paraId="0AC570FC" w14:textId="77777777" w:rsidR="00CC3CC9" w:rsidRPr="00074D04" w:rsidRDefault="00CC3CC9" w:rsidP="00CC3CC9">
            <w:pPr>
              <w:pStyle w:val="ENoteTableText"/>
              <w:tabs>
                <w:tab w:val="center" w:leader="dot" w:pos="2268"/>
              </w:tabs>
            </w:pPr>
            <w:r w:rsidRPr="00074D04">
              <w:t>c 19</w:t>
            </w:r>
            <w:r w:rsidRPr="00074D04">
              <w:tab/>
            </w:r>
          </w:p>
        </w:tc>
        <w:tc>
          <w:tcPr>
            <w:tcW w:w="4537" w:type="dxa"/>
          </w:tcPr>
          <w:p w14:paraId="538C2DEA" w14:textId="77777777" w:rsidR="00CC3CC9" w:rsidRPr="00074D04" w:rsidRDefault="00CC3CC9" w:rsidP="00CC3CC9">
            <w:pPr>
              <w:pStyle w:val="ENoteTableText"/>
            </w:pPr>
            <w:r w:rsidRPr="00074D04">
              <w:t>am No 103, 2013</w:t>
            </w:r>
          </w:p>
        </w:tc>
      </w:tr>
      <w:tr w:rsidR="00CC3CC9" w:rsidRPr="00074D04" w14:paraId="0F00FA8C" w14:textId="77777777" w:rsidTr="00305E03">
        <w:trPr>
          <w:cantSplit/>
        </w:trPr>
        <w:tc>
          <w:tcPr>
            <w:tcW w:w="2551" w:type="dxa"/>
          </w:tcPr>
          <w:p w14:paraId="4476AC87" w14:textId="77777777" w:rsidR="00CC3CC9" w:rsidRPr="00074D04" w:rsidRDefault="00CC3CC9" w:rsidP="00CC3CC9">
            <w:pPr>
              <w:pStyle w:val="ENoteTableText"/>
            </w:pPr>
            <w:r w:rsidRPr="00074D04">
              <w:rPr>
                <w:b/>
              </w:rPr>
              <w:t>Part 4</w:t>
            </w:r>
          </w:p>
        </w:tc>
        <w:tc>
          <w:tcPr>
            <w:tcW w:w="4537" w:type="dxa"/>
          </w:tcPr>
          <w:p w14:paraId="17C58160" w14:textId="77777777" w:rsidR="00CC3CC9" w:rsidRPr="00074D04" w:rsidRDefault="00CC3CC9" w:rsidP="00CC3CC9">
            <w:pPr>
              <w:pStyle w:val="ENoteTableText"/>
            </w:pPr>
          </w:p>
        </w:tc>
      </w:tr>
      <w:tr w:rsidR="00CC3CC9" w:rsidRPr="00074D04" w14:paraId="671C5FD2" w14:textId="77777777" w:rsidTr="00305E03">
        <w:trPr>
          <w:cantSplit/>
        </w:trPr>
        <w:tc>
          <w:tcPr>
            <w:tcW w:w="2551" w:type="dxa"/>
          </w:tcPr>
          <w:p w14:paraId="339888F4" w14:textId="77777777" w:rsidR="00CC3CC9" w:rsidRPr="00074D04" w:rsidRDefault="00CC3CC9" w:rsidP="00CC3CC9">
            <w:pPr>
              <w:pStyle w:val="ENoteTableText"/>
              <w:tabs>
                <w:tab w:val="center" w:leader="dot" w:pos="2268"/>
              </w:tabs>
            </w:pPr>
            <w:r w:rsidRPr="00074D04">
              <w:t>c. 21</w:t>
            </w:r>
            <w:r w:rsidRPr="00074D04">
              <w:tab/>
            </w:r>
          </w:p>
        </w:tc>
        <w:tc>
          <w:tcPr>
            <w:tcW w:w="4537" w:type="dxa"/>
          </w:tcPr>
          <w:p w14:paraId="7DCAC60A" w14:textId="77777777" w:rsidR="00CC3CC9" w:rsidRPr="00074D04" w:rsidRDefault="00CC3CC9" w:rsidP="00CC3CC9">
            <w:pPr>
              <w:pStyle w:val="ENoteTableText"/>
            </w:pPr>
            <w:r w:rsidRPr="00074D04">
              <w:t>am. No. 140, 2002</w:t>
            </w:r>
          </w:p>
        </w:tc>
      </w:tr>
      <w:tr w:rsidR="00CC3CC9" w:rsidRPr="00074D04" w14:paraId="362DFADD" w14:textId="77777777" w:rsidTr="00305E03">
        <w:trPr>
          <w:cantSplit/>
        </w:trPr>
        <w:tc>
          <w:tcPr>
            <w:tcW w:w="2551" w:type="dxa"/>
          </w:tcPr>
          <w:p w14:paraId="4694F499" w14:textId="77777777" w:rsidR="00CC3CC9" w:rsidRPr="00074D04" w:rsidRDefault="00CC3CC9" w:rsidP="00CC3CC9">
            <w:pPr>
              <w:pStyle w:val="ENoteTableText"/>
              <w:tabs>
                <w:tab w:val="center" w:leader="dot" w:pos="2268"/>
              </w:tabs>
            </w:pPr>
            <w:r w:rsidRPr="00074D04">
              <w:t>c. 22</w:t>
            </w:r>
            <w:r w:rsidRPr="00074D04">
              <w:tab/>
            </w:r>
          </w:p>
        </w:tc>
        <w:tc>
          <w:tcPr>
            <w:tcW w:w="4537" w:type="dxa"/>
          </w:tcPr>
          <w:p w14:paraId="5B786E58" w14:textId="77777777" w:rsidR="00CC3CC9" w:rsidRPr="00074D04" w:rsidRDefault="00CC3CC9" w:rsidP="00CC3CC9">
            <w:pPr>
              <w:pStyle w:val="ENoteTableText"/>
            </w:pPr>
            <w:r w:rsidRPr="00074D04">
              <w:t>am. No. 140, 2002</w:t>
            </w:r>
          </w:p>
        </w:tc>
      </w:tr>
      <w:tr w:rsidR="00CC3CC9" w:rsidRPr="00074D04" w14:paraId="06DD4544" w14:textId="77777777" w:rsidTr="00305E03">
        <w:trPr>
          <w:cantSplit/>
        </w:trPr>
        <w:tc>
          <w:tcPr>
            <w:tcW w:w="2551" w:type="dxa"/>
          </w:tcPr>
          <w:p w14:paraId="1CFDC269" w14:textId="77777777" w:rsidR="00CC3CC9" w:rsidRPr="00074D04" w:rsidRDefault="00CC3CC9" w:rsidP="00CC3CC9">
            <w:pPr>
              <w:pStyle w:val="ENoteTableText"/>
              <w:tabs>
                <w:tab w:val="center" w:leader="dot" w:pos="2268"/>
              </w:tabs>
            </w:pPr>
            <w:r w:rsidRPr="00074D04">
              <w:t>c. 23</w:t>
            </w:r>
            <w:r w:rsidRPr="00074D04">
              <w:tab/>
            </w:r>
          </w:p>
        </w:tc>
        <w:tc>
          <w:tcPr>
            <w:tcW w:w="4537" w:type="dxa"/>
          </w:tcPr>
          <w:p w14:paraId="4E17EC9E" w14:textId="77777777" w:rsidR="00CC3CC9" w:rsidRPr="00074D04" w:rsidRDefault="00CC3CC9" w:rsidP="00CC3CC9">
            <w:pPr>
              <w:pStyle w:val="ENoteTableText"/>
            </w:pPr>
            <w:r w:rsidRPr="00074D04">
              <w:t>am. No. 140, 2002</w:t>
            </w:r>
          </w:p>
        </w:tc>
      </w:tr>
      <w:tr w:rsidR="00CC3CC9" w:rsidRPr="00074D04" w14:paraId="755AA943" w14:textId="77777777" w:rsidTr="00305E03">
        <w:trPr>
          <w:cantSplit/>
        </w:trPr>
        <w:tc>
          <w:tcPr>
            <w:tcW w:w="2551" w:type="dxa"/>
          </w:tcPr>
          <w:p w14:paraId="71B6E956" w14:textId="77777777" w:rsidR="00CC3CC9" w:rsidRPr="00074D04" w:rsidRDefault="00CC3CC9" w:rsidP="00CC3CC9">
            <w:pPr>
              <w:pStyle w:val="ENoteTableText"/>
              <w:tabs>
                <w:tab w:val="center" w:leader="dot" w:pos="2268"/>
              </w:tabs>
            </w:pPr>
            <w:r w:rsidRPr="00074D04">
              <w:t>c. 24</w:t>
            </w:r>
            <w:r w:rsidRPr="00074D04">
              <w:tab/>
            </w:r>
          </w:p>
        </w:tc>
        <w:tc>
          <w:tcPr>
            <w:tcW w:w="4537" w:type="dxa"/>
          </w:tcPr>
          <w:p w14:paraId="11228BD2" w14:textId="77777777" w:rsidR="00CC3CC9" w:rsidRPr="00074D04" w:rsidRDefault="00CC3CC9" w:rsidP="00CC3CC9">
            <w:pPr>
              <w:pStyle w:val="ENoteTableText"/>
            </w:pPr>
            <w:r w:rsidRPr="00074D04">
              <w:t>am. No. 140, 2002</w:t>
            </w:r>
          </w:p>
        </w:tc>
      </w:tr>
      <w:tr w:rsidR="00CC3CC9" w:rsidRPr="00074D04" w14:paraId="23F72D1E" w14:textId="77777777" w:rsidTr="00305E03">
        <w:trPr>
          <w:cantSplit/>
        </w:trPr>
        <w:tc>
          <w:tcPr>
            <w:tcW w:w="2551" w:type="dxa"/>
          </w:tcPr>
          <w:p w14:paraId="321C7576" w14:textId="77777777" w:rsidR="00CC3CC9" w:rsidRPr="00074D04" w:rsidRDefault="00CC3CC9" w:rsidP="00CC3CC9">
            <w:pPr>
              <w:pStyle w:val="ENoteTableText"/>
              <w:tabs>
                <w:tab w:val="center" w:leader="dot" w:pos="2268"/>
              </w:tabs>
            </w:pPr>
            <w:r w:rsidRPr="00074D04">
              <w:t>c. 27A</w:t>
            </w:r>
            <w:r w:rsidRPr="00074D04">
              <w:tab/>
            </w:r>
          </w:p>
        </w:tc>
        <w:tc>
          <w:tcPr>
            <w:tcW w:w="4537" w:type="dxa"/>
          </w:tcPr>
          <w:p w14:paraId="08D30F1B" w14:textId="77777777" w:rsidR="00CC3CC9" w:rsidRPr="00074D04" w:rsidRDefault="00CC3CC9" w:rsidP="00CC3CC9">
            <w:pPr>
              <w:pStyle w:val="ENoteTableText"/>
            </w:pPr>
            <w:r w:rsidRPr="00074D04">
              <w:t>ad. No. 52, 1999</w:t>
            </w:r>
          </w:p>
        </w:tc>
      </w:tr>
      <w:tr w:rsidR="00CC3CC9" w:rsidRPr="00074D04" w14:paraId="23E3A109" w14:textId="77777777" w:rsidTr="00305E03">
        <w:trPr>
          <w:cantSplit/>
        </w:trPr>
        <w:tc>
          <w:tcPr>
            <w:tcW w:w="2551" w:type="dxa"/>
          </w:tcPr>
          <w:p w14:paraId="5C8A951D" w14:textId="77777777" w:rsidR="00CC3CC9" w:rsidRPr="00074D04" w:rsidRDefault="00CC3CC9" w:rsidP="00CC3CC9">
            <w:pPr>
              <w:pStyle w:val="ENoteTableText"/>
              <w:tabs>
                <w:tab w:val="center" w:leader="dot" w:pos="2268"/>
              </w:tabs>
            </w:pPr>
          </w:p>
        </w:tc>
        <w:tc>
          <w:tcPr>
            <w:tcW w:w="4537" w:type="dxa"/>
          </w:tcPr>
          <w:p w14:paraId="4B8762BC" w14:textId="77777777" w:rsidR="00CC3CC9" w:rsidRPr="00074D04" w:rsidRDefault="00CC3CC9" w:rsidP="00CC3CC9">
            <w:pPr>
              <w:pStyle w:val="ENoteTableText"/>
            </w:pPr>
            <w:r w:rsidRPr="00074D04">
              <w:t>am No 103, 2013</w:t>
            </w:r>
          </w:p>
        </w:tc>
      </w:tr>
      <w:tr w:rsidR="00CC3CC9" w:rsidRPr="00074D04" w14:paraId="272776CB" w14:textId="77777777" w:rsidTr="00305E03">
        <w:trPr>
          <w:cantSplit/>
        </w:trPr>
        <w:tc>
          <w:tcPr>
            <w:tcW w:w="2551" w:type="dxa"/>
          </w:tcPr>
          <w:p w14:paraId="6EA5AED5" w14:textId="77777777" w:rsidR="00CC3CC9" w:rsidRPr="00074D04" w:rsidRDefault="00CC3CC9" w:rsidP="00CC3CC9">
            <w:pPr>
              <w:pStyle w:val="ENoteTableText"/>
              <w:tabs>
                <w:tab w:val="center" w:leader="dot" w:pos="2268"/>
              </w:tabs>
            </w:pPr>
            <w:r w:rsidRPr="00074D04">
              <w:t>c 28</w:t>
            </w:r>
            <w:r w:rsidRPr="00074D04">
              <w:tab/>
            </w:r>
          </w:p>
        </w:tc>
        <w:tc>
          <w:tcPr>
            <w:tcW w:w="4537" w:type="dxa"/>
          </w:tcPr>
          <w:p w14:paraId="6531160A" w14:textId="77777777" w:rsidR="00CC3CC9" w:rsidRPr="00074D04" w:rsidRDefault="00CC3CC9" w:rsidP="00CC3CC9">
            <w:pPr>
              <w:pStyle w:val="ENoteTableText"/>
            </w:pPr>
            <w:r w:rsidRPr="00074D04">
              <w:t>am No 103, 2013</w:t>
            </w:r>
          </w:p>
        </w:tc>
      </w:tr>
      <w:tr w:rsidR="00CC3CC9" w:rsidRPr="00074D04" w14:paraId="7D9E6DB7" w14:textId="77777777" w:rsidTr="00305E03">
        <w:trPr>
          <w:cantSplit/>
        </w:trPr>
        <w:tc>
          <w:tcPr>
            <w:tcW w:w="2551" w:type="dxa"/>
          </w:tcPr>
          <w:p w14:paraId="30051892" w14:textId="77777777" w:rsidR="00CC3CC9" w:rsidRPr="00074D04" w:rsidRDefault="00CC3CC9" w:rsidP="00CC3CC9">
            <w:pPr>
              <w:pStyle w:val="ENoteTableText"/>
              <w:tabs>
                <w:tab w:val="center" w:leader="dot" w:pos="2268"/>
              </w:tabs>
            </w:pPr>
            <w:r w:rsidRPr="00074D04">
              <w:t>c. 29A</w:t>
            </w:r>
            <w:r w:rsidRPr="00074D04">
              <w:tab/>
            </w:r>
          </w:p>
        </w:tc>
        <w:tc>
          <w:tcPr>
            <w:tcW w:w="4537" w:type="dxa"/>
          </w:tcPr>
          <w:p w14:paraId="4E8C762D" w14:textId="77777777" w:rsidR="00CC3CC9" w:rsidRPr="00074D04" w:rsidRDefault="00CC3CC9" w:rsidP="00CC3CC9">
            <w:pPr>
              <w:pStyle w:val="ENoteTableText"/>
            </w:pPr>
            <w:r w:rsidRPr="00074D04">
              <w:t>ad. No. 52, 1999</w:t>
            </w:r>
          </w:p>
        </w:tc>
      </w:tr>
      <w:tr w:rsidR="00CC3CC9" w:rsidRPr="00074D04" w14:paraId="4B7E837F" w14:textId="77777777" w:rsidTr="00305E03">
        <w:trPr>
          <w:cantSplit/>
        </w:trPr>
        <w:tc>
          <w:tcPr>
            <w:tcW w:w="2551" w:type="dxa"/>
          </w:tcPr>
          <w:p w14:paraId="41E40FB9" w14:textId="77777777" w:rsidR="00CC3CC9" w:rsidRPr="00074D04" w:rsidRDefault="00CC3CC9" w:rsidP="00CC3CC9">
            <w:pPr>
              <w:pStyle w:val="ENoteTableText"/>
              <w:tabs>
                <w:tab w:val="center" w:leader="dot" w:pos="2268"/>
              </w:tabs>
            </w:pPr>
          </w:p>
        </w:tc>
        <w:tc>
          <w:tcPr>
            <w:tcW w:w="4537" w:type="dxa"/>
          </w:tcPr>
          <w:p w14:paraId="653C0AFD" w14:textId="77777777" w:rsidR="00CC3CC9" w:rsidRPr="00074D04" w:rsidRDefault="00CC3CC9" w:rsidP="00CC3CC9">
            <w:pPr>
              <w:pStyle w:val="ENoteTableText"/>
            </w:pPr>
            <w:r w:rsidRPr="00074D04">
              <w:t>am No 103, 2013</w:t>
            </w:r>
          </w:p>
        </w:tc>
      </w:tr>
      <w:tr w:rsidR="00CC3CC9" w:rsidRPr="00074D04" w14:paraId="09BB98DA" w14:textId="77777777" w:rsidTr="00305E03">
        <w:trPr>
          <w:cantSplit/>
        </w:trPr>
        <w:tc>
          <w:tcPr>
            <w:tcW w:w="2551" w:type="dxa"/>
          </w:tcPr>
          <w:p w14:paraId="4F877514" w14:textId="77777777" w:rsidR="00CC3CC9" w:rsidRPr="00074D04" w:rsidRDefault="00CC3CC9" w:rsidP="00CC3CC9">
            <w:pPr>
              <w:pStyle w:val="ENoteTableText"/>
              <w:keepNext/>
            </w:pPr>
            <w:r w:rsidRPr="00074D04">
              <w:rPr>
                <w:b/>
              </w:rPr>
              <w:t>Part 5</w:t>
            </w:r>
          </w:p>
        </w:tc>
        <w:tc>
          <w:tcPr>
            <w:tcW w:w="4537" w:type="dxa"/>
          </w:tcPr>
          <w:p w14:paraId="1AA36738" w14:textId="77777777" w:rsidR="00CC3CC9" w:rsidRPr="00074D04" w:rsidRDefault="00CC3CC9" w:rsidP="00CC3CC9">
            <w:pPr>
              <w:pStyle w:val="ENoteTableText"/>
            </w:pPr>
          </w:p>
        </w:tc>
      </w:tr>
      <w:tr w:rsidR="00CC3CC9" w:rsidRPr="00074D04" w14:paraId="79C4F563" w14:textId="77777777" w:rsidTr="00305E03">
        <w:trPr>
          <w:cantSplit/>
        </w:trPr>
        <w:tc>
          <w:tcPr>
            <w:tcW w:w="2551" w:type="dxa"/>
          </w:tcPr>
          <w:p w14:paraId="7CE39DF0" w14:textId="77777777" w:rsidR="00CC3CC9" w:rsidRPr="00074D04" w:rsidRDefault="00CC3CC9" w:rsidP="00CC3CC9">
            <w:pPr>
              <w:pStyle w:val="ENoteTableText"/>
              <w:tabs>
                <w:tab w:val="center" w:leader="dot" w:pos="2268"/>
              </w:tabs>
            </w:pPr>
            <w:r w:rsidRPr="00074D04">
              <w:t>c. 31</w:t>
            </w:r>
            <w:r w:rsidRPr="00074D04">
              <w:tab/>
            </w:r>
          </w:p>
        </w:tc>
        <w:tc>
          <w:tcPr>
            <w:tcW w:w="4537" w:type="dxa"/>
          </w:tcPr>
          <w:p w14:paraId="432EE99D" w14:textId="77777777" w:rsidR="00CC3CC9" w:rsidRPr="00074D04" w:rsidRDefault="00CC3CC9" w:rsidP="00CC3CC9">
            <w:pPr>
              <w:pStyle w:val="ENoteTableText"/>
            </w:pPr>
            <w:r w:rsidRPr="00074D04">
              <w:t>am. No. 140, 2010; No. 46, 2011</w:t>
            </w:r>
          </w:p>
        </w:tc>
      </w:tr>
      <w:tr w:rsidR="00CC3CC9" w:rsidRPr="00074D04" w14:paraId="25AE2C1C" w14:textId="77777777" w:rsidTr="00305E03">
        <w:trPr>
          <w:cantSplit/>
        </w:trPr>
        <w:tc>
          <w:tcPr>
            <w:tcW w:w="2551" w:type="dxa"/>
          </w:tcPr>
          <w:p w14:paraId="1406D080" w14:textId="77777777" w:rsidR="00CC3CC9" w:rsidRPr="00074D04" w:rsidRDefault="00CC3CC9" w:rsidP="00CC3CC9">
            <w:pPr>
              <w:pStyle w:val="ENoteTableText"/>
              <w:tabs>
                <w:tab w:val="center" w:leader="dot" w:pos="2268"/>
              </w:tabs>
            </w:pPr>
            <w:r w:rsidRPr="00074D04">
              <w:t>c 33</w:t>
            </w:r>
            <w:r w:rsidRPr="00074D04">
              <w:tab/>
            </w:r>
          </w:p>
        </w:tc>
        <w:tc>
          <w:tcPr>
            <w:tcW w:w="4537" w:type="dxa"/>
          </w:tcPr>
          <w:p w14:paraId="647989F3" w14:textId="77777777" w:rsidR="00CC3CC9" w:rsidRPr="00074D04" w:rsidRDefault="00CC3CC9" w:rsidP="00CC3CC9">
            <w:pPr>
              <w:pStyle w:val="ENoteTableText"/>
              <w:rPr>
                <w:noProof/>
                <w:u w:val="single"/>
              </w:rPr>
            </w:pPr>
            <w:r w:rsidRPr="00074D04">
              <w:rPr>
                <w:noProof/>
              </w:rPr>
              <w:t>am No 45, 2005;</w:t>
            </w:r>
            <w:r w:rsidRPr="00074D04">
              <w:t xml:space="preserve"> No 140, 2010; No 140, 2021</w:t>
            </w:r>
          </w:p>
        </w:tc>
      </w:tr>
      <w:tr w:rsidR="00CC3CC9" w:rsidRPr="00074D04" w14:paraId="79A327E0" w14:textId="77777777" w:rsidTr="00305E03">
        <w:trPr>
          <w:cantSplit/>
        </w:trPr>
        <w:tc>
          <w:tcPr>
            <w:tcW w:w="2551" w:type="dxa"/>
          </w:tcPr>
          <w:p w14:paraId="25DEF92D" w14:textId="77777777" w:rsidR="00CC3CC9" w:rsidRPr="00074D04" w:rsidRDefault="00CC3CC9" w:rsidP="00CC3CC9">
            <w:pPr>
              <w:pStyle w:val="ENoteTableText"/>
              <w:tabs>
                <w:tab w:val="center" w:leader="dot" w:pos="2268"/>
              </w:tabs>
            </w:pPr>
            <w:r w:rsidRPr="00074D04">
              <w:t>c 34</w:t>
            </w:r>
            <w:r w:rsidRPr="00074D04">
              <w:tab/>
            </w:r>
          </w:p>
        </w:tc>
        <w:tc>
          <w:tcPr>
            <w:tcW w:w="4537" w:type="dxa"/>
          </w:tcPr>
          <w:p w14:paraId="760A065D" w14:textId="77777777" w:rsidR="00CC3CC9" w:rsidRPr="00074D04" w:rsidRDefault="00CC3CC9" w:rsidP="00CC3CC9">
            <w:pPr>
              <w:pStyle w:val="ENoteTableText"/>
              <w:rPr>
                <w:noProof/>
              </w:rPr>
            </w:pPr>
            <w:r w:rsidRPr="00074D04">
              <w:rPr>
                <w:noProof/>
              </w:rPr>
              <w:t>am No 45, 2005;</w:t>
            </w:r>
            <w:r w:rsidRPr="00074D04">
              <w:t xml:space="preserve"> No 140, 2010; No 140, 2021</w:t>
            </w:r>
          </w:p>
        </w:tc>
      </w:tr>
      <w:tr w:rsidR="00CC3CC9" w:rsidRPr="00074D04" w14:paraId="5AF41E12" w14:textId="77777777" w:rsidTr="00305E03">
        <w:trPr>
          <w:cantSplit/>
        </w:trPr>
        <w:tc>
          <w:tcPr>
            <w:tcW w:w="2551" w:type="dxa"/>
          </w:tcPr>
          <w:p w14:paraId="033DB397" w14:textId="77777777" w:rsidR="00CC3CC9" w:rsidRPr="00074D04" w:rsidRDefault="00CC3CC9" w:rsidP="00CC3CC9">
            <w:pPr>
              <w:pStyle w:val="ENoteTableText"/>
              <w:tabs>
                <w:tab w:val="center" w:leader="dot" w:pos="2268"/>
              </w:tabs>
            </w:pPr>
            <w:r w:rsidRPr="00074D04">
              <w:t>c. 35</w:t>
            </w:r>
            <w:r w:rsidRPr="00074D04">
              <w:tab/>
            </w:r>
          </w:p>
        </w:tc>
        <w:tc>
          <w:tcPr>
            <w:tcW w:w="4537" w:type="dxa"/>
          </w:tcPr>
          <w:p w14:paraId="711F5B07" w14:textId="77777777" w:rsidR="00CC3CC9" w:rsidRPr="00074D04" w:rsidRDefault="00CC3CC9" w:rsidP="00CC3CC9">
            <w:pPr>
              <w:pStyle w:val="ENoteTableText"/>
              <w:rPr>
                <w:noProof/>
              </w:rPr>
            </w:pPr>
            <w:r w:rsidRPr="00074D04">
              <w:rPr>
                <w:noProof/>
              </w:rPr>
              <w:t>am. No. 45, 2005;</w:t>
            </w:r>
            <w:r w:rsidRPr="00074D04">
              <w:t xml:space="preserve"> No. 140, 2010; No 140, 2021</w:t>
            </w:r>
          </w:p>
        </w:tc>
      </w:tr>
      <w:tr w:rsidR="00CC3CC9" w:rsidRPr="00074D04" w14:paraId="38011AF1" w14:textId="77777777" w:rsidTr="00305E03">
        <w:trPr>
          <w:cantSplit/>
        </w:trPr>
        <w:tc>
          <w:tcPr>
            <w:tcW w:w="2551" w:type="dxa"/>
          </w:tcPr>
          <w:p w14:paraId="62327320" w14:textId="77777777" w:rsidR="00CC3CC9" w:rsidRPr="00074D04" w:rsidRDefault="00CC3CC9" w:rsidP="00CC3CC9">
            <w:pPr>
              <w:pStyle w:val="ENoteTableText"/>
              <w:tabs>
                <w:tab w:val="center" w:leader="dot" w:pos="2268"/>
              </w:tabs>
            </w:pPr>
            <w:r w:rsidRPr="00074D04">
              <w:t>c 36</w:t>
            </w:r>
            <w:r w:rsidRPr="00074D04">
              <w:tab/>
            </w:r>
          </w:p>
        </w:tc>
        <w:tc>
          <w:tcPr>
            <w:tcW w:w="4537" w:type="dxa"/>
          </w:tcPr>
          <w:p w14:paraId="4477839E" w14:textId="77777777" w:rsidR="00CC3CC9" w:rsidRPr="00074D04" w:rsidRDefault="00CC3CC9" w:rsidP="00CC3CC9">
            <w:pPr>
              <w:pStyle w:val="ENoteTableText"/>
            </w:pPr>
            <w:r w:rsidRPr="00074D04">
              <w:t>am No 140, 2010; No 140, 2021</w:t>
            </w:r>
          </w:p>
        </w:tc>
      </w:tr>
      <w:tr w:rsidR="00CC3CC9" w:rsidRPr="00074D04" w14:paraId="04FBB1E0" w14:textId="77777777" w:rsidTr="00305E03">
        <w:trPr>
          <w:cantSplit/>
        </w:trPr>
        <w:tc>
          <w:tcPr>
            <w:tcW w:w="2551" w:type="dxa"/>
          </w:tcPr>
          <w:p w14:paraId="1D736186" w14:textId="77777777" w:rsidR="00CC3CC9" w:rsidRPr="00074D04" w:rsidRDefault="00CC3CC9" w:rsidP="00CC3CC9">
            <w:pPr>
              <w:pStyle w:val="ENoteTableText"/>
              <w:tabs>
                <w:tab w:val="center" w:leader="dot" w:pos="2268"/>
              </w:tabs>
            </w:pPr>
            <w:r w:rsidRPr="00074D04">
              <w:t>c 37</w:t>
            </w:r>
            <w:r w:rsidRPr="00074D04">
              <w:tab/>
            </w:r>
          </w:p>
        </w:tc>
        <w:tc>
          <w:tcPr>
            <w:tcW w:w="4537" w:type="dxa"/>
          </w:tcPr>
          <w:p w14:paraId="6E712094" w14:textId="77777777" w:rsidR="00CC3CC9" w:rsidRPr="00074D04" w:rsidRDefault="00CC3CC9" w:rsidP="00CC3CC9">
            <w:pPr>
              <w:pStyle w:val="ENoteTableText"/>
            </w:pPr>
            <w:r w:rsidRPr="00074D04">
              <w:t>am No 103, 2013</w:t>
            </w:r>
          </w:p>
        </w:tc>
      </w:tr>
      <w:tr w:rsidR="00CC3CC9" w:rsidRPr="00074D04" w14:paraId="36A08568" w14:textId="77777777" w:rsidTr="00305E03">
        <w:trPr>
          <w:cantSplit/>
        </w:trPr>
        <w:tc>
          <w:tcPr>
            <w:tcW w:w="2551" w:type="dxa"/>
          </w:tcPr>
          <w:p w14:paraId="46E38543" w14:textId="77777777" w:rsidR="00CC3CC9" w:rsidRPr="00074D04" w:rsidRDefault="00CC3CC9" w:rsidP="00CC3CC9">
            <w:pPr>
              <w:pStyle w:val="ENoteTableText"/>
            </w:pPr>
            <w:r w:rsidRPr="00074D04">
              <w:rPr>
                <w:b/>
              </w:rPr>
              <w:t>Part 7</w:t>
            </w:r>
          </w:p>
        </w:tc>
        <w:tc>
          <w:tcPr>
            <w:tcW w:w="4537" w:type="dxa"/>
          </w:tcPr>
          <w:p w14:paraId="217C3F99" w14:textId="77777777" w:rsidR="00CC3CC9" w:rsidRPr="00074D04" w:rsidRDefault="00CC3CC9" w:rsidP="00CC3CC9">
            <w:pPr>
              <w:pStyle w:val="ENoteTableText"/>
            </w:pPr>
          </w:p>
        </w:tc>
      </w:tr>
      <w:tr w:rsidR="00CC3CC9" w:rsidRPr="00074D04" w14:paraId="16362B8C" w14:textId="77777777" w:rsidTr="00305E03">
        <w:trPr>
          <w:cantSplit/>
        </w:trPr>
        <w:tc>
          <w:tcPr>
            <w:tcW w:w="2551" w:type="dxa"/>
          </w:tcPr>
          <w:p w14:paraId="472AC2CB" w14:textId="77777777" w:rsidR="00CC3CC9" w:rsidRPr="00074D04" w:rsidRDefault="00CC3CC9" w:rsidP="00CC3CC9">
            <w:pPr>
              <w:pStyle w:val="ENoteTableText"/>
              <w:tabs>
                <w:tab w:val="center" w:leader="dot" w:pos="2268"/>
              </w:tabs>
            </w:pPr>
            <w:r w:rsidRPr="00074D04">
              <w:t>Part 7</w:t>
            </w:r>
            <w:r w:rsidRPr="00074D04">
              <w:tab/>
            </w:r>
          </w:p>
        </w:tc>
        <w:tc>
          <w:tcPr>
            <w:tcW w:w="4537" w:type="dxa"/>
          </w:tcPr>
          <w:p w14:paraId="4E7FC1AF" w14:textId="77777777" w:rsidR="00CC3CC9" w:rsidRPr="00074D04" w:rsidRDefault="00CC3CC9" w:rsidP="00CC3CC9">
            <w:pPr>
              <w:pStyle w:val="ENoteTableText"/>
            </w:pPr>
            <w:r w:rsidRPr="00074D04">
              <w:t>ad. No. 119, 2005</w:t>
            </w:r>
          </w:p>
        </w:tc>
      </w:tr>
      <w:tr w:rsidR="00CC3CC9" w:rsidRPr="00074D04" w14:paraId="240CA07E" w14:textId="77777777" w:rsidTr="00305E03">
        <w:trPr>
          <w:cantSplit/>
        </w:trPr>
        <w:tc>
          <w:tcPr>
            <w:tcW w:w="2551" w:type="dxa"/>
          </w:tcPr>
          <w:p w14:paraId="37314C96" w14:textId="77777777" w:rsidR="00CC3CC9" w:rsidRPr="00074D04" w:rsidRDefault="00CC3CC9" w:rsidP="00CC3CC9">
            <w:pPr>
              <w:pStyle w:val="ENoteTableText"/>
              <w:tabs>
                <w:tab w:val="center" w:leader="dot" w:pos="2268"/>
              </w:tabs>
            </w:pPr>
            <w:r w:rsidRPr="00074D04">
              <w:t>c. 44A</w:t>
            </w:r>
            <w:r w:rsidRPr="00074D04">
              <w:tab/>
            </w:r>
          </w:p>
        </w:tc>
        <w:tc>
          <w:tcPr>
            <w:tcW w:w="4537" w:type="dxa"/>
          </w:tcPr>
          <w:p w14:paraId="7953EF34" w14:textId="77777777" w:rsidR="00CC3CC9" w:rsidRPr="00074D04" w:rsidRDefault="00CC3CC9" w:rsidP="00CC3CC9">
            <w:pPr>
              <w:pStyle w:val="ENoteTableText"/>
            </w:pPr>
            <w:r w:rsidRPr="00074D04">
              <w:t>ad. No. 119, 2005</w:t>
            </w:r>
          </w:p>
        </w:tc>
      </w:tr>
      <w:tr w:rsidR="00CC3CC9" w:rsidRPr="00074D04" w14:paraId="2B878273" w14:textId="77777777" w:rsidTr="00305E03">
        <w:trPr>
          <w:cantSplit/>
        </w:trPr>
        <w:tc>
          <w:tcPr>
            <w:tcW w:w="2551" w:type="dxa"/>
          </w:tcPr>
          <w:p w14:paraId="1375CC55" w14:textId="77777777" w:rsidR="00CC3CC9" w:rsidRPr="00074D04" w:rsidRDefault="00CC3CC9" w:rsidP="00CC3CC9">
            <w:pPr>
              <w:pStyle w:val="ENoteTableText"/>
              <w:tabs>
                <w:tab w:val="center" w:leader="dot" w:pos="2268"/>
              </w:tabs>
            </w:pPr>
            <w:r w:rsidRPr="00074D04">
              <w:t>c. 45</w:t>
            </w:r>
            <w:r w:rsidRPr="00074D04">
              <w:tab/>
            </w:r>
          </w:p>
        </w:tc>
        <w:tc>
          <w:tcPr>
            <w:tcW w:w="4537" w:type="dxa"/>
          </w:tcPr>
          <w:p w14:paraId="292C8217" w14:textId="77777777" w:rsidR="00CC3CC9" w:rsidRPr="00074D04" w:rsidRDefault="00CC3CC9" w:rsidP="00CC3CC9">
            <w:pPr>
              <w:pStyle w:val="ENoteTableText"/>
            </w:pPr>
            <w:r w:rsidRPr="00074D04">
              <w:t>ad. No. 119, 2005</w:t>
            </w:r>
          </w:p>
        </w:tc>
      </w:tr>
      <w:tr w:rsidR="00CC3CC9" w:rsidRPr="00074D04" w14:paraId="5EF84070" w14:textId="77777777" w:rsidTr="00305E03">
        <w:trPr>
          <w:cantSplit/>
        </w:trPr>
        <w:tc>
          <w:tcPr>
            <w:tcW w:w="2551" w:type="dxa"/>
          </w:tcPr>
          <w:p w14:paraId="08A4444E" w14:textId="77777777" w:rsidR="00CC3CC9" w:rsidRPr="00074D04" w:rsidRDefault="00CC3CC9" w:rsidP="00CC3CC9">
            <w:pPr>
              <w:pStyle w:val="ENoteTableText"/>
            </w:pPr>
          </w:p>
        </w:tc>
        <w:tc>
          <w:tcPr>
            <w:tcW w:w="4537" w:type="dxa"/>
          </w:tcPr>
          <w:p w14:paraId="20DD259A" w14:textId="77777777" w:rsidR="00CC3CC9" w:rsidRPr="00074D04" w:rsidRDefault="00CC3CC9" w:rsidP="00CC3CC9">
            <w:pPr>
              <w:pStyle w:val="ENoteTableText"/>
            </w:pPr>
            <w:r w:rsidRPr="00074D04">
              <w:t>am. No. 103, 2010; No. 23, 2011</w:t>
            </w:r>
          </w:p>
        </w:tc>
      </w:tr>
      <w:tr w:rsidR="00CC3CC9" w:rsidRPr="00074D04" w14:paraId="0F043B69" w14:textId="77777777" w:rsidTr="00305E03">
        <w:trPr>
          <w:cantSplit/>
        </w:trPr>
        <w:tc>
          <w:tcPr>
            <w:tcW w:w="2551" w:type="dxa"/>
          </w:tcPr>
          <w:p w14:paraId="74CCEB11" w14:textId="77777777" w:rsidR="00CC3CC9" w:rsidRPr="00074D04" w:rsidRDefault="00CC3CC9" w:rsidP="00CC3CC9">
            <w:pPr>
              <w:pStyle w:val="ENoteTableText"/>
              <w:tabs>
                <w:tab w:val="center" w:leader="dot" w:pos="2268"/>
              </w:tabs>
            </w:pPr>
            <w:r w:rsidRPr="00074D04">
              <w:t>c. 46</w:t>
            </w:r>
            <w:r w:rsidRPr="00074D04">
              <w:tab/>
            </w:r>
          </w:p>
        </w:tc>
        <w:tc>
          <w:tcPr>
            <w:tcW w:w="4537" w:type="dxa"/>
          </w:tcPr>
          <w:p w14:paraId="7462D7F8" w14:textId="77777777" w:rsidR="00CC3CC9" w:rsidRPr="00074D04" w:rsidRDefault="00CC3CC9" w:rsidP="00CC3CC9">
            <w:pPr>
              <w:pStyle w:val="ENoteTableText"/>
            </w:pPr>
            <w:r w:rsidRPr="00074D04">
              <w:t>ad. No. 119, 2005</w:t>
            </w:r>
          </w:p>
        </w:tc>
      </w:tr>
      <w:tr w:rsidR="00CC3CC9" w:rsidRPr="00074D04" w14:paraId="5FF70535" w14:textId="77777777" w:rsidTr="00305E03">
        <w:trPr>
          <w:cantSplit/>
        </w:trPr>
        <w:tc>
          <w:tcPr>
            <w:tcW w:w="2551" w:type="dxa"/>
          </w:tcPr>
          <w:p w14:paraId="3067D76E" w14:textId="77777777" w:rsidR="00CC3CC9" w:rsidRPr="00074D04" w:rsidRDefault="00CC3CC9" w:rsidP="00CC3CC9">
            <w:pPr>
              <w:pStyle w:val="ENoteTableText"/>
              <w:tabs>
                <w:tab w:val="center" w:leader="dot" w:pos="2268"/>
              </w:tabs>
            </w:pPr>
            <w:r w:rsidRPr="00074D04">
              <w:t>c. 47</w:t>
            </w:r>
            <w:r w:rsidRPr="00074D04">
              <w:tab/>
            </w:r>
          </w:p>
        </w:tc>
        <w:tc>
          <w:tcPr>
            <w:tcW w:w="4537" w:type="dxa"/>
          </w:tcPr>
          <w:p w14:paraId="1AC057DA" w14:textId="77777777" w:rsidR="00CC3CC9" w:rsidRPr="00074D04" w:rsidRDefault="00CC3CC9" w:rsidP="00CC3CC9">
            <w:pPr>
              <w:pStyle w:val="ENoteTableText"/>
            </w:pPr>
            <w:r w:rsidRPr="00074D04">
              <w:t>ad. No. 119, 2005</w:t>
            </w:r>
          </w:p>
        </w:tc>
      </w:tr>
      <w:tr w:rsidR="00CC3CC9" w:rsidRPr="00074D04" w14:paraId="7DBABB2F" w14:textId="77777777" w:rsidTr="00305E03">
        <w:trPr>
          <w:cantSplit/>
        </w:trPr>
        <w:tc>
          <w:tcPr>
            <w:tcW w:w="2551" w:type="dxa"/>
          </w:tcPr>
          <w:p w14:paraId="228FB93E" w14:textId="77777777" w:rsidR="00CC3CC9" w:rsidRPr="00074D04" w:rsidRDefault="00CC3CC9" w:rsidP="00CC3CC9">
            <w:pPr>
              <w:pStyle w:val="ENoteTableText"/>
            </w:pPr>
          </w:p>
        </w:tc>
        <w:tc>
          <w:tcPr>
            <w:tcW w:w="4537" w:type="dxa"/>
          </w:tcPr>
          <w:p w14:paraId="7EC24414" w14:textId="77777777" w:rsidR="00CC3CC9" w:rsidRPr="00074D04" w:rsidRDefault="00CC3CC9" w:rsidP="00CC3CC9">
            <w:pPr>
              <w:pStyle w:val="ENoteTableText"/>
            </w:pPr>
            <w:r w:rsidRPr="00074D04">
              <w:t>am. No. 103, 2010; No 126, 2015</w:t>
            </w:r>
          </w:p>
        </w:tc>
      </w:tr>
      <w:tr w:rsidR="00CC3CC9" w:rsidRPr="00074D04" w14:paraId="6334758E" w14:textId="77777777" w:rsidTr="00305E03">
        <w:trPr>
          <w:cantSplit/>
        </w:trPr>
        <w:tc>
          <w:tcPr>
            <w:tcW w:w="2551" w:type="dxa"/>
          </w:tcPr>
          <w:p w14:paraId="7FABE717" w14:textId="77777777" w:rsidR="00CC3CC9" w:rsidRPr="00074D04" w:rsidRDefault="00CC3CC9" w:rsidP="00CC3CC9">
            <w:pPr>
              <w:pStyle w:val="ENoteTableText"/>
              <w:tabs>
                <w:tab w:val="center" w:leader="dot" w:pos="2268"/>
              </w:tabs>
            </w:pPr>
            <w:r w:rsidRPr="00074D04">
              <w:t>Part 8</w:t>
            </w:r>
            <w:r w:rsidRPr="00074D04">
              <w:tab/>
            </w:r>
          </w:p>
        </w:tc>
        <w:tc>
          <w:tcPr>
            <w:tcW w:w="4537" w:type="dxa"/>
          </w:tcPr>
          <w:p w14:paraId="00CD68A7" w14:textId="77777777" w:rsidR="00CC3CC9" w:rsidRPr="00074D04" w:rsidRDefault="00CC3CC9" w:rsidP="00CC3CC9">
            <w:pPr>
              <w:pStyle w:val="ENoteTableText"/>
            </w:pPr>
            <w:r w:rsidRPr="00074D04">
              <w:t>ad. No. 119, 2005</w:t>
            </w:r>
          </w:p>
        </w:tc>
      </w:tr>
      <w:tr w:rsidR="00CC3CC9" w:rsidRPr="00074D04" w14:paraId="2402D8A0" w14:textId="77777777" w:rsidTr="00305E03">
        <w:trPr>
          <w:cantSplit/>
        </w:trPr>
        <w:tc>
          <w:tcPr>
            <w:tcW w:w="2551" w:type="dxa"/>
          </w:tcPr>
          <w:p w14:paraId="6E8EACD7" w14:textId="77777777" w:rsidR="00CC3CC9" w:rsidRPr="00074D04" w:rsidRDefault="00CC3CC9" w:rsidP="00CC3CC9">
            <w:pPr>
              <w:pStyle w:val="ENoteTableText"/>
            </w:pPr>
          </w:p>
        </w:tc>
        <w:tc>
          <w:tcPr>
            <w:tcW w:w="4537" w:type="dxa"/>
          </w:tcPr>
          <w:p w14:paraId="72899AC1" w14:textId="77777777" w:rsidR="00CC3CC9" w:rsidRPr="00074D04" w:rsidRDefault="00CC3CC9" w:rsidP="00CC3CC9">
            <w:pPr>
              <w:pStyle w:val="ENoteTableText"/>
            </w:pPr>
            <w:r w:rsidRPr="00074D04">
              <w:t>rep. No. 140, 2010</w:t>
            </w:r>
          </w:p>
        </w:tc>
      </w:tr>
      <w:tr w:rsidR="00CC3CC9" w:rsidRPr="00074D04" w14:paraId="444C75AA" w14:textId="77777777" w:rsidTr="00305E03">
        <w:trPr>
          <w:cantSplit/>
        </w:trPr>
        <w:tc>
          <w:tcPr>
            <w:tcW w:w="2551" w:type="dxa"/>
          </w:tcPr>
          <w:p w14:paraId="1C3D2501" w14:textId="77777777" w:rsidR="00CC3CC9" w:rsidRPr="00074D04" w:rsidRDefault="00CC3CC9" w:rsidP="00CC3CC9">
            <w:pPr>
              <w:pStyle w:val="ENoteTableText"/>
              <w:tabs>
                <w:tab w:val="center" w:leader="dot" w:pos="2268"/>
              </w:tabs>
            </w:pPr>
            <w:r w:rsidRPr="00074D04">
              <w:t>cc. 48, 49</w:t>
            </w:r>
            <w:r w:rsidRPr="00074D04">
              <w:tab/>
            </w:r>
          </w:p>
        </w:tc>
        <w:tc>
          <w:tcPr>
            <w:tcW w:w="4537" w:type="dxa"/>
          </w:tcPr>
          <w:p w14:paraId="70C157A6" w14:textId="77777777" w:rsidR="00CC3CC9" w:rsidRPr="00074D04" w:rsidRDefault="00CC3CC9" w:rsidP="00CC3CC9">
            <w:pPr>
              <w:pStyle w:val="ENoteTableText"/>
            </w:pPr>
            <w:r w:rsidRPr="00074D04">
              <w:t>ad. No. 119, 2005</w:t>
            </w:r>
          </w:p>
        </w:tc>
      </w:tr>
      <w:tr w:rsidR="00CC3CC9" w:rsidRPr="00074D04" w14:paraId="3D552F37" w14:textId="77777777" w:rsidTr="00305E03">
        <w:trPr>
          <w:cantSplit/>
        </w:trPr>
        <w:tc>
          <w:tcPr>
            <w:tcW w:w="2551" w:type="dxa"/>
          </w:tcPr>
          <w:p w14:paraId="444AC610" w14:textId="77777777" w:rsidR="00CC3CC9" w:rsidRPr="00074D04" w:rsidRDefault="00CC3CC9" w:rsidP="00CC3CC9">
            <w:pPr>
              <w:pStyle w:val="ENoteTableText"/>
            </w:pPr>
          </w:p>
        </w:tc>
        <w:tc>
          <w:tcPr>
            <w:tcW w:w="4537" w:type="dxa"/>
          </w:tcPr>
          <w:p w14:paraId="039D1C59" w14:textId="77777777" w:rsidR="00CC3CC9" w:rsidRPr="00074D04" w:rsidRDefault="00CC3CC9" w:rsidP="00CC3CC9">
            <w:pPr>
              <w:pStyle w:val="ENoteTableText"/>
            </w:pPr>
            <w:r w:rsidRPr="00074D04">
              <w:t>rep. No. 140, 2010</w:t>
            </w:r>
          </w:p>
        </w:tc>
      </w:tr>
      <w:tr w:rsidR="00CC3CC9" w:rsidRPr="00074D04" w14:paraId="06426ECE" w14:textId="77777777" w:rsidTr="00305E03">
        <w:trPr>
          <w:cantSplit/>
        </w:trPr>
        <w:tc>
          <w:tcPr>
            <w:tcW w:w="2551" w:type="dxa"/>
          </w:tcPr>
          <w:p w14:paraId="08012341" w14:textId="77777777" w:rsidR="00CC3CC9" w:rsidRPr="00074D04" w:rsidRDefault="00CC3CC9" w:rsidP="00CC3CC9">
            <w:pPr>
              <w:pStyle w:val="ENoteTableText"/>
              <w:tabs>
                <w:tab w:val="center" w:leader="dot" w:pos="2268"/>
              </w:tabs>
            </w:pPr>
            <w:r w:rsidRPr="00074D04">
              <w:t>c. 50</w:t>
            </w:r>
            <w:r w:rsidRPr="00074D04">
              <w:tab/>
            </w:r>
          </w:p>
        </w:tc>
        <w:tc>
          <w:tcPr>
            <w:tcW w:w="4537" w:type="dxa"/>
          </w:tcPr>
          <w:p w14:paraId="2EB23906" w14:textId="77777777" w:rsidR="00CC3CC9" w:rsidRPr="00074D04" w:rsidRDefault="00CC3CC9" w:rsidP="00CC3CC9">
            <w:pPr>
              <w:pStyle w:val="ENoteTableText"/>
            </w:pPr>
            <w:r w:rsidRPr="00074D04">
              <w:t>ad. No. 119, 2005</w:t>
            </w:r>
          </w:p>
        </w:tc>
      </w:tr>
      <w:tr w:rsidR="00CC3CC9" w:rsidRPr="00074D04" w14:paraId="7E466BDD" w14:textId="77777777" w:rsidTr="00305E03">
        <w:trPr>
          <w:cantSplit/>
        </w:trPr>
        <w:tc>
          <w:tcPr>
            <w:tcW w:w="2551" w:type="dxa"/>
          </w:tcPr>
          <w:p w14:paraId="3DA17D39" w14:textId="77777777" w:rsidR="00CC3CC9" w:rsidRPr="00074D04" w:rsidRDefault="00CC3CC9" w:rsidP="00CC3CC9">
            <w:pPr>
              <w:pStyle w:val="ENoteTableText"/>
            </w:pPr>
          </w:p>
        </w:tc>
        <w:tc>
          <w:tcPr>
            <w:tcW w:w="4537" w:type="dxa"/>
          </w:tcPr>
          <w:p w14:paraId="774DC9DF" w14:textId="77777777" w:rsidR="00CC3CC9" w:rsidRPr="00074D04" w:rsidRDefault="00CC3CC9" w:rsidP="00CC3CC9">
            <w:pPr>
              <w:pStyle w:val="ENoteTableText"/>
            </w:pPr>
            <w:r w:rsidRPr="00074D04">
              <w:t>am. No. 103, 2010</w:t>
            </w:r>
          </w:p>
        </w:tc>
      </w:tr>
      <w:tr w:rsidR="00CC3CC9" w:rsidRPr="00074D04" w14:paraId="158C82C1" w14:textId="77777777" w:rsidTr="00305E03">
        <w:trPr>
          <w:cantSplit/>
        </w:trPr>
        <w:tc>
          <w:tcPr>
            <w:tcW w:w="2551" w:type="dxa"/>
          </w:tcPr>
          <w:p w14:paraId="6EA5073A" w14:textId="77777777" w:rsidR="00CC3CC9" w:rsidRPr="00074D04" w:rsidRDefault="00CC3CC9" w:rsidP="00CC3CC9">
            <w:pPr>
              <w:pStyle w:val="ENoteTableText"/>
            </w:pPr>
          </w:p>
        </w:tc>
        <w:tc>
          <w:tcPr>
            <w:tcW w:w="4537" w:type="dxa"/>
          </w:tcPr>
          <w:p w14:paraId="4C132558" w14:textId="77777777" w:rsidR="00CC3CC9" w:rsidRPr="00074D04" w:rsidRDefault="00CC3CC9" w:rsidP="00CC3CC9">
            <w:pPr>
              <w:pStyle w:val="ENoteTableText"/>
            </w:pPr>
            <w:r w:rsidRPr="00074D04">
              <w:t>rep. No. 140, 2010</w:t>
            </w:r>
          </w:p>
        </w:tc>
      </w:tr>
      <w:tr w:rsidR="00CC3CC9" w:rsidRPr="00074D04" w14:paraId="4C138F23" w14:textId="77777777" w:rsidTr="00305E03">
        <w:trPr>
          <w:cantSplit/>
        </w:trPr>
        <w:tc>
          <w:tcPr>
            <w:tcW w:w="2551" w:type="dxa"/>
          </w:tcPr>
          <w:p w14:paraId="4A80DB2A" w14:textId="77777777" w:rsidR="00CC3CC9" w:rsidRPr="00074D04" w:rsidRDefault="00CC3CC9" w:rsidP="00CC3CC9">
            <w:pPr>
              <w:pStyle w:val="ENoteTableText"/>
              <w:tabs>
                <w:tab w:val="center" w:leader="dot" w:pos="2268"/>
              </w:tabs>
            </w:pPr>
            <w:r w:rsidRPr="00074D04">
              <w:t>c. 50A</w:t>
            </w:r>
            <w:r w:rsidRPr="00074D04">
              <w:tab/>
            </w:r>
          </w:p>
        </w:tc>
        <w:tc>
          <w:tcPr>
            <w:tcW w:w="4537" w:type="dxa"/>
          </w:tcPr>
          <w:p w14:paraId="4C64A4D0" w14:textId="77777777" w:rsidR="00CC3CC9" w:rsidRPr="00074D04" w:rsidRDefault="00CC3CC9" w:rsidP="00CC3CC9">
            <w:pPr>
              <w:pStyle w:val="ENoteTableText"/>
            </w:pPr>
            <w:r w:rsidRPr="00074D04">
              <w:t>ad. No. 119, 2005</w:t>
            </w:r>
          </w:p>
        </w:tc>
      </w:tr>
      <w:tr w:rsidR="00CC3CC9" w:rsidRPr="00074D04" w14:paraId="2275C6D6" w14:textId="77777777" w:rsidTr="00305E03">
        <w:trPr>
          <w:cantSplit/>
        </w:trPr>
        <w:tc>
          <w:tcPr>
            <w:tcW w:w="2551" w:type="dxa"/>
          </w:tcPr>
          <w:p w14:paraId="256707CF" w14:textId="77777777" w:rsidR="00CC3CC9" w:rsidRPr="00074D04" w:rsidRDefault="00CC3CC9" w:rsidP="00CC3CC9">
            <w:pPr>
              <w:pStyle w:val="ENoteTableText"/>
            </w:pPr>
          </w:p>
        </w:tc>
        <w:tc>
          <w:tcPr>
            <w:tcW w:w="4537" w:type="dxa"/>
          </w:tcPr>
          <w:p w14:paraId="7CA35EB8" w14:textId="77777777" w:rsidR="00CC3CC9" w:rsidRPr="00074D04" w:rsidRDefault="00CC3CC9" w:rsidP="00CC3CC9">
            <w:pPr>
              <w:pStyle w:val="ENoteTableText"/>
            </w:pPr>
            <w:r w:rsidRPr="00074D04">
              <w:t>am. No. 103, 2010</w:t>
            </w:r>
          </w:p>
        </w:tc>
      </w:tr>
      <w:tr w:rsidR="00CC3CC9" w:rsidRPr="00074D04" w14:paraId="5D0F4808" w14:textId="77777777" w:rsidTr="00305E03">
        <w:trPr>
          <w:cantSplit/>
        </w:trPr>
        <w:tc>
          <w:tcPr>
            <w:tcW w:w="2551" w:type="dxa"/>
          </w:tcPr>
          <w:p w14:paraId="1B59BB50" w14:textId="77777777" w:rsidR="00CC3CC9" w:rsidRPr="00074D04" w:rsidRDefault="00CC3CC9" w:rsidP="00CC3CC9">
            <w:pPr>
              <w:pStyle w:val="ENoteTableText"/>
            </w:pPr>
          </w:p>
        </w:tc>
        <w:tc>
          <w:tcPr>
            <w:tcW w:w="4537" w:type="dxa"/>
          </w:tcPr>
          <w:p w14:paraId="5C73AF0C" w14:textId="77777777" w:rsidR="00CC3CC9" w:rsidRPr="00074D04" w:rsidRDefault="00CC3CC9" w:rsidP="00CC3CC9">
            <w:pPr>
              <w:pStyle w:val="ENoteTableText"/>
            </w:pPr>
            <w:r w:rsidRPr="00074D04">
              <w:t>rep. No. 140, 2010</w:t>
            </w:r>
          </w:p>
        </w:tc>
      </w:tr>
      <w:tr w:rsidR="00CC3CC9" w:rsidRPr="00074D04" w14:paraId="223839BF" w14:textId="77777777" w:rsidTr="00305E03">
        <w:trPr>
          <w:cantSplit/>
        </w:trPr>
        <w:tc>
          <w:tcPr>
            <w:tcW w:w="2551" w:type="dxa"/>
          </w:tcPr>
          <w:p w14:paraId="2E4B5198" w14:textId="77777777" w:rsidR="00CC3CC9" w:rsidRPr="00074D04" w:rsidRDefault="00CC3CC9" w:rsidP="00CC3CC9">
            <w:pPr>
              <w:pStyle w:val="ENoteTableText"/>
              <w:tabs>
                <w:tab w:val="center" w:leader="dot" w:pos="2268"/>
              </w:tabs>
            </w:pPr>
            <w:r w:rsidRPr="00074D04">
              <w:t>c. 50B</w:t>
            </w:r>
            <w:r w:rsidRPr="00074D04">
              <w:tab/>
            </w:r>
          </w:p>
        </w:tc>
        <w:tc>
          <w:tcPr>
            <w:tcW w:w="4537" w:type="dxa"/>
          </w:tcPr>
          <w:p w14:paraId="1A860345" w14:textId="77777777" w:rsidR="00CC3CC9" w:rsidRPr="00074D04" w:rsidRDefault="00CC3CC9" w:rsidP="00CC3CC9">
            <w:pPr>
              <w:pStyle w:val="ENoteTableText"/>
            </w:pPr>
            <w:r w:rsidRPr="00074D04">
              <w:t>ad. No. 119, 2005</w:t>
            </w:r>
          </w:p>
        </w:tc>
      </w:tr>
      <w:tr w:rsidR="00CC3CC9" w:rsidRPr="00074D04" w14:paraId="2E54ACCF" w14:textId="77777777" w:rsidTr="00305E03">
        <w:trPr>
          <w:cantSplit/>
        </w:trPr>
        <w:tc>
          <w:tcPr>
            <w:tcW w:w="2551" w:type="dxa"/>
          </w:tcPr>
          <w:p w14:paraId="620C1965" w14:textId="77777777" w:rsidR="00CC3CC9" w:rsidRPr="00074D04" w:rsidRDefault="00CC3CC9" w:rsidP="00CC3CC9">
            <w:pPr>
              <w:pStyle w:val="ENoteTableText"/>
            </w:pPr>
          </w:p>
        </w:tc>
        <w:tc>
          <w:tcPr>
            <w:tcW w:w="4537" w:type="dxa"/>
          </w:tcPr>
          <w:p w14:paraId="05371CB3" w14:textId="77777777" w:rsidR="00CC3CC9" w:rsidRPr="00074D04" w:rsidRDefault="00CC3CC9" w:rsidP="00CC3CC9">
            <w:pPr>
              <w:pStyle w:val="ENoteTableText"/>
            </w:pPr>
            <w:r w:rsidRPr="00074D04">
              <w:t>rep. No. 140, 2010</w:t>
            </w:r>
          </w:p>
        </w:tc>
      </w:tr>
      <w:tr w:rsidR="00CC3CC9" w:rsidRPr="00074D04" w14:paraId="1AF4B0B7" w14:textId="77777777" w:rsidTr="00305E03">
        <w:trPr>
          <w:cantSplit/>
        </w:trPr>
        <w:tc>
          <w:tcPr>
            <w:tcW w:w="2551" w:type="dxa"/>
          </w:tcPr>
          <w:p w14:paraId="01765A5E" w14:textId="77777777" w:rsidR="00CC3CC9" w:rsidRPr="00074D04" w:rsidRDefault="00CC3CC9" w:rsidP="00CC3CC9">
            <w:pPr>
              <w:pStyle w:val="ENoteTableText"/>
              <w:tabs>
                <w:tab w:val="center" w:leader="dot" w:pos="2268"/>
              </w:tabs>
            </w:pPr>
            <w:r w:rsidRPr="00074D04">
              <w:t>c. 50C</w:t>
            </w:r>
            <w:r w:rsidRPr="00074D04">
              <w:tab/>
            </w:r>
          </w:p>
        </w:tc>
        <w:tc>
          <w:tcPr>
            <w:tcW w:w="4537" w:type="dxa"/>
          </w:tcPr>
          <w:p w14:paraId="34758178" w14:textId="77777777" w:rsidR="00CC3CC9" w:rsidRPr="00074D04" w:rsidRDefault="00CC3CC9" w:rsidP="00CC3CC9">
            <w:pPr>
              <w:pStyle w:val="ENoteTableText"/>
            </w:pPr>
            <w:r w:rsidRPr="00074D04">
              <w:t>ad. No. 119, 2005</w:t>
            </w:r>
          </w:p>
        </w:tc>
      </w:tr>
      <w:tr w:rsidR="00CC3CC9" w:rsidRPr="00074D04" w14:paraId="2135B949" w14:textId="77777777" w:rsidTr="00305E03">
        <w:trPr>
          <w:cantSplit/>
        </w:trPr>
        <w:tc>
          <w:tcPr>
            <w:tcW w:w="2551" w:type="dxa"/>
          </w:tcPr>
          <w:p w14:paraId="382C0C79" w14:textId="77777777" w:rsidR="00CC3CC9" w:rsidRPr="00074D04" w:rsidRDefault="00CC3CC9" w:rsidP="00CC3CC9">
            <w:pPr>
              <w:pStyle w:val="ENoteTableText"/>
            </w:pPr>
          </w:p>
        </w:tc>
        <w:tc>
          <w:tcPr>
            <w:tcW w:w="4537" w:type="dxa"/>
          </w:tcPr>
          <w:p w14:paraId="0CE751B1" w14:textId="77777777" w:rsidR="00CC3CC9" w:rsidRPr="00074D04" w:rsidRDefault="00CC3CC9" w:rsidP="00CC3CC9">
            <w:pPr>
              <w:pStyle w:val="ENoteTableText"/>
            </w:pPr>
            <w:r w:rsidRPr="00074D04">
              <w:t>rep. No. 140, 2010</w:t>
            </w:r>
          </w:p>
        </w:tc>
      </w:tr>
      <w:tr w:rsidR="00CC3CC9" w:rsidRPr="00074D04" w14:paraId="5F2B5792" w14:textId="77777777" w:rsidTr="00305E03">
        <w:trPr>
          <w:cantSplit/>
        </w:trPr>
        <w:tc>
          <w:tcPr>
            <w:tcW w:w="2551" w:type="dxa"/>
          </w:tcPr>
          <w:p w14:paraId="2511F206" w14:textId="77777777" w:rsidR="00CC3CC9" w:rsidRPr="00074D04" w:rsidRDefault="00CC3CC9" w:rsidP="00CC3CC9">
            <w:pPr>
              <w:pStyle w:val="ENoteTableText"/>
              <w:tabs>
                <w:tab w:val="center" w:leader="dot" w:pos="2268"/>
              </w:tabs>
            </w:pPr>
            <w:r w:rsidRPr="00074D04">
              <w:t>c. 51</w:t>
            </w:r>
            <w:r w:rsidRPr="00074D04">
              <w:tab/>
            </w:r>
          </w:p>
        </w:tc>
        <w:tc>
          <w:tcPr>
            <w:tcW w:w="4537" w:type="dxa"/>
          </w:tcPr>
          <w:p w14:paraId="3C7E951D" w14:textId="77777777" w:rsidR="00CC3CC9" w:rsidRPr="00074D04" w:rsidRDefault="00CC3CC9" w:rsidP="00CC3CC9">
            <w:pPr>
              <w:pStyle w:val="ENoteTableText"/>
            </w:pPr>
            <w:r w:rsidRPr="00074D04">
              <w:t>ad. No. 119, 2005</w:t>
            </w:r>
          </w:p>
        </w:tc>
      </w:tr>
      <w:tr w:rsidR="00CC3CC9" w:rsidRPr="00074D04" w14:paraId="7BFA67D4" w14:textId="77777777" w:rsidTr="00305E03">
        <w:trPr>
          <w:cantSplit/>
        </w:trPr>
        <w:tc>
          <w:tcPr>
            <w:tcW w:w="2551" w:type="dxa"/>
          </w:tcPr>
          <w:p w14:paraId="1CCB544F" w14:textId="77777777" w:rsidR="00CC3CC9" w:rsidRPr="00074D04" w:rsidRDefault="00CC3CC9" w:rsidP="00CC3CC9">
            <w:pPr>
              <w:pStyle w:val="ENoteTableText"/>
            </w:pPr>
          </w:p>
        </w:tc>
        <w:tc>
          <w:tcPr>
            <w:tcW w:w="4537" w:type="dxa"/>
          </w:tcPr>
          <w:p w14:paraId="3F6E0D20" w14:textId="77777777" w:rsidR="00CC3CC9" w:rsidRPr="00074D04" w:rsidRDefault="00CC3CC9" w:rsidP="00CC3CC9">
            <w:pPr>
              <w:pStyle w:val="ENoteTableText"/>
            </w:pPr>
            <w:r w:rsidRPr="00074D04">
              <w:t>am. No. 8, 2010</w:t>
            </w:r>
          </w:p>
        </w:tc>
      </w:tr>
      <w:tr w:rsidR="00CC3CC9" w:rsidRPr="00074D04" w14:paraId="68391524" w14:textId="77777777" w:rsidTr="00305E03">
        <w:trPr>
          <w:cantSplit/>
        </w:trPr>
        <w:tc>
          <w:tcPr>
            <w:tcW w:w="2551" w:type="dxa"/>
          </w:tcPr>
          <w:p w14:paraId="506E1CBC" w14:textId="77777777" w:rsidR="00CC3CC9" w:rsidRPr="00074D04" w:rsidRDefault="00CC3CC9" w:rsidP="00CC3CC9">
            <w:pPr>
              <w:pStyle w:val="ENoteTableText"/>
            </w:pPr>
          </w:p>
        </w:tc>
        <w:tc>
          <w:tcPr>
            <w:tcW w:w="4537" w:type="dxa"/>
          </w:tcPr>
          <w:p w14:paraId="2B5147B8" w14:textId="77777777" w:rsidR="00CC3CC9" w:rsidRPr="00074D04" w:rsidRDefault="00CC3CC9" w:rsidP="00CC3CC9">
            <w:pPr>
              <w:pStyle w:val="ENoteTableText"/>
            </w:pPr>
            <w:r w:rsidRPr="00074D04">
              <w:t>rep. No. 140, 2010</w:t>
            </w:r>
          </w:p>
        </w:tc>
      </w:tr>
      <w:tr w:rsidR="00CC3CC9" w:rsidRPr="00074D04" w14:paraId="3B9C9C8B" w14:textId="77777777" w:rsidTr="00305E03">
        <w:trPr>
          <w:cantSplit/>
        </w:trPr>
        <w:tc>
          <w:tcPr>
            <w:tcW w:w="2551" w:type="dxa"/>
          </w:tcPr>
          <w:p w14:paraId="70ECE1DD" w14:textId="77777777" w:rsidR="00CC3CC9" w:rsidRPr="00074D04" w:rsidRDefault="00CC3CC9" w:rsidP="00CC3CC9">
            <w:pPr>
              <w:pStyle w:val="ENoteTableText"/>
              <w:tabs>
                <w:tab w:val="center" w:leader="dot" w:pos="2268"/>
              </w:tabs>
            </w:pPr>
            <w:r w:rsidRPr="00074D04">
              <w:t>c. 52</w:t>
            </w:r>
            <w:r w:rsidRPr="00074D04">
              <w:tab/>
            </w:r>
          </w:p>
        </w:tc>
        <w:tc>
          <w:tcPr>
            <w:tcW w:w="4537" w:type="dxa"/>
          </w:tcPr>
          <w:p w14:paraId="4AA1C8AE" w14:textId="77777777" w:rsidR="00CC3CC9" w:rsidRPr="00074D04" w:rsidRDefault="00CC3CC9" w:rsidP="00CC3CC9">
            <w:pPr>
              <w:pStyle w:val="ENoteTableText"/>
            </w:pPr>
            <w:r w:rsidRPr="00074D04">
              <w:t>ad. No. 119, 2005</w:t>
            </w:r>
          </w:p>
        </w:tc>
      </w:tr>
      <w:tr w:rsidR="00CC3CC9" w:rsidRPr="00074D04" w14:paraId="1434A123" w14:textId="77777777" w:rsidTr="00305E03">
        <w:trPr>
          <w:cantSplit/>
        </w:trPr>
        <w:tc>
          <w:tcPr>
            <w:tcW w:w="2551" w:type="dxa"/>
          </w:tcPr>
          <w:p w14:paraId="022E5877" w14:textId="77777777" w:rsidR="00CC3CC9" w:rsidRPr="00074D04" w:rsidRDefault="00CC3CC9" w:rsidP="00CC3CC9">
            <w:pPr>
              <w:pStyle w:val="ENoteTableText"/>
            </w:pPr>
          </w:p>
        </w:tc>
        <w:tc>
          <w:tcPr>
            <w:tcW w:w="4537" w:type="dxa"/>
          </w:tcPr>
          <w:p w14:paraId="47048A26" w14:textId="77777777" w:rsidR="00CC3CC9" w:rsidRPr="00074D04" w:rsidRDefault="00CC3CC9" w:rsidP="00CC3CC9">
            <w:pPr>
              <w:pStyle w:val="ENoteTableText"/>
            </w:pPr>
            <w:r w:rsidRPr="00074D04">
              <w:t>rep. No. 140, 2010</w:t>
            </w:r>
          </w:p>
        </w:tc>
      </w:tr>
      <w:tr w:rsidR="00CC3CC9" w:rsidRPr="00074D04" w14:paraId="55853265" w14:textId="77777777" w:rsidTr="00305E03">
        <w:trPr>
          <w:cantSplit/>
        </w:trPr>
        <w:tc>
          <w:tcPr>
            <w:tcW w:w="2551" w:type="dxa"/>
          </w:tcPr>
          <w:p w14:paraId="42167137" w14:textId="77777777" w:rsidR="00CC3CC9" w:rsidRPr="00074D04" w:rsidRDefault="00CC3CC9" w:rsidP="00CC3CC9">
            <w:pPr>
              <w:pStyle w:val="ENoteTableText"/>
              <w:tabs>
                <w:tab w:val="center" w:leader="dot" w:pos="2268"/>
              </w:tabs>
            </w:pPr>
            <w:r w:rsidRPr="00074D04">
              <w:t>c. 53</w:t>
            </w:r>
            <w:r w:rsidRPr="00074D04">
              <w:tab/>
            </w:r>
          </w:p>
        </w:tc>
        <w:tc>
          <w:tcPr>
            <w:tcW w:w="4537" w:type="dxa"/>
          </w:tcPr>
          <w:p w14:paraId="720218FA" w14:textId="77777777" w:rsidR="00CC3CC9" w:rsidRPr="00074D04" w:rsidRDefault="00CC3CC9" w:rsidP="00CC3CC9">
            <w:pPr>
              <w:pStyle w:val="ENoteTableText"/>
            </w:pPr>
            <w:r w:rsidRPr="00074D04">
              <w:t>ad. No. 119, 2005</w:t>
            </w:r>
          </w:p>
        </w:tc>
      </w:tr>
      <w:tr w:rsidR="00CC3CC9" w:rsidRPr="00074D04" w14:paraId="2CDFEFFE" w14:textId="77777777" w:rsidTr="00305E03">
        <w:trPr>
          <w:cantSplit/>
        </w:trPr>
        <w:tc>
          <w:tcPr>
            <w:tcW w:w="2551" w:type="dxa"/>
          </w:tcPr>
          <w:p w14:paraId="71EB2507" w14:textId="77777777" w:rsidR="00CC3CC9" w:rsidRPr="00074D04" w:rsidRDefault="00CC3CC9" w:rsidP="00CC3CC9">
            <w:pPr>
              <w:pStyle w:val="ENoteTableText"/>
            </w:pPr>
          </w:p>
        </w:tc>
        <w:tc>
          <w:tcPr>
            <w:tcW w:w="4537" w:type="dxa"/>
          </w:tcPr>
          <w:p w14:paraId="64F883AA" w14:textId="77777777" w:rsidR="00CC3CC9" w:rsidRPr="00074D04" w:rsidRDefault="00CC3CC9" w:rsidP="00CC3CC9">
            <w:pPr>
              <w:pStyle w:val="ENoteTableText"/>
            </w:pPr>
            <w:r w:rsidRPr="00074D04">
              <w:t>am. No. 8, 2010</w:t>
            </w:r>
          </w:p>
        </w:tc>
      </w:tr>
      <w:tr w:rsidR="00CC3CC9" w:rsidRPr="00074D04" w14:paraId="1B65E731" w14:textId="77777777" w:rsidTr="00305E03">
        <w:trPr>
          <w:cantSplit/>
        </w:trPr>
        <w:tc>
          <w:tcPr>
            <w:tcW w:w="2551" w:type="dxa"/>
          </w:tcPr>
          <w:p w14:paraId="2606B7F2" w14:textId="77777777" w:rsidR="00CC3CC9" w:rsidRPr="00074D04" w:rsidRDefault="00CC3CC9" w:rsidP="00CC3CC9">
            <w:pPr>
              <w:pStyle w:val="ENoteTableText"/>
            </w:pPr>
          </w:p>
        </w:tc>
        <w:tc>
          <w:tcPr>
            <w:tcW w:w="4537" w:type="dxa"/>
          </w:tcPr>
          <w:p w14:paraId="6ACB7C21" w14:textId="77777777" w:rsidR="00CC3CC9" w:rsidRPr="00074D04" w:rsidRDefault="00CC3CC9" w:rsidP="00CC3CC9">
            <w:pPr>
              <w:pStyle w:val="ENoteTableText"/>
            </w:pPr>
            <w:r w:rsidRPr="00074D04">
              <w:t>rep. No. 140, 2010</w:t>
            </w:r>
          </w:p>
        </w:tc>
      </w:tr>
      <w:tr w:rsidR="00CC3CC9" w:rsidRPr="00074D04" w14:paraId="67A04C4E" w14:textId="77777777" w:rsidTr="00305E03">
        <w:trPr>
          <w:cantSplit/>
        </w:trPr>
        <w:tc>
          <w:tcPr>
            <w:tcW w:w="2551" w:type="dxa"/>
          </w:tcPr>
          <w:p w14:paraId="2F62F72D" w14:textId="77777777" w:rsidR="00CC3CC9" w:rsidRPr="00074D04" w:rsidRDefault="00CC3CC9" w:rsidP="00CC3CC9">
            <w:pPr>
              <w:pStyle w:val="ENoteTableText"/>
              <w:tabs>
                <w:tab w:val="center" w:leader="dot" w:pos="2268"/>
              </w:tabs>
            </w:pPr>
            <w:r w:rsidRPr="00074D04">
              <w:t>cc. 54–56</w:t>
            </w:r>
            <w:r w:rsidRPr="00074D04">
              <w:tab/>
            </w:r>
          </w:p>
        </w:tc>
        <w:tc>
          <w:tcPr>
            <w:tcW w:w="4537" w:type="dxa"/>
          </w:tcPr>
          <w:p w14:paraId="02B151EB" w14:textId="77777777" w:rsidR="00CC3CC9" w:rsidRPr="00074D04" w:rsidRDefault="00CC3CC9" w:rsidP="00CC3CC9">
            <w:pPr>
              <w:pStyle w:val="ENoteTableText"/>
            </w:pPr>
            <w:r w:rsidRPr="00074D04">
              <w:t>ad. No. 119, 2005</w:t>
            </w:r>
          </w:p>
        </w:tc>
      </w:tr>
      <w:tr w:rsidR="00CC3CC9" w:rsidRPr="00074D04" w14:paraId="3C55B3E9" w14:textId="77777777" w:rsidTr="00305E03">
        <w:trPr>
          <w:cantSplit/>
        </w:trPr>
        <w:tc>
          <w:tcPr>
            <w:tcW w:w="2551" w:type="dxa"/>
          </w:tcPr>
          <w:p w14:paraId="0B9C456D" w14:textId="77777777" w:rsidR="00CC3CC9" w:rsidRPr="00074D04" w:rsidRDefault="00CC3CC9" w:rsidP="00CC3CC9">
            <w:pPr>
              <w:pStyle w:val="ENoteTableText"/>
            </w:pPr>
          </w:p>
        </w:tc>
        <w:tc>
          <w:tcPr>
            <w:tcW w:w="4537" w:type="dxa"/>
          </w:tcPr>
          <w:p w14:paraId="05201F19" w14:textId="77777777" w:rsidR="00CC3CC9" w:rsidRPr="00074D04" w:rsidRDefault="00CC3CC9" w:rsidP="00CC3CC9">
            <w:pPr>
              <w:pStyle w:val="ENoteTableText"/>
            </w:pPr>
            <w:r w:rsidRPr="00074D04">
              <w:t>rep. No. 140, 2010</w:t>
            </w:r>
          </w:p>
        </w:tc>
      </w:tr>
      <w:tr w:rsidR="00CC3CC9" w:rsidRPr="00074D04" w14:paraId="09FF9AF0" w14:textId="77777777" w:rsidTr="00305E03">
        <w:trPr>
          <w:cantSplit/>
        </w:trPr>
        <w:tc>
          <w:tcPr>
            <w:tcW w:w="2551" w:type="dxa"/>
          </w:tcPr>
          <w:p w14:paraId="3EE3C377" w14:textId="77777777" w:rsidR="00CC3CC9" w:rsidRPr="00074D04" w:rsidRDefault="00CC3CC9" w:rsidP="00CC3CC9">
            <w:pPr>
              <w:pStyle w:val="ENoteTableText"/>
              <w:tabs>
                <w:tab w:val="center" w:leader="dot" w:pos="2268"/>
              </w:tabs>
            </w:pPr>
            <w:r w:rsidRPr="00074D04">
              <w:t>c. 56A</w:t>
            </w:r>
            <w:r w:rsidRPr="00074D04">
              <w:tab/>
            </w:r>
          </w:p>
        </w:tc>
        <w:tc>
          <w:tcPr>
            <w:tcW w:w="4537" w:type="dxa"/>
          </w:tcPr>
          <w:p w14:paraId="42CE938F" w14:textId="77777777" w:rsidR="00CC3CC9" w:rsidRPr="00074D04" w:rsidRDefault="00CC3CC9" w:rsidP="00CC3CC9">
            <w:pPr>
              <w:pStyle w:val="ENoteTableText"/>
            </w:pPr>
            <w:r w:rsidRPr="00074D04">
              <w:t>ad. No. 119, 2005</w:t>
            </w:r>
          </w:p>
        </w:tc>
      </w:tr>
      <w:tr w:rsidR="00CC3CC9" w:rsidRPr="00074D04" w14:paraId="67386FCF" w14:textId="77777777" w:rsidTr="00305E03">
        <w:trPr>
          <w:cantSplit/>
        </w:trPr>
        <w:tc>
          <w:tcPr>
            <w:tcW w:w="2551" w:type="dxa"/>
          </w:tcPr>
          <w:p w14:paraId="2DE78F54" w14:textId="77777777" w:rsidR="00CC3CC9" w:rsidRPr="00074D04" w:rsidRDefault="00CC3CC9" w:rsidP="00CC3CC9">
            <w:pPr>
              <w:pStyle w:val="ENoteTableText"/>
            </w:pPr>
          </w:p>
        </w:tc>
        <w:tc>
          <w:tcPr>
            <w:tcW w:w="4537" w:type="dxa"/>
          </w:tcPr>
          <w:p w14:paraId="27724E74" w14:textId="77777777" w:rsidR="00CC3CC9" w:rsidRPr="00074D04" w:rsidRDefault="00CC3CC9" w:rsidP="00CC3CC9">
            <w:pPr>
              <w:pStyle w:val="ENoteTableText"/>
            </w:pPr>
            <w:r w:rsidRPr="00074D04">
              <w:t>rep. No. 140, 2010</w:t>
            </w:r>
          </w:p>
        </w:tc>
      </w:tr>
      <w:tr w:rsidR="00CC3CC9" w:rsidRPr="00074D04" w14:paraId="4246511E" w14:textId="77777777" w:rsidTr="00305E03">
        <w:trPr>
          <w:cantSplit/>
        </w:trPr>
        <w:tc>
          <w:tcPr>
            <w:tcW w:w="2551" w:type="dxa"/>
          </w:tcPr>
          <w:p w14:paraId="7B2656D3" w14:textId="77777777" w:rsidR="00CC3CC9" w:rsidRPr="00074D04" w:rsidRDefault="00CC3CC9" w:rsidP="00CC3CC9">
            <w:pPr>
              <w:pStyle w:val="ENoteTableText"/>
              <w:tabs>
                <w:tab w:val="center" w:leader="dot" w:pos="2268"/>
              </w:tabs>
            </w:pPr>
            <w:r w:rsidRPr="00074D04">
              <w:t>c. 57</w:t>
            </w:r>
            <w:r w:rsidRPr="00074D04">
              <w:tab/>
            </w:r>
          </w:p>
        </w:tc>
        <w:tc>
          <w:tcPr>
            <w:tcW w:w="4537" w:type="dxa"/>
          </w:tcPr>
          <w:p w14:paraId="08DDDBCF" w14:textId="77777777" w:rsidR="00CC3CC9" w:rsidRPr="00074D04" w:rsidRDefault="00CC3CC9" w:rsidP="00CC3CC9">
            <w:pPr>
              <w:pStyle w:val="ENoteTableText"/>
            </w:pPr>
            <w:r w:rsidRPr="00074D04">
              <w:t>ad. No. 119, 2005</w:t>
            </w:r>
          </w:p>
        </w:tc>
      </w:tr>
      <w:tr w:rsidR="00CC3CC9" w:rsidRPr="00074D04" w14:paraId="58B24387" w14:textId="77777777" w:rsidTr="00305E03">
        <w:trPr>
          <w:cantSplit/>
        </w:trPr>
        <w:tc>
          <w:tcPr>
            <w:tcW w:w="2551" w:type="dxa"/>
          </w:tcPr>
          <w:p w14:paraId="1EA2B93A" w14:textId="77777777" w:rsidR="00CC3CC9" w:rsidRPr="00074D04" w:rsidRDefault="00CC3CC9" w:rsidP="00CC3CC9">
            <w:pPr>
              <w:pStyle w:val="ENoteTableText"/>
            </w:pPr>
          </w:p>
        </w:tc>
        <w:tc>
          <w:tcPr>
            <w:tcW w:w="4537" w:type="dxa"/>
          </w:tcPr>
          <w:p w14:paraId="63A8AAED" w14:textId="77777777" w:rsidR="00CC3CC9" w:rsidRPr="00074D04" w:rsidRDefault="00CC3CC9" w:rsidP="00CC3CC9">
            <w:pPr>
              <w:pStyle w:val="ENoteTableText"/>
            </w:pPr>
            <w:r w:rsidRPr="00074D04">
              <w:t>am. No. 8, 2010</w:t>
            </w:r>
          </w:p>
        </w:tc>
      </w:tr>
      <w:tr w:rsidR="00CC3CC9" w:rsidRPr="00074D04" w14:paraId="6C042B99" w14:textId="77777777" w:rsidTr="00305E03">
        <w:trPr>
          <w:cantSplit/>
        </w:trPr>
        <w:tc>
          <w:tcPr>
            <w:tcW w:w="2551" w:type="dxa"/>
          </w:tcPr>
          <w:p w14:paraId="49D56E6E" w14:textId="77777777" w:rsidR="00CC3CC9" w:rsidRPr="00074D04" w:rsidRDefault="00CC3CC9" w:rsidP="00CC3CC9">
            <w:pPr>
              <w:pStyle w:val="ENoteTableText"/>
            </w:pPr>
          </w:p>
        </w:tc>
        <w:tc>
          <w:tcPr>
            <w:tcW w:w="4537" w:type="dxa"/>
          </w:tcPr>
          <w:p w14:paraId="1BFA4A61" w14:textId="77777777" w:rsidR="00CC3CC9" w:rsidRPr="00074D04" w:rsidRDefault="00CC3CC9" w:rsidP="00CC3CC9">
            <w:pPr>
              <w:pStyle w:val="ENoteTableText"/>
            </w:pPr>
            <w:r w:rsidRPr="00074D04">
              <w:t>rep. No. 140, 2010</w:t>
            </w:r>
          </w:p>
        </w:tc>
      </w:tr>
      <w:tr w:rsidR="00CC3CC9" w:rsidRPr="00074D04" w14:paraId="46616FDE" w14:textId="77777777" w:rsidTr="00305E03">
        <w:trPr>
          <w:cantSplit/>
        </w:trPr>
        <w:tc>
          <w:tcPr>
            <w:tcW w:w="2551" w:type="dxa"/>
          </w:tcPr>
          <w:p w14:paraId="77098DE8" w14:textId="77777777" w:rsidR="00CC3CC9" w:rsidRPr="00074D04" w:rsidRDefault="00CC3CC9" w:rsidP="00CC3CC9">
            <w:pPr>
              <w:pStyle w:val="ENoteTableText"/>
              <w:tabs>
                <w:tab w:val="center" w:leader="dot" w:pos="2268"/>
              </w:tabs>
            </w:pPr>
            <w:r w:rsidRPr="00074D04">
              <w:t>c. 58</w:t>
            </w:r>
            <w:r w:rsidRPr="00074D04">
              <w:tab/>
            </w:r>
          </w:p>
        </w:tc>
        <w:tc>
          <w:tcPr>
            <w:tcW w:w="4537" w:type="dxa"/>
          </w:tcPr>
          <w:p w14:paraId="4495EAE7" w14:textId="77777777" w:rsidR="00CC3CC9" w:rsidRPr="00074D04" w:rsidRDefault="00CC3CC9" w:rsidP="00CC3CC9">
            <w:pPr>
              <w:pStyle w:val="ENoteTableText"/>
            </w:pPr>
            <w:r w:rsidRPr="00074D04">
              <w:t>ad. No. 119, 2005</w:t>
            </w:r>
          </w:p>
        </w:tc>
      </w:tr>
      <w:tr w:rsidR="00CC3CC9" w:rsidRPr="00074D04" w14:paraId="1CC0D1A0" w14:textId="77777777" w:rsidTr="00305E03">
        <w:trPr>
          <w:cantSplit/>
        </w:trPr>
        <w:tc>
          <w:tcPr>
            <w:tcW w:w="2551" w:type="dxa"/>
          </w:tcPr>
          <w:p w14:paraId="230D6A39" w14:textId="77777777" w:rsidR="00CC3CC9" w:rsidRPr="00074D04" w:rsidRDefault="00CC3CC9" w:rsidP="00CC3CC9">
            <w:pPr>
              <w:pStyle w:val="ENoteTableText"/>
            </w:pPr>
          </w:p>
        </w:tc>
        <w:tc>
          <w:tcPr>
            <w:tcW w:w="4537" w:type="dxa"/>
          </w:tcPr>
          <w:p w14:paraId="54B0C6A0" w14:textId="77777777" w:rsidR="00CC3CC9" w:rsidRPr="00074D04" w:rsidRDefault="00CC3CC9" w:rsidP="00CC3CC9">
            <w:pPr>
              <w:pStyle w:val="ENoteTableText"/>
            </w:pPr>
            <w:r w:rsidRPr="00074D04">
              <w:t>am. No. 8, 2010</w:t>
            </w:r>
          </w:p>
        </w:tc>
      </w:tr>
      <w:tr w:rsidR="00CC3CC9" w:rsidRPr="00074D04" w14:paraId="215C77CE" w14:textId="77777777" w:rsidTr="00305E03">
        <w:trPr>
          <w:cantSplit/>
        </w:trPr>
        <w:tc>
          <w:tcPr>
            <w:tcW w:w="2551" w:type="dxa"/>
          </w:tcPr>
          <w:p w14:paraId="2C36B760" w14:textId="77777777" w:rsidR="00CC3CC9" w:rsidRPr="00074D04" w:rsidRDefault="00CC3CC9" w:rsidP="00CC3CC9">
            <w:pPr>
              <w:pStyle w:val="ENoteTableText"/>
            </w:pPr>
          </w:p>
        </w:tc>
        <w:tc>
          <w:tcPr>
            <w:tcW w:w="4537" w:type="dxa"/>
          </w:tcPr>
          <w:p w14:paraId="4A25A5F5" w14:textId="77777777" w:rsidR="00CC3CC9" w:rsidRPr="00074D04" w:rsidRDefault="00CC3CC9" w:rsidP="00CC3CC9">
            <w:pPr>
              <w:pStyle w:val="ENoteTableText"/>
            </w:pPr>
            <w:r w:rsidRPr="00074D04">
              <w:t>rep. No. 140, 2010</w:t>
            </w:r>
          </w:p>
        </w:tc>
      </w:tr>
      <w:tr w:rsidR="00CC3CC9" w:rsidRPr="00074D04" w14:paraId="2D8289B9" w14:textId="77777777" w:rsidTr="00305E03">
        <w:trPr>
          <w:cantSplit/>
        </w:trPr>
        <w:tc>
          <w:tcPr>
            <w:tcW w:w="2551" w:type="dxa"/>
          </w:tcPr>
          <w:p w14:paraId="736CDE78" w14:textId="77777777" w:rsidR="00CC3CC9" w:rsidRPr="00074D04" w:rsidRDefault="00CC3CC9" w:rsidP="00CC3CC9">
            <w:pPr>
              <w:pStyle w:val="ENoteTableText"/>
              <w:tabs>
                <w:tab w:val="center" w:leader="dot" w:pos="2268"/>
              </w:tabs>
            </w:pPr>
            <w:r w:rsidRPr="00074D04">
              <w:t>cc. 59–65</w:t>
            </w:r>
            <w:r w:rsidRPr="00074D04">
              <w:tab/>
            </w:r>
          </w:p>
        </w:tc>
        <w:tc>
          <w:tcPr>
            <w:tcW w:w="4537" w:type="dxa"/>
          </w:tcPr>
          <w:p w14:paraId="329F8A1F" w14:textId="77777777" w:rsidR="00CC3CC9" w:rsidRPr="00074D04" w:rsidRDefault="00CC3CC9" w:rsidP="00CC3CC9">
            <w:pPr>
              <w:pStyle w:val="ENoteTableText"/>
            </w:pPr>
            <w:r w:rsidRPr="00074D04">
              <w:t>ad. No. 119, 2005</w:t>
            </w:r>
          </w:p>
        </w:tc>
      </w:tr>
      <w:tr w:rsidR="00CC3CC9" w:rsidRPr="00074D04" w14:paraId="4302F1D8" w14:textId="77777777" w:rsidTr="00305E03">
        <w:trPr>
          <w:cantSplit/>
        </w:trPr>
        <w:tc>
          <w:tcPr>
            <w:tcW w:w="2551" w:type="dxa"/>
          </w:tcPr>
          <w:p w14:paraId="03EA5C79" w14:textId="77777777" w:rsidR="00CC3CC9" w:rsidRPr="00074D04" w:rsidRDefault="00CC3CC9" w:rsidP="00CC3CC9">
            <w:pPr>
              <w:pStyle w:val="ENoteTableText"/>
            </w:pPr>
          </w:p>
        </w:tc>
        <w:tc>
          <w:tcPr>
            <w:tcW w:w="4537" w:type="dxa"/>
          </w:tcPr>
          <w:p w14:paraId="50EA2E66" w14:textId="77777777" w:rsidR="00CC3CC9" w:rsidRPr="00074D04" w:rsidRDefault="00CC3CC9" w:rsidP="00CC3CC9">
            <w:pPr>
              <w:pStyle w:val="ENoteTableText"/>
            </w:pPr>
            <w:r w:rsidRPr="00074D04">
              <w:t>rep. No. 140, 2010</w:t>
            </w:r>
          </w:p>
        </w:tc>
      </w:tr>
      <w:tr w:rsidR="00CC3CC9" w:rsidRPr="00074D04" w14:paraId="29B1B398" w14:textId="77777777" w:rsidTr="00305E03">
        <w:trPr>
          <w:cantSplit/>
        </w:trPr>
        <w:tc>
          <w:tcPr>
            <w:tcW w:w="2551" w:type="dxa"/>
          </w:tcPr>
          <w:p w14:paraId="6304CFCC" w14:textId="77777777" w:rsidR="00CC3CC9" w:rsidRPr="00074D04" w:rsidRDefault="00CC3CC9" w:rsidP="00CC3CC9">
            <w:pPr>
              <w:pStyle w:val="ENoteTableText"/>
              <w:tabs>
                <w:tab w:val="center" w:leader="dot" w:pos="2268"/>
              </w:tabs>
            </w:pPr>
            <w:r w:rsidRPr="00074D04">
              <w:t>c. 66</w:t>
            </w:r>
            <w:r w:rsidRPr="00074D04">
              <w:tab/>
            </w:r>
          </w:p>
        </w:tc>
        <w:tc>
          <w:tcPr>
            <w:tcW w:w="4537" w:type="dxa"/>
          </w:tcPr>
          <w:p w14:paraId="4AA4A744" w14:textId="77777777" w:rsidR="00CC3CC9" w:rsidRPr="00074D04" w:rsidRDefault="00CC3CC9" w:rsidP="00CC3CC9">
            <w:pPr>
              <w:pStyle w:val="ENoteTableText"/>
            </w:pPr>
            <w:r w:rsidRPr="00074D04">
              <w:t>ad. No. 119, 2005</w:t>
            </w:r>
          </w:p>
        </w:tc>
      </w:tr>
      <w:tr w:rsidR="00CC3CC9" w:rsidRPr="00074D04" w14:paraId="4C4B3A0B" w14:textId="77777777" w:rsidTr="00305E03">
        <w:trPr>
          <w:cantSplit/>
        </w:trPr>
        <w:tc>
          <w:tcPr>
            <w:tcW w:w="2551" w:type="dxa"/>
          </w:tcPr>
          <w:p w14:paraId="2143AA88" w14:textId="77777777" w:rsidR="00CC3CC9" w:rsidRPr="00074D04" w:rsidRDefault="00CC3CC9" w:rsidP="00CC3CC9">
            <w:pPr>
              <w:pStyle w:val="ENoteTableText"/>
            </w:pPr>
          </w:p>
        </w:tc>
        <w:tc>
          <w:tcPr>
            <w:tcW w:w="4537" w:type="dxa"/>
          </w:tcPr>
          <w:p w14:paraId="3BF1F4DB" w14:textId="77777777" w:rsidR="00CC3CC9" w:rsidRPr="00074D04" w:rsidRDefault="00CC3CC9" w:rsidP="00CC3CC9">
            <w:pPr>
              <w:pStyle w:val="ENoteTableText"/>
            </w:pPr>
            <w:r w:rsidRPr="00074D04">
              <w:t>am. No. 8, 2010</w:t>
            </w:r>
          </w:p>
        </w:tc>
      </w:tr>
      <w:tr w:rsidR="00CC3CC9" w:rsidRPr="00074D04" w14:paraId="36CA2ECE" w14:textId="77777777" w:rsidTr="00305E03">
        <w:trPr>
          <w:cantSplit/>
        </w:trPr>
        <w:tc>
          <w:tcPr>
            <w:tcW w:w="2551" w:type="dxa"/>
          </w:tcPr>
          <w:p w14:paraId="7CFE9295" w14:textId="77777777" w:rsidR="00CC3CC9" w:rsidRPr="00074D04" w:rsidRDefault="00CC3CC9" w:rsidP="00CC3CC9">
            <w:pPr>
              <w:pStyle w:val="ENoteTableText"/>
            </w:pPr>
          </w:p>
        </w:tc>
        <w:tc>
          <w:tcPr>
            <w:tcW w:w="4537" w:type="dxa"/>
          </w:tcPr>
          <w:p w14:paraId="4D4A4F1F" w14:textId="77777777" w:rsidR="00CC3CC9" w:rsidRPr="00074D04" w:rsidRDefault="00CC3CC9" w:rsidP="00CC3CC9">
            <w:pPr>
              <w:pStyle w:val="ENoteTableText"/>
            </w:pPr>
            <w:r w:rsidRPr="00074D04">
              <w:t>rep. No. 140, 2010</w:t>
            </w:r>
          </w:p>
        </w:tc>
      </w:tr>
      <w:tr w:rsidR="00CC3CC9" w:rsidRPr="00074D04" w14:paraId="5194BD2F" w14:textId="77777777" w:rsidTr="00305E03">
        <w:trPr>
          <w:cantSplit/>
        </w:trPr>
        <w:tc>
          <w:tcPr>
            <w:tcW w:w="2551" w:type="dxa"/>
          </w:tcPr>
          <w:p w14:paraId="057266D0" w14:textId="77777777" w:rsidR="00CC3CC9" w:rsidRPr="00074D04" w:rsidRDefault="00CC3CC9" w:rsidP="00CC3CC9">
            <w:pPr>
              <w:pStyle w:val="ENoteTableText"/>
            </w:pPr>
            <w:r w:rsidRPr="00074D04">
              <w:rPr>
                <w:b/>
              </w:rPr>
              <w:t>Part 9</w:t>
            </w:r>
          </w:p>
        </w:tc>
        <w:tc>
          <w:tcPr>
            <w:tcW w:w="4537" w:type="dxa"/>
          </w:tcPr>
          <w:p w14:paraId="10DEE21A" w14:textId="77777777" w:rsidR="00CC3CC9" w:rsidRPr="00074D04" w:rsidRDefault="00CC3CC9" w:rsidP="00CC3CC9">
            <w:pPr>
              <w:pStyle w:val="ENoteTableText"/>
            </w:pPr>
          </w:p>
        </w:tc>
      </w:tr>
      <w:tr w:rsidR="00CC3CC9" w:rsidRPr="00074D04" w14:paraId="663805FD" w14:textId="77777777" w:rsidTr="00305E03">
        <w:trPr>
          <w:cantSplit/>
        </w:trPr>
        <w:tc>
          <w:tcPr>
            <w:tcW w:w="2551" w:type="dxa"/>
          </w:tcPr>
          <w:p w14:paraId="522AA7B0" w14:textId="77777777" w:rsidR="00CC3CC9" w:rsidRPr="00074D04" w:rsidRDefault="00CC3CC9" w:rsidP="00CC3CC9">
            <w:pPr>
              <w:pStyle w:val="ENoteTableText"/>
              <w:tabs>
                <w:tab w:val="center" w:leader="dot" w:pos="2268"/>
              </w:tabs>
            </w:pPr>
            <w:r w:rsidRPr="00074D04">
              <w:t>Part 9</w:t>
            </w:r>
            <w:r w:rsidRPr="00074D04">
              <w:tab/>
            </w:r>
          </w:p>
        </w:tc>
        <w:tc>
          <w:tcPr>
            <w:tcW w:w="4537" w:type="dxa"/>
          </w:tcPr>
          <w:p w14:paraId="496FEF31" w14:textId="77777777" w:rsidR="00CC3CC9" w:rsidRPr="00074D04" w:rsidRDefault="00CC3CC9" w:rsidP="00CC3CC9">
            <w:pPr>
              <w:pStyle w:val="ENoteTableText"/>
            </w:pPr>
            <w:r w:rsidRPr="00074D04">
              <w:t>ad. No. 140, 2010</w:t>
            </w:r>
          </w:p>
        </w:tc>
      </w:tr>
      <w:tr w:rsidR="00CC3CC9" w:rsidRPr="00074D04" w14:paraId="576F1674" w14:textId="77777777" w:rsidTr="00305E03">
        <w:trPr>
          <w:cantSplit/>
        </w:trPr>
        <w:tc>
          <w:tcPr>
            <w:tcW w:w="2551" w:type="dxa"/>
          </w:tcPr>
          <w:p w14:paraId="0E4A96ED" w14:textId="77777777" w:rsidR="00CC3CC9" w:rsidRPr="00074D04" w:rsidRDefault="00CC3CC9" w:rsidP="00CC3CC9">
            <w:pPr>
              <w:pStyle w:val="ENoteTableText"/>
              <w:keepNext/>
            </w:pPr>
            <w:r w:rsidRPr="00074D04">
              <w:rPr>
                <w:b/>
              </w:rPr>
              <w:t>Division 1</w:t>
            </w:r>
          </w:p>
        </w:tc>
        <w:tc>
          <w:tcPr>
            <w:tcW w:w="4537" w:type="dxa"/>
          </w:tcPr>
          <w:p w14:paraId="5E8CB7AB" w14:textId="77777777" w:rsidR="00CC3CC9" w:rsidRPr="00074D04" w:rsidRDefault="00CC3CC9" w:rsidP="00CC3CC9">
            <w:pPr>
              <w:pStyle w:val="ENoteTableText"/>
              <w:keepNext/>
            </w:pPr>
          </w:p>
        </w:tc>
      </w:tr>
      <w:tr w:rsidR="00CC3CC9" w:rsidRPr="00074D04" w14:paraId="6BBA3F0A" w14:textId="77777777" w:rsidTr="00305E03">
        <w:trPr>
          <w:cantSplit/>
        </w:trPr>
        <w:tc>
          <w:tcPr>
            <w:tcW w:w="2551" w:type="dxa"/>
          </w:tcPr>
          <w:p w14:paraId="5BBD393B" w14:textId="77777777" w:rsidR="00CC3CC9" w:rsidRPr="00074D04" w:rsidRDefault="00CC3CC9" w:rsidP="00CC3CC9">
            <w:pPr>
              <w:pStyle w:val="ENoteTableText"/>
              <w:tabs>
                <w:tab w:val="center" w:leader="dot" w:pos="2268"/>
              </w:tabs>
            </w:pPr>
            <w:r w:rsidRPr="00074D04">
              <w:t>c. 68</w:t>
            </w:r>
            <w:r w:rsidRPr="00074D04">
              <w:tab/>
            </w:r>
          </w:p>
        </w:tc>
        <w:tc>
          <w:tcPr>
            <w:tcW w:w="4537" w:type="dxa"/>
          </w:tcPr>
          <w:p w14:paraId="05496527" w14:textId="77777777" w:rsidR="00CC3CC9" w:rsidRPr="00074D04" w:rsidRDefault="00CC3CC9" w:rsidP="00CC3CC9">
            <w:pPr>
              <w:pStyle w:val="ENoteTableText"/>
            </w:pPr>
            <w:r w:rsidRPr="00074D04">
              <w:t>ad. No. 140, 2010</w:t>
            </w:r>
          </w:p>
        </w:tc>
      </w:tr>
      <w:tr w:rsidR="00CC3CC9" w:rsidRPr="00074D04" w14:paraId="11C0190E" w14:textId="77777777" w:rsidTr="00305E03">
        <w:trPr>
          <w:cantSplit/>
        </w:trPr>
        <w:tc>
          <w:tcPr>
            <w:tcW w:w="2551" w:type="dxa"/>
          </w:tcPr>
          <w:p w14:paraId="63115379" w14:textId="77777777" w:rsidR="00CC3CC9" w:rsidRPr="00074D04" w:rsidRDefault="00CC3CC9" w:rsidP="00CC3CC9">
            <w:pPr>
              <w:pStyle w:val="ENoteTableText"/>
              <w:tabs>
                <w:tab w:val="center" w:leader="dot" w:pos="2268"/>
              </w:tabs>
            </w:pPr>
            <w:r w:rsidRPr="00074D04">
              <w:t>c. 69</w:t>
            </w:r>
            <w:r w:rsidRPr="00074D04">
              <w:tab/>
            </w:r>
          </w:p>
        </w:tc>
        <w:tc>
          <w:tcPr>
            <w:tcW w:w="4537" w:type="dxa"/>
          </w:tcPr>
          <w:p w14:paraId="2ABC3814" w14:textId="77777777" w:rsidR="00CC3CC9" w:rsidRPr="00074D04" w:rsidRDefault="00CC3CC9" w:rsidP="00CC3CC9">
            <w:pPr>
              <w:pStyle w:val="ENoteTableText"/>
            </w:pPr>
            <w:r w:rsidRPr="00074D04">
              <w:t>ad. No. 140, 2010</w:t>
            </w:r>
          </w:p>
        </w:tc>
      </w:tr>
      <w:tr w:rsidR="00CC3CC9" w:rsidRPr="00074D04" w14:paraId="6FDBB809" w14:textId="77777777" w:rsidTr="00305E03">
        <w:trPr>
          <w:cantSplit/>
        </w:trPr>
        <w:tc>
          <w:tcPr>
            <w:tcW w:w="2551" w:type="dxa"/>
          </w:tcPr>
          <w:p w14:paraId="118DF3FF" w14:textId="77777777" w:rsidR="00CC3CC9" w:rsidRPr="00074D04" w:rsidRDefault="00CC3CC9" w:rsidP="00CC3CC9">
            <w:pPr>
              <w:pStyle w:val="ENoteTableText"/>
              <w:tabs>
                <w:tab w:val="center" w:leader="dot" w:pos="2268"/>
              </w:tabs>
            </w:pPr>
            <w:r w:rsidRPr="00074D04">
              <w:t>c. 70</w:t>
            </w:r>
            <w:r w:rsidRPr="00074D04">
              <w:tab/>
            </w:r>
          </w:p>
        </w:tc>
        <w:tc>
          <w:tcPr>
            <w:tcW w:w="4537" w:type="dxa"/>
          </w:tcPr>
          <w:p w14:paraId="0DD6432C" w14:textId="77777777" w:rsidR="00CC3CC9" w:rsidRPr="00074D04" w:rsidRDefault="00CC3CC9" w:rsidP="00CC3CC9">
            <w:pPr>
              <w:pStyle w:val="ENoteTableText"/>
            </w:pPr>
            <w:r w:rsidRPr="00074D04">
              <w:t>ad. No. 140, 2010</w:t>
            </w:r>
          </w:p>
        </w:tc>
      </w:tr>
      <w:tr w:rsidR="00CC3CC9" w:rsidRPr="00074D04" w14:paraId="4185920B" w14:textId="77777777" w:rsidTr="00305E03">
        <w:trPr>
          <w:cantSplit/>
        </w:trPr>
        <w:tc>
          <w:tcPr>
            <w:tcW w:w="2551" w:type="dxa"/>
          </w:tcPr>
          <w:p w14:paraId="5B30354B" w14:textId="77777777" w:rsidR="00CC3CC9" w:rsidRPr="00074D04" w:rsidRDefault="00CC3CC9" w:rsidP="00CC3CC9">
            <w:pPr>
              <w:pStyle w:val="ENoteTableText"/>
              <w:tabs>
                <w:tab w:val="center" w:leader="dot" w:pos="2268"/>
              </w:tabs>
            </w:pPr>
            <w:r w:rsidRPr="00074D04">
              <w:t>c. 71</w:t>
            </w:r>
            <w:r w:rsidRPr="00074D04">
              <w:tab/>
            </w:r>
          </w:p>
        </w:tc>
        <w:tc>
          <w:tcPr>
            <w:tcW w:w="4537" w:type="dxa"/>
          </w:tcPr>
          <w:p w14:paraId="63795A2E" w14:textId="77777777" w:rsidR="00CC3CC9" w:rsidRPr="00074D04" w:rsidRDefault="00CC3CC9" w:rsidP="00CC3CC9">
            <w:pPr>
              <w:pStyle w:val="ENoteTableText"/>
            </w:pPr>
            <w:r w:rsidRPr="00074D04">
              <w:t>ad. No. 140, 2010</w:t>
            </w:r>
          </w:p>
        </w:tc>
      </w:tr>
      <w:tr w:rsidR="00CC3CC9" w:rsidRPr="00074D04" w14:paraId="002DA0FF" w14:textId="77777777" w:rsidTr="00305E03">
        <w:trPr>
          <w:cantSplit/>
        </w:trPr>
        <w:tc>
          <w:tcPr>
            <w:tcW w:w="2551" w:type="dxa"/>
          </w:tcPr>
          <w:p w14:paraId="3C408916" w14:textId="77777777" w:rsidR="00CC3CC9" w:rsidRPr="00074D04" w:rsidRDefault="00CC3CC9" w:rsidP="00CC3CC9">
            <w:pPr>
              <w:pStyle w:val="ENoteTableText"/>
              <w:tabs>
                <w:tab w:val="center" w:leader="dot" w:pos="2268"/>
              </w:tabs>
            </w:pPr>
            <w:r w:rsidRPr="00074D04">
              <w:t>c. 72</w:t>
            </w:r>
            <w:r w:rsidRPr="00074D04">
              <w:tab/>
            </w:r>
          </w:p>
        </w:tc>
        <w:tc>
          <w:tcPr>
            <w:tcW w:w="4537" w:type="dxa"/>
          </w:tcPr>
          <w:p w14:paraId="12D7E9B6" w14:textId="77777777" w:rsidR="00CC3CC9" w:rsidRPr="00074D04" w:rsidRDefault="00CC3CC9" w:rsidP="00CC3CC9">
            <w:pPr>
              <w:pStyle w:val="ENoteTableText"/>
            </w:pPr>
            <w:r w:rsidRPr="00074D04">
              <w:t>ad. No. 140, 2010</w:t>
            </w:r>
          </w:p>
        </w:tc>
      </w:tr>
      <w:tr w:rsidR="00CC3CC9" w:rsidRPr="00074D04" w14:paraId="3BCA2985" w14:textId="77777777" w:rsidTr="00305E03">
        <w:trPr>
          <w:cantSplit/>
        </w:trPr>
        <w:tc>
          <w:tcPr>
            <w:tcW w:w="2551" w:type="dxa"/>
          </w:tcPr>
          <w:p w14:paraId="7185FAC0" w14:textId="77777777" w:rsidR="00CC3CC9" w:rsidRPr="00074D04" w:rsidRDefault="00CC3CC9" w:rsidP="00CC3CC9">
            <w:pPr>
              <w:pStyle w:val="ENoteTableText"/>
            </w:pPr>
            <w:r w:rsidRPr="00074D04">
              <w:rPr>
                <w:b/>
              </w:rPr>
              <w:t>Division 2</w:t>
            </w:r>
          </w:p>
        </w:tc>
        <w:tc>
          <w:tcPr>
            <w:tcW w:w="4537" w:type="dxa"/>
          </w:tcPr>
          <w:p w14:paraId="3BF186B9" w14:textId="77777777" w:rsidR="00CC3CC9" w:rsidRPr="00074D04" w:rsidRDefault="00CC3CC9" w:rsidP="00CC3CC9">
            <w:pPr>
              <w:pStyle w:val="ENoteTableText"/>
            </w:pPr>
          </w:p>
        </w:tc>
      </w:tr>
      <w:tr w:rsidR="00CC3CC9" w:rsidRPr="00074D04" w14:paraId="253B812B" w14:textId="77777777" w:rsidTr="00305E03">
        <w:trPr>
          <w:cantSplit/>
        </w:trPr>
        <w:tc>
          <w:tcPr>
            <w:tcW w:w="2551" w:type="dxa"/>
          </w:tcPr>
          <w:p w14:paraId="55A7A3A3" w14:textId="77777777" w:rsidR="00CC3CC9" w:rsidRPr="00074D04" w:rsidRDefault="00CC3CC9" w:rsidP="00CC3CC9">
            <w:pPr>
              <w:pStyle w:val="ENoteTableText"/>
              <w:tabs>
                <w:tab w:val="center" w:leader="dot" w:pos="2268"/>
              </w:tabs>
            </w:pPr>
            <w:r w:rsidRPr="00074D04">
              <w:t>c. 73</w:t>
            </w:r>
            <w:r w:rsidRPr="00074D04">
              <w:tab/>
            </w:r>
          </w:p>
        </w:tc>
        <w:tc>
          <w:tcPr>
            <w:tcW w:w="4537" w:type="dxa"/>
          </w:tcPr>
          <w:p w14:paraId="1B3D99A1" w14:textId="77777777" w:rsidR="00CC3CC9" w:rsidRPr="00074D04" w:rsidRDefault="00CC3CC9" w:rsidP="00CC3CC9">
            <w:pPr>
              <w:pStyle w:val="ENoteTableText"/>
            </w:pPr>
            <w:r w:rsidRPr="00074D04">
              <w:t>ad. No. 140, 2010</w:t>
            </w:r>
          </w:p>
        </w:tc>
      </w:tr>
      <w:tr w:rsidR="00CC3CC9" w:rsidRPr="00074D04" w14:paraId="3B3571EB" w14:textId="77777777" w:rsidTr="00305E03">
        <w:trPr>
          <w:cantSplit/>
        </w:trPr>
        <w:tc>
          <w:tcPr>
            <w:tcW w:w="2551" w:type="dxa"/>
          </w:tcPr>
          <w:p w14:paraId="76D713A1" w14:textId="77777777" w:rsidR="00CC3CC9" w:rsidRPr="00074D04" w:rsidRDefault="00CC3CC9" w:rsidP="00CC3CC9">
            <w:pPr>
              <w:pStyle w:val="ENoteTableText"/>
              <w:tabs>
                <w:tab w:val="center" w:leader="dot" w:pos="2268"/>
              </w:tabs>
            </w:pPr>
            <w:r w:rsidRPr="00074D04">
              <w:t>c. 74</w:t>
            </w:r>
            <w:r w:rsidRPr="00074D04">
              <w:tab/>
            </w:r>
          </w:p>
        </w:tc>
        <w:tc>
          <w:tcPr>
            <w:tcW w:w="4537" w:type="dxa"/>
          </w:tcPr>
          <w:p w14:paraId="3418EC7E" w14:textId="77777777" w:rsidR="00CC3CC9" w:rsidRPr="00074D04" w:rsidRDefault="00CC3CC9" w:rsidP="00CC3CC9">
            <w:pPr>
              <w:pStyle w:val="ENoteTableText"/>
            </w:pPr>
            <w:r w:rsidRPr="00074D04">
              <w:t>ad. No. 140, 2010</w:t>
            </w:r>
          </w:p>
        </w:tc>
      </w:tr>
      <w:tr w:rsidR="00CC3CC9" w:rsidRPr="00074D04" w14:paraId="3B6A6A42" w14:textId="77777777" w:rsidTr="00305E03">
        <w:trPr>
          <w:cantSplit/>
        </w:trPr>
        <w:tc>
          <w:tcPr>
            <w:tcW w:w="2551" w:type="dxa"/>
          </w:tcPr>
          <w:p w14:paraId="0C601D8A" w14:textId="77777777" w:rsidR="00CC3CC9" w:rsidRPr="00074D04" w:rsidRDefault="00CC3CC9" w:rsidP="00CC3CC9">
            <w:pPr>
              <w:pStyle w:val="ENoteTableText"/>
              <w:tabs>
                <w:tab w:val="center" w:leader="dot" w:pos="2268"/>
              </w:tabs>
            </w:pPr>
            <w:r w:rsidRPr="00074D04">
              <w:t>c. 75</w:t>
            </w:r>
            <w:r w:rsidRPr="00074D04">
              <w:tab/>
            </w:r>
          </w:p>
        </w:tc>
        <w:tc>
          <w:tcPr>
            <w:tcW w:w="4537" w:type="dxa"/>
          </w:tcPr>
          <w:p w14:paraId="5E59F074" w14:textId="77777777" w:rsidR="00CC3CC9" w:rsidRPr="00074D04" w:rsidRDefault="00CC3CC9" w:rsidP="00CC3CC9">
            <w:pPr>
              <w:pStyle w:val="ENoteTableText"/>
            </w:pPr>
            <w:r w:rsidRPr="00074D04">
              <w:t>ad. No. 140, 2010</w:t>
            </w:r>
          </w:p>
        </w:tc>
      </w:tr>
      <w:tr w:rsidR="00CC3CC9" w:rsidRPr="00074D04" w14:paraId="1BA33AFE" w14:textId="77777777" w:rsidTr="00305E03">
        <w:trPr>
          <w:cantSplit/>
        </w:trPr>
        <w:tc>
          <w:tcPr>
            <w:tcW w:w="2551" w:type="dxa"/>
          </w:tcPr>
          <w:p w14:paraId="7C7B30D4" w14:textId="77777777" w:rsidR="00CC3CC9" w:rsidRPr="00074D04" w:rsidRDefault="00CC3CC9" w:rsidP="00CC3CC9">
            <w:pPr>
              <w:pStyle w:val="ENoteTableText"/>
              <w:tabs>
                <w:tab w:val="center" w:leader="dot" w:pos="2268"/>
              </w:tabs>
            </w:pPr>
            <w:r w:rsidRPr="00074D04">
              <w:t>c. 76</w:t>
            </w:r>
            <w:r w:rsidRPr="00074D04">
              <w:tab/>
            </w:r>
          </w:p>
        </w:tc>
        <w:tc>
          <w:tcPr>
            <w:tcW w:w="4537" w:type="dxa"/>
          </w:tcPr>
          <w:p w14:paraId="1D0D2077" w14:textId="77777777" w:rsidR="00CC3CC9" w:rsidRPr="00074D04" w:rsidRDefault="00CC3CC9" w:rsidP="00CC3CC9">
            <w:pPr>
              <w:pStyle w:val="ENoteTableText"/>
            </w:pPr>
            <w:r w:rsidRPr="00074D04">
              <w:t>ad. No. 140, 2010</w:t>
            </w:r>
          </w:p>
        </w:tc>
      </w:tr>
      <w:tr w:rsidR="00CC3CC9" w:rsidRPr="00074D04" w14:paraId="0615E09D" w14:textId="77777777" w:rsidTr="00305E03">
        <w:trPr>
          <w:cantSplit/>
        </w:trPr>
        <w:tc>
          <w:tcPr>
            <w:tcW w:w="2551" w:type="dxa"/>
          </w:tcPr>
          <w:p w14:paraId="601AD9DE" w14:textId="77777777" w:rsidR="00CC3CC9" w:rsidRPr="00074D04" w:rsidRDefault="00CC3CC9" w:rsidP="00CC3CC9">
            <w:pPr>
              <w:pStyle w:val="ENoteTableText"/>
              <w:tabs>
                <w:tab w:val="center" w:leader="dot" w:pos="2268"/>
              </w:tabs>
            </w:pPr>
            <w:r w:rsidRPr="00074D04">
              <w:t>c. 77</w:t>
            </w:r>
            <w:r w:rsidRPr="00074D04">
              <w:tab/>
            </w:r>
          </w:p>
        </w:tc>
        <w:tc>
          <w:tcPr>
            <w:tcW w:w="4537" w:type="dxa"/>
          </w:tcPr>
          <w:p w14:paraId="01251150" w14:textId="77777777" w:rsidR="00CC3CC9" w:rsidRPr="00074D04" w:rsidRDefault="00CC3CC9" w:rsidP="00CC3CC9">
            <w:pPr>
              <w:pStyle w:val="ENoteTableText"/>
            </w:pPr>
            <w:r w:rsidRPr="00074D04">
              <w:t>ad. No. 140, 2010</w:t>
            </w:r>
          </w:p>
        </w:tc>
      </w:tr>
      <w:tr w:rsidR="00CC3CC9" w:rsidRPr="00074D04" w14:paraId="235E45C6" w14:textId="77777777" w:rsidTr="00305E03">
        <w:trPr>
          <w:cantSplit/>
        </w:trPr>
        <w:tc>
          <w:tcPr>
            <w:tcW w:w="2551" w:type="dxa"/>
          </w:tcPr>
          <w:p w14:paraId="1056A382" w14:textId="77777777" w:rsidR="00CC3CC9" w:rsidRPr="00074D04" w:rsidRDefault="00CC3CC9" w:rsidP="00CC3CC9">
            <w:pPr>
              <w:pStyle w:val="ENoteTableText"/>
              <w:tabs>
                <w:tab w:val="center" w:leader="dot" w:pos="2268"/>
              </w:tabs>
            </w:pPr>
            <w:r w:rsidRPr="00074D04">
              <w:t>c. 78</w:t>
            </w:r>
            <w:r w:rsidRPr="00074D04">
              <w:tab/>
            </w:r>
          </w:p>
        </w:tc>
        <w:tc>
          <w:tcPr>
            <w:tcW w:w="4537" w:type="dxa"/>
          </w:tcPr>
          <w:p w14:paraId="66CB613D" w14:textId="77777777" w:rsidR="00CC3CC9" w:rsidRPr="00074D04" w:rsidRDefault="00CC3CC9" w:rsidP="00CC3CC9">
            <w:pPr>
              <w:pStyle w:val="ENoteTableText"/>
            </w:pPr>
            <w:r w:rsidRPr="00074D04">
              <w:t>ad. No. 140, 2010</w:t>
            </w:r>
          </w:p>
        </w:tc>
      </w:tr>
      <w:tr w:rsidR="00CC3CC9" w:rsidRPr="00074D04" w14:paraId="1BC8065F" w14:textId="77777777" w:rsidTr="00305E03">
        <w:trPr>
          <w:cantSplit/>
        </w:trPr>
        <w:tc>
          <w:tcPr>
            <w:tcW w:w="2551" w:type="dxa"/>
          </w:tcPr>
          <w:p w14:paraId="72A77619" w14:textId="77777777" w:rsidR="00CC3CC9" w:rsidRPr="00074D04" w:rsidRDefault="00CC3CC9" w:rsidP="00CC3CC9">
            <w:pPr>
              <w:pStyle w:val="ENoteTableText"/>
              <w:tabs>
                <w:tab w:val="center" w:leader="dot" w:pos="2268"/>
              </w:tabs>
            </w:pPr>
            <w:r w:rsidRPr="00074D04">
              <w:t>c. 79</w:t>
            </w:r>
            <w:r w:rsidRPr="00074D04">
              <w:tab/>
            </w:r>
          </w:p>
        </w:tc>
        <w:tc>
          <w:tcPr>
            <w:tcW w:w="4537" w:type="dxa"/>
          </w:tcPr>
          <w:p w14:paraId="1D6A8DA0" w14:textId="77777777" w:rsidR="00CC3CC9" w:rsidRPr="00074D04" w:rsidRDefault="00CC3CC9" w:rsidP="00CC3CC9">
            <w:pPr>
              <w:pStyle w:val="ENoteTableText"/>
            </w:pPr>
            <w:r w:rsidRPr="00074D04">
              <w:t>ad. No. 140, 2010</w:t>
            </w:r>
          </w:p>
        </w:tc>
      </w:tr>
      <w:tr w:rsidR="00CC3CC9" w:rsidRPr="00074D04" w14:paraId="4C8FE295" w14:textId="77777777" w:rsidTr="00305E03">
        <w:trPr>
          <w:cantSplit/>
        </w:trPr>
        <w:tc>
          <w:tcPr>
            <w:tcW w:w="2551" w:type="dxa"/>
          </w:tcPr>
          <w:p w14:paraId="63A93CC8" w14:textId="77777777" w:rsidR="00CC3CC9" w:rsidRPr="00074D04" w:rsidRDefault="00CC3CC9" w:rsidP="00CC3CC9">
            <w:pPr>
              <w:pStyle w:val="ENoteTableText"/>
              <w:tabs>
                <w:tab w:val="center" w:leader="dot" w:pos="2268"/>
              </w:tabs>
            </w:pPr>
            <w:r w:rsidRPr="00074D04">
              <w:t>c. 80</w:t>
            </w:r>
            <w:r w:rsidRPr="00074D04">
              <w:tab/>
            </w:r>
          </w:p>
        </w:tc>
        <w:tc>
          <w:tcPr>
            <w:tcW w:w="4537" w:type="dxa"/>
          </w:tcPr>
          <w:p w14:paraId="6E8DAF6D" w14:textId="77777777" w:rsidR="00CC3CC9" w:rsidRPr="00074D04" w:rsidRDefault="00CC3CC9" w:rsidP="00CC3CC9">
            <w:pPr>
              <w:pStyle w:val="ENoteTableText"/>
            </w:pPr>
            <w:r w:rsidRPr="00074D04">
              <w:t>ad. No. 140, 2010</w:t>
            </w:r>
          </w:p>
        </w:tc>
      </w:tr>
      <w:tr w:rsidR="00CC3CC9" w:rsidRPr="00074D04" w14:paraId="2E15EEC7" w14:textId="77777777" w:rsidTr="00305E03">
        <w:trPr>
          <w:cantSplit/>
        </w:trPr>
        <w:tc>
          <w:tcPr>
            <w:tcW w:w="2551" w:type="dxa"/>
          </w:tcPr>
          <w:p w14:paraId="46F43CE1" w14:textId="77777777" w:rsidR="00CC3CC9" w:rsidRPr="00074D04" w:rsidRDefault="00CC3CC9" w:rsidP="00CC3CC9">
            <w:pPr>
              <w:pStyle w:val="ENoteTableText"/>
              <w:tabs>
                <w:tab w:val="center" w:leader="dot" w:pos="2268"/>
              </w:tabs>
            </w:pPr>
            <w:r w:rsidRPr="00074D04">
              <w:t>c. 81</w:t>
            </w:r>
            <w:r w:rsidRPr="00074D04">
              <w:tab/>
            </w:r>
          </w:p>
        </w:tc>
        <w:tc>
          <w:tcPr>
            <w:tcW w:w="4537" w:type="dxa"/>
          </w:tcPr>
          <w:p w14:paraId="22D059E8" w14:textId="77777777" w:rsidR="00CC3CC9" w:rsidRPr="00074D04" w:rsidRDefault="00CC3CC9" w:rsidP="00CC3CC9">
            <w:pPr>
              <w:pStyle w:val="ENoteTableText"/>
            </w:pPr>
            <w:r w:rsidRPr="00074D04">
              <w:t>ad. No. 140, 2010</w:t>
            </w:r>
          </w:p>
        </w:tc>
      </w:tr>
      <w:tr w:rsidR="00CC3CC9" w:rsidRPr="00074D04" w14:paraId="79CE0771" w14:textId="77777777" w:rsidTr="00305E03">
        <w:trPr>
          <w:cantSplit/>
        </w:trPr>
        <w:tc>
          <w:tcPr>
            <w:tcW w:w="2551" w:type="dxa"/>
          </w:tcPr>
          <w:p w14:paraId="1A760570" w14:textId="77777777" w:rsidR="00CC3CC9" w:rsidRPr="00074D04" w:rsidRDefault="00CC3CC9" w:rsidP="00CC3CC9">
            <w:pPr>
              <w:pStyle w:val="ENoteTableText"/>
              <w:tabs>
                <w:tab w:val="center" w:leader="dot" w:pos="2268"/>
              </w:tabs>
            </w:pPr>
            <w:r w:rsidRPr="00074D04">
              <w:t>c. 82</w:t>
            </w:r>
            <w:r w:rsidRPr="00074D04">
              <w:tab/>
            </w:r>
          </w:p>
        </w:tc>
        <w:tc>
          <w:tcPr>
            <w:tcW w:w="4537" w:type="dxa"/>
          </w:tcPr>
          <w:p w14:paraId="3CBB558E" w14:textId="77777777" w:rsidR="00CC3CC9" w:rsidRPr="00074D04" w:rsidRDefault="00CC3CC9" w:rsidP="00CC3CC9">
            <w:pPr>
              <w:pStyle w:val="ENoteTableText"/>
            </w:pPr>
            <w:r w:rsidRPr="00074D04">
              <w:t>ad. No. 140, 2010</w:t>
            </w:r>
          </w:p>
        </w:tc>
      </w:tr>
      <w:tr w:rsidR="00CC3CC9" w:rsidRPr="00074D04" w14:paraId="21EB4D43" w14:textId="77777777" w:rsidTr="00305E03">
        <w:trPr>
          <w:cantSplit/>
        </w:trPr>
        <w:tc>
          <w:tcPr>
            <w:tcW w:w="2551" w:type="dxa"/>
          </w:tcPr>
          <w:p w14:paraId="7000789A" w14:textId="77777777" w:rsidR="00CC3CC9" w:rsidRPr="00074D04" w:rsidRDefault="00CC3CC9" w:rsidP="00CC3CC9">
            <w:pPr>
              <w:pStyle w:val="ENoteTableText"/>
              <w:keepNext/>
            </w:pPr>
            <w:r w:rsidRPr="00074D04">
              <w:rPr>
                <w:b/>
              </w:rPr>
              <w:t>Part 10</w:t>
            </w:r>
          </w:p>
        </w:tc>
        <w:tc>
          <w:tcPr>
            <w:tcW w:w="4537" w:type="dxa"/>
          </w:tcPr>
          <w:p w14:paraId="5D1FA434" w14:textId="77777777" w:rsidR="00CC3CC9" w:rsidRPr="00074D04" w:rsidRDefault="00CC3CC9" w:rsidP="00CC3CC9">
            <w:pPr>
              <w:pStyle w:val="ENoteTableText"/>
            </w:pPr>
          </w:p>
        </w:tc>
      </w:tr>
      <w:tr w:rsidR="00CC3CC9" w:rsidRPr="00074D04" w14:paraId="51E646CF" w14:textId="77777777" w:rsidTr="00305E03">
        <w:trPr>
          <w:cantSplit/>
        </w:trPr>
        <w:tc>
          <w:tcPr>
            <w:tcW w:w="2551" w:type="dxa"/>
          </w:tcPr>
          <w:p w14:paraId="5AFFCC2B" w14:textId="77777777" w:rsidR="00CC3CC9" w:rsidRPr="00074D04" w:rsidRDefault="00CC3CC9" w:rsidP="00CC3CC9">
            <w:pPr>
              <w:pStyle w:val="ENoteTableText"/>
              <w:tabs>
                <w:tab w:val="center" w:leader="dot" w:pos="2268"/>
              </w:tabs>
            </w:pPr>
            <w:r w:rsidRPr="00074D04">
              <w:t>Part 10</w:t>
            </w:r>
            <w:r w:rsidRPr="00074D04">
              <w:tab/>
            </w:r>
          </w:p>
        </w:tc>
        <w:tc>
          <w:tcPr>
            <w:tcW w:w="4537" w:type="dxa"/>
          </w:tcPr>
          <w:p w14:paraId="22487CBE" w14:textId="77777777" w:rsidR="00CC3CC9" w:rsidRPr="00074D04" w:rsidRDefault="00CC3CC9" w:rsidP="00CC3CC9">
            <w:pPr>
              <w:pStyle w:val="ENoteTableText"/>
            </w:pPr>
            <w:r w:rsidRPr="00074D04">
              <w:t>ad. No. 140, 2010</w:t>
            </w:r>
          </w:p>
        </w:tc>
      </w:tr>
      <w:tr w:rsidR="00CC3CC9" w:rsidRPr="00074D04" w14:paraId="53402CD4" w14:textId="77777777" w:rsidTr="00305E03">
        <w:trPr>
          <w:cantSplit/>
        </w:trPr>
        <w:tc>
          <w:tcPr>
            <w:tcW w:w="2551" w:type="dxa"/>
          </w:tcPr>
          <w:p w14:paraId="0A375F79" w14:textId="77777777" w:rsidR="00CC3CC9" w:rsidRPr="00074D04" w:rsidRDefault="00CC3CC9" w:rsidP="00CC3CC9">
            <w:pPr>
              <w:pStyle w:val="ENoteTableText"/>
            </w:pPr>
            <w:r w:rsidRPr="00074D04">
              <w:rPr>
                <w:b/>
              </w:rPr>
              <w:t>Division 1</w:t>
            </w:r>
          </w:p>
        </w:tc>
        <w:tc>
          <w:tcPr>
            <w:tcW w:w="4537" w:type="dxa"/>
          </w:tcPr>
          <w:p w14:paraId="09566A7F" w14:textId="77777777" w:rsidR="00CC3CC9" w:rsidRPr="00074D04" w:rsidRDefault="00CC3CC9" w:rsidP="00CC3CC9">
            <w:pPr>
              <w:pStyle w:val="ENoteTableText"/>
            </w:pPr>
          </w:p>
        </w:tc>
      </w:tr>
      <w:tr w:rsidR="00CC3CC9" w:rsidRPr="00074D04" w14:paraId="6831EA3F" w14:textId="77777777" w:rsidTr="00305E03">
        <w:trPr>
          <w:cantSplit/>
        </w:trPr>
        <w:tc>
          <w:tcPr>
            <w:tcW w:w="2551" w:type="dxa"/>
          </w:tcPr>
          <w:p w14:paraId="60049EAD" w14:textId="77777777" w:rsidR="00CC3CC9" w:rsidRPr="00074D04" w:rsidRDefault="00CC3CC9" w:rsidP="00CC3CC9">
            <w:pPr>
              <w:pStyle w:val="ENoteTableText"/>
              <w:tabs>
                <w:tab w:val="center" w:leader="dot" w:pos="2268"/>
              </w:tabs>
            </w:pPr>
            <w:r w:rsidRPr="00074D04">
              <w:t>c. 83</w:t>
            </w:r>
            <w:r w:rsidRPr="00074D04">
              <w:tab/>
            </w:r>
          </w:p>
        </w:tc>
        <w:tc>
          <w:tcPr>
            <w:tcW w:w="4537" w:type="dxa"/>
          </w:tcPr>
          <w:p w14:paraId="2C482EA3" w14:textId="77777777" w:rsidR="00CC3CC9" w:rsidRPr="00074D04" w:rsidRDefault="00CC3CC9" w:rsidP="00CC3CC9">
            <w:pPr>
              <w:pStyle w:val="ENoteTableText"/>
            </w:pPr>
            <w:r w:rsidRPr="00074D04">
              <w:t>ad. No. 140, 2010</w:t>
            </w:r>
          </w:p>
        </w:tc>
      </w:tr>
      <w:tr w:rsidR="00CC3CC9" w:rsidRPr="00074D04" w14:paraId="6B9179FA" w14:textId="77777777" w:rsidTr="00305E03">
        <w:trPr>
          <w:cantSplit/>
        </w:trPr>
        <w:tc>
          <w:tcPr>
            <w:tcW w:w="2551" w:type="dxa"/>
          </w:tcPr>
          <w:p w14:paraId="5DF45438" w14:textId="77777777" w:rsidR="00CC3CC9" w:rsidRPr="00074D04" w:rsidRDefault="00CC3CC9" w:rsidP="00CC3CC9">
            <w:pPr>
              <w:pStyle w:val="ENoteTableText"/>
              <w:keepNext/>
              <w:keepLines/>
            </w:pPr>
            <w:r w:rsidRPr="00074D04">
              <w:rPr>
                <w:b/>
              </w:rPr>
              <w:t>Division 2</w:t>
            </w:r>
          </w:p>
        </w:tc>
        <w:tc>
          <w:tcPr>
            <w:tcW w:w="4537" w:type="dxa"/>
          </w:tcPr>
          <w:p w14:paraId="014FC050" w14:textId="77777777" w:rsidR="00CC3CC9" w:rsidRPr="00074D04" w:rsidRDefault="00CC3CC9" w:rsidP="00CC3CC9">
            <w:pPr>
              <w:pStyle w:val="ENoteTableText"/>
              <w:keepNext/>
              <w:keepLines/>
            </w:pPr>
          </w:p>
        </w:tc>
      </w:tr>
      <w:tr w:rsidR="00CC3CC9" w:rsidRPr="00074D04" w14:paraId="6AF863ED" w14:textId="77777777" w:rsidTr="00305E03">
        <w:trPr>
          <w:cantSplit/>
        </w:trPr>
        <w:tc>
          <w:tcPr>
            <w:tcW w:w="2551" w:type="dxa"/>
          </w:tcPr>
          <w:p w14:paraId="47015F83" w14:textId="77777777" w:rsidR="00CC3CC9" w:rsidRPr="00074D04" w:rsidRDefault="00CC3CC9" w:rsidP="00CC3CC9">
            <w:pPr>
              <w:pStyle w:val="ENoteTableText"/>
              <w:tabs>
                <w:tab w:val="center" w:leader="dot" w:pos="2268"/>
              </w:tabs>
            </w:pPr>
            <w:r w:rsidRPr="00074D04">
              <w:t>c. 84</w:t>
            </w:r>
            <w:r w:rsidRPr="00074D04">
              <w:tab/>
            </w:r>
          </w:p>
        </w:tc>
        <w:tc>
          <w:tcPr>
            <w:tcW w:w="4537" w:type="dxa"/>
          </w:tcPr>
          <w:p w14:paraId="1AB9F4FE" w14:textId="77777777" w:rsidR="00CC3CC9" w:rsidRPr="00074D04" w:rsidRDefault="00CC3CC9" w:rsidP="00CC3CC9">
            <w:pPr>
              <w:pStyle w:val="ENoteTableText"/>
            </w:pPr>
            <w:r w:rsidRPr="00074D04">
              <w:t>ad. No. 140, 2010</w:t>
            </w:r>
          </w:p>
        </w:tc>
      </w:tr>
      <w:tr w:rsidR="00CC3CC9" w:rsidRPr="00074D04" w14:paraId="592427E1" w14:textId="77777777" w:rsidTr="00305E03">
        <w:trPr>
          <w:cantSplit/>
        </w:trPr>
        <w:tc>
          <w:tcPr>
            <w:tcW w:w="2551" w:type="dxa"/>
          </w:tcPr>
          <w:p w14:paraId="561E6904" w14:textId="77777777" w:rsidR="00CC3CC9" w:rsidRPr="00074D04" w:rsidRDefault="00CC3CC9" w:rsidP="00CC3CC9">
            <w:pPr>
              <w:pStyle w:val="ENoteTableText"/>
              <w:tabs>
                <w:tab w:val="center" w:leader="dot" w:pos="2268"/>
              </w:tabs>
            </w:pPr>
            <w:r w:rsidRPr="00074D04">
              <w:t>c. 85</w:t>
            </w:r>
            <w:r w:rsidRPr="00074D04">
              <w:tab/>
            </w:r>
          </w:p>
        </w:tc>
        <w:tc>
          <w:tcPr>
            <w:tcW w:w="4537" w:type="dxa"/>
          </w:tcPr>
          <w:p w14:paraId="67AFAA46" w14:textId="77777777" w:rsidR="00CC3CC9" w:rsidRPr="00074D04" w:rsidRDefault="00CC3CC9" w:rsidP="00CC3CC9">
            <w:pPr>
              <w:pStyle w:val="ENoteTableText"/>
            </w:pPr>
            <w:r w:rsidRPr="00074D04">
              <w:t>ad. No. 140, 2010</w:t>
            </w:r>
          </w:p>
        </w:tc>
      </w:tr>
      <w:tr w:rsidR="00CC3CC9" w:rsidRPr="00074D04" w14:paraId="5A9FB97C" w14:textId="77777777" w:rsidTr="00305E03">
        <w:trPr>
          <w:cantSplit/>
        </w:trPr>
        <w:tc>
          <w:tcPr>
            <w:tcW w:w="2551" w:type="dxa"/>
          </w:tcPr>
          <w:p w14:paraId="5B1AC485" w14:textId="77777777" w:rsidR="00CC3CC9" w:rsidRPr="00074D04" w:rsidRDefault="00CC3CC9" w:rsidP="00CC3CC9">
            <w:pPr>
              <w:pStyle w:val="ENoteTableText"/>
              <w:keepNext/>
              <w:keepLines/>
            </w:pPr>
            <w:r w:rsidRPr="00074D04">
              <w:rPr>
                <w:b/>
              </w:rPr>
              <w:t>Division 3</w:t>
            </w:r>
          </w:p>
        </w:tc>
        <w:tc>
          <w:tcPr>
            <w:tcW w:w="4537" w:type="dxa"/>
          </w:tcPr>
          <w:p w14:paraId="2CF1FDBB" w14:textId="77777777" w:rsidR="00CC3CC9" w:rsidRPr="00074D04" w:rsidRDefault="00CC3CC9" w:rsidP="00CC3CC9">
            <w:pPr>
              <w:pStyle w:val="ENoteTableText"/>
              <w:keepNext/>
              <w:keepLines/>
            </w:pPr>
          </w:p>
        </w:tc>
      </w:tr>
      <w:tr w:rsidR="00CC3CC9" w:rsidRPr="00074D04" w14:paraId="1288EE1B" w14:textId="77777777" w:rsidTr="00305E03">
        <w:trPr>
          <w:cantSplit/>
        </w:trPr>
        <w:tc>
          <w:tcPr>
            <w:tcW w:w="2551" w:type="dxa"/>
          </w:tcPr>
          <w:p w14:paraId="3C9BBFFC" w14:textId="77777777" w:rsidR="00CC3CC9" w:rsidRPr="00074D04" w:rsidRDefault="00CC3CC9" w:rsidP="00CC3CC9">
            <w:pPr>
              <w:pStyle w:val="ENoteTableText"/>
              <w:tabs>
                <w:tab w:val="center" w:leader="dot" w:pos="2268"/>
              </w:tabs>
            </w:pPr>
            <w:r w:rsidRPr="00074D04">
              <w:t>c. 86</w:t>
            </w:r>
            <w:r w:rsidRPr="00074D04">
              <w:tab/>
            </w:r>
          </w:p>
        </w:tc>
        <w:tc>
          <w:tcPr>
            <w:tcW w:w="4537" w:type="dxa"/>
          </w:tcPr>
          <w:p w14:paraId="3E20FCA4" w14:textId="77777777" w:rsidR="00CC3CC9" w:rsidRPr="00074D04" w:rsidRDefault="00CC3CC9" w:rsidP="00CC3CC9">
            <w:pPr>
              <w:pStyle w:val="ENoteTableText"/>
            </w:pPr>
            <w:r w:rsidRPr="00074D04">
              <w:t>ad. No. 140, 2010</w:t>
            </w:r>
          </w:p>
        </w:tc>
      </w:tr>
      <w:tr w:rsidR="00CC3CC9" w:rsidRPr="00074D04" w14:paraId="5AE36412" w14:textId="77777777" w:rsidTr="00305E03">
        <w:trPr>
          <w:cantSplit/>
        </w:trPr>
        <w:tc>
          <w:tcPr>
            <w:tcW w:w="2551" w:type="dxa"/>
          </w:tcPr>
          <w:p w14:paraId="2A234313" w14:textId="77777777" w:rsidR="00CC3CC9" w:rsidRPr="00074D04" w:rsidRDefault="00CC3CC9" w:rsidP="00CC3CC9">
            <w:pPr>
              <w:pStyle w:val="ENoteTableText"/>
              <w:tabs>
                <w:tab w:val="center" w:leader="dot" w:pos="2268"/>
              </w:tabs>
            </w:pPr>
            <w:r w:rsidRPr="00074D04">
              <w:t>c. 87</w:t>
            </w:r>
            <w:r w:rsidRPr="00074D04">
              <w:tab/>
            </w:r>
          </w:p>
        </w:tc>
        <w:tc>
          <w:tcPr>
            <w:tcW w:w="4537" w:type="dxa"/>
          </w:tcPr>
          <w:p w14:paraId="25D0EB66" w14:textId="77777777" w:rsidR="00CC3CC9" w:rsidRPr="00074D04" w:rsidRDefault="00CC3CC9" w:rsidP="00CC3CC9">
            <w:pPr>
              <w:pStyle w:val="ENoteTableText"/>
            </w:pPr>
            <w:r w:rsidRPr="00074D04">
              <w:t>ad. No. 140, 2010</w:t>
            </w:r>
          </w:p>
        </w:tc>
      </w:tr>
      <w:tr w:rsidR="00CC3CC9" w:rsidRPr="00074D04" w14:paraId="0533FC60" w14:textId="77777777" w:rsidTr="00305E03">
        <w:trPr>
          <w:cantSplit/>
        </w:trPr>
        <w:tc>
          <w:tcPr>
            <w:tcW w:w="2551" w:type="dxa"/>
          </w:tcPr>
          <w:p w14:paraId="6082F355" w14:textId="77777777" w:rsidR="00CC3CC9" w:rsidRPr="00074D04" w:rsidRDefault="00CC3CC9" w:rsidP="00CC3CC9">
            <w:pPr>
              <w:pStyle w:val="ENoteTableText"/>
              <w:tabs>
                <w:tab w:val="center" w:leader="dot" w:pos="2268"/>
              </w:tabs>
            </w:pPr>
            <w:r w:rsidRPr="00074D04">
              <w:t>c. 88</w:t>
            </w:r>
            <w:r w:rsidRPr="00074D04">
              <w:tab/>
            </w:r>
          </w:p>
        </w:tc>
        <w:tc>
          <w:tcPr>
            <w:tcW w:w="4537" w:type="dxa"/>
          </w:tcPr>
          <w:p w14:paraId="1ABDFA31" w14:textId="77777777" w:rsidR="00CC3CC9" w:rsidRPr="00074D04" w:rsidRDefault="00CC3CC9" w:rsidP="00CC3CC9">
            <w:pPr>
              <w:pStyle w:val="ENoteTableText"/>
            </w:pPr>
            <w:r w:rsidRPr="00074D04">
              <w:t>ad. No. 140, 2010</w:t>
            </w:r>
          </w:p>
        </w:tc>
      </w:tr>
      <w:tr w:rsidR="00CC3CC9" w:rsidRPr="00074D04" w14:paraId="034B0A24" w14:textId="77777777" w:rsidTr="00305E03">
        <w:trPr>
          <w:cantSplit/>
        </w:trPr>
        <w:tc>
          <w:tcPr>
            <w:tcW w:w="2551" w:type="dxa"/>
          </w:tcPr>
          <w:p w14:paraId="3665A8CC" w14:textId="77777777" w:rsidR="00CC3CC9" w:rsidRPr="00074D04" w:rsidRDefault="00CC3CC9" w:rsidP="00CC3CC9">
            <w:pPr>
              <w:pStyle w:val="ENoteTableText"/>
              <w:keepNext/>
              <w:keepLines/>
            </w:pPr>
            <w:r w:rsidRPr="00074D04">
              <w:rPr>
                <w:b/>
              </w:rPr>
              <w:t>Schedule 2</w:t>
            </w:r>
          </w:p>
        </w:tc>
        <w:tc>
          <w:tcPr>
            <w:tcW w:w="4537" w:type="dxa"/>
          </w:tcPr>
          <w:p w14:paraId="75095D3E" w14:textId="77777777" w:rsidR="00CC3CC9" w:rsidRPr="00074D04" w:rsidRDefault="00CC3CC9" w:rsidP="00CC3CC9">
            <w:pPr>
              <w:pStyle w:val="ENoteTableText"/>
              <w:keepNext/>
              <w:keepLines/>
            </w:pPr>
          </w:p>
        </w:tc>
      </w:tr>
      <w:tr w:rsidR="00CC3CC9" w:rsidRPr="00074D04" w14:paraId="507A553F" w14:textId="77777777" w:rsidTr="00305E03">
        <w:trPr>
          <w:cantSplit/>
        </w:trPr>
        <w:tc>
          <w:tcPr>
            <w:tcW w:w="2551" w:type="dxa"/>
          </w:tcPr>
          <w:p w14:paraId="70D0A8DE" w14:textId="77777777" w:rsidR="00CC3CC9" w:rsidRPr="00074D04" w:rsidRDefault="00CC3CC9" w:rsidP="00CC3CC9">
            <w:pPr>
              <w:pStyle w:val="ENoteTableText"/>
              <w:keepNext/>
              <w:keepLines/>
            </w:pPr>
            <w:r w:rsidRPr="00074D04">
              <w:rPr>
                <w:b/>
              </w:rPr>
              <w:t>Part 1</w:t>
            </w:r>
          </w:p>
        </w:tc>
        <w:tc>
          <w:tcPr>
            <w:tcW w:w="4537" w:type="dxa"/>
          </w:tcPr>
          <w:p w14:paraId="0FEB49C9" w14:textId="77777777" w:rsidR="00CC3CC9" w:rsidRPr="00074D04" w:rsidRDefault="00CC3CC9" w:rsidP="00CC3CC9">
            <w:pPr>
              <w:pStyle w:val="ENoteTableText"/>
              <w:keepNext/>
              <w:keepLines/>
            </w:pPr>
          </w:p>
        </w:tc>
      </w:tr>
      <w:tr w:rsidR="00CC3CC9" w:rsidRPr="00074D04" w14:paraId="2BA7C300" w14:textId="77777777" w:rsidTr="00305E03">
        <w:trPr>
          <w:cantSplit/>
        </w:trPr>
        <w:tc>
          <w:tcPr>
            <w:tcW w:w="2551" w:type="dxa"/>
          </w:tcPr>
          <w:p w14:paraId="002538B1" w14:textId="77777777" w:rsidR="00CC3CC9" w:rsidRPr="00074D04" w:rsidRDefault="00CC3CC9" w:rsidP="00CC3CC9">
            <w:pPr>
              <w:pStyle w:val="ENoteTableText"/>
              <w:tabs>
                <w:tab w:val="center" w:leader="dot" w:pos="2268"/>
              </w:tabs>
            </w:pPr>
            <w:r w:rsidRPr="00074D04">
              <w:t>c. 1</w:t>
            </w:r>
            <w:r w:rsidRPr="00074D04">
              <w:tab/>
            </w:r>
          </w:p>
        </w:tc>
        <w:tc>
          <w:tcPr>
            <w:tcW w:w="4537" w:type="dxa"/>
          </w:tcPr>
          <w:p w14:paraId="2EFC99DF" w14:textId="77777777" w:rsidR="00CC3CC9" w:rsidRPr="00074D04" w:rsidRDefault="00CC3CC9" w:rsidP="00CC3CC9">
            <w:pPr>
              <w:pStyle w:val="ENoteTableText"/>
            </w:pPr>
            <w:r w:rsidRPr="00074D04">
              <w:t>am. No. 52, 1999; No. 177, 2007; No. 44, 2012; No 38, 2015</w:t>
            </w:r>
          </w:p>
        </w:tc>
      </w:tr>
      <w:tr w:rsidR="00CC3CC9" w:rsidRPr="00074D04" w14:paraId="6038AA05" w14:textId="77777777" w:rsidTr="00305E03">
        <w:trPr>
          <w:cantSplit/>
        </w:trPr>
        <w:tc>
          <w:tcPr>
            <w:tcW w:w="2551" w:type="dxa"/>
          </w:tcPr>
          <w:p w14:paraId="5DF0A7B2" w14:textId="77777777" w:rsidR="00CC3CC9" w:rsidRPr="00074D04" w:rsidRDefault="00CC3CC9" w:rsidP="00CC3CC9">
            <w:pPr>
              <w:pStyle w:val="ENoteTableText"/>
              <w:tabs>
                <w:tab w:val="center" w:leader="dot" w:pos="2268"/>
              </w:tabs>
              <w:rPr>
                <w:b/>
              </w:rPr>
            </w:pPr>
            <w:r w:rsidRPr="00074D04">
              <w:rPr>
                <w:b/>
              </w:rPr>
              <w:t>Part 4</w:t>
            </w:r>
          </w:p>
        </w:tc>
        <w:tc>
          <w:tcPr>
            <w:tcW w:w="4537" w:type="dxa"/>
          </w:tcPr>
          <w:p w14:paraId="745E498D" w14:textId="77777777" w:rsidR="00CC3CC9" w:rsidRPr="00074D04" w:rsidRDefault="00CC3CC9" w:rsidP="00CC3CC9">
            <w:pPr>
              <w:pStyle w:val="ENoteTableText"/>
            </w:pPr>
          </w:p>
        </w:tc>
      </w:tr>
      <w:tr w:rsidR="00CC3CC9" w:rsidRPr="00074D04" w14:paraId="4DBA1780" w14:textId="77777777" w:rsidTr="00305E03">
        <w:trPr>
          <w:cantSplit/>
        </w:trPr>
        <w:tc>
          <w:tcPr>
            <w:tcW w:w="2551" w:type="dxa"/>
          </w:tcPr>
          <w:p w14:paraId="78DF6F22" w14:textId="77777777" w:rsidR="00CC3CC9" w:rsidRPr="00074D04" w:rsidRDefault="00CC3CC9" w:rsidP="00CC3CC9">
            <w:pPr>
              <w:pStyle w:val="ENoteTableText"/>
              <w:tabs>
                <w:tab w:val="center" w:leader="dot" w:pos="2268"/>
              </w:tabs>
            </w:pPr>
            <w:r w:rsidRPr="00074D04">
              <w:t>c 10</w:t>
            </w:r>
            <w:r w:rsidRPr="00074D04">
              <w:tab/>
            </w:r>
          </w:p>
        </w:tc>
        <w:tc>
          <w:tcPr>
            <w:tcW w:w="4537" w:type="dxa"/>
          </w:tcPr>
          <w:p w14:paraId="2EB76C14" w14:textId="77777777" w:rsidR="00CC3CC9" w:rsidRPr="00074D04" w:rsidRDefault="00CC3CC9" w:rsidP="00CC3CC9">
            <w:pPr>
              <w:pStyle w:val="ENoteTableText"/>
            </w:pPr>
            <w:r w:rsidRPr="00074D04">
              <w:t>am No 120, 2019; No 140, 2021</w:t>
            </w:r>
          </w:p>
        </w:tc>
      </w:tr>
      <w:tr w:rsidR="00CC3CC9" w:rsidRPr="00074D04" w14:paraId="4E17C3B1" w14:textId="77777777" w:rsidTr="00305E03">
        <w:trPr>
          <w:cantSplit/>
        </w:trPr>
        <w:tc>
          <w:tcPr>
            <w:tcW w:w="2551" w:type="dxa"/>
          </w:tcPr>
          <w:p w14:paraId="77247A57" w14:textId="77777777" w:rsidR="00CC3CC9" w:rsidRPr="00074D04" w:rsidRDefault="00CC3CC9" w:rsidP="00CC3CC9">
            <w:pPr>
              <w:pStyle w:val="ENoteTableText"/>
              <w:tabs>
                <w:tab w:val="center" w:leader="dot" w:pos="2268"/>
              </w:tabs>
            </w:pPr>
            <w:r w:rsidRPr="00074D04">
              <w:t>c 11</w:t>
            </w:r>
            <w:r w:rsidRPr="00074D04">
              <w:tab/>
            </w:r>
          </w:p>
        </w:tc>
        <w:tc>
          <w:tcPr>
            <w:tcW w:w="4537" w:type="dxa"/>
          </w:tcPr>
          <w:p w14:paraId="4D764A93" w14:textId="77777777" w:rsidR="00CC3CC9" w:rsidRPr="00074D04" w:rsidRDefault="00CC3CC9" w:rsidP="00CC3CC9">
            <w:pPr>
              <w:pStyle w:val="ENoteTableText"/>
            </w:pPr>
            <w:r w:rsidRPr="00074D04">
              <w:t>am No 120, 2019</w:t>
            </w:r>
          </w:p>
        </w:tc>
      </w:tr>
      <w:tr w:rsidR="00CC3CC9" w:rsidRPr="00074D04" w14:paraId="55105D07" w14:textId="77777777" w:rsidTr="00305E03">
        <w:trPr>
          <w:cantSplit/>
        </w:trPr>
        <w:tc>
          <w:tcPr>
            <w:tcW w:w="2551" w:type="dxa"/>
          </w:tcPr>
          <w:p w14:paraId="00BB326C" w14:textId="77777777" w:rsidR="00CC3CC9" w:rsidRPr="00074D04" w:rsidRDefault="00CC3CC9" w:rsidP="00CC3CC9">
            <w:pPr>
              <w:pStyle w:val="ENoteTableText"/>
            </w:pPr>
            <w:r w:rsidRPr="00074D04">
              <w:rPr>
                <w:b/>
              </w:rPr>
              <w:t>Part 5</w:t>
            </w:r>
          </w:p>
        </w:tc>
        <w:tc>
          <w:tcPr>
            <w:tcW w:w="4537" w:type="dxa"/>
          </w:tcPr>
          <w:p w14:paraId="288A19E6" w14:textId="77777777" w:rsidR="00CC3CC9" w:rsidRPr="00074D04" w:rsidRDefault="00CC3CC9" w:rsidP="00CC3CC9">
            <w:pPr>
              <w:pStyle w:val="ENoteTableText"/>
            </w:pPr>
          </w:p>
        </w:tc>
      </w:tr>
      <w:tr w:rsidR="00CC3CC9" w:rsidRPr="00074D04" w14:paraId="73B3E860" w14:textId="77777777" w:rsidTr="00305E03">
        <w:trPr>
          <w:cantSplit/>
        </w:trPr>
        <w:tc>
          <w:tcPr>
            <w:tcW w:w="2551" w:type="dxa"/>
          </w:tcPr>
          <w:p w14:paraId="6FCDBE07" w14:textId="77777777" w:rsidR="00CC3CC9" w:rsidRPr="00074D04" w:rsidRDefault="00CC3CC9" w:rsidP="00CC3CC9">
            <w:pPr>
              <w:pStyle w:val="ENoteTableText"/>
              <w:tabs>
                <w:tab w:val="center" w:leader="dot" w:pos="2268"/>
              </w:tabs>
            </w:pPr>
            <w:r w:rsidRPr="00074D04">
              <w:t>c. 13</w:t>
            </w:r>
            <w:r w:rsidRPr="00074D04">
              <w:tab/>
            </w:r>
          </w:p>
        </w:tc>
        <w:tc>
          <w:tcPr>
            <w:tcW w:w="4537" w:type="dxa"/>
          </w:tcPr>
          <w:p w14:paraId="43000B07" w14:textId="77777777" w:rsidR="00CC3CC9" w:rsidRPr="00074D04" w:rsidRDefault="00CC3CC9" w:rsidP="00CC3CC9">
            <w:pPr>
              <w:pStyle w:val="ENoteTableText"/>
            </w:pPr>
            <w:r w:rsidRPr="00074D04">
              <w:t>am. No. 52, 1999; No. 45, 2005; No 103, 2013</w:t>
            </w:r>
          </w:p>
        </w:tc>
      </w:tr>
      <w:tr w:rsidR="00CC3CC9" w:rsidRPr="00074D04" w14:paraId="4F9D8E5E" w14:textId="77777777" w:rsidTr="00305E03">
        <w:trPr>
          <w:cantSplit/>
        </w:trPr>
        <w:tc>
          <w:tcPr>
            <w:tcW w:w="2551" w:type="dxa"/>
          </w:tcPr>
          <w:p w14:paraId="57E6AD19" w14:textId="77777777" w:rsidR="00CC3CC9" w:rsidRPr="00074D04" w:rsidRDefault="00CC3CC9" w:rsidP="00CC3CC9">
            <w:pPr>
              <w:pStyle w:val="ENoteTableText"/>
              <w:tabs>
                <w:tab w:val="center" w:leader="dot" w:pos="2268"/>
              </w:tabs>
            </w:pPr>
            <w:r w:rsidRPr="00074D04">
              <w:t>c. 14</w:t>
            </w:r>
            <w:r w:rsidRPr="00074D04">
              <w:tab/>
            </w:r>
          </w:p>
        </w:tc>
        <w:tc>
          <w:tcPr>
            <w:tcW w:w="4537" w:type="dxa"/>
          </w:tcPr>
          <w:p w14:paraId="478B8C98" w14:textId="77777777" w:rsidR="00CC3CC9" w:rsidRPr="00074D04" w:rsidRDefault="00CC3CC9" w:rsidP="00CC3CC9">
            <w:pPr>
              <w:pStyle w:val="ENoteTableText"/>
            </w:pPr>
            <w:r w:rsidRPr="00074D04">
              <w:t>am. No. 45, 2005</w:t>
            </w:r>
          </w:p>
        </w:tc>
      </w:tr>
      <w:tr w:rsidR="00CC3CC9" w:rsidRPr="00074D04" w14:paraId="2F2DC3BC" w14:textId="77777777" w:rsidTr="00305E03">
        <w:trPr>
          <w:cantSplit/>
        </w:trPr>
        <w:tc>
          <w:tcPr>
            <w:tcW w:w="2551" w:type="dxa"/>
          </w:tcPr>
          <w:p w14:paraId="6A6B7C3F" w14:textId="77777777" w:rsidR="00CC3CC9" w:rsidRPr="00074D04" w:rsidRDefault="00CC3CC9" w:rsidP="00CC3CC9">
            <w:pPr>
              <w:pStyle w:val="ENoteTableText"/>
              <w:tabs>
                <w:tab w:val="center" w:leader="dot" w:pos="2268"/>
              </w:tabs>
            </w:pPr>
            <w:r w:rsidRPr="00074D04">
              <w:t>c. 15</w:t>
            </w:r>
            <w:r w:rsidRPr="00074D04">
              <w:tab/>
            </w:r>
          </w:p>
        </w:tc>
        <w:tc>
          <w:tcPr>
            <w:tcW w:w="4537" w:type="dxa"/>
          </w:tcPr>
          <w:p w14:paraId="388A5D65" w14:textId="77777777" w:rsidR="00CC3CC9" w:rsidRPr="00074D04" w:rsidRDefault="00CC3CC9" w:rsidP="00CC3CC9">
            <w:pPr>
              <w:pStyle w:val="ENoteTableText"/>
            </w:pPr>
            <w:r w:rsidRPr="00074D04">
              <w:t>am. No. 155, 2000; No. 45, 2005; No 197, 2012</w:t>
            </w:r>
          </w:p>
        </w:tc>
      </w:tr>
      <w:tr w:rsidR="00CC3CC9" w:rsidRPr="00074D04" w14:paraId="6454D263" w14:textId="77777777" w:rsidTr="00305E03">
        <w:trPr>
          <w:cantSplit/>
        </w:trPr>
        <w:tc>
          <w:tcPr>
            <w:tcW w:w="2551" w:type="dxa"/>
          </w:tcPr>
          <w:p w14:paraId="09BAC730" w14:textId="77777777" w:rsidR="00CC3CC9" w:rsidRPr="00074D04" w:rsidRDefault="00CC3CC9" w:rsidP="00CC3CC9">
            <w:pPr>
              <w:pStyle w:val="ENoteTableText"/>
              <w:keepNext/>
            </w:pPr>
            <w:r w:rsidRPr="00074D04">
              <w:rPr>
                <w:b/>
              </w:rPr>
              <w:t>Part 6</w:t>
            </w:r>
          </w:p>
        </w:tc>
        <w:tc>
          <w:tcPr>
            <w:tcW w:w="4537" w:type="dxa"/>
          </w:tcPr>
          <w:p w14:paraId="5D781F47" w14:textId="77777777" w:rsidR="00CC3CC9" w:rsidRPr="00074D04" w:rsidRDefault="00CC3CC9" w:rsidP="00CC3CC9">
            <w:pPr>
              <w:pStyle w:val="ENoteTableText"/>
            </w:pPr>
          </w:p>
        </w:tc>
      </w:tr>
      <w:tr w:rsidR="00CC3CC9" w:rsidRPr="00074D04" w14:paraId="6D7FCED1" w14:textId="77777777" w:rsidTr="00305E03">
        <w:trPr>
          <w:cantSplit/>
        </w:trPr>
        <w:tc>
          <w:tcPr>
            <w:tcW w:w="2551" w:type="dxa"/>
          </w:tcPr>
          <w:p w14:paraId="251819E0" w14:textId="77777777" w:rsidR="00CC3CC9" w:rsidRPr="00074D04" w:rsidRDefault="00CC3CC9" w:rsidP="00CC3CC9">
            <w:pPr>
              <w:pStyle w:val="ENoteTableText"/>
              <w:tabs>
                <w:tab w:val="center" w:leader="dot" w:pos="2268"/>
              </w:tabs>
            </w:pPr>
            <w:r w:rsidRPr="00074D04">
              <w:t>Part 6</w:t>
            </w:r>
            <w:r w:rsidRPr="00074D04">
              <w:tab/>
            </w:r>
          </w:p>
        </w:tc>
        <w:tc>
          <w:tcPr>
            <w:tcW w:w="4537" w:type="dxa"/>
          </w:tcPr>
          <w:p w14:paraId="28A56E28" w14:textId="77777777" w:rsidR="00CC3CC9" w:rsidRPr="00074D04" w:rsidRDefault="00CC3CC9" w:rsidP="00CC3CC9">
            <w:pPr>
              <w:pStyle w:val="ENoteTableText"/>
            </w:pPr>
            <w:r w:rsidRPr="00074D04">
              <w:t>ad. No. 140, 2010</w:t>
            </w:r>
          </w:p>
        </w:tc>
      </w:tr>
      <w:tr w:rsidR="00CC3CC9" w:rsidRPr="00074D04" w14:paraId="72FD5CAB" w14:textId="77777777" w:rsidTr="00305E03">
        <w:trPr>
          <w:cantSplit/>
        </w:trPr>
        <w:tc>
          <w:tcPr>
            <w:tcW w:w="2551" w:type="dxa"/>
          </w:tcPr>
          <w:p w14:paraId="5B2E2368" w14:textId="77777777" w:rsidR="00CC3CC9" w:rsidRPr="00074D04" w:rsidRDefault="00CC3CC9" w:rsidP="00CC3CC9">
            <w:pPr>
              <w:pStyle w:val="ENoteTableText"/>
              <w:tabs>
                <w:tab w:val="center" w:leader="dot" w:pos="2268"/>
              </w:tabs>
            </w:pPr>
            <w:r w:rsidRPr="00074D04">
              <w:t>c. 16</w:t>
            </w:r>
            <w:r w:rsidRPr="00074D04">
              <w:tab/>
            </w:r>
          </w:p>
        </w:tc>
        <w:tc>
          <w:tcPr>
            <w:tcW w:w="4537" w:type="dxa"/>
          </w:tcPr>
          <w:p w14:paraId="141133D0" w14:textId="77777777" w:rsidR="00CC3CC9" w:rsidRPr="00074D04" w:rsidRDefault="00CC3CC9" w:rsidP="00CC3CC9">
            <w:pPr>
              <w:pStyle w:val="ENoteTableText"/>
            </w:pPr>
            <w:r w:rsidRPr="00074D04">
              <w:t>ad. No. 140, 2010</w:t>
            </w:r>
          </w:p>
        </w:tc>
      </w:tr>
      <w:tr w:rsidR="00CC3CC9" w:rsidRPr="00074D04" w14:paraId="02D5C066" w14:textId="77777777" w:rsidTr="00305E03">
        <w:trPr>
          <w:cantSplit/>
        </w:trPr>
        <w:tc>
          <w:tcPr>
            <w:tcW w:w="2551" w:type="dxa"/>
          </w:tcPr>
          <w:p w14:paraId="7CD90F78" w14:textId="77777777" w:rsidR="00CC3CC9" w:rsidRPr="00074D04" w:rsidRDefault="00CC3CC9" w:rsidP="00CC3CC9">
            <w:pPr>
              <w:pStyle w:val="ENoteTableText"/>
              <w:tabs>
                <w:tab w:val="center" w:leader="dot" w:pos="2268"/>
              </w:tabs>
            </w:pPr>
            <w:r w:rsidRPr="00074D04">
              <w:t>c. 17</w:t>
            </w:r>
            <w:r w:rsidRPr="00074D04">
              <w:tab/>
            </w:r>
          </w:p>
        </w:tc>
        <w:tc>
          <w:tcPr>
            <w:tcW w:w="4537" w:type="dxa"/>
          </w:tcPr>
          <w:p w14:paraId="2E335878" w14:textId="77777777" w:rsidR="00CC3CC9" w:rsidRPr="00074D04" w:rsidRDefault="00CC3CC9" w:rsidP="00CC3CC9">
            <w:pPr>
              <w:pStyle w:val="ENoteTableText"/>
            </w:pPr>
            <w:r w:rsidRPr="00074D04">
              <w:t>ad. No. 140, 2010</w:t>
            </w:r>
          </w:p>
        </w:tc>
      </w:tr>
      <w:tr w:rsidR="00CC3CC9" w:rsidRPr="00074D04" w14:paraId="35778A7E" w14:textId="77777777" w:rsidTr="00305E03">
        <w:trPr>
          <w:cantSplit/>
        </w:trPr>
        <w:tc>
          <w:tcPr>
            <w:tcW w:w="2551" w:type="dxa"/>
          </w:tcPr>
          <w:p w14:paraId="5D42C37F" w14:textId="77777777" w:rsidR="00CC3CC9" w:rsidRPr="00074D04" w:rsidRDefault="00CC3CC9" w:rsidP="00CC3CC9">
            <w:pPr>
              <w:pStyle w:val="ENoteTableText"/>
              <w:tabs>
                <w:tab w:val="center" w:leader="dot" w:pos="2268"/>
              </w:tabs>
            </w:pPr>
            <w:r w:rsidRPr="00074D04">
              <w:t>c. 18</w:t>
            </w:r>
            <w:r w:rsidRPr="00074D04">
              <w:tab/>
            </w:r>
          </w:p>
        </w:tc>
        <w:tc>
          <w:tcPr>
            <w:tcW w:w="4537" w:type="dxa"/>
          </w:tcPr>
          <w:p w14:paraId="6552D30D" w14:textId="77777777" w:rsidR="00CC3CC9" w:rsidRPr="00074D04" w:rsidRDefault="00CC3CC9" w:rsidP="00CC3CC9">
            <w:pPr>
              <w:pStyle w:val="ENoteTableText"/>
            </w:pPr>
            <w:r w:rsidRPr="00074D04">
              <w:t>ad. No. 140, 2010</w:t>
            </w:r>
          </w:p>
        </w:tc>
      </w:tr>
      <w:tr w:rsidR="00CC3CC9" w:rsidRPr="00074D04" w14:paraId="24B2DB76" w14:textId="77777777" w:rsidTr="00305E03">
        <w:trPr>
          <w:cantSplit/>
        </w:trPr>
        <w:tc>
          <w:tcPr>
            <w:tcW w:w="2551" w:type="dxa"/>
          </w:tcPr>
          <w:p w14:paraId="4608C569" w14:textId="77777777" w:rsidR="00CC3CC9" w:rsidRPr="00074D04" w:rsidRDefault="00CC3CC9" w:rsidP="00CC3CC9">
            <w:pPr>
              <w:pStyle w:val="ENoteTableText"/>
              <w:tabs>
                <w:tab w:val="center" w:leader="dot" w:pos="2268"/>
              </w:tabs>
            </w:pPr>
            <w:r w:rsidRPr="00074D04">
              <w:t>c. 19</w:t>
            </w:r>
            <w:r w:rsidRPr="00074D04">
              <w:tab/>
            </w:r>
          </w:p>
        </w:tc>
        <w:tc>
          <w:tcPr>
            <w:tcW w:w="4537" w:type="dxa"/>
          </w:tcPr>
          <w:p w14:paraId="598A2B7A" w14:textId="77777777" w:rsidR="00CC3CC9" w:rsidRPr="00074D04" w:rsidRDefault="00CC3CC9" w:rsidP="00CC3CC9">
            <w:pPr>
              <w:pStyle w:val="ENoteTableText"/>
            </w:pPr>
            <w:r w:rsidRPr="00074D04">
              <w:t>ad. No. 140, 2010</w:t>
            </w:r>
          </w:p>
        </w:tc>
      </w:tr>
      <w:tr w:rsidR="00CC3CC9" w:rsidRPr="00074D04" w14:paraId="5B000092" w14:textId="77777777" w:rsidTr="00305E03">
        <w:trPr>
          <w:cantSplit/>
        </w:trPr>
        <w:tc>
          <w:tcPr>
            <w:tcW w:w="2551" w:type="dxa"/>
          </w:tcPr>
          <w:p w14:paraId="7C9A062B" w14:textId="77777777" w:rsidR="00CC3CC9" w:rsidRPr="00074D04" w:rsidRDefault="00CC3CC9" w:rsidP="00CC3CC9">
            <w:pPr>
              <w:pStyle w:val="ENoteTableText"/>
              <w:tabs>
                <w:tab w:val="center" w:leader="dot" w:pos="2268"/>
              </w:tabs>
            </w:pPr>
            <w:r w:rsidRPr="00074D04">
              <w:t>c 20</w:t>
            </w:r>
            <w:r w:rsidRPr="00074D04">
              <w:tab/>
            </w:r>
          </w:p>
        </w:tc>
        <w:tc>
          <w:tcPr>
            <w:tcW w:w="4537" w:type="dxa"/>
          </w:tcPr>
          <w:p w14:paraId="3BEBAAB0" w14:textId="77777777" w:rsidR="00CC3CC9" w:rsidRPr="00074D04" w:rsidRDefault="00CC3CC9" w:rsidP="00CC3CC9">
            <w:pPr>
              <w:pStyle w:val="ENoteTableText"/>
            </w:pPr>
            <w:r w:rsidRPr="00074D04">
              <w:t>ad No 140, 2010</w:t>
            </w:r>
          </w:p>
        </w:tc>
      </w:tr>
      <w:tr w:rsidR="00CC3CC9" w:rsidRPr="00074D04" w14:paraId="45F9AB77" w14:textId="77777777" w:rsidTr="00305E03">
        <w:trPr>
          <w:cantSplit/>
        </w:trPr>
        <w:tc>
          <w:tcPr>
            <w:tcW w:w="2551" w:type="dxa"/>
          </w:tcPr>
          <w:p w14:paraId="2A22CAB1" w14:textId="77777777" w:rsidR="00CC3CC9" w:rsidRPr="00074D04" w:rsidRDefault="00CC3CC9" w:rsidP="00CC3CC9">
            <w:pPr>
              <w:pStyle w:val="ENoteTableText"/>
              <w:tabs>
                <w:tab w:val="center" w:leader="dot" w:pos="2268"/>
              </w:tabs>
            </w:pPr>
          </w:p>
        </w:tc>
        <w:tc>
          <w:tcPr>
            <w:tcW w:w="4537" w:type="dxa"/>
          </w:tcPr>
          <w:p w14:paraId="13C6A020" w14:textId="77777777" w:rsidR="00CC3CC9" w:rsidRPr="00074D04" w:rsidRDefault="00CC3CC9" w:rsidP="00CC3CC9">
            <w:pPr>
              <w:pStyle w:val="ENoteTableText"/>
            </w:pPr>
            <w:r w:rsidRPr="00074D04">
              <w:t>rs No 140, 2021</w:t>
            </w:r>
          </w:p>
        </w:tc>
      </w:tr>
      <w:tr w:rsidR="00CC3CC9" w:rsidRPr="00074D04" w14:paraId="32F75891" w14:textId="77777777" w:rsidTr="00305E03">
        <w:trPr>
          <w:cantSplit/>
        </w:trPr>
        <w:tc>
          <w:tcPr>
            <w:tcW w:w="2551" w:type="dxa"/>
          </w:tcPr>
          <w:p w14:paraId="1633C4C8" w14:textId="77777777" w:rsidR="00CC3CC9" w:rsidRPr="00074D04" w:rsidRDefault="00CC3CC9" w:rsidP="00CC3CC9">
            <w:pPr>
              <w:pStyle w:val="ENoteTableText"/>
              <w:keepNext/>
            </w:pPr>
            <w:r w:rsidRPr="00074D04">
              <w:rPr>
                <w:b/>
              </w:rPr>
              <w:t>Schedule 3</w:t>
            </w:r>
          </w:p>
        </w:tc>
        <w:tc>
          <w:tcPr>
            <w:tcW w:w="4537" w:type="dxa"/>
          </w:tcPr>
          <w:p w14:paraId="5B10EA3F" w14:textId="77777777" w:rsidR="00CC3CC9" w:rsidRPr="00074D04" w:rsidRDefault="00CC3CC9" w:rsidP="00CC3CC9">
            <w:pPr>
              <w:pStyle w:val="ENoteTableText"/>
            </w:pPr>
          </w:p>
        </w:tc>
      </w:tr>
      <w:tr w:rsidR="00CC3CC9" w:rsidRPr="00074D04" w14:paraId="075A8B46" w14:textId="77777777" w:rsidTr="00305E03">
        <w:trPr>
          <w:cantSplit/>
        </w:trPr>
        <w:tc>
          <w:tcPr>
            <w:tcW w:w="2551" w:type="dxa"/>
          </w:tcPr>
          <w:p w14:paraId="560D78CF" w14:textId="77777777" w:rsidR="00CC3CC9" w:rsidRPr="00074D04" w:rsidRDefault="00CC3CC9" w:rsidP="00CC3CC9">
            <w:pPr>
              <w:pStyle w:val="ENoteTableText"/>
            </w:pPr>
            <w:r w:rsidRPr="00074D04">
              <w:rPr>
                <w:b/>
              </w:rPr>
              <w:t>Part 1</w:t>
            </w:r>
          </w:p>
        </w:tc>
        <w:tc>
          <w:tcPr>
            <w:tcW w:w="4537" w:type="dxa"/>
          </w:tcPr>
          <w:p w14:paraId="5DE077A3" w14:textId="77777777" w:rsidR="00CC3CC9" w:rsidRPr="00074D04" w:rsidRDefault="00CC3CC9" w:rsidP="00CC3CC9">
            <w:pPr>
              <w:pStyle w:val="ENoteTableText"/>
            </w:pPr>
          </w:p>
        </w:tc>
      </w:tr>
      <w:tr w:rsidR="00CC3CC9" w:rsidRPr="00074D04" w14:paraId="1FC13ED1" w14:textId="77777777" w:rsidTr="00305E03">
        <w:trPr>
          <w:cantSplit/>
        </w:trPr>
        <w:tc>
          <w:tcPr>
            <w:tcW w:w="2551" w:type="dxa"/>
          </w:tcPr>
          <w:p w14:paraId="379DB4DA" w14:textId="77777777" w:rsidR="00CC3CC9" w:rsidRPr="00074D04" w:rsidRDefault="00CC3CC9" w:rsidP="00CC3CC9">
            <w:pPr>
              <w:pStyle w:val="ENoteTableText"/>
            </w:pPr>
            <w:r w:rsidRPr="00074D04">
              <w:rPr>
                <w:b/>
              </w:rPr>
              <w:t>Division 1</w:t>
            </w:r>
          </w:p>
        </w:tc>
        <w:tc>
          <w:tcPr>
            <w:tcW w:w="4537" w:type="dxa"/>
          </w:tcPr>
          <w:p w14:paraId="382FE06B" w14:textId="77777777" w:rsidR="00CC3CC9" w:rsidRPr="00074D04" w:rsidRDefault="00CC3CC9" w:rsidP="00CC3CC9">
            <w:pPr>
              <w:pStyle w:val="ENoteTableText"/>
            </w:pPr>
          </w:p>
        </w:tc>
      </w:tr>
      <w:tr w:rsidR="00CC3CC9" w:rsidRPr="00074D04" w14:paraId="49936E9C" w14:textId="77777777" w:rsidTr="00305E03">
        <w:trPr>
          <w:cantSplit/>
        </w:trPr>
        <w:tc>
          <w:tcPr>
            <w:tcW w:w="2551" w:type="dxa"/>
          </w:tcPr>
          <w:p w14:paraId="53939883" w14:textId="77777777" w:rsidR="00CC3CC9" w:rsidRPr="00074D04" w:rsidRDefault="00CC3CC9" w:rsidP="00CC3CC9">
            <w:pPr>
              <w:pStyle w:val="ENoteTableText"/>
              <w:tabs>
                <w:tab w:val="center" w:leader="dot" w:pos="2268"/>
              </w:tabs>
            </w:pPr>
            <w:r w:rsidRPr="00074D04">
              <w:t>c 2</w:t>
            </w:r>
            <w:r w:rsidRPr="00074D04">
              <w:tab/>
            </w:r>
          </w:p>
        </w:tc>
        <w:tc>
          <w:tcPr>
            <w:tcW w:w="4537" w:type="dxa"/>
          </w:tcPr>
          <w:p w14:paraId="604EC975" w14:textId="77777777" w:rsidR="00CC3CC9" w:rsidRPr="00074D04" w:rsidRDefault="00CC3CC9" w:rsidP="00CC3CC9">
            <w:pPr>
              <w:pStyle w:val="ENoteTableText"/>
            </w:pPr>
            <w:r w:rsidRPr="00074D04">
              <w:t>am No 92, 1999; No 104, 2005; No 5, 2011; No 46, 2011; No 6, 2019</w:t>
            </w:r>
          </w:p>
        </w:tc>
      </w:tr>
      <w:tr w:rsidR="00CC3CC9" w:rsidRPr="00074D04" w14:paraId="7C3D63FC" w14:textId="77777777" w:rsidTr="00305E03">
        <w:trPr>
          <w:cantSplit/>
        </w:trPr>
        <w:tc>
          <w:tcPr>
            <w:tcW w:w="2551" w:type="dxa"/>
          </w:tcPr>
          <w:p w14:paraId="38074019" w14:textId="77777777" w:rsidR="00CC3CC9" w:rsidRPr="00074D04" w:rsidRDefault="00CC3CC9" w:rsidP="00CC3CC9">
            <w:pPr>
              <w:pStyle w:val="ENoteTableText"/>
            </w:pPr>
            <w:r w:rsidRPr="00074D04">
              <w:rPr>
                <w:b/>
              </w:rPr>
              <w:t>Division 2</w:t>
            </w:r>
          </w:p>
        </w:tc>
        <w:tc>
          <w:tcPr>
            <w:tcW w:w="4537" w:type="dxa"/>
          </w:tcPr>
          <w:p w14:paraId="0932C85E" w14:textId="77777777" w:rsidR="00CC3CC9" w:rsidRPr="00074D04" w:rsidRDefault="00CC3CC9" w:rsidP="00CC3CC9">
            <w:pPr>
              <w:pStyle w:val="ENoteTableText"/>
            </w:pPr>
          </w:p>
        </w:tc>
      </w:tr>
      <w:tr w:rsidR="00CC3CC9" w:rsidRPr="00074D04" w14:paraId="12C46ED3" w14:textId="77777777" w:rsidTr="00305E03">
        <w:trPr>
          <w:cantSplit/>
        </w:trPr>
        <w:tc>
          <w:tcPr>
            <w:tcW w:w="2551" w:type="dxa"/>
          </w:tcPr>
          <w:p w14:paraId="5A31B055" w14:textId="77777777" w:rsidR="00CC3CC9" w:rsidRPr="00074D04" w:rsidRDefault="00CC3CC9" w:rsidP="00CC3CC9">
            <w:pPr>
              <w:pStyle w:val="ENoteTableText"/>
              <w:tabs>
                <w:tab w:val="center" w:leader="dot" w:pos="2268"/>
              </w:tabs>
            </w:pPr>
            <w:r w:rsidRPr="00074D04">
              <w:t>c. 5</w:t>
            </w:r>
            <w:r w:rsidRPr="00074D04">
              <w:tab/>
            </w:r>
          </w:p>
        </w:tc>
        <w:tc>
          <w:tcPr>
            <w:tcW w:w="4537" w:type="dxa"/>
          </w:tcPr>
          <w:p w14:paraId="3F469B66" w14:textId="77777777" w:rsidR="00CC3CC9" w:rsidRPr="00074D04" w:rsidRDefault="00CC3CC9" w:rsidP="00CC3CC9">
            <w:pPr>
              <w:pStyle w:val="ENoteTableText"/>
            </w:pPr>
            <w:r w:rsidRPr="00074D04">
              <w:t>am. No. 200, 1997</w:t>
            </w:r>
          </w:p>
        </w:tc>
      </w:tr>
      <w:tr w:rsidR="00CC3CC9" w:rsidRPr="00074D04" w14:paraId="418484C2" w14:textId="77777777" w:rsidTr="00305E03">
        <w:trPr>
          <w:cantSplit/>
        </w:trPr>
        <w:tc>
          <w:tcPr>
            <w:tcW w:w="2551" w:type="dxa"/>
          </w:tcPr>
          <w:p w14:paraId="14DC552B" w14:textId="77777777" w:rsidR="00CC3CC9" w:rsidRPr="00074D04" w:rsidRDefault="00CC3CC9" w:rsidP="00CC3CC9">
            <w:pPr>
              <w:pStyle w:val="ENoteTableText"/>
              <w:keepNext/>
            </w:pPr>
            <w:r w:rsidRPr="00074D04">
              <w:rPr>
                <w:b/>
              </w:rPr>
              <w:t>Division 3</w:t>
            </w:r>
          </w:p>
        </w:tc>
        <w:tc>
          <w:tcPr>
            <w:tcW w:w="4537" w:type="dxa"/>
          </w:tcPr>
          <w:p w14:paraId="63BC1528" w14:textId="77777777" w:rsidR="00CC3CC9" w:rsidRPr="00074D04" w:rsidRDefault="00CC3CC9" w:rsidP="00CC3CC9">
            <w:pPr>
              <w:pStyle w:val="ENoteTableText"/>
            </w:pPr>
          </w:p>
        </w:tc>
      </w:tr>
      <w:tr w:rsidR="00CC3CC9" w:rsidRPr="00074D04" w14:paraId="0F327148" w14:textId="77777777" w:rsidTr="00305E03">
        <w:trPr>
          <w:cantSplit/>
        </w:trPr>
        <w:tc>
          <w:tcPr>
            <w:tcW w:w="2551" w:type="dxa"/>
          </w:tcPr>
          <w:p w14:paraId="13E5EF87" w14:textId="77777777" w:rsidR="00CC3CC9" w:rsidRPr="00074D04" w:rsidRDefault="00CC3CC9" w:rsidP="00CC3CC9">
            <w:pPr>
              <w:pStyle w:val="ENoteTableText"/>
              <w:tabs>
                <w:tab w:val="center" w:leader="dot" w:pos="2268"/>
              </w:tabs>
            </w:pPr>
            <w:r w:rsidRPr="00074D04">
              <w:t>c 6</w:t>
            </w:r>
            <w:r w:rsidRPr="00074D04">
              <w:tab/>
            </w:r>
          </w:p>
        </w:tc>
        <w:tc>
          <w:tcPr>
            <w:tcW w:w="4537" w:type="dxa"/>
          </w:tcPr>
          <w:p w14:paraId="7722DAD7" w14:textId="77777777" w:rsidR="00CC3CC9" w:rsidRPr="00074D04" w:rsidRDefault="00CC3CC9" w:rsidP="00CC3CC9">
            <w:pPr>
              <w:pStyle w:val="ENoteTableText"/>
            </w:pPr>
            <w:r w:rsidRPr="00074D04">
              <w:t>am No 104, 2005; No 46, 2011; No 103, 2013; No 126, 2015; No 6, 2019</w:t>
            </w:r>
          </w:p>
        </w:tc>
      </w:tr>
      <w:tr w:rsidR="00CC3CC9" w:rsidRPr="00074D04" w14:paraId="0B0D2A01" w14:textId="77777777" w:rsidTr="00305E03">
        <w:trPr>
          <w:cantSplit/>
        </w:trPr>
        <w:tc>
          <w:tcPr>
            <w:tcW w:w="2551" w:type="dxa"/>
          </w:tcPr>
          <w:p w14:paraId="1D307E59" w14:textId="77777777" w:rsidR="00CC3CC9" w:rsidRPr="00074D04" w:rsidRDefault="00CC3CC9" w:rsidP="00CC3CC9">
            <w:pPr>
              <w:pStyle w:val="ENoteTableText"/>
              <w:tabs>
                <w:tab w:val="center" w:leader="dot" w:pos="2268"/>
              </w:tabs>
            </w:pPr>
          </w:p>
        </w:tc>
        <w:tc>
          <w:tcPr>
            <w:tcW w:w="4537" w:type="dxa"/>
          </w:tcPr>
          <w:p w14:paraId="686BCFBB" w14:textId="77777777" w:rsidR="00CC3CC9" w:rsidRPr="00074D04" w:rsidRDefault="00CC3CC9" w:rsidP="00CC3CC9">
            <w:pPr>
              <w:pStyle w:val="ENoteTableText"/>
            </w:pPr>
            <w:r w:rsidRPr="00074D04">
              <w:t>ed C92</w:t>
            </w:r>
          </w:p>
        </w:tc>
      </w:tr>
      <w:tr w:rsidR="00CC3CC9" w:rsidRPr="00074D04" w14:paraId="03B46854" w14:textId="77777777" w:rsidTr="00305E03">
        <w:trPr>
          <w:cantSplit/>
        </w:trPr>
        <w:tc>
          <w:tcPr>
            <w:tcW w:w="2551" w:type="dxa"/>
          </w:tcPr>
          <w:p w14:paraId="13111F83" w14:textId="77777777" w:rsidR="00CC3CC9" w:rsidRPr="00074D04" w:rsidRDefault="00CC3CC9" w:rsidP="00CC3CC9">
            <w:pPr>
              <w:pStyle w:val="ENoteTableText"/>
              <w:tabs>
                <w:tab w:val="center" w:leader="dot" w:pos="2268"/>
              </w:tabs>
              <w:rPr>
                <w:b/>
              </w:rPr>
            </w:pPr>
            <w:r w:rsidRPr="00074D04">
              <w:rPr>
                <w:b/>
              </w:rPr>
              <w:t>Division 4</w:t>
            </w:r>
          </w:p>
        </w:tc>
        <w:tc>
          <w:tcPr>
            <w:tcW w:w="4537" w:type="dxa"/>
          </w:tcPr>
          <w:p w14:paraId="12F2B272" w14:textId="77777777" w:rsidR="00CC3CC9" w:rsidRPr="00074D04" w:rsidRDefault="00CC3CC9" w:rsidP="00CC3CC9">
            <w:pPr>
              <w:pStyle w:val="ENoteTableText"/>
            </w:pPr>
          </w:p>
        </w:tc>
      </w:tr>
      <w:tr w:rsidR="00CC3CC9" w:rsidRPr="00074D04" w14:paraId="73596D76" w14:textId="77777777" w:rsidTr="00305E03">
        <w:trPr>
          <w:cantSplit/>
        </w:trPr>
        <w:tc>
          <w:tcPr>
            <w:tcW w:w="2551" w:type="dxa"/>
          </w:tcPr>
          <w:p w14:paraId="3B1318BC" w14:textId="77777777" w:rsidR="00CC3CC9" w:rsidRPr="00074D04" w:rsidRDefault="00CC3CC9" w:rsidP="00CC3CC9">
            <w:pPr>
              <w:pStyle w:val="ENoteTableText"/>
              <w:tabs>
                <w:tab w:val="center" w:leader="dot" w:pos="2268"/>
              </w:tabs>
            </w:pPr>
            <w:r w:rsidRPr="00074D04">
              <w:t>c 7</w:t>
            </w:r>
            <w:r w:rsidRPr="00074D04">
              <w:tab/>
            </w:r>
          </w:p>
        </w:tc>
        <w:tc>
          <w:tcPr>
            <w:tcW w:w="4537" w:type="dxa"/>
          </w:tcPr>
          <w:p w14:paraId="66A8C34E" w14:textId="77777777" w:rsidR="00CC3CC9" w:rsidRPr="00074D04" w:rsidRDefault="00CC3CC9" w:rsidP="00CC3CC9">
            <w:pPr>
              <w:pStyle w:val="ENoteTableText"/>
            </w:pPr>
            <w:r w:rsidRPr="00074D04">
              <w:t>am No 6, 2019</w:t>
            </w:r>
          </w:p>
        </w:tc>
      </w:tr>
      <w:tr w:rsidR="00CC3CC9" w:rsidRPr="00074D04" w14:paraId="3BD76A7A" w14:textId="77777777" w:rsidTr="00305E03">
        <w:trPr>
          <w:cantSplit/>
        </w:trPr>
        <w:tc>
          <w:tcPr>
            <w:tcW w:w="2551" w:type="dxa"/>
          </w:tcPr>
          <w:p w14:paraId="48C937CF" w14:textId="77777777" w:rsidR="00CC3CC9" w:rsidRPr="00074D04" w:rsidRDefault="00CC3CC9" w:rsidP="00CC3CC9">
            <w:pPr>
              <w:pStyle w:val="ENoteTableText"/>
            </w:pPr>
            <w:r w:rsidRPr="00074D04">
              <w:rPr>
                <w:b/>
              </w:rPr>
              <w:t>Division 5</w:t>
            </w:r>
          </w:p>
        </w:tc>
        <w:tc>
          <w:tcPr>
            <w:tcW w:w="4537" w:type="dxa"/>
          </w:tcPr>
          <w:p w14:paraId="6A6EE86C" w14:textId="77777777" w:rsidR="00CC3CC9" w:rsidRPr="00074D04" w:rsidRDefault="00CC3CC9" w:rsidP="00CC3CC9">
            <w:pPr>
              <w:pStyle w:val="ENoteTableText"/>
            </w:pPr>
          </w:p>
        </w:tc>
      </w:tr>
      <w:tr w:rsidR="00CC3CC9" w:rsidRPr="00074D04" w14:paraId="4D6FDDB5" w14:textId="77777777" w:rsidTr="00305E03">
        <w:trPr>
          <w:cantSplit/>
        </w:trPr>
        <w:tc>
          <w:tcPr>
            <w:tcW w:w="2551" w:type="dxa"/>
          </w:tcPr>
          <w:p w14:paraId="521C8BBB" w14:textId="77777777" w:rsidR="00CC3CC9" w:rsidRPr="00074D04" w:rsidRDefault="00CC3CC9" w:rsidP="00CC3CC9">
            <w:pPr>
              <w:pStyle w:val="ENoteTableText"/>
              <w:tabs>
                <w:tab w:val="center" w:leader="dot" w:pos="2268"/>
              </w:tabs>
            </w:pPr>
            <w:r w:rsidRPr="00074D04">
              <w:t>c 8A</w:t>
            </w:r>
            <w:r w:rsidRPr="00074D04">
              <w:tab/>
            </w:r>
          </w:p>
        </w:tc>
        <w:tc>
          <w:tcPr>
            <w:tcW w:w="4537" w:type="dxa"/>
          </w:tcPr>
          <w:p w14:paraId="2C2974BA" w14:textId="77777777" w:rsidR="00CC3CC9" w:rsidRPr="00074D04" w:rsidRDefault="00CC3CC9" w:rsidP="00CC3CC9">
            <w:pPr>
              <w:pStyle w:val="ENoteTableText"/>
            </w:pPr>
            <w:r w:rsidRPr="00074D04">
              <w:t>ad No 6, 2019</w:t>
            </w:r>
          </w:p>
        </w:tc>
      </w:tr>
      <w:tr w:rsidR="00CC3CC9" w:rsidRPr="00074D04" w14:paraId="3512D777" w14:textId="77777777" w:rsidTr="00305E03">
        <w:trPr>
          <w:cantSplit/>
        </w:trPr>
        <w:tc>
          <w:tcPr>
            <w:tcW w:w="2551" w:type="dxa"/>
          </w:tcPr>
          <w:p w14:paraId="5799564C" w14:textId="77777777" w:rsidR="00CC3CC9" w:rsidRPr="00074D04" w:rsidRDefault="00CC3CC9" w:rsidP="00CC3CC9">
            <w:pPr>
              <w:pStyle w:val="ENoteTableText"/>
              <w:tabs>
                <w:tab w:val="center" w:leader="dot" w:pos="2268"/>
              </w:tabs>
            </w:pPr>
            <w:r w:rsidRPr="00074D04">
              <w:t>c 8B</w:t>
            </w:r>
            <w:r w:rsidRPr="00074D04">
              <w:tab/>
            </w:r>
          </w:p>
        </w:tc>
        <w:tc>
          <w:tcPr>
            <w:tcW w:w="4537" w:type="dxa"/>
          </w:tcPr>
          <w:p w14:paraId="309090E1" w14:textId="77777777" w:rsidR="00CC3CC9" w:rsidRPr="00074D04" w:rsidRDefault="00CC3CC9" w:rsidP="00CC3CC9">
            <w:pPr>
              <w:pStyle w:val="ENoteTableText"/>
            </w:pPr>
            <w:r w:rsidRPr="00074D04">
              <w:t>ad No 6, 2019</w:t>
            </w:r>
          </w:p>
        </w:tc>
      </w:tr>
      <w:tr w:rsidR="00CC3CC9" w:rsidRPr="00074D04" w14:paraId="3F84F81E" w14:textId="77777777" w:rsidTr="00305E03">
        <w:trPr>
          <w:cantSplit/>
        </w:trPr>
        <w:tc>
          <w:tcPr>
            <w:tcW w:w="2551" w:type="dxa"/>
          </w:tcPr>
          <w:p w14:paraId="2EE0ADE6" w14:textId="77777777" w:rsidR="00CC3CC9" w:rsidRPr="00074D04" w:rsidRDefault="00CC3CC9" w:rsidP="00CC3CC9">
            <w:pPr>
              <w:pStyle w:val="ENoteTableText"/>
              <w:tabs>
                <w:tab w:val="center" w:leader="dot" w:pos="2268"/>
              </w:tabs>
            </w:pPr>
            <w:r w:rsidRPr="00074D04">
              <w:t>c 8C</w:t>
            </w:r>
            <w:r w:rsidRPr="00074D04">
              <w:tab/>
            </w:r>
          </w:p>
        </w:tc>
        <w:tc>
          <w:tcPr>
            <w:tcW w:w="4537" w:type="dxa"/>
          </w:tcPr>
          <w:p w14:paraId="7C7C16D6" w14:textId="77777777" w:rsidR="00CC3CC9" w:rsidRPr="00074D04" w:rsidRDefault="00CC3CC9" w:rsidP="00CC3CC9">
            <w:pPr>
              <w:pStyle w:val="ENoteTableText"/>
            </w:pPr>
            <w:r w:rsidRPr="00074D04">
              <w:t>ad No 6, 2019</w:t>
            </w:r>
          </w:p>
        </w:tc>
      </w:tr>
      <w:tr w:rsidR="00CC3CC9" w:rsidRPr="00074D04" w14:paraId="5A2C64BD" w14:textId="77777777" w:rsidTr="00305E03">
        <w:trPr>
          <w:cantSplit/>
        </w:trPr>
        <w:tc>
          <w:tcPr>
            <w:tcW w:w="2551" w:type="dxa"/>
          </w:tcPr>
          <w:p w14:paraId="6B2F71C9" w14:textId="77777777" w:rsidR="00CC3CC9" w:rsidRPr="00074D04" w:rsidRDefault="00CC3CC9" w:rsidP="00CC3CC9">
            <w:pPr>
              <w:pStyle w:val="ENoteTableText"/>
              <w:tabs>
                <w:tab w:val="center" w:leader="dot" w:pos="2268"/>
              </w:tabs>
            </w:pPr>
            <w:r w:rsidRPr="00074D04">
              <w:t>c 9</w:t>
            </w:r>
            <w:r w:rsidRPr="00074D04">
              <w:tab/>
            </w:r>
          </w:p>
        </w:tc>
        <w:tc>
          <w:tcPr>
            <w:tcW w:w="4537" w:type="dxa"/>
          </w:tcPr>
          <w:p w14:paraId="162D1286" w14:textId="77777777" w:rsidR="00CC3CC9" w:rsidRPr="00074D04" w:rsidRDefault="00CC3CC9" w:rsidP="00CC3CC9">
            <w:pPr>
              <w:pStyle w:val="ENoteTableText"/>
            </w:pPr>
            <w:r w:rsidRPr="00074D04">
              <w:t>am No 6, 2019</w:t>
            </w:r>
          </w:p>
        </w:tc>
      </w:tr>
      <w:tr w:rsidR="00CC3CC9" w:rsidRPr="00074D04" w14:paraId="021FC8BF" w14:textId="77777777" w:rsidTr="00305E03">
        <w:trPr>
          <w:cantSplit/>
        </w:trPr>
        <w:tc>
          <w:tcPr>
            <w:tcW w:w="2551" w:type="dxa"/>
          </w:tcPr>
          <w:p w14:paraId="74217A21" w14:textId="77777777" w:rsidR="00CC3CC9" w:rsidRPr="00074D04" w:rsidRDefault="00CC3CC9" w:rsidP="00CC3CC9">
            <w:pPr>
              <w:pStyle w:val="ENoteTableText"/>
              <w:tabs>
                <w:tab w:val="center" w:leader="dot" w:pos="2268"/>
              </w:tabs>
            </w:pPr>
            <w:r w:rsidRPr="00074D04">
              <w:t>c 9A</w:t>
            </w:r>
            <w:r w:rsidRPr="00074D04">
              <w:tab/>
            </w:r>
          </w:p>
        </w:tc>
        <w:tc>
          <w:tcPr>
            <w:tcW w:w="4537" w:type="dxa"/>
          </w:tcPr>
          <w:p w14:paraId="43572B2A" w14:textId="77777777" w:rsidR="00CC3CC9" w:rsidRPr="00074D04" w:rsidRDefault="00CC3CC9" w:rsidP="00CC3CC9">
            <w:pPr>
              <w:pStyle w:val="ENoteTableText"/>
            </w:pPr>
            <w:r w:rsidRPr="00074D04">
              <w:t>ad No 6, 2019</w:t>
            </w:r>
          </w:p>
        </w:tc>
      </w:tr>
      <w:tr w:rsidR="00CC3CC9" w:rsidRPr="00074D04" w14:paraId="4B161BAA" w14:textId="77777777" w:rsidTr="00305E03">
        <w:trPr>
          <w:cantSplit/>
        </w:trPr>
        <w:tc>
          <w:tcPr>
            <w:tcW w:w="2551" w:type="dxa"/>
          </w:tcPr>
          <w:p w14:paraId="1864FCBD" w14:textId="77777777" w:rsidR="00CC3CC9" w:rsidRPr="00074D04" w:rsidRDefault="00CC3CC9" w:rsidP="00CC3CC9">
            <w:pPr>
              <w:pStyle w:val="ENoteTableText"/>
              <w:tabs>
                <w:tab w:val="center" w:leader="dot" w:pos="2268"/>
              </w:tabs>
            </w:pPr>
            <w:r w:rsidRPr="00074D04">
              <w:t>c. 12</w:t>
            </w:r>
            <w:r w:rsidRPr="00074D04">
              <w:tab/>
            </w:r>
          </w:p>
        </w:tc>
        <w:tc>
          <w:tcPr>
            <w:tcW w:w="4537" w:type="dxa"/>
          </w:tcPr>
          <w:p w14:paraId="75409EB9" w14:textId="77777777" w:rsidR="00CC3CC9" w:rsidRPr="00074D04" w:rsidRDefault="00CC3CC9" w:rsidP="00CC3CC9">
            <w:pPr>
              <w:pStyle w:val="ENoteTableText"/>
            </w:pPr>
            <w:r w:rsidRPr="00074D04">
              <w:t>am. No. 45, 2005</w:t>
            </w:r>
          </w:p>
        </w:tc>
      </w:tr>
      <w:tr w:rsidR="00CC3CC9" w:rsidRPr="00074D04" w14:paraId="2F0FA068" w14:textId="77777777" w:rsidTr="00305E03">
        <w:trPr>
          <w:cantSplit/>
        </w:trPr>
        <w:tc>
          <w:tcPr>
            <w:tcW w:w="2551" w:type="dxa"/>
          </w:tcPr>
          <w:p w14:paraId="2A30175C" w14:textId="77777777" w:rsidR="00CC3CC9" w:rsidRPr="00074D04" w:rsidRDefault="00CC3CC9" w:rsidP="00CC3CC9">
            <w:pPr>
              <w:pStyle w:val="ENoteTableText"/>
              <w:tabs>
                <w:tab w:val="center" w:leader="dot" w:pos="2268"/>
              </w:tabs>
            </w:pPr>
            <w:r w:rsidRPr="00074D04">
              <w:t>c. 15</w:t>
            </w:r>
            <w:r w:rsidRPr="00074D04">
              <w:tab/>
            </w:r>
          </w:p>
        </w:tc>
        <w:tc>
          <w:tcPr>
            <w:tcW w:w="4537" w:type="dxa"/>
          </w:tcPr>
          <w:p w14:paraId="11FCECA8" w14:textId="77777777" w:rsidR="00CC3CC9" w:rsidRPr="00074D04" w:rsidRDefault="00CC3CC9" w:rsidP="00CC3CC9">
            <w:pPr>
              <w:pStyle w:val="ENoteTableText"/>
            </w:pPr>
            <w:r w:rsidRPr="00074D04">
              <w:t>am. No. 104, 2005; No 103, 2013</w:t>
            </w:r>
          </w:p>
        </w:tc>
      </w:tr>
      <w:tr w:rsidR="00CC3CC9" w:rsidRPr="00074D04" w14:paraId="366724AF" w14:textId="77777777" w:rsidTr="00305E03">
        <w:trPr>
          <w:cantSplit/>
        </w:trPr>
        <w:tc>
          <w:tcPr>
            <w:tcW w:w="2551" w:type="dxa"/>
          </w:tcPr>
          <w:p w14:paraId="0589722D" w14:textId="77777777" w:rsidR="00CC3CC9" w:rsidRPr="00074D04" w:rsidRDefault="00CC3CC9" w:rsidP="00CC3CC9">
            <w:pPr>
              <w:pStyle w:val="ENoteTableText"/>
              <w:tabs>
                <w:tab w:val="center" w:leader="dot" w:pos="2268"/>
              </w:tabs>
            </w:pPr>
            <w:r w:rsidRPr="00074D04">
              <w:t>c 17</w:t>
            </w:r>
            <w:r w:rsidRPr="00074D04">
              <w:tab/>
            </w:r>
          </w:p>
        </w:tc>
        <w:tc>
          <w:tcPr>
            <w:tcW w:w="4537" w:type="dxa"/>
          </w:tcPr>
          <w:p w14:paraId="04EDEB43" w14:textId="77777777" w:rsidR="00CC3CC9" w:rsidRPr="00074D04" w:rsidRDefault="00CC3CC9" w:rsidP="00CC3CC9">
            <w:pPr>
              <w:pStyle w:val="ENoteTableText"/>
            </w:pPr>
            <w:r w:rsidRPr="00074D04">
              <w:t>am No 200, 1997; No 92, 1999; No 6, 2019</w:t>
            </w:r>
          </w:p>
        </w:tc>
      </w:tr>
      <w:tr w:rsidR="00CC3CC9" w:rsidRPr="00074D04" w14:paraId="5B43F8F9" w14:textId="77777777" w:rsidTr="00305E03">
        <w:trPr>
          <w:cantSplit/>
        </w:trPr>
        <w:tc>
          <w:tcPr>
            <w:tcW w:w="2551" w:type="dxa"/>
          </w:tcPr>
          <w:p w14:paraId="2DF72205" w14:textId="77777777" w:rsidR="00CC3CC9" w:rsidRPr="00074D04" w:rsidRDefault="00CC3CC9" w:rsidP="00CC3CC9">
            <w:pPr>
              <w:pStyle w:val="ENoteTableText"/>
              <w:tabs>
                <w:tab w:val="center" w:leader="dot" w:pos="2268"/>
              </w:tabs>
            </w:pPr>
            <w:r w:rsidRPr="00074D04">
              <w:t>c. 18</w:t>
            </w:r>
            <w:r w:rsidRPr="00074D04">
              <w:tab/>
            </w:r>
          </w:p>
        </w:tc>
        <w:tc>
          <w:tcPr>
            <w:tcW w:w="4537" w:type="dxa"/>
          </w:tcPr>
          <w:p w14:paraId="7CE0E87D" w14:textId="77777777" w:rsidR="00CC3CC9" w:rsidRPr="00074D04" w:rsidRDefault="00CC3CC9" w:rsidP="00CC3CC9">
            <w:pPr>
              <w:pStyle w:val="ENoteTableText"/>
            </w:pPr>
            <w:r w:rsidRPr="00074D04">
              <w:t>am. No. 200, 1997</w:t>
            </w:r>
          </w:p>
        </w:tc>
      </w:tr>
      <w:tr w:rsidR="00CC3CC9" w:rsidRPr="00074D04" w14:paraId="31ACE2C4" w14:textId="77777777" w:rsidTr="00305E03">
        <w:trPr>
          <w:cantSplit/>
        </w:trPr>
        <w:tc>
          <w:tcPr>
            <w:tcW w:w="2551" w:type="dxa"/>
          </w:tcPr>
          <w:p w14:paraId="59B34225" w14:textId="77777777" w:rsidR="00CC3CC9" w:rsidRPr="00074D04" w:rsidRDefault="00CC3CC9" w:rsidP="00CC3CC9">
            <w:pPr>
              <w:pStyle w:val="ENoteTableText"/>
              <w:tabs>
                <w:tab w:val="center" w:leader="dot" w:pos="2268"/>
              </w:tabs>
            </w:pPr>
            <w:r w:rsidRPr="00074D04">
              <w:t>c. 19</w:t>
            </w:r>
            <w:r w:rsidRPr="00074D04">
              <w:tab/>
            </w:r>
          </w:p>
        </w:tc>
        <w:tc>
          <w:tcPr>
            <w:tcW w:w="4537" w:type="dxa"/>
          </w:tcPr>
          <w:p w14:paraId="4CFD6F8A" w14:textId="77777777" w:rsidR="00CC3CC9" w:rsidRPr="00074D04" w:rsidRDefault="00CC3CC9" w:rsidP="00CC3CC9">
            <w:pPr>
              <w:pStyle w:val="ENoteTableText"/>
            </w:pPr>
            <w:r w:rsidRPr="00074D04">
              <w:t>am. No. 200, 1997</w:t>
            </w:r>
          </w:p>
        </w:tc>
      </w:tr>
      <w:tr w:rsidR="00CC3CC9" w:rsidRPr="00074D04" w14:paraId="57DB9F8D" w14:textId="77777777" w:rsidTr="00305E03">
        <w:trPr>
          <w:cantSplit/>
        </w:trPr>
        <w:tc>
          <w:tcPr>
            <w:tcW w:w="2551" w:type="dxa"/>
          </w:tcPr>
          <w:p w14:paraId="508446AE" w14:textId="77777777" w:rsidR="00CC3CC9" w:rsidRPr="00074D04" w:rsidRDefault="00CC3CC9" w:rsidP="00CC3CC9">
            <w:pPr>
              <w:pStyle w:val="ENoteTableText"/>
              <w:keepNext/>
            </w:pPr>
            <w:r w:rsidRPr="00074D04">
              <w:rPr>
                <w:b/>
              </w:rPr>
              <w:t>Division 6</w:t>
            </w:r>
          </w:p>
        </w:tc>
        <w:tc>
          <w:tcPr>
            <w:tcW w:w="4537" w:type="dxa"/>
          </w:tcPr>
          <w:p w14:paraId="7D985401" w14:textId="77777777" w:rsidR="00CC3CC9" w:rsidRPr="00074D04" w:rsidRDefault="00CC3CC9" w:rsidP="00CC3CC9">
            <w:pPr>
              <w:pStyle w:val="ENoteTableText"/>
            </w:pPr>
          </w:p>
        </w:tc>
      </w:tr>
      <w:tr w:rsidR="00CC3CC9" w:rsidRPr="00074D04" w14:paraId="2769CAA1" w14:textId="77777777" w:rsidTr="00305E03">
        <w:trPr>
          <w:cantSplit/>
        </w:trPr>
        <w:tc>
          <w:tcPr>
            <w:tcW w:w="2551" w:type="dxa"/>
          </w:tcPr>
          <w:p w14:paraId="1F84C15C" w14:textId="77777777" w:rsidR="00CC3CC9" w:rsidRPr="00074D04" w:rsidRDefault="00CC3CC9" w:rsidP="00CC3CC9">
            <w:pPr>
              <w:pStyle w:val="ENoteTableText"/>
              <w:tabs>
                <w:tab w:val="center" w:leader="dot" w:pos="2268"/>
              </w:tabs>
            </w:pPr>
            <w:r w:rsidRPr="00074D04">
              <w:t>c. 21</w:t>
            </w:r>
            <w:r w:rsidRPr="00074D04">
              <w:tab/>
            </w:r>
          </w:p>
        </w:tc>
        <w:tc>
          <w:tcPr>
            <w:tcW w:w="4537" w:type="dxa"/>
          </w:tcPr>
          <w:p w14:paraId="42FAB7CB" w14:textId="77777777" w:rsidR="00CC3CC9" w:rsidRPr="00074D04" w:rsidRDefault="00CC3CC9" w:rsidP="00CC3CC9">
            <w:pPr>
              <w:pStyle w:val="ENoteTableText"/>
            </w:pPr>
            <w:r w:rsidRPr="00074D04">
              <w:t>am. No. 45, 2005</w:t>
            </w:r>
          </w:p>
        </w:tc>
      </w:tr>
      <w:tr w:rsidR="00CC3CC9" w:rsidRPr="00074D04" w14:paraId="374729B4" w14:textId="77777777" w:rsidTr="00305E03">
        <w:trPr>
          <w:cantSplit/>
        </w:trPr>
        <w:tc>
          <w:tcPr>
            <w:tcW w:w="2551" w:type="dxa"/>
          </w:tcPr>
          <w:p w14:paraId="208F3AD6" w14:textId="77777777" w:rsidR="00CC3CC9" w:rsidRPr="00074D04" w:rsidRDefault="00CC3CC9" w:rsidP="00CC3CC9">
            <w:pPr>
              <w:pStyle w:val="ENoteTableText"/>
              <w:tabs>
                <w:tab w:val="center" w:leader="dot" w:pos="2268"/>
              </w:tabs>
            </w:pPr>
            <w:r w:rsidRPr="00074D04">
              <w:t>c. 22</w:t>
            </w:r>
            <w:r w:rsidRPr="00074D04">
              <w:tab/>
            </w:r>
          </w:p>
        </w:tc>
        <w:tc>
          <w:tcPr>
            <w:tcW w:w="4537" w:type="dxa"/>
          </w:tcPr>
          <w:p w14:paraId="31D0EDFF" w14:textId="77777777" w:rsidR="00CC3CC9" w:rsidRPr="00074D04" w:rsidRDefault="00CC3CC9" w:rsidP="00CC3CC9">
            <w:pPr>
              <w:pStyle w:val="ENoteTableText"/>
            </w:pPr>
            <w:r w:rsidRPr="00074D04">
              <w:t>am. No. 45, 2005</w:t>
            </w:r>
          </w:p>
        </w:tc>
      </w:tr>
      <w:tr w:rsidR="00CC3CC9" w:rsidRPr="00074D04" w14:paraId="746B4B97" w14:textId="77777777" w:rsidTr="00305E03">
        <w:trPr>
          <w:cantSplit/>
        </w:trPr>
        <w:tc>
          <w:tcPr>
            <w:tcW w:w="2551" w:type="dxa"/>
          </w:tcPr>
          <w:p w14:paraId="40179E9B" w14:textId="77777777" w:rsidR="00CC3CC9" w:rsidRPr="00074D04" w:rsidRDefault="00CC3CC9" w:rsidP="00CC3CC9">
            <w:pPr>
              <w:pStyle w:val="ENoteTableText"/>
              <w:tabs>
                <w:tab w:val="center" w:leader="dot" w:pos="2268"/>
              </w:tabs>
            </w:pPr>
            <w:r w:rsidRPr="00074D04">
              <w:t>c. 23</w:t>
            </w:r>
            <w:r w:rsidRPr="00074D04">
              <w:tab/>
            </w:r>
          </w:p>
        </w:tc>
        <w:tc>
          <w:tcPr>
            <w:tcW w:w="4537" w:type="dxa"/>
          </w:tcPr>
          <w:p w14:paraId="652C6D55" w14:textId="77777777" w:rsidR="00CC3CC9" w:rsidRPr="00074D04" w:rsidRDefault="00CC3CC9" w:rsidP="00CC3CC9">
            <w:pPr>
              <w:pStyle w:val="ENoteTableText"/>
            </w:pPr>
            <w:r w:rsidRPr="00074D04">
              <w:t>am. No. 45, 2005</w:t>
            </w:r>
          </w:p>
        </w:tc>
      </w:tr>
      <w:tr w:rsidR="00CC3CC9" w:rsidRPr="00074D04" w14:paraId="191F355E" w14:textId="77777777" w:rsidTr="00305E03">
        <w:trPr>
          <w:cantSplit/>
        </w:trPr>
        <w:tc>
          <w:tcPr>
            <w:tcW w:w="2551" w:type="dxa"/>
          </w:tcPr>
          <w:p w14:paraId="533FC768" w14:textId="77777777" w:rsidR="00CC3CC9" w:rsidRPr="00074D04" w:rsidRDefault="00CC3CC9" w:rsidP="00CC3CC9">
            <w:pPr>
              <w:pStyle w:val="ENoteTableText"/>
              <w:tabs>
                <w:tab w:val="center" w:leader="dot" w:pos="2268"/>
              </w:tabs>
            </w:pPr>
            <w:r w:rsidRPr="00074D04">
              <w:t>c. 25</w:t>
            </w:r>
            <w:r w:rsidRPr="00074D04">
              <w:tab/>
            </w:r>
          </w:p>
        </w:tc>
        <w:tc>
          <w:tcPr>
            <w:tcW w:w="4537" w:type="dxa"/>
          </w:tcPr>
          <w:p w14:paraId="50D1BBD2" w14:textId="77777777" w:rsidR="00CC3CC9" w:rsidRPr="00074D04" w:rsidRDefault="00CC3CC9" w:rsidP="00CC3CC9">
            <w:pPr>
              <w:pStyle w:val="ENoteTableText"/>
            </w:pPr>
            <w:r w:rsidRPr="00074D04">
              <w:t>am. No. 45, 2005</w:t>
            </w:r>
          </w:p>
        </w:tc>
      </w:tr>
      <w:tr w:rsidR="00CC3CC9" w:rsidRPr="00074D04" w14:paraId="73111968" w14:textId="77777777" w:rsidTr="00305E03">
        <w:trPr>
          <w:cantSplit/>
        </w:trPr>
        <w:tc>
          <w:tcPr>
            <w:tcW w:w="2551" w:type="dxa"/>
          </w:tcPr>
          <w:p w14:paraId="5D4F14F6" w14:textId="77777777" w:rsidR="00CC3CC9" w:rsidRPr="00074D04" w:rsidRDefault="00CC3CC9" w:rsidP="00CC3CC9">
            <w:pPr>
              <w:pStyle w:val="ENoteTableText"/>
              <w:tabs>
                <w:tab w:val="center" w:leader="dot" w:pos="2268"/>
              </w:tabs>
            </w:pPr>
            <w:r w:rsidRPr="00074D04">
              <w:t>c. 26</w:t>
            </w:r>
            <w:r w:rsidRPr="00074D04">
              <w:tab/>
            </w:r>
          </w:p>
        </w:tc>
        <w:tc>
          <w:tcPr>
            <w:tcW w:w="4537" w:type="dxa"/>
          </w:tcPr>
          <w:p w14:paraId="3DE41BF3" w14:textId="77777777" w:rsidR="00CC3CC9" w:rsidRPr="00074D04" w:rsidRDefault="00CC3CC9" w:rsidP="00CC3CC9">
            <w:pPr>
              <w:pStyle w:val="ENoteTableText"/>
            </w:pPr>
            <w:r w:rsidRPr="00074D04">
              <w:t>am. No. 45, 2005</w:t>
            </w:r>
          </w:p>
        </w:tc>
      </w:tr>
      <w:tr w:rsidR="00CC3CC9" w:rsidRPr="00074D04" w14:paraId="2B3C1C09" w14:textId="77777777" w:rsidTr="00305E03">
        <w:trPr>
          <w:cantSplit/>
        </w:trPr>
        <w:tc>
          <w:tcPr>
            <w:tcW w:w="2551" w:type="dxa"/>
          </w:tcPr>
          <w:p w14:paraId="7208ACB4" w14:textId="77777777" w:rsidR="00CC3CC9" w:rsidRPr="00074D04" w:rsidRDefault="00CC3CC9" w:rsidP="00CC3CC9">
            <w:pPr>
              <w:pStyle w:val="ENoteTableText"/>
              <w:tabs>
                <w:tab w:val="center" w:leader="dot" w:pos="2268"/>
              </w:tabs>
            </w:pPr>
            <w:r w:rsidRPr="00074D04">
              <w:t>c. 27</w:t>
            </w:r>
            <w:r w:rsidRPr="00074D04">
              <w:tab/>
            </w:r>
          </w:p>
        </w:tc>
        <w:tc>
          <w:tcPr>
            <w:tcW w:w="4537" w:type="dxa"/>
          </w:tcPr>
          <w:p w14:paraId="51D67465" w14:textId="77777777" w:rsidR="00CC3CC9" w:rsidRPr="00074D04" w:rsidRDefault="00CC3CC9" w:rsidP="00CC3CC9">
            <w:pPr>
              <w:pStyle w:val="ENoteTableText"/>
              <w:rPr>
                <w:b/>
                <w:kern w:val="28"/>
              </w:rPr>
            </w:pPr>
            <w:r w:rsidRPr="00074D04">
              <w:t>am. No. 200, 1997; No. 92, 1999; Nos. 86 and 114, 2003; No. 45, 2005; No. 103, 2010; No. 46, 2011; No. 44, 2012; No 109, 2014; No 38, 2015</w:t>
            </w:r>
          </w:p>
        </w:tc>
      </w:tr>
      <w:tr w:rsidR="00CC3CC9" w:rsidRPr="00074D04" w14:paraId="11F95218" w14:textId="77777777" w:rsidTr="00305E03">
        <w:trPr>
          <w:cantSplit/>
        </w:trPr>
        <w:tc>
          <w:tcPr>
            <w:tcW w:w="2551" w:type="dxa"/>
          </w:tcPr>
          <w:p w14:paraId="3C0C5AD7" w14:textId="77777777" w:rsidR="00CC3CC9" w:rsidRPr="00074D04" w:rsidRDefault="00CC3CC9" w:rsidP="00CC3CC9">
            <w:pPr>
              <w:pStyle w:val="ENoteTableText"/>
              <w:tabs>
                <w:tab w:val="center" w:leader="dot" w:pos="2268"/>
              </w:tabs>
            </w:pPr>
            <w:r w:rsidRPr="00074D04">
              <w:t>c. 28</w:t>
            </w:r>
            <w:r w:rsidRPr="00074D04">
              <w:tab/>
            </w:r>
          </w:p>
        </w:tc>
        <w:tc>
          <w:tcPr>
            <w:tcW w:w="4537" w:type="dxa"/>
          </w:tcPr>
          <w:p w14:paraId="4105AE37" w14:textId="77777777" w:rsidR="00CC3CC9" w:rsidRPr="00074D04" w:rsidRDefault="00CC3CC9" w:rsidP="00CC3CC9">
            <w:pPr>
              <w:pStyle w:val="ENoteTableText"/>
            </w:pPr>
            <w:r w:rsidRPr="00074D04">
              <w:t>am. No. 92, 1999; No. 86, 2003; No. 45, 2005</w:t>
            </w:r>
          </w:p>
        </w:tc>
      </w:tr>
      <w:tr w:rsidR="00CC3CC9" w:rsidRPr="00074D04" w14:paraId="2CEBAC43" w14:textId="77777777" w:rsidTr="00305E03">
        <w:trPr>
          <w:cantSplit/>
        </w:trPr>
        <w:tc>
          <w:tcPr>
            <w:tcW w:w="2551" w:type="dxa"/>
          </w:tcPr>
          <w:p w14:paraId="24CF1B97" w14:textId="77777777" w:rsidR="00CC3CC9" w:rsidRPr="00074D04" w:rsidRDefault="00CC3CC9" w:rsidP="00CC3CC9">
            <w:pPr>
              <w:pStyle w:val="ENoteTableText"/>
              <w:tabs>
                <w:tab w:val="center" w:leader="dot" w:pos="2268"/>
              </w:tabs>
            </w:pPr>
            <w:r w:rsidRPr="00074D04">
              <w:t>c. 29</w:t>
            </w:r>
            <w:r w:rsidRPr="00074D04">
              <w:tab/>
            </w:r>
          </w:p>
        </w:tc>
        <w:tc>
          <w:tcPr>
            <w:tcW w:w="4537" w:type="dxa"/>
          </w:tcPr>
          <w:p w14:paraId="38624486" w14:textId="77777777" w:rsidR="00CC3CC9" w:rsidRPr="00074D04" w:rsidRDefault="00CC3CC9" w:rsidP="00CC3CC9">
            <w:pPr>
              <w:pStyle w:val="ENoteTableText"/>
            </w:pPr>
            <w:r w:rsidRPr="00074D04">
              <w:t>am. No. 45, 2005</w:t>
            </w:r>
          </w:p>
        </w:tc>
      </w:tr>
      <w:tr w:rsidR="00CC3CC9" w:rsidRPr="00074D04" w14:paraId="2A1F0A8F" w14:textId="77777777" w:rsidTr="00305E03">
        <w:trPr>
          <w:cantSplit/>
        </w:trPr>
        <w:tc>
          <w:tcPr>
            <w:tcW w:w="2551" w:type="dxa"/>
          </w:tcPr>
          <w:p w14:paraId="683C492C" w14:textId="77777777" w:rsidR="00CC3CC9" w:rsidRPr="00074D04" w:rsidRDefault="00CC3CC9" w:rsidP="00CC3CC9">
            <w:pPr>
              <w:pStyle w:val="ENoteTableText"/>
              <w:tabs>
                <w:tab w:val="center" w:leader="dot" w:pos="2268"/>
              </w:tabs>
            </w:pPr>
            <w:r w:rsidRPr="00074D04">
              <w:t>c. 30</w:t>
            </w:r>
            <w:r w:rsidRPr="00074D04">
              <w:tab/>
            </w:r>
          </w:p>
        </w:tc>
        <w:tc>
          <w:tcPr>
            <w:tcW w:w="4537" w:type="dxa"/>
          </w:tcPr>
          <w:p w14:paraId="6BD01E15" w14:textId="77777777" w:rsidR="00CC3CC9" w:rsidRPr="00074D04" w:rsidRDefault="00CC3CC9" w:rsidP="00CC3CC9">
            <w:pPr>
              <w:pStyle w:val="ENoteTableText"/>
            </w:pPr>
            <w:r w:rsidRPr="00074D04">
              <w:t>am. No. 52, 1999</w:t>
            </w:r>
          </w:p>
        </w:tc>
      </w:tr>
      <w:tr w:rsidR="00CC3CC9" w:rsidRPr="00074D04" w14:paraId="4B115F18" w14:textId="77777777" w:rsidTr="00305E03">
        <w:trPr>
          <w:cantSplit/>
        </w:trPr>
        <w:tc>
          <w:tcPr>
            <w:tcW w:w="2551" w:type="dxa"/>
          </w:tcPr>
          <w:p w14:paraId="03E4DE67" w14:textId="77777777" w:rsidR="00CC3CC9" w:rsidRPr="00074D04" w:rsidRDefault="00CC3CC9" w:rsidP="00CC3CC9">
            <w:pPr>
              <w:pStyle w:val="ENoteTableText"/>
              <w:tabs>
                <w:tab w:val="center" w:leader="dot" w:pos="2268"/>
              </w:tabs>
            </w:pPr>
            <w:r w:rsidRPr="00074D04">
              <w:t>c. 31</w:t>
            </w:r>
            <w:r w:rsidRPr="00074D04">
              <w:tab/>
            </w:r>
          </w:p>
        </w:tc>
        <w:tc>
          <w:tcPr>
            <w:tcW w:w="4537" w:type="dxa"/>
          </w:tcPr>
          <w:p w14:paraId="7E34CFB5" w14:textId="77777777" w:rsidR="00CC3CC9" w:rsidRPr="00074D04" w:rsidRDefault="00CC3CC9" w:rsidP="00CC3CC9">
            <w:pPr>
              <w:pStyle w:val="ENoteTableText"/>
            </w:pPr>
            <w:r w:rsidRPr="00074D04">
              <w:t>am. No. 45, 2005</w:t>
            </w:r>
          </w:p>
        </w:tc>
      </w:tr>
      <w:tr w:rsidR="00CC3CC9" w:rsidRPr="00074D04" w14:paraId="36D36D20" w14:textId="77777777" w:rsidTr="00305E03">
        <w:trPr>
          <w:cantSplit/>
        </w:trPr>
        <w:tc>
          <w:tcPr>
            <w:tcW w:w="2551" w:type="dxa"/>
          </w:tcPr>
          <w:p w14:paraId="7479FDCC" w14:textId="77777777" w:rsidR="00CC3CC9" w:rsidRPr="00074D04" w:rsidRDefault="00CC3CC9" w:rsidP="00CC3CC9">
            <w:pPr>
              <w:pStyle w:val="ENoteTableText"/>
              <w:tabs>
                <w:tab w:val="center" w:leader="dot" w:pos="2268"/>
              </w:tabs>
            </w:pPr>
            <w:r w:rsidRPr="00074D04">
              <w:t>c. 33</w:t>
            </w:r>
            <w:r w:rsidRPr="00074D04">
              <w:tab/>
            </w:r>
          </w:p>
        </w:tc>
        <w:tc>
          <w:tcPr>
            <w:tcW w:w="4537" w:type="dxa"/>
          </w:tcPr>
          <w:p w14:paraId="070A7266" w14:textId="77777777" w:rsidR="00CC3CC9" w:rsidRPr="00074D04" w:rsidRDefault="00CC3CC9" w:rsidP="00CC3CC9">
            <w:pPr>
              <w:pStyle w:val="ENoteTableText"/>
            </w:pPr>
            <w:r w:rsidRPr="00074D04">
              <w:t>am. No. 45, 2005</w:t>
            </w:r>
          </w:p>
        </w:tc>
      </w:tr>
      <w:tr w:rsidR="00CC3CC9" w:rsidRPr="00074D04" w14:paraId="14BC0E1A" w14:textId="77777777" w:rsidTr="00305E03">
        <w:trPr>
          <w:cantSplit/>
        </w:trPr>
        <w:tc>
          <w:tcPr>
            <w:tcW w:w="2551" w:type="dxa"/>
          </w:tcPr>
          <w:p w14:paraId="680E35B2" w14:textId="77777777" w:rsidR="00CC3CC9" w:rsidRPr="00074D04" w:rsidRDefault="00CC3CC9" w:rsidP="00CC3CC9">
            <w:pPr>
              <w:pStyle w:val="ENoteTableText"/>
              <w:tabs>
                <w:tab w:val="center" w:leader="dot" w:pos="2268"/>
              </w:tabs>
            </w:pPr>
            <w:r w:rsidRPr="00074D04">
              <w:t>c. 34</w:t>
            </w:r>
            <w:r w:rsidRPr="00074D04">
              <w:tab/>
            </w:r>
          </w:p>
        </w:tc>
        <w:tc>
          <w:tcPr>
            <w:tcW w:w="4537" w:type="dxa"/>
          </w:tcPr>
          <w:p w14:paraId="042EDC0A" w14:textId="77777777" w:rsidR="00CC3CC9" w:rsidRPr="00074D04" w:rsidRDefault="00CC3CC9" w:rsidP="00CC3CC9">
            <w:pPr>
              <w:pStyle w:val="ENoteTableText"/>
            </w:pPr>
            <w:r w:rsidRPr="00074D04">
              <w:t>am. No. 45, 2005</w:t>
            </w:r>
          </w:p>
        </w:tc>
      </w:tr>
      <w:tr w:rsidR="00CC3CC9" w:rsidRPr="00074D04" w14:paraId="3D90991F" w14:textId="77777777" w:rsidTr="00305E03">
        <w:trPr>
          <w:cantSplit/>
        </w:trPr>
        <w:tc>
          <w:tcPr>
            <w:tcW w:w="2551" w:type="dxa"/>
          </w:tcPr>
          <w:p w14:paraId="0D75C434" w14:textId="4B692B8F" w:rsidR="00CC3CC9" w:rsidRPr="00074D04" w:rsidRDefault="00CC3CC9" w:rsidP="00CC3CC9">
            <w:pPr>
              <w:pStyle w:val="ENoteTableText"/>
              <w:tabs>
                <w:tab w:val="center" w:leader="dot" w:pos="2268"/>
              </w:tabs>
            </w:pPr>
            <w:r w:rsidRPr="00074D04">
              <w:t>c 35</w:t>
            </w:r>
            <w:r w:rsidRPr="00074D04">
              <w:tab/>
            </w:r>
          </w:p>
        </w:tc>
        <w:tc>
          <w:tcPr>
            <w:tcW w:w="4537" w:type="dxa"/>
          </w:tcPr>
          <w:p w14:paraId="79F4C0AD" w14:textId="42C4D076" w:rsidR="00CC3CC9" w:rsidRPr="00074D04" w:rsidRDefault="00CC3CC9" w:rsidP="00CC3CC9">
            <w:pPr>
              <w:pStyle w:val="ENoteTableText"/>
            </w:pPr>
            <w:r w:rsidRPr="00074D04">
              <w:t>am No 45, 2005</w:t>
            </w:r>
            <w:r w:rsidR="00377497" w:rsidRPr="00074D04">
              <w:t xml:space="preserve">; </w:t>
            </w:r>
            <w:r w:rsidR="00377497" w:rsidRPr="004C4EAD">
              <w:t>No 39, 2024</w:t>
            </w:r>
          </w:p>
        </w:tc>
      </w:tr>
      <w:tr w:rsidR="00CC3CC9" w:rsidRPr="00074D04" w14:paraId="4FE4D8CF" w14:textId="77777777" w:rsidTr="00305E03">
        <w:trPr>
          <w:cantSplit/>
        </w:trPr>
        <w:tc>
          <w:tcPr>
            <w:tcW w:w="2551" w:type="dxa"/>
          </w:tcPr>
          <w:p w14:paraId="6F4EFFDE" w14:textId="77777777" w:rsidR="00CC3CC9" w:rsidRPr="00074D04" w:rsidRDefault="00CC3CC9" w:rsidP="00CC3CC9">
            <w:pPr>
              <w:pStyle w:val="ENoteTableText"/>
              <w:keepNext/>
            </w:pPr>
            <w:r w:rsidRPr="00074D04">
              <w:rPr>
                <w:b/>
              </w:rPr>
              <w:t>Division 8</w:t>
            </w:r>
          </w:p>
        </w:tc>
        <w:tc>
          <w:tcPr>
            <w:tcW w:w="4537" w:type="dxa"/>
          </w:tcPr>
          <w:p w14:paraId="44BADE09" w14:textId="77777777" w:rsidR="00CC3CC9" w:rsidRPr="00074D04" w:rsidRDefault="00CC3CC9" w:rsidP="00CC3CC9">
            <w:pPr>
              <w:pStyle w:val="ENoteTableText"/>
            </w:pPr>
          </w:p>
        </w:tc>
      </w:tr>
      <w:tr w:rsidR="00CC3CC9" w:rsidRPr="00074D04" w14:paraId="64261856" w14:textId="77777777" w:rsidTr="00305E03">
        <w:trPr>
          <w:cantSplit/>
        </w:trPr>
        <w:tc>
          <w:tcPr>
            <w:tcW w:w="2551" w:type="dxa"/>
          </w:tcPr>
          <w:p w14:paraId="195E595D" w14:textId="77777777" w:rsidR="00CC3CC9" w:rsidRPr="00074D04" w:rsidRDefault="00CC3CC9" w:rsidP="00CC3CC9">
            <w:pPr>
              <w:pStyle w:val="ENoteTableText"/>
              <w:tabs>
                <w:tab w:val="center" w:leader="dot" w:pos="2268"/>
              </w:tabs>
            </w:pPr>
            <w:r w:rsidRPr="00074D04">
              <w:t>c. 40</w:t>
            </w:r>
            <w:r w:rsidRPr="00074D04">
              <w:tab/>
            </w:r>
          </w:p>
        </w:tc>
        <w:tc>
          <w:tcPr>
            <w:tcW w:w="4537" w:type="dxa"/>
          </w:tcPr>
          <w:p w14:paraId="5397084B" w14:textId="77777777" w:rsidR="00CC3CC9" w:rsidRPr="00074D04" w:rsidRDefault="00CC3CC9" w:rsidP="00CC3CC9">
            <w:pPr>
              <w:pStyle w:val="ENoteTableText"/>
            </w:pPr>
            <w:r w:rsidRPr="00074D04">
              <w:t>rep. No. 114, 2003</w:t>
            </w:r>
          </w:p>
        </w:tc>
      </w:tr>
      <w:tr w:rsidR="00CC3CC9" w:rsidRPr="00074D04" w14:paraId="18CBFB5D" w14:textId="77777777" w:rsidTr="00305E03">
        <w:trPr>
          <w:cantSplit/>
        </w:trPr>
        <w:tc>
          <w:tcPr>
            <w:tcW w:w="2551" w:type="dxa"/>
          </w:tcPr>
          <w:p w14:paraId="24807515" w14:textId="77777777" w:rsidR="00CC3CC9" w:rsidRPr="00074D04" w:rsidRDefault="00CC3CC9" w:rsidP="00CC3CC9">
            <w:pPr>
              <w:pStyle w:val="ENoteTableText"/>
              <w:tabs>
                <w:tab w:val="center" w:leader="dot" w:pos="2268"/>
              </w:tabs>
            </w:pPr>
            <w:r w:rsidRPr="00074D04">
              <w:t>c. 41</w:t>
            </w:r>
            <w:r w:rsidRPr="00074D04">
              <w:tab/>
            </w:r>
          </w:p>
        </w:tc>
        <w:tc>
          <w:tcPr>
            <w:tcW w:w="4537" w:type="dxa"/>
          </w:tcPr>
          <w:p w14:paraId="6F18784C" w14:textId="77777777" w:rsidR="00CC3CC9" w:rsidRPr="00074D04" w:rsidRDefault="00CC3CC9" w:rsidP="00CC3CC9">
            <w:pPr>
              <w:pStyle w:val="ENoteTableText"/>
            </w:pPr>
            <w:r w:rsidRPr="00074D04">
              <w:t>am. No. 45, 2005</w:t>
            </w:r>
          </w:p>
        </w:tc>
      </w:tr>
      <w:tr w:rsidR="00CC3CC9" w:rsidRPr="00074D04" w14:paraId="55D02F56" w14:textId="77777777" w:rsidTr="00305E03">
        <w:trPr>
          <w:cantSplit/>
        </w:trPr>
        <w:tc>
          <w:tcPr>
            <w:tcW w:w="2551" w:type="dxa"/>
          </w:tcPr>
          <w:p w14:paraId="6476ED15" w14:textId="77777777" w:rsidR="00CC3CC9" w:rsidRPr="00074D04" w:rsidRDefault="00CC3CC9" w:rsidP="00CC3CC9">
            <w:pPr>
              <w:pStyle w:val="ENoteTableText"/>
              <w:tabs>
                <w:tab w:val="center" w:leader="dot" w:pos="2268"/>
              </w:tabs>
              <w:rPr>
                <w:b/>
                <w:kern w:val="28"/>
              </w:rPr>
            </w:pPr>
            <w:r w:rsidRPr="00074D04">
              <w:t>c 44</w:t>
            </w:r>
            <w:r w:rsidRPr="00074D04">
              <w:tab/>
            </w:r>
          </w:p>
        </w:tc>
        <w:tc>
          <w:tcPr>
            <w:tcW w:w="4537" w:type="dxa"/>
          </w:tcPr>
          <w:p w14:paraId="417237B7" w14:textId="77777777" w:rsidR="00CC3CC9" w:rsidRPr="00074D04" w:rsidRDefault="00CC3CC9" w:rsidP="00CC3CC9">
            <w:pPr>
              <w:pStyle w:val="ENoteTableText"/>
            </w:pPr>
            <w:r w:rsidRPr="00074D04">
              <w:t>am No 46, 2011; No 103, 2013; No 126, 2015</w:t>
            </w:r>
          </w:p>
        </w:tc>
      </w:tr>
      <w:tr w:rsidR="00CC3CC9" w:rsidRPr="00074D04" w14:paraId="4D51618A" w14:textId="77777777" w:rsidTr="00305E03">
        <w:trPr>
          <w:cantSplit/>
        </w:trPr>
        <w:tc>
          <w:tcPr>
            <w:tcW w:w="2551" w:type="dxa"/>
          </w:tcPr>
          <w:p w14:paraId="2EB4D780" w14:textId="77777777" w:rsidR="00CC3CC9" w:rsidRPr="00074D04" w:rsidRDefault="00CC3CC9" w:rsidP="00CC3CC9">
            <w:pPr>
              <w:pStyle w:val="ENoteTableText"/>
              <w:tabs>
                <w:tab w:val="center" w:leader="dot" w:pos="2268"/>
              </w:tabs>
            </w:pPr>
            <w:r w:rsidRPr="00074D04">
              <w:t>c 46</w:t>
            </w:r>
            <w:r w:rsidRPr="00074D04">
              <w:tab/>
            </w:r>
          </w:p>
        </w:tc>
        <w:tc>
          <w:tcPr>
            <w:tcW w:w="4537" w:type="dxa"/>
          </w:tcPr>
          <w:p w14:paraId="6ABC1A7F" w14:textId="77777777" w:rsidR="00CC3CC9" w:rsidRPr="00074D04" w:rsidRDefault="00CC3CC9" w:rsidP="00CC3CC9">
            <w:pPr>
              <w:pStyle w:val="ENoteTableText"/>
            </w:pPr>
            <w:r w:rsidRPr="00074D04">
              <w:t>am No 52, 1999; No 45, 2005; No 46, 2011; No 103, 2013; No 126, 2015</w:t>
            </w:r>
          </w:p>
        </w:tc>
      </w:tr>
      <w:tr w:rsidR="00CC3CC9" w:rsidRPr="00074D04" w14:paraId="2661E430" w14:textId="77777777" w:rsidTr="00305E03">
        <w:trPr>
          <w:cantSplit/>
        </w:trPr>
        <w:tc>
          <w:tcPr>
            <w:tcW w:w="2551" w:type="dxa"/>
          </w:tcPr>
          <w:p w14:paraId="4617B816" w14:textId="77777777" w:rsidR="00CC3CC9" w:rsidRPr="00074D04" w:rsidRDefault="00CC3CC9" w:rsidP="00CC3CC9">
            <w:pPr>
              <w:pStyle w:val="ENoteTableText"/>
              <w:tabs>
                <w:tab w:val="center" w:leader="dot" w:pos="2268"/>
              </w:tabs>
            </w:pPr>
            <w:r w:rsidRPr="00074D04">
              <w:t>c. 48</w:t>
            </w:r>
            <w:r w:rsidRPr="00074D04">
              <w:tab/>
            </w:r>
          </w:p>
        </w:tc>
        <w:tc>
          <w:tcPr>
            <w:tcW w:w="4537" w:type="dxa"/>
          </w:tcPr>
          <w:p w14:paraId="16FDEC60" w14:textId="77777777" w:rsidR="00CC3CC9" w:rsidRPr="00074D04" w:rsidRDefault="00CC3CC9" w:rsidP="00CC3CC9">
            <w:pPr>
              <w:pStyle w:val="ENoteTableText"/>
            </w:pPr>
            <w:r w:rsidRPr="00074D04">
              <w:t>am. No. 45, 2005</w:t>
            </w:r>
          </w:p>
        </w:tc>
      </w:tr>
      <w:tr w:rsidR="00CC3CC9" w:rsidRPr="00074D04" w14:paraId="2B8D379E" w14:textId="77777777" w:rsidTr="00305E03">
        <w:trPr>
          <w:cantSplit/>
        </w:trPr>
        <w:tc>
          <w:tcPr>
            <w:tcW w:w="2551" w:type="dxa"/>
          </w:tcPr>
          <w:p w14:paraId="147BB997" w14:textId="77777777" w:rsidR="00CC3CC9" w:rsidRPr="00074D04" w:rsidRDefault="00CC3CC9" w:rsidP="00CC3CC9">
            <w:pPr>
              <w:pStyle w:val="ENoteTableText"/>
              <w:tabs>
                <w:tab w:val="center" w:leader="dot" w:pos="2268"/>
              </w:tabs>
            </w:pPr>
            <w:r w:rsidRPr="00074D04">
              <w:t>c 49</w:t>
            </w:r>
            <w:r w:rsidRPr="00074D04">
              <w:tab/>
            </w:r>
          </w:p>
        </w:tc>
        <w:tc>
          <w:tcPr>
            <w:tcW w:w="4537" w:type="dxa"/>
          </w:tcPr>
          <w:p w14:paraId="698B9983" w14:textId="77777777" w:rsidR="00CC3CC9" w:rsidRPr="00074D04" w:rsidRDefault="00CC3CC9" w:rsidP="00CC3CC9">
            <w:pPr>
              <w:pStyle w:val="ENoteTableText"/>
            </w:pPr>
            <w:r w:rsidRPr="00074D04">
              <w:t>rep No 103, 2013</w:t>
            </w:r>
          </w:p>
        </w:tc>
      </w:tr>
      <w:tr w:rsidR="00CC3CC9" w:rsidRPr="00074D04" w14:paraId="545657CB" w14:textId="77777777" w:rsidTr="00305E03">
        <w:trPr>
          <w:cantSplit/>
        </w:trPr>
        <w:tc>
          <w:tcPr>
            <w:tcW w:w="2551" w:type="dxa"/>
          </w:tcPr>
          <w:p w14:paraId="639B79FE" w14:textId="77777777" w:rsidR="00CC3CC9" w:rsidRPr="00074D04" w:rsidRDefault="00CC3CC9" w:rsidP="00CC3CC9">
            <w:pPr>
              <w:pStyle w:val="ENoteTableText"/>
              <w:tabs>
                <w:tab w:val="center" w:leader="dot" w:pos="2268"/>
              </w:tabs>
            </w:pPr>
            <w:r w:rsidRPr="00074D04">
              <w:t>c. 50</w:t>
            </w:r>
            <w:r w:rsidRPr="00074D04">
              <w:tab/>
            </w:r>
          </w:p>
        </w:tc>
        <w:tc>
          <w:tcPr>
            <w:tcW w:w="4537" w:type="dxa"/>
          </w:tcPr>
          <w:p w14:paraId="5EA3FE0E" w14:textId="77777777" w:rsidR="00CC3CC9" w:rsidRPr="00074D04" w:rsidRDefault="00CC3CC9" w:rsidP="00CC3CC9">
            <w:pPr>
              <w:pStyle w:val="ENoteTableText"/>
            </w:pPr>
            <w:r w:rsidRPr="00074D04">
              <w:t>am. No. 45, 2005</w:t>
            </w:r>
          </w:p>
        </w:tc>
      </w:tr>
      <w:tr w:rsidR="00CC3CC9" w:rsidRPr="00074D04" w14:paraId="2E7D93C5" w14:textId="77777777" w:rsidTr="00305E03">
        <w:trPr>
          <w:cantSplit/>
        </w:trPr>
        <w:tc>
          <w:tcPr>
            <w:tcW w:w="2551" w:type="dxa"/>
          </w:tcPr>
          <w:p w14:paraId="0F72F87E" w14:textId="77777777" w:rsidR="00CC3CC9" w:rsidRPr="00074D04" w:rsidRDefault="00CC3CC9" w:rsidP="00CC3CC9">
            <w:pPr>
              <w:pStyle w:val="ENoteTableText"/>
              <w:tabs>
                <w:tab w:val="center" w:leader="dot" w:pos="2268"/>
              </w:tabs>
            </w:pPr>
            <w:r w:rsidRPr="00074D04">
              <w:t>c. 51</w:t>
            </w:r>
            <w:r w:rsidRPr="00074D04">
              <w:tab/>
            </w:r>
          </w:p>
        </w:tc>
        <w:tc>
          <w:tcPr>
            <w:tcW w:w="4537" w:type="dxa"/>
          </w:tcPr>
          <w:p w14:paraId="48B3A2E9" w14:textId="77777777" w:rsidR="00CC3CC9" w:rsidRPr="00074D04" w:rsidRDefault="00CC3CC9" w:rsidP="00CC3CC9">
            <w:pPr>
              <w:pStyle w:val="ENoteTableText"/>
            </w:pPr>
            <w:r w:rsidRPr="00074D04">
              <w:t>am. No. 45, 2005</w:t>
            </w:r>
          </w:p>
        </w:tc>
      </w:tr>
      <w:tr w:rsidR="00CC3CC9" w:rsidRPr="00074D04" w14:paraId="7B056706" w14:textId="77777777" w:rsidTr="00305E03">
        <w:trPr>
          <w:cantSplit/>
        </w:trPr>
        <w:tc>
          <w:tcPr>
            <w:tcW w:w="2551" w:type="dxa"/>
          </w:tcPr>
          <w:p w14:paraId="229ABF37" w14:textId="77777777" w:rsidR="00CC3CC9" w:rsidRPr="00074D04" w:rsidRDefault="00CC3CC9" w:rsidP="00CC3CC9">
            <w:pPr>
              <w:pStyle w:val="ENoteTableText"/>
              <w:tabs>
                <w:tab w:val="center" w:leader="dot" w:pos="2268"/>
              </w:tabs>
            </w:pPr>
            <w:r w:rsidRPr="00074D04">
              <w:t>c. 55</w:t>
            </w:r>
            <w:r w:rsidRPr="00074D04">
              <w:tab/>
            </w:r>
          </w:p>
        </w:tc>
        <w:tc>
          <w:tcPr>
            <w:tcW w:w="4537" w:type="dxa"/>
          </w:tcPr>
          <w:p w14:paraId="25A661DF" w14:textId="77777777" w:rsidR="00CC3CC9" w:rsidRPr="00074D04" w:rsidRDefault="00CC3CC9" w:rsidP="00CC3CC9">
            <w:pPr>
              <w:pStyle w:val="ENoteTableText"/>
            </w:pPr>
            <w:r w:rsidRPr="00074D04">
              <w:t>am. No. 119, 1998; No. 92, 1999; No. 45, 2005</w:t>
            </w:r>
          </w:p>
        </w:tc>
      </w:tr>
      <w:tr w:rsidR="00CC3CC9" w:rsidRPr="00074D04" w14:paraId="2CB0EC45" w14:textId="77777777" w:rsidTr="00305E03">
        <w:trPr>
          <w:cantSplit/>
        </w:trPr>
        <w:tc>
          <w:tcPr>
            <w:tcW w:w="2551" w:type="dxa"/>
          </w:tcPr>
          <w:p w14:paraId="194E482B" w14:textId="77777777" w:rsidR="00CC3CC9" w:rsidRPr="00074D04" w:rsidRDefault="00CC3CC9" w:rsidP="00CC3CC9">
            <w:pPr>
              <w:pStyle w:val="ENoteTableText"/>
              <w:rPr>
                <w:b/>
              </w:rPr>
            </w:pPr>
          </w:p>
        </w:tc>
        <w:tc>
          <w:tcPr>
            <w:tcW w:w="4537" w:type="dxa"/>
          </w:tcPr>
          <w:p w14:paraId="6B335E2E" w14:textId="77777777" w:rsidR="00CC3CC9" w:rsidRPr="00074D04" w:rsidRDefault="00CC3CC9" w:rsidP="00CC3CC9">
            <w:pPr>
              <w:pStyle w:val="ENoteTableText"/>
            </w:pPr>
            <w:r w:rsidRPr="00074D04">
              <w:t>rep No 109, 2014</w:t>
            </w:r>
          </w:p>
        </w:tc>
      </w:tr>
      <w:tr w:rsidR="00CC3CC9" w:rsidRPr="00074D04" w14:paraId="14A7F306" w14:textId="77777777" w:rsidTr="00305E03">
        <w:trPr>
          <w:cantSplit/>
        </w:trPr>
        <w:tc>
          <w:tcPr>
            <w:tcW w:w="2551" w:type="dxa"/>
          </w:tcPr>
          <w:p w14:paraId="1A64D9BA" w14:textId="77777777" w:rsidR="00CC3CC9" w:rsidRPr="00074D04" w:rsidRDefault="00CC3CC9" w:rsidP="00CC3CC9">
            <w:pPr>
              <w:pStyle w:val="ENoteTableText"/>
            </w:pPr>
            <w:r w:rsidRPr="00074D04">
              <w:rPr>
                <w:b/>
              </w:rPr>
              <w:t>Part 2</w:t>
            </w:r>
          </w:p>
        </w:tc>
        <w:tc>
          <w:tcPr>
            <w:tcW w:w="4537" w:type="dxa"/>
          </w:tcPr>
          <w:p w14:paraId="2A017310" w14:textId="77777777" w:rsidR="00CC3CC9" w:rsidRPr="00074D04" w:rsidRDefault="00CC3CC9" w:rsidP="00CC3CC9">
            <w:pPr>
              <w:pStyle w:val="ENoteTableText"/>
            </w:pPr>
          </w:p>
        </w:tc>
      </w:tr>
      <w:tr w:rsidR="00CC3CC9" w:rsidRPr="00074D04" w14:paraId="7232BFBC" w14:textId="77777777" w:rsidTr="00305E03">
        <w:trPr>
          <w:cantSplit/>
        </w:trPr>
        <w:tc>
          <w:tcPr>
            <w:tcW w:w="2551" w:type="dxa"/>
          </w:tcPr>
          <w:p w14:paraId="0A22E83A" w14:textId="77777777" w:rsidR="00CC3CC9" w:rsidRPr="00074D04" w:rsidRDefault="00CC3CC9" w:rsidP="00CC3CC9">
            <w:pPr>
              <w:pStyle w:val="ENoteTableText"/>
              <w:tabs>
                <w:tab w:val="center" w:leader="dot" w:pos="2268"/>
              </w:tabs>
            </w:pPr>
            <w:r w:rsidRPr="00074D04">
              <w:t>cc. 56–59</w:t>
            </w:r>
            <w:r w:rsidRPr="00074D04">
              <w:tab/>
            </w:r>
          </w:p>
        </w:tc>
        <w:tc>
          <w:tcPr>
            <w:tcW w:w="4537" w:type="dxa"/>
          </w:tcPr>
          <w:p w14:paraId="7833B1A3" w14:textId="77777777" w:rsidR="00CC3CC9" w:rsidRPr="00074D04" w:rsidRDefault="00CC3CC9" w:rsidP="00CC3CC9">
            <w:pPr>
              <w:pStyle w:val="ENoteTableText"/>
            </w:pPr>
            <w:r w:rsidRPr="00074D04">
              <w:t>rep. No. 45, 2005</w:t>
            </w:r>
          </w:p>
        </w:tc>
      </w:tr>
      <w:tr w:rsidR="00CC3CC9" w:rsidRPr="00074D04" w14:paraId="23B969BE" w14:textId="77777777" w:rsidTr="00305E03">
        <w:trPr>
          <w:cantSplit/>
        </w:trPr>
        <w:tc>
          <w:tcPr>
            <w:tcW w:w="2551" w:type="dxa"/>
          </w:tcPr>
          <w:p w14:paraId="1FF28383" w14:textId="77777777" w:rsidR="00CC3CC9" w:rsidRPr="00074D04" w:rsidRDefault="00CC3CC9" w:rsidP="00CC3CC9">
            <w:pPr>
              <w:pStyle w:val="ENoteTableText"/>
              <w:keepNext/>
              <w:keepLines/>
            </w:pPr>
            <w:r w:rsidRPr="00074D04">
              <w:rPr>
                <w:b/>
              </w:rPr>
              <w:t>Part 3</w:t>
            </w:r>
          </w:p>
        </w:tc>
        <w:tc>
          <w:tcPr>
            <w:tcW w:w="4537" w:type="dxa"/>
          </w:tcPr>
          <w:p w14:paraId="35AC07F1" w14:textId="77777777" w:rsidR="00CC3CC9" w:rsidRPr="00074D04" w:rsidRDefault="00CC3CC9" w:rsidP="00CC3CC9">
            <w:pPr>
              <w:pStyle w:val="ENoteTableText"/>
              <w:keepNext/>
              <w:keepLines/>
            </w:pPr>
          </w:p>
        </w:tc>
      </w:tr>
      <w:tr w:rsidR="00CC3CC9" w:rsidRPr="00074D04" w14:paraId="6203D4D7" w14:textId="77777777" w:rsidTr="00305E03">
        <w:trPr>
          <w:cantSplit/>
        </w:trPr>
        <w:tc>
          <w:tcPr>
            <w:tcW w:w="2551" w:type="dxa"/>
          </w:tcPr>
          <w:p w14:paraId="1B1A528D" w14:textId="77777777" w:rsidR="00CC3CC9" w:rsidRPr="00074D04" w:rsidRDefault="00CC3CC9" w:rsidP="00CC3CC9">
            <w:pPr>
              <w:pStyle w:val="ENoteTableText"/>
              <w:tabs>
                <w:tab w:val="center" w:leader="dot" w:pos="2268"/>
              </w:tabs>
            </w:pPr>
            <w:r w:rsidRPr="00074D04">
              <w:t>Part 3</w:t>
            </w:r>
            <w:r w:rsidRPr="00074D04">
              <w:tab/>
            </w:r>
          </w:p>
        </w:tc>
        <w:tc>
          <w:tcPr>
            <w:tcW w:w="4537" w:type="dxa"/>
          </w:tcPr>
          <w:p w14:paraId="5BDDAB5C" w14:textId="77777777" w:rsidR="00CC3CC9" w:rsidRPr="00074D04" w:rsidRDefault="00CC3CC9" w:rsidP="00CC3CC9">
            <w:pPr>
              <w:pStyle w:val="ENoteTableText"/>
            </w:pPr>
            <w:r w:rsidRPr="00074D04">
              <w:t>ad. No. 104, 2005</w:t>
            </w:r>
          </w:p>
        </w:tc>
      </w:tr>
      <w:tr w:rsidR="00CC3CC9" w:rsidRPr="00074D04" w14:paraId="232B1132" w14:textId="77777777" w:rsidTr="00305E03">
        <w:trPr>
          <w:cantSplit/>
        </w:trPr>
        <w:tc>
          <w:tcPr>
            <w:tcW w:w="2551" w:type="dxa"/>
          </w:tcPr>
          <w:p w14:paraId="480935F0" w14:textId="77777777" w:rsidR="00CC3CC9" w:rsidRPr="00074D04" w:rsidRDefault="00CC3CC9" w:rsidP="00CC3CC9">
            <w:pPr>
              <w:pStyle w:val="ENoteTableText"/>
              <w:tabs>
                <w:tab w:val="center" w:leader="dot" w:pos="2268"/>
              </w:tabs>
            </w:pPr>
            <w:r w:rsidRPr="00074D04">
              <w:t>c. 62</w:t>
            </w:r>
            <w:r w:rsidRPr="00074D04">
              <w:tab/>
            </w:r>
          </w:p>
        </w:tc>
        <w:tc>
          <w:tcPr>
            <w:tcW w:w="4537" w:type="dxa"/>
          </w:tcPr>
          <w:p w14:paraId="24671F5E" w14:textId="77777777" w:rsidR="00CC3CC9" w:rsidRPr="00074D04" w:rsidRDefault="00CC3CC9" w:rsidP="00CC3CC9">
            <w:pPr>
              <w:pStyle w:val="ENoteTableText"/>
            </w:pPr>
            <w:r w:rsidRPr="00074D04">
              <w:t>ad. No. 104, 2005</w:t>
            </w:r>
          </w:p>
        </w:tc>
      </w:tr>
      <w:tr w:rsidR="00CC3CC9" w:rsidRPr="00074D04" w14:paraId="58F09718" w14:textId="77777777" w:rsidTr="00305E03">
        <w:trPr>
          <w:cantSplit/>
        </w:trPr>
        <w:tc>
          <w:tcPr>
            <w:tcW w:w="2551" w:type="dxa"/>
          </w:tcPr>
          <w:p w14:paraId="463F7FE8" w14:textId="77777777" w:rsidR="00CC3CC9" w:rsidRPr="00074D04" w:rsidRDefault="00CC3CC9" w:rsidP="00CC3CC9">
            <w:pPr>
              <w:pStyle w:val="ENoteTableText"/>
              <w:tabs>
                <w:tab w:val="center" w:leader="dot" w:pos="2268"/>
              </w:tabs>
            </w:pPr>
            <w:r w:rsidRPr="00074D04">
              <w:t>c. 63</w:t>
            </w:r>
            <w:r w:rsidRPr="00074D04">
              <w:tab/>
            </w:r>
          </w:p>
        </w:tc>
        <w:tc>
          <w:tcPr>
            <w:tcW w:w="4537" w:type="dxa"/>
          </w:tcPr>
          <w:p w14:paraId="0D1AD1D5" w14:textId="77777777" w:rsidR="00CC3CC9" w:rsidRPr="00074D04" w:rsidRDefault="00CC3CC9" w:rsidP="00CC3CC9">
            <w:pPr>
              <w:pStyle w:val="ENoteTableText"/>
            </w:pPr>
            <w:r w:rsidRPr="00074D04">
              <w:t>ad. No. 104, 2005</w:t>
            </w:r>
          </w:p>
        </w:tc>
      </w:tr>
      <w:tr w:rsidR="00CC3CC9" w:rsidRPr="00074D04" w14:paraId="785B0D4A" w14:textId="77777777" w:rsidTr="00305E03">
        <w:trPr>
          <w:cantSplit/>
        </w:trPr>
        <w:tc>
          <w:tcPr>
            <w:tcW w:w="2551" w:type="dxa"/>
          </w:tcPr>
          <w:p w14:paraId="20E14ED5" w14:textId="77777777" w:rsidR="00CC3CC9" w:rsidRPr="00074D04" w:rsidRDefault="00CC3CC9" w:rsidP="00CC3CC9">
            <w:pPr>
              <w:pStyle w:val="ENoteTableText"/>
            </w:pPr>
            <w:r w:rsidRPr="00074D04">
              <w:rPr>
                <w:b/>
              </w:rPr>
              <w:t>Schedule 3A</w:t>
            </w:r>
          </w:p>
        </w:tc>
        <w:tc>
          <w:tcPr>
            <w:tcW w:w="4537" w:type="dxa"/>
          </w:tcPr>
          <w:p w14:paraId="7E9A166B" w14:textId="77777777" w:rsidR="00CC3CC9" w:rsidRPr="00074D04" w:rsidRDefault="00CC3CC9" w:rsidP="00CC3CC9">
            <w:pPr>
              <w:pStyle w:val="ENoteTableText"/>
            </w:pPr>
          </w:p>
        </w:tc>
      </w:tr>
      <w:tr w:rsidR="00CC3CC9" w:rsidRPr="00074D04" w14:paraId="7471EB73" w14:textId="77777777" w:rsidTr="00305E03">
        <w:trPr>
          <w:cantSplit/>
        </w:trPr>
        <w:tc>
          <w:tcPr>
            <w:tcW w:w="2551" w:type="dxa"/>
          </w:tcPr>
          <w:p w14:paraId="5819CAFD" w14:textId="77777777" w:rsidR="00CC3CC9" w:rsidRPr="00074D04" w:rsidRDefault="00CC3CC9" w:rsidP="00CC3CC9">
            <w:pPr>
              <w:pStyle w:val="ENoteTableText"/>
              <w:tabs>
                <w:tab w:val="center" w:leader="dot" w:pos="2268"/>
              </w:tabs>
            </w:pPr>
            <w:r w:rsidRPr="00074D04">
              <w:t>Schedule 3A</w:t>
            </w:r>
            <w:r w:rsidRPr="00074D04">
              <w:tab/>
            </w:r>
          </w:p>
        </w:tc>
        <w:tc>
          <w:tcPr>
            <w:tcW w:w="4537" w:type="dxa"/>
          </w:tcPr>
          <w:p w14:paraId="708D3688" w14:textId="77777777" w:rsidR="00CC3CC9" w:rsidRPr="00074D04" w:rsidRDefault="00CC3CC9" w:rsidP="00CC3CC9">
            <w:pPr>
              <w:pStyle w:val="ENoteTableText"/>
            </w:pPr>
            <w:r w:rsidRPr="00074D04">
              <w:t>ad. No. 104, 2005</w:t>
            </w:r>
          </w:p>
        </w:tc>
      </w:tr>
      <w:tr w:rsidR="00CC3CC9" w:rsidRPr="00074D04" w14:paraId="0F0C86C2" w14:textId="77777777" w:rsidTr="00305E03">
        <w:trPr>
          <w:cantSplit/>
        </w:trPr>
        <w:tc>
          <w:tcPr>
            <w:tcW w:w="2551" w:type="dxa"/>
          </w:tcPr>
          <w:p w14:paraId="51629848" w14:textId="77777777" w:rsidR="00CC3CC9" w:rsidRPr="00074D04" w:rsidRDefault="00CC3CC9" w:rsidP="00CC3CC9">
            <w:pPr>
              <w:pStyle w:val="ENoteTableText"/>
              <w:keepNext/>
            </w:pPr>
            <w:r w:rsidRPr="00074D04">
              <w:rPr>
                <w:b/>
              </w:rPr>
              <w:t>Part 1</w:t>
            </w:r>
          </w:p>
        </w:tc>
        <w:tc>
          <w:tcPr>
            <w:tcW w:w="4537" w:type="dxa"/>
          </w:tcPr>
          <w:p w14:paraId="4E78E596" w14:textId="77777777" w:rsidR="00CC3CC9" w:rsidRPr="00074D04" w:rsidRDefault="00CC3CC9" w:rsidP="00CC3CC9">
            <w:pPr>
              <w:pStyle w:val="ENoteTableText"/>
              <w:keepNext/>
            </w:pPr>
          </w:p>
        </w:tc>
      </w:tr>
      <w:tr w:rsidR="00CC3CC9" w:rsidRPr="00074D04" w14:paraId="094F321E" w14:textId="77777777" w:rsidTr="00305E03">
        <w:trPr>
          <w:cantSplit/>
        </w:trPr>
        <w:tc>
          <w:tcPr>
            <w:tcW w:w="2551" w:type="dxa"/>
          </w:tcPr>
          <w:p w14:paraId="6E9A7D17" w14:textId="77777777" w:rsidR="00CC3CC9" w:rsidRPr="00074D04" w:rsidRDefault="00CC3CC9" w:rsidP="00CC3CC9">
            <w:pPr>
              <w:pStyle w:val="ENoteTableText"/>
              <w:tabs>
                <w:tab w:val="center" w:leader="dot" w:pos="2268"/>
              </w:tabs>
            </w:pPr>
            <w:r w:rsidRPr="00074D04">
              <w:t>c. 1</w:t>
            </w:r>
            <w:r w:rsidRPr="00074D04">
              <w:tab/>
            </w:r>
          </w:p>
        </w:tc>
        <w:tc>
          <w:tcPr>
            <w:tcW w:w="4537" w:type="dxa"/>
          </w:tcPr>
          <w:p w14:paraId="37BDD989" w14:textId="77777777" w:rsidR="00CC3CC9" w:rsidRPr="00074D04" w:rsidRDefault="00CC3CC9" w:rsidP="00CC3CC9">
            <w:pPr>
              <w:pStyle w:val="ENoteTableText"/>
            </w:pPr>
            <w:r w:rsidRPr="00074D04">
              <w:t>ad. No. 104, 2005</w:t>
            </w:r>
          </w:p>
        </w:tc>
      </w:tr>
      <w:tr w:rsidR="00CC3CC9" w:rsidRPr="00074D04" w14:paraId="7414607A" w14:textId="77777777" w:rsidTr="00305E03">
        <w:trPr>
          <w:cantSplit/>
        </w:trPr>
        <w:tc>
          <w:tcPr>
            <w:tcW w:w="2551" w:type="dxa"/>
          </w:tcPr>
          <w:p w14:paraId="3E42581B" w14:textId="77777777" w:rsidR="00CC3CC9" w:rsidRPr="00074D04" w:rsidRDefault="00CC3CC9" w:rsidP="00CC3CC9">
            <w:pPr>
              <w:pStyle w:val="ENoteTableText"/>
            </w:pPr>
          </w:p>
        </w:tc>
        <w:tc>
          <w:tcPr>
            <w:tcW w:w="4537" w:type="dxa"/>
          </w:tcPr>
          <w:p w14:paraId="123AC7EC" w14:textId="77777777" w:rsidR="00CC3CC9" w:rsidRPr="00074D04" w:rsidRDefault="00CC3CC9" w:rsidP="00CC3CC9">
            <w:pPr>
              <w:pStyle w:val="ENoteTableText"/>
            </w:pPr>
            <w:r w:rsidRPr="00074D04">
              <w:t>am. No. 104, 2005; No 33, 2014</w:t>
            </w:r>
          </w:p>
        </w:tc>
      </w:tr>
      <w:tr w:rsidR="00CC3CC9" w:rsidRPr="00074D04" w14:paraId="471FF415" w14:textId="77777777" w:rsidTr="00305E03">
        <w:trPr>
          <w:cantSplit/>
        </w:trPr>
        <w:tc>
          <w:tcPr>
            <w:tcW w:w="2551" w:type="dxa"/>
          </w:tcPr>
          <w:p w14:paraId="4CC62DEB" w14:textId="77777777" w:rsidR="00CC3CC9" w:rsidRPr="00074D04" w:rsidRDefault="00CC3CC9" w:rsidP="00CC3CC9">
            <w:pPr>
              <w:pStyle w:val="ENoteTableText"/>
              <w:tabs>
                <w:tab w:val="center" w:leader="dot" w:pos="2268"/>
              </w:tabs>
            </w:pPr>
            <w:r w:rsidRPr="00074D04">
              <w:t>c. 2</w:t>
            </w:r>
            <w:r w:rsidRPr="00074D04">
              <w:tab/>
            </w:r>
          </w:p>
        </w:tc>
        <w:tc>
          <w:tcPr>
            <w:tcW w:w="4537" w:type="dxa"/>
          </w:tcPr>
          <w:p w14:paraId="69DC651D" w14:textId="77777777" w:rsidR="00CC3CC9" w:rsidRPr="00074D04" w:rsidRDefault="00CC3CC9" w:rsidP="00CC3CC9">
            <w:pPr>
              <w:pStyle w:val="ENoteTableText"/>
            </w:pPr>
            <w:r w:rsidRPr="00074D04">
              <w:t>ad. No. 104, 2005</w:t>
            </w:r>
          </w:p>
        </w:tc>
      </w:tr>
      <w:tr w:rsidR="00CC3CC9" w:rsidRPr="00074D04" w14:paraId="6B0989B1" w14:textId="77777777" w:rsidTr="00305E03">
        <w:trPr>
          <w:cantSplit/>
        </w:trPr>
        <w:tc>
          <w:tcPr>
            <w:tcW w:w="2551" w:type="dxa"/>
          </w:tcPr>
          <w:p w14:paraId="2FE3AEB5" w14:textId="77777777" w:rsidR="00CC3CC9" w:rsidRPr="00074D04" w:rsidRDefault="00CC3CC9" w:rsidP="00CC3CC9">
            <w:pPr>
              <w:pStyle w:val="ENoteTableText"/>
            </w:pPr>
          </w:p>
        </w:tc>
        <w:tc>
          <w:tcPr>
            <w:tcW w:w="4537" w:type="dxa"/>
          </w:tcPr>
          <w:p w14:paraId="4CB230DE" w14:textId="77777777" w:rsidR="00CC3CC9" w:rsidRPr="00074D04" w:rsidRDefault="00CC3CC9" w:rsidP="00CC3CC9">
            <w:pPr>
              <w:pStyle w:val="ENoteTableText"/>
            </w:pPr>
            <w:r w:rsidRPr="00074D04">
              <w:t>am. No. 104, 2005; No. 46, 2011; No 33, 2014; No 120, 2019</w:t>
            </w:r>
          </w:p>
        </w:tc>
      </w:tr>
      <w:tr w:rsidR="00CC3CC9" w:rsidRPr="00074D04" w14:paraId="5EA75ECE" w14:textId="77777777" w:rsidTr="00305E03">
        <w:trPr>
          <w:cantSplit/>
        </w:trPr>
        <w:tc>
          <w:tcPr>
            <w:tcW w:w="2551" w:type="dxa"/>
          </w:tcPr>
          <w:p w14:paraId="67F42B5B" w14:textId="77777777" w:rsidR="00CC3CC9" w:rsidRPr="00074D04" w:rsidRDefault="00CC3CC9" w:rsidP="00CC3CC9">
            <w:pPr>
              <w:pStyle w:val="ENoteTableText"/>
              <w:tabs>
                <w:tab w:val="center" w:leader="dot" w:pos="2268"/>
              </w:tabs>
              <w:rPr>
                <w:b/>
                <w:kern w:val="28"/>
              </w:rPr>
            </w:pPr>
            <w:r w:rsidRPr="00074D04">
              <w:t>c 2A</w:t>
            </w:r>
            <w:r w:rsidRPr="00074D04">
              <w:tab/>
            </w:r>
          </w:p>
        </w:tc>
        <w:tc>
          <w:tcPr>
            <w:tcW w:w="4537" w:type="dxa"/>
          </w:tcPr>
          <w:p w14:paraId="1D303D2B" w14:textId="77777777" w:rsidR="00CC3CC9" w:rsidRPr="00074D04" w:rsidRDefault="00CC3CC9" w:rsidP="00CC3CC9">
            <w:pPr>
              <w:pStyle w:val="ENoteTableText"/>
            </w:pPr>
            <w:r w:rsidRPr="00074D04">
              <w:t>ad No 33, 2014</w:t>
            </w:r>
          </w:p>
        </w:tc>
      </w:tr>
      <w:tr w:rsidR="00CC3CC9" w:rsidRPr="00074D04" w14:paraId="4E8A274E" w14:textId="77777777" w:rsidTr="00305E03">
        <w:trPr>
          <w:cantSplit/>
        </w:trPr>
        <w:tc>
          <w:tcPr>
            <w:tcW w:w="2551" w:type="dxa"/>
          </w:tcPr>
          <w:p w14:paraId="55ECE9EA" w14:textId="77777777" w:rsidR="00CC3CC9" w:rsidRPr="00074D04" w:rsidRDefault="00CC3CC9" w:rsidP="00CC3CC9">
            <w:pPr>
              <w:pStyle w:val="ENoteTableText"/>
              <w:tabs>
                <w:tab w:val="center" w:leader="dot" w:pos="2268"/>
              </w:tabs>
            </w:pPr>
            <w:r w:rsidRPr="00074D04">
              <w:t>c 2AA</w:t>
            </w:r>
            <w:r w:rsidRPr="00074D04">
              <w:tab/>
            </w:r>
          </w:p>
        </w:tc>
        <w:tc>
          <w:tcPr>
            <w:tcW w:w="4537" w:type="dxa"/>
          </w:tcPr>
          <w:p w14:paraId="7CD6911E" w14:textId="77777777" w:rsidR="00CC3CC9" w:rsidRPr="00074D04" w:rsidRDefault="00CC3CC9" w:rsidP="00CC3CC9">
            <w:pPr>
              <w:pStyle w:val="ENoteTableText"/>
            </w:pPr>
            <w:r w:rsidRPr="00074D04">
              <w:t>ad No 57, 2019</w:t>
            </w:r>
          </w:p>
        </w:tc>
      </w:tr>
      <w:tr w:rsidR="00CC3CC9" w:rsidRPr="00074D04" w14:paraId="7DF4C505" w14:textId="77777777" w:rsidTr="00305E03">
        <w:trPr>
          <w:cantSplit/>
        </w:trPr>
        <w:tc>
          <w:tcPr>
            <w:tcW w:w="2551" w:type="dxa"/>
          </w:tcPr>
          <w:p w14:paraId="2512BB79" w14:textId="77777777" w:rsidR="00CC3CC9" w:rsidRPr="00074D04" w:rsidRDefault="00CC3CC9" w:rsidP="00CC3CC9">
            <w:pPr>
              <w:pStyle w:val="ENoteTableText"/>
              <w:tabs>
                <w:tab w:val="center" w:leader="dot" w:pos="2268"/>
              </w:tabs>
            </w:pPr>
            <w:r w:rsidRPr="00074D04">
              <w:t>c 2B</w:t>
            </w:r>
            <w:r w:rsidRPr="00074D04">
              <w:tab/>
            </w:r>
          </w:p>
        </w:tc>
        <w:tc>
          <w:tcPr>
            <w:tcW w:w="4537" w:type="dxa"/>
          </w:tcPr>
          <w:p w14:paraId="5AAEC628" w14:textId="77777777" w:rsidR="00CC3CC9" w:rsidRPr="00074D04" w:rsidRDefault="00CC3CC9" w:rsidP="00CC3CC9">
            <w:pPr>
              <w:pStyle w:val="ENoteTableText"/>
            </w:pPr>
            <w:r w:rsidRPr="00074D04">
              <w:t>ad No 33, 2014</w:t>
            </w:r>
          </w:p>
        </w:tc>
      </w:tr>
      <w:tr w:rsidR="00CC3CC9" w:rsidRPr="00074D04" w14:paraId="3FDEAFCE" w14:textId="77777777" w:rsidTr="00305E03">
        <w:trPr>
          <w:cantSplit/>
        </w:trPr>
        <w:tc>
          <w:tcPr>
            <w:tcW w:w="2551" w:type="dxa"/>
          </w:tcPr>
          <w:p w14:paraId="32373E83" w14:textId="77777777" w:rsidR="00CC3CC9" w:rsidRPr="00074D04" w:rsidRDefault="00CC3CC9" w:rsidP="00CC3CC9">
            <w:pPr>
              <w:pStyle w:val="ENoteTableText"/>
              <w:keepNext/>
            </w:pPr>
            <w:r w:rsidRPr="00074D04">
              <w:rPr>
                <w:b/>
              </w:rPr>
              <w:t>Part 2</w:t>
            </w:r>
          </w:p>
        </w:tc>
        <w:tc>
          <w:tcPr>
            <w:tcW w:w="4537" w:type="dxa"/>
          </w:tcPr>
          <w:p w14:paraId="0C65FE6F" w14:textId="77777777" w:rsidR="00CC3CC9" w:rsidRPr="00074D04" w:rsidRDefault="00CC3CC9" w:rsidP="00CC3CC9">
            <w:pPr>
              <w:pStyle w:val="ENoteTableText"/>
            </w:pPr>
          </w:p>
        </w:tc>
      </w:tr>
      <w:tr w:rsidR="00CC3CC9" w:rsidRPr="00074D04" w14:paraId="75CD14BD" w14:textId="77777777" w:rsidTr="00305E03">
        <w:trPr>
          <w:cantSplit/>
        </w:trPr>
        <w:tc>
          <w:tcPr>
            <w:tcW w:w="2551" w:type="dxa"/>
          </w:tcPr>
          <w:p w14:paraId="5D0B569D" w14:textId="77777777" w:rsidR="00CC3CC9" w:rsidRPr="00074D04" w:rsidRDefault="00CC3CC9" w:rsidP="00CC3CC9">
            <w:pPr>
              <w:pStyle w:val="ENoteTableText"/>
            </w:pPr>
            <w:r w:rsidRPr="00074D04">
              <w:rPr>
                <w:b/>
              </w:rPr>
              <w:t>Division 1</w:t>
            </w:r>
          </w:p>
        </w:tc>
        <w:tc>
          <w:tcPr>
            <w:tcW w:w="4537" w:type="dxa"/>
          </w:tcPr>
          <w:p w14:paraId="1706AAA4" w14:textId="77777777" w:rsidR="00CC3CC9" w:rsidRPr="00074D04" w:rsidRDefault="00CC3CC9" w:rsidP="00CC3CC9">
            <w:pPr>
              <w:pStyle w:val="ENoteTableText"/>
            </w:pPr>
          </w:p>
        </w:tc>
      </w:tr>
      <w:tr w:rsidR="00CC3CC9" w:rsidRPr="00074D04" w14:paraId="7351F83E" w14:textId="77777777" w:rsidTr="00305E03">
        <w:trPr>
          <w:cantSplit/>
        </w:trPr>
        <w:tc>
          <w:tcPr>
            <w:tcW w:w="2551" w:type="dxa"/>
          </w:tcPr>
          <w:p w14:paraId="57A19B95" w14:textId="77777777" w:rsidR="00CC3CC9" w:rsidRPr="00074D04" w:rsidRDefault="00CC3CC9" w:rsidP="00CC3CC9">
            <w:pPr>
              <w:pStyle w:val="ENoteTableText"/>
              <w:tabs>
                <w:tab w:val="center" w:leader="dot" w:pos="2268"/>
              </w:tabs>
            </w:pPr>
            <w:r w:rsidRPr="00074D04">
              <w:t>c. 3</w:t>
            </w:r>
            <w:r w:rsidRPr="00074D04">
              <w:tab/>
            </w:r>
          </w:p>
        </w:tc>
        <w:tc>
          <w:tcPr>
            <w:tcW w:w="4537" w:type="dxa"/>
          </w:tcPr>
          <w:p w14:paraId="6DDA85F5" w14:textId="77777777" w:rsidR="00CC3CC9" w:rsidRPr="00074D04" w:rsidRDefault="00CC3CC9" w:rsidP="00CC3CC9">
            <w:pPr>
              <w:pStyle w:val="ENoteTableText"/>
            </w:pPr>
            <w:r w:rsidRPr="00074D04">
              <w:t>ad. No. 104, 2005</w:t>
            </w:r>
          </w:p>
        </w:tc>
      </w:tr>
      <w:tr w:rsidR="00CC3CC9" w:rsidRPr="00074D04" w14:paraId="0AF0C51A" w14:textId="77777777" w:rsidTr="00305E03">
        <w:trPr>
          <w:cantSplit/>
        </w:trPr>
        <w:tc>
          <w:tcPr>
            <w:tcW w:w="2551" w:type="dxa"/>
          </w:tcPr>
          <w:p w14:paraId="2AAD66A0" w14:textId="77777777" w:rsidR="00CC3CC9" w:rsidRPr="00074D04" w:rsidRDefault="00CC3CC9" w:rsidP="00CC3CC9">
            <w:pPr>
              <w:pStyle w:val="ENoteTableText"/>
            </w:pPr>
          </w:p>
        </w:tc>
        <w:tc>
          <w:tcPr>
            <w:tcW w:w="4537" w:type="dxa"/>
          </w:tcPr>
          <w:p w14:paraId="5946C497" w14:textId="77777777" w:rsidR="00CC3CC9" w:rsidRPr="00074D04" w:rsidRDefault="00CC3CC9" w:rsidP="00CC3CC9">
            <w:pPr>
              <w:pStyle w:val="ENoteTableText"/>
            </w:pPr>
            <w:r w:rsidRPr="00074D04">
              <w:t>am. No. 104, 2005; No 120, 2019</w:t>
            </w:r>
          </w:p>
        </w:tc>
      </w:tr>
      <w:tr w:rsidR="00CC3CC9" w:rsidRPr="00074D04" w14:paraId="443361B4" w14:textId="77777777" w:rsidTr="00305E03">
        <w:trPr>
          <w:cantSplit/>
        </w:trPr>
        <w:tc>
          <w:tcPr>
            <w:tcW w:w="2551" w:type="dxa"/>
          </w:tcPr>
          <w:p w14:paraId="51C62DAB" w14:textId="77777777" w:rsidR="00CC3CC9" w:rsidRPr="00074D04" w:rsidRDefault="00CC3CC9" w:rsidP="00CC3CC9">
            <w:pPr>
              <w:pStyle w:val="ENoteTableText"/>
            </w:pPr>
            <w:r w:rsidRPr="00074D04">
              <w:rPr>
                <w:b/>
              </w:rPr>
              <w:t>Division 2</w:t>
            </w:r>
          </w:p>
        </w:tc>
        <w:tc>
          <w:tcPr>
            <w:tcW w:w="4537" w:type="dxa"/>
          </w:tcPr>
          <w:p w14:paraId="3AD2CDF1" w14:textId="77777777" w:rsidR="00CC3CC9" w:rsidRPr="00074D04" w:rsidRDefault="00CC3CC9" w:rsidP="00CC3CC9">
            <w:pPr>
              <w:pStyle w:val="ENoteTableText"/>
            </w:pPr>
          </w:p>
        </w:tc>
      </w:tr>
      <w:tr w:rsidR="00CC3CC9" w:rsidRPr="00074D04" w14:paraId="26FB25D1" w14:textId="77777777" w:rsidTr="00305E03">
        <w:trPr>
          <w:cantSplit/>
        </w:trPr>
        <w:tc>
          <w:tcPr>
            <w:tcW w:w="2551" w:type="dxa"/>
          </w:tcPr>
          <w:p w14:paraId="0238175A" w14:textId="77777777" w:rsidR="00CC3CC9" w:rsidRPr="00074D04" w:rsidRDefault="00CC3CC9" w:rsidP="00CC3CC9">
            <w:pPr>
              <w:pStyle w:val="ENoteTableText"/>
            </w:pPr>
            <w:r w:rsidRPr="00074D04">
              <w:rPr>
                <w:b/>
              </w:rPr>
              <w:t>Subdivision A</w:t>
            </w:r>
          </w:p>
        </w:tc>
        <w:tc>
          <w:tcPr>
            <w:tcW w:w="4537" w:type="dxa"/>
          </w:tcPr>
          <w:p w14:paraId="3CE48CD2" w14:textId="77777777" w:rsidR="00CC3CC9" w:rsidRPr="00074D04" w:rsidRDefault="00CC3CC9" w:rsidP="00CC3CC9">
            <w:pPr>
              <w:pStyle w:val="ENoteTableText"/>
            </w:pPr>
          </w:p>
        </w:tc>
      </w:tr>
      <w:tr w:rsidR="00CC3CC9" w:rsidRPr="00074D04" w14:paraId="36AC202C" w14:textId="77777777" w:rsidTr="00305E03">
        <w:trPr>
          <w:cantSplit/>
        </w:trPr>
        <w:tc>
          <w:tcPr>
            <w:tcW w:w="2551" w:type="dxa"/>
          </w:tcPr>
          <w:p w14:paraId="0BE67F06" w14:textId="77777777" w:rsidR="00CC3CC9" w:rsidRPr="00074D04" w:rsidRDefault="00CC3CC9" w:rsidP="00CC3CC9">
            <w:pPr>
              <w:pStyle w:val="ENoteTableText"/>
              <w:tabs>
                <w:tab w:val="center" w:leader="dot" w:pos="2268"/>
              </w:tabs>
            </w:pPr>
            <w:r w:rsidRPr="00074D04">
              <w:t>c. 4</w:t>
            </w:r>
            <w:r w:rsidRPr="00074D04">
              <w:tab/>
            </w:r>
          </w:p>
        </w:tc>
        <w:tc>
          <w:tcPr>
            <w:tcW w:w="4537" w:type="dxa"/>
          </w:tcPr>
          <w:p w14:paraId="24A3B038" w14:textId="77777777" w:rsidR="00CC3CC9" w:rsidRPr="00074D04" w:rsidRDefault="00CC3CC9" w:rsidP="00CC3CC9">
            <w:pPr>
              <w:pStyle w:val="ENoteTableText"/>
            </w:pPr>
            <w:r w:rsidRPr="00074D04">
              <w:t>ad. No. 104, 2005</w:t>
            </w:r>
          </w:p>
        </w:tc>
      </w:tr>
      <w:tr w:rsidR="00CC3CC9" w:rsidRPr="00074D04" w14:paraId="479D449A" w14:textId="77777777" w:rsidTr="00305E03">
        <w:trPr>
          <w:cantSplit/>
        </w:trPr>
        <w:tc>
          <w:tcPr>
            <w:tcW w:w="2551" w:type="dxa"/>
          </w:tcPr>
          <w:p w14:paraId="045B0AEF" w14:textId="77777777" w:rsidR="00CC3CC9" w:rsidRPr="00074D04" w:rsidRDefault="00CC3CC9" w:rsidP="00CC3CC9">
            <w:pPr>
              <w:pStyle w:val="ENoteTableText"/>
            </w:pPr>
          </w:p>
        </w:tc>
        <w:tc>
          <w:tcPr>
            <w:tcW w:w="4537" w:type="dxa"/>
          </w:tcPr>
          <w:p w14:paraId="33BF2939" w14:textId="77777777" w:rsidR="00CC3CC9" w:rsidRPr="00074D04" w:rsidRDefault="00CC3CC9" w:rsidP="00CC3CC9">
            <w:pPr>
              <w:pStyle w:val="ENoteTableText"/>
            </w:pPr>
            <w:r w:rsidRPr="00074D04">
              <w:t>am. No. 104, 2005; No 33, 2014</w:t>
            </w:r>
          </w:p>
        </w:tc>
      </w:tr>
      <w:tr w:rsidR="00CC3CC9" w:rsidRPr="00074D04" w14:paraId="726C5E06" w14:textId="77777777" w:rsidTr="00305E03">
        <w:trPr>
          <w:cantSplit/>
        </w:trPr>
        <w:tc>
          <w:tcPr>
            <w:tcW w:w="2551" w:type="dxa"/>
          </w:tcPr>
          <w:p w14:paraId="775D9A10" w14:textId="77777777" w:rsidR="00CC3CC9" w:rsidRPr="00074D04" w:rsidRDefault="00CC3CC9" w:rsidP="00CC3CC9">
            <w:pPr>
              <w:pStyle w:val="ENoteTableText"/>
              <w:tabs>
                <w:tab w:val="center" w:leader="dot" w:pos="2268"/>
              </w:tabs>
            </w:pPr>
            <w:r w:rsidRPr="00074D04">
              <w:t>c. 5</w:t>
            </w:r>
            <w:r w:rsidRPr="00074D04">
              <w:tab/>
            </w:r>
          </w:p>
        </w:tc>
        <w:tc>
          <w:tcPr>
            <w:tcW w:w="4537" w:type="dxa"/>
          </w:tcPr>
          <w:p w14:paraId="5CEC5B03" w14:textId="77777777" w:rsidR="00CC3CC9" w:rsidRPr="00074D04" w:rsidRDefault="00CC3CC9" w:rsidP="00CC3CC9">
            <w:pPr>
              <w:pStyle w:val="ENoteTableText"/>
            </w:pPr>
            <w:r w:rsidRPr="00074D04">
              <w:t>ad. No. 104, 2005</w:t>
            </w:r>
          </w:p>
        </w:tc>
      </w:tr>
      <w:tr w:rsidR="00CC3CC9" w:rsidRPr="00074D04" w14:paraId="03A57CAC" w14:textId="77777777" w:rsidTr="00305E03">
        <w:trPr>
          <w:cantSplit/>
        </w:trPr>
        <w:tc>
          <w:tcPr>
            <w:tcW w:w="2551" w:type="dxa"/>
          </w:tcPr>
          <w:p w14:paraId="42600783" w14:textId="77777777" w:rsidR="00CC3CC9" w:rsidRPr="00074D04" w:rsidRDefault="00CC3CC9" w:rsidP="00CC3CC9">
            <w:pPr>
              <w:pStyle w:val="ENoteTableText"/>
            </w:pPr>
          </w:p>
        </w:tc>
        <w:tc>
          <w:tcPr>
            <w:tcW w:w="4537" w:type="dxa"/>
          </w:tcPr>
          <w:p w14:paraId="790D05D4" w14:textId="77777777" w:rsidR="00CC3CC9" w:rsidRPr="00074D04" w:rsidRDefault="00CC3CC9" w:rsidP="00CC3CC9">
            <w:pPr>
              <w:pStyle w:val="ENoteTableText"/>
            </w:pPr>
            <w:r w:rsidRPr="00074D04">
              <w:t>am. No. 104, 2005</w:t>
            </w:r>
          </w:p>
        </w:tc>
      </w:tr>
      <w:tr w:rsidR="00CC3CC9" w:rsidRPr="00074D04" w14:paraId="2DD2E97C" w14:textId="77777777" w:rsidTr="00305E03">
        <w:trPr>
          <w:cantSplit/>
        </w:trPr>
        <w:tc>
          <w:tcPr>
            <w:tcW w:w="2551" w:type="dxa"/>
          </w:tcPr>
          <w:p w14:paraId="7EAC8043" w14:textId="77777777" w:rsidR="00CC3CC9" w:rsidRPr="00074D04" w:rsidRDefault="00CC3CC9" w:rsidP="00CC3CC9">
            <w:pPr>
              <w:pStyle w:val="ENoteTableText"/>
              <w:tabs>
                <w:tab w:val="center" w:leader="dot" w:pos="2268"/>
              </w:tabs>
            </w:pPr>
            <w:r w:rsidRPr="00074D04">
              <w:t>c. 6</w:t>
            </w:r>
            <w:r w:rsidRPr="00074D04">
              <w:tab/>
            </w:r>
          </w:p>
        </w:tc>
        <w:tc>
          <w:tcPr>
            <w:tcW w:w="4537" w:type="dxa"/>
          </w:tcPr>
          <w:p w14:paraId="3AC189DE" w14:textId="77777777" w:rsidR="00CC3CC9" w:rsidRPr="00074D04" w:rsidRDefault="00CC3CC9" w:rsidP="00CC3CC9">
            <w:pPr>
              <w:pStyle w:val="ENoteTableText"/>
            </w:pPr>
            <w:r w:rsidRPr="00074D04">
              <w:t>ad. No. 104, 2005</w:t>
            </w:r>
          </w:p>
        </w:tc>
      </w:tr>
      <w:tr w:rsidR="00CC3CC9" w:rsidRPr="00074D04" w14:paraId="60E56543" w14:textId="77777777" w:rsidTr="00305E03">
        <w:trPr>
          <w:cantSplit/>
        </w:trPr>
        <w:tc>
          <w:tcPr>
            <w:tcW w:w="2551" w:type="dxa"/>
          </w:tcPr>
          <w:p w14:paraId="0F53F9BD" w14:textId="77777777" w:rsidR="00CC3CC9" w:rsidRPr="00074D04" w:rsidRDefault="00CC3CC9" w:rsidP="00CC3CC9">
            <w:pPr>
              <w:pStyle w:val="ENoteTableText"/>
            </w:pPr>
          </w:p>
        </w:tc>
        <w:tc>
          <w:tcPr>
            <w:tcW w:w="4537" w:type="dxa"/>
          </w:tcPr>
          <w:p w14:paraId="23A08A46" w14:textId="77777777" w:rsidR="00CC3CC9" w:rsidRPr="00074D04" w:rsidRDefault="00CC3CC9" w:rsidP="00CC3CC9">
            <w:pPr>
              <w:pStyle w:val="ENoteTableText"/>
            </w:pPr>
            <w:r w:rsidRPr="00074D04">
              <w:t>am. No. 104, 2005</w:t>
            </w:r>
          </w:p>
        </w:tc>
      </w:tr>
      <w:tr w:rsidR="00CC3CC9" w:rsidRPr="00074D04" w14:paraId="40ADDBCF" w14:textId="77777777" w:rsidTr="00305E03">
        <w:trPr>
          <w:cantSplit/>
        </w:trPr>
        <w:tc>
          <w:tcPr>
            <w:tcW w:w="2551" w:type="dxa"/>
          </w:tcPr>
          <w:p w14:paraId="5B6AA044" w14:textId="77777777" w:rsidR="00CC3CC9" w:rsidRPr="00074D04" w:rsidRDefault="00CC3CC9" w:rsidP="00CC3CC9">
            <w:pPr>
              <w:pStyle w:val="ENoteTableText"/>
              <w:tabs>
                <w:tab w:val="center" w:leader="dot" w:pos="2268"/>
              </w:tabs>
            </w:pPr>
            <w:r w:rsidRPr="00074D04">
              <w:t>c. 7</w:t>
            </w:r>
            <w:r w:rsidRPr="00074D04">
              <w:tab/>
            </w:r>
          </w:p>
        </w:tc>
        <w:tc>
          <w:tcPr>
            <w:tcW w:w="4537" w:type="dxa"/>
          </w:tcPr>
          <w:p w14:paraId="2493443F" w14:textId="77777777" w:rsidR="00CC3CC9" w:rsidRPr="00074D04" w:rsidRDefault="00CC3CC9" w:rsidP="00CC3CC9">
            <w:pPr>
              <w:pStyle w:val="ENoteTableText"/>
            </w:pPr>
            <w:r w:rsidRPr="00074D04">
              <w:t>ad. No. 104, 2005</w:t>
            </w:r>
          </w:p>
        </w:tc>
      </w:tr>
      <w:tr w:rsidR="00CC3CC9" w:rsidRPr="00074D04" w14:paraId="32F886BF" w14:textId="77777777" w:rsidTr="00305E03">
        <w:trPr>
          <w:cantSplit/>
        </w:trPr>
        <w:tc>
          <w:tcPr>
            <w:tcW w:w="2551" w:type="dxa"/>
          </w:tcPr>
          <w:p w14:paraId="68D67381" w14:textId="77777777" w:rsidR="00CC3CC9" w:rsidRPr="00074D04" w:rsidRDefault="00CC3CC9" w:rsidP="00CC3CC9">
            <w:pPr>
              <w:pStyle w:val="ENoteTableText"/>
            </w:pPr>
          </w:p>
        </w:tc>
        <w:tc>
          <w:tcPr>
            <w:tcW w:w="4537" w:type="dxa"/>
          </w:tcPr>
          <w:p w14:paraId="061A1DDE" w14:textId="77777777" w:rsidR="00CC3CC9" w:rsidRPr="00074D04" w:rsidRDefault="00CC3CC9" w:rsidP="00CC3CC9">
            <w:pPr>
              <w:pStyle w:val="ENoteTableText"/>
            </w:pPr>
            <w:r w:rsidRPr="00074D04">
              <w:t>am. No. 104, 2005; No 33, 2014</w:t>
            </w:r>
          </w:p>
        </w:tc>
      </w:tr>
      <w:tr w:rsidR="00CC3CC9" w:rsidRPr="00074D04" w14:paraId="5EA4406E" w14:textId="77777777" w:rsidTr="00305E03">
        <w:trPr>
          <w:cantSplit/>
        </w:trPr>
        <w:tc>
          <w:tcPr>
            <w:tcW w:w="2551" w:type="dxa"/>
          </w:tcPr>
          <w:p w14:paraId="0356109A" w14:textId="77777777" w:rsidR="00CC3CC9" w:rsidRPr="00074D04" w:rsidRDefault="00CC3CC9" w:rsidP="00CC3CC9">
            <w:pPr>
              <w:pStyle w:val="ENoteTableText"/>
              <w:tabs>
                <w:tab w:val="center" w:leader="dot" w:pos="2268"/>
              </w:tabs>
            </w:pPr>
            <w:r w:rsidRPr="00074D04">
              <w:t>c. 8</w:t>
            </w:r>
            <w:r w:rsidRPr="00074D04">
              <w:tab/>
            </w:r>
          </w:p>
        </w:tc>
        <w:tc>
          <w:tcPr>
            <w:tcW w:w="4537" w:type="dxa"/>
          </w:tcPr>
          <w:p w14:paraId="17C794CD" w14:textId="77777777" w:rsidR="00CC3CC9" w:rsidRPr="00074D04" w:rsidRDefault="00CC3CC9" w:rsidP="00CC3CC9">
            <w:pPr>
              <w:pStyle w:val="ENoteTableText"/>
            </w:pPr>
            <w:r w:rsidRPr="00074D04">
              <w:t>ad. No. 104, 2005</w:t>
            </w:r>
          </w:p>
        </w:tc>
      </w:tr>
      <w:tr w:rsidR="00CC3CC9" w:rsidRPr="00074D04" w14:paraId="33B5EFF5" w14:textId="77777777" w:rsidTr="00305E03">
        <w:trPr>
          <w:cantSplit/>
        </w:trPr>
        <w:tc>
          <w:tcPr>
            <w:tcW w:w="2551" w:type="dxa"/>
          </w:tcPr>
          <w:p w14:paraId="5E48B27F" w14:textId="77777777" w:rsidR="00CC3CC9" w:rsidRPr="00074D04" w:rsidRDefault="00CC3CC9" w:rsidP="00CC3CC9">
            <w:pPr>
              <w:pStyle w:val="ENoteTableText"/>
              <w:tabs>
                <w:tab w:val="center" w:leader="dot" w:pos="2268"/>
              </w:tabs>
            </w:pPr>
            <w:r w:rsidRPr="00074D04">
              <w:t>c. 9</w:t>
            </w:r>
            <w:r w:rsidRPr="00074D04">
              <w:tab/>
            </w:r>
          </w:p>
        </w:tc>
        <w:tc>
          <w:tcPr>
            <w:tcW w:w="4537" w:type="dxa"/>
          </w:tcPr>
          <w:p w14:paraId="25F4999D" w14:textId="77777777" w:rsidR="00CC3CC9" w:rsidRPr="00074D04" w:rsidRDefault="00CC3CC9" w:rsidP="00CC3CC9">
            <w:pPr>
              <w:pStyle w:val="ENoteTableText"/>
            </w:pPr>
            <w:r w:rsidRPr="00074D04">
              <w:t>ad. No. 104, 2005</w:t>
            </w:r>
          </w:p>
        </w:tc>
      </w:tr>
      <w:tr w:rsidR="00CC3CC9" w:rsidRPr="00074D04" w14:paraId="23E548F5" w14:textId="77777777" w:rsidTr="00305E03">
        <w:trPr>
          <w:cantSplit/>
        </w:trPr>
        <w:tc>
          <w:tcPr>
            <w:tcW w:w="2551" w:type="dxa"/>
          </w:tcPr>
          <w:p w14:paraId="65C34E43" w14:textId="77777777" w:rsidR="00CC3CC9" w:rsidRPr="00074D04" w:rsidRDefault="00CC3CC9" w:rsidP="00CC3CC9">
            <w:pPr>
              <w:pStyle w:val="ENoteTableText"/>
            </w:pPr>
          </w:p>
        </w:tc>
        <w:tc>
          <w:tcPr>
            <w:tcW w:w="4537" w:type="dxa"/>
          </w:tcPr>
          <w:p w14:paraId="109E4C64" w14:textId="77777777" w:rsidR="00CC3CC9" w:rsidRPr="00074D04" w:rsidRDefault="00CC3CC9" w:rsidP="00CC3CC9">
            <w:pPr>
              <w:pStyle w:val="ENoteTableText"/>
            </w:pPr>
            <w:r w:rsidRPr="00074D04">
              <w:t>am. No. 104, 2005; No 33, 2014</w:t>
            </w:r>
          </w:p>
        </w:tc>
      </w:tr>
      <w:tr w:rsidR="00CC3CC9" w:rsidRPr="00074D04" w14:paraId="5256BEEB" w14:textId="77777777" w:rsidTr="00305E03">
        <w:trPr>
          <w:cantSplit/>
        </w:trPr>
        <w:tc>
          <w:tcPr>
            <w:tcW w:w="2551" w:type="dxa"/>
          </w:tcPr>
          <w:p w14:paraId="2E2CB46C" w14:textId="77777777" w:rsidR="00CC3CC9" w:rsidRPr="00074D04" w:rsidRDefault="00CC3CC9" w:rsidP="00CC3CC9">
            <w:pPr>
              <w:pStyle w:val="ENoteTableText"/>
              <w:tabs>
                <w:tab w:val="center" w:leader="dot" w:pos="2268"/>
              </w:tabs>
            </w:pPr>
            <w:r w:rsidRPr="00074D04">
              <w:t>c. 10</w:t>
            </w:r>
            <w:r w:rsidRPr="00074D04">
              <w:tab/>
            </w:r>
          </w:p>
        </w:tc>
        <w:tc>
          <w:tcPr>
            <w:tcW w:w="4537" w:type="dxa"/>
          </w:tcPr>
          <w:p w14:paraId="04126FC6" w14:textId="77777777" w:rsidR="00CC3CC9" w:rsidRPr="00074D04" w:rsidRDefault="00CC3CC9" w:rsidP="00CC3CC9">
            <w:pPr>
              <w:pStyle w:val="ENoteTableText"/>
            </w:pPr>
            <w:r w:rsidRPr="00074D04">
              <w:t>ad. No. 104, 2005</w:t>
            </w:r>
          </w:p>
        </w:tc>
      </w:tr>
      <w:tr w:rsidR="00CC3CC9" w:rsidRPr="00074D04" w14:paraId="3FC0497E" w14:textId="77777777" w:rsidTr="00305E03">
        <w:trPr>
          <w:cantSplit/>
        </w:trPr>
        <w:tc>
          <w:tcPr>
            <w:tcW w:w="2551" w:type="dxa"/>
          </w:tcPr>
          <w:p w14:paraId="64E71BDB" w14:textId="77777777" w:rsidR="00CC3CC9" w:rsidRPr="00074D04" w:rsidRDefault="00CC3CC9" w:rsidP="00CC3CC9">
            <w:pPr>
              <w:pStyle w:val="ENoteTableText"/>
              <w:tabs>
                <w:tab w:val="center" w:leader="dot" w:pos="2268"/>
              </w:tabs>
            </w:pPr>
          </w:p>
        </w:tc>
        <w:tc>
          <w:tcPr>
            <w:tcW w:w="4537" w:type="dxa"/>
          </w:tcPr>
          <w:p w14:paraId="11247C46" w14:textId="77777777" w:rsidR="00CC3CC9" w:rsidRPr="00074D04" w:rsidRDefault="00CC3CC9" w:rsidP="00CC3CC9">
            <w:pPr>
              <w:pStyle w:val="ENoteTableText"/>
            </w:pPr>
            <w:r w:rsidRPr="00074D04">
              <w:t>am No 33, 2014</w:t>
            </w:r>
          </w:p>
        </w:tc>
      </w:tr>
      <w:tr w:rsidR="00CC3CC9" w:rsidRPr="00074D04" w14:paraId="01D04E33" w14:textId="77777777" w:rsidTr="00305E03">
        <w:trPr>
          <w:cantSplit/>
        </w:trPr>
        <w:tc>
          <w:tcPr>
            <w:tcW w:w="2551" w:type="dxa"/>
          </w:tcPr>
          <w:p w14:paraId="4ED04C3A" w14:textId="77777777" w:rsidR="00CC3CC9" w:rsidRPr="00074D04" w:rsidRDefault="00CC3CC9" w:rsidP="00CC3CC9">
            <w:pPr>
              <w:pStyle w:val="ENoteTableText"/>
              <w:tabs>
                <w:tab w:val="center" w:leader="dot" w:pos="2268"/>
              </w:tabs>
            </w:pPr>
            <w:r w:rsidRPr="00074D04">
              <w:t>c. 11</w:t>
            </w:r>
            <w:r w:rsidRPr="00074D04">
              <w:tab/>
            </w:r>
          </w:p>
        </w:tc>
        <w:tc>
          <w:tcPr>
            <w:tcW w:w="4537" w:type="dxa"/>
          </w:tcPr>
          <w:p w14:paraId="280924AA" w14:textId="77777777" w:rsidR="00CC3CC9" w:rsidRPr="00074D04" w:rsidRDefault="00CC3CC9" w:rsidP="00CC3CC9">
            <w:pPr>
              <w:pStyle w:val="ENoteTableText"/>
            </w:pPr>
            <w:r w:rsidRPr="00074D04">
              <w:t>ad. No. 104, 2005</w:t>
            </w:r>
          </w:p>
        </w:tc>
      </w:tr>
      <w:tr w:rsidR="00CC3CC9" w:rsidRPr="00074D04" w14:paraId="613BABDA" w14:textId="77777777" w:rsidTr="00305E03">
        <w:trPr>
          <w:cantSplit/>
        </w:trPr>
        <w:tc>
          <w:tcPr>
            <w:tcW w:w="2551" w:type="dxa"/>
          </w:tcPr>
          <w:p w14:paraId="2F54B619" w14:textId="77777777" w:rsidR="00CC3CC9" w:rsidRPr="00074D04" w:rsidRDefault="00CC3CC9" w:rsidP="00CC3CC9">
            <w:pPr>
              <w:pStyle w:val="ENoteTableText"/>
              <w:tabs>
                <w:tab w:val="center" w:leader="dot" w:pos="2268"/>
              </w:tabs>
            </w:pPr>
          </w:p>
        </w:tc>
        <w:tc>
          <w:tcPr>
            <w:tcW w:w="4537" w:type="dxa"/>
          </w:tcPr>
          <w:p w14:paraId="5FDAA012" w14:textId="77777777" w:rsidR="00CC3CC9" w:rsidRPr="00074D04" w:rsidRDefault="00CC3CC9" w:rsidP="00CC3CC9">
            <w:pPr>
              <w:pStyle w:val="ENoteTableText"/>
            </w:pPr>
            <w:r w:rsidRPr="00074D04">
              <w:t>am No 33, 2014</w:t>
            </w:r>
          </w:p>
        </w:tc>
      </w:tr>
      <w:tr w:rsidR="00CC3CC9" w:rsidRPr="00074D04" w14:paraId="63E03013" w14:textId="77777777" w:rsidTr="00305E03">
        <w:trPr>
          <w:cantSplit/>
        </w:trPr>
        <w:tc>
          <w:tcPr>
            <w:tcW w:w="2551" w:type="dxa"/>
          </w:tcPr>
          <w:p w14:paraId="493CB7D1" w14:textId="77777777" w:rsidR="00CC3CC9" w:rsidRPr="00074D04" w:rsidRDefault="00CC3CC9" w:rsidP="00CC3CC9">
            <w:pPr>
              <w:pStyle w:val="ENoteTableText"/>
              <w:keepNext/>
              <w:tabs>
                <w:tab w:val="center" w:leader="dot" w:pos="2268"/>
              </w:tabs>
            </w:pPr>
            <w:r w:rsidRPr="00074D04">
              <w:t>c. 12</w:t>
            </w:r>
            <w:r w:rsidRPr="00074D04">
              <w:tab/>
            </w:r>
          </w:p>
        </w:tc>
        <w:tc>
          <w:tcPr>
            <w:tcW w:w="4537" w:type="dxa"/>
          </w:tcPr>
          <w:p w14:paraId="39649CCD" w14:textId="77777777" w:rsidR="00CC3CC9" w:rsidRPr="00074D04" w:rsidRDefault="00CC3CC9" w:rsidP="00CC3CC9">
            <w:pPr>
              <w:pStyle w:val="ENoteTableText"/>
              <w:keepNext/>
            </w:pPr>
            <w:r w:rsidRPr="00074D04">
              <w:t>ad. No. 104, 2005</w:t>
            </w:r>
          </w:p>
        </w:tc>
      </w:tr>
      <w:tr w:rsidR="00CC3CC9" w:rsidRPr="00074D04" w14:paraId="23896CA4" w14:textId="77777777" w:rsidTr="00305E03">
        <w:trPr>
          <w:cantSplit/>
        </w:trPr>
        <w:tc>
          <w:tcPr>
            <w:tcW w:w="2551" w:type="dxa"/>
          </w:tcPr>
          <w:p w14:paraId="2AA12D4F" w14:textId="77777777" w:rsidR="00CC3CC9" w:rsidRPr="00074D04" w:rsidRDefault="00CC3CC9" w:rsidP="00CC3CC9">
            <w:pPr>
              <w:pStyle w:val="ENoteTableText"/>
              <w:keepNext/>
            </w:pPr>
          </w:p>
        </w:tc>
        <w:tc>
          <w:tcPr>
            <w:tcW w:w="4537" w:type="dxa"/>
          </w:tcPr>
          <w:p w14:paraId="0453F277" w14:textId="77777777" w:rsidR="00CC3CC9" w:rsidRPr="00074D04" w:rsidRDefault="00CC3CC9" w:rsidP="00CC3CC9">
            <w:pPr>
              <w:pStyle w:val="ENoteTableText"/>
              <w:keepNext/>
            </w:pPr>
            <w:r w:rsidRPr="00074D04">
              <w:t>am. No. 104, 2005</w:t>
            </w:r>
          </w:p>
        </w:tc>
      </w:tr>
      <w:tr w:rsidR="00CC3CC9" w:rsidRPr="00074D04" w14:paraId="658380B6" w14:textId="77777777" w:rsidTr="00305E03">
        <w:trPr>
          <w:cantSplit/>
        </w:trPr>
        <w:tc>
          <w:tcPr>
            <w:tcW w:w="2551" w:type="dxa"/>
          </w:tcPr>
          <w:p w14:paraId="6A1985E6" w14:textId="77777777" w:rsidR="00CC3CC9" w:rsidRPr="00074D04" w:rsidRDefault="00CC3CC9" w:rsidP="00CC3CC9">
            <w:pPr>
              <w:pStyle w:val="ENoteTableText"/>
              <w:tabs>
                <w:tab w:val="center" w:leader="dot" w:pos="2268"/>
              </w:tabs>
            </w:pPr>
            <w:r w:rsidRPr="00074D04">
              <w:t>c. 13</w:t>
            </w:r>
            <w:r w:rsidRPr="00074D04">
              <w:tab/>
            </w:r>
          </w:p>
        </w:tc>
        <w:tc>
          <w:tcPr>
            <w:tcW w:w="4537" w:type="dxa"/>
          </w:tcPr>
          <w:p w14:paraId="7032BCD7" w14:textId="77777777" w:rsidR="00CC3CC9" w:rsidRPr="00074D04" w:rsidRDefault="00CC3CC9" w:rsidP="00CC3CC9">
            <w:pPr>
              <w:pStyle w:val="ENoteTableText"/>
            </w:pPr>
            <w:r w:rsidRPr="00074D04">
              <w:t>ad. No. 104, 2005</w:t>
            </w:r>
          </w:p>
        </w:tc>
      </w:tr>
      <w:tr w:rsidR="00CC3CC9" w:rsidRPr="00074D04" w14:paraId="2230E94E" w14:textId="77777777" w:rsidTr="00305E03">
        <w:trPr>
          <w:cantSplit/>
        </w:trPr>
        <w:tc>
          <w:tcPr>
            <w:tcW w:w="2551" w:type="dxa"/>
          </w:tcPr>
          <w:p w14:paraId="00EDA2A8" w14:textId="77777777" w:rsidR="00CC3CC9" w:rsidRPr="00074D04" w:rsidRDefault="00CC3CC9" w:rsidP="00CC3CC9">
            <w:pPr>
              <w:pStyle w:val="ENoteTableText"/>
            </w:pPr>
          </w:p>
        </w:tc>
        <w:tc>
          <w:tcPr>
            <w:tcW w:w="4537" w:type="dxa"/>
          </w:tcPr>
          <w:p w14:paraId="3785C705" w14:textId="77777777" w:rsidR="00CC3CC9" w:rsidRPr="00074D04" w:rsidRDefault="00CC3CC9" w:rsidP="00CC3CC9">
            <w:pPr>
              <w:pStyle w:val="ENoteTableText"/>
            </w:pPr>
            <w:r w:rsidRPr="00074D04">
              <w:t>am. No. 104, 2005</w:t>
            </w:r>
          </w:p>
        </w:tc>
      </w:tr>
      <w:tr w:rsidR="00CC3CC9" w:rsidRPr="00074D04" w14:paraId="3ECDA8BA" w14:textId="77777777" w:rsidTr="00305E03">
        <w:trPr>
          <w:cantSplit/>
        </w:trPr>
        <w:tc>
          <w:tcPr>
            <w:tcW w:w="2551" w:type="dxa"/>
          </w:tcPr>
          <w:p w14:paraId="49731626" w14:textId="77777777" w:rsidR="00CC3CC9" w:rsidRPr="00074D04" w:rsidRDefault="00CC3CC9" w:rsidP="00CC3CC9">
            <w:pPr>
              <w:pStyle w:val="ENoteTableText"/>
              <w:tabs>
                <w:tab w:val="center" w:leader="dot" w:pos="2268"/>
              </w:tabs>
            </w:pPr>
            <w:r w:rsidRPr="00074D04">
              <w:t>c. 14</w:t>
            </w:r>
            <w:r w:rsidRPr="00074D04">
              <w:tab/>
            </w:r>
          </w:p>
        </w:tc>
        <w:tc>
          <w:tcPr>
            <w:tcW w:w="4537" w:type="dxa"/>
          </w:tcPr>
          <w:p w14:paraId="5F258E36" w14:textId="77777777" w:rsidR="00CC3CC9" w:rsidRPr="00074D04" w:rsidRDefault="00CC3CC9" w:rsidP="00CC3CC9">
            <w:pPr>
              <w:pStyle w:val="ENoteTableText"/>
            </w:pPr>
            <w:r w:rsidRPr="00074D04">
              <w:t>ad. No. 104, 2005</w:t>
            </w:r>
          </w:p>
        </w:tc>
      </w:tr>
      <w:tr w:rsidR="00CC3CC9" w:rsidRPr="00074D04" w14:paraId="7BCE62FC" w14:textId="77777777" w:rsidTr="00305E03">
        <w:trPr>
          <w:cantSplit/>
        </w:trPr>
        <w:tc>
          <w:tcPr>
            <w:tcW w:w="2551" w:type="dxa"/>
          </w:tcPr>
          <w:p w14:paraId="72CEABC1" w14:textId="77777777" w:rsidR="00CC3CC9" w:rsidRPr="00074D04" w:rsidRDefault="00CC3CC9" w:rsidP="00CC3CC9">
            <w:pPr>
              <w:pStyle w:val="ENoteTableText"/>
            </w:pPr>
          </w:p>
        </w:tc>
        <w:tc>
          <w:tcPr>
            <w:tcW w:w="4537" w:type="dxa"/>
          </w:tcPr>
          <w:p w14:paraId="7D9FF030" w14:textId="77777777" w:rsidR="00CC3CC9" w:rsidRPr="00074D04" w:rsidRDefault="00CC3CC9" w:rsidP="00CC3CC9">
            <w:pPr>
              <w:pStyle w:val="ENoteTableText"/>
            </w:pPr>
            <w:r w:rsidRPr="00074D04">
              <w:t>am. No. 104, 2005</w:t>
            </w:r>
          </w:p>
        </w:tc>
      </w:tr>
      <w:tr w:rsidR="00CC3CC9" w:rsidRPr="00074D04" w14:paraId="51503137" w14:textId="77777777" w:rsidTr="00305E03">
        <w:trPr>
          <w:cantSplit/>
        </w:trPr>
        <w:tc>
          <w:tcPr>
            <w:tcW w:w="2551" w:type="dxa"/>
          </w:tcPr>
          <w:p w14:paraId="37B85FFF" w14:textId="77777777" w:rsidR="00CC3CC9" w:rsidRPr="00074D04" w:rsidRDefault="00CC3CC9" w:rsidP="00CC3CC9">
            <w:pPr>
              <w:pStyle w:val="ENoteTableText"/>
              <w:keepNext/>
            </w:pPr>
            <w:r w:rsidRPr="00074D04">
              <w:rPr>
                <w:b/>
              </w:rPr>
              <w:t>Subdivision B</w:t>
            </w:r>
          </w:p>
        </w:tc>
        <w:tc>
          <w:tcPr>
            <w:tcW w:w="4537" w:type="dxa"/>
          </w:tcPr>
          <w:p w14:paraId="37479C9E" w14:textId="77777777" w:rsidR="00CC3CC9" w:rsidRPr="00074D04" w:rsidRDefault="00CC3CC9" w:rsidP="00CC3CC9">
            <w:pPr>
              <w:pStyle w:val="ENoteTableText"/>
              <w:keepNext/>
            </w:pPr>
          </w:p>
        </w:tc>
      </w:tr>
      <w:tr w:rsidR="00CC3CC9" w:rsidRPr="00074D04" w14:paraId="53006E51" w14:textId="77777777" w:rsidTr="00305E03">
        <w:trPr>
          <w:cantSplit/>
        </w:trPr>
        <w:tc>
          <w:tcPr>
            <w:tcW w:w="2551" w:type="dxa"/>
          </w:tcPr>
          <w:p w14:paraId="0C7CE054" w14:textId="77777777" w:rsidR="00CC3CC9" w:rsidRPr="00074D04" w:rsidRDefault="00CC3CC9" w:rsidP="00CC3CC9">
            <w:pPr>
              <w:pStyle w:val="ENoteTableText"/>
              <w:tabs>
                <w:tab w:val="center" w:leader="dot" w:pos="2268"/>
              </w:tabs>
            </w:pPr>
            <w:r w:rsidRPr="00074D04">
              <w:t>c. 15</w:t>
            </w:r>
            <w:r w:rsidRPr="00074D04">
              <w:tab/>
            </w:r>
          </w:p>
        </w:tc>
        <w:tc>
          <w:tcPr>
            <w:tcW w:w="4537" w:type="dxa"/>
          </w:tcPr>
          <w:p w14:paraId="2DB6A5B9" w14:textId="77777777" w:rsidR="00CC3CC9" w:rsidRPr="00074D04" w:rsidRDefault="00CC3CC9" w:rsidP="00CC3CC9">
            <w:pPr>
              <w:pStyle w:val="ENoteTableText"/>
            </w:pPr>
            <w:r w:rsidRPr="00074D04">
              <w:t>ad. No. 104, 2005</w:t>
            </w:r>
          </w:p>
        </w:tc>
      </w:tr>
      <w:tr w:rsidR="00CC3CC9" w:rsidRPr="00074D04" w14:paraId="05CA5509" w14:textId="77777777" w:rsidTr="00305E03">
        <w:trPr>
          <w:cantSplit/>
        </w:trPr>
        <w:tc>
          <w:tcPr>
            <w:tcW w:w="2551" w:type="dxa"/>
          </w:tcPr>
          <w:p w14:paraId="5294F789" w14:textId="77777777" w:rsidR="00CC3CC9" w:rsidRPr="00074D04" w:rsidRDefault="00CC3CC9" w:rsidP="00CC3CC9">
            <w:pPr>
              <w:pStyle w:val="ENoteTableText"/>
            </w:pPr>
          </w:p>
        </w:tc>
        <w:tc>
          <w:tcPr>
            <w:tcW w:w="4537" w:type="dxa"/>
          </w:tcPr>
          <w:p w14:paraId="37E92201" w14:textId="77777777" w:rsidR="00CC3CC9" w:rsidRPr="00074D04" w:rsidRDefault="00CC3CC9" w:rsidP="00CC3CC9">
            <w:pPr>
              <w:pStyle w:val="ENoteTableText"/>
            </w:pPr>
            <w:r w:rsidRPr="00074D04">
              <w:t>am. No. 104, 2005</w:t>
            </w:r>
          </w:p>
        </w:tc>
      </w:tr>
      <w:tr w:rsidR="00CC3CC9" w:rsidRPr="00074D04" w14:paraId="6EE4009F" w14:textId="77777777" w:rsidTr="00305E03">
        <w:trPr>
          <w:cantSplit/>
        </w:trPr>
        <w:tc>
          <w:tcPr>
            <w:tcW w:w="2551" w:type="dxa"/>
          </w:tcPr>
          <w:p w14:paraId="3E2CF77D" w14:textId="77777777" w:rsidR="00CC3CC9" w:rsidRPr="00074D04" w:rsidRDefault="00CC3CC9" w:rsidP="00CC3CC9">
            <w:pPr>
              <w:pStyle w:val="ENoteTableText"/>
              <w:tabs>
                <w:tab w:val="center" w:leader="dot" w:pos="2268"/>
              </w:tabs>
            </w:pPr>
            <w:r w:rsidRPr="00074D04">
              <w:t>c. 16</w:t>
            </w:r>
            <w:r w:rsidRPr="00074D04">
              <w:tab/>
            </w:r>
          </w:p>
        </w:tc>
        <w:tc>
          <w:tcPr>
            <w:tcW w:w="4537" w:type="dxa"/>
          </w:tcPr>
          <w:p w14:paraId="5E1F393F" w14:textId="77777777" w:rsidR="00CC3CC9" w:rsidRPr="00074D04" w:rsidRDefault="00CC3CC9" w:rsidP="00CC3CC9">
            <w:pPr>
              <w:pStyle w:val="ENoteTableText"/>
            </w:pPr>
            <w:r w:rsidRPr="00074D04">
              <w:t>ad. No. 104, 2005</w:t>
            </w:r>
          </w:p>
        </w:tc>
      </w:tr>
      <w:tr w:rsidR="00CC3CC9" w:rsidRPr="00074D04" w14:paraId="46520C68" w14:textId="77777777" w:rsidTr="00305E03">
        <w:trPr>
          <w:cantSplit/>
        </w:trPr>
        <w:tc>
          <w:tcPr>
            <w:tcW w:w="2551" w:type="dxa"/>
          </w:tcPr>
          <w:p w14:paraId="3BF8D2B1" w14:textId="77777777" w:rsidR="00CC3CC9" w:rsidRPr="00074D04" w:rsidRDefault="00CC3CC9" w:rsidP="00CC3CC9">
            <w:pPr>
              <w:pStyle w:val="ENoteTableText"/>
            </w:pPr>
          </w:p>
        </w:tc>
        <w:tc>
          <w:tcPr>
            <w:tcW w:w="4537" w:type="dxa"/>
          </w:tcPr>
          <w:p w14:paraId="53B79EC0" w14:textId="77777777" w:rsidR="00CC3CC9" w:rsidRPr="00074D04" w:rsidRDefault="00CC3CC9" w:rsidP="00CC3CC9">
            <w:pPr>
              <w:pStyle w:val="ENoteTableText"/>
            </w:pPr>
            <w:r w:rsidRPr="00074D04">
              <w:t>am. No. 104, 2005</w:t>
            </w:r>
          </w:p>
        </w:tc>
      </w:tr>
      <w:tr w:rsidR="00CC3CC9" w:rsidRPr="00074D04" w14:paraId="25BAD201" w14:textId="77777777" w:rsidTr="00305E03">
        <w:trPr>
          <w:cantSplit/>
        </w:trPr>
        <w:tc>
          <w:tcPr>
            <w:tcW w:w="2551" w:type="dxa"/>
          </w:tcPr>
          <w:p w14:paraId="54B2D7C2" w14:textId="77777777" w:rsidR="00CC3CC9" w:rsidRPr="00074D04" w:rsidRDefault="00CC3CC9" w:rsidP="00CC3CC9">
            <w:pPr>
              <w:pStyle w:val="ENoteTableText"/>
            </w:pPr>
          </w:p>
        </w:tc>
        <w:tc>
          <w:tcPr>
            <w:tcW w:w="4537" w:type="dxa"/>
          </w:tcPr>
          <w:p w14:paraId="6C0C0F7B" w14:textId="77777777" w:rsidR="00CC3CC9" w:rsidRPr="00074D04" w:rsidRDefault="00CC3CC9" w:rsidP="00CC3CC9">
            <w:pPr>
              <w:pStyle w:val="ENoteTableText"/>
            </w:pPr>
            <w:r w:rsidRPr="00074D04">
              <w:t>rep No 120, 2019</w:t>
            </w:r>
          </w:p>
        </w:tc>
      </w:tr>
      <w:tr w:rsidR="00CC3CC9" w:rsidRPr="00074D04" w14:paraId="1879FBF1" w14:textId="77777777" w:rsidTr="00305E03">
        <w:trPr>
          <w:cantSplit/>
        </w:trPr>
        <w:tc>
          <w:tcPr>
            <w:tcW w:w="2551" w:type="dxa"/>
          </w:tcPr>
          <w:p w14:paraId="0B172EA2" w14:textId="77777777" w:rsidR="00CC3CC9" w:rsidRPr="00074D04" w:rsidRDefault="00CC3CC9" w:rsidP="00CC3CC9">
            <w:pPr>
              <w:pStyle w:val="ENoteTableText"/>
              <w:tabs>
                <w:tab w:val="center" w:leader="dot" w:pos="2268"/>
              </w:tabs>
            </w:pPr>
            <w:r w:rsidRPr="00074D04">
              <w:t>c. 17</w:t>
            </w:r>
            <w:r w:rsidRPr="00074D04">
              <w:tab/>
            </w:r>
          </w:p>
        </w:tc>
        <w:tc>
          <w:tcPr>
            <w:tcW w:w="4537" w:type="dxa"/>
          </w:tcPr>
          <w:p w14:paraId="1364AE28" w14:textId="77777777" w:rsidR="00CC3CC9" w:rsidRPr="00074D04" w:rsidRDefault="00CC3CC9" w:rsidP="00CC3CC9">
            <w:pPr>
              <w:pStyle w:val="ENoteTableText"/>
            </w:pPr>
            <w:r w:rsidRPr="00074D04">
              <w:t>ad. No. 104, 2005</w:t>
            </w:r>
          </w:p>
        </w:tc>
      </w:tr>
      <w:tr w:rsidR="00CC3CC9" w:rsidRPr="00074D04" w14:paraId="4CC1A993" w14:textId="77777777" w:rsidTr="00305E03">
        <w:trPr>
          <w:cantSplit/>
        </w:trPr>
        <w:tc>
          <w:tcPr>
            <w:tcW w:w="2551" w:type="dxa"/>
          </w:tcPr>
          <w:p w14:paraId="1AC30400" w14:textId="77777777" w:rsidR="00CC3CC9" w:rsidRPr="00074D04" w:rsidRDefault="00CC3CC9" w:rsidP="00CC3CC9">
            <w:pPr>
              <w:pStyle w:val="ENoteTableText"/>
            </w:pPr>
          </w:p>
        </w:tc>
        <w:tc>
          <w:tcPr>
            <w:tcW w:w="4537" w:type="dxa"/>
          </w:tcPr>
          <w:p w14:paraId="467D375C" w14:textId="77777777" w:rsidR="00CC3CC9" w:rsidRPr="00074D04" w:rsidRDefault="00CC3CC9" w:rsidP="00CC3CC9">
            <w:pPr>
              <w:pStyle w:val="ENoteTableText"/>
            </w:pPr>
            <w:r w:rsidRPr="00074D04">
              <w:t>am. No. 104, 2005; No. 8, 2010</w:t>
            </w:r>
          </w:p>
        </w:tc>
      </w:tr>
      <w:tr w:rsidR="00CC3CC9" w:rsidRPr="00074D04" w14:paraId="20D5F987" w14:textId="77777777" w:rsidTr="00305E03">
        <w:trPr>
          <w:cantSplit/>
        </w:trPr>
        <w:tc>
          <w:tcPr>
            <w:tcW w:w="2551" w:type="dxa"/>
          </w:tcPr>
          <w:p w14:paraId="3C934E7C" w14:textId="77777777" w:rsidR="00CC3CC9" w:rsidRPr="00074D04" w:rsidRDefault="00CC3CC9" w:rsidP="00CC3CC9">
            <w:pPr>
              <w:pStyle w:val="ENoteTableText"/>
            </w:pPr>
          </w:p>
        </w:tc>
        <w:tc>
          <w:tcPr>
            <w:tcW w:w="4537" w:type="dxa"/>
          </w:tcPr>
          <w:p w14:paraId="7A36BBF7" w14:textId="77777777" w:rsidR="00CC3CC9" w:rsidRPr="00074D04" w:rsidRDefault="00CC3CC9" w:rsidP="00CC3CC9">
            <w:pPr>
              <w:pStyle w:val="ENoteTableText"/>
            </w:pPr>
            <w:r w:rsidRPr="00074D04">
              <w:t>rs No 33, 2014</w:t>
            </w:r>
          </w:p>
        </w:tc>
      </w:tr>
      <w:tr w:rsidR="00CC3CC9" w:rsidRPr="00074D04" w14:paraId="1FA4AE01" w14:textId="77777777" w:rsidTr="00305E03">
        <w:trPr>
          <w:cantSplit/>
        </w:trPr>
        <w:tc>
          <w:tcPr>
            <w:tcW w:w="2551" w:type="dxa"/>
          </w:tcPr>
          <w:p w14:paraId="4BD28131" w14:textId="77777777" w:rsidR="00CC3CC9" w:rsidRPr="00074D04" w:rsidRDefault="00CC3CC9" w:rsidP="00CC3CC9">
            <w:pPr>
              <w:pStyle w:val="ENoteTableText"/>
              <w:tabs>
                <w:tab w:val="center" w:leader="dot" w:pos="2268"/>
              </w:tabs>
              <w:rPr>
                <w:b/>
                <w:kern w:val="28"/>
              </w:rPr>
            </w:pPr>
            <w:r w:rsidRPr="00074D04">
              <w:t>c 17A</w:t>
            </w:r>
            <w:r w:rsidRPr="00074D04">
              <w:tab/>
            </w:r>
          </w:p>
        </w:tc>
        <w:tc>
          <w:tcPr>
            <w:tcW w:w="4537" w:type="dxa"/>
          </w:tcPr>
          <w:p w14:paraId="65B303C6" w14:textId="77777777" w:rsidR="00CC3CC9" w:rsidRPr="00074D04" w:rsidRDefault="00CC3CC9" w:rsidP="00CC3CC9">
            <w:pPr>
              <w:pStyle w:val="ENoteTableText"/>
            </w:pPr>
            <w:r w:rsidRPr="00074D04">
              <w:t>ad No 33, 2014</w:t>
            </w:r>
          </w:p>
        </w:tc>
      </w:tr>
      <w:tr w:rsidR="00CC3CC9" w:rsidRPr="00074D04" w14:paraId="77CD4215" w14:textId="77777777" w:rsidTr="00305E03">
        <w:trPr>
          <w:cantSplit/>
        </w:trPr>
        <w:tc>
          <w:tcPr>
            <w:tcW w:w="2551" w:type="dxa"/>
          </w:tcPr>
          <w:p w14:paraId="0BB4257F" w14:textId="77777777" w:rsidR="00CC3CC9" w:rsidRPr="00074D04" w:rsidRDefault="00CC3CC9" w:rsidP="00CC3CC9">
            <w:pPr>
              <w:pStyle w:val="ENoteTableText"/>
              <w:tabs>
                <w:tab w:val="center" w:leader="dot" w:pos="2268"/>
              </w:tabs>
            </w:pPr>
            <w:r w:rsidRPr="00074D04">
              <w:t>c. 18</w:t>
            </w:r>
            <w:r w:rsidRPr="00074D04">
              <w:tab/>
            </w:r>
          </w:p>
        </w:tc>
        <w:tc>
          <w:tcPr>
            <w:tcW w:w="4537" w:type="dxa"/>
          </w:tcPr>
          <w:p w14:paraId="190F3768" w14:textId="77777777" w:rsidR="00CC3CC9" w:rsidRPr="00074D04" w:rsidRDefault="00CC3CC9" w:rsidP="00CC3CC9">
            <w:pPr>
              <w:pStyle w:val="ENoteTableText"/>
            </w:pPr>
            <w:r w:rsidRPr="00074D04">
              <w:t>ad. No. 104, 2005</w:t>
            </w:r>
          </w:p>
        </w:tc>
      </w:tr>
      <w:tr w:rsidR="00CC3CC9" w:rsidRPr="00074D04" w14:paraId="0546EAE2" w14:textId="77777777" w:rsidTr="00305E03">
        <w:trPr>
          <w:cantSplit/>
        </w:trPr>
        <w:tc>
          <w:tcPr>
            <w:tcW w:w="2551" w:type="dxa"/>
          </w:tcPr>
          <w:p w14:paraId="186D0D67" w14:textId="77777777" w:rsidR="00CC3CC9" w:rsidRPr="00074D04" w:rsidRDefault="00CC3CC9" w:rsidP="00CC3CC9">
            <w:pPr>
              <w:pStyle w:val="ENoteTableText"/>
            </w:pPr>
          </w:p>
        </w:tc>
        <w:tc>
          <w:tcPr>
            <w:tcW w:w="4537" w:type="dxa"/>
          </w:tcPr>
          <w:p w14:paraId="2AA7DFF1" w14:textId="77777777" w:rsidR="00CC3CC9" w:rsidRPr="00074D04" w:rsidRDefault="00CC3CC9" w:rsidP="00CC3CC9">
            <w:pPr>
              <w:pStyle w:val="ENoteTableText"/>
            </w:pPr>
            <w:r w:rsidRPr="00074D04">
              <w:t>am. No. 104, 2005; No 33, 2014</w:t>
            </w:r>
          </w:p>
        </w:tc>
      </w:tr>
      <w:tr w:rsidR="00CC3CC9" w:rsidRPr="00074D04" w14:paraId="49E56595" w14:textId="77777777" w:rsidTr="00305E03">
        <w:trPr>
          <w:cantSplit/>
        </w:trPr>
        <w:tc>
          <w:tcPr>
            <w:tcW w:w="2551" w:type="dxa"/>
          </w:tcPr>
          <w:p w14:paraId="0CAD9AC6" w14:textId="77777777" w:rsidR="00CC3CC9" w:rsidRPr="00074D04" w:rsidRDefault="00CC3CC9" w:rsidP="00CC3CC9">
            <w:pPr>
              <w:pStyle w:val="ENoteTableText"/>
              <w:tabs>
                <w:tab w:val="center" w:leader="dot" w:pos="2268"/>
              </w:tabs>
            </w:pPr>
            <w:r w:rsidRPr="00074D04">
              <w:t>c. 19</w:t>
            </w:r>
            <w:r w:rsidRPr="00074D04">
              <w:tab/>
            </w:r>
          </w:p>
        </w:tc>
        <w:tc>
          <w:tcPr>
            <w:tcW w:w="4537" w:type="dxa"/>
          </w:tcPr>
          <w:p w14:paraId="7B175A05" w14:textId="77777777" w:rsidR="00CC3CC9" w:rsidRPr="00074D04" w:rsidRDefault="00CC3CC9" w:rsidP="00CC3CC9">
            <w:pPr>
              <w:pStyle w:val="ENoteTableText"/>
            </w:pPr>
            <w:r w:rsidRPr="00074D04">
              <w:t>ad. No. 104, 2005</w:t>
            </w:r>
          </w:p>
        </w:tc>
      </w:tr>
      <w:tr w:rsidR="00CC3CC9" w:rsidRPr="00074D04" w14:paraId="09A5C5EF" w14:textId="77777777" w:rsidTr="00305E03">
        <w:trPr>
          <w:cantSplit/>
        </w:trPr>
        <w:tc>
          <w:tcPr>
            <w:tcW w:w="2551" w:type="dxa"/>
          </w:tcPr>
          <w:p w14:paraId="0076D109" w14:textId="77777777" w:rsidR="00CC3CC9" w:rsidRPr="00074D04" w:rsidRDefault="00CC3CC9" w:rsidP="00CC3CC9">
            <w:pPr>
              <w:pStyle w:val="ENoteTableText"/>
            </w:pPr>
          </w:p>
        </w:tc>
        <w:tc>
          <w:tcPr>
            <w:tcW w:w="4537" w:type="dxa"/>
          </w:tcPr>
          <w:p w14:paraId="693DF9D1" w14:textId="77777777" w:rsidR="00CC3CC9" w:rsidRPr="00074D04" w:rsidRDefault="00CC3CC9" w:rsidP="00CC3CC9">
            <w:pPr>
              <w:pStyle w:val="ENoteTableText"/>
            </w:pPr>
            <w:r w:rsidRPr="00074D04">
              <w:t>am. No. 104, 2005</w:t>
            </w:r>
          </w:p>
        </w:tc>
      </w:tr>
      <w:tr w:rsidR="00CC3CC9" w:rsidRPr="00074D04" w14:paraId="697F2D45" w14:textId="77777777" w:rsidTr="00305E03">
        <w:trPr>
          <w:cantSplit/>
        </w:trPr>
        <w:tc>
          <w:tcPr>
            <w:tcW w:w="2551" w:type="dxa"/>
          </w:tcPr>
          <w:p w14:paraId="37A71C32" w14:textId="77777777" w:rsidR="00CC3CC9" w:rsidRPr="00074D04" w:rsidRDefault="00CC3CC9" w:rsidP="00CC3CC9">
            <w:pPr>
              <w:pStyle w:val="ENoteTableText"/>
              <w:tabs>
                <w:tab w:val="center" w:leader="dot" w:pos="2268"/>
              </w:tabs>
            </w:pPr>
            <w:r w:rsidRPr="00074D04">
              <w:t>c. 20</w:t>
            </w:r>
            <w:r w:rsidRPr="00074D04">
              <w:tab/>
            </w:r>
          </w:p>
        </w:tc>
        <w:tc>
          <w:tcPr>
            <w:tcW w:w="4537" w:type="dxa"/>
          </w:tcPr>
          <w:p w14:paraId="20F170C0" w14:textId="77777777" w:rsidR="00CC3CC9" w:rsidRPr="00074D04" w:rsidRDefault="00CC3CC9" w:rsidP="00CC3CC9">
            <w:pPr>
              <w:pStyle w:val="ENoteTableText"/>
            </w:pPr>
            <w:r w:rsidRPr="00074D04">
              <w:t>ad. No. 104, 2005</w:t>
            </w:r>
          </w:p>
        </w:tc>
      </w:tr>
      <w:tr w:rsidR="00CC3CC9" w:rsidRPr="00074D04" w14:paraId="22C544AF" w14:textId="77777777" w:rsidTr="00305E03">
        <w:trPr>
          <w:cantSplit/>
        </w:trPr>
        <w:tc>
          <w:tcPr>
            <w:tcW w:w="2551" w:type="dxa"/>
          </w:tcPr>
          <w:p w14:paraId="4EF8A0C2" w14:textId="77777777" w:rsidR="00CC3CC9" w:rsidRPr="00074D04" w:rsidRDefault="00CC3CC9" w:rsidP="00CC3CC9">
            <w:pPr>
              <w:pStyle w:val="ENoteTableText"/>
            </w:pPr>
          </w:p>
        </w:tc>
        <w:tc>
          <w:tcPr>
            <w:tcW w:w="4537" w:type="dxa"/>
          </w:tcPr>
          <w:p w14:paraId="333C1383" w14:textId="77777777" w:rsidR="00CC3CC9" w:rsidRPr="00074D04" w:rsidRDefault="00CC3CC9" w:rsidP="00CC3CC9">
            <w:pPr>
              <w:pStyle w:val="ENoteTableText"/>
            </w:pPr>
            <w:r w:rsidRPr="00074D04">
              <w:t>am. No. 104, 2005; No 120, 2019</w:t>
            </w:r>
          </w:p>
        </w:tc>
      </w:tr>
      <w:tr w:rsidR="00CC3CC9" w:rsidRPr="00074D04" w14:paraId="643FB740" w14:textId="77777777" w:rsidTr="00305E03">
        <w:trPr>
          <w:cantSplit/>
        </w:trPr>
        <w:tc>
          <w:tcPr>
            <w:tcW w:w="2551" w:type="dxa"/>
          </w:tcPr>
          <w:p w14:paraId="04E8BAFB" w14:textId="77777777" w:rsidR="00CC3CC9" w:rsidRPr="00074D04" w:rsidRDefault="00CC3CC9" w:rsidP="00CC3CC9">
            <w:pPr>
              <w:pStyle w:val="ENoteTableText"/>
              <w:tabs>
                <w:tab w:val="center" w:leader="dot" w:pos="2268"/>
              </w:tabs>
            </w:pPr>
            <w:r w:rsidRPr="00074D04">
              <w:t>c. 21</w:t>
            </w:r>
            <w:r w:rsidRPr="00074D04">
              <w:tab/>
            </w:r>
          </w:p>
        </w:tc>
        <w:tc>
          <w:tcPr>
            <w:tcW w:w="4537" w:type="dxa"/>
          </w:tcPr>
          <w:p w14:paraId="6F59D4A5" w14:textId="77777777" w:rsidR="00CC3CC9" w:rsidRPr="00074D04" w:rsidRDefault="00CC3CC9" w:rsidP="00CC3CC9">
            <w:pPr>
              <w:pStyle w:val="ENoteTableText"/>
            </w:pPr>
            <w:r w:rsidRPr="00074D04">
              <w:t>ad. No. 104, 2005</w:t>
            </w:r>
          </w:p>
        </w:tc>
      </w:tr>
      <w:tr w:rsidR="00CC3CC9" w:rsidRPr="00074D04" w14:paraId="4B5171B5" w14:textId="77777777" w:rsidTr="00305E03">
        <w:trPr>
          <w:cantSplit/>
        </w:trPr>
        <w:tc>
          <w:tcPr>
            <w:tcW w:w="2551" w:type="dxa"/>
          </w:tcPr>
          <w:p w14:paraId="7B65EF15" w14:textId="77777777" w:rsidR="00CC3CC9" w:rsidRPr="00074D04" w:rsidRDefault="00CC3CC9" w:rsidP="00CC3CC9">
            <w:pPr>
              <w:pStyle w:val="ENoteTableText"/>
            </w:pPr>
          </w:p>
        </w:tc>
        <w:tc>
          <w:tcPr>
            <w:tcW w:w="4537" w:type="dxa"/>
          </w:tcPr>
          <w:p w14:paraId="1091FADC" w14:textId="77777777" w:rsidR="00CC3CC9" w:rsidRPr="00074D04" w:rsidRDefault="00CC3CC9" w:rsidP="00CC3CC9">
            <w:pPr>
              <w:pStyle w:val="ENoteTableText"/>
            </w:pPr>
            <w:r w:rsidRPr="00074D04">
              <w:t>am. No. 104, 2005; No 33, 2014</w:t>
            </w:r>
          </w:p>
        </w:tc>
      </w:tr>
      <w:tr w:rsidR="00CC3CC9" w:rsidRPr="00074D04" w14:paraId="194D7EF7" w14:textId="77777777" w:rsidTr="00305E03">
        <w:trPr>
          <w:cantSplit/>
        </w:trPr>
        <w:tc>
          <w:tcPr>
            <w:tcW w:w="2551" w:type="dxa"/>
          </w:tcPr>
          <w:p w14:paraId="0E8417E8" w14:textId="77777777" w:rsidR="00CC3CC9" w:rsidRPr="00074D04" w:rsidRDefault="00CC3CC9" w:rsidP="00CC3CC9">
            <w:pPr>
              <w:pStyle w:val="ENoteTableText"/>
              <w:tabs>
                <w:tab w:val="center" w:leader="dot" w:pos="2268"/>
              </w:tabs>
            </w:pPr>
            <w:r w:rsidRPr="00074D04">
              <w:t>c. 22</w:t>
            </w:r>
            <w:r w:rsidRPr="00074D04">
              <w:tab/>
            </w:r>
          </w:p>
        </w:tc>
        <w:tc>
          <w:tcPr>
            <w:tcW w:w="4537" w:type="dxa"/>
          </w:tcPr>
          <w:p w14:paraId="7C95C903" w14:textId="77777777" w:rsidR="00CC3CC9" w:rsidRPr="00074D04" w:rsidRDefault="00CC3CC9" w:rsidP="00CC3CC9">
            <w:pPr>
              <w:pStyle w:val="ENoteTableText"/>
            </w:pPr>
            <w:r w:rsidRPr="00074D04">
              <w:t>ad. No. 104, 2005</w:t>
            </w:r>
          </w:p>
        </w:tc>
      </w:tr>
      <w:tr w:rsidR="00CC3CC9" w:rsidRPr="00074D04" w14:paraId="2A040F1D" w14:textId="77777777" w:rsidTr="00305E03">
        <w:trPr>
          <w:cantSplit/>
        </w:trPr>
        <w:tc>
          <w:tcPr>
            <w:tcW w:w="2551" w:type="dxa"/>
          </w:tcPr>
          <w:p w14:paraId="4D0C7B68" w14:textId="77777777" w:rsidR="00CC3CC9" w:rsidRPr="00074D04" w:rsidRDefault="00CC3CC9" w:rsidP="00CC3CC9">
            <w:pPr>
              <w:pStyle w:val="ENoteTableText"/>
            </w:pPr>
          </w:p>
        </w:tc>
        <w:tc>
          <w:tcPr>
            <w:tcW w:w="4537" w:type="dxa"/>
          </w:tcPr>
          <w:p w14:paraId="72E72F07" w14:textId="77777777" w:rsidR="00CC3CC9" w:rsidRPr="00074D04" w:rsidRDefault="00CC3CC9" w:rsidP="00CC3CC9">
            <w:pPr>
              <w:pStyle w:val="ENoteTableText"/>
            </w:pPr>
            <w:r w:rsidRPr="00074D04">
              <w:t>am. No. 104, 2005</w:t>
            </w:r>
          </w:p>
        </w:tc>
      </w:tr>
      <w:tr w:rsidR="00CC3CC9" w:rsidRPr="00074D04" w14:paraId="1194EF36" w14:textId="77777777" w:rsidTr="00305E03">
        <w:trPr>
          <w:cantSplit/>
        </w:trPr>
        <w:tc>
          <w:tcPr>
            <w:tcW w:w="2551" w:type="dxa"/>
          </w:tcPr>
          <w:p w14:paraId="78C490D7" w14:textId="77777777" w:rsidR="00CC3CC9" w:rsidRPr="00074D04" w:rsidRDefault="00CC3CC9" w:rsidP="00CC3CC9">
            <w:pPr>
              <w:pStyle w:val="ENoteTableText"/>
              <w:keepNext/>
            </w:pPr>
            <w:r w:rsidRPr="00074D04">
              <w:rPr>
                <w:b/>
              </w:rPr>
              <w:t>Division 3</w:t>
            </w:r>
          </w:p>
        </w:tc>
        <w:tc>
          <w:tcPr>
            <w:tcW w:w="4537" w:type="dxa"/>
          </w:tcPr>
          <w:p w14:paraId="27F588FC" w14:textId="77777777" w:rsidR="00CC3CC9" w:rsidRPr="00074D04" w:rsidRDefault="00CC3CC9" w:rsidP="00CC3CC9">
            <w:pPr>
              <w:pStyle w:val="ENoteTableText"/>
            </w:pPr>
          </w:p>
        </w:tc>
      </w:tr>
      <w:tr w:rsidR="00CC3CC9" w:rsidRPr="00074D04" w14:paraId="5EA7F283" w14:textId="77777777" w:rsidTr="00305E03">
        <w:trPr>
          <w:cantSplit/>
        </w:trPr>
        <w:tc>
          <w:tcPr>
            <w:tcW w:w="2551" w:type="dxa"/>
          </w:tcPr>
          <w:p w14:paraId="19A99EEB" w14:textId="77777777" w:rsidR="00CC3CC9" w:rsidRPr="00074D04" w:rsidRDefault="00CC3CC9" w:rsidP="00CC3CC9">
            <w:pPr>
              <w:pStyle w:val="ENoteTableText"/>
            </w:pPr>
            <w:r w:rsidRPr="00074D04">
              <w:rPr>
                <w:b/>
              </w:rPr>
              <w:t>Subdivision A</w:t>
            </w:r>
          </w:p>
        </w:tc>
        <w:tc>
          <w:tcPr>
            <w:tcW w:w="4537" w:type="dxa"/>
          </w:tcPr>
          <w:p w14:paraId="1B426EF8" w14:textId="77777777" w:rsidR="00CC3CC9" w:rsidRPr="00074D04" w:rsidRDefault="00CC3CC9" w:rsidP="00CC3CC9">
            <w:pPr>
              <w:pStyle w:val="ENoteTableText"/>
            </w:pPr>
          </w:p>
        </w:tc>
      </w:tr>
      <w:tr w:rsidR="00CC3CC9" w:rsidRPr="00074D04" w14:paraId="5831D158" w14:textId="77777777" w:rsidTr="00305E03">
        <w:trPr>
          <w:cantSplit/>
        </w:trPr>
        <w:tc>
          <w:tcPr>
            <w:tcW w:w="2551" w:type="dxa"/>
          </w:tcPr>
          <w:p w14:paraId="6C0F844C" w14:textId="77777777" w:rsidR="00CC3CC9" w:rsidRPr="00074D04" w:rsidRDefault="00CC3CC9" w:rsidP="00CC3CC9">
            <w:pPr>
              <w:pStyle w:val="ENoteTableText"/>
              <w:tabs>
                <w:tab w:val="center" w:leader="dot" w:pos="2268"/>
              </w:tabs>
            </w:pPr>
            <w:r w:rsidRPr="00074D04">
              <w:t>c. 23</w:t>
            </w:r>
            <w:r w:rsidRPr="00074D04">
              <w:tab/>
            </w:r>
          </w:p>
        </w:tc>
        <w:tc>
          <w:tcPr>
            <w:tcW w:w="4537" w:type="dxa"/>
          </w:tcPr>
          <w:p w14:paraId="2A53495A" w14:textId="77777777" w:rsidR="00CC3CC9" w:rsidRPr="00074D04" w:rsidRDefault="00CC3CC9" w:rsidP="00CC3CC9">
            <w:pPr>
              <w:pStyle w:val="ENoteTableText"/>
            </w:pPr>
            <w:r w:rsidRPr="00074D04">
              <w:t>ad. No. 104, 2005</w:t>
            </w:r>
          </w:p>
        </w:tc>
      </w:tr>
      <w:tr w:rsidR="00CC3CC9" w:rsidRPr="00074D04" w14:paraId="2009F1B4" w14:textId="77777777" w:rsidTr="00305E03">
        <w:trPr>
          <w:cantSplit/>
        </w:trPr>
        <w:tc>
          <w:tcPr>
            <w:tcW w:w="2551" w:type="dxa"/>
          </w:tcPr>
          <w:p w14:paraId="0A38FA09" w14:textId="77777777" w:rsidR="00CC3CC9" w:rsidRPr="00074D04" w:rsidRDefault="00CC3CC9" w:rsidP="00CC3CC9">
            <w:pPr>
              <w:pStyle w:val="ENoteTableText"/>
            </w:pPr>
          </w:p>
        </w:tc>
        <w:tc>
          <w:tcPr>
            <w:tcW w:w="4537" w:type="dxa"/>
          </w:tcPr>
          <w:p w14:paraId="46DCCF4F" w14:textId="77777777" w:rsidR="00CC3CC9" w:rsidRPr="00074D04" w:rsidRDefault="00CC3CC9" w:rsidP="00CC3CC9">
            <w:pPr>
              <w:pStyle w:val="ENoteTableText"/>
            </w:pPr>
            <w:r w:rsidRPr="00074D04">
              <w:t>am. No. 104, 2005</w:t>
            </w:r>
          </w:p>
        </w:tc>
      </w:tr>
      <w:tr w:rsidR="00CC3CC9" w:rsidRPr="00074D04" w14:paraId="2237B39F" w14:textId="77777777" w:rsidTr="00305E03">
        <w:trPr>
          <w:cantSplit/>
        </w:trPr>
        <w:tc>
          <w:tcPr>
            <w:tcW w:w="2551" w:type="dxa"/>
          </w:tcPr>
          <w:p w14:paraId="388A3E5D" w14:textId="77777777" w:rsidR="00CC3CC9" w:rsidRPr="00074D04" w:rsidRDefault="00CC3CC9" w:rsidP="00CC3CC9">
            <w:pPr>
              <w:pStyle w:val="ENoteTableText"/>
              <w:tabs>
                <w:tab w:val="center" w:leader="dot" w:pos="2268"/>
              </w:tabs>
            </w:pPr>
            <w:r w:rsidRPr="00074D04">
              <w:t>c. 24</w:t>
            </w:r>
            <w:r w:rsidRPr="00074D04">
              <w:tab/>
            </w:r>
          </w:p>
        </w:tc>
        <w:tc>
          <w:tcPr>
            <w:tcW w:w="4537" w:type="dxa"/>
          </w:tcPr>
          <w:p w14:paraId="2A874390" w14:textId="77777777" w:rsidR="00CC3CC9" w:rsidRPr="00074D04" w:rsidRDefault="00CC3CC9" w:rsidP="00CC3CC9">
            <w:pPr>
              <w:pStyle w:val="ENoteTableText"/>
            </w:pPr>
            <w:r w:rsidRPr="00074D04">
              <w:t>ad. No. 104, 2005</w:t>
            </w:r>
          </w:p>
        </w:tc>
      </w:tr>
      <w:tr w:rsidR="00CC3CC9" w:rsidRPr="00074D04" w14:paraId="62AE3DEA" w14:textId="77777777" w:rsidTr="00305E03">
        <w:trPr>
          <w:cantSplit/>
        </w:trPr>
        <w:tc>
          <w:tcPr>
            <w:tcW w:w="2551" w:type="dxa"/>
          </w:tcPr>
          <w:p w14:paraId="4DF2991A" w14:textId="77777777" w:rsidR="00CC3CC9" w:rsidRPr="00074D04" w:rsidRDefault="00CC3CC9" w:rsidP="00CC3CC9">
            <w:pPr>
              <w:pStyle w:val="ENoteTableText"/>
            </w:pPr>
          </w:p>
        </w:tc>
        <w:tc>
          <w:tcPr>
            <w:tcW w:w="4537" w:type="dxa"/>
          </w:tcPr>
          <w:p w14:paraId="6EE85914" w14:textId="77777777" w:rsidR="00CC3CC9" w:rsidRPr="00074D04" w:rsidRDefault="00CC3CC9" w:rsidP="00CC3CC9">
            <w:pPr>
              <w:pStyle w:val="ENoteTableText"/>
            </w:pPr>
            <w:r w:rsidRPr="00074D04">
              <w:t>am. No. 104, 2005</w:t>
            </w:r>
          </w:p>
        </w:tc>
      </w:tr>
      <w:tr w:rsidR="00CC3CC9" w:rsidRPr="00074D04" w14:paraId="304D28B2" w14:textId="77777777" w:rsidTr="00305E03">
        <w:trPr>
          <w:cantSplit/>
        </w:trPr>
        <w:tc>
          <w:tcPr>
            <w:tcW w:w="2551" w:type="dxa"/>
          </w:tcPr>
          <w:p w14:paraId="518A1857" w14:textId="77777777" w:rsidR="00CC3CC9" w:rsidRPr="00074D04" w:rsidRDefault="00CC3CC9" w:rsidP="00CC3CC9">
            <w:pPr>
              <w:pStyle w:val="ENoteTableText"/>
              <w:tabs>
                <w:tab w:val="center" w:leader="dot" w:pos="2268"/>
              </w:tabs>
            </w:pPr>
            <w:r w:rsidRPr="00074D04">
              <w:t>c. 25</w:t>
            </w:r>
            <w:r w:rsidRPr="00074D04">
              <w:tab/>
            </w:r>
          </w:p>
        </w:tc>
        <w:tc>
          <w:tcPr>
            <w:tcW w:w="4537" w:type="dxa"/>
          </w:tcPr>
          <w:p w14:paraId="39D4B5BF" w14:textId="77777777" w:rsidR="00CC3CC9" w:rsidRPr="00074D04" w:rsidRDefault="00CC3CC9" w:rsidP="00CC3CC9">
            <w:pPr>
              <w:pStyle w:val="ENoteTableText"/>
            </w:pPr>
            <w:r w:rsidRPr="00074D04">
              <w:t>ad. No. 104, 2005</w:t>
            </w:r>
          </w:p>
        </w:tc>
      </w:tr>
      <w:tr w:rsidR="00CC3CC9" w:rsidRPr="00074D04" w14:paraId="4F395F49" w14:textId="77777777" w:rsidTr="00305E03">
        <w:trPr>
          <w:cantSplit/>
        </w:trPr>
        <w:tc>
          <w:tcPr>
            <w:tcW w:w="2551" w:type="dxa"/>
          </w:tcPr>
          <w:p w14:paraId="1B1EF302" w14:textId="77777777" w:rsidR="00CC3CC9" w:rsidRPr="00074D04" w:rsidRDefault="00CC3CC9" w:rsidP="00CC3CC9">
            <w:pPr>
              <w:pStyle w:val="ENoteTableText"/>
            </w:pPr>
          </w:p>
        </w:tc>
        <w:tc>
          <w:tcPr>
            <w:tcW w:w="4537" w:type="dxa"/>
          </w:tcPr>
          <w:p w14:paraId="0D5D4C00" w14:textId="77777777" w:rsidR="00CC3CC9" w:rsidRPr="00074D04" w:rsidRDefault="00CC3CC9" w:rsidP="00CC3CC9">
            <w:pPr>
              <w:pStyle w:val="ENoteTableText"/>
            </w:pPr>
            <w:r w:rsidRPr="00074D04">
              <w:t>am. No. 104, 2005</w:t>
            </w:r>
          </w:p>
        </w:tc>
      </w:tr>
      <w:tr w:rsidR="00CC3CC9" w:rsidRPr="00074D04" w14:paraId="19D733C5" w14:textId="77777777" w:rsidTr="00305E03">
        <w:trPr>
          <w:cantSplit/>
        </w:trPr>
        <w:tc>
          <w:tcPr>
            <w:tcW w:w="2551" w:type="dxa"/>
          </w:tcPr>
          <w:p w14:paraId="670951B4" w14:textId="77777777" w:rsidR="00CC3CC9" w:rsidRPr="00074D04" w:rsidRDefault="00CC3CC9" w:rsidP="00CC3CC9">
            <w:pPr>
              <w:pStyle w:val="ENoteTableText"/>
              <w:tabs>
                <w:tab w:val="center" w:leader="dot" w:pos="2268"/>
              </w:tabs>
            </w:pPr>
            <w:r w:rsidRPr="00074D04">
              <w:t>c. 26</w:t>
            </w:r>
            <w:r w:rsidRPr="00074D04">
              <w:tab/>
            </w:r>
          </w:p>
        </w:tc>
        <w:tc>
          <w:tcPr>
            <w:tcW w:w="4537" w:type="dxa"/>
          </w:tcPr>
          <w:p w14:paraId="6B904C97" w14:textId="77777777" w:rsidR="00CC3CC9" w:rsidRPr="00074D04" w:rsidRDefault="00CC3CC9" w:rsidP="00CC3CC9">
            <w:pPr>
              <w:pStyle w:val="ENoteTableText"/>
            </w:pPr>
            <w:r w:rsidRPr="00074D04">
              <w:t>ad. No. 104, 2005</w:t>
            </w:r>
          </w:p>
        </w:tc>
      </w:tr>
      <w:tr w:rsidR="00CC3CC9" w:rsidRPr="00074D04" w14:paraId="5BC1B5CA" w14:textId="77777777" w:rsidTr="00305E03">
        <w:trPr>
          <w:cantSplit/>
        </w:trPr>
        <w:tc>
          <w:tcPr>
            <w:tcW w:w="2551" w:type="dxa"/>
          </w:tcPr>
          <w:p w14:paraId="6FE9CA3B" w14:textId="77777777" w:rsidR="00CC3CC9" w:rsidRPr="00074D04" w:rsidRDefault="00CC3CC9" w:rsidP="00CC3CC9">
            <w:pPr>
              <w:pStyle w:val="ENoteTableText"/>
            </w:pPr>
          </w:p>
        </w:tc>
        <w:tc>
          <w:tcPr>
            <w:tcW w:w="4537" w:type="dxa"/>
          </w:tcPr>
          <w:p w14:paraId="77002614" w14:textId="77777777" w:rsidR="00CC3CC9" w:rsidRPr="00074D04" w:rsidRDefault="00CC3CC9" w:rsidP="00CC3CC9">
            <w:pPr>
              <w:pStyle w:val="ENoteTableText"/>
            </w:pPr>
            <w:r w:rsidRPr="00074D04">
              <w:t>am. No. 104, 2005</w:t>
            </w:r>
          </w:p>
        </w:tc>
      </w:tr>
      <w:tr w:rsidR="00CC3CC9" w:rsidRPr="00074D04" w14:paraId="5F7768C2" w14:textId="77777777" w:rsidTr="00305E03">
        <w:trPr>
          <w:cantSplit/>
        </w:trPr>
        <w:tc>
          <w:tcPr>
            <w:tcW w:w="2551" w:type="dxa"/>
          </w:tcPr>
          <w:p w14:paraId="3167EF35" w14:textId="77777777" w:rsidR="00CC3CC9" w:rsidRPr="00074D04" w:rsidRDefault="00CC3CC9" w:rsidP="00CC3CC9">
            <w:pPr>
              <w:pStyle w:val="ENoteTableText"/>
              <w:tabs>
                <w:tab w:val="center" w:leader="dot" w:pos="2268"/>
              </w:tabs>
            </w:pPr>
            <w:r w:rsidRPr="00074D04">
              <w:t>c. 27</w:t>
            </w:r>
            <w:r w:rsidRPr="00074D04">
              <w:tab/>
            </w:r>
          </w:p>
        </w:tc>
        <w:tc>
          <w:tcPr>
            <w:tcW w:w="4537" w:type="dxa"/>
          </w:tcPr>
          <w:p w14:paraId="7B50A283" w14:textId="77777777" w:rsidR="00CC3CC9" w:rsidRPr="00074D04" w:rsidRDefault="00CC3CC9" w:rsidP="00CC3CC9">
            <w:pPr>
              <w:pStyle w:val="ENoteTableText"/>
            </w:pPr>
            <w:r w:rsidRPr="00074D04">
              <w:t>ad. No. 104, 2005</w:t>
            </w:r>
          </w:p>
        </w:tc>
      </w:tr>
      <w:tr w:rsidR="00CC3CC9" w:rsidRPr="00074D04" w14:paraId="411914F5" w14:textId="77777777" w:rsidTr="00305E03">
        <w:trPr>
          <w:cantSplit/>
        </w:trPr>
        <w:tc>
          <w:tcPr>
            <w:tcW w:w="2551" w:type="dxa"/>
          </w:tcPr>
          <w:p w14:paraId="02FACD58" w14:textId="77777777" w:rsidR="00CC3CC9" w:rsidRPr="00074D04" w:rsidRDefault="00CC3CC9" w:rsidP="00CC3CC9">
            <w:pPr>
              <w:pStyle w:val="ENoteTableText"/>
            </w:pPr>
          </w:p>
        </w:tc>
        <w:tc>
          <w:tcPr>
            <w:tcW w:w="4537" w:type="dxa"/>
          </w:tcPr>
          <w:p w14:paraId="6AA46DE7" w14:textId="77777777" w:rsidR="00CC3CC9" w:rsidRPr="00074D04" w:rsidRDefault="00CC3CC9" w:rsidP="00CC3CC9">
            <w:pPr>
              <w:pStyle w:val="ENoteTableText"/>
            </w:pPr>
            <w:r w:rsidRPr="00074D04">
              <w:t>am. No. 104, 2005</w:t>
            </w:r>
          </w:p>
        </w:tc>
      </w:tr>
      <w:tr w:rsidR="00CC3CC9" w:rsidRPr="00074D04" w14:paraId="0FCAA72E" w14:textId="77777777" w:rsidTr="00305E03">
        <w:trPr>
          <w:cantSplit/>
        </w:trPr>
        <w:tc>
          <w:tcPr>
            <w:tcW w:w="2551" w:type="dxa"/>
          </w:tcPr>
          <w:p w14:paraId="7A45C3E8" w14:textId="77777777" w:rsidR="00CC3CC9" w:rsidRPr="00074D04" w:rsidRDefault="00CC3CC9" w:rsidP="00CC3CC9">
            <w:pPr>
              <w:pStyle w:val="ENoteTableText"/>
              <w:tabs>
                <w:tab w:val="center" w:leader="dot" w:pos="2268"/>
              </w:tabs>
            </w:pPr>
            <w:r w:rsidRPr="00074D04">
              <w:t>c. 28</w:t>
            </w:r>
            <w:r w:rsidRPr="00074D04">
              <w:tab/>
            </w:r>
          </w:p>
        </w:tc>
        <w:tc>
          <w:tcPr>
            <w:tcW w:w="4537" w:type="dxa"/>
          </w:tcPr>
          <w:p w14:paraId="6179915E" w14:textId="77777777" w:rsidR="00CC3CC9" w:rsidRPr="00074D04" w:rsidRDefault="00CC3CC9" w:rsidP="00CC3CC9">
            <w:pPr>
              <w:pStyle w:val="ENoteTableText"/>
            </w:pPr>
            <w:r w:rsidRPr="00074D04">
              <w:t>ad. No. 104, 2005</w:t>
            </w:r>
          </w:p>
        </w:tc>
      </w:tr>
      <w:tr w:rsidR="00CC3CC9" w:rsidRPr="00074D04" w14:paraId="70D99031" w14:textId="77777777" w:rsidTr="00305E03">
        <w:trPr>
          <w:cantSplit/>
        </w:trPr>
        <w:tc>
          <w:tcPr>
            <w:tcW w:w="2551" w:type="dxa"/>
          </w:tcPr>
          <w:p w14:paraId="6C7C55FE" w14:textId="77777777" w:rsidR="00CC3CC9" w:rsidRPr="00074D04" w:rsidRDefault="00CC3CC9" w:rsidP="00CC3CC9">
            <w:pPr>
              <w:pStyle w:val="ENoteTableText"/>
            </w:pPr>
          </w:p>
        </w:tc>
        <w:tc>
          <w:tcPr>
            <w:tcW w:w="4537" w:type="dxa"/>
          </w:tcPr>
          <w:p w14:paraId="78FBD9A5" w14:textId="77777777" w:rsidR="00CC3CC9" w:rsidRPr="00074D04" w:rsidRDefault="00CC3CC9" w:rsidP="00CC3CC9">
            <w:pPr>
              <w:pStyle w:val="ENoteTableText"/>
            </w:pPr>
            <w:r w:rsidRPr="00074D04">
              <w:t>am. No. 104, 2005</w:t>
            </w:r>
          </w:p>
        </w:tc>
      </w:tr>
      <w:tr w:rsidR="00CC3CC9" w:rsidRPr="00074D04" w14:paraId="56369BEC" w14:textId="77777777" w:rsidTr="00305E03">
        <w:trPr>
          <w:cantSplit/>
        </w:trPr>
        <w:tc>
          <w:tcPr>
            <w:tcW w:w="2551" w:type="dxa"/>
          </w:tcPr>
          <w:p w14:paraId="657D8E60" w14:textId="77777777" w:rsidR="00CC3CC9" w:rsidRPr="00074D04" w:rsidRDefault="00CC3CC9" w:rsidP="00CC3CC9">
            <w:pPr>
              <w:pStyle w:val="ENoteTableText"/>
              <w:tabs>
                <w:tab w:val="center" w:leader="dot" w:pos="2268"/>
              </w:tabs>
            </w:pPr>
            <w:r w:rsidRPr="00074D04">
              <w:t>c. 29</w:t>
            </w:r>
            <w:r w:rsidRPr="00074D04">
              <w:tab/>
            </w:r>
          </w:p>
        </w:tc>
        <w:tc>
          <w:tcPr>
            <w:tcW w:w="4537" w:type="dxa"/>
          </w:tcPr>
          <w:p w14:paraId="1CCBEC58" w14:textId="77777777" w:rsidR="00CC3CC9" w:rsidRPr="00074D04" w:rsidRDefault="00CC3CC9" w:rsidP="00CC3CC9">
            <w:pPr>
              <w:pStyle w:val="ENoteTableText"/>
            </w:pPr>
            <w:r w:rsidRPr="00074D04">
              <w:t>ad. No. 104, 2005</w:t>
            </w:r>
          </w:p>
        </w:tc>
      </w:tr>
      <w:tr w:rsidR="00CC3CC9" w:rsidRPr="00074D04" w14:paraId="59C2AF4C" w14:textId="77777777" w:rsidTr="00305E03">
        <w:trPr>
          <w:cantSplit/>
        </w:trPr>
        <w:tc>
          <w:tcPr>
            <w:tcW w:w="2551" w:type="dxa"/>
          </w:tcPr>
          <w:p w14:paraId="0808902B" w14:textId="77777777" w:rsidR="00CC3CC9" w:rsidRPr="00074D04" w:rsidRDefault="00CC3CC9" w:rsidP="00CC3CC9">
            <w:pPr>
              <w:pStyle w:val="ENoteTableText"/>
            </w:pPr>
            <w:r w:rsidRPr="00074D04">
              <w:rPr>
                <w:b/>
              </w:rPr>
              <w:t>Subdivision B</w:t>
            </w:r>
          </w:p>
        </w:tc>
        <w:tc>
          <w:tcPr>
            <w:tcW w:w="4537" w:type="dxa"/>
          </w:tcPr>
          <w:p w14:paraId="4B8F7685" w14:textId="77777777" w:rsidR="00CC3CC9" w:rsidRPr="00074D04" w:rsidRDefault="00CC3CC9" w:rsidP="00CC3CC9">
            <w:pPr>
              <w:pStyle w:val="ENoteTableText"/>
            </w:pPr>
          </w:p>
        </w:tc>
      </w:tr>
      <w:tr w:rsidR="00CC3CC9" w:rsidRPr="00074D04" w14:paraId="0E1FF31F" w14:textId="77777777" w:rsidTr="00305E03">
        <w:trPr>
          <w:cantSplit/>
        </w:trPr>
        <w:tc>
          <w:tcPr>
            <w:tcW w:w="2551" w:type="dxa"/>
          </w:tcPr>
          <w:p w14:paraId="1CCBCE6E" w14:textId="77777777" w:rsidR="00CC3CC9" w:rsidRPr="00074D04" w:rsidRDefault="00CC3CC9" w:rsidP="00CC3CC9">
            <w:pPr>
              <w:pStyle w:val="ENoteTableText"/>
              <w:tabs>
                <w:tab w:val="center" w:leader="dot" w:pos="2268"/>
              </w:tabs>
            </w:pPr>
            <w:r w:rsidRPr="00074D04">
              <w:t>c. 30</w:t>
            </w:r>
            <w:r w:rsidRPr="00074D04">
              <w:tab/>
            </w:r>
          </w:p>
        </w:tc>
        <w:tc>
          <w:tcPr>
            <w:tcW w:w="4537" w:type="dxa"/>
          </w:tcPr>
          <w:p w14:paraId="51BB00F1" w14:textId="77777777" w:rsidR="00CC3CC9" w:rsidRPr="00074D04" w:rsidRDefault="00CC3CC9" w:rsidP="00CC3CC9">
            <w:pPr>
              <w:pStyle w:val="ENoteTableText"/>
            </w:pPr>
            <w:r w:rsidRPr="00074D04">
              <w:t>ad. No. 104, 2005</w:t>
            </w:r>
          </w:p>
        </w:tc>
      </w:tr>
      <w:tr w:rsidR="00CC3CC9" w:rsidRPr="00074D04" w14:paraId="718154FE" w14:textId="77777777" w:rsidTr="00305E03">
        <w:trPr>
          <w:cantSplit/>
        </w:trPr>
        <w:tc>
          <w:tcPr>
            <w:tcW w:w="2551" w:type="dxa"/>
          </w:tcPr>
          <w:p w14:paraId="7ABEB05E" w14:textId="77777777" w:rsidR="00CC3CC9" w:rsidRPr="00074D04" w:rsidRDefault="00CC3CC9" w:rsidP="00CC3CC9">
            <w:pPr>
              <w:pStyle w:val="ENoteTableText"/>
            </w:pPr>
          </w:p>
        </w:tc>
        <w:tc>
          <w:tcPr>
            <w:tcW w:w="4537" w:type="dxa"/>
          </w:tcPr>
          <w:p w14:paraId="00810AA0" w14:textId="77777777" w:rsidR="00CC3CC9" w:rsidRPr="00074D04" w:rsidRDefault="00CC3CC9" w:rsidP="00CC3CC9">
            <w:pPr>
              <w:pStyle w:val="ENoteTableText"/>
            </w:pPr>
            <w:r w:rsidRPr="00074D04">
              <w:t>am. No. 104, 2005</w:t>
            </w:r>
          </w:p>
        </w:tc>
      </w:tr>
      <w:tr w:rsidR="00CC3CC9" w:rsidRPr="00074D04" w14:paraId="5703544A" w14:textId="77777777" w:rsidTr="00305E03">
        <w:trPr>
          <w:cantSplit/>
        </w:trPr>
        <w:tc>
          <w:tcPr>
            <w:tcW w:w="2551" w:type="dxa"/>
          </w:tcPr>
          <w:p w14:paraId="09A68F4F" w14:textId="77777777" w:rsidR="00CC3CC9" w:rsidRPr="00074D04" w:rsidRDefault="00CC3CC9" w:rsidP="00CC3CC9">
            <w:pPr>
              <w:pStyle w:val="ENoteTableText"/>
              <w:tabs>
                <w:tab w:val="center" w:leader="dot" w:pos="2268"/>
              </w:tabs>
            </w:pPr>
            <w:r w:rsidRPr="00074D04">
              <w:t>c. 31</w:t>
            </w:r>
            <w:r w:rsidRPr="00074D04">
              <w:tab/>
            </w:r>
          </w:p>
        </w:tc>
        <w:tc>
          <w:tcPr>
            <w:tcW w:w="4537" w:type="dxa"/>
          </w:tcPr>
          <w:p w14:paraId="55D49274" w14:textId="77777777" w:rsidR="00CC3CC9" w:rsidRPr="00074D04" w:rsidRDefault="00CC3CC9" w:rsidP="00CC3CC9">
            <w:pPr>
              <w:pStyle w:val="ENoteTableText"/>
            </w:pPr>
            <w:r w:rsidRPr="00074D04">
              <w:t>ad. No. 104, 2005</w:t>
            </w:r>
          </w:p>
        </w:tc>
      </w:tr>
      <w:tr w:rsidR="00CC3CC9" w:rsidRPr="00074D04" w14:paraId="7FBA883A" w14:textId="77777777" w:rsidTr="00305E03">
        <w:trPr>
          <w:cantSplit/>
        </w:trPr>
        <w:tc>
          <w:tcPr>
            <w:tcW w:w="2551" w:type="dxa"/>
          </w:tcPr>
          <w:p w14:paraId="35C58728" w14:textId="77777777" w:rsidR="00CC3CC9" w:rsidRPr="00074D04" w:rsidRDefault="00CC3CC9" w:rsidP="00CC3CC9">
            <w:pPr>
              <w:pStyle w:val="ENoteTableText"/>
            </w:pPr>
          </w:p>
        </w:tc>
        <w:tc>
          <w:tcPr>
            <w:tcW w:w="4537" w:type="dxa"/>
          </w:tcPr>
          <w:p w14:paraId="75DECF10" w14:textId="77777777" w:rsidR="00CC3CC9" w:rsidRPr="00074D04" w:rsidRDefault="00CC3CC9" w:rsidP="00CC3CC9">
            <w:pPr>
              <w:pStyle w:val="ENoteTableText"/>
            </w:pPr>
            <w:r w:rsidRPr="00074D04">
              <w:t>am. No. 104, 2005</w:t>
            </w:r>
          </w:p>
        </w:tc>
      </w:tr>
      <w:tr w:rsidR="00CC3CC9" w:rsidRPr="00074D04" w14:paraId="762C7504" w14:textId="77777777" w:rsidTr="00305E03">
        <w:trPr>
          <w:cantSplit/>
        </w:trPr>
        <w:tc>
          <w:tcPr>
            <w:tcW w:w="2551" w:type="dxa"/>
          </w:tcPr>
          <w:p w14:paraId="32091D2C" w14:textId="77777777" w:rsidR="00CC3CC9" w:rsidRPr="00074D04" w:rsidRDefault="00CC3CC9" w:rsidP="00CC3CC9">
            <w:pPr>
              <w:pStyle w:val="ENoteTableText"/>
            </w:pPr>
          </w:p>
        </w:tc>
        <w:tc>
          <w:tcPr>
            <w:tcW w:w="4537" w:type="dxa"/>
          </w:tcPr>
          <w:p w14:paraId="22B0DD74" w14:textId="77777777" w:rsidR="00CC3CC9" w:rsidRPr="00074D04" w:rsidRDefault="00CC3CC9" w:rsidP="00CC3CC9">
            <w:pPr>
              <w:pStyle w:val="ENoteTableText"/>
            </w:pPr>
            <w:r w:rsidRPr="00074D04">
              <w:t>rep No 120, 2019</w:t>
            </w:r>
          </w:p>
        </w:tc>
      </w:tr>
      <w:tr w:rsidR="00CC3CC9" w:rsidRPr="00074D04" w14:paraId="0D551130" w14:textId="77777777" w:rsidTr="00305E03">
        <w:trPr>
          <w:cantSplit/>
        </w:trPr>
        <w:tc>
          <w:tcPr>
            <w:tcW w:w="2551" w:type="dxa"/>
          </w:tcPr>
          <w:p w14:paraId="22921E67" w14:textId="77777777" w:rsidR="00CC3CC9" w:rsidRPr="00074D04" w:rsidRDefault="00CC3CC9" w:rsidP="00CC3CC9">
            <w:pPr>
              <w:pStyle w:val="ENoteTableText"/>
              <w:tabs>
                <w:tab w:val="center" w:leader="dot" w:pos="2268"/>
              </w:tabs>
            </w:pPr>
            <w:r w:rsidRPr="00074D04">
              <w:t>c. 32</w:t>
            </w:r>
            <w:r w:rsidRPr="00074D04">
              <w:tab/>
            </w:r>
          </w:p>
        </w:tc>
        <w:tc>
          <w:tcPr>
            <w:tcW w:w="4537" w:type="dxa"/>
          </w:tcPr>
          <w:p w14:paraId="5AA52A4F" w14:textId="77777777" w:rsidR="00CC3CC9" w:rsidRPr="00074D04" w:rsidRDefault="00CC3CC9" w:rsidP="00CC3CC9">
            <w:pPr>
              <w:pStyle w:val="ENoteTableText"/>
            </w:pPr>
            <w:r w:rsidRPr="00074D04">
              <w:t>ad. No. 104, 2005</w:t>
            </w:r>
          </w:p>
        </w:tc>
      </w:tr>
      <w:tr w:rsidR="00CC3CC9" w:rsidRPr="00074D04" w14:paraId="1AFBEB3B" w14:textId="77777777" w:rsidTr="00305E03">
        <w:trPr>
          <w:cantSplit/>
        </w:trPr>
        <w:tc>
          <w:tcPr>
            <w:tcW w:w="2551" w:type="dxa"/>
          </w:tcPr>
          <w:p w14:paraId="138114EA" w14:textId="77777777" w:rsidR="00CC3CC9" w:rsidRPr="00074D04" w:rsidRDefault="00CC3CC9" w:rsidP="00CC3CC9">
            <w:pPr>
              <w:pStyle w:val="ENoteTableText"/>
            </w:pPr>
          </w:p>
        </w:tc>
        <w:tc>
          <w:tcPr>
            <w:tcW w:w="4537" w:type="dxa"/>
          </w:tcPr>
          <w:p w14:paraId="5A0C0A81" w14:textId="77777777" w:rsidR="00CC3CC9" w:rsidRPr="00074D04" w:rsidRDefault="00CC3CC9" w:rsidP="00CC3CC9">
            <w:pPr>
              <w:pStyle w:val="ENoteTableText"/>
            </w:pPr>
            <w:r w:rsidRPr="00074D04">
              <w:t>am. No. 104, 2005; No. 8, 2010</w:t>
            </w:r>
          </w:p>
        </w:tc>
      </w:tr>
      <w:tr w:rsidR="00CC3CC9" w:rsidRPr="00074D04" w14:paraId="1C07D6E6" w14:textId="77777777" w:rsidTr="00305E03">
        <w:trPr>
          <w:cantSplit/>
        </w:trPr>
        <w:tc>
          <w:tcPr>
            <w:tcW w:w="2551" w:type="dxa"/>
          </w:tcPr>
          <w:p w14:paraId="4D7BED48" w14:textId="77777777" w:rsidR="00CC3CC9" w:rsidRPr="00074D04" w:rsidRDefault="00CC3CC9" w:rsidP="00CC3CC9">
            <w:pPr>
              <w:pStyle w:val="ENoteTableText"/>
            </w:pPr>
          </w:p>
        </w:tc>
        <w:tc>
          <w:tcPr>
            <w:tcW w:w="4537" w:type="dxa"/>
          </w:tcPr>
          <w:p w14:paraId="264ABB80" w14:textId="77777777" w:rsidR="00CC3CC9" w:rsidRPr="00074D04" w:rsidRDefault="00CC3CC9" w:rsidP="00CC3CC9">
            <w:pPr>
              <w:pStyle w:val="ENoteTableText"/>
            </w:pPr>
            <w:r w:rsidRPr="00074D04">
              <w:t>rs No 33, 2014</w:t>
            </w:r>
          </w:p>
        </w:tc>
      </w:tr>
      <w:tr w:rsidR="00CC3CC9" w:rsidRPr="00074D04" w14:paraId="78326080" w14:textId="77777777" w:rsidTr="00305E03">
        <w:trPr>
          <w:cantSplit/>
        </w:trPr>
        <w:tc>
          <w:tcPr>
            <w:tcW w:w="2551" w:type="dxa"/>
          </w:tcPr>
          <w:p w14:paraId="73CBEE46" w14:textId="77777777" w:rsidR="00CC3CC9" w:rsidRPr="00074D04" w:rsidRDefault="00CC3CC9" w:rsidP="00CC3CC9">
            <w:pPr>
              <w:pStyle w:val="ENoteTableText"/>
              <w:tabs>
                <w:tab w:val="center" w:leader="dot" w:pos="2268"/>
              </w:tabs>
              <w:rPr>
                <w:b/>
                <w:kern w:val="28"/>
              </w:rPr>
            </w:pPr>
            <w:r w:rsidRPr="00074D04">
              <w:t>c 32A</w:t>
            </w:r>
            <w:r w:rsidRPr="00074D04">
              <w:tab/>
            </w:r>
          </w:p>
        </w:tc>
        <w:tc>
          <w:tcPr>
            <w:tcW w:w="4537" w:type="dxa"/>
          </w:tcPr>
          <w:p w14:paraId="7180E086" w14:textId="77777777" w:rsidR="00CC3CC9" w:rsidRPr="00074D04" w:rsidRDefault="00CC3CC9" w:rsidP="00CC3CC9">
            <w:pPr>
              <w:pStyle w:val="ENoteTableText"/>
            </w:pPr>
            <w:r w:rsidRPr="00074D04">
              <w:t>ad No 33, 2014</w:t>
            </w:r>
          </w:p>
        </w:tc>
      </w:tr>
      <w:tr w:rsidR="00CC3CC9" w:rsidRPr="00074D04" w14:paraId="75F4269F" w14:textId="77777777" w:rsidTr="00305E03">
        <w:trPr>
          <w:cantSplit/>
        </w:trPr>
        <w:tc>
          <w:tcPr>
            <w:tcW w:w="2551" w:type="dxa"/>
          </w:tcPr>
          <w:p w14:paraId="3FACF706" w14:textId="77777777" w:rsidR="00CC3CC9" w:rsidRPr="00074D04" w:rsidRDefault="00CC3CC9" w:rsidP="00CC3CC9">
            <w:pPr>
              <w:pStyle w:val="ENoteTableText"/>
              <w:tabs>
                <w:tab w:val="center" w:leader="dot" w:pos="2268"/>
              </w:tabs>
            </w:pPr>
            <w:r w:rsidRPr="00074D04">
              <w:t>c. 33</w:t>
            </w:r>
            <w:r w:rsidRPr="00074D04">
              <w:tab/>
            </w:r>
          </w:p>
        </w:tc>
        <w:tc>
          <w:tcPr>
            <w:tcW w:w="4537" w:type="dxa"/>
          </w:tcPr>
          <w:p w14:paraId="698D8A01" w14:textId="77777777" w:rsidR="00CC3CC9" w:rsidRPr="00074D04" w:rsidRDefault="00CC3CC9" w:rsidP="00CC3CC9">
            <w:pPr>
              <w:pStyle w:val="ENoteTableText"/>
            </w:pPr>
            <w:r w:rsidRPr="00074D04">
              <w:t>ad. No. 104, 2005</w:t>
            </w:r>
          </w:p>
        </w:tc>
      </w:tr>
      <w:tr w:rsidR="00CC3CC9" w:rsidRPr="00074D04" w14:paraId="421FE273" w14:textId="77777777" w:rsidTr="00305E03">
        <w:trPr>
          <w:cantSplit/>
        </w:trPr>
        <w:tc>
          <w:tcPr>
            <w:tcW w:w="2551" w:type="dxa"/>
          </w:tcPr>
          <w:p w14:paraId="327A8EEF" w14:textId="77777777" w:rsidR="00CC3CC9" w:rsidRPr="00074D04" w:rsidRDefault="00CC3CC9" w:rsidP="00CC3CC9">
            <w:pPr>
              <w:pStyle w:val="ENoteTableText"/>
            </w:pPr>
          </w:p>
        </w:tc>
        <w:tc>
          <w:tcPr>
            <w:tcW w:w="4537" w:type="dxa"/>
          </w:tcPr>
          <w:p w14:paraId="22CA3354" w14:textId="77777777" w:rsidR="00CC3CC9" w:rsidRPr="00074D04" w:rsidRDefault="00CC3CC9" w:rsidP="00CC3CC9">
            <w:pPr>
              <w:pStyle w:val="ENoteTableText"/>
            </w:pPr>
            <w:r w:rsidRPr="00074D04">
              <w:t>am. No. 104, 2005</w:t>
            </w:r>
          </w:p>
        </w:tc>
      </w:tr>
      <w:tr w:rsidR="00CC3CC9" w:rsidRPr="00074D04" w14:paraId="25E1BFCF" w14:textId="77777777" w:rsidTr="00305E03">
        <w:trPr>
          <w:cantSplit/>
        </w:trPr>
        <w:tc>
          <w:tcPr>
            <w:tcW w:w="2551" w:type="dxa"/>
          </w:tcPr>
          <w:p w14:paraId="5C3F33D0" w14:textId="77777777" w:rsidR="00CC3CC9" w:rsidRPr="00074D04" w:rsidRDefault="00CC3CC9" w:rsidP="00CC3CC9">
            <w:pPr>
              <w:pStyle w:val="ENoteTableText"/>
              <w:tabs>
                <w:tab w:val="center" w:leader="dot" w:pos="2268"/>
              </w:tabs>
            </w:pPr>
            <w:r w:rsidRPr="00074D04">
              <w:t>c. 34</w:t>
            </w:r>
            <w:r w:rsidRPr="00074D04">
              <w:tab/>
            </w:r>
          </w:p>
        </w:tc>
        <w:tc>
          <w:tcPr>
            <w:tcW w:w="4537" w:type="dxa"/>
          </w:tcPr>
          <w:p w14:paraId="7FB38AD3" w14:textId="77777777" w:rsidR="00CC3CC9" w:rsidRPr="00074D04" w:rsidRDefault="00CC3CC9" w:rsidP="00CC3CC9">
            <w:pPr>
              <w:pStyle w:val="ENoteTableText"/>
            </w:pPr>
            <w:r w:rsidRPr="00074D04">
              <w:t>ad. No. 104, 2005</w:t>
            </w:r>
          </w:p>
        </w:tc>
      </w:tr>
      <w:tr w:rsidR="00CC3CC9" w:rsidRPr="00074D04" w14:paraId="6ADC1EED" w14:textId="77777777" w:rsidTr="00305E03">
        <w:trPr>
          <w:cantSplit/>
        </w:trPr>
        <w:tc>
          <w:tcPr>
            <w:tcW w:w="2551" w:type="dxa"/>
          </w:tcPr>
          <w:p w14:paraId="6088251D" w14:textId="77777777" w:rsidR="00CC3CC9" w:rsidRPr="00074D04" w:rsidRDefault="00CC3CC9" w:rsidP="00CC3CC9">
            <w:pPr>
              <w:pStyle w:val="ENoteTableText"/>
            </w:pPr>
          </w:p>
        </w:tc>
        <w:tc>
          <w:tcPr>
            <w:tcW w:w="4537" w:type="dxa"/>
          </w:tcPr>
          <w:p w14:paraId="6204BD39" w14:textId="77777777" w:rsidR="00CC3CC9" w:rsidRPr="00074D04" w:rsidRDefault="00CC3CC9" w:rsidP="00CC3CC9">
            <w:pPr>
              <w:pStyle w:val="ENoteTableText"/>
            </w:pPr>
            <w:r w:rsidRPr="00074D04">
              <w:t>am. No. 104, 2005; No 120, 2019</w:t>
            </w:r>
          </w:p>
        </w:tc>
      </w:tr>
      <w:tr w:rsidR="00CC3CC9" w:rsidRPr="00074D04" w14:paraId="0EA14E1F" w14:textId="77777777" w:rsidTr="00305E03">
        <w:trPr>
          <w:cantSplit/>
        </w:trPr>
        <w:tc>
          <w:tcPr>
            <w:tcW w:w="2551" w:type="dxa"/>
          </w:tcPr>
          <w:p w14:paraId="199B6788" w14:textId="77777777" w:rsidR="00CC3CC9" w:rsidRPr="00074D04" w:rsidRDefault="00CC3CC9" w:rsidP="00CC3CC9">
            <w:pPr>
              <w:pStyle w:val="ENoteTableText"/>
              <w:tabs>
                <w:tab w:val="center" w:leader="dot" w:pos="2268"/>
              </w:tabs>
            </w:pPr>
            <w:r w:rsidRPr="00074D04">
              <w:t>c. 35</w:t>
            </w:r>
            <w:r w:rsidRPr="00074D04">
              <w:tab/>
            </w:r>
          </w:p>
        </w:tc>
        <w:tc>
          <w:tcPr>
            <w:tcW w:w="4537" w:type="dxa"/>
          </w:tcPr>
          <w:p w14:paraId="79DF8294" w14:textId="77777777" w:rsidR="00CC3CC9" w:rsidRPr="00074D04" w:rsidRDefault="00CC3CC9" w:rsidP="00CC3CC9">
            <w:pPr>
              <w:pStyle w:val="ENoteTableText"/>
            </w:pPr>
            <w:r w:rsidRPr="00074D04">
              <w:t>ad. No. 104, 2005</w:t>
            </w:r>
          </w:p>
        </w:tc>
      </w:tr>
      <w:tr w:rsidR="00CC3CC9" w:rsidRPr="00074D04" w14:paraId="74AAC145" w14:textId="77777777" w:rsidTr="00305E03">
        <w:trPr>
          <w:cantSplit/>
        </w:trPr>
        <w:tc>
          <w:tcPr>
            <w:tcW w:w="2551" w:type="dxa"/>
          </w:tcPr>
          <w:p w14:paraId="5D3EB388" w14:textId="77777777" w:rsidR="00CC3CC9" w:rsidRPr="00074D04" w:rsidRDefault="00CC3CC9" w:rsidP="00CC3CC9">
            <w:pPr>
              <w:pStyle w:val="ENoteTableText"/>
            </w:pPr>
          </w:p>
        </w:tc>
        <w:tc>
          <w:tcPr>
            <w:tcW w:w="4537" w:type="dxa"/>
          </w:tcPr>
          <w:p w14:paraId="497A520E" w14:textId="77777777" w:rsidR="00CC3CC9" w:rsidRPr="00074D04" w:rsidRDefault="00CC3CC9" w:rsidP="00CC3CC9">
            <w:pPr>
              <w:pStyle w:val="ENoteTableText"/>
            </w:pPr>
            <w:r w:rsidRPr="00074D04">
              <w:t>am. No. 104, 2005</w:t>
            </w:r>
          </w:p>
        </w:tc>
      </w:tr>
      <w:tr w:rsidR="00CC3CC9" w:rsidRPr="00074D04" w14:paraId="13BD3FFE" w14:textId="77777777" w:rsidTr="00305E03">
        <w:trPr>
          <w:cantSplit/>
        </w:trPr>
        <w:tc>
          <w:tcPr>
            <w:tcW w:w="2551" w:type="dxa"/>
          </w:tcPr>
          <w:p w14:paraId="55C55A45" w14:textId="77777777" w:rsidR="00CC3CC9" w:rsidRPr="00074D04" w:rsidRDefault="00CC3CC9" w:rsidP="00CC3CC9">
            <w:pPr>
              <w:pStyle w:val="ENoteTableText"/>
            </w:pPr>
            <w:r w:rsidRPr="00074D04">
              <w:rPr>
                <w:b/>
              </w:rPr>
              <w:t>Division 4</w:t>
            </w:r>
          </w:p>
        </w:tc>
        <w:tc>
          <w:tcPr>
            <w:tcW w:w="4537" w:type="dxa"/>
          </w:tcPr>
          <w:p w14:paraId="0F24D99E" w14:textId="77777777" w:rsidR="00CC3CC9" w:rsidRPr="00074D04" w:rsidRDefault="00CC3CC9" w:rsidP="00CC3CC9">
            <w:pPr>
              <w:pStyle w:val="ENoteTableText"/>
            </w:pPr>
          </w:p>
        </w:tc>
      </w:tr>
      <w:tr w:rsidR="00CC3CC9" w:rsidRPr="00074D04" w14:paraId="2FD4945A" w14:textId="77777777" w:rsidTr="00305E03">
        <w:trPr>
          <w:cantSplit/>
        </w:trPr>
        <w:tc>
          <w:tcPr>
            <w:tcW w:w="2551" w:type="dxa"/>
          </w:tcPr>
          <w:p w14:paraId="5E4CB296" w14:textId="77777777" w:rsidR="00CC3CC9" w:rsidRPr="00074D04" w:rsidRDefault="00CC3CC9" w:rsidP="00CC3CC9">
            <w:pPr>
              <w:pStyle w:val="ENoteTableText"/>
            </w:pPr>
            <w:r w:rsidRPr="00074D04">
              <w:rPr>
                <w:b/>
              </w:rPr>
              <w:t>Subdivision A</w:t>
            </w:r>
          </w:p>
        </w:tc>
        <w:tc>
          <w:tcPr>
            <w:tcW w:w="4537" w:type="dxa"/>
          </w:tcPr>
          <w:p w14:paraId="3F6C10FD" w14:textId="77777777" w:rsidR="00CC3CC9" w:rsidRPr="00074D04" w:rsidRDefault="00CC3CC9" w:rsidP="00CC3CC9">
            <w:pPr>
              <w:pStyle w:val="ENoteTableText"/>
            </w:pPr>
          </w:p>
        </w:tc>
      </w:tr>
      <w:tr w:rsidR="00CC3CC9" w:rsidRPr="00074D04" w14:paraId="3A649FF9" w14:textId="77777777" w:rsidTr="00305E03">
        <w:trPr>
          <w:cantSplit/>
        </w:trPr>
        <w:tc>
          <w:tcPr>
            <w:tcW w:w="2551" w:type="dxa"/>
          </w:tcPr>
          <w:p w14:paraId="094BFD64" w14:textId="77777777" w:rsidR="00CC3CC9" w:rsidRPr="00074D04" w:rsidRDefault="00CC3CC9" w:rsidP="00CC3CC9">
            <w:pPr>
              <w:pStyle w:val="ENoteTableText"/>
              <w:tabs>
                <w:tab w:val="center" w:leader="dot" w:pos="2268"/>
              </w:tabs>
            </w:pPr>
            <w:r w:rsidRPr="00074D04">
              <w:t>c. 36</w:t>
            </w:r>
            <w:r w:rsidRPr="00074D04">
              <w:tab/>
            </w:r>
          </w:p>
        </w:tc>
        <w:tc>
          <w:tcPr>
            <w:tcW w:w="4537" w:type="dxa"/>
          </w:tcPr>
          <w:p w14:paraId="43449DC0" w14:textId="77777777" w:rsidR="00CC3CC9" w:rsidRPr="00074D04" w:rsidRDefault="00CC3CC9" w:rsidP="00CC3CC9">
            <w:pPr>
              <w:pStyle w:val="ENoteTableText"/>
            </w:pPr>
            <w:r w:rsidRPr="00074D04">
              <w:t>ad. No. 104, 2005</w:t>
            </w:r>
          </w:p>
        </w:tc>
      </w:tr>
      <w:tr w:rsidR="00CC3CC9" w:rsidRPr="00074D04" w14:paraId="2B07773C" w14:textId="77777777" w:rsidTr="00305E03">
        <w:trPr>
          <w:cantSplit/>
        </w:trPr>
        <w:tc>
          <w:tcPr>
            <w:tcW w:w="2551" w:type="dxa"/>
          </w:tcPr>
          <w:p w14:paraId="4159E966" w14:textId="77777777" w:rsidR="00CC3CC9" w:rsidRPr="00074D04" w:rsidRDefault="00CC3CC9" w:rsidP="00CC3CC9">
            <w:pPr>
              <w:pStyle w:val="ENoteTableText"/>
              <w:tabs>
                <w:tab w:val="center" w:leader="dot" w:pos="2268"/>
              </w:tabs>
            </w:pPr>
          </w:p>
        </w:tc>
        <w:tc>
          <w:tcPr>
            <w:tcW w:w="4537" w:type="dxa"/>
          </w:tcPr>
          <w:p w14:paraId="315BD502" w14:textId="77777777" w:rsidR="00CC3CC9" w:rsidRPr="00074D04" w:rsidRDefault="00CC3CC9" w:rsidP="00CC3CC9">
            <w:pPr>
              <w:pStyle w:val="ENoteTableText"/>
            </w:pPr>
            <w:r w:rsidRPr="00074D04">
              <w:t>am No 33, 2014</w:t>
            </w:r>
          </w:p>
        </w:tc>
      </w:tr>
      <w:tr w:rsidR="00CC3CC9" w:rsidRPr="00074D04" w14:paraId="48C2DD3B" w14:textId="77777777" w:rsidTr="00305E03">
        <w:trPr>
          <w:cantSplit/>
        </w:trPr>
        <w:tc>
          <w:tcPr>
            <w:tcW w:w="2551" w:type="dxa"/>
          </w:tcPr>
          <w:p w14:paraId="5875F38A" w14:textId="77777777" w:rsidR="00CC3CC9" w:rsidRPr="00074D04" w:rsidRDefault="00CC3CC9" w:rsidP="00CC3CC9">
            <w:pPr>
              <w:pStyle w:val="ENoteTableText"/>
              <w:tabs>
                <w:tab w:val="center" w:leader="dot" w:pos="2268"/>
              </w:tabs>
            </w:pPr>
            <w:r w:rsidRPr="00074D04">
              <w:t>c. 37</w:t>
            </w:r>
            <w:r w:rsidRPr="00074D04">
              <w:tab/>
            </w:r>
          </w:p>
        </w:tc>
        <w:tc>
          <w:tcPr>
            <w:tcW w:w="4537" w:type="dxa"/>
          </w:tcPr>
          <w:p w14:paraId="400CDE8F" w14:textId="77777777" w:rsidR="00CC3CC9" w:rsidRPr="00074D04" w:rsidRDefault="00CC3CC9" w:rsidP="00CC3CC9">
            <w:pPr>
              <w:pStyle w:val="ENoteTableText"/>
            </w:pPr>
            <w:r w:rsidRPr="00074D04">
              <w:t>ad. No. 104, 2005</w:t>
            </w:r>
          </w:p>
        </w:tc>
      </w:tr>
      <w:tr w:rsidR="00CC3CC9" w:rsidRPr="00074D04" w14:paraId="285E73BC" w14:textId="77777777" w:rsidTr="00305E03">
        <w:trPr>
          <w:cantSplit/>
        </w:trPr>
        <w:tc>
          <w:tcPr>
            <w:tcW w:w="2551" w:type="dxa"/>
          </w:tcPr>
          <w:p w14:paraId="76ADECA2" w14:textId="77777777" w:rsidR="00CC3CC9" w:rsidRPr="00074D04" w:rsidRDefault="00CC3CC9" w:rsidP="00CC3CC9">
            <w:pPr>
              <w:pStyle w:val="ENoteTableText"/>
              <w:tabs>
                <w:tab w:val="center" w:leader="dot" w:pos="2268"/>
              </w:tabs>
            </w:pPr>
          </w:p>
        </w:tc>
        <w:tc>
          <w:tcPr>
            <w:tcW w:w="4537" w:type="dxa"/>
          </w:tcPr>
          <w:p w14:paraId="095BF8A4" w14:textId="77777777" w:rsidR="00CC3CC9" w:rsidRPr="00074D04" w:rsidRDefault="00CC3CC9" w:rsidP="00CC3CC9">
            <w:pPr>
              <w:pStyle w:val="ENoteTableText"/>
            </w:pPr>
            <w:r w:rsidRPr="00074D04">
              <w:t>am No 33, 2014</w:t>
            </w:r>
          </w:p>
        </w:tc>
      </w:tr>
      <w:tr w:rsidR="00CC3CC9" w:rsidRPr="00074D04" w14:paraId="69187ED6" w14:textId="77777777" w:rsidTr="00305E03">
        <w:trPr>
          <w:cantSplit/>
        </w:trPr>
        <w:tc>
          <w:tcPr>
            <w:tcW w:w="2551" w:type="dxa"/>
          </w:tcPr>
          <w:p w14:paraId="4A8ACA10" w14:textId="77777777" w:rsidR="00CC3CC9" w:rsidRPr="00074D04" w:rsidRDefault="00CC3CC9" w:rsidP="00CC3CC9">
            <w:pPr>
              <w:pStyle w:val="ENoteTableText"/>
              <w:tabs>
                <w:tab w:val="center" w:leader="dot" w:pos="2268"/>
              </w:tabs>
            </w:pPr>
            <w:r w:rsidRPr="00074D04">
              <w:t>c. 38</w:t>
            </w:r>
            <w:r w:rsidRPr="00074D04">
              <w:tab/>
            </w:r>
          </w:p>
        </w:tc>
        <w:tc>
          <w:tcPr>
            <w:tcW w:w="4537" w:type="dxa"/>
          </w:tcPr>
          <w:p w14:paraId="4976AEB0" w14:textId="77777777" w:rsidR="00CC3CC9" w:rsidRPr="00074D04" w:rsidRDefault="00CC3CC9" w:rsidP="00CC3CC9">
            <w:pPr>
              <w:pStyle w:val="ENoteTableText"/>
            </w:pPr>
            <w:r w:rsidRPr="00074D04">
              <w:t>ad. No. 104, 2005</w:t>
            </w:r>
          </w:p>
        </w:tc>
      </w:tr>
      <w:tr w:rsidR="00CC3CC9" w:rsidRPr="00074D04" w14:paraId="06EADB66" w14:textId="77777777" w:rsidTr="00305E03">
        <w:trPr>
          <w:cantSplit/>
        </w:trPr>
        <w:tc>
          <w:tcPr>
            <w:tcW w:w="2551" w:type="dxa"/>
          </w:tcPr>
          <w:p w14:paraId="6BC6BCF8" w14:textId="77777777" w:rsidR="00CC3CC9" w:rsidRPr="00074D04" w:rsidRDefault="00CC3CC9" w:rsidP="00CC3CC9">
            <w:pPr>
              <w:pStyle w:val="ENoteTableText"/>
              <w:tabs>
                <w:tab w:val="center" w:leader="dot" w:pos="2268"/>
              </w:tabs>
            </w:pPr>
          </w:p>
        </w:tc>
        <w:tc>
          <w:tcPr>
            <w:tcW w:w="4537" w:type="dxa"/>
          </w:tcPr>
          <w:p w14:paraId="424C5F25" w14:textId="77777777" w:rsidR="00CC3CC9" w:rsidRPr="00074D04" w:rsidRDefault="00CC3CC9" w:rsidP="00CC3CC9">
            <w:pPr>
              <w:pStyle w:val="ENoteTableText"/>
            </w:pPr>
            <w:r w:rsidRPr="00074D04">
              <w:t>am No 33, 2014</w:t>
            </w:r>
          </w:p>
        </w:tc>
      </w:tr>
      <w:tr w:rsidR="00CC3CC9" w:rsidRPr="00074D04" w14:paraId="1A4E2235" w14:textId="77777777" w:rsidTr="00305E03">
        <w:trPr>
          <w:cantSplit/>
        </w:trPr>
        <w:tc>
          <w:tcPr>
            <w:tcW w:w="2551" w:type="dxa"/>
          </w:tcPr>
          <w:p w14:paraId="7AEF7A12" w14:textId="77777777" w:rsidR="00CC3CC9" w:rsidRPr="00074D04" w:rsidRDefault="00CC3CC9" w:rsidP="00CC3CC9">
            <w:pPr>
              <w:pStyle w:val="ENoteTableText"/>
              <w:tabs>
                <w:tab w:val="center" w:leader="dot" w:pos="2268"/>
              </w:tabs>
            </w:pPr>
            <w:r w:rsidRPr="00074D04">
              <w:t>c. 39</w:t>
            </w:r>
            <w:r w:rsidRPr="00074D04">
              <w:tab/>
            </w:r>
          </w:p>
        </w:tc>
        <w:tc>
          <w:tcPr>
            <w:tcW w:w="4537" w:type="dxa"/>
          </w:tcPr>
          <w:p w14:paraId="502AF036" w14:textId="77777777" w:rsidR="00CC3CC9" w:rsidRPr="00074D04" w:rsidRDefault="00CC3CC9" w:rsidP="00CC3CC9">
            <w:pPr>
              <w:pStyle w:val="ENoteTableText"/>
            </w:pPr>
            <w:r w:rsidRPr="00074D04">
              <w:t>ad. No. 104, 2005</w:t>
            </w:r>
          </w:p>
        </w:tc>
      </w:tr>
      <w:tr w:rsidR="00CC3CC9" w:rsidRPr="00074D04" w14:paraId="14416CEA" w14:textId="77777777" w:rsidTr="00305E03">
        <w:trPr>
          <w:cantSplit/>
        </w:trPr>
        <w:tc>
          <w:tcPr>
            <w:tcW w:w="2551" w:type="dxa"/>
          </w:tcPr>
          <w:p w14:paraId="428315E2" w14:textId="77777777" w:rsidR="00CC3CC9" w:rsidRPr="00074D04" w:rsidRDefault="00CC3CC9" w:rsidP="00CC3CC9">
            <w:pPr>
              <w:pStyle w:val="ENoteTableText"/>
              <w:tabs>
                <w:tab w:val="center" w:leader="dot" w:pos="2268"/>
              </w:tabs>
              <w:rPr>
                <w:b/>
                <w:kern w:val="28"/>
              </w:rPr>
            </w:pPr>
          </w:p>
        </w:tc>
        <w:tc>
          <w:tcPr>
            <w:tcW w:w="4537" w:type="dxa"/>
          </w:tcPr>
          <w:p w14:paraId="39EB55A5" w14:textId="77777777" w:rsidR="00CC3CC9" w:rsidRPr="00074D04" w:rsidRDefault="00CC3CC9" w:rsidP="00CC3CC9">
            <w:pPr>
              <w:pStyle w:val="ENoteTableText"/>
            </w:pPr>
            <w:r w:rsidRPr="00074D04">
              <w:t>am No 33, 2014</w:t>
            </w:r>
          </w:p>
        </w:tc>
      </w:tr>
      <w:tr w:rsidR="00CC3CC9" w:rsidRPr="00074D04" w14:paraId="253BDE38" w14:textId="77777777" w:rsidTr="00305E03">
        <w:trPr>
          <w:cantSplit/>
        </w:trPr>
        <w:tc>
          <w:tcPr>
            <w:tcW w:w="2551" w:type="dxa"/>
          </w:tcPr>
          <w:p w14:paraId="2CFC1BE9" w14:textId="77777777" w:rsidR="00CC3CC9" w:rsidRPr="00074D04" w:rsidRDefault="00CC3CC9" w:rsidP="00CC3CC9">
            <w:pPr>
              <w:pStyle w:val="ENoteTableText"/>
            </w:pPr>
            <w:r w:rsidRPr="00074D04">
              <w:rPr>
                <w:b/>
              </w:rPr>
              <w:t>Subdivision B</w:t>
            </w:r>
          </w:p>
        </w:tc>
        <w:tc>
          <w:tcPr>
            <w:tcW w:w="4537" w:type="dxa"/>
          </w:tcPr>
          <w:p w14:paraId="5EC77762" w14:textId="77777777" w:rsidR="00CC3CC9" w:rsidRPr="00074D04" w:rsidRDefault="00CC3CC9" w:rsidP="00CC3CC9">
            <w:pPr>
              <w:pStyle w:val="ENoteTableText"/>
            </w:pPr>
          </w:p>
        </w:tc>
      </w:tr>
      <w:tr w:rsidR="00CC3CC9" w:rsidRPr="00074D04" w14:paraId="657F1F8F" w14:textId="77777777" w:rsidTr="00305E03">
        <w:trPr>
          <w:cantSplit/>
        </w:trPr>
        <w:tc>
          <w:tcPr>
            <w:tcW w:w="2551" w:type="dxa"/>
          </w:tcPr>
          <w:p w14:paraId="04C8C83D" w14:textId="77777777" w:rsidR="00CC3CC9" w:rsidRPr="00074D04" w:rsidRDefault="00CC3CC9" w:rsidP="00CC3CC9">
            <w:pPr>
              <w:pStyle w:val="ENoteTableText"/>
              <w:tabs>
                <w:tab w:val="center" w:leader="dot" w:pos="2268"/>
              </w:tabs>
            </w:pPr>
            <w:r w:rsidRPr="00074D04">
              <w:t>c. 40</w:t>
            </w:r>
            <w:r w:rsidRPr="00074D04">
              <w:tab/>
            </w:r>
          </w:p>
        </w:tc>
        <w:tc>
          <w:tcPr>
            <w:tcW w:w="4537" w:type="dxa"/>
          </w:tcPr>
          <w:p w14:paraId="25B680FD" w14:textId="77777777" w:rsidR="00CC3CC9" w:rsidRPr="00074D04" w:rsidRDefault="00CC3CC9" w:rsidP="00CC3CC9">
            <w:pPr>
              <w:pStyle w:val="ENoteTableText"/>
            </w:pPr>
            <w:r w:rsidRPr="00074D04">
              <w:t>ad. No. 104, 2005</w:t>
            </w:r>
          </w:p>
        </w:tc>
      </w:tr>
      <w:tr w:rsidR="00CC3CC9" w:rsidRPr="00074D04" w14:paraId="5CDC3C6A" w14:textId="77777777" w:rsidTr="00305E03">
        <w:trPr>
          <w:cantSplit/>
        </w:trPr>
        <w:tc>
          <w:tcPr>
            <w:tcW w:w="2551" w:type="dxa"/>
          </w:tcPr>
          <w:p w14:paraId="58EA8CE3" w14:textId="77777777" w:rsidR="00CC3CC9" w:rsidRPr="00074D04" w:rsidRDefault="00CC3CC9" w:rsidP="00CC3CC9">
            <w:pPr>
              <w:pStyle w:val="ENoteTableText"/>
              <w:tabs>
                <w:tab w:val="center" w:leader="dot" w:pos="2268"/>
              </w:tabs>
            </w:pPr>
            <w:r w:rsidRPr="00074D04">
              <w:t>c. 41</w:t>
            </w:r>
            <w:r w:rsidRPr="00074D04">
              <w:tab/>
            </w:r>
          </w:p>
        </w:tc>
        <w:tc>
          <w:tcPr>
            <w:tcW w:w="4537" w:type="dxa"/>
          </w:tcPr>
          <w:p w14:paraId="392BB56F" w14:textId="77777777" w:rsidR="00CC3CC9" w:rsidRPr="00074D04" w:rsidRDefault="00CC3CC9" w:rsidP="00CC3CC9">
            <w:pPr>
              <w:pStyle w:val="ENoteTableText"/>
            </w:pPr>
            <w:r w:rsidRPr="00074D04">
              <w:t>ad. No. 104, 2005</w:t>
            </w:r>
          </w:p>
        </w:tc>
      </w:tr>
      <w:tr w:rsidR="00CC3CC9" w:rsidRPr="00074D04" w14:paraId="76E61B64" w14:textId="77777777" w:rsidTr="00305E03">
        <w:trPr>
          <w:cantSplit/>
        </w:trPr>
        <w:tc>
          <w:tcPr>
            <w:tcW w:w="2551" w:type="dxa"/>
          </w:tcPr>
          <w:p w14:paraId="0806873A" w14:textId="77777777" w:rsidR="00CC3CC9" w:rsidRPr="00074D04" w:rsidRDefault="00CC3CC9" w:rsidP="00CC3CC9">
            <w:pPr>
              <w:pStyle w:val="ENoteTableText"/>
              <w:tabs>
                <w:tab w:val="center" w:leader="dot" w:pos="2268"/>
              </w:tabs>
            </w:pPr>
            <w:r w:rsidRPr="00074D04">
              <w:t>c. 42</w:t>
            </w:r>
            <w:r w:rsidRPr="00074D04">
              <w:tab/>
            </w:r>
          </w:p>
        </w:tc>
        <w:tc>
          <w:tcPr>
            <w:tcW w:w="4537" w:type="dxa"/>
          </w:tcPr>
          <w:p w14:paraId="7D7E71F1" w14:textId="77777777" w:rsidR="00CC3CC9" w:rsidRPr="00074D04" w:rsidRDefault="00CC3CC9" w:rsidP="00CC3CC9">
            <w:pPr>
              <w:pStyle w:val="ENoteTableText"/>
            </w:pPr>
            <w:r w:rsidRPr="00074D04">
              <w:t>ad. No. 104, 2005</w:t>
            </w:r>
          </w:p>
        </w:tc>
      </w:tr>
      <w:tr w:rsidR="00CC3CC9" w:rsidRPr="00074D04" w14:paraId="7B995387" w14:textId="77777777" w:rsidTr="00305E03">
        <w:trPr>
          <w:cantSplit/>
        </w:trPr>
        <w:tc>
          <w:tcPr>
            <w:tcW w:w="2551" w:type="dxa"/>
          </w:tcPr>
          <w:p w14:paraId="74B5BA72" w14:textId="77777777" w:rsidR="00CC3CC9" w:rsidRPr="00074D04" w:rsidRDefault="00CC3CC9" w:rsidP="00CC3CC9">
            <w:pPr>
              <w:pStyle w:val="ENoteTableText"/>
              <w:tabs>
                <w:tab w:val="center" w:leader="dot" w:pos="2268"/>
              </w:tabs>
            </w:pPr>
            <w:r w:rsidRPr="00074D04">
              <w:t>c. 43</w:t>
            </w:r>
            <w:r w:rsidRPr="00074D04">
              <w:tab/>
            </w:r>
          </w:p>
        </w:tc>
        <w:tc>
          <w:tcPr>
            <w:tcW w:w="4537" w:type="dxa"/>
          </w:tcPr>
          <w:p w14:paraId="7ABE8FA3" w14:textId="77777777" w:rsidR="00CC3CC9" w:rsidRPr="00074D04" w:rsidRDefault="00CC3CC9" w:rsidP="00CC3CC9">
            <w:pPr>
              <w:pStyle w:val="ENoteTableText"/>
            </w:pPr>
            <w:r w:rsidRPr="00074D04">
              <w:t>ad. No. 104, 2005</w:t>
            </w:r>
          </w:p>
        </w:tc>
      </w:tr>
      <w:tr w:rsidR="00CC3CC9" w:rsidRPr="00074D04" w14:paraId="46B41C93" w14:textId="77777777" w:rsidTr="00305E03">
        <w:trPr>
          <w:cantSplit/>
        </w:trPr>
        <w:tc>
          <w:tcPr>
            <w:tcW w:w="2551" w:type="dxa"/>
          </w:tcPr>
          <w:p w14:paraId="442650DD" w14:textId="77777777" w:rsidR="00CC3CC9" w:rsidRPr="00074D04" w:rsidRDefault="00CC3CC9" w:rsidP="00CC3CC9">
            <w:pPr>
              <w:pStyle w:val="ENoteTableText"/>
              <w:tabs>
                <w:tab w:val="center" w:leader="dot" w:pos="2268"/>
              </w:tabs>
            </w:pPr>
            <w:r w:rsidRPr="00074D04">
              <w:t>c. 44</w:t>
            </w:r>
            <w:r w:rsidRPr="00074D04">
              <w:tab/>
            </w:r>
          </w:p>
        </w:tc>
        <w:tc>
          <w:tcPr>
            <w:tcW w:w="4537" w:type="dxa"/>
          </w:tcPr>
          <w:p w14:paraId="0CF8FAA4" w14:textId="77777777" w:rsidR="00CC3CC9" w:rsidRPr="00074D04" w:rsidRDefault="00CC3CC9" w:rsidP="00CC3CC9">
            <w:pPr>
              <w:pStyle w:val="ENoteTableText"/>
            </w:pPr>
            <w:r w:rsidRPr="00074D04">
              <w:t>ad. No. 104, 2005</w:t>
            </w:r>
          </w:p>
        </w:tc>
      </w:tr>
      <w:tr w:rsidR="00CC3CC9" w:rsidRPr="00074D04" w14:paraId="54D16267" w14:textId="77777777" w:rsidTr="00305E03">
        <w:trPr>
          <w:cantSplit/>
        </w:trPr>
        <w:tc>
          <w:tcPr>
            <w:tcW w:w="2551" w:type="dxa"/>
          </w:tcPr>
          <w:p w14:paraId="06B919AF" w14:textId="77777777" w:rsidR="00CC3CC9" w:rsidRPr="00074D04" w:rsidRDefault="00CC3CC9" w:rsidP="00CC3CC9">
            <w:pPr>
              <w:pStyle w:val="ENoteTableText"/>
              <w:tabs>
                <w:tab w:val="center" w:leader="dot" w:pos="2268"/>
              </w:tabs>
            </w:pPr>
          </w:p>
        </w:tc>
        <w:tc>
          <w:tcPr>
            <w:tcW w:w="4537" w:type="dxa"/>
          </w:tcPr>
          <w:p w14:paraId="061AFFBB" w14:textId="77777777" w:rsidR="00CC3CC9" w:rsidRPr="00074D04" w:rsidRDefault="00CC3CC9" w:rsidP="00CC3CC9">
            <w:pPr>
              <w:pStyle w:val="ENoteTableText"/>
            </w:pPr>
            <w:r w:rsidRPr="00074D04">
              <w:t>am No 33, 2014</w:t>
            </w:r>
          </w:p>
        </w:tc>
      </w:tr>
      <w:tr w:rsidR="00CC3CC9" w:rsidRPr="00074D04" w14:paraId="2CDA21F3" w14:textId="77777777" w:rsidTr="00305E03">
        <w:trPr>
          <w:cantSplit/>
        </w:trPr>
        <w:tc>
          <w:tcPr>
            <w:tcW w:w="2551" w:type="dxa"/>
          </w:tcPr>
          <w:p w14:paraId="7FB8EF77" w14:textId="77777777" w:rsidR="00CC3CC9" w:rsidRPr="00074D04" w:rsidRDefault="00CC3CC9" w:rsidP="00CC3CC9">
            <w:pPr>
              <w:pStyle w:val="ENoteTableText"/>
              <w:tabs>
                <w:tab w:val="center" w:leader="dot" w:pos="2268"/>
              </w:tabs>
            </w:pPr>
            <w:r w:rsidRPr="00074D04">
              <w:rPr>
                <w:b/>
              </w:rPr>
              <w:t>Subdivision C</w:t>
            </w:r>
          </w:p>
        </w:tc>
        <w:tc>
          <w:tcPr>
            <w:tcW w:w="4537" w:type="dxa"/>
          </w:tcPr>
          <w:p w14:paraId="74C7B791" w14:textId="77777777" w:rsidR="00CC3CC9" w:rsidRPr="00074D04" w:rsidRDefault="00CC3CC9" w:rsidP="00CC3CC9">
            <w:pPr>
              <w:pStyle w:val="ENoteTableText"/>
            </w:pPr>
          </w:p>
        </w:tc>
      </w:tr>
      <w:tr w:rsidR="00CC3CC9" w:rsidRPr="00074D04" w14:paraId="25F624F4" w14:textId="77777777" w:rsidTr="00305E03">
        <w:trPr>
          <w:cantSplit/>
        </w:trPr>
        <w:tc>
          <w:tcPr>
            <w:tcW w:w="2551" w:type="dxa"/>
          </w:tcPr>
          <w:p w14:paraId="47552CE3" w14:textId="77777777" w:rsidR="00CC3CC9" w:rsidRPr="00074D04" w:rsidRDefault="00CC3CC9" w:rsidP="00CC3CC9">
            <w:pPr>
              <w:pStyle w:val="ENoteTableText"/>
              <w:tabs>
                <w:tab w:val="center" w:leader="dot" w:pos="2268"/>
              </w:tabs>
              <w:rPr>
                <w:kern w:val="28"/>
              </w:rPr>
            </w:pPr>
            <w:r w:rsidRPr="00074D04">
              <w:t>Subdivision C</w:t>
            </w:r>
            <w:r w:rsidRPr="00074D04">
              <w:tab/>
            </w:r>
          </w:p>
        </w:tc>
        <w:tc>
          <w:tcPr>
            <w:tcW w:w="4537" w:type="dxa"/>
          </w:tcPr>
          <w:p w14:paraId="29A7D07D" w14:textId="77777777" w:rsidR="00CC3CC9" w:rsidRPr="00074D04" w:rsidRDefault="00CC3CC9" w:rsidP="00CC3CC9">
            <w:pPr>
              <w:pStyle w:val="ENoteTableText"/>
            </w:pPr>
            <w:r w:rsidRPr="00074D04">
              <w:t>ad No 33, 2014</w:t>
            </w:r>
          </w:p>
        </w:tc>
      </w:tr>
      <w:tr w:rsidR="00CC3CC9" w:rsidRPr="00074D04" w14:paraId="07A4B51E" w14:textId="77777777" w:rsidTr="00305E03">
        <w:trPr>
          <w:cantSplit/>
        </w:trPr>
        <w:tc>
          <w:tcPr>
            <w:tcW w:w="2551" w:type="dxa"/>
          </w:tcPr>
          <w:p w14:paraId="6EF45A70" w14:textId="77777777" w:rsidR="00CC3CC9" w:rsidRPr="00074D04" w:rsidRDefault="00CC3CC9" w:rsidP="00CC3CC9">
            <w:pPr>
              <w:pStyle w:val="ENoteTableText"/>
              <w:tabs>
                <w:tab w:val="center" w:leader="dot" w:pos="2268"/>
              </w:tabs>
            </w:pPr>
            <w:r w:rsidRPr="00074D04">
              <w:t>c 44A</w:t>
            </w:r>
            <w:r w:rsidRPr="00074D04">
              <w:tab/>
            </w:r>
          </w:p>
        </w:tc>
        <w:tc>
          <w:tcPr>
            <w:tcW w:w="4537" w:type="dxa"/>
          </w:tcPr>
          <w:p w14:paraId="2F3E6490" w14:textId="77777777" w:rsidR="00CC3CC9" w:rsidRPr="00074D04" w:rsidRDefault="00CC3CC9" w:rsidP="00CC3CC9">
            <w:pPr>
              <w:pStyle w:val="ENoteTableText"/>
            </w:pPr>
            <w:r w:rsidRPr="00074D04">
              <w:t>ad No 33, 2014</w:t>
            </w:r>
          </w:p>
        </w:tc>
      </w:tr>
      <w:tr w:rsidR="00CC3CC9" w:rsidRPr="00074D04" w14:paraId="5059FB14" w14:textId="77777777" w:rsidTr="00305E03">
        <w:trPr>
          <w:cantSplit/>
        </w:trPr>
        <w:tc>
          <w:tcPr>
            <w:tcW w:w="2551" w:type="dxa"/>
          </w:tcPr>
          <w:p w14:paraId="54C4FA57" w14:textId="77777777" w:rsidR="00CC3CC9" w:rsidRPr="00074D04" w:rsidRDefault="00CC3CC9" w:rsidP="00CC3CC9">
            <w:pPr>
              <w:pStyle w:val="ENoteTableText"/>
              <w:keepNext/>
            </w:pPr>
            <w:r w:rsidRPr="00074D04">
              <w:rPr>
                <w:b/>
              </w:rPr>
              <w:t>Division 5</w:t>
            </w:r>
          </w:p>
        </w:tc>
        <w:tc>
          <w:tcPr>
            <w:tcW w:w="4537" w:type="dxa"/>
          </w:tcPr>
          <w:p w14:paraId="23C4CF86" w14:textId="77777777" w:rsidR="00CC3CC9" w:rsidRPr="00074D04" w:rsidRDefault="00CC3CC9" w:rsidP="00CC3CC9">
            <w:pPr>
              <w:pStyle w:val="ENoteTableText"/>
            </w:pPr>
          </w:p>
        </w:tc>
      </w:tr>
      <w:tr w:rsidR="00CC3CC9" w:rsidRPr="00074D04" w14:paraId="12D2132F" w14:textId="77777777" w:rsidTr="00305E03">
        <w:trPr>
          <w:cantSplit/>
        </w:trPr>
        <w:tc>
          <w:tcPr>
            <w:tcW w:w="2551" w:type="dxa"/>
          </w:tcPr>
          <w:p w14:paraId="27021F56" w14:textId="77777777" w:rsidR="00CC3CC9" w:rsidRPr="00074D04" w:rsidRDefault="00CC3CC9" w:rsidP="00CC3CC9">
            <w:pPr>
              <w:pStyle w:val="ENoteTableText"/>
              <w:tabs>
                <w:tab w:val="center" w:leader="dot" w:pos="2268"/>
              </w:tabs>
            </w:pPr>
            <w:r w:rsidRPr="00074D04">
              <w:t>c. 45</w:t>
            </w:r>
            <w:r w:rsidRPr="00074D04">
              <w:tab/>
            </w:r>
          </w:p>
        </w:tc>
        <w:tc>
          <w:tcPr>
            <w:tcW w:w="4537" w:type="dxa"/>
          </w:tcPr>
          <w:p w14:paraId="1778DD64" w14:textId="77777777" w:rsidR="00CC3CC9" w:rsidRPr="00074D04" w:rsidRDefault="00CC3CC9" w:rsidP="00CC3CC9">
            <w:pPr>
              <w:pStyle w:val="ENoteTableText"/>
            </w:pPr>
            <w:r w:rsidRPr="00074D04">
              <w:t>ad. No. 104, 2005</w:t>
            </w:r>
          </w:p>
        </w:tc>
      </w:tr>
      <w:tr w:rsidR="00CC3CC9" w:rsidRPr="00074D04" w14:paraId="01604F00" w14:textId="77777777" w:rsidTr="00305E03">
        <w:trPr>
          <w:cantSplit/>
        </w:trPr>
        <w:tc>
          <w:tcPr>
            <w:tcW w:w="2551" w:type="dxa"/>
          </w:tcPr>
          <w:p w14:paraId="20369AFD" w14:textId="77777777" w:rsidR="00CC3CC9" w:rsidRPr="00074D04" w:rsidRDefault="00CC3CC9" w:rsidP="00CC3CC9">
            <w:pPr>
              <w:pStyle w:val="ENoteTableText"/>
              <w:tabs>
                <w:tab w:val="center" w:leader="dot" w:pos="2268"/>
              </w:tabs>
            </w:pPr>
            <w:r w:rsidRPr="00074D04">
              <w:t>c. 46</w:t>
            </w:r>
            <w:r w:rsidRPr="00074D04">
              <w:tab/>
            </w:r>
          </w:p>
        </w:tc>
        <w:tc>
          <w:tcPr>
            <w:tcW w:w="4537" w:type="dxa"/>
          </w:tcPr>
          <w:p w14:paraId="69E49621" w14:textId="77777777" w:rsidR="00CC3CC9" w:rsidRPr="00074D04" w:rsidRDefault="00CC3CC9" w:rsidP="00CC3CC9">
            <w:pPr>
              <w:pStyle w:val="ENoteTableText"/>
            </w:pPr>
            <w:r w:rsidRPr="00074D04">
              <w:t>ad. No. 104, 2005</w:t>
            </w:r>
          </w:p>
        </w:tc>
      </w:tr>
      <w:tr w:rsidR="00CC3CC9" w:rsidRPr="00074D04" w14:paraId="4409F632" w14:textId="77777777" w:rsidTr="00305E03">
        <w:trPr>
          <w:cantSplit/>
        </w:trPr>
        <w:tc>
          <w:tcPr>
            <w:tcW w:w="2551" w:type="dxa"/>
          </w:tcPr>
          <w:p w14:paraId="66C372C3" w14:textId="77777777" w:rsidR="00CC3CC9" w:rsidRPr="00074D04" w:rsidRDefault="00CC3CC9" w:rsidP="00CC3CC9">
            <w:pPr>
              <w:pStyle w:val="ENoteTableText"/>
              <w:tabs>
                <w:tab w:val="center" w:leader="dot" w:pos="2268"/>
              </w:tabs>
            </w:pPr>
            <w:r w:rsidRPr="00074D04">
              <w:t>c 47</w:t>
            </w:r>
            <w:r w:rsidRPr="00074D04">
              <w:tab/>
            </w:r>
          </w:p>
        </w:tc>
        <w:tc>
          <w:tcPr>
            <w:tcW w:w="4537" w:type="dxa"/>
          </w:tcPr>
          <w:p w14:paraId="731692C8" w14:textId="77777777" w:rsidR="00CC3CC9" w:rsidRPr="00074D04" w:rsidRDefault="00CC3CC9" w:rsidP="00CC3CC9">
            <w:pPr>
              <w:pStyle w:val="ENoteTableText"/>
            </w:pPr>
            <w:r w:rsidRPr="00074D04">
              <w:t>ad No 104, 2005</w:t>
            </w:r>
          </w:p>
        </w:tc>
      </w:tr>
      <w:tr w:rsidR="00CC3CC9" w:rsidRPr="00074D04" w14:paraId="571B0B69" w14:textId="77777777" w:rsidTr="00305E03">
        <w:trPr>
          <w:cantSplit/>
        </w:trPr>
        <w:tc>
          <w:tcPr>
            <w:tcW w:w="2551" w:type="dxa"/>
          </w:tcPr>
          <w:p w14:paraId="4D36B999" w14:textId="77777777" w:rsidR="00CC3CC9" w:rsidRPr="00074D04" w:rsidRDefault="00CC3CC9" w:rsidP="00CC3CC9">
            <w:pPr>
              <w:pStyle w:val="ENoteTableText"/>
              <w:tabs>
                <w:tab w:val="center" w:leader="dot" w:pos="2268"/>
              </w:tabs>
            </w:pPr>
          </w:p>
        </w:tc>
        <w:tc>
          <w:tcPr>
            <w:tcW w:w="4537" w:type="dxa"/>
          </w:tcPr>
          <w:p w14:paraId="477B0FD4" w14:textId="77777777" w:rsidR="00CC3CC9" w:rsidRPr="00074D04" w:rsidRDefault="00CC3CC9" w:rsidP="00CC3CC9">
            <w:pPr>
              <w:pStyle w:val="ENoteTableText"/>
              <w:rPr>
                <w:u w:val="single"/>
              </w:rPr>
            </w:pPr>
            <w:r w:rsidRPr="00074D04">
              <w:t>am No 104, 2005; No 33, 2014; No 41, 2015; No 117, 2017; No 121, 2021</w:t>
            </w:r>
          </w:p>
        </w:tc>
      </w:tr>
      <w:tr w:rsidR="00CC3CC9" w:rsidRPr="00074D04" w14:paraId="0F85BB71" w14:textId="77777777" w:rsidTr="00305E03">
        <w:trPr>
          <w:cantSplit/>
        </w:trPr>
        <w:tc>
          <w:tcPr>
            <w:tcW w:w="2551" w:type="dxa"/>
          </w:tcPr>
          <w:p w14:paraId="43919B5A" w14:textId="77777777" w:rsidR="00CC3CC9" w:rsidRPr="00074D04" w:rsidRDefault="00CC3CC9" w:rsidP="00CC3CC9">
            <w:pPr>
              <w:pStyle w:val="ENoteTableText"/>
              <w:tabs>
                <w:tab w:val="center" w:leader="dot" w:pos="2268"/>
              </w:tabs>
            </w:pPr>
            <w:r w:rsidRPr="00074D04">
              <w:t>c. 48</w:t>
            </w:r>
            <w:r w:rsidRPr="00074D04">
              <w:tab/>
            </w:r>
          </w:p>
        </w:tc>
        <w:tc>
          <w:tcPr>
            <w:tcW w:w="4537" w:type="dxa"/>
          </w:tcPr>
          <w:p w14:paraId="4401AE3A" w14:textId="77777777" w:rsidR="00CC3CC9" w:rsidRPr="00074D04" w:rsidRDefault="00CC3CC9" w:rsidP="00CC3CC9">
            <w:pPr>
              <w:pStyle w:val="ENoteTableText"/>
            </w:pPr>
            <w:r w:rsidRPr="00074D04">
              <w:t>ad. No. 104, 2005</w:t>
            </w:r>
          </w:p>
        </w:tc>
      </w:tr>
      <w:tr w:rsidR="00CC3CC9" w:rsidRPr="00074D04" w14:paraId="1DC8295A" w14:textId="77777777" w:rsidTr="00305E03">
        <w:trPr>
          <w:cantSplit/>
        </w:trPr>
        <w:tc>
          <w:tcPr>
            <w:tcW w:w="2551" w:type="dxa"/>
          </w:tcPr>
          <w:p w14:paraId="1874A5C3" w14:textId="77777777" w:rsidR="00CC3CC9" w:rsidRPr="00074D04" w:rsidRDefault="00CC3CC9" w:rsidP="00CC3CC9">
            <w:pPr>
              <w:pStyle w:val="ENoteTableText"/>
            </w:pPr>
          </w:p>
        </w:tc>
        <w:tc>
          <w:tcPr>
            <w:tcW w:w="4537" w:type="dxa"/>
          </w:tcPr>
          <w:p w14:paraId="4E07D6CC" w14:textId="77777777" w:rsidR="00CC3CC9" w:rsidRPr="00074D04" w:rsidRDefault="00CC3CC9" w:rsidP="00CC3CC9">
            <w:pPr>
              <w:pStyle w:val="ENoteTableText"/>
            </w:pPr>
            <w:r w:rsidRPr="00074D04">
              <w:t>am. No. 104, 2005</w:t>
            </w:r>
          </w:p>
        </w:tc>
      </w:tr>
      <w:tr w:rsidR="00CC3CC9" w:rsidRPr="00074D04" w14:paraId="28C263BA" w14:textId="77777777" w:rsidTr="00305E03">
        <w:trPr>
          <w:cantSplit/>
        </w:trPr>
        <w:tc>
          <w:tcPr>
            <w:tcW w:w="2551" w:type="dxa"/>
          </w:tcPr>
          <w:p w14:paraId="22E721FC" w14:textId="77777777" w:rsidR="00CC3CC9" w:rsidRPr="00074D04" w:rsidRDefault="00CC3CC9" w:rsidP="00CC3CC9">
            <w:pPr>
              <w:pStyle w:val="ENoteTableText"/>
              <w:tabs>
                <w:tab w:val="center" w:leader="dot" w:pos="2268"/>
              </w:tabs>
            </w:pPr>
            <w:r w:rsidRPr="00074D04">
              <w:t>c. 49</w:t>
            </w:r>
            <w:r w:rsidRPr="00074D04">
              <w:tab/>
            </w:r>
          </w:p>
        </w:tc>
        <w:tc>
          <w:tcPr>
            <w:tcW w:w="4537" w:type="dxa"/>
          </w:tcPr>
          <w:p w14:paraId="180F948B" w14:textId="77777777" w:rsidR="00CC3CC9" w:rsidRPr="00074D04" w:rsidRDefault="00CC3CC9" w:rsidP="00CC3CC9">
            <w:pPr>
              <w:pStyle w:val="ENoteTableText"/>
            </w:pPr>
            <w:r w:rsidRPr="00074D04">
              <w:t>ad. No. 104, 2005</w:t>
            </w:r>
          </w:p>
        </w:tc>
      </w:tr>
      <w:tr w:rsidR="00CC3CC9" w:rsidRPr="00074D04" w14:paraId="4D0D8FBD" w14:textId="77777777" w:rsidTr="00305E03">
        <w:trPr>
          <w:cantSplit/>
        </w:trPr>
        <w:tc>
          <w:tcPr>
            <w:tcW w:w="2551" w:type="dxa"/>
          </w:tcPr>
          <w:p w14:paraId="44789822" w14:textId="77777777" w:rsidR="00CC3CC9" w:rsidRPr="00074D04" w:rsidRDefault="00CC3CC9" w:rsidP="00CC3CC9">
            <w:pPr>
              <w:pStyle w:val="ENoteTableText"/>
            </w:pPr>
          </w:p>
        </w:tc>
        <w:tc>
          <w:tcPr>
            <w:tcW w:w="4537" w:type="dxa"/>
          </w:tcPr>
          <w:p w14:paraId="617127B7" w14:textId="77777777" w:rsidR="00CC3CC9" w:rsidRPr="00074D04" w:rsidRDefault="00CC3CC9" w:rsidP="00CC3CC9">
            <w:pPr>
              <w:pStyle w:val="ENoteTableText"/>
            </w:pPr>
            <w:r w:rsidRPr="00074D04">
              <w:t>am. No. 104, 2005</w:t>
            </w:r>
          </w:p>
        </w:tc>
      </w:tr>
      <w:tr w:rsidR="00CC3CC9" w:rsidRPr="00074D04" w14:paraId="5195B486" w14:textId="77777777" w:rsidTr="00305E03">
        <w:trPr>
          <w:cantSplit/>
        </w:trPr>
        <w:tc>
          <w:tcPr>
            <w:tcW w:w="2551" w:type="dxa"/>
          </w:tcPr>
          <w:p w14:paraId="1C5033F5" w14:textId="77777777" w:rsidR="00CC3CC9" w:rsidRPr="00074D04" w:rsidRDefault="00CC3CC9" w:rsidP="00CC3CC9">
            <w:pPr>
              <w:pStyle w:val="ENoteTableText"/>
            </w:pPr>
          </w:p>
        </w:tc>
        <w:tc>
          <w:tcPr>
            <w:tcW w:w="4537" w:type="dxa"/>
          </w:tcPr>
          <w:p w14:paraId="4BE5FFDE" w14:textId="77777777" w:rsidR="00CC3CC9" w:rsidRPr="00074D04" w:rsidRDefault="00CC3CC9" w:rsidP="00CC3CC9">
            <w:pPr>
              <w:pStyle w:val="ENoteTableText"/>
            </w:pPr>
            <w:r w:rsidRPr="00074D04">
              <w:t>rep No 120, 2019</w:t>
            </w:r>
          </w:p>
        </w:tc>
      </w:tr>
      <w:tr w:rsidR="00CC3CC9" w:rsidRPr="00074D04" w14:paraId="08B877F7" w14:textId="77777777" w:rsidTr="00305E03">
        <w:trPr>
          <w:cantSplit/>
        </w:trPr>
        <w:tc>
          <w:tcPr>
            <w:tcW w:w="2551" w:type="dxa"/>
          </w:tcPr>
          <w:p w14:paraId="773B6074" w14:textId="77777777" w:rsidR="00CC3CC9" w:rsidRPr="00074D04" w:rsidRDefault="00CC3CC9" w:rsidP="00CC3CC9">
            <w:pPr>
              <w:pStyle w:val="ENoteTableText"/>
              <w:keepNext/>
            </w:pPr>
            <w:r w:rsidRPr="00074D04">
              <w:rPr>
                <w:b/>
              </w:rPr>
              <w:t>Part 3</w:t>
            </w:r>
          </w:p>
        </w:tc>
        <w:tc>
          <w:tcPr>
            <w:tcW w:w="4537" w:type="dxa"/>
          </w:tcPr>
          <w:p w14:paraId="3BF031EF" w14:textId="77777777" w:rsidR="00CC3CC9" w:rsidRPr="00074D04" w:rsidRDefault="00CC3CC9" w:rsidP="00CC3CC9">
            <w:pPr>
              <w:pStyle w:val="ENoteTableText"/>
            </w:pPr>
          </w:p>
        </w:tc>
      </w:tr>
      <w:tr w:rsidR="00CC3CC9" w:rsidRPr="00074D04" w14:paraId="4593A2BB" w14:textId="77777777" w:rsidTr="00305E03">
        <w:trPr>
          <w:cantSplit/>
        </w:trPr>
        <w:tc>
          <w:tcPr>
            <w:tcW w:w="2551" w:type="dxa"/>
          </w:tcPr>
          <w:p w14:paraId="27DF05EA" w14:textId="77777777" w:rsidR="00CC3CC9" w:rsidRPr="00074D04" w:rsidRDefault="00CC3CC9" w:rsidP="00CC3CC9">
            <w:pPr>
              <w:pStyle w:val="ENoteTableText"/>
            </w:pPr>
            <w:r w:rsidRPr="00074D04">
              <w:rPr>
                <w:b/>
              </w:rPr>
              <w:t>Division 1</w:t>
            </w:r>
          </w:p>
        </w:tc>
        <w:tc>
          <w:tcPr>
            <w:tcW w:w="4537" w:type="dxa"/>
          </w:tcPr>
          <w:p w14:paraId="31F2AAEA" w14:textId="77777777" w:rsidR="00CC3CC9" w:rsidRPr="00074D04" w:rsidRDefault="00CC3CC9" w:rsidP="00CC3CC9">
            <w:pPr>
              <w:pStyle w:val="ENoteTableText"/>
            </w:pPr>
          </w:p>
        </w:tc>
      </w:tr>
      <w:tr w:rsidR="00CC3CC9" w:rsidRPr="00074D04" w14:paraId="76B5D876" w14:textId="77777777" w:rsidTr="00305E03">
        <w:trPr>
          <w:cantSplit/>
        </w:trPr>
        <w:tc>
          <w:tcPr>
            <w:tcW w:w="2551" w:type="dxa"/>
          </w:tcPr>
          <w:p w14:paraId="4BD6C3F6" w14:textId="77777777" w:rsidR="00CC3CC9" w:rsidRPr="00074D04" w:rsidRDefault="00CC3CC9" w:rsidP="00CC3CC9">
            <w:pPr>
              <w:pStyle w:val="ENoteTableText"/>
              <w:tabs>
                <w:tab w:val="center" w:leader="dot" w:pos="2268"/>
              </w:tabs>
            </w:pPr>
            <w:r w:rsidRPr="00074D04">
              <w:t>c. 50</w:t>
            </w:r>
            <w:r w:rsidRPr="00074D04">
              <w:tab/>
            </w:r>
          </w:p>
        </w:tc>
        <w:tc>
          <w:tcPr>
            <w:tcW w:w="4537" w:type="dxa"/>
          </w:tcPr>
          <w:p w14:paraId="0928A104" w14:textId="77777777" w:rsidR="00CC3CC9" w:rsidRPr="00074D04" w:rsidRDefault="00CC3CC9" w:rsidP="00CC3CC9">
            <w:pPr>
              <w:pStyle w:val="ENoteTableText"/>
            </w:pPr>
            <w:r w:rsidRPr="00074D04">
              <w:t>ad. No. 104, 2005</w:t>
            </w:r>
          </w:p>
        </w:tc>
      </w:tr>
      <w:tr w:rsidR="00CC3CC9" w:rsidRPr="00074D04" w14:paraId="447AE496" w14:textId="77777777" w:rsidTr="00305E03">
        <w:trPr>
          <w:cantSplit/>
        </w:trPr>
        <w:tc>
          <w:tcPr>
            <w:tcW w:w="2551" w:type="dxa"/>
          </w:tcPr>
          <w:p w14:paraId="393E280B" w14:textId="77777777" w:rsidR="00CC3CC9" w:rsidRPr="00074D04" w:rsidRDefault="00CC3CC9" w:rsidP="00CC3CC9">
            <w:pPr>
              <w:pStyle w:val="ENoteTableText"/>
            </w:pPr>
          </w:p>
        </w:tc>
        <w:tc>
          <w:tcPr>
            <w:tcW w:w="4537" w:type="dxa"/>
          </w:tcPr>
          <w:p w14:paraId="20930D88" w14:textId="77777777" w:rsidR="00CC3CC9" w:rsidRPr="00074D04" w:rsidRDefault="00CC3CC9" w:rsidP="00CC3CC9">
            <w:pPr>
              <w:pStyle w:val="ENoteTableText"/>
            </w:pPr>
            <w:r w:rsidRPr="00074D04">
              <w:t>am. No. 104, 2005; No 33, 2014</w:t>
            </w:r>
          </w:p>
        </w:tc>
      </w:tr>
      <w:tr w:rsidR="00CC3CC9" w:rsidRPr="00074D04" w14:paraId="4E04BE74" w14:textId="77777777" w:rsidTr="00305E03">
        <w:trPr>
          <w:cantSplit/>
        </w:trPr>
        <w:tc>
          <w:tcPr>
            <w:tcW w:w="2551" w:type="dxa"/>
          </w:tcPr>
          <w:p w14:paraId="39A02197" w14:textId="77777777" w:rsidR="00CC3CC9" w:rsidRPr="00074D04" w:rsidRDefault="00CC3CC9" w:rsidP="00CC3CC9">
            <w:pPr>
              <w:pStyle w:val="ENoteTableText"/>
            </w:pPr>
            <w:r w:rsidRPr="00074D04">
              <w:rPr>
                <w:b/>
              </w:rPr>
              <w:t>Division 2</w:t>
            </w:r>
          </w:p>
        </w:tc>
        <w:tc>
          <w:tcPr>
            <w:tcW w:w="4537" w:type="dxa"/>
          </w:tcPr>
          <w:p w14:paraId="4F356231" w14:textId="77777777" w:rsidR="00CC3CC9" w:rsidRPr="00074D04" w:rsidRDefault="00CC3CC9" w:rsidP="00CC3CC9">
            <w:pPr>
              <w:pStyle w:val="ENoteTableText"/>
            </w:pPr>
          </w:p>
        </w:tc>
      </w:tr>
      <w:tr w:rsidR="00CC3CC9" w:rsidRPr="00074D04" w14:paraId="5F12321D" w14:textId="77777777" w:rsidTr="00305E03">
        <w:trPr>
          <w:cantSplit/>
        </w:trPr>
        <w:tc>
          <w:tcPr>
            <w:tcW w:w="2551" w:type="dxa"/>
          </w:tcPr>
          <w:p w14:paraId="270B3B03" w14:textId="77777777" w:rsidR="00CC3CC9" w:rsidRPr="00074D04" w:rsidRDefault="00CC3CC9" w:rsidP="00CC3CC9">
            <w:pPr>
              <w:pStyle w:val="ENoteTableText"/>
              <w:tabs>
                <w:tab w:val="center" w:leader="dot" w:pos="2268"/>
              </w:tabs>
            </w:pPr>
            <w:r w:rsidRPr="00074D04">
              <w:t>c. 51</w:t>
            </w:r>
            <w:r w:rsidRPr="00074D04">
              <w:tab/>
            </w:r>
          </w:p>
        </w:tc>
        <w:tc>
          <w:tcPr>
            <w:tcW w:w="4537" w:type="dxa"/>
          </w:tcPr>
          <w:p w14:paraId="74E3B7E1" w14:textId="77777777" w:rsidR="00CC3CC9" w:rsidRPr="00074D04" w:rsidRDefault="00CC3CC9" w:rsidP="00CC3CC9">
            <w:pPr>
              <w:pStyle w:val="ENoteTableText"/>
            </w:pPr>
            <w:r w:rsidRPr="00074D04">
              <w:t>ad. No. 104, 2005</w:t>
            </w:r>
          </w:p>
        </w:tc>
      </w:tr>
      <w:tr w:rsidR="00CC3CC9" w:rsidRPr="00074D04" w14:paraId="0DB01015" w14:textId="77777777" w:rsidTr="00305E03">
        <w:trPr>
          <w:cantSplit/>
        </w:trPr>
        <w:tc>
          <w:tcPr>
            <w:tcW w:w="2551" w:type="dxa"/>
          </w:tcPr>
          <w:p w14:paraId="58197AA5" w14:textId="77777777" w:rsidR="00CC3CC9" w:rsidRPr="00074D04" w:rsidRDefault="00CC3CC9" w:rsidP="00CC3CC9">
            <w:pPr>
              <w:pStyle w:val="ENoteTableText"/>
            </w:pPr>
          </w:p>
        </w:tc>
        <w:tc>
          <w:tcPr>
            <w:tcW w:w="4537" w:type="dxa"/>
          </w:tcPr>
          <w:p w14:paraId="6482EC4C" w14:textId="77777777" w:rsidR="00CC3CC9" w:rsidRPr="00074D04" w:rsidRDefault="00CC3CC9" w:rsidP="00CC3CC9">
            <w:pPr>
              <w:pStyle w:val="ENoteTableText"/>
            </w:pPr>
            <w:r w:rsidRPr="00074D04">
              <w:t>am. No. 104, 2005</w:t>
            </w:r>
          </w:p>
        </w:tc>
      </w:tr>
      <w:tr w:rsidR="00CC3CC9" w:rsidRPr="00074D04" w14:paraId="774E9014" w14:textId="77777777" w:rsidTr="00305E03">
        <w:trPr>
          <w:cantSplit/>
        </w:trPr>
        <w:tc>
          <w:tcPr>
            <w:tcW w:w="2551" w:type="dxa"/>
          </w:tcPr>
          <w:p w14:paraId="36659B65" w14:textId="77777777" w:rsidR="00CC3CC9" w:rsidRPr="00074D04" w:rsidRDefault="00CC3CC9" w:rsidP="00CC3CC9">
            <w:pPr>
              <w:pStyle w:val="ENoteTableText"/>
            </w:pPr>
          </w:p>
        </w:tc>
        <w:tc>
          <w:tcPr>
            <w:tcW w:w="4537" w:type="dxa"/>
          </w:tcPr>
          <w:p w14:paraId="73073A25" w14:textId="77777777" w:rsidR="00CC3CC9" w:rsidRPr="00074D04" w:rsidRDefault="00CC3CC9" w:rsidP="00CC3CC9">
            <w:pPr>
              <w:pStyle w:val="ENoteTableText"/>
            </w:pPr>
            <w:r w:rsidRPr="00074D04">
              <w:t>rs No 33, 2014</w:t>
            </w:r>
          </w:p>
        </w:tc>
      </w:tr>
      <w:tr w:rsidR="00CC3CC9" w:rsidRPr="00074D04" w14:paraId="487936C6" w14:textId="77777777" w:rsidTr="00305E03">
        <w:trPr>
          <w:cantSplit/>
        </w:trPr>
        <w:tc>
          <w:tcPr>
            <w:tcW w:w="2551" w:type="dxa"/>
          </w:tcPr>
          <w:p w14:paraId="1BFA4C2C" w14:textId="77777777" w:rsidR="00CC3CC9" w:rsidRPr="00074D04" w:rsidRDefault="00CC3CC9" w:rsidP="00CC3CC9">
            <w:pPr>
              <w:pStyle w:val="ENoteTableText"/>
              <w:tabs>
                <w:tab w:val="center" w:leader="dot" w:pos="2268"/>
              </w:tabs>
            </w:pPr>
            <w:r w:rsidRPr="00074D04">
              <w:t>c. 52</w:t>
            </w:r>
            <w:r w:rsidRPr="00074D04">
              <w:tab/>
            </w:r>
          </w:p>
        </w:tc>
        <w:tc>
          <w:tcPr>
            <w:tcW w:w="4537" w:type="dxa"/>
          </w:tcPr>
          <w:p w14:paraId="6C490607" w14:textId="77777777" w:rsidR="00CC3CC9" w:rsidRPr="00074D04" w:rsidRDefault="00CC3CC9" w:rsidP="00CC3CC9">
            <w:pPr>
              <w:pStyle w:val="ENoteTableText"/>
            </w:pPr>
            <w:r w:rsidRPr="00074D04">
              <w:t>ad. No. 104, 2005</w:t>
            </w:r>
          </w:p>
        </w:tc>
      </w:tr>
      <w:tr w:rsidR="00CC3CC9" w:rsidRPr="00074D04" w14:paraId="039DD285" w14:textId="77777777" w:rsidTr="00305E03">
        <w:trPr>
          <w:cantSplit/>
        </w:trPr>
        <w:tc>
          <w:tcPr>
            <w:tcW w:w="2551" w:type="dxa"/>
          </w:tcPr>
          <w:p w14:paraId="6D372A0F" w14:textId="77777777" w:rsidR="00CC3CC9" w:rsidRPr="00074D04" w:rsidRDefault="00CC3CC9" w:rsidP="00CC3CC9">
            <w:pPr>
              <w:pStyle w:val="ENoteTableText"/>
            </w:pPr>
          </w:p>
        </w:tc>
        <w:tc>
          <w:tcPr>
            <w:tcW w:w="4537" w:type="dxa"/>
          </w:tcPr>
          <w:p w14:paraId="7855835F" w14:textId="77777777" w:rsidR="00CC3CC9" w:rsidRPr="00074D04" w:rsidRDefault="00CC3CC9" w:rsidP="00CC3CC9">
            <w:pPr>
              <w:pStyle w:val="ENoteTableText"/>
            </w:pPr>
            <w:r w:rsidRPr="00074D04">
              <w:t>am. No. 104, 2005; No 33, 2014</w:t>
            </w:r>
          </w:p>
        </w:tc>
      </w:tr>
      <w:tr w:rsidR="00CC3CC9" w:rsidRPr="00074D04" w14:paraId="02FFBCD3" w14:textId="77777777" w:rsidTr="00305E03">
        <w:trPr>
          <w:cantSplit/>
        </w:trPr>
        <w:tc>
          <w:tcPr>
            <w:tcW w:w="2551" w:type="dxa"/>
          </w:tcPr>
          <w:p w14:paraId="58A1E74C" w14:textId="77777777" w:rsidR="00CC3CC9" w:rsidRPr="00074D04" w:rsidRDefault="00CC3CC9" w:rsidP="00CC3CC9">
            <w:pPr>
              <w:pStyle w:val="ENoteTableText"/>
              <w:tabs>
                <w:tab w:val="center" w:leader="dot" w:pos="2268"/>
              </w:tabs>
            </w:pPr>
            <w:r w:rsidRPr="00074D04">
              <w:t>c. 53</w:t>
            </w:r>
            <w:r w:rsidRPr="00074D04">
              <w:tab/>
            </w:r>
          </w:p>
        </w:tc>
        <w:tc>
          <w:tcPr>
            <w:tcW w:w="4537" w:type="dxa"/>
          </w:tcPr>
          <w:p w14:paraId="5633242D" w14:textId="77777777" w:rsidR="00CC3CC9" w:rsidRPr="00074D04" w:rsidRDefault="00CC3CC9" w:rsidP="00CC3CC9">
            <w:pPr>
              <w:pStyle w:val="ENoteTableText"/>
            </w:pPr>
            <w:r w:rsidRPr="00074D04">
              <w:t>ad. No. 104, 2005</w:t>
            </w:r>
          </w:p>
        </w:tc>
      </w:tr>
      <w:tr w:rsidR="00CC3CC9" w:rsidRPr="00074D04" w14:paraId="2B6EBC8E" w14:textId="77777777" w:rsidTr="00305E03">
        <w:trPr>
          <w:cantSplit/>
        </w:trPr>
        <w:tc>
          <w:tcPr>
            <w:tcW w:w="2551" w:type="dxa"/>
          </w:tcPr>
          <w:p w14:paraId="27FBA267" w14:textId="77777777" w:rsidR="00CC3CC9" w:rsidRPr="00074D04" w:rsidRDefault="00CC3CC9" w:rsidP="00CC3CC9">
            <w:pPr>
              <w:pStyle w:val="ENoteTableText"/>
            </w:pPr>
          </w:p>
        </w:tc>
        <w:tc>
          <w:tcPr>
            <w:tcW w:w="4537" w:type="dxa"/>
          </w:tcPr>
          <w:p w14:paraId="7B92024A" w14:textId="77777777" w:rsidR="00CC3CC9" w:rsidRPr="00074D04" w:rsidRDefault="00CC3CC9" w:rsidP="00CC3CC9">
            <w:pPr>
              <w:pStyle w:val="ENoteTableText"/>
            </w:pPr>
            <w:r w:rsidRPr="00074D04">
              <w:t>am. No. 104, 2005</w:t>
            </w:r>
          </w:p>
        </w:tc>
      </w:tr>
      <w:tr w:rsidR="00CC3CC9" w:rsidRPr="00074D04" w14:paraId="066B135E" w14:textId="77777777" w:rsidTr="00305E03">
        <w:trPr>
          <w:cantSplit/>
        </w:trPr>
        <w:tc>
          <w:tcPr>
            <w:tcW w:w="2551" w:type="dxa"/>
          </w:tcPr>
          <w:p w14:paraId="52446E2C" w14:textId="77777777" w:rsidR="00CC3CC9" w:rsidRPr="00074D04" w:rsidRDefault="00CC3CC9" w:rsidP="00CC3CC9">
            <w:pPr>
              <w:pStyle w:val="ENoteTableText"/>
              <w:tabs>
                <w:tab w:val="center" w:leader="dot" w:pos="2268"/>
              </w:tabs>
            </w:pPr>
            <w:r w:rsidRPr="00074D04">
              <w:t>c. 54</w:t>
            </w:r>
            <w:r w:rsidRPr="00074D04">
              <w:tab/>
            </w:r>
          </w:p>
        </w:tc>
        <w:tc>
          <w:tcPr>
            <w:tcW w:w="4537" w:type="dxa"/>
          </w:tcPr>
          <w:p w14:paraId="26437EFA" w14:textId="77777777" w:rsidR="00CC3CC9" w:rsidRPr="00074D04" w:rsidRDefault="00CC3CC9" w:rsidP="00CC3CC9">
            <w:pPr>
              <w:pStyle w:val="ENoteTableText"/>
            </w:pPr>
            <w:r w:rsidRPr="00074D04">
              <w:t>ad. No. 104, 2005</w:t>
            </w:r>
          </w:p>
        </w:tc>
      </w:tr>
      <w:tr w:rsidR="00CC3CC9" w:rsidRPr="00074D04" w14:paraId="2825EBFB" w14:textId="77777777" w:rsidTr="00305E03">
        <w:trPr>
          <w:cantSplit/>
        </w:trPr>
        <w:tc>
          <w:tcPr>
            <w:tcW w:w="2551" w:type="dxa"/>
          </w:tcPr>
          <w:p w14:paraId="54D2A8C1" w14:textId="77777777" w:rsidR="00CC3CC9" w:rsidRPr="00074D04" w:rsidRDefault="00CC3CC9" w:rsidP="00CC3CC9">
            <w:pPr>
              <w:pStyle w:val="ENoteTableText"/>
              <w:tabs>
                <w:tab w:val="center" w:leader="dot" w:pos="2268"/>
              </w:tabs>
            </w:pPr>
            <w:r w:rsidRPr="00074D04">
              <w:t>c 54A</w:t>
            </w:r>
            <w:r w:rsidRPr="00074D04">
              <w:tab/>
            </w:r>
          </w:p>
        </w:tc>
        <w:tc>
          <w:tcPr>
            <w:tcW w:w="4537" w:type="dxa"/>
          </w:tcPr>
          <w:p w14:paraId="30A0E961" w14:textId="77777777" w:rsidR="00CC3CC9" w:rsidRPr="00074D04" w:rsidRDefault="00CC3CC9" w:rsidP="00CC3CC9">
            <w:pPr>
              <w:pStyle w:val="ENoteTableText"/>
            </w:pPr>
            <w:r w:rsidRPr="00074D04">
              <w:t>ad No 33, 2014</w:t>
            </w:r>
          </w:p>
        </w:tc>
      </w:tr>
      <w:tr w:rsidR="00CC3CC9" w:rsidRPr="00074D04" w14:paraId="18ED87F5" w14:textId="77777777" w:rsidTr="00305E03">
        <w:trPr>
          <w:cantSplit/>
        </w:trPr>
        <w:tc>
          <w:tcPr>
            <w:tcW w:w="2551" w:type="dxa"/>
          </w:tcPr>
          <w:p w14:paraId="51DAC96F" w14:textId="77777777" w:rsidR="00CC3CC9" w:rsidRPr="00074D04" w:rsidRDefault="00CC3CC9" w:rsidP="00CC3CC9">
            <w:pPr>
              <w:pStyle w:val="ENoteTableText"/>
              <w:tabs>
                <w:tab w:val="center" w:leader="dot" w:pos="2268"/>
              </w:tabs>
            </w:pPr>
            <w:r w:rsidRPr="00074D04">
              <w:t>c. 55</w:t>
            </w:r>
            <w:r w:rsidRPr="00074D04">
              <w:tab/>
            </w:r>
          </w:p>
        </w:tc>
        <w:tc>
          <w:tcPr>
            <w:tcW w:w="4537" w:type="dxa"/>
          </w:tcPr>
          <w:p w14:paraId="516E8B94" w14:textId="77777777" w:rsidR="00CC3CC9" w:rsidRPr="00074D04" w:rsidRDefault="00CC3CC9" w:rsidP="00CC3CC9">
            <w:pPr>
              <w:pStyle w:val="ENoteTableText"/>
            </w:pPr>
            <w:r w:rsidRPr="00074D04">
              <w:t>ad. No. 104, 2005</w:t>
            </w:r>
          </w:p>
        </w:tc>
      </w:tr>
      <w:tr w:rsidR="00CC3CC9" w:rsidRPr="00074D04" w14:paraId="5518985A" w14:textId="77777777" w:rsidTr="00305E03">
        <w:trPr>
          <w:cantSplit/>
        </w:trPr>
        <w:tc>
          <w:tcPr>
            <w:tcW w:w="2551" w:type="dxa"/>
          </w:tcPr>
          <w:p w14:paraId="6B8577A6" w14:textId="77777777" w:rsidR="00CC3CC9" w:rsidRPr="00074D04" w:rsidRDefault="00CC3CC9" w:rsidP="00CC3CC9">
            <w:pPr>
              <w:pStyle w:val="ENoteTableText"/>
            </w:pPr>
          </w:p>
        </w:tc>
        <w:tc>
          <w:tcPr>
            <w:tcW w:w="4537" w:type="dxa"/>
          </w:tcPr>
          <w:p w14:paraId="7A4C1D9A" w14:textId="77777777" w:rsidR="00CC3CC9" w:rsidRPr="00074D04" w:rsidRDefault="00CC3CC9" w:rsidP="00CC3CC9">
            <w:pPr>
              <w:pStyle w:val="ENoteTableText"/>
            </w:pPr>
            <w:r w:rsidRPr="00074D04">
              <w:t>am. No. 104, 2005</w:t>
            </w:r>
          </w:p>
        </w:tc>
      </w:tr>
      <w:tr w:rsidR="00CC3CC9" w:rsidRPr="00074D04" w14:paraId="23F25A42" w14:textId="77777777" w:rsidTr="00305E03">
        <w:trPr>
          <w:cantSplit/>
        </w:trPr>
        <w:tc>
          <w:tcPr>
            <w:tcW w:w="2551" w:type="dxa"/>
          </w:tcPr>
          <w:p w14:paraId="2B9994D4" w14:textId="77777777" w:rsidR="00CC3CC9" w:rsidRPr="00074D04" w:rsidRDefault="00CC3CC9" w:rsidP="00CC3CC9">
            <w:pPr>
              <w:pStyle w:val="ENoteTableText"/>
              <w:tabs>
                <w:tab w:val="center" w:leader="dot" w:pos="2268"/>
              </w:tabs>
              <w:rPr>
                <w:b/>
                <w:kern w:val="28"/>
              </w:rPr>
            </w:pPr>
            <w:r w:rsidRPr="00074D04">
              <w:t>c 55A</w:t>
            </w:r>
            <w:r w:rsidRPr="00074D04">
              <w:tab/>
            </w:r>
          </w:p>
        </w:tc>
        <w:tc>
          <w:tcPr>
            <w:tcW w:w="4537" w:type="dxa"/>
          </w:tcPr>
          <w:p w14:paraId="3DEF6494" w14:textId="77777777" w:rsidR="00CC3CC9" w:rsidRPr="00074D04" w:rsidRDefault="00CC3CC9" w:rsidP="00CC3CC9">
            <w:pPr>
              <w:pStyle w:val="ENoteTableText"/>
            </w:pPr>
            <w:r w:rsidRPr="00074D04">
              <w:t>ad No 33, 2014</w:t>
            </w:r>
          </w:p>
        </w:tc>
      </w:tr>
      <w:tr w:rsidR="00CC3CC9" w:rsidRPr="00074D04" w14:paraId="6ADD79FA" w14:textId="77777777" w:rsidTr="00305E03">
        <w:trPr>
          <w:cantSplit/>
        </w:trPr>
        <w:tc>
          <w:tcPr>
            <w:tcW w:w="2551" w:type="dxa"/>
          </w:tcPr>
          <w:p w14:paraId="237D5D4F" w14:textId="77777777" w:rsidR="00CC3CC9" w:rsidRPr="00074D04" w:rsidRDefault="00CC3CC9" w:rsidP="00CC3CC9">
            <w:pPr>
              <w:pStyle w:val="ENoteTableText"/>
              <w:tabs>
                <w:tab w:val="center" w:leader="dot" w:pos="2268"/>
              </w:tabs>
            </w:pPr>
          </w:p>
        </w:tc>
        <w:tc>
          <w:tcPr>
            <w:tcW w:w="4537" w:type="dxa"/>
          </w:tcPr>
          <w:p w14:paraId="1B71768B" w14:textId="77777777" w:rsidR="00CC3CC9" w:rsidRPr="00074D04" w:rsidRDefault="00CC3CC9" w:rsidP="00CC3CC9">
            <w:pPr>
              <w:pStyle w:val="ENoteTableText"/>
            </w:pPr>
            <w:r w:rsidRPr="00074D04">
              <w:t>am No 31, 2018</w:t>
            </w:r>
          </w:p>
        </w:tc>
      </w:tr>
      <w:tr w:rsidR="00CC3CC9" w:rsidRPr="00074D04" w14:paraId="0D00477A" w14:textId="77777777" w:rsidTr="00305E03">
        <w:trPr>
          <w:cantSplit/>
        </w:trPr>
        <w:tc>
          <w:tcPr>
            <w:tcW w:w="2551" w:type="dxa"/>
          </w:tcPr>
          <w:p w14:paraId="4D9D5099" w14:textId="77777777" w:rsidR="00CC3CC9" w:rsidRPr="00074D04" w:rsidRDefault="00CC3CC9" w:rsidP="00CC3CC9">
            <w:pPr>
              <w:pStyle w:val="ENoteTableText"/>
              <w:tabs>
                <w:tab w:val="center" w:leader="dot" w:pos="2268"/>
              </w:tabs>
            </w:pPr>
            <w:r w:rsidRPr="00074D04">
              <w:t>c. 56</w:t>
            </w:r>
            <w:r w:rsidRPr="00074D04">
              <w:tab/>
            </w:r>
          </w:p>
        </w:tc>
        <w:tc>
          <w:tcPr>
            <w:tcW w:w="4537" w:type="dxa"/>
          </w:tcPr>
          <w:p w14:paraId="2729E343" w14:textId="77777777" w:rsidR="00CC3CC9" w:rsidRPr="00074D04" w:rsidRDefault="00CC3CC9" w:rsidP="00CC3CC9">
            <w:pPr>
              <w:pStyle w:val="ENoteTableText"/>
            </w:pPr>
            <w:r w:rsidRPr="00074D04">
              <w:t>ad. No. 104, 2005</w:t>
            </w:r>
          </w:p>
        </w:tc>
      </w:tr>
      <w:tr w:rsidR="00CC3CC9" w:rsidRPr="00074D04" w14:paraId="49EE8E2C" w14:textId="77777777" w:rsidTr="00305E03">
        <w:trPr>
          <w:cantSplit/>
        </w:trPr>
        <w:tc>
          <w:tcPr>
            <w:tcW w:w="2551" w:type="dxa"/>
          </w:tcPr>
          <w:p w14:paraId="5EC2C765" w14:textId="77777777" w:rsidR="00CC3CC9" w:rsidRPr="00074D04" w:rsidRDefault="00CC3CC9" w:rsidP="00CC3CC9">
            <w:pPr>
              <w:pStyle w:val="ENoteTableText"/>
            </w:pPr>
          </w:p>
        </w:tc>
        <w:tc>
          <w:tcPr>
            <w:tcW w:w="4537" w:type="dxa"/>
          </w:tcPr>
          <w:p w14:paraId="716850BE" w14:textId="77777777" w:rsidR="00CC3CC9" w:rsidRPr="00074D04" w:rsidRDefault="00CC3CC9" w:rsidP="00CC3CC9">
            <w:pPr>
              <w:pStyle w:val="ENoteTableText"/>
            </w:pPr>
            <w:r w:rsidRPr="00074D04">
              <w:t>am. No. 104, 2005; No 33, 2014</w:t>
            </w:r>
          </w:p>
        </w:tc>
      </w:tr>
      <w:tr w:rsidR="00CC3CC9" w:rsidRPr="00074D04" w14:paraId="3DCC5102" w14:textId="77777777" w:rsidTr="00305E03">
        <w:trPr>
          <w:cantSplit/>
        </w:trPr>
        <w:tc>
          <w:tcPr>
            <w:tcW w:w="2551" w:type="dxa"/>
          </w:tcPr>
          <w:p w14:paraId="5FD0FF48" w14:textId="77777777" w:rsidR="00CC3CC9" w:rsidRPr="00074D04" w:rsidRDefault="00CC3CC9" w:rsidP="00CC3CC9">
            <w:pPr>
              <w:pStyle w:val="ENoteTableText"/>
              <w:tabs>
                <w:tab w:val="center" w:leader="dot" w:pos="2268"/>
              </w:tabs>
            </w:pPr>
            <w:r w:rsidRPr="00074D04">
              <w:t>c. 57</w:t>
            </w:r>
            <w:r w:rsidRPr="00074D04">
              <w:tab/>
            </w:r>
          </w:p>
        </w:tc>
        <w:tc>
          <w:tcPr>
            <w:tcW w:w="4537" w:type="dxa"/>
          </w:tcPr>
          <w:p w14:paraId="6FDE4A11" w14:textId="77777777" w:rsidR="00CC3CC9" w:rsidRPr="00074D04" w:rsidRDefault="00CC3CC9" w:rsidP="00CC3CC9">
            <w:pPr>
              <w:pStyle w:val="ENoteTableText"/>
            </w:pPr>
            <w:r w:rsidRPr="00074D04">
              <w:t>ad. No. 104, 2005</w:t>
            </w:r>
          </w:p>
        </w:tc>
      </w:tr>
      <w:tr w:rsidR="00CC3CC9" w:rsidRPr="00074D04" w14:paraId="28C5C5E7" w14:textId="77777777" w:rsidTr="00305E03">
        <w:trPr>
          <w:cantSplit/>
        </w:trPr>
        <w:tc>
          <w:tcPr>
            <w:tcW w:w="2551" w:type="dxa"/>
          </w:tcPr>
          <w:p w14:paraId="624C83AE" w14:textId="77777777" w:rsidR="00CC3CC9" w:rsidRPr="00074D04" w:rsidRDefault="00CC3CC9" w:rsidP="00CC3CC9">
            <w:pPr>
              <w:pStyle w:val="ENoteTableText"/>
            </w:pPr>
          </w:p>
        </w:tc>
        <w:tc>
          <w:tcPr>
            <w:tcW w:w="4537" w:type="dxa"/>
          </w:tcPr>
          <w:p w14:paraId="2C648EC4" w14:textId="77777777" w:rsidR="00CC3CC9" w:rsidRPr="00074D04" w:rsidRDefault="00CC3CC9" w:rsidP="00CC3CC9">
            <w:pPr>
              <w:pStyle w:val="ENoteTableText"/>
            </w:pPr>
            <w:r w:rsidRPr="00074D04">
              <w:t>am. No. 104, 2005</w:t>
            </w:r>
          </w:p>
        </w:tc>
      </w:tr>
      <w:tr w:rsidR="00CC3CC9" w:rsidRPr="00074D04" w14:paraId="437DA614" w14:textId="77777777" w:rsidTr="00305E03">
        <w:trPr>
          <w:cantSplit/>
        </w:trPr>
        <w:tc>
          <w:tcPr>
            <w:tcW w:w="2551" w:type="dxa"/>
          </w:tcPr>
          <w:p w14:paraId="4645FA72" w14:textId="77777777" w:rsidR="00CC3CC9" w:rsidRPr="00074D04" w:rsidRDefault="00CC3CC9" w:rsidP="00CC3CC9">
            <w:pPr>
              <w:pStyle w:val="ENoteTableText"/>
            </w:pPr>
          </w:p>
        </w:tc>
        <w:tc>
          <w:tcPr>
            <w:tcW w:w="4537" w:type="dxa"/>
          </w:tcPr>
          <w:p w14:paraId="05A5C4DB" w14:textId="77777777" w:rsidR="00CC3CC9" w:rsidRPr="00074D04" w:rsidRDefault="00CC3CC9" w:rsidP="00CC3CC9">
            <w:pPr>
              <w:pStyle w:val="ENoteTableText"/>
            </w:pPr>
            <w:r w:rsidRPr="00074D04">
              <w:t>rs No 33, 2014</w:t>
            </w:r>
          </w:p>
        </w:tc>
      </w:tr>
      <w:tr w:rsidR="00CC3CC9" w:rsidRPr="00074D04" w14:paraId="0C309D7B" w14:textId="77777777" w:rsidTr="00305E03">
        <w:trPr>
          <w:cantSplit/>
        </w:trPr>
        <w:tc>
          <w:tcPr>
            <w:tcW w:w="2551" w:type="dxa"/>
          </w:tcPr>
          <w:p w14:paraId="465920A9" w14:textId="77777777" w:rsidR="00CC3CC9" w:rsidRPr="00074D04" w:rsidRDefault="00CC3CC9" w:rsidP="00CC3CC9">
            <w:pPr>
              <w:pStyle w:val="ENoteTableText"/>
            </w:pPr>
          </w:p>
        </w:tc>
        <w:tc>
          <w:tcPr>
            <w:tcW w:w="4537" w:type="dxa"/>
          </w:tcPr>
          <w:p w14:paraId="6446D39A" w14:textId="77777777" w:rsidR="00CC3CC9" w:rsidRPr="00074D04" w:rsidRDefault="00CC3CC9" w:rsidP="00CC3CC9">
            <w:pPr>
              <w:pStyle w:val="ENoteTableText"/>
            </w:pPr>
            <w:r w:rsidRPr="00074D04">
              <w:t>am No 31, 2018</w:t>
            </w:r>
          </w:p>
        </w:tc>
      </w:tr>
      <w:tr w:rsidR="00CC3CC9" w:rsidRPr="00074D04" w14:paraId="139C830D" w14:textId="77777777" w:rsidTr="00305E03">
        <w:trPr>
          <w:cantSplit/>
        </w:trPr>
        <w:tc>
          <w:tcPr>
            <w:tcW w:w="2551" w:type="dxa"/>
          </w:tcPr>
          <w:p w14:paraId="401625B1" w14:textId="77777777" w:rsidR="00CC3CC9" w:rsidRPr="00074D04" w:rsidRDefault="00CC3CC9" w:rsidP="00CC3CC9">
            <w:pPr>
              <w:pStyle w:val="ENoteTableText"/>
              <w:tabs>
                <w:tab w:val="center" w:leader="dot" w:pos="2268"/>
              </w:tabs>
              <w:rPr>
                <w:b/>
                <w:kern w:val="28"/>
              </w:rPr>
            </w:pPr>
            <w:r w:rsidRPr="00074D04">
              <w:t>c 57A</w:t>
            </w:r>
            <w:r w:rsidRPr="00074D04">
              <w:tab/>
            </w:r>
          </w:p>
        </w:tc>
        <w:tc>
          <w:tcPr>
            <w:tcW w:w="4537" w:type="dxa"/>
          </w:tcPr>
          <w:p w14:paraId="2CB0BF02" w14:textId="77777777" w:rsidR="00CC3CC9" w:rsidRPr="00074D04" w:rsidRDefault="00CC3CC9" w:rsidP="00CC3CC9">
            <w:pPr>
              <w:pStyle w:val="ENoteTableText"/>
            </w:pPr>
            <w:r w:rsidRPr="00074D04">
              <w:t>ad No 33, 2014</w:t>
            </w:r>
          </w:p>
        </w:tc>
      </w:tr>
      <w:tr w:rsidR="00CC3CC9" w:rsidRPr="00074D04" w14:paraId="1348F1F2" w14:textId="77777777" w:rsidTr="00305E03">
        <w:trPr>
          <w:cantSplit/>
        </w:trPr>
        <w:tc>
          <w:tcPr>
            <w:tcW w:w="2551" w:type="dxa"/>
          </w:tcPr>
          <w:p w14:paraId="765C3C99" w14:textId="77777777" w:rsidR="00CC3CC9" w:rsidRPr="00074D04" w:rsidRDefault="00CC3CC9" w:rsidP="00CC3CC9">
            <w:pPr>
              <w:pStyle w:val="ENoteTableText"/>
              <w:tabs>
                <w:tab w:val="center" w:leader="dot" w:pos="2268"/>
              </w:tabs>
            </w:pPr>
          </w:p>
        </w:tc>
        <w:tc>
          <w:tcPr>
            <w:tcW w:w="4537" w:type="dxa"/>
          </w:tcPr>
          <w:p w14:paraId="4B8DA03C" w14:textId="77777777" w:rsidR="00CC3CC9" w:rsidRPr="00074D04" w:rsidRDefault="00CC3CC9" w:rsidP="00CC3CC9">
            <w:pPr>
              <w:pStyle w:val="ENoteTableText"/>
            </w:pPr>
            <w:r w:rsidRPr="00074D04">
              <w:t>am No 31, 2018</w:t>
            </w:r>
            <w:r w:rsidR="00F37D2B" w:rsidRPr="00074D04">
              <w:t xml:space="preserve">; </w:t>
            </w:r>
            <w:r w:rsidR="00F37D2B" w:rsidRPr="00F161D4">
              <w:t>No 39, 2024</w:t>
            </w:r>
          </w:p>
        </w:tc>
      </w:tr>
      <w:tr w:rsidR="00CC3CC9" w:rsidRPr="00074D04" w14:paraId="7CC29A72" w14:textId="77777777" w:rsidTr="00305E03">
        <w:trPr>
          <w:cantSplit/>
        </w:trPr>
        <w:tc>
          <w:tcPr>
            <w:tcW w:w="2551" w:type="dxa"/>
          </w:tcPr>
          <w:p w14:paraId="707683B6" w14:textId="77777777" w:rsidR="00CC3CC9" w:rsidRPr="00074D04" w:rsidRDefault="00CC3CC9" w:rsidP="00CC3CC9">
            <w:pPr>
              <w:pStyle w:val="ENoteTableText"/>
              <w:tabs>
                <w:tab w:val="center" w:leader="dot" w:pos="2268"/>
              </w:tabs>
            </w:pPr>
            <w:r w:rsidRPr="00074D04">
              <w:t>c. 58</w:t>
            </w:r>
            <w:r w:rsidRPr="00074D04">
              <w:tab/>
            </w:r>
          </w:p>
        </w:tc>
        <w:tc>
          <w:tcPr>
            <w:tcW w:w="4537" w:type="dxa"/>
          </w:tcPr>
          <w:p w14:paraId="0DA7E32B" w14:textId="77777777" w:rsidR="00CC3CC9" w:rsidRPr="00074D04" w:rsidRDefault="00CC3CC9" w:rsidP="00CC3CC9">
            <w:pPr>
              <w:pStyle w:val="ENoteTableText"/>
            </w:pPr>
            <w:r w:rsidRPr="00074D04">
              <w:t>ad. No. 104, 2005</w:t>
            </w:r>
          </w:p>
        </w:tc>
      </w:tr>
      <w:tr w:rsidR="00CC3CC9" w:rsidRPr="00074D04" w14:paraId="5BF9EBA0" w14:textId="77777777" w:rsidTr="00305E03">
        <w:trPr>
          <w:cantSplit/>
        </w:trPr>
        <w:tc>
          <w:tcPr>
            <w:tcW w:w="2551" w:type="dxa"/>
          </w:tcPr>
          <w:p w14:paraId="50ABFF99" w14:textId="77777777" w:rsidR="00CC3CC9" w:rsidRPr="00074D04" w:rsidRDefault="00CC3CC9" w:rsidP="00CC3CC9">
            <w:pPr>
              <w:pStyle w:val="ENoteTableText"/>
            </w:pPr>
          </w:p>
        </w:tc>
        <w:tc>
          <w:tcPr>
            <w:tcW w:w="4537" w:type="dxa"/>
          </w:tcPr>
          <w:p w14:paraId="717977E8" w14:textId="77777777" w:rsidR="00CC3CC9" w:rsidRPr="00074D04" w:rsidRDefault="00CC3CC9" w:rsidP="00CC3CC9">
            <w:pPr>
              <w:pStyle w:val="ENoteTableText"/>
            </w:pPr>
            <w:r w:rsidRPr="00074D04">
              <w:t>am. No. 104, 2005</w:t>
            </w:r>
          </w:p>
        </w:tc>
      </w:tr>
      <w:tr w:rsidR="00CC3CC9" w:rsidRPr="00074D04" w14:paraId="4769E712" w14:textId="77777777" w:rsidTr="00305E03">
        <w:trPr>
          <w:cantSplit/>
        </w:trPr>
        <w:tc>
          <w:tcPr>
            <w:tcW w:w="2551" w:type="dxa"/>
          </w:tcPr>
          <w:p w14:paraId="1DD14C24" w14:textId="77777777" w:rsidR="00CC3CC9" w:rsidRPr="00074D04" w:rsidRDefault="00CC3CC9" w:rsidP="00CC3CC9">
            <w:pPr>
              <w:pStyle w:val="ENoteTableText"/>
            </w:pPr>
          </w:p>
        </w:tc>
        <w:tc>
          <w:tcPr>
            <w:tcW w:w="4537" w:type="dxa"/>
          </w:tcPr>
          <w:p w14:paraId="0162D3F4" w14:textId="77777777" w:rsidR="00CC3CC9" w:rsidRPr="00074D04" w:rsidRDefault="00CC3CC9" w:rsidP="00CC3CC9">
            <w:pPr>
              <w:pStyle w:val="ENoteTableText"/>
            </w:pPr>
            <w:r w:rsidRPr="00074D04">
              <w:t>rs No 33, 2014</w:t>
            </w:r>
          </w:p>
        </w:tc>
      </w:tr>
      <w:tr w:rsidR="00CC3CC9" w:rsidRPr="00074D04" w14:paraId="7C472472" w14:textId="77777777" w:rsidTr="00305E03">
        <w:trPr>
          <w:cantSplit/>
        </w:trPr>
        <w:tc>
          <w:tcPr>
            <w:tcW w:w="2551" w:type="dxa"/>
          </w:tcPr>
          <w:p w14:paraId="44D2768E" w14:textId="77777777" w:rsidR="00CC3CC9" w:rsidRPr="00074D04" w:rsidRDefault="00CC3CC9" w:rsidP="00CC3CC9">
            <w:pPr>
              <w:pStyle w:val="ENoteTableText"/>
            </w:pPr>
          </w:p>
        </w:tc>
        <w:tc>
          <w:tcPr>
            <w:tcW w:w="4537" w:type="dxa"/>
          </w:tcPr>
          <w:p w14:paraId="591B02CC" w14:textId="77777777" w:rsidR="00CC3CC9" w:rsidRPr="00074D04" w:rsidRDefault="00CC3CC9" w:rsidP="00CC3CC9">
            <w:pPr>
              <w:pStyle w:val="ENoteTableText"/>
            </w:pPr>
            <w:r w:rsidRPr="00074D04">
              <w:t>am No 31, 2018</w:t>
            </w:r>
          </w:p>
        </w:tc>
      </w:tr>
      <w:tr w:rsidR="00CC3CC9" w:rsidRPr="00074D04" w14:paraId="428F4D08" w14:textId="77777777" w:rsidTr="00305E03">
        <w:trPr>
          <w:cantSplit/>
        </w:trPr>
        <w:tc>
          <w:tcPr>
            <w:tcW w:w="2551" w:type="dxa"/>
          </w:tcPr>
          <w:p w14:paraId="504E2F89" w14:textId="77777777" w:rsidR="00CC3CC9" w:rsidRPr="00074D04" w:rsidRDefault="00CC3CC9" w:rsidP="00CC3CC9">
            <w:pPr>
              <w:pStyle w:val="ENoteTableText"/>
              <w:tabs>
                <w:tab w:val="center" w:leader="dot" w:pos="2268"/>
              </w:tabs>
              <w:rPr>
                <w:b/>
                <w:kern w:val="28"/>
              </w:rPr>
            </w:pPr>
            <w:r w:rsidRPr="00074D04">
              <w:t>c 58A</w:t>
            </w:r>
            <w:r w:rsidRPr="00074D04">
              <w:tab/>
            </w:r>
          </w:p>
        </w:tc>
        <w:tc>
          <w:tcPr>
            <w:tcW w:w="4537" w:type="dxa"/>
          </w:tcPr>
          <w:p w14:paraId="62827A00" w14:textId="77777777" w:rsidR="00CC3CC9" w:rsidRPr="00074D04" w:rsidRDefault="00CC3CC9" w:rsidP="00CC3CC9">
            <w:pPr>
              <w:pStyle w:val="ENoteTableText"/>
            </w:pPr>
            <w:r w:rsidRPr="00074D04">
              <w:t>ad No 33, 2014</w:t>
            </w:r>
          </w:p>
        </w:tc>
      </w:tr>
      <w:tr w:rsidR="00CC3CC9" w:rsidRPr="00074D04" w14:paraId="687CD89F" w14:textId="77777777" w:rsidTr="00305E03">
        <w:trPr>
          <w:cantSplit/>
        </w:trPr>
        <w:tc>
          <w:tcPr>
            <w:tcW w:w="2551" w:type="dxa"/>
          </w:tcPr>
          <w:p w14:paraId="0E8B0F7D" w14:textId="77777777" w:rsidR="00CC3CC9" w:rsidRPr="00074D04" w:rsidRDefault="00CC3CC9" w:rsidP="00CC3CC9">
            <w:pPr>
              <w:pStyle w:val="ENoteTableText"/>
              <w:tabs>
                <w:tab w:val="center" w:leader="dot" w:pos="2268"/>
              </w:tabs>
            </w:pPr>
            <w:r w:rsidRPr="00074D04">
              <w:t>c. 59</w:t>
            </w:r>
            <w:r w:rsidRPr="00074D04">
              <w:tab/>
            </w:r>
          </w:p>
        </w:tc>
        <w:tc>
          <w:tcPr>
            <w:tcW w:w="4537" w:type="dxa"/>
          </w:tcPr>
          <w:p w14:paraId="07DDF140" w14:textId="77777777" w:rsidR="00CC3CC9" w:rsidRPr="00074D04" w:rsidRDefault="00CC3CC9" w:rsidP="00CC3CC9">
            <w:pPr>
              <w:pStyle w:val="ENoteTableText"/>
            </w:pPr>
            <w:r w:rsidRPr="00074D04">
              <w:t>ad. No. 104, 2005</w:t>
            </w:r>
          </w:p>
        </w:tc>
      </w:tr>
      <w:tr w:rsidR="00CC3CC9" w:rsidRPr="00074D04" w14:paraId="170884AB" w14:textId="77777777" w:rsidTr="00305E03">
        <w:trPr>
          <w:cantSplit/>
        </w:trPr>
        <w:tc>
          <w:tcPr>
            <w:tcW w:w="2551" w:type="dxa"/>
          </w:tcPr>
          <w:p w14:paraId="188F4AB1" w14:textId="77777777" w:rsidR="00CC3CC9" w:rsidRPr="00074D04" w:rsidRDefault="00CC3CC9" w:rsidP="00CC3CC9">
            <w:pPr>
              <w:pStyle w:val="ENoteTableText"/>
              <w:tabs>
                <w:tab w:val="center" w:leader="dot" w:pos="2268"/>
              </w:tabs>
            </w:pPr>
            <w:r w:rsidRPr="00074D04">
              <w:t>c. 60</w:t>
            </w:r>
            <w:r w:rsidRPr="00074D04">
              <w:tab/>
            </w:r>
          </w:p>
        </w:tc>
        <w:tc>
          <w:tcPr>
            <w:tcW w:w="4537" w:type="dxa"/>
          </w:tcPr>
          <w:p w14:paraId="4C31369A" w14:textId="77777777" w:rsidR="00CC3CC9" w:rsidRPr="00074D04" w:rsidRDefault="00CC3CC9" w:rsidP="00CC3CC9">
            <w:pPr>
              <w:pStyle w:val="ENoteTableText"/>
            </w:pPr>
            <w:r w:rsidRPr="00074D04">
              <w:t>ad. No. 104, 2005</w:t>
            </w:r>
          </w:p>
        </w:tc>
      </w:tr>
      <w:tr w:rsidR="00CC3CC9" w:rsidRPr="00074D04" w14:paraId="5FE63B43" w14:textId="77777777" w:rsidTr="00305E03">
        <w:trPr>
          <w:cantSplit/>
        </w:trPr>
        <w:tc>
          <w:tcPr>
            <w:tcW w:w="2551" w:type="dxa"/>
          </w:tcPr>
          <w:p w14:paraId="3CD65BFA" w14:textId="77777777" w:rsidR="00CC3CC9" w:rsidRPr="00074D04" w:rsidRDefault="00CC3CC9" w:rsidP="00CC3CC9">
            <w:pPr>
              <w:pStyle w:val="ENoteTableText"/>
            </w:pPr>
          </w:p>
        </w:tc>
        <w:tc>
          <w:tcPr>
            <w:tcW w:w="4537" w:type="dxa"/>
          </w:tcPr>
          <w:p w14:paraId="06936715" w14:textId="77777777" w:rsidR="00CC3CC9" w:rsidRPr="00074D04" w:rsidRDefault="00CC3CC9" w:rsidP="00CC3CC9">
            <w:pPr>
              <w:pStyle w:val="ENoteTableText"/>
            </w:pPr>
            <w:r w:rsidRPr="00074D04">
              <w:t>am. No. 104, 2005</w:t>
            </w:r>
          </w:p>
        </w:tc>
      </w:tr>
      <w:tr w:rsidR="00CC3CC9" w:rsidRPr="00074D04" w14:paraId="7BF5B033" w14:textId="77777777" w:rsidTr="00305E03">
        <w:trPr>
          <w:cantSplit/>
        </w:trPr>
        <w:tc>
          <w:tcPr>
            <w:tcW w:w="2551" w:type="dxa"/>
          </w:tcPr>
          <w:p w14:paraId="1E7C60BE" w14:textId="77777777" w:rsidR="00CC3CC9" w:rsidRPr="00074D04" w:rsidRDefault="00CC3CC9" w:rsidP="00CC3CC9">
            <w:pPr>
              <w:pStyle w:val="ENoteTableText"/>
              <w:tabs>
                <w:tab w:val="center" w:leader="dot" w:pos="2268"/>
              </w:tabs>
            </w:pPr>
            <w:r w:rsidRPr="00074D04">
              <w:t>c. 61</w:t>
            </w:r>
            <w:r w:rsidRPr="00074D04">
              <w:tab/>
            </w:r>
          </w:p>
        </w:tc>
        <w:tc>
          <w:tcPr>
            <w:tcW w:w="4537" w:type="dxa"/>
          </w:tcPr>
          <w:p w14:paraId="249825FA" w14:textId="77777777" w:rsidR="00CC3CC9" w:rsidRPr="00074D04" w:rsidRDefault="00CC3CC9" w:rsidP="00CC3CC9">
            <w:pPr>
              <w:pStyle w:val="ENoteTableText"/>
            </w:pPr>
            <w:r w:rsidRPr="00074D04">
              <w:t>ad. No. 104, 2005</w:t>
            </w:r>
          </w:p>
        </w:tc>
      </w:tr>
      <w:tr w:rsidR="00CC3CC9" w:rsidRPr="00074D04" w14:paraId="4B1EEC87" w14:textId="77777777" w:rsidTr="00305E03">
        <w:trPr>
          <w:cantSplit/>
        </w:trPr>
        <w:tc>
          <w:tcPr>
            <w:tcW w:w="2551" w:type="dxa"/>
          </w:tcPr>
          <w:p w14:paraId="1B758034" w14:textId="77777777" w:rsidR="00CC3CC9" w:rsidRPr="00074D04" w:rsidRDefault="00CC3CC9" w:rsidP="00CC3CC9">
            <w:pPr>
              <w:pStyle w:val="ENoteTableText"/>
            </w:pPr>
          </w:p>
        </w:tc>
        <w:tc>
          <w:tcPr>
            <w:tcW w:w="4537" w:type="dxa"/>
          </w:tcPr>
          <w:p w14:paraId="05C3FF1F" w14:textId="77777777" w:rsidR="00CC3CC9" w:rsidRPr="00074D04" w:rsidRDefault="00CC3CC9" w:rsidP="00CC3CC9">
            <w:pPr>
              <w:pStyle w:val="ENoteTableText"/>
            </w:pPr>
            <w:r w:rsidRPr="00074D04">
              <w:t>am. No. 104, 2005</w:t>
            </w:r>
          </w:p>
        </w:tc>
      </w:tr>
      <w:tr w:rsidR="00CC3CC9" w:rsidRPr="00074D04" w14:paraId="3DB73548" w14:textId="77777777" w:rsidTr="00305E03">
        <w:trPr>
          <w:cantSplit/>
        </w:trPr>
        <w:tc>
          <w:tcPr>
            <w:tcW w:w="2551" w:type="dxa"/>
          </w:tcPr>
          <w:p w14:paraId="7C64CD95" w14:textId="77777777" w:rsidR="00CC3CC9" w:rsidRPr="00074D04" w:rsidRDefault="00CC3CC9" w:rsidP="00CC3CC9">
            <w:pPr>
              <w:pStyle w:val="ENoteTableText"/>
              <w:tabs>
                <w:tab w:val="center" w:leader="dot" w:pos="2268"/>
              </w:tabs>
            </w:pPr>
            <w:r w:rsidRPr="00074D04">
              <w:t>c. 62</w:t>
            </w:r>
            <w:r w:rsidRPr="00074D04">
              <w:tab/>
            </w:r>
          </w:p>
        </w:tc>
        <w:tc>
          <w:tcPr>
            <w:tcW w:w="4537" w:type="dxa"/>
          </w:tcPr>
          <w:p w14:paraId="422FC577" w14:textId="77777777" w:rsidR="00CC3CC9" w:rsidRPr="00074D04" w:rsidRDefault="00CC3CC9" w:rsidP="00CC3CC9">
            <w:pPr>
              <w:pStyle w:val="ENoteTableText"/>
            </w:pPr>
            <w:r w:rsidRPr="00074D04">
              <w:t>ad. No. 104, 2005</w:t>
            </w:r>
          </w:p>
        </w:tc>
      </w:tr>
      <w:tr w:rsidR="00CC3CC9" w:rsidRPr="00074D04" w14:paraId="00B86EC2" w14:textId="77777777" w:rsidTr="00305E03">
        <w:trPr>
          <w:cantSplit/>
        </w:trPr>
        <w:tc>
          <w:tcPr>
            <w:tcW w:w="2551" w:type="dxa"/>
          </w:tcPr>
          <w:p w14:paraId="3883D6D6" w14:textId="77777777" w:rsidR="00CC3CC9" w:rsidRPr="00074D04" w:rsidRDefault="00CC3CC9" w:rsidP="00CC3CC9">
            <w:pPr>
              <w:pStyle w:val="ENoteTableText"/>
            </w:pPr>
          </w:p>
        </w:tc>
        <w:tc>
          <w:tcPr>
            <w:tcW w:w="4537" w:type="dxa"/>
          </w:tcPr>
          <w:p w14:paraId="34D594C1" w14:textId="77777777" w:rsidR="00CC3CC9" w:rsidRPr="00074D04" w:rsidRDefault="00CC3CC9" w:rsidP="00CC3CC9">
            <w:pPr>
              <w:pStyle w:val="ENoteTableText"/>
            </w:pPr>
            <w:r w:rsidRPr="00074D04">
              <w:t>am. No. 104, 2005</w:t>
            </w:r>
          </w:p>
        </w:tc>
      </w:tr>
      <w:tr w:rsidR="00CC3CC9" w:rsidRPr="00074D04" w14:paraId="7C74DF39" w14:textId="77777777" w:rsidTr="00305E03">
        <w:trPr>
          <w:cantSplit/>
        </w:trPr>
        <w:tc>
          <w:tcPr>
            <w:tcW w:w="2551" w:type="dxa"/>
          </w:tcPr>
          <w:p w14:paraId="3E7DB642" w14:textId="77777777" w:rsidR="00CC3CC9" w:rsidRPr="00074D04" w:rsidRDefault="00CC3CC9" w:rsidP="00CC3CC9">
            <w:pPr>
              <w:pStyle w:val="ENoteTableText"/>
              <w:tabs>
                <w:tab w:val="center" w:leader="dot" w:pos="2268"/>
              </w:tabs>
            </w:pPr>
            <w:r w:rsidRPr="00074D04">
              <w:t>c. 63</w:t>
            </w:r>
            <w:r w:rsidRPr="00074D04">
              <w:tab/>
            </w:r>
          </w:p>
        </w:tc>
        <w:tc>
          <w:tcPr>
            <w:tcW w:w="4537" w:type="dxa"/>
          </w:tcPr>
          <w:p w14:paraId="77C5DB24" w14:textId="77777777" w:rsidR="00CC3CC9" w:rsidRPr="00074D04" w:rsidRDefault="00CC3CC9" w:rsidP="00CC3CC9">
            <w:pPr>
              <w:pStyle w:val="ENoteTableText"/>
            </w:pPr>
            <w:r w:rsidRPr="00074D04">
              <w:t>ad. No. 104, 2005</w:t>
            </w:r>
          </w:p>
        </w:tc>
      </w:tr>
      <w:tr w:rsidR="00CC3CC9" w:rsidRPr="00074D04" w14:paraId="1871EBAF" w14:textId="77777777" w:rsidTr="00305E03">
        <w:trPr>
          <w:cantSplit/>
        </w:trPr>
        <w:tc>
          <w:tcPr>
            <w:tcW w:w="2551" w:type="dxa"/>
          </w:tcPr>
          <w:p w14:paraId="2AA48452" w14:textId="77777777" w:rsidR="00CC3CC9" w:rsidRPr="00074D04" w:rsidRDefault="00CC3CC9" w:rsidP="00CC3CC9">
            <w:pPr>
              <w:pStyle w:val="ENoteTableText"/>
            </w:pPr>
            <w:r w:rsidRPr="00074D04">
              <w:rPr>
                <w:b/>
              </w:rPr>
              <w:t>Division 3</w:t>
            </w:r>
          </w:p>
        </w:tc>
        <w:tc>
          <w:tcPr>
            <w:tcW w:w="4537" w:type="dxa"/>
          </w:tcPr>
          <w:p w14:paraId="047505F3" w14:textId="77777777" w:rsidR="00CC3CC9" w:rsidRPr="00074D04" w:rsidRDefault="00CC3CC9" w:rsidP="00CC3CC9">
            <w:pPr>
              <w:pStyle w:val="ENoteTableText"/>
            </w:pPr>
          </w:p>
        </w:tc>
      </w:tr>
      <w:tr w:rsidR="00CC3CC9" w:rsidRPr="00074D04" w14:paraId="20C7D50F" w14:textId="77777777" w:rsidTr="00305E03">
        <w:trPr>
          <w:cantSplit/>
        </w:trPr>
        <w:tc>
          <w:tcPr>
            <w:tcW w:w="2551" w:type="dxa"/>
          </w:tcPr>
          <w:p w14:paraId="656B5916" w14:textId="77777777" w:rsidR="00CC3CC9" w:rsidRPr="00074D04" w:rsidRDefault="00CC3CC9" w:rsidP="00CC3CC9">
            <w:pPr>
              <w:pStyle w:val="ENoteTableText"/>
              <w:tabs>
                <w:tab w:val="center" w:leader="dot" w:pos="2268"/>
              </w:tabs>
            </w:pPr>
            <w:r w:rsidRPr="00074D04">
              <w:t>c. 64</w:t>
            </w:r>
            <w:r w:rsidRPr="00074D04">
              <w:tab/>
            </w:r>
          </w:p>
        </w:tc>
        <w:tc>
          <w:tcPr>
            <w:tcW w:w="4537" w:type="dxa"/>
          </w:tcPr>
          <w:p w14:paraId="624589E4" w14:textId="77777777" w:rsidR="00CC3CC9" w:rsidRPr="00074D04" w:rsidRDefault="00CC3CC9" w:rsidP="00CC3CC9">
            <w:pPr>
              <w:pStyle w:val="ENoteTableText"/>
            </w:pPr>
            <w:r w:rsidRPr="00074D04">
              <w:t>ad. No. 104, 2005</w:t>
            </w:r>
          </w:p>
        </w:tc>
      </w:tr>
      <w:tr w:rsidR="00CC3CC9" w:rsidRPr="00074D04" w14:paraId="40E262C3" w14:textId="77777777" w:rsidTr="00305E03">
        <w:trPr>
          <w:cantSplit/>
        </w:trPr>
        <w:tc>
          <w:tcPr>
            <w:tcW w:w="2551" w:type="dxa"/>
          </w:tcPr>
          <w:p w14:paraId="2D456323" w14:textId="77777777" w:rsidR="00CC3CC9" w:rsidRPr="00074D04" w:rsidRDefault="00CC3CC9" w:rsidP="00CC3CC9">
            <w:pPr>
              <w:pStyle w:val="ENoteTableText"/>
            </w:pPr>
          </w:p>
        </w:tc>
        <w:tc>
          <w:tcPr>
            <w:tcW w:w="4537" w:type="dxa"/>
          </w:tcPr>
          <w:p w14:paraId="59F90284" w14:textId="77777777" w:rsidR="00CC3CC9" w:rsidRPr="00074D04" w:rsidRDefault="00CC3CC9" w:rsidP="00CC3CC9">
            <w:pPr>
              <w:pStyle w:val="ENoteTableText"/>
            </w:pPr>
            <w:r w:rsidRPr="00074D04">
              <w:t>am. No. 104, 2005; No 33, 2014</w:t>
            </w:r>
          </w:p>
        </w:tc>
      </w:tr>
      <w:tr w:rsidR="00CC3CC9" w:rsidRPr="00074D04" w14:paraId="5159C16C" w14:textId="77777777" w:rsidTr="00305E03">
        <w:trPr>
          <w:cantSplit/>
        </w:trPr>
        <w:tc>
          <w:tcPr>
            <w:tcW w:w="2551" w:type="dxa"/>
          </w:tcPr>
          <w:p w14:paraId="47F3A064" w14:textId="77777777" w:rsidR="00CC3CC9" w:rsidRPr="00074D04" w:rsidRDefault="00CC3CC9" w:rsidP="00CC3CC9">
            <w:pPr>
              <w:pStyle w:val="ENoteTableText"/>
              <w:tabs>
                <w:tab w:val="center" w:leader="dot" w:pos="2268"/>
              </w:tabs>
            </w:pPr>
            <w:r w:rsidRPr="00074D04">
              <w:t>c. 65</w:t>
            </w:r>
            <w:r w:rsidRPr="00074D04">
              <w:tab/>
            </w:r>
          </w:p>
        </w:tc>
        <w:tc>
          <w:tcPr>
            <w:tcW w:w="4537" w:type="dxa"/>
          </w:tcPr>
          <w:p w14:paraId="685CF617" w14:textId="77777777" w:rsidR="00CC3CC9" w:rsidRPr="00074D04" w:rsidRDefault="00CC3CC9" w:rsidP="00CC3CC9">
            <w:pPr>
              <w:pStyle w:val="ENoteTableText"/>
            </w:pPr>
            <w:r w:rsidRPr="00074D04">
              <w:t>ad. No. 104, 2005</w:t>
            </w:r>
          </w:p>
        </w:tc>
      </w:tr>
      <w:tr w:rsidR="00CC3CC9" w:rsidRPr="00074D04" w14:paraId="1783BD83" w14:textId="77777777" w:rsidTr="00305E03">
        <w:trPr>
          <w:cantSplit/>
        </w:trPr>
        <w:tc>
          <w:tcPr>
            <w:tcW w:w="2551" w:type="dxa"/>
          </w:tcPr>
          <w:p w14:paraId="7B5E29BE" w14:textId="77777777" w:rsidR="00CC3CC9" w:rsidRPr="00074D04" w:rsidRDefault="00CC3CC9" w:rsidP="00CC3CC9">
            <w:pPr>
              <w:pStyle w:val="ENoteTableText"/>
            </w:pPr>
          </w:p>
        </w:tc>
        <w:tc>
          <w:tcPr>
            <w:tcW w:w="4537" w:type="dxa"/>
          </w:tcPr>
          <w:p w14:paraId="6674523C" w14:textId="77777777" w:rsidR="00CC3CC9" w:rsidRPr="00074D04" w:rsidRDefault="00CC3CC9" w:rsidP="00CC3CC9">
            <w:pPr>
              <w:pStyle w:val="ENoteTableText"/>
            </w:pPr>
            <w:r w:rsidRPr="00074D04">
              <w:t>am. No. 104, 2005; No 33, 2014</w:t>
            </w:r>
          </w:p>
        </w:tc>
      </w:tr>
      <w:tr w:rsidR="00CC3CC9" w:rsidRPr="00074D04" w14:paraId="4A444736" w14:textId="77777777" w:rsidTr="00305E03">
        <w:trPr>
          <w:cantSplit/>
        </w:trPr>
        <w:tc>
          <w:tcPr>
            <w:tcW w:w="2551" w:type="dxa"/>
          </w:tcPr>
          <w:p w14:paraId="340A0BC7" w14:textId="77777777" w:rsidR="00CC3CC9" w:rsidRPr="00074D04" w:rsidRDefault="00CC3CC9" w:rsidP="00CC3CC9">
            <w:pPr>
              <w:pStyle w:val="ENoteTableText"/>
              <w:tabs>
                <w:tab w:val="center" w:leader="dot" w:pos="2268"/>
              </w:tabs>
            </w:pPr>
            <w:r w:rsidRPr="00074D04">
              <w:t>c. 66</w:t>
            </w:r>
            <w:r w:rsidRPr="00074D04">
              <w:tab/>
            </w:r>
          </w:p>
        </w:tc>
        <w:tc>
          <w:tcPr>
            <w:tcW w:w="4537" w:type="dxa"/>
          </w:tcPr>
          <w:p w14:paraId="0072AC2F" w14:textId="77777777" w:rsidR="00CC3CC9" w:rsidRPr="00074D04" w:rsidRDefault="00CC3CC9" w:rsidP="00CC3CC9">
            <w:pPr>
              <w:pStyle w:val="ENoteTableText"/>
            </w:pPr>
            <w:r w:rsidRPr="00074D04">
              <w:t>ad. No. 104, 2005</w:t>
            </w:r>
          </w:p>
        </w:tc>
      </w:tr>
      <w:tr w:rsidR="00CC3CC9" w:rsidRPr="00074D04" w14:paraId="249046D6" w14:textId="77777777" w:rsidTr="00305E03">
        <w:trPr>
          <w:cantSplit/>
        </w:trPr>
        <w:tc>
          <w:tcPr>
            <w:tcW w:w="2551" w:type="dxa"/>
          </w:tcPr>
          <w:p w14:paraId="386CCF0A" w14:textId="77777777" w:rsidR="00CC3CC9" w:rsidRPr="00074D04" w:rsidRDefault="00CC3CC9" w:rsidP="00CC3CC9">
            <w:pPr>
              <w:pStyle w:val="ENoteTableText"/>
            </w:pPr>
          </w:p>
        </w:tc>
        <w:tc>
          <w:tcPr>
            <w:tcW w:w="4537" w:type="dxa"/>
          </w:tcPr>
          <w:p w14:paraId="414F9191" w14:textId="77777777" w:rsidR="00CC3CC9" w:rsidRPr="00074D04" w:rsidRDefault="00CC3CC9" w:rsidP="00CC3CC9">
            <w:pPr>
              <w:pStyle w:val="ENoteTableText"/>
            </w:pPr>
            <w:r w:rsidRPr="00074D04">
              <w:t>am. No. 104, 2005</w:t>
            </w:r>
          </w:p>
        </w:tc>
      </w:tr>
      <w:tr w:rsidR="00CC3CC9" w:rsidRPr="00074D04" w14:paraId="5A23E193" w14:textId="77777777" w:rsidTr="00305E03">
        <w:trPr>
          <w:cantSplit/>
        </w:trPr>
        <w:tc>
          <w:tcPr>
            <w:tcW w:w="2551" w:type="dxa"/>
          </w:tcPr>
          <w:p w14:paraId="4DFA4D71" w14:textId="77777777" w:rsidR="00CC3CC9" w:rsidRPr="00074D04" w:rsidRDefault="00CC3CC9" w:rsidP="00CC3CC9">
            <w:pPr>
              <w:pStyle w:val="ENoteTableText"/>
              <w:tabs>
                <w:tab w:val="center" w:leader="dot" w:pos="2268"/>
              </w:tabs>
            </w:pPr>
            <w:r w:rsidRPr="00074D04">
              <w:t>c. 67</w:t>
            </w:r>
            <w:r w:rsidRPr="00074D04">
              <w:tab/>
            </w:r>
          </w:p>
        </w:tc>
        <w:tc>
          <w:tcPr>
            <w:tcW w:w="4537" w:type="dxa"/>
          </w:tcPr>
          <w:p w14:paraId="1679CFC1" w14:textId="77777777" w:rsidR="00CC3CC9" w:rsidRPr="00074D04" w:rsidRDefault="00CC3CC9" w:rsidP="00CC3CC9">
            <w:pPr>
              <w:pStyle w:val="ENoteTableText"/>
            </w:pPr>
            <w:r w:rsidRPr="00074D04">
              <w:t>ad. No. 104, 2005</w:t>
            </w:r>
          </w:p>
        </w:tc>
      </w:tr>
      <w:tr w:rsidR="00CC3CC9" w:rsidRPr="00074D04" w14:paraId="4F79F91A" w14:textId="77777777" w:rsidTr="00305E03">
        <w:trPr>
          <w:cantSplit/>
        </w:trPr>
        <w:tc>
          <w:tcPr>
            <w:tcW w:w="2551" w:type="dxa"/>
          </w:tcPr>
          <w:p w14:paraId="2D91A2AA" w14:textId="77777777" w:rsidR="00CC3CC9" w:rsidRPr="00074D04" w:rsidRDefault="00CC3CC9" w:rsidP="00CC3CC9">
            <w:pPr>
              <w:pStyle w:val="ENoteTableText"/>
              <w:tabs>
                <w:tab w:val="center" w:leader="dot" w:pos="2268"/>
              </w:tabs>
            </w:pPr>
            <w:r w:rsidRPr="00074D04">
              <w:t>c 67A</w:t>
            </w:r>
            <w:r w:rsidRPr="00074D04">
              <w:tab/>
            </w:r>
          </w:p>
        </w:tc>
        <w:tc>
          <w:tcPr>
            <w:tcW w:w="4537" w:type="dxa"/>
          </w:tcPr>
          <w:p w14:paraId="471A1A91" w14:textId="77777777" w:rsidR="00CC3CC9" w:rsidRPr="00074D04" w:rsidRDefault="00CC3CC9" w:rsidP="00CC3CC9">
            <w:pPr>
              <w:pStyle w:val="ENoteTableText"/>
            </w:pPr>
            <w:r w:rsidRPr="00074D04">
              <w:t>ad No 33, 2014</w:t>
            </w:r>
          </w:p>
        </w:tc>
      </w:tr>
      <w:tr w:rsidR="00CC3CC9" w:rsidRPr="00074D04" w14:paraId="791667E1" w14:textId="77777777" w:rsidTr="00305E03">
        <w:trPr>
          <w:cantSplit/>
        </w:trPr>
        <w:tc>
          <w:tcPr>
            <w:tcW w:w="2551" w:type="dxa"/>
          </w:tcPr>
          <w:p w14:paraId="15563EC7" w14:textId="77777777" w:rsidR="00CC3CC9" w:rsidRPr="00074D04" w:rsidRDefault="00CC3CC9" w:rsidP="00CC3CC9">
            <w:pPr>
              <w:pStyle w:val="ENoteTableText"/>
              <w:tabs>
                <w:tab w:val="center" w:leader="dot" w:pos="2268"/>
              </w:tabs>
            </w:pPr>
            <w:r w:rsidRPr="00074D04">
              <w:t>c. 68</w:t>
            </w:r>
            <w:r w:rsidRPr="00074D04">
              <w:tab/>
            </w:r>
          </w:p>
        </w:tc>
        <w:tc>
          <w:tcPr>
            <w:tcW w:w="4537" w:type="dxa"/>
          </w:tcPr>
          <w:p w14:paraId="28B31416" w14:textId="77777777" w:rsidR="00CC3CC9" w:rsidRPr="00074D04" w:rsidRDefault="00CC3CC9" w:rsidP="00CC3CC9">
            <w:pPr>
              <w:pStyle w:val="ENoteTableText"/>
            </w:pPr>
            <w:r w:rsidRPr="00074D04">
              <w:t>ad. No. 104, 2005</w:t>
            </w:r>
          </w:p>
        </w:tc>
      </w:tr>
      <w:tr w:rsidR="00CC3CC9" w:rsidRPr="00074D04" w14:paraId="171A8F91" w14:textId="77777777" w:rsidTr="00305E03">
        <w:trPr>
          <w:cantSplit/>
        </w:trPr>
        <w:tc>
          <w:tcPr>
            <w:tcW w:w="2551" w:type="dxa"/>
          </w:tcPr>
          <w:p w14:paraId="6B9C2569" w14:textId="77777777" w:rsidR="00CC3CC9" w:rsidRPr="00074D04" w:rsidRDefault="00CC3CC9" w:rsidP="00CC3CC9">
            <w:pPr>
              <w:pStyle w:val="ENoteTableText"/>
            </w:pPr>
          </w:p>
        </w:tc>
        <w:tc>
          <w:tcPr>
            <w:tcW w:w="4537" w:type="dxa"/>
          </w:tcPr>
          <w:p w14:paraId="605424F4" w14:textId="77777777" w:rsidR="00CC3CC9" w:rsidRPr="00074D04" w:rsidRDefault="00CC3CC9" w:rsidP="00CC3CC9">
            <w:pPr>
              <w:pStyle w:val="ENoteTableText"/>
            </w:pPr>
            <w:r w:rsidRPr="00074D04">
              <w:t>am. No. 104, 2005</w:t>
            </w:r>
          </w:p>
        </w:tc>
      </w:tr>
      <w:tr w:rsidR="00CC3CC9" w:rsidRPr="00074D04" w14:paraId="6FDA3A4E" w14:textId="77777777" w:rsidTr="00305E03">
        <w:trPr>
          <w:cantSplit/>
        </w:trPr>
        <w:tc>
          <w:tcPr>
            <w:tcW w:w="2551" w:type="dxa"/>
          </w:tcPr>
          <w:p w14:paraId="710268DE" w14:textId="77777777" w:rsidR="00CC3CC9" w:rsidRPr="00074D04" w:rsidRDefault="00CC3CC9" w:rsidP="00CC3CC9">
            <w:pPr>
              <w:pStyle w:val="ENoteTableText"/>
              <w:tabs>
                <w:tab w:val="center" w:leader="dot" w:pos="2268"/>
              </w:tabs>
            </w:pPr>
            <w:r w:rsidRPr="00074D04">
              <w:t>c. 69</w:t>
            </w:r>
            <w:r w:rsidRPr="00074D04">
              <w:tab/>
            </w:r>
          </w:p>
        </w:tc>
        <w:tc>
          <w:tcPr>
            <w:tcW w:w="4537" w:type="dxa"/>
          </w:tcPr>
          <w:p w14:paraId="047DF986" w14:textId="77777777" w:rsidR="00CC3CC9" w:rsidRPr="00074D04" w:rsidRDefault="00CC3CC9" w:rsidP="00CC3CC9">
            <w:pPr>
              <w:pStyle w:val="ENoteTableText"/>
            </w:pPr>
            <w:r w:rsidRPr="00074D04">
              <w:t>ad. No. 104, 2005</w:t>
            </w:r>
          </w:p>
        </w:tc>
      </w:tr>
      <w:tr w:rsidR="00CC3CC9" w:rsidRPr="00074D04" w14:paraId="4FDBC5AD" w14:textId="77777777" w:rsidTr="00305E03">
        <w:trPr>
          <w:cantSplit/>
        </w:trPr>
        <w:tc>
          <w:tcPr>
            <w:tcW w:w="2551" w:type="dxa"/>
          </w:tcPr>
          <w:p w14:paraId="21FBBE1F" w14:textId="77777777" w:rsidR="00CC3CC9" w:rsidRPr="00074D04" w:rsidRDefault="00CC3CC9" w:rsidP="00CC3CC9">
            <w:pPr>
              <w:pStyle w:val="ENoteTableText"/>
            </w:pPr>
          </w:p>
        </w:tc>
        <w:tc>
          <w:tcPr>
            <w:tcW w:w="4537" w:type="dxa"/>
          </w:tcPr>
          <w:p w14:paraId="51B9616F" w14:textId="77777777" w:rsidR="00CC3CC9" w:rsidRPr="00074D04" w:rsidRDefault="00CC3CC9" w:rsidP="00CC3CC9">
            <w:pPr>
              <w:pStyle w:val="ENoteTableText"/>
            </w:pPr>
            <w:r w:rsidRPr="00074D04">
              <w:t>am. No. 104, 2005; No 33, 2014</w:t>
            </w:r>
          </w:p>
        </w:tc>
      </w:tr>
      <w:tr w:rsidR="00CC3CC9" w:rsidRPr="00074D04" w14:paraId="4A86FB48" w14:textId="77777777" w:rsidTr="00305E03">
        <w:trPr>
          <w:cantSplit/>
        </w:trPr>
        <w:tc>
          <w:tcPr>
            <w:tcW w:w="2551" w:type="dxa"/>
          </w:tcPr>
          <w:p w14:paraId="3D3B5C55" w14:textId="77777777" w:rsidR="00CC3CC9" w:rsidRPr="00074D04" w:rsidRDefault="00CC3CC9" w:rsidP="00CC3CC9">
            <w:pPr>
              <w:pStyle w:val="ENoteTableText"/>
              <w:tabs>
                <w:tab w:val="center" w:leader="dot" w:pos="2268"/>
              </w:tabs>
            </w:pPr>
            <w:r w:rsidRPr="00074D04">
              <w:t>c. 70</w:t>
            </w:r>
            <w:r w:rsidRPr="00074D04">
              <w:tab/>
            </w:r>
          </w:p>
        </w:tc>
        <w:tc>
          <w:tcPr>
            <w:tcW w:w="4537" w:type="dxa"/>
          </w:tcPr>
          <w:p w14:paraId="29520498" w14:textId="77777777" w:rsidR="00CC3CC9" w:rsidRPr="00074D04" w:rsidRDefault="00CC3CC9" w:rsidP="00CC3CC9">
            <w:pPr>
              <w:pStyle w:val="ENoteTableText"/>
            </w:pPr>
            <w:r w:rsidRPr="00074D04">
              <w:t>ad. No. 104, 2005</w:t>
            </w:r>
          </w:p>
        </w:tc>
      </w:tr>
      <w:tr w:rsidR="00CC3CC9" w:rsidRPr="00074D04" w14:paraId="74159723" w14:textId="77777777" w:rsidTr="00305E03">
        <w:trPr>
          <w:cantSplit/>
        </w:trPr>
        <w:tc>
          <w:tcPr>
            <w:tcW w:w="2551" w:type="dxa"/>
          </w:tcPr>
          <w:p w14:paraId="3762DE9C" w14:textId="77777777" w:rsidR="00CC3CC9" w:rsidRPr="00074D04" w:rsidRDefault="00CC3CC9" w:rsidP="00CC3CC9">
            <w:pPr>
              <w:pStyle w:val="ENoteTableText"/>
            </w:pPr>
          </w:p>
        </w:tc>
        <w:tc>
          <w:tcPr>
            <w:tcW w:w="4537" w:type="dxa"/>
          </w:tcPr>
          <w:p w14:paraId="6702DE43" w14:textId="77777777" w:rsidR="00CC3CC9" w:rsidRPr="00074D04" w:rsidRDefault="00CC3CC9" w:rsidP="00CC3CC9">
            <w:pPr>
              <w:pStyle w:val="ENoteTableText"/>
            </w:pPr>
            <w:r w:rsidRPr="00074D04">
              <w:t>am. No. 104, 2005</w:t>
            </w:r>
          </w:p>
        </w:tc>
      </w:tr>
      <w:tr w:rsidR="00CC3CC9" w:rsidRPr="00074D04" w14:paraId="350BF186" w14:textId="77777777" w:rsidTr="00305E03">
        <w:trPr>
          <w:cantSplit/>
        </w:trPr>
        <w:tc>
          <w:tcPr>
            <w:tcW w:w="2551" w:type="dxa"/>
          </w:tcPr>
          <w:p w14:paraId="7B542202" w14:textId="77777777" w:rsidR="00CC3CC9" w:rsidRPr="00074D04" w:rsidRDefault="00CC3CC9" w:rsidP="00CC3CC9">
            <w:pPr>
              <w:pStyle w:val="ENoteTableText"/>
            </w:pPr>
          </w:p>
        </w:tc>
        <w:tc>
          <w:tcPr>
            <w:tcW w:w="4537" w:type="dxa"/>
          </w:tcPr>
          <w:p w14:paraId="65A99026" w14:textId="77777777" w:rsidR="00CC3CC9" w:rsidRPr="00074D04" w:rsidRDefault="00CC3CC9" w:rsidP="00CC3CC9">
            <w:pPr>
              <w:pStyle w:val="ENoteTableText"/>
            </w:pPr>
            <w:r w:rsidRPr="00074D04">
              <w:t>rs No 33, 2014</w:t>
            </w:r>
          </w:p>
        </w:tc>
      </w:tr>
      <w:tr w:rsidR="00CC3CC9" w:rsidRPr="00074D04" w14:paraId="2B0BE908" w14:textId="77777777" w:rsidTr="00305E03">
        <w:trPr>
          <w:cantSplit/>
        </w:trPr>
        <w:tc>
          <w:tcPr>
            <w:tcW w:w="2551" w:type="dxa"/>
          </w:tcPr>
          <w:p w14:paraId="263D74DA" w14:textId="77777777" w:rsidR="00CC3CC9" w:rsidRPr="00074D04" w:rsidRDefault="00CC3CC9" w:rsidP="00CC3CC9">
            <w:pPr>
              <w:pStyle w:val="ENoteTableText"/>
            </w:pPr>
          </w:p>
        </w:tc>
        <w:tc>
          <w:tcPr>
            <w:tcW w:w="4537" w:type="dxa"/>
          </w:tcPr>
          <w:p w14:paraId="1EB89A80" w14:textId="77777777" w:rsidR="00CC3CC9" w:rsidRPr="00074D04" w:rsidRDefault="00CC3CC9" w:rsidP="00CC3CC9">
            <w:pPr>
              <w:pStyle w:val="ENoteTableText"/>
            </w:pPr>
            <w:r w:rsidRPr="00074D04">
              <w:t>am No 31, 2018</w:t>
            </w:r>
          </w:p>
        </w:tc>
      </w:tr>
      <w:tr w:rsidR="00CC3CC9" w:rsidRPr="00074D04" w14:paraId="78D5B876" w14:textId="77777777" w:rsidTr="00305E03">
        <w:trPr>
          <w:cantSplit/>
        </w:trPr>
        <w:tc>
          <w:tcPr>
            <w:tcW w:w="2551" w:type="dxa"/>
          </w:tcPr>
          <w:p w14:paraId="02F7AB28" w14:textId="77777777" w:rsidR="00CC3CC9" w:rsidRPr="00074D04" w:rsidRDefault="00CC3CC9" w:rsidP="00CC3CC9">
            <w:pPr>
              <w:pStyle w:val="ENoteTableText"/>
              <w:tabs>
                <w:tab w:val="center" w:leader="dot" w:pos="2268"/>
              </w:tabs>
            </w:pPr>
            <w:r w:rsidRPr="00074D04">
              <w:t>c. 71</w:t>
            </w:r>
            <w:r w:rsidRPr="00074D04">
              <w:tab/>
            </w:r>
          </w:p>
        </w:tc>
        <w:tc>
          <w:tcPr>
            <w:tcW w:w="4537" w:type="dxa"/>
          </w:tcPr>
          <w:p w14:paraId="726DC970" w14:textId="77777777" w:rsidR="00CC3CC9" w:rsidRPr="00074D04" w:rsidRDefault="00CC3CC9" w:rsidP="00CC3CC9">
            <w:pPr>
              <w:pStyle w:val="ENoteTableText"/>
            </w:pPr>
            <w:r w:rsidRPr="00074D04">
              <w:t>ad. No. 104, 2005</w:t>
            </w:r>
          </w:p>
        </w:tc>
      </w:tr>
      <w:tr w:rsidR="00CC3CC9" w:rsidRPr="00074D04" w14:paraId="2D52A35E" w14:textId="77777777" w:rsidTr="00305E03">
        <w:trPr>
          <w:cantSplit/>
        </w:trPr>
        <w:tc>
          <w:tcPr>
            <w:tcW w:w="2551" w:type="dxa"/>
          </w:tcPr>
          <w:p w14:paraId="3A12717E" w14:textId="77777777" w:rsidR="00CC3CC9" w:rsidRPr="00074D04" w:rsidRDefault="00CC3CC9" w:rsidP="00CC3CC9">
            <w:pPr>
              <w:pStyle w:val="ENoteTableText"/>
            </w:pPr>
          </w:p>
        </w:tc>
        <w:tc>
          <w:tcPr>
            <w:tcW w:w="4537" w:type="dxa"/>
          </w:tcPr>
          <w:p w14:paraId="7098B487" w14:textId="77777777" w:rsidR="00CC3CC9" w:rsidRPr="00074D04" w:rsidRDefault="00CC3CC9" w:rsidP="00CC3CC9">
            <w:pPr>
              <w:pStyle w:val="ENoteTableText"/>
            </w:pPr>
            <w:r w:rsidRPr="00074D04">
              <w:t>am. No. 104, 2005; No 33, 2014; No 31, 2018</w:t>
            </w:r>
          </w:p>
        </w:tc>
      </w:tr>
      <w:tr w:rsidR="00CC3CC9" w:rsidRPr="00074D04" w14:paraId="0C129EC5" w14:textId="77777777" w:rsidTr="00305E03">
        <w:trPr>
          <w:cantSplit/>
        </w:trPr>
        <w:tc>
          <w:tcPr>
            <w:tcW w:w="2551" w:type="dxa"/>
          </w:tcPr>
          <w:p w14:paraId="56521E98" w14:textId="77777777" w:rsidR="00CC3CC9" w:rsidRPr="00074D04" w:rsidRDefault="00CC3CC9" w:rsidP="00CC3CC9">
            <w:pPr>
              <w:pStyle w:val="ENoteTableText"/>
              <w:tabs>
                <w:tab w:val="center" w:leader="dot" w:pos="2268"/>
              </w:tabs>
            </w:pPr>
            <w:r w:rsidRPr="00074D04">
              <w:t>c. 72</w:t>
            </w:r>
            <w:r w:rsidRPr="00074D04">
              <w:tab/>
            </w:r>
          </w:p>
        </w:tc>
        <w:tc>
          <w:tcPr>
            <w:tcW w:w="4537" w:type="dxa"/>
          </w:tcPr>
          <w:p w14:paraId="276C9811" w14:textId="77777777" w:rsidR="00CC3CC9" w:rsidRPr="00074D04" w:rsidRDefault="00CC3CC9" w:rsidP="00CC3CC9">
            <w:pPr>
              <w:pStyle w:val="ENoteTableText"/>
            </w:pPr>
            <w:r w:rsidRPr="00074D04">
              <w:t>ad. No. 104, 2005</w:t>
            </w:r>
          </w:p>
        </w:tc>
      </w:tr>
      <w:tr w:rsidR="00CC3CC9" w:rsidRPr="00074D04" w14:paraId="2C4493B5" w14:textId="77777777" w:rsidTr="00305E03">
        <w:trPr>
          <w:cantSplit/>
        </w:trPr>
        <w:tc>
          <w:tcPr>
            <w:tcW w:w="2551" w:type="dxa"/>
          </w:tcPr>
          <w:p w14:paraId="41618FD5" w14:textId="77777777" w:rsidR="00CC3CC9" w:rsidRPr="00074D04" w:rsidRDefault="00CC3CC9" w:rsidP="00CC3CC9">
            <w:pPr>
              <w:pStyle w:val="ENoteTableText"/>
            </w:pPr>
          </w:p>
        </w:tc>
        <w:tc>
          <w:tcPr>
            <w:tcW w:w="4537" w:type="dxa"/>
          </w:tcPr>
          <w:p w14:paraId="56D7B4EC" w14:textId="77777777" w:rsidR="00CC3CC9" w:rsidRPr="00074D04" w:rsidRDefault="00CC3CC9" w:rsidP="00CC3CC9">
            <w:pPr>
              <w:pStyle w:val="ENoteTableText"/>
            </w:pPr>
            <w:r w:rsidRPr="00074D04">
              <w:t>am. No. 104, 2005</w:t>
            </w:r>
          </w:p>
        </w:tc>
      </w:tr>
      <w:tr w:rsidR="00CC3CC9" w:rsidRPr="00074D04" w14:paraId="10EB382F" w14:textId="77777777" w:rsidTr="00305E03">
        <w:trPr>
          <w:cantSplit/>
        </w:trPr>
        <w:tc>
          <w:tcPr>
            <w:tcW w:w="2551" w:type="dxa"/>
          </w:tcPr>
          <w:p w14:paraId="5DE355A7" w14:textId="77777777" w:rsidR="00CC3CC9" w:rsidRPr="00074D04" w:rsidRDefault="00CC3CC9" w:rsidP="00CC3CC9">
            <w:pPr>
              <w:pStyle w:val="ENoteTableText"/>
            </w:pPr>
          </w:p>
        </w:tc>
        <w:tc>
          <w:tcPr>
            <w:tcW w:w="4537" w:type="dxa"/>
          </w:tcPr>
          <w:p w14:paraId="7559CBC5" w14:textId="77777777" w:rsidR="00CC3CC9" w:rsidRPr="00074D04" w:rsidRDefault="00CC3CC9" w:rsidP="00CC3CC9">
            <w:pPr>
              <w:pStyle w:val="ENoteTableText"/>
            </w:pPr>
            <w:r w:rsidRPr="00074D04">
              <w:t>rep No 33, 2014</w:t>
            </w:r>
          </w:p>
        </w:tc>
      </w:tr>
      <w:tr w:rsidR="00CC3CC9" w:rsidRPr="00074D04" w14:paraId="27104347" w14:textId="77777777" w:rsidTr="00305E03">
        <w:trPr>
          <w:cantSplit/>
        </w:trPr>
        <w:tc>
          <w:tcPr>
            <w:tcW w:w="2551" w:type="dxa"/>
          </w:tcPr>
          <w:p w14:paraId="2AD7210B" w14:textId="77777777" w:rsidR="00CC3CC9" w:rsidRPr="00074D04" w:rsidRDefault="00CC3CC9" w:rsidP="00CC3CC9">
            <w:pPr>
              <w:pStyle w:val="ENoteTableText"/>
              <w:tabs>
                <w:tab w:val="center" w:leader="dot" w:pos="2268"/>
              </w:tabs>
              <w:rPr>
                <w:b/>
                <w:kern w:val="28"/>
              </w:rPr>
            </w:pPr>
            <w:r w:rsidRPr="00074D04">
              <w:t>c 72A</w:t>
            </w:r>
            <w:r w:rsidRPr="00074D04">
              <w:tab/>
            </w:r>
          </w:p>
        </w:tc>
        <w:tc>
          <w:tcPr>
            <w:tcW w:w="4537" w:type="dxa"/>
          </w:tcPr>
          <w:p w14:paraId="1A1B5ECB" w14:textId="77777777" w:rsidR="00CC3CC9" w:rsidRPr="00074D04" w:rsidRDefault="00CC3CC9" w:rsidP="00CC3CC9">
            <w:pPr>
              <w:pStyle w:val="ENoteTableText"/>
            </w:pPr>
            <w:r w:rsidRPr="00074D04">
              <w:t>ad No 33, 2014</w:t>
            </w:r>
          </w:p>
        </w:tc>
      </w:tr>
      <w:tr w:rsidR="00CC3CC9" w:rsidRPr="00074D04" w14:paraId="33CDF871" w14:textId="77777777" w:rsidTr="00305E03">
        <w:trPr>
          <w:cantSplit/>
        </w:trPr>
        <w:tc>
          <w:tcPr>
            <w:tcW w:w="2551" w:type="dxa"/>
          </w:tcPr>
          <w:p w14:paraId="35F1B0BE" w14:textId="77777777" w:rsidR="00CC3CC9" w:rsidRPr="00074D04" w:rsidRDefault="00CC3CC9" w:rsidP="00CC3CC9">
            <w:pPr>
              <w:pStyle w:val="ENoteTableText"/>
              <w:tabs>
                <w:tab w:val="center" w:leader="dot" w:pos="2268"/>
              </w:tabs>
            </w:pPr>
          </w:p>
        </w:tc>
        <w:tc>
          <w:tcPr>
            <w:tcW w:w="4537" w:type="dxa"/>
          </w:tcPr>
          <w:p w14:paraId="14163A79" w14:textId="77777777" w:rsidR="00CC3CC9" w:rsidRPr="00074D04" w:rsidRDefault="00CC3CC9" w:rsidP="00CC3CC9">
            <w:pPr>
              <w:pStyle w:val="ENoteTableText"/>
            </w:pPr>
            <w:r w:rsidRPr="00074D04">
              <w:t>am No 31, 2018</w:t>
            </w:r>
            <w:r w:rsidR="00F37D2B" w:rsidRPr="00074D04">
              <w:t xml:space="preserve">; </w:t>
            </w:r>
            <w:r w:rsidR="00F37D2B" w:rsidRPr="00F161D4">
              <w:t>No 39, 2024</w:t>
            </w:r>
          </w:p>
        </w:tc>
      </w:tr>
      <w:tr w:rsidR="00CC3CC9" w:rsidRPr="00074D04" w14:paraId="172996CD" w14:textId="77777777" w:rsidTr="00305E03">
        <w:trPr>
          <w:cantSplit/>
        </w:trPr>
        <w:tc>
          <w:tcPr>
            <w:tcW w:w="2551" w:type="dxa"/>
          </w:tcPr>
          <w:p w14:paraId="7FC0E1A3" w14:textId="77777777" w:rsidR="00CC3CC9" w:rsidRPr="00074D04" w:rsidRDefault="00CC3CC9" w:rsidP="00CC3CC9">
            <w:pPr>
              <w:pStyle w:val="ENoteTableText"/>
              <w:tabs>
                <w:tab w:val="center" w:leader="dot" w:pos="2268"/>
              </w:tabs>
            </w:pPr>
            <w:r w:rsidRPr="00074D04">
              <w:t>c. 73</w:t>
            </w:r>
            <w:r w:rsidRPr="00074D04">
              <w:tab/>
            </w:r>
          </w:p>
        </w:tc>
        <w:tc>
          <w:tcPr>
            <w:tcW w:w="4537" w:type="dxa"/>
          </w:tcPr>
          <w:p w14:paraId="259D1B35" w14:textId="77777777" w:rsidR="00CC3CC9" w:rsidRPr="00074D04" w:rsidRDefault="00CC3CC9" w:rsidP="00CC3CC9">
            <w:pPr>
              <w:pStyle w:val="ENoteTableText"/>
            </w:pPr>
            <w:r w:rsidRPr="00074D04">
              <w:t>ad. No. 104, 2005</w:t>
            </w:r>
          </w:p>
        </w:tc>
      </w:tr>
      <w:tr w:rsidR="00CC3CC9" w:rsidRPr="00074D04" w14:paraId="5B0A3525" w14:textId="77777777" w:rsidTr="00305E03">
        <w:trPr>
          <w:cantSplit/>
        </w:trPr>
        <w:tc>
          <w:tcPr>
            <w:tcW w:w="2551" w:type="dxa"/>
          </w:tcPr>
          <w:p w14:paraId="318AE215" w14:textId="77777777" w:rsidR="00CC3CC9" w:rsidRPr="00074D04" w:rsidRDefault="00CC3CC9" w:rsidP="00CC3CC9">
            <w:pPr>
              <w:pStyle w:val="ENoteTableText"/>
            </w:pPr>
          </w:p>
        </w:tc>
        <w:tc>
          <w:tcPr>
            <w:tcW w:w="4537" w:type="dxa"/>
          </w:tcPr>
          <w:p w14:paraId="38100E87" w14:textId="77777777" w:rsidR="00CC3CC9" w:rsidRPr="00074D04" w:rsidRDefault="00CC3CC9" w:rsidP="00CC3CC9">
            <w:pPr>
              <w:pStyle w:val="ENoteTableText"/>
            </w:pPr>
            <w:r w:rsidRPr="00074D04">
              <w:t>am. No. 104, 2005</w:t>
            </w:r>
          </w:p>
        </w:tc>
      </w:tr>
      <w:tr w:rsidR="00CC3CC9" w:rsidRPr="00074D04" w14:paraId="42FD8DCB" w14:textId="77777777" w:rsidTr="00305E03">
        <w:trPr>
          <w:cantSplit/>
        </w:trPr>
        <w:tc>
          <w:tcPr>
            <w:tcW w:w="2551" w:type="dxa"/>
          </w:tcPr>
          <w:p w14:paraId="31A5C00F" w14:textId="77777777" w:rsidR="00CC3CC9" w:rsidRPr="00074D04" w:rsidRDefault="00CC3CC9" w:rsidP="00CC3CC9">
            <w:pPr>
              <w:pStyle w:val="ENoteTableText"/>
            </w:pPr>
          </w:p>
        </w:tc>
        <w:tc>
          <w:tcPr>
            <w:tcW w:w="4537" w:type="dxa"/>
          </w:tcPr>
          <w:p w14:paraId="3EC5BD57" w14:textId="77777777" w:rsidR="00CC3CC9" w:rsidRPr="00074D04" w:rsidRDefault="00CC3CC9" w:rsidP="00CC3CC9">
            <w:pPr>
              <w:pStyle w:val="ENoteTableText"/>
            </w:pPr>
            <w:r w:rsidRPr="00074D04">
              <w:t>rs No 33, 2014</w:t>
            </w:r>
          </w:p>
        </w:tc>
      </w:tr>
      <w:tr w:rsidR="00CC3CC9" w:rsidRPr="00074D04" w14:paraId="102DAD7B" w14:textId="77777777" w:rsidTr="00305E03">
        <w:trPr>
          <w:cantSplit/>
        </w:trPr>
        <w:tc>
          <w:tcPr>
            <w:tcW w:w="2551" w:type="dxa"/>
          </w:tcPr>
          <w:p w14:paraId="143580C3" w14:textId="77777777" w:rsidR="00CC3CC9" w:rsidRPr="00074D04" w:rsidRDefault="00CC3CC9" w:rsidP="00CC3CC9">
            <w:pPr>
              <w:pStyle w:val="ENoteTableText"/>
            </w:pPr>
          </w:p>
        </w:tc>
        <w:tc>
          <w:tcPr>
            <w:tcW w:w="4537" w:type="dxa"/>
          </w:tcPr>
          <w:p w14:paraId="63996E69" w14:textId="77777777" w:rsidR="00CC3CC9" w:rsidRPr="00074D04" w:rsidRDefault="00CC3CC9" w:rsidP="00CC3CC9">
            <w:pPr>
              <w:pStyle w:val="ENoteTableText"/>
            </w:pPr>
            <w:r w:rsidRPr="00074D04">
              <w:t>am No 31, 2018</w:t>
            </w:r>
          </w:p>
        </w:tc>
      </w:tr>
      <w:tr w:rsidR="00CC3CC9" w:rsidRPr="00074D04" w14:paraId="2F61E229" w14:textId="77777777" w:rsidTr="00305E03">
        <w:trPr>
          <w:cantSplit/>
        </w:trPr>
        <w:tc>
          <w:tcPr>
            <w:tcW w:w="2551" w:type="dxa"/>
          </w:tcPr>
          <w:p w14:paraId="4364FA69" w14:textId="77777777" w:rsidR="00CC3CC9" w:rsidRPr="00074D04" w:rsidRDefault="00CC3CC9" w:rsidP="00CC3CC9">
            <w:pPr>
              <w:pStyle w:val="ENoteTableText"/>
              <w:tabs>
                <w:tab w:val="center" w:leader="dot" w:pos="2268"/>
              </w:tabs>
              <w:rPr>
                <w:b/>
                <w:kern w:val="28"/>
              </w:rPr>
            </w:pPr>
            <w:r w:rsidRPr="00074D04">
              <w:t>c 73A</w:t>
            </w:r>
            <w:r w:rsidRPr="00074D04">
              <w:tab/>
            </w:r>
          </w:p>
        </w:tc>
        <w:tc>
          <w:tcPr>
            <w:tcW w:w="4537" w:type="dxa"/>
          </w:tcPr>
          <w:p w14:paraId="13E766DD" w14:textId="77777777" w:rsidR="00CC3CC9" w:rsidRPr="00074D04" w:rsidRDefault="00CC3CC9" w:rsidP="00CC3CC9">
            <w:pPr>
              <w:pStyle w:val="ENoteTableText"/>
            </w:pPr>
            <w:r w:rsidRPr="00074D04">
              <w:t>ad No 33, 2014</w:t>
            </w:r>
          </w:p>
        </w:tc>
      </w:tr>
      <w:tr w:rsidR="00CC3CC9" w:rsidRPr="00074D04" w14:paraId="3529F8E6" w14:textId="77777777" w:rsidTr="00305E03">
        <w:trPr>
          <w:cantSplit/>
        </w:trPr>
        <w:tc>
          <w:tcPr>
            <w:tcW w:w="2551" w:type="dxa"/>
          </w:tcPr>
          <w:p w14:paraId="592E095F" w14:textId="77777777" w:rsidR="00CC3CC9" w:rsidRPr="00074D04" w:rsidRDefault="00CC3CC9" w:rsidP="00CC3CC9">
            <w:pPr>
              <w:pStyle w:val="ENoteTableText"/>
              <w:tabs>
                <w:tab w:val="center" w:leader="dot" w:pos="2268"/>
              </w:tabs>
            </w:pPr>
            <w:r w:rsidRPr="00074D04">
              <w:t>c. 74</w:t>
            </w:r>
            <w:r w:rsidRPr="00074D04">
              <w:tab/>
            </w:r>
          </w:p>
        </w:tc>
        <w:tc>
          <w:tcPr>
            <w:tcW w:w="4537" w:type="dxa"/>
          </w:tcPr>
          <w:p w14:paraId="562A707B" w14:textId="77777777" w:rsidR="00CC3CC9" w:rsidRPr="00074D04" w:rsidRDefault="00CC3CC9" w:rsidP="00CC3CC9">
            <w:pPr>
              <w:pStyle w:val="ENoteTableText"/>
            </w:pPr>
            <w:r w:rsidRPr="00074D04">
              <w:t>ad. No. 104, 2005</w:t>
            </w:r>
          </w:p>
        </w:tc>
      </w:tr>
      <w:tr w:rsidR="00CC3CC9" w:rsidRPr="00074D04" w14:paraId="5917573B" w14:textId="77777777" w:rsidTr="00305E03">
        <w:trPr>
          <w:cantSplit/>
        </w:trPr>
        <w:tc>
          <w:tcPr>
            <w:tcW w:w="2551" w:type="dxa"/>
          </w:tcPr>
          <w:p w14:paraId="263E5DB5" w14:textId="77777777" w:rsidR="00CC3CC9" w:rsidRPr="00074D04" w:rsidRDefault="00CC3CC9" w:rsidP="00CC3CC9">
            <w:pPr>
              <w:pStyle w:val="ENoteTableText"/>
              <w:tabs>
                <w:tab w:val="center" w:leader="dot" w:pos="2268"/>
              </w:tabs>
            </w:pPr>
            <w:r w:rsidRPr="00074D04">
              <w:t>c. 75</w:t>
            </w:r>
            <w:r w:rsidRPr="00074D04">
              <w:tab/>
            </w:r>
          </w:p>
        </w:tc>
        <w:tc>
          <w:tcPr>
            <w:tcW w:w="4537" w:type="dxa"/>
          </w:tcPr>
          <w:p w14:paraId="419DAD8A" w14:textId="77777777" w:rsidR="00CC3CC9" w:rsidRPr="00074D04" w:rsidRDefault="00CC3CC9" w:rsidP="00CC3CC9">
            <w:pPr>
              <w:pStyle w:val="ENoteTableText"/>
            </w:pPr>
            <w:r w:rsidRPr="00074D04">
              <w:t>ad. No. 104, 2005</w:t>
            </w:r>
          </w:p>
        </w:tc>
      </w:tr>
      <w:tr w:rsidR="00CC3CC9" w:rsidRPr="00074D04" w14:paraId="43DEEE2E" w14:textId="77777777" w:rsidTr="00305E03">
        <w:trPr>
          <w:cantSplit/>
        </w:trPr>
        <w:tc>
          <w:tcPr>
            <w:tcW w:w="2551" w:type="dxa"/>
          </w:tcPr>
          <w:p w14:paraId="6F7A52F0" w14:textId="77777777" w:rsidR="00CC3CC9" w:rsidRPr="00074D04" w:rsidRDefault="00CC3CC9" w:rsidP="00CC3CC9">
            <w:pPr>
              <w:pStyle w:val="ENoteTableText"/>
            </w:pPr>
          </w:p>
        </w:tc>
        <w:tc>
          <w:tcPr>
            <w:tcW w:w="4537" w:type="dxa"/>
          </w:tcPr>
          <w:p w14:paraId="42CCBF97" w14:textId="77777777" w:rsidR="00CC3CC9" w:rsidRPr="00074D04" w:rsidRDefault="00CC3CC9" w:rsidP="00CC3CC9">
            <w:pPr>
              <w:pStyle w:val="ENoteTableText"/>
            </w:pPr>
            <w:r w:rsidRPr="00074D04">
              <w:t>am. No. 104, 2005</w:t>
            </w:r>
          </w:p>
        </w:tc>
      </w:tr>
      <w:tr w:rsidR="00CC3CC9" w:rsidRPr="00074D04" w14:paraId="2E058CB0" w14:textId="77777777" w:rsidTr="00305E03">
        <w:trPr>
          <w:cantSplit/>
        </w:trPr>
        <w:tc>
          <w:tcPr>
            <w:tcW w:w="2551" w:type="dxa"/>
          </w:tcPr>
          <w:p w14:paraId="5A642AE2" w14:textId="77777777" w:rsidR="00CC3CC9" w:rsidRPr="00074D04" w:rsidRDefault="00CC3CC9" w:rsidP="00CC3CC9">
            <w:pPr>
              <w:pStyle w:val="ENoteTableText"/>
              <w:tabs>
                <w:tab w:val="center" w:leader="dot" w:pos="2268"/>
              </w:tabs>
            </w:pPr>
            <w:r w:rsidRPr="00074D04">
              <w:t>c. 76</w:t>
            </w:r>
            <w:r w:rsidRPr="00074D04">
              <w:tab/>
            </w:r>
          </w:p>
        </w:tc>
        <w:tc>
          <w:tcPr>
            <w:tcW w:w="4537" w:type="dxa"/>
          </w:tcPr>
          <w:p w14:paraId="4FCE0794" w14:textId="77777777" w:rsidR="00CC3CC9" w:rsidRPr="00074D04" w:rsidRDefault="00CC3CC9" w:rsidP="00CC3CC9">
            <w:pPr>
              <w:pStyle w:val="ENoteTableText"/>
            </w:pPr>
            <w:r w:rsidRPr="00074D04">
              <w:t>ad. No. 104, 2005</w:t>
            </w:r>
          </w:p>
        </w:tc>
      </w:tr>
      <w:tr w:rsidR="00CC3CC9" w:rsidRPr="00074D04" w14:paraId="2C06709C" w14:textId="77777777" w:rsidTr="00305E03">
        <w:trPr>
          <w:cantSplit/>
        </w:trPr>
        <w:tc>
          <w:tcPr>
            <w:tcW w:w="2551" w:type="dxa"/>
          </w:tcPr>
          <w:p w14:paraId="25F30033" w14:textId="77777777" w:rsidR="00CC3CC9" w:rsidRPr="00074D04" w:rsidRDefault="00CC3CC9" w:rsidP="00CC3CC9">
            <w:pPr>
              <w:pStyle w:val="ENoteTableText"/>
            </w:pPr>
          </w:p>
        </w:tc>
        <w:tc>
          <w:tcPr>
            <w:tcW w:w="4537" w:type="dxa"/>
          </w:tcPr>
          <w:p w14:paraId="765B6A35" w14:textId="77777777" w:rsidR="00CC3CC9" w:rsidRPr="00074D04" w:rsidRDefault="00CC3CC9" w:rsidP="00CC3CC9">
            <w:pPr>
              <w:pStyle w:val="ENoteTableText"/>
            </w:pPr>
            <w:r w:rsidRPr="00074D04">
              <w:t>am. No. 104, 2005</w:t>
            </w:r>
          </w:p>
        </w:tc>
      </w:tr>
      <w:tr w:rsidR="00CC3CC9" w:rsidRPr="00074D04" w14:paraId="52E26712" w14:textId="77777777" w:rsidTr="00305E03">
        <w:trPr>
          <w:cantSplit/>
        </w:trPr>
        <w:tc>
          <w:tcPr>
            <w:tcW w:w="2551" w:type="dxa"/>
          </w:tcPr>
          <w:p w14:paraId="0E1AE62B" w14:textId="77777777" w:rsidR="00CC3CC9" w:rsidRPr="00074D04" w:rsidRDefault="00CC3CC9" w:rsidP="00CC3CC9">
            <w:pPr>
              <w:pStyle w:val="ENoteTableText"/>
              <w:tabs>
                <w:tab w:val="center" w:leader="dot" w:pos="2268"/>
              </w:tabs>
            </w:pPr>
            <w:r w:rsidRPr="00074D04">
              <w:t>c. 77</w:t>
            </w:r>
            <w:r w:rsidRPr="00074D04">
              <w:tab/>
            </w:r>
          </w:p>
        </w:tc>
        <w:tc>
          <w:tcPr>
            <w:tcW w:w="4537" w:type="dxa"/>
          </w:tcPr>
          <w:p w14:paraId="38FCBCC3" w14:textId="77777777" w:rsidR="00CC3CC9" w:rsidRPr="00074D04" w:rsidRDefault="00CC3CC9" w:rsidP="00CC3CC9">
            <w:pPr>
              <w:pStyle w:val="ENoteTableText"/>
            </w:pPr>
            <w:r w:rsidRPr="00074D04">
              <w:t>ad. No. 104, 2005</w:t>
            </w:r>
          </w:p>
        </w:tc>
      </w:tr>
      <w:tr w:rsidR="00CC3CC9" w:rsidRPr="00074D04" w14:paraId="715E1BB5" w14:textId="77777777" w:rsidTr="00305E03">
        <w:trPr>
          <w:cantSplit/>
        </w:trPr>
        <w:tc>
          <w:tcPr>
            <w:tcW w:w="2551" w:type="dxa"/>
          </w:tcPr>
          <w:p w14:paraId="5298FC66" w14:textId="77777777" w:rsidR="00CC3CC9" w:rsidRPr="00074D04" w:rsidRDefault="00CC3CC9" w:rsidP="00CC3CC9">
            <w:pPr>
              <w:pStyle w:val="ENoteTableText"/>
            </w:pPr>
          </w:p>
        </w:tc>
        <w:tc>
          <w:tcPr>
            <w:tcW w:w="4537" w:type="dxa"/>
          </w:tcPr>
          <w:p w14:paraId="5217AD3F" w14:textId="77777777" w:rsidR="00CC3CC9" w:rsidRPr="00074D04" w:rsidRDefault="00CC3CC9" w:rsidP="00CC3CC9">
            <w:pPr>
              <w:pStyle w:val="ENoteTableText"/>
            </w:pPr>
            <w:r w:rsidRPr="00074D04">
              <w:t>am. No. 104, 2005</w:t>
            </w:r>
          </w:p>
        </w:tc>
      </w:tr>
      <w:tr w:rsidR="00CC3CC9" w:rsidRPr="00074D04" w14:paraId="62589868" w14:textId="77777777" w:rsidTr="00305E03">
        <w:trPr>
          <w:cantSplit/>
        </w:trPr>
        <w:tc>
          <w:tcPr>
            <w:tcW w:w="2551" w:type="dxa"/>
          </w:tcPr>
          <w:p w14:paraId="4259D615" w14:textId="77777777" w:rsidR="00CC3CC9" w:rsidRPr="00074D04" w:rsidRDefault="00CC3CC9" w:rsidP="00CC3CC9">
            <w:pPr>
              <w:pStyle w:val="ENoteTableText"/>
            </w:pPr>
            <w:r w:rsidRPr="00074D04">
              <w:rPr>
                <w:b/>
              </w:rPr>
              <w:t>Division 4</w:t>
            </w:r>
          </w:p>
        </w:tc>
        <w:tc>
          <w:tcPr>
            <w:tcW w:w="4537" w:type="dxa"/>
          </w:tcPr>
          <w:p w14:paraId="0B76A9B1" w14:textId="77777777" w:rsidR="00CC3CC9" w:rsidRPr="00074D04" w:rsidRDefault="00CC3CC9" w:rsidP="00CC3CC9">
            <w:pPr>
              <w:pStyle w:val="ENoteTableText"/>
            </w:pPr>
          </w:p>
        </w:tc>
      </w:tr>
      <w:tr w:rsidR="00CC3CC9" w:rsidRPr="00074D04" w14:paraId="17A22C41" w14:textId="77777777" w:rsidTr="00305E03">
        <w:trPr>
          <w:cantSplit/>
        </w:trPr>
        <w:tc>
          <w:tcPr>
            <w:tcW w:w="2551" w:type="dxa"/>
          </w:tcPr>
          <w:p w14:paraId="7BDBB4F4" w14:textId="77777777" w:rsidR="00CC3CC9" w:rsidRPr="00074D04" w:rsidRDefault="00CC3CC9" w:rsidP="00CC3CC9">
            <w:pPr>
              <w:pStyle w:val="ENoteTableText"/>
              <w:tabs>
                <w:tab w:val="center" w:leader="dot" w:pos="2268"/>
              </w:tabs>
            </w:pPr>
            <w:r w:rsidRPr="00074D04">
              <w:t>c. 78</w:t>
            </w:r>
            <w:r w:rsidRPr="00074D04">
              <w:tab/>
            </w:r>
          </w:p>
        </w:tc>
        <w:tc>
          <w:tcPr>
            <w:tcW w:w="4537" w:type="dxa"/>
          </w:tcPr>
          <w:p w14:paraId="36B9F96A" w14:textId="77777777" w:rsidR="00CC3CC9" w:rsidRPr="00074D04" w:rsidRDefault="00CC3CC9" w:rsidP="00CC3CC9">
            <w:pPr>
              <w:pStyle w:val="ENoteTableText"/>
            </w:pPr>
            <w:r w:rsidRPr="00074D04">
              <w:t>ad. No. 104, 2005</w:t>
            </w:r>
          </w:p>
        </w:tc>
      </w:tr>
      <w:tr w:rsidR="00CC3CC9" w:rsidRPr="00074D04" w14:paraId="7AFB6C8C" w14:textId="77777777" w:rsidTr="00305E03">
        <w:trPr>
          <w:cantSplit/>
        </w:trPr>
        <w:tc>
          <w:tcPr>
            <w:tcW w:w="2551" w:type="dxa"/>
          </w:tcPr>
          <w:p w14:paraId="43887DCC" w14:textId="77777777" w:rsidR="00CC3CC9" w:rsidRPr="00074D04" w:rsidRDefault="00CC3CC9" w:rsidP="00CC3CC9">
            <w:pPr>
              <w:pStyle w:val="ENoteTableText"/>
              <w:tabs>
                <w:tab w:val="center" w:leader="dot" w:pos="2268"/>
              </w:tabs>
            </w:pPr>
          </w:p>
        </w:tc>
        <w:tc>
          <w:tcPr>
            <w:tcW w:w="4537" w:type="dxa"/>
          </w:tcPr>
          <w:p w14:paraId="664EE030" w14:textId="77777777" w:rsidR="00CC3CC9" w:rsidRPr="00074D04" w:rsidRDefault="00CC3CC9" w:rsidP="00CC3CC9">
            <w:pPr>
              <w:pStyle w:val="ENoteTableText"/>
            </w:pPr>
            <w:r w:rsidRPr="00074D04">
              <w:t>am No 33, 2014</w:t>
            </w:r>
          </w:p>
        </w:tc>
      </w:tr>
      <w:tr w:rsidR="00CC3CC9" w:rsidRPr="00074D04" w14:paraId="207EFF4F" w14:textId="77777777" w:rsidTr="00305E03">
        <w:trPr>
          <w:cantSplit/>
        </w:trPr>
        <w:tc>
          <w:tcPr>
            <w:tcW w:w="2551" w:type="dxa"/>
          </w:tcPr>
          <w:p w14:paraId="1A803245" w14:textId="77777777" w:rsidR="00CC3CC9" w:rsidRPr="00074D04" w:rsidRDefault="00CC3CC9" w:rsidP="00CC3CC9">
            <w:pPr>
              <w:pStyle w:val="ENoteTableText"/>
              <w:tabs>
                <w:tab w:val="center" w:leader="dot" w:pos="2268"/>
              </w:tabs>
            </w:pPr>
            <w:r w:rsidRPr="00074D04">
              <w:t>c. 70</w:t>
            </w:r>
            <w:r w:rsidRPr="00074D04">
              <w:tab/>
            </w:r>
          </w:p>
        </w:tc>
        <w:tc>
          <w:tcPr>
            <w:tcW w:w="4537" w:type="dxa"/>
          </w:tcPr>
          <w:p w14:paraId="43153AD6" w14:textId="77777777" w:rsidR="00CC3CC9" w:rsidRPr="00074D04" w:rsidRDefault="00CC3CC9" w:rsidP="00CC3CC9">
            <w:pPr>
              <w:pStyle w:val="ENoteTableText"/>
            </w:pPr>
            <w:r w:rsidRPr="00074D04">
              <w:t>ad. No. 104, 2005</w:t>
            </w:r>
          </w:p>
        </w:tc>
      </w:tr>
      <w:tr w:rsidR="00CC3CC9" w:rsidRPr="00074D04" w14:paraId="786ECC2C" w14:textId="77777777" w:rsidTr="00305E03">
        <w:trPr>
          <w:cantSplit/>
        </w:trPr>
        <w:tc>
          <w:tcPr>
            <w:tcW w:w="2551" w:type="dxa"/>
          </w:tcPr>
          <w:p w14:paraId="43152BD4" w14:textId="77777777" w:rsidR="00CC3CC9" w:rsidRPr="00074D04" w:rsidRDefault="00CC3CC9" w:rsidP="00CC3CC9">
            <w:pPr>
              <w:pStyle w:val="ENoteTableText"/>
              <w:tabs>
                <w:tab w:val="center" w:leader="dot" w:pos="2268"/>
              </w:tabs>
            </w:pPr>
            <w:r w:rsidRPr="00074D04">
              <w:t>c. 80</w:t>
            </w:r>
            <w:r w:rsidRPr="00074D04">
              <w:tab/>
            </w:r>
          </w:p>
        </w:tc>
        <w:tc>
          <w:tcPr>
            <w:tcW w:w="4537" w:type="dxa"/>
          </w:tcPr>
          <w:p w14:paraId="1E3F2B5A" w14:textId="77777777" w:rsidR="00CC3CC9" w:rsidRPr="00074D04" w:rsidRDefault="00CC3CC9" w:rsidP="00CC3CC9">
            <w:pPr>
              <w:pStyle w:val="ENoteTableText"/>
            </w:pPr>
            <w:r w:rsidRPr="00074D04">
              <w:t>ad. No. 104, 2005</w:t>
            </w:r>
          </w:p>
        </w:tc>
      </w:tr>
      <w:tr w:rsidR="00CC3CC9" w:rsidRPr="00074D04" w14:paraId="0F8EDF18" w14:textId="77777777" w:rsidTr="00305E03">
        <w:trPr>
          <w:cantSplit/>
        </w:trPr>
        <w:tc>
          <w:tcPr>
            <w:tcW w:w="2551" w:type="dxa"/>
          </w:tcPr>
          <w:p w14:paraId="4D9BA1D4" w14:textId="77777777" w:rsidR="00CC3CC9" w:rsidRPr="00074D04" w:rsidRDefault="00CC3CC9" w:rsidP="00CC3CC9">
            <w:pPr>
              <w:pStyle w:val="ENoteTableText"/>
              <w:tabs>
                <w:tab w:val="center" w:leader="dot" w:pos="2268"/>
              </w:tabs>
            </w:pPr>
            <w:r w:rsidRPr="00074D04">
              <w:t>c. 81</w:t>
            </w:r>
            <w:r w:rsidRPr="00074D04">
              <w:tab/>
            </w:r>
          </w:p>
        </w:tc>
        <w:tc>
          <w:tcPr>
            <w:tcW w:w="4537" w:type="dxa"/>
          </w:tcPr>
          <w:p w14:paraId="669C26F1" w14:textId="77777777" w:rsidR="00CC3CC9" w:rsidRPr="00074D04" w:rsidRDefault="00CC3CC9" w:rsidP="00CC3CC9">
            <w:pPr>
              <w:pStyle w:val="ENoteTableText"/>
            </w:pPr>
            <w:r w:rsidRPr="00074D04">
              <w:t>ad. No. 104, 2005</w:t>
            </w:r>
          </w:p>
        </w:tc>
      </w:tr>
      <w:tr w:rsidR="00CC3CC9" w:rsidRPr="00074D04" w14:paraId="7AD8AC19" w14:textId="77777777" w:rsidTr="00305E03">
        <w:trPr>
          <w:cantSplit/>
        </w:trPr>
        <w:tc>
          <w:tcPr>
            <w:tcW w:w="2551" w:type="dxa"/>
          </w:tcPr>
          <w:p w14:paraId="771152A3" w14:textId="77777777" w:rsidR="00CC3CC9" w:rsidRPr="00074D04" w:rsidRDefault="00CC3CC9" w:rsidP="00CC3CC9">
            <w:pPr>
              <w:pStyle w:val="ENoteTableText"/>
            </w:pPr>
          </w:p>
        </w:tc>
        <w:tc>
          <w:tcPr>
            <w:tcW w:w="4537" w:type="dxa"/>
          </w:tcPr>
          <w:p w14:paraId="6E9C3CE2" w14:textId="77777777" w:rsidR="00CC3CC9" w:rsidRPr="00074D04" w:rsidRDefault="00CC3CC9" w:rsidP="00CC3CC9">
            <w:pPr>
              <w:pStyle w:val="ENoteTableText"/>
            </w:pPr>
            <w:r w:rsidRPr="00074D04">
              <w:t>am. No. 104, 2005</w:t>
            </w:r>
          </w:p>
        </w:tc>
      </w:tr>
      <w:tr w:rsidR="00CC3CC9" w:rsidRPr="00074D04" w14:paraId="45304DC0" w14:textId="77777777" w:rsidTr="00305E03">
        <w:trPr>
          <w:cantSplit/>
        </w:trPr>
        <w:tc>
          <w:tcPr>
            <w:tcW w:w="2551" w:type="dxa"/>
          </w:tcPr>
          <w:p w14:paraId="654F40FA" w14:textId="77777777" w:rsidR="00CC3CC9" w:rsidRPr="00074D04" w:rsidRDefault="00CC3CC9" w:rsidP="00CC3CC9">
            <w:pPr>
              <w:pStyle w:val="ENoteTableText"/>
              <w:tabs>
                <w:tab w:val="center" w:leader="dot" w:pos="2268"/>
              </w:tabs>
            </w:pPr>
            <w:r w:rsidRPr="00074D04">
              <w:t>c. 82</w:t>
            </w:r>
            <w:r w:rsidRPr="00074D04">
              <w:tab/>
            </w:r>
          </w:p>
        </w:tc>
        <w:tc>
          <w:tcPr>
            <w:tcW w:w="4537" w:type="dxa"/>
          </w:tcPr>
          <w:p w14:paraId="2C7CA770" w14:textId="77777777" w:rsidR="00CC3CC9" w:rsidRPr="00074D04" w:rsidRDefault="00CC3CC9" w:rsidP="00CC3CC9">
            <w:pPr>
              <w:pStyle w:val="ENoteTableText"/>
            </w:pPr>
            <w:r w:rsidRPr="00074D04">
              <w:t>ad. No. 104, 2005</w:t>
            </w:r>
          </w:p>
        </w:tc>
      </w:tr>
      <w:tr w:rsidR="00CC3CC9" w:rsidRPr="00074D04" w14:paraId="30DA27D9" w14:textId="77777777" w:rsidTr="00305E03">
        <w:trPr>
          <w:cantSplit/>
        </w:trPr>
        <w:tc>
          <w:tcPr>
            <w:tcW w:w="2551" w:type="dxa"/>
          </w:tcPr>
          <w:p w14:paraId="6923A553" w14:textId="77777777" w:rsidR="00CC3CC9" w:rsidRPr="00074D04" w:rsidRDefault="00CC3CC9" w:rsidP="00CC3CC9">
            <w:pPr>
              <w:pStyle w:val="ENoteTableText"/>
              <w:tabs>
                <w:tab w:val="center" w:leader="dot" w:pos="2268"/>
              </w:tabs>
            </w:pPr>
            <w:r w:rsidRPr="00074D04">
              <w:t>c. 83</w:t>
            </w:r>
            <w:r w:rsidRPr="00074D04">
              <w:tab/>
            </w:r>
          </w:p>
        </w:tc>
        <w:tc>
          <w:tcPr>
            <w:tcW w:w="4537" w:type="dxa"/>
          </w:tcPr>
          <w:p w14:paraId="178A548B" w14:textId="77777777" w:rsidR="00CC3CC9" w:rsidRPr="00074D04" w:rsidRDefault="00CC3CC9" w:rsidP="00CC3CC9">
            <w:pPr>
              <w:pStyle w:val="ENoteTableText"/>
            </w:pPr>
            <w:r w:rsidRPr="00074D04">
              <w:t>ad. No. 104, 2005</w:t>
            </w:r>
          </w:p>
        </w:tc>
      </w:tr>
      <w:tr w:rsidR="00CC3CC9" w:rsidRPr="00074D04" w14:paraId="78E98AE4" w14:textId="77777777" w:rsidTr="00305E03">
        <w:trPr>
          <w:cantSplit/>
        </w:trPr>
        <w:tc>
          <w:tcPr>
            <w:tcW w:w="2551" w:type="dxa"/>
          </w:tcPr>
          <w:p w14:paraId="3C377105" w14:textId="77777777" w:rsidR="00CC3CC9" w:rsidRPr="00074D04" w:rsidRDefault="00CC3CC9" w:rsidP="00CC3CC9">
            <w:pPr>
              <w:pStyle w:val="ENoteTableText"/>
              <w:tabs>
                <w:tab w:val="center" w:leader="dot" w:pos="2268"/>
              </w:tabs>
            </w:pPr>
            <w:r w:rsidRPr="00074D04">
              <w:t>c 83A</w:t>
            </w:r>
            <w:r w:rsidRPr="00074D04">
              <w:tab/>
            </w:r>
          </w:p>
        </w:tc>
        <w:tc>
          <w:tcPr>
            <w:tcW w:w="4537" w:type="dxa"/>
          </w:tcPr>
          <w:p w14:paraId="35F7A7B5" w14:textId="77777777" w:rsidR="00CC3CC9" w:rsidRPr="00074D04" w:rsidRDefault="00CC3CC9" w:rsidP="00CC3CC9">
            <w:pPr>
              <w:pStyle w:val="ENoteTableText"/>
            </w:pPr>
            <w:r w:rsidRPr="00074D04">
              <w:t>ad No 33, 2014</w:t>
            </w:r>
          </w:p>
        </w:tc>
      </w:tr>
      <w:tr w:rsidR="00CC3CC9" w:rsidRPr="00074D04" w14:paraId="195F9CE5" w14:textId="77777777" w:rsidTr="00305E03">
        <w:trPr>
          <w:cantSplit/>
        </w:trPr>
        <w:tc>
          <w:tcPr>
            <w:tcW w:w="2551" w:type="dxa"/>
          </w:tcPr>
          <w:p w14:paraId="32823940" w14:textId="77777777" w:rsidR="00CC3CC9" w:rsidRPr="00074D04" w:rsidRDefault="00CC3CC9" w:rsidP="00CC3CC9">
            <w:pPr>
              <w:pStyle w:val="ENoteTableText"/>
              <w:keepNext/>
              <w:keepLines/>
            </w:pPr>
            <w:r w:rsidRPr="00074D04">
              <w:rPr>
                <w:b/>
              </w:rPr>
              <w:t>Division 5</w:t>
            </w:r>
          </w:p>
        </w:tc>
        <w:tc>
          <w:tcPr>
            <w:tcW w:w="4537" w:type="dxa"/>
          </w:tcPr>
          <w:p w14:paraId="48DB1FCB" w14:textId="77777777" w:rsidR="00CC3CC9" w:rsidRPr="00074D04" w:rsidRDefault="00CC3CC9" w:rsidP="00CC3CC9">
            <w:pPr>
              <w:pStyle w:val="ENoteTableText"/>
              <w:keepNext/>
              <w:keepLines/>
            </w:pPr>
          </w:p>
        </w:tc>
      </w:tr>
      <w:tr w:rsidR="00CC3CC9" w:rsidRPr="00074D04" w14:paraId="112AFD7C" w14:textId="77777777" w:rsidTr="00305E03">
        <w:trPr>
          <w:cantSplit/>
        </w:trPr>
        <w:tc>
          <w:tcPr>
            <w:tcW w:w="2551" w:type="dxa"/>
          </w:tcPr>
          <w:p w14:paraId="0412B11F" w14:textId="77777777" w:rsidR="00CC3CC9" w:rsidRPr="00074D04" w:rsidRDefault="00CC3CC9" w:rsidP="00CC3CC9">
            <w:pPr>
              <w:pStyle w:val="ENoteTableText"/>
              <w:tabs>
                <w:tab w:val="center" w:leader="dot" w:pos="2268"/>
              </w:tabs>
            </w:pPr>
            <w:r w:rsidRPr="00074D04">
              <w:t>c. 84</w:t>
            </w:r>
            <w:r w:rsidRPr="00074D04">
              <w:tab/>
            </w:r>
          </w:p>
        </w:tc>
        <w:tc>
          <w:tcPr>
            <w:tcW w:w="4537" w:type="dxa"/>
          </w:tcPr>
          <w:p w14:paraId="5C21A104" w14:textId="77777777" w:rsidR="00CC3CC9" w:rsidRPr="00074D04" w:rsidRDefault="00CC3CC9" w:rsidP="00CC3CC9">
            <w:pPr>
              <w:pStyle w:val="ENoteTableText"/>
            </w:pPr>
            <w:r w:rsidRPr="00074D04">
              <w:t>ad. No. 104, 2005</w:t>
            </w:r>
          </w:p>
        </w:tc>
      </w:tr>
      <w:tr w:rsidR="00CC3CC9" w:rsidRPr="00074D04" w14:paraId="0E06A8C1" w14:textId="77777777" w:rsidTr="00305E03">
        <w:trPr>
          <w:cantSplit/>
        </w:trPr>
        <w:tc>
          <w:tcPr>
            <w:tcW w:w="2551" w:type="dxa"/>
          </w:tcPr>
          <w:p w14:paraId="394B2828" w14:textId="77777777" w:rsidR="00CC3CC9" w:rsidRPr="00074D04" w:rsidRDefault="00CC3CC9" w:rsidP="00CC3CC9">
            <w:pPr>
              <w:pStyle w:val="ENoteTableText"/>
              <w:tabs>
                <w:tab w:val="center" w:leader="dot" w:pos="2268"/>
              </w:tabs>
            </w:pPr>
          </w:p>
        </w:tc>
        <w:tc>
          <w:tcPr>
            <w:tcW w:w="4537" w:type="dxa"/>
          </w:tcPr>
          <w:p w14:paraId="13506385" w14:textId="77777777" w:rsidR="00CC3CC9" w:rsidRPr="00074D04" w:rsidRDefault="00CC3CC9" w:rsidP="00CC3CC9">
            <w:pPr>
              <w:pStyle w:val="ENoteTableText"/>
            </w:pPr>
            <w:r w:rsidRPr="00074D04">
              <w:t>am No 33, 2014</w:t>
            </w:r>
          </w:p>
        </w:tc>
      </w:tr>
      <w:tr w:rsidR="00CC3CC9" w:rsidRPr="00074D04" w14:paraId="757C8AC0" w14:textId="77777777" w:rsidTr="00305E03">
        <w:trPr>
          <w:cantSplit/>
        </w:trPr>
        <w:tc>
          <w:tcPr>
            <w:tcW w:w="2551" w:type="dxa"/>
          </w:tcPr>
          <w:p w14:paraId="3084B9DF" w14:textId="77777777" w:rsidR="00CC3CC9" w:rsidRPr="00074D04" w:rsidRDefault="00CC3CC9" w:rsidP="00CC3CC9">
            <w:pPr>
              <w:pStyle w:val="ENoteTableText"/>
              <w:tabs>
                <w:tab w:val="center" w:leader="dot" w:pos="2268"/>
              </w:tabs>
            </w:pPr>
            <w:r w:rsidRPr="00074D04">
              <w:t>c 84A</w:t>
            </w:r>
            <w:r w:rsidRPr="00074D04">
              <w:tab/>
            </w:r>
          </w:p>
        </w:tc>
        <w:tc>
          <w:tcPr>
            <w:tcW w:w="4537" w:type="dxa"/>
          </w:tcPr>
          <w:p w14:paraId="6EDB7DF8" w14:textId="77777777" w:rsidR="00CC3CC9" w:rsidRPr="00074D04" w:rsidRDefault="00CC3CC9" w:rsidP="00CC3CC9">
            <w:pPr>
              <w:pStyle w:val="ENoteTableText"/>
            </w:pPr>
            <w:r w:rsidRPr="00074D04">
              <w:t>ad No 33, 2014</w:t>
            </w:r>
          </w:p>
        </w:tc>
      </w:tr>
      <w:tr w:rsidR="00CC3CC9" w:rsidRPr="00074D04" w14:paraId="62A10EBB" w14:textId="77777777" w:rsidTr="00305E03">
        <w:trPr>
          <w:cantSplit/>
        </w:trPr>
        <w:tc>
          <w:tcPr>
            <w:tcW w:w="2551" w:type="dxa"/>
          </w:tcPr>
          <w:p w14:paraId="45E3EB19" w14:textId="77777777" w:rsidR="00CC3CC9" w:rsidRPr="00074D04" w:rsidRDefault="00CC3CC9" w:rsidP="00CC3CC9">
            <w:pPr>
              <w:pStyle w:val="ENoteTableText"/>
              <w:tabs>
                <w:tab w:val="center" w:leader="dot" w:pos="2268"/>
              </w:tabs>
            </w:pPr>
            <w:r w:rsidRPr="00074D04">
              <w:t>c. 85</w:t>
            </w:r>
            <w:r w:rsidRPr="00074D04">
              <w:tab/>
            </w:r>
          </w:p>
        </w:tc>
        <w:tc>
          <w:tcPr>
            <w:tcW w:w="4537" w:type="dxa"/>
          </w:tcPr>
          <w:p w14:paraId="53BF07F4" w14:textId="77777777" w:rsidR="00CC3CC9" w:rsidRPr="00074D04" w:rsidRDefault="00CC3CC9" w:rsidP="00CC3CC9">
            <w:pPr>
              <w:pStyle w:val="ENoteTableText"/>
            </w:pPr>
            <w:r w:rsidRPr="00074D04">
              <w:t>ad. No. 104, 2005</w:t>
            </w:r>
          </w:p>
        </w:tc>
      </w:tr>
      <w:tr w:rsidR="00CC3CC9" w:rsidRPr="00074D04" w14:paraId="72F0B355" w14:textId="77777777" w:rsidTr="00305E03">
        <w:trPr>
          <w:cantSplit/>
        </w:trPr>
        <w:tc>
          <w:tcPr>
            <w:tcW w:w="2551" w:type="dxa"/>
          </w:tcPr>
          <w:p w14:paraId="57BEF5C6" w14:textId="77777777" w:rsidR="00CC3CC9" w:rsidRPr="00074D04" w:rsidRDefault="00CC3CC9" w:rsidP="00CC3CC9">
            <w:pPr>
              <w:pStyle w:val="ENoteTableText"/>
              <w:tabs>
                <w:tab w:val="center" w:leader="dot" w:pos="2268"/>
              </w:tabs>
            </w:pPr>
          </w:p>
        </w:tc>
        <w:tc>
          <w:tcPr>
            <w:tcW w:w="4537" w:type="dxa"/>
          </w:tcPr>
          <w:p w14:paraId="53E77E9A" w14:textId="77777777" w:rsidR="00CC3CC9" w:rsidRPr="00074D04" w:rsidRDefault="00CC3CC9" w:rsidP="00CC3CC9">
            <w:pPr>
              <w:pStyle w:val="ENoteTableText"/>
            </w:pPr>
            <w:r w:rsidRPr="00074D04">
              <w:t>am No 33, 2014</w:t>
            </w:r>
          </w:p>
        </w:tc>
      </w:tr>
      <w:tr w:rsidR="00CC3CC9" w:rsidRPr="00074D04" w14:paraId="2836E550" w14:textId="77777777" w:rsidTr="00305E03">
        <w:trPr>
          <w:cantSplit/>
        </w:trPr>
        <w:tc>
          <w:tcPr>
            <w:tcW w:w="2551" w:type="dxa"/>
          </w:tcPr>
          <w:p w14:paraId="171CB878" w14:textId="77777777" w:rsidR="00CC3CC9" w:rsidRPr="00074D04" w:rsidRDefault="00CC3CC9" w:rsidP="00CC3CC9">
            <w:pPr>
              <w:pStyle w:val="ENoteTableText"/>
              <w:tabs>
                <w:tab w:val="center" w:leader="dot" w:pos="2268"/>
              </w:tabs>
            </w:pPr>
            <w:r w:rsidRPr="00074D04">
              <w:t>c. 86</w:t>
            </w:r>
            <w:r w:rsidRPr="00074D04">
              <w:tab/>
            </w:r>
          </w:p>
        </w:tc>
        <w:tc>
          <w:tcPr>
            <w:tcW w:w="4537" w:type="dxa"/>
          </w:tcPr>
          <w:p w14:paraId="43DD9F59" w14:textId="77777777" w:rsidR="00CC3CC9" w:rsidRPr="00074D04" w:rsidRDefault="00CC3CC9" w:rsidP="00CC3CC9">
            <w:pPr>
              <w:pStyle w:val="ENoteTableText"/>
            </w:pPr>
            <w:r w:rsidRPr="00074D04">
              <w:t>ad. No. 104, 2005</w:t>
            </w:r>
          </w:p>
        </w:tc>
      </w:tr>
      <w:tr w:rsidR="00CC3CC9" w:rsidRPr="00074D04" w14:paraId="285865F3" w14:textId="77777777" w:rsidTr="00305E03">
        <w:trPr>
          <w:cantSplit/>
        </w:trPr>
        <w:tc>
          <w:tcPr>
            <w:tcW w:w="2551" w:type="dxa"/>
          </w:tcPr>
          <w:p w14:paraId="5D07E894" w14:textId="77777777" w:rsidR="00CC3CC9" w:rsidRPr="00074D04" w:rsidRDefault="00CC3CC9" w:rsidP="00CC3CC9">
            <w:pPr>
              <w:pStyle w:val="ENoteTableText"/>
            </w:pPr>
          </w:p>
        </w:tc>
        <w:tc>
          <w:tcPr>
            <w:tcW w:w="4537" w:type="dxa"/>
          </w:tcPr>
          <w:p w14:paraId="137270A7" w14:textId="77777777" w:rsidR="00CC3CC9" w:rsidRPr="00074D04" w:rsidRDefault="00CC3CC9" w:rsidP="00CC3CC9">
            <w:pPr>
              <w:pStyle w:val="ENoteTableText"/>
            </w:pPr>
            <w:r w:rsidRPr="00074D04">
              <w:t>am. No. 104, 2005; No 33, 2014</w:t>
            </w:r>
          </w:p>
        </w:tc>
      </w:tr>
      <w:tr w:rsidR="00CC3CC9" w:rsidRPr="00074D04" w14:paraId="32A1AAF8" w14:textId="77777777" w:rsidTr="00305E03">
        <w:trPr>
          <w:cantSplit/>
        </w:trPr>
        <w:tc>
          <w:tcPr>
            <w:tcW w:w="2551" w:type="dxa"/>
          </w:tcPr>
          <w:p w14:paraId="624BE65B" w14:textId="77777777" w:rsidR="00CC3CC9" w:rsidRPr="00074D04" w:rsidRDefault="00CC3CC9" w:rsidP="00CC3CC9">
            <w:pPr>
              <w:pStyle w:val="ENoteTableText"/>
              <w:tabs>
                <w:tab w:val="center" w:leader="dot" w:pos="2268"/>
              </w:tabs>
              <w:rPr>
                <w:b/>
                <w:kern w:val="28"/>
              </w:rPr>
            </w:pPr>
            <w:r w:rsidRPr="00074D04">
              <w:t>c 86A</w:t>
            </w:r>
            <w:r w:rsidRPr="00074D04">
              <w:tab/>
            </w:r>
          </w:p>
        </w:tc>
        <w:tc>
          <w:tcPr>
            <w:tcW w:w="4537" w:type="dxa"/>
          </w:tcPr>
          <w:p w14:paraId="14D10B0D" w14:textId="77777777" w:rsidR="00CC3CC9" w:rsidRPr="00074D04" w:rsidRDefault="00CC3CC9" w:rsidP="00CC3CC9">
            <w:pPr>
              <w:pStyle w:val="ENoteTableText"/>
            </w:pPr>
            <w:r w:rsidRPr="00074D04">
              <w:t>ad No 33, 2014</w:t>
            </w:r>
          </w:p>
        </w:tc>
      </w:tr>
      <w:tr w:rsidR="00CC3CC9" w:rsidRPr="00074D04" w14:paraId="27626D5C" w14:textId="77777777" w:rsidTr="00305E03">
        <w:trPr>
          <w:cantSplit/>
        </w:trPr>
        <w:tc>
          <w:tcPr>
            <w:tcW w:w="2551" w:type="dxa"/>
          </w:tcPr>
          <w:p w14:paraId="7F28BD3D" w14:textId="77777777" w:rsidR="00CC3CC9" w:rsidRPr="00074D04" w:rsidRDefault="00CC3CC9" w:rsidP="00CC3CC9">
            <w:pPr>
              <w:pStyle w:val="ENoteTableText"/>
            </w:pPr>
            <w:r w:rsidRPr="00074D04">
              <w:rPr>
                <w:b/>
              </w:rPr>
              <w:t>Part 4</w:t>
            </w:r>
          </w:p>
        </w:tc>
        <w:tc>
          <w:tcPr>
            <w:tcW w:w="4537" w:type="dxa"/>
          </w:tcPr>
          <w:p w14:paraId="58F0C27F" w14:textId="77777777" w:rsidR="00CC3CC9" w:rsidRPr="00074D04" w:rsidRDefault="00CC3CC9" w:rsidP="00CC3CC9">
            <w:pPr>
              <w:pStyle w:val="ENoteTableText"/>
            </w:pPr>
          </w:p>
        </w:tc>
      </w:tr>
      <w:tr w:rsidR="00CC3CC9" w:rsidRPr="00074D04" w14:paraId="772B0686" w14:textId="77777777" w:rsidTr="00305E03">
        <w:trPr>
          <w:cantSplit/>
        </w:trPr>
        <w:tc>
          <w:tcPr>
            <w:tcW w:w="2551" w:type="dxa"/>
          </w:tcPr>
          <w:p w14:paraId="060A397E" w14:textId="77777777" w:rsidR="00CC3CC9" w:rsidRPr="00074D04" w:rsidRDefault="00CC3CC9" w:rsidP="00CC3CC9">
            <w:pPr>
              <w:pStyle w:val="ENoteTableText"/>
              <w:tabs>
                <w:tab w:val="center" w:leader="dot" w:pos="2268"/>
              </w:tabs>
            </w:pPr>
            <w:r w:rsidRPr="00074D04">
              <w:t>c. 87</w:t>
            </w:r>
            <w:r w:rsidRPr="00074D04">
              <w:tab/>
            </w:r>
          </w:p>
        </w:tc>
        <w:tc>
          <w:tcPr>
            <w:tcW w:w="4537" w:type="dxa"/>
          </w:tcPr>
          <w:p w14:paraId="514C4CCC" w14:textId="77777777" w:rsidR="00CC3CC9" w:rsidRPr="00074D04" w:rsidRDefault="00CC3CC9" w:rsidP="00CC3CC9">
            <w:pPr>
              <w:pStyle w:val="ENoteTableText"/>
            </w:pPr>
            <w:r w:rsidRPr="00074D04">
              <w:t>ad. No. 104, 2005</w:t>
            </w:r>
          </w:p>
        </w:tc>
      </w:tr>
      <w:tr w:rsidR="00CC3CC9" w:rsidRPr="00074D04" w14:paraId="7ADC275C" w14:textId="77777777" w:rsidTr="00305E03">
        <w:trPr>
          <w:cantSplit/>
        </w:trPr>
        <w:tc>
          <w:tcPr>
            <w:tcW w:w="2551" w:type="dxa"/>
          </w:tcPr>
          <w:p w14:paraId="48A62968" w14:textId="77777777" w:rsidR="00CC3CC9" w:rsidRPr="00074D04" w:rsidRDefault="00CC3CC9" w:rsidP="00CC3CC9">
            <w:pPr>
              <w:pStyle w:val="ENoteTableText"/>
              <w:tabs>
                <w:tab w:val="center" w:leader="dot" w:pos="2268"/>
              </w:tabs>
            </w:pPr>
            <w:r w:rsidRPr="00074D04">
              <w:t>c. 88</w:t>
            </w:r>
            <w:r w:rsidRPr="00074D04">
              <w:tab/>
            </w:r>
          </w:p>
        </w:tc>
        <w:tc>
          <w:tcPr>
            <w:tcW w:w="4537" w:type="dxa"/>
          </w:tcPr>
          <w:p w14:paraId="298F55D2" w14:textId="77777777" w:rsidR="00CC3CC9" w:rsidRPr="00074D04" w:rsidRDefault="00CC3CC9" w:rsidP="00CC3CC9">
            <w:pPr>
              <w:pStyle w:val="ENoteTableText"/>
            </w:pPr>
            <w:r w:rsidRPr="00074D04">
              <w:t>ad. No. 104, 2005</w:t>
            </w:r>
          </w:p>
        </w:tc>
      </w:tr>
      <w:tr w:rsidR="00CC3CC9" w:rsidRPr="00074D04" w14:paraId="6ED4B35A" w14:textId="77777777" w:rsidTr="00305E03">
        <w:trPr>
          <w:cantSplit/>
        </w:trPr>
        <w:tc>
          <w:tcPr>
            <w:tcW w:w="2551" w:type="dxa"/>
          </w:tcPr>
          <w:p w14:paraId="6ADEFEF6" w14:textId="77777777" w:rsidR="00CC3CC9" w:rsidRPr="00074D04" w:rsidRDefault="00CC3CC9" w:rsidP="00CC3CC9">
            <w:pPr>
              <w:pStyle w:val="ENoteTableText"/>
            </w:pPr>
            <w:r w:rsidRPr="00074D04">
              <w:rPr>
                <w:b/>
              </w:rPr>
              <w:t>Part 5</w:t>
            </w:r>
          </w:p>
        </w:tc>
        <w:tc>
          <w:tcPr>
            <w:tcW w:w="4537" w:type="dxa"/>
          </w:tcPr>
          <w:p w14:paraId="07E81E07" w14:textId="77777777" w:rsidR="00CC3CC9" w:rsidRPr="00074D04" w:rsidRDefault="00CC3CC9" w:rsidP="00CC3CC9">
            <w:pPr>
              <w:pStyle w:val="ENoteTableText"/>
            </w:pPr>
          </w:p>
        </w:tc>
      </w:tr>
      <w:tr w:rsidR="00CC3CC9" w:rsidRPr="00074D04" w14:paraId="7F3725DD" w14:textId="77777777" w:rsidTr="00305E03">
        <w:trPr>
          <w:cantSplit/>
        </w:trPr>
        <w:tc>
          <w:tcPr>
            <w:tcW w:w="2551" w:type="dxa"/>
          </w:tcPr>
          <w:p w14:paraId="70F18877" w14:textId="77777777" w:rsidR="00CC3CC9" w:rsidRPr="00074D04" w:rsidRDefault="00CC3CC9" w:rsidP="00CC3CC9">
            <w:pPr>
              <w:pStyle w:val="ENoteTableText"/>
              <w:tabs>
                <w:tab w:val="center" w:leader="dot" w:pos="2268"/>
              </w:tabs>
            </w:pPr>
            <w:r w:rsidRPr="00074D04">
              <w:t>c. 89</w:t>
            </w:r>
            <w:r w:rsidRPr="00074D04">
              <w:tab/>
            </w:r>
          </w:p>
        </w:tc>
        <w:tc>
          <w:tcPr>
            <w:tcW w:w="4537" w:type="dxa"/>
          </w:tcPr>
          <w:p w14:paraId="7D0D3856" w14:textId="77777777" w:rsidR="00CC3CC9" w:rsidRPr="00074D04" w:rsidRDefault="00CC3CC9" w:rsidP="00CC3CC9">
            <w:pPr>
              <w:pStyle w:val="ENoteTableText"/>
            </w:pPr>
            <w:r w:rsidRPr="00074D04">
              <w:t>ad. No. 104, 2005</w:t>
            </w:r>
          </w:p>
        </w:tc>
      </w:tr>
      <w:tr w:rsidR="00CC3CC9" w:rsidRPr="00074D04" w14:paraId="08178433" w14:textId="77777777" w:rsidTr="00305E03">
        <w:trPr>
          <w:cantSplit/>
        </w:trPr>
        <w:tc>
          <w:tcPr>
            <w:tcW w:w="2551" w:type="dxa"/>
          </w:tcPr>
          <w:p w14:paraId="01B47B69" w14:textId="77777777" w:rsidR="00CC3CC9" w:rsidRPr="00074D04" w:rsidRDefault="00CC3CC9" w:rsidP="00CC3CC9">
            <w:pPr>
              <w:pStyle w:val="ENoteTableText"/>
            </w:pPr>
          </w:p>
        </w:tc>
        <w:tc>
          <w:tcPr>
            <w:tcW w:w="4537" w:type="dxa"/>
          </w:tcPr>
          <w:p w14:paraId="03EF22D2" w14:textId="77777777" w:rsidR="00CC3CC9" w:rsidRPr="00074D04" w:rsidRDefault="00CC3CC9" w:rsidP="00CC3CC9">
            <w:pPr>
              <w:pStyle w:val="ENoteTableText"/>
            </w:pPr>
            <w:r w:rsidRPr="00074D04">
              <w:t>am. No. 104, 2005</w:t>
            </w:r>
          </w:p>
        </w:tc>
      </w:tr>
      <w:tr w:rsidR="00CC3CC9" w:rsidRPr="00074D04" w14:paraId="3B15935E" w14:textId="77777777" w:rsidTr="00305E03">
        <w:trPr>
          <w:cantSplit/>
        </w:trPr>
        <w:tc>
          <w:tcPr>
            <w:tcW w:w="2551" w:type="dxa"/>
          </w:tcPr>
          <w:p w14:paraId="09373B97" w14:textId="77777777" w:rsidR="00CC3CC9" w:rsidRPr="00074D04" w:rsidRDefault="00CC3CC9" w:rsidP="00CC3CC9">
            <w:pPr>
              <w:pStyle w:val="ENoteTableText"/>
            </w:pPr>
          </w:p>
        </w:tc>
        <w:tc>
          <w:tcPr>
            <w:tcW w:w="4537" w:type="dxa"/>
          </w:tcPr>
          <w:p w14:paraId="26F5B460" w14:textId="77777777" w:rsidR="00CC3CC9" w:rsidRPr="00074D04" w:rsidRDefault="00CC3CC9" w:rsidP="00CC3CC9">
            <w:pPr>
              <w:pStyle w:val="ENoteTableText"/>
            </w:pPr>
            <w:r w:rsidRPr="00074D04">
              <w:t>rs No 33, 2014</w:t>
            </w:r>
          </w:p>
        </w:tc>
      </w:tr>
      <w:tr w:rsidR="00CC3CC9" w:rsidRPr="00074D04" w14:paraId="604E463A" w14:textId="77777777" w:rsidTr="00305E03">
        <w:trPr>
          <w:cantSplit/>
        </w:trPr>
        <w:tc>
          <w:tcPr>
            <w:tcW w:w="2551" w:type="dxa"/>
          </w:tcPr>
          <w:p w14:paraId="45C35933" w14:textId="77777777" w:rsidR="00CC3CC9" w:rsidRPr="00074D04" w:rsidRDefault="00CC3CC9" w:rsidP="00CC3CC9">
            <w:pPr>
              <w:pStyle w:val="ENoteTableText"/>
              <w:tabs>
                <w:tab w:val="center" w:leader="dot" w:pos="2268"/>
              </w:tabs>
            </w:pPr>
            <w:r w:rsidRPr="00074D04">
              <w:t>c 90</w:t>
            </w:r>
            <w:r w:rsidRPr="00074D04">
              <w:tab/>
            </w:r>
          </w:p>
        </w:tc>
        <w:tc>
          <w:tcPr>
            <w:tcW w:w="4537" w:type="dxa"/>
          </w:tcPr>
          <w:p w14:paraId="7241C5CD" w14:textId="77777777" w:rsidR="00CC3CC9" w:rsidRPr="00074D04" w:rsidRDefault="00CC3CC9" w:rsidP="00CC3CC9">
            <w:pPr>
              <w:pStyle w:val="ENoteTableText"/>
            </w:pPr>
            <w:r w:rsidRPr="00074D04">
              <w:t>ad No 31, 2018</w:t>
            </w:r>
          </w:p>
        </w:tc>
      </w:tr>
      <w:tr w:rsidR="00CC3CC9" w:rsidRPr="00074D04" w14:paraId="0D6AD48C" w14:textId="77777777" w:rsidTr="00305E03">
        <w:trPr>
          <w:cantSplit/>
        </w:trPr>
        <w:tc>
          <w:tcPr>
            <w:tcW w:w="2551" w:type="dxa"/>
          </w:tcPr>
          <w:p w14:paraId="35E9098B" w14:textId="77777777" w:rsidR="00CC3CC9" w:rsidRPr="00074D04" w:rsidRDefault="00CC3CC9" w:rsidP="00CC3CC9">
            <w:pPr>
              <w:pStyle w:val="ENoteTableText"/>
            </w:pPr>
            <w:r w:rsidRPr="00074D04">
              <w:rPr>
                <w:b/>
              </w:rPr>
              <w:t>Schedule 4</w:t>
            </w:r>
          </w:p>
        </w:tc>
        <w:tc>
          <w:tcPr>
            <w:tcW w:w="4537" w:type="dxa"/>
          </w:tcPr>
          <w:p w14:paraId="481FF79B" w14:textId="77777777" w:rsidR="00CC3CC9" w:rsidRPr="00074D04" w:rsidRDefault="00CC3CC9" w:rsidP="00CC3CC9">
            <w:pPr>
              <w:pStyle w:val="ENoteTableText"/>
            </w:pPr>
          </w:p>
        </w:tc>
      </w:tr>
      <w:tr w:rsidR="00CC3CC9" w:rsidRPr="00074D04" w14:paraId="7CE185F0" w14:textId="77777777" w:rsidTr="00305E03">
        <w:trPr>
          <w:cantSplit/>
        </w:trPr>
        <w:tc>
          <w:tcPr>
            <w:tcW w:w="2551" w:type="dxa"/>
          </w:tcPr>
          <w:p w14:paraId="5668AD2A" w14:textId="77777777" w:rsidR="00CC3CC9" w:rsidRPr="00074D04" w:rsidRDefault="00CC3CC9" w:rsidP="00CC3CC9">
            <w:pPr>
              <w:pStyle w:val="ENoteTableText"/>
              <w:tabs>
                <w:tab w:val="center" w:leader="dot" w:pos="2268"/>
              </w:tabs>
            </w:pPr>
            <w:r w:rsidRPr="00074D04">
              <w:t>Schedule 4 heading</w:t>
            </w:r>
            <w:r w:rsidRPr="00074D04">
              <w:tab/>
            </w:r>
          </w:p>
        </w:tc>
        <w:tc>
          <w:tcPr>
            <w:tcW w:w="4537" w:type="dxa"/>
          </w:tcPr>
          <w:p w14:paraId="08C807D7" w14:textId="77777777" w:rsidR="00CC3CC9" w:rsidRPr="00074D04" w:rsidRDefault="00CC3CC9" w:rsidP="00CC3CC9">
            <w:pPr>
              <w:pStyle w:val="ENoteTableText"/>
            </w:pPr>
            <w:r w:rsidRPr="00074D04">
              <w:t>am No 45, 2005</w:t>
            </w:r>
          </w:p>
        </w:tc>
      </w:tr>
      <w:tr w:rsidR="00CC3CC9" w:rsidRPr="00074D04" w14:paraId="48270E06" w14:textId="77777777" w:rsidTr="00305E03">
        <w:trPr>
          <w:cantSplit/>
        </w:trPr>
        <w:tc>
          <w:tcPr>
            <w:tcW w:w="2551" w:type="dxa"/>
          </w:tcPr>
          <w:p w14:paraId="72DC4949" w14:textId="77777777" w:rsidR="00CC3CC9" w:rsidRPr="00074D04" w:rsidRDefault="00CC3CC9" w:rsidP="00CC3CC9">
            <w:pPr>
              <w:pStyle w:val="ENoteTableText"/>
            </w:pPr>
            <w:r w:rsidRPr="00074D04">
              <w:rPr>
                <w:b/>
              </w:rPr>
              <w:t>Part 1</w:t>
            </w:r>
          </w:p>
        </w:tc>
        <w:tc>
          <w:tcPr>
            <w:tcW w:w="4537" w:type="dxa"/>
          </w:tcPr>
          <w:p w14:paraId="07F47487" w14:textId="77777777" w:rsidR="00CC3CC9" w:rsidRPr="00074D04" w:rsidRDefault="00CC3CC9" w:rsidP="00CC3CC9">
            <w:pPr>
              <w:pStyle w:val="ENoteTableText"/>
            </w:pPr>
          </w:p>
        </w:tc>
      </w:tr>
      <w:tr w:rsidR="00CC3CC9" w:rsidRPr="00074D04" w14:paraId="7F24B407" w14:textId="77777777" w:rsidTr="00305E03">
        <w:trPr>
          <w:cantSplit/>
        </w:trPr>
        <w:tc>
          <w:tcPr>
            <w:tcW w:w="2551" w:type="dxa"/>
          </w:tcPr>
          <w:p w14:paraId="1D51D1C0" w14:textId="77777777" w:rsidR="00CC3CC9" w:rsidRPr="00074D04" w:rsidRDefault="00CC3CC9" w:rsidP="00CC3CC9">
            <w:pPr>
              <w:pStyle w:val="ENoteTableText"/>
              <w:tabs>
                <w:tab w:val="center" w:leader="dot" w:pos="2268"/>
              </w:tabs>
            </w:pPr>
            <w:r w:rsidRPr="00074D04">
              <w:t>Part 1 heading</w:t>
            </w:r>
            <w:r w:rsidRPr="00074D04">
              <w:tab/>
            </w:r>
          </w:p>
        </w:tc>
        <w:tc>
          <w:tcPr>
            <w:tcW w:w="4537" w:type="dxa"/>
          </w:tcPr>
          <w:p w14:paraId="66E876DC" w14:textId="77777777" w:rsidR="00CC3CC9" w:rsidRPr="00074D04" w:rsidRDefault="00CC3CC9" w:rsidP="00CC3CC9">
            <w:pPr>
              <w:pStyle w:val="ENoteTableText"/>
            </w:pPr>
            <w:r w:rsidRPr="00074D04">
              <w:t>am No 45, 2005</w:t>
            </w:r>
          </w:p>
        </w:tc>
      </w:tr>
      <w:tr w:rsidR="00CC3CC9" w:rsidRPr="00074D04" w14:paraId="38EEBDD6" w14:textId="77777777" w:rsidTr="00305E03">
        <w:trPr>
          <w:cantSplit/>
        </w:trPr>
        <w:tc>
          <w:tcPr>
            <w:tcW w:w="2551" w:type="dxa"/>
            <w:tcBorders>
              <w:bottom w:val="single" w:sz="12" w:space="0" w:color="auto"/>
            </w:tcBorders>
            <w:shd w:val="clear" w:color="auto" w:fill="auto"/>
          </w:tcPr>
          <w:p w14:paraId="3E1B7624" w14:textId="77777777" w:rsidR="00CC3CC9" w:rsidRPr="00074D04" w:rsidRDefault="00CC3CC9" w:rsidP="00CC3CC9">
            <w:pPr>
              <w:pStyle w:val="ENoteTableText"/>
              <w:tabs>
                <w:tab w:val="center" w:leader="dot" w:pos="2268"/>
              </w:tabs>
            </w:pPr>
            <w:r w:rsidRPr="00074D04">
              <w:t>c 1</w:t>
            </w:r>
            <w:r w:rsidRPr="00074D04">
              <w:tab/>
            </w:r>
          </w:p>
        </w:tc>
        <w:tc>
          <w:tcPr>
            <w:tcW w:w="4537" w:type="dxa"/>
            <w:tcBorders>
              <w:bottom w:val="single" w:sz="12" w:space="0" w:color="auto"/>
            </w:tcBorders>
            <w:shd w:val="clear" w:color="auto" w:fill="auto"/>
          </w:tcPr>
          <w:p w14:paraId="3E9017D3" w14:textId="65B88822" w:rsidR="00CC3CC9" w:rsidRPr="00074D04" w:rsidRDefault="00CC3CC9" w:rsidP="00CC3CC9">
            <w:pPr>
              <w:pStyle w:val="ENoteTableText"/>
            </w:pPr>
            <w:r w:rsidRPr="00074D04">
              <w:t>am No 52, 1999; No 142, 2000; No 140, 2002; No 35, 2004; No 45, 2005; No 104, 2005; No 155, 2006; No 44, 2012; No 33</w:t>
            </w:r>
            <w:r w:rsidR="00FE44C4" w:rsidRPr="00074D04">
              <w:t>, 2014;</w:t>
            </w:r>
            <w:r w:rsidRPr="00074D04">
              <w:t xml:space="preserve"> </w:t>
            </w:r>
            <w:r w:rsidR="00FE44C4" w:rsidRPr="00074D04">
              <w:t>No</w:t>
            </w:r>
            <w:r w:rsidRPr="00074D04">
              <w:t xml:space="preserve"> 109, 2014; No 38, 2015; No 145, 2015; No 47, 2020</w:t>
            </w:r>
            <w:r w:rsidR="00AB35D1" w:rsidRPr="00074D04">
              <w:t>; No 36, 2024</w:t>
            </w:r>
            <w:r w:rsidR="00CF2D49">
              <w:t xml:space="preserve">; </w:t>
            </w:r>
            <w:r w:rsidR="00CF2D49" w:rsidRPr="006C4D47">
              <w:rPr>
                <w:u w:val="single"/>
              </w:rPr>
              <w:t>No 83, 2024</w:t>
            </w:r>
          </w:p>
        </w:tc>
      </w:tr>
    </w:tbl>
    <w:p w14:paraId="71F4D1DE" w14:textId="77777777" w:rsidR="00CA14A1" w:rsidRPr="00074D04" w:rsidRDefault="00CA14A1" w:rsidP="00CA14A1">
      <w:pPr>
        <w:sectPr w:rsidR="00CA14A1" w:rsidRPr="00074D04" w:rsidSect="00BC6B43">
          <w:headerReference w:type="even" r:id="rId27"/>
          <w:headerReference w:type="default" r:id="rId28"/>
          <w:footerReference w:type="even" r:id="rId29"/>
          <w:footerReference w:type="default" r:id="rId30"/>
          <w:footerReference w:type="first" r:id="rId31"/>
          <w:type w:val="continuous"/>
          <w:pgSz w:w="11907" w:h="16839"/>
          <w:pgMar w:top="2381" w:right="2410" w:bottom="4252" w:left="2410" w:header="720" w:footer="3402" w:gutter="0"/>
          <w:cols w:space="708"/>
          <w:docGrid w:linePitch="360"/>
        </w:sectPr>
      </w:pPr>
    </w:p>
    <w:p w14:paraId="5824317A" w14:textId="77777777" w:rsidR="00B94B5A" w:rsidRPr="00074D04" w:rsidRDefault="00B94B5A" w:rsidP="00D43E7D"/>
    <w:sectPr w:rsidR="00B94B5A" w:rsidRPr="00074D04" w:rsidSect="00BC6B43">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A0ECA" w14:textId="77777777" w:rsidR="00AA04BD" w:rsidRDefault="00AA04BD" w:rsidP="00715914">
      <w:pPr>
        <w:spacing w:line="240" w:lineRule="auto"/>
      </w:pPr>
      <w:r>
        <w:separator/>
      </w:r>
    </w:p>
  </w:endnote>
  <w:endnote w:type="continuationSeparator" w:id="0">
    <w:p w14:paraId="54E41CBF" w14:textId="77777777" w:rsidR="00AA04BD" w:rsidRDefault="00AA04B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0A20" w14:textId="77777777" w:rsidR="00AA04BD" w:rsidRDefault="00AA04B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EEF6" w14:textId="77777777" w:rsidR="00AA04BD" w:rsidRPr="007B3B51" w:rsidRDefault="00AA04BD" w:rsidP="007326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A04BD" w:rsidRPr="007B3B51" w14:paraId="1DF29433" w14:textId="77777777" w:rsidTr="00870B62">
      <w:tc>
        <w:tcPr>
          <w:tcW w:w="854" w:type="pct"/>
        </w:tcPr>
        <w:p w14:paraId="7B7B26C2" w14:textId="77777777" w:rsidR="00AA04BD" w:rsidRPr="007B3B51" w:rsidRDefault="00AA04BD" w:rsidP="00732659">
          <w:pPr>
            <w:rPr>
              <w:i/>
              <w:sz w:val="16"/>
              <w:szCs w:val="16"/>
            </w:rPr>
          </w:pPr>
        </w:p>
      </w:tc>
      <w:tc>
        <w:tcPr>
          <w:tcW w:w="3688" w:type="pct"/>
          <w:gridSpan w:val="3"/>
        </w:tcPr>
        <w:p w14:paraId="3E8AE70C" w14:textId="340F1A2F" w:rsidR="00AA04BD" w:rsidRPr="007B3B51" w:rsidRDefault="00AA04BD" w:rsidP="007326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B43">
            <w:rPr>
              <w:i/>
              <w:noProof/>
              <w:sz w:val="16"/>
              <w:szCs w:val="16"/>
            </w:rPr>
            <w:t>Telecommunications Act 1997</w:t>
          </w:r>
          <w:r w:rsidRPr="007B3B51">
            <w:rPr>
              <w:i/>
              <w:sz w:val="16"/>
              <w:szCs w:val="16"/>
            </w:rPr>
            <w:fldChar w:fldCharType="end"/>
          </w:r>
        </w:p>
      </w:tc>
      <w:tc>
        <w:tcPr>
          <w:tcW w:w="458" w:type="pct"/>
        </w:tcPr>
        <w:p w14:paraId="71CE99E3" w14:textId="77777777" w:rsidR="00AA04BD" w:rsidRPr="007B3B51" w:rsidRDefault="00AA04BD" w:rsidP="007326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A04BD" w:rsidRPr="00130F37" w14:paraId="64D88683" w14:textId="77777777" w:rsidTr="00870B62">
      <w:tc>
        <w:tcPr>
          <w:tcW w:w="1499" w:type="pct"/>
          <w:gridSpan w:val="2"/>
        </w:tcPr>
        <w:p w14:paraId="7E2C3061" w14:textId="4B91378B" w:rsidR="00AA04BD" w:rsidRPr="00130F37" w:rsidRDefault="00AA04BD" w:rsidP="00732659">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112</w:t>
          </w:r>
          <w:r w:rsidRPr="00A02D20">
            <w:rPr>
              <w:sz w:val="16"/>
              <w:szCs w:val="16"/>
            </w:rPr>
            <w:fldChar w:fldCharType="end"/>
          </w:r>
        </w:p>
      </w:tc>
      <w:tc>
        <w:tcPr>
          <w:tcW w:w="1703" w:type="pct"/>
        </w:tcPr>
        <w:p w14:paraId="004900DD" w14:textId="77777777" w:rsidR="00AA04BD" w:rsidRPr="00130F37" w:rsidRDefault="00AA04BD" w:rsidP="00732659">
          <w:pPr>
            <w:spacing w:before="120"/>
            <w:rPr>
              <w:sz w:val="16"/>
              <w:szCs w:val="16"/>
            </w:rPr>
          </w:pPr>
        </w:p>
      </w:tc>
      <w:tc>
        <w:tcPr>
          <w:tcW w:w="1798" w:type="pct"/>
          <w:gridSpan w:val="2"/>
        </w:tcPr>
        <w:p w14:paraId="0BB2C913" w14:textId="4591E6DA" w:rsidR="00AA04BD" w:rsidRPr="00130F37" w:rsidRDefault="00AA04BD" w:rsidP="00732659">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25/10/2024</w:t>
          </w:r>
          <w:r w:rsidRPr="00A02D20">
            <w:rPr>
              <w:sz w:val="16"/>
              <w:szCs w:val="16"/>
            </w:rPr>
            <w:fldChar w:fldCharType="end"/>
          </w:r>
        </w:p>
      </w:tc>
    </w:tr>
  </w:tbl>
  <w:p w14:paraId="561F9837" w14:textId="54FE9F23" w:rsidR="00AA04BD" w:rsidRPr="004E634F" w:rsidRDefault="00AA04BD" w:rsidP="004E634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BFCE" w14:textId="77777777" w:rsidR="00AA04BD" w:rsidRDefault="00AA04BD" w:rsidP="004E634F">
    <w:pPr>
      <w:pBdr>
        <w:top w:val="single" w:sz="6" w:space="1" w:color="auto"/>
      </w:pBdr>
      <w:spacing w:before="120"/>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A04BD" w14:paraId="322FBC5E" w14:textId="77777777" w:rsidTr="00870B62">
      <w:tc>
        <w:tcPr>
          <w:tcW w:w="854" w:type="pct"/>
        </w:tcPr>
        <w:p w14:paraId="36F9292A" w14:textId="77777777" w:rsidR="00AA04BD" w:rsidRDefault="00AA04BD" w:rsidP="00D02CBF">
          <w:pPr>
            <w:rPr>
              <w:sz w:val="18"/>
            </w:rPr>
          </w:pPr>
        </w:p>
      </w:tc>
      <w:tc>
        <w:tcPr>
          <w:tcW w:w="3688" w:type="pct"/>
        </w:tcPr>
        <w:p w14:paraId="0FACF652" w14:textId="2CD39064" w:rsidR="00AA04BD" w:rsidRDefault="00AA04BD" w:rsidP="00D02CB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Telecommunications Act 1997</w:t>
          </w:r>
          <w:r w:rsidRPr="007A1328">
            <w:rPr>
              <w:i/>
              <w:sz w:val="18"/>
            </w:rPr>
            <w:fldChar w:fldCharType="end"/>
          </w:r>
        </w:p>
      </w:tc>
      <w:tc>
        <w:tcPr>
          <w:tcW w:w="458" w:type="pct"/>
        </w:tcPr>
        <w:p w14:paraId="797254E5" w14:textId="77777777" w:rsidR="00AA04BD" w:rsidRDefault="00AA04BD" w:rsidP="00D02CB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223</w:t>
          </w:r>
          <w:r w:rsidRPr="007A1328">
            <w:rPr>
              <w:i/>
              <w:sz w:val="18"/>
            </w:rPr>
            <w:fldChar w:fldCharType="end"/>
          </w:r>
        </w:p>
      </w:tc>
    </w:tr>
  </w:tbl>
  <w:p w14:paraId="6C5A40A1" w14:textId="77777777" w:rsidR="00AA04BD" w:rsidRPr="006316FB" w:rsidRDefault="00AA04BD" w:rsidP="004E634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3BD4" w14:textId="77777777" w:rsidR="00AA04BD" w:rsidRPr="007B3B51" w:rsidRDefault="00AA04BD" w:rsidP="007326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AA04BD" w:rsidRPr="007B3B51" w14:paraId="48861C29" w14:textId="77777777" w:rsidTr="00870B62">
      <w:tc>
        <w:tcPr>
          <w:tcW w:w="854" w:type="pct"/>
        </w:tcPr>
        <w:p w14:paraId="07450338" w14:textId="77777777" w:rsidR="00AA04BD" w:rsidRPr="007B3B51" w:rsidRDefault="00AA04BD" w:rsidP="007326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D992E97" w14:textId="04ED2C0B" w:rsidR="00AA04BD" w:rsidRPr="007B3B51" w:rsidRDefault="00AA04BD" w:rsidP="007326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Act 1997</w:t>
          </w:r>
          <w:r w:rsidRPr="007B3B51">
            <w:rPr>
              <w:i/>
              <w:sz w:val="16"/>
              <w:szCs w:val="16"/>
            </w:rPr>
            <w:fldChar w:fldCharType="end"/>
          </w:r>
        </w:p>
      </w:tc>
      <w:tc>
        <w:tcPr>
          <w:tcW w:w="458" w:type="pct"/>
        </w:tcPr>
        <w:p w14:paraId="789D6059" w14:textId="77777777" w:rsidR="00AA04BD" w:rsidRPr="007B3B51" w:rsidRDefault="00AA04BD" w:rsidP="00732659">
          <w:pPr>
            <w:jc w:val="right"/>
            <w:rPr>
              <w:sz w:val="16"/>
              <w:szCs w:val="16"/>
            </w:rPr>
          </w:pPr>
        </w:p>
      </w:tc>
    </w:tr>
    <w:tr w:rsidR="00AA04BD" w:rsidRPr="0055472E" w14:paraId="299C21DD" w14:textId="77777777" w:rsidTr="00870B62">
      <w:tc>
        <w:tcPr>
          <w:tcW w:w="1498" w:type="pct"/>
          <w:gridSpan w:val="2"/>
        </w:tcPr>
        <w:p w14:paraId="5BF3250A" w14:textId="5DF980B6" w:rsidR="00AA04BD" w:rsidRPr="0055472E" w:rsidRDefault="00AA04BD" w:rsidP="007326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112</w:t>
          </w:r>
          <w:r w:rsidRPr="0055472E">
            <w:rPr>
              <w:sz w:val="16"/>
              <w:szCs w:val="16"/>
            </w:rPr>
            <w:fldChar w:fldCharType="end"/>
          </w:r>
        </w:p>
      </w:tc>
      <w:tc>
        <w:tcPr>
          <w:tcW w:w="1703" w:type="pct"/>
        </w:tcPr>
        <w:p w14:paraId="19E0C9CD" w14:textId="77777777" w:rsidR="00AA04BD" w:rsidRPr="0055472E" w:rsidRDefault="00AA04BD" w:rsidP="00732659">
          <w:pPr>
            <w:spacing w:before="120"/>
            <w:rPr>
              <w:sz w:val="16"/>
              <w:szCs w:val="16"/>
            </w:rPr>
          </w:pPr>
        </w:p>
      </w:tc>
      <w:tc>
        <w:tcPr>
          <w:tcW w:w="1799" w:type="pct"/>
          <w:gridSpan w:val="2"/>
        </w:tcPr>
        <w:p w14:paraId="5FAA76CB" w14:textId="3536F762" w:rsidR="00AA04BD" w:rsidRPr="0055472E" w:rsidRDefault="00AA04BD" w:rsidP="00732659">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25/10/2024</w:t>
          </w:r>
          <w:r w:rsidRPr="0055472E">
            <w:rPr>
              <w:sz w:val="16"/>
              <w:szCs w:val="16"/>
            </w:rPr>
            <w:fldChar w:fldCharType="end"/>
          </w:r>
        </w:p>
      </w:tc>
    </w:tr>
  </w:tbl>
  <w:p w14:paraId="044E7A9A" w14:textId="2C322153" w:rsidR="00AA04BD" w:rsidRPr="004E634F" w:rsidRDefault="00AA04BD" w:rsidP="004E634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6B7D" w14:textId="77777777" w:rsidR="00AA04BD" w:rsidRPr="007B3B51" w:rsidRDefault="00AA04BD" w:rsidP="007326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AA04BD" w:rsidRPr="007B3B51" w14:paraId="2E9A9BA7" w14:textId="77777777" w:rsidTr="00870B62">
      <w:tc>
        <w:tcPr>
          <w:tcW w:w="854" w:type="pct"/>
        </w:tcPr>
        <w:p w14:paraId="2E274A5E" w14:textId="77777777" w:rsidR="00AA04BD" w:rsidRPr="007B3B51" w:rsidRDefault="00AA04BD" w:rsidP="00732659">
          <w:pPr>
            <w:rPr>
              <w:i/>
              <w:sz w:val="16"/>
              <w:szCs w:val="16"/>
            </w:rPr>
          </w:pPr>
        </w:p>
      </w:tc>
      <w:tc>
        <w:tcPr>
          <w:tcW w:w="3688" w:type="pct"/>
          <w:gridSpan w:val="3"/>
        </w:tcPr>
        <w:p w14:paraId="345CB538" w14:textId="2C17D858" w:rsidR="00AA04BD" w:rsidRPr="007B3B51" w:rsidRDefault="00AA04BD" w:rsidP="007326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Act 1997</w:t>
          </w:r>
          <w:r w:rsidRPr="007B3B51">
            <w:rPr>
              <w:i/>
              <w:sz w:val="16"/>
              <w:szCs w:val="16"/>
            </w:rPr>
            <w:fldChar w:fldCharType="end"/>
          </w:r>
        </w:p>
      </w:tc>
      <w:tc>
        <w:tcPr>
          <w:tcW w:w="458" w:type="pct"/>
        </w:tcPr>
        <w:p w14:paraId="63A0E5BE" w14:textId="77777777" w:rsidR="00AA04BD" w:rsidRPr="007B3B51" w:rsidRDefault="00AA04BD" w:rsidP="007326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A04BD" w:rsidRPr="00130F37" w14:paraId="73CC04D3" w14:textId="77777777" w:rsidTr="00870B62">
      <w:tc>
        <w:tcPr>
          <w:tcW w:w="1499" w:type="pct"/>
          <w:gridSpan w:val="2"/>
        </w:tcPr>
        <w:p w14:paraId="7C522DEE" w14:textId="3113C04A" w:rsidR="00AA04BD" w:rsidRPr="00130F37" w:rsidRDefault="00AA04BD" w:rsidP="00732659">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112</w:t>
          </w:r>
          <w:r w:rsidRPr="00A02D20">
            <w:rPr>
              <w:sz w:val="16"/>
              <w:szCs w:val="16"/>
            </w:rPr>
            <w:fldChar w:fldCharType="end"/>
          </w:r>
        </w:p>
      </w:tc>
      <w:tc>
        <w:tcPr>
          <w:tcW w:w="1703" w:type="pct"/>
        </w:tcPr>
        <w:p w14:paraId="77B9029C" w14:textId="77777777" w:rsidR="00AA04BD" w:rsidRPr="00130F37" w:rsidRDefault="00AA04BD" w:rsidP="00732659">
          <w:pPr>
            <w:spacing w:before="120"/>
            <w:rPr>
              <w:sz w:val="16"/>
              <w:szCs w:val="16"/>
            </w:rPr>
          </w:pPr>
        </w:p>
      </w:tc>
      <w:tc>
        <w:tcPr>
          <w:tcW w:w="1798" w:type="pct"/>
          <w:gridSpan w:val="2"/>
        </w:tcPr>
        <w:p w14:paraId="0FA62452" w14:textId="75FD9B82" w:rsidR="00AA04BD" w:rsidRPr="00130F37" w:rsidRDefault="00AA04BD" w:rsidP="00732659">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25/10/2024</w:t>
          </w:r>
          <w:r w:rsidRPr="00A02D20">
            <w:rPr>
              <w:sz w:val="16"/>
              <w:szCs w:val="16"/>
            </w:rPr>
            <w:fldChar w:fldCharType="end"/>
          </w:r>
        </w:p>
      </w:tc>
    </w:tr>
  </w:tbl>
  <w:p w14:paraId="5B71BA7D" w14:textId="658A2DC9" w:rsidR="00AA04BD" w:rsidRPr="004E634F" w:rsidRDefault="00AA04BD" w:rsidP="004E634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E0657" w14:textId="77777777" w:rsidR="00AA04BD" w:rsidRPr="007A1328" w:rsidRDefault="00AA04BD" w:rsidP="00BA220B">
    <w:pPr>
      <w:pBdr>
        <w:top w:val="single" w:sz="6" w:space="1" w:color="auto"/>
      </w:pBdr>
      <w:spacing w:before="120"/>
      <w:rPr>
        <w:sz w:val="18"/>
      </w:rPr>
    </w:pPr>
  </w:p>
  <w:p w14:paraId="2F2605C2" w14:textId="5A8EBA07" w:rsidR="00AA04BD" w:rsidRPr="007A1328" w:rsidRDefault="00AA04BD"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Telecommunications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223</w:t>
    </w:r>
    <w:r w:rsidRPr="007A1328">
      <w:rPr>
        <w:i/>
        <w:sz w:val="18"/>
      </w:rPr>
      <w:fldChar w:fldCharType="end"/>
    </w:r>
  </w:p>
  <w:p w14:paraId="60B7A842" w14:textId="77777777" w:rsidR="00AA04BD" w:rsidRPr="007A1328" w:rsidRDefault="00AA04BD"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0842" w14:textId="77777777" w:rsidR="00AA04BD" w:rsidRDefault="00AA04BD" w:rsidP="00D02CB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913EF" w14:textId="77777777" w:rsidR="00AA04BD" w:rsidRPr="00ED79B6" w:rsidRDefault="00AA04BD" w:rsidP="00D02CB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81FA" w14:textId="77777777" w:rsidR="00AA04BD" w:rsidRPr="007B3B51" w:rsidRDefault="00AA04BD" w:rsidP="007326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A04BD" w:rsidRPr="007B3B51" w14:paraId="135A27E7" w14:textId="77777777" w:rsidTr="00870B62">
      <w:tc>
        <w:tcPr>
          <w:tcW w:w="854" w:type="pct"/>
        </w:tcPr>
        <w:p w14:paraId="0D712DAA" w14:textId="77777777" w:rsidR="00AA04BD" w:rsidRPr="007B3B51" w:rsidRDefault="00AA04BD" w:rsidP="007326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9F17E11" w14:textId="54F5385A" w:rsidR="00AA04BD" w:rsidRPr="007B3B51" w:rsidRDefault="00AA04BD" w:rsidP="007326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B43">
            <w:rPr>
              <w:i/>
              <w:noProof/>
              <w:sz w:val="16"/>
              <w:szCs w:val="16"/>
            </w:rPr>
            <w:t>Telecommunications Act 1997</w:t>
          </w:r>
          <w:r w:rsidRPr="007B3B51">
            <w:rPr>
              <w:i/>
              <w:sz w:val="16"/>
              <w:szCs w:val="16"/>
            </w:rPr>
            <w:fldChar w:fldCharType="end"/>
          </w:r>
        </w:p>
      </w:tc>
      <w:tc>
        <w:tcPr>
          <w:tcW w:w="458" w:type="pct"/>
        </w:tcPr>
        <w:p w14:paraId="507E2B91" w14:textId="77777777" w:rsidR="00AA04BD" w:rsidRPr="007B3B51" w:rsidRDefault="00AA04BD" w:rsidP="00732659">
          <w:pPr>
            <w:jc w:val="right"/>
            <w:rPr>
              <w:sz w:val="16"/>
              <w:szCs w:val="16"/>
            </w:rPr>
          </w:pPr>
        </w:p>
      </w:tc>
    </w:tr>
    <w:tr w:rsidR="00AA04BD" w:rsidRPr="0055472E" w14:paraId="46D01345" w14:textId="77777777" w:rsidTr="00870B62">
      <w:tc>
        <w:tcPr>
          <w:tcW w:w="1498" w:type="pct"/>
          <w:gridSpan w:val="2"/>
        </w:tcPr>
        <w:p w14:paraId="04B994AD" w14:textId="3EBDF735" w:rsidR="00AA04BD" w:rsidRPr="0055472E" w:rsidRDefault="00AA04BD" w:rsidP="007326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112</w:t>
          </w:r>
          <w:r w:rsidRPr="0055472E">
            <w:rPr>
              <w:sz w:val="16"/>
              <w:szCs w:val="16"/>
            </w:rPr>
            <w:fldChar w:fldCharType="end"/>
          </w:r>
        </w:p>
      </w:tc>
      <w:tc>
        <w:tcPr>
          <w:tcW w:w="1703" w:type="pct"/>
        </w:tcPr>
        <w:p w14:paraId="5E895676" w14:textId="77777777" w:rsidR="00AA04BD" w:rsidRPr="0055472E" w:rsidRDefault="00AA04BD" w:rsidP="00732659">
          <w:pPr>
            <w:spacing w:before="120"/>
            <w:rPr>
              <w:sz w:val="16"/>
              <w:szCs w:val="16"/>
            </w:rPr>
          </w:pPr>
        </w:p>
      </w:tc>
      <w:tc>
        <w:tcPr>
          <w:tcW w:w="1799" w:type="pct"/>
          <w:gridSpan w:val="2"/>
        </w:tcPr>
        <w:p w14:paraId="55C6CDC0" w14:textId="5E326299" w:rsidR="00AA04BD" w:rsidRPr="0055472E" w:rsidRDefault="00AA04BD" w:rsidP="00732659">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25/10/2024</w:t>
          </w:r>
          <w:r w:rsidRPr="0055472E">
            <w:rPr>
              <w:sz w:val="16"/>
              <w:szCs w:val="16"/>
            </w:rPr>
            <w:fldChar w:fldCharType="end"/>
          </w:r>
        </w:p>
      </w:tc>
    </w:tr>
  </w:tbl>
  <w:p w14:paraId="6147E06D" w14:textId="7F64C550" w:rsidR="00AA04BD" w:rsidRPr="004E634F" w:rsidRDefault="00AA04BD" w:rsidP="004E63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5C71D" w14:textId="77777777" w:rsidR="00AA04BD" w:rsidRPr="007B3B51" w:rsidRDefault="00AA04BD" w:rsidP="007326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A04BD" w:rsidRPr="007B3B51" w14:paraId="28927AE7" w14:textId="77777777" w:rsidTr="00870B62">
      <w:tc>
        <w:tcPr>
          <w:tcW w:w="854" w:type="pct"/>
        </w:tcPr>
        <w:p w14:paraId="29E45584" w14:textId="77777777" w:rsidR="00AA04BD" w:rsidRPr="007B3B51" w:rsidRDefault="00AA04BD" w:rsidP="00732659">
          <w:pPr>
            <w:rPr>
              <w:i/>
              <w:sz w:val="16"/>
              <w:szCs w:val="16"/>
            </w:rPr>
          </w:pPr>
        </w:p>
      </w:tc>
      <w:tc>
        <w:tcPr>
          <w:tcW w:w="3688" w:type="pct"/>
          <w:gridSpan w:val="3"/>
        </w:tcPr>
        <w:p w14:paraId="37B1625A" w14:textId="078B310C" w:rsidR="00AA04BD" w:rsidRPr="007B3B51" w:rsidRDefault="00AA04BD" w:rsidP="007326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B43">
            <w:rPr>
              <w:i/>
              <w:noProof/>
              <w:sz w:val="16"/>
              <w:szCs w:val="16"/>
            </w:rPr>
            <w:t>Telecommunications Act 1997</w:t>
          </w:r>
          <w:r w:rsidRPr="007B3B51">
            <w:rPr>
              <w:i/>
              <w:sz w:val="16"/>
              <w:szCs w:val="16"/>
            </w:rPr>
            <w:fldChar w:fldCharType="end"/>
          </w:r>
        </w:p>
      </w:tc>
      <w:tc>
        <w:tcPr>
          <w:tcW w:w="458" w:type="pct"/>
        </w:tcPr>
        <w:p w14:paraId="2B16E66C" w14:textId="77777777" w:rsidR="00AA04BD" w:rsidRPr="007B3B51" w:rsidRDefault="00AA04BD" w:rsidP="007326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A04BD" w:rsidRPr="00130F37" w14:paraId="326DF778" w14:textId="77777777" w:rsidTr="00870B62">
      <w:tc>
        <w:tcPr>
          <w:tcW w:w="1499" w:type="pct"/>
          <w:gridSpan w:val="2"/>
        </w:tcPr>
        <w:p w14:paraId="1681B634" w14:textId="7A2797C2" w:rsidR="00AA04BD" w:rsidRPr="00130F37" w:rsidRDefault="00AA04BD" w:rsidP="00732659">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112</w:t>
          </w:r>
          <w:r w:rsidRPr="00A02D20">
            <w:rPr>
              <w:sz w:val="16"/>
              <w:szCs w:val="16"/>
            </w:rPr>
            <w:fldChar w:fldCharType="end"/>
          </w:r>
        </w:p>
      </w:tc>
      <w:tc>
        <w:tcPr>
          <w:tcW w:w="1703" w:type="pct"/>
        </w:tcPr>
        <w:p w14:paraId="0937AAE8" w14:textId="77777777" w:rsidR="00AA04BD" w:rsidRPr="00130F37" w:rsidRDefault="00AA04BD" w:rsidP="00732659">
          <w:pPr>
            <w:spacing w:before="120"/>
            <w:rPr>
              <w:sz w:val="16"/>
              <w:szCs w:val="16"/>
            </w:rPr>
          </w:pPr>
        </w:p>
      </w:tc>
      <w:tc>
        <w:tcPr>
          <w:tcW w:w="1798" w:type="pct"/>
          <w:gridSpan w:val="2"/>
        </w:tcPr>
        <w:p w14:paraId="37A43ABB" w14:textId="7B093467" w:rsidR="00AA04BD" w:rsidRPr="00130F37" w:rsidRDefault="00AA04BD" w:rsidP="00732659">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25/10/2024</w:t>
          </w:r>
          <w:r w:rsidRPr="00A02D20">
            <w:rPr>
              <w:sz w:val="16"/>
              <w:szCs w:val="16"/>
            </w:rPr>
            <w:fldChar w:fldCharType="end"/>
          </w:r>
        </w:p>
      </w:tc>
    </w:tr>
  </w:tbl>
  <w:p w14:paraId="508D78EE" w14:textId="28F9671F" w:rsidR="00AA04BD" w:rsidRPr="004E634F" w:rsidRDefault="00AA04BD" w:rsidP="004E63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B45B" w14:textId="77777777" w:rsidR="00AA04BD" w:rsidRPr="007B3B51" w:rsidRDefault="00AA04BD" w:rsidP="007326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A04BD" w:rsidRPr="007B3B51" w14:paraId="5F6EF553" w14:textId="77777777" w:rsidTr="00870B62">
      <w:tc>
        <w:tcPr>
          <w:tcW w:w="854" w:type="pct"/>
        </w:tcPr>
        <w:p w14:paraId="3FDDD702" w14:textId="77777777" w:rsidR="00AA04BD" w:rsidRPr="007B3B51" w:rsidRDefault="00AA04BD" w:rsidP="007326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C8E3A4C" w14:textId="35D93799" w:rsidR="00AA04BD" w:rsidRPr="007B3B51" w:rsidRDefault="00AA04BD" w:rsidP="007326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B43">
            <w:rPr>
              <w:i/>
              <w:noProof/>
              <w:sz w:val="16"/>
              <w:szCs w:val="16"/>
            </w:rPr>
            <w:t>Telecommunications Act 1997</w:t>
          </w:r>
          <w:r w:rsidRPr="007B3B51">
            <w:rPr>
              <w:i/>
              <w:sz w:val="16"/>
              <w:szCs w:val="16"/>
            </w:rPr>
            <w:fldChar w:fldCharType="end"/>
          </w:r>
        </w:p>
      </w:tc>
      <w:tc>
        <w:tcPr>
          <w:tcW w:w="458" w:type="pct"/>
        </w:tcPr>
        <w:p w14:paraId="375F55E5" w14:textId="77777777" w:rsidR="00AA04BD" w:rsidRPr="007B3B51" w:rsidRDefault="00AA04BD" w:rsidP="00732659">
          <w:pPr>
            <w:jc w:val="right"/>
            <w:rPr>
              <w:sz w:val="16"/>
              <w:szCs w:val="16"/>
            </w:rPr>
          </w:pPr>
        </w:p>
      </w:tc>
    </w:tr>
    <w:tr w:rsidR="00AA04BD" w:rsidRPr="0055472E" w14:paraId="2475706D" w14:textId="77777777" w:rsidTr="00870B62">
      <w:tc>
        <w:tcPr>
          <w:tcW w:w="1498" w:type="pct"/>
          <w:gridSpan w:val="2"/>
        </w:tcPr>
        <w:p w14:paraId="3EC667C4" w14:textId="6480F4F9" w:rsidR="00AA04BD" w:rsidRPr="0055472E" w:rsidRDefault="00AA04BD" w:rsidP="007326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112</w:t>
          </w:r>
          <w:r w:rsidRPr="0055472E">
            <w:rPr>
              <w:sz w:val="16"/>
              <w:szCs w:val="16"/>
            </w:rPr>
            <w:fldChar w:fldCharType="end"/>
          </w:r>
        </w:p>
      </w:tc>
      <w:tc>
        <w:tcPr>
          <w:tcW w:w="1703" w:type="pct"/>
        </w:tcPr>
        <w:p w14:paraId="5C879248" w14:textId="77777777" w:rsidR="00AA04BD" w:rsidRPr="0055472E" w:rsidRDefault="00AA04BD" w:rsidP="00732659">
          <w:pPr>
            <w:spacing w:before="120"/>
            <w:rPr>
              <w:sz w:val="16"/>
              <w:szCs w:val="16"/>
            </w:rPr>
          </w:pPr>
        </w:p>
      </w:tc>
      <w:tc>
        <w:tcPr>
          <w:tcW w:w="1799" w:type="pct"/>
          <w:gridSpan w:val="2"/>
        </w:tcPr>
        <w:p w14:paraId="5803CA51" w14:textId="03A54A8E" w:rsidR="00AA04BD" w:rsidRPr="0055472E" w:rsidRDefault="00AA04BD" w:rsidP="00732659">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25/10/2024</w:t>
          </w:r>
          <w:r w:rsidRPr="0055472E">
            <w:rPr>
              <w:sz w:val="16"/>
              <w:szCs w:val="16"/>
            </w:rPr>
            <w:fldChar w:fldCharType="end"/>
          </w:r>
        </w:p>
      </w:tc>
    </w:tr>
  </w:tbl>
  <w:p w14:paraId="03941FB2" w14:textId="2ABD6EDC" w:rsidR="00AA04BD" w:rsidRPr="004E634F" w:rsidRDefault="00AA04BD" w:rsidP="004E634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596F1" w14:textId="77777777" w:rsidR="00AA04BD" w:rsidRPr="007B3B51" w:rsidRDefault="00AA04BD" w:rsidP="007326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AA04BD" w:rsidRPr="007B3B51" w14:paraId="0FC1CE2B" w14:textId="77777777" w:rsidTr="00870B62">
      <w:tc>
        <w:tcPr>
          <w:tcW w:w="854" w:type="pct"/>
        </w:tcPr>
        <w:p w14:paraId="212C5AA5" w14:textId="77777777" w:rsidR="00AA04BD" w:rsidRPr="007B3B51" w:rsidRDefault="00AA04BD" w:rsidP="00732659">
          <w:pPr>
            <w:rPr>
              <w:i/>
              <w:sz w:val="16"/>
              <w:szCs w:val="16"/>
            </w:rPr>
          </w:pPr>
        </w:p>
      </w:tc>
      <w:tc>
        <w:tcPr>
          <w:tcW w:w="3688" w:type="pct"/>
          <w:gridSpan w:val="3"/>
        </w:tcPr>
        <w:p w14:paraId="3D9E1D2B" w14:textId="45E28CC2" w:rsidR="00AA04BD" w:rsidRPr="007B3B51" w:rsidRDefault="00AA04BD" w:rsidP="007326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B43">
            <w:rPr>
              <w:i/>
              <w:noProof/>
              <w:sz w:val="16"/>
              <w:szCs w:val="16"/>
            </w:rPr>
            <w:t>Telecommunications Act 1997</w:t>
          </w:r>
          <w:r w:rsidRPr="007B3B51">
            <w:rPr>
              <w:i/>
              <w:sz w:val="16"/>
              <w:szCs w:val="16"/>
            </w:rPr>
            <w:fldChar w:fldCharType="end"/>
          </w:r>
        </w:p>
      </w:tc>
      <w:tc>
        <w:tcPr>
          <w:tcW w:w="458" w:type="pct"/>
        </w:tcPr>
        <w:p w14:paraId="75D1E16B" w14:textId="77777777" w:rsidR="00AA04BD" w:rsidRPr="007B3B51" w:rsidRDefault="00AA04BD" w:rsidP="0073265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AA04BD" w:rsidRPr="00130F37" w14:paraId="573FD556" w14:textId="77777777" w:rsidTr="00870B62">
      <w:tc>
        <w:tcPr>
          <w:tcW w:w="1499" w:type="pct"/>
          <w:gridSpan w:val="2"/>
        </w:tcPr>
        <w:p w14:paraId="190F0AAF" w14:textId="10C19032" w:rsidR="00AA04BD" w:rsidRPr="00130F37" w:rsidRDefault="00AA04BD" w:rsidP="00732659">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112</w:t>
          </w:r>
          <w:r w:rsidRPr="00A02D20">
            <w:rPr>
              <w:sz w:val="16"/>
              <w:szCs w:val="16"/>
            </w:rPr>
            <w:fldChar w:fldCharType="end"/>
          </w:r>
        </w:p>
      </w:tc>
      <w:tc>
        <w:tcPr>
          <w:tcW w:w="1703" w:type="pct"/>
        </w:tcPr>
        <w:p w14:paraId="7119A4DA" w14:textId="77777777" w:rsidR="00AA04BD" w:rsidRPr="00130F37" w:rsidRDefault="00AA04BD" w:rsidP="00732659">
          <w:pPr>
            <w:spacing w:before="120"/>
            <w:rPr>
              <w:sz w:val="16"/>
              <w:szCs w:val="16"/>
            </w:rPr>
          </w:pPr>
        </w:p>
      </w:tc>
      <w:tc>
        <w:tcPr>
          <w:tcW w:w="1798" w:type="pct"/>
          <w:gridSpan w:val="2"/>
        </w:tcPr>
        <w:p w14:paraId="7FD631C2" w14:textId="1D437558" w:rsidR="00AA04BD" w:rsidRPr="00130F37" w:rsidRDefault="00AA04BD" w:rsidP="00732659">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25/10/2024</w:t>
          </w:r>
          <w:r w:rsidRPr="00A02D20">
            <w:rPr>
              <w:sz w:val="16"/>
              <w:szCs w:val="16"/>
            </w:rPr>
            <w:fldChar w:fldCharType="end"/>
          </w:r>
        </w:p>
      </w:tc>
    </w:tr>
  </w:tbl>
  <w:p w14:paraId="50E4EC8D" w14:textId="38B50460" w:rsidR="00AA04BD" w:rsidRPr="004E634F" w:rsidRDefault="00AA04BD" w:rsidP="004E63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4D54" w14:textId="77777777" w:rsidR="00AA04BD" w:rsidRPr="007A1328" w:rsidRDefault="00AA04BD" w:rsidP="00D02CBF">
    <w:pPr>
      <w:pBdr>
        <w:top w:val="single" w:sz="6" w:space="1" w:color="auto"/>
      </w:pBdr>
      <w:spacing w:before="120"/>
      <w:rPr>
        <w:sz w:val="18"/>
      </w:rPr>
    </w:pPr>
  </w:p>
  <w:p w14:paraId="2892641D" w14:textId="619FCC45" w:rsidR="00AA04BD" w:rsidRPr="007A1328" w:rsidRDefault="00AA04BD" w:rsidP="00D02CB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Telecommunications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223</w:t>
    </w:r>
    <w:r w:rsidRPr="007A1328">
      <w:rPr>
        <w:i/>
        <w:sz w:val="18"/>
      </w:rPr>
      <w:fldChar w:fldCharType="end"/>
    </w:r>
  </w:p>
  <w:p w14:paraId="131762C9" w14:textId="77777777" w:rsidR="00AA04BD" w:rsidRPr="009D6C65" w:rsidRDefault="00AA04BD" w:rsidP="00D02C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D3C54" w14:textId="77777777" w:rsidR="00AA04BD" w:rsidRPr="007B3B51" w:rsidRDefault="00AA04BD" w:rsidP="0073265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AA04BD" w:rsidRPr="007B3B51" w14:paraId="510A5272" w14:textId="77777777" w:rsidTr="00870B62">
      <w:tc>
        <w:tcPr>
          <w:tcW w:w="854" w:type="pct"/>
        </w:tcPr>
        <w:p w14:paraId="55504E7C" w14:textId="77777777" w:rsidR="00AA04BD" w:rsidRPr="007B3B51" w:rsidRDefault="00AA04BD" w:rsidP="0073265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4DFE170" w14:textId="641492E6" w:rsidR="00AA04BD" w:rsidRPr="007B3B51" w:rsidRDefault="00AA04BD" w:rsidP="0073265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6B43">
            <w:rPr>
              <w:i/>
              <w:noProof/>
              <w:sz w:val="16"/>
              <w:szCs w:val="16"/>
            </w:rPr>
            <w:t>Telecommunications Act 1997</w:t>
          </w:r>
          <w:r w:rsidRPr="007B3B51">
            <w:rPr>
              <w:i/>
              <w:sz w:val="16"/>
              <w:szCs w:val="16"/>
            </w:rPr>
            <w:fldChar w:fldCharType="end"/>
          </w:r>
        </w:p>
      </w:tc>
      <w:tc>
        <w:tcPr>
          <w:tcW w:w="458" w:type="pct"/>
        </w:tcPr>
        <w:p w14:paraId="1BD838DE" w14:textId="77777777" w:rsidR="00AA04BD" w:rsidRPr="007B3B51" w:rsidRDefault="00AA04BD" w:rsidP="00732659">
          <w:pPr>
            <w:jc w:val="right"/>
            <w:rPr>
              <w:sz w:val="16"/>
              <w:szCs w:val="16"/>
            </w:rPr>
          </w:pPr>
        </w:p>
      </w:tc>
    </w:tr>
    <w:tr w:rsidR="00AA04BD" w:rsidRPr="0055472E" w14:paraId="5176AD43" w14:textId="77777777" w:rsidTr="00870B62">
      <w:tc>
        <w:tcPr>
          <w:tcW w:w="1498" w:type="pct"/>
          <w:gridSpan w:val="2"/>
        </w:tcPr>
        <w:p w14:paraId="1409C94A" w14:textId="3BBD3470" w:rsidR="00AA04BD" w:rsidRPr="0055472E" w:rsidRDefault="00AA04BD" w:rsidP="0073265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112</w:t>
          </w:r>
          <w:r w:rsidRPr="0055472E">
            <w:rPr>
              <w:sz w:val="16"/>
              <w:szCs w:val="16"/>
            </w:rPr>
            <w:fldChar w:fldCharType="end"/>
          </w:r>
        </w:p>
      </w:tc>
      <w:tc>
        <w:tcPr>
          <w:tcW w:w="1703" w:type="pct"/>
        </w:tcPr>
        <w:p w14:paraId="567BE89C" w14:textId="77777777" w:rsidR="00AA04BD" w:rsidRPr="0055472E" w:rsidRDefault="00AA04BD" w:rsidP="00732659">
          <w:pPr>
            <w:spacing w:before="120"/>
            <w:rPr>
              <w:sz w:val="16"/>
              <w:szCs w:val="16"/>
            </w:rPr>
          </w:pPr>
        </w:p>
      </w:tc>
      <w:tc>
        <w:tcPr>
          <w:tcW w:w="1799" w:type="pct"/>
          <w:gridSpan w:val="2"/>
        </w:tcPr>
        <w:p w14:paraId="6A978282" w14:textId="1F2B0C63" w:rsidR="00AA04BD" w:rsidRPr="0055472E" w:rsidRDefault="00AA04BD" w:rsidP="00732659">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25/10/2024</w:t>
          </w:r>
          <w:r w:rsidRPr="0055472E">
            <w:rPr>
              <w:sz w:val="16"/>
              <w:szCs w:val="16"/>
            </w:rPr>
            <w:fldChar w:fldCharType="end"/>
          </w:r>
        </w:p>
      </w:tc>
    </w:tr>
  </w:tbl>
  <w:p w14:paraId="2895B818" w14:textId="5642824A" w:rsidR="00AA04BD" w:rsidRPr="004E634F" w:rsidRDefault="00AA04BD" w:rsidP="004E6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567F6" w14:textId="4E0AA849" w:rsidR="00AA04BD" w:rsidRDefault="00AA04B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E222BB8" w14:textId="0C6F8EFF" w:rsidR="00AA04BD" w:rsidRDefault="00AA04B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7FF42C7F" w14:textId="58850567" w:rsidR="00AA04BD" w:rsidRPr="007A1328" w:rsidRDefault="00AA04B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55C11AD" w14:textId="77777777" w:rsidR="00AA04BD" w:rsidRPr="007A1328" w:rsidRDefault="00AA04BD" w:rsidP="00715914">
      <w:pPr>
        <w:rPr>
          <w:b/>
          <w:sz w:val="24"/>
        </w:rPr>
      </w:pPr>
    </w:p>
    <w:p w14:paraId="481EF855" w14:textId="165B12E7" w:rsidR="00AA04BD" w:rsidRPr="007A1328" w:rsidRDefault="00AA04BD"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14:paraId="6729B097" w14:textId="3EF1FBAE" w:rsidR="00AA04BD" w:rsidRPr="007A1328" w:rsidRDefault="00AA04B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5687748" w14:textId="744148F5" w:rsidR="00AA04BD" w:rsidRPr="007A1328" w:rsidRDefault="00AA04B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3B4EA9C" w14:textId="2DF0EFFB" w:rsidR="00AA04BD" w:rsidRPr="007A1328" w:rsidRDefault="00AA04B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E993A43" w14:textId="77777777" w:rsidR="00AA04BD" w:rsidRPr="007A1328" w:rsidRDefault="00AA04BD" w:rsidP="00715914">
      <w:pPr>
        <w:jc w:val="right"/>
        <w:rPr>
          <w:b/>
          <w:sz w:val="24"/>
        </w:rPr>
      </w:pPr>
    </w:p>
    <w:p w14:paraId="375D0324" w14:textId="39224E1A" w:rsidR="00AA04BD" w:rsidRPr="007A1328" w:rsidRDefault="00AA04BD"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14:paraId="064E5E03" w14:textId="77777777" w:rsidR="00AA04BD" w:rsidRDefault="00AA04BD">
      <w:pPr>
        <w:pStyle w:val="Header"/>
      </w:pPr>
    </w:p>
    <w:p w14:paraId="07795C14" w14:textId="77777777" w:rsidR="00AA04BD" w:rsidRDefault="00AA04BD"/>
    <w:p w14:paraId="55CE2D93" w14:textId="77777777" w:rsidR="00AA04BD" w:rsidRPr="007B3B51" w:rsidRDefault="00AA04BD"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04BD" w:rsidRPr="007B3B51" w14:paraId="43206CE0" w14:textId="77777777" w:rsidTr="00D02CBF">
        <w:tc>
          <w:tcPr>
            <w:tcW w:w="1247" w:type="dxa"/>
          </w:tcPr>
          <w:p w14:paraId="61B75716" w14:textId="77777777" w:rsidR="00AA04BD" w:rsidRPr="007B3B51" w:rsidRDefault="00AA04BD" w:rsidP="00D02C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223</w:t>
            </w:r>
            <w:r w:rsidRPr="007B3B51">
              <w:rPr>
                <w:i/>
                <w:sz w:val="16"/>
                <w:szCs w:val="16"/>
              </w:rPr>
              <w:fldChar w:fldCharType="end"/>
            </w:r>
          </w:p>
        </w:tc>
        <w:tc>
          <w:tcPr>
            <w:tcW w:w="5387" w:type="dxa"/>
            <w:gridSpan w:val="3"/>
          </w:tcPr>
          <w:p w14:paraId="5194DC67" w14:textId="4A85CBCD" w:rsidR="00AA04BD" w:rsidRPr="007B3B51" w:rsidRDefault="00AA04BD"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Act 1997</w:t>
            </w:r>
            <w:r w:rsidRPr="007B3B51">
              <w:rPr>
                <w:i/>
                <w:sz w:val="16"/>
                <w:szCs w:val="16"/>
              </w:rPr>
              <w:fldChar w:fldCharType="end"/>
            </w:r>
          </w:p>
        </w:tc>
        <w:tc>
          <w:tcPr>
            <w:tcW w:w="669" w:type="dxa"/>
          </w:tcPr>
          <w:p w14:paraId="56D84D75" w14:textId="77777777" w:rsidR="00AA04BD" w:rsidRPr="007B3B51" w:rsidRDefault="00AA04BD" w:rsidP="00D02CBF">
            <w:pPr>
              <w:jc w:val="right"/>
              <w:rPr>
                <w:sz w:val="16"/>
                <w:szCs w:val="16"/>
              </w:rPr>
            </w:pPr>
          </w:p>
        </w:tc>
      </w:tr>
      <w:tr w:rsidR="00AA04BD" w:rsidRPr="0055472E" w14:paraId="588425E3" w14:textId="77777777" w:rsidTr="00D02CBF">
        <w:tc>
          <w:tcPr>
            <w:tcW w:w="2190" w:type="dxa"/>
            <w:gridSpan w:val="2"/>
          </w:tcPr>
          <w:p w14:paraId="4DFDB261" w14:textId="2EE64E5C" w:rsidR="00AA04BD" w:rsidRPr="0055472E" w:rsidRDefault="00AA04BD" w:rsidP="00D02C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112</w:t>
            </w:r>
            <w:r w:rsidRPr="0055472E">
              <w:rPr>
                <w:sz w:val="16"/>
                <w:szCs w:val="16"/>
              </w:rPr>
              <w:fldChar w:fldCharType="end"/>
            </w:r>
          </w:p>
        </w:tc>
        <w:tc>
          <w:tcPr>
            <w:tcW w:w="2920" w:type="dxa"/>
          </w:tcPr>
          <w:p w14:paraId="18B10763" w14:textId="088BADF0" w:rsidR="00AA04BD" w:rsidRPr="0055472E" w:rsidRDefault="00AA04BD" w:rsidP="00D02CB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25/10/24</w:t>
            </w:r>
            <w:r w:rsidRPr="0055472E">
              <w:rPr>
                <w:sz w:val="16"/>
                <w:szCs w:val="16"/>
              </w:rPr>
              <w:fldChar w:fldCharType="end"/>
            </w:r>
          </w:p>
        </w:tc>
        <w:tc>
          <w:tcPr>
            <w:tcW w:w="2193" w:type="dxa"/>
            <w:gridSpan w:val="2"/>
          </w:tcPr>
          <w:p w14:paraId="5A7513C4" w14:textId="22E7BC4C" w:rsidR="00AA04BD" w:rsidRPr="0055472E" w:rsidRDefault="00AA04BD" w:rsidP="00D02CB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14 June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14/6/24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14/6/24</w:t>
            </w:r>
            <w:r w:rsidRPr="0055472E">
              <w:rPr>
                <w:sz w:val="16"/>
                <w:szCs w:val="16"/>
              </w:rPr>
              <w:fldChar w:fldCharType="end"/>
            </w:r>
          </w:p>
        </w:tc>
      </w:tr>
    </w:tbl>
    <w:p w14:paraId="60AE4D94" w14:textId="77777777" w:rsidR="00AA04BD" w:rsidRPr="004E634F" w:rsidRDefault="00AA04BD" w:rsidP="004E634F">
      <w:pPr>
        <w:pStyle w:val="Footer"/>
      </w:pPr>
    </w:p>
    <w:p w14:paraId="19E317FC" w14:textId="77777777" w:rsidR="00AA04BD" w:rsidRDefault="00AA04BD">
      <w:pPr>
        <w:pStyle w:val="Footer"/>
      </w:pPr>
    </w:p>
    <w:p w14:paraId="381BE3A2" w14:textId="77777777" w:rsidR="00AA04BD" w:rsidRDefault="00AA04BD"/>
    <w:p w14:paraId="20F88376" w14:textId="77777777" w:rsidR="00AA04BD" w:rsidRPr="007B3B51" w:rsidRDefault="00AA04BD"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04BD" w:rsidRPr="007B3B51" w14:paraId="79501771" w14:textId="77777777" w:rsidTr="00D02CBF">
        <w:tc>
          <w:tcPr>
            <w:tcW w:w="1247" w:type="dxa"/>
          </w:tcPr>
          <w:p w14:paraId="78D815E3" w14:textId="77777777" w:rsidR="00AA04BD" w:rsidRPr="007B3B51" w:rsidRDefault="00AA04BD" w:rsidP="00D02CBF">
            <w:pPr>
              <w:rPr>
                <w:i/>
                <w:sz w:val="16"/>
                <w:szCs w:val="16"/>
              </w:rPr>
            </w:pPr>
          </w:p>
        </w:tc>
        <w:tc>
          <w:tcPr>
            <w:tcW w:w="5387" w:type="dxa"/>
            <w:gridSpan w:val="3"/>
          </w:tcPr>
          <w:p w14:paraId="14CCA55F" w14:textId="488BAE11" w:rsidR="00AA04BD" w:rsidRPr="007B3B51" w:rsidRDefault="00AA04BD"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Telecommunications Act 1997</w:t>
            </w:r>
            <w:r w:rsidRPr="007B3B51">
              <w:rPr>
                <w:i/>
                <w:sz w:val="16"/>
                <w:szCs w:val="16"/>
              </w:rPr>
              <w:fldChar w:fldCharType="end"/>
            </w:r>
          </w:p>
        </w:tc>
        <w:tc>
          <w:tcPr>
            <w:tcW w:w="669" w:type="dxa"/>
          </w:tcPr>
          <w:p w14:paraId="09F0E364" w14:textId="77777777" w:rsidR="00AA04BD" w:rsidRPr="007B3B51" w:rsidRDefault="00AA04BD" w:rsidP="00D02C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223</w:t>
            </w:r>
            <w:r w:rsidRPr="007B3B51">
              <w:rPr>
                <w:i/>
                <w:sz w:val="16"/>
                <w:szCs w:val="16"/>
              </w:rPr>
              <w:fldChar w:fldCharType="end"/>
            </w:r>
          </w:p>
        </w:tc>
      </w:tr>
      <w:tr w:rsidR="00AA04BD" w:rsidRPr="00130F37" w14:paraId="1A9AD220" w14:textId="77777777" w:rsidTr="00D02CBF">
        <w:tc>
          <w:tcPr>
            <w:tcW w:w="2190" w:type="dxa"/>
            <w:gridSpan w:val="2"/>
          </w:tcPr>
          <w:p w14:paraId="10A03906" w14:textId="22D9555F" w:rsidR="00AA04BD" w:rsidRPr="00130F37" w:rsidRDefault="00AA04BD" w:rsidP="00D02C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112</w:t>
            </w:r>
            <w:r w:rsidRPr="00130F37">
              <w:rPr>
                <w:sz w:val="16"/>
                <w:szCs w:val="16"/>
              </w:rPr>
              <w:fldChar w:fldCharType="end"/>
            </w:r>
          </w:p>
        </w:tc>
        <w:tc>
          <w:tcPr>
            <w:tcW w:w="2920" w:type="dxa"/>
          </w:tcPr>
          <w:p w14:paraId="6DB84F1A" w14:textId="106B8C2D" w:rsidR="00AA04BD" w:rsidRPr="00130F37" w:rsidRDefault="00AA04BD" w:rsidP="00D02CB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25/10/24</w:t>
            </w:r>
            <w:r w:rsidRPr="00130F37">
              <w:rPr>
                <w:sz w:val="16"/>
                <w:szCs w:val="16"/>
              </w:rPr>
              <w:fldChar w:fldCharType="end"/>
            </w:r>
          </w:p>
        </w:tc>
        <w:tc>
          <w:tcPr>
            <w:tcW w:w="2193" w:type="dxa"/>
            <w:gridSpan w:val="2"/>
          </w:tcPr>
          <w:p w14:paraId="52BF93ED" w14:textId="6616089C" w:rsidR="00AA04BD" w:rsidRPr="00130F37" w:rsidRDefault="00AA04BD" w:rsidP="00D02C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14 June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14/6/24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14/6/24</w:t>
            </w:r>
            <w:r w:rsidRPr="00130F37">
              <w:rPr>
                <w:sz w:val="16"/>
                <w:szCs w:val="16"/>
              </w:rPr>
              <w:fldChar w:fldCharType="end"/>
            </w:r>
          </w:p>
        </w:tc>
      </w:tr>
    </w:tbl>
    <w:p w14:paraId="407BE619" w14:textId="77777777" w:rsidR="00AA04BD" w:rsidRPr="004E634F" w:rsidRDefault="00AA04BD" w:rsidP="004E634F">
      <w:pPr>
        <w:pStyle w:val="Footer"/>
      </w:pPr>
    </w:p>
    <w:p w14:paraId="6C372A11" w14:textId="77777777" w:rsidR="00AA04BD" w:rsidRDefault="00AA04BD">
      <w:pPr>
        <w:pStyle w:val="Footer"/>
      </w:pPr>
    </w:p>
    <w:p w14:paraId="1B55B7FA" w14:textId="77777777" w:rsidR="00AA04BD" w:rsidRDefault="00AA04BD"/>
    <w:p w14:paraId="427FB794" w14:textId="77777777" w:rsidR="00AA04BD" w:rsidRPr="007A1328" w:rsidRDefault="00AA04BD" w:rsidP="00BA220B">
      <w:pPr>
        <w:pBdr>
          <w:top w:val="single" w:sz="6" w:space="1" w:color="auto"/>
        </w:pBdr>
        <w:spacing w:before="120"/>
        <w:rPr>
          <w:sz w:val="18"/>
        </w:rPr>
      </w:pPr>
    </w:p>
    <w:p w14:paraId="38B286BA" w14:textId="2774AB48" w:rsidR="00AA04BD" w:rsidRPr="007A1328" w:rsidRDefault="00AA04BD"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Telecommunications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223</w:t>
      </w:r>
      <w:r w:rsidRPr="007A1328">
        <w:rPr>
          <w:i/>
          <w:sz w:val="18"/>
        </w:rPr>
        <w:fldChar w:fldCharType="end"/>
      </w:r>
    </w:p>
    <w:p w14:paraId="33E75EDE" w14:textId="77777777" w:rsidR="00AA04BD" w:rsidRPr="007A1328" w:rsidRDefault="00AA04BD" w:rsidP="00715914">
      <w:pPr>
        <w:rPr>
          <w:i/>
          <w:sz w:val="18"/>
        </w:rPr>
      </w:pPr>
      <w:r w:rsidRPr="007A1328">
        <w:rPr>
          <w:i/>
          <w:sz w:val="18"/>
        </w:rPr>
        <w:t xml:space="preserve"> </w:t>
      </w:r>
    </w:p>
    <w:p w14:paraId="4E2F478F" w14:textId="77777777" w:rsidR="00AA04BD" w:rsidRDefault="00AA04BD">
      <w:pPr>
        <w:pStyle w:val="Footer"/>
      </w:pPr>
    </w:p>
    <w:p w14:paraId="06D91BC9" w14:textId="77777777" w:rsidR="00AA04BD" w:rsidRDefault="00AA04BD"/>
    <w:p w14:paraId="520B9189" w14:textId="77777777" w:rsidR="00AA04BD" w:rsidRDefault="00AA04BD" w:rsidP="00715914">
      <w:pPr>
        <w:spacing w:line="240" w:lineRule="auto"/>
      </w:pPr>
      <w:r>
        <w:separator/>
      </w:r>
    </w:p>
  </w:footnote>
  <w:footnote w:type="continuationSeparator" w:id="0">
    <w:p w14:paraId="0F5C01E1" w14:textId="77777777" w:rsidR="00AA04BD" w:rsidRDefault="00AA04B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4A5C" w14:textId="77777777" w:rsidR="00AA04BD" w:rsidRDefault="00AA04BD" w:rsidP="00D02CBF">
    <w:pPr>
      <w:pStyle w:val="Header"/>
      <w:pBdr>
        <w:bottom w:val="single" w:sz="6" w:space="1" w:color="auto"/>
      </w:pBdr>
    </w:pPr>
  </w:p>
  <w:p w14:paraId="2683766D" w14:textId="77777777" w:rsidR="00AA04BD" w:rsidRDefault="00AA04BD" w:rsidP="00D02CBF">
    <w:pPr>
      <w:pStyle w:val="Header"/>
      <w:pBdr>
        <w:bottom w:val="single" w:sz="6" w:space="1" w:color="auto"/>
      </w:pBdr>
    </w:pPr>
  </w:p>
  <w:p w14:paraId="1C63069F" w14:textId="77777777" w:rsidR="00AA04BD" w:rsidRPr="001E77D2" w:rsidRDefault="00AA04BD" w:rsidP="00D02CB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742F" w14:textId="77777777" w:rsidR="00AA04BD" w:rsidRPr="007E528B" w:rsidRDefault="00AA04BD" w:rsidP="00D02CBF">
    <w:pPr>
      <w:rPr>
        <w:sz w:val="26"/>
        <w:szCs w:val="26"/>
      </w:rPr>
    </w:pPr>
  </w:p>
  <w:p w14:paraId="39250B2A" w14:textId="77777777" w:rsidR="00AA04BD" w:rsidRPr="00750516" w:rsidRDefault="00AA04BD" w:rsidP="00D02CBF">
    <w:pPr>
      <w:rPr>
        <w:b/>
        <w:sz w:val="20"/>
      </w:rPr>
    </w:pPr>
    <w:r w:rsidRPr="00750516">
      <w:rPr>
        <w:b/>
        <w:sz w:val="20"/>
      </w:rPr>
      <w:t>Endnotes</w:t>
    </w:r>
  </w:p>
  <w:p w14:paraId="5D2A1DCD" w14:textId="77777777" w:rsidR="00AA04BD" w:rsidRPr="007A1328" w:rsidRDefault="00AA04BD" w:rsidP="00D02CBF">
    <w:pPr>
      <w:rPr>
        <w:sz w:val="20"/>
      </w:rPr>
    </w:pPr>
  </w:p>
  <w:p w14:paraId="33C62F9E" w14:textId="77777777" w:rsidR="00AA04BD" w:rsidRPr="007A1328" w:rsidRDefault="00AA04BD" w:rsidP="00D02CBF">
    <w:pPr>
      <w:rPr>
        <w:b/>
        <w:sz w:val="24"/>
      </w:rPr>
    </w:pPr>
  </w:p>
  <w:p w14:paraId="551D9AB0" w14:textId="4F8DB879" w:rsidR="00AA04BD" w:rsidRPr="007E528B" w:rsidRDefault="00AA04BD" w:rsidP="004E634F">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BC6B43">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2B1C" w14:textId="77777777" w:rsidR="00AA04BD" w:rsidRPr="007E528B" w:rsidRDefault="00AA04BD" w:rsidP="00D02CBF">
    <w:pPr>
      <w:jc w:val="right"/>
      <w:rPr>
        <w:sz w:val="26"/>
        <w:szCs w:val="26"/>
      </w:rPr>
    </w:pPr>
  </w:p>
  <w:p w14:paraId="3051C816" w14:textId="77777777" w:rsidR="00AA04BD" w:rsidRPr="00750516" w:rsidRDefault="00AA04BD" w:rsidP="00D02CBF">
    <w:pPr>
      <w:jc w:val="right"/>
      <w:rPr>
        <w:b/>
        <w:sz w:val="20"/>
      </w:rPr>
    </w:pPr>
    <w:r w:rsidRPr="00750516">
      <w:rPr>
        <w:b/>
        <w:sz w:val="20"/>
      </w:rPr>
      <w:t>Endnotes</w:t>
    </w:r>
  </w:p>
  <w:p w14:paraId="4C75B195" w14:textId="77777777" w:rsidR="00AA04BD" w:rsidRPr="007A1328" w:rsidRDefault="00AA04BD" w:rsidP="00D02CBF">
    <w:pPr>
      <w:jc w:val="right"/>
      <w:rPr>
        <w:sz w:val="20"/>
      </w:rPr>
    </w:pPr>
  </w:p>
  <w:p w14:paraId="5A2A86CE" w14:textId="77777777" w:rsidR="00AA04BD" w:rsidRPr="007A1328" w:rsidRDefault="00AA04BD" w:rsidP="00D02CBF">
    <w:pPr>
      <w:jc w:val="right"/>
      <w:rPr>
        <w:b/>
        <w:sz w:val="24"/>
      </w:rPr>
    </w:pPr>
  </w:p>
  <w:p w14:paraId="2C827955" w14:textId="6D255248" w:rsidR="00AA04BD" w:rsidRPr="007E528B" w:rsidRDefault="00AA04BD" w:rsidP="004E634F">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BC6B43">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14BD" w14:textId="623B5336" w:rsidR="00AA04BD" w:rsidRDefault="00AA04BD"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Reviewable decisions of the ACMA</w:t>
    </w:r>
    <w:r>
      <w:rPr>
        <w:sz w:val="20"/>
      </w:rPr>
      <w:fldChar w:fldCharType="end"/>
    </w:r>
  </w:p>
  <w:p w14:paraId="0CD07C1E" w14:textId="3DEF8DDA" w:rsidR="00AA04BD" w:rsidRDefault="00AA04B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Decisions to which section 556 does not apply</w:t>
    </w:r>
    <w:r>
      <w:rPr>
        <w:sz w:val="20"/>
      </w:rPr>
      <w:fldChar w:fldCharType="end"/>
    </w:r>
  </w:p>
  <w:p w14:paraId="35363C47" w14:textId="3DC34513" w:rsidR="00AA04BD" w:rsidRPr="007A1328" w:rsidRDefault="00AA04B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CB33E2A" w14:textId="77777777" w:rsidR="00AA04BD" w:rsidRPr="007A1328" w:rsidRDefault="00AA04BD" w:rsidP="00715914">
    <w:pPr>
      <w:rPr>
        <w:b/>
        <w:sz w:val="24"/>
      </w:rPr>
    </w:pPr>
  </w:p>
  <w:p w14:paraId="0364D150" w14:textId="68F83145" w:rsidR="00AA04BD" w:rsidRPr="007A1328" w:rsidRDefault="00AA04BD"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12C9D" w14:textId="2128E506" w:rsidR="00AA04BD" w:rsidRPr="007A1328" w:rsidRDefault="00AA04BD"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Reviewable decisions of the ACMA</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4</w:t>
    </w:r>
    <w:r>
      <w:rPr>
        <w:b/>
        <w:sz w:val="20"/>
      </w:rPr>
      <w:fldChar w:fldCharType="end"/>
    </w:r>
  </w:p>
  <w:p w14:paraId="3EB94C64" w14:textId="333428D4" w:rsidR="00AA04BD" w:rsidRPr="007A1328" w:rsidRDefault="00AA04B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Decisions to which section 556 does not apply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2</w:t>
    </w:r>
    <w:r>
      <w:rPr>
        <w:b/>
        <w:sz w:val="20"/>
      </w:rPr>
      <w:fldChar w:fldCharType="end"/>
    </w:r>
  </w:p>
  <w:p w14:paraId="65B46B7F" w14:textId="3C7B96E9" w:rsidR="00AA04BD" w:rsidRPr="007A1328" w:rsidRDefault="00AA04B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58CD8CD" w14:textId="77777777" w:rsidR="00AA04BD" w:rsidRPr="007A1328" w:rsidRDefault="00AA04BD" w:rsidP="00715914">
    <w:pPr>
      <w:jc w:val="right"/>
      <w:rPr>
        <w:b/>
        <w:sz w:val="24"/>
      </w:rPr>
    </w:pPr>
  </w:p>
  <w:p w14:paraId="17661F5F" w14:textId="35CBB291" w:rsidR="00AA04BD" w:rsidRPr="007A1328" w:rsidRDefault="00AA04BD"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2</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68FC9" w14:textId="77777777" w:rsidR="00AA04BD" w:rsidRPr="007A1328" w:rsidRDefault="00AA04BD"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25C3" w14:textId="77777777" w:rsidR="00AA04BD" w:rsidRDefault="00AA04BD" w:rsidP="00D02CBF">
    <w:pPr>
      <w:pStyle w:val="Header"/>
      <w:pBdr>
        <w:bottom w:val="single" w:sz="4" w:space="1" w:color="auto"/>
      </w:pBdr>
    </w:pPr>
  </w:p>
  <w:p w14:paraId="6DCB7C55" w14:textId="77777777" w:rsidR="00AA04BD" w:rsidRDefault="00AA04BD" w:rsidP="00D02CBF">
    <w:pPr>
      <w:pStyle w:val="Header"/>
      <w:pBdr>
        <w:bottom w:val="single" w:sz="4" w:space="1" w:color="auto"/>
      </w:pBdr>
    </w:pPr>
  </w:p>
  <w:p w14:paraId="326DC88F" w14:textId="77777777" w:rsidR="00AA04BD" w:rsidRPr="001E77D2" w:rsidRDefault="00AA04BD" w:rsidP="00D02CB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47A4B" w14:textId="77777777" w:rsidR="00AA04BD" w:rsidRPr="005F1388" w:rsidRDefault="00AA04BD" w:rsidP="00D02CB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1BC7" w14:textId="77777777" w:rsidR="00AA04BD" w:rsidRPr="00ED79B6" w:rsidRDefault="00AA04BD"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D306" w14:textId="77777777" w:rsidR="00AA04BD" w:rsidRPr="00ED79B6" w:rsidRDefault="00AA04BD"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869C" w14:textId="77777777" w:rsidR="00AA04BD" w:rsidRPr="00ED79B6" w:rsidRDefault="00AA04B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C72BA" w14:textId="4290DED1" w:rsidR="00AA04BD" w:rsidRDefault="00AA04BD">
    <w:pPr>
      <w:rPr>
        <w:sz w:val="20"/>
      </w:rPr>
    </w:pPr>
    <w:r>
      <w:rPr>
        <w:b/>
        <w:sz w:val="20"/>
      </w:rPr>
      <w:fldChar w:fldCharType="begin"/>
    </w:r>
    <w:r>
      <w:rPr>
        <w:b/>
        <w:sz w:val="20"/>
      </w:rPr>
      <w:instrText xml:space="preserve"> STYLEREF CharChapNo </w:instrText>
    </w:r>
    <w:r w:rsidR="00BC6B43">
      <w:rPr>
        <w:b/>
        <w:sz w:val="20"/>
      </w:rPr>
      <w:fldChar w:fldCharType="separate"/>
    </w:r>
    <w:r w:rsidR="00BC6B43">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BC6B43">
      <w:rPr>
        <w:sz w:val="20"/>
      </w:rPr>
      <w:fldChar w:fldCharType="separate"/>
    </w:r>
    <w:r w:rsidR="00BC6B43">
      <w:rPr>
        <w:noProof/>
        <w:sz w:val="20"/>
      </w:rPr>
      <w:t>Standard carrier licence conditions</w:t>
    </w:r>
    <w:r>
      <w:rPr>
        <w:sz w:val="20"/>
      </w:rPr>
      <w:fldChar w:fldCharType="end"/>
    </w:r>
  </w:p>
  <w:p w14:paraId="7C6A1F82" w14:textId="6CD343C3" w:rsidR="00AA04BD" w:rsidRDefault="00AA04BD">
    <w:pPr>
      <w:rPr>
        <w:b/>
        <w:sz w:val="20"/>
      </w:rPr>
    </w:pPr>
    <w:r>
      <w:rPr>
        <w:b/>
        <w:sz w:val="20"/>
      </w:rPr>
      <w:fldChar w:fldCharType="begin"/>
    </w:r>
    <w:r>
      <w:rPr>
        <w:b/>
        <w:sz w:val="20"/>
      </w:rPr>
      <w:instrText xml:space="preserve"> STYLEREF CharPartNo </w:instrText>
    </w:r>
    <w:r w:rsidR="00BC6B43">
      <w:rPr>
        <w:b/>
        <w:sz w:val="20"/>
      </w:rPr>
      <w:fldChar w:fldCharType="separate"/>
    </w:r>
    <w:r w:rsidR="00BC6B43">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sidR="00BC6B43">
      <w:rPr>
        <w:sz w:val="20"/>
      </w:rPr>
      <w:fldChar w:fldCharType="separate"/>
    </w:r>
    <w:r w:rsidR="00BC6B43">
      <w:rPr>
        <w:noProof/>
        <w:sz w:val="20"/>
      </w:rPr>
      <w:t>Access to supplementary facilities</w:t>
    </w:r>
    <w:r>
      <w:rPr>
        <w:sz w:val="20"/>
      </w:rPr>
      <w:fldChar w:fldCharType="end"/>
    </w:r>
  </w:p>
  <w:p w14:paraId="0E47CB8B" w14:textId="52140AB3" w:rsidR="00AA04BD" w:rsidRDefault="00AA04BD">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73585D26" w14:textId="77777777" w:rsidR="00AA04BD" w:rsidRDefault="00AA04BD">
    <w:pPr>
      <w:rPr>
        <w:b/>
      </w:rPr>
    </w:pPr>
  </w:p>
  <w:p w14:paraId="1FFA69DA" w14:textId="111A96DB" w:rsidR="00AA04BD" w:rsidRPr="00A80044" w:rsidRDefault="00AA04BD" w:rsidP="00D02CBF">
    <w:pPr>
      <w:pBdr>
        <w:bottom w:val="single" w:sz="6" w:space="1" w:color="auto"/>
      </w:pBdr>
      <w:spacing w:after="120"/>
      <w:rPr>
        <w:sz w:val="24"/>
        <w:szCs w:val="24"/>
      </w:rPr>
    </w:pPr>
    <w:r w:rsidRPr="00A80044">
      <w:rPr>
        <w:sz w:val="24"/>
        <w:szCs w:val="24"/>
      </w:rPr>
      <w:t xml:space="preserve">Clause </w:t>
    </w:r>
    <w:r w:rsidRPr="00A80044">
      <w:rPr>
        <w:sz w:val="24"/>
        <w:szCs w:val="24"/>
      </w:rPr>
      <w:fldChar w:fldCharType="begin"/>
    </w:r>
    <w:r w:rsidRPr="00A80044">
      <w:rPr>
        <w:sz w:val="24"/>
        <w:szCs w:val="24"/>
      </w:rPr>
      <w:instrText xml:space="preserve"> STYLEREF CharSectno </w:instrText>
    </w:r>
    <w:r w:rsidRPr="00A80044">
      <w:rPr>
        <w:sz w:val="24"/>
        <w:szCs w:val="24"/>
      </w:rPr>
      <w:fldChar w:fldCharType="separate"/>
    </w:r>
    <w:r w:rsidR="00BC6B43">
      <w:rPr>
        <w:noProof/>
        <w:sz w:val="24"/>
        <w:szCs w:val="24"/>
      </w:rPr>
      <w:t>16</w:t>
    </w:r>
    <w:r w:rsidRPr="00A80044">
      <w:rPr>
        <w:noProof/>
        <w:sz w:val="24"/>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A23A" w14:textId="00D03671" w:rsidR="00AA04BD" w:rsidRDefault="00AA04BD" w:rsidP="00D02CBF">
    <w:pPr>
      <w:jc w:val="right"/>
      <w:rPr>
        <w:sz w:val="20"/>
      </w:rPr>
    </w:pPr>
    <w:r>
      <w:rPr>
        <w:sz w:val="20"/>
      </w:rPr>
      <w:fldChar w:fldCharType="begin"/>
    </w:r>
    <w:r>
      <w:rPr>
        <w:sz w:val="20"/>
      </w:rPr>
      <w:instrText xml:space="preserve"> STYLEREF CharChapText </w:instrText>
    </w:r>
    <w:r w:rsidR="00BC6B43">
      <w:rPr>
        <w:sz w:val="20"/>
      </w:rPr>
      <w:fldChar w:fldCharType="separate"/>
    </w:r>
    <w:r w:rsidR="00BC6B43">
      <w:rPr>
        <w:noProof/>
        <w:sz w:val="20"/>
      </w:rPr>
      <w:t>Standard carrier licence conditions</w:t>
    </w:r>
    <w:r>
      <w:rPr>
        <w:sz w:val="20"/>
      </w:rPr>
      <w:fldChar w:fldCharType="end"/>
    </w:r>
    <w:r>
      <w:rPr>
        <w:sz w:val="20"/>
      </w:rPr>
      <w:t xml:space="preserve">  </w:t>
    </w:r>
    <w:r>
      <w:rPr>
        <w:b/>
        <w:sz w:val="20"/>
      </w:rPr>
      <w:fldChar w:fldCharType="begin"/>
    </w:r>
    <w:r>
      <w:rPr>
        <w:b/>
        <w:sz w:val="20"/>
      </w:rPr>
      <w:instrText xml:space="preserve"> STYLEREF CharChapNo </w:instrText>
    </w:r>
    <w:r w:rsidR="00BC6B43">
      <w:rPr>
        <w:b/>
        <w:sz w:val="20"/>
      </w:rPr>
      <w:fldChar w:fldCharType="separate"/>
    </w:r>
    <w:r w:rsidR="00BC6B43">
      <w:rPr>
        <w:b/>
        <w:noProof/>
        <w:sz w:val="20"/>
      </w:rPr>
      <w:t>Schedule 1</w:t>
    </w:r>
    <w:r>
      <w:rPr>
        <w:b/>
        <w:sz w:val="20"/>
      </w:rPr>
      <w:fldChar w:fldCharType="end"/>
    </w:r>
  </w:p>
  <w:p w14:paraId="0A1A47FE" w14:textId="4AA8BF35" w:rsidR="00AA04BD" w:rsidRDefault="00AA04BD" w:rsidP="00D02CBF">
    <w:pPr>
      <w:jc w:val="right"/>
      <w:rPr>
        <w:b/>
        <w:sz w:val="20"/>
      </w:rPr>
    </w:pPr>
    <w:r>
      <w:rPr>
        <w:sz w:val="20"/>
      </w:rPr>
      <w:fldChar w:fldCharType="begin"/>
    </w:r>
    <w:r>
      <w:rPr>
        <w:sz w:val="20"/>
      </w:rPr>
      <w:instrText xml:space="preserve"> STYLEREF CharPartText </w:instrText>
    </w:r>
    <w:r w:rsidR="00BC6B43">
      <w:rPr>
        <w:sz w:val="20"/>
      </w:rPr>
      <w:fldChar w:fldCharType="separate"/>
    </w:r>
    <w:r w:rsidR="00BC6B43">
      <w:rPr>
        <w:noProof/>
        <w:sz w:val="20"/>
      </w:rPr>
      <w:t>Compliance with this Act</w:t>
    </w:r>
    <w:r>
      <w:rPr>
        <w:sz w:val="20"/>
      </w:rPr>
      <w:fldChar w:fldCharType="end"/>
    </w:r>
    <w:r>
      <w:rPr>
        <w:sz w:val="20"/>
      </w:rPr>
      <w:t xml:space="preserve">  </w:t>
    </w:r>
    <w:r>
      <w:rPr>
        <w:b/>
        <w:sz w:val="20"/>
      </w:rPr>
      <w:fldChar w:fldCharType="begin"/>
    </w:r>
    <w:r>
      <w:rPr>
        <w:b/>
        <w:sz w:val="20"/>
      </w:rPr>
      <w:instrText xml:space="preserve"> STYLEREF CharPartNo </w:instrText>
    </w:r>
    <w:r w:rsidR="00BC6B43">
      <w:rPr>
        <w:b/>
        <w:sz w:val="20"/>
      </w:rPr>
      <w:fldChar w:fldCharType="separate"/>
    </w:r>
    <w:r w:rsidR="00BC6B43">
      <w:rPr>
        <w:b/>
        <w:noProof/>
        <w:sz w:val="20"/>
      </w:rPr>
      <w:t>Part 1</w:t>
    </w:r>
    <w:r>
      <w:rPr>
        <w:b/>
        <w:sz w:val="20"/>
      </w:rPr>
      <w:fldChar w:fldCharType="end"/>
    </w:r>
  </w:p>
  <w:p w14:paraId="2D48823D" w14:textId="1EE77654" w:rsidR="00AA04BD" w:rsidRDefault="00AA04BD" w:rsidP="00D02CB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51B92305" w14:textId="77777777" w:rsidR="00AA04BD" w:rsidRDefault="00AA04BD" w:rsidP="00D02CBF">
    <w:pPr>
      <w:jc w:val="right"/>
      <w:rPr>
        <w:b/>
      </w:rPr>
    </w:pPr>
  </w:p>
  <w:p w14:paraId="46814DE2" w14:textId="681FBE42" w:rsidR="00AA04BD" w:rsidRPr="00A80044" w:rsidRDefault="00AA04BD" w:rsidP="00D02CBF">
    <w:pPr>
      <w:pBdr>
        <w:bottom w:val="single" w:sz="6" w:space="1" w:color="auto"/>
      </w:pBdr>
      <w:spacing w:after="120"/>
      <w:jc w:val="right"/>
      <w:rPr>
        <w:sz w:val="24"/>
        <w:szCs w:val="24"/>
      </w:rPr>
    </w:pPr>
    <w:r w:rsidRPr="00A80044">
      <w:rPr>
        <w:sz w:val="24"/>
        <w:szCs w:val="24"/>
      </w:rPr>
      <w:t xml:space="preserve">Clause </w:t>
    </w:r>
    <w:r w:rsidRPr="00A80044">
      <w:rPr>
        <w:sz w:val="24"/>
        <w:szCs w:val="24"/>
      </w:rPr>
      <w:fldChar w:fldCharType="begin"/>
    </w:r>
    <w:r w:rsidRPr="00A80044">
      <w:rPr>
        <w:sz w:val="24"/>
        <w:szCs w:val="24"/>
      </w:rPr>
      <w:instrText xml:space="preserve"> STYLEREF CharSectno </w:instrText>
    </w:r>
    <w:r w:rsidRPr="00A80044">
      <w:rPr>
        <w:sz w:val="24"/>
        <w:szCs w:val="24"/>
      </w:rPr>
      <w:fldChar w:fldCharType="separate"/>
    </w:r>
    <w:r w:rsidR="00BC6B43">
      <w:rPr>
        <w:noProof/>
        <w:sz w:val="24"/>
        <w:szCs w:val="24"/>
      </w:rPr>
      <w:t>1</w:t>
    </w:r>
    <w:r w:rsidRPr="00A80044">
      <w:rPr>
        <w:noProof/>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DF17" w14:textId="77777777" w:rsidR="00AA04BD" w:rsidRDefault="00AA04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45345"/>
    <w:multiLevelType w:val="hybridMultilevel"/>
    <w:tmpl w:val="7BAE2F6A"/>
    <w:lvl w:ilvl="0" w:tplc="0C090001">
      <w:start w:val="1"/>
      <w:numFmt w:val="bullet"/>
      <w:lvlText w:val=""/>
      <w:lvlJc w:val="left"/>
      <w:pPr>
        <w:ind w:left="1611" w:hanging="360"/>
      </w:pPr>
      <w:rPr>
        <w:rFonts w:ascii="Symbol" w:hAnsi="Symbol" w:hint="default"/>
      </w:rPr>
    </w:lvl>
    <w:lvl w:ilvl="1" w:tplc="0C090003" w:tentative="1">
      <w:start w:val="1"/>
      <w:numFmt w:val="bullet"/>
      <w:lvlText w:val="o"/>
      <w:lvlJc w:val="left"/>
      <w:pPr>
        <w:ind w:left="2331" w:hanging="360"/>
      </w:pPr>
      <w:rPr>
        <w:rFonts w:ascii="Courier New" w:hAnsi="Courier New" w:cs="Courier New" w:hint="default"/>
      </w:rPr>
    </w:lvl>
    <w:lvl w:ilvl="2" w:tplc="0C090005" w:tentative="1">
      <w:start w:val="1"/>
      <w:numFmt w:val="bullet"/>
      <w:lvlText w:val=""/>
      <w:lvlJc w:val="left"/>
      <w:pPr>
        <w:ind w:left="3051" w:hanging="360"/>
      </w:pPr>
      <w:rPr>
        <w:rFonts w:ascii="Wingdings" w:hAnsi="Wingdings" w:hint="default"/>
      </w:rPr>
    </w:lvl>
    <w:lvl w:ilvl="3" w:tplc="0C090001" w:tentative="1">
      <w:start w:val="1"/>
      <w:numFmt w:val="bullet"/>
      <w:lvlText w:val=""/>
      <w:lvlJc w:val="left"/>
      <w:pPr>
        <w:ind w:left="3771" w:hanging="360"/>
      </w:pPr>
      <w:rPr>
        <w:rFonts w:ascii="Symbol" w:hAnsi="Symbol" w:hint="default"/>
      </w:rPr>
    </w:lvl>
    <w:lvl w:ilvl="4" w:tplc="0C090003" w:tentative="1">
      <w:start w:val="1"/>
      <w:numFmt w:val="bullet"/>
      <w:lvlText w:val="o"/>
      <w:lvlJc w:val="left"/>
      <w:pPr>
        <w:ind w:left="4491" w:hanging="360"/>
      </w:pPr>
      <w:rPr>
        <w:rFonts w:ascii="Courier New" w:hAnsi="Courier New" w:cs="Courier New" w:hint="default"/>
      </w:rPr>
    </w:lvl>
    <w:lvl w:ilvl="5" w:tplc="0C090005" w:tentative="1">
      <w:start w:val="1"/>
      <w:numFmt w:val="bullet"/>
      <w:lvlText w:val=""/>
      <w:lvlJc w:val="left"/>
      <w:pPr>
        <w:ind w:left="5211" w:hanging="360"/>
      </w:pPr>
      <w:rPr>
        <w:rFonts w:ascii="Wingdings" w:hAnsi="Wingdings" w:hint="default"/>
      </w:rPr>
    </w:lvl>
    <w:lvl w:ilvl="6" w:tplc="0C090001" w:tentative="1">
      <w:start w:val="1"/>
      <w:numFmt w:val="bullet"/>
      <w:lvlText w:val=""/>
      <w:lvlJc w:val="left"/>
      <w:pPr>
        <w:ind w:left="5931" w:hanging="360"/>
      </w:pPr>
      <w:rPr>
        <w:rFonts w:ascii="Symbol" w:hAnsi="Symbol" w:hint="default"/>
      </w:rPr>
    </w:lvl>
    <w:lvl w:ilvl="7" w:tplc="0C090003" w:tentative="1">
      <w:start w:val="1"/>
      <w:numFmt w:val="bullet"/>
      <w:lvlText w:val="o"/>
      <w:lvlJc w:val="left"/>
      <w:pPr>
        <w:ind w:left="6651" w:hanging="360"/>
      </w:pPr>
      <w:rPr>
        <w:rFonts w:ascii="Courier New" w:hAnsi="Courier New" w:cs="Courier New" w:hint="default"/>
      </w:rPr>
    </w:lvl>
    <w:lvl w:ilvl="8" w:tplc="0C090005" w:tentative="1">
      <w:start w:val="1"/>
      <w:numFmt w:val="bullet"/>
      <w:lvlText w:val=""/>
      <w:lvlJc w:val="left"/>
      <w:pPr>
        <w:ind w:left="7371"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F02282"/>
    <w:multiLevelType w:val="hybridMultilevel"/>
    <w:tmpl w:val="115E9060"/>
    <w:lvl w:ilvl="0" w:tplc="0FD250FE">
      <w:start w:val="4"/>
      <w:numFmt w:val="lowerLetter"/>
      <w:lvlText w:val="(%1)"/>
      <w:lvlJc w:val="left"/>
      <w:pPr>
        <w:tabs>
          <w:tab w:val="num" w:pos="1635"/>
        </w:tabs>
        <w:ind w:left="1635" w:hanging="360"/>
      </w:pPr>
      <w:rPr>
        <w:rFonts w:hint="default"/>
      </w:rPr>
    </w:lvl>
    <w:lvl w:ilvl="1" w:tplc="0C090003" w:tentative="1">
      <w:start w:val="1"/>
      <w:numFmt w:val="lowerLetter"/>
      <w:lvlText w:val="%2."/>
      <w:lvlJc w:val="left"/>
      <w:pPr>
        <w:tabs>
          <w:tab w:val="num" w:pos="2355"/>
        </w:tabs>
        <w:ind w:left="2355" w:hanging="360"/>
      </w:pPr>
    </w:lvl>
    <w:lvl w:ilvl="2" w:tplc="0C090005" w:tentative="1">
      <w:start w:val="1"/>
      <w:numFmt w:val="lowerRoman"/>
      <w:lvlText w:val="%3."/>
      <w:lvlJc w:val="right"/>
      <w:pPr>
        <w:tabs>
          <w:tab w:val="num" w:pos="3075"/>
        </w:tabs>
        <w:ind w:left="3075" w:hanging="180"/>
      </w:pPr>
    </w:lvl>
    <w:lvl w:ilvl="3" w:tplc="0C090001" w:tentative="1">
      <w:start w:val="1"/>
      <w:numFmt w:val="decimal"/>
      <w:lvlText w:val="%4."/>
      <w:lvlJc w:val="left"/>
      <w:pPr>
        <w:tabs>
          <w:tab w:val="num" w:pos="3795"/>
        </w:tabs>
        <w:ind w:left="3795" w:hanging="360"/>
      </w:pPr>
    </w:lvl>
    <w:lvl w:ilvl="4" w:tplc="0C090003" w:tentative="1">
      <w:start w:val="1"/>
      <w:numFmt w:val="lowerLetter"/>
      <w:lvlText w:val="%5."/>
      <w:lvlJc w:val="left"/>
      <w:pPr>
        <w:tabs>
          <w:tab w:val="num" w:pos="4515"/>
        </w:tabs>
        <w:ind w:left="4515" w:hanging="360"/>
      </w:pPr>
    </w:lvl>
    <w:lvl w:ilvl="5" w:tplc="0C090005" w:tentative="1">
      <w:start w:val="1"/>
      <w:numFmt w:val="lowerRoman"/>
      <w:lvlText w:val="%6."/>
      <w:lvlJc w:val="right"/>
      <w:pPr>
        <w:tabs>
          <w:tab w:val="num" w:pos="5235"/>
        </w:tabs>
        <w:ind w:left="5235" w:hanging="180"/>
      </w:pPr>
    </w:lvl>
    <w:lvl w:ilvl="6" w:tplc="0C090001" w:tentative="1">
      <w:start w:val="1"/>
      <w:numFmt w:val="decimal"/>
      <w:lvlText w:val="%7."/>
      <w:lvlJc w:val="left"/>
      <w:pPr>
        <w:tabs>
          <w:tab w:val="num" w:pos="5955"/>
        </w:tabs>
        <w:ind w:left="5955" w:hanging="360"/>
      </w:pPr>
    </w:lvl>
    <w:lvl w:ilvl="7" w:tplc="0C090003" w:tentative="1">
      <w:start w:val="1"/>
      <w:numFmt w:val="lowerLetter"/>
      <w:lvlText w:val="%8."/>
      <w:lvlJc w:val="left"/>
      <w:pPr>
        <w:tabs>
          <w:tab w:val="num" w:pos="6675"/>
        </w:tabs>
        <w:ind w:left="6675" w:hanging="360"/>
      </w:pPr>
    </w:lvl>
    <w:lvl w:ilvl="8" w:tplc="0C090005" w:tentative="1">
      <w:start w:val="1"/>
      <w:numFmt w:val="lowerRoman"/>
      <w:lvlText w:val="%9."/>
      <w:lvlJc w:val="right"/>
      <w:pPr>
        <w:tabs>
          <w:tab w:val="num" w:pos="7395"/>
        </w:tabs>
        <w:ind w:left="7395" w:hanging="180"/>
      </w:p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146AA5"/>
    <w:multiLevelType w:val="hybridMultilevel"/>
    <w:tmpl w:val="CF50A7EA"/>
    <w:lvl w:ilvl="0" w:tplc="FFFFFFFF">
      <w:start w:val="3"/>
      <w:numFmt w:val="decimal"/>
      <w:lvlText w:val="(%1)"/>
      <w:lvlJc w:val="left"/>
      <w:pPr>
        <w:tabs>
          <w:tab w:val="num" w:pos="1125"/>
        </w:tabs>
        <w:ind w:left="1125" w:hanging="360"/>
      </w:pPr>
      <w:rPr>
        <w:rFonts w:hint="default"/>
      </w:r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2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4757A2"/>
    <w:multiLevelType w:val="multilevel"/>
    <w:tmpl w:val="0C09001D"/>
    <w:numStyleLink w:val="1ai"/>
  </w:abstractNum>
  <w:abstractNum w:abstractNumId="2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22"/>
  </w:num>
  <w:num w:numId="14">
    <w:abstractNumId w:val="21"/>
  </w:num>
  <w:num w:numId="15">
    <w:abstractNumId w:val="26"/>
  </w:num>
  <w:num w:numId="16">
    <w:abstractNumId w:val="13"/>
  </w:num>
  <w:num w:numId="17">
    <w:abstractNumId w:val="14"/>
  </w:num>
  <w:num w:numId="18">
    <w:abstractNumId w:val="20"/>
  </w:num>
  <w:num w:numId="19">
    <w:abstractNumId w:val="23"/>
  </w:num>
  <w:num w:numId="20">
    <w:abstractNumId w:val="12"/>
  </w:num>
  <w:num w:numId="21">
    <w:abstractNumId w:val="19"/>
  </w:num>
  <w:num w:numId="22">
    <w:abstractNumId w:val="27"/>
  </w:num>
  <w:num w:numId="23">
    <w:abstractNumId w:val="15"/>
  </w:num>
  <w:num w:numId="24">
    <w:abstractNumId w:val="25"/>
  </w:num>
  <w:num w:numId="25">
    <w:abstractNumId w:val="17"/>
  </w:num>
  <w:num w:numId="26">
    <w:abstractNumId w:val="24"/>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8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53C"/>
    <w:rsid w:val="000012EC"/>
    <w:rsid w:val="00002BAD"/>
    <w:rsid w:val="000050F4"/>
    <w:rsid w:val="00007682"/>
    <w:rsid w:val="00007A25"/>
    <w:rsid w:val="00010C94"/>
    <w:rsid w:val="00011EDD"/>
    <w:rsid w:val="00012DEB"/>
    <w:rsid w:val="000136AF"/>
    <w:rsid w:val="00013ECF"/>
    <w:rsid w:val="000141AF"/>
    <w:rsid w:val="00015112"/>
    <w:rsid w:val="000220AE"/>
    <w:rsid w:val="00022504"/>
    <w:rsid w:val="00022C94"/>
    <w:rsid w:val="0002315B"/>
    <w:rsid w:val="000237EA"/>
    <w:rsid w:val="000242DB"/>
    <w:rsid w:val="00024C2D"/>
    <w:rsid w:val="00024D2D"/>
    <w:rsid w:val="000275C8"/>
    <w:rsid w:val="00030BF1"/>
    <w:rsid w:val="00031D44"/>
    <w:rsid w:val="0003374E"/>
    <w:rsid w:val="000358B7"/>
    <w:rsid w:val="000403A2"/>
    <w:rsid w:val="000403CC"/>
    <w:rsid w:val="0004086E"/>
    <w:rsid w:val="000451E2"/>
    <w:rsid w:val="000463C6"/>
    <w:rsid w:val="0004687E"/>
    <w:rsid w:val="00054CAA"/>
    <w:rsid w:val="000554D3"/>
    <w:rsid w:val="000556EC"/>
    <w:rsid w:val="00056589"/>
    <w:rsid w:val="000614BF"/>
    <w:rsid w:val="00061643"/>
    <w:rsid w:val="00061749"/>
    <w:rsid w:val="00061D15"/>
    <w:rsid w:val="000634AF"/>
    <w:rsid w:val="000635FE"/>
    <w:rsid w:val="00063F51"/>
    <w:rsid w:val="000640E9"/>
    <w:rsid w:val="000648D9"/>
    <w:rsid w:val="0006495A"/>
    <w:rsid w:val="000656BC"/>
    <w:rsid w:val="00070FFE"/>
    <w:rsid w:val="00074D04"/>
    <w:rsid w:val="00074EFE"/>
    <w:rsid w:val="0008027D"/>
    <w:rsid w:val="000811C9"/>
    <w:rsid w:val="00086C79"/>
    <w:rsid w:val="00086D6A"/>
    <w:rsid w:val="00087D46"/>
    <w:rsid w:val="0009549C"/>
    <w:rsid w:val="00095515"/>
    <w:rsid w:val="00096415"/>
    <w:rsid w:val="00096C3C"/>
    <w:rsid w:val="0009797C"/>
    <w:rsid w:val="000A0458"/>
    <w:rsid w:val="000A08F3"/>
    <w:rsid w:val="000A2348"/>
    <w:rsid w:val="000A2AB9"/>
    <w:rsid w:val="000A3647"/>
    <w:rsid w:val="000A3F2C"/>
    <w:rsid w:val="000A4880"/>
    <w:rsid w:val="000B08A1"/>
    <w:rsid w:val="000B2AAD"/>
    <w:rsid w:val="000B4080"/>
    <w:rsid w:val="000B4178"/>
    <w:rsid w:val="000C0D95"/>
    <w:rsid w:val="000C241E"/>
    <w:rsid w:val="000C256D"/>
    <w:rsid w:val="000C32CA"/>
    <w:rsid w:val="000D05EF"/>
    <w:rsid w:val="000D1AA1"/>
    <w:rsid w:val="000D211C"/>
    <w:rsid w:val="000D253F"/>
    <w:rsid w:val="000D453D"/>
    <w:rsid w:val="000D5237"/>
    <w:rsid w:val="000D7A10"/>
    <w:rsid w:val="000E0990"/>
    <w:rsid w:val="000E0E71"/>
    <w:rsid w:val="000E182D"/>
    <w:rsid w:val="000E20E1"/>
    <w:rsid w:val="000E2261"/>
    <w:rsid w:val="000E316C"/>
    <w:rsid w:val="000E35CB"/>
    <w:rsid w:val="000E3F92"/>
    <w:rsid w:val="000F21C1"/>
    <w:rsid w:val="000F37C3"/>
    <w:rsid w:val="000F3A6A"/>
    <w:rsid w:val="000F3AF5"/>
    <w:rsid w:val="000F6AC5"/>
    <w:rsid w:val="00100D77"/>
    <w:rsid w:val="001011F8"/>
    <w:rsid w:val="00101E41"/>
    <w:rsid w:val="00103D7A"/>
    <w:rsid w:val="00104474"/>
    <w:rsid w:val="001054C9"/>
    <w:rsid w:val="001068DF"/>
    <w:rsid w:val="0010745C"/>
    <w:rsid w:val="00110D02"/>
    <w:rsid w:val="00112B29"/>
    <w:rsid w:val="001139CE"/>
    <w:rsid w:val="00113A35"/>
    <w:rsid w:val="00115638"/>
    <w:rsid w:val="00117D54"/>
    <w:rsid w:val="001230BD"/>
    <w:rsid w:val="001238BB"/>
    <w:rsid w:val="001272E2"/>
    <w:rsid w:val="001308C0"/>
    <w:rsid w:val="001310E0"/>
    <w:rsid w:val="001322FC"/>
    <w:rsid w:val="001369F0"/>
    <w:rsid w:val="00137576"/>
    <w:rsid w:val="001431D9"/>
    <w:rsid w:val="001442FA"/>
    <w:rsid w:val="001464AF"/>
    <w:rsid w:val="00150A7F"/>
    <w:rsid w:val="00151B78"/>
    <w:rsid w:val="00152422"/>
    <w:rsid w:val="0015302B"/>
    <w:rsid w:val="00156BC6"/>
    <w:rsid w:val="00156E9F"/>
    <w:rsid w:val="0015799C"/>
    <w:rsid w:val="00157DEB"/>
    <w:rsid w:val="00161F0A"/>
    <w:rsid w:val="00164781"/>
    <w:rsid w:val="00166C2F"/>
    <w:rsid w:val="00167ACF"/>
    <w:rsid w:val="00170640"/>
    <w:rsid w:val="001709F1"/>
    <w:rsid w:val="00171C7D"/>
    <w:rsid w:val="00173CFA"/>
    <w:rsid w:val="00175689"/>
    <w:rsid w:val="00180248"/>
    <w:rsid w:val="001813C7"/>
    <w:rsid w:val="001815A9"/>
    <w:rsid w:val="001816EC"/>
    <w:rsid w:val="001820E0"/>
    <w:rsid w:val="00183614"/>
    <w:rsid w:val="00183FB2"/>
    <w:rsid w:val="00184937"/>
    <w:rsid w:val="00185522"/>
    <w:rsid w:val="00186CA4"/>
    <w:rsid w:val="0018769B"/>
    <w:rsid w:val="001921C2"/>
    <w:rsid w:val="001939E1"/>
    <w:rsid w:val="00194CFD"/>
    <w:rsid w:val="00195382"/>
    <w:rsid w:val="00196243"/>
    <w:rsid w:val="00196656"/>
    <w:rsid w:val="001A021A"/>
    <w:rsid w:val="001A1EBB"/>
    <w:rsid w:val="001A5D59"/>
    <w:rsid w:val="001A77D6"/>
    <w:rsid w:val="001B5494"/>
    <w:rsid w:val="001B66D8"/>
    <w:rsid w:val="001C4734"/>
    <w:rsid w:val="001C5CC6"/>
    <w:rsid w:val="001C69C4"/>
    <w:rsid w:val="001D11E9"/>
    <w:rsid w:val="001D1C2E"/>
    <w:rsid w:val="001D37EF"/>
    <w:rsid w:val="001D41DE"/>
    <w:rsid w:val="001D527E"/>
    <w:rsid w:val="001D5BB8"/>
    <w:rsid w:val="001E1065"/>
    <w:rsid w:val="001E1988"/>
    <w:rsid w:val="001E2D7E"/>
    <w:rsid w:val="001E3590"/>
    <w:rsid w:val="001E4C2C"/>
    <w:rsid w:val="001E4E07"/>
    <w:rsid w:val="001E5B42"/>
    <w:rsid w:val="001E7407"/>
    <w:rsid w:val="001F1147"/>
    <w:rsid w:val="001F1169"/>
    <w:rsid w:val="001F3EE5"/>
    <w:rsid w:val="001F56D1"/>
    <w:rsid w:val="001F5D5E"/>
    <w:rsid w:val="001F6219"/>
    <w:rsid w:val="00201985"/>
    <w:rsid w:val="00202DFC"/>
    <w:rsid w:val="0020410A"/>
    <w:rsid w:val="002065DA"/>
    <w:rsid w:val="00207019"/>
    <w:rsid w:val="002073E5"/>
    <w:rsid w:val="002101D4"/>
    <w:rsid w:val="0021111E"/>
    <w:rsid w:val="00211E15"/>
    <w:rsid w:val="00212EEE"/>
    <w:rsid w:val="002143A5"/>
    <w:rsid w:val="00214474"/>
    <w:rsid w:val="00215D5F"/>
    <w:rsid w:val="00217B60"/>
    <w:rsid w:val="002227E6"/>
    <w:rsid w:val="00222BEF"/>
    <w:rsid w:val="00225470"/>
    <w:rsid w:val="00231B50"/>
    <w:rsid w:val="00232A75"/>
    <w:rsid w:val="00232E74"/>
    <w:rsid w:val="0023473B"/>
    <w:rsid w:val="00236D9D"/>
    <w:rsid w:val="00237630"/>
    <w:rsid w:val="0024010F"/>
    <w:rsid w:val="00240749"/>
    <w:rsid w:val="00243E7A"/>
    <w:rsid w:val="00243FCB"/>
    <w:rsid w:val="002445D3"/>
    <w:rsid w:val="0024548C"/>
    <w:rsid w:val="00245901"/>
    <w:rsid w:val="00245AFF"/>
    <w:rsid w:val="00246EA4"/>
    <w:rsid w:val="002475A8"/>
    <w:rsid w:val="00250115"/>
    <w:rsid w:val="00250BA0"/>
    <w:rsid w:val="002520A3"/>
    <w:rsid w:val="00255CB9"/>
    <w:rsid w:val="002564A4"/>
    <w:rsid w:val="002600BA"/>
    <w:rsid w:val="00260419"/>
    <w:rsid w:val="00261308"/>
    <w:rsid w:val="00261FFE"/>
    <w:rsid w:val="00263E1D"/>
    <w:rsid w:val="0026524C"/>
    <w:rsid w:val="00265A93"/>
    <w:rsid w:val="00265B9F"/>
    <w:rsid w:val="00266EA3"/>
    <w:rsid w:val="00267478"/>
    <w:rsid w:val="00267663"/>
    <w:rsid w:val="002717AF"/>
    <w:rsid w:val="002746BB"/>
    <w:rsid w:val="002772EF"/>
    <w:rsid w:val="00283FAC"/>
    <w:rsid w:val="0028431F"/>
    <w:rsid w:val="0028514C"/>
    <w:rsid w:val="00286118"/>
    <w:rsid w:val="002865E5"/>
    <w:rsid w:val="002969AB"/>
    <w:rsid w:val="00297ECB"/>
    <w:rsid w:val="002A0A78"/>
    <w:rsid w:val="002A17EA"/>
    <w:rsid w:val="002A5155"/>
    <w:rsid w:val="002A61C8"/>
    <w:rsid w:val="002B1236"/>
    <w:rsid w:val="002B2096"/>
    <w:rsid w:val="002B3DEF"/>
    <w:rsid w:val="002B5C57"/>
    <w:rsid w:val="002B6069"/>
    <w:rsid w:val="002C0133"/>
    <w:rsid w:val="002C0697"/>
    <w:rsid w:val="002C06FB"/>
    <w:rsid w:val="002C09CD"/>
    <w:rsid w:val="002C4F9F"/>
    <w:rsid w:val="002C719C"/>
    <w:rsid w:val="002C73C7"/>
    <w:rsid w:val="002D043A"/>
    <w:rsid w:val="002D1B0B"/>
    <w:rsid w:val="002D3008"/>
    <w:rsid w:val="002D33A4"/>
    <w:rsid w:val="002D37C1"/>
    <w:rsid w:val="002D59B9"/>
    <w:rsid w:val="002D6224"/>
    <w:rsid w:val="002D637B"/>
    <w:rsid w:val="002D6900"/>
    <w:rsid w:val="002E015D"/>
    <w:rsid w:val="002E1224"/>
    <w:rsid w:val="002E1F2A"/>
    <w:rsid w:val="002E2F8D"/>
    <w:rsid w:val="002E6659"/>
    <w:rsid w:val="002E6A1A"/>
    <w:rsid w:val="002F1BC9"/>
    <w:rsid w:val="002F2345"/>
    <w:rsid w:val="002F2366"/>
    <w:rsid w:val="002F3C4E"/>
    <w:rsid w:val="002F4860"/>
    <w:rsid w:val="002F4F73"/>
    <w:rsid w:val="003008F6"/>
    <w:rsid w:val="00303834"/>
    <w:rsid w:val="00305BAD"/>
    <w:rsid w:val="00305E03"/>
    <w:rsid w:val="00307C63"/>
    <w:rsid w:val="00312ECF"/>
    <w:rsid w:val="0031321B"/>
    <w:rsid w:val="00314B6E"/>
    <w:rsid w:val="00315A1A"/>
    <w:rsid w:val="00316D29"/>
    <w:rsid w:val="00317280"/>
    <w:rsid w:val="00320C41"/>
    <w:rsid w:val="003335BC"/>
    <w:rsid w:val="00341277"/>
    <w:rsid w:val="003415D3"/>
    <w:rsid w:val="00342B2C"/>
    <w:rsid w:val="00345077"/>
    <w:rsid w:val="003452E4"/>
    <w:rsid w:val="003457C5"/>
    <w:rsid w:val="0035003C"/>
    <w:rsid w:val="00351172"/>
    <w:rsid w:val="00352B0F"/>
    <w:rsid w:val="00353B0D"/>
    <w:rsid w:val="00355712"/>
    <w:rsid w:val="00360459"/>
    <w:rsid w:val="00363FF3"/>
    <w:rsid w:val="00364CC5"/>
    <w:rsid w:val="00364EFF"/>
    <w:rsid w:val="00364F36"/>
    <w:rsid w:val="00365FA8"/>
    <w:rsid w:val="003703CF"/>
    <w:rsid w:val="0037081D"/>
    <w:rsid w:val="003715B1"/>
    <w:rsid w:val="00377497"/>
    <w:rsid w:val="00377916"/>
    <w:rsid w:val="00377B92"/>
    <w:rsid w:val="00383E14"/>
    <w:rsid w:val="00385A89"/>
    <w:rsid w:val="00385A8B"/>
    <w:rsid w:val="003868C5"/>
    <w:rsid w:val="00390B16"/>
    <w:rsid w:val="003931F8"/>
    <w:rsid w:val="003961CF"/>
    <w:rsid w:val="003968F1"/>
    <w:rsid w:val="00397186"/>
    <w:rsid w:val="003A10EB"/>
    <w:rsid w:val="003A3430"/>
    <w:rsid w:val="003A3C51"/>
    <w:rsid w:val="003B29AB"/>
    <w:rsid w:val="003B3AE6"/>
    <w:rsid w:val="003B4CBE"/>
    <w:rsid w:val="003B5069"/>
    <w:rsid w:val="003B5A6C"/>
    <w:rsid w:val="003B75F1"/>
    <w:rsid w:val="003B778C"/>
    <w:rsid w:val="003B7BE8"/>
    <w:rsid w:val="003C01F1"/>
    <w:rsid w:val="003C1436"/>
    <w:rsid w:val="003C65C7"/>
    <w:rsid w:val="003C6AB6"/>
    <w:rsid w:val="003C6B9B"/>
    <w:rsid w:val="003D0BFE"/>
    <w:rsid w:val="003D134E"/>
    <w:rsid w:val="003D1618"/>
    <w:rsid w:val="003D2A4A"/>
    <w:rsid w:val="003D2DA3"/>
    <w:rsid w:val="003D423F"/>
    <w:rsid w:val="003D4FD1"/>
    <w:rsid w:val="003D5700"/>
    <w:rsid w:val="003D5E09"/>
    <w:rsid w:val="003D6F5F"/>
    <w:rsid w:val="003D7600"/>
    <w:rsid w:val="003E21FD"/>
    <w:rsid w:val="003E3B6D"/>
    <w:rsid w:val="003E3BCC"/>
    <w:rsid w:val="003E5082"/>
    <w:rsid w:val="003E5EAD"/>
    <w:rsid w:val="003E60AD"/>
    <w:rsid w:val="003E72EC"/>
    <w:rsid w:val="003E77DA"/>
    <w:rsid w:val="003F02C5"/>
    <w:rsid w:val="003F168B"/>
    <w:rsid w:val="003F1B44"/>
    <w:rsid w:val="003F236D"/>
    <w:rsid w:val="003F24BD"/>
    <w:rsid w:val="003F3858"/>
    <w:rsid w:val="003F4437"/>
    <w:rsid w:val="003F7094"/>
    <w:rsid w:val="00401DBF"/>
    <w:rsid w:val="00403A8A"/>
    <w:rsid w:val="00410A80"/>
    <w:rsid w:val="00411058"/>
    <w:rsid w:val="004116CD"/>
    <w:rsid w:val="00412CEF"/>
    <w:rsid w:val="00413DCD"/>
    <w:rsid w:val="00416DF1"/>
    <w:rsid w:val="00417EB9"/>
    <w:rsid w:val="00421715"/>
    <w:rsid w:val="00421A1F"/>
    <w:rsid w:val="004227A0"/>
    <w:rsid w:val="00423834"/>
    <w:rsid w:val="00424CA9"/>
    <w:rsid w:val="00426975"/>
    <w:rsid w:val="00426DC9"/>
    <w:rsid w:val="00426FFC"/>
    <w:rsid w:val="00427236"/>
    <w:rsid w:val="004276D2"/>
    <w:rsid w:val="004276F3"/>
    <w:rsid w:val="0042789B"/>
    <w:rsid w:val="00430009"/>
    <w:rsid w:val="00434B80"/>
    <w:rsid w:val="00435DF8"/>
    <w:rsid w:val="0044291A"/>
    <w:rsid w:val="004441B9"/>
    <w:rsid w:val="004507FC"/>
    <w:rsid w:val="00450CF1"/>
    <w:rsid w:val="004522AF"/>
    <w:rsid w:val="00455313"/>
    <w:rsid w:val="00456F8F"/>
    <w:rsid w:val="00457C40"/>
    <w:rsid w:val="004606B4"/>
    <w:rsid w:val="004629F4"/>
    <w:rsid w:val="004631A0"/>
    <w:rsid w:val="00464090"/>
    <w:rsid w:val="00465801"/>
    <w:rsid w:val="00466162"/>
    <w:rsid w:val="00466CF6"/>
    <w:rsid w:val="004731C4"/>
    <w:rsid w:val="00473750"/>
    <w:rsid w:val="00476943"/>
    <w:rsid w:val="00476981"/>
    <w:rsid w:val="00477D98"/>
    <w:rsid w:val="004812E0"/>
    <w:rsid w:val="004827F9"/>
    <w:rsid w:val="0048501E"/>
    <w:rsid w:val="00485D70"/>
    <w:rsid w:val="00486438"/>
    <w:rsid w:val="004873ED"/>
    <w:rsid w:val="004874E1"/>
    <w:rsid w:val="00487973"/>
    <w:rsid w:val="00492208"/>
    <w:rsid w:val="0049506F"/>
    <w:rsid w:val="00496F97"/>
    <w:rsid w:val="00497F02"/>
    <w:rsid w:val="004A028F"/>
    <w:rsid w:val="004A087D"/>
    <w:rsid w:val="004A5209"/>
    <w:rsid w:val="004A56C5"/>
    <w:rsid w:val="004A5AEC"/>
    <w:rsid w:val="004A6E5A"/>
    <w:rsid w:val="004A6F0B"/>
    <w:rsid w:val="004A6F78"/>
    <w:rsid w:val="004B38C1"/>
    <w:rsid w:val="004B39CB"/>
    <w:rsid w:val="004B3E31"/>
    <w:rsid w:val="004C106B"/>
    <w:rsid w:val="004C4EAD"/>
    <w:rsid w:val="004C608A"/>
    <w:rsid w:val="004C68D9"/>
    <w:rsid w:val="004C7C06"/>
    <w:rsid w:val="004D0500"/>
    <w:rsid w:val="004D2499"/>
    <w:rsid w:val="004D2914"/>
    <w:rsid w:val="004D33B2"/>
    <w:rsid w:val="004D49F5"/>
    <w:rsid w:val="004D73DD"/>
    <w:rsid w:val="004E2C4F"/>
    <w:rsid w:val="004E46BE"/>
    <w:rsid w:val="004E5DB5"/>
    <w:rsid w:val="004E634F"/>
    <w:rsid w:val="004E7BEC"/>
    <w:rsid w:val="004E7E2E"/>
    <w:rsid w:val="004F169F"/>
    <w:rsid w:val="004F196E"/>
    <w:rsid w:val="004F6D0E"/>
    <w:rsid w:val="004F70DA"/>
    <w:rsid w:val="00500144"/>
    <w:rsid w:val="00502378"/>
    <w:rsid w:val="0050324B"/>
    <w:rsid w:val="0050603D"/>
    <w:rsid w:val="00506942"/>
    <w:rsid w:val="00506ABC"/>
    <w:rsid w:val="00513BA2"/>
    <w:rsid w:val="0051547C"/>
    <w:rsid w:val="00516B8D"/>
    <w:rsid w:val="00521337"/>
    <w:rsid w:val="00524A92"/>
    <w:rsid w:val="00526F2F"/>
    <w:rsid w:val="00530279"/>
    <w:rsid w:val="00531EC4"/>
    <w:rsid w:val="005334F3"/>
    <w:rsid w:val="005349F5"/>
    <w:rsid w:val="005363FA"/>
    <w:rsid w:val="005372C4"/>
    <w:rsid w:val="00537FBC"/>
    <w:rsid w:val="005429F7"/>
    <w:rsid w:val="00544430"/>
    <w:rsid w:val="005444C9"/>
    <w:rsid w:val="005448F9"/>
    <w:rsid w:val="005456B4"/>
    <w:rsid w:val="0054727A"/>
    <w:rsid w:val="005504AD"/>
    <w:rsid w:val="00550502"/>
    <w:rsid w:val="00551975"/>
    <w:rsid w:val="00553E6B"/>
    <w:rsid w:val="00556A90"/>
    <w:rsid w:val="005575A4"/>
    <w:rsid w:val="005579E8"/>
    <w:rsid w:val="005614B5"/>
    <w:rsid w:val="0056170F"/>
    <w:rsid w:val="00564B42"/>
    <w:rsid w:val="00564F30"/>
    <w:rsid w:val="00565334"/>
    <w:rsid w:val="00565419"/>
    <w:rsid w:val="00566015"/>
    <w:rsid w:val="00570626"/>
    <w:rsid w:val="00571B4F"/>
    <w:rsid w:val="00574368"/>
    <w:rsid w:val="00576F1F"/>
    <w:rsid w:val="00581E67"/>
    <w:rsid w:val="00584811"/>
    <w:rsid w:val="0058532E"/>
    <w:rsid w:val="005861BE"/>
    <w:rsid w:val="0058674D"/>
    <w:rsid w:val="005910DD"/>
    <w:rsid w:val="00592339"/>
    <w:rsid w:val="00593AA6"/>
    <w:rsid w:val="00594161"/>
    <w:rsid w:val="00594749"/>
    <w:rsid w:val="0059769E"/>
    <w:rsid w:val="00597756"/>
    <w:rsid w:val="00597D39"/>
    <w:rsid w:val="005A4A74"/>
    <w:rsid w:val="005A500F"/>
    <w:rsid w:val="005A66EB"/>
    <w:rsid w:val="005A6D07"/>
    <w:rsid w:val="005A7182"/>
    <w:rsid w:val="005A7218"/>
    <w:rsid w:val="005B0C41"/>
    <w:rsid w:val="005B1004"/>
    <w:rsid w:val="005B19EB"/>
    <w:rsid w:val="005B2BF5"/>
    <w:rsid w:val="005B4067"/>
    <w:rsid w:val="005B46C1"/>
    <w:rsid w:val="005B48E1"/>
    <w:rsid w:val="005B5966"/>
    <w:rsid w:val="005B6B7C"/>
    <w:rsid w:val="005C15B5"/>
    <w:rsid w:val="005C2344"/>
    <w:rsid w:val="005C322F"/>
    <w:rsid w:val="005C3F41"/>
    <w:rsid w:val="005C4D86"/>
    <w:rsid w:val="005C7B60"/>
    <w:rsid w:val="005D0B14"/>
    <w:rsid w:val="005D1088"/>
    <w:rsid w:val="005D4AC2"/>
    <w:rsid w:val="005D7030"/>
    <w:rsid w:val="005D7957"/>
    <w:rsid w:val="005E39EE"/>
    <w:rsid w:val="005F3468"/>
    <w:rsid w:val="005F4968"/>
    <w:rsid w:val="005F6147"/>
    <w:rsid w:val="005F7003"/>
    <w:rsid w:val="00600219"/>
    <w:rsid w:val="00600E07"/>
    <w:rsid w:val="00600E67"/>
    <w:rsid w:val="0060449E"/>
    <w:rsid w:val="0060477E"/>
    <w:rsid w:val="0060757A"/>
    <w:rsid w:val="00611338"/>
    <w:rsid w:val="00611DD2"/>
    <w:rsid w:val="00612E2D"/>
    <w:rsid w:val="00613E25"/>
    <w:rsid w:val="0061722F"/>
    <w:rsid w:val="00620673"/>
    <w:rsid w:val="00620E7D"/>
    <w:rsid w:val="00621899"/>
    <w:rsid w:val="00622C59"/>
    <w:rsid w:val="0062347C"/>
    <w:rsid w:val="006236CE"/>
    <w:rsid w:val="0062622B"/>
    <w:rsid w:val="00626C4F"/>
    <w:rsid w:val="00627556"/>
    <w:rsid w:val="00627D08"/>
    <w:rsid w:val="006302D1"/>
    <w:rsid w:val="00630BDD"/>
    <w:rsid w:val="006316FB"/>
    <w:rsid w:val="00634B4C"/>
    <w:rsid w:val="00634ED5"/>
    <w:rsid w:val="006358B3"/>
    <w:rsid w:val="0063658D"/>
    <w:rsid w:val="00637147"/>
    <w:rsid w:val="0064293E"/>
    <w:rsid w:val="00643FB6"/>
    <w:rsid w:val="006445D9"/>
    <w:rsid w:val="006445F8"/>
    <w:rsid w:val="00646793"/>
    <w:rsid w:val="006474DE"/>
    <w:rsid w:val="00647A75"/>
    <w:rsid w:val="00647E09"/>
    <w:rsid w:val="00650014"/>
    <w:rsid w:val="00652113"/>
    <w:rsid w:val="00652D63"/>
    <w:rsid w:val="0065303A"/>
    <w:rsid w:val="006549BF"/>
    <w:rsid w:val="00655003"/>
    <w:rsid w:val="006556DA"/>
    <w:rsid w:val="00655D68"/>
    <w:rsid w:val="00657238"/>
    <w:rsid w:val="006613D2"/>
    <w:rsid w:val="00664A3F"/>
    <w:rsid w:val="00664DAC"/>
    <w:rsid w:val="00665C1A"/>
    <w:rsid w:val="00667605"/>
    <w:rsid w:val="006678AC"/>
    <w:rsid w:val="00670858"/>
    <w:rsid w:val="006712ED"/>
    <w:rsid w:val="00671BBF"/>
    <w:rsid w:val="0067416C"/>
    <w:rsid w:val="00674762"/>
    <w:rsid w:val="00677CC2"/>
    <w:rsid w:val="0068165A"/>
    <w:rsid w:val="00681AAA"/>
    <w:rsid w:val="00682EC5"/>
    <w:rsid w:val="006832F8"/>
    <w:rsid w:val="00683A76"/>
    <w:rsid w:val="00685E80"/>
    <w:rsid w:val="0068769F"/>
    <w:rsid w:val="006905DE"/>
    <w:rsid w:val="006905FA"/>
    <w:rsid w:val="0069207B"/>
    <w:rsid w:val="0069361D"/>
    <w:rsid w:val="00693D43"/>
    <w:rsid w:val="006968EC"/>
    <w:rsid w:val="00697E57"/>
    <w:rsid w:val="006A1715"/>
    <w:rsid w:val="006A353E"/>
    <w:rsid w:val="006A4BE9"/>
    <w:rsid w:val="006A53DF"/>
    <w:rsid w:val="006B0468"/>
    <w:rsid w:val="006B350D"/>
    <w:rsid w:val="006B6077"/>
    <w:rsid w:val="006B75B7"/>
    <w:rsid w:val="006C03AE"/>
    <w:rsid w:val="006C2075"/>
    <w:rsid w:val="006C2748"/>
    <w:rsid w:val="006C3A96"/>
    <w:rsid w:val="006C4CDF"/>
    <w:rsid w:val="006C5E97"/>
    <w:rsid w:val="006C756F"/>
    <w:rsid w:val="006C7F8C"/>
    <w:rsid w:val="006D224F"/>
    <w:rsid w:val="006D277B"/>
    <w:rsid w:val="006D3DCB"/>
    <w:rsid w:val="006D42D6"/>
    <w:rsid w:val="006D48A9"/>
    <w:rsid w:val="006D5309"/>
    <w:rsid w:val="006D604F"/>
    <w:rsid w:val="006E04BB"/>
    <w:rsid w:val="006E2FBD"/>
    <w:rsid w:val="006E4E8A"/>
    <w:rsid w:val="006E71B1"/>
    <w:rsid w:val="006F318F"/>
    <w:rsid w:val="006F327F"/>
    <w:rsid w:val="006F5901"/>
    <w:rsid w:val="006F7302"/>
    <w:rsid w:val="007004EC"/>
    <w:rsid w:val="00700B2C"/>
    <w:rsid w:val="00704CED"/>
    <w:rsid w:val="00705052"/>
    <w:rsid w:val="00705972"/>
    <w:rsid w:val="00706B1D"/>
    <w:rsid w:val="00707533"/>
    <w:rsid w:val="0071014C"/>
    <w:rsid w:val="007101CB"/>
    <w:rsid w:val="00711C13"/>
    <w:rsid w:val="00712562"/>
    <w:rsid w:val="00713084"/>
    <w:rsid w:val="00713674"/>
    <w:rsid w:val="007154D7"/>
    <w:rsid w:val="00715914"/>
    <w:rsid w:val="0072066F"/>
    <w:rsid w:val="00722168"/>
    <w:rsid w:val="00722C22"/>
    <w:rsid w:val="007253E6"/>
    <w:rsid w:val="007275A0"/>
    <w:rsid w:val="007277E0"/>
    <w:rsid w:val="00731639"/>
    <w:rsid w:val="00731E00"/>
    <w:rsid w:val="00732659"/>
    <w:rsid w:val="00737527"/>
    <w:rsid w:val="00737F80"/>
    <w:rsid w:val="007408C9"/>
    <w:rsid w:val="007411B4"/>
    <w:rsid w:val="00742CFA"/>
    <w:rsid w:val="007440B7"/>
    <w:rsid w:val="007462D2"/>
    <w:rsid w:val="0075171E"/>
    <w:rsid w:val="0075593F"/>
    <w:rsid w:val="00755DCD"/>
    <w:rsid w:val="00755E75"/>
    <w:rsid w:val="007608F7"/>
    <w:rsid w:val="00760C6E"/>
    <w:rsid w:val="007627BB"/>
    <w:rsid w:val="0077002E"/>
    <w:rsid w:val="007715C9"/>
    <w:rsid w:val="00772BE1"/>
    <w:rsid w:val="00774EDD"/>
    <w:rsid w:val="007757EC"/>
    <w:rsid w:val="00776696"/>
    <w:rsid w:val="00783F7E"/>
    <w:rsid w:val="00790092"/>
    <w:rsid w:val="00793BC7"/>
    <w:rsid w:val="007A0A3C"/>
    <w:rsid w:val="007A2898"/>
    <w:rsid w:val="007A4031"/>
    <w:rsid w:val="007A48A7"/>
    <w:rsid w:val="007A61A5"/>
    <w:rsid w:val="007A6E81"/>
    <w:rsid w:val="007A7C8D"/>
    <w:rsid w:val="007B36A3"/>
    <w:rsid w:val="007B3F70"/>
    <w:rsid w:val="007B4775"/>
    <w:rsid w:val="007B66F0"/>
    <w:rsid w:val="007B733F"/>
    <w:rsid w:val="007B76DF"/>
    <w:rsid w:val="007B7D96"/>
    <w:rsid w:val="007B7EF1"/>
    <w:rsid w:val="007C13EA"/>
    <w:rsid w:val="007C31A0"/>
    <w:rsid w:val="007C326F"/>
    <w:rsid w:val="007C3291"/>
    <w:rsid w:val="007C44DE"/>
    <w:rsid w:val="007C45B0"/>
    <w:rsid w:val="007C5469"/>
    <w:rsid w:val="007C5CB4"/>
    <w:rsid w:val="007D0929"/>
    <w:rsid w:val="007D3581"/>
    <w:rsid w:val="007E2401"/>
    <w:rsid w:val="007E2608"/>
    <w:rsid w:val="007E480D"/>
    <w:rsid w:val="007E49AC"/>
    <w:rsid w:val="007E54FA"/>
    <w:rsid w:val="007E66B1"/>
    <w:rsid w:val="007F07F2"/>
    <w:rsid w:val="007F1B98"/>
    <w:rsid w:val="007F1D0E"/>
    <w:rsid w:val="007F1FAC"/>
    <w:rsid w:val="007F4D72"/>
    <w:rsid w:val="007F6278"/>
    <w:rsid w:val="007F781E"/>
    <w:rsid w:val="00801CB3"/>
    <w:rsid w:val="008027DB"/>
    <w:rsid w:val="0080748F"/>
    <w:rsid w:val="008077B8"/>
    <w:rsid w:val="00807A78"/>
    <w:rsid w:val="008103F3"/>
    <w:rsid w:val="00811A56"/>
    <w:rsid w:val="00811E32"/>
    <w:rsid w:val="00812D9C"/>
    <w:rsid w:val="00812E7E"/>
    <w:rsid w:val="008160C5"/>
    <w:rsid w:val="00820772"/>
    <w:rsid w:val="00822A24"/>
    <w:rsid w:val="00823D80"/>
    <w:rsid w:val="008275AD"/>
    <w:rsid w:val="00836E8E"/>
    <w:rsid w:val="008372F7"/>
    <w:rsid w:val="00840555"/>
    <w:rsid w:val="00841ECB"/>
    <w:rsid w:val="008454F5"/>
    <w:rsid w:val="0084570A"/>
    <w:rsid w:val="00845DD9"/>
    <w:rsid w:val="0084745C"/>
    <w:rsid w:val="00847E78"/>
    <w:rsid w:val="00851743"/>
    <w:rsid w:val="00852FBD"/>
    <w:rsid w:val="00853169"/>
    <w:rsid w:val="00854D10"/>
    <w:rsid w:val="00855163"/>
    <w:rsid w:val="00856A31"/>
    <w:rsid w:val="00857422"/>
    <w:rsid w:val="00862A14"/>
    <w:rsid w:val="00862A38"/>
    <w:rsid w:val="00863C2C"/>
    <w:rsid w:val="008651E2"/>
    <w:rsid w:val="00865244"/>
    <w:rsid w:val="00866AB9"/>
    <w:rsid w:val="00866E7E"/>
    <w:rsid w:val="00867583"/>
    <w:rsid w:val="00870139"/>
    <w:rsid w:val="00870B62"/>
    <w:rsid w:val="00872318"/>
    <w:rsid w:val="00872B95"/>
    <w:rsid w:val="008732FA"/>
    <w:rsid w:val="00874B1C"/>
    <w:rsid w:val="008754D0"/>
    <w:rsid w:val="00875718"/>
    <w:rsid w:val="00877235"/>
    <w:rsid w:val="00877783"/>
    <w:rsid w:val="008821AB"/>
    <w:rsid w:val="008842EF"/>
    <w:rsid w:val="008855A2"/>
    <w:rsid w:val="0089107B"/>
    <w:rsid w:val="00891657"/>
    <w:rsid w:val="00891E4B"/>
    <w:rsid w:val="00892285"/>
    <w:rsid w:val="00893DFC"/>
    <w:rsid w:val="0089420E"/>
    <w:rsid w:val="00894501"/>
    <w:rsid w:val="008A0291"/>
    <w:rsid w:val="008A0314"/>
    <w:rsid w:val="008A2DFA"/>
    <w:rsid w:val="008A322C"/>
    <w:rsid w:val="008A4F0D"/>
    <w:rsid w:val="008A5C1F"/>
    <w:rsid w:val="008A68D9"/>
    <w:rsid w:val="008B1146"/>
    <w:rsid w:val="008B3341"/>
    <w:rsid w:val="008B33A6"/>
    <w:rsid w:val="008B38C8"/>
    <w:rsid w:val="008C1DD2"/>
    <w:rsid w:val="008C3D4B"/>
    <w:rsid w:val="008C5081"/>
    <w:rsid w:val="008C5CC1"/>
    <w:rsid w:val="008C7D77"/>
    <w:rsid w:val="008D0EE0"/>
    <w:rsid w:val="008D135C"/>
    <w:rsid w:val="008D5D8D"/>
    <w:rsid w:val="008D6C2D"/>
    <w:rsid w:val="008D7DC6"/>
    <w:rsid w:val="008E0442"/>
    <w:rsid w:val="008E1890"/>
    <w:rsid w:val="008E3E29"/>
    <w:rsid w:val="008E42CA"/>
    <w:rsid w:val="008E619A"/>
    <w:rsid w:val="008F1A97"/>
    <w:rsid w:val="008F54E7"/>
    <w:rsid w:val="008F5965"/>
    <w:rsid w:val="008F7DC5"/>
    <w:rsid w:val="00902B91"/>
    <w:rsid w:val="00903422"/>
    <w:rsid w:val="00903904"/>
    <w:rsid w:val="00905205"/>
    <w:rsid w:val="00905D7C"/>
    <w:rsid w:val="0091336D"/>
    <w:rsid w:val="00917DEC"/>
    <w:rsid w:val="009215BF"/>
    <w:rsid w:val="00921D66"/>
    <w:rsid w:val="009234EB"/>
    <w:rsid w:val="00925207"/>
    <w:rsid w:val="009252EA"/>
    <w:rsid w:val="009274EB"/>
    <w:rsid w:val="0093033F"/>
    <w:rsid w:val="009303CD"/>
    <w:rsid w:val="00931B5A"/>
    <w:rsid w:val="00932377"/>
    <w:rsid w:val="00933FB6"/>
    <w:rsid w:val="00936B47"/>
    <w:rsid w:val="00937FA9"/>
    <w:rsid w:val="00940885"/>
    <w:rsid w:val="00942A53"/>
    <w:rsid w:val="00943A72"/>
    <w:rsid w:val="009442B3"/>
    <w:rsid w:val="00945050"/>
    <w:rsid w:val="00947A65"/>
    <w:rsid w:val="00947D5A"/>
    <w:rsid w:val="00947DA0"/>
    <w:rsid w:val="009507E5"/>
    <w:rsid w:val="0095131E"/>
    <w:rsid w:val="00952BBC"/>
    <w:rsid w:val="009532A5"/>
    <w:rsid w:val="0095432A"/>
    <w:rsid w:val="00954365"/>
    <w:rsid w:val="0095455C"/>
    <w:rsid w:val="00960D17"/>
    <w:rsid w:val="009617B4"/>
    <w:rsid w:val="00962292"/>
    <w:rsid w:val="0096338F"/>
    <w:rsid w:val="00971071"/>
    <w:rsid w:val="00973924"/>
    <w:rsid w:val="00973FB0"/>
    <w:rsid w:val="00975B8F"/>
    <w:rsid w:val="009814C8"/>
    <w:rsid w:val="009835CB"/>
    <w:rsid w:val="009868E9"/>
    <w:rsid w:val="00987F9A"/>
    <w:rsid w:val="00990471"/>
    <w:rsid w:val="00990ED3"/>
    <w:rsid w:val="00992DCD"/>
    <w:rsid w:val="00996CA2"/>
    <w:rsid w:val="009A2B7C"/>
    <w:rsid w:val="009A353E"/>
    <w:rsid w:val="009A49B6"/>
    <w:rsid w:val="009A49FF"/>
    <w:rsid w:val="009A521A"/>
    <w:rsid w:val="009A5DB0"/>
    <w:rsid w:val="009A6AC3"/>
    <w:rsid w:val="009A73CA"/>
    <w:rsid w:val="009A7832"/>
    <w:rsid w:val="009B29E9"/>
    <w:rsid w:val="009B3C54"/>
    <w:rsid w:val="009B5F2E"/>
    <w:rsid w:val="009C364A"/>
    <w:rsid w:val="009C7089"/>
    <w:rsid w:val="009C76D8"/>
    <w:rsid w:val="009D006B"/>
    <w:rsid w:val="009D0CF0"/>
    <w:rsid w:val="009D2122"/>
    <w:rsid w:val="009D45C5"/>
    <w:rsid w:val="009E09F6"/>
    <w:rsid w:val="009E1DEF"/>
    <w:rsid w:val="009E32A4"/>
    <w:rsid w:val="009E4BE9"/>
    <w:rsid w:val="009E50E1"/>
    <w:rsid w:val="009F050A"/>
    <w:rsid w:val="009F14FA"/>
    <w:rsid w:val="009F5236"/>
    <w:rsid w:val="00A01846"/>
    <w:rsid w:val="00A0280B"/>
    <w:rsid w:val="00A0356C"/>
    <w:rsid w:val="00A05636"/>
    <w:rsid w:val="00A0642D"/>
    <w:rsid w:val="00A06448"/>
    <w:rsid w:val="00A065A4"/>
    <w:rsid w:val="00A06820"/>
    <w:rsid w:val="00A06BBD"/>
    <w:rsid w:val="00A074B9"/>
    <w:rsid w:val="00A10DBA"/>
    <w:rsid w:val="00A11037"/>
    <w:rsid w:val="00A12FE9"/>
    <w:rsid w:val="00A14220"/>
    <w:rsid w:val="00A1586B"/>
    <w:rsid w:val="00A1750F"/>
    <w:rsid w:val="00A20540"/>
    <w:rsid w:val="00A209A7"/>
    <w:rsid w:val="00A20A06"/>
    <w:rsid w:val="00A22C98"/>
    <w:rsid w:val="00A231E2"/>
    <w:rsid w:val="00A240F2"/>
    <w:rsid w:val="00A24B3A"/>
    <w:rsid w:val="00A25195"/>
    <w:rsid w:val="00A2539C"/>
    <w:rsid w:val="00A30424"/>
    <w:rsid w:val="00A31DF4"/>
    <w:rsid w:val="00A32EBA"/>
    <w:rsid w:val="00A33CB9"/>
    <w:rsid w:val="00A373D3"/>
    <w:rsid w:val="00A40C42"/>
    <w:rsid w:val="00A41A3C"/>
    <w:rsid w:val="00A463A9"/>
    <w:rsid w:val="00A51FD3"/>
    <w:rsid w:val="00A53F50"/>
    <w:rsid w:val="00A559E6"/>
    <w:rsid w:val="00A61671"/>
    <w:rsid w:val="00A64912"/>
    <w:rsid w:val="00A65DD2"/>
    <w:rsid w:val="00A67204"/>
    <w:rsid w:val="00A67DF5"/>
    <w:rsid w:val="00A706CD"/>
    <w:rsid w:val="00A70A74"/>
    <w:rsid w:val="00A71072"/>
    <w:rsid w:val="00A715FB"/>
    <w:rsid w:val="00A7216B"/>
    <w:rsid w:val="00A73763"/>
    <w:rsid w:val="00A752F0"/>
    <w:rsid w:val="00A758FC"/>
    <w:rsid w:val="00A767D9"/>
    <w:rsid w:val="00A76CC0"/>
    <w:rsid w:val="00A77C52"/>
    <w:rsid w:val="00A80044"/>
    <w:rsid w:val="00A810E8"/>
    <w:rsid w:val="00A8467D"/>
    <w:rsid w:val="00A849CE"/>
    <w:rsid w:val="00A86CB3"/>
    <w:rsid w:val="00A87253"/>
    <w:rsid w:val="00A902C1"/>
    <w:rsid w:val="00A91411"/>
    <w:rsid w:val="00A91DE2"/>
    <w:rsid w:val="00A9341C"/>
    <w:rsid w:val="00A95BCB"/>
    <w:rsid w:val="00A960D4"/>
    <w:rsid w:val="00A9675B"/>
    <w:rsid w:val="00AA04BD"/>
    <w:rsid w:val="00AA67A0"/>
    <w:rsid w:val="00AB06F4"/>
    <w:rsid w:val="00AB1274"/>
    <w:rsid w:val="00AB23A1"/>
    <w:rsid w:val="00AB26FA"/>
    <w:rsid w:val="00AB2878"/>
    <w:rsid w:val="00AB35D1"/>
    <w:rsid w:val="00AB487C"/>
    <w:rsid w:val="00AB530E"/>
    <w:rsid w:val="00AB7AAD"/>
    <w:rsid w:val="00AC15B9"/>
    <w:rsid w:val="00AC33A1"/>
    <w:rsid w:val="00AC40CE"/>
    <w:rsid w:val="00AC4E8E"/>
    <w:rsid w:val="00AC790A"/>
    <w:rsid w:val="00AC7D41"/>
    <w:rsid w:val="00AD269F"/>
    <w:rsid w:val="00AD2E40"/>
    <w:rsid w:val="00AD41C7"/>
    <w:rsid w:val="00AD45D0"/>
    <w:rsid w:val="00AD5641"/>
    <w:rsid w:val="00AD6174"/>
    <w:rsid w:val="00AE158F"/>
    <w:rsid w:val="00AE1E1F"/>
    <w:rsid w:val="00AE3952"/>
    <w:rsid w:val="00AE49CB"/>
    <w:rsid w:val="00AE5CA2"/>
    <w:rsid w:val="00AE5EF8"/>
    <w:rsid w:val="00AE61E7"/>
    <w:rsid w:val="00AE67FE"/>
    <w:rsid w:val="00AF06CF"/>
    <w:rsid w:val="00AF0B82"/>
    <w:rsid w:val="00AF1987"/>
    <w:rsid w:val="00AF33D5"/>
    <w:rsid w:val="00AF596D"/>
    <w:rsid w:val="00AF6E7C"/>
    <w:rsid w:val="00AF7728"/>
    <w:rsid w:val="00B00F87"/>
    <w:rsid w:val="00B03081"/>
    <w:rsid w:val="00B0480C"/>
    <w:rsid w:val="00B10A5C"/>
    <w:rsid w:val="00B10F33"/>
    <w:rsid w:val="00B114B5"/>
    <w:rsid w:val="00B124D4"/>
    <w:rsid w:val="00B124D7"/>
    <w:rsid w:val="00B12FEB"/>
    <w:rsid w:val="00B1584B"/>
    <w:rsid w:val="00B159ED"/>
    <w:rsid w:val="00B1787F"/>
    <w:rsid w:val="00B17B44"/>
    <w:rsid w:val="00B201C0"/>
    <w:rsid w:val="00B2288C"/>
    <w:rsid w:val="00B22E75"/>
    <w:rsid w:val="00B2379D"/>
    <w:rsid w:val="00B23C6A"/>
    <w:rsid w:val="00B23F7F"/>
    <w:rsid w:val="00B246A6"/>
    <w:rsid w:val="00B251A9"/>
    <w:rsid w:val="00B266F1"/>
    <w:rsid w:val="00B269A4"/>
    <w:rsid w:val="00B27204"/>
    <w:rsid w:val="00B30DF5"/>
    <w:rsid w:val="00B330DE"/>
    <w:rsid w:val="00B33B3C"/>
    <w:rsid w:val="00B354C1"/>
    <w:rsid w:val="00B35B59"/>
    <w:rsid w:val="00B36135"/>
    <w:rsid w:val="00B403BB"/>
    <w:rsid w:val="00B41333"/>
    <w:rsid w:val="00B4243D"/>
    <w:rsid w:val="00B43FAD"/>
    <w:rsid w:val="00B44739"/>
    <w:rsid w:val="00B45F3F"/>
    <w:rsid w:val="00B47121"/>
    <w:rsid w:val="00B47DC5"/>
    <w:rsid w:val="00B52B2F"/>
    <w:rsid w:val="00B53349"/>
    <w:rsid w:val="00B54219"/>
    <w:rsid w:val="00B54E0F"/>
    <w:rsid w:val="00B54F1B"/>
    <w:rsid w:val="00B558B0"/>
    <w:rsid w:val="00B55DE8"/>
    <w:rsid w:val="00B56405"/>
    <w:rsid w:val="00B62587"/>
    <w:rsid w:val="00B62D6B"/>
    <w:rsid w:val="00B630B5"/>
    <w:rsid w:val="00B63834"/>
    <w:rsid w:val="00B63DC8"/>
    <w:rsid w:val="00B67E56"/>
    <w:rsid w:val="00B73A1D"/>
    <w:rsid w:val="00B73BC1"/>
    <w:rsid w:val="00B76946"/>
    <w:rsid w:val="00B77C8D"/>
    <w:rsid w:val="00B80199"/>
    <w:rsid w:val="00B80414"/>
    <w:rsid w:val="00B835DA"/>
    <w:rsid w:val="00B851A3"/>
    <w:rsid w:val="00B85C9C"/>
    <w:rsid w:val="00B86E7F"/>
    <w:rsid w:val="00B90809"/>
    <w:rsid w:val="00B9268E"/>
    <w:rsid w:val="00B92C55"/>
    <w:rsid w:val="00B94B5A"/>
    <w:rsid w:val="00B957F1"/>
    <w:rsid w:val="00B96E17"/>
    <w:rsid w:val="00B97EC7"/>
    <w:rsid w:val="00BA00BA"/>
    <w:rsid w:val="00BA186E"/>
    <w:rsid w:val="00BA220B"/>
    <w:rsid w:val="00BA2C99"/>
    <w:rsid w:val="00BA2DAA"/>
    <w:rsid w:val="00BA5D10"/>
    <w:rsid w:val="00BB2721"/>
    <w:rsid w:val="00BB3AB3"/>
    <w:rsid w:val="00BB4289"/>
    <w:rsid w:val="00BB453C"/>
    <w:rsid w:val="00BB460A"/>
    <w:rsid w:val="00BB4EA6"/>
    <w:rsid w:val="00BB73D2"/>
    <w:rsid w:val="00BB7A56"/>
    <w:rsid w:val="00BC315C"/>
    <w:rsid w:val="00BC34A1"/>
    <w:rsid w:val="00BC4669"/>
    <w:rsid w:val="00BC5DBB"/>
    <w:rsid w:val="00BC6B43"/>
    <w:rsid w:val="00BC770F"/>
    <w:rsid w:val="00BC7F24"/>
    <w:rsid w:val="00BD0706"/>
    <w:rsid w:val="00BD213F"/>
    <w:rsid w:val="00BD45BB"/>
    <w:rsid w:val="00BD4B0E"/>
    <w:rsid w:val="00BD5BCC"/>
    <w:rsid w:val="00BD7774"/>
    <w:rsid w:val="00BE074D"/>
    <w:rsid w:val="00BE0D61"/>
    <w:rsid w:val="00BE0DD2"/>
    <w:rsid w:val="00BE13C8"/>
    <w:rsid w:val="00BE23F3"/>
    <w:rsid w:val="00BE62BE"/>
    <w:rsid w:val="00BE719A"/>
    <w:rsid w:val="00BE720A"/>
    <w:rsid w:val="00BF3632"/>
    <w:rsid w:val="00BF3C7C"/>
    <w:rsid w:val="00BF58C8"/>
    <w:rsid w:val="00BF5B36"/>
    <w:rsid w:val="00BF6311"/>
    <w:rsid w:val="00BF6938"/>
    <w:rsid w:val="00BF6AE9"/>
    <w:rsid w:val="00BF6B8C"/>
    <w:rsid w:val="00BF6FD1"/>
    <w:rsid w:val="00C0225B"/>
    <w:rsid w:val="00C02495"/>
    <w:rsid w:val="00C02631"/>
    <w:rsid w:val="00C032F4"/>
    <w:rsid w:val="00C042D4"/>
    <w:rsid w:val="00C10350"/>
    <w:rsid w:val="00C12688"/>
    <w:rsid w:val="00C14932"/>
    <w:rsid w:val="00C161A9"/>
    <w:rsid w:val="00C1636A"/>
    <w:rsid w:val="00C16E25"/>
    <w:rsid w:val="00C16F33"/>
    <w:rsid w:val="00C17419"/>
    <w:rsid w:val="00C20067"/>
    <w:rsid w:val="00C20E31"/>
    <w:rsid w:val="00C22771"/>
    <w:rsid w:val="00C24823"/>
    <w:rsid w:val="00C25299"/>
    <w:rsid w:val="00C3419E"/>
    <w:rsid w:val="00C35884"/>
    <w:rsid w:val="00C35B56"/>
    <w:rsid w:val="00C37C30"/>
    <w:rsid w:val="00C40107"/>
    <w:rsid w:val="00C405B5"/>
    <w:rsid w:val="00C4119D"/>
    <w:rsid w:val="00C42BF8"/>
    <w:rsid w:val="00C468EB"/>
    <w:rsid w:val="00C50043"/>
    <w:rsid w:val="00C50EEB"/>
    <w:rsid w:val="00C52704"/>
    <w:rsid w:val="00C6119C"/>
    <w:rsid w:val="00C64FA8"/>
    <w:rsid w:val="00C65EC8"/>
    <w:rsid w:val="00C67444"/>
    <w:rsid w:val="00C67F9F"/>
    <w:rsid w:val="00C70E44"/>
    <w:rsid w:val="00C74340"/>
    <w:rsid w:val="00C7524C"/>
    <w:rsid w:val="00C7573B"/>
    <w:rsid w:val="00C75DA6"/>
    <w:rsid w:val="00C81E17"/>
    <w:rsid w:val="00C84AF3"/>
    <w:rsid w:val="00C84C78"/>
    <w:rsid w:val="00C85B21"/>
    <w:rsid w:val="00C86348"/>
    <w:rsid w:val="00C866EC"/>
    <w:rsid w:val="00C86C5F"/>
    <w:rsid w:val="00C87539"/>
    <w:rsid w:val="00C87B17"/>
    <w:rsid w:val="00C91469"/>
    <w:rsid w:val="00C915CE"/>
    <w:rsid w:val="00C919B8"/>
    <w:rsid w:val="00C91EF1"/>
    <w:rsid w:val="00C92534"/>
    <w:rsid w:val="00C92A83"/>
    <w:rsid w:val="00C931DC"/>
    <w:rsid w:val="00C937BE"/>
    <w:rsid w:val="00C93DFE"/>
    <w:rsid w:val="00C9528F"/>
    <w:rsid w:val="00C96086"/>
    <w:rsid w:val="00C970E4"/>
    <w:rsid w:val="00CA14A1"/>
    <w:rsid w:val="00CA1F0B"/>
    <w:rsid w:val="00CA3CFF"/>
    <w:rsid w:val="00CB0A38"/>
    <w:rsid w:val="00CB116C"/>
    <w:rsid w:val="00CB1D9D"/>
    <w:rsid w:val="00CB4A2F"/>
    <w:rsid w:val="00CB4F81"/>
    <w:rsid w:val="00CB6E48"/>
    <w:rsid w:val="00CB737A"/>
    <w:rsid w:val="00CC13C1"/>
    <w:rsid w:val="00CC212E"/>
    <w:rsid w:val="00CC218B"/>
    <w:rsid w:val="00CC30A2"/>
    <w:rsid w:val="00CC3C23"/>
    <w:rsid w:val="00CC3CC9"/>
    <w:rsid w:val="00CC60DE"/>
    <w:rsid w:val="00CC6946"/>
    <w:rsid w:val="00CC73E1"/>
    <w:rsid w:val="00CD0748"/>
    <w:rsid w:val="00CD1877"/>
    <w:rsid w:val="00CD1CAE"/>
    <w:rsid w:val="00CD23D7"/>
    <w:rsid w:val="00CD6435"/>
    <w:rsid w:val="00CE53FC"/>
    <w:rsid w:val="00CE5526"/>
    <w:rsid w:val="00CE629F"/>
    <w:rsid w:val="00CE6D39"/>
    <w:rsid w:val="00CF0BB2"/>
    <w:rsid w:val="00CF2D49"/>
    <w:rsid w:val="00CF3EE8"/>
    <w:rsid w:val="00CF411F"/>
    <w:rsid w:val="00CF46A8"/>
    <w:rsid w:val="00CF7395"/>
    <w:rsid w:val="00CF7CE7"/>
    <w:rsid w:val="00D010B1"/>
    <w:rsid w:val="00D02A08"/>
    <w:rsid w:val="00D02CBF"/>
    <w:rsid w:val="00D06FEE"/>
    <w:rsid w:val="00D13441"/>
    <w:rsid w:val="00D20201"/>
    <w:rsid w:val="00D21672"/>
    <w:rsid w:val="00D230A9"/>
    <w:rsid w:val="00D24670"/>
    <w:rsid w:val="00D24ADF"/>
    <w:rsid w:val="00D256F3"/>
    <w:rsid w:val="00D4157A"/>
    <w:rsid w:val="00D41611"/>
    <w:rsid w:val="00D41AFC"/>
    <w:rsid w:val="00D43BD3"/>
    <w:rsid w:val="00D43BEC"/>
    <w:rsid w:val="00D43E7D"/>
    <w:rsid w:val="00D477D9"/>
    <w:rsid w:val="00D47AF6"/>
    <w:rsid w:val="00D47CA1"/>
    <w:rsid w:val="00D50B2F"/>
    <w:rsid w:val="00D50E6E"/>
    <w:rsid w:val="00D5162F"/>
    <w:rsid w:val="00D51B59"/>
    <w:rsid w:val="00D54F7C"/>
    <w:rsid w:val="00D5672E"/>
    <w:rsid w:val="00D57730"/>
    <w:rsid w:val="00D6101F"/>
    <w:rsid w:val="00D70DFB"/>
    <w:rsid w:val="00D71225"/>
    <w:rsid w:val="00D766DF"/>
    <w:rsid w:val="00D771A4"/>
    <w:rsid w:val="00D81886"/>
    <w:rsid w:val="00D83472"/>
    <w:rsid w:val="00D85253"/>
    <w:rsid w:val="00D8707D"/>
    <w:rsid w:val="00D877FF"/>
    <w:rsid w:val="00D90248"/>
    <w:rsid w:val="00D93E83"/>
    <w:rsid w:val="00D96F22"/>
    <w:rsid w:val="00D9745C"/>
    <w:rsid w:val="00DA11FC"/>
    <w:rsid w:val="00DA30AB"/>
    <w:rsid w:val="00DA4780"/>
    <w:rsid w:val="00DA6237"/>
    <w:rsid w:val="00DA65BC"/>
    <w:rsid w:val="00DA6635"/>
    <w:rsid w:val="00DB5237"/>
    <w:rsid w:val="00DB62E1"/>
    <w:rsid w:val="00DB6F08"/>
    <w:rsid w:val="00DB73A8"/>
    <w:rsid w:val="00DC1210"/>
    <w:rsid w:val="00DC216B"/>
    <w:rsid w:val="00DC2509"/>
    <w:rsid w:val="00DC4DD7"/>
    <w:rsid w:val="00DC4F88"/>
    <w:rsid w:val="00DC57AB"/>
    <w:rsid w:val="00DC6846"/>
    <w:rsid w:val="00DC6B96"/>
    <w:rsid w:val="00DD1617"/>
    <w:rsid w:val="00DD3B60"/>
    <w:rsid w:val="00DD51B3"/>
    <w:rsid w:val="00DD51D9"/>
    <w:rsid w:val="00DD5CE2"/>
    <w:rsid w:val="00DD646C"/>
    <w:rsid w:val="00DE0FD2"/>
    <w:rsid w:val="00DE1BB4"/>
    <w:rsid w:val="00DE49A0"/>
    <w:rsid w:val="00DF145E"/>
    <w:rsid w:val="00DF1527"/>
    <w:rsid w:val="00DF1810"/>
    <w:rsid w:val="00DF185B"/>
    <w:rsid w:val="00DF2145"/>
    <w:rsid w:val="00DF2609"/>
    <w:rsid w:val="00DF52FB"/>
    <w:rsid w:val="00DF5592"/>
    <w:rsid w:val="00DF59E0"/>
    <w:rsid w:val="00DF7D33"/>
    <w:rsid w:val="00E04173"/>
    <w:rsid w:val="00E0484C"/>
    <w:rsid w:val="00E04857"/>
    <w:rsid w:val="00E04FCE"/>
    <w:rsid w:val="00E05704"/>
    <w:rsid w:val="00E0695C"/>
    <w:rsid w:val="00E11582"/>
    <w:rsid w:val="00E159D1"/>
    <w:rsid w:val="00E161F5"/>
    <w:rsid w:val="00E16430"/>
    <w:rsid w:val="00E201AA"/>
    <w:rsid w:val="00E221F0"/>
    <w:rsid w:val="00E2244B"/>
    <w:rsid w:val="00E23FE8"/>
    <w:rsid w:val="00E26641"/>
    <w:rsid w:val="00E27BF1"/>
    <w:rsid w:val="00E27E33"/>
    <w:rsid w:val="00E300AE"/>
    <w:rsid w:val="00E30BB3"/>
    <w:rsid w:val="00E310D8"/>
    <w:rsid w:val="00E32BBE"/>
    <w:rsid w:val="00E338EF"/>
    <w:rsid w:val="00E362BE"/>
    <w:rsid w:val="00E37A8E"/>
    <w:rsid w:val="00E41503"/>
    <w:rsid w:val="00E51C09"/>
    <w:rsid w:val="00E51DB0"/>
    <w:rsid w:val="00E532C7"/>
    <w:rsid w:val="00E54656"/>
    <w:rsid w:val="00E60765"/>
    <w:rsid w:val="00E62FD8"/>
    <w:rsid w:val="00E63B67"/>
    <w:rsid w:val="00E65AD7"/>
    <w:rsid w:val="00E663A1"/>
    <w:rsid w:val="00E67D41"/>
    <w:rsid w:val="00E720CC"/>
    <w:rsid w:val="00E7309E"/>
    <w:rsid w:val="00E7317F"/>
    <w:rsid w:val="00E74DC7"/>
    <w:rsid w:val="00E75A05"/>
    <w:rsid w:val="00E75B96"/>
    <w:rsid w:val="00E76901"/>
    <w:rsid w:val="00E808BD"/>
    <w:rsid w:val="00E81B19"/>
    <w:rsid w:val="00E85894"/>
    <w:rsid w:val="00E85E43"/>
    <w:rsid w:val="00E86021"/>
    <w:rsid w:val="00E86169"/>
    <w:rsid w:val="00E86AA8"/>
    <w:rsid w:val="00E914E9"/>
    <w:rsid w:val="00E91B81"/>
    <w:rsid w:val="00E91CD6"/>
    <w:rsid w:val="00E927A9"/>
    <w:rsid w:val="00E92E92"/>
    <w:rsid w:val="00E93F19"/>
    <w:rsid w:val="00E93FF2"/>
    <w:rsid w:val="00E94811"/>
    <w:rsid w:val="00E94D5E"/>
    <w:rsid w:val="00E9673B"/>
    <w:rsid w:val="00EA0A70"/>
    <w:rsid w:val="00EA1FC4"/>
    <w:rsid w:val="00EA393E"/>
    <w:rsid w:val="00EA4214"/>
    <w:rsid w:val="00EA53D3"/>
    <w:rsid w:val="00EA5DDF"/>
    <w:rsid w:val="00EA6FA2"/>
    <w:rsid w:val="00EA7100"/>
    <w:rsid w:val="00EA7CBD"/>
    <w:rsid w:val="00EA7F15"/>
    <w:rsid w:val="00EB1B88"/>
    <w:rsid w:val="00EB3A48"/>
    <w:rsid w:val="00EB4A70"/>
    <w:rsid w:val="00EB5BA0"/>
    <w:rsid w:val="00EB67F3"/>
    <w:rsid w:val="00EB70B2"/>
    <w:rsid w:val="00EB7AC1"/>
    <w:rsid w:val="00EC022F"/>
    <w:rsid w:val="00EC16EB"/>
    <w:rsid w:val="00EC1F10"/>
    <w:rsid w:val="00EC3721"/>
    <w:rsid w:val="00EC4ECE"/>
    <w:rsid w:val="00EC574C"/>
    <w:rsid w:val="00EC64A2"/>
    <w:rsid w:val="00EC78A0"/>
    <w:rsid w:val="00ED136F"/>
    <w:rsid w:val="00ED359C"/>
    <w:rsid w:val="00ED5250"/>
    <w:rsid w:val="00EE1B23"/>
    <w:rsid w:val="00EE21B6"/>
    <w:rsid w:val="00EE24E0"/>
    <w:rsid w:val="00EE2E9C"/>
    <w:rsid w:val="00EE30E4"/>
    <w:rsid w:val="00EE3148"/>
    <w:rsid w:val="00EE56B2"/>
    <w:rsid w:val="00EF03BF"/>
    <w:rsid w:val="00EF1062"/>
    <w:rsid w:val="00EF2E3A"/>
    <w:rsid w:val="00EF3737"/>
    <w:rsid w:val="00EF5181"/>
    <w:rsid w:val="00F0001F"/>
    <w:rsid w:val="00F00B09"/>
    <w:rsid w:val="00F012B4"/>
    <w:rsid w:val="00F0146D"/>
    <w:rsid w:val="00F02699"/>
    <w:rsid w:val="00F02AED"/>
    <w:rsid w:val="00F04E8E"/>
    <w:rsid w:val="00F05269"/>
    <w:rsid w:val="00F059EF"/>
    <w:rsid w:val="00F062C7"/>
    <w:rsid w:val="00F06CF5"/>
    <w:rsid w:val="00F072A7"/>
    <w:rsid w:val="00F0762C"/>
    <w:rsid w:val="00F078DC"/>
    <w:rsid w:val="00F10513"/>
    <w:rsid w:val="00F13256"/>
    <w:rsid w:val="00F161D4"/>
    <w:rsid w:val="00F20D89"/>
    <w:rsid w:val="00F2303C"/>
    <w:rsid w:val="00F31279"/>
    <w:rsid w:val="00F32A96"/>
    <w:rsid w:val="00F336C9"/>
    <w:rsid w:val="00F35AA2"/>
    <w:rsid w:val="00F37D2B"/>
    <w:rsid w:val="00F37E45"/>
    <w:rsid w:val="00F41BBA"/>
    <w:rsid w:val="00F4224D"/>
    <w:rsid w:val="00F42642"/>
    <w:rsid w:val="00F42E2C"/>
    <w:rsid w:val="00F51109"/>
    <w:rsid w:val="00F5111A"/>
    <w:rsid w:val="00F51DEF"/>
    <w:rsid w:val="00F52EC1"/>
    <w:rsid w:val="00F546E4"/>
    <w:rsid w:val="00F56896"/>
    <w:rsid w:val="00F5700E"/>
    <w:rsid w:val="00F6028C"/>
    <w:rsid w:val="00F62988"/>
    <w:rsid w:val="00F62A07"/>
    <w:rsid w:val="00F63CA8"/>
    <w:rsid w:val="00F64783"/>
    <w:rsid w:val="00F66951"/>
    <w:rsid w:val="00F6790B"/>
    <w:rsid w:val="00F7165B"/>
    <w:rsid w:val="00F730A4"/>
    <w:rsid w:val="00F7356A"/>
    <w:rsid w:val="00F73BD6"/>
    <w:rsid w:val="00F74518"/>
    <w:rsid w:val="00F82178"/>
    <w:rsid w:val="00F829F9"/>
    <w:rsid w:val="00F838E4"/>
    <w:rsid w:val="00F83989"/>
    <w:rsid w:val="00F844C9"/>
    <w:rsid w:val="00F84A0F"/>
    <w:rsid w:val="00F8523B"/>
    <w:rsid w:val="00F864A2"/>
    <w:rsid w:val="00F86E0D"/>
    <w:rsid w:val="00F92CE1"/>
    <w:rsid w:val="00F92E73"/>
    <w:rsid w:val="00F95C54"/>
    <w:rsid w:val="00F96DFA"/>
    <w:rsid w:val="00F978E6"/>
    <w:rsid w:val="00F97BEA"/>
    <w:rsid w:val="00FA092F"/>
    <w:rsid w:val="00FA134F"/>
    <w:rsid w:val="00FA4DDF"/>
    <w:rsid w:val="00FB0ECB"/>
    <w:rsid w:val="00FB1DC6"/>
    <w:rsid w:val="00FB26A1"/>
    <w:rsid w:val="00FB308C"/>
    <w:rsid w:val="00FB3EEF"/>
    <w:rsid w:val="00FB4CFC"/>
    <w:rsid w:val="00FB6732"/>
    <w:rsid w:val="00FB78DF"/>
    <w:rsid w:val="00FC1193"/>
    <w:rsid w:val="00FC16F9"/>
    <w:rsid w:val="00FC2042"/>
    <w:rsid w:val="00FC28F0"/>
    <w:rsid w:val="00FC290C"/>
    <w:rsid w:val="00FC4A59"/>
    <w:rsid w:val="00FC4BDF"/>
    <w:rsid w:val="00FC75E2"/>
    <w:rsid w:val="00FC7FA1"/>
    <w:rsid w:val="00FD00F1"/>
    <w:rsid w:val="00FD1690"/>
    <w:rsid w:val="00FD3F65"/>
    <w:rsid w:val="00FD6E6F"/>
    <w:rsid w:val="00FE0F3B"/>
    <w:rsid w:val="00FE44C4"/>
    <w:rsid w:val="00FF0BDB"/>
    <w:rsid w:val="00FF115B"/>
    <w:rsid w:val="00FF3CF8"/>
    <w:rsid w:val="00FF4109"/>
    <w:rsid w:val="00FF64D4"/>
    <w:rsid w:val="00FF6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8273"/>
    <o:shapelayout v:ext="edit">
      <o:idmap v:ext="edit" data="1"/>
    </o:shapelayout>
  </w:shapeDefaults>
  <w:decimalSymbol w:val="."/>
  <w:listSeparator w:val=","/>
  <w14:docId w14:val="2795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732FA"/>
    <w:pPr>
      <w:spacing w:line="260" w:lineRule="atLeast"/>
    </w:pPr>
    <w:rPr>
      <w:sz w:val="22"/>
    </w:rPr>
  </w:style>
  <w:style w:type="paragraph" w:styleId="Heading1">
    <w:name w:val="heading 1"/>
    <w:basedOn w:val="Normal"/>
    <w:next w:val="Normal"/>
    <w:link w:val="Heading1Char"/>
    <w:uiPriority w:val="9"/>
    <w:qFormat/>
    <w:rsid w:val="008732FA"/>
    <w:pPr>
      <w:keepNext/>
      <w:keepLines/>
      <w:numPr>
        <w:numId w:val="2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32FA"/>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32FA"/>
    <w:pPr>
      <w:keepNext/>
      <w:keepLines/>
      <w:numPr>
        <w:ilvl w:val="2"/>
        <w:numId w:val="2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732FA"/>
    <w:pPr>
      <w:keepNext/>
      <w:keepLines/>
      <w:numPr>
        <w:ilvl w:val="3"/>
        <w:numId w:val="2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732FA"/>
    <w:pPr>
      <w:keepNext/>
      <w:keepLines/>
      <w:numPr>
        <w:ilvl w:val="4"/>
        <w:numId w:val="2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732FA"/>
    <w:pPr>
      <w:keepNext/>
      <w:keepLines/>
      <w:numPr>
        <w:ilvl w:val="5"/>
        <w:numId w:val="2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732FA"/>
    <w:pPr>
      <w:keepNext/>
      <w:keepLines/>
      <w:numPr>
        <w:ilvl w:val="6"/>
        <w:numId w:val="2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732FA"/>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732FA"/>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8732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32FA"/>
  </w:style>
  <w:style w:type="character" w:customStyle="1" w:styleId="OPCCharBase">
    <w:name w:val="OPCCharBase"/>
    <w:uiPriority w:val="1"/>
    <w:qFormat/>
    <w:rsid w:val="008732FA"/>
  </w:style>
  <w:style w:type="paragraph" w:customStyle="1" w:styleId="OPCParaBase">
    <w:name w:val="OPCParaBase"/>
    <w:qFormat/>
    <w:rsid w:val="008732FA"/>
    <w:pPr>
      <w:spacing w:line="260" w:lineRule="atLeast"/>
    </w:pPr>
    <w:rPr>
      <w:rFonts w:eastAsia="Times New Roman" w:cs="Times New Roman"/>
      <w:sz w:val="22"/>
      <w:lang w:eastAsia="en-AU"/>
    </w:rPr>
  </w:style>
  <w:style w:type="paragraph" w:customStyle="1" w:styleId="ShortT">
    <w:name w:val="ShortT"/>
    <w:basedOn w:val="OPCParaBase"/>
    <w:next w:val="Normal"/>
    <w:qFormat/>
    <w:rsid w:val="008732FA"/>
    <w:pPr>
      <w:spacing w:line="240" w:lineRule="auto"/>
    </w:pPr>
    <w:rPr>
      <w:b/>
      <w:sz w:val="40"/>
    </w:rPr>
  </w:style>
  <w:style w:type="paragraph" w:customStyle="1" w:styleId="ActHead1">
    <w:name w:val="ActHead 1"/>
    <w:aliases w:val="c"/>
    <w:basedOn w:val="OPCParaBase"/>
    <w:next w:val="Normal"/>
    <w:qFormat/>
    <w:rsid w:val="008732F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732F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732F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732F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732F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732F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732F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732F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732F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732FA"/>
  </w:style>
  <w:style w:type="paragraph" w:customStyle="1" w:styleId="Blocks">
    <w:name w:val="Blocks"/>
    <w:aliases w:val="bb"/>
    <w:basedOn w:val="OPCParaBase"/>
    <w:qFormat/>
    <w:rsid w:val="008732FA"/>
    <w:pPr>
      <w:spacing w:line="240" w:lineRule="auto"/>
    </w:pPr>
    <w:rPr>
      <w:sz w:val="24"/>
    </w:rPr>
  </w:style>
  <w:style w:type="paragraph" w:customStyle="1" w:styleId="BoxText">
    <w:name w:val="BoxText"/>
    <w:aliases w:val="bt"/>
    <w:basedOn w:val="OPCParaBase"/>
    <w:qFormat/>
    <w:rsid w:val="008732F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732FA"/>
    <w:rPr>
      <w:b/>
    </w:rPr>
  </w:style>
  <w:style w:type="paragraph" w:customStyle="1" w:styleId="BoxHeadItalic">
    <w:name w:val="BoxHeadItalic"/>
    <w:aliases w:val="bhi"/>
    <w:basedOn w:val="BoxText"/>
    <w:next w:val="BoxStep"/>
    <w:qFormat/>
    <w:rsid w:val="008732FA"/>
    <w:rPr>
      <w:i/>
    </w:rPr>
  </w:style>
  <w:style w:type="paragraph" w:customStyle="1" w:styleId="BoxList">
    <w:name w:val="BoxList"/>
    <w:aliases w:val="bl"/>
    <w:basedOn w:val="BoxText"/>
    <w:qFormat/>
    <w:rsid w:val="008732FA"/>
    <w:pPr>
      <w:ind w:left="1559" w:hanging="425"/>
    </w:pPr>
  </w:style>
  <w:style w:type="paragraph" w:customStyle="1" w:styleId="BoxNote">
    <w:name w:val="BoxNote"/>
    <w:aliases w:val="bn"/>
    <w:basedOn w:val="BoxText"/>
    <w:qFormat/>
    <w:rsid w:val="008732FA"/>
    <w:pPr>
      <w:tabs>
        <w:tab w:val="left" w:pos="1985"/>
      </w:tabs>
      <w:spacing w:before="122" w:line="198" w:lineRule="exact"/>
      <w:ind w:left="2948" w:hanging="1814"/>
    </w:pPr>
    <w:rPr>
      <w:sz w:val="18"/>
    </w:rPr>
  </w:style>
  <w:style w:type="paragraph" w:customStyle="1" w:styleId="BoxPara">
    <w:name w:val="BoxPara"/>
    <w:aliases w:val="bp"/>
    <w:basedOn w:val="BoxText"/>
    <w:qFormat/>
    <w:rsid w:val="008732FA"/>
    <w:pPr>
      <w:tabs>
        <w:tab w:val="right" w:pos="2268"/>
      </w:tabs>
      <w:ind w:left="2552" w:hanging="1418"/>
    </w:pPr>
  </w:style>
  <w:style w:type="paragraph" w:customStyle="1" w:styleId="BoxStep">
    <w:name w:val="BoxStep"/>
    <w:aliases w:val="bs"/>
    <w:basedOn w:val="BoxText"/>
    <w:qFormat/>
    <w:rsid w:val="008732FA"/>
    <w:pPr>
      <w:ind w:left="1985" w:hanging="851"/>
    </w:pPr>
  </w:style>
  <w:style w:type="character" w:customStyle="1" w:styleId="CharAmPartNo">
    <w:name w:val="CharAmPartNo"/>
    <w:basedOn w:val="OPCCharBase"/>
    <w:qFormat/>
    <w:rsid w:val="008732FA"/>
  </w:style>
  <w:style w:type="character" w:customStyle="1" w:styleId="CharAmPartText">
    <w:name w:val="CharAmPartText"/>
    <w:basedOn w:val="OPCCharBase"/>
    <w:qFormat/>
    <w:rsid w:val="008732FA"/>
  </w:style>
  <w:style w:type="character" w:customStyle="1" w:styleId="CharAmSchNo">
    <w:name w:val="CharAmSchNo"/>
    <w:basedOn w:val="OPCCharBase"/>
    <w:qFormat/>
    <w:rsid w:val="008732FA"/>
  </w:style>
  <w:style w:type="character" w:customStyle="1" w:styleId="CharAmSchText">
    <w:name w:val="CharAmSchText"/>
    <w:basedOn w:val="OPCCharBase"/>
    <w:qFormat/>
    <w:rsid w:val="008732FA"/>
  </w:style>
  <w:style w:type="character" w:customStyle="1" w:styleId="CharBoldItalic">
    <w:name w:val="CharBoldItalic"/>
    <w:basedOn w:val="OPCCharBase"/>
    <w:uiPriority w:val="1"/>
    <w:qFormat/>
    <w:rsid w:val="008732FA"/>
    <w:rPr>
      <w:b/>
      <w:i/>
    </w:rPr>
  </w:style>
  <w:style w:type="character" w:customStyle="1" w:styleId="CharChapNo">
    <w:name w:val="CharChapNo"/>
    <w:basedOn w:val="OPCCharBase"/>
    <w:uiPriority w:val="1"/>
    <w:qFormat/>
    <w:rsid w:val="008732FA"/>
  </w:style>
  <w:style w:type="character" w:customStyle="1" w:styleId="CharChapText">
    <w:name w:val="CharChapText"/>
    <w:basedOn w:val="OPCCharBase"/>
    <w:uiPriority w:val="1"/>
    <w:qFormat/>
    <w:rsid w:val="008732FA"/>
  </w:style>
  <w:style w:type="character" w:customStyle="1" w:styleId="CharDivNo">
    <w:name w:val="CharDivNo"/>
    <w:basedOn w:val="OPCCharBase"/>
    <w:uiPriority w:val="1"/>
    <w:qFormat/>
    <w:rsid w:val="008732FA"/>
  </w:style>
  <w:style w:type="character" w:customStyle="1" w:styleId="CharDivText">
    <w:name w:val="CharDivText"/>
    <w:basedOn w:val="OPCCharBase"/>
    <w:uiPriority w:val="1"/>
    <w:qFormat/>
    <w:rsid w:val="008732FA"/>
  </w:style>
  <w:style w:type="character" w:customStyle="1" w:styleId="CharItalic">
    <w:name w:val="CharItalic"/>
    <w:basedOn w:val="OPCCharBase"/>
    <w:uiPriority w:val="1"/>
    <w:qFormat/>
    <w:rsid w:val="008732FA"/>
    <w:rPr>
      <w:i/>
    </w:rPr>
  </w:style>
  <w:style w:type="character" w:customStyle="1" w:styleId="CharPartNo">
    <w:name w:val="CharPartNo"/>
    <w:basedOn w:val="OPCCharBase"/>
    <w:uiPriority w:val="1"/>
    <w:qFormat/>
    <w:rsid w:val="008732FA"/>
  </w:style>
  <w:style w:type="character" w:customStyle="1" w:styleId="CharPartText">
    <w:name w:val="CharPartText"/>
    <w:basedOn w:val="OPCCharBase"/>
    <w:uiPriority w:val="1"/>
    <w:qFormat/>
    <w:rsid w:val="008732FA"/>
  </w:style>
  <w:style w:type="character" w:customStyle="1" w:styleId="CharSectno">
    <w:name w:val="CharSectno"/>
    <w:basedOn w:val="OPCCharBase"/>
    <w:qFormat/>
    <w:rsid w:val="008732FA"/>
  </w:style>
  <w:style w:type="character" w:customStyle="1" w:styleId="CharSubdNo">
    <w:name w:val="CharSubdNo"/>
    <w:basedOn w:val="OPCCharBase"/>
    <w:uiPriority w:val="1"/>
    <w:qFormat/>
    <w:rsid w:val="008732FA"/>
  </w:style>
  <w:style w:type="character" w:customStyle="1" w:styleId="CharSubdText">
    <w:name w:val="CharSubdText"/>
    <w:basedOn w:val="OPCCharBase"/>
    <w:uiPriority w:val="1"/>
    <w:qFormat/>
    <w:rsid w:val="008732FA"/>
  </w:style>
  <w:style w:type="paragraph" w:customStyle="1" w:styleId="CTA--">
    <w:name w:val="CTA --"/>
    <w:basedOn w:val="OPCParaBase"/>
    <w:next w:val="Normal"/>
    <w:rsid w:val="008732FA"/>
    <w:pPr>
      <w:spacing w:before="60" w:line="240" w:lineRule="atLeast"/>
      <w:ind w:left="142" w:hanging="142"/>
    </w:pPr>
    <w:rPr>
      <w:sz w:val="20"/>
    </w:rPr>
  </w:style>
  <w:style w:type="paragraph" w:customStyle="1" w:styleId="CTA-">
    <w:name w:val="CTA -"/>
    <w:basedOn w:val="OPCParaBase"/>
    <w:rsid w:val="008732FA"/>
    <w:pPr>
      <w:spacing w:before="60" w:line="240" w:lineRule="atLeast"/>
      <w:ind w:left="85" w:hanging="85"/>
    </w:pPr>
    <w:rPr>
      <w:sz w:val="20"/>
    </w:rPr>
  </w:style>
  <w:style w:type="paragraph" w:customStyle="1" w:styleId="CTA---">
    <w:name w:val="CTA ---"/>
    <w:basedOn w:val="OPCParaBase"/>
    <w:next w:val="Normal"/>
    <w:rsid w:val="008732FA"/>
    <w:pPr>
      <w:spacing w:before="60" w:line="240" w:lineRule="atLeast"/>
      <w:ind w:left="198" w:hanging="198"/>
    </w:pPr>
    <w:rPr>
      <w:sz w:val="20"/>
    </w:rPr>
  </w:style>
  <w:style w:type="paragraph" w:customStyle="1" w:styleId="CTA----">
    <w:name w:val="CTA ----"/>
    <w:basedOn w:val="OPCParaBase"/>
    <w:next w:val="Normal"/>
    <w:rsid w:val="008732FA"/>
    <w:pPr>
      <w:spacing w:before="60" w:line="240" w:lineRule="atLeast"/>
      <w:ind w:left="255" w:hanging="255"/>
    </w:pPr>
    <w:rPr>
      <w:sz w:val="20"/>
    </w:rPr>
  </w:style>
  <w:style w:type="paragraph" w:customStyle="1" w:styleId="CTA1a">
    <w:name w:val="CTA 1(a)"/>
    <w:basedOn w:val="OPCParaBase"/>
    <w:rsid w:val="008732FA"/>
    <w:pPr>
      <w:tabs>
        <w:tab w:val="right" w:pos="414"/>
      </w:tabs>
      <w:spacing w:before="40" w:line="240" w:lineRule="atLeast"/>
      <w:ind w:left="675" w:hanging="675"/>
    </w:pPr>
    <w:rPr>
      <w:sz w:val="20"/>
    </w:rPr>
  </w:style>
  <w:style w:type="paragraph" w:customStyle="1" w:styleId="CTA1ai">
    <w:name w:val="CTA 1(a)(i)"/>
    <w:basedOn w:val="OPCParaBase"/>
    <w:rsid w:val="008732FA"/>
    <w:pPr>
      <w:tabs>
        <w:tab w:val="right" w:pos="1004"/>
      </w:tabs>
      <w:spacing w:before="40" w:line="240" w:lineRule="atLeast"/>
      <w:ind w:left="1253" w:hanging="1253"/>
    </w:pPr>
    <w:rPr>
      <w:sz w:val="20"/>
    </w:rPr>
  </w:style>
  <w:style w:type="paragraph" w:customStyle="1" w:styleId="CTA2a">
    <w:name w:val="CTA 2(a)"/>
    <w:basedOn w:val="OPCParaBase"/>
    <w:rsid w:val="008732FA"/>
    <w:pPr>
      <w:tabs>
        <w:tab w:val="right" w:pos="482"/>
      </w:tabs>
      <w:spacing w:before="40" w:line="240" w:lineRule="atLeast"/>
      <w:ind w:left="748" w:hanging="748"/>
    </w:pPr>
    <w:rPr>
      <w:sz w:val="20"/>
    </w:rPr>
  </w:style>
  <w:style w:type="paragraph" w:customStyle="1" w:styleId="CTA2ai">
    <w:name w:val="CTA 2(a)(i)"/>
    <w:basedOn w:val="OPCParaBase"/>
    <w:rsid w:val="008732FA"/>
    <w:pPr>
      <w:tabs>
        <w:tab w:val="right" w:pos="1089"/>
      </w:tabs>
      <w:spacing w:before="40" w:line="240" w:lineRule="atLeast"/>
      <w:ind w:left="1327" w:hanging="1327"/>
    </w:pPr>
    <w:rPr>
      <w:sz w:val="20"/>
    </w:rPr>
  </w:style>
  <w:style w:type="paragraph" w:customStyle="1" w:styleId="CTA3a">
    <w:name w:val="CTA 3(a)"/>
    <w:basedOn w:val="OPCParaBase"/>
    <w:rsid w:val="008732FA"/>
    <w:pPr>
      <w:tabs>
        <w:tab w:val="right" w:pos="556"/>
      </w:tabs>
      <w:spacing w:before="40" w:line="240" w:lineRule="atLeast"/>
      <w:ind w:left="805" w:hanging="805"/>
    </w:pPr>
    <w:rPr>
      <w:sz w:val="20"/>
    </w:rPr>
  </w:style>
  <w:style w:type="paragraph" w:customStyle="1" w:styleId="CTA3ai">
    <w:name w:val="CTA 3(a)(i)"/>
    <w:basedOn w:val="OPCParaBase"/>
    <w:rsid w:val="008732FA"/>
    <w:pPr>
      <w:tabs>
        <w:tab w:val="right" w:pos="1140"/>
      </w:tabs>
      <w:spacing w:before="40" w:line="240" w:lineRule="atLeast"/>
      <w:ind w:left="1361" w:hanging="1361"/>
    </w:pPr>
    <w:rPr>
      <w:sz w:val="20"/>
    </w:rPr>
  </w:style>
  <w:style w:type="paragraph" w:customStyle="1" w:styleId="CTA4a">
    <w:name w:val="CTA 4(a)"/>
    <w:basedOn w:val="OPCParaBase"/>
    <w:rsid w:val="008732FA"/>
    <w:pPr>
      <w:tabs>
        <w:tab w:val="right" w:pos="624"/>
      </w:tabs>
      <w:spacing w:before="40" w:line="240" w:lineRule="atLeast"/>
      <w:ind w:left="873" w:hanging="873"/>
    </w:pPr>
    <w:rPr>
      <w:sz w:val="20"/>
    </w:rPr>
  </w:style>
  <w:style w:type="paragraph" w:customStyle="1" w:styleId="CTA4ai">
    <w:name w:val="CTA 4(a)(i)"/>
    <w:basedOn w:val="OPCParaBase"/>
    <w:rsid w:val="008732FA"/>
    <w:pPr>
      <w:tabs>
        <w:tab w:val="right" w:pos="1213"/>
      </w:tabs>
      <w:spacing w:before="40" w:line="240" w:lineRule="atLeast"/>
      <w:ind w:left="1452" w:hanging="1452"/>
    </w:pPr>
    <w:rPr>
      <w:sz w:val="20"/>
    </w:rPr>
  </w:style>
  <w:style w:type="paragraph" w:customStyle="1" w:styleId="CTACAPS">
    <w:name w:val="CTA CAPS"/>
    <w:basedOn w:val="OPCParaBase"/>
    <w:rsid w:val="008732FA"/>
    <w:pPr>
      <w:spacing w:before="60" w:line="240" w:lineRule="atLeast"/>
    </w:pPr>
    <w:rPr>
      <w:sz w:val="20"/>
    </w:rPr>
  </w:style>
  <w:style w:type="paragraph" w:customStyle="1" w:styleId="CTAright">
    <w:name w:val="CTA right"/>
    <w:basedOn w:val="OPCParaBase"/>
    <w:rsid w:val="008732FA"/>
    <w:pPr>
      <w:spacing w:before="60" w:line="240" w:lineRule="auto"/>
      <w:jc w:val="right"/>
    </w:pPr>
    <w:rPr>
      <w:sz w:val="20"/>
    </w:rPr>
  </w:style>
  <w:style w:type="paragraph" w:customStyle="1" w:styleId="subsection">
    <w:name w:val="subsection"/>
    <w:aliases w:val="ss"/>
    <w:basedOn w:val="OPCParaBase"/>
    <w:link w:val="subsectionChar"/>
    <w:rsid w:val="008732FA"/>
    <w:pPr>
      <w:tabs>
        <w:tab w:val="right" w:pos="1021"/>
      </w:tabs>
      <w:spacing w:before="180" w:line="240" w:lineRule="auto"/>
      <w:ind w:left="1134" w:hanging="1134"/>
    </w:pPr>
  </w:style>
  <w:style w:type="paragraph" w:customStyle="1" w:styleId="Definition">
    <w:name w:val="Definition"/>
    <w:aliases w:val="dd"/>
    <w:basedOn w:val="OPCParaBase"/>
    <w:rsid w:val="008732FA"/>
    <w:pPr>
      <w:spacing w:before="180" w:line="240" w:lineRule="auto"/>
      <w:ind w:left="1134"/>
    </w:pPr>
  </w:style>
  <w:style w:type="paragraph" w:customStyle="1" w:styleId="Formula">
    <w:name w:val="Formula"/>
    <w:basedOn w:val="OPCParaBase"/>
    <w:rsid w:val="008732FA"/>
    <w:pPr>
      <w:spacing w:line="240" w:lineRule="auto"/>
      <w:ind w:left="1134"/>
    </w:pPr>
    <w:rPr>
      <w:sz w:val="20"/>
    </w:rPr>
  </w:style>
  <w:style w:type="paragraph" w:styleId="Header">
    <w:name w:val="header"/>
    <w:basedOn w:val="OPCParaBase"/>
    <w:link w:val="HeaderChar"/>
    <w:unhideWhenUsed/>
    <w:rsid w:val="008732F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732FA"/>
    <w:rPr>
      <w:rFonts w:eastAsia="Times New Roman" w:cs="Times New Roman"/>
      <w:sz w:val="16"/>
      <w:lang w:eastAsia="en-AU"/>
    </w:rPr>
  </w:style>
  <w:style w:type="paragraph" w:customStyle="1" w:styleId="House">
    <w:name w:val="House"/>
    <w:basedOn w:val="OPCParaBase"/>
    <w:rsid w:val="008732FA"/>
    <w:pPr>
      <w:spacing w:line="240" w:lineRule="auto"/>
    </w:pPr>
    <w:rPr>
      <w:sz w:val="28"/>
    </w:rPr>
  </w:style>
  <w:style w:type="paragraph" w:customStyle="1" w:styleId="Item">
    <w:name w:val="Item"/>
    <w:aliases w:val="i"/>
    <w:basedOn w:val="OPCParaBase"/>
    <w:next w:val="ItemHead"/>
    <w:rsid w:val="008732FA"/>
    <w:pPr>
      <w:keepLines/>
      <w:spacing w:before="80" w:line="240" w:lineRule="auto"/>
      <w:ind w:left="709"/>
    </w:pPr>
  </w:style>
  <w:style w:type="paragraph" w:customStyle="1" w:styleId="ItemHead">
    <w:name w:val="ItemHead"/>
    <w:aliases w:val="ih"/>
    <w:basedOn w:val="OPCParaBase"/>
    <w:next w:val="Item"/>
    <w:link w:val="ItemHeadChar"/>
    <w:rsid w:val="008732F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732FA"/>
    <w:pPr>
      <w:spacing w:line="240" w:lineRule="auto"/>
    </w:pPr>
    <w:rPr>
      <w:b/>
      <w:sz w:val="32"/>
    </w:rPr>
  </w:style>
  <w:style w:type="paragraph" w:customStyle="1" w:styleId="notedraft">
    <w:name w:val="note(draft)"/>
    <w:aliases w:val="nd"/>
    <w:basedOn w:val="OPCParaBase"/>
    <w:rsid w:val="008732FA"/>
    <w:pPr>
      <w:spacing w:before="240" w:line="240" w:lineRule="auto"/>
      <w:ind w:left="284" w:hanging="284"/>
    </w:pPr>
    <w:rPr>
      <w:i/>
      <w:sz w:val="24"/>
    </w:rPr>
  </w:style>
  <w:style w:type="paragraph" w:customStyle="1" w:styleId="notemargin">
    <w:name w:val="note(margin)"/>
    <w:aliases w:val="nm"/>
    <w:basedOn w:val="OPCParaBase"/>
    <w:rsid w:val="008732FA"/>
    <w:pPr>
      <w:tabs>
        <w:tab w:val="left" w:pos="709"/>
      </w:tabs>
      <w:spacing w:before="122" w:line="198" w:lineRule="exact"/>
      <w:ind w:left="709" w:hanging="709"/>
    </w:pPr>
    <w:rPr>
      <w:sz w:val="18"/>
    </w:rPr>
  </w:style>
  <w:style w:type="paragraph" w:customStyle="1" w:styleId="noteToPara">
    <w:name w:val="noteToPara"/>
    <w:aliases w:val="ntp"/>
    <w:basedOn w:val="OPCParaBase"/>
    <w:rsid w:val="008732FA"/>
    <w:pPr>
      <w:spacing w:before="122" w:line="198" w:lineRule="exact"/>
      <w:ind w:left="2353" w:hanging="709"/>
    </w:pPr>
    <w:rPr>
      <w:sz w:val="18"/>
    </w:rPr>
  </w:style>
  <w:style w:type="paragraph" w:customStyle="1" w:styleId="noteParlAmend">
    <w:name w:val="note(ParlAmend)"/>
    <w:aliases w:val="npp"/>
    <w:basedOn w:val="OPCParaBase"/>
    <w:next w:val="ParlAmend"/>
    <w:rsid w:val="008732FA"/>
    <w:pPr>
      <w:spacing w:line="240" w:lineRule="auto"/>
      <w:jc w:val="right"/>
    </w:pPr>
    <w:rPr>
      <w:rFonts w:ascii="Arial" w:hAnsi="Arial"/>
      <w:b/>
      <w:i/>
    </w:rPr>
  </w:style>
  <w:style w:type="paragraph" w:customStyle="1" w:styleId="Page1">
    <w:name w:val="Page1"/>
    <w:basedOn w:val="OPCParaBase"/>
    <w:rsid w:val="008732FA"/>
    <w:pPr>
      <w:spacing w:before="5600" w:line="240" w:lineRule="auto"/>
    </w:pPr>
    <w:rPr>
      <w:b/>
      <w:sz w:val="32"/>
    </w:rPr>
  </w:style>
  <w:style w:type="paragraph" w:customStyle="1" w:styleId="PageBreak">
    <w:name w:val="PageBreak"/>
    <w:aliases w:val="pb"/>
    <w:basedOn w:val="OPCParaBase"/>
    <w:rsid w:val="008732FA"/>
    <w:pPr>
      <w:spacing w:line="240" w:lineRule="auto"/>
    </w:pPr>
    <w:rPr>
      <w:sz w:val="20"/>
    </w:rPr>
  </w:style>
  <w:style w:type="paragraph" w:customStyle="1" w:styleId="paragraphsub">
    <w:name w:val="paragraph(sub)"/>
    <w:aliases w:val="aa"/>
    <w:basedOn w:val="OPCParaBase"/>
    <w:rsid w:val="008732FA"/>
    <w:pPr>
      <w:tabs>
        <w:tab w:val="right" w:pos="1985"/>
      </w:tabs>
      <w:spacing w:before="40" w:line="240" w:lineRule="auto"/>
      <w:ind w:left="2098" w:hanging="2098"/>
    </w:pPr>
  </w:style>
  <w:style w:type="paragraph" w:customStyle="1" w:styleId="paragraphsub-sub">
    <w:name w:val="paragraph(sub-sub)"/>
    <w:aliases w:val="aaa"/>
    <w:basedOn w:val="OPCParaBase"/>
    <w:rsid w:val="008732FA"/>
    <w:pPr>
      <w:tabs>
        <w:tab w:val="right" w:pos="2722"/>
      </w:tabs>
      <w:spacing w:before="40" w:line="240" w:lineRule="auto"/>
      <w:ind w:left="2835" w:hanging="2835"/>
    </w:pPr>
  </w:style>
  <w:style w:type="paragraph" w:customStyle="1" w:styleId="paragraph">
    <w:name w:val="paragraph"/>
    <w:aliases w:val="a"/>
    <w:basedOn w:val="OPCParaBase"/>
    <w:link w:val="paragraphChar"/>
    <w:rsid w:val="008732FA"/>
    <w:pPr>
      <w:tabs>
        <w:tab w:val="right" w:pos="1531"/>
      </w:tabs>
      <w:spacing w:before="40" w:line="240" w:lineRule="auto"/>
      <w:ind w:left="1644" w:hanging="1644"/>
    </w:pPr>
  </w:style>
  <w:style w:type="paragraph" w:customStyle="1" w:styleId="ParlAmend">
    <w:name w:val="ParlAmend"/>
    <w:aliases w:val="pp"/>
    <w:basedOn w:val="OPCParaBase"/>
    <w:rsid w:val="008732FA"/>
    <w:pPr>
      <w:spacing w:before="240" w:line="240" w:lineRule="atLeast"/>
      <w:ind w:hanging="567"/>
    </w:pPr>
    <w:rPr>
      <w:sz w:val="24"/>
    </w:rPr>
  </w:style>
  <w:style w:type="paragraph" w:customStyle="1" w:styleId="Penalty">
    <w:name w:val="Penalty"/>
    <w:basedOn w:val="OPCParaBase"/>
    <w:rsid w:val="008732FA"/>
    <w:pPr>
      <w:tabs>
        <w:tab w:val="left" w:pos="2977"/>
      </w:tabs>
      <w:spacing w:before="180" w:line="240" w:lineRule="auto"/>
      <w:ind w:left="1985" w:hanging="851"/>
    </w:pPr>
  </w:style>
  <w:style w:type="paragraph" w:customStyle="1" w:styleId="Portfolio">
    <w:name w:val="Portfolio"/>
    <w:basedOn w:val="OPCParaBase"/>
    <w:rsid w:val="008732FA"/>
    <w:pPr>
      <w:spacing w:line="240" w:lineRule="auto"/>
    </w:pPr>
    <w:rPr>
      <w:i/>
      <w:sz w:val="20"/>
    </w:rPr>
  </w:style>
  <w:style w:type="paragraph" w:customStyle="1" w:styleId="Preamble">
    <w:name w:val="Preamble"/>
    <w:basedOn w:val="OPCParaBase"/>
    <w:next w:val="Normal"/>
    <w:rsid w:val="008732F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732FA"/>
    <w:pPr>
      <w:spacing w:line="240" w:lineRule="auto"/>
    </w:pPr>
    <w:rPr>
      <w:i/>
      <w:sz w:val="20"/>
    </w:rPr>
  </w:style>
  <w:style w:type="paragraph" w:customStyle="1" w:styleId="Session">
    <w:name w:val="Session"/>
    <w:basedOn w:val="OPCParaBase"/>
    <w:rsid w:val="008732FA"/>
    <w:pPr>
      <w:spacing w:line="240" w:lineRule="auto"/>
    </w:pPr>
    <w:rPr>
      <w:sz w:val="28"/>
    </w:rPr>
  </w:style>
  <w:style w:type="paragraph" w:customStyle="1" w:styleId="Sponsor">
    <w:name w:val="Sponsor"/>
    <w:basedOn w:val="OPCParaBase"/>
    <w:rsid w:val="008732FA"/>
    <w:pPr>
      <w:spacing w:line="240" w:lineRule="auto"/>
    </w:pPr>
    <w:rPr>
      <w:i/>
    </w:rPr>
  </w:style>
  <w:style w:type="paragraph" w:customStyle="1" w:styleId="Subitem">
    <w:name w:val="Subitem"/>
    <w:aliases w:val="iss"/>
    <w:basedOn w:val="OPCParaBase"/>
    <w:rsid w:val="008732FA"/>
    <w:pPr>
      <w:spacing w:before="180" w:line="240" w:lineRule="auto"/>
      <w:ind w:left="709" w:hanging="709"/>
    </w:pPr>
  </w:style>
  <w:style w:type="paragraph" w:customStyle="1" w:styleId="SubitemHead">
    <w:name w:val="SubitemHead"/>
    <w:aliases w:val="issh"/>
    <w:basedOn w:val="OPCParaBase"/>
    <w:rsid w:val="008732F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732FA"/>
    <w:pPr>
      <w:spacing w:before="40" w:line="240" w:lineRule="auto"/>
      <w:ind w:left="1134"/>
    </w:pPr>
  </w:style>
  <w:style w:type="paragraph" w:customStyle="1" w:styleId="SubsectionHead">
    <w:name w:val="SubsectionHead"/>
    <w:aliases w:val="ssh"/>
    <w:basedOn w:val="OPCParaBase"/>
    <w:next w:val="subsection"/>
    <w:rsid w:val="008732FA"/>
    <w:pPr>
      <w:keepNext/>
      <w:keepLines/>
      <w:spacing w:before="240" w:line="240" w:lineRule="auto"/>
      <w:ind w:left="1134"/>
    </w:pPr>
    <w:rPr>
      <w:i/>
    </w:rPr>
  </w:style>
  <w:style w:type="paragraph" w:customStyle="1" w:styleId="Tablea">
    <w:name w:val="Table(a)"/>
    <w:aliases w:val="ta"/>
    <w:basedOn w:val="OPCParaBase"/>
    <w:rsid w:val="008732FA"/>
    <w:pPr>
      <w:spacing w:before="60" w:line="240" w:lineRule="auto"/>
      <w:ind w:left="284" w:hanging="284"/>
    </w:pPr>
    <w:rPr>
      <w:sz w:val="20"/>
    </w:rPr>
  </w:style>
  <w:style w:type="paragraph" w:customStyle="1" w:styleId="TableAA">
    <w:name w:val="Table(AA)"/>
    <w:aliases w:val="taaa"/>
    <w:basedOn w:val="OPCParaBase"/>
    <w:rsid w:val="008732F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732F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732FA"/>
    <w:pPr>
      <w:spacing w:before="60" w:line="240" w:lineRule="atLeast"/>
    </w:pPr>
    <w:rPr>
      <w:sz w:val="20"/>
    </w:rPr>
  </w:style>
  <w:style w:type="paragraph" w:customStyle="1" w:styleId="TLPBoxTextnote">
    <w:name w:val="TLPBoxText(note"/>
    <w:aliases w:val="right)"/>
    <w:basedOn w:val="OPCParaBase"/>
    <w:rsid w:val="008732F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732F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732FA"/>
    <w:pPr>
      <w:spacing w:before="122" w:line="198" w:lineRule="exact"/>
      <w:ind w:left="1985" w:hanging="851"/>
      <w:jc w:val="right"/>
    </w:pPr>
    <w:rPr>
      <w:sz w:val="18"/>
    </w:rPr>
  </w:style>
  <w:style w:type="paragraph" w:customStyle="1" w:styleId="TLPTableBullet">
    <w:name w:val="TLPTableBullet"/>
    <w:aliases w:val="ttb"/>
    <w:basedOn w:val="OPCParaBase"/>
    <w:rsid w:val="008732FA"/>
    <w:pPr>
      <w:spacing w:line="240" w:lineRule="exact"/>
      <w:ind w:left="284" w:hanging="284"/>
    </w:pPr>
    <w:rPr>
      <w:sz w:val="20"/>
    </w:rPr>
  </w:style>
  <w:style w:type="paragraph" w:styleId="TOC1">
    <w:name w:val="toc 1"/>
    <w:basedOn w:val="OPCParaBase"/>
    <w:next w:val="Normal"/>
    <w:uiPriority w:val="39"/>
    <w:unhideWhenUsed/>
    <w:rsid w:val="008732F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732F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732F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732F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732F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732F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732F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732F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732F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732FA"/>
    <w:pPr>
      <w:keepLines/>
      <w:spacing w:before="240" w:after="120" w:line="240" w:lineRule="auto"/>
      <w:ind w:left="794"/>
    </w:pPr>
    <w:rPr>
      <w:b/>
      <w:kern w:val="28"/>
      <w:sz w:val="20"/>
    </w:rPr>
  </w:style>
  <w:style w:type="paragraph" w:customStyle="1" w:styleId="TofSectsHeading">
    <w:name w:val="TofSects(Heading)"/>
    <w:basedOn w:val="OPCParaBase"/>
    <w:rsid w:val="008732FA"/>
    <w:pPr>
      <w:spacing w:before="240" w:after="120" w:line="240" w:lineRule="auto"/>
    </w:pPr>
    <w:rPr>
      <w:b/>
      <w:sz w:val="24"/>
    </w:rPr>
  </w:style>
  <w:style w:type="paragraph" w:customStyle="1" w:styleId="TofSectsSection">
    <w:name w:val="TofSects(Section)"/>
    <w:basedOn w:val="OPCParaBase"/>
    <w:rsid w:val="008732FA"/>
    <w:pPr>
      <w:keepLines/>
      <w:spacing w:before="40" w:line="240" w:lineRule="auto"/>
      <w:ind w:left="1588" w:hanging="794"/>
    </w:pPr>
    <w:rPr>
      <w:kern w:val="28"/>
      <w:sz w:val="18"/>
    </w:rPr>
  </w:style>
  <w:style w:type="paragraph" w:customStyle="1" w:styleId="TofSectsSubdiv">
    <w:name w:val="TofSects(Subdiv)"/>
    <w:basedOn w:val="OPCParaBase"/>
    <w:rsid w:val="008732FA"/>
    <w:pPr>
      <w:keepLines/>
      <w:spacing w:before="80" w:line="240" w:lineRule="auto"/>
      <w:ind w:left="1588" w:hanging="794"/>
    </w:pPr>
    <w:rPr>
      <w:kern w:val="28"/>
    </w:rPr>
  </w:style>
  <w:style w:type="paragraph" w:customStyle="1" w:styleId="WRStyle">
    <w:name w:val="WR Style"/>
    <w:aliases w:val="WR"/>
    <w:basedOn w:val="OPCParaBase"/>
    <w:rsid w:val="008732FA"/>
    <w:pPr>
      <w:spacing w:before="240" w:line="240" w:lineRule="auto"/>
      <w:ind w:left="284" w:hanging="284"/>
    </w:pPr>
    <w:rPr>
      <w:b/>
      <w:i/>
      <w:kern w:val="28"/>
      <w:sz w:val="24"/>
    </w:rPr>
  </w:style>
  <w:style w:type="paragraph" w:customStyle="1" w:styleId="notepara">
    <w:name w:val="note(para)"/>
    <w:aliases w:val="na"/>
    <w:basedOn w:val="OPCParaBase"/>
    <w:rsid w:val="008732FA"/>
    <w:pPr>
      <w:spacing w:before="40" w:line="198" w:lineRule="exact"/>
      <w:ind w:left="2354" w:hanging="369"/>
    </w:pPr>
    <w:rPr>
      <w:sz w:val="18"/>
    </w:rPr>
  </w:style>
  <w:style w:type="paragraph" w:styleId="Footer">
    <w:name w:val="footer"/>
    <w:link w:val="FooterChar"/>
    <w:rsid w:val="008732F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732FA"/>
    <w:rPr>
      <w:rFonts w:eastAsia="Times New Roman" w:cs="Times New Roman"/>
      <w:sz w:val="22"/>
      <w:szCs w:val="24"/>
      <w:lang w:eastAsia="en-AU"/>
    </w:rPr>
  </w:style>
  <w:style w:type="character" w:styleId="LineNumber">
    <w:name w:val="line number"/>
    <w:basedOn w:val="OPCCharBase"/>
    <w:uiPriority w:val="99"/>
    <w:unhideWhenUsed/>
    <w:rsid w:val="008732FA"/>
    <w:rPr>
      <w:sz w:val="16"/>
    </w:rPr>
  </w:style>
  <w:style w:type="table" w:customStyle="1" w:styleId="CFlag">
    <w:name w:val="CFlag"/>
    <w:basedOn w:val="TableNormal"/>
    <w:uiPriority w:val="99"/>
    <w:rsid w:val="008732FA"/>
    <w:rPr>
      <w:rFonts w:eastAsia="Times New Roman" w:cs="Times New Roman"/>
      <w:lang w:eastAsia="en-AU"/>
    </w:rPr>
    <w:tblPr/>
  </w:style>
  <w:style w:type="paragraph" w:customStyle="1" w:styleId="SignCoverPageEnd">
    <w:name w:val="SignCoverPageEnd"/>
    <w:basedOn w:val="OPCParaBase"/>
    <w:next w:val="Normal"/>
    <w:rsid w:val="008732F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732FA"/>
    <w:pPr>
      <w:pBdr>
        <w:top w:val="single" w:sz="4" w:space="1" w:color="auto"/>
      </w:pBdr>
      <w:spacing w:before="360"/>
      <w:ind w:right="397"/>
      <w:jc w:val="both"/>
    </w:pPr>
  </w:style>
  <w:style w:type="paragraph" w:customStyle="1" w:styleId="CompiledActNo">
    <w:name w:val="CompiledActNo"/>
    <w:basedOn w:val="OPCParaBase"/>
    <w:next w:val="Normal"/>
    <w:rsid w:val="008732FA"/>
    <w:rPr>
      <w:b/>
      <w:sz w:val="24"/>
      <w:szCs w:val="24"/>
    </w:rPr>
  </w:style>
  <w:style w:type="paragraph" w:customStyle="1" w:styleId="ENotesText">
    <w:name w:val="ENotesText"/>
    <w:aliases w:val="Ent"/>
    <w:basedOn w:val="OPCParaBase"/>
    <w:next w:val="Normal"/>
    <w:rsid w:val="008732FA"/>
    <w:pPr>
      <w:spacing w:before="120"/>
    </w:pPr>
  </w:style>
  <w:style w:type="paragraph" w:customStyle="1" w:styleId="CompiledMadeUnder">
    <w:name w:val="CompiledMadeUnder"/>
    <w:basedOn w:val="OPCParaBase"/>
    <w:next w:val="Normal"/>
    <w:rsid w:val="008732FA"/>
    <w:rPr>
      <w:i/>
      <w:sz w:val="24"/>
      <w:szCs w:val="24"/>
    </w:rPr>
  </w:style>
  <w:style w:type="paragraph" w:customStyle="1" w:styleId="Paragraphsub-sub-sub">
    <w:name w:val="Paragraph(sub-sub-sub)"/>
    <w:aliases w:val="aaaa"/>
    <w:basedOn w:val="OPCParaBase"/>
    <w:rsid w:val="008732F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732F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732F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732F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732F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732FA"/>
    <w:pPr>
      <w:spacing w:before="60" w:line="240" w:lineRule="auto"/>
    </w:pPr>
    <w:rPr>
      <w:rFonts w:cs="Arial"/>
      <w:sz w:val="20"/>
      <w:szCs w:val="22"/>
    </w:rPr>
  </w:style>
  <w:style w:type="paragraph" w:customStyle="1" w:styleId="ActHead10">
    <w:name w:val="ActHead 10"/>
    <w:aliases w:val="sp"/>
    <w:basedOn w:val="OPCParaBase"/>
    <w:next w:val="ActHead3"/>
    <w:rsid w:val="008732FA"/>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8732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732FA"/>
    <w:rPr>
      <w:rFonts w:ascii="Segoe UI" w:hAnsi="Segoe UI" w:cs="Segoe UI"/>
      <w:sz w:val="18"/>
      <w:szCs w:val="18"/>
    </w:rPr>
  </w:style>
  <w:style w:type="paragraph" w:customStyle="1" w:styleId="NoteToSubpara">
    <w:name w:val="NoteToSubpara"/>
    <w:aliases w:val="nts"/>
    <w:basedOn w:val="OPCParaBase"/>
    <w:rsid w:val="008732FA"/>
    <w:pPr>
      <w:spacing w:before="40" w:line="198" w:lineRule="exact"/>
      <w:ind w:left="2835" w:hanging="709"/>
    </w:pPr>
    <w:rPr>
      <w:sz w:val="18"/>
    </w:rPr>
  </w:style>
  <w:style w:type="paragraph" w:customStyle="1" w:styleId="ENoteTableHeading">
    <w:name w:val="ENoteTableHeading"/>
    <w:aliases w:val="enth"/>
    <w:basedOn w:val="OPCParaBase"/>
    <w:rsid w:val="008732FA"/>
    <w:pPr>
      <w:keepNext/>
      <w:spacing w:before="60" w:line="240" w:lineRule="atLeast"/>
    </w:pPr>
    <w:rPr>
      <w:rFonts w:ascii="Arial" w:hAnsi="Arial"/>
      <w:b/>
      <w:sz w:val="16"/>
    </w:rPr>
  </w:style>
  <w:style w:type="paragraph" w:customStyle="1" w:styleId="ENoteTTi">
    <w:name w:val="ENoteTTi"/>
    <w:aliases w:val="entti"/>
    <w:basedOn w:val="OPCParaBase"/>
    <w:rsid w:val="008732FA"/>
    <w:pPr>
      <w:keepNext/>
      <w:spacing w:before="60" w:line="240" w:lineRule="atLeast"/>
      <w:ind w:left="170"/>
    </w:pPr>
    <w:rPr>
      <w:sz w:val="16"/>
    </w:rPr>
  </w:style>
  <w:style w:type="paragraph" w:customStyle="1" w:styleId="ENotesHeading1">
    <w:name w:val="ENotesHeading 1"/>
    <w:aliases w:val="Enh1"/>
    <w:basedOn w:val="OPCParaBase"/>
    <w:next w:val="Normal"/>
    <w:rsid w:val="008732FA"/>
    <w:pPr>
      <w:spacing w:before="120"/>
      <w:outlineLvl w:val="1"/>
    </w:pPr>
    <w:rPr>
      <w:b/>
      <w:sz w:val="28"/>
      <w:szCs w:val="28"/>
    </w:rPr>
  </w:style>
  <w:style w:type="paragraph" w:customStyle="1" w:styleId="ENotesHeading2">
    <w:name w:val="ENotesHeading 2"/>
    <w:aliases w:val="Enh2,ENh2"/>
    <w:basedOn w:val="OPCParaBase"/>
    <w:next w:val="Normal"/>
    <w:rsid w:val="008732FA"/>
    <w:pPr>
      <w:spacing w:before="120" w:after="120"/>
      <w:outlineLvl w:val="2"/>
    </w:pPr>
    <w:rPr>
      <w:b/>
      <w:sz w:val="24"/>
      <w:szCs w:val="28"/>
    </w:rPr>
  </w:style>
  <w:style w:type="paragraph" w:customStyle="1" w:styleId="ENoteTTIndentHeading">
    <w:name w:val="ENoteTTIndentHeading"/>
    <w:aliases w:val="enTTHi"/>
    <w:basedOn w:val="OPCParaBase"/>
    <w:rsid w:val="008732F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732FA"/>
    <w:pPr>
      <w:spacing w:before="60" w:line="240" w:lineRule="atLeast"/>
    </w:pPr>
    <w:rPr>
      <w:sz w:val="16"/>
    </w:rPr>
  </w:style>
  <w:style w:type="paragraph" w:customStyle="1" w:styleId="MadeunderText">
    <w:name w:val="MadeunderText"/>
    <w:basedOn w:val="OPCParaBase"/>
    <w:next w:val="Normal"/>
    <w:rsid w:val="008732FA"/>
    <w:pPr>
      <w:spacing w:before="240"/>
    </w:pPr>
    <w:rPr>
      <w:sz w:val="24"/>
      <w:szCs w:val="24"/>
    </w:rPr>
  </w:style>
  <w:style w:type="paragraph" w:customStyle="1" w:styleId="ENotesHeading3">
    <w:name w:val="ENotesHeading 3"/>
    <w:aliases w:val="Enh3"/>
    <w:basedOn w:val="OPCParaBase"/>
    <w:next w:val="Normal"/>
    <w:rsid w:val="008732FA"/>
    <w:pPr>
      <w:keepNext/>
      <w:spacing w:before="120" w:line="240" w:lineRule="auto"/>
      <w:outlineLvl w:val="4"/>
    </w:pPr>
    <w:rPr>
      <w:b/>
      <w:szCs w:val="24"/>
    </w:rPr>
  </w:style>
  <w:style w:type="paragraph" w:customStyle="1" w:styleId="SubPartCASA">
    <w:name w:val="SubPart(CASA)"/>
    <w:aliases w:val="csp"/>
    <w:basedOn w:val="OPCParaBase"/>
    <w:next w:val="ActHead3"/>
    <w:rsid w:val="008732F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732FA"/>
  </w:style>
  <w:style w:type="character" w:customStyle="1" w:styleId="CharSubPartNoCASA">
    <w:name w:val="CharSubPartNo(CASA)"/>
    <w:basedOn w:val="OPCCharBase"/>
    <w:uiPriority w:val="1"/>
    <w:rsid w:val="008732FA"/>
  </w:style>
  <w:style w:type="paragraph" w:customStyle="1" w:styleId="ENoteTTIndentHeadingSub">
    <w:name w:val="ENoteTTIndentHeadingSub"/>
    <w:aliases w:val="enTTHis"/>
    <w:basedOn w:val="OPCParaBase"/>
    <w:rsid w:val="008732FA"/>
    <w:pPr>
      <w:keepNext/>
      <w:spacing w:before="60" w:line="240" w:lineRule="atLeast"/>
      <w:ind w:left="340"/>
    </w:pPr>
    <w:rPr>
      <w:b/>
      <w:sz w:val="16"/>
    </w:rPr>
  </w:style>
  <w:style w:type="paragraph" w:customStyle="1" w:styleId="ENoteTTiSub">
    <w:name w:val="ENoteTTiSub"/>
    <w:aliases w:val="enttis"/>
    <w:basedOn w:val="OPCParaBase"/>
    <w:rsid w:val="008732FA"/>
    <w:pPr>
      <w:keepNext/>
      <w:spacing w:before="60" w:line="240" w:lineRule="atLeast"/>
      <w:ind w:left="340"/>
    </w:pPr>
    <w:rPr>
      <w:sz w:val="16"/>
    </w:rPr>
  </w:style>
  <w:style w:type="paragraph" w:customStyle="1" w:styleId="SubDivisionMigration">
    <w:name w:val="SubDivisionMigration"/>
    <w:aliases w:val="sdm"/>
    <w:basedOn w:val="OPCParaBase"/>
    <w:rsid w:val="008732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732F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732FA"/>
    <w:pPr>
      <w:spacing w:before="122" w:line="240" w:lineRule="auto"/>
      <w:ind w:left="1985" w:hanging="851"/>
    </w:pPr>
    <w:rPr>
      <w:sz w:val="18"/>
    </w:rPr>
  </w:style>
  <w:style w:type="paragraph" w:customStyle="1" w:styleId="FreeForm">
    <w:name w:val="FreeForm"/>
    <w:rsid w:val="008732FA"/>
    <w:rPr>
      <w:rFonts w:ascii="Arial" w:hAnsi="Arial"/>
      <w:sz w:val="22"/>
    </w:rPr>
  </w:style>
  <w:style w:type="table" w:styleId="TableGrid">
    <w:name w:val="Table Grid"/>
    <w:basedOn w:val="TableNormal"/>
    <w:uiPriority w:val="59"/>
    <w:rsid w:val="00873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8732F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732FA"/>
    <w:rPr>
      <w:sz w:val="22"/>
    </w:rPr>
  </w:style>
  <w:style w:type="paragraph" w:customStyle="1" w:styleId="SOTextNote">
    <w:name w:val="SO TextNote"/>
    <w:aliases w:val="sont"/>
    <w:basedOn w:val="SOText"/>
    <w:qFormat/>
    <w:rsid w:val="008732FA"/>
    <w:pPr>
      <w:spacing w:before="122" w:line="198" w:lineRule="exact"/>
      <w:ind w:left="1843" w:hanging="709"/>
    </w:pPr>
    <w:rPr>
      <w:sz w:val="18"/>
    </w:rPr>
  </w:style>
  <w:style w:type="paragraph" w:customStyle="1" w:styleId="SOPara">
    <w:name w:val="SO Para"/>
    <w:aliases w:val="soa"/>
    <w:basedOn w:val="SOText"/>
    <w:link w:val="SOParaChar"/>
    <w:qFormat/>
    <w:rsid w:val="008732FA"/>
    <w:pPr>
      <w:tabs>
        <w:tab w:val="right" w:pos="1786"/>
      </w:tabs>
      <w:spacing w:before="40"/>
      <w:ind w:left="2070" w:hanging="936"/>
    </w:pPr>
  </w:style>
  <w:style w:type="character" w:customStyle="1" w:styleId="SOParaChar">
    <w:name w:val="SO Para Char"/>
    <w:aliases w:val="soa Char"/>
    <w:basedOn w:val="DefaultParagraphFont"/>
    <w:link w:val="SOPara"/>
    <w:rsid w:val="008732FA"/>
    <w:rPr>
      <w:sz w:val="22"/>
    </w:rPr>
  </w:style>
  <w:style w:type="paragraph" w:customStyle="1" w:styleId="FileName">
    <w:name w:val="FileName"/>
    <w:basedOn w:val="Normal"/>
    <w:rsid w:val="008732FA"/>
  </w:style>
  <w:style w:type="paragraph" w:customStyle="1" w:styleId="TableHeading">
    <w:name w:val="TableHeading"/>
    <w:aliases w:val="th"/>
    <w:basedOn w:val="OPCParaBase"/>
    <w:next w:val="Tabletext"/>
    <w:rsid w:val="008732FA"/>
    <w:pPr>
      <w:keepNext/>
      <w:spacing w:before="60" w:line="240" w:lineRule="atLeast"/>
    </w:pPr>
    <w:rPr>
      <w:b/>
      <w:sz w:val="20"/>
    </w:rPr>
  </w:style>
  <w:style w:type="paragraph" w:customStyle="1" w:styleId="SOHeadBold">
    <w:name w:val="SO HeadBold"/>
    <w:aliases w:val="sohb"/>
    <w:basedOn w:val="SOText"/>
    <w:next w:val="SOText"/>
    <w:link w:val="SOHeadBoldChar"/>
    <w:qFormat/>
    <w:rsid w:val="008732FA"/>
    <w:rPr>
      <w:b/>
    </w:rPr>
  </w:style>
  <w:style w:type="character" w:customStyle="1" w:styleId="SOHeadBoldChar">
    <w:name w:val="SO HeadBold Char"/>
    <w:aliases w:val="sohb Char"/>
    <w:basedOn w:val="DefaultParagraphFont"/>
    <w:link w:val="SOHeadBold"/>
    <w:rsid w:val="008732FA"/>
    <w:rPr>
      <w:b/>
      <w:sz w:val="22"/>
    </w:rPr>
  </w:style>
  <w:style w:type="paragraph" w:customStyle="1" w:styleId="SOHeadItalic">
    <w:name w:val="SO HeadItalic"/>
    <w:aliases w:val="sohi"/>
    <w:basedOn w:val="SOText"/>
    <w:next w:val="SOText"/>
    <w:link w:val="SOHeadItalicChar"/>
    <w:qFormat/>
    <w:rsid w:val="008732FA"/>
    <w:rPr>
      <w:i/>
    </w:rPr>
  </w:style>
  <w:style w:type="character" w:customStyle="1" w:styleId="SOHeadItalicChar">
    <w:name w:val="SO HeadItalic Char"/>
    <w:aliases w:val="sohi Char"/>
    <w:basedOn w:val="DefaultParagraphFont"/>
    <w:link w:val="SOHeadItalic"/>
    <w:rsid w:val="008732FA"/>
    <w:rPr>
      <w:i/>
      <w:sz w:val="22"/>
    </w:rPr>
  </w:style>
  <w:style w:type="paragraph" w:customStyle="1" w:styleId="SOBullet">
    <w:name w:val="SO Bullet"/>
    <w:aliases w:val="sotb"/>
    <w:basedOn w:val="SOText"/>
    <w:link w:val="SOBulletChar"/>
    <w:qFormat/>
    <w:rsid w:val="008732FA"/>
    <w:pPr>
      <w:ind w:left="1559" w:hanging="425"/>
    </w:pPr>
  </w:style>
  <w:style w:type="character" w:customStyle="1" w:styleId="SOBulletChar">
    <w:name w:val="SO Bullet Char"/>
    <w:aliases w:val="sotb Char"/>
    <w:basedOn w:val="DefaultParagraphFont"/>
    <w:link w:val="SOBullet"/>
    <w:rsid w:val="008732FA"/>
    <w:rPr>
      <w:sz w:val="22"/>
    </w:rPr>
  </w:style>
  <w:style w:type="paragraph" w:customStyle="1" w:styleId="SOBulletNote">
    <w:name w:val="SO BulletNote"/>
    <w:aliases w:val="sonb"/>
    <w:basedOn w:val="SOTextNote"/>
    <w:link w:val="SOBulletNoteChar"/>
    <w:qFormat/>
    <w:rsid w:val="008732FA"/>
    <w:pPr>
      <w:tabs>
        <w:tab w:val="left" w:pos="1560"/>
      </w:tabs>
      <w:ind w:left="2268" w:hanging="1134"/>
    </w:pPr>
  </w:style>
  <w:style w:type="character" w:customStyle="1" w:styleId="SOBulletNoteChar">
    <w:name w:val="SO BulletNote Char"/>
    <w:aliases w:val="sonb Char"/>
    <w:basedOn w:val="DefaultParagraphFont"/>
    <w:link w:val="SOBulletNote"/>
    <w:rsid w:val="008732FA"/>
    <w:rPr>
      <w:sz w:val="18"/>
    </w:rPr>
  </w:style>
  <w:style w:type="paragraph" w:customStyle="1" w:styleId="EnStatement">
    <w:name w:val="EnStatement"/>
    <w:basedOn w:val="Normal"/>
    <w:rsid w:val="008732FA"/>
    <w:pPr>
      <w:numPr>
        <w:numId w:val="13"/>
      </w:numPr>
    </w:pPr>
    <w:rPr>
      <w:rFonts w:eastAsia="Times New Roman" w:cs="Times New Roman"/>
      <w:lang w:eastAsia="en-AU"/>
    </w:rPr>
  </w:style>
  <w:style w:type="paragraph" w:customStyle="1" w:styleId="EnStatementHeading">
    <w:name w:val="EnStatementHeading"/>
    <w:basedOn w:val="Normal"/>
    <w:rsid w:val="008732FA"/>
    <w:rPr>
      <w:rFonts w:eastAsia="Times New Roman" w:cs="Times New Roman"/>
      <w:b/>
      <w:lang w:eastAsia="en-AU"/>
    </w:rPr>
  </w:style>
  <w:style w:type="paragraph" w:styleId="Title">
    <w:name w:val="Title"/>
    <w:basedOn w:val="Normal"/>
    <w:next w:val="Normal"/>
    <w:link w:val="TitleChar"/>
    <w:uiPriority w:val="10"/>
    <w:qFormat/>
    <w:rsid w:val="008732F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2F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732F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732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32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732F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8732F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8732F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8732F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8732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732FA"/>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unhideWhenUsed/>
    <w:rsid w:val="008732FA"/>
    <w:pPr>
      <w:spacing w:after="120"/>
      <w:ind w:left="283"/>
    </w:pPr>
  </w:style>
  <w:style w:type="character" w:customStyle="1" w:styleId="BodyTextIndentChar">
    <w:name w:val="Body Text Indent Char"/>
    <w:basedOn w:val="DefaultParagraphFont"/>
    <w:link w:val="BodyTextIndent"/>
    <w:uiPriority w:val="99"/>
    <w:rsid w:val="008732FA"/>
    <w:rPr>
      <w:sz w:val="22"/>
    </w:rPr>
  </w:style>
  <w:style w:type="paragraph" w:styleId="ListBullet">
    <w:name w:val="List Bullet"/>
    <w:basedOn w:val="Normal"/>
    <w:uiPriority w:val="99"/>
    <w:unhideWhenUsed/>
    <w:rsid w:val="008732FA"/>
    <w:pPr>
      <w:numPr>
        <w:numId w:val="1"/>
      </w:numPr>
      <w:contextualSpacing/>
    </w:pPr>
  </w:style>
  <w:style w:type="numbering" w:styleId="111111">
    <w:name w:val="Outline List 2"/>
    <w:basedOn w:val="NoList"/>
    <w:uiPriority w:val="99"/>
    <w:unhideWhenUsed/>
    <w:rsid w:val="008732FA"/>
    <w:pPr>
      <w:numPr>
        <w:numId w:val="26"/>
      </w:numPr>
    </w:pPr>
  </w:style>
  <w:style w:type="numbering" w:styleId="1ai">
    <w:name w:val="Outline List 1"/>
    <w:basedOn w:val="NoList"/>
    <w:uiPriority w:val="99"/>
    <w:unhideWhenUsed/>
    <w:rsid w:val="008732FA"/>
    <w:pPr>
      <w:numPr>
        <w:numId w:val="15"/>
      </w:numPr>
    </w:pPr>
  </w:style>
  <w:style w:type="numbering" w:styleId="ArticleSection">
    <w:name w:val="Outline List 3"/>
    <w:basedOn w:val="NoList"/>
    <w:uiPriority w:val="99"/>
    <w:unhideWhenUsed/>
    <w:rsid w:val="008732FA"/>
    <w:pPr>
      <w:numPr>
        <w:numId w:val="27"/>
      </w:numPr>
    </w:pPr>
  </w:style>
  <w:style w:type="paragraph" w:styleId="BlockText">
    <w:name w:val="Block Text"/>
    <w:basedOn w:val="Normal"/>
    <w:uiPriority w:val="99"/>
    <w:unhideWhenUsed/>
    <w:rsid w:val="008732F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8732FA"/>
    <w:pPr>
      <w:spacing w:after="120"/>
    </w:pPr>
  </w:style>
  <w:style w:type="character" w:customStyle="1" w:styleId="BodyTextChar">
    <w:name w:val="Body Text Char"/>
    <w:basedOn w:val="DefaultParagraphFont"/>
    <w:link w:val="BodyText"/>
    <w:uiPriority w:val="99"/>
    <w:rsid w:val="008732FA"/>
    <w:rPr>
      <w:sz w:val="22"/>
    </w:rPr>
  </w:style>
  <w:style w:type="paragraph" w:styleId="BodyText2">
    <w:name w:val="Body Text 2"/>
    <w:basedOn w:val="Normal"/>
    <w:link w:val="BodyText2Char"/>
    <w:uiPriority w:val="99"/>
    <w:unhideWhenUsed/>
    <w:rsid w:val="008732FA"/>
    <w:pPr>
      <w:spacing w:after="120" w:line="480" w:lineRule="auto"/>
    </w:pPr>
  </w:style>
  <w:style w:type="character" w:customStyle="1" w:styleId="BodyText2Char">
    <w:name w:val="Body Text 2 Char"/>
    <w:basedOn w:val="DefaultParagraphFont"/>
    <w:link w:val="BodyText2"/>
    <w:uiPriority w:val="99"/>
    <w:rsid w:val="008732FA"/>
    <w:rPr>
      <w:sz w:val="22"/>
    </w:rPr>
  </w:style>
  <w:style w:type="paragraph" w:styleId="BodyText3">
    <w:name w:val="Body Text 3"/>
    <w:basedOn w:val="Normal"/>
    <w:link w:val="BodyText3Char"/>
    <w:uiPriority w:val="99"/>
    <w:unhideWhenUsed/>
    <w:rsid w:val="008732FA"/>
    <w:pPr>
      <w:spacing w:after="120"/>
    </w:pPr>
    <w:rPr>
      <w:sz w:val="16"/>
      <w:szCs w:val="16"/>
    </w:rPr>
  </w:style>
  <w:style w:type="character" w:customStyle="1" w:styleId="BodyText3Char">
    <w:name w:val="Body Text 3 Char"/>
    <w:basedOn w:val="DefaultParagraphFont"/>
    <w:link w:val="BodyText3"/>
    <w:uiPriority w:val="99"/>
    <w:rsid w:val="008732FA"/>
    <w:rPr>
      <w:sz w:val="16"/>
      <w:szCs w:val="16"/>
    </w:rPr>
  </w:style>
  <w:style w:type="paragraph" w:styleId="BodyTextFirstIndent">
    <w:name w:val="Body Text First Indent"/>
    <w:basedOn w:val="BodyText"/>
    <w:link w:val="BodyTextFirstIndentChar"/>
    <w:uiPriority w:val="99"/>
    <w:unhideWhenUsed/>
    <w:rsid w:val="008732FA"/>
    <w:pPr>
      <w:spacing w:after="0"/>
      <w:ind w:firstLine="360"/>
    </w:pPr>
  </w:style>
  <w:style w:type="character" w:customStyle="1" w:styleId="BodyTextFirstIndentChar">
    <w:name w:val="Body Text First Indent Char"/>
    <w:basedOn w:val="BodyTextChar"/>
    <w:link w:val="BodyTextFirstIndent"/>
    <w:uiPriority w:val="99"/>
    <w:rsid w:val="008732FA"/>
    <w:rPr>
      <w:sz w:val="22"/>
    </w:rPr>
  </w:style>
  <w:style w:type="paragraph" w:styleId="BodyTextFirstIndent2">
    <w:name w:val="Body Text First Indent 2"/>
    <w:basedOn w:val="BodyTextIndent"/>
    <w:link w:val="BodyTextFirstIndent2Char"/>
    <w:uiPriority w:val="99"/>
    <w:unhideWhenUsed/>
    <w:rsid w:val="008732FA"/>
    <w:pPr>
      <w:spacing w:after="0"/>
      <w:ind w:left="360" w:firstLine="360"/>
    </w:pPr>
  </w:style>
  <w:style w:type="character" w:customStyle="1" w:styleId="BodyTextFirstIndent2Char">
    <w:name w:val="Body Text First Indent 2 Char"/>
    <w:basedOn w:val="BodyTextIndentChar"/>
    <w:link w:val="BodyTextFirstIndent2"/>
    <w:uiPriority w:val="99"/>
    <w:rsid w:val="008732FA"/>
    <w:rPr>
      <w:sz w:val="22"/>
    </w:rPr>
  </w:style>
  <w:style w:type="paragraph" w:styleId="BodyTextIndent2">
    <w:name w:val="Body Text Indent 2"/>
    <w:basedOn w:val="Normal"/>
    <w:link w:val="BodyTextIndent2Char"/>
    <w:uiPriority w:val="99"/>
    <w:unhideWhenUsed/>
    <w:rsid w:val="008732FA"/>
    <w:pPr>
      <w:spacing w:after="120" w:line="480" w:lineRule="auto"/>
      <w:ind w:left="283"/>
    </w:pPr>
  </w:style>
  <w:style w:type="character" w:customStyle="1" w:styleId="BodyTextIndent2Char">
    <w:name w:val="Body Text Indent 2 Char"/>
    <w:basedOn w:val="DefaultParagraphFont"/>
    <w:link w:val="BodyTextIndent2"/>
    <w:uiPriority w:val="99"/>
    <w:rsid w:val="008732FA"/>
    <w:rPr>
      <w:sz w:val="22"/>
    </w:rPr>
  </w:style>
  <w:style w:type="paragraph" w:styleId="BodyTextIndent3">
    <w:name w:val="Body Text Indent 3"/>
    <w:basedOn w:val="Normal"/>
    <w:link w:val="BodyTextIndent3Char"/>
    <w:uiPriority w:val="99"/>
    <w:unhideWhenUsed/>
    <w:rsid w:val="008732FA"/>
    <w:pPr>
      <w:spacing w:after="120"/>
      <w:ind w:left="283"/>
    </w:pPr>
    <w:rPr>
      <w:sz w:val="16"/>
      <w:szCs w:val="16"/>
    </w:rPr>
  </w:style>
  <w:style w:type="character" w:customStyle="1" w:styleId="BodyTextIndent3Char">
    <w:name w:val="Body Text Indent 3 Char"/>
    <w:basedOn w:val="DefaultParagraphFont"/>
    <w:link w:val="BodyTextIndent3"/>
    <w:uiPriority w:val="99"/>
    <w:rsid w:val="008732FA"/>
    <w:rPr>
      <w:sz w:val="16"/>
      <w:szCs w:val="16"/>
    </w:rPr>
  </w:style>
  <w:style w:type="paragraph" w:styleId="Closing">
    <w:name w:val="Closing"/>
    <w:basedOn w:val="Normal"/>
    <w:link w:val="ClosingChar"/>
    <w:uiPriority w:val="99"/>
    <w:unhideWhenUsed/>
    <w:rsid w:val="008732FA"/>
    <w:pPr>
      <w:spacing w:line="240" w:lineRule="auto"/>
      <w:ind w:left="4252"/>
    </w:pPr>
  </w:style>
  <w:style w:type="character" w:customStyle="1" w:styleId="ClosingChar">
    <w:name w:val="Closing Char"/>
    <w:basedOn w:val="DefaultParagraphFont"/>
    <w:link w:val="Closing"/>
    <w:uiPriority w:val="99"/>
    <w:rsid w:val="008732FA"/>
    <w:rPr>
      <w:sz w:val="22"/>
    </w:rPr>
  </w:style>
  <w:style w:type="paragraph" w:styleId="Date">
    <w:name w:val="Date"/>
    <w:basedOn w:val="Normal"/>
    <w:next w:val="Normal"/>
    <w:link w:val="DateChar"/>
    <w:uiPriority w:val="99"/>
    <w:unhideWhenUsed/>
    <w:rsid w:val="008732FA"/>
  </w:style>
  <w:style w:type="character" w:customStyle="1" w:styleId="DateChar">
    <w:name w:val="Date Char"/>
    <w:basedOn w:val="DefaultParagraphFont"/>
    <w:link w:val="Date"/>
    <w:uiPriority w:val="99"/>
    <w:rsid w:val="008732FA"/>
    <w:rPr>
      <w:sz w:val="22"/>
    </w:rPr>
  </w:style>
  <w:style w:type="paragraph" w:styleId="E-mailSignature">
    <w:name w:val="E-mail Signature"/>
    <w:basedOn w:val="Normal"/>
    <w:link w:val="E-mailSignatureChar"/>
    <w:uiPriority w:val="99"/>
    <w:unhideWhenUsed/>
    <w:rsid w:val="008732FA"/>
    <w:pPr>
      <w:spacing w:line="240" w:lineRule="auto"/>
    </w:pPr>
  </w:style>
  <w:style w:type="character" w:customStyle="1" w:styleId="E-mailSignatureChar">
    <w:name w:val="E-mail Signature Char"/>
    <w:basedOn w:val="DefaultParagraphFont"/>
    <w:link w:val="E-mailSignature"/>
    <w:uiPriority w:val="99"/>
    <w:rsid w:val="008732FA"/>
    <w:rPr>
      <w:sz w:val="22"/>
    </w:rPr>
  </w:style>
  <w:style w:type="character" w:styleId="Emphasis">
    <w:name w:val="Emphasis"/>
    <w:basedOn w:val="DefaultParagraphFont"/>
    <w:uiPriority w:val="20"/>
    <w:qFormat/>
    <w:rsid w:val="008732FA"/>
    <w:rPr>
      <w:i/>
      <w:iCs/>
    </w:rPr>
  </w:style>
  <w:style w:type="paragraph" w:styleId="EnvelopeAddress">
    <w:name w:val="envelope address"/>
    <w:basedOn w:val="Normal"/>
    <w:uiPriority w:val="99"/>
    <w:unhideWhenUsed/>
    <w:rsid w:val="008732F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8732F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8732FA"/>
    <w:rPr>
      <w:color w:val="800080" w:themeColor="followedHyperlink"/>
      <w:u w:val="single"/>
    </w:rPr>
  </w:style>
  <w:style w:type="character" w:styleId="HTMLAcronym">
    <w:name w:val="HTML Acronym"/>
    <w:basedOn w:val="DefaultParagraphFont"/>
    <w:uiPriority w:val="99"/>
    <w:unhideWhenUsed/>
    <w:rsid w:val="008732FA"/>
  </w:style>
  <w:style w:type="paragraph" w:styleId="HTMLAddress">
    <w:name w:val="HTML Address"/>
    <w:basedOn w:val="Normal"/>
    <w:link w:val="HTMLAddressChar"/>
    <w:uiPriority w:val="99"/>
    <w:unhideWhenUsed/>
    <w:rsid w:val="008732FA"/>
    <w:pPr>
      <w:spacing w:line="240" w:lineRule="auto"/>
    </w:pPr>
    <w:rPr>
      <w:i/>
      <w:iCs/>
    </w:rPr>
  </w:style>
  <w:style w:type="character" w:customStyle="1" w:styleId="HTMLAddressChar">
    <w:name w:val="HTML Address Char"/>
    <w:basedOn w:val="DefaultParagraphFont"/>
    <w:link w:val="HTMLAddress"/>
    <w:uiPriority w:val="99"/>
    <w:rsid w:val="008732FA"/>
    <w:rPr>
      <w:i/>
      <w:iCs/>
      <w:sz w:val="22"/>
    </w:rPr>
  </w:style>
  <w:style w:type="character" w:styleId="HTMLCite">
    <w:name w:val="HTML Cite"/>
    <w:basedOn w:val="DefaultParagraphFont"/>
    <w:uiPriority w:val="99"/>
    <w:unhideWhenUsed/>
    <w:rsid w:val="008732FA"/>
    <w:rPr>
      <w:i/>
      <w:iCs/>
    </w:rPr>
  </w:style>
  <w:style w:type="character" w:styleId="HTMLCode">
    <w:name w:val="HTML Code"/>
    <w:basedOn w:val="DefaultParagraphFont"/>
    <w:uiPriority w:val="99"/>
    <w:unhideWhenUsed/>
    <w:rsid w:val="008732FA"/>
    <w:rPr>
      <w:rFonts w:ascii="Consolas" w:hAnsi="Consolas"/>
      <w:sz w:val="20"/>
      <w:szCs w:val="20"/>
    </w:rPr>
  </w:style>
  <w:style w:type="character" w:styleId="HTMLDefinition">
    <w:name w:val="HTML Definition"/>
    <w:basedOn w:val="DefaultParagraphFont"/>
    <w:uiPriority w:val="99"/>
    <w:unhideWhenUsed/>
    <w:rsid w:val="008732FA"/>
    <w:rPr>
      <w:i/>
      <w:iCs/>
    </w:rPr>
  </w:style>
  <w:style w:type="character" w:styleId="HTMLKeyboard">
    <w:name w:val="HTML Keyboard"/>
    <w:basedOn w:val="DefaultParagraphFont"/>
    <w:uiPriority w:val="99"/>
    <w:unhideWhenUsed/>
    <w:rsid w:val="008732FA"/>
    <w:rPr>
      <w:rFonts w:ascii="Consolas" w:hAnsi="Consolas"/>
      <w:sz w:val="20"/>
      <w:szCs w:val="20"/>
    </w:rPr>
  </w:style>
  <w:style w:type="paragraph" w:styleId="HTMLPreformatted">
    <w:name w:val="HTML Preformatted"/>
    <w:basedOn w:val="Normal"/>
    <w:link w:val="HTMLPreformattedChar"/>
    <w:uiPriority w:val="99"/>
    <w:unhideWhenUsed/>
    <w:rsid w:val="008732F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8732FA"/>
    <w:rPr>
      <w:rFonts w:ascii="Consolas" w:hAnsi="Consolas"/>
    </w:rPr>
  </w:style>
  <w:style w:type="character" w:styleId="HTMLSample">
    <w:name w:val="HTML Sample"/>
    <w:basedOn w:val="DefaultParagraphFont"/>
    <w:uiPriority w:val="99"/>
    <w:unhideWhenUsed/>
    <w:rsid w:val="008732FA"/>
    <w:rPr>
      <w:rFonts w:ascii="Consolas" w:hAnsi="Consolas"/>
      <w:sz w:val="24"/>
      <w:szCs w:val="24"/>
    </w:rPr>
  </w:style>
  <w:style w:type="character" w:styleId="HTMLTypewriter">
    <w:name w:val="HTML Typewriter"/>
    <w:basedOn w:val="DefaultParagraphFont"/>
    <w:uiPriority w:val="99"/>
    <w:unhideWhenUsed/>
    <w:rsid w:val="008732FA"/>
    <w:rPr>
      <w:rFonts w:ascii="Consolas" w:hAnsi="Consolas"/>
      <w:sz w:val="20"/>
      <w:szCs w:val="20"/>
    </w:rPr>
  </w:style>
  <w:style w:type="character" w:styleId="HTMLVariable">
    <w:name w:val="HTML Variable"/>
    <w:basedOn w:val="DefaultParagraphFont"/>
    <w:uiPriority w:val="99"/>
    <w:unhideWhenUsed/>
    <w:rsid w:val="008732FA"/>
    <w:rPr>
      <w:i/>
      <w:iCs/>
    </w:rPr>
  </w:style>
  <w:style w:type="character" w:styleId="Hyperlink">
    <w:name w:val="Hyperlink"/>
    <w:basedOn w:val="DefaultParagraphFont"/>
    <w:uiPriority w:val="99"/>
    <w:unhideWhenUsed/>
    <w:rsid w:val="008732FA"/>
    <w:rPr>
      <w:color w:val="0000FF" w:themeColor="hyperlink"/>
      <w:u w:val="single"/>
    </w:rPr>
  </w:style>
  <w:style w:type="paragraph" w:styleId="List">
    <w:name w:val="List"/>
    <w:basedOn w:val="Normal"/>
    <w:uiPriority w:val="99"/>
    <w:unhideWhenUsed/>
    <w:rsid w:val="008732FA"/>
    <w:pPr>
      <w:ind w:left="283" w:hanging="283"/>
      <w:contextualSpacing/>
    </w:pPr>
  </w:style>
  <w:style w:type="paragraph" w:styleId="List2">
    <w:name w:val="List 2"/>
    <w:basedOn w:val="Normal"/>
    <w:uiPriority w:val="99"/>
    <w:unhideWhenUsed/>
    <w:rsid w:val="008732FA"/>
    <w:pPr>
      <w:ind w:left="566" w:hanging="283"/>
      <w:contextualSpacing/>
    </w:pPr>
  </w:style>
  <w:style w:type="paragraph" w:styleId="List3">
    <w:name w:val="List 3"/>
    <w:basedOn w:val="Normal"/>
    <w:uiPriority w:val="99"/>
    <w:unhideWhenUsed/>
    <w:rsid w:val="008732FA"/>
    <w:pPr>
      <w:ind w:left="849" w:hanging="283"/>
      <w:contextualSpacing/>
    </w:pPr>
  </w:style>
  <w:style w:type="paragraph" w:styleId="List4">
    <w:name w:val="List 4"/>
    <w:basedOn w:val="Normal"/>
    <w:uiPriority w:val="99"/>
    <w:unhideWhenUsed/>
    <w:rsid w:val="008732FA"/>
    <w:pPr>
      <w:ind w:left="1132" w:hanging="283"/>
      <w:contextualSpacing/>
    </w:pPr>
  </w:style>
  <w:style w:type="paragraph" w:styleId="List5">
    <w:name w:val="List 5"/>
    <w:basedOn w:val="Normal"/>
    <w:uiPriority w:val="99"/>
    <w:unhideWhenUsed/>
    <w:rsid w:val="008732FA"/>
    <w:pPr>
      <w:ind w:left="1415" w:hanging="283"/>
      <w:contextualSpacing/>
    </w:pPr>
  </w:style>
  <w:style w:type="paragraph" w:styleId="ListBullet2">
    <w:name w:val="List Bullet 2"/>
    <w:basedOn w:val="Normal"/>
    <w:uiPriority w:val="99"/>
    <w:unhideWhenUsed/>
    <w:rsid w:val="008732FA"/>
    <w:pPr>
      <w:numPr>
        <w:numId w:val="2"/>
      </w:numPr>
      <w:contextualSpacing/>
    </w:pPr>
  </w:style>
  <w:style w:type="paragraph" w:styleId="ListBullet3">
    <w:name w:val="List Bullet 3"/>
    <w:basedOn w:val="Normal"/>
    <w:uiPriority w:val="99"/>
    <w:unhideWhenUsed/>
    <w:rsid w:val="008732FA"/>
    <w:pPr>
      <w:numPr>
        <w:numId w:val="3"/>
      </w:numPr>
      <w:contextualSpacing/>
    </w:pPr>
  </w:style>
  <w:style w:type="paragraph" w:styleId="ListBullet4">
    <w:name w:val="List Bullet 4"/>
    <w:basedOn w:val="Normal"/>
    <w:uiPriority w:val="99"/>
    <w:unhideWhenUsed/>
    <w:rsid w:val="008732FA"/>
    <w:pPr>
      <w:numPr>
        <w:numId w:val="4"/>
      </w:numPr>
      <w:contextualSpacing/>
    </w:pPr>
  </w:style>
  <w:style w:type="paragraph" w:styleId="ListBullet5">
    <w:name w:val="List Bullet 5"/>
    <w:basedOn w:val="Normal"/>
    <w:uiPriority w:val="99"/>
    <w:unhideWhenUsed/>
    <w:rsid w:val="008732FA"/>
    <w:pPr>
      <w:numPr>
        <w:numId w:val="5"/>
      </w:numPr>
      <w:contextualSpacing/>
    </w:pPr>
  </w:style>
  <w:style w:type="paragraph" w:styleId="ListContinue">
    <w:name w:val="List Continue"/>
    <w:basedOn w:val="Normal"/>
    <w:uiPriority w:val="99"/>
    <w:unhideWhenUsed/>
    <w:rsid w:val="008732FA"/>
    <w:pPr>
      <w:spacing w:after="120"/>
      <w:ind w:left="283"/>
      <w:contextualSpacing/>
    </w:pPr>
  </w:style>
  <w:style w:type="paragraph" w:styleId="ListContinue2">
    <w:name w:val="List Continue 2"/>
    <w:basedOn w:val="Normal"/>
    <w:uiPriority w:val="99"/>
    <w:unhideWhenUsed/>
    <w:rsid w:val="008732FA"/>
    <w:pPr>
      <w:spacing w:after="120"/>
      <w:ind w:left="566"/>
      <w:contextualSpacing/>
    </w:pPr>
  </w:style>
  <w:style w:type="paragraph" w:styleId="ListContinue3">
    <w:name w:val="List Continue 3"/>
    <w:basedOn w:val="Normal"/>
    <w:uiPriority w:val="99"/>
    <w:unhideWhenUsed/>
    <w:rsid w:val="008732FA"/>
    <w:pPr>
      <w:spacing w:after="120"/>
      <w:ind w:left="849"/>
      <w:contextualSpacing/>
    </w:pPr>
  </w:style>
  <w:style w:type="paragraph" w:styleId="ListContinue4">
    <w:name w:val="List Continue 4"/>
    <w:basedOn w:val="Normal"/>
    <w:uiPriority w:val="99"/>
    <w:unhideWhenUsed/>
    <w:rsid w:val="008732FA"/>
    <w:pPr>
      <w:spacing w:after="120"/>
      <w:ind w:left="1132"/>
      <w:contextualSpacing/>
    </w:pPr>
  </w:style>
  <w:style w:type="paragraph" w:styleId="ListContinue5">
    <w:name w:val="List Continue 5"/>
    <w:basedOn w:val="Normal"/>
    <w:uiPriority w:val="99"/>
    <w:unhideWhenUsed/>
    <w:rsid w:val="008732FA"/>
    <w:pPr>
      <w:spacing w:after="120"/>
      <w:ind w:left="1415"/>
      <w:contextualSpacing/>
    </w:pPr>
  </w:style>
  <w:style w:type="paragraph" w:styleId="ListNumber">
    <w:name w:val="List Number"/>
    <w:basedOn w:val="Normal"/>
    <w:uiPriority w:val="99"/>
    <w:unhideWhenUsed/>
    <w:rsid w:val="008732FA"/>
    <w:pPr>
      <w:numPr>
        <w:numId w:val="6"/>
      </w:numPr>
      <w:contextualSpacing/>
    </w:pPr>
  </w:style>
  <w:style w:type="paragraph" w:styleId="ListNumber2">
    <w:name w:val="List Number 2"/>
    <w:basedOn w:val="Normal"/>
    <w:uiPriority w:val="99"/>
    <w:unhideWhenUsed/>
    <w:rsid w:val="008732FA"/>
    <w:pPr>
      <w:numPr>
        <w:numId w:val="7"/>
      </w:numPr>
      <w:contextualSpacing/>
    </w:pPr>
  </w:style>
  <w:style w:type="paragraph" w:styleId="ListNumber3">
    <w:name w:val="List Number 3"/>
    <w:basedOn w:val="Normal"/>
    <w:uiPriority w:val="99"/>
    <w:unhideWhenUsed/>
    <w:rsid w:val="008732FA"/>
    <w:pPr>
      <w:numPr>
        <w:numId w:val="8"/>
      </w:numPr>
      <w:contextualSpacing/>
    </w:pPr>
  </w:style>
  <w:style w:type="paragraph" w:styleId="ListNumber4">
    <w:name w:val="List Number 4"/>
    <w:basedOn w:val="Normal"/>
    <w:uiPriority w:val="99"/>
    <w:unhideWhenUsed/>
    <w:rsid w:val="008732FA"/>
    <w:pPr>
      <w:numPr>
        <w:numId w:val="9"/>
      </w:numPr>
      <w:contextualSpacing/>
    </w:pPr>
  </w:style>
  <w:style w:type="paragraph" w:styleId="ListNumber5">
    <w:name w:val="List Number 5"/>
    <w:basedOn w:val="Normal"/>
    <w:uiPriority w:val="99"/>
    <w:unhideWhenUsed/>
    <w:rsid w:val="008732FA"/>
    <w:pPr>
      <w:numPr>
        <w:numId w:val="10"/>
      </w:numPr>
      <w:contextualSpacing/>
    </w:pPr>
  </w:style>
  <w:style w:type="paragraph" w:styleId="MessageHeader">
    <w:name w:val="Message Header"/>
    <w:basedOn w:val="Normal"/>
    <w:link w:val="MessageHeaderChar"/>
    <w:uiPriority w:val="99"/>
    <w:unhideWhenUsed/>
    <w:rsid w:val="008732F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8732FA"/>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8732FA"/>
    <w:rPr>
      <w:rFonts w:cs="Times New Roman"/>
      <w:sz w:val="24"/>
      <w:szCs w:val="24"/>
    </w:rPr>
  </w:style>
  <w:style w:type="paragraph" w:styleId="NormalIndent">
    <w:name w:val="Normal Indent"/>
    <w:basedOn w:val="Normal"/>
    <w:uiPriority w:val="99"/>
    <w:unhideWhenUsed/>
    <w:rsid w:val="008732FA"/>
    <w:pPr>
      <w:ind w:left="720"/>
    </w:pPr>
  </w:style>
  <w:style w:type="paragraph" w:styleId="NoteHeading">
    <w:name w:val="Note Heading"/>
    <w:basedOn w:val="Normal"/>
    <w:next w:val="Normal"/>
    <w:link w:val="NoteHeadingChar"/>
    <w:uiPriority w:val="99"/>
    <w:unhideWhenUsed/>
    <w:rsid w:val="008732FA"/>
    <w:pPr>
      <w:spacing w:line="240" w:lineRule="auto"/>
    </w:pPr>
  </w:style>
  <w:style w:type="character" w:customStyle="1" w:styleId="NoteHeadingChar">
    <w:name w:val="Note Heading Char"/>
    <w:basedOn w:val="DefaultParagraphFont"/>
    <w:link w:val="NoteHeading"/>
    <w:uiPriority w:val="99"/>
    <w:rsid w:val="008732FA"/>
    <w:rPr>
      <w:sz w:val="22"/>
    </w:rPr>
  </w:style>
  <w:style w:type="character" w:styleId="PageNumber">
    <w:name w:val="page number"/>
    <w:basedOn w:val="DefaultParagraphFont"/>
    <w:uiPriority w:val="99"/>
    <w:unhideWhenUsed/>
    <w:rsid w:val="008732FA"/>
  </w:style>
  <w:style w:type="paragraph" w:styleId="PlainText">
    <w:name w:val="Plain Text"/>
    <w:basedOn w:val="Normal"/>
    <w:link w:val="PlainTextChar"/>
    <w:uiPriority w:val="99"/>
    <w:unhideWhenUsed/>
    <w:rsid w:val="008732F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732FA"/>
    <w:rPr>
      <w:rFonts w:ascii="Consolas" w:hAnsi="Consolas"/>
      <w:sz w:val="21"/>
      <w:szCs w:val="21"/>
    </w:rPr>
  </w:style>
  <w:style w:type="paragraph" w:styleId="Salutation">
    <w:name w:val="Salutation"/>
    <w:basedOn w:val="Normal"/>
    <w:next w:val="Normal"/>
    <w:link w:val="SalutationChar"/>
    <w:uiPriority w:val="99"/>
    <w:unhideWhenUsed/>
    <w:rsid w:val="008732FA"/>
  </w:style>
  <w:style w:type="character" w:customStyle="1" w:styleId="SalutationChar">
    <w:name w:val="Salutation Char"/>
    <w:basedOn w:val="DefaultParagraphFont"/>
    <w:link w:val="Salutation"/>
    <w:uiPriority w:val="99"/>
    <w:rsid w:val="008732FA"/>
    <w:rPr>
      <w:sz w:val="22"/>
    </w:rPr>
  </w:style>
  <w:style w:type="paragraph" w:styleId="Signature">
    <w:name w:val="Signature"/>
    <w:basedOn w:val="Normal"/>
    <w:link w:val="SignatureChar"/>
    <w:uiPriority w:val="99"/>
    <w:unhideWhenUsed/>
    <w:rsid w:val="008732FA"/>
    <w:pPr>
      <w:spacing w:line="240" w:lineRule="auto"/>
      <w:ind w:left="4252"/>
    </w:pPr>
  </w:style>
  <w:style w:type="character" w:customStyle="1" w:styleId="SignatureChar">
    <w:name w:val="Signature Char"/>
    <w:basedOn w:val="DefaultParagraphFont"/>
    <w:link w:val="Signature"/>
    <w:uiPriority w:val="99"/>
    <w:rsid w:val="008732FA"/>
    <w:rPr>
      <w:sz w:val="22"/>
    </w:rPr>
  </w:style>
  <w:style w:type="character" w:styleId="Strong">
    <w:name w:val="Strong"/>
    <w:basedOn w:val="DefaultParagraphFont"/>
    <w:uiPriority w:val="22"/>
    <w:qFormat/>
    <w:rsid w:val="008732FA"/>
    <w:rPr>
      <w:b/>
      <w:bCs/>
    </w:rPr>
  </w:style>
  <w:style w:type="paragraph" w:styleId="Subtitle">
    <w:name w:val="Subtitle"/>
    <w:basedOn w:val="Normal"/>
    <w:next w:val="Normal"/>
    <w:link w:val="SubtitleChar"/>
    <w:uiPriority w:val="11"/>
    <w:qFormat/>
    <w:rsid w:val="008732F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732FA"/>
    <w:rPr>
      <w:rFonts w:asciiTheme="minorHAnsi" w:eastAsiaTheme="minorEastAsia" w:hAnsiTheme="minorHAnsi"/>
      <w:color w:val="5A5A5A" w:themeColor="text1" w:themeTint="A5"/>
      <w:spacing w:val="15"/>
      <w:sz w:val="22"/>
      <w:szCs w:val="22"/>
    </w:rPr>
  </w:style>
  <w:style w:type="table" w:styleId="Table3Deffects1">
    <w:name w:val="Table 3D effects 1"/>
    <w:basedOn w:val="TableNormal"/>
    <w:uiPriority w:val="99"/>
    <w:unhideWhenUsed/>
    <w:rsid w:val="008732F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732F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732F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732F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732F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732F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732F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732F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732F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732F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732F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732F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732F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732F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732F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732F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732F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8732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732F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732F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732F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732F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732F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732F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732F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8732F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732F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732F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732F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732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732F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732F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732F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732F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732F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732F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732F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732F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732F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732F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732F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732F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732F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unhideWhenUsed/>
    <w:rsid w:val="008732FA"/>
    <w:pPr>
      <w:spacing w:before="120"/>
    </w:pPr>
    <w:rPr>
      <w:rFonts w:asciiTheme="majorHAnsi" w:eastAsiaTheme="majorEastAsia" w:hAnsiTheme="majorHAnsi" w:cstheme="majorBidi"/>
      <w:b/>
      <w:bCs/>
      <w:sz w:val="24"/>
      <w:szCs w:val="24"/>
    </w:rPr>
  </w:style>
  <w:style w:type="paragraph" w:styleId="Caption">
    <w:name w:val="caption"/>
    <w:basedOn w:val="Normal"/>
    <w:next w:val="Normal"/>
    <w:uiPriority w:val="35"/>
    <w:unhideWhenUsed/>
    <w:qFormat/>
    <w:rsid w:val="008732FA"/>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8732FA"/>
    <w:rPr>
      <w:sz w:val="16"/>
      <w:szCs w:val="16"/>
    </w:rPr>
  </w:style>
  <w:style w:type="paragraph" w:styleId="CommentText">
    <w:name w:val="annotation text"/>
    <w:basedOn w:val="Normal"/>
    <w:link w:val="CommentTextChar"/>
    <w:uiPriority w:val="99"/>
    <w:unhideWhenUsed/>
    <w:rsid w:val="008732FA"/>
    <w:pPr>
      <w:spacing w:line="240" w:lineRule="auto"/>
    </w:pPr>
    <w:rPr>
      <w:sz w:val="20"/>
    </w:rPr>
  </w:style>
  <w:style w:type="character" w:customStyle="1" w:styleId="CommentTextChar">
    <w:name w:val="Comment Text Char"/>
    <w:basedOn w:val="DefaultParagraphFont"/>
    <w:link w:val="CommentText"/>
    <w:uiPriority w:val="99"/>
    <w:rsid w:val="008732FA"/>
  </w:style>
  <w:style w:type="paragraph" w:styleId="CommentSubject">
    <w:name w:val="annotation subject"/>
    <w:basedOn w:val="CommentText"/>
    <w:next w:val="CommentText"/>
    <w:link w:val="CommentSubjectChar"/>
    <w:uiPriority w:val="99"/>
    <w:unhideWhenUsed/>
    <w:rsid w:val="008732FA"/>
    <w:rPr>
      <w:b/>
      <w:bCs/>
    </w:rPr>
  </w:style>
  <w:style w:type="character" w:customStyle="1" w:styleId="CommentSubjectChar">
    <w:name w:val="Comment Subject Char"/>
    <w:basedOn w:val="CommentTextChar"/>
    <w:link w:val="CommentSubject"/>
    <w:uiPriority w:val="99"/>
    <w:rsid w:val="008732FA"/>
    <w:rPr>
      <w:b/>
      <w:bCs/>
    </w:rPr>
  </w:style>
  <w:style w:type="paragraph" w:styleId="DocumentMap">
    <w:name w:val="Document Map"/>
    <w:basedOn w:val="Normal"/>
    <w:link w:val="DocumentMapChar"/>
    <w:uiPriority w:val="99"/>
    <w:unhideWhenUsed/>
    <w:rsid w:val="008732F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732FA"/>
    <w:rPr>
      <w:rFonts w:ascii="Segoe UI" w:hAnsi="Segoe UI" w:cs="Segoe UI"/>
      <w:sz w:val="16"/>
      <w:szCs w:val="16"/>
    </w:rPr>
  </w:style>
  <w:style w:type="character" w:styleId="EndnoteReference">
    <w:name w:val="endnote reference"/>
    <w:basedOn w:val="DefaultParagraphFont"/>
    <w:uiPriority w:val="99"/>
    <w:unhideWhenUsed/>
    <w:rsid w:val="008732FA"/>
    <w:rPr>
      <w:vertAlign w:val="superscript"/>
    </w:rPr>
  </w:style>
  <w:style w:type="paragraph" w:styleId="EndnoteText">
    <w:name w:val="endnote text"/>
    <w:basedOn w:val="Normal"/>
    <w:link w:val="EndnoteTextChar"/>
    <w:uiPriority w:val="99"/>
    <w:unhideWhenUsed/>
    <w:rsid w:val="008732FA"/>
    <w:pPr>
      <w:spacing w:line="240" w:lineRule="auto"/>
    </w:pPr>
    <w:rPr>
      <w:sz w:val="20"/>
    </w:rPr>
  </w:style>
  <w:style w:type="character" w:customStyle="1" w:styleId="EndnoteTextChar">
    <w:name w:val="Endnote Text Char"/>
    <w:basedOn w:val="DefaultParagraphFont"/>
    <w:link w:val="EndnoteText"/>
    <w:uiPriority w:val="99"/>
    <w:rsid w:val="008732FA"/>
  </w:style>
  <w:style w:type="character" w:styleId="FootnoteReference">
    <w:name w:val="footnote reference"/>
    <w:basedOn w:val="DefaultParagraphFont"/>
    <w:uiPriority w:val="99"/>
    <w:unhideWhenUsed/>
    <w:rsid w:val="008732FA"/>
    <w:rPr>
      <w:vertAlign w:val="superscript"/>
    </w:rPr>
  </w:style>
  <w:style w:type="paragraph" w:styleId="FootnoteText">
    <w:name w:val="footnote text"/>
    <w:basedOn w:val="Normal"/>
    <w:link w:val="FootnoteTextChar"/>
    <w:uiPriority w:val="99"/>
    <w:unhideWhenUsed/>
    <w:rsid w:val="008732FA"/>
    <w:pPr>
      <w:spacing w:line="240" w:lineRule="auto"/>
    </w:pPr>
    <w:rPr>
      <w:sz w:val="20"/>
    </w:rPr>
  </w:style>
  <w:style w:type="character" w:customStyle="1" w:styleId="FootnoteTextChar">
    <w:name w:val="Footnote Text Char"/>
    <w:basedOn w:val="DefaultParagraphFont"/>
    <w:link w:val="FootnoteText"/>
    <w:uiPriority w:val="99"/>
    <w:rsid w:val="008732FA"/>
  </w:style>
  <w:style w:type="paragraph" w:styleId="Index1">
    <w:name w:val="index 1"/>
    <w:basedOn w:val="Normal"/>
    <w:next w:val="Normal"/>
    <w:autoRedefine/>
    <w:uiPriority w:val="99"/>
    <w:unhideWhenUsed/>
    <w:rsid w:val="008732FA"/>
    <w:pPr>
      <w:spacing w:line="240" w:lineRule="auto"/>
      <w:ind w:left="220" w:hanging="220"/>
    </w:pPr>
  </w:style>
  <w:style w:type="paragraph" w:styleId="Index2">
    <w:name w:val="index 2"/>
    <w:basedOn w:val="Normal"/>
    <w:next w:val="Normal"/>
    <w:autoRedefine/>
    <w:uiPriority w:val="99"/>
    <w:unhideWhenUsed/>
    <w:rsid w:val="008732FA"/>
    <w:pPr>
      <w:spacing w:line="240" w:lineRule="auto"/>
      <w:ind w:left="440" w:hanging="220"/>
    </w:pPr>
  </w:style>
  <w:style w:type="paragraph" w:styleId="Index3">
    <w:name w:val="index 3"/>
    <w:basedOn w:val="Normal"/>
    <w:next w:val="Normal"/>
    <w:autoRedefine/>
    <w:uiPriority w:val="99"/>
    <w:unhideWhenUsed/>
    <w:rsid w:val="008732FA"/>
    <w:pPr>
      <w:spacing w:line="240" w:lineRule="auto"/>
      <w:ind w:left="660" w:hanging="220"/>
    </w:pPr>
  </w:style>
  <w:style w:type="paragraph" w:styleId="Index4">
    <w:name w:val="index 4"/>
    <w:basedOn w:val="Normal"/>
    <w:next w:val="Normal"/>
    <w:autoRedefine/>
    <w:uiPriority w:val="99"/>
    <w:unhideWhenUsed/>
    <w:rsid w:val="008732FA"/>
    <w:pPr>
      <w:spacing w:line="240" w:lineRule="auto"/>
      <w:ind w:left="880" w:hanging="220"/>
    </w:pPr>
  </w:style>
  <w:style w:type="paragraph" w:styleId="Index5">
    <w:name w:val="index 5"/>
    <w:basedOn w:val="Normal"/>
    <w:next w:val="Normal"/>
    <w:autoRedefine/>
    <w:uiPriority w:val="99"/>
    <w:unhideWhenUsed/>
    <w:rsid w:val="008732FA"/>
    <w:pPr>
      <w:spacing w:line="240" w:lineRule="auto"/>
      <w:ind w:left="1100" w:hanging="220"/>
    </w:pPr>
  </w:style>
  <w:style w:type="paragraph" w:styleId="Index6">
    <w:name w:val="index 6"/>
    <w:basedOn w:val="Normal"/>
    <w:next w:val="Normal"/>
    <w:autoRedefine/>
    <w:uiPriority w:val="99"/>
    <w:unhideWhenUsed/>
    <w:rsid w:val="008732FA"/>
    <w:pPr>
      <w:spacing w:line="240" w:lineRule="auto"/>
      <w:ind w:left="1320" w:hanging="220"/>
    </w:pPr>
  </w:style>
  <w:style w:type="paragraph" w:styleId="Index7">
    <w:name w:val="index 7"/>
    <w:basedOn w:val="Normal"/>
    <w:next w:val="Normal"/>
    <w:autoRedefine/>
    <w:uiPriority w:val="99"/>
    <w:unhideWhenUsed/>
    <w:rsid w:val="008732FA"/>
    <w:pPr>
      <w:spacing w:line="240" w:lineRule="auto"/>
      <w:ind w:left="1540" w:hanging="220"/>
    </w:pPr>
  </w:style>
  <w:style w:type="paragraph" w:styleId="Index8">
    <w:name w:val="index 8"/>
    <w:basedOn w:val="Normal"/>
    <w:next w:val="Normal"/>
    <w:autoRedefine/>
    <w:uiPriority w:val="99"/>
    <w:unhideWhenUsed/>
    <w:rsid w:val="008732FA"/>
    <w:pPr>
      <w:spacing w:line="240" w:lineRule="auto"/>
      <w:ind w:left="1760" w:hanging="220"/>
    </w:pPr>
  </w:style>
  <w:style w:type="paragraph" w:styleId="Index9">
    <w:name w:val="index 9"/>
    <w:basedOn w:val="Normal"/>
    <w:next w:val="Normal"/>
    <w:autoRedefine/>
    <w:uiPriority w:val="99"/>
    <w:unhideWhenUsed/>
    <w:rsid w:val="008732FA"/>
    <w:pPr>
      <w:spacing w:line="240" w:lineRule="auto"/>
      <w:ind w:left="1980" w:hanging="220"/>
    </w:pPr>
  </w:style>
  <w:style w:type="paragraph" w:styleId="IndexHeading">
    <w:name w:val="index heading"/>
    <w:basedOn w:val="Normal"/>
    <w:next w:val="Index1"/>
    <w:uiPriority w:val="99"/>
    <w:unhideWhenUsed/>
    <w:rsid w:val="008732FA"/>
    <w:rPr>
      <w:rFonts w:asciiTheme="majorHAnsi" w:eastAsiaTheme="majorEastAsia" w:hAnsiTheme="majorHAnsi" w:cstheme="majorBidi"/>
      <w:b/>
      <w:bCs/>
    </w:rPr>
  </w:style>
  <w:style w:type="paragraph" w:styleId="MacroText">
    <w:name w:val="macro"/>
    <w:link w:val="MacroTextChar"/>
    <w:uiPriority w:val="99"/>
    <w:unhideWhenUsed/>
    <w:rsid w:val="008732F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8732FA"/>
    <w:rPr>
      <w:rFonts w:ascii="Consolas" w:hAnsi="Consolas"/>
    </w:rPr>
  </w:style>
  <w:style w:type="paragraph" w:styleId="TableofAuthorities">
    <w:name w:val="table of authorities"/>
    <w:basedOn w:val="Normal"/>
    <w:next w:val="Normal"/>
    <w:uiPriority w:val="99"/>
    <w:unhideWhenUsed/>
    <w:rsid w:val="008732FA"/>
    <w:pPr>
      <w:ind w:left="220" w:hanging="220"/>
    </w:pPr>
  </w:style>
  <w:style w:type="paragraph" w:styleId="TableofFigures">
    <w:name w:val="table of figures"/>
    <w:basedOn w:val="Normal"/>
    <w:next w:val="Normal"/>
    <w:uiPriority w:val="99"/>
    <w:unhideWhenUsed/>
    <w:rsid w:val="008732FA"/>
  </w:style>
  <w:style w:type="character" w:customStyle="1" w:styleId="subsectionChar">
    <w:name w:val="subsection Char"/>
    <w:aliases w:val="ss Char"/>
    <w:basedOn w:val="DefaultParagraphFont"/>
    <w:link w:val="subsection"/>
    <w:rsid w:val="006236CE"/>
    <w:rPr>
      <w:rFonts w:eastAsia="Times New Roman" w:cs="Times New Roman"/>
      <w:sz w:val="22"/>
      <w:lang w:eastAsia="en-AU"/>
    </w:rPr>
  </w:style>
  <w:style w:type="character" w:customStyle="1" w:styleId="paragraphChar">
    <w:name w:val="paragraph Char"/>
    <w:aliases w:val="a Char"/>
    <w:basedOn w:val="DefaultParagraphFont"/>
    <w:link w:val="paragraph"/>
    <w:rsid w:val="006236CE"/>
    <w:rPr>
      <w:rFonts w:eastAsia="Times New Roman" w:cs="Times New Roman"/>
      <w:sz w:val="22"/>
      <w:lang w:eastAsia="en-AU"/>
    </w:rPr>
  </w:style>
  <w:style w:type="character" w:customStyle="1" w:styleId="ItemHeadChar">
    <w:name w:val="ItemHead Char"/>
    <w:aliases w:val="ih Char"/>
    <w:basedOn w:val="DefaultParagraphFont"/>
    <w:link w:val="ItemHead"/>
    <w:rsid w:val="006236CE"/>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6236CE"/>
    <w:rPr>
      <w:rFonts w:eastAsia="Times New Roman" w:cs="Times New Roman"/>
      <w:b/>
      <w:kern w:val="28"/>
      <w:sz w:val="24"/>
      <w:lang w:eastAsia="en-AU"/>
    </w:rPr>
  </w:style>
  <w:style w:type="paragraph" w:styleId="Revision">
    <w:name w:val="Revision"/>
    <w:hidden/>
    <w:uiPriority w:val="99"/>
    <w:semiHidden/>
    <w:rsid w:val="00403A8A"/>
    <w:rPr>
      <w:sz w:val="22"/>
    </w:rPr>
  </w:style>
  <w:style w:type="paragraph" w:customStyle="1" w:styleId="Transitional">
    <w:name w:val="Transitional"/>
    <w:aliases w:val="tr"/>
    <w:basedOn w:val="ItemHead"/>
    <w:next w:val="Item"/>
    <w:rsid w:val="008732FA"/>
  </w:style>
  <w:style w:type="character" w:customStyle="1" w:styleId="notetextChar">
    <w:name w:val="note(text) Char"/>
    <w:aliases w:val="n Char"/>
    <w:basedOn w:val="DefaultParagraphFont"/>
    <w:link w:val="notetext"/>
    <w:rsid w:val="009835CB"/>
    <w:rPr>
      <w:rFonts w:eastAsia="Times New Roman" w:cs="Times New Roman"/>
      <w:sz w:val="18"/>
      <w:lang w:eastAsia="en-AU"/>
    </w:rPr>
  </w:style>
  <w:style w:type="paragraph" w:styleId="Bibliography">
    <w:name w:val="Bibliography"/>
    <w:basedOn w:val="Normal"/>
    <w:next w:val="Normal"/>
    <w:uiPriority w:val="37"/>
    <w:semiHidden/>
    <w:unhideWhenUsed/>
    <w:rsid w:val="008732FA"/>
  </w:style>
  <w:style w:type="character" w:styleId="BookTitle">
    <w:name w:val="Book Title"/>
    <w:basedOn w:val="DefaultParagraphFont"/>
    <w:uiPriority w:val="33"/>
    <w:qFormat/>
    <w:rsid w:val="008732FA"/>
    <w:rPr>
      <w:b/>
      <w:bCs/>
      <w:i/>
      <w:iCs/>
      <w:spacing w:val="5"/>
    </w:rPr>
  </w:style>
  <w:style w:type="table" w:styleId="ColorfulGrid">
    <w:name w:val="Colorful Grid"/>
    <w:basedOn w:val="TableNormal"/>
    <w:uiPriority w:val="73"/>
    <w:semiHidden/>
    <w:unhideWhenUsed/>
    <w:rsid w:val="008732F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732F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732F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732F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732F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732F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732F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732F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732F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732F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732F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732F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732F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732F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732F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732F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732F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732F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732F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732F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732F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732F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732F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732F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732F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732F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732F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732F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8732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732F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32F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32F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32F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32F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32F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732F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732F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732F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732F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732F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732F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732F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732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732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732F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732F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732F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732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732F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732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732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732F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732F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732F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732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732F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732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732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732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732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732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732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732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732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732F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732F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732F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732F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732F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732F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732F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732F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732F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732F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732F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732F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732F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732FA"/>
    <w:rPr>
      <w:color w:val="2B579A"/>
      <w:shd w:val="clear" w:color="auto" w:fill="E1DFDD"/>
    </w:rPr>
  </w:style>
  <w:style w:type="character" w:styleId="IntenseEmphasis">
    <w:name w:val="Intense Emphasis"/>
    <w:basedOn w:val="DefaultParagraphFont"/>
    <w:uiPriority w:val="21"/>
    <w:qFormat/>
    <w:rsid w:val="008732FA"/>
    <w:rPr>
      <w:i/>
      <w:iCs/>
      <w:color w:val="4F81BD" w:themeColor="accent1"/>
    </w:rPr>
  </w:style>
  <w:style w:type="paragraph" w:styleId="IntenseQuote">
    <w:name w:val="Intense Quote"/>
    <w:basedOn w:val="Normal"/>
    <w:next w:val="Normal"/>
    <w:link w:val="IntenseQuoteChar"/>
    <w:uiPriority w:val="30"/>
    <w:qFormat/>
    <w:rsid w:val="008732F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732FA"/>
    <w:rPr>
      <w:i/>
      <w:iCs/>
      <w:color w:val="4F81BD" w:themeColor="accent1"/>
      <w:sz w:val="22"/>
    </w:rPr>
  </w:style>
  <w:style w:type="character" w:styleId="IntenseReference">
    <w:name w:val="Intense Reference"/>
    <w:basedOn w:val="DefaultParagraphFont"/>
    <w:uiPriority w:val="32"/>
    <w:qFormat/>
    <w:rsid w:val="008732FA"/>
    <w:rPr>
      <w:b/>
      <w:bCs/>
      <w:smallCaps/>
      <w:color w:val="4F81BD" w:themeColor="accent1"/>
      <w:spacing w:val="5"/>
    </w:rPr>
  </w:style>
  <w:style w:type="table" w:styleId="LightGrid">
    <w:name w:val="Light Grid"/>
    <w:basedOn w:val="TableNormal"/>
    <w:uiPriority w:val="62"/>
    <w:semiHidden/>
    <w:unhideWhenUsed/>
    <w:rsid w:val="008732F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732F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732F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732F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732F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732F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732F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732F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732F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732F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732F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732F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732F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732F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732F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732F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732F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732F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732F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732F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732F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732FA"/>
    <w:pPr>
      <w:ind w:left="720"/>
      <w:contextualSpacing/>
    </w:pPr>
  </w:style>
  <w:style w:type="table" w:styleId="ListTable1Light">
    <w:name w:val="List Table 1 Light"/>
    <w:basedOn w:val="TableNormal"/>
    <w:uiPriority w:val="46"/>
    <w:rsid w:val="008732F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732F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732F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732F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732F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732F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732F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732F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732F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732F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732F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732F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732F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732F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732F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732F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732F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732F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732F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732F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732F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732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732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732F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732F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732F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732F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732F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732F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732F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732F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732F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732F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732F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732F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732F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732F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732F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732F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732F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732F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732F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732F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732F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732F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732F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732F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732F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732F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732F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732F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732F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732F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732F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732F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732F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732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732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732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732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732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732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732F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732F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732F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732F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732F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732F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732F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732F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732F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732F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732F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732F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732F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732F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732F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732F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732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732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732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732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732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732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732F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732FA"/>
    <w:rPr>
      <w:color w:val="2B579A"/>
      <w:shd w:val="clear" w:color="auto" w:fill="E1DFDD"/>
    </w:rPr>
  </w:style>
  <w:style w:type="paragraph" w:styleId="NoSpacing">
    <w:name w:val="No Spacing"/>
    <w:uiPriority w:val="1"/>
    <w:qFormat/>
    <w:rsid w:val="008732FA"/>
    <w:rPr>
      <w:sz w:val="22"/>
    </w:rPr>
  </w:style>
  <w:style w:type="character" w:styleId="PlaceholderText">
    <w:name w:val="Placeholder Text"/>
    <w:basedOn w:val="DefaultParagraphFont"/>
    <w:uiPriority w:val="99"/>
    <w:semiHidden/>
    <w:rsid w:val="008732FA"/>
    <w:rPr>
      <w:color w:val="808080"/>
    </w:rPr>
  </w:style>
  <w:style w:type="table" w:styleId="PlainTable1">
    <w:name w:val="Plain Table 1"/>
    <w:basedOn w:val="TableNormal"/>
    <w:uiPriority w:val="41"/>
    <w:rsid w:val="008732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32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32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732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32F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732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32FA"/>
    <w:rPr>
      <w:i/>
      <w:iCs/>
      <w:color w:val="404040" w:themeColor="text1" w:themeTint="BF"/>
      <w:sz w:val="22"/>
    </w:rPr>
  </w:style>
  <w:style w:type="character" w:styleId="SmartHyperlink">
    <w:name w:val="Smart Hyperlink"/>
    <w:basedOn w:val="DefaultParagraphFont"/>
    <w:uiPriority w:val="99"/>
    <w:semiHidden/>
    <w:unhideWhenUsed/>
    <w:rsid w:val="008732FA"/>
    <w:rPr>
      <w:u w:val="dotted"/>
    </w:rPr>
  </w:style>
  <w:style w:type="character" w:styleId="SubtleEmphasis">
    <w:name w:val="Subtle Emphasis"/>
    <w:basedOn w:val="DefaultParagraphFont"/>
    <w:uiPriority w:val="19"/>
    <w:qFormat/>
    <w:rsid w:val="008732FA"/>
    <w:rPr>
      <w:i/>
      <w:iCs/>
      <w:color w:val="404040" w:themeColor="text1" w:themeTint="BF"/>
    </w:rPr>
  </w:style>
  <w:style w:type="character" w:styleId="SubtleReference">
    <w:name w:val="Subtle Reference"/>
    <w:basedOn w:val="DefaultParagraphFont"/>
    <w:uiPriority w:val="31"/>
    <w:qFormat/>
    <w:rsid w:val="008732FA"/>
    <w:rPr>
      <w:smallCaps/>
      <w:color w:val="5A5A5A" w:themeColor="text1" w:themeTint="A5"/>
    </w:rPr>
  </w:style>
  <w:style w:type="table" w:styleId="TableGridLight">
    <w:name w:val="Grid Table Light"/>
    <w:basedOn w:val="TableNormal"/>
    <w:uiPriority w:val="40"/>
    <w:rsid w:val="008732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732FA"/>
    <w:pPr>
      <w:numPr>
        <w:numId w:val="0"/>
      </w:numPr>
      <w:outlineLvl w:val="9"/>
    </w:pPr>
  </w:style>
  <w:style w:type="character" w:styleId="UnresolvedMention">
    <w:name w:val="Unresolved Mention"/>
    <w:basedOn w:val="DefaultParagraphFont"/>
    <w:uiPriority w:val="99"/>
    <w:semiHidden/>
    <w:unhideWhenUsed/>
    <w:rsid w:val="008732FA"/>
    <w:rPr>
      <w:color w:val="605E5C"/>
      <w:shd w:val="clear" w:color="auto" w:fill="E1DFDD"/>
    </w:rPr>
  </w:style>
  <w:style w:type="paragraph" w:customStyle="1" w:styleId="SOText2">
    <w:name w:val="SO Text2"/>
    <w:aliases w:val="sot2"/>
    <w:basedOn w:val="Normal"/>
    <w:next w:val="SOText"/>
    <w:link w:val="SOText2Char"/>
    <w:rsid w:val="008732F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732FA"/>
    <w:rPr>
      <w:sz w:val="22"/>
    </w:rPr>
  </w:style>
  <w:style w:type="paragraph" w:customStyle="1" w:styleId="ETAsubitem">
    <w:name w:val="ETA(subitem)"/>
    <w:basedOn w:val="OPCParaBase"/>
    <w:rsid w:val="008732FA"/>
    <w:pPr>
      <w:tabs>
        <w:tab w:val="right" w:pos="340"/>
      </w:tabs>
      <w:spacing w:before="60" w:line="240" w:lineRule="auto"/>
      <w:ind w:left="454" w:hanging="454"/>
    </w:pPr>
    <w:rPr>
      <w:sz w:val="20"/>
    </w:rPr>
  </w:style>
  <w:style w:type="paragraph" w:customStyle="1" w:styleId="ETApara">
    <w:name w:val="ETA(para)"/>
    <w:basedOn w:val="OPCParaBase"/>
    <w:rsid w:val="008732FA"/>
    <w:pPr>
      <w:tabs>
        <w:tab w:val="right" w:pos="754"/>
      </w:tabs>
      <w:spacing w:before="60" w:line="240" w:lineRule="auto"/>
      <w:ind w:left="828" w:hanging="828"/>
    </w:pPr>
    <w:rPr>
      <w:sz w:val="20"/>
    </w:rPr>
  </w:style>
  <w:style w:type="paragraph" w:customStyle="1" w:styleId="ETAsubpara">
    <w:name w:val="ETA(subpara)"/>
    <w:basedOn w:val="OPCParaBase"/>
    <w:rsid w:val="008732FA"/>
    <w:pPr>
      <w:tabs>
        <w:tab w:val="right" w:pos="1083"/>
      </w:tabs>
      <w:spacing w:before="60" w:line="240" w:lineRule="auto"/>
      <w:ind w:left="1191" w:hanging="1191"/>
    </w:pPr>
    <w:rPr>
      <w:sz w:val="20"/>
    </w:rPr>
  </w:style>
  <w:style w:type="paragraph" w:customStyle="1" w:styleId="ETAsub-subpara">
    <w:name w:val="ETA(sub-subpara)"/>
    <w:basedOn w:val="OPCParaBase"/>
    <w:rsid w:val="008732FA"/>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732FA"/>
    <w:rPr>
      <w:b/>
      <w:sz w:val="28"/>
      <w:szCs w:val="28"/>
    </w:rPr>
  </w:style>
  <w:style w:type="paragraph" w:customStyle="1" w:styleId="NotesHeading2">
    <w:name w:val="NotesHeading 2"/>
    <w:basedOn w:val="OPCParaBase"/>
    <w:next w:val="Normal"/>
    <w:rsid w:val="008732F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7BC89-E9AD-4AF6-832B-5D0BBDAB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298</Pages>
  <Words>61687</Words>
  <Characters>287167</Characters>
  <Application>Microsoft Office Word</Application>
  <DocSecurity>0</DocSecurity>
  <PresentationFormat/>
  <Lines>11076</Lines>
  <Paragraphs>6831</Paragraphs>
  <ScaleCrop>false</ScaleCrop>
  <HeadingPairs>
    <vt:vector size="2" baseType="variant">
      <vt:variant>
        <vt:lpstr>Title</vt:lpstr>
      </vt:variant>
      <vt:variant>
        <vt:i4>1</vt:i4>
      </vt:variant>
    </vt:vector>
  </HeadingPairs>
  <TitlesOfParts>
    <vt:vector size="1" baseType="lpstr">
      <vt:lpstr>Telecommunications Act 1997</vt:lpstr>
    </vt:vector>
  </TitlesOfParts>
  <Manager/>
  <Company/>
  <LinksUpToDate>false</LinksUpToDate>
  <CharactersWithSpaces>345457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Act 1997</dc:title>
  <dc:subject/>
  <dc:creator/>
  <cp:keywords/>
  <dc:description/>
  <cp:lastModifiedBy/>
  <cp:revision>1</cp:revision>
  <dcterms:created xsi:type="dcterms:W3CDTF">2024-11-07T00:40:00Z</dcterms:created>
  <dcterms:modified xsi:type="dcterms:W3CDTF">2024-11-07T00:40:00Z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Telecommunications Act 1997</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nverted">
    <vt:bool>false</vt:bool>
  </property>
  <property fmtid="{D5CDD505-2E9C-101B-9397-08002B2CF9AE}" pid="12" name="Classification">
    <vt:lpwstr>OFFICIAL</vt:lpwstr>
  </property>
  <property fmtid="{D5CDD505-2E9C-101B-9397-08002B2CF9AE}" pid="13" name="DLM">
    <vt:lpwstr> </vt:lpwstr>
  </property>
  <property fmtid="{D5CDD505-2E9C-101B-9397-08002B2CF9AE}" pid="14" name="CompilationVersion">
    <vt:i4>3</vt:i4>
  </property>
  <property fmtid="{D5CDD505-2E9C-101B-9397-08002B2CF9AE}" pid="15" name="CompilationNumber">
    <vt:lpwstr>112</vt:lpwstr>
  </property>
  <property fmtid="{D5CDD505-2E9C-101B-9397-08002B2CF9AE}" pid="16" name="StartDate">
    <vt:lpwstr>25 October 2024</vt:lpwstr>
  </property>
  <property fmtid="{D5CDD505-2E9C-101B-9397-08002B2CF9AE}" pid="17" name="IncludesUpTo">
    <vt:lpwstr>Act No. 93, 2024</vt:lpwstr>
  </property>
  <property fmtid="{D5CDD505-2E9C-101B-9397-08002B2CF9AE}" pid="18" name="RegisteredDate">
    <vt:lpwstr>14 June 2024</vt:lpwstr>
  </property>
  <property fmtid="{D5CDD505-2E9C-101B-9397-08002B2CF9AE}" pid="19" name="DoNotAsk">
    <vt:lpwstr>0</vt:lpwstr>
  </property>
  <property fmtid="{D5CDD505-2E9C-101B-9397-08002B2CF9AE}" pid="20" name="ChangedTitle">
    <vt:lpwstr/>
  </property>
</Properties>
</file>