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6099F" w:rsidRPr="0003013A" w:rsidRDefault="0046099F" w:rsidP="0046099F">
      <w:r w:rsidRPr="0003013A">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5pt" o:ole="" fillcolor="window">
            <v:imagedata r:id="rId9" o:title=""/>
          </v:shape>
          <o:OLEObject Type="Embed" ProgID="Word.Picture.8" ShapeID="_x0000_i1025" DrawAspect="Content" ObjectID="_1624445231" r:id="rId10"/>
        </w:object>
      </w:r>
    </w:p>
    <w:p w:rsidR="00472B12" w:rsidRPr="0003013A" w:rsidRDefault="00472B12" w:rsidP="00472B12">
      <w:pPr>
        <w:pStyle w:val="ShortT"/>
        <w:spacing w:before="240"/>
      </w:pPr>
      <w:r w:rsidRPr="0003013A">
        <w:t>Income Tax Assessment Act 1997</w:t>
      </w:r>
    </w:p>
    <w:p w:rsidR="00472B12" w:rsidRPr="0003013A" w:rsidRDefault="00472B12" w:rsidP="00472B12">
      <w:pPr>
        <w:pStyle w:val="CompiledActNo"/>
        <w:spacing w:before="240"/>
      </w:pPr>
      <w:r w:rsidRPr="0003013A">
        <w:t>No. 38, 1997</w:t>
      </w:r>
    </w:p>
    <w:p w:rsidR="00472B12" w:rsidRPr="0003013A" w:rsidRDefault="00472B12" w:rsidP="00472B12">
      <w:pPr>
        <w:spacing w:before="1000"/>
        <w:rPr>
          <w:rFonts w:cs="Arial"/>
          <w:b/>
          <w:sz w:val="32"/>
          <w:szCs w:val="32"/>
        </w:rPr>
      </w:pPr>
      <w:r w:rsidRPr="0003013A">
        <w:rPr>
          <w:rFonts w:cs="Arial"/>
          <w:b/>
          <w:sz w:val="32"/>
          <w:szCs w:val="32"/>
        </w:rPr>
        <w:t>Compilation No. </w:t>
      </w:r>
      <w:r w:rsidRPr="0003013A">
        <w:rPr>
          <w:rFonts w:cs="Arial"/>
          <w:b/>
          <w:sz w:val="32"/>
          <w:szCs w:val="32"/>
        </w:rPr>
        <w:fldChar w:fldCharType="begin"/>
      </w:r>
      <w:r w:rsidRPr="0003013A">
        <w:rPr>
          <w:rFonts w:cs="Arial"/>
          <w:b/>
          <w:sz w:val="32"/>
          <w:szCs w:val="32"/>
        </w:rPr>
        <w:instrText xml:space="preserve"> DOCPROPERTY  CompilationNumber </w:instrText>
      </w:r>
      <w:r w:rsidRPr="0003013A">
        <w:rPr>
          <w:rFonts w:cs="Arial"/>
          <w:b/>
          <w:sz w:val="32"/>
          <w:szCs w:val="32"/>
        </w:rPr>
        <w:fldChar w:fldCharType="separate"/>
      </w:r>
      <w:r w:rsidR="00B36833">
        <w:rPr>
          <w:rFonts w:cs="Arial"/>
          <w:b/>
          <w:sz w:val="32"/>
          <w:szCs w:val="32"/>
        </w:rPr>
        <w:t>194</w:t>
      </w:r>
      <w:r w:rsidRPr="0003013A">
        <w:rPr>
          <w:rFonts w:cs="Arial"/>
          <w:b/>
          <w:sz w:val="32"/>
          <w:szCs w:val="32"/>
        </w:rPr>
        <w:fldChar w:fldCharType="end"/>
      </w:r>
    </w:p>
    <w:p w:rsidR="00472B12" w:rsidRPr="0003013A" w:rsidRDefault="00472B12" w:rsidP="00946C64">
      <w:pPr>
        <w:spacing w:before="480"/>
        <w:rPr>
          <w:rFonts w:cs="Arial"/>
          <w:sz w:val="24"/>
        </w:rPr>
      </w:pPr>
      <w:r w:rsidRPr="0003013A">
        <w:rPr>
          <w:rFonts w:cs="Arial"/>
          <w:b/>
          <w:sz w:val="24"/>
        </w:rPr>
        <w:t>Compilation date:</w:t>
      </w:r>
      <w:r w:rsidRPr="0003013A">
        <w:rPr>
          <w:rFonts w:cs="Arial"/>
          <w:sz w:val="24"/>
        </w:rPr>
        <w:tab/>
      </w:r>
      <w:r w:rsidRPr="0003013A">
        <w:rPr>
          <w:rFonts w:cs="Arial"/>
          <w:sz w:val="24"/>
        </w:rPr>
        <w:tab/>
      </w:r>
      <w:r w:rsidRPr="0003013A">
        <w:rPr>
          <w:rFonts w:cs="Arial"/>
          <w:sz w:val="24"/>
        </w:rPr>
        <w:tab/>
      </w:r>
      <w:r w:rsidRPr="00B36833">
        <w:rPr>
          <w:rFonts w:cs="Arial"/>
          <w:sz w:val="24"/>
        </w:rPr>
        <w:fldChar w:fldCharType="begin"/>
      </w:r>
      <w:r w:rsidRPr="00B36833">
        <w:rPr>
          <w:rFonts w:cs="Arial"/>
          <w:sz w:val="24"/>
        </w:rPr>
        <w:instrText xml:space="preserve"> DOCPROPERTY StartDate \@ "d MMMM yyyy" </w:instrText>
      </w:r>
      <w:r w:rsidRPr="00B36833">
        <w:rPr>
          <w:rFonts w:cs="Arial"/>
          <w:sz w:val="24"/>
        </w:rPr>
        <w:fldChar w:fldCharType="separate"/>
      </w:r>
      <w:r w:rsidR="00B36833">
        <w:rPr>
          <w:rFonts w:cs="Arial"/>
          <w:sz w:val="24"/>
        </w:rPr>
        <w:t>1 July 2019</w:t>
      </w:r>
      <w:r w:rsidRPr="00B36833">
        <w:rPr>
          <w:rFonts w:cs="Arial"/>
          <w:sz w:val="24"/>
        </w:rPr>
        <w:fldChar w:fldCharType="end"/>
      </w:r>
    </w:p>
    <w:p w:rsidR="00472B12" w:rsidRPr="0003013A" w:rsidRDefault="00472B12" w:rsidP="00472B12">
      <w:pPr>
        <w:spacing w:before="240"/>
        <w:rPr>
          <w:rFonts w:cs="Arial"/>
          <w:sz w:val="24"/>
        </w:rPr>
      </w:pPr>
      <w:r w:rsidRPr="0003013A">
        <w:rPr>
          <w:rFonts w:cs="Arial"/>
          <w:b/>
          <w:sz w:val="24"/>
        </w:rPr>
        <w:t>Includes amendments up to:</w:t>
      </w:r>
      <w:r w:rsidRPr="0003013A">
        <w:rPr>
          <w:rFonts w:cs="Arial"/>
          <w:sz w:val="24"/>
        </w:rPr>
        <w:tab/>
      </w:r>
      <w:r w:rsidRPr="00B36833">
        <w:rPr>
          <w:rFonts w:cs="Arial"/>
          <w:sz w:val="24"/>
        </w:rPr>
        <w:fldChar w:fldCharType="begin"/>
      </w:r>
      <w:r w:rsidRPr="00B36833">
        <w:rPr>
          <w:rFonts w:cs="Arial"/>
          <w:sz w:val="24"/>
        </w:rPr>
        <w:instrText xml:space="preserve"> DOCPROPERTY IncludesUpTo </w:instrText>
      </w:r>
      <w:r w:rsidRPr="00B36833">
        <w:rPr>
          <w:rFonts w:cs="Arial"/>
          <w:sz w:val="24"/>
        </w:rPr>
        <w:fldChar w:fldCharType="separate"/>
      </w:r>
      <w:r w:rsidR="00B36833">
        <w:rPr>
          <w:rFonts w:cs="Arial"/>
          <w:sz w:val="24"/>
        </w:rPr>
        <w:t>Act No. 51, 2019</w:t>
      </w:r>
      <w:r w:rsidRPr="00B36833">
        <w:rPr>
          <w:rFonts w:cs="Arial"/>
          <w:sz w:val="24"/>
        </w:rPr>
        <w:fldChar w:fldCharType="end"/>
      </w:r>
    </w:p>
    <w:p w:rsidR="00472B12" w:rsidRPr="0003013A" w:rsidRDefault="00472B12" w:rsidP="00472B12">
      <w:pPr>
        <w:spacing w:before="240"/>
        <w:rPr>
          <w:rFonts w:cs="Arial"/>
          <w:sz w:val="24"/>
          <w:szCs w:val="24"/>
        </w:rPr>
      </w:pPr>
      <w:r w:rsidRPr="0003013A">
        <w:rPr>
          <w:rFonts w:cs="Arial"/>
          <w:b/>
          <w:sz w:val="24"/>
        </w:rPr>
        <w:t>Registered:</w:t>
      </w:r>
      <w:r w:rsidRPr="0003013A">
        <w:rPr>
          <w:rFonts w:cs="Arial"/>
          <w:sz w:val="24"/>
        </w:rPr>
        <w:tab/>
      </w:r>
      <w:r w:rsidRPr="0003013A">
        <w:rPr>
          <w:rFonts w:cs="Arial"/>
          <w:sz w:val="24"/>
        </w:rPr>
        <w:tab/>
      </w:r>
      <w:r w:rsidRPr="0003013A">
        <w:rPr>
          <w:rFonts w:cs="Arial"/>
          <w:sz w:val="24"/>
        </w:rPr>
        <w:tab/>
      </w:r>
      <w:r w:rsidRPr="0003013A">
        <w:rPr>
          <w:rFonts w:cs="Arial"/>
          <w:sz w:val="24"/>
        </w:rPr>
        <w:tab/>
      </w:r>
      <w:r w:rsidRPr="00B36833">
        <w:rPr>
          <w:rFonts w:cs="Arial"/>
          <w:sz w:val="24"/>
        </w:rPr>
        <w:fldChar w:fldCharType="begin"/>
      </w:r>
      <w:r w:rsidRPr="00B36833">
        <w:rPr>
          <w:rFonts w:cs="Arial"/>
          <w:sz w:val="24"/>
        </w:rPr>
        <w:instrText xml:space="preserve"> IF </w:instrText>
      </w:r>
      <w:r w:rsidRPr="00B36833">
        <w:rPr>
          <w:rFonts w:cs="Arial"/>
          <w:sz w:val="24"/>
        </w:rPr>
        <w:fldChar w:fldCharType="begin"/>
      </w:r>
      <w:r w:rsidRPr="00B36833">
        <w:rPr>
          <w:rFonts w:cs="Arial"/>
          <w:sz w:val="24"/>
        </w:rPr>
        <w:instrText xml:space="preserve"> DOCPROPERTY RegisteredDate </w:instrText>
      </w:r>
      <w:r w:rsidRPr="00B36833">
        <w:rPr>
          <w:rFonts w:cs="Arial"/>
          <w:sz w:val="24"/>
        </w:rPr>
        <w:fldChar w:fldCharType="separate"/>
      </w:r>
      <w:r w:rsidR="00B36833">
        <w:rPr>
          <w:rFonts w:cs="Arial"/>
          <w:sz w:val="24"/>
        </w:rPr>
        <w:instrText>12/07/2019</w:instrText>
      </w:r>
      <w:r w:rsidRPr="00B36833">
        <w:rPr>
          <w:rFonts w:cs="Arial"/>
          <w:sz w:val="24"/>
        </w:rPr>
        <w:fldChar w:fldCharType="end"/>
      </w:r>
      <w:r w:rsidRPr="00B36833">
        <w:rPr>
          <w:rFonts w:cs="Arial"/>
          <w:sz w:val="24"/>
        </w:rPr>
        <w:instrText xml:space="preserve"> = #1/1/1901# "Unknown" </w:instrText>
      </w:r>
      <w:r w:rsidRPr="00B36833">
        <w:rPr>
          <w:rFonts w:cs="Arial"/>
          <w:sz w:val="24"/>
        </w:rPr>
        <w:fldChar w:fldCharType="begin"/>
      </w:r>
      <w:r w:rsidRPr="00B36833">
        <w:rPr>
          <w:rFonts w:cs="Arial"/>
          <w:sz w:val="24"/>
        </w:rPr>
        <w:instrText xml:space="preserve"> DOCPROPERTY RegisteredDate \@ "d MMMM yyyy" </w:instrText>
      </w:r>
      <w:r w:rsidRPr="00B36833">
        <w:rPr>
          <w:rFonts w:cs="Arial"/>
          <w:sz w:val="24"/>
        </w:rPr>
        <w:fldChar w:fldCharType="separate"/>
      </w:r>
      <w:r w:rsidR="00B36833">
        <w:rPr>
          <w:rFonts w:cs="Arial"/>
          <w:sz w:val="24"/>
        </w:rPr>
        <w:instrText>12 July 2019</w:instrText>
      </w:r>
      <w:r w:rsidRPr="00B36833">
        <w:rPr>
          <w:rFonts w:cs="Arial"/>
          <w:sz w:val="24"/>
        </w:rPr>
        <w:fldChar w:fldCharType="end"/>
      </w:r>
      <w:r w:rsidRPr="00B36833">
        <w:rPr>
          <w:rFonts w:cs="Arial"/>
          <w:sz w:val="24"/>
        </w:rPr>
        <w:instrText xml:space="preserve"> </w:instrText>
      </w:r>
      <w:r w:rsidRPr="00B36833">
        <w:rPr>
          <w:rFonts w:cs="Arial"/>
          <w:sz w:val="24"/>
        </w:rPr>
        <w:fldChar w:fldCharType="separate"/>
      </w:r>
      <w:r w:rsidR="00B36833">
        <w:rPr>
          <w:rFonts w:cs="Arial"/>
          <w:noProof/>
          <w:sz w:val="24"/>
        </w:rPr>
        <w:t>12 July 2019</w:t>
      </w:r>
      <w:r w:rsidRPr="00B36833">
        <w:rPr>
          <w:rFonts w:cs="Arial"/>
          <w:sz w:val="24"/>
        </w:rPr>
        <w:fldChar w:fldCharType="end"/>
      </w:r>
    </w:p>
    <w:p w:rsidR="00472B12" w:rsidRPr="0003013A" w:rsidRDefault="00472B12" w:rsidP="00472B12">
      <w:pPr>
        <w:spacing w:before="120"/>
        <w:rPr>
          <w:rFonts w:cs="Arial"/>
          <w:sz w:val="24"/>
        </w:rPr>
      </w:pPr>
      <w:r w:rsidRPr="0003013A">
        <w:rPr>
          <w:rFonts w:cs="Arial"/>
          <w:sz w:val="24"/>
        </w:rPr>
        <w:t>This compilation is in 12 volumes</w:t>
      </w:r>
    </w:p>
    <w:p w:rsidR="00472B12" w:rsidRPr="0003013A" w:rsidRDefault="00472B12" w:rsidP="00472B12">
      <w:pPr>
        <w:spacing w:before="240"/>
        <w:rPr>
          <w:rFonts w:cs="Arial"/>
          <w:sz w:val="24"/>
        </w:rPr>
      </w:pPr>
      <w:r w:rsidRPr="0003013A">
        <w:rPr>
          <w:rFonts w:cs="Arial"/>
          <w:sz w:val="24"/>
        </w:rPr>
        <w:t>Volume 1:</w:t>
      </w:r>
      <w:r w:rsidRPr="0003013A">
        <w:rPr>
          <w:rFonts w:cs="Arial"/>
          <w:sz w:val="24"/>
        </w:rPr>
        <w:tab/>
        <w:t>sections 1</w:t>
      </w:r>
      <w:r w:rsidRPr="0003013A">
        <w:rPr>
          <w:rFonts w:cs="Arial"/>
          <w:sz w:val="24"/>
        </w:rPr>
        <w:noBreakHyphen/>
        <w:t>1 to 36</w:t>
      </w:r>
      <w:r w:rsidRPr="0003013A">
        <w:rPr>
          <w:rFonts w:cs="Arial"/>
          <w:sz w:val="24"/>
        </w:rPr>
        <w:noBreakHyphen/>
        <w:t>55</w:t>
      </w:r>
    </w:p>
    <w:p w:rsidR="00472B12" w:rsidRPr="0003013A" w:rsidRDefault="00472B12" w:rsidP="00472B12">
      <w:pPr>
        <w:rPr>
          <w:rFonts w:cs="Arial"/>
          <w:sz w:val="24"/>
        </w:rPr>
      </w:pPr>
      <w:r w:rsidRPr="0003013A">
        <w:rPr>
          <w:rFonts w:cs="Arial"/>
          <w:sz w:val="24"/>
        </w:rPr>
        <w:t>Volume 2:</w:t>
      </w:r>
      <w:r w:rsidRPr="0003013A">
        <w:rPr>
          <w:rFonts w:cs="Arial"/>
          <w:sz w:val="24"/>
        </w:rPr>
        <w:tab/>
        <w:t>sections 40</w:t>
      </w:r>
      <w:r w:rsidRPr="0003013A">
        <w:rPr>
          <w:rFonts w:cs="Arial"/>
          <w:sz w:val="24"/>
        </w:rPr>
        <w:noBreakHyphen/>
        <w:t>1 to 67</w:t>
      </w:r>
      <w:r w:rsidRPr="0003013A">
        <w:rPr>
          <w:rFonts w:cs="Arial"/>
          <w:sz w:val="24"/>
        </w:rPr>
        <w:noBreakHyphen/>
        <w:t>30</w:t>
      </w:r>
    </w:p>
    <w:p w:rsidR="00472B12" w:rsidRPr="0003013A" w:rsidRDefault="00472B12" w:rsidP="00472B12">
      <w:pPr>
        <w:rPr>
          <w:rFonts w:cs="Arial"/>
          <w:sz w:val="24"/>
        </w:rPr>
      </w:pPr>
      <w:r w:rsidRPr="0003013A">
        <w:rPr>
          <w:rFonts w:cs="Arial"/>
          <w:sz w:val="24"/>
        </w:rPr>
        <w:t>Volume 3:</w:t>
      </w:r>
      <w:r w:rsidRPr="0003013A">
        <w:rPr>
          <w:rFonts w:cs="Arial"/>
          <w:sz w:val="24"/>
        </w:rPr>
        <w:tab/>
        <w:t>sections 70</w:t>
      </w:r>
      <w:r w:rsidRPr="0003013A">
        <w:rPr>
          <w:rFonts w:cs="Arial"/>
          <w:sz w:val="24"/>
        </w:rPr>
        <w:noBreakHyphen/>
        <w:t>1 to 121</w:t>
      </w:r>
      <w:r w:rsidRPr="0003013A">
        <w:rPr>
          <w:rFonts w:cs="Arial"/>
          <w:sz w:val="24"/>
        </w:rPr>
        <w:noBreakHyphen/>
        <w:t>35</w:t>
      </w:r>
    </w:p>
    <w:p w:rsidR="00472B12" w:rsidRPr="0003013A" w:rsidRDefault="00472B12" w:rsidP="00472B12">
      <w:pPr>
        <w:rPr>
          <w:rFonts w:cs="Arial"/>
          <w:sz w:val="24"/>
        </w:rPr>
      </w:pPr>
      <w:r w:rsidRPr="0003013A">
        <w:rPr>
          <w:rFonts w:cs="Arial"/>
          <w:sz w:val="24"/>
        </w:rPr>
        <w:t>Volume 4:</w:t>
      </w:r>
      <w:r w:rsidRPr="0003013A">
        <w:rPr>
          <w:rFonts w:cs="Arial"/>
          <w:sz w:val="24"/>
        </w:rPr>
        <w:tab/>
        <w:t>sections 122</w:t>
      </w:r>
      <w:r w:rsidRPr="0003013A">
        <w:rPr>
          <w:rFonts w:cs="Arial"/>
          <w:sz w:val="24"/>
        </w:rPr>
        <w:noBreakHyphen/>
        <w:t>1 to 197</w:t>
      </w:r>
      <w:r w:rsidRPr="0003013A">
        <w:rPr>
          <w:rFonts w:cs="Arial"/>
          <w:sz w:val="24"/>
        </w:rPr>
        <w:noBreakHyphen/>
        <w:t>85</w:t>
      </w:r>
    </w:p>
    <w:p w:rsidR="00472B12" w:rsidRPr="0003013A" w:rsidRDefault="00472B12" w:rsidP="00472B12">
      <w:pPr>
        <w:rPr>
          <w:rFonts w:cs="Arial"/>
          <w:sz w:val="24"/>
        </w:rPr>
      </w:pPr>
      <w:r w:rsidRPr="0003013A">
        <w:rPr>
          <w:rFonts w:cs="Arial"/>
          <w:sz w:val="24"/>
        </w:rPr>
        <w:t>Volume 5:</w:t>
      </w:r>
      <w:r w:rsidRPr="0003013A">
        <w:rPr>
          <w:rFonts w:cs="Arial"/>
          <w:sz w:val="24"/>
        </w:rPr>
        <w:tab/>
        <w:t>sections 200</w:t>
      </w:r>
      <w:r w:rsidRPr="0003013A">
        <w:rPr>
          <w:rFonts w:cs="Arial"/>
          <w:sz w:val="24"/>
        </w:rPr>
        <w:noBreakHyphen/>
        <w:t>1 to 253</w:t>
      </w:r>
      <w:r w:rsidRPr="0003013A">
        <w:rPr>
          <w:rFonts w:cs="Arial"/>
          <w:sz w:val="24"/>
        </w:rPr>
        <w:noBreakHyphen/>
        <w:t>15</w:t>
      </w:r>
    </w:p>
    <w:p w:rsidR="00472B12" w:rsidRPr="0003013A" w:rsidRDefault="00472B12" w:rsidP="00472B12">
      <w:pPr>
        <w:rPr>
          <w:rFonts w:cs="Arial"/>
          <w:sz w:val="24"/>
        </w:rPr>
      </w:pPr>
      <w:r w:rsidRPr="0003013A">
        <w:rPr>
          <w:rFonts w:cs="Arial"/>
          <w:sz w:val="24"/>
        </w:rPr>
        <w:t>Volume 6:</w:t>
      </w:r>
      <w:r w:rsidRPr="0003013A">
        <w:rPr>
          <w:rFonts w:cs="Arial"/>
          <w:sz w:val="24"/>
        </w:rPr>
        <w:tab/>
        <w:t>sections 275</w:t>
      </w:r>
      <w:r w:rsidRPr="0003013A">
        <w:rPr>
          <w:rFonts w:cs="Arial"/>
          <w:sz w:val="24"/>
        </w:rPr>
        <w:noBreakHyphen/>
        <w:t>1 to 313</w:t>
      </w:r>
      <w:r w:rsidRPr="0003013A">
        <w:rPr>
          <w:rFonts w:cs="Arial"/>
          <w:sz w:val="24"/>
        </w:rPr>
        <w:noBreakHyphen/>
        <w:t>85</w:t>
      </w:r>
    </w:p>
    <w:p w:rsidR="00472B12" w:rsidRPr="0003013A" w:rsidRDefault="00472B12" w:rsidP="00472B12">
      <w:pPr>
        <w:rPr>
          <w:rFonts w:cs="Arial"/>
          <w:sz w:val="24"/>
        </w:rPr>
      </w:pPr>
      <w:r w:rsidRPr="0003013A">
        <w:rPr>
          <w:rFonts w:cs="Arial"/>
          <w:sz w:val="24"/>
        </w:rPr>
        <w:t>Volume 7:</w:t>
      </w:r>
      <w:r w:rsidRPr="0003013A">
        <w:rPr>
          <w:rFonts w:cs="Arial"/>
          <w:sz w:val="24"/>
        </w:rPr>
        <w:tab/>
        <w:t>sections 315</w:t>
      </w:r>
      <w:r w:rsidRPr="0003013A">
        <w:rPr>
          <w:rFonts w:cs="Arial"/>
          <w:sz w:val="24"/>
        </w:rPr>
        <w:noBreakHyphen/>
        <w:t>1 to 420</w:t>
      </w:r>
      <w:r w:rsidRPr="0003013A">
        <w:rPr>
          <w:rFonts w:cs="Arial"/>
          <w:sz w:val="24"/>
        </w:rPr>
        <w:noBreakHyphen/>
        <w:t>70</w:t>
      </w:r>
    </w:p>
    <w:p w:rsidR="00472B12" w:rsidRPr="0003013A" w:rsidRDefault="00472B12" w:rsidP="00472B12">
      <w:pPr>
        <w:rPr>
          <w:rFonts w:cs="Arial"/>
          <w:sz w:val="24"/>
        </w:rPr>
      </w:pPr>
      <w:r w:rsidRPr="0003013A">
        <w:rPr>
          <w:rFonts w:cs="Arial"/>
          <w:sz w:val="24"/>
        </w:rPr>
        <w:t>Volume 8:</w:t>
      </w:r>
      <w:r w:rsidRPr="0003013A">
        <w:rPr>
          <w:rFonts w:cs="Arial"/>
          <w:sz w:val="24"/>
        </w:rPr>
        <w:tab/>
        <w:t>sections 615</w:t>
      </w:r>
      <w:r w:rsidRPr="0003013A">
        <w:rPr>
          <w:rFonts w:cs="Arial"/>
          <w:sz w:val="24"/>
        </w:rPr>
        <w:noBreakHyphen/>
        <w:t>1 to 721</w:t>
      </w:r>
      <w:r w:rsidRPr="0003013A">
        <w:rPr>
          <w:rFonts w:cs="Arial"/>
          <w:sz w:val="24"/>
        </w:rPr>
        <w:noBreakHyphen/>
        <w:t>40</w:t>
      </w:r>
    </w:p>
    <w:p w:rsidR="00472B12" w:rsidRPr="0003013A" w:rsidRDefault="00472B12" w:rsidP="00472B12">
      <w:pPr>
        <w:rPr>
          <w:rFonts w:cs="Arial"/>
          <w:sz w:val="24"/>
        </w:rPr>
      </w:pPr>
      <w:r w:rsidRPr="0003013A">
        <w:rPr>
          <w:rFonts w:cs="Arial"/>
          <w:sz w:val="24"/>
        </w:rPr>
        <w:t>Volume 9:</w:t>
      </w:r>
      <w:r w:rsidRPr="0003013A">
        <w:rPr>
          <w:rFonts w:cs="Arial"/>
          <w:sz w:val="24"/>
        </w:rPr>
        <w:tab/>
        <w:t>sections 723</w:t>
      </w:r>
      <w:r w:rsidRPr="0003013A">
        <w:rPr>
          <w:rFonts w:cs="Arial"/>
          <w:sz w:val="24"/>
        </w:rPr>
        <w:noBreakHyphen/>
        <w:t xml:space="preserve">1 to </w:t>
      </w:r>
      <w:r w:rsidR="009F0535">
        <w:rPr>
          <w:rFonts w:cs="Arial"/>
          <w:sz w:val="24"/>
        </w:rPr>
        <w:t>880</w:t>
      </w:r>
      <w:r w:rsidR="009F0535" w:rsidRPr="0071687A">
        <w:rPr>
          <w:rFonts w:cs="Arial"/>
          <w:sz w:val="24"/>
        </w:rPr>
        <w:noBreakHyphen/>
      </w:r>
      <w:r w:rsidR="009F0535" w:rsidRPr="00A1599A">
        <w:rPr>
          <w:rFonts w:cs="Arial"/>
          <w:sz w:val="24"/>
        </w:rPr>
        <w:t>205</w:t>
      </w:r>
    </w:p>
    <w:p w:rsidR="00472B12" w:rsidRPr="0003013A" w:rsidRDefault="00472B12" w:rsidP="00472B12">
      <w:pPr>
        <w:rPr>
          <w:rFonts w:cs="Arial"/>
          <w:b/>
          <w:sz w:val="24"/>
        </w:rPr>
      </w:pPr>
      <w:r w:rsidRPr="0003013A">
        <w:rPr>
          <w:rFonts w:cs="Arial"/>
          <w:b/>
          <w:sz w:val="24"/>
        </w:rPr>
        <w:t>Volume 10:</w:t>
      </w:r>
      <w:r w:rsidRPr="0003013A">
        <w:rPr>
          <w:rFonts w:cs="Arial"/>
          <w:b/>
          <w:sz w:val="24"/>
        </w:rPr>
        <w:tab/>
        <w:t>sections 900</w:t>
      </w:r>
      <w:r w:rsidRPr="0003013A">
        <w:rPr>
          <w:rFonts w:cs="Arial"/>
          <w:b/>
          <w:sz w:val="24"/>
        </w:rPr>
        <w:noBreakHyphen/>
        <w:t>1 to 995</w:t>
      </w:r>
      <w:r w:rsidRPr="0003013A">
        <w:rPr>
          <w:rFonts w:cs="Arial"/>
          <w:b/>
          <w:sz w:val="24"/>
        </w:rPr>
        <w:noBreakHyphen/>
        <w:t>1</w:t>
      </w:r>
    </w:p>
    <w:p w:rsidR="00472B12" w:rsidRPr="0003013A" w:rsidRDefault="00472B12" w:rsidP="00472B12">
      <w:pPr>
        <w:rPr>
          <w:rFonts w:cs="Arial"/>
          <w:sz w:val="24"/>
        </w:rPr>
      </w:pPr>
      <w:r w:rsidRPr="0003013A">
        <w:rPr>
          <w:rFonts w:cs="Arial"/>
          <w:sz w:val="24"/>
        </w:rPr>
        <w:t>Volume 11:</w:t>
      </w:r>
      <w:r w:rsidRPr="0003013A">
        <w:rPr>
          <w:rFonts w:cs="Arial"/>
          <w:sz w:val="24"/>
        </w:rPr>
        <w:tab/>
        <w:t>Endnotes 1 to 3</w:t>
      </w:r>
    </w:p>
    <w:p w:rsidR="00472B12" w:rsidRPr="0003013A" w:rsidRDefault="00472B12" w:rsidP="00472B12">
      <w:pPr>
        <w:rPr>
          <w:rFonts w:cs="Arial"/>
          <w:sz w:val="24"/>
        </w:rPr>
      </w:pPr>
      <w:r w:rsidRPr="0003013A">
        <w:rPr>
          <w:rFonts w:cs="Arial"/>
          <w:sz w:val="24"/>
        </w:rPr>
        <w:t>Volume 12:</w:t>
      </w:r>
      <w:r w:rsidRPr="0003013A">
        <w:rPr>
          <w:rFonts w:cs="Arial"/>
          <w:sz w:val="24"/>
        </w:rPr>
        <w:tab/>
        <w:t>Endnote</w:t>
      </w:r>
      <w:r w:rsidR="00B36833">
        <w:rPr>
          <w:rFonts w:cs="Arial"/>
          <w:sz w:val="24"/>
        </w:rPr>
        <w:t>s</w:t>
      </w:r>
      <w:r w:rsidRPr="0003013A">
        <w:rPr>
          <w:rFonts w:cs="Arial"/>
          <w:sz w:val="24"/>
        </w:rPr>
        <w:t xml:space="preserve"> 4</w:t>
      </w:r>
      <w:r w:rsidR="00194584">
        <w:rPr>
          <w:rFonts w:cs="Arial"/>
          <w:sz w:val="24"/>
        </w:rPr>
        <w:t xml:space="preserve"> and 5</w:t>
      </w:r>
    </w:p>
    <w:p w:rsidR="0046099F" w:rsidRPr="0003013A" w:rsidRDefault="0046099F" w:rsidP="0046099F">
      <w:pPr>
        <w:spacing w:before="120"/>
        <w:rPr>
          <w:rFonts w:cs="Arial"/>
          <w:sz w:val="24"/>
        </w:rPr>
      </w:pPr>
      <w:r w:rsidRPr="0003013A">
        <w:rPr>
          <w:rFonts w:cs="Arial"/>
          <w:sz w:val="24"/>
        </w:rPr>
        <w:t>Each volume has its own contents</w:t>
      </w:r>
    </w:p>
    <w:p w:rsidR="00B36833" w:rsidRDefault="00B36833" w:rsidP="00B36833">
      <w:pPr>
        <w:rPr>
          <w:rFonts w:cs="Arial"/>
          <w:sz w:val="24"/>
        </w:rPr>
      </w:pPr>
    </w:p>
    <w:p w:rsidR="00F431ED" w:rsidRPr="0003013A" w:rsidRDefault="00F431ED" w:rsidP="00F431ED">
      <w:pPr>
        <w:pageBreakBefore/>
        <w:rPr>
          <w:rFonts w:cs="Arial"/>
          <w:b/>
          <w:sz w:val="32"/>
          <w:szCs w:val="32"/>
        </w:rPr>
      </w:pPr>
      <w:r w:rsidRPr="0003013A">
        <w:rPr>
          <w:rFonts w:cs="Arial"/>
          <w:b/>
          <w:sz w:val="32"/>
          <w:szCs w:val="32"/>
        </w:rPr>
        <w:lastRenderedPageBreak/>
        <w:t>About this compilation</w:t>
      </w:r>
    </w:p>
    <w:p w:rsidR="00F431ED" w:rsidRPr="0003013A" w:rsidRDefault="00F431ED" w:rsidP="00F431ED">
      <w:pPr>
        <w:spacing w:before="240"/>
        <w:rPr>
          <w:rFonts w:cs="Arial"/>
        </w:rPr>
      </w:pPr>
      <w:r w:rsidRPr="0003013A">
        <w:rPr>
          <w:rFonts w:cs="Arial"/>
          <w:b/>
          <w:szCs w:val="22"/>
        </w:rPr>
        <w:t>This compilation</w:t>
      </w:r>
    </w:p>
    <w:p w:rsidR="00F431ED" w:rsidRPr="0003013A" w:rsidRDefault="00F431ED" w:rsidP="00F431ED">
      <w:pPr>
        <w:spacing w:before="120" w:after="120"/>
        <w:rPr>
          <w:rFonts w:cs="Arial"/>
          <w:szCs w:val="22"/>
        </w:rPr>
      </w:pPr>
      <w:r w:rsidRPr="0003013A">
        <w:rPr>
          <w:rFonts w:cs="Arial"/>
          <w:szCs w:val="22"/>
        </w:rPr>
        <w:t xml:space="preserve">This is a compilation of the </w:t>
      </w:r>
      <w:r w:rsidRPr="0003013A">
        <w:rPr>
          <w:rFonts w:cs="Arial"/>
          <w:i/>
          <w:szCs w:val="22"/>
        </w:rPr>
        <w:fldChar w:fldCharType="begin"/>
      </w:r>
      <w:r w:rsidRPr="0003013A">
        <w:rPr>
          <w:rFonts w:cs="Arial"/>
          <w:i/>
          <w:szCs w:val="22"/>
        </w:rPr>
        <w:instrText xml:space="preserve"> STYLEREF  ShortT </w:instrText>
      </w:r>
      <w:r w:rsidRPr="0003013A">
        <w:rPr>
          <w:rFonts w:cs="Arial"/>
          <w:i/>
          <w:szCs w:val="22"/>
        </w:rPr>
        <w:fldChar w:fldCharType="separate"/>
      </w:r>
      <w:r w:rsidR="00EE6107">
        <w:rPr>
          <w:rFonts w:cs="Arial"/>
          <w:i/>
          <w:noProof/>
          <w:szCs w:val="22"/>
        </w:rPr>
        <w:t>Income Tax Assessment Act 1997</w:t>
      </w:r>
      <w:r w:rsidRPr="0003013A">
        <w:rPr>
          <w:rFonts w:cs="Arial"/>
          <w:i/>
          <w:szCs w:val="22"/>
        </w:rPr>
        <w:fldChar w:fldCharType="end"/>
      </w:r>
      <w:r w:rsidRPr="0003013A">
        <w:rPr>
          <w:rFonts w:cs="Arial"/>
          <w:szCs w:val="22"/>
        </w:rPr>
        <w:t xml:space="preserve"> that shows the text of the law as amended and in force on </w:t>
      </w:r>
      <w:r w:rsidRPr="00B36833">
        <w:rPr>
          <w:rFonts w:cs="Arial"/>
          <w:szCs w:val="22"/>
        </w:rPr>
        <w:fldChar w:fldCharType="begin"/>
      </w:r>
      <w:r w:rsidRPr="00B36833">
        <w:rPr>
          <w:rFonts w:cs="Arial"/>
          <w:szCs w:val="22"/>
        </w:rPr>
        <w:instrText xml:space="preserve"> DOCPROPERTY StartDate \@ "d MMMM yyyy" </w:instrText>
      </w:r>
      <w:r w:rsidRPr="00B36833">
        <w:rPr>
          <w:rFonts w:cs="Arial"/>
          <w:szCs w:val="22"/>
        </w:rPr>
        <w:fldChar w:fldCharType="separate"/>
      </w:r>
      <w:r w:rsidR="00B36833">
        <w:rPr>
          <w:rFonts w:cs="Arial"/>
          <w:szCs w:val="22"/>
        </w:rPr>
        <w:t>1 July 2019</w:t>
      </w:r>
      <w:r w:rsidRPr="00B36833">
        <w:rPr>
          <w:rFonts w:cs="Arial"/>
          <w:szCs w:val="22"/>
        </w:rPr>
        <w:fldChar w:fldCharType="end"/>
      </w:r>
      <w:r w:rsidRPr="0003013A">
        <w:rPr>
          <w:rFonts w:cs="Arial"/>
          <w:szCs w:val="22"/>
        </w:rPr>
        <w:t xml:space="preserve"> (the </w:t>
      </w:r>
      <w:r w:rsidRPr="0003013A">
        <w:rPr>
          <w:rFonts w:cs="Arial"/>
          <w:b/>
          <w:i/>
          <w:szCs w:val="22"/>
        </w:rPr>
        <w:t>compilation date</w:t>
      </w:r>
      <w:r w:rsidRPr="0003013A">
        <w:rPr>
          <w:rFonts w:cs="Arial"/>
          <w:szCs w:val="22"/>
        </w:rPr>
        <w:t>).</w:t>
      </w:r>
    </w:p>
    <w:p w:rsidR="00F431ED" w:rsidRPr="0003013A" w:rsidRDefault="00F431ED" w:rsidP="00F431ED">
      <w:pPr>
        <w:spacing w:after="120"/>
        <w:rPr>
          <w:rFonts w:cs="Arial"/>
          <w:szCs w:val="22"/>
        </w:rPr>
      </w:pPr>
      <w:r w:rsidRPr="0003013A">
        <w:rPr>
          <w:rFonts w:cs="Arial"/>
          <w:szCs w:val="22"/>
        </w:rPr>
        <w:t xml:space="preserve">The notes at the end of this compilation (the </w:t>
      </w:r>
      <w:r w:rsidRPr="0003013A">
        <w:rPr>
          <w:rFonts w:cs="Arial"/>
          <w:b/>
          <w:i/>
          <w:szCs w:val="22"/>
        </w:rPr>
        <w:t>endnotes</w:t>
      </w:r>
      <w:r w:rsidRPr="0003013A">
        <w:rPr>
          <w:rFonts w:cs="Arial"/>
          <w:szCs w:val="22"/>
        </w:rPr>
        <w:t>) include information about amending laws and the amendment history of provisions of the compiled law.</w:t>
      </w:r>
    </w:p>
    <w:p w:rsidR="00F431ED" w:rsidRPr="0003013A" w:rsidRDefault="00F431ED" w:rsidP="00F431ED">
      <w:pPr>
        <w:tabs>
          <w:tab w:val="left" w:pos="5640"/>
        </w:tabs>
        <w:spacing w:before="120" w:after="120"/>
        <w:rPr>
          <w:rFonts w:cs="Arial"/>
          <w:b/>
          <w:szCs w:val="22"/>
        </w:rPr>
      </w:pPr>
      <w:r w:rsidRPr="0003013A">
        <w:rPr>
          <w:rFonts w:cs="Arial"/>
          <w:b/>
          <w:szCs w:val="22"/>
        </w:rPr>
        <w:t>Uncommenced amendments</w:t>
      </w:r>
    </w:p>
    <w:p w:rsidR="00F431ED" w:rsidRPr="0003013A" w:rsidRDefault="00F431ED" w:rsidP="00F431ED">
      <w:pPr>
        <w:spacing w:after="120"/>
        <w:rPr>
          <w:rFonts w:cs="Arial"/>
          <w:szCs w:val="22"/>
        </w:rPr>
      </w:pPr>
      <w:r w:rsidRPr="0003013A">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F431ED" w:rsidRPr="0003013A" w:rsidRDefault="00F431ED" w:rsidP="00F431ED">
      <w:pPr>
        <w:spacing w:before="120" w:after="120"/>
        <w:rPr>
          <w:rFonts w:cs="Arial"/>
          <w:b/>
          <w:szCs w:val="22"/>
        </w:rPr>
      </w:pPr>
      <w:r w:rsidRPr="0003013A">
        <w:rPr>
          <w:rFonts w:cs="Arial"/>
          <w:b/>
          <w:szCs w:val="22"/>
        </w:rPr>
        <w:t>Application, saving and transitional provisions for provisions and amendments</w:t>
      </w:r>
    </w:p>
    <w:p w:rsidR="00F431ED" w:rsidRPr="0003013A" w:rsidRDefault="00F431ED" w:rsidP="00F431ED">
      <w:pPr>
        <w:spacing w:after="120"/>
        <w:rPr>
          <w:rFonts w:cs="Arial"/>
          <w:szCs w:val="22"/>
        </w:rPr>
      </w:pPr>
      <w:r w:rsidRPr="0003013A">
        <w:rPr>
          <w:rFonts w:cs="Arial"/>
          <w:szCs w:val="22"/>
        </w:rPr>
        <w:t>If the operation of a provision or amendment of the compiled law is affected by an application, saving or transitional provision that is not included in this compilation, details are included in the endnotes.</w:t>
      </w:r>
    </w:p>
    <w:p w:rsidR="00F431ED" w:rsidRPr="0003013A" w:rsidRDefault="00F431ED" w:rsidP="00F431ED">
      <w:pPr>
        <w:spacing w:after="120"/>
        <w:rPr>
          <w:rFonts w:cs="Arial"/>
          <w:b/>
          <w:szCs w:val="22"/>
        </w:rPr>
      </w:pPr>
      <w:r w:rsidRPr="0003013A">
        <w:rPr>
          <w:rFonts w:cs="Arial"/>
          <w:b/>
          <w:szCs w:val="22"/>
        </w:rPr>
        <w:t>Editorial changes</w:t>
      </w:r>
    </w:p>
    <w:p w:rsidR="00F431ED" w:rsidRPr="0003013A" w:rsidRDefault="00F431ED" w:rsidP="00F431ED">
      <w:pPr>
        <w:spacing w:after="120"/>
        <w:rPr>
          <w:rFonts w:cs="Arial"/>
          <w:szCs w:val="22"/>
        </w:rPr>
      </w:pPr>
      <w:r w:rsidRPr="0003013A">
        <w:rPr>
          <w:rFonts w:cs="Arial"/>
          <w:szCs w:val="22"/>
        </w:rPr>
        <w:t>For more information about any editorial changes made in this compilation, see the endnotes.</w:t>
      </w:r>
    </w:p>
    <w:p w:rsidR="00F431ED" w:rsidRPr="0003013A" w:rsidRDefault="00F431ED" w:rsidP="00F431ED">
      <w:pPr>
        <w:spacing w:before="120" w:after="120"/>
        <w:rPr>
          <w:rFonts w:cs="Arial"/>
          <w:b/>
          <w:szCs w:val="22"/>
        </w:rPr>
      </w:pPr>
      <w:r w:rsidRPr="0003013A">
        <w:rPr>
          <w:rFonts w:cs="Arial"/>
          <w:b/>
          <w:szCs w:val="22"/>
        </w:rPr>
        <w:t>Modifications</w:t>
      </w:r>
    </w:p>
    <w:p w:rsidR="00F431ED" w:rsidRPr="0003013A" w:rsidRDefault="00F431ED" w:rsidP="00F431ED">
      <w:pPr>
        <w:spacing w:after="120"/>
        <w:rPr>
          <w:rFonts w:cs="Arial"/>
          <w:szCs w:val="22"/>
        </w:rPr>
      </w:pPr>
      <w:r w:rsidRPr="0003013A">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F431ED" w:rsidRPr="0003013A" w:rsidRDefault="00F431ED" w:rsidP="00F431ED">
      <w:pPr>
        <w:spacing w:before="80" w:after="120"/>
        <w:rPr>
          <w:rFonts w:cs="Arial"/>
          <w:b/>
          <w:szCs w:val="22"/>
        </w:rPr>
      </w:pPr>
      <w:r w:rsidRPr="0003013A">
        <w:rPr>
          <w:rFonts w:cs="Arial"/>
          <w:b/>
          <w:szCs w:val="22"/>
        </w:rPr>
        <w:t>Self</w:t>
      </w:r>
      <w:r w:rsidR="005B66F5" w:rsidRPr="0003013A">
        <w:rPr>
          <w:rFonts w:cs="Arial"/>
          <w:b/>
          <w:szCs w:val="22"/>
        </w:rPr>
        <w:noBreakHyphen/>
      </w:r>
      <w:r w:rsidRPr="0003013A">
        <w:rPr>
          <w:rFonts w:cs="Arial"/>
          <w:b/>
          <w:szCs w:val="22"/>
        </w:rPr>
        <w:t>repealing provisions</w:t>
      </w:r>
    </w:p>
    <w:p w:rsidR="00F431ED" w:rsidRPr="0003013A" w:rsidRDefault="00F431ED" w:rsidP="00F431ED">
      <w:pPr>
        <w:spacing w:after="120"/>
        <w:rPr>
          <w:rFonts w:cs="Arial"/>
          <w:szCs w:val="22"/>
        </w:rPr>
      </w:pPr>
      <w:r w:rsidRPr="0003013A">
        <w:rPr>
          <w:rFonts w:cs="Arial"/>
          <w:szCs w:val="22"/>
        </w:rPr>
        <w:t>If a provision of the compiled law has been repealed in accordance with a provision of the law, details are included in the endnotes.</w:t>
      </w:r>
    </w:p>
    <w:p w:rsidR="008447D1" w:rsidRPr="0003013A" w:rsidRDefault="008447D1" w:rsidP="005D5AEF">
      <w:pPr>
        <w:pStyle w:val="Header"/>
        <w:tabs>
          <w:tab w:val="clear" w:pos="4150"/>
          <w:tab w:val="clear" w:pos="8307"/>
        </w:tabs>
      </w:pPr>
      <w:r w:rsidRPr="0003013A">
        <w:rPr>
          <w:rStyle w:val="CharChapNo"/>
        </w:rPr>
        <w:t xml:space="preserve"> </w:t>
      </w:r>
      <w:r w:rsidRPr="0003013A">
        <w:rPr>
          <w:rStyle w:val="CharChapText"/>
        </w:rPr>
        <w:t xml:space="preserve"> </w:t>
      </w:r>
    </w:p>
    <w:p w:rsidR="008447D1" w:rsidRPr="0003013A" w:rsidRDefault="008447D1" w:rsidP="005D5AEF">
      <w:pPr>
        <w:pStyle w:val="Header"/>
        <w:tabs>
          <w:tab w:val="clear" w:pos="4150"/>
          <w:tab w:val="clear" w:pos="8307"/>
        </w:tabs>
      </w:pPr>
      <w:r w:rsidRPr="0003013A">
        <w:rPr>
          <w:rStyle w:val="CharPartNo"/>
        </w:rPr>
        <w:t xml:space="preserve"> </w:t>
      </w:r>
      <w:r w:rsidRPr="0003013A">
        <w:rPr>
          <w:rStyle w:val="CharPartText"/>
        </w:rPr>
        <w:t xml:space="preserve"> </w:t>
      </w:r>
    </w:p>
    <w:p w:rsidR="008447D1" w:rsidRPr="0003013A" w:rsidRDefault="008447D1" w:rsidP="005D5AEF">
      <w:pPr>
        <w:pStyle w:val="Header"/>
        <w:tabs>
          <w:tab w:val="clear" w:pos="4150"/>
          <w:tab w:val="clear" w:pos="8307"/>
        </w:tabs>
      </w:pPr>
      <w:r w:rsidRPr="0003013A">
        <w:rPr>
          <w:rStyle w:val="CharDivNo"/>
        </w:rPr>
        <w:t xml:space="preserve"> </w:t>
      </w:r>
      <w:r w:rsidRPr="0003013A">
        <w:rPr>
          <w:rStyle w:val="CharDivText"/>
        </w:rPr>
        <w:t xml:space="preserve"> </w:t>
      </w:r>
    </w:p>
    <w:p w:rsidR="008447D1" w:rsidRPr="0003013A" w:rsidRDefault="008447D1" w:rsidP="005D5AEF">
      <w:pPr>
        <w:sectPr w:rsidR="008447D1" w:rsidRPr="0003013A" w:rsidSect="00266EC4">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6E0072" w:rsidRPr="0003013A" w:rsidRDefault="006E0072" w:rsidP="006E0072">
      <w:pPr>
        <w:rPr>
          <w:sz w:val="36"/>
        </w:rPr>
      </w:pPr>
      <w:r w:rsidRPr="0003013A">
        <w:rPr>
          <w:sz w:val="36"/>
        </w:rPr>
        <w:lastRenderedPageBreak/>
        <w:t>Contents</w:t>
      </w:r>
    </w:p>
    <w:p w:rsidR="00E46E6B" w:rsidRDefault="00A17A22">
      <w:pPr>
        <w:pStyle w:val="TOC1"/>
        <w:rPr>
          <w:rFonts w:asciiTheme="minorHAnsi" w:eastAsiaTheme="minorEastAsia" w:hAnsiTheme="minorHAnsi" w:cstheme="minorBidi"/>
          <w:b w:val="0"/>
          <w:noProof/>
          <w:kern w:val="0"/>
          <w:sz w:val="22"/>
          <w:szCs w:val="22"/>
        </w:rPr>
      </w:pPr>
      <w:r w:rsidRPr="0003013A">
        <w:fldChar w:fldCharType="begin"/>
      </w:r>
      <w:r w:rsidRPr="0003013A">
        <w:instrText xml:space="preserve"> TOC \o "1-9" </w:instrText>
      </w:r>
      <w:r w:rsidRPr="0003013A">
        <w:fldChar w:fldCharType="separate"/>
      </w:r>
      <w:r w:rsidR="00E46E6B">
        <w:rPr>
          <w:noProof/>
        </w:rPr>
        <w:t>Chapter 5—Administration</w:t>
      </w:r>
      <w:r w:rsidR="00E46E6B" w:rsidRPr="00E46E6B">
        <w:rPr>
          <w:b w:val="0"/>
          <w:noProof/>
          <w:sz w:val="18"/>
        </w:rPr>
        <w:tab/>
      </w:r>
      <w:r w:rsidR="00E46E6B" w:rsidRPr="00E46E6B">
        <w:rPr>
          <w:b w:val="0"/>
          <w:noProof/>
          <w:sz w:val="18"/>
        </w:rPr>
        <w:fldChar w:fldCharType="begin"/>
      </w:r>
      <w:r w:rsidR="00E46E6B" w:rsidRPr="00E46E6B">
        <w:rPr>
          <w:b w:val="0"/>
          <w:noProof/>
          <w:sz w:val="18"/>
        </w:rPr>
        <w:instrText xml:space="preserve"> PAGEREF _Toc13822605 \h </w:instrText>
      </w:r>
      <w:r w:rsidR="00E46E6B" w:rsidRPr="00E46E6B">
        <w:rPr>
          <w:b w:val="0"/>
          <w:noProof/>
          <w:sz w:val="18"/>
        </w:rPr>
      </w:r>
      <w:r w:rsidR="00E46E6B" w:rsidRPr="00E46E6B">
        <w:rPr>
          <w:b w:val="0"/>
          <w:noProof/>
          <w:sz w:val="18"/>
        </w:rPr>
        <w:fldChar w:fldCharType="separate"/>
      </w:r>
      <w:r w:rsidR="00EE6107">
        <w:rPr>
          <w:b w:val="0"/>
          <w:noProof/>
          <w:sz w:val="18"/>
        </w:rPr>
        <w:t>1</w:t>
      </w:r>
      <w:r w:rsidR="00E46E6B" w:rsidRPr="00E46E6B">
        <w:rPr>
          <w:b w:val="0"/>
          <w:noProof/>
          <w:sz w:val="18"/>
        </w:rPr>
        <w:fldChar w:fldCharType="end"/>
      </w:r>
    </w:p>
    <w:p w:rsidR="00E46E6B" w:rsidRDefault="00E46E6B">
      <w:pPr>
        <w:pStyle w:val="TOC2"/>
        <w:rPr>
          <w:rFonts w:asciiTheme="minorHAnsi" w:eastAsiaTheme="minorEastAsia" w:hAnsiTheme="minorHAnsi" w:cstheme="minorBidi"/>
          <w:b w:val="0"/>
          <w:noProof/>
          <w:kern w:val="0"/>
          <w:sz w:val="22"/>
          <w:szCs w:val="22"/>
        </w:rPr>
      </w:pPr>
      <w:r>
        <w:rPr>
          <w:noProof/>
        </w:rPr>
        <w:t>Part 5</w:t>
      </w:r>
      <w:r>
        <w:rPr>
          <w:noProof/>
        </w:rPr>
        <w:noBreakHyphen/>
        <w:t>30—Record</w:t>
      </w:r>
      <w:r>
        <w:rPr>
          <w:noProof/>
        </w:rPr>
        <w:noBreakHyphen/>
        <w:t>keeping and other obligations</w:t>
      </w:r>
      <w:r w:rsidRPr="00E46E6B">
        <w:rPr>
          <w:b w:val="0"/>
          <w:noProof/>
          <w:sz w:val="18"/>
        </w:rPr>
        <w:tab/>
      </w:r>
      <w:r w:rsidRPr="00E46E6B">
        <w:rPr>
          <w:b w:val="0"/>
          <w:noProof/>
          <w:sz w:val="18"/>
        </w:rPr>
        <w:fldChar w:fldCharType="begin"/>
      </w:r>
      <w:r w:rsidRPr="00E46E6B">
        <w:rPr>
          <w:b w:val="0"/>
          <w:noProof/>
          <w:sz w:val="18"/>
        </w:rPr>
        <w:instrText xml:space="preserve"> PAGEREF _Toc13822606 \h </w:instrText>
      </w:r>
      <w:r w:rsidRPr="00E46E6B">
        <w:rPr>
          <w:b w:val="0"/>
          <w:noProof/>
          <w:sz w:val="18"/>
        </w:rPr>
      </w:r>
      <w:r w:rsidRPr="00E46E6B">
        <w:rPr>
          <w:b w:val="0"/>
          <w:noProof/>
          <w:sz w:val="18"/>
        </w:rPr>
        <w:fldChar w:fldCharType="separate"/>
      </w:r>
      <w:r w:rsidR="00EE6107">
        <w:rPr>
          <w:b w:val="0"/>
          <w:noProof/>
          <w:sz w:val="18"/>
        </w:rPr>
        <w:t>1</w:t>
      </w:r>
      <w:r w:rsidRPr="00E46E6B">
        <w:rPr>
          <w:b w:val="0"/>
          <w:noProof/>
          <w:sz w:val="18"/>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900—Substantiation rules</w:t>
      </w:r>
      <w:r w:rsidRPr="00E46E6B">
        <w:rPr>
          <w:b w:val="0"/>
          <w:noProof/>
          <w:sz w:val="18"/>
        </w:rPr>
        <w:tab/>
      </w:r>
      <w:r w:rsidRPr="00E46E6B">
        <w:rPr>
          <w:b w:val="0"/>
          <w:noProof/>
          <w:sz w:val="18"/>
        </w:rPr>
        <w:fldChar w:fldCharType="begin"/>
      </w:r>
      <w:r w:rsidRPr="00E46E6B">
        <w:rPr>
          <w:b w:val="0"/>
          <w:noProof/>
          <w:sz w:val="18"/>
        </w:rPr>
        <w:instrText xml:space="preserve"> PAGEREF _Toc13822607 \h </w:instrText>
      </w:r>
      <w:r w:rsidRPr="00E46E6B">
        <w:rPr>
          <w:b w:val="0"/>
          <w:noProof/>
          <w:sz w:val="18"/>
        </w:rPr>
      </w:r>
      <w:r w:rsidRPr="00E46E6B">
        <w:rPr>
          <w:b w:val="0"/>
          <w:noProof/>
          <w:sz w:val="18"/>
        </w:rPr>
        <w:fldChar w:fldCharType="separate"/>
      </w:r>
      <w:r w:rsidR="00EE6107">
        <w:rPr>
          <w:b w:val="0"/>
          <w:noProof/>
          <w:sz w:val="18"/>
        </w:rPr>
        <w:t>1</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Division 900</w:t>
      </w:r>
      <w:r>
        <w:rPr>
          <w:noProof/>
        </w:rPr>
        <w:tab/>
      </w:r>
      <w:r w:rsidRPr="00E46E6B">
        <w:rPr>
          <w:b w:val="0"/>
          <w:noProof/>
          <w:sz w:val="18"/>
        </w:rPr>
        <w:t>1</w:t>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w:t>
      </w:r>
      <w:r>
        <w:rPr>
          <w:noProof/>
        </w:rPr>
        <w:tab/>
        <w:t>What this Division is about</w:t>
      </w:r>
      <w:r w:rsidRPr="00E46E6B">
        <w:rPr>
          <w:noProof/>
        </w:rPr>
        <w:tab/>
      </w:r>
      <w:r w:rsidRPr="00E46E6B">
        <w:rPr>
          <w:noProof/>
        </w:rPr>
        <w:fldChar w:fldCharType="begin"/>
      </w:r>
      <w:r w:rsidRPr="00E46E6B">
        <w:rPr>
          <w:noProof/>
        </w:rPr>
        <w:instrText xml:space="preserve"> PAGEREF _Toc13822609 \h </w:instrText>
      </w:r>
      <w:r w:rsidRPr="00E46E6B">
        <w:rPr>
          <w:noProof/>
        </w:rPr>
      </w:r>
      <w:r w:rsidRPr="00E46E6B">
        <w:rPr>
          <w:noProof/>
        </w:rPr>
        <w:fldChar w:fldCharType="separate"/>
      </w:r>
      <w:r w:rsidR="00EE6107">
        <w:rPr>
          <w:noProof/>
        </w:rPr>
        <w:t>1</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A—Application of Division</w:t>
      </w:r>
      <w:r w:rsidRPr="00E46E6B">
        <w:rPr>
          <w:b w:val="0"/>
          <w:noProof/>
          <w:sz w:val="18"/>
        </w:rPr>
        <w:tab/>
      </w:r>
      <w:r w:rsidRPr="00E46E6B">
        <w:rPr>
          <w:b w:val="0"/>
          <w:noProof/>
          <w:sz w:val="18"/>
        </w:rPr>
        <w:fldChar w:fldCharType="begin"/>
      </w:r>
      <w:r w:rsidRPr="00E46E6B">
        <w:rPr>
          <w:b w:val="0"/>
          <w:noProof/>
          <w:sz w:val="18"/>
        </w:rPr>
        <w:instrText xml:space="preserve"> PAGEREF _Toc13822610 \h </w:instrText>
      </w:r>
      <w:r w:rsidRPr="00E46E6B">
        <w:rPr>
          <w:b w:val="0"/>
          <w:noProof/>
          <w:sz w:val="18"/>
        </w:rPr>
      </w:r>
      <w:r w:rsidRPr="00E46E6B">
        <w:rPr>
          <w:b w:val="0"/>
          <w:noProof/>
          <w:sz w:val="18"/>
        </w:rPr>
        <w:fldChar w:fldCharType="separate"/>
      </w:r>
      <w:r w:rsidR="00EE6107">
        <w:rPr>
          <w:b w:val="0"/>
          <w:noProof/>
          <w:sz w:val="18"/>
        </w:rPr>
        <w:t>1</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5</w:t>
      </w:r>
      <w:r>
        <w:rPr>
          <w:noProof/>
        </w:rPr>
        <w:tab/>
        <w:t>Application of the requirements of Division 900</w:t>
      </w:r>
      <w:r w:rsidRPr="00E46E6B">
        <w:rPr>
          <w:noProof/>
        </w:rPr>
        <w:tab/>
      </w:r>
      <w:r w:rsidRPr="00E46E6B">
        <w:rPr>
          <w:noProof/>
        </w:rPr>
        <w:fldChar w:fldCharType="begin"/>
      </w:r>
      <w:r w:rsidRPr="00E46E6B">
        <w:rPr>
          <w:noProof/>
        </w:rPr>
        <w:instrText xml:space="preserve"> PAGEREF _Toc13822611 \h </w:instrText>
      </w:r>
      <w:r w:rsidRPr="00E46E6B">
        <w:rPr>
          <w:noProof/>
        </w:rPr>
      </w:r>
      <w:r w:rsidRPr="00E46E6B">
        <w:rPr>
          <w:noProof/>
        </w:rPr>
        <w:fldChar w:fldCharType="separate"/>
      </w:r>
      <w:r w:rsidR="00EE6107">
        <w:rPr>
          <w:noProof/>
        </w:rPr>
        <w:t>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10</w:t>
      </w:r>
      <w:r>
        <w:rPr>
          <w:noProof/>
        </w:rPr>
        <w:tab/>
        <w:t>Substantiation requirement</w:t>
      </w:r>
      <w:r w:rsidRPr="00E46E6B">
        <w:rPr>
          <w:noProof/>
        </w:rPr>
        <w:tab/>
      </w:r>
      <w:r w:rsidRPr="00E46E6B">
        <w:rPr>
          <w:noProof/>
        </w:rPr>
        <w:fldChar w:fldCharType="begin"/>
      </w:r>
      <w:r w:rsidRPr="00E46E6B">
        <w:rPr>
          <w:noProof/>
        </w:rPr>
        <w:instrText xml:space="preserve"> PAGEREF _Toc13822612 \h </w:instrText>
      </w:r>
      <w:r w:rsidRPr="00E46E6B">
        <w:rPr>
          <w:noProof/>
        </w:rPr>
      </w:r>
      <w:r w:rsidRPr="00E46E6B">
        <w:rPr>
          <w:noProof/>
        </w:rPr>
        <w:fldChar w:fldCharType="separate"/>
      </w:r>
      <w:r w:rsidR="00EE6107">
        <w:rPr>
          <w:noProof/>
        </w:rPr>
        <w:t>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12</w:t>
      </w:r>
      <w:r>
        <w:rPr>
          <w:noProof/>
        </w:rPr>
        <w:tab/>
        <w:t>Application to recipients and payers of certain withholding payments</w:t>
      </w:r>
      <w:r w:rsidRPr="00E46E6B">
        <w:rPr>
          <w:noProof/>
        </w:rPr>
        <w:tab/>
      </w:r>
      <w:r w:rsidRPr="00E46E6B">
        <w:rPr>
          <w:noProof/>
        </w:rPr>
        <w:fldChar w:fldCharType="begin"/>
      </w:r>
      <w:r w:rsidRPr="00E46E6B">
        <w:rPr>
          <w:noProof/>
        </w:rPr>
        <w:instrText xml:space="preserve"> PAGEREF _Toc13822613 \h </w:instrText>
      </w:r>
      <w:r w:rsidRPr="00E46E6B">
        <w:rPr>
          <w:noProof/>
        </w:rPr>
      </w:r>
      <w:r w:rsidRPr="00E46E6B">
        <w:rPr>
          <w:noProof/>
        </w:rPr>
        <w:fldChar w:fldCharType="separate"/>
      </w:r>
      <w:r w:rsidR="00EE6107">
        <w:rPr>
          <w:noProof/>
        </w:rPr>
        <w:t>2</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B—Substantiating work expenses</w:t>
      </w:r>
      <w:r w:rsidRPr="00E46E6B">
        <w:rPr>
          <w:b w:val="0"/>
          <w:noProof/>
          <w:sz w:val="18"/>
        </w:rPr>
        <w:tab/>
      </w:r>
      <w:r w:rsidRPr="00E46E6B">
        <w:rPr>
          <w:b w:val="0"/>
          <w:noProof/>
          <w:sz w:val="18"/>
        </w:rPr>
        <w:fldChar w:fldCharType="begin"/>
      </w:r>
      <w:r w:rsidRPr="00E46E6B">
        <w:rPr>
          <w:b w:val="0"/>
          <w:noProof/>
          <w:sz w:val="18"/>
        </w:rPr>
        <w:instrText xml:space="preserve"> PAGEREF _Toc13822614 \h </w:instrText>
      </w:r>
      <w:r w:rsidRPr="00E46E6B">
        <w:rPr>
          <w:b w:val="0"/>
          <w:noProof/>
          <w:sz w:val="18"/>
        </w:rPr>
      </w:r>
      <w:r w:rsidRPr="00E46E6B">
        <w:rPr>
          <w:b w:val="0"/>
          <w:noProof/>
          <w:sz w:val="18"/>
        </w:rPr>
        <w:fldChar w:fldCharType="separate"/>
      </w:r>
      <w:r w:rsidR="00EE6107">
        <w:rPr>
          <w:b w:val="0"/>
          <w:noProof/>
          <w:sz w:val="18"/>
        </w:rPr>
        <w:t>3</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15</w:t>
      </w:r>
      <w:r>
        <w:rPr>
          <w:noProof/>
        </w:rPr>
        <w:tab/>
        <w:t>Getting written evidence</w:t>
      </w:r>
      <w:r w:rsidRPr="00E46E6B">
        <w:rPr>
          <w:noProof/>
        </w:rPr>
        <w:tab/>
      </w:r>
      <w:r w:rsidRPr="00E46E6B">
        <w:rPr>
          <w:noProof/>
        </w:rPr>
        <w:fldChar w:fldCharType="begin"/>
      </w:r>
      <w:r w:rsidRPr="00E46E6B">
        <w:rPr>
          <w:noProof/>
        </w:rPr>
        <w:instrText xml:space="preserve"> PAGEREF _Toc13822615 \h </w:instrText>
      </w:r>
      <w:r w:rsidRPr="00E46E6B">
        <w:rPr>
          <w:noProof/>
        </w:rPr>
      </w:r>
      <w:r w:rsidRPr="00E46E6B">
        <w:rPr>
          <w:noProof/>
        </w:rPr>
        <w:fldChar w:fldCharType="separate"/>
      </w:r>
      <w:r w:rsidR="00EE6107">
        <w:rPr>
          <w:noProof/>
        </w:rPr>
        <w:t>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20</w:t>
      </w:r>
      <w:r>
        <w:rPr>
          <w:noProof/>
        </w:rPr>
        <w:tab/>
        <w:t>Keeping travel records</w:t>
      </w:r>
      <w:r w:rsidRPr="00E46E6B">
        <w:rPr>
          <w:noProof/>
        </w:rPr>
        <w:tab/>
      </w:r>
      <w:r w:rsidRPr="00E46E6B">
        <w:rPr>
          <w:noProof/>
        </w:rPr>
        <w:fldChar w:fldCharType="begin"/>
      </w:r>
      <w:r w:rsidRPr="00E46E6B">
        <w:rPr>
          <w:noProof/>
        </w:rPr>
        <w:instrText xml:space="preserve"> PAGEREF _Toc13822616 \h </w:instrText>
      </w:r>
      <w:r w:rsidRPr="00E46E6B">
        <w:rPr>
          <w:noProof/>
        </w:rPr>
      </w:r>
      <w:r w:rsidRPr="00E46E6B">
        <w:rPr>
          <w:noProof/>
        </w:rPr>
        <w:fldChar w:fldCharType="separate"/>
      </w:r>
      <w:r w:rsidR="00EE6107">
        <w:rPr>
          <w:noProof/>
        </w:rPr>
        <w:t>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25</w:t>
      </w:r>
      <w:r>
        <w:rPr>
          <w:noProof/>
        </w:rPr>
        <w:tab/>
        <w:t>Retaining the written evidence and travel records</w:t>
      </w:r>
      <w:r w:rsidRPr="00E46E6B">
        <w:rPr>
          <w:noProof/>
        </w:rPr>
        <w:tab/>
      </w:r>
      <w:r w:rsidRPr="00E46E6B">
        <w:rPr>
          <w:noProof/>
        </w:rPr>
        <w:fldChar w:fldCharType="begin"/>
      </w:r>
      <w:r w:rsidRPr="00E46E6B">
        <w:rPr>
          <w:noProof/>
        </w:rPr>
        <w:instrText xml:space="preserve"> PAGEREF _Toc13822617 \h </w:instrText>
      </w:r>
      <w:r w:rsidRPr="00E46E6B">
        <w:rPr>
          <w:noProof/>
        </w:rPr>
      </w:r>
      <w:r w:rsidRPr="00E46E6B">
        <w:rPr>
          <w:noProof/>
        </w:rPr>
        <w:fldChar w:fldCharType="separate"/>
      </w:r>
      <w:r w:rsidR="00EE6107">
        <w:rPr>
          <w:noProof/>
        </w:rPr>
        <w:t>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30</w:t>
      </w:r>
      <w:r>
        <w:rPr>
          <w:noProof/>
        </w:rPr>
        <w:tab/>
        <w:t xml:space="preserve">Meaning of </w:t>
      </w:r>
      <w:r w:rsidRPr="00F61A7F">
        <w:rPr>
          <w:i/>
          <w:noProof/>
        </w:rPr>
        <w:t>work expense</w:t>
      </w:r>
      <w:r w:rsidRPr="00E46E6B">
        <w:rPr>
          <w:noProof/>
        </w:rPr>
        <w:tab/>
      </w:r>
      <w:r w:rsidRPr="00E46E6B">
        <w:rPr>
          <w:noProof/>
        </w:rPr>
        <w:fldChar w:fldCharType="begin"/>
      </w:r>
      <w:r w:rsidRPr="00E46E6B">
        <w:rPr>
          <w:noProof/>
        </w:rPr>
        <w:instrText xml:space="preserve"> PAGEREF _Toc13822618 \h </w:instrText>
      </w:r>
      <w:r w:rsidRPr="00E46E6B">
        <w:rPr>
          <w:noProof/>
        </w:rPr>
      </w:r>
      <w:r w:rsidRPr="00E46E6B">
        <w:rPr>
          <w:noProof/>
        </w:rPr>
        <w:fldChar w:fldCharType="separate"/>
      </w:r>
      <w:r w:rsidR="00EE6107">
        <w:rPr>
          <w:noProof/>
        </w:rPr>
        <w:t>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35</w:t>
      </w:r>
      <w:r>
        <w:rPr>
          <w:noProof/>
        </w:rPr>
        <w:tab/>
        <w:t>Exception for small total of expenses</w:t>
      </w:r>
      <w:r w:rsidRPr="00E46E6B">
        <w:rPr>
          <w:noProof/>
        </w:rPr>
        <w:tab/>
      </w:r>
      <w:r w:rsidRPr="00E46E6B">
        <w:rPr>
          <w:noProof/>
        </w:rPr>
        <w:fldChar w:fldCharType="begin"/>
      </w:r>
      <w:r w:rsidRPr="00E46E6B">
        <w:rPr>
          <w:noProof/>
        </w:rPr>
        <w:instrText xml:space="preserve"> PAGEREF _Toc13822619 \h </w:instrText>
      </w:r>
      <w:r w:rsidRPr="00E46E6B">
        <w:rPr>
          <w:noProof/>
        </w:rPr>
      </w:r>
      <w:r w:rsidRPr="00E46E6B">
        <w:rPr>
          <w:noProof/>
        </w:rPr>
        <w:fldChar w:fldCharType="separate"/>
      </w:r>
      <w:r w:rsidR="00EE6107">
        <w:rPr>
          <w:noProof/>
        </w:rPr>
        <w:t>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40</w:t>
      </w:r>
      <w:r>
        <w:rPr>
          <w:noProof/>
        </w:rPr>
        <w:tab/>
        <w:t>Exception for laundry expenses below a certain limit</w:t>
      </w:r>
      <w:r w:rsidRPr="00E46E6B">
        <w:rPr>
          <w:noProof/>
        </w:rPr>
        <w:tab/>
      </w:r>
      <w:r w:rsidRPr="00E46E6B">
        <w:rPr>
          <w:noProof/>
        </w:rPr>
        <w:fldChar w:fldCharType="begin"/>
      </w:r>
      <w:r w:rsidRPr="00E46E6B">
        <w:rPr>
          <w:noProof/>
        </w:rPr>
        <w:instrText xml:space="preserve"> PAGEREF _Toc13822620 \h </w:instrText>
      </w:r>
      <w:r w:rsidRPr="00E46E6B">
        <w:rPr>
          <w:noProof/>
        </w:rPr>
      </w:r>
      <w:r w:rsidRPr="00E46E6B">
        <w:rPr>
          <w:noProof/>
        </w:rPr>
        <w:fldChar w:fldCharType="separate"/>
      </w:r>
      <w:r w:rsidR="00EE6107">
        <w:rPr>
          <w:noProof/>
        </w:rPr>
        <w:t>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45</w:t>
      </w:r>
      <w:r>
        <w:rPr>
          <w:noProof/>
        </w:rPr>
        <w:tab/>
        <w:t>Exception for work expense related to award transport payment</w:t>
      </w:r>
      <w:r w:rsidRPr="00E46E6B">
        <w:rPr>
          <w:noProof/>
        </w:rPr>
        <w:tab/>
      </w:r>
      <w:r w:rsidRPr="00E46E6B">
        <w:rPr>
          <w:noProof/>
        </w:rPr>
        <w:fldChar w:fldCharType="begin"/>
      </w:r>
      <w:r w:rsidRPr="00E46E6B">
        <w:rPr>
          <w:noProof/>
        </w:rPr>
        <w:instrText xml:space="preserve"> PAGEREF _Toc13822621 \h </w:instrText>
      </w:r>
      <w:r w:rsidRPr="00E46E6B">
        <w:rPr>
          <w:noProof/>
        </w:rPr>
      </w:r>
      <w:r w:rsidRPr="00E46E6B">
        <w:rPr>
          <w:noProof/>
        </w:rPr>
        <w:fldChar w:fldCharType="separate"/>
      </w:r>
      <w:r w:rsidR="00EE6107">
        <w:rPr>
          <w:noProof/>
        </w:rPr>
        <w:t>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50</w:t>
      </w:r>
      <w:r>
        <w:rPr>
          <w:noProof/>
        </w:rPr>
        <w:tab/>
        <w:t>Exception for domestic travel allowance expenses</w:t>
      </w:r>
      <w:r w:rsidRPr="00E46E6B">
        <w:rPr>
          <w:noProof/>
        </w:rPr>
        <w:tab/>
      </w:r>
      <w:r w:rsidRPr="00E46E6B">
        <w:rPr>
          <w:noProof/>
        </w:rPr>
        <w:fldChar w:fldCharType="begin"/>
      </w:r>
      <w:r w:rsidRPr="00E46E6B">
        <w:rPr>
          <w:noProof/>
        </w:rPr>
        <w:instrText xml:space="preserve"> PAGEREF _Toc13822622 \h </w:instrText>
      </w:r>
      <w:r w:rsidRPr="00E46E6B">
        <w:rPr>
          <w:noProof/>
        </w:rPr>
      </w:r>
      <w:r w:rsidRPr="00E46E6B">
        <w:rPr>
          <w:noProof/>
        </w:rPr>
        <w:fldChar w:fldCharType="separate"/>
      </w:r>
      <w:r w:rsidR="00EE6107">
        <w:rPr>
          <w:noProof/>
        </w:rPr>
        <w:t>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55</w:t>
      </w:r>
      <w:r>
        <w:rPr>
          <w:noProof/>
        </w:rPr>
        <w:tab/>
        <w:t>Exception for overseas travel allowance expenses</w:t>
      </w:r>
      <w:r w:rsidRPr="00E46E6B">
        <w:rPr>
          <w:noProof/>
        </w:rPr>
        <w:tab/>
      </w:r>
      <w:r w:rsidRPr="00E46E6B">
        <w:rPr>
          <w:noProof/>
        </w:rPr>
        <w:fldChar w:fldCharType="begin"/>
      </w:r>
      <w:r w:rsidRPr="00E46E6B">
        <w:rPr>
          <w:noProof/>
        </w:rPr>
        <w:instrText xml:space="preserve"> PAGEREF _Toc13822623 \h </w:instrText>
      </w:r>
      <w:r w:rsidRPr="00E46E6B">
        <w:rPr>
          <w:noProof/>
        </w:rPr>
      </w:r>
      <w:r w:rsidRPr="00E46E6B">
        <w:rPr>
          <w:noProof/>
        </w:rPr>
        <w:fldChar w:fldCharType="separate"/>
      </w:r>
      <w:r w:rsidR="00EE6107">
        <w:rPr>
          <w:noProof/>
        </w:rPr>
        <w:t>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60</w:t>
      </w:r>
      <w:r>
        <w:rPr>
          <w:noProof/>
        </w:rPr>
        <w:tab/>
        <w:t>Exception for reasonable overtime meal allowance</w:t>
      </w:r>
      <w:r w:rsidRPr="00E46E6B">
        <w:rPr>
          <w:noProof/>
        </w:rPr>
        <w:tab/>
      </w:r>
      <w:r w:rsidRPr="00E46E6B">
        <w:rPr>
          <w:noProof/>
        </w:rPr>
        <w:fldChar w:fldCharType="begin"/>
      </w:r>
      <w:r w:rsidRPr="00E46E6B">
        <w:rPr>
          <w:noProof/>
        </w:rPr>
        <w:instrText xml:space="preserve"> PAGEREF _Toc13822624 \h </w:instrText>
      </w:r>
      <w:r w:rsidRPr="00E46E6B">
        <w:rPr>
          <w:noProof/>
        </w:rPr>
      </w:r>
      <w:r w:rsidRPr="00E46E6B">
        <w:rPr>
          <w:noProof/>
        </w:rPr>
        <w:fldChar w:fldCharType="separate"/>
      </w:r>
      <w:r w:rsidR="00EE6107">
        <w:rPr>
          <w:noProof/>
        </w:rPr>
        <w:t>10</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65</w:t>
      </w:r>
      <w:r>
        <w:rPr>
          <w:noProof/>
        </w:rPr>
        <w:tab/>
        <w:t>Crew members on international flights need not keep travel records</w:t>
      </w:r>
      <w:r w:rsidRPr="00E46E6B">
        <w:rPr>
          <w:noProof/>
        </w:rPr>
        <w:tab/>
      </w:r>
      <w:r w:rsidRPr="00E46E6B">
        <w:rPr>
          <w:noProof/>
        </w:rPr>
        <w:fldChar w:fldCharType="begin"/>
      </w:r>
      <w:r w:rsidRPr="00E46E6B">
        <w:rPr>
          <w:noProof/>
        </w:rPr>
        <w:instrText xml:space="preserve"> PAGEREF _Toc13822625 \h </w:instrText>
      </w:r>
      <w:r w:rsidRPr="00E46E6B">
        <w:rPr>
          <w:noProof/>
        </w:rPr>
      </w:r>
      <w:r w:rsidRPr="00E46E6B">
        <w:rPr>
          <w:noProof/>
        </w:rPr>
        <w:fldChar w:fldCharType="separate"/>
      </w:r>
      <w:r w:rsidR="00EE6107">
        <w:rPr>
          <w:noProof/>
        </w:rPr>
        <w:t>10</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C—Substantiating car expenses</w:t>
      </w:r>
      <w:r w:rsidRPr="00E46E6B">
        <w:rPr>
          <w:b w:val="0"/>
          <w:noProof/>
          <w:sz w:val="18"/>
        </w:rPr>
        <w:tab/>
      </w:r>
      <w:r w:rsidRPr="00E46E6B">
        <w:rPr>
          <w:b w:val="0"/>
          <w:noProof/>
          <w:sz w:val="18"/>
        </w:rPr>
        <w:fldChar w:fldCharType="begin"/>
      </w:r>
      <w:r w:rsidRPr="00E46E6B">
        <w:rPr>
          <w:b w:val="0"/>
          <w:noProof/>
          <w:sz w:val="18"/>
        </w:rPr>
        <w:instrText xml:space="preserve"> PAGEREF _Toc13822626 \h </w:instrText>
      </w:r>
      <w:r w:rsidRPr="00E46E6B">
        <w:rPr>
          <w:b w:val="0"/>
          <w:noProof/>
          <w:sz w:val="18"/>
        </w:rPr>
      </w:r>
      <w:r w:rsidRPr="00E46E6B">
        <w:rPr>
          <w:b w:val="0"/>
          <w:noProof/>
          <w:sz w:val="18"/>
        </w:rPr>
        <w:fldChar w:fldCharType="separate"/>
      </w:r>
      <w:r w:rsidR="00EE6107">
        <w:rPr>
          <w:b w:val="0"/>
          <w:noProof/>
          <w:sz w:val="18"/>
        </w:rPr>
        <w:t>10</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70</w:t>
      </w:r>
      <w:r>
        <w:rPr>
          <w:noProof/>
        </w:rPr>
        <w:tab/>
        <w:t>Getting written evidence</w:t>
      </w:r>
      <w:r w:rsidRPr="00E46E6B">
        <w:rPr>
          <w:noProof/>
        </w:rPr>
        <w:tab/>
      </w:r>
      <w:r w:rsidRPr="00E46E6B">
        <w:rPr>
          <w:noProof/>
        </w:rPr>
        <w:fldChar w:fldCharType="begin"/>
      </w:r>
      <w:r w:rsidRPr="00E46E6B">
        <w:rPr>
          <w:noProof/>
        </w:rPr>
        <w:instrText xml:space="preserve"> PAGEREF _Toc13822627 \h </w:instrText>
      </w:r>
      <w:r w:rsidRPr="00E46E6B">
        <w:rPr>
          <w:noProof/>
        </w:rPr>
      </w:r>
      <w:r w:rsidRPr="00E46E6B">
        <w:rPr>
          <w:noProof/>
        </w:rPr>
        <w:fldChar w:fldCharType="separate"/>
      </w:r>
      <w:r w:rsidR="00EE6107">
        <w:rPr>
          <w:noProof/>
        </w:rPr>
        <w:t>10</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75</w:t>
      </w:r>
      <w:r>
        <w:rPr>
          <w:noProof/>
        </w:rPr>
        <w:tab/>
        <w:t>Retaining the written evidence and odometer records</w:t>
      </w:r>
      <w:r w:rsidRPr="00E46E6B">
        <w:rPr>
          <w:noProof/>
        </w:rPr>
        <w:tab/>
      </w:r>
      <w:r w:rsidRPr="00E46E6B">
        <w:rPr>
          <w:noProof/>
        </w:rPr>
        <w:fldChar w:fldCharType="begin"/>
      </w:r>
      <w:r w:rsidRPr="00E46E6B">
        <w:rPr>
          <w:noProof/>
        </w:rPr>
        <w:instrText xml:space="preserve"> PAGEREF _Toc13822628 \h </w:instrText>
      </w:r>
      <w:r w:rsidRPr="00E46E6B">
        <w:rPr>
          <w:noProof/>
        </w:rPr>
      </w:r>
      <w:r w:rsidRPr="00E46E6B">
        <w:rPr>
          <w:noProof/>
        </w:rPr>
        <w:fldChar w:fldCharType="separate"/>
      </w:r>
      <w:r w:rsidR="00EE6107">
        <w:rPr>
          <w:noProof/>
        </w:rPr>
        <w:t>11</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D—Substantiating business travel expenses</w:t>
      </w:r>
      <w:r w:rsidRPr="00E46E6B">
        <w:rPr>
          <w:b w:val="0"/>
          <w:noProof/>
          <w:sz w:val="18"/>
        </w:rPr>
        <w:tab/>
      </w:r>
      <w:r w:rsidRPr="00E46E6B">
        <w:rPr>
          <w:b w:val="0"/>
          <w:noProof/>
          <w:sz w:val="18"/>
        </w:rPr>
        <w:fldChar w:fldCharType="begin"/>
      </w:r>
      <w:r w:rsidRPr="00E46E6B">
        <w:rPr>
          <w:b w:val="0"/>
          <w:noProof/>
          <w:sz w:val="18"/>
        </w:rPr>
        <w:instrText xml:space="preserve"> PAGEREF _Toc13822629 \h </w:instrText>
      </w:r>
      <w:r w:rsidRPr="00E46E6B">
        <w:rPr>
          <w:b w:val="0"/>
          <w:noProof/>
          <w:sz w:val="18"/>
        </w:rPr>
      </w:r>
      <w:r w:rsidRPr="00E46E6B">
        <w:rPr>
          <w:b w:val="0"/>
          <w:noProof/>
          <w:sz w:val="18"/>
        </w:rPr>
        <w:fldChar w:fldCharType="separate"/>
      </w:r>
      <w:r w:rsidR="00EE6107">
        <w:rPr>
          <w:b w:val="0"/>
          <w:noProof/>
          <w:sz w:val="18"/>
        </w:rPr>
        <w:t>11</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80</w:t>
      </w:r>
      <w:r>
        <w:rPr>
          <w:noProof/>
        </w:rPr>
        <w:tab/>
        <w:t>Getting written evidence</w:t>
      </w:r>
      <w:r w:rsidRPr="00E46E6B">
        <w:rPr>
          <w:noProof/>
        </w:rPr>
        <w:tab/>
      </w:r>
      <w:r w:rsidRPr="00E46E6B">
        <w:rPr>
          <w:noProof/>
        </w:rPr>
        <w:fldChar w:fldCharType="begin"/>
      </w:r>
      <w:r w:rsidRPr="00E46E6B">
        <w:rPr>
          <w:noProof/>
        </w:rPr>
        <w:instrText xml:space="preserve"> PAGEREF _Toc13822630 \h </w:instrText>
      </w:r>
      <w:r w:rsidRPr="00E46E6B">
        <w:rPr>
          <w:noProof/>
        </w:rPr>
      </w:r>
      <w:r w:rsidRPr="00E46E6B">
        <w:rPr>
          <w:noProof/>
        </w:rPr>
        <w:fldChar w:fldCharType="separate"/>
      </w:r>
      <w:r w:rsidR="00EE6107">
        <w:rPr>
          <w:noProof/>
        </w:rPr>
        <w:t>12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85</w:t>
      </w:r>
      <w:r>
        <w:rPr>
          <w:noProof/>
        </w:rPr>
        <w:tab/>
        <w:t>Keeping travel records</w:t>
      </w:r>
      <w:r w:rsidRPr="00E46E6B">
        <w:rPr>
          <w:noProof/>
        </w:rPr>
        <w:tab/>
      </w:r>
      <w:r w:rsidRPr="00E46E6B">
        <w:rPr>
          <w:noProof/>
        </w:rPr>
        <w:fldChar w:fldCharType="begin"/>
      </w:r>
      <w:r w:rsidRPr="00E46E6B">
        <w:rPr>
          <w:noProof/>
        </w:rPr>
        <w:instrText xml:space="preserve"> PAGEREF _Toc13822631 \h </w:instrText>
      </w:r>
      <w:r w:rsidRPr="00E46E6B">
        <w:rPr>
          <w:noProof/>
        </w:rPr>
      </w:r>
      <w:r w:rsidRPr="00E46E6B">
        <w:rPr>
          <w:noProof/>
        </w:rPr>
        <w:fldChar w:fldCharType="separate"/>
      </w:r>
      <w:r w:rsidR="00EE6107">
        <w:rPr>
          <w:noProof/>
        </w:rPr>
        <w:t>12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90</w:t>
      </w:r>
      <w:r>
        <w:rPr>
          <w:noProof/>
        </w:rPr>
        <w:tab/>
        <w:t>Retaining the written evidence and travel records</w:t>
      </w:r>
      <w:r w:rsidRPr="00E46E6B">
        <w:rPr>
          <w:noProof/>
        </w:rPr>
        <w:tab/>
      </w:r>
      <w:r w:rsidRPr="00E46E6B">
        <w:rPr>
          <w:noProof/>
        </w:rPr>
        <w:fldChar w:fldCharType="begin"/>
      </w:r>
      <w:r w:rsidRPr="00E46E6B">
        <w:rPr>
          <w:noProof/>
        </w:rPr>
        <w:instrText xml:space="preserve"> PAGEREF _Toc13822632 \h </w:instrText>
      </w:r>
      <w:r w:rsidRPr="00E46E6B">
        <w:rPr>
          <w:noProof/>
        </w:rPr>
      </w:r>
      <w:r w:rsidRPr="00E46E6B">
        <w:rPr>
          <w:noProof/>
        </w:rPr>
        <w:fldChar w:fldCharType="separate"/>
      </w:r>
      <w:r w:rsidR="00EE6107">
        <w:rPr>
          <w:noProof/>
        </w:rPr>
        <w:t>12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95</w:t>
      </w:r>
      <w:r>
        <w:rPr>
          <w:noProof/>
        </w:rPr>
        <w:tab/>
        <w:t xml:space="preserve">Meaning of </w:t>
      </w:r>
      <w:r w:rsidRPr="00F61A7F">
        <w:rPr>
          <w:i/>
          <w:noProof/>
        </w:rPr>
        <w:t>business travel expense</w:t>
      </w:r>
      <w:r w:rsidRPr="00E46E6B">
        <w:rPr>
          <w:noProof/>
        </w:rPr>
        <w:tab/>
      </w:r>
      <w:r w:rsidRPr="00E46E6B">
        <w:rPr>
          <w:noProof/>
        </w:rPr>
        <w:fldChar w:fldCharType="begin"/>
      </w:r>
      <w:r w:rsidRPr="00E46E6B">
        <w:rPr>
          <w:noProof/>
        </w:rPr>
        <w:instrText xml:space="preserve"> PAGEREF _Toc13822633 \h </w:instrText>
      </w:r>
      <w:r w:rsidRPr="00E46E6B">
        <w:rPr>
          <w:noProof/>
        </w:rPr>
      </w:r>
      <w:r w:rsidRPr="00E46E6B">
        <w:rPr>
          <w:noProof/>
        </w:rPr>
        <w:fldChar w:fldCharType="separate"/>
      </w:r>
      <w:r w:rsidR="00EE6107">
        <w:rPr>
          <w:noProof/>
        </w:rPr>
        <w:t>13</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E—Written evidence</w:t>
      </w:r>
      <w:r w:rsidRPr="00E46E6B">
        <w:rPr>
          <w:b w:val="0"/>
          <w:noProof/>
          <w:sz w:val="18"/>
        </w:rPr>
        <w:tab/>
      </w:r>
      <w:r w:rsidRPr="00E46E6B">
        <w:rPr>
          <w:b w:val="0"/>
          <w:noProof/>
          <w:sz w:val="18"/>
        </w:rPr>
        <w:fldChar w:fldCharType="begin"/>
      </w:r>
      <w:r w:rsidRPr="00E46E6B">
        <w:rPr>
          <w:b w:val="0"/>
          <w:noProof/>
          <w:sz w:val="18"/>
        </w:rPr>
        <w:instrText xml:space="preserve"> PAGEREF _Toc13822634 \h </w:instrText>
      </w:r>
      <w:r w:rsidRPr="00E46E6B">
        <w:rPr>
          <w:b w:val="0"/>
          <w:noProof/>
          <w:sz w:val="18"/>
        </w:rPr>
      </w:r>
      <w:r w:rsidRPr="00E46E6B">
        <w:rPr>
          <w:b w:val="0"/>
          <w:noProof/>
          <w:sz w:val="18"/>
        </w:rPr>
        <w:fldChar w:fldCharType="separate"/>
      </w:r>
      <w:r w:rsidR="00EE6107">
        <w:rPr>
          <w:b w:val="0"/>
          <w:noProof/>
          <w:sz w:val="18"/>
        </w:rPr>
        <w:t>14</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lastRenderedPageBreak/>
        <w:t>Guide to Subdivision 900</w:t>
      </w:r>
      <w:r>
        <w:rPr>
          <w:noProof/>
        </w:rPr>
        <w:noBreakHyphen/>
        <w:t>E</w:t>
      </w:r>
      <w:r w:rsidRPr="00E46E6B">
        <w:rPr>
          <w:b w:val="0"/>
          <w:noProof/>
          <w:sz w:val="18"/>
        </w:rPr>
        <w:tab/>
      </w:r>
      <w:r w:rsidRPr="00E46E6B">
        <w:rPr>
          <w:b w:val="0"/>
          <w:noProof/>
          <w:sz w:val="18"/>
        </w:rPr>
        <w:fldChar w:fldCharType="begin"/>
      </w:r>
      <w:r w:rsidRPr="00E46E6B">
        <w:rPr>
          <w:b w:val="0"/>
          <w:noProof/>
          <w:sz w:val="18"/>
        </w:rPr>
        <w:instrText xml:space="preserve"> PAGEREF _Toc13822635 \h </w:instrText>
      </w:r>
      <w:r w:rsidRPr="00E46E6B">
        <w:rPr>
          <w:b w:val="0"/>
          <w:noProof/>
          <w:sz w:val="18"/>
        </w:rPr>
      </w:r>
      <w:r w:rsidRPr="00E46E6B">
        <w:rPr>
          <w:b w:val="0"/>
          <w:noProof/>
          <w:sz w:val="18"/>
        </w:rPr>
        <w:fldChar w:fldCharType="separate"/>
      </w:r>
      <w:r w:rsidR="00EE6107">
        <w:rPr>
          <w:b w:val="0"/>
          <w:noProof/>
          <w:sz w:val="18"/>
        </w:rPr>
        <w:t>14</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100</w:t>
      </w:r>
      <w:r>
        <w:rPr>
          <w:noProof/>
        </w:rPr>
        <w:tab/>
        <w:t>What this Subdivision is about</w:t>
      </w:r>
      <w:r w:rsidRPr="00E46E6B">
        <w:rPr>
          <w:noProof/>
        </w:rPr>
        <w:tab/>
      </w:r>
      <w:r w:rsidRPr="00E46E6B">
        <w:rPr>
          <w:noProof/>
        </w:rPr>
        <w:fldChar w:fldCharType="begin"/>
      </w:r>
      <w:r w:rsidRPr="00E46E6B">
        <w:rPr>
          <w:noProof/>
        </w:rPr>
        <w:instrText xml:space="preserve"> PAGEREF _Toc13822636 \h </w:instrText>
      </w:r>
      <w:r w:rsidRPr="00E46E6B">
        <w:rPr>
          <w:noProof/>
        </w:rPr>
      </w:r>
      <w:r w:rsidRPr="00E46E6B">
        <w:rPr>
          <w:noProof/>
        </w:rPr>
        <w:fldChar w:fldCharType="separate"/>
      </w:r>
      <w:r w:rsidR="00EE6107">
        <w:rPr>
          <w:noProof/>
        </w:rPr>
        <w:t>14</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_Toc13822637 \h </w:instrText>
      </w:r>
      <w:r w:rsidRPr="00E46E6B">
        <w:rPr>
          <w:b w:val="0"/>
          <w:noProof/>
          <w:sz w:val="18"/>
        </w:rPr>
      </w:r>
      <w:r w:rsidRPr="00E46E6B">
        <w:rPr>
          <w:b w:val="0"/>
          <w:noProof/>
          <w:sz w:val="18"/>
        </w:rPr>
        <w:fldChar w:fldCharType="separate"/>
      </w:r>
      <w:r w:rsidR="00EE6107">
        <w:rPr>
          <w:b w:val="0"/>
          <w:noProof/>
          <w:sz w:val="18"/>
        </w:rPr>
        <w:t>14</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105</w:t>
      </w:r>
      <w:r>
        <w:rPr>
          <w:noProof/>
        </w:rPr>
        <w:tab/>
        <w:t>Ways of getting written evidence</w:t>
      </w:r>
      <w:r w:rsidRPr="00E46E6B">
        <w:rPr>
          <w:noProof/>
        </w:rPr>
        <w:tab/>
      </w:r>
      <w:r w:rsidRPr="00E46E6B">
        <w:rPr>
          <w:noProof/>
        </w:rPr>
        <w:fldChar w:fldCharType="begin"/>
      </w:r>
      <w:r w:rsidRPr="00E46E6B">
        <w:rPr>
          <w:noProof/>
        </w:rPr>
        <w:instrText xml:space="preserve"> PAGEREF _Toc13822638 \h </w:instrText>
      </w:r>
      <w:r w:rsidRPr="00E46E6B">
        <w:rPr>
          <w:noProof/>
        </w:rPr>
      </w:r>
      <w:r w:rsidRPr="00E46E6B">
        <w:rPr>
          <w:noProof/>
        </w:rPr>
        <w:fldChar w:fldCharType="separate"/>
      </w:r>
      <w:r w:rsidR="00EE6107">
        <w:rPr>
          <w:noProof/>
        </w:rPr>
        <w:t>14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110</w:t>
      </w:r>
      <w:r>
        <w:rPr>
          <w:noProof/>
        </w:rPr>
        <w:tab/>
        <w:t>Time limits</w:t>
      </w:r>
      <w:r w:rsidRPr="00E46E6B">
        <w:rPr>
          <w:noProof/>
        </w:rPr>
        <w:tab/>
      </w:r>
      <w:r w:rsidRPr="00E46E6B">
        <w:rPr>
          <w:noProof/>
        </w:rPr>
        <w:fldChar w:fldCharType="begin"/>
      </w:r>
      <w:r w:rsidRPr="00E46E6B">
        <w:rPr>
          <w:noProof/>
        </w:rPr>
        <w:instrText xml:space="preserve"> PAGEREF _Toc13822639 \h </w:instrText>
      </w:r>
      <w:r w:rsidRPr="00E46E6B">
        <w:rPr>
          <w:noProof/>
        </w:rPr>
      </w:r>
      <w:r w:rsidRPr="00E46E6B">
        <w:rPr>
          <w:noProof/>
        </w:rPr>
        <w:fldChar w:fldCharType="separate"/>
      </w:r>
      <w:r w:rsidR="00EE6107">
        <w:rPr>
          <w:noProof/>
        </w:rPr>
        <w:t>15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115</w:t>
      </w:r>
      <w:r>
        <w:rPr>
          <w:noProof/>
        </w:rPr>
        <w:tab/>
        <w:t>Written evidence from supplier</w:t>
      </w:r>
      <w:r w:rsidRPr="00E46E6B">
        <w:rPr>
          <w:noProof/>
        </w:rPr>
        <w:tab/>
      </w:r>
      <w:r w:rsidRPr="00E46E6B">
        <w:rPr>
          <w:noProof/>
        </w:rPr>
        <w:fldChar w:fldCharType="begin"/>
      </w:r>
      <w:r w:rsidRPr="00E46E6B">
        <w:rPr>
          <w:noProof/>
        </w:rPr>
        <w:instrText xml:space="preserve"> PAGEREF _Toc13822640 \h </w:instrText>
      </w:r>
      <w:r w:rsidRPr="00E46E6B">
        <w:rPr>
          <w:noProof/>
        </w:rPr>
      </w:r>
      <w:r w:rsidRPr="00E46E6B">
        <w:rPr>
          <w:noProof/>
        </w:rPr>
        <w:fldChar w:fldCharType="separate"/>
      </w:r>
      <w:r w:rsidR="00EE6107">
        <w:rPr>
          <w:noProof/>
        </w:rPr>
        <w:t>15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120</w:t>
      </w:r>
      <w:r>
        <w:rPr>
          <w:noProof/>
        </w:rPr>
        <w:tab/>
        <w:t>Written evidence of depreciating asset expense</w:t>
      </w:r>
      <w:r w:rsidRPr="00E46E6B">
        <w:rPr>
          <w:noProof/>
        </w:rPr>
        <w:tab/>
      </w:r>
      <w:r w:rsidRPr="00E46E6B">
        <w:rPr>
          <w:noProof/>
        </w:rPr>
        <w:fldChar w:fldCharType="begin"/>
      </w:r>
      <w:r w:rsidRPr="00E46E6B">
        <w:rPr>
          <w:noProof/>
        </w:rPr>
        <w:instrText xml:space="preserve"> PAGEREF _Toc13822641 \h </w:instrText>
      </w:r>
      <w:r w:rsidRPr="00E46E6B">
        <w:rPr>
          <w:noProof/>
        </w:rPr>
      </w:r>
      <w:r w:rsidRPr="00E46E6B">
        <w:rPr>
          <w:noProof/>
        </w:rPr>
        <w:fldChar w:fldCharType="separate"/>
      </w:r>
      <w:r w:rsidR="00EE6107">
        <w:rPr>
          <w:noProof/>
        </w:rPr>
        <w:t>16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125</w:t>
      </w:r>
      <w:r>
        <w:rPr>
          <w:noProof/>
        </w:rPr>
        <w:tab/>
        <w:t>Evidence of small expenses</w:t>
      </w:r>
      <w:r w:rsidRPr="00E46E6B">
        <w:rPr>
          <w:noProof/>
        </w:rPr>
        <w:tab/>
      </w:r>
      <w:r w:rsidRPr="00E46E6B">
        <w:rPr>
          <w:noProof/>
        </w:rPr>
        <w:fldChar w:fldCharType="begin"/>
      </w:r>
      <w:r w:rsidRPr="00E46E6B">
        <w:rPr>
          <w:noProof/>
        </w:rPr>
        <w:instrText xml:space="preserve"> PAGEREF _Toc13822642 \h </w:instrText>
      </w:r>
      <w:r w:rsidRPr="00E46E6B">
        <w:rPr>
          <w:noProof/>
        </w:rPr>
      </w:r>
      <w:r w:rsidRPr="00E46E6B">
        <w:rPr>
          <w:noProof/>
        </w:rPr>
        <w:fldChar w:fldCharType="separate"/>
      </w:r>
      <w:r w:rsidR="00EE6107">
        <w:rPr>
          <w:noProof/>
        </w:rPr>
        <w:t>17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130</w:t>
      </w:r>
      <w:r>
        <w:rPr>
          <w:noProof/>
        </w:rPr>
        <w:tab/>
        <w:t>Evidence of expenses considered otherwise too hard to substantiate</w:t>
      </w:r>
      <w:r w:rsidRPr="00E46E6B">
        <w:rPr>
          <w:noProof/>
        </w:rPr>
        <w:tab/>
      </w:r>
      <w:r w:rsidRPr="00E46E6B">
        <w:rPr>
          <w:noProof/>
        </w:rPr>
        <w:fldChar w:fldCharType="begin"/>
      </w:r>
      <w:r w:rsidRPr="00E46E6B">
        <w:rPr>
          <w:noProof/>
        </w:rPr>
        <w:instrText xml:space="preserve"> PAGEREF _Toc13822643 \h </w:instrText>
      </w:r>
      <w:r w:rsidRPr="00E46E6B">
        <w:rPr>
          <w:noProof/>
        </w:rPr>
      </w:r>
      <w:r w:rsidRPr="00E46E6B">
        <w:rPr>
          <w:noProof/>
        </w:rPr>
        <w:fldChar w:fldCharType="separate"/>
      </w:r>
      <w:r w:rsidR="00EE6107">
        <w:rPr>
          <w:noProof/>
        </w:rPr>
        <w:t>18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135</w:t>
      </w:r>
      <w:r>
        <w:rPr>
          <w:noProof/>
        </w:rPr>
        <w:tab/>
        <w:t>Evidence on a payment summary</w:t>
      </w:r>
      <w:r w:rsidRPr="00E46E6B">
        <w:rPr>
          <w:noProof/>
        </w:rPr>
        <w:tab/>
      </w:r>
      <w:r w:rsidRPr="00E46E6B">
        <w:rPr>
          <w:noProof/>
        </w:rPr>
        <w:fldChar w:fldCharType="begin"/>
      </w:r>
      <w:r w:rsidRPr="00E46E6B">
        <w:rPr>
          <w:noProof/>
        </w:rPr>
        <w:instrText xml:space="preserve"> PAGEREF _Toc13822644 \h </w:instrText>
      </w:r>
      <w:r w:rsidRPr="00E46E6B">
        <w:rPr>
          <w:noProof/>
        </w:rPr>
      </w:r>
      <w:r w:rsidRPr="00E46E6B">
        <w:rPr>
          <w:noProof/>
        </w:rPr>
        <w:fldChar w:fldCharType="separate"/>
      </w:r>
      <w:r w:rsidR="00EE6107">
        <w:rPr>
          <w:noProof/>
        </w:rPr>
        <w:t>18</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F—Travel records</w:t>
      </w:r>
      <w:r w:rsidRPr="00E46E6B">
        <w:rPr>
          <w:b w:val="0"/>
          <w:noProof/>
          <w:sz w:val="18"/>
        </w:rPr>
        <w:tab/>
      </w:r>
      <w:r w:rsidRPr="00E46E6B">
        <w:rPr>
          <w:b w:val="0"/>
          <w:noProof/>
          <w:sz w:val="18"/>
        </w:rPr>
        <w:fldChar w:fldCharType="begin"/>
      </w:r>
      <w:r w:rsidRPr="00E46E6B">
        <w:rPr>
          <w:b w:val="0"/>
          <w:noProof/>
          <w:sz w:val="18"/>
        </w:rPr>
        <w:instrText xml:space="preserve"> PAGEREF _Toc13822645 \h </w:instrText>
      </w:r>
      <w:r w:rsidRPr="00E46E6B">
        <w:rPr>
          <w:b w:val="0"/>
          <w:noProof/>
          <w:sz w:val="18"/>
        </w:rPr>
      </w:r>
      <w:r w:rsidRPr="00E46E6B">
        <w:rPr>
          <w:b w:val="0"/>
          <w:noProof/>
          <w:sz w:val="18"/>
        </w:rPr>
        <w:fldChar w:fldCharType="separate"/>
      </w:r>
      <w:r w:rsidR="00EE6107">
        <w:rPr>
          <w:b w:val="0"/>
          <w:noProof/>
          <w:sz w:val="18"/>
        </w:rPr>
        <w:t>18</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F</w:t>
      </w:r>
      <w:r w:rsidRPr="00E46E6B">
        <w:rPr>
          <w:b w:val="0"/>
          <w:noProof/>
          <w:sz w:val="18"/>
        </w:rPr>
        <w:tab/>
      </w:r>
      <w:r w:rsidRPr="00E46E6B">
        <w:rPr>
          <w:b w:val="0"/>
          <w:noProof/>
          <w:sz w:val="18"/>
        </w:rPr>
        <w:fldChar w:fldCharType="begin"/>
      </w:r>
      <w:r w:rsidRPr="00E46E6B">
        <w:rPr>
          <w:b w:val="0"/>
          <w:noProof/>
          <w:sz w:val="18"/>
        </w:rPr>
        <w:instrText xml:space="preserve"> PAGEREF _Toc13822646 \h </w:instrText>
      </w:r>
      <w:r w:rsidRPr="00E46E6B">
        <w:rPr>
          <w:b w:val="0"/>
          <w:noProof/>
          <w:sz w:val="18"/>
        </w:rPr>
      </w:r>
      <w:r w:rsidRPr="00E46E6B">
        <w:rPr>
          <w:b w:val="0"/>
          <w:noProof/>
          <w:sz w:val="18"/>
        </w:rPr>
        <w:fldChar w:fldCharType="separate"/>
      </w:r>
      <w:r w:rsidR="00EE6107">
        <w:rPr>
          <w:b w:val="0"/>
          <w:noProof/>
          <w:sz w:val="18"/>
        </w:rPr>
        <w:t>18</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140</w:t>
      </w:r>
      <w:r>
        <w:rPr>
          <w:noProof/>
        </w:rPr>
        <w:tab/>
        <w:t>What this Subdivision is about</w:t>
      </w:r>
      <w:r w:rsidRPr="00E46E6B">
        <w:rPr>
          <w:noProof/>
        </w:rPr>
        <w:tab/>
      </w:r>
      <w:r w:rsidRPr="00E46E6B">
        <w:rPr>
          <w:noProof/>
        </w:rPr>
        <w:fldChar w:fldCharType="begin"/>
      </w:r>
      <w:r w:rsidRPr="00E46E6B">
        <w:rPr>
          <w:noProof/>
        </w:rPr>
        <w:instrText xml:space="preserve"> PAGEREF _Toc13822647 \h </w:instrText>
      </w:r>
      <w:r w:rsidRPr="00E46E6B">
        <w:rPr>
          <w:noProof/>
        </w:rPr>
      </w:r>
      <w:r w:rsidRPr="00E46E6B">
        <w:rPr>
          <w:noProof/>
        </w:rPr>
        <w:fldChar w:fldCharType="separate"/>
      </w:r>
      <w:r w:rsidR="00EE6107">
        <w:rPr>
          <w:noProof/>
        </w:rPr>
        <w:t>18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145</w:t>
      </w:r>
      <w:r>
        <w:rPr>
          <w:noProof/>
        </w:rPr>
        <w:tab/>
        <w:t>Purpose of a travel record</w:t>
      </w:r>
      <w:r w:rsidRPr="00E46E6B">
        <w:rPr>
          <w:noProof/>
        </w:rPr>
        <w:tab/>
      </w:r>
      <w:r w:rsidRPr="00E46E6B">
        <w:rPr>
          <w:noProof/>
        </w:rPr>
        <w:fldChar w:fldCharType="begin"/>
      </w:r>
      <w:r w:rsidRPr="00E46E6B">
        <w:rPr>
          <w:noProof/>
        </w:rPr>
        <w:instrText xml:space="preserve"> PAGEREF _Toc13822648 \h </w:instrText>
      </w:r>
      <w:r w:rsidRPr="00E46E6B">
        <w:rPr>
          <w:noProof/>
        </w:rPr>
      </w:r>
      <w:r w:rsidRPr="00E46E6B">
        <w:rPr>
          <w:noProof/>
        </w:rPr>
        <w:fldChar w:fldCharType="separate"/>
      </w:r>
      <w:r w:rsidR="00EE6107">
        <w:rPr>
          <w:noProof/>
        </w:rPr>
        <w:t>19</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_Toc13822649 \h </w:instrText>
      </w:r>
      <w:r w:rsidRPr="00E46E6B">
        <w:rPr>
          <w:b w:val="0"/>
          <w:noProof/>
          <w:sz w:val="18"/>
        </w:rPr>
      </w:r>
      <w:r w:rsidRPr="00E46E6B">
        <w:rPr>
          <w:b w:val="0"/>
          <w:noProof/>
          <w:sz w:val="18"/>
        </w:rPr>
        <w:fldChar w:fldCharType="separate"/>
      </w:r>
      <w:r w:rsidR="00EE6107">
        <w:rPr>
          <w:b w:val="0"/>
          <w:noProof/>
          <w:sz w:val="18"/>
        </w:rPr>
        <w:t>19</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150</w:t>
      </w:r>
      <w:r>
        <w:rPr>
          <w:noProof/>
        </w:rPr>
        <w:tab/>
        <w:t>Recording activities in travel records</w:t>
      </w:r>
      <w:r w:rsidRPr="00E46E6B">
        <w:rPr>
          <w:noProof/>
        </w:rPr>
        <w:tab/>
      </w:r>
      <w:r w:rsidRPr="00E46E6B">
        <w:rPr>
          <w:noProof/>
        </w:rPr>
        <w:fldChar w:fldCharType="begin"/>
      </w:r>
      <w:r w:rsidRPr="00E46E6B">
        <w:rPr>
          <w:noProof/>
        </w:rPr>
        <w:instrText xml:space="preserve"> PAGEREF _Toc13822650 \h </w:instrText>
      </w:r>
      <w:r w:rsidRPr="00E46E6B">
        <w:rPr>
          <w:noProof/>
        </w:rPr>
      </w:r>
      <w:r w:rsidRPr="00E46E6B">
        <w:rPr>
          <w:noProof/>
        </w:rPr>
        <w:fldChar w:fldCharType="separate"/>
      </w:r>
      <w:r w:rsidR="00EE6107">
        <w:rPr>
          <w:noProof/>
        </w:rPr>
        <w:t>19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155</w:t>
      </w:r>
      <w:r>
        <w:rPr>
          <w:noProof/>
        </w:rPr>
        <w:tab/>
        <w:t>Showing which of your activities were income</w:t>
      </w:r>
      <w:r>
        <w:rPr>
          <w:noProof/>
        </w:rPr>
        <w:noBreakHyphen/>
        <w:t>producing activities</w:t>
      </w:r>
      <w:r w:rsidRPr="00E46E6B">
        <w:rPr>
          <w:noProof/>
        </w:rPr>
        <w:tab/>
      </w:r>
      <w:r w:rsidRPr="00E46E6B">
        <w:rPr>
          <w:noProof/>
        </w:rPr>
        <w:fldChar w:fldCharType="begin"/>
      </w:r>
      <w:r w:rsidRPr="00E46E6B">
        <w:rPr>
          <w:noProof/>
        </w:rPr>
        <w:instrText xml:space="preserve"> PAGEREF _Toc13822651 \h </w:instrText>
      </w:r>
      <w:r w:rsidRPr="00E46E6B">
        <w:rPr>
          <w:noProof/>
        </w:rPr>
      </w:r>
      <w:r w:rsidRPr="00E46E6B">
        <w:rPr>
          <w:noProof/>
        </w:rPr>
        <w:fldChar w:fldCharType="separate"/>
      </w:r>
      <w:r w:rsidR="00EE6107">
        <w:rPr>
          <w:noProof/>
        </w:rPr>
        <w:t>19</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G—Retaining and producing records</w:t>
      </w:r>
      <w:r w:rsidRPr="00E46E6B">
        <w:rPr>
          <w:b w:val="0"/>
          <w:noProof/>
          <w:sz w:val="18"/>
        </w:rPr>
        <w:tab/>
      </w:r>
      <w:r w:rsidRPr="00E46E6B">
        <w:rPr>
          <w:b w:val="0"/>
          <w:noProof/>
          <w:sz w:val="18"/>
        </w:rPr>
        <w:fldChar w:fldCharType="begin"/>
      </w:r>
      <w:r w:rsidRPr="00E46E6B">
        <w:rPr>
          <w:b w:val="0"/>
          <w:noProof/>
          <w:sz w:val="18"/>
        </w:rPr>
        <w:instrText xml:space="preserve"> PAGEREF _Toc13822652 \h </w:instrText>
      </w:r>
      <w:r w:rsidRPr="00E46E6B">
        <w:rPr>
          <w:b w:val="0"/>
          <w:noProof/>
          <w:sz w:val="18"/>
        </w:rPr>
      </w:r>
      <w:r w:rsidRPr="00E46E6B">
        <w:rPr>
          <w:b w:val="0"/>
          <w:noProof/>
          <w:sz w:val="18"/>
        </w:rPr>
        <w:fldChar w:fldCharType="separate"/>
      </w:r>
      <w:r w:rsidR="00EE6107">
        <w:rPr>
          <w:b w:val="0"/>
          <w:noProof/>
          <w:sz w:val="18"/>
        </w:rPr>
        <w:t>20</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Subdivision 900</w:t>
      </w:r>
      <w:r>
        <w:rPr>
          <w:noProof/>
        </w:rPr>
        <w:noBreakHyphen/>
        <w:t>G</w:t>
      </w:r>
      <w:r w:rsidRPr="00E46E6B">
        <w:rPr>
          <w:b w:val="0"/>
          <w:noProof/>
          <w:sz w:val="18"/>
        </w:rPr>
        <w:tab/>
      </w:r>
      <w:r w:rsidRPr="00E46E6B">
        <w:rPr>
          <w:b w:val="0"/>
          <w:noProof/>
          <w:sz w:val="18"/>
        </w:rPr>
        <w:fldChar w:fldCharType="begin"/>
      </w:r>
      <w:r w:rsidRPr="00E46E6B">
        <w:rPr>
          <w:b w:val="0"/>
          <w:noProof/>
          <w:sz w:val="18"/>
        </w:rPr>
        <w:instrText xml:space="preserve"> PAGEREF _Toc13822653 \h </w:instrText>
      </w:r>
      <w:r w:rsidRPr="00E46E6B">
        <w:rPr>
          <w:b w:val="0"/>
          <w:noProof/>
          <w:sz w:val="18"/>
        </w:rPr>
      </w:r>
      <w:r w:rsidRPr="00E46E6B">
        <w:rPr>
          <w:b w:val="0"/>
          <w:noProof/>
          <w:sz w:val="18"/>
        </w:rPr>
        <w:fldChar w:fldCharType="separate"/>
      </w:r>
      <w:r w:rsidR="00EE6107">
        <w:rPr>
          <w:b w:val="0"/>
          <w:noProof/>
          <w:sz w:val="18"/>
        </w:rPr>
        <w:t>20</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160</w:t>
      </w:r>
      <w:r>
        <w:rPr>
          <w:noProof/>
        </w:rPr>
        <w:tab/>
        <w:t>What this Subdivision is about</w:t>
      </w:r>
      <w:r w:rsidRPr="00E46E6B">
        <w:rPr>
          <w:noProof/>
        </w:rPr>
        <w:tab/>
      </w:r>
      <w:r w:rsidRPr="00E46E6B">
        <w:rPr>
          <w:noProof/>
        </w:rPr>
        <w:fldChar w:fldCharType="begin"/>
      </w:r>
      <w:r w:rsidRPr="00E46E6B">
        <w:rPr>
          <w:noProof/>
        </w:rPr>
        <w:instrText xml:space="preserve"> PAGEREF _Toc13822654 \h </w:instrText>
      </w:r>
      <w:r w:rsidRPr="00E46E6B">
        <w:rPr>
          <w:noProof/>
        </w:rPr>
      </w:r>
      <w:r w:rsidRPr="00E46E6B">
        <w:rPr>
          <w:noProof/>
        </w:rPr>
        <w:fldChar w:fldCharType="separate"/>
      </w:r>
      <w:r w:rsidR="00EE6107">
        <w:rPr>
          <w:noProof/>
        </w:rPr>
        <w:t>20</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165</w:t>
      </w:r>
      <w:r>
        <w:rPr>
          <w:noProof/>
        </w:rPr>
        <w:tab/>
        <w:t>The retention period</w:t>
      </w:r>
      <w:r w:rsidRPr="00E46E6B">
        <w:rPr>
          <w:noProof/>
        </w:rPr>
        <w:tab/>
      </w:r>
      <w:r w:rsidRPr="00E46E6B">
        <w:rPr>
          <w:noProof/>
        </w:rPr>
        <w:fldChar w:fldCharType="begin"/>
      </w:r>
      <w:r w:rsidRPr="00E46E6B">
        <w:rPr>
          <w:noProof/>
        </w:rPr>
        <w:instrText xml:space="preserve"> PAGEREF _Toc13822655 \h </w:instrText>
      </w:r>
      <w:r w:rsidRPr="00E46E6B">
        <w:rPr>
          <w:noProof/>
        </w:rPr>
      </w:r>
      <w:r w:rsidRPr="00E46E6B">
        <w:rPr>
          <w:noProof/>
        </w:rPr>
        <w:fldChar w:fldCharType="separate"/>
      </w:r>
      <w:r w:rsidR="00EE6107">
        <w:rPr>
          <w:noProof/>
        </w:rPr>
        <w:t>20</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_Toc13822656 \h </w:instrText>
      </w:r>
      <w:r w:rsidRPr="00E46E6B">
        <w:rPr>
          <w:b w:val="0"/>
          <w:noProof/>
          <w:sz w:val="18"/>
        </w:rPr>
      </w:r>
      <w:r w:rsidRPr="00E46E6B">
        <w:rPr>
          <w:b w:val="0"/>
          <w:noProof/>
          <w:sz w:val="18"/>
        </w:rPr>
        <w:fldChar w:fldCharType="separate"/>
      </w:r>
      <w:r w:rsidR="00EE6107">
        <w:rPr>
          <w:b w:val="0"/>
          <w:noProof/>
          <w:sz w:val="18"/>
        </w:rPr>
        <w:t>20</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170</w:t>
      </w:r>
      <w:r>
        <w:rPr>
          <w:noProof/>
        </w:rPr>
        <w:tab/>
        <w:t>Extending the retention period if an expense is disputed</w:t>
      </w:r>
      <w:r w:rsidRPr="00E46E6B">
        <w:rPr>
          <w:noProof/>
        </w:rPr>
        <w:tab/>
      </w:r>
      <w:r w:rsidRPr="00E46E6B">
        <w:rPr>
          <w:noProof/>
        </w:rPr>
        <w:fldChar w:fldCharType="begin"/>
      </w:r>
      <w:r w:rsidRPr="00E46E6B">
        <w:rPr>
          <w:noProof/>
        </w:rPr>
        <w:instrText xml:space="preserve"> PAGEREF _Toc13822657 \h </w:instrText>
      </w:r>
      <w:r w:rsidRPr="00E46E6B">
        <w:rPr>
          <w:noProof/>
        </w:rPr>
      </w:r>
      <w:r w:rsidRPr="00E46E6B">
        <w:rPr>
          <w:noProof/>
        </w:rPr>
        <w:fldChar w:fldCharType="separate"/>
      </w:r>
      <w:r w:rsidR="00EE6107">
        <w:rPr>
          <w:noProof/>
        </w:rPr>
        <w:t>20</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175</w:t>
      </w:r>
      <w:r>
        <w:rPr>
          <w:noProof/>
        </w:rPr>
        <w:tab/>
        <w:t>Commissioner may tell you to produce your records</w:t>
      </w:r>
      <w:r w:rsidRPr="00E46E6B">
        <w:rPr>
          <w:noProof/>
        </w:rPr>
        <w:tab/>
      </w:r>
      <w:r w:rsidRPr="00E46E6B">
        <w:rPr>
          <w:noProof/>
        </w:rPr>
        <w:fldChar w:fldCharType="begin"/>
      </w:r>
      <w:r w:rsidRPr="00E46E6B">
        <w:rPr>
          <w:noProof/>
        </w:rPr>
        <w:instrText xml:space="preserve"> PAGEREF _Toc13822658 \h </w:instrText>
      </w:r>
      <w:r w:rsidRPr="00E46E6B">
        <w:rPr>
          <w:noProof/>
        </w:rPr>
      </w:r>
      <w:r w:rsidRPr="00E46E6B">
        <w:rPr>
          <w:noProof/>
        </w:rPr>
        <w:fldChar w:fldCharType="separate"/>
      </w:r>
      <w:r w:rsidR="00EE6107">
        <w:rPr>
          <w:noProof/>
        </w:rPr>
        <w:t>21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180</w:t>
      </w:r>
      <w:r>
        <w:rPr>
          <w:noProof/>
        </w:rPr>
        <w:tab/>
        <w:t>How to comply with a notice</w:t>
      </w:r>
      <w:r w:rsidRPr="00E46E6B">
        <w:rPr>
          <w:noProof/>
        </w:rPr>
        <w:tab/>
      </w:r>
      <w:r w:rsidRPr="00E46E6B">
        <w:rPr>
          <w:noProof/>
        </w:rPr>
        <w:fldChar w:fldCharType="begin"/>
      </w:r>
      <w:r w:rsidRPr="00E46E6B">
        <w:rPr>
          <w:noProof/>
        </w:rPr>
        <w:instrText xml:space="preserve"> PAGEREF _Toc13822659 \h </w:instrText>
      </w:r>
      <w:r w:rsidRPr="00E46E6B">
        <w:rPr>
          <w:noProof/>
        </w:rPr>
      </w:r>
      <w:r w:rsidRPr="00E46E6B">
        <w:rPr>
          <w:noProof/>
        </w:rPr>
        <w:fldChar w:fldCharType="separate"/>
      </w:r>
      <w:r w:rsidR="00EE6107">
        <w:rPr>
          <w:noProof/>
        </w:rPr>
        <w:t>21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185</w:t>
      </w:r>
      <w:r>
        <w:rPr>
          <w:noProof/>
        </w:rPr>
        <w:tab/>
        <w:t>What happens if you don’t comply</w:t>
      </w:r>
      <w:r w:rsidRPr="00E46E6B">
        <w:rPr>
          <w:noProof/>
        </w:rPr>
        <w:tab/>
      </w:r>
      <w:r w:rsidRPr="00E46E6B">
        <w:rPr>
          <w:noProof/>
        </w:rPr>
        <w:fldChar w:fldCharType="begin"/>
      </w:r>
      <w:r w:rsidRPr="00E46E6B">
        <w:rPr>
          <w:noProof/>
        </w:rPr>
        <w:instrText xml:space="preserve"> PAGEREF _Toc13822660 \h </w:instrText>
      </w:r>
      <w:r w:rsidRPr="00E46E6B">
        <w:rPr>
          <w:noProof/>
        </w:rPr>
      </w:r>
      <w:r w:rsidRPr="00E46E6B">
        <w:rPr>
          <w:noProof/>
        </w:rPr>
        <w:fldChar w:fldCharType="separate"/>
      </w:r>
      <w:r w:rsidR="00EE6107">
        <w:rPr>
          <w:noProof/>
        </w:rPr>
        <w:t>21</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H—Relief from effects of failing to substantiate</w:t>
      </w:r>
      <w:r w:rsidRPr="00E46E6B">
        <w:rPr>
          <w:b w:val="0"/>
          <w:noProof/>
          <w:sz w:val="18"/>
        </w:rPr>
        <w:tab/>
      </w:r>
      <w:r w:rsidRPr="00E46E6B">
        <w:rPr>
          <w:b w:val="0"/>
          <w:noProof/>
          <w:sz w:val="18"/>
        </w:rPr>
        <w:fldChar w:fldCharType="begin"/>
      </w:r>
      <w:r w:rsidRPr="00E46E6B">
        <w:rPr>
          <w:b w:val="0"/>
          <w:noProof/>
          <w:sz w:val="18"/>
        </w:rPr>
        <w:instrText xml:space="preserve"> PAGEREF _Toc13822661 \h </w:instrText>
      </w:r>
      <w:r w:rsidRPr="00E46E6B">
        <w:rPr>
          <w:b w:val="0"/>
          <w:noProof/>
          <w:sz w:val="18"/>
        </w:rPr>
      </w:r>
      <w:r w:rsidRPr="00E46E6B">
        <w:rPr>
          <w:b w:val="0"/>
          <w:noProof/>
          <w:sz w:val="18"/>
        </w:rPr>
        <w:fldChar w:fldCharType="separate"/>
      </w:r>
      <w:r w:rsidR="00EE6107">
        <w:rPr>
          <w:b w:val="0"/>
          <w:noProof/>
          <w:sz w:val="18"/>
        </w:rPr>
        <w:t>22</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195</w:t>
      </w:r>
      <w:r>
        <w:rPr>
          <w:noProof/>
        </w:rPr>
        <w:tab/>
        <w:t>Commissioner’s discretion to review failure to substantiate</w:t>
      </w:r>
      <w:r w:rsidRPr="00E46E6B">
        <w:rPr>
          <w:noProof/>
        </w:rPr>
        <w:tab/>
      </w:r>
      <w:r w:rsidRPr="00E46E6B">
        <w:rPr>
          <w:noProof/>
        </w:rPr>
        <w:fldChar w:fldCharType="begin"/>
      </w:r>
      <w:r w:rsidRPr="00E46E6B">
        <w:rPr>
          <w:noProof/>
        </w:rPr>
        <w:instrText xml:space="preserve"> PAGEREF _Toc13822662 \h </w:instrText>
      </w:r>
      <w:r w:rsidRPr="00E46E6B">
        <w:rPr>
          <w:noProof/>
        </w:rPr>
      </w:r>
      <w:r w:rsidRPr="00E46E6B">
        <w:rPr>
          <w:noProof/>
        </w:rPr>
        <w:fldChar w:fldCharType="separate"/>
      </w:r>
      <w:r w:rsidR="00EE6107">
        <w:rPr>
          <w:noProof/>
        </w:rPr>
        <w:t>22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200</w:t>
      </w:r>
      <w:r>
        <w:rPr>
          <w:noProof/>
        </w:rPr>
        <w:tab/>
        <w:t>Reasonable expectation that substantiation would not be required</w:t>
      </w:r>
      <w:r w:rsidRPr="00E46E6B">
        <w:rPr>
          <w:noProof/>
        </w:rPr>
        <w:tab/>
      </w:r>
      <w:r w:rsidRPr="00E46E6B">
        <w:rPr>
          <w:noProof/>
        </w:rPr>
        <w:fldChar w:fldCharType="begin"/>
      </w:r>
      <w:r w:rsidRPr="00E46E6B">
        <w:rPr>
          <w:noProof/>
        </w:rPr>
        <w:instrText xml:space="preserve"> PAGEREF _Toc13822663 \h </w:instrText>
      </w:r>
      <w:r w:rsidRPr="00E46E6B">
        <w:rPr>
          <w:noProof/>
        </w:rPr>
      </w:r>
      <w:r w:rsidRPr="00E46E6B">
        <w:rPr>
          <w:noProof/>
        </w:rPr>
        <w:fldChar w:fldCharType="separate"/>
      </w:r>
      <w:r w:rsidR="00EE6107">
        <w:rPr>
          <w:noProof/>
        </w:rPr>
        <w:t>22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205</w:t>
      </w:r>
      <w:r>
        <w:rPr>
          <w:noProof/>
        </w:rPr>
        <w:tab/>
        <w:t>What if your documents are lost or destroyed?</w:t>
      </w:r>
      <w:r w:rsidRPr="00E46E6B">
        <w:rPr>
          <w:noProof/>
        </w:rPr>
        <w:tab/>
      </w:r>
      <w:r w:rsidRPr="00E46E6B">
        <w:rPr>
          <w:noProof/>
        </w:rPr>
        <w:fldChar w:fldCharType="begin"/>
      </w:r>
      <w:r w:rsidRPr="00E46E6B">
        <w:rPr>
          <w:noProof/>
        </w:rPr>
        <w:instrText xml:space="preserve"> PAGEREF _Toc13822664 \h </w:instrText>
      </w:r>
      <w:r w:rsidRPr="00E46E6B">
        <w:rPr>
          <w:noProof/>
        </w:rPr>
      </w:r>
      <w:r w:rsidRPr="00E46E6B">
        <w:rPr>
          <w:noProof/>
        </w:rPr>
        <w:fldChar w:fldCharType="separate"/>
      </w:r>
      <w:r w:rsidR="00EE6107">
        <w:rPr>
          <w:noProof/>
        </w:rPr>
        <w:t>22</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900</w:t>
      </w:r>
      <w:r>
        <w:rPr>
          <w:noProof/>
        </w:rPr>
        <w:noBreakHyphen/>
        <w:t>I—Award transport payments</w:t>
      </w:r>
      <w:r w:rsidRPr="00E46E6B">
        <w:rPr>
          <w:b w:val="0"/>
          <w:noProof/>
          <w:sz w:val="18"/>
        </w:rPr>
        <w:tab/>
      </w:r>
      <w:r w:rsidRPr="00E46E6B">
        <w:rPr>
          <w:b w:val="0"/>
          <w:noProof/>
          <w:sz w:val="18"/>
        </w:rPr>
        <w:fldChar w:fldCharType="begin"/>
      </w:r>
      <w:r w:rsidRPr="00E46E6B">
        <w:rPr>
          <w:b w:val="0"/>
          <w:noProof/>
          <w:sz w:val="18"/>
        </w:rPr>
        <w:instrText xml:space="preserve"> PAGEREF _Toc13822665 \h </w:instrText>
      </w:r>
      <w:r w:rsidRPr="00E46E6B">
        <w:rPr>
          <w:b w:val="0"/>
          <w:noProof/>
          <w:sz w:val="18"/>
        </w:rPr>
      </w:r>
      <w:r w:rsidRPr="00E46E6B">
        <w:rPr>
          <w:b w:val="0"/>
          <w:noProof/>
          <w:sz w:val="18"/>
        </w:rPr>
        <w:fldChar w:fldCharType="separate"/>
      </w:r>
      <w:r w:rsidR="00EE6107">
        <w:rPr>
          <w:b w:val="0"/>
          <w:noProof/>
          <w:sz w:val="18"/>
        </w:rPr>
        <w:t>23</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lastRenderedPageBreak/>
        <w:t>Guide to Subdivision 900</w:t>
      </w:r>
      <w:r>
        <w:rPr>
          <w:noProof/>
        </w:rPr>
        <w:noBreakHyphen/>
        <w:t>I</w:t>
      </w:r>
      <w:r w:rsidRPr="00E46E6B">
        <w:rPr>
          <w:b w:val="0"/>
          <w:noProof/>
          <w:sz w:val="18"/>
        </w:rPr>
        <w:tab/>
      </w:r>
      <w:r w:rsidRPr="00E46E6B">
        <w:rPr>
          <w:b w:val="0"/>
          <w:noProof/>
          <w:sz w:val="18"/>
        </w:rPr>
        <w:fldChar w:fldCharType="begin"/>
      </w:r>
      <w:r w:rsidRPr="00E46E6B">
        <w:rPr>
          <w:b w:val="0"/>
          <w:noProof/>
          <w:sz w:val="18"/>
        </w:rPr>
        <w:instrText xml:space="preserve"> PAGEREF _Toc13822666 \h </w:instrText>
      </w:r>
      <w:r w:rsidRPr="00E46E6B">
        <w:rPr>
          <w:b w:val="0"/>
          <w:noProof/>
          <w:sz w:val="18"/>
        </w:rPr>
      </w:r>
      <w:r w:rsidRPr="00E46E6B">
        <w:rPr>
          <w:b w:val="0"/>
          <w:noProof/>
          <w:sz w:val="18"/>
        </w:rPr>
        <w:fldChar w:fldCharType="separate"/>
      </w:r>
      <w:r w:rsidR="00EE6107">
        <w:rPr>
          <w:b w:val="0"/>
          <w:noProof/>
          <w:sz w:val="18"/>
        </w:rPr>
        <w:t>23</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210</w:t>
      </w:r>
      <w:r>
        <w:rPr>
          <w:noProof/>
        </w:rPr>
        <w:tab/>
        <w:t>What this Subdivision is about</w:t>
      </w:r>
      <w:r w:rsidRPr="00E46E6B">
        <w:rPr>
          <w:noProof/>
        </w:rPr>
        <w:tab/>
      </w:r>
      <w:r w:rsidRPr="00E46E6B">
        <w:rPr>
          <w:noProof/>
        </w:rPr>
        <w:fldChar w:fldCharType="begin"/>
      </w:r>
      <w:r w:rsidRPr="00E46E6B">
        <w:rPr>
          <w:noProof/>
        </w:rPr>
        <w:instrText xml:space="preserve"> PAGEREF _Toc13822667 \h </w:instrText>
      </w:r>
      <w:r w:rsidRPr="00E46E6B">
        <w:rPr>
          <w:noProof/>
        </w:rPr>
      </w:r>
      <w:r w:rsidRPr="00E46E6B">
        <w:rPr>
          <w:noProof/>
        </w:rPr>
        <w:fldChar w:fldCharType="separate"/>
      </w:r>
      <w:r w:rsidR="00EE6107">
        <w:rPr>
          <w:noProof/>
        </w:rPr>
        <w:t>23</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_Toc13822668 \h </w:instrText>
      </w:r>
      <w:r w:rsidRPr="00E46E6B">
        <w:rPr>
          <w:b w:val="0"/>
          <w:noProof/>
          <w:sz w:val="18"/>
        </w:rPr>
      </w:r>
      <w:r w:rsidRPr="00E46E6B">
        <w:rPr>
          <w:b w:val="0"/>
          <w:noProof/>
          <w:sz w:val="18"/>
        </w:rPr>
        <w:fldChar w:fldCharType="separate"/>
      </w:r>
      <w:r w:rsidR="00EE6107">
        <w:rPr>
          <w:b w:val="0"/>
          <w:noProof/>
          <w:sz w:val="18"/>
        </w:rPr>
        <w:t>24</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215</w:t>
      </w:r>
      <w:r>
        <w:rPr>
          <w:noProof/>
        </w:rPr>
        <w:tab/>
        <w:t>Deducting an expense related to an award transport payment</w:t>
      </w:r>
      <w:r w:rsidRPr="00E46E6B">
        <w:rPr>
          <w:noProof/>
        </w:rPr>
        <w:tab/>
      </w:r>
      <w:r w:rsidRPr="00E46E6B">
        <w:rPr>
          <w:noProof/>
        </w:rPr>
        <w:fldChar w:fldCharType="begin"/>
      </w:r>
      <w:r w:rsidRPr="00E46E6B">
        <w:rPr>
          <w:noProof/>
        </w:rPr>
        <w:instrText xml:space="preserve"> PAGEREF _Toc13822669 \h </w:instrText>
      </w:r>
      <w:r w:rsidRPr="00E46E6B">
        <w:rPr>
          <w:noProof/>
        </w:rPr>
      </w:r>
      <w:r w:rsidRPr="00E46E6B">
        <w:rPr>
          <w:noProof/>
        </w:rPr>
        <w:fldChar w:fldCharType="separate"/>
      </w:r>
      <w:r w:rsidR="00EE6107">
        <w:rPr>
          <w:noProof/>
        </w:rPr>
        <w:t>24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220</w:t>
      </w:r>
      <w:r>
        <w:rPr>
          <w:noProof/>
        </w:rPr>
        <w:tab/>
        <w:t xml:space="preserve">Definition of </w:t>
      </w:r>
      <w:r w:rsidRPr="00F61A7F">
        <w:rPr>
          <w:i/>
          <w:noProof/>
        </w:rPr>
        <w:t>award transport payment</w:t>
      </w:r>
      <w:r w:rsidRPr="00E46E6B">
        <w:rPr>
          <w:noProof/>
        </w:rPr>
        <w:tab/>
      </w:r>
      <w:r w:rsidRPr="00E46E6B">
        <w:rPr>
          <w:noProof/>
        </w:rPr>
        <w:fldChar w:fldCharType="begin"/>
      </w:r>
      <w:r w:rsidRPr="00E46E6B">
        <w:rPr>
          <w:noProof/>
        </w:rPr>
        <w:instrText xml:space="preserve"> PAGEREF _Toc13822670 \h </w:instrText>
      </w:r>
      <w:r w:rsidRPr="00E46E6B">
        <w:rPr>
          <w:noProof/>
        </w:rPr>
      </w:r>
      <w:r w:rsidRPr="00E46E6B">
        <w:rPr>
          <w:noProof/>
        </w:rPr>
        <w:fldChar w:fldCharType="separate"/>
      </w:r>
      <w:r w:rsidR="00EE6107">
        <w:rPr>
          <w:noProof/>
        </w:rPr>
        <w:t>25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225</w:t>
      </w:r>
      <w:r>
        <w:rPr>
          <w:noProof/>
        </w:rPr>
        <w:tab/>
        <w:t>Substituted industrial instruments</w:t>
      </w:r>
      <w:r w:rsidRPr="00E46E6B">
        <w:rPr>
          <w:noProof/>
        </w:rPr>
        <w:tab/>
      </w:r>
      <w:r w:rsidRPr="00E46E6B">
        <w:rPr>
          <w:noProof/>
        </w:rPr>
        <w:fldChar w:fldCharType="begin"/>
      </w:r>
      <w:r w:rsidRPr="00E46E6B">
        <w:rPr>
          <w:noProof/>
        </w:rPr>
        <w:instrText xml:space="preserve"> PAGEREF _Toc13822671 \h </w:instrText>
      </w:r>
      <w:r w:rsidRPr="00E46E6B">
        <w:rPr>
          <w:noProof/>
        </w:rPr>
      </w:r>
      <w:r w:rsidRPr="00E46E6B">
        <w:rPr>
          <w:noProof/>
        </w:rPr>
        <w:fldChar w:fldCharType="separate"/>
      </w:r>
      <w:r w:rsidR="00EE6107">
        <w:rPr>
          <w:noProof/>
        </w:rPr>
        <w:t>25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230</w:t>
      </w:r>
      <w:r>
        <w:rPr>
          <w:noProof/>
        </w:rPr>
        <w:tab/>
        <w:t>Changes to industrial instruments applied for before 29 October 1986</w:t>
      </w:r>
      <w:r w:rsidRPr="00E46E6B">
        <w:rPr>
          <w:noProof/>
        </w:rPr>
        <w:tab/>
      </w:r>
      <w:r w:rsidRPr="00E46E6B">
        <w:rPr>
          <w:noProof/>
        </w:rPr>
        <w:fldChar w:fldCharType="begin"/>
      </w:r>
      <w:r w:rsidRPr="00E46E6B">
        <w:rPr>
          <w:noProof/>
        </w:rPr>
        <w:instrText xml:space="preserve"> PAGEREF _Toc13822672 \h </w:instrText>
      </w:r>
      <w:r w:rsidRPr="00E46E6B">
        <w:rPr>
          <w:noProof/>
        </w:rPr>
      </w:r>
      <w:r w:rsidRPr="00E46E6B">
        <w:rPr>
          <w:noProof/>
        </w:rPr>
        <w:fldChar w:fldCharType="separate"/>
      </w:r>
      <w:r w:rsidR="00EE6107">
        <w:rPr>
          <w:noProof/>
        </w:rPr>
        <w:t>26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235</w:t>
      </w:r>
      <w:r>
        <w:rPr>
          <w:noProof/>
        </w:rPr>
        <w:tab/>
        <w:t>Changes to industrial instruments solely referable to matters in the instrument</w:t>
      </w:r>
      <w:r w:rsidRPr="00E46E6B">
        <w:rPr>
          <w:noProof/>
        </w:rPr>
        <w:tab/>
      </w:r>
      <w:r w:rsidRPr="00E46E6B">
        <w:rPr>
          <w:noProof/>
        </w:rPr>
        <w:fldChar w:fldCharType="begin"/>
      </w:r>
      <w:r w:rsidRPr="00E46E6B">
        <w:rPr>
          <w:noProof/>
        </w:rPr>
        <w:instrText xml:space="preserve"> PAGEREF _Toc13822673 \h </w:instrText>
      </w:r>
      <w:r w:rsidRPr="00E46E6B">
        <w:rPr>
          <w:noProof/>
        </w:rPr>
      </w:r>
      <w:r w:rsidRPr="00E46E6B">
        <w:rPr>
          <w:noProof/>
        </w:rPr>
        <w:fldChar w:fldCharType="separate"/>
      </w:r>
      <w:r w:rsidR="00EE6107">
        <w:rPr>
          <w:noProof/>
        </w:rPr>
        <w:t>26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240</w:t>
      </w:r>
      <w:r>
        <w:rPr>
          <w:noProof/>
        </w:rPr>
        <w:tab/>
        <w:t>Deducting in anticipation of receiving award transport payment</w:t>
      </w:r>
      <w:r w:rsidRPr="00E46E6B">
        <w:rPr>
          <w:noProof/>
        </w:rPr>
        <w:tab/>
      </w:r>
      <w:r w:rsidRPr="00E46E6B">
        <w:rPr>
          <w:noProof/>
        </w:rPr>
        <w:fldChar w:fldCharType="begin"/>
      </w:r>
      <w:r w:rsidRPr="00E46E6B">
        <w:rPr>
          <w:noProof/>
        </w:rPr>
        <w:instrText xml:space="preserve"> PAGEREF _Toc13822674 \h </w:instrText>
      </w:r>
      <w:r w:rsidRPr="00E46E6B">
        <w:rPr>
          <w:noProof/>
        </w:rPr>
      </w:r>
      <w:r w:rsidRPr="00E46E6B">
        <w:rPr>
          <w:noProof/>
        </w:rPr>
        <w:fldChar w:fldCharType="separate"/>
      </w:r>
      <w:r w:rsidR="00EE6107">
        <w:rPr>
          <w:noProof/>
        </w:rPr>
        <w:t>26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245</w:t>
      </w:r>
      <w:r>
        <w:rPr>
          <w:noProof/>
        </w:rPr>
        <w:tab/>
        <w:t>Effect of exception in this Subdivision on exception for small total of expenses</w:t>
      </w:r>
      <w:r w:rsidRPr="00E46E6B">
        <w:rPr>
          <w:noProof/>
        </w:rPr>
        <w:tab/>
      </w:r>
      <w:r w:rsidRPr="00E46E6B">
        <w:rPr>
          <w:noProof/>
        </w:rPr>
        <w:fldChar w:fldCharType="begin"/>
      </w:r>
      <w:r w:rsidRPr="00E46E6B">
        <w:rPr>
          <w:noProof/>
        </w:rPr>
        <w:instrText xml:space="preserve"> PAGEREF _Toc13822675 \h </w:instrText>
      </w:r>
      <w:r w:rsidRPr="00E46E6B">
        <w:rPr>
          <w:noProof/>
        </w:rPr>
      </w:r>
      <w:r w:rsidRPr="00E46E6B">
        <w:rPr>
          <w:noProof/>
        </w:rPr>
        <w:fldChar w:fldCharType="separate"/>
      </w:r>
      <w:r w:rsidR="00EE6107">
        <w:rPr>
          <w:noProof/>
        </w:rPr>
        <w:t>27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900</w:t>
      </w:r>
      <w:r>
        <w:rPr>
          <w:noProof/>
        </w:rPr>
        <w:noBreakHyphen/>
        <w:t>250</w:t>
      </w:r>
      <w:r>
        <w:rPr>
          <w:noProof/>
        </w:rPr>
        <w:tab/>
        <w:t>Effect of exception in this Subdivision on methods of calculating car expense deductions</w:t>
      </w:r>
      <w:r w:rsidRPr="00E46E6B">
        <w:rPr>
          <w:noProof/>
        </w:rPr>
        <w:tab/>
      </w:r>
      <w:r w:rsidRPr="00E46E6B">
        <w:rPr>
          <w:noProof/>
        </w:rPr>
        <w:fldChar w:fldCharType="begin"/>
      </w:r>
      <w:r w:rsidRPr="00E46E6B">
        <w:rPr>
          <w:noProof/>
        </w:rPr>
        <w:instrText xml:space="preserve"> PAGEREF _Toc13822676 \h </w:instrText>
      </w:r>
      <w:r w:rsidRPr="00E46E6B">
        <w:rPr>
          <w:noProof/>
        </w:rPr>
      </w:r>
      <w:r w:rsidRPr="00E46E6B">
        <w:rPr>
          <w:noProof/>
        </w:rPr>
        <w:fldChar w:fldCharType="separate"/>
      </w:r>
      <w:r w:rsidR="00EE6107">
        <w:rPr>
          <w:noProof/>
        </w:rPr>
        <w:t>27</w:t>
      </w:r>
      <w:r w:rsidRPr="00E46E6B">
        <w:rPr>
          <w:noProof/>
        </w:rPr>
        <w:fldChar w:fldCharType="end"/>
      </w:r>
    </w:p>
    <w:p w:rsidR="00E46E6B" w:rsidRDefault="00E46E6B">
      <w:pPr>
        <w:pStyle w:val="TOC2"/>
        <w:rPr>
          <w:rFonts w:asciiTheme="minorHAnsi" w:eastAsiaTheme="minorEastAsia" w:hAnsiTheme="minorHAnsi" w:cstheme="minorBidi"/>
          <w:b w:val="0"/>
          <w:noProof/>
          <w:kern w:val="0"/>
          <w:sz w:val="22"/>
          <w:szCs w:val="22"/>
        </w:rPr>
      </w:pPr>
      <w:r>
        <w:rPr>
          <w:noProof/>
        </w:rPr>
        <w:t>Part 5</w:t>
      </w:r>
      <w:r>
        <w:rPr>
          <w:noProof/>
        </w:rPr>
        <w:noBreakHyphen/>
        <w:t>35—Miscellaneous</w:t>
      </w:r>
      <w:r w:rsidRPr="00E46E6B">
        <w:rPr>
          <w:b w:val="0"/>
          <w:noProof/>
          <w:sz w:val="18"/>
        </w:rPr>
        <w:tab/>
      </w:r>
      <w:r w:rsidRPr="00E46E6B">
        <w:rPr>
          <w:b w:val="0"/>
          <w:noProof/>
          <w:sz w:val="18"/>
        </w:rPr>
        <w:fldChar w:fldCharType="begin"/>
      </w:r>
      <w:r w:rsidRPr="00E46E6B">
        <w:rPr>
          <w:b w:val="0"/>
          <w:noProof/>
          <w:sz w:val="18"/>
        </w:rPr>
        <w:instrText xml:space="preserve"> PAGEREF _Toc13822677 \h </w:instrText>
      </w:r>
      <w:r w:rsidRPr="00E46E6B">
        <w:rPr>
          <w:b w:val="0"/>
          <w:noProof/>
          <w:sz w:val="18"/>
        </w:rPr>
      </w:r>
      <w:r w:rsidRPr="00E46E6B">
        <w:rPr>
          <w:b w:val="0"/>
          <w:noProof/>
          <w:sz w:val="18"/>
        </w:rPr>
        <w:fldChar w:fldCharType="separate"/>
      </w:r>
      <w:r w:rsidR="00EE6107">
        <w:rPr>
          <w:b w:val="0"/>
          <w:noProof/>
          <w:sz w:val="18"/>
        </w:rPr>
        <w:t>29</w:t>
      </w:r>
      <w:r w:rsidRPr="00E46E6B">
        <w:rPr>
          <w:b w:val="0"/>
          <w:noProof/>
          <w:sz w:val="18"/>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905—Offences</w:t>
      </w:r>
      <w:r w:rsidRPr="00E46E6B">
        <w:rPr>
          <w:b w:val="0"/>
          <w:noProof/>
          <w:sz w:val="18"/>
        </w:rPr>
        <w:tab/>
      </w:r>
      <w:r w:rsidRPr="00E46E6B">
        <w:rPr>
          <w:b w:val="0"/>
          <w:noProof/>
          <w:sz w:val="18"/>
        </w:rPr>
        <w:fldChar w:fldCharType="begin"/>
      </w:r>
      <w:r w:rsidRPr="00E46E6B">
        <w:rPr>
          <w:b w:val="0"/>
          <w:noProof/>
          <w:sz w:val="18"/>
        </w:rPr>
        <w:instrText xml:space="preserve"> PAGEREF _Toc13822678 \h </w:instrText>
      </w:r>
      <w:r w:rsidRPr="00E46E6B">
        <w:rPr>
          <w:b w:val="0"/>
          <w:noProof/>
          <w:sz w:val="18"/>
        </w:rPr>
      </w:r>
      <w:r w:rsidRPr="00E46E6B">
        <w:rPr>
          <w:b w:val="0"/>
          <w:noProof/>
          <w:sz w:val="18"/>
        </w:rPr>
        <w:fldChar w:fldCharType="separate"/>
      </w:r>
      <w:r w:rsidR="00EE6107">
        <w:rPr>
          <w:b w:val="0"/>
          <w:noProof/>
          <w:sz w:val="18"/>
        </w:rPr>
        <w:t>29</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905</w:t>
      </w:r>
      <w:r>
        <w:rPr>
          <w:noProof/>
        </w:rPr>
        <w:noBreakHyphen/>
        <w:t>5</w:t>
      </w:r>
      <w:r>
        <w:rPr>
          <w:noProof/>
        </w:rPr>
        <w:tab/>
        <w:t xml:space="preserve">Application of the </w:t>
      </w:r>
      <w:r w:rsidRPr="00F61A7F">
        <w:rPr>
          <w:i/>
          <w:noProof/>
        </w:rPr>
        <w:t>Criminal Code</w:t>
      </w:r>
      <w:r w:rsidRPr="00E46E6B">
        <w:rPr>
          <w:noProof/>
        </w:rPr>
        <w:tab/>
      </w:r>
      <w:r w:rsidRPr="00E46E6B">
        <w:rPr>
          <w:noProof/>
        </w:rPr>
        <w:fldChar w:fldCharType="begin"/>
      </w:r>
      <w:r w:rsidRPr="00E46E6B">
        <w:rPr>
          <w:noProof/>
        </w:rPr>
        <w:instrText xml:space="preserve"> PAGEREF _Toc13822679 \h </w:instrText>
      </w:r>
      <w:r w:rsidRPr="00E46E6B">
        <w:rPr>
          <w:noProof/>
        </w:rPr>
      </w:r>
      <w:r w:rsidRPr="00E46E6B">
        <w:rPr>
          <w:noProof/>
        </w:rPr>
        <w:fldChar w:fldCharType="separate"/>
      </w:r>
      <w:r w:rsidR="00EE6107">
        <w:rPr>
          <w:noProof/>
        </w:rPr>
        <w:t>29</w:t>
      </w:r>
      <w:r w:rsidRPr="00E46E6B">
        <w:rPr>
          <w:noProof/>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909—Regulations</w:t>
      </w:r>
      <w:r w:rsidRPr="00E46E6B">
        <w:rPr>
          <w:b w:val="0"/>
          <w:noProof/>
          <w:sz w:val="18"/>
        </w:rPr>
        <w:tab/>
      </w:r>
      <w:r w:rsidRPr="00E46E6B">
        <w:rPr>
          <w:b w:val="0"/>
          <w:noProof/>
          <w:sz w:val="18"/>
        </w:rPr>
        <w:fldChar w:fldCharType="begin"/>
      </w:r>
      <w:r w:rsidRPr="00E46E6B">
        <w:rPr>
          <w:b w:val="0"/>
          <w:noProof/>
          <w:sz w:val="18"/>
        </w:rPr>
        <w:instrText xml:space="preserve"> PAGEREF _Toc13822680 \h </w:instrText>
      </w:r>
      <w:r w:rsidRPr="00E46E6B">
        <w:rPr>
          <w:b w:val="0"/>
          <w:noProof/>
          <w:sz w:val="18"/>
        </w:rPr>
      </w:r>
      <w:r w:rsidRPr="00E46E6B">
        <w:rPr>
          <w:b w:val="0"/>
          <w:noProof/>
          <w:sz w:val="18"/>
        </w:rPr>
        <w:fldChar w:fldCharType="separate"/>
      </w:r>
      <w:r w:rsidR="00EE6107">
        <w:rPr>
          <w:b w:val="0"/>
          <w:noProof/>
          <w:sz w:val="18"/>
        </w:rPr>
        <w:t>30</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909</w:t>
      </w:r>
      <w:r>
        <w:rPr>
          <w:noProof/>
        </w:rPr>
        <w:noBreakHyphen/>
        <w:t>1</w:t>
      </w:r>
      <w:r>
        <w:rPr>
          <w:noProof/>
        </w:rPr>
        <w:tab/>
        <w:t>Regulations</w:t>
      </w:r>
      <w:r w:rsidRPr="00E46E6B">
        <w:rPr>
          <w:noProof/>
        </w:rPr>
        <w:tab/>
      </w:r>
      <w:r w:rsidRPr="00E46E6B">
        <w:rPr>
          <w:noProof/>
        </w:rPr>
        <w:fldChar w:fldCharType="begin"/>
      </w:r>
      <w:r w:rsidRPr="00E46E6B">
        <w:rPr>
          <w:noProof/>
        </w:rPr>
        <w:instrText xml:space="preserve"> PAGEREF _Toc13822681 \h </w:instrText>
      </w:r>
      <w:r w:rsidRPr="00E46E6B">
        <w:rPr>
          <w:noProof/>
        </w:rPr>
      </w:r>
      <w:r w:rsidRPr="00E46E6B">
        <w:rPr>
          <w:noProof/>
        </w:rPr>
        <w:fldChar w:fldCharType="separate"/>
      </w:r>
      <w:r w:rsidR="00EE6107">
        <w:rPr>
          <w:noProof/>
        </w:rPr>
        <w:t>30</w:t>
      </w:r>
      <w:r w:rsidRPr="00E46E6B">
        <w:rPr>
          <w:noProof/>
        </w:rPr>
        <w:fldChar w:fldCharType="end"/>
      </w:r>
    </w:p>
    <w:p w:rsidR="00E46E6B" w:rsidRDefault="00E46E6B">
      <w:pPr>
        <w:pStyle w:val="TOC1"/>
        <w:rPr>
          <w:rFonts w:asciiTheme="minorHAnsi" w:eastAsiaTheme="minorEastAsia" w:hAnsiTheme="minorHAnsi" w:cstheme="minorBidi"/>
          <w:b w:val="0"/>
          <w:noProof/>
          <w:kern w:val="0"/>
          <w:sz w:val="22"/>
          <w:szCs w:val="22"/>
        </w:rPr>
      </w:pPr>
      <w:r>
        <w:rPr>
          <w:noProof/>
        </w:rPr>
        <w:t>Chapter 6—The Dictionary</w:t>
      </w:r>
      <w:r w:rsidRPr="00E46E6B">
        <w:rPr>
          <w:b w:val="0"/>
          <w:noProof/>
          <w:sz w:val="18"/>
        </w:rPr>
        <w:tab/>
      </w:r>
      <w:r w:rsidRPr="00E46E6B">
        <w:rPr>
          <w:b w:val="0"/>
          <w:noProof/>
          <w:sz w:val="18"/>
        </w:rPr>
        <w:fldChar w:fldCharType="begin"/>
      </w:r>
      <w:r w:rsidRPr="00E46E6B">
        <w:rPr>
          <w:b w:val="0"/>
          <w:noProof/>
          <w:sz w:val="18"/>
        </w:rPr>
        <w:instrText xml:space="preserve"> PAGEREF _Toc13822682 \h </w:instrText>
      </w:r>
      <w:r w:rsidRPr="00E46E6B">
        <w:rPr>
          <w:b w:val="0"/>
          <w:noProof/>
          <w:sz w:val="18"/>
        </w:rPr>
      </w:r>
      <w:r w:rsidRPr="00E46E6B">
        <w:rPr>
          <w:b w:val="0"/>
          <w:noProof/>
          <w:sz w:val="18"/>
        </w:rPr>
        <w:fldChar w:fldCharType="separate"/>
      </w:r>
      <w:r w:rsidR="00EE6107">
        <w:rPr>
          <w:b w:val="0"/>
          <w:noProof/>
          <w:sz w:val="18"/>
        </w:rPr>
        <w:t>31</w:t>
      </w:r>
      <w:r w:rsidRPr="00E46E6B">
        <w:rPr>
          <w:b w:val="0"/>
          <w:noProof/>
          <w:sz w:val="18"/>
        </w:rPr>
        <w:fldChar w:fldCharType="end"/>
      </w:r>
    </w:p>
    <w:p w:rsidR="00E46E6B" w:rsidRDefault="00E46E6B">
      <w:pPr>
        <w:pStyle w:val="TOC2"/>
        <w:rPr>
          <w:rFonts w:asciiTheme="minorHAnsi" w:eastAsiaTheme="minorEastAsia" w:hAnsiTheme="minorHAnsi" w:cstheme="minorBidi"/>
          <w:b w:val="0"/>
          <w:noProof/>
          <w:kern w:val="0"/>
          <w:sz w:val="22"/>
          <w:szCs w:val="22"/>
        </w:rPr>
      </w:pPr>
      <w:r>
        <w:rPr>
          <w:noProof/>
        </w:rPr>
        <w:t>Part 6</w:t>
      </w:r>
      <w:r>
        <w:rPr>
          <w:noProof/>
        </w:rPr>
        <w:noBreakHyphen/>
        <w:t>1—Concepts and topics</w:t>
      </w:r>
      <w:r w:rsidRPr="00E46E6B">
        <w:rPr>
          <w:b w:val="0"/>
          <w:noProof/>
          <w:sz w:val="18"/>
        </w:rPr>
        <w:tab/>
      </w:r>
      <w:r w:rsidRPr="00E46E6B">
        <w:rPr>
          <w:b w:val="0"/>
          <w:noProof/>
          <w:sz w:val="18"/>
        </w:rPr>
        <w:fldChar w:fldCharType="begin"/>
      </w:r>
      <w:r w:rsidRPr="00E46E6B">
        <w:rPr>
          <w:b w:val="0"/>
          <w:noProof/>
          <w:sz w:val="18"/>
        </w:rPr>
        <w:instrText xml:space="preserve"> PAGEREF _Toc13822683 \h </w:instrText>
      </w:r>
      <w:r w:rsidRPr="00E46E6B">
        <w:rPr>
          <w:b w:val="0"/>
          <w:noProof/>
          <w:sz w:val="18"/>
        </w:rPr>
      </w:r>
      <w:r w:rsidRPr="00E46E6B">
        <w:rPr>
          <w:b w:val="0"/>
          <w:noProof/>
          <w:sz w:val="18"/>
        </w:rPr>
        <w:fldChar w:fldCharType="separate"/>
      </w:r>
      <w:r w:rsidR="00EE6107">
        <w:rPr>
          <w:b w:val="0"/>
          <w:noProof/>
          <w:sz w:val="18"/>
        </w:rPr>
        <w:t>31</w:t>
      </w:r>
      <w:r w:rsidRPr="00E46E6B">
        <w:rPr>
          <w:b w:val="0"/>
          <w:noProof/>
          <w:sz w:val="18"/>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950—Rules for interpreting this Act</w:t>
      </w:r>
      <w:r w:rsidRPr="00E46E6B">
        <w:rPr>
          <w:b w:val="0"/>
          <w:noProof/>
          <w:sz w:val="18"/>
        </w:rPr>
        <w:tab/>
      </w:r>
      <w:r w:rsidRPr="00E46E6B">
        <w:rPr>
          <w:b w:val="0"/>
          <w:noProof/>
          <w:sz w:val="18"/>
        </w:rPr>
        <w:fldChar w:fldCharType="begin"/>
      </w:r>
      <w:r w:rsidRPr="00E46E6B">
        <w:rPr>
          <w:b w:val="0"/>
          <w:noProof/>
          <w:sz w:val="18"/>
        </w:rPr>
        <w:instrText xml:space="preserve"> PAGEREF _Toc13822684 \h </w:instrText>
      </w:r>
      <w:r w:rsidRPr="00E46E6B">
        <w:rPr>
          <w:b w:val="0"/>
          <w:noProof/>
          <w:sz w:val="18"/>
        </w:rPr>
      </w:r>
      <w:r w:rsidRPr="00E46E6B">
        <w:rPr>
          <w:b w:val="0"/>
          <w:noProof/>
          <w:sz w:val="18"/>
        </w:rPr>
        <w:fldChar w:fldCharType="separate"/>
      </w:r>
      <w:r w:rsidR="00EE6107">
        <w:rPr>
          <w:b w:val="0"/>
          <w:noProof/>
          <w:sz w:val="18"/>
        </w:rPr>
        <w:t>31</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950</w:t>
      </w:r>
      <w:r>
        <w:rPr>
          <w:noProof/>
        </w:rPr>
        <w:noBreakHyphen/>
        <w:t>100</w:t>
      </w:r>
      <w:r>
        <w:rPr>
          <w:noProof/>
        </w:rPr>
        <w:tab/>
        <w:t>What forms part of this Act</w:t>
      </w:r>
      <w:r w:rsidRPr="00E46E6B">
        <w:rPr>
          <w:noProof/>
        </w:rPr>
        <w:tab/>
      </w:r>
      <w:r w:rsidRPr="00E46E6B">
        <w:rPr>
          <w:noProof/>
        </w:rPr>
        <w:fldChar w:fldCharType="begin"/>
      </w:r>
      <w:r w:rsidRPr="00E46E6B">
        <w:rPr>
          <w:noProof/>
        </w:rPr>
        <w:instrText xml:space="preserve"> PAGEREF _Toc13822685 \h </w:instrText>
      </w:r>
      <w:r w:rsidRPr="00E46E6B">
        <w:rPr>
          <w:noProof/>
        </w:rPr>
      </w:r>
      <w:r w:rsidRPr="00E46E6B">
        <w:rPr>
          <w:noProof/>
        </w:rPr>
        <w:fldChar w:fldCharType="separate"/>
      </w:r>
      <w:r w:rsidR="00EE6107">
        <w:rPr>
          <w:noProof/>
        </w:rPr>
        <w:t>31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950</w:t>
      </w:r>
      <w:r>
        <w:rPr>
          <w:noProof/>
        </w:rPr>
        <w:noBreakHyphen/>
        <w:t>105</w:t>
      </w:r>
      <w:r>
        <w:rPr>
          <w:noProof/>
        </w:rPr>
        <w:tab/>
        <w:t xml:space="preserve">What does </w:t>
      </w:r>
      <w:r w:rsidRPr="00F61A7F">
        <w:rPr>
          <w:i/>
          <w:noProof/>
        </w:rPr>
        <w:t>not</w:t>
      </w:r>
      <w:r>
        <w:rPr>
          <w:noProof/>
        </w:rPr>
        <w:t xml:space="preserve"> form part of this Act</w:t>
      </w:r>
      <w:r w:rsidRPr="00E46E6B">
        <w:rPr>
          <w:noProof/>
        </w:rPr>
        <w:tab/>
      </w:r>
      <w:r w:rsidRPr="00E46E6B">
        <w:rPr>
          <w:noProof/>
        </w:rPr>
        <w:fldChar w:fldCharType="begin"/>
      </w:r>
      <w:r w:rsidRPr="00E46E6B">
        <w:rPr>
          <w:noProof/>
        </w:rPr>
        <w:instrText xml:space="preserve"> PAGEREF _Toc13822686 \h </w:instrText>
      </w:r>
      <w:r w:rsidRPr="00E46E6B">
        <w:rPr>
          <w:noProof/>
        </w:rPr>
      </w:r>
      <w:r w:rsidRPr="00E46E6B">
        <w:rPr>
          <w:noProof/>
        </w:rPr>
        <w:fldChar w:fldCharType="separate"/>
      </w:r>
      <w:r w:rsidR="00EE6107">
        <w:rPr>
          <w:noProof/>
        </w:rPr>
        <w:t>32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950</w:t>
      </w:r>
      <w:r>
        <w:rPr>
          <w:noProof/>
        </w:rPr>
        <w:noBreakHyphen/>
        <w:t>150</w:t>
      </w:r>
      <w:r>
        <w:rPr>
          <w:noProof/>
        </w:rPr>
        <w:tab/>
        <w:t>Guides, and their role in interpreting this Act</w:t>
      </w:r>
      <w:r w:rsidRPr="00E46E6B">
        <w:rPr>
          <w:noProof/>
        </w:rPr>
        <w:tab/>
      </w:r>
      <w:r w:rsidRPr="00E46E6B">
        <w:rPr>
          <w:noProof/>
        </w:rPr>
        <w:fldChar w:fldCharType="begin"/>
      </w:r>
      <w:r w:rsidRPr="00E46E6B">
        <w:rPr>
          <w:noProof/>
        </w:rPr>
        <w:instrText xml:space="preserve"> PAGEREF _Toc13822687 \h </w:instrText>
      </w:r>
      <w:r w:rsidRPr="00E46E6B">
        <w:rPr>
          <w:noProof/>
        </w:rPr>
      </w:r>
      <w:r w:rsidRPr="00E46E6B">
        <w:rPr>
          <w:noProof/>
        </w:rPr>
        <w:fldChar w:fldCharType="separate"/>
      </w:r>
      <w:r w:rsidR="00EE6107">
        <w:rPr>
          <w:noProof/>
        </w:rPr>
        <w:t>32</w:t>
      </w:r>
      <w:r w:rsidRPr="00E46E6B">
        <w:rPr>
          <w:noProof/>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960—General</w:t>
      </w:r>
      <w:r w:rsidRPr="00E46E6B">
        <w:rPr>
          <w:b w:val="0"/>
          <w:noProof/>
          <w:sz w:val="18"/>
        </w:rPr>
        <w:tab/>
      </w:r>
      <w:r w:rsidRPr="00E46E6B">
        <w:rPr>
          <w:b w:val="0"/>
          <w:noProof/>
          <w:sz w:val="18"/>
        </w:rPr>
        <w:fldChar w:fldCharType="begin"/>
      </w:r>
      <w:r w:rsidRPr="00E46E6B">
        <w:rPr>
          <w:b w:val="0"/>
          <w:noProof/>
          <w:sz w:val="18"/>
        </w:rPr>
        <w:instrText xml:space="preserve"> PAGEREF _Toc13822688 \h </w:instrText>
      </w:r>
      <w:r w:rsidRPr="00E46E6B">
        <w:rPr>
          <w:b w:val="0"/>
          <w:noProof/>
          <w:sz w:val="18"/>
        </w:rPr>
      </w:r>
      <w:r w:rsidRPr="00E46E6B">
        <w:rPr>
          <w:b w:val="0"/>
          <w:noProof/>
          <w:sz w:val="18"/>
        </w:rPr>
        <w:fldChar w:fldCharType="separate"/>
      </w:r>
      <w:r w:rsidR="00EE6107">
        <w:rPr>
          <w:b w:val="0"/>
          <w:noProof/>
          <w:sz w:val="18"/>
        </w:rPr>
        <w:t>33</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B—Utilisation of tax attributes</w:t>
      </w:r>
      <w:r w:rsidRPr="00E46E6B">
        <w:rPr>
          <w:b w:val="0"/>
          <w:noProof/>
          <w:sz w:val="18"/>
        </w:rPr>
        <w:tab/>
      </w:r>
      <w:r w:rsidRPr="00E46E6B">
        <w:rPr>
          <w:b w:val="0"/>
          <w:noProof/>
          <w:sz w:val="18"/>
        </w:rPr>
        <w:fldChar w:fldCharType="begin"/>
      </w:r>
      <w:r w:rsidRPr="00E46E6B">
        <w:rPr>
          <w:b w:val="0"/>
          <w:noProof/>
          <w:sz w:val="18"/>
        </w:rPr>
        <w:instrText xml:space="preserve"> PAGEREF _Toc13822689 \h </w:instrText>
      </w:r>
      <w:r w:rsidRPr="00E46E6B">
        <w:rPr>
          <w:b w:val="0"/>
          <w:noProof/>
          <w:sz w:val="18"/>
        </w:rPr>
      </w:r>
      <w:r w:rsidRPr="00E46E6B">
        <w:rPr>
          <w:b w:val="0"/>
          <w:noProof/>
          <w:sz w:val="18"/>
        </w:rPr>
        <w:fldChar w:fldCharType="separate"/>
      </w:r>
      <w:r w:rsidR="00EE6107">
        <w:rPr>
          <w:b w:val="0"/>
          <w:noProof/>
          <w:sz w:val="18"/>
        </w:rPr>
        <w:t>33</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20</w:t>
      </w:r>
      <w:r>
        <w:rPr>
          <w:noProof/>
        </w:rPr>
        <w:tab/>
        <w:t>Utilisation</w:t>
      </w:r>
      <w:r w:rsidRPr="00E46E6B">
        <w:rPr>
          <w:noProof/>
        </w:rPr>
        <w:tab/>
      </w:r>
      <w:r w:rsidRPr="00E46E6B">
        <w:rPr>
          <w:noProof/>
        </w:rPr>
        <w:fldChar w:fldCharType="begin"/>
      </w:r>
      <w:r w:rsidRPr="00E46E6B">
        <w:rPr>
          <w:noProof/>
        </w:rPr>
        <w:instrText xml:space="preserve"> PAGEREF _Toc13822690 \h </w:instrText>
      </w:r>
      <w:r w:rsidRPr="00E46E6B">
        <w:rPr>
          <w:noProof/>
        </w:rPr>
      </w:r>
      <w:r w:rsidRPr="00E46E6B">
        <w:rPr>
          <w:noProof/>
        </w:rPr>
        <w:fldChar w:fldCharType="separate"/>
      </w:r>
      <w:r w:rsidR="00EE6107">
        <w:rPr>
          <w:noProof/>
        </w:rPr>
        <w:t>33</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C—Foreign currency</w:t>
      </w:r>
      <w:r w:rsidRPr="00E46E6B">
        <w:rPr>
          <w:b w:val="0"/>
          <w:noProof/>
          <w:sz w:val="18"/>
        </w:rPr>
        <w:tab/>
      </w:r>
      <w:r w:rsidRPr="00E46E6B">
        <w:rPr>
          <w:b w:val="0"/>
          <w:noProof/>
          <w:sz w:val="18"/>
        </w:rPr>
        <w:fldChar w:fldCharType="begin"/>
      </w:r>
      <w:r w:rsidRPr="00E46E6B">
        <w:rPr>
          <w:b w:val="0"/>
          <w:noProof/>
          <w:sz w:val="18"/>
        </w:rPr>
        <w:instrText xml:space="preserve"> PAGEREF _Toc13822691 \h </w:instrText>
      </w:r>
      <w:r w:rsidRPr="00E46E6B">
        <w:rPr>
          <w:b w:val="0"/>
          <w:noProof/>
          <w:sz w:val="18"/>
        </w:rPr>
      </w:r>
      <w:r w:rsidRPr="00E46E6B">
        <w:rPr>
          <w:b w:val="0"/>
          <w:noProof/>
          <w:sz w:val="18"/>
        </w:rPr>
        <w:fldChar w:fldCharType="separate"/>
      </w:r>
      <w:r w:rsidR="00EE6107">
        <w:rPr>
          <w:b w:val="0"/>
          <w:noProof/>
          <w:sz w:val="18"/>
        </w:rPr>
        <w:t>34</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49</w:t>
      </w:r>
      <w:r>
        <w:rPr>
          <w:noProof/>
        </w:rPr>
        <w:tab/>
        <w:t>Objects of this Subdivision</w:t>
      </w:r>
      <w:r w:rsidRPr="00E46E6B">
        <w:rPr>
          <w:noProof/>
        </w:rPr>
        <w:tab/>
      </w:r>
      <w:r w:rsidRPr="00E46E6B">
        <w:rPr>
          <w:noProof/>
        </w:rPr>
        <w:fldChar w:fldCharType="begin"/>
      </w:r>
      <w:r w:rsidRPr="00E46E6B">
        <w:rPr>
          <w:noProof/>
        </w:rPr>
        <w:instrText xml:space="preserve"> PAGEREF _Toc13822692 \h </w:instrText>
      </w:r>
      <w:r w:rsidRPr="00E46E6B">
        <w:rPr>
          <w:noProof/>
        </w:rPr>
      </w:r>
      <w:r w:rsidRPr="00E46E6B">
        <w:rPr>
          <w:noProof/>
        </w:rPr>
        <w:fldChar w:fldCharType="separate"/>
      </w:r>
      <w:r w:rsidR="00EE6107">
        <w:rPr>
          <w:noProof/>
        </w:rPr>
        <w:t>34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50</w:t>
      </w:r>
      <w:r>
        <w:rPr>
          <w:noProof/>
        </w:rPr>
        <w:tab/>
        <w:t>Translation of amounts into Australian currency</w:t>
      </w:r>
      <w:r w:rsidRPr="00E46E6B">
        <w:rPr>
          <w:noProof/>
        </w:rPr>
        <w:tab/>
      </w:r>
      <w:r w:rsidRPr="00E46E6B">
        <w:rPr>
          <w:noProof/>
        </w:rPr>
        <w:fldChar w:fldCharType="begin"/>
      </w:r>
      <w:r w:rsidRPr="00E46E6B">
        <w:rPr>
          <w:noProof/>
        </w:rPr>
        <w:instrText xml:space="preserve"> PAGEREF _Toc13822693 \h </w:instrText>
      </w:r>
      <w:r w:rsidRPr="00E46E6B">
        <w:rPr>
          <w:noProof/>
        </w:rPr>
      </w:r>
      <w:r w:rsidRPr="00E46E6B">
        <w:rPr>
          <w:noProof/>
        </w:rPr>
        <w:fldChar w:fldCharType="separate"/>
      </w:r>
      <w:r w:rsidR="00EE6107">
        <w:rPr>
          <w:noProof/>
        </w:rPr>
        <w:t>35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55</w:t>
      </w:r>
      <w:r>
        <w:rPr>
          <w:noProof/>
        </w:rPr>
        <w:tab/>
        <w:t>Application of translation rules</w:t>
      </w:r>
      <w:r w:rsidRPr="00E46E6B">
        <w:rPr>
          <w:noProof/>
        </w:rPr>
        <w:tab/>
      </w:r>
      <w:r w:rsidRPr="00E46E6B">
        <w:rPr>
          <w:noProof/>
        </w:rPr>
        <w:fldChar w:fldCharType="begin"/>
      </w:r>
      <w:r w:rsidRPr="00E46E6B">
        <w:rPr>
          <w:noProof/>
        </w:rPr>
        <w:instrText xml:space="preserve"> PAGEREF _Toc13822694 \h </w:instrText>
      </w:r>
      <w:r w:rsidRPr="00E46E6B">
        <w:rPr>
          <w:noProof/>
        </w:rPr>
      </w:r>
      <w:r w:rsidRPr="00E46E6B">
        <w:rPr>
          <w:noProof/>
        </w:rPr>
        <w:fldChar w:fldCharType="separate"/>
      </w:r>
      <w:r w:rsidR="00EE6107">
        <w:rPr>
          <w:noProof/>
        </w:rPr>
        <w:t>43</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D—Functional currency</w:t>
      </w:r>
      <w:r w:rsidRPr="00E46E6B">
        <w:rPr>
          <w:b w:val="0"/>
          <w:noProof/>
          <w:sz w:val="18"/>
        </w:rPr>
        <w:tab/>
      </w:r>
      <w:r w:rsidRPr="00E46E6B">
        <w:rPr>
          <w:b w:val="0"/>
          <w:noProof/>
          <w:sz w:val="18"/>
        </w:rPr>
        <w:fldChar w:fldCharType="begin"/>
      </w:r>
      <w:r w:rsidRPr="00E46E6B">
        <w:rPr>
          <w:b w:val="0"/>
          <w:noProof/>
          <w:sz w:val="18"/>
        </w:rPr>
        <w:instrText xml:space="preserve"> PAGEREF _Toc13822695 \h </w:instrText>
      </w:r>
      <w:r w:rsidRPr="00E46E6B">
        <w:rPr>
          <w:b w:val="0"/>
          <w:noProof/>
          <w:sz w:val="18"/>
        </w:rPr>
      </w:r>
      <w:r w:rsidRPr="00E46E6B">
        <w:rPr>
          <w:b w:val="0"/>
          <w:noProof/>
          <w:sz w:val="18"/>
        </w:rPr>
        <w:fldChar w:fldCharType="separate"/>
      </w:r>
      <w:r w:rsidR="00EE6107">
        <w:rPr>
          <w:b w:val="0"/>
          <w:noProof/>
          <w:sz w:val="18"/>
        </w:rPr>
        <w:t>44</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lastRenderedPageBreak/>
        <w:t>Guide to Subdivision 960</w:t>
      </w:r>
      <w:r>
        <w:rPr>
          <w:noProof/>
        </w:rPr>
        <w:noBreakHyphen/>
        <w:t>D</w:t>
      </w:r>
      <w:r w:rsidRPr="00E46E6B">
        <w:rPr>
          <w:b w:val="0"/>
          <w:noProof/>
          <w:sz w:val="18"/>
        </w:rPr>
        <w:tab/>
      </w:r>
      <w:r w:rsidRPr="00E46E6B">
        <w:rPr>
          <w:b w:val="0"/>
          <w:noProof/>
          <w:sz w:val="18"/>
        </w:rPr>
        <w:fldChar w:fldCharType="begin"/>
      </w:r>
      <w:r w:rsidRPr="00E46E6B">
        <w:rPr>
          <w:b w:val="0"/>
          <w:noProof/>
          <w:sz w:val="18"/>
        </w:rPr>
        <w:instrText xml:space="preserve"> PAGEREF _Toc13822696 \h </w:instrText>
      </w:r>
      <w:r w:rsidRPr="00E46E6B">
        <w:rPr>
          <w:b w:val="0"/>
          <w:noProof/>
          <w:sz w:val="18"/>
        </w:rPr>
      </w:r>
      <w:r w:rsidRPr="00E46E6B">
        <w:rPr>
          <w:b w:val="0"/>
          <w:noProof/>
          <w:sz w:val="18"/>
        </w:rPr>
        <w:fldChar w:fldCharType="separate"/>
      </w:r>
      <w:r w:rsidR="00EE6107">
        <w:rPr>
          <w:b w:val="0"/>
          <w:noProof/>
          <w:sz w:val="18"/>
        </w:rPr>
        <w:t>44</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56</w:t>
      </w:r>
      <w:r>
        <w:rPr>
          <w:noProof/>
        </w:rPr>
        <w:tab/>
        <w:t>What this Subdivision is about</w:t>
      </w:r>
      <w:r w:rsidRPr="00E46E6B">
        <w:rPr>
          <w:noProof/>
        </w:rPr>
        <w:tab/>
      </w:r>
      <w:r w:rsidRPr="00E46E6B">
        <w:rPr>
          <w:noProof/>
        </w:rPr>
        <w:fldChar w:fldCharType="begin"/>
      </w:r>
      <w:r w:rsidRPr="00E46E6B">
        <w:rPr>
          <w:noProof/>
        </w:rPr>
        <w:instrText xml:space="preserve"> PAGEREF _Toc13822697 \h </w:instrText>
      </w:r>
      <w:r w:rsidRPr="00E46E6B">
        <w:rPr>
          <w:noProof/>
        </w:rPr>
      </w:r>
      <w:r w:rsidRPr="00E46E6B">
        <w:rPr>
          <w:noProof/>
        </w:rPr>
        <w:fldChar w:fldCharType="separate"/>
      </w:r>
      <w:r w:rsidR="00EE6107">
        <w:rPr>
          <w:noProof/>
        </w:rPr>
        <w:t>44</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_Toc13822698 \h </w:instrText>
      </w:r>
      <w:r w:rsidRPr="00E46E6B">
        <w:rPr>
          <w:b w:val="0"/>
          <w:noProof/>
          <w:sz w:val="18"/>
        </w:rPr>
      </w:r>
      <w:r w:rsidRPr="00E46E6B">
        <w:rPr>
          <w:b w:val="0"/>
          <w:noProof/>
          <w:sz w:val="18"/>
        </w:rPr>
        <w:fldChar w:fldCharType="separate"/>
      </w:r>
      <w:r w:rsidR="00EE6107">
        <w:rPr>
          <w:b w:val="0"/>
          <w:noProof/>
          <w:sz w:val="18"/>
        </w:rPr>
        <w:t>45</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59</w:t>
      </w:r>
      <w:r>
        <w:rPr>
          <w:noProof/>
        </w:rPr>
        <w:tab/>
        <w:t>Object of this Subdivision</w:t>
      </w:r>
      <w:r w:rsidRPr="00E46E6B">
        <w:rPr>
          <w:noProof/>
        </w:rPr>
        <w:tab/>
      </w:r>
      <w:r w:rsidRPr="00E46E6B">
        <w:rPr>
          <w:noProof/>
        </w:rPr>
        <w:fldChar w:fldCharType="begin"/>
      </w:r>
      <w:r w:rsidRPr="00E46E6B">
        <w:rPr>
          <w:noProof/>
        </w:rPr>
        <w:instrText xml:space="preserve"> PAGEREF _Toc13822699 \h </w:instrText>
      </w:r>
      <w:r w:rsidRPr="00E46E6B">
        <w:rPr>
          <w:noProof/>
        </w:rPr>
      </w:r>
      <w:r w:rsidRPr="00E46E6B">
        <w:rPr>
          <w:noProof/>
        </w:rPr>
        <w:fldChar w:fldCharType="separate"/>
      </w:r>
      <w:r w:rsidR="00EE6107">
        <w:rPr>
          <w:noProof/>
        </w:rPr>
        <w:t>45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60</w:t>
      </w:r>
      <w:r>
        <w:rPr>
          <w:noProof/>
        </w:rPr>
        <w:tab/>
        <w:t>You may choose a functional currency</w:t>
      </w:r>
      <w:r w:rsidRPr="00E46E6B">
        <w:rPr>
          <w:noProof/>
        </w:rPr>
        <w:tab/>
      </w:r>
      <w:r w:rsidRPr="00E46E6B">
        <w:rPr>
          <w:noProof/>
        </w:rPr>
        <w:fldChar w:fldCharType="begin"/>
      </w:r>
      <w:r w:rsidRPr="00E46E6B">
        <w:rPr>
          <w:noProof/>
        </w:rPr>
        <w:instrText xml:space="preserve"> PAGEREF _Toc13822700 \h </w:instrText>
      </w:r>
      <w:r w:rsidRPr="00E46E6B">
        <w:rPr>
          <w:noProof/>
        </w:rPr>
      </w:r>
      <w:r w:rsidRPr="00E46E6B">
        <w:rPr>
          <w:noProof/>
        </w:rPr>
        <w:fldChar w:fldCharType="separate"/>
      </w:r>
      <w:r w:rsidR="00EE6107">
        <w:rPr>
          <w:noProof/>
        </w:rPr>
        <w:t>45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61</w:t>
      </w:r>
      <w:r>
        <w:rPr>
          <w:noProof/>
        </w:rPr>
        <w:tab/>
        <w:t>Functional currency for calculating capital gains and losses on indirect Australian real property interests</w:t>
      </w:r>
      <w:r w:rsidRPr="00E46E6B">
        <w:rPr>
          <w:noProof/>
        </w:rPr>
        <w:tab/>
      </w:r>
      <w:r w:rsidRPr="00E46E6B">
        <w:rPr>
          <w:noProof/>
        </w:rPr>
        <w:fldChar w:fldCharType="begin"/>
      </w:r>
      <w:r w:rsidRPr="00E46E6B">
        <w:rPr>
          <w:noProof/>
        </w:rPr>
        <w:instrText xml:space="preserve"> PAGEREF _Toc13822701 \h </w:instrText>
      </w:r>
      <w:r w:rsidRPr="00E46E6B">
        <w:rPr>
          <w:noProof/>
        </w:rPr>
      </w:r>
      <w:r w:rsidRPr="00E46E6B">
        <w:rPr>
          <w:noProof/>
        </w:rPr>
        <w:fldChar w:fldCharType="separate"/>
      </w:r>
      <w:r w:rsidR="00EE6107">
        <w:rPr>
          <w:noProof/>
        </w:rPr>
        <w:t>48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65</w:t>
      </w:r>
      <w:r>
        <w:rPr>
          <w:noProof/>
        </w:rPr>
        <w:tab/>
        <w:t>Backdated startup choice</w:t>
      </w:r>
      <w:r w:rsidRPr="00E46E6B">
        <w:rPr>
          <w:noProof/>
        </w:rPr>
        <w:tab/>
      </w:r>
      <w:r w:rsidRPr="00E46E6B">
        <w:rPr>
          <w:noProof/>
        </w:rPr>
        <w:fldChar w:fldCharType="begin"/>
      </w:r>
      <w:r w:rsidRPr="00E46E6B">
        <w:rPr>
          <w:noProof/>
        </w:rPr>
        <w:instrText xml:space="preserve"> PAGEREF _Toc13822702 \h </w:instrText>
      </w:r>
      <w:r w:rsidRPr="00E46E6B">
        <w:rPr>
          <w:noProof/>
        </w:rPr>
      </w:r>
      <w:r w:rsidRPr="00E46E6B">
        <w:rPr>
          <w:noProof/>
        </w:rPr>
        <w:fldChar w:fldCharType="separate"/>
      </w:r>
      <w:r w:rsidR="00EE6107">
        <w:rPr>
          <w:noProof/>
        </w:rPr>
        <w:t>49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70</w:t>
      </w:r>
      <w:r>
        <w:rPr>
          <w:noProof/>
        </w:rPr>
        <w:tab/>
        <w:t xml:space="preserve">What is the </w:t>
      </w:r>
      <w:r w:rsidRPr="00F61A7F">
        <w:rPr>
          <w:i/>
          <w:noProof/>
        </w:rPr>
        <w:t>applicable functional currency</w:t>
      </w:r>
      <w:r>
        <w:rPr>
          <w:noProof/>
        </w:rPr>
        <w:t>?</w:t>
      </w:r>
      <w:r w:rsidRPr="00E46E6B">
        <w:rPr>
          <w:noProof/>
        </w:rPr>
        <w:tab/>
      </w:r>
      <w:r w:rsidRPr="00E46E6B">
        <w:rPr>
          <w:noProof/>
        </w:rPr>
        <w:fldChar w:fldCharType="begin"/>
      </w:r>
      <w:r w:rsidRPr="00E46E6B">
        <w:rPr>
          <w:noProof/>
        </w:rPr>
        <w:instrText xml:space="preserve"> PAGEREF _Toc13822703 \h </w:instrText>
      </w:r>
      <w:r w:rsidRPr="00E46E6B">
        <w:rPr>
          <w:noProof/>
        </w:rPr>
      </w:r>
      <w:r w:rsidRPr="00E46E6B">
        <w:rPr>
          <w:noProof/>
        </w:rPr>
        <w:fldChar w:fldCharType="separate"/>
      </w:r>
      <w:r w:rsidR="00EE6107">
        <w:rPr>
          <w:noProof/>
        </w:rPr>
        <w:t>54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75</w:t>
      </w:r>
      <w:r>
        <w:rPr>
          <w:noProof/>
        </w:rPr>
        <w:tab/>
        <w:t xml:space="preserve">What is a </w:t>
      </w:r>
      <w:r w:rsidRPr="00F61A7F">
        <w:rPr>
          <w:i/>
          <w:noProof/>
        </w:rPr>
        <w:t>transferor trust</w:t>
      </w:r>
      <w:r>
        <w:rPr>
          <w:noProof/>
        </w:rPr>
        <w:t>?</w:t>
      </w:r>
      <w:r w:rsidRPr="00E46E6B">
        <w:rPr>
          <w:noProof/>
        </w:rPr>
        <w:tab/>
      </w:r>
      <w:r w:rsidRPr="00E46E6B">
        <w:rPr>
          <w:noProof/>
        </w:rPr>
        <w:fldChar w:fldCharType="begin"/>
      </w:r>
      <w:r w:rsidRPr="00E46E6B">
        <w:rPr>
          <w:noProof/>
        </w:rPr>
        <w:instrText xml:space="preserve"> PAGEREF _Toc13822704 \h </w:instrText>
      </w:r>
      <w:r w:rsidRPr="00E46E6B">
        <w:rPr>
          <w:noProof/>
        </w:rPr>
      </w:r>
      <w:r w:rsidRPr="00E46E6B">
        <w:rPr>
          <w:noProof/>
        </w:rPr>
        <w:fldChar w:fldCharType="separate"/>
      </w:r>
      <w:r w:rsidR="00EE6107">
        <w:rPr>
          <w:noProof/>
        </w:rPr>
        <w:t>55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80</w:t>
      </w:r>
      <w:r>
        <w:rPr>
          <w:noProof/>
        </w:rPr>
        <w:tab/>
        <w:t>Translation rules</w:t>
      </w:r>
      <w:r w:rsidRPr="00E46E6B">
        <w:rPr>
          <w:noProof/>
        </w:rPr>
        <w:tab/>
      </w:r>
      <w:r w:rsidRPr="00E46E6B">
        <w:rPr>
          <w:noProof/>
        </w:rPr>
        <w:fldChar w:fldCharType="begin"/>
      </w:r>
      <w:r w:rsidRPr="00E46E6B">
        <w:rPr>
          <w:noProof/>
        </w:rPr>
        <w:instrText xml:space="preserve"> PAGEREF _Toc13822705 \h </w:instrText>
      </w:r>
      <w:r w:rsidRPr="00E46E6B">
        <w:rPr>
          <w:noProof/>
        </w:rPr>
      </w:r>
      <w:r w:rsidRPr="00E46E6B">
        <w:rPr>
          <w:noProof/>
        </w:rPr>
        <w:fldChar w:fldCharType="separate"/>
      </w:r>
      <w:r w:rsidR="00EE6107">
        <w:rPr>
          <w:noProof/>
        </w:rPr>
        <w:t>56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85</w:t>
      </w:r>
      <w:r>
        <w:rPr>
          <w:noProof/>
        </w:rPr>
        <w:tab/>
        <w:t>Special rule about translation—events that happened before the current choice took effect</w:t>
      </w:r>
      <w:r w:rsidRPr="00E46E6B">
        <w:rPr>
          <w:noProof/>
        </w:rPr>
        <w:tab/>
      </w:r>
      <w:r w:rsidRPr="00E46E6B">
        <w:rPr>
          <w:noProof/>
        </w:rPr>
        <w:fldChar w:fldCharType="begin"/>
      </w:r>
      <w:r w:rsidRPr="00E46E6B">
        <w:rPr>
          <w:noProof/>
        </w:rPr>
        <w:instrText xml:space="preserve"> PAGEREF _Toc13822706 \h </w:instrText>
      </w:r>
      <w:r w:rsidRPr="00E46E6B">
        <w:rPr>
          <w:noProof/>
        </w:rPr>
      </w:r>
      <w:r w:rsidRPr="00E46E6B">
        <w:rPr>
          <w:noProof/>
        </w:rPr>
        <w:fldChar w:fldCharType="separate"/>
      </w:r>
      <w:r w:rsidR="00EE6107">
        <w:rPr>
          <w:noProof/>
        </w:rPr>
        <w:t>63</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90</w:t>
      </w:r>
      <w:r>
        <w:rPr>
          <w:noProof/>
        </w:rPr>
        <w:tab/>
        <w:t>Withdrawal of choice</w:t>
      </w:r>
      <w:r w:rsidRPr="00E46E6B">
        <w:rPr>
          <w:noProof/>
        </w:rPr>
        <w:tab/>
      </w:r>
      <w:r w:rsidRPr="00E46E6B">
        <w:rPr>
          <w:noProof/>
        </w:rPr>
        <w:fldChar w:fldCharType="begin"/>
      </w:r>
      <w:r w:rsidRPr="00E46E6B">
        <w:rPr>
          <w:noProof/>
        </w:rPr>
        <w:instrText xml:space="preserve"> PAGEREF _Toc13822707 \h </w:instrText>
      </w:r>
      <w:r w:rsidRPr="00E46E6B">
        <w:rPr>
          <w:noProof/>
        </w:rPr>
      </w:r>
      <w:r w:rsidRPr="00E46E6B">
        <w:rPr>
          <w:noProof/>
        </w:rPr>
        <w:fldChar w:fldCharType="separate"/>
      </w:r>
      <w:r w:rsidR="00EE6107">
        <w:rPr>
          <w:noProof/>
        </w:rPr>
        <w:t>64</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E—Entities</w:t>
      </w:r>
      <w:r w:rsidRPr="00E46E6B">
        <w:rPr>
          <w:b w:val="0"/>
          <w:noProof/>
          <w:sz w:val="18"/>
        </w:rPr>
        <w:tab/>
      </w:r>
      <w:r w:rsidRPr="00E46E6B">
        <w:rPr>
          <w:b w:val="0"/>
          <w:noProof/>
          <w:sz w:val="18"/>
        </w:rPr>
        <w:fldChar w:fldCharType="begin"/>
      </w:r>
      <w:r w:rsidRPr="00E46E6B">
        <w:rPr>
          <w:b w:val="0"/>
          <w:noProof/>
          <w:sz w:val="18"/>
        </w:rPr>
        <w:instrText xml:space="preserve"> PAGEREF _Toc13822708 \h </w:instrText>
      </w:r>
      <w:r w:rsidRPr="00E46E6B">
        <w:rPr>
          <w:b w:val="0"/>
          <w:noProof/>
          <w:sz w:val="18"/>
        </w:rPr>
      </w:r>
      <w:r w:rsidRPr="00E46E6B">
        <w:rPr>
          <w:b w:val="0"/>
          <w:noProof/>
          <w:sz w:val="18"/>
        </w:rPr>
        <w:fldChar w:fldCharType="separate"/>
      </w:r>
      <w:r w:rsidR="00EE6107">
        <w:rPr>
          <w:b w:val="0"/>
          <w:noProof/>
          <w:sz w:val="18"/>
        </w:rPr>
        <w:t>67</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100</w:t>
      </w:r>
      <w:r>
        <w:rPr>
          <w:noProof/>
        </w:rPr>
        <w:tab/>
        <w:t>Entities</w:t>
      </w:r>
      <w:r w:rsidRPr="00E46E6B">
        <w:rPr>
          <w:noProof/>
        </w:rPr>
        <w:tab/>
      </w:r>
      <w:r w:rsidRPr="00E46E6B">
        <w:rPr>
          <w:noProof/>
        </w:rPr>
        <w:fldChar w:fldCharType="begin"/>
      </w:r>
      <w:r w:rsidRPr="00E46E6B">
        <w:rPr>
          <w:noProof/>
        </w:rPr>
        <w:instrText xml:space="preserve"> PAGEREF _Toc13822709 \h </w:instrText>
      </w:r>
      <w:r w:rsidRPr="00E46E6B">
        <w:rPr>
          <w:noProof/>
        </w:rPr>
      </w:r>
      <w:r w:rsidRPr="00E46E6B">
        <w:rPr>
          <w:noProof/>
        </w:rPr>
        <w:fldChar w:fldCharType="separate"/>
      </w:r>
      <w:r w:rsidR="00EE6107">
        <w:rPr>
          <w:noProof/>
        </w:rPr>
        <w:t>67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105</w:t>
      </w:r>
      <w:r>
        <w:rPr>
          <w:noProof/>
        </w:rPr>
        <w:tab/>
        <w:t>Certain entities treated as agents</w:t>
      </w:r>
      <w:r w:rsidRPr="00E46E6B">
        <w:rPr>
          <w:noProof/>
        </w:rPr>
        <w:tab/>
      </w:r>
      <w:r w:rsidRPr="00E46E6B">
        <w:rPr>
          <w:noProof/>
        </w:rPr>
        <w:fldChar w:fldCharType="begin"/>
      </w:r>
      <w:r w:rsidRPr="00E46E6B">
        <w:rPr>
          <w:noProof/>
        </w:rPr>
        <w:instrText xml:space="preserve"> PAGEREF _Toc13822710 \h </w:instrText>
      </w:r>
      <w:r w:rsidRPr="00E46E6B">
        <w:rPr>
          <w:noProof/>
        </w:rPr>
      </w:r>
      <w:r w:rsidRPr="00E46E6B">
        <w:rPr>
          <w:noProof/>
        </w:rPr>
        <w:fldChar w:fldCharType="separate"/>
      </w:r>
      <w:r w:rsidR="00EE6107">
        <w:rPr>
          <w:noProof/>
        </w:rPr>
        <w:t>68</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F—Distribution by corporate tax entities</w:t>
      </w:r>
      <w:r w:rsidRPr="00E46E6B">
        <w:rPr>
          <w:b w:val="0"/>
          <w:noProof/>
          <w:sz w:val="18"/>
        </w:rPr>
        <w:tab/>
      </w:r>
      <w:r w:rsidRPr="00E46E6B">
        <w:rPr>
          <w:b w:val="0"/>
          <w:noProof/>
          <w:sz w:val="18"/>
        </w:rPr>
        <w:fldChar w:fldCharType="begin"/>
      </w:r>
      <w:r w:rsidRPr="00E46E6B">
        <w:rPr>
          <w:b w:val="0"/>
          <w:noProof/>
          <w:sz w:val="18"/>
        </w:rPr>
        <w:instrText xml:space="preserve"> PAGEREF _Toc13822711 \h </w:instrText>
      </w:r>
      <w:r w:rsidRPr="00E46E6B">
        <w:rPr>
          <w:b w:val="0"/>
          <w:noProof/>
          <w:sz w:val="18"/>
        </w:rPr>
      </w:r>
      <w:r w:rsidRPr="00E46E6B">
        <w:rPr>
          <w:b w:val="0"/>
          <w:noProof/>
          <w:sz w:val="18"/>
        </w:rPr>
        <w:fldChar w:fldCharType="separate"/>
      </w:r>
      <w:r w:rsidR="00EE6107">
        <w:rPr>
          <w:b w:val="0"/>
          <w:noProof/>
          <w:sz w:val="18"/>
        </w:rPr>
        <w:t>68</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115</w:t>
      </w:r>
      <w:r>
        <w:rPr>
          <w:noProof/>
        </w:rPr>
        <w:tab/>
        <w:t xml:space="preserve">Meaning of </w:t>
      </w:r>
      <w:r w:rsidRPr="00F61A7F">
        <w:rPr>
          <w:i/>
          <w:noProof/>
        </w:rPr>
        <w:t>corporate tax entity</w:t>
      </w:r>
      <w:r w:rsidRPr="00E46E6B">
        <w:rPr>
          <w:noProof/>
        </w:rPr>
        <w:tab/>
      </w:r>
      <w:r w:rsidRPr="00E46E6B">
        <w:rPr>
          <w:noProof/>
        </w:rPr>
        <w:fldChar w:fldCharType="begin"/>
      </w:r>
      <w:r w:rsidRPr="00E46E6B">
        <w:rPr>
          <w:noProof/>
        </w:rPr>
        <w:instrText xml:space="preserve"> PAGEREF _Toc13822712 \h </w:instrText>
      </w:r>
      <w:r w:rsidRPr="00E46E6B">
        <w:rPr>
          <w:noProof/>
        </w:rPr>
      </w:r>
      <w:r w:rsidRPr="00E46E6B">
        <w:rPr>
          <w:noProof/>
        </w:rPr>
        <w:fldChar w:fldCharType="separate"/>
      </w:r>
      <w:r w:rsidR="00EE6107">
        <w:rPr>
          <w:noProof/>
        </w:rPr>
        <w:t>69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120</w:t>
      </w:r>
      <w:r>
        <w:rPr>
          <w:noProof/>
        </w:rPr>
        <w:tab/>
        <w:t xml:space="preserve">Meaning of </w:t>
      </w:r>
      <w:r w:rsidRPr="00F61A7F">
        <w:rPr>
          <w:i/>
          <w:noProof/>
        </w:rPr>
        <w:t>distribution</w:t>
      </w:r>
      <w:r w:rsidRPr="00E46E6B">
        <w:rPr>
          <w:noProof/>
        </w:rPr>
        <w:tab/>
      </w:r>
      <w:r w:rsidRPr="00E46E6B">
        <w:rPr>
          <w:noProof/>
        </w:rPr>
        <w:fldChar w:fldCharType="begin"/>
      </w:r>
      <w:r w:rsidRPr="00E46E6B">
        <w:rPr>
          <w:noProof/>
        </w:rPr>
        <w:instrText xml:space="preserve"> PAGEREF _Toc13822713 \h </w:instrText>
      </w:r>
      <w:r w:rsidRPr="00E46E6B">
        <w:rPr>
          <w:noProof/>
        </w:rPr>
      </w:r>
      <w:r w:rsidRPr="00E46E6B">
        <w:rPr>
          <w:noProof/>
        </w:rPr>
        <w:fldChar w:fldCharType="separate"/>
      </w:r>
      <w:r w:rsidR="00EE6107">
        <w:rPr>
          <w:noProof/>
        </w:rPr>
        <w:t>69</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G—Membership of entities</w:t>
      </w:r>
      <w:r w:rsidRPr="00E46E6B">
        <w:rPr>
          <w:b w:val="0"/>
          <w:noProof/>
          <w:sz w:val="18"/>
        </w:rPr>
        <w:tab/>
      </w:r>
      <w:r w:rsidRPr="00E46E6B">
        <w:rPr>
          <w:b w:val="0"/>
          <w:noProof/>
          <w:sz w:val="18"/>
        </w:rPr>
        <w:fldChar w:fldCharType="begin"/>
      </w:r>
      <w:r w:rsidRPr="00E46E6B">
        <w:rPr>
          <w:b w:val="0"/>
          <w:noProof/>
          <w:sz w:val="18"/>
        </w:rPr>
        <w:instrText xml:space="preserve"> PAGEREF _Toc13822714 \h </w:instrText>
      </w:r>
      <w:r w:rsidRPr="00E46E6B">
        <w:rPr>
          <w:b w:val="0"/>
          <w:noProof/>
          <w:sz w:val="18"/>
        </w:rPr>
      </w:r>
      <w:r w:rsidRPr="00E46E6B">
        <w:rPr>
          <w:b w:val="0"/>
          <w:noProof/>
          <w:sz w:val="18"/>
        </w:rPr>
        <w:fldChar w:fldCharType="separate"/>
      </w:r>
      <w:r w:rsidR="00EE6107">
        <w:rPr>
          <w:b w:val="0"/>
          <w:noProof/>
          <w:sz w:val="18"/>
        </w:rPr>
        <w:t>70</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130</w:t>
      </w:r>
      <w:r>
        <w:rPr>
          <w:noProof/>
        </w:rPr>
        <w:tab/>
        <w:t>Members of entities</w:t>
      </w:r>
      <w:r w:rsidRPr="00E46E6B">
        <w:rPr>
          <w:noProof/>
        </w:rPr>
        <w:tab/>
      </w:r>
      <w:r w:rsidRPr="00E46E6B">
        <w:rPr>
          <w:noProof/>
        </w:rPr>
        <w:fldChar w:fldCharType="begin"/>
      </w:r>
      <w:r w:rsidRPr="00E46E6B">
        <w:rPr>
          <w:noProof/>
        </w:rPr>
        <w:instrText xml:space="preserve"> PAGEREF _Toc13822715 \h </w:instrText>
      </w:r>
      <w:r w:rsidRPr="00E46E6B">
        <w:rPr>
          <w:noProof/>
        </w:rPr>
      </w:r>
      <w:r w:rsidRPr="00E46E6B">
        <w:rPr>
          <w:noProof/>
        </w:rPr>
        <w:fldChar w:fldCharType="separate"/>
      </w:r>
      <w:r w:rsidR="00EE6107">
        <w:rPr>
          <w:noProof/>
        </w:rPr>
        <w:t>70</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135</w:t>
      </w:r>
      <w:r>
        <w:rPr>
          <w:noProof/>
        </w:rPr>
        <w:tab/>
        <w:t>Membership interest in an entity</w:t>
      </w:r>
      <w:r w:rsidRPr="00E46E6B">
        <w:rPr>
          <w:noProof/>
        </w:rPr>
        <w:tab/>
      </w:r>
      <w:r w:rsidRPr="00E46E6B">
        <w:rPr>
          <w:noProof/>
        </w:rPr>
        <w:fldChar w:fldCharType="begin"/>
      </w:r>
      <w:r w:rsidRPr="00E46E6B">
        <w:rPr>
          <w:noProof/>
        </w:rPr>
        <w:instrText xml:space="preserve"> PAGEREF _Toc13822716 \h </w:instrText>
      </w:r>
      <w:r w:rsidRPr="00E46E6B">
        <w:rPr>
          <w:noProof/>
        </w:rPr>
      </w:r>
      <w:r w:rsidRPr="00E46E6B">
        <w:rPr>
          <w:noProof/>
        </w:rPr>
        <w:fldChar w:fldCharType="separate"/>
      </w:r>
      <w:r w:rsidR="00EE6107">
        <w:rPr>
          <w:noProof/>
        </w:rPr>
        <w:t>71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140</w:t>
      </w:r>
      <w:r>
        <w:rPr>
          <w:noProof/>
        </w:rPr>
        <w:tab/>
        <w:t>Ordinary membership interest</w:t>
      </w:r>
      <w:r w:rsidRPr="00E46E6B">
        <w:rPr>
          <w:noProof/>
        </w:rPr>
        <w:tab/>
      </w:r>
      <w:r w:rsidRPr="00E46E6B">
        <w:rPr>
          <w:noProof/>
        </w:rPr>
        <w:fldChar w:fldCharType="begin"/>
      </w:r>
      <w:r w:rsidRPr="00E46E6B">
        <w:rPr>
          <w:noProof/>
        </w:rPr>
        <w:instrText xml:space="preserve"> PAGEREF _Toc13822717 \h </w:instrText>
      </w:r>
      <w:r w:rsidRPr="00E46E6B">
        <w:rPr>
          <w:noProof/>
        </w:rPr>
      </w:r>
      <w:r w:rsidRPr="00E46E6B">
        <w:rPr>
          <w:noProof/>
        </w:rPr>
        <w:fldChar w:fldCharType="separate"/>
      </w:r>
      <w:r w:rsidR="00EE6107">
        <w:rPr>
          <w:noProof/>
        </w:rPr>
        <w:t>71</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GP—Participation interests in entities</w:t>
      </w:r>
      <w:r w:rsidRPr="00E46E6B">
        <w:rPr>
          <w:b w:val="0"/>
          <w:noProof/>
          <w:sz w:val="18"/>
        </w:rPr>
        <w:tab/>
      </w:r>
      <w:r w:rsidRPr="00E46E6B">
        <w:rPr>
          <w:b w:val="0"/>
          <w:noProof/>
          <w:sz w:val="18"/>
        </w:rPr>
        <w:fldChar w:fldCharType="begin"/>
      </w:r>
      <w:r w:rsidRPr="00E46E6B">
        <w:rPr>
          <w:b w:val="0"/>
          <w:noProof/>
          <w:sz w:val="18"/>
        </w:rPr>
        <w:instrText xml:space="preserve"> PAGEREF _Toc13822718 \h </w:instrText>
      </w:r>
      <w:r w:rsidRPr="00E46E6B">
        <w:rPr>
          <w:b w:val="0"/>
          <w:noProof/>
          <w:sz w:val="18"/>
        </w:rPr>
      </w:r>
      <w:r w:rsidRPr="00E46E6B">
        <w:rPr>
          <w:b w:val="0"/>
          <w:noProof/>
          <w:sz w:val="18"/>
        </w:rPr>
        <w:fldChar w:fldCharType="separate"/>
      </w:r>
      <w:r w:rsidR="00EE6107">
        <w:rPr>
          <w:b w:val="0"/>
          <w:noProof/>
          <w:sz w:val="18"/>
        </w:rPr>
        <w:t>72</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180</w:t>
      </w:r>
      <w:r>
        <w:rPr>
          <w:noProof/>
        </w:rPr>
        <w:tab/>
        <w:t>Total participation interest</w:t>
      </w:r>
      <w:r w:rsidRPr="00E46E6B">
        <w:rPr>
          <w:noProof/>
        </w:rPr>
        <w:tab/>
      </w:r>
      <w:r w:rsidRPr="00E46E6B">
        <w:rPr>
          <w:noProof/>
        </w:rPr>
        <w:fldChar w:fldCharType="begin"/>
      </w:r>
      <w:r w:rsidRPr="00E46E6B">
        <w:rPr>
          <w:noProof/>
        </w:rPr>
        <w:instrText xml:space="preserve"> PAGEREF _Toc13822719 \h </w:instrText>
      </w:r>
      <w:r w:rsidRPr="00E46E6B">
        <w:rPr>
          <w:noProof/>
        </w:rPr>
      </w:r>
      <w:r w:rsidRPr="00E46E6B">
        <w:rPr>
          <w:noProof/>
        </w:rPr>
        <w:fldChar w:fldCharType="separate"/>
      </w:r>
      <w:r w:rsidR="00EE6107">
        <w:rPr>
          <w:noProof/>
        </w:rPr>
        <w:t>72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185</w:t>
      </w:r>
      <w:r>
        <w:rPr>
          <w:noProof/>
        </w:rPr>
        <w:tab/>
        <w:t>Indirect participation interest</w:t>
      </w:r>
      <w:r w:rsidRPr="00E46E6B">
        <w:rPr>
          <w:noProof/>
        </w:rPr>
        <w:tab/>
      </w:r>
      <w:r w:rsidRPr="00E46E6B">
        <w:rPr>
          <w:noProof/>
        </w:rPr>
        <w:fldChar w:fldCharType="begin"/>
      </w:r>
      <w:r w:rsidRPr="00E46E6B">
        <w:rPr>
          <w:noProof/>
        </w:rPr>
        <w:instrText xml:space="preserve"> PAGEREF _Toc13822720 \h </w:instrText>
      </w:r>
      <w:r w:rsidRPr="00E46E6B">
        <w:rPr>
          <w:noProof/>
        </w:rPr>
      </w:r>
      <w:r w:rsidRPr="00E46E6B">
        <w:rPr>
          <w:noProof/>
        </w:rPr>
        <w:fldChar w:fldCharType="separate"/>
      </w:r>
      <w:r w:rsidR="00EE6107">
        <w:rPr>
          <w:noProof/>
        </w:rPr>
        <w:t>72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190</w:t>
      </w:r>
      <w:r>
        <w:rPr>
          <w:noProof/>
        </w:rPr>
        <w:tab/>
        <w:t>Direct participation interest</w:t>
      </w:r>
      <w:r w:rsidRPr="00E46E6B">
        <w:rPr>
          <w:noProof/>
        </w:rPr>
        <w:tab/>
      </w:r>
      <w:r w:rsidRPr="00E46E6B">
        <w:rPr>
          <w:noProof/>
        </w:rPr>
        <w:fldChar w:fldCharType="begin"/>
      </w:r>
      <w:r w:rsidRPr="00E46E6B">
        <w:rPr>
          <w:noProof/>
        </w:rPr>
        <w:instrText xml:space="preserve"> PAGEREF _Toc13822721 \h </w:instrText>
      </w:r>
      <w:r w:rsidRPr="00E46E6B">
        <w:rPr>
          <w:noProof/>
        </w:rPr>
      </w:r>
      <w:r w:rsidRPr="00E46E6B">
        <w:rPr>
          <w:noProof/>
        </w:rPr>
        <w:fldChar w:fldCharType="separate"/>
      </w:r>
      <w:r w:rsidR="00EE6107">
        <w:rPr>
          <w:noProof/>
        </w:rPr>
        <w:t>73</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195</w:t>
      </w:r>
      <w:r>
        <w:rPr>
          <w:noProof/>
        </w:rPr>
        <w:tab/>
        <w:t>Non</w:t>
      </w:r>
      <w:r>
        <w:rPr>
          <w:noProof/>
        </w:rPr>
        <w:noBreakHyphen/>
        <w:t>portfolio interest test</w:t>
      </w:r>
      <w:r w:rsidRPr="00E46E6B">
        <w:rPr>
          <w:noProof/>
        </w:rPr>
        <w:tab/>
      </w:r>
      <w:r w:rsidRPr="00E46E6B">
        <w:rPr>
          <w:noProof/>
        </w:rPr>
        <w:fldChar w:fldCharType="begin"/>
      </w:r>
      <w:r w:rsidRPr="00E46E6B">
        <w:rPr>
          <w:noProof/>
        </w:rPr>
        <w:instrText xml:space="preserve"> PAGEREF _Toc13822722 \h </w:instrText>
      </w:r>
      <w:r w:rsidRPr="00E46E6B">
        <w:rPr>
          <w:noProof/>
        </w:rPr>
      </w:r>
      <w:r w:rsidRPr="00E46E6B">
        <w:rPr>
          <w:noProof/>
        </w:rPr>
        <w:fldChar w:fldCharType="separate"/>
      </w:r>
      <w:r w:rsidR="00EE6107">
        <w:rPr>
          <w:noProof/>
        </w:rPr>
        <w:t>74</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H—Abnormal trading in shares or units</w:t>
      </w:r>
      <w:r w:rsidRPr="00E46E6B">
        <w:rPr>
          <w:b w:val="0"/>
          <w:noProof/>
          <w:sz w:val="18"/>
        </w:rPr>
        <w:tab/>
      </w:r>
      <w:r w:rsidRPr="00E46E6B">
        <w:rPr>
          <w:b w:val="0"/>
          <w:noProof/>
          <w:sz w:val="18"/>
        </w:rPr>
        <w:fldChar w:fldCharType="begin"/>
      </w:r>
      <w:r w:rsidRPr="00E46E6B">
        <w:rPr>
          <w:b w:val="0"/>
          <w:noProof/>
          <w:sz w:val="18"/>
        </w:rPr>
        <w:instrText xml:space="preserve"> PAGEREF _Toc13822723 \h </w:instrText>
      </w:r>
      <w:r w:rsidRPr="00E46E6B">
        <w:rPr>
          <w:b w:val="0"/>
          <w:noProof/>
          <w:sz w:val="18"/>
        </w:rPr>
      </w:r>
      <w:r w:rsidRPr="00E46E6B">
        <w:rPr>
          <w:b w:val="0"/>
          <w:noProof/>
          <w:sz w:val="18"/>
        </w:rPr>
        <w:fldChar w:fldCharType="separate"/>
      </w:r>
      <w:r w:rsidR="00EE6107">
        <w:rPr>
          <w:b w:val="0"/>
          <w:noProof/>
          <w:sz w:val="18"/>
        </w:rPr>
        <w:t>74</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220</w:t>
      </w:r>
      <w:r>
        <w:rPr>
          <w:noProof/>
        </w:rPr>
        <w:tab/>
        <w:t xml:space="preserve">Meaning of </w:t>
      </w:r>
      <w:r w:rsidRPr="00F61A7F">
        <w:rPr>
          <w:i/>
          <w:noProof/>
        </w:rPr>
        <w:t>trading</w:t>
      </w:r>
      <w:r w:rsidRPr="00E46E6B">
        <w:rPr>
          <w:noProof/>
        </w:rPr>
        <w:tab/>
      </w:r>
      <w:r w:rsidRPr="00E46E6B">
        <w:rPr>
          <w:noProof/>
        </w:rPr>
        <w:fldChar w:fldCharType="begin"/>
      </w:r>
      <w:r w:rsidRPr="00E46E6B">
        <w:rPr>
          <w:noProof/>
        </w:rPr>
        <w:instrText xml:space="preserve"> PAGEREF _Toc13822724 \h </w:instrText>
      </w:r>
      <w:r w:rsidRPr="00E46E6B">
        <w:rPr>
          <w:noProof/>
        </w:rPr>
      </w:r>
      <w:r w:rsidRPr="00E46E6B">
        <w:rPr>
          <w:noProof/>
        </w:rPr>
        <w:fldChar w:fldCharType="separate"/>
      </w:r>
      <w:r w:rsidR="00EE6107">
        <w:rPr>
          <w:noProof/>
        </w:rPr>
        <w:t>75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225</w:t>
      </w:r>
      <w:r>
        <w:rPr>
          <w:noProof/>
        </w:rPr>
        <w:tab/>
        <w:t>Abnormal trading</w:t>
      </w:r>
      <w:r w:rsidRPr="00E46E6B">
        <w:rPr>
          <w:noProof/>
        </w:rPr>
        <w:tab/>
      </w:r>
      <w:r w:rsidRPr="00E46E6B">
        <w:rPr>
          <w:noProof/>
        </w:rPr>
        <w:fldChar w:fldCharType="begin"/>
      </w:r>
      <w:r w:rsidRPr="00E46E6B">
        <w:rPr>
          <w:noProof/>
        </w:rPr>
        <w:instrText xml:space="preserve"> PAGEREF _Toc13822725 \h </w:instrText>
      </w:r>
      <w:r w:rsidRPr="00E46E6B">
        <w:rPr>
          <w:noProof/>
        </w:rPr>
      </w:r>
      <w:r w:rsidRPr="00E46E6B">
        <w:rPr>
          <w:noProof/>
        </w:rPr>
        <w:fldChar w:fldCharType="separate"/>
      </w:r>
      <w:r w:rsidR="00EE6107">
        <w:rPr>
          <w:noProof/>
        </w:rPr>
        <w:t>75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230</w:t>
      </w:r>
      <w:r>
        <w:rPr>
          <w:noProof/>
        </w:rPr>
        <w:tab/>
        <w:t>Abnormal trading—5% of shares or units in one transaction</w:t>
      </w:r>
      <w:r w:rsidRPr="00E46E6B">
        <w:rPr>
          <w:noProof/>
        </w:rPr>
        <w:tab/>
      </w:r>
      <w:r w:rsidRPr="00E46E6B">
        <w:rPr>
          <w:noProof/>
        </w:rPr>
        <w:fldChar w:fldCharType="begin"/>
      </w:r>
      <w:r w:rsidRPr="00E46E6B">
        <w:rPr>
          <w:noProof/>
        </w:rPr>
        <w:instrText xml:space="preserve"> PAGEREF _Toc13822726 \h </w:instrText>
      </w:r>
      <w:r w:rsidRPr="00E46E6B">
        <w:rPr>
          <w:noProof/>
        </w:rPr>
      </w:r>
      <w:r w:rsidRPr="00E46E6B">
        <w:rPr>
          <w:noProof/>
        </w:rPr>
        <w:fldChar w:fldCharType="separate"/>
      </w:r>
      <w:r w:rsidR="00EE6107">
        <w:rPr>
          <w:noProof/>
        </w:rPr>
        <w:t>76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235</w:t>
      </w:r>
      <w:r>
        <w:rPr>
          <w:noProof/>
        </w:rPr>
        <w:tab/>
        <w:t>Abnormal trading—suspected 5% of shares or units in a series of transactions</w:t>
      </w:r>
      <w:r w:rsidRPr="00E46E6B">
        <w:rPr>
          <w:noProof/>
        </w:rPr>
        <w:tab/>
      </w:r>
      <w:r w:rsidRPr="00E46E6B">
        <w:rPr>
          <w:noProof/>
        </w:rPr>
        <w:fldChar w:fldCharType="begin"/>
      </w:r>
      <w:r w:rsidRPr="00E46E6B">
        <w:rPr>
          <w:noProof/>
        </w:rPr>
        <w:instrText xml:space="preserve"> PAGEREF _Toc13822727 \h </w:instrText>
      </w:r>
      <w:r w:rsidRPr="00E46E6B">
        <w:rPr>
          <w:noProof/>
        </w:rPr>
      </w:r>
      <w:r w:rsidRPr="00E46E6B">
        <w:rPr>
          <w:noProof/>
        </w:rPr>
        <w:fldChar w:fldCharType="separate"/>
      </w:r>
      <w:r w:rsidR="00EE6107">
        <w:rPr>
          <w:noProof/>
        </w:rPr>
        <w:t>76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lastRenderedPageBreak/>
        <w:t>960</w:t>
      </w:r>
      <w:r>
        <w:rPr>
          <w:noProof/>
        </w:rPr>
        <w:noBreakHyphen/>
        <w:t>240</w:t>
      </w:r>
      <w:r>
        <w:rPr>
          <w:noProof/>
        </w:rPr>
        <w:tab/>
        <w:t>Abnormal trading—suspected acquisition or merger</w:t>
      </w:r>
      <w:r w:rsidRPr="00E46E6B">
        <w:rPr>
          <w:noProof/>
        </w:rPr>
        <w:tab/>
      </w:r>
      <w:r w:rsidRPr="00E46E6B">
        <w:rPr>
          <w:noProof/>
        </w:rPr>
        <w:fldChar w:fldCharType="begin"/>
      </w:r>
      <w:r w:rsidRPr="00E46E6B">
        <w:rPr>
          <w:noProof/>
        </w:rPr>
        <w:instrText xml:space="preserve"> PAGEREF _Toc13822728 \h </w:instrText>
      </w:r>
      <w:r w:rsidRPr="00E46E6B">
        <w:rPr>
          <w:noProof/>
        </w:rPr>
      </w:r>
      <w:r w:rsidRPr="00E46E6B">
        <w:rPr>
          <w:noProof/>
        </w:rPr>
        <w:fldChar w:fldCharType="separate"/>
      </w:r>
      <w:r w:rsidR="00EE6107">
        <w:rPr>
          <w:noProof/>
        </w:rPr>
        <w:t>76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245</w:t>
      </w:r>
      <w:r>
        <w:rPr>
          <w:noProof/>
        </w:rPr>
        <w:tab/>
        <w:t>Abnormal trading—20% of shares or units traded over 60 day period</w:t>
      </w:r>
      <w:r w:rsidRPr="00E46E6B">
        <w:rPr>
          <w:noProof/>
        </w:rPr>
        <w:tab/>
      </w:r>
      <w:r w:rsidRPr="00E46E6B">
        <w:rPr>
          <w:noProof/>
        </w:rPr>
        <w:fldChar w:fldCharType="begin"/>
      </w:r>
      <w:r w:rsidRPr="00E46E6B">
        <w:rPr>
          <w:noProof/>
        </w:rPr>
        <w:instrText xml:space="preserve"> PAGEREF _Toc13822729 \h </w:instrText>
      </w:r>
      <w:r w:rsidRPr="00E46E6B">
        <w:rPr>
          <w:noProof/>
        </w:rPr>
      </w:r>
      <w:r w:rsidRPr="00E46E6B">
        <w:rPr>
          <w:noProof/>
        </w:rPr>
        <w:fldChar w:fldCharType="separate"/>
      </w:r>
      <w:r w:rsidR="00EE6107">
        <w:rPr>
          <w:noProof/>
        </w:rPr>
        <w:t>77</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J—Family relationships</w:t>
      </w:r>
      <w:r w:rsidRPr="00E46E6B">
        <w:rPr>
          <w:b w:val="0"/>
          <w:noProof/>
          <w:sz w:val="18"/>
        </w:rPr>
        <w:tab/>
      </w:r>
      <w:r w:rsidRPr="00E46E6B">
        <w:rPr>
          <w:b w:val="0"/>
          <w:noProof/>
          <w:sz w:val="18"/>
        </w:rPr>
        <w:fldChar w:fldCharType="begin"/>
      </w:r>
      <w:r w:rsidRPr="00E46E6B">
        <w:rPr>
          <w:b w:val="0"/>
          <w:noProof/>
          <w:sz w:val="18"/>
        </w:rPr>
        <w:instrText xml:space="preserve"> PAGEREF _Toc13822730 \h </w:instrText>
      </w:r>
      <w:r w:rsidRPr="00E46E6B">
        <w:rPr>
          <w:b w:val="0"/>
          <w:noProof/>
          <w:sz w:val="18"/>
        </w:rPr>
      </w:r>
      <w:r w:rsidRPr="00E46E6B">
        <w:rPr>
          <w:b w:val="0"/>
          <w:noProof/>
          <w:sz w:val="18"/>
        </w:rPr>
        <w:fldChar w:fldCharType="separate"/>
      </w:r>
      <w:r w:rsidR="00EE6107">
        <w:rPr>
          <w:b w:val="0"/>
          <w:noProof/>
          <w:sz w:val="18"/>
        </w:rPr>
        <w:t>77</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J</w:t>
      </w:r>
      <w:r w:rsidRPr="00E46E6B">
        <w:rPr>
          <w:b w:val="0"/>
          <w:noProof/>
          <w:sz w:val="18"/>
        </w:rPr>
        <w:tab/>
      </w:r>
      <w:r w:rsidRPr="00E46E6B">
        <w:rPr>
          <w:b w:val="0"/>
          <w:noProof/>
          <w:sz w:val="18"/>
        </w:rPr>
        <w:fldChar w:fldCharType="begin"/>
      </w:r>
      <w:r w:rsidRPr="00E46E6B">
        <w:rPr>
          <w:b w:val="0"/>
          <w:noProof/>
          <w:sz w:val="18"/>
        </w:rPr>
        <w:instrText xml:space="preserve"> PAGEREF _Toc13822731 \h </w:instrText>
      </w:r>
      <w:r w:rsidRPr="00E46E6B">
        <w:rPr>
          <w:b w:val="0"/>
          <w:noProof/>
          <w:sz w:val="18"/>
        </w:rPr>
      </w:r>
      <w:r w:rsidRPr="00E46E6B">
        <w:rPr>
          <w:b w:val="0"/>
          <w:noProof/>
          <w:sz w:val="18"/>
        </w:rPr>
        <w:fldChar w:fldCharType="separate"/>
      </w:r>
      <w:r w:rsidR="00EE6107">
        <w:rPr>
          <w:b w:val="0"/>
          <w:noProof/>
          <w:sz w:val="18"/>
        </w:rPr>
        <w:t>77</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250</w:t>
      </w:r>
      <w:r>
        <w:rPr>
          <w:noProof/>
        </w:rPr>
        <w:tab/>
        <w:t>What this Subdivision is about</w:t>
      </w:r>
      <w:r w:rsidRPr="00E46E6B">
        <w:rPr>
          <w:noProof/>
        </w:rPr>
        <w:tab/>
      </w:r>
      <w:r w:rsidRPr="00E46E6B">
        <w:rPr>
          <w:noProof/>
        </w:rPr>
        <w:fldChar w:fldCharType="begin"/>
      </w:r>
      <w:r w:rsidRPr="00E46E6B">
        <w:rPr>
          <w:noProof/>
        </w:rPr>
        <w:instrText xml:space="preserve"> PAGEREF _Toc13822732 \h </w:instrText>
      </w:r>
      <w:r w:rsidRPr="00E46E6B">
        <w:rPr>
          <w:noProof/>
        </w:rPr>
      </w:r>
      <w:r w:rsidRPr="00E46E6B">
        <w:rPr>
          <w:noProof/>
        </w:rPr>
        <w:fldChar w:fldCharType="separate"/>
      </w:r>
      <w:r w:rsidR="00EE6107">
        <w:rPr>
          <w:noProof/>
        </w:rPr>
        <w:t>77</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_Toc13822733 \h </w:instrText>
      </w:r>
      <w:r w:rsidRPr="00E46E6B">
        <w:rPr>
          <w:b w:val="0"/>
          <w:noProof/>
          <w:sz w:val="18"/>
        </w:rPr>
      </w:r>
      <w:r w:rsidRPr="00E46E6B">
        <w:rPr>
          <w:b w:val="0"/>
          <w:noProof/>
          <w:sz w:val="18"/>
        </w:rPr>
        <w:fldChar w:fldCharType="separate"/>
      </w:r>
      <w:r w:rsidR="00EE6107">
        <w:rPr>
          <w:b w:val="0"/>
          <w:noProof/>
          <w:sz w:val="18"/>
        </w:rPr>
        <w:t>78</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252</w:t>
      </w:r>
      <w:r>
        <w:rPr>
          <w:noProof/>
        </w:rPr>
        <w:tab/>
        <w:t>Object of this Subdivision</w:t>
      </w:r>
      <w:r w:rsidRPr="00E46E6B">
        <w:rPr>
          <w:noProof/>
        </w:rPr>
        <w:tab/>
      </w:r>
      <w:r w:rsidRPr="00E46E6B">
        <w:rPr>
          <w:noProof/>
        </w:rPr>
        <w:fldChar w:fldCharType="begin"/>
      </w:r>
      <w:r w:rsidRPr="00E46E6B">
        <w:rPr>
          <w:noProof/>
        </w:rPr>
        <w:instrText xml:space="preserve"> PAGEREF _Toc13822734 \h </w:instrText>
      </w:r>
      <w:r w:rsidRPr="00E46E6B">
        <w:rPr>
          <w:noProof/>
        </w:rPr>
      </w:r>
      <w:r w:rsidRPr="00E46E6B">
        <w:rPr>
          <w:noProof/>
        </w:rPr>
        <w:fldChar w:fldCharType="separate"/>
      </w:r>
      <w:r w:rsidR="00EE6107">
        <w:rPr>
          <w:noProof/>
        </w:rPr>
        <w:t>78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255</w:t>
      </w:r>
      <w:r>
        <w:rPr>
          <w:noProof/>
        </w:rPr>
        <w:tab/>
        <w:t>Family relationships</w:t>
      </w:r>
      <w:r w:rsidRPr="00E46E6B">
        <w:rPr>
          <w:noProof/>
        </w:rPr>
        <w:tab/>
      </w:r>
      <w:r w:rsidRPr="00E46E6B">
        <w:rPr>
          <w:noProof/>
        </w:rPr>
        <w:fldChar w:fldCharType="begin"/>
      </w:r>
      <w:r w:rsidRPr="00E46E6B">
        <w:rPr>
          <w:noProof/>
        </w:rPr>
        <w:instrText xml:space="preserve"> PAGEREF _Toc13822735 \h </w:instrText>
      </w:r>
      <w:r w:rsidRPr="00E46E6B">
        <w:rPr>
          <w:noProof/>
        </w:rPr>
      </w:r>
      <w:r w:rsidRPr="00E46E6B">
        <w:rPr>
          <w:noProof/>
        </w:rPr>
        <w:fldChar w:fldCharType="separate"/>
      </w:r>
      <w:r w:rsidR="00EE6107">
        <w:rPr>
          <w:noProof/>
        </w:rPr>
        <w:t>78</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M—Indexation</w:t>
      </w:r>
      <w:r w:rsidRPr="00E46E6B">
        <w:rPr>
          <w:b w:val="0"/>
          <w:noProof/>
          <w:sz w:val="18"/>
        </w:rPr>
        <w:tab/>
      </w:r>
      <w:r w:rsidRPr="00E46E6B">
        <w:rPr>
          <w:b w:val="0"/>
          <w:noProof/>
          <w:sz w:val="18"/>
        </w:rPr>
        <w:fldChar w:fldCharType="begin"/>
      </w:r>
      <w:r w:rsidRPr="00E46E6B">
        <w:rPr>
          <w:b w:val="0"/>
          <w:noProof/>
          <w:sz w:val="18"/>
        </w:rPr>
        <w:instrText xml:space="preserve"> PAGEREF _Toc13822736 \h </w:instrText>
      </w:r>
      <w:r w:rsidRPr="00E46E6B">
        <w:rPr>
          <w:b w:val="0"/>
          <w:noProof/>
          <w:sz w:val="18"/>
        </w:rPr>
      </w:r>
      <w:r w:rsidRPr="00E46E6B">
        <w:rPr>
          <w:b w:val="0"/>
          <w:noProof/>
          <w:sz w:val="18"/>
        </w:rPr>
        <w:fldChar w:fldCharType="separate"/>
      </w:r>
      <w:r w:rsidR="00EE6107">
        <w:rPr>
          <w:b w:val="0"/>
          <w:noProof/>
          <w:sz w:val="18"/>
        </w:rPr>
        <w:t>79</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M</w:t>
      </w:r>
      <w:r w:rsidRPr="00E46E6B">
        <w:rPr>
          <w:b w:val="0"/>
          <w:noProof/>
          <w:sz w:val="18"/>
        </w:rPr>
        <w:tab/>
      </w:r>
      <w:r w:rsidRPr="00E46E6B">
        <w:rPr>
          <w:b w:val="0"/>
          <w:noProof/>
          <w:sz w:val="18"/>
        </w:rPr>
        <w:fldChar w:fldCharType="begin"/>
      </w:r>
      <w:r w:rsidRPr="00E46E6B">
        <w:rPr>
          <w:b w:val="0"/>
          <w:noProof/>
          <w:sz w:val="18"/>
        </w:rPr>
        <w:instrText xml:space="preserve"> PAGEREF _Toc13822737 \h </w:instrText>
      </w:r>
      <w:r w:rsidRPr="00E46E6B">
        <w:rPr>
          <w:b w:val="0"/>
          <w:noProof/>
          <w:sz w:val="18"/>
        </w:rPr>
      </w:r>
      <w:r w:rsidRPr="00E46E6B">
        <w:rPr>
          <w:b w:val="0"/>
          <w:noProof/>
          <w:sz w:val="18"/>
        </w:rPr>
        <w:fldChar w:fldCharType="separate"/>
      </w:r>
      <w:r w:rsidR="00EE6107">
        <w:rPr>
          <w:b w:val="0"/>
          <w:noProof/>
          <w:sz w:val="18"/>
        </w:rPr>
        <w:t>79</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260</w:t>
      </w:r>
      <w:r>
        <w:rPr>
          <w:noProof/>
        </w:rPr>
        <w:tab/>
        <w:t>What this Subdivision is about</w:t>
      </w:r>
      <w:r w:rsidRPr="00E46E6B">
        <w:rPr>
          <w:noProof/>
        </w:rPr>
        <w:tab/>
      </w:r>
      <w:r w:rsidRPr="00E46E6B">
        <w:rPr>
          <w:noProof/>
        </w:rPr>
        <w:fldChar w:fldCharType="begin"/>
      </w:r>
      <w:r w:rsidRPr="00E46E6B">
        <w:rPr>
          <w:noProof/>
        </w:rPr>
        <w:instrText xml:space="preserve"> PAGEREF _Toc13822738 \h </w:instrText>
      </w:r>
      <w:r w:rsidRPr="00E46E6B">
        <w:rPr>
          <w:noProof/>
        </w:rPr>
      </w:r>
      <w:r w:rsidRPr="00E46E6B">
        <w:rPr>
          <w:noProof/>
        </w:rPr>
        <w:fldChar w:fldCharType="separate"/>
      </w:r>
      <w:r w:rsidR="00EE6107">
        <w:rPr>
          <w:noProof/>
        </w:rPr>
        <w:t>79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265</w:t>
      </w:r>
      <w:r>
        <w:rPr>
          <w:noProof/>
        </w:rPr>
        <w:tab/>
        <w:t>The provisions for which indexation is relevant</w:t>
      </w:r>
      <w:r w:rsidRPr="00E46E6B">
        <w:rPr>
          <w:noProof/>
        </w:rPr>
        <w:tab/>
      </w:r>
      <w:r w:rsidRPr="00E46E6B">
        <w:rPr>
          <w:noProof/>
        </w:rPr>
        <w:fldChar w:fldCharType="begin"/>
      </w:r>
      <w:r w:rsidRPr="00E46E6B">
        <w:rPr>
          <w:noProof/>
        </w:rPr>
        <w:instrText xml:space="preserve"> PAGEREF _Toc13822739 \h </w:instrText>
      </w:r>
      <w:r w:rsidRPr="00E46E6B">
        <w:rPr>
          <w:noProof/>
        </w:rPr>
      </w:r>
      <w:r w:rsidRPr="00E46E6B">
        <w:rPr>
          <w:noProof/>
        </w:rPr>
        <w:fldChar w:fldCharType="separate"/>
      </w:r>
      <w:r w:rsidR="00EE6107">
        <w:rPr>
          <w:noProof/>
        </w:rPr>
        <w:t>80</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_Toc13822740 \h </w:instrText>
      </w:r>
      <w:r w:rsidRPr="00E46E6B">
        <w:rPr>
          <w:b w:val="0"/>
          <w:noProof/>
          <w:sz w:val="18"/>
        </w:rPr>
      </w:r>
      <w:r w:rsidRPr="00E46E6B">
        <w:rPr>
          <w:b w:val="0"/>
          <w:noProof/>
          <w:sz w:val="18"/>
        </w:rPr>
        <w:fldChar w:fldCharType="separate"/>
      </w:r>
      <w:r w:rsidR="00EE6107">
        <w:rPr>
          <w:b w:val="0"/>
          <w:noProof/>
          <w:sz w:val="18"/>
        </w:rPr>
        <w:t>81</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270</w:t>
      </w:r>
      <w:r>
        <w:rPr>
          <w:noProof/>
        </w:rPr>
        <w:tab/>
        <w:t>Indexing amounts</w:t>
      </w:r>
      <w:r w:rsidRPr="00E46E6B">
        <w:rPr>
          <w:noProof/>
        </w:rPr>
        <w:tab/>
      </w:r>
      <w:r w:rsidRPr="00E46E6B">
        <w:rPr>
          <w:noProof/>
        </w:rPr>
        <w:fldChar w:fldCharType="begin"/>
      </w:r>
      <w:r w:rsidRPr="00E46E6B">
        <w:rPr>
          <w:noProof/>
        </w:rPr>
        <w:instrText xml:space="preserve"> PAGEREF _Toc13822741 \h </w:instrText>
      </w:r>
      <w:r w:rsidRPr="00E46E6B">
        <w:rPr>
          <w:noProof/>
        </w:rPr>
      </w:r>
      <w:r w:rsidRPr="00E46E6B">
        <w:rPr>
          <w:noProof/>
        </w:rPr>
        <w:fldChar w:fldCharType="separate"/>
      </w:r>
      <w:r w:rsidR="00EE6107">
        <w:rPr>
          <w:noProof/>
        </w:rPr>
        <w:t>81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275</w:t>
      </w:r>
      <w:r>
        <w:rPr>
          <w:noProof/>
        </w:rPr>
        <w:tab/>
      </w:r>
      <w:r w:rsidRPr="00F61A7F">
        <w:rPr>
          <w:i/>
          <w:noProof/>
        </w:rPr>
        <w:t>Indexation factor</w:t>
      </w:r>
      <w:r w:rsidRPr="00E46E6B">
        <w:rPr>
          <w:noProof/>
        </w:rPr>
        <w:tab/>
      </w:r>
      <w:r w:rsidRPr="00E46E6B">
        <w:rPr>
          <w:noProof/>
        </w:rPr>
        <w:fldChar w:fldCharType="begin"/>
      </w:r>
      <w:r w:rsidRPr="00E46E6B">
        <w:rPr>
          <w:noProof/>
        </w:rPr>
        <w:instrText xml:space="preserve"> PAGEREF _Toc13822742 \h </w:instrText>
      </w:r>
      <w:r w:rsidRPr="00E46E6B">
        <w:rPr>
          <w:noProof/>
        </w:rPr>
      </w:r>
      <w:r w:rsidRPr="00E46E6B">
        <w:rPr>
          <w:noProof/>
        </w:rPr>
        <w:fldChar w:fldCharType="separate"/>
      </w:r>
      <w:r w:rsidR="00EE6107">
        <w:rPr>
          <w:noProof/>
        </w:rPr>
        <w:t>82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280</w:t>
      </w:r>
      <w:r>
        <w:rPr>
          <w:noProof/>
        </w:rPr>
        <w:tab/>
      </w:r>
      <w:r w:rsidRPr="00F61A7F">
        <w:rPr>
          <w:i/>
          <w:noProof/>
        </w:rPr>
        <w:t>Index number</w:t>
      </w:r>
      <w:r w:rsidRPr="00E46E6B">
        <w:rPr>
          <w:noProof/>
        </w:rPr>
        <w:tab/>
      </w:r>
      <w:r w:rsidRPr="00E46E6B">
        <w:rPr>
          <w:noProof/>
        </w:rPr>
        <w:fldChar w:fldCharType="begin"/>
      </w:r>
      <w:r w:rsidRPr="00E46E6B">
        <w:rPr>
          <w:noProof/>
        </w:rPr>
        <w:instrText xml:space="preserve"> PAGEREF _Toc13822743 \h </w:instrText>
      </w:r>
      <w:r w:rsidRPr="00E46E6B">
        <w:rPr>
          <w:noProof/>
        </w:rPr>
      </w:r>
      <w:r w:rsidRPr="00E46E6B">
        <w:rPr>
          <w:noProof/>
        </w:rPr>
        <w:fldChar w:fldCharType="separate"/>
      </w:r>
      <w:r w:rsidR="00EE6107">
        <w:rPr>
          <w:noProof/>
        </w:rPr>
        <w:t>84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285</w:t>
      </w:r>
      <w:r>
        <w:rPr>
          <w:noProof/>
        </w:rPr>
        <w:tab/>
        <w:t>Indexation—superannuation and employment termination</w:t>
      </w:r>
      <w:r w:rsidRPr="00E46E6B">
        <w:rPr>
          <w:noProof/>
        </w:rPr>
        <w:tab/>
      </w:r>
      <w:r w:rsidRPr="00E46E6B">
        <w:rPr>
          <w:noProof/>
        </w:rPr>
        <w:fldChar w:fldCharType="begin"/>
      </w:r>
      <w:r w:rsidRPr="00E46E6B">
        <w:rPr>
          <w:noProof/>
        </w:rPr>
        <w:instrText xml:space="preserve"> PAGEREF _Toc13822744 \h </w:instrText>
      </w:r>
      <w:r w:rsidRPr="00E46E6B">
        <w:rPr>
          <w:noProof/>
        </w:rPr>
      </w:r>
      <w:r w:rsidRPr="00E46E6B">
        <w:rPr>
          <w:noProof/>
        </w:rPr>
        <w:fldChar w:fldCharType="separate"/>
      </w:r>
      <w:r w:rsidR="00EE6107">
        <w:rPr>
          <w:noProof/>
        </w:rPr>
        <w:t>85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290</w:t>
      </w:r>
      <w:r>
        <w:rPr>
          <w:noProof/>
        </w:rPr>
        <w:tab/>
        <w:t>Indexation—levy threshold for the major bank levy</w:t>
      </w:r>
      <w:r w:rsidRPr="00E46E6B">
        <w:rPr>
          <w:noProof/>
        </w:rPr>
        <w:tab/>
      </w:r>
      <w:r w:rsidRPr="00E46E6B">
        <w:rPr>
          <w:noProof/>
        </w:rPr>
        <w:fldChar w:fldCharType="begin"/>
      </w:r>
      <w:r w:rsidRPr="00E46E6B">
        <w:rPr>
          <w:noProof/>
        </w:rPr>
        <w:instrText xml:space="preserve"> PAGEREF _Toc13822745 \h </w:instrText>
      </w:r>
      <w:r w:rsidRPr="00E46E6B">
        <w:rPr>
          <w:noProof/>
        </w:rPr>
      </w:r>
      <w:r w:rsidRPr="00E46E6B">
        <w:rPr>
          <w:noProof/>
        </w:rPr>
        <w:fldChar w:fldCharType="separate"/>
      </w:r>
      <w:r w:rsidR="00EE6107">
        <w:rPr>
          <w:noProof/>
        </w:rPr>
        <w:t>86</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S—Market value</w:t>
      </w:r>
      <w:r w:rsidRPr="00E46E6B">
        <w:rPr>
          <w:b w:val="0"/>
          <w:noProof/>
          <w:sz w:val="18"/>
        </w:rPr>
        <w:tab/>
      </w:r>
      <w:r w:rsidRPr="00E46E6B">
        <w:rPr>
          <w:b w:val="0"/>
          <w:noProof/>
          <w:sz w:val="18"/>
        </w:rPr>
        <w:fldChar w:fldCharType="begin"/>
      </w:r>
      <w:r w:rsidRPr="00E46E6B">
        <w:rPr>
          <w:b w:val="0"/>
          <w:noProof/>
          <w:sz w:val="18"/>
        </w:rPr>
        <w:instrText xml:space="preserve"> PAGEREF _Toc13822746 \h </w:instrText>
      </w:r>
      <w:r w:rsidRPr="00E46E6B">
        <w:rPr>
          <w:b w:val="0"/>
          <w:noProof/>
          <w:sz w:val="18"/>
        </w:rPr>
      </w:r>
      <w:r w:rsidRPr="00E46E6B">
        <w:rPr>
          <w:b w:val="0"/>
          <w:noProof/>
          <w:sz w:val="18"/>
        </w:rPr>
        <w:fldChar w:fldCharType="separate"/>
      </w:r>
      <w:r w:rsidR="00EE6107">
        <w:rPr>
          <w:b w:val="0"/>
          <w:noProof/>
          <w:sz w:val="18"/>
        </w:rPr>
        <w:t>88</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S</w:t>
      </w:r>
      <w:r w:rsidRPr="00E46E6B">
        <w:rPr>
          <w:b w:val="0"/>
          <w:noProof/>
          <w:sz w:val="18"/>
        </w:rPr>
        <w:tab/>
      </w:r>
      <w:r w:rsidRPr="00E46E6B">
        <w:rPr>
          <w:b w:val="0"/>
          <w:noProof/>
          <w:sz w:val="18"/>
        </w:rPr>
        <w:fldChar w:fldCharType="begin"/>
      </w:r>
      <w:r w:rsidRPr="00E46E6B">
        <w:rPr>
          <w:b w:val="0"/>
          <w:noProof/>
          <w:sz w:val="18"/>
        </w:rPr>
        <w:instrText xml:space="preserve"> PAGEREF _Toc13822747 \h </w:instrText>
      </w:r>
      <w:r w:rsidRPr="00E46E6B">
        <w:rPr>
          <w:b w:val="0"/>
          <w:noProof/>
          <w:sz w:val="18"/>
        </w:rPr>
      </w:r>
      <w:r w:rsidRPr="00E46E6B">
        <w:rPr>
          <w:b w:val="0"/>
          <w:noProof/>
          <w:sz w:val="18"/>
        </w:rPr>
        <w:fldChar w:fldCharType="separate"/>
      </w:r>
      <w:r w:rsidR="00EE6107">
        <w:rPr>
          <w:b w:val="0"/>
          <w:noProof/>
          <w:sz w:val="18"/>
        </w:rPr>
        <w:t>88</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400</w:t>
      </w:r>
      <w:r>
        <w:rPr>
          <w:noProof/>
        </w:rPr>
        <w:tab/>
        <w:t>What this Subdivision is about</w:t>
      </w:r>
      <w:r w:rsidRPr="00E46E6B">
        <w:rPr>
          <w:noProof/>
        </w:rPr>
        <w:tab/>
      </w:r>
      <w:r w:rsidRPr="00E46E6B">
        <w:rPr>
          <w:noProof/>
        </w:rPr>
        <w:fldChar w:fldCharType="begin"/>
      </w:r>
      <w:r w:rsidRPr="00E46E6B">
        <w:rPr>
          <w:noProof/>
        </w:rPr>
        <w:instrText xml:space="preserve"> PAGEREF _Toc13822748 \h </w:instrText>
      </w:r>
      <w:r w:rsidRPr="00E46E6B">
        <w:rPr>
          <w:noProof/>
        </w:rPr>
      </w:r>
      <w:r w:rsidRPr="00E46E6B">
        <w:rPr>
          <w:noProof/>
        </w:rPr>
        <w:fldChar w:fldCharType="separate"/>
      </w:r>
      <w:r w:rsidR="00EE6107">
        <w:rPr>
          <w:noProof/>
        </w:rPr>
        <w:t>88</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_Toc13822749 \h </w:instrText>
      </w:r>
      <w:r w:rsidRPr="00E46E6B">
        <w:rPr>
          <w:b w:val="0"/>
          <w:noProof/>
          <w:sz w:val="18"/>
        </w:rPr>
      </w:r>
      <w:r w:rsidRPr="00E46E6B">
        <w:rPr>
          <w:b w:val="0"/>
          <w:noProof/>
          <w:sz w:val="18"/>
        </w:rPr>
        <w:fldChar w:fldCharType="separate"/>
      </w:r>
      <w:r w:rsidR="00EE6107">
        <w:rPr>
          <w:b w:val="0"/>
          <w:noProof/>
          <w:sz w:val="18"/>
        </w:rPr>
        <w:t>88</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405</w:t>
      </w:r>
      <w:r>
        <w:rPr>
          <w:noProof/>
        </w:rPr>
        <w:tab/>
        <w:t>Effect of GST on market value of an asset</w:t>
      </w:r>
      <w:r w:rsidRPr="00E46E6B">
        <w:rPr>
          <w:noProof/>
        </w:rPr>
        <w:tab/>
      </w:r>
      <w:r w:rsidRPr="00E46E6B">
        <w:rPr>
          <w:noProof/>
        </w:rPr>
        <w:fldChar w:fldCharType="begin"/>
      </w:r>
      <w:r w:rsidRPr="00E46E6B">
        <w:rPr>
          <w:noProof/>
        </w:rPr>
        <w:instrText xml:space="preserve"> PAGEREF _Toc13822750 \h </w:instrText>
      </w:r>
      <w:r w:rsidRPr="00E46E6B">
        <w:rPr>
          <w:noProof/>
        </w:rPr>
      </w:r>
      <w:r w:rsidRPr="00E46E6B">
        <w:rPr>
          <w:noProof/>
        </w:rPr>
        <w:fldChar w:fldCharType="separate"/>
      </w:r>
      <w:r w:rsidR="00EE6107">
        <w:rPr>
          <w:noProof/>
        </w:rPr>
        <w:t>88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410</w:t>
      </w:r>
      <w:r>
        <w:rPr>
          <w:noProof/>
        </w:rPr>
        <w:tab/>
        <w:t>Market value of non</w:t>
      </w:r>
      <w:r>
        <w:rPr>
          <w:noProof/>
        </w:rPr>
        <w:noBreakHyphen/>
        <w:t>cash benefits</w:t>
      </w:r>
      <w:r w:rsidRPr="00E46E6B">
        <w:rPr>
          <w:noProof/>
        </w:rPr>
        <w:tab/>
      </w:r>
      <w:r w:rsidRPr="00E46E6B">
        <w:rPr>
          <w:noProof/>
        </w:rPr>
        <w:fldChar w:fldCharType="begin"/>
      </w:r>
      <w:r w:rsidRPr="00E46E6B">
        <w:rPr>
          <w:noProof/>
        </w:rPr>
        <w:instrText xml:space="preserve"> PAGEREF _Toc13822751 \h </w:instrText>
      </w:r>
      <w:r w:rsidRPr="00E46E6B">
        <w:rPr>
          <w:noProof/>
        </w:rPr>
      </w:r>
      <w:r w:rsidRPr="00E46E6B">
        <w:rPr>
          <w:noProof/>
        </w:rPr>
        <w:fldChar w:fldCharType="separate"/>
      </w:r>
      <w:r w:rsidR="00EE6107">
        <w:rPr>
          <w:noProof/>
        </w:rPr>
        <w:t>89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412</w:t>
      </w:r>
      <w:r>
        <w:rPr>
          <w:noProof/>
        </w:rPr>
        <w:tab/>
        <w:t>Working out market value using an approved method</w:t>
      </w:r>
      <w:r w:rsidRPr="00E46E6B">
        <w:rPr>
          <w:noProof/>
        </w:rPr>
        <w:tab/>
      </w:r>
      <w:r w:rsidRPr="00E46E6B">
        <w:rPr>
          <w:noProof/>
        </w:rPr>
        <w:fldChar w:fldCharType="begin"/>
      </w:r>
      <w:r w:rsidRPr="00E46E6B">
        <w:rPr>
          <w:noProof/>
        </w:rPr>
        <w:instrText xml:space="preserve"> PAGEREF _Toc13822752 \h </w:instrText>
      </w:r>
      <w:r w:rsidRPr="00E46E6B">
        <w:rPr>
          <w:noProof/>
        </w:rPr>
      </w:r>
      <w:r w:rsidRPr="00E46E6B">
        <w:rPr>
          <w:noProof/>
        </w:rPr>
        <w:fldChar w:fldCharType="separate"/>
      </w:r>
      <w:r w:rsidR="00EE6107">
        <w:rPr>
          <w:noProof/>
        </w:rPr>
        <w:t>89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415</w:t>
      </w:r>
      <w:r>
        <w:rPr>
          <w:noProof/>
        </w:rPr>
        <w:tab/>
        <w:t>Amounts that depend on market value</w:t>
      </w:r>
      <w:r w:rsidRPr="00E46E6B">
        <w:rPr>
          <w:noProof/>
        </w:rPr>
        <w:tab/>
      </w:r>
      <w:r w:rsidRPr="00E46E6B">
        <w:rPr>
          <w:noProof/>
        </w:rPr>
        <w:fldChar w:fldCharType="begin"/>
      </w:r>
      <w:r w:rsidRPr="00E46E6B">
        <w:rPr>
          <w:noProof/>
        </w:rPr>
        <w:instrText xml:space="preserve"> PAGEREF _Toc13822753 \h </w:instrText>
      </w:r>
      <w:r w:rsidRPr="00E46E6B">
        <w:rPr>
          <w:noProof/>
        </w:rPr>
      </w:r>
      <w:r w:rsidRPr="00E46E6B">
        <w:rPr>
          <w:noProof/>
        </w:rPr>
        <w:fldChar w:fldCharType="separate"/>
      </w:r>
      <w:r w:rsidR="00EE6107">
        <w:rPr>
          <w:noProof/>
        </w:rPr>
        <w:t>89</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T—Meaning of Australia</w:t>
      </w:r>
      <w:r w:rsidRPr="00E46E6B">
        <w:rPr>
          <w:b w:val="0"/>
          <w:noProof/>
          <w:sz w:val="18"/>
        </w:rPr>
        <w:tab/>
      </w:r>
      <w:r w:rsidRPr="00E46E6B">
        <w:rPr>
          <w:b w:val="0"/>
          <w:noProof/>
          <w:sz w:val="18"/>
        </w:rPr>
        <w:fldChar w:fldCharType="begin"/>
      </w:r>
      <w:r w:rsidRPr="00E46E6B">
        <w:rPr>
          <w:b w:val="0"/>
          <w:noProof/>
          <w:sz w:val="18"/>
        </w:rPr>
        <w:instrText xml:space="preserve"> PAGEREF _Toc13822754 \h </w:instrText>
      </w:r>
      <w:r w:rsidRPr="00E46E6B">
        <w:rPr>
          <w:b w:val="0"/>
          <w:noProof/>
          <w:sz w:val="18"/>
        </w:rPr>
      </w:r>
      <w:r w:rsidRPr="00E46E6B">
        <w:rPr>
          <w:b w:val="0"/>
          <w:noProof/>
          <w:sz w:val="18"/>
        </w:rPr>
        <w:fldChar w:fldCharType="separate"/>
      </w:r>
      <w:r w:rsidR="00EE6107">
        <w:rPr>
          <w:b w:val="0"/>
          <w:noProof/>
          <w:sz w:val="18"/>
        </w:rPr>
        <w:t>90</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Subdivision 960</w:t>
      </w:r>
      <w:r>
        <w:rPr>
          <w:noProof/>
        </w:rPr>
        <w:noBreakHyphen/>
        <w:t>T</w:t>
      </w:r>
      <w:r w:rsidRPr="00E46E6B">
        <w:rPr>
          <w:b w:val="0"/>
          <w:noProof/>
          <w:sz w:val="18"/>
        </w:rPr>
        <w:tab/>
      </w:r>
      <w:r w:rsidRPr="00E46E6B">
        <w:rPr>
          <w:b w:val="0"/>
          <w:noProof/>
          <w:sz w:val="18"/>
        </w:rPr>
        <w:fldChar w:fldCharType="begin"/>
      </w:r>
      <w:r w:rsidRPr="00E46E6B">
        <w:rPr>
          <w:b w:val="0"/>
          <w:noProof/>
          <w:sz w:val="18"/>
        </w:rPr>
        <w:instrText xml:space="preserve"> PAGEREF _Toc13822755 \h </w:instrText>
      </w:r>
      <w:r w:rsidRPr="00E46E6B">
        <w:rPr>
          <w:b w:val="0"/>
          <w:noProof/>
          <w:sz w:val="18"/>
        </w:rPr>
      </w:r>
      <w:r w:rsidRPr="00E46E6B">
        <w:rPr>
          <w:b w:val="0"/>
          <w:noProof/>
          <w:sz w:val="18"/>
        </w:rPr>
        <w:fldChar w:fldCharType="separate"/>
      </w:r>
      <w:r w:rsidR="00EE6107">
        <w:rPr>
          <w:b w:val="0"/>
          <w:noProof/>
          <w:sz w:val="18"/>
        </w:rPr>
        <w:t>90</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500</w:t>
      </w:r>
      <w:r>
        <w:rPr>
          <w:noProof/>
        </w:rPr>
        <w:tab/>
        <w:t>What this Subdivision is about</w:t>
      </w:r>
      <w:r w:rsidRPr="00E46E6B">
        <w:rPr>
          <w:noProof/>
        </w:rPr>
        <w:tab/>
      </w:r>
      <w:r w:rsidRPr="00E46E6B">
        <w:rPr>
          <w:noProof/>
        </w:rPr>
        <w:fldChar w:fldCharType="begin"/>
      </w:r>
      <w:r w:rsidRPr="00E46E6B">
        <w:rPr>
          <w:noProof/>
        </w:rPr>
        <w:instrText xml:space="preserve"> PAGEREF _Toc13822756 \h </w:instrText>
      </w:r>
      <w:r w:rsidRPr="00E46E6B">
        <w:rPr>
          <w:noProof/>
        </w:rPr>
      </w:r>
      <w:r w:rsidRPr="00E46E6B">
        <w:rPr>
          <w:noProof/>
        </w:rPr>
        <w:fldChar w:fldCharType="separate"/>
      </w:r>
      <w:r w:rsidR="00EE6107">
        <w:rPr>
          <w:noProof/>
        </w:rPr>
        <w:t>90</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_Toc13822757 \h </w:instrText>
      </w:r>
      <w:r w:rsidRPr="00E46E6B">
        <w:rPr>
          <w:b w:val="0"/>
          <w:noProof/>
          <w:sz w:val="18"/>
        </w:rPr>
      </w:r>
      <w:r w:rsidRPr="00E46E6B">
        <w:rPr>
          <w:b w:val="0"/>
          <w:noProof/>
          <w:sz w:val="18"/>
        </w:rPr>
        <w:fldChar w:fldCharType="separate"/>
      </w:r>
      <w:r w:rsidR="00EE6107">
        <w:rPr>
          <w:b w:val="0"/>
          <w:noProof/>
          <w:sz w:val="18"/>
        </w:rPr>
        <w:t>90</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505</w:t>
      </w:r>
      <w:r>
        <w:rPr>
          <w:noProof/>
        </w:rPr>
        <w:tab/>
        <w:t>Meaning of Australia</w:t>
      </w:r>
      <w:r w:rsidRPr="00E46E6B">
        <w:rPr>
          <w:noProof/>
        </w:rPr>
        <w:tab/>
      </w:r>
      <w:r w:rsidRPr="00E46E6B">
        <w:rPr>
          <w:noProof/>
        </w:rPr>
        <w:fldChar w:fldCharType="begin"/>
      </w:r>
      <w:r w:rsidRPr="00E46E6B">
        <w:rPr>
          <w:noProof/>
        </w:rPr>
        <w:instrText xml:space="preserve"> PAGEREF _Toc13822758 \h </w:instrText>
      </w:r>
      <w:r w:rsidRPr="00E46E6B">
        <w:rPr>
          <w:noProof/>
        </w:rPr>
      </w:r>
      <w:r w:rsidRPr="00E46E6B">
        <w:rPr>
          <w:noProof/>
        </w:rPr>
        <w:fldChar w:fldCharType="separate"/>
      </w:r>
      <w:r w:rsidR="00EE6107">
        <w:rPr>
          <w:noProof/>
        </w:rPr>
        <w:t>90</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960</w:t>
      </w:r>
      <w:r>
        <w:rPr>
          <w:noProof/>
        </w:rPr>
        <w:noBreakHyphen/>
        <w:t>U—Significant global entities</w:t>
      </w:r>
      <w:r w:rsidRPr="00E46E6B">
        <w:rPr>
          <w:b w:val="0"/>
          <w:noProof/>
          <w:sz w:val="18"/>
        </w:rPr>
        <w:tab/>
      </w:r>
      <w:r w:rsidRPr="00E46E6B">
        <w:rPr>
          <w:b w:val="0"/>
          <w:noProof/>
          <w:sz w:val="18"/>
        </w:rPr>
        <w:fldChar w:fldCharType="begin"/>
      </w:r>
      <w:r w:rsidRPr="00E46E6B">
        <w:rPr>
          <w:b w:val="0"/>
          <w:noProof/>
          <w:sz w:val="18"/>
        </w:rPr>
        <w:instrText xml:space="preserve"> PAGEREF _Toc13822759 \h </w:instrText>
      </w:r>
      <w:r w:rsidRPr="00E46E6B">
        <w:rPr>
          <w:b w:val="0"/>
          <w:noProof/>
          <w:sz w:val="18"/>
        </w:rPr>
      </w:r>
      <w:r w:rsidRPr="00E46E6B">
        <w:rPr>
          <w:b w:val="0"/>
          <w:noProof/>
          <w:sz w:val="18"/>
        </w:rPr>
        <w:fldChar w:fldCharType="separate"/>
      </w:r>
      <w:r w:rsidR="00EE6107">
        <w:rPr>
          <w:b w:val="0"/>
          <w:noProof/>
          <w:sz w:val="18"/>
        </w:rPr>
        <w:t>91</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lastRenderedPageBreak/>
        <w:t>Guide to Subdivision 960</w:t>
      </w:r>
      <w:r>
        <w:rPr>
          <w:noProof/>
        </w:rPr>
        <w:noBreakHyphen/>
        <w:t>U</w:t>
      </w:r>
      <w:r w:rsidRPr="00E46E6B">
        <w:rPr>
          <w:b w:val="0"/>
          <w:noProof/>
          <w:sz w:val="18"/>
        </w:rPr>
        <w:tab/>
      </w:r>
      <w:r w:rsidRPr="00E46E6B">
        <w:rPr>
          <w:b w:val="0"/>
          <w:noProof/>
          <w:sz w:val="18"/>
        </w:rPr>
        <w:fldChar w:fldCharType="begin"/>
      </w:r>
      <w:r w:rsidRPr="00E46E6B">
        <w:rPr>
          <w:b w:val="0"/>
          <w:noProof/>
          <w:sz w:val="18"/>
        </w:rPr>
        <w:instrText xml:space="preserve"> PAGEREF _Toc13822760 \h </w:instrText>
      </w:r>
      <w:r w:rsidRPr="00E46E6B">
        <w:rPr>
          <w:b w:val="0"/>
          <w:noProof/>
          <w:sz w:val="18"/>
        </w:rPr>
      </w:r>
      <w:r w:rsidRPr="00E46E6B">
        <w:rPr>
          <w:b w:val="0"/>
          <w:noProof/>
          <w:sz w:val="18"/>
        </w:rPr>
        <w:fldChar w:fldCharType="separate"/>
      </w:r>
      <w:r w:rsidR="00EE6107">
        <w:rPr>
          <w:b w:val="0"/>
          <w:noProof/>
          <w:sz w:val="18"/>
        </w:rPr>
        <w:t>91</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550</w:t>
      </w:r>
      <w:r>
        <w:rPr>
          <w:noProof/>
        </w:rPr>
        <w:tab/>
        <w:t>What this Subdivision is about</w:t>
      </w:r>
      <w:r w:rsidRPr="00E46E6B">
        <w:rPr>
          <w:noProof/>
        </w:rPr>
        <w:tab/>
      </w:r>
      <w:r w:rsidRPr="00E46E6B">
        <w:rPr>
          <w:noProof/>
        </w:rPr>
        <w:fldChar w:fldCharType="begin"/>
      </w:r>
      <w:r w:rsidRPr="00E46E6B">
        <w:rPr>
          <w:noProof/>
        </w:rPr>
        <w:instrText xml:space="preserve"> PAGEREF _Toc13822761 \h </w:instrText>
      </w:r>
      <w:r w:rsidRPr="00E46E6B">
        <w:rPr>
          <w:noProof/>
        </w:rPr>
      </w:r>
      <w:r w:rsidRPr="00E46E6B">
        <w:rPr>
          <w:noProof/>
        </w:rPr>
        <w:fldChar w:fldCharType="separate"/>
      </w:r>
      <w:r w:rsidR="00EE6107">
        <w:rPr>
          <w:noProof/>
        </w:rPr>
        <w:t>91</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_Toc13822762 \h </w:instrText>
      </w:r>
      <w:r w:rsidRPr="00E46E6B">
        <w:rPr>
          <w:b w:val="0"/>
          <w:noProof/>
          <w:sz w:val="18"/>
        </w:rPr>
      </w:r>
      <w:r w:rsidRPr="00E46E6B">
        <w:rPr>
          <w:b w:val="0"/>
          <w:noProof/>
          <w:sz w:val="18"/>
        </w:rPr>
        <w:fldChar w:fldCharType="separate"/>
      </w:r>
      <w:r w:rsidR="00EE6107">
        <w:rPr>
          <w:b w:val="0"/>
          <w:noProof/>
          <w:sz w:val="18"/>
        </w:rPr>
        <w:t>92</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555</w:t>
      </w:r>
      <w:r>
        <w:rPr>
          <w:noProof/>
        </w:rPr>
        <w:tab/>
        <w:t xml:space="preserve">Meaning of </w:t>
      </w:r>
      <w:r w:rsidRPr="00F61A7F">
        <w:rPr>
          <w:i/>
          <w:noProof/>
        </w:rPr>
        <w:t>significant global entity</w:t>
      </w:r>
      <w:r w:rsidRPr="00E46E6B">
        <w:rPr>
          <w:noProof/>
        </w:rPr>
        <w:tab/>
      </w:r>
      <w:r w:rsidRPr="00E46E6B">
        <w:rPr>
          <w:noProof/>
        </w:rPr>
        <w:fldChar w:fldCharType="begin"/>
      </w:r>
      <w:r w:rsidRPr="00E46E6B">
        <w:rPr>
          <w:noProof/>
        </w:rPr>
        <w:instrText xml:space="preserve"> PAGEREF _Toc13822763 \h </w:instrText>
      </w:r>
      <w:r w:rsidRPr="00E46E6B">
        <w:rPr>
          <w:noProof/>
        </w:rPr>
      </w:r>
      <w:r w:rsidRPr="00E46E6B">
        <w:rPr>
          <w:noProof/>
        </w:rPr>
        <w:fldChar w:fldCharType="separate"/>
      </w:r>
      <w:r w:rsidR="00EE6107">
        <w:rPr>
          <w:noProof/>
        </w:rPr>
        <w:t>92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560</w:t>
      </w:r>
      <w:r>
        <w:rPr>
          <w:noProof/>
        </w:rPr>
        <w:tab/>
        <w:t xml:space="preserve">Meaning of </w:t>
      </w:r>
      <w:r w:rsidRPr="00F61A7F">
        <w:rPr>
          <w:i/>
          <w:noProof/>
        </w:rPr>
        <w:t>global parent entity</w:t>
      </w:r>
      <w:r w:rsidRPr="00E46E6B">
        <w:rPr>
          <w:noProof/>
        </w:rPr>
        <w:tab/>
      </w:r>
      <w:r w:rsidRPr="00E46E6B">
        <w:rPr>
          <w:noProof/>
        </w:rPr>
        <w:fldChar w:fldCharType="begin"/>
      </w:r>
      <w:r w:rsidRPr="00E46E6B">
        <w:rPr>
          <w:noProof/>
        </w:rPr>
        <w:instrText xml:space="preserve"> PAGEREF _Toc13822764 \h </w:instrText>
      </w:r>
      <w:r w:rsidRPr="00E46E6B">
        <w:rPr>
          <w:noProof/>
        </w:rPr>
      </w:r>
      <w:r w:rsidRPr="00E46E6B">
        <w:rPr>
          <w:noProof/>
        </w:rPr>
        <w:fldChar w:fldCharType="separate"/>
      </w:r>
      <w:r w:rsidR="00EE6107">
        <w:rPr>
          <w:noProof/>
        </w:rPr>
        <w:t>93</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565</w:t>
      </w:r>
      <w:r>
        <w:rPr>
          <w:noProof/>
        </w:rPr>
        <w:tab/>
        <w:t xml:space="preserve">Meaning of </w:t>
      </w:r>
      <w:r w:rsidRPr="00F61A7F">
        <w:rPr>
          <w:i/>
          <w:noProof/>
        </w:rPr>
        <w:t>annual global income</w:t>
      </w:r>
      <w:r w:rsidRPr="00E46E6B">
        <w:rPr>
          <w:noProof/>
        </w:rPr>
        <w:tab/>
      </w:r>
      <w:r w:rsidRPr="00E46E6B">
        <w:rPr>
          <w:noProof/>
        </w:rPr>
        <w:fldChar w:fldCharType="begin"/>
      </w:r>
      <w:r w:rsidRPr="00E46E6B">
        <w:rPr>
          <w:noProof/>
        </w:rPr>
        <w:instrText xml:space="preserve"> PAGEREF _Toc13822765 \h </w:instrText>
      </w:r>
      <w:r w:rsidRPr="00E46E6B">
        <w:rPr>
          <w:noProof/>
        </w:rPr>
      </w:r>
      <w:r w:rsidRPr="00E46E6B">
        <w:rPr>
          <w:noProof/>
        </w:rPr>
        <w:fldChar w:fldCharType="separate"/>
      </w:r>
      <w:r w:rsidR="00EE6107">
        <w:rPr>
          <w:noProof/>
        </w:rPr>
        <w:t>94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960</w:t>
      </w:r>
      <w:r>
        <w:rPr>
          <w:noProof/>
        </w:rPr>
        <w:noBreakHyphen/>
        <w:t>570</w:t>
      </w:r>
      <w:r>
        <w:rPr>
          <w:noProof/>
        </w:rPr>
        <w:tab/>
        <w:t xml:space="preserve">Meaning of </w:t>
      </w:r>
      <w:r w:rsidRPr="00F61A7F">
        <w:rPr>
          <w:i/>
          <w:noProof/>
        </w:rPr>
        <w:t>global financial statements</w:t>
      </w:r>
      <w:r w:rsidRPr="00E46E6B">
        <w:rPr>
          <w:noProof/>
        </w:rPr>
        <w:tab/>
      </w:r>
      <w:r w:rsidRPr="00E46E6B">
        <w:rPr>
          <w:noProof/>
        </w:rPr>
        <w:fldChar w:fldCharType="begin"/>
      </w:r>
      <w:r w:rsidRPr="00E46E6B">
        <w:rPr>
          <w:noProof/>
        </w:rPr>
        <w:instrText xml:space="preserve"> PAGEREF _Toc13822766 \h </w:instrText>
      </w:r>
      <w:r w:rsidRPr="00E46E6B">
        <w:rPr>
          <w:noProof/>
        </w:rPr>
      </w:r>
      <w:r w:rsidRPr="00E46E6B">
        <w:rPr>
          <w:noProof/>
        </w:rPr>
        <w:fldChar w:fldCharType="separate"/>
      </w:r>
      <w:r w:rsidR="00EE6107">
        <w:rPr>
          <w:noProof/>
        </w:rPr>
        <w:t>94</w:t>
      </w:r>
      <w:r w:rsidRPr="00E46E6B">
        <w:rPr>
          <w:noProof/>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961—Notional tax offsets</w:t>
      </w:r>
      <w:r w:rsidRPr="00E46E6B">
        <w:rPr>
          <w:b w:val="0"/>
          <w:noProof/>
          <w:sz w:val="18"/>
        </w:rPr>
        <w:tab/>
      </w:r>
      <w:r w:rsidRPr="00E46E6B">
        <w:rPr>
          <w:b w:val="0"/>
          <w:noProof/>
          <w:sz w:val="18"/>
        </w:rPr>
        <w:fldChar w:fldCharType="begin"/>
      </w:r>
      <w:r w:rsidRPr="00E46E6B">
        <w:rPr>
          <w:b w:val="0"/>
          <w:noProof/>
          <w:sz w:val="18"/>
        </w:rPr>
        <w:instrText xml:space="preserve"> PAGEREF _Toc13822767 \h </w:instrText>
      </w:r>
      <w:r w:rsidRPr="00E46E6B">
        <w:rPr>
          <w:b w:val="0"/>
          <w:noProof/>
          <w:sz w:val="18"/>
        </w:rPr>
      </w:r>
      <w:r w:rsidRPr="00E46E6B">
        <w:rPr>
          <w:b w:val="0"/>
          <w:noProof/>
          <w:sz w:val="18"/>
        </w:rPr>
        <w:fldChar w:fldCharType="separate"/>
      </w:r>
      <w:r w:rsidR="00EE6107">
        <w:rPr>
          <w:b w:val="0"/>
          <w:noProof/>
          <w:sz w:val="18"/>
        </w:rPr>
        <w:t>95</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961</w:t>
      </w:r>
      <w:r>
        <w:rPr>
          <w:noProof/>
        </w:rPr>
        <w:noBreakHyphen/>
        <w:t>A—Dependant (non</w:t>
      </w:r>
      <w:r>
        <w:rPr>
          <w:noProof/>
        </w:rPr>
        <w:noBreakHyphen/>
        <w:t>student child under 21 or student) notional tax offset</w:t>
      </w:r>
      <w:r w:rsidRPr="00E46E6B">
        <w:rPr>
          <w:b w:val="0"/>
          <w:noProof/>
          <w:sz w:val="18"/>
        </w:rPr>
        <w:tab/>
      </w:r>
      <w:r w:rsidRPr="00E46E6B">
        <w:rPr>
          <w:b w:val="0"/>
          <w:noProof/>
          <w:sz w:val="18"/>
        </w:rPr>
        <w:fldChar w:fldCharType="begin"/>
      </w:r>
      <w:r w:rsidRPr="00E46E6B">
        <w:rPr>
          <w:b w:val="0"/>
          <w:noProof/>
          <w:sz w:val="18"/>
        </w:rPr>
        <w:instrText xml:space="preserve"> PAGEREF _Toc13822768 \h </w:instrText>
      </w:r>
      <w:r w:rsidRPr="00E46E6B">
        <w:rPr>
          <w:b w:val="0"/>
          <w:noProof/>
          <w:sz w:val="18"/>
        </w:rPr>
      </w:r>
      <w:r w:rsidRPr="00E46E6B">
        <w:rPr>
          <w:b w:val="0"/>
          <w:noProof/>
          <w:sz w:val="18"/>
        </w:rPr>
        <w:fldChar w:fldCharType="separate"/>
      </w:r>
      <w:r w:rsidR="00EE6107">
        <w:rPr>
          <w:b w:val="0"/>
          <w:noProof/>
          <w:sz w:val="18"/>
        </w:rPr>
        <w:t>95</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Subdivision 961</w:t>
      </w:r>
      <w:r>
        <w:rPr>
          <w:noProof/>
        </w:rPr>
        <w:noBreakHyphen/>
        <w:t>A</w:t>
      </w:r>
      <w:r w:rsidRPr="00E46E6B">
        <w:rPr>
          <w:b w:val="0"/>
          <w:noProof/>
          <w:sz w:val="18"/>
        </w:rPr>
        <w:tab/>
      </w:r>
      <w:r w:rsidRPr="00E46E6B">
        <w:rPr>
          <w:b w:val="0"/>
          <w:noProof/>
          <w:sz w:val="18"/>
        </w:rPr>
        <w:fldChar w:fldCharType="begin"/>
      </w:r>
      <w:r w:rsidRPr="00E46E6B">
        <w:rPr>
          <w:b w:val="0"/>
          <w:noProof/>
          <w:sz w:val="18"/>
        </w:rPr>
        <w:instrText xml:space="preserve"> PAGEREF _Toc13822769 \h </w:instrText>
      </w:r>
      <w:r w:rsidRPr="00E46E6B">
        <w:rPr>
          <w:b w:val="0"/>
          <w:noProof/>
          <w:sz w:val="18"/>
        </w:rPr>
      </w:r>
      <w:r w:rsidRPr="00E46E6B">
        <w:rPr>
          <w:b w:val="0"/>
          <w:noProof/>
          <w:sz w:val="18"/>
        </w:rPr>
        <w:fldChar w:fldCharType="separate"/>
      </w:r>
      <w:r w:rsidR="00EE6107">
        <w:rPr>
          <w:b w:val="0"/>
          <w:noProof/>
          <w:sz w:val="18"/>
        </w:rPr>
        <w:t>95</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1</w:t>
      </w:r>
      <w:r>
        <w:rPr>
          <w:noProof/>
        </w:rPr>
        <w:tab/>
        <w:t>What this Subdivision is about</w:t>
      </w:r>
      <w:r w:rsidRPr="00E46E6B">
        <w:rPr>
          <w:noProof/>
        </w:rPr>
        <w:tab/>
      </w:r>
      <w:r w:rsidRPr="00E46E6B">
        <w:rPr>
          <w:noProof/>
        </w:rPr>
        <w:fldChar w:fldCharType="begin"/>
      </w:r>
      <w:r w:rsidRPr="00E46E6B">
        <w:rPr>
          <w:noProof/>
        </w:rPr>
        <w:instrText xml:space="preserve"> PAGEREF _Toc13822770 \h </w:instrText>
      </w:r>
      <w:r w:rsidRPr="00E46E6B">
        <w:rPr>
          <w:noProof/>
        </w:rPr>
      </w:r>
      <w:r w:rsidRPr="00E46E6B">
        <w:rPr>
          <w:noProof/>
        </w:rPr>
        <w:fldChar w:fldCharType="separate"/>
      </w:r>
      <w:r w:rsidR="00EE6107">
        <w:rPr>
          <w:noProof/>
        </w:rPr>
        <w:t>95</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Entitlement to the notional tax offset</w:t>
      </w:r>
      <w:r w:rsidRPr="00E46E6B">
        <w:rPr>
          <w:b w:val="0"/>
          <w:noProof/>
          <w:sz w:val="18"/>
        </w:rPr>
        <w:tab/>
      </w:r>
      <w:r w:rsidRPr="00E46E6B">
        <w:rPr>
          <w:b w:val="0"/>
          <w:noProof/>
          <w:sz w:val="18"/>
        </w:rPr>
        <w:fldChar w:fldCharType="begin"/>
      </w:r>
      <w:r w:rsidRPr="00E46E6B">
        <w:rPr>
          <w:b w:val="0"/>
          <w:noProof/>
          <w:sz w:val="18"/>
        </w:rPr>
        <w:instrText xml:space="preserve"> PAGEREF _Toc13822771 \h </w:instrText>
      </w:r>
      <w:r w:rsidRPr="00E46E6B">
        <w:rPr>
          <w:b w:val="0"/>
          <w:noProof/>
          <w:sz w:val="18"/>
        </w:rPr>
      </w:r>
      <w:r w:rsidRPr="00E46E6B">
        <w:rPr>
          <w:b w:val="0"/>
          <w:noProof/>
          <w:sz w:val="18"/>
        </w:rPr>
        <w:fldChar w:fldCharType="separate"/>
      </w:r>
      <w:r w:rsidR="00EE6107">
        <w:rPr>
          <w:b w:val="0"/>
          <w:noProof/>
          <w:sz w:val="18"/>
        </w:rPr>
        <w:t>96</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5</w:t>
      </w:r>
      <w:r>
        <w:rPr>
          <w:noProof/>
        </w:rPr>
        <w:tab/>
        <w:t>Who is entitled to the notional tax offset</w:t>
      </w:r>
      <w:r w:rsidRPr="00E46E6B">
        <w:rPr>
          <w:noProof/>
        </w:rPr>
        <w:tab/>
      </w:r>
      <w:r w:rsidRPr="00E46E6B">
        <w:rPr>
          <w:noProof/>
        </w:rPr>
        <w:fldChar w:fldCharType="begin"/>
      </w:r>
      <w:r w:rsidRPr="00E46E6B">
        <w:rPr>
          <w:noProof/>
        </w:rPr>
        <w:instrText xml:space="preserve"> PAGEREF _Toc13822772 \h </w:instrText>
      </w:r>
      <w:r w:rsidRPr="00E46E6B">
        <w:rPr>
          <w:noProof/>
        </w:rPr>
      </w:r>
      <w:r w:rsidRPr="00E46E6B">
        <w:rPr>
          <w:noProof/>
        </w:rPr>
        <w:fldChar w:fldCharType="separate"/>
      </w:r>
      <w:r w:rsidR="00EE6107">
        <w:rPr>
          <w:noProof/>
        </w:rPr>
        <w:t>96</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Amount of the notional tax offset</w:t>
      </w:r>
      <w:r w:rsidRPr="00E46E6B">
        <w:rPr>
          <w:b w:val="0"/>
          <w:noProof/>
          <w:sz w:val="18"/>
        </w:rPr>
        <w:tab/>
      </w:r>
      <w:r w:rsidRPr="00E46E6B">
        <w:rPr>
          <w:b w:val="0"/>
          <w:noProof/>
          <w:sz w:val="18"/>
        </w:rPr>
        <w:fldChar w:fldCharType="begin"/>
      </w:r>
      <w:r w:rsidRPr="00E46E6B">
        <w:rPr>
          <w:b w:val="0"/>
          <w:noProof/>
          <w:sz w:val="18"/>
        </w:rPr>
        <w:instrText xml:space="preserve"> PAGEREF _Toc13822773 \h </w:instrText>
      </w:r>
      <w:r w:rsidRPr="00E46E6B">
        <w:rPr>
          <w:b w:val="0"/>
          <w:noProof/>
          <w:sz w:val="18"/>
        </w:rPr>
      </w:r>
      <w:r w:rsidRPr="00E46E6B">
        <w:rPr>
          <w:b w:val="0"/>
          <w:noProof/>
          <w:sz w:val="18"/>
        </w:rPr>
        <w:fldChar w:fldCharType="separate"/>
      </w:r>
      <w:r w:rsidR="00EE6107">
        <w:rPr>
          <w:b w:val="0"/>
          <w:noProof/>
          <w:sz w:val="18"/>
        </w:rPr>
        <w:t>97</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10</w:t>
      </w:r>
      <w:r>
        <w:rPr>
          <w:noProof/>
        </w:rPr>
        <w:tab/>
        <w:t>Amount of the dependant (non</w:t>
      </w:r>
      <w:r>
        <w:rPr>
          <w:noProof/>
        </w:rPr>
        <w:noBreakHyphen/>
        <w:t>student child under 21 or student) notional tax offset</w:t>
      </w:r>
      <w:r w:rsidRPr="00E46E6B">
        <w:rPr>
          <w:noProof/>
        </w:rPr>
        <w:tab/>
      </w:r>
      <w:r w:rsidRPr="00E46E6B">
        <w:rPr>
          <w:noProof/>
        </w:rPr>
        <w:fldChar w:fldCharType="begin"/>
      </w:r>
      <w:r w:rsidRPr="00E46E6B">
        <w:rPr>
          <w:noProof/>
        </w:rPr>
        <w:instrText xml:space="preserve"> PAGEREF _Toc13822774 \h </w:instrText>
      </w:r>
      <w:r w:rsidRPr="00E46E6B">
        <w:rPr>
          <w:noProof/>
        </w:rPr>
      </w:r>
      <w:r w:rsidRPr="00E46E6B">
        <w:rPr>
          <w:noProof/>
        </w:rPr>
        <w:fldChar w:fldCharType="separate"/>
      </w:r>
      <w:r w:rsidR="00EE6107">
        <w:rPr>
          <w:noProof/>
        </w:rPr>
        <w:t>97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15</w:t>
      </w:r>
      <w:r>
        <w:rPr>
          <w:noProof/>
        </w:rPr>
        <w:tab/>
        <w:t>Reduced amounts of the dependant (non</w:t>
      </w:r>
      <w:r>
        <w:rPr>
          <w:noProof/>
        </w:rPr>
        <w:noBreakHyphen/>
        <w:t>student child under 21 or student) notional tax offset</w:t>
      </w:r>
      <w:r w:rsidRPr="00E46E6B">
        <w:rPr>
          <w:noProof/>
        </w:rPr>
        <w:tab/>
      </w:r>
      <w:r w:rsidRPr="00E46E6B">
        <w:rPr>
          <w:noProof/>
        </w:rPr>
        <w:fldChar w:fldCharType="begin"/>
      </w:r>
      <w:r w:rsidRPr="00E46E6B">
        <w:rPr>
          <w:noProof/>
        </w:rPr>
        <w:instrText xml:space="preserve"> PAGEREF _Toc13822775 \h </w:instrText>
      </w:r>
      <w:r w:rsidRPr="00E46E6B">
        <w:rPr>
          <w:noProof/>
        </w:rPr>
      </w:r>
      <w:r w:rsidRPr="00E46E6B">
        <w:rPr>
          <w:noProof/>
        </w:rPr>
        <w:fldChar w:fldCharType="separate"/>
      </w:r>
      <w:r w:rsidR="00EE6107">
        <w:rPr>
          <w:noProof/>
        </w:rPr>
        <w:t>97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20</w:t>
      </w:r>
      <w:r>
        <w:rPr>
          <w:noProof/>
        </w:rPr>
        <w:tab/>
        <w:t>Reductions to take account of the dependant’s income</w:t>
      </w:r>
      <w:r w:rsidRPr="00E46E6B">
        <w:rPr>
          <w:noProof/>
        </w:rPr>
        <w:tab/>
      </w:r>
      <w:r w:rsidRPr="00E46E6B">
        <w:rPr>
          <w:noProof/>
        </w:rPr>
        <w:fldChar w:fldCharType="begin"/>
      </w:r>
      <w:r w:rsidRPr="00E46E6B">
        <w:rPr>
          <w:noProof/>
        </w:rPr>
        <w:instrText xml:space="preserve"> PAGEREF _Toc13822776 \h </w:instrText>
      </w:r>
      <w:r w:rsidRPr="00E46E6B">
        <w:rPr>
          <w:noProof/>
        </w:rPr>
      </w:r>
      <w:r w:rsidRPr="00E46E6B">
        <w:rPr>
          <w:noProof/>
        </w:rPr>
        <w:fldChar w:fldCharType="separate"/>
      </w:r>
      <w:r w:rsidR="00EE6107">
        <w:rPr>
          <w:noProof/>
        </w:rPr>
        <w:t>98</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961</w:t>
      </w:r>
      <w:r>
        <w:rPr>
          <w:noProof/>
        </w:rPr>
        <w:noBreakHyphen/>
        <w:t>B—Dependant (sole parent of a non</w:t>
      </w:r>
      <w:r>
        <w:rPr>
          <w:noProof/>
        </w:rPr>
        <w:noBreakHyphen/>
        <w:t>student child under 21 or student) notional tax offset</w:t>
      </w:r>
      <w:r w:rsidRPr="00E46E6B">
        <w:rPr>
          <w:b w:val="0"/>
          <w:noProof/>
          <w:sz w:val="18"/>
        </w:rPr>
        <w:tab/>
      </w:r>
      <w:r w:rsidRPr="00E46E6B">
        <w:rPr>
          <w:b w:val="0"/>
          <w:noProof/>
          <w:sz w:val="18"/>
        </w:rPr>
        <w:fldChar w:fldCharType="begin"/>
      </w:r>
      <w:r w:rsidRPr="00E46E6B">
        <w:rPr>
          <w:b w:val="0"/>
          <w:noProof/>
          <w:sz w:val="18"/>
        </w:rPr>
        <w:instrText xml:space="preserve"> PAGEREF _Toc13822777 \h </w:instrText>
      </w:r>
      <w:r w:rsidRPr="00E46E6B">
        <w:rPr>
          <w:b w:val="0"/>
          <w:noProof/>
          <w:sz w:val="18"/>
        </w:rPr>
      </w:r>
      <w:r w:rsidRPr="00E46E6B">
        <w:rPr>
          <w:b w:val="0"/>
          <w:noProof/>
          <w:sz w:val="18"/>
        </w:rPr>
        <w:fldChar w:fldCharType="separate"/>
      </w:r>
      <w:r w:rsidR="00EE6107">
        <w:rPr>
          <w:b w:val="0"/>
          <w:noProof/>
          <w:sz w:val="18"/>
        </w:rPr>
        <w:t>98</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Subdivision 961</w:t>
      </w:r>
      <w:r>
        <w:rPr>
          <w:noProof/>
        </w:rPr>
        <w:noBreakHyphen/>
        <w:t>B</w:t>
      </w:r>
      <w:r w:rsidRPr="00E46E6B">
        <w:rPr>
          <w:b w:val="0"/>
          <w:noProof/>
          <w:sz w:val="18"/>
        </w:rPr>
        <w:tab/>
      </w:r>
      <w:r w:rsidRPr="00E46E6B">
        <w:rPr>
          <w:b w:val="0"/>
          <w:noProof/>
          <w:sz w:val="18"/>
        </w:rPr>
        <w:fldChar w:fldCharType="begin"/>
      </w:r>
      <w:r w:rsidRPr="00E46E6B">
        <w:rPr>
          <w:b w:val="0"/>
          <w:noProof/>
          <w:sz w:val="18"/>
        </w:rPr>
        <w:instrText xml:space="preserve"> PAGEREF _Toc13822778 \h </w:instrText>
      </w:r>
      <w:r w:rsidRPr="00E46E6B">
        <w:rPr>
          <w:b w:val="0"/>
          <w:noProof/>
          <w:sz w:val="18"/>
        </w:rPr>
      </w:r>
      <w:r w:rsidRPr="00E46E6B">
        <w:rPr>
          <w:b w:val="0"/>
          <w:noProof/>
          <w:sz w:val="18"/>
        </w:rPr>
        <w:fldChar w:fldCharType="separate"/>
      </w:r>
      <w:r w:rsidR="00EE6107">
        <w:rPr>
          <w:b w:val="0"/>
          <w:noProof/>
          <w:sz w:val="18"/>
        </w:rPr>
        <w:t>98</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50</w:t>
      </w:r>
      <w:r>
        <w:rPr>
          <w:noProof/>
        </w:rPr>
        <w:tab/>
        <w:t>What this Subdivision is about</w:t>
      </w:r>
      <w:r w:rsidRPr="00E46E6B">
        <w:rPr>
          <w:noProof/>
        </w:rPr>
        <w:tab/>
      </w:r>
      <w:r w:rsidRPr="00E46E6B">
        <w:rPr>
          <w:noProof/>
        </w:rPr>
        <w:fldChar w:fldCharType="begin"/>
      </w:r>
      <w:r w:rsidRPr="00E46E6B">
        <w:rPr>
          <w:noProof/>
        </w:rPr>
        <w:instrText xml:space="preserve"> PAGEREF _Toc13822779 \h </w:instrText>
      </w:r>
      <w:r w:rsidRPr="00E46E6B">
        <w:rPr>
          <w:noProof/>
        </w:rPr>
      </w:r>
      <w:r w:rsidRPr="00E46E6B">
        <w:rPr>
          <w:noProof/>
        </w:rPr>
        <w:fldChar w:fldCharType="separate"/>
      </w:r>
      <w:r w:rsidR="00EE6107">
        <w:rPr>
          <w:noProof/>
        </w:rPr>
        <w:t>98</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_Toc13822780 \h </w:instrText>
      </w:r>
      <w:r w:rsidRPr="00E46E6B">
        <w:rPr>
          <w:b w:val="0"/>
          <w:noProof/>
          <w:sz w:val="18"/>
        </w:rPr>
      </w:r>
      <w:r w:rsidRPr="00E46E6B">
        <w:rPr>
          <w:b w:val="0"/>
          <w:noProof/>
          <w:sz w:val="18"/>
        </w:rPr>
        <w:fldChar w:fldCharType="separate"/>
      </w:r>
      <w:r w:rsidR="00EE6107">
        <w:rPr>
          <w:b w:val="0"/>
          <w:noProof/>
          <w:sz w:val="18"/>
        </w:rPr>
        <w:t>99</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55</w:t>
      </w:r>
      <w:r>
        <w:rPr>
          <w:noProof/>
        </w:rPr>
        <w:tab/>
        <w:t>Who is entitled to the notional tax offset</w:t>
      </w:r>
      <w:r w:rsidRPr="00E46E6B">
        <w:rPr>
          <w:noProof/>
        </w:rPr>
        <w:tab/>
      </w:r>
      <w:r w:rsidRPr="00E46E6B">
        <w:rPr>
          <w:noProof/>
        </w:rPr>
        <w:fldChar w:fldCharType="begin"/>
      </w:r>
      <w:r w:rsidRPr="00E46E6B">
        <w:rPr>
          <w:noProof/>
        </w:rPr>
        <w:instrText xml:space="preserve"> PAGEREF _Toc13822781 \h </w:instrText>
      </w:r>
      <w:r w:rsidRPr="00E46E6B">
        <w:rPr>
          <w:noProof/>
        </w:rPr>
      </w:r>
      <w:r w:rsidRPr="00E46E6B">
        <w:rPr>
          <w:noProof/>
        </w:rPr>
        <w:fldChar w:fldCharType="separate"/>
      </w:r>
      <w:r w:rsidR="00EE6107">
        <w:rPr>
          <w:noProof/>
        </w:rPr>
        <w:t>99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60</w:t>
      </w:r>
      <w:r>
        <w:rPr>
          <w:noProof/>
        </w:rPr>
        <w:tab/>
        <w:t>Amount of the dependant (sole parent of a non</w:t>
      </w:r>
      <w:r>
        <w:rPr>
          <w:noProof/>
        </w:rPr>
        <w:noBreakHyphen/>
        <w:t>student child under 21 or student) notional tax offset</w:t>
      </w:r>
      <w:r w:rsidRPr="00E46E6B">
        <w:rPr>
          <w:noProof/>
        </w:rPr>
        <w:tab/>
      </w:r>
      <w:r w:rsidRPr="00E46E6B">
        <w:rPr>
          <w:noProof/>
        </w:rPr>
        <w:fldChar w:fldCharType="begin"/>
      </w:r>
      <w:r w:rsidRPr="00E46E6B">
        <w:rPr>
          <w:noProof/>
        </w:rPr>
        <w:instrText xml:space="preserve"> PAGEREF _Toc13822782 \h </w:instrText>
      </w:r>
      <w:r w:rsidRPr="00E46E6B">
        <w:rPr>
          <w:noProof/>
        </w:rPr>
      </w:r>
      <w:r w:rsidRPr="00E46E6B">
        <w:rPr>
          <w:noProof/>
        </w:rPr>
        <w:fldChar w:fldCharType="separate"/>
      </w:r>
      <w:r w:rsidR="00EE6107">
        <w:rPr>
          <w:noProof/>
        </w:rPr>
        <w:t>99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961</w:t>
      </w:r>
      <w:r>
        <w:rPr>
          <w:noProof/>
        </w:rPr>
        <w:noBreakHyphen/>
        <w:t>65</w:t>
      </w:r>
      <w:r>
        <w:rPr>
          <w:noProof/>
        </w:rPr>
        <w:tab/>
        <w:t>Reductions to take account of change in circumstances</w:t>
      </w:r>
      <w:r w:rsidRPr="00E46E6B">
        <w:rPr>
          <w:noProof/>
        </w:rPr>
        <w:tab/>
      </w:r>
      <w:r w:rsidRPr="00E46E6B">
        <w:rPr>
          <w:noProof/>
        </w:rPr>
        <w:fldChar w:fldCharType="begin"/>
      </w:r>
      <w:r w:rsidRPr="00E46E6B">
        <w:rPr>
          <w:noProof/>
        </w:rPr>
        <w:instrText xml:space="preserve"> PAGEREF _Toc13822783 \h </w:instrText>
      </w:r>
      <w:r w:rsidRPr="00E46E6B">
        <w:rPr>
          <w:noProof/>
        </w:rPr>
      </w:r>
      <w:r w:rsidRPr="00E46E6B">
        <w:rPr>
          <w:noProof/>
        </w:rPr>
        <w:fldChar w:fldCharType="separate"/>
      </w:r>
      <w:r w:rsidR="00EE6107">
        <w:rPr>
          <w:noProof/>
        </w:rPr>
        <w:t>100</w:t>
      </w:r>
      <w:r w:rsidRPr="00E46E6B">
        <w:rPr>
          <w:noProof/>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974—Debt and equity interests</w:t>
      </w:r>
      <w:r w:rsidRPr="00E46E6B">
        <w:rPr>
          <w:b w:val="0"/>
          <w:noProof/>
          <w:sz w:val="18"/>
        </w:rPr>
        <w:tab/>
      </w:r>
      <w:r w:rsidRPr="00E46E6B">
        <w:rPr>
          <w:b w:val="0"/>
          <w:noProof/>
          <w:sz w:val="18"/>
        </w:rPr>
        <w:fldChar w:fldCharType="begin"/>
      </w:r>
      <w:r w:rsidRPr="00E46E6B">
        <w:rPr>
          <w:b w:val="0"/>
          <w:noProof/>
          <w:sz w:val="18"/>
        </w:rPr>
        <w:instrText xml:space="preserve"> PAGEREF _Toc13822784 \h </w:instrText>
      </w:r>
      <w:r w:rsidRPr="00E46E6B">
        <w:rPr>
          <w:b w:val="0"/>
          <w:noProof/>
          <w:sz w:val="18"/>
        </w:rPr>
      </w:r>
      <w:r w:rsidRPr="00E46E6B">
        <w:rPr>
          <w:b w:val="0"/>
          <w:noProof/>
          <w:sz w:val="18"/>
        </w:rPr>
        <w:fldChar w:fldCharType="separate"/>
      </w:r>
      <w:r w:rsidR="00EE6107">
        <w:rPr>
          <w:b w:val="0"/>
          <w:noProof/>
          <w:sz w:val="18"/>
        </w:rPr>
        <w:t>101</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974</w:t>
      </w:r>
      <w:r>
        <w:rPr>
          <w:noProof/>
        </w:rPr>
        <w:noBreakHyphen/>
        <w:t>A—General</w:t>
      </w:r>
      <w:r w:rsidRPr="00E46E6B">
        <w:rPr>
          <w:b w:val="0"/>
          <w:noProof/>
          <w:sz w:val="18"/>
        </w:rPr>
        <w:tab/>
      </w:r>
      <w:r w:rsidRPr="00E46E6B">
        <w:rPr>
          <w:b w:val="0"/>
          <w:noProof/>
          <w:sz w:val="18"/>
        </w:rPr>
        <w:fldChar w:fldCharType="begin"/>
      </w:r>
      <w:r w:rsidRPr="00E46E6B">
        <w:rPr>
          <w:b w:val="0"/>
          <w:noProof/>
          <w:sz w:val="18"/>
        </w:rPr>
        <w:instrText xml:space="preserve"> PAGEREF _Toc13822785 \h </w:instrText>
      </w:r>
      <w:r w:rsidRPr="00E46E6B">
        <w:rPr>
          <w:b w:val="0"/>
          <w:noProof/>
          <w:sz w:val="18"/>
        </w:rPr>
      </w:r>
      <w:r w:rsidRPr="00E46E6B">
        <w:rPr>
          <w:b w:val="0"/>
          <w:noProof/>
          <w:sz w:val="18"/>
        </w:rPr>
        <w:fldChar w:fldCharType="separate"/>
      </w:r>
      <w:r w:rsidR="00EE6107">
        <w:rPr>
          <w:b w:val="0"/>
          <w:noProof/>
          <w:sz w:val="18"/>
        </w:rPr>
        <w:t>101</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Division 974</w:t>
      </w:r>
      <w:r>
        <w:rPr>
          <w:noProof/>
        </w:rPr>
        <w:tab/>
      </w:r>
      <w:r w:rsidRPr="00E46E6B">
        <w:rPr>
          <w:b w:val="0"/>
          <w:noProof/>
          <w:sz w:val="18"/>
        </w:rPr>
        <w:t>101</w:t>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w:t>
      </w:r>
      <w:r>
        <w:rPr>
          <w:noProof/>
        </w:rPr>
        <w:tab/>
        <w:t>What this Division is about</w:t>
      </w:r>
      <w:r w:rsidRPr="00E46E6B">
        <w:rPr>
          <w:noProof/>
        </w:rPr>
        <w:tab/>
      </w:r>
      <w:r w:rsidRPr="00E46E6B">
        <w:rPr>
          <w:noProof/>
        </w:rPr>
        <w:fldChar w:fldCharType="begin"/>
      </w:r>
      <w:r w:rsidRPr="00E46E6B">
        <w:rPr>
          <w:noProof/>
        </w:rPr>
        <w:instrText xml:space="preserve"> PAGEREF _Toc13822787 \h </w:instrText>
      </w:r>
      <w:r w:rsidRPr="00E46E6B">
        <w:rPr>
          <w:noProof/>
        </w:rPr>
      </w:r>
      <w:r w:rsidRPr="00E46E6B">
        <w:rPr>
          <w:noProof/>
        </w:rPr>
        <w:fldChar w:fldCharType="separate"/>
      </w:r>
      <w:r w:rsidR="00EE6107">
        <w:rPr>
          <w:noProof/>
        </w:rPr>
        <w:t>101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5</w:t>
      </w:r>
      <w:r>
        <w:rPr>
          <w:noProof/>
        </w:rPr>
        <w:tab/>
        <w:t>Overview of Division</w:t>
      </w:r>
      <w:r w:rsidRPr="00E46E6B">
        <w:rPr>
          <w:noProof/>
        </w:rPr>
        <w:tab/>
      </w:r>
      <w:r w:rsidRPr="00E46E6B">
        <w:rPr>
          <w:noProof/>
        </w:rPr>
        <w:fldChar w:fldCharType="begin"/>
      </w:r>
      <w:r w:rsidRPr="00E46E6B">
        <w:rPr>
          <w:noProof/>
        </w:rPr>
        <w:instrText xml:space="preserve"> PAGEREF _Toc13822788 \h </w:instrText>
      </w:r>
      <w:r w:rsidRPr="00E46E6B">
        <w:rPr>
          <w:noProof/>
        </w:rPr>
      </w:r>
      <w:r w:rsidRPr="00E46E6B">
        <w:rPr>
          <w:noProof/>
        </w:rPr>
        <w:fldChar w:fldCharType="separate"/>
      </w:r>
      <w:r w:rsidR="00EE6107">
        <w:rPr>
          <w:noProof/>
        </w:rPr>
        <w:t>102</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lastRenderedPageBreak/>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_Toc13822789 \h </w:instrText>
      </w:r>
      <w:r w:rsidRPr="00E46E6B">
        <w:rPr>
          <w:b w:val="0"/>
          <w:noProof/>
          <w:sz w:val="18"/>
        </w:rPr>
      </w:r>
      <w:r w:rsidRPr="00E46E6B">
        <w:rPr>
          <w:b w:val="0"/>
          <w:noProof/>
          <w:sz w:val="18"/>
        </w:rPr>
        <w:fldChar w:fldCharType="separate"/>
      </w:r>
      <w:r w:rsidR="00EE6107">
        <w:rPr>
          <w:b w:val="0"/>
          <w:noProof/>
          <w:sz w:val="18"/>
        </w:rPr>
        <w:t>103</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10</w:t>
      </w:r>
      <w:r>
        <w:rPr>
          <w:noProof/>
        </w:rPr>
        <w:tab/>
        <w:t>Object</w:t>
      </w:r>
      <w:r w:rsidRPr="00E46E6B">
        <w:rPr>
          <w:noProof/>
        </w:rPr>
        <w:tab/>
      </w:r>
      <w:r w:rsidRPr="00E46E6B">
        <w:rPr>
          <w:noProof/>
        </w:rPr>
        <w:fldChar w:fldCharType="begin"/>
      </w:r>
      <w:r w:rsidRPr="00E46E6B">
        <w:rPr>
          <w:noProof/>
        </w:rPr>
        <w:instrText xml:space="preserve"> PAGEREF _Toc13822790 \h </w:instrText>
      </w:r>
      <w:r w:rsidRPr="00E46E6B">
        <w:rPr>
          <w:noProof/>
        </w:rPr>
      </w:r>
      <w:r w:rsidRPr="00E46E6B">
        <w:rPr>
          <w:noProof/>
        </w:rPr>
        <w:fldChar w:fldCharType="separate"/>
      </w:r>
      <w:r w:rsidR="00EE6107">
        <w:rPr>
          <w:noProof/>
        </w:rPr>
        <w:t>103</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974</w:t>
      </w:r>
      <w:r>
        <w:rPr>
          <w:noProof/>
        </w:rPr>
        <w:noBreakHyphen/>
        <w:t>B—Debt interests</w:t>
      </w:r>
      <w:r w:rsidRPr="00E46E6B">
        <w:rPr>
          <w:b w:val="0"/>
          <w:noProof/>
          <w:sz w:val="18"/>
        </w:rPr>
        <w:tab/>
      </w:r>
      <w:r w:rsidRPr="00E46E6B">
        <w:rPr>
          <w:b w:val="0"/>
          <w:noProof/>
          <w:sz w:val="18"/>
        </w:rPr>
        <w:fldChar w:fldCharType="begin"/>
      </w:r>
      <w:r w:rsidRPr="00E46E6B">
        <w:rPr>
          <w:b w:val="0"/>
          <w:noProof/>
          <w:sz w:val="18"/>
        </w:rPr>
        <w:instrText xml:space="preserve"> PAGEREF _Toc13822791 \h </w:instrText>
      </w:r>
      <w:r w:rsidRPr="00E46E6B">
        <w:rPr>
          <w:b w:val="0"/>
          <w:noProof/>
          <w:sz w:val="18"/>
        </w:rPr>
      </w:r>
      <w:r w:rsidRPr="00E46E6B">
        <w:rPr>
          <w:b w:val="0"/>
          <w:noProof/>
          <w:sz w:val="18"/>
        </w:rPr>
        <w:fldChar w:fldCharType="separate"/>
      </w:r>
      <w:r w:rsidR="00EE6107">
        <w:rPr>
          <w:b w:val="0"/>
          <w:noProof/>
          <w:sz w:val="18"/>
        </w:rPr>
        <w:t>105</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15</w:t>
      </w:r>
      <w:r>
        <w:rPr>
          <w:noProof/>
        </w:rPr>
        <w:tab/>
        <w:t xml:space="preserve">Meaning of </w:t>
      </w:r>
      <w:r w:rsidRPr="00F61A7F">
        <w:rPr>
          <w:i/>
          <w:noProof/>
        </w:rPr>
        <w:t>debt interest</w:t>
      </w:r>
      <w:r w:rsidRPr="00E46E6B">
        <w:rPr>
          <w:noProof/>
        </w:rPr>
        <w:tab/>
      </w:r>
      <w:r w:rsidRPr="00E46E6B">
        <w:rPr>
          <w:noProof/>
        </w:rPr>
        <w:fldChar w:fldCharType="begin"/>
      </w:r>
      <w:r w:rsidRPr="00E46E6B">
        <w:rPr>
          <w:noProof/>
        </w:rPr>
        <w:instrText xml:space="preserve"> PAGEREF _Toc13822792 \h </w:instrText>
      </w:r>
      <w:r w:rsidRPr="00E46E6B">
        <w:rPr>
          <w:noProof/>
        </w:rPr>
      </w:r>
      <w:r w:rsidRPr="00E46E6B">
        <w:rPr>
          <w:noProof/>
        </w:rPr>
        <w:fldChar w:fldCharType="separate"/>
      </w:r>
      <w:r w:rsidR="00EE6107">
        <w:rPr>
          <w:noProof/>
        </w:rPr>
        <w:t>106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20</w:t>
      </w:r>
      <w:r>
        <w:rPr>
          <w:noProof/>
        </w:rPr>
        <w:tab/>
        <w:t>The test for a debt interest</w:t>
      </w:r>
      <w:r w:rsidRPr="00E46E6B">
        <w:rPr>
          <w:noProof/>
        </w:rPr>
        <w:tab/>
      </w:r>
      <w:r w:rsidRPr="00E46E6B">
        <w:rPr>
          <w:noProof/>
        </w:rPr>
        <w:fldChar w:fldCharType="begin"/>
      </w:r>
      <w:r w:rsidRPr="00E46E6B">
        <w:rPr>
          <w:noProof/>
        </w:rPr>
        <w:instrText xml:space="preserve"> PAGEREF _Toc13822793 \h </w:instrText>
      </w:r>
      <w:r w:rsidRPr="00E46E6B">
        <w:rPr>
          <w:noProof/>
        </w:rPr>
      </w:r>
      <w:r w:rsidRPr="00E46E6B">
        <w:rPr>
          <w:noProof/>
        </w:rPr>
        <w:fldChar w:fldCharType="separate"/>
      </w:r>
      <w:r w:rsidR="00EE6107">
        <w:rPr>
          <w:noProof/>
        </w:rPr>
        <w:t>108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25</w:t>
      </w:r>
      <w:r>
        <w:rPr>
          <w:noProof/>
        </w:rPr>
        <w:tab/>
        <w:t>Exceptions to the debt test</w:t>
      </w:r>
      <w:r w:rsidRPr="00E46E6B">
        <w:rPr>
          <w:noProof/>
        </w:rPr>
        <w:tab/>
      </w:r>
      <w:r w:rsidRPr="00E46E6B">
        <w:rPr>
          <w:noProof/>
        </w:rPr>
        <w:fldChar w:fldCharType="begin"/>
      </w:r>
      <w:r w:rsidRPr="00E46E6B">
        <w:rPr>
          <w:noProof/>
        </w:rPr>
        <w:instrText xml:space="preserve"> PAGEREF _Toc13822794 \h </w:instrText>
      </w:r>
      <w:r w:rsidRPr="00E46E6B">
        <w:rPr>
          <w:noProof/>
        </w:rPr>
      </w:r>
      <w:r w:rsidRPr="00E46E6B">
        <w:rPr>
          <w:noProof/>
        </w:rPr>
        <w:fldChar w:fldCharType="separate"/>
      </w:r>
      <w:r w:rsidR="00EE6107">
        <w:rPr>
          <w:noProof/>
        </w:rPr>
        <w:t>110</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30</w:t>
      </w:r>
      <w:r>
        <w:rPr>
          <w:noProof/>
        </w:rPr>
        <w:tab/>
        <w:t>Providing a financial benefit</w:t>
      </w:r>
      <w:r w:rsidRPr="00E46E6B">
        <w:rPr>
          <w:noProof/>
        </w:rPr>
        <w:tab/>
      </w:r>
      <w:r w:rsidRPr="00E46E6B">
        <w:rPr>
          <w:noProof/>
        </w:rPr>
        <w:fldChar w:fldCharType="begin"/>
      </w:r>
      <w:r w:rsidRPr="00E46E6B">
        <w:rPr>
          <w:noProof/>
        </w:rPr>
        <w:instrText xml:space="preserve"> PAGEREF _Toc13822795 \h </w:instrText>
      </w:r>
      <w:r w:rsidRPr="00E46E6B">
        <w:rPr>
          <w:noProof/>
        </w:rPr>
      </w:r>
      <w:r w:rsidRPr="00E46E6B">
        <w:rPr>
          <w:noProof/>
        </w:rPr>
        <w:fldChar w:fldCharType="separate"/>
      </w:r>
      <w:r w:rsidR="00EE6107">
        <w:rPr>
          <w:noProof/>
        </w:rPr>
        <w:t>111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35</w:t>
      </w:r>
      <w:r>
        <w:rPr>
          <w:noProof/>
        </w:rPr>
        <w:tab/>
        <w:t>Valuation of financial benefits—general rules</w:t>
      </w:r>
      <w:r w:rsidRPr="00E46E6B">
        <w:rPr>
          <w:noProof/>
        </w:rPr>
        <w:tab/>
      </w:r>
      <w:r w:rsidRPr="00E46E6B">
        <w:rPr>
          <w:noProof/>
        </w:rPr>
        <w:fldChar w:fldCharType="begin"/>
      </w:r>
      <w:r w:rsidRPr="00E46E6B">
        <w:rPr>
          <w:noProof/>
        </w:rPr>
        <w:instrText xml:space="preserve"> PAGEREF _Toc13822796 \h </w:instrText>
      </w:r>
      <w:r w:rsidRPr="00E46E6B">
        <w:rPr>
          <w:noProof/>
        </w:rPr>
      </w:r>
      <w:r w:rsidRPr="00E46E6B">
        <w:rPr>
          <w:noProof/>
        </w:rPr>
        <w:fldChar w:fldCharType="separate"/>
      </w:r>
      <w:r w:rsidR="00EE6107">
        <w:rPr>
          <w:noProof/>
        </w:rPr>
        <w:t>112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40</w:t>
      </w:r>
      <w:r>
        <w:rPr>
          <w:noProof/>
        </w:rPr>
        <w:tab/>
        <w:t>Valuation of financial benefits—rights and options to terminate early</w:t>
      </w:r>
      <w:r w:rsidRPr="00E46E6B">
        <w:rPr>
          <w:noProof/>
        </w:rPr>
        <w:tab/>
      </w:r>
      <w:r w:rsidRPr="00E46E6B">
        <w:rPr>
          <w:noProof/>
        </w:rPr>
        <w:fldChar w:fldCharType="begin"/>
      </w:r>
      <w:r w:rsidRPr="00E46E6B">
        <w:rPr>
          <w:noProof/>
        </w:rPr>
        <w:instrText xml:space="preserve"> PAGEREF _Toc13822797 \h </w:instrText>
      </w:r>
      <w:r w:rsidRPr="00E46E6B">
        <w:rPr>
          <w:noProof/>
        </w:rPr>
      </w:r>
      <w:r w:rsidRPr="00E46E6B">
        <w:rPr>
          <w:noProof/>
        </w:rPr>
        <w:fldChar w:fldCharType="separate"/>
      </w:r>
      <w:r w:rsidR="00EE6107">
        <w:rPr>
          <w:noProof/>
        </w:rPr>
        <w:t>114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45</w:t>
      </w:r>
      <w:r>
        <w:rPr>
          <w:noProof/>
        </w:rPr>
        <w:tab/>
        <w:t>Valuation of financial benefits—convertible interests</w:t>
      </w:r>
      <w:r w:rsidRPr="00E46E6B">
        <w:rPr>
          <w:noProof/>
        </w:rPr>
        <w:tab/>
      </w:r>
      <w:r w:rsidRPr="00E46E6B">
        <w:rPr>
          <w:noProof/>
        </w:rPr>
        <w:fldChar w:fldCharType="begin"/>
      </w:r>
      <w:r w:rsidRPr="00E46E6B">
        <w:rPr>
          <w:noProof/>
        </w:rPr>
        <w:instrText xml:space="preserve"> PAGEREF _Toc13822798 \h </w:instrText>
      </w:r>
      <w:r w:rsidRPr="00E46E6B">
        <w:rPr>
          <w:noProof/>
        </w:rPr>
      </w:r>
      <w:r w:rsidRPr="00E46E6B">
        <w:rPr>
          <w:noProof/>
        </w:rPr>
        <w:fldChar w:fldCharType="separate"/>
      </w:r>
      <w:r w:rsidR="00EE6107">
        <w:rPr>
          <w:noProof/>
        </w:rPr>
        <w:t>114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50</w:t>
      </w:r>
      <w:r>
        <w:rPr>
          <w:noProof/>
        </w:rPr>
        <w:tab/>
        <w:t>Valuation of financial benefits—value in present value terms</w:t>
      </w:r>
      <w:r w:rsidRPr="00E46E6B">
        <w:rPr>
          <w:noProof/>
        </w:rPr>
        <w:tab/>
      </w:r>
      <w:r w:rsidRPr="00E46E6B">
        <w:rPr>
          <w:noProof/>
        </w:rPr>
        <w:fldChar w:fldCharType="begin"/>
      </w:r>
      <w:r w:rsidRPr="00E46E6B">
        <w:rPr>
          <w:noProof/>
        </w:rPr>
        <w:instrText xml:space="preserve"> PAGEREF _Toc13822799 \h </w:instrText>
      </w:r>
      <w:r w:rsidRPr="00E46E6B">
        <w:rPr>
          <w:noProof/>
        </w:rPr>
      </w:r>
      <w:r w:rsidRPr="00E46E6B">
        <w:rPr>
          <w:noProof/>
        </w:rPr>
        <w:fldChar w:fldCharType="separate"/>
      </w:r>
      <w:r w:rsidR="00EE6107">
        <w:rPr>
          <w:noProof/>
        </w:rPr>
        <w:t>115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55</w:t>
      </w:r>
      <w:r>
        <w:rPr>
          <w:noProof/>
        </w:rPr>
        <w:tab/>
        <w:t>The debt interest and its issue</w:t>
      </w:r>
      <w:r w:rsidRPr="00E46E6B">
        <w:rPr>
          <w:noProof/>
        </w:rPr>
        <w:tab/>
      </w:r>
      <w:r w:rsidRPr="00E46E6B">
        <w:rPr>
          <w:noProof/>
        </w:rPr>
        <w:fldChar w:fldCharType="begin"/>
      </w:r>
      <w:r w:rsidRPr="00E46E6B">
        <w:rPr>
          <w:noProof/>
        </w:rPr>
        <w:instrText xml:space="preserve"> PAGEREF _Toc13822800 \h </w:instrText>
      </w:r>
      <w:r w:rsidRPr="00E46E6B">
        <w:rPr>
          <w:noProof/>
        </w:rPr>
      </w:r>
      <w:r w:rsidRPr="00E46E6B">
        <w:rPr>
          <w:noProof/>
        </w:rPr>
        <w:fldChar w:fldCharType="separate"/>
      </w:r>
      <w:r w:rsidR="00EE6107">
        <w:rPr>
          <w:noProof/>
        </w:rPr>
        <w:t>116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60</w:t>
      </w:r>
      <w:r>
        <w:rPr>
          <w:noProof/>
        </w:rPr>
        <w:tab/>
        <w:t>Debt interest arising out of obligations owed by a number of entities</w:t>
      </w:r>
      <w:r w:rsidRPr="00E46E6B">
        <w:rPr>
          <w:noProof/>
        </w:rPr>
        <w:tab/>
      </w:r>
      <w:r w:rsidRPr="00E46E6B">
        <w:rPr>
          <w:noProof/>
        </w:rPr>
        <w:fldChar w:fldCharType="begin"/>
      </w:r>
      <w:r w:rsidRPr="00E46E6B">
        <w:rPr>
          <w:noProof/>
        </w:rPr>
        <w:instrText xml:space="preserve"> PAGEREF _Toc13822801 \h </w:instrText>
      </w:r>
      <w:r w:rsidRPr="00E46E6B">
        <w:rPr>
          <w:noProof/>
        </w:rPr>
      </w:r>
      <w:r w:rsidRPr="00E46E6B">
        <w:rPr>
          <w:noProof/>
        </w:rPr>
        <w:fldChar w:fldCharType="separate"/>
      </w:r>
      <w:r w:rsidR="00EE6107">
        <w:rPr>
          <w:noProof/>
        </w:rPr>
        <w:t>117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65</w:t>
      </w:r>
      <w:r>
        <w:rPr>
          <w:noProof/>
        </w:rPr>
        <w:tab/>
        <w:t>Commissioner’s power</w:t>
      </w:r>
      <w:r w:rsidRPr="00E46E6B">
        <w:rPr>
          <w:noProof/>
        </w:rPr>
        <w:tab/>
      </w:r>
      <w:r w:rsidRPr="00E46E6B">
        <w:rPr>
          <w:noProof/>
        </w:rPr>
        <w:fldChar w:fldCharType="begin"/>
      </w:r>
      <w:r w:rsidRPr="00E46E6B">
        <w:rPr>
          <w:noProof/>
        </w:rPr>
        <w:instrText xml:space="preserve"> PAGEREF _Toc13822802 \h </w:instrText>
      </w:r>
      <w:r w:rsidRPr="00E46E6B">
        <w:rPr>
          <w:noProof/>
        </w:rPr>
      </w:r>
      <w:r w:rsidRPr="00E46E6B">
        <w:rPr>
          <w:noProof/>
        </w:rPr>
        <w:fldChar w:fldCharType="separate"/>
      </w:r>
      <w:r w:rsidR="00EE6107">
        <w:rPr>
          <w:noProof/>
        </w:rPr>
        <w:t>118</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974</w:t>
      </w:r>
      <w:r>
        <w:rPr>
          <w:noProof/>
        </w:rPr>
        <w:noBreakHyphen/>
        <w:t>C—Equity interests in companies</w:t>
      </w:r>
      <w:r w:rsidRPr="00E46E6B">
        <w:rPr>
          <w:b w:val="0"/>
          <w:noProof/>
          <w:sz w:val="18"/>
        </w:rPr>
        <w:tab/>
      </w:r>
      <w:r w:rsidRPr="00E46E6B">
        <w:rPr>
          <w:b w:val="0"/>
          <w:noProof/>
          <w:sz w:val="18"/>
        </w:rPr>
        <w:fldChar w:fldCharType="begin"/>
      </w:r>
      <w:r w:rsidRPr="00E46E6B">
        <w:rPr>
          <w:b w:val="0"/>
          <w:noProof/>
          <w:sz w:val="18"/>
        </w:rPr>
        <w:instrText xml:space="preserve"> PAGEREF _Toc13822803 \h </w:instrText>
      </w:r>
      <w:r w:rsidRPr="00E46E6B">
        <w:rPr>
          <w:b w:val="0"/>
          <w:noProof/>
          <w:sz w:val="18"/>
        </w:rPr>
      </w:r>
      <w:r w:rsidRPr="00E46E6B">
        <w:rPr>
          <w:b w:val="0"/>
          <w:noProof/>
          <w:sz w:val="18"/>
        </w:rPr>
        <w:fldChar w:fldCharType="separate"/>
      </w:r>
      <w:r w:rsidR="00EE6107">
        <w:rPr>
          <w:b w:val="0"/>
          <w:noProof/>
          <w:sz w:val="18"/>
        </w:rPr>
        <w:t>119</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70</w:t>
      </w:r>
      <w:r>
        <w:rPr>
          <w:noProof/>
        </w:rPr>
        <w:tab/>
        <w:t xml:space="preserve">Meaning of </w:t>
      </w:r>
      <w:r w:rsidRPr="00F61A7F">
        <w:rPr>
          <w:i/>
          <w:noProof/>
        </w:rPr>
        <w:t>equity interest</w:t>
      </w:r>
      <w:r>
        <w:rPr>
          <w:noProof/>
        </w:rPr>
        <w:t xml:space="preserve"> in a company</w:t>
      </w:r>
      <w:r w:rsidRPr="00E46E6B">
        <w:rPr>
          <w:noProof/>
        </w:rPr>
        <w:tab/>
      </w:r>
      <w:r w:rsidRPr="00E46E6B">
        <w:rPr>
          <w:noProof/>
        </w:rPr>
        <w:fldChar w:fldCharType="begin"/>
      </w:r>
      <w:r w:rsidRPr="00E46E6B">
        <w:rPr>
          <w:noProof/>
        </w:rPr>
        <w:instrText xml:space="preserve"> PAGEREF _Toc13822804 \h </w:instrText>
      </w:r>
      <w:r w:rsidRPr="00E46E6B">
        <w:rPr>
          <w:noProof/>
        </w:rPr>
      </w:r>
      <w:r w:rsidRPr="00E46E6B">
        <w:rPr>
          <w:noProof/>
        </w:rPr>
        <w:fldChar w:fldCharType="separate"/>
      </w:r>
      <w:r w:rsidR="00EE6107">
        <w:rPr>
          <w:noProof/>
        </w:rPr>
        <w:t>119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75</w:t>
      </w:r>
      <w:r>
        <w:rPr>
          <w:noProof/>
        </w:rPr>
        <w:tab/>
        <w:t>The test for an equity interest</w:t>
      </w:r>
      <w:r w:rsidRPr="00E46E6B">
        <w:rPr>
          <w:noProof/>
        </w:rPr>
        <w:tab/>
      </w:r>
      <w:r w:rsidRPr="00E46E6B">
        <w:rPr>
          <w:noProof/>
        </w:rPr>
        <w:fldChar w:fldCharType="begin"/>
      </w:r>
      <w:r w:rsidRPr="00E46E6B">
        <w:rPr>
          <w:noProof/>
        </w:rPr>
        <w:instrText xml:space="preserve"> PAGEREF _Toc13822805 \h </w:instrText>
      </w:r>
      <w:r w:rsidRPr="00E46E6B">
        <w:rPr>
          <w:noProof/>
        </w:rPr>
      </w:r>
      <w:r w:rsidRPr="00E46E6B">
        <w:rPr>
          <w:noProof/>
        </w:rPr>
        <w:fldChar w:fldCharType="separate"/>
      </w:r>
      <w:r w:rsidR="00EE6107">
        <w:rPr>
          <w:noProof/>
        </w:rPr>
        <w:t>122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80</w:t>
      </w:r>
      <w:r>
        <w:rPr>
          <w:noProof/>
        </w:rPr>
        <w:tab/>
        <w:t>Equity interest arising from arrangement funding return through connected entities</w:t>
      </w:r>
      <w:r w:rsidRPr="00E46E6B">
        <w:rPr>
          <w:noProof/>
        </w:rPr>
        <w:tab/>
      </w:r>
      <w:r w:rsidRPr="00E46E6B">
        <w:rPr>
          <w:noProof/>
        </w:rPr>
        <w:fldChar w:fldCharType="begin"/>
      </w:r>
      <w:r w:rsidRPr="00E46E6B">
        <w:rPr>
          <w:noProof/>
        </w:rPr>
        <w:instrText xml:space="preserve"> PAGEREF _Toc13822806 \h </w:instrText>
      </w:r>
      <w:r w:rsidRPr="00E46E6B">
        <w:rPr>
          <w:noProof/>
        </w:rPr>
      </w:r>
      <w:r w:rsidRPr="00E46E6B">
        <w:rPr>
          <w:noProof/>
        </w:rPr>
        <w:fldChar w:fldCharType="separate"/>
      </w:r>
      <w:r w:rsidR="00EE6107">
        <w:rPr>
          <w:noProof/>
        </w:rPr>
        <w:t>125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85</w:t>
      </w:r>
      <w:r>
        <w:rPr>
          <w:noProof/>
        </w:rPr>
        <w:tab/>
        <w:t>Right or return contingent on aspects of economic performance</w:t>
      </w:r>
      <w:r w:rsidRPr="00E46E6B">
        <w:rPr>
          <w:noProof/>
        </w:rPr>
        <w:tab/>
      </w:r>
      <w:r w:rsidRPr="00E46E6B">
        <w:rPr>
          <w:noProof/>
        </w:rPr>
        <w:fldChar w:fldCharType="begin"/>
      </w:r>
      <w:r w:rsidRPr="00E46E6B">
        <w:rPr>
          <w:noProof/>
        </w:rPr>
        <w:instrText xml:space="preserve"> PAGEREF _Toc13822807 \h </w:instrText>
      </w:r>
      <w:r w:rsidRPr="00E46E6B">
        <w:rPr>
          <w:noProof/>
        </w:rPr>
      </w:r>
      <w:r w:rsidRPr="00E46E6B">
        <w:rPr>
          <w:noProof/>
        </w:rPr>
        <w:fldChar w:fldCharType="separate"/>
      </w:r>
      <w:r w:rsidR="00EE6107">
        <w:rPr>
          <w:noProof/>
        </w:rPr>
        <w:t>127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90</w:t>
      </w:r>
      <w:r>
        <w:rPr>
          <w:noProof/>
        </w:rPr>
        <w:tab/>
        <w:t>Right or return at discretion of company or connected entity</w:t>
      </w:r>
      <w:r w:rsidRPr="00E46E6B">
        <w:rPr>
          <w:noProof/>
        </w:rPr>
        <w:tab/>
      </w:r>
      <w:r w:rsidRPr="00E46E6B">
        <w:rPr>
          <w:noProof/>
        </w:rPr>
        <w:fldChar w:fldCharType="begin"/>
      </w:r>
      <w:r w:rsidRPr="00E46E6B">
        <w:rPr>
          <w:noProof/>
        </w:rPr>
        <w:instrText xml:space="preserve"> PAGEREF _Toc13822808 \h </w:instrText>
      </w:r>
      <w:r w:rsidRPr="00E46E6B">
        <w:rPr>
          <w:noProof/>
        </w:rPr>
      </w:r>
      <w:r w:rsidRPr="00E46E6B">
        <w:rPr>
          <w:noProof/>
        </w:rPr>
        <w:fldChar w:fldCharType="separate"/>
      </w:r>
      <w:r w:rsidR="00EE6107">
        <w:rPr>
          <w:noProof/>
        </w:rPr>
        <w:t>128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95</w:t>
      </w:r>
      <w:r>
        <w:rPr>
          <w:noProof/>
        </w:rPr>
        <w:tab/>
        <w:t>The equity interest</w:t>
      </w:r>
      <w:r w:rsidRPr="00E46E6B">
        <w:rPr>
          <w:noProof/>
        </w:rPr>
        <w:tab/>
      </w:r>
      <w:r w:rsidRPr="00E46E6B">
        <w:rPr>
          <w:noProof/>
        </w:rPr>
        <w:fldChar w:fldCharType="begin"/>
      </w:r>
      <w:r w:rsidRPr="00E46E6B">
        <w:rPr>
          <w:noProof/>
        </w:rPr>
        <w:instrText xml:space="preserve"> PAGEREF _Toc13822809 \h </w:instrText>
      </w:r>
      <w:r w:rsidRPr="00E46E6B">
        <w:rPr>
          <w:noProof/>
        </w:rPr>
      </w:r>
      <w:r w:rsidRPr="00E46E6B">
        <w:rPr>
          <w:noProof/>
        </w:rPr>
        <w:fldChar w:fldCharType="separate"/>
      </w:r>
      <w:r w:rsidR="00EE6107">
        <w:rPr>
          <w:noProof/>
        </w:rPr>
        <w:t>128</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974</w:t>
      </w:r>
      <w:r>
        <w:rPr>
          <w:noProof/>
        </w:rPr>
        <w:noBreakHyphen/>
        <w:t>D—Common provisions</w:t>
      </w:r>
      <w:r w:rsidRPr="00E46E6B">
        <w:rPr>
          <w:b w:val="0"/>
          <w:noProof/>
          <w:sz w:val="18"/>
        </w:rPr>
        <w:tab/>
      </w:r>
      <w:r w:rsidRPr="00E46E6B">
        <w:rPr>
          <w:b w:val="0"/>
          <w:noProof/>
          <w:sz w:val="18"/>
        </w:rPr>
        <w:fldChar w:fldCharType="begin"/>
      </w:r>
      <w:r w:rsidRPr="00E46E6B">
        <w:rPr>
          <w:b w:val="0"/>
          <w:noProof/>
          <w:sz w:val="18"/>
        </w:rPr>
        <w:instrText xml:space="preserve"> PAGEREF _Toc13822810 \h </w:instrText>
      </w:r>
      <w:r w:rsidRPr="00E46E6B">
        <w:rPr>
          <w:b w:val="0"/>
          <w:noProof/>
          <w:sz w:val="18"/>
        </w:rPr>
      </w:r>
      <w:r w:rsidRPr="00E46E6B">
        <w:rPr>
          <w:b w:val="0"/>
          <w:noProof/>
          <w:sz w:val="18"/>
        </w:rPr>
        <w:fldChar w:fldCharType="separate"/>
      </w:r>
      <w:r w:rsidR="00EE6107">
        <w:rPr>
          <w:b w:val="0"/>
          <w:noProof/>
          <w:sz w:val="18"/>
        </w:rPr>
        <w:t>129</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100</w:t>
      </w:r>
      <w:r>
        <w:rPr>
          <w:noProof/>
        </w:rPr>
        <w:tab/>
        <w:t>Treatment of convertible and converting interests</w:t>
      </w:r>
      <w:r w:rsidRPr="00E46E6B">
        <w:rPr>
          <w:noProof/>
        </w:rPr>
        <w:tab/>
      </w:r>
      <w:r w:rsidRPr="00E46E6B">
        <w:rPr>
          <w:noProof/>
        </w:rPr>
        <w:fldChar w:fldCharType="begin"/>
      </w:r>
      <w:r w:rsidRPr="00E46E6B">
        <w:rPr>
          <w:noProof/>
        </w:rPr>
        <w:instrText xml:space="preserve"> PAGEREF _Toc13822811 \h </w:instrText>
      </w:r>
      <w:r w:rsidRPr="00E46E6B">
        <w:rPr>
          <w:noProof/>
        </w:rPr>
      </w:r>
      <w:r w:rsidRPr="00E46E6B">
        <w:rPr>
          <w:noProof/>
        </w:rPr>
        <w:fldChar w:fldCharType="separate"/>
      </w:r>
      <w:r w:rsidR="00EE6107">
        <w:rPr>
          <w:noProof/>
        </w:rPr>
        <w:t>129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105</w:t>
      </w:r>
      <w:r>
        <w:rPr>
          <w:noProof/>
        </w:rPr>
        <w:tab/>
        <w:t>Effect of action taken in relation to interest arising from related schemes</w:t>
      </w:r>
      <w:r w:rsidRPr="00E46E6B">
        <w:rPr>
          <w:noProof/>
        </w:rPr>
        <w:tab/>
      </w:r>
      <w:r w:rsidRPr="00E46E6B">
        <w:rPr>
          <w:noProof/>
        </w:rPr>
        <w:fldChar w:fldCharType="begin"/>
      </w:r>
      <w:r w:rsidRPr="00E46E6B">
        <w:rPr>
          <w:noProof/>
        </w:rPr>
        <w:instrText xml:space="preserve"> PAGEREF _Toc13822812 \h </w:instrText>
      </w:r>
      <w:r w:rsidRPr="00E46E6B">
        <w:rPr>
          <w:noProof/>
        </w:rPr>
      </w:r>
      <w:r w:rsidRPr="00E46E6B">
        <w:rPr>
          <w:noProof/>
        </w:rPr>
        <w:fldChar w:fldCharType="separate"/>
      </w:r>
      <w:r w:rsidR="00EE6107">
        <w:rPr>
          <w:noProof/>
        </w:rPr>
        <w:t>129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110</w:t>
      </w:r>
      <w:r>
        <w:rPr>
          <w:noProof/>
        </w:rPr>
        <w:tab/>
        <w:t>Effect of material change</w:t>
      </w:r>
      <w:r w:rsidRPr="00E46E6B">
        <w:rPr>
          <w:noProof/>
        </w:rPr>
        <w:tab/>
      </w:r>
      <w:r w:rsidRPr="00E46E6B">
        <w:rPr>
          <w:noProof/>
        </w:rPr>
        <w:fldChar w:fldCharType="begin"/>
      </w:r>
      <w:r w:rsidRPr="00E46E6B">
        <w:rPr>
          <w:noProof/>
        </w:rPr>
        <w:instrText xml:space="preserve"> PAGEREF _Toc13822813 \h </w:instrText>
      </w:r>
      <w:r w:rsidRPr="00E46E6B">
        <w:rPr>
          <w:noProof/>
        </w:rPr>
      </w:r>
      <w:r w:rsidRPr="00E46E6B">
        <w:rPr>
          <w:noProof/>
        </w:rPr>
        <w:fldChar w:fldCharType="separate"/>
      </w:r>
      <w:r w:rsidR="00EE6107">
        <w:rPr>
          <w:noProof/>
        </w:rPr>
        <w:t>130</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112</w:t>
      </w:r>
      <w:r>
        <w:rPr>
          <w:noProof/>
        </w:rPr>
        <w:tab/>
        <w:t>Determinations by Commissioner</w:t>
      </w:r>
      <w:r w:rsidRPr="00E46E6B">
        <w:rPr>
          <w:noProof/>
        </w:rPr>
        <w:tab/>
      </w:r>
      <w:r w:rsidRPr="00E46E6B">
        <w:rPr>
          <w:noProof/>
        </w:rPr>
        <w:fldChar w:fldCharType="begin"/>
      </w:r>
      <w:r w:rsidRPr="00E46E6B">
        <w:rPr>
          <w:noProof/>
        </w:rPr>
        <w:instrText xml:space="preserve"> PAGEREF _Toc13822814 \h </w:instrText>
      </w:r>
      <w:r w:rsidRPr="00E46E6B">
        <w:rPr>
          <w:noProof/>
        </w:rPr>
      </w:r>
      <w:r w:rsidRPr="00E46E6B">
        <w:rPr>
          <w:noProof/>
        </w:rPr>
        <w:fldChar w:fldCharType="separate"/>
      </w:r>
      <w:r w:rsidR="00EE6107">
        <w:rPr>
          <w:noProof/>
        </w:rPr>
        <w:t>133</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974</w:t>
      </w:r>
      <w:r>
        <w:rPr>
          <w:noProof/>
        </w:rPr>
        <w:noBreakHyphen/>
        <w:t>E—Non</w:t>
      </w:r>
      <w:r>
        <w:rPr>
          <w:noProof/>
        </w:rPr>
        <w:noBreakHyphen/>
        <w:t>share distributions by a company</w:t>
      </w:r>
      <w:r w:rsidRPr="00E46E6B">
        <w:rPr>
          <w:b w:val="0"/>
          <w:noProof/>
          <w:sz w:val="18"/>
        </w:rPr>
        <w:tab/>
      </w:r>
      <w:r w:rsidRPr="00E46E6B">
        <w:rPr>
          <w:b w:val="0"/>
          <w:noProof/>
          <w:sz w:val="18"/>
        </w:rPr>
        <w:fldChar w:fldCharType="begin"/>
      </w:r>
      <w:r w:rsidRPr="00E46E6B">
        <w:rPr>
          <w:b w:val="0"/>
          <w:noProof/>
          <w:sz w:val="18"/>
        </w:rPr>
        <w:instrText xml:space="preserve"> PAGEREF _Toc13822815 \h </w:instrText>
      </w:r>
      <w:r w:rsidRPr="00E46E6B">
        <w:rPr>
          <w:b w:val="0"/>
          <w:noProof/>
          <w:sz w:val="18"/>
        </w:rPr>
      </w:r>
      <w:r w:rsidRPr="00E46E6B">
        <w:rPr>
          <w:b w:val="0"/>
          <w:noProof/>
          <w:sz w:val="18"/>
        </w:rPr>
        <w:fldChar w:fldCharType="separate"/>
      </w:r>
      <w:r w:rsidR="00EE6107">
        <w:rPr>
          <w:b w:val="0"/>
          <w:noProof/>
          <w:sz w:val="18"/>
        </w:rPr>
        <w:t>135</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115</w:t>
      </w:r>
      <w:r>
        <w:rPr>
          <w:noProof/>
        </w:rPr>
        <w:tab/>
        <w:t xml:space="preserve">Meaning of </w:t>
      </w:r>
      <w:r w:rsidRPr="00F61A7F">
        <w:rPr>
          <w:i/>
          <w:noProof/>
        </w:rPr>
        <w:t>non</w:t>
      </w:r>
      <w:r w:rsidRPr="00F61A7F">
        <w:rPr>
          <w:i/>
          <w:noProof/>
        </w:rPr>
        <w:noBreakHyphen/>
        <w:t>share distribution</w:t>
      </w:r>
      <w:r w:rsidRPr="00E46E6B">
        <w:rPr>
          <w:noProof/>
        </w:rPr>
        <w:tab/>
      </w:r>
      <w:r w:rsidRPr="00E46E6B">
        <w:rPr>
          <w:noProof/>
        </w:rPr>
        <w:fldChar w:fldCharType="begin"/>
      </w:r>
      <w:r w:rsidRPr="00E46E6B">
        <w:rPr>
          <w:noProof/>
        </w:rPr>
        <w:instrText xml:space="preserve"> PAGEREF _Toc13822816 \h </w:instrText>
      </w:r>
      <w:r w:rsidRPr="00E46E6B">
        <w:rPr>
          <w:noProof/>
        </w:rPr>
      </w:r>
      <w:r w:rsidRPr="00E46E6B">
        <w:rPr>
          <w:noProof/>
        </w:rPr>
        <w:fldChar w:fldCharType="separate"/>
      </w:r>
      <w:r w:rsidR="00EE6107">
        <w:rPr>
          <w:noProof/>
        </w:rPr>
        <w:t>135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120</w:t>
      </w:r>
      <w:r>
        <w:rPr>
          <w:noProof/>
        </w:rPr>
        <w:tab/>
        <w:t xml:space="preserve">Meaning of </w:t>
      </w:r>
      <w:r w:rsidRPr="00F61A7F">
        <w:rPr>
          <w:i/>
          <w:noProof/>
        </w:rPr>
        <w:t>non</w:t>
      </w:r>
      <w:r w:rsidRPr="00F61A7F">
        <w:rPr>
          <w:i/>
          <w:noProof/>
        </w:rPr>
        <w:noBreakHyphen/>
        <w:t>share dividend</w:t>
      </w:r>
      <w:r w:rsidRPr="00E46E6B">
        <w:rPr>
          <w:noProof/>
        </w:rPr>
        <w:tab/>
      </w:r>
      <w:r w:rsidRPr="00E46E6B">
        <w:rPr>
          <w:noProof/>
        </w:rPr>
        <w:fldChar w:fldCharType="begin"/>
      </w:r>
      <w:r w:rsidRPr="00E46E6B">
        <w:rPr>
          <w:noProof/>
        </w:rPr>
        <w:instrText xml:space="preserve"> PAGEREF _Toc13822817 \h </w:instrText>
      </w:r>
      <w:r w:rsidRPr="00E46E6B">
        <w:rPr>
          <w:noProof/>
        </w:rPr>
      </w:r>
      <w:r w:rsidRPr="00E46E6B">
        <w:rPr>
          <w:noProof/>
        </w:rPr>
        <w:fldChar w:fldCharType="separate"/>
      </w:r>
      <w:r w:rsidR="00EE6107">
        <w:rPr>
          <w:noProof/>
        </w:rPr>
        <w:t>135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125</w:t>
      </w:r>
      <w:r>
        <w:rPr>
          <w:noProof/>
        </w:rPr>
        <w:tab/>
        <w:t xml:space="preserve">Meaning of </w:t>
      </w:r>
      <w:r w:rsidRPr="00F61A7F">
        <w:rPr>
          <w:i/>
          <w:noProof/>
        </w:rPr>
        <w:t>non</w:t>
      </w:r>
      <w:r w:rsidRPr="00F61A7F">
        <w:rPr>
          <w:i/>
          <w:noProof/>
        </w:rPr>
        <w:noBreakHyphen/>
        <w:t>share capital return</w:t>
      </w:r>
      <w:r w:rsidRPr="00E46E6B">
        <w:rPr>
          <w:noProof/>
        </w:rPr>
        <w:tab/>
      </w:r>
      <w:r w:rsidRPr="00E46E6B">
        <w:rPr>
          <w:noProof/>
        </w:rPr>
        <w:fldChar w:fldCharType="begin"/>
      </w:r>
      <w:r w:rsidRPr="00E46E6B">
        <w:rPr>
          <w:noProof/>
        </w:rPr>
        <w:instrText xml:space="preserve"> PAGEREF _Toc13822818 \h </w:instrText>
      </w:r>
      <w:r w:rsidRPr="00E46E6B">
        <w:rPr>
          <w:noProof/>
        </w:rPr>
      </w:r>
      <w:r w:rsidRPr="00E46E6B">
        <w:rPr>
          <w:noProof/>
        </w:rPr>
        <w:fldChar w:fldCharType="separate"/>
      </w:r>
      <w:r w:rsidR="00EE6107">
        <w:rPr>
          <w:noProof/>
        </w:rPr>
        <w:t>135</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974</w:t>
      </w:r>
      <w:r>
        <w:rPr>
          <w:noProof/>
        </w:rPr>
        <w:noBreakHyphen/>
        <w:t>F—Related concepts</w:t>
      </w:r>
      <w:r w:rsidRPr="00E46E6B">
        <w:rPr>
          <w:b w:val="0"/>
          <w:noProof/>
          <w:sz w:val="18"/>
        </w:rPr>
        <w:tab/>
      </w:r>
      <w:r w:rsidRPr="00E46E6B">
        <w:rPr>
          <w:b w:val="0"/>
          <w:noProof/>
          <w:sz w:val="18"/>
        </w:rPr>
        <w:fldChar w:fldCharType="begin"/>
      </w:r>
      <w:r w:rsidRPr="00E46E6B">
        <w:rPr>
          <w:b w:val="0"/>
          <w:noProof/>
          <w:sz w:val="18"/>
        </w:rPr>
        <w:instrText xml:space="preserve"> PAGEREF _Toc13822819 \h </w:instrText>
      </w:r>
      <w:r w:rsidRPr="00E46E6B">
        <w:rPr>
          <w:b w:val="0"/>
          <w:noProof/>
          <w:sz w:val="18"/>
        </w:rPr>
      </w:r>
      <w:r w:rsidRPr="00E46E6B">
        <w:rPr>
          <w:b w:val="0"/>
          <w:noProof/>
          <w:sz w:val="18"/>
        </w:rPr>
        <w:fldChar w:fldCharType="separate"/>
      </w:r>
      <w:r w:rsidR="00EE6107">
        <w:rPr>
          <w:b w:val="0"/>
          <w:noProof/>
          <w:sz w:val="18"/>
        </w:rPr>
        <w:t>135</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lastRenderedPageBreak/>
        <w:t>974</w:t>
      </w:r>
      <w:r>
        <w:rPr>
          <w:noProof/>
        </w:rPr>
        <w:noBreakHyphen/>
        <w:t>130</w:t>
      </w:r>
      <w:r>
        <w:rPr>
          <w:noProof/>
        </w:rPr>
        <w:tab/>
        <w:t>Financing arrangement</w:t>
      </w:r>
      <w:r w:rsidRPr="00E46E6B">
        <w:rPr>
          <w:noProof/>
        </w:rPr>
        <w:tab/>
      </w:r>
      <w:r w:rsidRPr="00E46E6B">
        <w:rPr>
          <w:noProof/>
        </w:rPr>
        <w:fldChar w:fldCharType="begin"/>
      </w:r>
      <w:r w:rsidRPr="00E46E6B">
        <w:rPr>
          <w:noProof/>
        </w:rPr>
        <w:instrText xml:space="preserve"> PAGEREF _Toc13822820 \h </w:instrText>
      </w:r>
      <w:r w:rsidRPr="00E46E6B">
        <w:rPr>
          <w:noProof/>
        </w:rPr>
      </w:r>
      <w:r w:rsidRPr="00E46E6B">
        <w:rPr>
          <w:noProof/>
        </w:rPr>
        <w:fldChar w:fldCharType="separate"/>
      </w:r>
      <w:r w:rsidR="00EE6107">
        <w:rPr>
          <w:noProof/>
        </w:rPr>
        <w:t>136</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135</w:t>
      </w:r>
      <w:r>
        <w:rPr>
          <w:noProof/>
        </w:rPr>
        <w:tab/>
        <w:t>Effectively non</w:t>
      </w:r>
      <w:r>
        <w:rPr>
          <w:noProof/>
        </w:rPr>
        <w:noBreakHyphen/>
        <w:t>contingent obligation</w:t>
      </w:r>
      <w:r w:rsidRPr="00E46E6B">
        <w:rPr>
          <w:noProof/>
        </w:rPr>
        <w:tab/>
      </w:r>
      <w:r w:rsidRPr="00E46E6B">
        <w:rPr>
          <w:noProof/>
        </w:rPr>
        <w:fldChar w:fldCharType="begin"/>
      </w:r>
      <w:r w:rsidRPr="00E46E6B">
        <w:rPr>
          <w:noProof/>
        </w:rPr>
        <w:instrText xml:space="preserve"> PAGEREF _Toc13822821 \h </w:instrText>
      </w:r>
      <w:r w:rsidRPr="00E46E6B">
        <w:rPr>
          <w:noProof/>
        </w:rPr>
      </w:r>
      <w:r w:rsidRPr="00E46E6B">
        <w:rPr>
          <w:noProof/>
        </w:rPr>
        <w:fldChar w:fldCharType="separate"/>
      </w:r>
      <w:r w:rsidR="00EE6107">
        <w:rPr>
          <w:noProof/>
        </w:rPr>
        <w:t>138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140</w:t>
      </w:r>
      <w:r>
        <w:rPr>
          <w:noProof/>
        </w:rPr>
        <w:tab/>
        <w:t>Ordinary debt interest</w:t>
      </w:r>
      <w:r w:rsidRPr="00E46E6B">
        <w:rPr>
          <w:noProof/>
        </w:rPr>
        <w:tab/>
      </w:r>
      <w:r w:rsidRPr="00E46E6B">
        <w:rPr>
          <w:noProof/>
        </w:rPr>
        <w:fldChar w:fldCharType="begin"/>
      </w:r>
      <w:r w:rsidRPr="00E46E6B">
        <w:rPr>
          <w:noProof/>
        </w:rPr>
        <w:instrText xml:space="preserve"> PAGEREF _Toc13822822 \h </w:instrText>
      </w:r>
      <w:r w:rsidRPr="00E46E6B">
        <w:rPr>
          <w:noProof/>
        </w:rPr>
      </w:r>
      <w:r w:rsidRPr="00E46E6B">
        <w:rPr>
          <w:noProof/>
        </w:rPr>
        <w:fldChar w:fldCharType="separate"/>
      </w:r>
      <w:r w:rsidR="00EE6107">
        <w:rPr>
          <w:noProof/>
        </w:rPr>
        <w:t>139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145</w:t>
      </w:r>
      <w:r>
        <w:rPr>
          <w:noProof/>
        </w:rPr>
        <w:tab/>
        <w:t>Benchmark rate of return</w:t>
      </w:r>
      <w:r w:rsidRPr="00E46E6B">
        <w:rPr>
          <w:noProof/>
        </w:rPr>
        <w:tab/>
      </w:r>
      <w:r w:rsidRPr="00E46E6B">
        <w:rPr>
          <w:noProof/>
        </w:rPr>
        <w:fldChar w:fldCharType="begin"/>
      </w:r>
      <w:r w:rsidRPr="00E46E6B">
        <w:rPr>
          <w:noProof/>
        </w:rPr>
        <w:instrText xml:space="preserve"> PAGEREF _Toc13822823 \h </w:instrText>
      </w:r>
      <w:r w:rsidRPr="00E46E6B">
        <w:rPr>
          <w:noProof/>
        </w:rPr>
      </w:r>
      <w:r w:rsidRPr="00E46E6B">
        <w:rPr>
          <w:noProof/>
        </w:rPr>
        <w:fldChar w:fldCharType="separate"/>
      </w:r>
      <w:r w:rsidR="00EE6107">
        <w:rPr>
          <w:noProof/>
        </w:rPr>
        <w:t>139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150</w:t>
      </w:r>
      <w:r>
        <w:rPr>
          <w:noProof/>
        </w:rPr>
        <w:tab/>
        <w:t>Schemes</w:t>
      </w:r>
      <w:r w:rsidRPr="00E46E6B">
        <w:rPr>
          <w:noProof/>
        </w:rPr>
        <w:tab/>
      </w:r>
      <w:r w:rsidRPr="00E46E6B">
        <w:rPr>
          <w:noProof/>
        </w:rPr>
        <w:fldChar w:fldCharType="begin"/>
      </w:r>
      <w:r w:rsidRPr="00E46E6B">
        <w:rPr>
          <w:noProof/>
        </w:rPr>
        <w:instrText xml:space="preserve"> PAGEREF _Toc13822824 \h </w:instrText>
      </w:r>
      <w:r w:rsidRPr="00E46E6B">
        <w:rPr>
          <w:noProof/>
        </w:rPr>
      </w:r>
      <w:r w:rsidRPr="00E46E6B">
        <w:rPr>
          <w:noProof/>
        </w:rPr>
        <w:fldChar w:fldCharType="separate"/>
      </w:r>
      <w:r w:rsidR="00EE6107">
        <w:rPr>
          <w:noProof/>
        </w:rPr>
        <w:t>140</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155</w:t>
      </w:r>
      <w:r>
        <w:rPr>
          <w:noProof/>
        </w:rPr>
        <w:tab/>
        <w:t>Related schemes</w:t>
      </w:r>
      <w:r w:rsidRPr="00E46E6B">
        <w:rPr>
          <w:noProof/>
        </w:rPr>
        <w:tab/>
      </w:r>
      <w:r w:rsidRPr="00E46E6B">
        <w:rPr>
          <w:noProof/>
        </w:rPr>
        <w:fldChar w:fldCharType="begin"/>
      </w:r>
      <w:r w:rsidRPr="00E46E6B">
        <w:rPr>
          <w:noProof/>
        </w:rPr>
        <w:instrText xml:space="preserve"> PAGEREF _Toc13822825 \h </w:instrText>
      </w:r>
      <w:r w:rsidRPr="00E46E6B">
        <w:rPr>
          <w:noProof/>
        </w:rPr>
      </w:r>
      <w:r w:rsidRPr="00E46E6B">
        <w:rPr>
          <w:noProof/>
        </w:rPr>
        <w:fldChar w:fldCharType="separate"/>
      </w:r>
      <w:r w:rsidR="00EE6107">
        <w:rPr>
          <w:noProof/>
        </w:rPr>
        <w:t>141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160</w:t>
      </w:r>
      <w:r>
        <w:rPr>
          <w:noProof/>
        </w:rPr>
        <w:tab/>
        <w:t>Financial benefit</w:t>
      </w:r>
      <w:r w:rsidRPr="00E46E6B">
        <w:rPr>
          <w:noProof/>
        </w:rPr>
        <w:tab/>
      </w:r>
      <w:r w:rsidRPr="00E46E6B">
        <w:rPr>
          <w:noProof/>
        </w:rPr>
        <w:fldChar w:fldCharType="begin"/>
      </w:r>
      <w:r w:rsidRPr="00E46E6B">
        <w:rPr>
          <w:noProof/>
        </w:rPr>
        <w:instrText xml:space="preserve"> PAGEREF _Toc13822826 \h </w:instrText>
      </w:r>
      <w:r w:rsidRPr="00E46E6B">
        <w:rPr>
          <w:noProof/>
        </w:rPr>
      </w:r>
      <w:r w:rsidRPr="00E46E6B">
        <w:rPr>
          <w:noProof/>
        </w:rPr>
        <w:fldChar w:fldCharType="separate"/>
      </w:r>
      <w:r w:rsidR="00EE6107">
        <w:rPr>
          <w:noProof/>
        </w:rPr>
        <w:t>142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974</w:t>
      </w:r>
      <w:r>
        <w:rPr>
          <w:noProof/>
        </w:rPr>
        <w:noBreakHyphen/>
        <w:t>165</w:t>
      </w:r>
      <w:r>
        <w:rPr>
          <w:noProof/>
        </w:rPr>
        <w:tab/>
        <w:t>Convertible and converting interests</w:t>
      </w:r>
      <w:r w:rsidRPr="00E46E6B">
        <w:rPr>
          <w:noProof/>
        </w:rPr>
        <w:tab/>
      </w:r>
      <w:r w:rsidRPr="00E46E6B">
        <w:rPr>
          <w:noProof/>
        </w:rPr>
        <w:fldChar w:fldCharType="begin"/>
      </w:r>
      <w:r w:rsidRPr="00E46E6B">
        <w:rPr>
          <w:noProof/>
        </w:rPr>
        <w:instrText xml:space="preserve"> PAGEREF _Toc13822827 \h </w:instrText>
      </w:r>
      <w:r w:rsidRPr="00E46E6B">
        <w:rPr>
          <w:noProof/>
        </w:rPr>
      </w:r>
      <w:r w:rsidRPr="00E46E6B">
        <w:rPr>
          <w:noProof/>
        </w:rPr>
        <w:fldChar w:fldCharType="separate"/>
      </w:r>
      <w:r w:rsidR="00EE6107">
        <w:rPr>
          <w:noProof/>
        </w:rPr>
        <w:t>142</w:t>
      </w:r>
      <w:r w:rsidRPr="00E46E6B">
        <w:rPr>
          <w:noProof/>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975—Concepts about companies</w:t>
      </w:r>
      <w:r w:rsidRPr="00E46E6B">
        <w:rPr>
          <w:b w:val="0"/>
          <w:noProof/>
          <w:sz w:val="18"/>
        </w:rPr>
        <w:tab/>
      </w:r>
      <w:r w:rsidRPr="00E46E6B">
        <w:rPr>
          <w:b w:val="0"/>
          <w:noProof/>
          <w:sz w:val="18"/>
        </w:rPr>
        <w:fldChar w:fldCharType="begin"/>
      </w:r>
      <w:r w:rsidRPr="00E46E6B">
        <w:rPr>
          <w:b w:val="0"/>
          <w:noProof/>
          <w:sz w:val="18"/>
        </w:rPr>
        <w:instrText xml:space="preserve"> PAGEREF _Toc13822828 \h </w:instrText>
      </w:r>
      <w:r w:rsidRPr="00E46E6B">
        <w:rPr>
          <w:b w:val="0"/>
          <w:noProof/>
          <w:sz w:val="18"/>
        </w:rPr>
      </w:r>
      <w:r w:rsidRPr="00E46E6B">
        <w:rPr>
          <w:b w:val="0"/>
          <w:noProof/>
          <w:sz w:val="18"/>
        </w:rPr>
        <w:fldChar w:fldCharType="separate"/>
      </w:r>
      <w:r w:rsidR="00EE6107">
        <w:rPr>
          <w:b w:val="0"/>
          <w:noProof/>
          <w:sz w:val="18"/>
        </w:rPr>
        <w:t>144</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975</w:t>
      </w:r>
      <w:r>
        <w:rPr>
          <w:noProof/>
        </w:rPr>
        <w:noBreakHyphen/>
        <w:t>A—General</w:t>
      </w:r>
      <w:r w:rsidRPr="00E46E6B">
        <w:rPr>
          <w:b w:val="0"/>
          <w:noProof/>
          <w:sz w:val="18"/>
        </w:rPr>
        <w:tab/>
      </w:r>
      <w:r w:rsidRPr="00E46E6B">
        <w:rPr>
          <w:b w:val="0"/>
          <w:noProof/>
          <w:sz w:val="18"/>
        </w:rPr>
        <w:fldChar w:fldCharType="begin"/>
      </w:r>
      <w:r w:rsidRPr="00E46E6B">
        <w:rPr>
          <w:b w:val="0"/>
          <w:noProof/>
          <w:sz w:val="18"/>
        </w:rPr>
        <w:instrText xml:space="preserve"> PAGEREF _Toc13822829 \h </w:instrText>
      </w:r>
      <w:r w:rsidRPr="00E46E6B">
        <w:rPr>
          <w:b w:val="0"/>
          <w:noProof/>
          <w:sz w:val="18"/>
        </w:rPr>
      </w:r>
      <w:r w:rsidRPr="00E46E6B">
        <w:rPr>
          <w:b w:val="0"/>
          <w:noProof/>
          <w:sz w:val="18"/>
        </w:rPr>
        <w:fldChar w:fldCharType="separate"/>
      </w:r>
      <w:r w:rsidR="00EE6107">
        <w:rPr>
          <w:b w:val="0"/>
          <w:noProof/>
          <w:sz w:val="18"/>
        </w:rPr>
        <w:t>144</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975</w:t>
      </w:r>
      <w:r>
        <w:rPr>
          <w:noProof/>
        </w:rPr>
        <w:noBreakHyphen/>
        <w:t>150</w:t>
      </w:r>
      <w:r>
        <w:rPr>
          <w:noProof/>
        </w:rPr>
        <w:tab/>
      </w:r>
      <w:r w:rsidRPr="00F61A7F">
        <w:rPr>
          <w:i/>
          <w:noProof/>
        </w:rPr>
        <w:t>Position to affect rights</w:t>
      </w:r>
      <w:r>
        <w:rPr>
          <w:noProof/>
        </w:rPr>
        <w:t xml:space="preserve"> in relation to a company</w:t>
      </w:r>
      <w:r w:rsidRPr="00E46E6B">
        <w:rPr>
          <w:noProof/>
        </w:rPr>
        <w:tab/>
      </w:r>
      <w:r w:rsidRPr="00E46E6B">
        <w:rPr>
          <w:noProof/>
        </w:rPr>
        <w:fldChar w:fldCharType="begin"/>
      </w:r>
      <w:r w:rsidRPr="00E46E6B">
        <w:rPr>
          <w:noProof/>
        </w:rPr>
        <w:instrText xml:space="preserve"> PAGEREF _Toc13822830 \h </w:instrText>
      </w:r>
      <w:r w:rsidRPr="00E46E6B">
        <w:rPr>
          <w:noProof/>
        </w:rPr>
      </w:r>
      <w:r w:rsidRPr="00E46E6B">
        <w:rPr>
          <w:noProof/>
        </w:rPr>
        <w:fldChar w:fldCharType="separate"/>
      </w:r>
      <w:r w:rsidR="00EE6107">
        <w:rPr>
          <w:noProof/>
        </w:rPr>
        <w:t>144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975</w:t>
      </w:r>
      <w:r>
        <w:rPr>
          <w:noProof/>
        </w:rPr>
        <w:noBreakHyphen/>
        <w:t>155</w:t>
      </w:r>
      <w:r>
        <w:rPr>
          <w:noProof/>
        </w:rPr>
        <w:tab/>
        <w:t xml:space="preserve">When is an entity a </w:t>
      </w:r>
      <w:r w:rsidRPr="00F61A7F">
        <w:rPr>
          <w:i/>
          <w:noProof/>
        </w:rPr>
        <w:t>controller (for CGT purposes)</w:t>
      </w:r>
      <w:r>
        <w:rPr>
          <w:noProof/>
        </w:rPr>
        <w:t xml:space="preserve"> of a company?</w:t>
      </w:r>
      <w:r w:rsidRPr="00E46E6B">
        <w:rPr>
          <w:noProof/>
        </w:rPr>
        <w:tab/>
      </w:r>
      <w:r w:rsidRPr="00E46E6B">
        <w:rPr>
          <w:noProof/>
        </w:rPr>
        <w:fldChar w:fldCharType="begin"/>
      </w:r>
      <w:r w:rsidRPr="00E46E6B">
        <w:rPr>
          <w:noProof/>
        </w:rPr>
        <w:instrText xml:space="preserve"> PAGEREF _Toc13822831 \h </w:instrText>
      </w:r>
      <w:r w:rsidRPr="00E46E6B">
        <w:rPr>
          <w:noProof/>
        </w:rPr>
      </w:r>
      <w:r w:rsidRPr="00E46E6B">
        <w:rPr>
          <w:noProof/>
        </w:rPr>
        <w:fldChar w:fldCharType="separate"/>
      </w:r>
      <w:r w:rsidR="00EE6107">
        <w:rPr>
          <w:noProof/>
        </w:rPr>
        <w:t>145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975</w:t>
      </w:r>
      <w:r>
        <w:rPr>
          <w:noProof/>
        </w:rPr>
        <w:noBreakHyphen/>
        <w:t>160</w:t>
      </w:r>
      <w:r>
        <w:rPr>
          <w:noProof/>
        </w:rPr>
        <w:tab/>
        <w:t xml:space="preserve">When an entity has an </w:t>
      </w:r>
      <w:r w:rsidRPr="00F61A7F">
        <w:rPr>
          <w:i/>
          <w:noProof/>
        </w:rPr>
        <w:t>associate</w:t>
      </w:r>
      <w:r w:rsidRPr="00F61A7F">
        <w:rPr>
          <w:i/>
          <w:noProof/>
        </w:rPr>
        <w:noBreakHyphen/>
        <w:t>inclusive control interest</w:t>
      </w:r>
      <w:r w:rsidRPr="00E46E6B">
        <w:rPr>
          <w:noProof/>
        </w:rPr>
        <w:tab/>
      </w:r>
      <w:r w:rsidRPr="00E46E6B">
        <w:rPr>
          <w:noProof/>
        </w:rPr>
        <w:fldChar w:fldCharType="begin"/>
      </w:r>
      <w:r w:rsidRPr="00E46E6B">
        <w:rPr>
          <w:noProof/>
        </w:rPr>
        <w:instrText xml:space="preserve"> PAGEREF _Toc13822832 \h </w:instrText>
      </w:r>
      <w:r w:rsidRPr="00E46E6B">
        <w:rPr>
          <w:noProof/>
        </w:rPr>
      </w:r>
      <w:r w:rsidRPr="00E46E6B">
        <w:rPr>
          <w:noProof/>
        </w:rPr>
        <w:fldChar w:fldCharType="separate"/>
      </w:r>
      <w:r w:rsidR="00EE6107">
        <w:rPr>
          <w:noProof/>
        </w:rPr>
        <w:t>145</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975</w:t>
      </w:r>
      <w:r>
        <w:rPr>
          <w:noProof/>
        </w:rPr>
        <w:noBreakHyphen/>
        <w:t>G—What is a company’s share capital account?</w:t>
      </w:r>
      <w:r w:rsidRPr="00E46E6B">
        <w:rPr>
          <w:b w:val="0"/>
          <w:noProof/>
          <w:sz w:val="18"/>
        </w:rPr>
        <w:tab/>
      </w:r>
      <w:r w:rsidRPr="00E46E6B">
        <w:rPr>
          <w:b w:val="0"/>
          <w:noProof/>
          <w:sz w:val="18"/>
        </w:rPr>
        <w:fldChar w:fldCharType="begin"/>
      </w:r>
      <w:r w:rsidRPr="00E46E6B">
        <w:rPr>
          <w:b w:val="0"/>
          <w:noProof/>
          <w:sz w:val="18"/>
        </w:rPr>
        <w:instrText xml:space="preserve"> PAGEREF _Toc13822833 \h </w:instrText>
      </w:r>
      <w:r w:rsidRPr="00E46E6B">
        <w:rPr>
          <w:b w:val="0"/>
          <w:noProof/>
          <w:sz w:val="18"/>
        </w:rPr>
      </w:r>
      <w:r w:rsidRPr="00E46E6B">
        <w:rPr>
          <w:b w:val="0"/>
          <w:noProof/>
          <w:sz w:val="18"/>
        </w:rPr>
        <w:fldChar w:fldCharType="separate"/>
      </w:r>
      <w:r w:rsidR="00EE6107">
        <w:rPr>
          <w:b w:val="0"/>
          <w:noProof/>
          <w:sz w:val="18"/>
        </w:rPr>
        <w:t>146</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975</w:t>
      </w:r>
      <w:r>
        <w:rPr>
          <w:noProof/>
        </w:rPr>
        <w:noBreakHyphen/>
        <w:t>300</w:t>
      </w:r>
      <w:r>
        <w:rPr>
          <w:noProof/>
        </w:rPr>
        <w:tab/>
        <w:t xml:space="preserve">Meaning of </w:t>
      </w:r>
      <w:r w:rsidRPr="00F61A7F">
        <w:rPr>
          <w:i/>
          <w:noProof/>
        </w:rPr>
        <w:t>share capital account</w:t>
      </w:r>
      <w:r w:rsidRPr="00E46E6B">
        <w:rPr>
          <w:noProof/>
        </w:rPr>
        <w:tab/>
      </w:r>
      <w:r w:rsidRPr="00E46E6B">
        <w:rPr>
          <w:noProof/>
        </w:rPr>
        <w:fldChar w:fldCharType="begin"/>
      </w:r>
      <w:r w:rsidRPr="00E46E6B">
        <w:rPr>
          <w:noProof/>
        </w:rPr>
        <w:instrText xml:space="preserve"> PAGEREF _Toc13822834 \h </w:instrText>
      </w:r>
      <w:r w:rsidRPr="00E46E6B">
        <w:rPr>
          <w:noProof/>
        </w:rPr>
      </w:r>
      <w:r w:rsidRPr="00E46E6B">
        <w:rPr>
          <w:noProof/>
        </w:rPr>
        <w:fldChar w:fldCharType="separate"/>
      </w:r>
      <w:r w:rsidR="00EE6107">
        <w:rPr>
          <w:noProof/>
        </w:rPr>
        <w:t>146</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975</w:t>
      </w:r>
      <w:r>
        <w:rPr>
          <w:noProof/>
        </w:rPr>
        <w:noBreakHyphen/>
        <w:t>W—Wholly</w:t>
      </w:r>
      <w:r>
        <w:rPr>
          <w:noProof/>
        </w:rPr>
        <w:noBreakHyphen/>
        <w:t>owned groups of companies</w:t>
      </w:r>
      <w:r w:rsidRPr="00E46E6B">
        <w:rPr>
          <w:b w:val="0"/>
          <w:noProof/>
          <w:sz w:val="18"/>
        </w:rPr>
        <w:tab/>
      </w:r>
      <w:r w:rsidRPr="00E46E6B">
        <w:rPr>
          <w:b w:val="0"/>
          <w:noProof/>
          <w:sz w:val="18"/>
        </w:rPr>
        <w:fldChar w:fldCharType="begin"/>
      </w:r>
      <w:r w:rsidRPr="00E46E6B">
        <w:rPr>
          <w:b w:val="0"/>
          <w:noProof/>
          <w:sz w:val="18"/>
        </w:rPr>
        <w:instrText xml:space="preserve"> PAGEREF _Toc13822835 \h </w:instrText>
      </w:r>
      <w:r w:rsidRPr="00E46E6B">
        <w:rPr>
          <w:b w:val="0"/>
          <w:noProof/>
          <w:sz w:val="18"/>
        </w:rPr>
      </w:r>
      <w:r w:rsidRPr="00E46E6B">
        <w:rPr>
          <w:b w:val="0"/>
          <w:noProof/>
          <w:sz w:val="18"/>
        </w:rPr>
        <w:fldChar w:fldCharType="separate"/>
      </w:r>
      <w:r w:rsidR="00EE6107">
        <w:rPr>
          <w:b w:val="0"/>
          <w:noProof/>
          <w:sz w:val="18"/>
        </w:rPr>
        <w:t>147</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975</w:t>
      </w:r>
      <w:r>
        <w:rPr>
          <w:noProof/>
        </w:rPr>
        <w:noBreakHyphen/>
        <w:t>500</w:t>
      </w:r>
      <w:r>
        <w:rPr>
          <w:noProof/>
        </w:rPr>
        <w:tab/>
        <w:t>Wholly</w:t>
      </w:r>
      <w:r>
        <w:rPr>
          <w:noProof/>
        </w:rPr>
        <w:noBreakHyphen/>
        <w:t>owned groups</w:t>
      </w:r>
      <w:r w:rsidRPr="00E46E6B">
        <w:rPr>
          <w:noProof/>
        </w:rPr>
        <w:tab/>
      </w:r>
      <w:r w:rsidRPr="00E46E6B">
        <w:rPr>
          <w:noProof/>
        </w:rPr>
        <w:fldChar w:fldCharType="begin"/>
      </w:r>
      <w:r w:rsidRPr="00E46E6B">
        <w:rPr>
          <w:noProof/>
        </w:rPr>
        <w:instrText xml:space="preserve"> PAGEREF _Toc13822836 \h </w:instrText>
      </w:r>
      <w:r w:rsidRPr="00E46E6B">
        <w:rPr>
          <w:noProof/>
        </w:rPr>
      </w:r>
      <w:r w:rsidRPr="00E46E6B">
        <w:rPr>
          <w:noProof/>
        </w:rPr>
        <w:fldChar w:fldCharType="separate"/>
      </w:r>
      <w:r w:rsidR="00EE6107">
        <w:rPr>
          <w:noProof/>
        </w:rPr>
        <w:t>147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975</w:t>
      </w:r>
      <w:r>
        <w:rPr>
          <w:noProof/>
        </w:rPr>
        <w:noBreakHyphen/>
        <w:t>505</w:t>
      </w:r>
      <w:r>
        <w:rPr>
          <w:noProof/>
        </w:rPr>
        <w:tab/>
        <w:t>What is a 100% subsidiary?</w:t>
      </w:r>
      <w:r w:rsidRPr="00E46E6B">
        <w:rPr>
          <w:noProof/>
        </w:rPr>
        <w:tab/>
      </w:r>
      <w:r w:rsidRPr="00E46E6B">
        <w:rPr>
          <w:noProof/>
        </w:rPr>
        <w:fldChar w:fldCharType="begin"/>
      </w:r>
      <w:r w:rsidRPr="00E46E6B">
        <w:rPr>
          <w:noProof/>
        </w:rPr>
        <w:instrText xml:space="preserve"> PAGEREF _Toc13822837 \h </w:instrText>
      </w:r>
      <w:r w:rsidRPr="00E46E6B">
        <w:rPr>
          <w:noProof/>
        </w:rPr>
      </w:r>
      <w:r w:rsidRPr="00E46E6B">
        <w:rPr>
          <w:noProof/>
        </w:rPr>
        <w:fldChar w:fldCharType="separate"/>
      </w:r>
      <w:r w:rsidR="00EE6107">
        <w:rPr>
          <w:noProof/>
        </w:rPr>
        <w:t>148</w:t>
      </w:r>
      <w:r w:rsidRPr="00E46E6B">
        <w:rPr>
          <w:noProof/>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976—Imputation</w:t>
      </w:r>
      <w:r w:rsidRPr="00E46E6B">
        <w:rPr>
          <w:b w:val="0"/>
          <w:noProof/>
          <w:sz w:val="18"/>
        </w:rPr>
        <w:tab/>
      </w:r>
      <w:r w:rsidRPr="00E46E6B">
        <w:rPr>
          <w:b w:val="0"/>
          <w:noProof/>
          <w:sz w:val="18"/>
        </w:rPr>
        <w:fldChar w:fldCharType="begin"/>
      </w:r>
      <w:r w:rsidRPr="00E46E6B">
        <w:rPr>
          <w:b w:val="0"/>
          <w:noProof/>
          <w:sz w:val="18"/>
        </w:rPr>
        <w:instrText xml:space="preserve"> PAGEREF _Toc13822838 \h </w:instrText>
      </w:r>
      <w:r w:rsidRPr="00E46E6B">
        <w:rPr>
          <w:b w:val="0"/>
          <w:noProof/>
          <w:sz w:val="18"/>
        </w:rPr>
      </w:r>
      <w:r w:rsidRPr="00E46E6B">
        <w:rPr>
          <w:b w:val="0"/>
          <w:noProof/>
          <w:sz w:val="18"/>
        </w:rPr>
        <w:fldChar w:fldCharType="separate"/>
      </w:r>
      <w:r w:rsidR="00EE6107">
        <w:rPr>
          <w:b w:val="0"/>
          <w:noProof/>
          <w:sz w:val="18"/>
        </w:rPr>
        <w:t>149</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976</w:t>
      </w:r>
      <w:r>
        <w:rPr>
          <w:noProof/>
        </w:rPr>
        <w:noBreakHyphen/>
        <w:t>1</w:t>
      </w:r>
      <w:r>
        <w:rPr>
          <w:noProof/>
        </w:rPr>
        <w:tab/>
        <w:t>Franked part of a distribution</w:t>
      </w:r>
      <w:r w:rsidRPr="00E46E6B">
        <w:rPr>
          <w:noProof/>
        </w:rPr>
        <w:tab/>
      </w:r>
      <w:r w:rsidRPr="00E46E6B">
        <w:rPr>
          <w:noProof/>
        </w:rPr>
        <w:fldChar w:fldCharType="begin"/>
      </w:r>
      <w:r w:rsidRPr="00E46E6B">
        <w:rPr>
          <w:noProof/>
        </w:rPr>
        <w:instrText xml:space="preserve"> PAGEREF _Toc13822839 \h </w:instrText>
      </w:r>
      <w:r w:rsidRPr="00E46E6B">
        <w:rPr>
          <w:noProof/>
        </w:rPr>
      </w:r>
      <w:r w:rsidRPr="00E46E6B">
        <w:rPr>
          <w:noProof/>
        </w:rPr>
        <w:fldChar w:fldCharType="separate"/>
      </w:r>
      <w:r w:rsidR="00EE6107">
        <w:rPr>
          <w:noProof/>
        </w:rPr>
        <w:t>149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976</w:t>
      </w:r>
      <w:r>
        <w:rPr>
          <w:noProof/>
        </w:rPr>
        <w:noBreakHyphen/>
        <w:t>5</w:t>
      </w:r>
      <w:r>
        <w:rPr>
          <w:noProof/>
        </w:rPr>
        <w:tab/>
        <w:t>Unfranked part of a distribution</w:t>
      </w:r>
      <w:r w:rsidRPr="00E46E6B">
        <w:rPr>
          <w:noProof/>
        </w:rPr>
        <w:tab/>
      </w:r>
      <w:r w:rsidRPr="00E46E6B">
        <w:rPr>
          <w:noProof/>
        </w:rPr>
        <w:fldChar w:fldCharType="begin"/>
      </w:r>
      <w:r w:rsidRPr="00E46E6B">
        <w:rPr>
          <w:noProof/>
        </w:rPr>
        <w:instrText xml:space="preserve"> PAGEREF _Toc13822840 \h </w:instrText>
      </w:r>
      <w:r w:rsidRPr="00E46E6B">
        <w:rPr>
          <w:noProof/>
        </w:rPr>
      </w:r>
      <w:r w:rsidRPr="00E46E6B">
        <w:rPr>
          <w:noProof/>
        </w:rPr>
        <w:fldChar w:fldCharType="separate"/>
      </w:r>
      <w:r w:rsidR="00EE6107">
        <w:rPr>
          <w:noProof/>
        </w:rPr>
        <w:t>149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976</w:t>
      </w:r>
      <w:r>
        <w:rPr>
          <w:noProof/>
        </w:rPr>
        <w:noBreakHyphen/>
        <w:t>10</w:t>
      </w:r>
      <w:r>
        <w:rPr>
          <w:noProof/>
        </w:rPr>
        <w:tab/>
        <w:t>The part of a distribution that is franked with an exempting credit</w:t>
      </w:r>
      <w:r w:rsidRPr="00E46E6B">
        <w:rPr>
          <w:noProof/>
        </w:rPr>
        <w:tab/>
      </w:r>
      <w:r w:rsidRPr="00E46E6B">
        <w:rPr>
          <w:noProof/>
        </w:rPr>
        <w:fldChar w:fldCharType="begin"/>
      </w:r>
      <w:r w:rsidRPr="00E46E6B">
        <w:rPr>
          <w:noProof/>
        </w:rPr>
        <w:instrText xml:space="preserve"> PAGEREF _Toc13822841 \h </w:instrText>
      </w:r>
      <w:r w:rsidRPr="00E46E6B">
        <w:rPr>
          <w:noProof/>
        </w:rPr>
      </w:r>
      <w:r w:rsidRPr="00E46E6B">
        <w:rPr>
          <w:noProof/>
        </w:rPr>
        <w:fldChar w:fldCharType="separate"/>
      </w:r>
      <w:r w:rsidR="00EE6107">
        <w:rPr>
          <w:noProof/>
        </w:rPr>
        <w:t>149</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976</w:t>
      </w:r>
      <w:r>
        <w:rPr>
          <w:noProof/>
        </w:rPr>
        <w:noBreakHyphen/>
        <w:t>15</w:t>
      </w:r>
      <w:r>
        <w:rPr>
          <w:noProof/>
        </w:rPr>
        <w:tab/>
        <w:t>The part of a distribution that is franked with a venture capital credit</w:t>
      </w:r>
      <w:r w:rsidRPr="00E46E6B">
        <w:rPr>
          <w:noProof/>
        </w:rPr>
        <w:tab/>
      </w:r>
      <w:r w:rsidRPr="00E46E6B">
        <w:rPr>
          <w:noProof/>
        </w:rPr>
        <w:fldChar w:fldCharType="begin"/>
      </w:r>
      <w:r w:rsidRPr="00E46E6B">
        <w:rPr>
          <w:noProof/>
        </w:rPr>
        <w:instrText xml:space="preserve"> PAGEREF _Toc13822842 \h </w:instrText>
      </w:r>
      <w:r w:rsidRPr="00E46E6B">
        <w:rPr>
          <w:noProof/>
        </w:rPr>
      </w:r>
      <w:r w:rsidRPr="00E46E6B">
        <w:rPr>
          <w:noProof/>
        </w:rPr>
        <w:fldChar w:fldCharType="separate"/>
      </w:r>
      <w:r w:rsidR="00EE6107">
        <w:rPr>
          <w:noProof/>
        </w:rPr>
        <w:t>150</w:t>
      </w:r>
      <w:r w:rsidRPr="00E46E6B">
        <w:rPr>
          <w:noProof/>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977—Realisation events, and the gains and losses they realise for income tax purposes</w:t>
      </w:r>
      <w:r w:rsidRPr="00E46E6B">
        <w:rPr>
          <w:b w:val="0"/>
          <w:noProof/>
          <w:sz w:val="18"/>
        </w:rPr>
        <w:tab/>
      </w:r>
      <w:r w:rsidRPr="00E46E6B">
        <w:rPr>
          <w:b w:val="0"/>
          <w:noProof/>
          <w:sz w:val="18"/>
        </w:rPr>
        <w:fldChar w:fldCharType="begin"/>
      </w:r>
      <w:r w:rsidRPr="00E46E6B">
        <w:rPr>
          <w:b w:val="0"/>
          <w:noProof/>
          <w:sz w:val="18"/>
        </w:rPr>
        <w:instrText xml:space="preserve"> PAGEREF _Toc13822843 \h </w:instrText>
      </w:r>
      <w:r w:rsidRPr="00E46E6B">
        <w:rPr>
          <w:b w:val="0"/>
          <w:noProof/>
          <w:sz w:val="18"/>
        </w:rPr>
      </w:r>
      <w:r w:rsidRPr="00E46E6B">
        <w:rPr>
          <w:b w:val="0"/>
          <w:noProof/>
          <w:sz w:val="18"/>
        </w:rPr>
        <w:fldChar w:fldCharType="separate"/>
      </w:r>
      <w:r w:rsidR="00EE6107">
        <w:rPr>
          <w:b w:val="0"/>
          <w:noProof/>
          <w:sz w:val="18"/>
        </w:rPr>
        <w:t>151</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CGT assets</w:t>
      </w:r>
      <w:r w:rsidRPr="00E46E6B">
        <w:rPr>
          <w:b w:val="0"/>
          <w:noProof/>
          <w:sz w:val="18"/>
        </w:rPr>
        <w:tab/>
      </w:r>
      <w:r>
        <w:rPr>
          <w:b w:val="0"/>
          <w:noProof/>
          <w:sz w:val="18"/>
        </w:rPr>
        <w:tab/>
      </w:r>
      <w:r w:rsidRPr="00E46E6B">
        <w:rPr>
          <w:b w:val="0"/>
          <w:noProof/>
          <w:sz w:val="18"/>
        </w:rPr>
        <w:fldChar w:fldCharType="begin"/>
      </w:r>
      <w:r w:rsidRPr="00E46E6B">
        <w:rPr>
          <w:b w:val="0"/>
          <w:noProof/>
          <w:sz w:val="18"/>
        </w:rPr>
        <w:instrText xml:space="preserve"> PAGEREF _Toc13822844 \h </w:instrText>
      </w:r>
      <w:r w:rsidRPr="00E46E6B">
        <w:rPr>
          <w:b w:val="0"/>
          <w:noProof/>
          <w:sz w:val="18"/>
        </w:rPr>
      </w:r>
      <w:r w:rsidRPr="00E46E6B">
        <w:rPr>
          <w:b w:val="0"/>
          <w:noProof/>
          <w:sz w:val="18"/>
        </w:rPr>
        <w:fldChar w:fldCharType="separate"/>
      </w:r>
      <w:r w:rsidR="00EE6107">
        <w:rPr>
          <w:b w:val="0"/>
          <w:noProof/>
          <w:sz w:val="18"/>
        </w:rPr>
        <w:t>151</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5</w:t>
      </w:r>
      <w:r>
        <w:rPr>
          <w:noProof/>
        </w:rPr>
        <w:tab/>
        <w:t>Realisation event</w:t>
      </w:r>
      <w:r w:rsidRPr="00E46E6B">
        <w:rPr>
          <w:noProof/>
        </w:rPr>
        <w:tab/>
      </w:r>
      <w:r w:rsidRPr="00E46E6B">
        <w:rPr>
          <w:noProof/>
        </w:rPr>
        <w:fldChar w:fldCharType="begin"/>
      </w:r>
      <w:r w:rsidRPr="00E46E6B">
        <w:rPr>
          <w:noProof/>
        </w:rPr>
        <w:instrText xml:space="preserve"> PAGEREF _Toc13822845 \h </w:instrText>
      </w:r>
      <w:r w:rsidRPr="00E46E6B">
        <w:rPr>
          <w:noProof/>
        </w:rPr>
      </w:r>
      <w:r w:rsidRPr="00E46E6B">
        <w:rPr>
          <w:noProof/>
        </w:rPr>
        <w:fldChar w:fldCharType="separate"/>
      </w:r>
      <w:r w:rsidR="00EE6107">
        <w:rPr>
          <w:noProof/>
        </w:rPr>
        <w:t>151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10</w:t>
      </w:r>
      <w:r>
        <w:rPr>
          <w:noProof/>
        </w:rPr>
        <w:tab/>
        <w:t>Loss realised for income tax purposes</w:t>
      </w:r>
      <w:r w:rsidRPr="00E46E6B">
        <w:rPr>
          <w:noProof/>
        </w:rPr>
        <w:tab/>
      </w:r>
      <w:r w:rsidRPr="00E46E6B">
        <w:rPr>
          <w:noProof/>
        </w:rPr>
        <w:fldChar w:fldCharType="begin"/>
      </w:r>
      <w:r w:rsidRPr="00E46E6B">
        <w:rPr>
          <w:noProof/>
        </w:rPr>
        <w:instrText xml:space="preserve"> PAGEREF _Toc13822846 \h </w:instrText>
      </w:r>
      <w:r w:rsidRPr="00E46E6B">
        <w:rPr>
          <w:noProof/>
        </w:rPr>
      </w:r>
      <w:r w:rsidRPr="00E46E6B">
        <w:rPr>
          <w:noProof/>
        </w:rPr>
        <w:fldChar w:fldCharType="separate"/>
      </w:r>
      <w:r w:rsidR="00EE6107">
        <w:rPr>
          <w:noProof/>
        </w:rPr>
        <w:t>151</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15</w:t>
      </w:r>
      <w:r>
        <w:rPr>
          <w:noProof/>
        </w:rPr>
        <w:tab/>
        <w:t>Gain realised for income tax purposes</w:t>
      </w:r>
      <w:r w:rsidRPr="00E46E6B">
        <w:rPr>
          <w:noProof/>
        </w:rPr>
        <w:tab/>
      </w:r>
      <w:r w:rsidRPr="00E46E6B">
        <w:rPr>
          <w:noProof/>
        </w:rPr>
        <w:fldChar w:fldCharType="begin"/>
      </w:r>
      <w:r w:rsidRPr="00E46E6B">
        <w:rPr>
          <w:noProof/>
        </w:rPr>
        <w:instrText xml:space="preserve"> PAGEREF _Toc13822847 \h </w:instrText>
      </w:r>
      <w:r w:rsidRPr="00E46E6B">
        <w:rPr>
          <w:noProof/>
        </w:rPr>
      </w:r>
      <w:r w:rsidRPr="00E46E6B">
        <w:rPr>
          <w:noProof/>
        </w:rPr>
        <w:fldChar w:fldCharType="separate"/>
      </w:r>
      <w:r w:rsidR="00EE6107">
        <w:rPr>
          <w:noProof/>
        </w:rPr>
        <w:t>152</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Trading stock</w:t>
      </w:r>
      <w:r w:rsidRPr="00E46E6B">
        <w:rPr>
          <w:b w:val="0"/>
          <w:noProof/>
          <w:sz w:val="18"/>
        </w:rPr>
        <w:tab/>
      </w:r>
      <w:r>
        <w:rPr>
          <w:b w:val="0"/>
          <w:noProof/>
          <w:sz w:val="18"/>
        </w:rPr>
        <w:tab/>
      </w:r>
      <w:r w:rsidRPr="00E46E6B">
        <w:rPr>
          <w:b w:val="0"/>
          <w:noProof/>
          <w:sz w:val="18"/>
        </w:rPr>
        <w:fldChar w:fldCharType="begin"/>
      </w:r>
      <w:r w:rsidRPr="00E46E6B">
        <w:rPr>
          <w:b w:val="0"/>
          <w:noProof/>
          <w:sz w:val="18"/>
        </w:rPr>
        <w:instrText xml:space="preserve"> PAGEREF _Toc13822848 \h </w:instrText>
      </w:r>
      <w:r w:rsidRPr="00E46E6B">
        <w:rPr>
          <w:b w:val="0"/>
          <w:noProof/>
          <w:sz w:val="18"/>
        </w:rPr>
      </w:r>
      <w:r w:rsidRPr="00E46E6B">
        <w:rPr>
          <w:b w:val="0"/>
          <w:noProof/>
          <w:sz w:val="18"/>
        </w:rPr>
        <w:fldChar w:fldCharType="separate"/>
      </w:r>
      <w:r w:rsidR="00EE6107">
        <w:rPr>
          <w:b w:val="0"/>
          <w:noProof/>
          <w:sz w:val="18"/>
        </w:rPr>
        <w:t>152</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20</w:t>
      </w:r>
      <w:r>
        <w:rPr>
          <w:noProof/>
        </w:rPr>
        <w:tab/>
        <w:t>Realisation event</w:t>
      </w:r>
      <w:r w:rsidRPr="00E46E6B">
        <w:rPr>
          <w:noProof/>
        </w:rPr>
        <w:tab/>
      </w:r>
      <w:r w:rsidRPr="00E46E6B">
        <w:rPr>
          <w:noProof/>
        </w:rPr>
        <w:fldChar w:fldCharType="begin"/>
      </w:r>
      <w:r w:rsidRPr="00E46E6B">
        <w:rPr>
          <w:noProof/>
        </w:rPr>
        <w:instrText xml:space="preserve"> PAGEREF _Toc13822849 \h </w:instrText>
      </w:r>
      <w:r w:rsidRPr="00E46E6B">
        <w:rPr>
          <w:noProof/>
        </w:rPr>
      </w:r>
      <w:r w:rsidRPr="00E46E6B">
        <w:rPr>
          <w:noProof/>
        </w:rPr>
        <w:fldChar w:fldCharType="separate"/>
      </w:r>
      <w:r w:rsidR="00EE6107">
        <w:rPr>
          <w:noProof/>
        </w:rPr>
        <w:t>152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25</w:t>
      </w:r>
      <w:r>
        <w:rPr>
          <w:noProof/>
        </w:rPr>
        <w:tab/>
        <w:t>Disposal of trading stock: loss realised for income tax purposes</w:t>
      </w:r>
      <w:r w:rsidRPr="00E46E6B">
        <w:rPr>
          <w:noProof/>
        </w:rPr>
        <w:tab/>
      </w:r>
      <w:r w:rsidRPr="00E46E6B">
        <w:rPr>
          <w:noProof/>
        </w:rPr>
        <w:fldChar w:fldCharType="begin"/>
      </w:r>
      <w:r w:rsidRPr="00E46E6B">
        <w:rPr>
          <w:noProof/>
        </w:rPr>
        <w:instrText xml:space="preserve"> PAGEREF _Toc13822850 \h </w:instrText>
      </w:r>
      <w:r w:rsidRPr="00E46E6B">
        <w:rPr>
          <w:noProof/>
        </w:rPr>
      </w:r>
      <w:r w:rsidRPr="00E46E6B">
        <w:rPr>
          <w:noProof/>
        </w:rPr>
        <w:fldChar w:fldCharType="separate"/>
      </w:r>
      <w:r w:rsidR="00EE6107">
        <w:rPr>
          <w:noProof/>
        </w:rPr>
        <w:t>152</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lastRenderedPageBreak/>
        <w:t>977</w:t>
      </w:r>
      <w:r>
        <w:rPr>
          <w:noProof/>
        </w:rPr>
        <w:noBreakHyphen/>
        <w:t>30</w:t>
      </w:r>
      <w:r>
        <w:rPr>
          <w:noProof/>
        </w:rPr>
        <w:tab/>
        <w:t>Ending of an income year: loss realised for income tax purposes</w:t>
      </w:r>
      <w:r w:rsidRPr="00E46E6B">
        <w:rPr>
          <w:noProof/>
        </w:rPr>
        <w:tab/>
      </w:r>
      <w:r w:rsidRPr="00E46E6B">
        <w:rPr>
          <w:noProof/>
        </w:rPr>
        <w:fldChar w:fldCharType="begin"/>
      </w:r>
      <w:r w:rsidRPr="00E46E6B">
        <w:rPr>
          <w:noProof/>
        </w:rPr>
        <w:instrText xml:space="preserve"> PAGEREF _Toc13822851 \h </w:instrText>
      </w:r>
      <w:r w:rsidRPr="00E46E6B">
        <w:rPr>
          <w:noProof/>
        </w:rPr>
      </w:r>
      <w:r w:rsidRPr="00E46E6B">
        <w:rPr>
          <w:noProof/>
        </w:rPr>
        <w:fldChar w:fldCharType="separate"/>
      </w:r>
      <w:r w:rsidR="00EE6107">
        <w:rPr>
          <w:noProof/>
        </w:rPr>
        <w:t>153</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35</w:t>
      </w:r>
      <w:r>
        <w:rPr>
          <w:noProof/>
        </w:rPr>
        <w:tab/>
        <w:t>Disposal of trading stock: gain realised for income tax purposes</w:t>
      </w:r>
      <w:r w:rsidRPr="00E46E6B">
        <w:rPr>
          <w:noProof/>
        </w:rPr>
        <w:tab/>
      </w:r>
      <w:r w:rsidRPr="00E46E6B">
        <w:rPr>
          <w:noProof/>
        </w:rPr>
        <w:fldChar w:fldCharType="begin"/>
      </w:r>
      <w:r w:rsidRPr="00E46E6B">
        <w:rPr>
          <w:noProof/>
        </w:rPr>
        <w:instrText xml:space="preserve"> PAGEREF _Toc13822852 \h </w:instrText>
      </w:r>
      <w:r w:rsidRPr="00E46E6B">
        <w:rPr>
          <w:noProof/>
        </w:rPr>
      </w:r>
      <w:r w:rsidRPr="00E46E6B">
        <w:rPr>
          <w:noProof/>
        </w:rPr>
        <w:fldChar w:fldCharType="separate"/>
      </w:r>
      <w:r w:rsidR="00EE6107">
        <w:rPr>
          <w:noProof/>
        </w:rPr>
        <w:t>154</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40</w:t>
      </w:r>
      <w:r>
        <w:rPr>
          <w:noProof/>
        </w:rPr>
        <w:tab/>
        <w:t>Ending of an income year: gain realised for income tax purposes</w:t>
      </w:r>
      <w:r w:rsidRPr="00E46E6B">
        <w:rPr>
          <w:noProof/>
        </w:rPr>
        <w:tab/>
      </w:r>
      <w:r w:rsidRPr="00E46E6B">
        <w:rPr>
          <w:noProof/>
        </w:rPr>
        <w:fldChar w:fldCharType="begin"/>
      </w:r>
      <w:r w:rsidRPr="00E46E6B">
        <w:rPr>
          <w:noProof/>
        </w:rPr>
        <w:instrText xml:space="preserve"> PAGEREF _Toc13822853 \h </w:instrText>
      </w:r>
      <w:r w:rsidRPr="00E46E6B">
        <w:rPr>
          <w:noProof/>
        </w:rPr>
      </w:r>
      <w:r w:rsidRPr="00E46E6B">
        <w:rPr>
          <w:noProof/>
        </w:rPr>
        <w:fldChar w:fldCharType="separate"/>
      </w:r>
      <w:r w:rsidR="00EE6107">
        <w:rPr>
          <w:noProof/>
        </w:rPr>
        <w:t>154</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Revenue assets</w:t>
      </w:r>
      <w:r w:rsidRPr="00E46E6B">
        <w:rPr>
          <w:b w:val="0"/>
          <w:noProof/>
          <w:sz w:val="18"/>
        </w:rPr>
        <w:tab/>
      </w:r>
      <w:r>
        <w:rPr>
          <w:b w:val="0"/>
          <w:noProof/>
          <w:sz w:val="18"/>
        </w:rPr>
        <w:tab/>
      </w:r>
      <w:r w:rsidRPr="00E46E6B">
        <w:rPr>
          <w:b w:val="0"/>
          <w:noProof/>
          <w:sz w:val="18"/>
        </w:rPr>
        <w:fldChar w:fldCharType="begin"/>
      </w:r>
      <w:r w:rsidRPr="00E46E6B">
        <w:rPr>
          <w:b w:val="0"/>
          <w:noProof/>
          <w:sz w:val="18"/>
        </w:rPr>
        <w:instrText xml:space="preserve"> PAGEREF _Toc13822854 \h </w:instrText>
      </w:r>
      <w:r w:rsidRPr="00E46E6B">
        <w:rPr>
          <w:b w:val="0"/>
          <w:noProof/>
          <w:sz w:val="18"/>
        </w:rPr>
      </w:r>
      <w:r w:rsidRPr="00E46E6B">
        <w:rPr>
          <w:b w:val="0"/>
          <w:noProof/>
          <w:sz w:val="18"/>
        </w:rPr>
        <w:fldChar w:fldCharType="separate"/>
      </w:r>
      <w:r w:rsidR="00EE6107">
        <w:rPr>
          <w:b w:val="0"/>
          <w:noProof/>
          <w:sz w:val="18"/>
        </w:rPr>
        <w:t>155</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50</w:t>
      </w:r>
      <w:r>
        <w:rPr>
          <w:noProof/>
        </w:rPr>
        <w:tab/>
        <w:t xml:space="preserve">Meaning of </w:t>
      </w:r>
      <w:r w:rsidRPr="00F61A7F">
        <w:rPr>
          <w:i/>
          <w:noProof/>
        </w:rPr>
        <w:t>revenue asset</w:t>
      </w:r>
      <w:r w:rsidRPr="00E46E6B">
        <w:rPr>
          <w:noProof/>
        </w:rPr>
        <w:tab/>
      </w:r>
      <w:r w:rsidRPr="00E46E6B">
        <w:rPr>
          <w:noProof/>
        </w:rPr>
        <w:fldChar w:fldCharType="begin"/>
      </w:r>
      <w:r w:rsidRPr="00E46E6B">
        <w:rPr>
          <w:noProof/>
        </w:rPr>
        <w:instrText xml:space="preserve"> PAGEREF _Toc13822855 \h </w:instrText>
      </w:r>
      <w:r w:rsidRPr="00E46E6B">
        <w:rPr>
          <w:noProof/>
        </w:rPr>
      </w:r>
      <w:r w:rsidRPr="00E46E6B">
        <w:rPr>
          <w:noProof/>
        </w:rPr>
        <w:fldChar w:fldCharType="separate"/>
      </w:r>
      <w:r w:rsidR="00EE6107">
        <w:rPr>
          <w:noProof/>
        </w:rPr>
        <w:t>155</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977</w:t>
      </w:r>
      <w:r>
        <w:rPr>
          <w:noProof/>
        </w:rPr>
        <w:noBreakHyphen/>
        <w:t>55</w:t>
      </w:r>
      <w:r>
        <w:rPr>
          <w:noProof/>
        </w:rPr>
        <w:tab/>
        <w:t>Loss or gain realised for income tax purposes</w:t>
      </w:r>
      <w:r w:rsidRPr="00E46E6B">
        <w:rPr>
          <w:noProof/>
        </w:rPr>
        <w:tab/>
      </w:r>
      <w:r w:rsidRPr="00E46E6B">
        <w:rPr>
          <w:noProof/>
        </w:rPr>
        <w:fldChar w:fldCharType="begin"/>
      </w:r>
      <w:r w:rsidRPr="00E46E6B">
        <w:rPr>
          <w:noProof/>
        </w:rPr>
        <w:instrText xml:space="preserve"> PAGEREF _Toc13822856 \h </w:instrText>
      </w:r>
      <w:r w:rsidRPr="00E46E6B">
        <w:rPr>
          <w:noProof/>
        </w:rPr>
      </w:r>
      <w:r w:rsidRPr="00E46E6B">
        <w:rPr>
          <w:noProof/>
        </w:rPr>
        <w:fldChar w:fldCharType="separate"/>
      </w:r>
      <w:r w:rsidR="00EE6107">
        <w:rPr>
          <w:noProof/>
        </w:rPr>
        <w:t>155</w:t>
      </w:r>
      <w:r w:rsidRPr="00E46E6B">
        <w:rPr>
          <w:noProof/>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980—Affordable housing</w:t>
      </w:r>
      <w:r w:rsidRPr="00E46E6B">
        <w:rPr>
          <w:b w:val="0"/>
          <w:noProof/>
          <w:sz w:val="18"/>
        </w:rPr>
        <w:tab/>
      </w:r>
      <w:r w:rsidRPr="00E46E6B">
        <w:rPr>
          <w:b w:val="0"/>
          <w:noProof/>
          <w:sz w:val="18"/>
        </w:rPr>
        <w:fldChar w:fldCharType="begin"/>
      </w:r>
      <w:r w:rsidRPr="00E46E6B">
        <w:rPr>
          <w:b w:val="0"/>
          <w:noProof/>
          <w:sz w:val="18"/>
        </w:rPr>
        <w:instrText xml:space="preserve"> PAGEREF _Toc13822857 \h </w:instrText>
      </w:r>
      <w:r w:rsidRPr="00E46E6B">
        <w:rPr>
          <w:b w:val="0"/>
          <w:noProof/>
          <w:sz w:val="18"/>
        </w:rPr>
      </w:r>
      <w:r w:rsidRPr="00E46E6B">
        <w:rPr>
          <w:b w:val="0"/>
          <w:noProof/>
          <w:sz w:val="18"/>
        </w:rPr>
        <w:fldChar w:fldCharType="separate"/>
      </w:r>
      <w:r w:rsidR="00EE6107">
        <w:rPr>
          <w:b w:val="0"/>
          <w:noProof/>
          <w:sz w:val="18"/>
        </w:rPr>
        <w:t>157</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Guide to Division 980</w:t>
      </w:r>
      <w:r>
        <w:rPr>
          <w:noProof/>
        </w:rPr>
        <w:tab/>
      </w:r>
      <w:r w:rsidRPr="00E46E6B">
        <w:rPr>
          <w:b w:val="0"/>
          <w:noProof/>
          <w:sz w:val="18"/>
        </w:rPr>
        <w:t>157</w:t>
      </w:r>
    </w:p>
    <w:p w:rsidR="00E46E6B" w:rsidRDefault="00E46E6B">
      <w:pPr>
        <w:pStyle w:val="TOC5"/>
        <w:rPr>
          <w:rFonts w:asciiTheme="minorHAnsi" w:eastAsiaTheme="minorEastAsia" w:hAnsiTheme="minorHAnsi" w:cstheme="minorBidi"/>
          <w:noProof/>
          <w:kern w:val="0"/>
          <w:sz w:val="22"/>
          <w:szCs w:val="22"/>
        </w:rPr>
      </w:pPr>
      <w:r>
        <w:rPr>
          <w:noProof/>
        </w:rPr>
        <w:t>980</w:t>
      </w:r>
      <w:r>
        <w:rPr>
          <w:noProof/>
        </w:rPr>
        <w:noBreakHyphen/>
        <w:t>1</w:t>
      </w:r>
      <w:r>
        <w:rPr>
          <w:noProof/>
        </w:rPr>
        <w:tab/>
        <w:t>What this Division is about</w:t>
      </w:r>
      <w:r w:rsidRPr="00E46E6B">
        <w:rPr>
          <w:noProof/>
        </w:rPr>
        <w:tab/>
      </w:r>
      <w:r w:rsidRPr="00E46E6B">
        <w:rPr>
          <w:noProof/>
        </w:rPr>
        <w:fldChar w:fldCharType="begin"/>
      </w:r>
      <w:r w:rsidRPr="00E46E6B">
        <w:rPr>
          <w:noProof/>
        </w:rPr>
        <w:instrText xml:space="preserve"> PAGEREF _Toc13822859 \h </w:instrText>
      </w:r>
      <w:r w:rsidRPr="00E46E6B">
        <w:rPr>
          <w:noProof/>
        </w:rPr>
      </w:r>
      <w:r w:rsidRPr="00E46E6B">
        <w:rPr>
          <w:noProof/>
        </w:rPr>
        <w:fldChar w:fldCharType="separate"/>
      </w:r>
      <w:r w:rsidR="00EE6107">
        <w:rPr>
          <w:noProof/>
        </w:rPr>
        <w:t>157</w:t>
      </w:r>
      <w:r w:rsidRPr="00E46E6B">
        <w:rPr>
          <w:noProof/>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Subdivision 980</w:t>
      </w:r>
      <w:r>
        <w:rPr>
          <w:noProof/>
        </w:rPr>
        <w:noBreakHyphen/>
        <w:t>A—Providing affordable housing</w:t>
      </w:r>
      <w:r w:rsidRPr="00E46E6B">
        <w:rPr>
          <w:b w:val="0"/>
          <w:noProof/>
          <w:sz w:val="18"/>
        </w:rPr>
        <w:tab/>
      </w:r>
      <w:r w:rsidRPr="00E46E6B">
        <w:rPr>
          <w:b w:val="0"/>
          <w:noProof/>
          <w:sz w:val="18"/>
        </w:rPr>
        <w:fldChar w:fldCharType="begin"/>
      </w:r>
      <w:r w:rsidRPr="00E46E6B">
        <w:rPr>
          <w:b w:val="0"/>
          <w:noProof/>
          <w:sz w:val="18"/>
        </w:rPr>
        <w:instrText xml:space="preserve"> PAGEREF _Toc13822860 \h </w:instrText>
      </w:r>
      <w:r w:rsidRPr="00E46E6B">
        <w:rPr>
          <w:b w:val="0"/>
          <w:noProof/>
          <w:sz w:val="18"/>
        </w:rPr>
      </w:r>
      <w:r w:rsidRPr="00E46E6B">
        <w:rPr>
          <w:b w:val="0"/>
          <w:noProof/>
          <w:sz w:val="18"/>
        </w:rPr>
        <w:fldChar w:fldCharType="separate"/>
      </w:r>
      <w:r w:rsidR="00EE6107">
        <w:rPr>
          <w:b w:val="0"/>
          <w:noProof/>
          <w:sz w:val="18"/>
        </w:rPr>
        <w:t>157</w:t>
      </w:r>
      <w:r w:rsidRPr="00E46E6B">
        <w:rPr>
          <w:b w:val="0"/>
          <w:noProof/>
          <w:sz w:val="18"/>
        </w:rPr>
        <w:fldChar w:fldCharType="end"/>
      </w:r>
    </w:p>
    <w:p w:rsidR="00E46E6B" w:rsidRDefault="00E46E6B">
      <w:pPr>
        <w:pStyle w:val="TOC4"/>
        <w:rPr>
          <w:rFonts w:asciiTheme="minorHAnsi" w:eastAsiaTheme="minorEastAsia" w:hAnsiTheme="minorHAnsi" w:cstheme="minorBidi"/>
          <w:b w:val="0"/>
          <w:noProof/>
          <w:kern w:val="0"/>
          <w:sz w:val="22"/>
          <w:szCs w:val="22"/>
        </w:rPr>
      </w:pPr>
      <w:r>
        <w:rPr>
          <w:noProof/>
        </w:rPr>
        <w:t>Operative provisions</w:t>
      </w:r>
      <w:r w:rsidRPr="00E46E6B">
        <w:rPr>
          <w:b w:val="0"/>
          <w:noProof/>
          <w:sz w:val="18"/>
        </w:rPr>
        <w:tab/>
      </w:r>
      <w:r w:rsidRPr="00E46E6B">
        <w:rPr>
          <w:b w:val="0"/>
          <w:noProof/>
          <w:sz w:val="18"/>
        </w:rPr>
        <w:fldChar w:fldCharType="begin"/>
      </w:r>
      <w:r w:rsidRPr="00E46E6B">
        <w:rPr>
          <w:b w:val="0"/>
          <w:noProof/>
          <w:sz w:val="18"/>
        </w:rPr>
        <w:instrText xml:space="preserve"> PAGEREF _Toc13822861 \h </w:instrText>
      </w:r>
      <w:r w:rsidRPr="00E46E6B">
        <w:rPr>
          <w:b w:val="0"/>
          <w:noProof/>
          <w:sz w:val="18"/>
        </w:rPr>
      </w:r>
      <w:r w:rsidRPr="00E46E6B">
        <w:rPr>
          <w:b w:val="0"/>
          <w:noProof/>
          <w:sz w:val="18"/>
        </w:rPr>
        <w:fldChar w:fldCharType="separate"/>
      </w:r>
      <w:r w:rsidR="00EE6107">
        <w:rPr>
          <w:b w:val="0"/>
          <w:noProof/>
          <w:sz w:val="18"/>
        </w:rPr>
        <w:t>157</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980</w:t>
      </w:r>
      <w:r>
        <w:rPr>
          <w:noProof/>
        </w:rPr>
        <w:noBreakHyphen/>
        <w:t>5</w:t>
      </w:r>
      <w:r>
        <w:rPr>
          <w:noProof/>
        </w:rPr>
        <w:tab/>
        <w:t>Providing affordable housing</w:t>
      </w:r>
      <w:r w:rsidRPr="00E46E6B">
        <w:rPr>
          <w:noProof/>
        </w:rPr>
        <w:tab/>
      </w:r>
      <w:r w:rsidRPr="00E46E6B">
        <w:rPr>
          <w:noProof/>
        </w:rPr>
        <w:fldChar w:fldCharType="begin"/>
      </w:r>
      <w:r w:rsidRPr="00E46E6B">
        <w:rPr>
          <w:noProof/>
        </w:rPr>
        <w:instrText xml:space="preserve"> PAGEREF _Toc13822862 \h </w:instrText>
      </w:r>
      <w:r w:rsidRPr="00E46E6B">
        <w:rPr>
          <w:noProof/>
        </w:rPr>
      </w:r>
      <w:r w:rsidRPr="00E46E6B">
        <w:rPr>
          <w:noProof/>
        </w:rPr>
        <w:fldChar w:fldCharType="separate"/>
      </w:r>
      <w:r w:rsidR="00EE6107">
        <w:rPr>
          <w:noProof/>
        </w:rPr>
        <w:t>157</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980</w:t>
      </w:r>
      <w:r>
        <w:rPr>
          <w:noProof/>
        </w:rPr>
        <w:noBreakHyphen/>
        <w:t>10</w:t>
      </w:r>
      <w:r>
        <w:rPr>
          <w:noProof/>
        </w:rPr>
        <w:tab/>
        <w:t>Eligible community housing providers</w:t>
      </w:r>
      <w:r w:rsidRPr="00E46E6B">
        <w:rPr>
          <w:noProof/>
        </w:rPr>
        <w:tab/>
      </w:r>
      <w:r w:rsidRPr="00E46E6B">
        <w:rPr>
          <w:noProof/>
        </w:rPr>
        <w:fldChar w:fldCharType="begin"/>
      </w:r>
      <w:r w:rsidRPr="00E46E6B">
        <w:rPr>
          <w:noProof/>
        </w:rPr>
        <w:instrText xml:space="preserve"> PAGEREF _Toc13822863 \h </w:instrText>
      </w:r>
      <w:r w:rsidRPr="00E46E6B">
        <w:rPr>
          <w:noProof/>
        </w:rPr>
      </w:r>
      <w:r w:rsidRPr="00E46E6B">
        <w:rPr>
          <w:noProof/>
        </w:rPr>
        <w:fldChar w:fldCharType="separate"/>
      </w:r>
      <w:r w:rsidR="00EE6107">
        <w:rPr>
          <w:noProof/>
        </w:rPr>
        <w:t>158</w:t>
      </w:r>
      <w:r w:rsidRPr="00E46E6B">
        <w:rPr>
          <w:noProof/>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980</w:t>
      </w:r>
      <w:r>
        <w:rPr>
          <w:noProof/>
        </w:rPr>
        <w:noBreakHyphen/>
        <w:t>15</w:t>
      </w:r>
      <w:r>
        <w:rPr>
          <w:noProof/>
        </w:rPr>
        <w:tab/>
        <w:t>Affordable housing certificates</w:t>
      </w:r>
      <w:r w:rsidRPr="00E46E6B">
        <w:rPr>
          <w:noProof/>
        </w:rPr>
        <w:tab/>
      </w:r>
      <w:r w:rsidRPr="00E46E6B">
        <w:rPr>
          <w:noProof/>
        </w:rPr>
        <w:fldChar w:fldCharType="begin"/>
      </w:r>
      <w:r w:rsidRPr="00E46E6B">
        <w:rPr>
          <w:noProof/>
        </w:rPr>
        <w:instrText xml:space="preserve"> PAGEREF _Toc13822864 \h </w:instrText>
      </w:r>
      <w:r w:rsidRPr="00E46E6B">
        <w:rPr>
          <w:noProof/>
        </w:rPr>
      </w:r>
      <w:r w:rsidRPr="00E46E6B">
        <w:rPr>
          <w:noProof/>
        </w:rPr>
        <w:fldChar w:fldCharType="separate"/>
      </w:r>
      <w:r w:rsidR="00EE6107">
        <w:rPr>
          <w:noProof/>
        </w:rPr>
        <w:t>158</w:t>
      </w:r>
      <w:r w:rsidRPr="00E46E6B">
        <w:rPr>
          <w:noProof/>
        </w:rPr>
        <w:fldChar w:fldCharType="end"/>
      </w:r>
    </w:p>
    <w:p w:rsidR="00E46E6B" w:rsidRDefault="00E46E6B">
      <w:pPr>
        <w:pStyle w:val="TOC2"/>
        <w:rPr>
          <w:rFonts w:asciiTheme="minorHAnsi" w:eastAsiaTheme="minorEastAsia" w:hAnsiTheme="minorHAnsi" w:cstheme="minorBidi"/>
          <w:b w:val="0"/>
          <w:noProof/>
          <w:kern w:val="0"/>
          <w:sz w:val="22"/>
          <w:szCs w:val="22"/>
        </w:rPr>
      </w:pPr>
      <w:r>
        <w:rPr>
          <w:noProof/>
        </w:rPr>
        <w:t>Part 6</w:t>
      </w:r>
      <w:r>
        <w:rPr>
          <w:noProof/>
        </w:rPr>
        <w:noBreakHyphen/>
        <w:t>5—Dictionary definitions</w:t>
      </w:r>
      <w:r w:rsidRPr="00E46E6B">
        <w:rPr>
          <w:b w:val="0"/>
          <w:noProof/>
          <w:sz w:val="18"/>
        </w:rPr>
        <w:tab/>
      </w:r>
      <w:r w:rsidRPr="00E46E6B">
        <w:rPr>
          <w:b w:val="0"/>
          <w:noProof/>
          <w:sz w:val="18"/>
        </w:rPr>
        <w:fldChar w:fldCharType="begin"/>
      </w:r>
      <w:r w:rsidRPr="00E46E6B">
        <w:rPr>
          <w:b w:val="0"/>
          <w:noProof/>
          <w:sz w:val="18"/>
        </w:rPr>
        <w:instrText xml:space="preserve"> PAGEREF _Toc13822865 \h </w:instrText>
      </w:r>
      <w:r w:rsidRPr="00E46E6B">
        <w:rPr>
          <w:b w:val="0"/>
          <w:noProof/>
          <w:sz w:val="18"/>
        </w:rPr>
      </w:r>
      <w:r w:rsidRPr="00E46E6B">
        <w:rPr>
          <w:b w:val="0"/>
          <w:noProof/>
          <w:sz w:val="18"/>
        </w:rPr>
        <w:fldChar w:fldCharType="separate"/>
      </w:r>
      <w:r w:rsidR="00EE6107">
        <w:rPr>
          <w:b w:val="0"/>
          <w:noProof/>
          <w:sz w:val="18"/>
        </w:rPr>
        <w:t>160</w:t>
      </w:r>
      <w:r w:rsidRPr="00E46E6B">
        <w:rPr>
          <w:b w:val="0"/>
          <w:noProof/>
          <w:sz w:val="18"/>
        </w:rPr>
        <w:fldChar w:fldCharType="end"/>
      </w:r>
    </w:p>
    <w:p w:rsidR="00E46E6B" w:rsidRDefault="00E46E6B">
      <w:pPr>
        <w:pStyle w:val="TOC3"/>
        <w:rPr>
          <w:rFonts w:asciiTheme="minorHAnsi" w:eastAsiaTheme="minorEastAsia" w:hAnsiTheme="minorHAnsi" w:cstheme="minorBidi"/>
          <w:b w:val="0"/>
          <w:noProof/>
          <w:kern w:val="0"/>
          <w:szCs w:val="22"/>
        </w:rPr>
      </w:pPr>
      <w:r>
        <w:rPr>
          <w:noProof/>
        </w:rPr>
        <w:t>Division 995—Definitions</w:t>
      </w:r>
      <w:r w:rsidRPr="00E46E6B">
        <w:rPr>
          <w:b w:val="0"/>
          <w:noProof/>
          <w:sz w:val="18"/>
        </w:rPr>
        <w:tab/>
      </w:r>
      <w:r w:rsidRPr="00E46E6B">
        <w:rPr>
          <w:b w:val="0"/>
          <w:noProof/>
          <w:sz w:val="18"/>
        </w:rPr>
        <w:fldChar w:fldCharType="begin"/>
      </w:r>
      <w:r w:rsidRPr="00E46E6B">
        <w:rPr>
          <w:b w:val="0"/>
          <w:noProof/>
          <w:sz w:val="18"/>
        </w:rPr>
        <w:instrText xml:space="preserve"> PAGEREF _Toc13822866 \h </w:instrText>
      </w:r>
      <w:r w:rsidRPr="00E46E6B">
        <w:rPr>
          <w:b w:val="0"/>
          <w:noProof/>
          <w:sz w:val="18"/>
        </w:rPr>
      </w:r>
      <w:r w:rsidRPr="00E46E6B">
        <w:rPr>
          <w:b w:val="0"/>
          <w:noProof/>
          <w:sz w:val="18"/>
        </w:rPr>
        <w:fldChar w:fldCharType="separate"/>
      </w:r>
      <w:r w:rsidR="00EE6107">
        <w:rPr>
          <w:b w:val="0"/>
          <w:noProof/>
          <w:sz w:val="18"/>
        </w:rPr>
        <w:t>160</w:t>
      </w:r>
      <w:r w:rsidRPr="00E46E6B">
        <w:rPr>
          <w:b w:val="0"/>
          <w:noProof/>
          <w:sz w:val="18"/>
        </w:rPr>
        <w:fldChar w:fldCharType="end"/>
      </w:r>
    </w:p>
    <w:p w:rsidR="00E46E6B" w:rsidRDefault="00E46E6B">
      <w:pPr>
        <w:pStyle w:val="TOC5"/>
        <w:rPr>
          <w:rFonts w:asciiTheme="minorHAnsi" w:eastAsiaTheme="minorEastAsia" w:hAnsiTheme="minorHAnsi" w:cstheme="minorBidi"/>
          <w:noProof/>
          <w:kern w:val="0"/>
          <w:sz w:val="22"/>
          <w:szCs w:val="22"/>
        </w:rPr>
      </w:pPr>
      <w:r>
        <w:rPr>
          <w:noProof/>
        </w:rPr>
        <w:t>995</w:t>
      </w:r>
      <w:r>
        <w:rPr>
          <w:noProof/>
        </w:rPr>
        <w:noBreakHyphen/>
        <w:t>1</w:t>
      </w:r>
      <w:r>
        <w:rPr>
          <w:noProof/>
        </w:rPr>
        <w:tab/>
        <w:t>Definitions</w:t>
      </w:r>
      <w:r w:rsidRPr="00E46E6B">
        <w:rPr>
          <w:noProof/>
        </w:rPr>
        <w:tab/>
      </w:r>
      <w:r w:rsidRPr="00E46E6B">
        <w:rPr>
          <w:noProof/>
        </w:rPr>
        <w:fldChar w:fldCharType="begin"/>
      </w:r>
      <w:r w:rsidRPr="00E46E6B">
        <w:rPr>
          <w:noProof/>
        </w:rPr>
        <w:instrText xml:space="preserve"> PAGEREF _Toc13822867 \h </w:instrText>
      </w:r>
      <w:r w:rsidRPr="00E46E6B">
        <w:rPr>
          <w:noProof/>
        </w:rPr>
      </w:r>
      <w:r w:rsidRPr="00E46E6B">
        <w:rPr>
          <w:noProof/>
        </w:rPr>
        <w:fldChar w:fldCharType="separate"/>
      </w:r>
      <w:r w:rsidR="00EE6107">
        <w:rPr>
          <w:noProof/>
        </w:rPr>
        <w:t>160</w:t>
      </w:r>
      <w:r w:rsidRPr="00E46E6B">
        <w:rPr>
          <w:noProof/>
        </w:rPr>
        <w:fldChar w:fldCharType="end"/>
      </w:r>
    </w:p>
    <w:p w:rsidR="006E0072" w:rsidRPr="0003013A" w:rsidRDefault="00A17A22" w:rsidP="008A490D">
      <w:pPr>
        <w:sectPr w:rsidR="006E0072" w:rsidRPr="0003013A" w:rsidSect="00266EC4">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03013A">
        <w:fldChar w:fldCharType="end"/>
      </w:r>
    </w:p>
    <w:p w:rsidR="006E0072" w:rsidRPr="0003013A" w:rsidRDefault="006E0072" w:rsidP="006E0072">
      <w:pPr>
        <w:pStyle w:val="ActHead1"/>
        <w:pageBreakBefore/>
      </w:pPr>
      <w:bookmarkStart w:id="1" w:name="_Toc13822605"/>
      <w:r w:rsidRPr="0003013A">
        <w:rPr>
          <w:rStyle w:val="CharChapNo"/>
        </w:rPr>
        <w:lastRenderedPageBreak/>
        <w:t>Chapter</w:t>
      </w:r>
      <w:r w:rsidR="005B66F5" w:rsidRPr="0003013A">
        <w:rPr>
          <w:rStyle w:val="CharChapNo"/>
        </w:rPr>
        <w:t> </w:t>
      </w:r>
      <w:r w:rsidRPr="0003013A">
        <w:rPr>
          <w:rStyle w:val="CharChapNo"/>
        </w:rPr>
        <w:t>5</w:t>
      </w:r>
      <w:r w:rsidRPr="0003013A">
        <w:t>—</w:t>
      </w:r>
      <w:r w:rsidRPr="0003013A">
        <w:rPr>
          <w:rStyle w:val="CharChapText"/>
        </w:rPr>
        <w:t>Administration</w:t>
      </w:r>
      <w:bookmarkEnd w:id="1"/>
    </w:p>
    <w:p w:rsidR="006E0072" w:rsidRPr="0003013A" w:rsidRDefault="006E0072" w:rsidP="006E0072">
      <w:pPr>
        <w:pStyle w:val="ActHead2"/>
      </w:pPr>
      <w:bookmarkStart w:id="2" w:name="_Toc13822606"/>
      <w:r w:rsidRPr="0003013A">
        <w:rPr>
          <w:rStyle w:val="CharPartNo"/>
        </w:rPr>
        <w:t>Part</w:t>
      </w:r>
      <w:r w:rsidR="005B66F5" w:rsidRPr="0003013A">
        <w:rPr>
          <w:rStyle w:val="CharPartNo"/>
        </w:rPr>
        <w:t> </w:t>
      </w:r>
      <w:r w:rsidRPr="0003013A">
        <w:rPr>
          <w:rStyle w:val="CharPartNo"/>
        </w:rPr>
        <w:t>5</w:t>
      </w:r>
      <w:r w:rsidR="005B66F5" w:rsidRPr="0003013A">
        <w:rPr>
          <w:rStyle w:val="CharPartNo"/>
        </w:rPr>
        <w:noBreakHyphen/>
      </w:r>
      <w:r w:rsidRPr="0003013A">
        <w:rPr>
          <w:rStyle w:val="CharPartNo"/>
        </w:rPr>
        <w:t>30</w:t>
      </w:r>
      <w:r w:rsidRPr="0003013A">
        <w:t>—</w:t>
      </w:r>
      <w:r w:rsidRPr="0003013A">
        <w:rPr>
          <w:rStyle w:val="CharPartText"/>
        </w:rPr>
        <w:t>Record</w:t>
      </w:r>
      <w:r w:rsidR="005B66F5" w:rsidRPr="0003013A">
        <w:rPr>
          <w:rStyle w:val="CharPartText"/>
        </w:rPr>
        <w:noBreakHyphen/>
      </w:r>
      <w:r w:rsidRPr="0003013A">
        <w:rPr>
          <w:rStyle w:val="CharPartText"/>
        </w:rPr>
        <w:t>keeping and other obligations</w:t>
      </w:r>
      <w:bookmarkEnd w:id="2"/>
    </w:p>
    <w:p w:rsidR="006E0072" w:rsidRPr="0003013A" w:rsidRDefault="006E0072" w:rsidP="006E0072">
      <w:pPr>
        <w:pStyle w:val="ActHead3"/>
      </w:pPr>
      <w:bookmarkStart w:id="3" w:name="_Toc13822607"/>
      <w:r w:rsidRPr="0003013A">
        <w:rPr>
          <w:rStyle w:val="CharDivNo"/>
        </w:rPr>
        <w:t>Division</w:t>
      </w:r>
      <w:r w:rsidR="005B66F5" w:rsidRPr="0003013A">
        <w:rPr>
          <w:rStyle w:val="CharDivNo"/>
        </w:rPr>
        <w:t> </w:t>
      </w:r>
      <w:r w:rsidRPr="0003013A">
        <w:rPr>
          <w:rStyle w:val="CharDivNo"/>
        </w:rPr>
        <w:t>900</w:t>
      </w:r>
      <w:r w:rsidRPr="0003013A">
        <w:t>—</w:t>
      </w:r>
      <w:r w:rsidRPr="0003013A">
        <w:rPr>
          <w:rStyle w:val="CharDivText"/>
        </w:rPr>
        <w:t>Substantiation rules</w:t>
      </w:r>
      <w:bookmarkEnd w:id="3"/>
    </w:p>
    <w:p w:rsidR="006E0072" w:rsidRPr="0003013A" w:rsidRDefault="006E0072" w:rsidP="006E0072">
      <w:pPr>
        <w:pStyle w:val="TofSectsHeading"/>
      </w:pPr>
      <w:r w:rsidRPr="0003013A">
        <w:t>Table of Subdivisions</w:t>
      </w:r>
    </w:p>
    <w:p w:rsidR="006E0072" w:rsidRPr="0003013A" w:rsidRDefault="006E0072" w:rsidP="006E0072">
      <w:pPr>
        <w:pStyle w:val="TofSectsSubdiv"/>
        <w:keepLines w:val="0"/>
      </w:pPr>
      <w:r w:rsidRPr="0003013A">
        <w:tab/>
        <w:t>Guide to Division</w:t>
      </w:r>
      <w:r w:rsidR="005B66F5" w:rsidRPr="0003013A">
        <w:t> </w:t>
      </w:r>
      <w:r w:rsidRPr="0003013A">
        <w:t>900</w:t>
      </w:r>
    </w:p>
    <w:p w:rsidR="006E0072" w:rsidRPr="0003013A" w:rsidRDefault="006E0072" w:rsidP="006E0072">
      <w:pPr>
        <w:pStyle w:val="TofSectsSubdiv"/>
        <w:keepLines w:val="0"/>
      </w:pPr>
      <w:r w:rsidRPr="0003013A">
        <w:t>900</w:t>
      </w:r>
      <w:r w:rsidR="005B66F5" w:rsidRPr="0003013A">
        <w:noBreakHyphen/>
      </w:r>
      <w:r w:rsidRPr="0003013A">
        <w:t>A</w:t>
      </w:r>
      <w:r w:rsidRPr="0003013A">
        <w:tab/>
        <w:t>Application of Division</w:t>
      </w:r>
    </w:p>
    <w:p w:rsidR="006E0072" w:rsidRPr="0003013A" w:rsidRDefault="006E0072" w:rsidP="006E0072">
      <w:pPr>
        <w:pStyle w:val="TofSectsSubdiv"/>
        <w:keepLines w:val="0"/>
      </w:pPr>
      <w:r w:rsidRPr="0003013A">
        <w:t>900</w:t>
      </w:r>
      <w:r w:rsidR="005B66F5" w:rsidRPr="0003013A">
        <w:noBreakHyphen/>
      </w:r>
      <w:r w:rsidRPr="0003013A">
        <w:t>B</w:t>
      </w:r>
      <w:r w:rsidRPr="0003013A">
        <w:tab/>
        <w:t>Substantiating work expenses</w:t>
      </w:r>
    </w:p>
    <w:p w:rsidR="006E0072" w:rsidRPr="0003013A" w:rsidRDefault="006E0072" w:rsidP="006E0072">
      <w:pPr>
        <w:pStyle w:val="TofSectsSubdiv"/>
        <w:keepLines w:val="0"/>
      </w:pPr>
      <w:r w:rsidRPr="0003013A">
        <w:t>900</w:t>
      </w:r>
      <w:r w:rsidR="005B66F5" w:rsidRPr="0003013A">
        <w:noBreakHyphen/>
      </w:r>
      <w:r w:rsidRPr="0003013A">
        <w:t>C</w:t>
      </w:r>
      <w:r w:rsidRPr="0003013A">
        <w:tab/>
        <w:t>Substantiating car expenses</w:t>
      </w:r>
    </w:p>
    <w:p w:rsidR="006E0072" w:rsidRPr="0003013A" w:rsidRDefault="006E0072" w:rsidP="006E0072">
      <w:pPr>
        <w:pStyle w:val="TofSectsSubdiv"/>
        <w:keepLines w:val="0"/>
      </w:pPr>
      <w:r w:rsidRPr="0003013A">
        <w:t>900</w:t>
      </w:r>
      <w:r w:rsidR="005B66F5" w:rsidRPr="0003013A">
        <w:noBreakHyphen/>
      </w:r>
      <w:r w:rsidRPr="0003013A">
        <w:t>D</w:t>
      </w:r>
      <w:r w:rsidRPr="0003013A">
        <w:tab/>
        <w:t>Substantiating business travel expenses</w:t>
      </w:r>
    </w:p>
    <w:p w:rsidR="006E0072" w:rsidRPr="0003013A" w:rsidRDefault="006E0072" w:rsidP="006E0072">
      <w:pPr>
        <w:pStyle w:val="TofSectsSubdiv"/>
        <w:keepLines w:val="0"/>
      </w:pPr>
      <w:r w:rsidRPr="0003013A">
        <w:t>900</w:t>
      </w:r>
      <w:r w:rsidR="005B66F5" w:rsidRPr="0003013A">
        <w:noBreakHyphen/>
      </w:r>
      <w:r w:rsidRPr="0003013A">
        <w:t>E</w:t>
      </w:r>
      <w:r w:rsidRPr="0003013A">
        <w:tab/>
        <w:t>Written evidence</w:t>
      </w:r>
    </w:p>
    <w:p w:rsidR="006E0072" w:rsidRPr="0003013A" w:rsidRDefault="006E0072" w:rsidP="006E0072">
      <w:pPr>
        <w:pStyle w:val="TofSectsSubdiv"/>
        <w:keepLines w:val="0"/>
      </w:pPr>
      <w:r w:rsidRPr="0003013A">
        <w:t>900</w:t>
      </w:r>
      <w:r w:rsidR="005B66F5" w:rsidRPr="0003013A">
        <w:noBreakHyphen/>
      </w:r>
      <w:r w:rsidRPr="0003013A">
        <w:t>F</w:t>
      </w:r>
      <w:r w:rsidRPr="0003013A">
        <w:tab/>
        <w:t>Travel records</w:t>
      </w:r>
    </w:p>
    <w:p w:rsidR="006E0072" w:rsidRPr="0003013A" w:rsidRDefault="006E0072" w:rsidP="006E0072">
      <w:pPr>
        <w:pStyle w:val="TofSectsSubdiv"/>
        <w:keepLines w:val="0"/>
      </w:pPr>
      <w:r w:rsidRPr="0003013A">
        <w:t>900</w:t>
      </w:r>
      <w:r w:rsidR="005B66F5" w:rsidRPr="0003013A">
        <w:noBreakHyphen/>
      </w:r>
      <w:r w:rsidRPr="0003013A">
        <w:t>G</w:t>
      </w:r>
      <w:r w:rsidRPr="0003013A">
        <w:tab/>
        <w:t>Retaining and producing records</w:t>
      </w:r>
    </w:p>
    <w:p w:rsidR="006E0072" w:rsidRPr="0003013A" w:rsidRDefault="006E0072" w:rsidP="006E0072">
      <w:pPr>
        <w:pStyle w:val="TofSectsSubdiv"/>
        <w:keepLines w:val="0"/>
      </w:pPr>
      <w:r w:rsidRPr="0003013A">
        <w:t>900</w:t>
      </w:r>
      <w:r w:rsidR="005B66F5" w:rsidRPr="0003013A">
        <w:noBreakHyphen/>
      </w:r>
      <w:r w:rsidRPr="0003013A">
        <w:t>H</w:t>
      </w:r>
      <w:r w:rsidRPr="0003013A">
        <w:tab/>
        <w:t>Relief from effects of failing to substantiate</w:t>
      </w:r>
    </w:p>
    <w:p w:rsidR="006E0072" w:rsidRPr="0003013A" w:rsidRDefault="006E0072" w:rsidP="006E0072">
      <w:pPr>
        <w:pStyle w:val="TofSectsSubdiv"/>
        <w:keepLines w:val="0"/>
      </w:pPr>
      <w:r w:rsidRPr="0003013A">
        <w:t>900</w:t>
      </w:r>
      <w:r w:rsidR="005B66F5" w:rsidRPr="0003013A">
        <w:noBreakHyphen/>
      </w:r>
      <w:r w:rsidRPr="0003013A">
        <w:t>I</w:t>
      </w:r>
      <w:r w:rsidRPr="0003013A">
        <w:tab/>
        <w:t>Award transport payments</w:t>
      </w:r>
    </w:p>
    <w:p w:rsidR="006E0072" w:rsidRPr="0003013A" w:rsidRDefault="006E0072" w:rsidP="006E0072">
      <w:pPr>
        <w:pStyle w:val="ActHead4"/>
      </w:pPr>
      <w:bookmarkStart w:id="4" w:name="_Toc13822608"/>
      <w:r w:rsidRPr="0003013A">
        <w:t>Guide to Division</w:t>
      </w:r>
      <w:r w:rsidR="005B66F5" w:rsidRPr="0003013A">
        <w:t> </w:t>
      </w:r>
      <w:r w:rsidRPr="0003013A">
        <w:t>900</w:t>
      </w:r>
      <w:bookmarkEnd w:id="4"/>
    </w:p>
    <w:p w:rsidR="006E0072" w:rsidRPr="0003013A" w:rsidRDefault="006E0072" w:rsidP="006E0072">
      <w:pPr>
        <w:pStyle w:val="ActHead5"/>
      </w:pPr>
      <w:bookmarkStart w:id="5" w:name="_Toc13822609"/>
      <w:r w:rsidRPr="0003013A">
        <w:rPr>
          <w:rStyle w:val="CharSectno"/>
        </w:rPr>
        <w:t>900</w:t>
      </w:r>
      <w:r w:rsidR="005B66F5" w:rsidRPr="0003013A">
        <w:rPr>
          <w:rStyle w:val="CharSectno"/>
        </w:rPr>
        <w:noBreakHyphen/>
      </w:r>
      <w:r w:rsidRPr="0003013A">
        <w:rPr>
          <w:rStyle w:val="CharSectno"/>
        </w:rPr>
        <w:t>1</w:t>
      </w:r>
      <w:r w:rsidRPr="0003013A">
        <w:t xml:space="preserve">  What this Division is about</w:t>
      </w:r>
      <w:bookmarkEnd w:id="5"/>
    </w:p>
    <w:p w:rsidR="006E0072" w:rsidRPr="0003013A" w:rsidRDefault="006E0072" w:rsidP="006E0072">
      <w:pPr>
        <w:pStyle w:val="BoxText"/>
        <w:spacing w:before="120"/>
      </w:pPr>
      <w:r w:rsidRPr="0003013A">
        <w:t>This Division sets out the substantiation rules that apply to certain types of losses or outgoings.</w:t>
      </w:r>
    </w:p>
    <w:p w:rsidR="006E0072" w:rsidRPr="0003013A" w:rsidRDefault="006E0072" w:rsidP="006E0072">
      <w:pPr>
        <w:pStyle w:val="ActHead4"/>
      </w:pPr>
      <w:bookmarkStart w:id="6" w:name="_Toc13822610"/>
      <w:r w:rsidRPr="0003013A">
        <w:rPr>
          <w:rStyle w:val="CharSubdNo"/>
        </w:rPr>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A</w:t>
      </w:r>
      <w:r w:rsidRPr="0003013A">
        <w:t>—</w:t>
      </w:r>
      <w:r w:rsidRPr="0003013A">
        <w:rPr>
          <w:rStyle w:val="CharSubdText"/>
        </w:rPr>
        <w:t>Application of Division</w:t>
      </w:r>
      <w:bookmarkEnd w:id="6"/>
      <w:r w:rsidRPr="0003013A">
        <w:rPr>
          <w:rStyle w:val="CharSubdText"/>
        </w:rPr>
        <w:t xml:space="preserve"> </w:t>
      </w:r>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900</w:t>
      </w:r>
      <w:r w:rsidR="005B66F5" w:rsidRPr="0003013A">
        <w:noBreakHyphen/>
      </w:r>
      <w:r w:rsidRPr="0003013A">
        <w:t>5</w:t>
      </w:r>
      <w:r w:rsidRPr="0003013A">
        <w:tab/>
        <w:t>Application of the requirements of Division</w:t>
      </w:r>
      <w:r w:rsidR="005B66F5" w:rsidRPr="0003013A">
        <w:t> </w:t>
      </w:r>
      <w:r w:rsidRPr="0003013A">
        <w:t>900</w:t>
      </w:r>
    </w:p>
    <w:p w:rsidR="006E0072" w:rsidRPr="0003013A" w:rsidRDefault="006E0072" w:rsidP="006E0072">
      <w:pPr>
        <w:pStyle w:val="TofSectsSection"/>
      </w:pPr>
      <w:r w:rsidRPr="0003013A">
        <w:t>900</w:t>
      </w:r>
      <w:r w:rsidR="005B66F5" w:rsidRPr="0003013A">
        <w:noBreakHyphen/>
      </w:r>
      <w:r w:rsidRPr="0003013A">
        <w:t>10</w:t>
      </w:r>
      <w:r w:rsidRPr="0003013A">
        <w:tab/>
        <w:t>Substantiation requirement</w:t>
      </w:r>
    </w:p>
    <w:p w:rsidR="006E0072" w:rsidRPr="0003013A" w:rsidRDefault="006E0072" w:rsidP="006E0072">
      <w:pPr>
        <w:pStyle w:val="TofSectsSection"/>
      </w:pPr>
      <w:r w:rsidRPr="0003013A">
        <w:t>900</w:t>
      </w:r>
      <w:r w:rsidR="005B66F5" w:rsidRPr="0003013A">
        <w:noBreakHyphen/>
      </w:r>
      <w:r w:rsidRPr="0003013A">
        <w:t>12</w:t>
      </w:r>
      <w:r w:rsidRPr="0003013A">
        <w:tab/>
        <w:t>Application to recipients and payers of certain withholding payments</w:t>
      </w:r>
    </w:p>
    <w:p w:rsidR="006E0072" w:rsidRPr="0003013A" w:rsidRDefault="006E0072" w:rsidP="006E0072">
      <w:pPr>
        <w:pStyle w:val="ActHead5"/>
      </w:pPr>
      <w:bookmarkStart w:id="7" w:name="_Toc13822611"/>
      <w:r w:rsidRPr="0003013A">
        <w:rPr>
          <w:rStyle w:val="CharSectno"/>
        </w:rPr>
        <w:lastRenderedPageBreak/>
        <w:t>900</w:t>
      </w:r>
      <w:r w:rsidR="005B66F5" w:rsidRPr="0003013A">
        <w:rPr>
          <w:rStyle w:val="CharSectno"/>
        </w:rPr>
        <w:noBreakHyphen/>
      </w:r>
      <w:r w:rsidRPr="0003013A">
        <w:rPr>
          <w:rStyle w:val="CharSectno"/>
        </w:rPr>
        <w:t>5</w:t>
      </w:r>
      <w:r w:rsidRPr="0003013A">
        <w:t xml:space="preserve">  Application of the requirements of Division</w:t>
      </w:r>
      <w:r w:rsidR="005B66F5" w:rsidRPr="0003013A">
        <w:t> </w:t>
      </w:r>
      <w:r w:rsidRPr="0003013A">
        <w:t>900</w:t>
      </w:r>
      <w:bookmarkEnd w:id="7"/>
    </w:p>
    <w:p w:rsidR="006E0072" w:rsidRPr="0003013A" w:rsidRDefault="006E0072" w:rsidP="006E0072">
      <w:pPr>
        <w:pStyle w:val="subsection"/>
      </w:pPr>
      <w:r w:rsidRPr="0003013A">
        <w:tab/>
        <w:t>(1)</w:t>
      </w:r>
      <w:r w:rsidRPr="0003013A">
        <w:rPr>
          <w:b/>
        </w:rPr>
        <w:tab/>
      </w:r>
      <w:r w:rsidRPr="0003013A">
        <w:t>The requirements of this Division apply to an individual.</w:t>
      </w:r>
    </w:p>
    <w:p w:rsidR="006E0072" w:rsidRPr="0003013A" w:rsidRDefault="006E0072" w:rsidP="006E0072">
      <w:pPr>
        <w:pStyle w:val="subsection"/>
      </w:pPr>
      <w:r w:rsidRPr="0003013A">
        <w:tab/>
        <w:t>(2)</w:t>
      </w:r>
      <w:r w:rsidRPr="0003013A">
        <w:rPr>
          <w:b/>
        </w:rPr>
        <w:tab/>
      </w:r>
      <w:r w:rsidRPr="0003013A">
        <w:t>They also apply to a partnership that includes at least one individual, as if the partnership were an individual.</w:t>
      </w:r>
    </w:p>
    <w:p w:rsidR="006E0072" w:rsidRPr="0003013A" w:rsidRDefault="006E0072" w:rsidP="006E0072">
      <w:pPr>
        <w:pStyle w:val="subsection"/>
      </w:pPr>
      <w:r w:rsidRPr="0003013A">
        <w:tab/>
        <w:t>(3)</w:t>
      </w:r>
      <w:r w:rsidRPr="0003013A">
        <w:rPr>
          <w:b/>
        </w:rPr>
        <w:tab/>
      </w:r>
      <w:r w:rsidRPr="0003013A">
        <w:t>They do not apply to any other entity.</w:t>
      </w:r>
    </w:p>
    <w:p w:rsidR="006E0072" w:rsidRPr="0003013A" w:rsidRDefault="006E0072" w:rsidP="006E0072">
      <w:pPr>
        <w:pStyle w:val="ActHead5"/>
      </w:pPr>
      <w:bookmarkStart w:id="8" w:name="_Toc13822612"/>
      <w:r w:rsidRPr="0003013A">
        <w:rPr>
          <w:rStyle w:val="CharSectno"/>
        </w:rPr>
        <w:t>900</w:t>
      </w:r>
      <w:r w:rsidR="005B66F5" w:rsidRPr="0003013A">
        <w:rPr>
          <w:rStyle w:val="CharSectno"/>
        </w:rPr>
        <w:noBreakHyphen/>
      </w:r>
      <w:r w:rsidRPr="0003013A">
        <w:rPr>
          <w:rStyle w:val="CharSectno"/>
        </w:rPr>
        <w:t>10</w:t>
      </w:r>
      <w:r w:rsidRPr="0003013A">
        <w:t xml:space="preserve">  Substantiation requirement</w:t>
      </w:r>
      <w:bookmarkEnd w:id="8"/>
    </w:p>
    <w:p w:rsidR="006E0072" w:rsidRPr="0003013A" w:rsidRDefault="006E0072" w:rsidP="006E0072">
      <w:pPr>
        <w:pStyle w:val="subsection"/>
      </w:pPr>
      <w:r w:rsidRPr="0003013A">
        <w:tab/>
      </w:r>
      <w:r w:rsidRPr="0003013A">
        <w:tab/>
        <w:t>To deduct certain types of losses or outgoings, you need to substantiate them under this Division.</w:t>
      </w:r>
    </w:p>
    <w:p w:rsidR="006E0072" w:rsidRPr="0003013A" w:rsidRDefault="006E0072" w:rsidP="006E0072">
      <w:pPr>
        <w:pStyle w:val="Tabletext"/>
      </w:pPr>
    </w:p>
    <w:tbl>
      <w:tblPr>
        <w:tblW w:w="0" w:type="auto"/>
        <w:tblInd w:w="1290" w:type="dxa"/>
        <w:tblLayout w:type="fixed"/>
        <w:tblLook w:val="0000" w:firstRow="0" w:lastRow="0" w:firstColumn="0" w:lastColumn="0" w:noHBand="0" w:noVBand="0"/>
      </w:tblPr>
      <w:tblGrid>
        <w:gridCol w:w="661"/>
        <w:gridCol w:w="2977"/>
        <w:gridCol w:w="2126"/>
      </w:tblGrid>
      <w:tr w:rsidR="006E0072" w:rsidRPr="0003013A" w:rsidTr="00B36B2B">
        <w:trPr>
          <w:cantSplit/>
          <w:trHeight w:val="240"/>
          <w:tblHeader/>
        </w:trPr>
        <w:tc>
          <w:tcPr>
            <w:tcW w:w="661" w:type="dxa"/>
            <w:tcBorders>
              <w:top w:val="single" w:sz="12" w:space="0" w:color="auto"/>
              <w:bottom w:val="single" w:sz="12" w:space="0" w:color="auto"/>
            </w:tcBorders>
          </w:tcPr>
          <w:p w:rsidR="006E0072" w:rsidRPr="0003013A" w:rsidRDefault="006E0072" w:rsidP="009D54EF">
            <w:pPr>
              <w:pStyle w:val="Tabletext"/>
              <w:keepNext/>
              <w:keepLines/>
            </w:pPr>
            <w:r w:rsidRPr="0003013A">
              <w:rPr>
                <w:b/>
              </w:rPr>
              <w:t>Item</w:t>
            </w:r>
          </w:p>
        </w:tc>
        <w:tc>
          <w:tcPr>
            <w:tcW w:w="2977" w:type="dxa"/>
            <w:tcBorders>
              <w:top w:val="single" w:sz="12" w:space="0" w:color="auto"/>
              <w:bottom w:val="single" w:sz="12" w:space="0" w:color="auto"/>
            </w:tcBorders>
          </w:tcPr>
          <w:p w:rsidR="006E0072" w:rsidRPr="0003013A" w:rsidRDefault="006E0072" w:rsidP="009D54EF">
            <w:pPr>
              <w:pStyle w:val="Tabletext"/>
              <w:keepNext/>
              <w:keepLines/>
            </w:pPr>
            <w:r w:rsidRPr="0003013A">
              <w:rPr>
                <w:b/>
              </w:rPr>
              <w:t>For this type of loss or outgoing:</w:t>
            </w:r>
          </w:p>
        </w:tc>
        <w:tc>
          <w:tcPr>
            <w:tcW w:w="2126" w:type="dxa"/>
            <w:tcBorders>
              <w:top w:val="single" w:sz="12" w:space="0" w:color="auto"/>
              <w:bottom w:val="single" w:sz="12" w:space="0" w:color="auto"/>
            </w:tcBorders>
          </w:tcPr>
          <w:p w:rsidR="006E0072" w:rsidRPr="0003013A" w:rsidRDefault="006E0072" w:rsidP="009D54EF">
            <w:pPr>
              <w:pStyle w:val="Tabletext"/>
              <w:keepNext/>
              <w:keepLines/>
            </w:pPr>
            <w:r w:rsidRPr="0003013A">
              <w:rPr>
                <w:b/>
              </w:rPr>
              <w:t>see:</w:t>
            </w:r>
          </w:p>
        </w:tc>
      </w:tr>
      <w:tr w:rsidR="006E0072" w:rsidRPr="0003013A" w:rsidTr="00B36B2B">
        <w:trPr>
          <w:cantSplit/>
          <w:tblHeader/>
        </w:trPr>
        <w:tc>
          <w:tcPr>
            <w:tcW w:w="661"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1.</w:t>
            </w:r>
          </w:p>
        </w:tc>
        <w:tc>
          <w:tcPr>
            <w:tcW w:w="2977"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Work expenses</w:t>
            </w:r>
          </w:p>
        </w:tc>
        <w:tc>
          <w:tcPr>
            <w:tcW w:w="2126"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Subdivision</w:t>
            </w:r>
            <w:r w:rsidR="005B66F5" w:rsidRPr="0003013A">
              <w:t> </w:t>
            </w:r>
            <w:r w:rsidRPr="0003013A">
              <w:t>900</w:t>
            </w:r>
            <w:r w:rsidR="005B66F5" w:rsidRPr="0003013A">
              <w:noBreakHyphen/>
            </w:r>
            <w:r w:rsidRPr="0003013A">
              <w:t>B</w:t>
            </w:r>
          </w:p>
        </w:tc>
      </w:tr>
      <w:tr w:rsidR="006E0072" w:rsidRPr="0003013A" w:rsidTr="00B36B2B">
        <w:trPr>
          <w:cantSplit/>
          <w:tblHeader/>
        </w:trPr>
        <w:tc>
          <w:tcPr>
            <w:tcW w:w="661"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2.</w:t>
            </w:r>
          </w:p>
        </w:tc>
        <w:tc>
          <w:tcPr>
            <w:tcW w:w="2977"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Car expenses</w:t>
            </w:r>
          </w:p>
        </w:tc>
        <w:tc>
          <w:tcPr>
            <w:tcW w:w="2126"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Subdivision</w:t>
            </w:r>
            <w:r w:rsidR="005B66F5" w:rsidRPr="0003013A">
              <w:t> </w:t>
            </w:r>
            <w:r w:rsidRPr="0003013A">
              <w:t>900</w:t>
            </w:r>
            <w:r w:rsidR="005B66F5" w:rsidRPr="0003013A">
              <w:noBreakHyphen/>
            </w:r>
            <w:r w:rsidRPr="0003013A">
              <w:t>C</w:t>
            </w:r>
          </w:p>
        </w:tc>
      </w:tr>
      <w:tr w:rsidR="006E0072" w:rsidRPr="0003013A" w:rsidTr="00B36B2B">
        <w:trPr>
          <w:cantSplit/>
          <w:tblHeader/>
        </w:trPr>
        <w:tc>
          <w:tcPr>
            <w:tcW w:w="661" w:type="dxa"/>
            <w:tcBorders>
              <w:top w:val="single" w:sz="2" w:space="0" w:color="auto"/>
              <w:bottom w:val="single" w:sz="12" w:space="0" w:color="auto"/>
            </w:tcBorders>
          </w:tcPr>
          <w:p w:rsidR="006E0072" w:rsidRPr="0003013A" w:rsidRDefault="006E0072" w:rsidP="00B36B2B">
            <w:pPr>
              <w:pStyle w:val="Tabletext"/>
            </w:pPr>
            <w:r w:rsidRPr="0003013A">
              <w:t>3.</w:t>
            </w:r>
          </w:p>
        </w:tc>
        <w:tc>
          <w:tcPr>
            <w:tcW w:w="2977" w:type="dxa"/>
            <w:tcBorders>
              <w:top w:val="single" w:sz="2" w:space="0" w:color="auto"/>
              <w:bottom w:val="single" w:sz="12" w:space="0" w:color="auto"/>
            </w:tcBorders>
          </w:tcPr>
          <w:p w:rsidR="006E0072" w:rsidRPr="0003013A" w:rsidRDefault="006E0072" w:rsidP="00B36B2B">
            <w:pPr>
              <w:pStyle w:val="Tabletext"/>
            </w:pPr>
            <w:r w:rsidRPr="0003013A">
              <w:t>Business travel expenses</w:t>
            </w:r>
          </w:p>
        </w:tc>
        <w:tc>
          <w:tcPr>
            <w:tcW w:w="2126" w:type="dxa"/>
            <w:tcBorders>
              <w:top w:val="single" w:sz="2" w:space="0" w:color="auto"/>
              <w:bottom w:val="single" w:sz="12" w:space="0" w:color="auto"/>
            </w:tcBorders>
          </w:tcPr>
          <w:p w:rsidR="006E0072" w:rsidRPr="0003013A" w:rsidRDefault="006E0072" w:rsidP="00B36B2B">
            <w:pPr>
              <w:pStyle w:val="Tabletext"/>
            </w:pPr>
            <w:r w:rsidRPr="0003013A">
              <w:t>Subdivision</w:t>
            </w:r>
            <w:r w:rsidR="005B66F5" w:rsidRPr="0003013A">
              <w:t> </w:t>
            </w:r>
            <w:r w:rsidRPr="0003013A">
              <w:t>900</w:t>
            </w:r>
            <w:r w:rsidR="005B66F5" w:rsidRPr="0003013A">
              <w:noBreakHyphen/>
            </w:r>
            <w:r w:rsidRPr="0003013A">
              <w:t>D</w:t>
            </w:r>
          </w:p>
        </w:tc>
      </w:tr>
    </w:tbl>
    <w:p w:rsidR="006E0072" w:rsidRPr="0003013A" w:rsidRDefault="006E0072" w:rsidP="006E0072">
      <w:pPr>
        <w:pStyle w:val="notetext"/>
        <w:keepNext/>
      </w:pPr>
      <w:r w:rsidRPr="0003013A">
        <w:t>Note:</w:t>
      </w:r>
      <w:r w:rsidRPr="0003013A">
        <w:tab/>
        <w:t>There are exceptions to these requirements:</w:t>
      </w:r>
    </w:p>
    <w:p w:rsidR="006E0072" w:rsidRPr="0003013A" w:rsidRDefault="006E0072" w:rsidP="006E0072">
      <w:pPr>
        <w:pStyle w:val="notepara"/>
      </w:pPr>
      <w:r w:rsidRPr="0003013A">
        <w:t>•</w:t>
      </w:r>
      <w:r w:rsidRPr="0003013A">
        <w:tab/>
        <w:t>Subdivision</w:t>
      </w:r>
      <w:r w:rsidR="005B66F5" w:rsidRPr="0003013A">
        <w:t> </w:t>
      </w:r>
      <w:r w:rsidRPr="0003013A">
        <w:t>900</w:t>
      </w:r>
      <w:r w:rsidR="005B66F5" w:rsidRPr="0003013A">
        <w:noBreakHyphen/>
      </w:r>
      <w:r w:rsidRPr="0003013A">
        <w:t>B has some specific exceptions about work expenses.</w:t>
      </w:r>
    </w:p>
    <w:p w:rsidR="006E0072" w:rsidRPr="0003013A" w:rsidRDefault="006E0072" w:rsidP="006E0072">
      <w:pPr>
        <w:pStyle w:val="notepara"/>
      </w:pPr>
      <w:r w:rsidRPr="0003013A">
        <w:t>•</w:t>
      </w:r>
      <w:r w:rsidRPr="0003013A">
        <w:tab/>
        <w:t>Subdivision</w:t>
      </w:r>
      <w:r w:rsidR="005B66F5" w:rsidRPr="0003013A">
        <w:t> </w:t>
      </w:r>
      <w:r w:rsidRPr="0003013A">
        <w:t>900</w:t>
      </w:r>
      <w:r w:rsidR="005B66F5" w:rsidRPr="0003013A">
        <w:noBreakHyphen/>
      </w:r>
      <w:r w:rsidRPr="0003013A">
        <w:t>H provides for relief from the effects of failing to substantiate.</w:t>
      </w:r>
    </w:p>
    <w:p w:rsidR="006E0072" w:rsidRPr="0003013A" w:rsidRDefault="006E0072" w:rsidP="006E0072">
      <w:pPr>
        <w:pStyle w:val="notepara"/>
      </w:pPr>
      <w:r w:rsidRPr="0003013A">
        <w:t>•</w:t>
      </w:r>
      <w:r w:rsidRPr="0003013A">
        <w:tab/>
        <w:t>Subdivision</w:t>
      </w:r>
      <w:r w:rsidR="005B66F5" w:rsidRPr="0003013A">
        <w:t> </w:t>
      </w:r>
      <w:r w:rsidRPr="0003013A">
        <w:t>900</w:t>
      </w:r>
      <w:r w:rsidR="005B66F5" w:rsidRPr="0003013A">
        <w:noBreakHyphen/>
      </w:r>
      <w:r w:rsidRPr="0003013A">
        <w:t>I has an exception about certain losses or outgoings related to award transport payments.</w:t>
      </w:r>
    </w:p>
    <w:p w:rsidR="006E0072" w:rsidRPr="0003013A" w:rsidRDefault="006E0072" w:rsidP="006E0072">
      <w:pPr>
        <w:pStyle w:val="ActHead5"/>
      </w:pPr>
      <w:bookmarkStart w:id="9" w:name="_Toc13822613"/>
      <w:r w:rsidRPr="0003013A">
        <w:rPr>
          <w:rStyle w:val="CharSectno"/>
        </w:rPr>
        <w:t>900</w:t>
      </w:r>
      <w:r w:rsidR="005B66F5" w:rsidRPr="0003013A">
        <w:rPr>
          <w:rStyle w:val="CharSectno"/>
        </w:rPr>
        <w:noBreakHyphen/>
      </w:r>
      <w:r w:rsidRPr="0003013A">
        <w:rPr>
          <w:rStyle w:val="CharSectno"/>
        </w:rPr>
        <w:t>12</w:t>
      </w:r>
      <w:r w:rsidRPr="0003013A">
        <w:t xml:space="preserve">  Application to recipients and payers of certain withholding payments</w:t>
      </w:r>
      <w:bookmarkEnd w:id="9"/>
    </w:p>
    <w:p w:rsidR="006E0072" w:rsidRPr="0003013A" w:rsidRDefault="006E0072" w:rsidP="006E0072">
      <w:pPr>
        <w:pStyle w:val="SubsectionHead"/>
      </w:pPr>
      <w:r w:rsidRPr="0003013A">
        <w:t>Application to recipients</w:t>
      </w:r>
    </w:p>
    <w:p w:rsidR="006E0072" w:rsidRPr="0003013A" w:rsidRDefault="006E0072" w:rsidP="006E0072">
      <w:pPr>
        <w:pStyle w:val="subsection"/>
      </w:pPr>
      <w:r w:rsidRPr="0003013A">
        <w:tab/>
        <w:t>(1)</w:t>
      </w:r>
      <w:r w:rsidRPr="0003013A">
        <w:tab/>
        <w:t xml:space="preserve">If an individual receives, or is entitled to receive, </w:t>
      </w:r>
      <w:r w:rsidR="005B66F5" w:rsidRPr="0003013A">
        <w:rPr>
          <w:position w:val="6"/>
          <w:sz w:val="16"/>
        </w:rPr>
        <w:t>*</w:t>
      </w:r>
      <w:r w:rsidRPr="0003013A">
        <w:t xml:space="preserve">withholding payments covered by </w:t>
      </w:r>
      <w:r w:rsidR="005B66F5" w:rsidRPr="0003013A">
        <w:t>subsection (</w:t>
      </w:r>
      <w:r w:rsidRPr="0003013A">
        <w:t>3), this Division applies to him or her:</w:t>
      </w:r>
    </w:p>
    <w:p w:rsidR="006E0072" w:rsidRPr="0003013A" w:rsidRDefault="006E0072" w:rsidP="006E0072">
      <w:pPr>
        <w:pStyle w:val="paragraph"/>
      </w:pPr>
      <w:r w:rsidRPr="0003013A">
        <w:tab/>
        <w:t>(a)</w:t>
      </w:r>
      <w:r w:rsidRPr="0003013A">
        <w:tab/>
        <w:t>in the same way as it applies to an employee; and</w:t>
      </w:r>
    </w:p>
    <w:p w:rsidR="006E0072" w:rsidRPr="0003013A" w:rsidRDefault="006E0072" w:rsidP="006E0072">
      <w:pPr>
        <w:pStyle w:val="paragraph"/>
      </w:pPr>
      <w:r w:rsidRPr="0003013A">
        <w:tab/>
        <w:t>(b)</w:t>
      </w:r>
      <w:r w:rsidRPr="0003013A">
        <w:tab/>
        <w:t>as if an entity that makes (or is liable to make) such payments to him or her were his or her employer; and</w:t>
      </w:r>
    </w:p>
    <w:p w:rsidR="006E0072" w:rsidRPr="0003013A" w:rsidRDefault="006E0072" w:rsidP="006E0072">
      <w:pPr>
        <w:pStyle w:val="paragraph"/>
      </w:pPr>
      <w:r w:rsidRPr="0003013A">
        <w:lastRenderedPageBreak/>
        <w:tab/>
        <w:t>(c)</w:t>
      </w:r>
      <w:r w:rsidRPr="0003013A">
        <w:tab/>
        <w:t xml:space="preserve">as if the withholding payments covered by </w:t>
      </w:r>
      <w:r w:rsidR="005B66F5" w:rsidRPr="0003013A">
        <w:t>subsection (</w:t>
      </w:r>
      <w:r w:rsidRPr="0003013A">
        <w:t>3) that he or she receives (or is entitled to receive) were salary or wages.</w:t>
      </w:r>
    </w:p>
    <w:p w:rsidR="006E0072" w:rsidRPr="0003013A" w:rsidRDefault="006E0072" w:rsidP="006E0072">
      <w:pPr>
        <w:pStyle w:val="SubsectionHead"/>
      </w:pPr>
      <w:r w:rsidRPr="0003013A">
        <w:t>Application to payers</w:t>
      </w:r>
    </w:p>
    <w:p w:rsidR="006E0072" w:rsidRPr="0003013A" w:rsidRDefault="006E0072" w:rsidP="006E0072">
      <w:pPr>
        <w:pStyle w:val="subsection"/>
      </w:pPr>
      <w:r w:rsidRPr="0003013A">
        <w:tab/>
        <w:t>(2)</w:t>
      </w:r>
      <w:r w:rsidRPr="0003013A">
        <w:tab/>
        <w:t xml:space="preserve">This Division applies to an entity that makes, or is liable to make, </w:t>
      </w:r>
      <w:r w:rsidR="005B66F5" w:rsidRPr="0003013A">
        <w:rPr>
          <w:position w:val="6"/>
          <w:sz w:val="16"/>
        </w:rPr>
        <w:t>*</w:t>
      </w:r>
      <w:r w:rsidRPr="0003013A">
        <w:t xml:space="preserve">withholding payments covered by </w:t>
      </w:r>
      <w:r w:rsidR="005B66F5" w:rsidRPr="0003013A">
        <w:t>subsection (</w:t>
      </w:r>
      <w:r w:rsidRPr="0003013A">
        <w:t>3):</w:t>
      </w:r>
    </w:p>
    <w:p w:rsidR="006E0072" w:rsidRPr="0003013A" w:rsidRDefault="006E0072" w:rsidP="006E0072">
      <w:pPr>
        <w:pStyle w:val="paragraph"/>
      </w:pPr>
      <w:r w:rsidRPr="0003013A">
        <w:tab/>
        <w:t>(a)</w:t>
      </w:r>
      <w:r w:rsidRPr="0003013A">
        <w:tab/>
        <w:t>in the same way as it applies to an employer; and</w:t>
      </w:r>
    </w:p>
    <w:p w:rsidR="006E0072" w:rsidRPr="0003013A" w:rsidRDefault="006E0072" w:rsidP="006E0072">
      <w:pPr>
        <w:pStyle w:val="paragraph"/>
      </w:pPr>
      <w:r w:rsidRPr="0003013A">
        <w:tab/>
        <w:t>(b)</w:t>
      </w:r>
      <w:r w:rsidRPr="0003013A">
        <w:tab/>
        <w:t>as if an individual to whom the entity makes (or is liable to make) such payments were the entity’s employee.</w:t>
      </w:r>
    </w:p>
    <w:p w:rsidR="006E0072" w:rsidRPr="0003013A" w:rsidRDefault="006E0072" w:rsidP="006E0072">
      <w:pPr>
        <w:pStyle w:val="SubsectionHead"/>
      </w:pPr>
      <w:r w:rsidRPr="0003013A">
        <w:t>Withholding payments covered</w:t>
      </w:r>
    </w:p>
    <w:p w:rsidR="006E0072" w:rsidRPr="0003013A" w:rsidRDefault="006E0072" w:rsidP="006E0072">
      <w:pPr>
        <w:pStyle w:val="subsection"/>
      </w:pPr>
      <w:r w:rsidRPr="0003013A">
        <w:tab/>
        <w:t>(3)</w:t>
      </w:r>
      <w:r w:rsidRPr="0003013A">
        <w:tab/>
        <w:t xml:space="preserve">This subsection covers a </w:t>
      </w:r>
      <w:r w:rsidR="005B66F5" w:rsidRPr="0003013A">
        <w:rPr>
          <w:position w:val="6"/>
          <w:sz w:val="16"/>
        </w:rPr>
        <w:t>*</w:t>
      </w:r>
      <w:r w:rsidRPr="0003013A">
        <w:t>withholding payment covered by any of the provisions in Schedule</w:t>
      </w:r>
      <w:r w:rsidR="005B66F5" w:rsidRPr="0003013A">
        <w:t> </w:t>
      </w:r>
      <w:r w:rsidRPr="0003013A">
        <w:t xml:space="preserve">1 to the </w:t>
      </w:r>
      <w:r w:rsidRPr="0003013A">
        <w:rPr>
          <w:i/>
        </w:rPr>
        <w:t>Taxation Administration Act 1953</w:t>
      </w:r>
      <w:r w:rsidRPr="0003013A">
        <w:t xml:space="preserve"> listed in the table.</w:t>
      </w:r>
    </w:p>
    <w:p w:rsidR="006E0072" w:rsidRPr="0003013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69"/>
        <w:gridCol w:w="1782"/>
        <w:gridCol w:w="4598"/>
      </w:tblGrid>
      <w:tr w:rsidR="006E0072" w:rsidRPr="0003013A" w:rsidTr="00B36B2B">
        <w:trPr>
          <w:cantSplit/>
          <w:tblHeader/>
        </w:trPr>
        <w:tc>
          <w:tcPr>
            <w:tcW w:w="7149" w:type="dxa"/>
            <w:gridSpan w:val="3"/>
            <w:tcBorders>
              <w:top w:val="single" w:sz="12" w:space="0" w:color="auto"/>
              <w:left w:val="nil"/>
              <w:bottom w:val="nil"/>
              <w:right w:val="nil"/>
            </w:tcBorders>
          </w:tcPr>
          <w:p w:rsidR="006E0072" w:rsidRPr="0003013A" w:rsidRDefault="006E0072" w:rsidP="009D54EF">
            <w:pPr>
              <w:pStyle w:val="Tabletext"/>
              <w:keepNext/>
              <w:keepLines/>
            </w:pPr>
            <w:r w:rsidRPr="0003013A">
              <w:rPr>
                <w:b/>
              </w:rPr>
              <w:t>Withholding payments covered</w:t>
            </w:r>
          </w:p>
        </w:tc>
      </w:tr>
      <w:tr w:rsidR="006E0072" w:rsidRPr="0003013A" w:rsidTr="00B36B2B">
        <w:trPr>
          <w:cantSplit/>
          <w:tblHeader/>
        </w:trPr>
        <w:tc>
          <w:tcPr>
            <w:tcW w:w="769" w:type="dxa"/>
            <w:tcBorders>
              <w:top w:val="single" w:sz="6" w:space="0" w:color="auto"/>
              <w:left w:val="nil"/>
              <w:bottom w:val="single" w:sz="12" w:space="0" w:color="auto"/>
              <w:right w:val="nil"/>
            </w:tcBorders>
          </w:tcPr>
          <w:p w:rsidR="006E0072" w:rsidRPr="0003013A" w:rsidRDefault="006E0072" w:rsidP="009D54EF">
            <w:pPr>
              <w:pStyle w:val="Tabletext"/>
              <w:keepNext/>
              <w:keepLines/>
            </w:pPr>
            <w:r w:rsidRPr="0003013A">
              <w:rPr>
                <w:b/>
              </w:rPr>
              <w:t>Item</w:t>
            </w:r>
          </w:p>
        </w:tc>
        <w:tc>
          <w:tcPr>
            <w:tcW w:w="1782" w:type="dxa"/>
            <w:tcBorders>
              <w:top w:val="single" w:sz="6" w:space="0" w:color="auto"/>
              <w:left w:val="nil"/>
              <w:bottom w:val="single" w:sz="12" w:space="0" w:color="auto"/>
              <w:right w:val="nil"/>
            </w:tcBorders>
          </w:tcPr>
          <w:p w:rsidR="006E0072" w:rsidRPr="0003013A" w:rsidRDefault="006E0072" w:rsidP="009D54EF">
            <w:pPr>
              <w:pStyle w:val="Tabletext"/>
              <w:keepNext/>
              <w:keepLines/>
            </w:pPr>
            <w:r w:rsidRPr="0003013A">
              <w:rPr>
                <w:b/>
              </w:rPr>
              <w:t>Provision</w:t>
            </w:r>
          </w:p>
        </w:tc>
        <w:tc>
          <w:tcPr>
            <w:tcW w:w="4598" w:type="dxa"/>
            <w:tcBorders>
              <w:top w:val="single" w:sz="6" w:space="0" w:color="auto"/>
              <w:left w:val="nil"/>
              <w:bottom w:val="single" w:sz="12" w:space="0" w:color="auto"/>
              <w:right w:val="nil"/>
            </w:tcBorders>
          </w:tcPr>
          <w:p w:rsidR="006E0072" w:rsidRPr="0003013A" w:rsidRDefault="006E0072" w:rsidP="009D54EF">
            <w:pPr>
              <w:pStyle w:val="Tabletext"/>
              <w:keepNext/>
              <w:keepLines/>
            </w:pPr>
            <w:r w:rsidRPr="0003013A">
              <w:rPr>
                <w:b/>
              </w:rPr>
              <w:t>Subject matter</w:t>
            </w:r>
          </w:p>
        </w:tc>
      </w:tr>
      <w:tr w:rsidR="006E0072" w:rsidRPr="0003013A" w:rsidTr="00B36B2B">
        <w:trPr>
          <w:cantSplit/>
        </w:trPr>
        <w:tc>
          <w:tcPr>
            <w:tcW w:w="769"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1</w:t>
            </w:r>
          </w:p>
        </w:tc>
        <w:tc>
          <w:tcPr>
            <w:tcW w:w="1782"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Section</w:t>
            </w:r>
            <w:r w:rsidR="005B66F5" w:rsidRPr="0003013A">
              <w:t> </w:t>
            </w:r>
            <w:r w:rsidRPr="0003013A">
              <w:t>12</w:t>
            </w:r>
            <w:r w:rsidR="005B66F5" w:rsidRPr="0003013A">
              <w:noBreakHyphen/>
            </w:r>
            <w:r w:rsidRPr="0003013A">
              <w:t>35</w:t>
            </w:r>
          </w:p>
        </w:tc>
        <w:tc>
          <w:tcPr>
            <w:tcW w:w="4598"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Payment to employee</w:t>
            </w:r>
          </w:p>
        </w:tc>
      </w:tr>
      <w:tr w:rsidR="006E0072" w:rsidRPr="0003013A" w:rsidTr="00B36B2B">
        <w:trPr>
          <w:cantSplit/>
        </w:trPr>
        <w:tc>
          <w:tcPr>
            <w:tcW w:w="769"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2</w:t>
            </w:r>
          </w:p>
        </w:tc>
        <w:tc>
          <w:tcPr>
            <w:tcW w:w="1782"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Section</w:t>
            </w:r>
            <w:r w:rsidR="005B66F5" w:rsidRPr="0003013A">
              <w:t> </w:t>
            </w:r>
            <w:r w:rsidRPr="0003013A">
              <w:t>12</w:t>
            </w:r>
            <w:r w:rsidR="005B66F5" w:rsidRPr="0003013A">
              <w:noBreakHyphen/>
            </w:r>
            <w:r w:rsidRPr="0003013A">
              <w:t>40</w:t>
            </w:r>
          </w:p>
        </w:tc>
        <w:tc>
          <w:tcPr>
            <w:tcW w:w="4598"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Payment to company director</w:t>
            </w:r>
          </w:p>
        </w:tc>
      </w:tr>
      <w:tr w:rsidR="006E0072" w:rsidRPr="0003013A" w:rsidTr="00B36B2B">
        <w:trPr>
          <w:cantSplit/>
        </w:trPr>
        <w:tc>
          <w:tcPr>
            <w:tcW w:w="769"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3</w:t>
            </w:r>
          </w:p>
        </w:tc>
        <w:tc>
          <w:tcPr>
            <w:tcW w:w="1782"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Section</w:t>
            </w:r>
            <w:r w:rsidR="005B66F5" w:rsidRPr="0003013A">
              <w:t> </w:t>
            </w:r>
            <w:r w:rsidRPr="0003013A">
              <w:t>12</w:t>
            </w:r>
            <w:r w:rsidR="005B66F5" w:rsidRPr="0003013A">
              <w:noBreakHyphen/>
            </w:r>
            <w:r w:rsidRPr="0003013A">
              <w:t>45</w:t>
            </w:r>
          </w:p>
        </w:tc>
        <w:tc>
          <w:tcPr>
            <w:tcW w:w="4598"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Payment to office holder</w:t>
            </w:r>
          </w:p>
        </w:tc>
      </w:tr>
      <w:tr w:rsidR="006E0072" w:rsidRPr="0003013A" w:rsidTr="00B36B2B">
        <w:trPr>
          <w:cantSplit/>
        </w:trPr>
        <w:tc>
          <w:tcPr>
            <w:tcW w:w="769"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3A</w:t>
            </w:r>
          </w:p>
        </w:tc>
        <w:tc>
          <w:tcPr>
            <w:tcW w:w="1782"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Section</w:t>
            </w:r>
            <w:r w:rsidR="005B66F5" w:rsidRPr="0003013A">
              <w:t> </w:t>
            </w:r>
            <w:r w:rsidRPr="0003013A">
              <w:t>12</w:t>
            </w:r>
            <w:r w:rsidR="005B66F5" w:rsidRPr="0003013A">
              <w:noBreakHyphen/>
            </w:r>
            <w:r w:rsidRPr="0003013A">
              <w:t>47</w:t>
            </w:r>
          </w:p>
        </w:tc>
        <w:tc>
          <w:tcPr>
            <w:tcW w:w="4598"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 xml:space="preserve">Payment to </w:t>
            </w:r>
            <w:r w:rsidR="005B66F5" w:rsidRPr="0003013A">
              <w:rPr>
                <w:position w:val="6"/>
                <w:sz w:val="16"/>
              </w:rPr>
              <w:t>*</w:t>
            </w:r>
            <w:r w:rsidRPr="0003013A">
              <w:t>religious practitioner</w:t>
            </w:r>
          </w:p>
        </w:tc>
      </w:tr>
      <w:tr w:rsidR="006E0072" w:rsidRPr="0003013A" w:rsidTr="00B36B2B">
        <w:trPr>
          <w:cantSplit/>
        </w:trPr>
        <w:tc>
          <w:tcPr>
            <w:tcW w:w="769"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4</w:t>
            </w:r>
          </w:p>
        </w:tc>
        <w:tc>
          <w:tcPr>
            <w:tcW w:w="1782"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Section</w:t>
            </w:r>
            <w:r w:rsidR="005B66F5" w:rsidRPr="0003013A">
              <w:t> </w:t>
            </w:r>
            <w:r w:rsidRPr="0003013A">
              <w:t>12</w:t>
            </w:r>
            <w:r w:rsidR="005B66F5" w:rsidRPr="0003013A">
              <w:noBreakHyphen/>
            </w:r>
            <w:r w:rsidRPr="0003013A">
              <w:t>50</w:t>
            </w:r>
          </w:p>
        </w:tc>
        <w:tc>
          <w:tcPr>
            <w:tcW w:w="4598"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Return to work payment</w:t>
            </w:r>
          </w:p>
        </w:tc>
      </w:tr>
      <w:tr w:rsidR="006E0072" w:rsidRPr="0003013A" w:rsidTr="00B36B2B">
        <w:trPr>
          <w:cantSplit/>
        </w:trPr>
        <w:tc>
          <w:tcPr>
            <w:tcW w:w="769"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5</w:t>
            </w:r>
          </w:p>
        </w:tc>
        <w:tc>
          <w:tcPr>
            <w:tcW w:w="1782"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Subdivision</w:t>
            </w:r>
            <w:r w:rsidR="005B66F5" w:rsidRPr="0003013A">
              <w:t> </w:t>
            </w:r>
            <w:r w:rsidRPr="0003013A">
              <w:t>12</w:t>
            </w:r>
            <w:r w:rsidR="005B66F5" w:rsidRPr="0003013A">
              <w:noBreakHyphen/>
            </w:r>
            <w:r w:rsidRPr="0003013A">
              <w:t>C</w:t>
            </w:r>
          </w:p>
        </w:tc>
        <w:tc>
          <w:tcPr>
            <w:tcW w:w="4598"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Payments for retirement or because of termination of employment</w:t>
            </w:r>
          </w:p>
        </w:tc>
      </w:tr>
      <w:tr w:rsidR="006E0072" w:rsidRPr="0003013A" w:rsidTr="00B36B2B">
        <w:trPr>
          <w:cantSplit/>
        </w:trPr>
        <w:tc>
          <w:tcPr>
            <w:tcW w:w="769" w:type="dxa"/>
            <w:tcBorders>
              <w:top w:val="single" w:sz="2" w:space="0" w:color="auto"/>
              <w:left w:val="nil"/>
              <w:bottom w:val="single" w:sz="12" w:space="0" w:color="auto"/>
              <w:right w:val="nil"/>
            </w:tcBorders>
          </w:tcPr>
          <w:p w:rsidR="006E0072" w:rsidRPr="0003013A" w:rsidRDefault="006E0072" w:rsidP="00B36B2B">
            <w:pPr>
              <w:pStyle w:val="Tabletext"/>
            </w:pPr>
            <w:r w:rsidRPr="0003013A">
              <w:t>6</w:t>
            </w:r>
          </w:p>
        </w:tc>
        <w:tc>
          <w:tcPr>
            <w:tcW w:w="1782" w:type="dxa"/>
            <w:tcBorders>
              <w:top w:val="single" w:sz="2" w:space="0" w:color="auto"/>
              <w:left w:val="nil"/>
              <w:bottom w:val="single" w:sz="12" w:space="0" w:color="auto"/>
              <w:right w:val="nil"/>
            </w:tcBorders>
          </w:tcPr>
          <w:p w:rsidR="006E0072" w:rsidRPr="0003013A" w:rsidRDefault="006E0072" w:rsidP="00B36B2B">
            <w:pPr>
              <w:pStyle w:val="Tabletext"/>
            </w:pPr>
            <w:r w:rsidRPr="0003013A">
              <w:t>Subdivision</w:t>
            </w:r>
            <w:r w:rsidR="005B66F5" w:rsidRPr="0003013A">
              <w:t> </w:t>
            </w:r>
            <w:r w:rsidRPr="0003013A">
              <w:t>12</w:t>
            </w:r>
            <w:r w:rsidR="005B66F5" w:rsidRPr="0003013A">
              <w:noBreakHyphen/>
            </w:r>
            <w:r w:rsidRPr="0003013A">
              <w:t>D</w:t>
            </w:r>
          </w:p>
        </w:tc>
        <w:tc>
          <w:tcPr>
            <w:tcW w:w="4598" w:type="dxa"/>
            <w:tcBorders>
              <w:top w:val="single" w:sz="2" w:space="0" w:color="auto"/>
              <w:left w:val="nil"/>
              <w:bottom w:val="single" w:sz="12" w:space="0" w:color="auto"/>
              <w:right w:val="nil"/>
            </w:tcBorders>
          </w:tcPr>
          <w:p w:rsidR="006E0072" w:rsidRPr="0003013A" w:rsidRDefault="006E0072" w:rsidP="00B36B2B">
            <w:pPr>
              <w:pStyle w:val="Tabletext"/>
            </w:pPr>
            <w:r w:rsidRPr="0003013A">
              <w:t>Benefit and compensation payments</w:t>
            </w:r>
          </w:p>
        </w:tc>
      </w:tr>
    </w:tbl>
    <w:p w:rsidR="006E0072" w:rsidRPr="0003013A" w:rsidRDefault="006E0072" w:rsidP="006E0072">
      <w:pPr>
        <w:pStyle w:val="ActHead4"/>
      </w:pPr>
      <w:bookmarkStart w:id="10" w:name="_Toc13822614"/>
      <w:r w:rsidRPr="0003013A">
        <w:rPr>
          <w:rStyle w:val="CharSubdNo"/>
        </w:rPr>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B</w:t>
      </w:r>
      <w:r w:rsidRPr="0003013A">
        <w:t>—</w:t>
      </w:r>
      <w:r w:rsidRPr="0003013A">
        <w:rPr>
          <w:rStyle w:val="CharSubdText"/>
        </w:rPr>
        <w:t>Substantiating work expenses</w:t>
      </w:r>
      <w:bookmarkEnd w:id="10"/>
    </w:p>
    <w:p w:rsidR="006E0072" w:rsidRPr="0003013A" w:rsidRDefault="006E0072" w:rsidP="006E0072">
      <w:pPr>
        <w:pStyle w:val="TofSectsHeading"/>
        <w:keepNext/>
        <w:keepLines/>
      </w:pPr>
      <w:r w:rsidRPr="0003013A">
        <w:t>Table of sections</w:t>
      </w:r>
    </w:p>
    <w:p w:rsidR="006E0072" w:rsidRPr="0003013A" w:rsidRDefault="006E0072" w:rsidP="006E0072">
      <w:pPr>
        <w:pStyle w:val="TofSectsSection"/>
        <w:keepNext/>
      </w:pPr>
      <w:r w:rsidRPr="0003013A">
        <w:t>900</w:t>
      </w:r>
      <w:r w:rsidR="005B66F5" w:rsidRPr="0003013A">
        <w:noBreakHyphen/>
      </w:r>
      <w:r w:rsidRPr="0003013A">
        <w:t>15</w:t>
      </w:r>
      <w:r w:rsidRPr="0003013A">
        <w:tab/>
        <w:t>Getting written evidence</w:t>
      </w:r>
    </w:p>
    <w:p w:rsidR="006E0072" w:rsidRPr="0003013A" w:rsidRDefault="006E0072" w:rsidP="006E0072">
      <w:pPr>
        <w:pStyle w:val="TofSectsSection"/>
      </w:pPr>
      <w:r w:rsidRPr="0003013A">
        <w:t>900</w:t>
      </w:r>
      <w:r w:rsidR="005B66F5" w:rsidRPr="0003013A">
        <w:noBreakHyphen/>
      </w:r>
      <w:r w:rsidRPr="0003013A">
        <w:t>20</w:t>
      </w:r>
      <w:r w:rsidRPr="0003013A">
        <w:tab/>
        <w:t>Keeping travel records</w:t>
      </w:r>
    </w:p>
    <w:p w:rsidR="006E0072" w:rsidRPr="0003013A" w:rsidRDefault="006E0072" w:rsidP="006E0072">
      <w:pPr>
        <w:pStyle w:val="TofSectsSection"/>
      </w:pPr>
      <w:r w:rsidRPr="0003013A">
        <w:t>900</w:t>
      </w:r>
      <w:r w:rsidR="005B66F5" w:rsidRPr="0003013A">
        <w:noBreakHyphen/>
      </w:r>
      <w:r w:rsidRPr="0003013A">
        <w:t>25</w:t>
      </w:r>
      <w:r w:rsidRPr="0003013A">
        <w:tab/>
        <w:t>Retaining the written evidence and travel records</w:t>
      </w:r>
    </w:p>
    <w:p w:rsidR="006E0072" w:rsidRPr="0003013A" w:rsidRDefault="006E0072" w:rsidP="006E0072">
      <w:pPr>
        <w:pStyle w:val="TofSectsSection"/>
      </w:pPr>
      <w:r w:rsidRPr="0003013A">
        <w:lastRenderedPageBreak/>
        <w:t>900</w:t>
      </w:r>
      <w:r w:rsidR="005B66F5" w:rsidRPr="0003013A">
        <w:noBreakHyphen/>
      </w:r>
      <w:r w:rsidRPr="0003013A">
        <w:t>30</w:t>
      </w:r>
      <w:r w:rsidRPr="0003013A">
        <w:tab/>
        <w:t xml:space="preserve">Meaning of </w:t>
      </w:r>
      <w:r w:rsidRPr="0003013A">
        <w:rPr>
          <w:i/>
        </w:rPr>
        <w:t>work expense</w:t>
      </w:r>
    </w:p>
    <w:p w:rsidR="006E0072" w:rsidRPr="0003013A" w:rsidRDefault="006E0072" w:rsidP="006E0072">
      <w:pPr>
        <w:pStyle w:val="TofSectsSection"/>
      </w:pPr>
      <w:r w:rsidRPr="0003013A">
        <w:t>900</w:t>
      </w:r>
      <w:r w:rsidR="005B66F5" w:rsidRPr="0003013A">
        <w:noBreakHyphen/>
      </w:r>
      <w:r w:rsidRPr="0003013A">
        <w:t>35</w:t>
      </w:r>
      <w:r w:rsidRPr="0003013A">
        <w:tab/>
        <w:t>Exception for small total of expenses</w:t>
      </w:r>
    </w:p>
    <w:p w:rsidR="006E0072" w:rsidRPr="0003013A" w:rsidRDefault="006E0072" w:rsidP="006E0072">
      <w:pPr>
        <w:pStyle w:val="TofSectsSection"/>
      </w:pPr>
      <w:r w:rsidRPr="0003013A">
        <w:t>900</w:t>
      </w:r>
      <w:r w:rsidR="005B66F5" w:rsidRPr="0003013A">
        <w:noBreakHyphen/>
      </w:r>
      <w:r w:rsidRPr="0003013A">
        <w:t>40</w:t>
      </w:r>
      <w:r w:rsidRPr="0003013A">
        <w:tab/>
        <w:t>Exception for laundry expenses below a certain limit</w:t>
      </w:r>
    </w:p>
    <w:p w:rsidR="006E0072" w:rsidRPr="0003013A" w:rsidRDefault="006E0072" w:rsidP="006E0072">
      <w:pPr>
        <w:pStyle w:val="TofSectsSection"/>
      </w:pPr>
      <w:r w:rsidRPr="0003013A">
        <w:t>900</w:t>
      </w:r>
      <w:r w:rsidR="005B66F5" w:rsidRPr="0003013A">
        <w:noBreakHyphen/>
      </w:r>
      <w:r w:rsidRPr="0003013A">
        <w:t>45</w:t>
      </w:r>
      <w:r w:rsidRPr="0003013A">
        <w:tab/>
        <w:t>Exception for work expense related to award transport payment</w:t>
      </w:r>
    </w:p>
    <w:p w:rsidR="006E0072" w:rsidRPr="0003013A" w:rsidRDefault="006E0072" w:rsidP="006E0072">
      <w:pPr>
        <w:pStyle w:val="TofSectsSection"/>
      </w:pPr>
      <w:r w:rsidRPr="0003013A">
        <w:t>900</w:t>
      </w:r>
      <w:r w:rsidR="005B66F5" w:rsidRPr="0003013A">
        <w:noBreakHyphen/>
      </w:r>
      <w:r w:rsidRPr="0003013A">
        <w:t>50</w:t>
      </w:r>
      <w:r w:rsidRPr="0003013A">
        <w:tab/>
        <w:t>Exception for domestic travel allowance expenses</w:t>
      </w:r>
    </w:p>
    <w:p w:rsidR="006E0072" w:rsidRPr="0003013A" w:rsidRDefault="006E0072" w:rsidP="006E0072">
      <w:pPr>
        <w:pStyle w:val="TofSectsSection"/>
      </w:pPr>
      <w:r w:rsidRPr="0003013A">
        <w:t>900</w:t>
      </w:r>
      <w:r w:rsidR="005B66F5" w:rsidRPr="0003013A">
        <w:noBreakHyphen/>
      </w:r>
      <w:r w:rsidRPr="0003013A">
        <w:t>55</w:t>
      </w:r>
      <w:r w:rsidRPr="0003013A">
        <w:tab/>
        <w:t>Exception for overseas travel allowance expenses</w:t>
      </w:r>
    </w:p>
    <w:p w:rsidR="006E0072" w:rsidRPr="0003013A" w:rsidRDefault="006E0072" w:rsidP="006E0072">
      <w:pPr>
        <w:pStyle w:val="TofSectsSection"/>
      </w:pPr>
      <w:r w:rsidRPr="0003013A">
        <w:t>900</w:t>
      </w:r>
      <w:r w:rsidR="005B66F5" w:rsidRPr="0003013A">
        <w:noBreakHyphen/>
      </w:r>
      <w:r w:rsidRPr="0003013A">
        <w:t>60</w:t>
      </w:r>
      <w:r w:rsidRPr="0003013A">
        <w:tab/>
        <w:t>Exception for reasonable overtime meal allowance</w:t>
      </w:r>
    </w:p>
    <w:p w:rsidR="006E0072" w:rsidRPr="0003013A" w:rsidRDefault="006E0072" w:rsidP="006E0072">
      <w:pPr>
        <w:pStyle w:val="TofSectsSection"/>
      </w:pPr>
      <w:r w:rsidRPr="0003013A">
        <w:t>900</w:t>
      </w:r>
      <w:r w:rsidR="005B66F5" w:rsidRPr="0003013A">
        <w:noBreakHyphen/>
      </w:r>
      <w:r w:rsidRPr="0003013A">
        <w:t>65</w:t>
      </w:r>
      <w:r w:rsidRPr="0003013A">
        <w:tab/>
        <w:t>Crew members on international flights need not keep travel records</w:t>
      </w:r>
    </w:p>
    <w:p w:rsidR="006E0072" w:rsidRPr="0003013A" w:rsidRDefault="006E0072" w:rsidP="006E0072">
      <w:pPr>
        <w:pStyle w:val="ActHead5"/>
      </w:pPr>
      <w:bookmarkStart w:id="11" w:name="_Toc13822615"/>
      <w:r w:rsidRPr="0003013A">
        <w:rPr>
          <w:rStyle w:val="CharSectno"/>
        </w:rPr>
        <w:t>900</w:t>
      </w:r>
      <w:r w:rsidR="005B66F5" w:rsidRPr="0003013A">
        <w:rPr>
          <w:rStyle w:val="CharSectno"/>
        </w:rPr>
        <w:noBreakHyphen/>
      </w:r>
      <w:r w:rsidRPr="0003013A">
        <w:rPr>
          <w:rStyle w:val="CharSectno"/>
        </w:rPr>
        <w:t>15</w:t>
      </w:r>
      <w:r w:rsidRPr="0003013A">
        <w:t xml:space="preserve">  Getting written evidence</w:t>
      </w:r>
      <w:bookmarkEnd w:id="11"/>
    </w:p>
    <w:p w:rsidR="006E0072" w:rsidRPr="0003013A" w:rsidRDefault="006E0072" w:rsidP="006E0072">
      <w:pPr>
        <w:pStyle w:val="subsection"/>
      </w:pPr>
      <w:r w:rsidRPr="0003013A">
        <w:tab/>
        <w:t>(1)</w:t>
      </w:r>
      <w:r w:rsidRPr="0003013A">
        <w:rPr>
          <w:b/>
        </w:rPr>
        <w:tab/>
      </w:r>
      <w:r w:rsidRPr="0003013A">
        <w:t xml:space="preserve">To deduct a </w:t>
      </w:r>
      <w:r w:rsidR="005B66F5" w:rsidRPr="0003013A">
        <w:rPr>
          <w:position w:val="6"/>
          <w:sz w:val="16"/>
        </w:rPr>
        <w:t>*</w:t>
      </w:r>
      <w:r w:rsidRPr="0003013A">
        <w:t>work expense:</w:t>
      </w:r>
    </w:p>
    <w:p w:rsidR="006E0072" w:rsidRPr="0003013A" w:rsidRDefault="006E0072" w:rsidP="006E0072">
      <w:pPr>
        <w:pStyle w:val="paragraph"/>
      </w:pPr>
      <w:r w:rsidRPr="0003013A">
        <w:tab/>
        <w:t>(a)</w:t>
      </w:r>
      <w:r w:rsidRPr="0003013A">
        <w:tab/>
        <w:t>it must qualify as a deduction under some provision of this Act outside this Division; and</w:t>
      </w:r>
    </w:p>
    <w:p w:rsidR="006E0072" w:rsidRPr="0003013A" w:rsidRDefault="006E0072" w:rsidP="006E0072">
      <w:pPr>
        <w:pStyle w:val="paragraph"/>
        <w:keepNext/>
      </w:pPr>
      <w:r w:rsidRPr="0003013A">
        <w:tab/>
        <w:t>(b)</w:t>
      </w:r>
      <w:r w:rsidRPr="0003013A">
        <w:tab/>
        <w:t xml:space="preserve">you need to substantiate it by getting written evidence. </w:t>
      </w:r>
    </w:p>
    <w:p w:rsidR="006E0072" w:rsidRPr="0003013A" w:rsidRDefault="006E0072" w:rsidP="006E0072">
      <w:pPr>
        <w:pStyle w:val="subsection2"/>
        <w:keepNext/>
      </w:pPr>
      <w:r w:rsidRPr="0003013A">
        <w:t>Subdivision</w:t>
      </w:r>
      <w:r w:rsidR="005B66F5" w:rsidRPr="0003013A">
        <w:t> </w:t>
      </w:r>
      <w:r w:rsidRPr="0003013A">
        <w:t>900</w:t>
      </w:r>
      <w:r w:rsidR="005B66F5" w:rsidRPr="0003013A">
        <w:noBreakHyphen/>
      </w:r>
      <w:r w:rsidRPr="0003013A">
        <w:t>E tells you about the evidence you need.</w:t>
      </w:r>
    </w:p>
    <w:p w:rsidR="006E0072" w:rsidRPr="0003013A" w:rsidRDefault="006E0072" w:rsidP="006E0072">
      <w:pPr>
        <w:pStyle w:val="TLPnoteright"/>
      </w:pPr>
      <w:r w:rsidRPr="0003013A">
        <w:t>To find out whether an expense qualifies as a deduction under this Act, see Division</w:t>
      </w:r>
      <w:r w:rsidR="005B66F5" w:rsidRPr="0003013A">
        <w:t> </w:t>
      </w:r>
      <w:r w:rsidRPr="0003013A">
        <w:t>8 (Deductions).</w:t>
      </w:r>
    </w:p>
    <w:p w:rsidR="006E0072" w:rsidRPr="0003013A" w:rsidRDefault="006E0072" w:rsidP="006E0072">
      <w:pPr>
        <w:pStyle w:val="subsection"/>
      </w:pPr>
      <w:r w:rsidRPr="0003013A">
        <w:tab/>
        <w:t>(2)</w:t>
      </w:r>
      <w:r w:rsidRPr="0003013A">
        <w:tab/>
        <w:t>If your expense is for fuel or oil, you have a choice of either:</w:t>
      </w:r>
    </w:p>
    <w:p w:rsidR="006E0072" w:rsidRPr="0003013A" w:rsidRDefault="006E0072" w:rsidP="006E0072">
      <w:pPr>
        <w:pStyle w:val="paragraph"/>
      </w:pPr>
      <w:r w:rsidRPr="0003013A">
        <w:tab/>
        <w:t>(a)</w:t>
      </w:r>
      <w:r w:rsidRPr="0003013A">
        <w:tab/>
        <w:t>getting written evidence of it under Subdivision</w:t>
      </w:r>
      <w:r w:rsidR="005B66F5" w:rsidRPr="0003013A">
        <w:t> </w:t>
      </w:r>
      <w:r w:rsidRPr="0003013A">
        <w:t>900</w:t>
      </w:r>
      <w:r w:rsidR="005B66F5" w:rsidRPr="0003013A">
        <w:noBreakHyphen/>
      </w:r>
      <w:r w:rsidRPr="0003013A">
        <w:t>E; or</w:t>
      </w:r>
    </w:p>
    <w:p w:rsidR="006E0072" w:rsidRPr="0003013A" w:rsidRDefault="006E0072" w:rsidP="006E0072">
      <w:pPr>
        <w:pStyle w:val="paragraph"/>
      </w:pPr>
      <w:r w:rsidRPr="0003013A">
        <w:tab/>
        <w:t>(b)</w:t>
      </w:r>
      <w:r w:rsidRPr="0003013A">
        <w:tab/>
        <w:t xml:space="preserve">keeping odometer records for the period when you owned or leased the </w:t>
      </w:r>
      <w:r w:rsidR="005B66F5" w:rsidRPr="0003013A">
        <w:rPr>
          <w:position w:val="6"/>
          <w:sz w:val="16"/>
        </w:rPr>
        <w:t>*</w:t>
      </w:r>
      <w:r w:rsidRPr="0003013A">
        <w:t>car in the income year.</w:t>
      </w:r>
    </w:p>
    <w:p w:rsidR="006E0072" w:rsidRPr="0003013A" w:rsidRDefault="006E0072" w:rsidP="006E0072">
      <w:pPr>
        <w:pStyle w:val="subsection2"/>
      </w:pPr>
      <w:r w:rsidRPr="0003013A">
        <w:t>Subdivision</w:t>
      </w:r>
      <w:r w:rsidR="005B66F5" w:rsidRPr="0003013A">
        <w:t> </w:t>
      </w:r>
      <w:r w:rsidRPr="0003013A">
        <w:t>28</w:t>
      </w:r>
      <w:r w:rsidR="005B66F5" w:rsidRPr="0003013A">
        <w:noBreakHyphen/>
      </w:r>
      <w:r w:rsidRPr="0003013A">
        <w:t>H tells you about odometer records.</w:t>
      </w:r>
    </w:p>
    <w:p w:rsidR="006E0072" w:rsidRPr="0003013A" w:rsidRDefault="006E0072" w:rsidP="006E0072">
      <w:pPr>
        <w:pStyle w:val="notetext"/>
      </w:pPr>
      <w:r w:rsidRPr="0003013A">
        <w:t>Note:</w:t>
      </w:r>
      <w:r w:rsidRPr="0003013A">
        <w:tab/>
        <w:t>In certain circumstances (for example, under a hire purchase agreement) the notional buyer of property is taken to be its owner (see subsection</w:t>
      </w:r>
      <w:r w:rsidR="005B66F5" w:rsidRPr="0003013A">
        <w:t> </w:t>
      </w:r>
      <w:r w:rsidRPr="0003013A">
        <w:t>240</w:t>
      </w:r>
      <w:r w:rsidR="005B66F5" w:rsidRPr="0003013A">
        <w:noBreakHyphen/>
      </w:r>
      <w:r w:rsidRPr="0003013A">
        <w:t>20(2)).</w:t>
      </w:r>
    </w:p>
    <w:p w:rsidR="006E0072" w:rsidRPr="0003013A" w:rsidRDefault="006E0072" w:rsidP="006E0072">
      <w:pPr>
        <w:pStyle w:val="ActHead5"/>
      </w:pPr>
      <w:bookmarkStart w:id="12" w:name="_Toc13822616"/>
      <w:r w:rsidRPr="0003013A">
        <w:rPr>
          <w:rStyle w:val="CharSectno"/>
        </w:rPr>
        <w:t>900</w:t>
      </w:r>
      <w:r w:rsidR="005B66F5" w:rsidRPr="0003013A">
        <w:rPr>
          <w:rStyle w:val="CharSectno"/>
        </w:rPr>
        <w:noBreakHyphen/>
      </w:r>
      <w:r w:rsidRPr="0003013A">
        <w:rPr>
          <w:rStyle w:val="CharSectno"/>
        </w:rPr>
        <w:t>20</w:t>
      </w:r>
      <w:r w:rsidRPr="0003013A">
        <w:t xml:space="preserve">  Keeping travel records</w:t>
      </w:r>
      <w:bookmarkEnd w:id="12"/>
    </w:p>
    <w:p w:rsidR="006E0072" w:rsidRPr="0003013A" w:rsidRDefault="006E0072" w:rsidP="006E0072">
      <w:pPr>
        <w:pStyle w:val="subsection"/>
      </w:pPr>
      <w:r w:rsidRPr="0003013A">
        <w:tab/>
      </w:r>
      <w:r w:rsidRPr="0003013A">
        <w:tab/>
        <w:t>You need to keep travel records if your expense is for travel that involves you being away from your ordinary residence for 6 or more nights in a row.</w:t>
      </w:r>
    </w:p>
    <w:p w:rsidR="006E0072" w:rsidRPr="0003013A" w:rsidRDefault="006E0072" w:rsidP="006E0072">
      <w:pPr>
        <w:pStyle w:val="subsection"/>
      </w:pPr>
      <w:r w:rsidRPr="0003013A">
        <w:tab/>
      </w:r>
      <w:r w:rsidRPr="0003013A">
        <w:tab/>
        <w:t xml:space="preserve">The travel may be within or outside </w:t>
      </w:r>
      <w:smartTag w:uri="urn:schemas-microsoft-com:office:smarttags" w:element="country-region">
        <w:smartTag w:uri="urn:schemas-microsoft-com:office:smarttags" w:element="place">
          <w:r w:rsidRPr="0003013A">
            <w:t>Australia</w:t>
          </w:r>
        </w:smartTag>
      </w:smartTag>
      <w:r w:rsidRPr="0003013A">
        <w:t>. Subdivision</w:t>
      </w:r>
      <w:r w:rsidR="005B66F5" w:rsidRPr="0003013A">
        <w:t> </w:t>
      </w:r>
      <w:r w:rsidRPr="0003013A">
        <w:t>900</w:t>
      </w:r>
      <w:r w:rsidR="005B66F5" w:rsidRPr="0003013A">
        <w:noBreakHyphen/>
      </w:r>
      <w:r w:rsidRPr="0003013A">
        <w:t>F tells you about travel records.</w:t>
      </w:r>
    </w:p>
    <w:p w:rsidR="006E0072" w:rsidRPr="0003013A" w:rsidRDefault="006E0072" w:rsidP="006E0072">
      <w:pPr>
        <w:pStyle w:val="notetext"/>
      </w:pPr>
      <w:r w:rsidRPr="0003013A">
        <w:lastRenderedPageBreak/>
        <w:t>Note:</w:t>
      </w:r>
      <w:r w:rsidRPr="0003013A">
        <w:tab/>
        <w:t>Members of international flight crews may be exempt from keeping travel records for losses or outgoings covered by travel allowances: see section</w:t>
      </w:r>
      <w:r w:rsidR="005B66F5" w:rsidRPr="0003013A">
        <w:t> </w:t>
      </w:r>
      <w:r w:rsidRPr="0003013A">
        <w:t>900</w:t>
      </w:r>
      <w:r w:rsidR="005B66F5" w:rsidRPr="0003013A">
        <w:noBreakHyphen/>
      </w:r>
      <w:r w:rsidRPr="0003013A">
        <w:t>65.</w:t>
      </w:r>
    </w:p>
    <w:p w:rsidR="006E0072" w:rsidRPr="0003013A" w:rsidRDefault="006E0072" w:rsidP="006E0072">
      <w:pPr>
        <w:pStyle w:val="ActHead5"/>
      </w:pPr>
      <w:bookmarkStart w:id="13" w:name="_Toc13822617"/>
      <w:r w:rsidRPr="0003013A">
        <w:rPr>
          <w:rStyle w:val="CharSectno"/>
        </w:rPr>
        <w:t>900</w:t>
      </w:r>
      <w:r w:rsidR="005B66F5" w:rsidRPr="0003013A">
        <w:rPr>
          <w:rStyle w:val="CharSectno"/>
        </w:rPr>
        <w:noBreakHyphen/>
      </w:r>
      <w:r w:rsidRPr="0003013A">
        <w:rPr>
          <w:rStyle w:val="CharSectno"/>
        </w:rPr>
        <w:t>25</w:t>
      </w:r>
      <w:r w:rsidRPr="0003013A">
        <w:t xml:space="preserve">  Retaining the written evidence and travel records</w:t>
      </w:r>
      <w:bookmarkEnd w:id="13"/>
    </w:p>
    <w:p w:rsidR="006E0072" w:rsidRPr="0003013A" w:rsidRDefault="006E0072" w:rsidP="006E0072">
      <w:pPr>
        <w:pStyle w:val="subsection"/>
      </w:pPr>
      <w:r w:rsidRPr="0003013A">
        <w:tab/>
        <w:t>(1)</w:t>
      </w:r>
      <w:r w:rsidRPr="0003013A">
        <w:rPr>
          <w:b/>
        </w:rPr>
        <w:tab/>
      </w:r>
      <w:r w:rsidRPr="0003013A">
        <w:t>Once you have the material required by section</w:t>
      </w:r>
      <w:r w:rsidR="005B66F5" w:rsidRPr="0003013A">
        <w:t> </w:t>
      </w:r>
      <w:r w:rsidRPr="0003013A">
        <w:t>900</w:t>
      </w:r>
      <w:r w:rsidR="005B66F5" w:rsidRPr="0003013A">
        <w:noBreakHyphen/>
      </w:r>
      <w:r w:rsidRPr="0003013A">
        <w:t>15 or 900</w:t>
      </w:r>
      <w:r w:rsidR="005B66F5" w:rsidRPr="0003013A">
        <w:noBreakHyphen/>
      </w:r>
      <w:r w:rsidRPr="0003013A">
        <w:t xml:space="preserve">20, you must retain it for 5 years. There is no need to lodge it with your </w:t>
      </w:r>
      <w:r w:rsidR="005B66F5" w:rsidRPr="0003013A">
        <w:rPr>
          <w:position w:val="6"/>
          <w:sz w:val="16"/>
        </w:rPr>
        <w:t>*</w:t>
      </w:r>
      <w:r w:rsidRPr="0003013A">
        <w:t>income tax return. The Commissioner may require you to produce it: see Subdivision</w:t>
      </w:r>
      <w:r w:rsidR="005B66F5" w:rsidRPr="0003013A">
        <w:t> </w:t>
      </w:r>
      <w:r w:rsidRPr="0003013A">
        <w:t>900</w:t>
      </w:r>
      <w:r w:rsidR="005B66F5" w:rsidRPr="0003013A">
        <w:noBreakHyphen/>
      </w:r>
      <w:r w:rsidRPr="0003013A">
        <w:t xml:space="preserve">G. The period for which you must retain it is called the </w:t>
      </w:r>
      <w:r w:rsidRPr="0003013A">
        <w:rPr>
          <w:b/>
          <w:i/>
        </w:rPr>
        <w:t>retention period</w:t>
      </w:r>
      <w:r w:rsidRPr="0003013A">
        <w:t>.</w:t>
      </w:r>
    </w:p>
    <w:p w:rsidR="006E0072" w:rsidRPr="0003013A" w:rsidRDefault="006E0072" w:rsidP="006E0072">
      <w:pPr>
        <w:pStyle w:val="subsection"/>
      </w:pPr>
      <w:r w:rsidRPr="0003013A">
        <w:tab/>
        <w:t>(2)</w:t>
      </w:r>
      <w:r w:rsidRPr="0003013A">
        <w:rPr>
          <w:b/>
        </w:rPr>
        <w:tab/>
      </w:r>
      <w:r w:rsidRPr="0003013A">
        <w:t xml:space="preserve">The 5 years start on the due day for lodging your </w:t>
      </w:r>
      <w:r w:rsidR="005B66F5" w:rsidRPr="0003013A">
        <w:rPr>
          <w:position w:val="6"/>
          <w:sz w:val="16"/>
        </w:rPr>
        <w:t>*</w:t>
      </w:r>
      <w:r w:rsidRPr="0003013A">
        <w:t>income tax return for the income year. If you lodge your return later, the 5 years start on the day you lodge it.</w:t>
      </w:r>
    </w:p>
    <w:p w:rsidR="006E0072" w:rsidRPr="0003013A" w:rsidRDefault="006E0072" w:rsidP="006E0072">
      <w:pPr>
        <w:pStyle w:val="subsection"/>
      </w:pPr>
      <w:r w:rsidRPr="0003013A">
        <w:tab/>
        <w:t>(3)</w:t>
      </w:r>
      <w:r w:rsidRPr="0003013A">
        <w:rPr>
          <w:b/>
        </w:rPr>
        <w:tab/>
      </w:r>
      <w:r w:rsidRPr="0003013A">
        <w:t xml:space="preserve">However, the </w:t>
      </w:r>
      <w:r w:rsidR="005B66F5" w:rsidRPr="0003013A">
        <w:rPr>
          <w:position w:val="6"/>
          <w:sz w:val="16"/>
        </w:rPr>
        <w:t>*</w:t>
      </w:r>
      <w:r w:rsidRPr="0003013A">
        <w:t>retention period is extended if, when the 5 years end, you are involved in a dispute with the Commissioner that relates to the expense. See section</w:t>
      </w:r>
      <w:r w:rsidR="005B66F5" w:rsidRPr="0003013A">
        <w:t> </w:t>
      </w:r>
      <w:r w:rsidRPr="0003013A">
        <w:t>900</w:t>
      </w:r>
      <w:r w:rsidR="005B66F5" w:rsidRPr="0003013A">
        <w:noBreakHyphen/>
      </w:r>
      <w:r w:rsidRPr="0003013A">
        <w:t>170.</w:t>
      </w:r>
    </w:p>
    <w:p w:rsidR="006E0072" w:rsidRPr="0003013A" w:rsidRDefault="006E0072" w:rsidP="006E0072">
      <w:pPr>
        <w:pStyle w:val="subsection"/>
      </w:pPr>
      <w:r w:rsidRPr="0003013A">
        <w:tab/>
        <w:t>(4)</w:t>
      </w:r>
      <w:r w:rsidRPr="0003013A">
        <w:rPr>
          <w:b/>
        </w:rPr>
        <w:tab/>
      </w:r>
      <w:r w:rsidRPr="0003013A">
        <w:t xml:space="preserve">If you do not retain the material for the </w:t>
      </w:r>
      <w:r w:rsidR="005B66F5" w:rsidRPr="0003013A">
        <w:rPr>
          <w:position w:val="6"/>
          <w:sz w:val="16"/>
        </w:rPr>
        <w:t>*</w:t>
      </w:r>
      <w:r w:rsidRPr="0003013A">
        <w:t>retention period, you cannot deduct the expense. If you have already deducted it, your assessment may be amended to disallow the deduction.</w:t>
      </w:r>
    </w:p>
    <w:p w:rsidR="006E0072" w:rsidRPr="0003013A" w:rsidRDefault="006E0072" w:rsidP="006E0072">
      <w:pPr>
        <w:pStyle w:val="subsection"/>
      </w:pPr>
      <w:r w:rsidRPr="0003013A">
        <w:tab/>
        <w:t>(5)</w:t>
      </w:r>
      <w:r w:rsidRPr="0003013A">
        <w:rPr>
          <w:b/>
        </w:rPr>
        <w:tab/>
      </w:r>
      <w:r w:rsidRPr="0003013A">
        <w:t>If you lose any of the material, there are rules that might help you in section</w:t>
      </w:r>
      <w:r w:rsidR="005B66F5" w:rsidRPr="0003013A">
        <w:t> </w:t>
      </w:r>
      <w:r w:rsidRPr="0003013A">
        <w:t>900</w:t>
      </w:r>
      <w:r w:rsidR="005B66F5" w:rsidRPr="0003013A">
        <w:noBreakHyphen/>
      </w:r>
      <w:r w:rsidRPr="0003013A">
        <w:t>205.</w:t>
      </w:r>
    </w:p>
    <w:p w:rsidR="006E0072" w:rsidRPr="0003013A" w:rsidRDefault="006E0072" w:rsidP="006E0072">
      <w:pPr>
        <w:pStyle w:val="ActHead5"/>
      </w:pPr>
      <w:bookmarkStart w:id="14" w:name="_Toc13822618"/>
      <w:r w:rsidRPr="0003013A">
        <w:rPr>
          <w:rStyle w:val="CharSectno"/>
        </w:rPr>
        <w:t>900</w:t>
      </w:r>
      <w:r w:rsidR="005B66F5" w:rsidRPr="0003013A">
        <w:rPr>
          <w:rStyle w:val="CharSectno"/>
        </w:rPr>
        <w:noBreakHyphen/>
      </w:r>
      <w:r w:rsidRPr="0003013A">
        <w:rPr>
          <w:rStyle w:val="CharSectno"/>
        </w:rPr>
        <w:t>30</w:t>
      </w:r>
      <w:r w:rsidRPr="0003013A">
        <w:t xml:space="preserve">  Meaning of </w:t>
      </w:r>
      <w:r w:rsidRPr="0003013A">
        <w:rPr>
          <w:i/>
        </w:rPr>
        <w:t>work expense</w:t>
      </w:r>
      <w:bookmarkEnd w:id="14"/>
    </w:p>
    <w:p w:rsidR="006E0072" w:rsidRPr="0003013A" w:rsidRDefault="006E0072" w:rsidP="006E0072">
      <w:pPr>
        <w:pStyle w:val="SubsectionHead"/>
      </w:pPr>
      <w:r w:rsidRPr="0003013A">
        <w:t>General</w:t>
      </w:r>
    </w:p>
    <w:p w:rsidR="006E0072" w:rsidRPr="0003013A" w:rsidRDefault="006E0072" w:rsidP="006E0072">
      <w:pPr>
        <w:pStyle w:val="subsection"/>
      </w:pPr>
      <w:r w:rsidRPr="0003013A">
        <w:tab/>
        <w:t>(1)</w:t>
      </w:r>
      <w:r w:rsidRPr="0003013A">
        <w:rPr>
          <w:b/>
        </w:rPr>
        <w:tab/>
      </w:r>
      <w:r w:rsidRPr="0003013A">
        <w:t xml:space="preserve">A </w:t>
      </w:r>
      <w:r w:rsidRPr="0003013A">
        <w:rPr>
          <w:b/>
          <w:i/>
        </w:rPr>
        <w:t>work expense</w:t>
      </w:r>
      <w:r w:rsidRPr="0003013A">
        <w:t xml:space="preserve"> is a loss or outgoing you incur in producing your salary or wages.</w:t>
      </w:r>
    </w:p>
    <w:p w:rsidR="006E0072" w:rsidRPr="0003013A" w:rsidRDefault="006E0072" w:rsidP="006E0072">
      <w:pPr>
        <w:pStyle w:val="notetext"/>
      </w:pPr>
      <w:r w:rsidRPr="0003013A">
        <w:t>Note:</w:t>
      </w:r>
      <w:r w:rsidRPr="0003013A">
        <w:tab/>
        <w:t>This Division also applies to withholding payments that are not salary or wages: see subsection</w:t>
      </w:r>
      <w:r w:rsidR="005B66F5" w:rsidRPr="0003013A">
        <w:t> </w:t>
      </w:r>
      <w:r w:rsidRPr="0003013A">
        <w:t>900</w:t>
      </w:r>
      <w:r w:rsidR="005B66F5" w:rsidRPr="0003013A">
        <w:noBreakHyphen/>
      </w:r>
      <w:r w:rsidRPr="0003013A">
        <w:t>12(3).</w:t>
      </w:r>
    </w:p>
    <w:p w:rsidR="006E0072" w:rsidRPr="0003013A" w:rsidRDefault="006E0072" w:rsidP="006E0072">
      <w:pPr>
        <w:pStyle w:val="SubsectionHead"/>
      </w:pPr>
      <w:r w:rsidRPr="0003013A">
        <w:lastRenderedPageBreak/>
        <w:t>Travel allowance expenses included</w:t>
      </w:r>
    </w:p>
    <w:p w:rsidR="006E0072" w:rsidRPr="0003013A" w:rsidRDefault="006E0072" w:rsidP="006E0072">
      <w:pPr>
        <w:pStyle w:val="subsection"/>
      </w:pPr>
      <w:r w:rsidRPr="0003013A">
        <w:tab/>
        <w:t>(2)</w:t>
      </w:r>
      <w:r w:rsidRPr="0003013A">
        <w:rPr>
          <w:b/>
        </w:rPr>
        <w:tab/>
      </w:r>
      <w:r w:rsidRPr="0003013A">
        <w:t xml:space="preserve">Travel allowance expenses count as </w:t>
      </w:r>
      <w:r w:rsidR="005B66F5" w:rsidRPr="0003013A">
        <w:rPr>
          <w:position w:val="6"/>
          <w:sz w:val="16"/>
        </w:rPr>
        <w:t>*</w:t>
      </w:r>
      <w:r w:rsidRPr="0003013A">
        <w:t xml:space="preserve">work expenses. A </w:t>
      </w:r>
      <w:r w:rsidRPr="0003013A">
        <w:rPr>
          <w:b/>
          <w:i/>
        </w:rPr>
        <w:t>travel allowance expense</w:t>
      </w:r>
      <w:r w:rsidRPr="0003013A">
        <w:t xml:space="preserve"> is a loss or outgoing you incur for travel that is covered by a </w:t>
      </w:r>
      <w:r w:rsidR="005B66F5" w:rsidRPr="0003013A">
        <w:rPr>
          <w:position w:val="6"/>
          <w:sz w:val="16"/>
        </w:rPr>
        <w:t>*</w:t>
      </w:r>
      <w:r w:rsidRPr="0003013A">
        <w:t>travel allowance. The loss or outgoing must:</w:t>
      </w:r>
    </w:p>
    <w:p w:rsidR="006E0072" w:rsidRPr="0003013A" w:rsidRDefault="006E0072" w:rsidP="006E0072">
      <w:pPr>
        <w:pStyle w:val="paragraph"/>
      </w:pPr>
      <w:r w:rsidRPr="0003013A">
        <w:tab/>
        <w:t>(a)</w:t>
      </w:r>
      <w:r w:rsidRPr="0003013A">
        <w:tab/>
        <w:t>be for accommodation or for food or drink; or</w:t>
      </w:r>
    </w:p>
    <w:p w:rsidR="006E0072" w:rsidRPr="0003013A" w:rsidRDefault="006E0072" w:rsidP="006E0072">
      <w:pPr>
        <w:pStyle w:val="paragraph"/>
      </w:pPr>
      <w:r w:rsidRPr="0003013A">
        <w:tab/>
        <w:t>(b)</w:t>
      </w:r>
      <w:r w:rsidRPr="0003013A">
        <w:tab/>
        <w:t>be incidental to the travel.</w:t>
      </w:r>
    </w:p>
    <w:p w:rsidR="006E0072" w:rsidRPr="0003013A" w:rsidRDefault="006E0072" w:rsidP="006E0072">
      <w:pPr>
        <w:pStyle w:val="subsection"/>
        <w:keepNext/>
        <w:keepLines/>
      </w:pPr>
      <w:r w:rsidRPr="0003013A">
        <w:tab/>
        <w:t>(3)</w:t>
      </w:r>
      <w:r w:rsidRPr="0003013A">
        <w:rPr>
          <w:b/>
        </w:rPr>
        <w:tab/>
      </w:r>
      <w:r w:rsidRPr="0003013A">
        <w:t xml:space="preserve">A </w:t>
      </w:r>
      <w:r w:rsidRPr="0003013A">
        <w:rPr>
          <w:b/>
          <w:i/>
        </w:rPr>
        <w:t>travel allowance</w:t>
      </w:r>
      <w:r w:rsidRPr="0003013A">
        <w:rPr>
          <w:b/>
        </w:rPr>
        <w:t xml:space="preserve"> </w:t>
      </w:r>
      <w:r w:rsidRPr="0003013A">
        <w:t>is an allowance your employer pays or is to pay to you to cover losses or outgoings:</w:t>
      </w:r>
    </w:p>
    <w:p w:rsidR="006E0072" w:rsidRPr="0003013A" w:rsidRDefault="006E0072" w:rsidP="006E0072">
      <w:pPr>
        <w:pStyle w:val="paragraph"/>
      </w:pPr>
      <w:r w:rsidRPr="0003013A">
        <w:tab/>
        <w:t>(a)</w:t>
      </w:r>
      <w:r w:rsidRPr="0003013A">
        <w:tab/>
        <w:t>that you incur for travel away from your ordinary residence that you undertake in the course of your duties as an employee; and</w:t>
      </w:r>
    </w:p>
    <w:p w:rsidR="006E0072" w:rsidRPr="0003013A" w:rsidRDefault="006E0072" w:rsidP="006E0072">
      <w:pPr>
        <w:pStyle w:val="paragraph"/>
        <w:keepNext/>
      </w:pPr>
      <w:r w:rsidRPr="0003013A">
        <w:tab/>
        <w:t>(b)</w:t>
      </w:r>
      <w:r w:rsidRPr="0003013A">
        <w:tab/>
        <w:t>that are losses or outgoings for accommodation or for food or drink, or are incidental to the travel.</w:t>
      </w:r>
    </w:p>
    <w:p w:rsidR="006E0072" w:rsidRPr="0003013A" w:rsidRDefault="006E0072" w:rsidP="006E0072">
      <w:pPr>
        <w:pStyle w:val="subsection2"/>
        <w:keepNext/>
      </w:pPr>
      <w:r w:rsidRPr="0003013A">
        <w:t xml:space="preserve">The travel may be within or outside </w:t>
      </w:r>
      <w:smartTag w:uri="urn:schemas-microsoft-com:office:smarttags" w:element="country-region">
        <w:smartTag w:uri="urn:schemas-microsoft-com:office:smarttags" w:element="place">
          <w:r w:rsidRPr="0003013A">
            <w:t>Australia</w:t>
          </w:r>
        </w:smartTag>
      </w:smartTag>
      <w:r w:rsidRPr="0003013A">
        <w:t>.</w:t>
      </w:r>
    </w:p>
    <w:p w:rsidR="006E0072" w:rsidRPr="0003013A" w:rsidRDefault="006E0072" w:rsidP="006E0072">
      <w:pPr>
        <w:pStyle w:val="notetext"/>
      </w:pPr>
      <w:r w:rsidRPr="0003013A">
        <w:t>Note:</w:t>
      </w:r>
      <w:r w:rsidRPr="0003013A">
        <w:tab/>
        <w:t>This Division also applies to individuals who are not employees: see section</w:t>
      </w:r>
      <w:r w:rsidR="005B66F5" w:rsidRPr="0003013A">
        <w:t> </w:t>
      </w:r>
      <w:r w:rsidRPr="0003013A">
        <w:t>900</w:t>
      </w:r>
      <w:r w:rsidR="005B66F5" w:rsidRPr="0003013A">
        <w:noBreakHyphen/>
      </w:r>
      <w:r w:rsidRPr="0003013A">
        <w:t>12.</w:t>
      </w:r>
    </w:p>
    <w:p w:rsidR="006E0072" w:rsidRPr="0003013A" w:rsidRDefault="006E0072" w:rsidP="006E0072">
      <w:pPr>
        <w:pStyle w:val="SubsectionHead"/>
      </w:pPr>
      <w:r w:rsidRPr="0003013A">
        <w:t>Meal allowance expenses included</w:t>
      </w:r>
    </w:p>
    <w:p w:rsidR="006E0072" w:rsidRPr="0003013A" w:rsidRDefault="006E0072" w:rsidP="006E0072">
      <w:pPr>
        <w:pStyle w:val="subsection"/>
      </w:pPr>
      <w:r w:rsidRPr="0003013A">
        <w:tab/>
        <w:t>(4)</w:t>
      </w:r>
      <w:r w:rsidRPr="0003013A">
        <w:rPr>
          <w:b/>
        </w:rPr>
        <w:tab/>
      </w:r>
      <w:r w:rsidRPr="0003013A">
        <w:t xml:space="preserve">Meal allowance expenses count as </w:t>
      </w:r>
      <w:r w:rsidR="005B66F5" w:rsidRPr="0003013A">
        <w:rPr>
          <w:position w:val="6"/>
          <w:sz w:val="16"/>
        </w:rPr>
        <w:t>*</w:t>
      </w:r>
      <w:r w:rsidRPr="0003013A">
        <w:t xml:space="preserve">work expenses. A </w:t>
      </w:r>
      <w:r w:rsidRPr="0003013A">
        <w:rPr>
          <w:b/>
          <w:i/>
        </w:rPr>
        <w:t>meal allowance expense</w:t>
      </w:r>
      <w:r w:rsidRPr="0003013A">
        <w:t xml:space="preserve"> is a loss or outgoing that you incur for food or drink that is covered by a </w:t>
      </w:r>
      <w:r w:rsidR="005B66F5" w:rsidRPr="0003013A">
        <w:rPr>
          <w:position w:val="6"/>
          <w:sz w:val="16"/>
        </w:rPr>
        <w:t>*</w:t>
      </w:r>
      <w:r w:rsidRPr="0003013A">
        <w:t>meal allowance.</w:t>
      </w:r>
    </w:p>
    <w:p w:rsidR="006E0072" w:rsidRPr="0003013A" w:rsidRDefault="006E0072" w:rsidP="006E0072">
      <w:pPr>
        <w:pStyle w:val="subsection"/>
      </w:pPr>
      <w:r w:rsidRPr="0003013A">
        <w:tab/>
        <w:t>(5)</w:t>
      </w:r>
      <w:r w:rsidRPr="0003013A">
        <w:rPr>
          <w:b/>
        </w:rPr>
        <w:tab/>
      </w:r>
      <w:r w:rsidRPr="0003013A">
        <w:t xml:space="preserve">A </w:t>
      </w:r>
      <w:r w:rsidRPr="0003013A">
        <w:rPr>
          <w:b/>
          <w:i/>
        </w:rPr>
        <w:t>meal allowance</w:t>
      </w:r>
      <w:r w:rsidRPr="0003013A">
        <w:t xml:space="preserve"> is an allowance that your employer pays or is to pay to you as an employee to enable you to buy food or drink. However, an allowance is not a meal allowance if it is a </w:t>
      </w:r>
      <w:r w:rsidR="005B66F5" w:rsidRPr="0003013A">
        <w:rPr>
          <w:position w:val="6"/>
          <w:sz w:val="16"/>
        </w:rPr>
        <w:t>*</w:t>
      </w:r>
      <w:r w:rsidRPr="0003013A">
        <w:t>travel allowance or part of one.</w:t>
      </w:r>
    </w:p>
    <w:p w:rsidR="006E0072" w:rsidRPr="0003013A" w:rsidRDefault="006E0072" w:rsidP="006E0072">
      <w:pPr>
        <w:pStyle w:val="notetext"/>
      </w:pPr>
      <w:r w:rsidRPr="0003013A">
        <w:t>Note:</w:t>
      </w:r>
      <w:r w:rsidRPr="0003013A">
        <w:tab/>
        <w:t>This Division also applies to individuals who are not employees: see section</w:t>
      </w:r>
      <w:r w:rsidR="005B66F5" w:rsidRPr="0003013A">
        <w:t> </w:t>
      </w:r>
      <w:r w:rsidRPr="0003013A">
        <w:t>900</w:t>
      </w:r>
      <w:r w:rsidR="005B66F5" w:rsidRPr="0003013A">
        <w:noBreakHyphen/>
      </w:r>
      <w:r w:rsidRPr="0003013A">
        <w:t>12.</w:t>
      </w:r>
    </w:p>
    <w:p w:rsidR="006E0072" w:rsidRPr="0003013A" w:rsidRDefault="006E0072" w:rsidP="006E0072">
      <w:pPr>
        <w:pStyle w:val="SubsectionHead"/>
      </w:pPr>
      <w:r w:rsidRPr="0003013A">
        <w:t>Motor vehicle expenses excluded</w:t>
      </w:r>
    </w:p>
    <w:p w:rsidR="006E0072" w:rsidRPr="0003013A" w:rsidRDefault="006E0072" w:rsidP="006E0072">
      <w:pPr>
        <w:pStyle w:val="subsection"/>
      </w:pPr>
      <w:r w:rsidRPr="0003013A">
        <w:tab/>
        <w:t>(6)</w:t>
      </w:r>
      <w:r w:rsidRPr="0003013A">
        <w:rPr>
          <w:b/>
        </w:rPr>
        <w:tab/>
      </w:r>
      <w:r w:rsidRPr="0003013A">
        <w:t xml:space="preserve">A loss or outgoing to do with a </w:t>
      </w:r>
      <w:r w:rsidR="005B66F5" w:rsidRPr="0003013A">
        <w:rPr>
          <w:position w:val="6"/>
          <w:sz w:val="16"/>
        </w:rPr>
        <w:t>*</w:t>
      </w:r>
      <w:r w:rsidRPr="0003013A">
        <w:t xml:space="preserve">motor vehicle is not treated as a </w:t>
      </w:r>
      <w:r w:rsidR="005B66F5" w:rsidRPr="0003013A">
        <w:rPr>
          <w:position w:val="6"/>
          <w:sz w:val="16"/>
        </w:rPr>
        <w:t>*</w:t>
      </w:r>
      <w:r w:rsidRPr="0003013A">
        <w:t>work expense unless it is:</w:t>
      </w:r>
    </w:p>
    <w:p w:rsidR="006E0072" w:rsidRPr="0003013A" w:rsidRDefault="006E0072" w:rsidP="006E0072">
      <w:pPr>
        <w:pStyle w:val="paragraph"/>
      </w:pPr>
      <w:r w:rsidRPr="0003013A">
        <w:tab/>
        <w:t>(a)</w:t>
      </w:r>
      <w:r w:rsidRPr="0003013A">
        <w:tab/>
        <w:t xml:space="preserve">a loss or outgoing incurred, or a payment made, in respect of travel outside </w:t>
      </w:r>
      <w:smartTag w:uri="urn:schemas-microsoft-com:office:smarttags" w:element="country-region">
        <w:smartTag w:uri="urn:schemas-microsoft-com:office:smarttags" w:element="place">
          <w:r w:rsidRPr="0003013A">
            <w:t>Australia</w:t>
          </w:r>
        </w:smartTag>
      </w:smartTag>
      <w:r w:rsidRPr="0003013A">
        <w:t>; or</w:t>
      </w:r>
    </w:p>
    <w:p w:rsidR="006E0072" w:rsidRPr="0003013A" w:rsidRDefault="006E0072" w:rsidP="006E0072">
      <w:pPr>
        <w:pStyle w:val="paragraph"/>
        <w:keepNext/>
      </w:pPr>
      <w:r w:rsidRPr="0003013A">
        <w:lastRenderedPageBreak/>
        <w:tab/>
        <w:t>(b)</w:t>
      </w:r>
      <w:r w:rsidRPr="0003013A">
        <w:tab/>
        <w:t>a taxi fare or similar loss or outgoing.</w:t>
      </w:r>
    </w:p>
    <w:p w:rsidR="006E0072" w:rsidRPr="0003013A" w:rsidRDefault="006E0072" w:rsidP="006E0072">
      <w:pPr>
        <w:pStyle w:val="subsection2"/>
      </w:pPr>
      <w:r w:rsidRPr="0003013A">
        <w:t xml:space="preserve">However, most losses or outgoings to do with a </w:t>
      </w:r>
      <w:r w:rsidR="005B66F5" w:rsidRPr="0003013A">
        <w:rPr>
          <w:position w:val="6"/>
          <w:sz w:val="16"/>
        </w:rPr>
        <w:t>*</w:t>
      </w:r>
      <w:r w:rsidRPr="0003013A">
        <w:t xml:space="preserve">motor vehicle are covered by the rules about </w:t>
      </w:r>
      <w:r w:rsidR="005B66F5" w:rsidRPr="0003013A">
        <w:rPr>
          <w:position w:val="6"/>
          <w:sz w:val="16"/>
        </w:rPr>
        <w:t>*</w:t>
      </w:r>
      <w:r w:rsidRPr="0003013A">
        <w:t>car expenses. See Division</w:t>
      </w:r>
      <w:r w:rsidR="005B66F5" w:rsidRPr="0003013A">
        <w:t> </w:t>
      </w:r>
      <w:r w:rsidRPr="0003013A">
        <w:t>28 and Subdivision</w:t>
      </w:r>
      <w:r w:rsidR="005B66F5" w:rsidRPr="0003013A">
        <w:t> </w:t>
      </w:r>
      <w:r w:rsidRPr="0003013A">
        <w:t>900</w:t>
      </w:r>
      <w:r w:rsidR="005B66F5" w:rsidRPr="0003013A">
        <w:noBreakHyphen/>
      </w:r>
      <w:r w:rsidRPr="0003013A">
        <w:t>C.</w:t>
      </w:r>
    </w:p>
    <w:p w:rsidR="006E0072" w:rsidRPr="0003013A" w:rsidRDefault="006E0072" w:rsidP="006E0072">
      <w:pPr>
        <w:pStyle w:val="SubsectionHead"/>
      </w:pPr>
      <w:r w:rsidRPr="0003013A">
        <w:t>Other types of losses or outgoings included</w:t>
      </w:r>
    </w:p>
    <w:p w:rsidR="006E0072" w:rsidRPr="0003013A" w:rsidRDefault="006E0072" w:rsidP="006E0072">
      <w:pPr>
        <w:pStyle w:val="subsection"/>
        <w:keepNext/>
        <w:keepLines/>
      </w:pPr>
      <w:r w:rsidRPr="0003013A">
        <w:tab/>
        <w:t>(7)</w:t>
      </w:r>
      <w:r w:rsidRPr="0003013A">
        <w:rPr>
          <w:b/>
        </w:rPr>
        <w:tab/>
      </w:r>
      <w:r w:rsidRPr="0003013A">
        <w:t xml:space="preserve">In addition to losses or outgoings within the general scope of </w:t>
      </w:r>
      <w:r w:rsidR="005B66F5" w:rsidRPr="0003013A">
        <w:t>subsection (</w:t>
      </w:r>
      <w:r w:rsidRPr="0003013A">
        <w:t xml:space="preserve">1), any of the following is a </w:t>
      </w:r>
      <w:r w:rsidR="005B66F5" w:rsidRPr="0003013A">
        <w:rPr>
          <w:position w:val="6"/>
          <w:sz w:val="16"/>
        </w:rPr>
        <w:t>*</w:t>
      </w:r>
      <w:r w:rsidRPr="0003013A">
        <w:t>work expense:</w:t>
      </w:r>
    </w:p>
    <w:p w:rsidR="006E0072" w:rsidRPr="0003013A" w:rsidRDefault="006E0072" w:rsidP="006E0072">
      <w:pPr>
        <w:pStyle w:val="paragraph"/>
      </w:pPr>
      <w:r w:rsidRPr="0003013A">
        <w:tab/>
        <w:t>(a)</w:t>
      </w:r>
      <w:r w:rsidRPr="0003013A">
        <w:tab/>
        <w:t xml:space="preserve">the decline in value of property you own and that is used, or is </w:t>
      </w:r>
      <w:r w:rsidR="005B66F5" w:rsidRPr="0003013A">
        <w:rPr>
          <w:position w:val="6"/>
          <w:sz w:val="16"/>
        </w:rPr>
        <w:t>*</w:t>
      </w:r>
      <w:r w:rsidRPr="0003013A">
        <w:t>installed ready for use, by you in order to produce your salary or wages;</w:t>
      </w:r>
    </w:p>
    <w:p w:rsidR="006E0072" w:rsidRPr="0003013A" w:rsidRDefault="006E0072" w:rsidP="006E0072">
      <w:pPr>
        <w:pStyle w:val="paragraph"/>
      </w:pPr>
      <w:r w:rsidRPr="0003013A">
        <w:tab/>
        <w:t>(b)</w:t>
      </w:r>
      <w:r w:rsidRPr="0003013A">
        <w:tab/>
        <w:t>expenditure you incur that qualifies as a deduction under section</w:t>
      </w:r>
      <w:r w:rsidR="005B66F5" w:rsidRPr="0003013A">
        <w:t> </w:t>
      </w:r>
      <w:r w:rsidRPr="0003013A">
        <w:t>25</w:t>
      </w:r>
      <w:r w:rsidR="005B66F5" w:rsidRPr="0003013A">
        <w:noBreakHyphen/>
      </w:r>
      <w:r w:rsidRPr="0003013A">
        <w:t>60 (Parliament election expenses) or section</w:t>
      </w:r>
      <w:r w:rsidR="005B66F5" w:rsidRPr="0003013A">
        <w:t> </w:t>
      </w:r>
      <w:r w:rsidRPr="0003013A">
        <w:t>25</w:t>
      </w:r>
      <w:r w:rsidR="005B66F5" w:rsidRPr="0003013A">
        <w:noBreakHyphen/>
      </w:r>
      <w:r w:rsidRPr="0003013A">
        <w:t>65 (about local government election expenses);</w:t>
      </w:r>
    </w:p>
    <w:p w:rsidR="006E0072" w:rsidRPr="0003013A" w:rsidRDefault="006E0072" w:rsidP="006E0072">
      <w:pPr>
        <w:pStyle w:val="paragraph"/>
      </w:pPr>
      <w:r w:rsidRPr="0003013A">
        <w:tab/>
        <w:t>(c)</w:t>
      </w:r>
      <w:r w:rsidRPr="0003013A">
        <w:tab/>
        <w:t>expenditure you incur that entitles you to a deduction under section</w:t>
      </w:r>
      <w:r w:rsidR="005B66F5" w:rsidRPr="0003013A">
        <w:t> </w:t>
      </w:r>
      <w:r w:rsidRPr="0003013A">
        <w:t>25</w:t>
      </w:r>
      <w:r w:rsidR="005B66F5" w:rsidRPr="0003013A">
        <w:noBreakHyphen/>
      </w:r>
      <w:r w:rsidRPr="0003013A">
        <w:t xml:space="preserve">100 (transport expenses incurred in your travel between workplaces), other than </w:t>
      </w:r>
      <w:r w:rsidR="005B66F5" w:rsidRPr="0003013A">
        <w:rPr>
          <w:position w:val="6"/>
          <w:sz w:val="16"/>
        </w:rPr>
        <w:t>*</w:t>
      </w:r>
      <w:r w:rsidRPr="0003013A">
        <w:t>car expenses.</w:t>
      </w:r>
    </w:p>
    <w:p w:rsidR="006E0072" w:rsidRPr="0003013A" w:rsidRDefault="006E0072" w:rsidP="006E0072">
      <w:pPr>
        <w:pStyle w:val="notetext"/>
      </w:pPr>
      <w:r w:rsidRPr="0003013A">
        <w:t>Note 1:</w:t>
      </w:r>
      <w:r w:rsidRPr="0003013A">
        <w:tab/>
        <w:t xml:space="preserve">This Division also applies to payments that are </w:t>
      </w:r>
      <w:r w:rsidRPr="0003013A">
        <w:rPr>
          <w:i/>
        </w:rPr>
        <w:t>not</w:t>
      </w:r>
      <w:r w:rsidRPr="0003013A">
        <w:t xml:space="preserve"> salary or wages, but </w:t>
      </w:r>
      <w:r w:rsidRPr="0003013A">
        <w:rPr>
          <w:i/>
        </w:rPr>
        <w:t>are</w:t>
      </w:r>
      <w:r w:rsidRPr="0003013A">
        <w:t xml:space="preserve"> PAYE earnings: see section</w:t>
      </w:r>
      <w:r w:rsidR="005B66F5" w:rsidRPr="0003013A">
        <w:t> </w:t>
      </w:r>
      <w:r w:rsidRPr="0003013A">
        <w:t>900</w:t>
      </w:r>
      <w:r w:rsidR="005B66F5" w:rsidRPr="0003013A">
        <w:noBreakHyphen/>
      </w:r>
      <w:r w:rsidRPr="0003013A">
        <w:t>12.</w:t>
      </w:r>
    </w:p>
    <w:p w:rsidR="006E0072" w:rsidRPr="0003013A" w:rsidRDefault="006E0072" w:rsidP="006E0072">
      <w:pPr>
        <w:pStyle w:val="notetext"/>
      </w:pPr>
      <w:r w:rsidRPr="0003013A">
        <w:t>Note 2:</w:t>
      </w:r>
      <w:r w:rsidRPr="0003013A">
        <w:tab/>
        <w:t>In certain circumstances (for example, under a hire purchase agreement) the notional buyer of property is taken to be its owner (see subsection</w:t>
      </w:r>
      <w:r w:rsidR="005B66F5" w:rsidRPr="0003013A">
        <w:t> </w:t>
      </w:r>
      <w:r w:rsidRPr="0003013A">
        <w:t>240</w:t>
      </w:r>
      <w:r w:rsidR="005B66F5" w:rsidRPr="0003013A">
        <w:noBreakHyphen/>
      </w:r>
      <w:r w:rsidRPr="0003013A">
        <w:t>20(2)).</w:t>
      </w:r>
    </w:p>
    <w:p w:rsidR="006E0072" w:rsidRPr="0003013A" w:rsidRDefault="006E0072" w:rsidP="006E0072">
      <w:pPr>
        <w:pStyle w:val="notetext"/>
      </w:pPr>
      <w:r w:rsidRPr="0003013A">
        <w:t>Note 3:</w:t>
      </w:r>
      <w:r w:rsidRPr="0003013A">
        <w:tab/>
        <w:t>See Subdivision</w:t>
      </w:r>
      <w:r w:rsidR="005B66F5" w:rsidRPr="0003013A">
        <w:t> </w:t>
      </w:r>
      <w:r w:rsidRPr="0003013A">
        <w:t>900</w:t>
      </w:r>
      <w:r w:rsidR="005B66F5" w:rsidRPr="0003013A">
        <w:noBreakHyphen/>
      </w:r>
      <w:r w:rsidRPr="0003013A">
        <w:t>C for car expenses that are also transport expenses incurred in your travel between workplaces.</w:t>
      </w:r>
    </w:p>
    <w:p w:rsidR="006E0072" w:rsidRPr="0003013A" w:rsidRDefault="006E0072" w:rsidP="006E0072">
      <w:pPr>
        <w:pStyle w:val="ActHead5"/>
      </w:pPr>
      <w:bookmarkStart w:id="15" w:name="_Toc13822619"/>
      <w:r w:rsidRPr="0003013A">
        <w:rPr>
          <w:rStyle w:val="CharSectno"/>
        </w:rPr>
        <w:t>900</w:t>
      </w:r>
      <w:r w:rsidR="005B66F5" w:rsidRPr="0003013A">
        <w:rPr>
          <w:rStyle w:val="CharSectno"/>
        </w:rPr>
        <w:noBreakHyphen/>
      </w:r>
      <w:r w:rsidRPr="0003013A">
        <w:rPr>
          <w:rStyle w:val="CharSectno"/>
        </w:rPr>
        <w:t>35</w:t>
      </w:r>
      <w:r w:rsidRPr="0003013A">
        <w:t xml:space="preserve">  Exception for small total of expenses</w:t>
      </w:r>
      <w:bookmarkEnd w:id="15"/>
    </w:p>
    <w:p w:rsidR="006E0072" w:rsidRPr="0003013A" w:rsidRDefault="006E0072" w:rsidP="006E0072">
      <w:pPr>
        <w:pStyle w:val="subsection"/>
      </w:pPr>
      <w:r w:rsidRPr="0003013A">
        <w:tab/>
        <w:t>(1)</w:t>
      </w:r>
      <w:r w:rsidRPr="0003013A">
        <w:tab/>
        <w:t xml:space="preserve">If the total of all the </w:t>
      </w:r>
      <w:r w:rsidR="005B66F5" w:rsidRPr="0003013A">
        <w:rPr>
          <w:position w:val="6"/>
          <w:sz w:val="16"/>
        </w:rPr>
        <w:t>*</w:t>
      </w:r>
      <w:r w:rsidRPr="0003013A">
        <w:t xml:space="preserve">work expenses (including </w:t>
      </w:r>
      <w:r w:rsidR="005B66F5" w:rsidRPr="0003013A">
        <w:rPr>
          <w:position w:val="6"/>
          <w:sz w:val="16"/>
        </w:rPr>
        <w:t>*</w:t>
      </w:r>
      <w:r w:rsidRPr="0003013A">
        <w:t xml:space="preserve">laundry expenses, but excluding </w:t>
      </w:r>
      <w:r w:rsidR="005B66F5" w:rsidRPr="0003013A">
        <w:rPr>
          <w:position w:val="6"/>
          <w:sz w:val="16"/>
        </w:rPr>
        <w:t>*</w:t>
      </w:r>
      <w:r w:rsidRPr="0003013A">
        <w:t xml:space="preserve">travel allowance expenses and </w:t>
      </w:r>
      <w:r w:rsidR="005B66F5" w:rsidRPr="0003013A">
        <w:rPr>
          <w:position w:val="6"/>
          <w:sz w:val="16"/>
        </w:rPr>
        <w:t>*</w:t>
      </w:r>
      <w:r w:rsidRPr="0003013A">
        <w:t>meal allowance expenses) that you want to deduct is $300 or less, you can deduct them without getting written evidence or keeping travel records.</w:t>
      </w:r>
    </w:p>
    <w:p w:rsidR="006E0072" w:rsidRPr="0003013A" w:rsidRDefault="006E0072" w:rsidP="006E0072">
      <w:pPr>
        <w:pStyle w:val="notetext"/>
        <w:keepNext/>
      </w:pPr>
      <w:r w:rsidRPr="0003013A">
        <w:t>Note 1:</w:t>
      </w:r>
      <w:r w:rsidRPr="0003013A">
        <w:tab/>
        <w:t xml:space="preserve">If the total is more than $300, you need to substantiate </w:t>
      </w:r>
      <w:r w:rsidRPr="0003013A">
        <w:rPr>
          <w:i/>
        </w:rPr>
        <w:t>all</w:t>
      </w:r>
      <w:r w:rsidRPr="0003013A">
        <w:t xml:space="preserve"> the work expenses, not just the excess over $300.</w:t>
      </w:r>
    </w:p>
    <w:p w:rsidR="006E0072" w:rsidRPr="0003013A" w:rsidRDefault="006E0072" w:rsidP="006E0072">
      <w:pPr>
        <w:pStyle w:val="notetext"/>
      </w:pPr>
      <w:r w:rsidRPr="0003013A">
        <w:t>Note 2:</w:t>
      </w:r>
      <w:r w:rsidRPr="0003013A">
        <w:tab/>
        <w:t xml:space="preserve">Whether or not your work expenses total $300 or less, for certain expenses that are each $10 or less and total $200 or less you can get </w:t>
      </w:r>
      <w:r w:rsidRPr="0003013A">
        <w:lastRenderedPageBreak/>
        <w:t>written evidence by making your own record, instead of getting a document from the supplier: see section</w:t>
      </w:r>
      <w:r w:rsidR="005B66F5" w:rsidRPr="0003013A">
        <w:t> </w:t>
      </w:r>
      <w:r w:rsidRPr="0003013A">
        <w:t>900</w:t>
      </w:r>
      <w:r w:rsidR="005B66F5" w:rsidRPr="0003013A">
        <w:noBreakHyphen/>
      </w:r>
      <w:r w:rsidRPr="0003013A">
        <w:t>125.</w:t>
      </w:r>
    </w:p>
    <w:p w:rsidR="006E0072" w:rsidRPr="0003013A" w:rsidRDefault="006E0072" w:rsidP="006E0072">
      <w:pPr>
        <w:pStyle w:val="subsection"/>
      </w:pPr>
      <w:r w:rsidRPr="0003013A">
        <w:tab/>
        <w:t>(2)</w:t>
      </w:r>
      <w:r w:rsidRPr="0003013A">
        <w:tab/>
        <w:t>This limit can be increased from time to time by regulations made under section</w:t>
      </w:r>
      <w:r w:rsidR="005B66F5" w:rsidRPr="0003013A">
        <w:t> </w:t>
      </w:r>
      <w:r w:rsidRPr="0003013A">
        <w:t>909</w:t>
      </w:r>
      <w:r w:rsidR="005B66F5" w:rsidRPr="0003013A">
        <w:noBreakHyphen/>
      </w:r>
      <w:r w:rsidRPr="0003013A">
        <w:t>1.</w:t>
      </w:r>
    </w:p>
    <w:p w:rsidR="006E0072" w:rsidRPr="0003013A" w:rsidRDefault="006E0072" w:rsidP="006E0072">
      <w:pPr>
        <w:pStyle w:val="subsection"/>
      </w:pPr>
      <w:r w:rsidRPr="0003013A">
        <w:tab/>
        <w:t>(3)</w:t>
      </w:r>
      <w:r w:rsidRPr="0003013A">
        <w:rPr>
          <w:b/>
        </w:rPr>
        <w:tab/>
      </w:r>
      <w:r w:rsidRPr="0003013A">
        <w:t xml:space="preserve">A </w:t>
      </w:r>
      <w:r w:rsidR="005B66F5" w:rsidRPr="0003013A">
        <w:rPr>
          <w:position w:val="6"/>
          <w:sz w:val="16"/>
        </w:rPr>
        <w:t>*</w:t>
      </w:r>
      <w:r w:rsidRPr="0003013A">
        <w:t>transport expense that Subdivision</w:t>
      </w:r>
      <w:r w:rsidR="005B66F5" w:rsidRPr="0003013A">
        <w:t> </w:t>
      </w:r>
      <w:r w:rsidRPr="0003013A">
        <w:t>900</w:t>
      </w:r>
      <w:r w:rsidR="005B66F5" w:rsidRPr="0003013A">
        <w:noBreakHyphen/>
      </w:r>
      <w:r w:rsidRPr="0003013A">
        <w:t>I (Award transport payments) lets you deduct without following the rules in this Division does not count towards this limit.</w:t>
      </w:r>
    </w:p>
    <w:p w:rsidR="006E0072" w:rsidRPr="0003013A" w:rsidRDefault="006E0072" w:rsidP="006E0072">
      <w:pPr>
        <w:pStyle w:val="ActHead5"/>
      </w:pPr>
      <w:bookmarkStart w:id="16" w:name="_Toc13822620"/>
      <w:r w:rsidRPr="0003013A">
        <w:rPr>
          <w:rStyle w:val="CharSectno"/>
        </w:rPr>
        <w:t>900</w:t>
      </w:r>
      <w:r w:rsidR="005B66F5" w:rsidRPr="0003013A">
        <w:rPr>
          <w:rStyle w:val="CharSectno"/>
        </w:rPr>
        <w:noBreakHyphen/>
      </w:r>
      <w:r w:rsidRPr="0003013A">
        <w:rPr>
          <w:rStyle w:val="CharSectno"/>
        </w:rPr>
        <w:t>40</w:t>
      </w:r>
      <w:r w:rsidRPr="0003013A">
        <w:t xml:space="preserve">  Exception for laundry expenses below a certain limit</w:t>
      </w:r>
      <w:bookmarkEnd w:id="16"/>
    </w:p>
    <w:p w:rsidR="006E0072" w:rsidRPr="0003013A" w:rsidRDefault="006E0072" w:rsidP="006E0072">
      <w:pPr>
        <w:pStyle w:val="subsection"/>
      </w:pPr>
      <w:r w:rsidRPr="0003013A">
        <w:tab/>
        <w:t>(1)</w:t>
      </w:r>
      <w:r w:rsidRPr="0003013A">
        <w:tab/>
        <w:t xml:space="preserve">Even if the </w:t>
      </w:r>
      <w:r w:rsidR="005B66F5" w:rsidRPr="0003013A">
        <w:rPr>
          <w:position w:val="6"/>
          <w:sz w:val="16"/>
        </w:rPr>
        <w:t>*</w:t>
      </w:r>
      <w:r w:rsidRPr="0003013A">
        <w:t xml:space="preserve">work expenses you claim total more than $300, you can still deduct up to $150 of </w:t>
      </w:r>
      <w:r w:rsidR="005B66F5" w:rsidRPr="0003013A">
        <w:rPr>
          <w:position w:val="6"/>
          <w:sz w:val="16"/>
        </w:rPr>
        <w:t>*</w:t>
      </w:r>
      <w:r w:rsidRPr="0003013A">
        <w:t>laundry expenses without getting written evidence of them.</w:t>
      </w:r>
    </w:p>
    <w:p w:rsidR="006E0072" w:rsidRPr="0003013A" w:rsidRDefault="006E0072" w:rsidP="006E0072">
      <w:pPr>
        <w:pStyle w:val="subsection"/>
      </w:pPr>
      <w:r w:rsidRPr="0003013A">
        <w:tab/>
        <w:t>(2)</w:t>
      </w:r>
      <w:r w:rsidRPr="0003013A">
        <w:tab/>
        <w:t>However, this exception does not increase the $300 limit in section</w:t>
      </w:r>
      <w:r w:rsidR="005B66F5" w:rsidRPr="0003013A">
        <w:t> </w:t>
      </w:r>
      <w:r w:rsidRPr="0003013A">
        <w:t>900</w:t>
      </w:r>
      <w:r w:rsidR="005B66F5" w:rsidRPr="0003013A">
        <w:noBreakHyphen/>
      </w:r>
      <w:r w:rsidRPr="0003013A">
        <w:t xml:space="preserve">35 to $450: your </w:t>
      </w:r>
      <w:r w:rsidR="005B66F5" w:rsidRPr="0003013A">
        <w:rPr>
          <w:position w:val="6"/>
          <w:sz w:val="16"/>
        </w:rPr>
        <w:t>*</w:t>
      </w:r>
      <w:r w:rsidRPr="0003013A">
        <w:t>laundry expenses still count toward that limit.</w:t>
      </w:r>
    </w:p>
    <w:p w:rsidR="006E0072" w:rsidRPr="0003013A" w:rsidRDefault="006E0072" w:rsidP="006E0072">
      <w:pPr>
        <w:pStyle w:val="notetext"/>
        <w:keepNext/>
      </w:pPr>
      <w:r w:rsidRPr="0003013A">
        <w:t>Example:</w:t>
      </w:r>
      <w:r w:rsidRPr="0003013A">
        <w:tab/>
        <w:t>You want to deduct laundry expenses of $140 and union dues of $200. These work expenses total more than $300, so the exception in section</w:t>
      </w:r>
      <w:r w:rsidR="005B66F5" w:rsidRPr="0003013A">
        <w:t> </w:t>
      </w:r>
      <w:r w:rsidRPr="0003013A">
        <w:t>900</w:t>
      </w:r>
      <w:r w:rsidR="005B66F5" w:rsidRPr="0003013A">
        <w:noBreakHyphen/>
      </w:r>
      <w:r w:rsidRPr="0003013A">
        <w:t>35 doesn’t apply. This means you must substantiate the union dues expense. However, because of the exception in this section, you don’t need to get written evidence of the laundry expenses.</w:t>
      </w:r>
    </w:p>
    <w:p w:rsidR="006E0072" w:rsidRPr="0003013A" w:rsidRDefault="006E0072" w:rsidP="006E0072">
      <w:pPr>
        <w:pStyle w:val="subsection"/>
      </w:pPr>
      <w:r w:rsidRPr="0003013A">
        <w:tab/>
        <w:t>(3)</w:t>
      </w:r>
      <w:r w:rsidRPr="0003013A">
        <w:tab/>
        <w:t>This limit can be increased from time to time by regulations made under section</w:t>
      </w:r>
      <w:r w:rsidR="005B66F5" w:rsidRPr="0003013A">
        <w:t> </w:t>
      </w:r>
      <w:r w:rsidRPr="0003013A">
        <w:t>909</w:t>
      </w:r>
      <w:r w:rsidR="005B66F5" w:rsidRPr="0003013A">
        <w:noBreakHyphen/>
      </w:r>
      <w:r w:rsidRPr="0003013A">
        <w:t>1.</w:t>
      </w:r>
    </w:p>
    <w:p w:rsidR="006E0072" w:rsidRPr="0003013A" w:rsidRDefault="006E0072" w:rsidP="006E0072">
      <w:pPr>
        <w:pStyle w:val="subsection"/>
      </w:pPr>
      <w:r w:rsidRPr="0003013A">
        <w:tab/>
        <w:t>(4)</w:t>
      </w:r>
      <w:r w:rsidRPr="0003013A">
        <w:rPr>
          <w:b/>
        </w:rPr>
        <w:tab/>
      </w:r>
      <w:r w:rsidRPr="0003013A">
        <w:t xml:space="preserve">A </w:t>
      </w:r>
      <w:r w:rsidRPr="0003013A">
        <w:rPr>
          <w:b/>
          <w:i/>
        </w:rPr>
        <w:t>laundry expense</w:t>
      </w:r>
      <w:r w:rsidRPr="0003013A">
        <w:t xml:space="preserve"> is a </w:t>
      </w:r>
      <w:r w:rsidR="005B66F5" w:rsidRPr="0003013A">
        <w:rPr>
          <w:position w:val="6"/>
          <w:sz w:val="16"/>
        </w:rPr>
        <w:t>*</w:t>
      </w:r>
      <w:r w:rsidRPr="0003013A">
        <w:t>work expense to do with washing, drying or ironing clothes (but not dry cleaning).</w:t>
      </w:r>
    </w:p>
    <w:p w:rsidR="006E0072" w:rsidRPr="0003013A" w:rsidRDefault="006E0072" w:rsidP="006E0072">
      <w:pPr>
        <w:pStyle w:val="ActHead5"/>
      </w:pPr>
      <w:bookmarkStart w:id="17" w:name="_Toc13822621"/>
      <w:r w:rsidRPr="0003013A">
        <w:rPr>
          <w:rStyle w:val="CharSectno"/>
        </w:rPr>
        <w:t>900</w:t>
      </w:r>
      <w:r w:rsidR="005B66F5" w:rsidRPr="0003013A">
        <w:rPr>
          <w:rStyle w:val="CharSectno"/>
        </w:rPr>
        <w:noBreakHyphen/>
      </w:r>
      <w:r w:rsidRPr="0003013A">
        <w:rPr>
          <w:rStyle w:val="CharSectno"/>
        </w:rPr>
        <w:t>45</w:t>
      </w:r>
      <w:r w:rsidRPr="0003013A">
        <w:t xml:space="preserve">  Exception for work expense related to award transport payment</w:t>
      </w:r>
      <w:bookmarkEnd w:id="17"/>
    </w:p>
    <w:p w:rsidR="006E0072" w:rsidRPr="0003013A" w:rsidRDefault="006E0072" w:rsidP="006E0072">
      <w:pPr>
        <w:pStyle w:val="subsection"/>
      </w:pPr>
      <w:r w:rsidRPr="0003013A">
        <w:tab/>
      </w:r>
      <w:r w:rsidRPr="0003013A">
        <w:tab/>
        <w:t xml:space="preserve">You may be able to deduct, without getting written evidence or keeping travel records, a </w:t>
      </w:r>
      <w:r w:rsidR="005B66F5" w:rsidRPr="0003013A">
        <w:rPr>
          <w:position w:val="6"/>
          <w:sz w:val="16"/>
        </w:rPr>
        <w:t>*</w:t>
      </w:r>
      <w:r w:rsidRPr="0003013A">
        <w:t xml:space="preserve">transport expense you incurred that is related to an allowance or reimbursement paid or payable to you by your employer under an </w:t>
      </w:r>
      <w:r w:rsidR="005B66F5" w:rsidRPr="0003013A">
        <w:rPr>
          <w:position w:val="6"/>
          <w:sz w:val="16"/>
        </w:rPr>
        <w:t>*</w:t>
      </w:r>
      <w:r w:rsidRPr="0003013A">
        <w:t>industrial instrument that was in force on 29</w:t>
      </w:r>
      <w:r w:rsidR="005B66F5" w:rsidRPr="0003013A">
        <w:t> </w:t>
      </w:r>
      <w:r w:rsidRPr="0003013A">
        <w:t>October 1986. Subdivision</w:t>
      </w:r>
      <w:r w:rsidR="005B66F5" w:rsidRPr="0003013A">
        <w:t> </w:t>
      </w:r>
      <w:r w:rsidRPr="0003013A">
        <w:t>900</w:t>
      </w:r>
      <w:r w:rsidR="005B66F5" w:rsidRPr="0003013A">
        <w:noBreakHyphen/>
      </w:r>
      <w:r w:rsidRPr="0003013A">
        <w:t>I tells you about this.</w:t>
      </w:r>
    </w:p>
    <w:p w:rsidR="006E0072" w:rsidRPr="0003013A" w:rsidRDefault="006E0072" w:rsidP="006E0072">
      <w:pPr>
        <w:pStyle w:val="notetext"/>
      </w:pPr>
      <w:r w:rsidRPr="0003013A">
        <w:lastRenderedPageBreak/>
        <w:t>Note:</w:t>
      </w:r>
      <w:r w:rsidRPr="0003013A">
        <w:tab/>
        <w:t xml:space="preserve">This Division also applies to entities that are </w:t>
      </w:r>
      <w:r w:rsidRPr="0003013A">
        <w:rPr>
          <w:i/>
        </w:rPr>
        <w:t>not</w:t>
      </w:r>
      <w:r w:rsidRPr="0003013A">
        <w:t xml:space="preserve"> employers, but pay (or are liable to pay) withholding payments covered by subsection</w:t>
      </w:r>
      <w:r w:rsidR="005B66F5" w:rsidRPr="0003013A">
        <w:t> </w:t>
      </w:r>
      <w:r w:rsidRPr="0003013A">
        <w:t>900</w:t>
      </w:r>
      <w:r w:rsidR="005B66F5" w:rsidRPr="0003013A">
        <w:noBreakHyphen/>
      </w:r>
      <w:r w:rsidRPr="0003013A">
        <w:t>12(3).</w:t>
      </w:r>
    </w:p>
    <w:p w:rsidR="006E0072" w:rsidRPr="0003013A" w:rsidRDefault="006E0072" w:rsidP="006E0072">
      <w:pPr>
        <w:pStyle w:val="ActHead5"/>
      </w:pPr>
      <w:bookmarkStart w:id="18" w:name="_Toc13822622"/>
      <w:r w:rsidRPr="0003013A">
        <w:rPr>
          <w:rStyle w:val="CharSectno"/>
        </w:rPr>
        <w:t>900</w:t>
      </w:r>
      <w:r w:rsidR="005B66F5" w:rsidRPr="0003013A">
        <w:rPr>
          <w:rStyle w:val="CharSectno"/>
        </w:rPr>
        <w:noBreakHyphen/>
      </w:r>
      <w:r w:rsidRPr="0003013A">
        <w:rPr>
          <w:rStyle w:val="CharSectno"/>
        </w:rPr>
        <w:t>50</w:t>
      </w:r>
      <w:r w:rsidRPr="0003013A">
        <w:t xml:space="preserve">  Exception for domestic travel allowance expenses</w:t>
      </w:r>
      <w:bookmarkEnd w:id="18"/>
    </w:p>
    <w:p w:rsidR="006E0072" w:rsidRPr="0003013A" w:rsidRDefault="006E0072" w:rsidP="006E0072">
      <w:pPr>
        <w:pStyle w:val="subsection"/>
      </w:pPr>
      <w:r w:rsidRPr="0003013A">
        <w:tab/>
        <w:t>(1)</w:t>
      </w:r>
      <w:r w:rsidRPr="0003013A">
        <w:rPr>
          <w:b/>
        </w:rPr>
        <w:tab/>
      </w:r>
      <w:r w:rsidRPr="0003013A">
        <w:t xml:space="preserve">You can deduct a </w:t>
      </w:r>
      <w:r w:rsidR="005B66F5" w:rsidRPr="0003013A">
        <w:rPr>
          <w:position w:val="6"/>
          <w:sz w:val="16"/>
        </w:rPr>
        <w:t>*</w:t>
      </w:r>
      <w:r w:rsidRPr="0003013A">
        <w:t>travel allowance expense for travel within Australia without getting written evidence or keeping travel records if the Commissioner considers reasonable the total of the losses or outgoings you claim for travel covered by the allowance.</w:t>
      </w:r>
    </w:p>
    <w:p w:rsidR="006E0072" w:rsidRPr="0003013A" w:rsidRDefault="006E0072" w:rsidP="006E0072">
      <w:pPr>
        <w:pStyle w:val="subsection"/>
      </w:pPr>
      <w:r w:rsidRPr="0003013A">
        <w:tab/>
        <w:t>(2)</w:t>
      </w:r>
      <w:r w:rsidRPr="0003013A">
        <w:rPr>
          <w:b/>
        </w:rPr>
        <w:tab/>
      </w:r>
      <w:r w:rsidRPr="0003013A">
        <w:t>In deciding whether the total of the losses or outgoings you claim is reasonable, the Commissioner must take into account the total of the losses or outgoings of the following kinds that it would be reasonable for you to incur for the travel:</w:t>
      </w:r>
    </w:p>
    <w:p w:rsidR="006E0072" w:rsidRPr="0003013A" w:rsidRDefault="006E0072" w:rsidP="006E0072">
      <w:pPr>
        <w:pStyle w:val="paragraph"/>
      </w:pPr>
      <w:r w:rsidRPr="0003013A">
        <w:tab/>
        <w:t>(a)</w:t>
      </w:r>
      <w:r w:rsidRPr="0003013A">
        <w:tab/>
        <w:t>accommodation;</w:t>
      </w:r>
    </w:p>
    <w:p w:rsidR="006E0072" w:rsidRPr="0003013A" w:rsidRDefault="006E0072" w:rsidP="006E0072">
      <w:pPr>
        <w:pStyle w:val="paragraph"/>
      </w:pPr>
      <w:r w:rsidRPr="0003013A">
        <w:tab/>
        <w:t>(b)</w:t>
      </w:r>
      <w:r w:rsidRPr="0003013A">
        <w:tab/>
        <w:t>food or drink;</w:t>
      </w:r>
    </w:p>
    <w:p w:rsidR="006E0072" w:rsidRPr="0003013A" w:rsidRDefault="006E0072" w:rsidP="006E0072">
      <w:pPr>
        <w:pStyle w:val="paragraph"/>
      </w:pPr>
      <w:r w:rsidRPr="0003013A">
        <w:tab/>
        <w:t>(c)</w:t>
      </w:r>
      <w:r w:rsidRPr="0003013A">
        <w:tab/>
        <w:t>losses or outgoings incidental to the travel.</w:t>
      </w:r>
    </w:p>
    <w:p w:rsidR="006E0072" w:rsidRPr="0003013A" w:rsidRDefault="006E0072" w:rsidP="006E0072">
      <w:pPr>
        <w:pStyle w:val="ActHead5"/>
      </w:pPr>
      <w:bookmarkStart w:id="19" w:name="_Toc13822623"/>
      <w:r w:rsidRPr="0003013A">
        <w:rPr>
          <w:rStyle w:val="CharSectno"/>
        </w:rPr>
        <w:t>900</w:t>
      </w:r>
      <w:r w:rsidR="005B66F5" w:rsidRPr="0003013A">
        <w:rPr>
          <w:rStyle w:val="CharSectno"/>
        </w:rPr>
        <w:noBreakHyphen/>
      </w:r>
      <w:r w:rsidRPr="0003013A">
        <w:rPr>
          <w:rStyle w:val="CharSectno"/>
        </w:rPr>
        <w:t>55</w:t>
      </w:r>
      <w:r w:rsidRPr="0003013A">
        <w:t xml:space="preserve">  Exception for overseas travel allowance expenses</w:t>
      </w:r>
      <w:bookmarkEnd w:id="19"/>
    </w:p>
    <w:p w:rsidR="006E0072" w:rsidRPr="0003013A" w:rsidRDefault="006E0072" w:rsidP="006E0072">
      <w:pPr>
        <w:pStyle w:val="subsection"/>
      </w:pPr>
      <w:r w:rsidRPr="0003013A">
        <w:tab/>
        <w:t>(1)</w:t>
      </w:r>
      <w:r w:rsidRPr="0003013A">
        <w:rPr>
          <w:b/>
        </w:rPr>
        <w:tab/>
      </w:r>
      <w:r w:rsidRPr="0003013A">
        <w:t xml:space="preserve">You can deduct a </w:t>
      </w:r>
      <w:r w:rsidR="005B66F5" w:rsidRPr="0003013A">
        <w:rPr>
          <w:position w:val="6"/>
          <w:sz w:val="16"/>
        </w:rPr>
        <w:t>*</w:t>
      </w:r>
      <w:r w:rsidRPr="0003013A">
        <w:t xml:space="preserve">travel allowance expense for travel outside </w:t>
      </w:r>
      <w:smartTag w:uri="urn:schemas-microsoft-com:office:smarttags" w:element="country-region">
        <w:smartTag w:uri="urn:schemas-microsoft-com:office:smarttags" w:element="place">
          <w:r w:rsidRPr="0003013A">
            <w:t>Australia</w:t>
          </w:r>
        </w:smartTag>
      </w:smartTag>
      <w:r w:rsidRPr="0003013A">
        <w:t xml:space="preserve"> without getting written evidence under the same conditions as for domestic </w:t>
      </w:r>
      <w:r w:rsidR="005B66F5" w:rsidRPr="0003013A">
        <w:rPr>
          <w:position w:val="6"/>
          <w:sz w:val="16"/>
        </w:rPr>
        <w:t>*</w:t>
      </w:r>
      <w:r w:rsidRPr="0003013A">
        <w:t>travel allowances, except that you still have to get written evidence for losses or outgoings for accommodation.</w:t>
      </w:r>
    </w:p>
    <w:p w:rsidR="006E0072" w:rsidRPr="0003013A" w:rsidRDefault="006E0072" w:rsidP="006E0072">
      <w:pPr>
        <w:pStyle w:val="subsection"/>
      </w:pPr>
      <w:r w:rsidRPr="0003013A">
        <w:tab/>
        <w:t>(2)</w:t>
      </w:r>
      <w:r w:rsidRPr="0003013A">
        <w:tab/>
        <w:t>Consequently, in deciding whether the total of the losses or outgoings you claim is reasonable, the Commissioner must disregard losses or outgoings for accommodation.</w:t>
      </w:r>
    </w:p>
    <w:p w:rsidR="006E0072" w:rsidRPr="0003013A" w:rsidRDefault="006E0072" w:rsidP="006E0072">
      <w:pPr>
        <w:pStyle w:val="subsection"/>
      </w:pPr>
      <w:r w:rsidRPr="0003013A">
        <w:tab/>
        <w:t>(3)</w:t>
      </w:r>
      <w:r w:rsidRPr="0003013A">
        <w:rPr>
          <w:b/>
        </w:rPr>
        <w:tab/>
      </w:r>
      <w:r w:rsidRPr="0003013A">
        <w:t xml:space="preserve">However, for overseas travel covered by a </w:t>
      </w:r>
      <w:r w:rsidR="005B66F5" w:rsidRPr="0003013A">
        <w:rPr>
          <w:position w:val="6"/>
          <w:sz w:val="16"/>
        </w:rPr>
        <w:t>*</w:t>
      </w:r>
      <w:r w:rsidRPr="0003013A">
        <w:t>travel allowance you must still keep travel records if the travel involves you being away from your ordinary residence for 6 or more nights in a row: Subdivision</w:t>
      </w:r>
      <w:r w:rsidR="005B66F5" w:rsidRPr="0003013A">
        <w:t> </w:t>
      </w:r>
      <w:r w:rsidRPr="0003013A">
        <w:t>900</w:t>
      </w:r>
      <w:r w:rsidR="005B66F5" w:rsidRPr="0003013A">
        <w:noBreakHyphen/>
      </w:r>
      <w:r w:rsidRPr="0003013A">
        <w:t>F tells you about travel records.</w:t>
      </w:r>
    </w:p>
    <w:p w:rsidR="006E0072" w:rsidRPr="0003013A" w:rsidRDefault="006E0072" w:rsidP="006E0072">
      <w:pPr>
        <w:pStyle w:val="ActHead5"/>
      </w:pPr>
      <w:bookmarkStart w:id="20" w:name="_Toc13822624"/>
      <w:r w:rsidRPr="0003013A">
        <w:rPr>
          <w:rStyle w:val="CharSectno"/>
        </w:rPr>
        <w:lastRenderedPageBreak/>
        <w:t>900</w:t>
      </w:r>
      <w:r w:rsidR="005B66F5" w:rsidRPr="0003013A">
        <w:rPr>
          <w:rStyle w:val="CharSectno"/>
        </w:rPr>
        <w:noBreakHyphen/>
      </w:r>
      <w:r w:rsidRPr="0003013A">
        <w:rPr>
          <w:rStyle w:val="CharSectno"/>
        </w:rPr>
        <w:t>60</w:t>
      </w:r>
      <w:r w:rsidRPr="0003013A">
        <w:t xml:space="preserve">  Exception for reasonable overtime meal allowance</w:t>
      </w:r>
      <w:bookmarkEnd w:id="20"/>
    </w:p>
    <w:p w:rsidR="006E0072" w:rsidRPr="0003013A" w:rsidRDefault="006E0072" w:rsidP="006E0072">
      <w:pPr>
        <w:pStyle w:val="subsection"/>
        <w:rPr>
          <w:b/>
        </w:rPr>
      </w:pPr>
      <w:r w:rsidRPr="0003013A">
        <w:tab/>
      </w:r>
      <w:r w:rsidRPr="0003013A">
        <w:tab/>
        <w:t xml:space="preserve">You can deduct a </w:t>
      </w:r>
      <w:r w:rsidR="005B66F5" w:rsidRPr="0003013A">
        <w:rPr>
          <w:position w:val="6"/>
          <w:sz w:val="16"/>
        </w:rPr>
        <w:t>*</w:t>
      </w:r>
      <w:r w:rsidRPr="0003013A">
        <w:t>meal allowance expense without getting written evidence if:</w:t>
      </w:r>
    </w:p>
    <w:p w:rsidR="006E0072" w:rsidRPr="0003013A" w:rsidRDefault="006E0072" w:rsidP="006E0072">
      <w:pPr>
        <w:pStyle w:val="paragraph"/>
      </w:pPr>
      <w:r w:rsidRPr="0003013A">
        <w:tab/>
        <w:t>(a)</w:t>
      </w:r>
      <w:r w:rsidRPr="0003013A">
        <w:tab/>
        <w:t>the allowance is to enable you to buy food or drink in connection with overtime that you work; and</w:t>
      </w:r>
    </w:p>
    <w:p w:rsidR="006E0072" w:rsidRPr="0003013A" w:rsidRDefault="006E0072" w:rsidP="006E0072">
      <w:pPr>
        <w:pStyle w:val="paragraph"/>
      </w:pPr>
      <w:r w:rsidRPr="0003013A">
        <w:tab/>
        <w:t>(b)</w:t>
      </w:r>
      <w:r w:rsidRPr="0003013A">
        <w:tab/>
        <w:t xml:space="preserve">the allowance is paid or payable to you under an </w:t>
      </w:r>
      <w:r w:rsidR="005B66F5" w:rsidRPr="0003013A">
        <w:rPr>
          <w:position w:val="6"/>
          <w:sz w:val="16"/>
        </w:rPr>
        <w:t>*</w:t>
      </w:r>
      <w:r w:rsidRPr="0003013A">
        <w:t>industrial instrument; and</w:t>
      </w:r>
    </w:p>
    <w:p w:rsidR="006E0072" w:rsidRPr="0003013A" w:rsidRDefault="006E0072" w:rsidP="006E0072">
      <w:pPr>
        <w:pStyle w:val="paragraph"/>
      </w:pPr>
      <w:r w:rsidRPr="0003013A">
        <w:tab/>
        <w:t>(c)</w:t>
      </w:r>
      <w:r w:rsidRPr="0003013A">
        <w:tab/>
        <w:t>the Commissioner considers reasonable the total of the losses or outgoings you claim that are covered by the allowance.</w:t>
      </w:r>
    </w:p>
    <w:p w:rsidR="006E0072" w:rsidRPr="0003013A" w:rsidRDefault="006E0072" w:rsidP="006E0072">
      <w:pPr>
        <w:pStyle w:val="ActHead5"/>
      </w:pPr>
      <w:bookmarkStart w:id="21" w:name="_Toc13822625"/>
      <w:r w:rsidRPr="0003013A">
        <w:rPr>
          <w:rStyle w:val="CharSectno"/>
        </w:rPr>
        <w:t>900</w:t>
      </w:r>
      <w:r w:rsidR="005B66F5" w:rsidRPr="0003013A">
        <w:rPr>
          <w:rStyle w:val="CharSectno"/>
        </w:rPr>
        <w:noBreakHyphen/>
      </w:r>
      <w:r w:rsidRPr="0003013A">
        <w:rPr>
          <w:rStyle w:val="CharSectno"/>
        </w:rPr>
        <w:t>65</w:t>
      </w:r>
      <w:r w:rsidRPr="0003013A">
        <w:t xml:space="preserve">  Crew members on international flights need not keep travel records</w:t>
      </w:r>
      <w:bookmarkEnd w:id="21"/>
    </w:p>
    <w:p w:rsidR="006E0072" w:rsidRPr="0003013A" w:rsidRDefault="006E0072" w:rsidP="006E0072">
      <w:pPr>
        <w:pStyle w:val="subsection"/>
      </w:pPr>
      <w:r w:rsidRPr="0003013A">
        <w:tab/>
      </w:r>
      <w:r w:rsidRPr="0003013A">
        <w:tab/>
        <w:t xml:space="preserve">You can deduct a </w:t>
      </w:r>
      <w:r w:rsidR="005B66F5" w:rsidRPr="0003013A">
        <w:rPr>
          <w:position w:val="6"/>
          <w:sz w:val="16"/>
        </w:rPr>
        <w:t>*</w:t>
      </w:r>
      <w:r w:rsidRPr="0003013A">
        <w:t>travel allowance expense without keeping travel records if:</w:t>
      </w:r>
    </w:p>
    <w:p w:rsidR="006E0072" w:rsidRPr="0003013A" w:rsidRDefault="006E0072" w:rsidP="006E0072">
      <w:pPr>
        <w:pStyle w:val="paragraph"/>
      </w:pPr>
      <w:r w:rsidRPr="0003013A">
        <w:tab/>
        <w:t>(a)</w:t>
      </w:r>
      <w:r w:rsidRPr="0003013A">
        <w:tab/>
        <w:t xml:space="preserve">the allowance covers travel by you as a crew member of an aircraft; and </w:t>
      </w:r>
    </w:p>
    <w:p w:rsidR="006E0072" w:rsidRPr="0003013A" w:rsidRDefault="006E0072" w:rsidP="006E0072">
      <w:pPr>
        <w:pStyle w:val="paragraph"/>
      </w:pPr>
      <w:r w:rsidRPr="0003013A">
        <w:tab/>
        <w:t>(b)</w:t>
      </w:r>
      <w:r w:rsidRPr="0003013A">
        <w:tab/>
        <w:t xml:space="preserve">the travel is principally outside </w:t>
      </w:r>
      <w:smartTag w:uri="urn:schemas-microsoft-com:office:smarttags" w:element="country-region">
        <w:smartTag w:uri="urn:schemas-microsoft-com:office:smarttags" w:element="place">
          <w:r w:rsidRPr="0003013A">
            <w:t>Australia</w:t>
          </w:r>
        </w:smartTag>
      </w:smartTag>
      <w:r w:rsidRPr="0003013A">
        <w:t>; and</w:t>
      </w:r>
    </w:p>
    <w:p w:rsidR="006E0072" w:rsidRPr="0003013A" w:rsidRDefault="006E0072" w:rsidP="006E0072">
      <w:pPr>
        <w:pStyle w:val="paragraph"/>
      </w:pPr>
      <w:r w:rsidRPr="0003013A">
        <w:tab/>
        <w:t>(c)</w:t>
      </w:r>
      <w:r w:rsidRPr="0003013A">
        <w:tab/>
        <w:t>the total of the losses or outgoings you claim for the travel that are covered by the allowance does not exceed the allowance.</w:t>
      </w:r>
    </w:p>
    <w:p w:rsidR="006E0072" w:rsidRPr="0003013A" w:rsidRDefault="006E0072" w:rsidP="006E0072">
      <w:pPr>
        <w:pStyle w:val="ActHead4"/>
      </w:pPr>
      <w:bookmarkStart w:id="22" w:name="_Toc13822626"/>
      <w:r w:rsidRPr="0003013A">
        <w:rPr>
          <w:rStyle w:val="CharSubdNo"/>
        </w:rPr>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C</w:t>
      </w:r>
      <w:r w:rsidRPr="0003013A">
        <w:t>—</w:t>
      </w:r>
      <w:r w:rsidRPr="0003013A">
        <w:rPr>
          <w:rStyle w:val="CharSubdText"/>
        </w:rPr>
        <w:t>Substantiating car expenses</w:t>
      </w:r>
      <w:bookmarkEnd w:id="22"/>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900</w:t>
      </w:r>
      <w:r w:rsidR="005B66F5" w:rsidRPr="0003013A">
        <w:noBreakHyphen/>
      </w:r>
      <w:r w:rsidRPr="0003013A">
        <w:t>70</w:t>
      </w:r>
      <w:r w:rsidRPr="0003013A">
        <w:tab/>
        <w:t>Getting written evidence</w:t>
      </w:r>
    </w:p>
    <w:p w:rsidR="006E0072" w:rsidRPr="0003013A" w:rsidRDefault="006E0072" w:rsidP="006E0072">
      <w:pPr>
        <w:pStyle w:val="TofSectsSection"/>
      </w:pPr>
      <w:r w:rsidRPr="0003013A">
        <w:t>900</w:t>
      </w:r>
      <w:r w:rsidR="005B66F5" w:rsidRPr="0003013A">
        <w:noBreakHyphen/>
      </w:r>
      <w:r w:rsidRPr="0003013A">
        <w:t>75</w:t>
      </w:r>
      <w:r w:rsidRPr="0003013A">
        <w:tab/>
        <w:t>Retaining the written evidence and odometer records</w:t>
      </w:r>
    </w:p>
    <w:p w:rsidR="006E0072" w:rsidRPr="0003013A" w:rsidRDefault="006E0072" w:rsidP="006E0072">
      <w:pPr>
        <w:pStyle w:val="ActHead5"/>
      </w:pPr>
      <w:bookmarkStart w:id="23" w:name="_Toc13822627"/>
      <w:r w:rsidRPr="0003013A">
        <w:rPr>
          <w:rStyle w:val="CharSectno"/>
        </w:rPr>
        <w:t>900</w:t>
      </w:r>
      <w:r w:rsidR="005B66F5" w:rsidRPr="0003013A">
        <w:rPr>
          <w:rStyle w:val="CharSectno"/>
        </w:rPr>
        <w:noBreakHyphen/>
      </w:r>
      <w:r w:rsidRPr="0003013A">
        <w:rPr>
          <w:rStyle w:val="CharSectno"/>
        </w:rPr>
        <w:t>70</w:t>
      </w:r>
      <w:r w:rsidRPr="0003013A">
        <w:t xml:space="preserve">  Getting written evidence</w:t>
      </w:r>
      <w:bookmarkEnd w:id="23"/>
    </w:p>
    <w:p w:rsidR="006E0072" w:rsidRPr="0003013A" w:rsidRDefault="006E0072" w:rsidP="006E0072">
      <w:pPr>
        <w:pStyle w:val="subsection"/>
      </w:pPr>
      <w:r w:rsidRPr="0003013A">
        <w:tab/>
        <w:t>(1)</w:t>
      </w:r>
      <w:r w:rsidRPr="0003013A">
        <w:rPr>
          <w:b/>
        </w:rPr>
        <w:tab/>
      </w:r>
      <w:r w:rsidRPr="0003013A">
        <w:t xml:space="preserve">For the “log book” method of deducting a </w:t>
      </w:r>
      <w:r w:rsidR="005B66F5" w:rsidRPr="0003013A">
        <w:rPr>
          <w:position w:val="6"/>
          <w:sz w:val="16"/>
        </w:rPr>
        <w:t>*</w:t>
      </w:r>
      <w:r w:rsidRPr="0003013A">
        <w:t>car expense, you need to substantiate the expense by getting written evidence. Subdivision</w:t>
      </w:r>
      <w:r w:rsidR="005B66F5" w:rsidRPr="0003013A">
        <w:t> </w:t>
      </w:r>
      <w:r w:rsidRPr="0003013A">
        <w:t>900</w:t>
      </w:r>
      <w:r w:rsidR="005B66F5" w:rsidRPr="0003013A">
        <w:noBreakHyphen/>
      </w:r>
      <w:r w:rsidRPr="0003013A">
        <w:t>E tells you about the evidence you need.</w:t>
      </w:r>
    </w:p>
    <w:p w:rsidR="006E0072" w:rsidRPr="0003013A" w:rsidRDefault="006E0072" w:rsidP="006E0072">
      <w:pPr>
        <w:pStyle w:val="subsection2"/>
      </w:pPr>
      <w:r w:rsidRPr="0003013A">
        <w:t>Subdivision</w:t>
      </w:r>
      <w:r w:rsidR="005B66F5" w:rsidRPr="0003013A">
        <w:t> </w:t>
      </w:r>
      <w:r w:rsidRPr="0003013A">
        <w:t>28</w:t>
      </w:r>
      <w:r w:rsidR="005B66F5" w:rsidRPr="0003013A">
        <w:noBreakHyphen/>
      </w:r>
      <w:r w:rsidRPr="0003013A">
        <w:t>F tells you about the “log book” method.</w:t>
      </w:r>
    </w:p>
    <w:p w:rsidR="006E0072" w:rsidRPr="0003013A" w:rsidRDefault="006E0072" w:rsidP="006E0072">
      <w:pPr>
        <w:pStyle w:val="subsection"/>
      </w:pPr>
      <w:r w:rsidRPr="0003013A">
        <w:lastRenderedPageBreak/>
        <w:tab/>
        <w:t>(3)</w:t>
      </w:r>
      <w:r w:rsidRPr="0003013A">
        <w:rPr>
          <w:b/>
        </w:rPr>
        <w:tab/>
      </w:r>
      <w:r w:rsidRPr="0003013A">
        <w:t>If you are using the “log book” method and your expense is for fuel or oil, you do not need to get written evidence of it, because section</w:t>
      </w:r>
      <w:r w:rsidR="005B66F5" w:rsidRPr="0003013A">
        <w:t> </w:t>
      </w:r>
      <w:r w:rsidRPr="0003013A">
        <w:t>28</w:t>
      </w:r>
      <w:r w:rsidR="005B66F5" w:rsidRPr="0003013A">
        <w:noBreakHyphen/>
      </w:r>
      <w:r w:rsidRPr="0003013A">
        <w:t xml:space="preserve">100 already requires you to keep odometer records for the period when you </w:t>
      </w:r>
      <w:r w:rsidR="005B66F5" w:rsidRPr="0003013A">
        <w:rPr>
          <w:position w:val="6"/>
          <w:sz w:val="16"/>
        </w:rPr>
        <w:t>*</w:t>
      </w:r>
      <w:r w:rsidRPr="0003013A">
        <w:t xml:space="preserve">held the </w:t>
      </w:r>
      <w:r w:rsidR="005B66F5" w:rsidRPr="0003013A">
        <w:rPr>
          <w:position w:val="6"/>
          <w:sz w:val="16"/>
        </w:rPr>
        <w:t>*</w:t>
      </w:r>
      <w:r w:rsidRPr="0003013A">
        <w:t>car in the income year.</w:t>
      </w:r>
    </w:p>
    <w:p w:rsidR="006E0072" w:rsidRPr="0003013A" w:rsidRDefault="006E0072" w:rsidP="006E0072">
      <w:pPr>
        <w:pStyle w:val="ActHead5"/>
      </w:pPr>
      <w:bookmarkStart w:id="24" w:name="_Toc13822628"/>
      <w:r w:rsidRPr="0003013A">
        <w:rPr>
          <w:rStyle w:val="CharSectno"/>
        </w:rPr>
        <w:t>900</w:t>
      </w:r>
      <w:r w:rsidR="005B66F5" w:rsidRPr="0003013A">
        <w:rPr>
          <w:rStyle w:val="CharSectno"/>
        </w:rPr>
        <w:noBreakHyphen/>
      </w:r>
      <w:r w:rsidRPr="0003013A">
        <w:rPr>
          <w:rStyle w:val="CharSectno"/>
        </w:rPr>
        <w:t>75</w:t>
      </w:r>
      <w:r w:rsidRPr="0003013A">
        <w:t xml:space="preserve">  Retaining the written evidence and odometer records</w:t>
      </w:r>
      <w:bookmarkEnd w:id="24"/>
    </w:p>
    <w:p w:rsidR="006E0072" w:rsidRPr="0003013A" w:rsidRDefault="006E0072" w:rsidP="006E0072">
      <w:pPr>
        <w:pStyle w:val="subsection"/>
      </w:pPr>
      <w:r w:rsidRPr="0003013A">
        <w:tab/>
        <w:t>(1)</w:t>
      </w:r>
      <w:r w:rsidRPr="0003013A">
        <w:rPr>
          <w:b/>
        </w:rPr>
        <w:tab/>
      </w:r>
      <w:r w:rsidRPr="0003013A">
        <w:t xml:space="preserve">Once you have the material required by this Subdivision, you must retain it for 5 years. There is no need to lodge it with your </w:t>
      </w:r>
      <w:r w:rsidR="005B66F5" w:rsidRPr="0003013A">
        <w:rPr>
          <w:position w:val="6"/>
          <w:sz w:val="16"/>
        </w:rPr>
        <w:t>*</w:t>
      </w:r>
      <w:r w:rsidRPr="0003013A">
        <w:t>income tax return. The Commissioner may require you to produce it: see Subdivision</w:t>
      </w:r>
      <w:r w:rsidR="005B66F5" w:rsidRPr="0003013A">
        <w:t> </w:t>
      </w:r>
      <w:r w:rsidRPr="0003013A">
        <w:t>900</w:t>
      </w:r>
      <w:r w:rsidR="005B66F5" w:rsidRPr="0003013A">
        <w:noBreakHyphen/>
      </w:r>
      <w:r w:rsidRPr="0003013A">
        <w:t xml:space="preserve">G. The period for which you must retain it is called the </w:t>
      </w:r>
      <w:r w:rsidRPr="0003013A">
        <w:rPr>
          <w:b/>
          <w:i/>
        </w:rPr>
        <w:t>retention period</w:t>
      </w:r>
      <w:r w:rsidRPr="0003013A">
        <w:t>.</w:t>
      </w:r>
    </w:p>
    <w:p w:rsidR="006E0072" w:rsidRPr="0003013A" w:rsidRDefault="006E0072" w:rsidP="006E0072">
      <w:pPr>
        <w:pStyle w:val="subsection"/>
      </w:pPr>
      <w:r w:rsidRPr="0003013A">
        <w:tab/>
        <w:t>(2)</w:t>
      </w:r>
      <w:r w:rsidRPr="0003013A">
        <w:rPr>
          <w:b/>
        </w:rPr>
        <w:tab/>
      </w:r>
      <w:r w:rsidRPr="0003013A">
        <w:t xml:space="preserve">The 5 years start on the due day for lodging your </w:t>
      </w:r>
      <w:r w:rsidR="005B66F5" w:rsidRPr="0003013A">
        <w:rPr>
          <w:position w:val="6"/>
          <w:sz w:val="16"/>
        </w:rPr>
        <w:t>*</w:t>
      </w:r>
      <w:r w:rsidRPr="0003013A">
        <w:t>income tax return for the income year. If you lodge your return later, the 5 years start on the day you lodge it.</w:t>
      </w:r>
    </w:p>
    <w:p w:rsidR="006E0072" w:rsidRPr="0003013A" w:rsidRDefault="006E0072" w:rsidP="006E0072">
      <w:pPr>
        <w:pStyle w:val="subsection"/>
      </w:pPr>
      <w:r w:rsidRPr="0003013A">
        <w:tab/>
        <w:t>(3)</w:t>
      </w:r>
      <w:r w:rsidRPr="0003013A">
        <w:rPr>
          <w:b/>
        </w:rPr>
        <w:tab/>
      </w:r>
      <w:r w:rsidRPr="0003013A">
        <w:t xml:space="preserve">However, the </w:t>
      </w:r>
      <w:r w:rsidR="005B66F5" w:rsidRPr="0003013A">
        <w:rPr>
          <w:position w:val="6"/>
          <w:sz w:val="16"/>
        </w:rPr>
        <w:t>*</w:t>
      </w:r>
      <w:r w:rsidRPr="0003013A">
        <w:t>retention period is extended if, when the 5 years end, you are involved in a dispute with the Commissioner that relates to the expense. See section</w:t>
      </w:r>
      <w:r w:rsidR="005B66F5" w:rsidRPr="0003013A">
        <w:t> </w:t>
      </w:r>
      <w:r w:rsidRPr="0003013A">
        <w:t>900</w:t>
      </w:r>
      <w:r w:rsidR="005B66F5" w:rsidRPr="0003013A">
        <w:noBreakHyphen/>
      </w:r>
      <w:r w:rsidRPr="0003013A">
        <w:t>170.</w:t>
      </w:r>
    </w:p>
    <w:p w:rsidR="006E0072" w:rsidRPr="0003013A" w:rsidRDefault="006E0072" w:rsidP="006E0072">
      <w:pPr>
        <w:pStyle w:val="subsection"/>
      </w:pPr>
      <w:r w:rsidRPr="0003013A">
        <w:tab/>
        <w:t>(4)</w:t>
      </w:r>
      <w:r w:rsidRPr="0003013A">
        <w:rPr>
          <w:b/>
        </w:rPr>
        <w:tab/>
      </w:r>
      <w:r w:rsidRPr="0003013A">
        <w:t xml:space="preserve">If you do not retain the material for the </w:t>
      </w:r>
      <w:r w:rsidR="005B66F5" w:rsidRPr="0003013A">
        <w:rPr>
          <w:position w:val="6"/>
          <w:sz w:val="16"/>
        </w:rPr>
        <w:t>*</w:t>
      </w:r>
      <w:r w:rsidRPr="0003013A">
        <w:t>retention period, you cannot deduct the expense. If you have already deducted it, your assessment may be amended to disallow the deduction.</w:t>
      </w:r>
    </w:p>
    <w:p w:rsidR="006E0072" w:rsidRPr="0003013A" w:rsidRDefault="006E0072" w:rsidP="006E0072">
      <w:pPr>
        <w:pStyle w:val="subsection"/>
      </w:pPr>
      <w:r w:rsidRPr="0003013A">
        <w:tab/>
        <w:t>(5)</w:t>
      </w:r>
      <w:r w:rsidRPr="0003013A">
        <w:rPr>
          <w:b/>
        </w:rPr>
        <w:tab/>
      </w:r>
      <w:r w:rsidRPr="0003013A">
        <w:t>If you lose any of the material, there are rules that might help you in section</w:t>
      </w:r>
      <w:r w:rsidR="005B66F5" w:rsidRPr="0003013A">
        <w:t> </w:t>
      </w:r>
      <w:r w:rsidRPr="0003013A">
        <w:t>900</w:t>
      </w:r>
      <w:r w:rsidR="005B66F5" w:rsidRPr="0003013A">
        <w:noBreakHyphen/>
      </w:r>
      <w:r w:rsidRPr="0003013A">
        <w:t>205.</w:t>
      </w:r>
    </w:p>
    <w:p w:rsidR="006E0072" w:rsidRPr="0003013A" w:rsidRDefault="006E0072" w:rsidP="006E0072">
      <w:pPr>
        <w:pStyle w:val="ActHead4"/>
      </w:pPr>
      <w:bookmarkStart w:id="25" w:name="_Toc13822629"/>
      <w:r w:rsidRPr="0003013A">
        <w:rPr>
          <w:rStyle w:val="CharSubdNo"/>
        </w:rPr>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D</w:t>
      </w:r>
      <w:r w:rsidRPr="0003013A">
        <w:t>—</w:t>
      </w:r>
      <w:r w:rsidRPr="0003013A">
        <w:rPr>
          <w:rStyle w:val="CharSubdText"/>
        </w:rPr>
        <w:t>Substantiating business travel expenses</w:t>
      </w:r>
      <w:bookmarkEnd w:id="25"/>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900</w:t>
      </w:r>
      <w:r w:rsidR="005B66F5" w:rsidRPr="0003013A">
        <w:noBreakHyphen/>
      </w:r>
      <w:r w:rsidRPr="0003013A">
        <w:t>80</w:t>
      </w:r>
      <w:r w:rsidRPr="0003013A">
        <w:tab/>
        <w:t>Getting written evidence</w:t>
      </w:r>
    </w:p>
    <w:p w:rsidR="006E0072" w:rsidRPr="0003013A" w:rsidRDefault="006E0072" w:rsidP="006E0072">
      <w:pPr>
        <w:pStyle w:val="TofSectsSection"/>
      </w:pPr>
      <w:r w:rsidRPr="0003013A">
        <w:t>900</w:t>
      </w:r>
      <w:r w:rsidR="005B66F5" w:rsidRPr="0003013A">
        <w:noBreakHyphen/>
      </w:r>
      <w:r w:rsidRPr="0003013A">
        <w:t>85</w:t>
      </w:r>
      <w:r w:rsidRPr="0003013A">
        <w:tab/>
        <w:t>Keeping travel records</w:t>
      </w:r>
    </w:p>
    <w:p w:rsidR="006E0072" w:rsidRPr="0003013A" w:rsidRDefault="006E0072" w:rsidP="006E0072">
      <w:pPr>
        <w:pStyle w:val="TofSectsSection"/>
      </w:pPr>
      <w:r w:rsidRPr="0003013A">
        <w:t>900</w:t>
      </w:r>
      <w:r w:rsidR="005B66F5" w:rsidRPr="0003013A">
        <w:noBreakHyphen/>
      </w:r>
      <w:r w:rsidRPr="0003013A">
        <w:t>90</w:t>
      </w:r>
      <w:r w:rsidRPr="0003013A">
        <w:tab/>
        <w:t>Retaining the written evidence and travel records</w:t>
      </w:r>
    </w:p>
    <w:p w:rsidR="006E0072" w:rsidRPr="0003013A" w:rsidRDefault="006E0072" w:rsidP="006E0072">
      <w:pPr>
        <w:pStyle w:val="TofSectsSection"/>
      </w:pPr>
      <w:r w:rsidRPr="0003013A">
        <w:t>900</w:t>
      </w:r>
      <w:r w:rsidR="005B66F5" w:rsidRPr="0003013A">
        <w:noBreakHyphen/>
      </w:r>
      <w:r w:rsidRPr="0003013A">
        <w:t>95</w:t>
      </w:r>
      <w:r w:rsidRPr="0003013A">
        <w:tab/>
        <w:t xml:space="preserve">Meaning of </w:t>
      </w:r>
      <w:r w:rsidRPr="0003013A">
        <w:rPr>
          <w:i/>
        </w:rPr>
        <w:t>business travel expense</w:t>
      </w:r>
    </w:p>
    <w:p w:rsidR="006E0072" w:rsidRPr="0003013A" w:rsidRDefault="006E0072" w:rsidP="006E0072">
      <w:pPr>
        <w:pStyle w:val="ActHead5"/>
      </w:pPr>
      <w:bookmarkStart w:id="26" w:name="_Toc13822630"/>
      <w:r w:rsidRPr="0003013A">
        <w:rPr>
          <w:rStyle w:val="CharSectno"/>
        </w:rPr>
        <w:lastRenderedPageBreak/>
        <w:t>900</w:t>
      </w:r>
      <w:r w:rsidR="005B66F5" w:rsidRPr="0003013A">
        <w:rPr>
          <w:rStyle w:val="CharSectno"/>
        </w:rPr>
        <w:noBreakHyphen/>
      </w:r>
      <w:r w:rsidRPr="0003013A">
        <w:rPr>
          <w:rStyle w:val="CharSectno"/>
        </w:rPr>
        <w:t>80</w:t>
      </w:r>
      <w:r w:rsidRPr="0003013A">
        <w:t xml:space="preserve">  Getting written evidence</w:t>
      </w:r>
      <w:bookmarkEnd w:id="26"/>
    </w:p>
    <w:p w:rsidR="006E0072" w:rsidRPr="0003013A" w:rsidRDefault="006E0072" w:rsidP="006E0072">
      <w:pPr>
        <w:pStyle w:val="subsection"/>
        <w:keepNext/>
        <w:keepLines/>
      </w:pPr>
      <w:r w:rsidRPr="0003013A">
        <w:tab/>
        <w:t>(1)</w:t>
      </w:r>
      <w:r w:rsidRPr="0003013A">
        <w:rPr>
          <w:b/>
        </w:rPr>
        <w:tab/>
      </w:r>
      <w:r w:rsidRPr="0003013A">
        <w:t xml:space="preserve">To deduct a </w:t>
      </w:r>
      <w:r w:rsidR="005B66F5" w:rsidRPr="0003013A">
        <w:rPr>
          <w:position w:val="6"/>
          <w:sz w:val="16"/>
        </w:rPr>
        <w:t>*</w:t>
      </w:r>
      <w:r w:rsidRPr="0003013A">
        <w:t>business travel expense:</w:t>
      </w:r>
    </w:p>
    <w:p w:rsidR="006E0072" w:rsidRPr="0003013A" w:rsidRDefault="006E0072" w:rsidP="006E0072">
      <w:pPr>
        <w:pStyle w:val="paragraph"/>
      </w:pPr>
      <w:r w:rsidRPr="0003013A">
        <w:tab/>
        <w:t>(a)</w:t>
      </w:r>
      <w:r w:rsidRPr="0003013A">
        <w:tab/>
        <w:t>it must qualify as a deduction under some provision of this Act outside this Division; and</w:t>
      </w:r>
    </w:p>
    <w:p w:rsidR="006E0072" w:rsidRPr="0003013A" w:rsidRDefault="006E0072" w:rsidP="006E0072">
      <w:pPr>
        <w:pStyle w:val="paragraph"/>
        <w:keepNext/>
      </w:pPr>
      <w:r w:rsidRPr="0003013A">
        <w:tab/>
        <w:t>(b)</w:t>
      </w:r>
      <w:r w:rsidRPr="0003013A">
        <w:tab/>
        <w:t xml:space="preserve">you need to substantiate it by getting written evidence. </w:t>
      </w:r>
    </w:p>
    <w:p w:rsidR="006E0072" w:rsidRPr="0003013A" w:rsidRDefault="006E0072" w:rsidP="006E0072">
      <w:pPr>
        <w:pStyle w:val="subsection2"/>
        <w:keepNext/>
      </w:pPr>
      <w:r w:rsidRPr="0003013A">
        <w:t>Subdivision</w:t>
      </w:r>
      <w:r w:rsidR="005B66F5" w:rsidRPr="0003013A">
        <w:t> </w:t>
      </w:r>
      <w:r w:rsidRPr="0003013A">
        <w:t>900</w:t>
      </w:r>
      <w:r w:rsidR="005B66F5" w:rsidRPr="0003013A">
        <w:noBreakHyphen/>
      </w:r>
      <w:r w:rsidRPr="0003013A">
        <w:t>E tells you about the evidence you need.</w:t>
      </w:r>
    </w:p>
    <w:p w:rsidR="006E0072" w:rsidRPr="0003013A" w:rsidRDefault="006E0072" w:rsidP="006E0072">
      <w:pPr>
        <w:pStyle w:val="TLPnoteright"/>
      </w:pPr>
      <w:r w:rsidRPr="0003013A">
        <w:t>To find out whether an expense qualifies as a deduction under this Act, see Division</w:t>
      </w:r>
      <w:r w:rsidR="005B66F5" w:rsidRPr="0003013A">
        <w:t> </w:t>
      </w:r>
      <w:r w:rsidRPr="0003013A">
        <w:t>8 (Deductions).</w:t>
      </w:r>
    </w:p>
    <w:p w:rsidR="006E0072" w:rsidRPr="0003013A" w:rsidRDefault="006E0072" w:rsidP="006E0072">
      <w:pPr>
        <w:pStyle w:val="subsection"/>
      </w:pPr>
      <w:r w:rsidRPr="0003013A">
        <w:tab/>
        <w:t>(2)</w:t>
      </w:r>
      <w:r w:rsidRPr="0003013A">
        <w:tab/>
        <w:t>If your expense is for fuel or oil, you have a choice of either:</w:t>
      </w:r>
    </w:p>
    <w:p w:rsidR="006E0072" w:rsidRPr="0003013A" w:rsidRDefault="006E0072" w:rsidP="006E0072">
      <w:pPr>
        <w:pStyle w:val="paragraph"/>
      </w:pPr>
      <w:r w:rsidRPr="0003013A">
        <w:tab/>
        <w:t>(a)</w:t>
      </w:r>
      <w:r w:rsidRPr="0003013A">
        <w:tab/>
        <w:t>getting written evidence of it under Subdivision</w:t>
      </w:r>
      <w:r w:rsidR="005B66F5" w:rsidRPr="0003013A">
        <w:t> </w:t>
      </w:r>
      <w:r w:rsidRPr="0003013A">
        <w:t>900</w:t>
      </w:r>
      <w:r w:rsidR="005B66F5" w:rsidRPr="0003013A">
        <w:noBreakHyphen/>
      </w:r>
      <w:r w:rsidRPr="0003013A">
        <w:t>E; or</w:t>
      </w:r>
    </w:p>
    <w:p w:rsidR="006E0072" w:rsidRPr="0003013A" w:rsidRDefault="006E0072" w:rsidP="006E0072">
      <w:pPr>
        <w:pStyle w:val="paragraph"/>
        <w:keepNext/>
      </w:pPr>
      <w:r w:rsidRPr="0003013A">
        <w:tab/>
        <w:t>(b)</w:t>
      </w:r>
      <w:r w:rsidRPr="0003013A">
        <w:tab/>
        <w:t xml:space="preserve">keeping odometer records for the period when you owned or leased the </w:t>
      </w:r>
      <w:r w:rsidR="005B66F5" w:rsidRPr="0003013A">
        <w:rPr>
          <w:position w:val="6"/>
          <w:sz w:val="16"/>
        </w:rPr>
        <w:t>*</w:t>
      </w:r>
      <w:r w:rsidRPr="0003013A">
        <w:t>car in the income year.</w:t>
      </w:r>
    </w:p>
    <w:p w:rsidR="006E0072" w:rsidRPr="0003013A" w:rsidRDefault="006E0072" w:rsidP="006E0072">
      <w:pPr>
        <w:pStyle w:val="subsection2"/>
      </w:pPr>
      <w:r w:rsidRPr="0003013A">
        <w:t>Subdivision</w:t>
      </w:r>
      <w:r w:rsidR="005B66F5" w:rsidRPr="0003013A">
        <w:t> </w:t>
      </w:r>
      <w:r w:rsidRPr="0003013A">
        <w:t>28</w:t>
      </w:r>
      <w:r w:rsidR="005B66F5" w:rsidRPr="0003013A">
        <w:noBreakHyphen/>
      </w:r>
      <w:r w:rsidRPr="0003013A">
        <w:t>H tells you about odometer records.</w:t>
      </w:r>
    </w:p>
    <w:p w:rsidR="006E0072" w:rsidRPr="0003013A" w:rsidRDefault="006E0072" w:rsidP="006E0072">
      <w:pPr>
        <w:pStyle w:val="notetext"/>
      </w:pPr>
      <w:r w:rsidRPr="0003013A">
        <w:t>Note:</w:t>
      </w:r>
      <w:r w:rsidRPr="0003013A">
        <w:tab/>
        <w:t>In certain circumstances (for example, under a hire purchase agreement) the notional buyer of property is taken to be its owner (see subsection</w:t>
      </w:r>
      <w:r w:rsidR="005B66F5" w:rsidRPr="0003013A">
        <w:t> </w:t>
      </w:r>
      <w:r w:rsidRPr="0003013A">
        <w:t>240</w:t>
      </w:r>
      <w:r w:rsidR="005B66F5" w:rsidRPr="0003013A">
        <w:noBreakHyphen/>
      </w:r>
      <w:r w:rsidRPr="0003013A">
        <w:t>20(2)).</w:t>
      </w:r>
    </w:p>
    <w:p w:rsidR="006E0072" w:rsidRPr="0003013A" w:rsidRDefault="006E0072" w:rsidP="006E0072">
      <w:pPr>
        <w:pStyle w:val="ActHead5"/>
      </w:pPr>
      <w:bookmarkStart w:id="27" w:name="_Toc13822631"/>
      <w:r w:rsidRPr="0003013A">
        <w:rPr>
          <w:rStyle w:val="CharSectno"/>
        </w:rPr>
        <w:t>900</w:t>
      </w:r>
      <w:r w:rsidR="005B66F5" w:rsidRPr="0003013A">
        <w:rPr>
          <w:rStyle w:val="CharSectno"/>
        </w:rPr>
        <w:noBreakHyphen/>
      </w:r>
      <w:r w:rsidRPr="0003013A">
        <w:rPr>
          <w:rStyle w:val="CharSectno"/>
        </w:rPr>
        <w:t>85</w:t>
      </w:r>
      <w:r w:rsidRPr="0003013A">
        <w:t xml:space="preserve">  Keeping travel records</w:t>
      </w:r>
      <w:bookmarkEnd w:id="27"/>
    </w:p>
    <w:p w:rsidR="006E0072" w:rsidRPr="0003013A" w:rsidRDefault="006E0072" w:rsidP="006E0072">
      <w:pPr>
        <w:pStyle w:val="subsection"/>
      </w:pPr>
      <w:r w:rsidRPr="0003013A">
        <w:tab/>
      </w:r>
      <w:r w:rsidRPr="0003013A">
        <w:tab/>
        <w:t>You need to keep travel records if your expense is for travel that involves you being away from your ordinary residence for 6 or more nights in a row. Subdivision</w:t>
      </w:r>
      <w:r w:rsidR="005B66F5" w:rsidRPr="0003013A">
        <w:t> </w:t>
      </w:r>
      <w:r w:rsidRPr="0003013A">
        <w:t>900</w:t>
      </w:r>
      <w:r w:rsidR="005B66F5" w:rsidRPr="0003013A">
        <w:noBreakHyphen/>
      </w:r>
      <w:r w:rsidRPr="0003013A">
        <w:t>F tells you about travel records.</w:t>
      </w:r>
    </w:p>
    <w:p w:rsidR="006E0072" w:rsidRPr="0003013A" w:rsidRDefault="006E0072" w:rsidP="006E0072">
      <w:pPr>
        <w:pStyle w:val="ActHead5"/>
      </w:pPr>
      <w:bookmarkStart w:id="28" w:name="_Toc13822632"/>
      <w:r w:rsidRPr="0003013A">
        <w:rPr>
          <w:rStyle w:val="CharSectno"/>
        </w:rPr>
        <w:t>900</w:t>
      </w:r>
      <w:r w:rsidR="005B66F5" w:rsidRPr="0003013A">
        <w:rPr>
          <w:rStyle w:val="CharSectno"/>
        </w:rPr>
        <w:noBreakHyphen/>
      </w:r>
      <w:r w:rsidRPr="0003013A">
        <w:rPr>
          <w:rStyle w:val="CharSectno"/>
        </w:rPr>
        <w:t>90</w:t>
      </w:r>
      <w:r w:rsidRPr="0003013A">
        <w:t xml:space="preserve">  Retaining the written evidence and travel records</w:t>
      </w:r>
      <w:bookmarkEnd w:id="28"/>
    </w:p>
    <w:p w:rsidR="006E0072" w:rsidRPr="0003013A" w:rsidRDefault="006E0072" w:rsidP="006E0072">
      <w:pPr>
        <w:pStyle w:val="subsection"/>
      </w:pPr>
      <w:r w:rsidRPr="0003013A">
        <w:tab/>
        <w:t>(1)</w:t>
      </w:r>
      <w:r w:rsidRPr="0003013A">
        <w:rPr>
          <w:b/>
        </w:rPr>
        <w:tab/>
      </w:r>
      <w:r w:rsidRPr="0003013A">
        <w:t>Once you have the material required by section</w:t>
      </w:r>
      <w:r w:rsidR="005B66F5" w:rsidRPr="0003013A">
        <w:t> </w:t>
      </w:r>
      <w:r w:rsidRPr="0003013A">
        <w:t>900</w:t>
      </w:r>
      <w:r w:rsidR="005B66F5" w:rsidRPr="0003013A">
        <w:noBreakHyphen/>
      </w:r>
      <w:r w:rsidRPr="0003013A">
        <w:t>80 or 900</w:t>
      </w:r>
      <w:r w:rsidR="005B66F5" w:rsidRPr="0003013A">
        <w:noBreakHyphen/>
      </w:r>
      <w:r w:rsidRPr="0003013A">
        <w:t xml:space="preserve">85, you must retain it for 5 years. There is no need to lodge it with your </w:t>
      </w:r>
      <w:r w:rsidR="005B66F5" w:rsidRPr="0003013A">
        <w:rPr>
          <w:position w:val="6"/>
          <w:sz w:val="16"/>
        </w:rPr>
        <w:t>*</w:t>
      </w:r>
      <w:r w:rsidRPr="0003013A">
        <w:t>income tax return. The Commissioner may require you to produce it: see Subdivision</w:t>
      </w:r>
      <w:r w:rsidR="005B66F5" w:rsidRPr="0003013A">
        <w:t> </w:t>
      </w:r>
      <w:r w:rsidRPr="0003013A">
        <w:t>900</w:t>
      </w:r>
      <w:r w:rsidR="005B66F5" w:rsidRPr="0003013A">
        <w:noBreakHyphen/>
      </w:r>
      <w:r w:rsidRPr="0003013A">
        <w:t xml:space="preserve">G. The period for which you must retain it is called the </w:t>
      </w:r>
      <w:r w:rsidRPr="0003013A">
        <w:rPr>
          <w:b/>
          <w:i/>
        </w:rPr>
        <w:t>retention period</w:t>
      </w:r>
      <w:r w:rsidRPr="0003013A">
        <w:t>.</w:t>
      </w:r>
    </w:p>
    <w:p w:rsidR="006E0072" w:rsidRPr="0003013A" w:rsidRDefault="006E0072" w:rsidP="006E0072">
      <w:pPr>
        <w:pStyle w:val="subsection"/>
      </w:pPr>
      <w:r w:rsidRPr="0003013A">
        <w:tab/>
        <w:t>(2)</w:t>
      </w:r>
      <w:r w:rsidRPr="0003013A">
        <w:rPr>
          <w:b/>
        </w:rPr>
        <w:tab/>
      </w:r>
      <w:r w:rsidRPr="0003013A">
        <w:t xml:space="preserve">The 5 years start on the due day for lodging your </w:t>
      </w:r>
      <w:r w:rsidR="005B66F5" w:rsidRPr="0003013A">
        <w:rPr>
          <w:position w:val="6"/>
          <w:sz w:val="16"/>
        </w:rPr>
        <w:t>*</w:t>
      </w:r>
      <w:r w:rsidRPr="0003013A">
        <w:t>income tax return for the income year. If you lodge your return later, the 5 years start on the day you lodge it.</w:t>
      </w:r>
    </w:p>
    <w:p w:rsidR="006E0072" w:rsidRPr="0003013A" w:rsidRDefault="006E0072" w:rsidP="006E0072">
      <w:pPr>
        <w:pStyle w:val="subsection"/>
      </w:pPr>
      <w:r w:rsidRPr="0003013A">
        <w:lastRenderedPageBreak/>
        <w:tab/>
        <w:t>(3)</w:t>
      </w:r>
      <w:r w:rsidRPr="0003013A">
        <w:rPr>
          <w:b/>
        </w:rPr>
        <w:tab/>
      </w:r>
      <w:r w:rsidRPr="0003013A">
        <w:t xml:space="preserve">However, the </w:t>
      </w:r>
      <w:r w:rsidR="005B66F5" w:rsidRPr="0003013A">
        <w:rPr>
          <w:position w:val="6"/>
          <w:sz w:val="16"/>
        </w:rPr>
        <w:t>*</w:t>
      </w:r>
      <w:r w:rsidRPr="0003013A">
        <w:t>retention period is extended if, when the 5 years end, you are involved in a dispute with the Commissioner that relates to the expense. See section</w:t>
      </w:r>
      <w:r w:rsidR="005B66F5" w:rsidRPr="0003013A">
        <w:t> </w:t>
      </w:r>
      <w:r w:rsidRPr="0003013A">
        <w:t>900</w:t>
      </w:r>
      <w:r w:rsidR="005B66F5" w:rsidRPr="0003013A">
        <w:noBreakHyphen/>
      </w:r>
      <w:r w:rsidRPr="0003013A">
        <w:t>170.</w:t>
      </w:r>
    </w:p>
    <w:p w:rsidR="006E0072" w:rsidRPr="0003013A" w:rsidRDefault="006E0072" w:rsidP="006E0072">
      <w:pPr>
        <w:pStyle w:val="subsection"/>
      </w:pPr>
      <w:r w:rsidRPr="0003013A">
        <w:tab/>
        <w:t>(4)</w:t>
      </w:r>
      <w:r w:rsidRPr="0003013A">
        <w:rPr>
          <w:b/>
        </w:rPr>
        <w:tab/>
      </w:r>
      <w:r w:rsidRPr="0003013A">
        <w:t xml:space="preserve">If you do not retain the material for the </w:t>
      </w:r>
      <w:r w:rsidR="005B66F5" w:rsidRPr="0003013A">
        <w:rPr>
          <w:position w:val="6"/>
          <w:sz w:val="16"/>
        </w:rPr>
        <w:t>*</w:t>
      </w:r>
      <w:r w:rsidRPr="0003013A">
        <w:t>retention period, you cannot deduct the expense. If you have already deducted it, your assessment may be amended to disallow the deduction.</w:t>
      </w:r>
    </w:p>
    <w:p w:rsidR="006E0072" w:rsidRPr="0003013A" w:rsidRDefault="006E0072" w:rsidP="006E0072">
      <w:pPr>
        <w:pStyle w:val="subsection"/>
      </w:pPr>
      <w:r w:rsidRPr="0003013A">
        <w:tab/>
        <w:t>(5)</w:t>
      </w:r>
      <w:r w:rsidRPr="0003013A">
        <w:rPr>
          <w:b/>
        </w:rPr>
        <w:tab/>
      </w:r>
      <w:r w:rsidRPr="0003013A">
        <w:t>If you lose any of the material, there are rules that might help you in section</w:t>
      </w:r>
      <w:r w:rsidR="005B66F5" w:rsidRPr="0003013A">
        <w:t> </w:t>
      </w:r>
      <w:r w:rsidRPr="0003013A">
        <w:t>900</w:t>
      </w:r>
      <w:r w:rsidR="005B66F5" w:rsidRPr="0003013A">
        <w:noBreakHyphen/>
      </w:r>
      <w:r w:rsidRPr="0003013A">
        <w:t>205.</w:t>
      </w:r>
    </w:p>
    <w:p w:rsidR="006E0072" w:rsidRPr="0003013A" w:rsidRDefault="006E0072" w:rsidP="006E0072">
      <w:pPr>
        <w:pStyle w:val="ActHead5"/>
      </w:pPr>
      <w:bookmarkStart w:id="29" w:name="_Toc13822633"/>
      <w:r w:rsidRPr="0003013A">
        <w:rPr>
          <w:rStyle w:val="CharSectno"/>
        </w:rPr>
        <w:t>900</w:t>
      </w:r>
      <w:r w:rsidR="005B66F5" w:rsidRPr="0003013A">
        <w:rPr>
          <w:rStyle w:val="CharSectno"/>
        </w:rPr>
        <w:noBreakHyphen/>
      </w:r>
      <w:r w:rsidRPr="0003013A">
        <w:rPr>
          <w:rStyle w:val="CharSectno"/>
        </w:rPr>
        <w:t>95</w:t>
      </w:r>
      <w:r w:rsidRPr="0003013A">
        <w:t xml:space="preserve">  Meaning of </w:t>
      </w:r>
      <w:r w:rsidRPr="0003013A">
        <w:rPr>
          <w:i/>
        </w:rPr>
        <w:t>business travel expense</w:t>
      </w:r>
      <w:bookmarkEnd w:id="29"/>
    </w:p>
    <w:p w:rsidR="006E0072" w:rsidRPr="0003013A" w:rsidRDefault="006E0072" w:rsidP="006E0072">
      <w:pPr>
        <w:pStyle w:val="SubsectionHead"/>
      </w:pPr>
      <w:r w:rsidRPr="0003013A">
        <w:t>General</w:t>
      </w:r>
    </w:p>
    <w:p w:rsidR="006E0072" w:rsidRPr="0003013A" w:rsidRDefault="006E0072" w:rsidP="006E0072">
      <w:pPr>
        <w:pStyle w:val="subsection"/>
      </w:pPr>
      <w:r w:rsidRPr="0003013A">
        <w:tab/>
        <w:t>(1)</w:t>
      </w:r>
      <w:r w:rsidRPr="0003013A">
        <w:rPr>
          <w:b/>
        </w:rPr>
        <w:tab/>
      </w:r>
      <w:r w:rsidRPr="0003013A">
        <w:t xml:space="preserve">A </w:t>
      </w:r>
      <w:r w:rsidRPr="0003013A">
        <w:rPr>
          <w:b/>
          <w:i/>
        </w:rPr>
        <w:t>business travel expense</w:t>
      </w:r>
      <w:r w:rsidRPr="0003013A">
        <w:t xml:space="preserve"> is a </w:t>
      </w:r>
      <w:r w:rsidR="005B66F5" w:rsidRPr="0003013A">
        <w:rPr>
          <w:position w:val="6"/>
          <w:sz w:val="16"/>
        </w:rPr>
        <w:t>*</w:t>
      </w:r>
      <w:r w:rsidRPr="0003013A">
        <w:t>travel expense, in so far as you incur it in producing your assessable income other than salary or wages.</w:t>
      </w:r>
    </w:p>
    <w:p w:rsidR="006E0072" w:rsidRPr="0003013A" w:rsidRDefault="006E0072" w:rsidP="006E0072">
      <w:pPr>
        <w:pStyle w:val="SubsectionHead"/>
      </w:pPr>
      <w:r w:rsidRPr="0003013A">
        <w:t>Travel expense</w:t>
      </w:r>
    </w:p>
    <w:p w:rsidR="006E0072" w:rsidRPr="0003013A" w:rsidRDefault="006E0072" w:rsidP="006E0072">
      <w:pPr>
        <w:pStyle w:val="subsection"/>
      </w:pPr>
      <w:r w:rsidRPr="0003013A">
        <w:tab/>
        <w:t>(2)</w:t>
      </w:r>
      <w:r w:rsidRPr="0003013A">
        <w:rPr>
          <w:b/>
        </w:rPr>
        <w:tab/>
      </w:r>
      <w:r w:rsidRPr="0003013A">
        <w:t xml:space="preserve">A loss or outgoing is a </w:t>
      </w:r>
      <w:r w:rsidRPr="0003013A">
        <w:rPr>
          <w:b/>
          <w:i/>
        </w:rPr>
        <w:t>travel expense</w:t>
      </w:r>
      <w:r w:rsidRPr="0003013A">
        <w:t xml:space="preserve"> if you incur it for travel by you that involves you being away from your ordinary residence for at least one night. The travel may be within or outside </w:t>
      </w:r>
      <w:smartTag w:uri="urn:schemas-microsoft-com:office:smarttags" w:element="country-region">
        <w:smartTag w:uri="urn:schemas-microsoft-com:office:smarttags" w:element="place">
          <w:r w:rsidRPr="0003013A">
            <w:t>Australia</w:t>
          </w:r>
        </w:smartTag>
      </w:smartTag>
      <w:r w:rsidRPr="0003013A">
        <w:t>.</w:t>
      </w:r>
    </w:p>
    <w:p w:rsidR="006E0072" w:rsidRPr="0003013A" w:rsidRDefault="006E0072" w:rsidP="006E0072">
      <w:pPr>
        <w:pStyle w:val="SubsectionHead"/>
      </w:pPr>
      <w:r w:rsidRPr="0003013A">
        <w:t>Salary and wages travel expenses excluded</w:t>
      </w:r>
    </w:p>
    <w:p w:rsidR="006E0072" w:rsidRPr="0003013A" w:rsidRDefault="006E0072" w:rsidP="006E0072">
      <w:pPr>
        <w:pStyle w:val="subsection"/>
      </w:pPr>
      <w:r w:rsidRPr="0003013A">
        <w:tab/>
        <w:t>(3)</w:t>
      </w:r>
      <w:r w:rsidRPr="0003013A">
        <w:rPr>
          <w:b/>
        </w:rPr>
        <w:tab/>
      </w:r>
      <w:r w:rsidRPr="0003013A">
        <w:t xml:space="preserve">In so far as you incur </w:t>
      </w:r>
      <w:r w:rsidR="005B66F5" w:rsidRPr="0003013A">
        <w:rPr>
          <w:position w:val="6"/>
          <w:sz w:val="16"/>
        </w:rPr>
        <w:t>*</w:t>
      </w:r>
      <w:r w:rsidRPr="0003013A">
        <w:t xml:space="preserve">travel expenses in producing your salary or wages, the expenses are not treated as </w:t>
      </w:r>
      <w:r w:rsidR="005B66F5" w:rsidRPr="0003013A">
        <w:rPr>
          <w:position w:val="6"/>
          <w:sz w:val="16"/>
        </w:rPr>
        <w:t>*</w:t>
      </w:r>
      <w:r w:rsidRPr="0003013A">
        <w:t xml:space="preserve">business travel expenses. Instead, they are dealt with as </w:t>
      </w:r>
      <w:r w:rsidR="005B66F5" w:rsidRPr="0003013A">
        <w:rPr>
          <w:position w:val="6"/>
          <w:sz w:val="16"/>
        </w:rPr>
        <w:t>*</w:t>
      </w:r>
      <w:r w:rsidRPr="0003013A">
        <w:t>work expenses in Subdivision</w:t>
      </w:r>
      <w:r w:rsidR="005B66F5" w:rsidRPr="0003013A">
        <w:t> </w:t>
      </w:r>
      <w:r w:rsidRPr="0003013A">
        <w:t>900</w:t>
      </w:r>
      <w:r w:rsidR="005B66F5" w:rsidRPr="0003013A">
        <w:noBreakHyphen/>
      </w:r>
      <w:r w:rsidRPr="0003013A">
        <w:t>B.</w:t>
      </w:r>
    </w:p>
    <w:p w:rsidR="006E0072" w:rsidRPr="0003013A" w:rsidRDefault="006E0072" w:rsidP="006E0072">
      <w:pPr>
        <w:pStyle w:val="notetext"/>
      </w:pPr>
      <w:r w:rsidRPr="0003013A">
        <w:t>Note:</w:t>
      </w:r>
      <w:r w:rsidRPr="0003013A">
        <w:tab/>
        <w:t>This Division also applies to withholding payments that are not salary or wages: see subsection</w:t>
      </w:r>
      <w:r w:rsidR="005B66F5" w:rsidRPr="0003013A">
        <w:t> </w:t>
      </w:r>
      <w:r w:rsidRPr="0003013A">
        <w:t>900</w:t>
      </w:r>
      <w:r w:rsidR="005B66F5" w:rsidRPr="0003013A">
        <w:noBreakHyphen/>
      </w:r>
      <w:r w:rsidRPr="0003013A">
        <w:t>12(3).</w:t>
      </w:r>
    </w:p>
    <w:p w:rsidR="006E0072" w:rsidRPr="0003013A" w:rsidRDefault="006E0072" w:rsidP="006E0072">
      <w:pPr>
        <w:pStyle w:val="SubsectionHead"/>
      </w:pPr>
      <w:r w:rsidRPr="0003013A">
        <w:t>Travel allowance expenses excluded</w:t>
      </w:r>
    </w:p>
    <w:p w:rsidR="006E0072" w:rsidRPr="0003013A" w:rsidRDefault="006E0072" w:rsidP="006E0072">
      <w:pPr>
        <w:pStyle w:val="subsection"/>
      </w:pPr>
      <w:r w:rsidRPr="0003013A">
        <w:tab/>
        <w:t>(4)</w:t>
      </w:r>
      <w:r w:rsidRPr="0003013A">
        <w:tab/>
      </w:r>
      <w:r w:rsidR="005B66F5" w:rsidRPr="0003013A">
        <w:rPr>
          <w:position w:val="6"/>
          <w:sz w:val="16"/>
        </w:rPr>
        <w:t>*</w:t>
      </w:r>
      <w:r w:rsidRPr="0003013A">
        <w:t xml:space="preserve">Travel allowance expenses are not treated as </w:t>
      </w:r>
      <w:r w:rsidR="005B66F5" w:rsidRPr="0003013A">
        <w:rPr>
          <w:position w:val="6"/>
          <w:sz w:val="16"/>
        </w:rPr>
        <w:t>*</w:t>
      </w:r>
      <w:r w:rsidRPr="0003013A">
        <w:t xml:space="preserve">business travel expenses. They too are dealt with as </w:t>
      </w:r>
      <w:r w:rsidR="005B66F5" w:rsidRPr="0003013A">
        <w:rPr>
          <w:position w:val="6"/>
          <w:sz w:val="16"/>
        </w:rPr>
        <w:t>*</w:t>
      </w:r>
      <w:r w:rsidRPr="0003013A">
        <w:t>work expenses in Subdivision</w:t>
      </w:r>
      <w:r w:rsidR="005B66F5" w:rsidRPr="0003013A">
        <w:t> </w:t>
      </w:r>
      <w:r w:rsidRPr="0003013A">
        <w:t>900</w:t>
      </w:r>
      <w:r w:rsidR="005B66F5" w:rsidRPr="0003013A">
        <w:noBreakHyphen/>
      </w:r>
      <w:r w:rsidRPr="0003013A">
        <w:t>B.</w:t>
      </w:r>
    </w:p>
    <w:p w:rsidR="006E0072" w:rsidRPr="0003013A" w:rsidRDefault="006E0072" w:rsidP="006E0072">
      <w:pPr>
        <w:pStyle w:val="SubsectionHead"/>
      </w:pPr>
      <w:r w:rsidRPr="0003013A">
        <w:lastRenderedPageBreak/>
        <w:t>Motor vehicle expenses excluded</w:t>
      </w:r>
    </w:p>
    <w:p w:rsidR="006E0072" w:rsidRPr="0003013A" w:rsidRDefault="006E0072" w:rsidP="006E0072">
      <w:pPr>
        <w:pStyle w:val="subsection"/>
      </w:pPr>
      <w:r w:rsidRPr="0003013A">
        <w:tab/>
        <w:t>(5)</w:t>
      </w:r>
      <w:r w:rsidRPr="0003013A">
        <w:rPr>
          <w:b/>
        </w:rPr>
        <w:tab/>
      </w:r>
      <w:r w:rsidRPr="0003013A">
        <w:t xml:space="preserve">A loss or outgoing to do with a </w:t>
      </w:r>
      <w:r w:rsidR="005B66F5" w:rsidRPr="0003013A">
        <w:rPr>
          <w:position w:val="6"/>
          <w:sz w:val="16"/>
        </w:rPr>
        <w:t>*</w:t>
      </w:r>
      <w:r w:rsidRPr="0003013A">
        <w:t xml:space="preserve">motor vehicle is not treated as a </w:t>
      </w:r>
      <w:r w:rsidR="005B66F5" w:rsidRPr="0003013A">
        <w:rPr>
          <w:position w:val="6"/>
          <w:sz w:val="16"/>
        </w:rPr>
        <w:t>*</w:t>
      </w:r>
      <w:r w:rsidRPr="0003013A">
        <w:t>business travel expense unless it is:</w:t>
      </w:r>
    </w:p>
    <w:p w:rsidR="006E0072" w:rsidRPr="0003013A" w:rsidRDefault="006E0072" w:rsidP="006E0072">
      <w:pPr>
        <w:pStyle w:val="paragraph"/>
      </w:pPr>
      <w:r w:rsidRPr="0003013A">
        <w:tab/>
        <w:t>(a)</w:t>
      </w:r>
      <w:r w:rsidRPr="0003013A">
        <w:tab/>
        <w:t xml:space="preserve">a loss or outgoing incurred, or a payment made, in respect of travel outside </w:t>
      </w:r>
      <w:smartTag w:uri="urn:schemas-microsoft-com:office:smarttags" w:element="country-region">
        <w:smartTag w:uri="urn:schemas-microsoft-com:office:smarttags" w:element="place">
          <w:r w:rsidRPr="0003013A">
            <w:t>Australia</w:t>
          </w:r>
        </w:smartTag>
      </w:smartTag>
      <w:r w:rsidRPr="0003013A">
        <w:t>; or</w:t>
      </w:r>
    </w:p>
    <w:p w:rsidR="006E0072" w:rsidRPr="0003013A" w:rsidRDefault="006E0072" w:rsidP="006E0072">
      <w:pPr>
        <w:pStyle w:val="paragraph"/>
        <w:keepNext/>
      </w:pPr>
      <w:r w:rsidRPr="0003013A">
        <w:tab/>
        <w:t>(b)</w:t>
      </w:r>
      <w:r w:rsidRPr="0003013A">
        <w:tab/>
        <w:t>a taxi fare or similar loss or outgoing.</w:t>
      </w:r>
    </w:p>
    <w:p w:rsidR="006E0072" w:rsidRPr="0003013A" w:rsidRDefault="006E0072" w:rsidP="006E0072">
      <w:pPr>
        <w:pStyle w:val="subsection2"/>
      </w:pPr>
      <w:r w:rsidRPr="0003013A">
        <w:t xml:space="preserve">However, most </w:t>
      </w:r>
      <w:r w:rsidR="005B66F5" w:rsidRPr="0003013A">
        <w:rPr>
          <w:position w:val="6"/>
          <w:sz w:val="16"/>
        </w:rPr>
        <w:t>*</w:t>
      </w:r>
      <w:r w:rsidRPr="0003013A">
        <w:t xml:space="preserve">motor vehicle expenses are covered by the rules about </w:t>
      </w:r>
      <w:r w:rsidR="005B66F5" w:rsidRPr="0003013A">
        <w:rPr>
          <w:position w:val="6"/>
          <w:sz w:val="16"/>
        </w:rPr>
        <w:t>*</w:t>
      </w:r>
      <w:r w:rsidRPr="0003013A">
        <w:t>car expenses. See Division</w:t>
      </w:r>
      <w:r w:rsidR="005B66F5" w:rsidRPr="0003013A">
        <w:t> </w:t>
      </w:r>
      <w:r w:rsidRPr="0003013A">
        <w:t>28 and Subdivision</w:t>
      </w:r>
      <w:r w:rsidR="005B66F5" w:rsidRPr="0003013A">
        <w:t> </w:t>
      </w:r>
      <w:r w:rsidRPr="0003013A">
        <w:t>900</w:t>
      </w:r>
      <w:r w:rsidR="005B66F5" w:rsidRPr="0003013A">
        <w:noBreakHyphen/>
      </w:r>
      <w:r w:rsidRPr="0003013A">
        <w:t>C.</w:t>
      </w:r>
    </w:p>
    <w:p w:rsidR="006E0072" w:rsidRPr="0003013A" w:rsidRDefault="006E0072" w:rsidP="006E0072">
      <w:pPr>
        <w:pStyle w:val="ActHead4"/>
      </w:pPr>
      <w:bookmarkStart w:id="30" w:name="_Toc13822634"/>
      <w:r w:rsidRPr="0003013A">
        <w:rPr>
          <w:rStyle w:val="CharSubdNo"/>
        </w:rPr>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E</w:t>
      </w:r>
      <w:r w:rsidRPr="0003013A">
        <w:t>—</w:t>
      </w:r>
      <w:r w:rsidRPr="0003013A">
        <w:rPr>
          <w:rStyle w:val="CharSubdText"/>
        </w:rPr>
        <w:t>Written evidence</w:t>
      </w:r>
      <w:bookmarkEnd w:id="30"/>
    </w:p>
    <w:p w:rsidR="006E0072" w:rsidRPr="0003013A" w:rsidRDefault="006E0072" w:rsidP="006E0072">
      <w:pPr>
        <w:pStyle w:val="ActHead4"/>
      </w:pPr>
      <w:bookmarkStart w:id="31" w:name="_Toc13822635"/>
      <w:r w:rsidRPr="0003013A">
        <w:t>Guide to Subdivision</w:t>
      </w:r>
      <w:r w:rsidR="005B66F5" w:rsidRPr="0003013A">
        <w:t> </w:t>
      </w:r>
      <w:r w:rsidRPr="0003013A">
        <w:t>900</w:t>
      </w:r>
      <w:r w:rsidR="005B66F5" w:rsidRPr="0003013A">
        <w:noBreakHyphen/>
      </w:r>
      <w:r w:rsidRPr="0003013A">
        <w:t>E</w:t>
      </w:r>
      <w:bookmarkEnd w:id="31"/>
    </w:p>
    <w:p w:rsidR="006E0072" w:rsidRPr="0003013A" w:rsidRDefault="006E0072" w:rsidP="006E0072">
      <w:pPr>
        <w:pStyle w:val="ActHead5"/>
      </w:pPr>
      <w:bookmarkStart w:id="32" w:name="_Toc13822636"/>
      <w:r w:rsidRPr="0003013A">
        <w:rPr>
          <w:rStyle w:val="CharSectno"/>
        </w:rPr>
        <w:t>900</w:t>
      </w:r>
      <w:r w:rsidR="005B66F5" w:rsidRPr="0003013A">
        <w:rPr>
          <w:rStyle w:val="CharSectno"/>
        </w:rPr>
        <w:noBreakHyphen/>
      </w:r>
      <w:r w:rsidRPr="0003013A">
        <w:rPr>
          <w:rStyle w:val="CharSectno"/>
        </w:rPr>
        <w:t>100</w:t>
      </w:r>
      <w:r w:rsidRPr="0003013A">
        <w:t xml:space="preserve">  What this Subdivision is about</w:t>
      </w:r>
      <w:bookmarkEnd w:id="32"/>
    </w:p>
    <w:p w:rsidR="006E0072" w:rsidRPr="0003013A" w:rsidRDefault="006E0072" w:rsidP="006E0072">
      <w:pPr>
        <w:pStyle w:val="BoxText"/>
        <w:spacing w:before="120"/>
      </w:pPr>
      <w:r w:rsidRPr="0003013A">
        <w:t>This Subdivision tells you how you must get written evidence to support a claim for a deduction.</w:t>
      </w:r>
    </w:p>
    <w:p w:rsidR="006E0072" w:rsidRPr="0003013A" w:rsidRDefault="006E0072" w:rsidP="00C655B2">
      <w:pPr>
        <w:pStyle w:val="TofSectsHeading"/>
        <w:keepNext/>
        <w:keepLines/>
      </w:pPr>
      <w:r w:rsidRPr="0003013A">
        <w:t>Table of sections</w:t>
      </w:r>
    </w:p>
    <w:p w:rsidR="006E0072" w:rsidRPr="0003013A" w:rsidRDefault="006E0072" w:rsidP="00C655B2">
      <w:pPr>
        <w:pStyle w:val="TofSectsGroupHeading"/>
        <w:keepNext/>
      </w:pPr>
      <w:r w:rsidRPr="0003013A">
        <w:t>Operative provisions</w:t>
      </w:r>
    </w:p>
    <w:p w:rsidR="006E0072" w:rsidRPr="0003013A" w:rsidRDefault="006E0072" w:rsidP="006E0072">
      <w:pPr>
        <w:pStyle w:val="TofSectsSection"/>
      </w:pPr>
      <w:r w:rsidRPr="0003013A">
        <w:t>900</w:t>
      </w:r>
      <w:r w:rsidR="005B66F5" w:rsidRPr="0003013A">
        <w:noBreakHyphen/>
      </w:r>
      <w:r w:rsidRPr="0003013A">
        <w:t>105</w:t>
      </w:r>
      <w:r w:rsidRPr="0003013A">
        <w:tab/>
        <w:t>Ways of getting written evidence</w:t>
      </w:r>
    </w:p>
    <w:p w:rsidR="006E0072" w:rsidRPr="0003013A" w:rsidRDefault="006E0072" w:rsidP="006E0072">
      <w:pPr>
        <w:pStyle w:val="TofSectsSection"/>
      </w:pPr>
      <w:r w:rsidRPr="0003013A">
        <w:t>900</w:t>
      </w:r>
      <w:r w:rsidR="005B66F5" w:rsidRPr="0003013A">
        <w:noBreakHyphen/>
      </w:r>
      <w:r w:rsidRPr="0003013A">
        <w:t>110</w:t>
      </w:r>
      <w:r w:rsidRPr="0003013A">
        <w:tab/>
        <w:t>Time limits</w:t>
      </w:r>
    </w:p>
    <w:p w:rsidR="006E0072" w:rsidRPr="0003013A" w:rsidRDefault="006E0072" w:rsidP="006E0072">
      <w:pPr>
        <w:pStyle w:val="TofSectsSection"/>
      </w:pPr>
      <w:r w:rsidRPr="0003013A">
        <w:t>900</w:t>
      </w:r>
      <w:r w:rsidR="005B66F5" w:rsidRPr="0003013A">
        <w:noBreakHyphen/>
      </w:r>
      <w:r w:rsidRPr="0003013A">
        <w:t>115</w:t>
      </w:r>
      <w:r w:rsidRPr="0003013A">
        <w:tab/>
        <w:t>Written evidence from supplier</w:t>
      </w:r>
    </w:p>
    <w:p w:rsidR="006E0072" w:rsidRPr="0003013A" w:rsidRDefault="006E0072" w:rsidP="006E0072">
      <w:pPr>
        <w:pStyle w:val="TofSectsSection"/>
      </w:pPr>
      <w:r w:rsidRPr="0003013A">
        <w:t>900</w:t>
      </w:r>
      <w:r w:rsidR="005B66F5" w:rsidRPr="0003013A">
        <w:noBreakHyphen/>
      </w:r>
      <w:r w:rsidRPr="0003013A">
        <w:t>120</w:t>
      </w:r>
      <w:r w:rsidRPr="0003013A">
        <w:tab/>
        <w:t>Written evidence of depreciating asset expense</w:t>
      </w:r>
    </w:p>
    <w:p w:rsidR="006E0072" w:rsidRPr="0003013A" w:rsidRDefault="006E0072" w:rsidP="006E0072">
      <w:pPr>
        <w:pStyle w:val="TofSectsSection"/>
      </w:pPr>
      <w:r w:rsidRPr="0003013A">
        <w:t>900</w:t>
      </w:r>
      <w:r w:rsidR="005B66F5" w:rsidRPr="0003013A">
        <w:noBreakHyphen/>
      </w:r>
      <w:r w:rsidRPr="0003013A">
        <w:t>125</w:t>
      </w:r>
      <w:r w:rsidRPr="0003013A">
        <w:tab/>
        <w:t>Evidence of small expenses</w:t>
      </w:r>
    </w:p>
    <w:p w:rsidR="006E0072" w:rsidRPr="0003013A" w:rsidRDefault="006E0072" w:rsidP="006E0072">
      <w:pPr>
        <w:pStyle w:val="TofSectsSection"/>
      </w:pPr>
      <w:r w:rsidRPr="0003013A">
        <w:t>900</w:t>
      </w:r>
      <w:r w:rsidR="005B66F5" w:rsidRPr="0003013A">
        <w:noBreakHyphen/>
      </w:r>
      <w:r w:rsidRPr="0003013A">
        <w:t>130</w:t>
      </w:r>
      <w:r w:rsidRPr="0003013A">
        <w:tab/>
        <w:t>Evidence of expenses considered otherwise too hard to substantiate</w:t>
      </w:r>
    </w:p>
    <w:p w:rsidR="006E0072" w:rsidRPr="0003013A" w:rsidRDefault="006E0072" w:rsidP="006E0072">
      <w:pPr>
        <w:pStyle w:val="TofSectsSection"/>
      </w:pPr>
      <w:r w:rsidRPr="0003013A">
        <w:t>900</w:t>
      </w:r>
      <w:r w:rsidR="005B66F5" w:rsidRPr="0003013A">
        <w:noBreakHyphen/>
      </w:r>
      <w:r w:rsidRPr="0003013A">
        <w:t>135</w:t>
      </w:r>
      <w:r w:rsidRPr="0003013A">
        <w:tab/>
        <w:t>Evidence on a payment summary</w:t>
      </w:r>
    </w:p>
    <w:p w:rsidR="006E0072" w:rsidRPr="0003013A" w:rsidRDefault="006E0072" w:rsidP="006E0072">
      <w:pPr>
        <w:pStyle w:val="ActHead4"/>
      </w:pPr>
      <w:bookmarkStart w:id="33" w:name="_Toc13822637"/>
      <w:r w:rsidRPr="0003013A">
        <w:t>Operative provisions</w:t>
      </w:r>
      <w:bookmarkEnd w:id="33"/>
    </w:p>
    <w:p w:rsidR="006E0072" w:rsidRPr="0003013A" w:rsidRDefault="006E0072" w:rsidP="006E0072">
      <w:pPr>
        <w:pStyle w:val="ActHead5"/>
      </w:pPr>
      <w:bookmarkStart w:id="34" w:name="_Toc13822638"/>
      <w:r w:rsidRPr="0003013A">
        <w:rPr>
          <w:rStyle w:val="CharSectno"/>
        </w:rPr>
        <w:t>900</w:t>
      </w:r>
      <w:r w:rsidR="005B66F5" w:rsidRPr="0003013A">
        <w:rPr>
          <w:rStyle w:val="CharSectno"/>
        </w:rPr>
        <w:noBreakHyphen/>
      </w:r>
      <w:r w:rsidRPr="0003013A">
        <w:rPr>
          <w:rStyle w:val="CharSectno"/>
        </w:rPr>
        <w:t>105</w:t>
      </w:r>
      <w:r w:rsidRPr="0003013A">
        <w:t xml:space="preserve">  Ways of getting written evidence</w:t>
      </w:r>
      <w:bookmarkEnd w:id="34"/>
    </w:p>
    <w:p w:rsidR="006E0072" w:rsidRPr="0003013A" w:rsidRDefault="006E0072" w:rsidP="006E0072">
      <w:pPr>
        <w:pStyle w:val="subsection"/>
      </w:pPr>
      <w:r w:rsidRPr="0003013A">
        <w:tab/>
      </w:r>
      <w:r w:rsidRPr="0003013A">
        <w:tab/>
        <w:t xml:space="preserve">Each of the following sections has a set of rules for a particular way of getting written evidence to substantiate a deduction. Which </w:t>
      </w:r>
      <w:r w:rsidRPr="0003013A">
        <w:lastRenderedPageBreak/>
        <w:t>ones you can use depends on the type of expense. You only need to use one set of rules to support an expense.</w:t>
      </w:r>
    </w:p>
    <w:p w:rsidR="006E0072" w:rsidRPr="0003013A" w:rsidRDefault="006E0072" w:rsidP="006E0072">
      <w:pPr>
        <w:pStyle w:val="ActHead5"/>
      </w:pPr>
      <w:bookmarkStart w:id="35" w:name="_Toc13822639"/>
      <w:r w:rsidRPr="0003013A">
        <w:rPr>
          <w:rStyle w:val="CharSectno"/>
        </w:rPr>
        <w:t>900</w:t>
      </w:r>
      <w:r w:rsidR="005B66F5" w:rsidRPr="0003013A">
        <w:rPr>
          <w:rStyle w:val="CharSectno"/>
        </w:rPr>
        <w:noBreakHyphen/>
      </w:r>
      <w:r w:rsidRPr="0003013A">
        <w:rPr>
          <w:rStyle w:val="CharSectno"/>
        </w:rPr>
        <w:t>110</w:t>
      </w:r>
      <w:r w:rsidRPr="0003013A">
        <w:t xml:space="preserve">  Time limits</w:t>
      </w:r>
      <w:bookmarkEnd w:id="35"/>
    </w:p>
    <w:p w:rsidR="006E0072" w:rsidRPr="0003013A" w:rsidRDefault="006E0072" w:rsidP="006E0072">
      <w:pPr>
        <w:pStyle w:val="subsection"/>
      </w:pPr>
      <w:r w:rsidRPr="0003013A">
        <w:tab/>
        <w:t>(1)</w:t>
      </w:r>
      <w:r w:rsidRPr="0003013A">
        <w:tab/>
        <w:t>There is no time limit for getting written evidence of an expense (unless you want to record the expense yourself under section</w:t>
      </w:r>
      <w:r w:rsidR="005B66F5" w:rsidRPr="0003013A">
        <w:t> </w:t>
      </w:r>
      <w:r w:rsidRPr="0003013A">
        <w:t>900</w:t>
      </w:r>
      <w:r w:rsidR="005B66F5" w:rsidRPr="0003013A">
        <w:noBreakHyphen/>
      </w:r>
      <w:r w:rsidRPr="0003013A">
        <w:t>125 or 900</w:t>
      </w:r>
      <w:r w:rsidR="005B66F5" w:rsidRPr="0003013A">
        <w:noBreakHyphen/>
      </w:r>
      <w:r w:rsidRPr="0003013A">
        <w:t>130). But until you get written evidence of it, you are not entitled to a deduction for the expense.</w:t>
      </w:r>
    </w:p>
    <w:p w:rsidR="006E0072" w:rsidRPr="0003013A" w:rsidRDefault="006E0072" w:rsidP="006E0072">
      <w:pPr>
        <w:pStyle w:val="subsection"/>
      </w:pPr>
      <w:r w:rsidRPr="0003013A">
        <w:tab/>
        <w:t>(2)</w:t>
      </w:r>
      <w:r w:rsidRPr="0003013A">
        <w:tab/>
        <w:t xml:space="preserve">If when you lodge your </w:t>
      </w:r>
      <w:r w:rsidR="005B66F5" w:rsidRPr="0003013A">
        <w:rPr>
          <w:position w:val="6"/>
          <w:sz w:val="16"/>
        </w:rPr>
        <w:t>*</w:t>
      </w:r>
      <w:r w:rsidRPr="0003013A">
        <w:t>income tax return for the income year you have good reason to expect to get written evidence of the expense within a reasonable time, you can deduct the expense without actually getting the evidence. But if you don’t get the evidence within a reasonable time, your entitlement to the deduction ceases. If you have already deducted the expense, your assessment may be amended to disallow the deduction.</w:t>
      </w:r>
    </w:p>
    <w:p w:rsidR="006E0072" w:rsidRPr="0003013A" w:rsidRDefault="006E0072" w:rsidP="006E0072">
      <w:pPr>
        <w:pStyle w:val="subsection"/>
      </w:pPr>
      <w:r w:rsidRPr="0003013A">
        <w:tab/>
        <w:t>(3)</w:t>
      </w:r>
      <w:r w:rsidRPr="0003013A">
        <w:tab/>
        <w:t xml:space="preserve">Even if you only get written evidence of the expense </w:t>
      </w:r>
      <w:r w:rsidRPr="0003013A">
        <w:rPr>
          <w:i/>
        </w:rPr>
        <w:t>after</w:t>
      </w:r>
      <w:r w:rsidRPr="0003013A">
        <w:t xml:space="preserve"> the end of the income year, you deduct the expense for that income year, not the income year in which you get the evidence.</w:t>
      </w:r>
    </w:p>
    <w:p w:rsidR="006E0072" w:rsidRPr="0003013A" w:rsidRDefault="006E0072" w:rsidP="006E0072">
      <w:pPr>
        <w:pStyle w:val="ActHead5"/>
      </w:pPr>
      <w:bookmarkStart w:id="36" w:name="_Toc13822640"/>
      <w:r w:rsidRPr="0003013A">
        <w:rPr>
          <w:rStyle w:val="CharSectno"/>
        </w:rPr>
        <w:t>900</w:t>
      </w:r>
      <w:r w:rsidR="005B66F5" w:rsidRPr="0003013A">
        <w:rPr>
          <w:rStyle w:val="CharSectno"/>
        </w:rPr>
        <w:noBreakHyphen/>
      </w:r>
      <w:r w:rsidRPr="0003013A">
        <w:rPr>
          <w:rStyle w:val="CharSectno"/>
        </w:rPr>
        <w:t>115</w:t>
      </w:r>
      <w:r w:rsidRPr="0003013A">
        <w:t xml:space="preserve">  Written evidence from supplier</w:t>
      </w:r>
      <w:bookmarkEnd w:id="36"/>
    </w:p>
    <w:p w:rsidR="006E0072" w:rsidRPr="0003013A" w:rsidRDefault="006E0072" w:rsidP="006E0072">
      <w:pPr>
        <w:pStyle w:val="subsection"/>
      </w:pPr>
      <w:r w:rsidRPr="0003013A">
        <w:tab/>
        <w:t>(1)</w:t>
      </w:r>
      <w:r w:rsidRPr="0003013A">
        <w:rPr>
          <w:b/>
        </w:rPr>
        <w:tab/>
      </w:r>
      <w:r w:rsidRPr="0003013A">
        <w:t xml:space="preserve">You may use this set of rules for any type of expense except the decline in value of a </w:t>
      </w:r>
      <w:r w:rsidR="005B66F5" w:rsidRPr="0003013A">
        <w:rPr>
          <w:position w:val="6"/>
          <w:sz w:val="16"/>
        </w:rPr>
        <w:t>*</w:t>
      </w:r>
      <w:r w:rsidRPr="0003013A">
        <w:t>depreciating asset.</w:t>
      </w:r>
    </w:p>
    <w:p w:rsidR="006E0072" w:rsidRPr="0003013A" w:rsidRDefault="006E0072" w:rsidP="006E0072">
      <w:pPr>
        <w:pStyle w:val="subsection"/>
      </w:pPr>
      <w:r w:rsidRPr="0003013A">
        <w:tab/>
        <w:t>(2)</w:t>
      </w:r>
      <w:r w:rsidRPr="0003013A">
        <w:rPr>
          <w:b/>
        </w:rPr>
        <w:tab/>
      </w:r>
      <w:r w:rsidRPr="0003013A">
        <w:t>You must get a document from the supplier of the goods or services the expense is for. The document must set out:</w:t>
      </w:r>
    </w:p>
    <w:p w:rsidR="006E0072" w:rsidRPr="0003013A" w:rsidRDefault="006E0072" w:rsidP="006E0072">
      <w:pPr>
        <w:pStyle w:val="paragraph"/>
      </w:pPr>
      <w:r w:rsidRPr="0003013A">
        <w:tab/>
        <w:t>(a)</w:t>
      </w:r>
      <w:r w:rsidRPr="0003013A">
        <w:tab/>
        <w:t xml:space="preserve">the name or business name of the supplier; and </w:t>
      </w:r>
    </w:p>
    <w:p w:rsidR="006E0072" w:rsidRPr="0003013A" w:rsidRDefault="006E0072" w:rsidP="006E0072">
      <w:pPr>
        <w:pStyle w:val="paragraph"/>
      </w:pPr>
      <w:r w:rsidRPr="0003013A">
        <w:tab/>
        <w:t>(b)</w:t>
      </w:r>
      <w:r w:rsidRPr="0003013A">
        <w:tab/>
        <w:t>the amount of the expense, expressed in the currency in which it was incurred; and</w:t>
      </w:r>
    </w:p>
    <w:p w:rsidR="006E0072" w:rsidRPr="0003013A" w:rsidRDefault="006E0072" w:rsidP="006E0072">
      <w:pPr>
        <w:pStyle w:val="paragraph"/>
      </w:pPr>
      <w:r w:rsidRPr="0003013A">
        <w:tab/>
        <w:t>(c)</w:t>
      </w:r>
      <w:r w:rsidRPr="0003013A">
        <w:tab/>
        <w:t>the nature of the goods or services; and</w:t>
      </w:r>
    </w:p>
    <w:p w:rsidR="006E0072" w:rsidRPr="0003013A" w:rsidRDefault="006E0072" w:rsidP="006E0072">
      <w:pPr>
        <w:pStyle w:val="paragraph"/>
      </w:pPr>
      <w:r w:rsidRPr="0003013A">
        <w:tab/>
        <w:t>(d)</w:t>
      </w:r>
      <w:r w:rsidRPr="0003013A">
        <w:tab/>
        <w:t>the day the expense was incurred; and</w:t>
      </w:r>
    </w:p>
    <w:p w:rsidR="006E0072" w:rsidRPr="0003013A" w:rsidRDefault="006E0072" w:rsidP="006E0072">
      <w:pPr>
        <w:pStyle w:val="paragraph"/>
      </w:pPr>
      <w:r w:rsidRPr="0003013A">
        <w:tab/>
        <w:t>(e)</w:t>
      </w:r>
      <w:r w:rsidRPr="0003013A">
        <w:tab/>
        <w:t>the day it is made out.</w:t>
      </w:r>
    </w:p>
    <w:p w:rsidR="006E0072" w:rsidRPr="0003013A" w:rsidRDefault="006E0072" w:rsidP="006E0072">
      <w:pPr>
        <w:pStyle w:val="subsection"/>
      </w:pPr>
      <w:r w:rsidRPr="0003013A">
        <w:tab/>
        <w:t>(3)</w:t>
      </w:r>
      <w:r w:rsidRPr="0003013A">
        <w:rPr>
          <w:b/>
        </w:rPr>
        <w:tab/>
      </w:r>
      <w:r w:rsidRPr="0003013A">
        <w:t>There are 2 exceptions to these requirements:</w:t>
      </w:r>
    </w:p>
    <w:p w:rsidR="006E0072" w:rsidRPr="0003013A" w:rsidRDefault="006E0072" w:rsidP="006E0072">
      <w:pPr>
        <w:pStyle w:val="paragraph"/>
      </w:pPr>
      <w:r w:rsidRPr="0003013A">
        <w:lastRenderedPageBreak/>
        <w:tab/>
        <w:t>(a)</w:t>
      </w:r>
      <w:r w:rsidRPr="0003013A">
        <w:tab/>
        <w:t>if the document does not show the day the expense was incurred, you may use a bank statement or other reasonable, independent evidence that shows when it was paid;</w:t>
      </w:r>
    </w:p>
    <w:p w:rsidR="006E0072" w:rsidRPr="0003013A" w:rsidRDefault="006E0072" w:rsidP="006E0072">
      <w:pPr>
        <w:pStyle w:val="paragraph"/>
        <w:keepNext/>
        <w:keepLines/>
      </w:pPr>
      <w:r w:rsidRPr="0003013A">
        <w:tab/>
        <w:t>(b)</w:t>
      </w:r>
      <w:r w:rsidRPr="0003013A">
        <w:tab/>
        <w:t xml:space="preserve">if the document the supplier gave you does not specify the nature of the goods or services, you may write in the missing details yourself before you lodge your </w:t>
      </w:r>
      <w:r w:rsidR="005B66F5" w:rsidRPr="0003013A">
        <w:rPr>
          <w:position w:val="6"/>
          <w:sz w:val="16"/>
        </w:rPr>
        <w:t>*</w:t>
      </w:r>
      <w:r w:rsidRPr="0003013A">
        <w:t>income tax return for the income year.</w:t>
      </w:r>
    </w:p>
    <w:p w:rsidR="006E0072" w:rsidRPr="0003013A" w:rsidRDefault="006E0072" w:rsidP="006E0072">
      <w:pPr>
        <w:pStyle w:val="subsection"/>
      </w:pPr>
      <w:r w:rsidRPr="0003013A">
        <w:tab/>
        <w:t>(4)</w:t>
      </w:r>
      <w:r w:rsidRPr="0003013A">
        <w:rPr>
          <w:b/>
        </w:rPr>
        <w:tab/>
      </w:r>
      <w:r w:rsidRPr="0003013A">
        <w:t xml:space="preserve">The document must be in English. However, if the expense was incurred in a country outside </w:t>
      </w:r>
      <w:smartTag w:uri="urn:schemas-microsoft-com:office:smarttags" w:element="country-region">
        <w:smartTag w:uri="urn:schemas-microsoft-com:office:smarttags" w:element="place">
          <w:r w:rsidRPr="0003013A">
            <w:t>Australia</w:t>
          </w:r>
        </w:smartTag>
      </w:smartTag>
      <w:r w:rsidRPr="0003013A">
        <w:t>, the document can instead be in a language of that country.</w:t>
      </w:r>
    </w:p>
    <w:p w:rsidR="006E0072" w:rsidRPr="0003013A" w:rsidRDefault="006E0072" w:rsidP="006E0072">
      <w:pPr>
        <w:pStyle w:val="ActHead5"/>
      </w:pPr>
      <w:bookmarkStart w:id="37" w:name="_Toc13822641"/>
      <w:r w:rsidRPr="0003013A">
        <w:rPr>
          <w:rStyle w:val="CharSectno"/>
        </w:rPr>
        <w:t>900</w:t>
      </w:r>
      <w:r w:rsidR="005B66F5" w:rsidRPr="0003013A">
        <w:rPr>
          <w:rStyle w:val="CharSectno"/>
        </w:rPr>
        <w:noBreakHyphen/>
      </w:r>
      <w:r w:rsidRPr="0003013A">
        <w:rPr>
          <w:rStyle w:val="CharSectno"/>
        </w:rPr>
        <w:t>120</w:t>
      </w:r>
      <w:r w:rsidRPr="0003013A">
        <w:t xml:space="preserve">  Written evidence of depreciating asset expense</w:t>
      </w:r>
      <w:bookmarkEnd w:id="37"/>
    </w:p>
    <w:p w:rsidR="006E0072" w:rsidRPr="0003013A" w:rsidRDefault="006E0072" w:rsidP="006E0072">
      <w:pPr>
        <w:pStyle w:val="subsection"/>
      </w:pPr>
      <w:r w:rsidRPr="0003013A">
        <w:tab/>
        <w:t>(1)</w:t>
      </w:r>
      <w:r w:rsidRPr="0003013A">
        <w:rPr>
          <w:b/>
        </w:rPr>
        <w:tab/>
      </w:r>
      <w:r w:rsidRPr="0003013A">
        <w:t xml:space="preserve">You may use this set of rules only for a </w:t>
      </w:r>
      <w:r w:rsidR="005B66F5" w:rsidRPr="0003013A">
        <w:rPr>
          <w:position w:val="6"/>
          <w:sz w:val="16"/>
        </w:rPr>
        <w:t>*</w:t>
      </w:r>
      <w:r w:rsidRPr="0003013A">
        <w:t>depreciating asset expense.</w:t>
      </w:r>
    </w:p>
    <w:p w:rsidR="006E0072" w:rsidRPr="0003013A" w:rsidRDefault="006E0072" w:rsidP="006E0072">
      <w:pPr>
        <w:pStyle w:val="subsection"/>
      </w:pPr>
      <w:r w:rsidRPr="0003013A">
        <w:tab/>
        <w:t>(2)</w:t>
      </w:r>
      <w:r w:rsidRPr="0003013A">
        <w:rPr>
          <w:b/>
        </w:rPr>
        <w:tab/>
      </w:r>
      <w:r w:rsidRPr="0003013A">
        <w:t xml:space="preserve">You must get evidence of the original acquisition of the </w:t>
      </w:r>
      <w:r w:rsidR="005B66F5" w:rsidRPr="0003013A">
        <w:rPr>
          <w:position w:val="6"/>
          <w:sz w:val="16"/>
        </w:rPr>
        <w:t>*</w:t>
      </w:r>
      <w:r w:rsidRPr="0003013A">
        <w:t>depreciating asset. It must be a document that you get from the supplier of the asset and that specifies:</w:t>
      </w:r>
    </w:p>
    <w:p w:rsidR="006E0072" w:rsidRPr="0003013A" w:rsidRDefault="006E0072" w:rsidP="006E0072">
      <w:pPr>
        <w:pStyle w:val="paragraph"/>
      </w:pPr>
      <w:r w:rsidRPr="0003013A">
        <w:tab/>
        <w:t>(a)</w:t>
      </w:r>
      <w:r w:rsidRPr="0003013A">
        <w:tab/>
        <w:t xml:space="preserve">the name or business name of the supplier; and </w:t>
      </w:r>
    </w:p>
    <w:p w:rsidR="006E0072" w:rsidRPr="0003013A" w:rsidRDefault="006E0072" w:rsidP="006E0072">
      <w:pPr>
        <w:pStyle w:val="paragraph"/>
      </w:pPr>
      <w:r w:rsidRPr="0003013A">
        <w:tab/>
        <w:t>(b)</w:t>
      </w:r>
      <w:r w:rsidRPr="0003013A">
        <w:tab/>
        <w:t>the cost of the asset to you; and</w:t>
      </w:r>
    </w:p>
    <w:p w:rsidR="006E0072" w:rsidRPr="0003013A" w:rsidRDefault="006E0072" w:rsidP="006E0072">
      <w:pPr>
        <w:pStyle w:val="paragraph"/>
      </w:pPr>
      <w:r w:rsidRPr="0003013A">
        <w:tab/>
        <w:t>(c)</w:t>
      </w:r>
      <w:r w:rsidRPr="0003013A">
        <w:tab/>
        <w:t>the nature of the asset; and</w:t>
      </w:r>
    </w:p>
    <w:p w:rsidR="006E0072" w:rsidRPr="0003013A" w:rsidRDefault="006E0072" w:rsidP="006E0072">
      <w:pPr>
        <w:pStyle w:val="paragraph"/>
      </w:pPr>
      <w:r w:rsidRPr="0003013A">
        <w:tab/>
        <w:t>(d)</w:t>
      </w:r>
      <w:r w:rsidRPr="0003013A">
        <w:tab/>
        <w:t>the day you acquired the asset; and</w:t>
      </w:r>
    </w:p>
    <w:p w:rsidR="006E0072" w:rsidRPr="0003013A" w:rsidRDefault="006E0072" w:rsidP="006E0072">
      <w:pPr>
        <w:pStyle w:val="paragraph"/>
      </w:pPr>
      <w:r w:rsidRPr="0003013A">
        <w:tab/>
        <w:t>(e)</w:t>
      </w:r>
      <w:r w:rsidRPr="0003013A">
        <w:tab/>
        <w:t>the day it is made out.</w:t>
      </w:r>
    </w:p>
    <w:p w:rsidR="006E0072" w:rsidRPr="0003013A" w:rsidRDefault="006E0072" w:rsidP="006E0072">
      <w:pPr>
        <w:pStyle w:val="subsection"/>
      </w:pPr>
      <w:r w:rsidRPr="0003013A">
        <w:tab/>
        <w:t>(3)</w:t>
      </w:r>
      <w:r w:rsidRPr="0003013A">
        <w:rPr>
          <w:b/>
        </w:rPr>
        <w:tab/>
      </w:r>
      <w:r w:rsidRPr="0003013A">
        <w:t xml:space="preserve">However, if the document the supplier gave you does not specify the nature of the asset, you may write in the missing details yourself before you lodge your </w:t>
      </w:r>
      <w:r w:rsidR="005B66F5" w:rsidRPr="0003013A">
        <w:rPr>
          <w:position w:val="6"/>
          <w:sz w:val="16"/>
        </w:rPr>
        <w:t>*</w:t>
      </w:r>
      <w:r w:rsidRPr="0003013A">
        <w:t>income tax return for the income year in which you first claim a deduction for the decline in value of the asset.</w:t>
      </w:r>
    </w:p>
    <w:p w:rsidR="006E0072" w:rsidRPr="0003013A" w:rsidRDefault="006E0072" w:rsidP="006E0072">
      <w:pPr>
        <w:pStyle w:val="subsection"/>
      </w:pPr>
      <w:r w:rsidRPr="0003013A">
        <w:tab/>
        <w:t>(4)</w:t>
      </w:r>
      <w:r w:rsidRPr="0003013A">
        <w:tab/>
        <w:t>If you don’t get the document in time, for example because you only decided to use the asset for income</w:t>
      </w:r>
      <w:r w:rsidR="005B66F5" w:rsidRPr="0003013A">
        <w:noBreakHyphen/>
      </w:r>
      <w:r w:rsidRPr="0003013A">
        <w:t>producing purposes several years after you acquired it, there are rules that might help you in Subdivision</w:t>
      </w:r>
      <w:r w:rsidR="005B66F5" w:rsidRPr="0003013A">
        <w:t> </w:t>
      </w:r>
      <w:r w:rsidRPr="0003013A">
        <w:t>900</w:t>
      </w:r>
      <w:r w:rsidR="005B66F5" w:rsidRPr="0003013A">
        <w:noBreakHyphen/>
      </w:r>
      <w:r w:rsidRPr="0003013A">
        <w:t>H (Relief from effects of failing to substantiate).</w:t>
      </w:r>
    </w:p>
    <w:p w:rsidR="006E0072" w:rsidRPr="0003013A" w:rsidRDefault="006E0072" w:rsidP="006E0072">
      <w:pPr>
        <w:pStyle w:val="subsection"/>
      </w:pPr>
      <w:r w:rsidRPr="0003013A">
        <w:lastRenderedPageBreak/>
        <w:tab/>
        <w:t>(5)</w:t>
      </w:r>
      <w:r w:rsidRPr="0003013A">
        <w:rPr>
          <w:b/>
        </w:rPr>
        <w:tab/>
      </w:r>
      <w:r w:rsidRPr="0003013A">
        <w:t xml:space="preserve">The document must be in English. However, if you </w:t>
      </w:r>
      <w:r w:rsidR="005B66F5" w:rsidRPr="0003013A">
        <w:rPr>
          <w:position w:val="6"/>
          <w:sz w:val="16"/>
        </w:rPr>
        <w:t>*</w:t>
      </w:r>
      <w:r w:rsidRPr="0003013A">
        <w:t xml:space="preserve">imported the asset into </w:t>
      </w:r>
      <w:smartTag w:uri="urn:schemas-microsoft-com:office:smarttags" w:element="country-region">
        <w:smartTag w:uri="urn:schemas-microsoft-com:office:smarttags" w:element="place">
          <w:r w:rsidRPr="0003013A">
            <w:t>Australia</w:t>
          </w:r>
        </w:smartTag>
      </w:smartTag>
      <w:r w:rsidRPr="0003013A">
        <w:t>, the document can instead be in a language of the country from which the asset was originally exported.</w:t>
      </w:r>
    </w:p>
    <w:p w:rsidR="006E0072" w:rsidRPr="0003013A" w:rsidRDefault="006E0072" w:rsidP="006E0072">
      <w:pPr>
        <w:pStyle w:val="ActHead5"/>
      </w:pPr>
      <w:bookmarkStart w:id="38" w:name="_Toc13822642"/>
      <w:r w:rsidRPr="0003013A">
        <w:rPr>
          <w:rStyle w:val="CharSectno"/>
        </w:rPr>
        <w:t>900</w:t>
      </w:r>
      <w:r w:rsidR="005B66F5" w:rsidRPr="0003013A">
        <w:rPr>
          <w:rStyle w:val="CharSectno"/>
        </w:rPr>
        <w:noBreakHyphen/>
      </w:r>
      <w:r w:rsidRPr="0003013A">
        <w:rPr>
          <w:rStyle w:val="CharSectno"/>
        </w:rPr>
        <w:t>125</w:t>
      </w:r>
      <w:r w:rsidRPr="0003013A">
        <w:t xml:space="preserve">  Evidence of small expenses</w:t>
      </w:r>
      <w:bookmarkEnd w:id="38"/>
    </w:p>
    <w:p w:rsidR="006E0072" w:rsidRPr="0003013A" w:rsidRDefault="006E0072" w:rsidP="006E0072">
      <w:pPr>
        <w:pStyle w:val="subsection"/>
      </w:pPr>
      <w:r w:rsidRPr="0003013A">
        <w:tab/>
        <w:t>(1)</w:t>
      </w:r>
      <w:r w:rsidRPr="0003013A">
        <w:rPr>
          <w:b/>
        </w:rPr>
        <w:tab/>
      </w:r>
      <w:r w:rsidRPr="0003013A">
        <w:t>If your expense is small, and you have a small total of small expenses, you can make a record of the expenses instead of getting a document from the supplier.</w:t>
      </w:r>
    </w:p>
    <w:p w:rsidR="006E0072" w:rsidRPr="0003013A" w:rsidRDefault="006E0072" w:rsidP="006E0072">
      <w:pPr>
        <w:pStyle w:val="subsection"/>
      </w:pPr>
      <w:r w:rsidRPr="0003013A">
        <w:tab/>
        <w:t>(2)</w:t>
      </w:r>
      <w:r w:rsidRPr="0003013A">
        <w:rPr>
          <w:b/>
        </w:rPr>
        <w:tab/>
      </w:r>
      <w:r w:rsidRPr="0003013A">
        <w:t>Each expense must be $10 or less, and the total of all your expenses that:</w:t>
      </w:r>
    </w:p>
    <w:p w:rsidR="006E0072" w:rsidRPr="0003013A" w:rsidRDefault="006E0072" w:rsidP="006E0072">
      <w:pPr>
        <w:pStyle w:val="paragraph"/>
      </w:pPr>
      <w:r w:rsidRPr="0003013A">
        <w:tab/>
        <w:t>(a)</w:t>
      </w:r>
      <w:r w:rsidRPr="0003013A">
        <w:tab/>
        <w:t>are each $10 or less; and</w:t>
      </w:r>
    </w:p>
    <w:p w:rsidR="006E0072" w:rsidRPr="0003013A" w:rsidRDefault="006E0072" w:rsidP="006E0072">
      <w:pPr>
        <w:pStyle w:val="paragraph"/>
      </w:pPr>
      <w:r w:rsidRPr="0003013A">
        <w:tab/>
        <w:t>(b)</w:t>
      </w:r>
      <w:r w:rsidRPr="0003013A">
        <w:tab/>
        <w:t>you incurred in the income year and wish to deduct; and</w:t>
      </w:r>
    </w:p>
    <w:p w:rsidR="006E0072" w:rsidRPr="0003013A" w:rsidRDefault="006E0072" w:rsidP="006E0072">
      <w:pPr>
        <w:pStyle w:val="paragraph"/>
        <w:keepNext/>
      </w:pPr>
      <w:r w:rsidRPr="0003013A">
        <w:tab/>
        <w:t>(c)</w:t>
      </w:r>
      <w:r w:rsidRPr="0003013A">
        <w:tab/>
        <w:t>you must get written evidence for under this Division;</w:t>
      </w:r>
    </w:p>
    <w:p w:rsidR="006E0072" w:rsidRPr="0003013A" w:rsidRDefault="006E0072" w:rsidP="006E0072">
      <w:pPr>
        <w:pStyle w:val="subsection2"/>
      </w:pPr>
      <w:r w:rsidRPr="0003013A">
        <w:t>must be $200 or less. These limits can be increased from time to time by regulations made under section</w:t>
      </w:r>
      <w:r w:rsidR="005B66F5" w:rsidRPr="0003013A">
        <w:t> </w:t>
      </w:r>
      <w:r w:rsidRPr="0003013A">
        <w:t>909</w:t>
      </w:r>
      <w:r w:rsidR="005B66F5" w:rsidRPr="0003013A">
        <w:noBreakHyphen/>
      </w:r>
      <w:r w:rsidRPr="0003013A">
        <w:t>1.</w:t>
      </w:r>
    </w:p>
    <w:p w:rsidR="006E0072" w:rsidRPr="0003013A" w:rsidRDefault="006E0072" w:rsidP="006E0072">
      <w:pPr>
        <w:pStyle w:val="subsection"/>
      </w:pPr>
      <w:r w:rsidRPr="0003013A">
        <w:tab/>
        <w:t>(3)</w:t>
      </w:r>
      <w:r w:rsidRPr="0003013A">
        <w:rPr>
          <w:b/>
        </w:rPr>
        <w:tab/>
      </w:r>
      <w:r w:rsidRPr="0003013A">
        <w:t xml:space="preserve">If the expense is not the decline in value of a </w:t>
      </w:r>
      <w:r w:rsidR="005B66F5" w:rsidRPr="0003013A">
        <w:rPr>
          <w:position w:val="6"/>
          <w:sz w:val="16"/>
        </w:rPr>
        <w:t>*</w:t>
      </w:r>
      <w:r w:rsidRPr="0003013A">
        <w:t>depreciating asset, you must get a document with the same information as required by section</w:t>
      </w:r>
      <w:r w:rsidR="005B66F5" w:rsidRPr="0003013A">
        <w:t> </w:t>
      </w:r>
      <w:r w:rsidRPr="0003013A">
        <w:t>900</w:t>
      </w:r>
      <w:r w:rsidR="005B66F5" w:rsidRPr="0003013A">
        <w:noBreakHyphen/>
      </w:r>
      <w:r w:rsidRPr="0003013A">
        <w:t>115, except that you may create the document and record all the details yourself. You must do so as soon as possible after incurring the expense.</w:t>
      </w:r>
    </w:p>
    <w:p w:rsidR="006E0072" w:rsidRPr="0003013A" w:rsidRDefault="006E0072" w:rsidP="006E0072">
      <w:pPr>
        <w:pStyle w:val="subsection"/>
      </w:pPr>
      <w:r w:rsidRPr="0003013A">
        <w:tab/>
        <w:t>(4)</w:t>
      </w:r>
      <w:r w:rsidRPr="0003013A">
        <w:rPr>
          <w:b/>
        </w:rPr>
        <w:tab/>
      </w:r>
      <w:r w:rsidRPr="0003013A">
        <w:t xml:space="preserve">If the expense is the decline in value of a </w:t>
      </w:r>
      <w:r w:rsidR="005B66F5" w:rsidRPr="0003013A">
        <w:rPr>
          <w:position w:val="6"/>
          <w:sz w:val="16"/>
        </w:rPr>
        <w:t>*</w:t>
      </w:r>
      <w:r w:rsidRPr="0003013A">
        <w:t>depreciating asset, you must, as soon as possible after the last day of the income year, record in a document the following:</w:t>
      </w:r>
    </w:p>
    <w:p w:rsidR="006E0072" w:rsidRPr="0003013A" w:rsidRDefault="006E0072" w:rsidP="006E0072">
      <w:pPr>
        <w:pStyle w:val="paragraph"/>
      </w:pPr>
      <w:r w:rsidRPr="0003013A">
        <w:tab/>
        <w:t>(a)</w:t>
      </w:r>
      <w:r w:rsidRPr="0003013A">
        <w:tab/>
        <w:t>the nature of the property;</w:t>
      </w:r>
    </w:p>
    <w:p w:rsidR="006E0072" w:rsidRPr="0003013A" w:rsidRDefault="006E0072" w:rsidP="006E0072">
      <w:pPr>
        <w:pStyle w:val="paragraph"/>
      </w:pPr>
      <w:r w:rsidRPr="0003013A">
        <w:tab/>
        <w:t>(b)</w:t>
      </w:r>
      <w:r w:rsidRPr="0003013A">
        <w:tab/>
        <w:t>the amount of the decline in value;</w:t>
      </w:r>
    </w:p>
    <w:p w:rsidR="006E0072" w:rsidRPr="0003013A" w:rsidRDefault="006E0072" w:rsidP="006E0072">
      <w:pPr>
        <w:pStyle w:val="paragraph"/>
      </w:pPr>
      <w:r w:rsidRPr="0003013A">
        <w:tab/>
        <w:t>(c)</w:t>
      </w:r>
      <w:r w:rsidRPr="0003013A">
        <w:tab/>
        <w:t>who made the record;</w:t>
      </w:r>
    </w:p>
    <w:p w:rsidR="006E0072" w:rsidRPr="0003013A" w:rsidRDefault="006E0072" w:rsidP="006E0072">
      <w:pPr>
        <w:pStyle w:val="paragraph"/>
      </w:pPr>
      <w:r w:rsidRPr="0003013A">
        <w:tab/>
        <w:t>(d)</w:t>
      </w:r>
      <w:r w:rsidRPr="0003013A">
        <w:tab/>
        <w:t>the day the record is made.</w:t>
      </w:r>
    </w:p>
    <w:p w:rsidR="006E0072" w:rsidRPr="0003013A" w:rsidRDefault="006E0072" w:rsidP="006E0072">
      <w:pPr>
        <w:pStyle w:val="subsection"/>
      </w:pPr>
      <w:r w:rsidRPr="0003013A">
        <w:tab/>
        <w:t>(5)</w:t>
      </w:r>
      <w:r w:rsidRPr="0003013A">
        <w:rPr>
          <w:b/>
        </w:rPr>
        <w:tab/>
      </w:r>
      <w:r w:rsidRPr="0003013A">
        <w:t>A record must be in English.</w:t>
      </w:r>
    </w:p>
    <w:p w:rsidR="006E0072" w:rsidRPr="0003013A" w:rsidRDefault="006E0072" w:rsidP="006E0072">
      <w:pPr>
        <w:pStyle w:val="ActHead5"/>
      </w:pPr>
      <w:bookmarkStart w:id="39" w:name="_Toc13822643"/>
      <w:r w:rsidRPr="0003013A">
        <w:rPr>
          <w:rStyle w:val="CharSectno"/>
        </w:rPr>
        <w:lastRenderedPageBreak/>
        <w:t>900</w:t>
      </w:r>
      <w:r w:rsidR="005B66F5" w:rsidRPr="0003013A">
        <w:rPr>
          <w:rStyle w:val="CharSectno"/>
        </w:rPr>
        <w:noBreakHyphen/>
      </w:r>
      <w:r w:rsidRPr="0003013A">
        <w:rPr>
          <w:rStyle w:val="CharSectno"/>
        </w:rPr>
        <w:t>130</w:t>
      </w:r>
      <w:r w:rsidRPr="0003013A">
        <w:t xml:space="preserve">  Evidence of expenses considered otherwise too hard to substantiate</w:t>
      </w:r>
      <w:bookmarkEnd w:id="39"/>
    </w:p>
    <w:p w:rsidR="006E0072" w:rsidRPr="0003013A" w:rsidRDefault="006E0072" w:rsidP="006E0072">
      <w:pPr>
        <w:pStyle w:val="subsection"/>
      </w:pPr>
      <w:r w:rsidRPr="0003013A">
        <w:tab/>
        <w:t>(1)</w:t>
      </w:r>
      <w:r w:rsidRPr="0003013A">
        <w:rPr>
          <w:b/>
        </w:rPr>
        <w:tab/>
      </w:r>
      <w:r w:rsidRPr="0003013A">
        <w:t>If the Commissioner considers it unreasonable to expect you to have got written evidence of an expense in any other way permitted by this Subdivision, you can use the method in section</w:t>
      </w:r>
      <w:r w:rsidR="005B66F5" w:rsidRPr="0003013A">
        <w:t> </w:t>
      </w:r>
      <w:r w:rsidRPr="0003013A">
        <w:t>900</w:t>
      </w:r>
      <w:r w:rsidR="005B66F5" w:rsidRPr="0003013A">
        <w:noBreakHyphen/>
      </w:r>
      <w:r w:rsidRPr="0003013A">
        <w:t>125 to get written evidence of your claim.</w:t>
      </w:r>
    </w:p>
    <w:p w:rsidR="006E0072" w:rsidRPr="0003013A" w:rsidRDefault="006E0072" w:rsidP="006E0072">
      <w:pPr>
        <w:pStyle w:val="subsection"/>
      </w:pPr>
      <w:r w:rsidRPr="0003013A">
        <w:tab/>
        <w:t>(2)</w:t>
      </w:r>
      <w:r w:rsidRPr="0003013A">
        <w:rPr>
          <w:b/>
        </w:rPr>
        <w:tab/>
      </w:r>
      <w:r w:rsidRPr="0003013A">
        <w:t>The expense may be more than $10 and does not count towards the $200 limit in section</w:t>
      </w:r>
      <w:r w:rsidR="005B66F5" w:rsidRPr="0003013A">
        <w:t> </w:t>
      </w:r>
      <w:r w:rsidRPr="0003013A">
        <w:t>900</w:t>
      </w:r>
      <w:r w:rsidR="005B66F5" w:rsidRPr="0003013A">
        <w:noBreakHyphen/>
      </w:r>
      <w:r w:rsidRPr="0003013A">
        <w:t>125.</w:t>
      </w:r>
    </w:p>
    <w:p w:rsidR="006E0072" w:rsidRPr="0003013A" w:rsidRDefault="006E0072" w:rsidP="006E0072">
      <w:pPr>
        <w:pStyle w:val="ActHead5"/>
      </w:pPr>
      <w:bookmarkStart w:id="40" w:name="_Toc13822644"/>
      <w:r w:rsidRPr="0003013A">
        <w:rPr>
          <w:rStyle w:val="CharSectno"/>
        </w:rPr>
        <w:t>900</w:t>
      </w:r>
      <w:r w:rsidR="005B66F5" w:rsidRPr="0003013A">
        <w:rPr>
          <w:rStyle w:val="CharSectno"/>
        </w:rPr>
        <w:noBreakHyphen/>
      </w:r>
      <w:r w:rsidRPr="0003013A">
        <w:rPr>
          <w:rStyle w:val="CharSectno"/>
        </w:rPr>
        <w:t>135</w:t>
      </w:r>
      <w:r w:rsidRPr="0003013A">
        <w:t xml:space="preserve">  Evidence on a payment summary</w:t>
      </w:r>
      <w:bookmarkEnd w:id="40"/>
    </w:p>
    <w:p w:rsidR="006E0072" w:rsidRPr="0003013A" w:rsidRDefault="006E0072" w:rsidP="006E0072">
      <w:pPr>
        <w:pStyle w:val="subsection"/>
      </w:pPr>
      <w:r w:rsidRPr="0003013A">
        <w:tab/>
        <w:t>(1)</w:t>
      </w:r>
      <w:r w:rsidRPr="0003013A">
        <w:rPr>
          <w:b/>
        </w:rPr>
        <w:tab/>
      </w:r>
      <w:r w:rsidRPr="0003013A">
        <w:t xml:space="preserve">If the nature and amount of a </w:t>
      </w:r>
      <w:r w:rsidR="005B66F5" w:rsidRPr="0003013A">
        <w:rPr>
          <w:position w:val="6"/>
          <w:sz w:val="16"/>
        </w:rPr>
        <w:t>*</w:t>
      </w:r>
      <w:r w:rsidRPr="0003013A">
        <w:t xml:space="preserve">work expense are shown on your copy of a </w:t>
      </w:r>
      <w:r w:rsidR="005B66F5" w:rsidRPr="0003013A">
        <w:rPr>
          <w:position w:val="6"/>
          <w:sz w:val="16"/>
        </w:rPr>
        <w:t>*</w:t>
      </w:r>
      <w:r w:rsidRPr="0003013A">
        <w:t>payment summary given to you by your employer, you can use the copy as written evidence of the expense.</w:t>
      </w:r>
    </w:p>
    <w:p w:rsidR="006E0072" w:rsidRPr="0003013A" w:rsidRDefault="006E0072" w:rsidP="006E0072">
      <w:pPr>
        <w:pStyle w:val="notetext"/>
      </w:pPr>
      <w:r w:rsidRPr="0003013A">
        <w:t>Note:</w:t>
      </w:r>
      <w:r w:rsidRPr="0003013A">
        <w:tab/>
        <w:t xml:space="preserve">This Division also applies to entities that are </w:t>
      </w:r>
      <w:r w:rsidRPr="0003013A">
        <w:rPr>
          <w:i/>
        </w:rPr>
        <w:t>not</w:t>
      </w:r>
      <w:r w:rsidRPr="0003013A">
        <w:t xml:space="preserve"> employers, but pay (or are liable to pay) withholding payments covered by subsection</w:t>
      </w:r>
      <w:r w:rsidR="005B66F5" w:rsidRPr="0003013A">
        <w:t> </w:t>
      </w:r>
      <w:r w:rsidRPr="0003013A">
        <w:t>900</w:t>
      </w:r>
      <w:r w:rsidR="005B66F5" w:rsidRPr="0003013A">
        <w:noBreakHyphen/>
      </w:r>
      <w:r w:rsidRPr="0003013A">
        <w:t>12(3).</w:t>
      </w:r>
    </w:p>
    <w:p w:rsidR="006E0072" w:rsidRPr="0003013A" w:rsidRDefault="006E0072" w:rsidP="006E0072">
      <w:pPr>
        <w:pStyle w:val="subsection"/>
      </w:pPr>
      <w:r w:rsidRPr="0003013A">
        <w:tab/>
        <w:t>(2)</w:t>
      </w:r>
      <w:r w:rsidRPr="0003013A">
        <w:rPr>
          <w:b/>
        </w:rPr>
        <w:tab/>
      </w:r>
      <w:r w:rsidRPr="0003013A">
        <w:t xml:space="preserve">Expenses of the same nature need not be separately itemised; it is acceptable if they are totalled together on the </w:t>
      </w:r>
      <w:r w:rsidR="005B66F5" w:rsidRPr="0003013A">
        <w:rPr>
          <w:position w:val="6"/>
          <w:sz w:val="16"/>
        </w:rPr>
        <w:t>*</w:t>
      </w:r>
      <w:r w:rsidRPr="0003013A">
        <w:t>payment summary.</w:t>
      </w:r>
    </w:p>
    <w:p w:rsidR="006E0072" w:rsidRPr="0003013A" w:rsidRDefault="006E0072" w:rsidP="006E0072">
      <w:pPr>
        <w:pStyle w:val="ActHead4"/>
      </w:pPr>
      <w:bookmarkStart w:id="41" w:name="_Toc13822645"/>
      <w:r w:rsidRPr="0003013A">
        <w:rPr>
          <w:rStyle w:val="CharSubdNo"/>
        </w:rPr>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F</w:t>
      </w:r>
      <w:r w:rsidRPr="0003013A">
        <w:t>—</w:t>
      </w:r>
      <w:r w:rsidRPr="0003013A">
        <w:rPr>
          <w:rStyle w:val="CharSubdText"/>
        </w:rPr>
        <w:t>Travel records</w:t>
      </w:r>
      <w:bookmarkEnd w:id="41"/>
    </w:p>
    <w:p w:rsidR="006E0072" w:rsidRPr="0003013A" w:rsidRDefault="006E0072" w:rsidP="006E0072">
      <w:pPr>
        <w:pStyle w:val="ActHead4"/>
      </w:pPr>
      <w:bookmarkStart w:id="42" w:name="_Toc13822646"/>
      <w:r w:rsidRPr="0003013A">
        <w:t>Guide to Subdivision</w:t>
      </w:r>
      <w:r w:rsidR="005B66F5" w:rsidRPr="0003013A">
        <w:t> </w:t>
      </w:r>
      <w:r w:rsidRPr="0003013A">
        <w:t>900</w:t>
      </w:r>
      <w:r w:rsidR="005B66F5" w:rsidRPr="0003013A">
        <w:noBreakHyphen/>
      </w:r>
      <w:r w:rsidRPr="0003013A">
        <w:t>F</w:t>
      </w:r>
      <w:bookmarkEnd w:id="42"/>
    </w:p>
    <w:p w:rsidR="006E0072" w:rsidRPr="0003013A" w:rsidRDefault="006E0072" w:rsidP="006E0072">
      <w:pPr>
        <w:pStyle w:val="ActHead5"/>
      </w:pPr>
      <w:bookmarkStart w:id="43" w:name="_Toc13822647"/>
      <w:r w:rsidRPr="0003013A">
        <w:rPr>
          <w:rStyle w:val="CharSectno"/>
        </w:rPr>
        <w:t>900</w:t>
      </w:r>
      <w:r w:rsidR="005B66F5" w:rsidRPr="0003013A">
        <w:rPr>
          <w:rStyle w:val="CharSectno"/>
        </w:rPr>
        <w:noBreakHyphen/>
      </w:r>
      <w:r w:rsidRPr="0003013A">
        <w:rPr>
          <w:rStyle w:val="CharSectno"/>
        </w:rPr>
        <w:t>140</w:t>
      </w:r>
      <w:r w:rsidRPr="0003013A">
        <w:t xml:space="preserve">  What this Subdivision is about</w:t>
      </w:r>
      <w:bookmarkEnd w:id="43"/>
    </w:p>
    <w:p w:rsidR="006E0072" w:rsidRPr="0003013A" w:rsidRDefault="006E0072" w:rsidP="006E0072">
      <w:pPr>
        <w:pStyle w:val="BoxText"/>
        <w:spacing w:before="120"/>
      </w:pPr>
      <w:r w:rsidRPr="0003013A">
        <w:t>This Subdivision tells you how to keep travel records. A travel record is a record of activities you undertake during your travel.</w:t>
      </w:r>
    </w:p>
    <w:p w:rsidR="006E0072" w:rsidRPr="0003013A" w:rsidRDefault="006E0072" w:rsidP="006E0072">
      <w:pPr>
        <w:pStyle w:val="TofSectsHeading"/>
        <w:keepNext/>
      </w:pPr>
      <w:r w:rsidRPr="0003013A">
        <w:t>Table of sections</w:t>
      </w:r>
    </w:p>
    <w:p w:rsidR="006E0072" w:rsidRPr="0003013A" w:rsidRDefault="006E0072" w:rsidP="006E0072">
      <w:pPr>
        <w:pStyle w:val="TofSectsSection"/>
      </w:pPr>
      <w:r w:rsidRPr="0003013A">
        <w:t>900</w:t>
      </w:r>
      <w:r w:rsidR="005B66F5" w:rsidRPr="0003013A">
        <w:noBreakHyphen/>
      </w:r>
      <w:r w:rsidRPr="0003013A">
        <w:t>145</w:t>
      </w:r>
      <w:r w:rsidRPr="0003013A">
        <w:tab/>
        <w:t>Purpose of a travel record</w:t>
      </w:r>
    </w:p>
    <w:p w:rsidR="006E0072" w:rsidRPr="0003013A" w:rsidRDefault="006E0072" w:rsidP="006E0072">
      <w:pPr>
        <w:pStyle w:val="TofSectsGroupHeading"/>
      </w:pPr>
      <w:r w:rsidRPr="0003013A">
        <w:t>Operative provisions</w:t>
      </w:r>
    </w:p>
    <w:p w:rsidR="006E0072" w:rsidRPr="0003013A" w:rsidRDefault="006E0072" w:rsidP="006E0072">
      <w:pPr>
        <w:pStyle w:val="TofSectsSection"/>
      </w:pPr>
      <w:r w:rsidRPr="0003013A">
        <w:t>900</w:t>
      </w:r>
      <w:r w:rsidR="005B66F5" w:rsidRPr="0003013A">
        <w:noBreakHyphen/>
      </w:r>
      <w:r w:rsidRPr="0003013A">
        <w:t>150</w:t>
      </w:r>
      <w:r w:rsidRPr="0003013A">
        <w:tab/>
        <w:t>Recording activities in travel records</w:t>
      </w:r>
    </w:p>
    <w:p w:rsidR="006E0072" w:rsidRPr="0003013A" w:rsidRDefault="006E0072" w:rsidP="006E0072">
      <w:pPr>
        <w:pStyle w:val="TofSectsSection"/>
      </w:pPr>
      <w:r w:rsidRPr="0003013A">
        <w:lastRenderedPageBreak/>
        <w:t>900</w:t>
      </w:r>
      <w:r w:rsidR="005B66F5" w:rsidRPr="0003013A">
        <w:noBreakHyphen/>
      </w:r>
      <w:r w:rsidRPr="0003013A">
        <w:t>155</w:t>
      </w:r>
      <w:r w:rsidRPr="0003013A">
        <w:tab/>
        <w:t>Showing which of your activities were income</w:t>
      </w:r>
      <w:r w:rsidR="005B66F5" w:rsidRPr="0003013A">
        <w:noBreakHyphen/>
      </w:r>
      <w:r w:rsidRPr="0003013A">
        <w:t>producing activities</w:t>
      </w:r>
    </w:p>
    <w:p w:rsidR="006E0072" w:rsidRPr="0003013A" w:rsidRDefault="006E0072" w:rsidP="006E0072">
      <w:pPr>
        <w:pStyle w:val="ActHead5"/>
      </w:pPr>
      <w:bookmarkStart w:id="44" w:name="_Toc13822648"/>
      <w:r w:rsidRPr="0003013A">
        <w:rPr>
          <w:rStyle w:val="CharSectno"/>
        </w:rPr>
        <w:t>900</w:t>
      </w:r>
      <w:r w:rsidR="005B66F5" w:rsidRPr="0003013A">
        <w:rPr>
          <w:rStyle w:val="CharSectno"/>
        </w:rPr>
        <w:noBreakHyphen/>
      </w:r>
      <w:r w:rsidRPr="0003013A">
        <w:rPr>
          <w:rStyle w:val="CharSectno"/>
        </w:rPr>
        <w:t>145</w:t>
      </w:r>
      <w:r w:rsidRPr="0003013A">
        <w:t xml:space="preserve">  Purpose of a travel record</w:t>
      </w:r>
      <w:bookmarkEnd w:id="44"/>
    </w:p>
    <w:p w:rsidR="006E0072" w:rsidRPr="0003013A" w:rsidRDefault="006E0072" w:rsidP="006E0072">
      <w:pPr>
        <w:pStyle w:val="subsection"/>
      </w:pPr>
      <w:r w:rsidRPr="0003013A">
        <w:tab/>
      </w:r>
      <w:r w:rsidRPr="0003013A">
        <w:tab/>
        <w:t>The purpose of a travel record is to show which of your activities were undertaken in the course of producing your assessable income, so that your losses or outgoings, or portions of them, can be attributed to income</w:t>
      </w:r>
      <w:r w:rsidR="005B66F5" w:rsidRPr="0003013A">
        <w:noBreakHyphen/>
      </w:r>
      <w:r w:rsidRPr="0003013A">
        <w:t>producing purposes.</w:t>
      </w:r>
    </w:p>
    <w:p w:rsidR="006E0072" w:rsidRPr="0003013A" w:rsidRDefault="006E0072" w:rsidP="006E0072">
      <w:pPr>
        <w:pStyle w:val="ActHead4"/>
      </w:pPr>
      <w:bookmarkStart w:id="45" w:name="_Toc13822649"/>
      <w:r w:rsidRPr="0003013A">
        <w:t>Operative provisions</w:t>
      </w:r>
      <w:bookmarkEnd w:id="45"/>
    </w:p>
    <w:p w:rsidR="006E0072" w:rsidRPr="0003013A" w:rsidRDefault="006E0072" w:rsidP="006E0072">
      <w:pPr>
        <w:pStyle w:val="ActHead5"/>
      </w:pPr>
      <w:bookmarkStart w:id="46" w:name="_Toc13822650"/>
      <w:r w:rsidRPr="0003013A">
        <w:rPr>
          <w:rStyle w:val="CharSectno"/>
        </w:rPr>
        <w:t>900</w:t>
      </w:r>
      <w:r w:rsidR="005B66F5" w:rsidRPr="0003013A">
        <w:rPr>
          <w:rStyle w:val="CharSectno"/>
        </w:rPr>
        <w:noBreakHyphen/>
      </w:r>
      <w:r w:rsidRPr="0003013A">
        <w:rPr>
          <w:rStyle w:val="CharSectno"/>
        </w:rPr>
        <w:t>150</w:t>
      </w:r>
      <w:r w:rsidRPr="0003013A">
        <w:t xml:space="preserve">  Recording activities in travel records</w:t>
      </w:r>
      <w:bookmarkEnd w:id="46"/>
    </w:p>
    <w:p w:rsidR="006E0072" w:rsidRPr="0003013A" w:rsidRDefault="006E0072" w:rsidP="006E0072">
      <w:pPr>
        <w:pStyle w:val="subsection"/>
      </w:pPr>
      <w:r w:rsidRPr="0003013A">
        <w:tab/>
        <w:t>(1)</w:t>
      </w:r>
      <w:r w:rsidRPr="0003013A">
        <w:rPr>
          <w:b/>
        </w:rPr>
        <w:tab/>
      </w:r>
      <w:r w:rsidRPr="0003013A">
        <w:t>You record an activity by specifying in a diary or similar document:</w:t>
      </w:r>
    </w:p>
    <w:p w:rsidR="006E0072" w:rsidRPr="0003013A" w:rsidRDefault="006E0072" w:rsidP="006E0072">
      <w:pPr>
        <w:pStyle w:val="paragraph"/>
      </w:pPr>
      <w:r w:rsidRPr="0003013A">
        <w:tab/>
        <w:t>(a)</w:t>
      </w:r>
      <w:r w:rsidRPr="0003013A">
        <w:tab/>
        <w:t>the nature of the activity;</w:t>
      </w:r>
    </w:p>
    <w:p w:rsidR="006E0072" w:rsidRPr="0003013A" w:rsidRDefault="006E0072" w:rsidP="006E0072">
      <w:pPr>
        <w:pStyle w:val="paragraph"/>
      </w:pPr>
      <w:r w:rsidRPr="0003013A">
        <w:tab/>
        <w:t>(b)</w:t>
      </w:r>
      <w:r w:rsidRPr="0003013A">
        <w:tab/>
        <w:t>the day and approximate time when it began;</w:t>
      </w:r>
    </w:p>
    <w:p w:rsidR="006E0072" w:rsidRPr="0003013A" w:rsidRDefault="006E0072" w:rsidP="006E0072">
      <w:pPr>
        <w:pStyle w:val="paragraph"/>
      </w:pPr>
      <w:r w:rsidRPr="0003013A">
        <w:tab/>
        <w:t>(c)</w:t>
      </w:r>
      <w:r w:rsidRPr="0003013A">
        <w:tab/>
        <w:t>how long it lasted;</w:t>
      </w:r>
    </w:p>
    <w:p w:rsidR="006E0072" w:rsidRPr="0003013A" w:rsidRDefault="006E0072" w:rsidP="006E0072">
      <w:pPr>
        <w:pStyle w:val="paragraph"/>
      </w:pPr>
      <w:r w:rsidRPr="0003013A">
        <w:tab/>
        <w:t>(d)</w:t>
      </w:r>
      <w:r w:rsidRPr="0003013A">
        <w:tab/>
        <w:t>where you engaged in it.</w:t>
      </w:r>
    </w:p>
    <w:p w:rsidR="006E0072" w:rsidRPr="0003013A" w:rsidRDefault="006E0072" w:rsidP="006E0072">
      <w:pPr>
        <w:pStyle w:val="subsection"/>
      </w:pPr>
      <w:r w:rsidRPr="0003013A">
        <w:tab/>
        <w:t>(2)</w:t>
      </w:r>
      <w:r w:rsidRPr="0003013A">
        <w:rPr>
          <w:b/>
        </w:rPr>
        <w:tab/>
      </w:r>
      <w:r w:rsidRPr="0003013A">
        <w:t>An activity must be recorded before it ends, or as soon as possible afterwards. Each entry must be in English.</w:t>
      </w:r>
    </w:p>
    <w:p w:rsidR="006E0072" w:rsidRPr="0003013A" w:rsidRDefault="006E0072" w:rsidP="006E0072">
      <w:pPr>
        <w:pStyle w:val="ActHead5"/>
      </w:pPr>
      <w:bookmarkStart w:id="47" w:name="_Toc13822651"/>
      <w:r w:rsidRPr="0003013A">
        <w:rPr>
          <w:rStyle w:val="CharSectno"/>
        </w:rPr>
        <w:t>900</w:t>
      </w:r>
      <w:r w:rsidR="005B66F5" w:rsidRPr="0003013A">
        <w:rPr>
          <w:rStyle w:val="CharSectno"/>
        </w:rPr>
        <w:noBreakHyphen/>
      </w:r>
      <w:r w:rsidRPr="0003013A">
        <w:rPr>
          <w:rStyle w:val="CharSectno"/>
        </w:rPr>
        <w:t>155</w:t>
      </w:r>
      <w:r w:rsidRPr="0003013A">
        <w:t xml:space="preserve">  Showing which of your activities were income</w:t>
      </w:r>
      <w:r w:rsidR="005B66F5" w:rsidRPr="0003013A">
        <w:noBreakHyphen/>
      </w:r>
      <w:r w:rsidRPr="0003013A">
        <w:t>producing activities</w:t>
      </w:r>
      <w:bookmarkEnd w:id="47"/>
    </w:p>
    <w:p w:rsidR="006E0072" w:rsidRPr="0003013A" w:rsidRDefault="006E0072" w:rsidP="006E0072">
      <w:pPr>
        <w:pStyle w:val="subsection"/>
      </w:pPr>
      <w:r w:rsidRPr="0003013A">
        <w:tab/>
        <w:t>(1)</w:t>
      </w:r>
      <w:r w:rsidRPr="0003013A">
        <w:tab/>
        <w:t>You need not record an income</w:t>
      </w:r>
      <w:r w:rsidR="005B66F5" w:rsidRPr="0003013A">
        <w:noBreakHyphen/>
      </w:r>
      <w:r w:rsidRPr="0003013A">
        <w:t>producing activity. But if you don’t, the activity cannot be taken into account in working out the extent to which you can deduct an expense you incur for the travel.</w:t>
      </w:r>
    </w:p>
    <w:p w:rsidR="006E0072" w:rsidRPr="0003013A" w:rsidRDefault="006E0072" w:rsidP="006E0072">
      <w:pPr>
        <w:pStyle w:val="notetext"/>
      </w:pPr>
      <w:r w:rsidRPr="0003013A">
        <w:t>Example:</w:t>
      </w:r>
      <w:r w:rsidRPr="0003013A">
        <w:tab/>
        <w:t xml:space="preserve">If you fly to </w:t>
      </w:r>
      <w:smartTag w:uri="urn:schemas-microsoft-com:office:smarttags" w:element="City">
        <w:smartTag w:uri="urn:schemas-microsoft-com:office:smarttags" w:element="place">
          <w:r w:rsidRPr="0003013A">
            <w:t>Los Angeles</w:t>
          </w:r>
        </w:smartTag>
      </w:smartTag>
      <w:r w:rsidRPr="0003013A">
        <w:t xml:space="preserve"> for the sole purpose of attending a 7 day conference, but you don’t record the conference in your travel record, you cannot deduct the cost of the air fare. This is so even if you have written evidence that you paid the fare (eg a receipt), as required by Subdivision</w:t>
      </w:r>
      <w:r w:rsidR="005B66F5" w:rsidRPr="0003013A">
        <w:t> </w:t>
      </w:r>
      <w:r w:rsidRPr="0003013A">
        <w:t>900</w:t>
      </w:r>
      <w:r w:rsidR="005B66F5" w:rsidRPr="0003013A">
        <w:noBreakHyphen/>
      </w:r>
      <w:r w:rsidRPr="0003013A">
        <w:t>E.</w:t>
      </w:r>
    </w:p>
    <w:p w:rsidR="006E0072" w:rsidRPr="0003013A" w:rsidRDefault="006E0072" w:rsidP="006E0072">
      <w:pPr>
        <w:pStyle w:val="subsection"/>
      </w:pPr>
      <w:r w:rsidRPr="0003013A">
        <w:tab/>
        <w:t>(2)</w:t>
      </w:r>
      <w:r w:rsidRPr="0003013A">
        <w:tab/>
        <w:t>You don’t need to record any other kind of activity, although you may do so.</w:t>
      </w:r>
    </w:p>
    <w:p w:rsidR="006E0072" w:rsidRPr="0003013A" w:rsidRDefault="006E0072" w:rsidP="006E0072">
      <w:pPr>
        <w:pStyle w:val="ActHead4"/>
      </w:pPr>
      <w:bookmarkStart w:id="48" w:name="_Toc13822652"/>
      <w:r w:rsidRPr="0003013A">
        <w:rPr>
          <w:rStyle w:val="CharSubdNo"/>
        </w:rPr>
        <w:lastRenderedPageBreak/>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G</w:t>
      </w:r>
      <w:r w:rsidRPr="0003013A">
        <w:t>—</w:t>
      </w:r>
      <w:r w:rsidRPr="0003013A">
        <w:rPr>
          <w:rStyle w:val="CharSubdText"/>
        </w:rPr>
        <w:t>Retaining and producing records</w:t>
      </w:r>
      <w:bookmarkEnd w:id="48"/>
    </w:p>
    <w:p w:rsidR="006E0072" w:rsidRPr="0003013A" w:rsidRDefault="006E0072" w:rsidP="006E0072">
      <w:pPr>
        <w:pStyle w:val="ActHead4"/>
      </w:pPr>
      <w:bookmarkStart w:id="49" w:name="_Toc13822653"/>
      <w:r w:rsidRPr="0003013A">
        <w:t>Guide to Subdivision</w:t>
      </w:r>
      <w:r w:rsidR="005B66F5" w:rsidRPr="0003013A">
        <w:t> </w:t>
      </w:r>
      <w:r w:rsidRPr="0003013A">
        <w:t>900</w:t>
      </w:r>
      <w:r w:rsidR="005B66F5" w:rsidRPr="0003013A">
        <w:noBreakHyphen/>
      </w:r>
      <w:r w:rsidRPr="0003013A">
        <w:t>G</w:t>
      </w:r>
      <w:bookmarkEnd w:id="49"/>
    </w:p>
    <w:p w:rsidR="006E0072" w:rsidRPr="0003013A" w:rsidRDefault="006E0072" w:rsidP="006E0072">
      <w:pPr>
        <w:pStyle w:val="ActHead5"/>
      </w:pPr>
      <w:bookmarkStart w:id="50" w:name="_Toc13822654"/>
      <w:r w:rsidRPr="0003013A">
        <w:rPr>
          <w:rStyle w:val="CharSectno"/>
        </w:rPr>
        <w:t>900</w:t>
      </w:r>
      <w:r w:rsidR="005B66F5" w:rsidRPr="0003013A">
        <w:rPr>
          <w:rStyle w:val="CharSectno"/>
        </w:rPr>
        <w:noBreakHyphen/>
      </w:r>
      <w:r w:rsidRPr="0003013A">
        <w:rPr>
          <w:rStyle w:val="CharSectno"/>
        </w:rPr>
        <w:t>160</w:t>
      </w:r>
      <w:r w:rsidRPr="0003013A">
        <w:t xml:space="preserve">  What this Subdivision is about</w:t>
      </w:r>
      <w:bookmarkEnd w:id="50"/>
    </w:p>
    <w:p w:rsidR="006E0072" w:rsidRPr="0003013A" w:rsidRDefault="006E0072" w:rsidP="006E0072">
      <w:pPr>
        <w:pStyle w:val="BoxText"/>
        <w:spacing w:before="120"/>
      </w:pPr>
      <w:r w:rsidRPr="0003013A">
        <w:t>This Subdivision tells you how long you need to retain records of an expense and when you have to produce those records.</w:t>
      </w:r>
    </w:p>
    <w:p w:rsidR="006E0072" w:rsidRPr="0003013A" w:rsidRDefault="006E0072" w:rsidP="006E0072">
      <w:pPr>
        <w:pStyle w:val="TofSectsHeading"/>
        <w:keepNext/>
        <w:keepLines/>
      </w:pPr>
      <w:r w:rsidRPr="0003013A">
        <w:t>Table of sections</w:t>
      </w:r>
    </w:p>
    <w:p w:rsidR="006E0072" w:rsidRPr="0003013A" w:rsidRDefault="006E0072" w:rsidP="006E0072">
      <w:pPr>
        <w:pStyle w:val="TofSectsSection"/>
      </w:pPr>
      <w:r w:rsidRPr="0003013A">
        <w:t>900</w:t>
      </w:r>
      <w:r w:rsidR="005B66F5" w:rsidRPr="0003013A">
        <w:noBreakHyphen/>
      </w:r>
      <w:r w:rsidRPr="0003013A">
        <w:t>165</w:t>
      </w:r>
      <w:r w:rsidRPr="0003013A">
        <w:tab/>
        <w:t>The retention period</w:t>
      </w:r>
    </w:p>
    <w:p w:rsidR="006E0072" w:rsidRPr="0003013A" w:rsidRDefault="006E0072" w:rsidP="006E0072">
      <w:pPr>
        <w:pStyle w:val="TofSectsGroupHeading"/>
      </w:pPr>
      <w:r w:rsidRPr="0003013A">
        <w:t>Operative provisions</w:t>
      </w:r>
    </w:p>
    <w:p w:rsidR="006E0072" w:rsidRPr="0003013A" w:rsidRDefault="006E0072" w:rsidP="006E0072">
      <w:pPr>
        <w:pStyle w:val="TofSectsSection"/>
      </w:pPr>
      <w:r w:rsidRPr="0003013A">
        <w:t>900</w:t>
      </w:r>
      <w:r w:rsidR="005B66F5" w:rsidRPr="0003013A">
        <w:noBreakHyphen/>
      </w:r>
      <w:r w:rsidRPr="0003013A">
        <w:t>170</w:t>
      </w:r>
      <w:r w:rsidRPr="0003013A">
        <w:tab/>
        <w:t>Extending the retention period if an expense is disputed</w:t>
      </w:r>
    </w:p>
    <w:p w:rsidR="006E0072" w:rsidRPr="0003013A" w:rsidRDefault="006E0072" w:rsidP="006E0072">
      <w:pPr>
        <w:pStyle w:val="TofSectsSection"/>
      </w:pPr>
      <w:r w:rsidRPr="0003013A">
        <w:t>900</w:t>
      </w:r>
      <w:r w:rsidR="005B66F5" w:rsidRPr="0003013A">
        <w:noBreakHyphen/>
      </w:r>
      <w:r w:rsidRPr="0003013A">
        <w:t>175</w:t>
      </w:r>
      <w:r w:rsidRPr="0003013A">
        <w:tab/>
        <w:t>Commissioner may tell you to produce your records</w:t>
      </w:r>
    </w:p>
    <w:p w:rsidR="006E0072" w:rsidRPr="0003013A" w:rsidRDefault="006E0072" w:rsidP="006E0072">
      <w:pPr>
        <w:pStyle w:val="TofSectsSection"/>
      </w:pPr>
      <w:r w:rsidRPr="0003013A">
        <w:t>900</w:t>
      </w:r>
      <w:r w:rsidR="005B66F5" w:rsidRPr="0003013A">
        <w:noBreakHyphen/>
      </w:r>
      <w:r w:rsidRPr="0003013A">
        <w:t>180</w:t>
      </w:r>
      <w:r w:rsidRPr="0003013A">
        <w:tab/>
        <w:t>How to comply with a notice</w:t>
      </w:r>
    </w:p>
    <w:p w:rsidR="006E0072" w:rsidRPr="0003013A" w:rsidRDefault="006E0072" w:rsidP="006E0072">
      <w:pPr>
        <w:pStyle w:val="TofSectsSection"/>
      </w:pPr>
      <w:r w:rsidRPr="0003013A">
        <w:t>900</w:t>
      </w:r>
      <w:r w:rsidR="005B66F5" w:rsidRPr="0003013A">
        <w:noBreakHyphen/>
      </w:r>
      <w:r w:rsidRPr="0003013A">
        <w:t>185</w:t>
      </w:r>
      <w:r w:rsidRPr="0003013A">
        <w:tab/>
        <w:t>What happens if you don’t comply</w:t>
      </w:r>
    </w:p>
    <w:p w:rsidR="006E0072" w:rsidRPr="0003013A" w:rsidRDefault="006E0072" w:rsidP="006E0072">
      <w:pPr>
        <w:pStyle w:val="ActHead5"/>
      </w:pPr>
      <w:bookmarkStart w:id="51" w:name="_Toc13822655"/>
      <w:r w:rsidRPr="0003013A">
        <w:rPr>
          <w:rStyle w:val="CharSectno"/>
        </w:rPr>
        <w:t>900</w:t>
      </w:r>
      <w:r w:rsidR="005B66F5" w:rsidRPr="0003013A">
        <w:rPr>
          <w:rStyle w:val="CharSectno"/>
        </w:rPr>
        <w:noBreakHyphen/>
      </w:r>
      <w:r w:rsidRPr="0003013A">
        <w:rPr>
          <w:rStyle w:val="CharSectno"/>
        </w:rPr>
        <w:t>165</w:t>
      </w:r>
      <w:r w:rsidRPr="0003013A">
        <w:t xml:space="preserve">  The retention period</w:t>
      </w:r>
      <w:bookmarkEnd w:id="51"/>
    </w:p>
    <w:p w:rsidR="006E0072" w:rsidRPr="0003013A" w:rsidRDefault="006E0072" w:rsidP="006E0072">
      <w:pPr>
        <w:pStyle w:val="subsection"/>
      </w:pPr>
      <w:r w:rsidRPr="0003013A">
        <w:tab/>
      </w:r>
      <w:r w:rsidRPr="0003013A">
        <w:tab/>
        <w:t>Whenever you are required to retain records of an expense under this Division or Division</w:t>
      </w:r>
      <w:r w:rsidR="005B66F5" w:rsidRPr="0003013A">
        <w:t> </w:t>
      </w:r>
      <w:r w:rsidRPr="0003013A">
        <w:t>28, you need to retain the records for 5 years.</w:t>
      </w:r>
    </w:p>
    <w:p w:rsidR="006E0072" w:rsidRPr="0003013A" w:rsidRDefault="006E0072" w:rsidP="006E0072">
      <w:pPr>
        <w:pStyle w:val="ActHead4"/>
      </w:pPr>
      <w:bookmarkStart w:id="52" w:name="_Toc13822656"/>
      <w:r w:rsidRPr="0003013A">
        <w:t>Operative provisions</w:t>
      </w:r>
      <w:bookmarkEnd w:id="52"/>
    </w:p>
    <w:p w:rsidR="006E0072" w:rsidRPr="0003013A" w:rsidRDefault="006E0072" w:rsidP="006E0072">
      <w:pPr>
        <w:pStyle w:val="ActHead5"/>
      </w:pPr>
      <w:bookmarkStart w:id="53" w:name="_Toc13822657"/>
      <w:r w:rsidRPr="0003013A">
        <w:rPr>
          <w:rStyle w:val="CharSectno"/>
        </w:rPr>
        <w:t>900</w:t>
      </w:r>
      <w:r w:rsidR="005B66F5" w:rsidRPr="0003013A">
        <w:rPr>
          <w:rStyle w:val="CharSectno"/>
        </w:rPr>
        <w:noBreakHyphen/>
      </w:r>
      <w:r w:rsidRPr="0003013A">
        <w:rPr>
          <w:rStyle w:val="CharSectno"/>
        </w:rPr>
        <w:t>170</w:t>
      </w:r>
      <w:r w:rsidRPr="0003013A">
        <w:t xml:space="preserve">  Extending the retention period if an expense is disputed</w:t>
      </w:r>
      <w:bookmarkEnd w:id="53"/>
    </w:p>
    <w:p w:rsidR="006E0072" w:rsidRPr="0003013A" w:rsidRDefault="006E0072" w:rsidP="006E0072">
      <w:pPr>
        <w:pStyle w:val="subsection"/>
      </w:pPr>
      <w:r w:rsidRPr="0003013A">
        <w:tab/>
      </w:r>
      <w:r w:rsidRPr="0003013A">
        <w:tab/>
        <w:t xml:space="preserve">The </w:t>
      </w:r>
      <w:r w:rsidR="005B66F5" w:rsidRPr="0003013A">
        <w:rPr>
          <w:position w:val="6"/>
          <w:sz w:val="16"/>
        </w:rPr>
        <w:t>*</w:t>
      </w:r>
      <w:r w:rsidRPr="0003013A">
        <w:t>retention period is automatically extended if one of the following types of dispute relating to the expense is unresolved when the 5 years end:</w:t>
      </w:r>
    </w:p>
    <w:p w:rsidR="006E0072" w:rsidRPr="0003013A" w:rsidRDefault="006E0072" w:rsidP="006E0072">
      <w:pPr>
        <w:pStyle w:val="paragraph"/>
      </w:pPr>
      <w:r w:rsidRPr="0003013A">
        <w:tab/>
        <w:t>(a)</w:t>
      </w:r>
      <w:r w:rsidRPr="0003013A">
        <w:tab/>
        <w:t xml:space="preserve">an objection; </w:t>
      </w:r>
    </w:p>
    <w:p w:rsidR="006E0072" w:rsidRPr="0003013A" w:rsidRDefault="006E0072" w:rsidP="006E0072">
      <w:pPr>
        <w:pStyle w:val="paragraph"/>
      </w:pPr>
      <w:r w:rsidRPr="0003013A">
        <w:tab/>
        <w:t>(b)</w:t>
      </w:r>
      <w:r w:rsidRPr="0003013A">
        <w:tab/>
        <w:t>a review or appeal arising from an objection;</w:t>
      </w:r>
    </w:p>
    <w:p w:rsidR="006E0072" w:rsidRPr="0003013A" w:rsidRDefault="006E0072" w:rsidP="006E0072">
      <w:pPr>
        <w:pStyle w:val="paragraph"/>
      </w:pPr>
      <w:r w:rsidRPr="0003013A">
        <w:tab/>
        <w:t>(c)</w:t>
      </w:r>
      <w:r w:rsidRPr="0003013A">
        <w:tab/>
        <w:t>a request for amendment of an assessment.</w:t>
      </w:r>
    </w:p>
    <w:p w:rsidR="006E0072" w:rsidRPr="0003013A" w:rsidRDefault="006E0072" w:rsidP="006E0072">
      <w:pPr>
        <w:pStyle w:val="subsection2"/>
      </w:pPr>
      <w:r w:rsidRPr="0003013A">
        <w:t>The extension lasts until the dispute is resolved.</w:t>
      </w:r>
    </w:p>
    <w:p w:rsidR="006E0072" w:rsidRPr="0003013A" w:rsidRDefault="006E0072" w:rsidP="006E0072">
      <w:pPr>
        <w:pStyle w:val="ActHead5"/>
      </w:pPr>
      <w:bookmarkStart w:id="54" w:name="_Toc13822658"/>
      <w:r w:rsidRPr="0003013A">
        <w:rPr>
          <w:rStyle w:val="CharSectno"/>
        </w:rPr>
        <w:lastRenderedPageBreak/>
        <w:t>900</w:t>
      </w:r>
      <w:r w:rsidR="005B66F5" w:rsidRPr="0003013A">
        <w:rPr>
          <w:rStyle w:val="CharSectno"/>
        </w:rPr>
        <w:noBreakHyphen/>
      </w:r>
      <w:r w:rsidRPr="0003013A">
        <w:rPr>
          <w:rStyle w:val="CharSectno"/>
        </w:rPr>
        <w:t>175</w:t>
      </w:r>
      <w:r w:rsidRPr="0003013A">
        <w:t xml:space="preserve">  Commissioner may tell you to produce your records</w:t>
      </w:r>
      <w:bookmarkEnd w:id="54"/>
    </w:p>
    <w:p w:rsidR="006E0072" w:rsidRPr="0003013A" w:rsidRDefault="006E0072" w:rsidP="006E0072">
      <w:pPr>
        <w:pStyle w:val="subsection"/>
      </w:pPr>
      <w:r w:rsidRPr="0003013A">
        <w:tab/>
        <w:t>(1)</w:t>
      </w:r>
      <w:r w:rsidRPr="0003013A">
        <w:rPr>
          <w:b/>
        </w:rPr>
        <w:tab/>
      </w:r>
      <w:r w:rsidRPr="0003013A">
        <w:t xml:space="preserve">The Commissioner may give you a written notice telling you to produce records of expenses specified in the notice. The records must be ones that you have to retain for the </w:t>
      </w:r>
      <w:r w:rsidR="005B66F5" w:rsidRPr="0003013A">
        <w:rPr>
          <w:position w:val="6"/>
          <w:sz w:val="16"/>
        </w:rPr>
        <w:t>*</w:t>
      </w:r>
      <w:r w:rsidRPr="0003013A">
        <w:t>retention period: you do not have to produce records if the retention period for those records is over.</w:t>
      </w:r>
    </w:p>
    <w:p w:rsidR="006E0072" w:rsidRPr="0003013A" w:rsidRDefault="006E0072" w:rsidP="006E0072">
      <w:pPr>
        <w:pStyle w:val="subsection"/>
      </w:pPr>
      <w:r w:rsidRPr="0003013A">
        <w:tab/>
        <w:t>(2)</w:t>
      </w:r>
      <w:r w:rsidRPr="0003013A">
        <w:rPr>
          <w:b/>
        </w:rPr>
        <w:tab/>
      </w:r>
      <w:r w:rsidRPr="0003013A">
        <w:t>The notice must give you 28 days or more to comply, starting on the day after the notice is given. The Commissioner may allow you more time to comply with the notice.</w:t>
      </w:r>
    </w:p>
    <w:p w:rsidR="006E0072" w:rsidRPr="0003013A" w:rsidRDefault="006E0072" w:rsidP="006E0072">
      <w:pPr>
        <w:pStyle w:val="ActHead5"/>
      </w:pPr>
      <w:bookmarkStart w:id="55" w:name="_Toc13822659"/>
      <w:r w:rsidRPr="0003013A">
        <w:rPr>
          <w:rStyle w:val="CharSectno"/>
        </w:rPr>
        <w:t>900</w:t>
      </w:r>
      <w:r w:rsidR="005B66F5" w:rsidRPr="0003013A">
        <w:rPr>
          <w:rStyle w:val="CharSectno"/>
        </w:rPr>
        <w:noBreakHyphen/>
      </w:r>
      <w:r w:rsidRPr="0003013A">
        <w:rPr>
          <w:rStyle w:val="CharSectno"/>
        </w:rPr>
        <w:t>180</w:t>
      </w:r>
      <w:r w:rsidRPr="0003013A">
        <w:t xml:space="preserve">  How to comply with a notice</w:t>
      </w:r>
      <w:bookmarkEnd w:id="55"/>
    </w:p>
    <w:p w:rsidR="006E0072" w:rsidRPr="0003013A" w:rsidRDefault="006E0072" w:rsidP="006E0072">
      <w:pPr>
        <w:pStyle w:val="subsection"/>
      </w:pPr>
      <w:r w:rsidRPr="0003013A">
        <w:tab/>
        <w:t>(1)</w:t>
      </w:r>
      <w:r w:rsidRPr="0003013A">
        <w:rPr>
          <w:b/>
        </w:rPr>
        <w:tab/>
      </w:r>
      <w:r w:rsidRPr="0003013A">
        <w:t>To comply with the notice, you must produce to the Commissioner, for each of the expenses, the material that this Division or Division</w:t>
      </w:r>
      <w:r w:rsidR="005B66F5" w:rsidRPr="0003013A">
        <w:t> </w:t>
      </w:r>
      <w:r w:rsidRPr="0003013A">
        <w:t xml:space="preserve">28 requires you to retain during the </w:t>
      </w:r>
      <w:r w:rsidR="005B66F5" w:rsidRPr="0003013A">
        <w:rPr>
          <w:position w:val="6"/>
          <w:sz w:val="16"/>
        </w:rPr>
        <w:t>*</w:t>
      </w:r>
      <w:r w:rsidRPr="0003013A">
        <w:t>retention period.</w:t>
      </w:r>
    </w:p>
    <w:p w:rsidR="006E0072" w:rsidRPr="0003013A" w:rsidRDefault="006E0072" w:rsidP="006E0072">
      <w:pPr>
        <w:pStyle w:val="subsection"/>
      </w:pPr>
      <w:r w:rsidRPr="0003013A">
        <w:tab/>
        <w:t>(2)</w:t>
      </w:r>
      <w:r w:rsidRPr="0003013A">
        <w:rPr>
          <w:b/>
        </w:rPr>
        <w:tab/>
      </w:r>
      <w:r w:rsidRPr="0003013A">
        <w:t>You must also produce a summary that, for each expense for which you produce written evidence (see Subdivision</w:t>
      </w:r>
      <w:r w:rsidR="005B66F5" w:rsidRPr="0003013A">
        <w:t> </w:t>
      </w:r>
      <w:r w:rsidRPr="0003013A">
        <w:t>900</w:t>
      </w:r>
      <w:r w:rsidR="005B66F5" w:rsidRPr="0003013A">
        <w:noBreakHyphen/>
      </w:r>
      <w:r w:rsidRPr="0003013A">
        <w:t>E):</w:t>
      </w:r>
    </w:p>
    <w:p w:rsidR="006E0072" w:rsidRPr="0003013A" w:rsidRDefault="006E0072" w:rsidP="006E0072">
      <w:pPr>
        <w:pStyle w:val="paragraph"/>
      </w:pPr>
      <w:r w:rsidRPr="0003013A">
        <w:tab/>
        <w:t>(a)</w:t>
      </w:r>
      <w:r w:rsidRPr="0003013A">
        <w:tab/>
        <w:t>notes the expense; and</w:t>
      </w:r>
    </w:p>
    <w:p w:rsidR="006E0072" w:rsidRPr="0003013A" w:rsidRDefault="006E0072" w:rsidP="006E0072">
      <w:pPr>
        <w:pStyle w:val="paragraph"/>
      </w:pPr>
      <w:r w:rsidRPr="0003013A">
        <w:tab/>
        <w:t>(b)</w:t>
      </w:r>
      <w:r w:rsidRPr="0003013A">
        <w:tab/>
        <w:t>has a cross</w:t>
      </w:r>
      <w:r w:rsidR="005B66F5" w:rsidRPr="0003013A">
        <w:noBreakHyphen/>
      </w:r>
      <w:r w:rsidRPr="0003013A">
        <w:t>reference to the written evidence of the expense; and</w:t>
      </w:r>
    </w:p>
    <w:p w:rsidR="006E0072" w:rsidRPr="0003013A" w:rsidRDefault="006E0072" w:rsidP="006E0072">
      <w:pPr>
        <w:pStyle w:val="paragraph"/>
      </w:pPr>
      <w:r w:rsidRPr="0003013A">
        <w:tab/>
        <w:t>(c)</w:t>
      </w:r>
      <w:r w:rsidRPr="0003013A">
        <w:tab/>
        <w:t>summarises the particulars set out in the written evidence; and</w:t>
      </w:r>
    </w:p>
    <w:p w:rsidR="006E0072" w:rsidRPr="0003013A" w:rsidRDefault="006E0072" w:rsidP="006E0072">
      <w:pPr>
        <w:pStyle w:val="paragraph"/>
        <w:keepNext/>
      </w:pPr>
      <w:r w:rsidRPr="0003013A">
        <w:tab/>
        <w:t>(d)</w:t>
      </w:r>
      <w:r w:rsidRPr="0003013A">
        <w:tab/>
        <w:t>if the expense was in a foreign currency—shows the amount of the expense in Australian currency.</w:t>
      </w:r>
    </w:p>
    <w:p w:rsidR="006E0072" w:rsidRPr="0003013A" w:rsidRDefault="006E0072" w:rsidP="006E0072">
      <w:pPr>
        <w:pStyle w:val="subsection2"/>
      </w:pPr>
      <w:r w:rsidRPr="0003013A">
        <w:t>The summary must be in English in a form approved by the Commissioner.</w:t>
      </w:r>
    </w:p>
    <w:p w:rsidR="006E0072" w:rsidRPr="0003013A" w:rsidRDefault="006E0072" w:rsidP="006E0072">
      <w:pPr>
        <w:pStyle w:val="ActHead5"/>
      </w:pPr>
      <w:bookmarkStart w:id="56" w:name="_Toc13822660"/>
      <w:r w:rsidRPr="0003013A">
        <w:rPr>
          <w:rStyle w:val="CharSectno"/>
        </w:rPr>
        <w:t>900</w:t>
      </w:r>
      <w:r w:rsidR="005B66F5" w:rsidRPr="0003013A">
        <w:rPr>
          <w:rStyle w:val="CharSectno"/>
        </w:rPr>
        <w:noBreakHyphen/>
      </w:r>
      <w:r w:rsidRPr="0003013A">
        <w:rPr>
          <w:rStyle w:val="CharSectno"/>
        </w:rPr>
        <w:t>185</w:t>
      </w:r>
      <w:r w:rsidRPr="0003013A">
        <w:t xml:space="preserve">  What happens if you don’t comply</w:t>
      </w:r>
      <w:bookmarkEnd w:id="56"/>
    </w:p>
    <w:p w:rsidR="006E0072" w:rsidRPr="0003013A" w:rsidRDefault="006E0072" w:rsidP="006E0072">
      <w:pPr>
        <w:pStyle w:val="subsection"/>
      </w:pPr>
      <w:r w:rsidRPr="0003013A">
        <w:tab/>
        <w:t>(1)</w:t>
      </w:r>
      <w:r w:rsidRPr="0003013A">
        <w:rPr>
          <w:b/>
        </w:rPr>
        <w:tab/>
      </w:r>
      <w:r w:rsidRPr="0003013A">
        <w:t>If you do not comply with a notice for a particular expense, you cannot deduct the expense. If you have already deducted it, your assessment may be amended to disallow the deduction.</w:t>
      </w:r>
    </w:p>
    <w:p w:rsidR="006E0072" w:rsidRPr="0003013A" w:rsidRDefault="006E0072" w:rsidP="006E0072">
      <w:pPr>
        <w:pStyle w:val="subsection"/>
      </w:pPr>
      <w:r w:rsidRPr="0003013A">
        <w:tab/>
        <w:t>(2)</w:t>
      </w:r>
      <w:r w:rsidRPr="0003013A">
        <w:rPr>
          <w:b/>
        </w:rPr>
        <w:tab/>
      </w:r>
      <w:r w:rsidRPr="0003013A">
        <w:t>You do not commit an offence merely by not complying with the notice, despite section</w:t>
      </w:r>
      <w:r w:rsidR="005B66F5" w:rsidRPr="0003013A">
        <w:t> </w:t>
      </w:r>
      <w:r w:rsidRPr="0003013A">
        <w:t xml:space="preserve">8C of the </w:t>
      </w:r>
      <w:r w:rsidRPr="0003013A">
        <w:rPr>
          <w:i/>
        </w:rPr>
        <w:t>Taxation Administration Act 1953</w:t>
      </w:r>
      <w:r w:rsidRPr="0003013A">
        <w:t>.</w:t>
      </w:r>
    </w:p>
    <w:p w:rsidR="006E0072" w:rsidRPr="0003013A" w:rsidRDefault="006E0072" w:rsidP="006E0072">
      <w:pPr>
        <w:pStyle w:val="ActHead4"/>
      </w:pPr>
      <w:bookmarkStart w:id="57" w:name="_Toc13822661"/>
      <w:r w:rsidRPr="0003013A">
        <w:rPr>
          <w:rStyle w:val="CharSubdNo"/>
        </w:rPr>
        <w:lastRenderedPageBreak/>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H</w:t>
      </w:r>
      <w:r w:rsidRPr="0003013A">
        <w:t>—</w:t>
      </w:r>
      <w:r w:rsidRPr="0003013A">
        <w:rPr>
          <w:rStyle w:val="CharSubdText"/>
        </w:rPr>
        <w:t>Relief from effects of failing to substantiate</w:t>
      </w:r>
      <w:bookmarkEnd w:id="57"/>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900</w:t>
      </w:r>
      <w:r w:rsidR="005B66F5" w:rsidRPr="0003013A">
        <w:noBreakHyphen/>
      </w:r>
      <w:r w:rsidRPr="0003013A">
        <w:t>195</w:t>
      </w:r>
      <w:r w:rsidRPr="0003013A">
        <w:tab/>
        <w:t>Commissioner’s discretion to review failure to substantiate</w:t>
      </w:r>
    </w:p>
    <w:p w:rsidR="006E0072" w:rsidRPr="0003013A" w:rsidRDefault="006E0072" w:rsidP="006E0072">
      <w:pPr>
        <w:pStyle w:val="TofSectsSection"/>
      </w:pPr>
      <w:r w:rsidRPr="0003013A">
        <w:t>900</w:t>
      </w:r>
      <w:r w:rsidR="005B66F5" w:rsidRPr="0003013A">
        <w:noBreakHyphen/>
      </w:r>
      <w:r w:rsidRPr="0003013A">
        <w:t>200</w:t>
      </w:r>
      <w:r w:rsidRPr="0003013A">
        <w:tab/>
        <w:t>Reasonable expectation that substantiation would not be required</w:t>
      </w:r>
    </w:p>
    <w:p w:rsidR="006E0072" w:rsidRPr="0003013A" w:rsidRDefault="006E0072" w:rsidP="006E0072">
      <w:pPr>
        <w:pStyle w:val="TofSectsSection"/>
      </w:pPr>
      <w:r w:rsidRPr="0003013A">
        <w:t>900</w:t>
      </w:r>
      <w:r w:rsidR="005B66F5" w:rsidRPr="0003013A">
        <w:noBreakHyphen/>
      </w:r>
      <w:r w:rsidRPr="0003013A">
        <w:t>205</w:t>
      </w:r>
      <w:r w:rsidRPr="0003013A">
        <w:tab/>
        <w:t>What if your documents are lost or destroyed?</w:t>
      </w:r>
    </w:p>
    <w:p w:rsidR="006E0072" w:rsidRPr="0003013A" w:rsidRDefault="006E0072" w:rsidP="006E0072">
      <w:pPr>
        <w:pStyle w:val="ActHead5"/>
      </w:pPr>
      <w:bookmarkStart w:id="58" w:name="_Toc13822662"/>
      <w:r w:rsidRPr="0003013A">
        <w:rPr>
          <w:rStyle w:val="CharSectno"/>
        </w:rPr>
        <w:t>900</w:t>
      </w:r>
      <w:r w:rsidR="005B66F5" w:rsidRPr="0003013A">
        <w:rPr>
          <w:rStyle w:val="CharSectno"/>
        </w:rPr>
        <w:noBreakHyphen/>
      </w:r>
      <w:r w:rsidRPr="0003013A">
        <w:rPr>
          <w:rStyle w:val="CharSectno"/>
        </w:rPr>
        <w:t>195</w:t>
      </w:r>
      <w:r w:rsidRPr="0003013A">
        <w:t xml:space="preserve">  Commissioner’s discretion to review failure to substantiate</w:t>
      </w:r>
      <w:bookmarkEnd w:id="58"/>
    </w:p>
    <w:p w:rsidR="006E0072" w:rsidRPr="0003013A" w:rsidRDefault="006E0072" w:rsidP="006E0072">
      <w:pPr>
        <w:pStyle w:val="subsection"/>
      </w:pPr>
      <w:r w:rsidRPr="0003013A">
        <w:tab/>
      </w:r>
      <w:r w:rsidRPr="0003013A">
        <w:tab/>
        <w:t>Not doing something necessary to follow the rules in this Division does not affect your right to a deduction if the nature and quality of the evidence you have to substantiate your claim satisfies the Commissioner:</w:t>
      </w:r>
    </w:p>
    <w:p w:rsidR="006E0072" w:rsidRPr="0003013A" w:rsidRDefault="006E0072" w:rsidP="006E0072">
      <w:pPr>
        <w:pStyle w:val="paragraph"/>
        <w:keepNext/>
      </w:pPr>
      <w:r w:rsidRPr="0003013A">
        <w:tab/>
        <w:t>(a)</w:t>
      </w:r>
      <w:r w:rsidRPr="0003013A">
        <w:tab/>
        <w:t>that you incurred the expense; and</w:t>
      </w:r>
    </w:p>
    <w:p w:rsidR="006E0072" w:rsidRPr="0003013A" w:rsidRDefault="006E0072" w:rsidP="006E0072">
      <w:pPr>
        <w:pStyle w:val="paragraph"/>
      </w:pPr>
      <w:r w:rsidRPr="0003013A">
        <w:tab/>
        <w:t>(b)</w:t>
      </w:r>
      <w:r w:rsidRPr="0003013A">
        <w:tab/>
        <w:t>that you are entitled to deduct the amount you claim.</w:t>
      </w:r>
    </w:p>
    <w:p w:rsidR="006E0072" w:rsidRPr="0003013A" w:rsidRDefault="006E0072" w:rsidP="006E0072">
      <w:pPr>
        <w:pStyle w:val="ActHead5"/>
      </w:pPr>
      <w:bookmarkStart w:id="59" w:name="_Toc13822663"/>
      <w:r w:rsidRPr="0003013A">
        <w:rPr>
          <w:rStyle w:val="CharSectno"/>
        </w:rPr>
        <w:t>900</w:t>
      </w:r>
      <w:r w:rsidR="005B66F5" w:rsidRPr="0003013A">
        <w:rPr>
          <w:rStyle w:val="CharSectno"/>
        </w:rPr>
        <w:noBreakHyphen/>
      </w:r>
      <w:r w:rsidRPr="0003013A">
        <w:rPr>
          <w:rStyle w:val="CharSectno"/>
        </w:rPr>
        <w:t>200</w:t>
      </w:r>
      <w:r w:rsidRPr="0003013A">
        <w:t xml:space="preserve">  Reasonable expectation that substantiation would not be required</w:t>
      </w:r>
      <w:bookmarkEnd w:id="59"/>
    </w:p>
    <w:p w:rsidR="006E0072" w:rsidRPr="0003013A" w:rsidRDefault="006E0072" w:rsidP="006E0072">
      <w:pPr>
        <w:pStyle w:val="subsection"/>
      </w:pPr>
      <w:r w:rsidRPr="0003013A">
        <w:tab/>
      </w:r>
      <w:r w:rsidRPr="0003013A">
        <w:tab/>
        <w:t>Not doing something necessary to follow the rules in this Division does not affect your right to deduct an amount if the only reason was that you had a reasonable expectation that you would not need to do it in order to be able to deduct that amount.</w:t>
      </w:r>
    </w:p>
    <w:p w:rsidR="006E0072" w:rsidRPr="0003013A" w:rsidRDefault="006E0072" w:rsidP="006E0072">
      <w:pPr>
        <w:pStyle w:val="ActHead5"/>
      </w:pPr>
      <w:bookmarkStart w:id="60" w:name="_Toc13822664"/>
      <w:r w:rsidRPr="0003013A">
        <w:rPr>
          <w:rStyle w:val="CharSectno"/>
        </w:rPr>
        <w:t>900</w:t>
      </w:r>
      <w:r w:rsidR="005B66F5" w:rsidRPr="0003013A">
        <w:rPr>
          <w:rStyle w:val="CharSectno"/>
        </w:rPr>
        <w:noBreakHyphen/>
      </w:r>
      <w:r w:rsidRPr="0003013A">
        <w:rPr>
          <w:rStyle w:val="CharSectno"/>
        </w:rPr>
        <w:t>205</w:t>
      </w:r>
      <w:r w:rsidRPr="0003013A">
        <w:t xml:space="preserve">  What if your documents are lost or destroyed?</w:t>
      </w:r>
      <w:bookmarkEnd w:id="60"/>
    </w:p>
    <w:p w:rsidR="006E0072" w:rsidRPr="0003013A" w:rsidRDefault="006E0072" w:rsidP="006E0072">
      <w:pPr>
        <w:pStyle w:val="subsection"/>
      </w:pPr>
      <w:r w:rsidRPr="0003013A">
        <w:tab/>
        <w:t>(1)</w:t>
      </w:r>
      <w:r w:rsidRPr="0003013A">
        <w:rPr>
          <w:b/>
        </w:rPr>
        <w:tab/>
      </w:r>
      <w:r w:rsidRPr="0003013A">
        <w:t xml:space="preserve">If you have a </w:t>
      </w:r>
      <w:r w:rsidRPr="0003013A">
        <w:rPr>
          <w:i/>
        </w:rPr>
        <w:t>complete</w:t>
      </w:r>
      <w:r w:rsidRPr="0003013A">
        <w:t xml:space="preserve"> </w:t>
      </w:r>
      <w:r w:rsidRPr="0003013A">
        <w:rPr>
          <w:i/>
        </w:rPr>
        <w:t xml:space="preserve">copy </w:t>
      </w:r>
      <w:r w:rsidRPr="0003013A">
        <w:t xml:space="preserve">of a document that is lost or destroyed during the </w:t>
      </w:r>
      <w:r w:rsidR="005B66F5" w:rsidRPr="0003013A">
        <w:rPr>
          <w:position w:val="6"/>
          <w:sz w:val="16"/>
        </w:rPr>
        <w:t>*</w:t>
      </w:r>
      <w:r w:rsidRPr="0003013A">
        <w:t xml:space="preserve">retention period, it is treated as the original from the time of the loss or destruction. </w:t>
      </w:r>
    </w:p>
    <w:p w:rsidR="006E0072" w:rsidRPr="0003013A" w:rsidRDefault="006E0072" w:rsidP="006E0072">
      <w:pPr>
        <w:pStyle w:val="subsection"/>
      </w:pPr>
      <w:r w:rsidRPr="0003013A">
        <w:tab/>
        <w:t>(2)</w:t>
      </w:r>
      <w:r w:rsidRPr="0003013A">
        <w:rPr>
          <w:b/>
        </w:rPr>
        <w:tab/>
      </w:r>
      <w:r w:rsidRPr="0003013A">
        <w:t>If you don’t have such a copy, but the Commissioner is satisfied that you took reasonable precautions to prevent the loss or destruction, the rest of this section explains what to do.</w:t>
      </w:r>
    </w:p>
    <w:p w:rsidR="006E0072" w:rsidRPr="0003013A" w:rsidRDefault="006E0072" w:rsidP="006E0072">
      <w:pPr>
        <w:pStyle w:val="subsection"/>
      </w:pPr>
      <w:r w:rsidRPr="0003013A">
        <w:tab/>
        <w:t>(3)</w:t>
      </w:r>
      <w:r w:rsidRPr="0003013A">
        <w:rPr>
          <w:b/>
        </w:rPr>
        <w:tab/>
      </w:r>
      <w:r w:rsidRPr="0003013A">
        <w:t xml:space="preserve">If the lost or destroyed document was a travel record, log book or other document that is </w:t>
      </w:r>
      <w:r w:rsidRPr="0003013A">
        <w:rPr>
          <w:i/>
        </w:rPr>
        <w:t>not</w:t>
      </w:r>
      <w:r w:rsidRPr="0003013A">
        <w:t xml:space="preserve"> written evidence of an expense under Subdivision</w:t>
      </w:r>
      <w:r w:rsidR="005B66F5" w:rsidRPr="0003013A">
        <w:t> </w:t>
      </w:r>
      <w:r w:rsidRPr="0003013A">
        <w:t>900</w:t>
      </w:r>
      <w:r w:rsidR="005B66F5" w:rsidRPr="0003013A">
        <w:noBreakHyphen/>
      </w:r>
      <w:r w:rsidRPr="0003013A">
        <w:t>E, you do not need to replace it; your deduction is not affected by your failing to retain or produce the document.</w:t>
      </w:r>
    </w:p>
    <w:p w:rsidR="006E0072" w:rsidRPr="0003013A" w:rsidRDefault="006E0072" w:rsidP="006E0072">
      <w:pPr>
        <w:pStyle w:val="subsection"/>
      </w:pPr>
      <w:r w:rsidRPr="0003013A">
        <w:lastRenderedPageBreak/>
        <w:tab/>
        <w:t>(4)</w:t>
      </w:r>
      <w:r w:rsidRPr="0003013A">
        <w:rPr>
          <w:b/>
        </w:rPr>
        <w:tab/>
      </w:r>
      <w:r w:rsidRPr="0003013A">
        <w:t xml:space="preserve">If the lost or destroyed document </w:t>
      </w:r>
      <w:r w:rsidRPr="0003013A">
        <w:rPr>
          <w:i/>
        </w:rPr>
        <w:t>was</w:t>
      </w:r>
      <w:r w:rsidRPr="0003013A">
        <w:t xml:space="preserve"> written evidence, you must try to get a substitute document that meets all the original requirements (except the time limit for getting the original).</w:t>
      </w:r>
    </w:p>
    <w:p w:rsidR="006E0072" w:rsidRPr="0003013A" w:rsidRDefault="006E0072" w:rsidP="006E0072">
      <w:pPr>
        <w:pStyle w:val="subsection"/>
      </w:pPr>
      <w:r w:rsidRPr="0003013A">
        <w:tab/>
        <w:t>(5)</w:t>
      </w:r>
      <w:r w:rsidRPr="0003013A">
        <w:rPr>
          <w:b/>
        </w:rPr>
        <w:tab/>
      </w:r>
      <w:r w:rsidRPr="0003013A">
        <w:t>If you succeed, your deduction is not affected by your failing to retain or produce the original document. The substitute document is treated as the original from the time of the loss or destruction.</w:t>
      </w:r>
    </w:p>
    <w:p w:rsidR="006E0072" w:rsidRPr="0003013A" w:rsidRDefault="006E0072" w:rsidP="006E0072">
      <w:pPr>
        <w:pStyle w:val="subsection"/>
      </w:pPr>
      <w:r w:rsidRPr="0003013A">
        <w:tab/>
        <w:t>(6)</w:t>
      </w:r>
      <w:r w:rsidRPr="0003013A">
        <w:rPr>
          <w:b/>
        </w:rPr>
        <w:tab/>
      </w:r>
      <w:r w:rsidRPr="0003013A">
        <w:t>If it is not reasonably possible to succeed, your deduction is not affected by your failing to retain or produce the original document.</w:t>
      </w:r>
    </w:p>
    <w:p w:rsidR="006E0072" w:rsidRPr="0003013A" w:rsidRDefault="006E0072" w:rsidP="006E0072">
      <w:pPr>
        <w:pStyle w:val="subsection"/>
      </w:pPr>
      <w:r w:rsidRPr="0003013A">
        <w:tab/>
        <w:t>(7)</w:t>
      </w:r>
      <w:r w:rsidRPr="0003013A">
        <w:rPr>
          <w:b/>
        </w:rPr>
        <w:tab/>
      </w:r>
      <w:r w:rsidRPr="0003013A">
        <w:t>If it is reasonably possible for you to get a substitute document, but you don’t get one, this section does not protect you from the consequences of failing to retain or produce the original.</w:t>
      </w:r>
    </w:p>
    <w:p w:rsidR="006E0072" w:rsidRPr="0003013A" w:rsidRDefault="006E0072" w:rsidP="006E0072">
      <w:pPr>
        <w:pStyle w:val="ActHead4"/>
      </w:pPr>
      <w:bookmarkStart w:id="61" w:name="_Toc13822665"/>
      <w:r w:rsidRPr="0003013A">
        <w:rPr>
          <w:rStyle w:val="CharSubdNo"/>
        </w:rPr>
        <w:t>Subdivision</w:t>
      </w:r>
      <w:r w:rsidR="005B66F5" w:rsidRPr="0003013A">
        <w:rPr>
          <w:rStyle w:val="CharSubdNo"/>
        </w:rPr>
        <w:t> </w:t>
      </w:r>
      <w:r w:rsidRPr="0003013A">
        <w:rPr>
          <w:rStyle w:val="CharSubdNo"/>
        </w:rPr>
        <w:t>900</w:t>
      </w:r>
      <w:r w:rsidR="005B66F5" w:rsidRPr="0003013A">
        <w:rPr>
          <w:rStyle w:val="CharSubdNo"/>
        </w:rPr>
        <w:noBreakHyphen/>
      </w:r>
      <w:r w:rsidRPr="0003013A">
        <w:rPr>
          <w:rStyle w:val="CharSubdNo"/>
        </w:rPr>
        <w:t>I</w:t>
      </w:r>
      <w:r w:rsidRPr="0003013A">
        <w:t>—</w:t>
      </w:r>
      <w:r w:rsidRPr="0003013A">
        <w:rPr>
          <w:rStyle w:val="CharSubdText"/>
        </w:rPr>
        <w:t>Award transport payments</w:t>
      </w:r>
      <w:bookmarkEnd w:id="61"/>
    </w:p>
    <w:p w:rsidR="006E0072" w:rsidRPr="0003013A" w:rsidRDefault="006E0072" w:rsidP="006E0072">
      <w:pPr>
        <w:pStyle w:val="ActHead4"/>
      </w:pPr>
      <w:bookmarkStart w:id="62" w:name="_Toc13822666"/>
      <w:r w:rsidRPr="0003013A">
        <w:t>Guide to Subdivision</w:t>
      </w:r>
      <w:r w:rsidR="005B66F5" w:rsidRPr="0003013A">
        <w:t> </w:t>
      </w:r>
      <w:r w:rsidRPr="0003013A">
        <w:t>900</w:t>
      </w:r>
      <w:r w:rsidR="005B66F5" w:rsidRPr="0003013A">
        <w:noBreakHyphen/>
      </w:r>
      <w:r w:rsidRPr="0003013A">
        <w:t>I</w:t>
      </w:r>
      <w:bookmarkEnd w:id="62"/>
    </w:p>
    <w:p w:rsidR="006E0072" w:rsidRPr="0003013A" w:rsidRDefault="006E0072" w:rsidP="006E0072">
      <w:pPr>
        <w:pStyle w:val="ActHead5"/>
      </w:pPr>
      <w:bookmarkStart w:id="63" w:name="_Toc13822667"/>
      <w:r w:rsidRPr="0003013A">
        <w:rPr>
          <w:rStyle w:val="CharSectno"/>
        </w:rPr>
        <w:t>900</w:t>
      </w:r>
      <w:r w:rsidR="005B66F5" w:rsidRPr="0003013A">
        <w:rPr>
          <w:rStyle w:val="CharSectno"/>
        </w:rPr>
        <w:noBreakHyphen/>
      </w:r>
      <w:r w:rsidRPr="0003013A">
        <w:rPr>
          <w:rStyle w:val="CharSectno"/>
        </w:rPr>
        <w:t>210</w:t>
      </w:r>
      <w:r w:rsidRPr="0003013A">
        <w:t xml:space="preserve">  What this Subdivision is about</w:t>
      </w:r>
      <w:bookmarkEnd w:id="63"/>
    </w:p>
    <w:p w:rsidR="006E0072" w:rsidRPr="0003013A" w:rsidRDefault="006E0072" w:rsidP="006E0072">
      <w:pPr>
        <w:pStyle w:val="BoxText"/>
        <w:spacing w:before="120"/>
      </w:pPr>
      <w:r w:rsidRPr="0003013A">
        <w:t>This Subdivision tells you when you can deduct an expense related to an award transport payment without getting written evidence or keeping travel records.</w:t>
      </w:r>
    </w:p>
    <w:p w:rsidR="006E0072" w:rsidRPr="0003013A" w:rsidRDefault="006E0072" w:rsidP="006E0072">
      <w:pPr>
        <w:pStyle w:val="TofSectsHeading"/>
        <w:keepNext/>
      </w:pPr>
      <w:r w:rsidRPr="0003013A">
        <w:t>Table of sections</w:t>
      </w:r>
    </w:p>
    <w:p w:rsidR="006E0072" w:rsidRPr="0003013A" w:rsidRDefault="006E0072" w:rsidP="006E0072">
      <w:pPr>
        <w:pStyle w:val="TofSectsGroupHeading"/>
      </w:pPr>
      <w:r w:rsidRPr="0003013A">
        <w:t>Operative provisions</w:t>
      </w:r>
    </w:p>
    <w:p w:rsidR="006E0072" w:rsidRPr="0003013A" w:rsidRDefault="006E0072" w:rsidP="006E0072">
      <w:pPr>
        <w:pStyle w:val="TofSectsSection"/>
      </w:pPr>
      <w:r w:rsidRPr="0003013A">
        <w:t>900</w:t>
      </w:r>
      <w:r w:rsidR="005B66F5" w:rsidRPr="0003013A">
        <w:noBreakHyphen/>
      </w:r>
      <w:r w:rsidRPr="0003013A">
        <w:t>215</w:t>
      </w:r>
      <w:r w:rsidRPr="0003013A">
        <w:tab/>
        <w:t>Deducting an expense related to an award transport payment</w:t>
      </w:r>
    </w:p>
    <w:p w:rsidR="006E0072" w:rsidRPr="0003013A" w:rsidRDefault="006E0072" w:rsidP="006E0072">
      <w:pPr>
        <w:pStyle w:val="TofSectsSection"/>
      </w:pPr>
      <w:r w:rsidRPr="0003013A">
        <w:t>900</w:t>
      </w:r>
      <w:r w:rsidR="005B66F5" w:rsidRPr="0003013A">
        <w:noBreakHyphen/>
      </w:r>
      <w:r w:rsidRPr="0003013A">
        <w:t>220</w:t>
      </w:r>
      <w:r w:rsidRPr="0003013A">
        <w:tab/>
        <w:t xml:space="preserve">Definition of </w:t>
      </w:r>
      <w:r w:rsidRPr="0003013A">
        <w:rPr>
          <w:i/>
        </w:rPr>
        <w:t>award transport payment</w:t>
      </w:r>
    </w:p>
    <w:p w:rsidR="006E0072" w:rsidRPr="0003013A" w:rsidRDefault="006E0072" w:rsidP="006E0072">
      <w:pPr>
        <w:pStyle w:val="TofSectsSection"/>
      </w:pPr>
      <w:r w:rsidRPr="0003013A">
        <w:t>900</w:t>
      </w:r>
      <w:r w:rsidR="005B66F5" w:rsidRPr="0003013A">
        <w:noBreakHyphen/>
      </w:r>
      <w:r w:rsidRPr="0003013A">
        <w:t>225</w:t>
      </w:r>
      <w:r w:rsidRPr="0003013A">
        <w:tab/>
        <w:t>Substituted industrial instruments</w:t>
      </w:r>
    </w:p>
    <w:p w:rsidR="006E0072" w:rsidRPr="0003013A" w:rsidRDefault="006E0072" w:rsidP="006E0072">
      <w:pPr>
        <w:pStyle w:val="TofSectsSection"/>
      </w:pPr>
      <w:r w:rsidRPr="0003013A">
        <w:t>900</w:t>
      </w:r>
      <w:r w:rsidR="005B66F5" w:rsidRPr="0003013A">
        <w:noBreakHyphen/>
      </w:r>
      <w:r w:rsidRPr="0003013A">
        <w:t>230</w:t>
      </w:r>
      <w:r w:rsidRPr="0003013A">
        <w:tab/>
        <w:t>Changes to industrial instruments applied for before 29</w:t>
      </w:r>
      <w:r w:rsidR="005B66F5" w:rsidRPr="0003013A">
        <w:t> </w:t>
      </w:r>
      <w:r w:rsidRPr="0003013A">
        <w:t>October 1986</w:t>
      </w:r>
    </w:p>
    <w:p w:rsidR="006E0072" w:rsidRPr="0003013A" w:rsidRDefault="006E0072" w:rsidP="006E0072">
      <w:pPr>
        <w:pStyle w:val="TofSectsSection"/>
      </w:pPr>
      <w:r w:rsidRPr="0003013A">
        <w:t>900</w:t>
      </w:r>
      <w:r w:rsidR="005B66F5" w:rsidRPr="0003013A">
        <w:noBreakHyphen/>
      </w:r>
      <w:r w:rsidRPr="0003013A">
        <w:t>235</w:t>
      </w:r>
      <w:r w:rsidRPr="0003013A">
        <w:tab/>
        <w:t>Changes to industrial instruments solely referable to matters in the instrument</w:t>
      </w:r>
    </w:p>
    <w:p w:rsidR="006E0072" w:rsidRPr="0003013A" w:rsidRDefault="006E0072" w:rsidP="006E0072">
      <w:pPr>
        <w:pStyle w:val="TofSectsSection"/>
      </w:pPr>
      <w:r w:rsidRPr="0003013A">
        <w:t>900</w:t>
      </w:r>
      <w:r w:rsidR="005B66F5" w:rsidRPr="0003013A">
        <w:noBreakHyphen/>
      </w:r>
      <w:r w:rsidRPr="0003013A">
        <w:t>240</w:t>
      </w:r>
      <w:r w:rsidRPr="0003013A">
        <w:tab/>
        <w:t>Deducting in anticipation of receiving award transport payment</w:t>
      </w:r>
    </w:p>
    <w:p w:rsidR="006E0072" w:rsidRPr="0003013A" w:rsidRDefault="006E0072" w:rsidP="006E0072">
      <w:pPr>
        <w:pStyle w:val="TofSectsSection"/>
      </w:pPr>
      <w:r w:rsidRPr="0003013A">
        <w:t>900</w:t>
      </w:r>
      <w:r w:rsidR="005B66F5" w:rsidRPr="0003013A">
        <w:noBreakHyphen/>
      </w:r>
      <w:r w:rsidRPr="0003013A">
        <w:t>245</w:t>
      </w:r>
      <w:r w:rsidRPr="0003013A">
        <w:tab/>
        <w:t>Effect of exception in this Subdivision on exception for small total of expenses</w:t>
      </w:r>
    </w:p>
    <w:p w:rsidR="006E0072" w:rsidRPr="0003013A" w:rsidRDefault="006E0072" w:rsidP="006E0072">
      <w:pPr>
        <w:pStyle w:val="TofSectsSection"/>
      </w:pPr>
      <w:r w:rsidRPr="0003013A">
        <w:lastRenderedPageBreak/>
        <w:t>900</w:t>
      </w:r>
      <w:r w:rsidR="005B66F5" w:rsidRPr="0003013A">
        <w:noBreakHyphen/>
      </w:r>
      <w:r w:rsidRPr="0003013A">
        <w:t>250</w:t>
      </w:r>
      <w:r w:rsidRPr="0003013A">
        <w:tab/>
        <w:t>Effect of exception in this Subdivision on methods of calculating car expense deductions</w:t>
      </w:r>
    </w:p>
    <w:p w:rsidR="006E0072" w:rsidRPr="0003013A" w:rsidRDefault="006E0072" w:rsidP="006E0072">
      <w:pPr>
        <w:pStyle w:val="ActHead4"/>
      </w:pPr>
      <w:bookmarkStart w:id="64" w:name="_Toc13822668"/>
      <w:r w:rsidRPr="0003013A">
        <w:t>Operative provisions</w:t>
      </w:r>
      <w:bookmarkEnd w:id="64"/>
    </w:p>
    <w:p w:rsidR="006E0072" w:rsidRPr="0003013A" w:rsidRDefault="006E0072" w:rsidP="006E0072">
      <w:pPr>
        <w:pStyle w:val="ActHead5"/>
      </w:pPr>
      <w:bookmarkStart w:id="65" w:name="_Toc13822669"/>
      <w:r w:rsidRPr="0003013A">
        <w:rPr>
          <w:rStyle w:val="CharSectno"/>
        </w:rPr>
        <w:t>900</w:t>
      </w:r>
      <w:r w:rsidR="005B66F5" w:rsidRPr="0003013A">
        <w:rPr>
          <w:rStyle w:val="CharSectno"/>
        </w:rPr>
        <w:noBreakHyphen/>
      </w:r>
      <w:r w:rsidRPr="0003013A">
        <w:rPr>
          <w:rStyle w:val="CharSectno"/>
        </w:rPr>
        <w:t>215</w:t>
      </w:r>
      <w:r w:rsidRPr="0003013A">
        <w:t xml:space="preserve">  Deducting an expense related to an award transport payment</w:t>
      </w:r>
      <w:bookmarkEnd w:id="65"/>
      <w:r w:rsidRPr="0003013A">
        <w:t xml:space="preserve"> </w:t>
      </w:r>
    </w:p>
    <w:p w:rsidR="006E0072" w:rsidRPr="0003013A" w:rsidRDefault="006E0072" w:rsidP="006E0072">
      <w:pPr>
        <w:pStyle w:val="SubsectionHead"/>
      </w:pPr>
      <w:r w:rsidRPr="0003013A">
        <w:t>The exception</w:t>
      </w:r>
    </w:p>
    <w:p w:rsidR="006E0072" w:rsidRPr="0003013A" w:rsidRDefault="006E0072" w:rsidP="006E0072">
      <w:pPr>
        <w:pStyle w:val="subsection"/>
      </w:pPr>
      <w:r w:rsidRPr="0003013A">
        <w:tab/>
        <w:t>(1)</w:t>
      </w:r>
      <w:r w:rsidRPr="0003013A">
        <w:tab/>
        <w:t xml:space="preserve">If: </w:t>
      </w:r>
    </w:p>
    <w:p w:rsidR="006E0072" w:rsidRPr="0003013A" w:rsidRDefault="006E0072" w:rsidP="006E0072">
      <w:pPr>
        <w:pStyle w:val="paragraph"/>
      </w:pPr>
      <w:r w:rsidRPr="0003013A">
        <w:tab/>
        <w:t>(a)</w:t>
      </w:r>
      <w:r w:rsidRPr="0003013A">
        <w:tab/>
        <w:t xml:space="preserve">you are paid one or more </w:t>
      </w:r>
      <w:r w:rsidR="005B66F5" w:rsidRPr="0003013A">
        <w:rPr>
          <w:position w:val="6"/>
          <w:sz w:val="16"/>
        </w:rPr>
        <w:t>*</w:t>
      </w:r>
      <w:r w:rsidRPr="0003013A">
        <w:t>award transport payments in the income year; and</w:t>
      </w:r>
    </w:p>
    <w:p w:rsidR="006E0072" w:rsidRPr="0003013A" w:rsidRDefault="006E0072" w:rsidP="006E0072">
      <w:pPr>
        <w:pStyle w:val="paragraph"/>
      </w:pPr>
      <w:r w:rsidRPr="0003013A">
        <w:tab/>
        <w:t>(b)</w:t>
      </w:r>
      <w:r w:rsidRPr="0003013A">
        <w:tab/>
        <w:t xml:space="preserve">the total of the </w:t>
      </w:r>
      <w:r w:rsidR="005B66F5" w:rsidRPr="0003013A">
        <w:rPr>
          <w:position w:val="6"/>
          <w:sz w:val="16"/>
        </w:rPr>
        <w:t>*</w:t>
      </w:r>
      <w:r w:rsidRPr="0003013A">
        <w:t>transport expenses, to the extent that they relate to the award transport payments, that you incur during any income year and claim as deductions for any income year is no more than the total amount of the payments; and</w:t>
      </w:r>
    </w:p>
    <w:p w:rsidR="006E0072" w:rsidRPr="0003013A" w:rsidRDefault="006E0072" w:rsidP="006E0072">
      <w:pPr>
        <w:pStyle w:val="paragraph"/>
        <w:keepNext/>
      </w:pPr>
      <w:r w:rsidRPr="0003013A">
        <w:tab/>
        <w:t>(c)</w:t>
      </w:r>
      <w:r w:rsidRPr="0003013A">
        <w:tab/>
        <w:t>those transport expenses qualify as a deduction under some provision of this Act outside this Division;</w:t>
      </w:r>
    </w:p>
    <w:p w:rsidR="006E0072" w:rsidRPr="0003013A" w:rsidRDefault="006E0072" w:rsidP="006E0072">
      <w:pPr>
        <w:pStyle w:val="subsection2"/>
        <w:keepNext/>
      </w:pPr>
      <w:r w:rsidRPr="0003013A">
        <w:t>then you can deduct those transport expenses without getting written evidence or keeping travel records.</w:t>
      </w:r>
    </w:p>
    <w:p w:rsidR="006E0072" w:rsidRPr="0003013A" w:rsidRDefault="006E0072" w:rsidP="006E0072">
      <w:pPr>
        <w:pStyle w:val="TLPnoteright"/>
      </w:pPr>
      <w:r w:rsidRPr="0003013A">
        <w:t>To find out whether an expense qualifies as a deduction under this Act, see Division</w:t>
      </w:r>
      <w:r w:rsidR="005B66F5" w:rsidRPr="0003013A">
        <w:t> </w:t>
      </w:r>
      <w:r w:rsidRPr="0003013A">
        <w:t>8 (Deductions).</w:t>
      </w:r>
    </w:p>
    <w:p w:rsidR="006E0072" w:rsidRPr="0003013A" w:rsidRDefault="006E0072" w:rsidP="006E0072">
      <w:pPr>
        <w:pStyle w:val="SubsectionHead"/>
      </w:pPr>
      <w:r w:rsidRPr="0003013A">
        <w:t>Increases to amounts payable under industrial instrument must be ignored</w:t>
      </w:r>
    </w:p>
    <w:p w:rsidR="006E0072" w:rsidRPr="0003013A" w:rsidRDefault="006E0072" w:rsidP="006E0072">
      <w:pPr>
        <w:pStyle w:val="subsection"/>
      </w:pPr>
      <w:r w:rsidRPr="0003013A">
        <w:tab/>
        <w:t>(2)</w:t>
      </w:r>
      <w:r w:rsidRPr="0003013A">
        <w:rPr>
          <w:b/>
        </w:rPr>
        <w:tab/>
      </w:r>
      <w:r w:rsidRPr="0003013A">
        <w:t xml:space="preserve">For each </w:t>
      </w:r>
      <w:r w:rsidR="005B66F5" w:rsidRPr="0003013A">
        <w:rPr>
          <w:position w:val="6"/>
          <w:sz w:val="16"/>
        </w:rPr>
        <w:t>*</w:t>
      </w:r>
      <w:r w:rsidRPr="0003013A">
        <w:t xml:space="preserve">award transport payment, you can deduct no more than the amount you could have deducted if the </w:t>
      </w:r>
      <w:r w:rsidR="005B66F5" w:rsidRPr="0003013A">
        <w:rPr>
          <w:position w:val="6"/>
          <w:sz w:val="16"/>
        </w:rPr>
        <w:t>*</w:t>
      </w:r>
      <w:r w:rsidRPr="0003013A">
        <w:t>industrial instrument the payment is under were still in force as it was on 29</w:t>
      </w:r>
      <w:r w:rsidR="005B66F5" w:rsidRPr="0003013A">
        <w:t> </w:t>
      </w:r>
      <w:r w:rsidRPr="0003013A">
        <w:t>October 1986. If your claim exceeds this amount, you cannot use the exception for the expenses.</w:t>
      </w:r>
    </w:p>
    <w:p w:rsidR="006E0072" w:rsidRPr="0003013A" w:rsidRDefault="006E0072" w:rsidP="006E0072">
      <w:pPr>
        <w:pStyle w:val="ActHead5"/>
      </w:pPr>
      <w:bookmarkStart w:id="66" w:name="_Toc13822670"/>
      <w:r w:rsidRPr="0003013A">
        <w:rPr>
          <w:rStyle w:val="CharSectno"/>
        </w:rPr>
        <w:lastRenderedPageBreak/>
        <w:t>900</w:t>
      </w:r>
      <w:r w:rsidR="005B66F5" w:rsidRPr="0003013A">
        <w:rPr>
          <w:rStyle w:val="CharSectno"/>
        </w:rPr>
        <w:noBreakHyphen/>
      </w:r>
      <w:r w:rsidRPr="0003013A">
        <w:rPr>
          <w:rStyle w:val="CharSectno"/>
        </w:rPr>
        <w:t>220</w:t>
      </w:r>
      <w:r w:rsidRPr="0003013A">
        <w:t xml:space="preserve">  Definition of </w:t>
      </w:r>
      <w:r w:rsidRPr="0003013A">
        <w:rPr>
          <w:i/>
        </w:rPr>
        <w:t>award transport payment</w:t>
      </w:r>
      <w:bookmarkEnd w:id="66"/>
    </w:p>
    <w:p w:rsidR="006E0072" w:rsidRPr="0003013A" w:rsidRDefault="006E0072" w:rsidP="006E0072">
      <w:pPr>
        <w:pStyle w:val="SubsectionHead"/>
      </w:pPr>
      <w:r w:rsidRPr="0003013A">
        <w:t>Award transport payment</w:t>
      </w:r>
    </w:p>
    <w:p w:rsidR="006E0072" w:rsidRPr="0003013A" w:rsidRDefault="006E0072" w:rsidP="006E0072">
      <w:pPr>
        <w:pStyle w:val="subsection"/>
      </w:pPr>
      <w:r w:rsidRPr="0003013A">
        <w:tab/>
        <w:t>(1)</w:t>
      </w:r>
      <w:r w:rsidRPr="0003013A">
        <w:tab/>
        <w:t xml:space="preserve">An </w:t>
      </w:r>
      <w:r w:rsidRPr="0003013A">
        <w:rPr>
          <w:b/>
          <w:i/>
        </w:rPr>
        <w:t>award transport payment</w:t>
      </w:r>
      <w:r w:rsidRPr="0003013A">
        <w:rPr>
          <w:b/>
        </w:rPr>
        <w:t xml:space="preserve"> </w:t>
      </w:r>
      <w:r w:rsidRPr="0003013A">
        <w:t xml:space="preserve">is a </w:t>
      </w:r>
      <w:r w:rsidR="005B66F5" w:rsidRPr="0003013A">
        <w:rPr>
          <w:position w:val="6"/>
          <w:sz w:val="16"/>
        </w:rPr>
        <w:t>*</w:t>
      </w:r>
      <w:r w:rsidRPr="0003013A">
        <w:t xml:space="preserve">transport payment covering particular travel that was paid under an </w:t>
      </w:r>
      <w:r w:rsidR="005B66F5" w:rsidRPr="0003013A">
        <w:rPr>
          <w:position w:val="6"/>
          <w:sz w:val="16"/>
        </w:rPr>
        <w:t>*</w:t>
      </w:r>
      <w:r w:rsidRPr="0003013A">
        <w:t>industrial instrument that was in force on 29</w:t>
      </w:r>
      <w:r w:rsidR="005B66F5" w:rsidRPr="0003013A">
        <w:t> </w:t>
      </w:r>
      <w:r w:rsidRPr="0003013A">
        <w:t>October 1986.</w:t>
      </w:r>
    </w:p>
    <w:p w:rsidR="006E0072" w:rsidRPr="0003013A" w:rsidRDefault="006E0072" w:rsidP="006E0072">
      <w:pPr>
        <w:pStyle w:val="SubsectionHead"/>
      </w:pPr>
      <w:r w:rsidRPr="0003013A">
        <w:t>Transport payment</w:t>
      </w:r>
    </w:p>
    <w:p w:rsidR="006E0072" w:rsidRPr="0003013A" w:rsidRDefault="006E0072" w:rsidP="006E0072">
      <w:pPr>
        <w:pStyle w:val="subsection"/>
      </w:pPr>
      <w:r w:rsidRPr="0003013A">
        <w:tab/>
        <w:t>(2)</w:t>
      </w:r>
      <w:r w:rsidRPr="0003013A">
        <w:tab/>
        <w:t>A</w:t>
      </w:r>
      <w:r w:rsidRPr="0003013A">
        <w:rPr>
          <w:b/>
        </w:rPr>
        <w:t xml:space="preserve"> </w:t>
      </w:r>
      <w:r w:rsidRPr="0003013A">
        <w:rPr>
          <w:b/>
          <w:i/>
        </w:rPr>
        <w:t>transport payment</w:t>
      </w:r>
      <w:r w:rsidRPr="0003013A">
        <w:t xml:space="preserve"> is an amount your employer pays you, or is to pay you, for travel by you in the course of working for the employer that is:</w:t>
      </w:r>
    </w:p>
    <w:p w:rsidR="006E0072" w:rsidRPr="0003013A" w:rsidRDefault="006E0072" w:rsidP="006E0072">
      <w:pPr>
        <w:pStyle w:val="paragraph"/>
      </w:pPr>
      <w:r w:rsidRPr="0003013A">
        <w:tab/>
        <w:t>(a)</w:t>
      </w:r>
      <w:r w:rsidRPr="0003013A">
        <w:tab/>
        <w:t xml:space="preserve">an allowance (or part of an allowance) for the sole or main purpose of covering your </w:t>
      </w:r>
      <w:r w:rsidR="005B66F5" w:rsidRPr="0003013A">
        <w:rPr>
          <w:position w:val="6"/>
          <w:sz w:val="16"/>
        </w:rPr>
        <w:t>*</w:t>
      </w:r>
      <w:r w:rsidRPr="0003013A">
        <w:t>transport expenses; or</w:t>
      </w:r>
    </w:p>
    <w:p w:rsidR="006E0072" w:rsidRPr="0003013A" w:rsidRDefault="006E0072" w:rsidP="006E0072">
      <w:pPr>
        <w:pStyle w:val="paragraph"/>
        <w:keepNext/>
      </w:pPr>
      <w:r w:rsidRPr="0003013A">
        <w:tab/>
        <w:t>(b)</w:t>
      </w:r>
      <w:r w:rsidRPr="0003013A">
        <w:tab/>
        <w:t>a reimbursement to which section</w:t>
      </w:r>
      <w:r w:rsidR="005B66F5" w:rsidRPr="0003013A">
        <w:t> </w:t>
      </w:r>
      <w:r w:rsidRPr="0003013A">
        <w:t>15</w:t>
      </w:r>
      <w:r w:rsidR="005B66F5" w:rsidRPr="0003013A">
        <w:noBreakHyphen/>
      </w:r>
      <w:r w:rsidRPr="0003013A">
        <w:t xml:space="preserve">70 applies that is for the whole or a part of a </w:t>
      </w:r>
      <w:r w:rsidR="005B66F5" w:rsidRPr="0003013A">
        <w:rPr>
          <w:position w:val="6"/>
          <w:sz w:val="16"/>
        </w:rPr>
        <w:t>*</w:t>
      </w:r>
      <w:r w:rsidRPr="0003013A">
        <w:t xml:space="preserve">car expense. However, an amount is not a </w:t>
      </w:r>
      <w:r w:rsidRPr="0003013A">
        <w:rPr>
          <w:b/>
          <w:i/>
        </w:rPr>
        <w:t>transport payment</w:t>
      </w:r>
      <w:r w:rsidRPr="0003013A">
        <w:t xml:space="preserve"> if it is, or is part of, a </w:t>
      </w:r>
      <w:r w:rsidR="005B66F5" w:rsidRPr="0003013A">
        <w:rPr>
          <w:position w:val="6"/>
          <w:sz w:val="16"/>
        </w:rPr>
        <w:t>*</w:t>
      </w:r>
      <w:r w:rsidRPr="0003013A">
        <w:t>travel allowance.</w:t>
      </w:r>
    </w:p>
    <w:p w:rsidR="006E0072" w:rsidRPr="0003013A" w:rsidRDefault="006E0072" w:rsidP="006E0072">
      <w:pPr>
        <w:pStyle w:val="notetext"/>
      </w:pPr>
      <w:r w:rsidRPr="0003013A">
        <w:t>Note:</w:t>
      </w:r>
      <w:r w:rsidRPr="0003013A">
        <w:tab/>
        <w:t xml:space="preserve">This Division also applies to entities that are </w:t>
      </w:r>
      <w:r w:rsidRPr="0003013A">
        <w:rPr>
          <w:i/>
        </w:rPr>
        <w:t>not</w:t>
      </w:r>
      <w:r w:rsidRPr="0003013A">
        <w:t xml:space="preserve"> employers, but pay (or are liable to pay) withholding payments covered by subsection</w:t>
      </w:r>
      <w:r w:rsidR="005B66F5" w:rsidRPr="0003013A">
        <w:t> </w:t>
      </w:r>
      <w:r w:rsidRPr="0003013A">
        <w:t>900</w:t>
      </w:r>
      <w:r w:rsidR="005B66F5" w:rsidRPr="0003013A">
        <w:noBreakHyphen/>
      </w:r>
      <w:r w:rsidRPr="0003013A">
        <w:t>12(3).</w:t>
      </w:r>
    </w:p>
    <w:p w:rsidR="006E0072" w:rsidRPr="0003013A" w:rsidRDefault="006E0072" w:rsidP="006E0072">
      <w:pPr>
        <w:pStyle w:val="SubsectionHead"/>
      </w:pPr>
      <w:r w:rsidRPr="0003013A">
        <w:t>Transport expense</w:t>
      </w:r>
    </w:p>
    <w:p w:rsidR="006E0072" w:rsidRPr="0003013A" w:rsidRDefault="006E0072" w:rsidP="006E0072">
      <w:pPr>
        <w:pStyle w:val="subsection"/>
      </w:pPr>
      <w:r w:rsidRPr="0003013A">
        <w:tab/>
        <w:t>(3)</w:t>
      </w:r>
      <w:r w:rsidRPr="0003013A">
        <w:tab/>
        <w:t xml:space="preserve">A </w:t>
      </w:r>
      <w:r w:rsidRPr="0003013A">
        <w:rPr>
          <w:b/>
          <w:i/>
        </w:rPr>
        <w:t>transport expense</w:t>
      </w:r>
      <w:r w:rsidRPr="0003013A">
        <w:rPr>
          <w:b/>
        </w:rPr>
        <w:t xml:space="preserve"> </w:t>
      </w:r>
      <w:r w:rsidRPr="0003013A">
        <w:t xml:space="preserve">is a loss or outgoing to do with transport, including the decline in value of a </w:t>
      </w:r>
      <w:r w:rsidR="005B66F5" w:rsidRPr="0003013A">
        <w:rPr>
          <w:position w:val="6"/>
          <w:sz w:val="16"/>
        </w:rPr>
        <w:t>*</w:t>
      </w:r>
      <w:r w:rsidRPr="0003013A">
        <w:t>depreciating asset used in connection with transport, but not including a loss or outgoing for accommodation or for food or drink, or expenditure incidental to transport.</w:t>
      </w:r>
    </w:p>
    <w:p w:rsidR="006E0072" w:rsidRPr="0003013A" w:rsidRDefault="006E0072" w:rsidP="006E0072">
      <w:pPr>
        <w:pStyle w:val="ActHead5"/>
      </w:pPr>
      <w:bookmarkStart w:id="67" w:name="_Toc13822671"/>
      <w:r w:rsidRPr="0003013A">
        <w:rPr>
          <w:rStyle w:val="CharSectno"/>
        </w:rPr>
        <w:t>900</w:t>
      </w:r>
      <w:r w:rsidR="005B66F5" w:rsidRPr="0003013A">
        <w:rPr>
          <w:rStyle w:val="CharSectno"/>
        </w:rPr>
        <w:noBreakHyphen/>
      </w:r>
      <w:r w:rsidRPr="0003013A">
        <w:rPr>
          <w:rStyle w:val="CharSectno"/>
        </w:rPr>
        <w:t>225</w:t>
      </w:r>
      <w:r w:rsidRPr="0003013A">
        <w:t xml:space="preserve">  Substituted industrial instruments</w:t>
      </w:r>
      <w:bookmarkEnd w:id="67"/>
    </w:p>
    <w:p w:rsidR="006E0072" w:rsidRPr="0003013A" w:rsidRDefault="006E0072" w:rsidP="006E0072">
      <w:pPr>
        <w:pStyle w:val="subsection"/>
      </w:pPr>
      <w:r w:rsidRPr="0003013A">
        <w:tab/>
      </w:r>
      <w:r w:rsidRPr="0003013A">
        <w:tab/>
        <w:t xml:space="preserve">An </w:t>
      </w:r>
      <w:r w:rsidR="005B66F5" w:rsidRPr="0003013A">
        <w:rPr>
          <w:position w:val="6"/>
          <w:sz w:val="16"/>
        </w:rPr>
        <w:t>*</w:t>
      </w:r>
      <w:r w:rsidRPr="0003013A">
        <w:t>industrial instrument that comes into force in substitution for another industrial instrument is taken to be a continuation of the original instrument.</w:t>
      </w:r>
    </w:p>
    <w:p w:rsidR="006E0072" w:rsidRPr="0003013A" w:rsidRDefault="006E0072" w:rsidP="006E0072">
      <w:pPr>
        <w:pStyle w:val="ActHead5"/>
      </w:pPr>
      <w:bookmarkStart w:id="68" w:name="_Toc13822672"/>
      <w:r w:rsidRPr="0003013A">
        <w:rPr>
          <w:rStyle w:val="CharSectno"/>
        </w:rPr>
        <w:lastRenderedPageBreak/>
        <w:t>900</w:t>
      </w:r>
      <w:r w:rsidR="005B66F5" w:rsidRPr="0003013A">
        <w:rPr>
          <w:rStyle w:val="CharSectno"/>
        </w:rPr>
        <w:noBreakHyphen/>
      </w:r>
      <w:r w:rsidRPr="0003013A">
        <w:rPr>
          <w:rStyle w:val="CharSectno"/>
        </w:rPr>
        <w:t>230</w:t>
      </w:r>
      <w:r w:rsidRPr="0003013A">
        <w:t xml:space="preserve">  Changes to industrial instruments applied for before 29</w:t>
      </w:r>
      <w:r w:rsidR="005B66F5" w:rsidRPr="0003013A">
        <w:t> </w:t>
      </w:r>
      <w:r w:rsidRPr="0003013A">
        <w:t>October 1986</w:t>
      </w:r>
      <w:bookmarkEnd w:id="68"/>
    </w:p>
    <w:p w:rsidR="006E0072" w:rsidRPr="0003013A" w:rsidRDefault="006E0072" w:rsidP="006E0072">
      <w:pPr>
        <w:pStyle w:val="subsection"/>
      </w:pPr>
      <w:r w:rsidRPr="0003013A">
        <w:tab/>
        <w:t>(1)</w:t>
      </w:r>
      <w:r w:rsidRPr="0003013A">
        <w:rPr>
          <w:b/>
        </w:rPr>
        <w:tab/>
      </w:r>
      <w:r w:rsidRPr="0003013A">
        <w:t xml:space="preserve">Changes made to an </w:t>
      </w:r>
      <w:r w:rsidR="005B66F5" w:rsidRPr="0003013A">
        <w:rPr>
          <w:position w:val="6"/>
          <w:sz w:val="16"/>
        </w:rPr>
        <w:t>*</w:t>
      </w:r>
      <w:r w:rsidRPr="0003013A">
        <w:t>industrial instrument after 29</w:t>
      </w:r>
      <w:r w:rsidR="005B66F5" w:rsidRPr="0003013A">
        <w:t> </w:t>
      </w:r>
      <w:r w:rsidRPr="0003013A">
        <w:t>October 1986 are taken to have been made on 29</w:t>
      </w:r>
      <w:r w:rsidR="005B66F5" w:rsidRPr="0003013A">
        <w:t> </w:t>
      </w:r>
      <w:r w:rsidRPr="0003013A">
        <w:t>October 1986 if they were made in response to an application made on or before 29</w:t>
      </w:r>
      <w:r w:rsidR="005B66F5" w:rsidRPr="0003013A">
        <w:t> </w:t>
      </w:r>
      <w:r w:rsidRPr="0003013A">
        <w:t xml:space="preserve">October 1986 that sought increases in </w:t>
      </w:r>
      <w:r w:rsidR="005B66F5" w:rsidRPr="0003013A">
        <w:rPr>
          <w:position w:val="6"/>
          <w:sz w:val="16"/>
        </w:rPr>
        <w:t>*</w:t>
      </w:r>
      <w:r w:rsidRPr="0003013A">
        <w:t>transport payments.</w:t>
      </w:r>
    </w:p>
    <w:p w:rsidR="006E0072" w:rsidRPr="0003013A" w:rsidRDefault="006E0072" w:rsidP="006E0072">
      <w:pPr>
        <w:pStyle w:val="subsection"/>
        <w:rPr>
          <w:b/>
        </w:rPr>
      </w:pPr>
      <w:r w:rsidRPr="0003013A">
        <w:tab/>
        <w:t>(2)</w:t>
      </w:r>
      <w:r w:rsidRPr="0003013A">
        <w:tab/>
        <w:t>If the application was amended after 29</w:t>
      </w:r>
      <w:r w:rsidR="005B66F5" w:rsidRPr="0003013A">
        <w:t> </w:t>
      </w:r>
      <w:r w:rsidRPr="0003013A">
        <w:t xml:space="preserve">October 1986, the alterations made to the </w:t>
      </w:r>
      <w:r w:rsidR="005B66F5" w:rsidRPr="0003013A">
        <w:rPr>
          <w:position w:val="6"/>
          <w:sz w:val="16"/>
        </w:rPr>
        <w:t>*</w:t>
      </w:r>
      <w:r w:rsidRPr="0003013A">
        <w:t>industrial instrument count as being made on 29</w:t>
      </w:r>
      <w:r w:rsidR="005B66F5" w:rsidRPr="0003013A">
        <w:t> </w:t>
      </w:r>
      <w:r w:rsidRPr="0003013A">
        <w:t xml:space="preserve">October 1986 only if they did not result in increases in </w:t>
      </w:r>
      <w:r w:rsidR="005B66F5" w:rsidRPr="0003013A">
        <w:rPr>
          <w:position w:val="6"/>
          <w:sz w:val="16"/>
        </w:rPr>
        <w:t>*</w:t>
      </w:r>
      <w:r w:rsidRPr="0003013A">
        <w:t>transport payments that were greater than increases in those payments sought by the application as at 29</w:t>
      </w:r>
      <w:r w:rsidR="005B66F5" w:rsidRPr="0003013A">
        <w:t> </w:t>
      </w:r>
      <w:r w:rsidRPr="0003013A">
        <w:t>October 1986.</w:t>
      </w:r>
    </w:p>
    <w:p w:rsidR="006E0072" w:rsidRPr="0003013A" w:rsidRDefault="006E0072" w:rsidP="006E0072">
      <w:pPr>
        <w:pStyle w:val="ActHead5"/>
      </w:pPr>
      <w:bookmarkStart w:id="69" w:name="_Toc13822673"/>
      <w:r w:rsidRPr="0003013A">
        <w:rPr>
          <w:rStyle w:val="CharSectno"/>
        </w:rPr>
        <w:t>900</w:t>
      </w:r>
      <w:r w:rsidR="005B66F5" w:rsidRPr="0003013A">
        <w:rPr>
          <w:rStyle w:val="CharSectno"/>
        </w:rPr>
        <w:noBreakHyphen/>
      </w:r>
      <w:r w:rsidRPr="0003013A">
        <w:rPr>
          <w:rStyle w:val="CharSectno"/>
        </w:rPr>
        <w:t>235</w:t>
      </w:r>
      <w:r w:rsidRPr="0003013A">
        <w:t xml:space="preserve">  Changes to industrial instruments solely referable to matters in the instrument</w:t>
      </w:r>
      <w:bookmarkEnd w:id="69"/>
    </w:p>
    <w:p w:rsidR="006E0072" w:rsidRPr="0003013A" w:rsidRDefault="006E0072" w:rsidP="006E0072">
      <w:pPr>
        <w:pStyle w:val="subsection"/>
      </w:pPr>
      <w:r w:rsidRPr="0003013A">
        <w:tab/>
      </w:r>
      <w:r w:rsidRPr="0003013A">
        <w:tab/>
        <w:t xml:space="preserve">Changes made to an </w:t>
      </w:r>
      <w:r w:rsidR="005B66F5" w:rsidRPr="0003013A">
        <w:rPr>
          <w:position w:val="6"/>
          <w:sz w:val="16"/>
        </w:rPr>
        <w:t>*</w:t>
      </w:r>
      <w:r w:rsidRPr="0003013A">
        <w:t>industrial instrument after 29</w:t>
      </w:r>
      <w:r w:rsidR="005B66F5" w:rsidRPr="0003013A">
        <w:t> </w:t>
      </w:r>
      <w:r w:rsidRPr="0003013A">
        <w:t>October 1986 are taken to have been made on 29</w:t>
      </w:r>
      <w:r w:rsidR="005B66F5" w:rsidRPr="0003013A">
        <w:t> </w:t>
      </w:r>
      <w:r w:rsidRPr="0003013A">
        <w:t>October 1986 if the whole amount of the change is determined solely by reference to matters that were contained in the industrial instrument on 29</w:t>
      </w:r>
      <w:r w:rsidR="005B66F5" w:rsidRPr="0003013A">
        <w:t> </w:t>
      </w:r>
      <w:r w:rsidRPr="0003013A">
        <w:t>October 1986.</w:t>
      </w:r>
    </w:p>
    <w:p w:rsidR="006E0072" w:rsidRPr="0003013A" w:rsidRDefault="006E0072" w:rsidP="006E0072">
      <w:pPr>
        <w:pStyle w:val="ActHead5"/>
      </w:pPr>
      <w:bookmarkStart w:id="70" w:name="_Toc13822674"/>
      <w:r w:rsidRPr="0003013A">
        <w:rPr>
          <w:rStyle w:val="CharSectno"/>
        </w:rPr>
        <w:t>900</w:t>
      </w:r>
      <w:r w:rsidR="005B66F5" w:rsidRPr="0003013A">
        <w:rPr>
          <w:rStyle w:val="CharSectno"/>
        </w:rPr>
        <w:noBreakHyphen/>
      </w:r>
      <w:r w:rsidRPr="0003013A">
        <w:rPr>
          <w:rStyle w:val="CharSectno"/>
        </w:rPr>
        <w:t>240</w:t>
      </w:r>
      <w:r w:rsidRPr="0003013A">
        <w:t xml:space="preserve">  Deducting in anticipation of receiving award transport payment</w:t>
      </w:r>
      <w:bookmarkEnd w:id="70"/>
    </w:p>
    <w:p w:rsidR="006E0072" w:rsidRPr="0003013A" w:rsidRDefault="006E0072" w:rsidP="006E0072">
      <w:pPr>
        <w:pStyle w:val="subsection"/>
      </w:pPr>
      <w:r w:rsidRPr="0003013A">
        <w:tab/>
      </w:r>
      <w:r w:rsidRPr="0003013A">
        <w:rPr>
          <w:b/>
        </w:rPr>
        <w:tab/>
      </w:r>
      <w:r w:rsidRPr="0003013A">
        <w:t>If:</w:t>
      </w:r>
    </w:p>
    <w:p w:rsidR="006E0072" w:rsidRPr="0003013A" w:rsidRDefault="006E0072" w:rsidP="006E0072">
      <w:pPr>
        <w:pStyle w:val="paragraph"/>
      </w:pPr>
      <w:r w:rsidRPr="0003013A">
        <w:tab/>
        <w:t>(a)</w:t>
      </w:r>
      <w:r w:rsidRPr="0003013A">
        <w:tab/>
        <w:t xml:space="preserve">you have incurred a </w:t>
      </w:r>
      <w:r w:rsidR="005B66F5" w:rsidRPr="0003013A">
        <w:rPr>
          <w:position w:val="6"/>
          <w:sz w:val="16"/>
        </w:rPr>
        <w:t>*</w:t>
      </w:r>
      <w:r w:rsidRPr="0003013A">
        <w:t>transport expense during an income year; and</w:t>
      </w:r>
    </w:p>
    <w:p w:rsidR="006E0072" w:rsidRPr="0003013A" w:rsidRDefault="006E0072" w:rsidP="00C655B2">
      <w:pPr>
        <w:pStyle w:val="paragraph"/>
      </w:pPr>
      <w:r w:rsidRPr="0003013A">
        <w:tab/>
        <w:t>(b)</w:t>
      </w:r>
      <w:r w:rsidRPr="0003013A">
        <w:tab/>
        <w:t xml:space="preserve">when you lodge your </w:t>
      </w:r>
      <w:r w:rsidR="005B66F5" w:rsidRPr="0003013A">
        <w:rPr>
          <w:position w:val="6"/>
          <w:sz w:val="16"/>
        </w:rPr>
        <w:t>*</w:t>
      </w:r>
      <w:r w:rsidRPr="0003013A">
        <w:t xml:space="preserve">income tax return for the income year, you reasonably believe that you will later receive an </w:t>
      </w:r>
      <w:r w:rsidR="005B66F5" w:rsidRPr="0003013A">
        <w:rPr>
          <w:position w:val="6"/>
          <w:sz w:val="16"/>
        </w:rPr>
        <w:t>*</w:t>
      </w:r>
      <w:r w:rsidRPr="0003013A">
        <w:t>award transport payment to cover the expense;</w:t>
      </w:r>
    </w:p>
    <w:p w:rsidR="006E0072" w:rsidRPr="0003013A" w:rsidRDefault="006E0072" w:rsidP="006E0072">
      <w:pPr>
        <w:pStyle w:val="subsection2"/>
      </w:pPr>
      <w:r w:rsidRPr="0003013A">
        <w:t>you may deduct the expense without getting written evidence or keeping travel records.</w:t>
      </w:r>
    </w:p>
    <w:p w:rsidR="006E0072" w:rsidRPr="0003013A" w:rsidRDefault="006E0072" w:rsidP="006E0072">
      <w:pPr>
        <w:pStyle w:val="ActHead5"/>
      </w:pPr>
      <w:bookmarkStart w:id="71" w:name="_Toc13822675"/>
      <w:r w:rsidRPr="0003013A">
        <w:rPr>
          <w:rStyle w:val="CharSectno"/>
        </w:rPr>
        <w:lastRenderedPageBreak/>
        <w:t>900</w:t>
      </w:r>
      <w:r w:rsidR="005B66F5" w:rsidRPr="0003013A">
        <w:rPr>
          <w:rStyle w:val="CharSectno"/>
        </w:rPr>
        <w:noBreakHyphen/>
      </w:r>
      <w:r w:rsidRPr="0003013A">
        <w:rPr>
          <w:rStyle w:val="CharSectno"/>
        </w:rPr>
        <w:t>245</w:t>
      </w:r>
      <w:r w:rsidRPr="0003013A">
        <w:t xml:space="preserve">  Effect of exception in this Subdivision on exception for small total of expenses</w:t>
      </w:r>
      <w:bookmarkEnd w:id="71"/>
    </w:p>
    <w:p w:rsidR="006E0072" w:rsidRPr="0003013A" w:rsidRDefault="006E0072" w:rsidP="006E0072">
      <w:pPr>
        <w:pStyle w:val="subsection"/>
      </w:pPr>
      <w:r w:rsidRPr="0003013A">
        <w:tab/>
      </w:r>
      <w:r w:rsidRPr="0003013A">
        <w:tab/>
        <w:t xml:space="preserve">A </w:t>
      </w:r>
      <w:r w:rsidR="005B66F5" w:rsidRPr="0003013A">
        <w:rPr>
          <w:position w:val="6"/>
          <w:sz w:val="16"/>
        </w:rPr>
        <w:t>*</w:t>
      </w:r>
      <w:r w:rsidRPr="0003013A">
        <w:t>transport expense that section</w:t>
      </w:r>
      <w:r w:rsidR="005B66F5" w:rsidRPr="0003013A">
        <w:t> </w:t>
      </w:r>
      <w:r w:rsidRPr="0003013A">
        <w:t>900</w:t>
      </w:r>
      <w:r w:rsidR="005B66F5" w:rsidRPr="0003013A">
        <w:noBreakHyphen/>
      </w:r>
      <w:r w:rsidRPr="0003013A">
        <w:t>215 lets you deduct without getting written evidence or keeping travel records does not count towards the $300 limit in section</w:t>
      </w:r>
      <w:r w:rsidR="005B66F5" w:rsidRPr="0003013A">
        <w:t> </w:t>
      </w:r>
      <w:r w:rsidRPr="0003013A">
        <w:t>900</w:t>
      </w:r>
      <w:r w:rsidR="005B66F5" w:rsidRPr="0003013A">
        <w:noBreakHyphen/>
      </w:r>
      <w:r w:rsidRPr="0003013A">
        <w:t>35.</w:t>
      </w:r>
    </w:p>
    <w:p w:rsidR="006E0072" w:rsidRPr="0003013A" w:rsidRDefault="006E0072" w:rsidP="006E0072">
      <w:pPr>
        <w:pStyle w:val="notetext"/>
      </w:pPr>
      <w:r w:rsidRPr="0003013A">
        <w:t>Note:</w:t>
      </w:r>
      <w:r w:rsidRPr="0003013A">
        <w:tab/>
        <w:t>Section</w:t>
      </w:r>
      <w:r w:rsidR="005B66F5" w:rsidRPr="0003013A">
        <w:t> </w:t>
      </w:r>
      <w:r w:rsidRPr="0003013A">
        <w:t>900</w:t>
      </w:r>
      <w:r w:rsidR="005B66F5" w:rsidRPr="0003013A">
        <w:noBreakHyphen/>
      </w:r>
      <w:r w:rsidRPr="0003013A">
        <w:t>35 tells you that if the total of all the work expenses that you want to deduct is $300 or less, you can deduct them without getting written evidence or keeping travel records.</w:t>
      </w:r>
    </w:p>
    <w:p w:rsidR="006E0072" w:rsidRPr="0003013A" w:rsidRDefault="006E0072" w:rsidP="006E0072">
      <w:pPr>
        <w:pStyle w:val="ActHead5"/>
      </w:pPr>
      <w:bookmarkStart w:id="72" w:name="_Toc13822676"/>
      <w:r w:rsidRPr="0003013A">
        <w:rPr>
          <w:rStyle w:val="CharSectno"/>
        </w:rPr>
        <w:t>900</w:t>
      </w:r>
      <w:r w:rsidR="005B66F5" w:rsidRPr="0003013A">
        <w:rPr>
          <w:rStyle w:val="CharSectno"/>
        </w:rPr>
        <w:noBreakHyphen/>
      </w:r>
      <w:r w:rsidRPr="0003013A">
        <w:rPr>
          <w:rStyle w:val="CharSectno"/>
        </w:rPr>
        <w:t>250</w:t>
      </w:r>
      <w:r w:rsidRPr="0003013A">
        <w:t xml:space="preserve">  Effect of exception in this Subdivision on methods of calculating car expense deductions</w:t>
      </w:r>
      <w:bookmarkEnd w:id="72"/>
    </w:p>
    <w:p w:rsidR="006E0072" w:rsidRPr="0003013A" w:rsidRDefault="006E0072" w:rsidP="006E0072">
      <w:pPr>
        <w:pStyle w:val="subsection"/>
      </w:pPr>
      <w:r w:rsidRPr="0003013A">
        <w:tab/>
        <w:t>(1)</w:t>
      </w:r>
      <w:r w:rsidRPr="0003013A">
        <w:rPr>
          <w:b/>
        </w:rPr>
        <w:tab/>
      </w:r>
      <w:r w:rsidRPr="0003013A">
        <w:t>If the exception in this Subdivision lets you deduct, without getting written evidence or keeping travel records, losses or outgoings (</w:t>
      </w:r>
      <w:r w:rsidRPr="0003013A">
        <w:rPr>
          <w:b/>
          <w:i/>
        </w:rPr>
        <w:t>exempt losses or outgoings</w:t>
      </w:r>
      <w:r w:rsidRPr="0003013A">
        <w:t xml:space="preserve">) that are or include </w:t>
      </w:r>
      <w:r w:rsidR="005B66F5" w:rsidRPr="0003013A">
        <w:rPr>
          <w:position w:val="6"/>
          <w:sz w:val="16"/>
        </w:rPr>
        <w:t>*</w:t>
      </w:r>
      <w:r w:rsidRPr="0003013A">
        <w:t xml:space="preserve">car expenses, or parts of </w:t>
      </w:r>
      <w:r w:rsidR="005B66F5" w:rsidRPr="0003013A">
        <w:rPr>
          <w:position w:val="6"/>
          <w:sz w:val="16"/>
        </w:rPr>
        <w:t>*</w:t>
      </w:r>
      <w:r w:rsidRPr="0003013A">
        <w:t xml:space="preserve">car expenses, your use of the </w:t>
      </w:r>
      <w:r w:rsidR="00BD7AD7" w:rsidRPr="0003013A">
        <w:t>2 methods</w:t>
      </w:r>
      <w:r w:rsidRPr="0003013A">
        <w:t xml:space="preserve"> for calculating deductions for car expenses for the </w:t>
      </w:r>
      <w:r w:rsidR="005B66F5" w:rsidRPr="0003013A">
        <w:rPr>
          <w:position w:val="6"/>
          <w:sz w:val="16"/>
        </w:rPr>
        <w:t>*</w:t>
      </w:r>
      <w:r w:rsidRPr="0003013A">
        <w:t>car is affected.</w:t>
      </w:r>
    </w:p>
    <w:p w:rsidR="006E0072" w:rsidRPr="0003013A" w:rsidRDefault="006E0072" w:rsidP="006E0072">
      <w:pPr>
        <w:pStyle w:val="SubsectionHead"/>
      </w:pPr>
      <w:r w:rsidRPr="0003013A">
        <w:t>You may elect not to use the exception</w:t>
      </w:r>
    </w:p>
    <w:p w:rsidR="006E0072" w:rsidRPr="0003013A" w:rsidRDefault="006E0072" w:rsidP="006E0072">
      <w:pPr>
        <w:pStyle w:val="subsection"/>
      </w:pPr>
      <w:r w:rsidRPr="0003013A">
        <w:tab/>
        <w:t>(2)</w:t>
      </w:r>
      <w:r w:rsidRPr="0003013A">
        <w:rPr>
          <w:b/>
        </w:rPr>
        <w:tab/>
      </w:r>
      <w:r w:rsidRPr="0003013A">
        <w:t xml:space="preserve">However, if you do not want your use of the </w:t>
      </w:r>
      <w:r w:rsidR="00BD7AD7" w:rsidRPr="0003013A">
        <w:t>2 methods</w:t>
      </w:r>
      <w:r w:rsidRPr="0003013A">
        <w:t xml:space="preserve"> to be affected, you may elect not to use the exception in this Subdivision for the </w:t>
      </w:r>
      <w:r w:rsidR="005B66F5" w:rsidRPr="0003013A">
        <w:rPr>
          <w:position w:val="6"/>
          <w:sz w:val="16"/>
        </w:rPr>
        <w:t>*</w:t>
      </w:r>
      <w:r w:rsidRPr="0003013A">
        <w:t>award transport payments you are paid in the income year. If you so elect, the rest of this section does not affect you.</w:t>
      </w:r>
    </w:p>
    <w:p w:rsidR="006E0072" w:rsidRPr="0003013A" w:rsidRDefault="006E0072" w:rsidP="006E0072">
      <w:pPr>
        <w:pStyle w:val="SubsectionHead"/>
      </w:pPr>
      <w:r w:rsidRPr="0003013A">
        <w:t>“Cents per kilometre” method</w:t>
      </w:r>
    </w:p>
    <w:p w:rsidR="006E0072" w:rsidRPr="0003013A" w:rsidRDefault="006E0072" w:rsidP="006E0072">
      <w:pPr>
        <w:pStyle w:val="subsection"/>
      </w:pPr>
      <w:r w:rsidRPr="0003013A">
        <w:tab/>
        <w:t>(3)</w:t>
      </w:r>
      <w:r w:rsidRPr="0003013A">
        <w:tab/>
        <w:t>You can still use the “cents per kilometre” method (see Subdivision</w:t>
      </w:r>
      <w:r w:rsidR="005B66F5" w:rsidRPr="0003013A">
        <w:t> </w:t>
      </w:r>
      <w:r w:rsidRPr="0003013A">
        <w:t>28</w:t>
      </w:r>
      <w:r w:rsidR="005B66F5" w:rsidRPr="0003013A">
        <w:noBreakHyphen/>
      </w:r>
      <w:r w:rsidRPr="0003013A">
        <w:t xml:space="preserve">C) of deducting </w:t>
      </w:r>
      <w:r w:rsidR="005B66F5" w:rsidRPr="0003013A">
        <w:rPr>
          <w:position w:val="6"/>
          <w:sz w:val="16"/>
        </w:rPr>
        <w:t>*</w:t>
      </w:r>
      <w:r w:rsidRPr="0003013A">
        <w:t xml:space="preserve">car expenses you incurred for the </w:t>
      </w:r>
      <w:r w:rsidR="005B66F5" w:rsidRPr="0003013A">
        <w:rPr>
          <w:position w:val="6"/>
          <w:sz w:val="16"/>
        </w:rPr>
        <w:t>*</w:t>
      </w:r>
      <w:r w:rsidRPr="0003013A">
        <w:t xml:space="preserve">car in the income year. However, the kilometres the car travelled during the income year in the course of travel covered by the </w:t>
      </w:r>
      <w:r w:rsidR="005B66F5" w:rsidRPr="0003013A">
        <w:rPr>
          <w:position w:val="6"/>
          <w:sz w:val="16"/>
        </w:rPr>
        <w:t>*</w:t>
      </w:r>
      <w:r w:rsidRPr="0003013A">
        <w:t xml:space="preserve">award transport payment or payments are not counted as </w:t>
      </w:r>
      <w:r w:rsidR="005B66F5" w:rsidRPr="0003013A">
        <w:rPr>
          <w:position w:val="6"/>
          <w:sz w:val="16"/>
        </w:rPr>
        <w:t>*</w:t>
      </w:r>
      <w:r w:rsidRPr="0003013A">
        <w:t>business kilometres.</w:t>
      </w:r>
    </w:p>
    <w:p w:rsidR="006E0072" w:rsidRPr="0003013A" w:rsidRDefault="006E0072" w:rsidP="006E0072">
      <w:pPr>
        <w:pStyle w:val="SubsectionHead"/>
      </w:pPr>
      <w:r w:rsidRPr="0003013A">
        <w:lastRenderedPageBreak/>
        <w:t>“Log book” method</w:t>
      </w:r>
    </w:p>
    <w:p w:rsidR="006E0072" w:rsidRPr="0003013A" w:rsidRDefault="006E0072" w:rsidP="006E0072">
      <w:pPr>
        <w:pStyle w:val="subsection"/>
      </w:pPr>
      <w:r w:rsidRPr="0003013A">
        <w:tab/>
        <w:t>(5)</w:t>
      </w:r>
      <w:r w:rsidRPr="0003013A">
        <w:tab/>
        <w:t>You can still use the “log book” method (see Subdivision</w:t>
      </w:r>
      <w:r w:rsidR="005B66F5" w:rsidRPr="0003013A">
        <w:t> </w:t>
      </w:r>
      <w:r w:rsidRPr="0003013A">
        <w:t>28</w:t>
      </w:r>
      <w:r w:rsidR="005B66F5" w:rsidRPr="0003013A">
        <w:noBreakHyphen/>
      </w:r>
      <w:r w:rsidRPr="0003013A">
        <w:t xml:space="preserve">F) of deducting </w:t>
      </w:r>
      <w:r w:rsidR="005B66F5" w:rsidRPr="0003013A">
        <w:rPr>
          <w:position w:val="6"/>
          <w:sz w:val="16"/>
        </w:rPr>
        <w:t>*</w:t>
      </w:r>
      <w:r w:rsidRPr="0003013A">
        <w:t xml:space="preserve">car expenses you incurred for the </w:t>
      </w:r>
      <w:r w:rsidR="005B66F5" w:rsidRPr="0003013A">
        <w:rPr>
          <w:position w:val="6"/>
          <w:sz w:val="16"/>
        </w:rPr>
        <w:t>*</w:t>
      </w:r>
      <w:r w:rsidRPr="0003013A">
        <w:t>car in the income year. If you do:</w:t>
      </w:r>
    </w:p>
    <w:p w:rsidR="006E0072" w:rsidRPr="0003013A" w:rsidRDefault="006E0072" w:rsidP="006E0072">
      <w:pPr>
        <w:pStyle w:val="paragraph"/>
      </w:pPr>
      <w:r w:rsidRPr="0003013A">
        <w:tab/>
        <w:t>(a)</w:t>
      </w:r>
      <w:r w:rsidRPr="0003013A">
        <w:tab/>
        <w:t xml:space="preserve">the kilometres the car travelled during the income year in the course of travel covered by the </w:t>
      </w:r>
      <w:r w:rsidR="005B66F5" w:rsidRPr="0003013A">
        <w:rPr>
          <w:position w:val="6"/>
          <w:sz w:val="16"/>
        </w:rPr>
        <w:t>*</w:t>
      </w:r>
      <w:r w:rsidRPr="0003013A">
        <w:t xml:space="preserve">award transport payment or payments are not counted as </w:t>
      </w:r>
      <w:r w:rsidR="005B66F5" w:rsidRPr="0003013A">
        <w:rPr>
          <w:position w:val="6"/>
          <w:sz w:val="16"/>
        </w:rPr>
        <w:t>*</w:t>
      </w:r>
      <w:r w:rsidRPr="0003013A">
        <w:t>business kilometres; and</w:t>
      </w:r>
    </w:p>
    <w:p w:rsidR="006E0072" w:rsidRPr="0003013A" w:rsidRDefault="006E0072" w:rsidP="006E0072">
      <w:pPr>
        <w:pStyle w:val="paragraph"/>
      </w:pPr>
      <w:r w:rsidRPr="0003013A">
        <w:tab/>
        <w:t>(b)</w:t>
      </w:r>
      <w:r w:rsidRPr="0003013A">
        <w:tab/>
        <w:t>in working out the amount (if any) you can deduct for such a car expense that consists partly of an exempt loss or outgoing, Subdivision</w:t>
      </w:r>
      <w:r w:rsidR="005B66F5" w:rsidRPr="0003013A">
        <w:t> </w:t>
      </w:r>
      <w:r w:rsidRPr="0003013A">
        <w:t>28</w:t>
      </w:r>
      <w:r w:rsidR="005B66F5" w:rsidRPr="0003013A">
        <w:noBreakHyphen/>
      </w:r>
      <w:r w:rsidRPr="0003013A">
        <w:t>F is applied to the whole of the car expense, without excluding the part that consists of an exempt loss or outgoing.</w:t>
      </w:r>
    </w:p>
    <w:p w:rsidR="006E0072" w:rsidRPr="0003013A" w:rsidRDefault="006E0072" w:rsidP="006E0072">
      <w:pPr>
        <w:pStyle w:val="ActHead2"/>
        <w:pageBreakBefore/>
      </w:pPr>
      <w:bookmarkStart w:id="73" w:name="_Toc13822677"/>
      <w:r w:rsidRPr="0003013A">
        <w:rPr>
          <w:rStyle w:val="CharPartNo"/>
        </w:rPr>
        <w:lastRenderedPageBreak/>
        <w:t>Part</w:t>
      </w:r>
      <w:r w:rsidR="005B66F5" w:rsidRPr="0003013A">
        <w:rPr>
          <w:rStyle w:val="CharPartNo"/>
        </w:rPr>
        <w:t> </w:t>
      </w:r>
      <w:r w:rsidRPr="0003013A">
        <w:rPr>
          <w:rStyle w:val="CharPartNo"/>
        </w:rPr>
        <w:t>5</w:t>
      </w:r>
      <w:r w:rsidR="005B66F5" w:rsidRPr="0003013A">
        <w:rPr>
          <w:rStyle w:val="CharPartNo"/>
        </w:rPr>
        <w:noBreakHyphen/>
      </w:r>
      <w:r w:rsidRPr="0003013A">
        <w:rPr>
          <w:rStyle w:val="CharPartNo"/>
        </w:rPr>
        <w:t>35</w:t>
      </w:r>
      <w:r w:rsidRPr="0003013A">
        <w:t>—</w:t>
      </w:r>
      <w:r w:rsidRPr="0003013A">
        <w:rPr>
          <w:rStyle w:val="CharPartText"/>
        </w:rPr>
        <w:t>Miscellaneous</w:t>
      </w:r>
      <w:bookmarkEnd w:id="73"/>
    </w:p>
    <w:p w:rsidR="006E0072" w:rsidRPr="0003013A" w:rsidRDefault="006E0072" w:rsidP="006E0072">
      <w:pPr>
        <w:pStyle w:val="ActHead3"/>
      </w:pPr>
      <w:bookmarkStart w:id="74" w:name="_Toc13822678"/>
      <w:r w:rsidRPr="0003013A">
        <w:rPr>
          <w:rStyle w:val="CharDivNo"/>
        </w:rPr>
        <w:t>Division</w:t>
      </w:r>
      <w:r w:rsidR="005B66F5" w:rsidRPr="0003013A">
        <w:rPr>
          <w:rStyle w:val="CharDivNo"/>
        </w:rPr>
        <w:t> </w:t>
      </w:r>
      <w:r w:rsidRPr="0003013A">
        <w:rPr>
          <w:rStyle w:val="CharDivNo"/>
        </w:rPr>
        <w:t>905</w:t>
      </w:r>
      <w:r w:rsidRPr="0003013A">
        <w:t>—</w:t>
      </w:r>
      <w:r w:rsidRPr="0003013A">
        <w:rPr>
          <w:rStyle w:val="CharDivText"/>
        </w:rPr>
        <w:t>Offences</w:t>
      </w:r>
      <w:bookmarkEnd w:id="74"/>
    </w:p>
    <w:p w:rsidR="006E0072" w:rsidRPr="0003013A" w:rsidRDefault="006E0072" w:rsidP="006E0072">
      <w:pPr>
        <w:pStyle w:val="ActHead5"/>
      </w:pPr>
      <w:bookmarkStart w:id="75" w:name="_Toc13822679"/>
      <w:r w:rsidRPr="0003013A">
        <w:rPr>
          <w:rStyle w:val="CharSectno"/>
        </w:rPr>
        <w:t>905</w:t>
      </w:r>
      <w:r w:rsidR="005B66F5" w:rsidRPr="0003013A">
        <w:rPr>
          <w:rStyle w:val="CharSectno"/>
        </w:rPr>
        <w:noBreakHyphen/>
      </w:r>
      <w:r w:rsidRPr="0003013A">
        <w:rPr>
          <w:rStyle w:val="CharSectno"/>
        </w:rPr>
        <w:t>5</w:t>
      </w:r>
      <w:r w:rsidRPr="0003013A">
        <w:t xml:space="preserve">  Application of the </w:t>
      </w:r>
      <w:r w:rsidRPr="0003013A">
        <w:rPr>
          <w:i/>
        </w:rPr>
        <w:t>Criminal Code</w:t>
      </w:r>
      <w:bookmarkEnd w:id="75"/>
    </w:p>
    <w:p w:rsidR="006E0072" w:rsidRPr="0003013A" w:rsidRDefault="006E0072" w:rsidP="006E0072">
      <w:pPr>
        <w:pStyle w:val="subsection"/>
      </w:pPr>
      <w:r w:rsidRPr="0003013A">
        <w:tab/>
      </w:r>
      <w:r w:rsidRPr="0003013A">
        <w:tab/>
        <w:t>Chapter</w:t>
      </w:r>
      <w:r w:rsidR="005B66F5" w:rsidRPr="0003013A">
        <w:t> </w:t>
      </w:r>
      <w:r w:rsidRPr="0003013A">
        <w:t xml:space="preserve">2 of the </w:t>
      </w:r>
      <w:r w:rsidRPr="0003013A">
        <w:rPr>
          <w:i/>
        </w:rPr>
        <w:t>Criminal Code</w:t>
      </w:r>
      <w:r w:rsidRPr="0003013A">
        <w:t xml:space="preserve"> applies to all offences against this Act.</w:t>
      </w:r>
    </w:p>
    <w:p w:rsidR="006E0072" w:rsidRPr="0003013A" w:rsidRDefault="006E0072" w:rsidP="006E0072">
      <w:pPr>
        <w:pStyle w:val="notetext"/>
      </w:pPr>
      <w:r w:rsidRPr="0003013A">
        <w:t>Note:</w:t>
      </w:r>
      <w:r w:rsidRPr="0003013A">
        <w:tab/>
        <w:t>Chapter</w:t>
      </w:r>
      <w:r w:rsidR="005B66F5" w:rsidRPr="0003013A">
        <w:t> </w:t>
      </w:r>
      <w:r w:rsidRPr="0003013A">
        <w:t>2 of the Criminal Code sets out the general principles of criminal responsibility.</w:t>
      </w:r>
    </w:p>
    <w:p w:rsidR="006E0072" w:rsidRPr="0003013A" w:rsidRDefault="006E0072" w:rsidP="006E0072">
      <w:pPr>
        <w:pStyle w:val="ActHead3"/>
        <w:pageBreakBefore/>
      </w:pPr>
      <w:bookmarkStart w:id="76" w:name="_Toc13822680"/>
      <w:r w:rsidRPr="0003013A">
        <w:rPr>
          <w:rStyle w:val="CharDivNo"/>
        </w:rPr>
        <w:lastRenderedPageBreak/>
        <w:t>Division</w:t>
      </w:r>
      <w:r w:rsidR="005B66F5" w:rsidRPr="0003013A">
        <w:rPr>
          <w:rStyle w:val="CharDivNo"/>
        </w:rPr>
        <w:t> </w:t>
      </w:r>
      <w:r w:rsidRPr="0003013A">
        <w:rPr>
          <w:rStyle w:val="CharDivNo"/>
        </w:rPr>
        <w:t>909</w:t>
      </w:r>
      <w:r w:rsidRPr="0003013A">
        <w:t>—</w:t>
      </w:r>
      <w:r w:rsidRPr="0003013A">
        <w:rPr>
          <w:rStyle w:val="CharDivText"/>
        </w:rPr>
        <w:t>Regulations</w:t>
      </w:r>
      <w:bookmarkEnd w:id="76"/>
    </w:p>
    <w:p w:rsidR="006E0072" w:rsidRPr="0003013A" w:rsidRDefault="006E0072" w:rsidP="006E0072">
      <w:pPr>
        <w:pStyle w:val="ActHead5"/>
      </w:pPr>
      <w:bookmarkStart w:id="77" w:name="_Toc13822681"/>
      <w:r w:rsidRPr="0003013A">
        <w:rPr>
          <w:rStyle w:val="CharSectno"/>
        </w:rPr>
        <w:t>909</w:t>
      </w:r>
      <w:r w:rsidR="005B66F5" w:rsidRPr="0003013A">
        <w:rPr>
          <w:rStyle w:val="CharSectno"/>
        </w:rPr>
        <w:noBreakHyphen/>
      </w:r>
      <w:r w:rsidRPr="0003013A">
        <w:rPr>
          <w:rStyle w:val="CharSectno"/>
        </w:rPr>
        <w:t>1</w:t>
      </w:r>
      <w:r w:rsidRPr="0003013A">
        <w:t xml:space="preserve">  Regulations</w:t>
      </w:r>
      <w:bookmarkEnd w:id="77"/>
    </w:p>
    <w:p w:rsidR="006E0072" w:rsidRPr="0003013A" w:rsidRDefault="006E0072" w:rsidP="006E0072">
      <w:pPr>
        <w:pStyle w:val="subsection"/>
      </w:pPr>
      <w:r w:rsidRPr="0003013A">
        <w:tab/>
        <w:t>(1)</w:t>
      </w:r>
      <w:r w:rsidRPr="0003013A">
        <w:tab/>
        <w:t>The Governor</w:t>
      </w:r>
      <w:r w:rsidR="005B66F5" w:rsidRPr="0003013A">
        <w:noBreakHyphen/>
      </w:r>
      <w:r w:rsidRPr="0003013A">
        <w:t>General may make regulations prescribing matters that:</w:t>
      </w:r>
    </w:p>
    <w:p w:rsidR="006E0072" w:rsidRPr="0003013A" w:rsidRDefault="006E0072" w:rsidP="006E0072">
      <w:pPr>
        <w:pStyle w:val="paragraph"/>
      </w:pPr>
      <w:r w:rsidRPr="0003013A">
        <w:tab/>
        <w:t>(a)</w:t>
      </w:r>
      <w:r w:rsidRPr="0003013A">
        <w:tab/>
        <w:t>this Act requires or permits to be prescribed; or</w:t>
      </w:r>
    </w:p>
    <w:p w:rsidR="006E0072" w:rsidRPr="0003013A" w:rsidRDefault="006E0072" w:rsidP="006E0072">
      <w:pPr>
        <w:pStyle w:val="paragraph"/>
      </w:pPr>
      <w:r w:rsidRPr="0003013A">
        <w:tab/>
        <w:t>(b)</w:t>
      </w:r>
      <w:r w:rsidRPr="0003013A">
        <w:tab/>
        <w:t>are necessary or convenient to prescribe for carrying out or giving effect to this Act.</w:t>
      </w:r>
    </w:p>
    <w:p w:rsidR="006E0072" w:rsidRPr="0003013A" w:rsidRDefault="006E0072" w:rsidP="006E0072">
      <w:pPr>
        <w:pStyle w:val="subsection"/>
      </w:pPr>
      <w:r w:rsidRPr="0003013A">
        <w:tab/>
        <w:t>(2)</w:t>
      </w:r>
      <w:r w:rsidRPr="0003013A">
        <w:tab/>
        <w:t>The regulations may prescribe penalties for offences against the regulations. A penalty may not exceed a fine of 5 penalty units.</w:t>
      </w:r>
    </w:p>
    <w:p w:rsidR="006E0072" w:rsidRPr="0003013A" w:rsidRDefault="006E0072" w:rsidP="006E0072">
      <w:pPr>
        <w:pStyle w:val="notetext"/>
      </w:pPr>
      <w:r w:rsidRPr="0003013A">
        <w:t>Note:</w:t>
      </w:r>
      <w:r w:rsidRPr="0003013A">
        <w:tab/>
        <w:t>Section</w:t>
      </w:r>
      <w:r w:rsidR="005B66F5" w:rsidRPr="0003013A">
        <w:t> </w:t>
      </w:r>
      <w:r w:rsidRPr="0003013A">
        <w:t xml:space="preserve">4AA of the </w:t>
      </w:r>
      <w:r w:rsidRPr="0003013A">
        <w:rPr>
          <w:i/>
        </w:rPr>
        <w:t>Crimes Act 1914</w:t>
      </w:r>
      <w:r w:rsidRPr="0003013A">
        <w:t xml:space="preserve"> deals with penalty units.</w:t>
      </w:r>
    </w:p>
    <w:p w:rsidR="006E0072" w:rsidRPr="0003013A" w:rsidRDefault="006E0072" w:rsidP="006E0072">
      <w:pPr>
        <w:pStyle w:val="ActHead1"/>
        <w:pageBreakBefore/>
      </w:pPr>
      <w:bookmarkStart w:id="78" w:name="_Toc13822682"/>
      <w:r w:rsidRPr="0003013A">
        <w:rPr>
          <w:rStyle w:val="CharChapNo"/>
        </w:rPr>
        <w:lastRenderedPageBreak/>
        <w:t>Chapter</w:t>
      </w:r>
      <w:r w:rsidR="005B66F5" w:rsidRPr="0003013A">
        <w:rPr>
          <w:rStyle w:val="CharChapNo"/>
        </w:rPr>
        <w:t> </w:t>
      </w:r>
      <w:r w:rsidRPr="0003013A">
        <w:rPr>
          <w:rStyle w:val="CharChapNo"/>
        </w:rPr>
        <w:t>6</w:t>
      </w:r>
      <w:r w:rsidRPr="0003013A">
        <w:t>—</w:t>
      </w:r>
      <w:r w:rsidRPr="0003013A">
        <w:rPr>
          <w:rStyle w:val="CharChapText"/>
        </w:rPr>
        <w:t>The Dictionary</w:t>
      </w:r>
      <w:bookmarkEnd w:id="78"/>
    </w:p>
    <w:p w:rsidR="006E0072" w:rsidRPr="0003013A" w:rsidRDefault="006E0072" w:rsidP="006E0072">
      <w:pPr>
        <w:pStyle w:val="ActHead2"/>
      </w:pPr>
      <w:bookmarkStart w:id="79" w:name="_Toc13822683"/>
      <w:r w:rsidRPr="0003013A">
        <w:rPr>
          <w:rStyle w:val="CharPartNo"/>
        </w:rPr>
        <w:t>Part</w:t>
      </w:r>
      <w:r w:rsidR="005B66F5" w:rsidRPr="0003013A">
        <w:rPr>
          <w:rStyle w:val="CharPartNo"/>
        </w:rPr>
        <w:t> </w:t>
      </w:r>
      <w:r w:rsidRPr="0003013A">
        <w:rPr>
          <w:rStyle w:val="CharPartNo"/>
        </w:rPr>
        <w:t>6</w:t>
      </w:r>
      <w:r w:rsidR="005B66F5" w:rsidRPr="0003013A">
        <w:rPr>
          <w:rStyle w:val="CharPartNo"/>
        </w:rPr>
        <w:noBreakHyphen/>
      </w:r>
      <w:r w:rsidRPr="0003013A">
        <w:rPr>
          <w:rStyle w:val="CharPartNo"/>
        </w:rPr>
        <w:t>1</w:t>
      </w:r>
      <w:r w:rsidRPr="0003013A">
        <w:t>—</w:t>
      </w:r>
      <w:r w:rsidRPr="0003013A">
        <w:rPr>
          <w:rStyle w:val="CharPartText"/>
        </w:rPr>
        <w:t>Concepts and topics</w:t>
      </w:r>
      <w:bookmarkEnd w:id="79"/>
    </w:p>
    <w:p w:rsidR="006E0072" w:rsidRPr="0003013A" w:rsidRDefault="006E0072" w:rsidP="006E0072">
      <w:pPr>
        <w:pStyle w:val="ActHead3"/>
      </w:pPr>
      <w:bookmarkStart w:id="80" w:name="_Toc13822684"/>
      <w:r w:rsidRPr="0003013A">
        <w:rPr>
          <w:rStyle w:val="CharDivNo"/>
        </w:rPr>
        <w:t>Division</w:t>
      </w:r>
      <w:r w:rsidR="005B66F5" w:rsidRPr="0003013A">
        <w:rPr>
          <w:rStyle w:val="CharDivNo"/>
        </w:rPr>
        <w:t> </w:t>
      </w:r>
      <w:r w:rsidRPr="0003013A">
        <w:rPr>
          <w:rStyle w:val="CharDivNo"/>
        </w:rPr>
        <w:t>950</w:t>
      </w:r>
      <w:r w:rsidRPr="0003013A">
        <w:t>—</w:t>
      </w:r>
      <w:r w:rsidRPr="0003013A">
        <w:rPr>
          <w:rStyle w:val="CharDivText"/>
        </w:rPr>
        <w:t>Rules for interpreting this Act</w:t>
      </w:r>
      <w:bookmarkEnd w:id="80"/>
    </w:p>
    <w:p w:rsidR="006E0072" w:rsidRPr="0003013A" w:rsidRDefault="006E0072" w:rsidP="006E0072">
      <w:pPr>
        <w:pStyle w:val="TofSectsHeading"/>
      </w:pPr>
      <w:r w:rsidRPr="0003013A">
        <w:t>Table of sections</w:t>
      </w:r>
    </w:p>
    <w:p w:rsidR="006E0072" w:rsidRPr="0003013A" w:rsidRDefault="006E0072" w:rsidP="006E0072">
      <w:pPr>
        <w:pStyle w:val="TofSectsSection"/>
        <w:keepLines w:val="0"/>
      </w:pPr>
      <w:r w:rsidRPr="0003013A">
        <w:t>950</w:t>
      </w:r>
      <w:r w:rsidR="005B66F5" w:rsidRPr="0003013A">
        <w:noBreakHyphen/>
      </w:r>
      <w:r w:rsidRPr="0003013A">
        <w:t>100</w:t>
      </w:r>
      <w:r w:rsidRPr="0003013A">
        <w:tab/>
        <w:t>What forms part of this Act</w:t>
      </w:r>
    </w:p>
    <w:p w:rsidR="006E0072" w:rsidRPr="0003013A" w:rsidRDefault="006E0072" w:rsidP="006E0072">
      <w:pPr>
        <w:pStyle w:val="TofSectsSection"/>
        <w:keepLines w:val="0"/>
      </w:pPr>
      <w:r w:rsidRPr="0003013A">
        <w:t>950</w:t>
      </w:r>
      <w:r w:rsidR="005B66F5" w:rsidRPr="0003013A">
        <w:noBreakHyphen/>
      </w:r>
      <w:r w:rsidRPr="0003013A">
        <w:t>105</w:t>
      </w:r>
      <w:r w:rsidRPr="0003013A">
        <w:tab/>
        <w:t xml:space="preserve">What does </w:t>
      </w:r>
      <w:r w:rsidRPr="0003013A">
        <w:rPr>
          <w:i/>
        </w:rPr>
        <w:t>not</w:t>
      </w:r>
      <w:r w:rsidRPr="0003013A">
        <w:t xml:space="preserve"> form part of this Act</w:t>
      </w:r>
    </w:p>
    <w:p w:rsidR="006E0072" w:rsidRPr="0003013A" w:rsidRDefault="006E0072" w:rsidP="006E0072">
      <w:pPr>
        <w:pStyle w:val="TofSectsSection"/>
        <w:keepLines w:val="0"/>
      </w:pPr>
      <w:r w:rsidRPr="0003013A">
        <w:t>950</w:t>
      </w:r>
      <w:r w:rsidR="005B66F5" w:rsidRPr="0003013A">
        <w:noBreakHyphen/>
      </w:r>
      <w:r w:rsidRPr="0003013A">
        <w:t>150</w:t>
      </w:r>
      <w:r w:rsidRPr="0003013A">
        <w:tab/>
        <w:t>Guides, and their role in interpreting this Act</w:t>
      </w:r>
    </w:p>
    <w:p w:rsidR="006E0072" w:rsidRPr="0003013A" w:rsidRDefault="006E0072" w:rsidP="006E0072">
      <w:pPr>
        <w:pStyle w:val="ActHead5"/>
      </w:pPr>
      <w:bookmarkStart w:id="81" w:name="_Toc13822685"/>
      <w:r w:rsidRPr="0003013A">
        <w:rPr>
          <w:rStyle w:val="CharSectno"/>
        </w:rPr>
        <w:t>950</w:t>
      </w:r>
      <w:r w:rsidR="005B66F5" w:rsidRPr="0003013A">
        <w:rPr>
          <w:rStyle w:val="CharSectno"/>
        </w:rPr>
        <w:noBreakHyphen/>
      </w:r>
      <w:r w:rsidRPr="0003013A">
        <w:rPr>
          <w:rStyle w:val="CharSectno"/>
        </w:rPr>
        <w:t>100</w:t>
      </w:r>
      <w:r w:rsidRPr="0003013A">
        <w:t xml:space="preserve">  What forms part of this Act</w:t>
      </w:r>
      <w:bookmarkEnd w:id="81"/>
    </w:p>
    <w:p w:rsidR="006E0072" w:rsidRPr="0003013A" w:rsidRDefault="006E0072" w:rsidP="006E0072">
      <w:pPr>
        <w:pStyle w:val="subsection"/>
      </w:pPr>
      <w:r w:rsidRPr="0003013A">
        <w:tab/>
        <w:t>(1)</w:t>
      </w:r>
      <w:r w:rsidRPr="0003013A">
        <w:tab/>
        <w:t>These all form part of this Act:</w:t>
      </w:r>
    </w:p>
    <w:p w:rsidR="006E0072" w:rsidRPr="0003013A" w:rsidRDefault="006E0072" w:rsidP="006E0072">
      <w:pPr>
        <w:pStyle w:val="parabullet"/>
      </w:pPr>
      <w:r w:rsidRPr="0003013A">
        <w:t>•</w:t>
      </w:r>
      <w:r w:rsidRPr="0003013A">
        <w:tab/>
        <w:t>the headings of the Chapters, Parts, Divisions and Subdivisions of this Act;</w:t>
      </w:r>
    </w:p>
    <w:p w:rsidR="006E0072" w:rsidRPr="0003013A" w:rsidRDefault="006E0072" w:rsidP="006E0072">
      <w:pPr>
        <w:pStyle w:val="parabullet"/>
      </w:pPr>
      <w:r w:rsidRPr="0003013A">
        <w:t>•</w:t>
      </w:r>
      <w:r w:rsidRPr="0003013A">
        <w:tab/>
      </w:r>
      <w:r w:rsidR="005B66F5" w:rsidRPr="0003013A">
        <w:rPr>
          <w:position w:val="6"/>
          <w:sz w:val="16"/>
        </w:rPr>
        <w:t>*</w:t>
      </w:r>
      <w:r w:rsidRPr="0003013A">
        <w:t>Guides;</w:t>
      </w:r>
    </w:p>
    <w:p w:rsidR="006E0072" w:rsidRPr="0003013A" w:rsidRDefault="006E0072" w:rsidP="006E0072">
      <w:pPr>
        <w:pStyle w:val="parabullet"/>
      </w:pPr>
      <w:r w:rsidRPr="0003013A">
        <w:t>•</w:t>
      </w:r>
      <w:r w:rsidRPr="0003013A">
        <w:tab/>
        <w:t>the headings of the sections and subsections of this Act;</w:t>
      </w:r>
    </w:p>
    <w:p w:rsidR="006E0072" w:rsidRPr="0003013A" w:rsidRDefault="006E0072" w:rsidP="006E0072">
      <w:pPr>
        <w:pStyle w:val="parabullet"/>
      </w:pPr>
      <w:r w:rsidRPr="0003013A">
        <w:t>•</w:t>
      </w:r>
      <w:r w:rsidRPr="0003013A">
        <w:tab/>
        <w:t>the headings for groups of sections of this Act (group headings);</w:t>
      </w:r>
    </w:p>
    <w:p w:rsidR="006E0072" w:rsidRPr="0003013A" w:rsidRDefault="006E0072" w:rsidP="006E0072">
      <w:pPr>
        <w:pStyle w:val="parabullet"/>
      </w:pPr>
      <w:r w:rsidRPr="0003013A">
        <w:t>•</w:t>
      </w:r>
      <w:r w:rsidRPr="0003013A">
        <w:tab/>
        <w:t>the notes and examples (however described) that follow provisions of this Act.</w:t>
      </w:r>
    </w:p>
    <w:p w:rsidR="006E0072" w:rsidRPr="0003013A" w:rsidRDefault="006E0072" w:rsidP="006E0072">
      <w:pPr>
        <w:pStyle w:val="subsection"/>
      </w:pPr>
      <w:r w:rsidRPr="0003013A">
        <w:tab/>
        <w:t>(2)</w:t>
      </w:r>
      <w:r w:rsidRPr="0003013A">
        <w:tab/>
        <w:t xml:space="preserve">The asterisks used to identify defined terms form part of this Act. However, if a term is </w:t>
      </w:r>
      <w:r w:rsidRPr="0003013A">
        <w:rPr>
          <w:i/>
        </w:rPr>
        <w:t>not</w:t>
      </w:r>
      <w:r w:rsidRPr="0003013A">
        <w:t xml:space="preserve"> identified by an asterisk, disregard that fact in deciding whether or not to apply to that term a definition or other interpretation provision.</w:t>
      </w:r>
    </w:p>
    <w:p w:rsidR="006E0072" w:rsidRPr="0003013A" w:rsidRDefault="006E0072" w:rsidP="006E0072">
      <w:pPr>
        <w:pStyle w:val="ActHead5"/>
      </w:pPr>
      <w:bookmarkStart w:id="82" w:name="_Toc13822686"/>
      <w:r w:rsidRPr="0003013A">
        <w:rPr>
          <w:rStyle w:val="CharSectno"/>
        </w:rPr>
        <w:lastRenderedPageBreak/>
        <w:t>950</w:t>
      </w:r>
      <w:r w:rsidR="005B66F5" w:rsidRPr="0003013A">
        <w:rPr>
          <w:rStyle w:val="CharSectno"/>
        </w:rPr>
        <w:noBreakHyphen/>
      </w:r>
      <w:r w:rsidRPr="0003013A">
        <w:rPr>
          <w:rStyle w:val="CharSectno"/>
        </w:rPr>
        <w:t>105</w:t>
      </w:r>
      <w:r w:rsidRPr="0003013A">
        <w:t xml:space="preserve">  What does </w:t>
      </w:r>
      <w:r w:rsidRPr="0003013A">
        <w:rPr>
          <w:i/>
        </w:rPr>
        <w:t>not</w:t>
      </w:r>
      <w:r w:rsidRPr="0003013A">
        <w:t xml:space="preserve"> form part of this Act</w:t>
      </w:r>
      <w:bookmarkEnd w:id="82"/>
    </w:p>
    <w:p w:rsidR="006E0072" w:rsidRPr="0003013A" w:rsidRDefault="006E0072" w:rsidP="006E0072">
      <w:pPr>
        <w:pStyle w:val="subsection"/>
        <w:keepNext/>
        <w:keepLines/>
      </w:pPr>
      <w:r w:rsidRPr="0003013A">
        <w:tab/>
      </w:r>
      <w:r w:rsidRPr="0003013A">
        <w:tab/>
        <w:t xml:space="preserve">These do </w:t>
      </w:r>
      <w:r w:rsidRPr="0003013A">
        <w:rPr>
          <w:i/>
        </w:rPr>
        <w:t>not</w:t>
      </w:r>
      <w:r w:rsidRPr="0003013A">
        <w:t xml:space="preserve"> form part of this Act:</w:t>
      </w:r>
    </w:p>
    <w:p w:rsidR="006E0072" w:rsidRPr="0003013A" w:rsidRDefault="006E0072" w:rsidP="006E0072">
      <w:pPr>
        <w:pStyle w:val="parabullet"/>
        <w:keepNext/>
        <w:keepLines/>
      </w:pPr>
      <w:r w:rsidRPr="0003013A">
        <w:fldChar w:fldCharType="begin"/>
      </w:r>
      <w:r w:rsidRPr="0003013A">
        <w:instrText>symbol 183 \f "Symbol" \s 10 \h</w:instrText>
      </w:r>
      <w:r w:rsidRPr="0003013A">
        <w:fldChar w:fldCharType="end"/>
      </w:r>
      <w:r w:rsidRPr="0003013A">
        <w:tab/>
        <w:t>footnotes and endnotes;</w:t>
      </w:r>
    </w:p>
    <w:p w:rsidR="006E0072" w:rsidRPr="0003013A" w:rsidRDefault="006E0072" w:rsidP="006E0072">
      <w:pPr>
        <w:pStyle w:val="parabullet"/>
      </w:pPr>
      <w:r w:rsidRPr="0003013A">
        <w:fldChar w:fldCharType="begin"/>
      </w:r>
      <w:r w:rsidRPr="0003013A">
        <w:instrText>symbol 183 \f "Symbol" \s 10 \h</w:instrText>
      </w:r>
      <w:r w:rsidRPr="0003013A">
        <w:fldChar w:fldCharType="end"/>
      </w:r>
      <w:r w:rsidRPr="0003013A">
        <w:tab/>
        <w:t>Tables of Subdivisions;</w:t>
      </w:r>
    </w:p>
    <w:p w:rsidR="006E0072" w:rsidRPr="0003013A" w:rsidRDefault="006E0072" w:rsidP="006E0072">
      <w:pPr>
        <w:pStyle w:val="parabullet"/>
      </w:pPr>
      <w:r w:rsidRPr="0003013A">
        <w:fldChar w:fldCharType="begin"/>
      </w:r>
      <w:r w:rsidRPr="0003013A">
        <w:instrText>symbol 183 \f "Symbol" \s 10 \h</w:instrText>
      </w:r>
      <w:r w:rsidRPr="0003013A">
        <w:fldChar w:fldCharType="end"/>
      </w:r>
      <w:r w:rsidRPr="0003013A">
        <w:tab/>
        <w:t>Tables of sections.</w:t>
      </w:r>
    </w:p>
    <w:p w:rsidR="006E0072" w:rsidRPr="0003013A" w:rsidRDefault="006E0072" w:rsidP="006E0072">
      <w:pPr>
        <w:pStyle w:val="ActHead5"/>
      </w:pPr>
      <w:bookmarkStart w:id="83" w:name="_Toc13822687"/>
      <w:r w:rsidRPr="0003013A">
        <w:rPr>
          <w:rStyle w:val="CharSectno"/>
        </w:rPr>
        <w:t>950</w:t>
      </w:r>
      <w:r w:rsidR="005B66F5" w:rsidRPr="0003013A">
        <w:rPr>
          <w:rStyle w:val="CharSectno"/>
        </w:rPr>
        <w:noBreakHyphen/>
      </w:r>
      <w:r w:rsidRPr="0003013A">
        <w:rPr>
          <w:rStyle w:val="CharSectno"/>
        </w:rPr>
        <w:t>150</w:t>
      </w:r>
      <w:r w:rsidRPr="0003013A">
        <w:t xml:space="preserve">  Guides, and their role in interpreting this Act</w:t>
      </w:r>
      <w:bookmarkEnd w:id="83"/>
    </w:p>
    <w:p w:rsidR="006E0072" w:rsidRPr="0003013A" w:rsidRDefault="006E0072" w:rsidP="006E0072">
      <w:pPr>
        <w:pStyle w:val="subsection"/>
      </w:pPr>
      <w:r w:rsidRPr="0003013A">
        <w:tab/>
        <w:t>(1)</w:t>
      </w:r>
      <w:r w:rsidRPr="0003013A">
        <w:tab/>
        <w:t xml:space="preserve">A </w:t>
      </w:r>
      <w:r w:rsidRPr="0003013A">
        <w:rPr>
          <w:b/>
          <w:i/>
        </w:rPr>
        <w:t xml:space="preserve">Guide </w:t>
      </w:r>
      <w:r w:rsidRPr="0003013A">
        <w:t>consists of:</w:t>
      </w:r>
    </w:p>
    <w:p w:rsidR="006E0072" w:rsidRPr="0003013A" w:rsidRDefault="006E0072" w:rsidP="006E0072">
      <w:pPr>
        <w:pStyle w:val="paragraph"/>
      </w:pPr>
      <w:r w:rsidRPr="0003013A">
        <w:tab/>
        <w:t>(a)</w:t>
      </w:r>
      <w:r w:rsidRPr="0003013A">
        <w:tab/>
        <w:t>sections under a heading indicating that what follows is a Guide to a particular Subdivision, Division etc.; or</w:t>
      </w:r>
    </w:p>
    <w:p w:rsidR="006E0072" w:rsidRPr="0003013A" w:rsidRDefault="006E0072" w:rsidP="006E0072">
      <w:pPr>
        <w:pStyle w:val="paragraph"/>
      </w:pPr>
      <w:r w:rsidRPr="0003013A">
        <w:tab/>
        <w:t>(b)</w:t>
      </w:r>
      <w:r w:rsidRPr="0003013A">
        <w:tab/>
        <w:t>a Subdivision, Division or Part that is identified as a Guide by a provision in the Subdivision, Division or Part.</w:t>
      </w:r>
    </w:p>
    <w:p w:rsidR="006E0072" w:rsidRPr="0003013A" w:rsidRDefault="006E0072" w:rsidP="006E0072">
      <w:pPr>
        <w:pStyle w:val="subsection"/>
      </w:pPr>
      <w:r w:rsidRPr="0003013A">
        <w:tab/>
        <w:t>(2)</w:t>
      </w:r>
      <w:r w:rsidRPr="0003013A">
        <w:tab/>
        <w:t>Guides form part of this Act, but they are kept separate from the operative provisions. In interpreting an operative provision, a Guide may only be considered:</w:t>
      </w:r>
    </w:p>
    <w:p w:rsidR="006E0072" w:rsidRPr="0003013A" w:rsidRDefault="006E0072" w:rsidP="006E0072">
      <w:pPr>
        <w:pStyle w:val="paragraph"/>
      </w:pPr>
      <w:r w:rsidRPr="0003013A">
        <w:tab/>
        <w:t>(a)</w:t>
      </w:r>
      <w:r w:rsidRPr="0003013A">
        <w:tab/>
        <w:t>in determining the purpose or object underlying the provision; or</w:t>
      </w:r>
    </w:p>
    <w:p w:rsidR="006E0072" w:rsidRPr="0003013A" w:rsidRDefault="006E0072" w:rsidP="006E0072">
      <w:pPr>
        <w:pStyle w:val="paragraph"/>
      </w:pPr>
      <w:r w:rsidRPr="0003013A">
        <w:tab/>
        <w:t>(b)</w:t>
      </w:r>
      <w:r w:rsidRPr="0003013A">
        <w:tab/>
        <w:t>to confirm that the provision’s meaning is the ordinary meaning conveyed by its text, taking into account its context in the Act and the purpose or object underlying the provision; or</w:t>
      </w:r>
    </w:p>
    <w:p w:rsidR="006E0072" w:rsidRPr="0003013A" w:rsidRDefault="006E0072" w:rsidP="006E0072">
      <w:pPr>
        <w:pStyle w:val="paragraph"/>
      </w:pPr>
      <w:r w:rsidRPr="0003013A">
        <w:tab/>
        <w:t>(c)</w:t>
      </w:r>
      <w:r w:rsidRPr="0003013A">
        <w:tab/>
        <w:t>in determining the provision’s meaning if the provision is ambiguous or obscure; or</w:t>
      </w:r>
    </w:p>
    <w:p w:rsidR="006E0072" w:rsidRPr="0003013A" w:rsidRDefault="006E0072" w:rsidP="006E0072">
      <w:pPr>
        <w:pStyle w:val="paragraph"/>
      </w:pPr>
      <w:r w:rsidRPr="0003013A">
        <w:tab/>
        <w:t>(d)</w:t>
      </w:r>
      <w:r w:rsidRPr="0003013A">
        <w:tab/>
        <w:t>in determining the provision’s meaning if the ordinary meaning conveyed by its text, taking into account its context in the Act and the purpose or object underlying the provision, leads to a result that is manifestly absurd or is unreasonable.</w:t>
      </w:r>
    </w:p>
    <w:p w:rsidR="006E0072" w:rsidRPr="0003013A" w:rsidRDefault="006E0072" w:rsidP="006E0072">
      <w:pPr>
        <w:pStyle w:val="ActHead3"/>
        <w:pageBreakBefore/>
      </w:pPr>
      <w:bookmarkStart w:id="84" w:name="_Toc13822688"/>
      <w:r w:rsidRPr="0003013A">
        <w:rPr>
          <w:rStyle w:val="CharDivNo"/>
        </w:rPr>
        <w:lastRenderedPageBreak/>
        <w:t>Division</w:t>
      </w:r>
      <w:r w:rsidR="005B66F5" w:rsidRPr="0003013A">
        <w:rPr>
          <w:rStyle w:val="CharDivNo"/>
        </w:rPr>
        <w:t> </w:t>
      </w:r>
      <w:r w:rsidRPr="0003013A">
        <w:rPr>
          <w:rStyle w:val="CharDivNo"/>
        </w:rPr>
        <w:t>960</w:t>
      </w:r>
      <w:r w:rsidRPr="0003013A">
        <w:t>—</w:t>
      </w:r>
      <w:r w:rsidRPr="0003013A">
        <w:rPr>
          <w:rStyle w:val="CharDivText"/>
        </w:rPr>
        <w:t>General</w:t>
      </w:r>
      <w:bookmarkEnd w:id="84"/>
    </w:p>
    <w:p w:rsidR="006E0072" w:rsidRPr="0003013A" w:rsidRDefault="006E0072" w:rsidP="006E0072">
      <w:pPr>
        <w:pStyle w:val="ActHead4"/>
      </w:pPr>
      <w:bookmarkStart w:id="85" w:name="_Toc13822689"/>
      <w:r w:rsidRPr="0003013A">
        <w:rPr>
          <w:rStyle w:val="CharSubdNo"/>
        </w:rPr>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B</w:t>
      </w:r>
      <w:r w:rsidRPr="0003013A">
        <w:t>—</w:t>
      </w:r>
      <w:r w:rsidRPr="0003013A">
        <w:rPr>
          <w:rStyle w:val="CharSubdText"/>
        </w:rPr>
        <w:t>Utilisation of tax attributes</w:t>
      </w:r>
      <w:bookmarkEnd w:id="85"/>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960</w:t>
      </w:r>
      <w:r w:rsidR="005B66F5" w:rsidRPr="0003013A">
        <w:noBreakHyphen/>
      </w:r>
      <w:r w:rsidRPr="0003013A">
        <w:t>20</w:t>
      </w:r>
      <w:r w:rsidRPr="0003013A">
        <w:tab/>
        <w:t>Utilisation</w:t>
      </w:r>
    </w:p>
    <w:p w:rsidR="006E0072" w:rsidRPr="0003013A" w:rsidRDefault="006E0072" w:rsidP="006E0072">
      <w:pPr>
        <w:pStyle w:val="ActHead5"/>
      </w:pPr>
      <w:bookmarkStart w:id="86" w:name="_Toc13822690"/>
      <w:r w:rsidRPr="0003013A">
        <w:rPr>
          <w:rStyle w:val="CharSectno"/>
        </w:rPr>
        <w:t>960</w:t>
      </w:r>
      <w:r w:rsidR="005B66F5" w:rsidRPr="0003013A">
        <w:rPr>
          <w:rStyle w:val="CharSectno"/>
        </w:rPr>
        <w:noBreakHyphen/>
      </w:r>
      <w:r w:rsidRPr="0003013A">
        <w:rPr>
          <w:rStyle w:val="CharSectno"/>
        </w:rPr>
        <w:t>20</w:t>
      </w:r>
      <w:r w:rsidRPr="0003013A">
        <w:t xml:space="preserve">  Utilisation</w:t>
      </w:r>
      <w:bookmarkEnd w:id="86"/>
    </w:p>
    <w:p w:rsidR="006E0072" w:rsidRPr="0003013A" w:rsidRDefault="006E0072" w:rsidP="006E0072">
      <w:pPr>
        <w:pStyle w:val="subsection"/>
      </w:pPr>
      <w:r w:rsidRPr="0003013A">
        <w:tab/>
        <w:t>(1)</w:t>
      </w:r>
      <w:r w:rsidRPr="0003013A">
        <w:tab/>
        <w:t xml:space="preserve">None of the following can be </w:t>
      </w:r>
      <w:r w:rsidR="005B66F5" w:rsidRPr="0003013A">
        <w:rPr>
          <w:position w:val="6"/>
          <w:sz w:val="16"/>
        </w:rPr>
        <w:t>*</w:t>
      </w:r>
      <w:r w:rsidRPr="0003013A">
        <w:t>utilised, to the extent it has already been utilised:</w:t>
      </w:r>
    </w:p>
    <w:p w:rsidR="006E0072" w:rsidRPr="0003013A" w:rsidRDefault="006E0072" w:rsidP="006E0072">
      <w:pPr>
        <w:pStyle w:val="paragraph"/>
      </w:pPr>
      <w:r w:rsidRPr="0003013A">
        <w:tab/>
        <w:t>(a)</w:t>
      </w:r>
      <w:r w:rsidRPr="0003013A">
        <w:tab/>
        <w:t xml:space="preserve">a </w:t>
      </w:r>
      <w:r w:rsidR="005B66F5" w:rsidRPr="0003013A">
        <w:rPr>
          <w:position w:val="6"/>
          <w:sz w:val="16"/>
        </w:rPr>
        <w:t>*</w:t>
      </w:r>
      <w:r w:rsidRPr="0003013A">
        <w:t>tax loss;</w:t>
      </w:r>
    </w:p>
    <w:p w:rsidR="006E0072" w:rsidRPr="0003013A" w:rsidRDefault="006E0072" w:rsidP="006E0072">
      <w:pPr>
        <w:pStyle w:val="paragraph"/>
      </w:pPr>
      <w:r w:rsidRPr="0003013A">
        <w:tab/>
        <w:t>(b)</w:t>
      </w:r>
      <w:r w:rsidRPr="0003013A">
        <w:tab/>
        <w:t xml:space="preserve">a </w:t>
      </w:r>
      <w:r w:rsidR="005B66F5" w:rsidRPr="0003013A">
        <w:rPr>
          <w:position w:val="6"/>
          <w:sz w:val="16"/>
        </w:rPr>
        <w:t>*</w:t>
      </w:r>
      <w:r w:rsidRPr="0003013A">
        <w:t>net capital loss;</w:t>
      </w:r>
    </w:p>
    <w:p w:rsidR="006E0072" w:rsidRPr="0003013A" w:rsidRDefault="006E0072" w:rsidP="006E0072">
      <w:pPr>
        <w:pStyle w:val="paragraph"/>
      </w:pPr>
      <w:r w:rsidRPr="0003013A">
        <w:tab/>
        <w:t>(c)</w:t>
      </w:r>
      <w:r w:rsidRPr="0003013A">
        <w:tab/>
      </w:r>
      <w:r w:rsidR="005B66F5" w:rsidRPr="0003013A">
        <w:rPr>
          <w:position w:val="6"/>
          <w:sz w:val="16"/>
        </w:rPr>
        <w:t>*</w:t>
      </w:r>
      <w:r w:rsidRPr="0003013A">
        <w:t>net exempt income.</w:t>
      </w:r>
    </w:p>
    <w:p w:rsidR="006E0072" w:rsidRPr="0003013A" w:rsidRDefault="006E0072" w:rsidP="006E0072">
      <w:pPr>
        <w:pStyle w:val="SubsectionHead"/>
      </w:pPr>
      <w:r w:rsidRPr="0003013A">
        <w:t>Utilisation of losses</w:t>
      </w:r>
    </w:p>
    <w:p w:rsidR="006E0072" w:rsidRPr="0003013A" w:rsidRDefault="006E0072" w:rsidP="006E0072">
      <w:pPr>
        <w:pStyle w:val="subsection"/>
      </w:pPr>
      <w:r w:rsidRPr="0003013A">
        <w:tab/>
        <w:t>(2)</w:t>
      </w:r>
      <w:r w:rsidRPr="0003013A">
        <w:tab/>
        <w:t xml:space="preserve">A </w:t>
      </w:r>
      <w:r w:rsidR="005B66F5" w:rsidRPr="0003013A">
        <w:rPr>
          <w:position w:val="6"/>
          <w:sz w:val="16"/>
        </w:rPr>
        <w:t>*</w:t>
      </w:r>
      <w:r w:rsidRPr="0003013A">
        <w:t xml:space="preserve">tax loss is </w:t>
      </w:r>
      <w:r w:rsidRPr="0003013A">
        <w:rPr>
          <w:b/>
          <w:i/>
        </w:rPr>
        <w:t>utilised</w:t>
      </w:r>
      <w:r w:rsidRPr="0003013A">
        <w:t xml:space="preserve"> to the extent that:</w:t>
      </w:r>
    </w:p>
    <w:p w:rsidR="006E0072" w:rsidRPr="0003013A" w:rsidRDefault="006E0072" w:rsidP="006E0072">
      <w:pPr>
        <w:pStyle w:val="paragraph"/>
      </w:pPr>
      <w:r w:rsidRPr="0003013A">
        <w:tab/>
        <w:t>(a)</w:t>
      </w:r>
      <w:r w:rsidRPr="0003013A">
        <w:tab/>
        <w:t xml:space="preserve">it is deducted from an amount of assessable income or </w:t>
      </w:r>
      <w:r w:rsidR="005B66F5" w:rsidRPr="0003013A">
        <w:rPr>
          <w:position w:val="6"/>
          <w:sz w:val="16"/>
        </w:rPr>
        <w:t>*</w:t>
      </w:r>
      <w:r w:rsidRPr="0003013A">
        <w:t>net exempt income; or</w:t>
      </w:r>
    </w:p>
    <w:p w:rsidR="006E0072" w:rsidRPr="0003013A" w:rsidRDefault="006E0072" w:rsidP="006E0072">
      <w:pPr>
        <w:pStyle w:val="paragraph"/>
      </w:pPr>
      <w:r w:rsidRPr="0003013A">
        <w:tab/>
        <w:t>(b)</w:t>
      </w:r>
      <w:r w:rsidRPr="0003013A">
        <w:tab/>
        <w:t xml:space="preserve">it is reduced by applying a </w:t>
      </w:r>
      <w:r w:rsidR="005B66F5" w:rsidRPr="0003013A">
        <w:rPr>
          <w:position w:val="6"/>
          <w:sz w:val="16"/>
        </w:rPr>
        <w:t>*</w:t>
      </w:r>
      <w:r w:rsidRPr="0003013A">
        <w:t>total net forgiven amount</w:t>
      </w:r>
      <w:r w:rsidR="00FF675D" w:rsidRPr="0003013A">
        <w:t>.</w:t>
      </w:r>
    </w:p>
    <w:p w:rsidR="006E0072" w:rsidRPr="0003013A" w:rsidRDefault="006E0072" w:rsidP="006E0072">
      <w:pPr>
        <w:pStyle w:val="subsection"/>
      </w:pPr>
      <w:r w:rsidRPr="0003013A">
        <w:tab/>
        <w:t>(3)</w:t>
      </w:r>
      <w:r w:rsidRPr="0003013A">
        <w:tab/>
        <w:t xml:space="preserve">A </w:t>
      </w:r>
      <w:r w:rsidR="005B66F5" w:rsidRPr="0003013A">
        <w:rPr>
          <w:position w:val="6"/>
          <w:sz w:val="16"/>
        </w:rPr>
        <w:t>*</w:t>
      </w:r>
      <w:r w:rsidRPr="0003013A">
        <w:t xml:space="preserve">net capital loss is </w:t>
      </w:r>
      <w:r w:rsidRPr="0003013A">
        <w:rPr>
          <w:b/>
          <w:i/>
        </w:rPr>
        <w:t>utilised</w:t>
      </w:r>
      <w:r w:rsidRPr="0003013A">
        <w:t xml:space="preserve"> to the extent that:</w:t>
      </w:r>
    </w:p>
    <w:p w:rsidR="006E0072" w:rsidRPr="0003013A" w:rsidRDefault="006E0072" w:rsidP="006E0072">
      <w:pPr>
        <w:pStyle w:val="paragraph"/>
      </w:pPr>
      <w:r w:rsidRPr="0003013A">
        <w:tab/>
        <w:t>(a)</w:t>
      </w:r>
      <w:r w:rsidRPr="0003013A">
        <w:tab/>
        <w:t xml:space="preserve">it is applied to reduce an amount of </w:t>
      </w:r>
      <w:r w:rsidR="005B66F5" w:rsidRPr="0003013A">
        <w:rPr>
          <w:position w:val="6"/>
          <w:sz w:val="16"/>
        </w:rPr>
        <w:t>*</w:t>
      </w:r>
      <w:r w:rsidRPr="0003013A">
        <w:t>capital gains; or</w:t>
      </w:r>
    </w:p>
    <w:p w:rsidR="006E0072" w:rsidRPr="0003013A" w:rsidRDefault="006E0072" w:rsidP="006E0072">
      <w:pPr>
        <w:pStyle w:val="paragraph"/>
      </w:pPr>
      <w:r w:rsidRPr="0003013A">
        <w:tab/>
        <w:t>(b)</w:t>
      </w:r>
      <w:r w:rsidRPr="0003013A">
        <w:tab/>
        <w:t xml:space="preserve">it is reduced by applying a </w:t>
      </w:r>
      <w:r w:rsidR="005B66F5" w:rsidRPr="0003013A">
        <w:rPr>
          <w:position w:val="6"/>
          <w:sz w:val="16"/>
        </w:rPr>
        <w:t>*</w:t>
      </w:r>
      <w:r w:rsidRPr="0003013A">
        <w:t>total net forgiven amount.</w:t>
      </w:r>
    </w:p>
    <w:p w:rsidR="006E0072" w:rsidRPr="0003013A" w:rsidRDefault="006E0072" w:rsidP="006E0072">
      <w:pPr>
        <w:pStyle w:val="SubsectionHead"/>
      </w:pPr>
      <w:r w:rsidRPr="0003013A">
        <w:t>Utilisation of net exempt income</w:t>
      </w:r>
    </w:p>
    <w:p w:rsidR="006E0072" w:rsidRPr="0003013A" w:rsidRDefault="006E0072" w:rsidP="006E0072">
      <w:pPr>
        <w:pStyle w:val="subsection"/>
      </w:pPr>
      <w:r w:rsidRPr="0003013A">
        <w:tab/>
        <w:t>(4)</w:t>
      </w:r>
      <w:r w:rsidRPr="0003013A">
        <w:tab/>
      </w:r>
      <w:r w:rsidR="005B66F5" w:rsidRPr="0003013A">
        <w:rPr>
          <w:position w:val="6"/>
          <w:sz w:val="16"/>
        </w:rPr>
        <w:t>*</w:t>
      </w:r>
      <w:r w:rsidRPr="0003013A">
        <w:t xml:space="preserve">Net exempt income for an income year is </w:t>
      </w:r>
      <w:r w:rsidRPr="0003013A">
        <w:rPr>
          <w:b/>
          <w:i/>
        </w:rPr>
        <w:t>utilised</w:t>
      </w:r>
      <w:r w:rsidRPr="0003013A">
        <w:t xml:space="preserve"> to the extent that:</w:t>
      </w:r>
    </w:p>
    <w:p w:rsidR="006E0072" w:rsidRPr="0003013A" w:rsidRDefault="006E0072" w:rsidP="006E0072">
      <w:pPr>
        <w:pStyle w:val="paragraph"/>
      </w:pPr>
      <w:r w:rsidRPr="0003013A">
        <w:tab/>
        <w:t>(a)</w:t>
      </w:r>
      <w:r w:rsidRPr="0003013A">
        <w:tab/>
        <w:t>it is subtracted:</w:t>
      </w:r>
    </w:p>
    <w:p w:rsidR="006E0072" w:rsidRPr="0003013A" w:rsidRDefault="006E0072" w:rsidP="006E0072">
      <w:pPr>
        <w:pStyle w:val="paragraphsub"/>
      </w:pPr>
      <w:r w:rsidRPr="0003013A">
        <w:tab/>
        <w:t>(i)</w:t>
      </w:r>
      <w:r w:rsidRPr="0003013A">
        <w:tab/>
        <w:t>from deductions; or</w:t>
      </w:r>
    </w:p>
    <w:p w:rsidR="006E0072" w:rsidRPr="0003013A" w:rsidRDefault="006E0072" w:rsidP="006E0072">
      <w:pPr>
        <w:pStyle w:val="paragraphsub"/>
      </w:pPr>
      <w:r w:rsidRPr="0003013A">
        <w:tab/>
        <w:t>(ii)</w:t>
      </w:r>
      <w:r w:rsidRPr="0003013A">
        <w:tab/>
        <w:t>under subsection</w:t>
      </w:r>
      <w:r w:rsidR="005B66F5" w:rsidRPr="0003013A">
        <w:t> </w:t>
      </w:r>
      <w:r w:rsidRPr="0003013A">
        <w:t>268</w:t>
      </w:r>
      <w:r w:rsidR="005B66F5" w:rsidRPr="0003013A">
        <w:noBreakHyphen/>
      </w:r>
      <w:r w:rsidRPr="0003013A">
        <w:t>60(4) in Schedule</w:t>
      </w:r>
      <w:r w:rsidR="005B66F5" w:rsidRPr="0003013A">
        <w:t> </w:t>
      </w:r>
      <w:r w:rsidRPr="0003013A">
        <w:t xml:space="preserve">2F to the </w:t>
      </w:r>
      <w:r w:rsidRPr="0003013A">
        <w:rPr>
          <w:i/>
        </w:rPr>
        <w:t>Income Tax Assessment Act 1936</w:t>
      </w:r>
      <w:r w:rsidRPr="0003013A">
        <w:t xml:space="preserve"> or subsection</w:t>
      </w:r>
      <w:r w:rsidR="005B66F5" w:rsidRPr="0003013A">
        <w:t> </w:t>
      </w:r>
      <w:r w:rsidRPr="0003013A">
        <w:t>165</w:t>
      </w:r>
      <w:r w:rsidR="005B66F5" w:rsidRPr="0003013A">
        <w:noBreakHyphen/>
      </w:r>
      <w:r w:rsidRPr="0003013A">
        <w:t>70(4) or 175</w:t>
      </w:r>
      <w:r w:rsidR="005B66F5" w:rsidRPr="0003013A">
        <w:noBreakHyphen/>
      </w:r>
      <w:r w:rsidRPr="0003013A">
        <w:t>35(4) of this Act;</w:t>
      </w:r>
    </w:p>
    <w:p w:rsidR="006E0072" w:rsidRPr="0003013A" w:rsidRDefault="006E0072" w:rsidP="006E0072">
      <w:pPr>
        <w:pStyle w:val="paragraph"/>
      </w:pPr>
      <w:r w:rsidRPr="0003013A">
        <w:lastRenderedPageBreak/>
        <w:tab/>
      </w:r>
      <w:r w:rsidRPr="0003013A">
        <w:tab/>
        <w:t xml:space="preserve">in determining a </w:t>
      </w:r>
      <w:r w:rsidR="005B66F5" w:rsidRPr="0003013A">
        <w:rPr>
          <w:position w:val="6"/>
          <w:sz w:val="16"/>
        </w:rPr>
        <w:t>*</w:t>
      </w:r>
      <w:r w:rsidRPr="0003013A">
        <w:t>tax loss for the income year; or</w:t>
      </w:r>
    </w:p>
    <w:p w:rsidR="006E0072" w:rsidRPr="0003013A" w:rsidRDefault="006E0072" w:rsidP="006E0072">
      <w:pPr>
        <w:pStyle w:val="paragraph"/>
      </w:pPr>
      <w:r w:rsidRPr="0003013A">
        <w:tab/>
        <w:t>(b)</w:t>
      </w:r>
      <w:r w:rsidRPr="0003013A">
        <w:tab/>
        <w:t>because of it, the extent to which a tax loss can be deducted in that income year is reduced; or</w:t>
      </w:r>
    </w:p>
    <w:p w:rsidR="006E0072" w:rsidRPr="0003013A" w:rsidRDefault="006E0072" w:rsidP="006E0072">
      <w:pPr>
        <w:pStyle w:val="paragraph"/>
      </w:pPr>
      <w:r w:rsidRPr="0003013A">
        <w:tab/>
        <w:t>(c)</w:t>
      </w:r>
      <w:r w:rsidRPr="0003013A">
        <w:tab/>
        <w:t>because of it, an amount is reduced under subsection</w:t>
      </w:r>
      <w:r w:rsidR="005B66F5" w:rsidRPr="0003013A">
        <w:t> </w:t>
      </w:r>
      <w:r w:rsidRPr="0003013A">
        <w:t>35</w:t>
      </w:r>
      <w:r w:rsidR="005B66F5" w:rsidRPr="0003013A">
        <w:noBreakHyphen/>
      </w:r>
      <w:r w:rsidRPr="0003013A">
        <w:t>15(2) (about deferral of deductions from non</w:t>
      </w:r>
      <w:r w:rsidR="005B66F5" w:rsidRPr="0003013A">
        <w:noBreakHyphen/>
      </w:r>
      <w:r w:rsidRPr="0003013A">
        <w:t>commercial business activities); or</w:t>
      </w:r>
    </w:p>
    <w:p w:rsidR="006E0072" w:rsidRPr="0003013A" w:rsidRDefault="006E0072" w:rsidP="006E0072">
      <w:pPr>
        <w:pStyle w:val="paragraph"/>
      </w:pPr>
      <w:r w:rsidRPr="0003013A">
        <w:tab/>
        <w:t>(d)</w:t>
      </w:r>
      <w:r w:rsidRPr="0003013A">
        <w:tab/>
        <w:t>because of it, a quarantined amount is reduced under subsection</w:t>
      </w:r>
      <w:r w:rsidR="005B66F5" w:rsidRPr="0003013A">
        <w:t> </w:t>
      </w:r>
      <w:r w:rsidRPr="0003013A">
        <w:t>26</w:t>
      </w:r>
      <w:r w:rsidR="005B66F5" w:rsidRPr="0003013A">
        <w:noBreakHyphen/>
      </w:r>
      <w:r w:rsidRPr="0003013A">
        <w:t>47(8); or</w:t>
      </w:r>
    </w:p>
    <w:p w:rsidR="006E0072" w:rsidRPr="0003013A" w:rsidRDefault="006E0072" w:rsidP="006E0072">
      <w:pPr>
        <w:pStyle w:val="paragraph"/>
      </w:pPr>
      <w:r w:rsidRPr="0003013A">
        <w:tab/>
        <w:t>(e)</w:t>
      </w:r>
      <w:r w:rsidRPr="0003013A">
        <w:tab/>
        <w:t>it is reduced under subsection</w:t>
      </w:r>
      <w:r w:rsidR="005B66F5" w:rsidRPr="0003013A">
        <w:t> </w:t>
      </w:r>
      <w:r w:rsidRPr="0003013A">
        <w:t>65</w:t>
      </w:r>
      <w:r w:rsidR="005B66F5" w:rsidRPr="0003013A">
        <w:noBreakHyphen/>
      </w:r>
      <w:r w:rsidRPr="0003013A">
        <w:t xml:space="preserve">35(3) because of a </w:t>
      </w:r>
      <w:r w:rsidR="005B66F5" w:rsidRPr="0003013A">
        <w:rPr>
          <w:position w:val="6"/>
          <w:sz w:val="16"/>
        </w:rPr>
        <w:t>*</w:t>
      </w:r>
      <w:r w:rsidRPr="0003013A">
        <w:t>tax offset carried forward</w:t>
      </w:r>
      <w:r w:rsidR="00FF675D" w:rsidRPr="0003013A">
        <w:t>.</w:t>
      </w:r>
    </w:p>
    <w:p w:rsidR="006E0072" w:rsidRPr="0003013A" w:rsidRDefault="006E0072" w:rsidP="006E0072">
      <w:pPr>
        <w:pStyle w:val="ActHead4"/>
      </w:pPr>
      <w:bookmarkStart w:id="87" w:name="_Toc13822691"/>
      <w:r w:rsidRPr="0003013A">
        <w:rPr>
          <w:rStyle w:val="CharSubdNo"/>
        </w:rPr>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C</w:t>
      </w:r>
      <w:r w:rsidRPr="0003013A">
        <w:t>—</w:t>
      </w:r>
      <w:r w:rsidRPr="0003013A">
        <w:rPr>
          <w:rStyle w:val="CharSubdText"/>
        </w:rPr>
        <w:t>Foreign currency</w:t>
      </w:r>
      <w:bookmarkEnd w:id="87"/>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960</w:t>
      </w:r>
      <w:r w:rsidR="005B66F5" w:rsidRPr="0003013A">
        <w:noBreakHyphen/>
      </w:r>
      <w:r w:rsidRPr="0003013A">
        <w:t>49</w:t>
      </w:r>
      <w:r w:rsidRPr="0003013A">
        <w:tab/>
        <w:t>Objects of this Subdivision</w:t>
      </w:r>
    </w:p>
    <w:p w:rsidR="006E0072" w:rsidRPr="0003013A" w:rsidRDefault="006E0072" w:rsidP="006E0072">
      <w:pPr>
        <w:pStyle w:val="TofSectsSection"/>
      </w:pPr>
      <w:r w:rsidRPr="0003013A">
        <w:t>960</w:t>
      </w:r>
      <w:r w:rsidR="005B66F5" w:rsidRPr="0003013A">
        <w:noBreakHyphen/>
      </w:r>
      <w:r w:rsidRPr="0003013A">
        <w:t>50</w:t>
      </w:r>
      <w:r w:rsidRPr="0003013A">
        <w:tab/>
        <w:t>Translation of amounts into Australian currency</w:t>
      </w:r>
    </w:p>
    <w:p w:rsidR="006E0072" w:rsidRPr="0003013A" w:rsidRDefault="006E0072" w:rsidP="006E0072">
      <w:pPr>
        <w:pStyle w:val="TofSectsSection"/>
      </w:pPr>
      <w:r w:rsidRPr="0003013A">
        <w:t>960</w:t>
      </w:r>
      <w:r w:rsidR="005B66F5" w:rsidRPr="0003013A">
        <w:noBreakHyphen/>
      </w:r>
      <w:r w:rsidRPr="0003013A">
        <w:t>55</w:t>
      </w:r>
      <w:r w:rsidRPr="0003013A">
        <w:tab/>
        <w:t>Application of translation rules</w:t>
      </w:r>
    </w:p>
    <w:p w:rsidR="006E0072" w:rsidRPr="0003013A" w:rsidRDefault="006E0072" w:rsidP="006E0072">
      <w:pPr>
        <w:pStyle w:val="ActHead5"/>
      </w:pPr>
      <w:bookmarkStart w:id="88" w:name="_Toc13822692"/>
      <w:r w:rsidRPr="0003013A">
        <w:rPr>
          <w:rStyle w:val="CharSectno"/>
        </w:rPr>
        <w:t>960</w:t>
      </w:r>
      <w:r w:rsidR="005B66F5" w:rsidRPr="0003013A">
        <w:rPr>
          <w:rStyle w:val="CharSectno"/>
        </w:rPr>
        <w:noBreakHyphen/>
      </w:r>
      <w:r w:rsidRPr="0003013A">
        <w:rPr>
          <w:rStyle w:val="CharSectno"/>
        </w:rPr>
        <w:t>49</w:t>
      </w:r>
      <w:r w:rsidRPr="0003013A">
        <w:t xml:space="preserve">  Objects of this Subdivision</w:t>
      </w:r>
      <w:bookmarkEnd w:id="88"/>
    </w:p>
    <w:p w:rsidR="006E0072" w:rsidRPr="0003013A" w:rsidRDefault="006E0072" w:rsidP="006E0072">
      <w:pPr>
        <w:pStyle w:val="subsection"/>
      </w:pPr>
      <w:r w:rsidRPr="0003013A">
        <w:tab/>
      </w:r>
      <w:r w:rsidRPr="0003013A">
        <w:tab/>
        <w:t>The objects of this Subdivision are as follows:</w:t>
      </w:r>
    </w:p>
    <w:p w:rsidR="006E0072" w:rsidRPr="0003013A" w:rsidRDefault="006E0072" w:rsidP="006E0072">
      <w:pPr>
        <w:pStyle w:val="paragraph"/>
      </w:pPr>
      <w:r w:rsidRPr="0003013A">
        <w:tab/>
        <w:t>(a)</w:t>
      </w:r>
      <w:r w:rsidRPr="0003013A">
        <w:tab/>
        <w:t xml:space="preserve">to set out a basic rule requiring an amount in a </w:t>
      </w:r>
      <w:r w:rsidR="005B66F5" w:rsidRPr="0003013A">
        <w:rPr>
          <w:position w:val="6"/>
          <w:sz w:val="16"/>
        </w:rPr>
        <w:t>*</w:t>
      </w:r>
      <w:r w:rsidRPr="0003013A">
        <w:t>foreign currency to be translated into an Australian dollar amount (the basic rule is subject to the functional currency rules in Subdivision</w:t>
      </w:r>
      <w:r w:rsidR="005B66F5" w:rsidRPr="0003013A">
        <w:t> </w:t>
      </w:r>
      <w:r w:rsidRPr="0003013A">
        <w:t>960</w:t>
      </w:r>
      <w:r w:rsidR="005B66F5" w:rsidRPr="0003013A">
        <w:noBreakHyphen/>
      </w:r>
      <w:r w:rsidRPr="0003013A">
        <w:t>D and to certain specific exclusions);</w:t>
      </w:r>
    </w:p>
    <w:p w:rsidR="006E0072" w:rsidRPr="0003013A" w:rsidRDefault="006E0072" w:rsidP="006E0072">
      <w:pPr>
        <w:pStyle w:val="paragraph"/>
      </w:pPr>
      <w:r w:rsidRPr="0003013A">
        <w:tab/>
        <w:t>(b)</w:t>
      </w:r>
      <w:r w:rsidRPr="0003013A">
        <w:tab/>
        <w:t>to ensure that the rules for identifying the exchange rate for the translation of a foreign currency amount into Australian dollars:</w:t>
      </w:r>
    </w:p>
    <w:p w:rsidR="006E0072" w:rsidRPr="0003013A" w:rsidRDefault="006E0072" w:rsidP="006E0072">
      <w:pPr>
        <w:pStyle w:val="paragraphsub"/>
      </w:pPr>
      <w:r w:rsidRPr="0003013A">
        <w:tab/>
        <w:t>(i)</w:t>
      </w:r>
      <w:r w:rsidRPr="0003013A">
        <w:tab/>
        <w:t>reflect an appropriate prevailing exchange rate; and</w:t>
      </w:r>
    </w:p>
    <w:p w:rsidR="006E0072" w:rsidRPr="0003013A" w:rsidRDefault="006E0072" w:rsidP="006E0072">
      <w:pPr>
        <w:pStyle w:val="paragraphsub"/>
      </w:pPr>
      <w:r w:rsidRPr="0003013A">
        <w:tab/>
        <w:t>(ii)</w:t>
      </w:r>
      <w:r w:rsidRPr="0003013A">
        <w:tab/>
        <w:t>take into account, as appropriate, commercial practices for the translation of foreign currency amounts into Australian dollars.</w:t>
      </w:r>
    </w:p>
    <w:p w:rsidR="006E0072" w:rsidRPr="0003013A" w:rsidRDefault="006E0072" w:rsidP="006E0072">
      <w:pPr>
        <w:pStyle w:val="ActHead5"/>
      </w:pPr>
      <w:bookmarkStart w:id="89" w:name="_Toc13822693"/>
      <w:r w:rsidRPr="0003013A">
        <w:rPr>
          <w:rStyle w:val="CharSectno"/>
        </w:rPr>
        <w:lastRenderedPageBreak/>
        <w:t>960</w:t>
      </w:r>
      <w:r w:rsidR="005B66F5" w:rsidRPr="0003013A">
        <w:rPr>
          <w:rStyle w:val="CharSectno"/>
        </w:rPr>
        <w:noBreakHyphen/>
      </w:r>
      <w:r w:rsidRPr="0003013A">
        <w:rPr>
          <w:rStyle w:val="CharSectno"/>
        </w:rPr>
        <w:t>50</w:t>
      </w:r>
      <w:r w:rsidRPr="0003013A">
        <w:t xml:space="preserve">  Translation of amounts into Australian currency</w:t>
      </w:r>
      <w:bookmarkEnd w:id="89"/>
    </w:p>
    <w:p w:rsidR="006E0072" w:rsidRPr="0003013A" w:rsidRDefault="006E0072" w:rsidP="006E0072">
      <w:pPr>
        <w:pStyle w:val="subsection"/>
      </w:pPr>
      <w:r w:rsidRPr="0003013A">
        <w:tab/>
        <w:t>(1)</w:t>
      </w:r>
      <w:r w:rsidRPr="0003013A">
        <w:tab/>
        <w:t xml:space="preserve">For the purposes of this Act, an amount in a </w:t>
      </w:r>
      <w:r w:rsidR="005B66F5" w:rsidRPr="0003013A">
        <w:rPr>
          <w:position w:val="6"/>
          <w:sz w:val="16"/>
        </w:rPr>
        <w:t>*</w:t>
      </w:r>
      <w:r w:rsidRPr="0003013A">
        <w:t>foreign currency is to be translated into Australian currency.</w:t>
      </w:r>
    </w:p>
    <w:p w:rsidR="006E0072" w:rsidRPr="0003013A" w:rsidRDefault="006E0072" w:rsidP="006E0072">
      <w:pPr>
        <w:pStyle w:val="SubsectionHead"/>
      </w:pPr>
      <w:r w:rsidRPr="0003013A">
        <w:t>Examples of an amount</w:t>
      </w:r>
    </w:p>
    <w:p w:rsidR="006E0072" w:rsidRPr="0003013A" w:rsidRDefault="006E0072" w:rsidP="006E0072">
      <w:pPr>
        <w:pStyle w:val="subsection"/>
      </w:pPr>
      <w:r w:rsidRPr="0003013A">
        <w:tab/>
        <w:t>(2)</w:t>
      </w:r>
      <w:r w:rsidRPr="0003013A">
        <w:tab/>
        <w:t>The following are examples of an amount:</w:t>
      </w:r>
    </w:p>
    <w:p w:rsidR="006E0072" w:rsidRPr="0003013A" w:rsidRDefault="006E0072" w:rsidP="006E0072">
      <w:pPr>
        <w:pStyle w:val="paragraph"/>
      </w:pPr>
      <w:r w:rsidRPr="0003013A">
        <w:tab/>
        <w:t>(a)</w:t>
      </w:r>
      <w:r w:rsidRPr="0003013A">
        <w:tab/>
        <w:t xml:space="preserve">an amount of </w:t>
      </w:r>
      <w:r w:rsidR="005B66F5" w:rsidRPr="0003013A">
        <w:rPr>
          <w:position w:val="6"/>
          <w:sz w:val="16"/>
        </w:rPr>
        <w:t>*</w:t>
      </w:r>
      <w:r w:rsidRPr="0003013A">
        <w:t>ordinary income;</w:t>
      </w:r>
    </w:p>
    <w:p w:rsidR="006E0072" w:rsidRPr="0003013A" w:rsidRDefault="006E0072" w:rsidP="006E0072">
      <w:pPr>
        <w:pStyle w:val="paragraph"/>
      </w:pPr>
      <w:r w:rsidRPr="0003013A">
        <w:tab/>
        <w:t>(b)</w:t>
      </w:r>
      <w:r w:rsidRPr="0003013A">
        <w:tab/>
        <w:t>an amount of an expense;</w:t>
      </w:r>
    </w:p>
    <w:p w:rsidR="006E0072" w:rsidRPr="0003013A" w:rsidRDefault="006E0072" w:rsidP="006E0072">
      <w:pPr>
        <w:pStyle w:val="paragraph"/>
      </w:pPr>
      <w:r w:rsidRPr="0003013A">
        <w:tab/>
        <w:t>(c)</w:t>
      </w:r>
      <w:r w:rsidRPr="0003013A">
        <w:tab/>
        <w:t>an amount of an obligation;</w:t>
      </w:r>
    </w:p>
    <w:p w:rsidR="006E0072" w:rsidRPr="0003013A" w:rsidRDefault="006E0072" w:rsidP="006E0072">
      <w:pPr>
        <w:pStyle w:val="paragraph"/>
        <w:keepNext/>
        <w:keepLines/>
      </w:pPr>
      <w:r w:rsidRPr="0003013A">
        <w:tab/>
        <w:t>(d)</w:t>
      </w:r>
      <w:r w:rsidRPr="0003013A">
        <w:tab/>
        <w:t>an amount of a liability;</w:t>
      </w:r>
    </w:p>
    <w:p w:rsidR="006E0072" w:rsidRPr="0003013A" w:rsidRDefault="006E0072" w:rsidP="006E0072">
      <w:pPr>
        <w:pStyle w:val="paragraph"/>
        <w:keepNext/>
        <w:keepLines/>
      </w:pPr>
      <w:r w:rsidRPr="0003013A">
        <w:tab/>
        <w:t>(e)</w:t>
      </w:r>
      <w:r w:rsidRPr="0003013A">
        <w:tab/>
        <w:t>an amount of a receipt;</w:t>
      </w:r>
    </w:p>
    <w:p w:rsidR="006E0072" w:rsidRPr="0003013A" w:rsidRDefault="006E0072" w:rsidP="006E0072">
      <w:pPr>
        <w:pStyle w:val="paragraph"/>
      </w:pPr>
      <w:r w:rsidRPr="0003013A">
        <w:tab/>
        <w:t>(f)</w:t>
      </w:r>
      <w:r w:rsidRPr="0003013A">
        <w:tab/>
        <w:t>an amount of a payment;</w:t>
      </w:r>
    </w:p>
    <w:p w:rsidR="006E0072" w:rsidRPr="0003013A" w:rsidRDefault="006E0072" w:rsidP="006E0072">
      <w:pPr>
        <w:pStyle w:val="paragraph"/>
      </w:pPr>
      <w:r w:rsidRPr="0003013A">
        <w:tab/>
        <w:t>(g)</w:t>
      </w:r>
      <w:r w:rsidRPr="0003013A">
        <w:tab/>
        <w:t>an amount of consideration;</w:t>
      </w:r>
    </w:p>
    <w:p w:rsidR="006E0072" w:rsidRPr="0003013A" w:rsidRDefault="006E0072" w:rsidP="006E0072">
      <w:pPr>
        <w:pStyle w:val="paragraph"/>
      </w:pPr>
      <w:r w:rsidRPr="0003013A">
        <w:tab/>
        <w:t>(h)</w:t>
      </w:r>
      <w:r w:rsidRPr="0003013A">
        <w:tab/>
        <w:t>a value.</w:t>
      </w:r>
    </w:p>
    <w:p w:rsidR="006E0072" w:rsidRPr="0003013A" w:rsidRDefault="006E0072" w:rsidP="006E0072">
      <w:pPr>
        <w:pStyle w:val="subsection"/>
      </w:pPr>
      <w:r w:rsidRPr="0003013A">
        <w:tab/>
        <w:t>(3)</w:t>
      </w:r>
      <w:r w:rsidRPr="0003013A">
        <w:tab/>
        <w:t xml:space="preserve">The amounts set out in </w:t>
      </w:r>
      <w:r w:rsidR="005B66F5" w:rsidRPr="0003013A">
        <w:t>paragraphs (</w:t>
      </w:r>
      <w:r w:rsidRPr="0003013A">
        <w:t>2)(b) to (h) may be amounts on revenue account, capital account or otherwise.</w:t>
      </w:r>
    </w:p>
    <w:p w:rsidR="006E0072" w:rsidRPr="0003013A" w:rsidRDefault="006E0072" w:rsidP="006E0072">
      <w:pPr>
        <w:pStyle w:val="SubsectionHead"/>
      </w:pPr>
      <w:r w:rsidRPr="0003013A">
        <w:t>Amounts that are elements in the calculation of other amounts</w:t>
      </w:r>
    </w:p>
    <w:p w:rsidR="006E0072" w:rsidRPr="0003013A" w:rsidRDefault="006E0072" w:rsidP="006E0072">
      <w:pPr>
        <w:pStyle w:val="subsection"/>
      </w:pPr>
      <w:r w:rsidRPr="0003013A">
        <w:tab/>
        <w:t>(4)</w:t>
      </w:r>
      <w:r w:rsidRPr="0003013A">
        <w:tab/>
        <w:t>In applying this section:</w:t>
      </w:r>
    </w:p>
    <w:p w:rsidR="006E0072" w:rsidRPr="0003013A" w:rsidRDefault="006E0072" w:rsidP="006E0072">
      <w:pPr>
        <w:pStyle w:val="paragraph"/>
      </w:pPr>
      <w:r w:rsidRPr="0003013A">
        <w:tab/>
        <w:t>(a)</w:t>
      </w:r>
      <w:r w:rsidRPr="0003013A">
        <w:tab/>
        <w:t xml:space="preserve">first, translate any amounts that are elements in the calculation of other amounts (except </w:t>
      </w:r>
      <w:r w:rsidR="005B66F5" w:rsidRPr="0003013A">
        <w:rPr>
          <w:position w:val="6"/>
          <w:sz w:val="16"/>
        </w:rPr>
        <w:t>*</w:t>
      </w:r>
      <w:r w:rsidRPr="0003013A">
        <w:t>special accrual amounts); and</w:t>
      </w:r>
    </w:p>
    <w:p w:rsidR="006E0072" w:rsidRPr="0003013A" w:rsidRDefault="006E0072" w:rsidP="006E0072">
      <w:pPr>
        <w:pStyle w:val="paragraph"/>
      </w:pPr>
      <w:r w:rsidRPr="0003013A">
        <w:tab/>
        <w:t>(b)</w:t>
      </w:r>
      <w:r w:rsidRPr="0003013A">
        <w:tab/>
        <w:t>then, calculate the other amounts.</w:t>
      </w:r>
    </w:p>
    <w:p w:rsidR="006E0072" w:rsidRPr="0003013A" w:rsidRDefault="006E0072" w:rsidP="006E0072">
      <w:pPr>
        <w:pStyle w:val="SubsectionHead"/>
      </w:pPr>
      <w:r w:rsidRPr="0003013A">
        <w:t>Special accrual amounts</w:t>
      </w:r>
    </w:p>
    <w:p w:rsidR="006E0072" w:rsidRPr="0003013A" w:rsidRDefault="006E0072" w:rsidP="006E0072">
      <w:pPr>
        <w:pStyle w:val="subsection"/>
      </w:pPr>
      <w:r w:rsidRPr="0003013A">
        <w:tab/>
        <w:t>(5)</w:t>
      </w:r>
      <w:r w:rsidRPr="0003013A">
        <w:tab/>
        <w:t>In applying this section:</w:t>
      </w:r>
    </w:p>
    <w:p w:rsidR="006E0072" w:rsidRPr="0003013A" w:rsidRDefault="006E0072" w:rsidP="006E0072">
      <w:pPr>
        <w:pStyle w:val="paragraph"/>
      </w:pPr>
      <w:r w:rsidRPr="0003013A">
        <w:tab/>
        <w:t>(a)</w:t>
      </w:r>
      <w:r w:rsidRPr="0003013A">
        <w:tab/>
        <w:t xml:space="preserve">calculate a </w:t>
      </w:r>
      <w:r w:rsidR="005B66F5" w:rsidRPr="0003013A">
        <w:rPr>
          <w:position w:val="6"/>
          <w:sz w:val="16"/>
        </w:rPr>
        <w:t>*</w:t>
      </w:r>
      <w:r w:rsidRPr="0003013A">
        <w:t>special accrual amount without translation; and</w:t>
      </w:r>
    </w:p>
    <w:p w:rsidR="006E0072" w:rsidRPr="0003013A" w:rsidRDefault="006E0072" w:rsidP="006E0072">
      <w:pPr>
        <w:pStyle w:val="paragraph"/>
      </w:pPr>
      <w:r w:rsidRPr="0003013A">
        <w:tab/>
        <w:t>(b)</w:t>
      </w:r>
      <w:r w:rsidRPr="0003013A">
        <w:tab/>
        <w:t>then, translate the special accrual amount.</w:t>
      </w:r>
    </w:p>
    <w:p w:rsidR="006E0072" w:rsidRPr="0003013A" w:rsidRDefault="006E0072" w:rsidP="006E0072">
      <w:pPr>
        <w:pStyle w:val="SubsectionHead"/>
      </w:pPr>
      <w:r w:rsidRPr="0003013A">
        <w:t>Special translation rules</w:t>
      </w:r>
    </w:p>
    <w:p w:rsidR="006E0072" w:rsidRPr="0003013A" w:rsidRDefault="006E0072" w:rsidP="006E0072">
      <w:pPr>
        <w:pStyle w:val="subsection"/>
      </w:pPr>
      <w:r w:rsidRPr="0003013A">
        <w:tab/>
        <w:t>(6)</w:t>
      </w:r>
      <w:r w:rsidRPr="0003013A">
        <w:tab/>
        <w:t>The table has effect:</w:t>
      </w:r>
    </w:p>
    <w:p w:rsidR="006E0072" w:rsidRPr="0003013A" w:rsidRDefault="006E0072" w:rsidP="006E007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03013A" w:rsidTr="00B36B2B">
        <w:trPr>
          <w:cantSplit/>
          <w:tblHeader/>
        </w:trPr>
        <w:tc>
          <w:tcPr>
            <w:tcW w:w="7086" w:type="dxa"/>
            <w:gridSpan w:val="3"/>
            <w:tcBorders>
              <w:top w:val="single" w:sz="12" w:space="0" w:color="auto"/>
              <w:bottom w:val="single" w:sz="6" w:space="0" w:color="auto"/>
            </w:tcBorders>
            <w:shd w:val="clear" w:color="auto" w:fill="auto"/>
          </w:tcPr>
          <w:p w:rsidR="006E0072" w:rsidRPr="0003013A" w:rsidRDefault="006E0072" w:rsidP="00B36B2B">
            <w:pPr>
              <w:pStyle w:val="Tabletext"/>
              <w:keepNext/>
              <w:rPr>
                <w:b/>
              </w:rPr>
            </w:pPr>
            <w:r w:rsidRPr="0003013A">
              <w:rPr>
                <w:b/>
              </w:rPr>
              <w:t>Special translation rules</w:t>
            </w:r>
          </w:p>
        </w:tc>
      </w:tr>
      <w:tr w:rsidR="006E0072" w:rsidRPr="0003013A" w:rsidTr="00B36B2B">
        <w:trPr>
          <w:cantSplit/>
          <w:tblHeader/>
        </w:trPr>
        <w:tc>
          <w:tcPr>
            <w:tcW w:w="714"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Item</w:t>
            </w:r>
          </w:p>
        </w:tc>
        <w:tc>
          <w:tcPr>
            <w:tcW w:w="3186"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In this case...</w:t>
            </w:r>
          </w:p>
        </w:tc>
        <w:tc>
          <w:tcPr>
            <w:tcW w:w="3186"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this is the result...</w:t>
            </w:r>
          </w:p>
        </w:tc>
      </w:tr>
      <w:tr w:rsidR="006E0072" w:rsidRPr="0003013A" w:rsidTr="00B36B2B">
        <w:trPr>
          <w:cantSplit/>
        </w:trPr>
        <w:tc>
          <w:tcPr>
            <w:tcW w:w="714"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1</w:t>
            </w:r>
          </w:p>
        </w:tc>
        <w:tc>
          <w:tcPr>
            <w:tcW w:w="3186"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 xml:space="preserve">forex realisation event 4 happens when you cease to have an obligation, or a part of an obligation, to pay </w:t>
            </w:r>
            <w:r w:rsidR="005B66F5" w:rsidRPr="0003013A">
              <w:rPr>
                <w:position w:val="6"/>
                <w:sz w:val="16"/>
              </w:rPr>
              <w:t>*</w:t>
            </w:r>
            <w:r w:rsidRPr="0003013A">
              <w:t>foreign currency, and neither of subparagraphs</w:t>
            </w:r>
            <w:r w:rsidR="005B66F5" w:rsidRPr="0003013A">
              <w:t> </w:t>
            </w:r>
            <w:r w:rsidRPr="0003013A">
              <w:t>775</w:t>
            </w:r>
            <w:r w:rsidR="005B66F5" w:rsidRPr="0003013A">
              <w:noBreakHyphen/>
            </w:r>
            <w:r w:rsidRPr="0003013A">
              <w:t>55(1)(b)(ii) and (iii) applies</w:t>
            </w:r>
          </w:p>
        </w:tc>
        <w:tc>
          <w:tcPr>
            <w:tcW w:w="3186"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for the purposes of section</w:t>
            </w:r>
            <w:r w:rsidR="005B66F5" w:rsidRPr="0003013A">
              <w:t> </w:t>
            </w:r>
            <w:r w:rsidRPr="0003013A">
              <w:t>775</w:t>
            </w:r>
            <w:r w:rsidR="005B66F5" w:rsidRPr="0003013A">
              <w:noBreakHyphen/>
            </w:r>
            <w:r w:rsidRPr="0003013A">
              <w:t>55, the amount of the obligation, or the part of the obligation, at the tax recognition time (see subsection</w:t>
            </w:r>
            <w:r w:rsidR="005B66F5" w:rsidRPr="0003013A">
              <w:t> </w:t>
            </w:r>
            <w:r w:rsidRPr="0003013A">
              <w:t>775</w:t>
            </w:r>
            <w:r w:rsidR="005B66F5" w:rsidRPr="0003013A">
              <w:noBreakHyphen/>
            </w:r>
            <w:r w:rsidRPr="0003013A">
              <w:t>55(7)) is to be translated to Australian currency at the exchange rate applicable at that time.</w:t>
            </w:r>
          </w:p>
        </w:tc>
      </w:tr>
      <w:tr w:rsidR="006E0072" w:rsidRPr="0003013A" w:rsidTr="00B36B2B">
        <w:trPr>
          <w:cantSplit/>
        </w:trPr>
        <w:tc>
          <w:tcPr>
            <w:tcW w:w="714"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2</w:t>
            </w:r>
          </w:p>
        </w:tc>
        <w:tc>
          <w:tcPr>
            <w:tcW w:w="3186"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 xml:space="preserve">cost of a </w:t>
            </w:r>
            <w:r w:rsidR="005B66F5" w:rsidRPr="0003013A">
              <w:rPr>
                <w:position w:val="6"/>
                <w:sz w:val="16"/>
              </w:rPr>
              <w:t>*</w:t>
            </w:r>
            <w:r w:rsidRPr="0003013A">
              <w:t>depreciating asset</w:t>
            </w:r>
          </w:p>
        </w:tc>
        <w:tc>
          <w:tcPr>
            <w:tcW w:w="3186" w:type="dxa"/>
            <w:tcBorders>
              <w:top w:val="single" w:sz="2" w:space="0" w:color="auto"/>
              <w:bottom w:val="single" w:sz="2" w:space="0" w:color="auto"/>
            </w:tcBorders>
            <w:shd w:val="clear" w:color="auto" w:fill="auto"/>
          </w:tcPr>
          <w:p w:rsidR="006E0072" w:rsidRPr="0003013A" w:rsidRDefault="006E0072" w:rsidP="00B36B2B">
            <w:pPr>
              <w:pStyle w:val="Tablea"/>
            </w:pPr>
            <w:r w:rsidRPr="0003013A">
              <w:t>(a) if you incur an obligation in return for your starting to hold the asset, and the obligation is not satisfied before you begin to hold the asset (worked out under Division</w:t>
            </w:r>
            <w:r w:rsidR="005B66F5" w:rsidRPr="0003013A">
              <w:t> </w:t>
            </w:r>
            <w:r w:rsidRPr="0003013A">
              <w:t>40)—the cost of the asset is to be translated to Australian currency at the exchange rate applicable when you begin to hold the asset; or</w:t>
            </w:r>
          </w:p>
          <w:p w:rsidR="006E0072" w:rsidRPr="0003013A" w:rsidRDefault="006E0072" w:rsidP="00B36B2B">
            <w:pPr>
              <w:pStyle w:val="Tablea"/>
            </w:pPr>
            <w:r w:rsidRPr="0003013A">
              <w:t>(b) if you incur an obligation in return for your starting to hold the asset, and the obligation is satisfied before you begin to hold the asset (worked out under Division</w:t>
            </w:r>
            <w:r w:rsidR="005B66F5" w:rsidRPr="0003013A">
              <w:t> </w:t>
            </w:r>
            <w:r w:rsidRPr="0003013A">
              <w:t>40)—the cost of the asset is to be translated to Australian currency at the exchange rate applicable when the obligation is satisfied.</w:t>
            </w:r>
          </w:p>
        </w:tc>
      </w:tr>
      <w:tr w:rsidR="006E0072" w:rsidRPr="0003013A" w:rsidTr="008447D1">
        <w:trPr>
          <w:cantSplit/>
        </w:trPr>
        <w:tc>
          <w:tcPr>
            <w:tcW w:w="714"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3</w:t>
            </w:r>
          </w:p>
        </w:tc>
        <w:tc>
          <w:tcPr>
            <w:tcW w:w="3186"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 xml:space="preserve">value of an item of </w:t>
            </w:r>
            <w:r w:rsidR="005B66F5" w:rsidRPr="0003013A">
              <w:rPr>
                <w:position w:val="6"/>
                <w:sz w:val="16"/>
              </w:rPr>
              <w:t>*</w:t>
            </w:r>
            <w:r w:rsidRPr="0003013A">
              <w:t xml:space="preserve">trading stock on hand at the end of an income year, where you have elected to use its </w:t>
            </w:r>
            <w:r w:rsidR="005B66F5" w:rsidRPr="0003013A">
              <w:rPr>
                <w:position w:val="6"/>
                <w:sz w:val="16"/>
              </w:rPr>
              <w:t>*</w:t>
            </w:r>
            <w:r w:rsidRPr="0003013A">
              <w:t>cost</w:t>
            </w:r>
          </w:p>
        </w:tc>
        <w:tc>
          <w:tcPr>
            <w:tcW w:w="3186"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the value is to be translated to Australian currency at the exchange rate applicable at the time when the item became on hand.</w:t>
            </w:r>
          </w:p>
        </w:tc>
      </w:tr>
      <w:tr w:rsidR="006E0072" w:rsidRPr="0003013A" w:rsidTr="008447D1">
        <w:trPr>
          <w:cantSplit/>
        </w:trPr>
        <w:tc>
          <w:tcPr>
            <w:tcW w:w="714"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lastRenderedPageBreak/>
              <w:t>4</w:t>
            </w:r>
          </w:p>
        </w:tc>
        <w:tc>
          <w:tcPr>
            <w:tcW w:w="3186"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 xml:space="preserve">value of an item of </w:t>
            </w:r>
            <w:r w:rsidR="005B66F5" w:rsidRPr="0003013A">
              <w:rPr>
                <w:position w:val="6"/>
                <w:sz w:val="16"/>
              </w:rPr>
              <w:t>*</w:t>
            </w:r>
            <w:r w:rsidRPr="0003013A">
              <w:t>trading stock on hand at the end of an income year, where you have elected to use:</w:t>
            </w:r>
          </w:p>
          <w:p w:rsidR="006E0072" w:rsidRPr="0003013A" w:rsidRDefault="006E0072" w:rsidP="00B36B2B">
            <w:pPr>
              <w:pStyle w:val="Tablea"/>
            </w:pPr>
            <w:r w:rsidRPr="0003013A">
              <w:t>(a) its market selling value; or</w:t>
            </w:r>
          </w:p>
          <w:p w:rsidR="006E0072" w:rsidRPr="0003013A" w:rsidRDefault="006E0072" w:rsidP="00B36B2B">
            <w:pPr>
              <w:pStyle w:val="Tablea"/>
            </w:pPr>
            <w:r w:rsidRPr="0003013A">
              <w:t>(b) its replacement value</w:t>
            </w:r>
          </w:p>
        </w:tc>
        <w:tc>
          <w:tcPr>
            <w:tcW w:w="3186"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the value is to be translated to Australian currency at the exchange rate applicable at the end of the income year.</w:t>
            </w:r>
          </w:p>
        </w:tc>
      </w:tr>
      <w:tr w:rsidR="006E0072" w:rsidRPr="0003013A" w:rsidTr="008447D1">
        <w:trPr>
          <w:cantSplit/>
        </w:trPr>
        <w:tc>
          <w:tcPr>
            <w:tcW w:w="714"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5</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a transaction or event that:</w:t>
            </w:r>
          </w:p>
          <w:p w:rsidR="006E0072" w:rsidRPr="0003013A" w:rsidRDefault="006E0072" w:rsidP="00B36B2B">
            <w:pPr>
              <w:pStyle w:val="Tablea"/>
            </w:pPr>
            <w:r w:rsidRPr="0003013A">
              <w:t xml:space="preserve">(a) involves an amount of money or the </w:t>
            </w:r>
            <w:r w:rsidR="005B66F5" w:rsidRPr="0003013A">
              <w:rPr>
                <w:position w:val="6"/>
                <w:sz w:val="16"/>
              </w:rPr>
              <w:t>*</w:t>
            </w:r>
            <w:r w:rsidRPr="0003013A">
              <w:t>market value of other property; and</w:t>
            </w:r>
          </w:p>
          <w:p w:rsidR="006E0072" w:rsidRPr="0003013A" w:rsidRDefault="006E0072" w:rsidP="00B36B2B">
            <w:pPr>
              <w:pStyle w:val="Tablea"/>
            </w:pPr>
            <w:r w:rsidRPr="0003013A">
              <w:t>(b) is relevant for the purposes of Part</w:t>
            </w:r>
            <w:r w:rsidR="005B66F5" w:rsidRPr="0003013A">
              <w:t> </w:t>
            </w:r>
            <w:r w:rsidRPr="0003013A">
              <w:t>3</w:t>
            </w:r>
            <w:r w:rsidR="005B66F5" w:rsidRPr="0003013A">
              <w:noBreakHyphen/>
            </w:r>
            <w:r w:rsidRPr="0003013A">
              <w:t>1 or 3</w:t>
            </w:r>
            <w:r w:rsidR="005B66F5" w:rsidRPr="0003013A">
              <w:noBreakHyphen/>
            </w:r>
            <w:r w:rsidRPr="0003013A">
              <w:t>3;</w:t>
            </w:r>
          </w:p>
          <w:p w:rsidR="006E0072" w:rsidRPr="0003013A" w:rsidRDefault="006E0072" w:rsidP="00B36B2B">
            <w:pPr>
              <w:pStyle w:val="Tabletext"/>
            </w:pPr>
            <w:r w:rsidRPr="0003013A">
              <w:t>to the extent to which the amount or value is relevant for the purposes of Part</w:t>
            </w:r>
            <w:r w:rsidR="005B66F5" w:rsidRPr="0003013A">
              <w:t> </w:t>
            </w:r>
            <w:r w:rsidRPr="0003013A">
              <w:t>3</w:t>
            </w:r>
            <w:r w:rsidR="005B66F5" w:rsidRPr="0003013A">
              <w:noBreakHyphen/>
            </w:r>
            <w:r w:rsidRPr="0003013A">
              <w:t>1 or 3</w:t>
            </w:r>
            <w:r w:rsidR="005B66F5" w:rsidRPr="0003013A">
              <w:noBreakHyphen/>
            </w:r>
            <w:r w:rsidRPr="0003013A">
              <w:t>3</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the amount or value is to be translated, for the purposes of Part</w:t>
            </w:r>
            <w:r w:rsidR="005B66F5" w:rsidRPr="0003013A">
              <w:t> </w:t>
            </w:r>
            <w:r w:rsidRPr="0003013A">
              <w:t>3</w:t>
            </w:r>
            <w:r w:rsidR="005B66F5" w:rsidRPr="0003013A">
              <w:noBreakHyphen/>
            </w:r>
            <w:r w:rsidRPr="0003013A">
              <w:t>1 or 3</w:t>
            </w:r>
            <w:r w:rsidR="005B66F5" w:rsidRPr="0003013A">
              <w:noBreakHyphen/>
            </w:r>
            <w:r w:rsidRPr="0003013A">
              <w:t>3, to Australian currency at the exchange rate applicable at the time of the transaction or event.</w:t>
            </w:r>
          </w:p>
        </w:tc>
      </w:tr>
      <w:tr w:rsidR="006E0072" w:rsidRPr="0003013A" w:rsidTr="008447D1">
        <w:trPr>
          <w:cantSplit/>
        </w:trPr>
        <w:tc>
          <w:tcPr>
            <w:tcW w:w="714"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6</w:t>
            </w:r>
          </w:p>
        </w:tc>
        <w:tc>
          <w:tcPr>
            <w:tcW w:w="3186"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 xml:space="preserve">an amount of </w:t>
            </w:r>
            <w:r w:rsidR="005B66F5" w:rsidRPr="0003013A">
              <w:rPr>
                <w:position w:val="6"/>
                <w:sz w:val="16"/>
              </w:rPr>
              <w:t>*</w:t>
            </w:r>
            <w:r w:rsidRPr="0003013A">
              <w:t>ordinary income</w:t>
            </w:r>
          </w:p>
        </w:tc>
        <w:tc>
          <w:tcPr>
            <w:tcW w:w="3186" w:type="dxa"/>
            <w:tcBorders>
              <w:top w:val="single" w:sz="2" w:space="0" w:color="auto"/>
              <w:bottom w:val="single" w:sz="2" w:space="0" w:color="auto"/>
            </w:tcBorders>
            <w:shd w:val="clear" w:color="auto" w:fill="auto"/>
          </w:tcPr>
          <w:p w:rsidR="006E0072" w:rsidRPr="0003013A" w:rsidRDefault="006E0072" w:rsidP="00B36B2B">
            <w:pPr>
              <w:pStyle w:val="Tablea"/>
            </w:pPr>
            <w:r w:rsidRPr="0003013A">
              <w:t xml:space="preserve">(a) if the amount is received at or before the time when it is </w:t>
            </w:r>
            <w:r w:rsidR="005B66F5" w:rsidRPr="0003013A">
              <w:rPr>
                <w:position w:val="6"/>
                <w:sz w:val="16"/>
              </w:rPr>
              <w:t>*</w:t>
            </w:r>
            <w:r w:rsidRPr="0003013A">
              <w:t>derived—the amount is to be translated to Australian currency at the exchange rate applicable at the time of receipt; or</w:t>
            </w:r>
          </w:p>
          <w:p w:rsidR="006E0072" w:rsidRPr="0003013A" w:rsidRDefault="006E0072" w:rsidP="00B36B2B">
            <w:pPr>
              <w:pStyle w:val="Tablea"/>
            </w:pPr>
            <w:r w:rsidRPr="0003013A">
              <w:t>(b) in any other case—the amount is to be translated to Australian currency at the exchange rate applicable when it is derived.</w:t>
            </w:r>
          </w:p>
        </w:tc>
      </w:tr>
      <w:tr w:rsidR="006E0072" w:rsidRPr="0003013A" w:rsidTr="008447D1">
        <w:trPr>
          <w:cantSplit/>
        </w:trPr>
        <w:tc>
          <w:tcPr>
            <w:tcW w:w="714"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lastRenderedPageBreak/>
              <w:t>7</w:t>
            </w:r>
          </w:p>
        </w:tc>
        <w:tc>
          <w:tcPr>
            <w:tcW w:w="3186"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 xml:space="preserve">an amount of </w:t>
            </w:r>
            <w:r w:rsidR="005B66F5" w:rsidRPr="0003013A">
              <w:rPr>
                <w:position w:val="6"/>
                <w:sz w:val="16"/>
              </w:rPr>
              <w:t>*</w:t>
            </w:r>
            <w:r w:rsidRPr="0003013A">
              <w:t>statutory income (other than an amount included in assessable income under Division</w:t>
            </w:r>
            <w:r w:rsidR="005B66F5" w:rsidRPr="0003013A">
              <w:t> </w:t>
            </w:r>
            <w:r w:rsidRPr="0003013A">
              <w:t>102)</w:t>
            </w:r>
          </w:p>
        </w:tc>
        <w:tc>
          <w:tcPr>
            <w:tcW w:w="3186" w:type="dxa"/>
            <w:tcBorders>
              <w:top w:val="single" w:sz="2" w:space="0" w:color="auto"/>
              <w:bottom w:val="single" w:sz="4" w:space="0" w:color="auto"/>
            </w:tcBorders>
            <w:shd w:val="clear" w:color="auto" w:fill="auto"/>
          </w:tcPr>
          <w:p w:rsidR="006E0072" w:rsidRPr="0003013A" w:rsidRDefault="006E0072" w:rsidP="00B36B2B">
            <w:pPr>
              <w:pStyle w:val="Tablea"/>
            </w:pPr>
            <w:r w:rsidRPr="0003013A">
              <w:t>(a) if the amount is received at or before the time when the requirement first arose to include it in your assessable income—the amount is to be translated to Australian currency at the exchange rate applicable at the time of receipt; or</w:t>
            </w:r>
          </w:p>
          <w:p w:rsidR="006E0072" w:rsidRPr="0003013A" w:rsidRDefault="006E0072" w:rsidP="00B36B2B">
            <w:pPr>
              <w:pStyle w:val="Tablea"/>
            </w:pPr>
            <w:r w:rsidRPr="0003013A">
              <w:t>(b) in any other case—the amount is to be translated to Australian currency at the exchange rate applicable at the time when the requirement first arose to include it in your assessable income.</w:t>
            </w:r>
          </w:p>
        </w:tc>
      </w:tr>
      <w:tr w:rsidR="006E0072" w:rsidRPr="0003013A" w:rsidTr="008447D1">
        <w:trPr>
          <w:cantSplit/>
        </w:trPr>
        <w:tc>
          <w:tcPr>
            <w:tcW w:w="714"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8</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an amount that you deduct (other than under Division</w:t>
            </w:r>
            <w:r w:rsidR="005B66F5" w:rsidRPr="0003013A">
              <w:t> </w:t>
            </w:r>
            <w:r w:rsidRPr="0003013A">
              <w:t>40)</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(a) if the amount is paid at or before the time when it became deductible—the amount is to be translated to Australian currency at the exchange rate applicable at the time of payment; or</w:t>
            </w:r>
          </w:p>
          <w:p w:rsidR="006E0072" w:rsidRPr="0003013A" w:rsidRDefault="006E0072" w:rsidP="00B36B2B">
            <w:pPr>
              <w:pStyle w:val="Tablea"/>
            </w:pPr>
            <w:r w:rsidRPr="0003013A">
              <w:t>(b) in any other case—the amount is to be translated to Australian currency at the exchange rate applicable at the time when it became deductible.</w:t>
            </w:r>
          </w:p>
        </w:tc>
      </w:tr>
      <w:tr w:rsidR="006E0072" w:rsidRPr="0003013A" w:rsidTr="008447D1">
        <w:trPr>
          <w:cantSplit/>
        </w:trPr>
        <w:tc>
          <w:tcPr>
            <w:tcW w:w="714" w:type="dxa"/>
            <w:tcBorders>
              <w:top w:val="single" w:sz="2" w:space="0" w:color="auto"/>
              <w:bottom w:val="single" w:sz="4" w:space="0" w:color="auto"/>
            </w:tcBorders>
            <w:shd w:val="clear" w:color="auto" w:fill="auto"/>
          </w:tcPr>
          <w:p w:rsidR="006E0072" w:rsidRPr="0003013A" w:rsidDel="001B55B4" w:rsidRDefault="006E0072" w:rsidP="00B36B2B">
            <w:pPr>
              <w:pStyle w:val="Tabletext"/>
            </w:pPr>
            <w:r w:rsidRPr="0003013A">
              <w:lastRenderedPageBreak/>
              <w:t>9</w:t>
            </w:r>
          </w:p>
        </w:tc>
        <w:tc>
          <w:tcPr>
            <w:tcW w:w="3186"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an amount that is relevant for the purposes of quantifying:</w:t>
            </w:r>
          </w:p>
          <w:p w:rsidR="006E0072" w:rsidRPr="0003013A" w:rsidRDefault="006E0072" w:rsidP="00B36B2B">
            <w:pPr>
              <w:pStyle w:val="Tablea"/>
            </w:pPr>
            <w:r w:rsidRPr="0003013A">
              <w:t xml:space="preserve">(a) the total of all of a company’s </w:t>
            </w:r>
            <w:r w:rsidR="005B66F5" w:rsidRPr="0003013A">
              <w:rPr>
                <w:position w:val="6"/>
                <w:sz w:val="16"/>
              </w:rPr>
              <w:t>*</w:t>
            </w:r>
            <w:r w:rsidRPr="0003013A">
              <w:t xml:space="preserve">production expenditure on a </w:t>
            </w:r>
            <w:r w:rsidR="005B66F5" w:rsidRPr="0003013A">
              <w:rPr>
                <w:position w:val="6"/>
                <w:sz w:val="16"/>
              </w:rPr>
              <w:t>*</w:t>
            </w:r>
            <w:r w:rsidRPr="0003013A">
              <w:t>film; or</w:t>
            </w:r>
          </w:p>
          <w:p w:rsidR="006E0072" w:rsidRPr="0003013A" w:rsidRDefault="006E0072" w:rsidP="00B36B2B">
            <w:pPr>
              <w:pStyle w:val="Tablea"/>
            </w:pPr>
            <w:r w:rsidRPr="0003013A">
              <w:t xml:space="preserve">(b) the total of the company’s </w:t>
            </w:r>
            <w:r w:rsidR="005B66F5" w:rsidRPr="0003013A">
              <w:rPr>
                <w:position w:val="6"/>
                <w:sz w:val="16"/>
              </w:rPr>
              <w:t>*</w:t>
            </w:r>
            <w:r w:rsidRPr="0003013A">
              <w:t>qualifying Australian production expenditure on a film; or</w:t>
            </w:r>
          </w:p>
          <w:p w:rsidR="006E0072" w:rsidRPr="0003013A" w:rsidRDefault="006E0072" w:rsidP="00B36B2B">
            <w:pPr>
              <w:pStyle w:val="Tablea"/>
            </w:pPr>
            <w:r w:rsidRPr="0003013A">
              <w:t xml:space="preserve">(c) the company’s </w:t>
            </w:r>
            <w:r w:rsidR="005B66F5" w:rsidRPr="0003013A">
              <w:rPr>
                <w:position w:val="6"/>
                <w:sz w:val="16"/>
              </w:rPr>
              <w:t>*</w:t>
            </w:r>
            <w:r w:rsidRPr="0003013A">
              <w:t>total film expenditure on a film;</w:t>
            </w:r>
          </w:p>
          <w:p w:rsidR="006E0072" w:rsidRPr="0003013A" w:rsidDel="001B55B4" w:rsidRDefault="006E0072" w:rsidP="00B36B2B">
            <w:pPr>
              <w:pStyle w:val="Tabletext"/>
            </w:pPr>
            <w:r w:rsidRPr="0003013A">
              <w:t>to the extent to which the amount is relevant for the purposes of issuing a certificate under section</w:t>
            </w:r>
            <w:r w:rsidR="005B66F5" w:rsidRPr="0003013A">
              <w:t> </w:t>
            </w:r>
            <w:r w:rsidRPr="0003013A">
              <w:t>376</w:t>
            </w:r>
            <w:r w:rsidR="005B66F5" w:rsidRPr="0003013A">
              <w:noBreakHyphen/>
            </w:r>
            <w:r w:rsidRPr="0003013A">
              <w:t>20 or 376</w:t>
            </w:r>
            <w:r w:rsidR="005B66F5" w:rsidRPr="0003013A">
              <w:noBreakHyphen/>
            </w:r>
            <w:r w:rsidRPr="0003013A">
              <w:t>65</w:t>
            </w:r>
          </w:p>
        </w:tc>
        <w:tc>
          <w:tcPr>
            <w:tcW w:w="3186" w:type="dxa"/>
            <w:tcBorders>
              <w:top w:val="single" w:sz="2" w:space="0" w:color="auto"/>
              <w:bottom w:val="single" w:sz="4" w:space="0" w:color="auto"/>
            </w:tcBorders>
            <w:shd w:val="clear" w:color="auto" w:fill="auto"/>
          </w:tcPr>
          <w:p w:rsidR="006E0072" w:rsidRPr="0003013A" w:rsidDel="001B55B4" w:rsidRDefault="006E0072" w:rsidP="00B36B2B">
            <w:pPr>
              <w:pStyle w:val="Tabletext"/>
            </w:pPr>
            <w:r w:rsidRPr="0003013A">
              <w:t>the amount is to be translated to Australian currency at the exchange rate applicable at the time when principal photography commences or production of the animated image commences.</w:t>
            </w:r>
          </w:p>
        </w:tc>
      </w:tr>
      <w:tr w:rsidR="006E0072" w:rsidRPr="0003013A" w:rsidTr="008447D1">
        <w:trPr>
          <w:cantSplit/>
        </w:trPr>
        <w:tc>
          <w:tcPr>
            <w:tcW w:w="714"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9A</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an amount that is relevant for the purposes of quantifying:</w:t>
            </w:r>
          </w:p>
          <w:p w:rsidR="006E0072" w:rsidRPr="0003013A" w:rsidRDefault="006E0072" w:rsidP="00B36B2B">
            <w:pPr>
              <w:pStyle w:val="Tablea"/>
            </w:pPr>
            <w:r w:rsidRPr="0003013A">
              <w:t xml:space="preserve">(a) the total of all of a company’s </w:t>
            </w:r>
            <w:r w:rsidR="005B66F5" w:rsidRPr="0003013A">
              <w:rPr>
                <w:position w:val="6"/>
                <w:sz w:val="16"/>
              </w:rPr>
              <w:t>*</w:t>
            </w:r>
            <w:r w:rsidRPr="0003013A">
              <w:t xml:space="preserve">production expenditure on a </w:t>
            </w:r>
            <w:r w:rsidR="005B66F5" w:rsidRPr="0003013A">
              <w:rPr>
                <w:position w:val="6"/>
                <w:sz w:val="16"/>
              </w:rPr>
              <w:t>*</w:t>
            </w:r>
            <w:r w:rsidRPr="0003013A">
              <w:t>film; or</w:t>
            </w:r>
          </w:p>
          <w:p w:rsidR="006E0072" w:rsidRPr="0003013A" w:rsidRDefault="006E0072" w:rsidP="00B36B2B">
            <w:pPr>
              <w:pStyle w:val="Tablea"/>
            </w:pPr>
            <w:r w:rsidRPr="0003013A">
              <w:t xml:space="preserve">(b) the total of the company’s </w:t>
            </w:r>
            <w:r w:rsidR="005B66F5" w:rsidRPr="0003013A">
              <w:rPr>
                <w:position w:val="6"/>
                <w:sz w:val="16"/>
              </w:rPr>
              <w:t>*</w:t>
            </w:r>
            <w:r w:rsidRPr="0003013A">
              <w:t>qualifying Australian production expenditure on a film;</w:t>
            </w:r>
          </w:p>
          <w:p w:rsidR="006E0072" w:rsidRPr="0003013A" w:rsidRDefault="006E0072" w:rsidP="00B36B2B">
            <w:pPr>
              <w:pStyle w:val="Tabletext"/>
            </w:pPr>
            <w:r w:rsidRPr="0003013A">
              <w:t>to the extent to which the amount is relevant for the purposes of issuing a certificate under section</w:t>
            </w:r>
            <w:r w:rsidR="005B66F5" w:rsidRPr="0003013A">
              <w:t> </w:t>
            </w:r>
            <w:r w:rsidRPr="0003013A">
              <w:t>376</w:t>
            </w:r>
            <w:r w:rsidR="005B66F5" w:rsidRPr="0003013A">
              <w:noBreakHyphen/>
            </w:r>
            <w:r w:rsidRPr="0003013A">
              <w:t>45</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 xml:space="preserve">the amount is to be translated to Australian currency at the exchange rate applicable when </w:t>
            </w:r>
            <w:r w:rsidR="005B66F5" w:rsidRPr="0003013A">
              <w:rPr>
                <w:position w:val="6"/>
                <w:sz w:val="16"/>
              </w:rPr>
              <w:t>*</w:t>
            </w:r>
            <w:r w:rsidRPr="0003013A">
              <w:t>post, digital and visual effects production for the film commences.</w:t>
            </w:r>
          </w:p>
          <w:p w:rsidR="006E0072" w:rsidRPr="0003013A" w:rsidRDefault="006E0072" w:rsidP="00B36B2B">
            <w:pPr>
              <w:pStyle w:val="Tablea"/>
            </w:pPr>
          </w:p>
        </w:tc>
      </w:tr>
      <w:tr w:rsidR="006E0072" w:rsidRPr="0003013A" w:rsidTr="008447D1">
        <w:trPr>
          <w:cantSplit/>
        </w:trPr>
        <w:tc>
          <w:tcPr>
            <w:tcW w:w="714"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lastRenderedPageBreak/>
              <w:t>9B</w:t>
            </w:r>
          </w:p>
        </w:tc>
        <w:tc>
          <w:tcPr>
            <w:tcW w:w="3186"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subject to item</w:t>
            </w:r>
            <w:r w:rsidR="005B66F5" w:rsidRPr="0003013A">
              <w:t> </w:t>
            </w:r>
            <w:r w:rsidRPr="0003013A">
              <w:t>9C, an amount that is relevant for the purposes of quantifying:</w:t>
            </w:r>
          </w:p>
          <w:p w:rsidR="006E0072" w:rsidRPr="0003013A" w:rsidRDefault="006E0072" w:rsidP="00B36B2B">
            <w:pPr>
              <w:pStyle w:val="Tablea"/>
            </w:pPr>
            <w:r w:rsidRPr="0003013A">
              <w:t xml:space="preserve">(a) the total of all of a company’s </w:t>
            </w:r>
            <w:r w:rsidR="005B66F5" w:rsidRPr="0003013A">
              <w:rPr>
                <w:position w:val="6"/>
                <w:sz w:val="16"/>
              </w:rPr>
              <w:t>*</w:t>
            </w:r>
            <w:r w:rsidRPr="0003013A">
              <w:t xml:space="preserve">production expenditure on a </w:t>
            </w:r>
            <w:r w:rsidR="005B66F5" w:rsidRPr="0003013A">
              <w:rPr>
                <w:position w:val="6"/>
                <w:sz w:val="16"/>
              </w:rPr>
              <w:t>*</w:t>
            </w:r>
            <w:r w:rsidRPr="0003013A">
              <w:t>film; or</w:t>
            </w:r>
          </w:p>
          <w:p w:rsidR="006E0072" w:rsidRPr="0003013A" w:rsidRDefault="006E0072" w:rsidP="00B36B2B">
            <w:pPr>
              <w:pStyle w:val="Tablea"/>
            </w:pPr>
            <w:r w:rsidRPr="0003013A">
              <w:t xml:space="preserve">(b) the total of the company’s </w:t>
            </w:r>
            <w:r w:rsidR="005B66F5" w:rsidRPr="0003013A">
              <w:rPr>
                <w:position w:val="6"/>
                <w:sz w:val="16"/>
              </w:rPr>
              <w:t>*</w:t>
            </w:r>
            <w:r w:rsidRPr="0003013A">
              <w:t>qualifying Australian production expenditure on a film; or</w:t>
            </w:r>
          </w:p>
          <w:p w:rsidR="006E0072" w:rsidRPr="0003013A" w:rsidRDefault="006E0072" w:rsidP="00B36B2B">
            <w:pPr>
              <w:pStyle w:val="Tablea"/>
            </w:pPr>
            <w:r w:rsidRPr="0003013A">
              <w:t xml:space="preserve">(c) the company’s </w:t>
            </w:r>
            <w:r w:rsidR="005B66F5" w:rsidRPr="0003013A">
              <w:rPr>
                <w:position w:val="6"/>
                <w:sz w:val="16"/>
              </w:rPr>
              <w:t>*</w:t>
            </w:r>
            <w:r w:rsidRPr="0003013A">
              <w:t>total film expenditure on a film;</w:t>
            </w:r>
          </w:p>
          <w:p w:rsidR="006E0072" w:rsidRPr="0003013A" w:rsidRDefault="006E0072" w:rsidP="00B36B2B">
            <w:pPr>
              <w:pStyle w:val="Tabletext"/>
            </w:pPr>
            <w:r w:rsidRPr="0003013A">
              <w:t xml:space="preserve">to the extent to which the amount is relevant for the purposes of calculating an amount of a </w:t>
            </w:r>
            <w:r w:rsidR="005B66F5" w:rsidRPr="0003013A">
              <w:rPr>
                <w:position w:val="6"/>
                <w:sz w:val="16"/>
              </w:rPr>
              <w:t>*</w:t>
            </w:r>
            <w:r w:rsidRPr="0003013A">
              <w:t>tax offset under section</w:t>
            </w:r>
            <w:r w:rsidR="005B66F5" w:rsidRPr="0003013A">
              <w:t> </w:t>
            </w:r>
            <w:r w:rsidRPr="0003013A">
              <w:t>376</w:t>
            </w:r>
            <w:r w:rsidR="005B66F5" w:rsidRPr="0003013A">
              <w:noBreakHyphen/>
            </w:r>
            <w:r w:rsidRPr="0003013A">
              <w:t>15, 376</w:t>
            </w:r>
            <w:r w:rsidR="005B66F5" w:rsidRPr="0003013A">
              <w:noBreakHyphen/>
            </w:r>
            <w:r w:rsidRPr="0003013A">
              <w:t>40 or 376</w:t>
            </w:r>
            <w:r w:rsidR="005B66F5" w:rsidRPr="0003013A">
              <w:noBreakHyphen/>
            </w:r>
            <w:r w:rsidRPr="0003013A">
              <w:t>60</w:t>
            </w:r>
          </w:p>
        </w:tc>
        <w:tc>
          <w:tcPr>
            <w:tcW w:w="3186"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the amount is to be translated to Australian currency at the average of the exchange rates applicable from time to time during the period that qualifying Australian production expenditure is incurred on the film.</w:t>
            </w:r>
          </w:p>
          <w:p w:rsidR="006E0072" w:rsidRPr="0003013A" w:rsidRDefault="006E0072" w:rsidP="00B36B2B">
            <w:pPr>
              <w:pStyle w:val="Tabletext"/>
            </w:pPr>
          </w:p>
        </w:tc>
      </w:tr>
      <w:tr w:rsidR="006E0072" w:rsidRPr="0003013A" w:rsidTr="008447D1">
        <w:trPr>
          <w:cantSplit/>
        </w:trPr>
        <w:tc>
          <w:tcPr>
            <w:tcW w:w="714"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lastRenderedPageBreak/>
              <w:t>9C</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an amount that is relevant for the purposes of quantifying:</w:t>
            </w:r>
          </w:p>
          <w:p w:rsidR="006E0072" w:rsidRPr="0003013A" w:rsidRDefault="006E0072" w:rsidP="00B36B2B">
            <w:pPr>
              <w:pStyle w:val="Tablea"/>
            </w:pPr>
            <w:r w:rsidRPr="0003013A">
              <w:t xml:space="preserve">(a) the total of all of a company’s </w:t>
            </w:r>
            <w:r w:rsidR="005B66F5" w:rsidRPr="0003013A">
              <w:rPr>
                <w:position w:val="6"/>
                <w:sz w:val="16"/>
              </w:rPr>
              <w:t>*</w:t>
            </w:r>
            <w:r w:rsidRPr="0003013A">
              <w:t xml:space="preserve">production expenditure on a </w:t>
            </w:r>
            <w:r w:rsidR="005B66F5" w:rsidRPr="0003013A">
              <w:rPr>
                <w:position w:val="6"/>
                <w:sz w:val="16"/>
              </w:rPr>
              <w:t>*</w:t>
            </w:r>
            <w:r w:rsidRPr="0003013A">
              <w:t>film; or</w:t>
            </w:r>
          </w:p>
          <w:p w:rsidR="006E0072" w:rsidRPr="0003013A" w:rsidRDefault="006E0072" w:rsidP="00B36B2B">
            <w:pPr>
              <w:pStyle w:val="Tablea"/>
            </w:pPr>
            <w:r w:rsidRPr="0003013A">
              <w:t xml:space="preserve">(b) the total of the company’s </w:t>
            </w:r>
            <w:r w:rsidR="005B66F5" w:rsidRPr="0003013A">
              <w:rPr>
                <w:position w:val="6"/>
                <w:sz w:val="16"/>
              </w:rPr>
              <w:t>*</w:t>
            </w:r>
            <w:r w:rsidRPr="0003013A">
              <w:t>qualifying Australian production expenditure on a film; or</w:t>
            </w:r>
          </w:p>
          <w:p w:rsidR="006E0072" w:rsidRPr="0003013A" w:rsidRDefault="006E0072" w:rsidP="00B36B2B">
            <w:pPr>
              <w:pStyle w:val="Tablea"/>
            </w:pPr>
            <w:r w:rsidRPr="0003013A">
              <w:t xml:space="preserve">(c) the company’s </w:t>
            </w:r>
            <w:r w:rsidR="005B66F5" w:rsidRPr="0003013A">
              <w:rPr>
                <w:position w:val="6"/>
                <w:sz w:val="16"/>
              </w:rPr>
              <w:t>*</w:t>
            </w:r>
            <w:r w:rsidRPr="0003013A">
              <w:t>total film expenditure on a film;</w:t>
            </w:r>
          </w:p>
          <w:p w:rsidR="006E0072" w:rsidRPr="0003013A" w:rsidRDefault="006E0072" w:rsidP="00B36B2B">
            <w:pPr>
              <w:pStyle w:val="Tabletext"/>
            </w:pPr>
            <w:r w:rsidRPr="0003013A">
              <w:t xml:space="preserve">to the extent to which the total of the company’s qualifying Australian production expenditure on a film is less than $15 million and the amount is relevant for the purposes of calculating an amount of a </w:t>
            </w:r>
            <w:r w:rsidR="005B66F5" w:rsidRPr="0003013A">
              <w:rPr>
                <w:position w:val="6"/>
                <w:sz w:val="16"/>
              </w:rPr>
              <w:t>*</w:t>
            </w:r>
            <w:r w:rsidRPr="0003013A">
              <w:t>tax offset under section</w:t>
            </w:r>
            <w:r w:rsidR="005B66F5" w:rsidRPr="0003013A">
              <w:t> </w:t>
            </w:r>
            <w:r w:rsidRPr="0003013A">
              <w:t>376</w:t>
            </w:r>
            <w:r w:rsidR="005B66F5" w:rsidRPr="0003013A">
              <w:noBreakHyphen/>
            </w:r>
            <w:r w:rsidRPr="0003013A">
              <w:t>60</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the amount is to be translated to Australian currency at the exchange rate applicable at the time when expenditure is incurred on the film</w:t>
            </w:r>
          </w:p>
        </w:tc>
      </w:tr>
      <w:tr w:rsidR="006E0072" w:rsidRPr="0003013A" w:rsidTr="00B36B2B">
        <w:trPr>
          <w:cantSplit/>
        </w:trPr>
        <w:tc>
          <w:tcPr>
            <w:tcW w:w="714"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10</w:t>
            </w:r>
          </w:p>
        </w:tc>
        <w:tc>
          <w:tcPr>
            <w:tcW w:w="3186"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an amount that Division</w:t>
            </w:r>
            <w:r w:rsidR="005B66F5" w:rsidRPr="0003013A">
              <w:t> </w:t>
            </w:r>
            <w:r w:rsidRPr="0003013A">
              <w:t>12 of Part</w:t>
            </w:r>
            <w:r w:rsidR="005B66F5" w:rsidRPr="0003013A">
              <w:t> </w:t>
            </w:r>
            <w:r w:rsidRPr="0003013A">
              <w:t>2.5 in Schedule</w:t>
            </w:r>
            <w:r w:rsidR="005B66F5" w:rsidRPr="0003013A">
              <w:t> </w:t>
            </w:r>
            <w:r w:rsidRPr="0003013A">
              <w:t xml:space="preserve">1 to the </w:t>
            </w:r>
            <w:r w:rsidRPr="0003013A">
              <w:rPr>
                <w:i/>
              </w:rPr>
              <w:t xml:space="preserve">Taxation Administration Act 1953 </w:t>
            </w:r>
            <w:r w:rsidRPr="0003013A">
              <w:t>requires to be withheld from a payment</w:t>
            </w:r>
          </w:p>
        </w:tc>
        <w:tc>
          <w:tcPr>
            <w:tcW w:w="3186" w:type="dxa"/>
            <w:tcBorders>
              <w:top w:val="single" w:sz="2" w:space="0" w:color="auto"/>
              <w:bottom w:val="single" w:sz="2" w:space="0" w:color="auto"/>
            </w:tcBorders>
            <w:shd w:val="clear" w:color="auto" w:fill="auto"/>
          </w:tcPr>
          <w:p w:rsidR="006E0072" w:rsidRPr="0003013A" w:rsidRDefault="006E0072" w:rsidP="00B36B2B">
            <w:pPr>
              <w:pStyle w:val="Tabletext"/>
            </w:pPr>
            <w:r w:rsidRPr="0003013A">
              <w:t>the amount is to be translated to Australian currency at the exchange rate applicable at the time when the amount is required to be withheld under that Division.</w:t>
            </w:r>
          </w:p>
        </w:tc>
      </w:tr>
      <w:tr w:rsidR="006E0072" w:rsidRPr="0003013A" w:rsidTr="00B36B2B">
        <w:trPr>
          <w:cantSplit/>
        </w:trPr>
        <w:tc>
          <w:tcPr>
            <w:tcW w:w="714"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11</w:t>
            </w:r>
          </w:p>
        </w:tc>
        <w:tc>
          <w:tcPr>
            <w:tcW w:w="3186"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an amount of a receipt or a payment, where none of the above items apply</w:t>
            </w:r>
          </w:p>
        </w:tc>
        <w:tc>
          <w:tcPr>
            <w:tcW w:w="3186"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the amount is to be translated to Australian currency at the exchange rate applicable at the time of the receipt or payment.</w:t>
            </w:r>
          </w:p>
        </w:tc>
      </w:tr>
    </w:tbl>
    <w:p w:rsidR="006E0072" w:rsidRPr="0003013A" w:rsidRDefault="006E0072" w:rsidP="006E0072">
      <w:pPr>
        <w:pStyle w:val="subsection"/>
      </w:pPr>
      <w:r w:rsidRPr="0003013A">
        <w:tab/>
        <w:t>(7)</w:t>
      </w:r>
      <w:r w:rsidRPr="0003013A">
        <w:tab/>
      </w:r>
      <w:r w:rsidR="005B66F5" w:rsidRPr="0003013A">
        <w:t>Subsection (</w:t>
      </w:r>
      <w:r w:rsidRPr="0003013A">
        <w:t>6) has effect subject to any modifications made by the regulations.</w:t>
      </w:r>
    </w:p>
    <w:p w:rsidR="001C17B6" w:rsidRPr="0003013A" w:rsidRDefault="001C17B6" w:rsidP="001C17B6">
      <w:pPr>
        <w:pStyle w:val="subsection"/>
      </w:pPr>
      <w:r w:rsidRPr="0003013A">
        <w:tab/>
        <w:t>(7A)</w:t>
      </w:r>
      <w:r w:rsidRPr="0003013A">
        <w:tab/>
        <w:t xml:space="preserve">Despite </w:t>
      </w:r>
      <w:r w:rsidR="005B66F5" w:rsidRPr="0003013A">
        <w:t>subsections (</w:t>
      </w:r>
      <w:r w:rsidRPr="0003013A">
        <w:t>6) and (7), an amount that is relevant for the purposes of quantifying, for the purposes of section</w:t>
      </w:r>
      <w:r w:rsidR="005B66F5" w:rsidRPr="0003013A">
        <w:t> </w:t>
      </w:r>
      <w:r w:rsidRPr="0003013A">
        <w:t>960</w:t>
      </w:r>
      <w:r w:rsidR="005B66F5" w:rsidRPr="0003013A">
        <w:noBreakHyphen/>
      </w:r>
      <w:r w:rsidRPr="0003013A">
        <w:t xml:space="preserve">565, the </w:t>
      </w:r>
      <w:r w:rsidR="005B66F5" w:rsidRPr="0003013A">
        <w:rPr>
          <w:position w:val="6"/>
          <w:sz w:val="16"/>
        </w:rPr>
        <w:t>*</w:t>
      </w:r>
      <w:r w:rsidRPr="0003013A">
        <w:t xml:space="preserve">annual global income of a </w:t>
      </w:r>
      <w:r w:rsidR="005B66F5" w:rsidRPr="0003013A">
        <w:rPr>
          <w:position w:val="6"/>
          <w:sz w:val="16"/>
        </w:rPr>
        <w:t>*</w:t>
      </w:r>
      <w:r w:rsidRPr="0003013A">
        <w:t xml:space="preserve">global parent entity as shown in </w:t>
      </w:r>
      <w:r w:rsidR="005B66F5" w:rsidRPr="0003013A">
        <w:rPr>
          <w:position w:val="6"/>
          <w:sz w:val="16"/>
        </w:rPr>
        <w:t>*</w:t>
      </w:r>
      <w:r w:rsidRPr="0003013A">
        <w:t xml:space="preserve">global financial statements for the entity is to be translated into </w:t>
      </w:r>
      <w:r w:rsidRPr="0003013A">
        <w:lastRenderedPageBreak/>
        <w:t>Australian currency at the average exchange rate applicable for the period for which the statements are prepared.</w:t>
      </w:r>
    </w:p>
    <w:p w:rsidR="001C17B6" w:rsidRPr="0003013A" w:rsidRDefault="001C17B6" w:rsidP="001C17B6">
      <w:pPr>
        <w:pStyle w:val="subsection"/>
      </w:pPr>
      <w:r w:rsidRPr="0003013A">
        <w:tab/>
        <w:t>(7B)</w:t>
      </w:r>
      <w:r w:rsidRPr="0003013A">
        <w:tab/>
        <w:t xml:space="preserve">For the purposes of </w:t>
      </w:r>
      <w:r w:rsidR="005B66F5" w:rsidRPr="0003013A">
        <w:t>subsection (</w:t>
      </w:r>
      <w:r w:rsidRPr="0003013A">
        <w:t>7A):</w:t>
      </w:r>
    </w:p>
    <w:p w:rsidR="001C17B6" w:rsidRPr="0003013A" w:rsidRDefault="001C17B6" w:rsidP="001C17B6">
      <w:pPr>
        <w:pStyle w:val="paragraph"/>
      </w:pPr>
      <w:r w:rsidRPr="0003013A">
        <w:tab/>
        <w:t>(a)</w:t>
      </w:r>
      <w:r w:rsidRPr="0003013A">
        <w:tab/>
        <w:t>the entity must obtain:</w:t>
      </w:r>
    </w:p>
    <w:p w:rsidR="001C17B6" w:rsidRPr="0003013A" w:rsidRDefault="001C17B6" w:rsidP="001C17B6">
      <w:pPr>
        <w:pStyle w:val="paragraphsub"/>
      </w:pPr>
      <w:r w:rsidRPr="0003013A">
        <w:tab/>
        <w:t>(i)</w:t>
      </w:r>
      <w:r w:rsidRPr="0003013A">
        <w:tab/>
        <w:t>all of the exchange rates that it will use to work out the average exchange rate; or</w:t>
      </w:r>
    </w:p>
    <w:p w:rsidR="001C17B6" w:rsidRPr="0003013A" w:rsidRDefault="001C17B6" w:rsidP="001C17B6">
      <w:pPr>
        <w:pStyle w:val="paragraphsub"/>
      </w:pPr>
      <w:r w:rsidRPr="0003013A">
        <w:tab/>
        <w:t>(ii)</w:t>
      </w:r>
      <w:r w:rsidRPr="0003013A">
        <w:tab/>
        <w:t>an average exchange rate that has been worked out for the period referred to in that subsection;</w:t>
      </w:r>
    </w:p>
    <w:p w:rsidR="001C17B6" w:rsidRPr="0003013A" w:rsidRDefault="001C17B6" w:rsidP="001C17B6">
      <w:pPr>
        <w:pStyle w:val="paragraph"/>
      </w:pPr>
      <w:r w:rsidRPr="0003013A">
        <w:tab/>
      </w:r>
      <w:r w:rsidRPr="0003013A">
        <w:tab/>
        <w:t xml:space="preserve">from one or more sources that are not </w:t>
      </w:r>
      <w:r w:rsidR="005B66F5" w:rsidRPr="0003013A">
        <w:rPr>
          <w:position w:val="6"/>
          <w:sz w:val="16"/>
        </w:rPr>
        <w:t>*</w:t>
      </w:r>
      <w:r w:rsidRPr="0003013A">
        <w:t>associates of the entity, and not the entity itself, or from one or more sources specified by the Commissioner in a notice to the entity; and</w:t>
      </w:r>
    </w:p>
    <w:p w:rsidR="001C17B6" w:rsidRPr="0003013A" w:rsidRDefault="001C17B6" w:rsidP="001C17B6">
      <w:pPr>
        <w:pStyle w:val="paragraph"/>
      </w:pPr>
      <w:r w:rsidRPr="0003013A">
        <w:tab/>
        <w:t>(b)</w:t>
      </w:r>
      <w:r w:rsidRPr="0003013A">
        <w:tab/>
        <w:t>the entity must use the average exchange rate so worked out in translating into Australian currency any amount referred to in that subsection that is relevant to that period.</w:t>
      </w:r>
    </w:p>
    <w:p w:rsidR="001C17B6" w:rsidRPr="0003013A" w:rsidRDefault="001C17B6" w:rsidP="001C17B6">
      <w:pPr>
        <w:pStyle w:val="subsection"/>
      </w:pPr>
      <w:r w:rsidRPr="0003013A">
        <w:tab/>
        <w:t>(7C)</w:t>
      </w:r>
      <w:r w:rsidRPr="0003013A">
        <w:tab/>
        <w:t xml:space="preserve">A notice under </w:t>
      </w:r>
      <w:r w:rsidR="005B66F5" w:rsidRPr="0003013A">
        <w:t>paragraph (</w:t>
      </w:r>
      <w:r w:rsidRPr="0003013A">
        <w:t>7B)(a) is not a legislative instrument.</w:t>
      </w:r>
    </w:p>
    <w:p w:rsidR="006E0072" w:rsidRPr="0003013A" w:rsidRDefault="006E0072" w:rsidP="006E0072">
      <w:pPr>
        <w:pStyle w:val="SubsectionHead"/>
      </w:pPr>
      <w:r w:rsidRPr="0003013A">
        <w:t>Regulations about translation</w:t>
      </w:r>
    </w:p>
    <w:p w:rsidR="006E0072" w:rsidRPr="0003013A" w:rsidRDefault="006E0072" w:rsidP="006E0072">
      <w:pPr>
        <w:pStyle w:val="subsection"/>
      </w:pPr>
      <w:r w:rsidRPr="0003013A">
        <w:tab/>
        <w:t>(8)</w:t>
      </w:r>
      <w:r w:rsidRPr="0003013A">
        <w:tab/>
        <w:t>An entity must comply with the regulations (if any) in translating an amount into Australian currency.</w:t>
      </w:r>
    </w:p>
    <w:p w:rsidR="006E0072" w:rsidRPr="0003013A" w:rsidRDefault="006E0072" w:rsidP="006E0072">
      <w:pPr>
        <w:pStyle w:val="notetext"/>
      </w:pPr>
      <w:r w:rsidRPr="0003013A">
        <w:t>Note:</w:t>
      </w:r>
      <w:r w:rsidRPr="0003013A">
        <w:tab/>
        <w:t>For example, the regulations could require the use of a particular translation method and require consistency in the use of the translation method.</w:t>
      </w:r>
    </w:p>
    <w:p w:rsidR="006E0072" w:rsidRPr="0003013A" w:rsidRDefault="006E0072" w:rsidP="006E0072">
      <w:pPr>
        <w:pStyle w:val="subsection"/>
      </w:pPr>
      <w:r w:rsidRPr="0003013A">
        <w:tab/>
        <w:t>(9)</w:t>
      </w:r>
      <w:r w:rsidRPr="0003013A">
        <w:tab/>
        <w:t xml:space="preserve">Regulations made for the purposes of </w:t>
      </w:r>
      <w:r w:rsidR="005B66F5" w:rsidRPr="0003013A">
        <w:t>subsection (</w:t>
      </w:r>
      <w:r w:rsidRPr="0003013A">
        <w:t xml:space="preserve">8) may make provision in relation to a matter by applying, adopting or incorporating (with or without modifications) matter contained in any of the </w:t>
      </w:r>
      <w:r w:rsidR="005B66F5" w:rsidRPr="0003013A">
        <w:rPr>
          <w:position w:val="6"/>
          <w:sz w:val="16"/>
        </w:rPr>
        <w:t>*</w:t>
      </w:r>
      <w:r w:rsidRPr="0003013A">
        <w:t>accounting standards:</w:t>
      </w:r>
    </w:p>
    <w:p w:rsidR="006E0072" w:rsidRPr="0003013A" w:rsidRDefault="006E0072" w:rsidP="006E0072">
      <w:pPr>
        <w:pStyle w:val="paragraph"/>
      </w:pPr>
      <w:r w:rsidRPr="0003013A">
        <w:tab/>
        <w:t>(a)</w:t>
      </w:r>
      <w:r w:rsidRPr="0003013A">
        <w:tab/>
        <w:t>as in force or existing at a particular time; or</w:t>
      </w:r>
    </w:p>
    <w:p w:rsidR="006E0072" w:rsidRPr="0003013A" w:rsidRDefault="006E0072" w:rsidP="006E0072">
      <w:pPr>
        <w:pStyle w:val="paragraph"/>
      </w:pPr>
      <w:r w:rsidRPr="0003013A">
        <w:tab/>
        <w:t>(b)</w:t>
      </w:r>
      <w:r w:rsidRPr="0003013A">
        <w:tab/>
        <w:t>as in force or existing from time to time.</w:t>
      </w:r>
    </w:p>
    <w:p w:rsidR="001C17B6" w:rsidRPr="0003013A" w:rsidRDefault="001C17B6" w:rsidP="001C17B6">
      <w:pPr>
        <w:pStyle w:val="subsection"/>
      </w:pPr>
      <w:r w:rsidRPr="0003013A">
        <w:tab/>
        <w:t>(9A)</w:t>
      </w:r>
      <w:r w:rsidRPr="0003013A">
        <w:tab/>
        <w:t xml:space="preserve">Regulations made for the purposes of </w:t>
      </w:r>
      <w:r w:rsidR="005B66F5" w:rsidRPr="0003013A">
        <w:t>subsection (</w:t>
      </w:r>
      <w:r w:rsidRPr="0003013A">
        <w:t xml:space="preserve">8) do not apply to translating an amount into Australian currency under </w:t>
      </w:r>
      <w:r w:rsidR="005B66F5" w:rsidRPr="0003013A">
        <w:t>subsection (</w:t>
      </w:r>
      <w:r w:rsidRPr="0003013A">
        <w:t>7A), unless they provide otherwise.</w:t>
      </w:r>
    </w:p>
    <w:p w:rsidR="006E0072" w:rsidRPr="0003013A" w:rsidRDefault="006E0072" w:rsidP="006E0072">
      <w:pPr>
        <w:pStyle w:val="SubsectionHead"/>
      </w:pPr>
      <w:r w:rsidRPr="0003013A">
        <w:lastRenderedPageBreak/>
        <w:t>Operation of certain provisions unaffected</w:t>
      </w:r>
    </w:p>
    <w:p w:rsidR="006E0072" w:rsidRPr="0003013A" w:rsidRDefault="006E0072" w:rsidP="006E0072">
      <w:pPr>
        <w:pStyle w:val="subsection"/>
      </w:pPr>
      <w:r w:rsidRPr="0003013A">
        <w:tab/>
        <w:t>(10)</w:t>
      </w:r>
      <w:r w:rsidRPr="0003013A">
        <w:tab/>
        <w:t>This section does not affect the operation of the following provisions:</w:t>
      </w:r>
    </w:p>
    <w:p w:rsidR="006E0072" w:rsidRPr="0003013A" w:rsidRDefault="006E0072" w:rsidP="006E0072">
      <w:pPr>
        <w:pStyle w:val="paragraph"/>
      </w:pPr>
      <w:r w:rsidRPr="0003013A">
        <w:tab/>
        <w:t>(aa)</w:t>
      </w:r>
      <w:r w:rsidRPr="0003013A">
        <w:tab/>
        <w:t>section</w:t>
      </w:r>
      <w:r w:rsidR="005B66F5" w:rsidRPr="0003013A">
        <w:t> </w:t>
      </w:r>
      <w:r w:rsidRPr="0003013A">
        <w:t>220</w:t>
      </w:r>
      <w:r w:rsidR="005B66F5" w:rsidRPr="0003013A">
        <w:noBreakHyphen/>
      </w:r>
      <w:r w:rsidRPr="0003013A">
        <w:t>110 (</w:t>
      </w:r>
      <w:r w:rsidR="005B66F5" w:rsidRPr="0003013A">
        <w:rPr>
          <w:position w:val="6"/>
          <w:sz w:val="16"/>
        </w:rPr>
        <w:t>*</w:t>
      </w:r>
      <w:r w:rsidRPr="0003013A">
        <w:t>maximum franking credit);</w:t>
      </w:r>
    </w:p>
    <w:p w:rsidR="006E0072" w:rsidRPr="0003013A" w:rsidRDefault="006E0072" w:rsidP="006E0072">
      <w:pPr>
        <w:pStyle w:val="paragraph"/>
      </w:pPr>
      <w:r w:rsidRPr="0003013A">
        <w:tab/>
        <w:t>(a)</w:t>
      </w:r>
      <w:r w:rsidRPr="0003013A">
        <w:tab/>
        <w:t>section</w:t>
      </w:r>
      <w:r w:rsidR="005B66F5" w:rsidRPr="0003013A">
        <w:t> </w:t>
      </w:r>
      <w:r w:rsidRPr="0003013A">
        <w:t>775</w:t>
      </w:r>
      <w:r w:rsidR="005B66F5" w:rsidRPr="0003013A">
        <w:noBreakHyphen/>
      </w:r>
      <w:r w:rsidRPr="0003013A">
        <w:t xml:space="preserve">210 (notional loans under </w:t>
      </w:r>
      <w:r w:rsidR="005B66F5" w:rsidRPr="0003013A">
        <w:rPr>
          <w:position w:val="6"/>
          <w:sz w:val="16"/>
        </w:rPr>
        <w:t>*</w:t>
      </w:r>
      <w:r w:rsidRPr="0003013A">
        <w:t>facility agreements);</w:t>
      </w:r>
    </w:p>
    <w:p w:rsidR="006E0072" w:rsidRPr="0003013A" w:rsidRDefault="006E0072" w:rsidP="006E0072">
      <w:pPr>
        <w:pStyle w:val="paragraph"/>
      </w:pPr>
      <w:r w:rsidRPr="0003013A">
        <w:tab/>
        <w:t>(b)</w:t>
      </w:r>
      <w:r w:rsidRPr="0003013A">
        <w:tab/>
        <w:t>Subdivision</w:t>
      </w:r>
      <w:r w:rsidR="005B66F5" w:rsidRPr="0003013A">
        <w:t> </w:t>
      </w:r>
      <w:r w:rsidRPr="0003013A">
        <w:t>960</w:t>
      </w:r>
      <w:r w:rsidR="005B66F5" w:rsidRPr="0003013A">
        <w:noBreakHyphen/>
      </w:r>
      <w:r w:rsidRPr="0003013A">
        <w:t>D (functional currency);</w:t>
      </w:r>
    </w:p>
    <w:p w:rsidR="006E0072" w:rsidRPr="0003013A" w:rsidRDefault="006E0072" w:rsidP="006E0072">
      <w:pPr>
        <w:pStyle w:val="paragraph"/>
      </w:pPr>
      <w:r w:rsidRPr="0003013A">
        <w:tab/>
        <w:t>(c)</w:t>
      </w:r>
      <w:r w:rsidRPr="0003013A">
        <w:tab/>
        <w:t>subsection</w:t>
      </w:r>
      <w:r w:rsidR="005B66F5" w:rsidRPr="0003013A">
        <w:t> </w:t>
      </w:r>
      <w:r w:rsidRPr="0003013A">
        <w:t>974</w:t>
      </w:r>
      <w:r w:rsidR="005B66F5" w:rsidRPr="0003013A">
        <w:noBreakHyphen/>
      </w:r>
      <w:r w:rsidRPr="0003013A">
        <w:t>35(6) (valuation of financial benefits for the purposes of the debt/equity provisions).</w:t>
      </w:r>
    </w:p>
    <w:p w:rsidR="006E0072" w:rsidRPr="0003013A" w:rsidRDefault="006E0072" w:rsidP="006E0072">
      <w:pPr>
        <w:pStyle w:val="ActHead5"/>
      </w:pPr>
      <w:bookmarkStart w:id="90" w:name="_Toc13822694"/>
      <w:r w:rsidRPr="0003013A">
        <w:rPr>
          <w:rStyle w:val="CharSectno"/>
        </w:rPr>
        <w:t>960</w:t>
      </w:r>
      <w:r w:rsidR="005B66F5" w:rsidRPr="0003013A">
        <w:rPr>
          <w:rStyle w:val="CharSectno"/>
        </w:rPr>
        <w:noBreakHyphen/>
      </w:r>
      <w:r w:rsidRPr="0003013A">
        <w:rPr>
          <w:rStyle w:val="CharSectno"/>
        </w:rPr>
        <w:t>55</w:t>
      </w:r>
      <w:r w:rsidRPr="0003013A">
        <w:t xml:space="preserve">  Application of translation rules</w:t>
      </w:r>
      <w:bookmarkEnd w:id="90"/>
    </w:p>
    <w:p w:rsidR="006E0072" w:rsidRPr="0003013A" w:rsidRDefault="006E0072" w:rsidP="006E0072">
      <w:pPr>
        <w:pStyle w:val="subsection"/>
      </w:pPr>
      <w:r w:rsidRPr="0003013A">
        <w:tab/>
        <w:t>(1)</w:t>
      </w:r>
      <w:r w:rsidRPr="0003013A">
        <w:tab/>
        <w:t>Section</w:t>
      </w:r>
      <w:r w:rsidR="005B66F5" w:rsidRPr="0003013A">
        <w:t> </w:t>
      </w:r>
      <w:r w:rsidRPr="0003013A">
        <w:t>960</w:t>
      </w:r>
      <w:r w:rsidR="005B66F5" w:rsidRPr="0003013A">
        <w:noBreakHyphen/>
      </w:r>
      <w:r w:rsidRPr="0003013A">
        <w:t>50 applies to:</w:t>
      </w:r>
    </w:p>
    <w:p w:rsidR="006E0072" w:rsidRPr="0003013A" w:rsidRDefault="006E0072" w:rsidP="006E0072">
      <w:pPr>
        <w:pStyle w:val="paragraph"/>
      </w:pPr>
      <w:r w:rsidRPr="0003013A">
        <w:tab/>
        <w:t>(a)</w:t>
      </w:r>
      <w:r w:rsidRPr="0003013A">
        <w:tab/>
        <w:t>a transaction, event or thing that:</w:t>
      </w:r>
    </w:p>
    <w:p w:rsidR="006E0072" w:rsidRPr="0003013A" w:rsidRDefault="006E0072" w:rsidP="006E0072">
      <w:pPr>
        <w:pStyle w:val="paragraphsub"/>
      </w:pPr>
      <w:r w:rsidRPr="0003013A">
        <w:tab/>
        <w:t>(i)</w:t>
      </w:r>
      <w:r w:rsidRPr="0003013A">
        <w:tab/>
        <w:t xml:space="preserve">involves an amount in a </w:t>
      </w:r>
      <w:r w:rsidR="005B66F5" w:rsidRPr="0003013A">
        <w:rPr>
          <w:position w:val="6"/>
          <w:sz w:val="16"/>
        </w:rPr>
        <w:t>*</w:t>
      </w:r>
      <w:r w:rsidRPr="0003013A">
        <w:t>foreign currency; and</w:t>
      </w:r>
    </w:p>
    <w:p w:rsidR="006E0072" w:rsidRPr="0003013A" w:rsidRDefault="006E0072" w:rsidP="006E0072">
      <w:pPr>
        <w:pStyle w:val="paragraphsub"/>
      </w:pPr>
      <w:r w:rsidRPr="0003013A">
        <w:tab/>
        <w:t>(ii)</w:t>
      </w:r>
      <w:r w:rsidRPr="0003013A">
        <w:tab/>
        <w:t>occurs on or after the applicable commencement date (within the meaning of Division</w:t>
      </w:r>
      <w:r w:rsidR="005B66F5" w:rsidRPr="0003013A">
        <w:t> </w:t>
      </w:r>
      <w:r w:rsidRPr="0003013A">
        <w:t>775); or</w:t>
      </w:r>
    </w:p>
    <w:p w:rsidR="006E0072" w:rsidRPr="0003013A" w:rsidRDefault="006E0072" w:rsidP="006E0072">
      <w:pPr>
        <w:pStyle w:val="paragraph"/>
      </w:pPr>
      <w:r w:rsidRPr="0003013A">
        <w:tab/>
        <w:t>(b)</w:t>
      </w:r>
      <w:r w:rsidRPr="0003013A">
        <w:tab/>
        <w:t>a transaction, event or thing that:</w:t>
      </w:r>
    </w:p>
    <w:p w:rsidR="006E0072" w:rsidRPr="0003013A" w:rsidRDefault="006E0072" w:rsidP="006E0072">
      <w:pPr>
        <w:pStyle w:val="paragraphsub"/>
      </w:pPr>
      <w:r w:rsidRPr="0003013A">
        <w:tab/>
        <w:t>(i)</w:t>
      </w:r>
      <w:r w:rsidRPr="0003013A">
        <w:tab/>
        <w:t>involves an amount in a foreign currency; and</w:t>
      </w:r>
    </w:p>
    <w:p w:rsidR="006E0072" w:rsidRPr="0003013A" w:rsidRDefault="006E0072" w:rsidP="006E0072">
      <w:pPr>
        <w:pStyle w:val="paragraphsub"/>
      </w:pPr>
      <w:r w:rsidRPr="0003013A">
        <w:tab/>
        <w:t>(ii)</w:t>
      </w:r>
      <w:r w:rsidRPr="0003013A">
        <w:tab/>
        <w:t>occurs before the applicable commencement date (within the meaning of Division</w:t>
      </w:r>
      <w:r w:rsidR="005B66F5" w:rsidRPr="0003013A">
        <w:t> </w:t>
      </w:r>
      <w:r w:rsidRPr="0003013A">
        <w:t>775);</w:t>
      </w:r>
    </w:p>
    <w:p w:rsidR="006E0072" w:rsidRPr="0003013A" w:rsidRDefault="006E0072" w:rsidP="006E0072">
      <w:pPr>
        <w:pStyle w:val="paragraph"/>
      </w:pPr>
      <w:r w:rsidRPr="0003013A">
        <w:tab/>
      </w:r>
      <w:r w:rsidRPr="0003013A">
        <w:tab/>
        <w:t>to the extent to which the transaction, event or thing is relevant for the purposes of Division</w:t>
      </w:r>
      <w:r w:rsidR="005B66F5" w:rsidRPr="0003013A">
        <w:t> </w:t>
      </w:r>
      <w:r w:rsidRPr="0003013A">
        <w:t>775; or</w:t>
      </w:r>
    </w:p>
    <w:p w:rsidR="006E0072" w:rsidRPr="0003013A" w:rsidRDefault="006E0072" w:rsidP="006E0072">
      <w:pPr>
        <w:pStyle w:val="paragraph"/>
      </w:pPr>
      <w:r w:rsidRPr="0003013A">
        <w:tab/>
        <w:t>(c)</w:t>
      </w:r>
      <w:r w:rsidRPr="0003013A">
        <w:tab/>
        <w:t>an amount that Division</w:t>
      </w:r>
      <w:r w:rsidR="005B66F5" w:rsidRPr="0003013A">
        <w:t> </w:t>
      </w:r>
      <w:r w:rsidRPr="0003013A">
        <w:t>12 of Part</w:t>
      </w:r>
      <w:r w:rsidR="005B66F5" w:rsidRPr="0003013A">
        <w:t> </w:t>
      </w:r>
      <w:r w:rsidRPr="0003013A">
        <w:t>2</w:t>
      </w:r>
      <w:r w:rsidR="005B66F5" w:rsidRPr="0003013A">
        <w:noBreakHyphen/>
      </w:r>
      <w:r w:rsidRPr="0003013A">
        <w:t>5 in Schedule</w:t>
      </w:r>
      <w:r w:rsidR="005B66F5" w:rsidRPr="0003013A">
        <w:t> </w:t>
      </w:r>
      <w:r w:rsidRPr="0003013A">
        <w:t xml:space="preserve">1 to the </w:t>
      </w:r>
      <w:r w:rsidRPr="0003013A">
        <w:rPr>
          <w:i/>
        </w:rPr>
        <w:t>Taxation Administration Act 1953</w:t>
      </w:r>
      <w:r w:rsidRPr="0003013A">
        <w:t xml:space="preserve"> requires to be withheld from a payment, if the time when the amount is required to be withheld occurs on or after 1</w:t>
      </w:r>
      <w:r w:rsidR="005B66F5" w:rsidRPr="0003013A">
        <w:t> </w:t>
      </w:r>
      <w:r w:rsidRPr="0003013A">
        <w:t>July 2003; or</w:t>
      </w:r>
    </w:p>
    <w:p w:rsidR="006E0072" w:rsidRPr="0003013A" w:rsidRDefault="006E0072" w:rsidP="006E0072">
      <w:pPr>
        <w:pStyle w:val="paragraph"/>
      </w:pPr>
      <w:r w:rsidRPr="0003013A">
        <w:tab/>
        <w:t>(d)</w:t>
      </w:r>
      <w:r w:rsidRPr="0003013A">
        <w:tab/>
        <w:t>a payment that Part</w:t>
      </w:r>
      <w:r w:rsidR="005B66F5" w:rsidRPr="0003013A">
        <w:t> </w:t>
      </w:r>
      <w:r w:rsidRPr="0003013A">
        <w:t>5</w:t>
      </w:r>
      <w:r w:rsidR="005B66F5" w:rsidRPr="0003013A">
        <w:noBreakHyphen/>
      </w:r>
      <w:r w:rsidRPr="0003013A">
        <w:t>30 in Schedule</w:t>
      </w:r>
      <w:r w:rsidR="005B66F5" w:rsidRPr="0003013A">
        <w:t> </w:t>
      </w:r>
      <w:r w:rsidRPr="0003013A">
        <w:t xml:space="preserve">1 to the </w:t>
      </w:r>
      <w:r w:rsidRPr="0003013A">
        <w:rPr>
          <w:i/>
        </w:rPr>
        <w:t>Taxation Administration Act 1953</w:t>
      </w:r>
      <w:r w:rsidRPr="0003013A">
        <w:t xml:space="preserve"> requires to be reported, if the amount is paid on or after 1</w:t>
      </w:r>
      <w:r w:rsidR="005B66F5" w:rsidRPr="0003013A">
        <w:t> </w:t>
      </w:r>
      <w:r w:rsidRPr="0003013A">
        <w:t>July 2003.</w:t>
      </w:r>
    </w:p>
    <w:p w:rsidR="006E0072" w:rsidRPr="0003013A" w:rsidRDefault="006E0072" w:rsidP="006E0072">
      <w:pPr>
        <w:pStyle w:val="notetext"/>
      </w:pPr>
      <w:r w:rsidRPr="0003013A">
        <w:t>Note:</w:t>
      </w:r>
      <w:r w:rsidRPr="0003013A">
        <w:tab/>
        <w:t xml:space="preserve">For </w:t>
      </w:r>
      <w:r w:rsidRPr="0003013A">
        <w:rPr>
          <w:b/>
          <w:i/>
        </w:rPr>
        <w:t>applicable commencement date</w:t>
      </w:r>
      <w:r w:rsidRPr="0003013A">
        <w:t>, see section</w:t>
      </w:r>
      <w:r w:rsidR="005B66F5" w:rsidRPr="0003013A">
        <w:t> </w:t>
      </w:r>
      <w:r w:rsidRPr="0003013A">
        <w:t>775</w:t>
      </w:r>
      <w:r w:rsidR="005B66F5" w:rsidRPr="0003013A">
        <w:noBreakHyphen/>
      </w:r>
      <w:r w:rsidRPr="0003013A">
        <w:t>155.</w:t>
      </w:r>
    </w:p>
    <w:p w:rsidR="006E0072" w:rsidRPr="0003013A" w:rsidRDefault="006E0072" w:rsidP="006E0072">
      <w:pPr>
        <w:pStyle w:val="SubsectionHead"/>
      </w:pPr>
      <w:r w:rsidRPr="0003013A">
        <w:t>Exceptions</w:t>
      </w:r>
    </w:p>
    <w:p w:rsidR="006E0072" w:rsidRPr="0003013A" w:rsidRDefault="006E0072" w:rsidP="006E0072">
      <w:pPr>
        <w:pStyle w:val="subsection"/>
      </w:pPr>
      <w:r w:rsidRPr="0003013A">
        <w:tab/>
        <w:t>(2)</w:t>
      </w:r>
      <w:r w:rsidRPr="0003013A">
        <w:tab/>
        <w:t xml:space="preserve">Despite </w:t>
      </w:r>
      <w:r w:rsidR="005B66F5" w:rsidRPr="0003013A">
        <w:t>subsection (</w:t>
      </w:r>
      <w:r w:rsidRPr="0003013A">
        <w:t>1), section</w:t>
      </w:r>
      <w:r w:rsidR="005B66F5" w:rsidRPr="0003013A">
        <w:t> </w:t>
      </w:r>
      <w:r w:rsidRPr="0003013A">
        <w:t>960</w:t>
      </w:r>
      <w:r w:rsidR="005B66F5" w:rsidRPr="0003013A">
        <w:noBreakHyphen/>
      </w:r>
      <w:r w:rsidRPr="0003013A">
        <w:t>50 does not apply to a transaction, event or thing that involves:</w:t>
      </w:r>
    </w:p>
    <w:p w:rsidR="006E0072" w:rsidRPr="0003013A" w:rsidRDefault="006E0072" w:rsidP="006E0072">
      <w:pPr>
        <w:pStyle w:val="paragraph"/>
      </w:pPr>
      <w:r w:rsidRPr="0003013A">
        <w:lastRenderedPageBreak/>
        <w:tab/>
        <w:t>(a)</w:t>
      </w:r>
      <w:r w:rsidRPr="0003013A">
        <w:tab/>
        <w:t>an amount covered by subsection</w:t>
      </w:r>
      <w:r w:rsidR="005B66F5" w:rsidRPr="0003013A">
        <w:t> </w:t>
      </w:r>
      <w:r w:rsidRPr="0003013A">
        <w:t>775</w:t>
      </w:r>
      <w:r w:rsidR="005B66F5" w:rsidRPr="0003013A">
        <w:noBreakHyphen/>
      </w:r>
      <w:r w:rsidRPr="0003013A">
        <w:t>165(1); or</w:t>
      </w:r>
    </w:p>
    <w:p w:rsidR="006E0072" w:rsidRPr="0003013A" w:rsidRDefault="006E0072" w:rsidP="006E0072">
      <w:pPr>
        <w:pStyle w:val="paragraph"/>
      </w:pPr>
      <w:r w:rsidRPr="0003013A">
        <w:tab/>
        <w:t>(b)</w:t>
      </w:r>
      <w:r w:rsidRPr="0003013A">
        <w:tab/>
        <w:t>a right, or a part of a right, covered by subsection</w:t>
      </w:r>
      <w:r w:rsidR="005B66F5" w:rsidRPr="0003013A">
        <w:t> </w:t>
      </w:r>
      <w:r w:rsidRPr="0003013A">
        <w:t>775</w:t>
      </w:r>
      <w:r w:rsidR="005B66F5" w:rsidRPr="0003013A">
        <w:noBreakHyphen/>
      </w:r>
      <w:r w:rsidRPr="0003013A">
        <w:t>165(2); or</w:t>
      </w:r>
    </w:p>
    <w:p w:rsidR="006E0072" w:rsidRPr="0003013A" w:rsidRDefault="006E0072" w:rsidP="006E0072">
      <w:pPr>
        <w:pStyle w:val="paragraph"/>
      </w:pPr>
      <w:r w:rsidRPr="0003013A">
        <w:tab/>
        <w:t>(c)</w:t>
      </w:r>
      <w:r w:rsidRPr="0003013A">
        <w:tab/>
        <w:t>an obligation, or a part of an obligation, covered by subsection</w:t>
      </w:r>
      <w:r w:rsidR="005B66F5" w:rsidRPr="0003013A">
        <w:t> </w:t>
      </w:r>
      <w:r w:rsidRPr="0003013A">
        <w:t>775</w:t>
      </w:r>
      <w:r w:rsidR="005B66F5" w:rsidRPr="0003013A">
        <w:noBreakHyphen/>
      </w:r>
      <w:r w:rsidRPr="0003013A">
        <w:t>165(4).</w:t>
      </w:r>
    </w:p>
    <w:p w:rsidR="006E0072" w:rsidRPr="0003013A" w:rsidRDefault="006E0072" w:rsidP="006E0072">
      <w:pPr>
        <w:pStyle w:val="notetext"/>
      </w:pPr>
      <w:r w:rsidRPr="0003013A">
        <w:t>Note:</w:t>
      </w:r>
      <w:r w:rsidRPr="0003013A">
        <w:tab/>
        <w:t>Subsections</w:t>
      </w:r>
      <w:r w:rsidR="005B66F5" w:rsidRPr="0003013A">
        <w:t> </w:t>
      </w:r>
      <w:r w:rsidRPr="0003013A">
        <w:t>775</w:t>
      </w:r>
      <w:r w:rsidR="005B66F5" w:rsidRPr="0003013A">
        <w:noBreakHyphen/>
      </w:r>
      <w:r w:rsidRPr="0003013A">
        <w:t>165(1), (2) and (4) are transitional provisions relating to forex realisation events.</w:t>
      </w:r>
    </w:p>
    <w:p w:rsidR="006E0072" w:rsidRPr="0003013A" w:rsidRDefault="006E0072" w:rsidP="006E0072">
      <w:pPr>
        <w:pStyle w:val="ActHead4"/>
      </w:pPr>
      <w:bookmarkStart w:id="91" w:name="_Toc13822695"/>
      <w:r w:rsidRPr="0003013A">
        <w:rPr>
          <w:rStyle w:val="CharSubdNo"/>
        </w:rPr>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D</w:t>
      </w:r>
      <w:r w:rsidRPr="0003013A">
        <w:t>—</w:t>
      </w:r>
      <w:r w:rsidRPr="0003013A">
        <w:rPr>
          <w:rStyle w:val="CharSubdText"/>
        </w:rPr>
        <w:t>Functional currency</w:t>
      </w:r>
      <w:bookmarkEnd w:id="91"/>
    </w:p>
    <w:p w:rsidR="006E0072" w:rsidRPr="0003013A" w:rsidRDefault="006E0072" w:rsidP="006E0072">
      <w:pPr>
        <w:pStyle w:val="ActHead4"/>
      </w:pPr>
      <w:bookmarkStart w:id="92" w:name="_Toc13822696"/>
      <w:r w:rsidRPr="0003013A">
        <w:t>Guide to Subdivision</w:t>
      </w:r>
      <w:r w:rsidR="005B66F5" w:rsidRPr="0003013A">
        <w:t> </w:t>
      </w:r>
      <w:r w:rsidRPr="0003013A">
        <w:t>960</w:t>
      </w:r>
      <w:r w:rsidR="005B66F5" w:rsidRPr="0003013A">
        <w:noBreakHyphen/>
      </w:r>
      <w:r w:rsidRPr="0003013A">
        <w:t>D</w:t>
      </w:r>
      <w:bookmarkEnd w:id="92"/>
    </w:p>
    <w:p w:rsidR="006E0072" w:rsidRPr="0003013A" w:rsidRDefault="006E0072" w:rsidP="006E0072">
      <w:pPr>
        <w:pStyle w:val="ActHead5"/>
      </w:pPr>
      <w:bookmarkStart w:id="93" w:name="_Toc13822697"/>
      <w:r w:rsidRPr="0003013A">
        <w:rPr>
          <w:rStyle w:val="CharSectno"/>
        </w:rPr>
        <w:t>960</w:t>
      </w:r>
      <w:r w:rsidR="005B66F5" w:rsidRPr="0003013A">
        <w:rPr>
          <w:rStyle w:val="CharSectno"/>
        </w:rPr>
        <w:noBreakHyphen/>
      </w:r>
      <w:r w:rsidRPr="0003013A">
        <w:rPr>
          <w:rStyle w:val="CharSectno"/>
        </w:rPr>
        <w:t>56</w:t>
      </w:r>
      <w:r w:rsidRPr="0003013A">
        <w:t xml:space="preserve">  What this Subdivision is about</w:t>
      </w:r>
      <w:bookmarkEnd w:id="93"/>
    </w:p>
    <w:p w:rsidR="006E0072" w:rsidRPr="0003013A" w:rsidRDefault="006E0072" w:rsidP="006E0072">
      <w:pPr>
        <w:pStyle w:val="BoxText"/>
      </w:pPr>
      <w:r w:rsidRPr="0003013A">
        <w:t>The net income of any of the following entities (or parts of entities) that keeps its accounts solely or predominantly in a particular foreign currency can be worked out in that currency, with the net amount being translated into Australian currency:</w:t>
      </w:r>
    </w:p>
    <w:p w:rsidR="006E0072" w:rsidRPr="0003013A" w:rsidRDefault="006E0072" w:rsidP="006E0072">
      <w:pPr>
        <w:pStyle w:val="BoxPara"/>
      </w:pPr>
      <w:r w:rsidRPr="0003013A">
        <w:tab/>
        <w:t>(a)</w:t>
      </w:r>
      <w:r w:rsidRPr="0003013A">
        <w:tab/>
        <w:t>an Australian resident who is required to prepare financial reports under section</w:t>
      </w:r>
      <w:r w:rsidR="005B66F5" w:rsidRPr="0003013A">
        <w:t> </w:t>
      </w:r>
      <w:r w:rsidRPr="0003013A">
        <w:t xml:space="preserve">292 of the </w:t>
      </w:r>
      <w:r w:rsidRPr="0003013A">
        <w:rPr>
          <w:i/>
        </w:rPr>
        <w:t>Corporations Act 2001</w:t>
      </w:r>
      <w:r w:rsidRPr="0003013A">
        <w:t>;</w:t>
      </w:r>
    </w:p>
    <w:p w:rsidR="006E0072" w:rsidRPr="0003013A" w:rsidRDefault="006E0072" w:rsidP="006E0072">
      <w:pPr>
        <w:pStyle w:val="BoxPara"/>
        <w:keepNext/>
      </w:pPr>
      <w:r w:rsidRPr="0003013A">
        <w:tab/>
        <w:t>(b)</w:t>
      </w:r>
      <w:r w:rsidRPr="0003013A">
        <w:tab/>
        <w:t>a permanent establishment;</w:t>
      </w:r>
    </w:p>
    <w:p w:rsidR="006E0072" w:rsidRPr="0003013A" w:rsidRDefault="006E0072" w:rsidP="006E0072">
      <w:pPr>
        <w:pStyle w:val="BoxPara"/>
      </w:pPr>
      <w:r w:rsidRPr="0003013A">
        <w:tab/>
        <w:t>(c)</w:t>
      </w:r>
      <w:r w:rsidRPr="0003013A">
        <w:tab/>
        <w:t>an offshore banking unit;</w:t>
      </w:r>
    </w:p>
    <w:p w:rsidR="006E0072" w:rsidRPr="0003013A" w:rsidRDefault="006E0072" w:rsidP="006E0072">
      <w:pPr>
        <w:pStyle w:val="BoxPara"/>
      </w:pPr>
      <w:r w:rsidRPr="0003013A">
        <w:tab/>
        <w:t>(d)</w:t>
      </w:r>
      <w:r w:rsidRPr="0003013A">
        <w:tab/>
        <w:t>a controlled foreign company (CFC);</w:t>
      </w:r>
    </w:p>
    <w:p w:rsidR="006E0072" w:rsidRPr="0003013A" w:rsidRDefault="006E0072" w:rsidP="006E0072">
      <w:pPr>
        <w:pStyle w:val="BoxPara"/>
      </w:pPr>
      <w:r w:rsidRPr="0003013A">
        <w:tab/>
        <w:t>(e)</w:t>
      </w:r>
      <w:r w:rsidRPr="0003013A">
        <w:tab/>
        <w:t>a transferor trust.</w:t>
      </w:r>
    </w:p>
    <w:p w:rsidR="006E0072" w:rsidRPr="0003013A" w:rsidRDefault="006E0072" w:rsidP="006E0072">
      <w:pPr>
        <w:pStyle w:val="TofSectsHeading"/>
        <w:keepNext/>
        <w:keepLines/>
      </w:pPr>
      <w:r w:rsidRPr="0003013A">
        <w:t>Table of sections</w:t>
      </w:r>
    </w:p>
    <w:p w:rsidR="006E0072" w:rsidRPr="0003013A" w:rsidRDefault="006E0072" w:rsidP="006E0072">
      <w:pPr>
        <w:pStyle w:val="TofSectsGroupHeading"/>
        <w:keepNext/>
      </w:pPr>
      <w:r w:rsidRPr="0003013A">
        <w:t>Operative provisions</w:t>
      </w:r>
    </w:p>
    <w:p w:rsidR="006E0072" w:rsidRPr="0003013A" w:rsidRDefault="006E0072" w:rsidP="006E0072">
      <w:pPr>
        <w:pStyle w:val="TofSectsSection"/>
      </w:pPr>
      <w:r w:rsidRPr="0003013A">
        <w:t>960</w:t>
      </w:r>
      <w:r w:rsidR="005B66F5" w:rsidRPr="0003013A">
        <w:noBreakHyphen/>
      </w:r>
      <w:r w:rsidRPr="0003013A">
        <w:t>59</w:t>
      </w:r>
      <w:r w:rsidRPr="0003013A">
        <w:tab/>
        <w:t>Object of this Subdivision</w:t>
      </w:r>
    </w:p>
    <w:p w:rsidR="006E0072" w:rsidRPr="0003013A" w:rsidRDefault="006E0072" w:rsidP="006E0072">
      <w:pPr>
        <w:pStyle w:val="TofSectsSection"/>
      </w:pPr>
      <w:r w:rsidRPr="0003013A">
        <w:t>960</w:t>
      </w:r>
      <w:r w:rsidR="005B66F5" w:rsidRPr="0003013A">
        <w:noBreakHyphen/>
      </w:r>
      <w:r w:rsidRPr="0003013A">
        <w:t>60</w:t>
      </w:r>
      <w:r w:rsidRPr="0003013A">
        <w:tab/>
        <w:t>You may choose a functional currency</w:t>
      </w:r>
    </w:p>
    <w:p w:rsidR="006E0072" w:rsidRPr="0003013A" w:rsidRDefault="006E0072" w:rsidP="006E0072">
      <w:pPr>
        <w:pStyle w:val="TofSectsSection"/>
      </w:pPr>
      <w:r w:rsidRPr="0003013A">
        <w:lastRenderedPageBreak/>
        <w:t>960</w:t>
      </w:r>
      <w:r w:rsidR="005B66F5" w:rsidRPr="0003013A">
        <w:noBreakHyphen/>
      </w:r>
      <w:r w:rsidRPr="0003013A">
        <w:t>61</w:t>
      </w:r>
      <w:r w:rsidRPr="0003013A">
        <w:tab/>
        <w:t>Functional currency for calculating capital gains and losses on indirect Australian real property interests</w:t>
      </w:r>
    </w:p>
    <w:p w:rsidR="006E0072" w:rsidRPr="0003013A" w:rsidRDefault="006E0072" w:rsidP="006E0072">
      <w:pPr>
        <w:pStyle w:val="TofSectsSection"/>
      </w:pPr>
      <w:r w:rsidRPr="0003013A">
        <w:t>960</w:t>
      </w:r>
      <w:r w:rsidR="005B66F5" w:rsidRPr="0003013A">
        <w:noBreakHyphen/>
      </w:r>
      <w:r w:rsidRPr="0003013A">
        <w:t>65</w:t>
      </w:r>
      <w:r w:rsidRPr="0003013A">
        <w:tab/>
        <w:t>Backdated startup choice</w:t>
      </w:r>
    </w:p>
    <w:p w:rsidR="006E0072" w:rsidRPr="0003013A" w:rsidRDefault="006E0072" w:rsidP="006E0072">
      <w:pPr>
        <w:pStyle w:val="TofSectsSection"/>
      </w:pPr>
      <w:r w:rsidRPr="0003013A">
        <w:t>960</w:t>
      </w:r>
      <w:r w:rsidR="005B66F5" w:rsidRPr="0003013A">
        <w:noBreakHyphen/>
      </w:r>
      <w:r w:rsidRPr="0003013A">
        <w:t>70</w:t>
      </w:r>
      <w:r w:rsidRPr="0003013A">
        <w:tab/>
        <w:t xml:space="preserve">What is the </w:t>
      </w:r>
      <w:r w:rsidRPr="0003013A">
        <w:rPr>
          <w:rStyle w:val="CharBoldItalic"/>
        </w:rPr>
        <w:t>applicable functional currency</w:t>
      </w:r>
      <w:r w:rsidRPr="0003013A">
        <w:t>?</w:t>
      </w:r>
    </w:p>
    <w:p w:rsidR="006E0072" w:rsidRPr="0003013A" w:rsidRDefault="006E0072" w:rsidP="006E0072">
      <w:pPr>
        <w:pStyle w:val="TofSectsSection"/>
      </w:pPr>
      <w:r w:rsidRPr="0003013A">
        <w:t>960</w:t>
      </w:r>
      <w:r w:rsidR="005B66F5" w:rsidRPr="0003013A">
        <w:noBreakHyphen/>
      </w:r>
      <w:r w:rsidRPr="0003013A">
        <w:t>75</w:t>
      </w:r>
      <w:r w:rsidRPr="0003013A">
        <w:tab/>
        <w:t xml:space="preserve">What is a </w:t>
      </w:r>
      <w:r w:rsidRPr="0003013A">
        <w:rPr>
          <w:rStyle w:val="CharBoldItalic"/>
        </w:rPr>
        <w:t>transferor trust</w:t>
      </w:r>
      <w:r w:rsidRPr="0003013A">
        <w:t>?</w:t>
      </w:r>
    </w:p>
    <w:p w:rsidR="006E0072" w:rsidRPr="0003013A" w:rsidRDefault="006E0072" w:rsidP="006E0072">
      <w:pPr>
        <w:pStyle w:val="TofSectsSection"/>
      </w:pPr>
      <w:r w:rsidRPr="0003013A">
        <w:t>960</w:t>
      </w:r>
      <w:r w:rsidR="005B66F5" w:rsidRPr="0003013A">
        <w:noBreakHyphen/>
      </w:r>
      <w:r w:rsidRPr="0003013A">
        <w:t>80</w:t>
      </w:r>
      <w:r w:rsidRPr="0003013A">
        <w:tab/>
        <w:t>Translation rules</w:t>
      </w:r>
    </w:p>
    <w:p w:rsidR="006E0072" w:rsidRPr="0003013A" w:rsidRDefault="006E0072" w:rsidP="006E0072">
      <w:pPr>
        <w:pStyle w:val="TofSectsSection"/>
      </w:pPr>
      <w:r w:rsidRPr="0003013A">
        <w:t>960</w:t>
      </w:r>
      <w:r w:rsidR="005B66F5" w:rsidRPr="0003013A">
        <w:noBreakHyphen/>
      </w:r>
      <w:r w:rsidRPr="0003013A">
        <w:t>85</w:t>
      </w:r>
      <w:r w:rsidRPr="0003013A">
        <w:tab/>
        <w:t>Special rule about translation—events that happened before the current choice took effect</w:t>
      </w:r>
    </w:p>
    <w:p w:rsidR="006E0072" w:rsidRPr="0003013A" w:rsidRDefault="006E0072" w:rsidP="006E0072">
      <w:pPr>
        <w:pStyle w:val="TofSectsSection"/>
      </w:pPr>
      <w:r w:rsidRPr="0003013A">
        <w:t>960</w:t>
      </w:r>
      <w:r w:rsidR="005B66F5" w:rsidRPr="0003013A">
        <w:noBreakHyphen/>
      </w:r>
      <w:r w:rsidRPr="0003013A">
        <w:t>90</w:t>
      </w:r>
      <w:r w:rsidRPr="0003013A">
        <w:tab/>
        <w:t>Withdrawal of choice</w:t>
      </w:r>
    </w:p>
    <w:p w:rsidR="006E0072" w:rsidRPr="0003013A" w:rsidRDefault="006E0072" w:rsidP="006E0072">
      <w:pPr>
        <w:pStyle w:val="ActHead4"/>
      </w:pPr>
      <w:bookmarkStart w:id="94" w:name="_Toc13822698"/>
      <w:r w:rsidRPr="0003013A">
        <w:t>Operative provisions</w:t>
      </w:r>
      <w:bookmarkEnd w:id="94"/>
    </w:p>
    <w:p w:rsidR="006E0072" w:rsidRPr="0003013A" w:rsidRDefault="006E0072" w:rsidP="006E0072">
      <w:pPr>
        <w:pStyle w:val="ActHead5"/>
      </w:pPr>
      <w:bookmarkStart w:id="95" w:name="_Toc13822699"/>
      <w:r w:rsidRPr="0003013A">
        <w:rPr>
          <w:rStyle w:val="CharSectno"/>
        </w:rPr>
        <w:t>960</w:t>
      </w:r>
      <w:r w:rsidR="005B66F5" w:rsidRPr="0003013A">
        <w:rPr>
          <w:rStyle w:val="CharSectno"/>
        </w:rPr>
        <w:noBreakHyphen/>
      </w:r>
      <w:r w:rsidRPr="0003013A">
        <w:rPr>
          <w:rStyle w:val="CharSectno"/>
        </w:rPr>
        <w:t>59</w:t>
      </w:r>
      <w:r w:rsidRPr="0003013A">
        <w:t xml:space="preserve">  Object of this Subdivision</w:t>
      </w:r>
      <w:bookmarkEnd w:id="95"/>
    </w:p>
    <w:p w:rsidR="006E0072" w:rsidRPr="0003013A" w:rsidRDefault="006E0072" w:rsidP="006E0072">
      <w:pPr>
        <w:pStyle w:val="subsection"/>
      </w:pPr>
      <w:r w:rsidRPr="0003013A">
        <w:tab/>
      </w:r>
      <w:r w:rsidRPr="0003013A">
        <w:tab/>
        <w:t xml:space="preserve">The object of this Subdivision is, for the purposes of reducing compliance costs and reflecting commercial practice, to allow certain entities (or parts of entities) whose accounts are kept solely or predominantly in a particular </w:t>
      </w:r>
      <w:r w:rsidR="005B66F5" w:rsidRPr="0003013A">
        <w:rPr>
          <w:position w:val="6"/>
          <w:sz w:val="16"/>
        </w:rPr>
        <w:t>*</w:t>
      </w:r>
      <w:r w:rsidRPr="0003013A">
        <w:t xml:space="preserve">foreign currency (the </w:t>
      </w:r>
      <w:r w:rsidRPr="0003013A">
        <w:rPr>
          <w:b/>
          <w:i/>
        </w:rPr>
        <w:t>functional currency</w:t>
      </w:r>
      <w:r w:rsidRPr="0003013A">
        <w:t>) to calculate their net incomes by reference to the functional currency.</w:t>
      </w:r>
    </w:p>
    <w:p w:rsidR="006E0072" w:rsidRPr="0003013A" w:rsidRDefault="006E0072" w:rsidP="006E0072">
      <w:pPr>
        <w:pStyle w:val="ActHead5"/>
        <w:keepNext w:val="0"/>
        <w:keepLines w:val="0"/>
      </w:pPr>
      <w:bookmarkStart w:id="96" w:name="_Toc13822700"/>
      <w:r w:rsidRPr="0003013A">
        <w:rPr>
          <w:rStyle w:val="CharSectno"/>
        </w:rPr>
        <w:t>960</w:t>
      </w:r>
      <w:r w:rsidR="005B66F5" w:rsidRPr="0003013A">
        <w:rPr>
          <w:rStyle w:val="CharSectno"/>
        </w:rPr>
        <w:noBreakHyphen/>
      </w:r>
      <w:r w:rsidRPr="0003013A">
        <w:rPr>
          <w:rStyle w:val="CharSectno"/>
        </w:rPr>
        <w:t>60</w:t>
      </w:r>
      <w:r w:rsidRPr="0003013A">
        <w:t xml:space="preserve">  You may choose a functional currency</w:t>
      </w:r>
      <w:bookmarkEnd w:id="96"/>
    </w:p>
    <w:p w:rsidR="006E0072" w:rsidRPr="0003013A" w:rsidRDefault="006E0072" w:rsidP="006E0072">
      <w:pPr>
        <w:pStyle w:val="subsection"/>
      </w:pPr>
      <w:r w:rsidRPr="0003013A">
        <w:tab/>
        <w:t>(1)</w:t>
      </w:r>
      <w:r w:rsidRPr="0003013A">
        <w:tab/>
        <w:t>The table has effect:</w:t>
      </w:r>
    </w:p>
    <w:p w:rsidR="006E0072" w:rsidRPr="0003013A" w:rsidRDefault="006E0072" w:rsidP="006E0072">
      <w:pPr>
        <w:pStyle w:val="Tabletext"/>
      </w:pPr>
    </w:p>
    <w:tbl>
      <w:tblPr>
        <w:tblW w:w="0" w:type="auto"/>
        <w:tblInd w:w="108" w:type="dxa"/>
        <w:tblLayout w:type="fixed"/>
        <w:tblLook w:val="0000" w:firstRow="0" w:lastRow="0" w:firstColumn="0" w:lastColumn="0" w:noHBand="0" w:noVBand="0"/>
      </w:tblPr>
      <w:tblGrid>
        <w:gridCol w:w="709"/>
        <w:gridCol w:w="1931"/>
        <w:gridCol w:w="1870"/>
        <w:gridCol w:w="2578"/>
      </w:tblGrid>
      <w:tr w:rsidR="006E0072" w:rsidRPr="0003013A" w:rsidTr="00B36B2B">
        <w:trPr>
          <w:cantSplit/>
          <w:tblHeader/>
        </w:trPr>
        <w:tc>
          <w:tcPr>
            <w:tcW w:w="7088" w:type="dxa"/>
            <w:gridSpan w:val="4"/>
            <w:tcBorders>
              <w:top w:val="single" w:sz="12" w:space="0" w:color="auto"/>
              <w:bottom w:val="single" w:sz="6" w:space="0" w:color="auto"/>
            </w:tcBorders>
            <w:shd w:val="clear" w:color="auto" w:fill="auto"/>
          </w:tcPr>
          <w:p w:rsidR="006E0072" w:rsidRPr="0003013A" w:rsidRDefault="006E0072" w:rsidP="009D54EF">
            <w:pPr>
              <w:pStyle w:val="Tabletext"/>
              <w:keepNext/>
              <w:keepLines/>
              <w:rPr>
                <w:b/>
              </w:rPr>
            </w:pPr>
            <w:r w:rsidRPr="0003013A">
              <w:rPr>
                <w:b/>
              </w:rPr>
              <w:lastRenderedPageBreak/>
              <w:t>Choosing to use a functional currency</w:t>
            </w:r>
          </w:p>
        </w:tc>
      </w:tr>
      <w:tr w:rsidR="006E0072" w:rsidRPr="0003013A" w:rsidTr="008447D1">
        <w:trPr>
          <w:cantSplit/>
          <w:tblHeader/>
        </w:trPr>
        <w:tc>
          <w:tcPr>
            <w:tcW w:w="709" w:type="dxa"/>
            <w:tcBorders>
              <w:top w:val="single" w:sz="6" w:space="0" w:color="auto"/>
              <w:bottom w:val="single" w:sz="12" w:space="0" w:color="auto"/>
            </w:tcBorders>
            <w:shd w:val="clear" w:color="auto" w:fill="auto"/>
          </w:tcPr>
          <w:p w:rsidR="006E0072" w:rsidRPr="0003013A" w:rsidRDefault="006E0072" w:rsidP="009D54EF">
            <w:pPr>
              <w:pStyle w:val="Tabletext"/>
              <w:keepNext/>
              <w:keepLines/>
              <w:rPr>
                <w:b/>
              </w:rPr>
            </w:pPr>
            <w:r w:rsidRPr="0003013A">
              <w:rPr>
                <w:b/>
              </w:rPr>
              <w:t>Item</w:t>
            </w:r>
          </w:p>
        </w:tc>
        <w:tc>
          <w:tcPr>
            <w:tcW w:w="1931" w:type="dxa"/>
            <w:tcBorders>
              <w:top w:val="single" w:sz="6" w:space="0" w:color="auto"/>
              <w:bottom w:val="single" w:sz="12" w:space="0" w:color="auto"/>
            </w:tcBorders>
            <w:shd w:val="clear" w:color="auto" w:fill="auto"/>
          </w:tcPr>
          <w:p w:rsidR="006E0072" w:rsidRPr="0003013A" w:rsidRDefault="006E0072" w:rsidP="009D54EF">
            <w:pPr>
              <w:pStyle w:val="Tabletext"/>
              <w:keepNext/>
              <w:keepLines/>
              <w:rPr>
                <w:b/>
              </w:rPr>
            </w:pPr>
            <w:r w:rsidRPr="0003013A">
              <w:rPr>
                <w:b/>
              </w:rPr>
              <w:t>If you are:</w:t>
            </w:r>
          </w:p>
        </w:tc>
        <w:tc>
          <w:tcPr>
            <w:tcW w:w="1870" w:type="dxa"/>
            <w:tcBorders>
              <w:top w:val="single" w:sz="6" w:space="0" w:color="auto"/>
              <w:bottom w:val="single" w:sz="12" w:space="0" w:color="auto"/>
            </w:tcBorders>
            <w:shd w:val="clear" w:color="auto" w:fill="auto"/>
          </w:tcPr>
          <w:p w:rsidR="006E0072" w:rsidRPr="0003013A" w:rsidRDefault="006E0072" w:rsidP="009D54EF">
            <w:pPr>
              <w:pStyle w:val="Tabletext"/>
              <w:keepNext/>
              <w:keepLines/>
              <w:rPr>
                <w:b/>
              </w:rPr>
            </w:pPr>
            <w:r w:rsidRPr="0003013A">
              <w:rPr>
                <w:b/>
              </w:rPr>
              <w:t xml:space="preserve">you may choose to use the </w:t>
            </w:r>
            <w:r w:rsidR="005B66F5" w:rsidRPr="0003013A">
              <w:rPr>
                <w:b/>
                <w:position w:val="6"/>
                <w:sz w:val="16"/>
              </w:rPr>
              <w:t>*</w:t>
            </w:r>
            <w:r w:rsidRPr="0003013A">
              <w:rPr>
                <w:b/>
              </w:rPr>
              <w:t>applicable functional currency to...</w:t>
            </w:r>
          </w:p>
        </w:tc>
        <w:tc>
          <w:tcPr>
            <w:tcW w:w="2578" w:type="dxa"/>
            <w:tcBorders>
              <w:top w:val="single" w:sz="6" w:space="0" w:color="auto"/>
              <w:bottom w:val="single" w:sz="12" w:space="0" w:color="auto"/>
            </w:tcBorders>
            <w:shd w:val="clear" w:color="auto" w:fill="auto"/>
          </w:tcPr>
          <w:p w:rsidR="006E0072" w:rsidRPr="0003013A" w:rsidRDefault="006E0072" w:rsidP="009D54EF">
            <w:pPr>
              <w:pStyle w:val="Tabletext"/>
              <w:keepNext/>
              <w:keepLines/>
              <w:rPr>
                <w:b/>
              </w:rPr>
            </w:pPr>
            <w:r w:rsidRPr="0003013A">
              <w:rPr>
                <w:b/>
              </w:rPr>
              <w:t>with effect from the start of...</w:t>
            </w:r>
          </w:p>
        </w:tc>
      </w:tr>
      <w:tr w:rsidR="006E0072" w:rsidRPr="0003013A" w:rsidTr="008447D1">
        <w:trPr>
          <w:cantSplit/>
        </w:trPr>
        <w:tc>
          <w:tcPr>
            <w:tcW w:w="709" w:type="dxa"/>
            <w:tcBorders>
              <w:top w:val="single" w:sz="12" w:space="0" w:color="auto"/>
              <w:bottom w:val="single" w:sz="4" w:space="0" w:color="auto"/>
            </w:tcBorders>
            <w:shd w:val="clear" w:color="auto" w:fill="auto"/>
          </w:tcPr>
          <w:p w:rsidR="006E0072" w:rsidRPr="0003013A" w:rsidRDefault="006E0072" w:rsidP="00B36B2B">
            <w:pPr>
              <w:pStyle w:val="Tabletext"/>
            </w:pPr>
            <w:r w:rsidRPr="0003013A">
              <w:t>1</w:t>
            </w:r>
          </w:p>
        </w:tc>
        <w:tc>
          <w:tcPr>
            <w:tcW w:w="1931" w:type="dxa"/>
            <w:tcBorders>
              <w:top w:val="single" w:sz="12" w:space="0" w:color="auto"/>
              <w:bottom w:val="single" w:sz="4" w:space="0" w:color="auto"/>
            </w:tcBorders>
            <w:shd w:val="clear" w:color="auto" w:fill="auto"/>
          </w:tcPr>
          <w:p w:rsidR="006E0072" w:rsidRPr="0003013A" w:rsidRDefault="006E0072" w:rsidP="00B36B2B">
            <w:pPr>
              <w:pStyle w:val="Tabletext"/>
            </w:pPr>
            <w:r w:rsidRPr="0003013A">
              <w:t>an Australian resident who is required to prepare financial reports under section</w:t>
            </w:r>
            <w:r w:rsidR="005B66F5" w:rsidRPr="0003013A">
              <w:t> </w:t>
            </w:r>
            <w:r w:rsidRPr="0003013A">
              <w:t xml:space="preserve">292 of the </w:t>
            </w:r>
            <w:r w:rsidRPr="0003013A">
              <w:rPr>
                <w:i/>
              </w:rPr>
              <w:t>Corporations Act 2001</w:t>
            </w:r>
          </w:p>
        </w:tc>
        <w:tc>
          <w:tcPr>
            <w:tcW w:w="1870" w:type="dxa"/>
            <w:tcBorders>
              <w:top w:val="single" w:sz="12" w:space="0" w:color="auto"/>
              <w:bottom w:val="single" w:sz="4" w:space="0" w:color="auto"/>
            </w:tcBorders>
            <w:shd w:val="clear" w:color="auto" w:fill="auto"/>
          </w:tcPr>
          <w:p w:rsidR="006E0072" w:rsidRPr="0003013A" w:rsidRDefault="006E0072" w:rsidP="00B36B2B">
            <w:pPr>
              <w:pStyle w:val="Tabletext"/>
            </w:pPr>
            <w:r w:rsidRPr="0003013A">
              <w:t>work out so much of your taxable income or tax loss as is not subject to a choice made by you under any of the other items of this table</w:t>
            </w:r>
          </w:p>
        </w:tc>
        <w:tc>
          <w:tcPr>
            <w:tcW w:w="2578" w:type="dxa"/>
            <w:tcBorders>
              <w:top w:val="single" w:sz="12" w:space="0" w:color="auto"/>
              <w:bottom w:val="single" w:sz="4" w:space="0" w:color="auto"/>
            </w:tcBorders>
            <w:shd w:val="clear" w:color="auto" w:fill="auto"/>
          </w:tcPr>
          <w:p w:rsidR="006E0072" w:rsidRPr="0003013A" w:rsidRDefault="006E0072" w:rsidP="00B36B2B">
            <w:pPr>
              <w:pStyle w:val="Tablea"/>
            </w:pPr>
            <w:r w:rsidRPr="0003013A">
              <w:t>(a) if the choice you make under this item is a backdated startup choice (see section</w:t>
            </w:r>
            <w:r w:rsidR="005B66F5" w:rsidRPr="0003013A">
              <w:t> </w:t>
            </w:r>
            <w:r w:rsidRPr="0003013A">
              <w:t>960</w:t>
            </w:r>
            <w:r w:rsidR="005B66F5" w:rsidRPr="0003013A">
              <w:noBreakHyphen/>
            </w:r>
            <w:r w:rsidRPr="0003013A">
              <w:t>65)—the income year in which you make the choice; or</w:t>
            </w:r>
          </w:p>
          <w:p w:rsidR="006E0072" w:rsidRPr="0003013A" w:rsidRDefault="006E0072" w:rsidP="00B36B2B">
            <w:pPr>
              <w:pStyle w:val="Tablea"/>
            </w:pPr>
            <w:r w:rsidRPr="0003013A">
              <w:t>(b) in any other case—the income year following the one in which you make the choice.</w:t>
            </w:r>
          </w:p>
        </w:tc>
      </w:tr>
      <w:tr w:rsidR="006E0072" w:rsidRPr="0003013A" w:rsidTr="008447D1">
        <w:trPr>
          <w:cantSplit/>
        </w:trPr>
        <w:tc>
          <w:tcPr>
            <w:tcW w:w="709"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2</w:t>
            </w:r>
          </w:p>
        </w:tc>
        <w:tc>
          <w:tcPr>
            <w:tcW w:w="1931"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(a) an Australian resident carrying on an activity or business at or through an</w:t>
            </w:r>
            <w:r w:rsidR="005B66F5" w:rsidRPr="0003013A">
              <w:rPr>
                <w:position w:val="6"/>
                <w:sz w:val="16"/>
              </w:rPr>
              <w:t>*</w:t>
            </w:r>
            <w:r w:rsidRPr="0003013A">
              <w:t>overseas permanent establishment; or</w:t>
            </w:r>
          </w:p>
          <w:p w:rsidR="006E0072" w:rsidRPr="0003013A" w:rsidRDefault="006E0072" w:rsidP="00B36B2B">
            <w:pPr>
              <w:pStyle w:val="Tablea"/>
            </w:pPr>
            <w:r w:rsidRPr="0003013A">
              <w:t xml:space="preserve">(b) a foreign resident carrying on an activity or business at or through an </w:t>
            </w:r>
            <w:r w:rsidR="005B66F5" w:rsidRPr="0003013A">
              <w:rPr>
                <w:position w:val="6"/>
                <w:sz w:val="16"/>
              </w:rPr>
              <w:t>*</w:t>
            </w:r>
            <w:r w:rsidRPr="0003013A">
              <w:t>Australian permanent establishment</w:t>
            </w:r>
          </w:p>
        </w:tc>
        <w:tc>
          <w:tcPr>
            <w:tcW w:w="1870"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work out the taxable income or tax loss derived from the activity or business carried on at or through the permanent establishment</w:t>
            </w:r>
          </w:p>
        </w:tc>
        <w:tc>
          <w:tcPr>
            <w:tcW w:w="2578"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(a) if the choice you make under this item is a backdated startup choice (see section</w:t>
            </w:r>
            <w:r w:rsidR="005B66F5" w:rsidRPr="0003013A">
              <w:t> </w:t>
            </w:r>
            <w:r w:rsidRPr="0003013A">
              <w:t>960</w:t>
            </w:r>
            <w:r w:rsidR="005B66F5" w:rsidRPr="0003013A">
              <w:noBreakHyphen/>
            </w:r>
            <w:r w:rsidRPr="0003013A">
              <w:t>65)—the income year in which you make the choice; or</w:t>
            </w:r>
          </w:p>
          <w:p w:rsidR="006E0072" w:rsidRPr="0003013A" w:rsidRDefault="006E0072" w:rsidP="00B36B2B">
            <w:pPr>
              <w:pStyle w:val="Tablea"/>
            </w:pPr>
            <w:r w:rsidRPr="0003013A">
              <w:t>(b) in any other case—the income year following the one in which you make the choice.</w:t>
            </w:r>
          </w:p>
        </w:tc>
      </w:tr>
      <w:tr w:rsidR="006E0072" w:rsidRPr="0003013A" w:rsidTr="008447D1">
        <w:trPr>
          <w:cantSplit/>
        </w:trPr>
        <w:tc>
          <w:tcPr>
            <w:tcW w:w="709"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lastRenderedPageBreak/>
              <w:t>3</w:t>
            </w:r>
          </w:p>
        </w:tc>
        <w:tc>
          <w:tcPr>
            <w:tcW w:w="1931"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 xml:space="preserve">an </w:t>
            </w:r>
            <w:r w:rsidR="005B66F5" w:rsidRPr="0003013A">
              <w:rPr>
                <w:position w:val="6"/>
                <w:sz w:val="16"/>
              </w:rPr>
              <w:t>*</w:t>
            </w:r>
            <w:r w:rsidRPr="0003013A">
              <w:t>offshore banking unit</w:t>
            </w:r>
          </w:p>
        </w:tc>
        <w:tc>
          <w:tcPr>
            <w:tcW w:w="1870"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 xml:space="preserve">work out your total assessable </w:t>
            </w:r>
            <w:smartTag w:uri="urn:schemas-microsoft-com:office:smarttags" w:element="place">
              <w:r w:rsidRPr="0003013A">
                <w:t>OB</w:t>
              </w:r>
            </w:smartTag>
            <w:r w:rsidRPr="0003013A">
              <w:t xml:space="preserve"> income (within the meaning of Division</w:t>
            </w:r>
            <w:r w:rsidR="005B66F5" w:rsidRPr="0003013A">
              <w:t> </w:t>
            </w:r>
            <w:r w:rsidRPr="0003013A">
              <w:t xml:space="preserve">9A of Part III of the </w:t>
            </w:r>
            <w:r w:rsidRPr="0003013A">
              <w:rPr>
                <w:i/>
              </w:rPr>
              <w:t>Income Act Assessment Act 1936</w:t>
            </w:r>
            <w:r w:rsidRPr="0003013A">
              <w:t xml:space="preserve">) and your total allowable </w:t>
            </w:r>
            <w:smartTag w:uri="urn:schemas-microsoft-com:office:smarttags" w:element="place">
              <w:r w:rsidRPr="0003013A">
                <w:t>OB</w:t>
              </w:r>
            </w:smartTag>
            <w:r w:rsidRPr="0003013A">
              <w:t xml:space="preserve"> deductions (within the meaning of that Division)</w:t>
            </w:r>
          </w:p>
        </w:tc>
        <w:tc>
          <w:tcPr>
            <w:tcW w:w="2578" w:type="dxa"/>
            <w:tcBorders>
              <w:top w:val="single" w:sz="2" w:space="0" w:color="auto"/>
              <w:bottom w:val="single" w:sz="4" w:space="0" w:color="auto"/>
            </w:tcBorders>
            <w:shd w:val="clear" w:color="auto" w:fill="auto"/>
          </w:tcPr>
          <w:p w:rsidR="006E0072" w:rsidRPr="0003013A" w:rsidRDefault="006E0072" w:rsidP="00B36B2B">
            <w:pPr>
              <w:pStyle w:val="Tablea"/>
            </w:pPr>
            <w:r w:rsidRPr="0003013A">
              <w:t>(a) if the choice you make under this item is a backdated startup choice (see section</w:t>
            </w:r>
            <w:r w:rsidR="005B66F5" w:rsidRPr="0003013A">
              <w:t> </w:t>
            </w:r>
            <w:r w:rsidRPr="0003013A">
              <w:t>960</w:t>
            </w:r>
            <w:r w:rsidR="005B66F5" w:rsidRPr="0003013A">
              <w:noBreakHyphen/>
            </w:r>
            <w:r w:rsidRPr="0003013A">
              <w:t>65)—the income year in which you make the choice; or</w:t>
            </w:r>
          </w:p>
          <w:p w:rsidR="006E0072" w:rsidRPr="0003013A" w:rsidRDefault="006E0072" w:rsidP="00B36B2B">
            <w:pPr>
              <w:pStyle w:val="Tablea"/>
            </w:pPr>
            <w:r w:rsidRPr="0003013A">
              <w:t>(b) in any other case—the income year following the one in which you make the choice.</w:t>
            </w:r>
          </w:p>
        </w:tc>
      </w:tr>
      <w:tr w:rsidR="006E0072" w:rsidRPr="0003013A" w:rsidTr="008447D1">
        <w:trPr>
          <w:cantSplit/>
        </w:trPr>
        <w:tc>
          <w:tcPr>
            <w:tcW w:w="709"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4</w:t>
            </w:r>
          </w:p>
        </w:tc>
        <w:tc>
          <w:tcPr>
            <w:tcW w:w="1931"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 xml:space="preserve">an attributable taxpayer (within the meaning of Part X of the </w:t>
            </w:r>
            <w:r w:rsidRPr="0003013A">
              <w:rPr>
                <w:i/>
              </w:rPr>
              <w:t>Income Tax Assessment Act 1936</w:t>
            </w:r>
            <w:r w:rsidRPr="0003013A">
              <w:t xml:space="preserve">) of a </w:t>
            </w:r>
            <w:r w:rsidR="005B66F5" w:rsidRPr="0003013A">
              <w:rPr>
                <w:position w:val="6"/>
                <w:sz w:val="16"/>
              </w:rPr>
              <w:t>*</w:t>
            </w:r>
            <w:r w:rsidRPr="0003013A">
              <w:t>controlled foreign company (CFC)</w:t>
            </w:r>
          </w:p>
        </w:tc>
        <w:tc>
          <w:tcPr>
            <w:tcW w:w="1870"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 xml:space="preserve">work out the </w:t>
            </w:r>
            <w:r w:rsidR="005B66F5" w:rsidRPr="0003013A">
              <w:rPr>
                <w:position w:val="6"/>
                <w:sz w:val="16"/>
              </w:rPr>
              <w:t>*</w:t>
            </w:r>
            <w:r w:rsidRPr="0003013A">
              <w:t>attributable income of the CFC</w:t>
            </w:r>
          </w:p>
        </w:tc>
        <w:tc>
          <w:tcPr>
            <w:tcW w:w="2578"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(a) if the choice you make under this item is a backdated startup choice (see section</w:t>
            </w:r>
            <w:r w:rsidR="005B66F5" w:rsidRPr="0003013A">
              <w:t> </w:t>
            </w:r>
            <w:r w:rsidRPr="0003013A">
              <w:t>960</w:t>
            </w:r>
            <w:r w:rsidR="005B66F5" w:rsidRPr="0003013A">
              <w:noBreakHyphen/>
            </w:r>
            <w:r w:rsidRPr="0003013A">
              <w:t xml:space="preserve">65)—the CFC’s </w:t>
            </w:r>
            <w:r w:rsidR="005B66F5" w:rsidRPr="0003013A">
              <w:rPr>
                <w:position w:val="6"/>
                <w:sz w:val="16"/>
              </w:rPr>
              <w:t>*</w:t>
            </w:r>
            <w:r w:rsidRPr="0003013A">
              <w:t>statutory accounting period in which you make the choice; or</w:t>
            </w:r>
          </w:p>
          <w:p w:rsidR="006E0072" w:rsidRPr="0003013A" w:rsidRDefault="006E0072" w:rsidP="00B36B2B">
            <w:pPr>
              <w:pStyle w:val="Tablea"/>
            </w:pPr>
            <w:r w:rsidRPr="0003013A">
              <w:t>(b) in any other case—the CFC’s statutory accounting period following the one in which you make the choice.</w:t>
            </w:r>
          </w:p>
        </w:tc>
      </w:tr>
      <w:tr w:rsidR="006E0072" w:rsidRPr="0003013A" w:rsidTr="00B36B2B">
        <w:trPr>
          <w:cantSplit/>
        </w:trPr>
        <w:tc>
          <w:tcPr>
            <w:tcW w:w="709"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lastRenderedPageBreak/>
              <w:t>5</w:t>
            </w:r>
          </w:p>
        </w:tc>
        <w:tc>
          <w:tcPr>
            <w:tcW w:w="1931"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 xml:space="preserve">a </w:t>
            </w:r>
            <w:r w:rsidR="005B66F5" w:rsidRPr="0003013A">
              <w:rPr>
                <w:position w:val="6"/>
                <w:sz w:val="16"/>
              </w:rPr>
              <w:t>*</w:t>
            </w:r>
            <w:r w:rsidRPr="0003013A">
              <w:t>transferor trust</w:t>
            </w:r>
          </w:p>
        </w:tc>
        <w:tc>
          <w:tcPr>
            <w:tcW w:w="1870"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work out your attributable income (within the meaning of Division</w:t>
            </w:r>
            <w:r w:rsidR="005B66F5" w:rsidRPr="0003013A">
              <w:t> </w:t>
            </w:r>
            <w:r w:rsidRPr="0003013A">
              <w:t xml:space="preserve">6AAA of Part III of the </w:t>
            </w:r>
            <w:r w:rsidRPr="0003013A">
              <w:rPr>
                <w:i/>
              </w:rPr>
              <w:t>Income Tax Assessment Act 1936</w:t>
            </w:r>
            <w:r w:rsidRPr="0003013A">
              <w:t>)</w:t>
            </w:r>
          </w:p>
        </w:tc>
        <w:tc>
          <w:tcPr>
            <w:tcW w:w="2578" w:type="dxa"/>
            <w:tcBorders>
              <w:top w:val="single" w:sz="2" w:space="0" w:color="auto"/>
              <w:bottom w:val="single" w:sz="12" w:space="0" w:color="auto"/>
            </w:tcBorders>
            <w:shd w:val="clear" w:color="auto" w:fill="auto"/>
          </w:tcPr>
          <w:p w:rsidR="006E0072" w:rsidRPr="0003013A" w:rsidRDefault="006E0072" w:rsidP="00B36B2B">
            <w:pPr>
              <w:pStyle w:val="Tablea"/>
            </w:pPr>
            <w:r w:rsidRPr="0003013A">
              <w:t>(a) if the choice you make under this item is a backdated startup choice (see section</w:t>
            </w:r>
            <w:r w:rsidR="005B66F5" w:rsidRPr="0003013A">
              <w:t> </w:t>
            </w:r>
            <w:r w:rsidRPr="0003013A">
              <w:t>960</w:t>
            </w:r>
            <w:r w:rsidR="005B66F5" w:rsidRPr="0003013A">
              <w:noBreakHyphen/>
            </w:r>
            <w:r w:rsidRPr="0003013A">
              <w:t>65)—the income year in which you make the choice; or</w:t>
            </w:r>
          </w:p>
          <w:p w:rsidR="006E0072" w:rsidRPr="0003013A" w:rsidRDefault="006E0072" w:rsidP="00B36B2B">
            <w:pPr>
              <w:pStyle w:val="Tablea"/>
            </w:pPr>
            <w:r w:rsidRPr="0003013A">
              <w:t>(b) in any other case—the income year following the one in which you make the choice.</w:t>
            </w:r>
          </w:p>
        </w:tc>
      </w:tr>
    </w:tbl>
    <w:p w:rsidR="006E0072" w:rsidRPr="0003013A" w:rsidRDefault="006E0072" w:rsidP="006E0072">
      <w:pPr>
        <w:pStyle w:val="notetext"/>
      </w:pPr>
      <w:r w:rsidRPr="0003013A">
        <w:t>Note:</w:t>
      </w:r>
      <w:r w:rsidRPr="0003013A">
        <w:tab/>
        <w:t>The attributable income of a controlled foreign company is calculated separately for each attributable taxpayer—see section</w:t>
      </w:r>
      <w:r w:rsidR="005B66F5" w:rsidRPr="0003013A">
        <w:t> </w:t>
      </w:r>
      <w:r w:rsidRPr="0003013A">
        <w:t xml:space="preserve">381 of the </w:t>
      </w:r>
      <w:r w:rsidRPr="0003013A">
        <w:rPr>
          <w:i/>
        </w:rPr>
        <w:t>Income Tax Assessment Act 1936</w:t>
      </w:r>
      <w:r w:rsidRPr="0003013A">
        <w:t>.</w:t>
      </w:r>
    </w:p>
    <w:p w:rsidR="006E0072" w:rsidRPr="0003013A" w:rsidRDefault="006E0072" w:rsidP="006E0072">
      <w:pPr>
        <w:pStyle w:val="subsection"/>
      </w:pPr>
      <w:r w:rsidRPr="0003013A">
        <w:tab/>
        <w:t>(2)</w:t>
      </w:r>
      <w:r w:rsidRPr="0003013A">
        <w:tab/>
        <w:t>A choice must be in writing.</w:t>
      </w:r>
    </w:p>
    <w:p w:rsidR="006E0072" w:rsidRPr="0003013A" w:rsidRDefault="006E0072" w:rsidP="006E0072">
      <w:pPr>
        <w:pStyle w:val="subsection"/>
      </w:pPr>
      <w:r w:rsidRPr="0003013A">
        <w:tab/>
        <w:t>(3)</w:t>
      </w:r>
      <w:r w:rsidRPr="0003013A">
        <w:tab/>
        <w:t>A choice under item</w:t>
      </w:r>
      <w:r w:rsidR="005B66F5" w:rsidRPr="0003013A">
        <w:t> </w:t>
      </w:r>
      <w:r w:rsidRPr="0003013A">
        <w:t xml:space="preserve">1 of the table in </w:t>
      </w:r>
      <w:r w:rsidR="005B66F5" w:rsidRPr="0003013A">
        <w:t>subsection (</w:t>
      </w:r>
      <w:r w:rsidRPr="0003013A">
        <w:t>1) continues in effect until:</w:t>
      </w:r>
    </w:p>
    <w:p w:rsidR="006E0072" w:rsidRPr="0003013A" w:rsidRDefault="006E0072" w:rsidP="006E0072">
      <w:pPr>
        <w:pStyle w:val="paragraph"/>
      </w:pPr>
      <w:r w:rsidRPr="0003013A">
        <w:tab/>
        <w:t>(a)</w:t>
      </w:r>
      <w:r w:rsidRPr="0003013A">
        <w:tab/>
        <w:t>a withdrawal of the choice takes effect (see section</w:t>
      </w:r>
      <w:r w:rsidR="005B66F5" w:rsidRPr="0003013A">
        <w:t> </w:t>
      </w:r>
      <w:r w:rsidRPr="0003013A">
        <w:t>960</w:t>
      </w:r>
      <w:r w:rsidR="005B66F5" w:rsidRPr="0003013A">
        <w:noBreakHyphen/>
      </w:r>
      <w:r w:rsidRPr="0003013A">
        <w:t>90); or</w:t>
      </w:r>
    </w:p>
    <w:p w:rsidR="006E0072" w:rsidRPr="0003013A" w:rsidRDefault="006E0072" w:rsidP="006E0072">
      <w:pPr>
        <w:pStyle w:val="paragraph"/>
      </w:pPr>
      <w:r w:rsidRPr="0003013A">
        <w:tab/>
        <w:t>(b)</w:t>
      </w:r>
      <w:r w:rsidRPr="0003013A">
        <w:tab/>
        <w:t>immediately after the end of the income year in which you cease to be subject to a requirement to prepare financial reports under section</w:t>
      </w:r>
      <w:r w:rsidR="005B66F5" w:rsidRPr="0003013A">
        <w:t> </w:t>
      </w:r>
      <w:r w:rsidRPr="0003013A">
        <w:t xml:space="preserve">292 of the </w:t>
      </w:r>
      <w:r w:rsidRPr="0003013A">
        <w:rPr>
          <w:i/>
        </w:rPr>
        <w:t>Corporations Act 2001</w:t>
      </w:r>
      <w:r w:rsidRPr="0003013A">
        <w:t>;</w:t>
      </w:r>
    </w:p>
    <w:p w:rsidR="006E0072" w:rsidRPr="0003013A" w:rsidRDefault="006E0072" w:rsidP="006E0072">
      <w:pPr>
        <w:pStyle w:val="subsection2"/>
      </w:pPr>
      <w:r w:rsidRPr="0003013A">
        <w:t>whichever happens first.</w:t>
      </w:r>
    </w:p>
    <w:p w:rsidR="006E0072" w:rsidRPr="0003013A" w:rsidRDefault="006E0072" w:rsidP="006E0072">
      <w:pPr>
        <w:pStyle w:val="subsection"/>
      </w:pPr>
      <w:r w:rsidRPr="0003013A">
        <w:tab/>
        <w:t>(4)</w:t>
      </w:r>
      <w:r w:rsidRPr="0003013A">
        <w:tab/>
        <w:t>A choice under item</w:t>
      </w:r>
      <w:r w:rsidR="005B66F5" w:rsidRPr="0003013A">
        <w:t> </w:t>
      </w:r>
      <w:r w:rsidRPr="0003013A">
        <w:t xml:space="preserve">2, 3, 4 or 5 of the table in </w:t>
      </w:r>
      <w:r w:rsidR="005B66F5" w:rsidRPr="0003013A">
        <w:t>subsection (</w:t>
      </w:r>
      <w:r w:rsidRPr="0003013A">
        <w:t>1) continues in effect until a withdrawal of the choice takes effect (see section</w:t>
      </w:r>
      <w:r w:rsidR="005B66F5" w:rsidRPr="0003013A">
        <w:t> </w:t>
      </w:r>
      <w:r w:rsidRPr="0003013A">
        <w:t>960</w:t>
      </w:r>
      <w:r w:rsidR="005B66F5" w:rsidRPr="0003013A">
        <w:noBreakHyphen/>
      </w:r>
      <w:r w:rsidRPr="0003013A">
        <w:t>90).</w:t>
      </w:r>
    </w:p>
    <w:p w:rsidR="006E0072" w:rsidRPr="0003013A" w:rsidRDefault="006E0072" w:rsidP="006E0072">
      <w:pPr>
        <w:pStyle w:val="ActHead5"/>
      </w:pPr>
      <w:bookmarkStart w:id="97" w:name="_Toc13822701"/>
      <w:r w:rsidRPr="0003013A">
        <w:rPr>
          <w:rStyle w:val="CharSectno"/>
        </w:rPr>
        <w:t>960</w:t>
      </w:r>
      <w:r w:rsidR="005B66F5" w:rsidRPr="0003013A">
        <w:rPr>
          <w:rStyle w:val="CharSectno"/>
        </w:rPr>
        <w:noBreakHyphen/>
      </w:r>
      <w:r w:rsidRPr="0003013A">
        <w:rPr>
          <w:rStyle w:val="CharSectno"/>
        </w:rPr>
        <w:t>61</w:t>
      </w:r>
      <w:r w:rsidRPr="0003013A">
        <w:t xml:space="preserve">  Functional currency for calculating capital gains and losses on indirect Australian real property interests</w:t>
      </w:r>
      <w:bookmarkEnd w:id="97"/>
    </w:p>
    <w:p w:rsidR="006E0072" w:rsidRPr="0003013A" w:rsidRDefault="006E0072" w:rsidP="006E0072">
      <w:pPr>
        <w:pStyle w:val="subsection"/>
      </w:pPr>
      <w:r w:rsidRPr="0003013A">
        <w:tab/>
        <w:t>(1)</w:t>
      </w:r>
      <w:r w:rsidRPr="0003013A">
        <w:tab/>
      </w:r>
      <w:r w:rsidR="005B66F5" w:rsidRPr="0003013A">
        <w:t>Subsection (</w:t>
      </w:r>
      <w:r w:rsidRPr="0003013A">
        <w:t>2) applies if:</w:t>
      </w:r>
    </w:p>
    <w:p w:rsidR="006E0072" w:rsidRPr="0003013A" w:rsidRDefault="006E0072" w:rsidP="006E0072">
      <w:pPr>
        <w:pStyle w:val="paragraph"/>
      </w:pPr>
      <w:r w:rsidRPr="0003013A">
        <w:lastRenderedPageBreak/>
        <w:tab/>
        <w:t>(a)</w:t>
      </w:r>
      <w:r w:rsidRPr="0003013A">
        <w:tab/>
        <w:t>you are a foreign resident; and</w:t>
      </w:r>
    </w:p>
    <w:p w:rsidR="006E0072" w:rsidRPr="0003013A" w:rsidRDefault="006E0072" w:rsidP="006E0072">
      <w:pPr>
        <w:pStyle w:val="paragraph"/>
      </w:pPr>
      <w:r w:rsidRPr="0003013A">
        <w:tab/>
        <w:t>(b)</w:t>
      </w:r>
      <w:r w:rsidRPr="0003013A">
        <w:tab/>
        <w:t xml:space="preserve">a </w:t>
      </w:r>
      <w:r w:rsidR="005B66F5" w:rsidRPr="0003013A">
        <w:rPr>
          <w:position w:val="6"/>
          <w:sz w:val="16"/>
        </w:rPr>
        <w:t>*</w:t>
      </w:r>
      <w:r w:rsidRPr="0003013A">
        <w:t xml:space="preserve">CGT event happens in relation to a </w:t>
      </w:r>
      <w:r w:rsidR="005B66F5" w:rsidRPr="0003013A">
        <w:rPr>
          <w:position w:val="6"/>
          <w:sz w:val="16"/>
        </w:rPr>
        <w:t>*</w:t>
      </w:r>
      <w:r w:rsidRPr="0003013A">
        <w:t xml:space="preserve">CGT asset that is an </w:t>
      </w:r>
      <w:r w:rsidR="005B66F5" w:rsidRPr="0003013A">
        <w:rPr>
          <w:position w:val="6"/>
          <w:sz w:val="16"/>
        </w:rPr>
        <w:t>*</w:t>
      </w:r>
      <w:r w:rsidRPr="0003013A">
        <w:t>indirect Australian real property interest for you; and</w:t>
      </w:r>
    </w:p>
    <w:p w:rsidR="006E0072" w:rsidRPr="0003013A" w:rsidRDefault="006E0072" w:rsidP="006E0072">
      <w:pPr>
        <w:pStyle w:val="paragraph"/>
      </w:pPr>
      <w:r w:rsidRPr="0003013A">
        <w:tab/>
        <w:t>(c)</w:t>
      </w:r>
      <w:r w:rsidRPr="0003013A">
        <w:tab/>
        <w:t>the sole or predominant currency in which you keep your accounts at the time of the CGT event is a currency other than Australian currency.</w:t>
      </w:r>
    </w:p>
    <w:p w:rsidR="006E0072" w:rsidRPr="0003013A" w:rsidRDefault="006E0072" w:rsidP="006E0072">
      <w:pPr>
        <w:pStyle w:val="subsection"/>
      </w:pPr>
      <w:r w:rsidRPr="0003013A">
        <w:tab/>
        <w:t>(2)</w:t>
      </w:r>
      <w:r w:rsidRPr="0003013A">
        <w:tab/>
        <w:t xml:space="preserve">You must use the </w:t>
      </w:r>
      <w:r w:rsidR="005B66F5" w:rsidRPr="0003013A">
        <w:rPr>
          <w:position w:val="6"/>
          <w:sz w:val="16"/>
        </w:rPr>
        <w:t>*</w:t>
      </w:r>
      <w:r w:rsidRPr="0003013A">
        <w:t xml:space="preserve">applicable functional currency to work out the amount of your </w:t>
      </w:r>
      <w:r w:rsidR="005B66F5" w:rsidRPr="0003013A">
        <w:rPr>
          <w:position w:val="6"/>
          <w:sz w:val="16"/>
        </w:rPr>
        <w:t>*</w:t>
      </w:r>
      <w:r w:rsidRPr="0003013A">
        <w:t xml:space="preserve">capital gain or </w:t>
      </w:r>
      <w:r w:rsidR="005B66F5" w:rsidRPr="0003013A">
        <w:rPr>
          <w:position w:val="6"/>
          <w:sz w:val="16"/>
        </w:rPr>
        <w:t>*</w:t>
      </w:r>
      <w:r w:rsidRPr="0003013A">
        <w:t>capital loss (if any).</w:t>
      </w:r>
    </w:p>
    <w:p w:rsidR="006E0072" w:rsidRPr="0003013A" w:rsidRDefault="006E0072" w:rsidP="00C655B2">
      <w:pPr>
        <w:pStyle w:val="ActHead5"/>
      </w:pPr>
      <w:bookmarkStart w:id="98" w:name="_Toc13822702"/>
      <w:r w:rsidRPr="0003013A">
        <w:rPr>
          <w:rStyle w:val="CharSectno"/>
        </w:rPr>
        <w:t>960</w:t>
      </w:r>
      <w:r w:rsidR="005B66F5" w:rsidRPr="0003013A">
        <w:rPr>
          <w:rStyle w:val="CharSectno"/>
        </w:rPr>
        <w:noBreakHyphen/>
      </w:r>
      <w:r w:rsidRPr="0003013A">
        <w:rPr>
          <w:rStyle w:val="CharSectno"/>
        </w:rPr>
        <w:t>65</w:t>
      </w:r>
      <w:r w:rsidRPr="0003013A">
        <w:t xml:space="preserve">  Backdated startup choice</w:t>
      </w:r>
      <w:bookmarkEnd w:id="98"/>
    </w:p>
    <w:p w:rsidR="006E0072" w:rsidRPr="0003013A" w:rsidRDefault="006E0072" w:rsidP="00C655B2">
      <w:pPr>
        <w:pStyle w:val="subsection"/>
        <w:keepNext/>
        <w:keepLines/>
      </w:pPr>
      <w:r w:rsidRPr="0003013A">
        <w:tab/>
      </w:r>
      <w:r w:rsidRPr="0003013A">
        <w:tab/>
        <w:t>The table has effect:</w:t>
      </w:r>
    </w:p>
    <w:p w:rsidR="006E0072" w:rsidRPr="0003013A" w:rsidRDefault="006E0072" w:rsidP="00C655B2">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6E0072" w:rsidRPr="0003013A" w:rsidTr="00B36B2B">
        <w:trPr>
          <w:cantSplit/>
          <w:tblHeader/>
        </w:trPr>
        <w:tc>
          <w:tcPr>
            <w:tcW w:w="7086" w:type="dxa"/>
            <w:gridSpan w:val="3"/>
            <w:tcBorders>
              <w:top w:val="single" w:sz="12" w:space="0" w:color="auto"/>
              <w:bottom w:val="single" w:sz="6" w:space="0" w:color="auto"/>
            </w:tcBorders>
            <w:shd w:val="clear" w:color="auto" w:fill="auto"/>
          </w:tcPr>
          <w:p w:rsidR="006E0072" w:rsidRPr="0003013A" w:rsidRDefault="006E0072" w:rsidP="00C655B2">
            <w:pPr>
              <w:pStyle w:val="Tabletext"/>
              <w:keepNext/>
              <w:keepLines/>
              <w:rPr>
                <w:b/>
              </w:rPr>
            </w:pPr>
            <w:r w:rsidRPr="0003013A">
              <w:rPr>
                <w:b/>
              </w:rPr>
              <w:lastRenderedPageBreak/>
              <w:t>Backdated startup choice</w:t>
            </w:r>
          </w:p>
        </w:tc>
      </w:tr>
      <w:tr w:rsidR="006E0072" w:rsidRPr="0003013A" w:rsidTr="008447D1">
        <w:trPr>
          <w:cantSplit/>
          <w:tblHeader/>
        </w:trPr>
        <w:tc>
          <w:tcPr>
            <w:tcW w:w="714" w:type="dxa"/>
            <w:tcBorders>
              <w:top w:val="single" w:sz="6" w:space="0" w:color="auto"/>
              <w:bottom w:val="single" w:sz="12" w:space="0" w:color="auto"/>
            </w:tcBorders>
            <w:shd w:val="clear" w:color="auto" w:fill="auto"/>
          </w:tcPr>
          <w:p w:rsidR="006E0072" w:rsidRPr="0003013A" w:rsidRDefault="006E0072" w:rsidP="00C655B2">
            <w:pPr>
              <w:pStyle w:val="Tabletext"/>
              <w:keepNext/>
              <w:keepLines/>
              <w:rPr>
                <w:b/>
              </w:rPr>
            </w:pPr>
            <w:r w:rsidRPr="0003013A">
              <w:rPr>
                <w:b/>
              </w:rPr>
              <w:t>Item</w:t>
            </w:r>
          </w:p>
        </w:tc>
        <w:tc>
          <w:tcPr>
            <w:tcW w:w="3186" w:type="dxa"/>
            <w:tcBorders>
              <w:top w:val="single" w:sz="6" w:space="0" w:color="auto"/>
              <w:bottom w:val="single" w:sz="12" w:space="0" w:color="auto"/>
            </w:tcBorders>
            <w:shd w:val="clear" w:color="auto" w:fill="auto"/>
          </w:tcPr>
          <w:p w:rsidR="006E0072" w:rsidRPr="0003013A" w:rsidRDefault="006E0072" w:rsidP="00C655B2">
            <w:pPr>
              <w:pStyle w:val="Tabletext"/>
              <w:keepNext/>
              <w:keepLines/>
              <w:rPr>
                <w:b/>
              </w:rPr>
            </w:pPr>
            <w:r w:rsidRPr="0003013A">
              <w:rPr>
                <w:b/>
              </w:rPr>
              <w:t>In this case:</w:t>
            </w:r>
          </w:p>
        </w:tc>
        <w:tc>
          <w:tcPr>
            <w:tcW w:w="3186" w:type="dxa"/>
            <w:tcBorders>
              <w:top w:val="single" w:sz="6" w:space="0" w:color="auto"/>
              <w:bottom w:val="single" w:sz="12" w:space="0" w:color="auto"/>
            </w:tcBorders>
            <w:shd w:val="clear" w:color="auto" w:fill="auto"/>
          </w:tcPr>
          <w:p w:rsidR="006E0072" w:rsidRPr="0003013A" w:rsidRDefault="006E0072" w:rsidP="00C655B2">
            <w:pPr>
              <w:pStyle w:val="Tabletext"/>
              <w:keepNext/>
              <w:keepLines/>
              <w:rPr>
                <w:b/>
              </w:rPr>
            </w:pPr>
            <w:r w:rsidRPr="0003013A">
              <w:rPr>
                <w:b/>
              </w:rPr>
              <w:t xml:space="preserve">the choice is a </w:t>
            </w:r>
            <w:r w:rsidRPr="0003013A">
              <w:rPr>
                <w:b/>
                <w:i/>
              </w:rPr>
              <w:t>backdated startup choice</w:t>
            </w:r>
            <w:r w:rsidRPr="0003013A">
              <w:rPr>
                <w:b/>
              </w:rPr>
              <w:t xml:space="preserve"> if...</w:t>
            </w:r>
          </w:p>
        </w:tc>
      </w:tr>
      <w:tr w:rsidR="006E0072" w:rsidRPr="0003013A" w:rsidTr="008447D1">
        <w:trPr>
          <w:cantSplit/>
        </w:trPr>
        <w:tc>
          <w:tcPr>
            <w:tcW w:w="714" w:type="dxa"/>
            <w:tcBorders>
              <w:top w:val="single" w:sz="12" w:space="0" w:color="auto"/>
              <w:bottom w:val="single" w:sz="4" w:space="0" w:color="auto"/>
            </w:tcBorders>
            <w:shd w:val="clear" w:color="auto" w:fill="auto"/>
          </w:tcPr>
          <w:p w:rsidR="006E0072" w:rsidRPr="0003013A" w:rsidRDefault="006E0072" w:rsidP="00C655B2">
            <w:pPr>
              <w:pStyle w:val="Tabletext"/>
              <w:keepNext/>
              <w:keepLines/>
            </w:pPr>
            <w:r w:rsidRPr="0003013A">
              <w:t>1</w:t>
            </w:r>
          </w:p>
        </w:tc>
        <w:tc>
          <w:tcPr>
            <w:tcW w:w="3186" w:type="dxa"/>
            <w:tcBorders>
              <w:top w:val="single" w:sz="12" w:space="0" w:color="auto"/>
              <w:bottom w:val="single" w:sz="4" w:space="0" w:color="auto"/>
            </w:tcBorders>
            <w:shd w:val="clear" w:color="auto" w:fill="auto"/>
          </w:tcPr>
          <w:p w:rsidR="006E0072" w:rsidRPr="0003013A" w:rsidRDefault="006E0072" w:rsidP="00C655B2">
            <w:pPr>
              <w:pStyle w:val="Tabletext"/>
              <w:keepNext/>
              <w:keepLines/>
            </w:pPr>
            <w:r w:rsidRPr="0003013A">
              <w:t>you make a choice under item</w:t>
            </w:r>
            <w:r w:rsidR="005B66F5" w:rsidRPr="0003013A">
              <w:t> </w:t>
            </w:r>
            <w:r w:rsidRPr="0003013A">
              <w:t>1 of the table in subsection</w:t>
            </w:r>
            <w:r w:rsidR="005B66F5" w:rsidRPr="0003013A">
              <w:t> </w:t>
            </w:r>
            <w:r w:rsidRPr="0003013A">
              <w:t>960</w:t>
            </w:r>
            <w:r w:rsidR="005B66F5" w:rsidRPr="0003013A">
              <w:noBreakHyphen/>
            </w:r>
            <w:r w:rsidRPr="0003013A">
              <w:t>60(1)</w:t>
            </w:r>
          </w:p>
        </w:tc>
        <w:tc>
          <w:tcPr>
            <w:tcW w:w="3186" w:type="dxa"/>
            <w:tcBorders>
              <w:top w:val="single" w:sz="12" w:space="0" w:color="auto"/>
              <w:bottom w:val="single" w:sz="4" w:space="0" w:color="auto"/>
            </w:tcBorders>
            <w:shd w:val="clear" w:color="auto" w:fill="auto"/>
          </w:tcPr>
          <w:p w:rsidR="006E0072" w:rsidRPr="0003013A" w:rsidRDefault="006E0072" w:rsidP="00C655B2">
            <w:pPr>
              <w:pStyle w:val="Tablea"/>
              <w:keepNext/>
              <w:keepLines/>
            </w:pPr>
            <w:r w:rsidRPr="0003013A">
              <w:t>(a) both:</w:t>
            </w:r>
          </w:p>
          <w:p w:rsidR="006E0072" w:rsidRPr="0003013A" w:rsidRDefault="006E0072" w:rsidP="00C655B2">
            <w:pPr>
              <w:pStyle w:val="Tablei"/>
              <w:keepNext/>
              <w:keepLines/>
            </w:pPr>
            <w:r w:rsidRPr="0003013A">
              <w:t>(i) you were in existence at the start of the income year in which you made the choice; and</w:t>
            </w:r>
          </w:p>
          <w:p w:rsidR="006E0072" w:rsidRPr="0003013A" w:rsidRDefault="006E0072" w:rsidP="00C655B2">
            <w:pPr>
              <w:pStyle w:val="Tablei"/>
              <w:keepNext/>
              <w:keepLines/>
            </w:pPr>
            <w:r w:rsidRPr="0003013A">
              <w:t>(ii) you make the choice within 90 days after the beginning of that income year or within 30 days after the commencement of this section; or</w:t>
            </w:r>
          </w:p>
          <w:p w:rsidR="006E0072" w:rsidRPr="0003013A" w:rsidRDefault="006E0072" w:rsidP="00C655B2">
            <w:pPr>
              <w:pStyle w:val="Tablea"/>
              <w:keepNext/>
              <w:keepLines/>
            </w:pPr>
            <w:r w:rsidRPr="0003013A">
              <w:t>(b) both:</w:t>
            </w:r>
          </w:p>
          <w:p w:rsidR="006E0072" w:rsidRPr="0003013A" w:rsidRDefault="006E0072" w:rsidP="00C655B2">
            <w:pPr>
              <w:pStyle w:val="Tablei"/>
              <w:keepNext/>
              <w:keepLines/>
            </w:pPr>
            <w:r w:rsidRPr="0003013A">
              <w:t>(i) you came into existence during the income year in which you made the choice; and</w:t>
            </w:r>
          </w:p>
          <w:p w:rsidR="006E0072" w:rsidRPr="0003013A" w:rsidRDefault="006E0072" w:rsidP="00C655B2">
            <w:pPr>
              <w:pStyle w:val="Tablei"/>
              <w:keepNext/>
              <w:keepLines/>
            </w:pPr>
            <w:r w:rsidRPr="0003013A">
              <w:t>(ii) you make the choice within 90 days after you came into existence or within 30 days after the commencement of this section.</w:t>
            </w:r>
          </w:p>
        </w:tc>
      </w:tr>
      <w:tr w:rsidR="006E0072" w:rsidRPr="0003013A" w:rsidTr="008447D1">
        <w:trPr>
          <w:cantSplit/>
        </w:trPr>
        <w:tc>
          <w:tcPr>
            <w:tcW w:w="714" w:type="dxa"/>
            <w:tcBorders>
              <w:top w:val="single" w:sz="4" w:space="0" w:color="auto"/>
              <w:bottom w:val="single" w:sz="4" w:space="0" w:color="auto"/>
            </w:tcBorders>
            <w:shd w:val="clear" w:color="auto" w:fill="auto"/>
          </w:tcPr>
          <w:p w:rsidR="006E0072" w:rsidRPr="0003013A" w:rsidRDefault="006E0072" w:rsidP="00B36B2B">
            <w:pPr>
              <w:pStyle w:val="Tabletext"/>
            </w:pPr>
            <w:r w:rsidRPr="0003013A">
              <w:lastRenderedPageBreak/>
              <w:t>2</w:t>
            </w:r>
          </w:p>
        </w:tc>
        <w:tc>
          <w:tcPr>
            <w:tcW w:w="3186" w:type="dxa"/>
            <w:tcBorders>
              <w:top w:val="single" w:sz="4" w:space="0" w:color="auto"/>
              <w:bottom w:val="single" w:sz="4" w:space="0" w:color="auto"/>
            </w:tcBorders>
            <w:shd w:val="clear" w:color="auto" w:fill="auto"/>
          </w:tcPr>
          <w:p w:rsidR="006E0072" w:rsidRPr="0003013A" w:rsidRDefault="006E0072" w:rsidP="00B36B2B">
            <w:pPr>
              <w:pStyle w:val="Tabletext"/>
            </w:pPr>
            <w:r w:rsidRPr="0003013A">
              <w:t>you make a choice under item</w:t>
            </w:r>
            <w:r w:rsidR="005B66F5" w:rsidRPr="0003013A">
              <w:t> </w:t>
            </w:r>
            <w:r w:rsidRPr="0003013A">
              <w:t>2 of the table in subsection</w:t>
            </w:r>
            <w:r w:rsidR="005B66F5" w:rsidRPr="0003013A">
              <w:t> </w:t>
            </w:r>
            <w:r w:rsidRPr="0003013A">
              <w:t>960</w:t>
            </w:r>
            <w:r w:rsidR="005B66F5" w:rsidRPr="0003013A">
              <w:noBreakHyphen/>
            </w:r>
            <w:r w:rsidRPr="0003013A">
              <w:t>60(1)</w:t>
            </w:r>
          </w:p>
        </w:tc>
        <w:tc>
          <w:tcPr>
            <w:tcW w:w="3186" w:type="dxa"/>
            <w:tcBorders>
              <w:top w:val="single" w:sz="4" w:space="0" w:color="auto"/>
              <w:bottom w:val="single" w:sz="4" w:space="0" w:color="auto"/>
            </w:tcBorders>
            <w:shd w:val="clear" w:color="auto" w:fill="auto"/>
          </w:tcPr>
          <w:p w:rsidR="006E0072" w:rsidRPr="0003013A" w:rsidRDefault="006E0072" w:rsidP="00B36B2B">
            <w:pPr>
              <w:pStyle w:val="Tablea"/>
            </w:pPr>
            <w:r w:rsidRPr="0003013A">
              <w:t>(a) both:</w:t>
            </w:r>
          </w:p>
          <w:p w:rsidR="006E0072" w:rsidRPr="0003013A" w:rsidRDefault="006E0072" w:rsidP="00B36B2B">
            <w:pPr>
              <w:pStyle w:val="Tablei"/>
            </w:pPr>
            <w:r w:rsidRPr="0003013A">
              <w:t>(i) the permanent establishment was in existence at the start of the income year in which you made the choice; and</w:t>
            </w:r>
          </w:p>
          <w:p w:rsidR="006E0072" w:rsidRPr="0003013A" w:rsidRDefault="006E0072" w:rsidP="00B36B2B">
            <w:pPr>
              <w:pStyle w:val="Tablei"/>
            </w:pPr>
            <w:r w:rsidRPr="0003013A">
              <w:t>(ii) you make the choice within 90 days after the beginning of that income year or within 30 days after the commencement of this section; or</w:t>
            </w:r>
          </w:p>
          <w:p w:rsidR="006E0072" w:rsidRPr="0003013A" w:rsidRDefault="006E0072" w:rsidP="00B36B2B">
            <w:pPr>
              <w:pStyle w:val="Tablea"/>
            </w:pPr>
            <w:r w:rsidRPr="0003013A">
              <w:t>(b) both:</w:t>
            </w:r>
          </w:p>
          <w:p w:rsidR="006E0072" w:rsidRPr="0003013A" w:rsidRDefault="006E0072" w:rsidP="00B36B2B">
            <w:pPr>
              <w:pStyle w:val="Tablei"/>
            </w:pPr>
            <w:r w:rsidRPr="0003013A">
              <w:t>(i) the permanent establishment came into existence during the income year in which you made the choice; and</w:t>
            </w:r>
          </w:p>
          <w:p w:rsidR="006E0072" w:rsidRPr="0003013A" w:rsidRDefault="006E0072" w:rsidP="00B36B2B">
            <w:pPr>
              <w:pStyle w:val="Tablei"/>
            </w:pPr>
            <w:r w:rsidRPr="0003013A">
              <w:t>(ii) you make the choice within 90 days after the permanent establishment came into existence or within 30 days after the commencement of this section.</w:t>
            </w:r>
          </w:p>
        </w:tc>
      </w:tr>
      <w:tr w:rsidR="006E0072" w:rsidRPr="0003013A" w:rsidTr="008447D1">
        <w:trPr>
          <w:cantSplit/>
        </w:trPr>
        <w:tc>
          <w:tcPr>
            <w:tcW w:w="714" w:type="dxa"/>
            <w:tcBorders>
              <w:top w:val="single" w:sz="4" w:space="0" w:color="auto"/>
              <w:bottom w:val="single" w:sz="4" w:space="0" w:color="auto"/>
            </w:tcBorders>
            <w:shd w:val="clear" w:color="auto" w:fill="auto"/>
          </w:tcPr>
          <w:p w:rsidR="006E0072" w:rsidRPr="0003013A" w:rsidRDefault="006E0072" w:rsidP="00B36B2B">
            <w:pPr>
              <w:pStyle w:val="Tabletext"/>
            </w:pPr>
            <w:r w:rsidRPr="0003013A">
              <w:lastRenderedPageBreak/>
              <w:t>3</w:t>
            </w:r>
          </w:p>
        </w:tc>
        <w:tc>
          <w:tcPr>
            <w:tcW w:w="3186" w:type="dxa"/>
            <w:tcBorders>
              <w:top w:val="single" w:sz="4" w:space="0" w:color="auto"/>
              <w:bottom w:val="single" w:sz="4" w:space="0" w:color="auto"/>
            </w:tcBorders>
            <w:shd w:val="clear" w:color="auto" w:fill="auto"/>
          </w:tcPr>
          <w:p w:rsidR="006E0072" w:rsidRPr="0003013A" w:rsidRDefault="006E0072" w:rsidP="00B36B2B">
            <w:pPr>
              <w:pStyle w:val="Tabletext"/>
            </w:pPr>
            <w:r w:rsidRPr="0003013A">
              <w:t>you make a choice under item</w:t>
            </w:r>
            <w:r w:rsidR="005B66F5" w:rsidRPr="0003013A">
              <w:t> </w:t>
            </w:r>
            <w:r w:rsidRPr="0003013A">
              <w:t>3 of the table in subsection</w:t>
            </w:r>
            <w:r w:rsidR="005B66F5" w:rsidRPr="0003013A">
              <w:t> </w:t>
            </w:r>
            <w:r w:rsidRPr="0003013A">
              <w:t>960</w:t>
            </w:r>
            <w:r w:rsidR="005B66F5" w:rsidRPr="0003013A">
              <w:noBreakHyphen/>
            </w:r>
            <w:r w:rsidRPr="0003013A">
              <w:t>60(1)</w:t>
            </w:r>
          </w:p>
        </w:tc>
        <w:tc>
          <w:tcPr>
            <w:tcW w:w="3186" w:type="dxa"/>
            <w:tcBorders>
              <w:top w:val="single" w:sz="4" w:space="0" w:color="auto"/>
              <w:bottom w:val="single" w:sz="4" w:space="0" w:color="auto"/>
            </w:tcBorders>
            <w:shd w:val="clear" w:color="auto" w:fill="auto"/>
          </w:tcPr>
          <w:p w:rsidR="006E0072" w:rsidRPr="0003013A" w:rsidRDefault="006E0072" w:rsidP="00B36B2B">
            <w:pPr>
              <w:pStyle w:val="Tablea"/>
            </w:pPr>
            <w:r w:rsidRPr="0003013A">
              <w:t>(a) both:</w:t>
            </w:r>
          </w:p>
          <w:p w:rsidR="006E0072" w:rsidRPr="0003013A" w:rsidRDefault="006E0072" w:rsidP="00B36B2B">
            <w:pPr>
              <w:pStyle w:val="Tablei"/>
            </w:pPr>
            <w:r w:rsidRPr="0003013A">
              <w:t xml:space="preserve">(i) the </w:t>
            </w:r>
            <w:r w:rsidR="005B66F5" w:rsidRPr="0003013A">
              <w:rPr>
                <w:position w:val="6"/>
                <w:sz w:val="16"/>
              </w:rPr>
              <w:t>*</w:t>
            </w:r>
            <w:r w:rsidRPr="0003013A">
              <w:t>offshore banking unit was in existence at the start of the income year in which you made the choice; and</w:t>
            </w:r>
          </w:p>
          <w:p w:rsidR="006E0072" w:rsidRPr="0003013A" w:rsidRDefault="006E0072" w:rsidP="00B36B2B">
            <w:pPr>
              <w:pStyle w:val="Tablei"/>
            </w:pPr>
            <w:r w:rsidRPr="0003013A">
              <w:t>(ii) you make the choice within 90 days after the beginning of that income year or within 30 days after the commencement of this section; or</w:t>
            </w:r>
          </w:p>
          <w:p w:rsidR="006E0072" w:rsidRPr="0003013A" w:rsidRDefault="006E0072" w:rsidP="00B36B2B">
            <w:pPr>
              <w:pStyle w:val="Tablea"/>
            </w:pPr>
            <w:r w:rsidRPr="0003013A">
              <w:t>(b) both:</w:t>
            </w:r>
          </w:p>
          <w:p w:rsidR="006E0072" w:rsidRPr="0003013A" w:rsidRDefault="006E0072" w:rsidP="00B36B2B">
            <w:pPr>
              <w:pStyle w:val="Tablei"/>
            </w:pPr>
            <w:r w:rsidRPr="0003013A">
              <w:t>(i) the offshore banking unit came into existence during the income year in which you made the choice; and</w:t>
            </w:r>
          </w:p>
          <w:p w:rsidR="006E0072" w:rsidRPr="0003013A" w:rsidRDefault="006E0072" w:rsidP="00B36B2B">
            <w:pPr>
              <w:pStyle w:val="Tablei"/>
            </w:pPr>
            <w:r w:rsidRPr="0003013A">
              <w:t>(ii) you make the choice within 90 days after the offshore banking unit came into existence or within 30 days after the commencement of this section.</w:t>
            </w:r>
          </w:p>
        </w:tc>
      </w:tr>
      <w:tr w:rsidR="006E0072" w:rsidRPr="0003013A" w:rsidTr="009D54EF">
        <w:trPr>
          <w:cantSplit/>
        </w:trPr>
        <w:tc>
          <w:tcPr>
            <w:tcW w:w="714"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lastRenderedPageBreak/>
              <w:t>4</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you make a choice under item</w:t>
            </w:r>
            <w:r w:rsidR="005B66F5" w:rsidRPr="0003013A">
              <w:t> </w:t>
            </w:r>
            <w:r w:rsidRPr="0003013A">
              <w:t>4 of the table in subsection</w:t>
            </w:r>
            <w:r w:rsidR="005B66F5" w:rsidRPr="0003013A">
              <w:t> </w:t>
            </w:r>
            <w:r w:rsidRPr="0003013A">
              <w:t>960</w:t>
            </w:r>
            <w:r w:rsidR="005B66F5" w:rsidRPr="0003013A">
              <w:noBreakHyphen/>
            </w:r>
            <w:r w:rsidRPr="0003013A">
              <w:t>60(1)</w:t>
            </w:r>
          </w:p>
        </w:tc>
        <w:tc>
          <w:tcPr>
            <w:tcW w:w="3186"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(a) both:</w:t>
            </w:r>
          </w:p>
          <w:p w:rsidR="006E0072" w:rsidRPr="0003013A" w:rsidRDefault="006E0072" w:rsidP="00B36B2B">
            <w:pPr>
              <w:pStyle w:val="Tablei"/>
            </w:pPr>
            <w:r w:rsidRPr="0003013A">
              <w:t xml:space="preserve">(i) you are an attributable taxpayer of the CFC at the beginning of the CFC’s </w:t>
            </w:r>
            <w:r w:rsidR="005B66F5" w:rsidRPr="0003013A">
              <w:rPr>
                <w:position w:val="6"/>
                <w:sz w:val="16"/>
              </w:rPr>
              <w:t>*</w:t>
            </w:r>
            <w:r w:rsidRPr="0003013A">
              <w:t>statutory accounting period in which you made the choice; and</w:t>
            </w:r>
          </w:p>
          <w:p w:rsidR="006E0072" w:rsidRPr="0003013A" w:rsidRDefault="006E0072" w:rsidP="00B36B2B">
            <w:pPr>
              <w:pStyle w:val="Tablei"/>
            </w:pPr>
            <w:r w:rsidRPr="0003013A">
              <w:t>(ii) you make the choice within 90 days after the beginning of the CFC’s statutory accounting period or within 30 days after the commencement of this section; or</w:t>
            </w:r>
          </w:p>
          <w:p w:rsidR="006E0072" w:rsidRPr="0003013A" w:rsidRDefault="006E0072" w:rsidP="00B36B2B">
            <w:pPr>
              <w:pStyle w:val="Tablea"/>
            </w:pPr>
            <w:r w:rsidRPr="0003013A">
              <w:t>(b) both:</w:t>
            </w:r>
          </w:p>
          <w:p w:rsidR="006E0072" w:rsidRPr="0003013A" w:rsidRDefault="006E0072" w:rsidP="00B36B2B">
            <w:pPr>
              <w:pStyle w:val="Tablei"/>
            </w:pPr>
            <w:r w:rsidRPr="0003013A">
              <w:t>(i) you became an attributable taxpayer in relation to the CFC during the CFC’s statutory accounting period during which you made the choice; and</w:t>
            </w:r>
          </w:p>
          <w:p w:rsidR="006E0072" w:rsidRPr="0003013A" w:rsidRDefault="006E0072" w:rsidP="00B36B2B">
            <w:pPr>
              <w:pStyle w:val="Tablei"/>
            </w:pPr>
            <w:r w:rsidRPr="0003013A">
              <w:t>(ii) you make the choice within 90 days after the beginning of the CFC’s statutory accounting period or within 30 days after the commencement of this section.</w:t>
            </w:r>
          </w:p>
        </w:tc>
      </w:tr>
      <w:tr w:rsidR="006E0072" w:rsidRPr="0003013A" w:rsidTr="009D54EF">
        <w:trPr>
          <w:cantSplit/>
        </w:trPr>
        <w:tc>
          <w:tcPr>
            <w:tcW w:w="714"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5</w:t>
            </w:r>
          </w:p>
        </w:tc>
        <w:tc>
          <w:tcPr>
            <w:tcW w:w="3186"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you make a choice under item</w:t>
            </w:r>
            <w:r w:rsidR="005B66F5" w:rsidRPr="0003013A">
              <w:t> </w:t>
            </w:r>
            <w:r w:rsidRPr="0003013A">
              <w:t>5 of the table in subsection</w:t>
            </w:r>
            <w:r w:rsidR="005B66F5" w:rsidRPr="0003013A">
              <w:t> </w:t>
            </w:r>
            <w:r w:rsidRPr="0003013A">
              <w:t>960</w:t>
            </w:r>
            <w:r w:rsidR="005B66F5" w:rsidRPr="0003013A">
              <w:noBreakHyphen/>
            </w:r>
            <w:r w:rsidRPr="0003013A">
              <w:t>60(1)</w:t>
            </w:r>
          </w:p>
        </w:tc>
        <w:tc>
          <w:tcPr>
            <w:tcW w:w="3186"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you make the choice within 90 days after the beginning of an income year or within 30 days after the commencement of this section.</w:t>
            </w:r>
          </w:p>
        </w:tc>
      </w:tr>
    </w:tbl>
    <w:p w:rsidR="006E0072" w:rsidRPr="0003013A" w:rsidRDefault="006E0072" w:rsidP="006E0072">
      <w:pPr>
        <w:pStyle w:val="ActHead5"/>
      </w:pPr>
      <w:bookmarkStart w:id="99" w:name="_Toc13822703"/>
      <w:r w:rsidRPr="0003013A">
        <w:rPr>
          <w:rStyle w:val="CharSectno"/>
        </w:rPr>
        <w:lastRenderedPageBreak/>
        <w:t>960</w:t>
      </w:r>
      <w:r w:rsidR="005B66F5" w:rsidRPr="0003013A">
        <w:rPr>
          <w:rStyle w:val="CharSectno"/>
        </w:rPr>
        <w:noBreakHyphen/>
      </w:r>
      <w:r w:rsidRPr="0003013A">
        <w:rPr>
          <w:rStyle w:val="CharSectno"/>
        </w:rPr>
        <w:t>70</w:t>
      </w:r>
      <w:r w:rsidRPr="0003013A">
        <w:t xml:space="preserve">  What is the </w:t>
      </w:r>
      <w:r w:rsidRPr="0003013A">
        <w:rPr>
          <w:i/>
        </w:rPr>
        <w:t>applicable functional currency</w:t>
      </w:r>
      <w:r w:rsidRPr="0003013A">
        <w:t>?</w:t>
      </w:r>
      <w:bookmarkEnd w:id="99"/>
    </w:p>
    <w:p w:rsidR="006E0072" w:rsidRPr="0003013A" w:rsidRDefault="006E0072" w:rsidP="006E0072">
      <w:pPr>
        <w:pStyle w:val="SubsectionHead"/>
      </w:pPr>
      <w:r w:rsidRPr="0003013A">
        <w:t>Australian resident required to prepare financial reports under section</w:t>
      </w:r>
      <w:r w:rsidR="005B66F5" w:rsidRPr="0003013A">
        <w:t> </w:t>
      </w:r>
      <w:r w:rsidRPr="0003013A">
        <w:t>292 of the Corporations Act 2001</w:t>
      </w:r>
    </w:p>
    <w:p w:rsidR="006E0072" w:rsidRPr="0003013A" w:rsidRDefault="006E0072" w:rsidP="006E0072">
      <w:pPr>
        <w:pStyle w:val="subsection"/>
      </w:pPr>
      <w:r w:rsidRPr="0003013A">
        <w:tab/>
        <w:t>(1)</w:t>
      </w:r>
      <w:r w:rsidRPr="0003013A">
        <w:tab/>
        <w:t>If you make a choice under item</w:t>
      </w:r>
      <w:r w:rsidR="005B66F5" w:rsidRPr="0003013A">
        <w:t> </w:t>
      </w:r>
      <w:r w:rsidRPr="0003013A">
        <w:t>1 of the table in subsection</w:t>
      </w:r>
      <w:r w:rsidR="005B66F5" w:rsidRPr="0003013A">
        <w:t> </w:t>
      </w:r>
      <w:r w:rsidRPr="0003013A">
        <w:t>960</w:t>
      </w:r>
      <w:r w:rsidR="005B66F5" w:rsidRPr="0003013A">
        <w:noBreakHyphen/>
      </w:r>
      <w:r w:rsidRPr="0003013A">
        <w:t xml:space="preserve">60(1) with effect from the start of a particular income year, your </w:t>
      </w:r>
      <w:r w:rsidRPr="0003013A">
        <w:rPr>
          <w:b/>
          <w:i/>
        </w:rPr>
        <w:t>applicable functional currency</w:t>
      </w:r>
      <w:r w:rsidRPr="0003013A">
        <w:t xml:space="preserve"> for:</w:t>
      </w:r>
    </w:p>
    <w:p w:rsidR="006E0072" w:rsidRPr="0003013A" w:rsidRDefault="006E0072" w:rsidP="006E0072">
      <w:pPr>
        <w:pStyle w:val="paragraph"/>
      </w:pPr>
      <w:r w:rsidRPr="0003013A">
        <w:tab/>
        <w:t>(a)</w:t>
      </w:r>
      <w:r w:rsidRPr="0003013A">
        <w:tab/>
        <w:t>that income year; and</w:t>
      </w:r>
    </w:p>
    <w:p w:rsidR="006E0072" w:rsidRPr="0003013A" w:rsidRDefault="006E0072" w:rsidP="006E0072">
      <w:pPr>
        <w:pStyle w:val="paragraph"/>
      </w:pPr>
      <w:r w:rsidRPr="0003013A">
        <w:tab/>
        <w:t>(b)</w:t>
      </w:r>
      <w:r w:rsidRPr="0003013A">
        <w:tab/>
        <w:t>each later income year for which the choice is in effect;</w:t>
      </w:r>
    </w:p>
    <w:p w:rsidR="006E0072" w:rsidRPr="0003013A" w:rsidRDefault="006E0072" w:rsidP="006E0072">
      <w:pPr>
        <w:pStyle w:val="subsection2"/>
      </w:pPr>
      <w:r w:rsidRPr="0003013A">
        <w:t xml:space="preserve">is the sole or predominant </w:t>
      </w:r>
      <w:r w:rsidR="005B66F5" w:rsidRPr="0003013A">
        <w:rPr>
          <w:position w:val="6"/>
          <w:sz w:val="16"/>
        </w:rPr>
        <w:t>*</w:t>
      </w:r>
      <w:r w:rsidRPr="0003013A">
        <w:t>foreign currency in which you kept your accounts at the time when you made the choice.</w:t>
      </w:r>
    </w:p>
    <w:p w:rsidR="006E0072" w:rsidRPr="0003013A" w:rsidRDefault="006E0072" w:rsidP="006E0072">
      <w:pPr>
        <w:pStyle w:val="SubsectionHead"/>
      </w:pPr>
      <w:r w:rsidRPr="0003013A">
        <w:t>Permanent establishment, offshore banking unit or transferor trust</w:t>
      </w:r>
    </w:p>
    <w:p w:rsidR="006E0072" w:rsidRPr="0003013A" w:rsidRDefault="006E0072" w:rsidP="006E0072">
      <w:pPr>
        <w:pStyle w:val="subsection"/>
      </w:pPr>
      <w:r w:rsidRPr="0003013A">
        <w:tab/>
        <w:t>(2)</w:t>
      </w:r>
      <w:r w:rsidRPr="0003013A">
        <w:tab/>
        <w:t>If you make a choice under item</w:t>
      </w:r>
      <w:r w:rsidR="005B66F5" w:rsidRPr="0003013A">
        <w:t> </w:t>
      </w:r>
      <w:r w:rsidRPr="0003013A">
        <w:t>2, 3 or 5 of the table in subsection</w:t>
      </w:r>
      <w:r w:rsidR="005B66F5" w:rsidRPr="0003013A">
        <w:t> </w:t>
      </w:r>
      <w:r w:rsidRPr="0003013A">
        <w:t>960</w:t>
      </w:r>
      <w:r w:rsidR="005B66F5" w:rsidRPr="0003013A">
        <w:noBreakHyphen/>
      </w:r>
      <w:r w:rsidRPr="0003013A">
        <w:t xml:space="preserve">60(1) in relation to a </w:t>
      </w:r>
      <w:r w:rsidR="005B66F5" w:rsidRPr="0003013A">
        <w:rPr>
          <w:position w:val="6"/>
          <w:sz w:val="16"/>
        </w:rPr>
        <w:t>*</w:t>
      </w:r>
      <w:r w:rsidRPr="0003013A">
        <w:t xml:space="preserve">permanent establishment, an </w:t>
      </w:r>
      <w:r w:rsidR="005B66F5" w:rsidRPr="0003013A">
        <w:rPr>
          <w:position w:val="6"/>
          <w:sz w:val="16"/>
        </w:rPr>
        <w:t>*</w:t>
      </w:r>
      <w:r w:rsidRPr="0003013A">
        <w:t xml:space="preserve">offshore banking unit or a </w:t>
      </w:r>
      <w:r w:rsidR="005B66F5" w:rsidRPr="0003013A">
        <w:rPr>
          <w:position w:val="6"/>
          <w:sz w:val="16"/>
        </w:rPr>
        <w:t>*</w:t>
      </w:r>
      <w:r w:rsidRPr="0003013A">
        <w:t xml:space="preserve">transferor trust with effect from the start of a particular income year, the </w:t>
      </w:r>
      <w:r w:rsidRPr="0003013A">
        <w:rPr>
          <w:b/>
          <w:i/>
        </w:rPr>
        <w:t>applicable</w:t>
      </w:r>
      <w:r w:rsidRPr="0003013A">
        <w:t xml:space="preserve"> </w:t>
      </w:r>
      <w:r w:rsidRPr="0003013A">
        <w:rPr>
          <w:b/>
          <w:i/>
        </w:rPr>
        <w:t>functional currency</w:t>
      </w:r>
      <w:r w:rsidRPr="0003013A">
        <w:t xml:space="preserve"> of the establishment, unit or trust for:</w:t>
      </w:r>
    </w:p>
    <w:p w:rsidR="006E0072" w:rsidRPr="0003013A" w:rsidRDefault="006E0072" w:rsidP="006E0072">
      <w:pPr>
        <w:pStyle w:val="paragraph"/>
      </w:pPr>
      <w:r w:rsidRPr="0003013A">
        <w:tab/>
        <w:t>(a)</w:t>
      </w:r>
      <w:r w:rsidRPr="0003013A">
        <w:tab/>
        <w:t>that income year; and</w:t>
      </w:r>
    </w:p>
    <w:p w:rsidR="006E0072" w:rsidRPr="0003013A" w:rsidRDefault="006E0072" w:rsidP="006E0072">
      <w:pPr>
        <w:pStyle w:val="paragraph"/>
      </w:pPr>
      <w:r w:rsidRPr="0003013A">
        <w:tab/>
        <w:t>(b)</w:t>
      </w:r>
      <w:r w:rsidRPr="0003013A">
        <w:tab/>
        <w:t>each later income year for which the choice is in effect;</w:t>
      </w:r>
    </w:p>
    <w:p w:rsidR="006E0072" w:rsidRPr="0003013A" w:rsidRDefault="006E0072" w:rsidP="006E0072">
      <w:pPr>
        <w:pStyle w:val="subsection2"/>
      </w:pPr>
      <w:r w:rsidRPr="0003013A">
        <w:t xml:space="preserve">is the sole or predominant </w:t>
      </w:r>
      <w:r w:rsidR="005B66F5" w:rsidRPr="0003013A">
        <w:rPr>
          <w:position w:val="6"/>
          <w:sz w:val="16"/>
        </w:rPr>
        <w:t>*</w:t>
      </w:r>
      <w:r w:rsidRPr="0003013A">
        <w:t>foreign currency in which the establishment, unit or trust kept its accounts at the time when you made the choice.</w:t>
      </w:r>
    </w:p>
    <w:p w:rsidR="006E0072" w:rsidRPr="0003013A" w:rsidRDefault="006E0072" w:rsidP="006E0072">
      <w:pPr>
        <w:pStyle w:val="SubsectionHead"/>
      </w:pPr>
      <w:r w:rsidRPr="0003013A">
        <w:t>Controlled foreign company</w:t>
      </w:r>
    </w:p>
    <w:p w:rsidR="006E0072" w:rsidRPr="0003013A" w:rsidRDefault="006E0072" w:rsidP="006E0072">
      <w:pPr>
        <w:pStyle w:val="subsection"/>
      </w:pPr>
      <w:r w:rsidRPr="0003013A">
        <w:tab/>
        <w:t>(3)</w:t>
      </w:r>
      <w:r w:rsidRPr="0003013A">
        <w:tab/>
        <w:t>If you make a choice under item</w:t>
      </w:r>
      <w:r w:rsidR="005B66F5" w:rsidRPr="0003013A">
        <w:t> </w:t>
      </w:r>
      <w:r w:rsidRPr="0003013A">
        <w:t>4 of the table in subsection</w:t>
      </w:r>
      <w:r w:rsidR="005B66F5" w:rsidRPr="0003013A">
        <w:t> </w:t>
      </w:r>
      <w:r w:rsidRPr="0003013A">
        <w:t>960</w:t>
      </w:r>
      <w:r w:rsidR="005B66F5" w:rsidRPr="0003013A">
        <w:noBreakHyphen/>
      </w:r>
      <w:r w:rsidRPr="0003013A">
        <w:t xml:space="preserve">60(1) in relation to a </w:t>
      </w:r>
      <w:r w:rsidR="005B66F5" w:rsidRPr="0003013A">
        <w:rPr>
          <w:position w:val="6"/>
          <w:sz w:val="16"/>
        </w:rPr>
        <w:t>*</w:t>
      </w:r>
      <w:r w:rsidRPr="0003013A">
        <w:t xml:space="preserve">controlled foreign company (CFC) with effect from the start of a particular </w:t>
      </w:r>
      <w:r w:rsidR="005B66F5" w:rsidRPr="0003013A">
        <w:rPr>
          <w:position w:val="6"/>
          <w:sz w:val="16"/>
        </w:rPr>
        <w:t>*</w:t>
      </w:r>
      <w:r w:rsidRPr="0003013A">
        <w:t xml:space="preserve">statutory accounting period, the </w:t>
      </w:r>
      <w:r w:rsidRPr="0003013A">
        <w:rPr>
          <w:b/>
          <w:i/>
        </w:rPr>
        <w:t>applicable functional currency</w:t>
      </w:r>
      <w:r w:rsidRPr="0003013A">
        <w:t xml:space="preserve"> of the CFC for:</w:t>
      </w:r>
    </w:p>
    <w:p w:rsidR="006E0072" w:rsidRPr="0003013A" w:rsidRDefault="006E0072" w:rsidP="006E0072">
      <w:pPr>
        <w:pStyle w:val="paragraph"/>
      </w:pPr>
      <w:r w:rsidRPr="0003013A">
        <w:tab/>
        <w:t>(a)</w:t>
      </w:r>
      <w:r w:rsidRPr="0003013A">
        <w:tab/>
        <w:t>that statutory accounting period; and</w:t>
      </w:r>
    </w:p>
    <w:p w:rsidR="006E0072" w:rsidRPr="0003013A" w:rsidRDefault="006E0072" w:rsidP="006E0072">
      <w:pPr>
        <w:pStyle w:val="paragraph"/>
      </w:pPr>
      <w:r w:rsidRPr="0003013A">
        <w:tab/>
        <w:t>(b)</w:t>
      </w:r>
      <w:r w:rsidRPr="0003013A">
        <w:tab/>
        <w:t>each later statutory accounting period for which the choice is in effect;</w:t>
      </w:r>
    </w:p>
    <w:p w:rsidR="006E0072" w:rsidRPr="0003013A" w:rsidRDefault="006E0072" w:rsidP="006E0072">
      <w:pPr>
        <w:pStyle w:val="subsection2"/>
      </w:pPr>
      <w:r w:rsidRPr="0003013A">
        <w:lastRenderedPageBreak/>
        <w:t xml:space="preserve">is the sole or predominant </w:t>
      </w:r>
      <w:r w:rsidR="005B66F5" w:rsidRPr="0003013A">
        <w:rPr>
          <w:position w:val="6"/>
          <w:sz w:val="16"/>
        </w:rPr>
        <w:t>*</w:t>
      </w:r>
      <w:r w:rsidRPr="0003013A">
        <w:t>foreign currency in which the CFC kept its accounts at the time when you made the choice.</w:t>
      </w:r>
    </w:p>
    <w:p w:rsidR="006E0072" w:rsidRPr="0003013A" w:rsidRDefault="006E0072" w:rsidP="006E0072">
      <w:pPr>
        <w:pStyle w:val="notetext"/>
      </w:pPr>
      <w:r w:rsidRPr="0003013A">
        <w:t>Note:</w:t>
      </w:r>
      <w:r w:rsidRPr="0003013A">
        <w:tab/>
        <w:t>The attributable income of a controlled foreign company is calculated separately for each attributable taxpayer—see section</w:t>
      </w:r>
      <w:r w:rsidR="005B66F5" w:rsidRPr="0003013A">
        <w:t> </w:t>
      </w:r>
      <w:r w:rsidRPr="0003013A">
        <w:t xml:space="preserve">381 of the </w:t>
      </w:r>
      <w:r w:rsidRPr="0003013A">
        <w:rPr>
          <w:i/>
        </w:rPr>
        <w:t>Income Tax Assessment Act 1936</w:t>
      </w:r>
      <w:r w:rsidRPr="0003013A">
        <w:t>.</w:t>
      </w:r>
    </w:p>
    <w:p w:rsidR="006E0072" w:rsidRPr="0003013A" w:rsidRDefault="006E0072" w:rsidP="006E0072">
      <w:pPr>
        <w:pStyle w:val="SubsectionHead"/>
      </w:pPr>
      <w:r w:rsidRPr="0003013A">
        <w:t>Calculating capital gains and losses on indirect Australian real property interests</w:t>
      </w:r>
    </w:p>
    <w:p w:rsidR="006E0072" w:rsidRPr="0003013A" w:rsidRDefault="006E0072" w:rsidP="006E0072">
      <w:pPr>
        <w:pStyle w:val="subsection"/>
      </w:pPr>
      <w:r w:rsidRPr="0003013A">
        <w:tab/>
        <w:t>(3A)</w:t>
      </w:r>
      <w:r w:rsidRPr="0003013A">
        <w:tab/>
        <w:t>If subsection</w:t>
      </w:r>
      <w:r w:rsidR="005B66F5" w:rsidRPr="0003013A">
        <w:t> </w:t>
      </w:r>
      <w:r w:rsidRPr="0003013A">
        <w:t>960</w:t>
      </w:r>
      <w:r w:rsidR="005B66F5" w:rsidRPr="0003013A">
        <w:noBreakHyphen/>
      </w:r>
      <w:r w:rsidRPr="0003013A">
        <w:t xml:space="preserve">61(2) applies, your </w:t>
      </w:r>
      <w:r w:rsidRPr="0003013A">
        <w:rPr>
          <w:b/>
          <w:i/>
        </w:rPr>
        <w:t>applicable functional currency</w:t>
      </w:r>
      <w:r w:rsidRPr="0003013A">
        <w:t xml:space="preserve"> for the purposes of that subsection is the sole or predominant currency in which you keep your accounts at the time of the </w:t>
      </w:r>
      <w:r w:rsidR="005B66F5" w:rsidRPr="0003013A">
        <w:rPr>
          <w:position w:val="6"/>
          <w:sz w:val="16"/>
        </w:rPr>
        <w:t>*</w:t>
      </w:r>
      <w:r w:rsidRPr="0003013A">
        <w:t>CGT event.</w:t>
      </w:r>
    </w:p>
    <w:p w:rsidR="006E0072" w:rsidRPr="0003013A" w:rsidRDefault="006E0072" w:rsidP="006E0072">
      <w:pPr>
        <w:pStyle w:val="SubsectionHead"/>
      </w:pPr>
      <w:r w:rsidRPr="0003013A">
        <w:t>Accounts</w:t>
      </w:r>
    </w:p>
    <w:p w:rsidR="006E0072" w:rsidRPr="0003013A" w:rsidRDefault="006E0072" w:rsidP="006E0072">
      <w:pPr>
        <w:pStyle w:val="subsection"/>
      </w:pPr>
      <w:r w:rsidRPr="0003013A">
        <w:rPr>
          <w:b/>
          <w:i/>
        </w:rPr>
        <w:tab/>
      </w:r>
      <w:r w:rsidRPr="0003013A">
        <w:t>(4)</w:t>
      </w:r>
      <w:r w:rsidRPr="0003013A">
        <w:rPr>
          <w:b/>
          <w:i/>
        </w:rPr>
        <w:tab/>
      </w:r>
      <w:r w:rsidRPr="0003013A">
        <w:t xml:space="preserve">For the purposes of this section, </w:t>
      </w:r>
      <w:r w:rsidRPr="0003013A">
        <w:rPr>
          <w:b/>
          <w:i/>
        </w:rPr>
        <w:t>accounts</w:t>
      </w:r>
      <w:r w:rsidRPr="0003013A">
        <w:t xml:space="preserve"> means:</w:t>
      </w:r>
    </w:p>
    <w:p w:rsidR="006E0072" w:rsidRPr="0003013A" w:rsidRDefault="006E0072" w:rsidP="006E0072">
      <w:pPr>
        <w:pStyle w:val="paragraph"/>
      </w:pPr>
      <w:r w:rsidRPr="0003013A">
        <w:tab/>
        <w:t>(a)</w:t>
      </w:r>
      <w:r w:rsidRPr="0003013A">
        <w:tab/>
        <w:t>ledgers; and</w:t>
      </w:r>
    </w:p>
    <w:p w:rsidR="006E0072" w:rsidRPr="0003013A" w:rsidRDefault="006E0072" w:rsidP="006E0072">
      <w:pPr>
        <w:pStyle w:val="paragraph"/>
      </w:pPr>
      <w:r w:rsidRPr="0003013A">
        <w:tab/>
        <w:t>(b)</w:t>
      </w:r>
      <w:r w:rsidRPr="0003013A">
        <w:tab/>
        <w:t>journals; and</w:t>
      </w:r>
    </w:p>
    <w:p w:rsidR="006E0072" w:rsidRPr="0003013A" w:rsidRDefault="006E0072" w:rsidP="006E0072">
      <w:pPr>
        <w:pStyle w:val="paragraph"/>
      </w:pPr>
      <w:r w:rsidRPr="0003013A">
        <w:tab/>
        <w:t>(c)</w:t>
      </w:r>
      <w:r w:rsidRPr="0003013A">
        <w:tab/>
        <w:t>statements of financial performance; and</w:t>
      </w:r>
    </w:p>
    <w:p w:rsidR="006E0072" w:rsidRPr="0003013A" w:rsidRDefault="006E0072" w:rsidP="006E0072">
      <w:pPr>
        <w:pStyle w:val="paragraph"/>
      </w:pPr>
      <w:r w:rsidRPr="0003013A">
        <w:tab/>
        <w:t>(d)</w:t>
      </w:r>
      <w:r w:rsidRPr="0003013A">
        <w:tab/>
        <w:t>profit and loss accounts; and</w:t>
      </w:r>
    </w:p>
    <w:p w:rsidR="006E0072" w:rsidRPr="0003013A" w:rsidRDefault="006E0072" w:rsidP="006E0072">
      <w:pPr>
        <w:pStyle w:val="paragraph"/>
      </w:pPr>
      <w:r w:rsidRPr="0003013A">
        <w:tab/>
        <w:t>(e)</w:t>
      </w:r>
      <w:r w:rsidRPr="0003013A">
        <w:tab/>
        <w:t>balance</w:t>
      </w:r>
      <w:r w:rsidR="005B66F5" w:rsidRPr="0003013A">
        <w:noBreakHyphen/>
      </w:r>
      <w:r w:rsidRPr="0003013A">
        <w:t>sheets; and</w:t>
      </w:r>
    </w:p>
    <w:p w:rsidR="006E0072" w:rsidRPr="0003013A" w:rsidRDefault="006E0072" w:rsidP="006E0072">
      <w:pPr>
        <w:pStyle w:val="paragraph"/>
      </w:pPr>
      <w:r w:rsidRPr="0003013A">
        <w:tab/>
        <w:t>(f)</w:t>
      </w:r>
      <w:r w:rsidRPr="0003013A">
        <w:tab/>
        <w:t>statements of financial position;</w:t>
      </w:r>
    </w:p>
    <w:p w:rsidR="006E0072" w:rsidRPr="0003013A" w:rsidRDefault="006E0072" w:rsidP="006E0072">
      <w:pPr>
        <w:pStyle w:val="subsection2"/>
      </w:pPr>
      <w:r w:rsidRPr="0003013A">
        <w:t>and includes statements, reports and notes attached to, or intended to be read with, any of the foregoing.</w:t>
      </w:r>
    </w:p>
    <w:p w:rsidR="006E0072" w:rsidRPr="0003013A" w:rsidRDefault="006E0072" w:rsidP="006E0072">
      <w:pPr>
        <w:pStyle w:val="ActHead5"/>
      </w:pPr>
      <w:bookmarkStart w:id="100" w:name="_Toc13822704"/>
      <w:r w:rsidRPr="0003013A">
        <w:rPr>
          <w:rStyle w:val="CharSectno"/>
        </w:rPr>
        <w:t>960</w:t>
      </w:r>
      <w:r w:rsidR="005B66F5" w:rsidRPr="0003013A">
        <w:rPr>
          <w:rStyle w:val="CharSectno"/>
        </w:rPr>
        <w:noBreakHyphen/>
      </w:r>
      <w:r w:rsidRPr="0003013A">
        <w:rPr>
          <w:rStyle w:val="CharSectno"/>
        </w:rPr>
        <w:t>75</w:t>
      </w:r>
      <w:r w:rsidRPr="0003013A">
        <w:t xml:space="preserve">  What is a </w:t>
      </w:r>
      <w:r w:rsidRPr="0003013A">
        <w:rPr>
          <w:i/>
        </w:rPr>
        <w:t>transferor trust</w:t>
      </w:r>
      <w:r w:rsidRPr="0003013A">
        <w:t>?</w:t>
      </w:r>
      <w:bookmarkEnd w:id="100"/>
    </w:p>
    <w:p w:rsidR="006E0072" w:rsidRPr="0003013A" w:rsidRDefault="006E0072" w:rsidP="006E0072">
      <w:pPr>
        <w:pStyle w:val="subsection"/>
      </w:pPr>
      <w:r w:rsidRPr="0003013A">
        <w:tab/>
      </w:r>
      <w:r w:rsidRPr="0003013A">
        <w:tab/>
        <w:t xml:space="preserve">A </w:t>
      </w:r>
      <w:r w:rsidRPr="0003013A">
        <w:rPr>
          <w:b/>
          <w:i/>
        </w:rPr>
        <w:t>transferor trust</w:t>
      </w:r>
      <w:r w:rsidRPr="0003013A">
        <w:t xml:space="preserve"> is a trust where, having regard to all relevant circumstances, it would be reasonable to conclude that another entity is, or is likely to be, an attributable taxpayer in relation to the trust for the purposes of Division</w:t>
      </w:r>
      <w:r w:rsidR="005B66F5" w:rsidRPr="0003013A">
        <w:t> </w:t>
      </w:r>
      <w:r w:rsidRPr="0003013A">
        <w:t xml:space="preserve">6AAA of Part III of the </w:t>
      </w:r>
      <w:r w:rsidRPr="0003013A">
        <w:rPr>
          <w:i/>
        </w:rPr>
        <w:t>Income Tax Assessment Act 1936</w:t>
      </w:r>
      <w:r w:rsidRPr="0003013A">
        <w:t>.</w:t>
      </w:r>
    </w:p>
    <w:p w:rsidR="006E0072" w:rsidRPr="0003013A" w:rsidRDefault="006E0072" w:rsidP="006E0072">
      <w:pPr>
        <w:pStyle w:val="ActHead5"/>
      </w:pPr>
      <w:bookmarkStart w:id="101" w:name="_Toc13822705"/>
      <w:r w:rsidRPr="0003013A">
        <w:rPr>
          <w:rStyle w:val="CharSectno"/>
        </w:rPr>
        <w:lastRenderedPageBreak/>
        <w:t>960</w:t>
      </w:r>
      <w:r w:rsidR="005B66F5" w:rsidRPr="0003013A">
        <w:rPr>
          <w:rStyle w:val="CharSectno"/>
        </w:rPr>
        <w:noBreakHyphen/>
      </w:r>
      <w:r w:rsidRPr="0003013A">
        <w:rPr>
          <w:rStyle w:val="CharSectno"/>
        </w:rPr>
        <w:t>80</w:t>
      </w:r>
      <w:r w:rsidRPr="0003013A">
        <w:t xml:space="preserve">  Translation rules</w:t>
      </w:r>
      <w:bookmarkEnd w:id="101"/>
    </w:p>
    <w:p w:rsidR="006E0072" w:rsidRPr="0003013A" w:rsidRDefault="006E0072" w:rsidP="006E0072">
      <w:pPr>
        <w:pStyle w:val="subsection"/>
        <w:keepNext/>
      </w:pPr>
      <w:r w:rsidRPr="0003013A">
        <w:tab/>
        <w:t>(1)</w:t>
      </w:r>
      <w:r w:rsidRPr="0003013A">
        <w:tab/>
        <w:t>The table has effect:</w:t>
      </w:r>
    </w:p>
    <w:p w:rsidR="006E0072" w:rsidRPr="0003013A" w:rsidRDefault="006E0072" w:rsidP="006E0072">
      <w:pPr>
        <w:pStyle w:val="Tabletext"/>
        <w:keepNext/>
      </w:pPr>
    </w:p>
    <w:tbl>
      <w:tblPr>
        <w:tblW w:w="0" w:type="auto"/>
        <w:tblInd w:w="108" w:type="dxa"/>
        <w:tblLayout w:type="fixed"/>
        <w:tblLook w:val="0000" w:firstRow="0" w:lastRow="0" w:firstColumn="0" w:lastColumn="0" w:noHBand="0" w:noVBand="0"/>
      </w:tblPr>
      <w:tblGrid>
        <w:gridCol w:w="709"/>
        <w:gridCol w:w="3031"/>
        <w:gridCol w:w="3348"/>
      </w:tblGrid>
      <w:tr w:rsidR="006E0072" w:rsidRPr="0003013A" w:rsidTr="00B36B2B">
        <w:trPr>
          <w:cantSplit/>
          <w:tblHeader/>
        </w:trPr>
        <w:tc>
          <w:tcPr>
            <w:tcW w:w="7088" w:type="dxa"/>
            <w:gridSpan w:val="3"/>
            <w:tcBorders>
              <w:top w:val="single" w:sz="12" w:space="0" w:color="auto"/>
              <w:bottom w:val="single" w:sz="6" w:space="0" w:color="auto"/>
            </w:tcBorders>
            <w:shd w:val="clear" w:color="auto" w:fill="auto"/>
          </w:tcPr>
          <w:p w:rsidR="006E0072" w:rsidRPr="0003013A" w:rsidRDefault="006E0072" w:rsidP="00B36B2B">
            <w:pPr>
              <w:pStyle w:val="Tabletext"/>
              <w:keepNext/>
              <w:rPr>
                <w:b/>
              </w:rPr>
            </w:pPr>
            <w:r w:rsidRPr="0003013A">
              <w:rPr>
                <w:b/>
              </w:rPr>
              <w:t>Translation rules</w:t>
            </w:r>
          </w:p>
        </w:tc>
      </w:tr>
      <w:tr w:rsidR="006E0072" w:rsidRPr="0003013A" w:rsidTr="008447D1">
        <w:trPr>
          <w:cantSplit/>
          <w:tblHeader/>
        </w:trPr>
        <w:tc>
          <w:tcPr>
            <w:tcW w:w="709"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Item</w:t>
            </w:r>
          </w:p>
        </w:tc>
        <w:tc>
          <w:tcPr>
            <w:tcW w:w="3031" w:type="dxa"/>
            <w:tcBorders>
              <w:top w:val="single" w:sz="6" w:space="0" w:color="auto"/>
              <w:bottom w:val="single" w:sz="12" w:space="0" w:color="auto"/>
            </w:tcBorders>
            <w:shd w:val="clear" w:color="auto" w:fill="auto"/>
          </w:tcPr>
          <w:p w:rsidR="006E0072" w:rsidRPr="0003013A" w:rsidRDefault="006E0072" w:rsidP="00B36B2B">
            <w:pPr>
              <w:pStyle w:val="Tabletext"/>
              <w:keepNext/>
              <w:ind w:left="-108"/>
              <w:rPr>
                <w:b/>
              </w:rPr>
            </w:pPr>
            <w:r w:rsidRPr="0003013A">
              <w:rPr>
                <w:b/>
              </w:rPr>
              <w:t>In this case...</w:t>
            </w:r>
          </w:p>
        </w:tc>
        <w:tc>
          <w:tcPr>
            <w:tcW w:w="3348"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these rules apply...</w:t>
            </w:r>
          </w:p>
        </w:tc>
      </w:tr>
      <w:tr w:rsidR="006E0072" w:rsidRPr="0003013A" w:rsidTr="008447D1">
        <w:trPr>
          <w:cantSplit/>
        </w:trPr>
        <w:tc>
          <w:tcPr>
            <w:tcW w:w="709" w:type="dxa"/>
            <w:tcBorders>
              <w:top w:val="single" w:sz="12" w:space="0" w:color="auto"/>
              <w:bottom w:val="single" w:sz="4" w:space="0" w:color="auto"/>
            </w:tcBorders>
            <w:shd w:val="clear" w:color="auto" w:fill="auto"/>
          </w:tcPr>
          <w:p w:rsidR="006E0072" w:rsidRPr="0003013A" w:rsidRDefault="006E0072" w:rsidP="00B36B2B">
            <w:pPr>
              <w:pStyle w:val="Tabletext"/>
            </w:pPr>
            <w:r w:rsidRPr="0003013A">
              <w:t>1</w:t>
            </w:r>
          </w:p>
        </w:tc>
        <w:tc>
          <w:tcPr>
            <w:tcW w:w="3031" w:type="dxa"/>
            <w:tcBorders>
              <w:top w:val="single" w:sz="12" w:space="0" w:color="auto"/>
              <w:bottom w:val="single" w:sz="4" w:space="0" w:color="auto"/>
            </w:tcBorders>
            <w:shd w:val="clear" w:color="auto" w:fill="auto"/>
          </w:tcPr>
          <w:p w:rsidR="006E0072" w:rsidRPr="0003013A" w:rsidRDefault="006E0072" w:rsidP="00B36B2B">
            <w:pPr>
              <w:pStyle w:val="Tablea"/>
            </w:pPr>
            <w:r w:rsidRPr="0003013A">
              <w:t>(a) you are an Australian resident required to prepare financial reports under section</w:t>
            </w:r>
            <w:r w:rsidR="005B66F5" w:rsidRPr="0003013A">
              <w:t> </w:t>
            </w:r>
            <w:r w:rsidRPr="0003013A">
              <w:t xml:space="preserve">292 of the </w:t>
            </w:r>
            <w:r w:rsidRPr="0003013A">
              <w:rPr>
                <w:i/>
              </w:rPr>
              <w:t>Corporations Act 2001</w:t>
            </w:r>
            <w:r w:rsidRPr="0003013A">
              <w:t>; and</w:t>
            </w:r>
          </w:p>
          <w:p w:rsidR="006E0072" w:rsidRPr="0003013A" w:rsidRDefault="006E0072" w:rsidP="00B36B2B">
            <w:pPr>
              <w:pStyle w:val="Tablea"/>
            </w:pPr>
            <w:r w:rsidRPr="0003013A">
              <w:t>(b) you have made a choice under item</w:t>
            </w:r>
            <w:r w:rsidR="005B66F5" w:rsidRPr="0003013A">
              <w:t> </w:t>
            </w:r>
            <w:r w:rsidRPr="0003013A">
              <w:t>1 of the table in subsection</w:t>
            </w:r>
            <w:r w:rsidR="005B66F5" w:rsidRPr="0003013A">
              <w:t> </w:t>
            </w:r>
            <w:r w:rsidRPr="0003013A">
              <w:t>960</w:t>
            </w:r>
            <w:r w:rsidR="005B66F5" w:rsidRPr="0003013A">
              <w:noBreakHyphen/>
            </w:r>
            <w:r w:rsidRPr="0003013A">
              <w:t>60(1), and that choice is in effect for an income year</w:t>
            </w:r>
          </w:p>
        </w:tc>
        <w:tc>
          <w:tcPr>
            <w:tcW w:w="3348" w:type="dxa"/>
            <w:tcBorders>
              <w:top w:val="single" w:sz="12" w:space="0" w:color="auto"/>
              <w:bottom w:val="single" w:sz="4" w:space="0" w:color="auto"/>
            </w:tcBorders>
            <w:shd w:val="clear" w:color="auto" w:fill="auto"/>
          </w:tcPr>
          <w:p w:rsidR="006E0072" w:rsidRPr="0003013A" w:rsidRDefault="006E0072" w:rsidP="00B36B2B">
            <w:pPr>
              <w:pStyle w:val="Tablea"/>
            </w:pPr>
            <w:r w:rsidRPr="0003013A">
              <w:t>(a) first, for the purpose of working out, for the income year, so much of your taxable income or tax loss as is not the subject of a choice made by you under any other item of that table:</w:t>
            </w:r>
          </w:p>
          <w:p w:rsidR="006E0072" w:rsidRPr="0003013A" w:rsidRDefault="006E0072" w:rsidP="00B36B2B">
            <w:pPr>
              <w:pStyle w:val="Tablei"/>
            </w:pPr>
            <w:r w:rsidRPr="0003013A">
              <w:t xml:space="preserve">(i) an amount that is not in the </w:t>
            </w:r>
            <w:r w:rsidR="005B66F5" w:rsidRPr="0003013A">
              <w:rPr>
                <w:position w:val="6"/>
                <w:sz w:val="16"/>
              </w:rPr>
              <w:t>*</w:t>
            </w:r>
            <w:r w:rsidRPr="0003013A">
              <w:t>applicable functional currency is to be translated into the applicable functional currency; and</w:t>
            </w:r>
          </w:p>
          <w:p w:rsidR="006E0072" w:rsidRPr="0003013A" w:rsidRDefault="006E0072" w:rsidP="00B36B2B">
            <w:pPr>
              <w:pStyle w:val="Tablei"/>
            </w:pPr>
            <w:r w:rsidRPr="0003013A">
              <w:t xml:space="preserve">(ii) the definition of </w:t>
            </w:r>
            <w:r w:rsidRPr="0003013A">
              <w:rPr>
                <w:b/>
                <w:i/>
              </w:rPr>
              <w:t>foreign currency</w:t>
            </w:r>
            <w:r w:rsidRPr="0003013A">
              <w:t xml:space="preserve"> in subsection</w:t>
            </w:r>
            <w:r w:rsidR="005B66F5" w:rsidRPr="0003013A">
              <w:t> </w:t>
            </w:r>
            <w:r w:rsidRPr="0003013A">
              <w:t>995</w:t>
            </w:r>
            <w:r w:rsidR="005B66F5" w:rsidRPr="0003013A">
              <w:noBreakHyphen/>
            </w:r>
            <w:r w:rsidRPr="0003013A">
              <w:t>1(1) does not apply; and</w:t>
            </w:r>
          </w:p>
          <w:p w:rsidR="006E0072" w:rsidRPr="0003013A" w:rsidRDefault="006E0072" w:rsidP="00B36B2B">
            <w:pPr>
              <w:pStyle w:val="Tablei"/>
            </w:pPr>
            <w:r w:rsidRPr="0003013A">
              <w:t>(iii) the applicable functional currency is taken not to be a foreign currency; and</w:t>
            </w:r>
          </w:p>
          <w:p w:rsidR="006E0072" w:rsidRPr="0003013A" w:rsidRDefault="006E0072" w:rsidP="00B36B2B">
            <w:pPr>
              <w:pStyle w:val="Tablei"/>
            </w:pPr>
            <w:r w:rsidRPr="0003013A">
              <w:t>(iv) Australian currency and any other currency (except the applicable functional currency) are taken to be foreign currencies; and</w:t>
            </w:r>
          </w:p>
          <w:p w:rsidR="006E0072" w:rsidRPr="0003013A" w:rsidRDefault="006E0072" w:rsidP="00B36B2B">
            <w:pPr>
              <w:pStyle w:val="Tablea"/>
            </w:pPr>
            <w:r w:rsidRPr="0003013A">
              <w:t>(b) second, so much of your taxable income as is not the subject of a choice made by you under any other item of that table is to be translated into Australian currency.</w:t>
            </w:r>
          </w:p>
        </w:tc>
      </w:tr>
      <w:tr w:rsidR="006E0072" w:rsidRPr="0003013A" w:rsidTr="008447D1">
        <w:trPr>
          <w:cantSplit/>
        </w:trPr>
        <w:tc>
          <w:tcPr>
            <w:tcW w:w="709" w:type="dxa"/>
            <w:tcBorders>
              <w:top w:val="single" w:sz="4" w:space="0" w:color="auto"/>
              <w:bottom w:val="single" w:sz="4" w:space="0" w:color="auto"/>
            </w:tcBorders>
            <w:shd w:val="clear" w:color="auto" w:fill="auto"/>
          </w:tcPr>
          <w:p w:rsidR="006E0072" w:rsidRPr="0003013A" w:rsidRDefault="006E0072" w:rsidP="00B36B2B">
            <w:pPr>
              <w:pStyle w:val="Tabletext"/>
            </w:pPr>
            <w:r w:rsidRPr="0003013A">
              <w:lastRenderedPageBreak/>
              <w:t>2</w:t>
            </w:r>
          </w:p>
        </w:tc>
        <w:tc>
          <w:tcPr>
            <w:tcW w:w="3031" w:type="dxa"/>
            <w:tcBorders>
              <w:top w:val="single" w:sz="4" w:space="0" w:color="auto"/>
              <w:bottom w:val="single" w:sz="4" w:space="0" w:color="auto"/>
            </w:tcBorders>
            <w:shd w:val="clear" w:color="auto" w:fill="auto"/>
          </w:tcPr>
          <w:p w:rsidR="006E0072" w:rsidRPr="0003013A" w:rsidRDefault="006E0072" w:rsidP="00B36B2B">
            <w:pPr>
              <w:pStyle w:val="Tablea"/>
            </w:pPr>
            <w:r w:rsidRPr="0003013A">
              <w:t>(a) you are:</w:t>
            </w:r>
          </w:p>
          <w:p w:rsidR="006E0072" w:rsidRPr="0003013A" w:rsidRDefault="006E0072" w:rsidP="00B36B2B">
            <w:pPr>
              <w:pStyle w:val="Tablei"/>
            </w:pPr>
            <w:r w:rsidRPr="0003013A">
              <w:t>(i) an Australian resident carrying on an activity or business at or through an</w:t>
            </w:r>
            <w:r w:rsidR="005B66F5" w:rsidRPr="0003013A">
              <w:rPr>
                <w:position w:val="6"/>
                <w:sz w:val="16"/>
              </w:rPr>
              <w:t>*</w:t>
            </w:r>
            <w:r w:rsidRPr="0003013A">
              <w:t>overseas permanent establishment; or</w:t>
            </w:r>
          </w:p>
          <w:p w:rsidR="006E0072" w:rsidRPr="0003013A" w:rsidRDefault="006E0072" w:rsidP="00B36B2B">
            <w:pPr>
              <w:pStyle w:val="Tablei"/>
            </w:pPr>
            <w:r w:rsidRPr="0003013A">
              <w:t xml:space="preserve">(ii) a foreign resident carrying on an activity or business at or through an </w:t>
            </w:r>
            <w:r w:rsidR="005B66F5" w:rsidRPr="0003013A">
              <w:rPr>
                <w:position w:val="6"/>
                <w:sz w:val="16"/>
              </w:rPr>
              <w:t>*</w:t>
            </w:r>
            <w:r w:rsidRPr="0003013A">
              <w:t>Australian permanent establishment; and</w:t>
            </w:r>
          </w:p>
          <w:p w:rsidR="006E0072" w:rsidRPr="0003013A" w:rsidRDefault="006E0072" w:rsidP="00B36B2B">
            <w:pPr>
              <w:pStyle w:val="Tablea"/>
            </w:pPr>
            <w:r w:rsidRPr="0003013A">
              <w:t>(b) you have made a choice under item</w:t>
            </w:r>
            <w:r w:rsidR="005B66F5" w:rsidRPr="0003013A">
              <w:t> </w:t>
            </w:r>
            <w:r w:rsidRPr="0003013A">
              <w:t>2 of the table in subsection</w:t>
            </w:r>
            <w:r w:rsidR="005B66F5" w:rsidRPr="0003013A">
              <w:t> </w:t>
            </w:r>
            <w:r w:rsidRPr="0003013A">
              <w:t>960</w:t>
            </w:r>
            <w:r w:rsidR="005B66F5" w:rsidRPr="0003013A">
              <w:noBreakHyphen/>
            </w:r>
            <w:r w:rsidRPr="0003013A">
              <w:t>60(1) in relation to the permanent establishment, and that choice is in effect for an income year</w:t>
            </w:r>
          </w:p>
        </w:tc>
        <w:tc>
          <w:tcPr>
            <w:tcW w:w="3348" w:type="dxa"/>
            <w:tcBorders>
              <w:top w:val="single" w:sz="4" w:space="0" w:color="auto"/>
              <w:bottom w:val="single" w:sz="4" w:space="0" w:color="auto"/>
            </w:tcBorders>
            <w:shd w:val="clear" w:color="auto" w:fill="auto"/>
          </w:tcPr>
          <w:p w:rsidR="006E0072" w:rsidRPr="0003013A" w:rsidRDefault="006E0072" w:rsidP="00B36B2B">
            <w:pPr>
              <w:pStyle w:val="Tablea"/>
            </w:pPr>
            <w:r w:rsidRPr="0003013A">
              <w:t>(a) first, for the purpose of working out, for the income year, the taxable income or tax loss derived from the activity or business carried on at or through the permanent establishment:</w:t>
            </w:r>
          </w:p>
          <w:p w:rsidR="006E0072" w:rsidRPr="0003013A" w:rsidRDefault="006E0072" w:rsidP="00B36B2B">
            <w:pPr>
              <w:pStyle w:val="Tablei"/>
            </w:pPr>
            <w:r w:rsidRPr="0003013A">
              <w:t xml:space="preserve">(i) an amount that is not in the </w:t>
            </w:r>
            <w:r w:rsidR="005B66F5" w:rsidRPr="0003013A">
              <w:rPr>
                <w:position w:val="6"/>
                <w:sz w:val="16"/>
              </w:rPr>
              <w:t>*</w:t>
            </w:r>
            <w:r w:rsidRPr="0003013A">
              <w:t>applicable functional currency is to be translated into the applicable functional currency; and</w:t>
            </w:r>
          </w:p>
          <w:p w:rsidR="006E0072" w:rsidRPr="0003013A" w:rsidRDefault="006E0072" w:rsidP="00B36B2B">
            <w:pPr>
              <w:pStyle w:val="Tablei"/>
            </w:pPr>
            <w:r w:rsidRPr="0003013A">
              <w:t xml:space="preserve">(ii) the definition of </w:t>
            </w:r>
            <w:r w:rsidRPr="0003013A">
              <w:rPr>
                <w:b/>
                <w:i/>
              </w:rPr>
              <w:t>foreign currency</w:t>
            </w:r>
            <w:r w:rsidRPr="0003013A">
              <w:t xml:space="preserve"> in subsection</w:t>
            </w:r>
            <w:r w:rsidR="005B66F5" w:rsidRPr="0003013A">
              <w:t> </w:t>
            </w:r>
            <w:r w:rsidRPr="0003013A">
              <w:t>995</w:t>
            </w:r>
            <w:r w:rsidR="005B66F5" w:rsidRPr="0003013A">
              <w:noBreakHyphen/>
            </w:r>
            <w:r w:rsidRPr="0003013A">
              <w:t>1(1) does not apply; and</w:t>
            </w:r>
          </w:p>
          <w:p w:rsidR="006E0072" w:rsidRPr="0003013A" w:rsidRDefault="006E0072" w:rsidP="00B36B2B">
            <w:pPr>
              <w:pStyle w:val="Tablei"/>
            </w:pPr>
            <w:r w:rsidRPr="0003013A">
              <w:t>(iii) the applicable functional currency is taken not to be a foreign currency; and</w:t>
            </w:r>
          </w:p>
          <w:p w:rsidR="006E0072" w:rsidRPr="0003013A" w:rsidRDefault="006E0072" w:rsidP="00B36B2B">
            <w:pPr>
              <w:pStyle w:val="Tablei"/>
            </w:pPr>
            <w:r w:rsidRPr="0003013A">
              <w:t>(iv) Australian currency and any other currency (except the applicable functional currency) are taken to be foreign currencies; and</w:t>
            </w:r>
          </w:p>
          <w:p w:rsidR="006E0072" w:rsidRPr="0003013A" w:rsidRDefault="006E0072" w:rsidP="00B36B2B">
            <w:pPr>
              <w:pStyle w:val="Tablea"/>
            </w:pPr>
            <w:r w:rsidRPr="0003013A">
              <w:t>(b) second, the taxable income derived from the activity or business carried on at or through the permanent establishment is to be translated into Australian currency.</w:t>
            </w:r>
          </w:p>
        </w:tc>
      </w:tr>
      <w:tr w:rsidR="006E0072" w:rsidRPr="0003013A" w:rsidTr="008447D1">
        <w:trPr>
          <w:cantSplit/>
        </w:trPr>
        <w:tc>
          <w:tcPr>
            <w:tcW w:w="709" w:type="dxa"/>
            <w:tcBorders>
              <w:top w:val="single" w:sz="4" w:space="0" w:color="auto"/>
              <w:bottom w:val="single" w:sz="4" w:space="0" w:color="auto"/>
            </w:tcBorders>
            <w:shd w:val="clear" w:color="auto" w:fill="auto"/>
          </w:tcPr>
          <w:p w:rsidR="006E0072" w:rsidRPr="0003013A" w:rsidRDefault="006E0072" w:rsidP="00B36B2B">
            <w:pPr>
              <w:pStyle w:val="Tabletext"/>
            </w:pPr>
            <w:r w:rsidRPr="0003013A">
              <w:lastRenderedPageBreak/>
              <w:t>3</w:t>
            </w:r>
          </w:p>
        </w:tc>
        <w:tc>
          <w:tcPr>
            <w:tcW w:w="3031" w:type="dxa"/>
            <w:tcBorders>
              <w:top w:val="single" w:sz="4" w:space="0" w:color="auto"/>
              <w:bottom w:val="single" w:sz="4" w:space="0" w:color="auto"/>
            </w:tcBorders>
            <w:shd w:val="clear" w:color="auto" w:fill="auto"/>
          </w:tcPr>
          <w:p w:rsidR="006E0072" w:rsidRPr="0003013A" w:rsidRDefault="006E0072" w:rsidP="00B36B2B">
            <w:pPr>
              <w:pStyle w:val="Tablea"/>
            </w:pPr>
            <w:r w:rsidRPr="0003013A">
              <w:t xml:space="preserve">(a) you are an </w:t>
            </w:r>
            <w:r w:rsidR="005B66F5" w:rsidRPr="0003013A">
              <w:rPr>
                <w:position w:val="6"/>
                <w:sz w:val="16"/>
              </w:rPr>
              <w:t>*</w:t>
            </w:r>
            <w:r w:rsidRPr="0003013A">
              <w:t>offshore banking unit (OBU); and</w:t>
            </w:r>
          </w:p>
          <w:p w:rsidR="006E0072" w:rsidRPr="0003013A" w:rsidRDefault="006E0072" w:rsidP="00B36B2B">
            <w:pPr>
              <w:pStyle w:val="Tablea"/>
              <w:rPr>
                <w:b/>
              </w:rPr>
            </w:pPr>
            <w:r w:rsidRPr="0003013A">
              <w:t>(b) you have made a choice under item</w:t>
            </w:r>
            <w:r w:rsidR="005B66F5" w:rsidRPr="0003013A">
              <w:t> </w:t>
            </w:r>
            <w:r w:rsidRPr="0003013A">
              <w:t>3 of the table in subsection</w:t>
            </w:r>
            <w:r w:rsidR="005B66F5" w:rsidRPr="0003013A">
              <w:t> </w:t>
            </w:r>
            <w:r w:rsidRPr="0003013A">
              <w:t>960</w:t>
            </w:r>
            <w:r w:rsidR="005B66F5" w:rsidRPr="0003013A">
              <w:noBreakHyphen/>
            </w:r>
            <w:r w:rsidRPr="0003013A">
              <w:t>60(1) in relation to the OBU, and that choice is in effect for an income year</w:t>
            </w:r>
          </w:p>
        </w:tc>
        <w:tc>
          <w:tcPr>
            <w:tcW w:w="3348" w:type="dxa"/>
            <w:tcBorders>
              <w:top w:val="single" w:sz="4" w:space="0" w:color="auto"/>
              <w:bottom w:val="single" w:sz="4" w:space="0" w:color="auto"/>
            </w:tcBorders>
            <w:shd w:val="clear" w:color="auto" w:fill="auto"/>
          </w:tcPr>
          <w:p w:rsidR="006E0072" w:rsidRPr="0003013A" w:rsidRDefault="006E0072" w:rsidP="00B36B2B">
            <w:pPr>
              <w:pStyle w:val="Tablea"/>
            </w:pPr>
            <w:r w:rsidRPr="0003013A">
              <w:t>(a) first, for the purpose of working out, for the income year, your total assessable OB income (within the meaning of Division</w:t>
            </w:r>
            <w:r w:rsidR="005B66F5" w:rsidRPr="0003013A">
              <w:t> </w:t>
            </w:r>
            <w:r w:rsidRPr="0003013A">
              <w:t xml:space="preserve">9A of Part III of the </w:t>
            </w:r>
            <w:r w:rsidRPr="0003013A">
              <w:rPr>
                <w:i/>
              </w:rPr>
              <w:t>Income Tax Assessment Act 1936</w:t>
            </w:r>
            <w:r w:rsidRPr="0003013A">
              <w:t>) and your total OB deductions (within the meaning of that Division):</w:t>
            </w:r>
          </w:p>
          <w:p w:rsidR="006E0072" w:rsidRPr="0003013A" w:rsidRDefault="006E0072" w:rsidP="00B36B2B">
            <w:pPr>
              <w:pStyle w:val="Tablei"/>
            </w:pPr>
            <w:r w:rsidRPr="0003013A">
              <w:t xml:space="preserve">(i) an amount that is not in the </w:t>
            </w:r>
            <w:r w:rsidR="005B66F5" w:rsidRPr="0003013A">
              <w:rPr>
                <w:position w:val="6"/>
                <w:sz w:val="16"/>
              </w:rPr>
              <w:t>*</w:t>
            </w:r>
            <w:r w:rsidRPr="0003013A">
              <w:t>applicable functional currency is to be translated into the applicable functional currency; and</w:t>
            </w:r>
          </w:p>
          <w:p w:rsidR="006E0072" w:rsidRPr="0003013A" w:rsidRDefault="006E0072" w:rsidP="00B36B2B">
            <w:pPr>
              <w:pStyle w:val="Tablei"/>
            </w:pPr>
            <w:r w:rsidRPr="0003013A">
              <w:t xml:space="preserve">(ii) the definition of </w:t>
            </w:r>
            <w:r w:rsidRPr="0003013A">
              <w:rPr>
                <w:b/>
                <w:i/>
              </w:rPr>
              <w:t>foreign currency</w:t>
            </w:r>
            <w:r w:rsidRPr="0003013A">
              <w:t xml:space="preserve"> in subsection</w:t>
            </w:r>
            <w:r w:rsidR="005B66F5" w:rsidRPr="0003013A">
              <w:t> </w:t>
            </w:r>
            <w:r w:rsidRPr="0003013A">
              <w:t>995</w:t>
            </w:r>
            <w:r w:rsidR="005B66F5" w:rsidRPr="0003013A">
              <w:noBreakHyphen/>
            </w:r>
            <w:r w:rsidRPr="0003013A">
              <w:t>1(1) does not apply; and</w:t>
            </w:r>
          </w:p>
          <w:p w:rsidR="006E0072" w:rsidRPr="0003013A" w:rsidRDefault="006E0072" w:rsidP="00B36B2B">
            <w:pPr>
              <w:pStyle w:val="Tablei"/>
            </w:pPr>
            <w:r w:rsidRPr="0003013A">
              <w:t>(iii) the applicable functional currency is taken not to be a foreign currency; and</w:t>
            </w:r>
          </w:p>
          <w:p w:rsidR="006E0072" w:rsidRPr="0003013A" w:rsidRDefault="006E0072" w:rsidP="00B36B2B">
            <w:pPr>
              <w:pStyle w:val="Tablei"/>
            </w:pPr>
            <w:r w:rsidRPr="0003013A">
              <w:t>(iv) Australian currency and any other currency (except the applicable functional currency) are taken to be foreign currencies; and</w:t>
            </w:r>
          </w:p>
          <w:p w:rsidR="006E0072" w:rsidRPr="0003013A" w:rsidRDefault="006E0072" w:rsidP="00B36B2B">
            <w:pPr>
              <w:pStyle w:val="Tablea"/>
            </w:pPr>
            <w:r w:rsidRPr="0003013A">
              <w:t xml:space="preserve">(b) second, the total assessable </w:t>
            </w:r>
            <w:smartTag w:uri="urn:schemas-microsoft-com:office:smarttags" w:element="place">
              <w:r w:rsidRPr="0003013A">
                <w:t>OB</w:t>
              </w:r>
            </w:smartTag>
            <w:r w:rsidRPr="0003013A">
              <w:t xml:space="preserve"> income and the total allowable </w:t>
            </w:r>
            <w:smartTag w:uri="urn:schemas-microsoft-com:office:smarttags" w:element="place">
              <w:r w:rsidRPr="0003013A">
                <w:t>OB</w:t>
              </w:r>
            </w:smartTag>
            <w:r w:rsidRPr="0003013A">
              <w:t xml:space="preserve"> deductions are to be translated into Australian currency.</w:t>
            </w:r>
          </w:p>
        </w:tc>
      </w:tr>
      <w:tr w:rsidR="006E0072" w:rsidRPr="0003013A" w:rsidTr="008447D1">
        <w:trPr>
          <w:cantSplit/>
        </w:trPr>
        <w:tc>
          <w:tcPr>
            <w:tcW w:w="709" w:type="dxa"/>
            <w:tcBorders>
              <w:top w:val="single" w:sz="4" w:space="0" w:color="auto"/>
              <w:bottom w:val="single" w:sz="4" w:space="0" w:color="auto"/>
            </w:tcBorders>
            <w:shd w:val="clear" w:color="auto" w:fill="auto"/>
          </w:tcPr>
          <w:p w:rsidR="006E0072" w:rsidRPr="0003013A" w:rsidRDefault="006E0072" w:rsidP="00B36B2B">
            <w:pPr>
              <w:pStyle w:val="Tabletext"/>
            </w:pPr>
            <w:r w:rsidRPr="0003013A">
              <w:lastRenderedPageBreak/>
              <w:t>4</w:t>
            </w:r>
          </w:p>
        </w:tc>
        <w:tc>
          <w:tcPr>
            <w:tcW w:w="3031" w:type="dxa"/>
            <w:tcBorders>
              <w:top w:val="single" w:sz="4" w:space="0" w:color="auto"/>
              <w:bottom w:val="single" w:sz="4" w:space="0" w:color="auto"/>
            </w:tcBorders>
            <w:shd w:val="clear" w:color="auto" w:fill="auto"/>
          </w:tcPr>
          <w:p w:rsidR="006E0072" w:rsidRPr="0003013A" w:rsidRDefault="006E0072" w:rsidP="00B36B2B">
            <w:pPr>
              <w:pStyle w:val="Tablea"/>
            </w:pPr>
            <w:r w:rsidRPr="0003013A">
              <w:t xml:space="preserve">(a) you are an attributable taxpayer (within the meaning of Part X of the </w:t>
            </w:r>
            <w:r w:rsidRPr="0003013A">
              <w:rPr>
                <w:i/>
              </w:rPr>
              <w:t>Income Tax Assessment Act 1936</w:t>
            </w:r>
            <w:r w:rsidRPr="0003013A">
              <w:t xml:space="preserve">) of a </w:t>
            </w:r>
            <w:r w:rsidR="005B66F5" w:rsidRPr="0003013A">
              <w:rPr>
                <w:position w:val="6"/>
                <w:sz w:val="16"/>
              </w:rPr>
              <w:t>*</w:t>
            </w:r>
            <w:r w:rsidRPr="0003013A">
              <w:t>controlled foreign company (CFC); and</w:t>
            </w:r>
          </w:p>
          <w:p w:rsidR="006E0072" w:rsidRPr="0003013A" w:rsidRDefault="006E0072" w:rsidP="00B36B2B">
            <w:pPr>
              <w:pStyle w:val="Tablea"/>
            </w:pPr>
            <w:r w:rsidRPr="0003013A">
              <w:t>(b) you have made a choice under item</w:t>
            </w:r>
            <w:r w:rsidR="005B66F5" w:rsidRPr="0003013A">
              <w:t> </w:t>
            </w:r>
            <w:r w:rsidRPr="0003013A">
              <w:t>4 of the table in subsection</w:t>
            </w:r>
            <w:r w:rsidR="005B66F5" w:rsidRPr="0003013A">
              <w:t> </w:t>
            </w:r>
            <w:r w:rsidRPr="0003013A">
              <w:t>960</w:t>
            </w:r>
            <w:r w:rsidR="005B66F5" w:rsidRPr="0003013A">
              <w:noBreakHyphen/>
            </w:r>
            <w:r w:rsidRPr="0003013A">
              <w:t xml:space="preserve">60(1) in relation to the CFC, and that choice is in effect for a </w:t>
            </w:r>
            <w:r w:rsidR="005B66F5" w:rsidRPr="0003013A">
              <w:rPr>
                <w:position w:val="6"/>
                <w:sz w:val="16"/>
              </w:rPr>
              <w:t>*</w:t>
            </w:r>
            <w:r w:rsidRPr="0003013A">
              <w:t>statutory accounting period of the CFC</w:t>
            </w:r>
          </w:p>
        </w:tc>
        <w:tc>
          <w:tcPr>
            <w:tcW w:w="3348" w:type="dxa"/>
            <w:tcBorders>
              <w:top w:val="single" w:sz="4" w:space="0" w:color="auto"/>
              <w:bottom w:val="single" w:sz="4" w:space="0" w:color="auto"/>
            </w:tcBorders>
            <w:shd w:val="clear" w:color="auto" w:fill="auto"/>
          </w:tcPr>
          <w:p w:rsidR="006E0072" w:rsidRPr="0003013A" w:rsidRDefault="006E0072" w:rsidP="00B36B2B">
            <w:pPr>
              <w:pStyle w:val="Tablea"/>
            </w:pPr>
            <w:r w:rsidRPr="0003013A">
              <w:t xml:space="preserve">(a) first, for the purpose of working out, for the statutory accounting period, the </w:t>
            </w:r>
            <w:r w:rsidR="005B66F5" w:rsidRPr="0003013A">
              <w:rPr>
                <w:position w:val="6"/>
                <w:sz w:val="16"/>
              </w:rPr>
              <w:t>*</w:t>
            </w:r>
            <w:r w:rsidRPr="0003013A">
              <w:t>attributable income of the CFC:</w:t>
            </w:r>
          </w:p>
          <w:p w:rsidR="006E0072" w:rsidRPr="0003013A" w:rsidRDefault="006E0072" w:rsidP="00B36B2B">
            <w:pPr>
              <w:pStyle w:val="Tablei"/>
            </w:pPr>
            <w:r w:rsidRPr="0003013A">
              <w:t xml:space="preserve">(i) an amount that is not in the </w:t>
            </w:r>
            <w:r w:rsidR="005B66F5" w:rsidRPr="0003013A">
              <w:rPr>
                <w:position w:val="6"/>
                <w:sz w:val="16"/>
              </w:rPr>
              <w:t>*</w:t>
            </w:r>
            <w:r w:rsidRPr="0003013A">
              <w:t>applicable functional currency is to be translated into the applicable functional currency; and</w:t>
            </w:r>
          </w:p>
          <w:p w:rsidR="006E0072" w:rsidRPr="0003013A" w:rsidRDefault="006E0072" w:rsidP="00B36B2B">
            <w:pPr>
              <w:pStyle w:val="Tablei"/>
            </w:pPr>
            <w:r w:rsidRPr="0003013A">
              <w:t xml:space="preserve">(ii) the definition of </w:t>
            </w:r>
            <w:r w:rsidRPr="0003013A">
              <w:rPr>
                <w:b/>
                <w:i/>
              </w:rPr>
              <w:t>foreign currency</w:t>
            </w:r>
            <w:r w:rsidRPr="0003013A">
              <w:t xml:space="preserve"> in subsection</w:t>
            </w:r>
            <w:r w:rsidR="005B66F5" w:rsidRPr="0003013A">
              <w:t> </w:t>
            </w:r>
            <w:r w:rsidRPr="0003013A">
              <w:t>995</w:t>
            </w:r>
            <w:r w:rsidR="005B66F5" w:rsidRPr="0003013A">
              <w:noBreakHyphen/>
            </w:r>
            <w:r w:rsidRPr="0003013A">
              <w:t>1(1) does not apply; and</w:t>
            </w:r>
          </w:p>
          <w:p w:rsidR="006E0072" w:rsidRPr="0003013A" w:rsidRDefault="006E0072" w:rsidP="00B36B2B">
            <w:pPr>
              <w:pStyle w:val="Tablei"/>
            </w:pPr>
            <w:r w:rsidRPr="0003013A">
              <w:t>(iii) the applicable functional currency is taken not to be a foreign currency; and</w:t>
            </w:r>
          </w:p>
          <w:p w:rsidR="006E0072" w:rsidRPr="0003013A" w:rsidRDefault="006E0072" w:rsidP="00B36B2B">
            <w:pPr>
              <w:pStyle w:val="Tablei"/>
            </w:pPr>
            <w:r w:rsidRPr="0003013A">
              <w:t>(iv) Australian currency and any other currency (except the applicable functional currency) are taken to be foreign currencies; and</w:t>
            </w:r>
          </w:p>
          <w:p w:rsidR="006E0072" w:rsidRPr="0003013A" w:rsidRDefault="006E0072" w:rsidP="00B36B2B">
            <w:pPr>
              <w:pStyle w:val="Tablea"/>
            </w:pPr>
            <w:r w:rsidRPr="0003013A">
              <w:t>(b) second, the attributable income is to be translated into Australian currency.</w:t>
            </w:r>
          </w:p>
        </w:tc>
      </w:tr>
      <w:tr w:rsidR="006E0072" w:rsidRPr="0003013A" w:rsidTr="009D54EF">
        <w:trPr>
          <w:cantSplit/>
        </w:trPr>
        <w:tc>
          <w:tcPr>
            <w:tcW w:w="709"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lastRenderedPageBreak/>
              <w:t>5</w:t>
            </w:r>
          </w:p>
        </w:tc>
        <w:tc>
          <w:tcPr>
            <w:tcW w:w="3031"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 xml:space="preserve">(a) you are a </w:t>
            </w:r>
            <w:r w:rsidR="005B66F5" w:rsidRPr="0003013A">
              <w:rPr>
                <w:position w:val="6"/>
                <w:sz w:val="16"/>
              </w:rPr>
              <w:t>*</w:t>
            </w:r>
            <w:r w:rsidRPr="0003013A">
              <w:t>transferor trust; and</w:t>
            </w:r>
          </w:p>
          <w:p w:rsidR="006E0072" w:rsidRPr="0003013A" w:rsidRDefault="006E0072" w:rsidP="00B36B2B">
            <w:pPr>
              <w:pStyle w:val="Tablea"/>
            </w:pPr>
            <w:r w:rsidRPr="0003013A">
              <w:t>(b) you have made a choice under item</w:t>
            </w:r>
            <w:r w:rsidR="005B66F5" w:rsidRPr="0003013A">
              <w:t> </w:t>
            </w:r>
            <w:r w:rsidRPr="0003013A">
              <w:t>5 of the table in subsection</w:t>
            </w:r>
            <w:r w:rsidR="005B66F5" w:rsidRPr="0003013A">
              <w:t> </w:t>
            </w:r>
            <w:r w:rsidRPr="0003013A">
              <w:t>960</w:t>
            </w:r>
            <w:r w:rsidR="005B66F5" w:rsidRPr="0003013A">
              <w:noBreakHyphen/>
            </w:r>
            <w:r w:rsidRPr="0003013A">
              <w:t>60(1) in relation to the trust, and that choice is in effect for an income year</w:t>
            </w:r>
          </w:p>
        </w:tc>
        <w:tc>
          <w:tcPr>
            <w:tcW w:w="3348"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(a) first, for the purpose of working out, for the income year, your attributable income (within the meaning of Division</w:t>
            </w:r>
            <w:r w:rsidR="005B66F5" w:rsidRPr="0003013A">
              <w:t> </w:t>
            </w:r>
            <w:r w:rsidRPr="0003013A">
              <w:t xml:space="preserve">6AAA of Part III of the </w:t>
            </w:r>
            <w:r w:rsidRPr="0003013A">
              <w:rPr>
                <w:i/>
              </w:rPr>
              <w:t>Income Tax Assessment Act 1936</w:t>
            </w:r>
            <w:r w:rsidRPr="0003013A">
              <w:t>):</w:t>
            </w:r>
          </w:p>
          <w:p w:rsidR="006E0072" w:rsidRPr="0003013A" w:rsidRDefault="006E0072" w:rsidP="00B36B2B">
            <w:pPr>
              <w:pStyle w:val="Tablei"/>
            </w:pPr>
            <w:r w:rsidRPr="0003013A">
              <w:t xml:space="preserve">(i) an amount that is not in the </w:t>
            </w:r>
            <w:r w:rsidR="005B66F5" w:rsidRPr="0003013A">
              <w:rPr>
                <w:position w:val="6"/>
                <w:sz w:val="16"/>
              </w:rPr>
              <w:t>*</w:t>
            </w:r>
            <w:r w:rsidRPr="0003013A">
              <w:t>applicable functional currency is to be translated into the applicable functional currency; and</w:t>
            </w:r>
          </w:p>
          <w:p w:rsidR="006E0072" w:rsidRPr="0003013A" w:rsidRDefault="006E0072" w:rsidP="00B36B2B">
            <w:pPr>
              <w:pStyle w:val="Tablei"/>
            </w:pPr>
            <w:r w:rsidRPr="0003013A">
              <w:t xml:space="preserve">(ii) the definition of </w:t>
            </w:r>
            <w:r w:rsidRPr="0003013A">
              <w:rPr>
                <w:b/>
                <w:i/>
              </w:rPr>
              <w:t>foreign currency</w:t>
            </w:r>
            <w:r w:rsidRPr="0003013A">
              <w:t xml:space="preserve"> in subsection</w:t>
            </w:r>
            <w:r w:rsidR="005B66F5" w:rsidRPr="0003013A">
              <w:t> </w:t>
            </w:r>
            <w:r w:rsidRPr="0003013A">
              <w:t>995</w:t>
            </w:r>
            <w:r w:rsidR="005B66F5" w:rsidRPr="0003013A">
              <w:noBreakHyphen/>
            </w:r>
            <w:r w:rsidRPr="0003013A">
              <w:t>1(1) does not apply; and</w:t>
            </w:r>
          </w:p>
          <w:p w:rsidR="006E0072" w:rsidRPr="0003013A" w:rsidRDefault="006E0072" w:rsidP="00B36B2B">
            <w:pPr>
              <w:pStyle w:val="Tablei"/>
            </w:pPr>
            <w:r w:rsidRPr="0003013A">
              <w:t>(iii) the applicable functional currency is taken not to be a foreign currency; and</w:t>
            </w:r>
          </w:p>
          <w:p w:rsidR="006E0072" w:rsidRPr="0003013A" w:rsidRDefault="006E0072" w:rsidP="00B36B2B">
            <w:pPr>
              <w:pStyle w:val="Tablei"/>
            </w:pPr>
            <w:r w:rsidRPr="0003013A">
              <w:t>(iv) Australian currency and any other currency (except the applicable functional currency) are taken to be foreign currencies; and</w:t>
            </w:r>
          </w:p>
          <w:p w:rsidR="006E0072" w:rsidRPr="0003013A" w:rsidRDefault="006E0072" w:rsidP="00B36B2B">
            <w:pPr>
              <w:pStyle w:val="Tablea"/>
            </w:pPr>
            <w:r w:rsidRPr="0003013A">
              <w:t>(b) second, the attributable income is to be translated into Australian currency.</w:t>
            </w:r>
          </w:p>
        </w:tc>
      </w:tr>
      <w:tr w:rsidR="006E0072" w:rsidRPr="0003013A" w:rsidTr="009D54EF">
        <w:trPr>
          <w:cantSplit/>
        </w:trPr>
        <w:tc>
          <w:tcPr>
            <w:tcW w:w="709"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lastRenderedPageBreak/>
              <w:t>6</w:t>
            </w:r>
          </w:p>
        </w:tc>
        <w:tc>
          <w:tcPr>
            <w:tcW w:w="3031" w:type="dxa"/>
            <w:tcBorders>
              <w:top w:val="single" w:sz="2" w:space="0" w:color="auto"/>
              <w:bottom w:val="single" w:sz="12" w:space="0" w:color="auto"/>
            </w:tcBorders>
            <w:shd w:val="clear" w:color="auto" w:fill="auto"/>
          </w:tcPr>
          <w:p w:rsidR="006E0072" w:rsidRPr="0003013A" w:rsidRDefault="006E0072" w:rsidP="00B36B2B">
            <w:pPr>
              <w:pStyle w:val="Tablea"/>
            </w:pPr>
            <w:r w:rsidRPr="0003013A">
              <w:t xml:space="preserve">(a) you are a </w:t>
            </w:r>
            <w:r w:rsidR="005B66F5" w:rsidRPr="0003013A">
              <w:rPr>
                <w:position w:val="6"/>
                <w:sz w:val="16"/>
              </w:rPr>
              <w:t>*</w:t>
            </w:r>
            <w:r w:rsidRPr="0003013A">
              <w:t xml:space="preserve">foreign resident who makes a </w:t>
            </w:r>
            <w:r w:rsidR="005B66F5" w:rsidRPr="0003013A">
              <w:rPr>
                <w:position w:val="6"/>
                <w:sz w:val="16"/>
              </w:rPr>
              <w:t>*</w:t>
            </w:r>
            <w:r w:rsidRPr="0003013A">
              <w:t xml:space="preserve">capital gain or </w:t>
            </w:r>
            <w:r w:rsidR="005B66F5" w:rsidRPr="0003013A">
              <w:rPr>
                <w:position w:val="6"/>
                <w:sz w:val="16"/>
              </w:rPr>
              <w:t>*</w:t>
            </w:r>
            <w:r w:rsidRPr="0003013A">
              <w:t xml:space="preserve">capital loss from a </w:t>
            </w:r>
            <w:r w:rsidR="005B66F5" w:rsidRPr="0003013A">
              <w:rPr>
                <w:position w:val="6"/>
                <w:sz w:val="16"/>
              </w:rPr>
              <w:t>*</w:t>
            </w:r>
            <w:r w:rsidRPr="0003013A">
              <w:t xml:space="preserve">CGT event in relation to an asset that is an </w:t>
            </w:r>
            <w:r w:rsidR="005B66F5" w:rsidRPr="0003013A">
              <w:rPr>
                <w:position w:val="6"/>
                <w:sz w:val="16"/>
              </w:rPr>
              <w:t>*</w:t>
            </w:r>
            <w:r w:rsidRPr="0003013A">
              <w:t>indirect Australian real property interest; and</w:t>
            </w:r>
          </w:p>
          <w:p w:rsidR="006E0072" w:rsidRPr="0003013A" w:rsidRDefault="006E0072" w:rsidP="00B36B2B">
            <w:pPr>
              <w:pStyle w:val="Tablea"/>
            </w:pPr>
            <w:r w:rsidRPr="0003013A">
              <w:t>(b) you are required by subsection</w:t>
            </w:r>
            <w:r w:rsidR="005B66F5" w:rsidRPr="0003013A">
              <w:t> </w:t>
            </w:r>
            <w:r w:rsidRPr="0003013A">
              <w:t>960</w:t>
            </w:r>
            <w:r w:rsidR="005B66F5" w:rsidRPr="0003013A">
              <w:noBreakHyphen/>
            </w:r>
            <w:r w:rsidRPr="0003013A">
              <w:t xml:space="preserve">61(2) to work out the amount of your capital gain or capital loss in the </w:t>
            </w:r>
            <w:r w:rsidR="005B66F5" w:rsidRPr="0003013A">
              <w:rPr>
                <w:position w:val="6"/>
                <w:sz w:val="16"/>
              </w:rPr>
              <w:t>*</w:t>
            </w:r>
            <w:r w:rsidRPr="0003013A">
              <w:t>applicable functional currency</w:t>
            </w:r>
          </w:p>
        </w:tc>
        <w:tc>
          <w:tcPr>
            <w:tcW w:w="3348" w:type="dxa"/>
            <w:tcBorders>
              <w:top w:val="single" w:sz="2" w:space="0" w:color="auto"/>
              <w:bottom w:val="single" w:sz="12" w:space="0" w:color="auto"/>
            </w:tcBorders>
            <w:shd w:val="clear" w:color="auto" w:fill="auto"/>
          </w:tcPr>
          <w:p w:rsidR="006E0072" w:rsidRPr="0003013A" w:rsidRDefault="006E0072" w:rsidP="00B36B2B">
            <w:pPr>
              <w:pStyle w:val="Tablea"/>
            </w:pPr>
            <w:r w:rsidRPr="0003013A">
              <w:t>(a) first, for the purpose of working out, for the income year, the amount of your capital gain or capital loss from the CGT event, an amount that is not in the applicable functional currency is to be translated into the applicable functional currency; and</w:t>
            </w:r>
          </w:p>
          <w:p w:rsidR="006E0072" w:rsidRPr="0003013A" w:rsidRDefault="006E0072" w:rsidP="00B36B2B">
            <w:pPr>
              <w:pStyle w:val="Tablea"/>
            </w:pPr>
            <w:r w:rsidRPr="0003013A">
              <w:t>(b) second, the amount of the capital gain or capital loss is to be translated into Australian currency.</w:t>
            </w:r>
          </w:p>
        </w:tc>
      </w:tr>
    </w:tbl>
    <w:p w:rsidR="006E0072" w:rsidRPr="0003013A" w:rsidRDefault="006E0072" w:rsidP="006E0072">
      <w:pPr>
        <w:pStyle w:val="notetext"/>
      </w:pPr>
      <w:r w:rsidRPr="0003013A">
        <w:t>Note:</w:t>
      </w:r>
      <w:r w:rsidRPr="0003013A">
        <w:tab/>
        <w:t>The attributable income of a controlled foreign company is calculated separately for each attributable taxpayer—see section</w:t>
      </w:r>
      <w:r w:rsidR="005B66F5" w:rsidRPr="0003013A">
        <w:t> </w:t>
      </w:r>
      <w:r w:rsidRPr="0003013A">
        <w:t xml:space="preserve">381 of the </w:t>
      </w:r>
      <w:r w:rsidRPr="0003013A">
        <w:rPr>
          <w:i/>
        </w:rPr>
        <w:t>Income Tax Assessment Act 1936</w:t>
      </w:r>
      <w:r w:rsidRPr="0003013A">
        <w:t>.</w:t>
      </w:r>
    </w:p>
    <w:p w:rsidR="006E0072" w:rsidRPr="0003013A" w:rsidRDefault="006E0072" w:rsidP="006E0072">
      <w:pPr>
        <w:pStyle w:val="SubsectionHead"/>
      </w:pPr>
      <w:r w:rsidRPr="0003013A">
        <w:t>Examples of an amount</w:t>
      </w:r>
    </w:p>
    <w:p w:rsidR="006E0072" w:rsidRPr="0003013A" w:rsidRDefault="006E0072" w:rsidP="006E0072">
      <w:pPr>
        <w:pStyle w:val="subsection"/>
      </w:pPr>
      <w:r w:rsidRPr="0003013A">
        <w:tab/>
        <w:t>(2)</w:t>
      </w:r>
      <w:r w:rsidRPr="0003013A">
        <w:tab/>
        <w:t>The following are examples of an amount:</w:t>
      </w:r>
    </w:p>
    <w:p w:rsidR="006E0072" w:rsidRPr="0003013A" w:rsidRDefault="006E0072" w:rsidP="006E0072">
      <w:pPr>
        <w:pStyle w:val="paragraph"/>
      </w:pPr>
      <w:r w:rsidRPr="0003013A">
        <w:tab/>
        <w:t>(a)</w:t>
      </w:r>
      <w:r w:rsidRPr="0003013A">
        <w:tab/>
        <w:t xml:space="preserve">an amount of </w:t>
      </w:r>
      <w:r w:rsidR="005B66F5" w:rsidRPr="0003013A">
        <w:rPr>
          <w:position w:val="6"/>
          <w:sz w:val="16"/>
        </w:rPr>
        <w:t>*</w:t>
      </w:r>
      <w:r w:rsidRPr="0003013A">
        <w:t>ordinary income;</w:t>
      </w:r>
    </w:p>
    <w:p w:rsidR="006E0072" w:rsidRPr="0003013A" w:rsidRDefault="006E0072" w:rsidP="006E0072">
      <w:pPr>
        <w:pStyle w:val="paragraph"/>
      </w:pPr>
      <w:r w:rsidRPr="0003013A">
        <w:tab/>
        <w:t>(b)</w:t>
      </w:r>
      <w:r w:rsidRPr="0003013A">
        <w:tab/>
        <w:t>an amount of an expense;</w:t>
      </w:r>
    </w:p>
    <w:p w:rsidR="006E0072" w:rsidRPr="0003013A" w:rsidRDefault="006E0072" w:rsidP="006E0072">
      <w:pPr>
        <w:pStyle w:val="paragraph"/>
      </w:pPr>
      <w:r w:rsidRPr="0003013A">
        <w:tab/>
        <w:t>(c)</w:t>
      </w:r>
      <w:r w:rsidRPr="0003013A">
        <w:tab/>
        <w:t>an amount of an obligation;</w:t>
      </w:r>
    </w:p>
    <w:p w:rsidR="006E0072" w:rsidRPr="0003013A" w:rsidRDefault="006E0072" w:rsidP="006E0072">
      <w:pPr>
        <w:pStyle w:val="paragraph"/>
      </w:pPr>
      <w:r w:rsidRPr="0003013A">
        <w:tab/>
        <w:t>(d)</w:t>
      </w:r>
      <w:r w:rsidRPr="0003013A">
        <w:tab/>
        <w:t>an amount of a liability;</w:t>
      </w:r>
    </w:p>
    <w:p w:rsidR="006E0072" w:rsidRPr="0003013A" w:rsidRDefault="006E0072" w:rsidP="006E0072">
      <w:pPr>
        <w:pStyle w:val="paragraph"/>
      </w:pPr>
      <w:r w:rsidRPr="0003013A">
        <w:tab/>
        <w:t>(e)</w:t>
      </w:r>
      <w:r w:rsidRPr="0003013A">
        <w:tab/>
        <w:t>an amount of a receipt;</w:t>
      </w:r>
    </w:p>
    <w:p w:rsidR="006E0072" w:rsidRPr="0003013A" w:rsidRDefault="006E0072" w:rsidP="006E0072">
      <w:pPr>
        <w:pStyle w:val="paragraph"/>
      </w:pPr>
      <w:r w:rsidRPr="0003013A">
        <w:tab/>
        <w:t>(f)</w:t>
      </w:r>
      <w:r w:rsidRPr="0003013A">
        <w:tab/>
        <w:t>an amount of a payment;</w:t>
      </w:r>
    </w:p>
    <w:p w:rsidR="006E0072" w:rsidRPr="0003013A" w:rsidRDefault="006E0072" w:rsidP="006E0072">
      <w:pPr>
        <w:pStyle w:val="paragraph"/>
      </w:pPr>
      <w:r w:rsidRPr="0003013A">
        <w:tab/>
        <w:t>(g)</w:t>
      </w:r>
      <w:r w:rsidRPr="0003013A">
        <w:tab/>
        <w:t>an amount of consideration;</w:t>
      </w:r>
    </w:p>
    <w:p w:rsidR="006E0072" w:rsidRPr="0003013A" w:rsidRDefault="006E0072" w:rsidP="006E0072">
      <w:pPr>
        <w:pStyle w:val="paragraph"/>
      </w:pPr>
      <w:r w:rsidRPr="0003013A">
        <w:tab/>
        <w:t>(h)</w:t>
      </w:r>
      <w:r w:rsidRPr="0003013A">
        <w:tab/>
        <w:t>a value;</w:t>
      </w:r>
    </w:p>
    <w:p w:rsidR="006E0072" w:rsidRPr="0003013A" w:rsidRDefault="006E0072" w:rsidP="006E0072">
      <w:pPr>
        <w:pStyle w:val="paragraph"/>
      </w:pPr>
      <w:r w:rsidRPr="0003013A">
        <w:tab/>
        <w:t>(i)</w:t>
      </w:r>
      <w:r w:rsidRPr="0003013A">
        <w:tab/>
        <w:t>a monetary limit or other amount set out in this Act or any other law of the Commonwealth.</w:t>
      </w:r>
    </w:p>
    <w:p w:rsidR="006E0072" w:rsidRPr="0003013A" w:rsidRDefault="006E0072" w:rsidP="006E0072">
      <w:pPr>
        <w:pStyle w:val="subsection"/>
      </w:pPr>
      <w:r w:rsidRPr="0003013A">
        <w:tab/>
        <w:t>(3)</w:t>
      </w:r>
      <w:r w:rsidRPr="0003013A">
        <w:tab/>
        <w:t xml:space="preserve">The amounts set out in </w:t>
      </w:r>
      <w:r w:rsidR="005B66F5" w:rsidRPr="0003013A">
        <w:t>paragraphs (</w:t>
      </w:r>
      <w:r w:rsidRPr="0003013A">
        <w:t>2)(b) to (i) may be amounts on revenue account, capital account or otherwise.</w:t>
      </w:r>
    </w:p>
    <w:p w:rsidR="006E0072" w:rsidRPr="0003013A" w:rsidRDefault="006E0072" w:rsidP="006E0072">
      <w:pPr>
        <w:pStyle w:val="SubsectionHead"/>
      </w:pPr>
      <w:r w:rsidRPr="0003013A">
        <w:t>Amounts that are elements in the calculation of other amounts</w:t>
      </w:r>
    </w:p>
    <w:p w:rsidR="006E0072" w:rsidRPr="0003013A" w:rsidRDefault="006E0072" w:rsidP="006E0072">
      <w:pPr>
        <w:pStyle w:val="subsection"/>
      </w:pPr>
      <w:r w:rsidRPr="0003013A">
        <w:tab/>
        <w:t>(4)</w:t>
      </w:r>
      <w:r w:rsidRPr="0003013A">
        <w:tab/>
        <w:t>In applying this section:</w:t>
      </w:r>
    </w:p>
    <w:p w:rsidR="006E0072" w:rsidRPr="0003013A" w:rsidRDefault="006E0072" w:rsidP="006E0072">
      <w:pPr>
        <w:pStyle w:val="paragraph"/>
      </w:pPr>
      <w:r w:rsidRPr="0003013A">
        <w:lastRenderedPageBreak/>
        <w:tab/>
        <w:t>(a)</w:t>
      </w:r>
      <w:r w:rsidRPr="0003013A">
        <w:tab/>
        <w:t xml:space="preserve">first, translate any amounts that are elements in the calculation of other amounts (except </w:t>
      </w:r>
      <w:r w:rsidR="005B66F5" w:rsidRPr="0003013A">
        <w:rPr>
          <w:position w:val="6"/>
          <w:sz w:val="16"/>
        </w:rPr>
        <w:t>*</w:t>
      </w:r>
      <w:r w:rsidRPr="0003013A">
        <w:t>special accrual amounts); and</w:t>
      </w:r>
    </w:p>
    <w:p w:rsidR="006E0072" w:rsidRPr="0003013A" w:rsidRDefault="006E0072" w:rsidP="006E0072">
      <w:pPr>
        <w:pStyle w:val="paragraph"/>
      </w:pPr>
      <w:r w:rsidRPr="0003013A">
        <w:tab/>
        <w:t>(b)</w:t>
      </w:r>
      <w:r w:rsidRPr="0003013A">
        <w:tab/>
        <w:t>then, calculate the other amounts.</w:t>
      </w:r>
    </w:p>
    <w:p w:rsidR="006E0072" w:rsidRPr="0003013A" w:rsidRDefault="006E0072" w:rsidP="006E0072">
      <w:pPr>
        <w:pStyle w:val="SubsectionHead"/>
      </w:pPr>
      <w:r w:rsidRPr="0003013A">
        <w:t>Special accrual amounts</w:t>
      </w:r>
    </w:p>
    <w:p w:rsidR="006E0072" w:rsidRPr="0003013A" w:rsidRDefault="006E0072" w:rsidP="006E0072">
      <w:pPr>
        <w:pStyle w:val="subsection"/>
      </w:pPr>
      <w:r w:rsidRPr="0003013A">
        <w:tab/>
        <w:t>(5)</w:t>
      </w:r>
      <w:r w:rsidRPr="0003013A">
        <w:tab/>
        <w:t>In applying this section:</w:t>
      </w:r>
    </w:p>
    <w:p w:rsidR="006E0072" w:rsidRPr="0003013A" w:rsidRDefault="006E0072" w:rsidP="006E0072">
      <w:pPr>
        <w:pStyle w:val="paragraph"/>
      </w:pPr>
      <w:r w:rsidRPr="0003013A">
        <w:tab/>
        <w:t>(a)</w:t>
      </w:r>
      <w:r w:rsidRPr="0003013A">
        <w:tab/>
        <w:t xml:space="preserve">calculate a </w:t>
      </w:r>
      <w:r w:rsidR="005B66F5" w:rsidRPr="0003013A">
        <w:rPr>
          <w:position w:val="6"/>
          <w:sz w:val="16"/>
        </w:rPr>
        <w:t>*</w:t>
      </w:r>
      <w:r w:rsidRPr="0003013A">
        <w:t xml:space="preserve">special accrual amount without translation and without applying the first rule set out in the relevant item of the table in </w:t>
      </w:r>
      <w:r w:rsidR="005B66F5" w:rsidRPr="0003013A">
        <w:t>subsection (</w:t>
      </w:r>
      <w:r w:rsidRPr="0003013A">
        <w:t>1); and</w:t>
      </w:r>
    </w:p>
    <w:p w:rsidR="006E0072" w:rsidRPr="0003013A" w:rsidRDefault="006E0072" w:rsidP="006E0072">
      <w:pPr>
        <w:pStyle w:val="paragraph"/>
      </w:pPr>
      <w:r w:rsidRPr="0003013A">
        <w:tab/>
        <w:t>(b)</w:t>
      </w:r>
      <w:r w:rsidRPr="0003013A">
        <w:tab/>
        <w:t xml:space="preserve">then, translate the special accrual amount to Australian currency for the purposes of applying the second rule set out in the relevant item of the table in </w:t>
      </w:r>
      <w:r w:rsidR="005B66F5" w:rsidRPr="0003013A">
        <w:t>subsection (</w:t>
      </w:r>
      <w:r w:rsidRPr="0003013A">
        <w:t>1).</w:t>
      </w:r>
    </w:p>
    <w:p w:rsidR="006E0072" w:rsidRPr="0003013A" w:rsidRDefault="006E0072" w:rsidP="006E0072">
      <w:pPr>
        <w:pStyle w:val="SubsectionHead"/>
      </w:pPr>
      <w:r w:rsidRPr="0003013A">
        <w:t>Special translation rules</w:t>
      </w:r>
    </w:p>
    <w:p w:rsidR="006E0072" w:rsidRPr="0003013A" w:rsidRDefault="006E0072" w:rsidP="006E0072">
      <w:pPr>
        <w:pStyle w:val="subsection"/>
      </w:pPr>
      <w:r w:rsidRPr="0003013A">
        <w:tab/>
        <w:t>(6)</w:t>
      </w:r>
      <w:r w:rsidRPr="0003013A">
        <w:tab/>
        <w:t>Subsection</w:t>
      </w:r>
      <w:r w:rsidR="005B66F5" w:rsidRPr="0003013A">
        <w:t> </w:t>
      </w:r>
      <w:r w:rsidRPr="0003013A">
        <w:t>960</w:t>
      </w:r>
      <w:r w:rsidR="005B66F5" w:rsidRPr="0003013A">
        <w:noBreakHyphen/>
      </w:r>
      <w:r w:rsidRPr="0003013A">
        <w:t xml:space="preserve">50(6) has effect, in relation to the translation of an amount into the </w:t>
      </w:r>
      <w:r w:rsidR="005B66F5" w:rsidRPr="0003013A">
        <w:rPr>
          <w:position w:val="6"/>
          <w:sz w:val="16"/>
        </w:rPr>
        <w:t>*</w:t>
      </w:r>
      <w:r w:rsidRPr="0003013A">
        <w:t>applicable functional currency, as if each reference in that subsection to Australian currency were a reference to the applicable functional currency.</w:t>
      </w:r>
    </w:p>
    <w:p w:rsidR="006E0072" w:rsidRPr="0003013A" w:rsidRDefault="006E0072" w:rsidP="006E0072">
      <w:pPr>
        <w:pStyle w:val="SubsectionHead"/>
      </w:pPr>
      <w:r w:rsidRPr="0003013A">
        <w:t>Regulations about translation</w:t>
      </w:r>
    </w:p>
    <w:p w:rsidR="006E0072" w:rsidRPr="0003013A" w:rsidRDefault="006E0072" w:rsidP="006E0072">
      <w:pPr>
        <w:pStyle w:val="subsection"/>
      </w:pPr>
      <w:r w:rsidRPr="0003013A">
        <w:tab/>
        <w:t>(7)</w:t>
      </w:r>
      <w:r w:rsidRPr="0003013A">
        <w:tab/>
        <w:t>An entity must comply with the regulations (if any) in translating an amount into:</w:t>
      </w:r>
    </w:p>
    <w:p w:rsidR="006E0072" w:rsidRPr="0003013A" w:rsidRDefault="006E0072" w:rsidP="006E0072">
      <w:pPr>
        <w:pStyle w:val="paragraph"/>
      </w:pPr>
      <w:r w:rsidRPr="0003013A">
        <w:tab/>
        <w:t>(a)</w:t>
      </w:r>
      <w:r w:rsidRPr="0003013A">
        <w:tab/>
        <w:t xml:space="preserve">the </w:t>
      </w:r>
      <w:r w:rsidR="005B66F5" w:rsidRPr="0003013A">
        <w:rPr>
          <w:position w:val="6"/>
          <w:sz w:val="16"/>
        </w:rPr>
        <w:t>*</w:t>
      </w:r>
      <w:r w:rsidRPr="0003013A">
        <w:t>applicable functional currency; or</w:t>
      </w:r>
    </w:p>
    <w:p w:rsidR="006E0072" w:rsidRPr="0003013A" w:rsidRDefault="006E0072" w:rsidP="006E0072">
      <w:pPr>
        <w:pStyle w:val="paragraph"/>
      </w:pPr>
      <w:r w:rsidRPr="0003013A">
        <w:tab/>
        <w:t>(b)</w:t>
      </w:r>
      <w:r w:rsidRPr="0003013A">
        <w:tab/>
        <w:t>Australian currency.</w:t>
      </w:r>
    </w:p>
    <w:p w:rsidR="006E0072" w:rsidRPr="0003013A" w:rsidRDefault="006E0072" w:rsidP="006E0072">
      <w:pPr>
        <w:pStyle w:val="notetext"/>
      </w:pPr>
      <w:r w:rsidRPr="0003013A">
        <w:t>Note:</w:t>
      </w:r>
      <w:r w:rsidRPr="0003013A">
        <w:tab/>
        <w:t>For example, the regulations could require the use of a particular translation method and require consistency in the use of the translation method.</w:t>
      </w:r>
    </w:p>
    <w:p w:rsidR="006E0072" w:rsidRPr="0003013A" w:rsidRDefault="006E0072" w:rsidP="006E0072">
      <w:pPr>
        <w:pStyle w:val="subsection"/>
      </w:pPr>
      <w:r w:rsidRPr="0003013A">
        <w:tab/>
        <w:t>(8)</w:t>
      </w:r>
      <w:r w:rsidRPr="0003013A">
        <w:tab/>
        <w:t xml:space="preserve">Regulations made for the purposes of </w:t>
      </w:r>
      <w:r w:rsidR="005B66F5" w:rsidRPr="0003013A">
        <w:t>subsection (</w:t>
      </w:r>
      <w:r w:rsidRPr="0003013A">
        <w:t xml:space="preserve">7) may make provision in relation to a matter by applying, adopting or incorporating (with or without modifications) matter contained in any of the </w:t>
      </w:r>
      <w:r w:rsidR="005B66F5" w:rsidRPr="0003013A">
        <w:rPr>
          <w:position w:val="6"/>
          <w:sz w:val="16"/>
        </w:rPr>
        <w:t>*</w:t>
      </w:r>
      <w:r w:rsidRPr="0003013A">
        <w:t>accounting standards:</w:t>
      </w:r>
    </w:p>
    <w:p w:rsidR="006E0072" w:rsidRPr="0003013A" w:rsidRDefault="006E0072" w:rsidP="006E0072">
      <w:pPr>
        <w:pStyle w:val="paragraph"/>
      </w:pPr>
      <w:r w:rsidRPr="0003013A">
        <w:tab/>
        <w:t>(a)</w:t>
      </w:r>
      <w:r w:rsidRPr="0003013A">
        <w:tab/>
        <w:t>as in force or existing at a particular time; or</w:t>
      </w:r>
    </w:p>
    <w:p w:rsidR="006E0072" w:rsidRPr="0003013A" w:rsidRDefault="006E0072" w:rsidP="006E0072">
      <w:pPr>
        <w:pStyle w:val="paragraph"/>
      </w:pPr>
      <w:r w:rsidRPr="0003013A">
        <w:tab/>
        <w:t>(b)</w:t>
      </w:r>
      <w:r w:rsidRPr="0003013A">
        <w:tab/>
        <w:t>as in force or existing from time to time.</w:t>
      </w:r>
    </w:p>
    <w:p w:rsidR="006E0072" w:rsidRPr="0003013A" w:rsidRDefault="006E0072" w:rsidP="006E0072">
      <w:pPr>
        <w:pStyle w:val="ActHead5"/>
      </w:pPr>
      <w:bookmarkStart w:id="102" w:name="_Toc13822706"/>
      <w:r w:rsidRPr="0003013A">
        <w:rPr>
          <w:rStyle w:val="CharSectno"/>
        </w:rPr>
        <w:lastRenderedPageBreak/>
        <w:t>960</w:t>
      </w:r>
      <w:r w:rsidR="005B66F5" w:rsidRPr="0003013A">
        <w:rPr>
          <w:rStyle w:val="CharSectno"/>
        </w:rPr>
        <w:noBreakHyphen/>
      </w:r>
      <w:r w:rsidRPr="0003013A">
        <w:rPr>
          <w:rStyle w:val="CharSectno"/>
        </w:rPr>
        <w:t>85</w:t>
      </w:r>
      <w:r w:rsidRPr="0003013A">
        <w:t xml:space="preserve">  Special rule about translation—events that happened before the current choice took effect</w:t>
      </w:r>
      <w:bookmarkEnd w:id="102"/>
    </w:p>
    <w:p w:rsidR="006E0072" w:rsidRPr="0003013A" w:rsidRDefault="006E0072" w:rsidP="006E0072">
      <w:pPr>
        <w:pStyle w:val="SubsectionHead"/>
      </w:pPr>
      <w:r w:rsidRPr="0003013A">
        <w:t>Australian resident required to prepare financial reports under section</w:t>
      </w:r>
      <w:r w:rsidR="005B66F5" w:rsidRPr="0003013A">
        <w:t> </w:t>
      </w:r>
      <w:r w:rsidRPr="0003013A">
        <w:t>292 of the Corporations Act 2001</w:t>
      </w:r>
    </w:p>
    <w:p w:rsidR="006E0072" w:rsidRPr="0003013A" w:rsidRDefault="006E0072" w:rsidP="006E0072">
      <w:pPr>
        <w:pStyle w:val="subsection"/>
      </w:pPr>
      <w:r w:rsidRPr="0003013A">
        <w:tab/>
        <w:t>(1)</w:t>
      </w:r>
      <w:r w:rsidRPr="0003013A">
        <w:tab/>
        <w:t>If:</w:t>
      </w:r>
    </w:p>
    <w:p w:rsidR="006E0072" w:rsidRPr="0003013A" w:rsidRDefault="006E0072" w:rsidP="006E0072">
      <w:pPr>
        <w:pStyle w:val="paragraph"/>
      </w:pPr>
      <w:r w:rsidRPr="0003013A">
        <w:tab/>
        <w:t>(a)</w:t>
      </w:r>
      <w:r w:rsidRPr="0003013A">
        <w:tab/>
        <w:t xml:space="preserve">as the result of a choice (the </w:t>
      </w:r>
      <w:r w:rsidRPr="0003013A">
        <w:rPr>
          <w:b/>
          <w:i/>
        </w:rPr>
        <w:t>current choice</w:t>
      </w:r>
      <w:r w:rsidRPr="0003013A">
        <w:t>) made by you under item</w:t>
      </w:r>
      <w:r w:rsidR="005B66F5" w:rsidRPr="0003013A">
        <w:t> </w:t>
      </w:r>
      <w:r w:rsidRPr="0003013A">
        <w:t>1 of the table in subsection</w:t>
      </w:r>
      <w:r w:rsidR="005B66F5" w:rsidRPr="0003013A">
        <w:t> </w:t>
      </w:r>
      <w:r w:rsidRPr="0003013A">
        <w:t>960</w:t>
      </w:r>
      <w:r w:rsidR="005B66F5" w:rsidRPr="0003013A">
        <w:noBreakHyphen/>
      </w:r>
      <w:r w:rsidRPr="0003013A">
        <w:t>60(1), subsection</w:t>
      </w:r>
      <w:r w:rsidR="005B66F5" w:rsidRPr="0003013A">
        <w:t> </w:t>
      </w:r>
      <w:r w:rsidRPr="0003013A">
        <w:t>960</w:t>
      </w:r>
      <w:r w:rsidR="005B66F5" w:rsidRPr="0003013A">
        <w:noBreakHyphen/>
      </w:r>
      <w:r w:rsidRPr="0003013A">
        <w:t xml:space="preserve">80(1) requires that an amount be translated to the </w:t>
      </w:r>
      <w:r w:rsidR="005B66F5" w:rsidRPr="0003013A">
        <w:rPr>
          <w:position w:val="6"/>
          <w:sz w:val="16"/>
        </w:rPr>
        <w:t>*</w:t>
      </w:r>
      <w:r w:rsidRPr="0003013A">
        <w:t>applicable functional currency; and</w:t>
      </w:r>
    </w:p>
    <w:p w:rsidR="006E0072" w:rsidRPr="0003013A" w:rsidRDefault="006E0072" w:rsidP="006E0072">
      <w:pPr>
        <w:pStyle w:val="paragraph"/>
      </w:pPr>
      <w:r w:rsidRPr="0003013A">
        <w:tab/>
        <w:t>(b)</w:t>
      </w:r>
      <w:r w:rsidRPr="0003013A">
        <w:tab/>
        <w:t xml:space="preserve">the amount is attributable to an event that happened, or a state of affairs that came into existence, at a time (the </w:t>
      </w:r>
      <w:r w:rsidRPr="0003013A">
        <w:rPr>
          <w:b/>
          <w:i/>
        </w:rPr>
        <w:t>event time</w:t>
      </w:r>
      <w:r w:rsidRPr="0003013A">
        <w:t>) before the current choice took effect;</w:t>
      </w:r>
    </w:p>
    <w:p w:rsidR="006E0072" w:rsidRPr="0003013A" w:rsidRDefault="006E0072" w:rsidP="006E0072">
      <w:pPr>
        <w:pStyle w:val="subsection2"/>
      </w:pPr>
      <w:r w:rsidRPr="0003013A">
        <w:t>the table has effect:</w:t>
      </w:r>
    </w:p>
    <w:p w:rsidR="006E0072" w:rsidRPr="0003013A"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22"/>
      </w:tblGrid>
      <w:tr w:rsidR="006E0072" w:rsidRPr="0003013A" w:rsidTr="00B36B2B">
        <w:trPr>
          <w:cantSplit/>
          <w:tblHeader/>
        </w:trPr>
        <w:tc>
          <w:tcPr>
            <w:tcW w:w="7091" w:type="dxa"/>
            <w:gridSpan w:val="3"/>
            <w:tcBorders>
              <w:top w:val="single" w:sz="12" w:space="0" w:color="auto"/>
              <w:bottom w:val="single" w:sz="6" w:space="0" w:color="auto"/>
            </w:tcBorders>
            <w:shd w:val="clear" w:color="auto" w:fill="auto"/>
          </w:tcPr>
          <w:p w:rsidR="006E0072" w:rsidRPr="0003013A" w:rsidRDefault="006E0072" w:rsidP="00B36B2B">
            <w:pPr>
              <w:pStyle w:val="Tabletext"/>
              <w:keepNext/>
              <w:rPr>
                <w:b/>
              </w:rPr>
            </w:pPr>
            <w:r w:rsidRPr="0003013A">
              <w:rPr>
                <w:b/>
              </w:rPr>
              <w:t>Special rule about translation</w:t>
            </w:r>
          </w:p>
        </w:tc>
      </w:tr>
      <w:tr w:rsidR="006E0072" w:rsidRPr="0003013A" w:rsidTr="00B36B2B">
        <w:trPr>
          <w:cantSplit/>
          <w:tblHeader/>
        </w:trPr>
        <w:tc>
          <w:tcPr>
            <w:tcW w:w="709"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Item</w:t>
            </w:r>
          </w:p>
        </w:tc>
        <w:tc>
          <w:tcPr>
            <w:tcW w:w="3260"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In this case...</w:t>
            </w:r>
          </w:p>
        </w:tc>
        <w:tc>
          <w:tcPr>
            <w:tcW w:w="3122"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this is the result...</w:t>
            </w:r>
          </w:p>
        </w:tc>
      </w:tr>
      <w:tr w:rsidR="006E0072" w:rsidRPr="0003013A" w:rsidTr="00B36B2B">
        <w:trPr>
          <w:cantSplit/>
        </w:trPr>
        <w:tc>
          <w:tcPr>
            <w:tcW w:w="709"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1</w:t>
            </w:r>
          </w:p>
        </w:tc>
        <w:tc>
          <w:tcPr>
            <w:tcW w:w="3260"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at the event time, no previous choice made by you under item</w:t>
            </w:r>
            <w:r w:rsidR="005B66F5" w:rsidRPr="0003013A">
              <w:t> </w:t>
            </w:r>
            <w:r w:rsidRPr="0003013A">
              <w:t>1 of the table in subsection</w:t>
            </w:r>
            <w:r w:rsidR="005B66F5" w:rsidRPr="0003013A">
              <w:t> </w:t>
            </w:r>
            <w:r w:rsidRPr="0003013A">
              <w:t>960</w:t>
            </w:r>
            <w:r w:rsidR="005B66F5" w:rsidRPr="0003013A">
              <w:noBreakHyphen/>
            </w:r>
            <w:r w:rsidRPr="0003013A">
              <w:t>60(1) was in effect</w:t>
            </w:r>
          </w:p>
        </w:tc>
        <w:tc>
          <w:tcPr>
            <w:tcW w:w="3122"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 xml:space="preserve">the amount is to be translated first to Australian currency at the exchange rate applicable at the event time, and then to the </w:t>
            </w:r>
            <w:r w:rsidR="005B66F5" w:rsidRPr="0003013A">
              <w:rPr>
                <w:position w:val="6"/>
                <w:sz w:val="16"/>
              </w:rPr>
              <w:t>*</w:t>
            </w:r>
            <w:r w:rsidRPr="0003013A">
              <w:t>applicable functional currency at the exchange rate applicable when the current choice took effect.</w:t>
            </w:r>
          </w:p>
        </w:tc>
      </w:tr>
      <w:tr w:rsidR="006E0072" w:rsidRPr="0003013A" w:rsidTr="00B36B2B">
        <w:trPr>
          <w:cantSplit/>
        </w:trPr>
        <w:tc>
          <w:tcPr>
            <w:tcW w:w="709"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2</w:t>
            </w:r>
          </w:p>
        </w:tc>
        <w:tc>
          <w:tcPr>
            <w:tcW w:w="3260"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at the event time, a previous choice made by you under item</w:t>
            </w:r>
            <w:r w:rsidR="005B66F5" w:rsidRPr="0003013A">
              <w:t> </w:t>
            </w:r>
            <w:r w:rsidRPr="0003013A">
              <w:t>1 of the table in subsection</w:t>
            </w:r>
            <w:r w:rsidR="005B66F5" w:rsidRPr="0003013A">
              <w:t> </w:t>
            </w:r>
            <w:r w:rsidRPr="0003013A">
              <w:t>960</w:t>
            </w:r>
            <w:r w:rsidR="005B66F5" w:rsidRPr="0003013A">
              <w:noBreakHyphen/>
            </w:r>
            <w:r w:rsidRPr="0003013A">
              <w:t>60(1) was in effect</w:t>
            </w:r>
          </w:p>
        </w:tc>
        <w:tc>
          <w:tcPr>
            <w:tcW w:w="3122"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 xml:space="preserve">the amount is to be translated first to the previous </w:t>
            </w:r>
            <w:r w:rsidR="005B66F5" w:rsidRPr="0003013A">
              <w:rPr>
                <w:position w:val="6"/>
                <w:sz w:val="16"/>
              </w:rPr>
              <w:t>*</w:t>
            </w:r>
            <w:r w:rsidRPr="0003013A">
              <w:t>applicable functional currency at the exchange rate applicable at the event time, and then to the current applicable functional currency at the exchange rate applicable when the current choice took effect.</w:t>
            </w:r>
          </w:p>
        </w:tc>
      </w:tr>
    </w:tbl>
    <w:p w:rsidR="006E0072" w:rsidRPr="0003013A" w:rsidRDefault="006E0072" w:rsidP="006E0072">
      <w:pPr>
        <w:pStyle w:val="SubsectionHead"/>
      </w:pPr>
      <w:r w:rsidRPr="0003013A">
        <w:lastRenderedPageBreak/>
        <w:t>Permanent establishment, offshore banking unit, CFC or transferor trust</w:t>
      </w:r>
    </w:p>
    <w:p w:rsidR="006E0072" w:rsidRPr="0003013A" w:rsidRDefault="006E0072" w:rsidP="006E0072">
      <w:pPr>
        <w:pStyle w:val="subsection"/>
      </w:pPr>
      <w:r w:rsidRPr="0003013A">
        <w:tab/>
        <w:t>(2)</w:t>
      </w:r>
      <w:r w:rsidRPr="0003013A">
        <w:tab/>
        <w:t>If:</w:t>
      </w:r>
    </w:p>
    <w:p w:rsidR="006E0072" w:rsidRPr="0003013A" w:rsidRDefault="006E0072" w:rsidP="006E0072">
      <w:pPr>
        <w:pStyle w:val="paragraph"/>
      </w:pPr>
      <w:r w:rsidRPr="0003013A">
        <w:tab/>
        <w:t>(a)</w:t>
      </w:r>
      <w:r w:rsidRPr="0003013A">
        <w:tab/>
        <w:t xml:space="preserve">as the result of a choice (the </w:t>
      </w:r>
      <w:r w:rsidRPr="0003013A">
        <w:rPr>
          <w:b/>
          <w:i/>
        </w:rPr>
        <w:t>current choice</w:t>
      </w:r>
      <w:r w:rsidRPr="0003013A">
        <w:t>) made by you under item</w:t>
      </w:r>
      <w:r w:rsidR="005B66F5" w:rsidRPr="0003013A">
        <w:t> </w:t>
      </w:r>
      <w:r w:rsidRPr="0003013A">
        <w:t>2, 3, 4 or 5 of the table in subsection</w:t>
      </w:r>
      <w:r w:rsidR="005B66F5" w:rsidRPr="0003013A">
        <w:t> </w:t>
      </w:r>
      <w:r w:rsidRPr="0003013A">
        <w:t>960</w:t>
      </w:r>
      <w:r w:rsidR="005B66F5" w:rsidRPr="0003013A">
        <w:noBreakHyphen/>
      </w:r>
      <w:r w:rsidRPr="0003013A">
        <w:t>60(1), subsection</w:t>
      </w:r>
      <w:r w:rsidR="005B66F5" w:rsidRPr="0003013A">
        <w:t> </w:t>
      </w:r>
      <w:r w:rsidRPr="0003013A">
        <w:t>960</w:t>
      </w:r>
      <w:r w:rsidR="005B66F5" w:rsidRPr="0003013A">
        <w:noBreakHyphen/>
      </w:r>
      <w:r w:rsidRPr="0003013A">
        <w:t xml:space="preserve">80(1) requires that an amount be translated to the </w:t>
      </w:r>
      <w:r w:rsidR="005B66F5" w:rsidRPr="0003013A">
        <w:rPr>
          <w:position w:val="6"/>
          <w:sz w:val="16"/>
        </w:rPr>
        <w:t>*</w:t>
      </w:r>
      <w:r w:rsidRPr="0003013A">
        <w:t>applicable functional currency; and</w:t>
      </w:r>
    </w:p>
    <w:p w:rsidR="006E0072" w:rsidRPr="0003013A" w:rsidRDefault="006E0072" w:rsidP="006E0072">
      <w:pPr>
        <w:pStyle w:val="paragraph"/>
      </w:pPr>
      <w:r w:rsidRPr="0003013A">
        <w:tab/>
        <w:t>(b)</w:t>
      </w:r>
      <w:r w:rsidRPr="0003013A">
        <w:tab/>
        <w:t xml:space="preserve">the amount is attributable to an event that happened, or a state of affairs that came into existence, at a time (the </w:t>
      </w:r>
      <w:r w:rsidRPr="0003013A">
        <w:rPr>
          <w:b/>
          <w:i/>
        </w:rPr>
        <w:t>event time</w:t>
      </w:r>
      <w:r w:rsidRPr="0003013A">
        <w:t>) before the current choice took effect;</w:t>
      </w:r>
    </w:p>
    <w:p w:rsidR="006E0072" w:rsidRPr="0003013A" w:rsidRDefault="006E0072" w:rsidP="006E0072">
      <w:pPr>
        <w:pStyle w:val="subsection2"/>
      </w:pPr>
      <w:r w:rsidRPr="0003013A">
        <w:t>the table has effect:</w:t>
      </w:r>
    </w:p>
    <w:p w:rsidR="006E0072" w:rsidRPr="0003013A"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22"/>
      </w:tblGrid>
      <w:tr w:rsidR="006E0072" w:rsidRPr="0003013A" w:rsidTr="00B36B2B">
        <w:trPr>
          <w:cantSplit/>
          <w:tblHeader/>
        </w:trPr>
        <w:tc>
          <w:tcPr>
            <w:tcW w:w="7091" w:type="dxa"/>
            <w:gridSpan w:val="3"/>
            <w:tcBorders>
              <w:top w:val="single" w:sz="12" w:space="0" w:color="auto"/>
              <w:bottom w:val="single" w:sz="6" w:space="0" w:color="auto"/>
            </w:tcBorders>
            <w:shd w:val="clear" w:color="auto" w:fill="auto"/>
          </w:tcPr>
          <w:p w:rsidR="006E0072" w:rsidRPr="0003013A" w:rsidRDefault="006E0072" w:rsidP="00B36B2B">
            <w:pPr>
              <w:pStyle w:val="Tabletext"/>
              <w:keepNext/>
              <w:rPr>
                <w:b/>
              </w:rPr>
            </w:pPr>
            <w:r w:rsidRPr="0003013A">
              <w:rPr>
                <w:b/>
              </w:rPr>
              <w:t>Special rule about translation</w:t>
            </w:r>
          </w:p>
        </w:tc>
      </w:tr>
      <w:tr w:rsidR="006E0072" w:rsidRPr="0003013A" w:rsidTr="00B36B2B">
        <w:trPr>
          <w:cantSplit/>
          <w:tblHeader/>
        </w:trPr>
        <w:tc>
          <w:tcPr>
            <w:tcW w:w="709"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Item</w:t>
            </w:r>
          </w:p>
        </w:tc>
        <w:tc>
          <w:tcPr>
            <w:tcW w:w="3260"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In this case...</w:t>
            </w:r>
          </w:p>
        </w:tc>
        <w:tc>
          <w:tcPr>
            <w:tcW w:w="3122"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this is the result...</w:t>
            </w:r>
          </w:p>
        </w:tc>
      </w:tr>
      <w:tr w:rsidR="006E0072" w:rsidRPr="0003013A" w:rsidTr="00B36B2B">
        <w:trPr>
          <w:cantSplit/>
        </w:trPr>
        <w:tc>
          <w:tcPr>
            <w:tcW w:w="709"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1</w:t>
            </w:r>
          </w:p>
        </w:tc>
        <w:tc>
          <w:tcPr>
            <w:tcW w:w="3260"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at the event time, no previous choice made by you under section</w:t>
            </w:r>
            <w:r w:rsidR="005B66F5" w:rsidRPr="0003013A">
              <w:t> </w:t>
            </w:r>
            <w:r w:rsidRPr="0003013A">
              <w:t>960</w:t>
            </w:r>
            <w:r w:rsidR="005B66F5" w:rsidRPr="0003013A">
              <w:noBreakHyphen/>
            </w:r>
            <w:r w:rsidRPr="0003013A">
              <w:t>60 in relation to the establishment, unit, CFC or trust was in effect</w:t>
            </w:r>
          </w:p>
        </w:tc>
        <w:tc>
          <w:tcPr>
            <w:tcW w:w="3122" w:type="dxa"/>
            <w:tcBorders>
              <w:top w:val="single" w:sz="12" w:space="0" w:color="auto"/>
              <w:bottom w:val="single" w:sz="2" w:space="0" w:color="auto"/>
            </w:tcBorders>
            <w:shd w:val="clear" w:color="auto" w:fill="auto"/>
          </w:tcPr>
          <w:p w:rsidR="006E0072" w:rsidRPr="0003013A" w:rsidRDefault="006E0072" w:rsidP="00B36B2B">
            <w:pPr>
              <w:pStyle w:val="Tabletext"/>
            </w:pPr>
            <w:r w:rsidRPr="0003013A">
              <w:t xml:space="preserve">the amount is to be translated first to Australian currency at the exchange rate applicable at the event time, and then to the </w:t>
            </w:r>
            <w:r w:rsidR="005B66F5" w:rsidRPr="0003013A">
              <w:rPr>
                <w:position w:val="6"/>
                <w:sz w:val="16"/>
              </w:rPr>
              <w:t>*</w:t>
            </w:r>
            <w:r w:rsidRPr="0003013A">
              <w:t>applicable functional currency at the exchange rate applicable when the current choice took effect.</w:t>
            </w:r>
          </w:p>
        </w:tc>
      </w:tr>
      <w:tr w:rsidR="006E0072" w:rsidRPr="0003013A" w:rsidTr="00B36B2B">
        <w:trPr>
          <w:cantSplit/>
        </w:trPr>
        <w:tc>
          <w:tcPr>
            <w:tcW w:w="709"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2</w:t>
            </w:r>
          </w:p>
        </w:tc>
        <w:tc>
          <w:tcPr>
            <w:tcW w:w="3260"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at the event time, a previous choice made by you under section</w:t>
            </w:r>
            <w:r w:rsidR="005B66F5" w:rsidRPr="0003013A">
              <w:t> </w:t>
            </w:r>
            <w:r w:rsidRPr="0003013A">
              <w:t>960</w:t>
            </w:r>
            <w:r w:rsidR="005B66F5" w:rsidRPr="0003013A">
              <w:noBreakHyphen/>
            </w:r>
            <w:r w:rsidRPr="0003013A">
              <w:t>60 in relation to the establishment, unit, CFC or trust was in effect</w:t>
            </w:r>
          </w:p>
        </w:tc>
        <w:tc>
          <w:tcPr>
            <w:tcW w:w="3122"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 xml:space="preserve">the amount is to be translated first to the previous </w:t>
            </w:r>
            <w:r w:rsidR="005B66F5" w:rsidRPr="0003013A">
              <w:rPr>
                <w:position w:val="6"/>
                <w:sz w:val="16"/>
              </w:rPr>
              <w:t>*</w:t>
            </w:r>
            <w:r w:rsidRPr="0003013A">
              <w:t>applicable functional currency at the exchange rate applicable at the event time, and then to the current applicable functional currency at the exchange rate applicable when the current choice took effect.</w:t>
            </w:r>
          </w:p>
        </w:tc>
      </w:tr>
    </w:tbl>
    <w:p w:rsidR="006E0072" w:rsidRPr="0003013A" w:rsidRDefault="006E0072" w:rsidP="006E0072">
      <w:pPr>
        <w:pStyle w:val="ActHead5"/>
      </w:pPr>
      <w:bookmarkStart w:id="103" w:name="_Toc13822707"/>
      <w:r w:rsidRPr="0003013A">
        <w:rPr>
          <w:rStyle w:val="CharSectno"/>
        </w:rPr>
        <w:t>960</w:t>
      </w:r>
      <w:r w:rsidR="005B66F5" w:rsidRPr="0003013A">
        <w:rPr>
          <w:rStyle w:val="CharSectno"/>
        </w:rPr>
        <w:noBreakHyphen/>
      </w:r>
      <w:r w:rsidRPr="0003013A">
        <w:rPr>
          <w:rStyle w:val="CharSectno"/>
        </w:rPr>
        <w:t>90</w:t>
      </w:r>
      <w:r w:rsidRPr="0003013A">
        <w:t xml:space="preserve">  Withdrawal of choice</w:t>
      </w:r>
      <w:bookmarkEnd w:id="103"/>
    </w:p>
    <w:p w:rsidR="006E0072" w:rsidRPr="0003013A" w:rsidRDefault="006E0072" w:rsidP="006E0072">
      <w:pPr>
        <w:pStyle w:val="subsection"/>
      </w:pPr>
      <w:r w:rsidRPr="0003013A">
        <w:tab/>
        <w:t>(1)</w:t>
      </w:r>
      <w:r w:rsidRPr="0003013A">
        <w:tab/>
        <w:t>The table has effect if you have made a choice under section</w:t>
      </w:r>
      <w:r w:rsidR="005B66F5" w:rsidRPr="0003013A">
        <w:t> </w:t>
      </w:r>
      <w:r w:rsidRPr="0003013A">
        <w:t>960</w:t>
      </w:r>
      <w:r w:rsidR="005B66F5" w:rsidRPr="0003013A">
        <w:noBreakHyphen/>
      </w:r>
      <w:r w:rsidRPr="0003013A">
        <w:t>60:</w:t>
      </w:r>
    </w:p>
    <w:p w:rsidR="006E0072" w:rsidRPr="0003013A" w:rsidRDefault="006E0072" w:rsidP="006E0072">
      <w:pPr>
        <w:pStyle w:val="Tabletext"/>
      </w:pPr>
    </w:p>
    <w:tbl>
      <w:tblPr>
        <w:tblW w:w="0" w:type="auto"/>
        <w:tblInd w:w="108" w:type="dxa"/>
        <w:tblLayout w:type="fixed"/>
        <w:tblLook w:val="0000" w:firstRow="0" w:lastRow="0" w:firstColumn="0" w:lastColumn="0" w:noHBand="0" w:noVBand="0"/>
      </w:tblPr>
      <w:tblGrid>
        <w:gridCol w:w="709"/>
        <w:gridCol w:w="3260"/>
        <w:gridCol w:w="3119"/>
      </w:tblGrid>
      <w:tr w:rsidR="006E0072" w:rsidRPr="0003013A" w:rsidTr="00B36B2B">
        <w:trPr>
          <w:cantSplit/>
          <w:tblHeader/>
        </w:trPr>
        <w:tc>
          <w:tcPr>
            <w:tcW w:w="7088" w:type="dxa"/>
            <w:gridSpan w:val="3"/>
            <w:tcBorders>
              <w:top w:val="single" w:sz="12" w:space="0" w:color="auto"/>
              <w:bottom w:val="single" w:sz="6" w:space="0" w:color="auto"/>
            </w:tcBorders>
            <w:shd w:val="clear" w:color="auto" w:fill="auto"/>
          </w:tcPr>
          <w:p w:rsidR="006E0072" w:rsidRPr="0003013A" w:rsidRDefault="006E0072" w:rsidP="00B36B2B">
            <w:pPr>
              <w:pStyle w:val="Tabletext"/>
              <w:keepNext/>
              <w:rPr>
                <w:b/>
              </w:rPr>
            </w:pPr>
            <w:r w:rsidRPr="0003013A">
              <w:rPr>
                <w:b/>
              </w:rPr>
              <w:lastRenderedPageBreak/>
              <w:t>Withdrawal</w:t>
            </w:r>
          </w:p>
        </w:tc>
      </w:tr>
      <w:tr w:rsidR="006E0072" w:rsidRPr="0003013A" w:rsidTr="008447D1">
        <w:trPr>
          <w:cantSplit/>
          <w:tblHeader/>
        </w:trPr>
        <w:tc>
          <w:tcPr>
            <w:tcW w:w="709"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Item</w:t>
            </w:r>
          </w:p>
        </w:tc>
        <w:tc>
          <w:tcPr>
            <w:tcW w:w="3260"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In this case:</w:t>
            </w:r>
          </w:p>
        </w:tc>
        <w:tc>
          <w:tcPr>
            <w:tcW w:w="3119" w:type="dxa"/>
            <w:tcBorders>
              <w:top w:val="single" w:sz="6" w:space="0" w:color="auto"/>
              <w:bottom w:val="single" w:sz="12" w:space="0" w:color="auto"/>
            </w:tcBorders>
            <w:shd w:val="clear" w:color="auto" w:fill="auto"/>
          </w:tcPr>
          <w:p w:rsidR="006E0072" w:rsidRPr="0003013A" w:rsidRDefault="006E0072" w:rsidP="00B36B2B">
            <w:pPr>
              <w:pStyle w:val="Tabletext"/>
              <w:keepNext/>
              <w:rPr>
                <w:b/>
              </w:rPr>
            </w:pPr>
            <w:r w:rsidRPr="0003013A">
              <w:rPr>
                <w:b/>
              </w:rPr>
              <w:t>you may withdraw your choice with effect from immediately after the end of...</w:t>
            </w:r>
          </w:p>
        </w:tc>
      </w:tr>
      <w:tr w:rsidR="006E0072" w:rsidRPr="0003013A" w:rsidTr="008447D1">
        <w:trPr>
          <w:cantSplit/>
        </w:trPr>
        <w:tc>
          <w:tcPr>
            <w:tcW w:w="709" w:type="dxa"/>
            <w:tcBorders>
              <w:top w:val="single" w:sz="12" w:space="0" w:color="auto"/>
              <w:bottom w:val="single" w:sz="4" w:space="0" w:color="auto"/>
            </w:tcBorders>
            <w:shd w:val="clear" w:color="auto" w:fill="auto"/>
          </w:tcPr>
          <w:p w:rsidR="006E0072" w:rsidRPr="0003013A" w:rsidRDefault="006E0072" w:rsidP="00B36B2B">
            <w:pPr>
              <w:pStyle w:val="Tabletext"/>
            </w:pPr>
            <w:r w:rsidRPr="0003013A">
              <w:t>1</w:t>
            </w:r>
          </w:p>
        </w:tc>
        <w:tc>
          <w:tcPr>
            <w:tcW w:w="3260" w:type="dxa"/>
            <w:tcBorders>
              <w:top w:val="single" w:sz="12" w:space="0" w:color="auto"/>
              <w:bottom w:val="single" w:sz="4" w:space="0" w:color="auto"/>
            </w:tcBorders>
            <w:shd w:val="clear" w:color="auto" w:fill="auto"/>
          </w:tcPr>
          <w:p w:rsidR="006E0072" w:rsidRPr="0003013A" w:rsidRDefault="006E0072" w:rsidP="00B36B2B">
            <w:pPr>
              <w:pStyle w:val="Tablea"/>
            </w:pPr>
            <w:r w:rsidRPr="0003013A">
              <w:t>(a) you are an Australian resident who is required to prepare financial reports under section</w:t>
            </w:r>
            <w:r w:rsidR="005B66F5" w:rsidRPr="0003013A">
              <w:t> </w:t>
            </w:r>
            <w:r w:rsidRPr="0003013A">
              <w:t xml:space="preserve">292 of the </w:t>
            </w:r>
            <w:r w:rsidRPr="0003013A">
              <w:rPr>
                <w:i/>
              </w:rPr>
              <w:t>Corporations Act 2001</w:t>
            </w:r>
            <w:r w:rsidRPr="0003013A">
              <w:t>; and</w:t>
            </w:r>
          </w:p>
          <w:p w:rsidR="006E0072" w:rsidRPr="0003013A" w:rsidRDefault="006E0072" w:rsidP="00B36B2B">
            <w:pPr>
              <w:pStyle w:val="Tablea"/>
            </w:pPr>
            <w:r w:rsidRPr="0003013A">
              <w:t xml:space="preserve">(b) your </w:t>
            </w:r>
            <w:r w:rsidR="005B66F5" w:rsidRPr="0003013A">
              <w:rPr>
                <w:position w:val="6"/>
                <w:sz w:val="16"/>
              </w:rPr>
              <w:t>*</w:t>
            </w:r>
            <w:r w:rsidRPr="0003013A">
              <w:t>applicable functional currency has ceased to be the sole or predominant currency in which you keep your accounts (within the meaning of section</w:t>
            </w:r>
            <w:r w:rsidR="005B66F5" w:rsidRPr="0003013A">
              <w:t> </w:t>
            </w:r>
            <w:r w:rsidRPr="0003013A">
              <w:t>960</w:t>
            </w:r>
            <w:r w:rsidR="005B66F5" w:rsidRPr="0003013A">
              <w:noBreakHyphen/>
            </w:r>
            <w:r w:rsidRPr="0003013A">
              <w:t>70)</w:t>
            </w:r>
          </w:p>
        </w:tc>
        <w:tc>
          <w:tcPr>
            <w:tcW w:w="3119" w:type="dxa"/>
            <w:tcBorders>
              <w:top w:val="single" w:sz="12" w:space="0" w:color="auto"/>
              <w:bottom w:val="single" w:sz="4" w:space="0" w:color="auto"/>
            </w:tcBorders>
            <w:shd w:val="clear" w:color="auto" w:fill="auto"/>
          </w:tcPr>
          <w:p w:rsidR="006E0072" w:rsidRPr="0003013A" w:rsidRDefault="006E0072" w:rsidP="00B36B2B">
            <w:pPr>
              <w:pStyle w:val="Tabletext"/>
            </w:pPr>
            <w:r w:rsidRPr="0003013A">
              <w:t>the income year in which you withdraw your choice.</w:t>
            </w:r>
          </w:p>
        </w:tc>
      </w:tr>
      <w:tr w:rsidR="006E0072" w:rsidRPr="0003013A" w:rsidTr="008447D1">
        <w:trPr>
          <w:cantSplit/>
        </w:trPr>
        <w:tc>
          <w:tcPr>
            <w:tcW w:w="709"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2</w:t>
            </w:r>
          </w:p>
        </w:tc>
        <w:tc>
          <w:tcPr>
            <w:tcW w:w="3260"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(a) you are an Australian resident carrying on an activity or business at or through an</w:t>
            </w:r>
            <w:r w:rsidR="005B66F5" w:rsidRPr="0003013A">
              <w:rPr>
                <w:position w:val="6"/>
                <w:sz w:val="16"/>
              </w:rPr>
              <w:t>*</w:t>
            </w:r>
            <w:r w:rsidRPr="0003013A">
              <w:t xml:space="preserve">overseas permanent establishment or a foreign resident carrying on an activity or business at or through an </w:t>
            </w:r>
            <w:r w:rsidR="005B66F5" w:rsidRPr="0003013A">
              <w:rPr>
                <w:position w:val="6"/>
                <w:sz w:val="16"/>
              </w:rPr>
              <w:t>*</w:t>
            </w:r>
            <w:r w:rsidRPr="0003013A">
              <w:t>Australian permanent establishment; and</w:t>
            </w:r>
          </w:p>
          <w:p w:rsidR="006E0072" w:rsidRPr="0003013A" w:rsidRDefault="006E0072" w:rsidP="00B36B2B">
            <w:pPr>
              <w:pStyle w:val="Tablea"/>
            </w:pPr>
            <w:r w:rsidRPr="0003013A">
              <w:t xml:space="preserve">(b) the </w:t>
            </w:r>
            <w:r w:rsidR="005B66F5" w:rsidRPr="0003013A">
              <w:rPr>
                <w:position w:val="6"/>
                <w:sz w:val="16"/>
              </w:rPr>
              <w:t>*</w:t>
            </w:r>
            <w:r w:rsidRPr="0003013A">
              <w:t>applicable functional currency of the permanent establishment has ceased to be the sole or predominant currency in which the establishment keeps its accounts (within the meaning of section</w:t>
            </w:r>
            <w:r w:rsidR="005B66F5" w:rsidRPr="0003013A">
              <w:t> </w:t>
            </w:r>
            <w:r w:rsidRPr="0003013A">
              <w:t>960</w:t>
            </w:r>
            <w:r w:rsidR="005B66F5" w:rsidRPr="0003013A">
              <w:noBreakHyphen/>
            </w:r>
            <w:r w:rsidRPr="0003013A">
              <w:t>70)</w:t>
            </w:r>
          </w:p>
        </w:tc>
        <w:tc>
          <w:tcPr>
            <w:tcW w:w="3119"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the income year in which you withdraw your choice.</w:t>
            </w:r>
          </w:p>
        </w:tc>
      </w:tr>
      <w:tr w:rsidR="006E0072" w:rsidRPr="0003013A" w:rsidTr="008447D1">
        <w:trPr>
          <w:cantSplit/>
        </w:trPr>
        <w:tc>
          <w:tcPr>
            <w:tcW w:w="709"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3</w:t>
            </w:r>
          </w:p>
        </w:tc>
        <w:tc>
          <w:tcPr>
            <w:tcW w:w="3260" w:type="dxa"/>
            <w:tcBorders>
              <w:top w:val="single" w:sz="2" w:space="0" w:color="auto"/>
              <w:bottom w:val="single" w:sz="4" w:space="0" w:color="auto"/>
            </w:tcBorders>
            <w:shd w:val="clear" w:color="auto" w:fill="auto"/>
          </w:tcPr>
          <w:p w:rsidR="006E0072" w:rsidRPr="0003013A" w:rsidRDefault="006E0072" w:rsidP="00B36B2B">
            <w:pPr>
              <w:pStyle w:val="Tablea"/>
            </w:pPr>
            <w:r w:rsidRPr="0003013A">
              <w:t xml:space="preserve">(a) you are an </w:t>
            </w:r>
            <w:r w:rsidR="005B66F5" w:rsidRPr="0003013A">
              <w:rPr>
                <w:position w:val="6"/>
                <w:sz w:val="16"/>
              </w:rPr>
              <w:t>*</w:t>
            </w:r>
            <w:r w:rsidRPr="0003013A">
              <w:t>offshore banking unit (OBU); and</w:t>
            </w:r>
          </w:p>
          <w:p w:rsidR="006E0072" w:rsidRPr="0003013A" w:rsidRDefault="006E0072" w:rsidP="00B36B2B">
            <w:pPr>
              <w:pStyle w:val="Tablea"/>
            </w:pPr>
            <w:r w:rsidRPr="0003013A">
              <w:t xml:space="preserve">(b) the </w:t>
            </w:r>
            <w:r w:rsidR="005B66F5" w:rsidRPr="0003013A">
              <w:rPr>
                <w:position w:val="6"/>
                <w:sz w:val="16"/>
              </w:rPr>
              <w:t>*</w:t>
            </w:r>
            <w:r w:rsidRPr="0003013A">
              <w:t>applicable functional currency of the OBU has ceased to be the sole or predominant currency in which the OBU keeps its accounts (within the meaning of section</w:t>
            </w:r>
            <w:r w:rsidR="005B66F5" w:rsidRPr="0003013A">
              <w:t> </w:t>
            </w:r>
            <w:r w:rsidRPr="0003013A">
              <w:t>960</w:t>
            </w:r>
            <w:r w:rsidR="005B66F5" w:rsidRPr="0003013A">
              <w:noBreakHyphen/>
            </w:r>
            <w:r w:rsidRPr="0003013A">
              <w:t>70)</w:t>
            </w:r>
          </w:p>
        </w:tc>
        <w:tc>
          <w:tcPr>
            <w:tcW w:w="3119"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the income year in which you withdraw your choice.</w:t>
            </w:r>
          </w:p>
        </w:tc>
      </w:tr>
      <w:tr w:rsidR="006E0072" w:rsidRPr="0003013A" w:rsidTr="008447D1">
        <w:trPr>
          <w:cantSplit/>
        </w:trPr>
        <w:tc>
          <w:tcPr>
            <w:tcW w:w="709"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lastRenderedPageBreak/>
              <w:t>4</w:t>
            </w:r>
          </w:p>
        </w:tc>
        <w:tc>
          <w:tcPr>
            <w:tcW w:w="3260" w:type="dxa"/>
            <w:tcBorders>
              <w:top w:val="single" w:sz="4" w:space="0" w:color="auto"/>
              <w:bottom w:val="single" w:sz="2" w:space="0" w:color="auto"/>
            </w:tcBorders>
            <w:shd w:val="clear" w:color="auto" w:fill="auto"/>
          </w:tcPr>
          <w:p w:rsidR="006E0072" w:rsidRPr="0003013A" w:rsidRDefault="006E0072" w:rsidP="00B36B2B">
            <w:pPr>
              <w:pStyle w:val="Tablea"/>
            </w:pPr>
            <w:r w:rsidRPr="0003013A">
              <w:t xml:space="preserve">(a) you are an attributable taxpayer (within the meaning of Part X of the </w:t>
            </w:r>
            <w:r w:rsidRPr="0003013A">
              <w:rPr>
                <w:i/>
              </w:rPr>
              <w:t>Income Tax Assessment Act 1936</w:t>
            </w:r>
            <w:r w:rsidRPr="0003013A">
              <w:t xml:space="preserve">) of a </w:t>
            </w:r>
            <w:r w:rsidR="005B66F5" w:rsidRPr="0003013A">
              <w:rPr>
                <w:position w:val="6"/>
                <w:sz w:val="16"/>
              </w:rPr>
              <w:t>*</w:t>
            </w:r>
            <w:r w:rsidRPr="0003013A">
              <w:t>controlled foreign company (CFC); and</w:t>
            </w:r>
          </w:p>
          <w:p w:rsidR="006E0072" w:rsidRPr="0003013A" w:rsidRDefault="006E0072" w:rsidP="00B36B2B">
            <w:pPr>
              <w:pStyle w:val="Tablea"/>
            </w:pPr>
            <w:r w:rsidRPr="0003013A">
              <w:t>(b) you have made a choice under item</w:t>
            </w:r>
            <w:r w:rsidR="005B66F5" w:rsidRPr="0003013A">
              <w:t> </w:t>
            </w:r>
            <w:r w:rsidRPr="0003013A">
              <w:t>4 of the table in subsection</w:t>
            </w:r>
            <w:r w:rsidR="005B66F5" w:rsidRPr="0003013A">
              <w:t> </w:t>
            </w:r>
            <w:r w:rsidRPr="0003013A">
              <w:t>960</w:t>
            </w:r>
            <w:r w:rsidR="005B66F5" w:rsidRPr="0003013A">
              <w:noBreakHyphen/>
            </w:r>
            <w:r w:rsidRPr="0003013A">
              <w:t>60(1) in relation to the CFC; and</w:t>
            </w:r>
          </w:p>
          <w:p w:rsidR="006E0072" w:rsidRPr="0003013A" w:rsidRDefault="006E0072" w:rsidP="00B36B2B">
            <w:pPr>
              <w:pStyle w:val="Tablea"/>
            </w:pPr>
            <w:r w:rsidRPr="0003013A">
              <w:t xml:space="preserve">(c) the </w:t>
            </w:r>
            <w:r w:rsidR="005B66F5" w:rsidRPr="0003013A">
              <w:rPr>
                <w:position w:val="6"/>
                <w:sz w:val="16"/>
              </w:rPr>
              <w:t>*</w:t>
            </w:r>
            <w:r w:rsidRPr="0003013A">
              <w:t>applicable functional currency of the CFC has ceased to be the sole or predominant currency in which the CFC keeps its accounts (within the meaning of section</w:t>
            </w:r>
            <w:r w:rsidR="005B66F5" w:rsidRPr="0003013A">
              <w:t> </w:t>
            </w:r>
            <w:r w:rsidRPr="0003013A">
              <w:t>960</w:t>
            </w:r>
            <w:r w:rsidR="005B66F5" w:rsidRPr="0003013A">
              <w:noBreakHyphen/>
            </w:r>
            <w:r w:rsidRPr="0003013A">
              <w:t>70)</w:t>
            </w:r>
          </w:p>
        </w:tc>
        <w:tc>
          <w:tcPr>
            <w:tcW w:w="3119" w:type="dxa"/>
            <w:tcBorders>
              <w:top w:val="single" w:sz="4" w:space="0" w:color="auto"/>
              <w:bottom w:val="single" w:sz="2" w:space="0" w:color="auto"/>
            </w:tcBorders>
            <w:shd w:val="clear" w:color="auto" w:fill="auto"/>
          </w:tcPr>
          <w:p w:rsidR="006E0072" w:rsidRPr="0003013A" w:rsidRDefault="006E0072" w:rsidP="00B36B2B">
            <w:pPr>
              <w:pStyle w:val="Tabletext"/>
            </w:pPr>
            <w:r w:rsidRPr="0003013A">
              <w:t xml:space="preserve">the CFC’s </w:t>
            </w:r>
            <w:r w:rsidR="005B66F5" w:rsidRPr="0003013A">
              <w:rPr>
                <w:position w:val="6"/>
                <w:sz w:val="16"/>
              </w:rPr>
              <w:t>*</w:t>
            </w:r>
            <w:r w:rsidRPr="0003013A">
              <w:t>statutory accounting period in which you withdraw your choice.</w:t>
            </w:r>
          </w:p>
        </w:tc>
      </w:tr>
      <w:tr w:rsidR="006E0072" w:rsidRPr="0003013A" w:rsidTr="00B36B2B">
        <w:trPr>
          <w:cantSplit/>
        </w:trPr>
        <w:tc>
          <w:tcPr>
            <w:tcW w:w="709"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5</w:t>
            </w:r>
          </w:p>
        </w:tc>
        <w:tc>
          <w:tcPr>
            <w:tcW w:w="3260" w:type="dxa"/>
            <w:tcBorders>
              <w:top w:val="single" w:sz="2" w:space="0" w:color="auto"/>
              <w:bottom w:val="single" w:sz="12" w:space="0" w:color="auto"/>
            </w:tcBorders>
            <w:shd w:val="clear" w:color="auto" w:fill="auto"/>
          </w:tcPr>
          <w:p w:rsidR="006E0072" w:rsidRPr="0003013A" w:rsidRDefault="006E0072" w:rsidP="00B36B2B">
            <w:pPr>
              <w:pStyle w:val="Tablea"/>
            </w:pPr>
            <w:r w:rsidRPr="0003013A">
              <w:t xml:space="preserve">(a) you are a </w:t>
            </w:r>
            <w:r w:rsidR="005B66F5" w:rsidRPr="0003013A">
              <w:rPr>
                <w:position w:val="6"/>
                <w:sz w:val="16"/>
              </w:rPr>
              <w:t>*</w:t>
            </w:r>
            <w:r w:rsidRPr="0003013A">
              <w:t>transferor trust; and</w:t>
            </w:r>
          </w:p>
          <w:p w:rsidR="006E0072" w:rsidRPr="0003013A" w:rsidRDefault="006E0072" w:rsidP="00B36B2B">
            <w:pPr>
              <w:pStyle w:val="Tablea"/>
            </w:pPr>
            <w:r w:rsidRPr="0003013A">
              <w:t xml:space="preserve">(b) the </w:t>
            </w:r>
            <w:r w:rsidR="005B66F5" w:rsidRPr="0003013A">
              <w:rPr>
                <w:position w:val="6"/>
                <w:sz w:val="16"/>
              </w:rPr>
              <w:t>*</w:t>
            </w:r>
            <w:r w:rsidRPr="0003013A">
              <w:t>applicable functional currency of the trust has ceased to be the sole or predominant currency in which the trust keeps its accounts (within the meaning of section</w:t>
            </w:r>
            <w:r w:rsidR="005B66F5" w:rsidRPr="0003013A">
              <w:t> </w:t>
            </w:r>
            <w:r w:rsidRPr="0003013A">
              <w:t>960</w:t>
            </w:r>
            <w:r w:rsidR="005B66F5" w:rsidRPr="0003013A">
              <w:noBreakHyphen/>
            </w:r>
            <w:r w:rsidRPr="0003013A">
              <w:t>70)</w:t>
            </w:r>
          </w:p>
        </w:tc>
        <w:tc>
          <w:tcPr>
            <w:tcW w:w="3119" w:type="dxa"/>
            <w:tcBorders>
              <w:top w:val="single" w:sz="2" w:space="0" w:color="auto"/>
              <w:bottom w:val="single" w:sz="12" w:space="0" w:color="auto"/>
            </w:tcBorders>
            <w:shd w:val="clear" w:color="auto" w:fill="auto"/>
          </w:tcPr>
          <w:p w:rsidR="006E0072" w:rsidRPr="0003013A" w:rsidRDefault="006E0072" w:rsidP="00B36B2B">
            <w:pPr>
              <w:pStyle w:val="Tabletext"/>
            </w:pPr>
            <w:r w:rsidRPr="0003013A">
              <w:t>the income year in which you withdraw your choice.</w:t>
            </w:r>
          </w:p>
        </w:tc>
      </w:tr>
    </w:tbl>
    <w:p w:rsidR="006E0072" w:rsidRPr="0003013A" w:rsidRDefault="006E0072" w:rsidP="006E0072">
      <w:pPr>
        <w:pStyle w:val="subsection"/>
      </w:pPr>
      <w:r w:rsidRPr="0003013A">
        <w:tab/>
        <w:t>(2)</w:t>
      </w:r>
      <w:r w:rsidRPr="0003013A">
        <w:tab/>
        <w:t>A withdrawal must be in writing.</w:t>
      </w:r>
    </w:p>
    <w:p w:rsidR="006E0072" w:rsidRPr="0003013A" w:rsidRDefault="006E0072" w:rsidP="006E0072">
      <w:pPr>
        <w:pStyle w:val="subsection"/>
      </w:pPr>
      <w:r w:rsidRPr="0003013A">
        <w:tab/>
        <w:t>(3)</w:t>
      </w:r>
      <w:r w:rsidRPr="0003013A">
        <w:tab/>
        <w:t>Withdrawing a choice does not prevent you from making a fresh choice under section</w:t>
      </w:r>
      <w:r w:rsidR="005B66F5" w:rsidRPr="0003013A">
        <w:t> </w:t>
      </w:r>
      <w:r w:rsidRPr="0003013A">
        <w:t>960</w:t>
      </w:r>
      <w:r w:rsidR="005B66F5" w:rsidRPr="0003013A">
        <w:noBreakHyphen/>
      </w:r>
      <w:r w:rsidRPr="0003013A">
        <w:t>60.</w:t>
      </w:r>
    </w:p>
    <w:p w:rsidR="006E0072" w:rsidRPr="0003013A" w:rsidRDefault="006E0072" w:rsidP="006E0072">
      <w:pPr>
        <w:pStyle w:val="ActHead4"/>
      </w:pPr>
      <w:bookmarkStart w:id="104" w:name="_Toc13822708"/>
      <w:r w:rsidRPr="0003013A">
        <w:rPr>
          <w:rStyle w:val="CharSubdNo"/>
        </w:rPr>
        <w:lastRenderedPageBreak/>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E</w:t>
      </w:r>
      <w:r w:rsidRPr="0003013A">
        <w:t>—</w:t>
      </w:r>
      <w:r w:rsidRPr="0003013A">
        <w:rPr>
          <w:rStyle w:val="CharSubdText"/>
        </w:rPr>
        <w:t>Entities</w:t>
      </w:r>
      <w:bookmarkEnd w:id="104"/>
    </w:p>
    <w:p w:rsidR="006E0072" w:rsidRPr="0003013A" w:rsidRDefault="006E0072" w:rsidP="006E0072">
      <w:pPr>
        <w:pStyle w:val="TofSectsHeading"/>
        <w:keepNext/>
        <w:keepLines/>
      </w:pPr>
      <w:r w:rsidRPr="0003013A">
        <w:t>Table of sections</w:t>
      </w:r>
    </w:p>
    <w:p w:rsidR="006E0072" w:rsidRPr="0003013A" w:rsidRDefault="006E0072" w:rsidP="006E0072">
      <w:pPr>
        <w:pStyle w:val="TofSectsSection"/>
        <w:keepNext/>
      </w:pPr>
      <w:r w:rsidRPr="0003013A">
        <w:t>960</w:t>
      </w:r>
      <w:r w:rsidR="005B66F5" w:rsidRPr="0003013A">
        <w:noBreakHyphen/>
      </w:r>
      <w:r w:rsidRPr="0003013A">
        <w:t>100</w:t>
      </w:r>
      <w:r w:rsidRPr="0003013A">
        <w:tab/>
        <w:t>Entities</w:t>
      </w:r>
    </w:p>
    <w:p w:rsidR="006E0072" w:rsidRPr="0003013A" w:rsidRDefault="006E0072" w:rsidP="006E0072">
      <w:pPr>
        <w:pStyle w:val="TofSectsSection"/>
        <w:keepNext/>
      </w:pPr>
      <w:r w:rsidRPr="0003013A">
        <w:t>960</w:t>
      </w:r>
      <w:r w:rsidR="005B66F5" w:rsidRPr="0003013A">
        <w:noBreakHyphen/>
      </w:r>
      <w:r w:rsidRPr="0003013A">
        <w:t>105</w:t>
      </w:r>
      <w:r w:rsidRPr="0003013A">
        <w:tab/>
        <w:t>Certain entities treated as agents</w:t>
      </w:r>
    </w:p>
    <w:p w:rsidR="006E0072" w:rsidRPr="0003013A" w:rsidRDefault="006E0072" w:rsidP="006E0072">
      <w:pPr>
        <w:pStyle w:val="ActHead5"/>
      </w:pPr>
      <w:bookmarkStart w:id="105" w:name="_Toc13822709"/>
      <w:r w:rsidRPr="0003013A">
        <w:rPr>
          <w:rStyle w:val="CharSectno"/>
        </w:rPr>
        <w:t>960</w:t>
      </w:r>
      <w:r w:rsidR="005B66F5" w:rsidRPr="0003013A">
        <w:rPr>
          <w:rStyle w:val="CharSectno"/>
        </w:rPr>
        <w:noBreakHyphen/>
      </w:r>
      <w:r w:rsidRPr="0003013A">
        <w:rPr>
          <w:rStyle w:val="CharSectno"/>
        </w:rPr>
        <w:t>100</w:t>
      </w:r>
      <w:r w:rsidRPr="0003013A">
        <w:t xml:space="preserve">  Entities</w:t>
      </w:r>
      <w:bookmarkEnd w:id="105"/>
    </w:p>
    <w:p w:rsidR="006E0072" w:rsidRPr="0003013A" w:rsidRDefault="006E0072" w:rsidP="006E0072">
      <w:pPr>
        <w:pStyle w:val="subsection"/>
        <w:keepNext/>
        <w:keepLines/>
      </w:pPr>
      <w:r w:rsidRPr="0003013A">
        <w:tab/>
        <w:t>(1)</w:t>
      </w:r>
      <w:r w:rsidRPr="0003013A">
        <w:tab/>
      </w:r>
      <w:r w:rsidRPr="0003013A">
        <w:rPr>
          <w:b/>
          <w:i/>
        </w:rPr>
        <w:t>Entity</w:t>
      </w:r>
      <w:r w:rsidRPr="0003013A">
        <w:t xml:space="preserve"> means any of the following:</w:t>
      </w:r>
    </w:p>
    <w:p w:rsidR="006E0072" w:rsidRPr="0003013A" w:rsidRDefault="006E0072" w:rsidP="006E0072">
      <w:pPr>
        <w:pStyle w:val="paragraph"/>
        <w:keepNext/>
        <w:keepLines/>
      </w:pPr>
      <w:r w:rsidRPr="0003013A">
        <w:tab/>
        <w:t>(a)</w:t>
      </w:r>
      <w:r w:rsidRPr="0003013A">
        <w:tab/>
        <w:t>an individual;</w:t>
      </w:r>
    </w:p>
    <w:p w:rsidR="006E0072" w:rsidRPr="0003013A" w:rsidRDefault="006E0072" w:rsidP="006E0072">
      <w:pPr>
        <w:pStyle w:val="paragraph"/>
        <w:keepNext/>
        <w:keepLines/>
      </w:pPr>
      <w:r w:rsidRPr="0003013A">
        <w:tab/>
        <w:t>(b)</w:t>
      </w:r>
      <w:r w:rsidRPr="0003013A">
        <w:tab/>
        <w:t>a body corporate;</w:t>
      </w:r>
    </w:p>
    <w:p w:rsidR="006E0072" w:rsidRPr="0003013A" w:rsidRDefault="006E0072" w:rsidP="006E0072">
      <w:pPr>
        <w:pStyle w:val="paragraph"/>
        <w:keepNext/>
        <w:keepLines/>
      </w:pPr>
      <w:r w:rsidRPr="0003013A">
        <w:tab/>
        <w:t>(c)</w:t>
      </w:r>
      <w:r w:rsidRPr="0003013A">
        <w:tab/>
        <w:t>a body politic;</w:t>
      </w:r>
    </w:p>
    <w:p w:rsidR="006E0072" w:rsidRPr="0003013A" w:rsidRDefault="006E0072" w:rsidP="006E0072">
      <w:pPr>
        <w:pStyle w:val="paragraph"/>
        <w:keepNext/>
        <w:keepLines/>
      </w:pPr>
      <w:r w:rsidRPr="0003013A">
        <w:tab/>
        <w:t>(d)</w:t>
      </w:r>
      <w:r w:rsidRPr="0003013A">
        <w:tab/>
        <w:t>a partnership;</w:t>
      </w:r>
    </w:p>
    <w:p w:rsidR="006E0072" w:rsidRPr="0003013A" w:rsidRDefault="006E0072" w:rsidP="006E0072">
      <w:pPr>
        <w:pStyle w:val="paragraph"/>
        <w:keepNext/>
        <w:keepLines/>
      </w:pPr>
      <w:r w:rsidRPr="0003013A">
        <w:tab/>
        <w:t>(e)</w:t>
      </w:r>
      <w:r w:rsidRPr="0003013A">
        <w:tab/>
        <w:t>any other unincorporated association or body of persons;</w:t>
      </w:r>
    </w:p>
    <w:p w:rsidR="006E0072" w:rsidRPr="0003013A" w:rsidRDefault="006E0072" w:rsidP="006E0072">
      <w:pPr>
        <w:pStyle w:val="paragraph"/>
      </w:pPr>
      <w:r w:rsidRPr="0003013A">
        <w:tab/>
        <w:t>(f)</w:t>
      </w:r>
      <w:r w:rsidRPr="0003013A">
        <w:tab/>
        <w:t>a trust;</w:t>
      </w:r>
    </w:p>
    <w:p w:rsidR="006E0072" w:rsidRPr="0003013A" w:rsidRDefault="006E0072" w:rsidP="006E0072">
      <w:pPr>
        <w:pStyle w:val="paragraph"/>
        <w:keepNext/>
      </w:pPr>
      <w:r w:rsidRPr="0003013A">
        <w:tab/>
        <w:t>(g)</w:t>
      </w:r>
      <w:r w:rsidRPr="0003013A">
        <w:tab/>
        <w:t xml:space="preserve">a </w:t>
      </w:r>
      <w:r w:rsidR="005B66F5" w:rsidRPr="0003013A">
        <w:rPr>
          <w:position w:val="6"/>
          <w:sz w:val="16"/>
        </w:rPr>
        <w:t>*</w:t>
      </w:r>
      <w:r w:rsidRPr="0003013A">
        <w:t>superannuation fund;</w:t>
      </w:r>
    </w:p>
    <w:p w:rsidR="006E0072" w:rsidRPr="0003013A" w:rsidRDefault="006E0072" w:rsidP="006E0072">
      <w:pPr>
        <w:pStyle w:val="paragraph"/>
      </w:pPr>
      <w:r w:rsidRPr="0003013A">
        <w:tab/>
        <w:t>(h)</w:t>
      </w:r>
      <w:r w:rsidRPr="0003013A">
        <w:tab/>
        <w:t xml:space="preserve">an </w:t>
      </w:r>
      <w:r w:rsidR="005B66F5" w:rsidRPr="0003013A">
        <w:rPr>
          <w:position w:val="6"/>
          <w:sz w:val="16"/>
        </w:rPr>
        <w:t>*</w:t>
      </w:r>
      <w:r w:rsidRPr="0003013A">
        <w:t>approved deposit fund.</w:t>
      </w:r>
    </w:p>
    <w:p w:rsidR="006E0072" w:rsidRPr="0003013A" w:rsidRDefault="006E0072" w:rsidP="006E0072">
      <w:pPr>
        <w:pStyle w:val="notetext"/>
      </w:pPr>
      <w:r w:rsidRPr="0003013A">
        <w:t>Note:</w:t>
      </w:r>
      <w:r w:rsidRPr="0003013A">
        <w:tab/>
        <w:t xml:space="preserve">The term </w:t>
      </w:r>
      <w:r w:rsidRPr="0003013A">
        <w:rPr>
          <w:b/>
          <w:i/>
        </w:rPr>
        <w:t>entity</w:t>
      </w:r>
      <w:r w:rsidRPr="0003013A">
        <w:t xml:space="preserve"> is used in a number of different but related senses. It covers all kinds of legal person. It also covers groups of legal persons, and other things, that in practice are treated as having a separate identity in the same way as a legal person does. </w:t>
      </w:r>
    </w:p>
    <w:p w:rsidR="006E0072" w:rsidRPr="0003013A" w:rsidRDefault="006E0072" w:rsidP="006E0072">
      <w:pPr>
        <w:pStyle w:val="subsection"/>
      </w:pPr>
      <w:r w:rsidRPr="0003013A">
        <w:tab/>
        <w:t>(1A)</w:t>
      </w:r>
      <w:r w:rsidRPr="0003013A">
        <w:tab/>
      </w:r>
      <w:r w:rsidR="005B66F5" w:rsidRPr="0003013A">
        <w:t>Paragraph (</w:t>
      </w:r>
      <w:r w:rsidRPr="0003013A">
        <w:t xml:space="preserve">1)(e) does not include a </w:t>
      </w:r>
      <w:r w:rsidR="005B66F5" w:rsidRPr="0003013A">
        <w:rPr>
          <w:position w:val="6"/>
          <w:sz w:val="16"/>
        </w:rPr>
        <w:t>*</w:t>
      </w:r>
      <w:r w:rsidRPr="0003013A">
        <w:t>non</w:t>
      </w:r>
      <w:r w:rsidR="005B66F5" w:rsidRPr="0003013A">
        <w:noBreakHyphen/>
      </w:r>
      <w:r w:rsidRPr="0003013A">
        <w:t>entity joint venture.</w:t>
      </w:r>
    </w:p>
    <w:p w:rsidR="006E0072" w:rsidRPr="0003013A" w:rsidRDefault="006E0072" w:rsidP="006E0072">
      <w:pPr>
        <w:pStyle w:val="subsection"/>
      </w:pPr>
      <w:r w:rsidRPr="0003013A">
        <w:tab/>
        <w:t>(2)</w:t>
      </w:r>
      <w:r w:rsidRPr="0003013A">
        <w:tab/>
        <w:t xml:space="preserve">The trustee of a trust, of a </w:t>
      </w:r>
      <w:r w:rsidR="005B66F5" w:rsidRPr="0003013A">
        <w:rPr>
          <w:position w:val="6"/>
          <w:sz w:val="16"/>
        </w:rPr>
        <w:t>*</w:t>
      </w:r>
      <w:r w:rsidRPr="0003013A">
        <w:t xml:space="preserve">superannuation fund or of an </w:t>
      </w:r>
      <w:r w:rsidR="005B66F5" w:rsidRPr="0003013A">
        <w:rPr>
          <w:position w:val="6"/>
          <w:sz w:val="16"/>
        </w:rPr>
        <w:t>*</w:t>
      </w:r>
      <w:r w:rsidRPr="0003013A">
        <w:t xml:space="preserve">approved deposit fund is taken to be an </w:t>
      </w:r>
      <w:r w:rsidRPr="0003013A">
        <w:rPr>
          <w:b/>
          <w:i/>
        </w:rPr>
        <w:t>entity</w:t>
      </w:r>
      <w:r w:rsidRPr="0003013A">
        <w:t xml:space="preserve"> consisting of the person who is the trustee, or the persons who are the trustees, at any given time.</w:t>
      </w:r>
    </w:p>
    <w:p w:rsidR="006E0072" w:rsidRPr="0003013A" w:rsidRDefault="006E0072" w:rsidP="006E0072">
      <w:pPr>
        <w:pStyle w:val="notetext"/>
      </w:pPr>
      <w:r w:rsidRPr="0003013A">
        <w:t>Note 1:</w:t>
      </w:r>
      <w:r w:rsidRPr="0003013A">
        <w:tab/>
        <w:t>This is because a right or obligation cannot be conferred or imposed on an entity that is not a legal person.</w:t>
      </w:r>
    </w:p>
    <w:p w:rsidR="006E0072" w:rsidRPr="0003013A" w:rsidRDefault="006E0072" w:rsidP="006E0072">
      <w:pPr>
        <w:pStyle w:val="notetext"/>
      </w:pPr>
      <w:r w:rsidRPr="0003013A">
        <w:t>Note 2:</w:t>
      </w:r>
      <w:r w:rsidRPr="0003013A">
        <w:tab/>
        <w:t>The entity that is the trustee of a trust or fund does not change merely because of a change in the person who is the trustee of the trust or fund, or persons who are the trustees of the trust or fund.</w:t>
      </w:r>
    </w:p>
    <w:p w:rsidR="006E0072" w:rsidRPr="0003013A" w:rsidRDefault="006E0072" w:rsidP="006E0072">
      <w:pPr>
        <w:pStyle w:val="subsection"/>
      </w:pPr>
      <w:r w:rsidRPr="0003013A">
        <w:tab/>
        <w:t>(3)</w:t>
      </w:r>
      <w:r w:rsidRPr="0003013A">
        <w:tab/>
        <w:t xml:space="preserve">A legal person can have a number of different capacities in which the person does things. In each of those capacities, the person is taken to be a different </w:t>
      </w:r>
      <w:r w:rsidRPr="0003013A">
        <w:rPr>
          <w:b/>
          <w:i/>
        </w:rPr>
        <w:t>entity</w:t>
      </w:r>
      <w:r w:rsidRPr="0003013A">
        <w:t>.</w:t>
      </w:r>
    </w:p>
    <w:p w:rsidR="006E0072" w:rsidRPr="0003013A" w:rsidRDefault="006E0072" w:rsidP="006E0072">
      <w:pPr>
        <w:pStyle w:val="notetext"/>
        <w:keepNext/>
      </w:pPr>
      <w:r w:rsidRPr="0003013A">
        <w:lastRenderedPageBreak/>
        <w:t>Example:</w:t>
      </w:r>
      <w:r w:rsidRPr="0003013A">
        <w:tab/>
        <w:t>In addition to his or her personal capacity, an individual may be:</w:t>
      </w:r>
    </w:p>
    <w:p w:rsidR="006E0072" w:rsidRPr="0003013A" w:rsidRDefault="006E0072" w:rsidP="006E0072">
      <w:pPr>
        <w:pStyle w:val="notepara"/>
      </w:pPr>
      <w:r w:rsidRPr="0003013A">
        <w:t>•</w:t>
      </w:r>
      <w:r w:rsidRPr="0003013A">
        <w:tab/>
        <w:t>sole trustee of one or more trusts; and</w:t>
      </w:r>
    </w:p>
    <w:p w:rsidR="006E0072" w:rsidRPr="0003013A" w:rsidRDefault="006E0072" w:rsidP="006E0072">
      <w:pPr>
        <w:pStyle w:val="notepara"/>
      </w:pPr>
      <w:r w:rsidRPr="0003013A">
        <w:t>•</w:t>
      </w:r>
      <w:r w:rsidRPr="0003013A">
        <w:tab/>
        <w:t>one of a number of trustees of a further trust.</w:t>
      </w:r>
    </w:p>
    <w:p w:rsidR="006E0072" w:rsidRPr="0003013A" w:rsidRDefault="006E0072" w:rsidP="006E0072">
      <w:pPr>
        <w:pStyle w:val="notetext"/>
      </w:pPr>
      <w:r w:rsidRPr="0003013A">
        <w:tab/>
        <w:t>In his or her personal capacity, he or she is one entity. As trustee of each trust, he or she is a different entity. The trustees of the further trust are a different entity again, of which the individual is a member.</w:t>
      </w:r>
    </w:p>
    <w:p w:rsidR="006E0072" w:rsidRPr="0003013A" w:rsidRDefault="006E0072" w:rsidP="006E0072">
      <w:pPr>
        <w:pStyle w:val="subsection"/>
      </w:pPr>
      <w:r w:rsidRPr="0003013A">
        <w:tab/>
        <w:t>(4)</w:t>
      </w:r>
      <w:r w:rsidRPr="0003013A">
        <w:tab/>
        <w:t xml:space="preserve">If a provision refers to an </w:t>
      </w:r>
      <w:r w:rsidRPr="0003013A">
        <w:rPr>
          <w:b/>
          <w:i/>
        </w:rPr>
        <w:t>entity</w:t>
      </w:r>
      <w:r w:rsidRPr="0003013A">
        <w:t xml:space="preserve"> of a particular kind, it refers to the entity in its capacity as that kind of entity, not to that entity in any other capacity.</w:t>
      </w:r>
    </w:p>
    <w:p w:rsidR="006E0072" w:rsidRPr="0003013A" w:rsidRDefault="006E0072" w:rsidP="006E0072">
      <w:pPr>
        <w:pStyle w:val="notetext"/>
      </w:pPr>
      <w:r w:rsidRPr="0003013A">
        <w:t>Example:</w:t>
      </w:r>
      <w:r w:rsidRPr="0003013A">
        <w:tab/>
        <w:t>A provision that refers to a company does not cover a company in a capacity as trustee, unless it also refers to a trustee.</w:t>
      </w:r>
    </w:p>
    <w:p w:rsidR="006E0072" w:rsidRPr="0003013A" w:rsidRDefault="006E0072" w:rsidP="006E0072">
      <w:pPr>
        <w:pStyle w:val="notetext"/>
      </w:pPr>
      <w:r w:rsidRPr="0003013A">
        <w:t>Note:</w:t>
      </w:r>
      <w:r w:rsidRPr="0003013A">
        <w:tab/>
        <w:t>Under section</w:t>
      </w:r>
      <w:r w:rsidR="005B66F5" w:rsidRPr="0003013A">
        <w:t> </w:t>
      </w:r>
      <w:r w:rsidRPr="0003013A">
        <w:t>87</w:t>
      </w:r>
      <w:r w:rsidR="005B66F5" w:rsidRPr="0003013A">
        <w:noBreakHyphen/>
      </w:r>
      <w:r w:rsidRPr="0003013A">
        <w:t>35, certain parts of Australian governments and authorities are treated as separate entities for the purposes of ascertaining whether another entity is conducting a personal services business.</w:t>
      </w:r>
    </w:p>
    <w:p w:rsidR="006E0072" w:rsidRPr="0003013A" w:rsidRDefault="006E0072" w:rsidP="006E0072">
      <w:pPr>
        <w:pStyle w:val="ActHead5"/>
      </w:pPr>
      <w:bookmarkStart w:id="106" w:name="_Toc13822710"/>
      <w:r w:rsidRPr="0003013A">
        <w:rPr>
          <w:rStyle w:val="CharSectno"/>
        </w:rPr>
        <w:t>960</w:t>
      </w:r>
      <w:r w:rsidR="005B66F5" w:rsidRPr="0003013A">
        <w:rPr>
          <w:rStyle w:val="CharSectno"/>
        </w:rPr>
        <w:noBreakHyphen/>
      </w:r>
      <w:r w:rsidRPr="0003013A">
        <w:rPr>
          <w:rStyle w:val="CharSectno"/>
        </w:rPr>
        <w:t>105</w:t>
      </w:r>
      <w:r w:rsidRPr="0003013A">
        <w:t xml:space="preserve">  Certain entities treated as agents</w:t>
      </w:r>
      <w:bookmarkEnd w:id="106"/>
    </w:p>
    <w:p w:rsidR="006E0072" w:rsidRPr="0003013A" w:rsidRDefault="006E0072" w:rsidP="006E0072">
      <w:pPr>
        <w:pStyle w:val="subsection"/>
      </w:pPr>
      <w:r w:rsidRPr="0003013A">
        <w:tab/>
        <w:t>(1)</w:t>
      </w:r>
      <w:r w:rsidRPr="0003013A">
        <w:tab/>
        <w:t xml:space="preserve">This Act applies to an entity as if the entity were an agent of another entity (the </w:t>
      </w:r>
      <w:r w:rsidRPr="0003013A">
        <w:rPr>
          <w:b/>
          <w:i/>
        </w:rPr>
        <w:t>principal</w:t>
      </w:r>
      <w:r w:rsidRPr="0003013A">
        <w:t>) if:</w:t>
      </w:r>
    </w:p>
    <w:p w:rsidR="006E0072" w:rsidRPr="0003013A" w:rsidRDefault="006E0072" w:rsidP="006E0072">
      <w:pPr>
        <w:pStyle w:val="paragraph"/>
      </w:pPr>
      <w:r w:rsidRPr="0003013A">
        <w:tab/>
        <w:t>(a)</w:t>
      </w:r>
      <w:r w:rsidRPr="0003013A">
        <w:tab/>
        <w:t xml:space="preserve">the principal is outside </w:t>
      </w:r>
      <w:smartTag w:uri="urn:schemas-microsoft-com:office:smarttags" w:element="country-region">
        <w:smartTag w:uri="urn:schemas-microsoft-com:office:smarttags" w:element="place">
          <w:r w:rsidRPr="0003013A">
            <w:t>Australia</w:t>
          </w:r>
        </w:smartTag>
      </w:smartTag>
      <w:r w:rsidRPr="0003013A">
        <w:t>; and</w:t>
      </w:r>
    </w:p>
    <w:p w:rsidR="006E0072" w:rsidRPr="0003013A" w:rsidRDefault="006E0072" w:rsidP="006E0072">
      <w:pPr>
        <w:pStyle w:val="paragraph"/>
      </w:pPr>
      <w:r w:rsidRPr="0003013A">
        <w:tab/>
        <w:t>(b)</w:t>
      </w:r>
      <w:r w:rsidRPr="0003013A">
        <w:tab/>
        <w:t xml:space="preserve">the entity is in </w:t>
      </w:r>
      <w:smartTag w:uri="urn:schemas-microsoft-com:office:smarttags" w:element="country-region">
        <w:smartTag w:uri="urn:schemas-microsoft-com:office:smarttags" w:element="place">
          <w:r w:rsidRPr="0003013A">
            <w:t>Australia</w:t>
          </w:r>
        </w:smartTag>
      </w:smartTag>
      <w:r w:rsidRPr="0003013A">
        <w:t xml:space="preserve"> and, on behalf of the principal, holds money of the principal or has control, receipt or disposal of money of the principal.</w:t>
      </w:r>
    </w:p>
    <w:p w:rsidR="006E0072" w:rsidRPr="0003013A" w:rsidRDefault="006E0072" w:rsidP="006E0072">
      <w:pPr>
        <w:pStyle w:val="subsection"/>
      </w:pPr>
      <w:r w:rsidRPr="0003013A">
        <w:tab/>
        <w:t>(2)</w:t>
      </w:r>
      <w:r w:rsidRPr="0003013A">
        <w:tab/>
        <w:t>This Act, or a provision of this Act, applies to an entity as if the entity were an agent of another entity if the Commissioner determines in writing that the entity is the agent or sole agent of the other entity for the purposes of this Act or of that provision.</w:t>
      </w:r>
    </w:p>
    <w:p w:rsidR="006E0072" w:rsidRPr="0003013A" w:rsidRDefault="006E0072" w:rsidP="006E0072">
      <w:pPr>
        <w:pStyle w:val="subsection"/>
      </w:pPr>
      <w:r w:rsidRPr="0003013A">
        <w:tab/>
        <w:t>(3)</w:t>
      </w:r>
      <w:r w:rsidRPr="0003013A">
        <w:tab/>
        <w:t xml:space="preserve">A determination under </w:t>
      </w:r>
      <w:r w:rsidR="005B66F5" w:rsidRPr="0003013A">
        <w:t>subsection (</w:t>
      </w:r>
      <w:r w:rsidRPr="0003013A">
        <w:t>2) is not a legislative instrument.</w:t>
      </w:r>
    </w:p>
    <w:p w:rsidR="006E0072" w:rsidRPr="0003013A" w:rsidRDefault="006E0072" w:rsidP="006E0072">
      <w:pPr>
        <w:pStyle w:val="ActHead4"/>
      </w:pPr>
      <w:bookmarkStart w:id="107" w:name="_Toc13822711"/>
      <w:r w:rsidRPr="0003013A">
        <w:rPr>
          <w:rStyle w:val="CharSubdNo"/>
        </w:rPr>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F</w:t>
      </w:r>
      <w:r w:rsidRPr="0003013A">
        <w:t>—</w:t>
      </w:r>
      <w:r w:rsidRPr="0003013A">
        <w:rPr>
          <w:rStyle w:val="CharSubdText"/>
        </w:rPr>
        <w:t>Distribution by corporate tax entities</w:t>
      </w:r>
      <w:bookmarkEnd w:id="107"/>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960</w:t>
      </w:r>
      <w:r w:rsidR="005B66F5" w:rsidRPr="0003013A">
        <w:noBreakHyphen/>
      </w:r>
      <w:r w:rsidRPr="0003013A">
        <w:t>115</w:t>
      </w:r>
      <w:r w:rsidRPr="0003013A">
        <w:tab/>
        <w:t xml:space="preserve">Meaning of </w:t>
      </w:r>
      <w:r w:rsidRPr="0003013A">
        <w:rPr>
          <w:i/>
        </w:rPr>
        <w:t>corporate tax entity</w:t>
      </w:r>
    </w:p>
    <w:p w:rsidR="006E0072" w:rsidRPr="0003013A" w:rsidRDefault="006E0072" w:rsidP="006E0072">
      <w:pPr>
        <w:pStyle w:val="TofSectsSection"/>
        <w:rPr>
          <w:i/>
        </w:rPr>
      </w:pPr>
      <w:r w:rsidRPr="0003013A">
        <w:lastRenderedPageBreak/>
        <w:t>960</w:t>
      </w:r>
      <w:r w:rsidR="005B66F5" w:rsidRPr="0003013A">
        <w:noBreakHyphen/>
      </w:r>
      <w:r w:rsidRPr="0003013A">
        <w:t>120</w:t>
      </w:r>
      <w:r w:rsidRPr="0003013A">
        <w:tab/>
        <w:t xml:space="preserve">Meaning of </w:t>
      </w:r>
      <w:r w:rsidRPr="0003013A">
        <w:rPr>
          <w:i/>
        </w:rPr>
        <w:t>distribution</w:t>
      </w:r>
    </w:p>
    <w:p w:rsidR="006E0072" w:rsidRPr="0003013A" w:rsidRDefault="006E0072" w:rsidP="006E0072">
      <w:pPr>
        <w:pStyle w:val="ActHead5"/>
      </w:pPr>
      <w:bookmarkStart w:id="108" w:name="_Toc13822712"/>
      <w:r w:rsidRPr="0003013A">
        <w:rPr>
          <w:rStyle w:val="CharSectno"/>
        </w:rPr>
        <w:t>960</w:t>
      </w:r>
      <w:r w:rsidR="005B66F5" w:rsidRPr="0003013A">
        <w:rPr>
          <w:rStyle w:val="CharSectno"/>
        </w:rPr>
        <w:noBreakHyphen/>
      </w:r>
      <w:r w:rsidRPr="0003013A">
        <w:rPr>
          <w:rStyle w:val="CharSectno"/>
        </w:rPr>
        <w:t>115</w:t>
      </w:r>
      <w:r w:rsidRPr="0003013A">
        <w:t xml:space="preserve">  Meaning of </w:t>
      </w:r>
      <w:r w:rsidRPr="0003013A">
        <w:rPr>
          <w:i/>
        </w:rPr>
        <w:t>corporate tax entity</w:t>
      </w:r>
      <w:bookmarkEnd w:id="108"/>
    </w:p>
    <w:p w:rsidR="006E0072" w:rsidRPr="0003013A" w:rsidRDefault="006E0072" w:rsidP="006E0072">
      <w:pPr>
        <w:pStyle w:val="subsection"/>
      </w:pPr>
      <w:r w:rsidRPr="0003013A">
        <w:tab/>
      </w:r>
      <w:r w:rsidRPr="0003013A">
        <w:tab/>
        <w:t xml:space="preserve">An entity is a </w:t>
      </w:r>
      <w:r w:rsidRPr="0003013A">
        <w:rPr>
          <w:b/>
          <w:i/>
        </w:rPr>
        <w:t xml:space="preserve">corporate tax entity </w:t>
      </w:r>
      <w:r w:rsidRPr="0003013A">
        <w:t>at a particular time if:</w:t>
      </w:r>
    </w:p>
    <w:p w:rsidR="006E0072" w:rsidRPr="0003013A" w:rsidRDefault="006E0072" w:rsidP="006E0072">
      <w:pPr>
        <w:pStyle w:val="paragraph"/>
      </w:pPr>
      <w:r w:rsidRPr="0003013A">
        <w:tab/>
        <w:t>(a)</w:t>
      </w:r>
      <w:r w:rsidRPr="0003013A">
        <w:tab/>
        <w:t>the entity is a company at that time; or</w:t>
      </w:r>
    </w:p>
    <w:p w:rsidR="006E0072" w:rsidRPr="0003013A" w:rsidRDefault="006E0072" w:rsidP="006E0072">
      <w:pPr>
        <w:pStyle w:val="paragraph"/>
      </w:pPr>
      <w:r w:rsidRPr="0003013A">
        <w:tab/>
        <w:t>(b)</w:t>
      </w:r>
      <w:r w:rsidRPr="0003013A">
        <w:tab/>
        <w:t xml:space="preserve">the entity is a </w:t>
      </w:r>
      <w:r w:rsidR="005B66F5" w:rsidRPr="0003013A">
        <w:rPr>
          <w:position w:val="6"/>
          <w:sz w:val="16"/>
        </w:rPr>
        <w:t>*</w:t>
      </w:r>
      <w:r w:rsidRPr="0003013A">
        <w:t>corporate limited partnership in relation to the income year in which that time occurs; or</w:t>
      </w:r>
    </w:p>
    <w:p w:rsidR="006E0072" w:rsidRPr="0003013A" w:rsidRDefault="006E0072" w:rsidP="006E0072">
      <w:pPr>
        <w:pStyle w:val="paragraph"/>
      </w:pPr>
      <w:r w:rsidRPr="0003013A">
        <w:tab/>
        <w:t>(d)</w:t>
      </w:r>
      <w:r w:rsidRPr="0003013A">
        <w:tab/>
        <w:t xml:space="preserve">the entity is a </w:t>
      </w:r>
      <w:r w:rsidR="005B66F5" w:rsidRPr="0003013A">
        <w:rPr>
          <w:position w:val="6"/>
          <w:sz w:val="16"/>
        </w:rPr>
        <w:t>*</w:t>
      </w:r>
      <w:r w:rsidRPr="0003013A">
        <w:t>public trading trust in relation to the income year in which that time occurs.</w:t>
      </w:r>
    </w:p>
    <w:p w:rsidR="006E0072" w:rsidRPr="0003013A" w:rsidRDefault="006E0072" w:rsidP="006E0072">
      <w:pPr>
        <w:pStyle w:val="ActHead5"/>
      </w:pPr>
      <w:bookmarkStart w:id="109" w:name="_Toc13822713"/>
      <w:r w:rsidRPr="0003013A">
        <w:rPr>
          <w:rStyle w:val="CharSectno"/>
        </w:rPr>
        <w:t>960</w:t>
      </w:r>
      <w:r w:rsidR="005B66F5" w:rsidRPr="0003013A">
        <w:rPr>
          <w:rStyle w:val="CharSectno"/>
        </w:rPr>
        <w:noBreakHyphen/>
      </w:r>
      <w:r w:rsidRPr="0003013A">
        <w:rPr>
          <w:rStyle w:val="CharSectno"/>
        </w:rPr>
        <w:t>120</w:t>
      </w:r>
      <w:r w:rsidRPr="0003013A">
        <w:t xml:space="preserve">  Meaning of </w:t>
      </w:r>
      <w:r w:rsidRPr="0003013A">
        <w:rPr>
          <w:i/>
        </w:rPr>
        <w:t>distribution</w:t>
      </w:r>
      <w:bookmarkEnd w:id="109"/>
    </w:p>
    <w:p w:rsidR="006E0072" w:rsidRPr="0003013A" w:rsidRDefault="006E0072" w:rsidP="006E0072">
      <w:pPr>
        <w:pStyle w:val="subsection"/>
      </w:pPr>
      <w:r w:rsidRPr="0003013A">
        <w:tab/>
        <w:t>(1)</w:t>
      </w:r>
      <w:r w:rsidRPr="0003013A">
        <w:tab/>
        <w:t xml:space="preserve">What constitutes a </w:t>
      </w:r>
      <w:r w:rsidRPr="0003013A">
        <w:rPr>
          <w:b/>
          <w:i/>
        </w:rPr>
        <w:t>distribution</w:t>
      </w:r>
      <w:r w:rsidRPr="0003013A">
        <w:t xml:space="preserve"> by various </w:t>
      </w:r>
      <w:r w:rsidR="005B66F5" w:rsidRPr="0003013A">
        <w:rPr>
          <w:position w:val="6"/>
          <w:sz w:val="16"/>
        </w:rPr>
        <w:t>*</w:t>
      </w:r>
      <w:r w:rsidRPr="0003013A">
        <w:t>corporate tax entities is set out in the following table:</w:t>
      </w:r>
    </w:p>
    <w:p w:rsidR="006E0072" w:rsidRPr="0003013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7"/>
        <w:gridCol w:w="2693"/>
        <w:gridCol w:w="3000"/>
      </w:tblGrid>
      <w:tr w:rsidR="006E0072" w:rsidRPr="0003013A" w:rsidTr="00B36B2B">
        <w:trPr>
          <w:cantSplit/>
          <w:tblHeader/>
        </w:trPr>
        <w:tc>
          <w:tcPr>
            <w:tcW w:w="7110" w:type="dxa"/>
            <w:gridSpan w:val="3"/>
            <w:tcBorders>
              <w:top w:val="single" w:sz="12" w:space="0" w:color="auto"/>
              <w:left w:val="nil"/>
              <w:bottom w:val="nil"/>
              <w:right w:val="nil"/>
            </w:tcBorders>
          </w:tcPr>
          <w:p w:rsidR="006E0072" w:rsidRPr="0003013A" w:rsidRDefault="006E0072" w:rsidP="009D54EF">
            <w:pPr>
              <w:pStyle w:val="Tabletext"/>
              <w:keepNext/>
              <w:keepLines/>
            </w:pPr>
            <w:r w:rsidRPr="0003013A">
              <w:rPr>
                <w:b/>
              </w:rPr>
              <w:t>Distribution</w:t>
            </w:r>
          </w:p>
        </w:tc>
      </w:tr>
      <w:tr w:rsidR="006E0072" w:rsidRPr="0003013A" w:rsidTr="00B36B2B">
        <w:trPr>
          <w:cantSplit/>
          <w:tblHeader/>
        </w:trPr>
        <w:tc>
          <w:tcPr>
            <w:tcW w:w="1417" w:type="dxa"/>
            <w:tcBorders>
              <w:top w:val="single" w:sz="6" w:space="0" w:color="auto"/>
              <w:left w:val="nil"/>
              <w:bottom w:val="single" w:sz="12" w:space="0" w:color="auto"/>
              <w:right w:val="nil"/>
            </w:tcBorders>
          </w:tcPr>
          <w:p w:rsidR="006E0072" w:rsidRPr="0003013A" w:rsidRDefault="006E0072" w:rsidP="009D54EF">
            <w:pPr>
              <w:pStyle w:val="Tabletext"/>
              <w:keepNext/>
              <w:keepLines/>
            </w:pPr>
            <w:r w:rsidRPr="0003013A">
              <w:rPr>
                <w:b/>
              </w:rPr>
              <w:t>Item</w:t>
            </w:r>
          </w:p>
        </w:tc>
        <w:tc>
          <w:tcPr>
            <w:tcW w:w="2693" w:type="dxa"/>
            <w:tcBorders>
              <w:top w:val="single" w:sz="6" w:space="0" w:color="auto"/>
              <w:left w:val="nil"/>
              <w:bottom w:val="single" w:sz="12" w:space="0" w:color="auto"/>
              <w:right w:val="nil"/>
            </w:tcBorders>
          </w:tcPr>
          <w:p w:rsidR="006E0072" w:rsidRPr="0003013A" w:rsidRDefault="006E0072" w:rsidP="009D54EF">
            <w:pPr>
              <w:pStyle w:val="Tabletext"/>
              <w:keepNext/>
              <w:keepLines/>
            </w:pPr>
            <w:r w:rsidRPr="0003013A">
              <w:rPr>
                <w:b/>
              </w:rPr>
              <w:t>Corporate tax entity</w:t>
            </w:r>
          </w:p>
        </w:tc>
        <w:tc>
          <w:tcPr>
            <w:tcW w:w="3000" w:type="dxa"/>
            <w:tcBorders>
              <w:top w:val="single" w:sz="6" w:space="0" w:color="auto"/>
              <w:left w:val="nil"/>
              <w:bottom w:val="single" w:sz="12" w:space="0" w:color="auto"/>
              <w:right w:val="nil"/>
            </w:tcBorders>
          </w:tcPr>
          <w:p w:rsidR="006E0072" w:rsidRPr="0003013A" w:rsidRDefault="006E0072" w:rsidP="009D54EF">
            <w:pPr>
              <w:pStyle w:val="Tabletext"/>
              <w:keepNext/>
              <w:keepLines/>
            </w:pPr>
            <w:r w:rsidRPr="0003013A">
              <w:rPr>
                <w:b/>
              </w:rPr>
              <w:t>Distribution</w:t>
            </w:r>
          </w:p>
        </w:tc>
      </w:tr>
      <w:tr w:rsidR="006E0072" w:rsidRPr="0003013A" w:rsidTr="00B36B2B">
        <w:trPr>
          <w:cantSplit/>
        </w:trPr>
        <w:tc>
          <w:tcPr>
            <w:tcW w:w="1417"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1</w:t>
            </w:r>
          </w:p>
        </w:tc>
        <w:tc>
          <w:tcPr>
            <w:tcW w:w="2693"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company</w:t>
            </w:r>
          </w:p>
        </w:tc>
        <w:tc>
          <w:tcPr>
            <w:tcW w:w="3000"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a dividend, or something that is taken to be a dividend, under this Act</w:t>
            </w:r>
          </w:p>
        </w:tc>
      </w:tr>
      <w:tr w:rsidR="006E0072" w:rsidRPr="0003013A" w:rsidTr="00B36B2B">
        <w:trPr>
          <w:cantSplit/>
        </w:trPr>
        <w:tc>
          <w:tcPr>
            <w:tcW w:w="1417"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2</w:t>
            </w:r>
          </w:p>
        </w:tc>
        <w:tc>
          <w:tcPr>
            <w:tcW w:w="2693" w:type="dxa"/>
            <w:tcBorders>
              <w:top w:val="single" w:sz="2" w:space="0" w:color="auto"/>
              <w:left w:val="nil"/>
              <w:bottom w:val="single" w:sz="2" w:space="0" w:color="auto"/>
              <w:right w:val="nil"/>
            </w:tcBorders>
            <w:shd w:val="clear" w:color="auto" w:fill="auto"/>
          </w:tcPr>
          <w:p w:rsidR="006E0072" w:rsidRPr="0003013A" w:rsidRDefault="005B66F5" w:rsidP="00B36B2B">
            <w:pPr>
              <w:pStyle w:val="Tabletext"/>
            </w:pPr>
            <w:r w:rsidRPr="0003013A">
              <w:rPr>
                <w:position w:val="6"/>
                <w:sz w:val="16"/>
              </w:rPr>
              <w:t>*</w:t>
            </w:r>
            <w:r w:rsidR="006E0072" w:rsidRPr="0003013A">
              <w:t>corporate limited partnership</w:t>
            </w:r>
          </w:p>
        </w:tc>
        <w:tc>
          <w:tcPr>
            <w:tcW w:w="3000"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a"/>
            </w:pPr>
            <w:r w:rsidRPr="0003013A">
              <w:t>(a) a distribution made by the partnership, whether in money or in other property, to a partner in the partnership, other than a distribution, or so much of a distribution, as is attributable to profits or gains arising during an income year in relation to which the partnership was not a corporate limited partnership</w:t>
            </w:r>
          </w:p>
          <w:p w:rsidR="006E0072" w:rsidRPr="0003013A" w:rsidRDefault="006E0072" w:rsidP="00B36B2B">
            <w:pPr>
              <w:pStyle w:val="Tablea"/>
            </w:pPr>
            <w:r w:rsidRPr="0003013A">
              <w:t>(b) something that is taken to be a dividend by the partnership under this Act</w:t>
            </w:r>
          </w:p>
        </w:tc>
      </w:tr>
      <w:tr w:rsidR="006E0072" w:rsidRPr="0003013A" w:rsidTr="00B36B2B">
        <w:trPr>
          <w:cantSplit/>
        </w:trPr>
        <w:tc>
          <w:tcPr>
            <w:tcW w:w="1417" w:type="dxa"/>
            <w:tcBorders>
              <w:top w:val="single" w:sz="2" w:space="0" w:color="auto"/>
              <w:left w:val="nil"/>
              <w:bottom w:val="single" w:sz="12" w:space="0" w:color="auto"/>
              <w:right w:val="nil"/>
            </w:tcBorders>
          </w:tcPr>
          <w:p w:rsidR="006E0072" w:rsidRPr="0003013A" w:rsidRDefault="006E0072" w:rsidP="00B36B2B">
            <w:pPr>
              <w:pStyle w:val="Tabletext"/>
            </w:pPr>
            <w:r w:rsidRPr="0003013A">
              <w:lastRenderedPageBreak/>
              <w:t>4</w:t>
            </w:r>
          </w:p>
        </w:tc>
        <w:tc>
          <w:tcPr>
            <w:tcW w:w="2693" w:type="dxa"/>
            <w:tcBorders>
              <w:top w:val="single" w:sz="2" w:space="0" w:color="auto"/>
              <w:left w:val="nil"/>
              <w:bottom w:val="single" w:sz="12" w:space="0" w:color="auto"/>
              <w:right w:val="nil"/>
            </w:tcBorders>
          </w:tcPr>
          <w:p w:rsidR="006E0072" w:rsidRPr="0003013A" w:rsidRDefault="005B66F5" w:rsidP="00B36B2B">
            <w:pPr>
              <w:pStyle w:val="Tabletext"/>
            </w:pPr>
            <w:r w:rsidRPr="0003013A">
              <w:rPr>
                <w:position w:val="6"/>
                <w:sz w:val="16"/>
              </w:rPr>
              <w:t>*</w:t>
            </w:r>
            <w:r w:rsidR="006E0072" w:rsidRPr="0003013A">
              <w:t>public trading trust</w:t>
            </w:r>
          </w:p>
        </w:tc>
        <w:tc>
          <w:tcPr>
            <w:tcW w:w="3000" w:type="dxa"/>
            <w:tcBorders>
              <w:top w:val="single" w:sz="2" w:space="0" w:color="auto"/>
              <w:left w:val="nil"/>
              <w:bottom w:val="single" w:sz="12" w:space="0" w:color="auto"/>
              <w:right w:val="nil"/>
            </w:tcBorders>
          </w:tcPr>
          <w:p w:rsidR="006E0072" w:rsidRPr="0003013A" w:rsidRDefault="006E0072" w:rsidP="00B36B2B">
            <w:pPr>
              <w:pStyle w:val="Tabletext"/>
            </w:pPr>
            <w:r w:rsidRPr="0003013A">
              <w:t>a unit trust dividend, as defined in section</w:t>
            </w:r>
            <w:r w:rsidR="005B66F5" w:rsidRPr="0003013A">
              <w:t> </w:t>
            </w:r>
            <w:r w:rsidRPr="0003013A">
              <w:t xml:space="preserve">102M of the </w:t>
            </w:r>
            <w:r w:rsidRPr="0003013A">
              <w:rPr>
                <w:i/>
              </w:rPr>
              <w:t>Income Tax Assessment Act 1936</w:t>
            </w:r>
            <w:r w:rsidRPr="0003013A">
              <w:t xml:space="preserve"> </w:t>
            </w:r>
          </w:p>
        </w:tc>
      </w:tr>
    </w:tbl>
    <w:p w:rsidR="006E0072" w:rsidRPr="0003013A" w:rsidRDefault="006E0072" w:rsidP="006E0072">
      <w:pPr>
        <w:pStyle w:val="subsection"/>
      </w:pPr>
      <w:r w:rsidRPr="0003013A">
        <w:tab/>
        <w:t>(2)</w:t>
      </w:r>
      <w:r w:rsidRPr="0003013A">
        <w:tab/>
        <w:t xml:space="preserve">A </w:t>
      </w:r>
      <w:r w:rsidR="005B66F5" w:rsidRPr="0003013A">
        <w:rPr>
          <w:position w:val="6"/>
          <w:sz w:val="16"/>
        </w:rPr>
        <w:t>*</w:t>
      </w:r>
      <w:r w:rsidRPr="0003013A">
        <w:t xml:space="preserve">corporate tax entity </w:t>
      </w:r>
      <w:r w:rsidRPr="0003013A">
        <w:rPr>
          <w:b/>
          <w:i/>
        </w:rPr>
        <w:t>makes a distribution</w:t>
      </w:r>
      <w:r w:rsidRPr="0003013A">
        <w:t xml:space="preserve"> in the form of a dividend on the day on which the dividend is paid, or taken to have been paid.</w:t>
      </w:r>
    </w:p>
    <w:p w:rsidR="006E0072" w:rsidRPr="0003013A" w:rsidRDefault="006E0072" w:rsidP="006E0072">
      <w:pPr>
        <w:pStyle w:val="ActHead4"/>
      </w:pPr>
      <w:bookmarkStart w:id="110" w:name="_Toc13822714"/>
      <w:r w:rsidRPr="0003013A">
        <w:rPr>
          <w:rStyle w:val="CharSubdNo"/>
        </w:rPr>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G</w:t>
      </w:r>
      <w:r w:rsidRPr="0003013A">
        <w:t>—</w:t>
      </w:r>
      <w:r w:rsidRPr="0003013A">
        <w:rPr>
          <w:rStyle w:val="CharSubdText"/>
        </w:rPr>
        <w:t>Membership of entities</w:t>
      </w:r>
      <w:bookmarkEnd w:id="110"/>
    </w:p>
    <w:p w:rsidR="006E0072" w:rsidRPr="0003013A" w:rsidRDefault="006E0072" w:rsidP="006E0072">
      <w:pPr>
        <w:pStyle w:val="TofSectsHeading"/>
        <w:keepNext/>
      </w:pPr>
      <w:r w:rsidRPr="0003013A">
        <w:t>Table of sections</w:t>
      </w:r>
    </w:p>
    <w:p w:rsidR="006E0072" w:rsidRPr="0003013A" w:rsidRDefault="006E0072" w:rsidP="006E0072">
      <w:pPr>
        <w:pStyle w:val="TofSectsSection"/>
        <w:keepNext/>
      </w:pPr>
      <w:r w:rsidRPr="0003013A">
        <w:t>960</w:t>
      </w:r>
      <w:r w:rsidR="005B66F5" w:rsidRPr="0003013A">
        <w:noBreakHyphen/>
      </w:r>
      <w:r w:rsidRPr="0003013A">
        <w:t>130</w:t>
      </w:r>
      <w:r w:rsidRPr="0003013A">
        <w:tab/>
        <w:t>Members of entities</w:t>
      </w:r>
    </w:p>
    <w:p w:rsidR="006E0072" w:rsidRPr="0003013A" w:rsidRDefault="006E0072" w:rsidP="006E0072">
      <w:pPr>
        <w:pStyle w:val="TofSectsSection"/>
      </w:pPr>
      <w:r w:rsidRPr="0003013A">
        <w:t>960</w:t>
      </w:r>
      <w:r w:rsidR="005B66F5" w:rsidRPr="0003013A">
        <w:noBreakHyphen/>
      </w:r>
      <w:r w:rsidRPr="0003013A">
        <w:t>135</w:t>
      </w:r>
      <w:r w:rsidRPr="0003013A">
        <w:tab/>
        <w:t>Membership interest in an entity</w:t>
      </w:r>
    </w:p>
    <w:p w:rsidR="006E0072" w:rsidRPr="0003013A" w:rsidRDefault="006E0072" w:rsidP="006E0072">
      <w:pPr>
        <w:pStyle w:val="TofSectsSection"/>
      </w:pPr>
      <w:r w:rsidRPr="0003013A">
        <w:t>960</w:t>
      </w:r>
      <w:r w:rsidR="005B66F5" w:rsidRPr="0003013A">
        <w:noBreakHyphen/>
      </w:r>
      <w:r w:rsidRPr="0003013A">
        <w:t>140</w:t>
      </w:r>
      <w:r w:rsidRPr="0003013A">
        <w:tab/>
        <w:t>Ordinary membership interest</w:t>
      </w:r>
    </w:p>
    <w:p w:rsidR="006E0072" w:rsidRPr="0003013A" w:rsidRDefault="006E0072" w:rsidP="006E0072">
      <w:pPr>
        <w:pStyle w:val="ActHead5"/>
      </w:pPr>
      <w:bookmarkStart w:id="111" w:name="_Toc13822715"/>
      <w:r w:rsidRPr="0003013A">
        <w:rPr>
          <w:rStyle w:val="CharSectno"/>
        </w:rPr>
        <w:t>960</w:t>
      </w:r>
      <w:r w:rsidR="005B66F5" w:rsidRPr="0003013A">
        <w:rPr>
          <w:rStyle w:val="CharSectno"/>
        </w:rPr>
        <w:noBreakHyphen/>
      </w:r>
      <w:r w:rsidRPr="0003013A">
        <w:rPr>
          <w:rStyle w:val="CharSectno"/>
        </w:rPr>
        <w:t>130</w:t>
      </w:r>
      <w:r w:rsidRPr="0003013A">
        <w:t xml:space="preserve">  Members of entities</w:t>
      </w:r>
      <w:bookmarkEnd w:id="111"/>
    </w:p>
    <w:p w:rsidR="006E0072" w:rsidRPr="0003013A" w:rsidRDefault="006E0072" w:rsidP="006E0072">
      <w:pPr>
        <w:pStyle w:val="subsection"/>
      </w:pPr>
      <w:r w:rsidRPr="0003013A">
        <w:tab/>
        <w:t>(1)</w:t>
      </w:r>
      <w:r w:rsidRPr="0003013A">
        <w:tab/>
        <w:t xml:space="preserve">The following table sets out who is a </w:t>
      </w:r>
      <w:r w:rsidRPr="0003013A">
        <w:rPr>
          <w:b/>
          <w:i/>
        </w:rPr>
        <w:t xml:space="preserve">member </w:t>
      </w:r>
      <w:r w:rsidRPr="0003013A">
        <w:t>of various entities.</w:t>
      </w:r>
    </w:p>
    <w:p w:rsidR="006E0072" w:rsidRPr="0003013A"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268"/>
        <w:gridCol w:w="4134"/>
      </w:tblGrid>
      <w:tr w:rsidR="006E0072" w:rsidRPr="0003013A" w:rsidTr="00B36B2B">
        <w:trPr>
          <w:cantSplit/>
          <w:tblHeader/>
        </w:trPr>
        <w:tc>
          <w:tcPr>
            <w:tcW w:w="7110" w:type="dxa"/>
            <w:gridSpan w:val="3"/>
            <w:tcBorders>
              <w:top w:val="single" w:sz="12" w:space="0" w:color="auto"/>
              <w:left w:val="nil"/>
              <w:bottom w:val="nil"/>
              <w:right w:val="nil"/>
            </w:tcBorders>
          </w:tcPr>
          <w:p w:rsidR="006E0072" w:rsidRPr="0003013A" w:rsidRDefault="006E0072" w:rsidP="00B36B2B">
            <w:pPr>
              <w:pStyle w:val="Tabletext"/>
              <w:keepNext/>
            </w:pPr>
            <w:r w:rsidRPr="0003013A">
              <w:rPr>
                <w:b/>
              </w:rPr>
              <w:t>Members</w:t>
            </w:r>
          </w:p>
        </w:tc>
      </w:tr>
      <w:tr w:rsidR="006E0072" w:rsidRPr="0003013A" w:rsidTr="00B36B2B">
        <w:trPr>
          <w:cantSplit/>
          <w:tblHeader/>
        </w:trPr>
        <w:tc>
          <w:tcPr>
            <w:tcW w:w="708" w:type="dxa"/>
            <w:tcBorders>
              <w:top w:val="single" w:sz="6" w:space="0" w:color="auto"/>
              <w:left w:val="nil"/>
              <w:bottom w:val="single" w:sz="12" w:space="0" w:color="auto"/>
              <w:right w:val="nil"/>
            </w:tcBorders>
          </w:tcPr>
          <w:p w:rsidR="006E0072" w:rsidRPr="0003013A" w:rsidRDefault="006E0072" w:rsidP="00B36B2B">
            <w:pPr>
              <w:pStyle w:val="Tabletext"/>
              <w:keepNext/>
            </w:pPr>
            <w:r w:rsidRPr="0003013A">
              <w:rPr>
                <w:b/>
              </w:rPr>
              <w:t>Item</w:t>
            </w:r>
          </w:p>
        </w:tc>
        <w:tc>
          <w:tcPr>
            <w:tcW w:w="2268" w:type="dxa"/>
            <w:tcBorders>
              <w:top w:val="single" w:sz="6" w:space="0" w:color="auto"/>
              <w:left w:val="nil"/>
              <w:bottom w:val="single" w:sz="12" w:space="0" w:color="auto"/>
              <w:right w:val="nil"/>
            </w:tcBorders>
          </w:tcPr>
          <w:p w:rsidR="006E0072" w:rsidRPr="0003013A" w:rsidRDefault="006E0072" w:rsidP="00B36B2B">
            <w:pPr>
              <w:pStyle w:val="Tabletext"/>
              <w:keepNext/>
            </w:pPr>
            <w:r w:rsidRPr="0003013A">
              <w:rPr>
                <w:b/>
              </w:rPr>
              <w:t>Entity</w:t>
            </w:r>
          </w:p>
        </w:tc>
        <w:tc>
          <w:tcPr>
            <w:tcW w:w="4134" w:type="dxa"/>
            <w:tcBorders>
              <w:top w:val="single" w:sz="6" w:space="0" w:color="auto"/>
              <w:left w:val="nil"/>
              <w:bottom w:val="single" w:sz="12" w:space="0" w:color="auto"/>
              <w:right w:val="nil"/>
            </w:tcBorders>
          </w:tcPr>
          <w:p w:rsidR="006E0072" w:rsidRPr="0003013A" w:rsidRDefault="006E0072" w:rsidP="00B36B2B">
            <w:pPr>
              <w:pStyle w:val="Tabletext"/>
              <w:keepNext/>
            </w:pPr>
            <w:r w:rsidRPr="0003013A">
              <w:rPr>
                <w:b/>
              </w:rPr>
              <w:t>Member</w:t>
            </w:r>
          </w:p>
        </w:tc>
      </w:tr>
      <w:tr w:rsidR="006E0072" w:rsidRPr="0003013A" w:rsidTr="00B36B2B">
        <w:trPr>
          <w:cantSplit/>
        </w:trPr>
        <w:tc>
          <w:tcPr>
            <w:tcW w:w="708"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1</w:t>
            </w:r>
          </w:p>
        </w:tc>
        <w:tc>
          <w:tcPr>
            <w:tcW w:w="2268"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company</w:t>
            </w:r>
          </w:p>
        </w:tc>
        <w:tc>
          <w:tcPr>
            <w:tcW w:w="4134" w:type="dxa"/>
            <w:tcBorders>
              <w:top w:val="single" w:sz="12" w:space="0" w:color="auto"/>
              <w:left w:val="nil"/>
              <w:bottom w:val="single" w:sz="2" w:space="0" w:color="auto"/>
              <w:right w:val="nil"/>
            </w:tcBorders>
            <w:shd w:val="clear" w:color="auto" w:fill="auto"/>
          </w:tcPr>
          <w:p w:rsidR="006E0072" w:rsidRPr="0003013A" w:rsidRDefault="006E0072" w:rsidP="00B36B2B">
            <w:pPr>
              <w:pStyle w:val="Tabletext"/>
            </w:pPr>
            <w:r w:rsidRPr="0003013A">
              <w:t>a member of the company or a stockholder in the company</w:t>
            </w:r>
          </w:p>
        </w:tc>
      </w:tr>
      <w:tr w:rsidR="006E0072" w:rsidRPr="0003013A" w:rsidTr="00B36B2B">
        <w:trPr>
          <w:cantSplit/>
        </w:trPr>
        <w:tc>
          <w:tcPr>
            <w:tcW w:w="708"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2</w:t>
            </w:r>
          </w:p>
        </w:tc>
        <w:tc>
          <w:tcPr>
            <w:tcW w:w="2268"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partnership</w:t>
            </w:r>
          </w:p>
        </w:tc>
        <w:tc>
          <w:tcPr>
            <w:tcW w:w="4134"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a partner in the partnership</w:t>
            </w:r>
          </w:p>
        </w:tc>
      </w:tr>
      <w:tr w:rsidR="006E0072" w:rsidRPr="0003013A" w:rsidTr="00B36B2B">
        <w:trPr>
          <w:cantSplit/>
        </w:trPr>
        <w:tc>
          <w:tcPr>
            <w:tcW w:w="708"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3</w:t>
            </w:r>
          </w:p>
        </w:tc>
        <w:tc>
          <w:tcPr>
            <w:tcW w:w="2268" w:type="dxa"/>
            <w:tcBorders>
              <w:top w:val="single" w:sz="2" w:space="0" w:color="auto"/>
              <w:left w:val="nil"/>
              <w:bottom w:val="single" w:sz="2" w:space="0" w:color="auto"/>
              <w:right w:val="nil"/>
            </w:tcBorders>
            <w:shd w:val="clear" w:color="auto" w:fill="auto"/>
          </w:tcPr>
          <w:p w:rsidR="006E0072" w:rsidRPr="0003013A" w:rsidRDefault="006E0072">
            <w:pPr>
              <w:pStyle w:val="Tabletext"/>
            </w:pPr>
            <w:r w:rsidRPr="0003013A">
              <w:t xml:space="preserve">trust (except a </w:t>
            </w:r>
            <w:r w:rsidR="005B66F5" w:rsidRPr="0003013A">
              <w:rPr>
                <w:position w:val="6"/>
                <w:sz w:val="16"/>
              </w:rPr>
              <w:t>*</w:t>
            </w:r>
            <w:r w:rsidRPr="0003013A">
              <w:t>public trading trust)</w:t>
            </w:r>
          </w:p>
        </w:tc>
        <w:tc>
          <w:tcPr>
            <w:tcW w:w="4134" w:type="dxa"/>
            <w:tcBorders>
              <w:top w:val="single" w:sz="2" w:space="0" w:color="auto"/>
              <w:left w:val="nil"/>
              <w:bottom w:val="single" w:sz="2" w:space="0" w:color="auto"/>
              <w:right w:val="nil"/>
            </w:tcBorders>
            <w:shd w:val="clear" w:color="auto" w:fill="auto"/>
          </w:tcPr>
          <w:p w:rsidR="006E0072" w:rsidRPr="0003013A" w:rsidRDefault="006E0072" w:rsidP="00B36B2B">
            <w:pPr>
              <w:pStyle w:val="Tabletext"/>
            </w:pPr>
            <w:r w:rsidRPr="0003013A">
              <w:t>a beneficiary, unitholder or object of the trust</w:t>
            </w:r>
          </w:p>
        </w:tc>
      </w:tr>
      <w:tr w:rsidR="006E0072" w:rsidRPr="0003013A" w:rsidTr="00B36B2B">
        <w:trPr>
          <w:cantSplit/>
        </w:trPr>
        <w:tc>
          <w:tcPr>
            <w:tcW w:w="708" w:type="dxa"/>
            <w:tcBorders>
              <w:top w:val="single" w:sz="2" w:space="0" w:color="auto"/>
              <w:left w:val="nil"/>
              <w:bottom w:val="single" w:sz="12" w:space="0" w:color="auto"/>
              <w:right w:val="nil"/>
            </w:tcBorders>
          </w:tcPr>
          <w:p w:rsidR="006E0072" w:rsidRPr="0003013A" w:rsidRDefault="006E0072" w:rsidP="00B36B2B">
            <w:pPr>
              <w:pStyle w:val="Tabletext"/>
            </w:pPr>
            <w:r w:rsidRPr="0003013A">
              <w:t>5</w:t>
            </w:r>
          </w:p>
        </w:tc>
        <w:tc>
          <w:tcPr>
            <w:tcW w:w="2268" w:type="dxa"/>
            <w:tcBorders>
              <w:top w:val="single" w:sz="2" w:space="0" w:color="auto"/>
              <w:left w:val="nil"/>
              <w:bottom w:val="single" w:sz="12" w:space="0" w:color="auto"/>
              <w:right w:val="nil"/>
            </w:tcBorders>
          </w:tcPr>
          <w:p w:rsidR="006E0072" w:rsidRPr="0003013A" w:rsidRDefault="005B66F5" w:rsidP="00B36B2B">
            <w:pPr>
              <w:pStyle w:val="Tabletext"/>
            </w:pPr>
            <w:r w:rsidRPr="0003013A">
              <w:rPr>
                <w:position w:val="6"/>
                <w:sz w:val="16"/>
              </w:rPr>
              <w:t>*</w:t>
            </w:r>
            <w:r w:rsidR="006E0072" w:rsidRPr="0003013A">
              <w:t>public trading trust</w:t>
            </w:r>
          </w:p>
        </w:tc>
        <w:tc>
          <w:tcPr>
            <w:tcW w:w="4134" w:type="dxa"/>
            <w:tcBorders>
              <w:top w:val="single" w:sz="2" w:space="0" w:color="auto"/>
              <w:left w:val="nil"/>
              <w:bottom w:val="single" w:sz="12" w:space="0" w:color="auto"/>
              <w:right w:val="nil"/>
            </w:tcBorders>
          </w:tcPr>
          <w:p w:rsidR="006E0072" w:rsidRPr="0003013A" w:rsidRDefault="006E0072" w:rsidP="00B36B2B">
            <w:pPr>
              <w:pStyle w:val="Tabletext"/>
            </w:pPr>
            <w:r w:rsidRPr="0003013A">
              <w:t>a unitholder of the trust</w:t>
            </w:r>
          </w:p>
        </w:tc>
      </w:tr>
    </w:tbl>
    <w:p w:rsidR="006E0072" w:rsidRPr="0003013A" w:rsidRDefault="006E0072" w:rsidP="006E0072">
      <w:pPr>
        <w:pStyle w:val="subsection"/>
      </w:pPr>
      <w:r w:rsidRPr="0003013A">
        <w:tab/>
        <w:t>(2)</w:t>
      </w:r>
      <w:r w:rsidRPr="0003013A">
        <w:tab/>
        <w:t xml:space="preserve">If 2 or more entities jointly hold interests or rights that give rise to membership of another entity, each of them is a </w:t>
      </w:r>
      <w:r w:rsidRPr="0003013A">
        <w:rPr>
          <w:b/>
          <w:i/>
        </w:rPr>
        <w:t>member</w:t>
      </w:r>
      <w:r w:rsidRPr="0003013A">
        <w:t xml:space="preserve"> of the other entity.</w:t>
      </w:r>
    </w:p>
    <w:p w:rsidR="006E0072" w:rsidRPr="0003013A" w:rsidRDefault="006E0072" w:rsidP="006E0072">
      <w:pPr>
        <w:pStyle w:val="subsection"/>
      </w:pPr>
      <w:r w:rsidRPr="0003013A">
        <w:tab/>
        <w:t>(3)</w:t>
      </w:r>
      <w:r w:rsidRPr="0003013A">
        <w:tab/>
        <w:t xml:space="preserve">An entity is </w:t>
      </w:r>
      <w:r w:rsidRPr="0003013A">
        <w:rPr>
          <w:i/>
        </w:rPr>
        <w:t>not</w:t>
      </w:r>
      <w:r w:rsidRPr="0003013A">
        <w:t xml:space="preserve"> a </w:t>
      </w:r>
      <w:r w:rsidRPr="0003013A">
        <w:rPr>
          <w:b/>
          <w:i/>
        </w:rPr>
        <w:t>member</w:t>
      </w:r>
      <w:r w:rsidRPr="0003013A">
        <w:t xml:space="preserve"> of another entity just because the entity holds one or more interests or rights relating to the other entity that </w:t>
      </w:r>
      <w:r w:rsidRPr="0003013A">
        <w:lastRenderedPageBreak/>
        <w:t xml:space="preserve">are </w:t>
      </w:r>
      <w:r w:rsidR="005B66F5" w:rsidRPr="0003013A">
        <w:rPr>
          <w:position w:val="6"/>
          <w:sz w:val="16"/>
        </w:rPr>
        <w:t>*</w:t>
      </w:r>
      <w:r w:rsidRPr="0003013A">
        <w:t xml:space="preserve">debt interests. This subsection has effect despite </w:t>
      </w:r>
      <w:r w:rsidR="005B66F5" w:rsidRPr="0003013A">
        <w:t>subsections (</w:t>
      </w:r>
      <w:r w:rsidRPr="0003013A">
        <w:t>1) and (2) of this section.</w:t>
      </w:r>
    </w:p>
    <w:p w:rsidR="006E0072" w:rsidRPr="0003013A" w:rsidRDefault="006E0072" w:rsidP="006E0072">
      <w:pPr>
        <w:pStyle w:val="notetext"/>
      </w:pPr>
      <w:r w:rsidRPr="0003013A">
        <w:t>Example:</w:t>
      </w:r>
      <w:r w:rsidRPr="0003013A">
        <w:tab/>
        <w:t xml:space="preserve">An entity is </w:t>
      </w:r>
      <w:r w:rsidRPr="0003013A">
        <w:rPr>
          <w:i/>
        </w:rPr>
        <w:t>not</w:t>
      </w:r>
      <w:r w:rsidRPr="0003013A">
        <w:t xml:space="preserve"> a member of a company as defined in this section merely because it is a member of the company in the ordinary sense of the term because it holds a finance share in the company, if the finance share is a debt interest. However, if the entity holds other shares in the company that are not debt interests, it will be a member because of those other shares.</w:t>
      </w:r>
    </w:p>
    <w:p w:rsidR="006E0072" w:rsidRPr="0003013A" w:rsidRDefault="006E0072" w:rsidP="006E0072">
      <w:pPr>
        <w:pStyle w:val="ActHead5"/>
      </w:pPr>
      <w:bookmarkStart w:id="112" w:name="_Toc13822716"/>
      <w:r w:rsidRPr="0003013A">
        <w:rPr>
          <w:rStyle w:val="CharSectno"/>
        </w:rPr>
        <w:t>960</w:t>
      </w:r>
      <w:r w:rsidR="005B66F5" w:rsidRPr="0003013A">
        <w:rPr>
          <w:rStyle w:val="CharSectno"/>
        </w:rPr>
        <w:noBreakHyphen/>
      </w:r>
      <w:r w:rsidRPr="0003013A">
        <w:rPr>
          <w:rStyle w:val="CharSectno"/>
        </w:rPr>
        <w:t>135</w:t>
      </w:r>
      <w:r w:rsidRPr="0003013A">
        <w:t xml:space="preserve">  Membership interest in an entity</w:t>
      </w:r>
      <w:bookmarkEnd w:id="112"/>
    </w:p>
    <w:p w:rsidR="006E0072" w:rsidRPr="0003013A" w:rsidRDefault="006E0072" w:rsidP="006E0072">
      <w:pPr>
        <w:pStyle w:val="subsection"/>
      </w:pPr>
      <w:r w:rsidRPr="0003013A">
        <w:tab/>
      </w:r>
      <w:r w:rsidRPr="0003013A">
        <w:tab/>
        <w:t xml:space="preserve">If you are a </w:t>
      </w:r>
      <w:r w:rsidR="005B66F5" w:rsidRPr="0003013A">
        <w:rPr>
          <w:position w:val="6"/>
          <w:sz w:val="16"/>
        </w:rPr>
        <w:t>*</w:t>
      </w:r>
      <w:r w:rsidRPr="0003013A">
        <w:t>member of an entity:</w:t>
      </w:r>
    </w:p>
    <w:p w:rsidR="006E0072" w:rsidRPr="0003013A" w:rsidRDefault="006E0072" w:rsidP="006E0072">
      <w:pPr>
        <w:pStyle w:val="paragraph"/>
      </w:pPr>
      <w:r w:rsidRPr="0003013A">
        <w:tab/>
        <w:t>(a)</w:t>
      </w:r>
      <w:r w:rsidRPr="0003013A">
        <w:tab/>
        <w:t>each interest, or set of interests, in the entity; or</w:t>
      </w:r>
    </w:p>
    <w:p w:rsidR="006E0072" w:rsidRPr="0003013A" w:rsidRDefault="006E0072" w:rsidP="006E0072">
      <w:pPr>
        <w:pStyle w:val="paragraph"/>
      </w:pPr>
      <w:r w:rsidRPr="0003013A">
        <w:tab/>
        <w:t>(b)</w:t>
      </w:r>
      <w:r w:rsidRPr="0003013A">
        <w:tab/>
        <w:t>each right, or set of rights, in relation to the entity;</w:t>
      </w:r>
    </w:p>
    <w:p w:rsidR="006E0072" w:rsidRPr="0003013A" w:rsidRDefault="006E0072" w:rsidP="006E0072">
      <w:pPr>
        <w:pStyle w:val="subsection2"/>
      </w:pPr>
      <w:r w:rsidRPr="0003013A">
        <w:t xml:space="preserve">by virtue of which you are a member of the entity is a </w:t>
      </w:r>
      <w:r w:rsidRPr="0003013A">
        <w:rPr>
          <w:b/>
          <w:i/>
        </w:rPr>
        <w:t xml:space="preserve">membership interest </w:t>
      </w:r>
      <w:r w:rsidRPr="0003013A">
        <w:t>of yours in the entity.</w:t>
      </w:r>
    </w:p>
    <w:p w:rsidR="006E0072" w:rsidRPr="0003013A" w:rsidRDefault="006E0072" w:rsidP="006E0072">
      <w:pPr>
        <w:pStyle w:val="notetext"/>
      </w:pPr>
      <w:r w:rsidRPr="0003013A">
        <w:t>Note:</w:t>
      </w:r>
      <w:r w:rsidRPr="0003013A">
        <w:tab/>
        <w:t>In conjunction with subsection</w:t>
      </w:r>
      <w:r w:rsidR="005B66F5" w:rsidRPr="0003013A">
        <w:t> </w:t>
      </w:r>
      <w:r w:rsidRPr="0003013A">
        <w:t>960</w:t>
      </w:r>
      <w:r w:rsidR="005B66F5" w:rsidRPr="0003013A">
        <w:noBreakHyphen/>
      </w:r>
      <w:r w:rsidRPr="0003013A">
        <w:t xml:space="preserve">130(3), this means that a debt interest is </w:t>
      </w:r>
      <w:r w:rsidRPr="0003013A">
        <w:rPr>
          <w:i/>
        </w:rPr>
        <w:t>not</w:t>
      </w:r>
      <w:r w:rsidRPr="0003013A">
        <w:t xml:space="preserve"> a membership interest.</w:t>
      </w:r>
    </w:p>
    <w:p w:rsidR="006E0072" w:rsidRPr="0003013A" w:rsidRDefault="006E0072" w:rsidP="006E0072">
      <w:pPr>
        <w:pStyle w:val="notetext"/>
      </w:pPr>
      <w:r w:rsidRPr="0003013A">
        <w:t>Example:</w:t>
      </w:r>
      <w:r w:rsidRPr="0003013A">
        <w:tab/>
        <w:t>A member of a company holds a finance share in a company that is a debt interest and some other shares in the company that are not debt interests. Only the other shares are membership interests in the company. The finance share is not, because the member is not a member of the company because of that share (see subsection</w:t>
      </w:r>
      <w:r w:rsidR="005B66F5" w:rsidRPr="0003013A">
        <w:t> </w:t>
      </w:r>
      <w:r w:rsidRPr="0003013A">
        <w:t>960</w:t>
      </w:r>
      <w:r w:rsidR="005B66F5" w:rsidRPr="0003013A">
        <w:noBreakHyphen/>
      </w:r>
      <w:r w:rsidRPr="0003013A">
        <w:t>130(3)).</w:t>
      </w:r>
    </w:p>
    <w:p w:rsidR="006E0072" w:rsidRPr="0003013A" w:rsidRDefault="006E0072" w:rsidP="006E0072">
      <w:pPr>
        <w:pStyle w:val="ActHead5"/>
      </w:pPr>
      <w:bookmarkStart w:id="113" w:name="_Toc13822717"/>
      <w:r w:rsidRPr="0003013A">
        <w:rPr>
          <w:rStyle w:val="CharSectno"/>
        </w:rPr>
        <w:t>960</w:t>
      </w:r>
      <w:r w:rsidR="005B66F5" w:rsidRPr="0003013A">
        <w:rPr>
          <w:rStyle w:val="CharSectno"/>
        </w:rPr>
        <w:noBreakHyphen/>
      </w:r>
      <w:r w:rsidRPr="0003013A">
        <w:rPr>
          <w:rStyle w:val="CharSectno"/>
        </w:rPr>
        <w:t>140</w:t>
      </w:r>
      <w:r w:rsidRPr="0003013A">
        <w:t xml:space="preserve">  Ordinary membership interest</w:t>
      </w:r>
      <w:bookmarkEnd w:id="113"/>
    </w:p>
    <w:p w:rsidR="006E0072" w:rsidRPr="0003013A" w:rsidRDefault="006E0072" w:rsidP="006E0072">
      <w:pPr>
        <w:pStyle w:val="subsection"/>
        <w:rPr>
          <w:sz w:val="20"/>
        </w:rPr>
      </w:pPr>
      <w:r w:rsidRPr="0003013A">
        <w:rPr>
          <w:sz w:val="20"/>
        </w:rPr>
        <w:tab/>
      </w:r>
      <w:r w:rsidRPr="0003013A">
        <w:rPr>
          <w:sz w:val="20"/>
        </w:rPr>
        <w:tab/>
      </w:r>
      <w:r w:rsidRPr="0003013A">
        <w:t xml:space="preserve">A </w:t>
      </w:r>
      <w:r w:rsidR="005B66F5" w:rsidRPr="0003013A">
        <w:rPr>
          <w:position w:val="6"/>
          <w:sz w:val="16"/>
        </w:rPr>
        <w:t>*</w:t>
      </w:r>
      <w:r w:rsidRPr="0003013A">
        <w:t xml:space="preserve">membership interest in a </w:t>
      </w:r>
      <w:r w:rsidR="005B66F5" w:rsidRPr="0003013A">
        <w:rPr>
          <w:position w:val="6"/>
          <w:sz w:val="16"/>
        </w:rPr>
        <w:t>*</w:t>
      </w:r>
      <w:r w:rsidRPr="0003013A">
        <w:t xml:space="preserve">corporate tax entity is an </w:t>
      </w:r>
      <w:r w:rsidRPr="0003013A">
        <w:rPr>
          <w:b/>
          <w:i/>
        </w:rPr>
        <w:t xml:space="preserve">ordinary membership interest </w:t>
      </w:r>
      <w:r w:rsidRPr="0003013A">
        <w:t>if:</w:t>
      </w:r>
    </w:p>
    <w:p w:rsidR="006E0072" w:rsidRPr="0003013A" w:rsidRDefault="006E0072" w:rsidP="006E0072">
      <w:pPr>
        <w:pStyle w:val="paragraph"/>
        <w:rPr>
          <w:sz w:val="20"/>
        </w:rPr>
      </w:pPr>
      <w:r w:rsidRPr="0003013A">
        <w:rPr>
          <w:sz w:val="20"/>
        </w:rPr>
        <w:tab/>
      </w:r>
      <w:r w:rsidRPr="0003013A">
        <w:t>(a)</w:t>
      </w:r>
      <w:r w:rsidRPr="0003013A">
        <w:rPr>
          <w:sz w:val="20"/>
        </w:rPr>
        <w:tab/>
      </w:r>
      <w:r w:rsidRPr="0003013A">
        <w:t>in the case of a membership interest in a company—it is an ordinary share; and</w:t>
      </w:r>
    </w:p>
    <w:p w:rsidR="006E0072" w:rsidRPr="0003013A" w:rsidRDefault="006E0072" w:rsidP="006E0072">
      <w:pPr>
        <w:pStyle w:val="paragraph"/>
        <w:rPr>
          <w:sz w:val="20"/>
        </w:rPr>
      </w:pPr>
      <w:r w:rsidRPr="0003013A">
        <w:rPr>
          <w:sz w:val="20"/>
        </w:rPr>
        <w:tab/>
      </w:r>
      <w:r w:rsidRPr="0003013A">
        <w:t>(b)</w:t>
      </w:r>
      <w:r w:rsidRPr="0003013A">
        <w:rPr>
          <w:sz w:val="20"/>
        </w:rPr>
        <w:tab/>
      </w:r>
      <w:r w:rsidRPr="0003013A">
        <w:t xml:space="preserve">in the case of a membership interest in a </w:t>
      </w:r>
      <w:r w:rsidR="005B66F5" w:rsidRPr="0003013A">
        <w:rPr>
          <w:position w:val="6"/>
          <w:sz w:val="16"/>
        </w:rPr>
        <w:t>*</w:t>
      </w:r>
      <w:r w:rsidRPr="0003013A">
        <w:t>corporate limited partnership—it is an interest in the income of the partnership; and</w:t>
      </w:r>
    </w:p>
    <w:p w:rsidR="006E0072" w:rsidRPr="0003013A" w:rsidRDefault="006E0072" w:rsidP="006E0072">
      <w:pPr>
        <w:pStyle w:val="paragraph"/>
        <w:rPr>
          <w:sz w:val="20"/>
        </w:rPr>
      </w:pPr>
      <w:r w:rsidRPr="0003013A">
        <w:rPr>
          <w:sz w:val="20"/>
        </w:rPr>
        <w:tab/>
      </w:r>
      <w:r w:rsidRPr="0003013A">
        <w:t>(c)</w:t>
      </w:r>
      <w:r w:rsidRPr="0003013A">
        <w:rPr>
          <w:sz w:val="20"/>
        </w:rPr>
        <w:tab/>
      </w:r>
      <w:r w:rsidRPr="0003013A">
        <w:t xml:space="preserve">in the case of a membership interest in a </w:t>
      </w:r>
      <w:r w:rsidR="005B66F5" w:rsidRPr="0003013A">
        <w:rPr>
          <w:position w:val="6"/>
          <w:sz w:val="16"/>
        </w:rPr>
        <w:t>*</w:t>
      </w:r>
      <w:r w:rsidRPr="0003013A">
        <w:t>public trading trust—it is a unit in the trust.</w:t>
      </w:r>
    </w:p>
    <w:p w:rsidR="006E0072" w:rsidRPr="0003013A" w:rsidRDefault="006E0072" w:rsidP="006E0072">
      <w:pPr>
        <w:pStyle w:val="ActHead4"/>
      </w:pPr>
      <w:bookmarkStart w:id="114" w:name="_Toc13822718"/>
      <w:r w:rsidRPr="0003013A">
        <w:rPr>
          <w:rStyle w:val="CharSubdNo"/>
        </w:rPr>
        <w:lastRenderedPageBreak/>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GP</w:t>
      </w:r>
      <w:r w:rsidRPr="0003013A">
        <w:t>—</w:t>
      </w:r>
      <w:r w:rsidRPr="0003013A">
        <w:rPr>
          <w:rStyle w:val="CharSubdText"/>
        </w:rPr>
        <w:t>Participation interests in entities</w:t>
      </w:r>
      <w:bookmarkEnd w:id="114"/>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960</w:t>
      </w:r>
      <w:r w:rsidR="005B66F5" w:rsidRPr="0003013A">
        <w:noBreakHyphen/>
      </w:r>
      <w:r w:rsidRPr="0003013A">
        <w:t>180</w:t>
      </w:r>
      <w:r w:rsidRPr="0003013A">
        <w:tab/>
        <w:t>Total participation interest</w:t>
      </w:r>
    </w:p>
    <w:p w:rsidR="006E0072" w:rsidRPr="0003013A" w:rsidRDefault="006E0072" w:rsidP="006E0072">
      <w:pPr>
        <w:pStyle w:val="TofSectsSection"/>
      </w:pPr>
      <w:r w:rsidRPr="0003013A">
        <w:t>960</w:t>
      </w:r>
      <w:r w:rsidR="005B66F5" w:rsidRPr="0003013A">
        <w:noBreakHyphen/>
      </w:r>
      <w:r w:rsidRPr="0003013A">
        <w:t>185</w:t>
      </w:r>
      <w:r w:rsidRPr="0003013A">
        <w:tab/>
        <w:t>Indirect participation interest</w:t>
      </w:r>
    </w:p>
    <w:p w:rsidR="006E0072" w:rsidRPr="0003013A" w:rsidRDefault="006E0072" w:rsidP="006E0072">
      <w:pPr>
        <w:pStyle w:val="TofSectsSection"/>
      </w:pPr>
      <w:r w:rsidRPr="0003013A">
        <w:t>960</w:t>
      </w:r>
      <w:r w:rsidR="005B66F5" w:rsidRPr="0003013A">
        <w:noBreakHyphen/>
      </w:r>
      <w:r w:rsidRPr="0003013A">
        <w:t>190</w:t>
      </w:r>
      <w:r w:rsidRPr="0003013A">
        <w:tab/>
        <w:t>Direct participation interest</w:t>
      </w:r>
    </w:p>
    <w:p w:rsidR="006E0072" w:rsidRPr="0003013A" w:rsidRDefault="006E0072" w:rsidP="006E0072">
      <w:pPr>
        <w:pStyle w:val="TofSectsSection"/>
      </w:pPr>
      <w:r w:rsidRPr="0003013A">
        <w:t>960</w:t>
      </w:r>
      <w:r w:rsidR="005B66F5" w:rsidRPr="0003013A">
        <w:noBreakHyphen/>
      </w:r>
      <w:r w:rsidRPr="0003013A">
        <w:t>195</w:t>
      </w:r>
      <w:r w:rsidRPr="0003013A">
        <w:tab/>
        <w:t>Non</w:t>
      </w:r>
      <w:r w:rsidR="005B66F5" w:rsidRPr="0003013A">
        <w:noBreakHyphen/>
      </w:r>
      <w:r w:rsidRPr="0003013A">
        <w:t>portfolio interest test</w:t>
      </w:r>
    </w:p>
    <w:p w:rsidR="006E0072" w:rsidRPr="0003013A" w:rsidRDefault="006E0072" w:rsidP="006E0072">
      <w:pPr>
        <w:pStyle w:val="ActHead5"/>
      </w:pPr>
      <w:bookmarkStart w:id="115" w:name="_Toc13822719"/>
      <w:r w:rsidRPr="0003013A">
        <w:rPr>
          <w:rStyle w:val="CharSectno"/>
        </w:rPr>
        <w:t>960</w:t>
      </w:r>
      <w:r w:rsidR="005B66F5" w:rsidRPr="0003013A">
        <w:rPr>
          <w:rStyle w:val="CharSectno"/>
        </w:rPr>
        <w:noBreakHyphen/>
      </w:r>
      <w:r w:rsidRPr="0003013A">
        <w:rPr>
          <w:rStyle w:val="CharSectno"/>
        </w:rPr>
        <w:t>180</w:t>
      </w:r>
      <w:r w:rsidRPr="0003013A">
        <w:t xml:space="preserve">  Total participation interest</w:t>
      </w:r>
      <w:bookmarkEnd w:id="115"/>
    </w:p>
    <w:p w:rsidR="006E0072" w:rsidRPr="0003013A" w:rsidRDefault="006E0072" w:rsidP="006E0072">
      <w:pPr>
        <w:pStyle w:val="subsection"/>
      </w:pPr>
      <w:r w:rsidRPr="0003013A">
        <w:tab/>
      </w:r>
      <w:r w:rsidRPr="0003013A">
        <w:tab/>
        <w:t xml:space="preserve">An entity’s </w:t>
      </w:r>
      <w:r w:rsidRPr="0003013A">
        <w:rPr>
          <w:b/>
          <w:i/>
        </w:rPr>
        <w:t>total participation interest</w:t>
      </w:r>
      <w:r w:rsidRPr="0003013A">
        <w:t xml:space="preserve"> at a particular time</w:t>
      </w:r>
      <w:r w:rsidRPr="0003013A">
        <w:rPr>
          <w:b/>
          <w:i/>
        </w:rPr>
        <w:t xml:space="preserve"> </w:t>
      </w:r>
      <w:r w:rsidRPr="0003013A">
        <w:t>in another entity is the sum of:</w:t>
      </w:r>
    </w:p>
    <w:p w:rsidR="006E0072" w:rsidRPr="0003013A" w:rsidRDefault="006E0072" w:rsidP="006E0072">
      <w:pPr>
        <w:pStyle w:val="paragraph"/>
      </w:pPr>
      <w:r w:rsidRPr="0003013A">
        <w:tab/>
        <w:t>(a)</w:t>
      </w:r>
      <w:r w:rsidRPr="0003013A">
        <w:tab/>
        <w:t xml:space="preserve">the entity’s </w:t>
      </w:r>
      <w:r w:rsidR="005B66F5" w:rsidRPr="0003013A">
        <w:rPr>
          <w:position w:val="6"/>
          <w:sz w:val="16"/>
        </w:rPr>
        <w:t>*</w:t>
      </w:r>
      <w:r w:rsidRPr="0003013A">
        <w:t>direct participation interest in the other entity at that time; and</w:t>
      </w:r>
    </w:p>
    <w:p w:rsidR="006E0072" w:rsidRPr="0003013A" w:rsidRDefault="006E0072" w:rsidP="006E0072">
      <w:pPr>
        <w:pStyle w:val="paragraph"/>
      </w:pPr>
      <w:r w:rsidRPr="0003013A">
        <w:tab/>
        <w:t>(b)</w:t>
      </w:r>
      <w:r w:rsidRPr="0003013A">
        <w:tab/>
        <w:t xml:space="preserve">the entity’s </w:t>
      </w:r>
      <w:r w:rsidR="005B66F5" w:rsidRPr="0003013A">
        <w:rPr>
          <w:position w:val="6"/>
          <w:sz w:val="16"/>
        </w:rPr>
        <w:t>*</w:t>
      </w:r>
      <w:r w:rsidRPr="0003013A">
        <w:t>indirect participation interest in the other entity at that time.</w:t>
      </w:r>
    </w:p>
    <w:p w:rsidR="006E0072" w:rsidRPr="0003013A" w:rsidRDefault="006E0072" w:rsidP="006E0072">
      <w:pPr>
        <w:pStyle w:val="ActHead5"/>
      </w:pPr>
      <w:bookmarkStart w:id="116" w:name="_Toc13822720"/>
      <w:r w:rsidRPr="0003013A">
        <w:rPr>
          <w:rStyle w:val="CharSectno"/>
        </w:rPr>
        <w:t>960</w:t>
      </w:r>
      <w:r w:rsidR="005B66F5" w:rsidRPr="0003013A">
        <w:rPr>
          <w:rStyle w:val="CharSectno"/>
        </w:rPr>
        <w:noBreakHyphen/>
      </w:r>
      <w:r w:rsidRPr="0003013A">
        <w:rPr>
          <w:rStyle w:val="CharSectno"/>
        </w:rPr>
        <w:t>185</w:t>
      </w:r>
      <w:r w:rsidRPr="0003013A">
        <w:t xml:space="preserve">  Indirect participation interest</w:t>
      </w:r>
      <w:bookmarkEnd w:id="116"/>
    </w:p>
    <w:p w:rsidR="006E0072" w:rsidRPr="0003013A" w:rsidRDefault="006E0072" w:rsidP="006E0072">
      <w:pPr>
        <w:pStyle w:val="subsection"/>
      </w:pPr>
      <w:r w:rsidRPr="0003013A">
        <w:tab/>
        <w:t>(1)</w:t>
      </w:r>
      <w:r w:rsidRPr="0003013A">
        <w:tab/>
        <w:t xml:space="preserve">Work out the </w:t>
      </w:r>
      <w:r w:rsidRPr="0003013A">
        <w:rPr>
          <w:b/>
          <w:i/>
        </w:rPr>
        <w:t>indirect participation interest</w:t>
      </w:r>
      <w:r w:rsidRPr="0003013A">
        <w:t xml:space="preserve"> that an entity (the </w:t>
      </w:r>
      <w:r w:rsidRPr="0003013A">
        <w:rPr>
          <w:b/>
          <w:i/>
        </w:rPr>
        <w:t>holding entity</w:t>
      </w:r>
      <w:r w:rsidRPr="0003013A">
        <w:t>) holds at a particular time</w:t>
      </w:r>
      <w:r w:rsidRPr="0003013A">
        <w:rPr>
          <w:b/>
          <w:i/>
        </w:rPr>
        <w:t xml:space="preserve"> </w:t>
      </w:r>
      <w:r w:rsidRPr="0003013A">
        <w:t xml:space="preserve">in another entity (the </w:t>
      </w:r>
      <w:r w:rsidRPr="0003013A">
        <w:rPr>
          <w:b/>
          <w:i/>
        </w:rPr>
        <w:t>test entity</w:t>
      </w:r>
      <w:r w:rsidRPr="0003013A">
        <w:t>) by multiplying:</w:t>
      </w:r>
    </w:p>
    <w:p w:rsidR="006E0072" w:rsidRPr="0003013A" w:rsidRDefault="006E0072" w:rsidP="006E0072">
      <w:pPr>
        <w:pStyle w:val="paragraph"/>
      </w:pPr>
      <w:r w:rsidRPr="0003013A">
        <w:tab/>
        <w:t>(a)</w:t>
      </w:r>
      <w:r w:rsidRPr="0003013A">
        <w:tab/>
        <w:t xml:space="preserve">the holding entity’s </w:t>
      </w:r>
      <w:r w:rsidR="005B66F5" w:rsidRPr="0003013A">
        <w:rPr>
          <w:position w:val="6"/>
          <w:sz w:val="16"/>
        </w:rPr>
        <w:t>*</w:t>
      </w:r>
      <w:r w:rsidRPr="0003013A">
        <w:t xml:space="preserve">direct participation interest (if any) in another entity (the </w:t>
      </w:r>
      <w:r w:rsidRPr="0003013A">
        <w:rPr>
          <w:b/>
          <w:i/>
        </w:rPr>
        <w:t>intermediate entity</w:t>
      </w:r>
      <w:r w:rsidRPr="0003013A">
        <w:t>) at that time;</w:t>
      </w:r>
    </w:p>
    <w:p w:rsidR="006E0072" w:rsidRPr="0003013A" w:rsidRDefault="006E0072" w:rsidP="006E0072">
      <w:pPr>
        <w:pStyle w:val="subsection2"/>
      </w:pPr>
      <w:r w:rsidRPr="0003013A">
        <w:t>by:</w:t>
      </w:r>
    </w:p>
    <w:p w:rsidR="006E0072" w:rsidRPr="0003013A" w:rsidRDefault="006E0072" w:rsidP="006E0072">
      <w:pPr>
        <w:pStyle w:val="paragraph"/>
      </w:pPr>
      <w:r w:rsidRPr="0003013A">
        <w:tab/>
        <w:t>(b)</w:t>
      </w:r>
      <w:r w:rsidRPr="0003013A">
        <w:tab/>
        <w:t>the sum of:</w:t>
      </w:r>
    </w:p>
    <w:p w:rsidR="006E0072" w:rsidRPr="0003013A" w:rsidRDefault="006E0072" w:rsidP="006E0072">
      <w:pPr>
        <w:pStyle w:val="paragraphsub"/>
      </w:pPr>
      <w:r w:rsidRPr="0003013A">
        <w:tab/>
        <w:t>(i)</w:t>
      </w:r>
      <w:r w:rsidRPr="0003013A">
        <w:tab/>
        <w:t>the intermediate entity’s direct participation interest (if any) in the test entity at that time; and</w:t>
      </w:r>
    </w:p>
    <w:p w:rsidR="006E0072" w:rsidRPr="0003013A" w:rsidRDefault="006E0072" w:rsidP="006E0072">
      <w:pPr>
        <w:pStyle w:val="paragraphsub"/>
      </w:pPr>
      <w:r w:rsidRPr="0003013A">
        <w:tab/>
        <w:t>(ii)</w:t>
      </w:r>
      <w:r w:rsidRPr="0003013A">
        <w:tab/>
        <w:t>the intermediate entity’s indirect participation interest (if any) in the test entity at that time (as worked out under one or more other applications of this section).</w:t>
      </w:r>
    </w:p>
    <w:p w:rsidR="006E0072" w:rsidRPr="0003013A" w:rsidRDefault="006E0072" w:rsidP="006E0072">
      <w:pPr>
        <w:pStyle w:val="subsection"/>
      </w:pPr>
      <w:r w:rsidRPr="0003013A">
        <w:tab/>
        <w:t>(2)</w:t>
      </w:r>
      <w:r w:rsidRPr="0003013A">
        <w:tab/>
        <w:t xml:space="preserve">If there is more than one intermediate entity to which </w:t>
      </w:r>
      <w:r w:rsidR="005B66F5" w:rsidRPr="0003013A">
        <w:t>paragraph (</w:t>
      </w:r>
      <w:r w:rsidRPr="0003013A">
        <w:t xml:space="preserve">1)(a) applies at that time, the holding entity’s </w:t>
      </w:r>
      <w:r w:rsidRPr="0003013A">
        <w:rPr>
          <w:b/>
          <w:i/>
        </w:rPr>
        <w:t xml:space="preserve">indirect participation interest </w:t>
      </w:r>
      <w:r w:rsidRPr="0003013A">
        <w:t xml:space="preserve">is the sum of the percentages worked out under </w:t>
      </w:r>
      <w:r w:rsidR="005B66F5" w:rsidRPr="0003013A">
        <w:t>subsection (</w:t>
      </w:r>
      <w:r w:rsidRPr="0003013A">
        <w:t>1) in relation to each of those intermediate entities.</w:t>
      </w:r>
    </w:p>
    <w:p w:rsidR="006E0072" w:rsidRPr="0003013A" w:rsidRDefault="006E0072" w:rsidP="006E0072">
      <w:pPr>
        <w:pStyle w:val="ActHead5"/>
      </w:pPr>
      <w:bookmarkStart w:id="117" w:name="_Toc13822721"/>
      <w:r w:rsidRPr="0003013A">
        <w:rPr>
          <w:rStyle w:val="CharSectno"/>
        </w:rPr>
        <w:lastRenderedPageBreak/>
        <w:t>960</w:t>
      </w:r>
      <w:r w:rsidR="005B66F5" w:rsidRPr="0003013A">
        <w:rPr>
          <w:rStyle w:val="CharSectno"/>
        </w:rPr>
        <w:noBreakHyphen/>
      </w:r>
      <w:r w:rsidRPr="0003013A">
        <w:rPr>
          <w:rStyle w:val="CharSectno"/>
        </w:rPr>
        <w:t>190</w:t>
      </w:r>
      <w:r w:rsidRPr="0003013A">
        <w:t xml:space="preserve">  Direct participation interest</w:t>
      </w:r>
      <w:bookmarkEnd w:id="117"/>
    </w:p>
    <w:p w:rsidR="006E0072" w:rsidRPr="0003013A" w:rsidRDefault="006E0072" w:rsidP="006E0072">
      <w:pPr>
        <w:pStyle w:val="subsection"/>
      </w:pPr>
      <w:r w:rsidRPr="0003013A">
        <w:tab/>
        <w:t>(1)</w:t>
      </w:r>
      <w:r w:rsidRPr="0003013A">
        <w:tab/>
        <w:t xml:space="preserve">Use the following table to work out the </w:t>
      </w:r>
      <w:r w:rsidRPr="0003013A">
        <w:rPr>
          <w:b/>
          <w:i/>
        </w:rPr>
        <w:t>direct participation interest</w:t>
      </w:r>
      <w:r w:rsidRPr="0003013A">
        <w:t xml:space="preserve"> that one entity holds in another entity.</w:t>
      </w:r>
    </w:p>
    <w:p w:rsidR="006E0072" w:rsidRPr="0003013A" w:rsidRDefault="006E0072" w:rsidP="006E0072">
      <w:pPr>
        <w:pStyle w:val="Tabletext"/>
        <w:keepNext/>
      </w:pPr>
    </w:p>
    <w:tbl>
      <w:tblPr>
        <w:tblW w:w="0" w:type="auto"/>
        <w:tblInd w:w="108" w:type="dxa"/>
        <w:tblLayout w:type="fixed"/>
        <w:tblLook w:val="0000" w:firstRow="0" w:lastRow="0" w:firstColumn="0" w:lastColumn="0" w:noHBand="0" w:noVBand="0"/>
      </w:tblPr>
      <w:tblGrid>
        <w:gridCol w:w="550"/>
        <w:gridCol w:w="1870"/>
        <w:gridCol w:w="4668"/>
      </w:tblGrid>
      <w:tr w:rsidR="006E0072" w:rsidRPr="0003013A" w:rsidTr="00B36B2B">
        <w:trPr>
          <w:cantSplit/>
          <w:tblHeader/>
        </w:trPr>
        <w:tc>
          <w:tcPr>
            <w:tcW w:w="7088" w:type="dxa"/>
            <w:gridSpan w:val="3"/>
            <w:tcBorders>
              <w:top w:val="single" w:sz="12" w:space="0" w:color="000000"/>
            </w:tcBorders>
          </w:tcPr>
          <w:p w:rsidR="006E0072" w:rsidRPr="0003013A" w:rsidRDefault="006E0072" w:rsidP="00B36B2B">
            <w:pPr>
              <w:pStyle w:val="Tabletext"/>
              <w:keepNext/>
            </w:pPr>
            <w:r w:rsidRPr="0003013A">
              <w:rPr>
                <w:b/>
              </w:rPr>
              <w:t>Direct participation interest</w:t>
            </w:r>
          </w:p>
        </w:tc>
      </w:tr>
      <w:tr w:rsidR="006E0072" w:rsidRPr="0003013A" w:rsidTr="00B36B2B">
        <w:trPr>
          <w:cantSplit/>
          <w:tblHeader/>
        </w:trPr>
        <w:tc>
          <w:tcPr>
            <w:tcW w:w="550" w:type="dxa"/>
            <w:tcBorders>
              <w:top w:val="single" w:sz="6" w:space="0" w:color="000000"/>
              <w:bottom w:val="single" w:sz="12" w:space="0" w:color="000000"/>
            </w:tcBorders>
          </w:tcPr>
          <w:p w:rsidR="006E0072" w:rsidRPr="0003013A" w:rsidRDefault="006E0072" w:rsidP="00B36B2B">
            <w:pPr>
              <w:pStyle w:val="Tabletext"/>
              <w:keepNext/>
            </w:pPr>
          </w:p>
        </w:tc>
        <w:tc>
          <w:tcPr>
            <w:tcW w:w="1870" w:type="dxa"/>
            <w:tcBorders>
              <w:top w:val="single" w:sz="6" w:space="0" w:color="000000"/>
              <w:bottom w:val="single" w:sz="12" w:space="0" w:color="000000"/>
            </w:tcBorders>
          </w:tcPr>
          <w:p w:rsidR="006E0072" w:rsidRPr="0003013A" w:rsidRDefault="006E0072" w:rsidP="00B36B2B">
            <w:pPr>
              <w:pStyle w:val="Tabletext"/>
              <w:keepNext/>
            </w:pPr>
            <w:r w:rsidRPr="0003013A">
              <w:rPr>
                <w:b/>
              </w:rPr>
              <w:t>If the other entity is this kind of entity:</w:t>
            </w:r>
          </w:p>
        </w:tc>
        <w:tc>
          <w:tcPr>
            <w:tcW w:w="4668" w:type="dxa"/>
            <w:tcBorders>
              <w:top w:val="single" w:sz="6" w:space="0" w:color="000000"/>
              <w:bottom w:val="single" w:sz="12" w:space="0" w:color="000000"/>
            </w:tcBorders>
          </w:tcPr>
          <w:p w:rsidR="006E0072" w:rsidRPr="0003013A" w:rsidRDefault="006E0072" w:rsidP="00B36B2B">
            <w:pPr>
              <w:pStyle w:val="Tabletext"/>
              <w:keepNext/>
            </w:pPr>
            <w:r w:rsidRPr="0003013A">
              <w:rPr>
                <w:b/>
              </w:rPr>
              <w:t>the direct participation interest that the first entity holds in the other entity is:</w:t>
            </w:r>
          </w:p>
        </w:tc>
      </w:tr>
      <w:tr w:rsidR="006E0072" w:rsidRPr="0003013A" w:rsidTr="00B36B2B">
        <w:trPr>
          <w:cantSplit/>
        </w:trPr>
        <w:tc>
          <w:tcPr>
            <w:tcW w:w="550" w:type="dxa"/>
            <w:tcBorders>
              <w:top w:val="single" w:sz="12" w:space="0" w:color="000000"/>
              <w:bottom w:val="single" w:sz="2" w:space="0" w:color="auto"/>
            </w:tcBorders>
            <w:shd w:val="clear" w:color="auto" w:fill="auto"/>
          </w:tcPr>
          <w:p w:rsidR="006E0072" w:rsidRPr="0003013A" w:rsidRDefault="006E0072" w:rsidP="00B36B2B">
            <w:pPr>
              <w:pStyle w:val="Tabletext"/>
            </w:pPr>
            <w:r w:rsidRPr="0003013A">
              <w:t>1</w:t>
            </w:r>
          </w:p>
        </w:tc>
        <w:tc>
          <w:tcPr>
            <w:tcW w:w="1870" w:type="dxa"/>
            <w:tcBorders>
              <w:top w:val="single" w:sz="12" w:space="0" w:color="000000"/>
              <w:bottom w:val="single" w:sz="2" w:space="0" w:color="auto"/>
            </w:tcBorders>
            <w:shd w:val="clear" w:color="auto" w:fill="auto"/>
          </w:tcPr>
          <w:p w:rsidR="006E0072" w:rsidRPr="0003013A" w:rsidRDefault="006E0072" w:rsidP="00B36B2B">
            <w:pPr>
              <w:pStyle w:val="Tabletext"/>
            </w:pPr>
            <w:r w:rsidRPr="0003013A">
              <w:t xml:space="preserve">A company (within the meaning of Part X of the </w:t>
            </w:r>
            <w:r w:rsidRPr="0003013A">
              <w:rPr>
                <w:i/>
              </w:rPr>
              <w:t>Income Tax Assessment Act 1936</w:t>
            </w:r>
            <w:r w:rsidRPr="0003013A">
              <w:t>)</w:t>
            </w:r>
          </w:p>
        </w:tc>
        <w:tc>
          <w:tcPr>
            <w:tcW w:w="4668" w:type="dxa"/>
            <w:tcBorders>
              <w:top w:val="single" w:sz="12" w:space="0" w:color="000000"/>
              <w:bottom w:val="single" w:sz="2" w:space="0" w:color="auto"/>
            </w:tcBorders>
            <w:shd w:val="clear" w:color="auto" w:fill="auto"/>
          </w:tcPr>
          <w:p w:rsidR="006E0072" w:rsidRPr="0003013A" w:rsidRDefault="006E0072" w:rsidP="00B36B2B">
            <w:pPr>
              <w:pStyle w:val="Tabletext"/>
            </w:pPr>
            <w:r w:rsidRPr="0003013A">
              <w:t>the direct control interest (within the meaning of section</w:t>
            </w:r>
            <w:r w:rsidR="005B66F5" w:rsidRPr="0003013A">
              <w:t> </w:t>
            </w:r>
            <w:r w:rsidRPr="0003013A">
              <w:t xml:space="preserve">350 of the </w:t>
            </w:r>
            <w:r w:rsidRPr="0003013A">
              <w:rPr>
                <w:i/>
              </w:rPr>
              <w:t>Income Tax Assessment Act 1936</w:t>
            </w:r>
            <w:r w:rsidRPr="0003013A">
              <w:t>) that the first entity holds in the other entity</w:t>
            </w:r>
          </w:p>
        </w:tc>
      </w:tr>
      <w:tr w:rsidR="006E0072" w:rsidRPr="0003013A" w:rsidTr="00B36B2B">
        <w:trPr>
          <w:cantSplit/>
        </w:trPr>
        <w:tc>
          <w:tcPr>
            <w:tcW w:w="550"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2</w:t>
            </w:r>
          </w:p>
        </w:tc>
        <w:tc>
          <w:tcPr>
            <w:tcW w:w="1870"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 xml:space="preserve">A trust (within the meaning of Part X of the </w:t>
            </w:r>
            <w:r w:rsidRPr="0003013A">
              <w:rPr>
                <w:i/>
              </w:rPr>
              <w:t>Income Tax Assessment Act 1936</w:t>
            </w:r>
            <w:r w:rsidRPr="0003013A">
              <w:t>)</w:t>
            </w:r>
          </w:p>
        </w:tc>
        <w:tc>
          <w:tcPr>
            <w:tcW w:w="4668" w:type="dxa"/>
            <w:tcBorders>
              <w:top w:val="single" w:sz="2" w:space="0" w:color="auto"/>
              <w:bottom w:val="single" w:sz="4" w:space="0" w:color="auto"/>
            </w:tcBorders>
            <w:shd w:val="clear" w:color="auto" w:fill="auto"/>
          </w:tcPr>
          <w:p w:rsidR="006E0072" w:rsidRPr="0003013A" w:rsidRDefault="006E0072" w:rsidP="00B36B2B">
            <w:pPr>
              <w:pStyle w:val="Tabletext"/>
            </w:pPr>
            <w:r w:rsidRPr="0003013A">
              <w:t>the direct control interest (within the meaning of section</w:t>
            </w:r>
            <w:r w:rsidR="005B66F5" w:rsidRPr="0003013A">
              <w:t> </w:t>
            </w:r>
            <w:r w:rsidRPr="0003013A">
              <w:t xml:space="preserve">351 of the </w:t>
            </w:r>
            <w:r w:rsidRPr="0003013A">
              <w:rPr>
                <w:i/>
              </w:rPr>
              <w:t>Income Tax Assessment Act 1936</w:t>
            </w:r>
            <w:r w:rsidRPr="0003013A">
              <w:t>) that the first entity holds in the other entity</w:t>
            </w:r>
          </w:p>
        </w:tc>
      </w:tr>
      <w:tr w:rsidR="006E0072" w:rsidRPr="0003013A" w:rsidTr="00B36B2B">
        <w:trPr>
          <w:cantSplit/>
        </w:trPr>
        <w:tc>
          <w:tcPr>
            <w:tcW w:w="550" w:type="dxa"/>
            <w:tcBorders>
              <w:top w:val="single" w:sz="4" w:space="0" w:color="auto"/>
              <w:bottom w:val="single" w:sz="12" w:space="0" w:color="000000"/>
            </w:tcBorders>
          </w:tcPr>
          <w:p w:rsidR="006E0072" w:rsidRPr="0003013A" w:rsidRDefault="006E0072" w:rsidP="00B36B2B">
            <w:pPr>
              <w:pStyle w:val="Tabletext"/>
            </w:pPr>
            <w:r w:rsidRPr="0003013A">
              <w:t>3</w:t>
            </w:r>
          </w:p>
        </w:tc>
        <w:tc>
          <w:tcPr>
            <w:tcW w:w="1870" w:type="dxa"/>
            <w:tcBorders>
              <w:top w:val="single" w:sz="4" w:space="0" w:color="auto"/>
              <w:bottom w:val="single" w:sz="12" w:space="0" w:color="000000"/>
            </w:tcBorders>
          </w:tcPr>
          <w:p w:rsidR="006E0072" w:rsidRPr="0003013A" w:rsidRDefault="006E0072" w:rsidP="00B36B2B">
            <w:pPr>
              <w:pStyle w:val="Tabletext"/>
            </w:pPr>
            <w:r w:rsidRPr="0003013A">
              <w:t>A partnership</w:t>
            </w:r>
          </w:p>
        </w:tc>
        <w:tc>
          <w:tcPr>
            <w:tcW w:w="4668" w:type="dxa"/>
            <w:tcBorders>
              <w:top w:val="single" w:sz="4" w:space="0" w:color="auto"/>
              <w:bottom w:val="single" w:sz="12" w:space="0" w:color="000000"/>
            </w:tcBorders>
          </w:tcPr>
          <w:p w:rsidR="006E0072" w:rsidRPr="0003013A" w:rsidRDefault="006E0072" w:rsidP="00B36B2B">
            <w:pPr>
              <w:pStyle w:val="Tabletext"/>
            </w:pPr>
            <w:r w:rsidRPr="0003013A">
              <w:t>the direct control interest (within the meaning of section</w:t>
            </w:r>
            <w:r w:rsidR="005B66F5" w:rsidRPr="0003013A">
              <w:t> </w:t>
            </w:r>
            <w:r w:rsidRPr="0003013A">
              <w:t xml:space="preserve">350 of the </w:t>
            </w:r>
            <w:r w:rsidRPr="0003013A">
              <w:rPr>
                <w:i/>
              </w:rPr>
              <w:t>Income Tax Assessment Act 1936</w:t>
            </w:r>
            <w:r w:rsidRPr="0003013A">
              <w:t xml:space="preserve">) that the first entity would hold in the other entity, if the assumptions in </w:t>
            </w:r>
            <w:r w:rsidR="005B66F5" w:rsidRPr="0003013A">
              <w:t>subsection (</w:t>
            </w:r>
            <w:r w:rsidRPr="0003013A">
              <w:t>3) of this section were made</w:t>
            </w:r>
          </w:p>
        </w:tc>
      </w:tr>
    </w:tbl>
    <w:p w:rsidR="006E0072" w:rsidRPr="0003013A" w:rsidRDefault="006E0072" w:rsidP="006E0072">
      <w:pPr>
        <w:pStyle w:val="subsection"/>
      </w:pPr>
      <w:r w:rsidRPr="0003013A">
        <w:tab/>
        <w:t>(2)</w:t>
      </w:r>
      <w:r w:rsidRPr="0003013A">
        <w:tab/>
        <w:t xml:space="preserve">For the purposes of </w:t>
      </w:r>
      <w:r w:rsidR="005B66F5" w:rsidRPr="0003013A">
        <w:t>subsection (</w:t>
      </w:r>
      <w:r w:rsidRPr="0003013A">
        <w:t>1):</w:t>
      </w:r>
    </w:p>
    <w:p w:rsidR="006E0072" w:rsidRPr="0003013A" w:rsidRDefault="006E0072" w:rsidP="006E0072">
      <w:pPr>
        <w:pStyle w:val="paragraph"/>
      </w:pPr>
      <w:r w:rsidRPr="0003013A">
        <w:tab/>
        <w:t>(a)</w:t>
      </w:r>
      <w:r w:rsidRPr="0003013A">
        <w:tab/>
        <w:t>apply sections</w:t>
      </w:r>
      <w:r w:rsidR="005B66F5" w:rsidRPr="0003013A">
        <w:t> </w:t>
      </w:r>
      <w:r w:rsidRPr="0003013A">
        <w:t xml:space="preserve">350 and 351 of the </w:t>
      </w:r>
      <w:r w:rsidRPr="0003013A">
        <w:rPr>
          <w:i/>
        </w:rPr>
        <w:t>Income Tax Assessment Act 1936</w:t>
      </w:r>
      <w:r w:rsidRPr="0003013A">
        <w:t xml:space="preserve"> as if those sections apply for the purposes of this Division rather than only for the purposes of Part X of that Act; and</w:t>
      </w:r>
    </w:p>
    <w:p w:rsidR="006E0072" w:rsidRPr="0003013A" w:rsidRDefault="006E0072" w:rsidP="006E0072">
      <w:pPr>
        <w:pStyle w:val="paragraph"/>
      </w:pPr>
      <w:r w:rsidRPr="0003013A">
        <w:tab/>
        <w:t>(b)</w:t>
      </w:r>
      <w:r w:rsidRPr="0003013A">
        <w:tab/>
        <w:t>do not apply subsections</w:t>
      </w:r>
      <w:r w:rsidR="005B66F5" w:rsidRPr="0003013A">
        <w:t> </w:t>
      </w:r>
      <w:r w:rsidRPr="0003013A">
        <w:t>350(6) and (7) and 351(3) and (4) of that Act.</w:t>
      </w:r>
    </w:p>
    <w:p w:rsidR="006E0072" w:rsidRPr="0003013A" w:rsidRDefault="006E0072" w:rsidP="006E0072">
      <w:pPr>
        <w:pStyle w:val="subsection"/>
      </w:pPr>
      <w:r w:rsidRPr="0003013A">
        <w:tab/>
        <w:t>(3)</w:t>
      </w:r>
      <w:r w:rsidRPr="0003013A">
        <w:tab/>
        <w:t>For the purposes of item</w:t>
      </w:r>
      <w:r w:rsidR="005B66F5" w:rsidRPr="0003013A">
        <w:t> </w:t>
      </w:r>
      <w:r w:rsidRPr="0003013A">
        <w:t xml:space="preserve">3 of the table in </w:t>
      </w:r>
      <w:r w:rsidR="005B66F5" w:rsidRPr="0003013A">
        <w:t>subsection (</w:t>
      </w:r>
      <w:r w:rsidRPr="0003013A">
        <w:t>1), assume that:</w:t>
      </w:r>
    </w:p>
    <w:p w:rsidR="006E0072" w:rsidRPr="0003013A" w:rsidRDefault="006E0072" w:rsidP="006E0072">
      <w:pPr>
        <w:pStyle w:val="paragraph"/>
      </w:pPr>
      <w:r w:rsidRPr="0003013A">
        <w:tab/>
        <w:t>(a)</w:t>
      </w:r>
      <w:r w:rsidRPr="0003013A">
        <w:tab/>
        <w:t xml:space="preserve">the </w:t>
      </w:r>
      <w:r w:rsidR="005B66F5" w:rsidRPr="0003013A">
        <w:rPr>
          <w:position w:val="6"/>
          <w:sz w:val="16"/>
        </w:rPr>
        <w:t>*</w:t>
      </w:r>
      <w:r w:rsidRPr="0003013A">
        <w:t>partnership is a company; and</w:t>
      </w:r>
    </w:p>
    <w:p w:rsidR="006E0072" w:rsidRPr="0003013A" w:rsidRDefault="006E0072" w:rsidP="006E0072">
      <w:pPr>
        <w:pStyle w:val="paragraph"/>
      </w:pPr>
      <w:r w:rsidRPr="0003013A">
        <w:lastRenderedPageBreak/>
        <w:tab/>
        <w:t>(b)</w:t>
      </w:r>
      <w:r w:rsidRPr="0003013A">
        <w:tab/>
        <w:t>the partners in the partnership are shareholders in the company; and</w:t>
      </w:r>
    </w:p>
    <w:p w:rsidR="006E0072" w:rsidRPr="0003013A" w:rsidRDefault="006E0072" w:rsidP="006E0072">
      <w:pPr>
        <w:pStyle w:val="paragraph"/>
      </w:pPr>
      <w:r w:rsidRPr="0003013A">
        <w:tab/>
        <w:t>(c)</w:t>
      </w:r>
      <w:r w:rsidRPr="0003013A">
        <w:tab/>
        <w:t>the total amount of assets or capital contributed to the partnership is the total paid</w:t>
      </w:r>
      <w:r w:rsidR="005B66F5" w:rsidRPr="0003013A">
        <w:noBreakHyphen/>
      </w:r>
      <w:r w:rsidRPr="0003013A">
        <w:t>up share capital of the company; and</w:t>
      </w:r>
    </w:p>
    <w:p w:rsidR="006E0072" w:rsidRPr="0003013A" w:rsidRDefault="006E0072" w:rsidP="006E0072">
      <w:pPr>
        <w:pStyle w:val="paragraph"/>
      </w:pPr>
      <w:r w:rsidRPr="0003013A">
        <w:tab/>
        <w:t>(d)</w:t>
      </w:r>
      <w:r w:rsidRPr="0003013A">
        <w:tab/>
        <w:t>a partner’s right of distribution of capital, assets or profits on the dissolution of the partnership is a shareholder’s right to distribution of capital or profits of the company on winding</w:t>
      </w:r>
      <w:r w:rsidR="005B66F5" w:rsidRPr="0003013A">
        <w:noBreakHyphen/>
      </w:r>
      <w:r w:rsidRPr="0003013A">
        <w:t>up; and</w:t>
      </w:r>
    </w:p>
    <w:p w:rsidR="006E0072" w:rsidRPr="0003013A" w:rsidRDefault="006E0072" w:rsidP="006E0072">
      <w:pPr>
        <w:pStyle w:val="paragraph"/>
      </w:pPr>
      <w:r w:rsidRPr="0003013A">
        <w:tab/>
        <w:t>(e)</w:t>
      </w:r>
      <w:r w:rsidRPr="0003013A">
        <w:tab/>
        <w:t>a partner’s right of distribution of capital, assets or profits otherwise than on the dissolution of the partnership is a shareholder’s right to distribution of capital or profits of the company otherwise than on winding</w:t>
      </w:r>
      <w:r w:rsidR="005B66F5" w:rsidRPr="0003013A">
        <w:noBreakHyphen/>
      </w:r>
      <w:r w:rsidRPr="0003013A">
        <w:t>up.</w:t>
      </w:r>
    </w:p>
    <w:p w:rsidR="006E0072" w:rsidRPr="0003013A" w:rsidRDefault="006E0072" w:rsidP="006E0072">
      <w:pPr>
        <w:pStyle w:val="ActHead5"/>
      </w:pPr>
      <w:bookmarkStart w:id="118" w:name="_Toc13822722"/>
      <w:r w:rsidRPr="0003013A">
        <w:rPr>
          <w:rStyle w:val="CharSectno"/>
        </w:rPr>
        <w:t>960</w:t>
      </w:r>
      <w:r w:rsidR="005B66F5" w:rsidRPr="0003013A">
        <w:rPr>
          <w:rStyle w:val="CharSectno"/>
        </w:rPr>
        <w:noBreakHyphen/>
      </w:r>
      <w:r w:rsidRPr="0003013A">
        <w:rPr>
          <w:rStyle w:val="CharSectno"/>
        </w:rPr>
        <w:t>195</w:t>
      </w:r>
      <w:r w:rsidRPr="0003013A">
        <w:t xml:space="preserve">  Non</w:t>
      </w:r>
      <w:r w:rsidR="005B66F5" w:rsidRPr="0003013A">
        <w:noBreakHyphen/>
      </w:r>
      <w:r w:rsidRPr="0003013A">
        <w:t>portfolio interest test</w:t>
      </w:r>
      <w:bookmarkEnd w:id="118"/>
    </w:p>
    <w:p w:rsidR="006E0072" w:rsidRPr="0003013A" w:rsidRDefault="006E0072" w:rsidP="006E0072">
      <w:pPr>
        <w:pStyle w:val="subsection"/>
      </w:pPr>
      <w:r w:rsidRPr="0003013A">
        <w:tab/>
      </w:r>
      <w:r w:rsidRPr="0003013A">
        <w:tab/>
        <w:t xml:space="preserve">An interest held by an entity (the </w:t>
      </w:r>
      <w:r w:rsidRPr="0003013A">
        <w:rPr>
          <w:b/>
          <w:i/>
        </w:rPr>
        <w:t>holding entity</w:t>
      </w:r>
      <w:r w:rsidRPr="0003013A">
        <w:t xml:space="preserve">) in another entity (the </w:t>
      </w:r>
      <w:r w:rsidRPr="0003013A">
        <w:rPr>
          <w:b/>
          <w:i/>
        </w:rPr>
        <w:t>test entity</w:t>
      </w:r>
      <w:r w:rsidRPr="0003013A">
        <w:t>) passes the non</w:t>
      </w:r>
      <w:r w:rsidR="005B66F5" w:rsidRPr="0003013A">
        <w:noBreakHyphen/>
      </w:r>
      <w:r w:rsidRPr="0003013A">
        <w:t xml:space="preserve">portfolio interest test at a time if the sum of the </w:t>
      </w:r>
      <w:r w:rsidR="005B66F5" w:rsidRPr="0003013A">
        <w:rPr>
          <w:position w:val="6"/>
          <w:sz w:val="16"/>
        </w:rPr>
        <w:t>*</w:t>
      </w:r>
      <w:r w:rsidRPr="0003013A">
        <w:t xml:space="preserve">direct participation interests held by the holding entity and its </w:t>
      </w:r>
      <w:r w:rsidR="005B66F5" w:rsidRPr="0003013A">
        <w:rPr>
          <w:position w:val="6"/>
          <w:sz w:val="16"/>
        </w:rPr>
        <w:t>*</w:t>
      </w:r>
      <w:r w:rsidRPr="0003013A">
        <w:t>associates in the test entity at that time is 10% or more.</w:t>
      </w:r>
    </w:p>
    <w:p w:rsidR="006E0072" w:rsidRPr="0003013A" w:rsidRDefault="006E0072" w:rsidP="006E0072">
      <w:pPr>
        <w:pStyle w:val="ActHead4"/>
      </w:pPr>
      <w:bookmarkStart w:id="119" w:name="_Toc13822723"/>
      <w:r w:rsidRPr="0003013A">
        <w:rPr>
          <w:rStyle w:val="CharSubdNo"/>
        </w:rPr>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H</w:t>
      </w:r>
      <w:r w:rsidRPr="0003013A">
        <w:t>—</w:t>
      </w:r>
      <w:r w:rsidRPr="0003013A">
        <w:rPr>
          <w:rStyle w:val="CharSubdText"/>
        </w:rPr>
        <w:t>Abnormal trading in shares or units</w:t>
      </w:r>
      <w:bookmarkEnd w:id="119"/>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960</w:t>
      </w:r>
      <w:r w:rsidR="005B66F5" w:rsidRPr="0003013A">
        <w:noBreakHyphen/>
      </w:r>
      <w:r w:rsidRPr="0003013A">
        <w:t>220</w:t>
      </w:r>
      <w:r w:rsidRPr="0003013A">
        <w:tab/>
        <w:t xml:space="preserve">Meaning of </w:t>
      </w:r>
      <w:r w:rsidRPr="0003013A">
        <w:rPr>
          <w:i/>
        </w:rPr>
        <w:t>trading</w:t>
      </w:r>
    </w:p>
    <w:p w:rsidR="006E0072" w:rsidRPr="0003013A" w:rsidRDefault="006E0072" w:rsidP="006E0072">
      <w:pPr>
        <w:pStyle w:val="TofSectsSection"/>
      </w:pPr>
      <w:r w:rsidRPr="0003013A">
        <w:t>960</w:t>
      </w:r>
      <w:r w:rsidR="005B66F5" w:rsidRPr="0003013A">
        <w:noBreakHyphen/>
      </w:r>
      <w:r w:rsidRPr="0003013A">
        <w:t>225</w:t>
      </w:r>
      <w:r w:rsidRPr="0003013A">
        <w:tab/>
        <w:t>Abnormal trading</w:t>
      </w:r>
    </w:p>
    <w:p w:rsidR="006E0072" w:rsidRPr="0003013A" w:rsidRDefault="006E0072" w:rsidP="006E0072">
      <w:pPr>
        <w:pStyle w:val="TofSectsSection"/>
      </w:pPr>
      <w:r w:rsidRPr="0003013A">
        <w:t>960</w:t>
      </w:r>
      <w:r w:rsidR="005B66F5" w:rsidRPr="0003013A">
        <w:noBreakHyphen/>
      </w:r>
      <w:r w:rsidRPr="0003013A">
        <w:t>230</w:t>
      </w:r>
      <w:r w:rsidRPr="0003013A">
        <w:tab/>
        <w:t>Abnormal trading—5% of shares or units in one transaction</w:t>
      </w:r>
    </w:p>
    <w:p w:rsidR="006E0072" w:rsidRPr="0003013A" w:rsidRDefault="006E0072" w:rsidP="006E0072">
      <w:pPr>
        <w:pStyle w:val="TofSectsSection"/>
      </w:pPr>
      <w:r w:rsidRPr="0003013A">
        <w:t>960</w:t>
      </w:r>
      <w:r w:rsidR="005B66F5" w:rsidRPr="0003013A">
        <w:noBreakHyphen/>
      </w:r>
      <w:r w:rsidRPr="0003013A">
        <w:t>235</w:t>
      </w:r>
      <w:r w:rsidRPr="0003013A">
        <w:tab/>
        <w:t>Abnormal trading—suspected 5% of shares or units in a series of transactions</w:t>
      </w:r>
    </w:p>
    <w:p w:rsidR="006E0072" w:rsidRPr="0003013A" w:rsidRDefault="006E0072" w:rsidP="006E0072">
      <w:pPr>
        <w:pStyle w:val="TofSectsSection"/>
      </w:pPr>
      <w:r w:rsidRPr="0003013A">
        <w:t>960</w:t>
      </w:r>
      <w:r w:rsidR="005B66F5" w:rsidRPr="0003013A">
        <w:noBreakHyphen/>
      </w:r>
      <w:r w:rsidRPr="0003013A">
        <w:t>240</w:t>
      </w:r>
      <w:r w:rsidRPr="0003013A">
        <w:tab/>
        <w:t>Abnormal trading—suspected acquisition or merger</w:t>
      </w:r>
    </w:p>
    <w:p w:rsidR="006E0072" w:rsidRPr="0003013A" w:rsidRDefault="006E0072" w:rsidP="006E0072">
      <w:pPr>
        <w:pStyle w:val="TofSectsSection"/>
      </w:pPr>
      <w:r w:rsidRPr="0003013A">
        <w:t>960</w:t>
      </w:r>
      <w:r w:rsidR="005B66F5" w:rsidRPr="0003013A">
        <w:noBreakHyphen/>
      </w:r>
      <w:r w:rsidRPr="0003013A">
        <w:t>245</w:t>
      </w:r>
      <w:r w:rsidRPr="0003013A">
        <w:tab/>
        <w:t>Abnormal trading—20% of shares or units traded over 60 day period</w:t>
      </w:r>
    </w:p>
    <w:p w:rsidR="006E0072" w:rsidRPr="0003013A" w:rsidRDefault="006E0072" w:rsidP="006E0072">
      <w:pPr>
        <w:pStyle w:val="ActHead5"/>
      </w:pPr>
      <w:bookmarkStart w:id="120" w:name="_Toc13822724"/>
      <w:r w:rsidRPr="0003013A">
        <w:rPr>
          <w:rStyle w:val="CharSectno"/>
        </w:rPr>
        <w:lastRenderedPageBreak/>
        <w:t>960</w:t>
      </w:r>
      <w:r w:rsidR="005B66F5" w:rsidRPr="0003013A">
        <w:rPr>
          <w:rStyle w:val="CharSectno"/>
        </w:rPr>
        <w:noBreakHyphen/>
      </w:r>
      <w:r w:rsidRPr="0003013A">
        <w:rPr>
          <w:rStyle w:val="CharSectno"/>
        </w:rPr>
        <w:t>220</w:t>
      </w:r>
      <w:r w:rsidRPr="0003013A">
        <w:t xml:space="preserve">  Meaning of </w:t>
      </w:r>
      <w:r w:rsidRPr="0003013A">
        <w:rPr>
          <w:i/>
        </w:rPr>
        <w:t>trading</w:t>
      </w:r>
      <w:bookmarkEnd w:id="120"/>
    </w:p>
    <w:p w:rsidR="006E0072" w:rsidRPr="0003013A" w:rsidRDefault="006E0072" w:rsidP="006E0072">
      <w:pPr>
        <w:pStyle w:val="SubsectionHead"/>
      </w:pPr>
      <w:r w:rsidRPr="0003013A">
        <w:t>Shares in a listed public company</w:t>
      </w:r>
    </w:p>
    <w:p w:rsidR="006E0072" w:rsidRPr="0003013A" w:rsidRDefault="006E0072" w:rsidP="006E0072">
      <w:pPr>
        <w:pStyle w:val="subsection"/>
      </w:pPr>
      <w:r w:rsidRPr="0003013A">
        <w:tab/>
        <w:t>(1)</w:t>
      </w:r>
      <w:r w:rsidRPr="0003013A">
        <w:tab/>
        <w:t xml:space="preserve">There is a </w:t>
      </w:r>
      <w:r w:rsidRPr="0003013A">
        <w:rPr>
          <w:b/>
          <w:i/>
        </w:rPr>
        <w:t>trading</w:t>
      </w:r>
      <w:r w:rsidRPr="0003013A">
        <w:t xml:space="preserve"> in </w:t>
      </w:r>
      <w:r w:rsidR="005B66F5" w:rsidRPr="0003013A">
        <w:rPr>
          <w:position w:val="6"/>
          <w:sz w:val="16"/>
        </w:rPr>
        <w:t>*</w:t>
      </w:r>
      <w:r w:rsidRPr="0003013A">
        <w:t>shares in a company if there is an issue, redemption or transfer of those shares, or any other dealing in those shares, but only if it changes the respective proportions in which all the registered holders of shares in the company:</w:t>
      </w:r>
    </w:p>
    <w:p w:rsidR="006E0072" w:rsidRPr="0003013A" w:rsidRDefault="006E0072" w:rsidP="006E0072">
      <w:pPr>
        <w:pStyle w:val="paragraph"/>
      </w:pPr>
      <w:r w:rsidRPr="0003013A">
        <w:tab/>
        <w:t>(a)</w:t>
      </w:r>
      <w:r w:rsidRPr="0003013A">
        <w:tab/>
        <w:t>can exercise the voting power in the company; or</w:t>
      </w:r>
    </w:p>
    <w:p w:rsidR="006E0072" w:rsidRPr="0003013A" w:rsidRDefault="006E0072" w:rsidP="006E0072">
      <w:pPr>
        <w:pStyle w:val="paragraph"/>
      </w:pPr>
      <w:r w:rsidRPr="0003013A">
        <w:tab/>
        <w:t>(b)</w:t>
      </w:r>
      <w:r w:rsidRPr="0003013A">
        <w:tab/>
        <w:t>have the right to receive, as registered holders (whether or not for their own benefit) any dividends that the company may pay; or</w:t>
      </w:r>
    </w:p>
    <w:p w:rsidR="006E0072" w:rsidRPr="0003013A" w:rsidRDefault="006E0072" w:rsidP="006E0072">
      <w:pPr>
        <w:pStyle w:val="paragraph"/>
      </w:pPr>
      <w:r w:rsidRPr="0003013A">
        <w:tab/>
        <w:t>(c)</w:t>
      </w:r>
      <w:r w:rsidRPr="0003013A">
        <w:tab/>
        <w:t>have the right to receive, as registered holders (whether or not for their own benefit) any distribution of capital of the company.</w:t>
      </w:r>
    </w:p>
    <w:p w:rsidR="006E0072" w:rsidRPr="0003013A" w:rsidRDefault="006E0072" w:rsidP="006E0072">
      <w:pPr>
        <w:pStyle w:val="notetext"/>
        <w:tabs>
          <w:tab w:val="left" w:pos="2268"/>
          <w:tab w:val="left" w:pos="3402"/>
          <w:tab w:val="left" w:pos="4536"/>
          <w:tab w:val="left" w:pos="5670"/>
          <w:tab w:val="left" w:pos="6804"/>
        </w:tabs>
      </w:pPr>
      <w:r w:rsidRPr="0003013A">
        <w:t>Note:</w:t>
      </w:r>
      <w:r w:rsidRPr="0003013A">
        <w:tab/>
        <w:t>A special rule applies in working out whether an asset has stopped being a pre</w:t>
      </w:r>
      <w:r w:rsidR="005B66F5" w:rsidRPr="0003013A">
        <w:noBreakHyphen/>
      </w:r>
      <w:r w:rsidRPr="0003013A">
        <w:t>CGT asset: see section</w:t>
      </w:r>
      <w:r w:rsidR="005B66F5" w:rsidRPr="0003013A">
        <w:t> </w:t>
      </w:r>
      <w:r w:rsidRPr="0003013A">
        <w:t>149</w:t>
      </w:r>
      <w:r w:rsidR="005B66F5" w:rsidRPr="0003013A">
        <w:noBreakHyphen/>
      </w:r>
      <w:r w:rsidRPr="0003013A">
        <w:t>10.</w:t>
      </w:r>
    </w:p>
    <w:p w:rsidR="006E0072" w:rsidRPr="0003013A" w:rsidRDefault="006E0072" w:rsidP="006E0072">
      <w:pPr>
        <w:pStyle w:val="SubsectionHead"/>
      </w:pPr>
      <w:r w:rsidRPr="0003013A">
        <w:t>Units in a unit trust</w:t>
      </w:r>
    </w:p>
    <w:p w:rsidR="006E0072" w:rsidRPr="0003013A" w:rsidRDefault="006E0072" w:rsidP="006E0072">
      <w:pPr>
        <w:pStyle w:val="subsection"/>
      </w:pPr>
      <w:r w:rsidRPr="0003013A">
        <w:tab/>
        <w:t>(2)</w:t>
      </w:r>
      <w:r w:rsidRPr="0003013A">
        <w:tab/>
        <w:t xml:space="preserve">There is a </w:t>
      </w:r>
      <w:r w:rsidRPr="0003013A">
        <w:rPr>
          <w:b/>
          <w:i/>
        </w:rPr>
        <w:t>trading</w:t>
      </w:r>
      <w:r w:rsidRPr="0003013A">
        <w:t xml:space="preserve"> in units in a unit trust if there is an issue, redemption or transfer of those units, or any other dealing in those units, but only if it changes the respective proportions in which all the registered holders of units in the trust hold (whether beneficially or not) interests in the trust income or trust capital.</w:t>
      </w:r>
    </w:p>
    <w:p w:rsidR="006E0072" w:rsidRPr="0003013A" w:rsidRDefault="006E0072" w:rsidP="006E0072">
      <w:pPr>
        <w:pStyle w:val="notetext"/>
        <w:tabs>
          <w:tab w:val="left" w:pos="2268"/>
          <w:tab w:val="left" w:pos="3402"/>
          <w:tab w:val="left" w:pos="4536"/>
          <w:tab w:val="left" w:pos="5670"/>
          <w:tab w:val="left" w:pos="6804"/>
        </w:tabs>
      </w:pPr>
      <w:r w:rsidRPr="0003013A">
        <w:t>Note:</w:t>
      </w:r>
      <w:r w:rsidRPr="0003013A">
        <w:tab/>
        <w:t>A special rule applies in working out whether an asset has stopped being a pre</w:t>
      </w:r>
      <w:r w:rsidR="005B66F5" w:rsidRPr="0003013A">
        <w:noBreakHyphen/>
      </w:r>
      <w:r w:rsidRPr="0003013A">
        <w:t>CGT asset: see section</w:t>
      </w:r>
      <w:r w:rsidR="005B66F5" w:rsidRPr="0003013A">
        <w:t> </w:t>
      </w:r>
      <w:r w:rsidRPr="0003013A">
        <w:t>149</w:t>
      </w:r>
      <w:r w:rsidR="005B66F5" w:rsidRPr="0003013A">
        <w:noBreakHyphen/>
      </w:r>
      <w:r w:rsidRPr="0003013A">
        <w:t>10.</w:t>
      </w:r>
    </w:p>
    <w:p w:rsidR="006E0072" w:rsidRPr="0003013A" w:rsidRDefault="006E0072" w:rsidP="006E0072">
      <w:pPr>
        <w:pStyle w:val="ActHead5"/>
      </w:pPr>
      <w:bookmarkStart w:id="121" w:name="_Toc13822725"/>
      <w:r w:rsidRPr="0003013A">
        <w:rPr>
          <w:rStyle w:val="CharSectno"/>
        </w:rPr>
        <w:t>960</w:t>
      </w:r>
      <w:r w:rsidR="005B66F5" w:rsidRPr="0003013A">
        <w:rPr>
          <w:rStyle w:val="CharSectno"/>
        </w:rPr>
        <w:noBreakHyphen/>
      </w:r>
      <w:r w:rsidRPr="0003013A">
        <w:rPr>
          <w:rStyle w:val="CharSectno"/>
        </w:rPr>
        <w:t>225</w:t>
      </w:r>
      <w:r w:rsidRPr="0003013A">
        <w:t xml:space="preserve">  Abnormal trading</w:t>
      </w:r>
      <w:bookmarkEnd w:id="121"/>
    </w:p>
    <w:p w:rsidR="006E0072" w:rsidRPr="0003013A" w:rsidRDefault="006E0072" w:rsidP="006E0072">
      <w:pPr>
        <w:pStyle w:val="subsection"/>
      </w:pPr>
      <w:r w:rsidRPr="0003013A">
        <w:tab/>
        <w:t>(1)</w:t>
      </w:r>
      <w:r w:rsidRPr="0003013A">
        <w:tab/>
        <w:t xml:space="preserve">There is an </w:t>
      </w:r>
      <w:r w:rsidRPr="0003013A">
        <w:rPr>
          <w:b/>
          <w:i/>
        </w:rPr>
        <w:t>abnormal trading</w:t>
      </w:r>
      <w:r w:rsidRPr="0003013A">
        <w:t xml:space="preserve"> in </w:t>
      </w:r>
      <w:r w:rsidR="005B66F5" w:rsidRPr="0003013A">
        <w:rPr>
          <w:position w:val="6"/>
          <w:sz w:val="16"/>
        </w:rPr>
        <w:t>*</w:t>
      </w:r>
      <w:r w:rsidRPr="0003013A">
        <w:t xml:space="preserve">shares in a company, or in units in a unit trust, if a </w:t>
      </w:r>
      <w:r w:rsidR="005B66F5" w:rsidRPr="0003013A">
        <w:rPr>
          <w:position w:val="6"/>
          <w:sz w:val="16"/>
        </w:rPr>
        <w:t>*</w:t>
      </w:r>
      <w:r w:rsidRPr="0003013A">
        <w:t>trading in the shares or units is abnormal having regard to all relevant factors, including these:</w:t>
      </w:r>
    </w:p>
    <w:p w:rsidR="006E0072" w:rsidRPr="0003013A" w:rsidRDefault="006E0072" w:rsidP="006E0072">
      <w:pPr>
        <w:pStyle w:val="paragraph"/>
      </w:pPr>
      <w:r w:rsidRPr="0003013A">
        <w:tab/>
        <w:t>(a)</w:t>
      </w:r>
      <w:r w:rsidRPr="0003013A">
        <w:tab/>
        <w:t>the timing of the trading, when compared with the normal timing for trading in the company’s shares or in the trust’s units;</w:t>
      </w:r>
    </w:p>
    <w:p w:rsidR="006E0072" w:rsidRPr="0003013A" w:rsidRDefault="006E0072" w:rsidP="006E0072">
      <w:pPr>
        <w:pStyle w:val="paragraph"/>
      </w:pPr>
      <w:r w:rsidRPr="0003013A">
        <w:lastRenderedPageBreak/>
        <w:tab/>
        <w:t>(b)</w:t>
      </w:r>
      <w:r w:rsidRPr="0003013A">
        <w:tab/>
        <w:t>the number of shares or units traded, when compared with the normal number of the company’s shares, or the trust’s units, traded;</w:t>
      </w:r>
    </w:p>
    <w:p w:rsidR="006E0072" w:rsidRPr="0003013A" w:rsidRDefault="006E0072" w:rsidP="006E0072">
      <w:pPr>
        <w:pStyle w:val="paragraph"/>
      </w:pPr>
      <w:r w:rsidRPr="0003013A">
        <w:tab/>
        <w:t>(c)</w:t>
      </w:r>
      <w:r w:rsidRPr="0003013A">
        <w:tab/>
        <w:t>any connection between the trading and any other trading in the company’s shares or in the trust’s units;</w:t>
      </w:r>
    </w:p>
    <w:p w:rsidR="006E0072" w:rsidRPr="0003013A" w:rsidRDefault="006E0072" w:rsidP="006E0072">
      <w:pPr>
        <w:pStyle w:val="paragraph"/>
      </w:pPr>
      <w:r w:rsidRPr="0003013A">
        <w:tab/>
        <w:t>(d)</w:t>
      </w:r>
      <w:r w:rsidRPr="0003013A">
        <w:tab/>
        <w:t xml:space="preserve">any connection between the trading and a </w:t>
      </w:r>
      <w:r w:rsidR="005B66F5" w:rsidRPr="0003013A">
        <w:rPr>
          <w:position w:val="6"/>
          <w:sz w:val="16"/>
        </w:rPr>
        <w:t>*</w:t>
      </w:r>
      <w:r w:rsidRPr="0003013A">
        <w:t>tax loss or other deduction of the company or trust.</w:t>
      </w:r>
    </w:p>
    <w:p w:rsidR="006E0072" w:rsidRPr="0003013A" w:rsidRDefault="006E0072" w:rsidP="006E0072">
      <w:pPr>
        <w:pStyle w:val="subsection"/>
      </w:pPr>
      <w:r w:rsidRPr="0003013A">
        <w:tab/>
        <w:t>(2)</w:t>
      </w:r>
      <w:r w:rsidRPr="0003013A">
        <w:tab/>
        <w:t>There may also be an abnormal trading under any of the following provisions.</w:t>
      </w:r>
    </w:p>
    <w:p w:rsidR="006E0072" w:rsidRPr="0003013A" w:rsidRDefault="006E0072" w:rsidP="006E0072">
      <w:pPr>
        <w:pStyle w:val="ActHead5"/>
      </w:pPr>
      <w:bookmarkStart w:id="122" w:name="_Toc13822726"/>
      <w:r w:rsidRPr="0003013A">
        <w:rPr>
          <w:rStyle w:val="CharSectno"/>
        </w:rPr>
        <w:t>960</w:t>
      </w:r>
      <w:r w:rsidR="005B66F5" w:rsidRPr="0003013A">
        <w:rPr>
          <w:rStyle w:val="CharSectno"/>
        </w:rPr>
        <w:noBreakHyphen/>
      </w:r>
      <w:r w:rsidRPr="0003013A">
        <w:rPr>
          <w:rStyle w:val="CharSectno"/>
        </w:rPr>
        <w:t>230</w:t>
      </w:r>
      <w:r w:rsidRPr="0003013A">
        <w:t xml:space="preserve">  Abnormal trading—5% of shares or units in one transaction</w:t>
      </w:r>
      <w:bookmarkEnd w:id="122"/>
    </w:p>
    <w:p w:rsidR="006E0072" w:rsidRPr="0003013A" w:rsidRDefault="006E0072" w:rsidP="006E0072">
      <w:pPr>
        <w:pStyle w:val="subsection"/>
      </w:pPr>
      <w:r w:rsidRPr="0003013A">
        <w:tab/>
      </w:r>
      <w:r w:rsidRPr="0003013A">
        <w:tab/>
        <w:t xml:space="preserve">There is an </w:t>
      </w:r>
      <w:r w:rsidRPr="0003013A">
        <w:rPr>
          <w:b/>
          <w:i/>
        </w:rPr>
        <w:t>abnormal trading</w:t>
      </w:r>
      <w:r w:rsidRPr="0003013A">
        <w:t xml:space="preserve"> in </w:t>
      </w:r>
      <w:r w:rsidR="005B66F5" w:rsidRPr="0003013A">
        <w:rPr>
          <w:position w:val="6"/>
          <w:sz w:val="16"/>
        </w:rPr>
        <w:t>*</w:t>
      </w:r>
      <w:r w:rsidRPr="0003013A">
        <w:t xml:space="preserve">shares in a company, or in units in a unit trust, if 5% or more of the shares or units are </w:t>
      </w:r>
      <w:r w:rsidR="005B66F5" w:rsidRPr="0003013A">
        <w:rPr>
          <w:position w:val="6"/>
          <w:sz w:val="16"/>
        </w:rPr>
        <w:t>*</w:t>
      </w:r>
      <w:r w:rsidRPr="0003013A">
        <w:t>traded in one transaction.</w:t>
      </w:r>
    </w:p>
    <w:p w:rsidR="006E0072" w:rsidRPr="0003013A" w:rsidRDefault="006E0072" w:rsidP="006E0072">
      <w:pPr>
        <w:pStyle w:val="ActHead5"/>
      </w:pPr>
      <w:bookmarkStart w:id="123" w:name="_Toc13822727"/>
      <w:r w:rsidRPr="0003013A">
        <w:rPr>
          <w:rStyle w:val="CharSectno"/>
        </w:rPr>
        <w:t>960</w:t>
      </w:r>
      <w:r w:rsidR="005B66F5" w:rsidRPr="0003013A">
        <w:rPr>
          <w:rStyle w:val="CharSectno"/>
        </w:rPr>
        <w:noBreakHyphen/>
      </w:r>
      <w:r w:rsidRPr="0003013A">
        <w:rPr>
          <w:rStyle w:val="CharSectno"/>
        </w:rPr>
        <w:t>235</w:t>
      </w:r>
      <w:r w:rsidRPr="0003013A">
        <w:t xml:space="preserve">  Abnormal trading—suspected 5% of shares or units in a series of transactions</w:t>
      </w:r>
      <w:bookmarkEnd w:id="123"/>
    </w:p>
    <w:p w:rsidR="006E0072" w:rsidRPr="0003013A" w:rsidRDefault="006E0072" w:rsidP="006E0072">
      <w:pPr>
        <w:pStyle w:val="subsection"/>
      </w:pPr>
      <w:r w:rsidRPr="0003013A">
        <w:tab/>
        <w:t>(1)</w:t>
      </w:r>
      <w:r w:rsidRPr="0003013A">
        <w:tab/>
        <w:t xml:space="preserve">There is an </w:t>
      </w:r>
      <w:r w:rsidRPr="0003013A">
        <w:rPr>
          <w:b/>
          <w:i/>
        </w:rPr>
        <w:t>abnormal trading</w:t>
      </w:r>
      <w:r w:rsidRPr="0003013A">
        <w:t xml:space="preserve"> in </w:t>
      </w:r>
      <w:r w:rsidR="005B66F5" w:rsidRPr="0003013A">
        <w:rPr>
          <w:position w:val="6"/>
          <w:sz w:val="16"/>
        </w:rPr>
        <w:t>*</w:t>
      </w:r>
      <w:r w:rsidRPr="0003013A">
        <w:t xml:space="preserve">shares in a company, or in units in a unit trust, if the company or trustee knows or reasonably suspects that an entity (or an entity and one or more of the entity’s </w:t>
      </w:r>
      <w:r w:rsidR="005B66F5" w:rsidRPr="0003013A">
        <w:rPr>
          <w:position w:val="6"/>
          <w:sz w:val="16"/>
        </w:rPr>
        <w:t>*</w:t>
      </w:r>
      <w:r w:rsidRPr="0003013A">
        <w:t xml:space="preserve">associates) has acquired (or redeemed) 5% or more of the shares or units in 2 or more transactions and would not have done so if the company or trust did not have a </w:t>
      </w:r>
      <w:r w:rsidR="005B66F5" w:rsidRPr="0003013A">
        <w:rPr>
          <w:position w:val="6"/>
          <w:sz w:val="16"/>
        </w:rPr>
        <w:t>*</w:t>
      </w:r>
      <w:r w:rsidRPr="0003013A">
        <w:t>tax loss or other deduction.</w:t>
      </w:r>
    </w:p>
    <w:p w:rsidR="006E0072" w:rsidRPr="0003013A" w:rsidRDefault="006E0072" w:rsidP="006E0072">
      <w:pPr>
        <w:pStyle w:val="SubsectionHead"/>
      </w:pPr>
      <w:r w:rsidRPr="0003013A">
        <w:t>Time when abnormal trading happens</w:t>
      </w:r>
    </w:p>
    <w:p w:rsidR="006E0072" w:rsidRPr="0003013A" w:rsidRDefault="006E0072" w:rsidP="006E0072">
      <w:pPr>
        <w:pStyle w:val="subsection"/>
      </w:pPr>
      <w:r w:rsidRPr="0003013A">
        <w:tab/>
        <w:t>(2)</w:t>
      </w:r>
      <w:r w:rsidRPr="0003013A">
        <w:tab/>
        <w:t xml:space="preserve">The </w:t>
      </w:r>
      <w:r w:rsidR="005B66F5" w:rsidRPr="0003013A">
        <w:rPr>
          <w:position w:val="6"/>
          <w:sz w:val="16"/>
        </w:rPr>
        <w:t>*</w:t>
      </w:r>
      <w:r w:rsidRPr="0003013A">
        <w:t>abnormal trading happens at the time of the particular transaction that causes the 5% figure to be exceeded.</w:t>
      </w:r>
    </w:p>
    <w:p w:rsidR="006E0072" w:rsidRPr="0003013A" w:rsidRDefault="006E0072" w:rsidP="006E0072">
      <w:pPr>
        <w:pStyle w:val="ActHead5"/>
      </w:pPr>
      <w:bookmarkStart w:id="124" w:name="_Toc13822728"/>
      <w:r w:rsidRPr="0003013A">
        <w:rPr>
          <w:rStyle w:val="CharSectno"/>
        </w:rPr>
        <w:t>960</w:t>
      </w:r>
      <w:r w:rsidR="005B66F5" w:rsidRPr="0003013A">
        <w:rPr>
          <w:rStyle w:val="CharSectno"/>
        </w:rPr>
        <w:noBreakHyphen/>
      </w:r>
      <w:r w:rsidRPr="0003013A">
        <w:rPr>
          <w:rStyle w:val="CharSectno"/>
        </w:rPr>
        <w:t>240</w:t>
      </w:r>
      <w:r w:rsidRPr="0003013A">
        <w:t xml:space="preserve">  Abnormal trading—suspected acquisition or merger</w:t>
      </w:r>
      <w:bookmarkEnd w:id="124"/>
    </w:p>
    <w:p w:rsidR="006E0072" w:rsidRPr="0003013A" w:rsidRDefault="006E0072" w:rsidP="006E0072">
      <w:pPr>
        <w:pStyle w:val="subsection"/>
      </w:pPr>
      <w:r w:rsidRPr="0003013A">
        <w:tab/>
      </w:r>
      <w:r w:rsidRPr="0003013A">
        <w:tab/>
        <w:t xml:space="preserve">There is an </w:t>
      </w:r>
      <w:r w:rsidRPr="0003013A">
        <w:rPr>
          <w:b/>
          <w:i/>
        </w:rPr>
        <w:t>abnormal trading</w:t>
      </w:r>
      <w:r w:rsidRPr="0003013A">
        <w:t xml:space="preserve"> in </w:t>
      </w:r>
      <w:r w:rsidR="005B66F5" w:rsidRPr="0003013A">
        <w:rPr>
          <w:position w:val="6"/>
          <w:sz w:val="16"/>
        </w:rPr>
        <w:t>*</w:t>
      </w:r>
      <w:r w:rsidRPr="0003013A">
        <w:t xml:space="preserve">shares in a company, or in units in a unit trust, if a </w:t>
      </w:r>
      <w:r w:rsidR="005B66F5" w:rsidRPr="0003013A">
        <w:rPr>
          <w:position w:val="6"/>
          <w:sz w:val="16"/>
        </w:rPr>
        <w:t>*</w:t>
      </w:r>
      <w:r w:rsidRPr="0003013A">
        <w:t xml:space="preserve">trading in those shares or units happens which the company or trustee knows or reasonably suspects is part of an </w:t>
      </w:r>
      <w:r w:rsidRPr="0003013A">
        <w:lastRenderedPageBreak/>
        <w:t>acquisition or merger of the company with another company, or of the trust with another trust.</w:t>
      </w:r>
    </w:p>
    <w:p w:rsidR="006E0072" w:rsidRPr="0003013A" w:rsidRDefault="006E0072" w:rsidP="006E0072">
      <w:pPr>
        <w:pStyle w:val="ActHead5"/>
      </w:pPr>
      <w:bookmarkStart w:id="125" w:name="_Toc13822729"/>
      <w:r w:rsidRPr="0003013A">
        <w:rPr>
          <w:rStyle w:val="CharSectno"/>
        </w:rPr>
        <w:t>960</w:t>
      </w:r>
      <w:r w:rsidR="005B66F5" w:rsidRPr="0003013A">
        <w:rPr>
          <w:rStyle w:val="CharSectno"/>
        </w:rPr>
        <w:noBreakHyphen/>
      </w:r>
      <w:r w:rsidRPr="0003013A">
        <w:rPr>
          <w:rStyle w:val="CharSectno"/>
        </w:rPr>
        <w:t>245</w:t>
      </w:r>
      <w:r w:rsidRPr="0003013A">
        <w:t xml:space="preserve">  Abnormal trading—20% of shares or units traded over 60 day period</w:t>
      </w:r>
      <w:bookmarkEnd w:id="125"/>
    </w:p>
    <w:p w:rsidR="006E0072" w:rsidRPr="0003013A" w:rsidRDefault="006E0072" w:rsidP="006E0072">
      <w:pPr>
        <w:pStyle w:val="subsection"/>
      </w:pPr>
      <w:r w:rsidRPr="0003013A">
        <w:tab/>
        <w:t>(1)</w:t>
      </w:r>
      <w:r w:rsidRPr="0003013A">
        <w:tab/>
        <w:t xml:space="preserve">There is an </w:t>
      </w:r>
      <w:r w:rsidRPr="0003013A">
        <w:rPr>
          <w:b/>
          <w:i/>
        </w:rPr>
        <w:t>abnormal trading</w:t>
      </w:r>
      <w:r w:rsidRPr="0003013A">
        <w:t xml:space="preserve"> in </w:t>
      </w:r>
      <w:r w:rsidR="005B66F5" w:rsidRPr="0003013A">
        <w:rPr>
          <w:position w:val="6"/>
          <w:sz w:val="16"/>
        </w:rPr>
        <w:t>*</w:t>
      </w:r>
      <w:r w:rsidRPr="0003013A">
        <w:t xml:space="preserve">shares in a company or units in a unit trust if more than 20% of the shares or units are </w:t>
      </w:r>
      <w:r w:rsidR="005B66F5" w:rsidRPr="0003013A">
        <w:rPr>
          <w:position w:val="6"/>
          <w:sz w:val="16"/>
        </w:rPr>
        <w:t>*</w:t>
      </w:r>
      <w:r w:rsidRPr="0003013A">
        <w:t>traded during a 60 day period.</w:t>
      </w:r>
    </w:p>
    <w:p w:rsidR="006E0072" w:rsidRPr="0003013A" w:rsidRDefault="006E0072" w:rsidP="006E0072">
      <w:pPr>
        <w:pStyle w:val="SubsectionHead"/>
      </w:pPr>
      <w:r w:rsidRPr="0003013A">
        <w:t>Time when abnormal trading happens</w:t>
      </w:r>
    </w:p>
    <w:p w:rsidR="006E0072" w:rsidRPr="0003013A" w:rsidRDefault="006E0072" w:rsidP="006E0072">
      <w:pPr>
        <w:pStyle w:val="subsection"/>
      </w:pPr>
      <w:r w:rsidRPr="0003013A">
        <w:tab/>
        <w:t>(2)</w:t>
      </w:r>
      <w:r w:rsidRPr="0003013A">
        <w:tab/>
        <w:t xml:space="preserve">The </w:t>
      </w:r>
      <w:r w:rsidR="005B66F5" w:rsidRPr="0003013A">
        <w:rPr>
          <w:position w:val="6"/>
          <w:sz w:val="16"/>
        </w:rPr>
        <w:t>*</w:t>
      </w:r>
      <w:r w:rsidRPr="0003013A">
        <w:t>abnormal trading happens at the end of the 60 day period concerned.</w:t>
      </w:r>
    </w:p>
    <w:p w:rsidR="006E0072" w:rsidRPr="0003013A" w:rsidRDefault="006E0072" w:rsidP="006E0072">
      <w:pPr>
        <w:pStyle w:val="ActHead4"/>
      </w:pPr>
      <w:bookmarkStart w:id="126" w:name="_Toc13822730"/>
      <w:r w:rsidRPr="0003013A">
        <w:rPr>
          <w:rStyle w:val="CharSubdNo"/>
        </w:rPr>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J</w:t>
      </w:r>
      <w:r w:rsidRPr="0003013A">
        <w:t>—</w:t>
      </w:r>
      <w:r w:rsidRPr="0003013A">
        <w:rPr>
          <w:rStyle w:val="CharSubdText"/>
        </w:rPr>
        <w:t>Family relationships</w:t>
      </w:r>
      <w:bookmarkEnd w:id="126"/>
    </w:p>
    <w:p w:rsidR="006E0072" w:rsidRPr="0003013A" w:rsidRDefault="006E0072" w:rsidP="006E0072">
      <w:pPr>
        <w:pStyle w:val="ActHead4"/>
      </w:pPr>
      <w:bookmarkStart w:id="127" w:name="_Toc13822731"/>
      <w:r w:rsidRPr="0003013A">
        <w:t>Guide to Subdivision</w:t>
      </w:r>
      <w:r w:rsidR="005B66F5" w:rsidRPr="0003013A">
        <w:t> </w:t>
      </w:r>
      <w:r w:rsidRPr="0003013A">
        <w:t>960</w:t>
      </w:r>
      <w:r w:rsidR="005B66F5" w:rsidRPr="0003013A">
        <w:noBreakHyphen/>
      </w:r>
      <w:r w:rsidRPr="0003013A">
        <w:t>J</w:t>
      </w:r>
      <w:bookmarkEnd w:id="127"/>
    </w:p>
    <w:p w:rsidR="006E0072" w:rsidRPr="0003013A" w:rsidRDefault="006E0072" w:rsidP="006E0072">
      <w:pPr>
        <w:pStyle w:val="ActHead5"/>
      </w:pPr>
      <w:bookmarkStart w:id="128" w:name="_Toc13822732"/>
      <w:r w:rsidRPr="0003013A">
        <w:rPr>
          <w:rStyle w:val="CharSectno"/>
        </w:rPr>
        <w:t>960</w:t>
      </w:r>
      <w:r w:rsidR="005B66F5" w:rsidRPr="0003013A">
        <w:rPr>
          <w:rStyle w:val="CharSectno"/>
        </w:rPr>
        <w:noBreakHyphen/>
      </w:r>
      <w:r w:rsidRPr="0003013A">
        <w:rPr>
          <w:rStyle w:val="CharSectno"/>
        </w:rPr>
        <w:t>250</w:t>
      </w:r>
      <w:r w:rsidRPr="0003013A">
        <w:t xml:space="preserve">  What this Subdivision is about</w:t>
      </w:r>
      <w:bookmarkEnd w:id="128"/>
    </w:p>
    <w:p w:rsidR="006E0072" w:rsidRPr="0003013A" w:rsidRDefault="006E0072" w:rsidP="006E0072">
      <w:pPr>
        <w:pStyle w:val="BoxText"/>
      </w:pPr>
      <w:r w:rsidRPr="0003013A">
        <w:t>This Subdivision has 2 principles for defining family relationships.</w:t>
      </w:r>
    </w:p>
    <w:p w:rsidR="006E0072" w:rsidRPr="0003013A" w:rsidRDefault="006E0072" w:rsidP="006E0072">
      <w:pPr>
        <w:pStyle w:val="BoxText"/>
      </w:pPr>
      <w:r w:rsidRPr="0003013A">
        <w:t>The first principle is to treat an unmarried couple (whether of the same sex or different sexes) in the same way as a married couple if:</w:t>
      </w:r>
    </w:p>
    <w:p w:rsidR="006E0072" w:rsidRPr="0003013A" w:rsidRDefault="006E0072" w:rsidP="006E0072">
      <w:pPr>
        <w:pStyle w:val="BoxPara"/>
      </w:pPr>
      <w:r w:rsidRPr="0003013A">
        <w:tab/>
        <w:t>(a)</w:t>
      </w:r>
      <w:r w:rsidRPr="0003013A">
        <w:tab/>
        <w:t>their relationship is registered under particular State or Territory laws; or</w:t>
      </w:r>
    </w:p>
    <w:p w:rsidR="006E0072" w:rsidRPr="0003013A" w:rsidRDefault="006E0072" w:rsidP="006E0072">
      <w:pPr>
        <w:pStyle w:val="BoxPara"/>
      </w:pPr>
      <w:r w:rsidRPr="0003013A">
        <w:tab/>
        <w:t>(b)</w:t>
      </w:r>
      <w:r w:rsidRPr="0003013A">
        <w:tab/>
        <w:t>they live together on a genuine domestic basis.</w:t>
      </w:r>
    </w:p>
    <w:p w:rsidR="006E0072" w:rsidRPr="0003013A" w:rsidRDefault="006E0072" w:rsidP="006E0072">
      <w:pPr>
        <w:pStyle w:val="BoxText"/>
      </w:pPr>
      <w:r w:rsidRPr="0003013A">
        <w:t>The second principle is to treat anyone who is defined to be an individual’s child in the same way as the individual’s natural child would be treated.</w:t>
      </w:r>
    </w:p>
    <w:p w:rsidR="006E0072" w:rsidRPr="0003013A" w:rsidRDefault="006E0072" w:rsidP="006E0072">
      <w:pPr>
        <w:pStyle w:val="BoxText"/>
      </w:pPr>
      <w:r w:rsidRPr="0003013A">
        <w:lastRenderedPageBreak/>
        <w:t>Both principles extend to tracing other family relationships, including beyond couples and children and their parents.</w:t>
      </w:r>
    </w:p>
    <w:p w:rsidR="006E0072" w:rsidRPr="0003013A" w:rsidRDefault="006E0072" w:rsidP="006E0072">
      <w:pPr>
        <w:pStyle w:val="TofSectsHeading"/>
      </w:pPr>
      <w:r w:rsidRPr="0003013A">
        <w:t>Table of sections</w:t>
      </w:r>
    </w:p>
    <w:p w:rsidR="006E0072" w:rsidRPr="0003013A" w:rsidRDefault="006E0072" w:rsidP="006E0072">
      <w:pPr>
        <w:pStyle w:val="TofSectsGroupHeading"/>
      </w:pPr>
      <w:r w:rsidRPr="0003013A">
        <w:t>Operative provisions</w:t>
      </w:r>
    </w:p>
    <w:p w:rsidR="006E0072" w:rsidRPr="0003013A" w:rsidRDefault="006E0072" w:rsidP="006E0072">
      <w:pPr>
        <w:pStyle w:val="TofSectsSection"/>
      </w:pPr>
      <w:r w:rsidRPr="0003013A">
        <w:t>960</w:t>
      </w:r>
      <w:r w:rsidR="005B66F5" w:rsidRPr="0003013A">
        <w:noBreakHyphen/>
      </w:r>
      <w:r w:rsidRPr="0003013A">
        <w:t>252</w:t>
      </w:r>
      <w:r w:rsidRPr="0003013A">
        <w:tab/>
        <w:t>Object of this Subdivision</w:t>
      </w:r>
    </w:p>
    <w:p w:rsidR="006E0072" w:rsidRPr="0003013A" w:rsidRDefault="006E0072" w:rsidP="006E0072">
      <w:pPr>
        <w:pStyle w:val="TofSectsSection"/>
      </w:pPr>
      <w:r w:rsidRPr="0003013A">
        <w:t>960</w:t>
      </w:r>
      <w:r w:rsidR="005B66F5" w:rsidRPr="0003013A">
        <w:noBreakHyphen/>
      </w:r>
      <w:r w:rsidRPr="0003013A">
        <w:t>255</w:t>
      </w:r>
      <w:r w:rsidRPr="0003013A">
        <w:tab/>
        <w:t>Family relationships</w:t>
      </w:r>
    </w:p>
    <w:p w:rsidR="006E0072" w:rsidRPr="0003013A" w:rsidRDefault="006E0072" w:rsidP="006E0072">
      <w:pPr>
        <w:pStyle w:val="ActHead4"/>
      </w:pPr>
      <w:bookmarkStart w:id="129" w:name="_Toc13822733"/>
      <w:r w:rsidRPr="0003013A">
        <w:t>Operative provisions</w:t>
      </w:r>
      <w:bookmarkEnd w:id="129"/>
    </w:p>
    <w:p w:rsidR="006E0072" w:rsidRPr="0003013A" w:rsidRDefault="006E0072" w:rsidP="006E0072">
      <w:pPr>
        <w:pStyle w:val="ActHead5"/>
      </w:pPr>
      <w:bookmarkStart w:id="130" w:name="_Toc13822734"/>
      <w:r w:rsidRPr="0003013A">
        <w:rPr>
          <w:rStyle w:val="CharSectno"/>
        </w:rPr>
        <w:t>960</w:t>
      </w:r>
      <w:r w:rsidR="005B66F5" w:rsidRPr="0003013A">
        <w:rPr>
          <w:rStyle w:val="CharSectno"/>
        </w:rPr>
        <w:noBreakHyphen/>
      </w:r>
      <w:r w:rsidRPr="0003013A">
        <w:rPr>
          <w:rStyle w:val="CharSectno"/>
        </w:rPr>
        <w:t>252</w:t>
      </w:r>
      <w:r w:rsidRPr="0003013A">
        <w:t xml:space="preserve">  Object of this Subdivision</w:t>
      </w:r>
      <w:bookmarkEnd w:id="130"/>
    </w:p>
    <w:p w:rsidR="006E0072" w:rsidRPr="0003013A" w:rsidRDefault="006E0072" w:rsidP="006E0072">
      <w:pPr>
        <w:pStyle w:val="subsection"/>
      </w:pPr>
      <w:r w:rsidRPr="0003013A">
        <w:tab/>
        <w:t>(1)</w:t>
      </w:r>
      <w:r w:rsidRPr="0003013A">
        <w:tab/>
        <w:t>The first object of this Subdivision is to ensure that the same consequences flow under this Act and the other Acts to which this Subdivision applies from the relationship between 2 people who are an unmarried couple (whether of the same sex or different sexes) as from a marriage, if:</w:t>
      </w:r>
    </w:p>
    <w:p w:rsidR="006E0072" w:rsidRPr="0003013A" w:rsidRDefault="006E0072" w:rsidP="006E0072">
      <w:pPr>
        <w:pStyle w:val="paragraph"/>
      </w:pPr>
      <w:r w:rsidRPr="0003013A">
        <w:tab/>
        <w:t>(a)</w:t>
      </w:r>
      <w:r w:rsidRPr="0003013A">
        <w:tab/>
        <w:t xml:space="preserve">the relationship is registered under a </w:t>
      </w:r>
      <w:r w:rsidR="005B66F5" w:rsidRPr="0003013A">
        <w:rPr>
          <w:position w:val="6"/>
          <w:sz w:val="16"/>
        </w:rPr>
        <w:t>*</w:t>
      </w:r>
      <w:r w:rsidRPr="0003013A">
        <w:t xml:space="preserve">State law or </w:t>
      </w:r>
      <w:r w:rsidR="005B66F5" w:rsidRPr="0003013A">
        <w:rPr>
          <w:position w:val="6"/>
          <w:sz w:val="16"/>
        </w:rPr>
        <w:t>*</w:t>
      </w:r>
      <w:r w:rsidRPr="0003013A">
        <w:t xml:space="preserve">Territory law (as mentioned in </w:t>
      </w:r>
      <w:r w:rsidR="005B66F5" w:rsidRPr="0003013A">
        <w:t>paragraph (</w:t>
      </w:r>
      <w:r w:rsidRPr="0003013A">
        <w:t xml:space="preserve">a) of the definition of </w:t>
      </w:r>
      <w:r w:rsidRPr="0003013A">
        <w:rPr>
          <w:b/>
          <w:i/>
        </w:rPr>
        <w:t xml:space="preserve">spouse </w:t>
      </w:r>
      <w:r w:rsidRPr="0003013A">
        <w:t>in subsection</w:t>
      </w:r>
      <w:r w:rsidR="005B66F5" w:rsidRPr="0003013A">
        <w:t> </w:t>
      </w:r>
      <w:r w:rsidRPr="0003013A">
        <w:t>995</w:t>
      </w:r>
      <w:r w:rsidR="005B66F5" w:rsidRPr="0003013A">
        <w:noBreakHyphen/>
      </w:r>
      <w:r w:rsidRPr="0003013A">
        <w:t>1(1)); or</w:t>
      </w:r>
    </w:p>
    <w:p w:rsidR="006E0072" w:rsidRPr="0003013A" w:rsidRDefault="006E0072" w:rsidP="006E0072">
      <w:pPr>
        <w:pStyle w:val="paragraph"/>
      </w:pPr>
      <w:r w:rsidRPr="0003013A">
        <w:tab/>
        <w:t>(b)</w:t>
      </w:r>
      <w:r w:rsidRPr="0003013A">
        <w:tab/>
        <w:t>they live together on a genuine domestic basis.</w:t>
      </w:r>
    </w:p>
    <w:p w:rsidR="006E0072" w:rsidRPr="0003013A" w:rsidRDefault="006E0072" w:rsidP="006E0072">
      <w:pPr>
        <w:pStyle w:val="subsection"/>
      </w:pPr>
      <w:r w:rsidRPr="0003013A">
        <w:tab/>
        <w:t>(2)</w:t>
      </w:r>
      <w:r w:rsidRPr="0003013A">
        <w:tab/>
        <w:t xml:space="preserve">The second object of this Subdivision is to ensure that under this Act and the other Acts to which this Subdivision applies, anyone who is defined to be an individual’s </w:t>
      </w:r>
      <w:r w:rsidR="005B66F5" w:rsidRPr="0003013A">
        <w:rPr>
          <w:position w:val="6"/>
          <w:sz w:val="16"/>
        </w:rPr>
        <w:t>*</w:t>
      </w:r>
      <w:r w:rsidRPr="0003013A">
        <w:t>child is treated in the same way as if he or she were the individual’s natural child.</w:t>
      </w:r>
    </w:p>
    <w:p w:rsidR="006E0072" w:rsidRPr="0003013A" w:rsidRDefault="006E0072" w:rsidP="006E0072">
      <w:pPr>
        <w:pStyle w:val="ActHead5"/>
      </w:pPr>
      <w:bookmarkStart w:id="131" w:name="_Toc13822735"/>
      <w:r w:rsidRPr="0003013A">
        <w:rPr>
          <w:rStyle w:val="CharSectno"/>
        </w:rPr>
        <w:t>960</w:t>
      </w:r>
      <w:r w:rsidR="005B66F5" w:rsidRPr="0003013A">
        <w:rPr>
          <w:rStyle w:val="CharSectno"/>
        </w:rPr>
        <w:noBreakHyphen/>
      </w:r>
      <w:r w:rsidRPr="0003013A">
        <w:rPr>
          <w:rStyle w:val="CharSectno"/>
        </w:rPr>
        <w:t>255</w:t>
      </w:r>
      <w:r w:rsidRPr="0003013A">
        <w:t xml:space="preserve">  Family relationships</w:t>
      </w:r>
      <w:bookmarkEnd w:id="131"/>
    </w:p>
    <w:p w:rsidR="006E0072" w:rsidRPr="0003013A" w:rsidRDefault="006E0072" w:rsidP="006E0072">
      <w:pPr>
        <w:pStyle w:val="SubsectionHead"/>
      </w:pPr>
      <w:r w:rsidRPr="0003013A">
        <w:t>Relationships between couples</w:t>
      </w:r>
    </w:p>
    <w:p w:rsidR="006E0072" w:rsidRPr="0003013A" w:rsidRDefault="006E0072" w:rsidP="006E0072">
      <w:pPr>
        <w:pStyle w:val="subsection"/>
      </w:pPr>
      <w:r w:rsidRPr="0003013A">
        <w:tab/>
        <w:t>(1)</w:t>
      </w:r>
      <w:r w:rsidRPr="0003013A">
        <w:tab/>
        <w:t xml:space="preserve">If one individual is the </w:t>
      </w:r>
      <w:r w:rsidR="005B66F5" w:rsidRPr="0003013A">
        <w:rPr>
          <w:position w:val="6"/>
          <w:sz w:val="16"/>
        </w:rPr>
        <w:t>*</w:t>
      </w:r>
      <w:r w:rsidRPr="0003013A">
        <w:t xml:space="preserve">spouse of another individual because of the definition of </w:t>
      </w:r>
      <w:r w:rsidRPr="0003013A">
        <w:rPr>
          <w:b/>
          <w:i/>
        </w:rPr>
        <w:t xml:space="preserve">spouse </w:t>
      </w:r>
      <w:r w:rsidRPr="0003013A">
        <w:t>in subsection</w:t>
      </w:r>
      <w:r w:rsidR="005B66F5" w:rsidRPr="0003013A">
        <w:t> </w:t>
      </w:r>
      <w:r w:rsidRPr="0003013A">
        <w:t>995</w:t>
      </w:r>
      <w:r w:rsidR="005B66F5" w:rsidRPr="0003013A">
        <w:noBreakHyphen/>
      </w:r>
      <w:r w:rsidRPr="0003013A">
        <w:t>1(1), relationships traced to, from or through the individual, and family groups of which either individual is a member, are to be determined in the same way as if the individual were legally married to the other individual.</w:t>
      </w:r>
    </w:p>
    <w:p w:rsidR="006E0072" w:rsidRPr="0003013A" w:rsidRDefault="006E0072" w:rsidP="006E0072">
      <w:pPr>
        <w:pStyle w:val="notetext"/>
      </w:pPr>
      <w:r w:rsidRPr="0003013A">
        <w:lastRenderedPageBreak/>
        <w:t>Example:</w:t>
      </w:r>
      <w:r w:rsidRPr="0003013A">
        <w:tab/>
        <w:t>George and Angelika are not legally married but live together on a genuine domestic basis in a relationship as a couple. This Act treats them as part of each other’s family.</w:t>
      </w:r>
    </w:p>
    <w:p w:rsidR="006E0072" w:rsidRPr="0003013A" w:rsidRDefault="006E0072" w:rsidP="006E0072">
      <w:pPr>
        <w:pStyle w:val="SubsectionHead"/>
      </w:pPr>
      <w:r w:rsidRPr="0003013A">
        <w:t>Relationships involving children</w:t>
      </w:r>
    </w:p>
    <w:p w:rsidR="006E0072" w:rsidRPr="0003013A" w:rsidRDefault="006E0072" w:rsidP="006E0072">
      <w:pPr>
        <w:pStyle w:val="subsection"/>
      </w:pPr>
      <w:r w:rsidRPr="0003013A">
        <w:tab/>
        <w:t>(2)</w:t>
      </w:r>
      <w:r w:rsidRPr="0003013A">
        <w:tab/>
        <w:t xml:space="preserve">If one individual is the </w:t>
      </w:r>
      <w:r w:rsidR="005B66F5" w:rsidRPr="0003013A">
        <w:rPr>
          <w:position w:val="6"/>
          <w:sz w:val="16"/>
        </w:rPr>
        <w:t>*</w:t>
      </w:r>
      <w:r w:rsidRPr="0003013A">
        <w:t>child</w:t>
      </w:r>
      <w:r w:rsidRPr="0003013A">
        <w:rPr>
          <w:b/>
          <w:i/>
        </w:rPr>
        <w:t xml:space="preserve"> </w:t>
      </w:r>
      <w:r w:rsidRPr="0003013A">
        <w:t xml:space="preserve">of another individual because of the definition of </w:t>
      </w:r>
      <w:r w:rsidRPr="0003013A">
        <w:rPr>
          <w:b/>
          <w:i/>
        </w:rPr>
        <w:t xml:space="preserve">child </w:t>
      </w:r>
      <w:r w:rsidRPr="0003013A">
        <w:t>in subsection</w:t>
      </w:r>
      <w:r w:rsidR="005B66F5" w:rsidRPr="0003013A">
        <w:t> </w:t>
      </w:r>
      <w:r w:rsidRPr="0003013A">
        <w:t>995</w:t>
      </w:r>
      <w:r w:rsidR="005B66F5" w:rsidRPr="0003013A">
        <w:noBreakHyphen/>
      </w:r>
      <w:r w:rsidRPr="0003013A">
        <w:t>1(1), relationships traced to, from or through the individual, and family groups of which either individual is a member, are to be determined in the same way as if the individual were the natural child of the other individual.</w:t>
      </w:r>
    </w:p>
    <w:p w:rsidR="006E0072" w:rsidRPr="0003013A" w:rsidRDefault="006E0072" w:rsidP="006E0072">
      <w:pPr>
        <w:pStyle w:val="notetext"/>
      </w:pPr>
      <w:r w:rsidRPr="0003013A">
        <w:t>Example:</w:t>
      </w:r>
      <w:r w:rsidRPr="0003013A">
        <w:tab/>
        <w:t>Clare’s stepfather Frank has a sister Angela. This Act applies as if Angela were Clare’s aunt because Clare is defined to be Frank’s child. That is, Clare’s relationship to Angela is determined on the basis that Clare is Frank’s natural child.</w:t>
      </w:r>
    </w:p>
    <w:p w:rsidR="006E0072" w:rsidRPr="0003013A" w:rsidRDefault="006E0072" w:rsidP="006E0072">
      <w:pPr>
        <w:pStyle w:val="SubsectionHead"/>
      </w:pPr>
      <w:r w:rsidRPr="0003013A">
        <w:t>Application</w:t>
      </w:r>
    </w:p>
    <w:p w:rsidR="006E0072" w:rsidRPr="0003013A" w:rsidRDefault="006E0072" w:rsidP="006E0072">
      <w:pPr>
        <w:pStyle w:val="subsection"/>
      </w:pPr>
      <w:r w:rsidRPr="0003013A">
        <w:tab/>
        <w:t>(3)</w:t>
      </w:r>
      <w:r w:rsidRPr="0003013A">
        <w:tab/>
      </w:r>
      <w:r w:rsidR="005B66F5" w:rsidRPr="0003013A">
        <w:t>Subsections (</w:t>
      </w:r>
      <w:r w:rsidRPr="0003013A">
        <w:t>1) and (2) apply for the purposes of this Act. They also apply for the purposes of a provision of another Act if one or more of the following applies for the purposes of that provision (or would apply if it were used in the provision):</w:t>
      </w:r>
    </w:p>
    <w:p w:rsidR="006E0072" w:rsidRPr="0003013A" w:rsidRDefault="006E0072" w:rsidP="006E0072">
      <w:pPr>
        <w:pStyle w:val="paragraph"/>
      </w:pPr>
      <w:r w:rsidRPr="0003013A">
        <w:tab/>
        <w:t>(a)</w:t>
      </w:r>
      <w:r w:rsidRPr="0003013A">
        <w:tab/>
        <w:t xml:space="preserve">the definition of </w:t>
      </w:r>
      <w:r w:rsidRPr="0003013A">
        <w:rPr>
          <w:b/>
          <w:i/>
        </w:rPr>
        <w:t xml:space="preserve">child </w:t>
      </w:r>
      <w:r w:rsidRPr="0003013A">
        <w:t>in subsection</w:t>
      </w:r>
      <w:r w:rsidR="005B66F5" w:rsidRPr="0003013A">
        <w:t> </w:t>
      </w:r>
      <w:r w:rsidRPr="0003013A">
        <w:t>995</w:t>
      </w:r>
      <w:r w:rsidR="005B66F5" w:rsidRPr="0003013A">
        <w:noBreakHyphen/>
      </w:r>
      <w:r w:rsidRPr="0003013A">
        <w:t>1(1);</w:t>
      </w:r>
    </w:p>
    <w:p w:rsidR="006E0072" w:rsidRPr="0003013A" w:rsidRDefault="006E0072" w:rsidP="006E0072">
      <w:pPr>
        <w:pStyle w:val="paragraph"/>
        <w:rPr>
          <w:i/>
        </w:rPr>
      </w:pPr>
      <w:r w:rsidRPr="0003013A">
        <w:tab/>
        <w:t>(b)</w:t>
      </w:r>
      <w:r w:rsidRPr="0003013A">
        <w:tab/>
        <w:t xml:space="preserve">the definition of </w:t>
      </w:r>
      <w:r w:rsidRPr="0003013A">
        <w:rPr>
          <w:b/>
          <w:i/>
        </w:rPr>
        <w:t xml:space="preserve">parent </w:t>
      </w:r>
      <w:r w:rsidRPr="0003013A">
        <w:t>in subsection</w:t>
      </w:r>
      <w:r w:rsidR="005B66F5" w:rsidRPr="0003013A">
        <w:t> </w:t>
      </w:r>
      <w:r w:rsidRPr="0003013A">
        <w:t>995</w:t>
      </w:r>
      <w:r w:rsidR="005B66F5" w:rsidRPr="0003013A">
        <w:noBreakHyphen/>
      </w:r>
      <w:r w:rsidRPr="0003013A">
        <w:t>1(1);</w:t>
      </w:r>
    </w:p>
    <w:p w:rsidR="006E0072" w:rsidRPr="0003013A" w:rsidRDefault="006E0072" w:rsidP="006E0072">
      <w:pPr>
        <w:pStyle w:val="paragraph"/>
      </w:pPr>
      <w:r w:rsidRPr="0003013A">
        <w:tab/>
        <w:t>(c)</w:t>
      </w:r>
      <w:r w:rsidRPr="0003013A">
        <w:tab/>
        <w:t xml:space="preserve">the definition of </w:t>
      </w:r>
      <w:r w:rsidRPr="0003013A">
        <w:rPr>
          <w:b/>
          <w:i/>
        </w:rPr>
        <w:t xml:space="preserve">relative </w:t>
      </w:r>
      <w:r w:rsidRPr="0003013A">
        <w:t>in subsection</w:t>
      </w:r>
      <w:r w:rsidR="005B66F5" w:rsidRPr="0003013A">
        <w:t> </w:t>
      </w:r>
      <w:r w:rsidRPr="0003013A">
        <w:t>995</w:t>
      </w:r>
      <w:r w:rsidR="005B66F5" w:rsidRPr="0003013A">
        <w:noBreakHyphen/>
      </w:r>
      <w:r w:rsidRPr="0003013A">
        <w:t>1(1);</w:t>
      </w:r>
    </w:p>
    <w:p w:rsidR="006E0072" w:rsidRPr="0003013A" w:rsidRDefault="006E0072" w:rsidP="006E0072">
      <w:pPr>
        <w:pStyle w:val="paragraph"/>
      </w:pPr>
      <w:r w:rsidRPr="0003013A">
        <w:tab/>
        <w:t>(d)</w:t>
      </w:r>
      <w:r w:rsidRPr="0003013A">
        <w:tab/>
        <w:t xml:space="preserve">the definition of </w:t>
      </w:r>
      <w:r w:rsidRPr="0003013A">
        <w:rPr>
          <w:b/>
          <w:i/>
        </w:rPr>
        <w:t xml:space="preserve">spouse </w:t>
      </w:r>
      <w:r w:rsidRPr="0003013A">
        <w:t>in subsection</w:t>
      </w:r>
      <w:r w:rsidR="005B66F5" w:rsidRPr="0003013A">
        <w:t> </w:t>
      </w:r>
      <w:r w:rsidRPr="0003013A">
        <w:t>995</w:t>
      </w:r>
      <w:r w:rsidR="005B66F5" w:rsidRPr="0003013A">
        <w:noBreakHyphen/>
      </w:r>
      <w:r w:rsidRPr="0003013A">
        <w:t>1(1).</w:t>
      </w:r>
    </w:p>
    <w:p w:rsidR="006E0072" w:rsidRPr="0003013A" w:rsidRDefault="006E0072" w:rsidP="006E0072">
      <w:pPr>
        <w:pStyle w:val="ActHead4"/>
      </w:pPr>
      <w:bookmarkStart w:id="132" w:name="_Toc13822736"/>
      <w:r w:rsidRPr="0003013A">
        <w:rPr>
          <w:rStyle w:val="CharSubdNo"/>
        </w:rPr>
        <w:t>Subdivision</w:t>
      </w:r>
      <w:r w:rsidR="005B66F5" w:rsidRPr="0003013A">
        <w:rPr>
          <w:rStyle w:val="CharSubdNo"/>
        </w:rPr>
        <w:t> </w:t>
      </w:r>
      <w:r w:rsidRPr="0003013A">
        <w:rPr>
          <w:rStyle w:val="CharSubdNo"/>
        </w:rPr>
        <w:t>960</w:t>
      </w:r>
      <w:r w:rsidR="005B66F5" w:rsidRPr="0003013A">
        <w:rPr>
          <w:rStyle w:val="CharSubdNo"/>
        </w:rPr>
        <w:noBreakHyphen/>
      </w:r>
      <w:r w:rsidRPr="0003013A">
        <w:rPr>
          <w:rStyle w:val="CharSubdNo"/>
        </w:rPr>
        <w:t>M</w:t>
      </w:r>
      <w:r w:rsidRPr="0003013A">
        <w:t>—</w:t>
      </w:r>
      <w:r w:rsidRPr="0003013A">
        <w:rPr>
          <w:rStyle w:val="CharSubdText"/>
        </w:rPr>
        <w:t>Indexation</w:t>
      </w:r>
      <w:bookmarkEnd w:id="132"/>
    </w:p>
    <w:p w:rsidR="006E0072" w:rsidRPr="0003013A" w:rsidRDefault="006E0072" w:rsidP="006E0072">
      <w:pPr>
        <w:pStyle w:val="ActHead4"/>
      </w:pPr>
      <w:bookmarkStart w:id="133" w:name="_Toc13822737"/>
      <w:r w:rsidRPr="0003013A">
        <w:t>Guide to Subdivision</w:t>
      </w:r>
      <w:r w:rsidR="005B66F5" w:rsidRPr="0003013A">
        <w:t> </w:t>
      </w:r>
      <w:r w:rsidRPr="0003013A">
        <w:t>960</w:t>
      </w:r>
      <w:r w:rsidR="005B66F5" w:rsidRPr="0003013A">
        <w:noBreakHyphen/>
      </w:r>
      <w:r w:rsidRPr="0003013A">
        <w:t>M</w:t>
      </w:r>
      <w:bookmarkEnd w:id="133"/>
    </w:p>
    <w:p w:rsidR="006E0072" w:rsidRPr="0003013A" w:rsidRDefault="006E0072" w:rsidP="006E0072">
      <w:pPr>
        <w:pStyle w:val="ActHead5"/>
      </w:pPr>
      <w:bookmarkStart w:id="134" w:name="_Toc13822738"/>
      <w:r w:rsidRPr="0003013A">
        <w:rPr>
          <w:rStyle w:val="CharSectno"/>
        </w:rPr>
        <w:t>960</w:t>
      </w:r>
      <w:r w:rsidR="005B66F5" w:rsidRPr="0003013A">
        <w:rPr>
          <w:rStyle w:val="CharSectno"/>
        </w:rPr>
        <w:noBreakHyphen/>
      </w:r>
      <w:r w:rsidRPr="0003013A">
        <w:rPr>
          <w:rStyle w:val="CharSectno"/>
        </w:rPr>
        <w:t>260</w:t>
      </w:r>
      <w:r w:rsidRPr="0003013A">
        <w:t xml:space="preserve">  What this Subdivision is about</w:t>
      </w:r>
      <w:bookmarkEnd w:id="134"/>
    </w:p>
    <w:p w:rsidR="006E0072" w:rsidRPr="0003013A" w:rsidRDefault="006E0072" w:rsidP="006E0072">
      <w:pPr>
        <w:pStyle w:val="BoxText"/>
      </w:pPr>
      <w:r w:rsidRPr="0003013A">
        <w:t>There are a number of provisions that require amounts to be indexed. This Subdivision shows you:</w:t>
      </w:r>
    </w:p>
    <w:p w:rsidR="006E0072" w:rsidRPr="0003013A" w:rsidRDefault="006E0072" w:rsidP="006E0072">
      <w:pPr>
        <w:pStyle w:val="TLPboxbullet"/>
      </w:pPr>
      <w:r w:rsidRPr="0003013A">
        <w:tab/>
      </w:r>
      <w:r w:rsidRPr="0003013A">
        <w:rPr>
          <w:szCs w:val="22"/>
        </w:rPr>
        <w:t>•</w:t>
      </w:r>
      <w:r w:rsidRPr="0003013A">
        <w:tab/>
      </w:r>
      <w:r w:rsidRPr="0003013A">
        <w:rPr>
          <w:szCs w:val="22"/>
        </w:rPr>
        <w:t>how to index those amounts; and</w:t>
      </w:r>
    </w:p>
    <w:p w:rsidR="006E0072" w:rsidRPr="0003013A" w:rsidRDefault="006E0072" w:rsidP="006E0072">
      <w:pPr>
        <w:pStyle w:val="TLPboxbullet"/>
      </w:pPr>
      <w:r w:rsidRPr="0003013A">
        <w:lastRenderedPageBreak/>
        <w:tab/>
      </w:r>
      <w:r w:rsidRPr="0003013A">
        <w:rPr>
          <w:szCs w:val="22"/>
        </w:rPr>
        <w:t>•</w:t>
      </w:r>
      <w:r w:rsidRPr="0003013A">
        <w:rPr>
          <w:szCs w:val="22"/>
        </w:rPr>
        <w:tab/>
        <w:t>how to calculate the indexation factor</w:t>
      </w:r>
      <w:r w:rsidRPr="0003013A">
        <w:t>.</w:t>
      </w:r>
    </w:p>
    <w:p w:rsidR="006E0072" w:rsidRPr="0003013A" w:rsidRDefault="006E0072" w:rsidP="006E0072">
      <w:pPr>
        <w:pStyle w:val="TofSectsHeading"/>
      </w:pPr>
      <w:r w:rsidRPr="0003013A">
        <w:t>Table of sections</w:t>
      </w:r>
    </w:p>
    <w:p w:rsidR="006E0072" w:rsidRPr="0003013A" w:rsidRDefault="006E0072" w:rsidP="006E0072">
      <w:pPr>
        <w:pStyle w:val="TofSectsSection"/>
      </w:pPr>
      <w:r w:rsidRPr="0003013A">
        <w:t>960</w:t>
      </w:r>
      <w:r w:rsidR="005B66F5" w:rsidRPr="0003013A">
        <w:noBreakHyphen/>
      </w:r>
      <w:r w:rsidRPr="0003013A">
        <w:t>265</w:t>
      </w:r>
      <w:r w:rsidRPr="0003013A">
        <w:tab/>
        <w:t>The provisions for which indexation is relevant</w:t>
      </w:r>
    </w:p>
    <w:p w:rsidR="006E0072" w:rsidRPr="0003013A" w:rsidRDefault="006E0072" w:rsidP="006E0072">
      <w:pPr>
        <w:pStyle w:val="TofSectsGroupHeading"/>
      </w:pPr>
      <w:r w:rsidRPr="0003013A">
        <w:t>Operative provisions</w:t>
      </w:r>
    </w:p>
    <w:p w:rsidR="006E0072" w:rsidRPr="0003013A" w:rsidRDefault="006E0072" w:rsidP="006E0072">
      <w:pPr>
        <w:pStyle w:val="TofSectsSection"/>
      </w:pPr>
      <w:r w:rsidRPr="0003013A">
        <w:t>960</w:t>
      </w:r>
      <w:r w:rsidR="005B66F5" w:rsidRPr="0003013A">
        <w:noBreakHyphen/>
      </w:r>
      <w:r w:rsidRPr="0003013A">
        <w:t>270</w:t>
      </w:r>
      <w:r w:rsidRPr="0003013A">
        <w:tab/>
        <w:t>Indexing amounts</w:t>
      </w:r>
    </w:p>
    <w:p w:rsidR="006E0072" w:rsidRPr="0003013A" w:rsidRDefault="006E0072" w:rsidP="006E0072">
      <w:pPr>
        <w:pStyle w:val="TofSectsSection"/>
      </w:pPr>
      <w:r w:rsidRPr="0003013A">
        <w:t>960</w:t>
      </w:r>
      <w:r w:rsidR="005B66F5" w:rsidRPr="0003013A">
        <w:noBreakHyphen/>
      </w:r>
      <w:r w:rsidRPr="0003013A">
        <w:t>275</w:t>
      </w:r>
      <w:r w:rsidRPr="0003013A">
        <w:tab/>
      </w:r>
      <w:r w:rsidRPr="0003013A">
        <w:rPr>
          <w:i/>
        </w:rPr>
        <w:t>Indexation factor</w:t>
      </w:r>
    </w:p>
    <w:p w:rsidR="006E0072" w:rsidRPr="0003013A" w:rsidRDefault="006E0072" w:rsidP="006E0072">
      <w:pPr>
        <w:pStyle w:val="TofSectsSection"/>
      </w:pPr>
      <w:r w:rsidRPr="0003013A">
        <w:t>960</w:t>
      </w:r>
      <w:r w:rsidR="005B66F5" w:rsidRPr="0003013A">
        <w:noBreakHyphen/>
      </w:r>
      <w:r w:rsidRPr="0003013A">
        <w:t>280</w:t>
      </w:r>
      <w:r w:rsidRPr="0003013A">
        <w:tab/>
      </w:r>
      <w:r w:rsidRPr="0003013A">
        <w:rPr>
          <w:i/>
        </w:rPr>
        <w:t>Index number</w:t>
      </w:r>
    </w:p>
    <w:p w:rsidR="006E0072" w:rsidRPr="0003013A" w:rsidRDefault="006E0072" w:rsidP="006E0072">
      <w:pPr>
        <w:pStyle w:val="TofSectsSection"/>
      </w:pPr>
      <w:r w:rsidRPr="0003013A">
        <w:t>960</w:t>
      </w:r>
      <w:r w:rsidR="005B66F5" w:rsidRPr="0003013A">
        <w:noBreakHyphen/>
      </w:r>
      <w:r w:rsidRPr="0003013A">
        <w:t>285</w:t>
      </w:r>
      <w:r w:rsidRPr="0003013A">
        <w:tab/>
      </w:r>
      <w:smartTag w:uri="urn:schemas-microsoft-com:office:smarttags" w:element="State">
        <w:smartTag w:uri="urn:schemas-microsoft-com:office:smarttags" w:element="place">
          <w:r w:rsidRPr="0003013A">
            <w:t>Ind</w:t>
          </w:r>
        </w:smartTag>
      </w:smartTag>
      <w:r w:rsidRPr="0003013A">
        <w:t>exation—superannuation and employment termination</w:t>
      </w:r>
    </w:p>
    <w:p w:rsidR="00C04C84" w:rsidRPr="0003013A" w:rsidRDefault="00C04C84" w:rsidP="006E0072">
      <w:pPr>
        <w:pStyle w:val="TofSectsSection"/>
      </w:pPr>
      <w:r w:rsidRPr="0003013A">
        <w:t>960</w:t>
      </w:r>
      <w:r w:rsidR="005B66F5" w:rsidRPr="0003013A">
        <w:noBreakHyphen/>
      </w:r>
      <w:r w:rsidRPr="0003013A">
        <w:t>290</w:t>
      </w:r>
      <w:r w:rsidRPr="0003013A">
        <w:tab/>
        <w:t>Indexation—levy threshold for the major bank levy</w:t>
      </w:r>
    </w:p>
    <w:p w:rsidR="006E0072" w:rsidRPr="0003013A" w:rsidRDefault="006E0072" w:rsidP="006E0072">
      <w:pPr>
        <w:pStyle w:val="ActHead5"/>
      </w:pPr>
      <w:bookmarkStart w:id="135" w:name="_Toc13822739"/>
      <w:r w:rsidRPr="0003013A">
        <w:rPr>
          <w:rStyle w:val="CharSectno"/>
        </w:rPr>
        <w:t>960</w:t>
      </w:r>
      <w:r w:rsidR="005B66F5" w:rsidRPr="0003013A">
        <w:rPr>
          <w:rStyle w:val="CharSectno"/>
        </w:rPr>
        <w:noBreakHyphen/>
      </w:r>
      <w:r w:rsidRPr="0003013A">
        <w:rPr>
          <w:rStyle w:val="CharSectno"/>
        </w:rPr>
        <w:t>265</w:t>
      </w:r>
      <w:r w:rsidRPr="0003013A">
        <w:t xml:space="preserve">  The provisions for which indexation is relevant</w:t>
      </w:r>
      <w:bookmarkEnd w:id="135"/>
    </w:p>
    <w:p w:rsidR="006E0072" w:rsidRPr="0003013A" w:rsidRDefault="006E0072" w:rsidP="006E0072">
      <w:pPr>
        <w:pStyle w:val="subsection"/>
      </w:pPr>
      <w:r w:rsidRPr="0003013A">
        <w:tab/>
      </w:r>
      <w:r w:rsidRPr="0003013A">
        <w:tab/>
        <w:t>This table sets out the provisions for which indexation is relevant.</w:t>
      </w:r>
    </w:p>
    <w:p w:rsidR="006E0072" w:rsidRPr="0003013A" w:rsidRDefault="006E0072" w:rsidP="006E0072">
      <w:pPr>
        <w:pStyle w:val="Tabletext"/>
      </w:pPr>
    </w:p>
    <w:tbl>
      <w:tblPr>
        <w:tblW w:w="7258" w:type="dxa"/>
        <w:tblInd w:w="80" w:type="dxa"/>
        <w:tblLayout w:type="fixed"/>
        <w:tblLook w:val="0000" w:firstRow="0" w:lastRow="0" w:firstColumn="0" w:lastColumn="0" w:noHBand="0" w:noVBand="0"/>
      </w:tblPr>
      <w:tblGrid>
        <w:gridCol w:w="616"/>
        <w:gridCol w:w="4374"/>
        <w:gridCol w:w="2268"/>
      </w:tblGrid>
      <w:tr w:rsidR="006E0072" w:rsidRPr="0003013A" w:rsidTr="00B36B2B">
        <w:trPr>
          <w:cantSplit/>
          <w:tblHeader/>
        </w:trPr>
        <w:tc>
          <w:tcPr>
            <w:tcW w:w="7258" w:type="dxa"/>
            <w:gridSpan w:val="3"/>
            <w:tcBorders>
              <w:top w:val="single" w:sz="12" w:space="0" w:color="auto"/>
            </w:tcBorders>
          </w:tcPr>
          <w:p w:rsidR="006E0072" w:rsidRPr="0003013A" w:rsidRDefault="006E0072" w:rsidP="009D54EF">
            <w:pPr>
              <w:pStyle w:val="Tabletext"/>
              <w:keepNext/>
              <w:keepLines/>
            </w:pPr>
            <w:r w:rsidRPr="0003013A">
              <w:rPr>
                <w:b/>
              </w:rPr>
              <w:t>Provisions for which indexation is relevant</w:t>
            </w:r>
          </w:p>
        </w:tc>
      </w:tr>
      <w:tr w:rsidR="006E0072" w:rsidRPr="0003013A" w:rsidTr="00B36B2B">
        <w:trPr>
          <w:cantSplit/>
          <w:tblHeader/>
        </w:trPr>
        <w:tc>
          <w:tcPr>
            <w:tcW w:w="616" w:type="dxa"/>
            <w:tcBorders>
              <w:top w:val="single" w:sz="6" w:space="0" w:color="auto"/>
              <w:bottom w:val="single" w:sz="12" w:space="0" w:color="auto"/>
            </w:tcBorders>
          </w:tcPr>
          <w:p w:rsidR="006E0072" w:rsidRPr="0003013A" w:rsidRDefault="006E0072" w:rsidP="009D54EF">
            <w:pPr>
              <w:pStyle w:val="Tabletext"/>
              <w:keepNext/>
              <w:keepLines/>
            </w:pPr>
            <w:r w:rsidRPr="0003013A">
              <w:rPr>
                <w:b/>
              </w:rPr>
              <w:t>Item</w:t>
            </w:r>
          </w:p>
        </w:tc>
        <w:tc>
          <w:tcPr>
            <w:tcW w:w="4374" w:type="dxa"/>
            <w:tcBorders>
              <w:top w:val="single" w:sz="6" w:space="0" w:color="auto"/>
              <w:bottom w:val="single" w:sz="12" w:space="0" w:color="auto"/>
            </w:tcBorders>
          </w:tcPr>
          <w:p w:rsidR="006E0072" w:rsidRPr="0003013A" w:rsidRDefault="006E0072" w:rsidP="009D54EF">
            <w:pPr>
              <w:pStyle w:val="Tabletext"/>
              <w:keepNext/>
              <w:keepLines/>
            </w:pPr>
            <w:r w:rsidRPr="0003013A">
              <w:rPr>
                <w:b/>
              </w:rPr>
              <w:t>Topic of provision:</w:t>
            </w:r>
          </w:p>
        </w:tc>
        <w:tc>
          <w:tcPr>
            <w:tcW w:w="2268" w:type="dxa"/>
            <w:tcBorders>
              <w:top w:val="single" w:sz="6" w:space="0" w:color="auto"/>
              <w:bottom w:val="single" w:sz="12" w:space="0" w:color="auto"/>
            </w:tcBorders>
          </w:tcPr>
          <w:p w:rsidR="006E0072" w:rsidRPr="0003013A" w:rsidRDefault="006E0072" w:rsidP="009D54EF">
            <w:pPr>
              <w:pStyle w:val="Tabletext"/>
              <w:keepNext/>
              <w:keepLines/>
            </w:pPr>
            <w:r w:rsidRPr="0003013A">
              <w:rPr>
                <w:b/>
              </w:rPr>
              <w:t>See:</w:t>
            </w:r>
          </w:p>
        </w:tc>
      </w:tr>
      <w:tr w:rsidR="006E0072" w:rsidRPr="0003013A"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03013A" w:rsidRDefault="006E0072" w:rsidP="00B36B2B">
            <w:pPr>
              <w:pStyle w:val="Tabletext"/>
            </w:pPr>
            <w:r w:rsidRPr="0003013A">
              <w:t>1</w:t>
            </w:r>
          </w:p>
        </w:tc>
        <w:tc>
          <w:tcPr>
            <w:tcW w:w="4374" w:type="dxa"/>
            <w:tcBorders>
              <w:top w:val="single" w:sz="2" w:space="0" w:color="auto"/>
              <w:left w:val="nil"/>
              <w:bottom w:val="single" w:sz="2" w:space="0" w:color="auto"/>
              <w:right w:val="nil"/>
            </w:tcBorders>
          </w:tcPr>
          <w:p w:rsidR="006E0072" w:rsidRPr="0003013A" w:rsidRDefault="006E0072" w:rsidP="00B36B2B">
            <w:pPr>
              <w:pStyle w:val="Tabletext"/>
            </w:pPr>
            <w:r w:rsidRPr="0003013A">
              <w:t>Car limit</w:t>
            </w:r>
          </w:p>
        </w:tc>
        <w:tc>
          <w:tcPr>
            <w:tcW w:w="2268" w:type="dxa"/>
            <w:tcBorders>
              <w:top w:val="single" w:sz="2" w:space="0" w:color="auto"/>
              <w:left w:val="nil"/>
              <w:bottom w:val="single" w:sz="2" w:space="0" w:color="auto"/>
              <w:right w:val="nil"/>
            </w:tcBorders>
          </w:tcPr>
          <w:p w:rsidR="006E0072" w:rsidRPr="0003013A" w:rsidRDefault="006E0072" w:rsidP="00B36B2B">
            <w:pPr>
              <w:pStyle w:val="Tabletext"/>
            </w:pPr>
            <w:r w:rsidRPr="0003013A">
              <w:t>section</w:t>
            </w:r>
            <w:r w:rsidR="005B66F5" w:rsidRPr="0003013A">
              <w:t> </w:t>
            </w:r>
            <w:r w:rsidRPr="0003013A">
              <w:t>40</w:t>
            </w:r>
            <w:r w:rsidR="005B66F5" w:rsidRPr="0003013A">
              <w:noBreakHyphen/>
            </w:r>
            <w:r w:rsidRPr="0003013A">
              <w:t>230</w:t>
            </w:r>
          </w:p>
        </w:tc>
      </w:tr>
      <w:tr w:rsidR="006E0072" w:rsidRPr="0003013A"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03013A" w:rsidRDefault="006E0072" w:rsidP="00B36B2B">
            <w:pPr>
              <w:pStyle w:val="Tabletext"/>
            </w:pPr>
            <w:r w:rsidRPr="0003013A">
              <w:t>2</w:t>
            </w:r>
          </w:p>
        </w:tc>
        <w:tc>
          <w:tcPr>
            <w:tcW w:w="4374" w:type="dxa"/>
            <w:tcBorders>
              <w:top w:val="single" w:sz="2" w:space="0" w:color="auto"/>
              <w:left w:val="nil"/>
              <w:bottom w:val="single" w:sz="2" w:space="0" w:color="auto"/>
              <w:right w:val="nil"/>
            </w:tcBorders>
          </w:tcPr>
          <w:p w:rsidR="006E0072" w:rsidRPr="0003013A" w:rsidRDefault="006E0072" w:rsidP="00B36B2B">
            <w:pPr>
              <w:pStyle w:val="Tabletext"/>
            </w:pPr>
            <w:r w:rsidRPr="0003013A">
              <w:t>Capital gains—cost base</w:t>
            </w:r>
          </w:p>
        </w:tc>
        <w:tc>
          <w:tcPr>
            <w:tcW w:w="2268" w:type="dxa"/>
            <w:tcBorders>
              <w:top w:val="single" w:sz="2" w:space="0" w:color="auto"/>
              <w:left w:val="nil"/>
              <w:bottom w:val="single" w:sz="2" w:space="0" w:color="auto"/>
              <w:right w:val="nil"/>
            </w:tcBorders>
          </w:tcPr>
          <w:p w:rsidR="006E0072" w:rsidRPr="0003013A" w:rsidRDefault="006E0072" w:rsidP="00B36B2B">
            <w:pPr>
              <w:pStyle w:val="Tabletext"/>
            </w:pPr>
            <w:r w:rsidRPr="0003013A">
              <w:t>Parts</w:t>
            </w:r>
            <w:r w:rsidR="005B66F5" w:rsidRPr="0003013A">
              <w:t> </w:t>
            </w:r>
            <w:r w:rsidRPr="0003013A">
              <w:t>3</w:t>
            </w:r>
            <w:r w:rsidR="005B66F5" w:rsidRPr="0003013A">
              <w:noBreakHyphen/>
            </w:r>
            <w:r w:rsidRPr="0003013A">
              <w:t>1 and 3</w:t>
            </w:r>
            <w:r w:rsidR="005B66F5" w:rsidRPr="0003013A">
              <w:noBreakHyphen/>
            </w:r>
            <w:r w:rsidRPr="0003013A">
              <w:t>3</w:t>
            </w:r>
          </w:p>
        </w:tc>
      </w:tr>
      <w:tr w:rsidR="006E0072" w:rsidRPr="0003013A"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03013A" w:rsidRDefault="006E0072" w:rsidP="00B36B2B">
            <w:pPr>
              <w:pStyle w:val="Tabletext"/>
            </w:pPr>
            <w:r w:rsidRPr="0003013A">
              <w:t>3</w:t>
            </w:r>
          </w:p>
        </w:tc>
        <w:tc>
          <w:tcPr>
            <w:tcW w:w="4374" w:type="dxa"/>
            <w:tcBorders>
              <w:top w:val="single" w:sz="2" w:space="0" w:color="auto"/>
              <w:left w:val="nil"/>
              <w:bottom w:val="single" w:sz="2" w:space="0" w:color="auto"/>
              <w:right w:val="nil"/>
            </w:tcBorders>
          </w:tcPr>
          <w:p w:rsidR="006E0072" w:rsidRPr="0003013A" w:rsidRDefault="006E0072" w:rsidP="00B36B2B">
            <w:pPr>
              <w:pStyle w:val="Tabletext"/>
            </w:pPr>
            <w:r w:rsidRPr="0003013A">
              <w:t>Capital gains—Improvements as separate assets</w:t>
            </w:r>
          </w:p>
        </w:tc>
        <w:tc>
          <w:tcPr>
            <w:tcW w:w="2268" w:type="dxa"/>
            <w:tcBorders>
              <w:top w:val="single" w:sz="2" w:space="0" w:color="auto"/>
              <w:left w:val="nil"/>
              <w:bottom w:val="single" w:sz="2" w:space="0" w:color="auto"/>
              <w:right w:val="nil"/>
            </w:tcBorders>
          </w:tcPr>
          <w:p w:rsidR="006E0072" w:rsidRPr="0003013A" w:rsidRDefault="006E0072" w:rsidP="00B36B2B">
            <w:pPr>
              <w:pStyle w:val="Tabletext"/>
            </w:pPr>
            <w:r w:rsidRPr="0003013A">
              <w:t>Subdivision</w:t>
            </w:r>
            <w:r w:rsidR="005B66F5" w:rsidRPr="0003013A">
              <w:t> </w:t>
            </w:r>
            <w:r w:rsidRPr="0003013A">
              <w:t>108</w:t>
            </w:r>
            <w:r w:rsidR="005B66F5" w:rsidRPr="0003013A">
              <w:noBreakHyphen/>
            </w:r>
            <w:r w:rsidRPr="0003013A">
              <w:t>D</w:t>
            </w:r>
          </w:p>
        </w:tc>
      </w:tr>
      <w:tr w:rsidR="006E0072" w:rsidRPr="0003013A"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03013A" w:rsidRDefault="006E0072" w:rsidP="00B36B2B">
            <w:pPr>
              <w:pStyle w:val="Tabletext"/>
            </w:pPr>
            <w:r w:rsidRPr="0003013A">
              <w:t>3A</w:t>
            </w:r>
          </w:p>
        </w:tc>
        <w:tc>
          <w:tcPr>
            <w:tcW w:w="4374" w:type="dxa"/>
            <w:tcBorders>
              <w:top w:val="single" w:sz="2" w:space="0" w:color="auto"/>
              <w:left w:val="nil"/>
              <w:bottom w:val="single" w:sz="2" w:space="0" w:color="auto"/>
              <w:right w:val="nil"/>
            </w:tcBorders>
          </w:tcPr>
          <w:p w:rsidR="006E0072" w:rsidRPr="0003013A" w:rsidRDefault="006E0072" w:rsidP="00B36B2B">
            <w:pPr>
              <w:pStyle w:val="Tabletext"/>
            </w:pPr>
            <w:r w:rsidRPr="0003013A">
              <w:t>Dependant (invalid and carer) tax offset</w:t>
            </w:r>
          </w:p>
        </w:tc>
        <w:tc>
          <w:tcPr>
            <w:tcW w:w="2268" w:type="dxa"/>
            <w:tcBorders>
              <w:top w:val="single" w:sz="2" w:space="0" w:color="auto"/>
              <w:left w:val="nil"/>
              <w:bottom w:val="single" w:sz="2" w:space="0" w:color="auto"/>
              <w:right w:val="nil"/>
            </w:tcBorders>
          </w:tcPr>
          <w:p w:rsidR="006E0072" w:rsidRPr="0003013A" w:rsidRDefault="006E0072" w:rsidP="00B36B2B">
            <w:pPr>
              <w:pStyle w:val="Tabletext"/>
            </w:pPr>
            <w:r w:rsidRPr="0003013A">
              <w:t>section</w:t>
            </w:r>
            <w:r w:rsidR="005B66F5" w:rsidRPr="0003013A">
              <w:t> </w:t>
            </w:r>
            <w:r w:rsidRPr="0003013A">
              <w:t>61</w:t>
            </w:r>
            <w:r w:rsidR="005B66F5" w:rsidRPr="0003013A">
              <w:noBreakHyphen/>
            </w:r>
            <w:r w:rsidRPr="0003013A">
              <w:t>30</w:t>
            </w:r>
          </w:p>
        </w:tc>
      </w:tr>
      <w:tr w:rsidR="006E0072" w:rsidRPr="00852971"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52971" w:rsidRDefault="006E0072" w:rsidP="00B36B2B">
            <w:pPr>
              <w:pStyle w:val="Tabletext"/>
            </w:pPr>
            <w:r w:rsidRPr="00852971">
              <w:t>5</w:t>
            </w:r>
          </w:p>
        </w:tc>
        <w:tc>
          <w:tcPr>
            <w:tcW w:w="4374" w:type="dxa"/>
            <w:tcBorders>
              <w:top w:val="single" w:sz="2" w:space="0" w:color="auto"/>
              <w:left w:val="nil"/>
              <w:bottom w:val="single" w:sz="2" w:space="0" w:color="auto"/>
              <w:right w:val="nil"/>
            </w:tcBorders>
          </w:tcPr>
          <w:p w:rsidR="006E0072" w:rsidRPr="00852971" w:rsidRDefault="005B66F5" w:rsidP="00B36B2B">
            <w:pPr>
              <w:pStyle w:val="Tabletext"/>
            </w:pPr>
            <w:r w:rsidRPr="00852971">
              <w:rPr>
                <w:position w:val="6"/>
                <w:sz w:val="16"/>
              </w:rPr>
              <w:t>*</w:t>
            </w:r>
            <w:r w:rsidR="006E0072" w:rsidRPr="00852971">
              <w:t xml:space="preserve">Genuine redundancy payments and </w:t>
            </w:r>
            <w:r w:rsidRPr="00852971">
              <w:rPr>
                <w:position w:val="6"/>
                <w:sz w:val="16"/>
              </w:rPr>
              <w:t>*</w:t>
            </w:r>
            <w:r w:rsidR="006E0072" w:rsidRPr="00852971">
              <w:t>early retirement scheme payments—base amount</w:t>
            </w:r>
          </w:p>
        </w:tc>
        <w:tc>
          <w:tcPr>
            <w:tcW w:w="2268" w:type="dxa"/>
            <w:tcBorders>
              <w:top w:val="single" w:sz="2" w:space="0" w:color="auto"/>
              <w:left w:val="nil"/>
              <w:bottom w:val="single" w:sz="2" w:space="0" w:color="auto"/>
              <w:right w:val="nil"/>
            </w:tcBorders>
          </w:tcPr>
          <w:p w:rsidR="006E0072" w:rsidRPr="00852971" w:rsidRDefault="006E0072" w:rsidP="00B36B2B">
            <w:pPr>
              <w:pStyle w:val="Tabletext"/>
            </w:pPr>
            <w:r w:rsidRPr="00852971">
              <w:t>subsection</w:t>
            </w:r>
            <w:r w:rsidR="005B66F5" w:rsidRPr="00852971">
              <w:t> </w:t>
            </w:r>
            <w:r w:rsidRPr="00852971">
              <w:t>83</w:t>
            </w:r>
            <w:r w:rsidR="005B66F5" w:rsidRPr="00852971">
              <w:noBreakHyphen/>
            </w:r>
            <w:r w:rsidRPr="00852971">
              <w:t>170(3)</w:t>
            </w:r>
          </w:p>
        </w:tc>
      </w:tr>
      <w:tr w:rsidR="006E0072" w:rsidRPr="00852971"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52971" w:rsidRDefault="006E0072" w:rsidP="00B36B2B">
            <w:pPr>
              <w:pStyle w:val="Tabletext"/>
            </w:pPr>
            <w:r w:rsidRPr="00852971">
              <w:t>6</w:t>
            </w:r>
          </w:p>
        </w:tc>
        <w:tc>
          <w:tcPr>
            <w:tcW w:w="4374" w:type="dxa"/>
            <w:tcBorders>
              <w:top w:val="single" w:sz="2" w:space="0" w:color="auto"/>
              <w:left w:val="nil"/>
              <w:bottom w:val="single" w:sz="2" w:space="0" w:color="auto"/>
              <w:right w:val="nil"/>
            </w:tcBorders>
          </w:tcPr>
          <w:p w:rsidR="006E0072" w:rsidRPr="00852971" w:rsidRDefault="005B66F5" w:rsidP="00B36B2B">
            <w:pPr>
              <w:pStyle w:val="Tabletext"/>
            </w:pPr>
            <w:r w:rsidRPr="00852971">
              <w:rPr>
                <w:position w:val="6"/>
                <w:sz w:val="16"/>
              </w:rPr>
              <w:t>*</w:t>
            </w:r>
            <w:r w:rsidR="006E0072" w:rsidRPr="00852971">
              <w:t xml:space="preserve">Genuine redundancy payments and </w:t>
            </w:r>
            <w:r w:rsidRPr="00852971">
              <w:rPr>
                <w:position w:val="6"/>
                <w:sz w:val="16"/>
              </w:rPr>
              <w:t>*</w:t>
            </w:r>
            <w:r w:rsidR="006E0072" w:rsidRPr="00852971">
              <w:t>early retirement scheme payments—service amount</w:t>
            </w:r>
          </w:p>
        </w:tc>
        <w:tc>
          <w:tcPr>
            <w:tcW w:w="2268" w:type="dxa"/>
            <w:tcBorders>
              <w:top w:val="single" w:sz="2" w:space="0" w:color="auto"/>
              <w:left w:val="nil"/>
              <w:bottom w:val="single" w:sz="2" w:space="0" w:color="auto"/>
              <w:right w:val="nil"/>
            </w:tcBorders>
          </w:tcPr>
          <w:p w:rsidR="006E0072" w:rsidRPr="00852971" w:rsidRDefault="006E0072" w:rsidP="00B36B2B">
            <w:pPr>
              <w:pStyle w:val="Tabletext"/>
            </w:pPr>
            <w:r w:rsidRPr="00852971">
              <w:t>subsection</w:t>
            </w:r>
            <w:r w:rsidR="005B66F5" w:rsidRPr="00852971">
              <w:t> </w:t>
            </w:r>
            <w:r w:rsidRPr="00852971">
              <w:t>83</w:t>
            </w:r>
            <w:r w:rsidR="005B66F5" w:rsidRPr="00852971">
              <w:noBreakHyphen/>
            </w:r>
            <w:r w:rsidRPr="00852971">
              <w:t>170(3)</w:t>
            </w:r>
          </w:p>
        </w:tc>
      </w:tr>
      <w:tr w:rsidR="006E0072" w:rsidRPr="00852971"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52971" w:rsidRDefault="006E0072" w:rsidP="00B36B2B">
            <w:pPr>
              <w:pStyle w:val="Tabletext"/>
            </w:pPr>
            <w:r w:rsidRPr="00852971">
              <w:t>7</w:t>
            </w:r>
          </w:p>
        </w:tc>
        <w:tc>
          <w:tcPr>
            <w:tcW w:w="4374" w:type="dxa"/>
            <w:tcBorders>
              <w:top w:val="single" w:sz="2" w:space="0" w:color="auto"/>
              <w:left w:val="nil"/>
              <w:bottom w:val="single" w:sz="2" w:space="0" w:color="auto"/>
              <w:right w:val="nil"/>
            </w:tcBorders>
          </w:tcPr>
          <w:p w:rsidR="006E0072" w:rsidRPr="00852971" w:rsidRDefault="006E0072" w:rsidP="00B36B2B">
            <w:pPr>
              <w:pStyle w:val="Tabletext"/>
            </w:pPr>
            <w:r w:rsidRPr="00852971">
              <w:t>Reduction of superannuation contributions—pre</w:t>
            </w:r>
            <w:r w:rsidR="005B66F5" w:rsidRPr="00852971">
              <w:noBreakHyphen/>
            </w:r>
            <w:r w:rsidRPr="00852971">
              <w:t>1</w:t>
            </w:r>
            <w:r w:rsidR="005B66F5" w:rsidRPr="00852971">
              <w:t> </w:t>
            </w:r>
            <w:r w:rsidRPr="00852971">
              <w:t>July 88 funding credits (unused amount at end of previous income year)</w:t>
            </w:r>
          </w:p>
        </w:tc>
        <w:tc>
          <w:tcPr>
            <w:tcW w:w="2268" w:type="dxa"/>
            <w:tcBorders>
              <w:top w:val="single" w:sz="2" w:space="0" w:color="auto"/>
              <w:left w:val="nil"/>
              <w:bottom w:val="single" w:sz="2" w:space="0" w:color="auto"/>
              <w:right w:val="nil"/>
            </w:tcBorders>
          </w:tcPr>
          <w:p w:rsidR="006E0072" w:rsidRPr="00852971" w:rsidRDefault="006E0072" w:rsidP="00B36B2B">
            <w:pPr>
              <w:pStyle w:val="Tabletext"/>
            </w:pPr>
            <w:r w:rsidRPr="00852971">
              <w:t>subsection</w:t>
            </w:r>
            <w:r w:rsidR="005B66F5" w:rsidRPr="00852971">
              <w:t> </w:t>
            </w:r>
            <w:r w:rsidRPr="00852971">
              <w:t>295</w:t>
            </w:r>
            <w:r w:rsidR="005B66F5" w:rsidRPr="00852971">
              <w:noBreakHyphen/>
            </w:r>
            <w:r w:rsidRPr="00852971">
              <w:t>265(2)</w:t>
            </w:r>
          </w:p>
        </w:tc>
      </w:tr>
      <w:tr w:rsidR="006E0072" w:rsidRPr="00852971"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52971" w:rsidRDefault="006E0072" w:rsidP="00B36B2B">
            <w:pPr>
              <w:pStyle w:val="Tabletext"/>
            </w:pPr>
            <w:r w:rsidRPr="00852971">
              <w:t>8</w:t>
            </w:r>
          </w:p>
        </w:tc>
        <w:tc>
          <w:tcPr>
            <w:tcW w:w="4374" w:type="dxa"/>
            <w:tcBorders>
              <w:top w:val="single" w:sz="2" w:space="0" w:color="auto"/>
              <w:left w:val="nil"/>
              <w:bottom w:val="single" w:sz="2" w:space="0" w:color="auto"/>
              <w:right w:val="nil"/>
            </w:tcBorders>
          </w:tcPr>
          <w:p w:rsidR="006E0072" w:rsidRPr="00852971" w:rsidRDefault="005B66F5" w:rsidP="00B36B2B">
            <w:pPr>
              <w:pStyle w:val="Tabletext"/>
            </w:pPr>
            <w:r w:rsidRPr="00852971">
              <w:rPr>
                <w:position w:val="6"/>
                <w:sz w:val="16"/>
              </w:rPr>
              <w:t>*</w:t>
            </w:r>
            <w:r w:rsidR="006E0072" w:rsidRPr="00852971">
              <w:t>Employment termination payments—</w:t>
            </w:r>
            <w:r w:rsidRPr="00852971">
              <w:rPr>
                <w:position w:val="6"/>
                <w:sz w:val="16"/>
              </w:rPr>
              <w:t>*</w:t>
            </w:r>
            <w:r w:rsidR="006E0072" w:rsidRPr="00852971">
              <w:t>ETP cap amount</w:t>
            </w:r>
          </w:p>
        </w:tc>
        <w:tc>
          <w:tcPr>
            <w:tcW w:w="2268" w:type="dxa"/>
            <w:tcBorders>
              <w:top w:val="single" w:sz="2" w:space="0" w:color="auto"/>
              <w:left w:val="nil"/>
              <w:bottom w:val="single" w:sz="2" w:space="0" w:color="auto"/>
              <w:right w:val="nil"/>
            </w:tcBorders>
          </w:tcPr>
          <w:p w:rsidR="006E0072" w:rsidRPr="00852971" w:rsidRDefault="006E0072" w:rsidP="00B36B2B">
            <w:pPr>
              <w:pStyle w:val="Tabletext"/>
            </w:pPr>
            <w:r w:rsidRPr="00852971">
              <w:t>section</w:t>
            </w:r>
            <w:r w:rsidR="005B66F5" w:rsidRPr="00852971">
              <w:t> </w:t>
            </w:r>
            <w:r w:rsidRPr="00852971">
              <w:t>82</w:t>
            </w:r>
            <w:r w:rsidR="005B66F5" w:rsidRPr="00852971">
              <w:noBreakHyphen/>
            </w:r>
            <w:r w:rsidRPr="00852971">
              <w:t>160</w:t>
            </w:r>
          </w:p>
        </w:tc>
      </w:tr>
      <w:tr w:rsidR="006E0072" w:rsidRPr="00852971"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52971" w:rsidRDefault="006E0072" w:rsidP="00B36B2B">
            <w:pPr>
              <w:pStyle w:val="Tabletext"/>
            </w:pPr>
            <w:r w:rsidRPr="00852971">
              <w:t>9</w:t>
            </w:r>
          </w:p>
        </w:tc>
        <w:tc>
          <w:tcPr>
            <w:tcW w:w="4374" w:type="dxa"/>
            <w:tcBorders>
              <w:top w:val="single" w:sz="2" w:space="0" w:color="auto"/>
              <w:left w:val="nil"/>
              <w:bottom w:val="single" w:sz="2" w:space="0" w:color="auto"/>
              <w:right w:val="nil"/>
            </w:tcBorders>
          </w:tcPr>
          <w:p w:rsidR="006E0072" w:rsidRPr="00852971" w:rsidRDefault="005B66F5" w:rsidP="00B36B2B">
            <w:pPr>
              <w:pStyle w:val="Tabletext"/>
              <w:rPr>
                <w:position w:val="6"/>
                <w:sz w:val="16"/>
              </w:rPr>
            </w:pPr>
            <w:r w:rsidRPr="00852971">
              <w:rPr>
                <w:position w:val="6"/>
                <w:sz w:val="16"/>
              </w:rPr>
              <w:t>*</w:t>
            </w:r>
            <w:r w:rsidR="006E0072" w:rsidRPr="00852971">
              <w:t>Excess concessional contributions—</w:t>
            </w:r>
            <w:r w:rsidRPr="00852971">
              <w:rPr>
                <w:position w:val="6"/>
                <w:sz w:val="16"/>
              </w:rPr>
              <w:t>*</w:t>
            </w:r>
            <w:r w:rsidR="006E0072" w:rsidRPr="00852971">
              <w:t>concessional contributions cap</w:t>
            </w:r>
          </w:p>
        </w:tc>
        <w:tc>
          <w:tcPr>
            <w:tcW w:w="2268" w:type="dxa"/>
            <w:tcBorders>
              <w:top w:val="single" w:sz="2" w:space="0" w:color="auto"/>
              <w:left w:val="nil"/>
              <w:bottom w:val="single" w:sz="2" w:space="0" w:color="auto"/>
              <w:right w:val="nil"/>
            </w:tcBorders>
          </w:tcPr>
          <w:p w:rsidR="006E0072" w:rsidRPr="00852971" w:rsidRDefault="006E0072" w:rsidP="00B36B2B">
            <w:pPr>
              <w:pStyle w:val="Tabletext"/>
            </w:pPr>
            <w:r w:rsidRPr="00852971">
              <w:t>subsection</w:t>
            </w:r>
            <w:r w:rsidR="005B66F5" w:rsidRPr="00852971">
              <w:t> </w:t>
            </w:r>
            <w:r w:rsidRPr="00852971">
              <w:t>291</w:t>
            </w:r>
            <w:r w:rsidR="005B66F5" w:rsidRPr="00852971">
              <w:noBreakHyphen/>
            </w:r>
            <w:r w:rsidRPr="00852971">
              <w:t>20(2)</w:t>
            </w:r>
          </w:p>
        </w:tc>
      </w:tr>
      <w:tr w:rsidR="006E0072" w:rsidRPr="00852971"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6E0072" w:rsidRPr="00852971" w:rsidRDefault="006E0072" w:rsidP="00B36B2B">
            <w:pPr>
              <w:pStyle w:val="Tabletext"/>
            </w:pPr>
            <w:r w:rsidRPr="00852971">
              <w:lastRenderedPageBreak/>
              <w:t>10</w:t>
            </w:r>
          </w:p>
        </w:tc>
        <w:tc>
          <w:tcPr>
            <w:tcW w:w="4374" w:type="dxa"/>
            <w:tcBorders>
              <w:top w:val="single" w:sz="2" w:space="0" w:color="auto"/>
              <w:left w:val="nil"/>
              <w:bottom w:val="single" w:sz="2" w:space="0" w:color="auto"/>
              <w:right w:val="nil"/>
            </w:tcBorders>
          </w:tcPr>
          <w:p w:rsidR="006E0072" w:rsidRPr="00852971" w:rsidRDefault="005B66F5" w:rsidP="00B36B2B">
            <w:pPr>
              <w:pStyle w:val="Tabletext"/>
            </w:pPr>
            <w:r w:rsidRPr="00852971">
              <w:rPr>
                <w:position w:val="6"/>
                <w:sz w:val="16"/>
              </w:rPr>
              <w:t>*</w:t>
            </w:r>
            <w:r w:rsidR="006E0072" w:rsidRPr="00852971">
              <w:t>Excess non</w:t>
            </w:r>
            <w:r w:rsidRPr="00852971">
              <w:noBreakHyphen/>
            </w:r>
            <w:r w:rsidR="006E0072" w:rsidRPr="00852971">
              <w:t>concessional contributions tax on superannuation contributions—index amount (</w:t>
            </w:r>
            <w:r w:rsidRPr="00852971">
              <w:rPr>
                <w:position w:val="6"/>
                <w:sz w:val="16"/>
              </w:rPr>
              <w:t>*</w:t>
            </w:r>
            <w:r w:rsidR="006E0072" w:rsidRPr="00852971">
              <w:t>CGT cap amount)</w:t>
            </w:r>
          </w:p>
        </w:tc>
        <w:tc>
          <w:tcPr>
            <w:tcW w:w="2268" w:type="dxa"/>
            <w:tcBorders>
              <w:top w:val="single" w:sz="2" w:space="0" w:color="auto"/>
              <w:left w:val="nil"/>
              <w:bottom w:val="single" w:sz="2" w:space="0" w:color="auto"/>
              <w:right w:val="nil"/>
            </w:tcBorders>
          </w:tcPr>
          <w:p w:rsidR="006E0072" w:rsidRPr="00852971" w:rsidRDefault="006E0072" w:rsidP="00B36B2B">
            <w:pPr>
              <w:pStyle w:val="Tabletext"/>
            </w:pPr>
            <w:r w:rsidRPr="00852971">
              <w:t>subsection</w:t>
            </w:r>
            <w:r w:rsidR="005B66F5" w:rsidRPr="00852971">
              <w:t> </w:t>
            </w:r>
            <w:r w:rsidRPr="00852971">
              <w:t>292</w:t>
            </w:r>
            <w:r w:rsidR="005B66F5" w:rsidRPr="00852971">
              <w:noBreakHyphen/>
            </w:r>
            <w:r w:rsidRPr="00852971">
              <w:t>105(4)</w:t>
            </w:r>
          </w:p>
        </w:tc>
      </w:tr>
      <w:tr w:rsidR="0055533A" w:rsidRPr="00852971"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55533A" w:rsidRPr="00852971" w:rsidRDefault="0055533A" w:rsidP="00B36B2B">
            <w:pPr>
              <w:pStyle w:val="Tabletext"/>
            </w:pPr>
            <w:r w:rsidRPr="00852971">
              <w:t>10A</w:t>
            </w:r>
          </w:p>
        </w:tc>
        <w:tc>
          <w:tcPr>
            <w:tcW w:w="4374" w:type="dxa"/>
            <w:tcBorders>
              <w:top w:val="single" w:sz="2" w:space="0" w:color="auto"/>
              <w:left w:val="nil"/>
              <w:bottom w:val="single" w:sz="2" w:space="0" w:color="auto"/>
              <w:right w:val="nil"/>
            </w:tcBorders>
          </w:tcPr>
          <w:p w:rsidR="0055533A" w:rsidRPr="00852971" w:rsidRDefault="005B66F5" w:rsidP="00B36B2B">
            <w:pPr>
              <w:pStyle w:val="Tabletext"/>
              <w:rPr>
                <w:position w:val="6"/>
                <w:sz w:val="16"/>
              </w:rPr>
            </w:pPr>
            <w:r w:rsidRPr="00852971">
              <w:rPr>
                <w:position w:val="6"/>
                <w:sz w:val="16"/>
              </w:rPr>
              <w:t>*</w:t>
            </w:r>
            <w:r w:rsidR="0055533A" w:rsidRPr="00852971">
              <w:t>General transfer balance cap</w:t>
            </w:r>
          </w:p>
        </w:tc>
        <w:tc>
          <w:tcPr>
            <w:tcW w:w="2268" w:type="dxa"/>
            <w:tcBorders>
              <w:top w:val="single" w:sz="2" w:space="0" w:color="auto"/>
              <w:left w:val="nil"/>
              <w:bottom w:val="single" w:sz="2" w:space="0" w:color="auto"/>
              <w:right w:val="nil"/>
            </w:tcBorders>
          </w:tcPr>
          <w:p w:rsidR="0055533A" w:rsidRPr="00852971" w:rsidRDefault="0055533A" w:rsidP="00B36B2B">
            <w:pPr>
              <w:pStyle w:val="Tabletext"/>
            </w:pPr>
            <w:r w:rsidRPr="00852971">
              <w:t>section</w:t>
            </w:r>
            <w:r w:rsidR="005B66F5" w:rsidRPr="00852971">
              <w:t> </w:t>
            </w:r>
            <w:r w:rsidRPr="00852971">
              <w:t>294</w:t>
            </w:r>
            <w:r w:rsidR="005B66F5" w:rsidRPr="00852971">
              <w:noBreakHyphen/>
            </w:r>
            <w:r w:rsidRPr="00852971">
              <w:t>35</w:t>
            </w:r>
          </w:p>
        </w:tc>
      </w:tr>
      <w:tr w:rsidR="0055533A" w:rsidRPr="00852971" w:rsidTr="00B36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55533A" w:rsidRPr="00852971" w:rsidRDefault="0055533A" w:rsidP="00B36B2B">
            <w:pPr>
              <w:pStyle w:val="Tabletext"/>
            </w:pPr>
            <w:r w:rsidRPr="00852971">
              <w:t>11</w:t>
            </w:r>
          </w:p>
        </w:tc>
        <w:tc>
          <w:tcPr>
            <w:tcW w:w="4374" w:type="dxa"/>
            <w:tcBorders>
              <w:top w:val="single" w:sz="2" w:space="0" w:color="auto"/>
              <w:left w:val="nil"/>
              <w:bottom w:val="single" w:sz="2" w:space="0" w:color="auto"/>
              <w:right w:val="nil"/>
            </w:tcBorders>
          </w:tcPr>
          <w:p w:rsidR="0055533A" w:rsidRPr="00852971" w:rsidRDefault="005B66F5" w:rsidP="00B36B2B">
            <w:pPr>
              <w:pStyle w:val="Tabletext"/>
            </w:pPr>
            <w:r w:rsidRPr="00852971">
              <w:rPr>
                <w:position w:val="6"/>
                <w:sz w:val="16"/>
              </w:rPr>
              <w:t>*</w:t>
            </w:r>
            <w:r w:rsidR="0055533A" w:rsidRPr="00852971">
              <w:t>Superannuation benefits—index amount (</w:t>
            </w:r>
            <w:r w:rsidRPr="00852971">
              <w:rPr>
                <w:position w:val="6"/>
                <w:sz w:val="16"/>
              </w:rPr>
              <w:t>*</w:t>
            </w:r>
            <w:r w:rsidR="0055533A" w:rsidRPr="00852971">
              <w:t>low rate cap amount)</w:t>
            </w:r>
          </w:p>
        </w:tc>
        <w:tc>
          <w:tcPr>
            <w:tcW w:w="2268" w:type="dxa"/>
            <w:tcBorders>
              <w:top w:val="single" w:sz="2" w:space="0" w:color="auto"/>
              <w:left w:val="nil"/>
              <w:bottom w:val="single" w:sz="2" w:space="0" w:color="auto"/>
              <w:right w:val="nil"/>
            </w:tcBorders>
          </w:tcPr>
          <w:p w:rsidR="0055533A" w:rsidRPr="00852971" w:rsidRDefault="0055533A" w:rsidP="00B36B2B">
            <w:pPr>
              <w:pStyle w:val="Tabletext"/>
            </w:pPr>
            <w:r w:rsidRPr="00852971">
              <w:t>subsection</w:t>
            </w:r>
            <w:r w:rsidR="005B66F5" w:rsidRPr="00852971">
              <w:t> </w:t>
            </w:r>
            <w:r w:rsidRPr="00852971">
              <w:t>307</w:t>
            </w:r>
            <w:r w:rsidR="005B66F5" w:rsidRPr="00852971">
              <w:noBreakHyphen/>
            </w:r>
            <w:r w:rsidRPr="00852971">
              <w:t>345(4)</w:t>
            </w:r>
          </w:p>
        </w:tc>
      </w:tr>
      <w:tr w:rsidR="0055533A" w:rsidRPr="00852971" w:rsidTr="007C2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55533A" w:rsidRPr="00852971" w:rsidRDefault="0055533A" w:rsidP="00B36B2B">
            <w:pPr>
              <w:pStyle w:val="Tabletext"/>
            </w:pPr>
            <w:r w:rsidRPr="00852971">
              <w:t>12</w:t>
            </w:r>
          </w:p>
        </w:tc>
        <w:tc>
          <w:tcPr>
            <w:tcW w:w="4374" w:type="dxa"/>
            <w:tcBorders>
              <w:top w:val="single" w:sz="2" w:space="0" w:color="auto"/>
              <w:left w:val="nil"/>
              <w:bottom w:val="single" w:sz="2" w:space="0" w:color="auto"/>
              <w:right w:val="nil"/>
            </w:tcBorders>
          </w:tcPr>
          <w:p w:rsidR="0055533A" w:rsidRPr="00852971" w:rsidRDefault="005B66F5" w:rsidP="00B36B2B">
            <w:pPr>
              <w:pStyle w:val="Tabletext"/>
            </w:pPr>
            <w:r w:rsidRPr="00852971">
              <w:rPr>
                <w:position w:val="6"/>
                <w:sz w:val="16"/>
              </w:rPr>
              <w:t>*</w:t>
            </w:r>
            <w:r w:rsidR="0055533A" w:rsidRPr="00852971">
              <w:t>Superannuation benefits—index amount (</w:t>
            </w:r>
            <w:r w:rsidRPr="00852971">
              <w:rPr>
                <w:position w:val="6"/>
                <w:sz w:val="16"/>
              </w:rPr>
              <w:t>*</w:t>
            </w:r>
            <w:r w:rsidR="0055533A" w:rsidRPr="00852971">
              <w:t>untaxed plan cap amount)</w:t>
            </w:r>
          </w:p>
        </w:tc>
        <w:tc>
          <w:tcPr>
            <w:tcW w:w="2268" w:type="dxa"/>
            <w:tcBorders>
              <w:top w:val="single" w:sz="2" w:space="0" w:color="auto"/>
              <w:left w:val="nil"/>
              <w:bottom w:val="single" w:sz="2" w:space="0" w:color="auto"/>
              <w:right w:val="nil"/>
            </w:tcBorders>
          </w:tcPr>
          <w:p w:rsidR="0055533A" w:rsidRPr="00852971" w:rsidRDefault="0055533A" w:rsidP="00B36B2B">
            <w:pPr>
              <w:pStyle w:val="Tabletext"/>
            </w:pPr>
            <w:r w:rsidRPr="00852971">
              <w:t>subsection</w:t>
            </w:r>
            <w:r w:rsidR="005B66F5" w:rsidRPr="00852971">
              <w:t> </w:t>
            </w:r>
            <w:r w:rsidRPr="00852971">
              <w:t>307</w:t>
            </w:r>
            <w:r w:rsidR="005B66F5" w:rsidRPr="00852971">
              <w:noBreakHyphen/>
            </w:r>
            <w:r w:rsidRPr="00852971">
              <w:t>350(4)</w:t>
            </w:r>
          </w:p>
        </w:tc>
      </w:tr>
      <w:tr w:rsidR="0055533A" w:rsidRPr="00852971" w:rsidTr="002C2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55533A" w:rsidRPr="00852971" w:rsidRDefault="0055533A" w:rsidP="00B36B2B">
            <w:pPr>
              <w:pStyle w:val="Tabletext"/>
            </w:pPr>
            <w:r w:rsidRPr="00852971">
              <w:t>13</w:t>
            </w:r>
          </w:p>
        </w:tc>
        <w:tc>
          <w:tcPr>
            <w:tcW w:w="4374" w:type="dxa"/>
            <w:tcBorders>
              <w:top w:val="single" w:sz="2" w:space="0" w:color="auto"/>
              <w:left w:val="nil"/>
              <w:bottom w:val="single" w:sz="2" w:space="0" w:color="auto"/>
              <w:right w:val="nil"/>
            </w:tcBorders>
          </w:tcPr>
          <w:p w:rsidR="0055533A" w:rsidRPr="00852971" w:rsidRDefault="0055533A" w:rsidP="00B36B2B">
            <w:pPr>
              <w:pStyle w:val="Tabletext"/>
              <w:rPr>
                <w:position w:val="6"/>
                <w:sz w:val="16"/>
              </w:rPr>
            </w:pPr>
            <w:r w:rsidRPr="00852971">
              <w:t>Thresholds for application of Division</w:t>
            </w:r>
            <w:r w:rsidR="005B66F5" w:rsidRPr="00852971">
              <w:t> </w:t>
            </w:r>
            <w:r w:rsidRPr="00852971">
              <w:t>250</w:t>
            </w:r>
          </w:p>
        </w:tc>
        <w:tc>
          <w:tcPr>
            <w:tcW w:w="2268" w:type="dxa"/>
            <w:tcBorders>
              <w:top w:val="single" w:sz="2" w:space="0" w:color="auto"/>
              <w:left w:val="nil"/>
              <w:bottom w:val="single" w:sz="2" w:space="0" w:color="auto"/>
              <w:right w:val="nil"/>
            </w:tcBorders>
          </w:tcPr>
          <w:p w:rsidR="0055533A" w:rsidRPr="00852971" w:rsidRDefault="0055533A" w:rsidP="00B36B2B">
            <w:pPr>
              <w:pStyle w:val="Tabletext"/>
            </w:pPr>
            <w:r w:rsidRPr="00852971">
              <w:t>sections</w:t>
            </w:r>
            <w:r w:rsidR="005B66F5" w:rsidRPr="00852971">
              <w:t> </w:t>
            </w:r>
            <w:r w:rsidRPr="00852971">
              <w:t>250</w:t>
            </w:r>
            <w:r w:rsidR="005B66F5" w:rsidRPr="00852971">
              <w:noBreakHyphen/>
            </w:r>
            <w:r w:rsidRPr="00852971">
              <w:t>25 and 250</w:t>
            </w:r>
            <w:r w:rsidR="005B66F5" w:rsidRPr="00852971">
              <w:noBreakHyphen/>
            </w:r>
            <w:r w:rsidRPr="00852971">
              <w:t>30</w:t>
            </w:r>
          </w:p>
        </w:tc>
      </w:tr>
      <w:tr w:rsidR="0003013A" w:rsidRPr="00852971" w:rsidTr="002C2A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2" w:space="0" w:color="auto"/>
              <w:right w:val="nil"/>
            </w:tcBorders>
          </w:tcPr>
          <w:p w:rsidR="0003013A" w:rsidRPr="00852971" w:rsidRDefault="0003013A" w:rsidP="00B36B2B">
            <w:pPr>
              <w:pStyle w:val="Tabletext"/>
            </w:pPr>
            <w:r w:rsidRPr="00C0300C">
              <w:t>13A</w:t>
            </w:r>
          </w:p>
        </w:tc>
        <w:tc>
          <w:tcPr>
            <w:tcW w:w="4374" w:type="dxa"/>
            <w:tcBorders>
              <w:top w:val="single" w:sz="2" w:space="0" w:color="auto"/>
              <w:left w:val="nil"/>
              <w:bottom w:val="single" w:sz="2" w:space="0" w:color="auto"/>
              <w:right w:val="nil"/>
            </w:tcBorders>
          </w:tcPr>
          <w:p w:rsidR="0003013A" w:rsidRPr="00852971" w:rsidRDefault="0003013A" w:rsidP="00B36B2B">
            <w:pPr>
              <w:pStyle w:val="Tabletext"/>
            </w:pPr>
            <w:r w:rsidRPr="00C0300C">
              <w:t>Concessional cross staple rent cap—existing lease with specified rent</w:t>
            </w:r>
          </w:p>
        </w:tc>
        <w:tc>
          <w:tcPr>
            <w:tcW w:w="2268" w:type="dxa"/>
            <w:tcBorders>
              <w:top w:val="single" w:sz="2" w:space="0" w:color="auto"/>
              <w:left w:val="nil"/>
              <w:bottom w:val="single" w:sz="2" w:space="0" w:color="auto"/>
              <w:right w:val="nil"/>
            </w:tcBorders>
          </w:tcPr>
          <w:p w:rsidR="0003013A" w:rsidRPr="00852971" w:rsidRDefault="0003013A" w:rsidP="00B36B2B">
            <w:pPr>
              <w:pStyle w:val="Tabletext"/>
            </w:pPr>
            <w:r w:rsidRPr="00C0300C">
              <w:t>section 12</w:t>
            </w:r>
            <w:r w:rsidRPr="00C0300C">
              <w:noBreakHyphen/>
              <w:t>443 in Schedule 1 to the</w:t>
            </w:r>
            <w:r w:rsidRPr="00C0300C">
              <w:rPr>
                <w:i/>
              </w:rPr>
              <w:t xml:space="preserve"> Taxation Administration Act 1953</w:t>
            </w:r>
          </w:p>
        </w:tc>
      </w:tr>
      <w:tr w:rsidR="00C842C6" w:rsidRPr="00852971" w:rsidTr="007C23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PrEx>
        <w:trPr>
          <w:cantSplit/>
        </w:trPr>
        <w:tc>
          <w:tcPr>
            <w:tcW w:w="616" w:type="dxa"/>
            <w:tcBorders>
              <w:top w:val="single" w:sz="2" w:space="0" w:color="auto"/>
              <w:left w:val="nil"/>
              <w:bottom w:val="single" w:sz="12" w:space="0" w:color="auto"/>
              <w:right w:val="nil"/>
            </w:tcBorders>
          </w:tcPr>
          <w:p w:rsidR="00C842C6" w:rsidRPr="00852971" w:rsidRDefault="00C842C6" w:rsidP="00B36B2B">
            <w:pPr>
              <w:pStyle w:val="Tabletext"/>
            </w:pPr>
            <w:r w:rsidRPr="00852971">
              <w:t>14</w:t>
            </w:r>
          </w:p>
        </w:tc>
        <w:tc>
          <w:tcPr>
            <w:tcW w:w="4374" w:type="dxa"/>
            <w:tcBorders>
              <w:top w:val="single" w:sz="2" w:space="0" w:color="auto"/>
              <w:left w:val="nil"/>
              <w:bottom w:val="single" w:sz="12" w:space="0" w:color="auto"/>
              <w:right w:val="nil"/>
            </w:tcBorders>
          </w:tcPr>
          <w:p w:rsidR="00C842C6" w:rsidRPr="00852971" w:rsidRDefault="00C842C6" w:rsidP="00B36B2B">
            <w:pPr>
              <w:pStyle w:val="Tabletext"/>
            </w:pPr>
            <w:r w:rsidRPr="00852971">
              <w:t>Levy threshold for the major bank levy</w:t>
            </w:r>
          </w:p>
        </w:tc>
        <w:tc>
          <w:tcPr>
            <w:tcW w:w="2268" w:type="dxa"/>
            <w:tcBorders>
              <w:top w:val="single" w:sz="2" w:space="0" w:color="auto"/>
              <w:left w:val="nil"/>
              <w:bottom w:val="single" w:sz="12" w:space="0" w:color="auto"/>
              <w:right w:val="nil"/>
            </w:tcBorders>
          </w:tcPr>
          <w:p w:rsidR="00C842C6" w:rsidRPr="00852971" w:rsidRDefault="00C842C6" w:rsidP="00B36B2B">
            <w:pPr>
              <w:pStyle w:val="Tabletext"/>
            </w:pPr>
            <w:r w:rsidRPr="00852971">
              <w:t>subsection</w:t>
            </w:r>
            <w:r w:rsidR="005B66F5" w:rsidRPr="00852971">
              <w:t> </w:t>
            </w:r>
            <w:r w:rsidRPr="00852971">
              <w:t xml:space="preserve">4(3) of the </w:t>
            </w:r>
            <w:r w:rsidRPr="00852971">
              <w:rPr>
                <w:i/>
              </w:rPr>
              <w:t>Major Bank Levy Act 2017</w:t>
            </w:r>
          </w:p>
        </w:tc>
      </w:tr>
    </w:tbl>
    <w:p w:rsidR="006E0072" w:rsidRPr="00852971" w:rsidRDefault="006E0072" w:rsidP="006E0072">
      <w:pPr>
        <w:pStyle w:val="notetext"/>
        <w:tabs>
          <w:tab w:val="left" w:pos="2268"/>
          <w:tab w:val="left" w:pos="3402"/>
          <w:tab w:val="left" w:pos="4536"/>
          <w:tab w:val="left" w:pos="5670"/>
          <w:tab w:val="left" w:pos="6804"/>
        </w:tabs>
      </w:pPr>
      <w:r w:rsidRPr="00852971">
        <w:t>Note:</w:t>
      </w:r>
      <w:r w:rsidRPr="00852971">
        <w:tab/>
        <w:t xml:space="preserve">There are provisions of the </w:t>
      </w:r>
      <w:r w:rsidRPr="00852971">
        <w:rPr>
          <w:i/>
        </w:rPr>
        <w:t>Income Tax Assessment Act 1936</w:t>
      </w:r>
      <w:r w:rsidRPr="00852971">
        <w:t xml:space="preserve"> dealing with indexation that have not yet been rewritten.</w:t>
      </w:r>
    </w:p>
    <w:p w:rsidR="006E0072" w:rsidRPr="00852971" w:rsidRDefault="006E0072" w:rsidP="006E0072">
      <w:pPr>
        <w:pStyle w:val="ActHead4"/>
      </w:pPr>
      <w:bookmarkStart w:id="136" w:name="_Toc13822740"/>
      <w:r w:rsidRPr="00852971">
        <w:t>Operative provisions</w:t>
      </w:r>
      <w:bookmarkEnd w:id="136"/>
    </w:p>
    <w:p w:rsidR="006E0072" w:rsidRPr="00852971" w:rsidRDefault="006E0072" w:rsidP="006E0072">
      <w:pPr>
        <w:pStyle w:val="ActHead5"/>
      </w:pPr>
      <w:bookmarkStart w:id="137" w:name="_Toc13822741"/>
      <w:r w:rsidRPr="00852971">
        <w:rPr>
          <w:rStyle w:val="CharSectno"/>
        </w:rPr>
        <w:t>960</w:t>
      </w:r>
      <w:r w:rsidR="005B66F5" w:rsidRPr="00852971">
        <w:rPr>
          <w:rStyle w:val="CharSectno"/>
        </w:rPr>
        <w:noBreakHyphen/>
      </w:r>
      <w:r w:rsidRPr="00852971">
        <w:rPr>
          <w:rStyle w:val="CharSectno"/>
        </w:rPr>
        <w:t>270</w:t>
      </w:r>
      <w:r w:rsidRPr="00852971">
        <w:t xml:space="preserve">  Indexing amounts</w:t>
      </w:r>
      <w:bookmarkEnd w:id="137"/>
    </w:p>
    <w:p w:rsidR="006E0072" w:rsidRPr="00852971" w:rsidRDefault="006E0072" w:rsidP="006E0072">
      <w:pPr>
        <w:pStyle w:val="subsection"/>
      </w:pPr>
      <w:r w:rsidRPr="00852971">
        <w:tab/>
        <w:t>(1)</w:t>
      </w:r>
      <w:r w:rsidRPr="00852971">
        <w:tab/>
        <w:t xml:space="preserve">Some provisions of this Act require amounts to be indexed. You index an amount by multiplying it by its </w:t>
      </w:r>
      <w:r w:rsidR="005B66F5" w:rsidRPr="00852971">
        <w:rPr>
          <w:position w:val="6"/>
          <w:sz w:val="16"/>
        </w:rPr>
        <w:t>*</w:t>
      </w:r>
      <w:r w:rsidRPr="00852971">
        <w:t>indexation factor.</w:t>
      </w:r>
    </w:p>
    <w:p w:rsidR="006E0072" w:rsidRPr="00852971" w:rsidRDefault="006E0072" w:rsidP="006E0072">
      <w:pPr>
        <w:pStyle w:val="subsection"/>
      </w:pPr>
      <w:r w:rsidRPr="00852971">
        <w:tab/>
        <w:t>(2)</w:t>
      </w:r>
      <w:r w:rsidRPr="00852971">
        <w:tab/>
        <w:t xml:space="preserve">You do not index the amount if its </w:t>
      </w:r>
      <w:r w:rsidR="005B66F5" w:rsidRPr="00852971">
        <w:rPr>
          <w:position w:val="6"/>
          <w:sz w:val="16"/>
        </w:rPr>
        <w:t>*</w:t>
      </w:r>
      <w:r w:rsidRPr="00852971">
        <w:t>indexation factor is 1 or less.</w:t>
      </w:r>
    </w:p>
    <w:p w:rsidR="00C842C6" w:rsidRPr="00852971" w:rsidRDefault="00C842C6" w:rsidP="00C842C6">
      <w:pPr>
        <w:pStyle w:val="subsection"/>
      </w:pPr>
      <w:r w:rsidRPr="00852971">
        <w:tab/>
        <w:t>(3)</w:t>
      </w:r>
      <w:r w:rsidRPr="00852971">
        <w:tab/>
        <w:t>This section does not apply in relation to amounts mentioned in the provisions listed at items</w:t>
      </w:r>
      <w:r w:rsidR="005B66F5" w:rsidRPr="00852971">
        <w:t> </w:t>
      </w:r>
      <w:r w:rsidRPr="00852971">
        <w:t>8 to 12, or at item</w:t>
      </w:r>
      <w:r w:rsidR="005B66F5" w:rsidRPr="00852971">
        <w:t> </w:t>
      </w:r>
      <w:r w:rsidRPr="00852971">
        <w:t>14, in section</w:t>
      </w:r>
      <w:r w:rsidR="005B66F5" w:rsidRPr="00852971">
        <w:t> </w:t>
      </w:r>
      <w:r w:rsidRPr="00852971">
        <w:t>960</w:t>
      </w:r>
      <w:r w:rsidR="005B66F5" w:rsidRPr="00852971">
        <w:noBreakHyphen/>
      </w:r>
      <w:r w:rsidRPr="00852971">
        <w:t>265.</w:t>
      </w:r>
    </w:p>
    <w:p w:rsidR="00C842C6" w:rsidRPr="00852971" w:rsidRDefault="00C842C6" w:rsidP="00C842C6">
      <w:pPr>
        <w:pStyle w:val="notetext"/>
      </w:pPr>
      <w:r w:rsidRPr="00852971">
        <w:t>Note:</w:t>
      </w:r>
      <w:r w:rsidRPr="00852971">
        <w:tab/>
        <w:t>For the indexation of those amounts, see sections</w:t>
      </w:r>
      <w:r w:rsidR="005B66F5" w:rsidRPr="00852971">
        <w:t> </w:t>
      </w:r>
      <w:r w:rsidRPr="00852971">
        <w:t>960</w:t>
      </w:r>
      <w:r w:rsidR="005B66F5" w:rsidRPr="00852971">
        <w:noBreakHyphen/>
      </w:r>
      <w:r w:rsidRPr="00852971">
        <w:t>285 and 960</w:t>
      </w:r>
      <w:r w:rsidR="005B66F5" w:rsidRPr="00852971">
        <w:noBreakHyphen/>
      </w:r>
      <w:r w:rsidRPr="00852971">
        <w:t>290.</w:t>
      </w:r>
    </w:p>
    <w:p w:rsidR="006E0072" w:rsidRPr="00852971" w:rsidRDefault="006E0072" w:rsidP="006E0072">
      <w:pPr>
        <w:pStyle w:val="ActHead5"/>
      </w:pPr>
      <w:bookmarkStart w:id="138" w:name="_Toc13822742"/>
      <w:r w:rsidRPr="00852971">
        <w:rPr>
          <w:rStyle w:val="CharSectno"/>
        </w:rPr>
        <w:lastRenderedPageBreak/>
        <w:t>960</w:t>
      </w:r>
      <w:r w:rsidR="005B66F5" w:rsidRPr="00852971">
        <w:rPr>
          <w:rStyle w:val="CharSectno"/>
        </w:rPr>
        <w:noBreakHyphen/>
      </w:r>
      <w:r w:rsidRPr="00852971">
        <w:rPr>
          <w:rStyle w:val="CharSectno"/>
        </w:rPr>
        <w:t>275</w:t>
      </w:r>
      <w:r w:rsidRPr="00852971">
        <w:t xml:space="preserve">  </w:t>
      </w:r>
      <w:r w:rsidRPr="00852971">
        <w:rPr>
          <w:i/>
        </w:rPr>
        <w:t>Indexation factor</w:t>
      </w:r>
      <w:bookmarkEnd w:id="138"/>
    </w:p>
    <w:p w:rsidR="006E0072" w:rsidRPr="00852971" w:rsidRDefault="006E0072" w:rsidP="006E0072">
      <w:pPr>
        <w:pStyle w:val="subsection"/>
      </w:pPr>
      <w:r w:rsidRPr="00852971">
        <w:tab/>
        <w:t>(1)</w:t>
      </w:r>
      <w:r w:rsidRPr="00852971">
        <w:tab/>
        <w:t xml:space="preserve">For indexation of amounts on an annual basis, the </w:t>
      </w:r>
      <w:r w:rsidRPr="00852971">
        <w:rPr>
          <w:b/>
          <w:i/>
        </w:rPr>
        <w:t>indexation factor</w:t>
      </w:r>
      <w:r w:rsidRPr="00852971">
        <w:t xml:space="preserve"> is:</w:t>
      </w:r>
    </w:p>
    <w:p w:rsidR="006E0072" w:rsidRPr="00852971" w:rsidRDefault="006E0072" w:rsidP="006E0072">
      <w:pPr>
        <w:pStyle w:val="Formula"/>
        <w:spacing w:before="60" w:after="60"/>
      </w:pPr>
      <w:r w:rsidRPr="00DA3222">
        <w:rPr>
          <w:noProof/>
          <w:position w:val="-54"/>
        </w:rPr>
        <w:drawing>
          <wp:inline distT="0" distB="0" distL="0" distR="0" wp14:anchorId="1DDE8382" wp14:editId="7C67E4A5">
            <wp:extent cx="3419475" cy="74295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9475" cy="742950"/>
                    </a:xfrm>
                    <a:prstGeom prst="rect">
                      <a:avLst/>
                    </a:prstGeom>
                    <a:noFill/>
                    <a:ln>
                      <a:noFill/>
                    </a:ln>
                  </pic:spPr>
                </pic:pic>
              </a:graphicData>
            </a:graphic>
          </wp:inline>
        </w:drawing>
      </w:r>
    </w:p>
    <w:p w:rsidR="006E0072" w:rsidRPr="00852971" w:rsidRDefault="006E0072" w:rsidP="006E0072">
      <w:pPr>
        <w:pStyle w:val="subsection"/>
      </w:pPr>
      <w:r w:rsidRPr="00852971">
        <w:tab/>
        <w:t>(1A)</w:t>
      </w:r>
      <w:r w:rsidRPr="00852971">
        <w:tab/>
        <w:t>However, for indexation of the amounts mentioned in the provisions listed at items</w:t>
      </w:r>
      <w:r w:rsidR="005B66F5" w:rsidRPr="00852971">
        <w:t> </w:t>
      </w:r>
      <w:r w:rsidRPr="00852971">
        <w:t>5, 6 and 7 in section</w:t>
      </w:r>
      <w:r w:rsidR="005B66F5" w:rsidRPr="00852971">
        <w:t> </w:t>
      </w:r>
      <w:r w:rsidRPr="00852971">
        <w:t>960</w:t>
      </w:r>
      <w:r w:rsidR="005B66F5" w:rsidRPr="00852971">
        <w:noBreakHyphen/>
      </w:r>
      <w:r w:rsidRPr="00852971">
        <w:t xml:space="preserve">265, the </w:t>
      </w:r>
      <w:r w:rsidRPr="00852971">
        <w:rPr>
          <w:b/>
          <w:i/>
        </w:rPr>
        <w:t>indexation factor</w:t>
      </w:r>
      <w:r w:rsidRPr="00852971">
        <w:t xml:space="preserve"> is:</w:t>
      </w:r>
    </w:p>
    <w:p w:rsidR="006E0072" w:rsidRPr="00852971" w:rsidRDefault="006E0072" w:rsidP="006E0072">
      <w:pPr>
        <w:pStyle w:val="subsection"/>
      </w:pPr>
      <w:r w:rsidRPr="00852971">
        <w:tab/>
      </w:r>
      <w:r w:rsidRPr="00852971">
        <w:tab/>
      </w:r>
      <w:r w:rsidRPr="00DA3222">
        <w:rPr>
          <w:noProof/>
        </w:rPr>
        <w:drawing>
          <wp:inline distT="0" distB="0" distL="0" distR="0" wp14:anchorId="38BB86A7" wp14:editId="0D298020">
            <wp:extent cx="3554095" cy="62801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54095" cy="628015"/>
                    </a:xfrm>
                    <a:prstGeom prst="rect">
                      <a:avLst/>
                    </a:prstGeom>
                    <a:noFill/>
                    <a:ln>
                      <a:noFill/>
                    </a:ln>
                  </pic:spPr>
                </pic:pic>
              </a:graphicData>
            </a:graphic>
          </wp:inline>
        </w:drawing>
      </w:r>
    </w:p>
    <w:p w:rsidR="006E0072" w:rsidRPr="00852971" w:rsidRDefault="006E0072" w:rsidP="006E0072">
      <w:pPr>
        <w:pStyle w:val="subsection"/>
      </w:pPr>
      <w:r w:rsidRPr="00852971">
        <w:tab/>
        <w:t>(2)</w:t>
      </w:r>
      <w:r w:rsidRPr="00852971">
        <w:tab/>
        <w:t xml:space="preserve">For indexation of the </w:t>
      </w:r>
      <w:r w:rsidR="005B66F5" w:rsidRPr="00852971">
        <w:rPr>
          <w:position w:val="6"/>
          <w:sz w:val="16"/>
        </w:rPr>
        <w:t>*</w:t>
      </w:r>
      <w:r w:rsidRPr="00852971">
        <w:t xml:space="preserve">cost base of a </w:t>
      </w:r>
      <w:r w:rsidR="005B66F5" w:rsidRPr="00852971">
        <w:rPr>
          <w:position w:val="6"/>
          <w:sz w:val="16"/>
        </w:rPr>
        <w:t>*</w:t>
      </w:r>
      <w:r w:rsidRPr="00852971">
        <w:t xml:space="preserve">CGT asset (except the first element of the cost base of an asset covered by </w:t>
      </w:r>
      <w:r w:rsidR="005B66F5" w:rsidRPr="00852971">
        <w:t>subsection (</w:t>
      </w:r>
      <w:r w:rsidRPr="00852971">
        <w:t xml:space="preserve">3)), the </w:t>
      </w:r>
      <w:r w:rsidRPr="00852971">
        <w:rPr>
          <w:b/>
          <w:i/>
        </w:rPr>
        <w:t>indexation factor</w:t>
      </w:r>
      <w:r w:rsidRPr="00852971">
        <w:t xml:space="preserve"> for expenditure in an element of the cost base is:</w:t>
      </w:r>
    </w:p>
    <w:p w:rsidR="006E0072" w:rsidRPr="00852971" w:rsidRDefault="006E0072" w:rsidP="006E0072">
      <w:pPr>
        <w:pStyle w:val="Formula"/>
        <w:spacing w:before="60" w:after="60"/>
      </w:pPr>
      <w:r w:rsidRPr="00DA3222">
        <w:rPr>
          <w:noProof/>
          <w:position w:val="-36"/>
        </w:rPr>
        <w:drawing>
          <wp:inline distT="0" distB="0" distL="0" distR="0" wp14:anchorId="0C24FBBC" wp14:editId="01D9FFF1">
            <wp:extent cx="3619500" cy="5048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619500" cy="504825"/>
                    </a:xfrm>
                    <a:prstGeom prst="rect">
                      <a:avLst/>
                    </a:prstGeom>
                    <a:noFill/>
                    <a:ln>
                      <a:noFill/>
                    </a:ln>
                  </pic:spPr>
                </pic:pic>
              </a:graphicData>
            </a:graphic>
          </wp:inline>
        </w:drawing>
      </w:r>
    </w:p>
    <w:p w:rsidR="006E0072" w:rsidRPr="00852971" w:rsidRDefault="006E0072" w:rsidP="006E0072">
      <w:pPr>
        <w:pStyle w:val="subsection2"/>
      </w:pPr>
      <w:r w:rsidRPr="00852971">
        <w:t>The expenditure can include giving property: see section</w:t>
      </w:r>
      <w:r w:rsidR="005B66F5" w:rsidRPr="00852971">
        <w:t> </w:t>
      </w:r>
      <w:r w:rsidRPr="00852971">
        <w:t>103</w:t>
      </w:r>
      <w:r w:rsidR="005B66F5" w:rsidRPr="00852971">
        <w:noBreakHyphen/>
      </w:r>
      <w:r w:rsidRPr="00852971">
        <w:t>5.</w:t>
      </w:r>
    </w:p>
    <w:p w:rsidR="006E0072" w:rsidRPr="00852971" w:rsidRDefault="006E0072" w:rsidP="006E0072">
      <w:pPr>
        <w:pStyle w:val="notetext"/>
      </w:pPr>
      <w:r w:rsidRPr="00852971">
        <w:t>Note 1:</w:t>
      </w:r>
      <w:r w:rsidRPr="00852971">
        <w:tab/>
        <w:t xml:space="preserve">This rule does not apply to expenditure incurred after </w:t>
      </w:r>
      <w:smartTag w:uri="urn:schemas-microsoft-com:office:smarttags" w:element="time">
        <w:smartTagPr>
          <w:attr w:name="Hour" w:val="11"/>
          <w:attr w:name="Minute" w:val="45"/>
        </w:smartTagPr>
        <w:r w:rsidRPr="00852971">
          <w:t>11.45 am</w:t>
        </w:r>
      </w:smartTag>
      <w:r w:rsidRPr="00852971">
        <w:t xml:space="preserve"> on 21</w:t>
      </w:r>
      <w:r w:rsidR="005B66F5" w:rsidRPr="00852971">
        <w:t> </w:t>
      </w:r>
      <w:r w:rsidRPr="00852971">
        <w:t>September 1999 or any expenditure relating to a CGT asset acquired after that time: see section</w:t>
      </w:r>
      <w:r w:rsidR="005B66F5" w:rsidRPr="00852971">
        <w:t> </w:t>
      </w:r>
      <w:r w:rsidRPr="00852971">
        <w:t>114</w:t>
      </w:r>
      <w:r w:rsidR="005B66F5" w:rsidRPr="00852971">
        <w:noBreakHyphen/>
      </w:r>
      <w:r w:rsidRPr="00852971">
        <w:t>1.</w:t>
      </w:r>
    </w:p>
    <w:p w:rsidR="006E0072" w:rsidRPr="00852971" w:rsidRDefault="006E0072" w:rsidP="006E0072">
      <w:pPr>
        <w:pStyle w:val="notetext"/>
        <w:tabs>
          <w:tab w:val="left" w:pos="2268"/>
          <w:tab w:val="left" w:pos="3402"/>
          <w:tab w:val="left" w:pos="4536"/>
          <w:tab w:val="left" w:pos="5670"/>
          <w:tab w:val="left" w:pos="6804"/>
        </w:tabs>
      </w:pPr>
      <w:r w:rsidRPr="00852971">
        <w:t>Note 2:</w:t>
      </w:r>
      <w:r w:rsidRPr="00852971">
        <w:tab/>
        <w:t>This rule applies even if you do not actually pay some of the expenditure until a later time (for example, under a contract to purchase an asset by instalments).</w:t>
      </w:r>
    </w:p>
    <w:p w:rsidR="006E0072" w:rsidRPr="00852971" w:rsidRDefault="006E0072" w:rsidP="006E0072">
      <w:pPr>
        <w:pStyle w:val="notetext"/>
        <w:tabs>
          <w:tab w:val="left" w:pos="2268"/>
          <w:tab w:val="left" w:pos="3402"/>
          <w:tab w:val="left" w:pos="4536"/>
          <w:tab w:val="left" w:pos="5670"/>
          <w:tab w:val="left" w:pos="6804"/>
        </w:tabs>
      </w:pPr>
      <w:r w:rsidRPr="00852971">
        <w:t>Note 3:</w:t>
      </w:r>
      <w:r w:rsidRPr="00852971">
        <w:tab/>
        <w:t>There are rules affecting when the expenditure was incurred: see sections</w:t>
      </w:r>
      <w:r w:rsidR="005B66F5" w:rsidRPr="00852971">
        <w:t> </w:t>
      </w:r>
      <w:r w:rsidRPr="00852971">
        <w:t>114</w:t>
      </w:r>
      <w:r w:rsidR="005B66F5" w:rsidRPr="00852971">
        <w:noBreakHyphen/>
      </w:r>
      <w:r w:rsidRPr="00852971">
        <w:t>15 and 114</w:t>
      </w:r>
      <w:r w:rsidR="005B66F5" w:rsidRPr="00852971">
        <w:noBreakHyphen/>
      </w:r>
      <w:r w:rsidRPr="00852971">
        <w:t>20.</w:t>
      </w:r>
    </w:p>
    <w:p w:rsidR="006E0072" w:rsidRPr="00852971" w:rsidRDefault="006E0072" w:rsidP="00655A00">
      <w:pPr>
        <w:pStyle w:val="subsection"/>
      </w:pPr>
      <w:r w:rsidRPr="00852971">
        <w:tab/>
        <w:t>(3)</w:t>
      </w:r>
      <w:r w:rsidRPr="00852971">
        <w:tab/>
        <w:t xml:space="preserve">For indexation of the first element of the </w:t>
      </w:r>
      <w:r w:rsidR="005B66F5" w:rsidRPr="00852971">
        <w:rPr>
          <w:position w:val="6"/>
          <w:sz w:val="16"/>
        </w:rPr>
        <w:t>*</w:t>
      </w:r>
      <w:r w:rsidRPr="00852971">
        <w:t xml:space="preserve">cost base of a </w:t>
      </w:r>
      <w:r w:rsidR="005B66F5" w:rsidRPr="00852971">
        <w:rPr>
          <w:position w:val="6"/>
          <w:sz w:val="16"/>
        </w:rPr>
        <w:t>*</w:t>
      </w:r>
      <w:r w:rsidRPr="00852971">
        <w:t>CGT asset that is:</w:t>
      </w:r>
    </w:p>
    <w:p w:rsidR="006E0072" w:rsidRPr="00852971" w:rsidRDefault="006E0072" w:rsidP="00655A00">
      <w:pPr>
        <w:pStyle w:val="paragraph"/>
        <w:tabs>
          <w:tab w:val="left" w:pos="2268"/>
          <w:tab w:val="left" w:pos="3402"/>
          <w:tab w:val="left" w:pos="4536"/>
          <w:tab w:val="left" w:pos="5670"/>
          <w:tab w:val="left" w:pos="6804"/>
        </w:tabs>
      </w:pPr>
      <w:r w:rsidRPr="00852971">
        <w:tab/>
        <w:t>(a)</w:t>
      </w:r>
      <w:r w:rsidRPr="00852971">
        <w:tab/>
        <w:t xml:space="preserve">a </w:t>
      </w:r>
      <w:r w:rsidR="005B66F5" w:rsidRPr="00852971">
        <w:rPr>
          <w:position w:val="6"/>
          <w:sz w:val="16"/>
        </w:rPr>
        <w:t>*</w:t>
      </w:r>
      <w:r w:rsidRPr="00852971">
        <w:t>share in a company; or</w:t>
      </w:r>
    </w:p>
    <w:p w:rsidR="006E0072" w:rsidRPr="00852971" w:rsidRDefault="006E0072" w:rsidP="00655A00">
      <w:pPr>
        <w:pStyle w:val="paragraph"/>
        <w:tabs>
          <w:tab w:val="left" w:pos="2268"/>
          <w:tab w:val="left" w:pos="3402"/>
          <w:tab w:val="left" w:pos="4536"/>
          <w:tab w:val="left" w:pos="5670"/>
          <w:tab w:val="left" w:pos="6804"/>
        </w:tabs>
      </w:pPr>
      <w:r w:rsidRPr="00852971">
        <w:lastRenderedPageBreak/>
        <w:tab/>
        <w:t>(b)</w:t>
      </w:r>
      <w:r w:rsidRPr="00852971">
        <w:tab/>
        <w:t>a unit in a unit trust;</w:t>
      </w:r>
    </w:p>
    <w:p w:rsidR="006E0072" w:rsidRPr="00852971" w:rsidRDefault="006E0072" w:rsidP="00655A00">
      <w:pPr>
        <w:pStyle w:val="subsection2"/>
        <w:tabs>
          <w:tab w:val="left" w:pos="2268"/>
          <w:tab w:val="left" w:pos="3402"/>
          <w:tab w:val="left" w:pos="4536"/>
          <w:tab w:val="left" w:pos="5670"/>
          <w:tab w:val="left" w:pos="6804"/>
        </w:tabs>
      </w:pPr>
      <w:r w:rsidRPr="00852971">
        <w:t>the</w:t>
      </w:r>
      <w:r w:rsidRPr="00852971">
        <w:rPr>
          <w:b/>
          <w:i/>
        </w:rPr>
        <w:t xml:space="preserve"> indexation factor</w:t>
      </w:r>
      <w:r w:rsidRPr="00852971">
        <w:t xml:space="preserve"> for an amount in the first element of the </w:t>
      </w:r>
      <w:r w:rsidR="005B66F5" w:rsidRPr="00852971">
        <w:rPr>
          <w:position w:val="6"/>
          <w:sz w:val="16"/>
        </w:rPr>
        <w:t>*</w:t>
      </w:r>
      <w:r w:rsidRPr="00852971">
        <w:t xml:space="preserve">cost base of the asset that was paid to the company or trust at a time after it was </w:t>
      </w:r>
      <w:r w:rsidR="005B66F5" w:rsidRPr="00852971">
        <w:rPr>
          <w:position w:val="6"/>
          <w:sz w:val="16"/>
        </w:rPr>
        <w:t>*</w:t>
      </w:r>
      <w:r w:rsidRPr="00852971">
        <w:t>acquired is:</w:t>
      </w:r>
    </w:p>
    <w:p w:rsidR="006E0072" w:rsidRPr="00852971" w:rsidRDefault="006E0072" w:rsidP="006E0072">
      <w:pPr>
        <w:pStyle w:val="Formula"/>
        <w:spacing w:before="60" w:after="60"/>
      </w:pPr>
      <w:r w:rsidRPr="00DA3222">
        <w:rPr>
          <w:noProof/>
          <w:position w:val="-36"/>
        </w:rPr>
        <w:drawing>
          <wp:inline distT="0" distB="0" distL="0" distR="0" wp14:anchorId="233C6D36" wp14:editId="60366DFC">
            <wp:extent cx="3181350" cy="5048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81350" cy="504825"/>
                    </a:xfrm>
                    <a:prstGeom prst="rect">
                      <a:avLst/>
                    </a:prstGeom>
                    <a:noFill/>
                    <a:ln>
                      <a:noFill/>
                    </a:ln>
                  </pic:spPr>
                </pic:pic>
              </a:graphicData>
            </a:graphic>
          </wp:inline>
        </w:drawing>
      </w:r>
    </w:p>
    <w:p w:rsidR="006E0072" w:rsidRPr="00852971" w:rsidRDefault="006E0072" w:rsidP="006E0072">
      <w:pPr>
        <w:pStyle w:val="subsection2"/>
        <w:tabs>
          <w:tab w:val="left" w:pos="2268"/>
          <w:tab w:val="left" w:pos="3402"/>
          <w:tab w:val="left" w:pos="4536"/>
          <w:tab w:val="left" w:pos="5670"/>
          <w:tab w:val="left" w:pos="6804"/>
        </w:tabs>
      </w:pPr>
      <w:r w:rsidRPr="00852971">
        <w:t>The payment can include giving property: see section</w:t>
      </w:r>
      <w:r w:rsidR="005B66F5" w:rsidRPr="00852971">
        <w:t> </w:t>
      </w:r>
      <w:r w:rsidRPr="00852971">
        <w:t>103</w:t>
      </w:r>
      <w:r w:rsidR="005B66F5" w:rsidRPr="00852971">
        <w:noBreakHyphen/>
      </w:r>
      <w:r w:rsidRPr="00852971">
        <w:t>5.</w:t>
      </w:r>
    </w:p>
    <w:p w:rsidR="006E0072" w:rsidRPr="00852971" w:rsidRDefault="006E0072" w:rsidP="006E0072">
      <w:pPr>
        <w:pStyle w:val="notetext"/>
      </w:pPr>
      <w:r w:rsidRPr="00852971">
        <w:t>Example:</w:t>
      </w:r>
      <w:r w:rsidRPr="00852971">
        <w:tab/>
        <w:t>Peter acquires shares in a company. The shares are partly</w:t>
      </w:r>
      <w:r w:rsidR="005B66F5" w:rsidRPr="00852971">
        <w:noBreakHyphen/>
      </w:r>
      <w:r w:rsidRPr="00852971">
        <w:t>paid, and the company makes a call on the shares. Peter sells the shares to Narina before he is liable to pay the call.</w:t>
      </w:r>
    </w:p>
    <w:p w:rsidR="006E0072" w:rsidRPr="00852971" w:rsidRDefault="006E0072" w:rsidP="006E0072">
      <w:pPr>
        <w:pStyle w:val="notetext"/>
      </w:pPr>
      <w:r w:rsidRPr="00852971">
        <w:tab/>
        <w:t>The amount Narina paid to Peter for the shares is indexed under subsection</w:t>
      </w:r>
      <w:r w:rsidR="005B66F5" w:rsidRPr="00852971">
        <w:t> </w:t>
      </w:r>
      <w:r w:rsidRPr="00852971">
        <w:t>960</w:t>
      </w:r>
      <w:r w:rsidR="005B66F5" w:rsidRPr="00852971">
        <w:noBreakHyphen/>
      </w:r>
      <w:r w:rsidRPr="00852971">
        <w:t xml:space="preserve">275(2) from the quarter in which she incurred the expenditure to acquire the shares. </w:t>
      </w:r>
    </w:p>
    <w:p w:rsidR="006E0072" w:rsidRPr="00852971" w:rsidRDefault="006E0072" w:rsidP="006E0072">
      <w:pPr>
        <w:pStyle w:val="notetext"/>
      </w:pPr>
      <w:r w:rsidRPr="00852971">
        <w:tab/>
        <w:t>The amount Narina later pays for the call on the shares is indexed in accordance with subsection</w:t>
      </w:r>
      <w:r w:rsidR="005B66F5" w:rsidRPr="00852971">
        <w:t> </w:t>
      </w:r>
      <w:r w:rsidRPr="00852971">
        <w:t>960</w:t>
      </w:r>
      <w:r w:rsidR="005B66F5" w:rsidRPr="00852971">
        <w:noBreakHyphen/>
      </w:r>
      <w:r w:rsidRPr="00852971">
        <w:t>275(3) from the quarter in which she made that later payment.</w:t>
      </w:r>
    </w:p>
    <w:p w:rsidR="006E0072" w:rsidRPr="00852971" w:rsidRDefault="006E0072" w:rsidP="006E0072">
      <w:pPr>
        <w:pStyle w:val="notetext"/>
      </w:pPr>
      <w:r w:rsidRPr="00852971">
        <w:t>Note 1:</w:t>
      </w:r>
      <w:r w:rsidRPr="00852971">
        <w:tab/>
        <w:t>This subsection does not apply to shares or units you acquired before 16</w:t>
      </w:r>
      <w:r w:rsidR="005B66F5" w:rsidRPr="00852971">
        <w:t> </w:t>
      </w:r>
      <w:r w:rsidRPr="00852971">
        <w:t>August 1989: see section</w:t>
      </w:r>
      <w:r w:rsidR="005B66F5" w:rsidRPr="00852971">
        <w:t> </w:t>
      </w:r>
      <w:r w:rsidRPr="00852971">
        <w:t>960</w:t>
      </w:r>
      <w:r w:rsidR="005B66F5" w:rsidRPr="00852971">
        <w:noBreakHyphen/>
      </w:r>
      <w:r w:rsidRPr="00852971">
        <w:t xml:space="preserve">275 of the </w:t>
      </w:r>
      <w:r w:rsidRPr="00852971">
        <w:rPr>
          <w:i/>
        </w:rPr>
        <w:t>Income Tax (Transitional Provisions) Act 1997</w:t>
      </w:r>
      <w:r w:rsidRPr="00852971">
        <w:t>.</w:t>
      </w:r>
    </w:p>
    <w:p w:rsidR="006E0072" w:rsidRPr="00852971" w:rsidRDefault="006E0072" w:rsidP="006E0072">
      <w:pPr>
        <w:pStyle w:val="notetext"/>
      </w:pPr>
      <w:r w:rsidRPr="00852971">
        <w:t>Note 2:</w:t>
      </w:r>
      <w:r w:rsidRPr="00852971">
        <w:tab/>
        <w:t xml:space="preserve">This subsection does not apply to an amount paid after </w:t>
      </w:r>
      <w:smartTag w:uri="urn:schemas-microsoft-com:office:smarttags" w:element="time">
        <w:smartTagPr>
          <w:attr w:name="Hour" w:val="11"/>
          <w:attr w:name="Minute" w:val="45"/>
        </w:smartTagPr>
        <w:r w:rsidRPr="00852971">
          <w:t>11.45 am</w:t>
        </w:r>
      </w:smartTag>
      <w:r w:rsidRPr="00852971">
        <w:t xml:space="preserve"> on 21</w:t>
      </w:r>
      <w:r w:rsidR="005B66F5" w:rsidRPr="00852971">
        <w:t> </w:t>
      </w:r>
      <w:r w:rsidRPr="00852971">
        <w:t>September 1999 or an amount paid in relation to a CGT asset acquired after that time: see section</w:t>
      </w:r>
      <w:r w:rsidR="005B66F5" w:rsidRPr="00852971">
        <w:t> </w:t>
      </w:r>
      <w:r w:rsidRPr="00852971">
        <w:t>114</w:t>
      </w:r>
      <w:r w:rsidR="005B66F5" w:rsidRPr="00852971">
        <w:noBreakHyphen/>
      </w:r>
      <w:r w:rsidRPr="00852971">
        <w:t>1.</w:t>
      </w:r>
    </w:p>
    <w:p w:rsidR="006E0072" w:rsidRPr="00852971" w:rsidRDefault="006E0072" w:rsidP="006E0072">
      <w:pPr>
        <w:pStyle w:val="subsection"/>
      </w:pPr>
      <w:r w:rsidRPr="00852971">
        <w:tab/>
        <w:t>(4)</w:t>
      </w:r>
      <w:r w:rsidRPr="00852971">
        <w:tab/>
        <w:t xml:space="preserve">However, you cannot index expenditure in the third element of the </w:t>
      </w:r>
      <w:r w:rsidR="005B66F5" w:rsidRPr="00852971">
        <w:rPr>
          <w:position w:val="6"/>
          <w:sz w:val="16"/>
        </w:rPr>
        <w:t>*</w:t>
      </w:r>
      <w:r w:rsidRPr="00852971">
        <w:t>cost base of a CGT asset (costs of ownership).</w:t>
      </w:r>
    </w:p>
    <w:p w:rsidR="006E0072" w:rsidRPr="00852971" w:rsidRDefault="006E0072" w:rsidP="006E0072">
      <w:pPr>
        <w:pStyle w:val="subsection"/>
      </w:pPr>
      <w:r w:rsidRPr="00852971">
        <w:tab/>
        <w:t>(5)</w:t>
      </w:r>
      <w:r w:rsidRPr="00852971">
        <w:tab/>
        <w:t xml:space="preserve">You work out the </w:t>
      </w:r>
      <w:r w:rsidR="005B66F5" w:rsidRPr="00852971">
        <w:rPr>
          <w:position w:val="6"/>
          <w:sz w:val="16"/>
        </w:rPr>
        <w:t>*</w:t>
      </w:r>
      <w:r w:rsidRPr="00852971">
        <w:t>indexation factor to 3 decimal places (rounding up if the fourth decimal place is 5 or more).</w:t>
      </w:r>
    </w:p>
    <w:p w:rsidR="006E0072" w:rsidRPr="00852971" w:rsidRDefault="006E0072" w:rsidP="006E0072">
      <w:pPr>
        <w:pStyle w:val="notetext"/>
        <w:tabs>
          <w:tab w:val="left" w:pos="2268"/>
          <w:tab w:val="left" w:pos="3402"/>
          <w:tab w:val="left" w:pos="4536"/>
          <w:tab w:val="left" w:pos="5670"/>
          <w:tab w:val="left" w:pos="6804"/>
        </w:tabs>
      </w:pPr>
      <w:r w:rsidRPr="00852971">
        <w:t>Example:</w:t>
      </w:r>
      <w:r w:rsidRPr="00852971">
        <w:tab/>
        <w:t>If the factor is 1.102795, it would be rounded up to 1.103.</w:t>
      </w:r>
    </w:p>
    <w:p w:rsidR="00C842C6" w:rsidRPr="00852971" w:rsidRDefault="00C842C6" w:rsidP="00C842C6">
      <w:pPr>
        <w:pStyle w:val="subsection"/>
      </w:pPr>
      <w:r w:rsidRPr="00852971">
        <w:tab/>
        <w:t>(6)</w:t>
      </w:r>
      <w:r w:rsidRPr="00852971">
        <w:tab/>
        <w:t>This section does not apply in relation to amounts mentioned in the provisions listed at items</w:t>
      </w:r>
      <w:r w:rsidR="005B66F5" w:rsidRPr="00852971">
        <w:t> </w:t>
      </w:r>
      <w:r w:rsidRPr="00852971">
        <w:t>8 to 12, or at item</w:t>
      </w:r>
      <w:r w:rsidR="005B66F5" w:rsidRPr="00852971">
        <w:t> </w:t>
      </w:r>
      <w:r w:rsidRPr="00852971">
        <w:t>14, in section</w:t>
      </w:r>
      <w:r w:rsidR="005B66F5" w:rsidRPr="00852971">
        <w:t> </w:t>
      </w:r>
      <w:r w:rsidRPr="00852971">
        <w:t>960</w:t>
      </w:r>
      <w:r w:rsidR="005B66F5" w:rsidRPr="00852971">
        <w:noBreakHyphen/>
      </w:r>
      <w:r w:rsidRPr="00852971">
        <w:t>265.</w:t>
      </w:r>
    </w:p>
    <w:p w:rsidR="00C842C6" w:rsidRPr="00852971" w:rsidRDefault="00C842C6" w:rsidP="00C842C6">
      <w:pPr>
        <w:pStyle w:val="notetext"/>
      </w:pPr>
      <w:r w:rsidRPr="00852971">
        <w:t>Note:</w:t>
      </w:r>
      <w:r w:rsidRPr="00852971">
        <w:tab/>
        <w:t>For the indexation of those amounts, see sections</w:t>
      </w:r>
      <w:r w:rsidR="005B66F5" w:rsidRPr="00852971">
        <w:t> </w:t>
      </w:r>
      <w:r w:rsidRPr="00852971">
        <w:t>960</w:t>
      </w:r>
      <w:r w:rsidR="005B66F5" w:rsidRPr="00852971">
        <w:noBreakHyphen/>
      </w:r>
      <w:r w:rsidRPr="00852971">
        <w:t>285 and 960</w:t>
      </w:r>
      <w:r w:rsidR="005B66F5" w:rsidRPr="00852971">
        <w:noBreakHyphen/>
      </w:r>
      <w:r w:rsidRPr="00852971">
        <w:t>290.</w:t>
      </w:r>
    </w:p>
    <w:p w:rsidR="006E0072" w:rsidRPr="00852971" w:rsidRDefault="006E0072" w:rsidP="00EE6107">
      <w:pPr>
        <w:pStyle w:val="ActHead5"/>
      </w:pPr>
      <w:bookmarkStart w:id="139" w:name="_Toc13822743"/>
      <w:r w:rsidRPr="00852971">
        <w:rPr>
          <w:rStyle w:val="CharSectno"/>
        </w:rPr>
        <w:lastRenderedPageBreak/>
        <w:t>960</w:t>
      </w:r>
      <w:r w:rsidR="005B66F5" w:rsidRPr="00852971">
        <w:rPr>
          <w:rStyle w:val="CharSectno"/>
        </w:rPr>
        <w:noBreakHyphen/>
      </w:r>
      <w:r w:rsidRPr="00852971">
        <w:rPr>
          <w:rStyle w:val="CharSectno"/>
        </w:rPr>
        <w:t>280</w:t>
      </w:r>
      <w:r w:rsidRPr="00852971">
        <w:t xml:space="preserve">  </w:t>
      </w:r>
      <w:r w:rsidRPr="00852971">
        <w:rPr>
          <w:i/>
        </w:rPr>
        <w:t>Index number</w:t>
      </w:r>
      <w:bookmarkEnd w:id="139"/>
    </w:p>
    <w:p w:rsidR="006E0072" w:rsidRPr="00852971" w:rsidRDefault="006E0072" w:rsidP="00EE6107">
      <w:pPr>
        <w:pStyle w:val="subsection"/>
        <w:keepNext/>
        <w:keepLines/>
      </w:pPr>
      <w:r w:rsidRPr="00852971">
        <w:tab/>
        <w:t>(1)</w:t>
      </w:r>
      <w:r w:rsidRPr="00852971">
        <w:tab/>
        <w:t xml:space="preserve">In most cases, the </w:t>
      </w:r>
      <w:r w:rsidRPr="00852971">
        <w:rPr>
          <w:b/>
          <w:i/>
        </w:rPr>
        <w:t>index number</w:t>
      </w:r>
      <w:r w:rsidRPr="00852971">
        <w:t xml:space="preserve"> for a </w:t>
      </w:r>
      <w:r w:rsidR="005B66F5" w:rsidRPr="00852971">
        <w:rPr>
          <w:position w:val="6"/>
          <w:sz w:val="16"/>
        </w:rPr>
        <w:t>*</w:t>
      </w:r>
      <w:r w:rsidRPr="00852971">
        <w:t>quarter is the All Groups Consumer Price Index number (being the weighted average of the 8 capital cities) first published by the Australian Statistician for the quarter.</w:t>
      </w:r>
    </w:p>
    <w:p w:rsidR="006E0072" w:rsidRPr="00852971" w:rsidRDefault="006E0072" w:rsidP="006E0072">
      <w:pPr>
        <w:pStyle w:val="SubsectionHead"/>
      </w:pPr>
      <w:r w:rsidRPr="00852971">
        <w:t>Car limit</w:t>
      </w:r>
    </w:p>
    <w:p w:rsidR="006E0072" w:rsidRPr="00852971" w:rsidRDefault="006E0072" w:rsidP="00F72055">
      <w:pPr>
        <w:pStyle w:val="subsection"/>
      </w:pPr>
      <w:r w:rsidRPr="00852971">
        <w:tab/>
        <w:t>(2)</w:t>
      </w:r>
      <w:r w:rsidRPr="00852971">
        <w:tab/>
        <w:t xml:space="preserve">For calculating the </w:t>
      </w:r>
      <w:r w:rsidR="005B66F5" w:rsidRPr="00852971">
        <w:rPr>
          <w:position w:val="6"/>
          <w:sz w:val="16"/>
        </w:rPr>
        <w:t>*</w:t>
      </w:r>
      <w:r w:rsidRPr="00852971">
        <w:t xml:space="preserve">car limit, the </w:t>
      </w:r>
      <w:r w:rsidRPr="00852971">
        <w:rPr>
          <w:b/>
          <w:i/>
        </w:rPr>
        <w:t>index number</w:t>
      </w:r>
      <w:r w:rsidRPr="00852971">
        <w:t xml:space="preserve"> for a </w:t>
      </w:r>
      <w:r w:rsidR="005B66F5" w:rsidRPr="00852971">
        <w:rPr>
          <w:position w:val="6"/>
          <w:sz w:val="16"/>
        </w:rPr>
        <w:t>*</w:t>
      </w:r>
      <w:r w:rsidRPr="00852971">
        <w:t>quarter is the index number for the motor vehicle purchase sub</w:t>
      </w:r>
      <w:r w:rsidR="005B66F5" w:rsidRPr="00852971">
        <w:noBreakHyphen/>
      </w:r>
      <w:r w:rsidRPr="00852971">
        <w:t>group of the Consumer Price Index, being the weighted average of the 8 capital cities, first published by the Australian Statistician for the quarter.</w:t>
      </w:r>
    </w:p>
    <w:p w:rsidR="006E0072" w:rsidRPr="00852971" w:rsidRDefault="006E0072" w:rsidP="006E0072">
      <w:pPr>
        <w:pStyle w:val="subsection"/>
      </w:pPr>
      <w:r w:rsidRPr="00852971">
        <w:tab/>
        <w:t>(3)</w:t>
      </w:r>
      <w:r w:rsidRPr="00852971">
        <w:tab/>
        <w:t xml:space="preserve">If the Australian Statistician changes the </w:t>
      </w:r>
      <w:r w:rsidR="00106B32" w:rsidRPr="00852971">
        <w:rPr>
          <w:rFonts w:eastAsiaTheme="minorHAnsi"/>
        </w:rPr>
        <w:t>index reference period</w:t>
      </w:r>
      <w:r w:rsidRPr="00852971">
        <w:t xml:space="preserve"> for an </w:t>
      </w:r>
      <w:r w:rsidR="005B66F5" w:rsidRPr="00852971">
        <w:rPr>
          <w:position w:val="6"/>
          <w:sz w:val="16"/>
        </w:rPr>
        <w:t>*</w:t>
      </w:r>
      <w:r w:rsidRPr="00852971">
        <w:t xml:space="preserve">index number, only index numbers published in terms of the </w:t>
      </w:r>
      <w:r w:rsidR="00106B32" w:rsidRPr="00852971">
        <w:rPr>
          <w:rFonts w:eastAsiaTheme="minorHAnsi"/>
        </w:rPr>
        <w:t>new index reference period</w:t>
      </w:r>
      <w:r w:rsidRPr="00852971">
        <w:t xml:space="preserve"> are to be used after the change.</w:t>
      </w:r>
    </w:p>
    <w:p w:rsidR="006E0072" w:rsidRPr="00852971" w:rsidRDefault="006E0072" w:rsidP="006E0072">
      <w:pPr>
        <w:pStyle w:val="SubsectionHead"/>
      </w:pPr>
      <w:r w:rsidRPr="00852971">
        <w:t>Genuine redundancy, early retirement schemes, pre</w:t>
      </w:r>
      <w:r w:rsidR="005B66F5" w:rsidRPr="00852971">
        <w:noBreakHyphen/>
      </w:r>
      <w:r w:rsidRPr="00852971">
        <w:t>1</w:t>
      </w:r>
      <w:r w:rsidR="005B66F5" w:rsidRPr="00852971">
        <w:t> </w:t>
      </w:r>
      <w:r w:rsidRPr="00852971">
        <w:t>July 88 funding credits</w:t>
      </w:r>
    </w:p>
    <w:p w:rsidR="006E0072" w:rsidRPr="00852971" w:rsidRDefault="006E0072" w:rsidP="006E0072">
      <w:pPr>
        <w:pStyle w:val="subsection"/>
      </w:pPr>
      <w:r w:rsidRPr="00852971">
        <w:tab/>
        <w:t>(4)</w:t>
      </w:r>
      <w:r w:rsidRPr="00852971">
        <w:tab/>
        <w:t>For calculating the amounts mentioned in the provisions listed at items</w:t>
      </w:r>
      <w:r w:rsidR="005B66F5" w:rsidRPr="00852971">
        <w:t> </w:t>
      </w:r>
      <w:r w:rsidRPr="00852971">
        <w:t>5, 6 and 7 in section</w:t>
      </w:r>
      <w:r w:rsidR="005B66F5" w:rsidRPr="00852971">
        <w:t> </w:t>
      </w:r>
      <w:r w:rsidRPr="00852971">
        <w:t>960</w:t>
      </w:r>
      <w:r w:rsidR="005B66F5" w:rsidRPr="00852971">
        <w:noBreakHyphen/>
      </w:r>
      <w:r w:rsidRPr="00852971">
        <w:t xml:space="preserve">265, the </w:t>
      </w:r>
      <w:r w:rsidRPr="00852971">
        <w:rPr>
          <w:b/>
          <w:i/>
        </w:rPr>
        <w:t>index number</w:t>
      </w:r>
      <w:r w:rsidRPr="00852971">
        <w:t xml:space="preserve"> for a </w:t>
      </w:r>
      <w:r w:rsidR="005B66F5" w:rsidRPr="00852971">
        <w:rPr>
          <w:position w:val="6"/>
          <w:sz w:val="16"/>
        </w:rPr>
        <w:t>*</w:t>
      </w:r>
      <w:r w:rsidRPr="00852971">
        <w:t>quarter is the estimate of full</w:t>
      </w:r>
      <w:r w:rsidR="005B66F5" w:rsidRPr="00852971">
        <w:noBreakHyphen/>
      </w:r>
      <w:r w:rsidRPr="00852971">
        <w:t>time adult average weekly ordinary time earnings for the middle month of the quarter first published by the Australian Statistician in respect of that month.</w:t>
      </w:r>
    </w:p>
    <w:p w:rsidR="006E0072" w:rsidRPr="00852971" w:rsidRDefault="006E0072" w:rsidP="006E0072">
      <w:pPr>
        <w:pStyle w:val="subsection"/>
      </w:pPr>
      <w:r w:rsidRPr="00852971">
        <w:tab/>
        <w:t>(5)</w:t>
      </w:r>
      <w:r w:rsidRPr="00852971">
        <w:tab/>
      </w:r>
      <w:r w:rsidR="005B66F5" w:rsidRPr="00852971">
        <w:t>Subsection (</w:t>
      </w:r>
      <w:r w:rsidRPr="00852971">
        <w:t xml:space="preserve">3) does not apply to the index numbers mentioned in </w:t>
      </w:r>
      <w:r w:rsidR="005B66F5" w:rsidRPr="00852971">
        <w:t>subsection (</w:t>
      </w:r>
      <w:r w:rsidRPr="00852971">
        <w:t>4).</w:t>
      </w:r>
    </w:p>
    <w:p w:rsidR="00C842C6" w:rsidRPr="00852971" w:rsidRDefault="00C842C6" w:rsidP="00C842C6">
      <w:pPr>
        <w:pStyle w:val="SubsectionHead"/>
      </w:pPr>
      <w:r w:rsidRPr="00852971">
        <w:t>Exceptions</w:t>
      </w:r>
    </w:p>
    <w:p w:rsidR="00C842C6" w:rsidRPr="00852971" w:rsidRDefault="00C842C6" w:rsidP="00C842C6">
      <w:pPr>
        <w:pStyle w:val="subsection"/>
      </w:pPr>
      <w:r w:rsidRPr="00852971">
        <w:tab/>
        <w:t>(6)</w:t>
      </w:r>
      <w:r w:rsidRPr="00852971">
        <w:tab/>
        <w:t>This section does not apply in relation to amounts mentioned in the provisions listed at items</w:t>
      </w:r>
      <w:r w:rsidR="005B66F5" w:rsidRPr="00852971">
        <w:t> </w:t>
      </w:r>
      <w:r w:rsidRPr="00852971">
        <w:t>8 to 12, or at item</w:t>
      </w:r>
      <w:r w:rsidR="005B66F5" w:rsidRPr="00852971">
        <w:t> </w:t>
      </w:r>
      <w:r w:rsidRPr="00852971">
        <w:t>14, in section</w:t>
      </w:r>
      <w:r w:rsidR="005B66F5" w:rsidRPr="00852971">
        <w:t> </w:t>
      </w:r>
      <w:r w:rsidRPr="00852971">
        <w:t>960</w:t>
      </w:r>
      <w:r w:rsidR="005B66F5" w:rsidRPr="00852971">
        <w:noBreakHyphen/>
      </w:r>
      <w:r w:rsidRPr="00852971">
        <w:t>265.</w:t>
      </w:r>
    </w:p>
    <w:p w:rsidR="00C842C6" w:rsidRPr="00852971" w:rsidRDefault="00C842C6" w:rsidP="00C842C6">
      <w:pPr>
        <w:pStyle w:val="notetext"/>
      </w:pPr>
      <w:r w:rsidRPr="00852971">
        <w:t>Note:</w:t>
      </w:r>
      <w:r w:rsidRPr="00852971">
        <w:tab/>
        <w:t>For the indexation of those amounts, see sections</w:t>
      </w:r>
      <w:r w:rsidR="005B66F5" w:rsidRPr="00852971">
        <w:t> </w:t>
      </w:r>
      <w:r w:rsidRPr="00852971">
        <w:t>960</w:t>
      </w:r>
      <w:r w:rsidR="005B66F5" w:rsidRPr="00852971">
        <w:noBreakHyphen/>
      </w:r>
      <w:r w:rsidRPr="00852971">
        <w:t>285 and 960</w:t>
      </w:r>
      <w:r w:rsidR="005B66F5" w:rsidRPr="00852971">
        <w:noBreakHyphen/>
      </w:r>
      <w:r w:rsidRPr="00852971">
        <w:t>290.</w:t>
      </w:r>
    </w:p>
    <w:p w:rsidR="0055533A" w:rsidRPr="00852971" w:rsidRDefault="0055533A" w:rsidP="0055533A">
      <w:pPr>
        <w:pStyle w:val="ActHead5"/>
      </w:pPr>
      <w:bookmarkStart w:id="140" w:name="_Toc13822744"/>
      <w:r w:rsidRPr="00852971">
        <w:rPr>
          <w:rStyle w:val="CharSectno"/>
        </w:rPr>
        <w:lastRenderedPageBreak/>
        <w:t>960</w:t>
      </w:r>
      <w:r w:rsidR="005B66F5" w:rsidRPr="00852971">
        <w:rPr>
          <w:rStyle w:val="CharSectno"/>
        </w:rPr>
        <w:noBreakHyphen/>
      </w:r>
      <w:r w:rsidRPr="00852971">
        <w:rPr>
          <w:rStyle w:val="CharSectno"/>
        </w:rPr>
        <w:t>285</w:t>
      </w:r>
      <w:r w:rsidRPr="00852971">
        <w:t xml:space="preserve">  Indexation—superannuation and employment termination</w:t>
      </w:r>
      <w:bookmarkEnd w:id="140"/>
    </w:p>
    <w:p w:rsidR="0055533A" w:rsidRPr="00852971" w:rsidRDefault="0055533A" w:rsidP="0055533A">
      <w:pPr>
        <w:pStyle w:val="subsection"/>
      </w:pPr>
      <w:r w:rsidRPr="00852971">
        <w:tab/>
        <w:t>(1)</w:t>
      </w:r>
      <w:r w:rsidRPr="00852971">
        <w:tab/>
        <w:t>This section applies in relation to the amounts listed at items</w:t>
      </w:r>
      <w:r w:rsidR="005B66F5" w:rsidRPr="00852971">
        <w:t> </w:t>
      </w:r>
      <w:r w:rsidRPr="00852971">
        <w:t>8 to 12 in section</w:t>
      </w:r>
      <w:r w:rsidR="005B66F5" w:rsidRPr="00852971">
        <w:t> </w:t>
      </w:r>
      <w:r w:rsidRPr="00852971">
        <w:t>960</w:t>
      </w:r>
      <w:r w:rsidR="005B66F5" w:rsidRPr="00852971">
        <w:noBreakHyphen/>
      </w:r>
      <w:r w:rsidRPr="00852971">
        <w:t>265.</w:t>
      </w:r>
    </w:p>
    <w:p w:rsidR="0055533A" w:rsidRPr="00852971" w:rsidRDefault="0055533A" w:rsidP="0055533A">
      <w:pPr>
        <w:pStyle w:val="SubsectionHead"/>
      </w:pPr>
      <w:r w:rsidRPr="00852971">
        <w:t>Indexing amounts</w:t>
      </w:r>
    </w:p>
    <w:p w:rsidR="0055533A" w:rsidRPr="00852971" w:rsidRDefault="0055533A" w:rsidP="0055533A">
      <w:pPr>
        <w:pStyle w:val="subsection"/>
      </w:pPr>
      <w:r w:rsidRPr="00852971">
        <w:tab/>
        <w:t>(2)</w:t>
      </w:r>
      <w:r w:rsidRPr="00852971">
        <w:tab/>
        <w:t>You index the amount by:</w:t>
      </w:r>
    </w:p>
    <w:p w:rsidR="0055533A" w:rsidRPr="00852971" w:rsidRDefault="0055533A" w:rsidP="0055533A">
      <w:pPr>
        <w:pStyle w:val="paragraph"/>
      </w:pPr>
      <w:r w:rsidRPr="00852971">
        <w:tab/>
        <w:t>(a)</w:t>
      </w:r>
      <w:r w:rsidRPr="00852971">
        <w:tab/>
        <w:t xml:space="preserve">first, multiplying its base amount mentioned in </w:t>
      </w:r>
      <w:r w:rsidR="005B66F5" w:rsidRPr="00852971">
        <w:t>subsection (</w:t>
      </w:r>
      <w:r w:rsidRPr="00852971">
        <w:t xml:space="preserve">3) by its </w:t>
      </w:r>
      <w:r w:rsidR="005B66F5" w:rsidRPr="00852971">
        <w:rPr>
          <w:position w:val="6"/>
          <w:sz w:val="16"/>
        </w:rPr>
        <w:t>*</w:t>
      </w:r>
      <w:r w:rsidRPr="00852971">
        <w:t xml:space="preserve">indexation factor mentioned in </w:t>
      </w:r>
      <w:r w:rsidR="005B66F5" w:rsidRPr="00852971">
        <w:t>subsection (</w:t>
      </w:r>
      <w:r w:rsidRPr="00852971">
        <w:t>5); and</w:t>
      </w:r>
    </w:p>
    <w:p w:rsidR="0055533A" w:rsidRPr="00852971" w:rsidRDefault="0055533A" w:rsidP="0055533A">
      <w:pPr>
        <w:pStyle w:val="paragraph"/>
      </w:pPr>
      <w:r w:rsidRPr="00852971">
        <w:tab/>
        <w:t>(b)</w:t>
      </w:r>
      <w:r w:rsidRPr="00852971">
        <w:tab/>
        <w:t xml:space="preserve">next, rounding the result in </w:t>
      </w:r>
      <w:r w:rsidR="005B66F5" w:rsidRPr="00852971">
        <w:t>paragraph (</w:t>
      </w:r>
      <w:r w:rsidRPr="00852971">
        <w:t xml:space="preserve">a) down to the nearest multiple of its </w:t>
      </w:r>
      <w:r w:rsidR="005B66F5" w:rsidRPr="00852971">
        <w:rPr>
          <w:position w:val="6"/>
          <w:sz w:val="16"/>
        </w:rPr>
        <w:t>*</w:t>
      </w:r>
      <w:r w:rsidRPr="00852971">
        <w:t>rounding amount.</w:t>
      </w:r>
    </w:p>
    <w:p w:rsidR="0055533A" w:rsidRPr="00852971" w:rsidRDefault="0055533A" w:rsidP="0055533A">
      <w:pPr>
        <w:pStyle w:val="notetext"/>
      </w:pPr>
      <w:r w:rsidRPr="00852971">
        <w:t>Example 1:</w:t>
      </w:r>
      <w:r w:rsidRPr="00852971">
        <w:tab/>
        <w:t>An amount of $140,000 is to be indexed, with a rounding amount of $5,000. If the indexation factor increases this to an indexed amount of $143,000, the indexed amount is rounded back down to $140,000.</w:t>
      </w:r>
    </w:p>
    <w:p w:rsidR="0055533A" w:rsidRPr="00852971" w:rsidRDefault="0055533A" w:rsidP="0055533A">
      <w:pPr>
        <w:pStyle w:val="notetext"/>
      </w:pPr>
      <w:r w:rsidRPr="00852971">
        <w:t>Example 2:</w:t>
      </w:r>
      <w:r w:rsidRPr="00852971">
        <w:tab/>
        <w:t>An amount of $140,000 is to be indexed, with a rounding amount of $5,000. If the</w:t>
      </w:r>
      <w:r w:rsidRPr="00852971">
        <w:rPr>
          <w:i/>
        </w:rPr>
        <w:t xml:space="preserve"> </w:t>
      </w:r>
      <w:r w:rsidRPr="00852971">
        <w:t>indexation factor increases this to an indexed amount of $146,000, the indexed amount is rounded down to $145,000.</w:t>
      </w:r>
    </w:p>
    <w:p w:rsidR="0055533A" w:rsidRPr="00852971" w:rsidRDefault="0055533A" w:rsidP="0055533A">
      <w:pPr>
        <w:pStyle w:val="subsection"/>
      </w:pPr>
      <w:r w:rsidRPr="00852971">
        <w:tab/>
        <w:t>(3)</w:t>
      </w:r>
      <w:r w:rsidRPr="00852971">
        <w:tab/>
        <w:t xml:space="preserve">The amount (the </w:t>
      </w:r>
      <w:r w:rsidRPr="00852971">
        <w:rPr>
          <w:b/>
          <w:i/>
        </w:rPr>
        <w:t>base amount</w:t>
      </w:r>
      <w:r w:rsidRPr="00852971">
        <w:t>) for an amount to which this section applies is:</w:t>
      </w:r>
    </w:p>
    <w:p w:rsidR="0055533A" w:rsidRPr="00852971" w:rsidRDefault="0055533A" w:rsidP="0055533A">
      <w:pPr>
        <w:pStyle w:val="paragraph"/>
      </w:pPr>
      <w:r w:rsidRPr="00852971">
        <w:tab/>
        <w:t>(a)</w:t>
      </w:r>
      <w:r w:rsidRPr="00852971">
        <w:tab/>
        <w:t xml:space="preserve">unless </w:t>
      </w:r>
      <w:r w:rsidR="005B66F5" w:rsidRPr="00852971">
        <w:t>paragraph (</w:t>
      </w:r>
      <w:r w:rsidRPr="00852971">
        <w:t>b) applies—the amount for the 2007</w:t>
      </w:r>
      <w:r w:rsidR="005B66F5" w:rsidRPr="00852971">
        <w:noBreakHyphen/>
      </w:r>
      <w:r w:rsidRPr="00852971">
        <w:t xml:space="preserve">2008 income year or </w:t>
      </w:r>
      <w:r w:rsidR="005B66F5" w:rsidRPr="00852971">
        <w:rPr>
          <w:position w:val="6"/>
          <w:sz w:val="16"/>
        </w:rPr>
        <w:t>*</w:t>
      </w:r>
      <w:r w:rsidRPr="00852971">
        <w:t>financial year; or</w:t>
      </w:r>
    </w:p>
    <w:p w:rsidR="0055533A" w:rsidRPr="00852971" w:rsidRDefault="0055533A" w:rsidP="0055533A">
      <w:pPr>
        <w:pStyle w:val="paragraph"/>
      </w:pPr>
      <w:r w:rsidRPr="00852971">
        <w:tab/>
        <w:t>(b)</w:t>
      </w:r>
      <w:r w:rsidRPr="00852971">
        <w:tab/>
        <w:t>if the amount is mentioned in item</w:t>
      </w:r>
      <w:r w:rsidR="005B66F5" w:rsidRPr="00852971">
        <w:t> </w:t>
      </w:r>
      <w:r w:rsidRPr="00852971">
        <w:t>9 or 10A in section</w:t>
      </w:r>
      <w:r w:rsidR="005B66F5" w:rsidRPr="00852971">
        <w:t> </w:t>
      </w:r>
      <w:r w:rsidRPr="00852971">
        <w:t>960</w:t>
      </w:r>
      <w:r w:rsidR="005B66F5" w:rsidRPr="00852971">
        <w:noBreakHyphen/>
      </w:r>
      <w:r w:rsidRPr="00852971">
        <w:t>265—the amount for the 2017</w:t>
      </w:r>
      <w:r w:rsidR="005B66F5" w:rsidRPr="00852971">
        <w:noBreakHyphen/>
      </w:r>
      <w:r w:rsidRPr="00852971">
        <w:t>2018 financial year.</w:t>
      </w:r>
    </w:p>
    <w:p w:rsidR="0055533A" w:rsidRPr="00852971" w:rsidRDefault="0055533A" w:rsidP="0055533A">
      <w:pPr>
        <w:pStyle w:val="subsection"/>
      </w:pPr>
      <w:r w:rsidRPr="00852971">
        <w:tab/>
        <w:t>(4)</w:t>
      </w:r>
      <w:r w:rsidRPr="00852971">
        <w:tab/>
        <w:t xml:space="preserve">You do not index the amount if the </w:t>
      </w:r>
      <w:r w:rsidR="005B66F5" w:rsidRPr="00852971">
        <w:rPr>
          <w:position w:val="6"/>
          <w:sz w:val="16"/>
        </w:rPr>
        <w:t>*</w:t>
      </w:r>
      <w:r w:rsidRPr="00852971">
        <w:t>indexation factor is 1 or less.</w:t>
      </w:r>
    </w:p>
    <w:p w:rsidR="0055533A" w:rsidRPr="00852971" w:rsidRDefault="0055533A" w:rsidP="0055533A">
      <w:pPr>
        <w:pStyle w:val="SubsectionHead"/>
      </w:pPr>
      <w:r w:rsidRPr="00852971">
        <w:t>Indexation factor</w:t>
      </w:r>
    </w:p>
    <w:p w:rsidR="0055533A" w:rsidRPr="00852971" w:rsidRDefault="0055533A" w:rsidP="0055533A">
      <w:pPr>
        <w:pStyle w:val="subsection"/>
      </w:pPr>
      <w:r w:rsidRPr="00852971">
        <w:tab/>
        <w:t>(5)</w:t>
      </w:r>
      <w:r w:rsidRPr="00852971">
        <w:tab/>
        <w:t xml:space="preserve">For indexing an amount, its </w:t>
      </w:r>
      <w:r w:rsidRPr="00852971">
        <w:rPr>
          <w:b/>
          <w:i/>
        </w:rPr>
        <w:t>indexation factor</w:t>
      </w:r>
      <w:r w:rsidRPr="00852971">
        <w:t xml:space="preserve"> is:</w:t>
      </w:r>
    </w:p>
    <w:p w:rsidR="0055533A" w:rsidRPr="00852971" w:rsidRDefault="0055533A" w:rsidP="0055533A">
      <w:pPr>
        <w:pStyle w:val="subsection2"/>
      </w:pPr>
      <w:r w:rsidRPr="00DA3222">
        <w:rPr>
          <w:noProof/>
          <w:position w:val="-36"/>
        </w:rPr>
        <w:drawing>
          <wp:inline distT="0" distB="0" distL="0" distR="0" wp14:anchorId="23264453" wp14:editId="0E17ED96">
            <wp:extent cx="3295650" cy="771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95650" cy="771525"/>
                    </a:xfrm>
                    <a:prstGeom prst="rect">
                      <a:avLst/>
                    </a:prstGeom>
                    <a:noFill/>
                    <a:ln>
                      <a:noFill/>
                    </a:ln>
                  </pic:spPr>
                </pic:pic>
              </a:graphicData>
            </a:graphic>
          </wp:inline>
        </w:drawing>
      </w:r>
    </w:p>
    <w:p w:rsidR="0055533A" w:rsidRPr="00852971" w:rsidRDefault="0055533A" w:rsidP="0055533A">
      <w:pPr>
        <w:pStyle w:val="subsection2"/>
      </w:pPr>
      <w:r w:rsidRPr="00852971">
        <w:t>where:</w:t>
      </w:r>
    </w:p>
    <w:p w:rsidR="0055533A" w:rsidRPr="00852971" w:rsidRDefault="0055533A" w:rsidP="0055533A">
      <w:pPr>
        <w:pStyle w:val="Definition"/>
      </w:pPr>
      <w:r w:rsidRPr="00852971">
        <w:rPr>
          <w:b/>
          <w:i/>
        </w:rPr>
        <w:lastRenderedPageBreak/>
        <w:t>base quarter</w:t>
      </w:r>
      <w:r w:rsidRPr="00852971">
        <w:t xml:space="preserve"> means:</w:t>
      </w:r>
    </w:p>
    <w:p w:rsidR="0055533A" w:rsidRPr="00852971" w:rsidRDefault="0055533A" w:rsidP="0055533A">
      <w:pPr>
        <w:pStyle w:val="paragraph"/>
      </w:pPr>
      <w:r w:rsidRPr="00852971">
        <w:tab/>
        <w:t>(a)</w:t>
      </w:r>
      <w:r w:rsidRPr="00852971">
        <w:tab/>
        <w:t xml:space="preserve">unless </w:t>
      </w:r>
      <w:r w:rsidR="005B66F5" w:rsidRPr="00852971">
        <w:t>paragraph (</w:t>
      </w:r>
      <w:r w:rsidRPr="00852971">
        <w:t>b) applies—the quarter ending on 31</w:t>
      </w:r>
      <w:r w:rsidR="005B66F5" w:rsidRPr="00852971">
        <w:t> </w:t>
      </w:r>
      <w:r w:rsidRPr="00852971">
        <w:t>December 2006; or</w:t>
      </w:r>
    </w:p>
    <w:p w:rsidR="0055533A" w:rsidRPr="00852971" w:rsidRDefault="0055533A" w:rsidP="0055533A">
      <w:pPr>
        <w:pStyle w:val="paragraph"/>
      </w:pPr>
      <w:r w:rsidRPr="00852971">
        <w:tab/>
        <w:t>(b)</w:t>
      </w:r>
      <w:r w:rsidRPr="00852971">
        <w:tab/>
        <w:t>if the amount is mentioned in item</w:t>
      </w:r>
      <w:r w:rsidR="005B66F5" w:rsidRPr="00852971">
        <w:t> </w:t>
      </w:r>
      <w:r w:rsidRPr="00852971">
        <w:t>9 or 10A in section</w:t>
      </w:r>
      <w:r w:rsidR="005B66F5" w:rsidRPr="00852971">
        <w:t> </w:t>
      </w:r>
      <w:r w:rsidRPr="00852971">
        <w:t>960</w:t>
      </w:r>
      <w:r w:rsidR="005B66F5" w:rsidRPr="00852971">
        <w:noBreakHyphen/>
      </w:r>
      <w:r w:rsidRPr="00852971">
        <w:t>265—the quarter ending on 31</w:t>
      </w:r>
      <w:r w:rsidR="005B66F5" w:rsidRPr="00852971">
        <w:t> </w:t>
      </w:r>
      <w:r w:rsidRPr="00852971">
        <w:t>December 2016.</w:t>
      </w:r>
    </w:p>
    <w:p w:rsidR="0055533A" w:rsidRPr="00852971" w:rsidRDefault="0055533A" w:rsidP="0055533A">
      <w:pPr>
        <w:pStyle w:val="subsection"/>
      </w:pPr>
      <w:r w:rsidRPr="00852971">
        <w:tab/>
        <w:t>(6)</w:t>
      </w:r>
      <w:r w:rsidRPr="00852971">
        <w:tab/>
        <w:t xml:space="preserve">You work out the </w:t>
      </w:r>
      <w:r w:rsidR="005B66F5" w:rsidRPr="00852971">
        <w:rPr>
          <w:position w:val="6"/>
          <w:sz w:val="16"/>
        </w:rPr>
        <w:t>*</w:t>
      </w:r>
      <w:r w:rsidRPr="00852971">
        <w:t xml:space="preserve">indexation factor mentioned in </w:t>
      </w:r>
      <w:r w:rsidR="005B66F5" w:rsidRPr="00852971">
        <w:t>subsection (</w:t>
      </w:r>
      <w:r w:rsidRPr="00852971">
        <w:t>5) to 3 decimal places (rounding up if the fourth decimal place is 5 or more).</w:t>
      </w:r>
    </w:p>
    <w:p w:rsidR="0055533A" w:rsidRPr="00852971" w:rsidRDefault="0055533A" w:rsidP="0055533A">
      <w:pPr>
        <w:pStyle w:val="SubsectionHead"/>
      </w:pPr>
      <w:r w:rsidRPr="00852971">
        <w:t>Index number</w:t>
      </w:r>
      <w:r w:rsidRPr="00852971">
        <w:rPr>
          <w:i w:val="0"/>
        </w:rPr>
        <w:t xml:space="preserve"> </w:t>
      </w:r>
      <w:r w:rsidRPr="00852971">
        <w:t>and rounding amount</w:t>
      </w:r>
    </w:p>
    <w:p w:rsidR="0055533A" w:rsidRPr="00852971" w:rsidRDefault="0055533A" w:rsidP="0055533A">
      <w:pPr>
        <w:pStyle w:val="subsection"/>
      </w:pPr>
      <w:r w:rsidRPr="00852971">
        <w:tab/>
        <w:t>(7)</w:t>
      </w:r>
      <w:r w:rsidRPr="00852971">
        <w:tab/>
        <w:t>For indexing an amount to which this section applies:</w:t>
      </w:r>
    </w:p>
    <w:p w:rsidR="0055533A" w:rsidRPr="00852971" w:rsidRDefault="0055533A" w:rsidP="0055533A">
      <w:pPr>
        <w:pStyle w:val="paragraph"/>
      </w:pPr>
      <w:r w:rsidRPr="00852971">
        <w:tab/>
        <w:t>(a)</w:t>
      </w:r>
      <w:r w:rsidRPr="00852971">
        <w:tab/>
        <w:t xml:space="preserve">the </w:t>
      </w:r>
      <w:r w:rsidRPr="00852971">
        <w:rPr>
          <w:b/>
          <w:i/>
        </w:rPr>
        <w:t>index number</w:t>
      </w:r>
      <w:r w:rsidRPr="00852971">
        <w:rPr>
          <w:b/>
        </w:rPr>
        <w:t xml:space="preserve"> </w:t>
      </w:r>
      <w:r w:rsidRPr="00852971">
        <w:t xml:space="preserve">for a </w:t>
      </w:r>
      <w:r w:rsidR="005B66F5" w:rsidRPr="00852971">
        <w:rPr>
          <w:position w:val="6"/>
          <w:sz w:val="16"/>
        </w:rPr>
        <w:t>*</w:t>
      </w:r>
      <w:r w:rsidRPr="00852971">
        <w:t>quarter is set out in column 2 of the relevant item in the following table; and</w:t>
      </w:r>
    </w:p>
    <w:p w:rsidR="0055533A" w:rsidRPr="00852971" w:rsidRDefault="0055533A" w:rsidP="0055533A">
      <w:pPr>
        <w:pStyle w:val="paragraph"/>
      </w:pPr>
      <w:r w:rsidRPr="00852971">
        <w:tab/>
        <w:t>(b)</w:t>
      </w:r>
      <w:r w:rsidRPr="00852971">
        <w:tab/>
        <w:t xml:space="preserve">the </w:t>
      </w:r>
      <w:r w:rsidRPr="00852971">
        <w:rPr>
          <w:b/>
          <w:i/>
        </w:rPr>
        <w:t>rounding amount</w:t>
      </w:r>
      <w:r w:rsidRPr="00852971">
        <w:t xml:space="preserve"> is set out in column 3 of that item.</w:t>
      </w:r>
    </w:p>
    <w:p w:rsidR="0055533A" w:rsidRPr="00852971" w:rsidRDefault="0055533A" w:rsidP="0055533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639"/>
        <w:gridCol w:w="1766"/>
        <w:gridCol w:w="2977"/>
        <w:gridCol w:w="1704"/>
      </w:tblGrid>
      <w:tr w:rsidR="0055533A" w:rsidRPr="00852971" w:rsidTr="00D1687D">
        <w:trPr>
          <w:tblHeader/>
        </w:trPr>
        <w:tc>
          <w:tcPr>
            <w:tcW w:w="7086" w:type="dxa"/>
            <w:gridSpan w:val="4"/>
            <w:tcBorders>
              <w:top w:val="single" w:sz="12" w:space="0" w:color="auto"/>
              <w:bottom w:val="single" w:sz="6" w:space="0" w:color="auto"/>
            </w:tcBorders>
            <w:shd w:val="clear" w:color="auto" w:fill="auto"/>
          </w:tcPr>
          <w:p w:rsidR="0055533A" w:rsidRPr="00852971" w:rsidRDefault="0055533A" w:rsidP="00D1687D">
            <w:pPr>
              <w:pStyle w:val="TableHeading"/>
            </w:pPr>
            <w:r w:rsidRPr="00852971">
              <w:t>Concepts for indexing rounded caps</w:t>
            </w:r>
          </w:p>
        </w:tc>
      </w:tr>
      <w:tr w:rsidR="0055533A" w:rsidRPr="00852971" w:rsidTr="00D1687D">
        <w:trPr>
          <w:tblHeader/>
        </w:trPr>
        <w:tc>
          <w:tcPr>
            <w:tcW w:w="639" w:type="dxa"/>
            <w:tcBorders>
              <w:top w:val="single" w:sz="6" w:space="0" w:color="auto"/>
              <w:bottom w:val="single" w:sz="12" w:space="0" w:color="auto"/>
            </w:tcBorders>
            <w:shd w:val="clear" w:color="auto" w:fill="auto"/>
          </w:tcPr>
          <w:p w:rsidR="0055533A" w:rsidRPr="00852971" w:rsidRDefault="0055533A" w:rsidP="00D1687D">
            <w:pPr>
              <w:pStyle w:val="TableHeading"/>
            </w:pPr>
            <w:r w:rsidRPr="00852971">
              <w:t>Item</w:t>
            </w:r>
          </w:p>
        </w:tc>
        <w:tc>
          <w:tcPr>
            <w:tcW w:w="1766" w:type="dxa"/>
            <w:tcBorders>
              <w:top w:val="single" w:sz="6" w:space="0" w:color="auto"/>
              <w:bottom w:val="single" w:sz="12" w:space="0" w:color="auto"/>
            </w:tcBorders>
            <w:shd w:val="clear" w:color="auto" w:fill="auto"/>
          </w:tcPr>
          <w:p w:rsidR="0055533A" w:rsidRPr="00852971" w:rsidRDefault="0055533A" w:rsidP="00D1687D">
            <w:pPr>
              <w:pStyle w:val="TableHeading"/>
            </w:pPr>
            <w:r w:rsidRPr="00852971">
              <w:t>Column 1</w:t>
            </w:r>
            <w:r w:rsidRPr="00852971">
              <w:br/>
              <w:t>Item in section</w:t>
            </w:r>
            <w:r w:rsidR="005B66F5" w:rsidRPr="00852971">
              <w:t> </w:t>
            </w:r>
            <w:r w:rsidRPr="00852971">
              <w:t>960</w:t>
            </w:r>
            <w:r w:rsidR="005B66F5" w:rsidRPr="00852971">
              <w:noBreakHyphen/>
            </w:r>
            <w:r w:rsidRPr="00852971">
              <w:t>265</w:t>
            </w:r>
          </w:p>
        </w:tc>
        <w:tc>
          <w:tcPr>
            <w:tcW w:w="2977" w:type="dxa"/>
            <w:tcBorders>
              <w:top w:val="single" w:sz="6" w:space="0" w:color="auto"/>
              <w:bottom w:val="single" w:sz="12" w:space="0" w:color="auto"/>
            </w:tcBorders>
            <w:shd w:val="clear" w:color="auto" w:fill="auto"/>
          </w:tcPr>
          <w:p w:rsidR="0055533A" w:rsidRPr="00852971" w:rsidRDefault="0055533A" w:rsidP="00D1687D">
            <w:pPr>
              <w:pStyle w:val="TableHeading"/>
            </w:pPr>
            <w:r w:rsidRPr="00852971">
              <w:t>Column 2</w:t>
            </w:r>
            <w:r w:rsidRPr="00852971">
              <w:br/>
              <w:t>Index number</w:t>
            </w:r>
          </w:p>
        </w:tc>
        <w:tc>
          <w:tcPr>
            <w:tcW w:w="1704" w:type="dxa"/>
            <w:tcBorders>
              <w:top w:val="single" w:sz="6" w:space="0" w:color="auto"/>
              <w:bottom w:val="single" w:sz="12" w:space="0" w:color="auto"/>
            </w:tcBorders>
            <w:shd w:val="clear" w:color="auto" w:fill="auto"/>
          </w:tcPr>
          <w:p w:rsidR="0055533A" w:rsidRPr="00852971" w:rsidRDefault="0055533A" w:rsidP="00D1687D">
            <w:pPr>
              <w:pStyle w:val="TableHeading"/>
            </w:pPr>
            <w:r w:rsidRPr="00852971">
              <w:t>Column 3</w:t>
            </w:r>
            <w:r w:rsidRPr="00852971">
              <w:br/>
              <w:t>Rounding amount</w:t>
            </w:r>
          </w:p>
        </w:tc>
      </w:tr>
      <w:tr w:rsidR="0055533A" w:rsidRPr="00852971" w:rsidTr="00D1687D">
        <w:tc>
          <w:tcPr>
            <w:tcW w:w="639" w:type="dxa"/>
            <w:tcBorders>
              <w:top w:val="single" w:sz="12" w:space="0" w:color="auto"/>
            </w:tcBorders>
            <w:shd w:val="clear" w:color="auto" w:fill="auto"/>
          </w:tcPr>
          <w:p w:rsidR="0055533A" w:rsidRPr="00852971" w:rsidRDefault="0055533A" w:rsidP="00D1687D">
            <w:pPr>
              <w:pStyle w:val="Tabletext"/>
            </w:pPr>
            <w:r w:rsidRPr="00852971">
              <w:t>1</w:t>
            </w:r>
          </w:p>
        </w:tc>
        <w:tc>
          <w:tcPr>
            <w:tcW w:w="1766" w:type="dxa"/>
            <w:tcBorders>
              <w:top w:val="single" w:sz="12" w:space="0" w:color="auto"/>
            </w:tcBorders>
            <w:shd w:val="clear" w:color="auto" w:fill="auto"/>
          </w:tcPr>
          <w:p w:rsidR="0055533A" w:rsidRPr="00852971" w:rsidRDefault="0055533A" w:rsidP="00D1687D">
            <w:pPr>
              <w:pStyle w:val="Tabletext"/>
            </w:pPr>
            <w:r w:rsidRPr="00852971">
              <w:t>Items</w:t>
            </w:r>
            <w:r w:rsidR="005B66F5" w:rsidRPr="00852971">
              <w:t> </w:t>
            </w:r>
            <w:r w:rsidRPr="00852971">
              <w:t>8, 10, 11 and 12</w:t>
            </w:r>
          </w:p>
        </w:tc>
        <w:tc>
          <w:tcPr>
            <w:tcW w:w="2977" w:type="dxa"/>
            <w:tcBorders>
              <w:top w:val="single" w:sz="12" w:space="0" w:color="auto"/>
            </w:tcBorders>
            <w:shd w:val="clear" w:color="auto" w:fill="auto"/>
          </w:tcPr>
          <w:p w:rsidR="0055533A" w:rsidRPr="00852971" w:rsidRDefault="0055533A" w:rsidP="00D1687D">
            <w:pPr>
              <w:pStyle w:val="Tabletext"/>
            </w:pPr>
            <w:r w:rsidRPr="00852971">
              <w:t xml:space="preserve">the </w:t>
            </w:r>
            <w:r w:rsidR="005B66F5" w:rsidRPr="00852971">
              <w:rPr>
                <w:position w:val="6"/>
                <w:sz w:val="16"/>
              </w:rPr>
              <w:t>*</w:t>
            </w:r>
            <w:r w:rsidRPr="00852971">
              <w:t>index number mentioned in subsection</w:t>
            </w:r>
            <w:r w:rsidR="005B66F5" w:rsidRPr="00852971">
              <w:t> </w:t>
            </w:r>
            <w:r w:rsidRPr="00852971">
              <w:t>960</w:t>
            </w:r>
            <w:r w:rsidR="005B66F5" w:rsidRPr="00852971">
              <w:noBreakHyphen/>
            </w:r>
            <w:r w:rsidRPr="00852971">
              <w:t>280(4) (which is about average weekly ordinary time earnings)</w:t>
            </w:r>
          </w:p>
        </w:tc>
        <w:tc>
          <w:tcPr>
            <w:tcW w:w="1704" w:type="dxa"/>
            <w:tcBorders>
              <w:top w:val="single" w:sz="12" w:space="0" w:color="auto"/>
            </w:tcBorders>
            <w:shd w:val="clear" w:color="auto" w:fill="auto"/>
          </w:tcPr>
          <w:p w:rsidR="0055533A" w:rsidRPr="00852971" w:rsidRDefault="0055533A" w:rsidP="00D1687D">
            <w:pPr>
              <w:pStyle w:val="Tabletext"/>
            </w:pPr>
            <w:r w:rsidRPr="00852971">
              <w:t>$5,000</w:t>
            </w:r>
          </w:p>
        </w:tc>
      </w:tr>
      <w:tr w:rsidR="0055533A" w:rsidRPr="00852971" w:rsidTr="00D1687D">
        <w:tc>
          <w:tcPr>
            <w:tcW w:w="639" w:type="dxa"/>
            <w:tcBorders>
              <w:bottom w:val="single" w:sz="2" w:space="0" w:color="auto"/>
            </w:tcBorders>
            <w:shd w:val="clear" w:color="auto" w:fill="auto"/>
          </w:tcPr>
          <w:p w:rsidR="0055533A" w:rsidRPr="00852971" w:rsidRDefault="0055533A" w:rsidP="00D1687D">
            <w:pPr>
              <w:pStyle w:val="Tabletext"/>
            </w:pPr>
            <w:r w:rsidRPr="00852971">
              <w:t>2</w:t>
            </w:r>
          </w:p>
        </w:tc>
        <w:tc>
          <w:tcPr>
            <w:tcW w:w="1766" w:type="dxa"/>
            <w:tcBorders>
              <w:bottom w:val="single" w:sz="2" w:space="0" w:color="auto"/>
            </w:tcBorders>
            <w:shd w:val="clear" w:color="auto" w:fill="auto"/>
          </w:tcPr>
          <w:p w:rsidR="0055533A" w:rsidRPr="00852971" w:rsidRDefault="0055533A" w:rsidP="00D1687D">
            <w:pPr>
              <w:pStyle w:val="Tabletext"/>
            </w:pPr>
            <w:r w:rsidRPr="00852971">
              <w:t>Item</w:t>
            </w:r>
            <w:r w:rsidR="005B66F5" w:rsidRPr="00852971">
              <w:t> </w:t>
            </w:r>
            <w:r w:rsidRPr="00852971">
              <w:t>9 (concessional contributions cap)</w:t>
            </w:r>
          </w:p>
        </w:tc>
        <w:tc>
          <w:tcPr>
            <w:tcW w:w="2977" w:type="dxa"/>
            <w:tcBorders>
              <w:bottom w:val="single" w:sz="2" w:space="0" w:color="auto"/>
            </w:tcBorders>
            <w:shd w:val="clear" w:color="auto" w:fill="auto"/>
          </w:tcPr>
          <w:p w:rsidR="0055533A" w:rsidRPr="00852971" w:rsidRDefault="0055533A" w:rsidP="00D1687D">
            <w:pPr>
              <w:pStyle w:val="Tabletext"/>
            </w:pPr>
            <w:r w:rsidRPr="00852971">
              <w:t xml:space="preserve">the </w:t>
            </w:r>
            <w:r w:rsidR="005B66F5" w:rsidRPr="00852971">
              <w:rPr>
                <w:position w:val="6"/>
                <w:sz w:val="16"/>
              </w:rPr>
              <w:t>*</w:t>
            </w:r>
            <w:r w:rsidRPr="00852971">
              <w:t>index number mentioned in subsection</w:t>
            </w:r>
            <w:r w:rsidR="005B66F5" w:rsidRPr="00852971">
              <w:t> </w:t>
            </w:r>
            <w:r w:rsidRPr="00852971">
              <w:t>960</w:t>
            </w:r>
            <w:r w:rsidR="005B66F5" w:rsidRPr="00852971">
              <w:noBreakHyphen/>
            </w:r>
            <w:r w:rsidRPr="00852971">
              <w:t>280(4) (which is about average weekly ordinary time earnings)</w:t>
            </w:r>
          </w:p>
        </w:tc>
        <w:tc>
          <w:tcPr>
            <w:tcW w:w="1704" w:type="dxa"/>
            <w:tcBorders>
              <w:bottom w:val="single" w:sz="2" w:space="0" w:color="auto"/>
            </w:tcBorders>
            <w:shd w:val="clear" w:color="auto" w:fill="auto"/>
          </w:tcPr>
          <w:p w:rsidR="0055533A" w:rsidRPr="00852971" w:rsidRDefault="0055533A" w:rsidP="00D1687D">
            <w:pPr>
              <w:pStyle w:val="Tabletext"/>
            </w:pPr>
            <w:r w:rsidRPr="00852971">
              <w:t>$2,500</w:t>
            </w:r>
          </w:p>
        </w:tc>
      </w:tr>
      <w:tr w:rsidR="0055533A" w:rsidRPr="00852971" w:rsidTr="00D1687D">
        <w:tc>
          <w:tcPr>
            <w:tcW w:w="639" w:type="dxa"/>
            <w:tcBorders>
              <w:top w:val="single" w:sz="2" w:space="0" w:color="auto"/>
              <w:bottom w:val="single" w:sz="12" w:space="0" w:color="auto"/>
            </w:tcBorders>
            <w:shd w:val="clear" w:color="auto" w:fill="auto"/>
          </w:tcPr>
          <w:p w:rsidR="0055533A" w:rsidRPr="00852971" w:rsidRDefault="0055533A" w:rsidP="00D1687D">
            <w:pPr>
              <w:pStyle w:val="Tabletext"/>
            </w:pPr>
            <w:r w:rsidRPr="00852971">
              <w:t>3</w:t>
            </w:r>
          </w:p>
        </w:tc>
        <w:tc>
          <w:tcPr>
            <w:tcW w:w="1766" w:type="dxa"/>
            <w:tcBorders>
              <w:top w:val="single" w:sz="2" w:space="0" w:color="auto"/>
              <w:bottom w:val="single" w:sz="12" w:space="0" w:color="auto"/>
            </w:tcBorders>
            <w:shd w:val="clear" w:color="auto" w:fill="auto"/>
          </w:tcPr>
          <w:p w:rsidR="0055533A" w:rsidRPr="00852971" w:rsidRDefault="0055533A" w:rsidP="00D1687D">
            <w:pPr>
              <w:pStyle w:val="Tabletext"/>
            </w:pPr>
            <w:r w:rsidRPr="00852971">
              <w:t>Item</w:t>
            </w:r>
            <w:r w:rsidR="005B66F5" w:rsidRPr="00852971">
              <w:t> </w:t>
            </w:r>
            <w:r w:rsidRPr="00852971">
              <w:t>10A (general transfer balance cap)</w:t>
            </w:r>
          </w:p>
        </w:tc>
        <w:tc>
          <w:tcPr>
            <w:tcW w:w="2977" w:type="dxa"/>
            <w:tcBorders>
              <w:top w:val="single" w:sz="2" w:space="0" w:color="auto"/>
              <w:bottom w:val="single" w:sz="12" w:space="0" w:color="auto"/>
            </w:tcBorders>
            <w:shd w:val="clear" w:color="auto" w:fill="auto"/>
          </w:tcPr>
          <w:p w:rsidR="0055533A" w:rsidRPr="00852971" w:rsidRDefault="0055533A" w:rsidP="00D1687D">
            <w:pPr>
              <w:pStyle w:val="Tabletext"/>
            </w:pPr>
            <w:r w:rsidRPr="00852971">
              <w:t xml:space="preserve">the </w:t>
            </w:r>
            <w:r w:rsidR="005B66F5" w:rsidRPr="00852971">
              <w:rPr>
                <w:position w:val="6"/>
                <w:sz w:val="16"/>
              </w:rPr>
              <w:t>*</w:t>
            </w:r>
            <w:r w:rsidRPr="00852971">
              <w:t>index number mentioned in subsection</w:t>
            </w:r>
            <w:r w:rsidR="005B66F5" w:rsidRPr="00852971">
              <w:t> </w:t>
            </w:r>
            <w:r w:rsidRPr="00852971">
              <w:t>960</w:t>
            </w:r>
            <w:r w:rsidR="005B66F5" w:rsidRPr="00852971">
              <w:noBreakHyphen/>
            </w:r>
            <w:r w:rsidRPr="00852971">
              <w:t>280(1) (which is about the CPI)</w:t>
            </w:r>
          </w:p>
        </w:tc>
        <w:tc>
          <w:tcPr>
            <w:tcW w:w="1704" w:type="dxa"/>
            <w:tcBorders>
              <w:top w:val="single" w:sz="2" w:space="0" w:color="auto"/>
              <w:bottom w:val="single" w:sz="12" w:space="0" w:color="auto"/>
            </w:tcBorders>
            <w:shd w:val="clear" w:color="auto" w:fill="auto"/>
          </w:tcPr>
          <w:p w:rsidR="0055533A" w:rsidRPr="00852971" w:rsidRDefault="0055533A" w:rsidP="00D1687D">
            <w:pPr>
              <w:pStyle w:val="Tabletext"/>
            </w:pPr>
            <w:r w:rsidRPr="00852971">
              <w:t>$100,000</w:t>
            </w:r>
          </w:p>
        </w:tc>
      </w:tr>
    </w:tbl>
    <w:p w:rsidR="00C842C6" w:rsidRPr="00852971" w:rsidRDefault="00C842C6" w:rsidP="00C842C6">
      <w:pPr>
        <w:pStyle w:val="ActHead5"/>
      </w:pPr>
      <w:bookmarkStart w:id="141" w:name="_Toc13822745"/>
      <w:r w:rsidRPr="00852971">
        <w:rPr>
          <w:rStyle w:val="CharSectno"/>
        </w:rPr>
        <w:t>960</w:t>
      </w:r>
      <w:r w:rsidR="005B66F5" w:rsidRPr="00852971">
        <w:rPr>
          <w:rStyle w:val="CharSectno"/>
        </w:rPr>
        <w:noBreakHyphen/>
      </w:r>
      <w:r w:rsidRPr="00852971">
        <w:rPr>
          <w:rStyle w:val="CharSectno"/>
        </w:rPr>
        <w:t>290</w:t>
      </w:r>
      <w:r w:rsidRPr="00852971">
        <w:t xml:space="preserve">  Indexation—levy threshold for the major bank levy</w:t>
      </w:r>
      <w:bookmarkEnd w:id="141"/>
    </w:p>
    <w:p w:rsidR="00C842C6" w:rsidRPr="00852971" w:rsidRDefault="00C842C6" w:rsidP="00C842C6">
      <w:pPr>
        <w:pStyle w:val="subsection"/>
      </w:pPr>
      <w:r w:rsidRPr="00852971">
        <w:tab/>
        <w:t>(1)</w:t>
      </w:r>
      <w:r w:rsidRPr="00852971">
        <w:tab/>
        <w:t xml:space="preserve">You index, on a </w:t>
      </w:r>
      <w:r w:rsidR="005B66F5" w:rsidRPr="00852971">
        <w:rPr>
          <w:position w:val="6"/>
          <w:sz w:val="16"/>
        </w:rPr>
        <w:t>*</w:t>
      </w:r>
      <w:r w:rsidRPr="00852971">
        <w:t>quarterly basis, the amount mentioned in the provision listed at item</w:t>
      </w:r>
      <w:r w:rsidR="005B66F5" w:rsidRPr="00852971">
        <w:t> </w:t>
      </w:r>
      <w:r w:rsidRPr="00852971">
        <w:t>14 in section</w:t>
      </w:r>
      <w:r w:rsidR="005B66F5" w:rsidRPr="00852971">
        <w:t> </w:t>
      </w:r>
      <w:r w:rsidRPr="00852971">
        <w:t>960</w:t>
      </w:r>
      <w:r w:rsidR="005B66F5" w:rsidRPr="00852971">
        <w:noBreakHyphen/>
      </w:r>
      <w:r w:rsidRPr="00852971">
        <w:t>265 by:</w:t>
      </w:r>
    </w:p>
    <w:p w:rsidR="00C842C6" w:rsidRPr="00852971" w:rsidRDefault="00C842C6" w:rsidP="00C842C6">
      <w:pPr>
        <w:pStyle w:val="paragraph"/>
      </w:pPr>
      <w:r w:rsidRPr="00852971">
        <w:lastRenderedPageBreak/>
        <w:tab/>
        <w:t>(a)</w:t>
      </w:r>
      <w:r w:rsidRPr="00852971">
        <w:tab/>
        <w:t xml:space="preserve">first, multiplying the amount by its </w:t>
      </w:r>
      <w:r w:rsidR="005B66F5" w:rsidRPr="00852971">
        <w:rPr>
          <w:position w:val="6"/>
          <w:sz w:val="16"/>
        </w:rPr>
        <w:t>*</w:t>
      </w:r>
      <w:r w:rsidRPr="00852971">
        <w:t xml:space="preserve">indexation factor mentioned in </w:t>
      </w:r>
      <w:r w:rsidR="005B66F5" w:rsidRPr="00852971">
        <w:t>subsection (</w:t>
      </w:r>
      <w:r w:rsidRPr="00852971">
        <w:t>3); and</w:t>
      </w:r>
    </w:p>
    <w:p w:rsidR="00C842C6" w:rsidRPr="00852971" w:rsidRDefault="00C842C6" w:rsidP="00C842C6">
      <w:pPr>
        <w:pStyle w:val="paragraph"/>
      </w:pPr>
      <w:r w:rsidRPr="00852971">
        <w:tab/>
        <w:t>(b)</w:t>
      </w:r>
      <w:r w:rsidRPr="00852971">
        <w:tab/>
        <w:t xml:space="preserve">next, rounding the result in </w:t>
      </w:r>
      <w:r w:rsidR="005B66F5" w:rsidRPr="00852971">
        <w:t>paragraph (</w:t>
      </w:r>
      <w:r w:rsidRPr="00852971">
        <w:t>a) down to the nearest multiple of $1,000,000.</w:t>
      </w:r>
    </w:p>
    <w:p w:rsidR="00C842C6" w:rsidRPr="00852971" w:rsidRDefault="00C842C6" w:rsidP="00C842C6">
      <w:pPr>
        <w:pStyle w:val="subsection"/>
      </w:pPr>
      <w:r w:rsidRPr="00852971">
        <w:tab/>
        <w:t>(2)</w:t>
      </w:r>
      <w:r w:rsidRPr="00852971">
        <w:tab/>
        <w:t xml:space="preserve">You do not index the amount if the </w:t>
      </w:r>
      <w:r w:rsidR="005B66F5" w:rsidRPr="00852971">
        <w:rPr>
          <w:position w:val="6"/>
          <w:sz w:val="16"/>
        </w:rPr>
        <w:t>*</w:t>
      </w:r>
      <w:r w:rsidRPr="00852971">
        <w:t>indexation factor is 1 or less.</w:t>
      </w:r>
    </w:p>
    <w:p w:rsidR="00C842C6" w:rsidRPr="00852971" w:rsidRDefault="00C842C6" w:rsidP="00C842C6">
      <w:pPr>
        <w:pStyle w:val="subsection"/>
      </w:pPr>
      <w:r w:rsidRPr="00852971">
        <w:tab/>
        <w:t>(3)</w:t>
      </w:r>
      <w:r w:rsidRPr="00852971">
        <w:tab/>
        <w:t xml:space="preserve">For indexation of the amount, the </w:t>
      </w:r>
      <w:r w:rsidRPr="00852971">
        <w:rPr>
          <w:b/>
          <w:i/>
        </w:rPr>
        <w:t>indexation factor</w:t>
      </w:r>
      <w:r w:rsidRPr="00852971">
        <w:t xml:space="preserve"> is:</w:t>
      </w:r>
    </w:p>
    <w:p w:rsidR="00C842C6" w:rsidRPr="00852971" w:rsidRDefault="00C842C6" w:rsidP="00C842C6">
      <w:pPr>
        <w:pStyle w:val="subsection2"/>
      </w:pPr>
      <w:r w:rsidRPr="00DA3222">
        <w:rPr>
          <w:noProof/>
        </w:rPr>
        <w:drawing>
          <wp:inline distT="0" distB="0" distL="0" distR="0" wp14:anchorId="47024744" wp14:editId="3D74E940">
            <wp:extent cx="204216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42160" cy="518160"/>
                    </a:xfrm>
                    <a:prstGeom prst="rect">
                      <a:avLst/>
                    </a:prstGeom>
                    <a:noFill/>
                    <a:ln>
                      <a:noFill/>
                    </a:ln>
                  </pic:spPr>
                </pic:pic>
              </a:graphicData>
            </a:graphic>
          </wp:inline>
        </w:drawing>
      </w:r>
    </w:p>
    <w:p w:rsidR="00C842C6" w:rsidRPr="00852971" w:rsidRDefault="00C842C6" w:rsidP="00C842C6">
      <w:pPr>
        <w:pStyle w:val="subsection2"/>
      </w:pPr>
      <w:r w:rsidRPr="00852971">
        <w:t>where:</w:t>
      </w:r>
    </w:p>
    <w:p w:rsidR="00C842C6" w:rsidRPr="00852971" w:rsidRDefault="00C842C6" w:rsidP="00C842C6">
      <w:pPr>
        <w:pStyle w:val="Definition"/>
      </w:pPr>
      <w:r w:rsidRPr="00852971">
        <w:rPr>
          <w:b/>
          <w:i/>
        </w:rPr>
        <w:t>GDP number for the base quarter</w:t>
      </w:r>
      <w:r w:rsidRPr="00852971">
        <w:t xml:space="preserve"> is the estimate that is, at the end of the </w:t>
      </w:r>
      <w:r w:rsidR="005B66F5" w:rsidRPr="00852971">
        <w:rPr>
          <w:position w:val="6"/>
          <w:sz w:val="16"/>
        </w:rPr>
        <w:t>*</w:t>
      </w:r>
      <w:r w:rsidRPr="00852971">
        <w:t>quarter to which the indexation is to be applied, the estimate of the Gross Domestic Product: Current Prices</w:t>
      </w:r>
      <w:r w:rsidR="005B66F5" w:rsidRPr="00852971">
        <w:noBreakHyphen/>
      </w:r>
      <w:r w:rsidRPr="00852971">
        <w:t xml:space="preserve">Seasonally Adjusted most recently published by the Australian Statistician for the </w:t>
      </w:r>
      <w:r w:rsidR="005B66F5" w:rsidRPr="00852971">
        <w:rPr>
          <w:position w:val="6"/>
          <w:sz w:val="16"/>
        </w:rPr>
        <w:t>*</w:t>
      </w:r>
      <w:r w:rsidRPr="00852971">
        <w:t>quarter ending on 30</w:t>
      </w:r>
      <w:r w:rsidR="005B66F5" w:rsidRPr="00852971">
        <w:t> </w:t>
      </w:r>
      <w:r w:rsidRPr="00852971">
        <w:t>June 2017.</w:t>
      </w:r>
    </w:p>
    <w:p w:rsidR="00C842C6" w:rsidRPr="00852971" w:rsidRDefault="00C842C6" w:rsidP="00C842C6">
      <w:pPr>
        <w:pStyle w:val="Definition"/>
      </w:pPr>
      <w:r w:rsidRPr="00852971">
        <w:rPr>
          <w:b/>
          <w:i/>
        </w:rPr>
        <w:t>GDP number for the preceding quarter</w:t>
      </w:r>
      <w:r w:rsidRPr="00852971">
        <w:t xml:space="preserve"> is the estimate of the Gross Domestic Product: Current Prices</w:t>
      </w:r>
      <w:r w:rsidR="005B66F5" w:rsidRPr="00852971">
        <w:noBreakHyphen/>
      </w:r>
      <w:r w:rsidRPr="00852971">
        <w:t xml:space="preserve">Seasonally Adjusted first published by the Australian Statistician for the </w:t>
      </w:r>
      <w:r w:rsidR="005B66F5" w:rsidRPr="00852971">
        <w:rPr>
          <w:position w:val="6"/>
          <w:sz w:val="16"/>
        </w:rPr>
        <w:t>*</w:t>
      </w:r>
      <w:r w:rsidRPr="00852971">
        <w:t>quarter preceding the quarter to which the indexation is to be applied.</w:t>
      </w:r>
    </w:p>
    <w:p w:rsidR="00C842C6" w:rsidRPr="00852971" w:rsidRDefault="00C842C6" w:rsidP="00C842C6">
      <w:pPr>
        <w:pStyle w:val="subsection"/>
      </w:pPr>
      <w:r w:rsidRPr="00852971">
        <w:tab/>
        <w:t>(4)</w:t>
      </w:r>
      <w:r w:rsidRPr="00852971">
        <w:tab/>
        <w:t xml:space="preserve">You work out the </w:t>
      </w:r>
      <w:r w:rsidR="005B66F5" w:rsidRPr="00852971">
        <w:rPr>
          <w:position w:val="6"/>
          <w:sz w:val="16"/>
        </w:rPr>
        <w:t>*</w:t>
      </w:r>
      <w:r w:rsidRPr="00852971">
        <w:t xml:space="preserve">indexation factor mentioned in </w:t>
      </w:r>
      <w:r w:rsidR="005B66F5" w:rsidRPr="00852971">
        <w:t>subsection (</w:t>
      </w:r>
      <w:r w:rsidRPr="00852971">
        <w:t>3) to 3 decimal places (rounding up if the fourth decimal place is 5 or more).</w:t>
      </w:r>
    </w:p>
    <w:p w:rsidR="006E0072" w:rsidRPr="00852971" w:rsidRDefault="006E0072" w:rsidP="00EE6107">
      <w:pPr>
        <w:pStyle w:val="ActHead4"/>
      </w:pPr>
      <w:bookmarkStart w:id="142" w:name="_Toc13822746"/>
      <w:r w:rsidRPr="00852971">
        <w:rPr>
          <w:rStyle w:val="CharSubdNo"/>
        </w:rPr>
        <w:lastRenderedPageBreak/>
        <w:t>Subdivision</w:t>
      </w:r>
      <w:r w:rsidR="005B66F5" w:rsidRPr="00852971">
        <w:rPr>
          <w:rStyle w:val="CharSubdNo"/>
        </w:rPr>
        <w:t> </w:t>
      </w:r>
      <w:r w:rsidRPr="00852971">
        <w:rPr>
          <w:rStyle w:val="CharSubdNo"/>
        </w:rPr>
        <w:t>960</w:t>
      </w:r>
      <w:r w:rsidR="005B66F5" w:rsidRPr="00852971">
        <w:rPr>
          <w:rStyle w:val="CharSubdNo"/>
        </w:rPr>
        <w:noBreakHyphen/>
      </w:r>
      <w:r w:rsidRPr="00852971">
        <w:rPr>
          <w:rStyle w:val="CharSubdNo"/>
        </w:rPr>
        <w:t>S</w:t>
      </w:r>
      <w:r w:rsidRPr="00852971">
        <w:t>—</w:t>
      </w:r>
      <w:r w:rsidRPr="00852971">
        <w:rPr>
          <w:rStyle w:val="CharSubdText"/>
        </w:rPr>
        <w:t>Market value</w:t>
      </w:r>
      <w:bookmarkEnd w:id="142"/>
    </w:p>
    <w:p w:rsidR="006E0072" w:rsidRPr="00852971" w:rsidRDefault="006E0072" w:rsidP="00EE6107">
      <w:pPr>
        <w:pStyle w:val="ActHead4"/>
      </w:pPr>
      <w:bookmarkStart w:id="143" w:name="_Toc13822747"/>
      <w:r w:rsidRPr="00852971">
        <w:t>Guide to Subdivision</w:t>
      </w:r>
      <w:r w:rsidR="005B66F5" w:rsidRPr="00852971">
        <w:t> </w:t>
      </w:r>
      <w:r w:rsidRPr="00852971">
        <w:t>960</w:t>
      </w:r>
      <w:r w:rsidR="005B66F5" w:rsidRPr="00852971">
        <w:noBreakHyphen/>
      </w:r>
      <w:r w:rsidRPr="00852971">
        <w:t>S</w:t>
      </w:r>
      <w:bookmarkEnd w:id="143"/>
    </w:p>
    <w:p w:rsidR="006E0072" w:rsidRPr="00852971" w:rsidRDefault="006E0072" w:rsidP="00EE6107">
      <w:pPr>
        <w:pStyle w:val="ActHead5"/>
      </w:pPr>
      <w:bookmarkStart w:id="144" w:name="_Toc13822748"/>
      <w:r w:rsidRPr="00852971">
        <w:rPr>
          <w:rStyle w:val="CharSectno"/>
        </w:rPr>
        <w:t>960</w:t>
      </w:r>
      <w:r w:rsidR="005B66F5" w:rsidRPr="00852971">
        <w:rPr>
          <w:rStyle w:val="CharSectno"/>
        </w:rPr>
        <w:noBreakHyphen/>
      </w:r>
      <w:r w:rsidRPr="00852971">
        <w:rPr>
          <w:rStyle w:val="CharSectno"/>
        </w:rPr>
        <w:t>400</w:t>
      </w:r>
      <w:r w:rsidRPr="00852971">
        <w:t xml:space="preserve">  What this Subdivision is about</w:t>
      </w:r>
      <w:bookmarkEnd w:id="144"/>
    </w:p>
    <w:p w:rsidR="006E0072" w:rsidRPr="00852971" w:rsidRDefault="006E0072" w:rsidP="00EE6107">
      <w:pPr>
        <w:pStyle w:val="BoxText"/>
        <w:keepNext/>
        <w:keepLines/>
      </w:pPr>
      <w:r w:rsidRPr="00852971">
        <w:t>The expression “market value” is often used in this Act with its ordinary meaning.</w:t>
      </w:r>
    </w:p>
    <w:p w:rsidR="006E0072" w:rsidRPr="00852971" w:rsidRDefault="006E0072" w:rsidP="00EE6107">
      <w:pPr>
        <w:pStyle w:val="BoxText"/>
        <w:keepNext/>
        <w:keepLines/>
      </w:pPr>
      <w:r w:rsidRPr="00852971">
        <w:t>However, in some cases that expression has a meaning affected by this Subdivision.</w:t>
      </w:r>
    </w:p>
    <w:p w:rsidR="00D17383" w:rsidRPr="00852971" w:rsidRDefault="00D17383" w:rsidP="00EE6107">
      <w:pPr>
        <w:pStyle w:val="SOText"/>
        <w:keepNext/>
        <w:keepLines/>
      </w:pPr>
      <w:r w:rsidRPr="00852971">
        <w:t>The Commissioner may approve methods to use for working out the market value of assets or non</w:t>
      </w:r>
      <w:r w:rsidR="005B66F5" w:rsidRPr="00852971">
        <w:noBreakHyphen/>
      </w:r>
      <w:r w:rsidRPr="00852971">
        <w:t>cash benefits.</w:t>
      </w:r>
    </w:p>
    <w:p w:rsidR="006E0072" w:rsidRPr="00852971" w:rsidRDefault="006E0072" w:rsidP="006E0072">
      <w:pPr>
        <w:pStyle w:val="TofSectsHeading"/>
        <w:keepNext/>
      </w:pPr>
      <w:r w:rsidRPr="00852971">
        <w:t>Table of sections</w:t>
      </w:r>
    </w:p>
    <w:p w:rsidR="006E0072" w:rsidRPr="00852971" w:rsidRDefault="006E0072" w:rsidP="006E0072">
      <w:pPr>
        <w:pStyle w:val="TofSectsGroupHeading"/>
        <w:keepNext/>
      </w:pPr>
      <w:r w:rsidRPr="00852971">
        <w:t>Operative provisions</w:t>
      </w:r>
    </w:p>
    <w:p w:rsidR="006E0072" w:rsidRPr="00852971" w:rsidRDefault="006E0072" w:rsidP="006E0072">
      <w:pPr>
        <w:pStyle w:val="TofSectsSection"/>
      </w:pPr>
      <w:r w:rsidRPr="00852971">
        <w:t>960</w:t>
      </w:r>
      <w:r w:rsidR="005B66F5" w:rsidRPr="00852971">
        <w:noBreakHyphen/>
      </w:r>
      <w:r w:rsidRPr="00852971">
        <w:t>405</w:t>
      </w:r>
      <w:r w:rsidRPr="00852971">
        <w:tab/>
        <w:t>Effect of GST on market value of an asset</w:t>
      </w:r>
    </w:p>
    <w:p w:rsidR="006E0072" w:rsidRPr="00852971" w:rsidRDefault="006E0072" w:rsidP="006E0072">
      <w:pPr>
        <w:pStyle w:val="TofSectsSection"/>
      </w:pPr>
      <w:r w:rsidRPr="00852971">
        <w:t>960</w:t>
      </w:r>
      <w:r w:rsidR="005B66F5" w:rsidRPr="00852971">
        <w:noBreakHyphen/>
      </w:r>
      <w:r w:rsidRPr="00852971">
        <w:t>410</w:t>
      </w:r>
      <w:r w:rsidRPr="00852971">
        <w:tab/>
        <w:t>Market value of non</w:t>
      </w:r>
      <w:r w:rsidR="005B66F5" w:rsidRPr="00852971">
        <w:noBreakHyphen/>
      </w:r>
      <w:r w:rsidRPr="00852971">
        <w:t>cash benefits</w:t>
      </w:r>
    </w:p>
    <w:p w:rsidR="00D17383" w:rsidRPr="00852971" w:rsidRDefault="00D17383" w:rsidP="006E0072">
      <w:pPr>
        <w:pStyle w:val="TofSectsSection"/>
      </w:pPr>
      <w:r w:rsidRPr="00852971">
        <w:t>960</w:t>
      </w:r>
      <w:r w:rsidR="005B66F5" w:rsidRPr="00852971">
        <w:noBreakHyphen/>
      </w:r>
      <w:r w:rsidRPr="00852971">
        <w:t>412</w:t>
      </w:r>
      <w:r w:rsidRPr="00852971">
        <w:tab/>
        <w:t>Working out market value using an approved method</w:t>
      </w:r>
    </w:p>
    <w:p w:rsidR="006E0072" w:rsidRPr="00852971" w:rsidRDefault="006E0072" w:rsidP="006E0072">
      <w:pPr>
        <w:pStyle w:val="TofSectsSection"/>
      </w:pPr>
      <w:r w:rsidRPr="00852971">
        <w:t>960</w:t>
      </w:r>
      <w:r w:rsidR="005B66F5" w:rsidRPr="00852971">
        <w:noBreakHyphen/>
      </w:r>
      <w:r w:rsidRPr="00852971">
        <w:t>415</w:t>
      </w:r>
      <w:r w:rsidRPr="00852971">
        <w:tab/>
        <w:t>Amounts that depend on market value</w:t>
      </w:r>
    </w:p>
    <w:p w:rsidR="006E0072" w:rsidRPr="00852971" w:rsidRDefault="006E0072" w:rsidP="006E0072">
      <w:pPr>
        <w:pStyle w:val="ActHead4"/>
      </w:pPr>
      <w:bookmarkStart w:id="145" w:name="_Toc13822749"/>
      <w:r w:rsidRPr="00852971">
        <w:t>Operative provisions</w:t>
      </w:r>
      <w:bookmarkEnd w:id="145"/>
    </w:p>
    <w:p w:rsidR="006E0072" w:rsidRPr="00852971" w:rsidRDefault="006E0072" w:rsidP="006E0072">
      <w:pPr>
        <w:pStyle w:val="ActHead5"/>
      </w:pPr>
      <w:bookmarkStart w:id="146" w:name="_Toc13822750"/>
      <w:r w:rsidRPr="00852971">
        <w:rPr>
          <w:rStyle w:val="CharSectno"/>
        </w:rPr>
        <w:t>960</w:t>
      </w:r>
      <w:r w:rsidR="005B66F5" w:rsidRPr="00852971">
        <w:rPr>
          <w:rStyle w:val="CharSectno"/>
        </w:rPr>
        <w:noBreakHyphen/>
      </w:r>
      <w:r w:rsidRPr="00852971">
        <w:rPr>
          <w:rStyle w:val="CharSectno"/>
        </w:rPr>
        <w:t>405</w:t>
      </w:r>
      <w:r w:rsidRPr="00852971">
        <w:t xml:space="preserve">  Effect of GST on market value of an asset</w:t>
      </w:r>
      <w:bookmarkEnd w:id="146"/>
    </w:p>
    <w:p w:rsidR="006E0072" w:rsidRPr="00852971" w:rsidRDefault="006E0072" w:rsidP="006E0072">
      <w:pPr>
        <w:pStyle w:val="subsection"/>
        <w:rPr>
          <w:b/>
        </w:rPr>
      </w:pPr>
      <w:r w:rsidRPr="00852971">
        <w:tab/>
        <w:t>(1)</w:t>
      </w:r>
      <w:r w:rsidRPr="00852971">
        <w:tab/>
        <w:t xml:space="preserve">The </w:t>
      </w:r>
      <w:r w:rsidRPr="00852971">
        <w:rPr>
          <w:b/>
          <w:i/>
        </w:rPr>
        <w:t xml:space="preserve">market value </w:t>
      </w:r>
      <w:r w:rsidRPr="00852971">
        <w:t xml:space="preserve">of an asset at a particular time is reduced by the amount of the </w:t>
      </w:r>
      <w:r w:rsidR="005B66F5" w:rsidRPr="00852971">
        <w:rPr>
          <w:position w:val="6"/>
          <w:sz w:val="16"/>
        </w:rPr>
        <w:t>*</w:t>
      </w:r>
      <w:r w:rsidRPr="00852971">
        <w:t>input tax credit (if any) to which you would be entitled assuming that:</w:t>
      </w:r>
    </w:p>
    <w:p w:rsidR="006E0072" w:rsidRPr="00852971" w:rsidRDefault="006E0072" w:rsidP="006E0072">
      <w:pPr>
        <w:pStyle w:val="paragraph"/>
      </w:pPr>
      <w:r w:rsidRPr="00852971">
        <w:tab/>
        <w:t>(a)</w:t>
      </w:r>
      <w:r w:rsidRPr="00852971">
        <w:tab/>
        <w:t xml:space="preserve">you had </w:t>
      </w:r>
      <w:r w:rsidR="005B66F5" w:rsidRPr="00852971">
        <w:rPr>
          <w:position w:val="6"/>
          <w:sz w:val="16"/>
        </w:rPr>
        <w:t>*</w:t>
      </w:r>
      <w:r w:rsidRPr="00852971">
        <w:t>acquired the asset at that time; and</w:t>
      </w:r>
    </w:p>
    <w:p w:rsidR="006E0072" w:rsidRPr="00852971" w:rsidRDefault="006E0072" w:rsidP="006E0072">
      <w:pPr>
        <w:pStyle w:val="paragraph"/>
      </w:pPr>
      <w:r w:rsidRPr="00852971">
        <w:tab/>
        <w:t>(b)</w:t>
      </w:r>
      <w:r w:rsidRPr="00852971">
        <w:tab/>
        <w:t xml:space="preserve">the acquisition had been solely for a </w:t>
      </w:r>
      <w:r w:rsidR="005B66F5" w:rsidRPr="00852971">
        <w:rPr>
          <w:position w:val="6"/>
          <w:sz w:val="16"/>
        </w:rPr>
        <w:t>*</w:t>
      </w:r>
      <w:r w:rsidRPr="00852971">
        <w:t>creditable purpose.</w:t>
      </w:r>
    </w:p>
    <w:p w:rsidR="006E0072" w:rsidRPr="00852971" w:rsidRDefault="006E0072" w:rsidP="006E0072">
      <w:pPr>
        <w:pStyle w:val="subsection"/>
        <w:keepNext/>
        <w:keepLines/>
      </w:pPr>
      <w:r w:rsidRPr="00852971">
        <w:rPr>
          <w:b/>
        </w:rPr>
        <w:tab/>
      </w:r>
      <w:r w:rsidRPr="00852971">
        <w:t>(2)</w:t>
      </w:r>
      <w:r w:rsidRPr="00852971">
        <w:tab/>
      </w:r>
      <w:r w:rsidR="005B66F5" w:rsidRPr="00852971">
        <w:t>Subsection (</w:t>
      </w:r>
      <w:r w:rsidRPr="00852971">
        <w:t>1) does not apply:</w:t>
      </w:r>
    </w:p>
    <w:p w:rsidR="006E0072" w:rsidRPr="00852971" w:rsidRDefault="006E0072" w:rsidP="006E0072">
      <w:pPr>
        <w:pStyle w:val="paragraph"/>
      </w:pPr>
      <w:r w:rsidRPr="00852971">
        <w:tab/>
        <w:t>(a)</w:t>
      </w:r>
      <w:r w:rsidRPr="00852971">
        <w:tab/>
        <w:t xml:space="preserve">to an asset the </w:t>
      </w:r>
      <w:r w:rsidR="005B66F5" w:rsidRPr="00852971">
        <w:rPr>
          <w:position w:val="6"/>
          <w:sz w:val="16"/>
        </w:rPr>
        <w:t>*</w:t>
      </w:r>
      <w:r w:rsidRPr="00852971">
        <w:t xml:space="preserve">supply of which cannot be a </w:t>
      </w:r>
      <w:r w:rsidR="005B66F5" w:rsidRPr="00852971">
        <w:rPr>
          <w:position w:val="6"/>
          <w:sz w:val="16"/>
        </w:rPr>
        <w:t>*</w:t>
      </w:r>
      <w:r w:rsidRPr="00852971">
        <w:t>taxable supply; or</w:t>
      </w:r>
    </w:p>
    <w:p w:rsidR="006E0072" w:rsidRPr="00852971" w:rsidRDefault="006E0072" w:rsidP="006E0072">
      <w:pPr>
        <w:pStyle w:val="paragraph"/>
      </w:pPr>
      <w:r w:rsidRPr="00852971">
        <w:lastRenderedPageBreak/>
        <w:tab/>
        <w:t>(b)</w:t>
      </w:r>
      <w:r w:rsidRPr="00852971">
        <w:tab/>
        <w:t xml:space="preserve">in working out the </w:t>
      </w:r>
      <w:r w:rsidR="005B66F5" w:rsidRPr="00852971">
        <w:rPr>
          <w:position w:val="6"/>
          <w:sz w:val="16"/>
        </w:rPr>
        <w:t>*</w:t>
      </w:r>
      <w:r w:rsidRPr="00852971">
        <w:t xml:space="preserve">market value of economic benefits, or of </w:t>
      </w:r>
      <w:r w:rsidR="005B66F5" w:rsidRPr="00852971">
        <w:rPr>
          <w:position w:val="6"/>
          <w:sz w:val="16"/>
        </w:rPr>
        <w:t>*</w:t>
      </w:r>
      <w:r w:rsidRPr="00852971">
        <w:t>equity or loan interests, for the purposes of Part</w:t>
      </w:r>
      <w:r w:rsidR="005B66F5" w:rsidRPr="00852971">
        <w:t> </w:t>
      </w:r>
      <w:r w:rsidRPr="00852971">
        <w:t>3</w:t>
      </w:r>
      <w:r w:rsidR="005B66F5" w:rsidRPr="00852971">
        <w:noBreakHyphen/>
      </w:r>
      <w:r w:rsidRPr="00852971">
        <w:t>95 (about value shifting).</w:t>
      </w:r>
    </w:p>
    <w:p w:rsidR="006E0072" w:rsidRPr="00852971" w:rsidRDefault="006E0072" w:rsidP="006E0072">
      <w:pPr>
        <w:pStyle w:val="notetext"/>
      </w:pPr>
      <w:r w:rsidRPr="00852971">
        <w:t>Note:</w:t>
      </w:r>
      <w:r w:rsidRPr="00852971">
        <w:tab/>
        <w:t>Some assets, such as shares, cannot be the subject of a taxable supply.</w:t>
      </w:r>
    </w:p>
    <w:p w:rsidR="006E0072" w:rsidRPr="00852971" w:rsidRDefault="006E0072" w:rsidP="006E0072">
      <w:pPr>
        <w:pStyle w:val="ActHead5"/>
      </w:pPr>
      <w:bookmarkStart w:id="147" w:name="_Toc13822751"/>
      <w:r w:rsidRPr="00852971">
        <w:rPr>
          <w:rStyle w:val="CharSectno"/>
        </w:rPr>
        <w:t>960</w:t>
      </w:r>
      <w:r w:rsidR="005B66F5" w:rsidRPr="00852971">
        <w:rPr>
          <w:rStyle w:val="CharSectno"/>
        </w:rPr>
        <w:noBreakHyphen/>
      </w:r>
      <w:r w:rsidRPr="00852971">
        <w:rPr>
          <w:rStyle w:val="CharSectno"/>
        </w:rPr>
        <w:t>410</w:t>
      </w:r>
      <w:r w:rsidRPr="00852971">
        <w:t xml:space="preserve">  Market value of non</w:t>
      </w:r>
      <w:r w:rsidR="005B66F5" w:rsidRPr="00852971">
        <w:noBreakHyphen/>
      </w:r>
      <w:r w:rsidRPr="00852971">
        <w:t>cash benefits</w:t>
      </w:r>
      <w:bookmarkEnd w:id="147"/>
    </w:p>
    <w:p w:rsidR="006E0072" w:rsidRPr="00852971" w:rsidRDefault="006E0072" w:rsidP="006E0072">
      <w:pPr>
        <w:pStyle w:val="subsection"/>
      </w:pPr>
      <w:r w:rsidRPr="00852971">
        <w:tab/>
      </w:r>
      <w:r w:rsidRPr="00852971">
        <w:tab/>
        <w:t xml:space="preserve">In working out the </w:t>
      </w:r>
      <w:r w:rsidRPr="00852971">
        <w:rPr>
          <w:b/>
          <w:i/>
        </w:rPr>
        <w:t>market value</w:t>
      </w:r>
      <w:r w:rsidRPr="00852971">
        <w:t xml:space="preserve"> of a </w:t>
      </w:r>
      <w:r w:rsidR="005B66F5" w:rsidRPr="00852971">
        <w:rPr>
          <w:position w:val="6"/>
          <w:sz w:val="16"/>
        </w:rPr>
        <w:t>*</w:t>
      </w:r>
      <w:r w:rsidRPr="00852971">
        <w:t>non</w:t>
      </w:r>
      <w:r w:rsidR="005B66F5" w:rsidRPr="00852971">
        <w:noBreakHyphen/>
      </w:r>
      <w:r w:rsidRPr="00852971">
        <w:t>cash benefit, disregard anything that would prevent or restrict conversion of the benefit to money.</w:t>
      </w:r>
    </w:p>
    <w:p w:rsidR="00D17383" w:rsidRPr="00852971" w:rsidRDefault="00D17383" w:rsidP="00D17383">
      <w:pPr>
        <w:pStyle w:val="ActHead5"/>
      </w:pPr>
      <w:bookmarkStart w:id="148" w:name="_Toc13822752"/>
      <w:r w:rsidRPr="00852971">
        <w:rPr>
          <w:rStyle w:val="CharSectno"/>
        </w:rPr>
        <w:t>960</w:t>
      </w:r>
      <w:r w:rsidR="005B66F5" w:rsidRPr="00852971">
        <w:rPr>
          <w:rStyle w:val="CharSectno"/>
        </w:rPr>
        <w:noBreakHyphen/>
      </w:r>
      <w:r w:rsidRPr="00852971">
        <w:rPr>
          <w:rStyle w:val="CharSectno"/>
        </w:rPr>
        <w:t>412</w:t>
      </w:r>
      <w:r w:rsidRPr="00852971">
        <w:t xml:space="preserve">  Working out market value using an approved method</w:t>
      </w:r>
      <w:bookmarkEnd w:id="148"/>
    </w:p>
    <w:p w:rsidR="00D17383" w:rsidRPr="00852971" w:rsidRDefault="00D17383" w:rsidP="00D17383">
      <w:pPr>
        <w:pStyle w:val="subsection"/>
      </w:pPr>
      <w:r w:rsidRPr="00852971">
        <w:tab/>
        <w:t>(1)</w:t>
      </w:r>
      <w:r w:rsidRPr="00852971">
        <w:tab/>
        <w:t xml:space="preserve">The </w:t>
      </w:r>
      <w:r w:rsidR="005B66F5" w:rsidRPr="00852971">
        <w:rPr>
          <w:position w:val="6"/>
          <w:sz w:val="16"/>
        </w:rPr>
        <w:t>*</w:t>
      </w:r>
      <w:r w:rsidRPr="00852971">
        <w:t xml:space="preserve">market value of an asset or </w:t>
      </w:r>
      <w:r w:rsidR="005B66F5" w:rsidRPr="00852971">
        <w:rPr>
          <w:position w:val="6"/>
          <w:sz w:val="16"/>
        </w:rPr>
        <w:t>*</w:t>
      </w:r>
      <w:r w:rsidRPr="00852971">
        <w:t>non</w:t>
      </w:r>
      <w:r w:rsidR="005B66F5" w:rsidRPr="00852971">
        <w:noBreakHyphen/>
      </w:r>
      <w:r w:rsidRPr="00852971">
        <w:t xml:space="preserve">cash benefit that you work out using a method approved under </w:t>
      </w:r>
      <w:r w:rsidR="005B66F5" w:rsidRPr="00852971">
        <w:t>subsection (</w:t>
      </w:r>
      <w:r w:rsidRPr="00852971">
        <w:t>2) for that kind of asset or benefit binds the Commissioner in relation to you.</w:t>
      </w:r>
    </w:p>
    <w:p w:rsidR="00D17383" w:rsidRPr="00852971" w:rsidRDefault="00D17383" w:rsidP="00D17383">
      <w:pPr>
        <w:pStyle w:val="notetext"/>
      </w:pPr>
      <w:r w:rsidRPr="00852971">
        <w:t>Note:</w:t>
      </w:r>
      <w:r w:rsidRPr="00852971">
        <w:tab/>
        <w:t>You do not have to use the method.</w:t>
      </w:r>
    </w:p>
    <w:p w:rsidR="00D17383" w:rsidRPr="00852971" w:rsidRDefault="00D17383" w:rsidP="00D17383">
      <w:pPr>
        <w:pStyle w:val="subsection"/>
      </w:pPr>
      <w:r w:rsidRPr="00852971">
        <w:tab/>
        <w:t>(2)</w:t>
      </w:r>
      <w:r w:rsidRPr="00852971">
        <w:tab/>
        <w:t xml:space="preserve">The Commissioner may, by legislative instrument, approve methods for working out the </w:t>
      </w:r>
      <w:r w:rsidR="005B66F5" w:rsidRPr="00852971">
        <w:rPr>
          <w:position w:val="6"/>
          <w:sz w:val="16"/>
        </w:rPr>
        <w:t>*</w:t>
      </w:r>
      <w:r w:rsidRPr="00852971">
        <w:t xml:space="preserve">market value of assets or </w:t>
      </w:r>
      <w:r w:rsidR="005B66F5" w:rsidRPr="00852971">
        <w:rPr>
          <w:position w:val="6"/>
          <w:sz w:val="16"/>
        </w:rPr>
        <w:t>*</w:t>
      </w:r>
      <w:r w:rsidRPr="00852971">
        <w:t>non</w:t>
      </w:r>
      <w:r w:rsidR="005B66F5" w:rsidRPr="00852971">
        <w:noBreakHyphen/>
      </w:r>
      <w:r w:rsidRPr="00852971">
        <w:t>cash benefits. A method may include conditions.</w:t>
      </w:r>
    </w:p>
    <w:p w:rsidR="00D17383" w:rsidRPr="00852971" w:rsidRDefault="00D17383" w:rsidP="00D17383">
      <w:pPr>
        <w:pStyle w:val="notetext"/>
      </w:pPr>
      <w:r w:rsidRPr="00852971">
        <w:t>Note 1:</w:t>
      </w:r>
      <w:r w:rsidRPr="00852971">
        <w:tab/>
        <w:t>Different methods may be approved for different kinds of assets or non</w:t>
      </w:r>
      <w:r w:rsidR="005B66F5" w:rsidRPr="00852971">
        <w:noBreakHyphen/>
      </w:r>
      <w:r w:rsidRPr="00852971">
        <w:t>cash benefits (see subsection</w:t>
      </w:r>
      <w:r w:rsidR="005B66F5" w:rsidRPr="00852971">
        <w:t> </w:t>
      </w:r>
      <w:r w:rsidRPr="00852971">
        <w:t xml:space="preserve">13(3) of the </w:t>
      </w:r>
      <w:r w:rsidR="00166608" w:rsidRPr="00852971">
        <w:rPr>
          <w:i/>
        </w:rPr>
        <w:t>Legislation Act 2003</w:t>
      </w:r>
      <w:r w:rsidRPr="00852971">
        <w:t>).</w:t>
      </w:r>
    </w:p>
    <w:p w:rsidR="00D17383" w:rsidRPr="00852971" w:rsidRDefault="00D17383" w:rsidP="00D17383">
      <w:pPr>
        <w:pStyle w:val="notetext"/>
      </w:pPr>
      <w:r w:rsidRPr="00852971">
        <w:t>Note 2:</w:t>
      </w:r>
      <w:r w:rsidRPr="00852971">
        <w:tab/>
        <w:t>Any approved method would need to be consistent with the other rules about market value in this Subdivision.</w:t>
      </w:r>
    </w:p>
    <w:p w:rsidR="006E0072" w:rsidRPr="00852971" w:rsidRDefault="006E0072" w:rsidP="006E0072">
      <w:pPr>
        <w:pStyle w:val="ActHead5"/>
      </w:pPr>
      <w:bookmarkStart w:id="149" w:name="_Toc13822753"/>
      <w:r w:rsidRPr="00852971">
        <w:rPr>
          <w:rStyle w:val="CharSectno"/>
        </w:rPr>
        <w:t>960</w:t>
      </w:r>
      <w:r w:rsidR="005B66F5" w:rsidRPr="00852971">
        <w:rPr>
          <w:rStyle w:val="CharSectno"/>
        </w:rPr>
        <w:noBreakHyphen/>
      </w:r>
      <w:r w:rsidRPr="00852971">
        <w:rPr>
          <w:rStyle w:val="CharSectno"/>
        </w:rPr>
        <w:t>415</w:t>
      </w:r>
      <w:r w:rsidRPr="00852971">
        <w:t xml:space="preserve">  Amounts that depend on market value</w:t>
      </w:r>
      <w:bookmarkEnd w:id="149"/>
    </w:p>
    <w:p w:rsidR="006E0072" w:rsidRPr="00852971" w:rsidRDefault="006E0072" w:rsidP="006E0072">
      <w:pPr>
        <w:pStyle w:val="subsection"/>
      </w:pPr>
      <w:r w:rsidRPr="00852971">
        <w:tab/>
      </w:r>
      <w:r w:rsidRPr="00852971">
        <w:tab/>
        <w:t xml:space="preserve">To avoid doubt, apply the rules in this Subdivision to the </w:t>
      </w:r>
      <w:r w:rsidR="005B66F5" w:rsidRPr="00852971">
        <w:rPr>
          <w:position w:val="6"/>
          <w:sz w:val="16"/>
        </w:rPr>
        <w:t>*</w:t>
      </w:r>
      <w:r w:rsidRPr="00852971">
        <w:t>market value component of any calculation that involves market value.</w:t>
      </w:r>
    </w:p>
    <w:p w:rsidR="00CD7EC3" w:rsidRPr="00852971" w:rsidRDefault="00CD7EC3" w:rsidP="00CD7EC3">
      <w:pPr>
        <w:pStyle w:val="ActHead4"/>
      </w:pPr>
      <w:bookmarkStart w:id="150" w:name="_Toc13822754"/>
      <w:r w:rsidRPr="00852971">
        <w:rPr>
          <w:rStyle w:val="CharSubdNo"/>
        </w:rPr>
        <w:lastRenderedPageBreak/>
        <w:t>Subdivision</w:t>
      </w:r>
      <w:r w:rsidR="005B66F5" w:rsidRPr="00852971">
        <w:rPr>
          <w:rStyle w:val="CharSubdNo"/>
        </w:rPr>
        <w:t> </w:t>
      </w:r>
      <w:r w:rsidRPr="00852971">
        <w:rPr>
          <w:rStyle w:val="CharSubdNo"/>
        </w:rPr>
        <w:t>960</w:t>
      </w:r>
      <w:r w:rsidR="005B66F5" w:rsidRPr="00852971">
        <w:rPr>
          <w:rStyle w:val="CharSubdNo"/>
        </w:rPr>
        <w:noBreakHyphen/>
      </w:r>
      <w:r w:rsidRPr="00852971">
        <w:rPr>
          <w:rStyle w:val="CharSubdNo"/>
        </w:rPr>
        <w:t>T</w:t>
      </w:r>
      <w:r w:rsidRPr="00852971">
        <w:t>—</w:t>
      </w:r>
      <w:r w:rsidRPr="00852971">
        <w:rPr>
          <w:rStyle w:val="CharSubdText"/>
        </w:rPr>
        <w:t>Meaning of Australia</w:t>
      </w:r>
      <w:bookmarkEnd w:id="150"/>
    </w:p>
    <w:p w:rsidR="00CD7EC3" w:rsidRPr="00852971" w:rsidRDefault="00CD7EC3" w:rsidP="00CD7EC3">
      <w:pPr>
        <w:pStyle w:val="ActHead4"/>
      </w:pPr>
      <w:bookmarkStart w:id="151" w:name="_Toc13822755"/>
      <w:r w:rsidRPr="00852971">
        <w:t>Guide to Subdivision</w:t>
      </w:r>
      <w:r w:rsidR="005B66F5" w:rsidRPr="00852971">
        <w:t> </w:t>
      </w:r>
      <w:r w:rsidRPr="00852971">
        <w:t>960</w:t>
      </w:r>
      <w:r w:rsidR="005B66F5" w:rsidRPr="00852971">
        <w:noBreakHyphen/>
      </w:r>
      <w:r w:rsidRPr="00852971">
        <w:t>T</w:t>
      </w:r>
      <w:bookmarkEnd w:id="151"/>
    </w:p>
    <w:p w:rsidR="00CD7EC3" w:rsidRPr="00852971" w:rsidRDefault="00CD7EC3" w:rsidP="00CD7EC3">
      <w:pPr>
        <w:pStyle w:val="ActHead5"/>
      </w:pPr>
      <w:bookmarkStart w:id="152" w:name="_Toc13822756"/>
      <w:r w:rsidRPr="00852971">
        <w:rPr>
          <w:rStyle w:val="CharSectno"/>
        </w:rPr>
        <w:t>960</w:t>
      </w:r>
      <w:r w:rsidR="005B66F5" w:rsidRPr="00852971">
        <w:rPr>
          <w:rStyle w:val="CharSectno"/>
        </w:rPr>
        <w:noBreakHyphen/>
      </w:r>
      <w:r w:rsidRPr="00852971">
        <w:rPr>
          <w:rStyle w:val="CharSectno"/>
        </w:rPr>
        <w:t>500</w:t>
      </w:r>
      <w:r w:rsidRPr="00852971">
        <w:t xml:space="preserve">  What this Subdivision is about</w:t>
      </w:r>
      <w:bookmarkEnd w:id="152"/>
    </w:p>
    <w:p w:rsidR="00CD7EC3" w:rsidRPr="00852971" w:rsidRDefault="00CD7EC3" w:rsidP="00CD7EC3">
      <w:pPr>
        <w:pStyle w:val="SOText"/>
      </w:pPr>
      <w:r w:rsidRPr="00852971">
        <w:t>This Subdivision includes rules about the meaning of Australia when used in a geographical sense.</w:t>
      </w:r>
    </w:p>
    <w:p w:rsidR="00CD7EC3" w:rsidRPr="00852971" w:rsidRDefault="00CD7EC3" w:rsidP="00CD7EC3">
      <w:pPr>
        <w:pStyle w:val="SOText"/>
      </w:pPr>
      <w:r w:rsidRPr="00852971">
        <w:t>The ordinary meaning of Australia includes each State and internal Territory of Australia and their internal waters and any islands that are part of those State and Territories.</w:t>
      </w:r>
    </w:p>
    <w:p w:rsidR="00CD7EC3" w:rsidRPr="00852971" w:rsidRDefault="00CD7EC3" w:rsidP="00655A00">
      <w:pPr>
        <w:pStyle w:val="SOText"/>
        <w:keepNext/>
        <w:keepLines/>
      </w:pPr>
      <w:r w:rsidRPr="00852971">
        <w:t>This Subdivision extends the ordinary meaning of Australia to include each external Territory of Australia (other than the Australian Antarctic Territory) and certain offshore areas and certain offshore installations.</w:t>
      </w:r>
    </w:p>
    <w:p w:rsidR="00CD7EC3" w:rsidRPr="00852971" w:rsidRDefault="00CD7EC3" w:rsidP="00CD7EC3">
      <w:pPr>
        <w:pStyle w:val="TofSectsHeading"/>
        <w:keepNext/>
      </w:pPr>
      <w:r w:rsidRPr="00852971">
        <w:t>Table of sections</w:t>
      </w:r>
    </w:p>
    <w:p w:rsidR="00CD7EC3" w:rsidRPr="00852971" w:rsidRDefault="00CD7EC3" w:rsidP="00CD7EC3">
      <w:pPr>
        <w:pStyle w:val="TofSectsGroupHeading"/>
        <w:keepNext/>
      </w:pPr>
      <w:r w:rsidRPr="00852971">
        <w:t>Operative provisions</w:t>
      </w:r>
    </w:p>
    <w:p w:rsidR="00CD7EC3" w:rsidRPr="00852971" w:rsidRDefault="00CD7EC3" w:rsidP="00CD7EC3">
      <w:pPr>
        <w:pStyle w:val="TofSectsSection"/>
      </w:pPr>
      <w:r w:rsidRPr="00852971">
        <w:t>960</w:t>
      </w:r>
      <w:r w:rsidR="005B66F5" w:rsidRPr="00852971">
        <w:noBreakHyphen/>
      </w:r>
      <w:r w:rsidRPr="00852971">
        <w:t>505</w:t>
      </w:r>
      <w:r w:rsidRPr="00852971">
        <w:tab/>
        <w:t>Meaning of Australia</w:t>
      </w:r>
    </w:p>
    <w:p w:rsidR="00CD7EC3" w:rsidRPr="00852971" w:rsidRDefault="00CD7EC3" w:rsidP="00CD7EC3">
      <w:pPr>
        <w:pStyle w:val="ActHead4"/>
      </w:pPr>
      <w:bookmarkStart w:id="153" w:name="_Toc13822757"/>
      <w:r w:rsidRPr="00852971">
        <w:t>Operative provisions</w:t>
      </w:r>
      <w:bookmarkEnd w:id="153"/>
    </w:p>
    <w:p w:rsidR="00CD7EC3" w:rsidRPr="00852971" w:rsidRDefault="00CD7EC3" w:rsidP="00CD7EC3">
      <w:pPr>
        <w:pStyle w:val="ActHead5"/>
      </w:pPr>
      <w:bookmarkStart w:id="154" w:name="_Toc13822758"/>
      <w:r w:rsidRPr="00852971">
        <w:rPr>
          <w:rStyle w:val="CharSectno"/>
        </w:rPr>
        <w:t>960</w:t>
      </w:r>
      <w:r w:rsidR="005B66F5" w:rsidRPr="00852971">
        <w:rPr>
          <w:rStyle w:val="CharSectno"/>
        </w:rPr>
        <w:noBreakHyphen/>
      </w:r>
      <w:r w:rsidRPr="00852971">
        <w:rPr>
          <w:rStyle w:val="CharSectno"/>
        </w:rPr>
        <w:t>505</w:t>
      </w:r>
      <w:r w:rsidRPr="00852971">
        <w:t xml:space="preserve">  Meaning of Australia</w:t>
      </w:r>
      <w:bookmarkEnd w:id="154"/>
    </w:p>
    <w:p w:rsidR="00CD7EC3" w:rsidRPr="00852971" w:rsidRDefault="00CD7EC3" w:rsidP="00CD7EC3">
      <w:pPr>
        <w:pStyle w:val="SubsectionHead"/>
      </w:pPr>
      <w:r w:rsidRPr="00852971">
        <w:t>Territories</w:t>
      </w:r>
    </w:p>
    <w:p w:rsidR="00CD7EC3" w:rsidRPr="00852971" w:rsidRDefault="00CD7EC3" w:rsidP="00CD7EC3">
      <w:pPr>
        <w:pStyle w:val="subsection"/>
      </w:pPr>
      <w:r w:rsidRPr="00852971">
        <w:tab/>
        <w:t>(1)</w:t>
      </w:r>
      <w:r w:rsidRPr="00852971">
        <w:tab/>
      </w:r>
      <w:r w:rsidRPr="00852971">
        <w:rPr>
          <w:b/>
          <w:i/>
        </w:rPr>
        <w:t>Australia</w:t>
      </w:r>
      <w:r w:rsidRPr="00852971">
        <w:t>, when used in a geographical sense, includes each of the following:</w:t>
      </w:r>
    </w:p>
    <w:p w:rsidR="00CD7EC3" w:rsidRPr="00852971" w:rsidRDefault="00CD7EC3" w:rsidP="00CD7EC3">
      <w:pPr>
        <w:pStyle w:val="paragraph"/>
      </w:pPr>
      <w:r w:rsidRPr="00852971">
        <w:tab/>
        <w:t>(a)</w:t>
      </w:r>
      <w:r w:rsidRPr="00852971">
        <w:tab/>
        <w:t>Norfolk Island;</w:t>
      </w:r>
    </w:p>
    <w:p w:rsidR="00CD7EC3" w:rsidRPr="00852971" w:rsidRDefault="00CD7EC3" w:rsidP="00CD7EC3">
      <w:pPr>
        <w:pStyle w:val="paragraph"/>
      </w:pPr>
      <w:r w:rsidRPr="00852971">
        <w:tab/>
        <w:t>(b)</w:t>
      </w:r>
      <w:r w:rsidRPr="00852971">
        <w:tab/>
        <w:t>the Coral Sea Islands Territory;</w:t>
      </w:r>
    </w:p>
    <w:p w:rsidR="00CD7EC3" w:rsidRPr="00852971" w:rsidRDefault="00CD7EC3" w:rsidP="00CD7EC3">
      <w:pPr>
        <w:pStyle w:val="paragraph"/>
      </w:pPr>
      <w:r w:rsidRPr="00852971">
        <w:tab/>
        <w:t>(c)</w:t>
      </w:r>
      <w:r w:rsidRPr="00852971">
        <w:tab/>
        <w:t>the Territory of Ashmore and Cartier Islands;</w:t>
      </w:r>
    </w:p>
    <w:p w:rsidR="00CD7EC3" w:rsidRPr="00852971" w:rsidRDefault="00CD7EC3" w:rsidP="00CD7EC3">
      <w:pPr>
        <w:pStyle w:val="paragraph"/>
      </w:pPr>
      <w:r w:rsidRPr="00852971">
        <w:tab/>
        <w:t>(d)</w:t>
      </w:r>
      <w:r w:rsidRPr="00852971">
        <w:tab/>
        <w:t>the Territory of Christmas Island;</w:t>
      </w:r>
    </w:p>
    <w:p w:rsidR="00CD7EC3" w:rsidRPr="00852971" w:rsidRDefault="00CD7EC3" w:rsidP="00CD7EC3">
      <w:pPr>
        <w:pStyle w:val="paragraph"/>
      </w:pPr>
      <w:r w:rsidRPr="00852971">
        <w:tab/>
        <w:t>(e)</w:t>
      </w:r>
      <w:r w:rsidRPr="00852971">
        <w:tab/>
        <w:t>the Territory of Cocos (Keeling) Islands;</w:t>
      </w:r>
    </w:p>
    <w:p w:rsidR="00CD7EC3" w:rsidRPr="00852971" w:rsidRDefault="00CD7EC3" w:rsidP="00CD7EC3">
      <w:pPr>
        <w:pStyle w:val="paragraph"/>
      </w:pPr>
      <w:r w:rsidRPr="00852971">
        <w:lastRenderedPageBreak/>
        <w:tab/>
        <w:t>(f)</w:t>
      </w:r>
      <w:r w:rsidRPr="00852971">
        <w:tab/>
        <w:t>the Territory of Heard Island and the McDonald Islands.</w:t>
      </w:r>
    </w:p>
    <w:p w:rsidR="00CD7EC3" w:rsidRPr="00852971" w:rsidRDefault="000327EF" w:rsidP="00CD7EC3">
      <w:pPr>
        <w:pStyle w:val="notetext"/>
      </w:pPr>
      <w:r w:rsidRPr="00852971">
        <w:t>Note</w:t>
      </w:r>
      <w:r w:rsidR="00CD7EC3" w:rsidRPr="00852971">
        <w:t>:</w:t>
      </w:r>
      <w:r w:rsidR="00CD7EC3" w:rsidRPr="00852971">
        <w:tab/>
        <w:t>Section</w:t>
      </w:r>
      <w:r w:rsidR="005B66F5" w:rsidRPr="00852971">
        <w:t> </w:t>
      </w:r>
      <w:r w:rsidR="00CD7EC3" w:rsidRPr="00852971">
        <w:t xml:space="preserve">15B of the </w:t>
      </w:r>
      <w:r w:rsidR="00CD7EC3" w:rsidRPr="00852971">
        <w:rPr>
          <w:i/>
        </w:rPr>
        <w:t>Acts Interpretation Act 1901</w:t>
      </w:r>
      <w:r w:rsidR="00CD7EC3" w:rsidRPr="00852971">
        <w:t xml:space="preserve"> provides that an Act is taken to have effect in the coastal sea of Australia as if the coastal sea were part of Australia.</w:t>
      </w:r>
    </w:p>
    <w:p w:rsidR="00CD7EC3" w:rsidRPr="00852971" w:rsidRDefault="00CD7EC3" w:rsidP="00CD7EC3">
      <w:pPr>
        <w:pStyle w:val="SubsectionHead"/>
      </w:pPr>
      <w:r w:rsidRPr="00852971">
        <w:t>Offshore areas</w:t>
      </w:r>
    </w:p>
    <w:p w:rsidR="00CD7EC3" w:rsidRPr="00852971" w:rsidRDefault="00CD7EC3" w:rsidP="00CD7EC3">
      <w:pPr>
        <w:pStyle w:val="subsection"/>
      </w:pPr>
      <w:r w:rsidRPr="00852971">
        <w:tab/>
        <w:t>(2)</w:t>
      </w:r>
      <w:r w:rsidRPr="00852971">
        <w:tab/>
      </w:r>
      <w:r w:rsidRPr="00852971">
        <w:rPr>
          <w:b/>
          <w:i/>
        </w:rPr>
        <w:t>Australia</w:t>
      </w:r>
      <w:r w:rsidRPr="00852971">
        <w:t>, when used in a geographical sense, includes each of the following areas:</w:t>
      </w:r>
    </w:p>
    <w:p w:rsidR="00CD7EC3" w:rsidRPr="00852971" w:rsidRDefault="00CD7EC3" w:rsidP="00CD7EC3">
      <w:pPr>
        <w:pStyle w:val="paragraph"/>
      </w:pPr>
      <w:r w:rsidRPr="00852971">
        <w:tab/>
        <w:t>(a)</w:t>
      </w:r>
      <w:r w:rsidRPr="00852971">
        <w:tab/>
        <w:t xml:space="preserve">an offshore area for the purpose of the </w:t>
      </w:r>
      <w:r w:rsidRPr="00852971">
        <w:rPr>
          <w:i/>
        </w:rPr>
        <w:t>Offshore Petroleum and Greenhouse Gas Storage Act 2006</w:t>
      </w:r>
      <w:r w:rsidRPr="00852971">
        <w:t>;</w:t>
      </w:r>
    </w:p>
    <w:p w:rsidR="00CD7EC3" w:rsidRPr="00852971" w:rsidRDefault="00CD7EC3" w:rsidP="00CD7EC3">
      <w:pPr>
        <w:pStyle w:val="paragraph"/>
        <w:rPr>
          <w:szCs w:val="22"/>
        </w:rPr>
      </w:pPr>
      <w:r w:rsidRPr="00852971">
        <w:tab/>
        <w:t>(b)</w:t>
      </w:r>
      <w:r w:rsidRPr="00852971">
        <w:tab/>
        <w:t xml:space="preserve">the Joint Petroleum Development Area (within the meaning of the </w:t>
      </w:r>
      <w:r w:rsidRPr="00852971">
        <w:rPr>
          <w:i/>
        </w:rPr>
        <w:t>Petroleum (Timor Sea Treaty) Act 2003</w:t>
      </w:r>
      <w:r w:rsidRPr="00852971">
        <w:t>).</w:t>
      </w:r>
    </w:p>
    <w:p w:rsidR="00CD7EC3" w:rsidRPr="00852971" w:rsidRDefault="00CD7EC3" w:rsidP="00CD7EC3">
      <w:pPr>
        <w:pStyle w:val="notetext"/>
      </w:pPr>
      <w:r w:rsidRPr="00852971">
        <w:t>Note 1:</w:t>
      </w:r>
      <w:r w:rsidRPr="00852971">
        <w:tab/>
        <w:t>The offshore area and the Joint Petroleum Development Area include all things located in those areas, including all installations and structures such as oil and gas rigs. The areas also extend to the airspace over, and the sea</w:t>
      </w:r>
      <w:r w:rsidR="005B66F5" w:rsidRPr="00852971">
        <w:noBreakHyphen/>
      </w:r>
      <w:r w:rsidRPr="00852971">
        <w:t>bed and subsoil beneath, those areas.</w:t>
      </w:r>
    </w:p>
    <w:p w:rsidR="00CD7EC3" w:rsidRPr="00852971" w:rsidRDefault="00CD7EC3" w:rsidP="00CD7EC3">
      <w:pPr>
        <w:pStyle w:val="notetext"/>
      </w:pPr>
      <w:r w:rsidRPr="00852971">
        <w:t>Note 2:</w:t>
      </w:r>
      <w:r w:rsidRPr="00852971">
        <w:tab/>
        <w:t>The offshore area and the Joint Petroleum Development Area include the exclusive economic zone and the continental shelf of Australia.</w:t>
      </w:r>
    </w:p>
    <w:p w:rsidR="00C8453F" w:rsidRPr="00852971" w:rsidRDefault="00C8453F" w:rsidP="00C8453F">
      <w:pPr>
        <w:pStyle w:val="ActHead4"/>
      </w:pPr>
      <w:bookmarkStart w:id="155" w:name="_Toc13822759"/>
      <w:r w:rsidRPr="00852971">
        <w:rPr>
          <w:rStyle w:val="CharSubdNo"/>
        </w:rPr>
        <w:t>Subdivision</w:t>
      </w:r>
      <w:r w:rsidR="005B66F5" w:rsidRPr="00852971">
        <w:rPr>
          <w:rStyle w:val="CharSubdNo"/>
        </w:rPr>
        <w:t> </w:t>
      </w:r>
      <w:r w:rsidRPr="00852971">
        <w:rPr>
          <w:rStyle w:val="CharSubdNo"/>
        </w:rPr>
        <w:t>960</w:t>
      </w:r>
      <w:r w:rsidR="005B66F5" w:rsidRPr="00852971">
        <w:rPr>
          <w:rStyle w:val="CharSubdNo"/>
        </w:rPr>
        <w:noBreakHyphen/>
      </w:r>
      <w:r w:rsidRPr="00852971">
        <w:rPr>
          <w:rStyle w:val="CharSubdNo"/>
        </w:rPr>
        <w:t>U</w:t>
      </w:r>
      <w:r w:rsidRPr="00852971">
        <w:t>—</w:t>
      </w:r>
      <w:r w:rsidRPr="00852971">
        <w:rPr>
          <w:rStyle w:val="CharSubdText"/>
        </w:rPr>
        <w:t>Significant global entities</w:t>
      </w:r>
      <w:bookmarkEnd w:id="155"/>
    </w:p>
    <w:p w:rsidR="00C8453F" w:rsidRPr="00852971" w:rsidRDefault="00C8453F" w:rsidP="00C8453F">
      <w:pPr>
        <w:pStyle w:val="ActHead4"/>
      </w:pPr>
      <w:bookmarkStart w:id="156" w:name="_Toc13822760"/>
      <w:r w:rsidRPr="00852971">
        <w:t>Guide to Subdivision</w:t>
      </w:r>
      <w:r w:rsidR="005B66F5" w:rsidRPr="00852971">
        <w:t> </w:t>
      </w:r>
      <w:r w:rsidRPr="00852971">
        <w:t>960</w:t>
      </w:r>
      <w:r w:rsidR="005B66F5" w:rsidRPr="00852971">
        <w:noBreakHyphen/>
      </w:r>
      <w:r w:rsidRPr="00852971">
        <w:t>U</w:t>
      </w:r>
      <w:bookmarkEnd w:id="156"/>
    </w:p>
    <w:p w:rsidR="00C8453F" w:rsidRPr="00852971" w:rsidRDefault="00C8453F" w:rsidP="00C8453F">
      <w:pPr>
        <w:pStyle w:val="ActHead5"/>
      </w:pPr>
      <w:bookmarkStart w:id="157" w:name="_Toc13822761"/>
      <w:r w:rsidRPr="00852971">
        <w:rPr>
          <w:rStyle w:val="CharSectno"/>
        </w:rPr>
        <w:t>960</w:t>
      </w:r>
      <w:r w:rsidR="005B66F5" w:rsidRPr="00852971">
        <w:rPr>
          <w:rStyle w:val="CharSectno"/>
        </w:rPr>
        <w:noBreakHyphen/>
      </w:r>
      <w:r w:rsidRPr="00852971">
        <w:rPr>
          <w:rStyle w:val="CharSectno"/>
        </w:rPr>
        <w:t>550</w:t>
      </w:r>
      <w:r w:rsidRPr="00852971">
        <w:t xml:space="preserve">  What this Subdivision is about</w:t>
      </w:r>
      <w:bookmarkEnd w:id="157"/>
    </w:p>
    <w:p w:rsidR="00C8453F" w:rsidRPr="00852971" w:rsidRDefault="00C8453F" w:rsidP="00C8453F">
      <w:pPr>
        <w:pStyle w:val="SOText"/>
      </w:pPr>
      <w:r w:rsidRPr="00852971">
        <w:t>Generally speaking, a significant global entity is:</w:t>
      </w:r>
    </w:p>
    <w:p w:rsidR="00C8453F" w:rsidRPr="00852971" w:rsidRDefault="00C8453F" w:rsidP="00C8453F">
      <w:pPr>
        <w:pStyle w:val="SOPara"/>
      </w:pPr>
      <w:r w:rsidRPr="00852971">
        <w:tab/>
        <w:t>(a)</w:t>
      </w:r>
      <w:r w:rsidRPr="00852971">
        <w:tab/>
        <w:t>a global parent entity with an annual global income of $1 billion or more; or</w:t>
      </w:r>
    </w:p>
    <w:p w:rsidR="00C8453F" w:rsidRPr="00852971" w:rsidRDefault="00C8453F" w:rsidP="00C8453F">
      <w:pPr>
        <w:pStyle w:val="SOPara"/>
      </w:pPr>
      <w:r w:rsidRPr="00852971">
        <w:tab/>
        <w:t>(b)</w:t>
      </w:r>
      <w:r w:rsidRPr="00852971">
        <w:tab/>
        <w:t>any member of such a global parent entity’s group.</w:t>
      </w:r>
    </w:p>
    <w:p w:rsidR="00C8453F" w:rsidRPr="00852971" w:rsidRDefault="00C8453F" w:rsidP="00C8453F">
      <w:pPr>
        <w:pStyle w:val="TofSectsHeading"/>
        <w:keepNext/>
      </w:pPr>
      <w:r w:rsidRPr="00852971">
        <w:t>Table of sections</w:t>
      </w:r>
    </w:p>
    <w:p w:rsidR="00C8453F" w:rsidRPr="00852971" w:rsidRDefault="00C8453F" w:rsidP="00C8453F">
      <w:pPr>
        <w:pStyle w:val="TofSectsGroupHeading"/>
        <w:keepNext/>
      </w:pPr>
      <w:r w:rsidRPr="00852971">
        <w:t>Operative provisions</w:t>
      </w:r>
    </w:p>
    <w:p w:rsidR="00C8453F" w:rsidRPr="00852971" w:rsidRDefault="00C8453F" w:rsidP="00C8453F">
      <w:pPr>
        <w:pStyle w:val="TofSectsSection"/>
        <w:rPr>
          <w:i/>
        </w:rPr>
      </w:pPr>
      <w:r w:rsidRPr="00852971">
        <w:t>960</w:t>
      </w:r>
      <w:r w:rsidR="005B66F5" w:rsidRPr="00852971">
        <w:noBreakHyphen/>
      </w:r>
      <w:r w:rsidRPr="00852971">
        <w:t>555</w:t>
      </w:r>
      <w:r w:rsidRPr="00852971">
        <w:tab/>
        <w:t xml:space="preserve">Meaning of </w:t>
      </w:r>
      <w:r w:rsidRPr="00852971">
        <w:rPr>
          <w:i/>
        </w:rPr>
        <w:t>significant global entity</w:t>
      </w:r>
    </w:p>
    <w:p w:rsidR="00C8453F" w:rsidRPr="00852971" w:rsidRDefault="00C8453F" w:rsidP="00C8453F">
      <w:pPr>
        <w:pStyle w:val="TofSectsSection"/>
      </w:pPr>
      <w:r w:rsidRPr="00852971">
        <w:t>960</w:t>
      </w:r>
      <w:r w:rsidR="005B66F5" w:rsidRPr="00852971">
        <w:noBreakHyphen/>
      </w:r>
      <w:r w:rsidRPr="00852971">
        <w:t>560</w:t>
      </w:r>
      <w:r w:rsidRPr="00852971">
        <w:tab/>
        <w:t xml:space="preserve">Meaning of </w:t>
      </w:r>
      <w:r w:rsidRPr="00852971">
        <w:rPr>
          <w:i/>
        </w:rPr>
        <w:t>global parent entity</w:t>
      </w:r>
    </w:p>
    <w:p w:rsidR="00C8453F" w:rsidRPr="00852971" w:rsidRDefault="00C8453F" w:rsidP="00C8453F">
      <w:pPr>
        <w:pStyle w:val="TofSectsSection"/>
      </w:pPr>
      <w:r w:rsidRPr="00852971">
        <w:lastRenderedPageBreak/>
        <w:t>960</w:t>
      </w:r>
      <w:r w:rsidR="005B66F5" w:rsidRPr="00852971">
        <w:noBreakHyphen/>
      </w:r>
      <w:r w:rsidRPr="00852971">
        <w:t>565</w:t>
      </w:r>
      <w:r w:rsidRPr="00852971">
        <w:tab/>
        <w:t xml:space="preserve">Meaning of </w:t>
      </w:r>
      <w:r w:rsidRPr="00852971">
        <w:rPr>
          <w:i/>
        </w:rPr>
        <w:t>annual global income</w:t>
      </w:r>
    </w:p>
    <w:p w:rsidR="00C8453F" w:rsidRPr="00852971" w:rsidRDefault="00C8453F" w:rsidP="00C8453F">
      <w:pPr>
        <w:pStyle w:val="TofSectsSection"/>
      </w:pPr>
      <w:r w:rsidRPr="00852971">
        <w:t>960</w:t>
      </w:r>
      <w:r w:rsidR="005B66F5" w:rsidRPr="00852971">
        <w:noBreakHyphen/>
      </w:r>
      <w:r w:rsidRPr="00852971">
        <w:t>570</w:t>
      </w:r>
      <w:r w:rsidRPr="00852971">
        <w:tab/>
        <w:t xml:space="preserve">Meaning of </w:t>
      </w:r>
      <w:r w:rsidRPr="00852971">
        <w:rPr>
          <w:i/>
        </w:rPr>
        <w:t>global financial statements</w:t>
      </w:r>
    </w:p>
    <w:p w:rsidR="00C8453F" w:rsidRPr="00852971" w:rsidRDefault="00C8453F" w:rsidP="00C8453F">
      <w:pPr>
        <w:pStyle w:val="ActHead4"/>
      </w:pPr>
      <w:bookmarkStart w:id="158" w:name="_Toc13822762"/>
      <w:r w:rsidRPr="00852971">
        <w:t>Operative provisions</w:t>
      </w:r>
      <w:bookmarkEnd w:id="158"/>
    </w:p>
    <w:p w:rsidR="00C8453F" w:rsidRPr="00852971" w:rsidRDefault="00C8453F" w:rsidP="00C8453F">
      <w:pPr>
        <w:pStyle w:val="ActHead5"/>
      </w:pPr>
      <w:bookmarkStart w:id="159" w:name="_Toc13822763"/>
      <w:r w:rsidRPr="00852971">
        <w:rPr>
          <w:rStyle w:val="CharSectno"/>
        </w:rPr>
        <w:t>960</w:t>
      </w:r>
      <w:r w:rsidR="005B66F5" w:rsidRPr="00852971">
        <w:rPr>
          <w:rStyle w:val="CharSectno"/>
        </w:rPr>
        <w:noBreakHyphen/>
      </w:r>
      <w:r w:rsidRPr="00852971">
        <w:rPr>
          <w:rStyle w:val="CharSectno"/>
        </w:rPr>
        <w:t>555</w:t>
      </w:r>
      <w:r w:rsidRPr="00852971">
        <w:t xml:space="preserve">  Meaning of </w:t>
      </w:r>
      <w:r w:rsidRPr="00852971">
        <w:rPr>
          <w:i/>
        </w:rPr>
        <w:t>significant global entity</w:t>
      </w:r>
      <w:bookmarkEnd w:id="159"/>
    </w:p>
    <w:p w:rsidR="00C8453F" w:rsidRPr="00852971" w:rsidRDefault="00C8453F" w:rsidP="00C8453F">
      <w:pPr>
        <w:pStyle w:val="subsection"/>
      </w:pPr>
      <w:r w:rsidRPr="00852971">
        <w:tab/>
        <w:t>(1)</w:t>
      </w:r>
      <w:r w:rsidRPr="00852971">
        <w:tab/>
        <w:t xml:space="preserve">An entity is a </w:t>
      </w:r>
      <w:r w:rsidRPr="00852971">
        <w:rPr>
          <w:b/>
          <w:i/>
        </w:rPr>
        <w:t>significant global entity</w:t>
      </w:r>
      <w:r w:rsidRPr="00852971">
        <w:t xml:space="preserve"> for a period if the entity is a </w:t>
      </w:r>
      <w:r w:rsidR="005B66F5" w:rsidRPr="00852971">
        <w:rPr>
          <w:position w:val="6"/>
          <w:sz w:val="16"/>
        </w:rPr>
        <w:t>*</w:t>
      </w:r>
      <w:r w:rsidRPr="00852971">
        <w:t>global parent entity:</w:t>
      </w:r>
    </w:p>
    <w:p w:rsidR="00C8453F" w:rsidRPr="00852971" w:rsidRDefault="00C8453F" w:rsidP="00C8453F">
      <w:pPr>
        <w:pStyle w:val="paragraph"/>
      </w:pPr>
      <w:r w:rsidRPr="00852971">
        <w:tab/>
        <w:t>(a)</w:t>
      </w:r>
      <w:r w:rsidRPr="00852971">
        <w:tab/>
        <w:t xml:space="preserve">whose </w:t>
      </w:r>
      <w:r w:rsidR="005B66F5" w:rsidRPr="00852971">
        <w:rPr>
          <w:position w:val="6"/>
          <w:sz w:val="16"/>
        </w:rPr>
        <w:t>*</w:t>
      </w:r>
      <w:r w:rsidRPr="00852971">
        <w:t>annual global income for the period is $1 billion or more; or</w:t>
      </w:r>
    </w:p>
    <w:p w:rsidR="00C8453F" w:rsidRPr="00852971" w:rsidRDefault="00C8453F" w:rsidP="00C8453F">
      <w:pPr>
        <w:pStyle w:val="paragraph"/>
      </w:pPr>
      <w:r w:rsidRPr="00852971">
        <w:tab/>
        <w:t>(b)</w:t>
      </w:r>
      <w:r w:rsidRPr="00852971">
        <w:tab/>
        <w:t xml:space="preserve">in relation to whom the Commissioner makes a determination under </w:t>
      </w:r>
      <w:r w:rsidR="005B66F5" w:rsidRPr="00852971">
        <w:t>subsection (</w:t>
      </w:r>
      <w:r w:rsidRPr="00852971">
        <w:t>3) for the period.</w:t>
      </w:r>
    </w:p>
    <w:p w:rsidR="00C8453F" w:rsidRPr="00852971" w:rsidRDefault="00C8453F" w:rsidP="00C8453F">
      <w:pPr>
        <w:pStyle w:val="subsection"/>
      </w:pPr>
      <w:r w:rsidRPr="00852971">
        <w:tab/>
        <w:t>(2)</w:t>
      </w:r>
      <w:r w:rsidRPr="00852971">
        <w:tab/>
        <w:t xml:space="preserve">An entity is also a </w:t>
      </w:r>
      <w:r w:rsidRPr="00852971">
        <w:rPr>
          <w:b/>
          <w:i/>
        </w:rPr>
        <w:t>significant global entity</w:t>
      </w:r>
      <w:r w:rsidRPr="00852971">
        <w:t xml:space="preserve"> for a period if:</w:t>
      </w:r>
    </w:p>
    <w:p w:rsidR="00C8453F" w:rsidRPr="00852971" w:rsidRDefault="00C8453F" w:rsidP="00C8453F">
      <w:pPr>
        <w:pStyle w:val="paragraph"/>
      </w:pPr>
      <w:r w:rsidRPr="00852971">
        <w:tab/>
        <w:t>(a)</w:t>
      </w:r>
      <w:r w:rsidRPr="00852971">
        <w:tab/>
        <w:t>the entity is a member of a group of entities that are consolidated for accounting purposes as a single group; and</w:t>
      </w:r>
    </w:p>
    <w:p w:rsidR="00C8453F" w:rsidRPr="00852971" w:rsidRDefault="00C8453F" w:rsidP="00C8453F">
      <w:pPr>
        <w:pStyle w:val="paragraph"/>
      </w:pPr>
      <w:r w:rsidRPr="00852971">
        <w:tab/>
        <w:t>(b)</w:t>
      </w:r>
      <w:r w:rsidRPr="00852971">
        <w:tab/>
        <w:t xml:space="preserve">one of the other members of the group is a </w:t>
      </w:r>
      <w:r w:rsidR="005B66F5" w:rsidRPr="00852971">
        <w:rPr>
          <w:position w:val="6"/>
          <w:sz w:val="16"/>
        </w:rPr>
        <w:t>*</w:t>
      </w:r>
      <w:r w:rsidRPr="00852971">
        <w:t>global parent entity:</w:t>
      </w:r>
    </w:p>
    <w:p w:rsidR="00C8453F" w:rsidRPr="00852971" w:rsidRDefault="00C8453F" w:rsidP="00C8453F">
      <w:pPr>
        <w:pStyle w:val="paragraphsub"/>
      </w:pPr>
      <w:r w:rsidRPr="00852971">
        <w:tab/>
        <w:t>(i)</w:t>
      </w:r>
      <w:r w:rsidRPr="00852971">
        <w:tab/>
        <w:t xml:space="preserve">whose </w:t>
      </w:r>
      <w:r w:rsidR="005B66F5" w:rsidRPr="00852971">
        <w:rPr>
          <w:position w:val="6"/>
          <w:sz w:val="16"/>
        </w:rPr>
        <w:t>*</w:t>
      </w:r>
      <w:r w:rsidRPr="00852971">
        <w:t>annual global income for the period is $1 billion or more; or</w:t>
      </w:r>
    </w:p>
    <w:p w:rsidR="00C8453F" w:rsidRPr="00852971" w:rsidRDefault="00C8453F" w:rsidP="00C8453F">
      <w:pPr>
        <w:pStyle w:val="paragraphsub"/>
      </w:pPr>
      <w:r w:rsidRPr="00852971">
        <w:tab/>
        <w:t>(ii)</w:t>
      </w:r>
      <w:r w:rsidRPr="00852971">
        <w:tab/>
        <w:t xml:space="preserve">in relation to whom the Commissioner makes a determination under </w:t>
      </w:r>
      <w:r w:rsidR="005B66F5" w:rsidRPr="00852971">
        <w:t>subsection (</w:t>
      </w:r>
      <w:r w:rsidRPr="00852971">
        <w:t>3) for the period.</w:t>
      </w:r>
    </w:p>
    <w:p w:rsidR="00C8453F" w:rsidRPr="00852971" w:rsidRDefault="00C8453F" w:rsidP="00C8453F">
      <w:pPr>
        <w:pStyle w:val="subsection"/>
      </w:pPr>
      <w:r w:rsidRPr="00852971">
        <w:tab/>
        <w:t>(3)</w:t>
      </w:r>
      <w:r w:rsidRPr="00852971">
        <w:tab/>
        <w:t xml:space="preserve">The Commissioner may make a determination under this subsection in relation to a </w:t>
      </w:r>
      <w:r w:rsidR="005B66F5" w:rsidRPr="00852971">
        <w:rPr>
          <w:position w:val="6"/>
          <w:sz w:val="16"/>
        </w:rPr>
        <w:t>*</w:t>
      </w:r>
      <w:r w:rsidRPr="00852971">
        <w:t>global parent entity</w:t>
      </w:r>
      <w:r w:rsidRPr="00852971">
        <w:rPr>
          <w:b/>
        </w:rPr>
        <w:t xml:space="preserve"> </w:t>
      </w:r>
      <w:r w:rsidRPr="00852971">
        <w:t>for a period if:</w:t>
      </w:r>
    </w:p>
    <w:p w:rsidR="00C8453F" w:rsidRPr="00852971" w:rsidRDefault="00C8453F" w:rsidP="00C8453F">
      <w:pPr>
        <w:pStyle w:val="paragraph"/>
      </w:pPr>
      <w:r w:rsidRPr="00852971">
        <w:tab/>
        <w:t>(a)</w:t>
      </w:r>
      <w:r w:rsidRPr="00852971">
        <w:tab/>
      </w:r>
      <w:r w:rsidR="005B66F5" w:rsidRPr="00852971">
        <w:rPr>
          <w:position w:val="6"/>
          <w:sz w:val="16"/>
        </w:rPr>
        <w:t>*</w:t>
      </w:r>
      <w:r w:rsidRPr="00852971">
        <w:t>global financial statements have not been prepared for the entity for the period; and</w:t>
      </w:r>
    </w:p>
    <w:p w:rsidR="00C8453F" w:rsidRPr="00852971" w:rsidRDefault="00C8453F" w:rsidP="00C8453F">
      <w:pPr>
        <w:pStyle w:val="paragraph"/>
      </w:pPr>
      <w:r w:rsidRPr="00852971">
        <w:tab/>
        <w:t>(b)</w:t>
      </w:r>
      <w:r w:rsidRPr="00852971">
        <w:tab/>
        <w:t xml:space="preserve">on the basis of the information available to the Commissioner, the Commissioner reasonably believes that, if such statements had been prepared for the period, the entity’s </w:t>
      </w:r>
      <w:r w:rsidR="005B66F5" w:rsidRPr="00852971">
        <w:rPr>
          <w:position w:val="6"/>
          <w:sz w:val="16"/>
        </w:rPr>
        <w:t>*</w:t>
      </w:r>
      <w:r w:rsidRPr="00852971">
        <w:t>annual global income for the period would have been $1 billion or more.</w:t>
      </w:r>
    </w:p>
    <w:p w:rsidR="00C8453F" w:rsidRPr="00852971" w:rsidRDefault="00C8453F" w:rsidP="00C8453F">
      <w:pPr>
        <w:pStyle w:val="subsection2"/>
      </w:pPr>
      <w:r w:rsidRPr="00852971">
        <w:t xml:space="preserve">The Commissioner must give a notice of the determination to the global parent entity, or to another entity that becomes a </w:t>
      </w:r>
      <w:r w:rsidR="005B66F5" w:rsidRPr="00852971">
        <w:rPr>
          <w:position w:val="6"/>
          <w:sz w:val="16"/>
        </w:rPr>
        <w:t>*</w:t>
      </w:r>
      <w:r w:rsidRPr="00852971">
        <w:t>significant global entity as a result of the determination.</w:t>
      </w:r>
    </w:p>
    <w:p w:rsidR="00C8453F" w:rsidRPr="00852971" w:rsidRDefault="00C8453F" w:rsidP="00C8453F">
      <w:pPr>
        <w:pStyle w:val="subsection"/>
      </w:pPr>
      <w:r w:rsidRPr="00852971">
        <w:lastRenderedPageBreak/>
        <w:tab/>
        <w:t>(4)</w:t>
      </w:r>
      <w:r w:rsidRPr="00852971">
        <w:tab/>
        <w:t xml:space="preserve">An entity who is dissatisfied with a determination made in relation to the entity may object against the determination in the manner set out in Part IVC of the </w:t>
      </w:r>
      <w:r w:rsidRPr="00852971">
        <w:rPr>
          <w:i/>
        </w:rPr>
        <w:t>Taxation Administration Act 1953</w:t>
      </w:r>
      <w:r w:rsidRPr="00852971">
        <w:t>.</w:t>
      </w:r>
    </w:p>
    <w:p w:rsidR="00C8453F" w:rsidRPr="00852971" w:rsidRDefault="00C8453F" w:rsidP="00C8453F">
      <w:pPr>
        <w:pStyle w:val="subsection"/>
      </w:pPr>
      <w:r w:rsidRPr="00852971">
        <w:tab/>
        <w:t>(5)</w:t>
      </w:r>
      <w:r w:rsidRPr="00852971">
        <w:tab/>
        <w:t>However, if:</w:t>
      </w:r>
    </w:p>
    <w:p w:rsidR="00C8453F" w:rsidRPr="00852971" w:rsidRDefault="00C8453F" w:rsidP="00C8453F">
      <w:pPr>
        <w:pStyle w:val="paragraph"/>
      </w:pPr>
      <w:r w:rsidRPr="00852971">
        <w:tab/>
        <w:t>(a)</w:t>
      </w:r>
      <w:r w:rsidRPr="00852971">
        <w:tab/>
        <w:t>there has been a taxation objection (within the meaning of section</w:t>
      </w:r>
      <w:r w:rsidR="005B66F5" w:rsidRPr="00852971">
        <w:t> </w:t>
      </w:r>
      <w:r w:rsidRPr="00852971">
        <w:t xml:space="preserve">14ZL of the </w:t>
      </w:r>
      <w:r w:rsidRPr="00852971">
        <w:rPr>
          <w:i/>
        </w:rPr>
        <w:t>Taxation Administration Act 1953</w:t>
      </w:r>
      <w:r w:rsidRPr="00852971">
        <w:t xml:space="preserve">) against an </w:t>
      </w:r>
      <w:r w:rsidR="005B66F5" w:rsidRPr="00852971">
        <w:rPr>
          <w:position w:val="6"/>
          <w:sz w:val="16"/>
        </w:rPr>
        <w:t>*</w:t>
      </w:r>
      <w:r w:rsidRPr="00852971">
        <w:t>assessment relating to the entity; and</w:t>
      </w:r>
    </w:p>
    <w:p w:rsidR="00C8453F" w:rsidRPr="00852971" w:rsidRDefault="00C8453F" w:rsidP="00C8453F">
      <w:pPr>
        <w:pStyle w:val="paragraph"/>
      </w:pPr>
      <w:r w:rsidRPr="00852971">
        <w:tab/>
        <w:t>(b)</w:t>
      </w:r>
      <w:r w:rsidRPr="00852971">
        <w:tab/>
        <w:t>the assessment involved the application of section</w:t>
      </w:r>
      <w:r w:rsidR="005B66F5" w:rsidRPr="00852971">
        <w:t> </w:t>
      </w:r>
      <w:r w:rsidRPr="00852971">
        <w:t xml:space="preserve">177DA of the </w:t>
      </w:r>
      <w:r w:rsidRPr="00852971">
        <w:rPr>
          <w:i/>
        </w:rPr>
        <w:t>Income Tax Assessment Act 1936</w:t>
      </w:r>
      <w:r w:rsidRPr="00852971">
        <w:t xml:space="preserve"> (schemes that limit a taxable presence in Australia) in relation to the entity;</w:t>
      </w:r>
    </w:p>
    <w:p w:rsidR="00C8453F" w:rsidRPr="00852971" w:rsidRDefault="00C8453F" w:rsidP="00C8453F">
      <w:pPr>
        <w:pStyle w:val="subsection2"/>
      </w:pPr>
      <w:r w:rsidRPr="00852971">
        <w:t xml:space="preserve">the right of objection under </w:t>
      </w:r>
      <w:r w:rsidR="005B66F5" w:rsidRPr="00852971">
        <w:t>subsection (</w:t>
      </w:r>
      <w:r w:rsidRPr="00852971">
        <w:t>4) of this section is unaffected, but the outcome of that objection has no effect on the assessment or on the outcome of the taxation objection.</w:t>
      </w:r>
    </w:p>
    <w:p w:rsidR="00C8453F" w:rsidRPr="00852971" w:rsidRDefault="00C8453F" w:rsidP="00C8453F">
      <w:pPr>
        <w:pStyle w:val="notetext"/>
      </w:pPr>
      <w:r w:rsidRPr="00852971">
        <w:t>Note:</w:t>
      </w:r>
      <w:r w:rsidRPr="00852971">
        <w:tab/>
        <w:t>Section</w:t>
      </w:r>
      <w:r w:rsidR="005B66F5" w:rsidRPr="00852971">
        <w:t> </w:t>
      </w:r>
      <w:r w:rsidRPr="00852971">
        <w:t xml:space="preserve">14ZVA of the </w:t>
      </w:r>
      <w:r w:rsidRPr="00852971">
        <w:rPr>
          <w:i/>
        </w:rPr>
        <w:t>Taxation Administration Act 1953</w:t>
      </w:r>
      <w:r w:rsidRPr="00852971">
        <w:t xml:space="preserve"> excludes from a taxation objection to an assessment any grounds (or potential grounds) for an objection to a determination under </w:t>
      </w:r>
      <w:r w:rsidR="005B66F5" w:rsidRPr="00852971">
        <w:t>subsection (</w:t>
      </w:r>
      <w:r w:rsidRPr="00852971">
        <w:t>3) of this section.</w:t>
      </w:r>
    </w:p>
    <w:p w:rsidR="00C8453F" w:rsidRPr="00852971" w:rsidRDefault="00C8453F" w:rsidP="00C8453F">
      <w:pPr>
        <w:pStyle w:val="subsection"/>
      </w:pPr>
      <w:r w:rsidRPr="00852971">
        <w:tab/>
        <w:t>(6)</w:t>
      </w:r>
      <w:r w:rsidRPr="00852971">
        <w:tab/>
        <w:t xml:space="preserve">A determination under </w:t>
      </w:r>
      <w:r w:rsidR="005B66F5" w:rsidRPr="00852971">
        <w:t>subsection (</w:t>
      </w:r>
      <w:r w:rsidRPr="00852971">
        <w:t>3) is not a legislative instrument.</w:t>
      </w:r>
    </w:p>
    <w:p w:rsidR="00C8453F" w:rsidRPr="00852971" w:rsidRDefault="00C8453F" w:rsidP="00C8453F">
      <w:pPr>
        <w:pStyle w:val="subsection"/>
      </w:pPr>
      <w:r w:rsidRPr="00852971">
        <w:tab/>
        <w:t>(7)</w:t>
      </w:r>
      <w:r w:rsidRPr="00852971">
        <w:tab/>
        <w:t>Section</w:t>
      </w:r>
      <w:r w:rsidR="005B66F5" w:rsidRPr="00852971">
        <w:t> </w:t>
      </w:r>
      <w:r w:rsidRPr="00852971">
        <w:t xml:space="preserve">175 of the </w:t>
      </w:r>
      <w:r w:rsidRPr="00852971">
        <w:rPr>
          <w:i/>
        </w:rPr>
        <w:t>Income Tax Assessment Act 1936</w:t>
      </w:r>
      <w:r w:rsidRPr="00852971">
        <w:t xml:space="preserve"> (validity) applies to a determination under </w:t>
      </w:r>
      <w:r w:rsidR="005B66F5" w:rsidRPr="00852971">
        <w:t>subsection (</w:t>
      </w:r>
      <w:r w:rsidRPr="00852971">
        <w:t xml:space="preserve">3) of this section in the same way as it applies to an </w:t>
      </w:r>
      <w:r w:rsidR="005B66F5" w:rsidRPr="00852971">
        <w:rPr>
          <w:position w:val="6"/>
          <w:sz w:val="16"/>
        </w:rPr>
        <w:t>*</w:t>
      </w:r>
      <w:r w:rsidRPr="00852971">
        <w:t>assessment.</w:t>
      </w:r>
    </w:p>
    <w:p w:rsidR="00C8453F" w:rsidRPr="00852971" w:rsidRDefault="00C8453F" w:rsidP="00C8453F">
      <w:pPr>
        <w:pStyle w:val="ActHead5"/>
        <w:rPr>
          <w:i/>
        </w:rPr>
      </w:pPr>
      <w:bookmarkStart w:id="160" w:name="_Toc13822764"/>
      <w:r w:rsidRPr="00852971">
        <w:rPr>
          <w:rStyle w:val="CharSectno"/>
        </w:rPr>
        <w:t>960</w:t>
      </w:r>
      <w:r w:rsidR="005B66F5" w:rsidRPr="00852971">
        <w:rPr>
          <w:rStyle w:val="CharSectno"/>
        </w:rPr>
        <w:noBreakHyphen/>
      </w:r>
      <w:r w:rsidRPr="00852971">
        <w:rPr>
          <w:rStyle w:val="CharSectno"/>
        </w:rPr>
        <w:t>560</w:t>
      </w:r>
      <w:r w:rsidRPr="00852971">
        <w:t xml:space="preserve">  Meaning of </w:t>
      </w:r>
      <w:r w:rsidRPr="00852971">
        <w:rPr>
          <w:i/>
        </w:rPr>
        <w:t>global parent entity</w:t>
      </w:r>
      <w:bookmarkEnd w:id="160"/>
    </w:p>
    <w:p w:rsidR="00C8453F" w:rsidRPr="00852971" w:rsidRDefault="00C8453F" w:rsidP="00C8453F">
      <w:pPr>
        <w:pStyle w:val="subsection"/>
      </w:pPr>
      <w:r w:rsidRPr="00852971">
        <w:tab/>
      </w:r>
      <w:r w:rsidRPr="00852971">
        <w:tab/>
        <w:t xml:space="preserve">A </w:t>
      </w:r>
      <w:r w:rsidRPr="00852971">
        <w:rPr>
          <w:b/>
          <w:i/>
        </w:rPr>
        <w:t>global parent entity</w:t>
      </w:r>
      <w:r w:rsidRPr="00852971">
        <w:t xml:space="preserve"> is an entity that, according to:</w:t>
      </w:r>
    </w:p>
    <w:p w:rsidR="00C8453F" w:rsidRPr="00852971" w:rsidRDefault="00C8453F" w:rsidP="00C8453F">
      <w:pPr>
        <w:pStyle w:val="paragraph"/>
      </w:pPr>
      <w:r w:rsidRPr="00852971">
        <w:tab/>
        <w:t>(a)</w:t>
      </w:r>
      <w:r w:rsidRPr="00852971">
        <w:tab/>
      </w:r>
      <w:r w:rsidR="005B66F5" w:rsidRPr="00852971">
        <w:rPr>
          <w:position w:val="6"/>
          <w:sz w:val="16"/>
        </w:rPr>
        <w:t>*</w:t>
      </w:r>
      <w:r w:rsidRPr="00852971">
        <w:t>accounting principles; or</w:t>
      </w:r>
    </w:p>
    <w:p w:rsidR="00C8453F" w:rsidRPr="00852971" w:rsidRDefault="00C8453F" w:rsidP="00C8453F">
      <w:pPr>
        <w:pStyle w:val="paragraph"/>
      </w:pPr>
      <w:r w:rsidRPr="00852971">
        <w:tab/>
        <w:t>(b)</w:t>
      </w:r>
      <w:r w:rsidRPr="00852971">
        <w:tab/>
        <w:t>if accounting principles do not apply in relation to the entity—commercially accepted principles relating to accounting;</w:t>
      </w:r>
    </w:p>
    <w:p w:rsidR="00C8453F" w:rsidRPr="00852971" w:rsidRDefault="00C8453F" w:rsidP="00C8453F">
      <w:pPr>
        <w:pStyle w:val="subsection2"/>
      </w:pPr>
      <w:r w:rsidRPr="00852971">
        <w:t>is not controlled by another entity.</w:t>
      </w:r>
    </w:p>
    <w:p w:rsidR="00C8453F" w:rsidRPr="00852971" w:rsidRDefault="00C8453F" w:rsidP="00C8453F">
      <w:pPr>
        <w:pStyle w:val="notetext"/>
      </w:pPr>
      <w:r w:rsidRPr="00852971">
        <w:t>Note:</w:t>
      </w:r>
      <w:r w:rsidRPr="00852971">
        <w:tab/>
        <w:t>A global parent entity may be a single entity that is not a member of a group of entities.</w:t>
      </w:r>
    </w:p>
    <w:p w:rsidR="00C8453F" w:rsidRPr="00852971" w:rsidRDefault="00C8453F" w:rsidP="00C8453F">
      <w:pPr>
        <w:pStyle w:val="ActHead5"/>
        <w:rPr>
          <w:i/>
        </w:rPr>
      </w:pPr>
      <w:bookmarkStart w:id="161" w:name="_Toc13822765"/>
      <w:r w:rsidRPr="00852971">
        <w:rPr>
          <w:rStyle w:val="CharSectno"/>
        </w:rPr>
        <w:lastRenderedPageBreak/>
        <w:t>960</w:t>
      </w:r>
      <w:r w:rsidR="005B66F5" w:rsidRPr="00852971">
        <w:rPr>
          <w:rStyle w:val="CharSectno"/>
        </w:rPr>
        <w:noBreakHyphen/>
      </w:r>
      <w:r w:rsidRPr="00852971">
        <w:rPr>
          <w:rStyle w:val="CharSectno"/>
        </w:rPr>
        <w:t>565</w:t>
      </w:r>
      <w:r w:rsidRPr="00852971">
        <w:t xml:space="preserve">  Meaning of </w:t>
      </w:r>
      <w:r w:rsidRPr="00852971">
        <w:rPr>
          <w:i/>
        </w:rPr>
        <w:t>annual global income</w:t>
      </w:r>
      <w:bookmarkEnd w:id="161"/>
    </w:p>
    <w:p w:rsidR="00C8453F" w:rsidRPr="00852971" w:rsidRDefault="00C8453F" w:rsidP="00C8453F">
      <w:pPr>
        <w:pStyle w:val="subsection"/>
      </w:pPr>
      <w:r w:rsidRPr="00852971">
        <w:tab/>
      </w:r>
      <w:r w:rsidRPr="00852971">
        <w:tab/>
        <w:t xml:space="preserve">The </w:t>
      </w:r>
      <w:r w:rsidRPr="00852971">
        <w:rPr>
          <w:b/>
          <w:i/>
        </w:rPr>
        <w:t>annual global income</w:t>
      </w:r>
      <w:r w:rsidRPr="00852971">
        <w:t xml:space="preserve"> of a </w:t>
      </w:r>
      <w:r w:rsidR="005B66F5" w:rsidRPr="00852971">
        <w:rPr>
          <w:position w:val="6"/>
          <w:sz w:val="16"/>
        </w:rPr>
        <w:t>*</w:t>
      </w:r>
      <w:r w:rsidRPr="00852971">
        <w:t>global parent entity for a period is:</w:t>
      </w:r>
    </w:p>
    <w:p w:rsidR="00C8453F" w:rsidRPr="00852971" w:rsidRDefault="00C8453F" w:rsidP="00C8453F">
      <w:pPr>
        <w:pStyle w:val="paragraph"/>
      </w:pPr>
      <w:r w:rsidRPr="00852971">
        <w:tab/>
        <w:t>(a)</w:t>
      </w:r>
      <w:r w:rsidRPr="00852971">
        <w:tab/>
        <w:t>if the entity is a member of a group of entities that are consolidated for accounting purposes as a single group—the total annual income of all the members of the group; or</w:t>
      </w:r>
    </w:p>
    <w:p w:rsidR="00C8453F" w:rsidRPr="00852971" w:rsidRDefault="00C8453F" w:rsidP="00C8453F">
      <w:pPr>
        <w:pStyle w:val="paragraph"/>
      </w:pPr>
      <w:r w:rsidRPr="00852971">
        <w:tab/>
        <w:t>(b)</w:t>
      </w:r>
      <w:r w:rsidRPr="00852971">
        <w:tab/>
        <w:t>otherwise—the total annual income of the entity;</w:t>
      </w:r>
    </w:p>
    <w:p w:rsidR="00C8453F" w:rsidRPr="00852971" w:rsidRDefault="00C8453F" w:rsidP="00C8453F">
      <w:pPr>
        <w:pStyle w:val="subsection2"/>
      </w:pPr>
      <w:r w:rsidRPr="00852971">
        <w:t xml:space="preserve">as shown in the latest </w:t>
      </w:r>
      <w:r w:rsidR="005B66F5" w:rsidRPr="00852971">
        <w:rPr>
          <w:position w:val="6"/>
          <w:sz w:val="16"/>
        </w:rPr>
        <w:t>*</w:t>
      </w:r>
      <w:r w:rsidRPr="00852971">
        <w:t>global financial statements for the entity for the period.</w:t>
      </w:r>
    </w:p>
    <w:p w:rsidR="00C8453F" w:rsidRPr="00852971" w:rsidRDefault="00C8453F" w:rsidP="00C8453F">
      <w:pPr>
        <w:pStyle w:val="ActHead5"/>
      </w:pPr>
      <w:bookmarkStart w:id="162" w:name="_Toc13822766"/>
      <w:r w:rsidRPr="00852971">
        <w:rPr>
          <w:rStyle w:val="CharSectno"/>
        </w:rPr>
        <w:t>960</w:t>
      </w:r>
      <w:r w:rsidR="005B66F5" w:rsidRPr="00852971">
        <w:rPr>
          <w:rStyle w:val="CharSectno"/>
        </w:rPr>
        <w:noBreakHyphen/>
      </w:r>
      <w:r w:rsidRPr="00852971">
        <w:rPr>
          <w:rStyle w:val="CharSectno"/>
        </w:rPr>
        <w:t>570</w:t>
      </w:r>
      <w:r w:rsidRPr="00852971">
        <w:t xml:space="preserve">  Meaning of </w:t>
      </w:r>
      <w:r w:rsidRPr="00852971">
        <w:rPr>
          <w:i/>
        </w:rPr>
        <w:t>global financial statements</w:t>
      </w:r>
      <w:bookmarkEnd w:id="162"/>
    </w:p>
    <w:p w:rsidR="00C8453F" w:rsidRPr="00852971" w:rsidRDefault="00C8453F" w:rsidP="00C8453F">
      <w:pPr>
        <w:pStyle w:val="subsection"/>
      </w:pPr>
      <w:r w:rsidRPr="00852971">
        <w:tab/>
      </w:r>
      <w:r w:rsidRPr="00852971">
        <w:tab/>
      </w:r>
      <w:r w:rsidRPr="00852971">
        <w:rPr>
          <w:b/>
          <w:i/>
        </w:rPr>
        <w:t>Global financial statements</w:t>
      </w:r>
      <w:r w:rsidRPr="00852971">
        <w:t xml:space="preserve"> for a </w:t>
      </w:r>
      <w:r w:rsidR="005B66F5" w:rsidRPr="00852971">
        <w:rPr>
          <w:position w:val="6"/>
          <w:sz w:val="16"/>
        </w:rPr>
        <w:t>*</w:t>
      </w:r>
      <w:r w:rsidRPr="00852971">
        <w:t xml:space="preserve">global parent entity for a period (the </w:t>
      </w:r>
      <w:r w:rsidRPr="00852971">
        <w:rPr>
          <w:b/>
          <w:i/>
        </w:rPr>
        <w:t>relevant period</w:t>
      </w:r>
      <w:r w:rsidRPr="00852971">
        <w:t>) are the financial statements that:</w:t>
      </w:r>
    </w:p>
    <w:p w:rsidR="00C8453F" w:rsidRPr="00852971" w:rsidRDefault="00C8453F" w:rsidP="00C8453F">
      <w:pPr>
        <w:pStyle w:val="paragraph"/>
      </w:pPr>
      <w:r w:rsidRPr="00852971">
        <w:tab/>
        <w:t>(a)</w:t>
      </w:r>
      <w:r w:rsidRPr="00852971">
        <w:tab/>
        <w:t>have been prepared and audited in relation to that entity, or that entity and other entities, in accordance with:</w:t>
      </w:r>
    </w:p>
    <w:p w:rsidR="00C8453F" w:rsidRPr="00852971" w:rsidRDefault="00C8453F" w:rsidP="00C8453F">
      <w:pPr>
        <w:pStyle w:val="paragraphsub"/>
      </w:pPr>
      <w:r w:rsidRPr="00852971">
        <w:tab/>
        <w:t>(i)</w:t>
      </w:r>
      <w:r w:rsidRPr="00852971">
        <w:tab/>
      </w:r>
      <w:r w:rsidR="005B66F5" w:rsidRPr="00852971">
        <w:rPr>
          <w:position w:val="6"/>
          <w:sz w:val="16"/>
        </w:rPr>
        <w:t>*</w:t>
      </w:r>
      <w:r w:rsidRPr="00852971">
        <w:t xml:space="preserve">accounting principles and </w:t>
      </w:r>
      <w:r w:rsidR="005B66F5" w:rsidRPr="00852971">
        <w:rPr>
          <w:position w:val="6"/>
          <w:sz w:val="16"/>
        </w:rPr>
        <w:t>*</w:t>
      </w:r>
      <w:r w:rsidRPr="00852971">
        <w:t>auditing principles; or</w:t>
      </w:r>
    </w:p>
    <w:p w:rsidR="00C8453F" w:rsidRPr="00852971" w:rsidRDefault="00C8453F" w:rsidP="00C8453F">
      <w:pPr>
        <w:pStyle w:val="paragraphsub"/>
      </w:pPr>
      <w:r w:rsidRPr="00852971">
        <w:tab/>
        <w:t>(ii)</w:t>
      </w:r>
      <w:r w:rsidRPr="00852971">
        <w:tab/>
        <w:t>if such principles do not apply—commercially accepted principles, relating to accounting and auditing, that ensure the statements give a true and fair view of the financial position and performance of that entity (or that entity and the other entities on a consolidated basis); and</w:t>
      </w:r>
    </w:p>
    <w:p w:rsidR="00C8453F" w:rsidRPr="00852971" w:rsidRDefault="00C8453F" w:rsidP="00C8453F">
      <w:pPr>
        <w:pStyle w:val="paragraph"/>
      </w:pPr>
      <w:r w:rsidRPr="00852971">
        <w:tab/>
        <w:t>(b)</w:t>
      </w:r>
      <w:r w:rsidRPr="00852971">
        <w:tab/>
        <w:t>are for the most recent period ending:</w:t>
      </w:r>
    </w:p>
    <w:p w:rsidR="00C8453F" w:rsidRPr="00852971" w:rsidRDefault="00C8453F" w:rsidP="00C8453F">
      <w:pPr>
        <w:pStyle w:val="paragraphsub"/>
      </w:pPr>
      <w:r w:rsidRPr="00852971">
        <w:tab/>
        <w:t>(i)</w:t>
      </w:r>
      <w:r w:rsidRPr="00852971">
        <w:tab/>
        <w:t>no later than the end of the relevant period; and</w:t>
      </w:r>
    </w:p>
    <w:p w:rsidR="00C8453F" w:rsidRPr="00852971" w:rsidRDefault="00C8453F" w:rsidP="00C8453F">
      <w:pPr>
        <w:pStyle w:val="paragraphsub"/>
      </w:pPr>
      <w:r w:rsidRPr="00852971">
        <w:tab/>
        <w:t>(ii)</w:t>
      </w:r>
      <w:r w:rsidRPr="00852971">
        <w:tab/>
        <w:t>no earlier than 12 months before the start of the relevant period.</w:t>
      </w:r>
    </w:p>
    <w:p w:rsidR="00860A11" w:rsidRPr="00852971" w:rsidRDefault="00860A11" w:rsidP="00540E12">
      <w:pPr>
        <w:pStyle w:val="ActHead3"/>
        <w:pageBreakBefore/>
      </w:pPr>
      <w:bookmarkStart w:id="163" w:name="_Toc13822767"/>
      <w:r w:rsidRPr="00852971">
        <w:rPr>
          <w:rStyle w:val="CharDivNo"/>
        </w:rPr>
        <w:lastRenderedPageBreak/>
        <w:t>Division</w:t>
      </w:r>
      <w:r w:rsidR="005B66F5" w:rsidRPr="00852971">
        <w:rPr>
          <w:rStyle w:val="CharDivNo"/>
        </w:rPr>
        <w:t> </w:t>
      </w:r>
      <w:r w:rsidRPr="00852971">
        <w:rPr>
          <w:rStyle w:val="CharDivNo"/>
        </w:rPr>
        <w:t>961</w:t>
      </w:r>
      <w:r w:rsidRPr="00852971">
        <w:t>—</w:t>
      </w:r>
      <w:r w:rsidRPr="00852971">
        <w:rPr>
          <w:rStyle w:val="CharDivText"/>
        </w:rPr>
        <w:t>Notional tax offsets</w:t>
      </w:r>
      <w:bookmarkEnd w:id="163"/>
    </w:p>
    <w:p w:rsidR="00860A11" w:rsidRPr="00852971" w:rsidRDefault="00860A11" w:rsidP="00860A11">
      <w:pPr>
        <w:pStyle w:val="TofSectsHeading"/>
      </w:pPr>
      <w:r w:rsidRPr="00852971">
        <w:t>Table of Subdivisions</w:t>
      </w:r>
    </w:p>
    <w:p w:rsidR="00860A11" w:rsidRPr="00852971" w:rsidRDefault="00860A11" w:rsidP="00860A11">
      <w:pPr>
        <w:pStyle w:val="TofSectsSubdiv"/>
      </w:pPr>
      <w:r w:rsidRPr="00852971">
        <w:t>961</w:t>
      </w:r>
      <w:r w:rsidR="005B66F5" w:rsidRPr="00852971">
        <w:noBreakHyphen/>
      </w:r>
      <w:r w:rsidRPr="00852971">
        <w:t>A</w:t>
      </w:r>
      <w:r w:rsidRPr="00852971">
        <w:tab/>
        <w:t>Dependant (non</w:t>
      </w:r>
      <w:r w:rsidR="005B66F5" w:rsidRPr="00852971">
        <w:noBreakHyphen/>
      </w:r>
      <w:r w:rsidRPr="00852971">
        <w:t>student child under 21 or student) notional tax offset</w:t>
      </w:r>
    </w:p>
    <w:p w:rsidR="00860A11" w:rsidRPr="00852971" w:rsidRDefault="00860A11" w:rsidP="00860A11">
      <w:pPr>
        <w:pStyle w:val="TofSectsSubdiv"/>
      </w:pPr>
      <w:r w:rsidRPr="00852971">
        <w:t>961</w:t>
      </w:r>
      <w:r w:rsidR="005B66F5" w:rsidRPr="00852971">
        <w:noBreakHyphen/>
      </w:r>
      <w:r w:rsidRPr="00852971">
        <w:t>B</w:t>
      </w:r>
      <w:r w:rsidRPr="00852971">
        <w:tab/>
        <w:t>Dependant (sole parent of a non</w:t>
      </w:r>
      <w:r w:rsidR="005B66F5" w:rsidRPr="00852971">
        <w:noBreakHyphen/>
      </w:r>
      <w:r w:rsidRPr="00852971">
        <w:t>student child under 21 or student) notional tax offset</w:t>
      </w:r>
    </w:p>
    <w:p w:rsidR="00860A11" w:rsidRPr="00852971" w:rsidRDefault="00860A11" w:rsidP="00860A11">
      <w:pPr>
        <w:pStyle w:val="ActHead4"/>
      </w:pPr>
      <w:bookmarkStart w:id="164" w:name="_Toc13822768"/>
      <w:r w:rsidRPr="00852971">
        <w:rPr>
          <w:rStyle w:val="CharSubdNo"/>
        </w:rPr>
        <w:t>Subdivision</w:t>
      </w:r>
      <w:r w:rsidR="005B66F5" w:rsidRPr="00852971">
        <w:rPr>
          <w:rStyle w:val="CharSubdNo"/>
        </w:rPr>
        <w:t> </w:t>
      </w:r>
      <w:r w:rsidRPr="00852971">
        <w:rPr>
          <w:rStyle w:val="CharSubdNo"/>
        </w:rPr>
        <w:t>961</w:t>
      </w:r>
      <w:r w:rsidR="005B66F5" w:rsidRPr="00852971">
        <w:rPr>
          <w:rStyle w:val="CharSubdNo"/>
        </w:rPr>
        <w:noBreakHyphen/>
      </w:r>
      <w:r w:rsidRPr="00852971">
        <w:rPr>
          <w:rStyle w:val="CharSubdNo"/>
        </w:rPr>
        <w:t>A</w:t>
      </w:r>
      <w:r w:rsidRPr="00852971">
        <w:t>—</w:t>
      </w:r>
      <w:r w:rsidRPr="00852971">
        <w:rPr>
          <w:rStyle w:val="CharSubdText"/>
        </w:rPr>
        <w:t>Dependant (non</w:t>
      </w:r>
      <w:r w:rsidR="005B66F5" w:rsidRPr="00852971">
        <w:rPr>
          <w:rStyle w:val="CharSubdText"/>
        </w:rPr>
        <w:noBreakHyphen/>
      </w:r>
      <w:r w:rsidRPr="00852971">
        <w:rPr>
          <w:rStyle w:val="CharSubdText"/>
        </w:rPr>
        <w:t>student child under 21 or student) notional tax offset</w:t>
      </w:r>
      <w:bookmarkEnd w:id="164"/>
    </w:p>
    <w:p w:rsidR="00860A11" w:rsidRPr="00852971" w:rsidRDefault="00860A11" w:rsidP="00860A11">
      <w:pPr>
        <w:pStyle w:val="ActHead4"/>
      </w:pPr>
      <w:bookmarkStart w:id="165" w:name="_Toc13822769"/>
      <w:r w:rsidRPr="00852971">
        <w:t>Guide to Subdivision</w:t>
      </w:r>
      <w:r w:rsidR="005B66F5" w:rsidRPr="00852971">
        <w:t> </w:t>
      </w:r>
      <w:r w:rsidRPr="00852971">
        <w:t>961</w:t>
      </w:r>
      <w:r w:rsidR="005B66F5" w:rsidRPr="00852971">
        <w:noBreakHyphen/>
      </w:r>
      <w:r w:rsidRPr="00852971">
        <w:t>A</w:t>
      </w:r>
      <w:bookmarkEnd w:id="165"/>
    </w:p>
    <w:p w:rsidR="00860A11" w:rsidRPr="00852971" w:rsidRDefault="00860A11" w:rsidP="00860A11">
      <w:pPr>
        <w:pStyle w:val="ActHead5"/>
      </w:pPr>
      <w:bookmarkStart w:id="166" w:name="_Toc13822770"/>
      <w:r w:rsidRPr="00852971">
        <w:rPr>
          <w:rStyle w:val="CharSectno"/>
        </w:rPr>
        <w:t>961</w:t>
      </w:r>
      <w:r w:rsidR="005B66F5" w:rsidRPr="00852971">
        <w:rPr>
          <w:rStyle w:val="CharSectno"/>
        </w:rPr>
        <w:noBreakHyphen/>
      </w:r>
      <w:r w:rsidRPr="00852971">
        <w:rPr>
          <w:rStyle w:val="CharSectno"/>
        </w:rPr>
        <w:t>1</w:t>
      </w:r>
      <w:r w:rsidRPr="00852971">
        <w:t xml:space="preserve">  What this Subdivision is about</w:t>
      </w:r>
      <w:bookmarkEnd w:id="166"/>
    </w:p>
    <w:p w:rsidR="00860A11" w:rsidRPr="00852971" w:rsidRDefault="00860A11" w:rsidP="00860A11">
      <w:pPr>
        <w:pStyle w:val="SOText"/>
      </w:pPr>
      <w:r w:rsidRPr="00852971">
        <w:t>This Subdivision provides for a notional tax offset for an income year if you contribute to the maintenance of a non</w:t>
      </w:r>
      <w:r w:rsidR="005B66F5" w:rsidRPr="00852971">
        <w:noBreakHyphen/>
      </w:r>
      <w:r w:rsidRPr="00852971">
        <w:t xml:space="preserve">student child or a student dependant. The notional tax offset can only be taken into account in working out certain tax offsets under the </w:t>
      </w:r>
      <w:r w:rsidRPr="00852971">
        <w:rPr>
          <w:i/>
        </w:rPr>
        <w:t>Income Tax Assessment Act 1936</w:t>
      </w:r>
      <w:r w:rsidRPr="00852971">
        <w:t>.</w:t>
      </w:r>
    </w:p>
    <w:p w:rsidR="00860A11" w:rsidRPr="00852971" w:rsidRDefault="00860A11" w:rsidP="00860A11">
      <w:pPr>
        <w:pStyle w:val="TofSectsHeading"/>
      </w:pPr>
      <w:r w:rsidRPr="00852971">
        <w:t>Table of sections</w:t>
      </w:r>
    </w:p>
    <w:p w:rsidR="00860A11" w:rsidRPr="00852971" w:rsidRDefault="00860A11" w:rsidP="00860A11">
      <w:pPr>
        <w:pStyle w:val="TofSectsGroupHeading"/>
      </w:pPr>
      <w:r w:rsidRPr="00852971">
        <w:t>Entitlement to the notional tax offset</w:t>
      </w:r>
    </w:p>
    <w:p w:rsidR="00860A11" w:rsidRPr="00852971" w:rsidRDefault="00860A11" w:rsidP="00860A11">
      <w:pPr>
        <w:pStyle w:val="TofSectsSection"/>
      </w:pPr>
      <w:r w:rsidRPr="00852971">
        <w:t>961</w:t>
      </w:r>
      <w:r w:rsidR="005B66F5" w:rsidRPr="00852971">
        <w:noBreakHyphen/>
      </w:r>
      <w:r w:rsidRPr="00852971">
        <w:t>5</w:t>
      </w:r>
      <w:r w:rsidRPr="00852971">
        <w:tab/>
        <w:t>Who is entitled to the notional tax offset</w:t>
      </w:r>
    </w:p>
    <w:p w:rsidR="00860A11" w:rsidRPr="00852971" w:rsidRDefault="00860A11" w:rsidP="00860A11">
      <w:pPr>
        <w:pStyle w:val="TofSectsGroupHeading"/>
      </w:pPr>
      <w:r w:rsidRPr="00852971">
        <w:t>Amount of the notional tax offset</w:t>
      </w:r>
    </w:p>
    <w:p w:rsidR="00860A11" w:rsidRPr="00852971" w:rsidRDefault="00860A11" w:rsidP="00860A11">
      <w:pPr>
        <w:pStyle w:val="TofSectsSection"/>
      </w:pPr>
      <w:r w:rsidRPr="00852971">
        <w:t>961</w:t>
      </w:r>
      <w:r w:rsidR="005B66F5" w:rsidRPr="00852971">
        <w:noBreakHyphen/>
      </w:r>
      <w:r w:rsidRPr="00852971">
        <w:t>10</w:t>
      </w:r>
      <w:r w:rsidRPr="00852971">
        <w:tab/>
        <w:t>Amount of the dependant (non</w:t>
      </w:r>
      <w:r w:rsidR="005B66F5" w:rsidRPr="00852971">
        <w:noBreakHyphen/>
      </w:r>
      <w:r w:rsidRPr="00852971">
        <w:t>student child under 21 or student) notional tax offset</w:t>
      </w:r>
    </w:p>
    <w:p w:rsidR="00860A11" w:rsidRPr="00852971" w:rsidRDefault="00860A11" w:rsidP="00860A11">
      <w:pPr>
        <w:pStyle w:val="TofSectsSection"/>
      </w:pPr>
      <w:r w:rsidRPr="00852971">
        <w:t>961</w:t>
      </w:r>
      <w:r w:rsidR="005B66F5" w:rsidRPr="00852971">
        <w:noBreakHyphen/>
      </w:r>
      <w:r w:rsidRPr="00852971">
        <w:t>15</w:t>
      </w:r>
      <w:r w:rsidRPr="00852971">
        <w:tab/>
        <w:t>Reduced amounts of the dependant (non</w:t>
      </w:r>
      <w:r w:rsidR="005B66F5" w:rsidRPr="00852971">
        <w:noBreakHyphen/>
      </w:r>
      <w:r w:rsidRPr="00852971">
        <w:t>student child under 21 or student) notional tax offset</w:t>
      </w:r>
    </w:p>
    <w:p w:rsidR="00860A11" w:rsidRPr="00852971" w:rsidRDefault="00860A11" w:rsidP="00860A11">
      <w:pPr>
        <w:pStyle w:val="TofSectsSection"/>
      </w:pPr>
      <w:r w:rsidRPr="00852971">
        <w:t>961</w:t>
      </w:r>
      <w:r w:rsidR="005B66F5" w:rsidRPr="00852971">
        <w:noBreakHyphen/>
      </w:r>
      <w:r w:rsidRPr="00852971">
        <w:t>20</w:t>
      </w:r>
      <w:r w:rsidRPr="00852971">
        <w:tab/>
        <w:t>Reductions to take account of the dependant’s income</w:t>
      </w:r>
    </w:p>
    <w:p w:rsidR="00860A11" w:rsidRPr="00852971" w:rsidRDefault="00860A11" w:rsidP="00860A11">
      <w:pPr>
        <w:pStyle w:val="ActHead4"/>
      </w:pPr>
      <w:bookmarkStart w:id="167" w:name="_Toc13822771"/>
      <w:r w:rsidRPr="00852971">
        <w:lastRenderedPageBreak/>
        <w:t>Entitlement to the notional tax offset</w:t>
      </w:r>
      <w:bookmarkEnd w:id="167"/>
    </w:p>
    <w:p w:rsidR="00860A11" w:rsidRPr="00852971" w:rsidRDefault="00860A11" w:rsidP="00860A11">
      <w:pPr>
        <w:pStyle w:val="ActHead5"/>
      </w:pPr>
      <w:bookmarkStart w:id="168" w:name="_Toc13822772"/>
      <w:r w:rsidRPr="00852971">
        <w:rPr>
          <w:rStyle w:val="CharSectno"/>
        </w:rPr>
        <w:t>961</w:t>
      </w:r>
      <w:r w:rsidR="005B66F5" w:rsidRPr="00852971">
        <w:rPr>
          <w:rStyle w:val="CharSectno"/>
        </w:rPr>
        <w:noBreakHyphen/>
      </w:r>
      <w:r w:rsidRPr="00852971">
        <w:rPr>
          <w:rStyle w:val="CharSectno"/>
        </w:rPr>
        <w:t>5</w:t>
      </w:r>
      <w:r w:rsidRPr="00852971">
        <w:t xml:space="preserve">  Who is entitled to the notional tax offset</w:t>
      </w:r>
      <w:bookmarkEnd w:id="168"/>
    </w:p>
    <w:p w:rsidR="00860A11" w:rsidRPr="00852971" w:rsidRDefault="00860A11" w:rsidP="00860A11">
      <w:pPr>
        <w:pStyle w:val="subsection"/>
      </w:pPr>
      <w:r w:rsidRPr="00852971">
        <w:tab/>
        <w:t>(1)</w:t>
      </w:r>
      <w:r w:rsidRPr="00852971">
        <w:tab/>
        <w:t>You are entitled to a notional tax offset for an income year if:</w:t>
      </w:r>
    </w:p>
    <w:p w:rsidR="00860A11" w:rsidRPr="00852971" w:rsidRDefault="00860A11" w:rsidP="00860A11">
      <w:pPr>
        <w:pStyle w:val="paragraph"/>
      </w:pPr>
      <w:r w:rsidRPr="00852971">
        <w:tab/>
        <w:t>(a)</w:t>
      </w:r>
      <w:r w:rsidRPr="00852971">
        <w:tab/>
        <w:t>you are an individual; and</w:t>
      </w:r>
    </w:p>
    <w:p w:rsidR="00860A11" w:rsidRPr="00852971" w:rsidRDefault="00860A11" w:rsidP="00860A11">
      <w:pPr>
        <w:pStyle w:val="paragraph"/>
      </w:pPr>
      <w:r w:rsidRPr="00852971">
        <w:tab/>
        <w:t>(b)</w:t>
      </w:r>
      <w:r w:rsidRPr="00852971">
        <w:tab/>
        <w:t>you are an Australian resident; and</w:t>
      </w:r>
    </w:p>
    <w:p w:rsidR="00860A11" w:rsidRPr="00852971" w:rsidRDefault="00860A11" w:rsidP="00860A11">
      <w:pPr>
        <w:pStyle w:val="paragraph"/>
      </w:pPr>
      <w:r w:rsidRPr="00852971">
        <w:tab/>
        <w:t>(c)</w:t>
      </w:r>
      <w:r w:rsidRPr="00852971">
        <w:tab/>
        <w:t xml:space="preserve">during the year you contribute to the maintenance of another individual (the </w:t>
      </w:r>
      <w:r w:rsidRPr="00852971">
        <w:rPr>
          <w:b/>
          <w:i/>
        </w:rPr>
        <w:t>dependant</w:t>
      </w:r>
      <w:r w:rsidRPr="00852971">
        <w:t>) who:</w:t>
      </w:r>
    </w:p>
    <w:p w:rsidR="00860A11" w:rsidRPr="00852971" w:rsidRDefault="00860A11" w:rsidP="00860A11">
      <w:pPr>
        <w:pStyle w:val="paragraphsub"/>
      </w:pPr>
      <w:r w:rsidRPr="00852971">
        <w:tab/>
        <w:t>(i)</w:t>
      </w:r>
      <w:r w:rsidRPr="00852971">
        <w:tab/>
        <w:t>is less than 25 years of age, and is a full</w:t>
      </w:r>
      <w:r w:rsidR="005B66F5" w:rsidRPr="00852971">
        <w:noBreakHyphen/>
      </w:r>
      <w:r w:rsidRPr="00852971">
        <w:t>time student at a school, college or university; or</w:t>
      </w:r>
    </w:p>
    <w:p w:rsidR="00860A11" w:rsidRPr="00852971" w:rsidRDefault="00860A11" w:rsidP="00860A11">
      <w:pPr>
        <w:pStyle w:val="paragraphsub"/>
      </w:pPr>
      <w:r w:rsidRPr="00852971">
        <w:tab/>
        <w:t>(ii)</w:t>
      </w:r>
      <w:r w:rsidRPr="00852971">
        <w:tab/>
        <w:t xml:space="preserve">if </w:t>
      </w:r>
      <w:r w:rsidR="005B66F5" w:rsidRPr="00852971">
        <w:t>subparagraph (</w:t>
      </w:r>
      <w:r w:rsidRPr="00852971">
        <w:t>i) does not apply—is less than 21 years of age; and</w:t>
      </w:r>
    </w:p>
    <w:p w:rsidR="00860A11" w:rsidRPr="00852971" w:rsidRDefault="00860A11" w:rsidP="00860A11">
      <w:pPr>
        <w:pStyle w:val="paragraph"/>
      </w:pPr>
      <w:r w:rsidRPr="00852971">
        <w:tab/>
        <w:t>(d)</w:t>
      </w:r>
      <w:r w:rsidRPr="00852971">
        <w:tab/>
        <w:t>during the year:</w:t>
      </w:r>
    </w:p>
    <w:p w:rsidR="00860A11" w:rsidRPr="00852971" w:rsidRDefault="00860A11" w:rsidP="00860A11">
      <w:pPr>
        <w:pStyle w:val="paragraphsub"/>
      </w:pPr>
      <w:r w:rsidRPr="00852971">
        <w:tab/>
        <w:t>(i)</w:t>
      </w:r>
      <w:r w:rsidRPr="00852971">
        <w:tab/>
        <w:t>the dependant is an Australian resident; or</w:t>
      </w:r>
    </w:p>
    <w:p w:rsidR="00860A11" w:rsidRPr="00852971" w:rsidRDefault="00860A11" w:rsidP="00860A11">
      <w:pPr>
        <w:pStyle w:val="paragraphsub"/>
      </w:pPr>
      <w:r w:rsidRPr="00852971">
        <w:tab/>
        <w:t>(ii)</w:t>
      </w:r>
      <w:r w:rsidRPr="00852971">
        <w:tab/>
        <w:t>you had a domicile in Australia.</w:t>
      </w:r>
    </w:p>
    <w:p w:rsidR="00860A11" w:rsidRPr="00852971" w:rsidRDefault="00860A11" w:rsidP="00860A11">
      <w:pPr>
        <w:pStyle w:val="subsection"/>
      </w:pPr>
      <w:r w:rsidRPr="00852971">
        <w:tab/>
        <w:t>(2)</w:t>
      </w:r>
      <w:r w:rsidRPr="00852971">
        <w:tab/>
        <w:t xml:space="preserve">You may be entitled to more than one notional tax offset for the year under </w:t>
      </w:r>
      <w:r w:rsidR="005B66F5" w:rsidRPr="00852971">
        <w:t>subsection (</w:t>
      </w:r>
      <w:r w:rsidRPr="00852971">
        <w:t>1) if you contributed to the maintenance of more than one dependant during the year.</w:t>
      </w:r>
    </w:p>
    <w:p w:rsidR="00860A11" w:rsidRPr="00852971" w:rsidRDefault="00860A11" w:rsidP="00860A11">
      <w:pPr>
        <w:pStyle w:val="notetext"/>
      </w:pPr>
      <w:r w:rsidRPr="00852971">
        <w:t>Note:</w:t>
      </w:r>
      <w:r w:rsidRPr="00852971">
        <w:tab/>
        <w:t>The amount of the notional tax offset in relation to each subsequent dependant may only be part of the full amount: see subsection</w:t>
      </w:r>
      <w:r w:rsidR="005B66F5" w:rsidRPr="00852971">
        <w:t> </w:t>
      </w:r>
      <w:r w:rsidRPr="00852971">
        <w:t>961</w:t>
      </w:r>
      <w:r w:rsidR="005B66F5" w:rsidRPr="00852971">
        <w:noBreakHyphen/>
      </w:r>
      <w:r w:rsidRPr="00852971">
        <w:t>15(1).</w:t>
      </w:r>
    </w:p>
    <w:p w:rsidR="00860A11" w:rsidRPr="00852971" w:rsidRDefault="00860A11" w:rsidP="00860A11">
      <w:pPr>
        <w:pStyle w:val="subsection"/>
      </w:pPr>
      <w:r w:rsidRPr="00852971">
        <w:tab/>
        <w:t>(3)</w:t>
      </w:r>
      <w:r w:rsidRPr="00852971">
        <w:tab/>
        <w:t>The notional tax offset only affects your income tax liability as provided for by sections</w:t>
      </w:r>
      <w:r w:rsidR="005B66F5" w:rsidRPr="00852971">
        <w:t> </w:t>
      </w:r>
      <w:r w:rsidRPr="00852971">
        <w:t xml:space="preserve">23AB, 79A and 79B of the </w:t>
      </w:r>
      <w:r w:rsidRPr="00852971">
        <w:rPr>
          <w:i/>
        </w:rPr>
        <w:t>Income Tax Assessment Act 1936</w:t>
      </w:r>
      <w:r w:rsidRPr="00852971">
        <w:t>.</w:t>
      </w:r>
    </w:p>
    <w:p w:rsidR="00860A11" w:rsidRPr="00852971" w:rsidRDefault="00860A11" w:rsidP="00860A11">
      <w:pPr>
        <w:pStyle w:val="notetext"/>
      </w:pPr>
      <w:r w:rsidRPr="00852971">
        <w:t>Note:</w:t>
      </w:r>
      <w:r w:rsidRPr="00852971">
        <w:tab/>
        <w:t>Section</w:t>
      </w:r>
      <w:r w:rsidR="005B66F5" w:rsidRPr="00852971">
        <w:t> </w:t>
      </w:r>
      <w:r w:rsidRPr="00852971">
        <w:t>23AB of that Act provides a tax offset for service with an armed force under the control of the United Nations; section</w:t>
      </w:r>
      <w:r w:rsidR="005B66F5" w:rsidRPr="00852971">
        <w:t> </w:t>
      </w:r>
      <w:r w:rsidRPr="00852971">
        <w:t>79A provides a tax offset for residents of isolated areas; section</w:t>
      </w:r>
      <w:r w:rsidR="005B66F5" w:rsidRPr="00852971">
        <w:t> </w:t>
      </w:r>
      <w:r w:rsidRPr="00852971">
        <w:t>79B provides a tax offset for members of the Defence Force who are serving overseas.</w:t>
      </w:r>
    </w:p>
    <w:p w:rsidR="00860A11" w:rsidRPr="00852971" w:rsidRDefault="00860A11" w:rsidP="00860A11">
      <w:pPr>
        <w:pStyle w:val="ActHead4"/>
      </w:pPr>
      <w:bookmarkStart w:id="169" w:name="_Toc13822773"/>
      <w:r w:rsidRPr="00852971">
        <w:lastRenderedPageBreak/>
        <w:t>Amount of the notional tax offset</w:t>
      </w:r>
      <w:bookmarkEnd w:id="169"/>
    </w:p>
    <w:p w:rsidR="00860A11" w:rsidRPr="00852971" w:rsidRDefault="00860A11" w:rsidP="00860A11">
      <w:pPr>
        <w:pStyle w:val="ActHead5"/>
      </w:pPr>
      <w:bookmarkStart w:id="170" w:name="_Toc13822774"/>
      <w:r w:rsidRPr="00852971">
        <w:rPr>
          <w:rStyle w:val="CharSectno"/>
        </w:rPr>
        <w:t>961</w:t>
      </w:r>
      <w:r w:rsidR="005B66F5" w:rsidRPr="00852971">
        <w:rPr>
          <w:rStyle w:val="CharSectno"/>
        </w:rPr>
        <w:noBreakHyphen/>
      </w:r>
      <w:r w:rsidRPr="00852971">
        <w:rPr>
          <w:rStyle w:val="CharSectno"/>
        </w:rPr>
        <w:t>10</w:t>
      </w:r>
      <w:r w:rsidRPr="00852971">
        <w:t xml:space="preserve">  Amount of the dependant (non</w:t>
      </w:r>
      <w:r w:rsidR="005B66F5" w:rsidRPr="00852971">
        <w:noBreakHyphen/>
      </w:r>
      <w:r w:rsidRPr="00852971">
        <w:t>student child under 21 or student) notional tax offset</w:t>
      </w:r>
      <w:bookmarkEnd w:id="170"/>
    </w:p>
    <w:p w:rsidR="00860A11" w:rsidRPr="00852971" w:rsidRDefault="00860A11" w:rsidP="00860A11">
      <w:pPr>
        <w:pStyle w:val="subsection"/>
      </w:pPr>
      <w:r w:rsidRPr="00852971">
        <w:tab/>
        <w:t>(1)</w:t>
      </w:r>
      <w:r w:rsidRPr="00852971">
        <w:tab/>
        <w:t>The amount of the notional tax offset to which you are entitled in relation to a dependant under section</w:t>
      </w:r>
      <w:r w:rsidR="005B66F5" w:rsidRPr="00852971">
        <w:t> </w:t>
      </w:r>
      <w:r w:rsidRPr="00852971">
        <w:t>961</w:t>
      </w:r>
      <w:r w:rsidR="005B66F5" w:rsidRPr="00852971">
        <w:noBreakHyphen/>
      </w:r>
      <w:r w:rsidRPr="00852971">
        <w:t>5 for an income year is $376.</w:t>
      </w:r>
    </w:p>
    <w:p w:rsidR="00860A11" w:rsidRPr="00852971" w:rsidRDefault="00860A11" w:rsidP="00860A11">
      <w:pPr>
        <w:pStyle w:val="subsection"/>
      </w:pPr>
      <w:r w:rsidRPr="00852971">
        <w:tab/>
        <w:t>(2)</w:t>
      </w:r>
      <w:r w:rsidRPr="00852971">
        <w:tab/>
        <w:t>However, if you are entitled to 2 or more such notional tax offsets for the income year in relation to individuals covered by subparagraph</w:t>
      </w:r>
      <w:r w:rsidR="005B66F5" w:rsidRPr="00852971">
        <w:t> </w:t>
      </w:r>
      <w:r w:rsidRPr="00852971">
        <w:t>961</w:t>
      </w:r>
      <w:r w:rsidR="005B66F5" w:rsidRPr="00852971">
        <w:noBreakHyphen/>
      </w:r>
      <w:r w:rsidRPr="00852971">
        <w:t>5(1)(c)(ii), the amount of the notional tax offset under section</w:t>
      </w:r>
      <w:r w:rsidR="005B66F5" w:rsidRPr="00852971">
        <w:t> </w:t>
      </w:r>
      <w:r w:rsidRPr="00852971">
        <w:t>961</w:t>
      </w:r>
      <w:r w:rsidR="005B66F5" w:rsidRPr="00852971">
        <w:noBreakHyphen/>
      </w:r>
      <w:r w:rsidRPr="00852971">
        <w:t>5 is:</w:t>
      </w:r>
    </w:p>
    <w:p w:rsidR="00860A11" w:rsidRPr="00852971" w:rsidRDefault="00860A11" w:rsidP="00860A11">
      <w:pPr>
        <w:pStyle w:val="paragraph"/>
      </w:pPr>
      <w:r w:rsidRPr="00852971">
        <w:tab/>
        <w:t>(a)</w:t>
      </w:r>
      <w:r w:rsidRPr="00852971">
        <w:tab/>
        <w:t>in relation to the oldest of those individuals—$376; and</w:t>
      </w:r>
    </w:p>
    <w:p w:rsidR="00860A11" w:rsidRPr="00852971" w:rsidRDefault="00860A11" w:rsidP="00860A11">
      <w:pPr>
        <w:pStyle w:val="paragraph"/>
      </w:pPr>
      <w:r w:rsidRPr="00852971">
        <w:tab/>
        <w:t>(b)</w:t>
      </w:r>
      <w:r w:rsidRPr="00852971">
        <w:tab/>
        <w:t>in relation to each of the others—$282.</w:t>
      </w:r>
    </w:p>
    <w:p w:rsidR="00860A11" w:rsidRPr="00852971" w:rsidRDefault="00860A11" w:rsidP="00860A11">
      <w:pPr>
        <w:pStyle w:val="ActHead5"/>
      </w:pPr>
      <w:bookmarkStart w:id="171" w:name="_Toc13822775"/>
      <w:r w:rsidRPr="00852971">
        <w:rPr>
          <w:rStyle w:val="CharSectno"/>
        </w:rPr>
        <w:t>961</w:t>
      </w:r>
      <w:r w:rsidR="005B66F5" w:rsidRPr="00852971">
        <w:rPr>
          <w:rStyle w:val="CharSectno"/>
        </w:rPr>
        <w:noBreakHyphen/>
      </w:r>
      <w:r w:rsidRPr="00852971">
        <w:rPr>
          <w:rStyle w:val="CharSectno"/>
        </w:rPr>
        <w:t>15</w:t>
      </w:r>
      <w:r w:rsidRPr="00852971">
        <w:t xml:space="preserve">  Reduced amounts of the dependant (non</w:t>
      </w:r>
      <w:r w:rsidR="005B66F5" w:rsidRPr="00852971">
        <w:noBreakHyphen/>
      </w:r>
      <w:r w:rsidRPr="00852971">
        <w:t>student child under 21 or student) notional tax offset</w:t>
      </w:r>
      <w:bookmarkEnd w:id="171"/>
    </w:p>
    <w:p w:rsidR="00860A11" w:rsidRPr="00852971" w:rsidRDefault="00860A11" w:rsidP="00860A11">
      <w:pPr>
        <w:pStyle w:val="subsection"/>
      </w:pPr>
      <w:r w:rsidRPr="00852971">
        <w:tab/>
        <w:t>(1)</w:t>
      </w:r>
      <w:r w:rsidRPr="00852971">
        <w:tab/>
        <w:t>The amount of the notional tax offset under section</w:t>
      </w:r>
      <w:r w:rsidR="005B66F5" w:rsidRPr="00852971">
        <w:t> </w:t>
      </w:r>
      <w:r w:rsidRPr="00852971">
        <w:t>961</w:t>
      </w:r>
      <w:r w:rsidR="005B66F5" w:rsidRPr="00852971">
        <w:noBreakHyphen/>
      </w:r>
      <w:r w:rsidRPr="00852971">
        <w:t xml:space="preserve">10 is reduced by the amount in accordance with </w:t>
      </w:r>
      <w:r w:rsidR="005B66F5" w:rsidRPr="00852971">
        <w:t>subsection (</w:t>
      </w:r>
      <w:r w:rsidRPr="00852971">
        <w:t>2) of this section if one or more of the following applies:</w:t>
      </w:r>
    </w:p>
    <w:p w:rsidR="00860A11" w:rsidRPr="00852971" w:rsidRDefault="00860A11" w:rsidP="00860A11">
      <w:pPr>
        <w:pStyle w:val="paragraph"/>
      </w:pPr>
      <w:r w:rsidRPr="00852971">
        <w:tab/>
        <w:t>(a)</w:t>
      </w:r>
      <w:r w:rsidRPr="00852971">
        <w:tab/>
        <w:t>paragraph</w:t>
      </w:r>
      <w:r w:rsidR="005B66F5" w:rsidRPr="00852971">
        <w:t> </w:t>
      </w:r>
      <w:r w:rsidRPr="00852971">
        <w:t>961</w:t>
      </w:r>
      <w:r w:rsidR="005B66F5" w:rsidRPr="00852971">
        <w:noBreakHyphen/>
      </w:r>
      <w:r w:rsidRPr="00852971">
        <w:t>5(1)(c) applies during part only of the year;</w:t>
      </w:r>
    </w:p>
    <w:p w:rsidR="00860A11" w:rsidRPr="00852971" w:rsidRDefault="00860A11" w:rsidP="00860A11">
      <w:pPr>
        <w:pStyle w:val="paragraph"/>
      </w:pPr>
      <w:r w:rsidRPr="00852971">
        <w:tab/>
        <w:t>(b)</w:t>
      </w:r>
      <w:r w:rsidRPr="00852971">
        <w:tab/>
        <w:t>paragraph</w:t>
      </w:r>
      <w:r w:rsidR="005B66F5" w:rsidRPr="00852971">
        <w:t> </w:t>
      </w:r>
      <w:r w:rsidRPr="00852971">
        <w:t>961</w:t>
      </w:r>
      <w:r w:rsidR="005B66F5" w:rsidRPr="00852971">
        <w:noBreakHyphen/>
      </w:r>
      <w:r w:rsidRPr="00852971">
        <w:t>5(1)(d) applies during part only of the year;</w:t>
      </w:r>
    </w:p>
    <w:p w:rsidR="00860A11" w:rsidRPr="00852971" w:rsidRDefault="00860A11" w:rsidP="00860A11">
      <w:pPr>
        <w:pStyle w:val="paragraph"/>
      </w:pPr>
      <w:r w:rsidRPr="00852971">
        <w:tab/>
        <w:t>(c)</w:t>
      </w:r>
      <w:r w:rsidRPr="00852971">
        <w:tab/>
        <w:t>during the whole or part of the year, 2 or more individuals contribute to the maintenance of the dependant;</w:t>
      </w:r>
    </w:p>
    <w:p w:rsidR="00860A11" w:rsidRPr="00852971" w:rsidRDefault="00860A11" w:rsidP="00860A11">
      <w:pPr>
        <w:pStyle w:val="paragraph"/>
      </w:pPr>
      <w:r w:rsidRPr="00852971">
        <w:tab/>
        <w:t>(d)</w:t>
      </w:r>
      <w:r w:rsidRPr="00852971">
        <w:tab/>
        <w:t>the dependant only meets the description of the individual covered by subparagraph</w:t>
      </w:r>
      <w:r w:rsidR="005B66F5" w:rsidRPr="00852971">
        <w:t> </w:t>
      </w:r>
      <w:r w:rsidRPr="00852971">
        <w:t>961</w:t>
      </w:r>
      <w:r w:rsidR="005B66F5" w:rsidRPr="00852971">
        <w:noBreakHyphen/>
      </w:r>
      <w:r w:rsidRPr="00852971">
        <w:t>5(1)(c)(i) or (ii) for part of the year.</w:t>
      </w:r>
    </w:p>
    <w:p w:rsidR="00860A11" w:rsidRPr="00852971" w:rsidRDefault="00860A11" w:rsidP="00860A11">
      <w:pPr>
        <w:pStyle w:val="subsection"/>
      </w:pPr>
      <w:r w:rsidRPr="00852971">
        <w:tab/>
        <w:t>(2)</w:t>
      </w:r>
      <w:r w:rsidRPr="00852971">
        <w:tab/>
        <w:t xml:space="preserve">The amount of a notional tax offset is reduced to an amount that, in the Commissioner’s opinion, is a reasonable apportionment in the circumstances, having regard to the applicable matters referred to in </w:t>
      </w:r>
      <w:r w:rsidR="005B66F5" w:rsidRPr="00852971">
        <w:t>paragraphs (</w:t>
      </w:r>
      <w:r w:rsidRPr="00852971">
        <w:t>1)(a) to (d).</w:t>
      </w:r>
    </w:p>
    <w:p w:rsidR="00860A11" w:rsidRPr="00852971" w:rsidRDefault="00860A11" w:rsidP="00860A11">
      <w:pPr>
        <w:pStyle w:val="ActHead5"/>
      </w:pPr>
      <w:bookmarkStart w:id="172" w:name="_Toc13822776"/>
      <w:r w:rsidRPr="00852971">
        <w:rPr>
          <w:rStyle w:val="CharSectno"/>
        </w:rPr>
        <w:lastRenderedPageBreak/>
        <w:t>961</w:t>
      </w:r>
      <w:r w:rsidR="005B66F5" w:rsidRPr="00852971">
        <w:rPr>
          <w:rStyle w:val="CharSectno"/>
        </w:rPr>
        <w:noBreakHyphen/>
      </w:r>
      <w:r w:rsidRPr="00852971">
        <w:rPr>
          <w:rStyle w:val="CharSectno"/>
        </w:rPr>
        <w:t>20</w:t>
      </w:r>
      <w:r w:rsidRPr="00852971">
        <w:t xml:space="preserve">  Reductions to take account of the dependant’s income</w:t>
      </w:r>
      <w:bookmarkEnd w:id="172"/>
    </w:p>
    <w:p w:rsidR="00860A11" w:rsidRPr="00852971" w:rsidRDefault="00860A11" w:rsidP="00860A11">
      <w:pPr>
        <w:pStyle w:val="subsection"/>
      </w:pPr>
      <w:r w:rsidRPr="00852971">
        <w:tab/>
      </w:r>
      <w:r w:rsidRPr="00852971">
        <w:tab/>
        <w:t>The amount of the notional tax offset under sections</w:t>
      </w:r>
      <w:r w:rsidR="005B66F5" w:rsidRPr="00852971">
        <w:t> </w:t>
      </w:r>
      <w:r w:rsidRPr="00852971">
        <w:t>961</w:t>
      </w:r>
      <w:r w:rsidR="005B66F5" w:rsidRPr="00852971">
        <w:noBreakHyphen/>
      </w:r>
      <w:r w:rsidRPr="00852971">
        <w:t>10 and 961</w:t>
      </w:r>
      <w:r w:rsidR="005B66F5" w:rsidRPr="00852971">
        <w:noBreakHyphen/>
      </w:r>
      <w:r w:rsidRPr="00852971">
        <w:t>15 in relation to the dependant for the year is reduced by $1 for every $4 by which the following exceeds $282:</w:t>
      </w:r>
    </w:p>
    <w:p w:rsidR="00860A11" w:rsidRPr="00852971" w:rsidRDefault="00860A11" w:rsidP="00860A11">
      <w:pPr>
        <w:pStyle w:val="paragraph"/>
      </w:pPr>
      <w:r w:rsidRPr="00852971">
        <w:tab/>
        <w:t>(a)</w:t>
      </w:r>
      <w:r w:rsidRPr="00852971">
        <w:tab/>
        <w:t xml:space="preserve">if you contribute to the maintenance of the dependant for the whole of the year—the dependant’s </w:t>
      </w:r>
      <w:r w:rsidR="005B66F5" w:rsidRPr="00852971">
        <w:rPr>
          <w:position w:val="6"/>
          <w:sz w:val="16"/>
        </w:rPr>
        <w:t>*</w:t>
      </w:r>
      <w:r w:rsidRPr="00852971">
        <w:t>adjusted taxable income for offsets for the year;</w:t>
      </w:r>
    </w:p>
    <w:p w:rsidR="00860A11" w:rsidRPr="00852971" w:rsidRDefault="00860A11" w:rsidP="00860A11">
      <w:pPr>
        <w:pStyle w:val="paragraph"/>
      </w:pPr>
      <w:r w:rsidRPr="00852971">
        <w:tab/>
        <w:t>(b)</w:t>
      </w:r>
      <w:r w:rsidRPr="00852971">
        <w:tab/>
        <w:t xml:space="preserve">if </w:t>
      </w:r>
      <w:r w:rsidR="005B66F5" w:rsidRPr="00852971">
        <w:t>paragraph (</w:t>
      </w:r>
      <w:r w:rsidRPr="00852971">
        <w:t>a) does not apply—the dependant’s adjusted taxable income for offsets for that part of the year during which you contribute to the dependant’s maintenance.</w:t>
      </w:r>
    </w:p>
    <w:p w:rsidR="00860A11" w:rsidRPr="00852971" w:rsidRDefault="00860A11" w:rsidP="00860A11">
      <w:pPr>
        <w:pStyle w:val="ActHead4"/>
      </w:pPr>
      <w:bookmarkStart w:id="173" w:name="_Toc13822777"/>
      <w:r w:rsidRPr="00852971">
        <w:rPr>
          <w:rStyle w:val="CharSubdNo"/>
        </w:rPr>
        <w:t>Subdivision</w:t>
      </w:r>
      <w:r w:rsidR="005B66F5" w:rsidRPr="00852971">
        <w:rPr>
          <w:rStyle w:val="CharSubdNo"/>
        </w:rPr>
        <w:t> </w:t>
      </w:r>
      <w:r w:rsidRPr="00852971">
        <w:rPr>
          <w:rStyle w:val="CharSubdNo"/>
        </w:rPr>
        <w:t>961</w:t>
      </w:r>
      <w:r w:rsidR="005B66F5" w:rsidRPr="00852971">
        <w:rPr>
          <w:rStyle w:val="CharSubdNo"/>
        </w:rPr>
        <w:noBreakHyphen/>
      </w:r>
      <w:r w:rsidRPr="00852971">
        <w:rPr>
          <w:rStyle w:val="CharSubdNo"/>
        </w:rPr>
        <w:t>B</w:t>
      </w:r>
      <w:r w:rsidRPr="00852971">
        <w:t>—</w:t>
      </w:r>
      <w:r w:rsidRPr="00852971">
        <w:rPr>
          <w:rStyle w:val="CharSubdText"/>
        </w:rPr>
        <w:t>Dependant (sole parent of a non</w:t>
      </w:r>
      <w:r w:rsidR="005B66F5" w:rsidRPr="00852971">
        <w:rPr>
          <w:rStyle w:val="CharSubdText"/>
        </w:rPr>
        <w:noBreakHyphen/>
      </w:r>
      <w:r w:rsidRPr="00852971">
        <w:rPr>
          <w:rStyle w:val="CharSubdText"/>
        </w:rPr>
        <w:t>student child under 21 or student) notional tax offset</w:t>
      </w:r>
      <w:bookmarkEnd w:id="173"/>
    </w:p>
    <w:p w:rsidR="00860A11" w:rsidRPr="00852971" w:rsidRDefault="00860A11" w:rsidP="00860A11">
      <w:pPr>
        <w:pStyle w:val="ActHead4"/>
      </w:pPr>
      <w:bookmarkStart w:id="174" w:name="_Toc13822778"/>
      <w:r w:rsidRPr="00852971">
        <w:t>Guide to Subdivision</w:t>
      </w:r>
      <w:r w:rsidR="005B66F5" w:rsidRPr="00852971">
        <w:t> </w:t>
      </w:r>
      <w:r w:rsidRPr="00852971">
        <w:t>961</w:t>
      </w:r>
      <w:r w:rsidR="005B66F5" w:rsidRPr="00852971">
        <w:noBreakHyphen/>
      </w:r>
      <w:r w:rsidRPr="00852971">
        <w:t>B</w:t>
      </w:r>
      <w:bookmarkEnd w:id="174"/>
    </w:p>
    <w:p w:rsidR="00860A11" w:rsidRPr="00852971" w:rsidRDefault="00860A11" w:rsidP="00860A11">
      <w:pPr>
        <w:pStyle w:val="ActHead5"/>
      </w:pPr>
      <w:bookmarkStart w:id="175" w:name="_Toc13822779"/>
      <w:r w:rsidRPr="00852971">
        <w:rPr>
          <w:rStyle w:val="CharSectno"/>
        </w:rPr>
        <w:t>961</w:t>
      </w:r>
      <w:r w:rsidR="005B66F5" w:rsidRPr="00852971">
        <w:rPr>
          <w:rStyle w:val="CharSectno"/>
        </w:rPr>
        <w:noBreakHyphen/>
      </w:r>
      <w:r w:rsidRPr="00852971">
        <w:rPr>
          <w:rStyle w:val="CharSectno"/>
        </w:rPr>
        <w:t>50</w:t>
      </w:r>
      <w:r w:rsidRPr="00852971">
        <w:t xml:space="preserve">  What this Subdivision is about</w:t>
      </w:r>
      <w:bookmarkEnd w:id="175"/>
    </w:p>
    <w:p w:rsidR="00860A11" w:rsidRPr="00852971" w:rsidRDefault="00860A11" w:rsidP="00860A11">
      <w:pPr>
        <w:pStyle w:val="SOText"/>
      </w:pPr>
      <w:r w:rsidRPr="00852971">
        <w:t>This Subdivision provides for a notional tax offset for an income year if you are the sole contributor to the maintenance of a non</w:t>
      </w:r>
      <w:r w:rsidR="005B66F5" w:rsidRPr="00852971">
        <w:noBreakHyphen/>
      </w:r>
      <w:r w:rsidRPr="00852971">
        <w:t xml:space="preserve">student child or a student dependant. The notional tax offset can only be taken into account in working out certain tax offsets under the </w:t>
      </w:r>
      <w:r w:rsidRPr="00852971">
        <w:rPr>
          <w:i/>
        </w:rPr>
        <w:t>Income Tax Assessment Act 1936</w:t>
      </w:r>
      <w:r w:rsidRPr="00852971">
        <w:t>.</w:t>
      </w:r>
    </w:p>
    <w:p w:rsidR="00860A11" w:rsidRPr="00852971" w:rsidRDefault="00860A11" w:rsidP="00860A11">
      <w:pPr>
        <w:pStyle w:val="TofSectsHeading"/>
      </w:pPr>
      <w:r w:rsidRPr="00852971">
        <w:t>Table of sections</w:t>
      </w:r>
    </w:p>
    <w:p w:rsidR="00860A11" w:rsidRPr="00852971" w:rsidRDefault="00860A11" w:rsidP="00860A11">
      <w:pPr>
        <w:pStyle w:val="TofSectsGroupHeading"/>
      </w:pPr>
      <w:r w:rsidRPr="00852971">
        <w:t>Operative provisions</w:t>
      </w:r>
    </w:p>
    <w:p w:rsidR="00860A11" w:rsidRPr="00852971" w:rsidRDefault="00860A11" w:rsidP="00860A11">
      <w:pPr>
        <w:pStyle w:val="TofSectsSection"/>
      </w:pPr>
      <w:r w:rsidRPr="00852971">
        <w:t>961</w:t>
      </w:r>
      <w:r w:rsidR="005B66F5" w:rsidRPr="00852971">
        <w:noBreakHyphen/>
      </w:r>
      <w:r w:rsidRPr="00852971">
        <w:t>55</w:t>
      </w:r>
      <w:r w:rsidRPr="00852971">
        <w:tab/>
        <w:t>Who is entitled to the notional tax offset</w:t>
      </w:r>
    </w:p>
    <w:p w:rsidR="00860A11" w:rsidRPr="00852971" w:rsidRDefault="00860A11" w:rsidP="00860A11">
      <w:pPr>
        <w:pStyle w:val="TofSectsSection"/>
      </w:pPr>
      <w:r w:rsidRPr="00852971">
        <w:t>961</w:t>
      </w:r>
      <w:r w:rsidR="005B66F5" w:rsidRPr="00852971">
        <w:noBreakHyphen/>
      </w:r>
      <w:r w:rsidRPr="00852971">
        <w:t>60</w:t>
      </w:r>
      <w:r w:rsidRPr="00852971">
        <w:tab/>
        <w:t>Amount of the dependant (sole parent of a non</w:t>
      </w:r>
      <w:r w:rsidR="005B66F5" w:rsidRPr="00852971">
        <w:noBreakHyphen/>
      </w:r>
      <w:r w:rsidRPr="00852971">
        <w:t>student child under 21 or student) notional tax offset</w:t>
      </w:r>
    </w:p>
    <w:p w:rsidR="00860A11" w:rsidRPr="00852971" w:rsidRDefault="00860A11" w:rsidP="00860A11">
      <w:pPr>
        <w:pStyle w:val="TofSectsSection"/>
      </w:pPr>
      <w:r w:rsidRPr="00852971">
        <w:t>961</w:t>
      </w:r>
      <w:r w:rsidR="005B66F5" w:rsidRPr="00852971">
        <w:noBreakHyphen/>
      </w:r>
      <w:r w:rsidRPr="00852971">
        <w:t>65</w:t>
      </w:r>
      <w:r w:rsidRPr="00852971">
        <w:tab/>
        <w:t>Reductions to take account of change in circumstances</w:t>
      </w:r>
    </w:p>
    <w:p w:rsidR="00860A11" w:rsidRPr="00852971" w:rsidRDefault="00860A11" w:rsidP="00860A11">
      <w:pPr>
        <w:pStyle w:val="ActHead4"/>
      </w:pPr>
      <w:bookmarkStart w:id="176" w:name="_Toc13822780"/>
      <w:r w:rsidRPr="00852971">
        <w:lastRenderedPageBreak/>
        <w:t>Operative provisions</w:t>
      </w:r>
      <w:bookmarkEnd w:id="176"/>
    </w:p>
    <w:p w:rsidR="00860A11" w:rsidRPr="00852971" w:rsidRDefault="00860A11" w:rsidP="00860A11">
      <w:pPr>
        <w:pStyle w:val="ActHead5"/>
      </w:pPr>
      <w:bookmarkStart w:id="177" w:name="_Toc13822781"/>
      <w:r w:rsidRPr="00852971">
        <w:rPr>
          <w:rStyle w:val="CharSectno"/>
        </w:rPr>
        <w:t>961</w:t>
      </w:r>
      <w:r w:rsidR="005B66F5" w:rsidRPr="00852971">
        <w:rPr>
          <w:rStyle w:val="CharSectno"/>
        </w:rPr>
        <w:noBreakHyphen/>
      </w:r>
      <w:r w:rsidRPr="00852971">
        <w:rPr>
          <w:rStyle w:val="CharSectno"/>
        </w:rPr>
        <w:t>55</w:t>
      </w:r>
      <w:r w:rsidRPr="00852971">
        <w:t xml:space="preserve">  Who is entitled to the notional tax offset</w:t>
      </w:r>
      <w:bookmarkEnd w:id="177"/>
    </w:p>
    <w:p w:rsidR="00860A11" w:rsidRPr="00852971" w:rsidRDefault="00860A11" w:rsidP="00860A11">
      <w:pPr>
        <w:pStyle w:val="subsection"/>
      </w:pPr>
      <w:r w:rsidRPr="00852971">
        <w:tab/>
        <w:t>(1)</w:t>
      </w:r>
      <w:r w:rsidRPr="00852971">
        <w:tab/>
        <w:t>You are entitled to a notional tax offset for an income year if:</w:t>
      </w:r>
    </w:p>
    <w:p w:rsidR="00860A11" w:rsidRPr="00852971" w:rsidRDefault="00860A11" w:rsidP="00860A11">
      <w:pPr>
        <w:pStyle w:val="paragraph"/>
      </w:pPr>
      <w:r w:rsidRPr="00852971">
        <w:tab/>
        <w:t>(a)</w:t>
      </w:r>
      <w:r w:rsidRPr="00852971">
        <w:tab/>
        <w:t xml:space="preserve">during the year you have the sole care of another individual (the </w:t>
      </w:r>
      <w:r w:rsidRPr="00852971">
        <w:rPr>
          <w:b/>
          <w:i/>
        </w:rPr>
        <w:t>dependant</w:t>
      </w:r>
      <w:r w:rsidRPr="00852971">
        <w:t>) who:</w:t>
      </w:r>
    </w:p>
    <w:p w:rsidR="00860A11" w:rsidRPr="00852971" w:rsidRDefault="00860A11" w:rsidP="00860A11">
      <w:pPr>
        <w:pStyle w:val="paragraphsub"/>
      </w:pPr>
      <w:r w:rsidRPr="00852971">
        <w:tab/>
        <w:t>(i)</w:t>
      </w:r>
      <w:r w:rsidRPr="00852971">
        <w:tab/>
        <w:t>is less than 25 years of age, and is a full</w:t>
      </w:r>
      <w:r w:rsidR="005B66F5" w:rsidRPr="00852971">
        <w:noBreakHyphen/>
      </w:r>
      <w:r w:rsidRPr="00852971">
        <w:t>time student at a school, college or university; or</w:t>
      </w:r>
    </w:p>
    <w:p w:rsidR="00860A11" w:rsidRPr="00852971" w:rsidRDefault="00860A11" w:rsidP="00860A11">
      <w:pPr>
        <w:pStyle w:val="paragraphsub"/>
      </w:pPr>
      <w:r w:rsidRPr="00852971">
        <w:tab/>
        <w:t>(ii)</w:t>
      </w:r>
      <w:r w:rsidRPr="00852971">
        <w:tab/>
        <w:t xml:space="preserve">if </w:t>
      </w:r>
      <w:r w:rsidR="005B66F5" w:rsidRPr="00852971">
        <w:t>subparagraph (</w:t>
      </w:r>
      <w:r w:rsidRPr="00852971">
        <w:t>i) does not apply—is less than 21 years of age; and</w:t>
      </w:r>
    </w:p>
    <w:p w:rsidR="00860A11" w:rsidRPr="00852971" w:rsidRDefault="00860A11" w:rsidP="00860A11">
      <w:pPr>
        <w:pStyle w:val="paragraph"/>
      </w:pPr>
      <w:r w:rsidRPr="00852971">
        <w:tab/>
        <w:t>(b)</w:t>
      </w:r>
      <w:r w:rsidRPr="00852971">
        <w:tab/>
        <w:t>you are entitled to a notional tax offset under Subdivision</w:t>
      </w:r>
      <w:r w:rsidR="005B66F5" w:rsidRPr="00852971">
        <w:t> </w:t>
      </w:r>
      <w:r w:rsidRPr="00852971">
        <w:t>961</w:t>
      </w:r>
      <w:r w:rsidR="005B66F5" w:rsidRPr="00852971">
        <w:noBreakHyphen/>
      </w:r>
      <w:r w:rsidRPr="00852971">
        <w:t>A for the dependant; and</w:t>
      </w:r>
    </w:p>
    <w:p w:rsidR="00860A11" w:rsidRPr="00852971" w:rsidRDefault="00860A11" w:rsidP="00860A11">
      <w:pPr>
        <w:pStyle w:val="paragraph"/>
      </w:pPr>
      <w:r w:rsidRPr="00852971">
        <w:tab/>
        <w:t>(c)</w:t>
      </w:r>
      <w:r w:rsidRPr="00852971">
        <w:tab/>
        <w:t xml:space="preserve">during the year you did </w:t>
      </w:r>
      <w:r w:rsidRPr="00852971">
        <w:rPr>
          <w:i/>
        </w:rPr>
        <w:t>not</w:t>
      </w:r>
      <w:r w:rsidRPr="00852971">
        <w:t xml:space="preserve"> have a </w:t>
      </w:r>
      <w:r w:rsidR="005B66F5" w:rsidRPr="00852971">
        <w:rPr>
          <w:position w:val="6"/>
          <w:sz w:val="16"/>
        </w:rPr>
        <w:t>*</w:t>
      </w:r>
      <w:r w:rsidRPr="00852971">
        <w:t>spouse.</w:t>
      </w:r>
    </w:p>
    <w:p w:rsidR="00860A11" w:rsidRPr="00852971" w:rsidRDefault="00860A11" w:rsidP="00860A11">
      <w:pPr>
        <w:pStyle w:val="subsection"/>
      </w:pPr>
      <w:r w:rsidRPr="00852971">
        <w:tab/>
        <w:t>(2)</w:t>
      </w:r>
      <w:r w:rsidRPr="00852971">
        <w:tab/>
      </w:r>
      <w:r w:rsidR="005B66F5" w:rsidRPr="00852971">
        <w:t>Paragraph (</w:t>
      </w:r>
      <w:r w:rsidRPr="00852971">
        <w:t>1)(c) does not apply if, in the opinion of the Commissioner, because of special circumstances, the paragraph should not apply.</w:t>
      </w:r>
    </w:p>
    <w:p w:rsidR="00860A11" w:rsidRPr="00852971" w:rsidRDefault="00860A11" w:rsidP="00860A11">
      <w:pPr>
        <w:pStyle w:val="subsection"/>
      </w:pPr>
      <w:r w:rsidRPr="00852971">
        <w:tab/>
        <w:t>(3)</w:t>
      </w:r>
      <w:r w:rsidRPr="00852971">
        <w:tab/>
        <w:t>The notional tax offset only affects your income tax liability as provided for by sections</w:t>
      </w:r>
      <w:r w:rsidR="005B66F5" w:rsidRPr="00852971">
        <w:t> </w:t>
      </w:r>
      <w:r w:rsidRPr="00852971">
        <w:t xml:space="preserve">79A and 79B of the </w:t>
      </w:r>
      <w:r w:rsidRPr="00852971">
        <w:rPr>
          <w:i/>
        </w:rPr>
        <w:t>Income Tax Assessment Act 1936</w:t>
      </w:r>
      <w:r w:rsidRPr="00852971">
        <w:t>.</w:t>
      </w:r>
    </w:p>
    <w:p w:rsidR="00860A11" w:rsidRPr="00852971" w:rsidRDefault="00860A11" w:rsidP="00860A11">
      <w:pPr>
        <w:pStyle w:val="notetext"/>
      </w:pPr>
      <w:r w:rsidRPr="00852971">
        <w:t>Note:</w:t>
      </w:r>
      <w:r w:rsidRPr="00852971">
        <w:tab/>
        <w:t>Section</w:t>
      </w:r>
      <w:r w:rsidR="005B66F5" w:rsidRPr="00852971">
        <w:t> </w:t>
      </w:r>
      <w:r w:rsidRPr="00852971">
        <w:t>79A of that Act provides a tax offset for residents of isolated areas; section</w:t>
      </w:r>
      <w:r w:rsidR="005B66F5" w:rsidRPr="00852971">
        <w:t> </w:t>
      </w:r>
      <w:r w:rsidRPr="00852971">
        <w:t>79B provides a tax offset for members of the Defence Force who are serving overseas.</w:t>
      </w:r>
    </w:p>
    <w:p w:rsidR="00860A11" w:rsidRPr="00852971" w:rsidRDefault="00860A11" w:rsidP="00860A11">
      <w:pPr>
        <w:pStyle w:val="ActHead5"/>
      </w:pPr>
      <w:bookmarkStart w:id="178" w:name="_Toc13822782"/>
      <w:r w:rsidRPr="00852971">
        <w:rPr>
          <w:rStyle w:val="CharSectno"/>
        </w:rPr>
        <w:t>961</w:t>
      </w:r>
      <w:r w:rsidR="005B66F5" w:rsidRPr="00852971">
        <w:rPr>
          <w:rStyle w:val="CharSectno"/>
        </w:rPr>
        <w:noBreakHyphen/>
      </w:r>
      <w:r w:rsidRPr="00852971">
        <w:rPr>
          <w:rStyle w:val="CharSectno"/>
        </w:rPr>
        <w:t>60</w:t>
      </w:r>
      <w:r w:rsidRPr="00852971">
        <w:t xml:space="preserve">  Amount of the dependant (sole parent of a non</w:t>
      </w:r>
      <w:r w:rsidR="005B66F5" w:rsidRPr="00852971">
        <w:noBreakHyphen/>
      </w:r>
      <w:r w:rsidRPr="00852971">
        <w:t>student child under 21 or student) notional tax offset</w:t>
      </w:r>
      <w:bookmarkEnd w:id="178"/>
    </w:p>
    <w:p w:rsidR="00860A11" w:rsidRPr="00852971" w:rsidRDefault="00860A11" w:rsidP="00860A11">
      <w:pPr>
        <w:pStyle w:val="subsection"/>
      </w:pPr>
      <w:r w:rsidRPr="00852971">
        <w:tab/>
      </w:r>
      <w:r w:rsidRPr="00852971">
        <w:tab/>
        <w:t>The amount of the notional tax offset to which you are entitled under section</w:t>
      </w:r>
      <w:r w:rsidR="005B66F5" w:rsidRPr="00852971">
        <w:t> </w:t>
      </w:r>
      <w:r w:rsidRPr="00852971">
        <w:t>961</w:t>
      </w:r>
      <w:r w:rsidR="005B66F5" w:rsidRPr="00852971">
        <w:noBreakHyphen/>
      </w:r>
      <w:r w:rsidRPr="00852971">
        <w:t>55 for an income year is $1,607.</w:t>
      </w:r>
    </w:p>
    <w:p w:rsidR="00860A11" w:rsidRPr="00852971" w:rsidRDefault="00860A11" w:rsidP="00860A11">
      <w:pPr>
        <w:pStyle w:val="notetext"/>
      </w:pPr>
      <w:r w:rsidRPr="00852971">
        <w:t>Note:</w:t>
      </w:r>
      <w:r w:rsidRPr="00852971">
        <w:tab/>
        <w:t>The amount of the offset under this section applies regardless of whether you have one or more dependants that satisfy section</w:t>
      </w:r>
      <w:r w:rsidR="005B66F5" w:rsidRPr="00852971">
        <w:t> </w:t>
      </w:r>
      <w:r w:rsidRPr="00852971">
        <w:t>961</w:t>
      </w:r>
      <w:r w:rsidR="005B66F5" w:rsidRPr="00852971">
        <w:noBreakHyphen/>
      </w:r>
      <w:r w:rsidRPr="00852971">
        <w:t>55.</w:t>
      </w:r>
    </w:p>
    <w:p w:rsidR="00860A11" w:rsidRPr="00852971" w:rsidRDefault="00860A11" w:rsidP="00860A11">
      <w:pPr>
        <w:pStyle w:val="ActHead5"/>
      </w:pPr>
      <w:bookmarkStart w:id="179" w:name="_Toc13822783"/>
      <w:r w:rsidRPr="00852971">
        <w:rPr>
          <w:rStyle w:val="CharSectno"/>
        </w:rPr>
        <w:lastRenderedPageBreak/>
        <w:t>961</w:t>
      </w:r>
      <w:r w:rsidR="005B66F5" w:rsidRPr="00852971">
        <w:rPr>
          <w:rStyle w:val="CharSectno"/>
        </w:rPr>
        <w:noBreakHyphen/>
      </w:r>
      <w:r w:rsidRPr="00852971">
        <w:rPr>
          <w:rStyle w:val="CharSectno"/>
        </w:rPr>
        <w:t>65</w:t>
      </w:r>
      <w:r w:rsidRPr="00852971">
        <w:t xml:space="preserve">  Reductions to take account of change in circumstances</w:t>
      </w:r>
      <w:bookmarkEnd w:id="179"/>
    </w:p>
    <w:p w:rsidR="00860A11" w:rsidRPr="00852971" w:rsidRDefault="00860A11" w:rsidP="00860A11">
      <w:pPr>
        <w:pStyle w:val="subsection"/>
      </w:pPr>
      <w:r w:rsidRPr="00852971">
        <w:tab/>
        <w:t>(1)</w:t>
      </w:r>
      <w:r w:rsidRPr="00852971">
        <w:tab/>
        <w:t>The amount of the notional tax offset under section</w:t>
      </w:r>
      <w:r w:rsidR="005B66F5" w:rsidRPr="00852971">
        <w:t> </w:t>
      </w:r>
      <w:r w:rsidRPr="00852971">
        <w:t>961</w:t>
      </w:r>
      <w:r w:rsidR="005B66F5" w:rsidRPr="00852971">
        <w:noBreakHyphen/>
      </w:r>
      <w:r w:rsidRPr="00852971">
        <w:t xml:space="preserve">60 is reduced in accordance with </w:t>
      </w:r>
      <w:r w:rsidR="005B66F5" w:rsidRPr="00852971">
        <w:t>subsection (</w:t>
      </w:r>
      <w:r w:rsidRPr="00852971">
        <w:t>2) if:</w:t>
      </w:r>
    </w:p>
    <w:p w:rsidR="00860A11" w:rsidRPr="00852971" w:rsidRDefault="00860A11" w:rsidP="00860A11">
      <w:pPr>
        <w:pStyle w:val="paragraph"/>
      </w:pPr>
      <w:r w:rsidRPr="00852971">
        <w:tab/>
        <w:t>(a)</w:t>
      </w:r>
      <w:r w:rsidRPr="00852971">
        <w:tab/>
        <w:t>paragraph</w:t>
      </w:r>
      <w:r w:rsidR="005B66F5" w:rsidRPr="00852971">
        <w:t> </w:t>
      </w:r>
      <w:r w:rsidRPr="00852971">
        <w:t>961</w:t>
      </w:r>
      <w:r w:rsidR="005B66F5" w:rsidRPr="00852971">
        <w:noBreakHyphen/>
      </w:r>
      <w:r w:rsidRPr="00852971">
        <w:t>55(1)(a) applies during only part of the year; or</w:t>
      </w:r>
    </w:p>
    <w:p w:rsidR="00860A11" w:rsidRPr="00852971" w:rsidRDefault="00860A11" w:rsidP="00860A11">
      <w:pPr>
        <w:pStyle w:val="paragraph"/>
      </w:pPr>
      <w:r w:rsidRPr="00852971">
        <w:tab/>
        <w:t>(b)</w:t>
      </w:r>
      <w:r w:rsidRPr="00852971">
        <w:tab/>
        <w:t>paragraph</w:t>
      </w:r>
      <w:r w:rsidR="005B66F5" w:rsidRPr="00852971">
        <w:t> </w:t>
      </w:r>
      <w:r w:rsidRPr="00852971">
        <w:t>961</w:t>
      </w:r>
      <w:r w:rsidR="005B66F5" w:rsidRPr="00852971">
        <w:noBreakHyphen/>
      </w:r>
      <w:r w:rsidRPr="00852971">
        <w:t>55(1)(c) does not apply because of subsection</w:t>
      </w:r>
      <w:r w:rsidR="005B66F5" w:rsidRPr="00852971">
        <w:t> </w:t>
      </w:r>
      <w:r w:rsidRPr="00852971">
        <w:t>961</w:t>
      </w:r>
      <w:r w:rsidR="005B66F5" w:rsidRPr="00852971">
        <w:noBreakHyphen/>
      </w:r>
      <w:r w:rsidRPr="00852971">
        <w:t>55(2).</w:t>
      </w:r>
    </w:p>
    <w:p w:rsidR="00860A11" w:rsidRPr="00852971" w:rsidRDefault="00860A11" w:rsidP="00860A11">
      <w:pPr>
        <w:pStyle w:val="subsection"/>
      </w:pPr>
      <w:r w:rsidRPr="00852971">
        <w:tab/>
        <w:t>(2)</w:t>
      </w:r>
      <w:r w:rsidRPr="00852971">
        <w:tab/>
        <w:t xml:space="preserve">The amount of the notional tax offset is reduced to an amount that, in the Commissioner’s opinion, is a reasonable apportionment in the circumstances, having regard to the matters referred to in </w:t>
      </w:r>
      <w:r w:rsidR="005B66F5" w:rsidRPr="00852971">
        <w:t>paragraphs (</w:t>
      </w:r>
      <w:r w:rsidRPr="00852971">
        <w:t>1)(a) and (b).</w:t>
      </w:r>
    </w:p>
    <w:p w:rsidR="006E0072" w:rsidRPr="00852971" w:rsidRDefault="006E0072" w:rsidP="002807DD">
      <w:pPr>
        <w:pStyle w:val="ActHead3"/>
        <w:pageBreakBefore/>
      </w:pPr>
      <w:bookmarkStart w:id="180" w:name="_Toc13822784"/>
      <w:r w:rsidRPr="00852971">
        <w:rPr>
          <w:rStyle w:val="CharDivNo"/>
        </w:rPr>
        <w:lastRenderedPageBreak/>
        <w:t>Division</w:t>
      </w:r>
      <w:r w:rsidR="005B66F5" w:rsidRPr="00852971">
        <w:rPr>
          <w:rStyle w:val="CharDivNo"/>
        </w:rPr>
        <w:t> </w:t>
      </w:r>
      <w:r w:rsidRPr="00852971">
        <w:rPr>
          <w:rStyle w:val="CharDivNo"/>
        </w:rPr>
        <w:t>974</w:t>
      </w:r>
      <w:r w:rsidRPr="00852971">
        <w:t>—</w:t>
      </w:r>
      <w:r w:rsidRPr="00852971">
        <w:rPr>
          <w:rStyle w:val="CharDivText"/>
        </w:rPr>
        <w:t>Debt and equity interests</w:t>
      </w:r>
      <w:bookmarkEnd w:id="180"/>
    </w:p>
    <w:p w:rsidR="006E0072" w:rsidRPr="00852971" w:rsidRDefault="006E0072" w:rsidP="006E0072">
      <w:pPr>
        <w:pStyle w:val="TofSectsHeading"/>
      </w:pPr>
      <w:r w:rsidRPr="00852971">
        <w:t>Table of Subdivisions</w:t>
      </w:r>
    </w:p>
    <w:p w:rsidR="006E0072" w:rsidRPr="00852971" w:rsidRDefault="006E0072" w:rsidP="006E0072">
      <w:pPr>
        <w:pStyle w:val="TofSectsSubdiv"/>
      </w:pPr>
      <w:r w:rsidRPr="00852971">
        <w:t>974</w:t>
      </w:r>
      <w:r w:rsidR="005B66F5" w:rsidRPr="00852971">
        <w:noBreakHyphen/>
      </w:r>
      <w:r w:rsidRPr="00852971">
        <w:t>A</w:t>
      </w:r>
      <w:r w:rsidRPr="00852971">
        <w:tab/>
        <w:t>General</w:t>
      </w:r>
    </w:p>
    <w:p w:rsidR="006E0072" w:rsidRPr="00852971" w:rsidRDefault="006E0072" w:rsidP="006E0072">
      <w:pPr>
        <w:pStyle w:val="TofSectsSubdiv"/>
      </w:pPr>
      <w:r w:rsidRPr="00852971">
        <w:t>974</w:t>
      </w:r>
      <w:r w:rsidR="005B66F5" w:rsidRPr="00852971">
        <w:noBreakHyphen/>
      </w:r>
      <w:r w:rsidRPr="00852971">
        <w:t>B</w:t>
      </w:r>
      <w:r w:rsidRPr="00852971">
        <w:tab/>
        <w:t>Debt interests</w:t>
      </w:r>
    </w:p>
    <w:p w:rsidR="006E0072" w:rsidRPr="00852971" w:rsidRDefault="006E0072" w:rsidP="006E0072">
      <w:pPr>
        <w:pStyle w:val="TofSectsSubdiv"/>
      </w:pPr>
      <w:r w:rsidRPr="00852971">
        <w:t>974</w:t>
      </w:r>
      <w:r w:rsidR="005B66F5" w:rsidRPr="00852971">
        <w:noBreakHyphen/>
      </w:r>
      <w:r w:rsidRPr="00852971">
        <w:t>C</w:t>
      </w:r>
      <w:r w:rsidRPr="00852971">
        <w:tab/>
        <w:t>Equity interests</w:t>
      </w:r>
    </w:p>
    <w:p w:rsidR="006E0072" w:rsidRPr="00852971" w:rsidRDefault="006E0072" w:rsidP="006E0072">
      <w:pPr>
        <w:pStyle w:val="TofSectsSubdiv"/>
      </w:pPr>
      <w:r w:rsidRPr="00852971">
        <w:t>974</w:t>
      </w:r>
      <w:r w:rsidR="005B66F5" w:rsidRPr="00852971">
        <w:noBreakHyphen/>
      </w:r>
      <w:r w:rsidRPr="00852971">
        <w:t>D</w:t>
      </w:r>
      <w:r w:rsidRPr="00852971">
        <w:tab/>
        <w:t>Common provisions</w:t>
      </w:r>
    </w:p>
    <w:p w:rsidR="006E0072" w:rsidRPr="00852971" w:rsidRDefault="006E0072" w:rsidP="006E0072">
      <w:pPr>
        <w:pStyle w:val="TofSectsSubdiv"/>
      </w:pPr>
      <w:r w:rsidRPr="00852971">
        <w:t>974</w:t>
      </w:r>
      <w:r w:rsidR="005B66F5" w:rsidRPr="00852971">
        <w:noBreakHyphen/>
      </w:r>
      <w:r w:rsidRPr="00852971">
        <w:t>E</w:t>
      </w:r>
      <w:r w:rsidRPr="00852971">
        <w:tab/>
        <w:t>Non</w:t>
      </w:r>
      <w:r w:rsidR="005B66F5" w:rsidRPr="00852971">
        <w:noBreakHyphen/>
      </w:r>
      <w:r w:rsidRPr="00852971">
        <w:t>share distributions by a company</w:t>
      </w:r>
    </w:p>
    <w:p w:rsidR="006E0072" w:rsidRPr="00852971" w:rsidRDefault="006E0072" w:rsidP="006E0072">
      <w:pPr>
        <w:pStyle w:val="TofSectsSubdiv"/>
      </w:pPr>
      <w:r w:rsidRPr="00852971">
        <w:t>974</w:t>
      </w:r>
      <w:r w:rsidR="005B66F5" w:rsidRPr="00852971">
        <w:noBreakHyphen/>
      </w:r>
      <w:r w:rsidRPr="00852971">
        <w:t>F</w:t>
      </w:r>
      <w:r w:rsidRPr="00852971">
        <w:tab/>
        <w:t>Related concepts</w:t>
      </w:r>
    </w:p>
    <w:p w:rsidR="006E0072" w:rsidRPr="00852971" w:rsidRDefault="006E0072" w:rsidP="006E0072">
      <w:pPr>
        <w:pStyle w:val="ActHead4"/>
      </w:pPr>
      <w:bookmarkStart w:id="181" w:name="_Toc13822785"/>
      <w:r w:rsidRPr="00852971">
        <w:rPr>
          <w:rStyle w:val="CharSubdNo"/>
        </w:rPr>
        <w:t>Subdivision</w:t>
      </w:r>
      <w:r w:rsidR="005B66F5" w:rsidRPr="00852971">
        <w:rPr>
          <w:rStyle w:val="CharSubdNo"/>
        </w:rPr>
        <w:t> </w:t>
      </w:r>
      <w:r w:rsidRPr="00852971">
        <w:rPr>
          <w:rStyle w:val="CharSubdNo"/>
        </w:rPr>
        <w:t>974</w:t>
      </w:r>
      <w:r w:rsidR="005B66F5" w:rsidRPr="00852971">
        <w:rPr>
          <w:rStyle w:val="CharSubdNo"/>
        </w:rPr>
        <w:noBreakHyphen/>
      </w:r>
      <w:r w:rsidRPr="00852971">
        <w:rPr>
          <w:rStyle w:val="CharSubdNo"/>
        </w:rPr>
        <w:t>A</w:t>
      </w:r>
      <w:r w:rsidRPr="00852971">
        <w:t>—</w:t>
      </w:r>
      <w:r w:rsidRPr="00852971">
        <w:rPr>
          <w:rStyle w:val="CharSubdText"/>
        </w:rPr>
        <w:t>General</w:t>
      </w:r>
      <w:bookmarkEnd w:id="181"/>
    </w:p>
    <w:p w:rsidR="006E0072" w:rsidRPr="00852971" w:rsidRDefault="006E0072" w:rsidP="006E0072">
      <w:pPr>
        <w:pStyle w:val="ActHead4"/>
      </w:pPr>
      <w:bookmarkStart w:id="182" w:name="_Toc13822786"/>
      <w:r w:rsidRPr="00852971">
        <w:t>Guide to Division</w:t>
      </w:r>
      <w:r w:rsidR="005B66F5" w:rsidRPr="00852971">
        <w:t> </w:t>
      </w:r>
      <w:r w:rsidRPr="00852971">
        <w:t>974</w:t>
      </w:r>
      <w:bookmarkEnd w:id="182"/>
    </w:p>
    <w:p w:rsidR="006E0072" w:rsidRPr="00852971" w:rsidRDefault="006E0072" w:rsidP="006E0072">
      <w:pPr>
        <w:pStyle w:val="ActHead5"/>
      </w:pPr>
      <w:bookmarkStart w:id="183" w:name="_Toc13822787"/>
      <w:r w:rsidRPr="00852971">
        <w:rPr>
          <w:rStyle w:val="CharSectno"/>
        </w:rPr>
        <w:t>974</w:t>
      </w:r>
      <w:r w:rsidR="005B66F5" w:rsidRPr="00852971">
        <w:rPr>
          <w:rStyle w:val="CharSectno"/>
        </w:rPr>
        <w:noBreakHyphen/>
      </w:r>
      <w:r w:rsidRPr="00852971">
        <w:rPr>
          <w:rStyle w:val="CharSectno"/>
        </w:rPr>
        <w:t>1</w:t>
      </w:r>
      <w:r w:rsidRPr="00852971">
        <w:t xml:space="preserve">  What this Division is about</w:t>
      </w:r>
      <w:bookmarkEnd w:id="183"/>
    </w:p>
    <w:p w:rsidR="006E0072" w:rsidRPr="00852971" w:rsidRDefault="006E0072" w:rsidP="006E0072">
      <w:pPr>
        <w:pStyle w:val="BoxText"/>
      </w:pPr>
      <w:r w:rsidRPr="00852971">
        <w:t>This Division tells you whether an interest is a debt interest, or an equity interest, for tax purposes. An interest that could be characterised as both a debt interest and an equity interest will be treated as a debt interest for tax purposes (except for certain interests that fund returns on equity interests).</w:t>
      </w:r>
    </w:p>
    <w:p w:rsidR="006E0072" w:rsidRPr="00852971" w:rsidRDefault="006E0072" w:rsidP="006E0072">
      <w:pPr>
        <w:pStyle w:val="BoxText"/>
      </w:pPr>
      <w:r w:rsidRPr="00852971">
        <w:t>Whether an interest is a debt interest or an equity interest matters because returns on debt interests are not frankable but may be deductible while returns on equity interests are not deductible but may be frankable.</w:t>
      </w:r>
    </w:p>
    <w:p w:rsidR="006E0072" w:rsidRPr="00852971" w:rsidRDefault="006E0072" w:rsidP="006E0072">
      <w:pPr>
        <w:pStyle w:val="BoxText"/>
      </w:pPr>
      <w:r w:rsidRPr="00852971">
        <w:t>This Division extends beyond shares the range of interests that are recognised as equity in a company. An interest that is an equity interest in a company but is not a share will be treated in the same way as a share for some tax purposes (particularly in relation to the determination of the tax treatment of returns on the interest).</w:t>
      </w:r>
    </w:p>
    <w:p w:rsidR="006E0072" w:rsidRPr="00852971" w:rsidRDefault="006E0072" w:rsidP="006E0072">
      <w:pPr>
        <w:pStyle w:val="BoxText"/>
        <w:keepNext/>
        <w:keepLines/>
      </w:pPr>
      <w:r w:rsidRPr="00852971">
        <w:lastRenderedPageBreak/>
        <w:t>This Division also tells you how to work out which distributions made in respect of a non</w:t>
      </w:r>
      <w:r w:rsidR="005B66F5" w:rsidRPr="00852971">
        <w:noBreakHyphen/>
      </w:r>
      <w:r w:rsidRPr="00852971">
        <w:t>share equity interest in a company will be non</w:t>
      </w:r>
      <w:r w:rsidR="005B66F5" w:rsidRPr="00852971">
        <w:noBreakHyphen/>
      </w:r>
      <w:r w:rsidRPr="00852971">
        <w:t>share dividends and which will be non</w:t>
      </w:r>
      <w:r w:rsidR="005B66F5" w:rsidRPr="00852971">
        <w:noBreakHyphen/>
      </w:r>
      <w:r w:rsidRPr="00852971">
        <w:t>share capital returns. Those that are non</w:t>
      </w:r>
      <w:r w:rsidR="005B66F5" w:rsidRPr="00852971">
        <w:noBreakHyphen/>
      </w:r>
      <w:r w:rsidRPr="00852971">
        <w:t>share dividends will be treated, for most tax purposes, in the same way as dividends.</w:t>
      </w:r>
    </w:p>
    <w:p w:rsidR="006E0072" w:rsidRPr="00852971" w:rsidRDefault="006E0072" w:rsidP="006E0072">
      <w:pPr>
        <w:pStyle w:val="TofSectsHeading"/>
      </w:pPr>
      <w:r w:rsidRPr="00852971">
        <w:t>Table of sections</w:t>
      </w:r>
    </w:p>
    <w:p w:rsidR="006E0072" w:rsidRPr="00852971" w:rsidRDefault="006E0072" w:rsidP="006E0072">
      <w:pPr>
        <w:pStyle w:val="TofSectsSection"/>
      </w:pPr>
      <w:r w:rsidRPr="00852971">
        <w:t>974</w:t>
      </w:r>
      <w:r w:rsidR="005B66F5" w:rsidRPr="00852971">
        <w:noBreakHyphen/>
      </w:r>
      <w:r w:rsidRPr="00852971">
        <w:t>5</w:t>
      </w:r>
      <w:r w:rsidRPr="00852971">
        <w:tab/>
        <w:t>Overview of Division</w:t>
      </w:r>
    </w:p>
    <w:p w:rsidR="006E0072" w:rsidRPr="00852971" w:rsidRDefault="006E0072" w:rsidP="006E0072">
      <w:pPr>
        <w:pStyle w:val="TofSectsGroupHeading"/>
      </w:pPr>
      <w:r w:rsidRPr="00852971">
        <w:t>Operative provisions</w:t>
      </w:r>
    </w:p>
    <w:p w:rsidR="006E0072" w:rsidRPr="00852971" w:rsidRDefault="006E0072" w:rsidP="006E0072">
      <w:pPr>
        <w:pStyle w:val="TofSectsSection"/>
      </w:pPr>
      <w:r w:rsidRPr="00852971">
        <w:t>974</w:t>
      </w:r>
      <w:r w:rsidR="005B66F5" w:rsidRPr="00852971">
        <w:noBreakHyphen/>
      </w:r>
      <w:r w:rsidRPr="00852971">
        <w:t>10</w:t>
      </w:r>
      <w:r w:rsidRPr="00852971">
        <w:tab/>
        <w:t>Object</w:t>
      </w:r>
    </w:p>
    <w:p w:rsidR="006E0072" w:rsidRPr="00852971" w:rsidRDefault="006E0072" w:rsidP="006E0072">
      <w:pPr>
        <w:pStyle w:val="ActHead5"/>
      </w:pPr>
      <w:bookmarkStart w:id="184" w:name="_Toc13822788"/>
      <w:r w:rsidRPr="00852971">
        <w:rPr>
          <w:rStyle w:val="CharSectno"/>
        </w:rPr>
        <w:t>974</w:t>
      </w:r>
      <w:r w:rsidR="005B66F5" w:rsidRPr="00852971">
        <w:rPr>
          <w:rStyle w:val="CharSectno"/>
        </w:rPr>
        <w:noBreakHyphen/>
      </w:r>
      <w:r w:rsidRPr="00852971">
        <w:rPr>
          <w:rStyle w:val="CharSectno"/>
        </w:rPr>
        <w:t>5</w:t>
      </w:r>
      <w:r w:rsidRPr="00852971">
        <w:t xml:space="preserve">  Overview of Division</w:t>
      </w:r>
      <w:bookmarkEnd w:id="184"/>
    </w:p>
    <w:p w:rsidR="006E0072" w:rsidRPr="00852971" w:rsidRDefault="006E0072" w:rsidP="006E0072">
      <w:pPr>
        <w:pStyle w:val="SubsectionHead"/>
      </w:pPr>
      <w:r w:rsidRPr="00852971">
        <w:t>Test for distinguishing debt and equity interests</w:t>
      </w:r>
    </w:p>
    <w:p w:rsidR="006E0072" w:rsidRPr="00852971" w:rsidRDefault="006E0072" w:rsidP="006E0072">
      <w:pPr>
        <w:pStyle w:val="subsection"/>
      </w:pPr>
      <w:r w:rsidRPr="00852971">
        <w:tab/>
        <w:t>(1)</w:t>
      </w:r>
      <w:r w:rsidRPr="00852971">
        <w:tab/>
        <w:t>The test for distinguishing between debt interests and equity interests focuses on economic substance rather than mere legal form (see subsection</w:t>
      </w:r>
      <w:r w:rsidR="005B66F5" w:rsidRPr="00852971">
        <w:t> </w:t>
      </w:r>
      <w:r w:rsidRPr="00852971">
        <w:t>974</w:t>
      </w:r>
      <w:r w:rsidR="005B66F5" w:rsidRPr="00852971">
        <w:noBreakHyphen/>
      </w:r>
      <w:r w:rsidRPr="00852971">
        <w:t>10(2)). The test is designed to assess the economic substance of an interest in terms of its impact on the issuer’s position.</w:t>
      </w:r>
    </w:p>
    <w:p w:rsidR="006E0072" w:rsidRPr="00852971" w:rsidRDefault="006E0072" w:rsidP="006E0072">
      <w:pPr>
        <w:pStyle w:val="SubsectionHead"/>
      </w:pPr>
      <w:r w:rsidRPr="00852971">
        <w:t>Debt interests</w:t>
      </w:r>
    </w:p>
    <w:p w:rsidR="006E0072" w:rsidRPr="00852971" w:rsidRDefault="006E0072" w:rsidP="006E0072">
      <w:pPr>
        <w:pStyle w:val="subsection"/>
      </w:pPr>
      <w:r w:rsidRPr="00852971">
        <w:tab/>
        <w:t>(2)</w:t>
      </w:r>
      <w:r w:rsidRPr="00852971">
        <w:tab/>
        <w:t>Subdivision</w:t>
      </w:r>
      <w:r w:rsidR="005B66F5" w:rsidRPr="00852971">
        <w:t> </w:t>
      </w:r>
      <w:r w:rsidRPr="00852971">
        <w:t>974</w:t>
      </w:r>
      <w:r w:rsidR="005B66F5" w:rsidRPr="00852971">
        <w:noBreakHyphen/>
      </w:r>
      <w:r w:rsidRPr="00852971">
        <w:t>B tells you when an interest is a debt interest in an entity. The basic test is in section</w:t>
      </w:r>
      <w:r w:rsidR="005B66F5" w:rsidRPr="00852971">
        <w:t> </w:t>
      </w:r>
      <w:r w:rsidRPr="00852971">
        <w:t>974</w:t>
      </w:r>
      <w:r w:rsidR="005B66F5" w:rsidRPr="00852971">
        <w:noBreakHyphen/>
      </w:r>
      <w:r w:rsidRPr="00852971">
        <w:t>20.</w:t>
      </w:r>
    </w:p>
    <w:p w:rsidR="006E0072" w:rsidRPr="00852971" w:rsidRDefault="006E0072" w:rsidP="006E0072">
      <w:pPr>
        <w:pStyle w:val="SubsectionHead"/>
      </w:pPr>
      <w:r w:rsidRPr="00852971">
        <w:t>Equity interests</w:t>
      </w:r>
    </w:p>
    <w:p w:rsidR="006E0072" w:rsidRPr="00852971" w:rsidRDefault="006E0072" w:rsidP="006E0072">
      <w:pPr>
        <w:pStyle w:val="subsection"/>
      </w:pPr>
      <w:r w:rsidRPr="00852971">
        <w:tab/>
        <w:t>(3)</w:t>
      </w:r>
      <w:r w:rsidRPr="00852971">
        <w:tab/>
        <w:t>Subdivision</w:t>
      </w:r>
      <w:r w:rsidR="005B66F5" w:rsidRPr="00852971">
        <w:t> </w:t>
      </w:r>
      <w:r w:rsidRPr="00852971">
        <w:t>974</w:t>
      </w:r>
      <w:r w:rsidR="005B66F5" w:rsidRPr="00852971">
        <w:noBreakHyphen/>
      </w:r>
      <w:r w:rsidRPr="00852971">
        <w:t>C tells you when an interest is an equity interest in a company. The basic test is in section</w:t>
      </w:r>
      <w:r w:rsidR="005B66F5" w:rsidRPr="00852971">
        <w:t> </w:t>
      </w:r>
      <w:r w:rsidRPr="00852971">
        <w:t>974</w:t>
      </w:r>
      <w:r w:rsidR="005B66F5" w:rsidRPr="00852971">
        <w:noBreakHyphen/>
      </w:r>
      <w:r w:rsidRPr="00852971">
        <w:t>75.</w:t>
      </w:r>
    </w:p>
    <w:p w:rsidR="006E0072" w:rsidRPr="00852971" w:rsidRDefault="006E0072" w:rsidP="006E0072">
      <w:pPr>
        <w:pStyle w:val="SubsectionHead"/>
      </w:pPr>
      <w:r w:rsidRPr="00852971">
        <w:t>Tie breaker between debt and equity</w:t>
      </w:r>
    </w:p>
    <w:p w:rsidR="006E0072" w:rsidRPr="00852971" w:rsidRDefault="006E0072" w:rsidP="006E0072">
      <w:pPr>
        <w:pStyle w:val="subsection"/>
      </w:pPr>
      <w:r w:rsidRPr="00852971">
        <w:tab/>
        <w:t>(4)</w:t>
      </w:r>
      <w:r w:rsidRPr="00852971">
        <w:tab/>
        <w:t>If an interest satisfies both the debt test and the equity test, it is treated as a debt interest and not an equity interest.</w:t>
      </w:r>
    </w:p>
    <w:p w:rsidR="006E0072" w:rsidRPr="00852971" w:rsidRDefault="006E0072" w:rsidP="006E0072">
      <w:pPr>
        <w:pStyle w:val="SubsectionHead"/>
      </w:pPr>
      <w:r w:rsidRPr="00852971">
        <w:lastRenderedPageBreak/>
        <w:t>Distributions in relation to equity interests that are not shares</w:t>
      </w:r>
    </w:p>
    <w:p w:rsidR="006E0072" w:rsidRPr="00852971" w:rsidRDefault="006E0072" w:rsidP="006E0072">
      <w:pPr>
        <w:pStyle w:val="subsection"/>
      </w:pPr>
      <w:r w:rsidRPr="00852971">
        <w:tab/>
        <w:t>(5)</w:t>
      </w:r>
      <w:r w:rsidRPr="00852971">
        <w:tab/>
        <w:t>If you have an equity interest in a company that is not a share, Subdivision</w:t>
      </w:r>
      <w:r w:rsidR="005B66F5" w:rsidRPr="00852971">
        <w:t> </w:t>
      </w:r>
      <w:r w:rsidRPr="00852971">
        <w:t>974</w:t>
      </w:r>
      <w:r w:rsidR="005B66F5" w:rsidRPr="00852971">
        <w:noBreakHyphen/>
      </w:r>
      <w:r w:rsidRPr="00852971">
        <w:t>E tells you what will count as a non</w:t>
      </w:r>
      <w:r w:rsidR="005B66F5" w:rsidRPr="00852971">
        <w:noBreakHyphen/>
      </w:r>
      <w:r w:rsidRPr="00852971">
        <w:t>share distribution, a non</w:t>
      </w:r>
      <w:r w:rsidR="005B66F5" w:rsidRPr="00852971">
        <w:noBreakHyphen/>
      </w:r>
      <w:r w:rsidRPr="00852971">
        <w:t>share dividend and a non</w:t>
      </w:r>
      <w:r w:rsidR="005B66F5" w:rsidRPr="00852971">
        <w:noBreakHyphen/>
      </w:r>
      <w:r w:rsidRPr="00852971">
        <w:t>share capital return in relation to the interest.</w:t>
      </w:r>
    </w:p>
    <w:p w:rsidR="006E0072" w:rsidRPr="00852971" w:rsidRDefault="006E0072" w:rsidP="006E0072">
      <w:pPr>
        <w:pStyle w:val="SubsectionHead"/>
      </w:pPr>
      <w:r w:rsidRPr="00852971">
        <w:t>Concepts used in the debt and equity tests</w:t>
      </w:r>
    </w:p>
    <w:p w:rsidR="006E0072" w:rsidRPr="00852971" w:rsidRDefault="006E0072" w:rsidP="006E0072">
      <w:pPr>
        <w:pStyle w:val="subsection"/>
      </w:pPr>
      <w:r w:rsidRPr="00852971">
        <w:tab/>
        <w:t>(6)</w:t>
      </w:r>
      <w:r w:rsidRPr="00852971">
        <w:tab/>
        <w:t>Subdivision</w:t>
      </w:r>
      <w:r w:rsidR="005B66F5" w:rsidRPr="00852971">
        <w:t> </w:t>
      </w:r>
      <w:r w:rsidRPr="00852971">
        <w:t>974</w:t>
      </w:r>
      <w:r w:rsidR="005B66F5" w:rsidRPr="00852971">
        <w:noBreakHyphen/>
      </w:r>
      <w:r w:rsidRPr="00852971">
        <w:t>F defines a number of concepts that are used in the debt and equity tests (financing arrangement, effectively non</w:t>
      </w:r>
      <w:r w:rsidR="005B66F5" w:rsidRPr="00852971">
        <w:noBreakHyphen/>
      </w:r>
      <w:r w:rsidRPr="00852971">
        <w:t>contingent obligation, benchmark rate of return and converting interest).</w:t>
      </w:r>
    </w:p>
    <w:p w:rsidR="006E0072" w:rsidRPr="00852971" w:rsidRDefault="006E0072" w:rsidP="006E0072">
      <w:pPr>
        <w:pStyle w:val="ActHead4"/>
      </w:pPr>
      <w:bookmarkStart w:id="185" w:name="_Toc13822789"/>
      <w:r w:rsidRPr="00852971">
        <w:t>Operative provisions</w:t>
      </w:r>
      <w:bookmarkEnd w:id="185"/>
    </w:p>
    <w:p w:rsidR="006E0072" w:rsidRPr="00852971" w:rsidRDefault="006E0072" w:rsidP="006E0072">
      <w:pPr>
        <w:pStyle w:val="ActHead5"/>
      </w:pPr>
      <w:bookmarkStart w:id="186" w:name="_Toc13822790"/>
      <w:r w:rsidRPr="00852971">
        <w:rPr>
          <w:rStyle w:val="CharSectno"/>
        </w:rPr>
        <w:t>974</w:t>
      </w:r>
      <w:r w:rsidR="005B66F5" w:rsidRPr="00852971">
        <w:rPr>
          <w:rStyle w:val="CharSectno"/>
        </w:rPr>
        <w:noBreakHyphen/>
      </w:r>
      <w:r w:rsidRPr="00852971">
        <w:rPr>
          <w:rStyle w:val="CharSectno"/>
        </w:rPr>
        <w:t>10</w:t>
      </w:r>
      <w:r w:rsidRPr="00852971">
        <w:t xml:space="preserve">  Object</w:t>
      </w:r>
      <w:bookmarkEnd w:id="186"/>
    </w:p>
    <w:p w:rsidR="006E0072" w:rsidRPr="00852971" w:rsidRDefault="006E0072" w:rsidP="006E0072">
      <w:pPr>
        <w:pStyle w:val="subsection"/>
      </w:pPr>
      <w:r w:rsidRPr="00852971">
        <w:tab/>
        <w:t>(1)</w:t>
      </w:r>
      <w:r w:rsidRPr="00852971">
        <w:tab/>
        <w:t xml:space="preserve">An object of this Division is to establish a test for determining for particular tax purposes whether a </w:t>
      </w:r>
      <w:r w:rsidR="005B66F5" w:rsidRPr="00852971">
        <w:rPr>
          <w:position w:val="6"/>
          <w:sz w:val="16"/>
        </w:rPr>
        <w:t>*</w:t>
      </w:r>
      <w:r w:rsidRPr="00852971">
        <w:t>scheme, or the combined operation of a number of schemes:</w:t>
      </w:r>
    </w:p>
    <w:p w:rsidR="006E0072" w:rsidRPr="00852971" w:rsidRDefault="006E0072" w:rsidP="006E0072">
      <w:pPr>
        <w:pStyle w:val="paragraph"/>
      </w:pPr>
      <w:r w:rsidRPr="00852971">
        <w:tab/>
        <w:t>(a)</w:t>
      </w:r>
      <w:r w:rsidRPr="00852971">
        <w:tab/>
        <w:t xml:space="preserve">gives rise to a </w:t>
      </w:r>
      <w:r w:rsidR="005B66F5" w:rsidRPr="00852971">
        <w:rPr>
          <w:position w:val="6"/>
          <w:sz w:val="16"/>
        </w:rPr>
        <w:t>*</w:t>
      </w:r>
      <w:r w:rsidRPr="00852971">
        <w:t>debt interest; or</w:t>
      </w:r>
    </w:p>
    <w:p w:rsidR="006E0072" w:rsidRPr="00852971" w:rsidRDefault="006E0072" w:rsidP="006E0072">
      <w:pPr>
        <w:pStyle w:val="paragraph"/>
      </w:pPr>
      <w:r w:rsidRPr="00852971">
        <w:tab/>
        <w:t>(b)</w:t>
      </w:r>
      <w:r w:rsidRPr="00852971">
        <w:tab/>
        <w:t xml:space="preserve">gives rise to an </w:t>
      </w:r>
      <w:r w:rsidR="005B66F5" w:rsidRPr="00852971">
        <w:rPr>
          <w:position w:val="6"/>
          <w:sz w:val="16"/>
        </w:rPr>
        <w:t>*</w:t>
      </w:r>
      <w:r w:rsidRPr="00852971">
        <w:t>equity interest.</w:t>
      </w:r>
    </w:p>
    <w:p w:rsidR="006E0072" w:rsidRPr="00852971" w:rsidRDefault="006D6EDC" w:rsidP="006E0072">
      <w:pPr>
        <w:pStyle w:val="notetext"/>
      </w:pPr>
      <w:r w:rsidRPr="00852971">
        <w:t>Note 1</w:t>
      </w:r>
      <w:r w:rsidR="006E0072" w:rsidRPr="00852971">
        <w:t>:</w:t>
      </w:r>
      <w:r w:rsidR="006E0072" w:rsidRPr="00852971">
        <w:tab/>
        <w:t>The test is used, for example, for:</w:t>
      </w:r>
    </w:p>
    <w:p w:rsidR="006E0072" w:rsidRPr="00852971" w:rsidRDefault="006E0072" w:rsidP="006E0072">
      <w:pPr>
        <w:pStyle w:val="notepara"/>
      </w:pPr>
      <w:r w:rsidRPr="00852971">
        <w:t>(a)</w:t>
      </w:r>
      <w:r w:rsidRPr="00852971">
        <w:tab/>
        <w:t>identifying distributions that may be frankable and which may be subject to dividend withholding tax; and</w:t>
      </w:r>
    </w:p>
    <w:p w:rsidR="006E0072" w:rsidRPr="00852971" w:rsidRDefault="006E0072" w:rsidP="006E0072">
      <w:pPr>
        <w:pStyle w:val="notepara"/>
      </w:pPr>
      <w:r w:rsidRPr="00852971">
        <w:t>(b)</w:t>
      </w:r>
      <w:r w:rsidRPr="00852971">
        <w:tab/>
        <w:t>identifying returns that may be deductible to the company making the return; and</w:t>
      </w:r>
    </w:p>
    <w:p w:rsidR="006E0072" w:rsidRPr="00852971" w:rsidRDefault="006E0072" w:rsidP="006E0072">
      <w:pPr>
        <w:pStyle w:val="notepara"/>
      </w:pPr>
      <w:r w:rsidRPr="00852971">
        <w:t>(c)</w:t>
      </w:r>
      <w:r w:rsidRPr="00852971">
        <w:tab/>
        <w:t>resolving uncertainty as to the proper tax treatment for debt/equity hybrid interests (interests that have some debt qualities and some equity qualities); and</w:t>
      </w:r>
    </w:p>
    <w:p w:rsidR="006E0072" w:rsidRPr="00852971" w:rsidRDefault="006E0072" w:rsidP="006E0072">
      <w:pPr>
        <w:pStyle w:val="notepara"/>
      </w:pPr>
      <w:r w:rsidRPr="00852971">
        <w:t>(d)</w:t>
      </w:r>
      <w:r w:rsidRPr="00852971">
        <w:tab/>
        <w:t>identifying debt capital for the purposes of Division</w:t>
      </w:r>
      <w:r w:rsidR="005B66F5" w:rsidRPr="00852971">
        <w:t> </w:t>
      </w:r>
      <w:r w:rsidRPr="00852971">
        <w:t>820 (thin capitalisation rules).</w:t>
      </w:r>
    </w:p>
    <w:p w:rsidR="006D6EDC" w:rsidRPr="00852971" w:rsidRDefault="006D6EDC" w:rsidP="006D6EDC">
      <w:pPr>
        <w:pStyle w:val="notetext"/>
      </w:pPr>
      <w:r w:rsidRPr="00852971">
        <w:t>Note 2:</w:t>
      </w:r>
      <w:r w:rsidRPr="00852971">
        <w:tab/>
        <w:t>Subdivision</w:t>
      </w:r>
      <w:r w:rsidR="005B66F5" w:rsidRPr="00852971">
        <w:t> </w:t>
      </w:r>
      <w:r w:rsidRPr="00852971">
        <w:t>167</w:t>
      </w:r>
      <w:r w:rsidR="005B66F5" w:rsidRPr="00852971">
        <w:noBreakHyphen/>
      </w:r>
      <w:r w:rsidRPr="00852971">
        <w:t>A has special rules for working out rights to dividends and capital distributions in a company whose shares do not all carry the same rights to those matters. Those rules include disregarding debt interests.</w:t>
      </w:r>
    </w:p>
    <w:p w:rsidR="006E0072" w:rsidRPr="00852971" w:rsidRDefault="006E0072" w:rsidP="006E0072">
      <w:pPr>
        <w:pStyle w:val="subsection"/>
      </w:pPr>
      <w:r w:rsidRPr="00852971">
        <w:tab/>
        <w:t>(2)</w:t>
      </w:r>
      <w:r w:rsidRPr="00852971">
        <w:tab/>
        <w:t xml:space="preserve">Another object of this Division is that the test referred to in </w:t>
      </w:r>
      <w:r w:rsidR="005B66F5" w:rsidRPr="00852971">
        <w:t>subsection (</w:t>
      </w:r>
      <w:r w:rsidRPr="00852971">
        <w:t xml:space="preserve">1) is to operate on the basis of the economic substance </w:t>
      </w:r>
      <w:r w:rsidRPr="00852971">
        <w:lastRenderedPageBreak/>
        <w:t xml:space="preserve">of the rights and obligations arising under the </w:t>
      </w:r>
      <w:r w:rsidR="005B66F5" w:rsidRPr="00852971">
        <w:rPr>
          <w:position w:val="6"/>
          <w:sz w:val="16"/>
        </w:rPr>
        <w:t>*</w:t>
      </w:r>
      <w:r w:rsidRPr="00852971">
        <w:t>scheme or schemes rather than merely on the basis of the legal form of the scheme or schemes.</w:t>
      </w:r>
    </w:p>
    <w:p w:rsidR="006E0072" w:rsidRPr="00852971" w:rsidRDefault="006E0072" w:rsidP="006E0072">
      <w:pPr>
        <w:pStyle w:val="notetext"/>
      </w:pPr>
      <w:r w:rsidRPr="00852971">
        <w:t>Note 1:</w:t>
      </w:r>
      <w:r w:rsidRPr="00852971">
        <w:tab/>
        <w:t>The basic indicator of the economic character of a debt interest is the non</w:t>
      </w:r>
      <w:r w:rsidR="005B66F5" w:rsidRPr="00852971">
        <w:noBreakHyphen/>
      </w:r>
      <w:r w:rsidRPr="00852971">
        <w:t>contingent nature of the returns. The basic indicator of the economic character of an equity interest, on the other hand, is the contingent nature of the returns (or convertibility into an interest of that nature).</w:t>
      </w:r>
    </w:p>
    <w:p w:rsidR="006E0072" w:rsidRPr="00852971" w:rsidRDefault="006E0072" w:rsidP="006E0072">
      <w:pPr>
        <w:pStyle w:val="notetext"/>
      </w:pPr>
      <w:r w:rsidRPr="00852971">
        <w:t>Note 2:</w:t>
      </w:r>
      <w:r w:rsidRPr="00852971">
        <w:tab/>
        <w:t>The test is intended to operate, for example, to:</w:t>
      </w:r>
    </w:p>
    <w:p w:rsidR="006E0072" w:rsidRPr="00852971" w:rsidRDefault="006E0072" w:rsidP="006E0072">
      <w:pPr>
        <w:pStyle w:val="notepara"/>
      </w:pPr>
      <w:r w:rsidRPr="00852971">
        <w:t>(a)</w:t>
      </w:r>
      <w:r w:rsidRPr="00852971">
        <w:tab/>
        <w:t>deny deductibility (but allow franking) for “interest” in relation to a scheme that has the legal form of a loan if the economic substance of the rights and obligations arising under the relevant scheme gives the interest characteristics that are the same as or similar to those of a dividend on an ordinary share (and thereby prevent deductible returns on equity); and</w:t>
      </w:r>
    </w:p>
    <w:p w:rsidR="006E0072" w:rsidRPr="00852971" w:rsidRDefault="006E0072" w:rsidP="006E0072">
      <w:pPr>
        <w:pStyle w:val="notepara"/>
      </w:pPr>
      <w:r w:rsidRPr="00852971">
        <w:t>(b)</w:t>
      </w:r>
      <w:r w:rsidRPr="00852971">
        <w:tab/>
        <w:t>allow a deduction (but not franking) for a “dividend” in relation to a scheme that has the legal form of an ordinary share if the economic substance of the rights and obligations arising under the relevant scheme gives the dividend characteristics that are the same as or similar to those of deductible interest on an ordinary loan (and thereby prevent frankable returns on debt).</w:t>
      </w:r>
    </w:p>
    <w:p w:rsidR="006E0072" w:rsidRPr="00852971" w:rsidRDefault="006E0072" w:rsidP="006E0072">
      <w:pPr>
        <w:pStyle w:val="notetext"/>
        <w:spacing w:before="60"/>
      </w:pPr>
      <w:r w:rsidRPr="00852971">
        <w:tab/>
        <w:t>This will not happen if a provision in this Act specifically provides for a different treatment for the interest or dividend.</w:t>
      </w:r>
    </w:p>
    <w:p w:rsidR="006E0072" w:rsidRPr="00852971" w:rsidRDefault="006E0072" w:rsidP="006E0072">
      <w:pPr>
        <w:pStyle w:val="subsection"/>
      </w:pPr>
      <w:r w:rsidRPr="00852971">
        <w:tab/>
        <w:t>(3)</w:t>
      </w:r>
      <w:r w:rsidRPr="00852971">
        <w:tab/>
        <w:t xml:space="preserve">Another object of this Division is that the combined effect of </w:t>
      </w:r>
      <w:r w:rsidR="005B66F5" w:rsidRPr="00852971">
        <w:rPr>
          <w:position w:val="6"/>
          <w:sz w:val="16"/>
        </w:rPr>
        <w:t>*</w:t>
      </w:r>
      <w:r w:rsidRPr="00852971">
        <w:t>related schemes be taken into account in appropriate cases:</w:t>
      </w:r>
    </w:p>
    <w:p w:rsidR="006E0072" w:rsidRPr="00852971" w:rsidRDefault="006E0072" w:rsidP="006E0072">
      <w:pPr>
        <w:pStyle w:val="paragraph"/>
      </w:pPr>
      <w:r w:rsidRPr="00852971">
        <w:tab/>
        <w:t>(a)</w:t>
      </w:r>
      <w:r w:rsidRPr="00852971">
        <w:tab/>
        <w:t>to ensure that the test operates effectively on the basis of the economic substance of the rights and obligations arising under the schemes rather than merely on the basis of the legal form of the schemes; and</w:t>
      </w:r>
    </w:p>
    <w:p w:rsidR="006E0072" w:rsidRPr="00852971" w:rsidRDefault="006E0072" w:rsidP="006E0072">
      <w:pPr>
        <w:pStyle w:val="paragraph"/>
      </w:pPr>
      <w:r w:rsidRPr="00852971">
        <w:tab/>
        <w:t>(b)</w:t>
      </w:r>
      <w:r w:rsidRPr="00852971">
        <w:tab/>
        <w:t>to prevent the test being circumvented by entities merely entering into a number of separate schemes instead of a single scheme.</w:t>
      </w:r>
    </w:p>
    <w:p w:rsidR="006E0072" w:rsidRPr="00852971" w:rsidRDefault="006E0072" w:rsidP="006E0072">
      <w:pPr>
        <w:pStyle w:val="subsection"/>
      </w:pPr>
      <w:r w:rsidRPr="00852971">
        <w:tab/>
        <w:t>(4)</w:t>
      </w:r>
      <w:r w:rsidRPr="00852971">
        <w:tab/>
        <w:t xml:space="preserve">Another object of this Division is to identify the distributions and credits made in respect of </w:t>
      </w:r>
      <w:r w:rsidR="005B66F5" w:rsidRPr="00852971">
        <w:rPr>
          <w:position w:val="6"/>
          <w:sz w:val="16"/>
        </w:rPr>
        <w:t>*</w:t>
      </w:r>
      <w:r w:rsidRPr="00852971">
        <w:t>non</w:t>
      </w:r>
      <w:r w:rsidR="005B66F5" w:rsidRPr="00852971">
        <w:noBreakHyphen/>
      </w:r>
      <w:r w:rsidRPr="00852971">
        <w:t xml:space="preserve">share equity interests in a company that are to be treated as </w:t>
      </w:r>
      <w:r w:rsidR="005B66F5" w:rsidRPr="00852971">
        <w:rPr>
          <w:position w:val="6"/>
          <w:sz w:val="16"/>
        </w:rPr>
        <w:t>*</w:t>
      </w:r>
      <w:r w:rsidRPr="00852971">
        <w:t>dividends (</w:t>
      </w:r>
      <w:r w:rsidRPr="00852971">
        <w:rPr>
          <w:b/>
          <w:i/>
        </w:rPr>
        <w:t>non</w:t>
      </w:r>
      <w:r w:rsidR="005B66F5" w:rsidRPr="00852971">
        <w:rPr>
          <w:b/>
          <w:i/>
        </w:rPr>
        <w:noBreakHyphen/>
      </w:r>
      <w:r w:rsidRPr="00852971">
        <w:rPr>
          <w:b/>
          <w:i/>
        </w:rPr>
        <w:t>share dividends</w:t>
      </w:r>
      <w:r w:rsidRPr="00852971">
        <w:t>) and those that are to be treated as returns of capital (</w:t>
      </w:r>
      <w:r w:rsidRPr="00852971">
        <w:rPr>
          <w:b/>
          <w:i/>
        </w:rPr>
        <w:t>non</w:t>
      </w:r>
      <w:r w:rsidR="005B66F5" w:rsidRPr="00852971">
        <w:rPr>
          <w:b/>
          <w:i/>
        </w:rPr>
        <w:noBreakHyphen/>
      </w:r>
      <w:r w:rsidRPr="00852971">
        <w:rPr>
          <w:b/>
          <w:i/>
        </w:rPr>
        <w:t>share capital returns</w:t>
      </w:r>
      <w:r w:rsidRPr="00852971">
        <w:t>).</w:t>
      </w:r>
    </w:p>
    <w:p w:rsidR="006E0072" w:rsidRPr="00852971" w:rsidRDefault="006E0072" w:rsidP="006E0072">
      <w:pPr>
        <w:pStyle w:val="notetext"/>
      </w:pPr>
      <w:r w:rsidRPr="00852971">
        <w:lastRenderedPageBreak/>
        <w:t>Note:</w:t>
      </w:r>
      <w:r w:rsidRPr="00852971">
        <w:tab/>
        <w:t>Non</w:t>
      </w:r>
      <w:r w:rsidR="005B66F5" w:rsidRPr="00852971">
        <w:noBreakHyphen/>
      </w:r>
      <w:r w:rsidRPr="00852971">
        <w:t>share dividends will generally be included in the recipient’s assessable income and may be frankable.</w:t>
      </w:r>
    </w:p>
    <w:p w:rsidR="006E0072" w:rsidRPr="00852971" w:rsidRDefault="006E0072" w:rsidP="006E0072">
      <w:pPr>
        <w:pStyle w:val="subsection"/>
      </w:pPr>
      <w:r w:rsidRPr="00852971">
        <w:tab/>
        <w:t>(5)</w:t>
      </w:r>
      <w:r w:rsidRPr="00852971">
        <w:tab/>
        <w:t xml:space="preserve">The Commissioner must have regard to the objects stated in </w:t>
      </w:r>
      <w:r w:rsidR="005B66F5" w:rsidRPr="00852971">
        <w:t>subsections (</w:t>
      </w:r>
      <w:r w:rsidRPr="00852971">
        <w:t>1) to (3) in exercising the power to make a determination under any of the following provisions:</w:t>
      </w:r>
    </w:p>
    <w:p w:rsidR="006E0072" w:rsidRPr="00852971" w:rsidRDefault="006E0072" w:rsidP="006E0072">
      <w:pPr>
        <w:pStyle w:val="paragraph"/>
      </w:pPr>
      <w:r w:rsidRPr="00852971">
        <w:tab/>
        <w:t>(a)</w:t>
      </w:r>
      <w:r w:rsidRPr="00852971">
        <w:tab/>
        <w:t>subsection</w:t>
      </w:r>
      <w:r w:rsidR="005B66F5" w:rsidRPr="00852971">
        <w:t> </w:t>
      </w:r>
      <w:r w:rsidRPr="00852971">
        <w:t>974</w:t>
      </w:r>
      <w:r w:rsidR="005B66F5" w:rsidRPr="00852971">
        <w:noBreakHyphen/>
      </w:r>
      <w:r w:rsidRPr="00852971">
        <w:t>15(4);</w:t>
      </w:r>
    </w:p>
    <w:p w:rsidR="006E0072" w:rsidRPr="00852971" w:rsidRDefault="006E0072" w:rsidP="006E0072">
      <w:pPr>
        <w:pStyle w:val="paragraph"/>
      </w:pPr>
      <w:r w:rsidRPr="00852971">
        <w:tab/>
        <w:t>(b)</w:t>
      </w:r>
      <w:r w:rsidRPr="00852971">
        <w:tab/>
        <w:t>subsection</w:t>
      </w:r>
      <w:r w:rsidR="005B66F5" w:rsidRPr="00852971">
        <w:t> </w:t>
      </w:r>
      <w:r w:rsidRPr="00852971">
        <w:t>974</w:t>
      </w:r>
      <w:r w:rsidR="005B66F5" w:rsidRPr="00852971">
        <w:noBreakHyphen/>
      </w:r>
      <w:r w:rsidRPr="00852971">
        <w:t>60(3), (4) or (5);</w:t>
      </w:r>
    </w:p>
    <w:p w:rsidR="006E0072" w:rsidRPr="00852971" w:rsidRDefault="006E0072" w:rsidP="006E0072">
      <w:pPr>
        <w:pStyle w:val="paragraph"/>
      </w:pPr>
      <w:r w:rsidRPr="00852971">
        <w:tab/>
        <w:t>(c)</w:t>
      </w:r>
      <w:r w:rsidRPr="00852971">
        <w:tab/>
        <w:t>section</w:t>
      </w:r>
      <w:r w:rsidR="005B66F5" w:rsidRPr="00852971">
        <w:t> </w:t>
      </w:r>
      <w:r w:rsidRPr="00852971">
        <w:t>974</w:t>
      </w:r>
      <w:r w:rsidR="005B66F5" w:rsidRPr="00852971">
        <w:noBreakHyphen/>
      </w:r>
      <w:r w:rsidRPr="00852971">
        <w:t>65;</w:t>
      </w:r>
    </w:p>
    <w:p w:rsidR="006E0072" w:rsidRPr="00852971" w:rsidRDefault="006E0072" w:rsidP="006E0072">
      <w:pPr>
        <w:pStyle w:val="paragraph"/>
      </w:pPr>
      <w:r w:rsidRPr="00852971">
        <w:tab/>
        <w:t>(d)</w:t>
      </w:r>
      <w:r w:rsidRPr="00852971">
        <w:tab/>
        <w:t>subsection</w:t>
      </w:r>
      <w:r w:rsidR="005B66F5" w:rsidRPr="00852971">
        <w:t> </w:t>
      </w:r>
      <w:r w:rsidRPr="00852971">
        <w:t>974</w:t>
      </w:r>
      <w:r w:rsidR="005B66F5" w:rsidRPr="00852971">
        <w:noBreakHyphen/>
      </w:r>
      <w:r w:rsidRPr="00852971">
        <w:t>70(4);</w:t>
      </w:r>
    </w:p>
    <w:p w:rsidR="006E0072" w:rsidRPr="00852971" w:rsidRDefault="006E0072" w:rsidP="006E0072">
      <w:pPr>
        <w:pStyle w:val="paragraph"/>
      </w:pPr>
      <w:r w:rsidRPr="00852971">
        <w:tab/>
        <w:t>(e)</w:t>
      </w:r>
      <w:r w:rsidRPr="00852971">
        <w:tab/>
        <w:t>subsection</w:t>
      </w:r>
      <w:r w:rsidR="005B66F5" w:rsidRPr="00852971">
        <w:t> </w:t>
      </w:r>
      <w:r w:rsidRPr="00852971">
        <w:t>974</w:t>
      </w:r>
      <w:r w:rsidR="005B66F5" w:rsidRPr="00852971">
        <w:noBreakHyphen/>
      </w:r>
      <w:r w:rsidRPr="00852971">
        <w:t>150(1).</w:t>
      </w:r>
    </w:p>
    <w:p w:rsidR="006E0072" w:rsidRPr="00852971" w:rsidRDefault="006E0072" w:rsidP="006E0072">
      <w:pPr>
        <w:pStyle w:val="notetext"/>
      </w:pPr>
      <w:r w:rsidRPr="00852971">
        <w:t>Note:</w:t>
      </w:r>
      <w:r w:rsidRPr="00852971">
        <w:tab/>
        <w:t xml:space="preserve">An entity can apply to the Commissioner to have a determination made and can object under Part IVC of the </w:t>
      </w:r>
      <w:r w:rsidRPr="00852971">
        <w:rPr>
          <w:i/>
        </w:rPr>
        <w:t xml:space="preserve">Taxation Administration Act 1953 </w:t>
      </w:r>
      <w:r w:rsidRPr="00852971">
        <w:t>if it is dissatisfied with a determination (see section</w:t>
      </w:r>
      <w:r w:rsidR="005B66F5" w:rsidRPr="00852971">
        <w:t> </w:t>
      </w:r>
      <w:r w:rsidRPr="00852971">
        <w:t>974</w:t>
      </w:r>
      <w:r w:rsidR="005B66F5" w:rsidRPr="00852971">
        <w:noBreakHyphen/>
      </w:r>
      <w:r w:rsidRPr="00852971">
        <w:t>112).</w:t>
      </w:r>
    </w:p>
    <w:p w:rsidR="006E0072" w:rsidRPr="00852971" w:rsidRDefault="006E0072" w:rsidP="006E0072">
      <w:pPr>
        <w:pStyle w:val="subsection"/>
      </w:pPr>
      <w:r w:rsidRPr="00852971">
        <w:tab/>
        <w:t>(6)</w:t>
      </w:r>
      <w:r w:rsidRPr="00852971">
        <w:tab/>
        <w:t>Regulations may also be made under the provisions of this Division:</w:t>
      </w:r>
    </w:p>
    <w:p w:rsidR="006E0072" w:rsidRPr="00852971" w:rsidRDefault="006E0072" w:rsidP="006E0072">
      <w:pPr>
        <w:pStyle w:val="paragraph"/>
      </w:pPr>
      <w:r w:rsidRPr="00852971">
        <w:tab/>
        <w:t>(a)</w:t>
      </w:r>
      <w:r w:rsidRPr="00852971">
        <w:tab/>
        <w:t>to clarify the meaning of certain words and phrases in the light of emerging commercial practices, conditions and products; and</w:t>
      </w:r>
    </w:p>
    <w:p w:rsidR="006E0072" w:rsidRPr="00852971" w:rsidRDefault="006E0072" w:rsidP="006E0072">
      <w:pPr>
        <w:pStyle w:val="paragraph"/>
      </w:pPr>
      <w:r w:rsidRPr="00852971">
        <w:tab/>
        <w:t>(b)</w:t>
      </w:r>
      <w:r w:rsidRPr="00852971">
        <w:tab/>
        <w:t>to give guidance on the detailed operation of particular provisions.</w:t>
      </w:r>
    </w:p>
    <w:p w:rsidR="006E0072" w:rsidRPr="00852971" w:rsidRDefault="006E0072" w:rsidP="006E0072">
      <w:pPr>
        <w:pStyle w:val="subsection2"/>
      </w:pPr>
      <w:r w:rsidRPr="00852971">
        <w:t xml:space="preserve">The regulations must be consistent with the objects stated in </w:t>
      </w:r>
      <w:r w:rsidR="005B66F5" w:rsidRPr="00852971">
        <w:t>subsections (</w:t>
      </w:r>
      <w:r w:rsidRPr="00852971">
        <w:t>1) to (3).</w:t>
      </w:r>
    </w:p>
    <w:p w:rsidR="006E0072" w:rsidRPr="00852971" w:rsidRDefault="006E0072" w:rsidP="006E0072">
      <w:pPr>
        <w:pStyle w:val="subsection"/>
      </w:pPr>
      <w:r w:rsidRPr="00852971">
        <w:tab/>
        <w:t>(7)</w:t>
      </w:r>
      <w:r w:rsidRPr="00852971">
        <w:tab/>
        <w:t>Without limiting subsection</w:t>
      </w:r>
      <w:r w:rsidR="005B66F5" w:rsidRPr="00852971">
        <w:t> </w:t>
      </w:r>
      <w:r w:rsidRPr="00852971">
        <w:t xml:space="preserve">13(3) of the </w:t>
      </w:r>
      <w:r w:rsidR="00D367C0" w:rsidRPr="00852971">
        <w:rPr>
          <w:i/>
        </w:rPr>
        <w:t>Legislation Act 2003</w:t>
      </w:r>
      <w:r w:rsidRPr="00852971">
        <w:t>, the regulations made for the purposes of this Division may specify different rules for different classes of circumstances.</w:t>
      </w:r>
    </w:p>
    <w:p w:rsidR="006E0072" w:rsidRPr="00852971" w:rsidRDefault="006E0072" w:rsidP="006E0072">
      <w:pPr>
        <w:pStyle w:val="ActHead4"/>
      </w:pPr>
      <w:bookmarkStart w:id="187" w:name="_Toc13822791"/>
      <w:r w:rsidRPr="00852971">
        <w:rPr>
          <w:rStyle w:val="CharSubdNo"/>
        </w:rPr>
        <w:t>Subdivision</w:t>
      </w:r>
      <w:r w:rsidR="005B66F5" w:rsidRPr="00852971">
        <w:rPr>
          <w:rStyle w:val="CharSubdNo"/>
        </w:rPr>
        <w:t> </w:t>
      </w:r>
      <w:r w:rsidRPr="00852971">
        <w:rPr>
          <w:rStyle w:val="CharSubdNo"/>
        </w:rPr>
        <w:t>974</w:t>
      </w:r>
      <w:r w:rsidR="005B66F5" w:rsidRPr="00852971">
        <w:rPr>
          <w:rStyle w:val="CharSubdNo"/>
        </w:rPr>
        <w:noBreakHyphen/>
      </w:r>
      <w:r w:rsidRPr="00852971">
        <w:rPr>
          <w:rStyle w:val="CharSubdNo"/>
        </w:rPr>
        <w:t>B</w:t>
      </w:r>
      <w:r w:rsidRPr="00852971">
        <w:t>—</w:t>
      </w:r>
      <w:r w:rsidRPr="00852971">
        <w:rPr>
          <w:rStyle w:val="CharSubdText"/>
        </w:rPr>
        <w:t>Debt interests</w:t>
      </w:r>
      <w:bookmarkEnd w:id="187"/>
    </w:p>
    <w:p w:rsidR="006E0072" w:rsidRPr="00852971" w:rsidRDefault="006E0072" w:rsidP="006E0072">
      <w:pPr>
        <w:pStyle w:val="TofSectsHeading"/>
      </w:pPr>
      <w:r w:rsidRPr="00852971">
        <w:t>Table of sections</w:t>
      </w:r>
    </w:p>
    <w:p w:rsidR="006E0072" w:rsidRPr="00852971" w:rsidRDefault="006E0072" w:rsidP="006E0072">
      <w:pPr>
        <w:pStyle w:val="TofSectsSection"/>
        <w:rPr>
          <w:i/>
        </w:rPr>
      </w:pPr>
      <w:r w:rsidRPr="00852971">
        <w:t>974</w:t>
      </w:r>
      <w:r w:rsidR="005B66F5" w:rsidRPr="00852971">
        <w:noBreakHyphen/>
      </w:r>
      <w:r w:rsidRPr="00852971">
        <w:t>15</w:t>
      </w:r>
      <w:r w:rsidRPr="00852971">
        <w:tab/>
        <w:t xml:space="preserve">Meaning of </w:t>
      </w:r>
      <w:r w:rsidRPr="00852971">
        <w:rPr>
          <w:i/>
        </w:rPr>
        <w:t>debt interest</w:t>
      </w:r>
    </w:p>
    <w:p w:rsidR="006E0072" w:rsidRPr="00852971" w:rsidRDefault="006E0072" w:rsidP="006E0072">
      <w:pPr>
        <w:pStyle w:val="TofSectsSection"/>
      </w:pPr>
      <w:r w:rsidRPr="00852971">
        <w:t>974</w:t>
      </w:r>
      <w:r w:rsidR="005B66F5" w:rsidRPr="00852971">
        <w:noBreakHyphen/>
      </w:r>
      <w:r w:rsidRPr="00852971">
        <w:t>20</w:t>
      </w:r>
      <w:r w:rsidRPr="00852971">
        <w:tab/>
        <w:t>The test for a debt interest</w:t>
      </w:r>
    </w:p>
    <w:p w:rsidR="006E0072" w:rsidRPr="00852971" w:rsidRDefault="006E0072" w:rsidP="006E0072">
      <w:pPr>
        <w:pStyle w:val="TofSectsSection"/>
      </w:pPr>
      <w:r w:rsidRPr="00852971">
        <w:t>974</w:t>
      </w:r>
      <w:r w:rsidR="005B66F5" w:rsidRPr="00852971">
        <w:noBreakHyphen/>
      </w:r>
      <w:r w:rsidRPr="00852971">
        <w:t>25</w:t>
      </w:r>
      <w:r w:rsidRPr="00852971">
        <w:tab/>
        <w:t>Exceptions to the debt test</w:t>
      </w:r>
    </w:p>
    <w:p w:rsidR="006E0072" w:rsidRPr="00852971" w:rsidRDefault="006E0072" w:rsidP="006E0072">
      <w:pPr>
        <w:pStyle w:val="TofSectsSection"/>
      </w:pPr>
      <w:r w:rsidRPr="00852971">
        <w:t>974</w:t>
      </w:r>
      <w:r w:rsidR="005B66F5" w:rsidRPr="00852971">
        <w:noBreakHyphen/>
      </w:r>
      <w:r w:rsidRPr="00852971">
        <w:t>30</w:t>
      </w:r>
      <w:r w:rsidRPr="00852971">
        <w:tab/>
        <w:t>Providing a financial benefit</w:t>
      </w:r>
    </w:p>
    <w:p w:rsidR="006E0072" w:rsidRPr="00852971" w:rsidRDefault="006E0072" w:rsidP="006E0072">
      <w:pPr>
        <w:pStyle w:val="TofSectsSection"/>
      </w:pPr>
      <w:r w:rsidRPr="00852971">
        <w:t>974</w:t>
      </w:r>
      <w:r w:rsidR="005B66F5" w:rsidRPr="00852971">
        <w:noBreakHyphen/>
      </w:r>
      <w:r w:rsidRPr="00852971">
        <w:t>35</w:t>
      </w:r>
      <w:r w:rsidRPr="00852971">
        <w:tab/>
        <w:t>Valuation of financial benefit—general rules</w:t>
      </w:r>
    </w:p>
    <w:p w:rsidR="006E0072" w:rsidRPr="00852971" w:rsidRDefault="006E0072" w:rsidP="006E0072">
      <w:pPr>
        <w:pStyle w:val="TofSectsSection"/>
      </w:pPr>
      <w:r w:rsidRPr="00852971">
        <w:lastRenderedPageBreak/>
        <w:t>974</w:t>
      </w:r>
      <w:r w:rsidR="005B66F5" w:rsidRPr="00852971">
        <w:noBreakHyphen/>
      </w:r>
      <w:r w:rsidRPr="00852971">
        <w:t>40</w:t>
      </w:r>
      <w:r w:rsidRPr="00852971">
        <w:tab/>
        <w:t>Valuation of financial benefits—rights and options to terminate early</w:t>
      </w:r>
    </w:p>
    <w:p w:rsidR="006E0072" w:rsidRPr="00852971" w:rsidRDefault="006E0072" w:rsidP="006E0072">
      <w:pPr>
        <w:pStyle w:val="TofSectsSection"/>
      </w:pPr>
      <w:r w:rsidRPr="00852971">
        <w:t>974</w:t>
      </w:r>
      <w:r w:rsidR="005B66F5" w:rsidRPr="00852971">
        <w:noBreakHyphen/>
      </w:r>
      <w:r w:rsidRPr="00852971">
        <w:t>45</w:t>
      </w:r>
      <w:r w:rsidRPr="00852971">
        <w:tab/>
        <w:t>Valuation of financial benefits—convertible interests</w:t>
      </w:r>
    </w:p>
    <w:p w:rsidR="006E0072" w:rsidRPr="00852971" w:rsidRDefault="006E0072" w:rsidP="006E0072">
      <w:pPr>
        <w:pStyle w:val="TofSectsSection"/>
      </w:pPr>
      <w:r w:rsidRPr="00852971">
        <w:t>974</w:t>
      </w:r>
      <w:r w:rsidR="005B66F5" w:rsidRPr="00852971">
        <w:noBreakHyphen/>
      </w:r>
      <w:r w:rsidRPr="00852971">
        <w:t>50</w:t>
      </w:r>
      <w:r w:rsidRPr="00852971">
        <w:tab/>
        <w:t>Valuation of financial benefits—value in present value terms</w:t>
      </w:r>
    </w:p>
    <w:p w:rsidR="006E0072" w:rsidRPr="00852971" w:rsidRDefault="006E0072" w:rsidP="006E0072">
      <w:pPr>
        <w:pStyle w:val="TofSectsSection"/>
      </w:pPr>
      <w:r w:rsidRPr="00852971">
        <w:t>974</w:t>
      </w:r>
      <w:r w:rsidR="005B66F5" w:rsidRPr="00852971">
        <w:noBreakHyphen/>
      </w:r>
      <w:r w:rsidRPr="00852971">
        <w:t>55</w:t>
      </w:r>
      <w:r w:rsidRPr="00852971">
        <w:tab/>
        <w:t>The debt interest and its issue</w:t>
      </w:r>
    </w:p>
    <w:p w:rsidR="006E0072" w:rsidRPr="00852971" w:rsidRDefault="006E0072" w:rsidP="006E0072">
      <w:pPr>
        <w:pStyle w:val="TofSectsSection"/>
      </w:pPr>
      <w:r w:rsidRPr="00852971">
        <w:t>974</w:t>
      </w:r>
      <w:r w:rsidR="005B66F5" w:rsidRPr="00852971">
        <w:noBreakHyphen/>
      </w:r>
      <w:r w:rsidRPr="00852971">
        <w:t>60</w:t>
      </w:r>
      <w:r w:rsidRPr="00852971">
        <w:tab/>
        <w:t>Debt interest arising out of obligations owed by a number of entities</w:t>
      </w:r>
    </w:p>
    <w:p w:rsidR="006E0072" w:rsidRPr="00852971" w:rsidRDefault="006E0072" w:rsidP="006E0072">
      <w:pPr>
        <w:pStyle w:val="TofSectsSection"/>
      </w:pPr>
      <w:r w:rsidRPr="00852971">
        <w:t>974</w:t>
      </w:r>
      <w:r w:rsidR="005B66F5" w:rsidRPr="00852971">
        <w:noBreakHyphen/>
      </w:r>
      <w:r w:rsidRPr="00852971">
        <w:t>65</w:t>
      </w:r>
      <w:r w:rsidRPr="00852971">
        <w:tab/>
        <w:t>Commissioner’s power</w:t>
      </w:r>
    </w:p>
    <w:p w:rsidR="006E0072" w:rsidRPr="00852971" w:rsidRDefault="006E0072" w:rsidP="006E0072">
      <w:pPr>
        <w:pStyle w:val="ActHead5"/>
      </w:pPr>
      <w:bookmarkStart w:id="188" w:name="_Toc13822792"/>
      <w:r w:rsidRPr="00852971">
        <w:rPr>
          <w:rStyle w:val="CharSectno"/>
        </w:rPr>
        <w:t>974</w:t>
      </w:r>
      <w:r w:rsidR="005B66F5" w:rsidRPr="00852971">
        <w:rPr>
          <w:rStyle w:val="CharSectno"/>
        </w:rPr>
        <w:noBreakHyphen/>
      </w:r>
      <w:r w:rsidRPr="00852971">
        <w:rPr>
          <w:rStyle w:val="CharSectno"/>
        </w:rPr>
        <w:t>15</w:t>
      </w:r>
      <w:r w:rsidRPr="00852971">
        <w:t xml:space="preserve">  Meaning of </w:t>
      </w:r>
      <w:r w:rsidRPr="00852971">
        <w:rPr>
          <w:i/>
        </w:rPr>
        <w:t>debt interest</w:t>
      </w:r>
      <w:bookmarkEnd w:id="188"/>
    </w:p>
    <w:p w:rsidR="006E0072" w:rsidRPr="00852971" w:rsidRDefault="006E0072" w:rsidP="006E0072">
      <w:pPr>
        <w:pStyle w:val="SubsectionHead"/>
      </w:pPr>
      <w:r w:rsidRPr="00852971">
        <w:t>Single scheme giving rise to debt interest</w:t>
      </w:r>
    </w:p>
    <w:p w:rsidR="006E0072" w:rsidRPr="00852971" w:rsidRDefault="006E0072" w:rsidP="006E0072">
      <w:pPr>
        <w:pStyle w:val="subsection"/>
        <w:keepNext/>
        <w:keepLines/>
      </w:pPr>
      <w:r w:rsidRPr="00852971">
        <w:tab/>
        <w:t>(1)</w:t>
      </w:r>
      <w:r w:rsidRPr="00852971">
        <w:tab/>
        <w:t xml:space="preserve">A </w:t>
      </w:r>
      <w:r w:rsidR="005B66F5" w:rsidRPr="00852971">
        <w:rPr>
          <w:position w:val="6"/>
          <w:sz w:val="16"/>
        </w:rPr>
        <w:t>*</w:t>
      </w:r>
      <w:r w:rsidRPr="00852971">
        <w:t xml:space="preserve">scheme gives rise to a </w:t>
      </w:r>
      <w:r w:rsidRPr="00852971">
        <w:rPr>
          <w:b/>
          <w:i/>
        </w:rPr>
        <w:t xml:space="preserve">debt interest </w:t>
      </w:r>
      <w:r w:rsidRPr="00852971">
        <w:t>in an entity if the scheme, when it comes into existence, satisfies the debt test in subsection</w:t>
      </w:r>
      <w:r w:rsidR="005B66F5" w:rsidRPr="00852971">
        <w:t> </w:t>
      </w:r>
      <w:r w:rsidRPr="00852971">
        <w:t>974</w:t>
      </w:r>
      <w:r w:rsidR="005B66F5" w:rsidRPr="00852971">
        <w:noBreakHyphen/>
      </w:r>
      <w:r w:rsidRPr="00852971">
        <w:t>20(1) in relation to the entity.</w:t>
      </w:r>
    </w:p>
    <w:p w:rsidR="006E0072" w:rsidRPr="00852971" w:rsidRDefault="006E0072" w:rsidP="006E0072">
      <w:pPr>
        <w:pStyle w:val="notetext"/>
        <w:keepNext/>
        <w:keepLines/>
      </w:pPr>
      <w:r w:rsidRPr="00852971">
        <w:t>Note 1:</w:t>
      </w:r>
      <w:r w:rsidRPr="00852971">
        <w:tab/>
        <w:t xml:space="preserve">A debt interest can also arise under </w:t>
      </w:r>
      <w:r w:rsidR="005B66F5" w:rsidRPr="00852971">
        <w:t>subsection (</w:t>
      </w:r>
      <w:r w:rsidRPr="00852971">
        <w:t>2) (related schemes) or section</w:t>
      </w:r>
      <w:r w:rsidR="005B66F5" w:rsidRPr="00852971">
        <w:t> </w:t>
      </w:r>
      <w:r w:rsidRPr="00852971">
        <w:t>974</w:t>
      </w:r>
      <w:r w:rsidR="005B66F5" w:rsidRPr="00852971">
        <w:noBreakHyphen/>
      </w:r>
      <w:r w:rsidRPr="00852971">
        <w:t>65 (Commissioner’s discretion).</w:t>
      </w:r>
    </w:p>
    <w:p w:rsidR="006E0072" w:rsidRPr="00852971" w:rsidRDefault="006E0072" w:rsidP="006E0072">
      <w:pPr>
        <w:pStyle w:val="notetext"/>
      </w:pPr>
      <w:r w:rsidRPr="00852971">
        <w:t>Note 2:</w:t>
      </w:r>
      <w:r w:rsidRPr="00852971">
        <w:tab/>
        <w:t>Section</w:t>
      </w:r>
      <w:r w:rsidR="005B66F5" w:rsidRPr="00852971">
        <w:t> </w:t>
      </w:r>
      <w:r w:rsidRPr="00852971">
        <w:t>974</w:t>
      </w:r>
      <w:r w:rsidR="005B66F5" w:rsidRPr="00852971">
        <w:noBreakHyphen/>
      </w:r>
      <w:r w:rsidRPr="00852971">
        <w:t>55 defines various aspects of the debt interest that arises.</w:t>
      </w:r>
    </w:p>
    <w:p w:rsidR="006E0072" w:rsidRPr="00852971" w:rsidRDefault="006E0072" w:rsidP="006E0072">
      <w:pPr>
        <w:pStyle w:val="SubsectionHead"/>
      </w:pPr>
      <w:r w:rsidRPr="00852971">
        <w:t>Related schemes giving rise to debt interest</w:t>
      </w:r>
    </w:p>
    <w:p w:rsidR="006E0072" w:rsidRPr="00852971" w:rsidRDefault="006E0072" w:rsidP="006E0072">
      <w:pPr>
        <w:pStyle w:val="subsection"/>
      </w:pPr>
      <w:r w:rsidRPr="00852971">
        <w:tab/>
        <w:t>(2)</w:t>
      </w:r>
      <w:r w:rsidRPr="00852971">
        <w:tab/>
        <w:t xml:space="preserve">Two or more </w:t>
      </w:r>
      <w:r w:rsidR="005B66F5" w:rsidRPr="00852971">
        <w:rPr>
          <w:position w:val="6"/>
          <w:sz w:val="16"/>
        </w:rPr>
        <w:t>*</w:t>
      </w:r>
      <w:r w:rsidRPr="00852971">
        <w:t xml:space="preserve">related schemes (the </w:t>
      </w:r>
      <w:r w:rsidRPr="00852971">
        <w:rPr>
          <w:b/>
          <w:i/>
        </w:rPr>
        <w:t>constituent schemes</w:t>
      </w:r>
      <w:r w:rsidRPr="00852971">
        <w:t xml:space="preserve">) together give rise to a </w:t>
      </w:r>
      <w:r w:rsidRPr="00852971">
        <w:rPr>
          <w:b/>
          <w:i/>
        </w:rPr>
        <w:t xml:space="preserve">debt interest </w:t>
      </w:r>
      <w:r w:rsidRPr="00852971">
        <w:t>in an entity if:</w:t>
      </w:r>
    </w:p>
    <w:p w:rsidR="006E0072" w:rsidRPr="00852971" w:rsidRDefault="006E0072" w:rsidP="006E0072">
      <w:pPr>
        <w:pStyle w:val="paragraph"/>
      </w:pPr>
      <w:r w:rsidRPr="00852971">
        <w:tab/>
        <w:t>(a)</w:t>
      </w:r>
      <w:r w:rsidRPr="00852971">
        <w:tab/>
        <w:t>the entity enters into, participates in or causes another entity to enter into or participate in the constituent schemes; and</w:t>
      </w:r>
    </w:p>
    <w:p w:rsidR="006E0072" w:rsidRPr="00852971" w:rsidRDefault="006E0072" w:rsidP="006E0072">
      <w:pPr>
        <w:pStyle w:val="paragraph"/>
      </w:pPr>
      <w:r w:rsidRPr="00852971">
        <w:tab/>
        <w:t>(b)</w:t>
      </w:r>
      <w:r w:rsidRPr="00852971">
        <w:tab/>
        <w:t xml:space="preserve">a scheme with the combined effect or operation of the constituent schemes (the </w:t>
      </w:r>
      <w:r w:rsidRPr="00852971">
        <w:rPr>
          <w:b/>
          <w:i/>
        </w:rPr>
        <w:t>notional scheme</w:t>
      </w:r>
      <w:r w:rsidRPr="00852971">
        <w:t>) would satisfy the debt test in subsection</w:t>
      </w:r>
      <w:r w:rsidR="005B66F5" w:rsidRPr="00852971">
        <w:t> </w:t>
      </w:r>
      <w:r w:rsidRPr="00852971">
        <w:t>974</w:t>
      </w:r>
      <w:r w:rsidR="005B66F5" w:rsidRPr="00852971">
        <w:noBreakHyphen/>
      </w:r>
      <w:r w:rsidRPr="00852971">
        <w:t>20(1) in relation to the entity if the notional scheme came into existence when the last of the constituent schemes came into existence; and</w:t>
      </w:r>
    </w:p>
    <w:p w:rsidR="006E0072" w:rsidRPr="00852971" w:rsidRDefault="006E0072" w:rsidP="006E0072">
      <w:pPr>
        <w:pStyle w:val="paragraph"/>
      </w:pPr>
      <w:r w:rsidRPr="00852971">
        <w:tab/>
        <w:t>(c)</w:t>
      </w:r>
      <w:r w:rsidRPr="00852971">
        <w:tab/>
        <w:t>it is reasonable to conclude that the entity intended, or knew that a party to the scheme or one of the schemes intended, the combined economic effects of the constituent schemes to be the same as, or similar to, the economic effects of a debt interest.</w:t>
      </w:r>
    </w:p>
    <w:p w:rsidR="006E0072" w:rsidRPr="00852971" w:rsidRDefault="006E0072" w:rsidP="006E0072">
      <w:pPr>
        <w:pStyle w:val="subsection2"/>
      </w:pPr>
      <w:r w:rsidRPr="00852971">
        <w:t xml:space="preserve">This is so whether or not the constituent schemes come into existence at the same time and even if none of the constituent </w:t>
      </w:r>
      <w:r w:rsidRPr="00852971">
        <w:lastRenderedPageBreak/>
        <w:t xml:space="preserve">schemes would individually give rise to that or any other </w:t>
      </w:r>
      <w:r w:rsidR="005B66F5" w:rsidRPr="00852971">
        <w:rPr>
          <w:position w:val="6"/>
          <w:sz w:val="16"/>
        </w:rPr>
        <w:t>*</w:t>
      </w:r>
      <w:r w:rsidRPr="00852971">
        <w:t>debt interest.</w:t>
      </w:r>
    </w:p>
    <w:p w:rsidR="006E0072" w:rsidRPr="00852971" w:rsidRDefault="006E0072" w:rsidP="006E0072">
      <w:pPr>
        <w:pStyle w:val="notetext"/>
      </w:pPr>
      <w:r w:rsidRPr="00852971">
        <w:t>Note:</w:t>
      </w:r>
      <w:r w:rsidRPr="00852971">
        <w:tab/>
        <w:t>Section</w:t>
      </w:r>
      <w:r w:rsidR="005B66F5" w:rsidRPr="00852971">
        <w:t> </w:t>
      </w:r>
      <w:r w:rsidRPr="00852971">
        <w:t>974</w:t>
      </w:r>
      <w:r w:rsidR="005B66F5" w:rsidRPr="00852971">
        <w:noBreakHyphen/>
      </w:r>
      <w:r w:rsidRPr="00852971">
        <w:t>105 explains the effect, for tax purposes, of actions taken under the schemes.</w:t>
      </w:r>
    </w:p>
    <w:p w:rsidR="006E0072" w:rsidRPr="00852971" w:rsidRDefault="006E0072" w:rsidP="006E0072">
      <w:pPr>
        <w:pStyle w:val="subsection"/>
      </w:pPr>
      <w:r w:rsidRPr="00852971">
        <w:tab/>
        <w:t>(3)</w:t>
      </w:r>
      <w:r w:rsidRPr="00852971">
        <w:tab/>
      </w:r>
      <w:r w:rsidR="005B66F5" w:rsidRPr="00852971">
        <w:t>Subsection (</w:t>
      </w:r>
      <w:r w:rsidRPr="00852971">
        <w:t xml:space="preserve">2) does not apply if each of the </w:t>
      </w:r>
      <w:r w:rsidR="005B66F5" w:rsidRPr="00852971">
        <w:rPr>
          <w:position w:val="6"/>
          <w:sz w:val="16"/>
        </w:rPr>
        <w:t>*</w:t>
      </w:r>
      <w:r w:rsidRPr="00852971">
        <w:t xml:space="preserve">schemes individually gives rise to a </w:t>
      </w:r>
      <w:r w:rsidR="005B66F5" w:rsidRPr="00852971">
        <w:rPr>
          <w:position w:val="6"/>
          <w:sz w:val="16"/>
        </w:rPr>
        <w:t>*</w:t>
      </w:r>
      <w:r w:rsidRPr="00852971">
        <w:t>debt interest in the entity.</w:t>
      </w:r>
    </w:p>
    <w:p w:rsidR="006E0072" w:rsidRPr="00852971" w:rsidRDefault="006E0072" w:rsidP="006E0072">
      <w:pPr>
        <w:pStyle w:val="subsection"/>
      </w:pPr>
      <w:r w:rsidRPr="00852971">
        <w:tab/>
        <w:t>(4)</w:t>
      </w:r>
      <w:r w:rsidRPr="00852971">
        <w:tab/>
        <w:t xml:space="preserve">Two or more </w:t>
      </w:r>
      <w:r w:rsidR="005B66F5" w:rsidRPr="00852971">
        <w:rPr>
          <w:position w:val="6"/>
          <w:sz w:val="16"/>
        </w:rPr>
        <w:t>*</w:t>
      </w:r>
      <w:r w:rsidRPr="00852971">
        <w:t xml:space="preserve">related schemes do not give rise to a </w:t>
      </w:r>
      <w:r w:rsidRPr="00852971">
        <w:rPr>
          <w:b/>
          <w:i/>
        </w:rPr>
        <w:t>debt interest</w:t>
      </w:r>
      <w:r w:rsidRPr="00852971">
        <w:t xml:space="preserve"> in an entity under </w:t>
      </w:r>
      <w:r w:rsidR="005B66F5" w:rsidRPr="00852971">
        <w:t>subsection (</w:t>
      </w:r>
      <w:r w:rsidRPr="00852971">
        <w:t>2) if the Commissioner determines that it would be unreasonable to apply that subsection to those schemes.</w:t>
      </w:r>
    </w:p>
    <w:p w:rsidR="006E0072" w:rsidRPr="00852971" w:rsidRDefault="006E0072" w:rsidP="006E0072">
      <w:pPr>
        <w:pStyle w:val="subsection"/>
      </w:pPr>
      <w:r w:rsidRPr="00852971">
        <w:tab/>
        <w:t>(5)</w:t>
      </w:r>
      <w:r w:rsidRPr="00852971">
        <w:tab/>
        <w:t>Without limiting subsection</w:t>
      </w:r>
      <w:r w:rsidR="005B66F5" w:rsidRPr="00852971">
        <w:t> </w:t>
      </w:r>
      <w:r w:rsidRPr="00852971">
        <w:t>974</w:t>
      </w:r>
      <w:r w:rsidR="005B66F5" w:rsidRPr="00852971">
        <w:noBreakHyphen/>
      </w:r>
      <w:r w:rsidRPr="00852971">
        <w:t xml:space="preserve">10(5), the Commissioner must, in exercising the power to make a determination under </w:t>
      </w:r>
      <w:r w:rsidR="005B66F5" w:rsidRPr="00852971">
        <w:t>subsection (</w:t>
      </w:r>
      <w:r w:rsidRPr="00852971">
        <w:t>4), have regard to the following:</w:t>
      </w:r>
    </w:p>
    <w:p w:rsidR="006E0072" w:rsidRPr="00852971" w:rsidRDefault="006E0072" w:rsidP="006E0072">
      <w:pPr>
        <w:pStyle w:val="paragraph"/>
      </w:pPr>
      <w:r w:rsidRPr="00852971">
        <w:tab/>
        <w:t>(a)</w:t>
      </w:r>
      <w:r w:rsidRPr="00852971">
        <w:tab/>
        <w:t xml:space="preserve">the purpose of the </w:t>
      </w:r>
      <w:r w:rsidR="005B66F5" w:rsidRPr="00852971">
        <w:rPr>
          <w:position w:val="6"/>
          <w:sz w:val="16"/>
        </w:rPr>
        <w:t>*</w:t>
      </w:r>
      <w:r w:rsidRPr="00852971">
        <w:t>schemes (considered both individually and in combination);</w:t>
      </w:r>
    </w:p>
    <w:p w:rsidR="006E0072" w:rsidRPr="00852971" w:rsidRDefault="006E0072" w:rsidP="006E0072">
      <w:pPr>
        <w:pStyle w:val="paragraph"/>
      </w:pPr>
      <w:r w:rsidRPr="00852971">
        <w:tab/>
        <w:t>(b)</w:t>
      </w:r>
      <w:r w:rsidRPr="00852971">
        <w:tab/>
        <w:t>the effects of the schemes (considered both individually and in combination);</w:t>
      </w:r>
    </w:p>
    <w:p w:rsidR="006E0072" w:rsidRPr="00852971" w:rsidRDefault="006E0072" w:rsidP="006E0072">
      <w:pPr>
        <w:pStyle w:val="paragraph"/>
      </w:pPr>
      <w:r w:rsidRPr="00852971">
        <w:tab/>
        <w:t>(c)</w:t>
      </w:r>
      <w:r w:rsidRPr="00852971">
        <w:tab/>
        <w:t>the rights and obligations of the parties to the schemes (considered both individually and in combination);</w:t>
      </w:r>
    </w:p>
    <w:p w:rsidR="006E0072" w:rsidRPr="00852971" w:rsidRDefault="006E0072" w:rsidP="006E0072">
      <w:pPr>
        <w:pStyle w:val="paragraph"/>
      </w:pPr>
      <w:r w:rsidRPr="00852971">
        <w:tab/>
        <w:t>(d)</w:t>
      </w:r>
      <w:r w:rsidRPr="00852971">
        <w:tab/>
        <w:t>whether the schemes (when considered either individually or in combination) provide the basis for, or underpin, an interest issued to investors with the expectation that the interest can be assigned to other investors;</w:t>
      </w:r>
    </w:p>
    <w:p w:rsidR="006E0072" w:rsidRPr="00852971" w:rsidRDefault="006E0072" w:rsidP="006E0072">
      <w:pPr>
        <w:pStyle w:val="paragraph"/>
      </w:pPr>
      <w:r w:rsidRPr="00852971">
        <w:tab/>
        <w:t>(e)</w:t>
      </w:r>
      <w:r w:rsidRPr="00852971">
        <w:tab/>
        <w:t>whether the schemes (when considered either individually or in combination) comprise a set of rights and obligations issued to investors with the expectation that it can be assigned to other investors;</w:t>
      </w:r>
    </w:p>
    <w:p w:rsidR="006E0072" w:rsidRPr="00852971" w:rsidRDefault="006E0072" w:rsidP="006E0072">
      <w:pPr>
        <w:pStyle w:val="paragraph"/>
      </w:pPr>
      <w:r w:rsidRPr="00852971">
        <w:tab/>
        <w:t>(f)</w:t>
      </w:r>
      <w:r w:rsidRPr="00852971">
        <w:tab/>
        <w:t>any other relevant circumstances.</w:t>
      </w:r>
    </w:p>
    <w:p w:rsidR="006E0072" w:rsidRPr="00852971" w:rsidRDefault="006E0072" w:rsidP="006E0072">
      <w:pPr>
        <w:pStyle w:val="subsection"/>
      </w:pPr>
      <w:r w:rsidRPr="00852971">
        <w:tab/>
        <w:t>(6)</w:t>
      </w:r>
      <w:r w:rsidRPr="00852971">
        <w:tab/>
        <w:t>If:</w:t>
      </w:r>
    </w:p>
    <w:p w:rsidR="006E0072" w:rsidRPr="00852971" w:rsidRDefault="006E0072" w:rsidP="006E0072">
      <w:pPr>
        <w:pStyle w:val="paragraph"/>
      </w:pPr>
      <w:r w:rsidRPr="00852971">
        <w:tab/>
        <w:t>(a)</w:t>
      </w:r>
      <w:r w:rsidRPr="00852971">
        <w:tab/>
        <w:t xml:space="preserve">2 or more </w:t>
      </w:r>
      <w:r w:rsidR="005B66F5" w:rsidRPr="00852971">
        <w:rPr>
          <w:position w:val="6"/>
          <w:sz w:val="16"/>
        </w:rPr>
        <w:t>*</w:t>
      </w:r>
      <w:r w:rsidRPr="00852971">
        <w:t xml:space="preserve">related schemes give rise to a </w:t>
      </w:r>
      <w:r w:rsidR="005B66F5" w:rsidRPr="00852971">
        <w:rPr>
          <w:position w:val="6"/>
          <w:sz w:val="16"/>
        </w:rPr>
        <w:t>*</w:t>
      </w:r>
      <w:r w:rsidRPr="00852971">
        <w:t>debt interest in an entity; and</w:t>
      </w:r>
    </w:p>
    <w:p w:rsidR="006E0072" w:rsidRPr="00852971" w:rsidRDefault="006E0072" w:rsidP="006E0072">
      <w:pPr>
        <w:pStyle w:val="paragraph"/>
      </w:pPr>
      <w:r w:rsidRPr="00852971">
        <w:tab/>
        <w:t>(b)</w:t>
      </w:r>
      <w:r w:rsidRPr="00852971">
        <w:tab/>
        <w:t xml:space="preserve">one or more of those schemes (the </w:t>
      </w:r>
      <w:r w:rsidRPr="00852971">
        <w:rPr>
          <w:b/>
          <w:i/>
        </w:rPr>
        <w:t>hedging scheme or schemes</w:t>
      </w:r>
      <w:r w:rsidRPr="00852971">
        <w:t>) are schemes for hedging or managing financial risk; and</w:t>
      </w:r>
    </w:p>
    <w:p w:rsidR="006E0072" w:rsidRPr="00852971" w:rsidRDefault="006E0072" w:rsidP="006E0072">
      <w:pPr>
        <w:pStyle w:val="paragraph"/>
      </w:pPr>
      <w:r w:rsidRPr="00852971">
        <w:lastRenderedPageBreak/>
        <w:tab/>
        <w:t>(c)</w:t>
      </w:r>
      <w:r w:rsidRPr="00852971">
        <w:tab/>
        <w:t>the other scheme or schemes give rise to a debt interest in the entity even if the hedging scheme or schemes are disregarded;</w:t>
      </w:r>
    </w:p>
    <w:p w:rsidR="006E0072" w:rsidRPr="00852971" w:rsidRDefault="006E0072" w:rsidP="006E0072">
      <w:pPr>
        <w:pStyle w:val="subsection2"/>
      </w:pPr>
      <w:r w:rsidRPr="00852971">
        <w:t>the debt interest that arises from the schemes is taken, for the purposes of Division</w:t>
      </w:r>
      <w:r w:rsidR="005B66F5" w:rsidRPr="00852971">
        <w:t> </w:t>
      </w:r>
      <w:r w:rsidRPr="00852971">
        <w:t>820 (the thin capitalisation rules), not to include the hedging scheme or schemes.</w:t>
      </w:r>
    </w:p>
    <w:p w:rsidR="006E0072" w:rsidRPr="00852971" w:rsidRDefault="006E0072" w:rsidP="006E0072">
      <w:pPr>
        <w:pStyle w:val="notetext"/>
      </w:pPr>
      <w:r w:rsidRPr="00852971">
        <w:t>Note:</w:t>
      </w:r>
      <w:r w:rsidRPr="00852971">
        <w:tab/>
        <w:t>This means that in these circumstances the losses associated with the hedging scheme or schemes are not debt deductions under section</w:t>
      </w:r>
      <w:r w:rsidR="005B66F5" w:rsidRPr="00852971">
        <w:t> </w:t>
      </w:r>
      <w:r w:rsidRPr="00852971">
        <w:t>820</w:t>
      </w:r>
      <w:r w:rsidR="005B66F5" w:rsidRPr="00852971">
        <w:noBreakHyphen/>
      </w:r>
      <w:r w:rsidRPr="00852971">
        <w:t>40.</w:t>
      </w:r>
    </w:p>
    <w:p w:rsidR="006E0072" w:rsidRPr="00852971" w:rsidRDefault="006E0072" w:rsidP="006E0072">
      <w:pPr>
        <w:pStyle w:val="ActHead5"/>
      </w:pPr>
      <w:bookmarkStart w:id="189" w:name="_Toc13822793"/>
      <w:r w:rsidRPr="00852971">
        <w:rPr>
          <w:rStyle w:val="CharSectno"/>
        </w:rPr>
        <w:t>974</w:t>
      </w:r>
      <w:r w:rsidR="005B66F5" w:rsidRPr="00852971">
        <w:rPr>
          <w:rStyle w:val="CharSectno"/>
        </w:rPr>
        <w:noBreakHyphen/>
      </w:r>
      <w:r w:rsidRPr="00852971">
        <w:rPr>
          <w:rStyle w:val="CharSectno"/>
        </w:rPr>
        <w:t>20</w:t>
      </w:r>
      <w:r w:rsidRPr="00852971">
        <w:t xml:space="preserve">  The test for a debt interest</w:t>
      </w:r>
      <w:bookmarkEnd w:id="189"/>
    </w:p>
    <w:p w:rsidR="006E0072" w:rsidRPr="00852971" w:rsidRDefault="006E0072" w:rsidP="006E0072">
      <w:pPr>
        <w:pStyle w:val="SubsectionHead"/>
      </w:pPr>
      <w:r w:rsidRPr="00852971">
        <w:t>Satisfying the debt test</w:t>
      </w:r>
    </w:p>
    <w:p w:rsidR="006E0072" w:rsidRPr="00852971" w:rsidRDefault="006E0072" w:rsidP="006E0072">
      <w:pPr>
        <w:pStyle w:val="subsection"/>
        <w:keepNext/>
        <w:keepLines/>
      </w:pPr>
      <w:r w:rsidRPr="00852971">
        <w:tab/>
        <w:t>(1)</w:t>
      </w:r>
      <w:r w:rsidRPr="00852971">
        <w:tab/>
        <w:t xml:space="preserve">A </w:t>
      </w:r>
      <w:r w:rsidR="005B66F5" w:rsidRPr="00852971">
        <w:rPr>
          <w:position w:val="6"/>
          <w:sz w:val="16"/>
        </w:rPr>
        <w:t>*</w:t>
      </w:r>
      <w:r w:rsidRPr="00852971">
        <w:t>scheme satisfies the debt test in this subsection in relation to an entity if:</w:t>
      </w:r>
    </w:p>
    <w:p w:rsidR="006E0072" w:rsidRPr="00852971" w:rsidRDefault="006E0072" w:rsidP="006E0072">
      <w:pPr>
        <w:pStyle w:val="paragraph"/>
        <w:keepNext/>
        <w:keepLines/>
      </w:pPr>
      <w:r w:rsidRPr="00852971">
        <w:tab/>
        <w:t>(a)</w:t>
      </w:r>
      <w:r w:rsidRPr="00852971">
        <w:tab/>
        <w:t xml:space="preserve">the scheme is a </w:t>
      </w:r>
      <w:r w:rsidR="005B66F5" w:rsidRPr="00852971">
        <w:rPr>
          <w:position w:val="6"/>
          <w:sz w:val="16"/>
        </w:rPr>
        <w:t>*</w:t>
      </w:r>
      <w:r w:rsidRPr="00852971">
        <w:t>financing arrangement for the entity; and</w:t>
      </w:r>
    </w:p>
    <w:p w:rsidR="006E0072" w:rsidRPr="00852971" w:rsidRDefault="006E0072" w:rsidP="006E0072">
      <w:pPr>
        <w:pStyle w:val="paragraph"/>
        <w:keepNext/>
        <w:keepLines/>
      </w:pPr>
      <w:r w:rsidRPr="00852971">
        <w:tab/>
        <w:t>(b)</w:t>
      </w:r>
      <w:r w:rsidRPr="00852971">
        <w:tab/>
        <w:t xml:space="preserve">the entity, or a </w:t>
      </w:r>
      <w:r w:rsidR="005B66F5" w:rsidRPr="00852971">
        <w:rPr>
          <w:position w:val="6"/>
          <w:sz w:val="16"/>
        </w:rPr>
        <w:t>*</w:t>
      </w:r>
      <w:r w:rsidRPr="00852971">
        <w:t xml:space="preserve">connected entity of the entity, receives, or will receive, a </w:t>
      </w:r>
      <w:r w:rsidR="005B66F5" w:rsidRPr="00852971">
        <w:rPr>
          <w:position w:val="6"/>
          <w:sz w:val="16"/>
        </w:rPr>
        <w:t>*</w:t>
      </w:r>
      <w:r w:rsidRPr="00852971">
        <w:t>financial benefit or benefits under the scheme; and</w:t>
      </w:r>
    </w:p>
    <w:p w:rsidR="006E0072" w:rsidRPr="00852971" w:rsidRDefault="006E0072" w:rsidP="006E0072">
      <w:pPr>
        <w:pStyle w:val="paragraph"/>
      </w:pPr>
      <w:r w:rsidRPr="00852971">
        <w:tab/>
        <w:t>(c)</w:t>
      </w:r>
      <w:r w:rsidRPr="00852971">
        <w:tab/>
        <w:t xml:space="preserve">the entity has, or the entity and a connected entity of the entity each has, an </w:t>
      </w:r>
      <w:r w:rsidR="005B66F5" w:rsidRPr="00852971">
        <w:rPr>
          <w:position w:val="6"/>
          <w:sz w:val="16"/>
        </w:rPr>
        <w:t>*</w:t>
      </w:r>
      <w:r w:rsidRPr="00852971">
        <w:t>effectively non</w:t>
      </w:r>
      <w:r w:rsidR="005B66F5" w:rsidRPr="00852971">
        <w:noBreakHyphen/>
      </w:r>
      <w:r w:rsidRPr="00852971">
        <w:t>contingent obligation under the scheme to provide a financial benefit or benefits to one or more entities after the time when:</w:t>
      </w:r>
    </w:p>
    <w:p w:rsidR="006E0072" w:rsidRPr="00852971" w:rsidRDefault="006E0072" w:rsidP="006E0072">
      <w:pPr>
        <w:pStyle w:val="paragraphsub"/>
      </w:pPr>
      <w:r w:rsidRPr="00852971">
        <w:tab/>
        <w:t>(i)</w:t>
      </w:r>
      <w:r w:rsidRPr="00852971">
        <w:tab/>
        <w:t xml:space="preserve">the financial benefit referred to in </w:t>
      </w:r>
      <w:r w:rsidR="005B66F5" w:rsidRPr="00852971">
        <w:t>paragraph (</w:t>
      </w:r>
      <w:r w:rsidRPr="00852971">
        <w:t>b) is received if there is only one; or</w:t>
      </w:r>
    </w:p>
    <w:p w:rsidR="006E0072" w:rsidRPr="00852971" w:rsidRDefault="006E0072" w:rsidP="006E0072">
      <w:pPr>
        <w:pStyle w:val="paragraphsub"/>
      </w:pPr>
      <w:r w:rsidRPr="00852971">
        <w:tab/>
        <w:t>(ii)</w:t>
      </w:r>
      <w:r w:rsidRPr="00852971">
        <w:tab/>
        <w:t xml:space="preserve">the first of the financial benefits referred to in </w:t>
      </w:r>
      <w:r w:rsidR="005B66F5" w:rsidRPr="00852971">
        <w:t>paragraph (</w:t>
      </w:r>
      <w:r w:rsidRPr="00852971">
        <w:t>b) is received if there are more than one; and</w:t>
      </w:r>
    </w:p>
    <w:p w:rsidR="006E0072" w:rsidRPr="00852971" w:rsidRDefault="006E0072" w:rsidP="006E0072">
      <w:pPr>
        <w:pStyle w:val="paragraph"/>
      </w:pPr>
      <w:r w:rsidRPr="00852971">
        <w:tab/>
        <w:t>(d)</w:t>
      </w:r>
      <w:r w:rsidRPr="00852971">
        <w:tab/>
        <w:t xml:space="preserve">it is substantially more likely than not that the value provided (worked out under </w:t>
      </w:r>
      <w:r w:rsidR="005B66F5" w:rsidRPr="00852971">
        <w:t>subsection (</w:t>
      </w:r>
      <w:r w:rsidRPr="00852971">
        <w:t xml:space="preserve">2)) will be at least equal to the value received (worked out under </w:t>
      </w:r>
      <w:r w:rsidR="005B66F5" w:rsidRPr="00852971">
        <w:t>subsection (</w:t>
      </w:r>
      <w:r w:rsidRPr="00852971">
        <w:t>3)); and</w:t>
      </w:r>
    </w:p>
    <w:p w:rsidR="006E0072" w:rsidRPr="00852971" w:rsidRDefault="006E0072" w:rsidP="006E0072">
      <w:pPr>
        <w:pStyle w:val="paragraph"/>
      </w:pPr>
      <w:r w:rsidRPr="00852971">
        <w:tab/>
        <w:t>(e)</w:t>
      </w:r>
      <w:r w:rsidRPr="00852971">
        <w:tab/>
        <w:t xml:space="preserve">the value provided (worked out under </w:t>
      </w:r>
      <w:r w:rsidR="005B66F5" w:rsidRPr="00852971">
        <w:t>subsection (</w:t>
      </w:r>
      <w:r w:rsidRPr="00852971">
        <w:t xml:space="preserve">2)) and the value received (worked out under </w:t>
      </w:r>
      <w:r w:rsidR="005B66F5" w:rsidRPr="00852971">
        <w:t>subsection (</w:t>
      </w:r>
      <w:r w:rsidRPr="00852971">
        <w:t>3)) are not both nil.</w:t>
      </w:r>
    </w:p>
    <w:p w:rsidR="006E0072" w:rsidRPr="00852971" w:rsidRDefault="006E0072" w:rsidP="006E0072">
      <w:pPr>
        <w:pStyle w:val="subsection2"/>
      </w:pPr>
      <w:r w:rsidRPr="00852971">
        <w:t xml:space="preserve">The scheme does not need to satisfy </w:t>
      </w:r>
      <w:r w:rsidR="005B66F5" w:rsidRPr="00852971">
        <w:t>paragraph (</w:t>
      </w:r>
      <w:r w:rsidRPr="00852971">
        <w:t xml:space="preserve">a) if the entity is a company and the interest arising from the scheme is an interest </w:t>
      </w:r>
      <w:r w:rsidRPr="00852971">
        <w:lastRenderedPageBreak/>
        <w:t>covered by item</w:t>
      </w:r>
      <w:r w:rsidR="005B66F5" w:rsidRPr="00852971">
        <w:t> </w:t>
      </w:r>
      <w:r w:rsidRPr="00852971">
        <w:t>1 of the table in subsection</w:t>
      </w:r>
      <w:r w:rsidR="005B66F5" w:rsidRPr="00852971">
        <w:t> </w:t>
      </w:r>
      <w:r w:rsidRPr="00852971">
        <w:t>974</w:t>
      </w:r>
      <w:r w:rsidR="005B66F5" w:rsidRPr="00852971">
        <w:noBreakHyphen/>
      </w:r>
      <w:r w:rsidRPr="00852971">
        <w:t>75(1) (interest as a member or stockholder of the company).</w:t>
      </w:r>
    </w:p>
    <w:p w:rsidR="006E0072" w:rsidRPr="00852971" w:rsidRDefault="006E0072" w:rsidP="006E0072">
      <w:pPr>
        <w:pStyle w:val="notetext"/>
      </w:pPr>
      <w:r w:rsidRPr="00852971">
        <w:t>Note:</w:t>
      </w:r>
      <w:r w:rsidRPr="00852971">
        <w:tab/>
        <w:t>Section</w:t>
      </w:r>
      <w:r w:rsidR="005B66F5" w:rsidRPr="00852971">
        <w:t> </w:t>
      </w:r>
      <w:r w:rsidRPr="00852971">
        <w:t>974</w:t>
      </w:r>
      <w:r w:rsidR="005B66F5" w:rsidRPr="00852971">
        <w:noBreakHyphen/>
      </w:r>
      <w:r w:rsidRPr="00852971">
        <w:t>30 tells you when a financial benefit is taken to be provided to an entity.</w:t>
      </w:r>
    </w:p>
    <w:p w:rsidR="006E0072" w:rsidRPr="00852971" w:rsidRDefault="006E0072" w:rsidP="006E0072">
      <w:pPr>
        <w:pStyle w:val="subsection"/>
      </w:pPr>
      <w:r w:rsidRPr="00852971">
        <w:tab/>
        <w:t>(2)</w:t>
      </w:r>
      <w:r w:rsidRPr="00852971">
        <w:tab/>
        <w:t xml:space="preserve">The </w:t>
      </w:r>
      <w:r w:rsidRPr="00852971">
        <w:rPr>
          <w:b/>
          <w:i/>
        </w:rPr>
        <w:t>value provided</w:t>
      </w:r>
      <w:r w:rsidRPr="00852971">
        <w:t xml:space="preserve"> is:</w:t>
      </w:r>
    </w:p>
    <w:p w:rsidR="006E0072" w:rsidRPr="00852971" w:rsidRDefault="006E0072" w:rsidP="006E0072">
      <w:pPr>
        <w:pStyle w:val="paragraph"/>
        <w:keepNext/>
        <w:keepLines/>
      </w:pPr>
      <w:r w:rsidRPr="00852971">
        <w:tab/>
        <w:t>(a)</w:t>
      </w:r>
      <w:r w:rsidRPr="00852971">
        <w:tab/>
        <w:t xml:space="preserve">the value of the </w:t>
      </w:r>
      <w:r w:rsidR="005B66F5" w:rsidRPr="00852971">
        <w:rPr>
          <w:position w:val="6"/>
          <w:sz w:val="16"/>
        </w:rPr>
        <w:t>*</w:t>
      </w:r>
      <w:r w:rsidRPr="00852971">
        <w:t xml:space="preserve">financial benefit to be provided under the </w:t>
      </w:r>
      <w:r w:rsidR="005B66F5" w:rsidRPr="00852971">
        <w:rPr>
          <w:position w:val="6"/>
          <w:sz w:val="16"/>
        </w:rPr>
        <w:t>*</w:t>
      </w:r>
      <w:r w:rsidRPr="00852971">
        <w:t xml:space="preserve">scheme by the entity or a </w:t>
      </w:r>
      <w:r w:rsidR="005B66F5" w:rsidRPr="00852971">
        <w:rPr>
          <w:position w:val="6"/>
          <w:sz w:val="16"/>
        </w:rPr>
        <w:t>*</w:t>
      </w:r>
      <w:r w:rsidRPr="00852971">
        <w:t>connected entity if there is only one; or</w:t>
      </w:r>
    </w:p>
    <w:p w:rsidR="006E0072" w:rsidRPr="00852971" w:rsidRDefault="006E0072" w:rsidP="006E0072">
      <w:pPr>
        <w:pStyle w:val="paragraph"/>
      </w:pPr>
      <w:r w:rsidRPr="00852971">
        <w:tab/>
        <w:t>(b)</w:t>
      </w:r>
      <w:r w:rsidRPr="00852971">
        <w:tab/>
        <w:t>the sum of the values of all the financial benefits provided or to be provided under the scheme by the entity or a connected entity of the entity if there are 2 or more.</w:t>
      </w:r>
    </w:p>
    <w:p w:rsidR="006E0072" w:rsidRPr="00852971" w:rsidRDefault="006E0072" w:rsidP="006E0072">
      <w:pPr>
        <w:pStyle w:val="notetext"/>
      </w:pPr>
      <w:r w:rsidRPr="00852971">
        <w:t>Note:</w:t>
      </w:r>
      <w:r w:rsidRPr="00852971">
        <w:tab/>
        <w:t>Section</w:t>
      </w:r>
      <w:r w:rsidR="005B66F5" w:rsidRPr="00852971">
        <w:t> </w:t>
      </w:r>
      <w:r w:rsidRPr="00852971">
        <w:t>974</w:t>
      </w:r>
      <w:r w:rsidR="005B66F5" w:rsidRPr="00852971">
        <w:noBreakHyphen/>
      </w:r>
      <w:r w:rsidRPr="00852971">
        <w:t>35 tells you how to value financial benefits.</w:t>
      </w:r>
    </w:p>
    <w:p w:rsidR="006E0072" w:rsidRPr="00852971" w:rsidRDefault="006E0072" w:rsidP="006E0072">
      <w:pPr>
        <w:pStyle w:val="subsection"/>
      </w:pPr>
      <w:r w:rsidRPr="00852971">
        <w:tab/>
        <w:t>(3)</w:t>
      </w:r>
      <w:r w:rsidRPr="00852971">
        <w:tab/>
        <w:t xml:space="preserve">The </w:t>
      </w:r>
      <w:r w:rsidRPr="00852971">
        <w:rPr>
          <w:b/>
          <w:i/>
        </w:rPr>
        <w:t>value received</w:t>
      </w:r>
      <w:r w:rsidRPr="00852971">
        <w:t xml:space="preserve"> is:</w:t>
      </w:r>
    </w:p>
    <w:p w:rsidR="006E0072" w:rsidRPr="00852971" w:rsidRDefault="006E0072" w:rsidP="006E0072">
      <w:pPr>
        <w:pStyle w:val="paragraph"/>
      </w:pPr>
      <w:r w:rsidRPr="00852971">
        <w:tab/>
        <w:t>(a)</w:t>
      </w:r>
      <w:r w:rsidRPr="00852971">
        <w:tab/>
        <w:t xml:space="preserve">the value of the </w:t>
      </w:r>
      <w:r w:rsidR="005B66F5" w:rsidRPr="00852971">
        <w:rPr>
          <w:position w:val="6"/>
          <w:sz w:val="16"/>
        </w:rPr>
        <w:t>*</w:t>
      </w:r>
      <w:r w:rsidRPr="00852971">
        <w:t xml:space="preserve">financial benefit received, or to be received, under the </w:t>
      </w:r>
      <w:r w:rsidR="005B66F5" w:rsidRPr="00852971">
        <w:rPr>
          <w:position w:val="6"/>
          <w:sz w:val="16"/>
        </w:rPr>
        <w:t>*</w:t>
      </w:r>
      <w:r w:rsidRPr="00852971">
        <w:t xml:space="preserve">scheme by the entity or a </w:t>
      </w:r>
      <w:r w:rsidR="005B66F5" w:rsidRPr="00852971">
        <w:rPr>
          <w:position w:val="6"/>
          <w:sz w:val="16"/>
        </w:rPr>
        <w:t>*</w:t>
      </w:r>
      <w:r w:rsidRPr="00852971">
        <w:t>connected entity of the entity if there is only one; or</w:t>
      </w:r>
    </w:p>
    <w:p w:rsidR="006E0072" w:rsidRPr="00852971" w:rsidRDefault="006E0072" w:rsidP="006E0072">
      <w:pPr>
        <w:pStyle w:val="paragraph"/>
      </w:pPr>
      <w:r w:rsidRPr="00852971">
        <w:tab/>
        <w:t>(b)</w:t>
      </w:r>
      <w:r w:rsidRPr="00852971">
        <w:tab/>
        <w:t>the sum of the values of all the financial benefits received, or to be received, under the scheme by the entity or a connected entity if there are 2 or more.</w:t>
      </w:r>
    </w:p>
    <w:p w:rsidR="006E0072" w:rsidRPr="00852971" w:rsidRDefault="006E0072" w:rsidP="006E0072">
      <w:pPr>
        <w:pStyle w:val="subsection"/>
      </w:pPr>
      <w:r w:rsidRPr="00852971">
        <w:tab/>
        <w:t>(4)</w:t>
      </w:r>
      <w:r w:rsidRPr="00852971">
        <w:tab/>
        <w:t xml:space="preserve">For the purposes of </w:t>
      </w:r>
      <w:r w:rsidR="005B66F5" w:rsidRPr="00852971">
        <w:t>paragraph (</w:t>
      </w:r>
      <w:r w:rsidRPr="00852971">
        <w:t xml:space="preserve">1)(b) and </w:t>
      </w:r>
      <w:r w:rsidR="005B66F5" w:rsidRPr="00852971">
        <w:t>subsections (</w:t>
      </w:r>
      <w:r w:rsidRPr="00852971">
        <w:t>2) and (3):</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financial benefit to be provided under the </w:t>
      </w:r>
      <w:r w:rsidR="005B66F5" w:rsidRPr="00852971">
        <w:rPr>
          <w:position w:val="6"/>
          <w:sz w:val="16"/>
        </w:rPr>
        <w:t>*</w:t>
      </w:r>
      <w:r w:rsidRPr="00852971">
        <w:t xml:space="preserve">scheme by the entity or a </w:t>
      </w:r>
      <w:r w:rsidR="005B66F5" w:rsidRPr="00852971">
        <w:rPr>
          <w:position w:val="6"/>
          <w:sz w:val="16"/>
        </w:rPr>
        <w:t>*</w:t>
      </w:r>
      <w:r w:rsidRPr="00852971">
        <w:t xml:space="preserve">connected entity is taken into account only if it is one that the entity or connected entity has an </w:t>
      </w:r>
      <w:r w:rsidR="005B66F5" w:rsidRPr="00852971">
        <w:rPr>
          <w:position w:val="6"/>
          <w:sz w:val="16"/>
        </w:rPr>
        <w:t>*</w:t>
      </w:r>
      <w:r w:rsidRPr="00852971">
        <w:t>effectively non</w:t>
      </w:r>
      <w:r w:rsidR="005B66F5" w:rsidRPr="00852971">
        <w:noBreakHyphen/>
      </w:r>
      <w:r w:rsidRPr="00852971">
        <w:t>contingent obligation to provide; and</w:t>
      </w:r>
    </w:p>
    <w:p w:rsidR="006E0072" w:rsidRPr="00852971" w:rsidRDefault="006E0072" w:rsidP="006E0072">
      <w:pPr>
        <w:pStyle w:val="paragraph"/>
      </w:pPr>
      <w:r w:rsidRPr="00852971">
        <w:tab/>
        <w:t>(b)</w:t>
      </w:r>
      <w:r w:rsidRPr="00852971">
        <w:tab/>
        <w:t>a financial benefit to be received under the scheme by the entity or a connected entity is taken into account only if it is one that another entity has an effectively non</w:t>
      </w:r>
      <w:r w:rsidR="005B66F5" w:rsidRPr="00852971">
        <w:noBreakHyphen/>
      </w:r>
      <w:r w:rsidRPr="00852971">
        <w:t>contingent obligation to provide.</w:t>
      </w:r>
    </w:p>
    <w:p w:rsidR="006E0072" w:rsidRPr="00852971" w:rsidRDefault="006E0072" w:rsidP="006E0072">
      <w:pPr>
        <w:pStyle w:val="SubsectionHead"/>
      </w:pPr>
      <w:r w:rsidRPr="00852971">
        <w:t>Multiple financial benefits</w:t>
      </w:r>
    </w:p>
    <w:p w:rsidR="006E0072" w:rsidRPr="00852971" w:rsidRDefault="006E0072" w:rsidP="006E0072">
      <w:pPr>
        <w:pStyle w:val="subsection"/>
      </w:pPr>
      <w:r w:rsidRPr="00852971">
        <w:tab/>
        <w:t>(5)</w:t>
      </w:r>
      <w:r w:rsidRPr="00852971">
        <w:tab/>
      </w:r>
      <w:r w:rsidR="005B66F5" w:rsidRPr="00852971">
        <w:t>Paragraphs (</w:t>
      </w:r>
      <w:r w:rsidRPr="00852971">
        <w:t xml:space="preserve">1)(b) and (c) apply to 2 or more </w:t>
      </w:r>
      <w:r w:rsidR="005B66F5" w:rsidRPr="00852971">
        <w:rPr>
          <w:position w:val="6"/>
          <w:sz w:val="16"/>
        </w:rPr>
        <w:t>*</w:t>
      </w:r>
      <w:r w:rsidRPr="00852971">
        <w:t>financial benefits whether they are provided at the same time or over a period of time.</w:t>
      </w:r>
    </w:p>
    <w:p w:rsidR="006E0072" w:rsidRPr="00852971" w:rsidRDefault="006E0072" w:rsidP="006E0072">
      <w:pPr>
        <w:pStyle w:val="SubsectionHead"/>
      </w:pPr>
      <w:r w:rsidRPr="00852971">
        <w:lastRenderedPageBreak/>
        <w:t>Regulations</w:t>
      </w:r>
    </w:p>
    <w:p w:rsidR="006E0072" w:rsidRPr="00852971" w:rsidRDefault="006E0072" w:rsidP="006E0072">
      <w:pPr>
        <w:pStyle w:val="subsection"/>
      </w:pPr>
      <w:r w:rsidRPr="00852971">
        <w:tab/>
        <w:t>(6)</w:t>
      </w:r>
      <w:r w:rsidRPr="00852971">
        <w:tab/>
        <w:t>The regulations:</w:t>
      </w:r>
    </w:p>
    <w:p w:rsidR="006E0072" w:rsidRPr="00852971" w:rsidRDefault="006E0072" w:rsidP="006E0072">
      <w:pPr>
        <w:pStyle w:val="paragraph"/>
      </w:pPr>
      <w:r w:rsidRPr="00852971">
        <w:tab/>
        <w:t>(a)</w:t>
      </w:r>
      <w:r w:rsidRPr="00852971">
        <w:tab/>
        <w:t xml:space="preserve">may specify circumstances in which </w:t>
      </w:r>
      <w:r w:rsidR="005B66F5" w:rsidRPr="00852971">
        <w:t>paragraph (</w:t>
      </w:r>
      <w:r w:rsidRPr="00852971">
        <w:t>1)(d) is satisfied or not satisfied; and</w:t>
      </w:r>
    </w:p>
    <w:p w:rsidR="006E0072" w:rsidRPr="00852971" w:rsidRDefault="006E0072" w:rsidP="006E0072">
      <w:pPr>
        <w:pStyle w:val="paragraph"/>
      </w:pPr>
      <w:r w:rsidRPr="00852971">
        <w:tab/>
        <w:t>(b)</w:t>
      </w:r>
      <w:r w:rsidRPr="00852971">
        <w:tab/>
        <w:t xml:space="preserve">may otherwise specify rules to be applied in determining whether or not </w:t>
      </w:r>
      <w:r w:rsidR="005B66F5" w:rsidRPr="00852971">
        <w:t>paragraph (</w:t>
      </w:r>
      <w:r w:rsidRPr="00852971">
        <w:t>1)(d) is satisfied.</w:t>
      </w:r>
    </w:p>
    <w:p w:rsidR="006E0072" w:rsidRPr="00852971" w:rsidRDefault="006E0072" w:rsidP="006E0072">
      <w:pPr>
        <w:pStyle w:val="ActHead5"/>
      </w:pPr>
      <w:bookmarkStart w:id="190" w:name="_Toc13822794"/>
      <w:r w:rsidRPr="00852971">
        <w:rPr>
          <w:rStyle w:val="CharSectno"/>
        </w:rPr>
        <w:t>974</w:t>
      </w:r>
      <w:r w:rsidR="005B66F5" w:rsidRPr="00852971">
        <w:rPr>
          <w:rStyle w:val="CharSectno"/>
        </w:rPr>
        <w:noBreakHyphen/>
      </w:r>
      <w:r w:rsidRPr="00852971">
        <w:rPr>
          <w:rStyle w:val="CharSectno"/>
        </w:rPr>
        <w:t>25</w:t>
      </w:r>
      <w:r w:rsidRPr="00852971">
        <w:t xml:space="preserve">  Exceptions to the debt test</w:t>
      </w:r>
      <w:bookmarkEnd w:id="190"/>
    </w:p>
    <w:p w:rsidR="006E0072" w:rsidRPr="00852971" w:rsidRDefault="006E0072" w:rsidP="006E0072">
      <w:pPr>
        <w:pStyle w:val="SubsectionHead"/>
      </w:pPr>
      <w:r w:rsidRPr="00852971">
        <w:t>Short term schemes</w:t>
      </w:r>
    </w:p>
    <w:p w:rsidR="006E0072" w:rsidRPr="00852971" w:rsidRDefault="006E0072" w:rsidP="006E0072">
      <w:pPr>
        <w:pStyle w:val="subsection"/>
      </w:pPr>
      <w:r w:rsidRPr="00852971">
        <w:tab/>
        <w:t>(1)</w:t>
      </w:r>
      <w:r w:rsidRPr="00852971">
        <w:tab/>
        <w:t xml:space="preserve">A </w:t>
      </w:r>
      <w:r w:rsidR="005B66F5" w:rsidRPr="00852971">
        <w:rPr>
          <w:position w:val="6"/>
          <w:sz w:val="16"/>
        </w:rPr>
        <w:t>*</w:t>
      </w:r>
      <w:r w:rsidRPr="00852971">
        <w:t>scheme does not satisfy the debt test in subsection</w:t>
      </w:r>
      <w:r w:rsidR="005B66F5" w:rsidRPr="00852971">
        <w:t> </w:t>
      </w:r>
      <w:r w:rsidRPr="00852971">
        <w:t>974</w:t>
      </w:r>
      <w:r w:rsidR="005B66F5" w:rsidRPr="00852971">
        <w:noBreakHyphen/>
      </w:r>
      <w:r w:rsidRPr="00852971">
        <w:t>20(1) in relation to an entity if:</w:t>
      </w:r>
    </w:p>
    <w:p w:rsidR="006E0072" w:rsidRPr="00852971" w:rsidRDefault="006E0072" w:rsidP="006E0072">
      <w:pPr>
        <w:pStyle w:val="paragraph"/>
      </w:pPr>
      <w:r w:rsidRPr="00852971">
        <w:tab/>
        <w:t>(a)</w:t>
      </w:r>
      <w:r w:rsidRPr="00852971">
        <w:tab/>
        <w:t xml:space="preserve">at least a substantial part of a </w:t>
      </w:r>
      <w:r w:rsidR="005B66F5" w:rsidRPr="00852971">
        <w:rPr>
          <w:position w:val="6"/>
          <w:sz w:val="16"/>
        </w:rPr>
        <w:t>*</w:t>
      </w:r>
      <w:r w:rsidRPr="00852971">
        <w:t>financial benefit mentioned in that subsection does not consist of either of the following or a combination of either of the following:</w:t>
      </w:r>
    </w:p>
    <w:p w:rsidR="006E0072" w:rsidRPr="00852971" w:rsidRDefault="006E0072" w:rsidP="006E0072">
      <w:pPr>
        <w:pStyle w:val="paragraphsub"/>
      </w:pPr>
      <w:r w:rsidRPr="00852971">
        <w:tab/>
        <w:t>(i)</w:t>
      </w:r>
      <w:r w:rsidRPr="00852971">
        <w:tab/>
        <w:t>a liquid or monetary asset;</w:t>
      </w:r>
    </w:p>
    <w:p w:rsidR="006E0072" w:rsidRPr="00852971" w:rsidRDefault="006E0072" w:rsidP="006E0072">
      <w:pPr>
        <w:pStyle w:val="paragraphsub"/>
      </w:pPr>
      <w:r w:rsidRPr="00852971">
        <w:tab/>
        <w:t>(ii)</w:t>
      </w:r>
      <w:r w:rsidRPr="00852971">
        <w:tab/>
        <w:t>an amount of money; and</w:t>
      </w:r>
    </w:p>
    <w:p w:rsidR="006E0072" w:rsidRPr="00852971" w:rsidRDefault="006E0072" w:rsidP="006E0072">
      <w:pPr>
        <w:pStyle w:val="paragraph"/>
      </w:pPr>
      <w:r w:rsidRPr="00852971">
        <w:tab/>
        <w:t>(b)</w:t>
      </w:r>
      <w:r w:rsidRPr="00852971">
        <w:tab/>
        <w:t>the scheme requires the financial benefit mentioned in paragraph</w:t>
      </w:r>
      <w:r w:rsidR="005B66F5" w:rsidRPr="00852971">
        <w:t> </w:t>
      </w:r>
      <w:r w:rsidRPr="00852971">
        <w:t>974</w:t>
      </w:r>
      <w:r w:rsidR="005B66F5" w:rsidRPr="00852971">
        <w:noBreakHyphen/>
      </w:r>
      <w:r w:rsidRPr="00852971">
        <w:t>20(1)(c) to be provided within a period of no more than 100 days of the receipt of the first financial benefit mentioned in paragraph</w:t>
      </w:r>
      <w:r w:rsidR="005B66F5" w:rsidRPr="00852971">
        <w:t> </w:t>
      </w:r>
      <w:r w:rsidRPr="00852971">
        <w:t>974</w:t>
      </w:r>
      <w:r w:rsidR="005B66F5" w:rsidRPr="00852971">
        <w:noBreakHyphen/>
      </w:r>
      <w:r w:rsidRPr="00852971">
        <w:t>20(1)(b); and</w:t>
      </w:r>
    </w:p>
    <w:p w:rsidR="006E0072" w:rsidRPr="00852971" w:rsidRDefault="006E0072" w:rsidP="006E0072">
      <w:pPr>
        <w:pStyle w:val="paragraph"/>
      </w:pPr>
      <w:r w:rsidRPr="00852971">
        <w:tab/>
        <w:t>(c)</w:t>
      </w:r>
      <w:r w:rsidRPr="00852971">
        <w:tab/>
        <w:t>the financial benefit mentioned in paragraph</w:t>
      </w:r>
      <w:r w:rsidR="005B66F5" w:rsidRPr="00852971">
        <w:t> </w:t>
      </w:r>
      <w:r w:rsidRPr="00852971">
        <w:t>974</w:t>
      </w:r>
      <w:r w:rsidR="005B66F5" w:rsidRPr="00852971">
        <w:noBreakHyphen/>
      </w:r>
      <w:r w:rsidRPr="00852971">
        <w:t>20(1)(c):</w:t>
      </w:r>
    </w:p>
    <w:p w:rsidR="006E0072" w:rsidRPr="00852971" w:rsidRDefault="006E0072" w:rsidP="006E0072">
      <w:pPr>
        <w:pStyle w:val="paragraphsub"/>
      </w:pPr>
      <w:r w:rsidRPr="00852971">
        <w:tab/>
        <w:t>(i)</w:t>
      </w:r>
      <w:r w:rsidRPr="00852971">
        <w:tab/>
        <w:t>is in fact provided within that period; or</w:t>
      </w:r>
    </w:p>
    <w:p w:rsidR="006E0072" w:rsidRPr="00852971" w:rsidRDefault="006E0072" w:rsidP="006E0072">
      <w:pPr>
        <w:pStyle w:val="paragraphsub"/>
      </w:pPr>
      <w:r w:rsidRPr="00852971">
        <w:tab/>
        <w:t>(ii)</w:t>
      </w:r>
      <w:r w:rsidRPr="00852971">
        <w:tab/>
        <w:t>is not provided within that period because the entity required to provide the benefit neglects to provide the benefit within that period (although willing to do so); or</w:t>
      </w:r>
    </w:p>
    <w:p w:rsidR="006E0072" w:rsidRPr="00852971" w:rsidRDefault="006E0072" w:rsidP="006E0072">
      <w:pPr>
        <w:pStyle w:val="paragraphsub"/>
      </w:pPr>
      <w:r w:rsidRPr="00852971">
        <w:tab/>
        <w:t>(iii)</w:t>
      </w:r>
      <w:r w:rsidRPr="00852971">
        <w:tab/>
        <w:t>is not provided within that period because the entity required to provide the benefit is unable to provide the benefit within that period (although willing to do so); and</w:t>
      </w:r>
    </w:p>
    <w:p w:rsidR="006E0072" w:rsidRPr="00852971" w:rsidRDefault="006E0072" w:rsidP="006E0072">
      <w:pPr>
        <w:pStyle w:val="paragraph"/>
      </w:pPr>
      <w:r w:rsidRPr="00852971">
        <w:tab/>
        <w:t>(d)</w:t>
      </w:r>
      <w:r w:rsidRPr="00852971">
        <w:tab/>
        <w:t xml:space="preserve">the scheme is not one of a number of </w:t>
      </w:r>
      <w:r w:rsidR="005B66F5" w:rsidRPr="00852971">
        <w:rPr>
          <w:position w:val="6"/>
          <w:sz w:val="16"/>
        </w:rPr>
        <w:t>*</w:t>
      </w:r>
      <w:r w:rsidRPr="00852971">
        <w:t xml:space="preserve">related schemes that together are taken to give rise to a </w:t>
      </w:r>
      <w:r w:rsidR="005B66F5" w:rsidRPr="00852971">
        <w:rPr>
          <w:position w:val="6"/>
          <w:sz w:val="16"/>
        </w:rPr>
        <w:t>*</w:t>
      </w:r>
      <w:r w:rsidRPr="00852971">
        <w:t>debt interest under subsection</w:t>
      </w:r>
      <w:r w:rsidR="005B66F5" w:rsidRPr="00852971">
        <w:t> </w:t>
      </w:r>
      <w:r w:rsidRPr="00852971">
        <w:t>974</w:t>
      </w:r>
      <w:r w:rsidR="005B66F5" w:rsidRPr="00852971">
        <w:noBreakHyphen/>
      </w:r>
      <w:r w:rsidRPr="00852971">
        <w:t>15(2).</w:t>
      </w:r>
    </w:p>
    <w:p w:rsidR="006E0072" w:rsidRPr="00852971" w:rsidRDefault="006E0072" w:rsidP="006E0072">
      <w:pPr>
        <w:pStyle w:val="SubsectionHead"/>
      </w:pPr>
      <w:r w:rsidRPr="00852971">
        <w:lastRenderedPageBreak/>
        <w:t>Regulations</w:t>
      </w:r>
    </w:p>
    <w:p w:rsidR="006E0072" w:rsidRPr="00852971" w:rsidRDefault="006E0072" w:rsidP="006E0072">
      <w:pPr>
        <w:pStyle w:val="subsection"/>
      </w:pPr>
      <w:r w:rsidRPr="00852971">
        <w:tab/>
        <w:t>(2)</w:t>
      </w:r>
      <w:r w:rsidRPr="00852971">
        <w:tab/>
        <w:t xml:space="preserve">The regulations may make provision in relation to the application or operation of </w:t>
      </w:r>
      <w:r w:rsidR="005B66F5" w:rsidRPr="00852971">
        <w:t>subsection (</w:t>
      </w:r>
      <w:r w:rsidRPr="00852971">
        <w:t>1). Without limiting this, the regulations may:</w:t>
      </w:r>
    </w:p>
    <w:p w:rsidR="006E0072" w:rsidRPr="00852971" w:rsidRDefault="006E0072" w:rsidP="006E0072">
      <w:pPr>
        <w:pStyle w:val="paragraph"/>
      </w:pPr>
      <w:r w:rsidRPr="00852971">
        <w:tab/>
        <w:t>(a)</w:t>
      </w:r>
      <w:r w:rsidRPr="00852971">
        <w:tab/>
        <w:t xml:space="preserve">specify what constitutes a substantial part of a </w:t>
      </w:r>
      <w:r w:rsidR="005B66F5" w:rsidRPr="00852971">
        <w:rPr>
          <w:position w:val="6"/>
          <w:sz w:val="16"/>
        </w:rPr>
        <w:t>*</w:t>
      </w:r>
      <w:r w:rsidRPr="00852971">
        <w:t xml:space="preserve">financial benefit for the purposes of </w:t>
      </w:r>
      <w:r w:rsidR="005B66F5" w:rsidRPr="00852971">
        <w:t>paragraph (</w:t>
      </w:r>
      <w:r w:rsidRPr="00852971">
        <w:t>1)(a); or</w:t>
      </w:r>
    </w:p>
    <w:p w:rsidR="006E0072" w:rsidRPr="00852971" w:rsidRDefault="006E0072" w:rsidP="006E0072">
      <w:pPr>
        <w:pStyle w:val="paragraph"/>
      </w:pPr>
      <w:r w:rsidRPr="00852971">
        <w:tab/>
        <w:t>(b)</w:t>
      </w:r>
      <w:r w:rsidRPr="00852971">
        <w:tab/>
        <w:t xml:space="preserve">specify a period to be substituted for the period referred to in </w:t>
      </w:r>
      <w:r w:rsidR="005B66F5" w:rsidRPr="00852971">
        <w:t>paragraph (</w:t>
      </w:r>
      <w:r w:rsidRPr="00852971">
        <w:t>1)(b).</w:t>
      </w:r>
    </w:p>
    <w:p w:rsidR="006E0072" w:rsidRPr="00852971" w:rsidRDefault="006E0072" w:rsidP="006E0072">
      <w:pPr>
        <w:pStyle w:val="ActHead5"/>
      </w:pPr>
      <w:bookmarkStart w:id="191" w:name="_Toc13822795"/>
      <w:r w:rsidRPr="00852971">
        <w:rPr>
          <w:rStyle w:val="CharSectno"/>
        </w:rPr>
        <w:t>974</w:t>
      </w:r>
      <w:r w:rsidR="005B66F5" w:rsidRPr="00852971">
        <w:rPr>
          <w:rStyle w:val="CharSectno"/>
        </w:rPr>
        <w:noBreakHyphen/>
      </w:r>
      <w:r w:rsidRPr="00852971">
        <w:rPr>
          <w:rStyle w:val="CharSectno"/>
        </w:rPr>
        <w:t>30</w:t>
      </w:r>
      <w:r w:rsidRPr="00852971">
        <w:t xml:space="preserve">  Providing a financial benefit</w:t>
      </w:r>
      <w:bookmarkEnd w:id="191"/>
    </w:p>
    <w:p w:rsidR="006E0072" w:rsidRPr="00852971" w:rsidRDefault="006E0072" w:rsidP="006E0072">
      <w:pPr>
        <w:pStyle w:val="SubsectionHead"/>
      </w:pPr>
      <w:r w:rsidRPr="00852971">
        <w:t>Issue of equity interest</w:t>
      </w:r>
    </w:p>
    <w:p w:rsidR="006E0072" w:rsidRPr="00852971" w:rsidRDefault="006E0072" w:rsidP="006E0072">
      <w:pPr>
        <w:pStyle w:val="subsection"/>
      </w:pPr>
      <w:r w:rsidRPr="00852971">
        <w:tab/>
        <w:t>(1)</w:t>
      </w:r>
      <w:r w:rsidRPr="00852971">
        <w:tab/>
        <w:t xml:space="preserve">The following do not constitute the provision of a </w:t>
      </w:r>
      <w:r w:rsidR="005B66F5" w:rsidRPr="00852971">
        <w:rPr>
          <w:position w:val="6"/>
          <w:sz w:val="16"/>
        </w:rPr>
        <w:t>*</w:t>
      </w:r>
      <w:r w:rsidRPr="00852971">
        <w:t xml:space="preserve">financial benefit by an entity or a </w:t>
      </w:r>
      <w:r w:rsidR="005B66F5" w:rsidRPr="00852971">
        <w:rPr>
          <w:position w:val="6"/>
          <w:sz w:val="16"/>
        </w:rPr>
        <w:t>*</w:t>
      </w:r>
      <w:r w:rsidRPr="00852971">
        <w:t>connected entity of the entity:</w:t>
      </w:r>
    </w:p>
    <w:p w:rsidR="006E0072" w:rsidRPr="00852971" w:rsidRDefault="006E0072" w:rsidP="006E0072">
      <w:pPr>
        <w:pStyle w:val="paragraph"/>
      </w:pPr>
      <w:r w:rsidRPr="00852971">
        <w:tab/>
        <w:t>(a)</w:t>
      </w:r>
      <w:r w:rsidRPr="00852971">
        <w:tab/>
        <w:t xml:space="preserve">the issue of an </w:t>
      </w:r>
      <w:r w:rsidR="005B66F5" w:rsidRPr="00852971">
        <w:rPr>
          <w:position w:val="6"/>
          <w:sz w:val="16"/>
        </w:rPr>
        <w:t>*</w:t>
      </w:r>
      <w:r w:rsidRPr="00852971">
        <w:t>equity interest in the entity or a connected entity of the entity; or</w:t>
      </w:r>
    </w:p>
    <w:p w:rsidR="006E0072" w:rsidRPr="00852971" w:rsidRDefault="006E0072" w:rsidP="006E0072">
      <w:pPr>
        <w:pStyle w:val="paragraph"/>
      </w:pPr>
      <w:r w:rsidRPr="00852971">
        <w:tab/>
        <w:t>(b)</w:t>
      </w:r>
      <w:r w:rsidRPr="00852971">
        <w:tab/>
        <w:t>an amount that is to be applied in respect of the issue of an equity interest in the entity or a connected entity of the entity.</w:t>
      </w:r>
    </w:p>
    <w:p w:rsidR="006E0072" w:rsidRPr="00852971" w:rsidRDefault="006E0072" w:rsidP="006E0072">
      <w:pPr>
        <w:pStyle w:val="SubsectionHead"/>
      </w:pPr>
      <w:r w:rsidRPr="00852971">
        <w:t>Providing a financial benefit to an entity</w:t>
      </w:r>
    </w:p>
    <w:p w:rsidR="006E0072" w:rsidRPr="00852971" w:rsidRDefault="006E0072" w:rsidP="006E0072">
      <w:pPr>
        <w:pStyle w:val="subsection"/>
      </w:pPr>
      <w:r w:rsidRPr="00852971">
        <w:tab/>
        <w:t>(2)</w:t>
      </w:r>
      <w:r w:rsidRPr="00852971">
        <w:tab/>
        <w:t xml:space="preserve">A </w:t>
      </w:r>
      <w:r w:rsidR="005B66F5" w:rsidRPr="00852971">
        <w:rPr>
          <w:position w:val="6"/>
          <w:sz w:val="16"/>
        </w:rPr>
        <w:t>*</w:t>
      </w:r>
      <w:r w:rsidRPr="00852971">
        <w:t>financial benefit is taken to be provided to an entity if it is provided:</w:t>
      </w:r>
    </w:p>
    <w:p w:rsidR="006E0072" w:rsidRPr="00852971" w:rsidRDefault="006E0072" w:rsidP="006E0072">
      <w:pPr>
        <w:pStyle w:val="paragraph"/>
      </w:pPr>
      <w:r w:rsidRPr="00852971">
        <w:tab/>
        <w:t>(a)</w:t>
      </w:r>
      <w:r w:rsidRPr="00852971">
        <w:tab/>
        <w:t>to the entity; or</w:t>
      </w:r>
    </w:p>
    <w:p w:rsidR="006E0072" w:rsidRPr="00852971" w:rsidRDefault="006E0072" w:rsidP="006E0072">
      <w:pPr>
        <w:pStyle w:val="paragraph"/>
      </w:pPr>
      <w:r w:rsidRPr="00852971">
        <w:tab/>
        <w:t>(b)</w:t>
      </w:r>
      <w:r w:rsidRPr="00852971">
        <w:tab/>
        <w:t>on the entity’s behalf; or</w:t>
      </w:r>
    </w:p>
    <w:p w:rsidR="006E0072" w:rsidRPr="00852971" w:rsidRDefault="006E0072" w:rsidP="006E0072">
      <w:pPr>
        <w:pStyle w:val="paragraph"/>
      </w:pPr>
      <w:r w:rsidRPr="00852971">
        <w:tab/>
        <w:t>(c)</w:t>
      </w:r>
      <w:r w:rsidRPr="00852971">
        <w:tab/>
        <w:t>for the entity’s benefit.</w:t>
      </w:r>
    </w:p>
    <w:p w:rsidR="006E0072" w:rsidRPr="00852971" w:rsidRDefault="006E0072" w:rsidP="006E0072">
      <w:pPr>
        <w:pStyle w:val="SubsectionHead"/>
      </w:pPr>
      <w:r w:rsidRPr="00852971">
        <w:t>Obligation to provide future financial benefit</w:t>
      </w:r>
    </w:p>
    <w:p w:rsidR="006E0072" w:rsidRPr="00852971" w:rsidRDefault="006E0072" w:rsidP="006E0072">
      <w:pPr>
        <w:pStyle w:val="subsection"/>
      </w:pPr>
      <w:r w:rsidRPr="00852971">
        <w:tab/>
        <w:t>(3)</w:t>
      </w:r>
      <w:r w:rsidRPr="00852971">
        <w:tab/>
        <w:t xml:space="preserve">For the avoidance of doubt, if you have a present obligation to provide a </w:t>
      </w:r>
      <w:r w:rsidR="005B66F5" w:rsidRPr="00852971">
        <w:rPr>
          <w:position w:val="6"/>
          <w:sz w:val="16"/>
        </w:rPr>
        <w:t>*</w:t>
      </w:r>
      <w:r w:rsidRPr="00852971">
        <w:t>financial benefit to an entity at some time in the future:</w:t>
      </w:r>
    </w:p>
    <w:p w:rsidR="006E0072" w:rsidRPr="00852971" w:rsidRDefault="006E0072" w:rsidP="006E0072">
      <w:pPr>
        <w:pStyle w:val="paragraph"/>
      </w:pPr>
      <w:r w:rsidRPr="00852971">
        <w:tab/>
        <w:t>(a)</w:t>
      </w:r>
      <w:r w:rsidRPr="00852971">
        <w:tab/>
        <w:t>the financial benefit is taken to be a financial benefit to be provided in the future; and</w:t>
      </w:r>
    </w:p>
    <w:p w:rsidR="006E0072" w:rsidRPr="00852971" w:rsidRDefault="006E0072" w:rsidP="006E0072">
      <w:pPr>
        <w:pStyle w:val="paragraph"/>
      </w:pPr>
      <w:r w:rsidRPr="00852971">
        <w:tab/>
        <w:t>(b)</w:t>
      </w:r>
      <w:r w:rsidRPr="00852971">
        <w:tab/>
        <w:t>the obligation to provide the financial benefit is taken not to be a financial benefit being provided at the present.</w:t>
      </w:r>
    </w:p>
    <w:p w:rsidR="006E0072" w:rsidRPr="00852971" w:rsidRDefault="006E0072" w:rsidP="006E0072">
      <w:pPr>
        <w:pStyle w:val="ActHead5"/>
      </w:pPr>
      <w:bookmarkStart w:id="192" w:name="_Toc13822796"/>
      <w:r w:rsidRPr="00852971">
        <w:rPr>
          <w:rStyle w:val="CharSectno"/>
        </w:rPr>
        <w:lastRenderedPageBreak/>
        <w:t>974</w:t>
      </w:r>
      <w:r w:rsidR="005B66F5" w:rsidRPr="00852971">
        <w:rPr>
          <w:rStyle w:val="CharSectno"/>
        </w:rPr>
        <w:noBreakHyphen/>
      </w:r>
      <w:r w:rsidRPr="00852971">
        <w:rPr>
          <w:rStyle w:val="CharSectno"/>
        </w:rPr>
        <w:t>35</w:t>
      </w:r>
      <w:r w:rsidRPr="00852971">
        <w:t xml:space="preserve">  Valuation of financial benefits—general rules</w:t>
      </w:r>
      <w:bookmarkEnd w:id="192"/>
    </w:p>
    <w:p w:rsidR="006E0072" w:rsidRPr="00852971" w:rsidRDefault="006E0072" w:rsidP="006E0072">
      <w:pPr>
        <w:pStyle w:val="SubsectionHead"/>
      </w:pPr>
      <w:r w:rsidRPr="00852971">
        <w:t>Value in nominal terms or present value terms</w:t>
      </w:r>
    </w:p>
    <w:p w:rsidR="006E0072" w:rsidRPr="00852971" w:rsidRDefault="006E0072" w:rsidP="006E0072">
      <w:pPr>
        <w:pStyle w:val="subsection"/>
      </w:pPr>
      <w:r w:rsidRPr="00852971">
        <w:tab/>
        <w:t>(1)</w:t>
      </w:r>
      <w:r w:rsidRPr="00852971">
        <w:tab/>
        <w:t>For the purposes of this Subdivision:</w:t>
      </w:r>
    </w:p>
    <w:p w:rsidR="006E0072" w:rsidRPr="00852971" w:rsidRDefault="006E0072" w:rsidP="006E0072">
      <w:pPr>
        <w:pStyle w:val="paragraph"/>
      </w:pPr>
      <w:r w:rsidRPr="00852971">
        <w:tab/>
        <w:t>(a)</w:t>
      </w:r>
      <w:r w:rsidRPr="00852971">
        <w:tab/>
        <w:t xml:space="preserve">the value of a </w:t>
      </w:r>
      <w:r w:rsidR="005B66F5" w:rsidRPr="00852971">
        <w:rPr>
          <w:position w:val="6"/>
          <w:sz w:val="16"/>
        </w:rPr>
        <w:t>*</w:t>
      </w:r>
      <w:r w:rsidRPr="00852971">
        <w:t xml:space="preserve">financial benefit received or provided under a </w:t>
      </w:r>
      <w:r w:rsidR="005B66F5" w:rsidRPr="00852971">
        <w:rPr>
          <w:position w:val="6"/>
          <w:sz w:val="16"/>
        </w:rPr>
        <w:t>*</w:t>
      </w:r>
      <w:r w:rsidRPr="00852971">
        <w:t>scheme is its value calculated:</w:t>
      </w:r>
    </w:p>
    <w:p w:rsidR="006E0072" w:rsidRPr="00852971" w:rsidRDefault="006E0072" w:rsidP="006E0072">
      <w:pPr>
        <w:pStyle w:val="paragraphsub"/>
      </w:pPr>
      <w:r w:rsidRPr="00852971">
        <w:tab/>
        <w:t>(i)</w:t>
      </w:r>
      <w:r w:rsidRPr="00852971">
        <w:tab/>
        <w:t xml:space="preserve">in nominal terms if the performance period (see </w:t>
      </w:r>
      <w:r w:rsidR="005B66F5" w:rsidRPr="00852971">
        <w:t>subsection (</w:t>
      </w:r>
      <w:r w:rsidRPr="00852971">
        <w:t>3)) must end no later than 10 years after the interest arising from the scheme is issued; or</w:t>
      </w:r>
    </w:p>
    <w:p w:rsidR="006E0072" w:rsidRPr="00852971" w:rsidRDefault="006E0072" w:rsidP="006E0072">
      <w:pPr>
        <w:pStyle w:val="paragraphsub"/>
      </w:pPr>
      <w:r w:rsidRPr="00852971">
        <w:tab/>
        <w:t>(ii)</w:t>
      </w:r>
      <w:r w:rsidRPr="00852971">
        <w:tab/>
        <w:t>in present value terms (see section</w:t>
      </w:r>
      <w:r w:rsidR="005B66F5" w:rsidRPr="00852971">
        <w:t> </w:t>
      </w:r>
      <w:r w:rsidRPr="00852971">
        <w:t>974</w:t>
      </w:r>
      <w:r w:rsidR="005B66F5" w:rsidRPr="00852971">
        <w:noBreakHyphen/>
      </w:r>
      <w:r w:rsidRPr="00852971">
        <w:t>50) if the performance period must or may end more than 10 years after the interest arising from the scheme is issued; and</w:t>
      </w:r>
    </w:p>
    <w:p w:rsidR="006E0072" w:rsidRPr="00852971" w:rsidRDefault="006E0072" w:rsidP="006E0072">
      <w:pPr>
        <w:pStyle w:val="paragraph"/>
      </w:pPr>
      <w:r w:rsidRPr="00852971">
        <w:tab/>
        <w:t>(b)</w:t>
      </w:r>
      <w:r w:rsidRPr="00852971">
        <w:tab/>
        <w:t>the regulations may make provisions relating to the valuation of a financial benefit.</w:t>
      </w:r>
    </w:p>
    <w:p w:rsidR="006E0072" w:rsidRPr="00852971" w:rsidRDefault="006E0072" w:rsidP="006E0072">
      <w:pPr>
        <w:pStyle w:val="SubsectionHead"/>
      </w:pPr>
      <w:r w:rsidRPr="00852971">
        <w:t>Assume scheme runs its full term</w:t>
      </w:r>
    </w:p>
    <w:p w:rsidR="006E0072" w:rsidRPr="00852971" w:rsidRDefault="006E0072" w:rsidP="006E0072">
      <w:pPr>
        <w:pStyle w:val="subsection"/>
      </w:pPr>
      <w:r w:rsidRPr="00852971">
        <w:tab/>
        <w:t>(2)</w:t>
      </w:r>
      <w:r w:rsidRPr="00852971">
        <w:tab/>
        <w:t xml:space="preserve">The value of a </w:t>
      </w:r>
      <w:r w:rsidR="005B66F5" w:rsidRPr="00852971">
        <w:rPr>
          <w:position w:val="6"/>
          <w:sz w:val="16"/>
        </w:rPr>
        <w:t>*</w:t>
      </w:r>
      <w:r w:rsidRPr="00852971">
        <w:t xml:space="preserve">financial benefit received or provided under a </w:t>
      </w:r>
      <w:r w:rsidR="005B66F5" w:rsidRPr="00852971">
        <w:rPr>
          <w:position w:val="6"/>
          <w:sz w:val="16"/>
        </w:rPr>
        <w:t>*</w:t>
      </w:r>
      <w:r w:rsidRPr="00852971">
        <w:t>scheme is calculated assuming that the interest arising from the scheme will continue to be held for the rest of its life.</w:t>
      </w:r>
    </w:p>
    <w:p w:rsidR="006E0072" w:rsidRPr="00852971" w:rsidRDefault="006E0072" w:rsidP="006E0072">
      <w:pPr>
        <w:pStyle w:val="notetext"/>
      </w:pPr>
      <w:r w:rsidRPr="00852971">
        <w:t>Note 1:</w:t>
      </w:r>
      <w:r w:rsidRPr="00852971">
        <w:tab/>
        <w:t>Section</w:t>
      </w:r>
      <w:r w:rsidR="005B66F5" w:rsidRPr="00852971">
        <w:t> </w:t>
      </w:r>
      <w:r w:rsidRPr="00852971">
        <w:t>974</w:t>
      </w:r>
      <w:r w:rsidR="005B66F5" w:rsidRPr="00852971">
        <w:noBreakHyphen/>
      </w:r>
      <w:r w:rsidRPr="00852971">
        <w:t>40 makes specific provision for cases in which there is a right or option to terminate the interest early.</w:t>
      </w:r>
    </w:p>
    <w:p w:rsidR="006E0072" w:rsidRPr="00852971" w:rsidRDefault="006E0072" w:rsidP="006E0072">
      <w:pPr>
        <w:pStyle w:val="notetext"/>
      </w:pPr>
      <w:r w:rsidRPr="00852971">
        <w:t>Note 2:</w:t>
      </w:r>
      <w:r w:rsidRPr="00852971">
        <w:tab/>
        <w:t>Section</w:t>
      </w:r>
      <w:r w:rsidR="005B66F5" w:rsidRPr="00852971">
        <w:t> </w:t>
      </w:r>
      <w:r w:rsidRPr="00852971">
        <w:t>974</w:t>
      </w:r>
      <w:r w:rsidR="005B66F5" w:rsidRPr="00852971">
        <w:noBreakHyphen/>
      </w:r>
      <w:r w:rsidRPr="00852971">
        <w:t>45 makes specific provision for cases involving convertible interests.</w:t>
      </w:r>
    </w:p>
    <w:p w:rsidR="006E0072" w:rsidRPr="00852971" w:rsidRDefault="006E0072" w:rsidP="006E0072">
      <w:pPr>
        <w:pStyle w:val="SubsectionHead"/>
      </w:pPr>
      <w:r w:rsidRPr="00852971">
        <w:t>Performance period</w:t>
      </w:r>
    </w:p>
    <w:p w:rsidR="006E0072" w:rsidRPr="00852971" w:rsidRDefault="006E0072" w:rsidP="006E0072">
      <w:pPr>
        <w:pStyle w:val="subsection"/>
      </w:pPr>
      <w:r w:rsidRPr="00852971">
        <w:tab/>
        <w:t>(3)</w:t>
      </w:r>
      <w:r w:rsidRPr="00852971">
        <w:tab/>
        <w:t xml:space="preserve">The </w:t>
      </w:r>
      <w:r w:rsidRPr="00852971">
        <w:rPr>
          <w:b/>
          <w:i/>
        </w:rPr>
        <w:t>performance period</w:t>
      </w:r>
      <w:r w:rsidRPr="00852971">
        <w:t xml:space="preserve"> is the period within which, under the terms on which the interest is issued, the </w:t>
      </w:r>
      <w:r w:rsidR="005B66F5" w:rsidRPr="00852971">
        <w:rPr>
          <w:position w:val="6"/>
          <w:sz w:val="16"/>
        </w:rPr>
        <w:t>*</w:t>
      </w:r>
      <w:r w:rsidRPr="00852971">
        <w:t>effectively non</w:t>
      </w:r>
      <w:r w:rsidR="005B66F5" w:rsidRPr="00852971">
        <w:noBreakHyphen/>
      </w:r>
      <w:r w:rsidRPr="00852971">
        <w:t xml:space="preserve">contingent obligations of the issuer, and any </w:t>
      </w:r>
      <w:r w:rsidR="005B66F5" w:rsidRPr="00852971">
        <w:rPr>
          <w:position w:val="6"/>
          <w:sz w:val="16"/>
        </w:rPr>
        <w:t>*</w:t>
      </w:r>
      <w:r w:rsidRPr="00852971">
        <w:t xml:space="preserve">connected entity of the issuer, to provide a </w:t>
      </w:r>
      <w:r w:rsidR="005B66F5" w:rsidRPr="00852971">
        <w:rPr>
          <w:position w:val="6"/>
          <w:sz w:val="16"/>
        </w:rPr>
        <w:t>*</w:t>
      </w:r>
      <w:r w:rsidRPr="00852971">
        <w:t>financial benefit in relation to the interest have to be met.</w:t>
      </w:r>
    </w:p>
    <w:p w:rsidR="006E0072" w:rsidRPr="00852971" w:rsidRDefault="006E0072" w:rsidP="006E0072">
      <w:pPr>
        <w:pStyle w:val="subsection"/>
      </w:pPr>
      <w:r w:rsidRPr="00852971">
        <w:tab/>
        <w:t>(4)</w:t>
      </w:r>
      <w:r w:rsidRPr="00852971">
        <w:tab/>
        <w:t>An obligation is treated as having to be met within 10 years after the interest is issued if:</w:t>
      </w:r>
    </w:p>
    <w:p w:rsidR="006E0072" w:rsidRPr="00852971" w:rsidRDefault="006E0072" w:rsidP="006E0072">
      <w:pPr>
        <w:pStyle w:val="paragraph"/>
      </w:pPr>
      <w:r w:rsidRPr="00852971">
        <w:tab/>
        <w:t>(a)</w:t>
      </w:r>
      <w:r w:rsidRPr="00852971">
        <w:tab/>
        <w:t>the issuer; or</w:t>
      </w:r>
    </w:p>
    <w:p w:rsidR="006E0072" w:rsidRPr="00852971" w:rsidRDefault="006E0072" w:rsidP="006E0072">
      <w:pPr>
        <w:pStyle w:val="paragraph"/>
      </w:pPr>
      <w:r w:rsidRPr="00852971">
        <w:lastRenderedPageBreak/>
        <w:tab/>
        <w:t>(b)</w:t>
      </w:r>
      <w:r w:rsidRPr="00852971">
        <w:tab/>
        <w:t xml:space="preserve">the </w:t>
      </w:r>
      <w:r w:rsidR="005B66F5" w:rsidRPr="00852971">
        <w:rPr>
          <w:position w:val="6"/>
          <w:sz w:val="16"/>
        </w:rPr>
        <w:t>*</w:t>
      </w:r>
      <w:r w:rsidRPr="00852971">
        <w:t>connected entity of the issuer;</w:t>
      </w:r>
    </w:p>
    <w:p w:rsidR="006E0072" w:rsidRPr="00852971" w:rsidRDefault="006E0072" w:rsidP="006E0072">
      <w:pPr>
        <w:pStyle w:val="subsection2"/>
      </w:pPr>
      <w:r w:rsidRPr="00852971">
        <w:t xml:space="preserve">has an </w:t>
      </w:r>
      <w:r w:rsidR="005B66F5" w:rsidRPr="00852971">
        <w:rPr>
          <w:position w:val="6"/>
          <w:sz w:val="16"/>
        </w:rPr>
        <w:t>*</w:t>
      </w:r>
      <w:r w:rsidRPr="00852971">
        <w:t>effectively non</w:t>
      </w:r>
      <w:r w:rsidR="005B66F5" w:rsidRPr="00852971">
        <w:noBreakHyphen/>
      </w:r>
      <w:r w:rsidRPr="00852971">
        <w:t>contingent obligation to terminate the interest within that 10 year period even if the terms on which the interest is issued formally allow the obligation to continue after the end of that 10 year period.</w:t>
      </w:r>
    </w:p>
    <w:p w:rsidR="006E0072" w:rsidRPr="00852971" w:rsidRDefault="006E0072" w:rsidP="006E0072">
      <w:pPr>
        <w:pStyle w:val="SubsectionHead"/>
      </w:pPr>
      <w:r w:rsidRPr="00852971">
        <w:t>Benefit dependent on variable factor</w:t>
      </w:r>
    </w:p>
    <w:p w:rsidR="006E0072" w:rsidRPr="00852971" w:rsidRDefault="006E0072" w:rsidP="006E0072">
      <w:pPr>
        <w:pStyle w:val="subsection"/>
      </w:pPr>
      <w:r w:rsidRPr="00852971">
        <w:tab/>
        <w:t>(5)</w:t>
      </w:r>
      <w:r w:rsidRPr="00852971">
        <w:tab/>
        <w:t>If:</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financial benefit received or provided in respect of an interest depends on a factor that may vary over time (such as a variable interest rate); and</w:t>
      </w:r>
    </w:p>
    <w:p w:rsidR="006E0072" w:rsidRPr="00852971" w:rsidRDefault="006E0072" w:rsidP="006E0072">
      <w:pPr>
        <w:pStyle w:val="paragraph"/>
      </w:pPr>
      <w:r w:rsidRPr="00852971">
        <w:tab/>
        <w:t>(b)</w:t>
      </w:r>
      <w:r w:rsidRPr="00852971">
        <w:tab/>
        <w:t>that factor is one commonly used in commercial arrangements; and</w:t>
      </w:r>
    </w:p>
    <w:p w:rsidR="006E0072" w:rsidRPr="00852971" w:rsidRDefault="006E0072" w:rsidP="006E0072">
      <w:pPr>
        <w:pStyle w:val="paragraph"/>
      </w:pPr>
      <w:r w:rsidRPr="00852971">
        <w:tab/>
        <w:t>(c)</w:t>
      </w:r>
      <w:r w:rsidRPr="00852971">
        <w:tab/>
        <w:t xml:space="preserve">it would be unreasonable to expect any of the parties to the </w:t>
      </w:r>
      <w:r w:rsidR="005B66F5" w:rsidRPr="00852971">
        <w:rPr>
          <w:position w:val="6"/>
          <w:sz w:val="16"/>
        </w:rPr>
        <w:t>*</w:t>
      </w:r>
      <w:r w:rsidRPr="00852971">
        <w:t>scheme to know, or to anticipate accurately, the future value of that factor; and</w:t>
      </w:r>
    </w:p>
    <w:p w:rsidR="006E0072" w:rsidRPr="00852971" w:rsidRDefault="006E0072" w:rsidP="006E0072">
      <w:pPr>
        <w:pStyle w:val="paragraph"/>
      </w:pPr>
      <w:r w:rsidRPr="00852971">
        <w:tab/>
        <w:t>(d)</w:t>
      </w:r>
      <w:r w:rsidRPr="00852971">
        <w:tab/>
        <w:t xml:space="preserve">that factor has a particular value (the </w:t>
      </w:r>
      <w:r w:rsidRPr="00852971">
        <w:rPr>
          <w:b/>
          <w:i/>
        </w:rPr>
        <w:t>starting value</w:t>
      </w:r>
      <w:r w:rsidRPr="00852971">
        <w:t>) when the scheme is entered into;</w:t>
      </w:r>
    </w:p>
    <w:p w:rsidR="006E0072" w:rsidRPr="00852971" w:rsidRDefault="006E0072" w:rsidP="006E0072">
      <w:pPr>
        <w:pStyle w:val="subsection2"/>
      </w:pPr>
      <w:r w:rsidRPr="00852971">
        <w:t>the value of the financial benefit is calculated assuming that the factor’s value will retain the starting value for the whole of the life of the scheme.</w:t>
      </w:r>
    </w:p>
    <w:p w:rsidR="006E0072" w:rsidRPr="00852971" w:rsidRDefault="006E0072" w:rsidP="006E0072">
      <w:pPr>
        <w:pStyle w:val="notetext"/>
      </w:pPr>
      <w:r w:rsidRPr="00852971">
        <w:t>Note:</w:t>
      </w:r>
      <w:r w:rsidRPr="00852971">
        <w:tab/>
        <w:t>For example, the value of a return based on a floating interest rate is calculated on the basis that the interest rate remains the interest rate that is applicable when the scheme is entered into.</w:t>
      </w:r>
    </w:p>
    <w:p w:rsidR="006E0072" w:rsidRPr="00852971" w:rsidRDefault="006E0072" w:rsidP="006E0072">
      <w:pPr>
        <w:pStyle w:val="SubsectionHead"/>
      </w:pPr>
      <w:r w:rsidRPr="00852971">
        <w:t>Scheme wholly in foreign currency etc.</w:t>
      </w:r>
    </w:p>
    <w:p w:rsidR="006E0072" w:rsidRPr="00852971" w:rsidRDefault="006E0072" w:rsidP="006E0072">
      <w:pPr>
        <w:pStyle w:val="subsection"/>
      </w:pPr>
      <w:r w:rsidRPr="00852971">
        <w:tab/>
        <w:t>(6)</w:t>
      </w:r>
      <w:r w:rsidRPr="00852971">
        <w:tab/>
        <w:t xml:space="preserve">If all the </w:t>
      </w:r>
      <w:r w:rsidR="005B66F5" w:rsidRPr="00852971">
        <w:rPr>
          <w:position w:val="6"/>
          <w:sz w:val="16"/>
        </w:rPr>
        <w:t>*</w:t>
      </w:r>
      <w:r w:rsidRPr="00852971">
        <w:t xml:space="preserve">financial benefits provided and received under a </w:t>
      </w:r>
      <w:r w:rsidR="005B66F5" w:rsidRPr="00852971">
        <w:rPr>
          <w:position w:val="6"/>
          <w:sz w:val="16"/>
        </w:rPr>
        <w:t>*</w:t>
      </w:r>
      <w:r w:rsidRPr="00852971">
        <w:t>scheme are denominated in a particular foreign currency or in terms of quantities of a particular commodity or other unit of account, they are not to be converted into Australian currency for the purpose of comparing their relative values for the purposes of this Subdivision.</w:t>
      </w:r>
    </w:p>
    <w:p w:rsidR="006E0072" w:rsidRPr="00852971" w:rsidRDefault="006E0072" w:rsidP="00C655B2">
      <w:pPr>
        <w:pStyle w:val="ActHead5"/>
      </w:pPr>
      <w:bookmarkStart w:id="193" w:name="_Toc13822797"/>
      <w:r w:rsidRPr="00852971">
        <w:rPr>
          <w:rStyle w:val="CharSectno"/>
        </w:rPr>
        <w:lastRenderedPageBreak/>
        <w:t>974</w:t>
      </w:r>
      <w:r w:rsidR="005B66F5" w:rsidRPr="00852971">
        <w:rPr>
          <w:rStyle w:val="CharSectno"/>
        </w:rPr>
        <w:noBreakHyphen/>
      </w:r>
      <w:r w:rsidRPr="00852971">
        <w:rPr>
          <w:rStyle w:val="CharSectno"/>
        </w:rPr>
        <w:t>40</w:t>
      </w:r>
      <w:r w:rsidRPr="00852971">
        <w:t xml:space="preserve">  Valuation of financial benefits—rights and options to terminate early</w:t>
      </w:r>
      <w:bookmarkEnd w:id="193"/>
    </w:p>
    <w:p w:rsidR="006E0072" w:rsidRPr="00852971" w:rsidRDefault="006E0072" w:rsidP="00C655B2">
      <w:pPr>
        <w:pStyle w:val="subsection"/>
        <w:keepNext/>
        <w:keepLines/>
      </w:pPr>
      <w:r w:rsidRPr="00852971">
        <w:tab/>
        <w:t>(1)</w:t>
      </w:r>
      <w:r w:rsidRPr="00852971">
        <w:tab/>
        <w:t xml:space="preserve">This section deals with the situation in which a party to a </w:t>
      </w:r>
      <w:r w:rsidR="005B66F5" w:rsidRPr="00852971">
        <w:rPr>
          <w:position w:val="6"/>
          <w:sz w:val="16"/>
        </w:rPr>
        <w:t>*</w:t>
      </w:r>
      <w:r w:rsidRPr="00852971">
        <w:t>scheme has a right or option to terminate the scheme early (whether by discharging an obligation early, converting the interest arising from the scheme into another interest or otherwise).</w:t>
      </w:r>
    </w:p>
    <w:p w:rsidR="006E0072" w:rsidRPr="00852971" w:rsidRDefault="006E0072" w:rsidP="00C655B2">
      <w:pPr>
        <w:pStyle w:val="notetext"/>
        <w:keepNext/>
        <w:keepLines/>
      </w:pPr>
      <w:r w:rsidRPr="00852971">
        <w:t>Note 1:</w:t>
      </w:r>
      <w:r w:rsidRPr="00852971">
        <w:tab/>
        <w:t>An example of terminating a scheme early by discharging an obligation early is terminating a loan by discharging the obligation to repay the principal (and any outstanding interest) early.</w:t>
      </w:r>
    </w:p>
    <w:p w:rsidR="006E0072" w:rsidRPr="00852971" w:rsidRDefault="006E0072" w:rsidP="006E0072">
      <w:pPr>
        <w:pStyle w:val="notetext"/>
      </w:pPr>
      <w:r w:rsidRPr="00852971">
        <w:t>Note 2:</w:t>
      </w:r>
      <w:r w:rsidRPr="00852971">
        <w:tab/>
        <w:t>In certain circumstances, conversion of an interest into another interest can terminate its life (see section</w:t>
      </w:r>
      <w:r w:rsidR="005B66F5" w:rsidRPr="00852971">
        <w:t> </w:t>
      </w:r>
      <w:r w:rsidRPr="00852971">
        <w:t>974</w:t>
      </w:r>
      <w:r w:rsidR="005B66F5" w:rsidRPr="00852971">
        <w:noBreakHyphen/>
      </w:r>
      <w:r w:rsidRPr="00852971">
        <w:t>45).</w:t>
      </w:r>
    </w:p>
    <w:p w:rsidR="006E0072" w:rsidRPr="00852971" w:rsidRDefault="006E0072" w:rsidP="006E0072">
      <w:pPr>
        <w:pStyle w:val="subsection"/>
      </w:pPr>
      <w:r w:rsidRPr="00852971">
        <w:tab/>
        <w:t>(2)</w:t>
      </w:r>
      <w:r w:rsidRPr="00852971">
        <w:tab/>
        <w:t xml:space="preserve">The existence of the right or option is to be disregarded in working out the length of the life of the interest arising from the </w:t>
      </w:r>
      <w:r w:rsidR="005B66F5" w:rsidRPr="00852971">
        <w:rPr>
          <w:position w:val="6"/>
          <w:sz w:val="16"/>
        </w:rPr>
        <w:t>*</w:t>
      </w:r>
      <w:r w:rsidRPr="00852971">
        <w:t xml:space="preserve">scheme for the purposes of this Subdivision if the party does not have an </w:t>
      </w:r>
      <w:r w:rsidR="005B66F5" w:rsidRPr="00852971">
        <w:rPr>
          <w:position w:val="6"/>
          <w:sz w:val="16"/>
        </w:rPr>
        <w:t>*</w:t>
      </w:r>
      <w:r w:rsidRPr="00852971">
        <w:t>effectively non</w:t>
      </w:r>
      <w:r w:rsidR="005B66F5" w:rsidRPr="00852971">
        <w:noBreakHyphen/>
      </w:r>
      <w:r w:rsidRPr="00852971">
        <w:t>contingent obligation to exercise the right or option.</w:t>
      </w:r>
    </w:p>
    <w:p w:rsidR="006E0072" w:rsidRPr="00852971" w:rsidRDefault="006E0072" w:rsidP="006E0072">
      <w:pPr>
        <w:pStyle w:val="subsection"/>
      </w:pPr>
      <w:r w:rsidRPr="00852971">
        <w:tab/>
        <w:t>(3)</w:t>
      </w:r>
      <w:r w:rsidRPr="00852971">
        <w:tab/>
        <w:t xml:space="preserve">If the party does have an </w:t>
      </w:r>
      <w:r w:rsidR="005B66F5" w:rsidRPr="00852971">
        <w:rPr>
          <w:position w:val="6"/>
          <w:sz w:val="16"/>
        </w:rPr>
        <w:t>*</w:t>
      </w:r>
      <w:r w:rsidRPr="00852971">
        <w:t>effectively non</w:t>
      </w:r>
      <w:r w:rsidR="005B66F5" w:rsidRPr="00852971">
        <w:noBreakHyphen/>
      </w:r>
      <w:r w:rsidRPr="00852971">
        <w:t>contingent obligation to exercise the right or option, the life of the interest ends at the earliest time at which the party will have to exercise the right or option.</w:t>
      </w:r>
    </w:p>
    <w:p w:rsidR="006E0072" w:rsidRPr="00852971" w:rsidRDefault="006E0072" w:rsidP="006E0072">
      <w:pPr>
        <w:pStyle w:val="subsection"/>
      </w:pPr>
      <w:r w:rsidRPr="00852971">
        <w:tab/>
        <w:t>(4)</w:t>
      </w:r>
      <w:r w:rsidRPr="00852971">
        <w:tab/>
        <w:t>This section does not limit subsection</w:t>
      </w:r>
      <w:r w:rsidR="005B66F5" w:rsidRPr="00852971">
        <w:t> </w:t>
      </w:r>
      <w:r w:rsidRPr="00852971">
        <w:t>974</w:t>
      </w:r>
      <w:r w:rsidR="005B66F5" w:rsidRPr="00852971">
        <w:noBreakHyphen/>
      </w:r>
      <w:r w:rsidRPr="00852971">
        <w:t>35(2).</w:t>
      </w:r>
    </w:p>
    <w:p w:rsidR="006E0072" w:rsidRPr="00852971" w:rsidRDefault="006E0072" w:rsidP="006E0072">
      <w:pPr>
        <w:pStyle w:val="ActHead5"/>
      </w:pPr>
      <w:bookmarkStart w:id="194" w:name="_Toc13822798"/>
      <w:r w:rsidRPr="00852971">
        <w:rPr>
          <w:rStyle w:val="CharSectno"/>
        </w:rPr>
        <w:t>974</w:t>
      </w:r>
      <w:r w:rsidR="005B66F5" w:rsidRPr="00852971">
        <w:rPr>
          <w:rStyle w:val="CharSectno"/>
        </w:rPr>
        <w:noBreakHyphen/>
      </w:r>
      <w:r w:rsidRPr="00852971">
        <w:rPr>
          <w:rStyle w:val="CharSectno"/>
        </w:rPr>
        <w:t>45</w:t>
      </w:r>
      <w:r w:rsidRPr="00852971">
        <w:t xml:space="preserve">  Valuation of financial benefits—convertible interests</w:t>
      </w:r>
      <w:bookmarkEnd w:id="194"/>
    </w:p>
    <w:p w:rsidR="006E0072" w:rsidRPr="00852971" w:rsidRDefault="006E0072" w:rsidP="006E0072">
      <w:pPr>
        <w:pStyle w:val="subsection"/>
      </w:pPr>
      <w:r w:rsidRPr="00852971">
        <w:tab/>
        <w:t>(1)</w:t>
      </w:r>
      <w:r w:rsidRPr="00852971">
        <w:tab/>
        <w:t xml:space="preserve">This section deals with the situation in which a </w:t>
      </w:r>
      <w:r w:rsidR="005B66F5" w:rsidRPr="00852971">
        <w:rPr>
          <w:position w:val="6"/>
          <w:sz w:val="16"/>
        </w:rPr>
        <w:t>*</w:t>
      </w:r>
      <w:r w:rsidRPr="00852971">
        <w:t xml:space="preserve">scheme gives rise to an </w:t>
      </w:r>
      <w:r w:rsidR="005B66F5" w:rsidRPr="00852971">
        <w:rPr>
          <w:position w:val="6"/>
          <w:sz w:val="16"/>
        </w:rPr>
        <w:t>*</w:t>
      </w:r>
      <w:r w:rsidRPr="00852971">
        <w:t xml:space="preserve">interest that will or may convert into an </w:t>
      </w:r>
      <w:r w:rsidR="005B66F5" w:rsidRPr="00852971">
        <w:rPr>
          <w:position w:val="6"/>
          <w:sz w:val="16"/>
        </w:rPr>
        <w:t>*</w:t>
      </w:r>
      <w:r w:rsidRPr="00852971">
        <w:t>equity interest in a company.</w:t>
      </w:r>
    </w:p>
    <w:p w:rsidR="006E0072" w:rsidRPr="00852971" w:rsidRDefault="006E0072" w:rsidP="006E0072">
      <w:pPr>
        <w:pStyle w:val="subsection"/>
      </w:pPr>
      <w:r w:rsidRPr="00852971">
        <w:tab/>
        <w:t>(2)</w:t>
      </w:r>
      <w:r w:rsidRPr="00852971">
        <w:tab/>
        <w:t xml:space="preserve">The life of the interest ends no later than the time when it converts into that </w:t>
      </w:r>
      <w:r w:rsidR="005B66F5" w:rsidRPr="00852971">
        <w:rPr>
          <w:position w:val="6"/>
          <w:sz w:val="16"/>
        </w:rPr>
        <w:t>*</w:t>
      </w:r>
      <w:r w:rsidRPr="00852971">
        <w:t>equity interest.</w:t>
      </w:r>
    </w:p>
    <w:p w:rsidR="006E0072" w:rsidRPr="00852971" w:rsidRDefault="006E0072" w:rsidP="006E0072">
      <w:pPr>
        <w:pStyle w:val="subsection"/>
      </w:pPr>
      <w:r w:rsidRPr="00852971">
        <w:tab/>
        <w:t>(3)</w:t>
      </w:r>
      <w:r w:rsidRPr="00852971">
        <w:tab/>
        <w:t xml:space="preserve">The possibility of the conversion is to be disregarded in working out the length of the life of the interest arising from the </w:t>
      </w:r>
      <w:r w:rsidR="005B66F5" w:rsidRPr="00852971">
        <w:rPr>
          <w:position w:val="6"/>
          <w:sz w:val="16"/>
        </w:rPr>
        <w:t>*</w:t>
      </w:r>
      <w:r w:rsidRPr="00852971">
        <w:t>scheme for the purposes of section</w:t>
      </w:r>
      <w:r w:rsidR="005B66F5" w:rsidRPr="00852971">
        <w:t> </w:t>
      </w:r>
      <w:r w:rsidRPr="00852971">
        <w:t>974</w:t>
      </w:r>
      <w:r w:rsidR="005B66F5" w:rsidRPr="00852971">
        <w:noBreakHyphen/>
      </w:r>
      <w:r w:rsidRPr="00852971">
        <w:t>35 if it is uncertain:</w:t>
      </w:r>
    </w:p>
    <w:p w:rsidR="006E0072" w:rsidRPr="00852971" w:rsidRDefault="006E0072" w:rsidP="006E0072">
      <w:pPr>
        <w:pStyle w:val="paragraph"/>
      </w:pPr>
      <w:r w:rsidRPr="00852971">
        <w:tab/>
        <w:t>(a)</w:t>
      </w:r>
      <w:r w:rsidRPr="00852971">
        <w:tab/>
        <w:t>whether the interest will ever convert; or</w:t>
      </w:r>
    </w:p>
    <w:p w:rsidR="006E0072" w:rsidRPr="00852971" w:rsidRDefault="006E0072" w:rsidP="006E0072">
      <w:pPr>
        <w:pStyle w:val="paragraph"/>
      </w:pPr>
      <w:r w:rsidRPr="00852971">
        <w:lastRenderedPageBreak/>
        <w:tab/>
        <w:t>(b)</w:t>
      </w:r>
      <w:r w:rsidRPr="00852971">
        <w:tab/>
        <w:t>when the interest will convert.</w:t>
      </w:r>
    </w:p>
    <w:p w:rsidR="006E0072" w:rsidRPr="00852971" w:rsidRDefault="006E0072" w:rsidP="006E0072">
      <w:pPr>
        <w:pStyle w:val="notetext"/>
      </w:pPr>
      <w:r w:rsidRPr="00852971">
        <w:t>Note:</w:t>
      </w:r>
      <w:r w:rsidRPr="00852971">
        <w:tab/>
        <w:t>Section</w:t>
      </w:r>
      <w:r w:rsidR="005B66F5" w:rsidRPr="00852971">
        <w:t> </w:t>
      </w:r>
      <w:r w:rsidRPr="00852971">
        <w:t>974</w:t>
      </w:r>
      <w:r w:rsidR="005B66F5" w:rsidRPr="00852971">
        <w:noBreakHyphen/>
      </w:r>
      <w:r w:rsidRPr="00852971">
        <w:t>40 deals with the situation in which a party to the scheme may exercise a right or option to convert the interest.</w:t>
      </w:r>
    </w:p>
    <w:p w:rsidR="006E0072" w:rsidRPr="00852971" w:rsidRDefault="006E0072" w:rsidP="006E0072">
      <w:pPr>
        <w:pStyle w:val="subsection"/>
      </w:pPr>
      <w:r w:rsidRPr="00852971">
        <w:tab/>
        <w:t>(4)</w:t>
      </w:r>
      <w:r w:rsidRPr="00852971">
        <w:tab/>
        <w:t>This section does not limit subsection</w:t>
      </w:r>
      <w:r w:rsidR="005B66F5" w:rsidRPr="00852971">
        <w:t> </w:t>
      </w:r>
      <w:r w:rsidRPr="00852971">
        <w:t>974</w:t>
      </w:r>
      <w:r w:rsidR="005B66F5" w:rsidRPr="00852971">
        <w:noBreakHyphen/>
      </w:r>
      <w:r w:rsidRPr="00852971">
        <w:t>35(2).</w:t>
      </w:r>
    </w:p>
    <w:p w:rsidR="006E0072" w:rsidRPr="00852971" w:rsidRDefault="006E0072" w:rsidP="006E0072">
      <w:pPr>
        <w:pStyle w:val="ActHead5"/>
      </w:pPr>
      <w:bookmarkStart w:id="195" w:name="_Toc13822799"/>
      <w:r w:rsidRPr="00852971">
        <w:rPr>
          <w:rStyle w:val="CharSectno"/>
        </w:rPr>
        <w:t>974</w:t>
      </w:r>
      <w:r w:rsidR="005B66F5" w:rsidRPr="00852971">
        <w:rPr>
          <w:rStyle w:val="CharSectno"/>
        </w:rPr>
        <w:noBreakHyphen/>
      </w:r>
      <w:r w:rsidRPr="00852971">
        <w:rPr>
          <w:rStyle w:val="CharSectno"/>
        </w:rPr>
        <w:t>50</w:t>
      </w:r>
      <w:r w:rsidRPr="00852971">
        <w:t xml:space="preserve">  Valuation of financial benefits—value in present value terms</w:t>
      </w:r>
      <w:bookmarkEnd w:id="195"/>
    </w:p>
    <w:p w:rsidR="006E0072" w:rsidRPr="00852971" w:rsidRDefault="006E0072" w:rsidP="006E0072">
      <w:pPr>
        <w:pStyle w:val="subsection"/>
      </w:pPr>
      <w:r w:rsidRPr="00852971">
        <w:tab/>
        <w:t>(1)</w:t>
      </w:r>
      <w:r w:rsidRPr="00852971">
        <w:tab/>
        <w:t xml:space="preserve">Subject to the regulations made for the purposes of </w:t>
      </w:r>
      <w:r w:rsidR="005B66F5" w:rsidRPr="00852971">
        <w:t>subsection (</w:t>
      </w:r>
      <w:r w:rsidRPr="00852971">
        <w:t xml:space="preserve">5), the value in present value terms of a </w:t>
      </w:r>
      <w:r w:rsidR="005B66F5" w:rsidRPr="00852971">
        <w:rPr>
          <w:position w:val="6"/>
          <w:sz w:val="16"/>
        </w:rPr>
        <w:t>*</w:t>
      </w:r>
      <w:r w:rsidRPr="00852971">
        <w:t xml:space="preserve">financial benefit to be provided or received in respect of an interest (the </w:t>
      </w:r>
      <w:r w:rsidRPr="00852971">
        <w:rPr>
          <w:b/>
          <w:i/>
        </w:rPr>
        <w:t>test interest</w:t>
      </w:r>
      <w:r w:rsidRPr="00852971">
        <w:t xml:space="preserve">) is calculated under </w:t>
      </w:r>
      <w:r w:rsidR="005B66F5" w:rsidRPr="00852971">
        <w:t>subsection (</w:t>
      </w:r>
      <w:r w:rsidRPr="00852971">
        <w:t>4).</w:t>
      </w:r>
    </w:p>
    <w:p w:rsidR="006E0072" w:rsidRPr="00852971" w:rsidRDefault="006E0072" w:rsidP="006E0072">
      <w:pPr>
        <w:pStyle w:val="subsection"/>
      </w:pPr>
      <w:r w:rsidRPr="00852971">
        <w:tab/>
        <w:t>(2)</w:t>
      </w:r>
      <w:r w:rsidRPr="00852971">
        <w:tab/>
        <w:t xml:space="preserve">If you need to calculate the values in present value terms of a number of </w:t>
      </w:r>
      <w:r w:rsidR="005B66F5" w:rsidRPr="00852971">
        <w:rPr>
          <w:position w:val="6"/>
          <w:sz w:val="16"/>
        </w:rPr>
        <w:t>*</w:t>
      </w:r>
      <w:r w:rsidRPr="00852971">
        <w:t>financial benefits, the value of each financial benefit is to be calculated separately.</w:t>
      </w:r>
    </w:p>
    <w:p w:rsidR="006E0072" w:rsidRPr="00852971" w:rsidRDefault="006E0072" w:rsidP="006E0072">
      <w:pPr>
        <w:pStyle w:val="subsection"/>
      </w:pPr>
      <w:r w:rsidRPr="00852971">
        <w:tab/>
        <w:t>(3)</w:t>
      </w:r>
      <w:r w:rsidRPr="00852971">
        <w:tab/>
        <w:t xml:space="preserve">The value of a </w:t>
      </w:r>
      <w:r w:rsidR="005B66F5" w:rsidRPr="00852971">
        <w:rPr>
          <w:position w:val="6"/>
          <w:sz w:val="16"/>
        </w:rPr>
        <w:t>*</w:t>
      </w:r>
      <w:r w:rsidRPr="00852971">
        <w:t>financial benefit is to be calculated assuming that all amounts to be paid by an entity in respect of the test interest are paid at the earliest time when the entity becomes liable to pay them.</w:t>
      </w:r>
    </w:p>
    <w:p w:rsidR="006E0072" w:rsidRPr="00852971" w:rsidRDefault="006E0072" w:rsidP="006E0072">
      <w:pPr>
        <w:pStyle w:val="subsection"/>
      </w:pPr>
      <w:r w:rsidRPr="00852971">
        <w:tab/>
        <w:t>(4)</w:t>
      </w:r>
      <w:r w:rsidRPr="00852971">
        <w:tab/>
        <w:t xml:space="preserve">The value of a </w:t>
      </w:r>
      <w:r w:rsidR="005B66F5" w:rsidRPr="00852971">
        <w:rPr>
          <w:position w:val="6"/>
          <w:sz w:val="16"/>
        </w:rPr>
        <w:t>*</w:t>
      </w:r>
      <w:r w:rsidRPr="00852971">
        <w:t>financial benefit in present value terms is:</w:t>
      </w:r>
    </w:p>
    <w:p w:rsidR="006E0072" w:rsidRPr="00852971" w:rsidRDefault="006E0072" w:rsidP="006E0072">
      <w:pPr>
        <w:pStyle w:val="Formula"/>
        <w:spacing w:before="60" w:after="60"/>
      </w:pPr>
      <w:r w:rsidRPr="00DA3222">
        <w:rPr>
          <w:noProof/>
        </w:rPr>
        <w:drawing>
          <wp:inline distT="0" distB="0" distL="0" distR="0" wp14:anchorId="49250528" wp14:editId="2C439F42">
            <wp:extent cx="2857500" cy="4095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57500" cy="409575"/>
                    </a:xfrm>
                    <a:prstGeom prst="rect">
                      <a:avLst/>
                    </a:prstGeom>
                    <a:noFill/>
                    <a:ln>
                      <a:noFill/>
                    </a:ln>
                  </pic:spPr>
                </pic:pic>
              </a:graphicData>
            </a:graphic>
          </wp:inline>
        </w:drawing>
      </w:r>
    </w:p>
    <w:p w:rsidR="006E0072" w:rsidRPr="00852971" w:rsidRDefault="006E0072" w:rsidP="006E0072">
      <w:pPr>
        <w:pStyle w:val="subsection2"/>
      </w:pPr>
      <w:r w:rsidRPr="00852971">
        <w:t>where:</w:t>
      </w:r>
    </w:p>
    <w:p w:rsidR="006E0072" w:rsidRPr="00852971" w:rsidRDefault="006E0072" w:rsidP="006E0072">
      <w:pPr>
        <w:pStyle w:val="Definition"/>
      </w:pPr>
      <w:r w:rsidRPr="00852971">
        <w:rPr>
          <w:b/>
          <w:i/>
        </w:rPr>
        <w:t>adjusted benchmark rate of return</w:t>
      </w:r>
      <w:r w:rsidRPr="00852971">
        <w:t xml:space="preserve"> is 75% of the </w:t>
      </w:r>
      <w:r w:rsidR="005B66F5" w:rsidRPr="00852971">
        <w:rPr>
          <w:position w:val="6"/>
          <w:sz w:val="16"/>
        </w:rPr>
        <w:t>*</w:t>
      </w:r>
      <w:r w:rsidRPr="00852971">
        <w:t>benchmark rate of return on the test interest.</w:t>
      </w:r>
    </w:p>
    <w:p w:rsidR="006E0072" w:rsidRPr="00852971" w:rsidRDefault="006E0072" w:rsidP="006E0072">
      <w:pPr>
        <w:pStyle w:val="Definition"/>
      </w:pPr>
      <w:r w:rsidRPr="00852971">
        <w:rPr>
          <w:b/>
          <w:i/>
        </w:rPr>
        <w:t>n</w:t>
      </w:r>
      <w:r w:rsidRPr="00852971">
        <w:t xml:space="preserve"> is the number of years in the period starting on the day on which the test interest is issued and ending on the day on which the </w:t>
      </w:r>
      <w:r w:rsidR="005B66F5" w:rsidRPr="00852971">
        <w:rPr>
          <w:position w:val="6"/>
          <w:sz w:val="16"/>
        </w:rPr>
        <w:t>*</w:t>
      </w:r>
      <w:r w:rsidRPr="00852971">
        <w:t>financial benefit is to be provided. If the period includes a part of a year, that part is to be expressed as the fraction:</w:t>
      </w:r>
    </w:p>
    <w:p w:rsidR="006E0072" w:rsidRPr="00852971" w:rsidRDefault="006E0072" w:rsidP="006E0072">
      <w:pPr>
        <w:pStyle w:val="Formula"/>
        <w:spacing w:before="60" w:after="60"/>
      </w:pPr>
      <w:r w:rsidRPr="00DA3222">
        <w:rPr>
          <w:noProof/>
        </w:rPr>
        <w:drawing>
          <wp:inline distT="0" distB="0" distL="0" distR="0" wp14:anchorId="394164A5" wp14:editId="1CBED43A">
            <wp:extent cx="1590675" cy="381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rsidR="006E0072" w:rsidRPr="00852971" w:rsidRDefault="006E0072" w:rsidP="006E0072">
      <w:pPr>
        <w:pStyle w:val="Definition"/>
      </w:pPr>
      <w:r w:rsidRPr="00852971">
        <w:rPr>
          <w:b/>
          <w:i/>
        </w:rPr>
        <w:t>year</w:t>
      </w:r>
      <w:r w:rsidRPr="00852971">
        <w:t xml:space="preserve"> means a period of 12 months.</w:t>
      </w:r>
    </w:p>
    <w:p w:rsidR="006E0072" w:rsidRPr="00852971" w:rsidRDefault="006E0072" w:rsidP="006E0072">
      <w:pPr>
        <w:pStyle w:val="subsection"/>
      </w:pPr>
      <w:r w:rsidRPr="00852971">
        <w:lastRenderedPageBreak/>
        <w:tab/>
        <w:t>(5)</w:t>
      </w:r>
      <w:r w:rsidRPr="00852971">
        <w:tab/>
        <w:t xml:space="preserve">The regulations may provide for the method of calculating the value in present value terms of a </w:t>
      </w:r>
      <w:r w:rsidR="005B66F5" w:rsidRPr="00852971">
        <w:rPr>
          <w:position w:val="6"/>
          <w:sz w:val="16"/>
        </w:rPr>
        <w:t>*</w:t>
      </w:r>
      <w:r w:rsidRPr="00852971">
        <w:t>financial benefit.</w:t>
      </w:r>
    </w:p>
    <w:p w:rsidR="006E0072" w:rsidRPr="00852971" w:rsidRDefault="006E0072" w:rsidP="006E0072">
      <w:pPr>
        <w:pStyle w:val="subsection"/>
      </w:pPr>
      <w:r w:rsidRPr="00852971">
        <w:tab/>
        <w:t>(6)</w:t>
      </w:r>
      <w:r w:rsidRPr="00852971">
        <w:tab/>
        <w:t xml:space="preserve">Without limiting </w:t>
      </w:r>
      <w:r w:rsidR="005B66F5" w:rsidRPr="00852971">
        <w:t>subsection (</w:t>
      </w:r>
      <w:r w:rsidRPr="00852971">
        <w:t>5), the regulations may:</w:t>
      </w:r>
    </w:p>
    <w:p w:rsidR="006E0072" w:rsidRPr="00852971" w:rsidRDefault="006E0072" w:rsidP="006E0072">
      <w:pPr>
        <w:pStyle w:val="paragraph"/>
      </w:pPr>
      <w:r w:rsidRPr="00852971">
        <w:tab/>
        <w:t>(a)</w:t>
      </w:r>
      <w:r w:rsidRPr="00852971">
        <w:tab/>
        <w:t xml:space="preserve">provide for an entirely different method of calculating the present value of the </w:t>
      </w:r>
      <w:r w:rsidR="005B66F5" w:rsidRPr="00852971">
        <w:rPr>
          <w:position w:val="6"/>
          <w:sz w:val="16"/>
        </w:rPr>
        <w:t>*</w:t>
      </w:r>
      <w:r w:rsidRPr="00852971">
        <w:t>financial benefit; or</w:t>
      </w:r>
    </w:p>
    <w:p w:rsidR="006E0072" w:rsidRPr="00852971" w:rsidRDefault="006E0072" w:rsidP="006E0072">
      <w:pPr>
        <w:pStyle w:val="paragraph"/>
      </w:pPr>
      <w:r w:rsidRPr="00852971">
        <w:tab/>
        <w:t>(b)</w:t>
      </w:r>
      <w:r w:rsidRPr="00852971">
        <w:tab/>
        <w:t xml:space="preserve">specify the adjusted </w:t>
      </w:r>
      <w:r w:rsidR="005B66F5" w:rsidRPr="00852971">
        <w:rPr>
          <w:position w:val="6"/>
          <w:sz w:val="16"/>
        </w:rPr>
        <w:t>*</w:t>
      </w:r>
      <w:r w:rsidRPr="00852971">
        <w:t>benchmark rate of return; or</w:t>
      </w:r>
    </w:p>
    <w:p w:rsidR="006E0072" w:rsidRPr="00852971" w:rsidRDefault="006E0072" w:rsidP="006E0072">
      <w:pPr>
        <w:pStyle w:val="paragraph"/>
      </w:pPr>
      <w:r w:rsidRPr="00852971">
        <w:tab/>
        <w:t>(c)</w:t>
      </w:r>
      <w:r w:rsidRPr="00852971">
        <w:tab/>
        <w:t>provide for a different method of determining the adjusted benchmark rate of return; or</w:t>
      </w:r>
    </w:p>
    <w:p w:rsidR="006E0072" w:rsidRPr="00852971" w:rsidRDefault="006E0072" w:rsidP="006E0072">
      <w:pPr>
        <w:pStyle w:val="paragraph"/>
      </w:pPr>
      <w:r w:rsidRPr="00852971">
        <w:tab/>
        <w:t>(d)</w:t>
      </w:r>
      <w:r w:rsidRPr="00852971">
        <w:tab/>
        <w:t xml:space="preserve">specify rules for determining whether a </w:t>
      </w:r>
      <w:r w:rsidR="005B66F5" w:rsidRPr="00852971">
        <w:rPr>
          <w:position w:val="6"/>
          <w:sz w:val="16"/>
        </w:rPr>
        <w:t>*</w:t>
      </w:r>
      <w:r w:rsidRPr="00852971">
        <w:t xml:space="preserve">debt interest is an </w:t>
      </w:r>
      <w:r w:rsidR="005B66F5" w:rsidRPr="00852971">
        <w:rPr>
          <w:position w:val="6"/>
          <w:sz w:val="16"/>
        </w:rPr>
        <w:t>*</w:t>
      </w:r>
      <w:r w:rsidRPr="00852971">
        <w:t>ordinary debt interest.</w:t>
      </w:r>
    </w:p>
    <w:p w:rsidR="006E0072" w:rsidRPr="00852971" w:rsidRDefault="006E0072" w:rsidP="006E0072">
      <w:pPr>
        <w:pStyle w:val="ActHead5"/>
      </w:pPr>
      <w:bookmarkStart w:id="196" w:name="_Toc13822800"/>
      <w:r w:rsidRPr="00852971">
        <w:rPr>
          <w:rStyle w:val="CharSectno"/>
        </w:rPr>
        <w:t>974</w:t>
      </w:r>
      <w:r w:rsidR="005B66F5" w:rsidRPr="00852971">
        <w:rPr>
          <w:rStyle w:val="CharSectno"/>
        </w:rPr>
        <w:noBreakHyphen/>
      </w:r>
      <w:r w:rsidRPr="00852971">
        <w:rPr>
          <w:rStyle w:val="CharSectno"/>
        </w:rPr>
        <w:t>55</w:t>
      </w:r>
      <w:r w:rsidRPr="00852971">
        <w:t xml:space="preserve">  The debt interest and its issue</w:t>
      </w:r>
      <w:bookmarkEnd w:id="196"/>
    </w:p>
    <w:p w:rsidR="006E0072" w:rsidRPr="00852971" w:rsidRDefault="006E0072" w:rsidP="006E0072">
      <w:pPr>
        <w:pStyle w:val="subsection"/>
      </w:pPr>
      <w:r w:rsidRPr="00852971">
        <w:tab/>
        <w:t>(1)</w:t>
      </w:r>
      <w:r w:rsidRPr="00852971">
        <w:tab/>
        <w:t xml:space="preserve">If a </w:t>
      </w:r>
      <w:r w:rsidR="005B66F5" w:rsidRPr="00852971">
        <w:rPr>
          <w:position w:val="6"/>
          <w:sz w:val="16"/>
        </w:rPr>
        <w:t>*</w:t>
      </w:r>
      <w:r w:rsidRPr="00852971">
        <w:t xml:space="preserve">scheme, or 2 or more </w:t>
      </w:r>
      <w:r w:rsidR="005B66F5" w:rsidRPr="00852971">
        <w:rPr>
          <w:position w:val="6"/>
          <w:sz w:val="16"/>
        </w:rPr>
        <w:t>*</w:t>
      </w:r>
      <w:r w:rsidRPr="00852971">
        <w:t xml:space="preserve">related schemes, give rise to a </w:t>
      </w:r>
      <w:r w:rsidR="005B66F5" w:rsidRPr="00852971">
        <w:rPr>
          <w:position w:val="6"/>
          <w:sz w:val="16"/>
        </w:rPr>
        <w:t>*</w:t>
      </w:r>
      <w:r w:rsidRPr="00852971">
        <w:t>debt interest in an entity, the debt interest:</w:t>
      </w:r>
    </w:p>
    <w:p w:rsidR="006E0072" w:rsidRPr="00852971" w:rsidRDefault="006E0072" w:rsidP="006E0072">
      <w:pPr>
        <w:pStyle w:val="paragraph"/>
      </w:pPr>
      <w:r w:rsidRPr="00852971">
        <w:tab/>
        <w:t>(a)</w:t>
      </w:r>
      <w:r w:rsidRPr="00852971">
        <w:tab/>
        <w:t xml:space="preserve">consists of the interest that carries the right to receive a </w:t>
      </w:r>
      <w:r w:rsidR="005B66F5" w:rsidRPr="00852971">
        <w:rPr>
          <w:position w:val="6"/>
          <w:sz w:val="16"/>
        </w:rPr>
        <w:t>*</w:t>
      </w:r>
      <w:r w:rsidRPr="00852971">
        <w:t xml:space="preserve">financial benefit that the entity or a </w:t>
      </w:r>
      <w:r w:rsidR="005B66F5" w:rsidRPr="00852971">
        <w:rPr>
          <w:position w:val="6"/>
          <w:sz w:val="16"/>
        </w:rPr>
        <w:t>*</w:t>
      </w:r>
      <w:r w:rsidRPr="00852971">
        <w:t xml:space="preserve">connected entity has an </w:t>
      </w:r>
      <w:r w:rsidR="005B66F5" w:rsidRPr="00852971">
        <w:rPr>
          <w:position w:val="6"/>
          <w:sz w:val="16"/>
        </w:rPr>
        <w:t>*</w:t>
      </w:r>
      <w:r w:rsidRPr="00852971">
        <w:t>effectively non</w:t>
      </w:r>
      <w:r w:rsidR="005B66F5" w:rsidRPr="00852971">
        <w:noBreakHyphen/>
      </w:r>
      <w:r w:rsidRPr="00852971">
        <w:t>contingent obligation to provide under the scheme or any of the schemes; and</w:t>
      </w:r>
    </w:p>
    <w:p w:rsidR="006E0072" w:rsidRPr="00852971" w:rsidRDefault="006E0072" w:rsidP="006E0072">
      <w:pPr>
        <w:pStyle w:val="paragraph"/>
      </w:pPr>
      <w:r w:rsidRPr="00852971">
        <w:tab/>
        <w:t>(b)</w:t>
      </w:r>
      <w:r w:rsidRPr="00852971">
        <w:tab/>
        <w:t>is taken, subject to section</w:t>
      </w:r>
      <w:r w:rsidR="005B66F5" w:rsidRPr="00852971">
        <w:t> </w:t>
      </w:r>
      <w:r w:rsidRPr="00852971">
        <w:t>974</w:t>
      </w:r>
      <w:r w:rsidR="005B66F5" w:rsidRPr="00852971">
        <w:noBreakHyphen/>
      </w:r>
      <w:r w:rsidRPr="00852971">
        <w:t>60, to be a debt interest in the entity; and</w:t>
      </w:r>
    </w:p>
    <w:p w:rsidR="006E0072" w:rsidRPr="00852971" w:rsidRDefault="006E0072" w:rsidP="006E0072">
      <w:pPr>
        <w:pStyle w:val="paragraph"/>
      </w:pPr>
      <w:r w:rsidRPr="00852971">
        <w:tab/>
        <w:t>(c)</w:t>
      </w:r>
      <w:r w:rsidRPr="00852971">
        <w:tab/>
        <w:t>is taken to be issued by the entity; and</w:t>
      </w:r>
    </w:p>
    <w:p w:rsidR="006E0072" w:rsidRPr="00852971" w:rsidRDefault="006E0072" w:rsidP="006E0072">
      <w:pPr>
        <w:pStyle w:val="paragraph"/>
      </w:pPr>
      <w:r w:rsidRPr="00852971">
        <w:tab/>
        <w:t>(d)</w:t>
      </w:r>
      <w:r w:rsidRPr="00852971">
        <w:tab/>
        <w:t xml:space="preserve">is </w:t>
      </w:r>
      <w:r w:rsidRPr="00852971">
        <w:rPr>
          <w:b/>
          <w:i/>
        </w:rPr>
        <w:t>issued</w:t>
      </w:r>
      <w:r w:rsidRPr="00852971">
        <w:t xml:space="preserve"> when the entity (or a connected entity of the entity) first receives a </w:t>
      </w:r>
      <w:r w:rsidR="005B66F5" w:rsidRPr="00852971">
        <w:rPr>
          <w:position w:val="6"/>
          <w:sz w:val="16"/>
        </w:rPr>
        <w:t>*</w:t>
      </w:r>
      <w:r w:rsidRPr="00852971">
        <w:t>financial benefit under the scheme or any of the schemes; and</w:t>
      </w:r>
    </w:p>
    <w:p w:rsidR="006E0072" w:rsidRPr="00852971" w:rsidRDefault="006E0072" w:rsidP="006E0072">
      <w:pPr>
        <w:pStyle w:val="paragraph"/>
      </w:pPr>
      <w:r w:rsidRPr="00852971">
        <w:tab/>
        <w:t>(e)</w:t>
      </w:r>
      <w:r w:rsidRPr="00852971">
        <w:tab/>
        <w:t xml:space="preserve">is </w:t>
      </w:r>
      <w:r w:rsidRPr="00852971">
        <w:rPr>
          <w:b/>
          <w:i/>
        </w:rPr>
        <w:t>on issue</w:t>
      </w:r>
      <w:r w:rsidRPr="00852971">
        <w:t xml:space="preserve"> while an effectively non</w:t>
      </w:r>
      <w:r w:rsidR="005B66F5" w:rsidRPr="00852971">
        <w:noBreakHyphen/>
      </w:r>
      <w:r w:rsidRPr="00852971">
        <w:t>contingent obligation of the entity (or a connected entity of the entity) to provide a financial benefit under the scheme or any of the schemes remains unfulfilled.</w:t>
      </w:r>
    </w:p>
    <w:p w:rsidR="006E0072" w:rsidRPr="00852971" w:rsidRDefault="006E0072" w:rsidP="006E0072">
      <w:pPr>
        <w:pStyle w:val="subsection"/>
      </w:pPr>
      <w:r w:rsidRPr="00852971">
        <w:tab/>
        <w:t>(2)</w:t>
      </w:r>
      <w:r w:rsidRPr="00852971">
        <w:tab/>
        <w:t xml:space="preserve">The interest referred to in </w:t>
      </w:r>
      <w:r w:rsidR="005B66F5" w:rsidRPr="00852971">
        <w:t>paragraph (</w:t>
      </w:r>
      <w:r w:rsidRPr="00852971">
        <w:t>1)(a) may take the form of a proprietary right, a chose in action or any other form.</w:t>
      </w:r>
    </w:p>
    <w:p w:rsidR="006E0072" w:rsidRPr="00852971" w:rsidRDefault="006E0072" w:rsidP="006E0072">
      <w:pPr>
        <w:pStyle w:val="ActHead5"/>
      </w:pPr>
      <w:bookmarkStart w:id="197" w:name="_Toc13822801"/>
      <w:r w:rsidRPr="00852971">
        <w:rPr>
          <w:rStyle w:val="CharSectno"/>
        </w:rPr>
        <w:lastRenderedPageBreak/>
        <w:t>974</w:t>
      </w:r>
      <w:r w:rsidR="005B66F5" w:rsidRPr="00852971">
        <w:rPr>
          <w:rStyle w:val="CharSectno"/>
        </w:rPr>
        <w:noBreakHyphen/>
      </w:r>
      <w:r w:rsidRPr="00852971">
        <w:rPr>
          <w:rStyle w:val="CharSectno"/>
        </w:rPr>
        <w:t>60</w:t>
      </w:r>
      <w:r w:rsidRPr="00852971">
        <w:t xml:space="preserve">  Debt interest arising out of obligations owed by a number of entities</w:t>
      </w:r>
      <w:bookmarkEnd w:id="197"/>
    </w:p>
    <w:p w:rsidR="006E0072" w:rsidRPr="00852971" w:rsidRDefault="006E0072" w:rsidP="006E0072">
      <w:pPr>
        <w:pStyle w:val="subsection"/>
      </w:pPr>
      <w:r w:rsidRPr="00852971">
        <w:tab/>
        <w:t>(1)</w:t>
      </w:r>
      <w:r w:rsidRPr="00852971">
        <w:tab/>
        <w:t xml:space="preserve">This section deals with the situation in which a </w:t>
      </w:r>
      <w:r w:rsidR="005B66F5" w:rsidRPr="00852971">
        <w:rPr>
          <w:position w:val="6"/>
          <w:sz w:val="16"/>
        </w:rPr>
        <w:t>*</w:t>
      </w:r>
      <w:r w:rsidRPr="00852971">
        <w:t xml:space="preserve">scheme, or a number of </w:t>
      </w:r>
      <w:r w:rsidR="005B66F5" w:rsidRPr="00852971">
        <w:rPr>
          <w:position w:val="6"/>
          <w:sz w:val="16"/>
        </w:rPr>
        <w:t>*</w:t>
      </w:r>
      <w:r w:rsidRPr="00852971">
        <w:t xml:space="preserve">related schemes together, would, apart from this section, give rise to the same </w:t>
      </w:r>
      <w:r w:rsidR="005B66F5" w:rsidRPr="00852971">
        <w:rPr>
          <w:position w:val="6"/>
          <w:sz w:val="16"/>
        </w:rPr>
        <w:t>*</w:t>
      </w:r>
      <w:r w:rsidRPr="00852971">
        <w:t>debt interest in 2 or more entities.</w:t>
      </w:r>
    </w:p>
    <w:p w:rsidR="006E0072" w:rsidRPr="00852971" w:rsidRDefault="006E0072" w:rsidP="006E0072">
      <w:pPr>
        <w:pStyle w:val="notetext"/>
      </w:pPr>
      <w:r w:rsidRPr="00852971">
        <w:t>Note:</w:t>
      </w:r>
      <w:r w:rsidRPr="00852971">
        <w:tab/>
        <w:t>A scheme may give rise to the same debt interest in 2 or more entities if each of those entities has non</w:t>
      </w:r>
      <w:r w:rsidR="005B66F5" w:rsidRPr="00852971">
        <w:noBreakHyphen/>
      </w:r>
      <w:r w:rsidRPr="00852971">
        <w:t>contingent obligations to provide financial benefits under the scheme.</w:t>
      </w:r>
    </w:p>
    <w:p w:rsidR="006E0072" w:rsidRPr="00852971" w:rsidRDefault="006E0072" w:rsidP="006E0072">
      <w:pPr>
        <w:pStyle w:val="subsection"/>
      </w:pPr>
      <w:r w:rsidRPr="00852971">
        <w:tab/>
        <w:t>(2)</w:t>
      </w:r>
      <w:r w:rsidRPr="00852971">
        <w:tab/>
        <w:t xml:space="preserve">The </w:t>
      </w:r>
      <w:r w:rsidR="005B66F5" w:rsidRPr="00852971">
        <w:rPr>
          <w:position w:val="6"/>
          <w:sz w:val="16"/>
        </w:rPr>
        <w:t>*</w:t>
      </w:r>
      <w:r w:rsidRPr="00852971">
        <w:t>debt interest:</w:t>
      </w:r>
    </w:p>
    <w:p w:rsidR="006E0072" w:rsidRPr="00852971" w:rsidRDefault="006E0072" w:rsidP="006E0072">
      <w:pPr>
        <w:pStyle w:val="paragraph"/>
      </w:pPr>
      <w:r w:rsidRPr="00852971">
        <w:tab/>
        <w:t>(a)</w:t>
      </w:r>
      <w:r w:rsidRPr="00852971">
        <w:tab/>
        <w:t xml:space="preserve">is a debt interest in the entity identified under </w:t>
      </w:r>
      <w:r w:rsidR="005B66F5" w:rsidRPr="00852971">
        <w:t>subsection (</w:t>
      </w:r>
      <w:r w:rsidRPr="00852971">
        <w:t>3) or (4); and</w:t>
      </w:r>
    </w:p>
    <w:p w:rsidR="006E0072" w:rsidRPr="00852971" w:rsidRDefault="006E0072" w:rsidP="006E0072">
      <w:pPr>
        <w:pStyle w:val="paragraph"/>
      </w:pPr>
      <w:r w:rsidRPr="00852971">
        <w:tab/>
        <w:t>(b)</w:t>
      </w:r>
      <w:r w:rsidRPr="00852971">
        <w:tab/>
        <w:t>is not a debt interest in the other entity or entities.</w:t>
      </w:r>
    </w:p>
    <w:p w:rsidR="006E0072" w:rsidRPr="00852971" w:rsidRDefault="006E0072" w:rsidP="006E0072">
      <w:pPr>
        <w:pStyle w:val="subsection"/>
      </w:pPr>
      <w:r w:rsidRPr="00852971">
        <w:tab/>
        <w:t>(3)</w:t>
      </w:r>
      <w:r w:rsidRPr="00852971">
        <w:tab/>
        <w:t xml:space="preserve">The </w:t>
      </w:r>
      <w:r w:rsidR="005B66F5" w:rsidRPr="00852971">
        <w:rPr>
          <w:position w:val="6"/>
          <w:sz w:val="16"/>
        </w:rPr>
        <w:t>*</w:t>
      </w:r>
      <w:r w:rsidRPr="00852971">
        <w:t>debt interest is a debt interest in the entity identified using the following method statement:</w:t>
      </w:r>
    </w:p>
    <w:p w:rsidR="006E0072" w:rsidRPr="00852971" w:rsidRDefault="006E0072" w:rsidP="006E0072">
      <w:pPr>
        <w:pStyle w:val="BoxHeadItalic"/>
      </w:pPr>
      <w:r w:rsidRPr="00852971">
        <w:t>Method statement</w:t>
      </w:r>
    </w:p>
    <w:p w:rsidR="006E0072" w:rsidRPr="00852971" w:rsidRDefault="006E0072" w:rsidP="006E0072">
      <w:pPr>
        <w:pStyle w:val="BoxStep"/>
      </w:pPr>
      <w:r w:rsidRPr="00852971">
        <w:rPr>
          <w:szCs w:val="22"/>
        </w:rPr>
        <w:t>Step 1.</w:t>
      </w:r>
      <w:r w:rsidRPr="00852971">
        <w:tab/>
        <w:t xml:space="preserve">Work out, for each of the entities, the total value of the </w:t>
      </w:r>
      <w:r w:rsidR="005B66F5" w:rsidRPr="00852971">
        <w:rPr>
          <w:position w:val="6"/>
          <w:sz w:val="16"/>
        </w:rPr>
        <w:t>*</w:t>
      </w:r>
      <w:r w:rsidRPr="00852971">
        <w:t xml:space="preserve">financial benefits that the entity is under an </w:t>
      </w:r>
      <w:r w:rsidR="005B66F5" w:rsidRPr="00852971">
        <w:rPr>
          <w:position w:val="6"/>
          <w:sz w:val="16"/>
        </w:rPr>
        <w:t>*</w:t>
      </w:r>
      <w:r w:rsidRPr="00852971">
        <w:t>effectively non</w:t>
      </w:r>
      <w:r w:rsidR="005B66F5" w:rsidRPr="00852971">
        <w:noBreakHyphen/>
      </w:r>
      <w:r w:rsidRPr="00852971">
        <w:t xml:space="preserve">contingent obligation to provide under the </w:t>
      </w:r>
      <w:r w:rsidR="005B66F5" w:rsidRPr="00852971">
        <w:rPr>
          <w:position w:val="6"/>
          <w:sz w:val="16"/>
        </w:rPr>
        <w:t>*</w:t>
      </w:r>
      <w:r w:rsidRPr="00852971">
        <w:t xml:space="preserve">scheme or schemes: this is the entity’s </w:t>
      </w:r>
      <w:r w:rsidRPr="00852971">
        <w:rPr>
          <w:b/>
          <w:i/>
        </w:rPr>
        <w:t>obligation value</w:t>
      </w:r>
      <w:r w:rsidRPr="00852971">
        <w:t>.</w:t>
      </w:r>
    </w:p>
    <w:p w:rsidR="006E0072" w:rsidRPr="00852971" w:rsidRDefault="006E0072" w:rsidP="006E0072">
      <w:pPr>
        <w:pStyle w:val="BoxStep"/>
      </w:pPr>
      <w:r w:rsidRPr="00852971">
        <w:rPr>
          <w:szCs w:val="22"/>
        </w:rPr>
        <w:t>Step 2.</w:t>
      </w:r>
      <w:r w:rsidRPr="00852971">
        <w:tab/>
        <w:t xml:space="preserve">The </w:t>
      </w:r>
      <w:r w:rsidR="005B66F5" w:rsidRPr="00852971">
        <w:rPr>
          <w:position w:val="6"/>
          <w:sz w:val="16"/>
        </w:rPr>
        <w:t>*</w:t>
      </w:r>
      <w:r w:rsidRPr="00852971">
        <w:t>debt interest is taken to be a debt interest in the entity with the greatest obligation value.</w:t>
      </w:r>
    </w:p>
    <w:p w:rsidR="006E0072" w:rsidRPr="00852971" w:rsidRDefault="006E0072" w:rsidP="006E0072">
      <w:pPr>
        <w:pStyle w:val="BoxStep"/>
        <w:keepNext/>
        <w:keepLines/>
      </w:pPr>
      <w:r w:rsidRPr="00852971">
        <w:rPr>
          <w:szCs w:val="22"/>
        </w:rPr>
        <w:t>Step 3.</w:t>
      </w:r>
      <w:r w:rsidRPr="00852971">
        <w:tab/>
        <w:t xml:space="preserve">If it is not possible to determine which entity has the greatest obligation value (whether because of an equality of, or uncertainty as to, obligation values or otherwise), the </w:t>
      </w:r>
      <w:r w:rsidR="005B66F5" w:rsidRPr="00852971">
        <w:rPr>
          <w:position w:val="6"/>
          <w:sz w:val="16"/>
        </w:rPr>
        <w:t>*</w:t>
      </w:r>
      <w:r w:rsidRPr="00852971">
        <w:t>debt interest is taken to be a debt interest in the entity agreed on by all the entities.</w:t>
      </w:r>
    </w:p>
    <w:p w:rsidR="006E0072" w:rsidRPr="00852971" w:rsidRDefault="006E0072" w:rsidP="006E0072">
      <w:pPr>
        <w:pStyle w:val="BoxStep"/>
      </w:pPr>
      <w:r w:rsidRPr="00852971">
        <w:rPr>
          <w:szCs w:val="22"/>
        </w:rPr>
        <w:t>Step 4.</w:t>
      </w:r>
      <w:r w:rsidRPr="00852971">
        <w:tab/>
        <w:t xml:space="preserve">If the entities do not agree, the interest is taken to be a </w:t>
      </w:r>
      <w:r w:rsidR="005B66F5" w:rsidRPr="00852971">
        <w:rPr>
          <w:position w:val="6"/>
          <w:sz w:val="16"/>
        </w:rPr>
        <w:t>*</w:t>
      </w:r>
      <w:r w:rsidRPr="00852971">
        <w:t>debt interest in the entity determined by the Commissioner.</w:t>
      </w:r>
    </w:p>
    <w:p w:rsidR="006E0072" w:rsidRPr="00852971" w:rsidRDefault="006E0072" w:rsidP="006E0072">
      <w:pPr>
        <w:pStyle w:val="subsection"/>
      </w:pPr>
      <w:r w:rsidRPr="00852971">
        <w:lastRenderedPageBreak/>
        <w:tab/>
        <w:t>(4)</w:t>
      </w:r>
      <w:r w:rsidRPr="00852971">
        <w:tab/>
        <w:t xml:space="preserve">Despite </w:t>
      </w:r>
      <w:r w:rsidR="005B66F5" w:rsidRPr="00852971">
        <w:t>subsection (</w:t>
      </w:r>
      <w:r w:rsidRPr="00852971">
        <w:t xml:space="preserve">3), the Commissioner may determine that the </w:t>
      </w:r>
      <w:r w:rsidR="005B66F5" w:rsidRPr="00852971">
        <w:rPr>
          <w:position w:val="6"/>
          <w:sz w:val="16"/>
        </w:rPr>
        <w:t>*</w:t>
      </w:r>
      <w:r w:rsidRPr="00852971">
        <w:t>debt interest is a debt interest in the entity specified in the determination.</w:t>
      </w:r>
    </w:p>
    <w:p w:rsidR="006E0072" w:rsidRPr="00852971" w:rsidRDefault="006E0072" w:rsidP="006E0072">
      <w:pPr>
        <w:pStyle w:val="subsection"/>
      </w:pPr>
      <w:r w:rsidRPr="00852971">
        <w:tab/>
        <w:t>(5)</w:t>
      </w:r>
      <w:r w:rsidRPr="00852971">
        <w:tab/>
        <w:t xml:space="preserve">The Commissioner may make the determination only if satisfied, having regard to the economic substance of the relevant transactions, that the </w:t>
      </w:r>
      <w:r w:rsidR="005B66F5" w:rsidRPr="00852971">
        <w:rPr>
          <w:position w:val="6"/>
          <w:sz w:val="16"/>
        </w:rPr>
        <w:t>*</w:t>
      </w:r>
      <w:r w:rsidRPr="00852971">
        <w:t>debt interest is properly considered from a commercial point of view to be an interest in the entity specified in the determination.</w:t>
      </w:r>
    </w:p>
    <w:p w:rsidR="006E0072" w:rsidRPr="00852971" w:rsidRDefault="006E0072" w:rsidP="006E0072">
      <w:pPr>
        <w:pStyle w:val="ActHead5"/>
      </w:pPr>
      <w:bookmarkStart w:id="198" w:name="_Toc13822802"/>
      <w:r w:rsidRPr="00852971">
        <w:rPr>
          <w:rStyle w:val="CharSectno"/>
        </w:rPr>
        <w:t>974</w:t>
      </w:r>
      <w:r w:rsidR="005B66F5" w:rsidRPr="00852971">
        <w:rPr>
          <w:rStyle w:val="CharSectno"/>
        </w:rPr>
        <w:noBreakHyphen/>
      </w:r>
      <w:r w:rsidRPr="00852971">
        <w:rPr>
          <w:rStyle w:val="CharSectno"/>
        </w:rPr>
        <w:t>65</w:t>
      </w:r>
      <w:r w:rsidRPr="00852971">
        <w:t xml:space="preserve">  Commissioner’s power</w:t>
      </w:r>
      <w:bookmarkEnd w:id="198"/>
    </w:p>
    <w:p w:rsidR="006E0072" w:rsidRPr="00852971" w:rsidRDefault="006E0072" w:rsidP="006E0072">
      <w:pPr>
        <w:pStyle w:val="subsection"/>
      </w:pPr>
      <w:r w:rsidRPr="00852971">
        <w:tab/>
        <w:t>(1)</w:t>
      </w:r>
      <w:r w:rsidRPr="00852971">
        <w:tab/>
        <w:t>Despite subsection</w:t>
      </w:r>
      <w:r w:rsidR="005B66F5" w:rsidRPr="00852971">
        <w:t> </w:t>
      </w:r>
      <w:r w:rsidRPr="00852971">
        <w:t>974</w:t>
      </w:r>
      <w:r w:rsidR="005B66F5" w:rsidRPr="00852971">
        <w:noBreakHyphen/>
      </w:r>
      <w:r w:rsidRPr="00852971">
        <w:t xml:space="preserve">20(1) (the debt test), the Commissioner may determine that a </w:t>
      </w:r>
      <w:r w:rsidR="005B66F5" w:rsidRPr="00852971">
        <w:rPr>
          <w:position w:val="6"/>
          <w:sz w:val="16"/>
        </w:rPr>
        <w:t>*</w:t>
      </w:r>
      <w:r w:rsidRPr="00852971">
        <w:t xml:space="preserve">scheme gives rise to a </w:t>
      </w:r>
      <w:r w:rsidRPr="00852971">
        <w:rPr>
          <w:b/>
          <w:i/>
        </w:rPr>
        <w:t>debt interest</w:t>
      </w:r>
      <w:r w:rsidRPr="00852971">
        <w:t xml:space="preserve"> in an entity if the Commissioner considers that:</w:t>
      </w:r>
    </w:p>
    <w:p w:rsidR="006E0072" w:rsidRPr="00852971" w:rsidRDefault="006E0072" w:rsidP="006E0072">
      <w:pPr>
        <w:pStyle w:val="paragraph"/>
      </w:pPr>
      <w:r w:rsidRPr="00852971">
        <w:tab/>
        <w:t>(a)</w:t>
      </w:r>
      <w:r w:rsidRPr="00852971">
        <w:tab/>
        <w:t>the scheme would satisfy paragraphs 974</w:t>
      </w:r>
      <w:r w:rsidR="005B66F5" w:rsidRPr="00852971">
        <w:noBreakHyphen/>
      </w:r>
      <w:r w:rsidRPr="00852971">
        <w:t>20(1)(a), (b), (c) and (e); but</w:t>
      </w:r>
    </w:p>
    <w:p w:rsidR="006E0072" w:rsidRPr="00852971" w:rsidRDefault="006E0072" w:rsidP="006E0072">
      <w:pPr>
        <w:pStyle w:val="paragraph"/>
      </w:pPr>
      <w:r w:rsidRPr="00852971">
        <w:tab/>
        <w:t>(b)</w:t>
      </w:r>
      <w:r w:rsidRPr="00852971">
        <w:tab/>
        <w:t>instead of satisfying paragraph</w:t>
      </w:r>
      <w:r w:rsidR="005B66F5" w:rsidRPr="00852971">
        <w:t> </w:t>
      </w:r>
      <w:r w:rsidRPr="00852971">
        <w:t>974</w:t>
      </w:r>
      <w:r w:rsidR="005B66F5" w:rsidRPr="00852971">
        <w:noBreakHyphen/>
      </w:r>
      <w:r w:rsidRPr="00852971">
        <w:t>20(1)(d), the scheme would satisfy all the following subparagraphs:</w:t>
      </w:r>
    </w:p>
    <w:p w:rsidR="006E0072" w:rsidRPr="00852971" w:rsidRDefault="006E0072" w:rsidP="006E0072">
      <w:pPr>
        <w:pStyle w:val="paragraphsub"/>
      </w:pPr>
      <w:r w:rsidRPr="00852971">
        <w:tab/>
        <w:t>(i)</w:t>
      </w:r>
      <w:r w:rsidRPr="00852971">
        <w:tab/>
        <w:t xml:space="preserve">it is substantially more likely than not that the value of the </w:t>
      </w:r>
      <w:r w:rsidR="005B66F5" w:rsidRPr="00852971">
        <w:rPr>
          <w:position w:val="6"/>
          <w:sz w:val="16"/>
        </w:rPr>
        <w:t>*</w:t>
      </w:r>
      <w:r w:rsidRPr="00852971">
        <w:t xml:space="preserve">financial benefit to be provided by the entity (or a </w:t>
      </w:r>
      <w:r w:rsidR="005B66F5" w:rsidRPr="00852971">
        <w:rPr>
          <w:position w:val="6"/>
          <w:sz w:val="16"/>
        </w:rPr>
        <w:t>*</w:t>
      </w:r>
      <w:r w:rsidRPr="00852971">
        <w:t xml:space="preserve">connected entity of the entity) under the </w:t>
      </w:r>
      <w:r w:rsidR="005B66F5" w:rsidRPr="00852971">
        <w:rPr>
          <w:position w:val="6"/>
          <w:sz w:val="16"/>
        </w:rPr>
        <w:t>*</w:t>
      </w:r>
      <w:r w:rsidRPr="00852971">
        <w:t>effectively non</w:t>
      </w:r>
      <w:r w:rsidR="005B66F5" w:rsidRPr="00852971">
        <w:noBreakHyphen/>
      </w:r>
      <w:r w:rsidRPr="00852971">
        <w:t>contingent obligation will be at least equal to the substantial part of the value of the financial benefit received or to be received by the entity (or its connected entity) under the scheme;</w:t>
      </w:r>
    </w:p>
    <w:p w:rsidR="006E0072" w:rsidRPr="00852971" w:rsidRDefault="006E0072" w:rsidP="006E0072">
      <w:pPr>
        <w:pStyle w:val="paragraphsub"/>
      </w:pPr>
      <w:r w:rsidRPr="00852971">
        <w:tab/>
        <w:t>(ii)</w:t>
      </w:r>
      <w:r w:rsidRPr="00852971">
        <w:tab/>
        <w:t>it is substantially more likely than not that other financial benefits will be provided by the entity (or its connected entity) to one or more entities under the scheme;</w:t>
      </w:r>
    </w:p>
    <w:p w:rsidR="006E0072" w:rsidRPr="00852971" w:rsidRDefault="006E0072" w:rsidP="006E0072">
      <w:pPr>
        <w:pStyle w:val="paragraphsub"/>
      </w:pPr>
      <w:r w:rsidRPr="00852971">
        <w:tab/>
        <w:t>(iii)</w:t>
      </w:r>
      <w:r w:rsidRPr="00852971">
        <w:tab/>
        <w:t xml:space="preserve">it is substantially more likely than not that the sum of the values of the financial benefits mentioned in </w:t>
      </w:r>
      <w:r w:rsidR="005B66F5" w:rsidRPr="00852971">
        <w:t>subparagraphs (</w:t>
      </w:r>
      <w:r w:rsidRPr="00852971">
        <w:t>i) and (ii) will be at least equal to the value of the financial benefit received by the entity (or its connected entity) under the scheme.</w:t>
      </w:r>
    </w:p>
    <w:p w:rsidR="006E0072" w:rsidRPr="00852971" w:rsidRDefault="006E0072" w:rsidP="006E0072">
      <w:pPr>
        <w:pStyle w:val="subsection"/>
      </w:pPr>
      <w:r w:rsidRPr="00852971">
        <w:lastRenderedPageBreak/>
        <w:tab/>
        <w:t>(2)</w:t>
      </w:r>
      <w:r w:rsidRPr="00852971">
        <w:tab/>
        <w:t>In making the determination, the Commissioner must have regard to the following:</w:t>
      </w:r>
    </w:p>
    <w:p w:rsidR="006E0072" w:rsidRPr="00852971" w:rsidRDefault="006E0072" w:rsidP="006E0072">
      <w:pPr>
        <w:pStyle w:val="paragraph"/>
      </w:pPr>
      <w:r w:rsidRPr="00852971">
        <w:tab/>
        <w:t>(a)</w:t>
      </w:r>
      <w:r w:rsidRPr="00852971">
        <w:tab/>
        <w:t xml:space="preserve">the difference between the value of the </w:t>
      </w:r>
      <w:r w:rsidR="005B66F5" w:rsidRPr="00852971">
        <w:rPr>
          <w:position w:val="6"/>
          <w:sz w:val="16"/>
        </w:rPr>
        <w:t>*</w:t>
      </w:r>
      <w:r w:rsidRPr="00852971">
        <w:t xml:space="preserve">financial benefit received and the value of the financial benefit to be provided under the </w:t>
      </w:r>
      <w:r w:rsidR="005B66F5" w:rsidRPr="00852971">
        <w:rPr>
          <w:position w:val="6"/>
          <w:sz w:val="16"/>
        </w:rPr>
        <w:t>*</w:t>
      </w:r>
      <w:r w:rsidRPr="00852971">
        <w:t>effectively non</w:t>
      </w:r>
      <w:r w:rsidR="005B66F5" w:rsidRPr="00852971">
        <w:noBreakHyphen/>
      </w:r>
      <w:r w:rsidRPr="00852971">
        <w:t>contingent obligation;</w:t>
      </w:r>
    </w:p>
    <w:p w:rsidR="006E0072" w:rsidRPr="00852971" w:rsidRDefault="006E0072" w:rsidP="006E0072">
      <w:pPr>
        <w:pStyle w:val="paragraph"/>
      </w:pPr>
      <w:r w:rsidRPr="00852971">
        <w:tab/>
        <w:t>(b)</w:t>
      </w:r>
      <w:r w:rsidRPr="00852971">
        <w:tab/>
        <w:t xml:space="preserve">the degree of likelihood of other financial benefits being provided under the </w:t>
      </w:r>
      <w:r w:rsidR="005B66F5" w:rsidRPr="00852971">
        <w:rPr>
          <w:position w:val="6"/>
          <w:sz w:val="16"/>
        </w:rPr>
        <w:t>*</w:t>
      </w:r>
      <w:r w:rsidRPr="00852971">
        <w:t>scheme;</w:t>
      </w:r>
    </w:p>
    <w:p w:rsidR="006E0072" w:rsidRPr="00852971" w:rsidRDefault="006E0072" w:rsidP="006E0072">
      <w:pPr>
        <w:pStyle w:val="paragraph"/>
      </w:pPr>
      <w:r w:rsidRPr="00852971">
        <w:tab/>
        <w:t>(c)</w:t>
      </w:r>
      <w:r w:rsidRPr="00852971">
        <w:tab/>
        <w:t xml:space="preserve">the degree of likelihood of the sum of the value of the financial benefits mentioned in </w:t>
      </w:r>
      <w:r w:rsidR="005B66F5" w:rsidRPr="00852971">
        <w:t>subparagraphs (</w:t>
      </w:r>
      <w:r w:rsidRPr="00852971">
        <w:t>1)(b)(i) and (ii) being equal to or greater than the value of the financial benefit received under the scheme;</w:t>
      </w:r>
    </w:p>
    <w:p w:rsidR="006E0072" w:rsidRPr="00852971" w:rsidRDefault="006E0072" w:rsidP="006E0072">
      <w:pPr>
        <w:pStyle w:val="paragraph"/>
      </w:pPr>
      <w:r w:rsidRPr="00852971">
        <w:tab/>
        <w:t>(d)</w:t>
      </w:r>
      <w:r w:rsidRPr="00852971">
        <w:tab/>
        <w:t>the particular circumstances surrounding the scheme (including circumstances of the parties to the scheme and their purposes for entering into the scheme).</w:t>
      </w:r>
    </w:p>
    <w:p w:rsidR="006E0072" w:rsidRPr="00852971" w:rsidRDefault="006E0072" w:rsidP="006E0072">
      <w:pPr>
        <w:pStyle w:val="subsection"/>
      </w:pPr>
      <w:r w:rsidRPr="00852971">
        <w:tab/>
        <w:t>(3)</w:t>
      </w:r>
      <w:r w:rsidRPr="00852971">
        <w:tab/>
        <w:t xml:space="preserve">If the Commissioner determines under this section that a </w:t>
      </w:r>
      <w:r w:rsidR="005B66F5" w:rsidRPr="00852971">
        <w:rPr>
          <w:position w:val="6"/>
          <w:sz w:val="16"/>
        </w:rPr>
        <w:t>*</w:t>
      </w:r>
      <w:r w:rsidRPr="00852971">
        <w:t xml:space="preserve">scheme gives rise to a </w:t>
      </w:r>
      <w:r w:rsidR="005B66F5" w:rsidRPr="00852971">
        <w:rPr>
          <w:position w:val="6"/>
          <w:sz w:val="16"/>
        </w:rPr>
        <w:t>*</w:t>
      </w:r>
      <w:r w:rsidRPr="00852971">
        <w:t>debt interest, the scheme has that effect for all purposes of this Division.</w:t>
      </w:r>
    </w:p>
    <w:p w:rsidR="006E0072" w:rsidRPr="00852971" w:rsidRDefault="006E0072" w:rsidP="006E0072">
      <w:pPr>
        <w:pStyle w:val="ActHead4"/>
      </w:pPr>
      <w:bookmarkStart w:id="199" w:name="_Toc13822803"/>
      <w:r w:rsidRPr="00852971">
        <w:rPr>
          <w:rStyle w:val="CharSubdNo"/>
        </w:rPr>
        <w:t>Subdivision</w:t>
      </w:r>
      <w:r w:rsidR="005B66F5" w:rsidRPr="00852971">
        <w:rPr>
          <w:rStyle w:val="CharSubdNo"/>
        </w:rPr>
        <w:t> </w:t>
      </w:r>
      <w:r w:rsidRPr="00852971">
        <w:rPr>
          <w:rStyle w:val="CharSubdNo"/>
        </w:rPr>
        <w:t>974</w:t>
      </w:r>
      <w:r w:rsidR="005B66F5" w:rsidRPr="00852971">
        <w:rPr>
          <w:rStyle w:val="CharSubdNo"/>
        </w:rPr>
        <w:noBreakHyphen/>
      </w:r>
      <w:r w:rsidRPr="00852971">
        <w:rPr>
          <w:rStyle w:val="CharSubdNo"/>
        </w:rPr>
        <w:t>C</w:t>
      </w:r>
      <w:r w:rsidRPr="00852971">
        <w:t>—</w:t>
      </w:r>
      <w:r w:rsidRPr="00852971">
        <w:rPr>
          <w:rStyle w:val="CharSubdText"/>
        </w:rPr>
        <w:t>Equity interests in companies</w:t>
      </w:r>
      <w:bookmarkEnd w:id="199"/>
    </w:p>
    <w:p w:rsidR="006E0072" w:rsidRPr="00852971" w:rsidRDefault="006E0072" w:rsidP="006E0072">
      <w:pPr>
        <w:pStyle w:val="TofSectsHeading"/>
      </w:pPr>
      <w:r w:rsidRPr="00852971">
        <w:t>Table of sections</w:t>
      </w:r>
    </w:p>
    <w:p w:rsidR="006E0072" w:rsidRPr="00852971" w:rsidRDefault="006E0072" w:rsidP="006E0072">
      <w:pPr>
        <w:pStyle w:val="TofSectsSection"/>
      </w:pPr>
      <w:r w:rsidRPr="00852971">
        <w:t>974</w:t>
      </w:r>
      <w:r w:rsidR="005B66F5" w:rsidRPr="00852971">
        <w:noBreakHyphen/>
      </w:r>
      <w:r w:rsidRPr="00852971">
        <w:t>70</w:t>
      </w:r>
      <w:r w:rsidRPr="00852971">
        <w:tab/>
        <w:t xml:space="preserve">Meaning of </w:t>
      </w:r>
      <w:r w:rsidRPr="00852971">
        <w:rPr>
          <w:i/>
        </w:rPr>
        <w:t>equity interest</w:t>
      </w:r>
      <w:r w:rsidRPr="00852971">
        <w:t xml:space="preserve"> in a company</w:t>
      </w:r>
    </w:p>
    <w:p w:rsidR="006E0072" w:rsidRPr="00852971" w:rsidRDefault="006E0072" w:rsidP="006E0072">
      <w:pPr>
        <w:pStyle w:val="TofSectsSection"/>
      </w:pPr>
      <w:r w:rsidRPr="00852971">
        <w:t>974</w:t>
      </w:r>
      <w:r w:rsidR="005B66F5" w:rsidRPr="00852971">
        <w:noBreakHyphen/>
      </w:r>
      <w:r w:rsidRPr="00852971">
        <w:t>75</w:t>
      </w:r>
      <w:r w:rsidRPr="00852971">
        <w:tab/>
        <w:t>The test for an equity interest</w:t>
      </w:r>
    </w:p>
    <w:p w:rsidR="006E0072" w:rsidRPr="00852971" w:rsidRDefault="006E0072" w:rsidP="006E0072">
      <w:pPr>
        <w:pStyle w:val="TofSectsSection"/>
      </w:pPr>
      <w:r w:rsidRPr="00852971">
        <w:t>974</w:t>
      </w:r>
      <w:r w:rsidR="005B66F5" w:rsidRPr="00852971">
        <w:noBreakHyphen/>
      </w:r>
      <w:r w:rsidRPr="00852971">
        <w:t>80</w:t>
      </w:r>
      <w:r w:rsidRPr="00852971">
        <w:tab/>
        <w:t>Equity interest arising from arrangement funding return through connected entities</w:t>
      </w:r>
    </w:p>
    <w:p w:rsidR="00051095" w:rsidRPr="00852971" w:rsidRDefault="00051095" w:rsidP="00051095">
      <w:pPr>
        <w:pStyle w:val="TofSectsSection"/>
      </w:pPr>
      <w:r w:rsidRPr="00852971">
        <w:t>974</w:t>
      </w:r>
      <w:r w:rsidR="005B66F5" w:rsidRPr="00852971">
        <w:noBreakHyphen/>
      </w:r>
      <w:r w:rsidRPr="00852971">
        <w:t>85</w:t>
      </w:r>
      <w:r w:rsidRPr="00852971">
        <w:tab/>
        <w:t>Right or return contingent on aspects of economic performance</w:t>
      </w:r>
    </w:p>
    <w:p w:rsidR="006E0072" w:rsidRPr="00852971" w:rsidRDefault="006E0072" w:rsidP="006E0072">
      <w:pPr>
        <w:pStyle w:val="TofSectsSection"/>
      </w:pPr>
      <w:r w:rsidRPr="00852971">
        <w:t>974</w:t>
      </w:r>
      <w:r w:rsidR="005B66F5" w:rsidRPr="00852971">
        <w:noBreakHyphen/>
      </w:r>
      <w:r w:rsidRPr="00852971">
        <w:t>90</w:t>
      </w:r>
      <w:r w:rsidRPr="00852971">
        <w:tab/>
        <w:t>Right or return at discretion of company or connected entity</w:t>
      </w:r>
    </w:p>
    <w:p w:rsidR="006E0072" w:rsidRPr="00852971" w:rsidRDefault="006E0072" w:rsidP="006E0072">
      <w:pPr>
        <w:pStyle w:val="TofSectsSection"/>
      </w:pPr>
      <w:r w:rsidRPr="00852971">
        <w:t>974</w:t>
      </w:r>
      <w:r w:rsidR="005B66F5" w:rsidRPr="00852971">
        <w:noBreakHyphen/>
      </w:r>
      <w:r w:rsidRPr="00852971">
        <w:t>95</w:t>
      </w:r>
      <w:r w:rsidRPr="00852971">
        <w:tab/>
        <w:t>The equity interest</w:t>
      </w:r>
    </w:p>
    <w:p w:rsidR="006E0072" w:rsidRPr="00852971" w:rsidRDefault="006E0072" w:rsidP="006E0072">
      <w:pPr>
        <w:pStyle w:val="ActHead5"/>
      </w:pPr>
      <w:bookmarkStart w:id="200" w:name="_Toc13822804"/>
      <w:r w:rsidRPr="00852971">
        <w:rPr>
          <w:rStyle w:val="CharSectno"/>
        </w:rPr>
        <w:t>974</w:t>
      </w:r>
      <w:r w:rsidR="005B66F5" w:rsidRPr="00852971">
        <w:rPr>
          <w:rStyle w:val="CharSectno"/>
        </w:rPr>
        <w:noBreakHyphen/>
      </w:r>
      <w:r w:rsidRPr="00852971">
        <w:rPr>
          <w:rStyle w:val="CharSectno"/>
        </w:rPr>
        <w:t>70</w:t>
      </w:r>
      <w:r w:rsidRPr="00852971">
        <w:t xml:space="preserve">  Meaning of </w:t>
      </w:r>
      <w:r w:rsidRPr="00852971">
        <w:rPr>
          <w:i/>
        </w:rPr>
        <w:t>equity interest</w:t>
      </w:r>
      <w:r w:rsidRPr="00852971">
        <w:t xml:space="preserve"> in a company</w:t>
      </w:r>
      <w:bookmarkEnd w:id="200"/>
    </w:p>
    <w:p w:rsidR="006E0072" w:rsidRPr="00852971" w:rsidRDefault="006E0072" w:rsidP="006E0072">
      <w:pPr>
        <w:pStyle w:val="SubsectionHead"/>
      </w:pPr>
      <w:r w:rsidRPr="00852971">
        <w:t>Scheme giving rise to equity interest</w:t>
      </w:r>
    </w:p>
    <w:p w:rsidR="006E0072" w:rsidRPr="00852971" w:rsidRDefault="006E0072" w:rsidP="006E0072">
      <w:pPr>
        <w:pStyle w:val="subsection"/>
      </w:pPr>
      <w:r w:rsidRPr="00852971">
        <w:tab/>
        <w:t>(1)</w:t>
      </w:r>
      <w:r w:rsidRPr="00852971">
        <w:tab/>
        <w:t xml:space="preserve">A </w:t>
      </w:r>
      <w:r w:rsidR="005B66F5" w:rsidRPr="00852971">
        <w:rPr>
          <w:position w:val="6"/>
          <w:sz w:val="16"/>
        </w:rPr>
        <w:t>*</w:t>
      </w:r>
      <w:r w:rsidRPr="00852971">
        <w:t xml:space="preserve">scheme gives rise to an </w:t>
      </w:r>
      <w:r w:rsidRPr="00852971">
        <w:rPr>
          <w:b/>
          <w:i/>
        </w:rPr>
        <w:t xml:space="preserve">equity interest </w:t>
      </w:r>
      <w:r w:rsidRPr="00852971">
        <w:t>in a company if, when the scheme comes into existence:</w:t>
      </w:r>
    </w:p>
    <w:p w:rsidR="006E0072" w:rsidRPr="00852971" w:rsidRDefault="006E0072" w:rsidP="006E0072">
      <w:pPr>
        <w:pStyle w:val="paragraph"/>
      </w:pPr>
      <w:r w:rsidRPr="00852971">
        <w:lastRenderedPageBreak/>
        <w:tab/>
        <w:t>(a)</w:t>
      </w:r>
      <w:r w:rsidRPr="00852971">
        <w:tab/>
        <w:t>the scheme satisfies the equity test in subsection</w:t>
      </w:r>
      <w:r w:rsidR="005B66F5" w:rsidRPr="00852971">
        <w:t> </w:t>
      </w:r>
      <w:r w:rsidRPr="00852971">
        <w:t>974</w:t>
      </w:r>
      <w:r w:rsidR="005B66F5" w:rsidRPr="00852971">
        <w:noBreakHyphen/>
      </w:r>
      <w:r w:rsidRPr="00852971">
        <w:t>75(1) in relation to the company because of the existence of an interest; and</w:t>
      </w:r>
    </w:p>
    <w:p w:rsidR="006E0072" w:rsidRPr="00852971" w:rsidRDefault="006E0072" w:rsidP="006E0072">
      <w:pPr>
        <w:pStyle w:val="paragraph"/>
      </w:pPr>
      <w:r w:rsidRPr="00852971">
        <w:tab/>
        <w:t>(b)</w:t>
      </w:r>
      <w:r w:rsidRPr="00852971">
        <w:tab/>
        <w:t xml:space="preserve">the interest is not characterised as, and does not form part of a larger interest that is characterised as, a </w:t>
      </w:r>
      <w:r w:rsidR="005B66F5" w:rsidRPr="00852971">
        <w:rPr>
          <w:position w:val="6"/>
          <w:sz w:val="16"/>
        </w:rPr>
        <w:t>*</w:t>
      </w:r>
      <w:r w:rsidRPr="00852971">
        <w:t xml:space="preserve">debt interest in the company, or a </w:t>
      </w:r>
      <w:r w:rsidR="005B66F5" w:rsidRPr="00852971">
        <w:rPr>
          <w:position w:val="6"/>
          <w:sz w:val="16"/>
        </w:rPr>
        <w:t>*</w:t>
      </w:r>
      <w:r w:rsidRPr="00852971">
        <w:t>connected entity of the company, under Subdivision</w:t>
      </w:r>
      <w:r w:rsidR="005B66F5" w:rsidRPr="00852971">
        <w:t> </w:t>
      </w:r>
      <w:r w:rsidRPr="00852971">
        <w:t>974</w:t>
      </w:r>
      <w:r w:rsidR="005B66F5" w:rsidRPr="00852971">
        <w:noBreakHyphen/>
      </w:r>
      <w:r w:rsidRPr="00852971">
        <w:t>B.</w:t>
      </w:r>
    </w:p>
    <w:p w:rsidR="006E0072" w:rsidRPr="00852971" w:rsidRDefault="006E0072" w:rsidP="006E0072">
      <w:pPr>
        <w:pStyle w:val="notetext"/>
      </w:pPr>
      <w:r w:rsidRPr="00852971">
        <w:t>Note 1:</w:t>
      </w:r>
      <w:r w:rsidRPr="00852971">
        <w:tab/>
        <w:t xml:space="preserve">An equity interest can also arise under </w:t>
      </w:r>
      <w:r w:rsidR="005B66F5" w:rsidRPr="00852971">
        <w:t>subsection (</w:t>
      </w:r>
      <w:r w:rsidRPr="00852971">
        <w:t xml:space="preserve">2) if a notional scheme with the combined effect of a number of related schemes would give rise to an equity interest under this subsection. To do this, the notional scheme would need to satisfy </w:t>
      </w:r>
      <w:r w:rsidR="005B66F5" w:rsidRPr="00852971">
        <w:t>paragraph (</w:t>
      </w:r>
      <w:r w:rsidRPr="00852971">
        <w:t>b). This means that the related schemes will not give rise to an equity interest if the notional scheme would be characterised as (or form part of a larger interest that would be characterised as) a debt interest in the company or a connected entity.</w:t>
      </w:r>
    </w:p>
    <w:p w:rsidR="006E0072" w:rsidRPr="00852971" w:rsidRDefault="006E0072" w:rsidP="006E0072">
      <w:pPr>
        <w:pStyle w:val="notetext"/>
      </w:pPr>
      <w:r w:rsidRPr="00852971">
        <w:t>Note 2:</w:t>
      </w:r>
      <w:r w:rsidRPr="00852971">
        <w:tab/>
        <w:t>An equity interest can also arise under section</w:t>
      </w:r>
      <w:r w:rsidR="005B66F5" w:rsidRPr="00852971">
        <w:t> </w:t>
      </w:r>
      <w:r w:rsidRPr="00852971">
        <w:t>974</w:t>
      </w:r>
      <w:r w:rsidR="005B66F5" w:rsidRPr="00852971">
        <w:noBreakHyphen/>
      </w:r>
      <w:r w:rsidRPr="00852971">
        <w:t>80 (arrangements for funding return through connected entities).</w:t>
      </w:r>
    </w:p>
    <w:p w:rsidR="006E0072" w:rsidRPr="00852971" w:rsidRDefault="006E0072" w:rsidP="006E0072">
      <w:pPr>
        <w:pStyle w:val="notetext"/>
      </w:pPr>
      <w:r w:rsidRPr="00852971">
        <w:t>Note 3:</w:t>
      </w:r>
      <w:r w:rsidRPr="00852971">
        <w:tab/>
        <w:t>Section</w:t>
      </w:r>
      <w:r w:rsidR="005B66F5" w:rsidRPr="00852971">
        <w:t> </w:t>
      </w:r>
      <w:r w:rsidRPr="00852971">
        <w:t>974</w:t>
      </w:r>
      <w:r w:rsidR="005B66F5" w:rsidRPr="00852971">
        <w:noBreakHyphen/>
      </w:r>
      <w:r w:rsidRPr="00852971">
        <w:t>95 defines various aspects of the equity interest that arises.</w:t>
      </w:r>
    </w:p>
    <w:p w:rsidR="006E0072" w:rsidRPr="00852971" w:rsidRDefault="006E0072" w:rsidP="006E0072">
      <w:pPr>
        <w:pStyle w:val="SubsectionHead"/>
      </w:pPr>
      <w:r w:rsidRPr="00852971">
        <w:t>Related schemes giving rise to equity interest</w:t>
      </w:r>
    </w:p>
    <w:p w:rsidR="006E0072" w:rsidRPr="00852971" w:rsidRDefault="006E0072" w:rsidP="006E0072">
      <w:pPr>
        <w:pStyle w:val="subsection"/>
      </w:pPr>
      <w:r w:rsidRPr="00852971">
        <w:tab/>
        <w:t>(2)</w:t>
      </w:r>
      <w:r w:rsidRPr="00852971">
        <w:tab/>
        <w:t xml:space="preserve">Two or more </w:t>
      </w:r>
      <w:r w:rsidR="005B66F5" w:rsidRPr="00852971">
        <w:rPr>
          <w:position w:val="6"/>
          <w:sz w:val="16"/>
        </w:rPr>
        <w:t>*</w:t>
      </w:r>
      <w:r w:rsidRPr="00852971">
        <w:t xml:space="preserve">related schemes (the </w:t>
      </w:r>
      <w:r w:rsidRPr="00852971">
        <w:rPr>
          <w:b/>
          <w:i/>
        </w:rPr>
        <w:t>constituent schemes</w:t>
      </w:r>
      <w:r w:rsidRPr="00852971">
        <w:t xml:space="preserve">) are taken together to give rise to an </w:t>
      </w:r>
      <w:r w:rsidRPr="00852971">
        <w:rPr>
          <w:b/>
          <w:i/>
        </w:rPr>
        <w:t>equity interest</w:t>
      </w:r>
      <w:r w:rsidRPr="00852971">
        <w:t xml:space="preserve"> in a company if:</w:t>
      </w:r>
    </w:p>
    <w:p w:rsidR="006E0072" w:rsidRPr="00852971" w:rsidRDefault="006E0072" w:rsidP="006E0072">
      <w:pPr>
        <w:pStyle w:val="paragraph"/>
      </w:pPr>
      <w:r w:rsidRPr="00852971">
        <w:tab/>
        <w:t>(a)</w:t>
      </w:r>
      <w:r w:rsidRPr="00852971">
        <w:tab/>
        <w:t>the company enters into, participates in or causes another entity to enter into or participate in the constituent schemes; and</w:t>
      </w:r>
    </w:p>
    <w:p w:rsidR="006E0072" w:rsidRPr="00852971" w:rsidRDefault="006E0072" w:rsidP="006E0072">
      <w:pPr>
        <w:pStyle w:val="paragraph"/>
      </w:pPr>
      <w:r w:rsidRPr="00852971">
        <w:tab/>
        <w:t>(b)</w:t>
      </w:r>
      <w:r w:rsidRPr="00852971">
        <w:tab/>
        <w:t xml:space="preserve">a scheme with the combined effect or operation of the constituent schemes (the </w:t>
      </w:r>
      <w:r w:rsidRPr="00852971">
        <w:rPr>
          <w:b/>
          <w:i/>
        </w:rPr>
        <w:t>notional scheme</w:t>
      </w:r>
      <w:r w:rsidRPr="00852971">
        <w:t xml:space="preserve">) would give rise to an </w:t>
      </w:r>
      <w:r w:rsidR="005B66F5" w:rsidRPr="00852971">
        <w:rPr>
          <w:position w:val="6"/>
          <w:sz w:val="16"/>
        </w:rPr>
        <w:t>*</w:t>
      </w:r>
      <w:r w:rsidRPr="00852971">
        <w:t xml:space="preserve">equity interest in the company under </w:t>
      </w:r>
      <w:r w:rsidR="005B66F5" w:rsidRPr="00852971">
        <w:t>subsection (</w:t>
      </w:r>
      <w:r w:rsidRPr="00852971">
        <w:t>1) if the notional scheme came into existence when the last of the constituent schemes came into existence; and</w:t>
      </w:r>
    </w:p>
    <w:p w:rsidR="006E0072" w:rsidRPr="00852971" w:rsidRDefault="006E0072" w:rsidP="006E0072">
      <w:pPr>
        <w:pStyle w:val="paragraph"/>
      </w:pPr>
      <w:r w:rsidRPr="00852971">
        <w:tab/>
        <w:t>(c)</w:t>
      </w:r>
      <w:r w:rsidRPr="00852971">
        <w:tab/>
        <w:t>it is reasonable to conclude that the company intended, or knew that a party to the scheme or one of the schemes intended, the combined economic effects of the constituent schemes to be the same as, or similar to, the economic effects of an equity interest.</w:t>
      </w:r>
    </w:p>
    <w:p w:rsidR="006E0072" w:rsidRPr="00852971" w:rsidRDefault="006E0072" w:rsidP="006E0072">
      <w:pPr>
        <w:pStyle w:val="subsection2"/>
      </w:pPr>
      <w:r w:rsidRPr="00852971">
        <w:lastRenderedPageBreak/>
        <w:t>This is so whether or not the constituent schemes come into existence at the same time and even if none of the constituent schemes would individually give rise to that or any other equity interest.</w:t>
      </w:r>
    </w:p>
    <w:p w:rsidR="006E0072" w:rsidRPr="00852971" w:rsidRDefault="006E0072" w:rsidP="006E0072">
      <w:pPr>
        <w:pStyle w:val="notetext"/>
      </w:pPr>
      <w:r w:rsidRPr="00852971">
        <w:t>Note:</w:t>
      </w:r>
      <w:r w:rsidRPr="00852971">
        <w:tab/>
        <w:t>Section</w:t>
      </w:r>
      <w:r w:rsidR="005B66F5" w:rsidRPr="00852971">
        <w:t> </w:t>
      </w:r>
      <w:r w:rsidRPr="00852971">
        <w:t>974</w:t>
      </w:r>
      <w:r w:rsidR="005B66F5" w:rsidRPr="00852971">
        <w:noBreakHyphen/>
      </w:r>
      <w:r w:rsidRPr="00852971">
        <w:t>105 explains the effect, for tax purposes, of actions taken under the schemes.</w:t>
      </w:r>
    </w:p>
    <w:p w:rsidR="006E0072" w:rsidRPr="00852971" w:rsidRDefault="006E0072" w:rsidP="006E0072">
      <w:pPr>
        <w:pStyle w:val="subsection"/>
      </w:pPr>
      <w:r w:rsidRPr="00852971">
        <w:tab/>
        <w:t>(3)</w:t>
      </w:r>
      <w:r w:rsidRPr="00852971">
        <w:tab/>
      </w:r>
      <w:r w:rsidR="005B66F5" w:rsidRPr="00852971">
        <w:t>Subsection (</w:t>
      </w:r>
      <w:r w:rsidRPr="00852971">
        <w:t xml:space="preserve">2) does not apply if each of the constituent </w:t>
      </w:r>
      <w:r w:rsidR="005B66F5" w:rsidRPr="00852971">
        <w:rPr>
          <w:position w:val="6"/>
          <w:sz w:val="16"/>
        </w:rPr>
        <w:t>*</w:t>
      </w:r>
      <w:r w:rsidRPr="00852971">
        <w:t xml:space="preserve">schemes individually gives rise to an </w:t>
      </w:r>
      <w:r w:rsidR="005B66F5" w:rsidRPr="00852971">
        <w:rPr>
          <w:position w:val="6"/>
          <w:sz w:val="16"/>
        </w:rPr>
        <w:t>*</w:t>
      </w:r>
      <w:r w:rsidRPr="00852971">
        <w:t>equity interest in the company.</w:t>
      </w:r>
    </w:p>
    <w:p w:rsidR="006E0072" w:rsidRPr="00852971" w:rsidRDefault="006E0072" w:rsidP="006E0072">
      <w:pPr>
        <w:pStyle w:val="subsection"/>
      </w:pPr>
      <w:r w:rsidRPr="00852971">
        <w:tab/>
        <w:t>(4)</w:t>
      </w:r>
      <w:r w:rsidRPr="00852971">
        <w:tab/>
        <w:t xml:space="preserve">Two or more related </w:t>
      </w:r>
      <w:r w:rsidR="005B66F5" w:rsidRPr="00852971">
        <w:rPr>
          <w:position w:val="6"/>
          <w:sz w:val="16"/>
        </w:rPr>
        <w:t>*</w:t>
      </w:r>
      <w:r w:rsidRPr="00852971">
        <w:t xml:space="preserve">schemes do not give rise to an </w:t>
      </w:r>
      <w:r w:rsidR="005B66F5" w:rsidRPr="00852971">
        <w:rPr>
          <w:position w:val="6"/>
          <w:sz w:val="16"/>
        </w:rPr>
        <w:t>*</w:t>
      </w:r>
      <w:r w:rsidRPr="00852971">
        <w:t xml:space="preserve">equity interest in a company under </w:t>
      </w:r>
      <w:r w:rsidR="005B66F5" w:rsidRPr="00852971">
        <w:t>subsection (</w:t>
      </w:r>
      <w:r w:rsidRPr="00852971">
        <w:t>2) if the Commissioner determines that it would be unreasonable to apply that subsection to those schemes.</w:t>
      </w:r>
    </w:p>
    <w:p w:rsidR="006E0072" w:rsidRPr="00852971" w:rsidRDefault="006E0072" w:rsidP="006E0072">
      <w:pPr>
        <w:pStyle w:val="subsection"/>
      </w:pPr>
      <w:r w:rsidRPr="00852971">
        <w:tab/>
        <w:t>(5)</w:t>
      </w:r>
      <w:r w:rsidRPr="00852971">
        <w:tab/>
        <w:t>Without limiting subsection</w:t>
      </w:r>
      <w:r w:rsidR="005B66F5" w:rsidRPr="00852971">
        <w:t> </w:t>
      </w:r>
      <w:r w:rsidRPr="00852971">
        <w:t>974</w:t>
      </w:r>
      <w:r w:rsidR="005B66F5" w:rsidRPr="00852971">
        <w:noBreakHyphen/>
      </w:r>
      <w:r w:rsidRPr="00852971">
        <w:t xml:space="preserve">10(5), the Commissioner must, in exercising the power to make a determination under </w:t>
      </w:r>
      <w:r w:rsidR="005B66F5" w:rsidRPr="00852971">
        <w:t>subsection (</w:t>
      </w:r>
      <w:r w:rsidRPr="00852971">
        <w:t>4), have regard to the following:</w:t>
      </w:r>
    </w:p>
    <w:p w:rsidR="006E0072" w:rsidRPr="00852971" w:rsidRDefault="006E0072" w:rsidP="006E0072">
      <w:pPr>
        <w:pStyle w:val="paragraph"/>
      </w:pPr>
      <w:r w:rsidRPr="00852971">
        <w:tab/>
        <w:t>(a)</w:t>
      </w:r>
      <w:r w:rsidRPr="00852971">
        <w:tab/>
        <w:t xml:space="preserve">the purpose of the </w:t>
      </w:r>
      <w:r w:rsidR="005B66F5" w:rsidRPr="00852971">
        <w:rPr>
          <w:position w:val="6"/>
          <w:sz w:val="16"/>
        </w:rPr>
        <w:t>*</w:t>
      </w:r>
      <w:r w:rsidRPr="00852971">
        <w:t>schemes (considered both individually and in combination);</w:t>
      </w:r>
    </w:p>
    <w:p w:rsidR="006E0072" w:rsidRPr="00852971" w:rsidRDefault="006E0072" w:rsidP="006E0072">
      <w:pPr>
        <w:pStyle w:val="paragraph"/>
      </w:pPr>
      <w:r w:rsidRPr="00852971">
        <w:tab/>
        <w:t>(b)</w:t>
      </w:r>
      <w:r w:rsidRPr="00852971">
        <w:tab/>
        <w:t>the effects of the schemes (considered both individually and in combination);</w:t>
      </w:r>
    </w:p>
    <w:p w:rsidR="006E0072" w:rsidRPr="00852971" w:rsidRDefault="006E0072" w:rsidP="006E0072">
      <w:pPr>
        <w:pStyle w:val="paragraph"/>
      </w:pPr>
      <w:r w:rsidRPr="00852971">
        <w:tab/>
        <w:t>(c)</w:t>
      </w:r>
      <w:r w:rsidRPr="00852971">
        <w:tab/>
        <w:t>the rights and obligations of the parties to the schemes (considered both individually and in combination);</w:t>
      </w:r>
    </w:p>
    <w:p w:rsidR="006E0072" w:rsidRPr="00852971" w:rsidRDefault="006E0072" w:rsidP="006E0072">
      <w:pPr>
        <w:pStyle w:val="paragraph"/>
      </w:pPr>
      <w:r w:rsidRPr="00852971">
        <w:tab/>
        <w:t>(d)</w:t>
      </w:r>
      <w:r w:rsidRPr="00852971">
        <w:tab/>
        <w:t>whether the schemes (when considered either individually or in combination) provide the basis for, or underpin, an interest issued to investors with the expectation that the interest can be assigned to other investors;</w:t>
      </w:r>
    </w:p>
    <w:p w:rsidR="006E0072" w:rsidRPr="00852971" w:rsidRDefault="006E0072" w:rsidP="006E0072">
      <w:pPr>
        <w:pStyle w:val="paragraph"/>
      </w:pPr>
      <w:r w:rsidRPr="00852971">
        <w:tab/>
        <w:t>(e)</w:t>
      </w:r>
      <w:r w:rsidRPr="00852971">
        <w:tab/>
        <w:t>whether the schemes (when considered either individually or in combination) comprise a set of rights and obligations issued to investors with the expectation that it can be assigned to other investors;</w:t>
      </w:r>
    </w:p>
    <w:p w:rsidR="006E0072" w:rsidRPr="00852971" w:rsidRDefault="006E0072" w:rsidP="006E0072">
      <w:pPr>
        <w:pStyle w:val="paragraph"/>
      </w:pPr>
      <w:r w:rsidRPr="00852971">
        <w:tab/>
        <w:t>(f)</w:t>
      </w:r>
      <w:r w:rsidRPr="00852971">
        <w:tab/>
        <w:t>any other relevant circumstances.</w:t>
      </w:r>
    </w:p>
    <w:p w:rsidR="006E0072" w:rsidRPr="00852971" w:rsidRDefault="006E0072" w:rsidP="006E0072">
      <w:pPr>
        <w:pStyle w:val="ActHead5"/>
      </w:pPr>
      <w:bookmarkStart w:id="201" w:name="_Toc13822805"/>
      <w:r w:rsidRPr="00852971">
        <w:rPr>
          <w:rStyle w:val="CharSectno"/>
        </w:rPr>
        <w:lastRenderedPageBreak/>
        <w:t>974</w:t>
      </w:r>
      <w:r w:rsidR="005B66F5" w:rsidRPr="00852971">
        <w:rPr>
          <w:rStyle w:val="CharSectno"/>
        </w:rPr>
        <w:noBreakHyphen/>
      </w:r>
      <w:r w:rsidRPr="00852971">
        <w:rPr>
          <w:rStyle w:val="CharSectno"/>
        </w:rPr>
        <w:t>75</w:t>
      </w:r>
      <w:r w:rsidRPr="00852971">
        <w:t xml:space="preserve">  The test for an equity interest</w:t>
      </w:r>
      <w:bookmarkEnd w:id="201"/>
    </w:p>
    <w:p w:rsidR="006E0072" w:rsidRPr="00852971" w:rsidRDefault="006E0072" w:rsidP="006E0072">
      <w:pPr>
        <w:pStyle w:val="SubsectionHead"/>
      </w:pPr>
      <w:r w:rsidRPr="00852971">
        <w:t>Basic test for equity interest</w:t>
      </w:r>
    </w:p>
    <w:p w:rsidR="006E0072" w:rsidRPr="00852971" w:rsidRDefault="006E0072" w:rsidP="006E0072">
      <w:pPr>
        <w:pStyle w:val="subsection"/>
        <w:keepNext/>
        <w:keepLines/>
      </w:pPr>
      <w:r w:rsidRPr="00852971">
        <w:tab/>
        <w:t>(1)</w:t>
      </w:r>
      <w:r w:rsidRPr="00852971">
        <w:tab/>
        <w:t xml:space="preserve">A </w:t>
      </w:r>
      <w:r w:rsidR="005B66F5" w:rsidRPr="00852971">
        <w:rPr>
          <w:position w:val="6"/>
          <w:sz w:val="16"/>
        </w:rPr>
        <w:t>*</w:t>
      </w:r>
      <w:r w:rsidRPr="00852971">
        <w:t>scheme satisfies the equity test in this subsection in relation to a company if it gives rise to an interest set out in the following table:</w:t>
      </w:r>
    </w:p>
    <w:p w:rsidR="006E0072" w:rsidRPr="00852971" w:rsidRDefault="006E0072" w:rsidP="006E0072">
      <w:pPr>
        <w:pStyle w:val="Tabletext"/>
        <w:keepN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5268"/>
      </w:tblGrid>
      <w:tr w:rsidR="006E0072" w:rsidRPr="00852971" w:rsidTr="00B36B2B">
        <w:trPr>
          <w:cantSplit/>
          <w:tblHeader/>
        </w:trPr>
        <w:tc>
          <w:tcPr>
            <w:tcW w:w="5977" w:type="dxa"/>
            <w:gridSpan w:val="2"/>
            <w:tcBorders>
              <w:top w:val="single" w:sz="12" w:space="0" w:color="auto"/>
              <w:left w:val="nil"/>
              <w:bottom w:val="nil"/>
              <w:right w:val="nil"/>
            </w:tcBorders>
          </w:tcPr>
          <w:p w:rsidR="006E0072" w:rsidRPr="00852971" w:rsidRDefault="006E0072" w:rsidP="00B36B2B">
            <w:pPr>
              <w:pStyle w:val="Tabletext"/>
              <w:keepNext/>
              <w:keepLines/>
            </w:pPr>
            <w:r w:rsidRPr="00852971">
              <w:rPr>
                <w:b/>
              </w:rPr>
              <w:t>Equity interests</w:t>
            </w:r>
          </w:p>
        </w:tc>
      </w:tr>
      <w:tr w:rsidR="006E0072" w:rsidRPr="00852971" w:rsidTr="00B36B2B">
        <w:trPr>
          <w:cantSplit/>
          <w:tblHeader/>
        </w:trPr>
        <w:tc>
          <w:tcPr>
            <w:tcW w:w="709" w:type="dxa"/>
            <w:tcBorders>
              <w:top w:val="single" w:sz="6" w:space="0" w:color="auto"/>
              <w:left w:val="nil"/>
              <w:bottom w:val="single" w:sz="12" w:space="0" w:color="auto"/>
              <w:right w:val="nil"/>
            </w:tcBorders>
          </w:tcPr>
          <w:p w:rsidR="006E0072" w:rsidRPr="00852971" w:rsidRDefault="006E0072" w:rsidP="00B36B2B">
            <w:pPr>
              <w:pStyle w:val="Tabletext"/>
              <w:keepNext/>
              <w:keepLines/>
            </w:pPr>
            <w:r w:rsidRPr="00852971">
              <w:rPr>
                <w:b/>
              </w:rPr>
              <w:t>Item</w:t>
            </w:r>
          </w:p>
        </w:tc>
        <w:tc>
          <w:tcPr>
            <w:tcW w:w="5268" w:type="dxa"/>
            <w:tcBorders>
              <w:top w:val="single" w:sz="6" w:space="0" w:color="auto"/>
              <w:left w:val="nil"/>
              <w:bottom w:val="single" w:sz="12" w:space="0" w:color="auto"/>
              <w:right w:val="nil"/>
            </w:tcBorders>
          </w:tcPr>
          <w:p w:rsidR="006E0072" w:rsidRPr="00852971" w:rsidRDefault="006E0072" w:rsidP="00B36B2B">
            <w:pPr>
              <w:pStyle w:val="Tabletext"/>
              <w:keepNext/>
              <w:keepLines/>
            </w:pPr>
            <w:r w:rsidRPr="00852971">
              <w:rPr>
                <w:b/>
              </w:rPr>
              <w:t>Interest</w:t>
            </w:r>
          </w:p>
        </w:tc>
      </w:tr>
      <w:tr w:rsidR="006E0072" w:rsidRPr="00852971" w:rsidTr="00B36B2B">
        <w:trPr>
          <w:cantSplit/>
        </w:trPr>
        <w:tc>
          <w:tcPr>
            <w:tcW w:w="709" w:type="dxa"/>
            <w:tcBorders>
              <w:top w:val="single" w:sz="12" w:space="0" w:color="auto"/>
              <w:left w:val="nil"/>
              <w:bottom w:val="single" w:sz="2" w:space="0" w:color="auto"/>
              <w:right w:val="nil"/>
            </w:tcBorders>
            <w:shd w:val="clear" w:color="auto" w:fill="auto"/>
          </w:tcPr>
          <w:p w:rsidR="006E0072" w:rsidRPr="00852971" w:rsidRDefault="006E0072" w:rsidP="009D54EF">
            <w:pPr>
              <w:pStyle w:val="Tabletext"/>
            </w:pPr>
            <w:r w:rsidRPr="00852971">
              <w:t>1</w:t>
            </w:r>
          </w:p>
        </w:tc>
        <w:tc>
          <w:tcPr>
            <w:tcW w:w="5268"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keepNext/>
              <w:keepLines/>
            </w:pPr>
            <w:r w:rsidRPr="00852971">
              <w:t>An interest in the company as a member or stockholder of the company.</w:t>
            </w:r>
          </w:p>
        </w:tc>
      </w:tr>
      <w:tr w:rsidR="006E0072" w:rsidRPr="00852971" w:rsidTr="00B36B2B">
        <w:trPr>
          <w:cantSplit/>
        </w:trPr>
        <w:tc>
          <w:tcPr>
            <w:tcW w:w="709" w:type="dxa"/>
            <w:tcBorders>
              <w:top w:val="single" w:sz="2" w:space="0" w:color="auto"/>
              <w:left w:val="nil"/>
              <w:bottom w:val="single" w:sz="2" w:space="0" w:color="auto"/>
              <w:right w:val="nil"/>
            </w:tcBorders>
            <w:shd w:val="clear" w:color="auto" w:fill="auto"/>
          </w:tcPr>
          <w:p w:rsidR="006E0072" w:rsidRPr="00852971" w:rsidRDefault="006E0072" w:rsidP="009D54EF">
            <w:pPr>
              <w:pStyle w:val="Tabletext"/>
            </w:pPr>
            <w:r w:rsidRPr="00852971">
              <w:t>2</w:t>
            </w:r>
          </w:p>
        </w:tc>
        <w:tc>
          <w:tcPr>
            <w:tcW w:w="5268"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keepNext/>
              <w:keepLines/>
            </w:pPr>
            <w:r w:rsidRPr="00852971">
              <w:t xml:space="preserve">An interest that carries a right to a variable or fixed return from the company if either the right itself, or the amount of the return, is in substance or effect </w:t>
            </w:r>
            <w:r w:rsidR="005B66F5" w:rsidRPr="00852971">
              <w:rPr>
                <w:position w:val="6"/>
                <w:sz w:val="16"/>
              </w:rPr>
              <w:t>*</w:t>
            </w:r>
            <w:r w:rsidR="0059325E" w:rsidRPr="00852971">
              <w:t>contingent on aspects of the economic performance</w:t>
            </w:r>
            <w:r w:rsidRPr="00852971">
              <w:t xml:space="preserve"> (whether past, current or future) of:</w:t>
            </w:r>
          </w:p>
          <w:p w:rsidR="006E0072" w:rsidRPr="00852971" w:rsidRDefault="006E0072" w:rsidP="00B36B2B">
            <w:pPr>
              <w:pStyle w:val="Tablea"/>
              <w:keepNext/>
              <w:keepLines/>
            </w:pPr>
            <w:r w:rsidRPr="00852971">
              <w:t>(a) the company; or</w:t>
            </w:r>
          </w:p>
          <w:p w:rsidR="006E0072" w:rsidRPr="00852971" w:rsidRDefault="006E0072" w:rsidP="00B36B2B">
            <w:pPr>
              <w:pStyle w:val="Tablea"/>
              <w:keepNext/>
              <w:keepLines/>
            </w:pPr>
            <w:r w:rsidRPr="00852971">
              <w:t>(b) a part of the company’s activities; or</w:t>
            </w:r>
          </w:p>
          <w:p w:rsidR="006E0072" w:rsidRPr="00852971" w:rsidRDefault="006E0072" w:rsidP="00B36B2B">
            <w:pPr>
              <w:pStyle w:val="Tablea"/>
              <w:keepNext/>
              <w:keepLines/>
            </w:pPr>
            <w:r w:rsidRPr="00852971">
              <w:t xml:space="preserve">(c) a </w:t>
            </w:r>
            <w:r w:rsidR="005B66F5" w:rsidRPr="00852971">
              <w:rPr>
                <w:position w:val="6"/>
                <w:sz w:val="16"/>
              </w:rPr>
              <w:t>*</w:t>
            </w:r>
            <w:r w:rsidRPr="00852971">
              <w:t>connected entity of the company or a part of the activities of a connected entity of the company.</w:t>
            </w:r>
          </w:p>
          <w:p w:rsidR="006E0072" w:rsidRPr="00852971" w:rsidRDefault="006E0072" w:rsidP="00B36B2B">
            <w:pPr>
              <w:pStyle w:val="Tabletext"/>
              <w:keepNext/>
              <w:keepLines/>
            </w:pPr>
            <w:r w:rsidRPr="00852971">
              <w:t>The return may be a return of an amount invested in the interest.</w:t>
            </w:r>
          </w:p>
        </w:tc>
      </w:tr>
      <w:tr w:rsidR="006E0072" w:rsidRPr="00852971" w:rsidTr="00B36B2B">
        <w:trPr>
          <w:cantSplit/>
        </w:trPr>
        <w:tc>
          <w:tcPr>
            <w:tcW w:w="709"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3</w:t>
            </w:r>
          </w:p>
        </w:tc>
        <w:tc>
          <w:tcPr>
            <w:tcW w:w="5268"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An interest that carries a right to a variable or fixed return from the company if either the right itself, or the amount of the return, is at the discretion of:</w:t>
            </w:r>
          </w:p>
          <w:p w:rsidR="006E0072" w:rsidRPr="00852971" w:rsidRDefault="006E0072" w:rsidP="00B36B2B">
            <w:pPr>
              <w:pStyle w:val="Tablea"/>
            </w:pPr>
            <w:r w:rsidRPr="00852971">
              <w:t>(a) the company; or</w:t>
            </w:r>
          </w:p>
          <w:p w:rsidR="006E0072" w:rsidRPr="00852971" w:rsidRDefault="006E0072" w:rsidP="00B36B2B">
            <w:pPr>
              <w:pStyle w:val="Tablea"/>
            </w:pPr>
            <w:r w:rsidRPr="00852971">
              <w:t xml:space="preserve">(b) a </w:t>
            </w:r>
            <w:r w:rsidR="005B66F5" w:rsidRPr="00852971">
              <w:rPr>
                <w:position w:val="6"/>
                <w:sz w:val="16"/>
              </w:rPr>
              <w:t>*</w:t>
            </w:r>
            <w:r w:rsidRPr="00852971">
              <w:t>connected entity of the company.</w:t>
            </w:r>
          </w:p>
          <w:p w:rsidR="006E0072" w:rsidRPr="00852971" w:rsidRDefault="006E0072" w:rsidP="00B36B2B">
            <w:pPr>
              <w:pStyle w:val="Tabletext"/>
            </w:pPr>
            <w:r w:rsidRPr="00852971">
              <w:t>The return may be a return of an amount invested in the interest.</w:t>
            </w:r>
          </w:p>
        </w:tc>
      </w:tr>
      <w:tr w:rsidR="006E0072" w:rsidRPr="00852971" w:rsidTr="00B36B2B">
        <w:trPr>
          <w:cantSplit/>
        </w:trPr>
        <w:tc>
          <w:tcPr>
            <w:tcW w:w="709" w:type="dxa"/>
            <w:tcBorders>
              <w:top w:val="single" w:sz="2" w:space="0" w:color="auto"/>
              <w:left w:val="nil"/>
              <w:bottom w:val="single" w:sz="12" w:space="0" w:color="auto"/>
              <w:right w:val="nil"/>
            </w:tcBorders>
          </w:tcPr>
          <w:p w:rsidR="006E0072" w:rsidRPr="00852971" w:rsidRDefault="006E0072" w:rsidP="00B36B2B">
            <w:pPr>
              <w:pStyle w:val="Tabletext"/>
            </w:pPr>
            <w:r w:rsidRPr="00852971">
              <w:t>4</w:t>
            </w:r>
          </w:p>
        </w:tc>
        <w:tc>
          <w:tcPr>
            <w:tcW w:w="5268" w:type="dxa"/>
            <w:tcBorders>
              <w:top w:val="single" w:sz="2" w:space="0" w:color="auto"/>
              <w:left w:val="nil"/>
              <w:bottom w:val="single" w:sz="12" w:space="0" w:color="auto"/>
              <w:right w:val="nil"/>
            </w:tcBorders>
          </w:tcPr>
          <w:p w:rsidR="006E0072" w:rsidRPr="00852971" w:rsidRDefault="006E0072" w:rsidP="00B36B2B">
            <w:pPr>
              <w:pStyle w:val="Tabletext"/>
            </w:pPr>
            <w:r w:rsidRPr="00852971">
              <w:t>An interest issued by the company that:</w:t>
            </w:r>
          </w:p>
          <w:p w:rsidR="006E0072" w:rsidRPr="00852971" w:rsidRDefault="006E0072" w:rsidP="00B36B2B">
            <w:pPr>
              <w:pStyle w:val="Tablea"/>
            </w:pPr>
            <w:r w:rsidRPr="00852971">
              <w:t xml:space="preserve">(a) gives its holder (or a </w:t>
            </w:r>
            <w:r w:rsidR="005B66F5" w:rsidRPr="00852971">
              <w:rPr>
                <w:position w:val="6"/>
                <w:sz w:val="16"/>
              </w:rPr>
              <w:t>*</w:t>
            </w:r>
            <w:r w:rsidRPr="00852971">
              <w:t xml:space="preserve">connected entity of the holder) a right to be issued with an </w:t>
            </w:r>
            <w:r w:rsidR="005B66F5" w:rsidRPr="00852971">
              <w:rPr>
                <w:position w:val="6"/>
                <w:sz w:val="16"/>
              </w:rPr>
              <w:t>*</w:t>
            </w:r>
            <w:r w:rsidRPr="00852971">
              <w:t xml:space="preserve">equity interest in the company or a </w:t>
            </w:r>
            <w:r w:rsidR="005B66F5" w:rsidRPr="00852971">
              <w:rPr>
                <w:position w:val="6"/>
                <w:sz w:val="16"/>
              </w:rPr>
              <w:t>*</w:t>
            </w:r>
            <w:r w:rsidRPr="00852971">
              <w:t>connected entity of the company; or</w:t>
            </w:r>
          </w:p>
          <w:p w:rsidR="006E0072" w:rsidRPr="00852971" w:rsidRDefault="006E0072" w:rsidP="00B36B2B">
            <w:pPr>
              <w:pStyle w:val="Tablea"/>
            </w:pPr>
            <w:r w:rsidRPr="00852971">
              <w:t xml:space="preserve">(b) is an </w:t>
            </w:r>
            <w:r w:rsidR="005B66F5" w:rsidRPr="00852971">
              <w:rPr>
                <w:position w:val="6"/>
                <w:sz w:val="16"/>
              </w:rPr>
              <w:t>*</w:t>
            </w:r>
            <w:r w:rsidRPr="00852971">
              <w:t>interest that will, or may, convert into an equity interest in the company or a connected entity of the company.</w:t>
            </w:r>
          </w:p>
        </w:tc>
      </w:tr>
    </w:tbl>
    <w:p w:rsidR="006E0072" w:rsidRPr="00852971" w:rsidRDefault="006E0072" w:rsidP="006E0072">
      <w:pPr>
        <w:pStyle w:val="subsection"/>
        <w:keepNext/>
      </w:pPr>
      <w:r w:rsidRPr="00852971">
        <w:lastRenderedPageBreak/>
        <w:tab/>
      </w:r>
      <w:r w:rsidRPr="00852971">
        <w:tab/>
        <w:t xml:space="preserve">This subsection has effect subject to </w:t>
      </w:r>
      <w:r w:rsidR="005B66F5" w:rsidRPr="00852971">
        <w:t>subsection (</w:t>
      </w:r>
      <w:r w:rsidRPr="00852971">
        <w:t>2) (requirement for financing arrangement).</w:t>
      </w:r>
    </w:p>
    <w:p w:rsidR="006E0072" w:rsidRPr="00852971" w:rsidRDefault="006E0072" w:rsidP="006E0072">
      <w:pPr>
        <w:pStyle w:val="notetext"/>
      </w:pPr>
      <w:r w:rsidRPr="00852971">
        <w:t>Note:</w:t>
      </w:r>
      <w:r w:rsidRPr="00852971">
        <w:tab/>
        <w:t>Section</w:t>
      </w:r>
      <w:r w:rsidR="005B66F5" w:rsidRPr="00852971">
        <w:t> </w:t>
      </w:r>
      <w:r w:rsidRPr="00852971">
        <w:t>974</w:t>
      </w:r>
      <w:r w:rsidR="005B66F5" w:rsidRPr="00852971">
        <w:noBreakHyphen/>
      </w:r>
      <w:r w:rsidRPr="00852971">
        <w:t>90 allows regulations to be made clarifying when a right or return is taken to be at discretion of a company or connected entity.</w:t>
      </w:r>
    </w:p>
    <w:p w:rsidR="006E0072" w:rsidRPr="00852971" w:rsidRDefault="006E0072" w:rsidP="006E0072">
      <w:pPr>
        <w:pStyle w:val="SubsectionHead"/>
      </w:pPr>
      <w:r w:rsidRPr="00852971">
        <w:t>Financing arrangement</w:t>
      </w:r>
    </w:p>
    <w:p w:rsidR="006E0072" w:rsidRPr="00852971" w:rsidRDefault="006E0072" w:rsidP="006E0072">
      <w:pPr>
        <w:pStyle w:val="subsection"/>
      </w:pPr>
      <w:r w:rsidRPr="00852971">
        <w:tab/>
        <w:t>(2)</w:t>
      </w:r>
      <w:r w:rsidRPr="00852971">
        <w:tab/>
        <w:t xml:space="preserve">A </w:t>
      </w:r>
      <w:r w:rsidR="005B66F5" w:rsidRPr="00852971">
        <w:rPr>
          <w:position w:val="6"/>
          <w:sz w:val="16"/>
        </w:rPr>
        <w:t>*</w:t>
      </w:r>
      <w:r w:rsidRPr="00852971">
        <w:t xml:space="preserve">scheme that would otherwise give rise to an </w:t>
      </w:r>
      <w:r w:rsidR="005B66F5" w:rsidRPr="00852971">
        <w:rPr>
          <w:position w:val="6"/>
          <w:sz w:val="16"/>
        </w:rPr>
        <w:t>*</w:t>
      </w:r>
      <w:r w:rsidRPr="00852971">
        <w:t xml:space="preserve">equity interest in a company because of an item in the table in </w:t>
      </w:r>
      <w:r w:rsidR="005B66F5" w:rsidRPr="00852971">
        <w:t>subsection (</w:t>
      </w:r>
      <w:r w:rsidRPr="00852971">
        <w:t>1) (other than item</w:t>
      </w:r>
      <w:r w:rsidR="005B66F5" w:rsidRPr="00852971">
        <w:t> </w:t>
      </w:r>
      <w:r w:rsidRPr="00852971">
        <w:t xml:space="preserve">1) does not give rise to an equity interest in the company unless the scheme is a </w:t>
      </w:r>
      <w:r w:rsidR="005B66F5" w:rsidRPr="00852971">
        <w:rPr>
          <w:position w:val="6"/>
          <w:sz w:val="16"/>
        </w:rPr>
        <w:t>*</w:t>
      </w:r>
      <w:r w:rsidRPr="00852971">
        <w:t>financing arrangement for the company.</w:t>
      </w:r>
    </w:p>
    <w:p w:rsidR="006E0072" w:rsidRPr="00852971" w:rsidRDefault="006E0072" w:rsidP="006E0072">
      <w:pPr>
        <w:pStyle w:val="SubsectionHead"/>
      </w:pPr>
      <w:r w:rsidRPr="00852971">
        <w:t>Form interest may take</w:t>
      </w:r>
    </w:p>
    <w:p w:rsidR="006E0072" w:rsidRPr="00852971" w:rsidRDefault="006E0072" w:rsidP="006E0072">
      <w:pPr>
        <w:pStyle w:val="subsection"/>
      </w:pPr>
      <w:r w:rsidRPr="00852971">
        <w:tab/>
        <w:t>(3)</w:t>
      </w:r>
      <w:r w:rsidRPr="00852971">
        <w:tab/>
        <w:t>The interest referred to in item</w:t>
      </w:r>
      <w:r w:rsidR="005B66F5" w:rsidRPr="00852971">
        <w:t> </w:t>
      </w:r>
      <w:r w:rsidRPr="00852971">
        <w:t xml:space="preserve">2, 3 or 4 in the table in </w:t>
      </w:r>
      <w:r w:rsidR="005B66F5" w:rsidRPr="00852971">
        <w:t>subsection (</w:t>
      </w:r>
      <w:r w:rsidRPr="00852971">
        <w:t>1) may take the form of a proprietary right, a chose in action or any other form.</w:t>
      </w:r>
    </w:p>
    <w:p w:rsidR="006E0072" w:rsidRPr="00852971" w:rsidRDefault="006E0072" w:rsidP="006E0072">
      <w:pPr>
        <w:pStyle w:val="SubsectionHead"/>
      </w:pPr>
      <w:r w:rsidRPr="00852971">
        <w:t>Exception for certain at call loans—until 30</w:t>
      </w:r>
      <w:r w:rsidR="005B66F5" w:rsidRPr="00852971">
        <w:t> </w:t>
      </w:r>
      <w:r w:rsidRPr="00852971">
        <w:t>June 2005</w:t>
      </w:r>
    </w:p>
    <w:p w:rsidR="006E0072" w:rsidRPr="00852971" w:rsidRDefault="006E0072" w:rsidP="006E0072">
      <w:pPr>
        <w:pStyle w:val="subsection"/>
      </w:pPr>
      <w:r w:rsidRPr="00852971">
        <w:tab/>
        <w:t>(4)</w:t>
      </w:r>
      <w:r w:rsidRPr="00852971">
        <w:tab/>
        <w:t>If:</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financing arrangement takes the form of a loan to a company by a </w:t>
      </w:r>
      <w:r w:rsidR="005B66F5" w:rsidRPr="00852971">
        <w:rPr>
          <w:position w:val="6"/>
          <w:sz w:val="16"/>
        </w:rPr>
        <w:t>*</w:t>
      </w:r>
      <w:r w:rsidRPr="00852971">
        <w:t>connected entity; and</w:t>
      </w:r>
    </w:p>
    <w:p w:rsidR="006E0072" w:rsidRPr="00852971" w:rsidRDefault="006E0072" w:rsidP="006E0072">
      <w:pPr>
        <w:pStyle w:val="paragraph"/>
      </w:pPr>
      <w:r w:rsidRPr="00852971">
        <w:tab/>
        <w:t>(b)</w:t>
      </w:r>
      <w:r w:rsidRPr="00852971">
        <w:tab/>
        <w:t>the loan does not have a fixed term; and</w:t>
      </w:r>
    </w:p>
    <w:p w:rsidR="006E0072" w:rsidRPr="00852971" w:rsidRDefault="006E0072" w:rsidP="006E0072">
      <w:pPr>
        <w:pStyle w:val="paragraph"/>
      </w:pPr>
      <w:r w:rsidRPr="00852971">
        <w:tab/>
        <w:t>(c)</w:t>
      </w:r>
      <w:r w:rsidRPr="00852971">
        <w:tab/>
        <w:t>either:</w:t>
      </w:r>
    </w:p>
    <w:p w:rsidR="006E0072" w:rsidRPr="00852971" w:rsidRDefault="006E0072" w:rsidP="006E0072">
      <w:pPr>
        <w:pStyle w:val="paragraphsub"/>
      </w:pPr>
      <w:r w:rsidRPr="00852971">
        <w:tab/>
        <w:t>(i)</w:t>
      </w:r>
      <w:r w:rsidRPr="00852971">
        <w:tab/>
        <w:t>the loan is repayable on demand made by the connected entity, and repayment is required immediately on the making of the demand, or is required at the end of a particular period after the demand is made (being a period that is not longer than is reasonably necessary to arrange repayment); or</w:t>
      </w:r>
    </w:p>
    <w:p w:rsidR="006E0072" w:rsidRPr="00852971" w:rsidRDefault="006E0072" w:rsidP="006E0072">
      <w:pPr>
        <w:pStyle w:val="paragraphsub"/>
      </w:pPr>
      <w:r w:rsidRPr="00852971">
        <w:tab/>
        <w:t>(ii)</w:t>
      </w:r>
      <w:r w:rsidRPr="00852971">
        <w:tab/>
        <w:t>the loan is repayable on the death of the connected entity (if the connected entity is an individual); and</w:t>
      </w:r>
    </w:p>
    <w:p w:rsidR="006E0072" w:rsidRPr="00852971" w:rsidRDefault="006E0072" w:rsidP="006E0072">
      <w:pPr>
        <w:pStyle w:val="paragraph"/>
      </w:pPr>
      <w:r w:rsidRPr="00852971">
        <w:tab/>
        <w:t>(d)</w:t>
      </w:r>
      <w:r w:rsidRPr="00852971">
        <w:tab/>
        <w:t>the arrangement was entered into on or before 30</w:t>
      </w:r>
      <w:r w:rsidR="005B66F5" w:rsidRPr="00852971">
        <w:t> </w:t>
      </w:r>
      <w:r w:rsidRPr="00852971">
        <w:t>June 2005;</w:t>
      </w:r>
    </w:p>
    <w:p w:rsidR="006E0072" w:rsidRPr="00852971" w:rsidRDefault="006E0072" w:rsidP="006E0072">
      <w:pPr>
        <w:pStyle w:val="subsection2"/>
      </w:pPr>
      <w:r w:rsidRPr="00852971">
        <w:t xml:space="preserve">the arrangement does not give rise to an </w:t>
      </w:r>
      <w:r w:rsidRPr="00852971">
        <w:rPr>
          <w:b/>
          <w:i/>
        </w:rPr>
        <w:t>equity interest</w:t>
      </w:r>
      <w:r w:rsidRPr="00852971">
        <w:t xml:space="preserve"> in the company. Instead, the arrangement is taken, despite anything in </w:t>
      </w:r>
      <w:r w:rsidRPr="00852971">
        <w:lastRenderedPageBreak/>
        <w:t>Subdivision</w:t>
      </w:r>
      <w:r w:rsidR="005B66F5" w:rsidRPr="00852971">
        <w:t> </w:t>
      </w:r>
      <w:r w:rsidRPr="00852971">
        <w:t>974</w:t>
      </w:r>
      <w:r w:rsidR="005B66F5" w:rsidRPr="00852971">
        <w:noBreakHyphen/>
      </w:r>
      <w:r w:rsidRPr="00852971">
        <w:t xml:space="preserve">B, to give rise to a </w:t>
      </w:r>
      <w:r w:rsidRPr="00852971">
        <w:rPr>
          <w:b/>
          <w:i/>
        </w:rPr>
        <w:t>debt interest</w:t>
      </w:r>
      <w:r w:rsidRPr="00852971">
        <w:t xml:space="preserve"> in the company. This subsection ceases to have effect on 1</w:t>
      </w:r>
      <w:r w:rsidR="005B66F5" w:rsidRPr="00852971">
        <w:t> </w:t>
      </w:r>
      <w:r w:rsidRPr="00852971">
        <w:t>July 2005.</w:t>
      </w:r>
    </w:p>
    <w:p w:rsidR="006E0072" w:rsidRPr="00852971" w:rsidRDefault="006E0072" w:rsidP="006E0072">
      <w:pPr>
        <w:pStyle w:val="notetext"/>
        <w:keepNext/>
        <w:keepLines/>
      </w:pPr>
      <w:r w:rsidRPr="00852971">
        <w:t>Note:</w:t>
      </w:r>
      <w:r w:rsidRPr="00852971">
        <w:tab/>
        <w:t>If this subsection ceases to have effect in relation to an interest that is, according to the other provisions of this Division, an equity interest immediately after the cessation, an adjustment to the company’s non</w:t>
      </w:r>
      <w:r w:rsidR="005B66F5" w:rsidRPr="00852971">
        <w:noBreakHyphen/>
      </w:r>
      <w:r w:rsidRPr="00852971">
        <w:t>share capital account will occur at that time (see subsection</w:t>
      </w:r>
      <w:r w:rsidR="005B66F5" w:rsidRPr="00852971">
        <w:t> </w:t>
      </w:r>
      <w:r w:rsidRPr="00852971">
        <w:t>164</w:t>
      </w:r>
      <w:r w:rsidR="005B66F5" w:rsidRPr="00852971">
        <w:noBreakHyphen/>
      </w:r>
      <w:r w:rsidRPr="00852971">
        <w:t>15(2)).</w:t>
      </w:r>
    </w:p>
    <w:p w:rsidR="006E0072" w:rsidRPr="00852971" w:rsidRDefault="006E0072" w:rsidP="006E0072">
      <w:pPr>
        <w:pStyle w:val="subsection"/>
      </w:pPr>
      <w:r w:rsidRPr="00852971">
        <w:tab/>
        <w:t>(5)</w:t>
      </w:r>
      <w:r w:rsidRPr="00852971">
        <w:tab/>
        <w:t xml:space="preserve">If, while </w:t>
      </w:r>
      <w:r w:rsidR="005B66F5" w:rsidRPr="00852971">
        <w:t>subsection (</w:t>
      </w:r>
      <w:r w:rsidRPr="00852971">
        <w:t xml:space="preserve">4) applies to a </w:t>
      </w:r>
      <w:r w:rsidR="005B66F5" w:rsidRPr="00852971">
        <w:rPr>
          <w:position w:val="6"/>
          <w:sz w:val="16"/>
        </w:rPr>
        <w:t>*</w:t>
      </w:r>
      <w:r w:rsidRPr="00852971">
        <w:t>financing arrangement, a circumstance occurs that</w:t>
      </w:r>
      <w:r w:rsidRPr="00852971">
        <w:rPr>
          <w:i/>
        </w:rPr>
        <w:t xml:space="preserve"> </w:t>
      </w:r>
      <w:r w:rsidRPr="00852971">
        <w:t>would otherwise have attracted the operation of subsection</w:t>
      </w:r>
      <w:r w:rsidR="005B66F5" w:rsidRPr="00852971">
        <w:t> </w:t>
      </w:r>
      <w:r w:rsidRPr="00852971">
        <w:t>974</w:t>
      </w:r>
      <w:r w:rsidR="005B66F5" w:rsidRPr="00852971">
        <w:noBreakHyphen/>
      </w:r>
      <w:r w:rsidRPr="00852971">
        <w:t>110(1) or (2) in relation to the arrangement:</w:t>
      </w:r>
    </w:p>
    <w:p w:rsidR="006E0072" w:rsidRPr="00852971" w:rsidRDefault="006E0072" w:rsidP="006E0072">
      <w:pPr>
        <w:pStyle w:val="paragraph"/>
      </w:pPr>
      <w:r w:rsidRPr="00852971">
        <w:tab/>
        <w:t>(a)</w:t>
      </w:r>
      <w:r w:rsidRPr="00852971">
        <w:tab/>
        <w:t>that subsection of section</w:t>
      </w:r>
      <w:r w:rsidR="005B66F5" w:rsidRPr="00852971">
        <w:t> </w:t>
      </w:r>
      <w:r w:rsidRPr="00852971">
        <w:t>974</w:t>
      </w:r>
      <w:r w:rsidR="005B66F5" w:rsidRPr="00852971">
        <w:noBreakHyphen/>
      </w:r>
      <w:r w:rsidRPr="00852971">
        <w:t xml:space="preserve">110 does not apply to change the result that </w:t>
      </w:r>
      <w:r w:rsidR="005B66F5" w:rsidRPr="00852971">
        <w:t>subsection (</w:t>
      </w:r>
      <w:r w:rsidRPr="00852971">
        <w:t>4) of this section produces in relation to the arrangement; but</w:t>
      </w:r>
    </w:p>
    <w:p w:rsidR="006E0072" w:rsidRPr="00852971" w:rsidRDefault="006E0072" w:rsidP="006E0072">
      <w:pPr>
        <w:pStyle w:val="paragraph"/>
      </w:pPr>
      <w:r w:rsidRPr="00852971">
        <w:tab/>
        <w:t>(b)</w:t>
      </w:r>
      <w:r w:rsidRPr="00852971">
        <w:tab/>
        <w:t xml:space="preserve">for the purpose of applying this Division in relation to the arrangement after </w:t>
      </w:r>
      <w:r w:rsidR="005B66F5" w:rsidRPr="00852971">
        <w:t>subsection (</w:t>
      </w:r>
      <w:r w:rsidRPr="00852971">
        <w:t>4) of this section has ceased to have effect, that subsection of section</w:t>
      </w:r>
      <w:r w:rsidR="005B66F5" w:rsidRPr="00852971">
        <w:t> </w:t>
      </w:r>
      <w:r w:rsidRPr="00852971">
        <w:t>974</w:t>
      </w:r>
      <w:r w:rsidR="005B66F5" w:rsidRPr="00852971">
        <w:noBreakHyphen/>
      </w:r>
      <w:r w:rsidRPr="00852971">
        <w:t xml:space="preserve">110 is taken to have produced the result that it would have produced if </w:t>
      </w:r>
      <w:r w:rsidR="005B66F5" w:rsidRPr="00852971">
        <w:t>subsection (</w:t>
      </w:r>
      <w:r w:rsidRPr="00852971">
        <w:t>4) of this section had not applied to the arrangement.</w:t>
      </w:r>
    </w:p>
    <w:p w:rsidR="006E0072" w:rsidRPr="00852971" w:rsidRDefault="006E0072" w:rsidP="006E0072">
      <w:pPr>
        <w:pStyle w:val="SubsectionHead"/>
      </w:pPr>
      <w:r w:rsidRPr="00852971">
        <w:t>Further exception for certain related party at call loans</w:t>
      </w:r>
    </w:p>
    <w:p w:rsidR="006E0072" w:rsidRPr="00852971" w:rsidRDefault="006E0072" w:rsidP="006E0072">
      <w:pPr>
        <w:pStyle w:val="subsection"/>
      </w:pPr>
      <w:r w:rsidRPr="00852971">
        <w:tab/>
        <w:t>(6)</w:t>
      </w:r>
      <w:r w:rsidRPr="00852971">
        <w:tab/>
        <w:t xml:space="preserve">In applying this Division in relation to a particular </w:t>
      </w:r>
      <w:r w:rsidR="005B66F5" w:rsidRPr="00852971">
        <w:rPr>
          <w:position w:val="6"/>
          <w:sz w:val="16"/>
        </w:rPr>
        <w:t>*</w:t>
      </w:r>
      <w:r w:rsidRPr="00852971">
        <w:t xml:space="preserve">scheme and a particular income year (which may be the income year in which the scheme is entered into or a later income year), the scheme is taken not to give rise to an </w:t>
      </w:r>
      <w:r w:rsidRPr="00852971">
        <w:rPr>
          <w:b/>
          <w:i/>
        </w:rPr>
        <w:t xml:space="preserve">equity interest </w:t>
      </w:r>
      <w:r w:rsidRPr="00852971">
        <w:t xml:space="preserve">in a company, and instead to give rise to a </w:t>
      </w:r>
      <w:r w:rsidRPr="00852971">
        <w:rPr>
          <w:b/>
          <w:i/>
        </w:rPr>
        <w:t xml:space="preserve">debt interest </w:t>
      </w:r>
      <w:r w:rsidRPr="00852971">
        <w:t>in the company, if:</w:t>
      </w:r>
    </w:p>
    <w:p w:rsidR="006E0072" w:rsidRPr="00852971" w:rsidRDefault="006E0072" w:rsidP="006E0072">
      <w:pPr>
        <w:pStyle w:val="paragraph"/>
      </w:pPr>
      <w:r w:rsidRPr="00852971">
        <w:tab/>
        <w:t>(a)</w:t>
      </w:r>
      <w:r w:rsidRPr="00852971">
        <w:tab/>
        <w:t xml:space="preserve">the scheme takes the form of a loan to the company that satisfies </w:t>
      </w:r>
      <w:r w:rsidR="005B66F5" w:rsidRPr="00852971">
        <w:t>paragraphs (</w:t>
      </w:r>
      <w:r w:rsidRPr="00852971">
        <w:t>4)(a), (b) and (c); and</w:t>
      </w:r>
    </w:p>
    <w:p w:rsidR="006E0072" w:rsidRPr="00852971" w:rsidRDefault="006E0072" w:rsidP="006E0072">
      <w:pPr>
        <w:pStyle w:val="paragraph"/>
      </w:pPr>
      <w:r w:rsidRPr="00852971">
        <w:tab/>
        <w:t>(b)</w:t>
      </w:r>
      <w:r w:rsidRPr="00852971">
        <w:tab/>
        <w:t xml:space="preserve">the company’s </w:t>
      </w:r>
      <w:r w:rsidR="005B66F5" w:rsidRPr="00852971">
        <w:rPr>
          <w:position w:val="6"/>
          <w:sz w:val="16"/>
        </w:rPr>
        <w:t>*</w:t>
      </w:r>
      <w:r w:rsidRPr="00852971">
        <w:t>GST turnover (worked out at the end of the income year) is less than $20,000,000.</w:t>
      </w:r>
    </w:p>
    <w:p w:rsidR="006E0072" w:rsidRPr="00852971" w:rsidRDefault="006E0072" w:rsidP="006E0072">
      <w:pPr>
        <w:pStyle w:val="notetext"/>
      </w:pPr>
      <w:r w:rsidRPr="00852971">
        <w:t>Note:</w:t>
      </w:r>
      <w:r w:rsidRPr="00852971">
        <w:tab/>
        <w:t>If this subsection does not apply in relation to the previous income year or the next income year, and the scheme gives rise to an equity interest according to the other provisions of this Division, an adjustment to the company’s non</w:t>
      </w:r>
      <w:r w:rsidR="005B66F5" w:rsidRPr="00852971">
        <w:noBreakHyphen/>
      </w:r>
      <w:r w:rsidRPr="00852971">
        <w:t>share capital account will occur at the end of the previous income year or the start of the next income year (see subsections</w:t>
      </w:r>
      <w:r w:rsidR="005B66F5" w:rsidRPr="00852971">
        <w:t> </w:t>
      </w:r>
      <w:r w:rsidRPr="00852971">
        <w:t>164</w:t>
      </w:r>
      <w:r w:rsidR="005B66F5" w:rsidRPr="00852971">
        <w:noBreakHyphen/>
      </w:r>
      <w:r w:rsidRPr="00852971">
        <w:t>15(2) and 164</w:t>
      </w:r>
      <w:r w:rsidR="005B66F5" w:rsidRPr="00852971">
        <w:noBreakHyphen/>
      </w:r>
      <w:r w:rsidRPr="00852971">
        <w:t>20(3)).</w:t>
      </w:r>
    </w:p>
    <w:p w:rsidR="006E0072" w:rsidRPr="00852971" w:rsidRDefault="006E0072" w:rsidP="006E0072">
      <w:pPr>
        <w:pStyle w:val="subsection"/>
      </w:pPr>
      <w:r w:rsidRPr="00852971">
        <w:lastRenderedPageBreak/>
        <w:tab/>
        <w:t>(7)</w:t>
      </w:r>
      <w:r w:rsidRPr="00852971">
        <w:tab/>
        <w:t xml:space="preserve">For the purpose of </w:t>
      </w:r>
      <w:r w:rsidR="005B66F5" w:rsidRPr="00852971">
        <w:t>paragraph (</w:t>
      </w:r>
      <w:r w:rsidRPr="00852971">
        <w:t xml:space="preserve">6)(b), the question whether a company’s </w:t>
      </w:r>
      <w:r w:rsidR="005B66F5" w:rsidRPr="00852971">
        <w:rPr>
          <w:position w:val="6"/>
          <w:sz w:val="16"/>
        </w:rPr>
        <w:t>*</w:t>
      </w:r>
      <w:r w:rsidRPr="00852971">
        <w:t>GST turnover (worked out at the end of an income year) is less than $20,000,000 is to be determined in accordance with subsection</w:t>
      </w:r>
      <w:r w:rsidR="005B66F5" w:rsidRPr="00852971">
        <w:t> </w:t>
      </w:r>
      <w:r w:rsidRPr="00852971">
        <w:t>188</w:t>
      </w:r>
      <w:r w:rsidR="005B66F5" w:rsidRPr="00852971">
        <w:noBreakHyphen/>
      </w:r>
      <w:r w:rsidRPr="00852971">
        <w:t xml:space="preserve">10(2) of the </w:t>
      </w:r>
      <w:r w:rsidR="005B66F5" w:rsidRPr="00852971">
        <w:rPr>
          <w:position w:val="6"/>
          <w:sz w:val="16"/>
        </w:rPr>
        <w:t>*</w:t>
      </w:r>
      <w:r w:rsidRPr="00852971">
        <w:t>GST Act, as if that amount of $20,000,000 were a turnover threshold for the purposes of that subsection of the GST Act.</w:t>
      </w:r>
    </w:p>
    <w:p w:rsidR="006E0072" w:rsidRPr="00852971" w:rsidRDefault="006E0072" w:rsidP="006E0072">
      <w:pPr>
        <w:pStyle w:val="ActHead5"/>
      </w:pPr>
      <w:bookmarkStart w:id="202" w:name="_Toc13822806"/>
      <w:r w:rsidRPr="00852971">
        <w:rPr>
          <w:rStyle w:val="CharSectno"/>
        </w:rPr>
        <w:t>974</w:t>
      </w:r>
      <w:r w:rsidR="005B66F5" w:rsidRPr="00852971">
        <w:rPr>
          <w:rStyle w:val="CharSectno"/>
        </w:rPr>
        <w:noBreakHyphen/>
      </w:r>
      <w:r w:rsidRPr="00852971">
        <w:rPr>
          <w:rStyle w:val="CharSectno"/>
        </w:rPr>
        <w:t>80</w:t>
      </w:r>
      <w:r w:rsidRPr="00852971">
        <w:t xml:space="preserve">  Equity interest arising from arrangement funding return through connected entities</w:t>
      </w:r>
      <w:bookmarkEnd w:id="202"/>
    </w:p>
    <w:p w:rsidR="006E0072" w:rsidRPr="00852971" w:rsidRDefault="006E0072" w:rsidP="006E0072">
      <w:pPr>
        <w:pStyle w:val="subsection"/>
      </w:pPr>
      <w:r w:rsidRPr="00852971">
        <w:tab/>
        <w:t>(1)</w:t>
      </w:r>
      <w:r w:rsidRPr="00852971">
        <w:tab/>
        <w:t>This section deals with the situation in which:</w:t>
      </w:r>
    </w:p>
    <w:p w:rsidR="006E0072" w:rsidRPr="00852971" w:rsidRDefault="006E0072" w:rsidP="006E0072">
      <w:pPr>
        <w:pStyle w:val="paragraph"/>
      </w:pPr>
      <w:r w:rsidRPr="00852971">
        <w:tab/>
        <w:t>(a)</w:t>
      </w:r>
      <w:r w:rsidRPr="00852971">
        <w:tab/>
        <w:t>an interest carries a right to a variable or fixed return from a company; and</w:t>
      </w:r>
    </w:p>
    <w:p w:rsidR="006E0072" w:rsidRPr="00852971" w:rsidRDefault="006E0072" w:rsidP="006E0072">
      <w:pPr>
        <w:pStyle w:val="paragraph"/>
      </w:pPr>
      <w:r w:rsidRPr="00852971">
        <w:tab/>
        <w:t>(b)</w:t>
      </w:r>
      <w:r w:rsidRPr="00852971">
        <w:tab/>
        <w:t xml:space="preserve">the interest is held by a </w:t>
      </w:r>
      <w:r w:rsidR="005B66F5" w:rsidRPr="00852971">
        <w:rPr>
          <w:position w:val="6"/>
          <w:sz w:val="16"/>
        </w:rPr>
        <w:t>*</w:t>
      </w:r>
      <w:r w:rsidRPr="00852971">
        <w:t>connected entity of the company; and</w:t>
      </w:r>
    </w:p>
    <w:p w:rsidR="006E0072" w:rsidRPr="00852971" w:rsidRDefault="006E0072" w:rsidP="006E0072">
      <w:pPr>
        <w:pStyle w:val="paragraph"/>
      </w:pPr>
      <w:r w:rsidRPr="00852971">
        <w:tab/>
        <w:t>(c)</w:t>
      </w:r>
      <w:r w:rsidRPr="00852971">
        <w:tab/>
        <w:t xml:space="preserve">apart from this section, the interest would not be an </w:t>
      </w:r>
      <w:r w:rsidR="005B66F5" w:rsidRPr="00852971">
        <w:rPr>
          <w:position w:val="6"/>
          <w:sz w:val="16"/>
        </w:rPr>
        <w:t>*</w:t>
      </w:r>
      <w:r w:rsidRPr="00852971">
        <w:t>equity interest in the company; and</w:t>
      </w:r>
    </w:p>
    <w:p w:rsidR="006E0072" w:rsidRPr="00852971" w:rsidRDefault="006E0072" w:rsidP="006E0072">
      <w:pPr>
        <w:pStyle w:val="paragraph"/>
      </w:pPr>
      <w:r w:rsidRPr="00852971">
        <w:tab/>
        <w:t>(ca)</w:t>
      </w:r>
      <w:r w:rsidRPr="00852971">
        <w:tab/>
        <w:t xml:space="preserve">the </w:t>
      </w:r>
      <w:r w:rsidR="005B66F5" w:rsidRPr="00852971">
        <w:rPr>
          <w:position w:val="6"/>
          <w:sz w:val="16"/>
        </w:rPr>
        <w:t>*</w:t>
      </w:r>
      <w:r w:rsidRPr="00852971">
        <w:t xml:space="preserve">scheme that gives rise to the interest is a </w:t>
      </w:r>
      <w:r w:rsidR="005B66F5" w:rsidRPr="00852971">
        <w:rPr>
          <w:position w:val="6"/>
          <w:sz w:val="16"/>
        </w:rPr>
        <w:t>*</w:t>
      </w:r>
      <w:r w:rsidRPr="00852971">
        <w:t>financing arrangement for the company; and</w:t>
      </w:r>
    </w:p>
    <w:p w:rsidR="006E0072" w:rsidRPr="00852971" w:rsidRDefault="006E0072" w:rsidP="006E0072">
      <w:pPr>
        <w:pStyle w:val="paragraph"/>
      </w:pPr>
      <w:r w:rsidRPr="00852971">
        <w:tab/>
        <w:t>(d)</w:t>
      </w:r>
      <w:r w:rsidRPr="00852971">
        <w:tab/>
        <w:t xml:space="preserve">there is a scheme, or a series of schemes, designed to operate so that the return to the connected entity is to be used to fund (directly or indirectly) a return to another person (the </w:t>
      </w:r>
      <w:r w:rsidRPr="00852971">
        <w:rPr>
          <w:b/>
          <w:i/>
        </w:rPr>
        <w:t>ultimate recipient</w:t>
      </w:r>
      <w:r w:rsidRPr="00852971">
        <w:t>).</w:t>
      </w:r>
    </w:p>
    <w:p w:rsidR="006E0072" w:rsidRPr="00852971" w:rsidRDefault="006E0072" w:rsidP="006E0072">
      <w:pPr>
        <w:pStyle w:val="subsection"/>
      </w:pPr>
      <w:r w:rsidRPr="00852971">
        <w:tab/>
        <w:t>(2)</w:t>
      </w:r>
      <w:r w:rsidRPr="00852971">
        <w:tab/>
        <w:t xml:space="preserve">The interest is an </w:t>
      </w:r>
      <w:r w:rsidRPr="00852971">
        <w:rPr>
          <w:b/>
          <w:i/>
        </w:rPr>
        <w:t>equity interest</w:t>
      </w:r>
      <w:r w:rsidRPr="00852971">
        <w:t xml:space="preserve"> in the company if:</w:t>
      </w:r>
    </w:p>
    <w:p w:rsidR="006E0072" w:rsidRPr="00852971" w:rsidRDefault="006E0072" w:rsidP="006E0072">
      <w:pPr>
        <w:pStyle w:val="paragraph"/>
      </w:pPr>
      <w:r w:rsidRPr="00852971">
        <w:tab/>
        <w:t>(a)</w:t>
      </w:r>
      <w:r w:rsidRPr="00852971">
        <w:tab/>
        <w:t xml:space="preserve">the amount of the return to the ultimate recipient is in substance or effect </w:t>
      </w:r>
      <w:r w:rsidR="005B66F5" w:rsidRPr="00852971">
        <w:rPr>
          <w:position w:val="6"/>
          <w:sz w:val="16"/>
        </w:rPr>
        <w:t>*</w:t>
      </w:r>
      <w:r w:rsidR="0059325E" w:rsidRPr="00852971">
        <w:t>contingent on aspects of the economic performance</w:t>
      </w:r>
      <w:r w:rsidRPr="00852971">
        <w:t xml:space="preserve"> (whether past, current or future) of:</w:t>
      </w:r>
    </w:p>
    <w:p w:rsidR="006E0072" w:rsidRPr="00852971" w:rsidRDefault="006E0072" w:rsidP="006E0072">
      <w:pPr>
        <w:pStyle w:val="paragraphsub"/>
      </w:pPr>
      <w:r w:rsidRPr="00852971">
        <w:tab/>
        <w:t>(i)</w:t>
      </w:r>
      <w:r w:rsidRPr="00852971">
        <w:tab/>
        <w:t>the company; or</w:t>
      </w:r>
    </w:p>
    <w:p w:rsidR="006E0072" w:rsidRPr="00852971" w:rsidRDefault="006E0072" w:rsidP="006E0072">
      <w:pPr>
        <w:pStyle w:val="paragraphsub"/>
      </w:pPr>
      <w:r w:rsidRPr="00852971">
        <w:tab/>
        <w:t>(ii)</w:t>
      </w:r>
      <w:r w:rsidRPr="00852971">
        <w:tab/>
        <w:t>a part of the company’s activities; or</w:t>
      </w:r>
    </w:p>
    <w:p w:rsidR="006E0072" w:rsidRPr="00852971" w:rsidRDefault="006E0072" w:rsidP="006E0072">
      <w:pPr>
        <w:pStyle w:val="paragraphsub"/>
      </w:pPr>
      <w:r w:rsidRPr="00852971">
        <w:tab/>
        <w:t>(iii)</w:t>
      </w:r>
      <w:r w:rsidRPr="00852971">
        <w:tab/>
        <w:t xml:space="preserve">a </w:t>
      </w:r>
      <w:r w:rsidR="005B66F5" w:rsidRPr="00852971">
        <w:rPr>
          <w:position w:val="6"/>
          <w:sz w:val="16"/>
        </w:rPr>
        <w:t>*</w:t>
      </w:r>
      <w:r w:rsidRPr="00852971">
        <w:t>connected entity of the company or a part of the activities of a connected entity of the company; or</w:t>
      </w:r>
    </w:p>
    <w:p w:rsidR="006E0072" w:rsidRPr="00852971" w:rsidRDefault="006E0072" w:rsidP="006E0072">
      <w:pPr>
        <w:pStyle w:val="paragraph"/>
      </w:pPr>
      <w:r w:rsidRPr="00852971">
        <w:tab/>
        <w:t>(b)</w:t>
      </w:r>
      <w:r w:rsidRPr="00852971">
        <w:tab/>
        <w:t>either the right itself, or the amount of the return to the ultimate recipient, is at the discretion of:</w:t>
      </w:r>
    </w:p>
    <w:p w:rsidR="006E0072" w:rsidRPr="00852971" w:rsidRDefault="006E0072" w:rsidP="006E0072">
      <w:pPr>
        <w:pStyle w:val="paragraphsub"/>
      </w:pPr>
      <w:r w:rsidRPr="00852971">
        <w:tab/>
        <w:t>(i)</w:t>
      </w:r>
      <w:r w:rsidRPr="00852971">
        <w:tab/>
        <w:t>the company; or</w:t>
      </w:r>
    </w:p>
    <w:p w:rsidR="006E0072" w:rsidRPr="00852971" w:rsidRDefault="006E0072" w:rsidP="006E0072">
      <w:pPr>
        <w:pStyle w:val="paragraphsub"/>
      </w:pPr>
      <w:r w:rsidRPr="00852971">
        <w:tab/>
        <w:t>(ii)</w:t>
      </w:r>
      <w:r w:rsidRPr="00852971">
        <w:tab/>
        <w:t>a connected entity of the company; or</w:t>
      </w:r>
    </w:p>
    <w:p w:rsidR="006E0072" w:rsidRPr="00852971" w:rsidRDefault="006E0072" w:rsidP="006E0072">
      <w:pPr>
        <w:pStyle w:val="paragraph"/>
      </w:pPr>
      <w:r w:rsidRPr="00852971">
        <w:lastRenderedPageBreak/>
        <w:tab/>
        <w:t>(c)</w:t>
      </w:r>
      <w:r w:rsidRPr="00852971">
        <w:tab/>
        <w:t xml:space="preserve">the interest in respect of which the return to the ultimate recipient is made or another interest that arises from the scheme, or any of the schemes, referred to in </w:t>
      </w:r>
      <w:r w:rsidR="005B66F5" w:rsidRPr="00852971">
        <w:t>paragraph (</w:t>
      </w:r>
      <w:r w:rsidRPr="00852971">
        <w:t>1)(d):</w:t>
      </w:r>
    </w:p>
    <w:p w:rsidR="006E0072" w:rsidRPr="00852971" w:rsidRDefault="006E0072" w:rsidP="006E0072">
      <w:pPr>
        <w:pStyle w:val="paragraphsub"/>
      </w:pPr>
      <w:r w:rsidRPr="00852971">
        <w:tab/>
        <w:t>(i)</w:t>
      </w:r>
      <w:r w:rsidRPr="00852971">
        <w:tab/>
        <w:t xml:space="preserve">gives the ultimate recipient (or a connected entity of the ultimate recipient) a right to be issued with an </w:t>
      </w:r>
      <w:r w:rsidR="005B66F5" w:rsidRPr="00852971">
        <w:rPr>
          <w:position w:val="6"/>
          <w:sz w:val="16"/>
        </w:rPr>
        <w:t>*</w:t>
      </w:r>
      <w:r w:rsidRPr="00852971">
        <w:t>equity interest in the company or a connected entity of the company; or</w:t>
      </w:r>
    </w:p>
    <w:p w:rsidR="006E0072" w:rsidRPr="00852971" w:rsidRDefault="006E0072" w:rsidP="006E0072">
      <w:pPr>
        <w:pStyle w:val="paragraphsub"/>
      </w:pPr>
      <w:r w:rsidRPr="00852971">
        <w:tab/>
        <w:t>(ii)</w:t>
      </w:r>
      <w:r w:rsidRPr="00852971">
        <w:tab/>
        <w:t xml:space="preserve">is an </w:t>
      </w:r>
      <w:r w:rsidR="005B66F5" w:rsidRPr="00852971">
        <w:rPr>
          <w:position w:val="6"/>
          <w:sz w:val="16"/>
        </w:rPr>
        <w:t>*</w:t>
      </w:r>
      <w:r w:rsidRPr="00852971">
        <w:t>interest that will, or may, convert into an equity interest in the company or a connected entity of the company;</w:t>
      </w:r>
    </w:p>
    <w:p w:rsidR="006E0072" w:rsidRPr="00852971" w:rsidRDefault="006E0072" w:rsidP="006E0072">
      <w:pPr>
        <w:pStyle w:val="subsection2"/>
      </w:pPr>
      <w:r w:rsidRPr="00852971">
        <w:t xml:space="preserve">and if the interest does not form part of a larger interest that is characterised as a </w:t>
      </w:r>
      <w:r w:rsidR="005B66F5" w:rsidRPr="00852971">
        <w:rPr>
          <w:position w:val="6"/>
          <w:sz w:val="16"/>
        </w:rPr>
        <w:t>*</w:t>
      </w:r>
      <w:r w:rsidRPr="00852971">
        <w:t xml:space="preserve">debt interest in the entity in which it is held, or a </w:t>
      </w:r>
      <w:r w:rsidR="005B66F5" w:rsidRPr="00852971">
        <w:rPr>
          <w:position w:val="6"/>
          <w:sz w:val="16"/>
        </w:rPr>
        <w:t>*</w:t>
      </w:r>
      <w:r w:rsidRPr="00852971">
        <w:t>connected entity, under Subdivision</w:t>
      </w:r>
      <w:r w:rsidR="005B66F5" w:rsidRPr="00852971">
        <w:t> </w:t>
      </w:r>
      <w:r w:rsidRPr="00852971">
        <w:t>974</w:t>
      </w:r>
      <w:r w:rsidR="005B66F5" w:rsidRPr="00852971">
        <w:noBreakHyphen/>
      </w:r>
      <w:r w:rsidRPr="00852971">
        <w:t>B. The return may be a return of an amount invested in the interest.</w:t>
      </w:r>
    </w:p>
    <w:p w:rsidR="006E0072" w:rsidRPr="00852971" w:rsidRDefault="006E0072" w:rsidP="006E0072">
      <w:pPr>
        <w:pStyle w:val="notetext"/>
      </w:pPr>
      <w:r w:rsidRPr="00852971">
        <w:t>Note 1:</w:t>
      </w:r>
      <w:r w:rsidRPr="00852971">
        <w:tab/>
        <w:t>Section</w:t>
      </w:r>
      <w:r w:rsidR="005B66F5" w:rsidRPr="00852971">
        <w:t> </w:t>
      </w:r>
      <w:r w:rsidRPr="00852971">
        <w:t>974</w:t>
      </w:r>
      <w:r w:rsidR="005B66F5" w:rsidRPr="00852971">
        <w:noBreakHyphen/>
      </w:r>
      <w:r w:rsidRPr="00852971">
        <w:t>90 allows regulations to be made clarifying when a right or return is taken to be at the discretion of a company or connected entity.</w:t>
      </w:r>
    </w:p>
    <w:p w:rsidR="006E0072" w:rsidRPr="00852971" w:rsidRDefault="006E0072" w:rsidP="006E0072">
      <w:pPr>
        <w:pStyle w:val="notetext"/>
      </w:pPr>
      <w:r w:rsidRPr="00852971">
        <w:t>Note 2:</w:t>
      </w:r>
      <w:r w:rsidRPr="00852971">
        <w:tab/>
      </w:r>
      <w:r w:rsidR="005B66F5" w:rsidRPr="00852971">
        <w:t>Paragraphs (</w:t>
      </w:r>
      <w:r w:rsidRPr="00852971">
        <w:t>a), (b) and (c) parallel items</w:t>
      </w:r>
      <w:r w:rsidR="005B66F5" w:rsidRPr="00852971">
        <w:t> </w:t>
      </w:r>
      <w:r w:rsidRPr="00852971">
        <w:t>2, 3 and 4 of the table in subsection</w:t>
      </w:r>
      <w:r w:rsidR="005B66F5" w:rsidRPr="00852971">
        <w:t> </w:t>
      </w:r>
      <w:r w:rsidRPr="00852971">
        <w:t>974</w:t>
      </w:r>
      <w:r w:rsidR="005B66F5" w:rsidRPr="00852971">
        <w:noBreakHyphen/>
      </w:r>
      <w:r w:rsidRPr="00852971">
        <w:t>75(1).</w:t>
      </w:r>
    </w:p>
    <w:p w:rsidR="006E0072" w:rsidRPr="00852971" w:rsidRDefault="006E0072" w:rsidP="006E0072">
      <w:pPr>
        <w:pStyle w:val="notetext"/>
      </w:pPr>
      <w:r w:rsidRPr="00852971">
        <w:t>Example:</w:t>
      </w:r>
      <w:r w:rsidRPr="00852971">
        <w:tab/>
        <w:t>Company A, Company B1, Company B2 and Company B3 are connected entities.</w:t>
      </w:r>
    </w:p>
    <w:p w:rsidR="006E0072" w:rsidRPr="00852971" w:rsidRDefault="006E0072" w:rsidP="006E0072">
      <w:pPr>
        <w:pStyle w:val="notetext"/>
      </w:pPr>
      <w:r w:rsidRPr="00852971">
        <w:tab/>
        <w:t xml:space="preserve">Company B1 operates Trust Fund C. An interest in Trust Fund C is issued to person H and the return on that interest is </w:t>
      </w:r>
      <w:r w:rsidR="0059325E" w:rsidRPr="00852971">
        <w:t>contingent on aspects of the economic performance</w:t>
      </w:r>
      <w:r w:rsidRPr="00852971">
        <w:t xml:space="preserve"> of Company A.</w:t>
      </w:r>
    </w:p>
    <w:p w:rsidR="006E0072" w:rsidRPr="00852971" w:rsidRDefault="006E0072" w:rsidP="006E0072">
      <w:pPr>
        <w:pStyle w:val="notetext"/>
      </w:pPr>
      <w:r w:rsidRPr="00852971">
        <w:tab/>
        <w:t>Trust Fund C lends the money paid by H for the purchase of the interest to Company B1 which lends the money to Company B2 which lends the money to Company B3 which lends the money to Company A.</w:t>
      </w:r>
    </w:p>
    <w:p w:rsidR="006E0072" w:rsidRPr="00852971" w:rsidRDefault="006E0072" w:rsidP="006E0072">
      <w:pPr>
        <w:pStyle w:val="notetext"/>
      </w:pPr>
      <w:r w:rsidRPr="00852971">
        <w:tab/>
        <w:t>Under the arrangements under which the interest is issued and the loans made, payments of interest by Company A on the loan that Company B3 makes to Company A are intended to pass back through Company B2 and Company B1 to fund the return on H’s interest in Trust Fund C.</w:t>
      </w:r>
    </w:p>
    <w:p w:rsidR="006E0072" w:rsidRPr="00852971" w:rsidRDefault="006E0072" w:rsidP="006E0072">
      <w:pPr>
        <w:pStyle w:val="notetext"/>
      </w:pPr>
      <w:r w:rsidRPr="00852971">
        <w:tab/>
        <w:t xml:space="preserve">Under </w:t>
      </w:r>
      <w:r w:rsidR="005B66F5" w:rsidRPr="00852971">
        <w:t>subsection (</w:t>
      </w:r>
      <w:r w:rsidRPr="00852971">
        <w:t xml:space="preserve">2), Company B3 will have an equity interest in Company A. If the return to Company B3 were itself contingent on Company A’s performance, Company B3’s interest would be an </w:t>
      </w:r>
      <w:r w:rsidRPr="00852971">
        <w:lastRenderedPageBreak/>
        <w:t>equity interest in Company A under item</w:t>
      </w:r>
      <w:r w:rsidR="005B66F5" w:rsidRPr="00852971">
        <w:t> </w:t>
      </w:r>
      <w:r w:rsidRPr="00852971">
        <w:t>2 of the table in subsection</w:t>
      </w:r>
      <w:r w:rsidR="005B66F5" w:rsidRPr="00852971">
        <w:t> </w:t>
      </w:r>
      <w:r w:rsidRPr="00852971">
        <w:t>974</w:t>
      </w:r>
      <w:r w:rsidR="005B66F5" w:rsidRPr="00852971">
        <w:noBreakHyphen/>
      </w:r>
      <w:r w:rsidRPr="00852971">
        <w:t xml:space="preserve">75(1) (and not under </w:t>
      </w:r>
      <w:r w:rsidR="005B66F5" w:rsidRPr="00852971">
        <w:t>subsection (</w:t>
      </w:r>
      <w:r w:rsidRPr="00852971">
        <w:t>2) of this section).</w:t>
      </w:r>
    </w:p>
    <w:p w:rsidR="006E0072" w:rsidRPr="00852971" w:rsidRDefault="006E0072" w:rsidP="006E0072">
      <w:pPr>
        <w:pStyle w:val="notetext"/>
      </w:pPr>
      <w:r w:rsidRPr="00852971">
        <w:tab/>
        <w:t xml:space="preserve">Company B2 has an equity interest in Company B3 and Company B1 has an equity interest in Company B2. This is because the returns they get are intended to fund the return on H’s interest in Trust Fund C and that return is </w:t>
      </w:r>
      <w:r w:rsidR="0059325E" w:rsidRPr="00852971">
        <w:t>contingent on aspects of the economic performance</w:t>
      </w:r>
      <w:r w:rsidRPr="00852971">
        <w:t xml:space="preserve"> of Company A (which is related to both Company B3 and Company B2).</w:t>
      </w:r>
    </w:p>
    <w:p w:rsidR="006E0072" w:rsidRPr="00852971" w:rsidRDefault="006E0072" w:rsidP="006E0072">
      <w:pPr>
        <w:pStyle w:val="subsection"/>
      </w:pPr>
      <w:r w:rsidRPr="00852971">
        <w:tab/>
        <w:t>(3)</w:t>
      </w:r>
      <w:r w:rsidRPr="00852971">
        <w:tab/>
        <w:t xml:space="preserve">The interest referred to in </w:t>
      </w:r>
      <w:r w:rsidR="005B66F5" w:rsidRPr="00852971">
        <w:t>paragraph (</w:t>
      </w:r>
      <w:r w:rsidRPr="00852971">
        <w:t>1)(a) or (2)(c) may take the form of a proprietary right, a chose in action or any other form.</w:t>
      </w:r>
    </w:p>
    <w:p w:rsidR="0059325E" w:rsidRPr="00852971" w:rsidRDefault="0059325E" w:rsidP="0059325E">
      <w:pPr>
        <w:pStyle w:val="ActHead5"/>
      </w:pPr>
      <w:bookmarkStart w:id="203" w:name="_Toc13822807"/>
      <w:r w:rsidRPr="00852971">
        <w:rPr>
          <w:rStyle w:val="CharSectno"/>
        </w:rPr>
        <w:t>974</w:t>
      </w:r>
      <w:r w:rsidR="005B66F5" w:rsidRPr="00852971">
        <w:rPr>
          <w:rStyle w:val="CharSectno"/>
        </w:rPr>
        <w:noBreakHyphen/>
      </w:r>
      <w:r w:rsidRPr="00852971">
        <w:rPr>
          <w:rStyle w:val="CharSectno"/>
        </w:rPr>
        <w:t>85</w:t>
      </w:r>
      <w:r w:rsidRPr="00852971">
        <w:t xml:space="preserve">  Right or return contingent on aspects of economic performance</w:t>
      </w:r>
      <w:bookmarkEnd w:id="203"/>
    </w:p>
    <w:p w:rsidR="0059325E" w:rsidRPr="00852971" w:rsidRDefault="0059325E" w:rsidP="0059325E">
      <w:pPr>
        <w:pStyle w:val="subsection"/>
      </w:pPr>
      <w:r w:rsidRPr="00852971">
        <w:tab/>
        <w:t>(1)</w:t>
      </w:r>
      <w:r w:rsidRPr="00852971">
        <w:tab/>
        <w:t xml:space="preserve">A right, or the amount of a return, is </w:t>
      </w:r>
      <w:r w:rsidRPr="00852971">
        <w:rPr>
          <w:b/>
          <w:i/>
        </w:rPr>
        <w:t>contingent on aspects of the economic performance</w:t>
      </w:r>
      <w:r w:rsidRPr="00852971">
        <w:t xml:space="preserve"> of an entity, or a part of the entity’s activities, if the right or return is contingent on the economic performance of that entity, or that part of those activities, but not solely because of one of the following:</w:t>
      </w:r>
    </w:p>
    <w:p w:rsidR="0059325E" w:rsidRPr="00852971" w:rsidRDefault="0059325E" w:rsidP="0059325E">
      <w:pPr>
        <w:pStyle w:val="paragraph"/>
      </w:pPr>
      <w:r w:rsidRPr="00852971">
        <w:tab/>
        <w:t>(a)</w:t>
      </w:r>
      <w:r w:rsidRPr="00852971">
        <w:tab/>
        <w:t>the ability or willingness of an entity to meet the obligation to satisfy the right to the return;</w:t>
      </w:r>
    </w:p>
    <w:p w:rsidR="0059325E" w:rsidRPr="00852971" w:rsidRDefault="0059325E" w:rsidP="0059325E">
      <w:pPr>
        <w:pStyle w:val="paragraph"/>
      </w:pPr>
      <w:r w:rsidRPr="00852971">
        <w:tab/>
        <w:t>(b)</w:t>
      </w:r>
      <w:r w:rsidRPr="00852971">
        <w:tab/>
        <w:t>the receipts or turnover of the entity or the turnover generated by those activities.</w:t>
      </w:r>
    </w:p>
    <w:p w:rsidR="006E0072" w:rsidRPr="00852971" w:rsidRDefault="006E0072" w:rsidP="006E0072">
      <w:pPr>
        <w:pStyle w:val="subsection"/>
        <w:keepNext/>
        <w:keepLines/>
      </w:pPr>
      <w:r w:rsidRPr="00852971">
        <w:tab/>
        <w:t>(2)</w:t>
      </w:r>
      <w:r w:rsidRPr="00852971">
        <w:tab/>
        <w:t xml:space="preserve">The regulations may specify circumstances in which a right or return is to be taken to be contingent, or not contingent, on </w:t>
      </w:r>
      <w:r w:rsidR="0059325E" w:rsidRPr="00852971">
        <w:t xml:space="preserve">aspects of </w:t>
      </w:r>
      <w:r w:rsidRPr="00852971">
        <w:t>the economic performance of an entity or a part of an entity’s activities.</w:t>
      </w:r>
    </w:p>
    <w:p w:rsidR="006E0072" w:rsidRPr="00852971" w:rsidRDefault="006E0072" w:rsidP="006E0072">
      <w:pPr>
        <w:pStyle w:val="subsection"/>
      </w:pPr>
      <w:r w:rsidRPr="00852971">
        <w:tab/>
        <w:t>(3)</w:t>
      </w:r>
      <w:r w:rsidRPr="00852971">
        <w:tab/>
        <w:t xml:space="preserve">The regulations may provide that </w:t>
      </w:r>
      <w:r w:rsidR="005B66F5" w:rsidRPr="00852971">
        <w:t>paragraph (</w:t>
      </w:r>
      <w:r w:rsidRPr="00852971">
        <w:t>1)(b) does not apply in the circumstances specified in the regulations.</w:t>
      </w:r>
    </w:p>
    <w:p w:rsidR="006E0072" w:rsidRPr="00852971" w:rsidRDefault="006E0072" w:rsidP="006E0072">
      <w:pPr>
        <w:pStyle w:val="subsection"/>
      </w:pPr>
      <w:r w:rsidRPr="00852971">
        <w:tab/>
        <w:t>(4)</w:t>
      </w:r>
      <w:r w:rsidRPr="00852971">
        <w:tab/>
        <w:t>The regulations may provide that an interest that:</w:t>
      </w:r>
    </w:p>
    <w:p w:rsidR="006E0072" w:rsidRPr="00852971" w:rsidRDefault="006E0072" w:rsidP="006E0072">
      <w:pPr>
        <w:pStyle w:val="paragraph"/>
      </w:pPr>
      <w:r w:rsidRPr="00852971">
        <w:tab/>
        <w:t>(a)</w:t>
      </w:r>
      <w:r w:rsidRPr="00852971">
        <w:tab/>
        <w:t>is covered by item</w:t>
      </w:r>
      <w:r w:rsidR="005B66F5" w:rsidRPr="00852971">
        <w:t> </w:t>
      </w:r>
      <w:r w:rsidRPr="00852971">
        <w:t>2 in the table in subsection</w:t>
      </w:r>
      <w:r w:rsidR="005B66F5" w:rsidRPr="00852971">
        <w:t> </w:t>
      </w:r>
      <w:r w:rsidRPr="00852971">
        <w:t>974</w:t>
      </w:r>
      <w:r w:rsidR="005B66F5" w:rsidRPr="00852971">
        <w:noBreakHyphen/>
      </w:r>
      <w:r w:rsidRPr="00852971">
        <w:t>75(1) or paragraph</w:t>
      </w:r>
      <w:r w:rsidR="005B66F5" w:rsidRPr="00852971">
        <w:t> </w:t>
      </w:r>
      <w:r w:rsidRPr="00852971">
        <w:t>974</w:t>
      </w:r>
      <w:r w:rsidR="005B66F5" w:rsidRPr="00852971">
        <w:noBreakHyphen/>
      </w:r>
      <w:r w:rsidRPr="00852971">
        <w:t>80(2)(a); and</w:t>
      </w:r>
    </w:p>
    <w:p w:rsidR="006E0072" w:rsidRPr="00852971" w:rsidRDefault="006E0072" w:rsidP="006E0072">
      <w:pPr>
        <w:pStyle w:val="paragraph"/>
      </w:pPr>
      <w:r w:rsidRPr="00852971">
        <w:tab/>
        <w:t>(b)</w:t>
      </w:r>
      <w:r w:rsidRPr="00852971">
        <w:tab/>
        <w:t>arises in the circumstances specified in the regulations;</w:t>
      </w:r>
    </w:p>
    <w:p w:rsidR="006E0072" w:rsidRPr="00852971" w:rsidRDefault="006E0072" w:rsidP="006E0072">
      <w:pPr>
        <w:pStyle w:val="subsection2"/>
      </w:pPr>
      <w:r w:rsidRPr="00852971">
        <w:t xml:space="preserve">is not an </w:t>
      </w:r>
      <w:r w:rsidRPr="00852971">
        <w:rPr>
          <w:b/>
          <w:i/>
        </w:rPr>
        <w:t>equity interest</w:t>
      </w:r>
      <w:r w:rsidRPr="00852971">
        <w:t xml:space="preserve"> because of:</w:t>
      </w:r>
    </w:p>
    <w:p w:rsidR="006E0072" w:rsidRPr="00852971" w:rsidRDefault="006E0072" w:rsidP="006E0072">
      <w:pPr>
        <w:pStyle w:val="paragraph"/>
      </w:pPr>
      <w:r w:rsidRPr="00852971">
        <w:lastRenderedPageBreak/>
        <w:tab/>
        <w:t>(c)</w:t>
      </w:r>
      <w:r w:rsidRPr="00852971">
        <w:tab/>
        <w:t xml:space="preserve">the limited extent to which the right or return that the interest carries is </w:t>
      </w:r>
      <w:r w:rsidR="005B66F5" w:rsidRPr="00852971">
        <w:rPr>
          <w:position w:val="6"/>
          <w:sz w:val="16"/>
        </w:rPr>
        <w:t>*</w:t>
      </w:r>
      <w:r w:rsidR="0059325E" w:rsidRPr="00852971">
        <w:t>contingent on aspects of the economic performance</w:t>
      </w:r>
      <w:r w:rsidRPr="00852971">
        <w:t xml:space="preserve"> of an entity or a part of the entity’s activities; or</w:t>
      </w:r>
    </w:p>
    <w:p w:rsidR="006E0072" w:rsidRPr="00852971" w:rsidRDefault="006E0072" w:rsidP="006E0072">
      <w:pPr>
        <w:pStyle w:val="paragraph"/>
      </w:pPr>
      <w:r w:rsidRPr="00852971">
        <w:tab/>
        <w:t>(d)</w:t>
      </w:r>
      <w:r w:rsidRPr="00852971">
        <w:tab/>
        <w:t>the practical insignificance of the right or return that the interest carries being contingent on that performance.</w:t>
      </w:r>
    </w:p>
    <w:p w:rsidR="006E0072" w:rsidRPr="00852971" w:rsidRDefault="006E0072" w:rsidP="006E0072">
      <w:pPr>
        <w:pStyle w:val="ActHead5"/>
      </w:pPr>
      <w:bookmarkStart w:id="204" w:name="_Toc13822808"/>
      <w:r w:rsidRPr="00852971">
        <w:rPr>
          <w:rStyle w:val="CharSectno"/>
        </w:rPr>
        <w:t>974</w:t>
      </w:r>
      <w:r w:rsidR="005B66F5" w:rsidRPr="00852971">
        <w:rPr>
          <w:rStyle w:val="CharSectno"/>
        </w:rPr>
        <w:noBreakHyphen/>
      </w:r>
      <w:r w:rsidRPr="00852971">
        <w:rPr>
          <w:rStyle w:val="CharSectno"/>
        </w:rPr>
        <w:t>90</w:t>
      </w:r>
      <w:r w:rsidRPr="00852971">
        <w:t xml:space="preserve">  Right or return at discretion of company or connected entity</w:t>
      </w:r>
      <w:bookmarkEnd w:id="204"/>
    </w:p>
    <w:p w:rsidR="006E0072" w:rsidRPr="00852971" w:rsidRDefault="006E0072" w:rsidP="006E0072">
      <w:pPr>
        <w:pStyle w:val="subsection"/>
      </w:pPr>
      <w:r w:rsidRPr="00852971">
        <w:tab/>
      </w:r>
      <w:r w:rsidRPr="00852971">
        <w:tab/>
        <w:t xml:space="preserve">The regulations may specify circumstances in which a right, or the amount of a return, is to be taken to be </w:t>
      </w:r>
      <w:r w:rsidRPr="00852971">
        <w:rPr>
          <w:b/>
          <w:i/>
        </w:rPr>
        <w:t>at the discretion</w:t>
      </w:r>
      <w:r w:rsidRPr="00852971">
        <w:t xml:space="preserve"> of a company or a </w:t>
      </w:r>
      <w:r w:rsidR="005B66F5" w:rsidRPr="00852971">
        <w:rPr>
          <w:position w:val="6"/>
          <w:sz w:val="16"/>
        </w:rPr>
        <w:t>*</w:t>
      </w:r>
      <w:r w:rsidRPr="00852971">
        <w:t>connected entity of the company.</w:t>
      </w:r>
    </w:p>
    <w:p w:rsidR="006E0072" w:rsidRPr="00852971" w:rsidRDefault="006E0072" w:rsidP="006E0072">
      <w:pPr>
        <w:pStyle w:val="ActHead5"/>
      </w:pPr>
      <w:bookmarkStart w:id="205" w:name="_Toc13822809"/>
      <w:r w:rsidRPr="00852971">
        <w:rPr>
          <w:rStyle w:val="CharSectno"/>
        </w:rPr>
        <w:t>974</w:t>
      </w:r>
      <w:r w:rsidR="005B66F5" w:rsidRPr="00852971">
        <w:rPr>
          <w:rStyle w:val="CharSectno"/>
        </w:rPr>
        <w:noBreakHyphen/>
      </w:r>
      <w:r w:rsidRPr="00852971">
        <w:rPr>
          <w:rStyle w:val="CharSectno"/>
        </w:rPr>
        <w:t>95</w:t>
      </w:r>
      <w:r w:rsidRPr="00852971">
        <w:t xml:space="preserve">  The equity interest</w:t>
      </w:r>
      <w:bookmarkEnd w:id="205"/>
    </w:p>
    <w:p w:rsidR="006E0072" w:rsidRPr="00852971" w:rsidRDefault="006E0072" w:rsidP="006E0072">
      <w:pPr>
        <w:pStyle w:val="subsection"/>
      </w:pPr>
      <w:r w:rsidRPr="00852971">
        <w:tab/>
        <w:t>(1)</w:t>
      </w:r>
      <w:r w:rsidRPr="00852971">
        <w:tab/>
        <w:t xml:space="preserve">If a </w:t>
      </w:r>
      <w:r w:rsidR="005B66F5" w:rsidRPr="00852971">
        <w:rPr>
          <w:position w:val="6"/>
          <w:sz w:val="16"/>
        </w:rPr>
        <w:t>*</w:t>
      </w:r>
      <w:r w:rsidRPr="00852971">
        <w:t xml:space="preserve">scheme gives rise to an </w:t>
      </w:r>
      <w:r w:rsidR="005B66F5" w:rsidRPr="00852971">
        <w:rPr>
          <w:position w:val="6"/>
          <w:sz w:val="16"/>
        </w:rPr>
        <w:t>*</w:t>
      </w:r>
      <w:r w:rsidRPr="00852971">
        <w:t>equity interest in a company because of an item of the table in subsection</w:t>
      </w:r>
      <w:r w:rsidR="005B66F5" w:rsidRPr="00852971">
        <w:t> </w:t>
      </w:r>
      <w:r w:rsidRPr="00852971">
        <w:t>974</w:t>
      </w:r>
      <w:r w:rsidR="005B66F5" w:rsidRPr="00852971">
        <w:noBreakHyphen/>
      </w:r>
      <w:r w:rsidRPr="00852971">
        <w:t>75(1), the equity interest consists of the interest referred to in that item.</w:t>
      </w:r>
    </w:p>
    <w:p w:rsidR="006E0072" w:rsidRPr="00852971" w:rsidRDefault="006E0072" w:rsidP="006E0072">
      <w:pPr>
        <w:pStyle w:val="subsection"/>
      </w:pPr>
      <w:r w:rsidRPr="00852971">
        <w:tab/>
        <w:t>(2)</w:t>
      </w:r>
      <w:r w:rsidRPr="00852971">
        <w:tab/>
        <w:t xml:space="preserve">If 2 or more </w:t>
      </w:r>
      <w:r w:rsidR="005B66F5" w:rsidRPr="00852971">
        <w:rPr>
          <w:position w:val="6"/>
          <w:sz w:val="16"/>
        </w:rPr>
        <w:t>*</w:t>
      </w:r>
      <w:r w:rsidRPr="00852971">
        <w:t xml:space="preserve">related schemes give rise to an </w:t>
      </w:r>
      <w:r w:rsidR="005B66F5" w:rsidRPr="00852971">
        <w:rPr>
          <w:position w:val="6"/>
          <w:sz w:val="16"/>
        </w:rPr>
        <w:t>*</w:t>
      </w:r>
      <w:r w:rsidRPr="00852971">
        <w:t>equity interest in a company because of an item of the table in subsection</w:t>
      </w:r>
      <w:r w:rsidR="005B66F5" w:rsidRPr="00852971">
        <w:t> </w:t>
      </w:r>
      <w:r w:rsidRPr="00852971">
        <w:t>974</w:t>
      </w:r>
      <w:r w:rsidR="005B66F5" w:rsidRPr="00852971">
        <w:noBreakHyphen/>
      </w:r>
      <w:r w:rsidRPr="00852971">
        <w:t>75(1), the equity interest consists of the combination of interests under the schemes that satisfy the requirements of that item.</w:t>
      </w:r>
    </w:p>
    <w:p w:rsidR="006E0072" w:rsidRPr="00852971" w:rsidRDefault="006E0072" w:rsidP="006E0072">
      <w:pPr>
        <w:pStyle w:val="subsection"/>
      </w:pPr>
      <w:r w:rsidRPr="00852971">
        <w:tab/>
        <w:t>(3)</w:t>
      </w:r>
      <w:r w:rsidRPr="00852971">
        <w:tab/>
        <w:t>Subsection</w:t>
      </w:r>
      <w:r w:rsidR="005B66F5" w:rsidRPr="00852971">
        <w:t> </w:t>
      </w:r>
      <w:r w:rsidRPr="00852971">
        <w:t>974</w:t>
      </w:r>
      <w:r w:rsidR="005B66F5" w:rsidRPr="00852971">
        <w:noBreakHyphen/>
      </w:r>
      <w:r w:rsidRPr="00852971">
        <w:t xml:space="preserve">80(2) also provides that certain interests are </w:t>
      </w:r>
      <w:r w:rsidR="005B66F5" w:rsidRPr="00852971">
        <w:rPr>
          <w:position w:val="6"/>
          <w:sz w:val="16"/>
        </w:rPr>
        <w:t>*</w:t>
      </w:r>
      <w:r w:rsidRPr="00852971">
        <w:t>equity interests in a company.</w:t>
      </w:r>
    </w:p>
    <w:p w:rsidR="006E0072" w:rsidRPr="00852971" w:rsidRDefault="006E0072" w:rsidP="006E0072">
      <w:pPr>
        <w:pStyle w:val="subsection"/>
      </w:pPr>
      <w:r w:rsidRPr="00852971">
        <w:tab/>
        <w:t>(4)</w:t>
      </w:r>
      <w:r w:rsidRPr="00852971">
        <w:tab/>
        <w:t xml:space="preserve">If the returns on a </w:t>
      </w:r>
      <w:r w:rsidR="005B66F5" w:rsidRPr="00852971">
        <w:rPr>
          <w:position w:val="6"/>
          <w:sz w:val="16"/>
        </w:rPr>
        <w:t>*</w:t>
      </w:r>
      <w:r w:rsidRPr="00852971">
        <w:t>non</w:t>
      </w:r>
      <w:r w:rsidR="005B66F5" w:rsidRPr="00852971">
        <w:noBreakHyphen/>
      </w:r>
      <w:r w:rsidRPr="00852971">
        <w:t>share equity interest in a company are payable to 2 or more entities:</w:t>
      </w:r>
    </w:p>
    <w:p w:rsidR="006E0072" w:rsidRPr="00852971" w:rsidRDefault="006E0072" w:rsidP="006E0072">
      <w:pPr>
        <w:pStyle w:val="paragraph"/>
      </w:pPr>
      <w:r w:rsidRPr="00852971">
        <w:tab/>
        <w:t>(a)</w:t>
      </w:r>
      <w:r w:rsidRPr="00852971">
        <w:tab/>
        <w:t>each entity is taken to be the holder of a non</w:t>
      </w:r>
      <w:r w:rsidR="005B66F5" w:rsidRPr="00852971">
        <w:noBreakHyphen/>
      </w:r>
      <w:r w:rsidRPr="00852971">
        <w:t>share equity interest in the company; and</w:t>
      </w:r>
    </w:p>
    <w:p w:rsidR="006E0072" w:rsidRPr="00852971" w:rsidRDefault="006E0072" w:rsidP="006E0072">
      <w:pPr>
        <w:pStyle w:val="paragraph"/>
      </w:pPr>
      <w:r w:rsidRPr="00852971">
        <w:tab/>
        <w:t>(b)</w:t>
      </w:r>
      <w:r w:rsidRPr="00852971">
        <w:tab/>
        <w:t>each entity’s non</w:t>
      </w:r>
      <w:r w:rsidR="005B66F5" w:rsidRPr="00852971">
        <w:noBreakHyphen/>
      </w:r>
      <w:r w:rsidRPr="00852971">
        <w:t>share equity interest consists of the interests that:</w:t>
      </w:r>
    </w:p>
    <w:p w:rsidR="006E0072" w:rsidRPr="00852971" w:rsidRDefault="006E0072" w:rsidP="006E0072">
      <w:pPr>
        <w:pStyle w:val="paragraphsub"/>
      </w:pPr>
      <w:r w:rsidRPr="00852971">
        <w:tab/>
        <w:t>(i)</w:t>
      </w:r>
      <w:r w:rsidRPr="00852971">
        <w:tab/>
        <w:t>constitute the non</w:t>
      </w:r>
      <w:r w:rsidR="005B66F5" w:rsidRPr="00852971">
        <w:noBreakHyphen/>
      </w:r>
      <w:r w:rsidRPr="00852971">
        <w:t>share equity interest; and</w:t>
      </w:r>
    </w:p>
    <w:p w:rsidR="006E0072" w:rsidRPr="00852971" w:rsidRDefault="006E0072" w:rsidP="006E0072">
      <w:pPr>
        <w:pStyle w:val="paragraphsub"/>
      </w:pPr>
      <w:r w:rsidRPr="00852971">
        <w:tab/>
        <w:t>(ii)</w:t>
      </w:r>
      <w:r w:rsidRPr="00852971">
        <w:tab/>
        <w:t>are held by that entity.</w:t>
      </w:r>
    </w:p>
    <w:p w:rsidR="006E0072" w:rsidRPr="00852971" w:rsidRDefault="006E0072" w:rsidP="006E0072">
      <w:pPr>
        <w:pStyle w:val="subsection"/>
      </w:pPr>
      <w:r w:rsidRPr="00852971">
        <w:tab/>
        <w:t>(5)</w:t>
      </w:r>
      <w:r w:rsidRPr="00852971">
        <w:tab/>
        <w:t xml:space="preserve">The company in which an </w:t>
      </w:r>
      <w:r w:rsidR="005B66F5" w:rsidRPr="00852971">
        <w:rPr>
          <w:position w:val="6"/>
          <w:sz w:val="16"/>
        </w:rPr>
        <w:t>*</w:t>
      </w:r>
      <w:r w:rsidRPr="00852971">
        <w:t>equity interest exists is taken to be the issuer of the interest.</w:t>
      </w:r>
    </w:p>
    <w:p w:rsidR="006E0072" w:rsidRPr="00852971" w:rsidRDefault="006E0072" w:rsidP="006E0072">
      <w:pPr>
        <w:pStyle w:val="ActHead4"/>
      </w:pPr>
      <w:bookmarkStart w:id="206" w:name="_Toc13822810"/>
      <w:r w:rsidRPr="00852971">
        <w:rPr>
          <w:rStyle w:val="CharSubdNo"/>
        </w:rPr>
        <w:lastRenderedPageBreak/>
        <w:t>Subdivision</w:t>
      </w:r>
      <w:r w:rsidR="005B66F5" w:rsidRPr="00852971">
        <w:rPr>
          <w:rStyle w:val="CharSubdNo"/>
        </w:rPr>
        <w:t> </w:t>
      </w:r>
      <w:r w:rsidRPr="00852971">
        <w:rPr>
          <w:rStyle w:val="CharSubdNo"/>
        </w:rPr>
        <w:t>974</w:t>
      </w:r>
      <w:r w:rsidR="005B66F5" w:rsidRPr="00852971">
        <w:rPr>
          <w:rStyle w:val="CharSubdNo"/>
        </w:rPr>
        <w:noBreakHyphen/>
      </w:r>
      <w:r w:rsidRPr="00852971">
        <w:rPr>
          <w:rStyle w:val="CharSubdNo"/>
        </w:rPr>
        <w:t>D</w:t>
      </w:r>
      <w:r w:rsidRPr="00852971">
        <w:t>—</w:t>
      </w:r>
      <w:r w:rsidRPr="00852971">
        <w:rPr>
          <w:rStyle w:val="CharSubdText"/>
        </w:rPr>
        <w:t>Common provisions</w:t>
      </w:r>
      <w:bookmarkEnd w:id="206"/>
    </w:p>
    <w:p w:rsidR="006E0072" w:rsidRPr="00852971" w:rsidRDefault="006E0072" w:rsidP="006E0072">
      <w:pPr>
        <w:pStyle w:val="TofSectsHeading"/>
      </w:pPr>
      <w:r w:rsidRPr="00852971">
        <w:t>Table of sections</w:t>
      </w:r>
    </w:p>
    <w:p w:rsidR="006E0072" w:rsidRPr="00852971" w:rsidRDefault="006E0072" w:rsidP="006E0072">
      <w:pPr>
        <w:pStyle w:val="TofSectsSection"/>
      </w:pPr>
      <w:r w:rsidRPr="00852971">
        <w:t>974</w:t>
      </w:r>
      <w:r w:rsidR="005B66F5" w:rsidRPr="00852971">
        <w:noBreakHyphen/>
      </w:r>
      <w:r w:rsidRPr="00852971">
        <w:t>100</w:t>
      </w:r>
      <w:r w:rsidRPr="00852971">
        <w:tab/>
        <w:t>Treatment of convertible and converting interests</w:t>
      </w:r>
    </w:p>
    <w:p w:rsidR="006E0072" w:rsidRPr="00852971" w:rsidRDefault="006E0072" w:rsidP="006E0072">
      <w:pPr>
        <w:pStyle w:val="TofSectsSection"/>
      </w:pPr>
      <w:r w:rsidRPr="00852971">
        <w:t>974</w:t>
      </w:r>
      <w:r w:rsidR="005B66F5" w:rsidRPr="00852971">
        <w:noBreakHyphen/>
      </w:r>
      <w:r w:rsidRPr="00852971">
        <w:t>105</w:t>
      </w:r>
      <w:r w:rsidRPr="00852971">
        <w:tab/>
        <w:t>Effect of action taken in relation to interest arising from related schemes</w:t>
      </w:r>
    </w:p>
    <w:p w:rsidR="006E0072" w:rsidRPr="00852971" w:rsidRDefault="006E0072" w:rsidP="006E0072">
      <w:pPr>
        <w:pStyle w:val="TofSectsSection"/>
      </w:pPr>
      <w:r w:rsidRPr="00852971">
        <w:t>974</w:t>
      </w:r>
      <w:r w:rsidR="005B66F5" w:rsidRPr="00852971">
        <w:noBreakHyphen/>
      </w:r>
      <w:r w:rsidRPr="00852971">
        <w:t>110</w:t>
      </w:r>
      <w:r w:rsidRPr="00852971">
        <w:tab/>
        <w:t>Effect of material change</w:t>
      </w:r>
    </w:p>
    <w:p w:rsidR="006E0072" w:rsidRPr="00852971" w:rsidRDefault="006E0072" w:rsidP="006E0072">
      <w:pPr>
        <w:pStyle w:val="TofSectsSection"/>
      </w:pPr>
      <w:r w:rsidRPr="00852971">
        <w:t>974</w:t>
      </w:r>
      <w:r w:rsidR="005B66F5" w:rsidRPr="00852971">
        <w:noBreakHyphen/>
      </w:r>
      <w:r w:rsidRPr="00852971">
        <w:t>112</w:t>
      </w:r>
      <w:r w:rsidRPr="00852971">
        <w:tab/>
        <w:t>Determinations by Commissioner</w:t>
      </w:r>
    </w:p>
    <w:p w:rsidR="006E0072" w:rsidRPr="00852971" w:rsidRDefault="006E0072" w:rsidP="006E0072">
      <w:pPr>
        <w:pStyle w:val="ActHead5"/>
      </w:pPr>
      <w:bookmarkStart w:id="207" w:name="_Toc13822811"/>
      <w:r w:rsidRPr="00852971">
        <w:rPr>
          <w:rStyle w:val="CharSectno"/>
        </w:rPr>
        <w:t>974</w:t>
      </w:r>
      <w:r w:rsidR="005B66F5" w:rsidRPr="00852971">
        <w:rPr>
          <w:rStyle w:val="CharSectno"/>
        </w:rPr>
        <w:noBreakHyphen/>
      </w:r>
      <w:r w:rsidRPr="00852971">
        <w:rPr>
          <w:rStyle w:val="CharSectno"/>
        </w:rPr>
        <w:t>100</w:t>
      </w:r>
      <w:r w:rsidRPr="00852971">
        <w:t xml:space="preserve">  Treatment of convertible and converting interests</w:t>
      </w:r>
      <w:bookmarkEnd w:id="207"/>
    </w:p>
    <w:p w:rsidR="006E0072" w:rsidRPr="00852971" w:rsidRDefault="006E0072" w:rsidP="006E0072">
      <w:pPr>
        <w:pStyle w:val="subsection"/>
      </w:pPr>
      <w:r w:rsidRPr="00852971">
        <w:tab/>
        <w:t>(1)</w:t>
      </w:r>
      <w:r w:rsidRPr="00852971">
        <w:tab/>
        <w:t xml:space="preserve">If a </w:t>
      </w:r>
      <w:r w:rsidR="005B66F5" w:rsidRPr="00852971">
        <w:rPr>
          <w:position w:val="6"/>
          <w:sz w:val="16"/>
        </w:rPr>
        <w:t>*</w:t>
      </w:r>
      <w:r w:rsidRPr="00852971">
        <w:t xml:space="preserve">debt interest is an </w:t>
      </w:r>
      <w:r w:rsidR="005B66F5" w:rsidRPr="00852971">
        <w:rPr>
          <w:position w:val="6"/>
          <w:sz w:val="16"/>
        </w:rPr>
        <w:t>*</w:t>
      </w:r>
      <w:r w:rsidRPr="00852971">
        <w:t xml:space="preserve">interest that will or may convert into an </w:t>
      </w:r>
      <w:r w:rsidR="005B66F5" w:rsidRPr="00852971">
        <w:rPr>
          <w:position w:val="6"/>
          <w:sz w:val="16"/>
        </w:rPr>
        <w:t>*</w:t>
      </w:r>
      <w:r w:rsidRPr="00852971">
        <w:t>equity interest, the conversion is taken, for the purposes of this Division to give rise to a new interest (and is not treated merely as a continuation of the debt interest).</w:t>
      </w:r>
    </w:p>
    <w:p w:rsidR="006E0072" w:rsidRPr="00852971" w:rsidRDefault="006E0072" w:rsidP="006E0072">
      <w:pPr>
        <w:pStyle w:val="subsection"/>
      </w:pPr>
      <w:r w:rsidRPr="00852971">
        <w:tab/>
        <w:t>(2)</w:t>
      </w:r>
      <w:r w:rsidRPr="00852971">
        <w:tab/>
        <w:t xml:space="preserve">If an </w:t>
      </w:r>
      <w:r w:rsidR="005B66F5" w:rsidRPr="00852971">
        <w:rPr>
          <w:position w:val="6"/>
          <w:sz w:val="16"/>
        </w:rPr>
        <w:t>*</w:t>
      </w:r>
      <w:r w:rsidRPr="00852971">
        <w:t xml:space="preserve">equity interest is an </w:t>
      </w:r>
      <w:r w:rsidR="005B66F5" w:rsidRPr="00852971">
        <w:rPr>
          <w:position w:val="6"/>
          <w:sz w:val="16"/>
        </w:rPr>
        <w:t>*</w:t>
      </w:r>
      <w:r w:rsidRPr="00852971">
        <w:t xml:space="preserve">interest that will or may convert into a </w:t>
      </w:r>
      <w:r w:rsidR="005B66F5" w:rsidRPr="00852971">
        <w:rPr>
          <w:position w:val="6"/>
          <w:sz w:val="16"/>
        </w:rPr>
        <w:t>*</w:t>
      </w:r>
      <w:r w:rsidRPr="00852971">
        <w:t>debt interest, the conversion is taken, for the purposes of this Division to give rise to a new interest (and is not treated merely as a continuation of the equity interest).</w:t>
      </w:r>
    </w:p>
    <w:p w:rsidR="006E0072" w:rsidRPr="00852971" w:rsidRDefault="006E0072" w:rsidP="006E0072">
      <w:pPr>
        <w:pStyle w:val="ActHead5"/>
      </w:pPr>
      <w:bookmarkStart w:id="208" w:name="_Toc13822812"/>
      <w:r w:rsidRPr="00852971">
        <w:rPr>
          <w:rStyle w:val="CharSectno"/>
        </w:rPr>
        <w:t>974</w:t>
      </w:r>
      <w:r w:rsidR="005B66F5" w:rsidRPr="00852971">
        <w:rPr>
          <w:rStyle w:val="CharSectno"/>
        </w:rPr>
        <w:noBreakHyphen/>
      </w:r>
      <w:r w:rsidRPr="00852971">
        <w:rPr>
          <w:rStyle w:val="CharSectno"/>
        </w:rPr>
        <w:t>105</w:t>
      </w:r>
      <w:r w:rsidRPr="00852971">
        <w:t xml:space="preserve">  Effect of action taken in relation to interest arising from related schemes</w:t>
      </w:r>
      <w:bookmarkEnd w:id="208"/>
    </w:p>
    <w:p w:rsidR="006E0072" w:rsidRPr="00852971" w:rsidRDefault="006E0072" w:rsidP="006E0072">
      <w:pPr>
        <w:pStyle w:val="subsection"/>
      </w:pPr>
      <w:r w:rsidRPr="00852971">
        <w:tab/>
        <w:t>(1)</w:t>
      </w:r>
      <w:r w:rsidRPr="00852971">
        <w:tab/>
        <w:t>If:</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scheme, or schemes, give rise to a </w:t>
      </w:r>
      <w:r w:rsidR="005B66F5" w:rsidRPr="00852971">
        <w:rPr>
          <w:position w:val="6"/>
          <w:sz w:val="16"/>
        </w:rPr>
        <w:t>*</w:t>
      </w:r>
      <w:r w:rsidRPr="00852971">
        <w:t xml:space="preserve">debt interest in an entity or an </w:t>
      </w:r>
      <w:r w:rsidR="005B66F5" w:rsidRPr="00852971">
        <w:rPr>
          <w:position w:val="6"/>
          <w:sz w:val="16"/>
        </w:rPr>
        <w:t>*</w:t>
      </w:r>
      <w:r w:rsidRPr="00852971">
        <w:t>equity interest in a company; and</w:t>
      </w:r>
    </w:p>
    <w:p w:rsidR="006E0072" w:rsidRPr="00852971" w:rsidRDefault="006E0072" w:rsidP="006E0072">
      <w:pPr>
        <w:pStyle w:val="paragraph"/>
      </w:pPr>
      <w:r w:rsidRPr="00852971">
        <w:tab/>
        <w:t>(b)</w:t>
      </w:r>
      <w:r w:rsidRPr="00852971">
        <w:tab/>
        <w:t xml:space="preserve">the entity or company pays a return, or undertakes any other transaction, in respect of any of the following (the </w:t>
      </w:r>
      <w:r w:rsidRPr="00852971">
        <w:rPr>
          <w:b/>
          <w:i/>
        </w:rPr>
        <w:t>component element</w:t>
      </w:r>
      <w:r w:rsidRPr="00852971">
        <w:t>):</w:t>
      </w:r>
    </w:p>
    <w:p w:rsidR="006E0072" w:rsidRPr="00852971" w:rsidRDefault="006E0072" w:rsidP="006E0072">
      <w:pPr>
        <w:pStyle w:val="paragraphsub"/>
      </w:pPr>
      <w:r w:rsidRPr="00852971">
        <w:tab/>
        <w:t>(i)</w:t>
      </w:r>
      <w:r w:rsidRPr="00852971">
        <w:tab/>
        <w:t>the scheme; or</w:t>
      </w:r>
    </w:p>
    <w:p w:rsidR="006E0072" w:rsidRPr="00852971" w:rsidRDefault="006E0072" w:rsidP="006E0072">
      <w:pPr>
        <w:pStyle w:val="paragraphsub"/>
      </w:pPr>
      <w:r w:rsidRPr="00852971">
        <w:tab/>
        <w:t>(ii)</w:t>
      </w:r>
      <w:r w:rsidRPr="00852971">
        <w:tab/>
        <w:t>a part of the scheme; or</w:t>
      </w:r>
    </w:p>
    <w:p w:rsidR="006E0072" w:rsidRPr="00852971" w:rsidRDefault="006E0072" w:rsidP="006E0072">
      <w:pPr>
        <w:pStyle w:val="paragraphsub"/>
      </w:pPr>
      <w:r w:rsidRPr="00852971">
        <w:tab/>
        <w:t>(iii)</w:t>
      </w:r>
      <w:r w:rsidRPr="00852971">
        <w:tab/>
        <w:t>one of those schemes; or</w:t>
      </w:r>
    </w:p>
    <w:p w:rsidR="006E0072" w:rsidRPr="00852971" w:rsidRDefault="006E0072" w:rsidP="006E0072">
      <w:pPr>
        <w:pStyle w:val="paragraphsub"/>
      </w:pPr>
      <w:r w:rsidRPr="00852971">
        <w:tab/>
        <w:t>(iv)</w:t>
      </w:r>
      <w:r w:rsidRPr="00852971">
        <w:tab/>
        <w:t>a part of one of those schemes;</w:t>
      </w:r>
    </w:p>
    <w:p w:rsidR="006E0072" w:rsidRPr="00852971" w:rsidRDefault="006E0072" w:rsidP="006E0072">
      <w:pPr>
        <w:pStyle w:val="subsection2"/>
      </w:pPr>
      <w:r w:rsidRPr="00852971">
        <w:t xml:space="preserve">then, for the purposes of the provisions that </w:t>
      </w:r>
      <w:r w:rsidR="005B66F5" w:rsidRPr="00852971">
        <w:t>subsection (</w:t>
      </w:r>
      <w:r w:rsidRPr="00852971">
        <w:t xml:space="preserve">2) covers, the return is taken to be paid, or the transaction to have been </w:t>
      </w:r>
      <w:r w:rsidRPr="00852971">
        <w:lastRenderedPageBreak/>
        <w:t>undertaken, in respect of the debt interest or equity interest and not in respect of the component element.</w:t>
      </w:r>
    </w:p>
    <w:p w:rsidR="006E0072" w:rsidRPr="00852971" w:rsidRDefault="006E0072" w:rsidP="006E0072">
      <w:pPr>
        <w:pStyle w:val="notetext"/>
      </w:pPr>
      <w:r w:rsidRPr="00852971">
        <w:t>Example:</w:t>
      </w:r>
      <w:r w:rsidRPr="00852971">
        <w:tab/>
        <w:t>Company A issues a convertible note to Company B. Company C, a connected entity of Company B, provides a binding collateral undertaking to Company A that Company B will exercise the option to convert the note into shares in Company A. The convertible note and the undertaking are related schemes that may give rise to an equity interest in Company A if their combined effect satisfies section</w:t>
      </w:r>
      <w:r w:rsidR="005B66F5" w:rsidRPr="00852971">
        <w:t> </w:t>
      </w:r>
      <w:r w:rsidRPr="00852971">
        <w:t>974</w:t>
      </w:r>
      <w:r w:rsidR="005B66F5" w:rsidRPr="00852971">
        <w:noBreakHyphen/>
      </w:r>
      <w:r w:rsidRPr="00852971">
        <w:t>70. If so, the returns on the note are taken to be returns in respect of the equity interest.</w:t>
      </w:r>
    </w:p>
    <w:p w:rsidR="006E0072" w:rsidRPr="00852971" w:rsidRDefault="006E0072" w:rsidP="006E0072">
      <w:pPr>
        <w:pStyle w:val="subsection"/>
      </w:pPr>
      <w:r w:rsidRPr="00852971">
        <w:tab/>
        <w:t>(2)</w:t>
      </w:r>
      <w:r w:rsidRPr="00852971">
        <w:tab/>
        <w:t>This subsection covers:</w:t>
      </w:r>
    </w:p>
    <w:p w:rsidR="006E0072" w:rsidRPr="00852971" w:rsidRDefault="006E0072" w:rsidP="006E0072">
      <w:pPr>
        <w:pStyle w:val="paragraph"/>
      </w:pPr>
      <w:r w:rsidRPr="00852971">
        <w:tab/>
        <w:t>(a)</w:t>
      </w:r>
      <w:r w:rsidRPr="00852971">
        <w:tab/>
        <w:t>the provisions of this Division (other than this section); and</w:t>
      </w:r>
    </w:p>
    <w:p w:rsidR="006E0072" w:rsidRPr="00852971" w:rsidRDefault="006E0072" w:rsidP="006E0072">
      <w:pPr>
        <w:pStyle w:val="paragraph"/>
      </w:pPr>
      <w:r w:rsidRPr="00852971">
        <w:tab/>
        <w:t>(b)</w:t>
      </w:r>
      <w:r w:rsidRPr="00852971">
        <w:tab/>
        <w:t>any other provision of this Act whose operation depends on an expression whose meaning is given by this Division.</w:t>
      </w:r>
    </w:p>
    <w:p w:rsidR="006E0072" w:rsidRPr="00852971" w:rsidRDefault="006E0072" w:rsidP="006E0072">
      <w:pPr>
        <w:pStyle w:val="ActHead5"/>
      </w:pPr>
      <w:bookmarkStart w:id="209" w:name="_Toc13822813"/>
      <w:r w:rsidRPr="00852971">
        <w:rPr>
          <w:rStyle w:val="CharSectno"/>
        </w:rPr>
        <w:t>974</w:t>
      </w:r>
      <w:r w:rsidR="005B66F5" w:rsidRPr="00852971">
        <w:rPr>
          <w:rStyle w:val="CharSectno"/>
        </w:rPr>
        <w:noBreakHyphen/>
      </w:r>
      <w:r w:rsidRPr="00852971">
        <w:rPr>
          <w:rStyle w:val="CharSectno"/>
        </w:rPr>
        <w:t>110</w:t>
      </w:r>
      <w:r w:rsidRPr="00852971">
        <w:t xml:space="preserve">  Effect of material change</w:t>
      </w:r>
      <w:bookmarkEnd w:id="209"/>
    </w:p>
    <w:p w:rsidR="006E0072" w:rsidRPr="00852971" w:rsidRDefault="006E0072" w:rsidP="006E0072">
      <w:pPr>
        <w:pStyle w:val="SubsectionHead"/>
      </w:pPr>
      <w:r w:rsidRPr="00852971">
        <w:t>Change to existing scheme—general rule</w:t>
      </w:r>
    </w:p>
    <w:p w:rsidR="006E0072" w:rsidRPr="00852971" w:rsidRDefault="006E0072" w:rsidP="006E0072">
      <w:pPr>
        <w:pStyle w:val="subsection"/>
      </w:pPr>
      <w:r w:rsidRPr="00852971">
        <w:tab/>
        <w:t>(1)</w:t>
      </w:r>
      <w:r w:rsidRPr="00852971">
        <w:tab/>
        <w:t>If:</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scheme or schemes give rise to a </w:t>
      </w:r>
      <w:r w:rsidR="005B66F5" w:rsidRPr="00852971">
        <w:rPr>
          <w:position w:val="6"/>
          <w:sz w:val="16"/>
        </w:rPr>
        <w:t>*</w:t>
      </w:r>
      <w:r w:rsidRPr="00852971">
        <w:t xml:space="preserve">debt interest (or an </w:t>
      </w:r>
      <w:r w:rsidR="005B66F5" w:rsidRPr="00852971">
        <w:rPr>
          <w:position w:val="6"/>
          <w:sz w:val="16"/>
        </w:rPr>
        <w:t>*</w:t>
      </w:r>
      <w:r w:rsidRPr="00852971">
        <w:t>equity interest) in a company; and</w:t>
      </w:r>
    </w:p>
    <w:p w:rsidR="006E0072" w:rsidRPr="00852971" w:rsidRDefault="006E0072" w:rsidP="006E0072">
      <w:pPr>
        <w:pStyle w:val="paragraph"/>
      </w:pPr>
      <w:r w:rsidRPr="00852971">
        <w:tab/>
        <w:t>(b)</w:t>
      </w:r>
      <w:r w:rsidRPr="00852971">
        <w:tab/>
        <w:t>the scheme, or one or more of the schemes, are subsequently changed, including where one or more (but not all) of the schemes cease to exist; and</w:t>
      </w:r>
    </w:p>
    <w:p w:rsidR="006E0072" w:rsidRPr="00852971" w:rsidRDefault="006E0072" w:rsidP="006E0072">
      <w:pPr>
        <w:pStyle w:val="paragraph"/>
      </w:pPr>
      <w:r w:rsidRPr="00852971">
        <w:tab/>
        <w:t>(c)</w:t>
      </w:r>
      <w:r w:rsidRPr="00852971">
        <w:tab/>
        <w:t>the scheme or schemes as they exist immediately after the change would give rise to an equity interest (or a debt interest) in the company if they came into existence when the change occurred; and</w:t>
      </w:r>
    </w:p>
    <w:p w:rsidR="006E0072" w:rsidRPr="00852971" w:rsidRDefault="006E0072" w:rsidP="006E0072">
      <w:pPr>
        <w:pStyle w:val="paragraph"/>
      </w:pPr>
      <w:r w:rsidRPr="00852971">
        <w:tab/>
        <w:t>(d)</w:t>
      </w:r>
      <w:r w:rsidRPr="00852971">
        <w:tab/>
      </w:r>
      <w:r w:rsidR="005B66F5" w:rsidRPr="00852971">
        <w:t>subsection (</w:t>
      </w:r>
      <w:r w:rsidRPr="00852971">
        <w:t>1A) does not apply to the change;</w:t>
      </w:r>
    </w:p>
    <w:p w:rsidR="006E0072" w:rsidRPr="00852971" w:rsidRDefault="006E0072" w:rsidP="006E0072">
      <w:pPr>
        <w:pStyle w:val="subsection2"/>
      </w:pPr>
      <w:r w:rsidRPr="00852971">
        <w:t>this Division applies after the change as if the scheme or schemes as they exist immediately after the change came into existence when the change occurred.</w:t>
      </w:r>
    </w:p>
    <w:p w:rsidR="006E0072" w:rsidRPr="00852971" w:rsidRDefault="006E0072" w:rsidP="006E0072">
      <w:pPr>
        <w:pStyle w:val="notetext"/>
      </w:pPr>
      <w:r w:rsidRPr="00852971">
        <w:t>Note 1:</w:t>
      </w:r>
      <w:r w:rsidRPr="00852971">
        <w:tab/>
        <w:t>This will mean that the characterisation of the interest will change at that time.</w:t>
      </w:r>
    </w:p>
    <w:p w:rsidR="006E0072" w:rsidRPr="00852971" w:rsidRDefault="006E0072" w:rsidP="006E0072">
      <w:pPr>
        <w:pStyle w:val="notetext"/>
      </w:pPr>
      <w:r w:rsidRPr="00852971">
        <w:t>Note 2:</w:t>
      </w:r>
      <w:r w:rsidRPr="00852971">
        <w:tab/>
        <w:t xml:space="preserve">This section can apply to an interest a number of times so that, for example, an interest that is equity when issued may change to debt </w:t>
      </w:r>
      <w:r w:rsidRPr="00852971">
        <w:lastRenderedPageBreak/>
        <w:t>because of one subsequent change and then back to equity because of a later change.</w:t>
      </w:r>
    </w:p>
    <w:p w:rsidR="006E0072" w:rsidRPr="00852971" w:rsidRDefault="006E0072" w:rsidP="006E0072">
      <w:pPr>
        <w:pStyle w:val="notetext"/>
      </w:pPr>
      <w:r w:rsidRPr="00852971">
        <w:t>Note 3:</w:t>
      </w:r>
      <w:r w:rsidRPr="00852971">
        <w:tab/>
        <w:t>There will be an adjustment to the company’s non</w:t>
      </w:r>
      <w:r w:rsidR="005B66F5" w:rsidRPr="00852971">
        <w:noBreakHyphen/>
      </w:r>
      <w:r w:rsidRPr="00852971">
        <w:t>share capital account when the change occurs (see subsections</w:t>
      </w:r>
      <w:r w:rsidR="005B66F5" w:rsidRPr="00852971">
        <w:t> </w:t>
      </w:r>
      <w:r w:rsidRPr="00852971">
        <w:t>164</w:t>
      </w:r>
      <w:r w:rsidR="005B66F5" w:rsidRPr="00852971">
        <w:noBreakHyphen/>
      </w:r>
      <w:r w:rsidRPr="00852971">
        <w:t>15(2) and 164</w:t>
      </w:r>
      <w:r w:rsidR="005B66F5" w:rsidRPr="00852971">
        <w:noBreakHyphen/>
      </w:r>
      <w:r w:rsidRPr="00852971">
        <w:t>20(3)).</w:t>
      </w:r>
    </w:p>
    <w:p w:rsidR="006E0072" w:rsidRPr="00852971" w:rsidRDefault="006E0072" w:rsidP="006E0072">
      <w:pPr>
        <w:pStyle w:val="SubsectionHead"/>
      </w:pPr>
      <w:r w:rsidRPr="00852971">
        <w:t>Change to existing scheme—special rule for changing a related party at call etc. loan to a private company from equity to debt</w:t>
      </w:r>
    </w:p>
    <w:p w:rsidR="006E0072" w:rsidRPr="00852971" w:rsidRDefault="006E0072" w:rsidP="006E0072">
      <w:pPr>
        <w:pStyle w:val="subsection"/>
      </w:pPr>
      <w:r w:rsidRPr="00852971">
        <w:tab/>
        <w:t>(1A)</w:t>
      </w:r>
      <w:r w:rsidRPr="00852971">
        <w:tab/>
        <w:t>If:</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scheme takes the form of a loan that satisfies paragraphs 974</w:t>
      </w:r>
      <w:r w:rsidR="005B66F5" w:rsidRPr="00852971">
        <w:noBreakHyphen/>
      </w:r>
      <w:r w:rsidRPr="00852971">
        <w:t>75(4)(a), (b) and (c); and</w:t>
      </w:r>
    </w:p>
    <w:p w:rsidR="006E0072" w:rsidRPr="00852971" w:rsidRDefault="006E0072" w:rsidP="006E0072">
      <w:pPr>
        <w:pStyle w:val="paragraph"/>
      </w:pPr>
      <w:r w:rsidRPr="00852971">
        <w:tab/>
        <w:t>(b)</w:t>
      </w:r>
      <w:r w:rsidRPr="00852971">
        <w:tab/>
        <w:t xml:space="preserve">the scheme gives rise to an </w:t>
      </w:r>
      <w:r w:rsidR="005B66F5" w:rsidRPr="00852971">
        <w:rPr>
          <w:position w:val="6"/>
          <w:sz w:val="16"/>
        </w:rPr>
        <w:t>*</w:t>
      </w:r>
      <w:r w:rsidRPr="00852971">
        <w:t xml:space="preserve">equity interest (disregarding the effect this subsection has on the characterisation of the interest because of the change referred to in </w:t>
      </w:r>
      <w:r w:rsidR="005B66F5" w:rsidRPr="00852971">
        <w:t>paragraph (</w:t>
      </w:r>
      <w:r w:rsidRPr="00852971">
        <w:t>c) of this subsection); and</w:t>
      </w:r>
    </w:p>
    <w:p w:rsidR="006E0072" w:rsidRPr="00852971" w:rsidRDefault="006E0072" w:rsidP="006E0072">
      <w:pPr>
        <w:pStyle w:val="paragraph"/>
      </w:pPr>
      <w:r w:rsidRPr="00852971">
        <w:tab/>
        <w:t>(c)</w:t>
      </w:r>
      <w:r w:rsidRPr="00852971">
        <w:tab/>
        <w:t>the scheme</w:t>
      </w:r>
      <w:r w:rsidRPr="00852971">
        <w:rPr>
          <w:i/>
        </w:rPr>
        <w:t xml:space="preserve"> </w:t>
      </w:r>
      <w:r w:rsidRPr="00852971">
        <w:t>is</w:t>
      </w:r>
      <w:r w:rsidRPr="00852971">
        <w:rPr>
          <w:i/>
        </w:rPr>
        <w:t xml:space="preserve"> </w:t>
      </w:r>
      <w:r w:rsidRPr="00852971">
        <w:t>subsequently changed; and</w:t>
      </w:r>
    </w:p>
    <w:p w:rsidR="006E0072" w:rsidRPr="00852971" w:rsidRDefault="006E0072" w:rsidP="006E0072">
      <w:pPr>
        <w:pStyle w:val="paragraph"/>
      </w:pPr>
      <w:r w:rsidRPr="00852971">
        <w:tab/>
        <w:t>(d)</w:t>
      </w:r>
      <w:r w:rsidRPr="00852971">
        <w:tab/>
        <w:t xml:space="preserve">the change occurs in the period starting immediately after the end of a particular income year (the </w:t>
      </w:r>
      <w:r w:rsidRPr="00852971">
        <w:rPr>
          <w:b/>
          <w:i/>
        </w:rPr>
        <w:t>year of effect</w:t>
      </w:r>
      <w:r w:rsidRPr="00852971">
        <w:t>) and ending at the end of the earlier of the following days:</w:t>
      </w:r>
    </w:p>
    <w:p w:rsidR="006E0072" w:rsidRPr="00852971" w:rsidRDefault="006E0072" w:rsidP="006E0072">
      <w:pPr>
        <w:pStyle w:val="paragraphsub"/>
      </w:pPr>
      <w:r w:rsidRPr="00852971">
        <w:tab/>
        <w:t>(i)</w:t>
      </w:r>
      <w:r w:rsidRPr="00852971">
        <w:tab/>
        <w:t xml:space="preserve">the due date for lodgment of the company’s </w:t>
      </w:r>
      <w:r w:rsidR="005B66F5" w:rsidRPr="00852971">
        <w:rPr>
          <w:position w:val="6"/>
          <w:sz w:val="16"/>
        </w:rPr>
        <w:t>*</w:t>
      </w:r>
      <w:r w:rsidRPr="00852971">
        <w:t>income tax return for the year of effect;</w:t>
      </w:r>
    </w:p>
    <w:p w:rsidR="006E0072" w:rsidRPr="00852971" w:rsidRDefault="006E0072" w:rsidP="006E0072">
      <w:pPr>
        <w:pStyle w:val="paragraphsub"/>
      </w:pPr>
      <w:r w:rsidRPr="00852971">
        <w:tab/>
        <w:t>(ii)</w:t>
      </w:r>
      <w:r w:rsidRPr="00852971">
        <w:tab/>
        <w:t>the date of lodgment of the company’s income tax return for the year of effect; and</w:t>
      </w:r>
    </w:p>
    <w:p w:rsidR="006E0072" w:rsidRPr="00852971" w:rsidRDefault="006E0072" w:rsidP="006E0072">
      <w:pPr>
        <w:pStyle w:val="paragraph"/>
      </w:pPr>
      <w:r w:rsidRPr="00852971">
        <w:tab/>
        <w:t>(e)</w:t>
      </w:r>
      <w:r w:rsidRPr="00852971">
        <w:tab/>
        <w:t>the scheme,</w:t>
      </w:r>
      <w:r w:rsidRPr="00852971">
        <w:rPr>
          <w:i/>
        </w:rPr>
        <w:t xml:space="preserve"> </w:t>
      </w:r>
      <w:r w:rsidRPr="00852971">
        <w:t>as it</w:t>
      </w:r>
      <w:r w:rsidRPr="00852971">
        <w:rPr>
          <w:i/>
        </w:rPr>
        <w:t xml:space="preserve"> </w:t>
      </w:r>
      <w:r w:rsidRPr="00852971">
        <w:t xml:space="preserve">exists immediately after the change, would give rise to a </w:t>
      </w:r>
      <w:r w:rsidR="005B66F5" w:rsidRPr="00852971">
        <w:rPr>
          <w:position w:val="6"/>
          <w:sz w:val="16"/>
        </w:rPr>
        <w:t>*</w:t>
      </w:r>
      <w:r w:rsidRPr="00852971">
        <w:t>debt interest in the company if the interest</w:t>
      </w:r>
      <w:r w:rsidRPr="00852971">
        <w:rPr>
          <w:i/>
        </w:rPr>
        <w:t xml:space="preserve"> </w:t>
      </w:r>
      <w:r w:rsidRPr="00852971">
        <w:t>came into existence when the change occurred; and</w:t>
      </w:r>
    </w:p>
    <w:p w:rsidR="006E0072" w:rsidRPr="00852971" w:rsidRDefault="006E0072" w:rsidP="006E0072">
      <w:pPr>
        <w:pStyle w:val="paragraph"/>
      </w:pPr>
      <w:r w:rsidRPr="00852971">
        <w:tab/>
        <w:t>(f)</w:t>
      </w:r>
      <w:r w:rsidRPr="00852971">
        <w:tab/>
        <w:t xml:space="preserve">the company is a </w:t>
      </w:r>
      <w:r w:rsidR="005B66F5" w:rsidRPr="00852971">
        <w:rPr>
          <w:position w:val="6"/>
          <w:sz w:val="16"/>
        </w:rPr>
        <w:t>*</w:t>
      </w:r>
      <w:r w:rsidRPr="00852971">
        <w:t>private company in relation to the year of effect; and</w:t>
      </w:r>
    </w:p>
    <w:p w:rsidR="006E0072" w:rsidRPr="00852971" w:rsidRDefault="006E0072" w:rsidP="006E0072">
      <w:pPr>
        <w:pStyle w:val="paragraph"/>
      </w:pPr>
      <w:r w:rsidRPr="00852971">
        <w:tab/>
        <w:t>(g)</w:t>
      </w:r>
      <w:r w:rsidRPr="00852971">
        <w:tab/>
        <w:t>subsection</w:t>
      </w:r>
      <w:r w:rsidR="005B66F5" w:rsidRPr="00852971">
        <w:t> </w:t>
      </w:r>
      <w:r w:rsidRPr="00852971">
        <w:t>974</w:t>
      </w:r>
      <w:r w:rsidR="005B66F5" w:rsidRPr="00852971">
        <w:noBreakHyphen/>
      </w:r>
      <w:r w:rsidRPr="00852971">
        <w:t>75(6) does not apply in relation to the loan and the year of effect; and</w:t>
      </w:r>
    </w:p>
    <w:p w:rsidR="006E0072" w:rsidRPr="00852971" w:rsidRDefault="006E0072" w:rsidP="006E0072">
      <w:pPr>
        <w:pStyle w:val="paragraph"/>
      </w:pPr>
      <w:r w:rsidRPr="00852971">
        <w:tab/>
        <w:t>(h)</w:t>
      </w:r>
      <w:r w:rsidRPr="00852971">
        <w:tab/>
        <w:t>the company elects that this subsection is to apply to the change;</w:t>
      </w:r>
    </w:p>
    <w:p w:rsidR="006E0072" w:rsidRPr="00852971" w:rsidRDefault="006E0072" w:rsidP="006E0072">
      <w:pPr>
        <w:pStyle w:val="subsection2"/>
      </w:pPr>
      <w:r w:rsidRPr="00852971">
        <w:t xml:space="preserve">this Division applies as if the scheme, as it exists immediately after the change, had come into existence at the start of the year of effect, and as if no other change of a kind referred to in </w:t>
      </w:r>
      <w:r w:rsidR="005B66F5" w:rsidRPr="00852971">
        <w:t>subsection (</w:t>
      </w:r>
      <w:r w:rsidRPr="00852971">
        <w:t xml:space="preserve">1) had occurred in relation to the interest in the period </w:t>
      </w:r>
      <w:r w:rsidRPr="00852971">
        <w:lastRenderedPageBreak/>
        <w:t>commencing at the start of the year of effect and ending when the first</w:t>
      </w:r>
      <w:r w:rsidR="005B66F5" w:rsidRPr="00852971">
        <w:noBreakHyphen/>
      </w:r>
      <w:r w:rsidRPr="00852971">
        <w:t>mentioned change was made.</w:t>
      </w:r>
    </w:p>
    <w:p w:rsidR="006E0072" w:rsidRPr="00852971" w:rsidRDefault="006E0072" w:rsidP="006E0072">
      <w:pPr>
        <w:pStyle w:val="notetext"/>
      </w:pPr>
      <w:r w:rsidRPr="00852971">
        <w:t>Note 1:</w:t>
      </w:r>
      <w:r w:rsidRPr="00852971">
        <w:tab/>
        <w:t>This will mean that:</w:t>
      </w:r>
    </w:p>
    <w:p w:rsidR="006E0072" w:rsidRPr="00852971" w:rsidRDefault="006E0072" w:rsidP="006E0072">
      <w:pPr>
        <w:pStyle w:val="notepara"/>
      </w:pPr>
      <w:r w:rsidRPr="00852971">
        <w:t>(a)</w:t>
      </w:r>
      <w:r w:rsidRPr="00852971">
        <w:tab/>
        <w:t>the characterisation of the interest will change, with effect back to the start of the year of effect; and</w:t>
      </w:r>
    </w:p>
    <w:p w:rsidR="006E0072" w:rsidRPr="00852971" w:rsidRDefault="006E0072" w:rsidP="006E0072">
      <w:pPr>
        <w:pStyle w:val="notepara"/>
      </w:pPr>
      <w:r w:rsidRPr="00852971">
        <w:t>(b)</w:t>
      </w:r>
      <w:r w:rsidRPr="00852971">
        <w:tab/>
        <w:t>that characterisation will not be affected by other changes that occurred after the start of the year of effect and before the change to which this subsection applies.</w:t>
      </w:r>
    </w:p>
    <w:p w:rsidR="006E0072" w:rsidRPr="00852971" w:rsidRDefault="006E0072" w:rsidP="006E0072">
      <w:pPr>
        <w:pStyle w:val="notetext"/>
      </w:pPr>
      <w:r w:rsidRPr="00852971">
        <w:t>Note 2:</w:t>
      </w:r>
      <w:r w:rsidRPr="00852971">
        <w:tab/>
        <w:t>This section can apply to an interest a number of times so that, for example, an interest that is an equity interest when issued may change to debt because of one subsequent change and then back to equity because of a later change.</w:t>
      </w:r>
    </w:p>
    <w:p w:rsidR="006E0072" w:rsidRPr="00852971" w:rsidRDefault="006E0072" w:rsidP="006E0072">
      <w:pPr>
        <w:pStyle w:val="notetext"/>
      </w:pPr>
      <w:r w:rsidRPr="00852971">
        <w:t>Note 3:</w:t>
      </w:r>
      <w:r w:rsidRPr="00852971">
        <w:tab/>
        <w:t>An adjustment to the company’s non</w:t>
      </w:r>
      <w:r w:rsidR="005B66F5" w:rsidRPr="00852971">
        <w:noBreakHyphen/>
      </w:r>
      <w:r w:rsidRPr="00852971">
        <w:t>share capital account will be taken to have occurred at the start of the year of effect (see subsection</w:t>
      </w:r>
      <w:r w:rsidR="005B66F5" w:rsidRPr="00852971">
        <w:t> </w:t>
      </w:r>
      <w:r w:rsidRPr="00852971">
        <w:t>164</w:t>
      </w:r>
      <w:r w:rsidR="005B66F5" w:rsidRPr="00852971">
        <w:noBreakHyphen/>
      </w:r>
      <w:r w:rsidRPr="00852971">
        <w:t>20(3)).</w:t>
      </w:r>
    </w:p>
    <w:p w:rsidR="006E0072" w:rsidRPr="00852971" w:rsidRDefault="006E0072" w:rsidP="006E0072">
      <w:pPr>
        <w:pStyle w:val="subsection"/>
      </w:pPr>
      <w:r w:rsidRPr="00852971">
        <w:tab/>
        <w:t>(1B)</w:t>
      </w:r>
      <w:r w:rsidRPr="00852971">
        <w:tab/>
        <w:t xml:space="preserve">An election for the purposes of </w:t>
      </w:r>
      <w:r w:rsidR="005B66F5" w:rsidRPr="00852971">
        <w:t>paragraph (</w:t>
      </w:r>
      <w:r w:rsidRPr="00852971">
        <w:t>1A)(h):</w:t>
      </w:r>
    </w:p>
    <w:p w:rsidR="006E0072" w:rsidRPr="00852971" w:rsidRDefault="006E0072" w:rsidP="006E0072">
      <w:pPr>
        <w:pStyle w:val="paragraph"/>
      </w:pPr>
      <w:r w:rsidRPr="00852971">
        <w:tab/>
        <w:t>(a)</w:t>
      </w:r>
      <w:r w:rsidRPr="00852971">
        <w:tab/>
        <w:t>must be in writing; and</w:t>
      </w:r>
    </w:p>
    <w:p w:rsidR="006E0072" w:rsidRPr="00852971" w:rsidRDefault="006E0072" w:rsidP="006E0072">
      <w:pPr>
        <w:pStyle w:val="paragraph"/>
      </w:pPr>
      <w:r w:rsidRPr="00852971">
        <w:tab/>
        <w:t>(b)</w:t>
      </w:r>
      <w:r w:rsidRPr="00852971">
        <w:tab/>
        <w:t xml:space="preserve">can only be made in the period referred to in </w:t>
      </w:r>
      <w:r w:rsidR="005B66F5" w:rsidRPr="00852971">
        <w:t>paragraph (</w:t>
      </w:r>
      <w:r w:rsidRPr="00852971">
        <w:t>1A)(d); and</w:t>
      </w:r>
    </w:p>
    <w:p w:rsidR="006E0072" w:rsidRPr="00852971" w:rsidRDefault="006E0072" w:rsidP="006E0072">
      <w:pPr>
        <w:pStyle w:val="paragraph"/>
      </w:pPr>
      <w:r w:rsidRPr="00852971">
        <w:tab/>
        <w:t>(c)</w:t>
      </w:r>
      <w:r w:rsidRPr="00852971">
        <w:tab/>
        <w:t>cannot be revoked.</w:t>
      </w:r>
    </w:p>
    <w:p w:rsidR="006E0072" w:rsidRPr="00852971" w:rsidRDefault="006E0072" w:rsidP="006E0072">
      <w:pPr>
        <w:pStyle w:val="SubsectionHead"/>
      </w:pPr>
      <w:r w:rsidRPr="00852971">
        <w:t>Entering into a new related scheme</w:t>
      </w:r>
    </w:p>
    <w:p w:rsidR="006E0072" w:rsidRPr="00852971" w:rsidRDefault="006E0072" w:rsidP="006E0072">
      <w:pPr>
        <w:pStyle w:val="subsection"/>
      </w:pPr>
      <w:r w:rsidRPr="00852971">
        <w:tab/>
        <w:t>(2)</w:t>
      </w:r>
      <w:r w:rsidRPr="00852971">
        <w:tab/>
        <w:t>If:</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scheme or schemes give rise to a </w:t>
      </w:r>
      <w:r w:rsidR="005B66F5" w:rsidRPr="00852971">
        <w:rPr>
          <w:position w:val="6"/>
          <w:sz w:val="16"/>
        </w:rPr>
        <w:t>*</w:t>
      </w:r>
      <w:r w:rsidRPr="00852971">
        <w:t xml:space="preserve">debt interest (or an </w:t>
      </w:r>
      <w:r w:rsidR="005B66F5" w:rsidRPr="00852971">
        <w:rPr>
          <w:position w:val="6"/>
          <w:sz w:val="16"/>
        </w:rPr>
        <w:t>*</w:t>
      </w:r>
      <w:r w:rsidRPr="00852971">
        <w:t>equity interest) in a company; and</w:t>
      </w:r>
    </w:p>
    <w:p w:rsidR="006E0072" w:rsidRPr="00852971" w:rsidRDefault="006E0072" w:rsidP="006E0072">
      <w:pPr>
        <w:pStyle w:val="paragraph"/>
      </w:pPr>
      <w:r w:rsidRPr="00852971">
        <w:tab/>
        <w:t>(b)</w:t>
      </w:r>
      <w:r w:rsidRPr="00852971">
        <w:tab/>
        <w:t xml:space="preserve">the company subsequently enters into, participates in or causes another entity to enter into or participate in a new </w:t>
      </w:r>
      <w:r w:rsidR="005B66F5" w:rsidRPr="00852971">
        <w:rPr>
          <w:position w:val="6"/>
          <w:sz w:val="16"/>
        </w:rPr>
        <w:t>*</w:t>
      </w:r>
      <w:r w:rsidRPr="00852971">
        <w:t>related scheme; and</w:t>
      </w:r>
    </w:p>
    <w:p w:rsidR="006E0072" w:rsidRPr="00852971" w:rsidRDefault="006E0072" w:rsidP="006E0072">
      <w:pPr>
        <w:pStyle w:val="paragraph"/>
      </w:pPr>
      <w:r w:rsidRPr="00852971">
        <w:tab/>
        <w:t>(c)</w:t>
      </w:r>
      <w:r w:rsidRPr="00852971">
        <w:tab/>
        <w:t>the scheme or schemes, together with:</w:t>
      </w:r>
    </w:p>
    <w:p w:rsidR="006E0072" w:rsidRPr="00852971" w:rsidRDefault="006E0072" w:rsidP="006E0072">
      <w:pPr>
        <w:pStyle w:val="paragraphsub"/>
      </w:pPr>
      <w:r w:rsidRPr="00852971">
        <w:tab/>
        <w:t>(i)</w:t>
      </w:r>
      <w:r w:rsidRPr="00852971">
        <w:tab/>
        <w:t>the new related scheme; and</w:t>
      </w:r>
    </w:p>
    <w:p w:rsidR="006E0072" w:rsidRPr="00852971" w:rsidRDefault="006E0072" w:rsidP="006E0072">
      <w:pPr>
        <w:pStyle w:val="paragraphsub"/>
      </w:pPr>
      <w:r w:rsidRPr="00852971">
        <w:tab/>
        <w:t>(ii)</w:t>
      </w:r>
      <w:r w:rsidRPr="00852971">
        <w:tab/>
        <w:t>any other related scheme that the entity (or company) enters into, participates in or causes another entity to enter into or participate in before the new related scheme is entered into;</w:t>
      </w:r>
    </w:p>
    <w:p w:rsidR="006E0072" w:rsidRPr="00852971" w:rsidRDefault="006E0072" w:rsidP="006E0072">
      <w:pPr>
        <w:pStyle w:val="paragraph"/>
      </w:pPr>
      <w:r w:rsidRPr="00852971">
        <w:lastRenderedPageBreak/>
        <w:tab/>
      </w:r>
      <w:r w:rsidRPr="00852971">
        <w:tab/>
        <w:t>would give rise to an equity interest (or a debt interest) in the company if they all came into existence when the new related scheme is entered into;</w:t>
      </w:r>
    </w:p>
    <w:p w:rsidR="006E0072" w:rsidRPr="00852971" w:rsidRDefault="006E0072" w:rsidP="006E0072">
      <w:pPr>
        <w:pStyle w:val="subsection2"/>
      </w:pPr>
      <w:r w:rsidRPr="00852971">
        <w:t xml:space="preserve">this Division applies after the new related scheme is entered into as if all the schemes referred to in </w:t>
      </w:r>
      <w:r w:rsidR="005B66F5" w:rsidRPr="00852971">
        <w:t>paragraph (</w:t>
      </w:r>
      <w:r w:rsidRPr="00852971">
        <w:t>c) had come into existence when the new related scheme is entered into.</w:t>
      </w:r>
    </w:p>
    <w:p w:rsidR="006E0072" w:rsidRPr="00852971" w:rsidRDefault="006E0072" w:rsidP="006E0072">
      <w:pPr>
        <w:pStyle w:val="notetext"/>
      </w:pPr>
      <w:r w:rsidRPr="00852971">
        <w:t>Note 1:</w:t>
      </w:r>
      <w:r w:rsidRPr="00852971">
        <w:tab/>
        <w:t>This will mean that the characterisation of the interest will change at that time.</w:t>
      </w:r>
    </w:p>
    <w:p w:rsidR="006E0072" w:rsidRPr="00852971" w:rsidRDefault="006E0072" w:rsidP="006E0072">
      <w:pPr>
        <w:pStyle w:val="notetext"/>
      </w:pPr>
      <w:r w:rsidRPr="00852971">
        <w:t>Note 2:</w:t>
      </w:r>
      <w:r w:rsidRPr="00852971">
        <w:tab/>
        <w:t>This section can apply to an interest a number of times so that, for example, an interest that is equity when issued may change to debt because of one subsequent change and then back to equity because of a later change.</w:t>
      </w:r>
    </w:p>
    <w:p w:rsidR="006E0072" w:rsidRPr="00852971" w:rsidRDefault="006E0072" w:rsidP="006E0072">
      <w:pPr>
        <w:pStyle w:val="notetext"/>
      </w:pPr>
      <w:r w:rsidRPr="00852971">
        <w:t>Note 3:</w:t>
      </w:r>
      <w:r w:rsidRPr="00852971">
        <w:tab/>
        <w:t>There will be an adjustment to the company’s non</w:t>
      </w:r>
      <w:r w:rsidR="005B66F5" w:rsidRPr="00852971">
        <w:noBreakHyphen/>
      </w:r>
      <w:r w:rsidRPr="00852971">
        <w:t>share capital account when the change occurs (see subsections</w:t>
      </w:r>
      <w:r w:rsidR="005B66F5" w:rsidRPr="00852971">
        <w:t> </w:t>
      </w:r>
      <w:r w:rsidRPr="00852971">
        <w:t>164</w:t>
      </w:r>
      <w:r w:rsidR="005B66F5" w:rsidRPr="00852971">
        <w:noBreakHyphen/>
      </w:r>
      <w:r w:rsidRPr="00852971">
        <w:t>15(2) and 164</w:t>
      </w:r>
      <w:r w:rsidR="005B66F5" w:rsidRPr="00852971">
        <w:noBreakHyphen/>
      </w:r>
      <w:r w:rsidRPr="00852971">
        <w:t>20(3)).</w:t>
      </w:r>
    </w:p>
    <w:p w:rsidR="006E0072" w:rsidRPr="00852971" w:rsidRDefault="006E0072" w:rsidP="006E0072">
      <w:pPr>
        <w:pStyle w:val="SubsectionHead"/>
      </w:pPr>
      <w:r w:rsidRPr="00852971">
        <w:t>All prior changes to be taken into account</w:t>
      </w:r>
    </w:p>
    <w:p w:rsidR="006E0072" w:rsidRPr="00852971" w:rsidRDefault="006E0072" w:rsidP="006E0072">
      <w:pPr>
        <w:pStyle w:val="subsection"/>
      </w:pPr>
      <w:r w:rsidRPr="00852971">
        <w:tab/>
        <w:t>(3)</w:t>
      </w:r>
      <w:r w:rsidRPr="00852971">
        <w:tab/>
        <w:t xml:space="preserve">In applying </w:t>
      </w:r>
      <w:r w:rsidR="005B66F5" w:rsidRPr="00852971">
        <w:t>paragraphs (</w:t>
      </w:r>
      <w:r w:rsidRPr="00852971">
        <w:t xml:space="preserve">1)(c), (1A)(e) and (2)(c) to the </w:t>
      </w:r>
      <w:r w:rsidR="005B66F5" w:rsidRPr="00852971">
        <w:rPr>
          <w:position w:val="6"/>
          <w:sz w:val="16"/>
        </w:rPr>
        <w:t>*</w:t>
      </w:r>
      <w:r w:rsidRPr="00852971">
        <w:t>scheme or schemes, take into account:</w:t>
      </w:r>
    </w:p>
    <w:p w:rsidR="006E0072" w:rsidRPr="00852971" w:rsidRDefault="006E0072" w:rsidP="006E0072">
      <w:pPr>
        <w:pStyle w:val="paragraph"/>
      </w:pPr>
      <w:r w:rsidRPr="00852971">
        <w:tab/>
        <w:t>(a)</w:t>
      </w:r>
      <w:r w:rsidRPr="00852971">
        <w:tab/>
        <w:t>all changes to the scheme or schemes that occur before the change or before the new related scheme is entered into; and</w:t>
      </w:r>
    </w:p>
    <w:p w:rsidR="006E0072" w:rsidRPr="00852971" w:rsidRDefault="006E0072" w:rsidP="006E0072">
      <w:pPr>
        <w:pStyle w:val="paragraph"/>
      </w:pPr>
      <w:r w:rsidRPr="00852971">
        <w:tab/>
        <w:t>(b)</w:t>
      </w:r>
      <w:r w:rsidRPr="00852971">
        <w:tab/>
        <w:t xml:space="preserve">all </w:t>
      </w:r>
      <w:r w:rsidR="005B66F5" w:rsidRPr="00852971">
        <w:rPr>
          <w:position w:val="6"/>
          <w:sz w:val="16"/>
        </w:rPr>
        <w:t>*</w:t>
      </w:r>
      <w:r w:rsidRPr="00852971">
        <w:t>related schemes entered into before the change or before the new related scheme is entered into; and</w:t>
      </w:r>
    </w:p>
    <w:p w:rsidR="006E0072" w:rsidRPr="00852971" w:rsidRDefault="006E0072" w:rsidP="006E0072">
      <w:pPr>
        <w:pStyle w:val="paragraph"/>
      </w:pPr>
      <w:r w:rsidRPr="00852971">
        <w:tab/>
        <w:t>(c)</w:t>
      </w:r>
      <w:r w:rsidRPr="00852971">
        <w:tab/>
        <w:t xml:space="preserve">all changes to related schemes referred to in </w:t>
      </w:r>
      <w:r w:rsidR="005B66F5" w:rsidRPr="00852971">
        <w:t>paragraph (</w:t>
      </w:r>
      <w:r w:rsidRPr="00852971">
        <w:t>b) that occur before the change or before the new related scheme is entered into.</w:t>
      </w:r>
    </w:p>
    <w:p w:rsidR="006E0072" w:rsidRPr="00852971" w:rsidRDefault="006E0072" w:rsidP="006E0072">
      <w:pPr>
        <w:pStyle w:val="ActHead5"/>
      </w:pPr>
      <w:bookmarkStart w:id="210" w:name="_Toc13822814"/>
      <w:r w:rsidRPr="00852971">
        <w:rPr>
          <w:rStyle w:val="CharSectno"/>
        </w:rPr>
        <w:t>974</w:t>
      </w:r>
      <w:r w:rsidR="005B66F5" w:rsidRPr="00852971">
        <w:rPr>
          <w:rStyle w:val="CharSectno"/>
        </w:rPr>
        <w:noBreakHyphen/>
      </w:r>
      <w:r w:rsidRPr="00852971">
        <w:rPr>
          <w:rStyle w:val="CharSectno"/>
        </w:rPr>
        <w:t>112</w:t>
      </w:r>
      <w:r w:rsidRPr="00852971">
        <w:t xml:space="preserve">  Determinations by Commissioner</w:t>
      </w:r>
      <w:bookmarkEnd w:id="210"/>
    </w:p>
    <w:p w:rsidR="006E0072" w:rsidRPr="00852971" w:rsidRDefault="006E0072" w:rsidP="006E0072">
      <w:pPr>
        <w:pStyle w:val="SubsectionHead"/>
      </w:pPr>
      <w:r w:rsidRPr="00852971">
        <w:t>Determinations covered by this section</w:t>
      </w:r>
    </w:p>
    <w:p w:rsidR="006E0072" w:rsidRPr="00852971" w:rsidRDefault="006E0072" w:rsidP="006E0072">
      <w:pPr>
        <w:pStyle w:val="subsection"/>
      </w:pPr>
      <w:r w:rsidRPr="00852971">
        <w:tab/>
        <w:t>(1)</w:t>
      </w:r>
      <w:r w:rsidRPr="00852971">
        <w:tab/>
        <w:t>This section covers a determination by the Commissioner under any of the following provisions:</w:t>
      </w:r>
    </w:p>
    <w:p w:rsidR="006E0072" w:rsidRPr="00852971" w:rsidRDefault="006E0072" w:rsidP="006E0072">
      <w:pPr>
        <w:pStyle w:val="paragraph"/>
      </w:pPr>
      <w:r w:rsidRPr="00852971">
        <w:tab/>
        <w:t>(a)</w:t>
      </w:r>
      <w:r w:rsidRPr="00852971">
        <w:tab/>
        <w:t>subsection</w:t>
      </w:r>
      <w:r w:rsidR="005B66F5" w:rsidRPr="00852971">
        <w:t> </w:t>
      </w:r>
      <w:r w:rsidRPr="00852971">
        <w:t>974</w:t>
      </w:r>
      <w:r w:rsidR="005B66F5" w:rsidRPr="00852971">
        <w:noBreakHyphen/>
      </w:r>
      <w:r w:rsidRPr="00852971">
        <w:t>15(4);</w:t>
      </w:r>
    </w:p>
    <w:p w:rsidR="006E0072" w:rsidRPr="00852971" w:rsidRDefault="006E0072" w:rsidP="006E0072">
      <w:pPr>
        <w:pStyle w:val="paragraph"/>
      </w:pPr>
      <w:r w:rsidRPr="00852971">
        <w:tab/>
        <w:t>(b)</w:t>
      </w:r>
      <w:r w:rsidRPr="00852971">
        <w:tab/>
        <w:t>subsection</w:t>
      </w:r>
      <w:r w:rsidR="005B66F5" w:rsidRPr="00852971">
        <w:t> </w:t>
      </w:r>
      <w:r w:rsidRPr="00852971">
        <w:t>974</w:t>
      </w:r>
      <w:r w:rsidR="005B66F5" w:rsidRPr="00852971">
        <w:noBreakHyphen/>
      </w:r>
      <w:r w:rsidRPr="00852971">
        <w:t>60(3), (4) or (5);</w:t>
      </w:r>
    </w:p>
    <w:p w:rsidR="006E0072" w:rsidRPr="00852971" w:rsidRDefault="006E0072" w:rsidP="006E0072">
      <w:pPr>
        <w:pStyle w:val="paragraph"/>
      </w:pPr>
      <w:r w:rsidRPr="00852971">
        <w:tab/>
        <w:t>(c)</w:t>
      </w:r>
      <w:r w:rsidRPr="00852971">
        <w:tab/>
        <w:t>section</w:t>
      </w:r>
      <w:r w:rsidR="005B66F5" w:rsidRPr="00852971">
        <w:t> </w:t>
      </w:r>
      <w:r w:rsidRPr="00852971">
        <w:t>974</w:t>
      </w:r>
      <w:r w:rsidR="005B66F5" w:rsidRPr="00852971">
        <w:noBreakHyphen/>
      </w:r>
      <w:r w:rsidRPr="00852971">
        <w:t>65;</w:t>
      </w:r>
    </w:p>
    <w:p w:rsidR="006E0072" w:rsidRPr="00852971" w:rsidRDefault="006E0072" w:rsidP="006E0072">
      <w:pPr>
        <w:pStyle w:val="paragraph"/>
      </w:pPr>
      <w:r w:rsidRPr="00852971">
        <w:lastRenderedPageBreak/>
        <w:tab/>
        <w:t>(d)</w:t>
      </w:r>
      <w:r w:rsidRPr="00852971">
        <w:tab/>
        <w:t>subsection</w:t>
      </w:r>
      <w:r w:rsidR="005B66F5" w:rsidRPr="00852971">
        <w:t> </w:t>
      </w:r>
      <w:r w:rsidRPr="00852971">
        <w:t>974</w:t>
      </w:r>
      <w:r w:rsidR="005B66F5" w:rsidRPr="00852971">
        <w:noBreakHyphen/>
      </w:r>
      <w:r w:rsidRPr="00852971">
        <w:t>70(4);</w:t>
      </w:r>
    </w:p>
    <w:p w:rsidR="006E0072" w:rsidRPr="00852971" w:rsidRDefault="006E0072" w:rsidP="006E0072">
      <w:pPr>
        <w:pStyle w:val="paragraph"/>
      </w:pPr>
      <w:r w:rsidRPr="00852971">
        <w:tab/>
        <w:t>(e)</w:t>
      </w:r>
      <w:r w:rsidRPr="00852971">
        <w:tab/>
        <w:t>subsection</w:t>
      </w:r>
      <w:r w:rsidR="005B66F5" w:rsidRPr="00852971">
        <w:t> </w:t>
      </w:r>
      <w:r w:rsidRPr="00852971">
        <w:t>974</w:t>
      </w:r>
      <w:r w:rsidR="005B66F5" w:rsidRPr="00852971">
        <w:noBreakHyphen/>
      </w:r>
      <w:r w:rsidRPr="00852971">
        <w:t>150(1).</w:t>
      </w:r>
    </w:p>
    <w:p w:rsidR="006E0072" w:rsidRPr="00852971" w:rsidRDefault="006E0072" w:rsidP="006E0072">
      <w:pPr>
        <w:pStyle w:val="SubsectionHead"/>
      </w:pPr>
      <w:r w:rsidRPr="00852971">
        <w:t>Determination on own initiative or on application</w:t>
      </w:r>
    </w:p>
    <w:p w:rsidR="006E0072" w:rsidRPr="00852971" w:rsidRDefault="006E0072" w:rsidP="006E0072">
      <w:pPr>
        <w:pStyle w:val="subsection"/>
      </w:pPr>
      <w:r w:rsidRPr="00852971">
        <w:tab/>
        <w:t>(2)</w:t>
      </w:r>
      <w:r w:rsidRPr="00852971">
        <w:tab/>
        <w:t>The Commissioner may make a determination covered by this section:</w:t>
      </w:r>
    </w:p>
    <w:p w:rsidR="006E0072" w:rsidRPr="00852971" w:rsidRDefault="006E0072" w:rsidP="006E0072">
      <w:pPr>
        <w:pStyle w:val="paragraph"/>
      </w:pPr>
      <w:r w:rsidRPr="00852971">
        <w:tab/>
        <w:t>(a)</w:t>
      </w:r>
      <w:r w:rsidRPr="00852971">
        <w:tab/>
        <w:t>on his or her own initiative; or</w:t>
      </w:r>
    </w:p>
    <w:p w:rsidR="006E0072" w:rsidRPr="00852971" w:rsidRDefault="006E0072" w:rsidP="006E0072">
      <w:pPr>
        <w:pStyle w:val="paragraph"/>
      </w:pPr>
      <w:r w:rsidRPr="00852971">
        <w:tab/>
        <w:t>(b)</w:t>
      </w:r>
      <w:r w:rsidRPr="00852971">
        <w:tab/>
        <w:t xml:space="preserve">on an application made under </w:t>
      </w:r>
      <w:r w:rsidR="005B66F5" w:rsidRPr="00852971">
        <w:t>subsection (</w:t>
      </w:r>
      <w:r w:rsidRPr="00852971">
        <w:t>3).</w:t>
      </w:r>
    </w:p>
    <w:p w:rsidR="006E0072" w:rsidRPr="00852971" w:rsidRDefault="006E0072" w:rsidP="006E0072">
      <w:pPr>
        <w:pStyle w:val="SubsectionHead"/>
      </w:pPr>
      <w:r w:rsidRPr="00852971">
        <w:t>Application for determination</w:t>
      </w:r>
    </w:p>
    <w:p w:rsidR="006E0072" w:rsidRPr="00852971" w:rsidRDefault="006E0072" w:rsidP="006E0072">
      <w:pPr>
        <w:pStyle w:val="subsection"/>
      </w:pPr>
      <w:r w:rsidRPr="00852971">
        <w:tab/>
        <w:t>(3)</w:t>
      </w:r>
      <w:r w:rsidRPr="00852971">
        <w:tab/>
        <w:t>An entity may apply to the Commissioner for a determination covered by this section in relation to:</w:t>
      </w:r>
    </w:p>
    <w:p w:rsidR="006E0072" w:rsidRPr="00852971" w:rsidRDefault="006E0072" w:rsidP="006E0072">
      <w:pPr>
        <w:pStyle w:val="paragraph"/>
      </w:pPr>
      <w:r w:rsidRPr="00852971">
        <w:tab/>
        <w:t>(a)</w:t>
      </w:r>
      <w:r w:rsidRPr="00852971">
        <w:tab/>
        <w:t>an interest of which the entity is the issuer; or</w:t>
      </w:r>
    </w:p>
    <w:p w:rsidR="006E0072" w:rsidRPr="00852971" w:rsidRDefault="006E0072" w:rsidP="006E0072">
      <w:pPr>
        <w:pStyle w:val="paragraph"/>
      </w:pPr>
      <w:r w:rsidRPr="00852971">
        <w:tab/>
        <w:t>(b)</w:t>
      </w:r>
      <w:r w:rsidRPr="00852971">
        <w:tab/>
        <w:t>an interest of which the entity would be the issuer:</w:t>
      </w:r>
    </w:p>
    <w:p w:rsidR="006E0072" w:rsidRPr="00852971" w:rsidRDefault="006E0072" w:rsidP="006E0072">
      <w:pPr>
        <w:pStyle w:val="paragraphsub"/>
      </w:pPr>
      <w:r w:rsidRPr="00852971">
        <w:tab/>
        <w:t>(i)</w:t>
      </w:r>
      <w:r w:rsidRPr="00852971">
        <w:tab/>
        <w:t>if the determination were made; or</w:t>
      </w:r>
    </w:p>
    <w:p w:rsidR="006E0072" w:rsidRPr="00852971" w:rsidRDefault="006E0072" w:rsidP="006E0072">
      <w:pPr>
        <w:pStyle w:val="paragraphsub"/>
      </w:pPr>
      <w:r w:rsidRPr="00852971">
        <w:tab/>
        <w:t>(ii)</w:t>
      </w:r>
      <w:r w:rsidRPr="00852971">
        <w:tab/>
        <w:t>if the determination were not made.</w:t>
      </w:r>
    </w:p>
    <w:p w:rsidR="006E0072" w:rsidRPr="00852971" w:rsidRDefault="006E0072" w:rsidP="006E0072">
      <w:pPr>
        <w:pStyle w:val="notetext"/>
      </w:pPr>
      <w:r w:rsidRPr="00852971">
        <w:t>Note:</w:t>
      </w:r>
      <w:r w:rsidRPr="00852971">
        <w:tab/>
      </w:r>
      <w:r w:rsidR="005B66F5" w:rsidRPr="00852971">
        <w:t>Paragraph (</w:t>
      </w:r>
      <w:r w:rsidRPr="00852971">
        <w:t>b) may apply, for example, if the effect of the determination applied for would be to allow, or to prevent, a number of related schemes giving rise to a debt interest or an equity interest.</w:t>
      </w:r>
    </w:p>
    <w:p w:rsidR="006E0072" w:rsidRPr="00852971" w:rsidRDefault="006E0072" w:rsidP="006E0072">
      <w:pPr>
        <w:pStyle w:val="subsection"/>
      </w:pPr>
      <w:r w:rsidRPr="00852971">
        <w:tab/>
        <w:t>(4)</w:t>
      </w:r>
      <w:r w:rsidRPr="00852971">
        <w:tab/>
        <w:t>The application:</w:t>
      </w:r>
    </w:p>
    <w:p w:rsidR="006E0072" w:rsidRPr="00852971" w:rsidRDefault="006E0072" w:rsidP="006E0072">
      <w:pPr>
        <w:pStyle w:val="paragraph"/>
      </w:pPr>
      <w:r w:rsidRPr="00852971">
        <w:tab/>
        <w:t>(a)</w:t>
      </w:r>
      <w:r w:rsidRPr="00852971">
        <w:tab/>
        <w:t>must be in writing; and</w:t>
      </w:r>
    </w:p>
    <w:p w:rsidR="006E0072" w:rsidRPr="00852971" w:rsidRDefault="006E0072" w:rsidP="006E0072">
      <w:pPr>
        <w:pStyle w:val="paragraph"/>
      </w:pPr>
      <w:r w:rsidRPr="00852971">
        <w:tab/>
        <w:t>(b)</w:t>
      </w:r>
      <w:r w:rsidRPr="00852971">
        <w:tab/>
        <w:t>must set out the grounds on which the applicant thinks the determination should be made; and</w:t>
      </w:r>
    </w:p>
    <w:p w:rsidR="006E0072" w:rsidRPr="00852971" w:rsidRDefault="006E0072" w:rsidP="006E0072">
      <w:pPr>
        <w:pStyle w:val="paragraph"/>
      </w:pPr>
      <w:r w:rsidRPr="00852971">
        <w:tab/>
        <w:t>(c)</w:t>
      </w:r>
      <w:r w:rsidRPr="00852971">
        <w:tab/>
        <w:t>must set out any information relevant to deciding whether to make the determination.</w:t>
      </w:r>
    </w:p>
    <w:p w:rsidR="006E0072" w:rsidRPr="00852971" w:rsidRDefault="006E0072" w:rsidP="006E0072">
      <w:pPr>
        <w:pStyle w:val="SubsectionHead"/>
      </w:pPr>
      <w:r w:rsidRPr="00852971">
        <w:t>Review of determinations</w:t>
      </w:r>
    </w:p>
    <w:p w:rsidR="006E0072" w:rsidRPr="00852971" w:rsidRDefault="006E0072" w:rsidP="006E0072">
      <w:pPr>
        <w:pStyle w:val="subsection"/>
      </w:pPr>
      <w:r w:rsidRPr="00852971">
        <w:tab/>
        <w:t>(5)</w:t>
      </w:r>
      <w:r w:rsidRPr="00852971">
        <w:tab/>
        <w:t xml:space="preserve">A taxpayer who is dissatisfied with a determination covered by this section may object against the determination in the manner set out in Part IVC of the </w:t>
      </w:r>
      <w:r w:rsidRPr="00852971">
        <w:rPr>
          <w:i/>
        </w:rPr>
        <w:t>Taxation Administration Act 1953</w:t>
      </w:r>
      <w:r w:rsidRPr="00852971">
        <w:t>.</w:t>
      </w:r>
    </w:p>
    <w:p w:rsidR="006E0072" w:rsidRPr="00852971" w:rsidRDefault="006E0072" w:rsidP="006E0072">
      <w:pPr>
        <w:pStyle w:val="ActHead4"/>
      </w:pPr>
      <w:bookmarkStart w:id="211" w:name="_Toc13822815"/>
      <w:r w:rsidRPr="00852971">
        <w:rPr>
          <w:rStyle w:val="CharSubdNo"/>
        </w:rPr>
        <w:lastRenderedPageBreak/>
        <w:t>Subdivision</w:t>
      </w:r>
      <w:r w:rsidR="005B66F5" w:rsidRPr="00852971">
        <w:rPr>
          <w:rStyle w:val="CharSubdNo"/>
        </w:rPr>
        <w:t> </w:t>
      </w:r>
      <w:r w:rsidRPr="00852971">
        <w:rPr>
          <w:rStyle w:val="CharSubdNo"/>
        </w:rPr>
        <w:t>974</w:t>
      </w:r>
      <w:r w:rsidR="005B66F5" w:rsidRPr="00852971">
        <w:rPr>
          <w:rStyle w:val="CharSubdNo"/>
        </w:rPr>
        <w:noBreakHyphen/>
      </w:r>
      <w:r w:rsidRPr="00852971">
        <w:rPr>
          <w:rStyle w:val="CharSubdNo"/>
        </w:rPr>
        <w:t>E</w:t>
      </w:r>
      <w:r w:rsidRPr="00852971">
        <w:t>—</w:t>
      </w:r>
      <w:r w:rsidRPr="00852971">
        <w:rPr>
          <w:rStyle w:val="CharSubdText"/>
        </w:rPr>
        <w:t>Non</w:t>
      </w:r>
      <w:r w:rsidR="005B66F5" w:rsidRPr="00852971">
        <w:rPr>
          <w:rStyle w:val="CharSubdText"/>
        </w:rPr>
        <w:noBreakHyphen/>
      </w:r>
      <w:r w:rsidRPr="00852971">
        <w:rPr>
          <w:rStyle w:val="CharSubdText"/>
        </w:rPr>
        <w:t>share distributions by a company</w:t>
      </w:r>
      <w:bookmarkEnd w:id="211"/>
    </w:p>
    <w:p w:rsidR="006E0072" w:rsidRPr="00852971" w:rsidRDefault="006E0072" w:rsidP="006E0072">
      <w:pPr>
        <w:pStyle w:val="TofSectsHeading"/>
      </w:pPr>
      <w:r w:rsidRPr="00852971">
        <w:t>Table of sections</w:t>
      </w:r>
    </w:p>
    <w:p w:rsidR="006E0072" w:rsidRPr="00852971" w:rsidRDefault="006E0072" w:rsidP="006E0072">
      <w:pPr>
        <w:pStyle w:val="TofSectsSection"/>
        <w:rPr>
          <w:i/>
        </w:rPr>
      </w:pPr>
      <w:r w:rsidRPr="00852971">
        <w:t>974</w:t>
      </w:r>
      <w:r w:rsidR="005B66F5" w:rsidRPr="00852971">
        <w:noBreakHyphen/>
      </w:r>
      <w:r w:rsidRPr="00852971">
        <w:t>115</w:t>
      </w:r>
      <w:r w:rsidRPr="00852971">
        <w:tab/>
        <w:t xml:space="preserve">Meaning of </w:t>
      </w:r>
      <w:r w:rsidRPr="00852971">
        <w:rPr>
          <w:i/>
        </w:rPr>
        <w:t>non</w:t>
      </w:r>
      <w:r w:rsidR="005B66F5" w:rsidRPr="00852971">
        <w:rPr>
          <w:i/>
        </w:rPr>
        <w:noBreakHyphen/>
      </w:r>
      <w:r w:rsidRPr="00852971">
        <w:rPr>
          <w:i/>
        </w:rPr>
        <w:t>share distribution</w:t>
      </w:r>
    </w:p>
    <w:p w:rsidR="006E0072" w:rsidRPr="00852971" w:rsidRDefault="006E0072" w:rsidP="006E0072">
      <w:pPr>
        <w:pStyle w:val="TofSectsSection"/>
        <w:rPr>
          <w:b/>
          <w:i/>
        </w:rPr>
      </w:pPr>
      <w:r w:rsidRPr="00852971">
        <w:t>974</w:t>
      </w:r>
      <w:r w:rsidR="005B66F5" w:rsidRPr="00852971">
        <w:noBreakHyphen/>
      </w:r>
      <w:r w:rsidRPr="00852971">
        <w:t>120</w:t>
      </w:r>
      <w:r w:rsidRPr="00852971">
        <w:tab/>
        <w:t xml:space="preserve">Meaning of </w:t>
      </w:r>
      <w:r w:rsidRPr="00852971">
        <w:rPr>
          <w:i/>
        </w:rPr>
        <w:t>non</w:t>
      </w:r>
      <w:r w:rsidR="005B66F5" w:rsidRPr="00852971">
        <w:rPr>
          <w:i/>
        </w:rPr>
        <w:noBreakHyphen/>
      </w:r>
      <w:r w:rsidRPr="00852971">
        <w:rPr>
          <w:i/>
        </w:rPr>
        <w:t>share dividend</w:t>
      </w:r>
    </w:p>
    <w:p w:rsidR="006E0072" w:rsidRPr="00852971" w:rsidRDefault="006E0072" w:rsidP="006E0072">
      <w:pPr>
        <w:pStyle w:val="TofSectsSection"/>
        <w:rPr>
          <w:i/>
        </w:rPr>
      </w:pPr>
      <w:r w:rsidRPr="00852971">
        <w:t>974</w:t>
      </w:r>
      <w:r w:rsidR="005B66F5" w:rsidRPr="00852971">
        <w:noBreakHyphen/>
      </w:r>
      <w:r w:rsidRPr="00852971">
        <w:t>125</w:t>
      </w:r>
      <w:r w:rsidRPr="00852971">
        <w:rPr>
          <w:b/>
          <w:i/>
        </w:rPr>
        <w:tab/>
      </w:r>
      <w:r w:rsidRPr="00852971">
        <w:t xml:space="preserve">Meaning of </w:t>
      </w:r>
      <w:r w:rsidRPr="00852971">
        <w:rPr>
          <w:i/>
        </w:rPr>
        <w:t>non</w:t>
      </w:r>
      <w:r w:rsidR="005B66F5" w:rsidRPr="00852971">
        <w:rPr>
          <w:i/>
        </w:rPr>
        <w:noBreakHyphen/>
      </w:r>
      <w:r w:rsidRPr="00852971">
        <w:rPr>
          <w:i/>
        </w:rPr>
        <w:t>share capital return</w:t>
      </w:r>
    </w:p>
    <w:p w:rsidR="006E0072" w:rsidRPr="00852971" w:rsidRDefault="006E0072" w:rsidP="00C655B2">
      <w:pPr>
        <w:pStyle w:val="ActHead5"/>
      </w:pPr>
      <w:bookmarkStart w:id="212" w:name="_Toc13822816"/>
      <w:r w:rsidRPr="00852971">
        <w:rPr>
          <w:rStyle w:val="CharSectno"/>
        </w:rPr>
        <w:t>974</w:t>
      </w:r>
      <w:r w:rsidR="005B66F5" w:rsidRPr="00852971">
        <w:rPr>
          <w:rStyle w:val="CharSectno"/>
        </w:rPr>
        <w:noBreakHyphen/>
      </w:r>
      <w:r w:rsidRPr="00852971">
        <w:rPr>
          <w:rStyle w:val="CharSectno"/>
        </w:rPr>
        <w:t>115</w:t>
      </w:r>
      <w:r w:rsidRPr="00852971">
        <w:t xml:space="preserve">  Meaning of </w:t>
      </w:r>
      <w:r w:rsidRPr="00852971">
        <w:rPr>
          <w:i/>
        </w:rPr>
        <w:t>non</w:t>
      </w:r>
      <w:r w:rsidR="005B66F5" w:rsidRPr="00852971">
        <w:rPr>
          <w:i/>
        </w:rPr>
        <w:noBreakHyphen/>
      </w:r>
      <w:r w:rsidRPr="00852971">
        <w:rPr>
          <w:i/>
        </w:rPr>
        <w:t>share distribution</w:t>
      </w:r>
      <w:bookmarkEnd w:id="212"/>
    </w:p>
    <w:p w:rsidR="006E0072" w:rsidRPr="00852971" w:rsidRDefault="006E0072" w:rsidP="00C655B2">
      <w:pPr>
        <w:pStyle w:val="subsection"/>
        <w:keepNext/>
        <w:keepLines/>
      </w:pPr>
      <w:r w:rsidRPr="00852971">
        <w:tab/>
      </w:r>
      <w:r w:rsidRPr="00852971">
        <w:tab/>
        <w:t xml:space="preserve">A company makes a </w:t>
      </w:r>
      <w:r w:rsidRPr="00852971">
        <w:rPr>
          <w:b/>
          <w:i/>
        </w:rPr>
        <w:t>non</w:t>
      </w:r>
      <w:r w:rsidR="005B66F5" w:rsidRPr="00852971">
        <w:rPr>
          <w:b/>
          <w:i/>
        </w:rPr>
        <w:noBreakHyphen/>
      </w:r>
      <w:r w:rsidRPr="00852971">
        <w:rPr>
          <w:b/>
          <w:i/>
        </w:rPr>
        <w:t>share distribution</w:t>
      </w:r>
      <w:r w:rsidRPr="00852971">
        <w:t xml:space="preserve"> to you if:</w:t>
      </w:r>
    </w:p>
    <w:p w:rsidR="006E0072" w:rsidRPr="00852971" w:rsidRDefault="006E0072" w:rsidP="00C655B2">
      <w:pPr>
        <w:pStyle w:val="paragraph"/>
        <w:keepNext/>
        <w:keepLines/>
      </w:pPr>
      <w:r w:rsidRPr="00852971">
        <w:tab/>
        <w:t>(a)</w:t>
      </w:r>
      <w:r w:rsidRPr="00852971">
        <w:tab/>
        <w:t xml:space="preserve">you hold a </w:t>
      </w:r>
      <w:r w:rsidR="005B66F5" w:rsidRPr="00852971">
        <w:rPr>
          <w:position w:val="6"/>
          <w:sz w:val="16"/>
        </w:rPr>
        <w:t>*</w:t>
      </w:r>
      <w:r w:rsidRPr="00852971">
        <w:t>non</w:t>
      </w:r>
      <w:r w:rsidR="005B66F5" w:rsidRPr="00852971">
        <w:noBreakHyphen/>
      </w:r>
      <w:r w:rsidRPr="00852971">
        <w:t>share equity interest in the company; and</w:t>
      </w:r>
    </w:p>
    <w:p w:rsidR="006E0072" w:rsidRPr="00852971" w:rsidRDefault="006E0072" w:rsidP="00C655B2">
      <w:pPr>
        <w:pStyle w:val="paragraph"/>
        <w:keepNext/>
        <w:keepLines/>
      </w:pPr>
      <w:r w:rsidRPr="00852971">
        <w:tab/>
        <w:t>(b)</w:t>
      </w:r>
      <w:r w:rsidRPr="00852971">
        <w:tab/>
        <w:t>the company:</w:t>
      </w:r>
    </w:p>
    <w:p w:rsidR="006E0072" w:rsidRPr="00852971" w:rsidRDefault="006E0072" w:rsidP="00C655B2">
      <w:pPr>
        <w:pStyle w:val="paragraphsub"/>
        <w:keepNext/>
        <w:keepLines/>
      </w:pPr>
      <w:r w:rsidRPr="00852971">
        <w:tab/>
        <w:t>(i)</w:t>
      </w:r>
      <w:r w:rsidRPr="00852971">
        <w:tab/>
        <w:t>distributes money to you; or</w:t>
      </w:r>
    </w:p>
    <w:p w:rsidR="006E0072" w:rsidRPr="00852971" w:rsidRDefault="006E0072" w:rsidP="00C655B2">
      <w:pPr>
        <w:pStyle w:val="paragraphsub"/>
        <w:keepNext/>
        <w:keepLines/>
      </w:pPr>
      <w:r w:rsidRPr="00852971">
        <w:tab/>
        <w:t>(ii)</w:t>
      </w:r>
      <w:r w:rsidRPr="00852971">
        <w:tab/>
        <w:t>distributes other property to you; or</w:t>
      </w:r>
    </w:p>
    <w:p w:rsidR="006E0072" w:rsidRPr="00852971" w:rsidRDefault="006E0072" w:rsidP="006E0072">
      <w:pPr>
        <w:pStyle w:val="paragraphsub"/>
      </w:pPr>
      <w:r w:rsidRPr="00852971">
        <w:tab/>
        <w:t>(iii)</w:t>
      </w:r>
      <w:r w:rsidRPr="00852971">
        <w:tab/>
        <w:t>credits an amount to you;</w:t>
      </w:r>
    </w:p>
    <w:p w:rsidR="006E0072" w:rsidRPr="00852971" w:rsidRDefault="006E0072" w:rsidP="006E0072">
      <w:pPr>
        <w:pStyle w:val="paragraph"/>
      </w:pPr>
      <w:r w:rsidRPr="00852971">
        <w:tab/>
      </w:r>
      <w:r w:rsidRPr="00852971">
        <w:tab/>
        <w:t>as the holder of that interest.</w:t>
      </w:r>
    </w:p>
    <w:p w:rsidR="006E0072" w:rsidRPr="00852971" w:rsidRDefault="006E0072" w:rsidP="006E0072">
      <w:pPr>
        <w:pStyle w:val="ActHead5"/>
      </w:pPr>
      <w:bookmarkStart w:id="213" w:name="_Toc13822817"/>
      <w:r w:rsidRPr="00852971">
        <w:rPr>
          <w:rStyle w:val="CharSectno"/>
        </w:rPr>
        <w:t>974</w:t>
      </w:r>
      <w:r w:rsidR="005B66F5" w:rsidRPr="00852971">
        <w:rPr>
          <w:rStyle w:val="CharSectno"/>
        </w:rPr>
        <w:noBreakHyphen/>
      </w:r>
      <w:r w:rsidRPr="00852971">
        <w:rPr>
          <w:rStyle w:val="CharSectno"/>
        </w:rPr>
        <w:t>120</w:t>
      </w:r>
      <w:r w:rsidRPr="00852971">
        <w:t xml:space="preserve">  Meaning of </w:t>
      </w:r>
      <w:r w:rsidRPr="00852971">
        <w:rPr>
          <w:i/>
        </w:rPr>
        <w:t>non</w:t>
      </w:r>
      <w:r w:rsidR="005B66F5" w:rsidRPr="00852971">
        <w:rPr>
          <w:i/>
        </w:rPr>
        <w:noBreakHyphen/>
      </w:r>
      <w:r w:rsidRPr="00852971">
        <w:rPr>
          <w:i/>
        </w:rPr>
        <w:t>share dividend</w:t>
      </w:r>
      <w:bookmarkEnd w:id="213"/>
    </w:p>
    <w:p w:rsidR="006E0072" w:rsidRPr="00852971" w:rsidRDefault="006E0072" w:rsidP="006E0072">
      <w:pPr>
        <w:pStyle w:val="subsection"/>
      </w:pPr>
      <w:r w:rsidRPr="00852971">
        <w:tab/>
        <w:t>(1)</w:t>
      </w:r>
      <w:r w:rsidRPr="00852971">
        <w:tab/>
        <w:t xml:space="preserve">Subject to </w:t>
      </w:r>
      <w:r w:rsidR="005B66F5" w:rsidRPr="00852971">
        <w:t>subsection (</w:t>
      </w:r>
      <w:r w:rsidRPr="00852971">
        <w:t xml:space="preserve">2), all </w:t>
      </w:r>
      <w:r w:rsidR="005B66F5" w:rsidRPr="00852971">
        <w:rPr>
          <w:position w:val="6"/>
          <w:sz w:val="16"/>
        </w:rPr>
        <w:t>*</w:t>
      </w:r>
      <w:r w:rsidRPr="00852971">
        <w:t>non</w:t>
      </w:r>
      <w:r w:rsidR="005B66F5" w:rsidRPr="00852971">
        <w:noBreakHyphen/>
      </w:r>
      <w:r w:rsidRPr="00852971">
        <w:t xml:space="preserve">share distributions are </w:t>
      </w:r>
      <w:r w:rsidRPr="00852971">
        <w:rPr>
          <w:b/>
          <w:i/>
        </w:rPr>
        <w:t>non</w:t>
      </w:r>
      <w:r w:rsidR="005B66F5" w:rsidRPr="00852971">
        <w:rPr>
          <w:b/>
          <w:i/>
        </w:rPr>
        <w:noBreakHyphen/>
      </w:r>
      <w:r w:rsidRPr="00852971">
        <w:rPr>
          <w:b/>
          <w:i/>
        </w:rPr>
        <w:t>share dividends</w:t>
      </w:r>
      <w:r w:rsidRPr="00852971">
        <w:t>.</w:t>
      </w:r>
    </w:p>
    <w:p w:rsidR="006E0072" w:rsidRPr="00852971" w:rsidRDefault="006E0072" w:rsidP="006E0072">
      <w:pPr>
        <w:pStyle w:val="subsection"/>
      </w:pPr>
      <w:r w:rsidRPr="00852971">
        <w:tab/>
        <w:t>(2)</w:t>
      </w:r>
      <w:r w:rsidRPr="00852971">
        <w:tab/>
        <w:t xml:space="preserve">A </w:t>
      </w:r>
      <w:r w:rsidR="005B66F5" w:rsidRPr="00852971">
        <w:rPr>
          <w:position w:val="6"/>
          <w:sz w:val="16"/>
        </w:rPr>
        <w:t>*</w:t>
      </w:r>
      <w:r w:rsidRPr="00852971">
        <w:t>non</w:t>
      </w:r>
      <w:r w:rsidR="005B66F5" w:rsidRPr="00852971">
        <w:noBreakHyphen/>
      </w:r>
      <w:r w:rsidRPr="00852971">
        <w:t xml:space="preserve">share distribution is not a </w:t>
      </w:r>
      <w:r w:rsidRPr="00852971">
        <w:rPr>
          <w:b/>
          <w:i/>
        </w:rPr>
        <w:t>non</w:t>
      </w:r>
      <w:r w:rsidR="005B66F5" w:rsidRPr="00852971">
        <w:rPr>
          <w:b/>
          <w:i/>
        </w:rPr>
        <w:noBreakHyphen/>
      </w:r>
      <w:r w:rsidRPr="00852971">
        <w:rPr>
          <w:b/>
          <w:i/>
        </w:rPr>
        <w:t>share dividend</w:t>
      </w:r>
      <w:r w:rsidRPr="00852971">
        <w:t xml:space="preserve"> to the extent to which the company debits the distribution against:</w:t>
      </w:r>
    </w:p>
    <w:p w:rsidR="006E0072" w:rsidRPr="00852971" w:rsidRDefault="006E0072" w:rsidP="006E0072">
      <w:pPr>
        <w:pStyle w:val="paragraph"/>
      </w:pPr>
      <w:r w:rsidRPr="00852971">
        <w:tab/>
        <w:t>(a)</w:t>
      </w:r>
      <w:r w:rsidRPr="00852971">
        <w:tab/>
        <w:t xml:space="preserve">the company’s </w:t>
      </w:r>
      <w:r w:rsidR="005B66F5" w:rsidRPr="00852971">
        <w:rPr>
          <w:position w:val="6"/>
          <w:sz w:val="16"/>
        </w:rPr>
        <w:t>*</w:t>
      </w:r>
      <w:r w:rsidRPr="00852971">
        <w:t>non</w:t>
      </w:r>
      <w:r w:rsidR="005B66F5" w:rsidRPr="00852971">
        <w:noBreakHyphen/>
      </w:r>
      <w:r w:rsidRPr="00852971">
        <w:t>share capital account; or</w:t>
      </w:r>
    </w:p>
    <w:p w:rsidR="006E0072" w:rsidRPr="00852971" w:rsidRDefault="006E0072" w:rsidP="006E0072">
      <w:pPr>
        <w:pStyle w:val="paragraph"/>
      </w:pPr>
      <w:r w:rsidRPr="00852971">
        <w:tab/>
        <w:t>(b)</w:t>
      </w:r>
      <w:r w:rsidRPr="00852971">
        <w:tab/>
        <w:t xml:space="preserve">the company’s </w:t>
      </w:r>
      <w:r w:rsidR="005B66F5" w:rsidRPr="00852971">
        <w:rPr>
          <w:position w:val="6"/>
          <w:sz w:val="16"/>
        </w:rPr>
        <w:t>*</w:t>
      </w:r>
      <w:r w:rsidRPr="00852971">
        <w:t>share capital account.</w:t>
      </w:r>
    </w:p>
    <w:p w:rsidR="006E0072" w:rsidRPr="00852971" w:rsidRDefault="006E0072" w:rsidP="006E0072">
      <w:pPr>
        <w:pStyle w:val="ActHead5"/>
      </w:pPr>
      <w:bookmarkStart w:id="214" w:name="_Toc13822818"/>
      <w:r w:rsidRPr="00852971">
        <w:rPr>
          <w:rStyle w:val="CharSectno"/>
        </w:rPr>
        <w:t>974</w:t>
      </w:r>
      <w:r w:rsidR="005B66F5" w:rsidRPr="00852971">
        <w:rPr>
          <w:rStyle w:val="CharSectno"/>
        </w:rPr>
        <w:noBreakHyphen/>
      </w:r>
      <w:r w:rsidRPr="00852971">
        <w:rPr>
          <w:rStyle w:val="CharSectno"/>
        </w:rPr>
        <w:t>125</w:t>
      </w:r>
      <w:r w:rsidRPr="00852971">
        <w:t xml:space="preserve">  Meaning of </w:t>
      </w:r>
      <w:r w:rsidRPr="00852971">
        <w:rPr>
          <w:i/>
        </w:rPr>
        <w:t>non</w:t>
      </w:r>
      <w:r w:rsidR="005B66F5" w:rsidRPr="00852971">
        <w:rPr>
          <w:i/>
        </w:rPr>
        <w:noBreakHyphen/>
      </w:r>
      <w:r w:rsidRPr="00852971">
        <w:rPr>
          <w:i/>
        </w:rPr>
        <w:t>share capital return</w:t>
      </w:r>
      <w:bookmarkEnd w:id="214"/>
    </w:p>
    <w:p w:rsidR="006E0072" w:rsidRPr="00852971" w:rsidRDefault="006E0072" w:rsidP="006E0072">
      <w:pPr>
        <w:pStyle w:val="subsection"/>
      </w:pPr>
      <w:r w:rsidRPr="00852971">
        <w:tab/>
      </w:r>
      <w:r w:rsidRPr="00852971">
        <w:tab/>
        <w:t xml:space="preserve">A </w:t>
      </w:r>
      <w:r w:rsidRPr="00852971">
        <w:rPr>
          <w:b/>
          <w:i/>
        </w:rPr>
        <w:t>non</w:t>
      </w:r>
      <w:r w:rsidR="005B66F5" w:rsidRPr="00852971">
        <w:rPr>
          <w:b/>
          <w:i/>
        </w:rPr>
        <w:noBreakHyphen/>
      </w:r>
      <w:r w:rsidRPr="00852971">
        <w:rPr>
          <w:b/>
          <w:i/>
        </w:rPr>
        <w:t>share capital return</w:t>
      </w:r>
      <w:r w:rsidRPr="00852971">
        <w:t xml:space="preserve"> is a </w:t>
      </w:r>
      <w:r w:rsidR="005B66F5" w:rsidRPr="00852971">
        <w:rPr>
          <w:position w:val="6"/>
          <w:sz w:val="16"/>
        </w:rPr>
        <w:t>*</w:t>
      </w:r>
      <w:r w:rsidRPr="00852971">
        <w:t>non</w:t>
      </w:r>
      <w:r w:rsidR="005B66F5" w:rsidRPr="00852971">
        <w:noBreakHyphen/>
      </w:r>
      <w:r w:rsidRPr="00852971">
        <w:t xml:space="preserve">share distribution to the extent to which it is not a </w:t>
      </w:r>
      <w:r w:rsidR="005B66F5" w:rsidRPr="00852971">
        <w:rPr>
          <w:position w:val="6"/>
          <w:sz w:val="16"/>
        </w:rPr>
        <w:t>*</w:t>
      </w:r>
      <w:r w:rsidRPr="00852971">
        <w:t>non</w:t>
      </w:r>
      <w:r w:rsidR="005B66F5" w:rsidRPr="00852971">
        <w:noBreakHyphen/>
      </w:r>
      <w:r w:rsidRPr="00852971">
        <w:t>share dividend.</w:t>
      </w:r>
    </w:p>
    <w:p w:rsidR="006E0072" w:rsidRPr="00852971" w:rsidRDefault="006E0072" w:rsidP="006E0072">
      <w:pPr>
        <w:pStyle w:val="ActHead4"/>
      </w:pPr>
      <w:bookmarkStart w:id="215" w:name="_Toc13822819"/>
      <w:r w:rsidRPr="00852971">
        <w:rPr>
          <w:rStyle w:val="CharSubdNo"/>
        </w:rPr>
        <w:t>Subdivision</w:t>
      </w:r>
      <w:r w:rsidR="005B66F5" w:rsidRPr="00852971">
        <w:rPr>
          <w:rStyle w:val="CharSubdNo"/>
        </w:rPr>
        <w:t> </w:t>
      </w:r>
      <w:r w:rsidRPr="00852971">
        <w:rPr>
          <w:rStyle w:val="CharSubdNo"/>
        </w:rPr>
        <w:t>974</w:t>
      </w:r>
      <w:r w:rsidR="005B66F5" w:rsidRPr="00852971">
        <w:rPr>
          <w:rStyle w:val="CharSubdNo"/>
        </w:rPr>
        <w:noBreakHyphen/>
      </w:r>
      <w:r w:rsidRPr="00852971">
        <w:rPr>
          <w:rStyle w:val="CharSubdNo"/>
        </w:rPr>
        <w:t>F</w:t>
      </w:r>
      <w:r w:rsidRPr="00852971">
        <w:t>—</w:t>
      </w:r>
      <w:r w:rsidRPr="00852971">
        <w:rPr>
          <w:rStyle w:val="CharSubdText"/>
        </w:rPr>
        <w:t>Related concepts</w:t>
      </w:r>
      <w:bookmarkEnd w:id="215"/>
    </w:p>
    <w:p w:rsidR="006E0072" w:rsidRPr="00852971" w:rsidRDefault="006E0072" w:rsidP="006E0072">
      <w:pPr>
        <w:pStyle w:val="TofSectsHeading"/>
      </w:pPr>
      <w:r w:rsidRPr="00852971">
        <w:t>Table of sections</w:t>
      </w:r>
    </w:p>
    <w:p w:rsidR="006E0072" w:rsidRPr="00852971" w:rsidRDefault="006E0072" w:rsidP="006E0072">
      <w:pPr>
        <w:pStyle w:val="TofSectsSection"/>
      </w:pPr>
      <w:r w:rsidRPr="00852971">
        <w:t>974</w:t>
      </w:r>
      <w:r w:rsidR="005B66F5" w:rsidRPr="00852971">
        <w:noBreakHyphen/>
      </w:r>
      <w:r w:rsidRPr="00852971">
        <w:t>130</w:t>
      </w:r>
      <w:r w:rsidRPr="00852971">
        <w:tab/>
        <w:t>Financing arrangement</w:t>
      </w:r>
    </w:p>
    <w:p w:rsidR="006E0072" w:rsidRPr="00852971" w:rsidRDefault="006E0072" w:rsidP="006E0072">
      <w:pPr>
        <w:pStyle w:val="TofSectsSection"/>
      </w:pPr>
      <w:r w:rsidRPr="00852971">
        <w:lastRenderedPageBreak/>
        <w:t>974</w:t>
      </w:r>
      <w:r w:rsidR="005B66F5" w:rsidRPr="00852971">
        <w:noBreakHyphen/>
      </w:r>
      <w:r w:rsidRPr="00852971">
        <w:t>135</w:t>
      </w:r>
      <w:r w:rsidRPr="00852971">
        <w:tab/>
        <w:t>Effectively non</w:t>
      </w:r>
      <w:r w:rsidR="005B66F5" w:rsidRPr="00852971">
        <w:noBreakHyphen/>
      </w:r>
      <w:r w:rsidRPr="00852971">
        <w:t>contingent obligation</w:t>
      </w:r>
    </w:p>
    <w:p w:rsidR="006E0072" w:rsidRPr="00852971" w:rsidRDefault="006E0072" w:rsidP="006E0072">
      <w:pPr>
        <w:pStyle w:val="TofSectsSection"/>
      </w:pPr>
      <w:r w:rsidRPr="00852971">
        <w:t>974</w:t>
      </w:r>
      <w:r w:rsidR="005B66F5" w:rsidRPr="00852971">
        <w:noBreakHyphen/>
      </w:r>
      <w:r w:rsidRPr="00852971">
        <w:t>140</w:t>
      </w:r>
      <w:r w:rsidRPr="00852971">
        <w:tab/>
        <w:t>Ordinary debt interest</w:t>
      </w:r>
    </w:p>
    <w:p w:rsidR="006E0072" w:rsidRPr="00852971" w:rsidRDefault="006E0072" w:rsidP="006E0072">
      <w:pPr>
        <w:pStyle w:val="TofSectsSection"/>
      </w:pPr>
      <w:r w:rsidRPr="00852971">
        <w:t>974</w:t>
      </w:r>
      <w:r w:rsidR="005B66F5" w:rsidRPr="00852971">
        <w:noBreakHyphen/>
      </w:r>
      <w:r w:rsidRPr="00852971">
        <w:t>145</w:t>
      </w:r>
      <w:r w:rsidRPr="00852971">
        <w:tab/>
        <w:t>Benchmark rate of return</w:t>
      </w:r>
    </w:p>
    <w:p w:rsidR="006E0072" w:rsidRPr="00852971" w:rsidRDefault="006E0072" w:rsidP="006E0072">
      <w:pPr>
        <w:pStyle w:val="TofSectsSection"/>
      </w:pPr>
      <w:r w:rsidRPr="00852971">
        <w:t>974</w:t>
      </w:r>
      <w:r w:rsidR="005B66F5" w:rsidRPr="00852971">
        <w:noBreakHyphen/>
      </w:r>
      <w:r w:rsidRPr="00852971">
        <w:t>150</w:t>
      </w:r>
      <w:r w:rsidRPr="00852971">
        <w:tab/>
        <w:t>Schemes</w:t>
      </w:r>
    </w:p>
    <w:p w:rsidR="006E0072" w:rsidRPr="00852971" w:rsidRDefault="006E0072" w:rsidP="006E0072">
      <w:pPr>
        <w:pStyle w:val="TofSectsSection"/>
      </w:pPr>
      <w:r w:rsidRPr="00852971">
        <w:t>974</w:t>
      </w:r>
      <w:r w:rsidR="005B66F5" w:rsidRPr="00852971">
        <w:noBreakHyphen/>
      </w:r>
      <w:r w:rsidRPr="00852971">
        <w:t>155</w:t>
      </w:r>
      <w:r w:rsidRPr="00852971">
        <w:tab/>
        <w:t>Related schemes</w:t>
      </w:r>
    </w:p>
    <w:p w:rsidR="006E0072" w:rsidRPr="00852971" w:rsidRDefault="006E0072" w:rsidP="006E0072">
      <w:pPr>
        <w:pStyle w:val="TofSectsSection"/>
      </w:pPr>
      <w:r w:rsidRPr="00852971">
        <w:t>974</w:t>
      </w:r>
      <w:r w:rsidR="005B66F5" w:rsidRPr="00852971">
        <w:noBreakHyphen/>
      </w:r>
      <w:r w:rsidRPr="00852971">
        <w:t>160</w:t>
      </w:r>
      <w:r w:rsidRPr="00852971">
        <w:tab/>
        <w:t>Financial benefit</w:t>
      </w:r>
    </w:p>
    <w:p w:rsidR="006E0072" w:rsidRPr="00852971" w:rsidRDefault="006E0072" w:rsidP="006E0072">
      <w:pPr>
        <w:pStyle w:val="TofSectsSection"/>
      </w:pPr>
      <w:r w:rsidRPr="00852971">
        <w:t>974</w:t>
      </w:r>
      <w:r w:rsidR="005B66F5" w:rsidRPr="00852971">
        <w:noBreakHyphen/>
      </w:r>
      <w:r w:rsidRPr="00852971">
        <w:t>165</w:t>
      </w:r>
      <w:r w:rsidRPr="00852971">
        <w:tab/>
        <w:t>Convertible and converting interests</w:t>
      </w:r>
    </w:p>
    <w:p w:rsidR="006E0072" w:rsidRPr="00852971" w:rsidRDefault="006E0072" w:rsidP="006E0072">
      <w:pPr>
        <w:pStyle w:val="ActHead5"/>
      </w:pPr>
      <w:bookmarkStart w:id="216" w:name="_Toc13822820"/>
      <w:r w:rsidRPr="00852971">
        <w:rPr>
          <w:rStyle w:val="CharSectno"/>
        </w:rPr>
        <w:t>974</w:t>
      </w:r>
      <w:r w:rsidR="005B66F5" w:rsidRPr="00852971">
        <w:rPr>
          <w:rStyle w:val="CharSectno"/>
        </w:rPr>
        <w:noBreakHyphen/>
      </w:r>
      <w:r w:rsidRPr="00852971">
        <w:rPr>
          <w:rStyle w:val="CharSectno"/>
        </w:rPr>
        <w:t>130</w:t>
      </w:r>
      <w:r w:rsidRPr="00852971">
        <w:t xml:space="preserve">  Financing arrangement</w:t>
      </w:r>
      <w:bookmarkEnd w:id="216"/>
    </w:p>
    <w:p w:rsidR="006E0072" w:rsidRPr="00852971" w:rsidRDefault="006E0072" w:rsidP="006E0072">
      <w:pPr>
        <w:pStyle w:val="subsection"/>
      </w:pPr>
      <w:r w:rsidRPr="00852971">
        <w:tab/>
        <w:t>(1)</w:t>
      </w:r>
      <w:r w:rsidRPr="00852971">
        <w:tab/>
        <w:t xml:space="preserve">A </w:t>
      </w:r>
      <w:r w:rsidR="005B66F5" w:rsidRPr="00852971">
        <w:rPr>
          <w:position w:val="6"/>
          <w:sz w:val="16"/>
        </w:rPr>
        <w:t>*</w:t>
      </w:r>
      <w:r w:rsidRPr="00852971">
        <w:t xml:space="preserve">scheme is a </w:t>
      </w:r>
      <w:r w:rsidRPr="00852971">
        <w:rPr>
          <w:b/>
          <w:i/>
        </w:rPr>
        <w:t>financing arrangement</w:t>
      </w:r>
      <w:r w:rsidRPr="00852971">
        <w:t xml:space="preserve"> for an entity if it is entered into or undertaken:</w:t>
      </w:r>
    </w:p>
    <w:p w:rsidR="006E0072" w:rsidRPr="00852971" w:rsidRDefault="006E0072" w:rsidP="006E0072">
      <w:pPr>
        <w:pStyle w:val="paragraph"/>
      </w:pPr>
      <w:r w:rsidRPr="00852971">
        <w:tab/>
        <w:t>(a)</w:t>
      </w:r>
      <w:r w:rsidRPr="00852971">
        <w:tab/>
        <w:t xml:space="preserve">to raise finance for the entity (or a </w:t>
      </w:r>
      <w:r w:rsidR="005B66F5" w:rsidRPr="00852971">
        <w:rPr>
          <w:position w:val="6"/>
          <w:sz w:val="16"/>
        </w:rPr>
        <w:t>*</w:t>
      </w:r>
      <w:r w:rsidRPr="00852971">
        <w:t>connected entity of the entity); or</w:t>
      </w:r>
    </w:p>
    <w:p w:rsidR="006E0072" w:rsidRPr="00852971" w:rsidRDefault="006E0072" w:rsidP="006E0072">
      <w:pPr>
        <w:pStyle w:val="paragraph"/>
      </w:pPr>
      <w:r w:rsidRPr="00852971">
        <w:tab/>
        <w:t>(b)</w:t>
      </w:r>
      <w:r w:rsidRPr="00852971">
        <w:tab/>
        <w:t xml:space="preserve">to fund another scheme, or a part of another scheme, that is a </w:t>
      </w:r>
      <w:r w:rsidR="005B66F5" w:rsidRPr="00852971">
        <w:rPr>
          <w:position w:val="6"/>
          <w:sz w:val="16"/>
        </w:rPr>
        <w:t>*</w:t>
      </w:r>
      <w:r w:rsidRPr="00852971">
        <w:t xml:space="preserve">financing arrangement under </w:t>
      </w:r>
      <w:r w:rsidR="005B66F5" w:rsidRPr="00852971">
        <w:t>paragraph (</w:t>
      </w:r>
      <w:r w:rsidRPr="00852971">
        <w:t>a); or</w:t>
      </w:r>
    </w:p>
    <w:p w:rsidR="006E0072" w:rsidRPr="00852971" w:rsidRDefault="006E0072" w:rsidP="006E0072">
      <w:pPr>
        <w:pStyle w:val="paragraph"/>
      </w:pPr>
      <w:r w:rsidRPr="00852971">
        <w:tab/>
        <w:t>(c)</w:t>
      </w:r>
      <w:r w:rsidRPr="00852971">
        <w:tab/>
        <w:t xml:space="preserve">to fund a return, or a part of a return, payable under or provided by or under another scheme, or a part of another scheme, that is a financing arrangement under </w:t>
      </w:r>
      <w:r w:rsidR="005B66F5" w:rsidRPr="00852971">
        <w:t>paragraph (</w:t>
      </w:r>
      <w:r w:rsidRPr="00852971">
        <w:t>a).</w:t>
      </w:r>
    </w:p>
    <w:p w:rsidR="006E0072" w:rsidRPr="00852971" w:rsidRDefault="006E0072" w:rsidP="006E0072">
      <w:pPr>
        <w:pStyle w:val="subsection"/>
      </w:pPr>
      <w:r w:rsidRPr="00852971">
        <w:tab/>
        <w:t>(2)</w:t>
      </w:r>
      <w:r w:rsidRPr="00852971">
        <w:tab/>
        <w:t xml:space="preserve">The following are examples of </w:t>
      </w:r>
      <w:r w:rsidR="005B66F5" w:rsidRPr="00852971">
        <w:rPr>
          <w:position w:val="6"/>
          <w:sz w:val="16"/>
        </w:rPr>
        <w:t>*</w:t>
      </w:r>
      <w:r w:rsidRPr="00852971">
        <w:t>schemes that are generally entered into or undertaken to raise finance:</w:t>
      </w:r>
    </w:p>
    <w:p w:rsidR="006E0072" w:rsidRPr="00852971" w:rsidRDefault="006E0072" w:rsidP="006E0072">
      <w:pPr>
        <w:pStyle w:val="paragraph"/>
      </w:pPr>
      <w:r w:rsidRPr="00852971">
        <w:tab/>
        <w:t>(a)</w:t>
      </w:r>
      <w:r w:rsidRPr="00852971">
        <w:tab/>
        <w:t>a bill of exchange;</w:t>
      </w:r>
    </w:p>
    <w:p w:rsidR="006E0072" w:rsidRPr="00852971" w:rsidRDefault="006E0072" w:rsidP="006E0072">
      <w:pPr>
        <w:pStyle w:val="paragraph"/>
      </w:pPr>
      <w:r w:rsidRPr="00852971">
        <w:tab/>
        <w:t>(b)</w:t>
      </w:r>
      <w:r w:rsidRPr="00852971">
        <w:tab/>
        <w:t>income securities;</w:t>
      </w:r>
    </w:p>
    <w:p w:rsidR="006E0072" w:rsidRPr="00852971" w:rsidRDefault="006E0072" w:rsidP="006E0072">
      <w:pPr>
        <w:pStyle w:val="paragraph"/>
      </w:pPr>
      <w:r w:rsidRPr="00852971">
        <w:tab/>
        <w:t>(c)</w:t>
      </w:r>
      <w:r w:rsidRPr="00852971">
        <w:tab/>
        <w:t xml:space="preserve">a </w:t>
      </w:r>
      <w:r w:rsidR="005B66F5" w:rsidRPr="00852971">
        <w:rPr>
          <w:position w:val="6"/>
          <w:sz w:val="16"/>
        </w:rPr>
        <w:t>*</w:t>
      </w:r>
      <w:r w:rsidRPr="00852971">
        <w:t xml:space="preserve">convertible interest that will convert into an </w:t>
      </w:r>
      <w:r w:rsidR="005B66F5" w:rsidRPr="00852971">
        <w:rPr>
          <w:position w:val="6"/>
          <w:sz w:val="16"/>
        </w:rPr>
        <w:t>*</w:t>
      </w:r>
      <w:r w:rsidRPr="00852971">
        <w:t>equity interest.</w:t>
      </w:r>
    </w:p>
    <w:p w:rsidR="006E0072" w:rsidRPr="00852971" w:rsidRDefault="006E0072" w:rsidP="006E0072">
      <w:pPr>
        <w:pStyle w:val="notetext"/>
      </w:pPr>
      <w:r w:rsidRPr="00852971">
        <w:t>Note:</w:t>
      </w:r>
      <w:r w:rsidRPr="00852971">
        <w:tab/>
      </w:r>
      <w:r w:rsidR="005B66F5" w:rsidRPr="00852971">
        <w:t>Paragraph (</w:t>
      </w:r>
      <w:r w:rsidRPr="00852971">
        <w:t xml:space="preserve">a) is likely to be relevant for debt interests, </w:t>
      </w:r>
      <w:r w:rsidR="005B66F5" w:rsidRPr="00852971">
        <w:t>paragraph (</w:t>
      </w:r>
      <w:r w:rsidRPr="00852971">
        <w:t xml:space="preserve">b) for equity interests and </w:t>
      </w:r>
      <w:r w:rsidR="005B66F5" w:rsidRPr="00852971">
        <w:t>paragraph (</w:t>
      </w:r>
      <w:r w:rsidRPr="00852971">
        <w:t>c) for both.</w:t>
      </w:r>
    </w:p>
    <w:p w:rsidR="006E0072" w:rsidRPr="00852971" w:rsidRDefault="006E0072" w:rsidP="006E0072">
      <w:pPr>
        <w:pStyle w:val="subsection"/>
      </w:pPr>
      <w:r w:rsidRPr="00852971">
        <w:tab/>
        <w:t>(3)</w:t>
      </w:r>
      <w:r w:rsidRPr="00852971">
        <w:tab/>
        <w:t xml:space="preserve">The following are examples of </w:t>
      </w:r>
      <w:r w:rsidR="005B66F5" w:rsidRPr="00852971">
        <w:rPr>
          <w:position w:val="6"/>
          <w:sz w:val="16"/>
        </w:rPr>
        <w:t>*</w:t>
      </w:r>
      <w:r w:rsidRPr="00852971">
        <w:t>schemes that are generally not entered into or undertaken to raise finance:</w:t>
      </w:r>
    </w:p>
    <w:p w:rsidR="006E0072" w:rsidRPr="00852971" w:rsidRDefault="006E0072" w:rsidP="006E0072">
      <w:pPr>
        <w:pStyle w:val="paragraph"/>
      </w:pPr>
      <w:r w:rsidRPr="00852971">
        <w:tab/>
        <w:t>(a)</w:t>
      </w:r>
      <w:r w:rsidRPr="00852971">
        <w:tab/>
        <w:t>a derivative that is used solely for managing financial risk;</w:t>
      </w:r>
    </w:p>
    <w:p w:rsidR="006E0072" w:rsidRPr="00852971" w:rsidRDefault="006E0072" w:rsidP="006E0072">
      <w:pPr>
        <w:pStyle w:val="paragraph"/>
      </w:pPr>
      <w:r w:rsidRPr="00852971">
        <w:tab/>
        <w:t>(b)</w:t>
      </w:r>
      <w:r w:rsidRPr="00852971">
        <w:tab/>
        <w:t>a contract for personal services entered into in the ordinary course of a business.</w:t>
      </w:r>
    </w:p>
    <w:p w:rsidR="006E0072" w:rsidRPr="00852971" w:rsidRDefault="006E0072" w:rsidP="006E0072">
      <w:pPr>
        <w:pStyle w:val="notetext"/>
      </w:pPr>
      <w:r w:rsidRPr="00852971">
        <w:t>Note:</w:t>
      </w:r>
      <w:r w:rsidRPr="00852971">
        <w:tab/>
        <w:t>These may be relevant for both debt interests and equity interests.</w:t>
      </w:r>
    </w:p>
    <w:p w:rsidR="006E0072" w:rsidRPr="00852971" w:rsidRDefault="006E0072" w:rsidP="006E0072">
      <w:pPr>
        <w:pStyle w:val="subsection"/>
      </w:pPr>
      <w:r w:rsidRPr="00852971">
        <w:lastRenderedPageBreak/>
        <w:tab/>
        <w:t>(4)</w:t>
      </w:r>
      <w:r w:rsidRPr="00852971">
        <w:tab/>
        <w:t xml:space="preserve">For the purposes of </w:t>
      </w:r>
      <w:r w:rsidR="005B66F5" w:rsidRPr="00852971">
        <w:t>subsection (</w:t>
      </w:r>
      <w:r w:rsidRPr="00852971">
        <w:t xml:space="preserve">1), the following </w:t>
      </w:r>
      <w:r w:rsidR="005B66F5" w:rsidRPr="00852971">
        <w:rPr>
          <w:position w:val="6"/>
          <w:sz w:val="16"/>
        </w:rPr>
        <w:t>*</w:t>
      </w:r>
      <w:r w:rsidRPr="00852971">
        <w:t>schemes are taken not to be entered into or undertaken to raise finance:</w:t>
      </w:r>
    </w:p>
    <w:p w:rsidR="006E0072" w:rsidRPr="00852971" w:rsidRDefault="006E0072" w:rsidP="006E0072">
      <w:pPr>
        <w:pStyle w:val="paragraph"/>
      </w:pPr>
      <w:r w:rsidRPr="00852971">
        <w:tab/>
        <w:t>(a)</w:t>
      </w:r>
      <w:r w:rsidRPr="00852971">
        <w:tab/>
        <w:t>a lease or bailment that satisfies all of the following:</w:t>
      </w:r>
    </w:p>
    <w:p w:rsidR="006E0072" w:rsidRPr="00852971" w:rsidRDefault="006E0072" w:rsidP="006E0072">
      <w:pPr>
        <w:pStyle w:val="paragraphsub"/>
      </w:pPr>
      <w:r w:rsidRPr="00852971">
        <w:tab/>
        <w:t>(i)</w:t>
      </w:r>
      <w:r w:rsidRPr="00852971">
        <w:tab/>
        <w:t>the property leased or bailed is not property to which Division</w:t>
      </w:r>
      <w:r w:rsidR="005B66F5" w:rsidRPr="00852971">
        <w:t> </w:t>
      </w:r>
      <w:r w:rsidRPr="00852971">
        <w:t xml:space="preserve">16D of Part III of the </w:t>
      </w:r>
      <w:r w:rsidRPr="00852971">
        <w:rPr>
          <w:i/>
        </w:rPr>
        <w:t>Income Tax Assessment Act 1936</w:t>
      </w:r>
      <w:r w:rsidRPr="00852971">
        <w:t xml:space="preserve"> (arrangements relating to the use of property) applies;</w:t>
      </w:r>
    </w:p>
    <w:p w:rsidR="006E0072" w:rsidRPr="00852971" w:rsidRDefault="006E0072" w:rsidP="006E0072">
      <w:pPr>
        <w:pStyle w:val="paragraphsub"/>
      </w:pPr>
      <w:r w:rsidRPr="00852971">
        <w:tab/>
        <w:t>(ii)</w:t>
      </w:r>
      <w:r w:rsidRPr="00852971">
        <w:tab/>
        <w:t>the lease or bailment is not a relevant agreement for the purposes of section</w:t>
      </w:r>
      <w:r w:rsidR="005B66F5" w:rsidRPr="00852971">
        <w:t> </w:t>
      </w:r>
      <w:r w:rsidRPr="00852971">
        <w:t>128AC of that Act (deemed interest in respect of hire</w:t>
      </w:r>
      <w:r w:rsidR="005B66F5" w:rsidRPr="00852971">
        <w:noBreakHyphen/>
      </w:r>
      <w:r w:rsidRPr="00852971">
        <w:t>purchase and certain other arrangements);</w:t>
      </w:r>
    </w:p>
    <w:p w:rsidR="006E0072" w:rsidRPr="00852971" w:rsidRDefault="006E0072" w:rsidP="006E0072">
      <w:pPr>
        <w:pStyle w:val="paragraphsub"/>
      </w:pPr>
      <w:r w:rsidRPr="00852971">
        <w:tab/>
        <w:t>(iii)</w:t>
      </w:r>
      <w:r w:rsidRPr="00852971">
        <w:tab/>
        <w:t xml:space="preserve">the lease or bailment is not an </w:t>
      </w:r>
      <w:r w:rsidR="005B66F5" w:rsidRPr="00852971">
        <w:rPr>
          <w:position w:val="6"/>
          <w:sz w:val="16"/>
        </w:rPr>
        <w:t>*</w:t>
      </w:r>
      <w:r w:rsidRPr="00852971">
        <w:t>arrangement to which Division</w:t>
      </w:r>
      <w:r w:rsidR="005B66F5" w:rsidRPr="00852971">
        <w:t> </w:t>
      </w:r>
      <w:r w:rsidRPr="00852971">
        <w:t>240 of this Act (about arrangements treated as a sale and loan), or Division</w:t>
      </w:r>
      <w:r w:rsidR="005B66F5" w:rsidRPr="00852971">
        <w:t> </w:t>
      </w:r>
      <w:r w:rsidRPr="00852971">
        <w:t>242 of this Act (about luxury car leases), applies;</w:t>
      </w:r>
    </w:p>
    <w:p w:rsidR="006E0072" w:rsidRPr="00852971" w:rsidRDefault="006E0072" w:rsidP="006E0072">
      <w:pPr>
        <w:pStyle w:val="paragraphsub"/>
      </w:pPr>
      <w:r w:rsidRPr="00852971">
        <w:tab/>
        <w:t>(v)</w:t>
      </w:r>
      <w:r w:rsidRPr="00852971">
        <w:tab/>
        <w:t xml:space="preserve">the lessee or bailee, or a </w:t>
      </w:r>
      <w:r w:rsidR="005B66F5" w:rsidRPr="00852971">
        <w:rPr>
          <w:position w:val="6"/>
          <w:sz w:val="16"/>
        </w:rPr>
        <w:t>*</w:t>
      </w:r>
      <w:r w:rsidRPr="00852971">
        <w:t>connected entity of the lessee or bailee, is not to, and does not have an obligation (whether contingent or not) or a right to, acquire the leased or bailed property;</w:t>
      </w:r>
    </w:p>
    <w:p w:rsidR="006E0072" w:rsidRPr="00852971" w:rsidRDefault="006E0072" w:rsidP="006E0072">
      <w:pPr>
        <w:pStyle w:val="paragraphsub"/>
      </w:pPr>
      <w:r w:rsidRPr="00852971">
        <w:tab/>
        <w:t>(vi)</w:t>
      </w:r>
      <w:r w:rsidRPr="00852971">
        <w:tab/>
        <w:t>Division</w:t>
      </w:r>
      <w:r w:rsidR="005B66F5" w:rsidRPr="00852971">
        <w:t> </w:t>
      </w:r>
      <w:r w:rsidRPr="00852971">
        <w:t>250 of this Act does not apply to a person and the property leased or bailed;</w:t>
      </w:r>
    </w:p>
    <w:p w:rsidR="006E0072" w:rsidRPr="00852971" w:rsidRDefault="006E0072" w:rsidP="006E0072">
      <w:pPr>
        <w:pStyle w:val="paragraph"/>
      </w:pPr>
      <w:r w:rsidRPr="00852971">
        <w:tab/>
        <w:t>(b)</w:t>
      </w:r>
      <w:r w:rsidRPr="00852971">
        <w:tab/>
        <w:t>a securities lending arrangement under section</w:t>
      </w:r>
      <w:r w:rsidR="005B66F5" w:rsidRPr="00852971">
        <w:t> </w:t>
      </w:r>
      <w:r w:rsidRPr="00852971">
        <w:t xml:space="preserve">26BC of the </w:t>
      </w:r>
      <w:r w:rsidRPr="00852971">
        <w:rPr>
          <w:i/>
        </w:rPr>
        <w:t>Income Tax Assessment Act 1936</w:t>
      </w:r>
      <w:r w:rsidRPr="00852971">
        <w:t>;</w:t>
      </w:r>
    </w:p>
    <w:p w:rsidR="006E0072" w:rsidRPr="00852971" w:rsidRDefault="006E0072" w:rsidP="006E0072">
      <w:pPr>
        <w:pStyle w:val="paragraph"/>
      </w:pPr>
      <w:r w:rsidRPr="00852971">
        <w:tab/>
        <w:t>(c)</w:t>
      </w:r>
      <w:r w:rsidRPr="00852971">
        <w:tab/>
        <w:t>a life insurance or general insurance contract undertaken as part of the issuer’s ordinary course of business;</w:t>
      </w:r>
    </w:p>
    <w:p w:rsidR="006E0072" w:rsidRPr="00852971" w:rsidRDefault="006E0072" w:rsidP="006E0072">
      <w:pPr>
        <w:pStyle w:val="paragraph"/>
      </w:pPr>
      <w:r w:rsidRPr="00852971">
        <w:tab/>
        <w:t>(d)</w:t>
      </w:r>
      <w:r w:rsidRPr="00852971">
        <w:tab/>
        <w:t xml:space="preserve">a scheme for the payment of royalties (within the meaning of the </w:t>
      </w:r>
      <w:r w:rsidRPr="00852971">
        <w:rPr>
          <w:i/>
        </w:rPr>
        <w:t>Income Tax Assessment Act 1936</w:t>
      </w:r>
      <w:r w:rsidRPr="00852971">
        <w:t>) other than:</w:t>
      </w:r>
    </w:p>
    <w:p w:rsidR="006E0072" w:rsidRPr="00852971" w:rsidRDefault="006E0072" w:rsidP="006E0072">
      <w:pPr>
        <w:pStyle w:val="paragraphsub"/>
      </w:pPr>
      <w:r w:rsidRPr="00852971">
        <w:tab/>
        <w:t>(i)</w:t>
      </w:r>
      <w:r w:rsidRPr="00852971">
        <w:tab/>
        <w:t>a qualifying arrangement for the purposes of Division</w:t>
      </w:r>
      <w:r w:rsidR="005B66F5" w:rsidRPr="00852971">
        <w:t> </w:t>
      </w:r>
      <w:r w:rsidRPr="00852971">
        <w:t xml:space="preserve">16D of Part III of the </w:t>
      </w:r>
      <w:r w:rsidRPr="00852971">
        <w:rPr>
          <w:i/>
        </w:rPr>
        <w:t>Income Tax Assessment Act 1936</w:t>
      </w:r>
      <w:r w:rsidRPr="00852971">
        <w:t>;</w:t>
      </w:r>
      <w:r w:rsidRPr="00852971">
        <w:rPr>
          <w:i/>
        </w:rPr>
        <w:t xml:space="preserve"> </w:t>
      </w:r>
      <w:r w:rsidRPr="00852971">
        <w:t>or</w:t>
      </w:r>
    </w:p>
    <w:p w:rsidR="006E0072" w:rsidRPr="00852971" w:rsidRDefault="006E0072" w:rsidP="006E0072">
      <w:pPr>
        <w:pStyle w:val="paragraphsub"/>
      </w:pPr>
      <w:r w:rsidRPr="00852971">
        <w:tab/>
        <w:t>(ii)</w:t>
      </w:r>
      <w:r w:rsidRPr="00852971">
        <w:tab/>
        <w:t>a relevant agreement for the purposes of section</w:t>
      </w:r>
      <w:r w:rsidR="005B66F5" w:rsidRPr="00852971">
        <w:t> </w:t>
      </w:r>
      <w:r w:rsidRPr="00852971">
        <w:t>128AC of that Act; or</w:t>
      </w:r>
    </w:p>
    <w:p w:rsidR="006E0072" w:rsidRPr="00852971" w:rsidRDefault="006E0072" w:rsidP="006E0072">
      <w:pPr>
        <w:pStyle w:val="paragraphsub"/>
      </w:pPr>
      <w:r w:rsidRPr="00852971">
        <w:tab/>
        <w:t>(iii)</w:t>
      </w:r>
      <w:r w:rsidRPr="00852971">
        <w:tab/>
        <w:t>a scheme or arrangement for the payment of royalties in relation to an asset if Division</w:t>
      </w:r>
      <w:r w:rsidR="005B66F5" w:rsidRPr="00852971">
        <w:t> </w:t>
      </w:r>
      <w:r w:rsidRPr="00852971">
        <w:t>250 of this Act applies to a person and the asset.</w:t>
      </w:r>
    </w:p>
    <w:p w:rsidR="006E0072" w:rsidRPr="00852971" w:rsidRDefault="006E0072" w:rsidP="006E0072">
      <w:pPr>
        <w:pStyle w:val="subsection"/>
        <w:keepNext/>
        <w:keepLines/>
      </w:pPr>
      <w:r w:rsidRPr="00852971">
        <w:lastRenderedPageBreak/>
        <w:tab/>
        <w:t>(5)</w:t>
      </w:r>
      <w:r w:rsidRPr="00852971">
        <w:tab/>
        <w:t>The regulations may:</w:t>
      </w:r>
    </w:p>
    <w:p w:rsidR="006E0072" w:rsidRPr="00852971" w:rsidRDefault="006E0072" w:rsidP="006E0072">
      <w:pPr>
        <w:pStyle w:val="paragraph"/>
      </w:pPr>
      <w:r w:rsidRPr="00852971">
        <w:tab/>
        <w:t>(a)</w:t>
      </w:r>
      <w:r w:rsidRPr="00852971">
        <w:tab/>
        <w:t xml:space="preserve">specify that particular </w:t>
      </w:r>
      <w:r w:rsidR="005B66F5" w:rsidRPr="00852971">
        <w:rPr>
          <w:position w:val="6"/>
          <w:sz w:val="16"/>
        </w:rPr>
        <w:t>*</w:t>
      </w:r>
      <w:r w:rsidRPr="00852971">
        <w:t xml:space="preserve">schemes are not </w:t>
      </w:r>
      <w:r w:rsidRPr="00852971">
        <w:rPr>
          <w:b/>
          <w:i/>
        </w:rPr>
        <w:t>financing arrangements</w:t>
      </w:r>
      <w:r w:rsidRPr="00852971">
        <w:t>; and</w:t>
      </w:r>
    </w:p>
    <w:p w:rsidR="006E0072" w:rsidRPr="00852971" w:rsidRDefault="006E0072" w:rsidP="006E0072">
      <w:pPr>
        <w:pStyle w:val="paragraph"/>
      </w:pPr>
      <w:r w:rsidRPr="00852971">
        <w:tab/>
        <w:t>(b)</w:t>
      </w:r>
      <w:r w:rsidRPr="00852971">
        <w:tab/>
        <w:t xml:space="preserve">specify circumstances in which a scheme will not be a </w:t>
      </w:r>
      <w:r w:rsidRPr="00852971">
        <w:rPr>
          <w:b/>
          <w:i/>
        </w:rPr>
        <w:t>financing arrangement</w:t>
      </w:r>
      <w:r w:rsidRPr="00852971">
        <w:t>.</w:t>
      </w:r>
    </w:p>
    <w:p w:rsidR="006E0072" w:rsidRPr="00852971" w:rsidRDefault="006E0072" w:rsidP="00C655B2">
      <w:pPr>
        <w:pStyle w:val="ActHead5"/>
      </w:pPr>
      <w:bookmarkStart w:id="217" w:name="_Toc13822821"/>
      <w:r w:rsidRPr="00852971">
        <w:rPr>
          <w:rStyle w:val="CharSectno"/>
        </w:rPr>
        <w:t>974</w:t>
      </w:r>
      <w:r w:rsidR="005B66F5" w:rsidRPr="00852971">
        <w:rPr>
          <w:rStyle w:val="CharSectno"/>
        </w:rPr>
        <w:noBreakHyphen/>
      </w:r>
      <w:r w:rsidRPr="00852971">
        <w:rPr>
          <w:rStyle w:val="CharSectno"/>
        </w:rPr>
        <w:t>135</w:t>
      </w:r>
      <w:r w:rsidRPr="00852971">
        <w:t xml:space="preserve">  Effectively non</w:t>
      </w:r>
      <w:r w:rsidR="005B66F5" w:rsidRPr="00852971">
        <w:noBreakHyphen/>
      </w:r>
      <w:r w:rsidRPr="00852971">
        <w:t>contingent obligation</w:t>
      </w:r>
      <w:bookmarkEnd w:id="217"/>
    </w:p>
    <w:p w:rsidR="006E0072" w:rsidRPr="00852971" w:rsidRDefault="006E0072" w:rsidP="00C655B2">
      <w:pPr>
        <w:pStyle w:val="subsection"/>
        <w:keepNext/>
        <w:keepLines/>
      </w:pPr>
      <w:r w:rsidRPr="00852971">
        <w:tab/>
        <w:t>(1)</w:t>
      </w:r>
      <w:r w:rsidRPr="00852971">
        <w:tab/>
        <w:t xml:space="preserve">There is an </w:t>
      </w:r>
      <w:r w:rsidRPr="00852971">
        <w:rPr>
          <w:b/>
          <w:i/>
        </w:rPr>
        <w:t>effectively non</w:t>
      </w:r>
      <w:r w:rsidR="005B66F5" w:rsidRPr="00852971">
        <w:rPr>
          <w:b/>
          <w:i/>
        </w:rPr>
        <w:noBreakHyphen/>
      </w:r>
      <w:r w:rsidRPr="00852971">
        <w:rPr>
          <w:b/>
          <w:i/>
        </w:rPr>
        <w:t>contingent obligation</w:t>
      </w:r>
      <w:r w:rsidRPr="00852971">
        <w:t xml:space="preserve"> to take an action under a </w:t>
      </w:r>
      <w:r w:rsidR="005B66F5" w:rsidRPr="00852971">
        <w:rPr>
          <w:position w:val="6"/>
          <w:sz w:val="16"/>
        </w:rPr>
        <w:t>*</w:t>
      </w:r>
      <w:r w:rsidRPr="00852971">
        <w:t>scheme if, having regard to the pricing, terms and conditions of the scheme, there is in substance or effect a non</w:t>
      </w:r>
      <w:r w:rsidR="005B66F5" w:rsidRPr="00852971">
        <w:noBreakHyphen/>
      </w:r>
      <w:r w:rsidRPr="00852971">
        <w:t xml:space="preserve">contingent obligation (see </w:t>
      </w:r>
      <w:r w:rsidR="005B66F5" w:rsidRPr="00852971">
        <w:t>subsections (</w:t>
      </w:r>
      <w:r w:rsidRPr="00852971">
        <w:t>3), (4) and (6)) to take that action.</w:t>
      </w:r>
    </w:p>
    <w:p w:rsidR="006E0072" w:rsidRPr="00852971" w:rsidRDefault="006E0072" w:rsidP="00C655B2">
      <w:pPr>
        <w:pStyle w:val="subsection"/>
        <w:keepNext/>
        <w:keepLines/>
      </w:pPr>
      <w:r w:rsidRPr="00852971">
        <w:tab/>
        <w:t>(2)</w:t>
      </w:r>
      <w:r w:rsidRPr="00852971">
        <w:tab/>
        <w:t xml:space="preserve">Without limiting </w:t>
      </w:r>
      <w:r w:rsidR="005B66F5" w:rsidRPr="00852971">
        <w:t>subsection (</w:t>
      </w:r>
      <w:r w:rsidRPr="00852971">
        <w:t>1), that subsection applies to:</w:t>
      </w:r>
    </w:p>
    <w:p w:rsidR="006E0072" w:rsidRPr="00852971" w:rsidRDefault="006E0072" w:rsidP="006E0072">
      <w:pPr>
        <w:pStyle w:val="paragraph"/>
      </w:pPr>
      <w:r w:rsidRPr="00852971">
        <w:tab/>
        <w:t>(a)</w:t>
      </w:r>
      <w:r w:rsidRPr="00852971">
        <w:tab/>
        <w:t xml:space="preserve">providing a </w:t>
      </w:r>
      <w:r w:rsidR="005B66F5" w:rsidRPr="00852971">
        <w:rPr>
          <w:position w:val="6"/>
          <w:sz w:val="16"/>
        </w:rPr>
        <w:t>*</w:t>
      </w:r>
      <w:r w:rsidRPr="00852971">
        <w:t xml:space="preserve">financial benefit under the </w:t>
      </w:r>
      <w:r w:rsidR="005B66F5" w:rsidRPr="00852971">
        <w:rPr>
          <w:position w:val="6"/>
          <w:sz w:val="16"/>
        </w:rPr>
        <w:t>*</w:t>
      </w:r>
      <w:r w:rsidRPr="00852971">
        <w:t>scheme; or</w:t>
      </w:r>
    </w:p>
    <w:p w:rsidR="006E0072" w:rsidRPr="00852971" w:rsidRDefault="006E0072" w:rsidP="006E0072">
      <w:pPr>
        <w:pStyle w:val="paragraph"/>
      </w:pPr>
      <w:r w:rsidRPr="00852971">
        <w:tab/>
        <w:t>(b)</w:t>
      </w:r>
      <w:r w:rsidRPr="00852971">
        <w:tab/>
        <w:t>terminating the scheme.</w:t>
      </w:r>
    </w:p>
    <w:p w:rsidR="006E0072" w:rsidRPr="00852971" w:rsidRDefault="006E0072" w:rsidP="006E0072">
      <w:pPr>
        <w:pStyle w:val="subsection"/>
      </w:pPr>
      <w:r w:rsidRPr="00852971">
        <w:tab/>
        <w:t>(3)</w:t>
      </w:r>
      <w:r w:rsidRPr="00852971">
        <w:tab/>
        <w:t xml:space="preserve">An obligation is </w:t>
      </w:r>
      <w:r w:rsidRPr="00852971">
        <w:rPr>
          <w:b/>
          <w:i/>
        </w:rPr>
        <w:t>non</w:t>
      </w:r>
      <w:r w:rsidR="005B66F5" w:rsidRPr="00852971">
        <w:rPr>
          <w:b/>
          <w:i/>
        </w:rPr>
        <w:noBreakHyphen/>
      </w:r>
      <w:r w:rsidRPr="00852971">
        <w:rPr>
          <w:b/>
          <w:i/>
        </w:rPr>
        <w:t>contingent</w:t>
      </w:r>
      <w:r w:rsidRPr="00852971">
        <w:t xml:space="preserve"> if it is not contingent on any event, condition or situation (including the economic performance of the entity having the obligation or a </w:t>
      </w:r>
      <w:r w:rsidR="005B66F5" w:rsidRPr="00852971">
        <w:rPr>
          <w:position w:val="6"/>
          <w:sz w:val="16"/>
        </w:rPr>
        <w:t>*</w:t>
      </w:r>
      <w:r w:rsidRPr="00852971">
        <w:t>connected entity of that entity), other than the ability or willingness of that entity or connected entity to meet the obligation.</w:t>
      </w:r>
    </w:p>
    <w:p w:rsidR="006E0072" w:rsidRPr="00852971" w:rsidRDefault="006E0072" w:rsidP="006E0072">
      <w:pPr>
        <w:pStyle w:val="subsection"/>
      </w:pPr>
      <w:r w:rsidRPr="00852971">
        <w:tab/>
        <w:t>(4)</w:t>
      </w:r>
      <w:r w:rsidRPr="00852971">
        <w:tab/>
        <w:t xml:space="preserve">The existence of the right of the holder of an </w:t>
      </w:r>
      <w:r w:rsidR="005B66F5" w:rsidRPr="00852971">
        <w:rPr>
          <w:position w:val="6"/>
          <w:sz w:val="16"/>
        </w:rPr>
        <w:t>*</w:t>
      </w:r>
      <w:r w:rsidRPr="00852971">
        <w:t xml:space="preserve">interest that will or may convert into an </w:t>
      </w:r>
      <w:r w:rsidR="005B66F5" w:rsidRPr="00852971">
        <w:rPr>
          <w:position w:val="6"/>
          <w:sz w:val="16"/>
        </w:rPr>
        <w:t>*</w:t>
      </w:r>
      <w:r w:rsidRPr="00852971">
        <w:t>equity interest in a company to convert the interest does not of itself make the issuer’s obligation to repay the investment not non</w:t>
      </w:r>
      <w:r w:rsidR="005B66F5" w:rsidRPr="00852971">
        <w:noBreakHyphen/>
      </w:r>
      <w:r w:rsidRPr="00852971">
        <w:t>contingent.</w:t>
      </w:r>
    </w:p>
    <w:p w:rsidR="006E0072" w:rsidRPr="00852971" w:rsidRDefault="006E0072" w:rsidP="006E0072">
      <w:pPr>
        <w:pStyle w:val="subsection"/>
      </w:pPr>
      <w:r w:rsidRPr="00852971">
        <w:tab/>
        <w:t>(5)</w:t>
      </w:r>
      <w:r w:rsidRPr="00852971">
        <w:tab/>
        <w:t xml:space="preserve">An obligation to redeem a preference share is not contingent merely because there is a legislative requirement for the redemption amount to be met out of profits or a fresh issue of </w:t>
      </w:r>
      <w:r w:rsidR="005B66F5" w:rsidRPr="00852971">
        <w:rPr>
          <w:position w:val="6"/>
          <w:sz w:val="16"/>
        </w:rPr>
        <w:t>*</w:t>
      </w:r>
      <w:r w:rsidRPr="00852971">
        <w:t>equity interests.</w:t>
      </w:r>
    </w:p>
    <w:p w:rsidR="006E0072" w:rsidRPr="00852971" w:rsidRDefault="006E0072" w:rsidP="006E0072">
      <w:pPr>
        <w:pStyle w:val="subsection"/>
      </w:pPr>
      <w:r w:rsidRPr="00852971">
        <w:tab/>
        <w:t>(6)</w:t>
      </w:r>
      <w:r w:rsidRPr="00852971">
        <w:tab/>
        <w:t>In determining whether there is in substance or effect a non</w:t>
      </w:r>
      <w:r w:rsidR="005B66F5" w:rsidRPr="00852971">
        <w:noBreakHyphen/>
      </w:r>
      <w:r w:rsidRPr="00852971">
        <w:t>contingent obligation to take the action, have regard to the artificiality, or the contrived nature, of any contingency on which the obligation to take the action depends.</w:t>
      </w:r>
    </w:p>
    <w:p w:rsidR="006E0072" w:rsidRPr="00852971" w:rsidRDefault="006E0072" w:rsidP="006E0072">
      <w:pPr>
        <w:pStyle w:val="notetext"/>
      </w:pPr>
      <w:r w:rsidRPr="00852971">
        <w:lastRenderedPageBreak/>
        <w:t>Note:</w:t>
      </w:r>
      <w:r w:rsidRPr="00852971">
        <w:tab/>
        <w:t>The artificiality, or the contrived nature, of a contingency would tend to indicate that there is, in substance or effect, a non</w:t>
      </w:r>
      <w:r w:rsidR="005B66F5" w:rsidRPr="00852971">
        <w:noBreakHyphen/>
      </w:r>
      <w:r w:rsidRPr="00852971">
        <w:t>contingent obligation to take that action.</w:t>
      </w:r>
    </w:p>
    <w:p w:rsidR="006E0072" w:rsidRPr="00852971" w:rsidRDefault="006E0072" w:rsidP="006E0072">
      <w:pPr>
        <w:pStyle w:val="subsection"/>
      </w:pPr>
      <w:r w:rsidRPr="00852971">
        <w:tab/>
        <w:t>(7)</w:t>
      </w:r>
      <w:r w:rsidRPr="00852971">
        <w:tab/>
        <w:t xml:space="preserve">An obligation of yours is not </w:t>
      </w:r>
      <w:r w:rsidRPr="00852971">
        <w:rPr>
          <w:b/>
          <w:i/>
        </w:rPr>
        <w:t>effectively non</w:t>
      </w:r>
      <w:r w:rsidR="005B66F5" w:rsidRPr="00852971">
        <w:rPr>
          <w:b/>
          <w:i/>
        </w:rPr>
        <w:noBreakHyphen/>
      </w:r>
      <w:r w:rsidRPr="00852971">
        <w:rPr>
          <w:b/>
          <w:i/>
        </w:rPr>
        <w:t>contingent</w:t>
      </w:r>
      <w:r w:rsidRPr="00852971">
        <w:t xml:space="preserve"> merely because you will suffer some detrimental practical or commercial consequences if you do not fulfil the obligation.</w:t>
      </w:r>
    </w:p>
    <w:p w:rsidR="006E0072" w:rsidRPr="00852971" w:rsidRDefault="006E0072" w:rsidP="006E0072">
      <w:pPr>
        <w:pStyle w:val="notetext"/>
        <w:keepNext/>
      </w:pPr>
      <w:r w:rsidRPr="00852971">
        <w:t>Note:</w:t>
      </w:r>
      <w:r w:rsidRPr="00852971">
        <w:tab/>
        <w:t>For example, a contingent obligation to make payments in respect of an income security issued by an approved deposit</w:t>
      </w:r>
      <w:r w:rsidR="005B66F5" w:rsidRPr="00852971">
        <w:noBreakHyphen/>
      </w:r>
      <w:r w:rsidRPr="00852971">
        <w:t>taking institution (ADI) is not effectively non</w:t>
      </w:r>
      <w:r w:rsidR="005B66F5" w:rsidRPr="00852971">
        <w:noBreakHyphen/>
      </w:r>
      <w:r w:rsidRPr="00852971">
        <w:t>contingent merely because of the detrimental effect non</w:t>
      </w:r>
      <w:r w:rsidR="005B66F5" w:rsidRPr="00852971">
        <w:noBreakHyphen/>
      </w:r>
      <w:r w:rsidRPr="00852971">
        <w:t>payment would have on the ADI’s business.</w:t>
      </w:r>
    </w:p>
    <w:p w:rsidR="006E0072" w:rsidRPr="00852971" w:rsidRDefault="006E0072" w:rsidP="006E0072">
      <w:pPr>
        <w:pStyle w:val="subsection"/>
      </w:pPr>
      <w:r w:rsidRPr="00852971">
        <w:tab/>
        <w:t>(8)</w:t>
      </w:r>
      <w:r w:rsidRPr="00852971">
        <w:tab/>
        <w:t>The regulations may make further provisions relating to the following:</w:t>
      </w:r>
    </w:p>
    <w:p w:rsidR="006E0072" w:rsidRPr="00852971" w:rsidRDefault="006E0072" w:rsidP="006E0072">
      <w:pPr>
        <w:pStyle w:val="paragraph"/>
      </w:pPr>
      <w:r w:rsidRPr="00852971">
        <w:tab/>
        <w:t>(a)</w:t>
      </w:r>
      <w:r w:rsidRPr="00852971">
        <w:tab/>
        <w:t>what constitutes a non</w:t>
      </w:r>
      <w:r w:rsidR="005B66F5" w:rsidRPr="00852971">
        <w:noBreakHyphen/>
      </w:r>
      <w:r w:rsidRPr="00852971">
        <w:t>contingent obligation;</w:t>
      </w:r>
    </w:p>
    <w:p w:rsidR="006E0072" w:rsidRPr="00852971" w:rsidRDefault="006E0072" w:rsidP="006E0072">
      <w:pPr>
        <w:pStyle w:val="paragraph"/>
      </w:pPr>
      <w:r w:rsidRPr="00852971">
        <w:tab/>
        <w:t>(b)</w:t>
      </w:r>
      <w:r w:rsidRPr="00852971">
        <w:tab/>
        <w:t>what does not constitute a non</w:t>
      </w:r>
      <w:r w:rsidR="005B66F5" w:rsidRPr="00852971">
        <w:noBreakHyphen/>
      </w:r>
      <w:r w:rsidRPr="00852971">
        <w:t>contingent obligation;</w:t>
      </w:r>
    </w:p>
    <w:p w:rsidR="006E0072" w:rsidRPr="00852971" w:rsidRDefault="006E0072" w:rsidP="006E0072">
      <w:pPr>
        <w:pStyle w:val="paragraph"/>
      </w:pPr>
      <w:r w:rsidRPr="00852971">
        <w:tab/>
        <w:t>(c)</w:t>
      </w:r>
      <w:r w:rsidRPr="00852971">
        <w:tab/>
        <w:t xml:space="preserve">what constitutes an </w:t>
      </w:r>
      <w:r w:rsidR="005B66F5" w:rsidRPr="00852971">
        <w:rPr>
          <w:position w:val="6"/>
          <w:sz w:val="16"/>
        </w:rPr>
        <w:t>*</w:t>
      </w:r>
      <w:r w:rsidRPr="00852971">
        <w:t>effectively non</w:t>
      </w:r>
      <w:r w:rsidR="005B66F5" w:rsidRPr="00852971">
        <w:noBreakHyphen/>
      </w:r>
      <w:r w:rsidRPr="00852971">
        <w:t>contingent obligation;</w:t>
      </w:r>
    </w:p>
    <w:p w:rsidR="006E0072" w:rsidRPr="00852971" w:rsidRDefault="006E0072" w:rsidP="006E0072">
      <w:pPr>
        <w:pStyle w:val="paragraph"/>
      </w:pPr>
      <w:r w:rsidRPr="00852971">
        <w:tab/>
        <w:t>(d)</w:t>
      </w:r>
      <w:r w:rsidRPr="00852971">
        <w:tab/>
        <w:t>what does not constitute an effectively non</w:t>
      </w:r>
      <w:r w:rsidR="005B66F5" w:rsidRPr="00852971">
        <w:noBreakHyphen/>
      </w:r>
      <w:r w:rsidRPr="00852971">
        <w:t>contingent obligation.</w:t>
      </w:r>
    </w:p>
    <w:p w:rsidR="006E0072" w:rsidRPr="00852971" w:rsidRDefault="006E0072" w:rsidP="006E0072">
      <w:pPr>
        <w:pStyle w:val="ActHead5"/>
      </w:pPr>
      <w:bookmarkStart w:id="218" w:name="_Toc13822822"/>
      <w:r w:rsidRPr="00852971">
        <w:rPr>
          <w:rStyle w:val="CharSectno"/>
        </w:rPr>
        <w:t>974</w:t>
      </w:r>
      <w:r w:rsidR="005B66F5" w:rsidRPr="00852971">
        <w:rPr>
          <w:rStyle w:val="CharSectno"/>
        </w:rPr>
        <w:noBreakHyphen/>
      </w:r>
      <w:r w:rsidRPr="00852971">
        <w:rPr>
          <w:rStyle w:val="CharSectno"/>
        </w:rPr>
        <w:t>140</w:t>
      </w:r>
      <w:r w:rsidRPr="00852971">
        <w:t xml:space="preserve">  Ordinary debt interest</w:t>
      </w:r>
      <w:bookmarkEnd w:id="218"/>
    </w:p>
    <w:p w:rsidR="006E0072" w:rsidRPr="00852971" w:rsidRDefault="006E0072" w:rsidP="006E0072">
      <w:pPr>
        <w:pStyle w:val="subsection"/>
      </w:pPr>
      <w:r w:rsidRPr="00852971">
        <w:tab/>
        <w:t>(1)</w:t>
      </w:r>
      <w:r w:rsidRPr="00852971">
        <w:tab/>
        <w:t xml:space="preserve">A </w:t>
      </w:r>
      <w:r w:rsidR="005B66F5" w:rsidRPr="00852971">
        <w:rPr>
          <w:position w:val="6"/>
          <w:sz w:val="16"/>
        </w:rPr>
        <w:t>*</w:t>
      </w:r>
      <w:r w:rsidRPr="00852971">
        <w:t xml:space="preserve">debt interest arising from a scheme is an </w:t>
      </w:r>
      <w:r w:rsidRPr="00852971">
        <w:rPr>
          <w:b/>
          <w:i/>
        </w:rPr>
        <w:t>ordinary debt interest</w:t>
      </w:r>
      <w:r w:rsidRPr="00852971">
        <w:t xml:space="preserve"> if none of the obligations under the scheme is in substance or effect </w:t>
      </w:r>
      <w:r w:rsidR="005B66F5" w:rsidRPr="00852971">
        <w:rPr>
          <w:position w:val="6"/>
          <w:sz w:val="16"/>
        </w:rPr>
        <w:t>*</w:t>
      </w:r>
      <w:r w:rsidR="0059325E" w:rsidRPr="00852971">
        <w:t>contingent on aspects of the economic performance</w:t>
      </w:r>
      <w:r w:rsidRPr="00852971">
        <w:t xml:space="preserve"> of:</w:t>
      </w:r>
    </w:p>
    <w:p w:rsidR="006E0072" w:rsidRPr="00852971" w:rsidRDefault="006E0072" w:rsidP="006E0072">
      <w:pPr>
        <w:pStyle w:val="paragraph"/>
      </w:pPr>
      <w:r w:rsidRPr="00852971">
        <w:tab/>
        <w:t>(a)</w:t>
      </w:r>
      <w:r w:rsidRPr="00852971">
        <w:tab/>
        <w:t>the issuer of the interest; or</w:t>
      </w:r>
    </w:p>
    <w:p w:rsidR="006E0072" w:rsidRPr="00852971" w:rsidRDefault="006E0072" w:rsidP="006E0072">
      <w:pPr>
        <w:pStyle w:val="paragraph"/>
      </w:pPr>
      <w:r w:rsidRPr="00852971">
        <w:tab/>
        <w:t>(b)</w:t>
      </w:r>
      <w:r w:rsidRPr="00852971">
        <w:tab/>
        <w:t xml:space="preserve">a </w:t>
      </w:r>
      <w:r w:rsidR="005B66F5" w:rsidRPr="00852971">
        <w:rPr>
          <w:position w:val="6"/>
          <w:sz w:val="16"/>
        </w:rPr>
        <w:t>*</w:t>
      </w:r>
      <w:r w:rsidRPr="00852971">
        <w:t>connected entity; or</w:t>
      </w:r>
    </w:p>
    <w:p w:rsidR="006E0072" w:rsidRPr="00852971" w:rsidRDefault="006E0072" w:rsidP="006E0072">
      <w:pPr>
        <w:pStyle w:val="paragraph"/>
      </w:pPr>
      <w:r w:rsidRPr="00852971">
        <w:tab/>
        <w:t>(c)</w:t>
      </w:r>
      <w:r w:rsidRPr="00852971">
        <w:tab/>
        <w:t>a part of the operations of the issuer or a connected entity.</w:t>
      </w:r>
    </w:p>
    <w:p w:rsidR="006E0072" w:rsidRPr="00852971" w:rsidRDefault="006E0072" w:rsidP="006E0072">
      <w:pPr>
        <w:pStyle w:val="subsection"/>
      </w:pPr>
      <w:r w:rsidRPr="00852971">
        <w:tab/>
        <w:t>(2)</w:t>
      </w:r>
      <w:r w:rsidRPr="00852971">
        <w:tab/>
        <w:t xml:space="preserve">The regulations may specify rules for determining whether a </w:t>
      </w:r>
      <w:r w:rsidR="005B66F5" w:rsidRPr="00852971">
        <w:rPr>
          <w:position w:val="6"/>
          <w:sz w:val="16"/>
        </w:rPr>
        <w:t>*</w:t>
      </w:r>
      <w:r w:rsidRPr="00852971">
        <w:t xml:space="preserve">debt interest is an </w:t>
      </w:r>
      <w:r w:rsidR="005B66F5" w:rsidRPr="00852971">
        <w:rPr>
          <w:position w:val="6"/>
          <w:sz w:val="16"/>
        </w:rPr>
        <w:t>*</w:t>
      </w:r>
      <w:r w:rsidRPr="00852971">
        <w:t>ordinary debt interest.</w:t>
      </w:r>
    </w:p>
    <w:p w:rsidR="006E0072" w:rsidRPr="00852971" w:rsidRDefault="006E0072" w:rsidP="006E0072">
      <w:pPr>
        <w:pStyle w:val="ActHead5"/>
      </w:pPr>
      <w:bookmarkStart w:id="219" w:name="_Toc13822823"/>
      <w:r w:rsidRPr="00852971">
        <w:rPr>
          <w:rStyle w:val="CharSectno"/>
        </w:rPr>
        <w:t>974</w:t>
      </w:r>
      <w:r w:rsidR="005B66F5" w:rsidRPr="00852971">
        <w:rPr>
          <w:rStyle w:val="CharSectno"/>
        </w:rPr>
        <w:noBreakHyphen/>
      </w:r>
      <w:r w:rsidRPr="00852971">
        <w:rPr>
          <w:rStyle w:val="CharSectno"/>
        </w:rPr>
        <w:t>145</w:t>
      </w:r>
      <w:r w:rsidRPr="00852971">
        <w:t xml:space="preserve">  Benchmark rate of return</w:t>
      </w:r>
      <w:bookmarkEnd w:id="219"/>
    </w:p>
    <w:p w:rsidR="006E0072" w:rsidRPr="00852971" w:rsidRDefault="006E0072" w:rsidP="006E0072">
      <w:pPr>
        <w:pStyle w:val="subsection"/>
      </w:pPr>
      <w:r w:rsidRPr="00852971">
        <w:tab/>
        <w:t>(1)</w:t>
      </w:r>
      <w:r w:rsidRPr="00852971">
        <w:tab/>
        <w:t xml:space="preserve">The </w:t>
      </w:r>
      <w:r w:rsidRPr="00852971">
        <w:rPr>
          <w:b/>
          <w:i/>
        </w:rPr>
        <w:t xml:space="preserve">benchmark rate of return </w:t>
      </w:r>
      <w:r w:rsidRPr="00852971">
        <w:t xml:space="preserve">for an interest (the </w:t>
      </w:r>
      <w:r w:rsidRPr="00852971">
        <w:rPr>
          <w:b/>
          <w:i/>
        </w:rPr>
        <w:t>test interest)</w:t>
      </w:r>
      <w:r w:rsidRPr="00852971">
        <w:t xml:space="preserve"> in an entity is the annually compounded internal rate of return on an </w:t>
      </w:r>
      <w:r w:rsidR="005B66F5" w:rsidRPr="00852971">
        <w:rPr>
          <w:position w:val="6"/>
          <w:sz w:val="16"/>
        </w:rPr>
        <w:t>*</w:t>
      </w:r>
      <w:r w:rsidRPr="00852971">
        <w:t>ordinary debt interest that:</w:t>
      </w:r>
    </w:p>
    <w:p w:rsidR="006E0072" w:rsidRPr="00852971" w:rsidRDefault="006E0072" w:rsidP="006E0072">
      <w:pPr>
        <w:pStyle w:val="paragraph"/>
      </w:pPr>
      <w:r w:rsidRPr="00852971">
        <w:lastRenderedPageBreak/>
        <w:tab/>
        <w:t>(a)</w:t>
      </w:r>
      <w:r w:rsidRPr="00852971">
        <w:tab/>
        <w:t xml:space="preserve">is issued, immediately before the test interest is issued, by the entity, or an equivalent entity, to an entity that is not a </w:t>
      </w:r>
      <w:r w:rsidR="005B66F5" w:rsidRPr="00852971">
        <w:rPr>
          <w:position w:val="6"/>
          <w:sz w:val="16"/>
        </w:rPr>
        <w:t>*</w:t>
      </w:r>
      <w:r w:rsidRPr="00852971">
        <w:t>connected entity; and</w:t>
      </w:r>
    </w:p>
    <w:p w:rsidR="006E0072" w:rsidRPr="00852971" w:rsidRDefault="006E0072" w:rsidP="006E0072">
      <w:pPr>
        <w:pStyle w:val="paragraph"/>
      </w:pPr>
      <w:r w:rsidRPr="00852971">
        <w:tab/>
        <w:t>(b)</w:t>
      </w:r>
      <w:r w:rsidRPr="00852971">
        <w:tab/>
        <w:t>has a comparable maturity date; and</w:t>
      </w:r>
    </w:p>
    <w:p w:rsidR="006E0072" w:rsidRPr="00852971" w:rsidRDefault="006E0072" w:rsidP="006E0072">
      <w:pPr>
        <w:pStyle w:val="paragraph"/>
      </w:pPr>
      <w:r w:rsidRPr="00852971">
        <w:tab/>
        <w:t>(c)</w:t>
      </w:r>
      <w:r w:rsidRPr="00852971">
        <w:tab/>
        <w:t>is in the same currency; and</w:t>
      </w:r>
    </w:p>
    <w:p w:rsidR="006E0072" w:rsidRPr="00852971" w:rsidRDefault="006E0072" w:rsidP="006E0072">
      <w:pPr>
        <w:pStyle w:val="paragraph"/>
      </w:pPr>
      <w:r w:rsidRPr="00852971">
        <w:tab/>
        <w:t>(d)</w:t>
      </w:r>
      <w:r w:rsidRPr="00852971">
        <w:tab/>
        <w:t>is issued in the same market; and</w:t>
      </w:r>
    </w:p>
    <w:p w:rsidR="006E0072" w:rsidRPr="00852971" w:rsidRDefault="006E0072" w:rsidP="006E0072">
      <w:pPr>
        <w:pStyle w:val="paragraph"/>
      </w:pPr>
      <w:r w:rsidRPr="00852971">
        <w:tab/>
        <w:t>(e)</w:t>
      </w:r>
      <w:r w:rsidRPr="00852971">
        <w:tab/>
        <w:t>has the same credit status; and</w:t>
      </w:r>
    </w:p>
    <w:p w:rsidR="006E0072" w:rsidRPr="00852971" w:rsidRDefault="006E0072" w:rsidP="006E0072">
      <w:pPr>
        <w:pStyle w:val="paragraph"/>
      </w:pPr>
      <w:r w:rsidRPr="00852971">
        <w:tab/>
        <w:t>(f)</w:t>
      </w:r>
      <w:r w:rsidRPr="00852971">
        <w:tab/>
        <w:t>has the same degree of subordination to debts owed to the ordinary creditors of the issuer.</w:t>
      </w:r>
    </w:p>
    <w:p w:rsidR="006E0072" w:rsidRPr="00852971" w:rsidRDefault="006E0072" w:rsidP="006E0072">
      <w:pPr>
        <w:pStyle w:val="subsection"/>
      </w:pPr>
      <w:r w:rsidRPr="00852971">
        <w:tab/>
        <w:t>(2)</w:t>
      </w:r>
      <w:r w:rsidRPr="00852971">
        <w:tab/>
        <w:t xml:space="preserve">If there is no interest that satisfies </w:t>
      </w:r>
      <w:r w:rsidR="005B66F5" w:rsidRPr="00852971">
        <w:t>subsection (</w:t>
      </w:r>
      <w:r w:rsidRPr="00852971">
        <w:t xml:space="preserve">1), the </w:t>
      </w:r>
      <w:r w:rsidRPr="00852971">
        <w:rPr>
          <w:b/>
          <w:i/>
        </w:rPr>
        <w:t>benchmark rate of return</w:t>
      </w:r>
      <w:r w:rsidRPr="00852971">
        <w:t xml:space="preserve"> for the test interest is the annually compounded internal rate of return on an interest that is closest to the test interest in the respects referred to in that </w:t>
      </w:r>
      <w:r w:rsidR="005B66F5" w:rsidRPr="00852971">
        <w:t>subsection (</w:t>
      </w:r>
      <w:r w:rsidRPr="00852971">
        <w:t>adjusted appropriately to take account of the differences between that interest and the test interest).</w:t>
      </w:r>
    </w:p>
    <w:p w:rsidR="006E0072" w:rsidRPr="00852971" w:rsidRDefault="006E0072" w:rsidP="006E0072">
      <w:pPr>
        <w:pStyle w:val="subsection"/>
      </w:pPr>
      <w:r w:rsidRPr="00852971">
        <w:tab/>
        <w:t>(3)</w:t>
      </w:r>
      <w:r w:rsidRPr="00852971">
        <w:tab/>
        <w:t>The regulations may:</w:t>
      </w:r>
    </w:p>
    <w:p w:rsidR="006E0072" w:rsidRPr="00852971" w:rsidRDefault="006E0072" w:rsidP="006E0072">
      <w:pPr>
        <w:pStyle w:val="paragraph"/>
      </w:pPr>
      <w:r w:rsidRPr="00852971">
        <w:tab/>
        <w:t>(a)</w:t>
      </w:r>
      <w:r w:rsidRPr="00852971">
        <w:tab/>
        <w:t>specify the meaning to be given to an expression used in this section; or</w:t>
      </w:r>
    </w:p>
    <w:p w:rsidR="006E0072" w:rsidRPr="00852971" w:rsidRDefault="006E0072" w:rsidP="006E0072">
      <w:pPr>
        <w:pStyle w:val="paragraph"/>
      </w:pPr>
      <w:r w:rsidRPr="00852971">
        <w:tab/>
        <w:t>(b)</w:t>
      </w:r>
      <w:r w:rsidRPr="00852971">
        <w:tab/>
        <w:t xml:space="preserve">provide for a different method of determining the </w:t>
      </w:r>
      <w:r w:rsidR="005B66F5" w:rsidRPr="00852971">
        <w:rPr>
          <w:position w:val="6"/>
          <w:sz w:val="16"/>
        </w:rPr>
        <w:t>*</w:t>
      </w:r>
      <w:r w:rsidRPr="00852971">
        <w:t>benchmark rate of return.</w:t>
      </w:r>
    </w:p>
    <w:p w:rsidR="006E0072" w:rsidRPr="00852971" w:rsidRDefault="006E0072" w:rsidP="006E0072">
      <w:pPr>
        <w:pStyle w:val="ActHead5"/>
      </w:pPr>
      <w:bookmarkStart w:id="220" w:name="_Toc13822824"/>
      <w:r w:rsidRPr="00852971">
        <w:rPr>
          <w:rStyle w:val="CharSectno"/>
        </w:rPr>
        <w:t>974</w:t>
      </w:r>
      <w:r w:rsidR="005B66F5" w:rsidRPr="00852971">
        <w:rPr>
          <w:rStyle w:val="CharSectno"/>
        </w:rPr>
        <w:noBreakHyphen/>
      </w:r>
      <w:r w:rsidRPr="00852971">
        <w:rPr>
          <w:rStyle w:val="CharSectno"/>
        </w:rPr>
        <w:t>150</w:t>
      </w:r>
      <w:r w:rsidRPr="00852971">
        <w:t xml:space="preserve">  Schemes</w:t>
      </w:r>
      <w:bookmarkEnd w:id="220"/>
    </w:p>
    <w:p w:rsidR="006E0072" w:rsidRPr="00852971" w:rsidRDefault="006E0072" w:rsidP="006E0072">
      <w:pPr>
        <w:pStyle w:val="subsection"/>
      </w:pPr>
      <w:r w:rsidRPr="00852971">
        <w:tab/>
        <w:t>(1)</w:t>
      </w:r>
      <w:r w:rsidRPr="00852971">
        <w:tab/>
        <w:t>The Commissioner:</w:t>
      </w:r>
    </w:p>
    <w:p w:rsidR="006E0072" w:rsidRPr="00852971" w:rsidRDefault="006E0072" w:rsidP="006E0072">
      <w:pPr>
        <w:pStyle w:val="paragraph"/>
      </w:pPr>
      <w:r w:rsidRPr="00852971">
        <w:tab/>
        <w:t>(a)</w:t>
      </w:r>
      <w:r w:rsidRPr="00852971">
        <w:tab/>
        <w:t xml:space="preserve">may determine that what would otherwise be a single </w:t>
      </w:r>
      <w:r w:rsidR="005B66F5" w:rsidRPr="00852971">
        <w:rPr>
          <w:position w:val="6"/>
          <w:sz w:val="16"/>
        </w:rPr>
        <w:t>*</w:t>
      </w:r>
      <w:r w:rsidRPr="00852971">
        <w:t>scheme is to be treated for the purposes of this Division as 2 or more separate schemes; and</w:t>
      </w:r>
    </w:p>
    <w:p w:rsidR="006E0072" w:rsidRPr="00852971" w:rsidRDefault="006E0072" w:rsidP="006E0072">
      <w:pPr>
        <w:pStyle w:val="paragraph"/>
      </w:pPr>
      <w:r w:rsidRPr="00852971">
        <w:tab/>
        <w:t>(b)</w:t>
      </w:r>
      <w:r w:rsidRPr="00852971">
        <w:tab/>
        <w:t xml:space="preserve">may determine that the schemes are to be taken for the purposes of this Division to not be </w:t>
      </w:r>
      <w:r w:rsidR="005B66F5" w:rsidRPr="00852971">
        <w:rPr>
          <w:position w:val="6"/>
          <w:sz w:val="16"/>
        </w:rPr>
        <w:t>*</w:t>
      </w:r>
      <w:r w:rsidRPr="00852971">
        <w:t>related schemes.</w:t>
      </w:r>
    </w:p>
    <w:p w:rsidR="006E0072" w:rsidRPr="00852971" w:rsidRDefault="006E0072" w:rsidP="006E0072">
      <w:pPr>
        <w:pStyle w:val="subsection"/>
      </w:pPr>
      <w:r w:rsidRPr="00852971">
        <w:tab/>
        <w:t>(2)</w:t>
      </w:r>
      <w:r w:rsidRPr="00852971">
        <w:tab/>
        <w:t>Without limiting subsection</w:t>
      </w:r>
      <w:r w:rsidR="005B66F5" w:rsidRPr="00852971">
        <w:t> </w:t>
      </w:r>
      <w:r w:rsidRPr="00852971">
        <w:t>974</w:t>
      </w:r>
      <w:r w:rsidR="005B66F5" w:rsidRPr="00852971">
        <w:noBreakHyphen/>
      </w:r>
      <w:r w:rsidRPr="00852971">
        <w:t xml:space="preserve">10(5), the Commissioner must, in exercising the power to make a determination under </w:t>
      </w:r>
      <w:r w:rsidR="005B66F5" w:rsidRPr="00852971">
        <w:t>subsection (</w:t>
      </w:r>
      <w:r w:rsidRPr="00852971">
        <w:t>1), have regard to the following:</w:t>
      </w:r>
    </w:p>
    <w:p w:rsidR="006E0072" w:rsidRPr="00852971" w:rsidRDefault="006E0072" w:rsidP="006E0072">
      <w:pPr>
        <w:pStyle w:val="paragraph"/>
      </w:pPr>
      <w:r w:rsidRPr="00852971">
        <w:tab/>
        <w:t>(a)</w:t>
      </w:r>
      <w:r w:rsidRPr="00852971">
        <w:tab/>
        <w:t xml:space="preserve">the purpose of the </w:t>
      </w:r>
      <w:r w:rsidR="005B66F5" w:rsidRPr="00852971">
        <w:rPr>
          <w:position w:val="6"/>
          <w:sz w:val="16"/>
        </w:rPr>
        <w:t>*</w:t>
      </w:r>
      <w:r w:rsidRPr="00852971">
        <w:t>scheme (considered both as a whole and in terms of its individual components);</w:t>
      </w:r>
    </w:p>
    <w:p w:rsidR="006E0072" w:rsidRPr="00852971" w:rsidRDefault="006E0072" w:rsidP="006E0072">
      <w:pPr>
        <w:pStyle w:val="paragraph"/>
      </w:pPr>
      <w:r w:rsidRPr="00852971">
        <w:lastRenderedPageBreak/>
        <w:tab/>
        <w:t>(b)</w:t>
      </w:r>
      <w:r w:rsidRPr="00852971">
        <w:tab/>
        <w:t>the effects of the scheme and each of its components (considered both as a whole and in terms of its individual components);</w:t>
      </w:r>
    </w:p>
    <w:p w:rsidR="006E0072" w:rsidRPr="00852971" w:rsidRDefault="006E0072" w:rsidP="006E0072">
      <w:pPr>
        <w:pStyle w:val="paragraph"/>
      </w:pPr>
      <w:r w:rsidRPr="00852971">
        <w:tab/>
        <w:t>(c)</w:t>
      </w:r>
      <w:r w:rsidRPr="00852971">
        <w:tab/>
        <w:t>the rights and obligations of the parties to the scheme (considered both as a whole and in relation to its individual components);</w:t>
      </w:r>
    </w:p>
    <w:p w:rsidR="006E0072" w:rsidRPr="00852971" w:rsidRDefault="006E0072" w:rsidP="006E0072">
      <w:pPr>
        <w:pStyle w:val="paragraph"/>
      </w:pPr>
      <w:r w:rsidRPr="00852971">
        <w:tab/>
        <w:t>(d)</w:t>
      </w:r>
      <w:r w:rsidRPr="00852971">
        <w:tab/>
        <w:t>whether the scheme (when considered as a whole or in terms of its individual components) provides the basis for, or underpins, an interest issued to investors with the expectation that the interest can be assigned to other investors;</w:t>
      </w:r>
    </w:p>
    <w:p w:rsidR="006E0072" w:rsidRPr="00852971" w:rsidRDefault="006E0072" w:rsidP="006E0072">
      <w:pPr>
        <w:pStyle w:val="paragraph"/>
      </w:pPr>
      <w:r w:rsidRPr="00852971">
        <w:tab/>
        <w:t>(e)</w:t>
      </w:r>
      <w:r w:rsidRPr="00852971">
        <w:tab/>
        <w:t>whether the scheme (when considered as a whole or in terms of its individual components) comprises a set of rights and obligations issued to investors with the expectation that it can be assigned to other investors;</w:t>
      </w:r>
    </w:p>
    <w:p w:rsidR="006E0072" w:rsidRPr="00852971" w:rsidRDefault="006E0072" w:rsidP="006E0072">
      <w:pPr>
        <w:pStyle w:val="paragraph"/>
      </w:pPr>
      <w:r w:rsidRPr="00852971">
        <w:tab/>
        <w:t>(f)</w:t>
      </w:r>
      <w:r w:rsidRPr="00852971">
        <w:tab/>
        <w:t>any other relevant circumstances.</w:t>
      </w:r>
    </w:p>
    <w:p w:rsidR="006E0072" w:rsidRPr="00852971" w:rsidRDefault="006E0072" w:rsidP="006E0072">
      <w:pPr>
        <w:pStyle w:val="subsection"/>
        <w:keepNext/>
      </w:pPr>
      <w:r w:rsidRPr="00852971">
        <w:tab/>
        <w:t>(3)</w:t>
      </w:r>
      <w:r w:rsidRPr="00852971">
        <w:tab/>
        <w:t>The regulations:</w:t>
      </w:r>
    </w:p>
    <w:p w:rsidR="006E0072" w:rsidRPr="00852971" w:rsidRDefault="006E0072" w:rsidP="006E0072">
      <w:pPr>
        <w:pStyle w:val="paragraph"/>
      </w:pPr>
      <w:r w:rsidRPr="00852971">
        <w:tab/>
        <w:t>(a)</w:t>
      </w:r>
      <w:r w:rsidRPr="00852971">
        <w:tab/>
        <w:t xml:space="preserve">may provide that, in the circumstances specified in the regulations, what would otherwise be a single </w:t>
      </w:r>
      <w:r w:rsidR="005B66F5" w:rsidRPr="00852971">
        <w:rPr>
          <w:position w:val="6"/>
          <w:sz w:val="16"/>
        </w:rPr>
        <w:t>*</w:t>
      </w:r>
      <w:r w:rsidRPr="00852971">
        <w:t>scheme is to be treated for the purposes of this Division as 2 or more separate schemes; and</w:t>
      </w:r>
    </w:p>
    <w:p w:rsidR="006E0072" w:rsidRPr="00852971" w:rsidRDefault="006E0072" w:rsidP="006E0072">
      <w:pPr>
        <w:pStyle w:val="paragraph"/>
      </w:pPr>
      <w:r w:rsidRPr="00852971">
        <w:tab/>
        <w:t>(b)</w:t>
      </w:r>
      <w:r w:rsidRPr="00852971">
        <w:tab/>
        <w:t xml:space="preserve">may provide that the schemes are to be taken for the purposes of this Division to not be </w:t>
      </w:r>
      <w:r w:rsidR="005B66F5" w:rsidRPr="00852971">
        <w:rPr>
          <w:position w:val="6"/>
          <w:sz w:val="16"/>
        </w:rPr>
        <w:t>*</w:t>
      </w:r>
      <w:r w:rsidRPr="00852971">
        <w:t>related schemes.</w:t>
      </w:r>
    </w:p>
    <w:p w:rsidR="006E0072" w:rsidRPr="00852971" w:rsidRDefault="006E0072" w:rsidP="006E0072">
      <w:pPr>
        <w:pStyle w:val="ActHead5"/>
      </w:pPr>
      <w:bookmarkStart w:id="221" w:name="_Toc13822825"/>
      <w:r w:rsidRPr="00852971">
        <w:rPr>
          <w:rStyle w:val="CharSectno"/>
        </w:rPr>
        <w:t>974</w:t>
      </w:r>
      <w:r w:rsidR="005B66F5" w:rsidRPr="00852971">
        <w:rPr>
          <w:rStyle w:val="CharSectno"/>
        </w:rPr>
        <w:noBreakHyphen/>
      </w:r>
      <w:r w:rsidRPr="00852971">
        <w:rPr>
          <w:rStyle w:val="CharSectno"/>
        </w:rPr>
        <w:t>155</w:t>
      </w:r>
      <w:r w:rsidRPr="00852971">
        <w:t xml:space="preserve">  Related schemes</w:t>
      </w:r>
      <w:bookmarkEnd w:id="221"/>
    </w:p>
    <w:p w:rsidR="006E0072" w:rsidRPr="00852971" w:rsidRDefault="006E0072" w:rsidP="006E0072">
      <w:pPr>
        <w:pStyle w:val="subsection"/>
      </w:pPr>
      <w:r w:rsidRPr="00852971">
        <w:tab/>
        <w:t>(1)</w:t>
      </w:r>
      <w:r w:rsidRPr="00852971">
        <w:tab/>
        <w:t xml:space="preserve">Subject to </w:t>
      </w:r>
      <w:r w:rsidR="005B66F5" w:rsidRPr="00852971">
        <w:t>subsection (</w:t>
      </w:r>
      <w:r w:rsidRPr="00852971">
        <w:t xml:space="preserve">3), 2 </w:t>
      </w:r>
      <w:r w:rsidR="005B66F5" w:rsidRPr="00852971">
        <w:rPr>
          <w:position w:val="6"/>
          <w:sz w:val="16"/>
        </w:rPr>
        <w:t>*</w:t>
      </w:r>
      <w:r w:rsidRPr="00852971">
        <w:t xml:space="preserve">schemes are </w:t>
      </w:r>
      <w:r w:rsidRPr="00852971">
        <w:rPr>
          <w:b/>
          <w:i/>
        </w:rPr>
        <w:t>related</w:t>
      </w:r>
      <w:r w:rsidRPr="00852971">
        <w:t xml:space="preserve"> to one another if they are related to one another in any way.</w:t>
      </w:r>
    </w:p>
    <w:p w:rsidR="006E0072" w:rsidRPr="00852971" w:rsidRDefault="006E0072" w:rsidP="006E0072">
      <w:pPr>
        <w:pStyle w:val="subsection"/>
      </w:pPr>
      <w:r w:rsidRPr="00852971">
        <w:tab/>
        <w:t>(2)</w:t>
      </w:r>
      <w:r w:rsidRPr="00852971">
        <w:tab/>
        <w:t xml:space="preserve">Without limiting </w:t>
      </w:r>
      <w:r w:rsidR="005B66F5" w:rsidRPr="00852971">
        <w:t>subsection (</w:t>
      </w:r>
      <w:r w:rsidRPr="00852971">
        <w:t xml:space="preserve">1), 2 </w:t>
      </w:r>
      <w:r w:rsidR="005B66F5" w:rsidRPr="00852971">
        <w:rPr>
          <w:position w:val="6"/>
          <w:sz w:val="16"/>
        </w:rPr>
        <w:t>*</w:t>
      </w:r>
      <w:r w:rsidRPr="00852971">
        <w:t xml:space="preserve">schemes are </w:t>
      </w:r>
      <w:r w:rsidRPr="00852971">
        <w:rPr>
          <w:b/>
          <w:i/>
        </w:rPr>
        <w:t>related</w:t>
      </w:r>
      <w:r w:rsidRPr="00852971">
        <w:t xml:space="preserve"> to each other if:</w:t>
      </w:r>
    </w:p>
    <w:p w:rsidR="006E0072" w:rsidRPr="00852971" w:rsidRDefault="006E0072" w:rsidP="006E0072">
      <w:pPr>
        <w:pStyle w:val="paragraph"/>
      </w:pPr>
      <w:r w:rsidRPr="00852971">
        <w:tab/>
        <w:t>(a)</w:t>
      </w:r>
      <w:r w:rsidRPr="00852971">
        <w:tab/>
        <w:t>the schemes are based on stapled instruments; or</w:t>
      </w:r>
    </w:p>
    <w:p w:rsidR="006E0072" w:rsidRPr="00852971" w:rsidRDefault="006E0072" w:rsidP="006E0072">
      <w:pPr>
        <w:pStyle w:val="paragraph"/>
      </w:pPr>
      <w:r w:rsidRPr="00852971">
        <w:tab/>
        <w:t>(b)</w:t>
      </w:r>
      <w:r w:rsidRPr="00852971">
        <w:tab/>
        <w:t>one of the schemes would, from a commercial point of view, be unlikely to be entered into unless the other scheme was entered into; or</w:t>
      </w:r>
    </w:p>
    <w:p w:rsidR="006E0072" w:rsidRPr="00852971" w:rsidRDefault="006E0072" w:rsidP="006E0072">
      <w:pPr>
        <w:pStyle w:val="paragraph"/>
      </w:pPr>
      <w:r w:rsidRPr="00852971">
        <w:tab/>
        <w:t>(c)</w:t>
      </w:r>
      <w:r w:rsidRPr="00852971">
        <w:tab/>
        <w:t>one of the schemes depends for its effect on the operation of the other scheme; or</w:t>
      </w:r>
    </w:p>
    <w:p w:rsidR="006E0072" w:rsidRPr="00852971" w:rsidRDefault="006E0072" w:rsidP="006E0072">
      <w:pPr>
        <w:pStyle w:val="paragraph"/>
      </w:pPr>
      <w:r w:rsidRPr="00852971">
        <w:lastRenderedPageBreak/>
        <w:tab/>
        <w:t>(d)</w:t>
      </w:r>
      <w:r w:rsidRPr="00852971">
        <w:tab/>
        <w:t>one scheme complements or supplements the other; or</w:t>
      </w:r>
    </w:p>
    <w:p w:rsidR="006E0072" w:rsidRPr="00852971" w:rsidRDefault="006E0072" w:rsidP="006E0072">
      <w:pPr>
        <w:pStyle w:val="paragraph"/>
      </w:pPr>
      <w:r w:rsidRPr="00852971">
        <w:tab/>
        <w:t>(e)</w:t>
      </w:r>
      <w:r w:rsidRPr="00852971">
        <w:tab/>
        <w:t>there is another scheme to which both the schemes are related because of a previous application or applications of this subsection.</w:t>
      </w:r>
    </w:p>
    <w:p w:rsidR="006E0072" w:rsidRPr="00852971" w:rsidRDefault="006E0072" w:rsidP="006E0072">
      <w:pPr>
        <w:pStyle w:val="subsection"/>
      </w:pPr>
      <w:r w:rsidRPr="00852971">
        <w:tab/>
        <w:t>(3)</w:t>
      </w:r>
      <w:r w:rsidRPr="00852971">
        <w:tab/>
        <w:t xml:space="preserve">Two </w:t>
      </w:r>
      <w:r w:rsidR="005B66F5" w:rsidRPr="00852971">
        <w:rPr>
          <w:position w:val="6"/>
          <w:sz w:val="16"/>
        </w:rPr>
        <w:t>*</w:t>
      </w:r>
      <w:r w:rsidRPr="00852971">
        <w:t xml:space="preserve">schemes are not </w:t>
      </w:r>
      <w:r w:rsidRPr="00852971">
        <w:rPr>
          <w:b/>
          <w:i/>
        </w:rPr>
        <w:t>related</w:t>
      </w:r>
      <w:r w:rsidRPr="00852971">
        <w:t xml:space="preserve"> to one another merely because:</w:t>
      </w:r>
    </w:p>
    <w:p w:rsidR="006E0072" w:rsidRPr="00852971" w:rsidRDefault="006E0072" w:rsidP="006E0072">
      <w:pPr>
        <w:pStyle w:val="paragraph"/>
      </w:pPr>
      <w:r w:rsidRPr="00852971">
        <w:tab/>
        <w:t>(a)</w:t>
      </w:r>
      <w:r w:rsidRPr="00852971">
        <w:tab/>
        <w:t>one refers to the other; or</w:t>
      </w:r>
    </w:p>
    <w:p w:rsidR="006E0072" w:rsidRPr="00852971" w:rsidRDefault="006E0072" w:rsidP="006E0072">
      <w:pPr>
        <w:pStyle w:val="paragraph"/>
      </w:pPr>
      <w:r w:rsidRPr="00852971">
        <w:tab/>
        <w:t>(b)</w:t>
      </w:r>
      <w:r w:rsidRPr="00852971">
        <w:tab/>
        <w:t>they have a common party.</w:t>
      </w:r>
    </w:p>
    <w:p w:rsidR="006E0072" w:rsidRPr="00852971" w:rsidRDefault="006E0072" w:rsidP="006E0072">
      <w:pPr>
        <w:pStyle w:val="subsection"/>
        <w:keepNext/>
        <w:keepLines/>
      </w:pPr>
      <w:r w:rsidRPr="00852971">
        <w:tab/>
        <w:t>(4)</w:t>
      </w:r>
      <w:r w:rsidRPr="00852971">
        <w:tab/>
        <w:t xml:space="preserve">The regulations may specify circumstances in which 2 </w:t>
      </w:r>
      <w:r w:rsidR="005B66F5" w:rsidRPr="00852971">
        <w:rPr>
          <w:position w:val="6"/>
          <w:sz w:val="16"/>
        </w:rPr>
        <w:t>*</w:t>
      </w:r>
      <w:r w:rsidRPr="00852971">
        <w:t>schemes:</w:t>
      </w:r>
    </w:p>
    <w:p w:rsidR="006E0072" w:rsidRPr="00852971" w:rsidRDefault="006E0072" w:rsidP="006E0072">
      <w:pPr>
        <w:pStyle w:val="paragraph"/>
      </w:pPr>
      <w:r w:rsidRPr="00852971">
        <w:tab/>
        <w:t>(a)</w:t>
      </w:r>
      <w:r w:rsidRPr="00852971">
        <w:tab/>
        <w:t>are taken to be related to one another; or</w:t>
      </w:r>
    </w:p>
    <w:p w:rsidR="006E0072" w:rsidRPr="00852971" w:rsidRDefault="006E0072" w:rsidP="006E0072">
      <w:pPr>
        <w:pStyle w:val="paragraph"/>
      </w:pPr>
      <w:r w:rsidRPr="00852971">
        <w:tab/>
        <w:t>(b)</w:t>
      </w:r>
      <w:r w:rsidRPr="00852971">
        <w:tab/>
        <w:t>are taken not to be related to one another.</w:t>
      </w:r>
    </w:p>
    <w:p w:rsidR="006E0072" w:rsidRPr="00852971" w:rsidRDefault="006E0072" w:rsidP="006E0072">
      <w:pPr>
        <w:pStyle w:val="ActHead5"/>
      </w:pPr>
      <w:bookmarkStart w:id="222" w:name="_Toc13822826"/>
      <w:r w:rsidRPr="00852971">
        <w:rPr>
          <w:rStyle w:val="CharSectno"/>
        </w:rPr>
        <w:t>974</w:t>
      </w:r>
      <w:r w:rsidR="005B66F5" w:rsidRPr="00852971">
        <w:rPr>
          <w:rStyle w:val="CharSectno"/>
        </w:rPr>
        <w:noBreakHyphen/>
      </w:r>
      <w:r w:rsidRPr="00852971">
        <w:rPr>
          <w:rStyle w:val="CharSectno"/>
        </w:rPr>
        <w:t>160</w:t>
      </w:r>
      <w:r w:rsidRPr="00852971">
        <w:t xml:space="preserve">  Financial benefit</w:t>
      </w:r>
      <w:bookmarkEnd w:id="222"/>
    </w:p>
    <w:p w:rsidR="006E0072" w:rsidRPr="00852971" w:rsidRDefault="006E0072" w:rsidP="006E0072">
      <w:pPr>
        <w:pStyle w:val="subsection"/>
      </w:pPr>
      <w:r w:rsidRPr="00852971">
        <w:tab/>
        <w:t>(1)</w:t>
      </w:r>
      <w:r w:rsidRPr="00852971">
        <w:tab/>
        <w:t>In this Act:</w:t>
      </w:r>
    </w:p>
    <w:p w:rsidR="006E0072" w:rsidRPr="00852971" w:rsidRDefault="006E0072" w:rsidP="006E0072">
      <w:pPr>
        <w:pStyle w:val="Definition"/>
      </w:pPr>
      <w:r w:rsidRPr="00852971">
        <w:rPr>
          <w:b/>
          <w:i/>
        </w:rPr>
        <w:t>financial benefit</w:t>
      </w:r>
      <w:r w:rsidRPr="00852971">
        <w:t>:</w:t>
      </w:r>
    </w:p>
    <w:p w:rsidR="006E0072" w:rsidRPr="00852971" w:rsidRDefault="006E0072" w:rsidP="006E0072">
      <w:pPr>
        <w:pStyle w:val="paragraph"/>
      </w:pPr>
      <w:r w:rsidRPr="00852971">
        <w:tab/>
        <w:t>(a)</w:t>
      </w:r>
      <w:r w:rsidRPr="00852971">
        <w:tab/>
        <w:t>means anything of economic value; and</w:t>
      </w:r>
    </w:p>
    <w:p w:rsidR="006E0072" w:rsidRPr="00852971" w:rsidRDefault="006E0072" w:rsidP="006E0072">
      <w:pPr>
        <w:pStyle w:val="paragraph"/>
      </w:pPr>
      <w:r w:rsidRPr="00852971">
        <w:tab/>
        <w:t>(b)</w:t>
      </w:r>
      <w:r w:rsidRPr="00852971">
        <w:tab/>
        <w:t>includes property and services; and</w:t>
      </w:r>
    </w:p>
    <w:p w:rsidR="006E0072" w:rsidRPr="00852971" w:rsidRDefault="006E0072" w:rsidP="006E0072">
      <w:pPr>
        <w:pStyle w:val="paragraph"/>
      </w:pPr>
      <w:r w:rsidRPr="00852971">
        <w:tab/>
        <w:t>(c)</w:t>
      </w:r>
      <w:r w:rsidRPr="00852971">
        <w:tab/>
        <w:t xml:space="preserve">includes anything that regulations made for the purposes of </w:t>
      </w:r>
      <w:r w:rsidR="005B66F5" w:rsidRPr="00852971">
        <w:t>subsection (</w:t>
      </w:r>
      <w:r w:rsidRPr="00852971">
        <w:t>3) provide is a financial benefit;</w:t>
      </w:r>
    </w:p>
    <w:p w:rsidR="006E0072" w:rsidRPr="00852971" w:rsidRDefault="006E0072" w:rsidP="006E0072">
      <w:pPr>
        <w:pStyle w:val="subsection2"/>
      </w:pPr>
      <w:r w:rsidRPr="00852971">
        <w:t>even if the transaction that confers the benefit on an entity also imposes an obligation on the entity.</w:t>
      </w:r>
    </w:p>
    <w:p w:rsidR="006E0072" w:rsidRPr="00852971" w:rsidRDefault="006E0072" w:rsidP="006E0072">
      <w:pPr>
        <w:pStyle w:val="subsection"/>
      </w:pPr>
      <w:r w:rsidRPr="00852971">
        <w:tab/>
        <w:t>(2)</w:t>
      </w:r>
      <w:r w:rsidRPr="00852971">
        <w:tab/>
        <w:t xml:space="preserve">In applying </w:t>
      </w:r>
      <w:r w:rsidR="005B66F5" w:rsidRPr="00852971">
        <w:t>subsection (</w:t>
      </w:r>
      <w:r w:rsidRPr="00852971">
        <w:t>1), benefits and obligations are to be looked at separately and not set off against each other.</w:t>
      </w:r>
    </w:p>
    <w:p w:rsidR="006E0072" w:rsidRPr="00852971" w:rsidRDefault="006E0072" w:rsidP="006E0072">
      <w:pPr>
        <w:pStyle w:val="subsection"/>
      </w:pPr>
      <w:r w:rsidRPr="00852971">
        <w:tab/>
        <w:t>(3)</w:t>
      </w:r>
      <w:r w:rsidRPr="00852971">
        <w:tab/>
        <w:t xml:space="preserve">The regulations may provide that a thing specified in the regulations is a </w:t>
      </w:r>
      <w:r w:rsidRPr="00852971">
        <w:rPr>
          <w:b/>
          <w:i/>
        </w:rPr>
        <w:t>financial benefit</w:t>
      </w:r>
      <w:r w:rsidRPr="00852971">
        <w:t xml:space="preserve"> for the purposes of this Act.</w:t>
      </w:r>
    </w:p>
    <w:p w:rsidR="006E0072" w:rsidRPr="00852971" w:rsidRDefault="006E0072" w:rsidP="006E0072">
      <w:pPr>
        <w:pStyle w:val="ActHead5"/>
      </w:pPr>
      <w:bookmarkStart w:id="223" w:name="_Toc13822827"/>
      <w:r w:rsidRPr="00852971">
        <w:rPr>
          <w:rStyle w:val="CharSectno"/>
        </w:rPr>
        <w:t>974</w:t>
      </w:r>
      <w:r w:rsidR="005B66F5" w:rsidRPr="00852971">
        <w:rPr>
          <w:rStyle w:val="CharSectno"/>
        </w:rPr>
        <w:noBreakHyphen/>
      </w:r>
      <w:r w:rsidRPr="00852971">
        <w:rPr>
          <w:rStyle w:val="CharSectno"/>
        </w:rPr>
        <w:t>165</w:t>
      </w:r>
      <w:r w:rsidRPr="00852971">
        <w:t xml:space="preserve">  Convertible and converting interests</w:t>
      </w:r>
      <w:bookmarkEnd w:id="223"/>
    </w:p>
    <w:p w:rsidR="006E0072" w:rsidRPr="00852971" w:rsidRDefault="006E0072" w:rsidP="006E0072">
      <w:pPr>
        <w:pStyle w:val="subsection"/>
      </w:pPr>
      <w:r w:rsidRPr="00852971">
        <w:tab/>
      </w:r>
      <w:r w:rsidRPr="00852971">
        <w:tab/>
        <w:t xml:space="preserve">An interest (the </w:t>
      </w:r>
      <w:r w:rsidRPr="00852971">
        <w:rPr>
          <w:b/>
          <w:i/>
        </w:rPr>
        <w:t>first interest</w:t>
      </w:r>
      <w:r w:rsidRPr="00852971">
        <w:t xml:space="preserve">) is an </w:t>
      </w:r>
      <w:r w:rsidRPr="00852971">
        <w:rPr>
          <w:b/>
          <w:i/>
        </w:rPr>
        <w:t>interest that will or may convert into another interest</w:t>
      </w:r>
      <w:r w:rsidRPr="00852971">
        <w:t xml:space="preserve"> (the </w:t>
      </w:r>
      <w:r w:rsidRPr="00852971">
        <w:rPr>
          <w:b/>
          <w:i/>
        </w:rPr>
        <w:t>second interest</w:t>
      </w:r>
      <w:r w:rsidRPr="00852971">
        <w:t>) if:</w:t>
      </w:r>
    </w:p>
    <w:p w:rsidR="006E0072" w:rsidRPr="00852971" w:rsidRDefault="006E0072" w:rsidP="006E0072">
      <w:pPr>
        <w:pStyle w:val="paragraph"/>
      </w:pPr>
      <w:r w:rsidRPr="00852971">
        <w:tab/>
        <w:t>(a)</w:t>
      </w:r>
      <w:r w:rsidRPr="00852971">
        <w:tab/>
        <w:t>the first interest, or a part of the first interest, must be or may be converted into the second interest; or</w:t>
      </w:r>
    </w:p>
    <w:p w:rsidR="006E0072" w:rsidRPr="00852971" w:rsidRDefault="006E0072" w:rsidP="006E0072">
      <w:pPr>
        <w:pStyle w:val="paragraph"/>
        <w:keepNext/>
        <w:keepLines/>
      </w:pPr>
      <w:r w:rsidRPr="00852971">
        <w:lastRenderedPageBreak/>
        <w:tab/>
        <w:t>(b)</w:t>
      </w:r>
      <w:r w:rsidRPr="00852971">
        <w:tab/>
        <w:t>the first interest, or a part of the first interest, must be or may be redeemed, repaid or satisfied by:</w:t>
      </w:r>
    </w:p>
    <w:p w:rsidR="006E0072" w:rsidRPr="00852971" w:rsidRDefault="006E0072" w:rsidP="006E0072">
      <w:pPr>
        <w:pStyle w:val="paragraphsub"/>
      </w:pPr>
      <w:r w:rsidRPr="00852971">
        <w:tab/>
        <w:t>(i)</w:t>
      </w:r>
      <w:r w:rsidRPr="00852971">
        <w:tab/>
        <w:t>the issue or transfer of the second interest (whether to the holder of the first interest or to some other person); or</w:t>
      </w:r>
    </w:p>
    <w:p w:rsidR="006E0072" w:rsidRPr="00852971" w:rsidRDefault="006E0072" w:rsidP="006E0072">
      <w:pPr>
        <w:pStyle w:val="paragraphsub"/>
      </w:pPr>
      <w:r w:rsidRPr="00852971">
        <w:tab/>
        <w:t>(ii)</w:t>
      </w:r>
      <w:r w:rsidRPr="00852971">
        <w:tab/>
        <w:t>the acquisition of the second interest (whether by the holder of the first interest or by some other person); or</w:t>
      </w:r>
    </w:p>
    <w:p w:rsidR="006E0072" w:rsidRPr="00852971" w:rsidRDefault="006E0072" w:rsidP="006E0072">
      <w:pPr>
        <w:pStyle w:val="paragraphsub"/>
      </w:pPr>
      <w:r w:rsidRPr="00852971">
        <w:tab/>
        <w:t>(iii)</w:t>
      </w:r>
      <w:r w:rsidRPr="00852971">
        <w:tab/>
        <w:t>the application in or towards paying</w:t>
      </w:r>
      <w:r w:rsidR="005B66F5" w:rsidRPr="00852971">
        <w:noBreakHyphen/>
      </w:r>
      <w:r w:rsidRPr="00852971">
        <w:t>up (in whole or in part) the balance unpaid on the second interest (whether the second interest is to be issued to the holder of the first interest or to some other person); or</w:t>
      </w:r>
    </w:p>
    <w:p w:rsidR="006E0072" w:rsidRPr="00852971" w:rsidRDefault="006E0072" w:rsidP="006E0072">
      <w:pPr>
        <w:pStyle w:val="paragraph"/>
      </w:pPr>
      <w:r w:rsidRPr="00852971">
        <w:tab/>
        <w:t>(c)</w:t>
      </w:r>
      <w:r w:rsidRPr="00852971">
        <w:tab/>
        <w:t>the holder of the first interest has, or is to have, a right or option to have allotted or transferred to the holder or to some other person, or for the holder or some other person otherwise to acquire:</w:t>
      </w:r>
    </w:p>
    <w:p w:rsidR="006E0072" w:rsidRPr="00852971" w:rsidRDefault="006E0072" w:rsidP="006E0072">
      <w:pPr>
        <w:pStyle w:val="paragraphsub"/>
      </w:pPr>
      <w:r w:rsidRPr="00852971">
        <w:tab/>
        <w:t>(i)</w:t>
      </w:r>
      <w:r w:rsidRPr="00852971">
        <w:tab/>
        <w:t>the second interest; or</w:t>
      </w:r>
    </w:p>
    <w:p w:rsidR="006E0072" w:rsidRPr="00852971" w:rsidRDefault="006E0072" w:rsidP="006E0072">
      <w:pPr>
        <w:pStyle w:val="paragraphsub"/>
      </w:pPr>
      <w:r w:rsidRPr="00852971">
        <w:tab/>
        <w:t>(ii)</w:t>
      </w:r>
      <w:r w:rsidRPr="00852971">
        <w:tab/>
        <w:t>a right or option to acquire the second interest.</w:t>
      </w:r>
    </w:p>
    <w:p w:rsidR="006E0072" w:rsidRPr="00852971" w:rsidRDefault="006E0072" w:rsidP="006E0072">
      <w:pPr>
        <w:pStyle w:val="ActHead3"/>
        <w:pageBreakBefore/>
      </w:pPr>
      <w:bookmarkStart w:id="224" w:name="_Toc13822828"/>
      <w:r w:rsidRPr="00852971">
        <w:rPr>
          <w:rStyle w:val="CharDivNo"/>
        </w:rPr>
        <w:lastRenderedPageBreak/>
        <w:t>Division</w:t>
      </w:r>
      <w:r w:rsidR="005B66F5" w:rsidRPr="00852971">
        <w:rPr>
          <w:rStyle w:val="CharDivNo"/>
        </w:rPr>
        <w:t> </w:t>
      </w:r>
      <w:r w:rsidRPr="00852971">
        <w:rPr>
          <w:rStyle w:val="CharDivNo"/>
        </w:rPr>
        <w:t>975</w:t>
      </w:r>
      <w:r w:rsidRPr="00852971">
        <w:t>—</w:t>
      </w:r>
      <w:r w:rsidRPr="00852971">
        <w:rPr>
          <w:rStyle w:val="CharDivText"/>
        </w:rPr>
        <w:t>Concepts about companies</w:t>
      </w:r>
      <w:bookmarkEnd w:id="224"/>
    </w:p>
    <w:p w:rsidR="006E0072" w:rsidRPr="00852971" w:rsidRDefault="006E0072" w:rsidP="006E0072">
      <w:pPr>
        <w:pStyle w:val="TofSectsHeading"/>
      </w:pPr>
      <w:r w:rsidRPr="00852971">
        <w:t>Table of Subdivisions</w:t>
      </w:r>
    </w:p>
    <w:p w:rsidR="006E0072" w:rsidRPr="00852971" w:rsidRDefault="006E0072" w:rsidP="006E0072">
      <w:pPr>
        <w:pStyle w:val="TofSectsSubdiv"/>
      </w:pPr>
      <w:r w:rsidRPr="00852971">
        <w:t>975</w:t>
      </w:r>
      <w:r w:rsidR="005B66F5" w:rsidRPr="00852971">
        <w:noBreakHyphen/>
      </w:r>
      <w:r w:rsidRPr="00852971">
        <w:t>A</w:t>
      </w:r>
      <w:r w:rsidRPr="00852971">
        <w:tab/>
        <w:t>General</w:t>
      </w:r>
    </w:p>
    <w:p w:rsidR="006E0072" w:rsidRPr="00852971" w:rsidRDefault="006E0072" w:rsidP="006E0072">
      <w:pPr>
        <w:pStyle w:val="TofSectsSubdiv"/>
      </w:pPr>
      <w:r w:rsidRPr="00852971">
        <w:t>975</w:t>
      </w:r>
      <w:r w:rsidR="005B66F5" w:rsidRPr="00852971">
        <w:noBreakHyphen/>
      </w:r>
      <w:r w:rsidRPr="00852971">
        <w:t>G</w:t>
      </w:r>
      <w:r w:rsidRPr="00852971">
        <w:tab/>
        <w:t>What is a company’s share capital account?</w:t>
      </w:r>
    </w:p>
    <w:p w:rsidR="006E0072" w:rsidRPr="00852971" w:rsidRDefault="006E0072" w:rsidP="006E0072">
      <w:pPr>
        <w:pStyle w:val="TofSectsSubdiv"/>
      </w:pPr>
      <w:r w:rsidRPr="00852971">
        <w:t>975</w:t>
      </w:r>
      <w:r w:rsidR="005B66F5" w:rsidRPr="00852971">
        <w:noBreakHyphen/>
      </w:r>
      <w:r w:rsidRPr="00852971">
        <w:t>W</w:t>
      </w:r>
      <w:r w:rsidRPr="00852971">
        <w:tab/>
        <w:t>Wholly</w:t>
      </w:r>
      <w:r w:rsidR="005B66F5" w:rsidRPr="00852971">
        <w:noBreakHyphen/>
      </w:r>
      <w:r w:rsidRPr="00852971">
        <w:t>owned groups of companies</w:t>
      </w:r>
    </w:p>
    <w:p w:rsidR="006E0072" w:rsidRPr="00852971" w:rsidRDefault="006E0072" w:rsidP="006E0072">
      <w:pPr>
        <w:pStyle w:val="ActHead4"/>
      </w:pPr>
      <w:bookmarkStart w:id="225" w:name="_Toc13822829"/>
      <w:r w:rsidRPr="00852971">
        <w:rPr>
          <w:rStyle w:val="CharSubdNo"/>
        </w:rPr>
        <w:t>Subdivision</w:t>
      </w:r>
      <w:r w:rsidR="005B66F5" w:rsidRPr="00852971">
        <w:rPr>
          <w:rStyle w:val="CharSubdNo"/>
        </w:rPr>
        <w:t> </w:t>
      </w:r>
      <w:r w:rsidRPr="00852971">
        <w:rPr>
          <w:rStyle w:val="CharSubdNo"/>
        </w:rPr>
        <w:t>975</w:t>
      </w:r>
      <w:r w:rsidR="005B66F5" w:rsidRPr="00852971">
        <w:rPr>
          <w:rStyle w:val="CharSubdNo"/>
        </w:rPr>
        <w:noBreakHyphen/>
      </w:r>
      <w:r w:rsidRPr="00852971">
        <w:rPr>
          <w:rStyle w:val="CharSubdNo"/>
        </w:rPr>
        <w:t>A</w:t>
      </w:r>
      <w:r w:rsidRPr="00852971">
        <w:t>—</w:t>
      </w:r>
      <w:r w:rsidRPr="00852971">
        <w:rPr>
          <w:rStyle w:val="CharSubdText"/>
        </w:rPr>
        <w:t>General</w:t>
      </w:r>
      <w:bookmarkEnd w:id="225"/>
    </w:p>
    <w:p w:rsidR="006E0072" w:rsidRPr="00852971" w:rsidRDefault="006E0072" w:rsidP="006E0072">
      <w:pPr>
        <w:pStyle w:val="TofSectsHeading"/>
      </w:pPr>
      <w:r w:rsidRPr="00852971">
        <w:t>Table of sections</w:t>
      </w:r>
    </w:p>
    <w:p w:rsidR="006E0072" w:rsidRPr="00852971" w:rsidRDefault="006E0072" w:rsidP="006E0072">
      <w:pPr>
        <w:pStyle w:val="TofSectsSection"/>
      </w:pPr>
      <w:r w:rsidRPr="00852971">
        <w:t>975</w:t>
      </w:r>
      <w:r w:rsidR="005B66F5" w:rsidRPr="00852971">
        <w:noBreakHyphen/>
      </w:r>
      <w:r w:rsidRPr="00852971">
        <w:t>150</w:t>
      </w:r>
      <w:r w:rsidRPr="00852971">
        <w:tab/>
      </w:r>
      <w:r w:rsidRPr="00852971">
        <w:rPr>
          <w:i/>
        </w:rPr>
        <w:t>Position to affect rights</w:t>
      </w:r>
      <w:r w:rsidRPr="00852971">
        <w:t xml:space="preserve"> in relation to a company</w:t>
      </w:r>
    </w:p>
    <w:p w:rsidR="006E0072" w:rsidRPr="00852971" w:rsidRDefault="006E0072" w:rsidP="006E0072">
      <w:pPr>
        <w:pStyle w:val="TofSectsSection"/>
      </w:pPr>
      <w:r w:rsidRPr="00852971">
        <w:t>975</w:t>
      </w:r>
      <w:r w:rsidR="005B66F5" w:rsidRPr="00852971">
        <w:noBreakHyphen/>
      </w:r>
      <w:r w:rsidRPr="00852971">
        <w:t>155</w:t>
      </w:r>
      <w:r w:rsidRPr="00852971">
        <w:tab/>
        <w:t xml:space="preserve">When is an entity a </w:t>
      </w:r>
      <w:r w:rsidRPr="00852971">
        <w:rPr>
          <w:i/>
        </w:rPr>
        <w:t>controller (for CGT purposes)</w:t>
      </w:r>
      <w:r w:rsidRPr="00852971">
        <w:t xml:space="preserve"> of a company?</w:t>
      </w:r>
    </w:p>
    <w:p w:rsidR="006E0072" w:rsidRPr="00852971" w:rsidRDefault="006E0072" w:rsidP="006E0072">
      <w:pPr>
        <w:pStyle w:val="TofSectsSection"/>
        <w:rPr>
          <w:i/>
        </w:rPr>
      </w:pPr>
      <w:r w:rsidRPr="00852971">
        <w:t>975</w:t>
      </w:r>
      <w:r w:rsidR="005B66F5" w:rsidRPr="00852971">
        <w:noBreakHyphen/>
      </w:r>
      <w:r w:rsidRPr="00852971">
        <w:t>160</w:t>
      </w:r>
      <w:r w:rsidRPr="00852971">
        <w:tab/>
        <w:t xml:space="preserve">When an entity has an </w:t>
      </w:r>
      <w:r w:rsidRPr="00852971">
        <w:rPr>
          <w:i/>
        </w:rPr>
        <w:t>associate</w:t>
      </w:r>
      <w:r w:rsidR="005B66F5" w:rsidRPr="00852971">
        <w:rPr>
          <w:i/>
        </w:rPr>
        <w:noBreakHyphen/>
      </w:r>
      <w:r w:rsidRPr="00852971">
        <w:rPr>
          <w:i/>
        </w:rPr>
        <w:t>inclusive control interest</w:t>
      </w:r>
    </w:p>
    <w:p w:rsidR="006E0072" w:rsidRPr="00852971" w:rsidRDefault="006E0072" w:rsidP="006E0072">
      <w:pPr>
        <w:pStyle w:val="ActHead5"/>
      </w:pPr>
      <w:bookmarkStart w:id="226" w:name="_Toc13822830"/>
      <w:r w:rsidRPr="00852971">
        <w:rPr>
          <w:rStyle w:val="CharSectno"/>
        </w:rPr>
        <w:t>975</w:t>
      </w:r>
      <w:r w:rsidR="005B66F5" w:rsidRPr="00852971">
        <w:rPr>
          <w:rStyle w:val="CharSectno"/>
        </w:rPr>
        <w:noBreakHyphen/>
      </w:r>
      <w:r w:rsidRPr="00852971">
        <w:rPr>
          <w:rStyle w:val="CharSectno"/>
        </w:rPr>
        <w:t>150</w:t>
      </w:r>
      <w:r w:rsidRPr="00852971">
        <w:t xml:space="preserve">  </w:t>
      </w:r>
      <w:r w:rsidRPr="00852971">
        <w:rPr>
          <w:i/>
        </w:rPr>
        <w:t>Position to affect rights</w:t>
      </w:r>
      <w:r w:rsidRPr="00852971">
        <w:t xml:space="preserve"> in relation to a company</w:t>
      </w:r>
      <w:bookmarkEnd w:id="226"/>
    </w:p>
    <w:p w:rsidR="006E0072" w:rsidRPr="00852971" w:rsidRDefault="006E0072" w:rsidP="006E0072">
      <w:pPr>
        <w:pStyle w:val="subsection"/>
      </w:pPr>
      <w:r w:rsidRPr="00852971">
        <w:tab/>
        <w:t>(1)</w:t>
      </w:r>
      <w:r w:rsidRPr="00852971">
        <w:tab/>
        <w:t xml:space="preserve">A person is </w:t>
      </w:r>
      <w:r w:rsidRPr="00852971">
        <w:rPr>
          <w:b/>
          <w:i/>
        </w:rPr>
        <w:t>in a position to affect rights</w:t>
      </w:r>
      <w:r w:rsidRPr="00852971">
        <w:t xml:space="preserve"> of a company in relation to another company if the person has a right, power or option:</w:t>
      </w:r>
    </w:p>
    <w:p w:rsidR="006E0072" w:rsidRPr="00852971" w:rsidRDefault="006E0072" w:rsidP="006E0072">
      <w:pPr>
        <w:pStyle w:val="paragraph"/>
      </w:pPr>
      <w:r w:rsidRPr="00852971">
        <w:tab/>
        <w:t>(a)</w:t>
      </w:r>
      <w:r w:rsidRPr="00852971">
        <w:tab/>
        <w:t>to acquire those rights from one or other of those companies; or</w:t>
      </w:r>
    </w:p>
    <w:p w:rsidR="006E0072" w:rsidRPr="00852971" w:rsidRDefault="006E0072" w:rsidP="006E0072">
      <w:pPr>
        <w:pStyle w:val="paragraph"/>
      </w:pPr>
      <w:r w:rsidRPr="00852971">
        <w:tab/>
        <w:t>(b)</w:t>
      </w:r>
      <w:r w:rsidRPr="00852971">
        <w:tab/>
        <w:t>to do something that would prevent one or other of those companies from exercising its rights for its own benefit, or from receiving any benefit arising from having those rights.</w:t>
      </w:r>
    </w:p>
    <w:p w:rsidR="006E0072" w:rsidRPr="00852971" w:rsidRDefault="006E0072" w:rsidP="006E0072">
      <w:pPr>
        <w:pStyle w:val="subsection"/>
      </w:pPr>
      <w:r w:rsidRPr="00852971">
        <w:tab/>
        <w:t>(2)</w:t>
      </w:r>
      <w:r w:rsidRPr="00852971">
        <w:tab/>
        <w:t xml:space="preserve">It does not matter whether the person has the right, power or option because of the </w:t>
      </w:r>
      <w:r w:rsidR="005B66F5" w:rsidRPr="00852971">
        <w:rPr>
          <w:position w:val="6"/>
          <w:sz w:val="16"/>
        </w:rPr>
        <w:t>*</w:t>
      </w:r>
      <w:r w:rsidRPr="00852971">
        <w:t>constitution of one or other of those companies, any agreement or otherwise.</w:t>
      </w:r>
    </w:p>
    <w:p w:rsidR="006E0072" w:rsidRPr="00852971" w:rsidRDefault="006E0072" w:rsidP="006E0072">
      <w:pPr>
        <w:pStyle w:val="subsection"/>
      </w:pPr>
      <w:r w:rsidRPr="00852971">
        <w:tab/>
        <w:t>(3)</w:t>
      </w:r>
      <w:r w:rsidRPr="00852971">
        <w:tab/>
        <w:t xml:space="preserve">However, the right, power or option of an owner of </w:t>
      </w:r>
      <w:r w:rsidR="005B66F5" w:rsidRPr="00852971">
        <w:rPr>
          <w:position w:val="6"/>
          <w:sz w:val="16"/>
        </w:rPr>
        <w:t>*</w:t>
      </w:r>
      <w:r w:rsidRPr="00852971">
        <w:t xml:space="preserve">ownership interests in the </w:t>
      </w:r>
      <w:r w:rsidR="005B66F5" w:rsidRPr="00852971">
        <w:rPr>
          <w:position w:val="6"/>
          <w:sz w:val="16"/>
        </w:rPr>
        <w:t>*</w:t>
      </w:r>
      <w:r w:rsidRPr="00852971">
        <w:t xml:space="preserve">head entity of a </w:t>
      </w:r>
      <w:r w:rsidR="005B66F5" w:rsidRPr="00852971">
        <w:rPr>
          <w:position w:val="6"/>
          <w:sz w:val="16"/>
        </w:rPr>
        <w:t>*</w:t>
      </w:r>
      <w:r w:rsidRPr="00852971">
        <w:t xml:space="preserve">demerger group to </w:t>
      </w:r>
      <w:r w:rsidR="005B66F5" w:rsidRPr="00852971">
        <w:rPr>
          <w:position w:val="6"/>
          <w:sz w:val="16"/>
        </w:rPr>
        <w:t>*</w:t>
      </w:r>
      <w:r w:rsidRPr="00852971">
        <w:t xml:space="preserve">acquire, under a </w:t>
      </w:r>
      <w:r w:rsidR="005B66F5" w:rsidRPr="00852971">
        <w:rPr>
          <w:position w:val="6"/>
          <w:sz w:val="16"/>
        </w:rPr>
        <w:t>*</w:t>
      </w:r>
      <w:r w:rsidRPr="00852971">
        <w:t xml:space="preserve">demerger, ownership interests in the </w:t>
      </w:r>
      <w:r w:rsidR="005B66F5" w:rsidRPr="00852971">
        <w:rPr>
          <w:position w:val="6"/>
          <w:sz w:val="16"/>
        </w:rPr>
        <w:t>*</w:t>
      </w:r>
      <w:r w:rsidRPr="00852971">
        <w:t xml:space="preserve">demerged entity is not a right, power or option covered by </w:t>
      </w:r>
      <w:r w:rsidR="005B66F5" w:rsidRPr="00852971">
        <w:t>subsection (</w:t>
      </w:r>
      <w:r w:rsidRPr="00852971">
        <w:t>1).</w:t>
      </w:r>
    </w:p>
    <w:p w:rsidR="006E0072" w:rsidRPr="00852971" w:rsidRDefault="006E0072" w:rsidP="006E0072">
      <w:pPr>
        <w:pStyle w:val="ActHead5"/>
      </w:pPr>
      <w:bookmarkStart w:id="227" w:name="_Toc13822831"/>
      <w:r w:rsidRPr="00852971">
        <w:rPr>
          <w:rStyle w:val="CharSectno"/>
        </w:rPr>
        <w:lastRenderedPageBreak/>
        <w:t>975</w:t>
      </w:r>
      <w:r w:rsidR="005B66F5" w:rsidRPr="00852971">
        <w:rPr>
          <w:rStyle w:val="CharSectno"/>
        </w:rPr>
        <w:noBreakHyphen/>
      </w:r>
      <w:r w:rsidRPr="00852971">
        <w:rPr>
          <w:rStyle w:val="CharSectno"/>
        </w:rPr>
        <w:t>155</w:t>
      </w:r>
      <w:r w:rsidRPr="00852971">
        <w:t xml:space="preserve">  When is an entity a </w:t>
      </w:r>
      <w:r w:rsidRPr="00852971">
        <w:rPr>
          <w:i/>
        </w:rPr>
        <w:t>controller (for CGT purposes)</w:t>
      </w:r>
      <w:r w:rsidRPr="00852971">
        <w:t xml:space="preserve"> of a company?</w:t>
      </w:r>
      <w:bookmarkEnd w:id="227"/>
    </w:p>
    <w:p w:rsidR="006E0072" w:rsidRPr="00852971" w:rsidRDefault="006E0072" w:rsidP="006E0072">
      <w:pPr>
        <w:pStyle w:val="subsection"/>
      </w:pPr>
      <w:r w:rsidRPr="00852971">
        <w:tab/>
      </w:r>
      <w:r w:rsidRPr="00852971">
        <w:tab/>
        <w:t xml:space="preserve">An entity (the </w:t>
      </w:r>
      <w:r w:rsidRPr="00852971">
        <w:rPr>
          <w:b/>
          <w:i/>
        </w:rPr>
        <w:t>first entity</w:t>
      </w:r>
      <w:r w:rsidRPr="00852971">
        <w:t xml:space="preserve">) is a </w:t>
      </w:r>
      <w:r w:rsidRPr="00852971">
        <w:rPr>
          <w:b/>
          <w:i/>
        </w:rPr>
        <w:t>controller (for CGT purposes</w:t>
      </w:r>
      <w:r w:rsidRPr="00852971">
        <w:t>) of a company if:</w:t>
      </w:r>
    </w:p>
    <w:p w:rsidR="006E0072" w:rsidRPr="00852971" w:rsidRDefault="006E0072" w:rsidP="006E0072">
      <w:pPr>
        <w:pStyle w:val="paragraph"/>
      </w:pPr>
      <w:r w:rsidRPr="00852971">
        <w:tab/>
        <w:t>(a)</w:t>
      </w:r>
      <w:r w:rsidRPr="00852971">
        <w:tab/>
        <w:t xml:space="preserve">the first entity has an </w:t>
      </w:r>
      <w:r w:rsidR="005B66F5" w:rsidRPr="00852971">
        <w:rPr>
          <w:position w:val="6"/>
          <w:sz w:val="16"/>
        </w:rPr>
        <w:t>*</w:t>
      </w:r>
      <w:r w:rsidRPr="00852971">
        <w:t>associate</w:t>
      </w:r>
      <w:r w:rsidR="005B66F5" w:rsidRPr="00852971">
        <w:noBreakHyphen/>
      </w:r>
      <w:r w:rsidRPr="00852971">
        <w:t>inclusive control interest in the company of at least 50%; or</w:t>
      </w:r>
    </w:p>
    <w:p w:rsidR="006E0072" w:rsidRPr="00852971" w:rsidRDefault="006E0072" w:rsidP="006E0072">
      <w:pPr>
        <w:pStyle w:val="paragraph"/>
      </w:pPr>
      <w:r w:rsidRPr="00852971">
        <w:tab/>
        <w:t>(b)</w:t>
      </w:r>
      <w:r w:rsidRPr="00852971">
        <w:tab/>
        <w:t>the first entity has an associate</w:t>
      </w:r>
      <w:r w:rsidR="005B66F5" w:rsidRPr="00852971">
        <w:noBreakHyphen/>
      </w:r>
      <w:r w:rsidRPr="00852971">
        <w:t>inclusive control interest in the company of at least 40% and entities other than the first entity or associates of the first entity do not control the company; or</w:t>
      </w:r>
    </w:p>
    <w:p w:rsidR="006E0072" w:rsidRPr="00852971" w:rsidRDefault="006E0072" w:rsidP="006E0072">
      <w:pPr>
        <w:pStyle w:val="paragraph"/>
      </w:pPr>
      <w:r w:rsidRPr="00852971">
        <w:tab/>
        <w:t>(c)</w:t>
      </w:r>
      <w:r w:rsidRPr="00852971">
        <w:tab/>
        <w:t xml:space="preserve">the first entity controls the company (alone or with an </w:t>
      </w:r>
      <w:r w:rsidR="005B66F5" w:rsidRPr="00852971">
        <w:rPr>
          <w:position w:val="6"/>
          <w:sz w:val="16"/>
        </w:rPr>
        <w:t>*</w:t>
      </w:r>
      <w:r w:rsidRPr="00852971">
        <w:t>associate).</w:t>
      </w:r>
    </w:p>
    <w:p w:rsidR="006E0072" w:rsidRPr="00852971" w:rsidRDefault="006E0072" w:rsidP="006E0072">
      <w:pPr>
        <w:pStyle w:val="ActHead5"/>
      </w:pPr>
      <w:bookmarkStart w:id="228" w:name="_Toc13822832"/>
      <w:r w:rsidRPr="00852971">
        <w:rPr>
          <w:rStyle w:val="CharSectno"/>
        </w:rPr>
        <w:t>975</w:t>
      </w:r>
      <w:r w:rsidR="005B66F5" w:rsidRPr="00852971">
        <w:rPr>
          <w:rStyle w:val="CharSectno"/>
        </w:rPr>
        <w:noBreakHyphen/>
      </w:r>
      <w:r w:rsidRPr="00852971">
        <w:rPr>
          <w:rStyle w:val="CharSectno"/>
        </w:rPr>
        <w:t>160</w:t>
      </w:r>
      <w:r w:rsidRPr="00852971">
        <w:t xml:space="preserve">  When an entity has an </w:t>
      </w:r>
      <w:r w:rsidRPr="00852971">
        <w:rPr>
          <w:i/>
        </w:rPr>
        <w:t>associate</w:t>
      </w:r>
      <w:r w:rsidR="005B66F5" w:rsidRPr="00852971">
        <w:rPr>
          <w:i/>
        </w:rPr>
        <w:noBreakHyphen/>
      </w:r>
      <w:r w:rsidRPr="00852971">
        <w:rPr>
          <w:i/>
        </w:rPr>
        <w:t>inclusive control interest</w:t>
      </w:r>
      <w:bookmarkEnd w:id="228"/>
    </w:p>
    <w:p w:rsidR="006E0072" w:rsidRPr="00852971" w:rsidRDefault="006E0072" w:rsidP="006E0072">
      <w:pPr>
        <w:pStyle w:val="subsection"/>
      </w:pPr>
      <w:r w:rsidRPr="00852971">
        <w:tab/>
        <w:t>(1)</w:t>
      </w:r>
      <w:r w:rsidRPr="00852971">
        <w:tab/>
        <w:t xml:space="preserve">An entity has an </w:t>
      </w:r>
      <w:r w:rsidRPr="00852971">
        <w:rPr>
          <w:b/>
          <w:i/>
        </w:rPr>
        <w:t>associate</w:t>
      </w:r>
      <w:r w:rsidR="005B66F5" w:rsidRPr="00852971">
        <w:rPr>
          <w:b/>
          <w:i/>
        </w:rPr>
        <w:noBreakHyphen/>
      </w:r>
      <w:r w:rsidRPr="00852971">
        <w:rPr>
          <w:b/>
          <w:i/>
        </w:rPr>
        <w:t>inclusive control interest</w:t>
      </w:r>
      <w:r w:rsidRPr="00852971">
        <w:t xml:space="preserve"> in a company in the circumstances set out in Subdivision A of Division</w:t>
      </w:r>
      <w:r w:rsidR="005B66F5" w:rsidRPr="00852971">
        <w:t> </w:t>
      </w:r>
      <w:r w:rsidRPr="00852971">
        <w:t xml:space="preserve">3 of Part X of the </w:t>
      </w:r>
      <w:r w:rsidRPr="00852971">
        <w:rPr>
          <w:i/>
        </w:rPr>
        <w:t>Income Tax Assessment Act 1936</w:t>
      </w:r>
      <w:r w:rsidRPr="00852971">
        <w:t>.</w:t>
      </w:r>
    </w:p>
    <w:p w:rsidR="006E0072" w:rsidRPr="00852971" w:rsidRDefault="006E0072" w:rsidP="006E0072">
      <w:pPr>
        <w:pStyle w:val="subsection"/>
      </w:pPr>
      <w:r w:rsidRPr="00852971">
        <w:tab/>
        <w:t>(2)</w:t>
      </w:r>
      <w:r w:rsidRPr="00852971">
        <w:tab/>
        <w:t>However, in working out whether an entity has an associate</w:t>
      </w:r>
      <w:r w:rsidR="005B66F5" w:rsidRPr="00852971">
        <w:noBreakHyphen/>
      </w:r>
      <w:r w:rsidRPr="00852971">
        <w:t>inclusive control interest of a particular percentage for the purposes of section</w:t>
      </w:r>
      <w:r w:rsidR="005B66F5" w:rsidRPr="00852971">
        <w:t> </w:t>
      </w:r>
      <w:r w:rsidRPr="00852971">
        <w:t>975</w:t>
      </w:r>
      <w:r w:rsidR="005B66F5" w:rsidRPr="00852971">
        <w:noBreakHyphen/>
      </w:r>
      <w:r w:rsidRPr="00852971">
        <w:t>155, there are these modifications to the way Part X of that Act operates:</w:t>
      </w:r>
    </w:p>
    <w:p w:rsidR="006E0072" w:rsidRPr="00852971" w:rsidRDefault="006E0072" w:rsidP="006E0072">
      <w:pPr>
        <w:pStyle w:val="paragraph"/>
      </w:pPr>
      <w:r w:rsidRPr="00852971">
        <w:tab/>
        <w:t>(a)</w:t>
      </w:r>
      <w:r w:rsidRPr="00852971">
        <w:tab/>
        <w:t>that Part is applied to any company, including one acting as a trustee; and</w:t>
      </w:r>
    </w:p>
    <w:p w:rsidR="006E0072" w:rsidRPr="00852971" w:rsidRDefault="006E0072" w:rsidP="006E0072">
      <w:pPr>
        <w:pStyle w:val="paragraph"/>
      </w:pPr>
      <w:r w:rsidRPr="00852971">
        <w:tab/>
        <w:t>(b)</w:t>
      </w:r>
      <w:r w:rsidRPr="00852971">
        <w:tab/>
        <w:t>subsection</w:t>
      </w:r>
      <w:r w:rsidR="005B66F5" w:rsidRPr="00852971">
        <w:t> </w:t>
      </w:r>
      <w:r w:rsidRPr="00852971">
        <w:t>349(4) applies in all cases in working out which entity holds a direct control interest or a control tracing interest equal to 100%; and</w:t>
      </w:r>
    </w:p>
    <w:p w:rsidR="006E0072" w:rsidRPr="00852971" w:rsidRDefault="006E0072" w:rsidP="006E0072">
      <w:pPr>
        <w:pStyle w:val="paragraph"/>
      </w:pPr>
      <w:r w:rsidRPr="00852971">
        <w:tab/>
        <w:t>(c)</w:t>
      </w:r>
      <w:r w:rsidRPr="00852971">
        <w:tab/>
        <w:t>subsections</w:t>
      </w:r>
      <w:r w:rsidR="005B66F5" w:rsidRPr="00852971">
        <w:t> </w:t>
      </w:r>
      <w:r w:rsidRPr="00852971">
        <w:t>350(6) and (7) and 355(1) are ignored; and</w:t>
      </w:r>
    </w:p>
    <w:p w:rsidR="006E0072" w:rsidRPr="00852971" w:rsidRDefault="006E0072" w:rsidP="006E0072">
      <w:pPr>
        <w:pStyle w:val="paragraph"/>
      </w:pPr>
      <w:r w:rsidRPr="00852971">
        <w:tab/>
        <w:t>(d)</w:t>
      </w:r>
      <w:r w:rsidRPr="00852971">
        <w:tab/>
        <w:t>despite subsection</w:t>
      </w:r>
      <w:r w:rsidR="005B66F5" w:rsidRPr="00852971">
        <w:t> </w:t>
      </w:r>
      <w:r w:rsidRPr="00852971">
        <w:t>352(2), an interposed entity may be taken into account in calculating an indirect control interest if the interposed entity is:</w:t>
      </w:r>
    </w:p>
    <w:p w:rsidR="006E0072" w:rsidRPr="00852971" w:rsidRDefault="006E0072" w:rsidP="006E0072">
      <w:pPr>
        <w:pStyle w:val="paragraphsub"/>
      </w:pPr>
      <w:r w:rsidRPr="00852971">
        <w:tab/>
        <w:t>(i)</w:t>
      </w:r>
      <w:r w:rsidRPr="00852971">
        <w:tab/>
        <w:t xml:space="preserve">a company of which the first entity or an </w:t>
      </w:r>
      <w:r w:rsidR="005B66F5" w:rsidRPr="00852971">
        <w:rPr>
          <w:position w:val="6"/>
          <w:sz w:val="16"/>
        </w:rPr>
        <w:t>*</w:t>
      </w:r>
      <w:r w:rsidRPr="00852971">
        <w:t>associate is a controller; or</w:t>
      </w:r>
    </w:p>
    <w:p w:rsidR="006E0072" w:rsidRPr="00852971" w:rsidRDefault="006E0072" w:rsidP="006E0072">
      <w:pPr>
        <w:pStyle w:val="paragraphsub"/>
      </w:pPr>
      <w:r w:rsidRPr="00852971">
        <w:tab/>
        <w:t>(ii)</w:t>
      </w:r>
      <w:r w:rsidRPr="00852971">
        <w:tab/>
        <w:t>a partnership or a trust; and</w:t>
      </w:r>
    </w:p>
    <w:p w:rsidR="006E0072" w:rsidRPr="00852971" w:rsidRDefault="006E0072" w:rsidP="006E0072">
      <w:pPr>
        <w:pStyle w:val="paragraph"/>
      </w:pPr>
      <w:r w:rsidRPr="00852971">
        <w:lastRenderedPageBreak/>
        <w:tab/>
        <w:t>(e)</w:t>
      </w:r>
      <w:r w:rsidRPr="00852971">
        <w:tab/>
        <w:t>section</w:t>
      </w:r>
      <w:r w:rsidR="005B66F5" w:rsidRPr="00852971">
        <w:t> </w:t>
      </w:r>
      <w:r w:rsidRPr="00852971">
        <w:t>354 applies as if it referred to partnerships rather than CFP’s; and</w:t>
      </w:r>
    </w:p>
    <w:p w:rsidR="006E0072" w:rsidRPr="00852971" w:rsidRDefault="006E0072" w:rsidP="006E0072">
      <w:pPr>
        <w:pStyle w:val="paragraph"/>
      </w:pPr>
      <w:r w:rsidRPr="00852971">
        <w:tab/>
        <w:t>(f)</w:t>
      </w:r>
      <w:r w:rsidRPr="00852971">
        <w:tab/>
        <w:t>section</w:t>
      </w:r>
      <w:r w:rsidR="005B66F5" w:rsidRPr="00852971">
        <w:t> </w:t>
      </w:r>
      <w:r w:rsidRPr="00852971">
        <w:t>355 applies as if it referred to trusts rather than CFT’s.</w:t>
      </w:r>
    </w:p>
    <w:p w:rsidR="006E0072" w:rsidRPr="00852971" w:rsidRDefault="006E0072" w:rsidP="006E0072">
      <w:pPr>
        <w:pStyle w:val="notetext"/>
      </w:pPr>
      <w:r w:rsidRPr="00852971">
        <w:t>Note 1:</w:t>
      </w:r>
      <w:r w:rsidRPr="00852971">
        <w:tab/>
        <w:t xml:space="preserve">Part X of the </w:t>
      </w:r>
      <w:r w:rsidRPr="00852971">
        <w:rPr>
          <w:i/>
        </w:rPr>
        <w:t>Income Tax Assessment Act 1936</w:t>
      </w:r>
      <w:r w:rsidRPr="00852971">
        <w:t xml:space="preserve"> defines company to exclude a company in the capacity of a trustee.</w:t>
      </w:r>
    </w:p>
    <w:p w:rsidR="006E0072" w:rsidRPr="00852971" w:rsidRDefault="006E0072" w:rsidP="006E0072">
      <w:pPr>
        <w:pStyle w:val="notetext"/>
      </w:pPr>
      <w:r w:rsidRPr="00852971">
        <w:t>Note 2:</w:t>
      </w:r>
      <w:r w:rsidRPr="00852971">
        <w:tab/>
        <w:t>The terms direct control interest and control tracing interest are relevant to working out associate</w:t>
      </w:r>
      <w:r w:rsidR="005B66F5" w:rsidRPr="00852971">
        <w:noBreakHyphen/>
      </w:r>
      <w:r w:rsidRPr="00852971">
        <w:t>inclusive control interests in a company: see sections</w:t>
      </w:r>
      <w:r w:rsidR="005B66F5" w:rsidRPr="00852971">
        <w:t> </w:t>
      </w:r>
      <w:r w:rsidRPr="00852971">
        <w:t>350, 351, 353, 354 and 355 of that Act.</w:t>
      </w:r>
    </w:p>
    <w:p w:rsidR="006E0072" w:rsidRPr="00852971" w:rsidRDefault="006E0072" w:rsidP="006E0072">
      <w:pPr>
        <w:pStyle w:val="notetext"/>
      </w:pPr>
      <w:r w:rsidRPr="00852971">
        <w:t>Note 3:</w:t>
      </w:r>
      <w:r w:rsidRPr="00852971">
        <w:tab/>
        <w:t>Under subsection</w:t>
      </w:r>
      <w:r w:rsidR="005B66F5" w:rsidRPr="00852971">
        <w:t> </w:t>
      </w:r>
      <w:r w:rsidRPr="00852971">
        <w:t>349(4) of that Act, if 2 or more entities would have a direct control interest or a control tracing interest in a company or trust equal to 100%, only one of them holds the interest.</w:t>
      </w:r>
    </w:p>
    <w:p w:rsidR="006E0072" w:rsidRPr="00852971" w:rsidRDefault="006E0072" w:rsidP="006E0072">
      <w:pPr>
        <w:pStyle w:val="notetext"/>
      </w:pPr>
      <w:r w:rsidRPr="00852971">
        <w:t>Note 4:</w:t>
      </w:r>
      <w:r w:rsidRPr="00852971">
        <w:tab/>
        <w:t>Subsections</w:t>
      </w:r>
      <w:r w:rsidR="005B66F5" w:rsidRPr="00852971">
        <w:t> </w:t>
      </w:r>
      <w:r w:rsidRPr="00852971">
        <w:t>350(6) and (7) of that Act deal with direct control interests in a company. They deal with interests held by Australian entities. Under subsection</w:t>
      </w:r>
      <w:r w:rsidR="005B66F5" w:rsidRPr="00852971">
        <w:t> </w:t>
      </w:r>
      <w:r w:rsidRPr="00852971">
        <w:t>355(1), certain entities are taken to hold a control tracing interest in a trust equal to 100%.</w:t>
      </w:r>
    </w:p>
    <w:p w:rsidR="006E0072" w:rsidRPr="00852971" w:rsidRDefault="006E0072" w:rsidP="006E0072">
      <w:pPr>
        <w:pStyle w:val="notetext"/>
      </w:pPr>
      <w:r w:rsidRPr="00852971">
        <w:t>Note 5:</w:t>
      </w:r>
      <w:r w:rsidRPr="00852971">
        <w:tab/>
      </w:r>
      <w:r w:rsidR="005B66F5" w:rsidRPr="00852971">
        <w:t>Paragraphs (</w:t>
      </w:r>
      <w:r w:rsidRPr="00852971">
        <w:t xml:space="preserve">2)(d), (e) and (f) of this section are necessary because Part X of the </w:t>
      </w:r>
      <w:r w:rsidRPr="00852971">
        <w:rPr>
          <w:i/>
        </w:rPr>
        <w:t>Income Tax Assessment Act 1936</w:t>
      </w:r>
      <w:r w:rsidRPr="00852971">
        <w:t xml:space="preserve"> applies only to CFE’s (which comprise CFC’s, CFP’s and CFT’s).</w:t>
      </w:r>
    </w:p>
    <w:p w:rsidR="006E0072" w:rsidRPr="00852971" w:rsidRDefault="006E0072" w:rsidP="006E0072">
      <w:pPr>
        <w:pStyle w:val="ActHead4"/>
      </w:pPr>
      <w:bookmarkStart w:id="229" w:name="_Toc13822833"/>
      <w:r w:rsidRPr="00852971">
        <w:rPr>
          <w:rStyle w:val="CharSubdNo"/>
        </w:rPr>
        <w:t>Subdivision</w:t>
      </w:r>
      <w:r w:rsidR="005B66F5" w:rsidRPr="00852971">
        <w:rPr>
          <w:rStyle w:val="CharSubdNo"/>
        </w:rPr>
        <w:t> </w:t>
      </w:r>
      <w:r w:rsidRPr="00852971">
        <w:rPr>
          <w:rStyle w:val="CharSubdNo"/>
        </w:rPr>
        <w:t>975</w:t>
      </w:r>
      <w:r w:rsidR="005B66F5" w:rsidRPr="00852971">
        <w:rPr>
          <w:rStyle w:val="CharSubdNo"/>
        </w:rPr>
        <w:noBreakHyphen/>
      </w:r>
      <w:r w:rsidRPr="00852971">
        <w:rPr>
          <w:rStyle w:val="CharSubdNo"/>
        </w:rPr>
        <w:t>G</w:t>
      </w:r>
      <w:r w:rsidRPr="00852971">
        <w:t>—</w:t>
      </w:r>
      <w:r w:rsidRPr="00852971">
        <w:rPr>
          <w:rStyle w:val="CharSubdText"/>
        </w:rPr>
        <w:t>What is a company’s share capital account?</w:t>
      </w:r>
      <w:bookmarkEnd w:id="229"/>
    </w:p>
    <w:p w:rsidR="006E0072" w:rsidRPr="00852971" w:rsidRDefault="006E0072" w:rsidP="006E0072">
      <w:pPr>
        <w:pStyle w:val="TofSectsHeading"/>
      </w:pPr>
      <w:r w:rsidRPr="00852971">
        <w:t>Table of sections</w:t>
      </w:r>
    </w:p>
    <w:p w:rsidR="006E0072" w:rsidRPr="00DD25F4" w:rsidRDefault="006E0072" w:rsidP="006E0072">
      <w:pPr>
        <w:pStyle w:val="TofSectsSection"/>
      </w:pPr>
      <w:r w:rsidRPr="00DD25F4">
        <w:t>975</w:t>
      </w:r>
      <w:r w:rsidR="005B66F5" w:rsidRPr="00852971">
        <w:noBreakHyphen/>
      </w:r>
      <w:r w:rsidRPr="00852971">
        <w:t>300</w:t>
      </w:r>
      <w:r w:rsidRPr="00852971">
        <w:tab/>
        <w:t xml:space="preserve">Meaning of </w:t>
      </w:r>
      <w:r w:rsidRPr="00DD25F4">
        <w:rPr>
          <w:b/>
          <w:i/>
        </w:rPr>
        <w:t>share capital account</w:t>
      </w:r>
    </w:p>
    <w:p w:rsidR="006E0072" w:rsidRPr="00852971" w:rsidRDefault="006E0072" w:rsidP="006E0072">
      <w:pPr>
        <w:pStyle w:val="ActHead5"/>
        <w:rPr>
          <w:i/>
        </w:rPr>
      </w:pPr>
      <w:bookmarkStart w:id="230" w:name="_Toc13822834"/>
      <w:r w:rsidRPr="00852971">
        <w:rPr>
          <w:rStyle w:val="CharSectno"/>
        </w:rPr>
        <w:t>975</w:t>
      </w:r>
      <w:r w:rsidR="005B66F5" w:rsidRPr="00852971">
        <w:rPr>
          <w:rStyle w:val="CharSectno"/>
        </w:rPr>
        <w:noBreakHyphen/>
      </w:r>
      <w:r w:rsidRPr="00852971">
        <w:rPr>
          <w:rStyle w:val="CharSectno"/>
        </w:rPr>
        <w:t>300</w:t>
      </w:r>
      <w:r w:rsidRPr="00852971">
        <w:t xml:space="preserve">  Meaning of </w:t>
      </w:r>
      <w:r w:rsidRPr="00852971">
        <w:rPr>
          <w:i/>
        </w:rPr>
        <w:t>share capital account</w:t>
      </w:r>
      <w:bookmarkEnd w:id="230"/>
    </w:p>
    <w:p w:rsidR="006E0072" w:rsidRPr="00852971" w:rsidRDefault="006E0072" w:rsidP="006E0072">
      <w:pPr>
        <w:pStyle w:val="subsection"/>
      </w:pPr>
      <w:r w:rsidRPr="00852971">
        <w:tab/>
        <w:t>(1)</w:t>
      </w:r>
      <w:r w:rsidRPr="00852971">
        <w:tab/>
        <w:t xml:space="preserve">A company’s </w:t>
      </w:r>
      <w:r w:rsidRPr="00852971">
        <w:rPr>
          <w:b/>
          <w:i/>
        </w:rPr>
        <w:t xml:space="preserve">share capital account </w:t>
      </w:r>
      <w:r w:rsidRPr="00852971">
        <w:t>is:</w:t>
      </w:r>
    </w:p>
    <w:p w:rsidR="006E0072" w:rsidRPr="00852971" w:rsidRDefault="006E0072" w:rsidP="006E0072">
      <w:pPr>
        <w:pStyle w:val="paragraph"/>
      </w:pPr>
      <w:r w:rsidRPr="00852971">
        <w:tab/>
        <w:t>(a)</w:t>
      </w:r>
      <w:r w:rsidRPr="00852971">
        <w:tab/>
        <w:t>an account that the company keeps of its share capital; or</w:t>
      </w:r>
    </w:p>
    <w:p w:rsidR="006E0072" w:rsidRPr="00852971" w:rsidRDefault="006E0072" w:rsidP="006E0072">
      <w:pPr>
        <w:pStyle w:val="paragraph"/>
      </w:pPr>
      <w:r w:rsidRPr="00852971">
        <w:tab/>
        <w:t>(b)</w:t>
      </w:r>
      <w:r w:rsidRPr="00852971">
        <w:tab/>
        <w:t>any other account (whether or not called a share capital account) that satisfies the following conditions:</w:t>
      </w:r>
    </w:p>
    <w:p w:rsidR="006E0072" w:rsidRPr="00852971" w:rsidRDefault="006E0072" w:rsidP="006E0072">
      <w:pPr>
        <w:pStyle w:val="paragraphsub"/>
      </w:pPr>
      <w:r w:rsidRPr="00852971">
        <w:tab/>
        <w:t>(i)</w:t>
      </w:r>
      <w:r w:rsidRPr="00852971">
        <w:tab/>
        <w:t>the account was created on or after 1</w:t>
      </w:r>
      <w:r w:rsidR="005B66F5" w:rsidRPr="00852971">
        <w:t> </w:t>
      </w:r>
      <w:r w:rsidRPr="00852971">
        <w:t>July 1998;</w:t>
      </w:r>
    </w:p>
    <w:p w:rsidR="006E0072" w:rsidRPr="00852971" w:rsidRDefault="006E0072" w:rsidP="006E0072">
      <w:pPr>
        <w:pStyle w:val="paragraphsub"/>
      </w:pPr>
      <w:r w:rsidRPr="00852971">
        <w:tab/>
        <w:t>(ii)</w:t>
      </w:r>
      <w:r w:rsidRPr="00852971">
        <w:tab/>
        <w:t>the first amount credited to the account was an amount of share capital.</w:t>
      </w:r>
    </w:p>
    <w:p w:rsidR="006E0072" w:rsidRPr="00852971" w:rsidRDefault="006E0072" w:rsidP="006E0072">
      <w:pPr>
        <w:pStyle w:val="subsection"/>
      </w:pPr>
      <w:r w:rsidRPr="00852971">
        <w:lastRenderedPageBreak/>
        <w:tab/>
        <w:t>(2)</w:t>
      </w:r>
      <w:r w:rsidRPr="00852971">
        <w:tab/>
        <w:t xml:space="preserve">If a company has more than one account covered by </w:t>
      </w:r>
      <w:r w:rsidR="005B66F5" w:rsidRPr="00852971">
        <w:t>subsection (</w:t>
      </w:r>
      <w:r w:rsidRPr="00852971">
        <w:t>1), the accounts are taken, for the purposes of this Act, to be a single account.</w:t>
      </w:r>
    </w:p>
    <w:p w:rsidR="006E0072" w:rsidRPr="00852971" w:rsidRDefault="006E0072" w:rsidP="006E0072">
      <w:pPr>
        <w:pStyle w:val="notetext"/>
      </w:pPr>
      <w:r w:rsidRPr="00852971">
        <w:t>Note:</w:t>
      </w:r>
      <w:r w:rsidRPr="00852971">
        <w:tab/>
        <w:t xml:space="preserve">Because the accounts are taken to be a single account (the </w:t>
      </w:r>
      <w:r w:rsidRPr="00852971">
        <w:rPr>
          <w:b/>
          <w:i/>
        </w:rPr>
        <w:t>combined share capital account</w:t>
      </w:r>
      <w:r w:rsidRPr="00852971">
        <w:t>), tainting of any of the accounts has the effect of tainting the combined share capital account.</w:t>
      </w:r>
    </w:p>
    <w:p w:rsidR="006E0072" w:rsidRPr="00852971" w:rsidRDefault="006E0072" w:rsidP="006E0072">
      <w:pPr>
        <w:pStyle w:val="subsection"/>
      </w:pPr>
      <w:r w:rsidRPr="00852971">
        <w:tab/>
        <w:t>(3)</w:t>
      </w:r>
      <w:r w:rsidRPr="00852971">
        <w:tab/>
        <w:t xml:space="preserve">However, if a company’s </w:t>
      </w:r>
      <w:r w:rsidR="005B66F5" w:rsidRPr="00852971">
        <w:rPr>
          <w:position w:val="6"/>
          <w:sz w:val="16"/>
        </w:rPr>
        <w:t>*</w:t>
      </w:r>
      <w:r w:rsidRPr="00852971">
        <w:t xml:space="preserve">share capital account is </w:t>
      </w:r>
      <w:r w:rsidR="005B66F5" w:rsidRPr="00852971">
        <w:rPr>
          <w:position w:val="6"/>
          <w:sz w:val="16"/>
        </w:rPr>
        <w:t>*</w:t>
      </w:r>
      <w:r w:rsidRPr="00852971">
        <w:t>tainted, that account is taken not to be a share capital account for the purposes this Act, other than:</w:t>
      </w:r>
    </w:p>
    <w:p w:rsidR="006E0072" w:rsidRPr="00852971" w:rsidRDefault="006E0072" w:rsidP="006E0072">
      <w:pPr>
        <w:pStyle w:val="paragraph"/>
      </w:pPr>
      <w:r w:rsidRPr="00852971">
        <w:tab/>
        <w:t>(a)</w:t>
      </w:r>
      <w:r w:rsidRPr="00852971">
        <w:tab/>
        <w:t>subsection</w:t>
      </w:r>
      <w:r w:rsidR="005B66F5" w:rsidRPr="00852971">
        <w:t> </w:t>
      </w:r>
      <w:r w:rsidRPr="00852971">
        <w:t>118</w:t>
      </w:r>
      <w:r w:rsidR="005B66F5" w:rsidRPr="00852971">
        <w:noBreakHyphen/>
      </w:r>
      <w:r w:rsidRPr="00852971">
        <w:t>20(6); and</w:t>
      </w:r>
    </w:p>
    <w:p w:rsidR="006E0072" w:rsidRPr="00852971" w:rsidRDefault="006E0072" w:rsidP="006E0072">
      <w:pPr>
        <w:pStyle w:val="paragraph"/>
      </w:pPr>
      <w:r w:rsidRPr="00852971">
        <w:tab/>
        <w:t>(b)</w:t>
      </w:r>
      <w:r w:rsidRPr="00852971">
        <w:tab/>
        <w:t>Division</w:t>
      </w:r>
      <w:r w:rsidR="005B66F5" w:rsidRPr="00852971">
        <w:t> </w:t>
      </w:r>
      <w:r w:rsidRPr="00852971">
        <w:t>197; and</w:t>
      </w:r>
    </w:p>
    <w:p w:rsidR="006E0072" w:rsidRPr="00852971" w:rsidRDefault="006E0072" w:rsidP="006E0072">
      <w:pPr>
        <w:pStyle w:val="paragraph"/>
      </w:pPr>
      <w:r w:rsidRPr="00852971">
        <w:tab/>
        <w:t>(ba)</w:t>
      </w:r>
      <w:r w:rsidRPr="00852971">
        <w:tab/>
        <w:t>paragraph</w:t>
      </w:r>
      <w:r w:rsidR="005B66F5" w:rsidRPr="00852971">
        <w:t> </w:t>
      </w:r>
      <w:r w:rsidRPr="00852971">
        <w:t>202</w:t>
      </w:r>
      <w:r w:rsidR="005B66F5" w:rsidRPr="00852971">
        <w:noBreakHyphen/>
      </w:r>
      <w:r w:rsidRPr="00852971">
        <w:t>45(e); and</w:t>
      </w:r>
    </w:p>
    <w:p w:rsidR="006E0072" w:rsidRPr="00852971" w:rsidRDefault="006E0072" w:rsidP="006E0072">
      <w:pPr>
        <w:pStyle w:val="paragraph"/>
      </w:pPr>
      <w:r w:rsidRPr="00852971">
        <w:tab/>
        <w:t>(c)</w:t>
      </w:r>
      <w:r w:rsidRPr="00852971">
        <w:tab/>
        <w:t xml:space="preserve">the definition of </w:t>
      </w:r>
      <w:r w:rsidRPr="00852971">
        <w:rPr>
          <w:b/>
          <w:i/>
        </w:rPr>
        <w:t>paid</w:t>
      </w:r>
      <w:r w:rsidR="005B66F5" w:rsidRPr="00852971">
        <w:rPr>
          <w:b/>
          <w:i/>
        </w:rPr>
        <w:noBreakHyphen/>
      </w:r>
      <w:r w:rsidRPr="00852971">
        <w:rPr>
          <w:b/>
          <w:i/>
        </w:rPr>
        <w:t>up share capital</w:t>
      </w:r>
      <w:r w:rsidRPr="00852971">
        <w:t xml:space="preserve"> in subsection</w:t>
      </w:r>
      <w:r w:rsidR="005B66F5" w:rsidRPr="00852971">
        <w:t> </w:t>
      </w:r>
      <w:r w:rsidRPr="00852971">
        <w:t xml:space="preserve">6(1) of the </w:t>
      </w:r>
      <w:r w:rsidRPr="00852971">
        <w:rPr>
          <w:i/>
        </w:rPr>
        <w:t>Income Tax Assessment Act 1936</w:t>
      </w:r>
      <w:r w:rsidRPr="00852971">
        <w:t>; and</w:t>
      </w:r>
    </w:p>
    <w:p w:rsidR="006E0072" w:rsidRPr="00852971" w:rsidRDefault="006E0072" w:rsidP="006E0072">
      <w:pPr>
        <w:pStyle w:val="paragraph"/>
      </w:pPr>
      <w:r w:rsidRPr="00852971">
        <w:tab/>
        <w:t>(d)</w:t>
      </w:r>
      <w:r w:rsidRPr="00852971">
        <w:tab/>
        <w:t>subsection</w:t>
      </w:r>
      <w:r w:rsidR="005B66F5" w:rsidRPr="00852971">
        <w:t> </w:t>
      </w:r>
      <w:r w:rsidRPr="00852971">
        <w:t xml:space="preserve">44(1B) of the </w:t>
      </w:r>
      <w:r w:rsidRPr="00852971">
        <w:rPr>
          <w:i/>
        </w:rPr>
        <w:t>Income Tax Assessment Act 1936</w:t>
      </w:r>
      <w:r w:rsidRPr="00852971">
        <w:t>; and</w:t>
      </w:r>
    </w:p>
    <w:p w:rsidR="006E0072" w:rsidRPr="00852971" w:rsidRDefault="006E0072" w:rsidP="006E0072">
      <w:pPr>
        <w:pStyle w:val="paragraph"/>
      </w:pPr>
      <w:r w:rsidRPr="00852971">
        <w:tab/>
        <w:t>(f)</w:t>
      </w:r>
      <w:r w:rsidRPr="00852971">
        <w:tab/>
        <w:t>subsection</w:t>
      </w:r>
      <w:r w:rsidR="005B66F5" w:rsidRPr="00852971">
        <w:t> </w:t>
      </w:r>
      <w:r w:rsidRPr="00852971">
        <w:t xml:space="preserve">159GZZZQ(5) of the </w:t>
      </w:r>
      <w:r w:rsidRPr="00852971">
        <w:rPr>
          <w:i/>
        </w:rPr>
        <w:t>Income Tax Assessment Act 1936</w:t>
      </w:r>
      <w:r w:rsidRPr="00852971">
        <w:t>.</w:t>
      </w:r>
    </w:p>
    <w:p w:rsidR="006E0072" w:rsidRPr="00852971" w:rsidRDefault="006E0072" w:rsidP="006E0072">
      <w:pPr>
        <w:pStyle w:val="ActHead4"/>
      </w:pPr>
      <w:bookmarkStart w:id="231" w:name="_Toc13822835"/>
      <w:r w:rsidRPr="00852971">
        <w:rPr>
          <w:rStyle w:val="CharSubdNo"/>
        </w:rPr>
        <w:t>Subdivision</w:t>
      </w:r>
      <w:r w:rsidR="005B66F5" w:rsidRPr="00852971">
        <w:rPr>
          <w:rStyle w:val="CharSubdNo"/>
        </w:rPr>
        <w:t> </w:t>
      </w:r>
      <w:r w:rsidRPr="00852971">
        <w:rPr>
          <w:rStyle w:val="CharSubdNo"/>
        </w:rPr>
        <w:t>975</w:t>
      </w:r>
      <w:r w:rsidR="005B66F5" w:rsidRPr="00852971">
        <w:rPr>
          <w:rStyle w:val="CharSubdNo"/>
        </w:rPr>
        <w:noBreakHyphen/>
      </w:r>
      <w:r w:rsidRPr="00852971">
        <w:rPr>
          <w:rStyle w:val="CharSubdNo"/>
        </w:rPr>
        <w:t>W</w:t>
      </w:r>
      <w:r w:rsidRPr="00852971">
        <w:t>—</w:t>
      </w:r>
      <w:r w:rsidRPr="00852971">
        <w:rPr>
          <w:rStyle w:val="CharSubdText"/>
        </w:rPr>
        <w:t>Wholly</w:t>
      </w:r>
      <w:r w:rsidR="005B66F5" w:rsidRPr="00852971">
        <w:rPr>
          <w:rStyle w:val="CharSubdText"/>
        </w:rPr>
        <w:noBreakHyphen/>
      </w:r>
      <w:r w:rsidRPr="00852971">
        <w:rPr>
          <w:rStyle w:val="CharSubdText"/>
        </w:rPr>
        <w:t>owned groups of companies</w:t>
      </w:r>
      <w:bookmarkEnd w:id="231"/>
      <w:r w:rsidRPr="00852971">
        <w:rPr>
          <w:rStyle w:val="CharSubdText"/>
        </w:rPr>
        <w:t xml:space="preserve"> </w:t>
      </w:r>
    </w:p>
    <w:p w:rsidR="006E0072" w:rsidRPr="00852971" w:rsidRDefault="006E0072" w:rsidP="006E0072">
      <w:pPr>
        <w:pStyle w:val="TofSectsHeading"/>
      </w:pPr>
      <w:r w:rsidRPr="00852971">
        <w:t>Table of sections</w:t>
      </w:r>
    </w:p>
    <w:p w:rsidR="006E0072" w:rsidRPr="00852971" w:rsidRDefault="006E0072" w:rsidP="006E0072">
      <w:pPr>
        <w:pStyle w:val="TofSectsSection"/>
      </w:pPr>
      <w:r w:rsidRPr="00852971">
        <w:t>975</w:t>
      </w:r>
      <w:r w:rsidR="005B66F5" w:rsidRPr="00852971">
        <w:noBreakHyphen/>
      </w:r>
      <w:r w:rsidRPr="00852971">
        <w:t>500</w:t>
      </w:r>
      <w:r w:rsidRPr="00852971">
        <w:tab/>
        <w:t>Wholly</w:t>
      </w:r>
      <w:r w:rsidR="005B66F5" w:rsidRPr="00852971">
        <w:noBreakHyphen/>
      </w:r>
      <w:r w:rsidRPr="00852971">
        <w:t>owned groups</w:t>
      </w:r>
    </w:p>
    <w:p w:rsidR="006E0072" w:rsidRPr="00852971" w:rsidRDefault="006E0072" w:rsidP="006E0072">
      <w:pPr>
        <w:pStyle w:val="TofSectsSection"/>
      </w:pPr>
      <w:r w:rsidRPr="00852971">
        <w:t>975</w:t>
      </w:r>
      <w:r w:rsidR="005B66F5" w:rsidRPr="00852971">
        <w:noBreakHyphen/>
      </w:r>
      <w:r w:rsidRPr="00852971">
        <w:t>505</w:t>
      </w:r>
      <w:r w:rsidRPr="00852971">
        <w:tab/>
        <w:t>What is a 100% subsidiary?</w:t>
      </w:r>
    </w:p>
    <w:p w:rsidR="006E0072" w:rsidRPr="00852971" w:rsidRDefault="006E0072" w:rsidP="006E0072">
      <w:pPr>
        <w:pStyle w:val="ActHead5"/>
      </w:pPr>
      <w:bookmarkStart w:id="232" w:name="_Toc13822836"/>
      <w:r w:rsidRPr="00852971">
        <w:rPr>
          <w:rStyle w:val="CharSectno"/>
        </w:rPr>
        <w:t>975</w:t>
      </w:r>
      <w:r w:rsidR="005B66F5" w:rsidRPr="00852971">
        <w:rPr>
          <w:rStyle w:val="CharSectno"/>
        </w:rPr>
        <w:noBreakHyphen/>
      </w:r>
      <w:r w:rsidRPr="00852971">
        <w:rPr>
          <w:rStyle w:val="CharSectno"/>
        </w:rPr>
        <w:t>500</w:t>
      </w:r>
      <w:r w:rsidRPr="00852971">
        <w:t xml:space="preserve">  Wholly</w:t>
      </w:r>
      <w:r w:rsidR="005B66F5" w:rsidRPr="00852971">
        <w:noBreakHyphen/>
      </w:r>
      <w:r w:rsidRPr="00852971">
        <w:t>owned groups</w:t>
      </w:r>
      <w:bookmarkEnd w:id="232"/>
    </w:p>
    <w:p w:rsidR="006E0072" w:rsidRPr="00852971" w:rsidRDefault="006E0072" w:rsidP="006E0072">
      <w:pPr>
        <w:pStyle w:val="subsection"/>
      </w:pPr>
      <w:r w:rsidRPr="00852971">
        <w:tab/>
      </w:r>
      <w:r w:rsidRPr="00852971">
        <w:tab/>
        <w:t xml:space="preserve">Two companies are members of the same </w:t>
      </w:r>
      <w:r w:rsidRPr="00852971">
        <w:rPr>
          <w:b/>
          <w:i/>
        </w:rPr>
        <w:t>wholly</w:t>
      </w:r>
      <w:r w:rsidR="005B66F5" w:rsidRPr="00852971">
        <w:rPr>
          <w:b/>
          <w:i/>
        </w:rPr>
        <w:noBreakHyphen/>
      </w:r>
      <w:r w:rsidRPr="00852971">
        <w:rPr>
          <w:b/>
          <w:i/>
        </w:rPr>
        <w:t>owned group</w:t>
      </w:r>
      <w:r w:rsidRPr="00852971">
        <w:t xml:space="preserve"> if:</w:t>
      </w:r>
    </w:p>
    <w:p w:rsidR="006E0072" w:rsidRPr="00852971" w:rsidRDefault="006E0072" w:rsidP="006E0072">
      <w:pPr>
        <w:pStyle w:val="paragraph"/>
      </w:pPr>
      <w:r w:rsidRPr="00852971">
        <w:tab/>
        <w:t>(a)</w:t>
      </w:r>
      <w:r w:rsidRPr="00852971">
        <w:tab/>
        <w:t xml:space="preserve">one of the companies is a </w:t>
      </w:r>
      <w:r w:rsidR="005B66F5" w:rsidRPr="00852971">
        <w:rPr>
          <w:position w:val="6"/>
          <w:sz w:val="16"/>
        </w:rPr>
        <w:t>*</w:t>
      </w:r>
      <w:r w:rsidRPr="00852971">
        <w:t>100% subsidiary of the other company; or</w:t>
      </w:r>
    </w:p>
    <w:p w:rsidR="006E0072" w:rsidRPr="00852971" w:rsidRDefault="006E0072" w:rsidP="006E0072">
      <w:pPr>
        <w:pStyle w:val="paragraph"/>
      </w:pPr>
      <w:r w:rsidRPr="00852971">
        <w:tab/>
        <w:t>(b)</w:t>
      </w:r>
      <w:r w:rsidRPr="00852971">
        <w:tab/>
        <w:t xml:space="preserve">each of the companies is a </w:t>
      </w:r>
      <w:r w:rsidR="005B66F5" w:rsidRPr="00852971">
        <w:rPr>
          <w:position w:val="6"/>
          <w:sz w:val="16"/>
        </w:rPr>
        <w:t>*</w:t>
      </w:r>
      <w:r w:rsidRPr="00852971">
        <w:t>100% subsidiary of the same third company.</w:t>
      </w:r>
    </w:p>
    <w:p w:rsidR="006E0072" w:rsidRPr="00852971" w:rsidRDefault="006E0072" w:rsidP="006E0072">
      <w:pPr>
        <w:pStyle w:val="ActHead5"/>
      </w:pPr>
      <w:bookmarkStart w:id="233" w:name="_Toc13822837"/>
      <w:r w:rsidRPr="00852971">
        <w:rPr>
          <w:rStyle w:val="CharSectno"/>
        </w:rPr>
        <w:lastRenderedPageBreak/>
        <w:t>975</w:t>
      </w:r>
      <w:r w:rsidR="005B66F5" w:rsidRPr="00852971">
        <w:rPr>
          <w:rStyle w:val="CharSectno"/>
        </w:rPr>
        <w:noBreakHyphen/>
      </w:r>
      <w:r w:rsidRPr="00852971">
        <w:rPr>
          <w:rStyle w:val="CharSectno"/>
        </w:rPr>
        <w:t>505</w:t>
      </w:r>
      <w:r w:rsidRPr="00852971">
        <w:t xml:space="preserve">  What is a 100% subsidiary?</w:t>
      </w:r>
      <w:bookmarkEnd w:id="233"/>
    </w:p>
    <w:p w:rsidR="006E0072" w:rsidRPr="00852971" w:rsidRDefault="006E0072" w:rsidP="006E0072">
      <w:pPr>
        <w:pStyle w:val="subsection"/>
      </w:pPr>
      <w:r w:rsidRPr="00852971">
        <w:rPr>
          <w:b/>
        </w:rPr>
        <w:tab/>
      </w:r>
      <w:r w:rsidRPr="00852971">
        <w:t>(1)</w:t>
      </w:r>
      <w:r w:rsidRPr="00852971">
        <w:rPr>
          <w:b/>
        </w:rPr>
        <w:tab/>
      </w:r>
      <w:r w:rsidRPr="00852971">
        <w:t>A company (the</w:t>
      </w:r>
      <w:r w:rsidRPr="00852971">
        <w:rPr>
          <w:b/>
        </w:rPr>
        <w:t xml:space="preserve"> </w:t>
      </w:r>
      <w:r w:rsidRPr="00852971">
        <w:rPr>
          <w:b/>
          <w:i/>
        </w:rPr>
        <w:t>subsidiary company</w:t>
      </w:r>
      <w:r w:rsidRPr="00852971">
        <w:t xml:space="preserve">) is a </w:t>
      </w:r>
      <w:r w:rsidRPr="00852971">
        <w:rPr>
          <w:b/>
          <w:i/>
        </w:rPr>
        <w:t>100% subsidiary</w:t>
      </w:r>
      <w:r w:rsidRPr="00852971">
        <w:rPr>
          <w:b/>
        </w:rPr>
        <w:t xml:space="preserve"> </w:t>
      </w:r>
      <w:r w:rsidRPr="00852971">
        <w:t xml:space="preserve">of another company (the </w:t>
      </w:r>
      <w:r w:rsidRPr="00852971">
        <w:rPr>
          <w:b/>
          <w:i/>
        </w:rPr>
        <w:t>holding company</w:t>
      </w:r>
      <w:r w:rsidRPr="00852971">
        <w:t xml:space="preserve">) if all the </w:t>
      </w:r>
      <w:r w:rsidR="005B66F5" w:rsidRPr="00852971">
        <w:rPr>
          <w:position w:val="6"/>
          <w:sz w:val="16"/>
        </w:rPr>
        <w:t>*</w:t>
      </w:r>
      <w:r w:rsidRPr="00852971">
        <w:t>shares in the subsidiary company are beneficially owned by:</w:t>
      </w:r>
    </w:p>
    <w:p w:rsidR="006E0072" w:rsidRPr="00852971" w:rsidRDefault="006E0072" w:rsidP="006E0072">
      <w:pPr>
        <w:pStyle w:val="paragraph"/>
      </w:pPr>
      <w:r w:rsidRPr="00852971">
        <w:tab/>
        <w:t>(a)</w:t>
      </w:r>
      <w:r w:rsidRPr="00852971">
        <w:tab/>
        <w:t>the holding company; or</w:t>
      </w:r>
    </w:p>
    <w:p w:rsidR="006E0072" w:rsidRPr="00852971" w:rsidRDefault="006E0072" w:rsidP="006E0072">
      <w:pPr>
        <w:pStyle w:val="paragraph"/>
      </w:pPr>
      <w:r w:rsidRPr="00852971">
        <w:tab/>
        <w:t>(b)</w:t>
      </w:r>
      <w:r w:rsidRPr="00852971">
        <w:tab/>
        <w:t>one or more 100% subsidiaries of the holding company; or</w:t>
      </w:r>
    </w:p>
    <w:p w:rsidR="006E0072" w:rsidRPr="00852971" w:rsidRDefault="006E0072" w:rsidP="006E0072">
      <w:pPr>
        <w:pStyle w:val="paragraph"/>
      </w:pPr>
      <w:r w:rsidRPr="00852971">
        <w:tab/>
        <w:t>(c)</w:t>
      </w:r>
      <w:r w:rsidRPr="00852971">
        <w:tab/>
        <w:t>the holding company and one or more 100% subsidiaries of the holding company.</w:t>
      </w:r>
    </w:p>
    <w:p w:rsidR="006E0072" w:rsidRPr="00852971" w:rsidRDefault="006E0072" w:rsidP="006E0072">
      <w:pPr>
        <w:pStyle w:val="subsection"/>
      </w:pPr>
      <w:r w:rsidRPr="00852971">
        <w:tab/>
        <w:t>(2)</w:t>
      </w:r>
      <w:r w:rsidRPr="00852971">
        <w:tab/>
        <w:t xml:space="preserve">However, the subsidiary company is </w:t>
      </w:r>
      <w:r w:rsidRPr="00852971">
        <w:rPr>
          <w:i/>
        </w:rPr>
        <w:t>not</w:t>
      </w:r>
      <w:r w:rsidRPr="00852971">
        <w:t xml:space="preserve"> a </w:t>
      </w:r>
      <w:r w:rsidRPr="00852971">
        <w:rPr>
          <w:b/>
          <w:i/>
        </w:rPr>
        <w:t>100% subsidiary</w:t>
      </w:r>
      <w:r w:rsidRPr="00852971">
        <w:t xml:space="preserve"> of the holding company if a person is </w:t>
      </w:r>
      <w:r w:rsidR="005B66F5" w:rsidRPr="00852971">
        <w:rPr>
          <w:position w:val="6"/>
          <w:sz w:val="16"/>
        </w:rPr>
        <w:t>*</w:t>
      </w:r>
      <w:r w:rsidRPr="00852971">
        <w:t>in a position to affect rights, in relation to the subsidiary company, of:</w:t>
      </w:r>
    </w:p>
    <w:p w:rsidR="006E0072" w:rsidRPr="00852971" w:rsidRDefault="006E0072" w:rsidP="006E0072">
      <w:pPr>
        <w:pStyle w:val="paragraph"/>
      </w:pPr>
      <w:r w:rsidRPr="00852971">
        <w:tab/>
        <w:t>(a)</w:t>
      </w:r>
      <w:r w:rsidRPr="00852971">
        <w:tab/>
        <w:t>the holding company; or</w:t>
      </w:r>
    </w:p>
    <w:p w:rsidR="006E0072" w:rsidRPr="00852971" w:rsidRDefault="006E0072" w:rsidP="006E0072">
      <w:pPr>
        <w:pStyle w:val="paragraph"/>
      </w:pPr>
      <w:r w:rsidRPr="00852971">
        <w:tab/>
        <w:t>(b)</w:t>
      </w:r>
      <w:r w:rsidRPr="00852971">
        <w:tab/>
        <w:t>a 100% subsidiary of the holding company.</w:t>
      </w:r>
    </w:p>
    <w:p w:rsidR="006E0072" w:rsidRPr="00852971" w:rsidRDefault="006E0072" w:rsidP="006E0072">
      <w:pPr>
        <w:pStyle w:val="subsection"/>
      </w:pPr>
      <w:r w:rsidRPr="00852971">
        <w:tab/>
        <w:t>(3)</w:t>
      </w:r>
      <w:r w:rsidRPr="00852971">
        <w:tab/>
        <w:t xml:space="preserve">The subsidiary company is also not a </w:t>
      </w:r>
      <w:r w:rsidRPr="00852971">
        <w:rPr>
          <w:b/>
          <w:i/>
        </w:rPr>
        <w:t>100% subsidiary</w:t>
      </w:r>
      <w:r w:rsidRPr="00852971">
        <w:t xml:space="preserve"> of the holding company if at some future time a person will be </w:t>
      </w:r>
      <w:r w:rsidR="005B66F5" w:rsidRPr="00852971">
        <w:rPr>
          <w:position w:val="6"/>
          <w:sz w:val="16"/>
        </w:rPr>
        <w:t>*</w:t>
      </w:r>
      <w:r w:rsidRPr="00852971">
        <w:t xml:space="preserve">in a position to affect rights as described in </w:t>
      </w:r>
      <w:r w:rsidR="005B66F5" w:rsidRPr="00852971">
        <w:t>subsection (</w:t>
      </w:r>
      <w:r w:rsidRPr="00852971">
        <w:t>2).</w:t>
      </w:r>
    </w:p>
    <w:p w:rsidR="006E0072" w:rsidRPr="00852971" w:rsidRDefault="006E0072" w:rsidP="006E0072">
      <w:pPr>
        <w:pStyle w:val="subsection"/>
      </w:pPr>
      <w:r w:rsidRPr="00852971">
        <w:tab/>
        <w:t>(4)</w:t>
      </w:r>
      <w:r w:rsidRPr="00852971">
        <w:tab/>
        <w:t xml:space="preserve">A company (other than the subsidiary company) is a </w:t>
      </w:r>
      <w:r w:rsidRPr="00852971">
        <w:rPr>
          <w:b/>
          <w:i/>
        </w:rPr>
        <w:t>100% subsidiary</w:t>
      </w:r>
      <w:r w:rsidRPr="00852971">
        <w:t xml:space="preserve"> of the holding company if, and only if:</w:t>
      </w:r>
    </w:p>
    <w:p w:rsidR="006E0072" w:rsidRPr="00852971" w:rsidRDefault="006E0072" w:rsidP="006E0072">
      <w:pPr>
        <w:pStyle w:val="paragraph"/>
      </w:pPr>
      <w:r w:rsidRPr="00852971">
        <w:tab/>
        <w:t>(a)</w:t>
      </w:r>
      <w:r w:rsidRPr="00852971">
        <w:tab/>
        <w:t>it is a 100% subsidiary of the holding company; or</w:t>
      </w:r>
    </w:p>
    <w:p w:rsidR="006E0072" w:rsidRPr="00852971" w:rsidRDefault="006E0072" w:rsidP="006E0072">
      <w:pPr>
        <w:pStyle w:val="paragraph"/>
        <w:keepNext/>
      </w:pPr>
      <w:r w:rsidRPr="00852971">
        <w:tab/>
        <w:t>(b)</w:t>
      </w:r>
      <w:r w:rsidRPr="00852971">
        <w:tab/>
        <w:t>it is a 100% subsidiary of a 100% subsidiary of the holding company;</w:t>
      </w:r>
    </w:p>
    <w:p w:rsidR="006E0072" w:rsidRPr="00852971" w:rsidRDefault="006E0072" w:rsidP="006E0072">
      <w:pPr>
        <w:pStyle w:val="subsection2"/>
      </w:pPr>
      <w:r w:rsidRPr="00852971">
        <w:t>because of any other application or applications of this section.</w:t>
      </w:r>
    </w:p>
    <w:p w:rsidR="006E0072" w:rsidRPr="00852971" w:rsidRDefault="006E0072" w:rsidP="006E0072">
      <w:pPr>
        <w:pStyle w:val="ActHead3"/>
        <w:pageBreakBefore/>
      </w:pPr>
      <w:bookmarkStart w:id="234" w:name="_Toc13822838"/>
      <w:r w:rsidRPr="00852971">
        <w:rPr>
          <w:rStyle w:val="CharDivNo"/>
        </w:rPr>
        <w:lastRenderedPageBreak/>
        <w:t>Division</w:t>
      </w:r>
      <w:r w:rsidR="005B66F5" w:rsidRPr="00852971">
        <w:rPr>
          <w:rStyle w:val="CharDivNo"/>
        </w:rPr>
        <w:t> </w:t>
      </w:r>
      <w:r w:rsidRPr="00852971">
        <w:rPr>
          <w:rStyle w:val="CharDivNo"/>
        </w:rPr>
        <w:t>976</w:t>
      </w:r>
      <w:r w:rsidRPr="00852971">
        <w:t>—</w:t>
      </w:r>
      <w:r w:rsidRPr="00852971">
        <w:rPr>
          <w:rStyle w:val="CharDivText"/>
        </w:rPr>
        <w:t>Imputation</w:t>
      </w:r>
      <w:bookmarkEnd w:id="234"/>
    </w:p>
    <w:p w:rsidR="006E0072" w:rsidRPr="00852971" w:rsidRDefault="006E0072" w:rsidP="006E0072">
      <w:pPr>
        <w:pStyle w:val="TofSectsHeading"/>
      </w:pPr>
      <w:r w:rsidRPr="00852971">
        <w:t>Table of sections</w:t>
      </w:r>
    </w:p>
    <w:p w:rsidR="006E0072" w:rsidRPr="00852971" w:rsidRDefault="006E0072" w:rsidP="006E0072">
      <w:pPr>
        <w:pStyle w:val="TofSectsSection"/>
      </w:pPr>
      <w:r w:rsidRPr="00852971">
        <w:t>976</w:t>
      </w:r>
      <w:r w:rsidR="005B66F5" w:rsidRPr="00852971">
        <w:noBreakHyphen/>
      </w:r>
      <w:r w:rsidRPr="00852971">
        <w:t>1</w:t>
      </w:r>
      <w:r w:rsidRPr="00852971">
        <w:tab/>
        <w:t>Franked part of a distribution</w:t>
      </w:r>
    </w:p>
    <w:p w:rsidR="006E0072" w:rsidRPr="00852971" w:rsidRDefault="006E0072" w:rsidP="006E0072">
      <w:pPr>
        <w:pStyle w:val="TofSectsSection"/>
      </w:pPr>
      <w:r w:rsidRPr="00852971">
        <w:t>976</w:t>
      </w:r>
      <w:r w:rsidR="005B66F5" w:rsidRPr="00852971">
        <w:noBreakHyphen/>
      </w:r>
      <w:r w:rsidRPr="00852971">
        <w:t>5</w:t>
      </w:r>
      <w:r w:rsidRPr="00852971">
        <w:tab/>
        <w:t>Unfranked part of a distribution</w:t>
      </w:r>
    </w:p>
    <w:p w:rsidR="006E0072" w:rsidRPr="00852971" w:rsidRDefault="006E0072" w:rsidP="006E0072">
      <w:pPr>
        <w:pStyle w:val="TofSectsSection"/>
      </w:pPr>
      <w:r w:rsidRPr="00852971">
        <w:t>976</w:t>
      </w:r>
      <w:r w:rsidR="005B66F5" w:rsidRPr="00852971">
        <w:noBreakHyphen/>
      </w:r>
      <w:r w:rsidRPr="00852971">
        <w:t>10</w:t>
      </w:r>
      <w:r w:rsidRPr="00852971">
        <w:tab/>
        <w:t>The part of a distribution that is franked with an exempting credit</w:t>
      </w:r>
    </w:p>
    <w:p w:rsidR="006E0072" w:rsidRPr="00852971" w:rsidRDefault="006E0072" w:rsidP="006E0072">
      <w:pPr>
        <w:pStyle w:val="TofSectsSection"/>
      </w:pPr>
      <w:r w:rsidRPr="00852971">
        <w:t>976</w:t>
      </w:r>
      <w:r w:rsidR="005B66F5" w:rsidRPr="00852971">
        <w:noBreakHyphen/>
      </w:r>
      <w:r w:rsidRPr="00852971">
        <w:t>15</w:t>
      </w:r>
      <w:r w:rsidRPr="00852971">
        <w:tab/>
        <w:t>The part of a distribution that is franked with a venture capital credit</w:t>
      </w:r>
    </w:p>
    <w:p w:rsidR="006E0072" w:rsidRPr="00852971" w:rsidRDefault="006E0072" w:rsidP="006E0072">
      <w:pPr>
        <w:pStyle w:val="ActHead5"/>
      </w:pPr>
      <w:bookmarkStart w:id="235" w:name="_Toc13822839"/>
      <w:r w:rsidRPr="00852971">
        <w:rPr>
          <w:rStyle w:val="CharSectno"/>
        </w:rPr>
        <w:t>976</w:t>
      </w:r>
      <w:r w:rsidR="005B66F5" w:rsidRPr="00852971">
        <w:rPr>
          <w:rStyle w:val="CharSectno"/>
        </w:rPr>
        <w:noBreakHyphen/>
      </w:r>
      <w:r w:rsidRPr="00852971">
        <w:rPr>
          <w:rStyle w:val="CharSectno"/>
        </w:rPr>
        <w:t>1</w:t>
      </w:r>
      <w:r w:rsidRPr="00852971">
        <w:t xml:space="preserve">  Franked part of a distribution</w:t>
      </w:r>
      <w:bookmarkEnd w:id="235"/>
    </w:p>
    <w:p w:rsidR="006E0072" w:rsidRPr="00852971" w:rsidRDefault="006E0072" w:rsidP="006E0072">
      <w:pPr>
        <w:pStyle w:val="subsection"/>
      </w:pPr>
      <w:r w:rsidRPr="00852971">
        <w:tab/>
      </w:r>
      <w:r w:rsidRPr="00852971">
        <w:tab/>
        <w:t xml:space="preserve">The </w:t>
      </w:r>
      <w:r w:rsidRPr="00852971">
        <w:rPr>
          <w:b/>
          <w:i/>
        </w:rPr>
        <w:t>franked part</w:t>
      </w:r>
      <w:r w:rsidRPr="00852971">
        <w:t xml:space="preserve"> of a </w:t>
      </w:r>
      <w:r w:rsidR="005B66F5" w:rsidRPr="00852971">
        <w:rPr>
          <w:position w:val="6"/>
          <w:sz w:val="16"/>
        </w:rPr>
        <w:t>*</w:t>
      </w:r>
      <w:r w:rsidRPr="00852971">
        <w:t>distribution is an amount worked out using the formula:</w:t>
      </w:r>
    </w:p>
    <w:p w:rsidR="008E292A" w:rsidRPr="00852971" w:rsidRDefault="008E292A" w:rsidP="008E292A">
      <w:pPr>
        <w:pStyle w:val="subsection2"/>
      </w:pPr>
      <w:r w:rsidRPr="00DA3222">
        <w:rPr>
          <w:noProof/>
          <w:position w:val="-10"/>
        </w:rPr>
        <w:drawing>
          <wp:inline distT="0" distB="0" distL="0" distR="0" wp14:anchorId="5FE07715" wp14:editId="41453B71">
            <wp:extent cx="3140710" cy="278765"/>
            <wp:effectExtent l="0" t="0" r="2540" b="698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0710" cy="278765"/>
                    </a:xfrm>
                    <a:prstGeom prst="rect">
                      <a:avLst/>
                    </a:prstGeom>
                    <a:noFill/>
                    <a:ln>
                      <a:noFill/>
                    </a:ln>
                  </pic:spPr>
                </pic:pic>
              </a:graphicData>
            </a:graphic>
          </wp:inline>
        </w:drawing>
      </w:r>
    </w:p>
    <w:p w:rsidR="00F35152" w:rsidRPr="00852971" w:rsidRDefault="00F35152" w:rsidP="00F35152">
      <w:pPr>
        <w:pStyle w:val="subsection2"/>
      </w:pPr>
      <w:r w:rsidRPr="00852971">
        <w:t>where:</w:t>
      </w:r>
    </w:p>
    <w:p w:rsidR="00F35152" w:rsidRPr="00852971" w:rsidRDefault="00F35152" w:rsidP="00F35152">
      <w:pPr>
        <w:pStyle w:val="Definition"/>
      </w:pPr>
      <w:r w:rsidRPr="00852971">
        <w:rPr>
          <w:b/>
          <w:i/>
        </w:rPr>
        <w:t>applicable gross</w:t>
      </w:r>
      <w:r w:rsidR="005B66F5" w:rsidRPr="00852971">
        <w:rPr>
          <w:b/>
          <w:i/>
        </w:rPr>
        <w:noBreakHyphen/>
      </w:r>
      <w:r w:rsidRPr="00852971">
        <w:rPr>
          <w:b/>
          <w:i/>
        </w:rPr>
        <w:t>up rate</w:t>
      </w:r>
      <w:r w:rsidRPr="00852971">
        <w:t xml:space="preserve"> means the </w:t>
      </w:r>
      <w:r w:rsidR="005B66F5" w:rsidRPr="00852971">
        <w:rPr>
          <w:position w:val="6"/>
          <w:sz w:val="16"/>
        </w:rPr>
        <w:t>*</w:t>
      </w:r>
      <w:r w:rsidRPr="00852971">
        <w:t>corporate tax gross</w:t>
      </w:r>
      <w:r w:rsidR="005B66F5" w:rsidRPr="00852971">
        <w:noBreakHyphen/>
      </w:r>
      <w:r w:rsidRPr="00852971">
        <w:t>up rate of the entity making the distribution for the income year in which the distribution is made.</w:t>
      </w:r>
    </w:p>
    <w:p w:rsidR="006E0072" w:rsidRPr="00852971" w:rsidRDefault="006E0072" w:rsidP="006E0072">
      <w:pPr>
        <w:pStyle w:val="ActHead5"/>
      </w:pPr>
      <w:bookmarkStart w:id="236" w:name="_Toc13822840"/>
      <w:r w:rsidRPr="00852971">
        <w:rPr>
          <w:rStyle w:val="CharSectno"/>
        </w:rPr>
        <w:t>976</w:t>
      </w:r>
      <w:r w:rsidR="005B66F5" w:rsidRPr="00852971">
        <w:rPr>
          <w:rStyle w:val="CharSectno"/>
        </w:rPr>
        <w:noBreakHyphen/>
      </w:r>
      <w:r w:rsidRPr="00852971">
        <w:rPr>
          <w:rStyle w:val="CharSectno"/>
        </w:rPr>
        <w:t>5</w:t>
      </w:r>
      <w:r w:rsidRPr="00852971">
        <w:t xml:space="preserve">  Unfranked part of a distribution</w:t>
      </w:r>
      <w:bookmarkEnd w:id="236"/>
    </w:p>
    <w:p w:rsidR="006E0072" w:rsidRPr="00852971" w:rsidRDefault="006E0072" w:rsidP="006E0072">
      <w:pPr>
        <w:pStyle w:val="subsection"/>
      </w:pPr>
      <w:r w:rsidRPr="00852971">
        <w:tab/>
      </w:r>
      <w:r w:rsidRPr="00852971">
        <w:tab/>
        <w:t xml:space="preserve">The </w:t>
      </w:r>
      <w:r w:rsidRPr="00852971">
        <w:rPr>
          <w:b/>
          <w:i/>
        </w:rPr>
        <w:t xml:space="preserve">unfranked part </w:t>
      </w:r>
      <w:r w:rsidRPr="00852971">
        <w:t xml:space="preserve">of a </w:t>
      </w:r>
      <w:r w:rsidR="005B66F5" w:rsidRPr="00852971">
        <w:rPr>
          <w:position w:val="6"/>
          <w:sz w:val="16"/>
        </w:rPr>
        <w:t>*</w:t>
      </w:r>
      <w:r w:rsidRPr="00852971">
        <w:t xml:space="preserve">distribution is the amount that is left after deducting the </w:t>
      </w:r>
      <w:r w:rsidR="005B66F5" w:rsidRPr="00852971">
        <w:rPr>
          <w:position w:val="6"/>
          <w:sz w:val="16"/>
        </w:rPr>
        <w:t>*</w:t>
      </w:r>
      <w:r w:rsidRPr="00852971">
        <w:t>franked part of the distribution from the total distribution.</w:t>
      </w:r>
    </w:p>
    <w:p w:rsidR="006E0072" w:rsidRPr="00852971" w:rsidRDefault="006E0072" w:rsidP="006E0072">
      <w:pPr>
        <w:pStyle w:val="ActHead5"/>
      </w:pPr>
      <w:bookmarkStart w:id="237" w:name="_Toc13822841"/>
      <w:r w:rsidRPr="00852971">
        <w:rPr>
          <w:rStyle w:val="CharSectno"/>
        </w:rPr>
        <w:t>976</w:t>
      </w:r>
      <w:r w:rsidR="005B66F5" w:rsidRPr="00852971">
        <w:rPr>
          <w:rStyle w:val="CharSectno"/>
        </w:rPr>
        <w:noBreakHyphen/>
      </w:r>
      <w:r w:rsidRPr="00852971">
        <w:rPr>
          <w:rStyle w:val="CharSectno"/>
        </w:rPr>
        <w:t>10</w:t>
      </w:r>
      <w:r w:rsidRPr="00852971">
        <w:t xml:space="preserve">  The part of a distribution that is franked with an exempting credit</w:t>
      </w:r>
      <w:bookmarkEnd w:id="237"/>
    </w:p>
    <w:p w:rsidR="006E0072" w:rsidRPr="00852971" w:rsidRDefault="006E0072" w:rsidP="006E0072">
      <w:pPr>
        <w:pStyle w:val="subsection"/>
      </w:pPr>
      <w:r w:rsidRPr="00852971">
        <w:tab/>
      </w:r>
      <w:r w:rsidRPr="00852971">
        <w:tab/>
        <w:t>The part of a distribution that is franked with an exempting credit is worked out using the formula:</w:t>
      </w:r>
    </w:p>
    <w:p w:rsidR="008E292A" w:rsidRPr="00852971" w:rsidRDefault="008E292A" w:rsidP="008E292A">
      <w:pPr>
        <w:pStyle w:val="subsection2"/>
      </w:pPr>
      <w:r w:rsidRPr="00DA3222">
        <w:rPr>
          <w:noProof/>
        </w:rPr>
        <w:drawing>
          <wp:inline distT="0" distB="0" distL="0" distR="0" wp14:anchorId="18063D96" wp14:editId="42756DAC">
            <wp:extent cx="3354705" cy="278765"/>
            <wp:effectExtent l="0" t="0" r="0" b="698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54705" cy="278765"/>
                    </a:xfrm>
                    <a:prstGeom prst="rect">
                      <a:avLst/>
                    </a:prstGeom>
                    <a:noFill/>
                    <a:ln>
                      <a:noFill/>
                    </a:ln>
                  </pic:spPr>
                </pic:pic>
              </a:graphicData>
            </a:graphic>
          </wp:inline>
        </w:drawing>
      </w:r>
    </w:p>
    <w:p w:rsidR="00F35152" w:rsidRPr="00852971" w:rsidRDefault="00F35152" w:rsidP="00F35152">
      <w:pPr>
        <w:pStyle w:val="subsection2"/>
      </w:pPr>
      <w:r w:rsidRPr="00852971">
        <w:t>where:</w:t>
      </w:r>
    </w:p>
    <w:p w:rsidR="00F35152" w:rsidRPr="00852971" w:rsidRDefault="00F35152" w:rsidP="00F35152">
      <w:pPr>
        <w:pStyle w:val="Definition"/>
      </w:pPr>
      <w:r w:rsidRPr="00852971">
        <w:rPr>
          <w:b/>
          <w:i/>
        </w:rPr>
        <w:lastRenderedPageBreak/>
        <w:t>applicable gross</w:t>
      </w:r>
      <w:r w:rsidR="005B66F5" w:rsidRPr="00852971">
        <w:rPr>
          <w:b/>
          <w:i/>
        </w:rPr>
        <w:noBreakHyphen/>
      </w:r>
      <w:r w:rsidRPr="00852971">
        <w:rPr>
          <w:b/>
          <w:i/>
        </w:rPr>
        <w:t>up rate</w:t>
      </w:r>
      <w:r w:rsidRPr="00852971">
        <w:t xml:space="preserve"> means the </w:t>
      </w:r>
      <w:r w:rsidR="005B66F5" w:rsidRPr="00852971">
        <w:rPr>
          <w:position w:val="6"/>
          <w:sz w:val="16"/>
        </w:rPr>
        <w:t>*</w:t>
      </w:r>
      <w:r w:rsidRPr="00852971">
        <w:t>corporate tax gross</w:t>
      </w:r>
      <w:r w:rsidR="005B66F5" w:rsidRPr="00852971">
        <w:noBreakHyphen/>
      </w:r>
      <w:r w:rsidRPr="00852971">
        <w:t>up rate of the entity making the distribution for the income year in which the distribution is made.</w:t>
      </w:r>
    </w:p>
    <w:p w:rsidR="006E0072" w:rsidRPr="00852971" w:rsidRDefault="006E0072" w:rsidP="006E0072">
      <w:pPr>
        <w:pStyle w:val="ActHead5"/>
      </w:pPr>
      <w:bookmarkStart w:id="238" w:name="_Toc13822842"/>
      <w:r w:rsidRPr="00852971">
        <w:rPr>
          <w:rStyle w:val="CharSectno"/>
        </w:rPr>
        <w:t>976</w:t>
      </w:r>
      <w:r w:rsidR="005B66F5" w:rsidRPr="00852971">
        <w:rPr>
          <w:rStyle w:val="CharSectno"/>
        </w:rPr>
        <w:noBreakHyphen/>
      </w:r>
      <w:r w:rsidRPr="00852971">
        <w:rPr>
          <w:rStyle w:val="CharSectno"/>
        </w:rPr>
        <w:t>15</w:t>
      </w:r>
      <w:r w:rsidRPr="00852971">
        <w:t xml:space="preserve">  The part of a distribution that is franked with a venture capital credit</w:t>
      </w:r>
      <w:bookmarkEnd w:id="238"/>
    </w:p>
    <w:p w:rsidR="006E0072" w:rsidRPr="00852971" w:rsidRDefault="006E0072" w:rsidP="006E0072">
      <w:pPr>
        <w:pStyle w:val="subsection"/>
        <w:keepNext/>
      </w:pPr>
      <w:r w:rsidRPr="00852971">
        <w:tab/>
      </w:r>
      <w:r w:rsidRPr="00852971">
        <w:tab/>
        <w:t>The part of a distribution that is franked with a venture capital credit is worked out using the formula:</w:t>
      </w:r>
    </w:p>
    <w:p w:rsidR="008E292A" w:rsidRPr="00852971" w:rsidRDefault="008E292A" w:rsidP="008E292A">
      <w:pPr>
        <w:pStyle w:val="subsection2"/>
      </w:pPr>
      <w:r w:rsidRPr="00DA3222">
        <w:rPr>
          <w:noProof/>
        </w:rPr>
        <w:drawing>
          <wp:inline distT="0" distB="0" distL="0" distR="0" wp14:anchorId="2DFD3295" wp14:editId="658A4276">
            <wp:extent cx="3592195" cy="278765"/>
            <wp:effectExtent l="0" t="0" r="8255" b="698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92195" cy="278765"/>
                    </a:xfrm>
                    <a:prstGeom prst="rect">
                      <a:avLst/>
                    </a:prstGeom>
                    <a:noFill/>
                    <a:ln>
                      <a:noFill/>
                    </a:ln>
                  </pic:spPr>
                </pic:pic>
              </a:graphicData>
            </a:graphic>
          </wp:inline>
        </w:drawing>
      </w:r>
    </w:p>
    <w:p w:rsidR="00F35152" w:rsidRPr="00852971" w:rsidRDefault="00F35152" w:rsidP="00F35152">
      <w:pPr>
        <w:pStyle w:val="subsection2"/>
      </w:pPr>
      <w:r w:rsidRPr="00852971">
        <w:t>where:</w:t>
      </w:r>
    </w:p>
    <w:p w:rsidR="00F35152" w:rsidRPr="00852971" w:rsidRDefault="00F35152" w:rsidP="00F35152">
      <w:pPr>
        <w:pStyle w:val="Definition"/>
      </w:pPr>
      <w:r w:rsidRPr="00852971">
        <w:rPr>
          <w:b/>
          <w:i/>
        </w:rPr>
        <w:t>applicable gross</w:t>
      </w:r>
      <w:r w:rsidR="005B66F5" w:rsidRPr="00852971">
        <w:rPr>
          <w:b/>
          <w:i/>
        </w:rPr>
        <w:noBreakHyphen/>
      </w:r>
      <w:r w:rsidRPr="00852971">
        <w:rPr>
          <w:b/>
          <w:i/>
        </w:rPr>
        <w:t>up rate</w:t>
      </w:r>
      <w:r w:rsidRPr="00852971">
        <w:t xml:space="preserve"> means the </w:t>
      </w:r>
      <w:r w:rsidR="005B66F5" w:rsidRPr="00852971">
        <w:rPr>
          <w:position w:val="6"/>
          <w:sz w:val="16"/>
        </w:rPr>
        <w:t>*</w:t>
      </w:r>
      <w:r w:rsidRPr="00852971">
        <w:t>corporate tax gross</w:t>
      </w:r>
      <w:r w:rsidR="005B66F5" w:rsidRPr="00852971">
        <w:noBreakHyphen/>
      </w:r>
      <w:r w:rsidRPr="00852971">
        <w:t>up rate of the entity making the distribution for the income year in which the distribution is made.</w:t>
      </w:r>
    </w:p>
    <w:p w:rsidR="004779A0" w:rsidRPr="00852971" w:rsidRDefault="004779A0" w:rsidP="004779A0">
      <w:pPr>
        <w:pStyle w:val="ActHead3"/>
        <w:pageBreakBefore/>
      </w:pPr>
      <w:bookmarkStart w:id="239" w:name="_Toc13822843"/>
      <w:r w:rsidRPr="00852971">
        <w:rPr>
          <w:rStyle w:val="CharDivNo"/>
        </w:rPr>
        <w:lastRenderedPageBreak/>
        <w:t>Division</w:t>
      </w:r>
      <w:r w:rsidR="005B66F5" w:rsidRPr="00852971">
        <w:rPr>
          <w:rStyle w:val="CharDivNo"/>
        </w:rPr>
        <w:t> </w:t>
      </w:r>
      <w:r w:rsidRPr="00852971">
        <w:rPr>
          <w:rStyle w:val="CharDivNo"/>
        </w:rPr>
        <w:t>977</w:t>
      </w:r>
      <w:r w:rsidRPr="00852971">
        <w:t>—</w:t>
      </w:r>
      <w:r w:rsidRPr="00852971">
        <w:rPr>
          <w:rStyle w:val="CharDivText"/>
        </w:rPr>
        <w:t>Realisation events, and the gains and losses they realise for income tax purposes</w:t>
      </w:r>
      <w:bookmarkEnd w:id="239"/>
    </w:p>
    <w:p w:rsidR="004779A0" w:rsidRPr="00852971" w:rsidRDefault="004779A0" w:rsidP="004779A0">
      <w:pPr>
        <w:pStyle w:val="TofSectsHeading"/>
      </w:pPr>
      <w:r w:rsidRPr="00852971">
        <w:t>Table of sections</w:t>
      </w:r>
    </w:p>
    <w:p w:rsidR="004779A0" w:rsidRPr="00852971" w:rsidRDefault="004779A0" w:rsidP="004779A0">
      <w:pPr>
        <w:pStyle w:val="TofSectsGroupHeading"/>
      </w:pPr>
      <w:r w:rsidRPr="00852971">
        <w:t>CGT assets</w:t>
      </w:r>
    </w:p>
    <w:p w:rsidR="004779A0" w:rsidRPr="00DD25F4" w:rsidRDefault="004779A0" w:rsidP="004779A0">
      <w:pPr>
        <w:pStyle w:val="TofSectsSection"/>
      </w:pPr>
      <w:r w:rsidRPr="00DD25F4">
        <w:t>977</w:t>
      </w:r>
      <w:r w:rsidR="005B66F5" w:rsidRPr="00852971">
        <w:noBreakHyphen/>
      </w:r>
      <w:r w:rsidRPr="00852971">
        <w:t>5</w:t>
      </w:r>
      <w:r w:rsidRPr="00852971">
        <w:tab/>
        <w:t>Realisation event</w:t>
      </w:r>
    </w:p>
    <w:p w:rsidR="004779A0" w:rsidRPr="00C66590" w:rsidRDefault="004779A0" w:rsidP="004779A0">
      <w:pPr>
        <w:pStyle w:val="TofSectsSection"/>
      </w:pPr>
      <w:r w:rsidRPr="00DD25F4">
        <w:t>977</w:t>
      </w:r>
      <w:r w:rsidR="005B66F5" w:rsidRPr="00852971">
        <w:noBreakHyphen/>
      </w:r>
      <w:r w:rsidRPr="00852971">
        <w:t>10</w:t>
      </w:r>
      <w:r w:rsidRPr="00852971">
        <w:tab/>
        <w:t>Loss realised for income tax purposes</w:t>
      </w:r>
    </w:p>
    <w:p w:rsidR="004779A0" w:rsidRPr="00852971" w:rsidRDefault="004779A0" w:rsidP="004779A0">
      <w:pPr>
        <w:pStyle w:val="TofSectsSection"/>
      </w:pPr>
      <w:r w:rsidRPr="00852971">
        <w:t>977</w:t>
      </w:r>
      <w:r w:rsidR="005B66F5" w:rsidRPr="00852971">
        <w:noBreakHyphen/>
      </w:r>
      <w:r w:rsidRPr="00852971">
        <w:t>15</w:t>
      </w:r>
      <w:r w:rsidRPr="00852971">
        <w:tab/>
        <w:t>Gain realised for income tax purposes</w:t>
      </w:r>
    </w:p>
    <w:p w:rsidR="004779A0" w:rsidRPr="00852971" w:rsidRDefault="004779A0" w:rsidP="004779A0">
      <w:pPr>
        <w:pStyle w:val="TofSectsGroupHeading"/>
      </w:pPr>
      <w:r w:rsidRPr="00852971">
        <w:t>Trading stock</w:t>
      </w:r>
    </w:p>
    <w:p w:rsidR="004779A0" w:rsidRPr="00C66590" w:rsidRDefault="004779A0" w:rsidP="004779A0">
      <w:pPr>
        <w:pStyle w:val="TofSectsSection"/>
      </w:pPr>
      <w:r w:rsidRPr="00DD25F4">
        <w:t>977</w:t>
      </w:r>
      <w:r w:rsidR="005B66F5" w:rsidRPr="00852971">
        <w:noBreakHyphen/>
      </w:r>
      <w:r w:rsidRPr="00852971">
        <w:t>20</w:t>
      </w:r>
      <w:r w:rsidRPr="00852971">
        <w:tab/>
        <w:t>Realisation event</w:t>
      </w:r>
    </w:p>
    <w:p w:rsidR="004779A0" w:rsidRPr="00852971" w:rsidRDefault="004779A0" w:rsidP="004779A0">
      <w:pPr>
        <w:pStyle w:val="TofSectsSection"/>
      </w:pPr>
      <w:r w:rsidRPr="00852971">
        <w:t>977</w:t>
      </w:r>
      <w:r w:rsidR="005B66F5" w:rsidRPr="00852971">
        <w:noBreakHyphen/>
      </w:r>
      <w:r w:rsidRPr="00852971">
        <w:t>25</w:t>
      </w:r>
      <w:r w:rsidRPr="00852971">
        <w:tab/>
        <w:t>Disposal of trading stock: loss realised for income tax purposes</w:t>
      </w:r>
    </w:p>
    <w:p w:rsidR="004779A0" w:rsidRPr="00C66590" w:rsidRDefault="004779A0" w:rsidP="004779A0">
      <w:pPr>
        <w:pStyle w:val="TofSectsSection"/>
      </w:pPr>
      <w:r w:rsidRPr="00C66590">
        <w:t>977</w:t>
      </w:r>
      <w:r w:rsidR="005B66F5" w:rsidRPr="00852971">
        <w:noBreakHyphen/>
      </w:r>
      <w:r w:rsidRPr="00852971">
        <w:t>30</w:t>
      </w:r>
      <w:r w:rsidRPr="00852971">
        <w:tab/>
        <w:t>Ending of an income year: loss realised for income tax purposes</w:t>
      </w:r>
    </w:p>
    <w:p w:rsidR="004779A0" w:rsidRPr="00C66590" w:rsidRDefault="004779A0" w:rsidP="004779A0">
      <w:pPr>
        <w:pStyle w:val="TofSectsSection"/>
      </w:pPr>
      <w:r w:rsidRPr="00C66590">
        <w:t>977</w:t>
      </w:r>
      <w:r w:rsidR="005B66F5" w:rsidRPr="00852971">
        <w:noBreakHyphen/>
      </w:r>
      <w:r w:rsidRPr="00852971">
        <w:t>35</w:t>
      </w:r>
      <w:r w:rsidRPr="00852971">
        <w:tab/>
        <w:t>Disposal of trading stock: gain realised for income tax purposes</w:t>
      </w:r>
    </w:p>
    <w:p w:rsidR="004779A0" w:rsidRPr="00C66590" w:rsidRDefault="004779A0" w:rsidP="004779A0">
      <w:pPr>
        <w:pStyle w:val="TofSectsSection"/>
      </w:pPr>
      <w:r w:rsidRPr="00C66590">
        <w:t>977</w:t>
      </w:r>
      <w:r w:rsidR="005B66F5" w:rsidRPr="00852971">
        <w:noBreakHyphen/>
      </w:r>
      <w:r w:rsidRPr="00852971">
        <w:t>40</w:t>
      </w:r>
      <w:r w:rsidRPr="00852971">
        <w:tab/>
        <w:t>Ending of an income year: gain realised for income tax purposes</w:t>
      </w:r>
    </w:p>
    <w:p w:rsidR="004779A0" w:rsidRPr="00852971" w:rsidRDefault="004779A0" w:rsidP="004779A0">
      <w:pPr>
        <w:pStyle w:val="TofSectsGroupHeading"/>
      </w:pPr>
      <w:r w:rsidRPr="00852971">
        <w:t>Revenue assets</w:t>
      </w:r>
    </w:p>
    <w:p w:rsidR="004779A0" w:rsidRPr="00852971" w:rsidRDefault="004779A0" w:rsidP="004779A0">
      <w:pPr>
        <w:pStyle w:val="TofSectsSection"/>
      </w:pPr>
      <w:r w:rsidRPr="00852971">
        <w:t>977</w:t>
      </w:r>
      <w:r w:rsidR="005B66F5" w:rsidRPr="00852971">
        <w:noBreakHyphen/>
      </w:r>
      <w:r w:rsidRPr="00852971">
        <w:t>50</w:t>
      </w:r>
      <w:r w:rsidRPr="00852971">
        <w:tab/>
        <w:t xml:space="preserve">Meaning of </w:t>
      </w:r>
      <w:r w:rsidRPr="00852971">
        <w:rPr>
          <w:rStyle w:val="CharBoldItalic"/>
        </w:rPr>
        <w:t>revenue asset</w:t>
      </w:r>
    </w:p>
    <w:p w:rsidR="004779A0" w:rsidRPr="00852971" w:rsidRDefault="004779A0" w:rsidP="004779A0">
      <w:pPr>
        <w:pStyle w:val="TofSectsSection"/>
      </w:pPr>
      <w:r w:rsidRPr="00852971">
        <w:t>977</w:t>
      </w:r>
      <w:r w:rsidR="005B66F5" w:rsidRPr="00852971">
        <w:noBreakHyphen/>
      </w:r>
      <w:r w:rsidRPr="00852971">
        <w:t>55</w:t>
      </w:r>
      <w:r w:rsidRPr="00852971">
        <w:tab/>
        <w:t>Loss or gain realised for income tax purposes</w:t>
      </w:r>
    </w:p>
    <w:p w:rsidR="004779A0" w:rsidRPr="00852971" w:rsidRDefault="004779A0" w:rsidP="004779A0">
      <w:pPr>
        <w:pStyle w:val="ActHead4"/>
      </w:pPr>
      <w:bookmarkStart w:id="240" w:name="_Toc13822844"/>
      <w:r w:rsidRPr="00852971">
        <w:t>CGT assets</w:t>
      </w:r>
      <w:bookmarkEnd w:id="240"/>
    </w:p>
    <w:p w:rsidR="004779A0" w:rsidRPr="00852971" w:rsidRDefault="004779A0" w:rsidP="004779A0">
      <w:pPr>
        <w:pStyle w:val="ActHead5"/>
      </w:pPr>
      <w:bookmarkStart w:id="241" w:name="_Toc13822845"/>
      <w:r w:rsidRPr="00852971">
        <w:rPr>
          <w:rStyle w:val="CharSectno"/>
        </w:rPr>
        <w:t>977</w:t>
      </w:r>
      <w:r w:rsidR="005B66F5" w:rsidRPr="00852971">
        <w:rPr>
          <w:rStyle w:val="CharSectno"/>
        </w:rPr>
        <w:noBreakHyphen/>
      </w:r>
      <w:r w:rsidRPr="00852971">
        <w:rPr>
          <w:rStyle w:val="CharSectno"/>
        </w:rPr>
        <w:t>5</w:t>
      </w:r>
      <w:r w:rsidRPr="00852971">
        <w:t xml:space="preserve">  Realisation event</w:t>
      </w:r>
      <w:bookmarkEnd w:id="241"/>
    </w:p>
    <w:p w:rsidR="004779A0" w:rsidRPr="00852971" w:rsidRDefault="004779A0" w:rsidP="004779A0">
      <w:pPr>
        <w:pStyle w:val="subsection"/>
      </w:pPr>
      <w:r w:rsidRPr="00852971">
        <w:tab/>
      </w:r>
      <w:r w:rsidRPr="00852971">
        <w:tab/>
        <w:t xml:space="preserve">For a </w:t>
      </w:r>
      <w:r w:rsidR="005B66F5" w:rsidRPr="00852971">
        <w:rPr>
          <w:position w:val="6"/>
          <w:sz w:val="16"/>
        </w:rPr>
        <w:t>*</w:t>
      </w:r>
      <w:r w:rsidRPr="00852971">
        <w:t xml:space="preserve">CGT asset, a </w:t>
      </w:r>
      <w:r w:rsidRPr="00852971">
        <w:rPr>
          <w:b/>
          <w:i/>
        </w:rPr>
        <w:t>realisation event</w:t>
      </w:r>
      <w:r w:rsidRPr="00852971">
        <w:t xml:space="preserve"> is a </w:t>
      </w:r>
      <w:r w:rsidR="005B66F5" w:rsidRPr="00852971">
        <w:rPr>
          <w:position w:val="6"/>
          <w:sz w:val="16"/>
        </w:rPr>
        <w:t>*</w:t>
      </w:r>
      <w:r w:rsidRPr="00852971">
        <w:t>CGT event (except CGT event E4</w:t>
      </w:r>
      <w:r w:rsidR="00F60E9F" w:rsidRPr="00852971">
        <w:t>, CGT event E10</w:t>
      </w:r>
      <w:r w:rsidRPr="00852971">
        <w:t xml:space="preserve"> and CGT event G1).</w:t>
      </w:r>
    </w:p>
    <w:p w:rsidR="004779A0" w:rsidRPr="00852971" w:rsidRDefault="004779A0" w:rsidP="004779A0">
      <w:pPr>
        <w:pStyle w:val="ActHead5"/>
      </w:pPr>
      <w:bookmarkStart w:id="242" w:name="_Toc13822846"/>
      <w:r w:rsidRPr="00852971">
        <w:rPr>
          <w:rStyle w:val="CharSectno"/>
        </w:rPr>
        <w:t>977</w:t>
      </w:r>
      <w:r w:rsidR="005B66F5" w:rsidRPr="00852971">
        <w:rPr>
          <w:rStyle w:val="CharSectno"/>
        </w:rPr>
        <w:noBreakHyphen/>
      </w:r>
      <w:r w:rsidRPr="00852971">
        <w:rPr>
          <w:rStyle w:val="CharSectno"/>
        </w:rPr>
        <w:t>10</w:t>
      </w:r>
      <w:r w:rsidRPr="00852971">
        <w:t xml:space="preserve">  Loss realised for income tax purposes</w:t>
      </w:r>
      <w:bookmarkEnd w:id="242"/>
    </w:p>
    <w:p w:rsidR="004779A0" w:rsidRPr="00852971" w:rsidRDefault="004779A0" w:rsidP="004779A0">
      <w:pPr>
        <w:pStyle w:val="subsection"/>
      </w:pPr>
      <w:r w:rsidRPr="00852971">
        <w:tab/>
        <w:t>(1)</w:t>
      </w:r>
      <w:r w:rsidRPr="00852971">
        <w:tab/>
        <w:t xml:space="preserve">A loss is </w:t>
      </w:r>
      <w:r w:rsidRPr="00852971">
        <w:rPr>
          <w:b/>
          <w:i/>
        </w:rPr>
        <w:t>realised for income tax purposes</w:t>
      </w:r>
      <w:r w:rsidRPr="00852971">
        <w:rPr>
          <w:position w:val="6"/>
          <w:sz w:val="16"/>
        </w:rPr>
        <w:t xml:space="preserve"> </w:t>
      </w:r>
      <w:r w:rsidRPr="00852971">
        <w:t xml:space="preserve">by a </w:t>
      </w:r>
      <w:r w:rsidR="005B66F5" w:rsidRPr="00852971">
        <w:rPr>
          <w:position w:val="6"/>
          <w:sz w:val="16"/>
        </w:rPr>
        <w:t>*</w:t>
      </w:r>
      <w:r w:rsidRPr="00852971">
        <w:t xml:space="preserve">realisation event that happens to a </w:t>
      </w:r>
      <w:r w:rsidR="005B66F5" w:rsidRPr="00852971">
        <w:rPr>
          <w:position w:val="6"/>
          <w:sz w:val="16"/>
        </w:rPr>
        <w:t>*</w:t>
      </w:r>
      <w:r w:rsidRPr="00852971">
        <w:t xml:space="preserve">CGT asset if, and only if, an entity makes a </w:t>
      </w:r>
      <w:r w:rsidR="005B66F5" w:rsidRPr="00852971">
        <w:rPr>
          <w:position w:val="6"/>
          <w:sz w:val="16"/>
        </w:rPr>
        <w:t>*</w:t>
      </w:r>
      <w:r w:rsidRPr="00852971">
        <w:t>capital loss from the event. That capital loss is the loss realised by the event.</w:t>
      </w:r>
    </w:p>
    <w:p w:rsidR="004779A0" w:rsidRPr="00852971" w:rsidRDefault="004779A0" w:rsidP="004779A0">
      <w:pPr>
        <w:pStyle w:val="subsection"/>
      </w:pPr>
      <w:r w:rsidRPr="00852971">
        <w:lastRenderedPageBreak/>
        <w:tab/>
        <w:t>(2)</w:t>
      </w:r>
      <w:r w:rsidRPr="00852971">
        <w:tab/>
        <w:t xml:space="preserve">If a provision of this Act reduces the loss that would, apart from that provision, be </w:t>
      </w:r>
      <w:r w:rsidR="005B66F5" w:rsidRPr="00852971">
        <w:rPr>
          <w:position w:val="6"/>
          <w:sz w:val="16"/>
        </w:rPr>
        <w:t>*</w:t>
      </w:r>
      <w:r w:rsidRPr="00852971">
        <w:t xml:space="preserve">realised for income tax purposes by the event, the </w:t>
      </w:r>
      <w:r w:rsidR="005B66F5" w:rsidRPr="00852971">
        <w:rPr>
          <w:position w:val="6"/>
          <w:sz w:val="16"/>
        </w:rPr>
        <w:t>*</w:t>
      </w:r>
      <w:r w:rsidRPr="00852971">
        <w:t>capital loss is reduced by the same amount.</w:t>
      </w:r>
    </w:p>
    <w:p w:rsidR="004779A0" w:rsidRPr="00852971" w:rsidRDefault="004779A0" w:rsidP="004779A0">
      <w:pPr>
        <w:pStyle w:val="ActHead5"/>
      </w:pPr>
      <w:bookmarkStart w:id="243" w:name="_Toc13822847"/>
      <w:r w:rsidRPr="00852971">
        <w:rPr>
          <w:rStyle w:val="CharSectno"/>
        </w:rPr>
        <w:t>977</w:t>
      </w:r>
      <w:r w:rsidR="005B66F5" w:rsidRPr="00852971">
        <w:rPr>
          <w:rStyle w:val="CharSectno"/>
        </w:rPr>
        <w:noBreakHyphen/>
      </w:r>
      <w:r w:rsidRPr="00852971">
        <w:rPr>
          <w:rStyle w:val="CharSectno"/>
        </w:rPr>
        <w:t>15</w:t>
      </w:r>
      <w:r w:rsidRPr="00852971">
        <w:t xml:space="preserve">  Gain realised for income tax purposes</w:t>
      </w:r>
      <w:bookmarkEnd w:id="243"/>
    </w:p>
    <w:p w:rsidR="004779A0" w:rsidRPr="00852971" w:rsidRDefault="004779A0" w:rsidP="004779A0">
      <w:pPr>
        <w:pStyle w:val="subsection"/>
      </w:pPr>
      <w:r w:rsidRPr="00852971">
        <w:tab/>
        <w:t>(1)</w:t>
      </w:r>
      <w:r w:rsidRPr="00852971">
        <w:tab/>
        <w:t xml:space="preserve">A gain is </w:t>
      </w:r>
      <w:r w:rsidRPr="00852971">
        <w:rPr>
          <w:b/>
          <w:i/>
        </w:rPr>
        <w:t>realised for income tax purposes</w:t>
      </w:r>
      <w:r w:rsidRPr="00852971">
        <w:rPr>
          <w:position w:val="6"/>
          <w:sz w:val="16"/>
        </w:rPr>
        <w:t xml:space="preserve"> </w:t>
      </w:r>
      <w:r w:rsidRPr="00852971">
        <w:t xml:space="preserve">by a </w:t>
      </w:r>
      <w:r w:rsidR="005B66F5" w:rsidRPr="00852971">
        <w:rPr>
          <w:position w:val="6"/>
          <w:sz w:val="16"/>
        </w:rPr>
        <w:t>*</w:t>
      </w:r>
      <w:r w:rsidRPr="00852971">
        <w:t xml:space="preserve">realisation event that happens to a </w:t>
      </w:r>
      <w:r w:rsidR="005B66F5" w:rsidRPr="00852971">
        <w:rPr>
          <w:position w:val="6"/>
          <w:sz w:val="16"/>
        </w:rPr>
        <w:t>*</w:t>
      </w:r>
      <w:r w:rsidRPr="00852971">
        <w:t xml:space="preserve">CGT asset if, and only if, an entity makes a </w:t>
      </w:r>
      <w:r w:rsidR="005B66F5" w:rsidRPr="00852971">
        <w:rPr>
          <w:position w:val="6"/>
          <w:sz w:val="16"/>
        </w:rPr>
        <w:t>*</w:t>
      </w:r>
      <w:r w:rsidRPr="00852971">
        <w:t>capital gain from the event. That capital gain is the gain that is realised by the event.</w:t>
      </w:r>
    </w:p>
    <w:p w:rsidR="004779A0" w:rsidRPr="00852971" w:rsidRDefault="004779A0" w:rsidP="004779A0">
      <w:pPr>
        <w:pStyle w:val="subsection"/>
      </w:pPr>
      <w:r w:rsidRPr="00852971">
        <w:tab/>
        <w:t>(2)</w:t>
      </w:r>
      <w:r w:rsidRPr="00852971">
        <w:tab/>
        <w:t xml:space="preserve">If a provision of this Act reduces the gain that would, apart from that provision, be </w:t>
      </w:r>
      <w:r w:rsidR="005B66F5" w:rsidRPr="00852971">
        <w:rPr>
          <w:position w:val="6"/>
          <w:sz w:val="16"/>
        </w:rPr>
        <w:t>*</w:t>
      </w:r>
      <w:r w:rsidRPr="00852971">
        <w:t xml:space="preserve">realised for income tax purposes by the event, the </w:t>
      </w:r>
      <w:r w:rsidR="005B66F5" w:rsidRPr="00852971">
        <w:rPr>
          <w:position w:val="6"/>
          <w:sz w:val="16"/>
        </w:rPr>
        <w:t>*</w:t>
      </w:r>
      <w:r w:rsidRPr="00852971">
        <w:t>capital gain is reduced by the same amount.</w:t>
      </w:r>
    </w:p>
    <w:p w:rsidR="004779A0" w:rsidRPr="00852971" w:rsidRDefault="004779A0" w:rsidP="004779A0">
      <w:pPr>
        <w:pStyle w:val="ActHead4"/>
      </w:pPr>
      <w:bookmarkStart w:id="244" w:name="_Toc13822848"/>
      <w:r w:rsidRPr="00852971">
        <w:t>Trading stock</w:t>
      </w:r>
      <w:bookmarkEnd w:id="244"/>
    </w:p>
    <w:p w:rsidR="004779A0" w:rsidRPr="00852971" w:rsidRDefault="004779A0" w:rsidP="004779A0">
      <w:pPr>
        <w:pStyle w:val="ActHead5"/>
      </w:pPr>
      <w:bookmarkStart w:id="245" w:name="_Toc13822849"/>
      <w:r w:rsidRPr="00852971">
        <w:rPr>
          <w:rStyle w:val="CharSectno"/>
        </w:rPr>
        <w:t>977</w:t>
      </w:r>
      <w:r w:rsidR="005B66F5" w:rsidRPr="00852971">
        <w:rPr>
          <w:rStyle w:val="CharSectno"/>
        </w:rPr>
        <w:noBreakHyphen/>
      </w:r>
      <w:r w:rsidRPr="00852971">
        <w:rPr>
          <w:rStyle w:val="CharSectno"/>
        </w:rPr>
        <w:t>20</w:t>
      </w:r>
      <w:r w:rsidRPr="00852971">
        <w:t xml:space="preserve">  Realisation event</w:t>
      </w:r>
      <w:bookmarkEnd w:id="245"/>
    </w:p>
    <w:p w:rsidR="004779A0" w:rsidRPr="00852971" w:rsidRDefault="004779A0" w:rsidP="004779A0">
      <w:pPr>
        <w:pStyle w:val="subsection"/>
      </w:pPr>
      <w:r w:rsidRPr="00852971">
        <w:tab/>
      </w:r>
      <w:r w:rsidRPr="00852971">
        <w:tab/>
        <w:t xml:space="preserve">For an item of </w:t>
      </w:r>
      <w:r w:rsidR="005B66F5" w:rsidRPr="00852971">
        <w:rPr>
          <w:position w:val="6"/>
          <w:sz w:val="16"/>
        </w:rPr>
        <w:t>*</w:t>
      </w:r>
      <w:r w:rsidRPr="00852971">
        <w:t xml:space="preserve">trading stock, a </w:t>
      </w:r>
      <w:r w:rsidRPr="00852971">
        <w:rPr>
          <w:b/>
          <w:i/>
        </w:rPr>
        <w:t>realisation event</w:t>
      </w:r>
      <w:r w:rsidRPr="00852971">
        <w:t xml:space="preserve"> is a disposal of the item or the ending of an income year.</w:t>
      </w:r>
    </w:p>
    <w:p w:rsidR="004779A0" w:rsidRPr="00852971" w:rsidRDefault="004779A0" w:rsidP="004779A0">
      <w:pPr>
        <w:pStyle w:val="ActHead5"/>
      </w:pPr>
      <w:bookmarkStart w:id="246" w:name="_Toc13822850"/>
      <w:r w:rsidRPr="00852971">
        <w:rPr>
          <w:rStyle w:val="CharSectno"/>
        </w:rPr>
        <w:t>977</w:t>
      </w:r>
      <w:r w:rsidR="005B66F5" w:rsidRPr="00852971">
        <w:rPr>
          <w:rStyle w:val="CharSectno"/>
        </w:rPr>
        <w:noBreakHyphen/>
      </w:r>
      <w:r w:rsidRPr="00852971">
        <w:rPr>
          <w:rStyle w:val="CharSectno"/>
        </w:rPr>
        <w:t>25</w:t>
      </w:r>
      <w:r w:rsidRPr="00852971">
        <w:t xml:space="preserve">  Disposal of trading stock: loss realised for income tax purposes</w:t>
      </w:r>
      <w:bookmarkEnd w:id="246"/>
    </w:p>
    <w:p w:rsidR="004779A0" w:rsidRPr="00852971" w:rsidRDefault="004779A0" w:rsidP="004779A0">
      <w:pPr>
        <w:pStyle w:val="subsection"/>
      </w:pPr>
      <w:r w:rsidRPr="00852971">
        <w:tab/>
        <w:t>(1)</w:t>
      </w:r>
      <w:r w:rsidRPr="00852971">
        <w:tab/>
        <w:t xml:space="preserve">A loss is </w:t>
      </w:r>
      <w:r w:rsidRPr="00852971">
        <w:rPr>
          <w:b/>
          <w:i/>
        </w:rPr>
        <w:t>realised for income tax purposes</w:t>
      </w:r>
      <w:r w:rsidRPr="00852971">
        <w:rPr>
          <w:position w:val="6"/>
          <w:sz w:val="16"/>
        </w:rPr>
        <w:t xml:space="preserve"> </w:t>
      </w:r>
      <w:r w:rsidRPr="00852971">
        <w:t xml:space="preserve">by a </w:t>
      </w:r>
      <w:r w:rsidR="005B66F5" w:rsidRPr="00852971">
        <w:rPr>
          <w:position w:val="6"/>
          <w:sz w:val="16"/>
        </w:rPr>
        <w:t>*</w:t>
      </w:r>
      <w:r w:rsidRPr="00852971">
        <w:t xml:space="preserve">realisation event consisting of disposal of an item of </w:t>
      </w:r>
      <w:r w:rsidR="005B66F5" w:rsidRPr="00852971">
        <w:rPr>
          <w:position w:val="6"/>
          <w:sz w:val="16"/>
        </w:rPr>
        <w:t>*</w:t>
      </w:r>
      <w:r w:rsidRPr="00852971">
        <w:t>trading stock if, and only if:</w:t>
      </w:r>
    </w:p>
    <w:p w:rsidR="004779A0" w:rsidRPr="00852971" w:rsidRDefault="004779A0" w:rsidP="004779A0">
      <w:pPr>
        <w:pStyle w:val="paragraph"/>
      </w:pPr>
      <w:r w:rsidRPr="00852971">
        <w:tab/>
        <w:t>(a)</w:t>
      </w:r>
      <w:r w:rsidRPr="00852971">
        <w:tab/>
        <w:t xml:space="preserve">the item is disposed of, for less than its </w:t>
      </w:r>
      <w:r w:rsidR="005B66F5" w:rsidRPr="00852971">
        <w:rPr>
          <w:position w:val="6"/>
          <w:sz w:val="16"/>
        </w:rPr>
        <w:t>*</w:t>
      </w:r>
      <w:r w:rsidRPr="00852971">
        <w:t>cost, in the same income year in which it became part of the trading stock on hand of the entity disposing of it; or</w:t>
      </w:r>
    </w:p>
    <w:p w:rsidR="004779A0" w:rsidRPr="00852971" w:rsidRDefault="004779A0" w:rsidP="004779A0">
      <w:pPr>
        <w:pStyle w:val="paragraph"/>
      </w:pPr>
      <w:r w:rsidRPr="00852971">
        <w:tab/>
        <w:t>(b)</w:t>
      </w:r>
      <w:r w:rsidRPr="00852971">
        <w:tab/>
        <w:t xml:space="preserve">the item is disposed of in a later income year for less than its </w:t>
      </w:r>
      <w:r w:rsidR="005B66F5" w:rsidRPr="00852971">
        <w:rPr>
          <w:position w:val="6"/>
          <w:sz w:val="16"/>
        </w:rPr>
        <w:t>*</w:t>
      </w:r>
      <w:r w:rsidRPr="00852971">
        <w:t>value as trading stock of the entity on hand at the start of the later income year.</w:t>
      </w:r>
    </w:p>
    <w:p w:rsidR="004779A0" w:rsidRPr="00852971" w:rsidRDefault="004779A0" w:rsidP="004779A0">
      <w:pPr>
        <w:pStyle w:val="subsection"/>
      </w:pPr>
      <w:r w:rsidRPr="00852971">
        <w:tab/>
        <w:t>(2)</w:t>
      </w:r>
      <w:r w:rsidRPr="00852971">
        <w:tab/>
        <w:t>The loss that is realised for income tax purposes by the event is the difference between the amount included in the entity’s assessable income because of the disposal and:</w:t>
      </w:r>
    </w:p>
    <w:p w:rsidR="004779A0" w:rsidRPr="00852971" w:rsidRDefault="004779A0" w:rsidP="004779A0">
      <w:pPr>
        <w:pStyle w:val="paragraph"/>
      </w:pPr>
      <w:r w:rsidRPr="00852971">
        <w:lastRenderedPageBreak/>
        <w:tab/>
        <w:t>(a)</w:t>
      </w:r>
      <w:r w:rsidRPr="00852971">
        <w:tab/>
        <w:t xml:space="preserve">the amount that the entity can deduct for the item’s </w:t>
      </w:r>
      <w:r w:rsidR="005B66F5" w:rsidRPr="00852971">
        <w:rPr>
          <w:position w:val="6"/>
          <w:sz w:val="16"/>
        </w:rPr>
        <w:t>*</w:t>
      </w:r>
      <w:r w:rsidRPr="00852971">
        <w:t>cost; or</w:t>
      </w:r>
    </w:p>
    <w:p w:rsidR="004779A0" w:rsidRPr="00852971" w:rsidRDefault="004779A0" w:rsidP="004779A0">
      <w:pPr>
        <w:pStyle w:val="paragraph"/>
      </w:pPr>
      <w:r w:rsidRPr="00852971">
        <w:tab/>
        <w:t>(b)</w:t>
      </w:r>
      <w:r w:rsidRPr="00852971">
        <w:tab/>
        <w:t xml:space="preserve">the item’s </w:t>
      </w:r>
      <w:r w:rsidR="005B66F5" w:rsidRPr="00852971">
        <w:rPr>
          <w:position w:val="6"/>
          <w:sz w:val="16"/>
        </w:rPr>
        <w:t>*</w:t>
      </w:r>
      <w:r w:rsidRPr="00852971">
        <w:t xml:space="preserve">value as </w:t>
      </w:r>
      <w:r w:rsidR="005B66F5" w:rsidRPr="00852971">
        <w:rPr>
          <w:position w:val="6"/>
          <w:sz w:val="16"/>
        </w:rPr>
        <w:t>*</w:t>
      </w:r>
      <w:r w:rsidRPr="00852971">
        <w:t>trading stock on hand at the start of the later income year;</w:t>
      </w:r>
    </w:p>
    <w:p w:rsidR="004779A0" w:rsidRPr="00852971" w:rsidRDefault="004779A0" w:rsidP="004779A0">
      <w:pPr>
        <w:pStyle w:val="subsection2"/>
      </w:pPr>
      <w:r w:rsidRPr="00852971">
        <w:t>as appropriate.</w:t>
      </w:r>
    </w:p>
    <w:p w:rsidR="004779A0" w:rsidRPr="00852971" w:rsidRDefault="004779A0" w:rsidP="004779A0">
      <w:pPr>
        <w:pStyle w:val="subsection"/>
      </w:pPr>
      <w:r w:rsidRPr="00852971">
        <w:tab/>
        <w:t>(3)</w:t>
      </w:r>
      <w:r w:rsidRPr="00852971">
        <w:tab/>
        <w:t xml:space="preserve">If a provision of this Act reduces the loss that would, apart from that provision, be </w:t>
      </w:r>
      <w:r w:rsidR="005B66F5" w:rsidRPr="00852971">
        <w:rPr>
          <w:position w:val="6"/>
          <w:sz w:val="16"/>
        </w:rPr>
        <w:t>*</w:t>
      </w:r>
      <w:r w:rsidRPr="00852971">
        <w:t>realised for income tax purposes by the event:</w:t>
      </w:r>
    </w:p>
    <w:p w:rsidR="004779A0" w:rsidRPr="00852971" w:rsidRDefault="004779A0" w:rsidP="004779A0">
      <w:pPr>
        <w:pStyle w:val="paragraph"/>
      </w:pPr>
      <w:r w:rsidRPr="00852971">
        <w:tab/>
        <w:t>(a)</w:t>
      </w:r>
      <w:r w:rsidRPr="00852971">
        <w:tab/>
        <w:t xml:space="preserve">the amount that the entity can deduct for the item’s </w:t>
      </w:r>
      <w:r w:rsidR="005B66F5" w:rsidRPr="00852971">
        <w:rPr>
          <w:position w:val="6"/>
          <w:sz w:val="16"/>
        </w:rPr>
        <w:t>*</w:t>
      </w:r>
      <w:r w:rsidRPr="00852971">
        <w:t>cost; or</w:t>
      </w:r>
    </w:p>
    <w:p w:rsidR="004779A0" w:rsidRPr="00852971" w:rsidRDefault="004779A0" w:rsidP="004779A0">
      <w:pPr>
        <w:pStyle w:val="paragraph"/>
      </w:pPr>
      <w:r w:rsidRPr="00852971">
        <w:tab/>
        <w:t>(b)</w:t>
      </w:r>
      <w:r w:rsidRPr="00852971">
        <w:tab/>
        <w:t xml:space="preserve">the item’s </w:t>
      </w:r>
      <w:r w:rsidR="005B66F5" w:rsidRPr="00852971">
        <w:rPr>
          <w:position w:val="6"/>
          <w:sz w:val="16"/>
        </w:rPr>
        <w:t>*</w:t>
      </w:r>
      <w:r w:rsidRPr="00852971">
        <w:t xml:space="preserve">value as </w:t>
      </w:r>
      <w:r w:rsidR="005B66F5" w:rsidRPr="00852971">
        <w:rPr>
          <w:position w:val="6"/>
          <w:sz w:val="16"/>
        </w:rPr>
        <w:t>*</w:t>
      </w:r>
      <w:r w:rsidRPr="00852971">
        <w:t>trading stock on hand at the start of the later income year;</w:t>
      </w:r>
    </w:p>
    <w:p w:rsidR="004779A0" w:rsidRPr="00852971" w:rsidRDefault="004779A0" w:rsidP="004779A0">
      <w:pPr>
        <w:pStyle w:val="subsection2"/>
      </w:pPr>
      <w:r w:rsidRPr="00852971">
        <w:t>as appropriate, is reduced by the same amount.</w:t>
      </w:r>
    </w:p>
    <w:p w:rsidR="004779A0" w:rsidRPr="00852971" w:rsidRDefault="004779A0" w:rsidP="004779A0">
      <w:pPr>
        <w:pStyle w:val="ActHead5"/>
      </w:pPr>
      <w:bookmarkStart w:id="247" w:name="_Toc13822851"/>
      <w:r w:rsidRPr="00852971">
        <w:rPr>
          <w:rStyle w:val="CharSectno"/>
        </w:rPr>
        <w:t>977</w:t>
      </w:r>
      <w:r w:rsidR="005B66F5" w:rsidRPr="00852971">
        <w:rPr>
          <w:rStyle w:val="CharSectno"/>
        </w:rPr>
        <w:noBreakHyphen/>
      </w:r>
      <w:r w:rsidRPr="00852971">
        <w:rPr>
          <w:rStyle w:val="CharSectno"/>
        </w:rPr>
        <w:t>30</w:t>
      </w:r>
      <w:r w:rsidRPr="00852971">
        <w:t xml:space="preserve">  Ending of an income year: loss realised for income tax purposes</w:t>
      </w:r>
      <w:bookmarkEnd w:id="247"/>
    </w:p>
    <w:p w:rsidR="004779A0" w:rsidRPr="00852971" w:rsidRDefault="004779A0" w:rsidP="004779A0">
      <w:pPr>
        <w:pStyle w:val="subsection"/>
      </w:pPr>
      <w:r w:rsidRPr="00852971">
        <w:tab/>
        <w:t>(1)</w:t>
      </w:r>
      <w:r w:rsidRPr="00852971">
        <w:tab/>
        <w:t xml:space="preserve">A loss is </w:t>
      </w:r>
      <w:r w:rsidRPr="00852971">
        <w:rPr>
          <w:b/>
          <w:i/>
        </w:rPr>
        <w:t>realised for income tax purposes</w:t>
      </w:r>
      <w:r w:rsidRPr="00852971">
        <w:rPr>
          <w:position w:val="6"/>
          <w:sz w:val="16"/>
        </w:rPr>
        <w:t xml:space="preserve"> </w:t>
      </w:r>
      <w:r w:rsidRPr="00852971">
        <w:t xml:space="preserve">by a </w:t>
      </w:r>
      <w:r w:rsidR="005B66F5" w:rsidRPr="00852971">
        <w:rPr>
          <w:position w:val="6"/>
          <w:sz w:val="16"/>
        </w:rPr>
        <w:t>*</w:t>
      </w:r>
      <w:r w:rsidRPr="00852971">
        <w:t xml:space="preserve">realisation event that happens to an item of </w:t>
      </w:r>
      <w:r w:rsidR="005B66F5" w:rsidRPr="00852971">
        <w:rPr>
          <w:position w:val="6"/>
          <w:sz w:val="16"/>
        </w:rPr>
        <w:t>*</w:t>
      </w:r>
      <w:r w:rsidRPr="00852971">
        <w:t>trading stock</w:t>
      </w:r>
      <w:r w:rsidRPr="00852971">
        <w:rPr>
          <w:b/>
          <w:i/>
        </w:rPr>
        <w:t xml:space="preserve"> </w:t>
      </w:r>
      <w:r w:rsidRPr="00852971">
        <w:t xml:space="preserve">and consists of the ending of an income year if, and only if, the </w:t>
      </w:r>
      <w:r w:rsidR="005B66F5" w:rsidRPr="00852971">
        <w:rPr>
          <w:position w:val="6"/>
          <w:sz w:val="16"/>
        </w:rPr>
        <w:t>*</w:t>
      </w:r>
      <w:r w:rsidRPr="00852971">
        <w:t>value of the item, as trading stock of an entity on hand at the end of that income year, is less than:</w:t>
      </w:r>
    </w:p>
    <w:p w:rsidR="004779A0" w:rsidRPr="00852971" w:rsidRDefault="004779A0" w:rsidP="004779A0">
      <w:pPr>
        <w:pStyle w:val="paragraph"/>
      </w:pPr>
      <w:r w:rsidRPr="00852971">
        <w:tab/>
        <w:t>(a)</w:t>
      </w:r>
      <w:r w:rsidRPr="00852971">
        <w:tab/>
        <w:t xml:space="preserve">its </w:t>
      </w:r>
      <w:r w:rsidR="005B66F5" w:rsidRPr="00852971">
        <w:rPr>
          <w:position w:val="6"/>
          <w:sz w:val="16"/>
        </w:rPr>
        <w:t>*</w:t>
      </w:r>
      <w:r w:rsidRPr="00852971">
        <w:t>cost, if it became part of the trading stock on hand of the entity during that income year; or</w:t>
      </w:r>
    </w:p>
    <w:p w:rsidR="004779A0" w:rsidRPr="00852971" w:rsidRDefault="004779A0" w:rsidP="004779A0">
      <w:pPr>
        <w:pStyle w:val="paragraph"/>
      </w:pPr>
      <w:r w:rsidRPr="00852971">
        <w:tab/>
        <w:t>(b)</w:t>
      </w:r>
      <w:r w:rsidRPr="00852971">
        <w:tab/>
        <w:t>otherwise, its value as trading stock of the entity on hand at the start of that income year.</w:t>
      </w:r>
    </w:p>
    <w:p w:rsidR="004779A0" w:rsidRPr="00852971" w:rsidRDefault="004779A0" w:rsidP="004779A0">
      <w:pPr>
        <w:pStyle w:val="subsection"/>
      </w:pPr>
      <w:r w:rsidRPr="00852971">
        <w:tab/>
        <w:t>(2)</w:t>
      </w:r>
      <w:r w:rsidRPr="00852971">
        <w:tab/>
        <w:t xml:space="preserve">The loss that is realised for income tax purposes by the event is the difference between the </w:t>
      </w:r>
      <w:r w:rsidR="005B66F5" w:rsidRPr="00852971">
        <w:rPr>
          <w:position w:val="6"/>
          <w:sz w:val="16"/>
        </w:rPr>
        <w:t>*</w:t>
      </w:r>
      <w:r w:rsidRPr="00852971">
        <w:t xml:space="preserve">value of the item, as </w:t>
      </w:r>
      <w:r w:rsidR="005B66F5" w:rsidRPr="00852971">
        <w:rPr>
          <w:position w:val="6"/>
          <w:sz w:val="16"/>
        </w:rPr>
        <w:t>*</w:t>
      </w:r>
      <w:r w:rsidRPr="00852971">
        <w:t>trading stock of the entity on hand at the end of that income year and:</w:t>
      </w:r>
    </w:p>
    <w:p w:rsidR="004779A0" w:rsidRPr="00852971" w:rsidRDefault="004779A0" w:rsidP="004779A0">
      <w:pPr>
        <w:pStyle w:val="paragraph"/>
      </w:pPr>
      <w:r w:rsidRPr="00852971">
        <w:tab/>
        <w:t>(a)</w:t>
      </w:r>
      <w:r w:rsidRPr="00852971">
        <w:tab/>
        <w:t xml:space="preserve">the amount that the entity can deduct for the item’s </w:t>
      </w:r>
      <w:r w:rsidR="005B66F5" w:rsidRPr="00852971">
        <w:rPr>
          <w:position w:val="6"/>
          <w:sz w:val="16"/>
        </w:rPr>
        <w:t>*</w:t>
      </w:r>
      <w:r w:rsidRPr="00852971">
        <w:t>cost; or</w:t>
      </w:r>
    </w:p>
    <w:p w:rsidR="004779A0" w:rsidRPr="00852971" w:rsidRDefault="004779A0" w:rsidP="004779A0">
      <w:pPr>
        <w:pStyle w:val="paragraph"/>
      </w:pPr>
      <w:r w:rsidRPr="00852971">
        <w:tab/>
        <w:t>(b)</w:t>
      </w:r>
      <w:r w:rsidRPr="00852971">
        <w:tab/>
        <w:t xml:space="preserve">the item’s </w:t>
      </w:r>
      <w:r w:rsidR="005B66F5" w:rsidRPr="00852971">
        <w:rPr>
          <w:position w:val="6"/>
          <w:sz w:val="16"/>
        </w:rPr>
        <w:t>*</w:t>
      </w:r>
      <w:r w:rsidRPr="00852971">
        <w:t>value as trading stock on hand at the start of the income year;</w:t>
      </w:r>
    </w:p>
    <w:p w:rsidR="004779A0" w:rsidRPr="00852971" w:rsidRDefault="004779A0" w:rsidP="004779A0">
      <w:pPr>
        <w:pStyle w:val="subsection2"/>
      </w:pPr>
      <w:r w:rsidRPr="00852971">
        <w:t>as appropriate.</w:t>
      </w:r>
    </w:p>
    <w:p w:rsidR="004779A0" w:rsidRPr="00852971" w:rsidRDefault="004779A0" w:rsidP="004779A0">
      <w:pPr>
        <w:pStyle w:val="subsection"/>
      </w:pPr>
      <w:r w:rsidRPr="00852971">
        <w:tab/>
        <w:t>(3)</w:t>
      </w:r>
      <w:r w:rsidRPr="00852971">
        <w:tab/>
        <w:t xml:space="preserve">If a provision of this Act reduces the loss that would, apart from that provision, be </w:t>
      </w:r>
      <w:r w:rsidR="005B66F5" w:rsidRPr="00852971">
        <w:rPr>
          <w:position w:val="6"/>
          <w:sz w:val="16"/>
        </w:rPr>
        <w:t>*</w:t>
      </w:r>
      <w:r w:rsidRPr="00852971">
        <w:t>realised for income tax purposes by the event:</w:t>
      </w:r>
    </w:p>
    <w:p w:rsidR="004779A0" w:rsidRPr="00852971" w:rsidRDefault="004779A0" w:rsidP="004779A0">
      <w:pPr>
        <w:pStyle w:val="paragraph"/>
      </w:pPr>
      <w:r w:rsidRPr="00852971">
        <w:tab/>
        <w:t>(a)</w:t>
      </w:r>
      <w:r w:rsidRPr="00852971">
        <w:tab/>
        <w:t xml:space="preserve">the amount that the entity can deduct for the item’s </w:t>
      </w:r>
      <w:r w:rsidR="005B66F5" w:rsidRPr="00852971">
        <w:rPr>
          <w:position w:val="6"/>
          <w:sz w:val="16"/>
        </w:rPr>
        <w:t>*</w:t>
      </w:r>
      <w:r w:rsidRPr="00852971">
        <w:t>cost; or</w:t>
      </w:r>
    </w:p>
    <w:p w:rsidR="004779A0" w:rsidRPr="00852971" w:rsidRDefault="004779A0" w:rsidP="004779A0">
      <w:pPr>
        <w:pStyle w:val="paragraph"/>
      </w:pPr>
      <w:r w:rsidRPr="00852971">
        <w:lastRenderedPageBreak/>
        <w:tab/>
        <w:t>(b)</w:t>
      </w:r>
      <w:r w:rsidRPr="00852971">
        <w:tab/>
        <w:t xml:space="preserve">the item’s </w:t>
      </w:r>
      <w:r w:rsidR="005B66F5" w:rsidRPr="00852971">
        <w:rPr>
          <w:position w:val="6"/>
          <w:sz w:val="16"/>
        </w:rPr>
        <w:t>*</w:t>
      </w:r>
      <w:r w:rsidRPr="00852971">
        <w:t xml:space="preserve">value as </w:t>
      </w:r>
      <w:r w:rsidR="005B66F5" w:rsidRPr="00852971">
        <w:rPr>
          <w:position w:val="6"/>
          <w:sz w:val="16"/>
        </w:rPr>
        <w:t>*</w:t>
      </w:r>
      <w:r w:rsidRPr="00852971">
        <w:t>trading stock on hand at the start of the income year;</w:t>
      </w:r>
    </w:p>
    <w:p w:rsidR="004779A0" w:rsidRPr="00852971" w:rsidRDefault="004779A0" w:rsidP="004779A0">
      <w:pPr>
        <w:pStyle w:val="subsection2"/>
      </w:pPr>
      <w:r w:rsidRPr="00852971">
        <w:t>as appropriate, is reduced by the same amount.</w:t>
      </w:r>
    </w:p>
    <w:p w:rsidR="004779A0" w:rsidRPr="00852971" w:rsidRDefault="004779A0" w:rsidP="004779A0">
      <w:pPr>
        <w:pStyle w:val="ActHead5"/>
      </w:pPr>
      <w:bookmarkStart w:id="248" w:name="_Toc13822852"/>
      <w:r w:rsidRPr="00852971">
        <w:rPr>
          <w:rStyle w:val="CharSectno"/>
        </w:rPr>
        <w:t>977</w:t>
      </w:r>
      <w:r w:rsidR="005B66F5" w:rsidRPr="00852971">
        <w:rPr>
          <w:rStyle w:val="CharSectno"/>
        </w:rPr>
        <w:noBreakHyphen/>
      </w:r>
      <w:r w:rsidRPr="00852971">
        <w:rPr>
          <w:rStyle w:val="CharSectno"/>
        </w:rPr>
        <w:t>35</w:t>
      </w:r>
      <w:r w:rsidRPr="00852971">
        <w:t xml:space="preserve">  Disposal of trading stock: gain realised for income tax purposes</w:t>
      </w:r>
      <w:bookmarkEnd w:id="248"/>
    </w:p>
    <w:p w:rsidR="004779A0" w:rsidRPr="00852971" w:rsidRDefault="004779A0" w:rsidP="004779A0">
      <w:pPr>
        <w:pStyle w:val="subsection"/>
      </w:pPr>
      <w:r w:rsidRPr="00852971">
        <w:tab/>
        <w:t>(1)</w:t>
      </w:r>
      <w:r w:rsidRPr="00852971">
        <w:tab/>
        <w:t xml:space="preserve">A gain is </w:t>
      </w:r>
      <w:r w:rsidRPr="00852971">
        <w:rPr>
          <w:b/>
          <w:i/>
        </w:rPr>
        <w:t>realised for income tax purposes</w:t>
      </w:r>
      <w:r w:rsidRPr="00852971">
        <w:t xml:space="preserve"> by a </w:t>
      </w:r>
      <w:r w:rsidR="005B66F5" w:rsidRPr="00852971">
        <w:rPr>
          <w:position w:val="6"/>
          <w:sz w:val="16"/>
        </w:rPr>
        <w:t>*</w:t>
      </w:r>
      <w:r w:rsidRPr="00852971">
        <w:t xml:space="preserve">realisation event consisting of disposal of an item of </w:t>
      </w:r>
      <w:r w:rsidR="005B66F5" w:rsidRPr="00852971">
        <w:rPr>
          <w:position w:val="6"/>
          <w:sz w:val="16"/>
        </w:rPr>
        <w:t>*</w:t>
      </w:r>
      <w:r w:rsidRPr="00852971">
        <w:t>trading stock if, and only if:</w:t>
      </w:r>
    </w:p>
    <w:p w:rsidR="004779A0" w:rsidRPr="00852971" w:rsidRDefault="004779A0" w:rsidP="004779A0">
      <w:pPr>
        <w:pStyle w:val="paragraph"/>
      </w:pPr>
      <w:r w:rsidRPr="00852971">
        <w:tab/>
        <w:t>(a)</w:t>
      </w:r>
      <w:r w:rsidRPr="00852971">
        <w:tab/>
        <w:t xml:space="preserve">the item is disposed of, for more than its </w:t>
      </w:r>
      <w:r w:rsidR="005B66F5" w:rsidRPr="00852971">
        <w:rPr>
          <w:position w:val="6"/>
          <w:sz w:val="16"/>
        </w:rPr>
        <w:t>*</w:t>
      </w:r>
      <w:r w:rsidRPr="00852971">
        <w:t>cost, in the same income year in which it became part of the trading stock on hand of the entity disposing of it; or</w:t>
      </w:r>
    </w:p>
    <w:p w:rsidR="004779A0" w:rsidRPr="00852971" w:rsidRDefault="004779A0" w:rsidP="004779A0">
      <w:pPr>
        <w:pStyle w:val="paragraph"/>
      </w:pPr>
      <w:r w:rsidRPr="00852971">
        <w:tab/>
        <w:t>(b)</w:t>
      </w:r>
      <w:r w:rsidRPr="00852971">
        <w:tab/>
        <w:t xml:space="preserve">the item is disposed of in a later income year for more than its </w:t>
      </w:r>
      <w:r w:rsidR="005B66F5" w:rsidRPr="00852971">
        <w:rPr>
          <w:position w:val="6"/>
          <w:sz w:val="16"/>
        </w:rPr>
        <w:t>*</w:t>
      </w:r>
      <w:r w:rsidR="004E0E38" w:rsidRPr="00852971">
        <w:t xml:space="preserve">value as </w:t>
      </w:r>
      <w:r w:rsidRPr="00852971">
        <w:t>trading stock of the entity on hand at the start of the later income year.</w:t>
      </w:r>
    </w:p>
    <w:p w:rsidR="004779A0" w:rsidRPr="00852971" w:rsidRDefault="004779A0" w:rsidP="004779A0">
      <w:pPr>
        <w:pStyle w:val="subsection"/>
      </w:pPr>
      <w:r w:rsidRPr="00852971">
        <w:tab/>
        <w:t>(2)</w:t>
      </w:r>
      <w:r w:rsidRPr="00852971">
        <w:tab/>
        <w:t>The gain that is realised for income tax purposes by the event is the difference between the amount included in the entity’s assessable income because of the disposal and:</w:t>
      </w:r>
    </w:p>
    <w:p w:rsidR="004779A0" w:rsidRPr="00852971" w:rsidRDefault="004779A0" w:rsidP="004779A0">
      <w:pPr>
        <w:pStyle w:val="paragraph"/>
      </w:pPr>
      <w:r w:rsidRPr="00852971">
        <w:tab/>
        <w:t>(a)</w:t>
      </w:r>
      <w:r w:rsidRPr="00852971">
        <w:tab/>
        <w:t xml:space="preserve">the amount that the entity can deduct for the item’s </w:t>
      </w:r>
      <w:r w:rsidR="005B66F5" w:rsidRPr="00852971">
        <w:rPr>
          <w:position w:val="6"/>
          <w:sz w:val="16"/>
        </w:rPr>
        <w:t>*</w:t>
      </w:r>
      <w:r w:rsidRPr="00852971">
        <w:t>cost; or</w:t>
      </w:r>
    </w:p>
    <w:p w:rsidR="004779A0" w:rsidRPr="00852971" w:rsidRDefault="004779A0" w:rsidP="004779A0">
      <w:pPr>
        <w:pStyle w:val="paragraph"/>
      </w:pPr>
      <w:r w:rsidRPr="00852971">
        <w:tab/>
        <w:t>(b)</w:t>
      </w:r>
      <w:r w:rsidRPr="00852971">
        <w:tab/>
        <w:t xml:space="preserve">the item’s </w:t>
      </w:r>
      <w:r w:rsidR="005B66F5" w:rsidRPr="00852971">
        <w:rPr>
          <w:position w:val="6"/>
          <w:sz w:val="16"/>
        </w:rPr>
        <w:t>*</w:t>
      </w:r>
      <w:r w:rsidRPr="00852971">
        <w:t xml:space="preserve">value as </w:t>
      </w:r>
      <w:r w:rsidR="005B66F5" w:rsidRPr="00852971">
        <w:rPr>
          <w:position w:val="6"/>
          <w:sz w:val="16"/>
        </w:rPr>
        <w:t>*</w:t>
      </w:r>
      <w:r w:rsidRPr="00852971">
        <w:t>trading stock on hand at the start of the later income year;</w:t>
      </w:r>
    </w:p>
    <w:p w:rsidR="004779A0" w:rsidRPr="00852971" w:rsidRDefault="004779A0" w:rsidP="004779A0">
      <w:pPr>
        <w:pStyle w:val="subsection2"/>
      </w:pPr>
      <w:r w:rsidRPr="00852971">
        <w:t>as appropriate.</w:t>
      </w:r>
    </w:p>
    <w:p w:rsidR="004779A0" w:rsidRPr="00852971" w:rsidRDefault="004779A0" w:rsidP="004779A0">
      <w:pPr>
        <w:pStyle w:val="subsection"/>
      </w:pPr>
      <w:r w:rsidRPr="00852971">
        <w:tab/>
        <w:t>(3)</w:t>
      </w:r>
      <w:r w:rsidRPr="00852971">
        <w:tab/>
        <w:t xml:space="preserve">If a provision of this Act reduces the gain that would, apart from that provision, be </w:t>
      </w:r>
      <w:r w:rsidR="005B66F5" w:rsidRPr="00852971">
        <w:rPr>
          <w:position w:val="6"/>
          <w:sz w:val="16"/>
        </w:rPr>
        <w:t>*</w:t>
      </w:r>
      <w:r w:rsidRPr="00852971">
        <w:t>realised for income tax purposes by the event, the amount that is included in the assessable income of the entity because of the disposal is reduced by the same amount.</w:t>
      </w:r>
    </w:p>
    <w:p w:rsidR="004779A0" w:rsidRPr="00852971" w:rsidRDefault="004779A0" w:rsidP="004779A0">
      <w:pPr>
        <w:pStyle w:val="ActHead5"/>
      </w:pPr>
      <w:bookmarkStart w:id="249" w:name="_Toc13822853"/>
      <w:r w:rsidRPr="00852971">
        <w:rPr>
          <w:rStyle w:val="CharSectno"/>
        </w:rPr>
        <w:t>977</w:t>
      </w:r>
      <w:r w:rsidR="005B66F5" w:rsidRPr="00852971">
        <w:rPr>
          <w:rStyle w:val="CharSectno"/>
        </w:rPr>
        <w:noBreakHyphen/>
      </w:r>
      <w:r w:rsidRPr="00852971">
        <w:rPr>
          <w:rStyle w:val="CharSectno"/>
        </w:rPr>
        <w:t>40</w:t>
      </w:r>
      <w:r w:rsidRPr="00852971">
        <w:t xml:space="preserve">  Ending of an income year: gain realised for income tax purposes</w:t>
      </w:r>
      <w:bookmarkEnd w:id="249"/>
    </w:p>
    <w:p w:rsidR="004779A0" w:rsidRPr="00852971" w:rsidRDefault="004779A0" w:rsidP="004779A0">
      <w:pPr>
        <w:pStyle w:val="subsection"/>
      </w:pPr>
      <w:r w:rsidRPr="00852971">
        <w:tab/>
        <w:t>(1)</w:t>
      </w:r>
      <w:r w:rsidRPr="00852971">
        <w:tab/>
        <w:t xml:space="preserve">A gain is </w:t>
      </w:r>
      <w:r w:rsidRPr="00852971">
        <w:rPr>
          <w:b/>
          <w:i/>
        </w:rPr>
        <w:t>realised for income tax purposes</w:t>
      </w:r>
      <w:r w:rsidRPr="00852971">
        <w:t xml:space="preserve"> by a </w:t>
      </w:r>
      <w:r w:rsidR="005B66F5" w:rsidRPr="00852971">
        <w:rPr>
          <w:position w:val="6"/>
          <w:sz w:val="16"/>
        </w:rPr>
        <w:t>*</w:t>
      </w:r>
      <w:r w:rsidRPr="00852971">
        <w:t xml:space="preserve">realisation event that happens to an item of </w:t>
      </w:r>
      <w:r w:rsidR="005B66F5" w:rsidRPr="00852971">
        <w:rPr>
          <w:position w:val="6"/>
          <w:sz w:val="16"/>
        </w:rPr>
        <w:t>*</w:t>
      </w:r>
      <w:r w:rsidRPr="00852971">
        <w:t>trading stock</w:t>
      </w:r>
      <w:r w:rsidRPr="00852971">
        <w:rPr>
          <w:b/>
          <w:i/>
        </w:rPr>
        <w:t xml:space="preserve"> </w:t>
      </w:r>
      <w:r w:rsidRPr="00852971">
        <w:t xml:space="preserve">and consists of the ending of an income year if, and only if, the </w:t>
      </w:r>
      <w:r w:rsidR="005B66F5" w:rsidRPr="00852971">
        <w:rPr>
          <w:position w:val="6"/>
          <w:sz w:val="16"/>
        </w:rPr>
        <w:t>*</w:t>
      </w:r>
      <w:r w:rsidRPr="00852971">
        <w:t>value of the item, as trading stock of an entity on hand at the end of that income year, is greater than:</w:t>
      </w:r>
    </w:p>
    <w:p w:rsidR="004779A0" w:rsidRPr="00852971" w:rsidRDefault="004779A0" w:rsidP="004779A0">
      <w:pPr>
        <w:pStyle w:val="paragraph"/>
      </w:pPr>
      <w:r w:rsidRPr="00852971">
        <w:lastRenderedPageBreak/>
        <w:tab/>
        <w:t>(a)</w:t>
      </w:r>
      <w:r w:rsidRPr="00852971">
        <w:tab/>
        <w:t xml:space="preserve">its </w:t>
      </w:r>
      <w:r w:rsidR="005B66F5" w:rsidRPr="00852971">
        <w:rPr>
          <w:position w:val="6"/>
          <w:sz w:val="16"/>
        </w:rPr>
        <w:t>*</w:t>
      </w:r>
      <w:r w:rsidRPr="00852971">
        <w:t>cost, if it became part of the trading stock on hand of the entity during that income year; or</w:t>
      </w:r>
    </w:p>
    <w:p w:rsidR="004779A0" w:rsidRPr="00852971" w:rsidRDefault="004779A0" w:rsidP="004779A0">
      <w:pPr>
        <w:pStyle w:val="paragraph"/>
      </w:pPr>
      <w:r w:rsidRPr="00852971">
        <w:tab/>
        <w:t>(b)</w:t>
      </w:r>
      <w:r w:rsidRPr="00852971">
        <w:tab/>
        <w:t>otherwise, its value as trading stock of the entity on hand at the start of that income year.</w:t>
      </w:r>
    </w:p>
    <w:p w:rsidR="004779A0" w:rsidRPr="00852971" w:rsidRDefault="004779A0" w:rsidP="004779A0">
      <w:pPr>
        <w:pStyle w:val="subsection"/>
      </w:pPr>
      <w:r w:rsidRPr="00852971">
        <w:tab/>
        <w:t>(2)</w:t>
      </w:r>
      <w:r w:rsidRPr="00852971">
        <w:tab/>
        <w:t xml:space="preserve">The gain that is realised for income tax purposes by the event is the difference between the </w:t>
      </w:r>
      <w:r w:rsidR="005B66F5" w:rsidRPr="00852971">
        <w:rPr>
          <w:position w:val="6"/>
          <w:sz w:val="16"/>
        </w:rPr>
        <w:t>*</w:t>
      </w:r>
      <w:r w:rsidRPr="00852971">
        <w:t xml:space="preserve">value of the item, as </w:t>
      </w:r>
      <w:r w:rsidR="005B66F5" w:rsidRPr="00852971">
        <w:rPr>
          <w:position w:val="6"/>
          <w:sz w:val="16"/>
        </w:rPr>
        <w:t>*</w:t>
      </w:r>
      <w:r w:rsidRPr="00852971">
        <w:t>trading stock of the entity on hand at the end of that income year and:</w:t>
      </w:r>
    </w:p>
    <w:p w:rsidR="004779A0" w:rsidRPr="00852971" w:rsidRDefault="004779A0" w:rsidP="004779A0">
      <w:pPr>
        <w:pStyle w:val="paragraph"/>
      </w:pPr>
      <w:r w:rsidRPr="00852971">
        <w:tab/>
        <w:t>(a)</w:t>
      </w:r>
      <w:r w:rsidRPr="00852971">
        <w:tab/>
        <w:t xml:space="preserve">the amount that the entity can deduct for the item’s </w:t>
      </w:r>
      <w:r w:rsidR="005B66F5" w:rsidRPr="00852971">
        <w:rPr>
          <w:position w:val="6"/>
          <w:sz w:val="16"/>
        </w:rPr>
        <w:t>*</w:t>
      </w:r>
      <w:r w:rsidRPr="00852971">
        <w:t>cost; or</w:t>
      </w:r>
    </w:p>
    <w:p w:rsidR="004779A0" w:rsidRPr="00852971" w:rsidRDefault="004779A0" w:rsidP="004779A0">
      <w:pPr>
        <w:pStyle w:val="paragraph"/>
      </w:pPr>
      <w:r w:rsidRPr="00852971">
        <w:tab/>
        <w:t>(b)</w:t>
      </w:r>
      <w:r w:rsidRPr="00852971">
        <w:tab/>
        <w:t xml:space="preserve">the item’s </w:t>
      </w:r>
      <w:r w:rsidR="005B66F5" w:rsidRPr="00852971">
        <w:rPr>
          <w:position w:val="6"/>
          <w:sz w:val="16"/>
        </w:rPr>
        <w:t>*</w:t>
      </w:r>
      <w:r w:rsidRPr="00852971">
        <w:t>value as trading stock on hand at the start of the income year;</w:t>
      </w:r>
    </w:p>
    <w:p w:rsidR="004779A0" w:rsidRPr="00852971" w:rsidRDefault="004779A0" w:rsidP="004779A0">
      <w:pPr>
        <w:pStyle w:val="subsection2"/>
      </w:pPr>
      <w:r w:rsidRPr="00852971">
        <w:t>as appropriate.</w:t>
      </w:r>
    </w:p>
    <w:p w:rsidR="004779A0" w:rsidRPr="00852971" w:rsidRDefault="004779A0" w:rsidP="004779A0">
      <w:pPr>
        <w:pStyle w:val="subsection"/>
      </w:pPr>
      <w:r w:rsidRPr="00852971">
        <w:tab/>
        <w:t>(3)</w:t>
      </w:r>
      <w:r w:rsidRPr="00852971">
        <w:tab/>
        <w:t xml:space="preserve">If a provision of this Act reduces the gain that would, apart from that provision, be </w:t>
      </w:r>
      <w:r w:rsidR="005B66F5" w:rsidRPr="00852971">
        <w:rPr>
          <w:position w:val="6"/>
          <w:sz w:val="16"/>
        </w:rPr>
        <w:t>*</w:t>
      </w:r>
      <w:r w:rsidRPr="00852971">
        <w:t>realised for income tax purposes by the event:</w:t>
      </w:r>
    </w:p>
    <w:p w:rsidR="004779A0" w:rsidRPr="00852971" w:rsidRDefault="004779A0" w:rsidP="004779A0">
      <w:pPr>
        <w:pStyle w:val="paragraph"/>
      </w:pPr>
      <w:r w:rsidRPr="00852971">
        <w:tab/>
        <w:t>(a)</w:t>
      </w:r>
      <w:r w:rsidRPr="00852971">
        <w:tab/>
        <w:t xml:space="preserve">the amount that the entity can deduct for the item’s </w:t>
      </w:r>
      <w:r w:rsidR="005B66F5" w:rsidRPr="00852971">
        <w:rPr>
          <w:position w:val="6"/>
          <w:sz w:val="16"/>
        </w:rPr>
        <w:t>*</w:t>
      </w:r>
      <w:r w:rsidRPr="00852971">
        <w:t>cost; or</w:t>
      </w:r>
    </w:p>
    <w:p w:rsidR="004779A0" w:rsidRPr="00852971" w:rsidRDefault="004779A0" w:rsidP="004779A0">
      <w:pPr>
        <w:pStyle w:val="paragraph"/>
      </w:pPr>
      <w:r w:rsidRPr="00852971">
        <w:tab/>
        <w:t>(b)</w:t>
      </w:r>
      <w:r w:rsidRPr="00852971">
        <w:tab/>
        <w:t xml:space="preserve">the item’s </w:t>
      </w:r>
      <w:r w:rsidR="005B66F5" w:rsidRPr="00852971">
        <w:rPr>
          <w:position w:val="6"/>
          <w:sz w:val="16"/>
        </w:rPr>
        <w:t>*</w:t>
      </w:r>
      <w:r w:rsidRPr="00852971">
        <w:t xml:space="preserve">value as </w:t>
      </w:r>
      <w:r w:rsidR="005B66F5" w:rsidRPr="00852971">
        <w:rPr>
          <w:position w:val="6"/>
          <w:sz w:val="16"/>
        </w:rPr>
        <w:t>*</w:t>
      </w:r>
      <w:r w:rsidRPr="00852971">
        <w:t>trading stock on hand at the start of the income year;</w:t>
      </w:r>
    </w:p>
    <w:p w:rsidR="004779A0" w:rsidRPr="00852971" w:rsidRDefault="004779A0" w:rsidP="004779A0">
      <w:pPr>
        <w:pStyle w:val="subsection2"/>
      </w:pPr>
      <w:r w:rsidRPr="00852971">
        <w:t>as appropriate, is increased by the same amount.</w:t>
      </w:r>
    </w:p>
    <w:p w:rsidR="004779A0" w:rsidRPr="00852971" w:rsidRDefault="004779A0" w:rsidP="004779A0">
      <w:pPr>
        <w:pStyle w:val="ActHead4"/>
      </w:pPr>
      <w:bookmarkStart w:id="250" w:name="_Toc13822854"/>
      <w:r w:rsidRPr="00852971">
        <w:t>Revenue assets</w:t>
      </w:r>
      <w:bookmarkEnd w:id="250"/>
    </w:p>
    <w:p w:rsidR="004779A0" w:rsidRPr="00852971" w:rsidRDefault="004779A0" w:rsidP="004779A0">
      <w:pPr>
        <w:pStyle w:val="ActHead5"/>
      </w:pPr>
      <w:bookmarkStart w:id="251" w:name="_Toc13822855"/>
      <w:r w:rsidRPr="00852971">
        <w:rPr>
          <w:rStyle w:val="CharSectno"/>
        </w:rPr>
        <w:t>977</w:t>
      </w:r>
      <w:r w:rsidR="005B66F5" w:rsidRPr="00852971">
        <w:rPr>
          <w:rStyle w:val="CharSectno"/>
        </w:rPr>
        <w:noBreakHyphen/>
      </w:r>
      <w:r w:rsidRPr="00852971">
        <w:rPr>
          <w:rStyle w:val="CharSectno"/>
        </w:rPr>
        <w:t>50</w:t>
      </w:r>
      <w:r w:rsidRPr="00852971">
        <w:t xml:space="preserve">  Meaning of </w:t>
      </w:r>
      <w:r w:rsidRPr="00852971">
        <w:rPr>
          <w:i/>
        </w:rPr>
        <w:t>revenue asset</w:t>
      </w:r>
      <w:bookmarkEnd w:id="251"/>
    </w:p>
    <w:p w:rsidR="004779A0" w:rsidRPr="00852971" w:rsidRDefault="004779A0" w:rsidP="004779A0">
      <w:pPr>
        <w:pStyle w:val="subsection"/>
      </w:pPr>
      <w:r w:rsidRPr="00852971">
        <w:tab/>
      </w:r>
      <w:r w:rsidRPr="00852971">
        <w:tab/>
        <w:t xml:space="preserve">A </w:t>
      </w:r>
      <w:r w:rsidR="005B66F5" w:rsidRPr="00852971">
        <w:rPr>
          <w:position w:val="6"/>
          <w:sz w:val="16"/>
        </w:rPr>
        <w:t>*</w:t>
      </w:r>
      <w:r w:rsidRPr="00852971">
        <w:t xml:space="preserve">CGT asset is a </w:t>
      </w:r>
      <w:r w:rsidRPr="00852971">
        <w:rPr>
          <w:b/>
          <w:i/>
        </w:rPr>
        <w:t>revenue asset</w:t>
      </w:r>
      <w:r w:rsidRPr="00852971">
        <w:t xml:space="preserve"> if, and only if:</w:t>
      </w:r>
    </w:p>
    <w:p w:rsidR="004779A0" w:rsidRPr="00852971" w:rsidRDefault="004779A0" w:rsidP="004779A0">
      <w:pPr>
        <w:pStyle w:val="paragraph"/>
      </w:pPr>
      <w:r w:rsidRPr="00852971">
        <w:tab/>
        <w:t>(a)</w:t>
      </w:r>
      <w:r w:rsidRPr="00852971">
        <w:tab/>
        <w:t xml:space="preserve">the profit or loss on your disposing of the asset, ceasing to own it, or otherwise realising it, would be taken into account, in calculating your assessable income or </w:t>
      </w:r>
      <w:r w:rsidR="005B66F5" w:rsidRPr="00852971">
        <w:rPr>
          <w:position w:val="6"/>
          <w:sz w:val="16"/>
        </w:rPr>
        <w:t>*</w:t>
      </w:r>
      <w:r w:rsidRPr="00852971">
        <w:t xml:space="preserve">tax loss, otherwise than as a </w:t>
      </w:r>
      <w:r w:rsidR="005B66F5" w:rsidRPr="00852971">
        <w:rPr>
          <w:position w:val="6"/>
          <w:sz w:val="16"/>
        </w:rPr>
        <w:t>*</w:t>
      </w:r>
      <w:r w:rsidRPr="00852971">
        <w:t xml:space="preserve">capital gain or </w:t>
      </w:r>
      <w:r w:rsidR="005B66F5" w:rsidRPr="00852971">
        <w:rPr>
          <w:position w:val="6"/>
          <w:sz w:val="16"/>
        </w:rPr>
        <w:t>*</w:t>
      </w:r>
      <w:r w:rsidRPr="00852971">
        <w:t>capital loss; and</w:t>
      </w:r>
    </w:p>
    <w:p w:rsidR="004779A0" w:rsidRPr="00852971" w:rsidRDefault="004779A0" w:rsidP="004779A0">
      <w:pPr>
        <w:pStyle w:val="paragraph"/>
      </w:pPr>
      <w:r w:rsidRPr="00852971">
        <w:tab/>
        <w:t>(b)</w:t>
      </w:r>
      <w:r w:rsidRPr="00852971">
        <w:tab/>
        <w:t xml:space="preserve">the asset is neither </w:t>
      </w:r>
      <w:r w:rsidR="005B66F5" w:rsidRPr="00852971">
        <w:rPr>
          <w:position w:val="6"/>
          <w:sz w:val="16"/>
        </w:rPr>
        <w:t>*</w:t>
      </w:r>
      <w:r w:rsidRPr="00852971">
        <w:t xml:space="preserve">trading stock nor a </w:t>
      </w:r>
      <w:r w:rsidR="005B66F5" w:rsidRPr="00852971">
        <w:rPr>
          <w:position w:val="6"/>
          <w:sz w:val="16"/>
        </w:rPr>
        <w:t>*</w:t>
      </w:r>
      <w:r w:rsidRPr="00852971">
        <w:t>depreciating asset.</w:t>
      </w:r>
    </w:p>
    <w:p w:rsidR="004779A0" w:rsidRPr="00852971" w:rsidRDefault="004779A0" w:rsidP="004779A0">
      <w:pPr>
        <w:pStyle w:val="ActHead5"/>
      </w:pPr>
      <w:bookmarkStart w:id="252" w:name="_Toc13822856"/>
      <w:r w:rsidRPr="00852971">
        <w:rPr>
          <w:rStyle w:val="CharSectno"/>
        </w:rPr>
        <w:t>977</w:t>
      </w:r>
      <w:r w:rsidR="005B66F5" w:rsidRPr="00852971">
        <w:rPr>
          <w:rStyle w:val="CharSectno"/>
        </w:rPr>
        <w:noBreakHyphen/>
      </w:r>
      <w:r w:rsidRPr="00852971">
        <w:rPr>
          <w:rStyle w:val="CharSectno"/>
        </w:rPr>
        <w:t>55</w:t>
      </w:r>
      <w:r w:rsidRPr="00852971">
        <w:t xml:space="preserve">  Loss or gain realised for income tax purposes</w:t>
      </w:r>
      <w:bookmarkEnd w:id="252"/>
    </w:p>
    <w:p w:rsidR="004779A0" w:rsidRPr="00852971" w:rsidRDefault="004779A0" w:rsidP="004779A0">
      <w:pPr>
        <w:pStyle w:val="subsection"/>
      </w:pPr>
      <w:r w:rsidRPr="00852971">
        <w:tab/>
      </w:r>
      <w:r w:rsidRPr="00852971">
        <w:tab/>
        <w:t xml:space="preserve">For a </w:t>
      </w:r>
      <w:r w:rsidR="005B66F5" w:rsidRPr="00852971">
        <w:rPr>
          <w:position w:val="6"/>
          <w:sz w:val="16"/>
        </w:rPr>
        <w:t>*</w:t>
      </w:r>
      <w:r w:rsidRPr="00852971">
        <w:t>revenue asset:</w:t>
      </w:r>
    </w:p>
    <w:p w:rsidR="004779A0" w:rsidRPr="00852971" w:rsidRDefault="004779A0" w:rsidP="004779A0">
      <w:pPr>
        <w:pStyle w:val="paragraph"/>
      </w:pPr>
      <w:r w:rsidRPr="00852971">
        <w:tab/>
        <w:t>(a)</w:t>
      </w:r>
      <w:r w:rsidRPr="00852971">
        <w:tab/>
        <w:t xml:space="preserve">disposing of, ceasing to own, or otherwise realising, the asset is a </w:t>
      </w:r>
      <w:r w:rsidRPr="00852971">
        <w:rPr>
          <w:b/>
          <w:i/>
        </w:rPr>
        <w:t>realisation event</w:t>
      </w:r>
      <w:r w:rsidRPr="00852971">
        <w:t>; and</w:t>
      </w:r>
    </w:p>
    <w:p w:rsidR="004779A0" w:rsidRPr="00852971" w:rsidRDefault="004779A0" w:rsidP="004779A0">
      <w:pPr>
        <w:pStyle w:val="paragraph"/>
      </w:pPr>
      <w:r w:rsidRPr="00852971">
        <w:lastRenderedPageBreak/>
        <w:tab/>
        <w:t>(b)</w:t>
      </w:r>
      <w:r w:rsidRPr="00852971">
        <w:tab/>
        <w:t xml:space="preserve">a loss is </w:t>
      </w:r>
      <w:r w:rsidRPr="00852971">
        <w:rPr>
          <w:b/>
          <w:i/>
        </w:rPr>
        <w:t>realised for income tax purposes</w:t>
      </w:r>
      <w:r w:rsidRPr="00852971">
        <w:rPr>
          <w:position w:val="6"/>
          <w:sz w:val="16"/>
        </w:rPr>
        <w:t xml:space="preserve"> </w:t>
      </w:r>
      <w:r w:rsidRPr="00852971">
        <w:t xml:space="preserve">by the </w:t>
      </w:r>
      <w:r w:rsidR="005B66F5" w:rsidRPr="00852971">
        <w:rPr>
          <w:position w:val="6"/>
          <w:sz w:val="16"/>
        </w:rPr>
        <w:t>*</w:t>
      </w:r>
      <w:r w:rsidRPr="00852971">
        <w:t>realisation event if, and only if, there is a loss on the event; and</w:t>
      </w:r>
    </w:p>
    <w:p w:rsidR="004779A0" w:rsidRPr="00852971" w:rsidRDefault="004779A0" w:rsidP="004779A0">
      <w:pPr>
        <w:pStyle w:val="paragraph"/>
      </w:pPr>
      <w:r w:rsidRPr="00852971">
        <w:tab/>
        <w:t>(c)</w:t>
      </w:r>
      <w:r w:rsidRPr="00852971">
        <w:tab/>
        <w:t xml:space="preserve">a gain is </w:t>
      </w:r>
      <w:r w:rsidRPr="00852971">
        <w:rPr>
          <w:b/>
          <w:i/>
        </w:rPr>
        <w:t>realised for income tax purposes</w:t>
      </w:r>
      <w:r w:rsidRPr="00852971">
        <w:rPr>
          <w:position w:val="6"/>
          <w:sz w:val="16"/>
        </w:rPr>
        <w:t xml:space="preserve"> </w:t>
      </w:r>
      <w:r w:rsidRPr="00852971">
        <w:t>by the realisation event if, and only if, there is a profit on the event; and</w:t>
      </w:r>
    </w:p>
    <w:p w:rsidR="004779A0" w:rsidRPr="00852971" w:rsidRDefault="004779A0" w:rsidP="004779A0">
      <w:pPr>
        <w:pStyle w:val="paragraph"/>
      </w:pPr>
      <w:r w:rsidRPr="00852971">
        <w:tab/>
        <w:t>(d)</w:t>
      </w:r>
      <w:r w:rsidRPr="00852971">
        <w:tab/>
        <w:t>the loss or profit on the event is the loss or gain realised for income tax purposes; and</w:t>
      </w:r>
    </w:p>
    <w:p w:rsidR="004779A0" w:rsidRPr="00852971" w:rsidRDefault="004779A0" w:rsidP="004779A0">
      <w:pPr>
        <w:pStyle w:val="paragraph"/>
      </w:pPr>
      <w:r w:rsidRPr="00852971">
        <w:tab/>
        <w:t>(e)</w:t>
      </w:r>
      <w:r w:rsidRPr="00852971">
        <w:tab/>
        <w:t xml:space="preserve">if a provision of this Act reduces the loss or gain that would, apart from that provision, be realised for income tax purposes by the event, the loss or profit to be taken into account in calculating your assessable income or </w:t>
      </w:r>
      <w:r w:rsidR="005B66F5" w:rsidRPr="00852971">
        <w:rPr>
          <w:position w:val="6"/>
          <w:sz w:val="16"/>
        </w:rPr>
        <w:t>*</w:t>
      </w:r>
      <w:r w:rsidRPr="00852971">
        <w:t>tax loss is reduced by the same amount.</w:t>
      </w:r>
    </w:p>
    <w:p w:rsidR="00DB349C" w:rsidRPr="00EF68C5" w:rsidRDefault="00DB349C" w:rsidP="00C66590">
      <w:pPr>
        <w:pStyle w:val="ActHead3"/>
        <w:pageBreakBefore/>
      </w:pPr>
      <w:bookmarkStart w:id="253" w:name="_Toc13822857"/>
      <w:r w:rsidRPr="00EF68C5">
        <w:rPr>
          <w:rStyle w:val="CharDivNo"/>
        </w:rPr>
        <w:lastRenderedPageBreak/>
        <w:t>Division 980</w:t>
      </w:r>
      <w:r w:rsidRPr="00EF68C5">
        <w:t>—</w:t>
      </w:r>
      <w:r w:rsidRPr="00EF68C5">
        <w:rPr>
          <w:rStyle w:val="CharDivText"/>
        </w:rPr>
        <w:t>Affordable housing</w:t>
      </w:r>
      <w:bookmarkEnd w:id="253"/>
    </w:p>
    <w:p w:rsidR="00DB349C" w:rsidRPr="00EF68C5" w:rsidRDefault="00DB349C" w:rsidP="00DB349C">
      <w:pPr>
        <w:pStyle w:val="TofSectsHeading"/>
      </w:pPr>
      <w:r w:rsidRPr="00EF68C5">
        <w:t>Table of Subdivisions</w:t>
      </w:r>
    </w:p>
    <w:p w:rsidR="00DB349C" w:rsidRPr="00EF68C5" w:rsidRDefault="00DB349C" w:rsidP="00DB349C">
      <w:pPr>
        <w:pStyle w:val="TofSectsSubdiv"/>
      </w:pPr>
      <w:r w:rsidRPr="00EF68C5">
        <w:tab/>
        <w:t>Guide to Division 980</w:t>
      </w:r>
    </w:p>
    <w:p w:rsidR="00DB349C" w:rsidRPr="00EF68C5" w:rsidRDefault="00DB349C" w:rsidP="00DB349C">
      <w:pPr>
        <w:pStyle w:val="TofSectsSubdiv"/>
      </w:pPr>
      <w:r w:rsidRPr="00EF68C5">
        <w:t>980</w:t>
      </w:r>
      <w:r>
        <w:noBreakHyphen/>
      </w:r>
      <w:r w:rsidRPr="00EF68C5">
        <w:t>A</w:t>
      </w:r>
      <w:r w:rsidRPr="00EF68C5">
        <w:tab/>
        <w:t>Providing affordable housing</w:t>
      </w:r>
    </w:p>
    <w:p w:rsidR="00DB349C" w:rsidRPr="00EF68C5" w:rsidRDefault="00DB349C" w:rsidP="00DB349C">
      <w:pPr>
        <w:pStyle w:val="ActHead4"/>
      </w:pPr>
      <w:bookmarkStart w:id="254" w:name="_Toc13822858"/>
      <w:r w:rsidRPr="00EF68C5">
        <w:t>Guide to Division 980</w:t>
      </w:r>
      <w:bookmarkEnd w:id="254"/>
    </w:p>
    <w:p w:rsidR="00DB349C" w:rsidRPr="00EF68C5" w:rsidRDefault="00DB349C" w:rsidP="00DB349C">
      <w:pPr>
        <w:pStyle w:val="ActHead5"/>
      </w:pPr>
      <w:bookmarkStart w:id="255" w:name="_Toc13822859"/>
      <w:r w:rsidRPr="00EF68C5">
        <w:rPr>
          <w:rStyle w:val="CharSectno"/>
        </w:rPr>
        <w:t>980</w:t>
      </w:r>
      <w:r>
        <w:rPr>
          <w:rStyle w:val="CharSectno"/>
        </w:rPr>
        <w:noBreakHyphen/>
      </w:r>
      <w:r w:rsidRPr="00EF68C5">
        <w:rPr>
          <w:rStyle w:val="CharSectno"/>
        </w:rPr>
        <w:t>1</w:t>
      </w:r>
      <w:r w:rsidRPr="00EF68C5">
        <w:t xml:space="preserve">  What this Division is about</w:t>
      </w:r>
      <w:bookmarkEnd w:id="255"/>
    </w:p>
    <w:p w:rsidR="00DB349C" w:rsidRPr="00EF68C5" w:rsidRDefault="00DB349C" w:rsidP="00DB349C">
      <w:pPr>
        <w:pStyle w:val="SOText"/>
        <w:rPr>
          <w:i/>
        </w:rPr>
      </w:pPr>
      <w:r w:rsidRPr="00EF68C5">
        <w:t>A dwelling is used to provide affordable housing if certain conditions are met, including that the dwelling is tenanted or available to be tenanted, and that tenancies of the dwelling are exclusively managed by a community housing provider.</w:t>
      </w:r>
    </w:p>
    <w:p w:rsidR="00DB349C" w:rsidRPr="00EF68C5" w:rsidRDefault="00DB349C" w:rsidP="00DB349C">
      <w:pPr>
        <w:pStyle w:val="ActHead4"/>
      </w:pPr>
      <w:bookmarkStart w:id="256" w:name="_Toc13822860"/>
      <w:r w:rsidRPr="00EF68C5">
        <w:rPr>
          <w:rStyle w:val="CharSubdNo"/>
        </w:rPr>
        <w:t>Subdivision 980</w:t>
      </w:r>
      <w:r>
        <w:rPr>
          <w:rStyle w:val="CharSubdNo"/>
        </w:rPr>
        <w:noBreakHyphen/>
      </w:r>
      <w:r w:rsidRPr="00EF68C5">
        <w:rPr>
          <w:rStyle w:val="CharSubdNo"/>
        </w:rPr>
        <w:t>A</w:t>
      </w:r>
      <w:r w:rsidRPr="00EF68C5">
        <w:t>—</w:t>
      </w:r>
      <w:r w:rsidRPr="00EF68C5">
        <w:rPr>
          <w:rStyle w:val="CharSubdText"/>
        </w:rPr>
        <w:t>Providing affordable housing</w:t>
      </w:r>
      <w:bookmarkEnd w:id="256"/>
    </w:p>
    <w:p w:rsidR="00DB349C" w:rsidRPr="00EF68C5" w:rsidRDefault="00DB349C" w:rsidP="00DB349C">
      <w:pPr>
        <w:pStyle w:val="TofSectsHeading"/>
      </w:pPr>
      <w:r w:rsidRPr="00EF68C5">
        <w:t>Table of sections</w:t>
      </w:r>
    </w:p>
    <w:p w:rsidR="00DB349C" w:rsidRPr="00EF68C5" w:rsidRDefault="00DB349C" w:rsidP="00DB349C">
      <w:pPr>
        <w:pStyle w:val="TofSectsGroupHeading"/>
      </w:pPr>
      <w:r w:rsidRPr="00EF68C5">
        <w:t>Operative provisions</w:t>
      </w:r>
    </w:p>
    <w:p w:rsidR="00DB349C" w:rsidRPr="00EF68C5" w:rsidRDefault="00DB349C" w:rsidP="00DB349C">
      <w:pPr>
        <w:pStyle w:val="TofSectsSection"/>
      </w:pPr>
      <w:r w:rsidRPr="00EF68C5">
        <w:t>980</w:t>
      </w:r>
      <w:r>
        <w:noBreakHyphen/>
      </w:r>
      <w:r w:rsidRPr="00EF68C5">
        <w:t>5</w:t>
      </w:r>
      <w:r w:rsidRPr="00EF68C5">
        <w:tab/>
        <w:t>Providing affordable housing</w:t>
      </w:r>
    </w:p>
    <w:p w:rsidR="00DB349C" w:rsidRPr="00EF68C5" w:rsidRDefault="00DB349C" w:rsidP="00DB349C">
      <w:pPr>
        <w:pStyle w:val="TofSectsSection"/>
      </w:pPr>
      <w:r w:rsidRPr="00EF68C5">
        <w:t>980</w:t>
      </w:r>
      <w:r>
        <w:noBreakHyphen/>
      </w:r>
      <w:r w:rsidRPr="00EF68C5">
        <w:t>10</w:t>
      </w:r>
      <w:r w:rsidRPr="00EF68C5">
        <w:tab/>
        <w:t>Eligible community housing providers</w:t>
      </w:r>
    </w:p>
    <w:p w:rsidR="00DB349C" w:rsidRPr="00EF68C5" w:rsidRDefault="00DB349C" w:rsidP="00DB349C">
      <w:pPr>
        <w:pStyle w:val="TofSectsSection"/>
      </w:pPr>
      <w:r w:rsidRPr="00EF68C5">
        <w:t>980</w:t>
      </w:r>
      <w:r>
        <w:noBreakHyphen/>
      </w:r>
      <w:r w:rsidRPr="00EF68C5">
        <w:t>15</w:t>
      </w:r>
      <w:r w:rsidRPr="00EF68C5">
        <w:tab/>
        <w:t>Affordable housing certificates</w:t>
      </w:r>
    </w:p>
    <w:p w:rsidR="00DB349C" w:rsidRPr="00EF68C5" w:rsidRDefault="00DB349C" w:rsidP="00DB349C">
      <w:pPr>
        <w:pStyle w:val="ActHead4"/>
      </w:pPr>
      <w:bookmarkStart w:id="257" w:name="_Toc13822861"/>
      <w:r w:rsidRPr="00EF68C5">
        <w:t>Operative provisions</w:t>
      </w:r>
      <w:bookmarkEnd w:id="257"/>
    </w:p>
    <w:p w:rsidR="00DB349C" w:rsidRPr="00EF68C5" w:rsidRDefault="00DB349C" w:rsidP="00DB349C">
      <w:pPr>
        <w:pStyle w:val="ActHead5"/>
      </w:pPr>
      <w:bookmarkStart w:id="258" w:name="_Toc13822862"/>
      <w:r w:rsidRPr="00EF68C5">
        <w:rPr>
          <w:rStyle w:val="CharSectno"/>
        </w:rPr>
        <w:t>980</w:t>
      </w:r>
      <w:r>
        <w:rPr>
          <w:rStyle w:val="CharSectno"/>
        </w:rPr>
        <w:noBreakHyphen/>
      </w:r>
      <w:r w:rsidRPr="00EF68C5">
        <w:rPr>
          <w:rStyle w:val="CharSectno"/>
        </w:rPr>
        <w:t>5</w:t>
      </w:r>
      <w:r w:rsidRPr="00EF68C5">
        <w:t xml:space="preserve">  Providing affordable housing</w:t>
      </w:r>
      <w:bookmarkEnd w:id="258"/>
    </w:p>
    <w:p w:rsidR="00DB349C" w:rsidRPr="00EF68C5" w:rsidRDefault="00DB349C" w:rsidP="00DB349C">
      <w:pPr>
        <w:pStyle w:val="subsection"/>
      </w:pPr>
      <w:r w:rsidRPr="00EF68C5">
        <w:tab/>
      </w:r>
      <w:r w:rsidRPr="00EF68C5">
        <w:tab/>
        <w:t xml:space="preserve">A </w:t>
      </w:r>
      <w:r w:rsidRPr="00EF68C5">
        <w:rPr>
          <w:position w:val="6"/>
          <w:sz w:val="16"/>
        </w:rPr>
        <w:t>*</w:t>
      </w:r>
      <w:r w:rsidRPr="00EF68C5">
        <w:t xml:space="preserve">dwelling is used to </w:t>
      </w:r>
      <w:r w:rsidRPr="00EF68C5">
        <w:rPr>
          <w:b/>
          <w:i/>
        </w:rPr>
        <w:t>provide affordable housing</w:t>
      </w:r>
      <w:r w:rsidRPr="00EF68C5">
        <w:t xml:space="preserve"> on a particular day (the </w:t>
      </w:r>
      <w:r w:rsidRPr="00EF68C5">
        <w:rPr>
          <w:b/>
          <w:i/>
        </w:rPr>
        <w:t>test day</w:t>
      </w:r>
      <w:r w:rsidRPr="00EF68C5">
        <w:t>) if:</w:t>
      </w:r>
    </w:p>
    <w:p w:rsidR="00DB349C" w:rsidRPr="00EF68C5" w:rsidRDefault="00DB349C" w:rsidP="00DB349C">
      <w:pPr>
        <w:pStyle w:val="paragraph"/>
      </w:pPr>
      <w:r w:rsidRPr="00EF68C5">
        <w:tab/>
        <w:t>(a)</w:t>
      </w:r>
      <w:r w:rsidRPr="00EF68C5">
        <w:tab/>
        <w:t xml:space="preserve">on the test day, the dwelling is </w:t>
      </w:r>
      <w:r w:rsidRPr="00EF68C5">
        <w:rPr>
          <w:position w:val="6"/>
          <w:sz w:val="16"/>
        </w:rPr>
        <w:t>*</w:t>
      </w:r>
      <w:r w:rsidRPr="00EF68C5">
        <w:t xml:space="preserve">taxable Australian real property and is </w:t>
      </w:r>
      <w:r w:rsidRPr="00EF68C5">
        <w:rPr>
          <w:position w:val="6"/>
          <w:sz w:val="16"/>
        </w:rPr>
        <w:t>*</w:t>
      </w:r>
      <w:r w:rsidRPr="00EF68C5">
        <w:t>residential premises that:</w:t>
      </w:r>
    </w:p>
    <w:p w:rsidR="00DB349C" w:rsidRPr="00EF68C5" w:rsidRDefault="00DB349C" w:rsidP="00DB349C">
      <w:pPr>
        <w:pStyle w:val="paragraphsub"/>
      </w:pPr>
      <w:r w:rsidRPr="00EF68C5">
        <w:tab/>
        <w:t>(i)</w:t>
      </w:r>
      <w:r w:rsidRPr="00EF68C5">
        <w:tab/>
        <w:t>are tenanted or available to be tenanted; and</w:t>
      </w:r>
    </w:p>
    <w:p w:rsidR="00DB349C" w:rsidRPr="00EF68C5" w:rsidRDefault="00DB349C" w:rsidP="00DB349C">
      <w:pPr>
        <w:pStyle w:val="paragraphsub"/>
      </w:pPr>
      <w:r w:rsidRPr="00EF68C5">
        <w:tab/>
        <w:t>(ii)</w:t>
      </w:r>
      <w:r w:rsidRPr="00EF68C5">
        <w:tab/>
        <w:t xml:space="preserve">are not </w:t>
      </w:r>
      <w:r w:rsidRPr="00EF68C5">
        <w:rPr>
          <w:position w:val="6"/>
          <w:sz w:val="16"/>
        </w:rPr>
        <w:t>*</w:t>
      </w:r>
      <w:r w:rsidRPr="00EF68C5">
        <w:t>commercial residential premises; and</w:t>
      </w:r>
    </w:p>
    <w:p w:rsidR="00DB349C" w:rsidRPr="00EF68C5" w:rsidRDefault="00DB349C" w:rsidP="00DB349C">
      <w:pPr>
        <w:pStyle w:val="paragraph"/>
      </w:pPr>
      <w:r w:rsidRPr="00EF68C5">
        <w:lastRenderedPageBreak/>
        <w:tab/>
        <w:t>(b)</w:t>
      </w:r>
      <w:r w:rsidRPr="00EF68C5">
        <w:tab/>
        <w:t xml:space="preserve">on the test day, the tenancy or prospective tenancy of the dwelling is exclusively managed by an </w:t>
      </w:r>
      <w:r w:rsidRPr="00EF68C5">
        <w:rPr>
          <w:position w:val="6"/>
          <w:sz w:val="16"/>
        </w:rPr>
        <w:t>*</w:t>
      </w:r>
      <w:r w:rsidRPr="00EF68C5">
        <w:t>eligible community housing provider; and</w:t>
      </w:r>
    </w:p>
    <w:p w:rsidR="00DB349C" w:rsidRPr="00EF68C5" w:rsidRDefault="00DB349C" w:rsidP="00DB349C">
      <w:pPr>
        <w:pStyle w:val="paragraph"/>
      </w:pPr>
      <w:r w:rsidRPr="00EF68C5">
        <w:tab/>
        <w:t>(c)</w:t>
      </w:r>
      <w:r w:rsidRPr="00EF68C5">
        <w:tab/>
        <w:t xml:space="preserve">the eligible community housing provider has given each entity that holds an </w:t>
      </w:r>
      <w:r w:rsidRPr="00EF68C5">
        <w:rPr>
          <w:position w:val="6"/>
          <w:sz w:val="16"/>
        </w:rPr>
        <w:t>*</w:t>
      </w:r>
      <w:r w:rsidRPr="00EF68C5">
        <w:t>ownership interest in the dwelling a certificate under section 980</w:t>
      </w:r>
      <w:r>
        <w:noBreakHyphen/>
      </w:r>
      <w:r w:rsidRPr="00EF68C5">
        <w:t>15 that covers the dwelling for the test day; and</w:t>
      </w:r>
    </w:p>
    <w:p w:rsidR="00DB349C" w:rsidRPr="00EF68C5" w:rsidRDefault="00DB349C" w:rsidP="00DB349C">
      <w:pPr>
        <w:pStyle w:val="paragraph"/>
      </w:pPr>
      <w:r w:rsidRPr="00EF68C5">
        <w:tab/>
        <w:t>(d)</w:t>
      </w:r>
      <w:r w:rsidRPr="00EF68C5">
        <w:tab/>
        <w:t xml:space="preserve">no entity is entitled to receive an incentive, under the Scheme prescribed for the purposes of Part 2 of the </w:t>
      </w:r>
      <w:r w:rsidRPr="00EF68C5">
        <w:rPr>
          <w:i/>
        </w:rPr>
        <w:t>National Rental Affordability Scheme Act 2008</w:t>
      </w:r>
      <w:r w:rsidRPr="00EF68C5">
        <w:t>, for the dwelling for the NRAS year (within the meaning of that Scheme) that includes the test day; and</w:t>
      </w:r>
    </w:p>
    <w:p w:rsidR="00DB349C" w:rsidRPr="00EF68C5" w:rsidRDefault="00DB349C" w:rsidP="00DB349C">
      <w:pPr>
        <w:pStyle w:val="paragraph"/>
      </w:pPr>
      <w:r w:rsidRPr="00EF68C5">
        <w:tab/>
        <w:t>(e)</w:t>
      </w:r>
      <w:r w:rsidRPr="00EF68C5">
        <w:tab/>
        <w:t xml:space="preserve">in the case of a </w:t>
      </w:r>
      <w:r w:rsidRPr="00EF68C5">
        <w:rPr>
          <w:position w:val="6"/>
          <w:sz w:val="16"/>
        </w:rPr>
        <w:t>*</w:t>
      </w:r>
      <w:r w:rsidRPr="00EF68C5">
        <w:t xml:space="preserve">managed investment trust holding an </w:t>
      </w:r>
      <w:r w:rsidRPr="00EF68C5">
        <w:rPr>
          <w:position w:val="6"/>
          <w:sz w:val="16"/>
        </w:rPr>
        <w:t>*</w:t>
      </w:r>
      <w:r w:rsidRPr="00EF68C5">
        <w:t xml:space="preserve">ownership interest in the dwelling on the test day—none of the tenants or occupants of the dwelling on that day holds an interest in the trust that passes the </w:t>
      </w:r>
      <w:r w:rsidRPr="00EF68C5">
        <w:rPr>
          <w:position w:val="6"/>
          <w:sz w:val="16"/>
        </w:rPr>
        <w:t>*</w:t>
      </w:r>
      <w:r w:rsidRPr="00EF68C5">
        <w:t>non</w:t>
      </w:r>
      <w:r>
        <w:noBreakHyphen/>
      </w:r>
      <w:r w:rsidRPr="00EF68C5">
        <w:t>portfolio interest test at any time during that day.</w:t>
      </w:r>
    </w:p>
    <w:p w:rsidR="00DB349C" w:rsidRPr="00EF68C5" w:rsidRDefault="00DB349C" w:rsidP="00DB349C">
      <w:pPr>
        <w:pStyle w:val="ActHead5"/>
      </w:pPr>
      <w:bookmarkStart w:id="259" w:name="_Toc13822863"/>
      <w:r w:rsidRPr="00EF68C5">
        <w:rPr>
          <w:rStyle w:val="CharSectno"/>
        </w:rPr>
        <w:t>980</w:t>
      </w:r>
      <w:r>
        <w:rPr>
          <w:rStyle w:val="CharSectno"/>
        </w:rPr>
        <w:noBreakHyphen/>
      </w:r>
      <w:r w:rsidRPr="00EF68C5">
        <w:rPr>
          <w:rStyle w:val="CharSectno"/>
        </w:rPr>
        <w:t>10</w:t>
      </w:r>
      <w:r w:rsidRPr="00EF68C5">
        <w:t xml:space="preserve">  Eligible community housing providers</w:t>
      </w:r>
      <w:bookmarkEnd w:id="259"/>
    </w:p>
    <w:p w:rsidR="00DB349C" w:rsidRPr="00EF68C5" w:rsidRDefault="00DB349C" w:rsidP="00DB349C">
      <w:pPr>
        <w:pStyle w:val="subsection"/>
      </w:pPr>
      <w:r w:rsidRPr="00EF68C5">
        <w:tab/>
        <w:t>(1)</w:t>
      </w:r>
      <w:r w:rsidRPr="00EF68C5">
        <w:tab/>
        <w:t xml:space="preserve">An </w:t>
      </w:r>
      <w:r w:rsidRPr="00EF68C5">
        <w:rPr>
          <w:b/>
          <w:i/>
        </w:rPr>
        <w:t>eligible community housing provider</w:t>
      </w:r>
      <w:r w:rsidRPr="00EF68C5">
        <w:t xml:space="preserve"> is:</w:t>
      </w:r>
    </w:p>
    <w:p w:rsidR="00DB349C" w:rsidRPr="00EF68C5" w:rsidRDefault="00DB349C" w:rsidP="00DB349C">
      <w:pPr>
        <w:pStyle w:val="paragraph"/>
        <w:rPr>
          <w:szCs w:val="22"/>
        </w:rPr>
      </w:pPr>
      <w:r w:rsidRPr="00EF68C5">
        <w:rPr>
          <w:szCs w:val="22"/>
        </w:rPr>
        <w:tab/>
        <w:t>(a)</w:t>
      </w:r>
      <w:r w:rsidRPr="00EF68C5">
        <w:rPr>
          <w:szCs w:val="22"/>
        </w:rPr>
        <w:tab/>
        <w:t xml:space="preserve">an entity registered (however described) under an </w:t>
      </w:r>
      <w:r w:rsidRPr="00EF68C5">
        <w:rPr>
          <w:position w:val="6"/>
          <w:sz w:val="16"/>
          <w:szCs w:val="22"/>
        </w:rPr>
        <w:t>*</w:t>
      </w:r>
      <w:r w:rsidRPr="00EF68C5">
        <w:rPr>
          <w:szCs w:val="22"/>
        </w:rPr>
        <w:t>Australian law as a provider of community housing services; or</w:t>
      </w:r>
    </w:p>
    <w:p w:rsidR="00DB349C" w:rsidRPr="00EF68C5" w:rsidRDefault="00DB349C" w:rsidP="00DB349C">
      <w:pPr>
        <w:pStyle w:val="paragraph"/>
        <w:rPr>
          <w:szCs w:val="22"/>
        </w:rPr>
      </w:pPr>
      <w:r w:rsidRPr="00EF68C5">
        <w:rPr>
          <w:szCs w:val="22"/>
        </w:rPr>
        <w:tab/>
        <w:t>(b)</w:t>
      </w:r>
      <w:r w:rsidRPr="00EF68C5">
        <w:rPr>
          <w:szCs w:val="22"/>
        </w:rPr>
        <w:tab/>
        <w:t xml:space="preserve">an entity registered (however described) by an </w:t>
      </w:r>
      <w:r w:rsidRPr="00EF68C5">
        <w:rPr>
          <w:position w:val="6"/>
          <w:sz w:val="16"/>
          <w:szCs w:val="22"/>
        </w:rPr>
        <w:t>*</w:t>
      </w:r>
      <w:r w:rsidRPr="00EF68C5">
        <w:rPr>
          <w:szCs w:val="22"/>
        </w:rPr>
        <w:t>Australian government agency as a provider of community housing services.</w:t>
      </w:r>
    </w:p>
    <w:p w:rsidR="00DB349C" w:rsidRPr="00EF68C5" w:rsidRDefault="00DB349C" w:rsidP="00DB349C">
      <w:pPr>
        <w:pStyle w:val="subsection"/>
      </w:pPr>
      <w:r w:rsidRPr="00EF68C5">
        <w:tab/>
        <w:t>(2)</w:t>
      </w:r>
      <w:r w:rsidRPr="00EF68C5">
        <w:tab/>
        <w:t xml:space="preserve">However, an entity that ceases to be covered by subsection (1) continues to be an </w:t>
      </w:r>
      <w:r w:rsidRPr="00EF68C5">
        <w:rPr>
          <w:b/>
          <w:i/>
        </w:rPr>
        <w:t>eligible community housing provider</w:t>
      </w:r>
      <w:r w:rsidRPr="00EF68C5">
        <w:t xml:space="preserve"> for the 90</w:t>
      </w:r>
      <w:r>
        <w:noBreakHyphen/>
      </w:r>
      <w:r w:rsidRPr="00EF68C5">
        <w:t>day period starting on the day of the cessation.</w:t>
      </w:r>
    </w:p>
    <w:p w:rsidR="00DB349C" w:rsidRPr="00EF68C5" w:rsidRDefault="00DB349C" w:rsidP="00DB349C">
      <w:pPr>
        <w:pStyle w:val="ActHead5"/>
      </w:pPr>
      <w:bookmarkStart w:id="260" w:name="_Toc13822864"/>
      <w:r w:rsidRPr="00EF68C5">
        <w:rPr>
          <w:rStyle w:val="CharSectno"/>
        </w:rPr>
        <w:t>980</w:t>
      </w:r>
      <w:r>
        <w:rPr>
          <w:rStyle w:val="CharSectno"/>
        </w:rPr>
        <w:noBreakHyphen/>
      </w:r>
      <w:r w:rsidRPr="00EF68C5">
        <w:rPr>
          <w:rStyle w:val="CharSectno"/>
        </w:rPr>
        <w:t>15</w:t>
      </w:r>
      <w:r w:rsidRPr="00EF68C5">
        <w:t xml:space="preserve">  Affordable housing certificates</w:t>
      </w:r>
      <w:bookmarkEnd w:id="260"/>
    </w:p>
    <w:p w:rsidR="00DB349C" w:rsidRPr="00EF68C5" w:rsidRDefault="00DB349C" w:rsidP="00DB349C">
      <w:pPr>
        <w:pStyle w:val="subsection"/>
      </w:pPr>
      <w:r w:rsidRPr="00EF68C5">
        <w:tab/>
      </w:r>
      <w:r w:rsidRPr="00EF68C5">
        <w:tab/>
        <w:t>For the purposes of paragraph 980</w:t>
      </w:r>
      <w:r>
        <w:noBreakHyphen/>
      </w:r>
      <w:r w:rsidRPr="00EF68C5">
        <w:t>5(c), a certificate must:</w:t>
      </w:r>
    </w:p>
    <w:p w:rsidR="00DB349C" w:rsidRPr="00EF68C5" w:rsidRDefault="00DB349C" w:rsidP="00DB349C">
      <w:pPr>
        <w:pStyle w:val="paragraph"/>
      </w:pPr>
      <w:r w:rsidRPr="00EF68C5">
        <w:tab/>
        <w:t>(a)</w:t>
      </w:r>
      <w:r w:rsidRPr="00EF68C5">
        <w:tab/>
        <w:t xml:space="preserve">include a declaration that the </w:t>
      </w:r>
      <w:r w:rsidRPr="00EF68C5">
        <w:rPr>
          <w:position w:val="6"/>
          <w:sz w:val="16"/>
        </w:rPr>
        <w:t>*</w:t>
      </w:r>
      <w:r w:rsidRPr="00EF68C5">
        <w:t>eligible community housing provider reasonably believes paragraphs 980</w:t>
      </w:r>
      <w:r>
        <w:noBreakHyphen/>
      </w:r>
      <w:r w:rsidRPr="00EF68C5">
        <w:t xml:space="preserve">5(a) and (b) to be satisfied for the </w:t>
      </w:r>
      <w:r w:rsidRPr="00EF68C5">
        <w:rPr>
          <w:position w:val="6"/>
          <w:sz w:val="16"/>
        </w:rPr>
        <w:t>*</w:t>
      </w:r>
      <w:r w:rsidRPr="00EF68C5">
        <w:t>dwelling for the test day; and</w:t>
      </w:r>
    </w:p>
    <w:p w:rsidR="00DB349C" w:rsidRPr="00EF68C5" w:rsidRDefault="00DB349C" w:rsidP="00DB349C">
      <w:pPr>
        <w:pStyle w:val="paragraph"/>
      </w:pPr>
      <w:r w:rsidRPr="00EF68C5">
        <w:lastRenderedPageBreak/>
        <w:tab/>
        <w:t>(b)</w:t>
      </w:r>
      <w:r w:rsidRPr="00EF68C5">
        <w:tab/>
        <w:t xml:space="preserve">be given in the </w:t>
      </w:r>
      <w:r w:rsidRPr="00EF68C5">
        <w:rPr>
          <w:position w:val="6"/>
          <w:sz w:val="16"/>
        </w:rPr>
        <w:t>*</w:t>
      </w:r>
      <w:r w:rsidRPr="00EF68C5">
        <w:t>approved form on or before the 31st day after the end of the income year that contains the test day.</w:t>
      </w:r>
    </w:p>
    <w:p w:rsidR="006E0072" w:rsidRPr="00852971" w:rsidRDefault="006E0072" w:rsidP="006E0072">
      <w:pPr>
        <w:pStyle w:val="ActHead2"/>
        <w:pageBreakBefore/>
      </w:pPr>
      <w:bookmarkStart w:id="261" w:name="_Toc13822865"/>
      <w:r w:rsidRPr="00852971">
        <w:rPr>
          <w:rStyle w:val="CharPartNo"/>
        </w:rPr>
        <w:lastRenderedPageBreak/>
        <w:t>Part</w:t>
      </w:r>
      <w:r w:rsidR="005B66F5" w:rsidRPr="00852971">
        <w:rPr>
          <w:rStyle w:val="CharPartNo"/>
        </w:rPr>
        <w:t> </w:t>
      </w:r>
      <w:r w:rsidRPr="00852971">
        <w:rPr>
          <w:rStyle w:val="CharPartNo"/>
        </w:rPr>
        <w:t>6</w:t>
      </w:r>
      <w:r w:rsidR="005B66F5" w:rsidRPr="00852971">
        <w:rPr>
          <w:rStyle w:val="CharPartNo"/>
        </w:rPr>
        <w:noBreakHyphen/>
      </w:r>
      <w:r w:rsidRPr="00852971">
        <w:rPr>
          <w:rStyle w:val="CharPartNo"/>
        </w:rPr>
        <w:t>5</w:t>
      </w:r>
      <w:r w:rsidRPr="00852971">
        <w:t>—</w:t>
      </w:r>
      <w:r w:rsidRPr="00852971">
        <w:rPr>
          <w:rStyle w:val="CharPartText"/>
        </w:rPr>
        <w:t>Dictionary definitions</w:t>
      </w:r>
      <w:bookmarkEnd w:id="261"/>
    </w:p>
    <w:p w:rsidR="006E0072" w:rsidRPr="00852971" w:rsidRDefault="006E0072" w:rsidP="006E0072">
      <w:pPr>
        <w:pStyle w:val="ActHead3"/>
      </w:pPr>
      <w:bookmarkStart w:id="262" w:name="_Toc13822866"/>
      <w:r w:rsidRPr="00852971">
        <w:rPr>
          <w:rStyle w:val="CharDivNo"/>
        </w:rPr>
        <w:t>Division</w:t>
      </w:r>
      <w:r w:rsidR="005B66F5" w:rsidRPr="00852971">
        <w:rPr>
          <w:rStyle w:val="CharDivNo"/>
        </w:rPr>
        <w:t> </w:t>
      </w:r>
      <w:r w:rsidRPr="00852971">
        <w:rPr>
          <w:rStyle w:val="CharDivNo"/>
        </w:rPr>
        <w:t>995</w:t>
      </w:r>
      <w:r w:rsidRPr="00852971">
        <w:t>—</w:t>
      </w:r>
      <w:r w:rsidRPr="00852971">
        <w:rPr>
          <w:rStyle w:val="CharDivText"/>
        </w:rPr>
        <w:t>Definitions</w:t>
      </w:r>
      <w:bookmarkEnd w:id="262"/>
    </w:p>
    <w:p w:rsidR="006E0072" w:rsidRPr="00852971" w:rsidRDefault="006E0072" w:rsidP="006E0072">
      <w:pPr>
        <w:pStyle w:val="ActHead5"/>
      </w:pPr>
      <w:bookmarkStart w:id="263" w:name="_Toc13822867"/>
      <w:r w:rsidRPr="00852971">
        <w:rPr>
          <w:rStyle w:val="CharSectno"/>
        </w:rPr>
        <w:t>995</w:t>
      </w:r>
      <w:r w:rsidR="005B66F5" w:rsidRPr="00852971">
        <w:rPr>
          <w:rStyle w:val="CharSectno"/>
        </w:rPr>
        <w:noBreakHyphen/>
      </w:r>
      <w:r w:rsidRPr="00852971">
        <w:rPr>
          <w:rStyle w:val="CharSectno"/>
        </w:rPr>
        <w:t>1</w:t>
      </w:r>
      <w:r w:rsidRPr="00852971">
        <w:t xml:space="preserve">  Definitions</w:t>
      </w:r>
      <w:bookmarkEnd w:id="263"/>
    </w:p>
    <w:p w:rsidR="006E0072" w:rsidRPr="00852971" w:rsidRDefault="006E0072" w:rsidP="006E0072">
      <w:pPr>
        <w:pStyle w:val="subsection"/>
      </w:pPr>
      <w:r w:rsidRPr="00852971">
        <w:tab/>
        <w:t>(1)</w:t>
      </w:r>
      <w:r w:rsidRPr="00852971">
        <w:tab/>
        <w:t>In this Act, except so far as the contrary intention appears:</w:t>
      </w:r>
    </w:p>
    <w:p w:rsidR="006E0072" w:rsidRPr="00852971" w:rsidRDefault="006E0072" w:rsidP="006E0072">
      <w:pPr>
        <w:pStyle w:val="Definition"/>
      </w:pPr>
      <w:r w:rsidRPr="00852971">
        <w:rPr>
          <w:b/>
          <w:i/>
        </w:rPr>
        <w:t>4% manner</w:t>
      </w:r>
      <w:r w:rsidRPr="00852971">
        <w:t xml:space="preserve"> has the meaning given by section</w:t>
      </w:r>
      <w:r w:rsidR="005B66F5" w:rsidRPr="00852971">
        <w:t> </w:t>
      </w:r>
      <w:r w:rsidRPr="00852971">
        <w:t>43</w:t>
      </w:r>
      <w:r w:rsidR="005B66F5" w:rsidRPr="00852971">
        <w:noBreakHyphen/>
      </w:r>
      <w:r w:rsidRPr="00852971">
        <w:t>145.</w:t>
      </w:r>
    </w:p>
    <w:p w:rsidR="006E0072" w:rsidRPr="00852971" w:rsidRDefault="006E0072" w:rsidP="006E0072">
      <w:pPr>
        <w:pStyle w:val="Definition"/>
      </w:pPr>
      <w:r w:rsidRPr="00852971">
        <w:rPr>
          <w:b/>
          <w:i/>
        </w:rPr>
        <w:t>70% DFE rule</w:t>
      </w:r>
      <w:r w:rsidRPr="00852971">
        <w:t xml:space="preserve"> has the meaning given by section</w:t>
      </w:r>
      <w:r w:rsidR="005B66F5" w:rsidRPr="00852971">
        <w:t> </w:t>
      </w:r>
      <w:r w:rsidRPr="00852971">
        <w:t>394</w:t>
      </w:r>
      <w:r w:rsidR="005B66F5" w:rsidRPr="00852971">
        <w:noBreakHyphen/>
      </w:r>
      <w:r w:rsidRPr="00852971">
        <w:t>35.</w:t>
      </w:r>
    </w:p>
    <w:p w:rsidR="006E0072" w:rsidRPr="00852971" w:rsidRDefault="006E0072" w:rsidP="006E0072">
      <w:pPr>
        <w:pStyle w:val="Definition"/>
      </w:pPr>
      <w:r w:rsidRPr="00852971">
        <w:rPr>
          <w:b/>
          <w:i/>
        </w:rPr>
        <w:t>95% services indirect value shift</w:t>
      </w:r>
      <w:r w:rsidRPr="00852971">
        <w:t xml:space="preserve"> has the meaning given by section</w:t>
      </w:r>
      <w:r w:rsidR="005B66F5" w:rsidRPr="00852971">
        <w:t> </w:t>
      </w:r>
      <w:r w:rsidRPr="00852971">
        <w:t>727</w:t>
      </w:r>
      <w:r w:rsidR="005B66F5" w:rsidRPr="00852971">
        <w:noBreakHyphen/>
      </w:r>
      <w:r w:rsidRPr="00852971">
        <w:t>700.</w:t>
      </w:r>
    </w:p>
    <w:p w:rsidR="006E0072" w:rsidRPr="00852971" w:rsidRDefault="006E0072" w:rsidP="006E0072">
      <w:pPr>
        <w:pStyle w:val="Definition"/>
      </w:pPr>
      <w:r w:rsidRPr="00852971">
        <w:rPr>
          <w:b/>
          <w:i/>
        </w:rPr>
        <w:t>100% subsidiary</w:t>
      </w:r>
      <w:r w:rsidRPr="00852971">
        <w:t xml:space="preserve"> has the meaning given by section</w:t>
      </w:r>
      <w:r w:rsidR="005B66F5" w:rsidRPr="00852971">
        <w:t> </w:t>
      </w:r>
      <w:r w:rsidRPr="00852971">
        <w:t>975</w:t>
      </w:r>
      <w:r w:rsidR="005B66F5" w:rsidRPr="00852971">
        <w:noBreakHyphen/>
      </w:r>
      <w:r w:rsidRPr="00852971">
        <w:t>505.</w:t>
      </w:r>
    </w:p>
    <w:p w:rsidR="006E0072" w:rsidRPr="00852971" w:rsidRDefault="006E0072" w:rsidP="006E0072">
      <w:pPr>
        <w:pStyle w:val="Definition"/>
      </w:pPr>
      <w:r w:rsidRPr="00852971">
        <w:rPr>
          <w:b/>
          <w:i/>
        </w:rPr>
        <w:t>165</w:t>
      </w:r>
      <w:r w:rsidR="005B66F5" w:rsidRPr="00852971">
        <w:rPr>
          <w:b/>
          <w:i/>
        </w:rPr>
        <w:noBreakHyphen/>
      </w:r>
      <w:r w:rsidRPr="00852971">
        <w:rPr>
          <w:b/>
          <w:i/>
        </w:rPr>
        <w:t>CC tagged asset</w:t>
      </w:r>
      <w:r w:rsidRPr="00852971">
        <w:t xml:space="preserve"> has the meaning given by section</w:t>
      </w:r>
      <w:r w:rsidR="005B66F5" w:rsidRPr="00852971">
        <w:t> </w:t>
      </w:r>
      <w:r w:rsidRPr="00852971">
        <w:t>715</w:t>
      </w:r>
      <w:r w:rsidR="005B66F5" w:rsidRPr="00852971">
        <w:noBreakHyphen/>
      </w:r>
      <w:r w:rsidRPr="00852971">
        <w:t>30.</w:t>
      </w:r>
    </w:p>
    <w:p w:rsidR="006E0072" w:rsidRPr="00852971" w:rsidRDefault="006E0072" w:rsidP="006E0072">
      <w:pPr>
        <w:pStyle w:val="Definition"/>
      </w:pPr>
      <w:r w:rsidRPr="00852971">
        <w:rPr>
          <w:b/>
          <w:i/>
        </w:rPr>
        <w:t>170</w:t>
      </w:r>
      <w:r w:rsidR="005B66F5" w:rsidRPr="00852971">
        <w:rPr>
          <w:b/>
          <w:i/>
        </w:rPr>
        <w:noBreakHyphen/>
      </w:r>
      <w:r w:rsidRPr="00852971">
        <w:rPr>
          <w:b/>
          <w:i/>
        </w:rPr>
        <w:t>D deferred loss</w:t>
      </w:r>
      <w:r w:rsidRPr="00852971">
        <w:t xml:space="preserve"> has the meaning given by section</w:t>
      </w:r>
      <w:r w:rsidR="005B66F5" w:rsidRPr="00852971">
        <w:t> </w:t>
      </w:r>
      <w:r w:rsidRPr="00852971">
        <w:t>715</w:t>
      </w:r>
      <w:r w:rsidR="005B66F5" w:rsidRPr="00852971">
        <w:noBreakHyphen/>
      </w:r>
      <w:r w:rsidRPr="00852971">
        <w:t>310.</w:t>
      </w:r>
    </w:p>
    <w:p w:rsidR="006E0072" w:rsidRPr="00852971" w:rsidRDefault="006E0072" w:rsidP="006E0072">
      <w:pPr>
        <w:pStyle w:val="Definition"/>
      </w:pPr>
      <w:r w:rsidRPr="00852971">
        <w:rPr>
          <w:b/>
          <w:i/>
        </w:rPr>
        <w:t>AAT</w:t>
      </w:r>
      <w:r w:rsidRPr="00852971">
        <w:t xml:space="preserve"> means the Administrative Appeals Tribunal.</w:t>
      </w:r>
    </w:p>
    <w:p w:rsidR="006E0072" w:rsidRPr="00852971" w:rsidRDefault="006E0072" w:rsidP="006E0072">
      <w:pPr>
        <w:pStyle w:val="Definition"/>
      </w:pPr>
      <w:r w:rsidRPr="00852971">
        <w:rPr>
          <w:b/>
          <w:i/>
        </w:rPr>
        <w:t>ABN</w:t>
      </w:r>
      <w:r w:rsidRPr="00852971">
        <w:t xml:space="preserve"> has the meaning given by the </w:t>
      </w:r>
      <w:r w:rsidRPr="00852971">
        <w:rPr>
          <w:i/>
        </w:rPr>
        <w:t>A New Tax System (Australian Business Number) Act 1999</w:t>
      </w:r>
      <w:r w:rsidRPr="00852971">
        <w:t>.</w:t>
      </w:r>
    </w:p>
    <w:p w:rsidR="006E0072" w:rsidRPr="00852971" w:rsidRDefault="006E0072" w:rsidP="006E0072">
      <w:pPr>
        <w:pStyle w:val="Definition"/>
      </w:pPr>
      <w:r w:rsidRPr="00852971">
        <w:rPr>
          <w:b/>
          <w:i/>
        </w:rPr>
        <w:t>abnormal trading</w:t>
      </w:r>
      <w:r w:rsidRPr="00852971">
        <w:t xml:space="preserve"> has the meaning given by Subdivision</w:t>
      </w:r>
      <w:r w:rsidR="005B66F5" w:rsidRPr="00852971">
        <w:t> </w:t>
      </w:r>
      <w:r w:rsidRPr="00852971">
        <w:t>960</w:t>
      </w:r>
      <w:r w:rsidR="005B66F5" w:rsidRPr="00852971">
        <w:noBreakHyphen/>
      </w:r>
      <w:r w:rsidRPr="00852971">
        <w:t>H.</w:t>
      </w:r>
    </w:p>
    <w:p w:rsidR="006E0072" w:rsidRPr="00852971" w:rsidRDefault="006E0072" w:rsidP="006E0072">
      <w:pPr>
        <w:pStyle w:val="Definition"/>
      </w:pPr>
      <w:r w:rsidRPr="00852971">
        <w:rPr>
          <w:b/>
          <w:i/>
        </w:rPr>
        <w:t>above</w:t>
      </w:r>
      <w:r w:rsidR="005B66F5" w:rsidRPr="00852971">
        <w:rPr>
          <w:b/>
          <w:i/>
        </w:rPr>
        <w:noBreakHyphen/>
      </w:r>
      <w:r w:rsidRPr="00852971">
        <w:rPr>
          <w:b/>
          <w:i/>
        </w:rPr>
        <w:t>average special professional income</w:t>
      </w:r>
      <w:r w:rsidRPr="00852971">
        <w:t xml:space="preserve"> has the meaning given by section</w:t>
      </w:r>
      <w:r w:rsidR="005B66F5" w:rsidRPr="00852971">
        <w:t> </w:t>
      </w:r>
      <w:r w:rsidRPr="00852971">
        <w:t>405</w:t>
      </w:r>
      <w:r w:rsidR="005B66F5" w:rsidRPr="00852971">
        <w:noBreakHyphen/>
      </w:r>
      <w:r w:rsidRPr="00852971">
        <w:t>15.</w:t>
      </w:r>
    </w:p>
    <w:p w:rsidR="006E0072" w:rsidRPr="00852971" w:rsidRDefault="006E0072" w:rsidP="006E0072">
      <w:pPr>
        <w:pStyle w:val="Definition"/>
      </w:pPr>
      <w:r w:rsidRPr="00852971">
        <w:rPr>
          <w:b/>
          <w:i/>
        </w:rPr>
        <w:t>acceptable amount</w:t>
      </w:r>
      <w:r w:rsidRPr="00852971">
        <w:t xml:space="preserve"> of an instalment for an </w:t>
      </w:r>
      <w:r w:rsidR="005B66F5" w:rsidRPr="00852971">
        <w:rPr>
          <w:position w:val="6"/>
          <w:sz w:val="16"/>
        </w:rPr>
        <w:t>*</w:t>
      </w:r>
      <w:r w:rsidRPr="00852971">
        <w:t>instalment quarter has the meaning given by section</w:t>
      </w:r>
      <w:r w:rsidR="005B66F5" w:rsidRPr="00852971">
        <w:t> </w:t>
      </w:r>
      <w:r w:rsidRPr="00852971">
        <w:t>45</w:t>
      </w:r>
      <w:r w:rsidR="005B66F5" w:rsidRPr="00852971">
        <w:noBreakHyphen/>
      </w:r>
      <w:r w:rsidRPr="00852971">
        <w:t>232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rPr>
          <w:sz w:val="20"/>
        </w:rPr>
      </w:pPr>
      <w:r w:rsidRPr="00852971">
        <w:rPr>
          <w:b/>
          <w:i/>
        </w:rPr>
        <w:t xml:space="preserve">accountable membership interest </w:t>
      </w:r>
      <w:r w:rsidRPr="00852971">
        <w:t>has the meaning given by section</w:t>
      </w:r>
      <w:r w:rsidR="005B66F5" w:rsidRPr="00852971">
        <w:t> </w:t>
      </w:r>
      <w:r w:rsidRPr="00852971">
        <w:t>208</w:t>
      </w:r>
      <w:r w:rsidR="005B66F5" w:rsidRPr="00852971">
        <w:noBreakHyphen/>
      </w:r>
      <w:r w:rsidRPr="00852971">
        <w:t>30.</w:t>
      </w:r>
    </w:p>
    <w:p w:rsidR="006E0072" w:rsidRPr="00852971" w:rsidRDefault="006E0072" w:rsidP="006E0072">
      <w:pPr>
        <w:pStyle w:val="Definition"/>
        <w:rPr>
          <w:sz w:val="20"/>
        </w:rPr>
      </w:pPr>
      <w:r w:rsidRPr="00852971">
        <w:rPr>
          <w:b/>
          <w:i/>
        </w:rPr>
        <w:t xml:space="preserve">accountable partial interest </w:t>
      </w:r>
      <w:r w:rsidRPr="00852971">
        <w:t>has the meaning given by section</w:t>
      </w:r>
      <w:r w:rsidR="005B66F5" w:rsidRPr="00852971">
        <w:t> </w:t>
      </w:r>
      <w:r w:rsidRPr="00852971">
        <w:t>208</w:t>
      </w:r>
      <w:r w:rsidR="005B66F5" w:rsidRPr="00852971">
        <w:noBreakHyphen/>
      </w:r>
      <w:r w:rsidRPr="00852971">
        <w:t>35.</w:t>
      </w:r>
    </w:p>
    <w:p w:rsidR="00B66429" w:rsidRPr="00852971" w:rsidRDefault="00B66429" w:rsidP="00B66429">
      <w:pPr>
        <w:pStyle w:val="Definition"/>
      </w:pPr>
      <w:r w:rsidRPr="00852971">
        <w:rPr>
          <w:b/>
          <w:i/>
        </w:rPr>
        <w:lastRenderedPageBreak/>
        <w:t>account</w:t>
      </w:r>
      <w:r w:rsidR="005B66F5" w:rsidRPr="00852971">
        <w:rPr>
          <w:b/>
          <w:i/>
        </w:rPr>
        <w:noBreakHyphen/>
      </w:r>
      <w:r w:rsidRPr="00852971">
        <w:rPr>
          <w:b/>
          <w:i/>
        </w:rPr>
        <w:t>based annuity</w:t>
      </w:r>
      <w:r w:rsidRPr="00852971">
        <w:t xml:space="preserve"> has the meaning given by the </w:t>
      </w:r>
      <w:r w:rsidRPr="00852971">
        <w:rPr>
          <w:i/>
        </w:rPr>
        <w:t>Superannuation Industry (Supervision) Regulations</w:t>
      </w:r>
      <w:r w:rsidR="005B66F5" w:rsidRPr="00852971">
        <w:rPr>
          <w:i/>
        </w:rPr>
        <w:t> </w:t>
      </w:r>
      <w:r w:rsidRPr="00852971">
        <w:rPr>
          <w:i/>
        </w:rPr>
        <w:t>1994</w:t>
      </w:r>
      <w:r w:rsidRPr="00852971">
        <w:t>.</w:t>
      </w:r>
    </w:p>
    <w:p w:rsidR="006E0072" w:rsidRPr="00852971" w:rsidRDefault="006E0072" w:rsidP="006E0072">
      <w:pPr>
        <w:pStyle w:val="Definition"/>
      </w:pPr>
      <w:r w:rsidRPr="00852971">
        <w:rPr>
          <w:b/>
          <w:i/>
        </w:rPr>
        <w:t>accounting principles</w:t>
      </w:r>
      <w:r w:rsidRPr="00852971">
        <w:t xml:space="preserve">: A matter is in accordance with </w:t>
      </w:r>
      <w:r w:rsidRPr="00852971">
        <w:rPr>
          <w:b/>
          <w:i/>
        </w:rPr>
        <w:t xml:space="preserve">accounting principles </w:t>
      </w:r>
      <w:r w:rsidRPr="00852971">
        <w:t>if it is in accordance with:</w:t>
      </w:r>
    </w:p>
    <w:p w:rsidR="006E0072" w:rsidRPr="00852971" w:rsidRDefault="006E0072" w:rsidP="006E0072">
      <w:pPr>
        <w:pStyle w:val="paragraph"/>
      </w:pPr>
      <w:r w:rsidRPr="00852971">
        <w:tab/>
        <w:t>(a)</w:t>
      </w:r>
      <w:r w:rsidRPr="00852971">
        <w:tab/>
      </w:r>
      <w:r w:rsidR="005B66F5" w:rsidRPr="00852971">
        <w:rPr>
          <w:position w:val="6"/>
          <w:sz w:val="16"/>
        </w:rPr>
        <w:t>*</w:t>
      </w:r>
      <w:r w:rsidRPr="00852971">
        <w:t>accounting standards; or</w:t>
      </w:r>
    </w:p>
    <w:p w:rsidR="006E0072" w:rsidRPr="00852971" w:rsidRDefault="006E0072" w:rsidP="006E0072">
      <w:pPr>
        <w:pStyle w:val="paragraph"/>
      </w:pPr>
      <w:r w:rsidRPr="00852971">
        <w:tab/>
        <w:t>(b)</w:t>
      </w:r>
      <w:r w:rsidRPr="00852971">
        <w:tab/>
        <w:t>if there are no accounting standards applicable to the matter—authoritative pronouncements of the Australian Accounting Standards Board that apply to the preparation of financial statements.</w:t>
      </w:r>
    </w:p>
    <w:p w:rsidR="006E0072" w:rsidRPr="00852971" w:rsidRDefault="006E0072" w:rsidP="006E0072">
      <w:pPr>
        <w:pStyle w:val="Definition"/>
      </w:pPr>
      <w:r w:rsidRPr="00852971">
        <w:rPr>
          <w:b/>
          <w:i/>
        </w:rPr>
        <w:t>accounting principles for tax cost setting</w:t>
      </w:r>
      <w:r w:rsidRPr="00852971">
        <w:t xml:space="preserve"> has the meaning given by:</w:t>
      </w:r>
    </w:p>
    <w:p w:rsidR="006E0072" w:rsidRPr="00852971" w:rsidRDefault="006E0072" w:rsidP="006E0072">
      <w:pPr>
        <w:pStyle w:val="paragraph"/>
      </w:pPr>
      <w:r w:rsidRPr="00852971">
        <w:tab/>
        <w:t>(a)</w:t>
      </w:r>
      <w:r w:rsidRPr="00852971">
        <w:tab/>
        <w:t>subsection</w:t>
      </w:r>
      <w:r w:rsidR="005B66F5" w:rsidRPr="00852971">
        <w:t> </w:t>
      </w:r>
      <w:r w:rsidRPr="00852971">
        <w:t>705</w:t>
      </w:r>
      <w:r w:rsidR="005B66F5" w:rsidRPr="00852971">
        <w:noBreakHyphen/>
      </w:r>
      <w:r w:rsidRPr="00852971">
        <w:t>70(3); and</w:t>
      </w:r>
    </w:p>
    <w:p w:rsidR="006E0072" w:rsidRPr="00852971" w:rsidRDefault="006E0072" w:rsidP="006E0072">
      <w:pPr>
        <w:pStyle w:val="paragraph"/>
      </w:pPr>
      <w:r w:rsidRPr="00852971">
        <w:tab/>
        <w:t>(b)</w:t>
      </w:r>
      <w:r w:rsidRPr="00852971">
        <w:tab/>
        <w:t>subsection</w:t>
      </w:r>
      <w:r w:rsidR="005B66F5" w:rsidRPr="00852971">
        <w:t> </w:t>
      </w:r>
      <w:r w:rsidRPr="00852971">
        <w:t>711</w:t>
      </w:r>
      <w:r w:rsidR="005B66F5" w:rsidRPr="00852971">
        <w:noBreakHyphen/>
      </w:r>
      <w:r w:rsidRPr="00852971">
        <w:t>45(1A).</w:t>
      </w:r>
    </w:p>
    <w:p w:rsidR="006E0072" w:rsidRPr="00852971" w:rsidRDefault="006E0072" w:rsidP="006E0072">
      <w:pPr>
        <w:pStyle w:val="Definition"/>
      </w:pPr>
      <w:r w:rsidRPr="00852971">
        <w:rPr>
          <w:b/>
          <w:i/>
        </w:rPr>
        <w:t>accounting standards</w:t>
      </w:r>
      <w:r w:rsidRPr="00852971">
        <w:t xml:space="preserve"> has the same meaning as in the </w:t>
      </w:r>
      <w:r w:rsidRPr="00852971">
        <w:rPr>
          <w:i/>
        </w:rPr>
        <w:t>Corporations Act 2001</w:t>
      </w:r>
      <w:r w:rsidRPr="00852971">
        <w:t>.</w:t>
      </w:r>
    </w:p>
    <w:p w:rsidR="006E0072" w:rsidRPr="00852971" w:rsidRDefault="006E0072" w:rsidP="006E0072">
      <w:pPr>
        <w:pStyle w:val="Definition"/>
      </w:pPr>
      <w:r w:rsidRPr="00852971">
        <w:rPr>
          <w:b/>
          <w:i/>
        </w:rPr>
        <w:t>accrued default amount</w:t>
      </w:r>
      <w:r w:rsidRPr="00852971">
        <w:t xml:space="preserve"> has the meaning given by section</w:t>
      </w:r>
      <w:r w:rsidR="005B66F5" w:rsidRPr="00852971">
        <w:t> </w:t>
      </w:r>
      <w:r w:rsidRPr="00852971">
        <w:t xml:space="preserve">20B of the </w:t>
      </w:r>
      <w:r w:rsidRPr="00852971">
        <w:rPr>
          <w:i/>
        </w:rPr>
        <w:t>Superannuation Industry (Supervision) Act 1993</w:t>
      </w:r>
      <w:r w:rsidRPr="00852971">
        <w:t>.</w:t>
      </w:r>
    </w:p>
    <w:p w:rsidR="006E0072" w:rsidRPr="00852971" w:rsidRDefault="006E0072" w:rsidP="006E0072">
      <w:pPr>
        <w:pStyle w:val="Definition"/>
      </w:pPr>
      <w:r w:rsidRPr="00852971">
        <w:rPr>
          <w:b/>
          <w:i/>
        </w:rPr>
        <w:t>accrued leave transfer payment</w:t>
      </w:r>
      <w:r w:rsidRPr="00852971">
        <w:t xml:space="preserve"> has the meaning given by subsection</w:t>
      </w:r>
      <w:r w:rsidR="005B66F5" w:rsidRPr="00852971">
        <w:t> </w:t>
      </w:r>
      <w:r w:rsidRPr="00852971">
        <w:t>26</w:t>
      </w:r>
      <w:r w:rsidR="005B66F5" w:rsidRPr="00852971">
        <w:noBreakHyphen/>
      </w:r>
      <w:r w:rsidRPr="00852971">
        <w:t>10(2).</w:t>
      </w:r>
    </w:p>
    <w:p w:rsidR="005C4425" w:rsidRPr="00852971" w:rsidRDefault="005C4425" w:rsidP="005C4425">
      <w:pPr>
        <w:pStyle w:val="Definition"/>
      </w:pPr>
      <w:r w:rsidRPr="00852971">
        <w:rPr>
          <w:b/>
          <w:i/>
        </w:rPr>
        <w:t>accumulated ABSTUDY SSL debt</w:t>
      </w:r>
      <w:r w:rsidRPr="00852971">
        <w:t xml:space="preserve"> has the meaning given by section</w:t>
      </w:r>
      <w:r w:rsidR="005B66F5" w:rsidRPr="00852971">
        <w:t> </w:t>
      </w:r>
      <w:r w:rsidRPr="00852971">
        <w:t xml:space="preserve">9C of the </w:t>
      </w:r>
      <w:r w:rsidRPr="00852971">
        <w:rPr>
          <w:i/>
        </w:rPr>
        <w:t>Student Assistance Act 1973</w:t>
      </w:r>
      <w:r w:rsidRPr="00852971">
        <w:t>.</w:t>
      </w:r>
    </w:p>
    <w:p w:rsidR="006E0072" w:rsidRPr="00852971" w:rsidRDefault="006E0072" w:rsidP="006E0072">
      <w:pPr>
        <w:pStyle w:val="Definition"/>
      </w:pPr>
      <w:r w:rsidRPr="00852971">
        <w:rPr>
          <w:b/>
          <w:i/>
        </w:rPr>
        <w:t>accumulated HELP debt</w:t>
      </w:r>
      <w:r w:rsidRPr="00852971">
        <w:t xml:space="preserve"> has the meaning given by section</w:t>
      </w:r>
      <w:r w:rsidR="005B66F5" w:rsidRPr="00852971">
        <w:t> </w:t>
      </w:r>
      <w:r w:rsidRPr="00852971">
        <w:t>140</w:t>
      </w:r>
      <w:r w:rsidR="005B66F5" w:rsidRPr="00852971">
        <w:noBreakHyphen/>
      </w:r>
      <w:r w:rsidRPr="00852971">
        <w:t xml:space="preserve">25 of the </w:t>
      </w:r>
      <w:r w:rsidRPr="00852971">
        <w:rPr>
          <w:i/>
        </w:rPr>
        <w:t>Higher Education Support Act 2003</w:t>
      </w:r>
      <w:r w:rsidRPr="00852971">
        <w:t>.</w:t>
      </w:r>
    </w:p>
    <w:p w:rsidR="00DE2E7A" w:rsidRPr="00852971" w:rsidRDefault="00DE2E7A" w:rsidP="00DE2E7A">
      <w:pPr>
        <w:pStyle w:val="Definition"/>
      </w:pPr>
      <w:r w:rsidRPr="00852971">
        <w:rPr>
          <w:b/>
          <w:i/>
        </w:rPr>
        <w:t>accumulated SSL debt</w:t>
      </w:r>
      <w:r w:rsidRPr="00852971">
        <w:t xml:space="preserve"> has the meaning given by section</w:t>
      </w:r>
      <w:r w:rsidR="005B66F5" w:rsidRPr="00852971">
        <w:t> </w:t>
      </w:r>
      <w:r w:rsidRPr="00852971">
        <w:t xml:space="preserve">1061ZVEC of the </w:t>
      </w:r>
      <w:r w:rsidRPr="00852971">
        <w:rPr>
          <w:i/>
        </w:rPr>
        <w:t>Social Security Act 1991</w:t>
      </w:r>
      <w:r w:rsidRPr="00852971">
        <w:t>.</w:t>
      </w:r>
    </w:p>
    <w:p w:rsidR="00EF7CA9" w:rsidRPr="00852971" w:rsidRDefault="00EF7CA9" w:rsidP="00EF7CA9">
      <w:pPr>
        <w:pStyle w:val="Definition"/>
      </w:pPr>
      <w:r w:rsidRPr="00852971">
        <w:rPr>
          <w:b/>
          <w:i/>
        </w:rPr>
        <w:t>accumulated TSL debt</w:t>
      </w:r>
      <w:r w:rsidRPr="00852971">
        <w:t xml:space="preserve"> has the meaning given by section</w:t>
      </w:r>
      <w:r w:rsidR="005B66F5" w:rsidRPr="00852971">
        <w:t> </w:t>
      </w:r>
      <w:r w:rsidRPr="00852971">
        <w:t xml:space="preserve">35 of the </w:t>
      </w:r>
      <w:r w:rsidRPr="00852971">
        <w:rPr>
          <w:i/>
        </w:rPr>
        <w:t>Trade Support Loans Act 2014</w:t>
      </w:r>
      <w:r w:rsidRPr="00852971">
        <w:t>.</w:t>
      </w:r>
    </w:p>
    <w:p w:rsidR="00762554" w:rsidRPr="00852971" w:rsidRDefault="00762554" w:rsidP="00762554">
      <w:pPr>
        <w:pStyle w:val="Definition"/>
      </w:pPr>
      <w:r w:rsidRPr="00852971">
        <w:rPr>
          <w:b/>
          <w:i/>
        </w:rPr>
        <w:t>accumulated VETSL debt</w:t>
      </w:r>
      <w:r w:rsidRPr="00852971">
        <w:t xml:space="preserve"> has the same meaning as in the </w:t>
      </w:r>
      <w:r w:rsidRPr="00852971">
        <w:rPr>
          <w:i/>
        </w:rPr>
        <w:t>VET Student Loans Act 2016</w:t>
      </w:r>
      <w:r w:rsidRPr="00852971">
        <w:t>.</w:t>
      </w:r>
    </w:p>
    <w:p w:rsidR="00B66429" w:rsidRPr="00852971" w:rsidRDefault="00B66429" w:rsidP="00B66429">
      <w:pPr>
        <w:pStyle w:val="Definition"/>
      </w:pPr>
      <w:r w:rsidRPr="00852971">
        <w:rPr>
          <w:b/>
          <w:bCs/>
          <w:i/>
          <w:iCs/>
        </w:rPr>
        <w:lastRenderedPageBreak/>
        <w:t>accumulation phase value</w:t>
      </w:r>
      <w:r w:rsidRPr="00852971">
        <w:t xml:space="preserve"> of a </w:t>
      </w:r>
      <w:r w:rsidR="005B66F5" w:rsidRPr="00852971">
        <w:rPr>
          <w:position w:val="6"/>
          <w:sz w:val="16"/>
          <w:szCs w:val="16"/>
        </w:rPr>
        <w:t>*</w:t>
      </w:r>
      <w:r w:rsidRPr="00852971">
        <w:t>superannuation interest has the meaning given by subsection</w:t>
      </w:r>
      <w:r w:rsidR="005B66F5" w:rsidRPr="00852971">
        <w:t> </w:t>
      </w:r>
      <w:r w:rsidRPr="00852971">
        <w:t>307</w:t>
      </w:r>
      <w:r w:rsidR="005B66F5" w:rsidRPr="00852971">
        <w:noBreakHyphen/>
      </w:r>
      <w:r w:rsidRPr="00852971">
        <w:t>205(2).</w:t>
      </w:r>
    </w:p>
    <w:p w:rsidR="006E0072" w:rsidRPr="00852971" w:rsidRDefault="006E0072" w:rsidP="006E0072">
      <w:pPr>
        <w:pStyle w:val="Definition"/>
      </w:pPr>
      <w:r w:rsidRPr="00852971">
        <w:rPr>
          <w:b/>
          <w:i/>
        </w:rPr>
        <w:t>ACNC type of entity</w:t>
      </w:r>
      <w:r w:rsidRPr="00852971">
        <w:t xml:space="preserve"> means an entity that meets the description of a type of entity in column 1 of the table in subsection</w:t>
      </w:r>
      <w:r w:rsidR="005B66F5" w:rsidRPr="00852971">
        <w:t> </w:t>
      </w:r>
      <w:r w:rsidRPr="00852971">
        <w:t>25</w:t>
      </w:r>
      <w:r w:rsidR="005B66F5" w:rsidRPr="00852971">
        <w:noBreakHyphen/>
      </w:r>
      <w:r w:rsidRPr="00852971">
        <w:t xml:space="preserve">5(5) of the </w:t>
      </w:r>
      <w:r w:rsidRPr="00852971">
        <w:rPr>
          <w:i/>
        </w:rPr>
        <w:t>Australian Charities and Not</w:t>
      </w:r>
      <w:r w:rsidR="005B66F5" w:rsidRPr="00852971">
        <w:rPr>
          <w:i/>
        </w:rPr>
        <w:noBreakHyphen/>
      </w:r>
      <w:r w:rsidRPr="00852971">
        <w:rPr>
          <w:i/>
        </w:rPr>
        <w:t>for</w:t>
      </w:r>
      <w:r w:rsidR="005B66F5" w:rsidRPr="00852971">
        <w:rPr>
          <w:i/>
        </w:rPr>
        <w:noBreakHyphen/>
      </w:r>
      <w:r w:rsidRPr="00852971">
        <w:rPr>
          <w:i/>
        </w:rPr>
        <w:t>profits Commission Act 2012</w:t>
      </w:r>
      <w:r w:rsidRPr="00852971">
        <w:t>.</w:t>
      </w:r>
    </w:p>
    <w:p w:rsidR="006E0072" w:rsidRPr="00852971" w:rsidRDefault="006E0072" w:rsidP="006E0072">
      <w:pPr>
        <w:pStyle w:val="Definition"/>
      </w:pPr>
      <w:r w:rsidRPr="00852971">
        <w:rPr>
          <w:b/>
          <w:i/>
        </w:rPr>
        <w:t>acquire</w:t>
      </w:r>
      <w:r w:rsidRPr="00852971">
        <w:t>:</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CGT asset: you </w:t>
      </w:r>
      <w:r w:rsidRPr="00852971">
        <w:rPr>
          <w:b/>
          <w:i/>
        </w:rPr>
        <w:t>acquire</w:t>
      </w:r>
      <w:r w:rsidRPr="00852971">
        <w:t xml:space="preserve"> a CGT asset (in its capacity as a CGT asset) in the circumstances and at the time worked out under Division</w:t>
      </w:r>
      <w:r w:rsidR="005B66F5" w:rsidRPr="00852971">
        <w:t> </w:t>
      </w:r>
      <w:r w:rsidRPr="00852971">
        <w:t>109 (including under a provision listed in Subdivision</w:t>
      </w:r>
      <w:r w:rsidR="005B66F5" w:rsidRPr="00852971">
        <w:t> </w:t>
      </w:r>
      <w:r w:rsidRPr="00852971">
        <w:t>109</w:t>
      </w:r>
      <w:r w:rsidR="005B66F5" w:rsidRPr="00852971">
        <w:noBreakHyphen/>
      </w:r>
      <w:r w:rsidRPr="00852971">
        <w:t>B); and</w:t>
      </w:r>
    </w:p>
    <w:p w:rsidR="006E0072" w:rsidRPr="00852971" w:rsidRDefault="006E0072" w:rsidP="006E0072">
      <w:pPr>
        <w:pStyle w:val="noteToPara"/>
      </w:pPr>
      <w:r w:rsidRPr="00852971">
        <w:t>Note:</w:t>
      </w:r>
      <w:r w:rsidRPr="00852971">
        <w:tab/>
        <w:t>A CGT asset acquired before 20</w:t>
      </w:r>
      <w:r w:rsidR="005B66F5" w:rsidRPr="00852971">
        <w:t> </w:t>
      </w:r>
      <w:r w:rsidRPr="00852971">
        <w:t>September 1985 may be treated as having been acquired on or after that day: see, for example, Division</w:t>
      </w:r>
      <w:r w:rsidR="005B66F5" w:rsidRPr="00852971">
        <w:t> </w:t>
      </w:r>
      <w:r w:rsidRPr="00852971">
        <w:t>149.</w:t>
      </w:r>
    </w:p>
    <w:p w:rsidR="006E0072" w:rsidRPr="00852971" w:rsidRDefault="006E0072" w:rsidP="006E0072">
      <w:pPr>
        <w:pStyle w:val="paragraph"/>
        <w:tabs>
          <w:tab w:val="left" w:pos="2268"/>
          <w:tab w:val="left" w:pos="3402"/>
          <w:tab w:val="left" w:pos="4536"/>
          <w:tab w:val="left" w:pos="5670"/>
          <w:tab w:val="left" w:pos="6804"/>
        </w:tabs>
      </w:pPr>
      <w:r w:rsidRPr="00852971">
        <w:tab/>
        <w:t>(b)</w:t>
      </w:r>
      <w:r w:rsidRPr="00852971">
        <w:tab/>
        <w:t xml:space="preserve">an item of </w:t>
      </w:r>
      <w:r w:rsidR="005B66F5" w:rsidRPr="00852971">
        <w:rPr>
          <w:position w:val="6"/>
          <w:sz w:val="16"/>
        </w:rPr>
        <w:t>*</w:t>
      </w:r>
      <w:r w:rsidRPr="00852971">
        <w:t xml:space="preserve">intellectual property: an entity does not </w:t>
      </w:r>
      <w:r w:rsidRPr="00852971">
        <w:rPr>
          <w:b/>
          <w:i/>
        </w:rPr>
        <w:t>acquire</w:t>
      </w:r>
      <w:r w:rsidRPr="00852971">
        <w:t xml:space="preserve"> an item of intellectual property merely because a licence relating to a patent, design or copyright is surrendered to the entity.</w:t>
      </w:r>
    </w:p>
    <w:p w:rsidR="006E0072" w:rsidRPr="00852971" w:rsidRDefault="006E0072" w:rsidP="006E0072">
      <w:pPr>
        <w:pStyle w:val="Definition"/>
      </w:pPr>
      <w:r w:rsidRPr="00852971">
        <w:rPr>
          <w:b/>
          <w:i/>
        </w:rPr>
        <w:t>acquisition time</w:t>
      </w:r>
      <w:r w:rsidRPr="00852971">
        <w:t xml:space="preserve"> has the meaning given by section</w:t>
      </w:r>
      <w:r w:rsidR="005B66F5" w:rsidRPr="00852971">
        <w:t> </w:t>
      </w:r>
      <w:r w:rsidRPr="00852971">
        <w:t>58</w:t>
      </w:r>
      <w:r w:rsidR="005B66F5" w:rsidRPr="00852971">
        <w:noBreakHyphen/>
      </w:r>
      <w:r w:rsidRPr="00852971">
        <w:t>5.</w:t>
      </w:r>
    </w:p>
    <w:p w:rsidR="006E0072" w:rsidRPr="00852971" w:rsidRDefault="006E0072" w:rsidP="006E0072">
      <w:pPr>
        <w:pStyle w:val="Definition"/>
      </w:pPr>
      <w:r w:rsidRPr="00852971">
        <w:rPr>
          <w:b/>
          <w:i/>
        </w:rPr>
        <w:t>acquisition year</w:t>
      </w:r>
      <w:r w:rsidRPr="00852971">
        <w:t xml:space="preserve"> has the meaning given by section</w:t>
      </w:r>
      <w:r w:rsidR="005B66F5" w:rsidRPr="00852971">
        <w:t> </w:t>
      </w:r>
      <w:r w:rsidRPr="00852971">
        <w:t>58</w:t>
      </w:r>
      <w:r w:rsidR="005B66F5" w:rsidRPr="00852971">
        <w:noBreakHyphen/>
      </w:r>
      <w:r w:rsidRPr="00852971">
        <w:t>5.</w:t>
      </w:r>
    </w:p>
    <w:p w:rsidR="006E0072" w:rsidRPr="00852971" w:rsidRDefault="006E0072" w:rsidP="006E0072">
      <w:pPr>
        <w:pStyle w:val="Definition"/>
      </w:pPr>
      <w:r w:rsidRPr="00852971">
        <w:rPr>
          <w:b/>
          <w:i/>
        </w:rPr>
        <w:t>active asset</w:t>
      </w:r>
      <w:r w:rsidRPr="00852971">
        <w:t xml:space="preserve"> has the meaning given by section</w:t>
      </w:r>
      <w:r w:rsidR="005B66F5" w:rsidRPr="00852971">
        <w:t> </w:t>
      </w:r>
      <w:r w:rsidRPr="00852971">
        <w:t>152</w:t>
      </w:r>
      <w:r w:rsidR="005B66F5" w:rsidRPr="00852971">
        <w:noBreakHyphen/>
      </w:r>
      <w:r w:rsidRPr="00852971">
        <w:t>40.</w:t>
      </w:r>
    </w:p>
    <w:p w:rsidR="006E0072" w:rsidRPr="00852971" w:rsidRDefault="006E0072" w:rsidP="006E0072">
      <w:pPr>
        <w:pStyle w:val="Definition"/>
      </w:pPr>
      <w:r w:rsidRPr="00852971">
        <w:rPr>
          <w:b/>
          <w:i/>
        </w:rPr>
        <w:t xml:space="preserve">active foreign business asset </w:t>
      </w:r>
      <w:r w:rsidRPr="00852971">
        <w:t>of a company that is a foreign resident has the meaning given by section</w:t>
      </w:r>
      <w:r w:rsidR="005B66F5" w:rsidRPr="00852971">
        <w:t> </w:t>
      </w:r>
      <w:r w:rsidRPr="00852971">
        <w:t>768</w:t>
      </w:r>
      <w:r w:rsidR="005B66F5" w:rsidRPr="00852971">
        <w:noBreakHyphen/>
      </w:r>
      <w:r w:rsidRPr="00852971">
        <w:t>540.</w:t>
      </w:r>
    </w:p>
    <w:p w:rsidR="006E0072" w:rsidRPr="00852971" w:rsidRDefault="006E0072" w:rsidP="006E0072">
      <w:pPr>
        <w:pStyle w:val="Definition"/>
      </w:pPr>
      <w:r w:rsidRPr="00852971">
        <w:rPr>
          <w:b/>
          <w:i/>
        </w:rPr>
        <w:t>active foreign business asset percentage</w:t>
      </w:r>
      <w:r w:rsidRPr="00852971">
        <w:t xml:space="preserve"> of a company has the meaning given by section</w:t>
      </w:r>
      <w:r w:rsidR="005B66F5" w:rsidRPr="00852971">
        <w:t> </w:t>
      </w:r>
      <w:r w:rsidRPr="00852971">
        <w:t>768</w:t>
      </w:r>
      <w:r w:rsidR="005B66F5" w:rsidRPr="00852971">
        <w:noBreakHyphen/>
      </w:r>
      <w:r w:rsidRPr="00852971">
        <w:t>510.</w:t>
      </w:r>
    </w:p>
    <w:p w:rsidR="006E0072" w:rsidRPr="00852971" w:rsidRDefault="006E0072" w:rsidP="006E0072">
      <w:pPr>
        <w:pStyle w:val="Definition"/>
      </w:pPr>
      <w:r w:rsidRPr="00852971">
        <w:rPr>
          <w:b/>
          <w:i/>
        </w:rPr>
        <w:t>active participant</w:t>
      </w:r>
      <w:r w:rsidRPr="00852971">
        <w:t>:</w:t>
      </w:r>
    </w:p>
    <w:p w:rsidR="006E0072" w:rsidRPr="00852971" w:rsidRDefault="006E0072" w:rsidP="006E0072">
      <w:pPr>
        <w:pStyle w:val="paragraph"/>
      </w:pPr>
      <w:r w:rsidRPr="00852971">
        <w:tab/>
        <w:t>(a)</w:t>
      </w:r>
      <w:r w:rsidRPr="00852971">
        <w:tab/>
        <w:t xml:space="preserve">in a </w:t>
      </w:r>
      <w:r w:rsidR="005B66F5" w:rsidRPr="00852971">
        <w:rPr>
          <w:position w:val="6"/>
          <w:sz w:val="16"/>
        </w:rPr>
        <w:t>*</w:t>
      </w:r>
      <w:r w:rsidRPr="00852971">
        <w:t xml:space="preserve">scheme under which there is a </w:t>
      </w:r>
      <w:r w:rsidR="005B66F5" w:rsidRPr="00852971">
        <w:rPr>
          <w:position w:val="6"/>
          <w:sz w:val="16"/>
        </w:rPr>
        <w:t>*</w:t>
      </w:r>
      <w:r w:rsidRPr="00852971">
        <w:t>direct value shift, has the meaning given by subsection</w:t>
      </w:r>
      <w:r w:rsidR="005B66F5" w:rsidRPr="00852971">
        <w:t> </w:t>
      </w:r>
      <w:r w:rsidRPr="00852971">
        <w:t>725</w:t>
      </w:r>
      <w:r w:rsidR="005B66F5" w:rsidRPr="00852971">
        <w:noBreakHyphen/>
      </w:r>
      <w:r w:rsidRPr="00852971">
        <w:t>65(2); and</w:t>
      </w:r>
    </w:p>
    <w:p w:rsidR="006E0072" w:rsidRPr="00852971" w:rsidRDefault="006E0072" w:rsidP="006E0072">
      <w:pPr>
        <w:pStyle w:val="paragraph"/>
      </w:pPr>
      <w:r w:rsidRPr="00852971">
        <w:tab/>
        <w:t>(b)</w:t>
      </w:r>
      <w:r w:rsidRPr="00852971">
        <w:tab/>
        <w:t xml:space="preserve">in a </w:t>
      </w:r>
      <w:r w:rsidR="005B66F5" w:rsidRPr="00852971">
        <w:rPr>
          <w:position w:val="6"/>
          <w:sz w:val="16"/>
        </w:rPr>
        <w:t>*</w:t>
      </w:r>
      <w:r w:rsidRPr="00852971">
        <w:t xml:space="preserve">scheme under which there is an </w:t>
      </w:r>
      <w:r w:rsidR="005B66F5" w:rsidRPr="00852971">
        <w:rPr>
          <w:position w:val="6"/>
          <w:sz w:val="16"/>
        </w:rPr>
        <w:t>*</w:t>
      </w:r>
      <w:r w:rsidRPr="00852971">
        <w:t>indirect value shift, has the meaning given by subsection</w:t>
      </w:r>
      <w:r w:rsidR="005B66F5" w:rsidRPr="00852971">
        <w:t> </w:t>
      </w:r>
      <w:r w:rsidRPr="00852971">
        <w:t>727</w:t>
      </w:r>
      <w:r w:rsidR="005B66F5" w:rsidRPr="00852971">
        <w:noBreakHyphen/>
      </w:r>
      <w:r w:rsidRPr="00852971">
        <w:t>530(3).</w:t>
      </w:r>
    </w:p>
    <w:p w:rsidR="006E0072" w:rsidRPr="00852971" w:rsidRDefault="006E0072" w:rsidP="006E0072">
      <w:pPr>
        <w:pStyle w:val="Definition"/>
      </w:pPr>
      <w:r w:rsidRPr="00852971">
        <w:rPr>
          <w:b/>
          <w:i/>
        </w:rPr>
        <w:t>actual cost method</w:t>
      </w:r>
      <w:r w:rsidRPr="00852971">
        <w:t xml:space="preserve"> of working out the </w:t>
      </w:r>
      <w:r w:rsidR="005B66F5" w:rsidRPr="00852971">
        <w:rPr>
          <w:position w:val="6"/>
          <w:sz w:val="16"/>
        </w:rPr>
        <w:t>*</w:t>
      </w:r>
      <w:r w:rsidRPr="00852971">
        <w:t xml:space="preserve">value of a </w:t>
      </w:r>
      <w:r w:rsidR="005B66F5" w:rsidRPr="00852971">
        <w:rPr>
          <w:position w:val="6"/>
          <w:sz w:val="16"/>
        </w:rPr>
        <w:t>*</w:t>
      </w:r>
      <w:r w:rsidRPr="00852971">
        <w:t>registered emissions unit has the meaning given by section</w:t>
      </w:r>
      <w:r w:rsidR="005B66F5" w:rsidRPr="00852971">
        <w:t> </w:t>
      </w:r>
      <w:r w:rsidRPr="00852971">
        <w:t>420</w:t>
      </w:r>
      <w:r w:rsidR="005B66F5" w:rsidRPr="00852971">
        <w:noBreakHyphen/>
      </w:r>
      <w:r w:rsidRPr="00852971">
        <w:t>53.</w:t>
      </w:r>
    </w:p>
    <w:p w:rsidR="006E0072" w:rsidRPr="00852971" w:rsidRDefault="006E0072" w:rsidP="006E0072">
      <w:pPr>
        <w:pStyle w:val="Definition"/>
      </w:pPr>
      <w:r w:rsidRPr="00852971">
        <w:rPr>
          <w:b/>
          <w:i/>
        </w:rPr>
        <w:lastRenderedPageBreak/>
        <w:t>actuary</w:t>
      </w:r>
      <w:r w:rsidRPr="00852971">
        <w:t xml:space="preserve"> means a Fellow or Accredited Member of the </w:t>
      </w:r>
      <w:smartTag w:uri="urn:schemas-microsoft-com:office:smarttags" w:element="place">
        <w:smartTag w:uri="urn:schemas-microsoft-com:office:smarttags" w:element="PlaceType">
          <w:r w:rsidRPr="00852971">
            <w:t>Institute</w:t>
          </w:r>
        </w:smartTag>
        <w:r w:rsidRPr="00852971">
          <w:t xml:space="preserve"> of </w:t>
        </w:r>
        <w:smartTag w:uri="urn:schemas-microsoft-com:office:smarttags" w:element="PlaceName">
          <w:r w:rsidRPr="00852971">
            <w:t>Actuaries</w:t>
          </w:r>
        </w:smartTag>
      </w:smartTag>
      <w:r w:rsidRPr="00852971">
        <w:t xml:space="preserve"> of </w:t>
      </w:r>
      <w:smartTag w:uri="urn:schemas-microsoft-com:office:smarttags" w:element="country-region">
        <w:smartTag w:uri="urn:schemas-microsoft-com:office:smarttags" w:element="place">
          <w:r w:rsidRPr="00852971">
            <w:t>Australia</w:t>
          </w:r>
        </w:smartTag>
      </w:smartTag>
      <w:r w:rsidRPr="00852971">
        <w:t>.</w:t>
      </w:r>
    </w:p>
    <w:p w:rsidR="006E0072" w:rsidRPr="00852971" w:rsidRDefault="006E0072" w:rsidP="006E0072">
      <w:pPr>
        <w:pStyle w:val="Definition"/>
      </w:pPr>
      <w:r w:rsidRPr="00852971">
        <w:rPr>
          <w:b/>
          <w:i/>
        </w:rPr>
        <w:t>additional investment requirements for ESVCLPs</w:t>
      </w:r>
      <w:r w:rsidRPr="00852971">
        <w:t xml:space="preserve"> has the meaning given by subsection</w:t>
      </w:r>
      <w:r w:rsidR="005B66F5" w:rsidRPr="00852971">
        <w:t> </w:t>
      </w:r>
      <w:r w:rsidRPr="00852971">
        <w:t>118</w:t>
      </w:r>
      <w:r w:rsidR="005B66F5" w:rsidRPr="00852971">
        <w:noBreakHyphen/>
      </w:r>
      <w:r w:rsidRPr="00852971">
        <w:t>428(1).</w:t>
      </w:r>
    </w:p>
    <w:p w:rsidR="006E0072" w:rsidRPr="00852971" w:rsidRDefault="006E0072" w:rsidP="006E0072">
      <w:pPr>
        <w:pStyle w:val="Definition"/>
      </w:pPr>
      <w:r w:rsidRPr="00852971">
        <w:rPr>
          <w:b/>
          <w:i/>
        </w:rPr>
        <w:t>ADI</w:t>
      </w:r>
      <w:r w:rsidRPr="00852971">
        <w:t xml:space="preserve"> (authorised deposit</w:t>
      </w:r>
      <w:r w:rsidR="005B66F5" w:rsidRPr="00852971">
        <w:noBreakHyphen/>
      </w:r>
      <w:r w:rsidRPr="00852971">
        <w:t xml:space="preserve">taking institution) means a body corporate that is an ADI for the purposes of the </w:t>
      </w:r>
      <w:r w:rsidRPr="00852971">
        <w:rPr>
          <w:i/>
        </w:rPr>
        <w:t>Banking Act 1959</w:t>
      </w:r>
      <w:r w:rsidRPr="00852971">
        <w:t>.</w:t>
      </w:r>
    </w:p>
    <w:p w:rsidR="006E0072" w:rsidRPr="00852971" w:rsidRDefault="006E0072" w:rsidP="006E0072">
      <w:pPr>
        <w:pStyle w:val="Definition"/>
      </w:pPr>
      <w:r w:rsidRPr="00852971">
        <w:rPr>
          <w:b/>
          <w:i/>
        </w:rPr>
        <w:t>ADI equity capital</w:t>
      </w:r>
      <w:r w:rsidRPr="00852971">
        <w:t xml:space="preserve"> of an entity at a particular time means the total of the following:</w:t>
      </w:r>
    </w:p>
    <w:p w:rsidR="006E0072" w:rsidRPr="00852971" w:rsidRDefault="006E0072" w:rsidP="006E0072">
      <w:pPr>
        <w:pStyle w:val="paragraph"/>
      </w:pPr>
      <w:r w:rsidRPr="00852971">
        <w:tab/>
        <w:t>(</w:t>
      </w:r>
      <w:r w:rsidRPr="00852971">
        <w:rPr>
          <w:noProof/>
        </w:rPr>
        <w:t>a</w:t>
      </w:r>
      <w:r w:rsidRPr="00852971">
        <w:t>)</w:t>
      </w:r>
      <w:r w:rsidRPr="00852971">
        <w:tab/>
        <w:t xml:space="preserve">all the entity’s </w:t>
      </w:r>
      <w:r w:rsidR="005B66F5" w:rsidRPr="00852971">
        <w:rPr>
          <w:position w:val="6"/>
          <w:sz w:val="16"/>
        </w:rPr>
        <w:t>*</w:t>
      </w:r>
      <w:r w:rsidRPr="00852971">
        <w:t>equity capital at that time; and</w:t>
      </w:r>
    </w:p>
    <w:p w:rsidR="006E0072" w:rsidRPr="00852971" w:rsidRDefault="006E0072" w:rsidP="006E0072">
      <w:pPr>
        <w:pStyle w:val="paragraph"/>
      </w:pPr>
      <w:r w:rsidRPr="00852971">
        <w:tab/>
        <w:t>(</w:t>
      </w:r>
      <w:r w:rsidRPr="00852971">
        <w:rPr>
          <w:noProof/>
        </w:rPr>
        <w:t>b</w:t>
      </w:r>
      <w:r w:rsidRPr="00852971">
        <w:t>)</w:t>
      </w:r>
      <w:r w:rsidRPr="00852971">
        <w:tab/>
        <w:t xml:space="preserve">the total value of all the </w:t>
      </w:r>
      <w:r w:rsidR="005B66F5" w:rsidRPr="00852971">
        <w:rPr>
          <w:position w:val="6"/>
          <w:sz w:val="16"/>
        </w:rPr>
        <w:t>*</w:t>
      </w:r>
      <w:r w:rsidRPr="00852971">
        <w:t xml:space="preserve">debt interests </w:t>
      </w:r>
      <w:r w:rsidR="005B66F5" w:rsidRPr="00852971">
        <w:rPr>
          <w:position w:val="6"/>
          <w:sz w:val="16"/>
        </w:rPr>
        <w:t>*</w:t>
      </w:r>
      <w:r w:rsidRPr="00852971">
        <w:t>issued by the entity that satisfy all of the following:</w:t>
      </w:r>
    </w:p>
    <w:p w:rsidR="006E0072" w:rsidRPr="00852971" w:rsidRDefault="006E0072" w:rsidP="006E0072">
      <w:pPr>
        <w:pStyle w:val="paragraphsub"/>
      </w:pPr>
      <w:r w:rsidRPr="00852971">
        <w:tab/>
        <w:t>(</w:t>
      </w:r>
      <w:r w:rsidRPr="00852971">
        <w:rPr>
          <w:noProof/>
        </w:rPr>
        <w:t>i</w:t>
      </w:r>
      <w:r w:rsidRPr="00852971">
        <w:t>)</w:t>
      </w:r>
      <w:r w:rsidRPr="00852971">
        <w:tab/>
        <w:t xml:space="preserve">at that time, the interests are </w:t>
      </w:r>
      <w:r w:rsidR="005B66F5" w:rsidRPr="00852971">
        <w:rPr>
          <w:position w:val="6"/>
          <w:sz w:val="16"/>
        </w:rPr>
        <w:t>*</w:t>
      </w:r>
      <w:r w:rsidRPr="00852971">
        <w:t>on issue and have been on issue for 90 days or more;</w:t>
      </w:r>
    </w:p>
    <w:p w:rsidR="006E0072" w:rsidRPr="00852971" w:rsidRDefault="006E0072" w:rsidP="006E0072">
      <w:pPr>
        <w:pStyle w:val="paragraphsub"/>
      </w:pPr>
      <w:r w:rsidRPr="00852971">
        <w:tab/>
        <w:t>(</w:t>
      </w:r>
      <w:r w:rsidRPr="00852971">
        <w:rPr>
          <w:noProof/>
        </w:rPr>
        <w:t>ii</w:t>
      </w:r>
      <w:r w:rsidRPr="00852971">
        <w:t>)</w:t>
      </w:r>
      <w:r w:rsidRPr="00852971">
        <w:tab/>
        <w:t>none of the interests gives rise to any cost, at any time, that is covered by paragraph</w:t>
      </w:r>
      <w:r w:rsidR="005B66F5" w:rsidRPr="00852971">
        <w:t> </w:t>
      </w:r>
      <w:r w:rsidRPr="00852971">
        <w:t>820</w:t>
      </w:r>
      <w:r w:rsidR="005B66F5" w:rsidRPr="00852971">
        <w:noBreakHyphen/>
      </w:r>
      <w:r w:rsidRPr="00852971">
        <w:t>40(1)(a).</w:t>
      </w:r>
    </w:p>
    <w:p w:rsidR="006E0072" w:rsidRPr="00852971" w:rsidRDefault="006E0072" w:rsidP="006E0072">
      <w:pPr>
        <w:pStyle w:val="subsection2"/>
      </w:pPr>
      <w:r w:rsidRPr="00852971">
        <w:t xml:space="preserve">A debt interest is treated as having satisfied </w:t>
      </w:r>
      <w:r w:rsidR="005B66F5" w:rsidRPr="00852971">
        <w:t>subparagraph (</w:t>
      </w:r>
      <w:r w:rsidRPr="00852971">
        <w:t>b)(i) at that time if it was on issue at that time, and the total period for which it remains on issue is 90 days or more.</w:t>
      </w:r>
    </w:p>
    <w:p w:rsidR="006E0072" w:rsidRPr="00852971" w:rsidRDefault="006E0072" w:rsidP="006E0072">
      <w:pPr>
        <w:pStyle w:val="Definition"/>
      </w:pPr>
      <w:r w:rsidRPr="00852971">
        <w:rPr>
          <w:b/>
          <w:i/>
        </w:rPr>
        <w:t>adjacent land</w:t>
      </w:r>
      <w:r w:rsidRPr="00852971">
        <w:t xml:space="preserve"> has the meaning given by subsection</w:t>
      </w:r>
      <w:r w:rsidR="005B66F5" w:rsidRPr="00852971">
        <w:t> </w:t>
      </w:r>
      <w:r w:rsidRPr="00852971">
        <w:t>118</w:t>
      </w:r>
      <w:r w:rsidR="005B66F5" w:rsidRPr="00852971">
        <w:noBreakHyphen/>
      </w:r>
      <w:r w:rsidRPr="00852971">
        <w:t>120(2).</w:t>
      </w:r>
    </w:p>
    <w:p w:rsidR="006E0072" w:rsidRPr="00852971" w:rsidRDefault="006E0072" w:rsidP="006E0072">
      <w:pPr>
        <w:pStyle w:val="Definition"/>
      </w:pPr>
      <w:r w:rsidRPr="00852971">
        <w:rPr>
          <w:b/>
          <w:i/>
        </w:rPr>
        <w:t>adjacent structure</w:t>
      </w:r>
      <w:r w:rsidRPr="00852971">
        <w:t xml:space="preserve"> has the meaning given by subsection</w:t>
      </w:r>
      <w:r w:rsidR="005B66F5" w:rsidRPr="00852971">
        <w:t> </w:t>
      </w:r>
      <w:r w:rsidRPr="00852971">
        <w:t>118</w:t>
      </w:r>
      <w:r w:rsidR="005B66F5" w:rsidRPr="00852971">
        <w:noBreakHyphen/>
      </w:r>
      <w:r w:rsidRPr="00852971">
        <w:t>120(6).</w:t>
      </w:r>
    </w:p>
    <w:p w:rsidR="006E0072" w:rsidRPr="00852971" w:rsidRDefault="006E0072" w:rsidP="006E0072">
      <w:pPr>
        <w:pStyle w:val="Definition"/>
        <w:keepNext/>
        <w:keepLines/>
      </w:pPr>
      <w:r w:rsidRPr="00852971">
        <w:rPr>
          <w:b/>
          <w:i/>
        </w:rPr>
        <w:t>adjustable value</w:t>
      </w:r>
      <w:r w:rsidRPr="00852971">
        <w:t>:</w:t>
      </w:r>
    </w:p>
    <w:p w:rsidR="006E0072" w:rsidRPr="00852971" w:rsidRDefault="006E0072" w:rsidP="006E0072">
      <w:pPr>
        <w:pStyle w:val="paragraph"/>
      </w:pPr>
      <w:r w:rsidRPr="00852971">
        <w:tab/>
        <w:t>(a)</w:t>
      </w:r>
      <w:r w:rsidRPr="00852971">
        <w:tab/>
        <w:t xml:space="preserve">of a </w:t>
      </w:r>
      <w:r w:rsidR="005B66F5" w:rsidRPr="00852971">
        <w:rPr>
          <w:position w:val="6"/>
          <w:sz w:val="16"/>
        </w:rPr>
        <w:t>*</w:t>
      </w:r>
      <w:r w:rsidRPr="00852971">
        <w:t>depreciating asset, has the meaning given by section</w:t>
      </w:r>
      <w:r w:rsidR="005B66F5" w:rsidRPr="00852971">
        <w:t> </w:t>
      </w:r>
      <w:r w:rsidRPr="00852971">
        <w:t>40</w:t>
      </w:r>
      <w:r w:rsidR="005B66F5" w:rsidRPr="00852971">
        <w:noBreakHyphen/>
      </w:r>
      <w:r w:rsidRPr="00852971">
        <w:t>85; and</w:t>
      </w:r>
    </w:p>
    <w:p w:rsidR="006E0072" w:rsidRPr="00852971" w:rsidRDefault="006E0072" w:rsidP="006E0072">
      <w:pPr>
        <w:pStyle w:val="paragraph"/>
        <w:keepNext/>
        <w:keepLines/>
      </w:pPr>
      <w:r w:rsidRPr="00852971">
        <w:tab/>
        <w:t>(ba)</w:t>
      </w:r>
      <w:r w:rsidRPr="00852971">
        <w:tab/>
        <w:t>of an asset, for the purposes of determining the consequences of a choice under any of sections</w:t>
      </w:r>
      <w:r w:rsidR="005B66F5" w:rsidRPr="00852971">
        <w:t> </w:t>
      </w:r>
      <w:r w:rsidRPr="00852971">
        <w:t>715</w:t>
      </w:r>
      <w:r w:rsidR="005B66F5" w:rsidRPr="00852971">
        <w:noBreakHyphen/>
      </w:r>
      <w:r w:rsidRPr="00852971">
        <w:t>100, 715</w:t>
      </w:r>
      <w:r w:rsidR="005B66F5" w:rsidRPr="00852971">
        <w:noBreakHyphen/>
      </w:r>
      <w:r w:rsidRPr="00852971">
        <w:t>105, 715</w:t>
      </w:r>
      <w:r w:rsidR="005B66F5" w:rsidRPr="00852971">
        <w:noBreakHyphen/>
      </w:r>
      <w:r w:rsidRPr="00852971">
        <w:t>125, 715</w:t>
      </w:r>
      <w:r w:rsidR="005B66F5" w:rsidRPr="00852971">
        <w:noBreakHyphen/>
      </w:r>
      <w:r w:rsidRPr="00852971">
        <w:t>130 and 715</w:t>
      </w:r>
      <w:r w:rsidR="005B66F5" w:rsidRPr="00852971">
        <w:noBreakHyphen/>
      </w:r>
      <w:r w:rsidRPr="00852971">
        <w:t>185, has the meaning given by section</w:t>
      </w:r>
      <w:r w:rsidR="005B66F5" w:rsidRPr="00852971">
        <w:t> </w:t>
      </w:r>
      <w:r w:rsidRPr="00852971">
        <w:t>715</w:t>
      </w:r>
      <w:r w:rsidR="005B66F5" w:rsidRPr="00852971">
        <w:noBreakHyphen/>
      </w:r>
      <w:r w:rsidRPr="00852971">
        <w:t>145; and</w:t>
      </w:r>
    </w:p>
    <w:p w:rsidR="006E0072" w:rsidRPr="00852971" w:rsidRDefault="006E0072" w:rsidP="006E0072">
      <w:pPr>
        <w:pStyle w:val="paragraph"/>
      </w:pPr>
      <w:r w:rsidRPr="00852971">
        <w:tab/>
        <w:t>(b)</w:t>
      </w:r>
      <w:r w:rsidRPr="00852971">
        <w:tab/>
        <w:t xml:space="preserve">of an </w:t>
      </w:r>
      <w:r w:rsidR="005B66F5" w:rsidRPr="00852971">
        <w:rPr>
          <w:position w:val="6"/>
          <w:sz w:val="16"/>
        </w:rPr>
        <w:t>*</w:t>
      </w:r>
      <w:r w:rsidRPr="00852971">
        <w:t>equity or loan interest:</w:t>
      </w:r>
    </w:p>
    <w:p w:rsidR="006E0072" w:rsidRPr="00852971" w:rsidRDefault="006E0072" w:rsidP="006E0072">
      <w:pPr>
        <w:pStyle w:val="paragraphsub"/>
      </w:pPr>
      <w:r w:rsidRPr="00852971">
        <w:tab/>
        <w:t>(i)</w:t>
      </w:r>
      <w:r w:rsidRPr="00852971">
        <w:tab/>
        <w:t xml:space="preserve">for the purposes of determining the consequences of a </w:t>
      </w:r>
      <w:r w:rsidR="005B66F5" w:rsidRPr="00852971">
        <w:rPr>
          <w:position w:val="6"/>
          <w:sz w:val="16"/>
        </w:rPr>
        <w:t>*</w:t>
      </w:r>
      <w:r w:rsidRPr="00852971">
        <w:t>direct value shift—has the meaning given by sections</w:t>
      </w:r>
      <w:r w:rsidR="005B66F5" w:rsidRPr="00852971">
        <w:t> </w:t>
      </w:r>
      <w:r w:rsidRPr="00852971">
        <w:t>725</w:t>
      </w:r>
      <w:r w:rsidR="005B66F5" w:rsidRPr="00852971">
        <w:noBreakHyphen/>
      </w:r>
      <w:r w:rsidRPr="00852971">
        <w:t>240, 725</w:t>
      </w:r>
      <w:r w:rsidR="005B66F5" w:rsidRPr="00852971">
        <w:noBreakHyphen/>
      </w:r>
      <w:r w:rsidRPr="00852971">
        <w:t>315 and 725</w:t>
      </w:r>
      <w:r w:rsidR="005B66F5" w:rsidRPr="00852971">
        <w:noBreakHyphen/>
      </w:r>
      <w:r w:rsidRPr="00852971">
        <w:t>325; and</w:t>
      </w:r>
    </w:p>
    <w:p w:rsidR="006E0072" w:rsidRPr="00852971" w:rsidRDefault="006E0072" w:rsidP="00F67DFE">
      <w:pPr>
        <w:pStyle w:val="paragraphsub"/>
        <w:widowControl w:val="0"/>
      </w:pPr>
      <w:r w:rsidRPr="00852971">
        <w:lastRenderedPageBreak/>
        <w:tab/>
        <w:t>(ii)</w:t>
      </w:r>
      <w:r w:rsidRPr="00852971">
        <w:tab/>
        <w:t xml:space="preserve">for the purposes of determining the consequences of an </w:t>
      </w:r>
      <w:r w:rsidR="005B66F5" w:rsidRPr="00852971">
        <w:rPr>
          <w:position w:val="6"/>
          <w:sz w:val="16"/>
        </w:rPr>
        <w:t>*</w:t>
      </w:r>
      <w:r w:rsidRPr="00852971">
        <w:t>indirect value shift—has the meaning given by sections</w:t>
      </w:r>
      <w:r w:rsidR="005B66F5" w:rsidRPr="00852971">
        <w:t> </w:t>
      </w:r>
      <w:r w:rsidRPr="00852971">
        <w:t>727</w:t>
      </w:r>
      <w:r w:rsidR="005B66F5" w:rsidRPr="00852971">
        <w:noBreakHyphen/>
      </w:r>
      <w:r w:rsidRPr="00852971">
        <w:t>830, 727</w:t>
      </w:r>
      <w:r w:rsidR="005B66F5" w:rsidRPr="00852971">
        <w:noBreakHyphen/>
      </w:r>
      <w:r w:rsidRPr="00852971">
        <w:t>835 and 727</w:t>
      </w:r>
      <w:r w:rsidR="005B66F5" w:rsidRPr="00852971">
        <w:noBreakHyphen/>
      </w:r>
      <w:r w:rsidRPr="00852971">
        <w:t>840.</w:t>
      </w:r>
    </w:p>
    <w:p w:rsidR="006E0072" w:rsidRPr="00852971" w:rsidRDefault="006E0072" w:rsidP="006E0072">
      <w:pPr>
        <w:pStyle w:val="Definition"/>
      </w:pPr>
      <w:r w:rsidRPr="00852971">
        <w:rPr>
          <w:b/>
          <w:i/>
        </w:rPr>
        <w:t>adjustable value method</w:t>
      </w:r>
      <w:r w:rsidRPr="00852971">
        <w:t xml:space="preserve"> means the method (for determining the effect of </w:t>
      </w:r>
      <w:r w:rsidR="005B66F5" w:rsidRPr="00852971">
        <w:rPr>
          <w:position w:val="6"/>
          <w:sz w:val="16"/>
        </w:rPr>
        <w:t>*</w:t>
      </w:r>
      <w:r w:rsidRPr="00852971">
        <w:t>indirect value shifts) for which Subdivision</w:t>
      </w:r>
      <w:r w:rsidR="005B66F5" w:rsidRPr="00852971">
        <w:t> </w:t>
      </w:r>
      <w:r w:rsidRPr="00852971">
        <w:t>727</w:t>
      </w:r>
      <w:r w:rsidR="005B66F5" w:rsidRPr="00852971">
        <w:noBreakHyphen/>
      </w:r>
      <w:r w:rsidRPr="00852971">
        <w:t>H provides.</w:t>
      </w:r>
    </w:p>
    <w:p w:rsidR="006E0072" w:rsidRPr="00852971" w:rsidRDefault="006E0072" w:rsidP="006E0072">
      <w:pPr>
        <w:pStyle w:val="Definition"/>
      </w:pPr>
      <w:r w:rsidRPr="00852971">
        <w:rPr>
          <w:b/>
          <w:i/>
        </w:rPr>
        <w:t>adjusted assessed tax</w:t>
      </w:r>
      <w:r w:rsidRPr="00852971">
        <w:t xml:space="preserve"> has the meaning given by section</w:t>
      </w:r>
      <w:r w:rsidR="005B66F5" w:rsidRPr="00852971">
        <w:t> </w:t>
      </w:r>
      <w:r w:rsidRPr="00852971">
        <w:t>45</w:t>
      </w:r>
      <w:r w:rsidR="005B66F5" w:rsidRPr="00852971">
        <w:noBreakHyphen/>
      </w:r>
      <w:r w:rsidRPr="00852971">
        <w:t>375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adjusted assessed taxable income</w:t>
      </w:r>
      <w:r w:rsidRPr="00852971">
        <w:t xml:space="preserve"> has the meaning given by section</w:t>
      </w:r>
      <w:r w:rsidR="005B66F5" w:rsidRPr="00852971">
        <w:t> </w:t>
      </w:r>
      <w:r w:rsidRPr="00852971">
        <w:t>45</w:t>
      </w:r>
      <w:r w:rsidR="005B66F5" w:rsidRPr="00852971">
        <w:noBreakHyphen/>
      </w:r>
      <w:r w:rsidRPr="00852971">
        <w:t>370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adjusted available frankable profits</w:t>
      </w:r>
      <w:r w:rsidRPr="00852971">
        <w:t xml:space="preserve"> has the meaning given by subsection</w:t>
      </w:r>
      <w:r w:rsidR="005B66F5" w:rsidRPr="00852971">
        <w:t> </w:t>
      </w:r>
      <w:r w:rsidRPr="00852971">
        <w:t>215</w:t>
      </w:r>
      <w:r w:rsidR="005B66F5" w:rsidRPr="00852971">
        <w:noBreakHyphen/>
      </w:r>
      <w:r w:rsidRPr="00852971">
        <w:t>25(2).</w:t>
      </w:r>
    </w:p>
    <w:p w:rsidR="006E0072" w:rsidRPr="00852971" w:rsidRDefault="006E0072" w:rsidP="006E0072">
      <w:pPr>
        <w:pStyle w:val="Definition"/>
      </w:pPr>
      <w:r w:rsidRPr="00852971">
        <w:rPr>
          <w:b/>
          <w:i/>
        </w:rPr>
        <w:t>adjusted average debt</w:t>
      </w:r>
      <w:r w:rsidRPr="00852971">
        <w:t xml:space="preserve"> has the meaning given by sections</w:t>
      </w:r>
      <w:r w:rsidR="005B66F5" w:rsidRPr="00852971">
        <w:t> </w:t>
      </w:r>
      <w:r w:rsidRPr="00852971">
        <w:t>820</w:t>
      </w:r>
      <w:r w:rsidR="005B66F5" w:rsidRPr="00852971">
        <w:noBreakHyphen/>
      </w:r>
      <w:r w:rsidRPr="00852971">
        <w:t>85, 820</w:t>
      </w:r>
      <w:r w:rsidR="005B66F5" w:rsidRPr="00852971">
        <w:noBreakHyphen/>
      </w:r>
      <w:r w:rsidRPr="00852971">
        <w:t>120, 820</w:t>
      </w:r>
      <w:r w:rsidR="005B66F5" w:rsidRPr="00852971">
        <w:noBreakHyphen/>
      </w:r>
      <w:r w:rsidRPr="00852971">
        <w:t>185 and 820</w:t>
      </w:r>
      <w:r w:rsidR="005B66F5" w:rsidRPr="00852971">
        <w:noBreakHyphen/>
      </w:r>
      <w:r w:rsidRPr="00852971">
        <w:t>225.</w:t>
      </w:r>
    </w:p>
    <w:p w:rsidR="006E0072" w:rsidRPr="00852971" w:rsidRDefault="006E0072" w:rsidP="006E0072">
      <w:pPr>
        <w:pStyle w:val="Definition"/>
      </w:pPr>
      <w:r w:rsidRPr="00852971">
        <w:rPr>
          <w:b/>
          <w:i/>
        </w:rPr>
        <w:t>adjusted average equity capital</w:t>
      </w:r>
      <w:r w:rsidRPr="00852971">
        <w:t xml:space="preserve"> has the meaning given by sections</w:t>
      </w:r>
      <w:r w:rsidR="005B66F5" w:rsidRPr="00852971">
        <w:t> </w:t>
      </w:r>
      <w:r w:rsidRPr="00852971">
        <w:t>820</w:t>
      </w:r>
      <w:r w:rsidR="005B66F5" w:rsidRPr="00852971">
        <w:noBreakHyphen/>
      </w:r>
      <w:r w:rsidRPr="00852971">
        <w:t>300, 820</w:t>
      </w:r>
      <w:r w:rsidR="005B66F5" w:rsidRPr="00852971">
        <w:noBreakHyphen/>
      </w:r>
      <w:r w:rsidRPr="00852971">
        <w:t>330, 820</w:t>
      </w:r>
      <w:r w:rsidR="005B66F5" w:rsidRPr="00852971">
        <w:noBreakHyphen/>
      </w:r>
      <w:r w:rsidRPr="00852971">
        <w:t>589 and 820</w:t>
      </w:r>
      <w:r w:rsidR="005B66F5" w:rsidRPr="00852971">
        <w:noBreakHyphen/>
      </w:r>
      <w:r w:rsidRPr="00852971">
        <w:t>613.</w:t>
      </w:r>
    </w:p>
    <w:p w:rsidR="006E0072" w:rsidRPr="00852971" w:rsidRDefault="006E0072" w:rsidP="006E0072">
      <w:pPr>
        <w:pStyle w:val="Definition"/>
      </w:pPr>
      <w:r w:rsidRPr="00852971">
        <w:rPr>
          <w:b/>
          <w:i/>
        </w:rPr>
        <w:t>adjusted Division</w:t>
      </w:r>
      <w:r w:rsidR="005B66F5" w:rsidRPr="00852971">
        <w:rPr>
          <w:b/>
          <w:i/>
        </w:rPr>
        <w:t> </w:t>
      </w:r>
      <w:r w:rsidRPr="00852971">
        <w:rPr>
          <w:b/>
          <w:i/>
        </w:rPr>
        <w:t>6 percentage</w:t>
      </w:r>
      <w:r w:rsidRPr="00852971">
        <w:t>, in relation to a trust estate, has the same meaning as in Division</w:t>
      </w:r>
      <w:r w:rsidR="005B66F5" w:rsidRPr="00852971">
        <w:t> </w:t>
      </w:r>
      <w:r w:rsidRPr="00852971">
        <w:t xml:space="preserve">6 of Part III of the </w:t>
      </w:r>
      <w:r w:rsidRPr="00852971">
        <w:rPr>
          <w:i/>
        </w:rPr>
        <w:t>Income Tax Assessment Act 1936</w:t>
      </w:r>
      <w:r w:rsidRPr="00852971">
        <w:t>.</w:t>
      </w:r>
    </w:p>
    <w:p w:rsidR="006E0072" w:rsidRPr="00852971" w:rsidRDefault="006E0072" w:rsidP="006E0072">
      <w:pPr>
        <w:pStyle w:val="Definition"/>
      </w:pPr>
      <w:r w:rsidRPr="00852971">
        <w:rPr>
          <w:b/>
          <w:i/>
        </w:rPr>
        <w:t>adjusted on</w:t>
      </w:r>
      <w:r w:rsidR="005B66F5" w:rsidRPr="00852971">
        <w:rPr>
          <w:b/>
          <w:i/>
        </w:rPr>
        <w:noBreakHyphen/>
      </w:r>
      <w:r w:rsidRPr="00852971">
        <w:rPr>
          <w:b/>
          <w:i/>
        </w:rPr>
        <w:t>lent amount</w:t>
      </w:r>
      <w:r w:rsidRPr="00852971">
        <w:t xml:space="preserve"> has the meaning given by sections</w:t>
      </w:r>
      <w:r w:rsidR="005B66F5" w:rsidRPr="00852971">
        <w:t> </w:t>
      </w:r>
      <w:r w:rsidRPr="00852971">
        <w:t>820</w:t>
      </w:r>
      <w:r w:rsidR="005B66F5" w:rsidRPr="00852971">
        <w:noBreakHyphen/>
      </w:r>
      <w:r w:rsidRPr="00852971">
        <w:t>100, 820</w:t>
      </w:r>
      <w:r w:rsidR="005B66F5" w:rsidRPr="00852971">
        <w:noBreakHyphen/>
      </w:r>
      <w:r w:rsidRPr="00852971">
        <w:t>200 and 820</w:t>
      </w:r>
      <w:r w:rsidR="005B66F5" w:rsidRPr="00852971">
        <w:noBreakHyphen/>
      </w:r>
      <w:r w:rsidRPr="00852971">
        <w:t>210.</w:t>
      </w:r>
    </w:p>
    <w:p w:rsidR="006E0072" w:rsidRPr="00852971" w:rsidRDefault="006E0072" w:rsidP="006E0072">
      <w:pPr>
        <w:pStyle w:val="Definition"/>
      </w:pPr>
      <w:r w:rsidRPr="00852971">
        <w:rPr>
          <w:b/>
          <w:i/>
        </w:rPr>
        <w:t>adjusted tax</w:t>
      </w:r>
      <w:r w:rsidRPr="00852971">
        <w:t xml:space="preserve"> on </w:t>
      </w:r>
      <w:r w:rsidR="005B66F5" w:rsidRPr="00852971">
        <w:rPr>
          <w:position w:val="6"/>
          <w:sz w:val="16"/>
        </w:rPr>
        <w:t>*</w:t>
      </w:r>
      <w:r w:rsidRPr="00852971">
        <w:t xml:space="preserve">adjusted taxable income or on </w:t>
      </w:r>
      <w:r w:rsidR="005B66F5" w:rsidRPr="00852971">
        <w:rPr>
          <w:position w:val="6"/>
          <w:sz w:val="16"/>
        </w:rPr>
        <w:t>*</w:t>
      </w:r>
      <w:r w:rsidRPr="00852971">
        <w:t>adjusted withholding income has the meaning given by section</w:t>
      </w:r>
      <w:r w:rsidR="005B66F5" w:rsidRPr="00852971">
        <w:t> </w:t>
      </w:r>
      <w:r w:rsidRPr="00852971">
        <w:t>45</w:t>
      </w:r>
      <w:r w:rsidR="005B66F5" w:rsidRPr="00852971">
        <w:noBreakHyphen/>
      </w:r>
      <w:r w:rsidRPr="00852971">
        <w:t>340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adjusted taxable income</w:t>
      </w:r>
      <w:r w:rsidRPr="00852971">
        <w:t xml:space="preserve"> has the meaning given by sections</w:t>
      </w:r>
      <w:r w:rsidR="005B66F5" w:rsidRPr="00852971">
        <w:t> </w:t>
      </w:r>
      <w:r w:rsidRPr="00852971">
        <w:t>45</w:t>
      </w:r>
      <w:r w:rsidR="005B66F5" w:rsidRPr="00852971">
        <w:noBreakHyphen/>
      </w:r>
      <w:r w:rsidRPr="00852971">
        <w:t>330 and 45</w:t>
      </w:r>
      <w:r w:rsidR="005B66F5" w:rsidRPr="00852971">
        <w:noBreakHyphen/>
      </w:r>
      <w:r w:rsidRPr="00852971">
        <w:t>480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adjusted taxable income for offsets</w:t>
      </w:r>
      <w:r w:rsidRPr="00852971">
        <w:t xml:space="preserve"> means adjusted taxable income for rebates within the meaning of subsection</w:t>
      </w:r>
      <w:r w:rsidR="005B66F5" w:rsidRPr="00852971">
        <w:t> </w:t>
      </w:r>
      <w:r w:rsidRPr="00852971">
        <w:t xml:space="preserve">6(1) of the </w:t>
      </w:r>
      <w:r w:rsidRPr="00852971">
        <w:rPr>
          <w:i/>
        </w:rPr>
        <w:t>Income Tax Assessment Act 1936</w:t>
      </w:r>
      <w:r w:rsidRPr="00852971">
        <w:t>.</w:t>
      </w:r>
    </w:p>
    <w:p w:rsidR="006E0072" w:rsidRPr="00852971" w:rsidRDefault="006E0072" w:rsidP="006E0072">
      <w:pPr>
        <w:pStyle w:val="Definition"/>
        <w:rPr>
          <w:b/>
          <w:i/>
        </w:rPr>
      </w:pPr>
      <w:r w:rsidRPr="00852971">
        <w:rPr>
          <w:b/>
          <w:i/>
        </w:rPr>
        <w:lastRenderedPageBreak/>
        <w:t>adjusted unrealised loss</w:t>
      </w:r>
      <w:r w:rsidRPr="00852971">
        <w:t xml:space="preserve"> at an </w:t>
      </w:r>
      <w:r w:rsidR="005B66F5" w:rsidRPr="00852971">
        <w:rPr>
          <w:position w:val="6"/>
          <w:sz w:val="16"/>
        </w:rPr>
        <w:t>*</w:t>
      </w:r>
      <w:r w:rsidRPr="00852971">
        <w:t>alteration time for a company has the meaning given by section</w:t>
      </w:r>
      <w:r w:rsidR="005B66F5" w:rsidRPr="00852971">
        <w:t> </w:t>
      </w:r>
      <w:r w:rsidRPr="00852971">
        <w:t>165</w:t>
      </w:r>
      <w:r w:rsidR="005B66F5" w:rsidRPr="00852971">
        <w:noBreakHyphen/>
      </w:r>
      <w:r w:rsidRPr="00852971">
        <w:t>115U.</w:t>
      </w:r>
    </w:p>
    <w:p w:rsidR="006E0072" w:rsidRPr="00852971" w:rsidRDefault="006E0072" w:rsidP="006E0072">
      <w:pPr>
        <w:pStyle w:val="Definition"/>
      </w:pPr>
      <w:r w:rsidRPr="00852971">
        <w:rPr>
          <w:b/>
          <w:i/>
        </w:rPr>
        <w:t>adjusted withholding income</w:t>
      </w:r>
      <w:r w:rsidRPr="00852971">
        <w:t xml:space="preserve"> has the meaning given by sections</w:t>
      </w:r>
      <w:r w:rsidR="005B66F5" w:rsidRPr="00852971">
        <w:t> </w:t>
      </w:r>
      <w:r w:rsidRPr="00852971">
        <w:t>45</w:t>
      </w:r>
      <w:r w:rsidR="005B66F5" w:rsidRPr="00852971">
        <w:noBreakHyphen/>
      </w:r>
      <w:r w:rsidRPr="00852971">
        <w:t>335 and 45</w:t>
      </w:r>
      <w:r w:rsidR="005B66F5" w:rsidRPr="00852971">
        <w:noBreakHyphen/>
      </w:r>
      <w:r w:rsidRPr="00852971">
        <w:t>485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adopted child</w:t>
      </w:r>
      <w:r w:rsidRPr="00852971">
        <w:t xml:space="preserve"> of a person means someone the person has adopted:</w:t>
      </w:r>
    </w:p>
    <w:p w:rsidR="006E0072" w:rsidRPr="00852971" w:rsidRDefault="006E0072" w:rsidP="006E0072">
      <w:pPr>
        <w:pStyle w:val="paragraph"/>
      </w:pPr>
      <w:r w:rsidRPr="00852971">
        <w:tab/>
        <w:t>(a)</w:t>
      </w:r>
      <w:r w:rsidRPr="00852971">
        <w:tab/>
        <w:t xml:space="preserve">under a </w:t>
      </w:r>
      <w:r w:rsidR="005B66F5" w:rsidRPr="00852971">
        <w:rPr>
          <w:position w:val="6"/>
          <w:sz w:val="16"/>
        </w:rPr>
        <w:t>*</w:t>
      </w:r>
      <w:r w:rsidRPr="00852971">
        <w:t xml:space="preserve">State law or </w:t>
      </w:r>
      <w:r w:rsidR="005B66F5" w:rsidRPr="00852971">
        <w:rPr>
          <w:position w:val="6"/>
          <w:sz w:val="16"/>
        </w:rPr>
        <w:t>*</w:t>
      </w:r>
      <w:r w:rsidRPr="00852971">
        <w:t>Territory law about adoption of children; or</w:t>
      </w:r>
    </w:p>
    <w:p w:rsidR="006E0072" w:rsidRPr="00852971" w:rsidRDefault="006E0072" w:rsidP="006E0072">
      <w:pPr>
        <w:pStyle w:val="paragraph"/>
      </w:pPr>
      <w:r w:rsidRPr="00852971">
        <w:tab/>
        <w:t>(b)</w:t>
      </w:r>
      <w:r w:rsidRPr="00852971">
        <w:tab/>
        <w:t xml:space="preserve">under a </w:t>
      </w:r>
      <w:r w:rsidR="005B66F5" w:rsidRPr="00852971">
        <w:rPr>
          <w:position w:val="6"/>
          <w:sz w:val="16"/>
        </w:rPr>
        <w:t>*</w:t>
      </w:r>
      <w:r w:rsidRPr="00852971">
        <w:t>foreign law about adoption of children, if the adoption would be recognised as valid under a State law or Territory law.</w:t>
      </w:r>
    </w:p>
    <w:p w:rsidR="006E0072" w:rsidRPr="00852971" w:rsidRDefault="006E0072" w:rsidP="006E0072">
      <w:pPr>
        <w:pStyle w:val="Definition"/>
      </w:pPr>
      <w:r w:rsidRPr="00852971">
        <w:rPr>
          <w:b/>
          <w:i/>
        </w:rPr>
        <w:t>affected interest</w:t>
      </w:r>
      <w:r w:rsidRPr="00852971">
        <w:t>:</w:t>
      </w:r>
    </w:p>
    <w:p w:rsidR="006E0072" w:rsidRPr="00852971" w:rsidRDefault="006E0072" w:rsidP="006E0072">
      <w:pPr>
        <w:pStyle w:val="paragraph"/>
      </w:pPr>
      <w:r w:rsidRPr="00852971">
        <w:tab/>
        <w:t>(a)</w:t>
      </w:r>
      <w:r w:rsidRPr="00852971">
        <w:tab/>
        <w:t xml:space="preserve">in the </w:t>
      </w:r>
      <w:r w:rsidR="005B66F5" w:rsidRPr="00852971">
        <w:rPr>
          <w:position w:val="6"/>
          <w:sz w:val="16"/>
        </w:rPr>
        <w:t>*</w:t>
      </w:r>
      <w:r w:rsidRPr="00852971">
        <w:t xml:space="preserve">losing entity for an </w:t>
      </w:r>
      <w:r w:rsidR="005B66F5" w:rsidRPr="00852971">
        <w:rPr>
          <w:position w:val="6"/>
          <w:sz w:val="16"/>
        </w:rPr>
        <w:t>*</w:t>
      </w:r>
      <w:r w:rsidRPr="00852971">
        <w:t>indirect value shift, has the meaning given by section</w:t>
      </w:r>
      <w:r w:rsidR="005B66F5" w:rsidRPr="00852971">
        <w:t> </w:t>
      </w:r>
      <w:r w:rsidRPr="00852971">
        <w:t>727</w:t>
      </w:r>
      <w:r w:rsidR="005B66F5" w:rsidRPr="00852971">
        <w:noBreakHyphen/>
      </w:r>
      <w:r w:rsidRPr="00852971">
        <w:t>460; or</w:t>
      </w:r>
    </w:p>
    <w:p w:rsidR="006E0072" w:rsidRPr="00852971" w:rsidRDefault="006E0072" w:rsidP="006E0072">
      <w:pPr>
        <w:pStyle w:val="paragraph"/>
      </w:pPr>
      <w:r w:rsidRPr="00852971">
        <w:tab/>
        <w:t>(b)</w:t>
      </w:r>
      <w:r w:rsidRPr="00852971">
        <w:tab/>
        <w:t xml:space="preserve">in the </w:t>
      </w:r>
      <w:r w:rsidR="005B66F5" w:rsidRPr="00852971">
        <w:rPr>
          <w:position w:val="6"/>
          <w:sz w:val="16"/>
        </w:rPr>
        <w:t>*</w:t>
      </w:r>
      <w:r w:rsidRPr="00852971">
        <w:t>gaining entity for an indirect value shift, has the meaning given by section</w:t>
      </w:r>
      <w:r w:rsidR="005B66F5" w:rsidRPr="00852971">
        <w:t> </w:t>
      </w:r>
      <w:r w:rsidRPr="00852971">
        <w:t>727</w:t>
      </w:r>
      <w:r w:rsidR="005B66F5" w:rsidRPr="00852971">
        <w:noBreakHyphen/>
      </w:r>
      <w:r w:rsidRPr="00852971">
        <w:t>465.</w:t>
      </w:r>
    </w:p>
    <w:p w:rsidR="006E0072" w:rsidRPr="00852971" w:rsidRDefault="006E0072" w:rsidP="006E0072">
      <w:pPr>
        <w:pStyle w:val="Definition"/>
      </w:pPr>
      <w:r w:rsidRPr="00852971">
        <w:rPr>
          <w:b/>
          <w:i/>
        </w:rPr>
        <w:t>affected owner</w:t>
      </w:r>
      <w:r w:rsidRPr="00852971">
        <w:t>:</w:t>
      </w:r>
    </w:p>
    <w:p w:rsidR="006E0072" w:rsidRPr="00852971" w:rsidRDefault="006E0072" w:rsidP="006E0072">
      <w:pPr>
        <w:pStyle w:val="paragraph"/>
      </w:pPr>
      <w:r w:rsidRPr="00852971">
        <w:tab/>
        <w:t>(a)</w:t>
      </w:r>
      <w:r w:rsidRPr="00852971">
        <w:tab/>
        <w:t xml:space="preserve">of </w:t>
      </w:r>
      <w:r w:rsidR="005B66F5" w:rsidRPr="00852971">
        <w:rPr>
          <w:position w:val="6"/>
          <w:sz w:val="16"/>
        </w:rPr>
        <w:t>*</w:t>
      </w:r>
      <w:r w:rsidRPr="00852971">
        <w:t>down interests, has the meaning given by section</w:t>
      </w:r>
      <w:r w:rsidR="005B66F5" w:rsidRPr="00852971">
        <w:t> </w:t>
      </w:r>
      <w:r w:rsidRPr="00852971">
        <w:t>725</w:t>
      </w:r>
      <w:r w:rsidR="005B66F5" w:rsidRPr="00852971">
        <w:noBreakHyphen/>
      </w:r>
      <w:r w:rsidRPr="00852971">
        <w:t>80; and</w:t>
      </w:r>
    </w:p>
    <w:p w:rsidR="006E0072" w:rsidRPr="00852971" w:rsidRDefault="006E0072" w:rsidP="006E0072">
      <w:pPr>
        <w:pStyle w:val="paragraph"/>
      </w:pPr>
      <w:r w:rsidRPr="00852971">
        <w:tab/>
        <w:t>(b)</w:t>
      </w:r>
      <w:r w:rsidRPr="00852971">
        <w:tab/>
        <w:t xml:space="preserve">of </w:t>
      </w:r>
      <w:r w:rsidR="005B66F5" w:rsidRPr="00852971">
        <w:rPr>
          <w:position w:val="6"/>
          <w:sz w:val="16"/>
        </w:rPr>
        <w:t>*</w:t>
      </w:r>
      <w:r w:rsidRPr="00852971">
        <w:t>up interests, has the meaning given by section</w:t>
      </w:r>
      <w:r w:rsidR="005B66F5" w:rsidRPr="00852971">
        <w:t> </w:t>
      </w:r>
      <w:r w:rsidRPr="00852971">
        <w:t>725</w:t>
      </w:r>
      <w:r w:rsidR="005B66F5" w:rsidRPr="00852971">
        <w:noBreakHyphen/>
      </w:r>
      <w:r w:rsidRPr="00852971">
        <w:t>85; and</w:t>
      </w:r>
    </w:p>
    <w:p w:rsidR="006E0072" w:rsidRPr="00852971" w:rsidRDefault="006E0072" w:rsidP="006E0072">
      <w:pPr>
        <w:pStyle w:val="paragraph"/>
      </w:pPr>
      <w:r w:rsidRPr="00852971">
        <w:tab/>
        <w:t>(c)</w:t>
      </w:r>
      <w:r w:rsidRPr="00852971">
        <w:tab/>
        <w:t xml:space="preserve">for an </w:t>
      </w:r>
      <w:r w:rsidR="005B66F5" w:rsidRPr="00852971">
        <w:rPr>
          <w:position w:val="6"/>
          <w:sz w:val="16"/>
        </w:rPr>
        <w:t>*</w:t>
      </w:r>
      <w:r w:rsidRPr="00852971">
        <w:t>indirect value shift, has the meaning given by section</w:t>
      </w:r>
      <w:r w:rsidR="005B66F5" w:rsidRPr="00852971">
        <w:t> </w:t>
      </w:r>
      <w:r w:rsidRPr="00852971">
        <w:t>727</w:t>
      </w:r>
      <w:r w:rsidR="005B66F5" w:rsidRPr="00852971">
        <w:noBreakHyphen/>
      </w:r>
      <w:r w:rsidRPr="00852971">
        <w:t>530.</w:t>
      </w:r>
    </w:p>
    <w:p w:rsidR="006E0072" w:rsidRPr="00852971" w:rsidRDefault="006E0072" w:rsidP="006E0072">
      <w:pPr>
        <w:pStyle w:val="Definition"/>
      </w:pPr>
      <w:r w:rsidRPr="00852971">
        <w:rPr>
          <w:b/>
          <w:i/>
        </w:rPr>
        <w:t xml:space="preserve">affiliate </w:t>
      </w:r>
      <w:r w:rsidRPr="00852971">
        <w:t>has the meaning given by section</w:t>
      </w:r>
      <w:r w:rsidR="005B66F5" w:rsidRPr="00852971">
        <w:t> </w:t>
      </w:r>
      <w:r w:rsidRPr="00852971">
        <w:t>328</w:t>
      </w:r>
      <w:r w:rsidR="005B66F5" w:rsidRPr="00852971">
        <w:noBreakHyphen/>
      </w:r>
      <w:r w:rsidRPr="00852971">
        <w:t>130.</w:t>
      </w:r>
    </w:p>
    <w:p w:rsidR="006E0072" w:rsidRPr="00852971" w:rsidRDefault="006E0072" w:rsidP="006E0072">
      <w:pPr>
        <w:pStyle w:val="Definition"/>
      </w:pPr>
      <w:r w:rsidRPr="00852971">
        <w:rPr>
          <w:b/>
          <w:i/>
        </w:rPr>
        <w:t>AFOF</w:t>
      </w:r>
      <w:r w:rsidRPr="00852971">
        <w:t xml:space="preserve"> means an</w:t>
      </w:r>
      <w:r w:rsidRPr="00852971">
        <w:rPr>
          <w:b/>
          <w:i/>
        </w:rPr>
        <w:t xml:space="preserve"> </w:t>
      </w:r>
      <w:r w:rsidR="005B66F5" w:rsidRPr="00852971">
        <w:rPr>
          <w:position w:val="6"/>
          <w:sz w:val="16"/>
        </w:rPr>
        <w:t>*</w:t>
      </w:r>
      <w:r w:rsidRPr="00852971">
        <w:t>Australian venture capital fund of funds.</w:t>
      </w:r>
    </w:p>
    <w:p w:rsidR="006E0072" w:rsidRPr="00852971" w:rsidRDefault="006E0072" w:rsidP="006E0072">
      <w:pPr>
        <w:pStyle w:val="Definition"/>
      </w:pPr>
      <w:r w:rsidRPr="00852971">
        <w:rPr>
          <w:b/>
          <w:i/>
        </w:rPr>
        <w:t>agent</w:t>
      </w:r>
      <w:r w:rsidRPr="00852971">
        <w:t>: this Act applies to some entities that are not agents in the same way as it applies to agents: see section</w:t>
      </w:r>
      <w:r w:rsidR="005B66F5" w:rsidRPr="00852971">
        <w:t> </w:t>
      </w:r>
      <w:r w:rsidRPr="00852971">
        <w:t>960</w:t>
      </w:r>
      <w:r w:rsidR="005B66F5" w:rsidRPr="00852971">
        <w:noBreakHyphen/>
      </w:r>
      <w:r w:rsidRPr="00852971">
        <w:t>105.</w:t>
      </w:r>
    </w:p>
    <w:p w:rsidR="006E0072" w:rsidRPr="00852971" w:rsidRDefault="006E0072" w:rsidP="006E0072">
      <w:pPr>
        <w:pStyle w:val="Definition"/>
      </w:pPr>
      <w:r w:rsidRPr="00852971">
        <w:rPr>
          <w:b/>
          <w:i/>
        </w:rPr>
        <w:t xml:space="preserve">aggregated turnover </w:t>
      </w:r>
      <w:r w:rsidRPr="00852971">
        <w:t>has the meaning given by section</w:t>
      </w:r>
      <w:r w:rsidR="005B66F5" w:rsidRPr="00852971">
        <w:t> </w:t>
      </w:r>
      <w:r w:rsidRPr="00852971">
        <w:t>328</w:t>
      </w:r>
      <w:r w:rsidR="005B66F5" w:rsidRPr="00852971">
        <w:noBreakHyphen/>
      </w:r>
      <w:r w:rsidRPr="00852971">
        <w:t>115.</w:t>
      </w:r>
    </w:p>
    <w:p w:rsidR="00FB1D6D" w:rsidRPr="00852971" w:rsidRDefault="00FB1D6D" w:rsidP="00FB1D6D">
      <w:pPr>
        <w:pStyle w:val="Definition"/>
      </w:pPr>
      <w:r w:rsidRPr="00852971">
        <w:rPr>
          <w:b/>
          <w:i/>
        </w:rPr>
        <w:t>Agriculture Department</w:t>
      </w:r>
      <w:r w:rsidRPr="00852971">
        <w:t xml:space="preserve"> means the Department administered by the Minister administering the </w:t>
      </w:r>
      <w:r w:rsidRPr="00852971">
        <w:rPr>
          <w:i/>
        </w:rPr>
        <w:t>Farm Household Support Act 2014</w:t>
      </w:r>
      <w:r w:rsidRPr="00852971">
        <w:t>.</w:t>
      </w:r>
    </w:p>
    <w:p w:rsidR="006E0072" w:rsidRPr="00852971" w:rsidRDefault="006E0072" w:rsidP="006E0072">
      <w:pPr>
        <w:pStyle w:val="Definition"/>
      </w:pPr>
      <w:r w:rsidRPr="00852971">
        <w:rPr>
          <w:b/>
          <w:i/>
        </w:rPr>
        <w:lastRenderedPageBreak/>
        <w:t>Agriculture Secretary</w:t>
      </w:r>
      <w:r w:rsidRPr="00852971">
        <w:t xml:space="preserve"> means the Secretary of the </w:t>
      </w:r>
      <w:r w:rsidR="005B66F5" w:rsidRPr="00852971">
        <w:rPr>
          <w:position w:val="6"/>
          <w:sz w:val="16"/>
        </w:rPr>
        <w:t>*</w:t>
      </w:r>
      <w:r w:rsidRPr="00852971">
        <w:t>Agriculture Department.</w:t>
      </w:r>
    </w:p>
    <w:p w:rsidR="006E0072" w:rsidRPr="00852971" w:rsidRDefault="006E0072" w:rsidP="006E0072">
      <w:pPr>
        <w:pStyle w:val="Definition"/>
      </w:pPr>
      <w:r w:rsidRPr="00852971">
        <w:rPr>
          <w:b/>
          <w:i/>
        </w:rPr>
        <w:t>alienated personal services payment</w:t>
      </w:r>
      <w:r w:rsidRPr="00852971">
        <w:t xml:space="preserve"> has the meaning given by section</w:t>
      </w:r>
      <w:r w:rsidR="005B66F5" w:rsidRPr="00852971">
        <w:t> </w:t>
      </w:r>
      <w:r w:rsidRPr="00852971">
        <w:t>13</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All Groups Consumer Price Index number</w:t>
      </w:r>
      <w:r w:rsidRPr="00852971">
        <w:rPr>
          <w:b/>
        </w:rPr>
        <w:t xml:space="preserve"> </w:t>
      </w:r>
      <w:r w:rsidRPr="00852971">
        <w:t>means the All Groups Consumer Price Index number (being the weighted average of the 8 capital cities) published by the Australian Statistician.</w:t>
      </w:r>
    </w:p>
    <w:p w:rsidR="006E0072" w:rsidRPr="00852971" w:rsidRDefault="006E0072" w:rsidP="006E0072">
      <w:pPr>
        <w:pStyle w:val="Definition"/>
      </w:pPr>
      <w:r w:rsidRPr="00852971">
        <w:rPr>
          <w:b/>
          <w:i/>
        </w:rPr>
        <w:t>allocable cost amount</w:t>
      </w:r>
      <w:r w:rsidRPr="00852971">
        <w:rPr>
          <w:b/>
        </w:rPr>
        <w:t xml:space="preserve"> </w:t>
      </w:r>
      <w:r w:rsidRPr="00852971">
        <w:t>has the meaning given by section</w:t>
      </w:r>
      <w:r w:rsidR="005B66F5" w:rsidRPr="00852971">
        <w:t> </w:t>
      </w:r>
      <w:r w:rsidRPr="00852971">
        <w:t>705</w:t>
      </w:r>
      <w:r w:rsidR="005B66F5" w:rsidRPr="00852971">
        <w:noBreakHyphen/>
      </w:r>
      <w:r w:rsidRPr="00852971">
        <w:t>60 and subsection</w:t>
      </w:r>
      <w:r w:rsidR="005B66F5" w:rsidRPr="00852971">
        <w:t> </w:t>
      </w:r>
      <w:r w:rsidRPr="00852971">
        <w:t>711</w:t>
      </w:r>
      <w:r w:rsidR="005B66F5" w:rsidRPr="00852971">
        <w:noBreakHyphen/>
      </w:r>
      <w:r w:rsidRPr="00852971">
        <w:t>20(1).</w:t>
      </w:r>
    </w:p>
    <w:p w:rsidR="006E0072" w:rsidRPr="00852971" w:rsidRDefault="006E0072" w:rsidP="006E0072">
      <w:pPr>
        <w:pStyle w:val="Definition"/>
      </w:pPr>
      <w:r w:rsidRPr="00852971">
        <w:rPr>
          <w:b/>
          <w:i/>
        </w:rPr>
        <w:t>allocated annuity</w:t>
      </w:r>
      <w:r w:rsidRPr="00852971">
        <w:t xml:space="preserve"> means an </w:t>
      </w:r>
      <w:r w:rsidR="005B66F5" w:rsidRPr="00852971">
        <w:rPr>
          <w:position w:val="6"/>
          <w:sz w:val="16"/>
        </w:rPr>
        <w:t>*</w:t>
      </w:r>
      <w:r w:rsidRPr="00852971">
        <w:t>immediate annuity that satisfies the requirements of subregulation</w:t>
      </w:r>
      <w:r w:rsidR="005B66F5" w:rsidRPr="00852971">
        <w:t> </w:t>
      </w:r>
      <w:r w:rsidRPr="00852971">
        <w:t>1.05(4) of the Superannuation Industry (Supervision) Regulations.</w:t>
      </w:r>
    </w:p>
    <w:p w:rsidR="006E0072" w:rsidRPr="00852971" w:rsidRDefault="006E0072" w:rsidP="006E0072">
      <w:pPr>
        <w:pStyle w:val="Definition"/>
      </w:pPr>
      <w:r w:rsidRPr="00852971">
        <w:rPr>
          <w:b/>
          <w:i/>
        </w:rPr>
        <w:t>allocated pension</w:t>
      </w:r>
      <w:r w:rsidRPr="00852971">
        <w:t xml:space="preserve"> means a </w:t>
      </w:r>
      <w:r w:rsidR="005B66F5" w:rsidRPr="00852971">
        <w:rPr>
          <w:position w:val="6"/>
          <w:sz w:val="16"/>
        </w:rPr>
        <w:t>*</w:t>
      </w:r>
      <w:r w:rsidRPr="00852971">
        <w:t>current pension that satisfies the requirements of subregulation</w:t>
      </w:r>
      <w:r w:rsidR="005B66F5" w:rsidRPr="00852971">
        <w:t> </w:t>
      </w:r>
      <w:r w:rsidRPr="00852971">
        <w:t>1.06(4) of the Superannuation Industry (Supervision) Regulations.</w:t>
      </w:r>
    </w:p>
    <w:p w:rsidR="006E0072" w:rsidRPr="00852971" w:rsidRDefault="006E0072" w:rsidP="006E0072">
      <w:pPr>
        <w:pStyle w:val="Definition"/>
      </w:pPr>
      <w:r w:rsidRPr="00852971">
        <w:rPr>
          <w:b/>
          <w:i/>
        </w:rPr>
        <w:t xml:space="preserve">allowable </w:t>
      </w:r>
      <w:smartTag w:uri="urn:schemas-microsoft-com:office:smarttags" w:element="place">
        <w:r w:rsidRPr="00852971">
          <w:rPr>
            <w:b/>
            <w:i/>
          </w:rPr>
          <w:t>OB</w:t>
        </w:r>
      </w:smartTag>
      <w:r w:rsidRPr="00852971">
        <w:rPr>
          <w:b/>
          <w:i/>
        </w:rPr>
        <w:t xml:space="preserve"> deduction</w:t>
      </w:r>
      <w:r w:rsidRPr="00852971">
        <w:t xml:space="preserve"> has the meaning given by subsection</w:t>
      </w:r>
      <w:r w:rsidR="005B66F5" w:rsidRPr="00852971">
        <w:t> </w:t>
      </w:r>
      <w:r w:rsidRPr="00852971">
        <w:t xml:space="preserve">121EF(2) of the </w:t>
      </w:r>
      <w:r w:rsidRPr="00852971">
        <w:rPr>
          <w:i/>
        </w:rPr>
        <w:t>Income Tax Assessment Act 1936</w:t>
      </w:r>
      <w:r w:rsidRPr="00852971">
        <w:t>.</w:t>
      </w:r>
    </w:p>
    <w:p w:rsidR="006E0072" w:rsidRPr="00852971" w:rsidRDefault="006E0072" w:rsidP="006E0072">
      <w:pPr>
        <w:pStyle w:val="Definition"/>
        <w:keepNext/>
      </w:pPr>
      <w:r w:rsidRPr="00852971">
        <w:rPr>
          <w:b/>
          <w:i/>
        </w:rPr>
        <w:t>alteration time</w:t>
      </w:r>
      <w:r w:rsidRPr="00852971">
        <w:t>:</w:t>
      </w:r>
    </w:p>
    <w:p w:rsidR="006E0072" w:rsidRPr="00852971" w:rsidRDefault="006E0072" w:rsidP="006E0072">
      <w:pPr>
        <w:pStyle w:val="paragraph"/>
      </w:pPr>
      <w:r w:rsidRPr="00852971">
        <w:tab/>
        <w:t>(a)</w:t>
      </w:r>
      <w:r w:rsidRPr="00852971">
        <w:tab/>
        <w:t>for a company has the meaning given by sections</w:t>
      </w:r>
      <w:r w:rsidR="005B66F5" w:rsidRPr="00852971">
        <w:t> </w:t>
      </w:r>
      <w:r w:rsidRPr="00852971">
        <w:t>165</w:t>
      </w:r>
      <w:r w:rsidR="005B66F5" w:rsidRPr="00852971">
        <w:noBreakHyphen/>
      </w:r>
      <w:r w:rsidRPr="00852971">
        <w:t>115L, 165</w:t>
      </w:r>
      <w:r w:rsidR="005B66F5" w:rsidRPr="00852971">
        <w:noBreakHyphen/>
      </w:r>
      <w:r w:rsidRPr="00852971">
        <w:t>115M, 165</w:t>
      </w:r>
      <w:r w:rsidR="005B66F5" w:rsidRPr="00852971">
        <w:noBreakHyphen/>
      </w:r>
      <w:r w:rsidRPr="00852971">
        <w:t>115N, 165</w:t>
      </w:r>
      <w:r w:rsidR="005B66F5" w:rsidRPr="00852971">
        <w:noBreakHyphen/>
      </w:r>
      <w:r w:rsidRPr="00852971">
        <w:t>115P, 165</w:t>
      </w:r>
      <w:r w:rsidR="005B66F5" w:rsidRPr="00852971">
        <w:noBreakHyphen/>
      </w:r>
      <w:r w:rsidRPr="00852971">
        <w:t>115Q, 715</w:t>
      </w:r>
      <w:r w:rsidR="005B66F5" w:rsidRPr="00852971">
        <w:noBreakHyphen/>
      </w:r>
      <w:r w:rsidRPr="00852971">
        <w:t>245, 715</w:t>
      </w:r>
      <w:r w:rsidR="005B66F5" w:rsidRPr="00852971">
        <w:noBreakHyphen/>
      </w:r>
      <w:r w:rsidRPr="00852971">
        <w:t>250 and 719</w:t>
      </w:r>
      <w:r w:rsidR="005B66F5" w:rsidRPr="00852971">
        <w:noBreakHyphen/>
      </w:r>
      <w:r w:rsidRPr="00852971">
        <w:t>725; and</w:t>
      </w:r>
    </w:p>
    <w:p w:rsidR="006E0072" w:rsidRPr="00852971" w:rsidRDefault="006E0072" w:rsidP="006E0072">
      <w:pPr>
        <w:pStyle w:val="paragraph"/>
      </w:pPr>
      <w:r w:rsidRPr="00852971">
        <w:tab/>
        <w:t>(b)</w:t>
      </w:r>
      <w:r w:rsidRPr="00852971">
        <w:tab/>
        <w:t>for a trust, has the meaning given by section</w:t>
      </w:r>
      <w:r w:rsidR="005B66F5" w:rsidRPr="00852971">
        <w:t> </w:t>
      </w:r>
      <w:r w:rsidRPr="00852971">
        <w:t>715</w:t>
      </w:r>
      <w:r w:rsidR="005B66F5" w:rsidRPr="00852971">
        <w:noBreakHyphen/>
      </w:r>
      <w:r w:rsidRPr="00852971">
        <w:t>270.</w:t>
      </w:r>
    </w:p>
    <w:p w:rsidR="00726992" w:rsidRPr="00852971" w:rsidRDefault="00726992" w:rsidP="00726992">
      <w:pPr>
        <w:pStyle w:val="Definition"/>
      </w:pPr>
      <w:r w:rsidRPr="00852971">
        <w:rPr>
          <w:b/>
          <w:i/>
        </w:rPr>
        <w:t xml:space="preserve">AMIT </w:t>
      </w:r>
      <w:r w:rsidRPr="00852971">
        <w:t xml:space="preserve">(short for </w:t>
      </w:r>
      <w:r w:rsidRPr="00852971">
        <w:rPr>
          <w:b/>
          <w:i/>
        </w:rPr>
        <w:t>attribution managed investment trust</w:t>
      </w:r>
      <w:r w:rsidRPr="00852971">
        <w:t>) has the meaning given by section</w:t>
      </w:r>
      <w:r w:rsidR="005B66F5" w:rsidRPr="00852971">
        <w:t> </w:t>
      </w:r>
      <w:r w:rsidRPr="00852971">
        <w:t>276</w:t>
      </w:r>
      <w:r w:rsidR="005B66F5" w:rsidRPr="00852971">
        <w:noBreakHyphen/>
      </w:r>
      <w:r w:rsidRPr="00852971">
        <w:t>10.</w:t>
      </w:r>
    </w:p>
    <w:p w:rsidR="00726992" w:rsidRPr="00852971" w:rsidRDefault="00726992" w:rsidP="00726992">
      <w:pPr>
        <w:pStyle w:val="Definition"/>
      </w:pPr>
      <w:r w:rsidRPr="00852971">
        <w:rPr>
          <w:b/>
          <w:i/>
        </w:rPr>
        <w:t>AMIT cost base increase amount</w:t>
      </w:r>
      <w:r w:rsidRPr="00852971">
        <w:t xml:space="preserve"> has the meaning given by section</w:t>
      </w:r>
      <w:r w:rsidR="005B66F5" w:rsidRPr="00852971">
        <w:t> </w:t>
      </w:r>
      <w:r w:rsidRPr="00852971">
        <w:t>104</w:t>
      </w:r>
      <w:r w:rsidR="005B66F5" w:rsidRPr="00852971">
        <w:noBreakHyphen/>
      </w:r>
      <w:r w:rsidRPr="00852971">
        <w:t>107E.</w:t>
      </w:r>
    </w:p>
    <w:p w:rsidR="00726992" w:rsidRPr="00852971" w:rsidRDefault="00726992" w:rsidP="00726992">
      <w:pPr>
        <w:pStyle w:val="Definition"/>
      </w:pPr>
      <w:r w:rsidRPr="00852971">
        <w:rPr>
          <w:b/>
          <w:i/>
        </w:rPr>
        <w:t>AMIT cost base net amount</w:t>
      </w:r>
      <w:r w:rsidRPr="00852971">
        <w:t xml:space="preserve"> has the meaning given by section</w:t>
      </w:r>
      <w:r w:rsidR="005B66F5" w:rsidRPr="00852971">
        <w:t> </w:t>
      </w:r>
      <w:r w:rsidRPr="00852971">
        <w:t>104</w:t>
      </w:r>
      <w:r w:rsidR="005B66F5" w:rsidRPr="00852971">
        <w:noBreakHyphen/>
      </w:r>
      <w:r w:rsidRPr="00852971">
        <w:t>107C.</w:t>
      </w:r>
    </w:p>
    <w:p w:rsidR="00726992" w:rsidRPr="00852971" w:rsidRDefault="00726992" w:rsidP="00726992">
      <w:pPr>
        <w:pStyle w:val="Definition"/>
      </w:pPr>
      <w:r w:rsidRPr="00852971">
        <w:rPr>
          <w:b/>
          <w:i/>
        </w:rPr>
        <w:lastRenderedPageBreak/>
        <w:t>AMIT cost base reduction amount</w:t>
      </w:r>
      <w:r w:rsidRPr="00852971">
        <w:t xml:space="preserve"> has the meaning given by section</w:t>
      </w:r>
      <w:r w:rsidR="005B66F5" w:rsidRPr="00852971">
        <w:t> </w:t>
      </w:r>
      <w:r w:rsidRPr="00852971">
        <w:t>104</w:t>
      </w:r>
      <w:r w:rsidR="005B66F5" w:rsidRPr="00852971">
        <w:noBreakHyphen/>
      </w:r>
      <w:r w:rsidRPr="00852971">
        <w:t>107D.</w:t>
      </w:r>
    </w:p>
    <w:p w:rsidR="00726992" w:rsidRPr="00852971" w:rsidRDefault="00726992" w:rsidP="00726992">
      <w:pPr>
        <w:pStyle w:val="Definition"/>
      </w:pPr>
      <w:r w:rsidRPr="00852971">
        <w:rPr>
          <w:b/>
          <w:i/>
        </w:rPr>
        <w:t xml:space="preserve">AMIT DIR payment </w:t>
      </w:r>
      <w:r w:rsidRPr="00852971">
        <w:t>has the meaning given by section</w:t>
      </w:r>
      <w:r w:rsidR="005B66F5" w:rsidRPr="00852971">
        <w:t> </w:t>
      </w:r>
      <w:r w:rsidRPr="00852971">
        <w:t>12A</w:t>
      </w:r>
      <w:r w:rsidR="005B66F5" w:rsidRPr="00852971">
        <w:noBreakHyphen/>
      </w:r>
      <w:r w:rsidRPr="00852971">
        <w:t>25 in Schedule</w:t>
      </w:r>
      <w:r w:rsidR="005B66F5" w:rsidRPr="00852971">
        <w:t> </w:t>
      </w:r>
      <w:r w:rsidRPr="00852971">
        <w:t xml:space="preserve">1 to the </w:t>
      </w:r>
      <w:r w:rsidRPr="00852971">
        <w:rPr>
          <w:i/>
          <w:noProof/>
        </w:rPr>
        <w:t>Taxation Administration Act 1953</w:t>
      </w:r>
      <w:r w:rsidRPr="00852971">
        <w:t>.</w:t>
      </w:r>
    </w:p>
    <w:p w:rsidR="00726992" w:rsidRPr="00852971" w:rsidRDefault="00726992" w:rsidP="00726992">
      <w:pPr>
        <w:pStyle w:val="Definition"/>
      </w:pPr>
      <w:r w:rsidRPr="00852971">
        <w:rPr>
          <w:b/>
          <w:i/>
        </w:rPr>
        <w:t xml:space="preserve">AMIT dividend payment </w:t>
      </w:r>
      <w:r w:rsidRPr="00852971">
        <w:t>has the meaning given by section</w:t>
      </w:r>
      <w:r w:rsidR="005B66F5" w:rsidRPr="00852971">
        <w:t> </w:t>
      </w:r>
      <w:r w:rsidRPr="00852971">
        <w:t>12A</w:t>
      </w:r>
      <w:r w:rsidR="005B66F5" w:rsidRPr="00852971">
        <w:noBreakHyphen/>
      </w:r>
      <w:r w:rsidRPr="00852971">
        <w:t>30 in Schedule</w:t>
      </w:r>
      <w:r w:rsidR="005B66F5" w:rsidRPr="00852971">
        <w:t> </w:t>
      </w:r>
      <w:r w:rsidRPr="00852971">
        <w:t xml:space="preserve">1 to the </w:t>
      </w:r>
      <w:r w:rsidRPr="00852971">
        <w:rPr>
          <w:i/>
          <w:noProof/>
        </w:rPr>
        <w:t>Taxation Administration Act 1953</w:t>
      </w:r>
      <w:r w:rsidRPr="00852971">
        <w:t>.</w:t>
      </w:r>
    </w:p>
    <w:p w:rsidR="00726992" w:rsidRPr="00852971" w:rsidRDefault="00726992" w:rsidP="00726992">
      <w:pPr>
        <w:pStyle w:val="Definition"/>
      </w:pPr>
      <w:r w:rsidRPr="00852971">
        <w:rPr>
          <w:b/>
          <w:i/>
        </w:rPr>
        <w:t xml:space="preserve">AMIT interest payment </w:t>
      </w:r>
      <w:r w:rsidRPr="00852971">
        <w:t>has the meaning given by section</w:t>
      </w:r>
      <w:r w:rsidR="005B66F5" w:rsidRPr="00852971">
        <w:t> </w:t>
      </w:r>
      <w:r w:rsidRPr="00852971">
        <w:t>12A</w:t>
      </w:r>
      <w:r w:rsidR="005B66F5" w:rsidRPr="00852971">
        <w:noBreakHyphen/>
      </w:r>
      <w:r w:rsidRPr="00852971">
        <w:t>35 in Schedule</w:t>
      </w:r>
      <w:r w:rsidR="005B66F5" w:rsidRPr="00852971">
        <w:t> </w:t>
      </w:r>
      <w:r w:rsidRPr="00852971">
        <w:t xml:space="preserve">1 to the </w:t>
      </w:r>
      <w:r w:rsidRPr="00852971">
        <w:rPr>
          <w:i/>
          <w:noProof/>
        </w:rPr>
        <w:t>Taxation Administration Act 1953</w:t>
      </w:r>
      <w:r w:rsidRPr="00852971">
        <w:t>.</w:t>
      </w:r>
    </w:p>
    <w:p w:rsidR="00726992" w:rsidRPr="00852971" w:rsidRDefault="00726992" w:rsidP="00726992">
      <w:pPr>
        <w:pStyle w:val="Definition"/>
      </w:pPr>
      <w:r w:rsidRPr="00852971">
        <w:rPr>
          <w:b/>
          <w:i/>
        </w:rPr>
        <w:t>AMIT member annual statement</w:t>
      </w:r>
      <w:r w:rsidRPr="00852971">
        <w:t xml:space="preserve">: see </w:t>
      </w:r>
      <w:r w:rsidRPr="00852971">
        <w:rPr>
          <w:b/>
          <w:i/>
        </w:rPr>
        <w:t>AMMA statement</w:t>
      </w:r>
      <w:r w:rsidRPr="00852971">
        <w:t>.</w:t>
      </w:r>
    </w:p>
    <w:p w:rsidR="00726992" w:rsidRPr="00852971" w:rsidRDefault="00726992" w:rsidP="00726992">
      <w:pPr>
        <w:pStyle w:val="Definition"/>
      </w:pPr>
      <w:r w:rsidRPr="00852971">
        <w:rPr>
          <w:b/>
          <w:i/>
        </w:rPr>
        <w:t xml:space="preserve">AMIT royalty payment </w:t>
      </w:r>
      <w:r w:rsidRPr="00852971">
        <w:t>has the meaning given by section</w:t>
      </w:r>
      <w:r w:rsidR="005B66F5" w:rsidRPr="00852971">
        <w:t> </w:t>
      </w:r>
      <w:r w:rsidRPr="00852971">
        <w:t>12A</w:t>
      </w:r>
      <w:r w:rsidR="005B66F5" w:rsidRPr="00852971">
        <w:noBreakHyphen/>
      </w:r>
      <w:r w:rsidRPr="00852971">
        <w:t>40 in Schedule</w:t>
      </w:r>
      <w:r w:rsidR="005B66F5" w:rsidRPr="00852971">
        <w:t> </w:t>
      </w:r>
      <w:r w:rsidRPr="00852971">
        <w:t xml:space="preserve">1 to the </w:t>
      </w:r>
      <w:r w:rsidRPr="00852971">
        <w:rPr>
          <w:i/>
          <w:noProof/>
        </w:rPr>
        <w:t>Taxation Administration Act 1953</w:t>
      </w:r>
      <w:r w:rsidRPr="00852971">
        <w:t>.</w:t>
      </w:r>
    </w:p>
    <w:p w:rsidR="00726992" w:rsidRPr="00852971" w:rsidRDefault="00726992" w:rsidP="00726992">
      <w:pPr>
        <w:pStyle w:val="Definition"/>
      </w:pPr>
      <w:r w:rsidRPr="00852971">
        <w:rPr>
          <w:b/>
          <w:i/>
        </w:rPr>
        <w:t xml:space="preserve">AMMA statement </w:t>
      </w:r>
      <w:r w:rsidRPr="00852971">
        <w:t xml:space="preserve">(short for </w:t>
      </w:r>
      <w:r w:rsidRPr="00852971">
        <w:rPr>
          <w:b/>
          <w:i/>
        </w:rPr>
        <w:t>AMIT member annual statement</w:t>
      </w:r>
      <w:r w:rsidRPr="00852971">
        <w:t>) has the meaning given by section</w:t>
      </w:r>
      <w:r w:rsidR="005B66F5" w:rsidRPr="00852971">
        <w:t> </w:t>
      </w:r>
      <w:r w:rsidRPr="00852971">
        <w:t>276</w:t>
      </w:r>
      <w:r w:rsidR="005B66F5" w:rsidRPr="00852971">
        <w:noBreakHyphen/>
      </w:r>
      <w:r w:rsidRPr="00852971">
        <w:t>460.</w:t>
      </w:r>
    </w:p>
    <w:p w:rsidR="006E0072" w:rsidRPr="00852971" w:rsidRDefault="006E0072" w:rsidP="006E0072">
      <w:pPr>
        <w:pStyle w:val="Definition"/>
      </w:pPr>
      <w:r w:rsidRPr="00852971">
        <w:rPr>
          <w:b/>
          <w:i/>
        </w:rPr>
        <w:t xml:space="preserve">amount </w:t>
      </w:r>
      <w:r w:rsidRPr="00852971">
        <w:t>includes a nil amount.</w:t>
      </w:r>
    </w:p>
    <w:p w:rsidR="006E0072" w:rsidRPr="00852971" w:rsidRDefault="006E0072" w:rsidP="006E0072">
      <w:pPr>
        <w:pStyle w:val="Definition"/>
      </w:pPr>
      <w:r w:rsidRPr="00852971">
        <w:rPr>
          <w:b/>
          <w:i/>
        </w:rPr>
        <w:t>amount required to be withheld</w:t>
      </w:r>
      <w:r w:rsidRPr="00852971">
        <w:t xml:space="preserve"> by an entity from a </w:t>
      </w:r>
      <w:r w:rsidR="005B66F5" w:rsidRPr="00852971">
        <w:rPr>
          <w:position w:val="6"/>
          <w:sz w:val="16"/>
        </w:rPr>
        <w:t>*</w:t>
      </w:r>
      <w:r w:rsidRPr="00852971">
        <w:t>withholding payment means:</w:t>
      </w:r>
    </w:p>
    <w:p w:rsidR="006E0072" w:rsidRPr="00852971" w:rsidRDefault="006E0072" w:rsidP="006E0072">
      <w:pPr>
        <w:pStyle w:val="paragraph"/>
      </w:pPr>
      <w:r w:rsidRPr="00852971">
        <w:tab/>
        <w:t>(a)</w:t>
      </w:r>
      <w:r w:rsidRPr="00852971">
        <w:tab/>
        <w:t>the amount that the entity must withhold from the payment under Division</w:t>
      </w:r>
      <w:r w:rsidR="005B66F5" w:rsidRPr="00852971">
        <w:t> </w:t>
      </w:r>
      <w:r w:rsidRPr="00852971">
        <w:t>12 in Schedule</w:t>
      </w:r>
      <w:r w:rsidR="005B66F5" w:rsidRPr="00852971">
        <w:t> </w:t>
      </w:r>
      <w:r w:rsidRPr="00852971">
        <w:t xml:space="preserve">1 to the </w:t>
      </w:r>
      <w:r w:rsidRPr="00852971">
        <w:rPr>
          <w:i/>
        </w:rPr>
        <w:t>Taxation Administration Act 1953</w:t>
      </w:r>
      <w:r w:rsidRPr="00852971">
        <w:t>; or</w:t>
      </w:r>
    </w:p>
    <w:p w:rsidR="00726992" w:rsidRPr="00852971" w:rsidRDefault="00726992" w:rsidP="00726992">
      <w:pPr>
        <w:pStyle w:val="paragraph"/>
      </w:pPr>
      <w:r w:rsidRPr="00852971">
        <w:tab/>
        <w:t>(aaa)</w:t>
      </w:r>
      <w:r w:rsidRPr="00852971">
        <w:tab/>
        <w:t>the amount that Division</w:t>
      </w:r>
      <w:r w:rsidR="005B66F5" w:rsidRPr="00852971">
        <w:t> </w:t>
      </w:r>
      <w:r w:rsidRPr="00852971">
        <w:t>12A in that Schedule requires the entity to pay to the Commissioner in respect of the payment; or</w:t>
      </w:r>
    </w:p>
    <w:p w:rsidR="006E0072" w:rsidRPr="00852971" w:rsidRDefault="006E0072" w:rsidP="006E0072">
      <w:pPr>
        <w:pStyle w:val="paragraph"/>
      </w:pPr>
      <w:r w:rsidRPr="00852971">
        <w:tab/>
        <w:t>(aa)</w:t>
      </w:r>
      <w:r w:rsidRPr="00852971">
        <w:tab/>
        <w:t>the amount that Division</w:t>
      </w:r>
      <w:r w:rsidR="005B66F5" w:rsidRPr="00852971">
        <w:t> </w:t>
      </w:r>
      <w:r w:rsidRPr="00852971">
        <w:t xml:space="preserve">13 in that Schedule requires the entity to pay to the Commissioner in respect of the </w:t>
      </w:r>
      <w:r w:rsidR="005B66F5" w:rsidRPr="00852971">
        <w:rPr>
          <w:position w:val="6"/>
          <w:sz w:val="16"/>
        </w:rPr>
        <w:t>*</w:t>
      </w:r>
      <w:r w:rsidRPr="00852971">
        <w:t>alienated personal services payment to which the withholding payment relates; or</w:t>
      </w:r>
    </w:p>
    <w:p w:rsidR="006E0072" w:rsidRPr="00852971" w:rsidRDefault="006E0072" w:rsidP="006E0072">
      <w:pPr>
        <w:pStyle w:val="paragraph"/>
      </w:pPr>
      <w:r w:rsidRPr="00852971">
        <w:tab/>
        <w:t>(b)</w:t>
      </w:r>
      <w:r w:rsidRPr="00852971">
        <w:tab/>
        <w:t>the amount that Division</w:t>
      </w:r>
      <w:r w:rsidR="005B66F5" w:rsidRPr="00852971">
        <w:t> </w:t>
      </w:r>
      <w:r w:rsidRPr="00852971">
        <w:t xml:space="preserve">14 in that Schedule requires the entity to pay to the Commissioner in respect of the </w:t>
      </w:r>
      <w:r w:rsidR="005B66F5" w:rsidRPr="00852971">
        <w:rPr>
          <w:position w:val="6"/>
          <w:sz w:val="16"/>
        </w:rPr>
        <w:t>*</w:t>
      </w:r>
      <w:r w:rsidR="0059325E" w:rsidRPr="00852971">
        <w:t>non</w:t>
      </w:r>
      <w:r w:rsidR="005B66F5" w:rsidRPr="00852971">
        <w:noBreakHyphen/>
      </w:r>
      <w:r w:rsidR="0059325E" w:rsidRPr="00852971">
        <w:t>cash benefit</w:t>
      </w:r>
      <w:r w:rsidR="004A2A2C" w:rsidRPr="00852971">
        <w:t xml:space="preserve">, </w:t>
      </w:r>
      <w:r w:rsidR="005B66F5" w:rsidRPr="00852971">
        <w:rPr>
          <w:position w:val="6"/>
          <w:sz w:val="16"/>
        </w:rPr>
        <w:t>*</w:t>
      </w:r>
      <w:r w:rsidR="004A2A2C" w:rsidRPr="00852971">
        <w:t xml:space="preserve">capital proceeds or </w:t>
      </w:r>
      <w:r w:rsidR="005B66F5" w:rsidRPr="00852971">
        <w:rPr>
          <w:position w:val="6"/>
          <w:sz w:val="16"/>
        </w:rPr>
        <w:t>*</w:t>
      </w:r>
      <w:r w:rsidR="004A2A2C" w:rsidRPr="00852971">
        <w:t>taxable supply</w:t>
      </w:r>
      <w:r w:rsidR="0059325E" w:rsidRPr="00852971">
        <w:t xml:space="preserve"> to which the withholding payment relates</w:t>
      </w:r>
      <w:r w:rsidRPr="00852971">
        <w:t>;</w:t>
      </w:r>
    </w:p>
    <w:p w:rsidR="006E0072" w:rsidRPr="00852971" w:rsidRDefault="006E0072" w:rsidP="006E0072">
      <w:pPr>
        <w:pStyle w:val="subsection2"/>
      </w:pPr>
      <w:r w:rsidRPr="00852971">
        <w:lastRenderedPageBreak/>
        <w:t>or that amount as varied by the Commissioner under section</w:t>
      </w:r>
      <w:r w:rsidR="005B66F5" w:rsidRPr="00852971">
        <w:t> </w:t>
      </w:r>
      <w:r w:rsidRPr="00852971">
        <w:t>15</w:t>
      </w:r>
      <w:r w:rsidR="005B66F5" w:rsidRPr="00852971">
        <w:noBreakHyphen/>
      </w:r>
      <w:r w:rsidRPr="00852971">
        <w:t>15 in the Schedule.</w:t>
      </w:r>
    </w:p>
    <w:p w:rsidR="006E0072" w:rsidRPr="00852971" w:rsidRDefault="006E0072" w:rsidP="006E0072">
      <w:pPr>
        <w:pStyle w:val="Definition"/>
      </w:pPr>
      <w:r w:rsidRPr="00852971">
        <w:rPr>
          <w:b/>
          <w:i/>
        </w:rPr>
        <w:t>amount withheld</w:t>
      </w:r>
      <w:r w:rsidRPr="00852971">
        <w:t xml:space="preserve"> by an entity from a </w:t>
      </w:r>
      <w:r w:rsidR="005B66F5" w:rsidRPr="00852971">
        <w:rPr>
          <w:position w:val="6"/>
          <w:sz w:val="16"/>
        </w:rPr>
        <w:t>*</w:t>
      </w:r>
      <w:r w:rsidRPr="00852971">
        <w:t>withholding payment means:</w:t>
      </w:r>
    </w:p>
    <w:p w:rsidR="006E0072" w:rsidRPr="00852971" w:rsidRDefault="006E0072" w:rsidP="006E0072">
      <w:pPr>
        <w:pStyle w:val="paragraph"/>
      </w:pPr>
      <w:r w:rsidRPr="00852971">
        <w:tab/>
        <w:t>(a)</w:t>
      </w:r>
      <w:r w:rsidRPr="00852971">
        <w:tab/>
        <w:t>an amount that the entity withheld from the payment under Division</w:t>
      </w:r>
      <w:r w:rsidR="005B66F5" w:rsidRPr="00852971">
        <w:t> </w:t>
      </w:r>
      <w:r w:rsidRPr="00852971">
        <w:t>12 in Schedule</w:t>
      </w:r>
      <w:r w:rsidR="005B66F5" w:rsidRPr="00852971">
        <w:t> </w:t>
      </w:r>
      <w:r w:rsidRPr="00852971">
        <w:t xml:space="preserve">1 to the </w:t>
      </w:r>
      <w:r w:rsidRPr="00852971">
        <w:rPr>
          <w:i/>
        </w:rPr>
        <w:t>Taxation Administration Act 1953</w:t>
      </w:r>
      <w:r w:rsidRPr="00852971">
        <w:t>; or</w:t>
      </w:r>
    </w:p>
    <w:p w:rsidR="00726992" w:rsidRPr="00852971" w:rsidRDefault="00726992" w:rsidP="00726992">
      <w:pPr>
        <w:pStyle w:val="paragraph"/>
      </w:pPr>
      <w:r w:rsidRPr="00852971">
        <w:tab/>
        <w:t>(aaa)</w:t>
      </w:r>
      <w:r w:rsidRPr="00852971">
        <w:tab/>
        <w:t>an amount that the entity paid to the Commissioner under Division</w:t>
      </w:r>
      <w:r w:rsidR="005B66F5" w:rsidRPr="00852971">
        <w:t> </w:t>
      </w:r>
      <w:r w:rsidRPr="00852971">
        <w:t>12A in that Schedule in respect of the payment; or</w:t>
      </w:r>
    </w:p>
    <w:p w:rsidR="006E0072" w:rsidRPr="00852971" w:rsidRDefault="006E0072" w:rsidP="006E0072">
      <w:pPr>
        <w:pStyle w:val="paragraph"/>
      </w:pPr>
      <w:r w:rsidRPr="00852971">
        <w:tab/>
        <w:t>(aa)</w:t>
      </w:r>
      <w:r w:rsidRPr="00852971">
        <w:tab/>
        <w:t>an amount that the entity paid to the Commissioner under Division</w:t>
      </w:r>
      <w:r w:rsidR="005B66F5" w:rsidRPr="00852971">
        <w:t> </w:t>
      </w:r>
      <w:r w:rsidRPr="00852971">
        <w:t xml:space="preserve">13 in that Schedule in respect of the </w:t>
      </w:r>
      <w:r w:rsidR="005B66F5" w:rsidRPr="00852971">
        <w:rPr>
          <w:position w:val="6"/>
          <w:sz w:val="16"/>
        </w:rPr>
        <w:t>*</w:t>
      </w:r>
      <w:r w:rsidRPr="00852971">
        <w:t>alienated personal services payment to which the withholding payment relates; or</w:t>
      </w:r>
    </w:p>
    <w:p w:rsidR="006E0072" w:rsidRPr="00852971" w:rsidRDefault="006E0072" w:rsidP="006E0072">
      <w:pPr>
        <w:pStyle w:val="paragraph"/>
      </w:pPr>
      <w:r w:rsidRPr="00852971">
        <w:tab/>
        <w:t>(b)</w:t>
      </w:r>
      <w:r w:rsidRPr="00852971">
        <w:tab/>
        <w:t>an amount that the entity paid to the Commissioner under Division</w:t>
      </w:r>
      <w:r w:rsidR="005B66F5" w:rsidRPr="00852971">
        <w:t> </w:t>
      </w:r>
      <w:r w:rsidRPr="00852971">
        <w:t xml:space="preserve">14 in that Schedule in respect of the </w:t>
      </w:r>
      <w:r w:rsidR="005B66F5" w:rsidRPr="00852971">
        <w:rPr>
          <w:position w:val="6"/>
          <w:sz w:val="16"/>
        </w:rPr>
        <w:t>*</w:t>
      </w:r>
      <w:r w:rsidR="003B120E" w:rsidRPr="00852971">
        <w:t>non</w:t>
      </w:r>
      <w:r w:rsidR="005B66F5" w:rsidRPr="00852971">
        <w:noBreakHyphen/>
      </w:r>
      <w:r w:rsidR="003B120E" w:rsidRPr="00852971">
        <w:t>cash benefit</w:t>
      </w:r>
      <w:r w:rsidR="004A2A2C" w:rsidRPr="00852971">
        <w:t xml:space="preserve">, </w:t>
      </w:r>
      <w:r w:rsidR="005B66F5" w:rsidRPr="00852971">
        <w:rPr>
          <w:position w:val="6"/>
          <w:sz w:val="16"/>
        </w:rPr>
        <w:t>*</w:t>
      </w:r>
      <w:r w:rsidR="004A2A2C" w:rsidRPr="00852971">
        <w:t xml:space="preserve">capital proceeds or </w:t>
      </w:r>
      <w:r w:rsidR="005B66F5" w:rsidRPr="00852971">
        <w:rPr>
          <w:position w:val="6"/>
          <w:sz w:val="16"/>
        </w:rPr>
        <w:t>*</w:t>
      </w:r>
      <w:r w:rsidR="004A2A2C" w:rsidRPr="00852971">
        <w:t>taxable supply</w:t>
      </w:r>
      <w:r w:rsidR="003B120E" w:rsidRPr="00852971">
        <w:t xml:space="preserve"> to which the withholding payment relates</w:t>
      </w:r>
      <w:r w:rsidRPr="00852971">
        <w:t>.</w:t>
      </w:r>
    </w:p>
    <w:p w:rsidR="006E0072" w:rsidRPr="00852971" w:rsidRDefault="006E0072" w:rsidP="006E0072">
      <w:pPr>
        <w:pStyle w:val="Definition"/>
        <w:keepNext/>
      </w:pPr>
      <w:r w:rsidRPr="00852971">
        <w:rPr>
          <w:b/>
          <w:i/>
        </w:rPr>
        <w:t>ancillary fund</w:t>
      </w:r>
      <w:r w:rsidRPr="00852971">
        <w:t xml:space="preserve"> means:</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public ancillary fund; or</w:t>
      </w:r>
    </w:p>
    <w:p w:rsidR="006E0072" w:rsidRPr="00852971" w:rsidRDefault="006E0072" w:rsidP="006E0072">
      <w:pPr>
        <w:pStyle w:val="paragraph"/>
      </w:pPr>
      <w:r w:rsidRPr="00852971">
        <w:tab/>
        <w:t>(b)</w:t>
      </w:r>
      <w:r w:rsidRPr="00852971">
        <w:tab/>
        <w:t xml:space="preserve">a </w:t>
      </w:r>
      <w:r w:rsidR="005B66F5" w:rsidRPr="00852971">
        <w:rPr>
          <w:position w:val="6"/>
          <w:sz w:val="16"/>
        </w:rPr>
        <w:t>*</w:t>
      </w:r>
      <w:r w:rsidRPr="00852971">
        <w:t>private ancillary fund.</w:t>
      </w:r>
    </w:p>
    <w:p w:rsidR="006E0072" w:rsidRPr="00852971" w:rsidRDefault="006E0072" w:rsidP="006E0072">
      <w:pPr>
        <w:pStyle w:val="Definition"/>
      </w:pPr>
      <w:r w:rsidRPr="00852971">
        <w:rPr>
          <w:b/>
          <w:i/>
        </w:rPr>
        <w:t>ancillary mining activities</w:t>
      </w:r>
      <w:r w:rsidRPr="00852971">
        <w:t xml:space="preserve"> has the meaning given by section</w:t>
      </w:r>
      <w:r w:rsidR="005B66F5" w:rsidRPr="00852971">
        <w:t> </w:t>
      </w:r>
      <w:r w:rsidRPr="00852971">
        <w:t>40</w:t>
      </w:r>
      <w:r w:rsidR="005B66F5" w:rsidRPr="00852971">
        <w:noBreakHyphen/>
      </w:r>
      <w:r w:rsidRPr="00852971">
        <w:t>740.</w:t>
      </w:r>
    </w:p>
    <w:p w:rsidR="00941A59" w:rsidRPr="00852971" w:rsidRDefault="00941A59" w:rsidP="00941A59">
      <w:pPr>
        <w:pStyle w:val="Definition"/>
      </w:pPr>
      <w:r w:rsidRPr="00852971">
        <w:rPr>
          <w:b/>
          <w:i/>
        </w:rPr>
        <w:t>annual exploration cap</w:t>
      </w:r>
      <w:r w:rsidRPr="00852971">
        <w:t xml:space="preserve"> for an income year has the meaning given by subsection</w:t>
      </w:r>
      <w:r w:rsidR="005B66F5" w:rsidRPr="00852971">
        <w:t> </w:t>
      </w:r>
      <w:r w:rsidRPr="00852971">
        <w:t>418</w:t>
      </w:r>
      <w:r w:rsidR="005B66F5" w:rsidRPr="00852971">
        <w:noBreakHyphen/>
      </w:r>
      <w:r w:rsidRPr="00852971">
        <w:t>103(1).</w:t>
      </w:r>
    </w:p>
    <w:p w:rsidR="00C8453F" w:rsidRPr="00852971" w:rsidRDefault="00C8453F" w:rsidP="00C8453F">
      <w:pPr>
        <w:pStyle w:val="Definition"/>
      </w:pPr>
      <w:r w:rsidRPr="00852971">
        <w:rPr>
          <w:b/>
          <w:i/>
        </w:rPr>
        <w:t>annual global income</w:t>
      </w:r>
      <w:r w:rsidRPr="00852971">
        <w:t xml:space="preserve"> has the meaning given by section</w:t>
      </w:r>
      <w:r w:rsidR="005B66F5" w:rsidRPr="00852971">
        <w:t> </w:t>
      </w:r>
      <w:r w:rsidRPr="00852971">
        <w:t>960</w:t>
      </w:r>
      <w:r w:rsidR="005B66F5" w:rsidRPr="00852971">
        <w:noBreakHyphen/>
      </w:r>
      <w:r w:rsidRPr="00852971">
        <w:t>565.</w:t>
      </w:r>
    </w:p>
    <w:p w:rsidR="006E0072" w:rsidRPr="00852971" w:rsidRDefault="006E0072" w:rsidP="006E0072">
      <w:pPr>
        <w:pStyle w:val="Definition"/>
        <w:rPr>
          <w:b/>
          <w:i/>
        </w:rPr>
      </w:pPr>
      <w:r w:rsidRPr="00852971">
        <w:rPr>
          <w:b/>
          <w:i/>
        </w:rPr>
        <w:t>annual instalment component</w:t>
      </w:r>
      <w:r w:rsidRPr="00852971">
        <w:t xml:space="preserve"> of your </w:t>
      </w:r>
      <w:r w:rsidR="005B66F5" w:rsidRPr="00852971">
        <w:rPr>
          <w:position w:val="6"/>
          <w:sz w:val="16"/>
        </w:rPr>
        <w:t>*</w:t>
      </w:r>
      <w:r w:rsidRPr="00852971">
        <w:t>tax position has the meaning given by section</w:t>
      </w:r>
      <w:r w:rsidR="005B66F5" w:rsidRPr="00852971">
        <w:t> </w:t>
      </w:r>
      <w:r w:rsidRPr="00852971">
        <w:t>45</w:t>
      </w:r>
      <w:r w:rsidR="005B66F5" w:rsidRPr="00852971">
        <w:noBreakHyphen/>
      </w:r>
      <w:r w:rsidRPr="00852971">
        <w:t>610 in Schedule</w:t>
      </w:r>
      <w:r w:rsidR="005B66F5" w:rsidRPr="00852971">
        <w:t> </w:t>
      </w:r>
      <w:r w:rsidRPr="00852971">
        <w:t xml:space="preserve">1 to the </w:t>
      </w:r>
      <w:r w:rsidRPr="00852971">
        <w:rPr>
          <w:i/>
        </w:rPr>
        <w:t>Taxation Administration Act 1953</w:t>
      </w:r>
      <w:r w:rsidRPr="00852971">
        <w:t>.</w:t>
      </w:r>
    </w:p>
    <w:p w:rsidR="005157DF" w:rsidRPr="00852971" w:rsidRDefault="005157DF" w:rsidP="005157DF">
      <w:pPr>
        <w:pStyle w:val="Definition"/>
      </w:pPr>
      <w:r w:rsidRPr="00852971">
        <w:rPr>
          <w:b/>
          <w:i/>
        </w:rPr>
        <w:t>annual investment income report</w:t>
      </w:r>
      <w:r w:rsidRPr="00852971">
        <w:t xml:space="preserve"> means a report, relating to </w:t>
      </w:r>
      <w:r w:rsidR="005B66F5" w:rsidRPr="00852971">
        <w:rPr>
          <w:position w:val="6"/>
          <w:sz w:val="16"/>
        </w:rPr>
        <w:t>*</w:t>
      </w:r>
      <w:r w:rsidRPr="00852971">
        <w:t xml:space="preserve">Part VA investments, that an entity is required to give to the Commissioner, in respect of a </w:t>
      </w:r>
      <w:r w:rsidR="005B66F5" w:rsidRPr="00852971">
        <w:rPr>
          <w:position w:val="6"/>
          <w:sz w:val="16"/>
        </w:rPr>
        <w:t>*</w:t>
      </w:r>
      <w:r w:rsidRPr="00852971">
        <w:t xml:space="preserve">financial year, under </w:t>
      </w:r>
      <w:r w:rsidR="00EB0C59" w:rsidRPr="00852971">
        <w:t>section</w:t>
      </w:r>
      <w:r w:rsidR="005B66F5" w:rsidRPr="00852971">
        <w:t> </w:t>
      </w:r>
      <w:r w:rsidR="00EB0C59" w:rsidRPr="00852971">
        <w:t>393</w:t>
      </w:r>
      <w:r w:rsidR="005B66F5" w:rsidRPr="00852971">
        <w:noBreakHyphen/>
      </w:r>
      <w:r w:rsidR="00EB0C59" w:rsidRPr="00852971">
        <w:t>10 in Schedule</w:t>
      </w:r>
      <w:r w:rsidR="005B66F5" w:rsidRPr="00852971">
        <w:t> </w:t>
      </w:r>
      <w:r w:rsidR="00EB0C59" w:rsidRPr="00852971">
        <w:t xml:space="preserve">1 to the </w:t>
      </w:r>
      <w:r w:rsidR="00EB0C59" w:rsidRPr="00852971">
        <w:rPr>
          <w:i/>
        </w:rPr>
        <w:t>Taxation Administration Act 1953</w:t>
      </w:r>
      <w:r w:rsidRPr="00852971">
        <w:t>.</w:t>
      </w:r>
    </w:p>
    <w:p w:rsidR="006E0072" w:rsidRPr="00852971" w:rsidRDefault="006E0072" w:rsidP="006E0072">
      <w:pPr>
        <w:pStyle w:val="Definition"/>
      </w:pPr>
      <w:r w:rsidRPr="00852971">
        <w:rPr>
          <w:b/>
          <w:i/>
        </w:rPr>
        <w:lastRenderedPageBreak/>
        <w:t>annual payer</w:t>
      </w:r>
      <w:r w:rsidRPr="00852971">
        <w:t xml:space="preserve"> means an entity that has become an annual payer under section</w:t>
      </w:r>
      <w:r w:rsidR="005B66F5" w:rsidRPr="00852971">
        <w:t> </w:t>
      </w:r>
      <w:r w:rsidRPr="00852971">
        <w:t>45</w:t>
      </w:r>
      <w:r w:rsidR="005B66F5" w:rsidRPr="00852971">
        <w:noBreakHyphen/>
      </w:r>
      <w:r w:rsidRPr="00852971">
        <w:t>140 in Schedule</w:t>
      </w:r>
      <w:r w:rsidR="005B66F5" w:rsidRPr="00852971">
        <w:t> </w:t>
      </w:r>
      <w:r w:rsidRPr="00852971">
        <w:t xml:space="preserve">1 to the </w:t>
      </w:r>
      <w:r w:rsidRPr="00852971">
        <w:rPr>
          <w:i/>
        </w:rPr>
        <w:t>Taxation Administration Act 1953</w:t>
      </w:r>
      <w:r w:rsidRPr="00852971">
        <w:t>, and has not since ceased to be an annual payer under section</w:t>
      </w:r>
      <w:r w:rsidR="005B66F5" w:rsidRPr="00852971">
        <w:t> </w:t>
      </w:r>
      <w:r w:rsidRPr="00852971">
        <w:t>45</w:t>
      </w:r>
      <w:r w:rsidR="005B66F5" w:rsidRPr="00852971">
        <w:noBreakHyphen/>
      </w:r>
      <w:r w:rsidRPr="00852971">
        <w:t>150 or 45</w:t>
      </w:r>
      <w:r w:rsidR="005B66F5" w:rsidRPr="00852971">
        <w:noBreakHyphen/>
      </w:r>
      <w:r w:rsidRPr="00852971">
        <w:t>155 or former section</w:t>
      </w:r>
      <w:r w:rsidR="005B66F5" w:rsidRPr="00852971">
        <w:t> </w:t>
      </w:r>
      <w:r w:rsidRPr="00852971">
        <w:t>45</w:t>
      </w:r>
      <w:r w:rsidR="005B66F5" w:rsidRPr="00852971">
        <w:noBreakHyphen/>
      </w:r>
      <w:r w:rsidRPr="00852971">
        <w:t>180 in that Schedule.</w:t>
      </w:r>
    </w:p>
    <w:p w:rsidR="006E0072" w:rsidRPr="00852971" w:rsidRDefault="006E0072" w:rsidP="006E0072">
      <w:pPr>
        <w:pStyle w:val="Definition"/>
      </w:pPr>
      <w:r w:rsidRPr="00852971">
        <w:rPr>
          <w:b/>
          <w:i/>
        </w:rPr>
        <w:t>annual tax period election</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 xml:space="preserve">annual turnover </w:t>
      </w:r>
      <w:r w:rsidRPr="00852971">
        <w:t>has the meaning given by section</w:t>
      </w:r>
      <w:r w:rsidR="005B66F5" w:rsidRPr="00852971">
        <w:t> </w:t>
      </w:r>
      <w:r w:rsidRPr="00852971">
        <w:t>328</w:t>
      </w:r>
      <w:r w:rsidR="005B66F5" w:rsidRPr="00852971">
        <w:noBreakHyphen/>
      </w:r>
      <w:r w:rsidRPr="00852971">
        <w:t>120.</w:t>
      </w:r>
    </w:p>
    <w:p w:rsidR="006E0072" w:rsidRPr="00852971" w:rsidRDefault="006E0072" w:rsidP="006E0072">
      <w:pPr>
        <w:pStyle w:val="Definition"/>
      </w:pPr>
      <w:r w:rsidRPr="00852971">
        <w:rPr>
          <w:b/>
          <w:i/>
        </w:rPr>
        <w:t>annuity</w:t>
      </w:r>
      <w:r w:rsidRPr="00852971">
        <w:t xml:space="preserve"> includes:</w:t>
      </w:r>
    </w:p>
    <w:p w:rsidR="006E0072" w:rsidRPr="00852971" w:rsidRDefault="006E0072" w:rsidP="006E0072">
      <w:pPr>
        <w:pStyle w:val="paragraph"/>
      </w:pPr>
      <w:r w:rsidRPr="00852971">
        <w:tab/>
        <w:t>(a)</w:t>
      </w:r>
      <w:r w:rsidRPr="00852971">
        <w:tab/>
        <w:t xml:space="preserve">an annuity, within the meaning of the </w:t>
      </w:r>
      <w:r w:rsidRPr="00852971">
        <w:rPr>
          <w:i/>
        </w:rPr>
        <w:t>Superannuation Industry (Supervision) Act 1993</w:t>
      </w:r>
      <w:r w:rsidRPr="00852971">
        <w:t>; or</w:t>
      </w:r>
    </w:p>
    <w:p w:rsidR="006E0072" w:rsidRPr="00852971" w:rsidRDefault="006E0072" w:rsidP="006E0072">
      <w:pPr>
        <w:pStyle w:val="paragraph"/>
      </w:pPr>
      <w:r w:rsidRPr="00852971">
        <w:tab/>
        <w:t>(b)</w:t>
      </w:r>
      <w:r w:rsidRPr="00852971">
        <w:tab/>
        <w:t xml:space="preserve">a pension, within the meaning of the </w:t>
      </w:r>
      <w:r w:rsidRPr="00852971">
        <w:rPr>
          <w:i/>
        </w:rPr>
        <w:t>Retirement Savings Accounts Act 1997</w:t>
      </w:r>
      <w:r w:rsidRPr="00852971">
        <w:t>.</w:t>
      </w:r>
    </w:p>
    <w:p w:rsidR="006E0072" w:rsidRPr="00852971" w:rsidRDefault="006E0072" w:rsidP="006E0072">
      <w:pPr>
        <w:pStyle w:val="Definition"/>
      </w:pPr>
      <w:r w:rsidRPr="00852971">
        <w:rPr>
          <w:b/>
          <w:i/>
        </w:rPr>
        <w:t>annuity instrument</w:t>
      </w:r>
      <w:r w:rsidRPr="00852971">
        <w:t xml:space="preserve"> means an instrument that secures the grant of an annuity (whether dependent on the life of an individual or not).</w:t>
      </w:r>
    </w:p>
    <w:p w:rsidR="006E0072" w:rsidRPr="00852971" w:rsidRDefault="006E0072" w:rsidP="006E0072">
      <w:pPr>
        <w:pStyle w:val="Definition"/>
      </w:pPr>
      <w:r w:rsidRPr="00852971">
        <w:rPr>
          <w:b/>
          <w:i/>
        </w:rPr>
        <w:t>apartment building</w:t>
      </w:r>
      <w:r w:rsidRPr="00852971">
        <w:t xml:space="preserve"> has the meaning given by section</w:t>
      </w:r>
      <w:r w:rsidR="005B66F5" w:rsidRPr="00852971">
        <w:t> </w:t>
      </w:r>
      <w:r w:rsidRPr="00852971">
        <w:t>43</w:t>
      </w:r>
      <w:r w:rsidR="005B66F5" w:rsidRPr="00852971">
        <w:noBreakHyphen/>
      </w:r>
      <w:r w:rsidRPr="00852971">
        <w:t>95.</w:t>
      </w:r>
    </w:p>
    <w:p w:rsidR="006E0072" w:rsidRPr="00852971" w:rsidRDefault="006E0072" w:rsidP="006E0072">
      <w:pPr>
        <w:pStyle w:val="Definition"/>
      </w:pPr>
      <w:r w:rsidRPr="00852971">
        <w:rPr>
          <w:b/>
          <w:i/>
        </w:rPr>
        <w:t>applicable functional currency</w:t>
      </w:r>
      <w:r w:rsidRPr="00852971">
        <w:t xml:space="preserve"> has the meaning given by section</w:t>
      </w:r>
      <w:r w:rsidR="005B66F5" w:rsidRPr="00852971">
        <w:t> </w:t>
      </w:r>
      <w:r w:rsidRPr="00852971">
        <w:t>960</w:t>
      </w:r>
      <w:r w:rsidR="005B66F5" w:rsidRPr="00852971">
        <w:noBreakHyphen/>
      </w:r>
      <w:r w:rsidRPr="00852971">
        <w:t>70.</w:t>
      </w:r>
    </w:p>
    <w:p w:rsidR="006E0072" w:rsidRPr="00852971" w:rsidRDefault="006E0072" w:rsidP="006E0072">
      <w:pPr>
        <w:pStyle w:val="Definition"/>
      </w:pPr>
      <w:r w:rsidRPr="00852971">
        <w:rPr>
          <w:b/>
          <w:i/>
        </w:rPr>
        <w:t xml:space="preserve">applicable fund earnings </w:t>
      </w:r>
      <w:r w:rsidRPr="00852971">
        <w:t>has the meaning given by section</w:t>
      </w:r>
      <w:r w:rsidR="005B66F5" w:rsidRPr="00852971">
        <w:t> </w:t>
      </w:r>
      <w:r w:rsidRPr="00852971">
        <w:t>305</w:t>
      </w:r>
      <w:r w:rsidR="005B66F5" w:rsidRPr="00852971">
        <w:noBreakHyphen/>
      </w:r>
      <w:r w:rsidRPr="00852971">
        <w:t>75.</w:t>
      </w:r>
    </w:p>
    <w:p w:rsidR="006E0072" w:rsidRPr="00852971" w:rsidRDefault="006E0072" w:rsidP="006E0072">
      <w:pPr>
        <w:pStyle w:val="Definition"/>
      </w:pPr>
      <w:r w:rsidRPr="00852971">
        <w:rPr>
          <w:b/>
          <w:i/>
        </w:rPr>
        <w:t>apportionable deductions</w:t>
      </w:r>
      <w:r w:rsidRPr="00852971">
        <w:t xml:space="preserve"> are:</w:t>
      </w:r>
    </w:p>
    <w:p w:rsidR="006E0072" w:rsidRPr="00852971" w:rsidRDefault="006E0072" w:rsidP="006E0072">
      <w:pPr>
        <w:pStyle w:val="paragraph"/>
        <w:tabs>
          <w:tab w:val="left" w:pos="2268"/>
          <w:tab w:val="left" w:pos="3402"/>
          <w:tab w:val="left" w:pos="4536"/>
          <w:tab w:val="left" w:pos="5670"/>
          <w:tab w:val="left" w:pos="6804"/>
        </w:tabs>
      </w:pPr>
      <w:r w:rsidRPr="00852971">
        <w:tab/>
        <w:t>(a)</w:t>
      </w:r>
      <w:r w:rsidRPr="00852971">
        <w:tab/>
        <w:t>amounts deducted or deductible under section</w:t>
      </w:r>
      <w:r w:rsidR="005B66F5" w:rsidRPr="00852971">
        <w:t> </w:t>
      </w:r>
      <w:r w:rsidRPr="00852971">
        <w:t>25</w:t>
      </w:r>
      <w:r w:rsidR="005B66F5" w:rsidRPr="00852971">
        <w:noBreakHyphen/>
      </w:r>
      <w:r w:rsidRPr="00852971">
        <w:t>75 (which provides a deduction for rates and land tax); or</w:t>
      </w:r>
    </w:p>
    <w:p w:rsidR="006E0072" w:rsidRPr="00852971" w:rsidRDefault="006E0072" w:rsidP="006E0072">
      <w:pPr>
        <w:pStyle w:val="paragraph"/>
        <w:tabs>
          <w:tab w:val="left" w:pos="2268"/>
          <w:tab w:val="left" w:pos="3402"/>
          <w:tab w:val="left" w:pos="4536"/>
          <w:tab w:val="left" w:pos="5670"/>
          <w:tab w:val="left" w:pos="6804"/>
        </w:tabs>
      </w:pPr>
      <w:r w:rsidRPr="00852971">
        <w:tab/>
        <w:t>(b)</w:t>
      </w:r>
      <w:r w:rsidRPr="00852971">
        <w:tab/>
        <w:t>amounts deducted or deductible under section</w:t>
      </w:r>
      <w:r w:rsidR="005B66F5" w:rsidRPr="00852971">
        <w:t> </w:t>
      </w:r>
      <w:r w:rsidRPr="00852971">
        <w:t>30</w:t>
      </w:r>
      <w:r w:rsidR="005B66F5" w:rsidRPr="00852971">
        <w:noBreakHyphen/>
      </w:r>
      <w:r w:rsidRPr="00852971">
        <w:t>15 because of item</w:t>
      </w:r>
      <w:r w:rsidR="005B66F5" w:rsidRPr="00852971">
        <w:t> </w:t>
      </w:r>
      <w:r w:rsidRPr="00852971">
        <w:t xml:space="preserve">1, 2, 7 or 8 in the table in that section, except amounts deducted or deductible for gifts of </w:t>
      </w:r>
      <w:r w:rsidR="005B66F5" w:rsidRPr="00852971">
        <w:rPr>
          <w:position w:val="6"/>
          <w:sz w:val="16"/>
        </w:rPr>
        <w:t>*</w:t>
      </w:r>
      <w:r w:rsidRPr="00852971">
        <w:t>trading stock in cases where:</w:t>
      </w:r>
    </w:p>
    <w:p w:rsidR="006E0072" w:rsidRPr="00852971" w:rsidRDefault="006E0072" w:rsidP="006E0072">
      <w:pPr>
        <w:pStyle w:val="paragraphsub"/>
        <w:tabs>
          <w:tab w:val="left" w:pos="2268"/>
          <w:tab w:val="left" w:pos="3402"/>
          <w:tab w:val="left" w:pos="4536"/>
          <w:tab w:val="left" w:pos="5670"/>
          <w:tab w:val="left" w:pos="6804"/>
        </w:tabs>
      </w:pPr>
      <w:r w:rsidRPr="00852971">
        <w:tab/>
        <w:t>(i)</w:t>
      </w:r>
      <w:r w:rsidRPr="00852971">
        <w:tab/>
        <w:t>the gifts are covered by section</w:t>
      </w:r>
      <w:r w:rsidR="005B66F5" w:rsidRPr="00852971">
        <w:t> </w:t>
      </w:r>
      <w:r w:rsidRPr="00852971">
        <w:t>70</w:t>
      </w:r>
      <w:r w:rsidR="005B66F5" w:rsidRPr="00852971">
        <w:noBreakHyphen/>
      </w:r>
      <w:r w:rsidRPr="00852971">
        <w:t>90 (which has the effect that the giver’s assessable income includes the market value of the gift); and</w:t>
      </w:r>
    </w:p>
    <w:p w:rsidR="006E0072" w:rsidRPr="00852971" w:rsidRDefault="006E0072" w:rsidP="006E0072">
      <w:pPr>
        <w:pStyle w:val="paragraphsub"/>
        <w:tabs>
          <w:tab w:val="left" w:pos="2268"/>
          <w:tab w:val="left" w:pos="3402"/>
          <w:tab w:val="left" w:pos="4536"/>
          <w:tab w:val="left" w:pos="5670"/>
          <w:tab w:val="left" w:pos="6804"/>
        </w:tabs>
      </w:pPr>
      <w:r w:rsidRPr="00852971">
        <w:lastRenderedPageBreak/>
        <w:tab/>
        <w:t>(ii)</w:t>
      </w:r>
      <w:r w:rsidRPr="00852971">
        <w:tab/>
        <w:t>no election has been made, or is made, under Subdivision</w:t>
      </w:r>
      <w:r w:rsidR="005B66F5" w:rsidRPr="00852971">
        <w:t> </w:t>
      </w:r>
      <w:r w:rsidRPr="00852971">
        <w:t>385</w:t>
      </w:r>
      <w:r w:rsidR="005B66F5" w:rsidRPr="00852971">
        <w:noBreakHyphen/>
      </w:r>
      <w:r w:rsidRPr="00852971">
        <w:t>E (which allows the giver to choose to spread the market value of a gift of live stock over the giver’s assessable income for 5 income years or to reduce the amount included in the giver’s assessable income by the cost of replacement live stock).</w:t>
      </w:r>
    </w:p>
    <w:p w:rsidR="006E0072" w:rsidRPr="00852971" w:rsidRDefault="006E0072" w:rsidP="006E0072">
      <w:pPr>
        <w:pStyle w:val="Definition"/>
        <w:rPr>
          <w:b/>
        </w:rPr>
      </w:pPr>
      <w:r w:rsidRPr="00852971">
        <w:rPr>
          <w:b/>
          <w:i/>
        </w:rPr>
        <w:t>approved deposit fund</w:t>
      </w:r>
      <w:r w:rsidRPr="00852971">
        <w:rPr>
          <w:b/>
        </w:rPr>
        <w:t xml:space="preserve"> </w:t>
      </w:r>
      <w:r w:rsidRPr="00852971">
        <w:t>has the meaning given by section</w:t>
      </w:r>
      <w:r w:rsidR="005B66F5" w:rsidRPr="00852971">
        <w:t> </w:t>
      </w:r>
      <w:r w:rsidRPr="00852971">
        <w:t xml:space="preserve">10 of the </w:t>
      </w:r>
      <w:r w:rsidRPr="00852971">
        <w:rPr>
          <w:i/>
        </w:rPr>
        <w:t>Superannuation Industry (Supervision) Act 1993</w:t>
      </w:r>
      <w:r w:rsidRPr="00852971">
        <w:t>.</w:t>
      </w:r>
    </w:p>
    <w:p w:rsidR="006E0072" w:rsidRPr="00852971" w:rsidRDefault="006E0072" w:rsidP="006E0072">
      <w:pPr>
        <w:pStyle w:val="Definition"/>
      </w:pPr>
      <w:r w:rsidRPr="00852971">
        <w:rPr>
          <w:b/>
          <w:i/>
        </w:rPr>
        <w:t>approved deposit fund payment</w:t>
      </w:r>
      <w:r w:rsidRPr="00852971">
        <w:t xml:space="preserve"> 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pPr>
      <w:r w:rsidRPr="00852971">
        <w:rPr>
          <w:b/>
          <w:i/>
        </w:rPr>
        <w:t>approved form</w:t>
      </w:r>
      <w:r w:rsidRPr="00852971">
        <w:t xml:space="preserve"> has the meaning given by section</w:t>
      </w:r>
      <w:r w:rsidR="005B66F5" w:rsidRPr="00852971">
        <w:t> </w:t>
      </w:r>
      <w:r w:rsidRPr="00852971">
        <w:t>388</w:t>
      </w:r>
      <w:r w:rsidR="005B66F5" w:rsidRPr="00852971">
        <w:noBreakHyphen/>
      </w:r>
      <w:r w:rsidRPr="00852971">
        <w:t>50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approved investment plan</w:t>
      </w:r>
      <w:r w:rsidRPr="00852971">
        <w:t xml:space="preserve">, of an </w:t>
      </w:r>
      <w:r w:rsidR="005B66F5" w:rsidRPr="00852971">
        <w:rPr>
          <w:position w:val="6"/>
          <w:sz w:val="16"/>
        </w:rPr>
        <w:t>*</w:t>
      </w:r>
      <w:r w:rsidRPr="00852971">
        <w:t>ESVCLP, has the meaning given by subsection</w:t>
      </w:r>
      <w:r w:rsidR="005B66F5" w:rsidRPr="00852971">
        <w:t> </w:t>
      </w:r>
      <w:r w:rsidRPr="00852971">
        <w:t>13</w:t>
      </w:r>
      <w:r w:rsidR="005B66F5" w:rsidRPr="00852971">
        <w:noBreakHyphen/>
      </w:r>
      <w:r w:rsidRPr="00852971">
        <w:t xml:space="preserve">15(2) of the </w:t>
      </w:r>
      <w:r w:rsidRPr="00852971">
        <w:rPr>
          <w:i/>
        </w:rPr>
        <w:t>Venture Capital Act 2002</w:t>
      </w:r>
      <w:r w:rsidRPr="00852971">
        <w:t>.</w:t>
      </w:r>
    </w:p>
    <w:p w:rsidR="006E0072" w:rsidRPr="00852971" w:rsidRDefault="006E0072" w:rsidP="006E0072">
      <w:pPr>
        <w:pStyle w:val="Definition"/>
      </w:pPr>
      <w:r w:rsidRPr="00852971">
        <w:rPr>
          <w:b/>
          <w:i/>
        </w:rPr>
        <w:t>approved management plan</w:t>
      </w:r>
      <w:r w:rsidRPr="00852971">
        <w:t xml:space="preserve"> for land has the meaning given by section</w:t>
      </w:r>
      <w:r w:rsidR="005B66F5" w:rsidRPr="00852971">
        <w:t> </w:t>
      </w:r>
      <w:r w:rsidRPr="00852971">
        <w:t>40</w:t>
      </w:r>
      <w:r w:rsidR="005B66F5" w:rsidRPr="00852971">
        <w:noBreakHyphen/>
      </w:r>
      <w:r w:rsidRPr="00852971">
        <w:t>640.</w:t>
      </w:r>
    </w:p>
    <w:p w:rsidR="006E0072" w:rsidRPr="00852971" w:rsidRDefault="006E0072" w:rsidP="006E0072">
      <w:pPr>
        <w:pStyle w:val="Definition"/>
      </w:pPr>
      <w:r w:rsidRPr="00852971">
        <w:rPr>
          <w:b/>
          <w:i/>
        </w:rPr>
        <w:t>approved occupational clothing guidelines</w:t>
      </w:r>
      <w:r w:rsidRPr="00852971">
        <w:t xml:space="preserve"> has the meaning given by subsection</w:t>
      </w:r>
      <w:r w:rsidR="005B66F5" w:rsidRPr="00852971">
        <w:t> </w:t>
      </w:r>
      <w:r w:rsidRPr="00852971">
        <w:t>34</w:t>
      </w:r>
      <w:r w:rsidR="005B66F5" w:rsidRPr="00852971">
        <w:noBreakHyphen/>
      </w:r>
      <w:r w:rsidRPr="00852971">
        <w:t>55(1).</w:t>
      </w:r>
    </w:p>
    <w:p w:rsidR="006E0072" w:rsidRPr="00852971" w:rsidRDefault="006E0072" w:rsidP="006E0072">
      <w:pPr>
        <w:pStyle w:val="Definition"/>
      </w:pPr>
      <w:r w:rsidRPr="00852971">
        <w:rPr>
          <w:b/>
          <w:i/>
        </w:rPr>
        <w:t>approved stock exchange</w:t>
      </w:r>
      <w:r w:rsidRPr="00852971">
        <w:t xml:space="preserve"> means a stock exchange named in regulations made for the purposes of this definition.</w:t>
      </w:r>
    </w:p>
    <w:p w:rsidR="006E0072" w:rsidRPr="00852971" w:rsidRDefault="006E0072" w:rsidP="006E0072">
      <w:pPr>
        <w:pStyle w:val="Definition"/>
      </w:pPr>
      <w:r w:rsidRPr="00852971">
        <w:rPr>
          <w:b/>
          <w:i/>
        </w:rPr>
        <w:t>APRA</w:t>
      </w:r>
      <w:r w:rsidRPr="00852971">
        <w:t xml:space="preserve"> means the Australian Prudential Regulation Authority.</w:t>
      </w:r>
    </w:p>
    <w:p w:rsidR="006E0072" w:rsidRPr="00852971" w:rsidRDefault="006E0072" w:rsidP="006E0072">
      <w:pPr>
        <w:pStyle w:val="Definition"/>
      </w:pPr>
      <w:r w:rsidRPr="00852971">
        <w:rPr>
          <w:b/>
          <w:i/>
        </w:rPr>
        <w:t>area covered by an international tax sharing treaty</w:t>
      </w:r>
      <w:r w:rsidRPr="00852971">
        <w:t xml:space="preserve">: if, under an </w:t>
      </w:r>
      <w:r w:rsidR="005B66F5" w:rsidRPr="00852971">
        <w:rPr>
          <w:position w:val="6"/>
          <w:sz w:val="16"/>
        </w:rPr>
        <w:t>*</w:t>
      </w:r>
      <w:r w:rsidRPr="00852971">
        <w:t xml:space="preserve">international tax sharing treaty, Australia and another country share tax revenues from activities undertaken in an area identified by or under the treaty, that area is an </w:t>
      </w:r>
      <w:r w:rsidRPr="00852971">
        <w:rPr>
          <w:b/>
          <w:i/>
        </w:rPr>
        <w:t>area covered by an international tax sharing treaty</w:t>
      </w:r>
      <w:r w:rsidRPr="00852971">
        <w:t>.</w:t>
      </w:r>
    </w:p>
    <w:p w:rsidR="006E0072" w:rsidRPr="00852971" w:rsidRDefault="006E0072" w:rsidP="006E0072">
      <w:pPr>
        <w:pStyle w:val="Definition"/>
      </w:pPr>
      <w:r w:rsidRPr="00852971">
        <w:rPr>
          <w:b/>
          <w:i/>
        </w:rPr>
        <w:t>arm’s length</w:t>
      </w:r>
      <w:r w:rsidRPr="00852971">
        <w:t>: in determining whether parties deal at</w:t>
      </w:r>
      <w:r w:rsidRPr="00852971">
        <w:rPr>
          <w:i/>
        </w:rPr>
        <w:t xml:space="preserve"> </w:t>
      </w:r>
      <w:r w:rsidRPr="00852971">
        <w:rPr>
          <w:b/>
          <w:i/>
        </w:rPr>
        <w:t>arm’s length</w:t>
      </w:r>
      <w:r w:rsidRPr="00852971">
        <w:t>, consider any connection between them and any other relevant circumstance.</w:t>
      </w:r>
    </w:p>
    <w:p w:rsidR="006E0072" w:rsidRPr="00852971" w:rsidRDefault="006E0072" w:rsidP="006E0072">
      <w:pPr>
        <w:pStyle w:val="Definition"/>
      </w:pPr>
      <w:r w:rsidRPr="00852971">
        <w:rPr>
          <w:b/>
          <w:i/>
        </w:rPr>
        <w:t>arm’s length capital amount</w:t>
      </w:r>
      <w:r w:rsidRPr="00852971">
        <w:t>:</w:t>
      </w:r>
    </w:p>
    <w:p w:rsidR="006E0072" w:rsidRPr="00852971" w:rsidRDefault="006E0072" w:rsidP="006E0072">
      <w:pPr>
        <w:pStyle w:val="paragraph"/>
      </w:pPr>
      <w:r w:rsidRPr="00852971">
        <w:lastRenderedPageBreak/>
        <w:tab/>
        <w:t>(a)</w:t>
      </w:r>
      <w:r w:rsidRPr="00852971">
        <w:tab/>
        <w:t xml:space="preserve">for an </w:t>
      </w:r>
      <w:r w:rsidR="005B66F5" w:rsidRPr="00852971">
        <w:rPr>
          <w:position w:val="6"/>
          <w:sz w:val="16"/>
        </w:rPr>
        <w:t>*</w:t>
      </w:r>
      <w:r w:rsidRPr="00852971">
        <w:t>outward investing entity (ADI)—has the meaning given by section</w:t>
      </w:r>
      <w:r w:rsidR="005B66F5" w:rsidRPr="00852971">
        <w:t> </w:t>
      </w:r>
      <w:r w:rsidRPr="00852971">
        <w:t>820</w:t>
      </w:r>
      <w:r w:rsidR="005B66F5" w:rsidRPr="00852971">
        <w:noBreakHyphen/>
      </w:r>
      <w:r w:rsidRPr="00852971">
        <w:t>315; and</w:t>
      </w:r>
    </w:p>
    <w:p w:rsidR="006E0072" w:rsidRPr="00852971" w:rsidRDefault="006E0072" w:rsidP="006E0072">
      <w:pPr>
        <w:pStyle w:val="paragraph"/>
      </w:pPr>
      <w:r w:rsidRPr="00852971">
        <w:tab/>
        <w:t>(b)</w:t>
      </w:r>
      <w:r w:rsidRPr="00852971">
        <w:tab/>
        <w:t xml:space="preserve">for an </w:t>
      </w:r>
      <w:r w:rsidR="005B66F5" w:rsidRPr="00852971">
        <w:rPr>
          <w:position w:val="6"/>
          <w:sz w:val="16"/>
        </w:rPr>
        <w:t>*</w:t>
      </w:r>
      <w:r w:rsidRPr="00852971">
        <w:t>inward investing entity (ADI)—has the meaning given by section</w:t>
      </w:r>
      <w:r w:rsidR="005B66F5" w:rsidRPr="00852971">
        <w:t> </w:t>
      </w:r>
      <w:r w:rsidRPr="00852971">
        <w:t>820</w:t>
      </w:r>
      <w:r w:rsidR="005B66F5" w:rsidRPr="00852971">
        <w:noBreakHyphen/>
      </w:r>
      <w:r w:rsidRPr="00852971">
        <w:t>410.</w:t>
      </w:r>
    </w:p>
    <w:p w:rsidR="006E0072" w:rsidRPr="00852971" w:rsidRDefault="006E0072" w:rsidP="006E0072">
      <w:pPr>
        <w:pStyle w:val="Definition"/>
      </w:pPr>
      <w:r w:rsidRPr="00852971">
        <w:rPr>
          <w:b/>
          <w:i/>
        </w:rPr>
        <w:t>arm’s length conditions</w:t>
      </w:r>
      <w:r w:rsidRPr="00852971">
        <w:t xml:space="preserve"> has the meaning given by section</w:t>
      </w:r>
      <w:r w:rsidR="005B66F5" w:rsidRPr="00852971">
        <w:t> </w:t>
      </w:r>
      <w:r w:rsidRPr="00852971">
        <w:t>815</w:t>
      </w:r>
      <w:r w:rsidR="005B66F5" w:rsidRPr="00852971">
        <w:noBreakHyphen/>
      </w:r>
      <w:r w:rsidRPr="00852971">
        <w:t>125.</w:t>
      </w:r>
    </w:p>
    <w:p w:rsidR="006E0072" w:rsidRPr="00852971" w:rsidRDefault="006E0072" w:rsidP="00C655B2">
      <w:pPr>
        <w:pStyle w:val="Definition"/>
      </w:pPr>
      <w:r w:rsidRPr="00852971">
        <w:rPr>
          <w:b/>
          <w:i/>
        </w:rPr>
        <w:t>arm’s length debt amount</w:t>
      </w:r>
      <w:r w:rsidRPr="00852971">
        <w:t>:</w:t>
      </w:r>
    </w:p>
    <w:p w:rsidR="006E0072" w:rsidRPr="00852971" w:rsidRDefault="006E0072" w:rsidP="006E0072">
      <w:pPr>
        <w:pStyle w:val="paragraph"/>
      </w:pPr>
      <w:r w:rsidRPr="00852971">
        <w:tab/>
        <w:t>(a)</w:t>
      </w:r>
      <w:r w:rsidRPr="00852971">
        <w:tab/>
        <w:t xml:space="preserve">for an </w:t>
      </w:r>
      <w:r w:rsidR="005B66F5" w:rsidRPr="00852971">
        <w:rPr>
          <w:position w:val="6"/>
          <w:sz w:val="16"/>
        </w:rPr>
        <w:t>*</w:t>
      </w:r>
      <w:r w:rsidRPr="00852971">
        <w:t>outward investing entity (non</w:t>
      </w:r>
      <w:r w:rsidR="005B66F5" w:rsidRPr="00852971">
        <w:noBreakHyphen/>
      </w:r>
      <w:r w:rsidRPr="00852971">
        <w:t>ADI)—has the meaning given by section</w:t>
      </w:r>
      <w:r w:rsidR="005B66F5" w:rsidRPr="00852971">
        <w:t> </w:t>
      </w:r>
      <w:r w:rsidRPr="00852971">
        <w:t>820</w:t>
      </w:r>
      <w:r w:rsidR="005B66F5" w:rsidRPr="00852971">
        <w:noBreakHyphen/>
      </w:r>
      <w:r w:rsidRPr="00852971">
        <w:t>105; and</w:t>
      </w:r>
    </w:p>
    <w:p w:rsidR="006E0072" w:rsidRPr="00852971" w:rsidRDefault="006E0072" w:rsidP="006E0072">
      <w:pPr>
        <w:pStyle w:val="paragraph"/>
      </w:pPr>
      <w:r w:rsidRPr="00852971">
        <w:tab/>
        <w:t>(b)</w:t>
      </w:r>
      <w:r w:rsidRPr="00852971">
        <w:tab/>
        <w:t xml:space="preserve">for an </w:t>
      </w:r>
      <w:r w:rsidR="005B66F5" w:rsidRPr="00852971">
        <w:rPr>
          <w:position w:val="6"/>
          <w:sz w:val="16"/>
        </w:rPr>
        <w:t>*</w:t>
      </w:r>
      <w:r w:rsidRPr="00852971">
        <w:t>inward investing entity (non</w:t>
      </w:r>
      <w:r w:rsidR="005B66F5" w:rsidRPr="00852971">
        <w:noBreakHyphen/>
      </w:r>
      <w:r w:rsidRPr="00852971">
        <w:t>ADI)—has the meaning given by section</w:t>
      </w:r>
      <w:r w:rsidR="005B66F5" w:rsidRPr="00852971">
        <w:t> </w:t>
      </w:r>
      <w:r w:rsidRPr="00852971">
        <w:t>820</w:t>
      </w:r>
      <w:r w:rsidR="005B66F5" w:rsidRPr="00852971">
        <w:noBreakHyphen/>
      </w:r>
      <w:r w:rsidRPr="00852971">
        <w:t>215.</w:t>
      </w:r>
    </w:p>
    <w:p w:rsidR="006E0072" w:rsidRPr="00852971" w:rsidRDefault="006E0072" w:rsidP="006E0072">
      <w:pPr>
        <w:pStyle w:val="Definition"/>
      </w:pPr>
      <w:r w:rsidRPr="00852971">
        <w:rPr>
          <w:b/>
          <w:i/>
        </w:rPr>
        <w:t>arm’s length profits</w:t>
      </w:r>
      <w:r w:rsidRPr="00852971">
        <w:t xml:space="preserve"> has the meaning given by section</w:t>
      </w:r>
      <w:r w:rsidR="005B66F5" w:rsidRPr="00852971">
        <w:t> </w:t>
      </w:r>
      <w:r w:rsidRPr="00852971">
        <w:t>815</w:t>
      </w:r>
      <w:r w:rsidR="005B66F5" w:rsidRPr="00852971">
        <w:noBreakHyphen/>
      </w:r>
      <w:r w:rsidRPr="00852971">
        <w:t>225.</w:t>
      </w:r>
    </w:p>
    <w:p w:rsidR="006E0072" w:rsidRPr="00852971" w:rsidRDefault="006E0072" w:rsidP="006E0072">
      <w:pPr>
        <w:pStyle w:val="Definition"/>
        <w:keepNext/>
        <w:keepLines/>
      </w:pPr>
      <w:r w:rsidRPr="00852971">
        <w:rPr>
          <w:b/>
          <w:i/>
        </w:rPr>
        <w:t>arrangement</w:t>
      </w:r>
      <w:r w:rsidRPr="00852971">
        <w:t xml:space="preserve"> means any arrangement, agreement, understanding, promise or undertaking, whether express or implied, and whether or not enforceable (or intended to be enforceable) by legal proceedings.</w:t>
      </w:r>
    </w:p>
    <w:p w:rsidR="006E0072" w:rsidRPr="00852971" w:rsidRDefault="006E0072" w:rsidP="006E0072">
      <w:pPr>
        <w:pStyle w:val="Definition"/>
      </w:pPr>
      <w:r w:rsidRPr="00852971">
        <w:rPr>
          <w:b/>
          <w:i/>
        </w:rPr>
        <w:t>arrangement payment</w:t>
      </w:r>
      <w:r w:rsidRPr="00852971">
        <w:t xml:space="preserve"> has the meaning given by section</w:t>
      </w:r>
      <w:r w:rsidR="005B66F5" w:rsidRPr="00852971">
        <w:t> </w:t>
      </w:r>
      <w:r w:rsidRPr="00852971">
        <w:t>240</w:t>
      </w:r>
      <w:r w:rsidR="005B66F5" w:rsidRPr="00852971">
        <w:noBreakHyphen/>
      </w:r>
      <w:r w:rsidRPr="00852971">
        <w:t>65.</w:t>
      </w:r>
    </w:p>
    <w:p w:rsidR="006E0072" w:rsidRPr="00852971" w:rsidRDefault="006E0072" w:rsidP="006E0072">
      <w:pPr>
        <w:pStyle w:val="Definition"/>
      </w:pPr>
      <w:r w:rsidRPr="00852971">
        <w:rPr>
          <w:b/>
          <w:i/>
        </w:rPr>
        <w:t>arrangement payment period</w:t>
      </w:r>
      <w:r w:rsidRPr="00852971">
        <w:t xml:space="preserve"> has the meaning given by section</w:t>
      </w:r>
      <w:r w:rsidR="005B66F5" w:rsidRPr="00852971">
        <w:t> </w:t>
      </w:r>
      <w:r w:rsidRPr="00852971">
        <w:t>240</w:t>
      </w:r>
      <w:r w:rsidR="005B66F5" w:rsidRPr="00852971">
        <w:noBreakHyphen/>
      </w:r>
      <w:r w:rsidRPr="00852971">
        <w:t>70.</w:t>
      </w:r>
    </w:p>
    <w:p w:rsidR="006E0072" w:rsidRPr="00852971" w:rsidRDefault="006E0072" w:rsidP="006E0072">
      <w:pPr>
        <w:pStyle w:val="Definition"/>
      </w:pPr>
      <w:r w:rsidRPr="00852971">
        <w:rPr>
          <w:b/>
          <w:i/>
        </w:rPr>
        <w:t>arrangement period</w:t>
      </w:r>
      <w:r w:rsidRPr="00852971">
        <w:t xml:space="preserve"> for a </w:t>
      </w:r>
      <w:r w:rsidR="005B66F5" w:rsidRPr="00852971">
        <w:rPr>
          <w:position w:val="6"/>
          <w:sz w:val="16"/>
        </w:rPr>
        <w:t>*</w:t>
      </w:r>
      <w:r w:rsidRPr="00852971">
        <w:t>tax preferred use of an asset has the meaning given by section</w:t>
      </w:r>
      <w:r w:rsidR="005B66F5" w:rsidRPr="00852971">
        <w:t> </w:t>
      </w:r>
      <w:r w:rsidRPr="00852971">
        <w:t>250</w:t>
      </w:r>
      <w:r w:rsidR="005B66F5" w:rsidRPr="00852971">
        <w:noBreakHyphen/>
      </w:r>
      <w:r w:rsidRPr="00852971">
        <w:t>65.</w:t>
      </w:r>
    </w:p>
    <w:p w:rsidR="006E0072" w:rsidRPr="00852971" w:rsidRDefault="006E0072" w:rsidP="006E0072">
      <w:pPr>
        <w:pStyle w:val="Definition"/>
      </w:pPr>
      <w:r w:rsidRPr="00852971">
        <w:rPr>
          <w:b/>
          <w:i/>
        </w:rPr>
        <w:t>artistic support</w:t>
      </w:r>
      <w:r w:rsidRPr="00852971">
        <w:t xml:space="preserve"> has the meaning given by subsection</w:t>
      </w:r>
      <w:r w:rsidR="005B66F5" w:rsidRPr="00852971">
        <w:t> </w:t>
      </w:r>
      <w:r w:rsidRPr="00852971">
        <w:t>405</w:t>
      </w:r>
      <w:r w:rsidR="005B66F5" w:rsidRPr="00852971">
        <w:noBreakHyphen/>
      </w:r>
      <w:r w:rsidRPr="00852971">
        <w:t>25(5).</w:t>
      </w:r>
    </w:p>
    <w:p w:rsidR="00B5641A" w:rsidRPr="00852971" w:rsidRDefault="00B5641A" w:rsidP="00B5641A">
      <w:pPr>
        <w:pStyle w:val="Definition"/>
      </w:pPr>
      <w:r w:rsidRPr="00852971">
        <w:rPr>
          <w:b/>
          <w:i/>
        </w:rPr>
        <w:t>Arts Minister</w:t>
      </w:r>
      <w:r w:rsidRPr="00852971">
        <w:t xml:space="preserve"> means the Minister administering the </w:t>
      </w:r>
      <w:r w:rsidRPr="00852971">
        <w:rPr>
          <w:i/>
        </w:rPr>
        <w:t>National Gallery Act 1975</w:t>
      </w:r>
      <w:r w:rsidRPr="00852971">
        <w:t>.</w:t>
      </w:r>
    </w:p>
    <w:p w:rsidR="00FB1D6D" w:rsidRPr="00852971" w:rsidRDefault="00FB1D6D" w:rsidP="00FB1D6D">
      <w:pPr>
        <w:pStyle w:val="Definition"/>
      </w:pPr>
      <w:r w:rsidRPr="00852971">
        <w:rPr>
          <w:b/>
          <w:i/>
        </w:rPr>
        <w:t>Arts Secretary</w:t>
      </w:r>
      <w:r w:rsidRPr="00852971">
        <w:t xml:space="preserve"> means the Secretary of the Department administered by the </w:t>
      </w:r>
      <w:r w:rsidR="005B66F5" w:rsidRPr="00852971">
        <w:rPr>
          <w:position w:val="6"/>
          <w:sz w:val="16"/>
        </w:rPr>
        <w:t>*</w:t>
      </w:r>
      <w:r w:rsidRPr="00852971">
        <w:t>Arts Minister.</w:t>
      </w:r>
    </w:p>
    <w:p w:rsidR="006E0072" w:rsidRPr="00852971" w:rsidRDefault="006E0072" w:rsidP="006E0072">
      <w:pPr>
        <w:pStyle w:val="Definition"/>
      </w:pPr>
      <w:r w:rsidRPr="00852971">
        <w:rPr>
          <w:b/>
          <w:i/>
        </w:rPr>
        <w:t>artwork</w:t>
      </w:r>
      <w:r w:rsidRPr="00852971">
        <w:t xml:space="preserve"> means:</w:t>
      </w:r>
    </w:p>
    <w:p w:rsidR="006E0072" w:rsidRPr="00852971" w:rsidRDefault="006E0072" w:rsidP="006E0072">
      <w:pPr>
        <w:pStyle w:val="paragraph"/>
      </w:pPr>
      <w:r w:rsidRPr="00852971">
        <w:tab/>
        <w:t>(a)</w:t>
      </w:r>
      <w:r w:rsidRPr="00852971">
        <w:tab/>
        <w:t>a painting, sculpture, drawing, engraving or photograph; or</w:t>
      </w:r>
    </w:p>
    <w:p w:rsidR="006E0072" w:rsidRPr="00852971" w:rsidRDefault="006E0072" w:rsidP="006E0072">
      <w:pPr>
        <w:pStyle w:val="paragraph"/>
      </w:pPr>
      <w:r w:rsidRPr="00852971">
        <w:tab/>
        <w:t>(b)</w:t>
      </w:r>
      <w:r w:rsidRPr="00852971">
        <w:tab/>
        <w:t>a reproduction of such a thing; or</w:t>
      </w:r>
    </w:p>
    <w:p w:rsidR="006E0072" w:rsidRPr="00852971" w:rsidRDefault="006E0072" w:rsidP="006E0072">
      <w:pPr>
        <w:pStyle w:val="paragraph"/>
      </w:pPr>
      <w:r w:rsidRPr="00852971">
        <w:lastRenderedPageBreak/>
        <w:tab/>
        <w:t>(c)</w:t>
      </w:r>
      <w:r w:rsidRPr="00852971">
        <w:tab/>
        <w:t>property of a similar description or use.</w:t>
      </w:r>
    </w:p>
    <w:p w:rsidR="00504186" w:rsidRPr="00852971" w:rsidRDefault="00504186" w:rsidP="00504186">
      <w:pPr>
        <w:pStyle w:val="Definition"/>
      </w:pPr>
      <w:r w:rsidRPr="00852971">
        <w:rPr>
          <w:b/>
          <w:i/>
        </w:rPr>
        <w:t>ASIC</w:t>
      </w:r>
      <w:r w:rsidRPr="00852971">
        <w:t xml:space="preserve"> means the Australian Securities and Investments Commission.</w:t>
      </w:r>
    </w:p>
    <w:p w:rsidR="006E0072" w:rsidRPr="00852971" w:rsidRDefault="006E0072" w:rsidP="006E0072">
      <w:pPr>
        <w:pStyle w:val="Definition"/>
      </w:pPr>
      <w:r w:rsidRPr="00852971">
        <w:rPr>
          <w:b/>
          <w:i/>
        </w:rPr>
        <w:t>assessable amount</w:t>
      </w:r>
      <w:r w:rsidRPr="00852971">
        <w:t xml:space="preserve"> has the meaning given by subsection</w:t>
      </w:r>
      <w:r w:rsidR="005B66F5" w:rsidRPr="00852971">
        <w:t> </w:t>
      </w:r>
      <w:r w:rsidRPr="00852971">
        <w:t>155</w:t>
      </w:r>
      <w:r w:rsidR="005B66F5" w:rsidRPr="00852971">
        <w:noBreakHyphen/>
      </w:r>
      <w:r w:rsidRPr="00852971">
        <w:t>5(2) in Schedule</w:t>
      </w:r>
      <w:r w:rsidR="005B66F5" w:rsidRPr="00852971">
        <w:t> </w:t>
      </w:r>
      <w:r w:rsidRPr="00852971">
        <w:t xml:space="preserve">1 to the </w:t>
      </w:r>
      <w:r w:rsidRPr="00852971">
        <w:rPr>
          <w:i/>
        </w:rPr>
        <w:t>Taxation Administration Act 1953</w:t>
      </w:r>
      <w:r w:rsidRPr="00852971">
        <w:t>.</w:t>
      </w:r>
    </w:p>
    <w:p w:rsidR="00411BCB" w:rsidRPr="00852971" w:rsidRDefault="00411BCB" w:rsidP="00411BCB">
      <w:pPr>
        <w:pStyle w:val="Definition"/>
      </w:pPr>
      <w:r w:rsidRPr="00852971">
        <w:rPr>
          <w:b/>
          <w:i/>
        </w:rPr>
        <w:t>assessable FHSS released amount</w:t>
      </w:r>
      <w:r w:rsidRPr="00852971">
        <w:t>, for an income year, means the amount included in a person’s assessable income for the income year under section</w:t>
      </w:r>
      <w:r w:rsidR="005B66F5" w:rsidRPr="00852971">
        <w:t> </w:t>
      </w:r>
      <w:r w:rsidRPr="00852971">
        <w:t>313</w:t>
      </w:r>
      <w:r w:rsidR="005B66F5" w:rsidRPr="00852971">
        <w:noBreakHyphen/>
      </w:r>
      <w:r w:rsidRPr="00852971">
        <w:t xml:space="preserve">20 in respect of the person’s </w:t>
      </w:r>
      <w:r w:rsidR="005B66F5" w:rsidRPr="00852971">
        <w:rPr>
          <w:position w:val="6"/>
          <w:sz w:val="16"/>
        </w:rPr>
        <w:t>*</w:t>
      </w:r>
      <w:r w:rsidRPr="00852971">
        <w:t>FHSS released amounts.</w:t>
      </w:r>
    </w:p>
    <w:p w:rsidR="006E0072" w:rsidRPr="00852971" w:rsidRDefault="006E0072" w:rsidP="006E0072">
      <w:pPr>
        <w:pStyle w:val="Definition"/>
      </w:pPr>
      <w:r w:rsidRPr="00852971">
        <w:rPr>
          <w:b/>
          <w:i/>
        </w:rPr>
        <w:t>assessable film income</w:t>
      </w:r>
      <w:r w:rsidRPr="00852971">
        <w:t xml:space="preserve"> for an income year is so much of the amount, or the sum of the amounts, to which section</w:t>
      </w:r>
      <w:r w:rsidR="005B66F5" w:rsidRPr="00852971">
        <w:t> </w:t>
      </w:r>
      <w:r w:rsidRPr="00852971">
        <w:t xml:space="preserve">26AG of the </w:t>
      </w:r>
      <w:r w:rsidRPr="00852971">
        <w:rPr>
          <w:i/>
        </w:rPr>
        <w:t>Income Tax Assessment Act 1936</w:t>
      </w:r>
      <w:r w:rsidRPr="00852971">
        <w:t xml:space="preserve"> applies in relation to you for the income year as is assessable income.</w:t>
      </w:r>
    </w:p>
    <w:p w:rsidR="006E0072" w:rsidRPr="00852971" w:rsidRDefault="006E0072" w:rsidP="006E0072">
      <w:pPr>
        <w:pStyle w:val="Definition"/>
      </w:pPr>
      <w:r w:rsidRPr="00852971">
        <w:rPr>
          <w:b/>
          <w:i/>
        </w:rPr>
        <w:t>assessable income</w:t>
      </w:r>
      <w:r w:rsidRPr="00852971">
        <w:t xml:space="preserve"> has the meaning given by sections</w:t>
      </w:r>
      <w:r w:rsidR="005B66F5" w:rsidRPr="00852971">
        <w:t> </w:t>
      </w:r>
      <w:r w:rsidRPr="00852971">
        <w:t>6</w:t>
      </w:r>
      <w:r w:rsidR="005B66F5" w:rsidRPr="00852971">
        <w:noBreakHyphen/>
      </w:r>
      <w:r w:rsidRPr="00852971">
        <w:t>5, 6</w:t>
      </w:r>
      <w:r w:rsidR="005B66F5" w:rsidRPr="00852971">
        <w:noBreakHyphen/>
      </w:r>
      <w:r w:rsidRPr="00852971">
        <w:t>10, 6</w:t>
      </w:r>
      <w:r w:rsidR="005B66F5" w:rsidRPr="00852971">
        <w:noBreakHyphen/>
      </w:r>
      <w:r w:rsidRPr="00852971">
        <w:t>15, 17</w:t>
      </w:r>
      <w:r w:rsidR="005B66F5" w:rsidRPr="00852971">
        <w:noBreakHyphen/>
      </w:r>
      <w:r w:rsidRPr="00852971">
        <w:t>10 and 17</w:t>
      </w:r>
      <w:r w:rsidR="005B66F5" w:rsidRPr="00852971">
        <w:noBreakHyphen/>
      </w:r>
      <w:r w:rsidRPr="00852971">
        <w:t>30.</w:t>
      </w:r>
    </w:p>
    <w:p w:rsidR="006E0072" w:rsidRPr="00852971" w:rsidRDefault="006E0072" w:rsidP="006E0072">
      <w:pPr>
        <w:pStyle w:val="TLPnoteright"/>
      </w:pPr>
      <w:r w:rsidRPr="00852971">
        <w:t>For the effect of GST</w:t>
      </w:r>
      <w:r w:rsidR="005B66F5" w:rsidRPr="00852971">
        <w:noBreakHyphen/>
      </w:r>
      <w:r w:rsidRPr="00852971">
        <w:t>related amounts on assessable income, see Division</w:t>
      </w:r>
      <w:r w:rsidR="005B66F5" w:rsidRPr="00852971">
        <w:t> </w:t>
      </w:r>
      <w:r w:rsidRPr="00852971">
        <w:t>17.</w:t>
      </w:r>
    </w:p>
    <w:p w:rsidR="006E0072" w:rsidRPr="00852971" w:rsidRDefault="006E0072" w:rsidP="006E0072">
      <w:pPr>
        <w:pStyle w:val="notetext"/>
      </w:pPr>
      <w:r w:rsidRPr="00852971">
        <w:t>Note:</w:t>
      </w:r>
      <w:r w:rsidRPr="00852971">
        <w:tab/>
        <w:t>For income years before 1997</w:t>
      </w:r>
      <w:r w:rsidR="005B66F5" w:rsidRPr="00852971">
        <w:noBreakHyphen/>
      </w:r>
      <w:r w:rsidRPr="00852971">
        <w:t xml:space="preserve">98, </w:t>
      </w:r>
      <w:r w:rsidRPr="00852971">
        <w:rPr>
          <w:b/>
          <w:i/>
        </w:rPr>
        <w:t>assessable income</w:t>
      </w:r>
      <w:r w:rsidRPr="00852971">
        <w:t xml:space="preserve"> has the meaning given by section</w:t>
      </w:r>
      <w:r w:rsidR="005B66F5" w:rsidRPr="00852971">
        <w:t> </w:t>
      </w:r>
      <w:r w:rsidRPr="00852971">
        <w:t>6</w:t>
      </w:r>
      <w:r w:rsidR="005B66F5" w:rsidRPr="00852971">
        <w:noBreakHyphen/>
      </w:r>
      <w:r w:rsidRPr="00852971">
        <w:t xml:space="preserve">3 of the </w:t>
      </w:r>
      <w:r w:rsidRPr="00852971">
        <w:rPr>
          <w:i/>
        </w:rPr>
        <w:t>Income Tax (Transitional Provisions) Act 1997</w:t>
      </w:r>
      <w:r w:rsidRPr="00852971">
        <w:t>.</w:t>
      </w:r>
    </w:p>
    <w:p w:rsidR="006E0072" w:rsidRPr="00852971" w:rsidRDefault="006E0072" w:rsidP="006E0072">
      <w:pPr>
        <w:pStyle w:val="Definition"/>
      </w:pPr>
      <w:r w:rsidRPr="00852971">
        <w:rPr>
          <w:b/>
          <w:i/>
        </w:rPr>
        <w:t>assessable non</w:t>
      </w:r>
      <w:r w:rsidR="005B66F5" w:rsidRPr="00852971">
        <w:rPr>
          <w:b/>
          <w:i/>
        </w:rPr>
        <w:noBreakHyphen/>
      </w:r>
      <w:r w:rsidRPr="00852971">
        <w:rPr>
          <w:b/>
          <w:i/>
        </w:rPr>
        <w:t>primary production income</w:t>
      </w:r>
      <w:r w:rsidRPr="00852971">
        <w:t xml:space="preserve"> has the meaning given by subsection</w:t>
      </w:r>
      <w:r w:rsidR="005B66F5" w:rsidRPr="00852971">
        <w:t> </w:t>
      </w:r>
      <w:r w:rsidRPr="00852971">
        <w:t>392</w:t>
      </w:r>
      <w:r w:rsidR="005B66F5" w:rsidRPr="00852971">
        <w:noBreakHyphen/>
      </w:r>
      <w:r w:rsidRPr="00852971">
        <w:t>85(2).</w:t>
      </w:r>
    </w:p>
    <w:p w:rsidR="006E0072" w:rsidRPr="00852971" w:rsidRDefault="006E0072" w:rsidP="006E0072">
      <w:pPr>
        <w:pStyle w:val="Definition"/>
      </w:pPr>
      <w:r w:rsidRPr="00852971">
        <w:rPr>
          <w:b/>
          <w:i/>
        </w:rPr>
        <w:t>assessable primary production income</w:t>
      </w:r>
      <w:r w:rsidRPr="00852971">
        <w:t xml:space="preserve"> has the meaning given by subsection</w:t>
      </w:r>
      <w:r w:rsidR="005B66F5" w:rsidRPr="00852971">
        <w:t> </w:t>
      </w:r>
      <w:r w:rsidRPr="00852971">
        <w:t>392</w:t>
      </w:r>
      <w:r w:rsidR="005B66F5" w:rsidRPr="00852971">
        <w:noBreakHyphen/>
      </w:r>
      <w:r w:rsidRPr="00852971">
        <w:t>80(2).</w:t>
      </w:r>
    </w:p>
    <w:p w:rsidR="006E0072" w:rsidRPr="00852971" w:rsidRDefault="006E0072" w:rsidP="006E0072">
      <w:pPr>
        <w:pStyle w:val="Definition"/>
      </w:pPr>
      <w:r w:rsidRPr="00852971">
        <w:rPr>
          <w:b/>
          <w:i/>
        </w:rPr>
        <w:t>assessable professional income</w:t>
      </w:r>
      <w:r w:rsidRPr="00852971">
        <w:t xml:space="preserve"> has the meaning given by subsection</w:t>
      </w:r>
      <w:r w:rsidR="005B66F5" w:rsidRPr="00852971">
        <w:t> </w:t>
      </w:r>
      <w:r w:rsidRPr="00852971">
        <w:t>405</w:t>
      </w:r>
      <w:r w:rsidR="005B66F5" w:rsidRPr="00852971">
        <w:noBreakHyphen/>
      </w:r>
      <w:r w:rsidRPr="00852971">
        <w:t>20(1).</w:t>
      </w:r>
    </w:p>
    <w:p w:rsidR="006E0072" w:rsidRPr="00852971" w:rsidRDefault="006E0072" w:rsidP="006E0072">
      <w:pPr>
        <w:pStyle w:val="Definition"/>
      </w:pPr>
      <w:r w:rsidRPr="00852971">
        <w:rPr>
          <w:b/>
          <w:i/>
        </w:rPr>
        <w:t>assessable recoupment</w:t>
      </w:r>
      <w:r w:rsidRPr="00852971">
        <w:t xml:space="preserve"> has the meaning given by section</w:t>
      </w:r>
      <w:r w:rsidR="005B66F5" w:rsidRPr="00852971">
        <w:t> </w:t>
      </w:r>
      <w:r w:rsidRPr="00852971">
        <w:t>20</w:t>
      </w:r>
      <w:r w:rsidR="005B66F5" w:rsidRPr="00852971">
        <w:noBreakHyphen/>
      </w:r>
      <w:r w:rsidRPr="00852971">
        <w:t>20.</w:t>
      </w:r>
    </w:p>
    <w:p w:rsidR="006E0072" w:rsidRPr="00852971" w:rsidRDefault="006E0072" w:rsidP="006E0072">
      <w:pPr>
        <w:pStyle w:val="Definition"/>
      </w:pPr>
      <w:r w:rsidRPr="00852971">
        <w:rPr>
          <w:b/>
          <w:i/>
        </w:rPr>
        <w:t>assessed Division</w:t>
      </w:r>
      <w:r w:rsidR="005B66F5" w:rsidRPr="00852971">
        <w:rPr>
          <w:b/>
          <w:i/>
        </w:rPr>
        <w:t> </w:t>
      </w:r>
      <w:r w:rsidRPr="00852971">
        <w:rPr>
          <w:b/>
          <w:i/>
        </w:rPr>
        <w:t xml:space="preserve">293 tax </w:t>
      </w:r>
      <w:r w:rsidRPr="00852971">
        <w:t xml:space="preserve">means </w:t>
      </w:r>
      <w:r w:rsidR="005B66F5" w:rsidRPr="00852971">
        <w:rPr>
          <w:position w:val="6"/>
          <w:sz w:val="16"/>
        </w:rPr>
        <w:t>*</w:t>
      </w:r>
      <w:r w:rsidRPr="00852971">
        <w:t>Division</w:t>
      </w:r>
      <w:r w:rsidR="005B66F5" w:rsidRPr="00852971">
        <w:t> </w:t>
      </w:r>
      <w:r w:rsidRPr="00852971">
        <w:t>293 tax, as assessed under Schedule</w:t>
      </w:r>
      <w:r w:rsidR="005B66F5" w:rsidRPr="00852971">
        <w:t> </w:t>
      </w:r>
      <w:r w:rsidRPr="00852971">
        <w:t xml:space="preserve">1 to the </w:t>
      </w:r>
      <w:r w:rsidRPr="00852971">
        <w:rPr>
          <w:i/>
        </w:rPr>
        <w:t>Taxation Administration Act 1953</w:t>
      </w:r>
      <w:r w:rsidRPr="00852971">
        <w:t>.</w:t>
      </w:r>
    </w:p>
    <w:p w:rsidR="00B66429" w:rsidRPr="00852971" w:rsidRDefault="00B66429" w:rsidP="00B66429">
      <w:pPr>
        <w:pStyle w:val="Definition"/>
      </w:pPr>
      <w:r w:rsidRPr="00852971">
        <w:rPr>
          <w:b/>
          <w:i/>
        </w:rPr>
        <w:lastRenderedPageBreak/>
        <w:t>assessed excess transfer balance tax</w:t>
      </w:r>
      <w:r w:rsidRPr="00852971">
        <w:t xml:space="preserve"> means </w:t>
      </w:r>
      <w:r w:rsidR="005B66F5" w:rsidRPr="00852971">
        <w:rPr>
          <w:position w:val="6"/>
          <w:sz w:val="16"/>
        </w:rPr>
        <w:t>*</w:t>
      </w:r>
      <w:r w:rsidRPr="00852971">
        <w:t>excess transfer balance tax, as assessed under Schedule</w:t>
      </w:r>
      <w:r w:rsidR="005B66F5" w:rsidRPr="00852971">
        <w:t> </w:t>
      </w:r>
      <w:r w:rsidRPr="00852971">
        <w:t xml:space="preserve">1 to the </w:t>
      </w:r>
      <w:r w:rsidRPr="00852971">
        <w:rPr>
          <w:i/>
        </w:rPr>
        <w:t>Taxation Administration Act 1953</w:t>
      </w:r>
      <w:r w:rsidRPr="00852971">
        <w:t>.</w:t>
      </w:r>
    </w:p>
    <w:p w:rsidR="00141478" w:rsidRPr="00852971" w:rsidRDefault="00141478" w:rsidP="00141478">
      <w:pPr>
        <w:pStyle w:val="Definition"/>
      </w:pPr>
      <w:r w:rsidRPr="00852971">
        <w:rPr>
          <w:b/>
          <w:i/>
        </w:rPr>
        <w:t xml:space="preserve">assessed first home super saver tax </w:t>
      </w:r>
      <w:r w:rsidRPr="00852971">
        <w:t xml:space="preserve">means </w:t>
      </w:r>
      <w:r w:rsidR="005B66F5" w:rsidRPr="00852971">
        <w:rPr>
          <w:position w:val="6"/>
          <w:sz w:val="16"/>
        </w:rPr>
        <w:t>*</w:t>
      </w:r>
      <w:r w:rsidRPr="00852971">
        <w:t>first home super saver tax, as assessed under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assessed GST</w:t>
      </w:r>
      <w:r w:rsidRPr="00852971">
        <w:t xml:space="preserve"> has the meaning given by the </w:t>
      </w:r>
      <w:r w:rsidR="005B66F5" w:rsidRPr="00852971">
        <w:rPr>
          <w:position w:val="6"/>
          <w:sz w:val="16"/>
        </w:rPr>
        <w:t>*</w:t>
      </w:r>
      <w:r w:rsidRPr="00852971">
        <w:t>GST Act.</w:t>
      </w:r>
    </w:p>
    <w:p w:rsidR="006E0072" w:rsidRPr="00852971" w:rsidRDefault="006E0072" w:rsidP="006E0072">
      <w:pPr>
        <w:pStyle w:val="Definition"/>
      </w:pPr>
      <w:r w:rsidRPr="00852971">
        <w:rPr>
          <w:b/>
          <w:i/>
        </w:rPr>
        <w:t>assessed net amount</w:t>
      </w:r>
      <w:r w:rsidRPr="00852971">
        <w:t xml:space="preserve"> has the meaning given by the </w:t>
      </w:r>
      <w:r w:rsidR="005B66F5" w:rsidRPr="00852971">
        <w:rPr>
          <w:position w:val="6"/>
          <w:sz w:val="16"/>
        </w:rPr>
        <w:t>*</w:t>
      </w:r>
      <w:r w:rsidRPr="00852971">
        <w:t>GST Act.</w:t>
      </w:r>
    </w:p>
    <w:p w:rsidR="006E0072" w:rsidRPr="00852971" w:rsidRDefault="006E0072" w:rsidP="006E0072">
      <w:pPr>
        <w:pStyle w:val="Definition"/>
      </w:pPr>
      <w:r w:rsidRPr="00852971">
        <w:rPr>
          <w:b/>
          <w:i/>
        </w:rPr>
        <w:t>assessed net fuel amount</w:t>
      </w:r>
      <w:r w:rsidRPr="00852971">
        <w:t xml:space="preserve"> has the meaning given by the </w:t>
      </w:r>
      <w:r w:rsidRPr="00852971">
        <w:rPr>
          <w:i/>
        </w:rPr>
        <w:t>Fuel Tax Act 2006</w:t>
      </w:r>
      <w:r w:rsidRPr="00852971">
        <w:t>.</w:t>
      </w:r>
    </w:p>
    <w:p w:rsidR="006E0072" w:rsidRPr="00852971" w:rsidRDefault="006E0072" w:rsidP="006E0072">
      <w:pPr>
        <w:pStyle w:val="Definition"/>
        <w:keepNext/>
        <w:keepLines/>
      </w:pPr>
      <w:r w:rsidRPr="00852971">
        <w:rPr>
          <w:b/>
          <w:i/>
        </w:rPr>
        <w:t>assessment</w:t>
      </w:r>
      <w:r w:rsidRPr="00852971">
        <w:t>:</w:t>
      </w:r>
    </w:p>
    <w:p w:rsidR="006E0072" w:rsidRPr="00852971" w:rsidRDefault="006E0072" w:rsidP="006E0072">
      <w:pPr>
        <w:pStyle w:val="paragraph"/>
        <w:keepNext/>
        <w:keepLines/>
      </w:pPr>
      <w:r w:rsidRPr="00852971">
        <w:tab/>
        <w:t>(a)</w:t>
      </w:r>
      <w:r w:rsidRPr="00852971">
        <w:tab/>
        <w:t xml:space="preserve">of an </w:t>
      </w:r>
      <w:r w:rsidR="005B66F5" w:rsidRPr="00852971">
        <w:rPr>
          <w:position w:val="6"/>
          <w:sz w:val="16"/>
        </w:rPr>
        <w:t>*</w:t>
      </w:r>
      <w:r w:rsidRPr="00852971">
        <w:t>assessable amount, means an ascertainment of the assessable amount; and</w:t>
      </w:r>
    </w:p>
    <w:p w:rsidR="006E0072" w:rsidRPr="00852971" w:rsidRDefault="006E0072" w:rsidP="006E0072">
      <w:pPr>
        <w:pStyle w:val="paragraph"/>
      </w:pPr>
      <w:r w:rsidRPr="00852971">
        <w:tab/>
        <w:t>(b)</w:t>
      </w:r>
      <w:r w:rsidRPr="00852971">
        <w:tab/>
        <w:t xml:space="preserve">in relation to a </w:t>
      </w:r>
      <w:r w:rsidR="005B66F5" w:rsidRPr="00852971">
        <w:rPr>
          <w:position w:val="6"/>
          <w:sz w:val="16"/>
        </w:rPr>
        <w:t>*</w:t>
      </w:r>
      <w:r w:rsidRPr="00852971">
        <w:t>tax</w:t>
      </w:r>
      <w:r w:rsidR="005B66F5" w:rsidRPr="00852971">
        <w:noBreakHyphen/>
      </w:r>
      <w:r w:rsidRPr="00852971">
        <w:t xml:space="preserve">related liability not covered by </w:t>
      </w:r>
      <w:r w:rsidR="005B66F5" w:rsidRPr="00852971">
        <w:t>paragraph (</w:t>
      </w:r>
      <w:r w:rsidRPr="00852971">
        <w:t xml:space="preserve">a), has the meaning given by a </w:t>
      </w:r>
      <w:r w:rsidR="005B66F5" w:rsidRPr="00852971">
        <w:rPr>
          <w:position w:val="6"/>
          <w:sz w:val="16"/>
        </w:rPr>
        <w:t>*</w:t>
      </w:r>
      <w:r w:rsidRPr="00852971">
        <w:t>taxation law that provides for the assessment of the amount of the liability.</w:t>
      </w:r>
    </w:p>
    <w:p w:rsidR="006E0072" w:rsidRPr="00852971" w:rsidRDefault="006E0072" w:rsidP="006E0072">
      <w:pPr>
        <w:pStyle w:val="notetext"/>
      </w:pPr>
      <w:r w:rsidRPr="00852971">
        <w:t>Note:</w:t>
      </w:r>
      <w:r w:rsidRPr="00852971">
        <w:tab/>
        <w:t xml:space="preserve">The table lists provisions of taxation laws that define </w:t>
      </w:r>
      <w:r w:rsidRPr="00852971">
        <w:rPr>
          <w:b/>
          <w:i/>
        </w:rPr>
        <w:t>assessment</w:t>
      </w:r>
      <w:r w:rsidRPr="00852971">
        <w:t>.</w:t>
      </w:r>
    </w:p>
    <w:p w:rsidR="006E0072" w:rsidRPr="00852971"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850"/>
        <w:gridCol w:w="4111"/>
        <w:gridCol w:w="2149"/>
      </w:tblGrid>
      <w:tr w:rsidR="006E0072" w:rsidRPr="00852971" w:rsidTr="00B36B2B">
        <w:trPr>
          <w:cantSplit/>
          <w:tblHeader/>
        </w:trPr>
        <w:tc>
          <w:tcPr>
            <w:tcW w:w="7110" w:type="dxa"/>
            <w:gridSpan w:val="3"/>
            <w:tcBorders>
              <w:top w:val="single" w:sz="12" w:space="0" w:color="auto"/>
              <w:left w:val="nil"/>
              <w:bottom w:val="nil"/>
              <w:right w:val="nil"/>
            </w:tcBorders>
          </w:tcPr>
          <w:p w:rsidR="006E0072" w:rsidRPr="00852971" w:rsidRDefault="006E0072" w:rsidP="009D54EF">
            <w:pPr>
              <w:pStyle w:val="Tabletext"/>
              <w:keepNext/>
              <w:keepLines/>
            </w:pPr>
            <w:r w:rsidRPr="00852971">
              <w:rPr>
                <w:b/>
              </w:rPr>
              <w:t xml:space="preserve">Taxation laws that define </w:t>
            </w:r>
            <w:r w:rsidRPr="00852971">
              <w:rPr>
                <w:b/>
                <w:i/>
              </w:rPr>
              <w:t>assessment</w:t>
            </w:r>
          </w:p>
        </w:tc>
      </w:tr>
      <w:tr w:rsidR="006E0072" w:rsidRPr="00852971" w:rsidTr="00B36B2B">
        <w:trPr>
          <w:cantSplit/>
          <w:tblHeader/>
        </w:trPr>
        <w:tc>
          <w:tcPr>
            <w:tcW w:w="850"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rPr>
              <w:t>Item</w:t>
            </w:r>
          </w:p>
        </w:tc>
        <w:tc>
          <w:tcPr>
            <w:tcW w:w="4111"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rPr>
              <w:t>Taxation law</w:t>
            </w:r>
          </w:p>
        </w:tc>
        <w:tc>
          <w:tcPr>
            <w:tcW w:w="2149"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rPr>
              <w:t>Provision</w:t>
            </w:r>
          </w:p>
        </w:tc>
      </w:tr>
      <w:tr w:rsidR="006E0072" w:rsidRPr="00852971" w:rsidTr="00B36B2B">
        <w:trPr>
          <w:cantSplit/>
        </w:trPr>
        <w:tc>
          <w:tcPr>
            <w:tcW w:w="850"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t>1</w:t>
            </w:r>
          </w:p>
        </w:tc>
        <w:tc>
          <w:tcPr>
            <w:tcW w:w="4111"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rPr>
                <w:i/>
              </w:rPr>
              <w:t>Income Tax Assessment Act 1936</w:t>
            </w:r>
          </w:p>
        </w:tc>
        <w:tc>
          <w:tcPr>
            <w:tcW w:w="2149"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t>subsection</w:t>
            </w:r>
            <w:r w:rsidR="005B66F5" w:rsidRPr="00852971">
              <w:t> </w:t>
            </w:r>
            <w:r w:rsidRPr="00852971">
              <w:t>6(1)</w:t>
            </w:r>
          </w:p>
        </w:tc>
      </w:tr>
      <w:tr w:rsidR="006E0072" w:rsidRPr="00852971" w:rsidTr="00B36B2B">
        <w:trPr>
          <w:cantSplit/>
        </w:trPr>
        <w:tc>
          <w:tcPr>
            <w:tcW w:w="850"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5</w:t>
            </w:r>
          </w:p>
        </w:tc>
        <w:tc>
          <w:tcPr>
            <w:tcW w:w="4111"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rPr>
                <w:i/>
              </w:rPr>
              <w:t>Fringe Benefits Tax Assessment Act 1986</w:t>
            </w:r>
          </w:p>
        </w:tc>
        <w:tc>
          <w:tcPr>
            <w:tcW w:w="2149"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subsection</w:t>
            </w:r>
            <w:r w:rsidR="005B66F5" w:rsidRPr="00852971">
              <w:t> </w:t>
            </w:r>
            <w:r w:rsidRPr="00852971">
              <w:t>136(1)</w:t>
            </w:r>
          </w:p>
        </w:tc>
      </w:tr>
      <w:tr w:rsidR="006E0072" w:rsidRPr="00852971" w:rsidTr="00B36B2B">
        <w:trPr>
          <w:cantSplit/>
        </w:trPr>
        <w:tc>
          <w:tcPr>
            <w:tcW w:w="850"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10</w:t>
            </w:r>
          </w:p>
        </w:tc>
        <w:tc>
          <w:tcPr>
            <w:tcW w:w="4111"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rPr>
                <w:i/>
              </w:rPr>
              <w:t>Petroleum Resource Rent Tax Assessment Act 1987</w:t>
            </w:r>
          </w:p>
        </w:tc>
        <w:tc>
          <w:tcPr>
            <w:tcW w:w="2149"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2</w:t>
            </w:r>
          </w:p>
        </w:tc>
      </w:tr>
      <w:tr w:rsidR="006E0072" w:rsidRPr="00852971" w:rsidTr="00B36B2B">
        <w:trPr>
          <w:cantSplit/>
        </w:trPr>
        <w:tc>
          <w:tcPr>
            <w:tcW w:w="850"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15</w:t>
            </w:r>
          </w:p>
        </w:tc>
        <w:tc>
          <w:tcPr>
            <w:tcW w:w="4111"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rPr>
                <w:i/>
              </w:rPr>
              <w:t>Superannuation Guarantee (Administration) Act 1992</w:t>
            </w:r>
          </w:p>
        </w:tc>
        <w:tc>
          <w:tcPr>
            <w:tcW w:w="2149"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6</w:t>
            </w:r>
          </w:p>
        </w:tc>
      </w:tr>
      <w:tr w:rsidR="006E0072" w:rsidRPr="00852971" w:rsidTr="00121396">
        <w:trPr>
          <w:cantSplit/>
        </w:trPr>
        <w:tc>
          <w:tcPr>
            <w:tcW w:w="850"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20</w:t>
            </w:r>
          </w:p>
        </w:tc>
        <w:tc>
          <w:tcPr>
            <w:tcW w:w="4111"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rPr>
                <w:i/>
              </w:rPr>
              <w:t>Superannuation Contributions Tax (Assessment and Collection) Act 1997</w:t>
            </w:r>
          </w:p>
        </w:tc>
        <w:tc>
          <w:tcPr>
            <w:tcW w:w="2149"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43</w:t>
            </w:r>
          </w:p>
        </w:tc>
      </w:tr>
      <w:tr w:rsidR="006E0072" w:rsidRPr="00852971" w:rsidTr="00121396">
        <w:trPr>
          <w:cantSplit/>
        </w:trPr>
        <w:tc>
          <w:tcPr>
            <w:tcW w:w="850" w:type="dxa"/>
            <w:tcBorders>
              <w:top w:val="single" w:sz="2" w:space="0" w:color="auto"/>
              <w:left w:val="nil"/>
              <w:bottom w:val="single" w:sz="12" w:space="0" w:color="auto"/>
              <w:right w:val="nil"/>
            </w:tcBorders>
            <w:shd w:val="clear" w:color="auto" w:fill="auto"/>
          </w:tcPr>
          <w:p w:rsidR="006E0072" w:rsidRPr="00852971" w:rsidRDefault="006E0072" w:rsidP="00B36B2B">
            <w:pPr>
              <w:pStyle w:val="Tabletext"/>
            </w:pPr>
            <w:r w:rsidRPr="00852971">
              <w:t>25</w:t>
            </w:r>
          </w:p>
        </w:tc>
        <w:tc>
          <w:tcPr>
            <w:tcW w:w="4111" w:type="dxa"/>
            <w:tcBorders>
              <w:top w:val="single" w:sz="2" w:space="0" w:color="auto"/>
              <w:left w:val="nil"/>
              <w:bottom w:val="single" w:sz="12" w:space="0" w:color="auto"/>
              <w:right w:val="nil"/>
            </w:tcBorders>
            <w:shd w:val="clear" w:color="auto" w:fill="auto"/>
          </w:tcPr>
          <w:p w:rsidR="006E0072" w:rsidRPr="00852971" w:rsidRDefault="006E0072" w:rsidP="00B36B2B">
            <w:pPr>
              <w:pStyle w:val="Tabletext"/>
            </w:pPr>
            <w:r w:rsidRPr="00852971">
              <w:rPr>
                <w:i/>
              </w:rPr>
              <w:t>Superannuation Contributions Tax (Members of Constitutionally Protected Superannuation Funds) Assessment and Collection Act 1997</w:t>
            </w:r>
          </w:p>
        </w:tc>
        <w:tc>
          <w:tcPr>
            <w:tcW w:w="2149" w:type="dxa"/>
            <w:tcBorders>
              <w:top w:val="single" w:sz="2" w:space="0" w:color="auto"/>
              <w:left w:val="nil"/>
              <w:bottom w:val="single" w:sz="1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38</w:t>
            </w:r>
          </w:p>
        </w:tc>
      </w:tr>
    </w:tbl>
    <w:p w:rsidR="006E0072" w:rsidRPr="00852971" w:rsidRDefault="006E0072" w:rsidP="006E0072">
      <w:pPr>
        <w:pStyle w:val="Definition"/>
      </w:pPr>
      <w:r w:rsidRPr="00852971">
        <w:rPr>
          <w:b/>
          <w:i/>
        </w:rPr>
        <w:lastRenderedPageBreak/>
        <w:t>assessment day</w:t>
      </w:r>
      <w:r w:rsidRPr="00852971">
        <w:t xml:space="preserve"> for an income year of a </w:t>
      </w:r>
      <w:r w:rsidR="005B66F5" w:rsidRPr="00852971">
        <w:rPr>
          <w:position w:val="6"/>
          <w:sz w:val="16"/>
        </w:rPr>
        <w:t>*</w:t>
      </w:r>
      <w:r w:rsidRPr="00852971">
        <w:t>life insurance company has the meaning given by section</w:t>
      </w:r>
      <w:r w:rsidR="005B66F5" w:rsidRPr="00852971">
        <w:t> </w:t>
      </w:r>
      <w:r w:rsidRPr="00852971">
        <w:t>219</w:t>
      </w:r>
      <w:r w:rsidR="005B66F5" w:rsidRPr="00852971">
        <w:noBreakHyphen/>
      </w:r>
      <w:r w:rsidRPr="00852971">
        <w:t>45.</w:t>
      </w:r>
    </w:p>
    <w:p w:rsidR="006E0072" w:rsidRPr="00852971" w:rsidRDefault="006E0072" w:rsidP="006E0072">
      <w:pPr>
        <w:pStyle w:val="Definition"/>
      </w:pPr>
      <w:r w:rsidRPr="00852971">
        <w:rPr>
          <w:b/>
          <w:i/>
        </w:rPr>
        <w:t>asset</w:t>
      </w:r>
      <w:r w:rsidR="005B66F5" w:rsidRPr="00852971">
        <w:rPr>
          <w:b/>
          <w:i/>
        </w:rPr>
        <w:noBreakHyphen/>
      </w:r>
      <w:r w:rsidRPr="00852971">
        <w:rPr>
          <w:b/>
          <w:i/>
        </w:rPr>
        <w:t>based income tax regime</w:t>
      </w:r>
      <w:r w:rsidRPr="00852971">
        <w:t xml:space="preserve"> has the meaning given by section</w:t>
      </w:r>
      <w:r w:rsidR="005B66F5" w:rsidRPr="00852971">
        <w:t> </w:t>
      </w:r>
      <w:r w:rsidRPr="00852971">
        <w:t>830</w:t>
      </w:r>
      <w:r w:rsidR="005B66F5" w:rsidRPr="00852971">
        <w:noBreakHyphen/>
      </w:r>
      <w:r w:rsidRPr="00852971">
        <w:t>105.</w:t>
      </w:r>
    </w:p>
    <w:p w:rsidR="002A1677" w:rsidRPr="00C0300C" w:rsidRDefault="002A1677" w:rsidP="002A1677">
      <w:pPr>
        <w:pStyle w:val="Definition"/>
      </w:pPr>
      <w:r w:rsidRPr="00C0300C">
        <w:rPr>
          <w:b/>
          <w:i/>
        </w:rPr>
        <w:t xml:space="preserve">asset entity </w:t>
      </w:r>
      <w:r w:rsidRPr="00C0300C">
        <w:t>has the meaning given by section 12</w:t>
      </w:r>
      <w:r w:rsidRPr="00C0300C">
        <w:noBreakHyphen/>
        <w:t>436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asset included in the total assets</w:t>
      </w:r>
      <w:r w:rsidRPr="00852971">
        <w:t xml:space="preserve"> of a company that is a foreign resident has the meaning given by section</w:t>
      </w:r>
      <w:r w:rsidR="005B66F5" w:rsidRPr="00852971">
        <w:t> </w:t>
      </w:r>
      <w:r w:rsidRPr="00852971">
        <w:t>768</w:t>
      </w:r>
      <w:r w:rsidR="005B66F5" w:rsidRPr="00852971">
        <w:noBreakHyphen/>
      </w:r>
      <w:r w:rsidRPr="00852971">
        <w:t>545.</w:t>
      </w:r>
    </w:p>
    <w:p w:rsidR="006E0072" w:rsidRPr="00852971" w:rsidRDefault="006E0072" w:rsidP="006E0072">
      <w:pPr>
        <w:pStyle w:val="Definition"/>
      </w:pPr>
      <w:r w:rsidRPr="00852971">
        <w:rPr>
          <w:b/>
          <w:i/>
        </w:rPr>
        <w:t xml:space="preserve">associate </w:t>
      </w:r>
      <w:r w:rsidRPr="00852971">
        <w:t>has the meaning given by section</w:t>
      </w:r>
      <w:r w:rsidR="005B66F5" w:rsidRPr="00852971">
        <w:t> </w:t>
      </w:r>
      <w:r w:rsidRPr="00852971">
        <w:t xml:space="preserve">318 of the </w:t>
      </w:r>
      <w:r w:rsidRPr="00852971">
        <w:rPr>
          <w:i/>
        </w:rPr>
        <w:t>Income Tax Assessment Act 1936</w:t>
      </w:r>
      <w:r w:rsidRPr="00852971">
        <w:t>.</w:t>
      </w:r>
    </w:p>
    <w:p w:rsidR="006E0072" w:rsidRPr="00852971" w:rsidRDefault="006E0072" w:rsidP="006E0072">
      <w:pPr>
        <w:pStyle w:val="notetext"/>
      </w:pPr>
      <w:r w:rsidRPr="00852971">
        <w:t>Note:</w:t>
      </w:r>
      <w:r w:rsidRPr="00852971">
        <w:tab/>
        <w:t>Under section</w:t>
      </w:r>
      <w:r w:rsidR="005B66F5" w:rsidRPr="00852971">
        <w:t> </w:t>
      </w:r>
      <w:r w:rsidRPr="00852971">
        <w:t>87</w:t>
      </w:r>
      <w:r w:rsidR="005B66F5" w:rsidRPr="00852971">
        <w:noBreakHyphen/>
      </w:r>
      <w:r w:rsidRPr="00852971">
        <w:t>35, Australian government agencies, and certain parts of Australian governments and authorities, are not treated as associates for the purposes of ascertaining whether an entity is conducting a personal services business.</w:t>
      </w:r>
    </w:p>
    <w:p w:rsidR="006E0072" w:rsidRPr="00852971" w:rsidRDefault="006E0072" w:rsidP="006E0072">
      <w:pPr>
        <w:pStyle w:val="Definition"/>
      </w:pPr>
      <w:r w:rsidRPr="00852971">
        <w:rPr>
          <w:b/>
          <w:i/>
        </w:rPr>
        <w:t>associated enterprises article</w:t>
      </w:r>
      <w:r w:rsidRPr="00852971">
        <w:t xml:space="preserve"> has the meaning given by subsection</w:t>
      </w:r>
      <w:r w:rsidR="005B66F5" w:rsidRPr="00852971">
        <w:t> </w:t>
      </w:r>
      <w:r w:rsidRPr="00852971">
        <w:t>815</w:t>
      </w:r>
      <w:r w:rsidR="005B66F5" w:rsidRPr="00852971">
        <w:noBreakHyphen/>
      </w:r>
      <w:r w:rsidRPr="00852971">
        <w:t>15(5).</w:t>
      </w:r>
    </w:p>
    <w:p w:rsidR="006E0072" w:rsidRPr="00852971" w:rsidRDefault="006E0072" w:rsidP="006E0072">
      <w:pPr>
        <w:pStyle w:val="Definition"/>
        <w:keepNext/>
        <w:keepLines/>
      </w:pPr>
      <w:r w:rsidRPr="00852971">
        <w:rPr>
          <w:b/>
          <w:i/>
        </w:rPr>
        <w:t>associated government entity</w:t>
      </w:r>
      <w:r w:rsidRPr="00852971">
        <w:t xml:space="preserve"> means:</w:t>
      </w:r>
    </w:p>
    <w:p w:rsidR="006E0072" w:rsidRPr="00852971" w:rsidRDefault="006E0072" w:rsidP="006E0072">
      <w:pPr>
        <w:pStyle w:val="paragraph"/>
      </w:pPr>
      <w:r w:rsidRPr="00852971">
        <w:tab/>
        <w:t>(a)</w:t>
      </w:r>
      <w:r w:rsidRPr="00852971">
        <w:tab/>
        <w:t>for the Commonwealth—each authority of the Commonwealth; or</w:t>
      </w:r>
    </w:p>
    <w:p w:rsidR="006E0072" w:rsidRPr="00852971" w:rsidRDefault="006E0072" w:rsidP="006E0072">
      <w:pPr>
        <w:pStyle w:val="paragraph"/>
      </w:pPr>
      <w:r w:rsidRPr="00852971">
        <w:tab/>
        <w:t>(b)</w:t>
      </w:r>
      <w:r w:rsidRPr="00852971">
        <w:tab/>
        <w:t>for an authority of the Commonwealth—each other authority of the Commonwealth; or</w:t>
      </w:r>
    </w:p>
    <w:p w:rsidR="006E0072" w:rsidRPr="00852971" w:rsidRDefault="006E0072" w:rsidP="006E0072">
      <w:pPr>
        <w:pStyle w:val="paragraph"/>
      </w:pPr>
      <w:r w:rsidRPr="00852971">
        <w:tab/>
        <w:t>(c)</w:t>
      </w:r>
      <w:r w:rsidRPr="00852971">
        <w:tab/>
        <w:t>for a State—each authority of the State; or</w:t>
      </w:r>
    </w:p>
    <w:p w:rsidR="006E0072" w:rsidRPr="00852971" w:rsidRDefault="006E0072" w:rsidP="006E0072">
      <w:pPr>
        <w:pStyle w:val="paragraph"/>
      </w:pPr>
      <w:r w:rsidRPr="00852971">
        <w:tab/>
        <w:t>(d)</w:t>
      </w:r>
      <w:r w:rsidRPr="00852971">
        <w:tab/>
        <w:t>for an authority of a State—each other authority of the State; or</w:t>
      </w:r>
    </w:p>
    <w:p w:rsidR="006E0072" w:rsidRPr="00852971" w:rsidRDefault="006E0072" w:rsidP="006E0072">
      <w:pPr>
        <w:pStyle w:val="paragraph"/>
      </w:pPr>
      <w:r w:rsidRPr="00852971">
        <w:tab/>
        <w:t>(e)</w:t>
      </w:r>
      <w:r w:rsidRPr="00852971">
        <w:tab/>
        <w:t>for a Territory—each authority of the Territory; or</w:t>
      </w:r>
    </w:p>
    <w:p w:rsidR="006E0072" w:rsidRPr="00852971" w:rsidRDefault="006E0072" w:rsidP="006E0072">
      <w:pPr>
        <w:pStyle w:val="paragraph"/>
      </w:pPr>
      <w:r w:rsidRPr="00852971">
        <w:tab/>
        <w:t>(f)</w:t>
      </w:r>
      <w:r w:rsidRPr="00852971">
        <w:tab/>
        <w:t>for an authority of a Territory—each other authority of the Territory.</w:t>
      </w:r>
    </w:p>
    <w:p w:rsidR="006E0072" w:rsidRPr="00852971" w:rsidRDefault="006E0072" w:rsidP="006E0072">
      <w:pPr>
        <w:pStyle w:val="Definition"/>
      </w:pPr>
      <w:r w:rsidRPr="00852971">
        <w:rPr>
          <w:b/>
          <w:i/>
        </w:rPr>
        <w:t xml:space="preserve">associate entity </w:t>
      </w:r>
      <w:r w:rsidRPr="00852971">
        <w:t>has the meaning given by section</w:t>
      </w:r>
      <w:r w:rsidR="005B66F5" w:rsidRPr="00852971">
        <w:t> </w:t>
      </w:r>
      <w:r w:rsidRPr="00852971">
        <w:t>820</w:t>
      </w:r>
      <w:r w:rsidR="005B66F5" w:rsidRPr="00852971">
        <w:noBreakHyphen/>
      </w:r>
      <w:r w:rsidRPr="00852971">
        <w:t>905.</w:t>
      </w:r>
    </w:p>
    <w:p w:rsidR="006E0072" w:rsidRPr="00852971" w:rsidRDefault="006E0072" w:rsidP="006E0072">
      <w:pPr>
        <w:pStyle w:val="Definition"/>
      </w:pPr>
      <w:r w:rsidRPr="00852971">
        <w:rPr>
          <w:b/>
          <w:i/>
        </w:rPr>
        <w:t xml:space="preserve">associate entity debt </w:t>
      </w:r>
      <w:r w:rsidRPr="00852971">
        <w:t>has the meaning given by section</w:t>
      </w:r>
      <w:r w:rsidR="005B66F5" w:rsidRPr="00852971">
        <w:t> </w:t>
      </w:r>
      <w:r w:rsidRPr="00852971">
        <w:t>820</w:t>
      </w:r>
      <w:r w:rsidR="005B66F5" w:rsidRPr="00852971">
        <w:noBreakHyphen/>
      </w:r>
      <w:r w:rsidRPr="00852971">
        <w:t>910.</w:t>
      </w:r>
    </w:p>
    <w:p w:rsidR="006E0072" w:rsidRPr="00852971" w:rsidRDefault="006E0072" w:rsidP="006E0072">
      <w:pPr>
        <w:pStyle w:val="Definition"/>
      </w:pPr>
      <w:r w:rsidRPr="00852971">
        <w:rPr>
          <w:b/>
          <w:i/>
        </w:rPr>
        <w:t>associate entity equity</w:t>
      </w:r>
      <w:r w:rsidRPr="00852971">
        <w:t xml:space="preserve"> has the meaning given by section</w:t>
      </w:r>
      <w:r w:rsidR="005B66F5" w:rsidRPr="00852971">
        <w:t> </w:t>
      </w:r>
      <w:r w:rsidRPr="00852971">
        <w:t>820</w:t>
      </w:r>
      <w:r w:rsidR="005B66F5" w:rsidRPr="00852971">
        <w:noBreakHyphen/>
      </w:r>
      <w:r w:rsidRPr="00852971">
        <w:t>915.</w:t>
      </w:r>
    </w:p>
    <w:p w:rsidR="006E0072" w:rsidRPr="00852971" w:rsidRDefault="006E0072" w:rsidP="006E0072">
      <w:pPr>
        <w:pStyle w:val="Definition"/>
      </w:pPr>
      <w:r w:rsidRPr="00852971">
        <w:rPr>
          <w:b/>
          <w:i/>
        </w:rPr>
        <w:lastRenderedPageBreak/>
        <w:t xml:space="preserve">associate entity excess amount </w:t>
      </w:r>
      <w:r w:rsidRPr="00852971">
        <w:t>has the meaning given by section</w:t>
      </w:r>
      <w:r w:rsidR="005B66F5" w:rsidRPr="00852971">
        <w:t> </w:t>
      </w:r>
      <w:r w:rsidRPr="00852971">
        <w:t>820</w:t>
      </w:r>
      <w:r w:rsidR="005B66F5" w:rsidRPr="00852971">
        <w:noBreakHyphen/>
      </w:r>
      <w:r w:rsidRPr="00852971">
        <w:t>920.</w:t>
      </w:r>
    </w:p>
    <w:p w:rsidR="006E0072" w:rsidRPr="00852971" w:rsidRDefault="006E0072" w:rsidP="006E0072">
      <w:pPr>
        <w:pStyle w:val="Definition"/>
      </w:pPr>
      <w:r w:rsidRPr="00852971">
        <w:rPr>
          <w:b/>
          <w:i/>
        </w:rPr>
        <w:t>associate</w:t>
      </w:r>
      <w:r w:rsidR="005B66F5" w:rsidRPr="00852971">
        <w:rPr>
          <w:b/>
          <w:i/>
        </w:rPr>
        <w:noBreakHyphen/>
      </w:r>
      <w:r w:rsidRPr="00852971">
        <w:rPr>
          <w:b/>
          <w:i/>
        </w:rPr>
        <w:t xml:space="preserve">inclusive control interest </w:t>
      </w:r>
      <w:r w:rsidRPr="00852971">
        <w:t>in a company has the meaning given by section</w:t>
      </w:r>
      <w:r w:rsidR="005B66F5" w:rsidRPr="00852971">
        <w:t> </w:t>
      </w:r>
      <w:r w:rsidRPr="00852971">
        <w:t>975</w:t>
      </w:r>
      <w:r w:rsidR="005B66F5" w:rsidRPr="00852971">
        <w:noBreakHyphen/>
      </w:r>
      <w:r w:rsidRPr="00852971">
        <w:t>160.</w:t>
      </w:r>
    </w:p>
    <w:p w:rsidR="006E0072" w:rsidRPr="00852971" w:rsidRDefault="006E0072" w:rsidP="006E0072">
      <w:pPr>
        <w:pStyle w:val="Definition"/>
      </w:pPr>
      <w:r w:rsidRPr="00852971">
        <w:rPr>
          <w:b/>
          <w:i/>
        </w:rPr>
        <w:t xml:space="preserve">associate interest </w:t>
      </w:r>
      <w:r w:rsidRPr="00852971">
        <w:t>has the meaning given by section</w:t>
      </w:r>
      <w:r w:rsidR="005B66F5" w:rsidRPr="00852971">
        <w:t> </w:t>
      </w:r>
      <w:r w:rsidRPr="00852971">
        <w:t>820</w:t>
      </w:r>
      <w:r w:rsidR="005B66F5" w:rsidRPr="00852971">
        <w:noBreakHyphen/>
      </w:r>
      <w:r w:rsidRPr="00852971">
        <w:t>905.</w:t>
      </w:r>
    </w:p>
    <w:p w:rsidR="006E0072" w:rsidRPr="00852971" w:rsidRDefault="006E0072" w:rsidP="006E0072">
      <w:pPr>
        <w:pStyle w:val="Definition"/>
      </w:pPr>
      <w:r w:rsidRPr="00852971">
        <w:rPr>
          <w:b/>
          <w:i/>
        </w:rPr>
        <w:t>at risk</w:t>
      </w:r>
      <w:r w:rsidRPr="00852971">
        <w:t xml:space="preserve"> has the meaning given by section</w:t>
      </w:r>
      <w:r w:rsidR="005B66F5" w:rsidRPr="00852971">
        <w:t> </w:t>
      </w:r>
      <w:r w:rsidRPr="00852971">
        <w:t>118</w:t>
      </w:r>
      <w:r w:rsidR="005B66F5" w:rsidRPr="00852971">
        <w:noBreakHyphen/>
      </w:r>
      <w:r w:rsidRPr="00852971">
        <w:t>430.</w:t>
      </w:r>
    </w:p>
    <w:p w:rsidR="006E0072" w:rsidRPr="00852971" w:rsidRDefault="006E0072" w:rsidP="006E0072">
      <w:pPr>
        <w:pStyle w:val="Definition"/>
      </w:pPr>
      <w:r w:rsidRPr="00852971">
        <w:rPr>
          <w:b/>
          <w:i/>
        </w:rPr>
        <w:t>attributable income</w:t>
      </w:r>
      <w:r w:rsidRPr="00852971">
        <w:t xml:space="preserve"> has the meaning given by Division</w:t>
      </w:r>
      <w:r w:rsidR="005B66F5" w:rsidRPr="00852971">
        <w:t> </w:t>
      </w:r>
      <w:r w:rsidRPr="00852971">
        <w:t xml:space="preserve">7 of Part X of the </w:t>
      </w:r>
      <w:r w:rsidRPr="00852971">
        <w:rPr>
          <w:i/>
        </w:rPr>
        <w:t>Income Tax Assessment Act 1936</w:t>
      </w:r>
      <w:r w:rsidRPr="00852971">
        <w:t>.</w:t>
      </w:r>
    </w:p>
    <w:p w:rsidR="006E0072" w:rsidRPr="00852971" w:rsidRDefault="006E0072" w:rsidP="006E0072">
      <w:pPr>
        <w:pStyle w:val="Definition"/>
      </w:pPr>
      <w:r w:rsidRPr="00852971">
        <w:rPr>
          <w:b/>
          <w:i/>
        </w:rPr>
        <w:t>attributable taxpayer</w:t>
      </w:r>
      <w:r w:rsidRPr="00852971">
        <w:t xml:space="preserve"> has the meaning given by Part X of the </w:t>
      </w:r>
      <w:r w:rsidRPr="00852971">
        <w:rPr>
          <w:i/>
        </w:rPr>
        <w:t>Income Tax Assessment Act 1936</w:t>
      </w:r>
      <w:r w:rsidRPr="00852971">
        <w:t>.</w:t>
      </w:r>
    </w:p>
    <w:p w:rsidR="00726992" w:rsidRPr="00852971" w:rsidRDefault="00726992" w:rsidP="00726992">
      <w:pPr>
        <w:pStyle w:val="Definition"/>
      </w:pPr>
      <w:r w:rsidRPr="00852971">
        <w:rPr>
          <w:b/>
          <w:i/>
        </w:rPr>
        <w:t>attribution managed investment trust</w:t>
      </w:r>
      <w:r w:rsidRPr="00852971">
        <w:t xml:space="preserve">: see </w:t>
      </w:r>
      <w:r w:rsidRPr="00852971">
        <w:rPr>
          <w:b/>
          <w:i/>
        </w:rPr>
        <w:t>AMIT</w:t>
      </w:r>
      <w:r w:rsidRPr="00852971">
        <w:t>.</w:t>
      </w:r>
    </w:p>
    <w:p w:rsidR="006E0072" w:rsidRPr="00852971" w:rsidRDefault="006E0072" w:rsidP="006E0072">
      <w:pPr>
        <w:pStyle w:val="Definition"/>
      </w:pPr>
      <w:r w:rsidRPr="00852971">
        <w:rPr>
          <w:b/>
          <w:i/>
        </w:rPr>
        <w:t>attribution percentage</w:t>
      </w:r>
      <w:r w:rsidRPr="00852971">
        <w:t xml:space="preserve">, in relation to a </w:t>
      </w:r>
      <w:r w:rsidR="005B66F5" w:rsidRPr="00852971">
        <w:rPr>
          <w:position w:val="6"/>
          <w:sz w:val="16"/>
        </w:rPr>
        <w:t>*</w:t>
      </w:r>
      <w:r w:rsidRPr="00852971">
        <w:t xml:space="preserve">CFC or a </w:t>
      </w:r>
      <w:r w:rsidR="005B66F5" w:rsidRPr="00852971">
        <w:rPr>
          <w:position w:val="6"/>
          <w:sz w:val="16"/>
        </w:rPr>
        <w:t>*</w:t>
      </w:r>
      <w:r w:rsidRPr="00852971">
        <w:t xml:space="preserve">CFT, has the meaning given by Part X of the </w:t>
      </w:r>
      <w:r w:rsidRPr="00852971">
        <w:rPr>
          <w:i/>
        </w:rPr>
        <w:t>Income Tax Assessment Act 1936</w:t>
      </w:r>
      <w:r w:rsidRPr="00852971">
        <w:t>.</w:t>
      </w:r>
    </w:p>
    <w:p w:rsidR="007E09E7" w:rsidRPr="00852971" w:rsidRDefault="007E09E7" w:rsidP="007E09E7">
      <w:pPr>
        <w:pStyle w:val="Definition"/>
      </w:pPr>
      <w:r w:rsidRPr="00852971">
        <w:rPr>
          <w:b/>
          <w:i/>
        </w:rPr>
        <w:t>audited consolidated financial statements</w:t>
      </w:r>
      <w:r w:rsidRPr="00852971">
        <w:t xml:space="preserve"> for an entity for a period has the meaning given by section</w:t>
      </w:r>
      <w:r w:rsidR="005B66F5" w:rsidRPr="00852971">
        <w:t> </w:t>
      </w:r>
      <w:r w:rsidRPr="00852971">
        <w:t>820</w:t>
      </w:r>
      <w:r w:rsidR="005B66F5" w:rsidRPr="00852971">
        <w:noBreakHyphen/>
      </w:r>
      <w:r w:rsidRPr="00852971">
        <w:t>935.</w:t>
      </w:r>
    </w:p>
    <w:p w:rsidR="006E0072" w:rsidRPr="00852971" w:rsidRDefault="006E0072" w:rsidP="006E0072">
      <w:pPr>
        <w:pStyle w:val="Definition"/>
      </w:pPr>
      <w:r w:rsidRPr="00852971">
        <w:rPr>
          <w:b/>
          <w:i/>
        </w:rPr>
        <w:t>auditing principles</w:t>
      </w:r>
      <w:r w:rsidRPr="00852971">
        <w:t xml:space="preserve">: a matter is in accordance with </w:t>
      </w:r>
      <w:r w:rsidRPr="00852971">
        <w:rPr>
          <w:b/>
          <w:i/>
        </w:rPr>
        <w:t>auditing principles</w:t>
      </w:r>
      <w:r w:rsidRPr="00852971">
        <w:t xml:space="preserve"> if it is in accordance with:</w:t>
      </w:r>
    </w:p>
    <w:p w:rsidR="006E0072" w:rsidRPr="00852971" w:rsidRDefault="006E0072" w:rsidP="006E0072">
      <w:pPr>
        <w:pStyle w:val="paragraph"/>
      </w:pPr>
      <w:r w:rsidRPr="00852971">
        <w:tab/>
        <w:t>(a)</w:t>
      </w:r>
      <w:r w:rsidRPr="00852971">
        <w:tab/>
      </w:r>
      <w:r w:rsidR="005B66F5" w:rsidRPr="00852971">
        <w:rPr>
          <w:position w:val="6"/>
          <w:sz w:val="16"/>
        </w:rPr>
        <w:t>*</w:t>
      </w:r>
      <w:r w:rsidRPr="00852971">
        <w:t>auditing standards; or</w:t>
      </w:r>
    </w:p>
    <w:p w:rsidR="006E0072" w:rsidRPr="00852971" w:rsidRDefault="006E0072" w:rsidP="00C655B2">
      <w:pPr>
        <w:pStyle w:val="paragraph"/>
      </w:pPr>
      <w:r w:rsidRPr="00852971">
        <w:tab/>
        <w:t>(b)</w:t>
      </w:r>
      <w:r w:rsidRPr="00852971">
        <w:tab/>
        <w:t>if there are no auditing standards applicable to the matter—authoritative pronouncements of the Auditing and Assurance Standards Board that apply to the preparation of financial statements.</w:t>
      </w:r>
    </w:p>
    <w:p w:rsidR="006E0072" w:rsidRPr="00852971" w:rsidRDefault="006E0072" w:rsidP="006E0072">
      <w:pPr>
        <w:pStyle w:val="Definition"/>
      </w:pPr>
      <w:r w:rsidRPr="00852971">
        <w:rPr>
          <w:b/>
          <w:i/>
        </w:rPr>
        <w:t>auditing standard</w:t>
      </w:r>
      <w:r w:rsidRPr="00852971">
        <w:t xml:space="preserve"> has the same meaning as in the </w:t>
      </w:r>
      <w:r w:rsidRPr="00852971">
        <w:rPr>
          <w:i/>
        </w:rPr>
        <w:t>Corporations Act 2001</w:t>
      </w:r>
      <w:r w:rsidRPr="00852971">
        <w:t>.</w:t>
      </w:r>
    </w:p>
    <w:p w:rsidR="00CD7EC3" w:rsidRPr="00852971" w:rsidRDefault="00CD7EC3" w:rsidP="00CD7EC3">
      <w:pPr>
        <w:pStyle w:val="Definition"/>
      </w:pPr>
      <w:r w:rsidRPr="00852971">
        <w:rPr>
          <w:b/>
          <w:i/>
        </w:rPr>
        <w:t>Australia</w:t>
      </w:r>
      <w:r w:rsidRPr="00852971">
        <w:t xml:space="preserve"> has the meaning affected by section</w:t>
      </w:r>
      <w:r w:rsidR="005B66F5" w:rsidRPr="00852971">
        <w:t> </w:t>
      </w:r>
      <w:r w:rsidRPr="00852971">
        <w:t>960</w:t>
      </w:r>
      <w:r w:rsidR="005B66F5" w:rsidRPr="00852971">
        <w:noBreakHyphen/>
      </w:r>
      <w:r w:rsidRPr="00852971">
        <w:t>505.</w:t>
      </w:r>
    </w:p>
    <w:p w:rsidR="002A1677" w:rsidRPr="00C0300C" w:rsidRDefault="002A1677" w:rsidP="002A1677">
      <w:pPr>
        <w:pStyle w:val="Definition"/>
      </w:pPr>
      <w:r w:rsidRPr="00C0300C">
        <w:rPr>
          <w:b/>
          <w:i/>
        </w:rPr>
        <w:t xml:space="preserve">Australian agricultural land for rent </w:t>
      </w:r>
      <w:r w:rsidRPr="00C0300C">
        <w:t>has the meaning given by section 12</w:t>
      </w:r>
      <w:r w:rsidRPr="00C0300C">
        <w:noBreakHyphen/>
        <w:t>448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lastRenderedPageBreak/>
        <w:t>Australian Business Register</w:t>
      </w:r>
      <w:r w:rsidRPr="00852971">
        <w:t xml:space="preserve"> means the Australian Business Register established and maintained under the </w:t>
      </w:r>
      <w:r w:rsidRPr="00852971">
        <w:rPr>
          <w:i/>
        </w:rPr>
        <w:t>A New Tax System (Australian Business Number) Act 1999</w:t>
      </w:r>
      <w:r w:rsidRPr="00852971">
        <w:t>.</w:t>
      </w:r>
    </w:p>
    <w:p w:rsidR="006E0072" w:rsidRPr="00852971" w:rsidRDefault="006E0072" w:rsidP="006E0072">
      <w:pPr>
        <w:pStyle w:val="Definition"/>
      </w:pPr>
      <w:r w:rsidRPr="00852971">
        <w:rPr>
          <w:b/>
          <w:i/>
        </w:rPr>
        <w:t>Australian Business Registrar</w:t>
      </w:r>
      <w:r w:rsidRPr="00852971">
        <w:t xml:space="preserve"> means the Registrar of the </w:t>
      </w:r>
      <w:r w:rsidR="005B66F5" w:rsidRPr="00852971">
        <w:rPr>
          <w:position w:val="6"/>
          <w:sz w:val="16"/>
        </w:rPr>
        <w:t>*</w:t>
      </w:r>
      <w:r w:rsidRPr="00852971">
        <w:t>Australian Business Register.</w:t>
      </w:r>
    </w:p>
    <w:p w:rsidR="006E0072" w:rsidRPr="00852971" w:rsidRDefault="006E0072" w:rsidP="006E0072">
      <w:pPr>
        <w:pStyle w:val="Definition"/>
      </w:pPr>
      <w:r w:rsidRPr="00852971">
        <w:rPr>
          <w:b/>
          <w:i/>
        </w:rPr>
        <w:t>Australian carbon credit unit</w:t>
      </w:r>
      <w:r w:rsidRPr="00852971">
        <w:t xml:space="preserve"> has the same meaning as in the </w:t>
      </w:r>
      <w:r w:rsidRPr="00852971">
        <w:rPr>
          <w:i/>
        </w:rPr>
        <w:t>Carbon Credits (Carbon Farming Initiative) Act 2011</w:t>
      </w:r>
      <w:r w:rsidRPr="00852971">
        <w:t>.</w:t>
      </w:r>
    </w:p>
    <w:p w:rsidR="006E0072" w:rsidRPr="00852971" w:rsidRDefault="006E0072" w:rsidP="006E0072">
      <w:pPr>
        <w:pStyle w:val="Definition"/>
      </w:pPr>
      <w:r w:rsidRPr="00852971">
        <w:rPr>
          <w:b/>
          <w:i/>
        </w:rPr>
        <w:t>Australian controlled foreign entity</w:t>
      </w:r>
      <w:r w:rsidRPr="00852971">
        <w:rPr>
          <w:b/>
        </w:rPr>
        <w:t xml:space="preserve"> </w:t>
      </w:r>
      <w:r w:rsidRPr="00852971">
        <w:t>has the meaning given by section</w:t>
      </w:r>
      <w:r w:rsidR="005B66F5" w:rsidRPr="00852971">
        <w:t> </w:t>
      </w:r>
      <w:r w:rsidRPr="00852971">
        <w:t>820</w:t>
      </w:r>
      <w:r w:rsidR="005B66F5" w:rsidRPr="00852971">
        <w:noBreakHyphen/>
      </w:r>
      <w:r w:rsidRPr="00852971">
        <w:t>745.</w:t>
      </w:r>
    </w:p>
    <w:p w:rsidR="006E0072" w:rsidRPr="00852971" w:rsidRDefault="006E0072" w:rsidP="006E0072">
      <w:pPr>
        <w:pStyle w:val="Definition"/>
      </w:pPr>
      <w:r w:rsidRPr="00852971">
        <w:rPr>
          <w:b/>
          <w:i/>
        </w:rPr>
        <w:t>Australian controller</w:t>
      </w:r>
      <w:r w:rsidRPr="00852971">
        <w:t>:</w:t>
      </w:r>
    </w:p>
    <w:p w:rsidR="006E0072" w:rsidRPr="00852971" w:rsidRDefault="006E0072" w:rsidP="00F67DFE">
      <w:pPr>
        <w:pStyle w:val="paragraph"/>
        <w:widowControl w:val="0"/>
      </w:pPr>
      <w:r w:rsidRPr="00852971">
        <w:tab/>
        <w:t>(a)</w:t>
      </w:r>
      <w:r w:rsidRPr="00852971">
        <w:tab/>
        <w:t xml:space="preserve">of a </w:t>
      </w:r>
      <w:r w:rsidR="005B66F5" w:rsidRPr="00852971">
        <w:rPr>
          <w:position w:val="6"/>
          <w:sz w:val="16"/>
        </w:rPr>
        <w:t>*</w:t>
      </w:r>
      <w:r w:rsidRPr="00852971">
        <w:t>controlled foreign company mentioned in paragraph</w:t>
      </w:r>
      <w:r w:rsidR="005B66F5" w:rsidRPr="00852971">
        <w:t> </w:t>
      </w:r>
      <w:r w:rsidRPr="00852971">
        <w:t>820</w:t>
      </w:r>
      <w:r w:rsidR="005B66F5" w:rsidRPr="00852971">
        <w:noBreakHyphen/>
      </w:r>
      <w:r w:rsidRPr="00852971">
        <w:t>745(a)—has the meaning given by section</w:t>
      </w:r>
      <w:r w:rsidR="005B66F5" w:rsidRPr="00852971">
        <w:t> </w:t>
      </w:r>
      <w:r w:rsidRPr="00852971">
        <w:t>820</w:t>
      </w:r>
      <w:r w:rsidR="005B66F5" w:rsidRPr="00852971">
        <w:noBreakHyphen/>
      </w:r>
      <w:r w:rsidRPr="00852971">
        <w:t>750; and</w:t>
      </w:r>
    </w:p>
    <w:p w:rsidR="006E0072" w:rsidRPr="00852971" w:rsidRDefault="006E0072" w:rsidP="006E0072">
      <w:pPr>
        <w:pStyle w:val="paragraph"/>
      </w:pPr>
      <w:r w:rsidRPr="00852971">
        <w:tab/>
        <w:t>(b)</w:t>
      </w:r>
      <w:r w:rsidRPr="00852971">
        <w:tab/>
        <w:t xml:space="preserve">of a </w:t>
      </w:r>
      <w:r w:rsidR="005B66F5" w:rsidRPr="00852971">
        <w:rPr>
          <w:position w:val="6"/>
          <w:sz w:val="16"/>
        </w:rPr>
        <w:t>*</w:t>
      </w:r>
      <w:r w:rsidRPr="00852971">
        <w:t>controlled foreign trust—has the meaning given by section</w:t>
      </w:r>
      <w:r w:rsidR="005B66F5" w:rsidRPr="00852971">
        <w:t> </w:t>
      </w:r>
      <w:r w:rsidRPr="00852971">
        <w:t>820</w:t>
      </w:r>
      <w:r w:rsidR="005B66F5" w:rsidRPr="00852971">
        <w:noBreakHyphen/>
      </w:r>
      <w:r w:rsidRPr="00852971">
        <w:t>755; and</w:t>
      </w:r>
    </w:p>
    <w:p w:rsidR="006E0072" w:rsidRPr="00852971" w:rsidRDefault="006E0072" w:rsidP="006E0072">
      <w:pPr>
        <w:pStyle w:val="paragraph"/>
      </w:pPr>
      <w:r w:rsidRPr="00852971">
        <w:tab/>
        <w:t>(c)</w:t>
      </w:r>
      <w:r w:rsidRPr="00852971">
        <w:tab/>
        <w:t xml:space="preserve">of a </w:t>
      </w:r>
      <w:r w:rsidR="005B66F5" w:rsidRPr="00852971">
        <w:rPr>
          <w:position w:val="6"/>
          <w:sz w:val="16"/>
        </w:rPr>
        <w:t>*</w:t>
      </w:r>
      <w:r w:rsidRPr="00852971">
        <w:t>controlled foreign corporate limited partnership—has the meaning given by section</w:t>
      </w:r>
      <w:r w:rsidR="005B66F5" w:rsidRPr="00852971">
        <w:t> </w:t>
      </w:r>
      <w:r w:rsidRPr="00852971">
        <w:t>820</w:t>
      </w:r>
      <w:r w:rsidR="005B66F5" w:rsidRPr="00852971">
        <w:noBreakHyphen/>
      </w:r>
      <w:r w:rsidRPr="00852971">
        <w:t>760.</w:t>
      </w:r>
    </w:p>
    <w:p w:rsidR="006E0072" w:rsidRPr="00852971" w:rsidRDefault="006E0072" w:rsidP="006E0072">
      <w:pPr>
        <w:pStyle w:val="Definition"/>
      </w:pPr>
      <w:r w:rsidRPr="00852971">
        <w:rPr>
          <w:b/>
          <w:i/>
        </w:rPr>
        <w:t>Australian corporate tax entity</w:t>
      </w:r>
      <w:r w:rsidRPr="00852971">
        <w:t xml:space="preserve">: an entity is an </w:t>
      </w:r>
      <w:r w:rsidRPr="00852971">
        <w:rPr>
          <w:b/>
          <w:i/>
        </w:rPr>
        <w:t>Australian corporate tax entity</w:t>
      </w:r>
      <w:r w:rsidRPr="00852971">
        <w:t xml:space="preserve"> at a particular time if the entity is:</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corporate tax entity at that time; and</w:t>
      </w:r>
    </w:p>
    <w:p w:rsidR="006E0072" w:rsidRPr="00852971" w:rsidRDefault="006E0072" w:rsidP="006E0072">
      <w:pPr>
        <w:pStyle w:val="paragraph"/>
      </w:pPr>
      <w:r w:rsidRPr="00852971">
        <w:tab/>
        <w:t>(b)</w:t>
      </w:r>
      <w:r w:rsidRPr="00852971">
        <w:tab/>
        <w:t xml:space="preserve">for a company or a </w:t>
      </w:r>
      <w:r w:rsidR="005B66F5" w:rsidRPr="00852971">
        <w:rPr>
          <w:position w:val="6"/>
          <w:sz w:val="16"/>
        </w:rPr>
        <w:t>*</w:t>
      </w:r>
      <w:r w:rsidRPr="00852971">
        <w:t>corporate limited partnership—an Australian resident at that time; and</w:t>
      </w:r>
    </w:p>
    <w:p w:rsidR="006E0072" w:rsidRPr="00852971" w:rsidRDefault="006E0072" w:rsidP="006E0072">
      <w:pPr>
        <w:pStyle w:val="paragraph"/>
      </w:pPr>
      <w:r w:rsidRPr="00852971">
        <w:tab/>
        <w:t>(c)</w:t>
      </w:r>
      <w:r w:rsidRPr="00852971">
        <w:tab/>
        <w:t xml:space="preserve">for a </w:t>
      </w:r>
      <w:r w:rsidR="005B66F5" w:rsidRPr="00852971">
        <w:rPr>
          <w:position w:val="6"/>
          <w:sz w:val="16"/>
        </w:rPr>
        <w:t>*</w:t>
      </w:r>
      <w:r w:rsidRPr="00852971">
        <w:t xml:space="preserve">public trading trust—a </w:t>
      </w:r>
      <w:r w:rsidR="005B66F5" w:rsidRPr="00852971">
        <w:rPr>
          <w:position w:val="6"/>
          <w:sz w:val="16"/>
        </w:rPr>
        <w:t>*</w:t>
      </w:r>
      <w:r w:rsidRPr="00852971">
        <w:t>resident unit trust for the income year in which that time occurs.</w:t>
      </w:r>
    </w:p>
    <w:p w:rsidR="006E0072" w:rsidRPr="00852971" w:rsidRDefault="006E0072" w:rsidP="006E0072">
      <w:pPr>
        <w:pStyle w:val="Definition"/>
      </w:pPr>
      <w:r w:rsidRPr="00852971">
        <w:rPr>
          <w:b/>
          <w:i/>
        </w:rPr>
        <w:t>Australian entity</w:t>
      </w:r>
      <w:r w:rsidRPr="00852971">
        <w:t xml:space="preserve"> has the same meaning as in Part X of the </w:t>
      </w:r>
      <w:r w:rsidRPr="00852971">
        <w:rPr>
          <w:i/>
        </w:rPr>
        <w:t>Income Tax Assessment Act 1936</w:t>
      </w:r>
      <w:r w:rsidRPr="00852971">
        <w:t>.</w:t>
      </w:r>
    </w:p>
    <w:p w:rsidR="00504186" w:rsidRPr="00852971" w:rsidRDefault="00504186" w:rsidP="00504186">
      <w:pPr>
        <w:pStyle w:val="Definition"/>
      </w:pPr>
      <w:r w:rsidRPr="00852971">
        <w:rPr>
          <w:b/>
          <w:i/>
        </w:rPr>
        <w:t>Australian financial market</w:t>
      </w:r>
      <w:r w:rsidRPr="00852971">
        <w:t xml:space="preserve"> means a financial market (within the meaning of Chapter</w:t>
      </w:r>
      <w:r w:rsidR="005B66F5" w:rsidRPr="00852971">
        <w:t> </w:t>
      </w:r>
      <w:r w:rsidRPr="00852971">
        <w:t xml:space="preserve">7 of the </w:t>
      </w:r>
      <w:r w:rsidRPr="00852971">
        <w:rPr>
          <w:i/>
        </w:rPr>
        <w:t>Corporations Act 2001</w:t>
      </w:r>
      <w:r w:rsidRPr="00852971">
        <w:t>) operating under an Australian market licence granted under subsection</w:t>
      </w:r>
      <w:r w:rsidR="005B66F5" w:rsidRPr="00852971">
        <w:t> </w:t>
      </w:r>
      <w:r w:rsidRPr="00852971">
        <w:t>795B(1) of that Act.</w:t>
      </w:r>
    </w:p>
    <w:p w:rsidR="006E0072" w:rsidRPr="00852971" w:rsidRDefault="006E0072" w:rsidP="006E0072">
      <w:pPr>
        <w:pStyle w:val="Definition"/>
      </w:pPr>
      <w:r w:rsidRPr="00852971">
        <w:rPr>
          <w:b/>
          <w:i/>
        </w:rPr>
        <w:lastRenderedPageBreak/>
        <w:t>Australian financial services licence</w:t>
      </w:r>
      <w:r w:rsidRPr="00852971">
        <w:t xml:space="preserve"> has the meaning given by section</w:t>
      </w:r>
      <w:r w:rsidR="005B66F5" w:rsidRPr="00852971">
        <w:t> </w:t>
      </w:r>
      <w:r w:rsidRPr="00852971">
        <w:t xml:space="preserve">761A of the </w:t>
      </w:r>
      <w:r w:rsidRPr="00852971">
        <w:rPr>
          <w:i/>
        </w:rPr>
        <w:t>Corporations Act 2001</w:t>
      </w:r>
      <w:r w:rsidRPr="00852971">
        <w:t>.</w:t>
      </w:r>
    </w:p>
    <w:p w:rsidR="006E0072" w:rsidRPr="00852971" w:rsidRDefault="006E0072" w:rsidP="006E0072">
      <w:pPr>
        <w:pStyle w:val="Definition"/>
      </w:pPr>
      <w:r w:rsidRPr="00852971">
        <w:rPr>
          <w:b/>
          <w:i/>
        </w:rPr>
        <w:t>Australian fund</w:t>
      </w:r>
      <w:r w:rsidRPr="00852971">
        <w:t xml:space="preserve"> has the meaning given by section</w:t>
      </w:r>
      <w:r w:rsidR="005B66F5" w:rsidRPr="00852971">
        <w:t> </w:t>
      </w:r>
      <w:r w:rsidRPr="00852971">
        <w:t xml:space="preserve">74 of the </w:t>
      </w:r>
      <w:r w:rsidRPr="00852971">
        <w:rPr>
          <w:i/>
        </w:rPr>
        <w:t>Life Insurance Act 1995</w:t>
      </w:r>
      <w:r w:rsidRPr="00852971">
        <w:t>.</w:t>
      </w:r>
    </w:p>
    <w:p w:rsidR="006E0072" w:rsidRPr="00852971" w:rsidRDefault="006E0072" w:rsidP="006E0072">
      <w:pPr>
        <w:pStyle w:val="Definition"/>
      </w:pPr>
      <w:r w:rsidRPr="00852971">
        <w:rPr>
          <w:b/>
          <w:i/>
        </w:rPr>
        <w:t>Australian government agency</w:t>
      </w:r>
      <w:r w:rsidRPr="00852971">
        <w:t xml:space="preserve"> means:</w:t>
      </w:r>
    </w:p>
    <w:p w:rsidR="006E0072" w:rsidRPr="00852971" w:rsidRDefault="006E0072" w:rsidP="006E0072">
      <w:pPr>
        <w:pStyle w:val="paragraph"/>
      </w:pPr>
      <w:r w:rsidRPr="00852971">
        <w:tab/>
        <w:t>(a)</w:t>
      </w:r>
      <w:r w:rsidRPr="00852971">
        <w:tab/>
        <w:t>the Commonwealth, a State or a Territory; or</w:t>
      </w:r>
    </w:p>
    <w:p w:rsidR="006E0072" w:rsidRPr="00852971" w:rsidRDefault="006E0072" w:rsidP="006E0072">
      <w:pPr>
        <w:pStyle w:val="paragraph"/>
      </w:pPr>
      <w:r w:rsidRPr="00852971">
        <w:tab/>
        <w:t>(b)</w:t>
      </w:r>
      <w:r w:rsidRPr="00852971">
        <w:tab/>
        <w:t>an authority of the Commonwealth or of a State or a Territory.</w:t>
      </w:r>
    </w:p>
    <w:p w:rsidR="006E0072" w:rsidRPr="00852971" w:rsidRDefault="006E0072" w:rsidP="006E0072">
      <w:pPr>
        <w:pStyle w:val="Definition"/>
      </w:pPr>
      <w:r w:rsidRPr="00852971">
        <w:rPr>
          <w:b/>
          <w:i/>
        </w:rPr>
        <w:t>Australian law</w:t>
      </w:r>
      <w:r w:rsidRPr="00852971">
        <w:t xml:space="preserve"> means a </w:t>
      </w:r>
      <w:r w:rsidR="005B66F5" w:rsidRPr="00852971">
        <w:rPr>
          <w:position w:val="6"/>
          <w:sz w:val="16"/>
        </w:rPr>
        <w:t>*</w:t>
      </w:r>
      <w:r w:rsidRPr="00852971">
        <w:t xml:space="preserve">Commonwealth law, a </w:t>
      </w:r>
      <w:r w:rsidR="005B66F5" w:rsidRPr="00852971">
        <w:rPr>
          <w:position w:val="6"/>
          <w:sz w:val="16"/>
        </w:rPr>
        <w:t>*</w:t>
      </w:r>
      <w:r w:rsidRPr="00852971">
        <w:t xml:space="preserve">State law or a </w:t>
      </w:r>
      <w:r w:rsidR="005B66F5" w:rsidRPr="00852971">
        <w:rPr>
          <w:position w:val="6"/>
          <w:sz w:val="16"/>
        </w:rPr>
        <w:t>*</w:t>
      </w:r>
      <w:r w:rsidRPr="00852971">
        <w:t>Territory law.</w:t>
      </w:r>
    </w:p>
    <w:p w:rsidR="006E0072" w:rsidRPr="00852971" w:rsidRDefault="006E0072" w:rsidP="006E0072">
      <w:pPr>
        <w:pStyle w:val="Definition"/>
      </w:pPr>
      <w:r w:rsidRPr="00852971">
        <w:rPr>
          <w:b/>
          <w:i/>
        </w:rPr>
        <w:t>Australian legislature</w:t>
      </w:r>
      <w:r w:rsidRPr="00852971">
        <w:t xml:space="preserve"> means:</w:t>
      </w:r>
    </w:p>
    <w:p w:rsidR="006E0072" w:rsidRPr="00852971" w:rsidRDefault="006E0072" w:rsidP="006E0072">
      <w:pPr>
        <w:pStyle w:val="paragraph"/>
      </w:pPr>
      <w:r w:rsidRPr="00852971">
        <w:tab/>
        <w:t>(a)</w:t>
      </w:r>
      <w:r w:rsidRPr="00852971">
        <w:tab/>
        <w:t xml:space="preserve">the Parliament of the Commonwealth of </w:t>
      </w:r>
      <w:smartTag w:uri="urn:schemas-microsoft-com:office:smarttags" w:element="country-region">
        <w:smartTag w:uri="urn:schemas-microsoft-com:office:smarttags" w:element="place">
          <w:r w:rsidRPr="00852971">
            <w:t>Australia</w:t>
          </w:r>
        </w:smartTag>
      </w:smartTag>
      <w:r w:rsidRPr="00852971">
        <w:t>; or</w:t>
      </w:r>
    </w:p>
    <w:p w:rsidR="006E0072" w:rsidRPr="00852971" w:rsidRDefault="006E0072" w:rsidP="006E0072">
      <w:pPr>
        <w:pStyle w:val="paragraph"/>
      </w:pPr>
      <w:r w:rsidRPr="00852971">
        <w:tab/>
        <w:t>(b)</w:t>
      </w:r>
      <w:r w:rsidRPr="00852971">
        <w:tab/>
        <w:t>the Parliament of a State; or</w:t>
      </w:r>
    </w:p>
    <w:p w:rsidR="006E0072" w:rsidRPr="00852971" w:rsidRDefault="006E0072" w:rsidP="006E0072">
      <w:pPr>
        <w:pStyle w:val="paragraph"/>
      </w:pPr>
      <w:r w:rsidRPr="00852971">
        <w:tab/>
        <w:t>(c)</w:t>
      </w:r>
      <w:r w:rsidRPr="00852971">
        <w:tab/>
        <w:t xml:space="preserve">the Legislative Assembly for the </w:t>
      </w:r>
      <w:smartTag w:uri="urn:schemas-microsoft-com:office:smarttags" w:element="State">
        <w:smartTag w:uri="urn:schemas-microsoft-com:office:smarttags" w:element="place">
          <w:r w:rsidRPr="00852971">
            <w:t>Australian Capital Territory</w:t>
          </w:r>
        </w:smartTag>
      </w:smartTag>
      <w:r w:rsidRPr="00852971">
        <w:t>; or</w:t>
      </w:r>
    </w:p>
    <w:p w:rsidR="006E0072" w:rsidRPr="00852971" w:rsidRDefault="006E0072" w:rsidP="006E0072">
      <w:pPr>
        <w:pStyle w:val="paragraph"/>
      </w:pPr>
      <w:r w:rsidRPr="00852971">
        <w:tab/>
        <w:t>(d)</w:t>
      </w:r>
      <w:r w:rsidRPr="00852971">
        <w:tab/>
        <w:t xml:space="preserve">the Legislative Assembly of the </w:t>
      </w:r>
      <w:smartTag w:uri="urn:schemas-microsoft-com:office:smarttags" w:element="State">
        <w:smartTag w:uri="urn:schemas-microsoft-com:office:smarttags" w:element="place">
          <w:r w:rsidRPr="00852971">
            <w:t>Northern Territory</w:t>
          </w:r>
        </w:smartTag>
      </w:smartTag>
      <w:r w:rsidRPr="00852971">
        <w:t xml:space="preserve"> of </w:t>
      </w:r>
      <w:smartTag w:uri="urn:schemas-microsoft-com:office:smarttags" w:element="country-region">
        <w:smartTag w:uri="urn:schemas-microsoft-com:office:smarttags" w:element="place">
          <w:r w:rsidRPr="00852971">
            <w:t>Australia</w:t>
          </w:r>
        </w:smartTag>
      </w:smartTag>
      <w:r w:rsidRPr="00852971">
        <w:t>.</w:t>
      </w:r>
    </w:p>
    <w:p w:rsidR="006E0072" w:rsidRPr="00852971" w:rsidRDefault="006E0072" w:rsidP="006E0072">
      <w:pPr>
        <w:pStyle w:val="Definition"/>
      </w:pPr>
      <w:r w:rsidRPr="00852971">
        <w:rPr>
          <w:b/>
          <w:i/>
        </w:rPr>
        <w:t>Australian/overseas fund</w:t>
      </w:r>
      <w:r w:rsidRPr="00852971">
        <w:t xml:space="preserve"> has the meaning given by section</w:t>
      </w:r>
      <w:r w:rsidR="005B66F5" w:rsidRPr="00852971">
        <w:t> </w:t>
      </w:r>
      <w:r w:rsidRPr="00852971">
        <w:t xml:space="preserve">74 of the </w:t>
      </w:r>
      <w:r w:rsidRPr="00852971">
        <w:rPr>
          <w:i/>
        </w:rPr>
        <w:t>Life Insurance Act 1995</w:t>
      </w:r>
      <w:r w:rsidRPr="00852971">
        <w:t>.</w:t>
      </w:r>
    </w:p>
    <w:p w:rsidR="006E0072" w:rsidRPr="00852971" w:rsidRDefault="006E0072" w:rsidP="006E0072">
      <w:pPr>
        <w:pStyle w:val="Definition"/>
      </w:pPr>
      <w:r w:rsidRPr="00852971">
        <w:rPr>
          <w:b/>
          <w:i/>
        </w:rPr>
        <w:t>Australian permanent establishment</w:t>
      </w:r>
      <w:r w:rsidRPr="00852971">
        <w:t xml:space="preserve">, of an entity, means a </w:t>
      </w:r>
      <w:r w:rsidR="005B66F5" w:rsidRPr="00852971">
        <w:rPr>
          <w:position w:val="6"/>
          <w:sz w:val="16"/>
        </w:rPr>
        <w:t>*</w:t>
      </w:r>
      <w:r w:rsidRPr="00852971">
        <w:t xml:space="preserve">permanent establishment of the entity that is in </w:t>
      </w:r>
      <w:smartTag w:uri="urn:schemas-microsoft-com:office:smarttags" w:element="country-region">
        <w:smartTag w:uri="urn:schemas-microsoft-com:office:smarttags" w:element="place">
          <w:r w:rsidRPr="00852971">
            <w:t>Australia</w:t>
          </w:r>
        </w:smartTag>
      </w:smartTag>
      <w:r w:rsidRPr="00852971">
        <w:t>.</w:t>
      </w:r>
    </w:p>
    <w:p w:rsidR="006E0072" w:rsidRPr="00852971" w:rsidRDefault="006E0072" w:rsidP="006E0072">
      <w:pPr>
        <w:pStyle w:val="Definition"/>
      </w:pPr>
      <w:r w:rsidRPr="00852971">
        <w:rPr>
          <w:b/>
          <w:i/>
        </w:rPr>
        <w:t>Australian resident</w:t>
      </w:r>
      <w:r w:rsidRPr="00852971">
        <w:t xml:space="preserve"> means a person who is a resident of </w:t>
      </w:r>
      <w:smartTag w:uri="urn:schemas-microsoft-com:office:smarttags" w:element="country-region">
        <w:smartTag w:uri="urn:schemas-microsoft-com:office:smarttags" w:element="place">
          <w:r w:rsidRPr="00852971">
            <w:t>Australia</w:t>
          </w:r>
        </w:smartTag>
      </w:smartTag>
      <w:r w:rsidRPr="00852971">
        <w:t xml:space="preserve"> for the purposes of the </w:t>
      </w:r>
      <w:r w:rsidRPr="00852971">
        <w:rPr>
          <w:i/>
        </w:rPr>
        <w:t>Income Tax Assessment Act 1936</w:t>
      </w:r>
      <w:r w:rsidRPr="00852971">
        <w:t>.</w:t>
      </w:r>
    </w:p>
    <w:p w:rsidR="006E0072" w:rsidRPr="00852971" w:rsidRDefault="006E0072" w:rsidP="006E0072">
      <w:pPr>
        <w:pStyle w:val="Definition"/>
      </w:pPr>
      <w:r w:rsidRPr="00852971">
        <w:rPr>
          <w:b/>
          <w:i/>
        </w:rPr>
        <w:t>Australian source</w:t>
      </w:r>
      <w:r w:rsidRPr="00852971">
        <w:t xml:space="preserve">: </w:t>
      </w:r>
      <w:r w:rsidR="005B66F5" w:rsidRPr="00852971">
        <w:rPr>
          <w:position w:val="6"/>
          <w:sz w:val="16"/>
        </w:rPr>
        <w:t>*</w:t>
      </w:r>
      <w:r w:rsidRPr="00852971">
        <w:t xml:space="preserve">ordinary income or </w:t>
      </w:r>
      <w:r w:rsidR="005B66F5" w:rsidRPr="00852971">
        <w:rPr>
          <w:position w:val="6"/>
          <w:sz w:val="16"/>
        </w:rPr>
        <w:t>*</w:t>
      </w:r>
      <w:r w:rsidRPr="00852971">
        <w:t xml:space="preserve">statutory income has an Australian source if, and only if, it is </w:t>
      </w:r>
      <w:r w:rsidR="005B66F5" w:rsidRPr="00852971">
        <w:rPr>
          <w:position w:val="6"/>
          <w:sz w:val="16"/>
        </w:rPr>
        <w:t>*</w:t>
      </w:r>
      <w:r w:rsidRPr="00852971">
        <w:t xml:space="preserve">derived from a source in </w:t>
      </w:r>
      <w:smartTag w:uri="urn:schemas-microsoft-com:office:smarttags" w:element="country-region">
        <w:smartTag w:uri="urn:schemas-microsoft-com:office:smarttags" w:element="place">
          <w:r w:rsidRPr="00852971">
            <w:t>Australia</w:t>
          </w:r>
        </w:smartTag>
      </w:smartTag>
      <w:r w:rsidRPr="00852971">
        <w:t xml:space="preserve"> for the purposes of the </w:t>
      </w:r>
      <w:r w:rsidRPr="00852971">
        <w:rPr>
          <w:i/>
        </w:rPr>
        <w:t>Income Tax Assessment Act 1936</w:t>
      </w:r>
      <w:r w:rsidRPr="00852971">
        <w:t>.</w:t>
      </w:r>
    </w:p>
    <w:p w:rsidR="006E0072" w:rsidRPr="00852971" w:rsidRDefault="006E0072" w:rsidP="006E0072">
      <w:pPr>
        <w:pStyle w:val="Definition"/>
      </w:pPr>
      <w:r w:rsidRPr="00852971">
        <w:rPr>
          <w:b/>
          <w:i/>
        </w:rPr>
        <w:t>Australian</w:t>
      </w:r>
      <w:r w:rsidR="005B66F5" w:rsidRPr="00852971">
        <w:rPr>
          <w:b/>
          <w:i/>
        </w:rPr>
        <w:noBreakHyphen/>
      </w:r>
      <w:r w:rsidRPr="00852971">
        <w:rPr>
          <w:b/>
          <w:i/>
        </w:rPr>
        <w:t>sourced amount</w:t>
      </w:r>
      <w:r w:rsidRPr="00852971">
        <w:t xml:space="preserve"> has the meaning given by the regulations mentioned in section</w:t>
      </w:r>
      <w:r w:rsidR="005B66F5" w:rsidRPr="00852971">
        <w:t> </w:t>
      </w:r>
      <w:r w:rsidRPr="00852971">
        <w:t>312</w:t>
      </w:r>
      <w:r w:rsidR="005B66F5" w:rsidRPr="00852971">
        <w:noBreakHyphen/>
      </w:r>
      <w:r w:rsidRPr="00852971">
        <w:t>5 (about trans</w:t>
      </w:r>
      <w:r w:rsidR="005B66F5" w:rsidRPr="00852971">
        <w:noBreakHyphen/>
      </w:r>
      <w:r w:rsidRPr="00852971">
        <w:t>Tasman portability of retirement savings).</w:t>
      </w:r>
    </w:p>
    <w:p w:rsidR="006E0072" w:rsidRPr="00852971" w:rsidRDefault="006E0072" w:rsidP="006E0072">
      <w:pPr>
        <w:pStyle w:val="Definition"/>
      </w:pPr>
      <w:r w:rsidRPr="00852971">
        <w:rPr>
          <w:b/>
          <w:i/>
        </w:rPr>
        <w:lastRenderedPageBreak/>
        <w:t>Australian superannuation fund</w:t>
      </w:r>
      <w:r w:rsidRPr="00852971">
        <w:t xml:space="preserve"> has the meaning given by section</w:t>
      </w:r>
      <w:r w:rsidR="005B66F5" w:rsidRPr="00852971">
        <w:t> </w:t>
      </w:r>
      <w:r w:rsidRPr="00852971">
        <w:t>295</w:t>
      </w:r>
      <w:r w:rsidR="005B66F5" w:rsidRPr="00852971">
        <w:noBreakHyphen/>
      </w:r>
      <w:r w:rsidRPr="00852971">
        <w:t>95.</w:t>
      </w:r>
    </w:p>
    <w:p w:rsidR="006E0072" w:rsidRPr="00852971" w:rsidRDefault="006E0072" w:rsidP="006E0072">
      <w:pPr>
        <w:pStyle w:val="Definition"/>
        <w:rPr>
          <w:i/>
        </w:rPr>
      </w:pPr>
      <w:r w:rsidRPr="00852971">
        <w:rPr>
          <w:b/>
          <w:i/>
        </w:rPr>
        <w:t>Australian trust</w:t>
      </w:r>
      <w:r w:rsidRPr="00852971">
        <w:t xml:space="preserve"> has the same meaning as in Part X of the </w:t>
      </w:r>
      <w:r w:rsidRPr="00852971">
        <w:rPr>
          <w:i/>
        </w:rPr>
        <w:t>Income Tax Assessment Act 1936.</w:t>
      </w:r>
    </w:p>
    <w:p w:rsidR="006E0072" w:rsidRPr="00852971" w:rsidRDefault="006E0072" w:rsidP="006E0072">
      <w:pPr>
        <w:pStyle w:val="Definition"/>
      </w:pPr>
      <w:r w:rsidRPr="00852971">
        <w:rPr>
          <w:b/>
          <w:i/>
        </w:rPr>
        <w:t>Australian venture capital fund of funds</w:t>
      </w:r>
      <w:r w:rsidRPr="00852971">
        <w:t xml:space="preserve"> has the meaning given by subsection</w:t>
      </w:r>
      <w:r w:rsidR="005B66F5" w:rsidRPr="00852971">
        <w:t> </w:t>
      </w:r>
      <w:r w:rsidRPr="00852971">
        <w:t>118</w:t>
      </w:r>
      <w:r w:rsidR="005B66F5" w:rsidRPr="00852971">
        <w:noBreakHyphen/>
      </w:r>
      <w:r w:rsidRPr="00852971">
        <w:t>410(3).</w:t>
      </w:r>
    </w:p>
    <w:p w:rsidR="006E0072" w:rsidRPr="00852971" w:rsidRDefault="006E0072" w:rsidP="006E0072">
      <w:pPr>
        <w:pStyle w:val="Definition"/>
      </w:pPr>
      <w:r w:rsidRPr="00852971">
        <w:rPr>
          <w:b/>
          <w:i/>
        </w:rPr>
        <w:t xml:space="preserve">authorised ASIO officer </w:t>
      </w:r>
      <w:r w:rsidRPr="00852971">
        <w:t>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authorised law enforcement agency officer</w:t>
      </w:r>
      <w:r w:rsidRPr="00852971">
        <w:t xml:space="preserv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available expense</w:t>
      </w:r>
      <w:r w:rsidRPr="00852971">
        <w:t xml:space="preserve"> has the meaning given by section</w:t>
      </w:r>
      <w:r w:rsidR="005B66F5" w:rsidRPr="00852971">
        <w:t> </w:t>
      </w:r>
      <w:r w:rsidRPr="00852971">
        <w:t>175</w:t>
      </w:r>
      <w:r w:rsidR="005B66F5" w:rsidRPr="00852971">
        <w:noBreakHyphen/>
      </w:r>
      <w:r w:rsidRPr="00852971">
        <w:t>30.</w:t>
      </w:r>
    </w:p>
    <w:p w:rsidR="006E0072" w:rsidRPr="00852971" w:rsidRDefault="006E0072" w:rsidP="006E0072">
      <w:pPr>
        <w:pStyle w:val="Definition"/>
      </w:pPr>
      <w:r w:rsidRPr="00852971">
        <w:rPr>
          <w:b/>
          <w:i/>
        </w:rPr>
        <w:t>available fraction</w:t>
      </w:r>
      <w:r w:rsidRPr="00852971">
        <w:t xml:space="preserve"> for a </w:t>
      </w:r>
      <w:r w:rsidR="005B66F5" w:rsidRPr="00852971">
        <w:rPr>
          <w:position w:val="6"/>
          <w:sz w:val="16"/>
        </w:rPr>
        <w:t>*</w:t>
      </w:r>
      <w:r w:rsidRPr="00852971">
        <w:t>bundle of losses has the meaning given by sections</w:t>
      </w:r>
      <w:r w:rsidR="005B66F5" w:rsidRPr="00852971">
        <w:t> </w:t>
      </w:r>
      <w:r w:rsidRPr="00852971">
        <w:t>707</w:t>
      </w:r>
      <w:r w:rsidR="005B66F5" w:rsidRPr="00852971">
        <w:noBreakHyphen/>
      </w:r>
      <w:r w:rsidRPr="00852971">
        <w:t>320, 719</w:t>
      </w:r>
      <w:r w:rsidR="005B66F5" w:rsidRPr="00852971">
        <w:noBreakHyphen/>
      </w:r>
      <w:r w:rsidRPr="00852971">
        <w:t>310 and 719</w:t>
      </w:r>
      <w:r w:rsidR="005B66F5" w:rsidRPr="00852971">
        <w:noBreakHyphen/>
      </w:r>
      <w:r w:rsidRPr="00852971">
        <w:t>315.</w:t>
      </w:r>
    </w:p>
    <w:p w:rsidR="006E0072" w:rsidRPr="00852971" w:rsidRDefault="006E0072" w:rsidP="006E0072">
      <w:pPr>
        <w:pStyle w:val="Definition"/>
      </w:pPr>
      <w:r w:rsidRPr="00852971">
        <w:rPr>
          <w:b/>
          <w:i/>
        </w:rPr>
        <w:t>available frankable profits</w:t>
      </w:r>
      <w:r w:rsidRPr="00852971">
        <w:t xml:space="preserve"> has the meaning </w:t>
      </w:r>
      <w:r w:rsidR="0026729A" w:rsidRPr="00852971">
        <w:t>given</w:t>
      </w:r>
      <w:r w:rsidRPr="00852971">
        <w:t xml:space="preserve"> by section</w:t>
      </w:r>
      <w:r w:rsidR="005B66F5" w:rsidRPr="00852971">
        <w:t> </w:t>
      </w:r>
      <w:r w:rsidRPr="00852971">
        <w:t>215</w:t>
      </w:r>
      <w:r w:rsidR="005B66F5" w:rsidRPr="00852971">
        <w:noBreakHyphen/>
      </w:r>
      <w:r w:rsidRPr="00852971">
        <w:t>20 and affected by subsection</w:t>
      </w:r>
      <w:r w:rsidR="005B66F5" w:rsidRPr="00852971">
        <w:t> </w:t>
      </w:r>
      <w:r w:rsidRPr="00852971">
        <w:t>215</w:t>
      </w:r>
      <w:r w:rsidR="005B66F5" w:rsidRPr="00852971">
        <w:noBreakHyphen/>
      </w:r>
      <w:r w:rsidRPr="00852971">
        <w:t>25(1).</w:t>
      </w:r>
    </w:p>
    <w:p w:rsidR="006E0072" w:rsidRPr="00852971" w:rsidRDefault="006E0072" w:rsidP="006E0072">
      <w:pPr>
        <w:pStyle w:val="Definition"/>
      </w:pPr>
      <w:r w:rsidRPr="00852971">
        <w:rPr>
          <w:b/>
          <w:i/>
        </w:rPr>
        <w:t>available income</w:t>
      </w:r>
      <w:r w:rsidRPr="00852971">
        <w:t xml:space="preserve"> has the meaning given by section</w:t>
      </w:r>
      <w:r w:rsidR="005B66F5" w:rsidRPr="00852971">
        <w:t> </w:t>
      </w:r>
      <w:r w:rsidRPr="00852971">
        <w:t>175</w:t>
      </w:r>
      <w:r w:rsidR="005B66F5" w:rsidRPr="00852971">
        <w:noBreakHyphen/>
      </w:r>
      <w:r w:rsidRPr="00852971">
        <w:t>30.</w:t>
      </w:r>
    </w:p>
    <w:p w:rsidR="006E0072" w:rsidRPr="00852971" w:rsidRDefault="006E0072" w:rsidP="006E0072">
      <w:pPr>
        <w:pStyle w:val="Definition"/>
      </w:pPr>
      <w:r w:rsidRPr="00852971">
        <w:rPr>
          <w:b/>
          <w:i/>
        </w:rPr>
        <w:t>available loss exposure amount</w:t>
      </w:r>
      <w:r w:rsidRPr="00852971">
        <w:t xml:space="preserve"> has the meaning given by paragraph</w:t>
      </w:r>
      <w:r w:rsidR="005B66F5" w:rsidRPr="00852971">
        <w:t> </w:t>
      </w:r>
      <w:r w:rsidRPr="00852971">
        <w:t>830</w:t>
      </w:r>
      <w:r w:rsidR="005B66F5" w:rsidRPr="00852971">
        <w:noBreakHyphen/>
      </w:r>
      <w:r w:rsidRPr="00852971">
        <w:t>50(1)(a).</w:t>
      </w:r>
    </w:p>
    <w:p w:rsidR="006E0072" w:rsidRPr="00852971" w:rsidRDefault="006E0072" w:rsidP="006E0072">
      <w:pPr>
        <w:pStyle w:val="Definition"/>
        <w:rPr>
          <w:i/>
        </w:rPr>
      </w:pPr>
      <w:r w:rsidRPr="00852971">
        <w:rPr>
          <w:b/>
          <w:i/>
        </w:rPr>
        <w:t xml:space="preserve">average equity capital </w:t>
      </w:r>
      <w:r w:rsidRPr="00852971">
        <w:t>has the meaning given by sections</w:t>
      </w:r>
      <w:r w:rsidR="005B66F5" w:rsidRPr="00852971">
        <w:t> </w:t>
      </w:r>
      <w:r w:rsidRPr="00852971">
        <w:t>820</w:t>
      </w:r>
      <w:r w:rsidR="005B66F5" w:rsidRPr="00852971">
        <w:noBreakHyphen/>
      </w:r>
      <w:r w:rsidRPr="00852971">
        <w:t>395, 820</w:t>
      </w:r>
      <w:r w:rsidR="005B66F5" w:rsidRPr="00852971">
        <w:noBreakHyphen/>
      </w:r>
      <w:r w:rsidRPr="00852971">
        <w:t>420 and 820</w:t>
      </w:r>
      <w:r w:rsidR="005B66F5" w:rsidRPr="00852971">
        <w:noBreakHyphen/>
      </w:r>
      <w:r w:rsidRPr="00852971">
        <w:t>615</w:t>
      </w:r>
      <w:r w:rsidRPr="00852971">
        <w:rPr>
          <w:i/>
        </w:rPr>
        <w:t>.</w:t>
      </w:r>
    </w:p>
    <w:p w:rsidR="006E0072" w:rsidRPr="00852971" w:rsidRDefault="006E0072" w:rsidP="006E0072">
      <w:pPr>
        <w:pStyle w:val="Definition"/>
      </w:pPr>
      <w:r w:rsidRPr="00852971">
        <w:rPr>
          <w:b/>
          <w:i/>
        </w:rPr>
        <w:t>average income</w:t>
      </w:r>
      <w:r w:rsidRPr="00852971">
        <w:t xml:space="preserve"> has the meaning given in subsection</w:t>
      </w:r>
      <w:r w:rsidR="005B66F5" w:rsidRPr="00852971">
        <w:t> </w:t>
      </w:r>
      <w:r w:rsidRPr="00852971">
        <w:t>392</w:t>
      </w:r>
      <w:r w:rsidR="005B66F5" w:rsidRPr="00852971">
        <w:noBreakHyphen/>
      </w:r>
      <w:r w:rsidRPr="00852971">
        <w:t>45(1).</w:t>
      </w:r>
    </w:p>
    <w:p w:rsidR="006E0072" w:rsidRPr="00852971" w:rsidRDefault="006E0072" w:rsidP="006E0072">
      <w:pPr>
        <w:pStyle w:val="Definition"/>
      </w:pPr>
      <w:r w:rsidRPr="00852971">
        <w:rPr>
          <w:b/>
          <w:i/>
        </w:rPr>
        <w:t>average taxable professional income</w:t>
      </w:r>
      <w:r w:rsidRPr="00852971">
        <w:t xml:space="preserve"> has the meaning given by subsections</w:t>
      </w:r>
      <w:r w:rsidR="005B66F5" w:rsidRPr="00852971">
        <w:t> </w:t>
      </w:r>
      <w:r w:rsidRPr="00852971">
        <w:t>405</w:t>
      </w:r>
      <w:r w:rsidR="005B66F5" w:rsidRPr="00852971">
        <w:noBreakHyphen/>
      </w:r>
      <w:r w:rsidRPr="00852971">
        <w:t>50(1) and (2).</w:t>
      </w:r>
    </w:p>
    <w:p w:rsidR="006E0072" w:rsidRPr="00852971" w:rsidRDefault="006E0072" w:rsidP="006E0072">
      <w:pPr>
        <w:pStyle w:val="Definition"/>
      </w:pPr>
      <w:r w:rsidRPr="00852971">
        <w:rPr>
          <w:b/>
          <w:i/>
        </w:rPr>
        <w:t>averaging adjustment</w:t>
      </w:r>
      <w:r w:rsidRPr="00852971">
        <w:t xml:space="preserve"> has the meaning given in section</w:t>
      </w:r>
      <w:r w:rsidR="005B66F5" w:rsidRPr="00852971">
        <w:t> </w:t>
      </w:r>
      <w:r w:rsidRPr="00852971">
        <w:t>392</w:t>
      </w:r>
      <w:r w:rsidR="005B66F5" w:rsidRPr="00852971">
        <w:noBreakHyphen/>
      </w:r>
      <w:r w:rsidRPr="00852971">
        <w:t>75.</w:t>
      </w:r>
    </w:p>
    <w:p w:rsidR="006E0072" w:rsidRPr="00852971" w:rsidRDefault="006E0072" w:rsidP="006E0072">
      <w:pPr>
        <w:pStyle w:val="Definition"/>
      </w:pPr>
      <w:r w:rsidRPr="00852971">
        <w:rPr>
          <w:b/>
          <w:i/>
        </w:rPr>
        <w:t xml:space="preserve">averaging component </w:t>
      </w:r>
      <w:r w:rsidRPr="00852971">
        <w:t>has the meaning given in subsection</w:t>
      </w:r>
      <w:r w:rsidR="005B66F5" w:rsidRPr="00852971">
        <w:t> </w:t>
      </w:r>
      <w:r w:rsidRPr="00852971">
        <w:t>392</w:t>
      </w:r>
      <w:r w:rsidR="005B66F5" w:rsidRPr="00852971">
        <w:noBreakHyphen/>
      </w:r>
      <w:r w:rsidRPr="00852971">
        <w:t>90(1).</w:t>
      </w:r>
    </w:p>
    <w:p w:rsidR="006E0072" w:rsidRPr="00852971" w:rsidRDefault="006E0072" w:rsidP="006E0072">
      <w:pPr>
        <w:pStyle w:val="Definition"/>
      </w:pPr>
      <w:r w:rsidRPr="00852971">
        <w:rPr>
          <w:b/>
          <w:i/>
        </w:rPr>
        <w:lastRenderedPageBreak/>
        <w:t>award transport payment</w:t>
      </w:r>
      <w:r w:rsidRPr="00852971">
        <w:t xml:space="preserve"> has the meaning given by section</w:t>
      </w:r>
      <w:r w:rsidR="005B66F5" w:rsidRPr="00852971">
        <w:t> </w:t>
      </w:r>
      <w:r w:rsidRPr="00852971">
        <w:t>900</w:t>
      </w:r>
      <w:r w:rsidR="005B66F5" w:rsidRPr="00852971">
        <w:noBreakHyphen/>
      </w:r>
      <w:r w:rsidRPr="00852971">
        <w:t>220.</w:t>
      </w:r>
    </w:p>
    <w:p w:rsidR="006E0072" w:rsidRPr="00852971" w:rsidRDefault="006E0072" w:rsidP="006E0072">
      <w:pPr>
        <w:pStyle w:val="Definition"/>
      </w:pPr>
      <w:r w:rsidRPr="00852971">
        <w:rPr>
          <w:b/>
          <w:i/>
        </w:rPr>
        <w:t>balancing adjustment event</w:t>
      </w:r>
      <w:r w:rsidRPr="00852971">
        <w:t xml:space="preserve"> has the meaning given by section</w:t>
      </w:r>
      <w:r w:rsidR="005B66F5" w:rsidRPr="00852971">
        <w:t> </w:t>
      </w:r>
      <w:r w:rsidRPr="00852971">
        <w:t>40</w:t>
      </w:r>
      <w:r w:rsidR="005B66F5" w:rsidRPr="00852971">
        <w:noBreakHyphen/>
      </w:r>
      <w:r w:rsidRPr="00852971">
        <w:t>295.</w:t>
      </w:r>
    </w:p>
    <w:p w:rsidR="006E0072" w:rsidRPr="00852971" w:rsidRDefault="006E0072" w:rsidP="006E0072">
      <w:pPr>
        <w:pStyle w:val="Definition"/>
        <w:keepNext/>
        <w:keepLines/>
      </w:pPr>
      <w:r w:rsidRPr="00852971">
        <w:rPr>
          <w:b/>
          <w:i/>
        </w:rPr>
        <w:t>BAS amount</w:t>
      </w:r>
      <w:r w:rsidRPr="00852971">
        <w:t xml:space="preserve"> means any debt or credit that arises directly under the </w:t>
      </w:r>
      <w:r w:rsidR="005B66F5" w:rsidRPr="00852971">
        <w:rPr>
          <w:position w:val="6"/>
          <w:sz w:val="16"/>
        </w:rPr>
        <w:t>*</w:t>
      </w:r>
      <w:r w:rsidRPr="00852971">
        <w:t>BAS provisions.</w:t>
      </w:r>
    </w:p>
    <w:p w:rsidR="006E0072" w:rsidRPr="00852971" w:rsidRDefault="006E0072" w:rsidP="006E0072">
      <w:pPr>
        <w:pStyle w:val="notetext"/>
      </w:pPr>
      <w:r w:rsidRPr="00852971">
        <w:t>Note:</w:t>
      </w:r>
      <w:r w:rsidRPr="00852971">
        <w:tab/>
        <w:t>BAS stands for Business Activity Statement.</w:t>
      </w:r>
    </w:p>
    <w:p w:rsidR="006E0072" w:rsidRPr="00852971" w:rsidRDefault="006E0072" w:rsidP="006E0072">
      <w:pPr>
        <w:pStyle w:val="Definition"/>
      </w:pPr>
      <w:r w:rsidRPr="00852971">
        <w:rPr>
          <w:b/>
          <w:i/>
        </w:rPr>
        <w:t>base assessment</w:t>
      </w:r>
      <w:r w:rsidRPr="00852971">
        <w:t xml:space="preserve"> has the meaning given by sections</w:t>
      </w:r>
      <w:r w:rsidR="005B66F5" w:rsidRPr="00852971">
        <w:t> </w:t>
      </w:r>
      <w:r w:rsidRPr="00852971">
        <w:t>45</w:t>
      </w:r>
      <w:r w:rsidR="005B66F5" w:rsidRPr="00852971">
        <w:noBreakHyphen/>
      </w:r>
      <w:r w:rsidRPr="00852971">
        <w:t>320 and 45</w:t>
      </w:r>
      <w:r w:rsidR="005B66F5" w:rsidRPr="00852971">
        <w:noBreakHyphen/>
      </w:r>
      <w:r w:rsidRPr="00852971">
        <w:t>470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base interest rate</w:t>
      </w:r>
      <w:r w:rsidRPr="00852971">
        <w:t xml:space="preserve"> has the meaning given by section</w:t>
      </w:r>
      <w:r w:rsidR="005B66F5" w:rsidRPr="00852971">
        <w:t> </w:t>
      </w:r>
      <w:r w:rsidRPr="00852971">
        <w:t xml:space="preserve">8AAD of the </w:t>
      </w:r>
      <w:r w:rsidRPr="00852971">
        <w:rPr>
          <w:i/>
        </w:rPr>
        <w:t>Taxation Administration Act 1953</w:t>
      </w:r>
      <w:r w:rsidRPr="00852971">
        <w:t>.</w:t>
      </w:r>
    </w:p>
    <w:p w:rsidR="006E0072" w:rsidRPr="00852971" w:rsidRDefault="006E0072" w:rsidP="006E0072">
      <w:pPr>
        <w:pStyle w:val="Definition"/>
      </w:pPr>
      <w:r w:rsidRPr="00852971">
        <w:rPr>
          <w:b/>
          <w:i/>
        </w:rPr>
        <w:t>base penalty amount</w:t>
      </w:r>
      <w:r w:rsidRPr="00852971">
        <w:t>: the base penalty amount for calculating the amount of an administrative penalty is worked out under the relevant provision in this table:</w:t>
      </w:r>
    </w:p>
    <w:p w:rsidR="006E0072" w:rsidRPr="00852971" w:rsidRDefault="006E0072" w:rsidP="006E0072">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6E0072" w:rsidRPr="00852971" w:rsidTr="00B36B2B">
        <w:trPr>
          <w:cantSplit/>
          <w:tblHeader/>
        </w:trPr>
        <w:tc>
          <w:tcPr>
            <w:tcW w:w="7110" w:type="dxa"/>
            <w:gridSpan w:val="3"/>
            <w:tcBorders>
              <w:top w:val="single" w:sz="12" w:space="0" w:color="auto"/>
              <w:left w:val="nil"/>
              <w:bottom w:val="nil"/>
              <w:right w:val="nil"/>
            </w:tcBorders>
          </w:tcPr>
          <w:p w:rsidR="006E0072" w:rsidRPr="00852971" w:rsidRDefault="006E0072" w:rsidP="009D54EF">
            <w:pPr>
              <w:pStyle w:val="Tabletext"/>
              <w:keepNext/>
              <w:keepLines/>
            </w:pPr>
            <w:r w:rsidRPr="00852971">
              <w:rPr>
                <w:b/>
                <w:i/>
              </w:rPr>
              <w:t>Base penalty amount</w:t>
            </w:r>
          </w:p>
        </w:tc>
      </w:tr>
      <w:tr w:rsidR="006E0072" w:rsidRPr="00852971" w:rsidTr="00B36B2B">
        <w:trPr>
          <w:cantSplit/>
          <w:tblHeader/>
        </w:trPr>
        <w:tc>
          <w:tcPr>
            <w:tcW w:w="708"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rPr>
              <w:t>Item</w:t>
            </w:r>
          </w:p>
        </w:tc>
        <w:tc>
          <w:tcPr>
            <w:tcW w:w="2977"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rPr>
              <w:t>For a penalty for this:</w:t>
            </w:r>
          </w:p>
        </w:tc>
        <w:tc>
          <w:tcPr>
            <w:tcW w:w="3425"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rPr>
              <w:t>See:</w:t>
            </w:r>
          </w:p>
        </w:tc>
      </w:tr>
      <w:tr w:rsidR="006E0072" w:rsidRPr="00852971" w:rsidTr="00B36B2B">
        <w:trPr>
          <w:cantSplit/>
        </w:trPr>
        <w:tc>
          <w:tcPr>
            <w:tcW w:w="708"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t>1</w:t>
            </w:r>
          </w:p>
        </w:tc>
        <w:tc>
          <w:tcPr>
            <w:tcW w:w="2977"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t>False or misleading statement</w:t>
            </w:r>
          </w:p>
          <w:p w:rsidR="006E0072" w:rsidRPr="00852971" w:rsidRDefault="006E0072" w:rsidP="00B36B2B">
            <w:pPr>
              <w:pStyle w:val="Tabletext"/>
            </w:pPr>
            <w:r w:rsidRPr="00852971">
              <w:t>Position not reasonably arguable</w:t>
            </w:r>
          </w:p>
        </w:tc>
        <w:tc>
          <w:tcPr>
            <w:tcW w:w="3425"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284</w:t>
            </w:r>
            <w:r w:rsidR="005B66F5" w:rsidRPr="00852971">
              <w:noBreakHyphen/>
            </w:r>
            <w:r w:rsidRPr="00852971">
              <w:t>90 in Schedule</w:t>
            </w:r>
            <w:r w:rsidR="005B66F5" w:rsidRPr="00852971">
              <w:t> </w:t>
            </w:r>
            <w:r w:rsidRPr="00852971">
              <w:t xml:space="preserve">1 to the </w:t>
            </w:r>
            <w:r w:rsidRPr="00852971">
              <w:rPr>
                <w:i/>
              </w:rPr>
              <w:t>Taxation Administration Act 1953</w:t>
            </w:r>
          </w:p>
        </w:tc>
      </w:tr>
      <w:tr w:rsidR="006E0072" w:rsidRPr="00852971" w:rsidTr="00B36B2B">
        <w:trPr>
          <w:cantSplit/>
        </w:trPr>
        <w:tc>
          <w:tcPr>
            <w:tcW w:w="708"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2</w:t>
            </w:r>
          </w:p>
        </w:tc>
        <w:tc>
          <w:tcPr>
            <w:tcW w:w="2977" w:type="dxa"/>
            <w:tcBorders>
              <w:top w:val="single" w:sz="2" w:space="0" w:color="auto"/>
              <w:left w:val="nil"/>
              <w:bottom w:val="single" w:sz="2" w:space="0" w:color="auto"/>
              <w:right w:val="nil"/>
            </w:tcBorders>
            <w:shd w:val="clear" w:color="auto" w:fill="auto"/>
          </w:tcPr>
          <w:p w:rsidR="006E0072" w:rsidRPr="00852971" w:rsidRDefault="005B66F5" w:rsidP="00B36B2B">
            <w:pPr>
              <w:pStyle w:val="Tabletext"/>
            </w:pPr>
            <w:r w:rsidRPr="00852971">
              <w:rPr>
                <w:position w:val="6"/>
                <w:sz w:val="16"/>
              </w:rPr>
              <w:t>*</w:t>
            </w:r>
            <w:r w:rsidR="006E0072" w:rsidRPr="00852971">
              <w:t>Schemes</w:t>
            </w:r>
          </w:p>
        </w:tc>
        <w:tc>
          <w:tcPr>
            <w:tcW w:w="3425"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284</w:t>
            </w:r>
            <w:r w:rsidR="005B66F5" w:rsidRPr="00852971">
              <w:noBreakHyphen/>
            </w:r>
            <w:r w:rsidRPr="00852971">
              <w:t>160 in that Schedule</w:t>
            </w:r>
          </w:p>
        </w:tc>
      </w:tr>
      <w:tr w:rsidR="006E0072" w:rsidRPr="00852971" w:rsidTr="00B36B2B">
        <w:trPr>
          <w:cantSplit/>
        </w:trPr>
        <w:tc>
          <w:tcPr>
            <w:tcW w:w="708" w:type="dxa"/>
            <w:tcBorders>
              <w:top w:val="single" w:sz="2" w:space="0" w:color="auto"/>
              <w:left w:val="nil"/>
              <w:bottom w:val="single" w:sz="12" w:space="0" w:color="auto"/>
              <w:right w:val="nil"/>
            </w:tcBorders>
          </w:tcPr>
          <w:p w:rsidR="006E0072" w:rsidRPr="00852971" w:rsidRDefault="006E0072" w:rsidP="00B36B2B">
            <w:pPr>
              <w:pStyle w:val="Tabletext"/>
            </w:pPr>
            <w:r w:rsidRPr="00852971">
              <w:t>3</w:t>
            </w:r>
          </w:p>
        </w:tc>
        <w:tc>
          <w:tcPr>
            <w:tcW w:w="2977" w:type="dxa"/>
            <w:tcBorders>
              <w:top w:val="single" w:sz="2" w:space="0" w:color="auto"/>
              <w:left w:val="nil"/>
              <w:bottom w:val="single" w:sz="12" w:space="0" w:color="auto"/>
              <w:right w:val="nil"/>
            </w:tcBorders>
          </w:tcPr>
          <w:p w:rsidR="006E0072" w:rsidRPr="00852971" w:rsidRDefault="006E0072" w:rsidP="00B36B2B">
            <w:pPr>
              <w:pStyle w:val="Tabletext"/>
            </w:pPr>
            <w:r w:rsidRPr="00852971">
              <w:t>Failure to lodge returns etc.</w:t>
            </w:r>
          </w:p>
        </w:tc>
        <w:tc>
          <w:tcPr>
            <w:tcW w:w="3425" w:type="dxa"/>
            <w:tcBorders>
              <w:top w:val="single" w:sz="2" w:space="0" w:color="auto"/>
              <w:left w:val="nil"/>
              <w:bottom w:val="single" w:sz="12" w:space="0" w:color="auto"/>
              <w:right w:val="nil"/>
            </w:tcBorders>
          </w:tcPr>
          <w:p w:rsidR="006E0072" w:rsidRPr="00852971" w:rsidRDefault="006E0072" w:rsidP="00B36B2B">
            <w:pPr>
              <w:pStyle w:val="Tabletext"/>
            </w:pPr>
            <w:r w:rsidRPr="00852971">
              <w:t>Section</w:t>
            </w:r>
            <w:r w:rsidR="005B66F5" w:rsidRPr="00852971">
              <w:t> </w:t>
            </w:r>
            <w:r w:rsidRPr="00852971">
              <w:t>286</w:t>
            </w:r>
            <w:r w:rsidR="005B66F5" w:rsidRPr="00852971">
              <w:noBreakHyphen/>
            </w:r>
            <w:r w:rsidRPr="00852971">
              <w:t>80 in that Schedule</w:t>
            </w:r>
          </w:p>
        </w:tc>
      </w:tr>
    </w:tbl>
    <w:p w:rsidR="001E0562" w:rsidRPr="00852971" w:rsidRDefault="001E0562" w:rsidP="001E0562">
      <w:pPr>
        <w:pStyle w:val="Definition"/>
      </w:pPr>
      <w:r w:rsidRPr="00852971">
        <w:rPr>
          <w:b/>
          <w:i/>
        </w:rPr>
        <w:t>base value</w:t>
      </w:r>
      <w:r w:rsidRPr="00852971">
        <w:t>,</w:t>
      </w:r>
      <w:r w:rsidRPr="00852971">
        <w:rPr>
          <w:i/>
        </w:rPr>
        <w:t xml:space="preserve"> </w:t>
      </w:r>
      <w:r w:rsidRPr="00852971">
        <w:t xml:space="preserve">of a </w:t>
      </w:r>
      <w:r w:rsidR="005B66F5" w:rsidRPr="00852971">
        <w:rPr>
          <w:position w:val="6"/>
          <w:sz w:val="16"/>
        </w:rPr>
        <w:t>*</w:t>
      </w:r>
      <w:r w:rsidRPr="00852971">
        <w:t>depreciating asset, has the meaning given by subsection</w:t>
      </w:r>
      <w:r w:rsidR="005B66F5" w:rsidRPr="00852971">
        <w:t> </w:t>
      </w:r>
      <w:r w:rsidRPr="00852971">
        <w:t>40</w:t>
      </w:r>
      <w:r w:rsidR="005B66F5" w:rsidRPr="00852971">
        <w:noBreakHyphen/>
      </w:r>
      <w:r w:rsidRPr="00852971">
        <w:t>70(1).</w:t>
      </w:r>
    </w:p>
    <w:p w:rsidR="00B92812" w:rsidRPr="00852971" w:rsidRDefault="00B92812" w:rsidP="00B92812">
      <w:pPr>
        <w:pStyle w:val="Definition"/>
      </w:pPr>
      <w:r w:rsidRPr="00852971">
        <w:rPr>
          <w:b/>
          <w:i/>
        </w:rPr>
        <w:t>base year</w:t>
      </w:r>
      <w:r w:rsidRPr="00852971">
        <w:t>, in relation to an income year, has the meaning given by sections 45</w:t>
      </w:r>
      <w:r w:rsidRPr="00852971">
        <w:noBreakHyphen/>
        <w:t>320 and 45</w:t>
      </w:r>
      <w:r w:rsidRPr="00852971">
        <w:noBreakHyphen/>
        <w:t xml:space="preserve">470 in Schedule 1 to the </w:t>
      </w:r>
      <w:r w:rsidRPr="00852971">
        <w:rPr>
          <w:i/>
        </w:rPr>
        <w:t>Taxation Administration Act 1953</w:t>
      </w:r>
      <w:r w:rsidRPr="00852971">
        <w:t>.</w:t>
      </w:r>
    </w:p>
    <w:p w:rsidR="006E0072" w:rsidRPr="00852971" w:rsidRDefault="006E0072" w:rsidP="006E0072">
      <w:pPr>
        <w:pStyle w:val="Definition"/>
      </w:pPr>
      <w:r w:rsidRPr="00852971">
        <w:rPr>
          <w:b/>
          <w:i/>
        </w:rPr>
        <w:t>basic assessable income</w:t>
      </w:r>
      <w:r w:rsidRPr="00852971">
        <w:t xml:space="preserve"> has the meaning given by subsection</w:t>
      </w:r>
      <w:r w:rsidR="005B66F5" w:rsidRPr="00852971">
        <w:t> </w:t>
      </w:r>
      <w:r w:rsidRPr="00852971">
        <w:t>392</w:t>
      </w:r>
      <w:r w:rsidR="005B66F5" w:rsidRPr="00852971">
        <w:noBreakHyphen/>
      </w:r>
      <w:r w:rsidRPr="00852971">
        <w:t>45(2).</w:t>
      </w:r>
    </w:p>
    <w:p w:rsidR="00B31202" w:rsidRPr="00852971" w:rsidRDefault="00B31202" w:rsidP="00B31202">
      <w:pPr>
        <w:pStyle w:val="Definition"/>
      </w:pPr>
      <w:r w:rsidRPr="00852971">
        <w:rPr>
          <w:b/>
          <w:i/>
        </w:rPr>
        <w:lastRenderedPageBreak/>
        <w:t>basic concessional contributions cap</w:t>
      </w:r>
      <w:r w:rsidRPr="00852971">
        <w:t xml:space="preserve"> means the concessional contributions cap under subsection</w:t>
      </w:r>
      <w:r w:rsidR="005B66F5" w:rsidRPr="00852971">
        <w:t> </w:t>
      </w:r>
      <w:r w:rsidRPr="00852971">
        <w:t>291</w:t>
      </w:r>
      <w:r w:rsidR="005B66F5" w:rsidRPr="00852971">
        <w:noBreakHyphen/>
      </w:r>
      <w:r w:rsidRPr="00852971">
        <w:t>20(2), disregarding any increase under subsection</w:t>
      </w:r>
      <w:r w:rsidR="005B66F5" w:rsidRPr="00852971">
        <w:t> </w:t>
      </w:r>
      <w:r w:rsidRPr="00852971">
        <w:t>291</w:t>
      </w:r>
      <w:r w:rsidR="005B66F5" w:rsidRPr="00852971">
        <w:noBreakHyphen/>
      </w:r>
      <w:r w:rsidRPr="00852971">
        <w:t>20(3).</w:t>
      </w:r>
    </w:p>
    <w:p w:rsidR="006E0072" w:rsidRPr="00852971" w:rsidRDefault="006E0072" w:rsidP="006E0072">
      <w:pPr>
        <w:pStyle w:val="Definition"/>
      </w:pPr>
      <w:r w:rsidRPr="00852971">
        <w:rPr>
          <w:b/>
          <w:i/>
        </w:rPr>
        <w:t xml:space="preserve">basic rates </w:t>
      </w:r>
      <w:r w:rsidRPr="00852971">
        <w:t>has the meaning given by subsection</w:t>
      </w:r>
      <w:r w:rsidR="005B66F5" w:rsidRPr="00852971">
        <w:t> </w:t>
      </w:r>
      <w:r w:rsidRPr="00852971">
        <w:t>392</w:t>
      </w:r>
      <w:r w:rsidR="005B66F5" w:rsidRPr="00852971">
        <w:noBreakHyphen/>
      </w:r>
      <w:r w:rsidRPr="00852971">
        <w:t>35(4).</w:t>
      </w:r>
    </w:p>
    <w:p w:rsidR="006E0072" w:rsidRPr="00852971" w:rsidRDefault="006E0072" w:rsidP="006E0072">
      <w:pPr>
        <w:pStyle w:val="Definition"/>
      </w:pPr>
      <w:r w:rsidRPr="00852971">
        <w:rPr>
          <w:b/>
          <w:i/>
        </w:rPr>
        <w:t>basic taxable income</w:t>
      </w:r>
      <w:r w:rsidRPr="00852971">
        <w:t xml:space="preserve"> has the meaning given by section</w:t>
      </w:r>
      <w:r w:rsidR="005B66F5" w:rsidRPr="00852971">
        <w:t> </w:t>
      </w:r>
      <w:r w:rsidRPr="00852971">
        <w:t>392</w:t>
      </w:r>
      <w:r w:rsidR="005B66F5" w:rsidRPr="00852971">
        <w:noBreakHyphen/>
      </w:r>
      <w:r w:rsidRPr="00852971">
        <w:t>15.</w:t>
      </w:r>
    </w:p>
    <w:p w:rsidR="006E0072" w:rsidRPr="00852971" w:rsidRDefault="006E0072" w:rsidP="006E0072">
      <w:pPr>
        <w:pStyle w:val="Definition"/>
      </w:pPr>
      <w:r w:rsidRPr="00852971">
        <w:rPr>
          <w:b/>
          <w:i/>
        </w:rPr>
        <w:t>BAS provisions</w:t>
      </w:r>
      <w:r w:rsidRPr="00852971">
        <w:t xml:space="preserve"> means:</w:t>
      </w:r>
    </w:p>
    <w:p w:rsidR="006E0072" w:rsidRPr="00852971" w:rsidRDefault="006E0072" w:rsidP="006E0072">
      <w:pPr>
        <w:pStyle w:val="paragraph"/>
      </w:pPr>
      <w:r w:rsidRPr="00852971">
        <w:tab/>
        <w:t>(a)</w:t>
      </w:r>
      <w:r w:rsidRPr="00852971">
        <w:tab/>
        <w:t xml:space="preserve">Part VII of the </w:t>
      </w:r>
      <w:r w:rsidRPr="00852971">
        <w:rPr>
          <w:i/>
        </w:rPr>
        <w:t>Fringe Benefits Tax Assessment Act 1986</w:t>
      </w:r>
      <w:r w:rsidRPr="00852971">
        <w:t>; and</w:t>
      </w:r>
    </w:p>
    <w:p w:rsidR="006E0072" w:rsidRPr="00852971" w:rsidRDefault="006E0072" w:rsidP="006E0072">
      <w:pPr>
        <w:pStyle w:val="paragraph"/>
      </w:pPr>
      <w:r w:rsidRPr="00852971">
        <w:tab/>
        <w:t>(b)</w:t>
      </w:r>
      <w:r w:rsidRPr="00852971">
        <w:tab/>
        <w:t xml:space="preserve">the </w:t>
      </w:r>
      <w:r w:rsidR="005B66F5" w:rsidRPr="00852971">
        <w:rPr>
          <w:position w:val="6"/>
          <w:sz w:val="16"/>
        </w:rPr>
        <w:t>*</w:t>
      </w:r>
      <w:r w:rsidRPr="00852971">
        <w:t>indirect tax law; and</w:t>
      </w:r>
    </w:p>
    <w:p w:rsidR="006E0072" w:rsidRPr="00852971" w:rsidRDefault="006E0072" w:rsidP="006E0072">
      <w:pPr>
        <w:pStyle w:val="paragraph"/>
      </w:pPr>
      <w:r w:rsidRPr="00852971">
        <w:tab/>
        <w:t>(c)</w:t>
      </w:r>
      <w:r w:rsidRPr="00852971">
        <w:tab/>
        <w:t>Parts</w:t>
      </w:r>
      <w:r w:rsidR="005B66F5" w:rsidRPr="00852971">
        <w:t> </w:t>
      </w:r>
      <w:r w:rsidRPr="00852971">
        <w:t>2</w:t>
      </w:r>
      <w:r w:rsidR="005B66F5" w:rsidRPr="00852971">
        <w:noBreakHyphen/>
      </w:r>
      <w:r w:rsidRPr="00852971">
        <w:t>5 and 2</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 xml:space="preserve"> (which are about the PAYG system)</w:t>
      </w:r>
      <w:r w:rsidR="00A85759" w:rsidRPr="00852971">
        <w:t>; and</w:t>
      </w:r>
    </w:p>
    <w:p w:rsidR="00A85759" w:rsidRPr="00852971" w:rsidRDefault="00A85759" w:rsidP="006E0072">
      <w:pPr>
        <w:pStyle w:val="paragraph"/>
      </w:pPr>
      <w:r w:rsidRPr="00852971">
        <w:tab/>
        <w:t>(d)</w:t>
      </w:r>
      <w:r w:rsidRPr="00852971">
        <w:tab/>
        <w:t>Division</w:t>
      </w:r>
      <w:r w:rsidR="005B66F5" w:rsidRPr="00852971">
        <w:t> </w:t>
      </w:r>
      <w:r w:rsidRPr="00852971">
        <w:t>389 in Schedule</w:t>
      </w:r>
      <w:r w:rsidR="005B66F5" w:rsidRPr="00852971">
        <w:t> </w:t>
      </w:r>
      <w:r w:rsidRPr="00852971">
        <w:t xml:space="preserve">1 to the </w:t>
      </w:r>
      <w:r w:rsidRPr="00852971">
        <w:rPr>
          <w:i/>
        </w:rPr>
        <w:t>Taxation Administration Act 1953</w:t>
      </w:r>
      <w:r w:rsidR="00BB6C23" w:rsidRPr="00852971">
        <w:t>; and</w:t>
      </w:r>
    </w:p>
    <w:p w:rsidR="00BB6C23" w:rsidRPr="00852971" w:rsidRDefault="00BB6C23" w:rsidP="00BB6C23">
      <w:pPr>
        <w:pStyle w:val="paragraph"/>
      </w:pPr>
      <w:r w:rsidRPr="00852971">
        <w:tab/>
        <w:t>(e)</w:t>
      </w:r>
      <w:r w:rsidRPr="00852971">
        <w:tab/>
        <w:t xml:space="preserve">the </w:t>
      </w:r>
      <w:r w:rsidRPr="00852971">
        <w:rPr>
          <w:i/>
        </w:rPr>
        <w:t>Major Bank Levy Act 2017</w:t>
      </w:r>
      <w:r w:rsidRPr="00852971">
        <w:t>.</w:t>
      </w:r>
    </w:p>
    <w:p w:rsidR="006E0072" w:rsidRPr="00852971" w:rsidRDefault="006E0072" w:rsidP="006E0072">
      <w:pPr>
        <w:pStyle w:val="notetext"/>
      </w:pPr>
      <w:r w:rsidRPr="00852971">
        <w:t>Note:</w:t>
      </w:r>
      <w:r w:rsidRPr="00852971">
        <w:tab/>
        <w:t>BAS stands for Business Activity Statement.</w:t>
      </w:r>
    </w:p>
    <w:p w:rsidR="006E0072" w:rsidRPr="00852971" w:rsidRDefault="006E0072" w:rsidP="006E0072">
      <w:pPr>
        <w:pStyle w:val="Definition"/>
      </w:pPr>
      <w:r w:rsidRPr="00852971">
        <w:rPr>
          <w:b/>
          <w:i/>
        </w:rPr>
        <w:t xml:space="preserve">behaviour that is harmful or abusive </w:t>
      </w:r>
      <w:r w:rsidRPr="00852971">
        <w:t>means one or more of the following:</w:t>
      </w:r>
    </w:p>
    <w:p w:rsidR="006E0072" w:rsidRPr="00852971" w:rsidRDefault="006E0072" w:rsidP="006E0072">
      <w:pPr>
        <w:pStyle w:val="paragraph"/>
      </w:pPr>
      <w:r w:rsidRPr="00852971">
        <w:tab/>
        <w:t>(a)</w:t>
      </w:r>
      <w:r w:rsidRPr="00852971">
        <w:tab/>
        <w:t>emotional abuse;</w:t>
      </w:r>
    </w:p>
    <w:p w:rsidR="006E0072" w:rsidRPr="00852971" w:rsidRDefault="006E0072" w:rsidP="006E0072">
      <w:pPr>
        <w:pStyle w:val="paragraph"/>
      </w:pPr>
      <w:r w:rsidRPr="00852971">
        <w:tab/>
        <w:t>(b)</w:t>
      </w:r>
      <w:r w:rsidRPr="00852971">
        <w:tab/>
        <w:t>sexual abuse;</w:t>
      </w:r>
    </w:p>
    <w:p w:rsidR="006E0072" w:rsidRPr="00852971" w:rsidRDefault="006E0072" w:rsidP="006E0072">
      <w:pPr>
        <w:pStyle w:val="paragraph"/>
      </w:pPr>
      <w:r w:rsidRPr="00852971">
        <w:tab/>
        <w:t>(c)</w:t>
      </w:r>
      <w:r w:rsidRPr="00852971">
        <w:tab/>
        <w:t>physical abuse;</w:t>
      </w:r>
    </w:p>
    <w:p w:rsidR="006E0072" w:rsidRPr="00852971" w:rsidRDefault="006E0072" w:rsidP="006E0072">
      <w:pPr>
        <w:pStyle w:val="paragraph"/>
      </w:pPr>
      <w:r w:rsidRPr="00852971">
        <w:tab/>
        <w:t>(d)</w:t>
      </w:r>
      <w:r w:rsidRPr="00852971">
        <w:tab/>
        <w:t>suicide;</w:t>
      </w:r>
    </w:p>
    <w:p w:rsidR="006E0072" w:rsidRPr="00852971" w:rsidRDefault="006E0072" w:rsidP="006E0072">
      <w:pPr>
        <w:pStyle w:val="paragraph"/>
      </w:pPr>
      <w:r w:rsidRPr="00852971">
        <w:tab/>
        <w:t>(e)</w:t>
      </w:r>
      <w:r w:rsidRPr="00852971">
        <w:tab/>
        <w:t>self</w:t>
      </w:r>
      <w:r w:rsidR="005B66F5" w:rsidRPr="00852971">
        <w:noBreakHyphen/>
      </w:r>
      <w:r w:rsidRPr="00852971">
        <w:t>harm;</w:t>
      </w:r>
    </w:p>
    <w:p w:rsidR="006E0072" w:rsidRPr="00852971" w:rsidRDefault="006E0072" w:rsidP="006E0072">
      <w:pPr>
        <w:pStyle w:val="paragraph"/>
      </w:pPr>
      <w:r w:rsidRPr="00852971">
        <w:tab/>
        <w:t>(f)</w:t>
      </w:r>
      <w:r w:rsidRPr="00852971">
        <w:tab/>
        <w:t>substance abuse;</w:t>
      </w:r>
    </w:p>
    <w:p w:rsidR="006E0072" w:rsidRPr="00852971" w:rsidRDefault="006E0072" w:rsidP="006E0072">
      <w:pPr>
        <w:pStyle w:val="paragraph"/>
      </w:pPr>
      <w:r w:rsidRPr="00852971">
        <w:tab/>
        <w:t>(g)</w:t>
      </w:r>
      <w:r w:rsidRPr="00852971">
        <w:tab/>
        <w:t>harmful gambling.</w:t>
      </w:r>
    </w:p>
    <w:p w:rsidR="006E0072" w:rsidRPr="00852971" w:rsidRDefault="006E0072" w:rsidP="006E0072">
      <w:pPr>
        <w:pStyle w:val="Definition"/>
      </w:pPr>
      <w:r w:rsidRPr="00852971">
        <w:rPr>
          <w:b/>
          <w:i/>
        </w:rPr>
        <w:t>benchmark franking percentage</w:t>
      </w:r>
      <w:r w:rsidRPr="00852971">
        <w:t xml:space="preserve"> has the meaning given by section</w:t>
      </w:r>
      <w:r w:rsidR="005B66F5" w:rsidRPr="00852971">
        <w:t> </w:t>
      </w:r>
      <w:r w:rsidRPr="00852971">
        <w:t>203</w:t>
      </w:r>
      <w:r w:rsidR="005B66F5" w:rsidRPr="00852971">
        <w:noBreakHyphen/>
      </w:r>
      <w:r w:rsidRPr="00852971">
        <w:t>30.</w:t>
      </w:r>
    </w:p>
    <w:p w:rsidR="001E0562" w:rsidRPr="00852971" w:rsidRDefault="001E0562" w:rsidP="001E0562">
      <w:pPr>
        <w:pStyle w:val="Definition"/>
      </w:pPr>
      <w:r w:rsidRPr="00852971">
        <w:rPr>
          <w:b/>
          <w:i/>
        </w:rPr>
        <w:t>benchmark instalment rate</w:t>
      </w:r>
      <w:r w:rsidRPr="00852971">
        <w:t xml:space="preserve"> has the meaning given by sections</w:t>
      </w:r>
      <w:r w:rsidR="005B66F5" w:rsidRPr="00852971">
        <w:t> </w:t>
      </w:r>
      <w:r w:rsidRPr="00852971">
        <w:t>45</w:t>
      </w:r>
      <w:r w:rsidR="005B66F5" w:rsidRPr="00852971">
        <w:noBreakHyphen/>
      </w:r>
      <w:r w:rsidRPr="00852971">
        <w:t>360 and 45</w:t>
      </w:r>
      <w:r w:rsidR="005B66F5" w:rsidRPr="00852971">
        <w:noBreakHyphen/>
      </w:r>
      <w:r w:rsidRPr="00852971">
        <w:t>530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lastRenderedPageBreak/>
        <w:t>benchmark rate of return</w:t>
      </w:r>
      <w:r w:rsidRPr="00852971">
        <w:t xml:space="preserve"> for an interest has the meaning given by section</w:t>
      </w:r>
      <w:r w:rsidR="005B66F5" w:rsidRPr="00852971">
        <w:t> </w:t>
      </w:r>
      <w:r w:rsidRPr="00852971">
        <w:t>974</w:t>
      </w:r>
      <w:r w:rsidR="005B66F5" w:rsidRPr="00852971">
        <w:noBreakHyphen/>
      </w:r>
      <w:r w:rsidRPr="00852971">
        <w:t>145.</w:t>
      </w:r>
    </w:p>
    <w:p w:rsidR="006E0072" w:rsidRPr="00852971" w:rsidRDefault="006E0072" w:rsidP="006E0072">
      <w:pPr>
        <w:pStyle w:val="Definition"/>
      </w:pPr>
      <w:r w:rsidRPr="00852971">
        <w:rPr>
          <w:b/>
          <w:i/>
        </w:rPr>
        <w:t>benchmark rule</w:t>
      </w:r>
      <w:r w:rsidRPr="00852971">
        <w:t xml:space="preserve"> is the rule in section</w:t>
      </w:r>
      <w:r w:rsidR="005B66F5" w:rsidRPr="00852971">
        <w:t> </w:t>
      </w:r>
      <w:r w:rsidRPr="00852971">
        <w:t>203</w:t>
      </w:r>
      <w:r w:rsidR="005B66F5" w:rsidRPr="00852971">
        <w:noBreakHyphen/>
      </w:r>
      <w:r w:rsidRPr="00852971">
        <w:t>25.</w:t>
      </w:r>
    </w:p>
    <w:p w:rsidR="006E0072" w:rsidRPr="00852971" w:rsidRDefault="006E0072" w:rsidP="006E0072">
      <w:pPr>
        <w:pStyle w:val="Definition"/>
      </w:pPr>
      <w:r w:rsidRPr="00852971">
        <w:rPr>
          <w:b/>
          <w:i/>
        </w:rPr>
        <w:t>benchmark tax</w:t>
      </w:r>
      <w:r w:rsidRPr="00852971">
        <w:t xml:space="preserve"> has the meaning given by sections</w:t>
      </w:r>
      <w:r w:rsidR="005B66F5" w:rsidRPr="00852971">
        <w:t> </w:t>
      </w:r>
      <w:r w:rsidRPr="00852971">
        <w:t>45</w:t>
      </w:r>
      <w:r w:rsidR="005B66F5" w:rsidRPr="00852971">
        <w:noBreakHyphen/>
      </w:r>
      <w:r w:rsidRPr="00852971">
        <w:t>365 and 45</w:t>
      </w:r>
      <w:r w:rsidR="005B66F5" w:rsidRPr="00852971">
        <w:noBreakHyphen/>
      </w:r>
      <w:r w:rsidRPr="00852971">
        <w:t>535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bereavement Subdivision</w:t>
      </w:r>
      <w:r w:rsidRPr="00852971">
        <w:t xml:space="preserve"> has the meaning given by section</w:t>
      </w:r>
      <w:r w:rsidR="005B66F5" w:rsidRPr="00852971">
        <w:t> </w:t>
      </w:r>
      <w:r w:rsidRPr="00852971">
        <w:t>52</w:t>
      </w:r>
      <w:r w:rsidR="005B66F5" w:rsidRPr="00852971">
        <w:noBreakHyphen/>
      </w:r>
      <w:r w:rsidRPr="00852971">
        <w:t>20.</w:t>
      </w:r>
    </w:p>
    <w:p w:rsidR="006E0072" w:rsidRPr="00852971" w:rsidRDefault="006E0072" w:rsidP="006E0072">
      <w:pPr>
        <w:pStyle w:val="Definition"/>
      </w:pPr>
      <w:r w:rsidRPr="00852971">
        <w:rPr>
          <w:b/>
          <w:i/>
        </w:rPr>
        <w:t>bid period</w:t>
      </w:r>
      <w:r w:rsidRPr="00852971">
        <w:t xml:space="preserve"> has the meaning given by section</w:t>
      </w:r>
      <w:r w:rsidR="005B66F5" w:rsidRPr="00852971">
        <w:t> </w:t>
      </w:r>
      <w:r w:rsidRPr="00852971">
        <w:t xml:space="preserve">9 of the </w:t>
      </w:r>
      <w:r w:rsidRPr="00852971">
        <w:rPr>
          <w:i/>
        </w:rPr>
        <w:t>Corporations Act 2001</w:t>
      </w:r>
      <w:r w:rsidRPr="00852971">
        <w:t>.</w:t>
      </w:r>
    </w:p>
    <w:p w:rsidR="006E0072" w:rsidRPr="00852971" w:rsidRDefault="006E0072" w:rsidP="006E0072">
      <w:pPr>
        <w:pStyle w:val="Definition"/>
      </w:pPr>
      <w:r w:rsidRPr="00852971">
        <w:rPr>
          <w:b/>
          <w:i/>
        </w:rPr>
        <w:t>borrowed securities amount</w:t>
      </w:r>
      <w:r w:rsidRPr="00852971">
        <w:t xml:space="preserve"> of an entity at a particular time means the total of the liabilities of the entity, to the extent that they meet these conditions:</w:t>
      </w:r>
    </w:p>
    <w:p w:rsidR="006E0072" w:rsidRPr="00852971" w:rsidRDefault="006E0072" w:rsidP="006E0072">
      <w:pPr>
        <w:pStyle w:val="paragraph"/>
      </w:pPr>
      <w:r w:rsidRPr="00852971">
        <w:tab/>
        <w:t>(</w:t>
      </w:r>
      <w:r w:rsidRPr="00852971">
        <w:rPr>
          <w:noProof/>
        </w:rPr>
        <w:t>a</w:t>
      </w:r>
      <w:r w:rsidRPr="00852971">
        <w:t>)</w:t>
      </w:r>
      <w:r w:rsidRPr="00852971">
        <w:tab/>
        <w:t>the value of the liability at that time is worked out by reference to the value at that time of securities that the entity has short sold;</w:t>
      </w:r>
    </w:p>
    <w:p w:rsidR="006E0072" w:rsidRPr="00852971" w:rsidRDefault="006E0072" w:rsidP="006E0072">
      <w:pPr>
        <w:pStyle w:val="paragraph"/>
      </w:pPr>
      <w:r w:rsidRPr="00852971">
        <w:tab/>
        <w:t>(</w:t>
      </w:r>
      <w:r w:rsidRPr="00852971">
        <w:rPr>
          <w:noProof/>
        </w:rPr>
        <w:t>b</w:t>
      </w:r>
      <w:r w:rsidRPr="00852971">
        <w:t>)</w:t>
      </w:r>
      <w:r w:rsidRPr="00852971">
        <w:tab/>
        <w:t xml:space="preserve">as at that time, the entity has settled the sale using securities it acquired under one or more of these </w:t>
      </w:r>
      <w:r w:rsidR="005B66F5" w:rsidRPr="00852971">
        <w:rPr>
          <w:position w:val="6"/>
          <w:sz w:val="16"/>
        </w:rPr>
        <w:t>*</w:t>
      </w:r>
      <w:r w:rsidRPr="00852971">
        <w:t>arrangements:</w:t>
      </w:r>
    </w:p>
    <w:p w:rsidR="006E0072" w:rsidRPr="00852971" w:rsidRDefault="006E0072" w:rsidP="006E0072">
      <w:pPr>
        <w:pStyle w:val="paragraphsub"/>
      </w:pPr>
      <w:r w:rsidRPr="00852971">
        <w:tab/>
        <w:t>(</w:t>
      </w:r>
      <w:r w:rsidRPr="00852971">
        <w:rPr>
          <w:noProof/>
        </w:rPr>
        <w:t>i</w:t>
      </w:r>
      <w:r w:rsidRPr="00852971">
        <w:t>)</w:t>
      </w:r>
      <w:r w:rsidRPr="00852971">
        <w:tab/>
        <w:t>a reciprocal purchase agreement (otherwise known as a repurchase agreement);</w:t>
      </w:r>
    </w:p>
    <w:p w:rsidR="006E0072" w:rsidRPr="00852971" w:rsidRDefault="006E0072" w:rsidP="006E0072">
      <w:pPr>
        <w:pStyle w:val="paragraphsub"/>
      </w:pPr>
      <w:r w:rsidRPr="00852971">
        <w:tab/>
        <w:t>(</w:t>
      </w:r>
      <w:r w:rsidRPr="00852971">
        <w:rPr>
          <w:noProof/>
        </w:rPr>
        <w:t>ii</w:t>
      </w:r>
      <w:r w:rsidRPr="00852971">
        <w:t>)</w:t>
      </w:r>
      <w:r w:rsidRPr="00852971">
        <w:tab/>
        <w:t>a sell</w:t>
      </w:r>
      <w:r w:rsidR="005B66F5" w:rsidRPr="00852971">
        <w:noBreakHyphen/>
      </w:r>
      <w:r w:rsidRPr="00852971">
        <w:t>buyback arrangement;</w:t>
      </w:r>
    </w:p>
    <w:p w:rsidR="006E0072" w:rsidRPr="00852971" w:rsidRDefault="006E0072" w:rsidP="006E0072">
      <w:pPr>
        <w:pStyle w:val="paragraphsub"/>
      </w:pPr>
      <w:r w:rsidRPr="00852971">
        <w:tab/>
        <w:t>(</w:t>
      </w:r>
      <w:r w:rsidRPr="00852971">
        <w:rPr>
          <w:noProof/>
        </w:rPr>
        <w:t>iii</w:t>
      </w:r>
      <w:r w:rsidRPr="00852971">
        <w:t>)</w:t>
      </w:r>
      <w:r w:rsidRPr="00852971">
        <w:tab/>
        <w:t>a securities loan arrangement.</w:t>
      </w:r>
    </w:p>
    <w:p w:rsidR="006E0072" w:rsidRPr="00852971" w:rsidRDefault="006E0072" w:rsidP="006E0072">
      <w:pPr>
        <w:pStyle w:val="Definition"/>
        <w:keepNext/>
        <w:keepLines/>
      </w:pPr>
      <w:r w:rsidRPr="00852971">
        <w:rPr>
          <w:b/>
          <w:i/>
        </w:rPr>
        <w:t>borrowing</w:t>
      </w:r>
      <w:r w:rsidRPr="00852971">
        <w:t xml:space="preserve"> means any form of borrowing, whether secured or unsecured, and includes the raising of funds by the issue of a bond, debenture, discounted security or other document evidencing indebtedness.</w:t>
      </w:r>
    </w:p>
    <w:p w:rsidR="001A720F" w:rsidRPr="00852971" w:rsidRDefault="001A720F" w:rsidP="001A720F">
      <w:pPr>
        <w:pStyle w:val="Definition"/>
      </w:pPr>
      <w:r w:rsidRPr="00852971">
        <w:rPr>
          <w:b/>
          <w:i/>
        </w:rPr>
        <w:t>branch hybrid</w:t>
      </w:r>
      <w:r w:rsidRPr="00852971">
        <w:t xml:space="preserve"> has the meaning given by section 832</w:t>
      </w:r>
      <w:r w:rsidRPr="00852971">
        <w:noBreakHyphen/>
        <w:t>485.</w:t>
      </w:r>
    </w:p>
    <w:p w:rsidR="001A720F" w:rsidRPr="00852971" w:rsidRDefault="001A720F" w:rsidP="001A720F">
      <w:pPr>
        <w:pStyle w:val="Definition"/>
      </w:pPr>
      <w:r w:rsidRPr="00852971">
        <w:rPr>
          <w:b/>
          <w:i/>
        </w:rPr>
        <w:t>branch hybrid mismatch</w:t>
      </w:r>
      <w:r w:rsidRPr="00852971">
        <w:t xml:space="preserve"> has the meaning given by section 832</w:t>
      </w:r>
      <w:r w:rsidRPr="00852971">
        <w:noBreakHyphen/>
        <w:t>470.</w:t>
      </w:r>
    </w:p>
    <w:p w:rsidR="006E0072" w:rsidRPr="00852971" w:rsidRDefault="006E0072" w:rsidP="006E0072">
      <w:pPr>
        <w:pStyle w:val="Definition"/>
        <w:rPr>
          <w:b/>
          <w:i/>
        </w:rPr>
      </w:pPr>
      <w:r w:rsidRPr="00852971">
        <w:rPr>
          <w:b/>
          <w:i/>
        </w:rPr>
        <w:t>bribe to a foreign public official</w:t>
      </w:r>
      <w:r w:rsidRPr="00852971">
        <w:t xml:space="preserve"> has the meaning given by section</w:t>
      </w:r>
      <w:r w:rsidR="005B66F5" w:rsidRPr="00852971">
        <w:t> </w:t>
      </w:r>
      <w:r w:rsidRPr="00852971">
        <w:t>26</w:t>
      </w:r>
      <w:r w:rsidR="005B66F5" w:rsidRPr="00852971">
        <w:noBreakHyphen/>
      </w:r>
      <w:r w:rsidRPr="00852971">
        <w:t>52.</w:t>
      </w:r>
    </w:p>
    <w:p w:rsidR="006E0072" w:rsidRPr="00852971" w:rsidRDefault="006E0072" w:rsidP="006E0072">
      <w:pPr>
        <w:pStyle w:val="Definition"/>
      </w:pPr>
      <w:r w:rsidRPr="00852971">
        <w:rPr>
          <w:b/>
          <w:i/>
        </w:rPr>
        <w:t>bribe to a public official</w:t>
      </w:r>
      <w:r w:rsidRPr="00852971">
        <w:t xml:space="preserve"> has the meaning given by section</w:t>
      </w:r>
      <w:r w:rsidR="005B66F5" w:rsidRPr="00852971">
        <w:t> </w:t>
      </w:r>
      <w:r w:rsidRPr="00852971">
        <w:t>26</w:t>
      </w:r>
      <w:r w:rsidR="005B66F5" w:rsidRPr="00852971">
        <w:noBreakHyphen/>
      </w:r>
      <w:r w:rsidRPr="00852971">
        <w:t>53.</w:t>
      </w:r>
    </w:p>
    <w:p w:rsidR="006E0072" w:rsidRPr="00852971" w:rsidRDefault="006E0072" w:rsidP="006E0072">
      <w:pPr>
        <w:pStyle w:val="Definition"/>
      </w:pPr>
      <w:r w:rsidRPr="00852971">
        <w:rPr>
          <w:b/>
          <w:i/>
        </w:rPr>
        <w:lastRenderedPageBreak/>
        <w:t>bundle</w:t>
      </w:r>
      <w:r w:rsidRPr="00852971">
        <w:t xml:space="preserve"> of losses has the meaning given by section</w:t>
      </w:r>
      <w:r w:rsidR="005B66F5" w:rsidRPr="00852971">
        <w:t> </w:t>
      </w:r>
      <w:r w:rsidRPr="00852971">
        <w:t>707</w:t>
      </w:r>
      <w:r w:rsidR="005B66F5" w:rsidRPr="00852971">
        <w:noBreakHyphen/>
      </w:r>
      <w:r w:rsidRPr="00852971">
        <w:t>315.</w:t>
      </w:r>
    </w:p>
    <w:p w:rsidR="006E0072" w:rsidRPr="00852971" w:rsidRDefault="006E0072" w:rsidP="006E0072">
      <w:pPr>
        <w:pStyle w:val="Definition"/>
      </w:pPr>
      <w:r w:rsidRPr="00852971">
        <w:rPr>
          <w:b/>
          <w:i/>
        </w:rPr>
        <w:t>business</w:t>
      </w:r>
      <w:r w:rsidRPr="00852971">
        <w:t xml:space="preserve"> includes any profession, trade, employment, vocation or calling, but does not include occupation as an employee.</w:t>
      </w:r>
    </w:p>
    <w:p w:rsidR="009B51DD" w:rsidRPr="00852971" w:rsidRDefault="009B51DD" w:rsidP="009B51DD">
      <w:pPr>
        <w:pStyle w:val="Definition"/>
      </w:pPr>
      <w:r w:rsidRPr="00852971">
        <w:rPr>
          <w:b/>
          <w:i/>
        </w:rPr>
        <w:t>business continuity test</w:t>
      </w:r>
      <w:r w:rsidRPr="00852971">
        <w:t xml:space="preserve"> has the meaning given by Subdivision 165</w:t>
      </w:r>
      <w:r w:rsidRPr="00852971">
        <w:noBreakHyphen/>
        <w:t>E.</w:t>
      </w:r>
    </w:p>
    <w:p w:rsidR="009B51DD" w:rsidRPr="00852971" w:rsidRDefault="009B51DD" w:rsidP="009B51DD">
      <w:pPr>
        <w:pStyle w:val="Definition"/>
      </w:pPr>
      <w:r w:rsidRPr="00852971">
        <w:rPr>
          <w:b/>
          <w:i/>
        </w:rPr>
        <w:t>business continuity test period</w:t>
      </w:r>
      <w:r w:rsidRPr="00852971">
        <w:t xml:space="preserve"> has the meaning given by sections 165</w:t>
      </w:r>
      <w:r w:rsidRPr="00852971">
        <w:noBreakHyphen/>
        <w:t>13, 165</w:t>
      </w:r>
      <w:r w:rsidRPr="00852971">
        <w:noBreakHyphen/>
        <w:t>15, 165</w:t>
      </w:r>
      <w:r w:rsidRPr="00852971">
        <w:noBreakHyphen/>
        <w:t>35, 165</w:t>
      </w:r>
      <w:r w:rsidRPr="00852971">
        <w:noBreakHyphen/>
        <w:t>40, 165</w:t>
      </w:r>
      <w:r w:rsidRPr="00852971">
        <w:noBreakHyphen/>
        <w:t>45, 165</w:t>
      </w:r>
      <w:r w:rsidRPr="00852971">
        <w:noBreakHyphen/>
        <w:t>126, 165</w:t>
      </w:r>
      <w:r w:rsidRPr="00852971">
        <w:noBreakHyphen/>
        <w:t>129, 165</w:t>
      </w:r>
      <w:r w:rsidRPr="00852971">
        <w:noBreakHyphen/>
        <w:t>132, 166</w:t>
      </w:r>
      <w:r w:rsidRPr="00852971">
        <w:noBreakHyphen/>
        <w:t>5, 166</w:t>
      </w:r>
      <w:r w:rsidRPr="00852971">
        <w:noBreakHyphen/>
        <w:t>20, 166</w:t>
      </w:r>
      <w:r w:rsidRPr="00852971">
        <w:noBreakHyphen/>
        <w:t>40, 707</w:t>
      </w:r>
      <w:r w:rsidRPr="00852971">
        <w:noBreakHyphen/>
        <w:t>125, 707</w:t>
      </w:r>
      <w:r w:rsidRPr="00852971">
        <w:noBreakHyphen/>
        <w:t>135, 715</w:t>
      </w:r>
      <w:r w:rsidRPr="00852971">
        <w:noBreakHyphen/>
        <w:t>50, 715</w:t>
      </w:r>
      <w:r w:rsidRPr="00852971">
        <w:noBreakHyphen/>
        <w:t>55, 715</w:t>
      </w:r>
      <w:r w:rsidRPr="00852971">
        <w:noBreakHyphen/>
        <w:t>60, 715</w:t>
      </w:r>
      <w:r w:rsidRPr="00852971">
        <w:noBreakHyphen/>
        <w:t>70, 715</w:t>
      </w:r>
      <w:r w:rsidRPr="00852971">
        <w:noBreakHyphen/>
        <w:t>95, 715</w:t>
      </w:r>
      <w:r w:rsidRPr="00852971">
        <w:noBreakHyphen/>
        <w:t>355 and 715</w:t>
      </w:r>
      <w:r w:rsidRPr="00852971">
        <w:noBreakHyphen/>
        <w:t>360, and affected by sections 415</w:t>
      </w:r>
      <w:r w:rsidRPr="00852971">
        <w:noBreakHyphen/>
        <w:t>35, 415</w:t>
      </w:r>
      <w:r w:rsidRPr="00852971">
        <w:noBreakHyphen/>
        <w:t>40 and 707</w:t>
      </w:r>
      <w:r w:rsidRPr="00852971">
        <w:noBreakHyphen/>
        <w:t>400.</w:t>
      </w:r>
    </w:p>
    <w:p w:rsidR="006E0072" w:rsidRPr="00852971" w:rsidRDefault="006E0072" w:rsidP="006E0072">
      <w:pPr>
        <w:pStyle w:val="Definition"/>
      </w:pPr>
      <w:r w:rsidRPr="00852971">
        <w:rPr>
          <w:b/>
          <w:i/>
        </w:rPr>
        <w:t>business day</w:t>
      </w:r>
      <w:r w:rsidRPr="00852971">
        <w:t xml:space="preserve"> means a day other than:</w:t>
      </w:r>
    </w:p>
    <w:p w:rsidR="006E0072" w:rsidRPr="00852971" w:rsidRDefault="006E0072" w:rsidP="006E0072">
      <w:pPr>
        <w:pStyle w:val="paragraph"/>
      </w:pPr>
      <w:r w:rsidRPr="00852971">
        <w:tab/>
        <w:t>(a)</w:t>
      </w:r>
      <w:r w:rsidRPr="00852971">
        <w:tab/>
        <w:t>a Saturday or a Sunday; or</w:t>
      </w:r>
    </w:p>
    <w:p w:rsidR="006E0072" w:rsidRPr="00852971" w:rsidRDefault="006E0072" w:rsidP="006E0072">
      <w:pPr>
        <w:pStyle w:val="paragraph"/>
      </w:pPr>
      <w:r w:rsidRPr="00852971">
        <w:tab/>
        <w:t>(b)</w:t>
      </w:r>
      <w:r w:rsidRPr="00852971">
        <w:tab/>
        <w:t>a day which is a public holiday for the whole of:</w:t>
      </w:r>
    </w:p>
    <w:p w:rsidR="006E0072" w:rsidRPr="00852971" w:rsidRDefault="006E0072" w:rsidP="006E0072">
      <w:pPr>
        <w:pStyle w:val="paragraphsub"/>
      </w:pPr>
      <w:r w:rsidRPr="00852971">
        <w:tab/>
        <w:t>(i)</w:t>
      </w:r>
      <w:r w:rsidRPr="00852971">
        <w:tab/>
        <w:t>any State; or</w:t>
      </w:r>
    </w:p>
    <w:p w:rsidR="006E0072" w:rsidRPr="00852971" w:rsidRDefault="006E0072" w:rsidP="006E0072">
      <w:pPr>
        <w:pStyle w:val="paragraphsub"/>
      </w:pPr>
      <w:r w:rsidRPr="00852971">
        <w:tab/>
        <w:t>(ii)</w:t>
      </w:r>
      <w:r w:rsidRPr="00852971">
        <w:tab/>
        <w:t xml:space="preserve">the </w:t>
      </w:r>
      <w:smartTag w:uri="urn:schemas-microsoft-com:office:smarttags" w:element="State">
        <w:smartTag w:uri="urn:schemas-microsoft-com:office:smarttags" w:element="place">
          <w:r w:rsidRPr="00852971">
            <w:t>Australian Capital Territory</w:t>
          </w:r>
        </w:smartTag>
      </w:smartTag>
      <w:r w:rsidRPr="00852971">
        <w:t>; or</w:t>
      </w:r>
    </w:p>
    <w:p w:rsidR="006E0072" w:rsidRPr="00852971" w:rsidRDefault="006E0072" w:rsidP="006E0072">
      <w:pPr>
        <w:pStyle w:val="paragraphsub"/>
      </w:pPr>
      <w:r w:rsidRPr="00852971">
        <w:tab/>
        <w:t>(iii)</w:t>
      </w:r>
      <w:r w:rsidRPr="00852971">
        <w:tab/>
        <w:t xml:space="preserve">the </w:t>
      </w:r>
      <w:smartTag w:uri="urn:schemas-microsoft-com:office:smarttags" w:element="State">
        <w:smartTag w:uri="urn:schemas-microsoft-com:office:smarttags" w:element="place">
          <w:r w:rsidRPr="00852971">
            <w:t>Northern Territory</w:t>
          </w:r>
        </w:smartTag>
      </w:smartTag>
      <w:r w:rsidRPr="00852971">
        <w:t>.</w:t>
      </w:r>
    </w:p>
    <w:p w:rsidR="006E0072" w:rsidRPr="00852971" w:rsidRDefault="006E0072" w:rsidP="006E0072">
      <w:pPr>
        <w:pStyle w:val="Definition"/>
      </w:pPr>
      <w:r w:rsidRPr="00852971">
        <w:rPr>
          <w:b/>
          <w:i/>
        </w:rPr>
        <w:t>business kilometres</w:t>
      </w:r>
      <w:r w:rsidRPr="00852971">
        <w:t xml:space="preserve"> has the meaning given by sections</w:t>
      </w:r>
      <w:r w:rsidR="005B66F5" w:rsidRPr="00852971">
        <w:t> </w:t>
      </w:r>
      <w:r w:rsidRPr="00852971">
        <w:t>28</w:t>
      </w:r>
      <w:r w:rsidR="005B66F5" w:rsidRPr="00852971">
        <w:noBreakHyphen/>
      </w:r>
      <w:r w:rsidRPr="00852971">
        <w:t>25 and 28</w:t>
      </w:r>
      <w:r w:rsidR="005B66F5" w:rsidRPr="00852971">
        <w:noBreakHyphen/>
      </w:r>
      <w:r w:rsidRPr="00852971">
        <w:t>90.</w:t>
      </w:r>
    </w:p>
    <w:p w:rsidR="006E0072" w:rsidRPr="00852971" w:rsidRDefault="006E0072" w:rsidP="006E0072">
      <w:pPr>
        <w:pStyle w:val="Definition"/>
      </w:pPr>
      <w:r w:rsidRPr="00852971">
        <w:rPr>
          <w:b/>
          <w:i/>
        </w:rPr>
        <w:t>business meeting</w:t>
      </w:r>
      <w:r w:rsidRPr="00852971">
        <w:t xml:space="preserve"> has the meaning given by subsections</w:t>
      </w:r>
      <w:r w:rsidR="005B66F5" w:rsidRPr="00852971">
        <w:t> </w:t>
      </w:r>
      <w:r w:rsidRPr="00852971">
        <w:t>32</w:t>
      </w:r>
      <w:r w:rsidR="005B66F5" w:rsidRPr="00852971">
        <w:noBreakHyphen/>
      </w:r>
      <w:r w:rsidRPr="00852971">
        <w:t>65(3) and (4).</w:t>
      </w:r>
    </w:p>
    <w:p w:rsidR="006E0072" w:rsidRPr="00852971" w:rsidRDefault="006E0072" w:rsidP="006E0072">
      <w:pPr>
        <w:pStyle w:val="Definition"/>
      </w:pPr>
      <w:r w:rsidRPr="00852971">
        <w:rPr>
          <w:b/>
          <w:i/>
        </w:rPr>
        <w:t>business profits article</w:t>
      </w:r>
      <w:r w:rsidRPr="00852971">
        <w:t xml:space="preserve"> has the meaning given by subsection</w:t>
      </w:r>
      <w:r w:rsidR="005B66F5" w:rsidRPr="00852971">
        <w:t> </w:t>
      </w:r>
      <w:r w:rsidRPr="00852971">
        <w:t>815</w:t>
      </w:r>
      <w:r w:rsidR="005B66F5" w:rsidRPr="00852971">
        <w:noBreakHyphen/>
      </w:r>
      <w:r w:rsidRPr="00852971">
        <w:t>15(6).</w:t>
      </w:r>
    </w:p>
    <w:p w:rsidR="006E0072" w:rsidRPr="00852971" w:rsidRDefault="006E0072" w:rsidP="006E0072">
      <w:pPr>
        <w:pStyle w:val="Definition"/>
      </w:pPr>
      <w:r w:rsidRPr="00852971">
        <w:rPr>
          <w:b/>
          <w:i/>
        </w:rPr>
        <w:t>business travel expense</w:t>
      </w:r>
      <w:r w:rsidRPr="00852971">
        <w:t xml:space="preserve"> has the meaning given by section</w:t>
      </w:r>
      <w:r w:rsidR="005B66F5" w:rsidRPr="00852971">
        <w:t> </w:t>
      </w:r>
      <w:r w:rsidRPr="00852971">
        <w:t>900</w:t>
      </w:r>
      <w:r w:rsidR="005B66F5" w:rsidRPr="00852971">
        <w:noBreakHyphen/>
      </w:r>
      <w:r w:rsidRPr="00852971">
        <w:t>95.</w:t>
      </w:r>
    </w:p>
    <w:p w:rsidR="006E0072" w:rsidRPr="00852971" w:rsidRDefault="006E0072" w:rsidP="006E0072">
      <w:pPr>
        <w:pStyle w:val="Definition"/>
      </w:pPr>
      <w:r w:rsidRPr="00852971">
        <w:rPr>
          <w:b/>
          <w:i/>
        </w:rPr>
        <w:t>business use percentage</w:t>
      </w:r>
      <w:r w:rsidRPr="00852971">
        <w:t xml:space="preserve"> has the meaning given by section</w:t>
      </w:r>
      <w:r w:rsidR="005B66F5" w:rsidRPr="00852971">
        <w:t> </w:t>
      </w:r>
      <w:r w:rsidRPr="00852971">
        <w:t>28</w:t>
      </w:r>
      <w:r w:rsidR="005B66F5" w:rsidRPr="00852971">
        <w:noBreakHyphen/>
      </w:r>
      <w:r w:rsidRPr="00852971">
        <w:t>90.</w:t>
      </w:r>
    </w:p>
    <w:p w:rsidR="006E0072" w:rsidRPr="00852971" w:rsidRDefault="006E0072" w:rsidP="006E0072">
      <w:pPr>
        <w:pStyle w:val="Definition"/>
        <w:keepNext/>
        <w:keepLines/>
      </w:pPr>
      <w:r w:rsidRPr="00852971">
        <w:rPr>
          <w:b/>
          <w:i/>
        </w:rPr>
        <w:t>capital allowance</w:t>
      </w:r>
      <w:r w:rsidRPr="00852971">
        <w:t xml:space="preserve"> means a deduction under:</w:t>
      </w:r>
    </w:p>
    <w:p w:rsidR="006E0072" w:rsidRPr="00852971" w:rsidRDefault="006E0072" w:rsidP="006E0072">
      <w:pPr>
        <w:pStyle w:val="paragraph"/>
        <w:keepNext/>
        <w:keepLines/>
      </w:pPr>
      <w:r w:rsidRPr="00852971">
        <w:tab/>
        <w:t>(a)</w:t>
      </w:r>
      <w:r w:rsidRPr="00852971">
        <w:tab/>
        <w:t>Division</w:t>
      </w:r>
      <w:r w:rsidR="005B66F5" w:rsidRPr="00852971">
        <w:t> </w:t>
      </w:r>
      <w:r w:rsidRPr="00852971">
        <w:t>40 (capital allowances) of this Act; or</w:t>
      </w:r>
    </w:p>
    <w:p w:rsidR="006E0072" w:rsidRPr="00852971" w:rsidRDefault="006E0072" w:rsidP="006E0072">
      <w:pPr>
        <w:pStyle w:val="paragraph"/>
      </w:pPr>
      <w:r w:rsidRPr="00852971">
        <w:tab/>
        <w:t>(ab)</w:t>
      </w:r>
      <w:r w:rsidRPr="00852971">
        <w:tab/>
        <w:t>Division</w:t>
      </w:r>
      <w:r w:rsidR="005B66F5" w:rsidRPr="00852971">
        <w:t> </w:t>
      </w:r>
      <w:r w:rsidRPr="00852971">
        <w:t>43 (capital works) of this Act; or</w:t>
      </w:r>
    </w:p>
    <w:p w:rsidR="006E0072" w:rsidRPr="00852971" w:rsidRDefault="006E0072" w:rsidP="006E0072">
      <w:pPr>
        <w:pStyle w:val="paragraph"/>
      </w:pPr>
      <w:r w:rsidRPr="00852971">
        <w:tab/>
        <w:t>(ac)</w:t>
      </w:r>
      <w:r w:rsidRPr="00852971">
        <w:tab/>
        <w:t>Subdivision</w:t>
      </w:r>
      <w:r w:rsidR="005B66F5" w:rsidRPr="00852971">
        <w:t> </w:t>
      </w:r>
      <w:r w:rsidRPr="00852971">
        <w:t>328</w:t>
      </w:r>
      <w:r w:rsidR="005B66F5" w:rsidRPr="00852971">
        <w:noBreakHyphen/>
      </w:r>
      <w:r w:rsidRPr="00852971">
        <w:t>D (capital allowances for small business entities) of this Act; or</w:t>
      </w:r>
    </w:p>
    <w:p w:rsidR="006E0072" w:rsidRPr="00852971" w:rsidRDefault="006E0072" w:rsidP="006E0072">
      <w:pPr>
        <w:pStyle w:val="paragraph"/>
      </w:pPr>
      <w:r w:rsidRPr="00852971">
        <w:lastRenderedPageBreak/>
        <w:tab/>
        <w:t>(d)</w:t>
      </w:r>
      <w:r w:rsidRPr="00852971">
        <w:tab/>
        <w:t>former Division</w:t>
      </w:r>
      <w:r w:rsidR="005B66F5" w:rsidRPr="00852971">
        <w:t> </w:t>
      </w:r>
      <w:r w:rsidRPr="00852971">
        <w:t>10BA of Part III of that Act (Australian films); or</w:t>
      </w:r>
    </w:p>
    <w:p w:rsidR="006E0072" w:rsidRPr="00852971" w:rsidRDefault="006E0072" w:rsidP="006E0072">
      <w:pPr>
        <w:pStyle w:val="paragraph"/>
      </w:pPr>
      <w:r w:rsidRPr="00852971">
        <w:tab/>
        <w:t>(e)</w:t>
      </w:r>
      <w:r w:rsidRPr="00852971">
        <w:tab/>
        <w:t>former Division</w:t>
      </w:r>
      <w:r w:rsidR="005B66F5" w:rsidRPr="00852971">
        <w:t> </w:t>
      </w:r>
      <w:r w:rsidRPr="00852971">
        <w:t>10B of Part III of that Act (copyright in Australian films).</w:t>
      </w:r>
    </w:p>
    <w:p w:rsidR="006E0072" w:rsidRPr="00852971" w:rsidRDefault="006E0072" w:rsidP="006E0072">
      <w:pPr>
        <w:pStyle w:val="Definition"/>
      </w:pPr>
      <w:r w:rsidRPr="00852971">
        <w:rPr>
          <w:b/>
          <w:i/>
        </w:rPr>
        <w:t>capital gain</w:t>
      </w:r>
      <w:r w:rsidRPr="00852971">
        <w:t xml:space="preserve">: for each </w:t>
      </w:r>
      <w:r w:rsidR="005B66F5" w:rsidRPr="00852971">
        <w:rPr>
          <w:position w:val="6"/>
          <w:sz w:val="16"/>
        </w:rPr>
        <w:t>*</w:t>
      </w:r>
      <w:r w:rsidRPr="00852971">
        <w:t xml:space="preserve">CGT event a </w:t>
      </w:r>
      <w:r w:rsidRPr="00852971">
        <w:rPr>
          <w:b/>
          <w:i/>
        </w:rPr>
        <w:t>capital gain</w:t>
      </w:r>
      <w:r w:rsidRPr="00852971">
        <w:t xml:space="preserve"> is worked out in the way described in that event.</w:t>
      </w:r>
    </w:p>
    <w:p w:rsidR="006E0072" w:rsidRPr="00852971" w:rsidRDefault="006E0072" w:rsidP="006E0072">
      <w:pPr>
        <w:pStyle w:val="notetext"/>
        <w:tabs>
          <w:tab w:val="left" w:pos="2268"/>
          <w:tab w:val="left" w:pos="3402"/>
          <w:tab w:val="left" w:pos="4536"/>
          <w:tab w:val="left" w:pos="5670"/>
          <w:tab w:val="left" w:pos="6804"/>
        </w:tabs>
      </w:pPr>
      <w:r w:rsidRPr="00852971">
        <w:t>Note 1:</w:t>
      </w:r>
      <w:r w:rsidRPr="00852971">
        <w:tab/>
        <w:t>There are some CGT events for which there is no capital gain.</w:t>
      </w:r>
    </w:p>
    <w:p w:rsidR="006E0072" w:rsidRPr="00852971" w:rsidRDefault="006E0072" w:rsidP="006E0072">
      <w:pPr>
        <w:pStyle w:val="notetext"/>
        <w:tabs>
          <w:tab w:val="left" w:pos="2268"/>
          <w:tab w:val="left" w:pos="3402"/>
          <w:tab w:val="left" w:pos="4536"/>
          <w:tab w:val="left" w:pos="5670"/>
          <w:tab w:val="left" w:pos="6804"/>
        </w:tabs>
      </w:pPr>
      <w:r w:rsidRPr="00852971">
        <w:t>Note 2:</w:t>
      </w:r>
      <w:r w:rsidRPr="00852971">
        <w:tab/>
        <w:t>For income years before 1998</w:t>
      </w:r>
      <w:r w:rsidR="005B66F5" w:rsidRPr="00852971">
        <w:noBreakHyphen/>
      </w:r>
      <w:r w:rsidRPr="00852971">
        <w:t xml:space="preserve">99, </w:t>
      </w:r>
      <w:r w:rsidRPr="00852971">
        <w:rPr>
          <w:b/>
          <w:i/>
        </w:rPr>
        <w:t>capital gain</w:t>
      </w:r>
      <w:r w:rsidRPr="00852971">
        <w:t xml:space="preserve"> has the meaning given by section</w:t>
      </w:r>
      <w:r w:rsidR="005B66F5" w:rsidRPr="00852971">
        <w:t> </w:t>
      </w:r>
      <w:r w:rsidRPr="00852971">
        <w:t>102</w:t>
      </w:r>
      <w:r w:rsidR="005B66F5" w:rsidRPr="00852971">
        <w:noBreakHyphen/>
      </w:r>
      <w:r w:rsidRPr="00852971">
        <w:t xml:space="preserve">20 of the </w:t>
      </w:r>
      <w:r w:rsidRPr="00852971">
        <w:rPr>
          <w:i/>
        </w:rPr>
        <w:t>Income Tax (Transitional Provisions) Act 1997</w:t>
      </w:r>
      <w:r w:rsidRPr="00852971">
        <w:t>.</w:t>
      </w:r>
    </w:p>
    <w:p w:rsidR="006E0072" w:rsidRPr="00852971" w:rsidRDefault="006E0072" w:rsidP="006E0072">
      <w:pPr>
        <w:pStyle w:val="Definition"/>
      </w:pPr>
      <w:r w:rsidRPr="00852971">
        <w:rPr>
          <w:b/>
          <w:i/>
        </w:rPr>
        <w:t>capital loss</w:t>
      </w:r>
      <w:r w:rsidRPr="00852971">
        <w:t xml:space="preserve">: for each </w:t>
      </w:r>
      <w:r w:rsidR="005B66F5" w:rsidRPr="00852971">
        <w:rPr>
          <w:position w:val="6"/>
          <w:sz w:val="16"/>
        </w:rPr>
        <w:t>*</w:t>
      </w:r>
      <w:r w:rsidRPr="00852971">
        <w:t xml:space="preserve">CGT event a </w:t>
      </w:r>
      <w:r w:rsidRPr="00852971">
        <w:rPr>
          <w:b/>
          <w:i/>
        </w:rPr>
        <w:t>capital loss</w:t>
      </w:r>
      <w:r w:rsidRPr="00852971">
        <w:t xml:space="preserve"> is worked out in the way described in that event.</w:t>
      </w:r>
    </w:p>
    <w:p w:rsidR="006E0072" w:rsidRPr="00852971" w:rsidRDefault="006E0072" w:rsidP="006E0072">
      <w:pPr>
        <w:pStyle w:val="notetext"/>
        <w:tabs>
          <w:tab w:val="left" w:pos="2268"/>
          <w:tab w:val="left" w:pos="3402"/>
          <w:tab w:val="left" w:pos="4536"/>
          <w:tab w:val="left" w:pos="5670"/>
          <w:tab w:val="left" w:pos="6804"/>
        </w:tabs>
      </w:pPr>
      <w:r w:rsidRPr="00852971">
        <w:t>Note 1:</w:t>
      </w:r>
      <w:r w:rsidRPr="00852971">
        <w:tab/>
        <w:t>There are some CGT events for which there is no capital loss.</w:t>
      </w:r>
    </w:p>
    <w:p w:rsidR="006E0072" w:rsidRPr="00852971" w:rsidRDefault="006E0072" w:rsidP="006E0072">
      <w:pPr>
        <w:pStyle w:val="notetext"/>
        <w:tabs>
          <w:tab w:val="left" w:pos="2268"/>
          <w:tab w:val="left" w:pos="3402"/>
          <w:tab w:val="left" w:pos="4536"/>
          <w:tab w:val="left" w:pos="5670"/>
          <w:tab w:val="left" w:pos="6804"/>
        </w:tabs>
      </w:pPr>
      <w:r w:rsidRPr="00852971">
        <w:t>Note 2:</w:t>
      </w:r>
      <w:r w:rsidRPr="00852971">
        <w:tab/>
        <w:t>For income years before 1998</w:t>
      </w:r>
      <w:r w:rsidR="005B66F5" w:rsidRPr="00852971">
        <w:noBreakHyphen/>
      </w:r>
      <w:r w:rsidRPr="00852971">
        <w:t xml:space="preserve">99, </w:t>
      </w:r>
      <w:r w:rsidRPr="00852971">
        <w:rPr>
          <w:b/>
          <w:i/>
        </w:rPr>
        <w:t>capital loss</w:t>
      </w:r>
      <w:r w:rsidRPr="00852971">
        <w:t xml:space="preserve"> has the meaning given by section</w:t>
      </w:r>
      <w:r w:rsidR="005B66F5" w:rsidRPr="00852971">
        <w:t> </w:t>
      </w:r>
      <w:r w:rsidRPr="00852971">
        <w:t>102</w:t>
      </w:r>
      <w:r w:rsidR="005B66F5" w:rsidRPr="00852971">
        <w:noBreakHyphen/>
      </w:r>
      <w:r w:rsidRPr="00852971">
        <w:t xml:space="preserve">20 of the </w:t>
      </w:r>
      <w:r w:rsidRPr="00852971">
        <w:rPr>
          <w:i/>
        </w:rPr>
        <w:t>Income Tax (Transitional Provisions) Act 1997</w:t>
      </w:r>
      <w:r w:rsidRPr="00852971">
        <w:t>.</w:t>
      </w:r>
    </w:p>
    <w:p w:rsidR="006E0072" w:rsidRPr="00852971" w:rsidRDefault="006E0072" w:rsidP="006E0072">
      <w:pPr>
        <w:pStyle w:val="Definition"/>
      </w:pPr>
      <w:r w:rsidRPr="00852971">
        <w:rPr>
          <w:b/>
          <w:i/>
        </w:rPr>
        <w:t xml:space="preserve">capital proceeds </w:t>
      </w:r>
      <w:r w:rsidRPr="00852971">
        <w:t>has the meaning given by Division</w:t>
      </w:r>
      <w:r w:rsidR="005B66F5" w:rsidRPr="00852971">
        <w:t> </w:t>
      </w:r>
      <w:r w:rsidRPr="00852971">
        <w:t>116.</w:t>
      </w:r>
    </w:p>
    <w:p w:rsidR="006E0072" w:rsidRPr="00852971" w:rsidRDefault="006E0072" w:rsidP="006E0072">
      <w:pPr>
        <w:pStyle w:val="Definition"/>
      </w:pPr>
      <w:r w:rsidRPr="00852971">
        <w:rPr>
          <w:b/>
          <w:i/>
        </w:rPr>
        <w:t>capital protected borrowing</w:t>
      </w:r>
      <w:r w:rsidRPr="00852971">
        <w:t xml:space="preserve"> has the meaning given by section</w:t>
      </w:r>
      <w:r w:rsidR="005B66F5" w:rsidRPr="00852971">
        <w:t> </w:t>
      </w:r>
      <w:r w:rsidRPr="00852971">
        <w:t>247</w:t>
      </w:r>
      <w:r w:rsidR="005B66F5" w:rsidRPr="00852971">
        <w:noBreakHyphen/>
      </w:r>
      <w:r w:rsidRPr="00852971">
        <w:t>10.</w:t>
      </w:r>
    </w:p>
    <w:p w:rsidR="006E0072" w:rsidRPr="00852971" w:rsidRDefault="006E0072" w:rsidP="006E0072">
      <w:pPr>
        <w:pStyle w:val="Definition"/>
      </w:pPr>
      <w:r w:rsidRPr="00852971">
        <w:rPr>
          <w:b/>
          <w:i/>
        </w:rPr>
        <w:t>capital protection</w:t>
      </w:r>
      <w:r w:rsidRPr="00852971">
        <w:t xml:space="preserve"> has the meaning given by section</w:t>
      </w:r>
      <w:r w:rsidR="005B66F5" w:rsidRPr="00852971">
        <w:t> </w:t>
      </w:r>
      <w:r w:rsidRPr="00852971">
        <w:t>247</w:t>
      </w:r>
      <w:r w:rsidR="005B66F5" w:rsidRPr="00852971">
        <w:noBreakHyphen/>
      </w:r>
      <w:r w:rsidRPr="00852971">
        <w:t>10.</w:t>
      </w:r>
    </w:p>
    <w:p w:rsidR="006E0072" w:rsidRPr="00852971" w:rsidRDefault="006E0072" w:rsidP="006E0072">
      <w:pPr>
        <w:pStyle w:val="Definition"/>
      </w:pPr>
      <w:r w:rsidRPr="00852971">
        <w:rPr>
          <w:b/>
          <w:i/>
        </w:rPr>
        <w:t xml:space="preserve">capital stake </w:t>
      </w:r>
      <w:r w:rsidRPr="00852971">
        <w:t>has the meaning given by section</w:t>
      </w:r>
      <w:r w:rsidR="005B66F5" w:rsidRPr="00852971">
        <w:t> </w:t>
      </w:r>
      <w:r w:rsidRPr="00852971">
        <w:t>166</w:t>
      </w:r>
      <w:r w:rsidR="005B66F5" w:rsidRPr="00852971">
        <w:noBreakHyphen/>
      </w:r>
      <w:r w:rsidRPr="00852971">
        <w:t>235.</w:t>
      </w:r>
    </w:p>
    <w:p w:rsidR="00B66429" w:rsidRPr="00852971" w:rsidRDefault="00B66429" w:rsidP="00B66429">
      <w:pPr>
        <w:pStyle w:val="Definition"/>
      </w:pPr>
      <w:r w:rsidRPr="00852971">
        <w:rPr>
          <w:b/>
          <w:i/>
        </w:rPr>
        <w:t>capped defined benefit income stream</w:t>
      </w:r>
      <w:r w:rsidRPr="00852971">
        <w:t xml:space="preserve"> has the meaning given by section</w:t>
      </w:r>
      <w:r w:rsidR="005B66F5" w:rsidRPr="00852971">
        <w:t> </w:t>
      </w:r>
      <w:r w:rsidRPr="00852971">
        <w:t>294</w:t>
      </w:r>
      <w:r w:rsidR="005B66F5" w:rsidRPr="00852971">
        <w:noBreakHyphen/>
      </w:r>
      <w:r w:rsidRPr="00852971">
        <w:t>130.</w:t>
      </w:r>
    </w:p>
    <w:p w:rsidR="006E0072" w:rsidRPr="00852971" w:rsidRDefault="006E0072" w:rsidP="006E0072">
      <w:pPr>
        <w:pStyle w:val="Definition"/>
      </w:pPr>
      <w:r w:rsidRPr="00852971">
        <w:rPr>
          <w:b/>
          <w:i/>
        </w:rPr>
        <w:t>capped life</w:t>
      </w:r>
      <w:r w:rsidRPr="00852971">
        <w:t xml:space="preserve"> of a </w:t>
      </w:r>
      <w:r w:rsidR="005B66F5" w:rsidRPr="00852971">
        <w:rPr>
          <w:position w:val="6"/>
          <w:sz w:val="16"/>
        </w:rPr>
        <w:t>*</w:t>
      </w:r>
      <w:r w:rsidRPr="00852971">
        <w:t>depreciating asset has the meaning given by section</w:t>
      </w:r>
      <w:r w:rsidR="005B66F5" w:rsidRPr="00852971">
        <w:t> </w:t>
      </w:r>
      <w:r w:rsidRPr="00852971">
        <w:t>40</w:t>
      </w:r>
      <w:r w:rsidR="005B66F5" w:rsidRPr="00852971">
        <w:noBreakHyphen/>
      </w:r>
      <w:r w:rsidRPr="00852971">
        <w:t>102.</w:t>
      </w:r>
    </w:p>
    <w:p w:rsidR="006E0072" w:rsidRPr="00852971" w:rsidRDefault="006E0072" w:rsidP="006E0072">
      <w:pPr>
        <w:pStyle w:val="Definition"/>
      </w:pPr>
      <w:r w:rsidRPr="00852971">
        <w:rPr>
          <w:b/>
          <w:i/>
        </w:rPr>
        <w:t xml:space="preserve">car </w:t>
      </w:r>
      <w:r w:rsidRPr="00852971">
        <w:t xml:space="preserve">means a </w:t>
      </w:r>
      <w:r w:rsidR="005B66F5" w:rsidRPr="00852971">
        <w:rPr>
          <w:position w:val="6"/>
          <w:sz w:val="16"/>
        </w:rPr>
        <w:t>*</w:t>
      </w:r>
      <w:r w:rsidRPr="00852971">
        <w:t>motor vehicle (except a motor cycle or similar vehicle) designed to carry a load of less than 1 tonne and fewer than 9 passengers.</w:t>
      </w:r>
    </w:p>
    <w:p w:rsidR="006E0072" w:rsidRPr="00852971" w:rsidRDefault="006E0072" w:rsidP="006E0072">
      <w:pPr>
        <w:pStyle w:val="Definition"/>
      </w:pPr>
      <w:r w:rsidRPr="00852971">
        <w:rPr>
          <w:b/>
          <w:i/>
        </w:rPr>
        <w:t>carbon sequestration</w:t>
      </w:r>
      <w:r w:rsidRPr="00852971">
        <w:t xml:space="preserve"> has the meaning given by section</w:t>
      </w:r>
      <w:r w:rsidR="005B66F5" w:rsidRPr="00852971">
        <w:t> </w:t>
      </w:r>
      <w:r w:rsidRPr="00852971">
        <w:t>40</w:t>
      </w:r>
      <w:r w:rsidR="005B66F5" w:rsidRPr="00852971">
        <w:noBreakHyphen/>
      </w:r>
      <w:r w:rsidRPr="00852971">
        <w:t>1015.</w:t>
      </w:r>
    </w:p>
    <w:p w:rsidR="006E0072" w:rsidRPr="00852971" w:rsidRDefault="006E0072" w:rsidP="006E0072">
      <w:pPr>
        <w:pStyle w:val="Definition"/>
      </w:pPr>
      <w:r w:rsidRPr="00852971">
        <w:rPr>
          <w:b/>
          <w:i/>
        </w:rPr>
        <w:lastRenderedPageBreak/>
        <w:t>car expense</w:t>
      </w:r>
      <w:r w:rsidRPr="00852971">
        <w:t xml:space="preserve"> has the meaning given by section</w:t>
      </w:r>
      <w:r w:rsidR="005B66F5" w:rsidRPr="00852971">
        <w:t> </w:t>
      </w:r>
      <w:r w:rsidRPr="00852971">
        <w:t>28</w:t>
      </w:r>
      <w:r w:rsidR="005B66F5" w:rsidRPr="00852971">
        <w:noBreakHyphen/>
      </w:r>
      <w:r w:rsidRPr="00852971">
        <w:t>13.</w:t>
      </w:r>
    </w:p>
    <w:p w:rsidR="006E0072" w:rsidRPr="00852971" w:rsidRDefault="006E0072" w:rsidP="006E0072">
      <w:pPr>
        <w:pStyle w:val="Definition"/>
      </w:pPr>
      <w:r w:rsidRPr="00852971">
        <w:rPr>
          <w:b/>
          <w:i/>
        </w:rPr>
        <w:t>car fringe benefit</w:t>
      </w:r>
      <w:r w:rsidRPr="00852971">
        <w:t xml:space="preserve"> has the meaning given by subsection</w:t>
      </w:r>
      <w:r w:rsidR="005B66F5" w:rsidRPr="00852971">
        <w:t> </w:t>
      </w:r>
      <w:r w:rsidRPr="00852971">
        <w:t xml:space="preserve">136(1) of the </w:t>
      </w:r>
      <w:r w:rsidRPr="00852971">
        <w:rPr>
          <w:i/>
        </w:rPr>
        <w:t>Fringe Benefits Tax Assessment Act 1986</w:t>
      </w:r>
      <w:r w:rsidRPr="00852971">
        <w:t>.</w:t>
      </w:r>
    </w:p>
    <w:p w:rsidR="006E0072" w:rsidRPr="00852971" w:rsidRDefault="006E0072" w:rsidP="006E0072">
      <w:pPr>
        <w:pStyle w:val="Definition"/>
      </w:pPr>
      <w:r w:rsidRPr="00852971">
        <w:rPr>
          <w:b/>
          <w:i/>
        </w:rPr>
        <w:t>car limit</w:t>
      </w:r>
      <w:r w:rsidRPr="00852971">
        <w:t xml:space="preserve"> has the meaning given by section</w:t>
      </w:r>
      <w:r w:rsidR="005B66F5" w:rsidRPr="00852971">
        <w:t> </w:t>
      </w:r>
      <w:r w:rsidRPr="00852971">
        <w:t>40</w:t>
      </w:r>
      <w:r w:rsidR="005B66F5" w:rsidRPr="00852971">
        <w:noBreakHyphen/>
      </w:r>
      <w:r w:rsidRPr="00852971">
        <w:t>230.</w:t>
      </w:r>
    </w:p>
    <w:p w:rsidR="006E0072" w:rsidRPr="00852971" w:rsidRDefault="006E0072" w:rsidP="006E0072">
      <w:pPr>
        <w:pStyle w:val="Definition"/>
        <w:keepNext/>
      </w:pPr>
      <w:r w:rsidRPr="00852971">
        <w:rPr>
          <w:b/>
          <w:i/>
        </w:rPr>
        <w:t>carried interest</w:t>
      </w:r>
      <w:r w:rsidRPr="00852971">
        <w:t>:</w:t>
      </w:r>
    </w:p>
    <w:p w:rsidR="006E0072" w:rsidRPr="00852971" w:rsidRDefault="006E0072" w:rsidP="006E0072">
      <w:pPr>
        <w:pStyle w:val="paragraph"/>
      </w:pPr>
      <w:r w:rsidRPr="00852971">
        <w:tab/>
        <w:t>(a)</w:t>
      </w:r>
      <w:r w:rsidRPr="00852971">
        <w:tab/>
        <w:t xml:space="preserve">of a </w:t>
      </w:r>
      <w:r w:rsidR="005B66F5" w:rsidRPr="00852971">
        <w:rPr>
          <w:position w:val="6"/>
          <w:sz w:val="16"/>
        </w:rPr>
        <w:t>*</w:t>
      </w:r>
      <w:r w:rsidRPr="00852971">
        <w:t xml:space="preserve">general partner in a </w:t>
      </w:r>
      <w:r w:rsidR="005B66F5" w:rsidRPr="00852971">
        <w:rPr>
          <w:position w:val="6"/>
          <w:sz w:val="16"/>
        </w:rPr>
        <w:t>*</w:t>
      </w:r>
      <w:r w:rsidRPr="00852971">
        <w:t xml:space="preserve">VCLP, an </w:t>
      </w:r>
      <w:r w:rsidR="005B66F5" w:rsidRPr="00852971">
        <w:rPr>
          <w:position w:val="6"/>
          <w:sz w:val="16"/>
        </w:rPr>
        <w:t>*</w:t>
      </w:r>
      <w:r w:rsidRPr="00852971">
        <w:t xml:space="preserve">ESVCLP or an </w:t>
      </w:r>
      <w:r w:rsidR="005B66F5" w:rsidRPr="00852971">
        <w:rPr>
          <w:position w:val="6"/>
          <w:sz w:val="16"/>
        </w:rPr>
        <w:t>*</w:t>
      </w:r>
      <w:r w:rsidRPr="00852971">
        <w:t>AFOF—has the meaning given by subsections</w:t>
      </w:r>
      <w:r w:rsidR="005B66F5" w:rsidRPr="00852971">
        <w:t> </w:t>
      </w:r>
      <w:r w:rsidRPr="00852971">
        <w:t>104</w:t>
      </w:r>
      <w:r w:rsidR="005B66F5" w:rsidRPr="00852971">
        <w:noBreakHyphen/>
      </w:r>
      <w:r w:rsidRPr="00852971">
        <w:t>255(4) and (6); and</w:t>
      </w:r>
    </w:p>
    <w:p w:rsidR="006E0072" w:rsidRPr="00852971" w:rsidRDefault="006E0072" w:rsidP="006E0072">
      <w:pPr>
        <w:pStyle w:val="paragraph"/>
      </w:pPr>
      <w:r w:rsidRPr="00852971">
        <w:tab/>
        <w:t>(b)</w:t>
      </w:r>
      <w:r w:rsidRPr="00852971">
        <w:tab/>
        <w:t xml:space="preserve">of a </w:t>
      </w:r>
      <w:r w:rsidR="005B66F5" w:rsidRPr="00852971">
        <w:rPr>
          <w:position w:val="6"/>
          <w:sz w:val="16"/>
        </w:rPr>
        <w:t>*</w:t>
      </w:r>
      <w:r w:rsidRPr="00852971">
        <w:t xml:space="preserve">limited partner in a </w:t>
      </w:r>
      <w:r w:rsidR="005B66F5" w:rsidRPr="00852971">
        <w:rPr>
          <w:position w:val="6"/>
          <w:sz w:val="16"/>
        </w:rPr>
        <w:t>*</w:t>
      </w:r>
      <w:r w:rsidRPr="00852971">
        <w:t>VCMP—has the meaning given by subsections</w:t>
      </w:r>
      <w:r w:rsidR="005B66F5" w:rsidRPr="00852971">
        <w:t> </w:t>
      </w:r>
      <w:r w:rsidRPr="00852971">
        <w:t>104</w:t>
      </w:r>
      <w:r w:rsidR="005B66F5" w:rsidRPr="00852971">
        <w:noBreakHyphen/>
      </w:r>
      <w:r w:rsidRPr="00852971">
        <w:t>255(5) and (6).</w:t>
      </w:r>
    </w:p>
    <w:p w:rsidR="00726992" w:rsidRPr="00852971" w:rsidRDefault="00726992" w:rsidP="00726992">
      <w:pPr>
        <w:pStyle w:val="Definition"/>
      </w:pPr>
      <w:r w:rsidRPr="00852971">
        <w:rPr>
          <w:b/>
          <w:i/>
        </w:rPr>
        <w:t>carry</w:t>
      </w:r>
      <w:r w:rsidR="005B66F5" w:rsidRPr="00852971">
        <w:rPr>
          <w:b/>
          <w:i/>
        </w:rPr>
        <w:noBreakHyphen/>
      </w:r>
      <w:r w:rsidRPr="00852971">
        <w:rPr>
          <w:b/>
          <w:i/>
        </w:rPr>
        <w:t>forward trust component deficit</w:t>
      </w:r>
      <w:r w:rsidRPr="00852971">
        <w:t>, of a particular character, has the meaning given by section</w:t>
      </w:r>
      <w:r w:rsidR="005B66F5" w:rsidRPr="00852971">
        <w:t> </w:t>
      </w:r>
      <w:r w:rsidRPr="00852971">
        <w:t>276</w:t>
      </w:r>
      <w:r w:rsidR="005B66F5" w:rsidRPr="00852971">
        <w:noBreakHyphen/>
      </w:r>
      <w:r w:rsidRPr="00852971">
        <w:t>330.</w:t>
      </w:r>
    </w:p>
    <w:p w:rsidR="006E0072" w:rsidRPr="00852971" w:rsidRDefault="006E0072" w:rsidP="006E0072">
      <w:pPr>
        <w:pStyle w:val="Definition"/>
      </w:pPr>
      <w:r w:rsidRPr="00852971">
        <w:rPr>
          <w:b/>
          <w:i/>
        </w:rPr>
        <w:t>carrying on</w:t>
      </w:r>
      <w:r w:rsidRPr="00852971">
        <w:t xml:space="preserve"> an </w:t>
      </w:r>
      <w:r w:rsidR="005B66F5" w:rsidRPr="00852971">
        <w:rPr>
          <w:position w:val="6"/>
          <w:sz w:val="16"/>
        </w:rPr>
        <w:t>*</w:t>
      </w:r>
      <w:r w:rsidRPr="00852971">
        <w:t>enterprise includes doing anything in the course of the commencement or termination of the enterprise.</w:t>
      </w:r>
    </w:p>
    <w:p w:rsidR="006E0072" w:rsidRPr="00852971" w:rsidRDefault="006E0072" w:rsidP="006E0072">
      <w:pPr>
        <w:pStyle w:val="Definition"/>
        <w:keepNext/>
        <w:keepLines/>
      </w:pPr>
      <w:r w:rsidRPr="00852971">
        <w:rPr>
          <w:b/>
          <w:i/>
        </w:rPr>
        <w:t xml:space="preserve">cash management trust </w:t>
      </w:r>
      <w:r w:rsidRPr="00852971">
        <w:t>means a trust that satisfies these requirements:</w:t>
      </w:r>
    </w:p>
    <w:p w:rsidR="006E0072" w:rsidRPr="00852971" w:rsidRDefault="006E0072" w:rsidP="006E0072">
      <w:pPr>
        <w:pStyle w:val="paragraph"/>
      </w:pPr>
      <w:r w:rsidRPr="00852971">
        <w:tab/>
        <w:t>(a)</w:t>
      </w:r>
      <w:r w:rsidRPr="00852971">
        <w:tab/>
        <w:t>the trust is of a kind commonly known as a cash management trust;</w:t>
      </w:r>
    </w:p>
    <w:p w:rsidR="006E0072" w:rsidRPr="00852971" w:rsidRDefault="006E0072" w:rsidP="006E0072">
      <w:pPr>
        <w:pStyle w:val="paragraph"/>
      </w:pPr>
      <w:r w:rsidRPr="00852971">
        <w:tab/>
        <w:t>(b)</w:t>
      </w:r>
      <w:r w:rsidRPr="00852971">
        <w:tab/>
        <w:t>each unit in the trust carries the same rights as every other unit in the trust.</w:t>
      </w:r>
    </w:p>
    <w:p w:rsidR="006E0072" w:rsidRPr="00852971" w:rsidRDefault="006E0072" w:rsidP="006E0072">
      <w:pPr>
        <w:pStyle w:val="Definition"/>
      </w:pPr>
      <w:r w:rsidRPr="00852971">
        <w:rPr>
          <w:b/>
          <w:i/>
        </w:rPr>
        <w:t>cash settlable</w:t>
      </w:r>
      <w:r w:rsidRPr="00852971">
        <w:t xml:space="preserve"> has the meaning given by subsection</w:t>
      </w:r>
      <w:r w:rsidR="005B66F5" w:rsidRPr="00852971">
        <w:t> </w:t>
      </w:r>
      <w:r w:rsidRPr="00852971">
        <w:t>230</w:t>
      </w:r>
      <w:r w:rsidR="005B66F5" w:rsidRPr="00852971">
        <w:noBreakHyphen/>
      </w:r>
      <w:r w:rsidRPr="00852971">
        <w:t>45(2).</w:t>
      </w:r>
    </w:p>
    <w:p w:rsidR="006E0072" w:rsidRPr="00852971" w:rsidRDefault="006E0072" w:rsidP="006E0072">
      <w:pPr>
        <w:pStyle w:val="Definition"/>
      </w:pPr>
      <w:r w:rsidRPr="00852971">
        <w:rPr>
          <w:b/>
          <w:i/>
        </w:rPr>
        <w:t>cessation event</w:t>
      </w:r>
      <w:r w:rsidRPr="00852971">
        <w:t xml:space="preserve">, in relation to a </w:t>
      </w:r>
      <w:r w:rsidR="005B66F5" w:rsidRPr="00852971">
        <w:rPr>
          <w:position w:val="6"/>
          <w:sz w:val="16"/>
        </w:rPr>
        <w:t>*</w:t>
      </w:r>
      <w:r w:rsidRPr="00852971">
        <w:t xml:space="preserve">provisional head company of a </w:t>
      </w:r>
      <w:r w:rsidR="005B66F5" w:rsidRPr="00852971">
        <w:rPr>
          <w:position w:val="6"/>
          <w:sz w:val="16"/>
        </w:rPr>
        <w:t>*</w:t>
      </w:r>
      <w:r w:rsidRPr="00852971">
        <w:t>MEC group, has the meaning given by subsection</w:t>
      </w:r>
      <w:r w:rsidR="005B66F5" w:rsidRPr="00852971">
        <w:t> </w:t>
      </w:r>
      <w:r w:rsidRPr="00852971">
        <w:t>719</w:t>
      </w:r>
      <w:r w:rsidR="005B66F5" w:rsidRPr="00852971">
        <w:noBreakHyphen/>
      </w:r>
      <w:r w:rsidRPr="00852971">
        <w:t>60(6).</w:t>
      </w:r>
    </w:p>
    <w:p w:rsidR="006E0072" w:rsidRPr="00852971" w:rsidRDefault="006E0072" w:rsidP="006E0072">
      <w:pPr>
        <w:pStyle w:val="Definition"/>
      </w:pPr>
      <w:r w:rsidRPr="00852971">
        <w:rPr>
          <w:b/>
          <w:i/>
        </w:rPr>
        <w:t xml:space="preserve">CFC </w:t>
      </w:r>
      <w:r w:rsidRPr="00852971">
        <w:t xml:space="preserve">has the meaning given by Part X of the </w:t>
      </w:r>
      <w:r w:rsidRPr="00852971">
        <w:rPr>
          <w:i/>
        </w:rPr>
        <w:t>Income Tax Assessment Act 1936</w:t>
      </w:r>
      <w:r w:rsidRPr="00852971">
        <w:t>.</w:t>
      </w:r>
    </w:p>
    <w:p w:rsidR="006E0072" w:rsidRPr="00852971" w:rsidRDefault="006E0072" w:rsidP="006E0072">
      <w:pPr>
        <w:pStyle w:val="Definition"/>
      </w:pPr>
      <w:r w:rsidRPr="00852971">
        <w:rPr>
          <w:b/>
          <w:i/>
        </w:rPr>
        <w:t>CFT</w:t>
      </w:r>
      <w:r w:rsidRPr="00852971">
        <w:t xml:space="preserve"> has the meaning given by section</w:t>
      </w:r>
      <w:r w:rsidR="005B66F5" w:rsidRPr="00852971">
        <w:t> </w:t>
      </w:r>
      <w:r w:rsidRPr="00852971">
        <w:t xml:space="preserve">342 of the </w:t>
      </w:r>
      <w:r w:rsidRPr="00852971">
        <w:rPr>
          <w:i/>
        </w:rPr>
        <w:t>Income Tax Assessment Act 1936</w:t>
      </w:r>
      <w:r w:rsidRPr="00852971">
        <w:t>.</w:t>
      </w:r>
    </w:p>
    <w:p w:rsidR="006E0072" w:rsidRPr="00852971" w:rsidRDefault="006E0072" w:rsidP="006E0072">
      <w:pPr>
        <w:pStyle w:val="Definition"/>
      </w:pPr>
      <w:r w:rsidRPr="00852971">
        <w:rPr>
          <w:b/>
          <w:i/>
        </w:rPr>
        <w:t>CGT asset</w:t>
      </w:r>
      <w:r w:rsidRPr="00852971">
        <w:t xml:space="preserve"> has the meaning given by section</w:t>
      </w:r>
      <w:r w:rsidR="005B66F5" w:rsidRPr="00852971">
        <w:t> </w:t>
      </w:r>
      <w:r w:rsidRPr="00852971">
        <w:t>108</w:t>
      </w:r>
      <w:r w:rsidR="005B66F5" w:rsidRPr="00852971">
        <w:noBreakHyphen/>
      </w:r>
      <w:r w:rsidRPr="00852971">
        <w:t>5.</w:t>
      </w:r>
    </w:p>
    <w:p w:rsidR="006E0072" w:rsidRPr="00852971" w:rsidRDefault="006E0072" w:rsidP="006E0072">
      <w:pPr>
        <w:pStyle w:val="Definition"/>
      </w:pPr>
      <w:r w:rsidRPr="00852971">
        <w:rPr>
          <w:b/>
          <w:i/>
        </w:rPr>
        <w:lastRenderedPageBreak/>
        <w:t xml:space="preserve">CGT cap amount </w:t>
      </w:r>
      <w:r w:rsidRPr="00852971">
        <w:t>has the meaning given by section</w:t>
      </w:r>
      <w:r w:rsidR="005B66F5" w:rsidRPr="00852971">
        <w:t> </w:t>
      </w:r>
      <w:r w:rsidRPr="00852971">
        <w:t>292</w:t>
      </w:r>
      <w:r w:rsidR="005B66F5" w:rsidRPr="00852971">
        <w:noBreakHyphen/>
      </w:r>
      <w:r w:rsidRPr="00852971">
        <w:t>105.</w:t>
      </w:r>
    </w:p>
    <w:p w:rsidR="006E0072" w:rsidRPr="00852971" w:rsidRDefault="006E0072" w:rsidP="006E0072">
      <w:pPr>
        <w:pStyle w:val="Definition"/>
      </w:pPr>
      <w:r w:rsidRPr="00852971">
        <w:rPr>
          <w:b/>
          <w:i/>
        </w:rPr>
        <w:t>CGT concession stakeholder</w:t>
      </w:r>
      <w:r w:rsidRPr="00852971">
        <w:t xml:space="preserve"> has the meaning given by subsection</w:t>
      </w:r>
      <w:r w:rsidR="005B66F5" w:rsidRPr="00852971">
        <w:t> </w:t>
      </w:r>
      <w:r w:rsidRPr="00852971">
        <w:t>152</w:t>
      </w:r>
      <w:r w:rsidR="005B66F5" w:rsidRPr="00852971">
        <w:noBreakHyphen/>
      </w:r>
      <w:r w:rsidRPr="00852971">
        <w:t>60.</w:t>
      </w:r>
    </w:p>
    <w:p w:rsidR="006E0072" w:rsidRPr="00852971" w:rsidRDefault="006E0072" w:rsidP="006E0072">
      <w:pPr>
        <w:pStyle w:val="Definition"/>
      </w:pPr>
      <w:r w:rsidRPr="00852971">
        <w:rPr>
          <w:b/>
          <w:i/>
        </w:rPr>
        <w:t>CGT event</w:t>
      </w:r>
      <w:r w:rsidRPr="00852971">
        <w:t xml:space="preserve"> means any of the CGT events described in Division</w:t>
      </w:r>
      <w:r w:rsidR="005B66F5" w:rsidRPr="00852971">
        <w:t> </w:t>
      </w:r>
      <w:r w:rsidRPr="00852971">
        <w:t xml:space="preserve">104. A CGT event described by number (for example: </w:t>
      </w:r>
      <w:r w:rsidRPr="00852971">
        <w:rPr>
          <w:b/>
          <w:i/>
        </w:rPr>
        <w:t>CGT event A1</w:t>
      </w:r>
      <w:r w:rsidRPr="00852971">
        <w:t>) refers to the relevant event in that Division.</w:t>
      </w:r>
    </w:p>
    <w:p w:rsidR="006E0072" w:rsidRPr="00852971" w:rsidRDefault="006E0072" w:rsidP="006E0072">
      <w:pPr>
        <w:pStyle w:val="Definition"/>
      </w:pPr>
      <w:r w:rsidRPr="00852971">
        <w:rPr>
          <w:b/>
          <w:i/>
        </w:rPr>
        <w:t>CGT exempt amount</w:t>
      </w:r>
      <w:r w:rsidRPr="00852971">
        <w:t xml:space="preserve"> has the meaning given by section</w:t>
      </w:r>
      <w:r w:rsidR="005B66F5" w:rsidRPr="00852971">
        <w:t> </w:t>
      </w:r>
      <w:r w:rsidRPr="00852971">
        <w:t>152</w:t>
      </w:r>
      <w:r w:rsidR="005B66F5" w:rsidRPr="00852971">
        <w:noBreakHyphen/>
      </w:r>
      <w:r w:rsidRPr="00852971">
        <w:t>315.</w:t>
      </w:r>
    </w:p>
    <w:p w:rsidR="006E0072" w:rsidRPr="00852971" w:rsidRDefault="006E0072" w:rsidP="006E0072">
      <w:pPr>
        <w:pStyle w:val="Definition"/>
      </w:pPr>
      <w:r w:rsidRPr="00852971">
        <w:rPr>
          <w:b/>
          <w:i/>
        </w:rPr>
        <w:t>CGT retirement exemption limit</w:t>
      </w:r>
      <w:r w:rsidRPr="00852971">
        <w:t xml:space="preserve"> has the meaning given by section</w:t>
      </w:r>
      <w:r w:rsidR="005B66F5" w:rsidRPr="00852971">
        <w:t> </w:t>
      </w:r>
      <w:r w:rsidRPr="00852971">
        <w:t>152</w:t>
      </w:r>
      <w:r w:rsidR="005B66F5" w:rsidRPr="00852971">
        <w:noBreakHyphen/>
      </w:r>
      <w:r w:rsidRPr="00852971">
        <w:t>320.</w:t>
      </w:r>
    </w:p>
    <w:p w:rsidR="00BA0325" w:rsidRPr="00852971" w:rsidRDefault="00BA0325" w:rsidP="00BA0325">
      <w:pPr>
        <w:pStyle w:val="Definition"/>
      </w:pPr>
      <w:r w:rsidRPr="00852971">
        <w:rPr>
          <w:b/>
          <w:i/>
        </w:rPr>
        <w:t xml:space="preserve">CGT small business entity </w:t>
      </w:r>
      <w:r w:rsidRPr="00852971">
        <w:t>has the meaning given by subsection</w:t>
      </w:r>
      <w:r w:rsidR="005B66F5" w:rsidRPr="00852971">
        <w:t> </w:t>
      </w:r>
      <w:r w:rsidRPr="00852971">
        <w:t>152</w:t>
      </w:r>
      <w:r w:rsidR="005B66F5" w:rsidRPr="00852971">
        <w:noBreakHyphen/>
      </w:r>
      <w:r w:rsidRPr="00852971">
        <w:t>10(1AA).</w:t>
      </w:r>
    </w:p>
    <w:p w:rsidR="006E0072" w:rsidRPr="00852971" w:rsidRDefault="006E0072" w:rsidP="006E0072">
      <w:pPr>
        <w:pStyle w:val="Definition"/>
      </w:pPr>
      <w:r w:rsidRPr="00852971">
        <w:rPr>
          <w:b/>
          <w:i/>
        </w:rPr>
        <w:t>chain of trusts</w:t>
      </w:r>
      <w:r w:rsidRPr="00852971">
        <w:t xml:space="preserve"> has the meaning given by section</w:t>
      </w:r>
      <w:r w:rsidR="005B66F5" w:rsidRPr="00852971">
        <w:t> </w:t>
      </w:r>
      <w:r w:rsidRPr="00852971">
        <w:t>104</w:t>
      </w:r>
      <w:r w:rsidR="005B66F5" w:rsidRPr="00852971">
        <w:noBreakHyphen/>
      </w:r>
      <w:r w:rsidRPr="00852971">
        <w:t>71.</w:t>
      </w:r>
    </w:p>
    <w:p w:rsidR="006E0072" w:rsidRPr="00852971" w:rsidRDefault="006E0072" w:rsidP="006E0072">
      <w:pPr>
        <w:pStyle w:val="Definition"/>
        <w:rPr>
          <w:b/>
          <w:i/>
        </w:rPr>
      </w:pPr>
      <w:r w:rsidRPr="00852971">
        <w:rPr>
          <w:b/>
          <w:i/>
        </w:rPr>
        <w:t>changeover time</w:t>
      </w:r>
      <w:r w:rsidRPr="00852971">
        <w:t xml:space="preserve"> for a company has the meaning given by sections</w:t>
      </w:r>
      <w:r w:rsidR="005B66F5" w:rsidRPr="00852971">
        <w:t> </w:t>
      </w:r>
      <w:r w:rsidRPr="00852971">
        <w:t>165</w:t>
      </w:r>
      <w:r w:rsidR="005B66F5" w:rsidRPr="00852971">
        <w:noBreakHyphen/>
      </w:r>
      <w:r w:rsidRPr="00852971">
        <w:t>115C, 165</w:t>
      </w:r>
      <w:r w:rsidR="005B66F5" w:rsidRPr="00852971">
        <w:noBreakHyphen/>
      </w:r>
      <w:r w:rsidRPr="00852971">
        <w:t>115D and 719</w:t>
      </w:r>
      <w:r w:rsidR="005B66F5" w:rsidRPr="00852971">
        <w:noBreakHyphen/>
      </w:r>
      <w:r w:rsidRPr="00852971">
        <w:t>705.</w:t>
      </w:r>
    </w:p>
    <w:p w:rsidR="006E0072" w:rsidRPr="00852971" w:rsidRDefault="006E0072" w:rsidP="006E0072">
      <w:pPr>
        <w:pStyle w:val="Definition"/>
      </w:pPr>
      <w:r w:rsidRPr="00852971">
        <w:rPr>
          <w:b/>
          <w:i/>
        </w:rPr>
        <w:t>child</w:t>
      </w:r>
      <w:r w:rsidRPr="00852971">
        <w:t xml:space="preserve">: without limiting who is a child of an individual, each of the following is the </w:t>
      </w:r>
      <w:r w:rsidRPr="00852971">
        <w:rPr>
          <w:b/>
          <w:i/>
        </w:rPr>
        <w:t xml:space="preserve">child </w:t>
      </w:r>
      <w:r w:rsidRPr="00852971">
        <w:t>of an individual:</w:t>
      </w:r>
    </w:p>
    <w:p w:rsidR="006E0072" w:rsidRPr="00852971" w:rsidRDefault="006E0072" w:rsidP="006E0072">
      <w:pPr>
        <w:pStyle w:val="paragraph"/>
      </w:pPr>
      <w:r w:rsidRPr="00852971">
        <w:tab/>
        <w:t>(a)</w:t>
      </w:r>
      <w:r w:rsidRPr="00852971">
        <w:tab/>
        <w:t xml:space="preserve">the individual’s </w:t>
      </w:r>
      <w:r w:rsidR="005B66F5" w:rsidRPr="00852971">
        <w:rPr>
          <w:position w:val="6"/>
          <w:sz w:val="16"/>
        </w:rPr>
        <w:t>*</w:t>
      </w:r>
      <w:r w:rsidRPr="00852971">
        <w:t>adopted child, stepchild or exnuptial child;</w:t>
      </w:r>
    </w:p>
    <w:p w:rsidR="006E0072" w:rsidRPr="00852971" w:rsidRDefault="006E0072" w:rsidP="006E0072">
      <w:pPr>
        <w:pStyle w:val="paragraph"/>
      </w:pPr>
      <w:r w:rsidRPr="00852971">
        <w:tab/>
        <w:t>(b)</w:t>
      </w:r>
      <w:r w:rsidRPr="00852971">
        <w:tab/>
        <w:t xml:space="preserve">a child of the individual’s </w:t>
      </w:r>
      <w:r w:rsidR="005B66F5" w:rsidRPr="00852971">
        <w:rPr>
          <w:position w:val="6"/>
          <w:sz w:val="16"/>
        </w:rPr>
        <w:t>*</w:t>
      </w:r>
      <w:r w:rsidRPr="00852971">
        <w:t>spouse;</w:t>
      </w:r>
    </w:p>
    <w:p w:rsidR="006E0072" w:rsidRPr="00852971" w:rsidRDefault="006E0072" w:rsidP="006E0072">
      <w:pPr>
        <w:pStyle w:val="paragraph"/>
      </w:pPr>
      <w:r w:rsidRPr="00852971">
        <w:tab/>
        <w:t>(c)</w:t>
      </w:r>
      <w:r w:rsidRPr="00852971">
        <w:tab/>
        <w:t xml:space="preserve">someone who is a child of the individual within the meaning of the </w:t>
      </w:r>
      <w:r w:rsidRPr="00852971">
        <w:rPr>
          <w:i/>
        </w:rPr>
        <w:t>Family Law Act 1975</w:t>
      </w:r>
      <w:r w:rsidRPr="00852971">
        <w:t>.</w:t>
      </w:r>
    </w:p>
    <w:p w:rsidR="00B66429" w:rsidRPr="00852971" w:rsidRDefault="00B66429" w:rsidP="00B66429">
      <w:pPr>
        <w:pStyle w:val="Definition"/>
      </w:pPr>
      <w:r w:rsidRPr="00852971">
        <w:rPr>
          <w:b/>
          <w:i/>
        </w:rPr>
        <w:t>child recipient</w:t>
      </w:r>
      <w:r w:rsidRPr="00852971">
        <w:t xml:space="preserve"> of a </w:t>
      </w:r>
      <w:r w:rsidR="005B66F5" w:rsidRPr="00852971">
        <w:rPr>
          <w:position w:val="6"/>
          <w:sz w:val="16"/>
        </w:rPr>
        <w:t>*</w:t>
      </w:r>
      <w:r w:rsidRPr="00852971">
        <w:t>superannuation income stream has the meaning given by section</w:t>
      </w:r>
      <w:r w:rsidR="005B66F5" w:rsidRPr="00852971">
        <w:t> </w:t>
      </w:r>
      <w:r w:rsidRPr="00852971">
        <w:t>294</w:t>
      </w:r>
      <w:r w:rsidR="005B66F5" w:rsidRPr="00852971">
        <w:noBreakHyphen/>
      </w:r>
      <w:r w:rsidRPr="00852971">
        <w:t>175.</w:t>
      </w:r>
    </w:p>
    <w:p w:rsidR="006E0072" w:rsidRPr="00852971" w:rsidRDefault="006E0072" w:rsidP="006E0072">
      <w:pPr>
        <w:pStyle w:val="Definition"/>
      </w:pPr>
      <w:r w:rsidRPr="00852971">
        <w:rPr>
          <w:b/>
          <w:i/>
        </w:rPr>
        <w:t>class</w:t>
      </w:r>
      <w:r w:rsidRPr="00852971">
        <w:t xml:space="preserve"> of a taxable income or a </w:t>
      </w:r>
      <w:r w:rsidR="005B66F5" w:rsidRPr="00852971">
        <w:rPr>
          <w:position w:val="6"/>
          <w:sz w:val="16"/>
        </w:rPr>
        <w:t>*</w:t>
      </w:r>
      <w:r w:rsidRPr="00852971">
        <w:t xml:space="preserve">tax loss of a </w:t>
      </w:r>
      <w:r w:rsidR="005B66F5" w:rsidRPr="00852971">
        <w:rPr>
          <w:position w:val="6"/>
          <w:sz w:val="16"/>
        </w:rPr>
        <w:t>*</w:t>
      </w:r>
      <w:r w:rsidRPr="00852971">
        <w:t>life insurance company has the meaning given by section</w:t>
      </w:r>
      <w:r w:rsidR="005B66F5" w:rsidRPr="00852971">
        <w:t> </w:t>
      </w:r>
      <w:r w:rsidRPr="00852971">
        <w:t>320</w:t>
      </w:r>
      <w:r w:rsidR="005B66F5" w:rsidRPr="00852971">
        <w:noBreakHyphen/>
      </w:r>
      <w:r w:rsidRPr="00852971">
        <w:t>133.</w:t>
      </w:r>
    </w:p>
    <w:p w:rsidR="006E0072" w:rsidRPr="00852971" w:rsidRDefault="006E0072" w:rsidP="006E0072">
      <w:pPr>
        <w:pStyle w:val="Definition"/>
      </w:pPr>
      <w:r w:rsidRPr="00852971">
        <w:rPr>
          <w:b/>
          <w:i/>
        </w:rPr>
        <w:t>class</w:t>
      </w:r>
      <w:r w:rsidRPr="00852971">
        <w:t xml:space="preserve">: </w:t>
      </w:r>
      <w:r w:rsidR="005B66F5" w:rsidRPr="00852971">
        <w:rPr>
          <w:position w:val="6"/>
          <w:sz w:val="16"/>
        </w:rPr>
        <w:t>*</w:t>
      </w:r>
      <w:r w:rsidRPr="00852971">
        <w:t xml:space="preserve">membership interests in a company or trust form a </w:t>
      </w:r>
      <w:r w:rsidRPr="00852971">
        <w:rPr>
          <w:b/>
          <w:i/>
        </w:rPr>
        <w:t xml:space="preserve">class </w:t>
      </w:r>
      <w:r w:rsidRPr="00852971">
        <w:t>if the interests have the same, or substantially the same, rights.</w:t>
      </w:r>
    </w:p>
    <w:p w:rsidR="006E0072" w:rsidRPr="00852971" w:rsidRDefault="006E0072" w:rsidP="006E0072">
      <w:pPr>
        <w:pStyle w:val="Definition"/>
      </w:pPr>
      <w:r w:rsidRPr="00852971">
        <w:rPr>
          <w:b/>
          <w:i/>
        </w:rPr>
        <w:t>clean building</w:t>
      </w:r>
      <w:r w:rsidRPr="00852971">
        <w:t xml:space="preserve"> has the meaning given by section</w:t>
      </w:r>
      <w:r w:rsidR="005B66F5" w:rsidRPr="00852971">
        <w:t> </w:t>
      </w:r>
      <w:r w:rsidRPr="00852971">
        <w:t>12</w:t>
      </w:r>
      <w:r w:rsidR="005B66F5" w:rsidRPr="00852971">
        <w:noBreakHyphen/>
      </w:r>
      <w:r w:rsidRPr="00852971">
        <w:t>430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lastRenderedPageBreak/>
        <w:t>clean building managed investment trust</w:t>
      </w:r>
      <w:r w:rsidRPr="00852971">
        <w:t xml:space="preserve"> has the meaning given by section</w:t>
      </w:r>
      <w:r w:rsidR="005B66F5" w:rsidRPr="00852971">
        <w:t> </w:t>
      </w:r>
      <w:r w:rsidRPr="00852971">
        <w:t>12</w:t>
      </w:r>
      <w:r w:rsidR="005B66F5" w:rsidRPr="00852971">
        <w:noBreakHyphen/>
      </w:r>
      <w:r w:rsidRPr="00852971">
        <w:t>425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Climate Change Minister</w:t>
      </w:r>
      <w:r w:rsidRPr="00852971">
        <w:t xml:space="preserve"> means the Minister administering the </w:t>
      </w:r>
      <w:r w:rsidRPr="00852971">
        <w:rPr>
          <w:i/>
        </w:rPr>
        <w:t>National Greenhouse and Energy Reporting Act 2007</w:t>
      </w:r>
      <w:r w:rsidRPr="00852971">
        <w:t>.</w:t>
      </w:r>
    </w:p>
    <w:p w:rsidR="00FB1D6D" w:rsidRPr="00852971" w:rsidRDefault="00FB1D6D" w:rsidP="00FB1D6D">
      <w:pPr>
        <w:pStyle w:val="Definition"/>
      </w:pPr>
      <w:r w:rsidRPr="00852971">
        <w:rPr>
          <w:b/>
          <w:i/>
        </w:rPr>
        <w:t>Climate Change Secretary</w:t>
      </w:r>
      <w:r w:rsidRPr="00852971">
        <w:t xml:space="preserve"> means the Secretary of the Department administered by the </w:t>
      </w:r>
      <w:r w:rsidR="005B66F5" w:rsidRPr="00852971">
        <w:rPr>
          <w:position w:val="6"/>
          <w:sz w:val="16"/>
        </w:rPr>
        <w:t>*</w:t>
      </w:r>
      <w:r w:rsidRPr="00852971">
        <w:t>Climate Change Minister.</w:t>
      </w:r>
    </w:p>
    <w:p w:rsidR="006E0072" w:rsidRPr="00852971" w:rsidRDefault="006E0072" w:rsidP="006E0072">
      <w:pPr>
        <w:pStyle w:val="Definition"/>
      </w:pPr>
      <w:r w:rsidRPr="00852971">
        <w:rPr>
          <w:b/>
          <w:i/>
        </w:rPr>
        <w:t>closing pool balance</w:t>
      </w:r>
      <w:r w:rsidRPr="00852971">
        <w:t xml:space="preserve"> has the meaning given by:</w:t>
      </w:r>
    </w:p>
    <w:p w:rsidR="006E0072" w:rsidRPr="00852971" w:rsidRDefault="006E0072" w:rsidP="006E0072">
      <w:pPr>
        <w:pStyle w:val="paragraph"/>
      </w:pPr>
      <w:r w:rsidRPr="00852971">
        <w:tab/>
        <w:t>(a)</w:t>
      </w:r>
      <w:r w:rsidRPr="00852971">
        <w:tab/>
        <w:t>for a low</w:t>
      </w:r>
      <w:r w:rsidR="005B66F5" w:rsidRPr="00852971">
        <w:noBreakHyphen/>
      </w:r>
      <w:r w:rsidRPr="00852971">
        <w:t>value pool—section</w:t>
      </w:r>
      <w:r w:rsidR="005B66F5" w:rsidRPr="00852971">
        <w:t> </w:t>
      </w:r>
      <w:r w:rsidRPr="00852971">
        <w:t>40</w:t>
      </w:r>
      <w:r w:rsidR="005B66F5" w:rsidRPr="00852971">
        <w:noBreakHyphen/>
      </w:r>
      <w:r w:rsidRPr="00852971">
        <w:t>440; or</w:t>
      </w:r>
    </w:p>
    <w:p w:rsidR="006E0072" w:rsidRPr="00852971" w:rsidRDefault="006E0072" w:rsidP="006E0072">
      <w:pPr>
        <w:pStyle w:val="paragraph"/>
      </w:pPr>
      <w:r w:rsidRPr="00852971">
        <w:tab/>
        <w:t>(b)</w:t>
      </w:r>
      <w:r w:rsidRPr="00852971">
        <w:tab/>
        <w:t xml:space="preserve">for a </w:t>
      </w:r>
      <w:r w:rsidR="005B66F5" w:rsidRPr="00852971">
        <w:rPr>
          <w:position w:val="6"/>
          <w:sz w:val="16"/>
        </w:rPr>
        <w:t>*</w:t>
      </w:r>
      <w:r w:rsidRPr="00852971">
        <w:t>general small business pool—section</w:t>
      </w:r>
      <w:r w:rsidR="005B66F5" w:rsidRPr="00852971">
        <w:t> </w:t>
      </w:r>
      <w:r w:rsidRPr="00852971">
        <w:t>328</w:t>
      </w:r>
      <w:r w:rsidR="005B66F5" w:rsidRPr="00852971">
        <w:noBreakHyphen/>
      </w:r>
      <w:r w:rsidRPr="00852971">
        <w:t>200.</w:t>
      </w:r>
    </w:p>
    <w:p w:rsidR="006E0072" w:rsidRPr="00852971" w:rsidRDefault="006E0072" w:rsidP="006E0072">
      <w:pPr>
        <w:pStyle w:val="Definition"/>
      </w:pPr>
      <w:r w:rsidRPr="00852971">
        <w:rPr>
          <w:b/>
          <w:i/>
        </w:rPr>
        <w:t>closing pool value</w:t>
      </w:r>
      <w:r w:rsidRPr="00852971">
        <w:t xml:space="preserve"> has the meaning given by section</w:t>
      </w:r>
      <w:r w:rsidR="005B66F5" w:rsidRPr="00852971">
        <w:t> </w:t>
      </w:r>
      <w:r w:rsidRPr="00852971">
        <w:t>40</w:t>
      </w:r>
      <w:r w:rsidR="005B66F5" w:rsidRPr="00852971">
        <w:noBreakHyphen/>
      </w:r>
      <w:r w:rsidRPr="00852971">
        <w:t>830.</w:t>
      </w:r>
    </w:p>
    <w:p w:rsidR="006E0072" w:rsidRPr="00852971" w:rsidRDefault="006E0072" w:rsidP="006E0072">
      <w:pPr>
        <w:pStyle w:val="Definition"/>
      </w:pPr>
      <w:r w:rsidRPr="00852971">
        <w:rPr>
          <w:b/>
          <w:i/>
        </w:rPr>
        <w:t>collectable</w:t>
      </w:r>
      <w:r w:rsidRPr="00852971">
        <w:t xml:space="preserve"> has the meaning given by section</w:t>
      </w:r>
      <w:r w:rsidR="005B66F5" w:rsidRPr="00852971">
        <w:t> </w:t>
      </w:r>
      <w:r w:rsidRPr="00852971">
        <w:t>108</w:t>
      </w:r>
      <w:r w:rsidR="005B66F5" w:rsidRPr="00852971">
        <w:noBreakHyphen/>
      </w:r>
      <w:r w:rsidRPr="00852971">
        <w:t>10.</w:t>
      </w:r>
    </w:p>
    <w:p w:rsidR="006E0072" w:rsidRPr="00852971" w:rsidRDefault="006E0072" w:rsidP="006E0072">
      <w:pPr>
        <w:pStyle w:val="Definition"/>
      </w:pPr>
      <w:r w:rsidRPr="00852971">
        <w:rPr>
          <w:b/>
          <w:i/>
        </w:rPr>
        <w:t>commencing day</w:t>
      </w:r>
      <w:r w:rsidRPr="00852971">
        <w:t xml:space="preserve"> of a </w:t>
      </w:r>
      <w:r w:rsidR="005B66F5" w:rsidRPr="00852971">
        <w:rPr>
          <w:position w:val="6"/>
          <w:sz w:val="16"/>
        </w:rPr>
        <w:t>*</w:t>
      </w:r>
      <w:r w:rsidRPr="00852971">
        <w:t>CFC has the meaning given by section</w:t>
      </w:r>
      <w:r w:rsidR="005B66F5" w:rsidRPr="00852971">
        <w:t> </w:t>
      </w:r>
      <w:r w:rsidRPr="00852971">
        <w:t xml:space="preserve">406 of the </w:t>
      </w:r>
      <w:r w:rsidRPr="00852971">
        <w:rPr>
          <w:i/>
        </w:rPr>
        <w:t>Income Tax Assessment Act 1936</w:t>
      </w:r>
      <w:r w:rsidRPr="00852971">
        <w:t>.</w:t>
      </w:r>
    </w:p>
    <w:p w:rsidR="006E0072" w:rsidRPr="00852971" w:rsidRDefault="006E0072" w:rsidP="006E0072">
      <w:pPr>
        <w:pStyle w:val="Definition"/>
      </w:pPr>
      <w:r w:rsidRPr="00852971">
        <w:rPr>
          <w:b/>
          <w:i/>
        </w:rPr>
        <w:t>commencing day asset</w:t>
      </w:r>
      <w:r w:rsidRPr="00852971">
        <w:t xml:space="preserve"> of a </w:t>
      </w:r>
      <w:r w:rsidR="005B66F5" w:rsidRPr="00852971">
        <w:rPr>
          <w:position w:val="6"/>
          <w:sz w:val="16"/>
        </w:rPr>
        <w:t>*</w:t>
      </w:r>
      <w:r w:rsidRPr="00852971">
        <w:t>CFC has the meaning given by section</w:t>
      </w:r>
      <w:r w:rsidR="005B66F5" w:rsidRPr="00852971">
        <w:t> </w:t>
      </w:r>
      <w:r w:rsidRPr="00852971">
        <w:t xml:space="preserve">406 of the </w:t>
      </w:r>
      <w:r w:rsidRPr="00852971">
        <w:rPr>
          <w:i/>
        </w:rPr>
        <w:t>Income Tax Assessment Act 1936</w:t>
      </w:r>
      <w:r w:rsidRPr="00852971">
        <w:t>.</w:t>
      </w:r>
    </w:p>
    <w:p w:rsidR="006E0072" w:rsidRPr="00852971" w:rsidRDefault="006E0072" w:rsidP="006E0072">
      <w:pPr>
        <w:pStyle w:val="Definition"/>
      </w:pPr>
      <w:r w:rsidRPr="00852971">
        <w:rPr>
          <w:b/>
          <w:i/>
        </w:rPr>
        <w:t>commercial horticulture</w:t>
      </w:r>
      <w:r w:rsidRPr="00852971">
        <w:t xml:space="preserve"> has the meaning given by 40</w:t>
      </w:r>
      <w:r w:rsidR="005B66F5" w:rsidRPr="00852971">
        <w:noBreakHyphen/>
      </w:r>
      <w:r w:rsidRPr="00852971">
        <w:t>535.</w:t>
      </w:r>
    </w:p>
    <w:p w:rsidR="004A2A2C" w:rsidRPr="00852971" w:rsidRDefault="004A2A2C" w:rsidP="004A2A2C">
      <w:pPr>
        <w:pStyle w:val="Definition"/>
      </w:pPr>
      <w:r w:rsidRPr="00852971">
        <w:rPr>
          <w:b/>
          <w:i/>
        </w:rPr>
        <w:t>commercial residential premises</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Commissioner</w:t>
      </w:r>
      <w:r w:rsidRPr="00852971">
        <w:t xml:space="preserve"> means the Commissioner of Taxation.</w:t>
      </w:r>
    </w:p>
    <w:p w:rsidR="006E0072" w:rsidRPr="00852971" w:rsidRDefault="006E0072" w:rsidP="006E0072">
      <w:pPr>
        <w:pStyle w:val="notetext"/>
      </w:pPr>
      <w:r w:rsidRPr="00852971">
        <w:t>Note:</w:t>
      </w:r>
      <w:r w:rsidRPr="00852971">
        <w:tab/>
        <w:t>The office of Commissioner of Taxation is created by section</w:t>
      </w:r>
      <w:r w:rsidR="005B66F5" w:rsidRPr="00852971">
        <w:t> </w:t>
      </w:r>
      <w:r w:rsidRPr="00852971">
        <w:t xml:space="preserve">4 of the </w:t>
      </w:r>
      <w:r w:rsidRPr="00852971">
        <w:rPr>
          <w:i/>
        </w:rPr>
        <w:t>Taxation Administration Act 1953</w:t>
      </w:r>
      <w:r w:rsidRPr="00852971">
        <w:t>.</w:t>
      </w:r>
    </w:p>
    <w:p w:rsidR="006E0072" w:rsidRPr="00852971" w:rsidRDefault="006E0072" w:rsidP="006E0072">
      <w:pPr>
        <w:pStyle w:val="Definition"/>
      </w:pPr>
      <w:r w:rsidRPr="00852971">
        <w:rPr>
          <w:b/>
          <w:i/>
        </w:rPr>
        <w:t>Commissioner’s instalment rate</w:t>
      </w:r>
      <w:r w:rsidRPr="00852971">
        <w:t xml:space="preserve"> has the meaning given by section</w:t>
      </w:r>
      <w:r w:rsidR="005B66F5" w:rsidRPr="00852971">
        <w:t> </w:t>
      </w:r>
      <w:r w:rsidRPr="00852971">
        <w:t>45</w:t>
      </w:r>
      <w:r w:rsidR="005B66F5" w:rsidRPr="00852971">
        <w:noBreakHyphen/>
      </w:r>
      <w:r w:rsidRPr="00852971">
        <w:t>115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committed capital</w:t>
      </w:r>
      <w:r w:rsidRPr="00852971">
        <w:t xml:space="preserve"> of a partnership has the meaning given by section</w:t>
      </w:r>
      <w:r w:rsidR="005B66F5" w:rsidRPr="00852971">
        <w:t> </w:t>
      </w:r>
      <w:r w:rsidRPr="00852971">
        <w:t>118</w:t>
      </w:r>
      <w:r w:rsidR="005B66F5" w:rsidRPr="00852971">
        <w:noBreakHyphen/>
      </w:r>
      <w:r w:rsidRPr="00852971">
        <w:t>445.</w:t>
      </w:r>
    </w:p>
    <w:p w:rsidR="006E0072" w:rsidRPr="00852971" w:rsidRDefault="006E0072" w:rsidP="006E0072">
      <w:pPr>
        <w:pStyle w:val="Definition"/>
      </w:pPr>
      <w:r w:rsidRPr="00852971">
        <w:rPr>
          <w:b/>
          <w:i/>
        </w:rPr>
        <w:t>common ownership</w:t>
      </w:r>
      <w:r w:rsidRPr="00852971">
        <w:t xml:space="preserve">: see </w:t>
      </w:r>
      <w:r w:rsidRPr="00852971">
        <w:rPr>
          <w:b/>
          <w:i/>
        </w:rPr>
        <w:t>under common ownership</w:t>
      </w:r>
      <w:r w:rsidRPr="00852971">
        <w:t>.</w:t>
      </w:r>
    </w:p>
    <w:p w:rsidR="006E0072" w:rsidRPr="00852971" w:rsidRDefault="006E0072" w:rsidP="006E0072">
      <w:pPr>
        <w:pStyle w:val="Definition"/>
      </w:pPr>
      <w:r w:rsidRPr="00852971">
        <w:rPr>
          <w:b/>
          <w:i/>
        </w:rPr>
        <w:lastRenderedPageBreak/>
        <w:t>common</w:t>
      </w:r>
      <w:r w:rsidR="005B66F5" w:rsidRPr="00852971">
        <w:rPr>
          <w:b/>
          <w:i/>
        </w:rPr>
        <w:noBreakHyphen/>
      </w:r>
      <w:r w:rsidRPr="00852971">
        <w:rPr>
          <w:b/>
          <w:i/>
        </w:rPr>
        <w:t>ownership nexus</w:t>
      </w:r>
      <w:r w:rsidRPr="00852971">
        <w:t>: see section</w:t>
      </w:r>
      <w:r w:rsidR="005B66F5" w:rsidRPr="00852971">
        <w:t> </w:t>
      </w:r>
      <w:r w:rsidRPr="00852971">
        <w:t>727</w:t>
      </w:r>
      <w:r w:rsidR="005B66F5" w:rsidRPr="00852971">
        <w:noBreakHyphen/>
      </w:r>
      <w:r w:rsidRPr="00852971">
        <w:t>400.</w:t>
      </w:r>
    </w:p>
    <w:p w:rsidR="006E0072" w:rsidRPr="00852971" w:rsidRDefault="006E0072" w:rsidP="006E0072">
      <w:pPr>
        <w:pStyle w:val="Definition"/>
      </w:pPr>
      <w:r w:rsidRPr="00852971">
        <w:rPr>
          <w:b/>
          <w:i/>
        </w:rPr>
        <w:t>common stake</w:t>
      </w:r>
      <w:r w:rsidRPr="00852971">
        <w:t xml:space="preserve"> has the meaning given by </w:t>
      </w:r>
      <w:r w:rsidR="00B72936" w:rsidRPr="00852971">
        <w:t>sections</w:t>
      </w:r>
      <w:r w:rsidR="005B66F5" w:rsidRPr="00852971">
        <w:t> </w:t>
      </w:r>
      <w:r w:rsidR="00B72936" w:rsidRPr="00852971">
        <w:t>124</w:t>
      </w:r>
      <w:r w:rsidR="005B66F5" w:rsidRPr="00852971">
        <w:noBreakHyphen/>
      </w:r>
      <w:r w:rsidR="00B72936" w:rsidRPr="00852971">
        <w:t>783 and 124</w:t>
      </w:r>
      <w:r w:rsidR="005B66F5" w:rsidRPr="00852971">
        <w:noBreakHyphen/>
      </w:r>
      <w:r w:rsidR="00B72936" w:rsidRPr="00852971">
        <w:t>783A</w:t>
      </w:r>
      <w:r w:rsidRPr="00852971">
        <w:t>.</w:t>
      </w:r>
    </w:p>
    <w:p w:rsidR="006E0072" w:rsidRPr="00852971" w:rsidRDefault="006E0072" w:rsidP="006E0072">
      <w:pPr>
        <w:pStyle w:val="Definition"/>
      </w:pPr>
      <w:r w:rsidRPr="00852971">
        <w:rPr>
          <w:b/>
          <w:i/>
        </w:rPr>
        <w:t>common stakeholder</w:t>
      </w:r>
      <w:r w:rsidRPr="00852971">
        <w:t xml:space="preserve"> has the meaning given by section</w:t>
      </w:r>
      <w:r w:rsidR="005B66F5" w:rsidRPr="00852971">
        <w:t> </w:t>
      </w:r>
      <w:r w:rsidRPr="00852971">
        <w:t>124</w:t>
      </w:r>
      <w:r w:rsidR="005B66F5" w:rsidRPr="00852971">
        <w:noBreakHyphen/>
      </w:r>
      <w:r w:rsidRPr="00852971">
        <w:t>783.</w:t>
      </w:r>
    </w:p>
    <w:p w:rsidR="006E0072" w:rsidRPr="00852971" w:rsidRDefault="006E0072" w:rsidP="006E0072">
      <w:pPr>
        <w:pStyle w:val="Definition"/>
      </w:pPr>
      <w:r w:rsidRPr="00852971">
        <w:rPr>
          <w:b/>
          <w:i/>
        </w:rPr>
        <w:t xml:space="preserve">Commonwealth education or training payment </w:t>
      </w:r>
      <w:r w:rsidRPr="00852971">
        <w:t>has the meaning given by subsection</w:t>
      </w:r>
      <w:r w:rsidR="005B66F5" w:rsidRPr="00852971">
        <w:t> </w:t>
      </w:r>
      <w:r w:rsidRPr="00852971">
        <w:t>52</w:t>
      </w:r>
      <w:r w:rsidR="005B66F5" w:rsidRPr="00852971">
        <w:noBreakHyphen/>
      </w:r>
      <w:r w:rsidRPr="00852971">
        <w:t>145(1).</w:t>
      </w:r>
    </w:p>
    <w:p w:rsidR="006E0072" w:rsidRPr="00852971" w:rsidRDefault="006E0072" w:rsidP="006E0072">
      <w:pPr>
        <w:pStyle w:val="Definition"/>
      </w:pPr>
      <w:r w:rsidRPr="00852971">
        <w:rPr>
          <w:b/>
          <w:i/>
        </w:rPr>
        <w:t>Commonwealth labour market program</w:t>
      </w:r>
      <w:r w:rsidRPr="00852971">
        <w:t xml:space="preserve"> has the meaning given by subsection</w:t>
      </w:r>
      <w:r w:rsidR="005B66F5" w:rsidRPr="00852971">
        <w:t> </w:t>
      </w:r>
      <w:r w:rsidRPr="00852971">
        <w:t>52</w:t>
      </w:r>
      <w:r w:rsidR="005B66F5" w:rsidRPr="00852971">
        <w:noBreakHyphen/>
      </w:r>
      <w:r w:rsidRPr="00852971">
        <w:t>145(2).</w:t>
      </w:r>
    </w:p>
    <w:p w:rsidR="006E0072" w:rsidRPr="00852971" w:rsidRDefault="006E0072" w:rsidP="006E0072">
      <w:pPr>
        <w:pStyle w:val="Definition"/>
      </w:pPr>
      <w:r w:rsidRPr="00852971">
        <w:rPr>
          <w:b/>
          <w:i/>
        </w:rPr>
        <w:t>Commonwealth law</w:t>
      </w:r>
      <w:r w:rsidRPr="00852971">
        <w:t xml:space="preserve"> means a law of the Commonwealth.</w:t>
      </w:r>
    </w:p>
    <w:p w:rsidR="006E0072" w:rsidRPr="00852971" w:rsidRDefault="006E0072" w:rsidP="006E0072">
      <w:pPr>
        <w:pStyle w:val="Definition"/>
        <w:keepNext/>
        <w:keepLines/>
      </w:pPr>
      <w:smartTag w:uri="urn:schemas-microsoft-com:office:smarttags" w:element="place">
        <w:r w:rsidRPr="00852971">
          <w:rPr>
            <w:b/>
            <w:bCs/>
            <w:i/>
            <w:iCs/>
          </w:rPr>
          <w:t>Commonwealth of Nations</w:t>
        </w:r>
      </w:smartTag>
      <w:r w:rsidRPr="00852971">
        <w:rPr>
          <w:b/>
          <w:bCs/>
          <w:i/>
          <w:iCs/>
        </w:rPr>
        <w:t xml:space="preserve"> country</w:t>
      </w:r>
      <w:r w:rsidRPr="00852971">
        <w:t xml:space="preserve"> means:</w:t>
      </w:r>
    </w:p>
    <w:p w:rsidR="006E0072" w:rsidRPr="00852971" w:rsidRDefault="006E0072" w:rsidP="006E0072">
      <w:pPr>
        <w:pStyle w:val="paragraph"/>
      </w:pPr>
      <w:r w:rsidRPr="00852971">
        <w:tab/>
        <w:t>(a)</w:t>
      </w:r>
      <w:r w:rsidRPr="00852971">
        <w:tab/>
        <w:t xml:space="preserve">a foreign country that is a member of the </w:t>
      </w:r>
      <w:smartTag w:uri="urn:schemas-microsoft-com:office:smarttags" w:element="place">
        <w:r w:rsidRPr="00852971">
          <w:t>Commonwealth of Nations</w:t>
        </w:r>
      </w:smartTag>
      <w:r w:rsidRPr="00852971">
        <w:t>; or</w:t>
      </w:r>
    </w:p>
    <w:p w:rsidR="006E0072" w:rsidRPr="00852971" w:rsidRDefault="006E0072" w:rsidP="006E0072">
      <w:pPr>
        <w:pStyle w:val="paragraph"/>
      </w:pPr>
      <w:r w:rsidRPr="00852971">
        <w:tab/>
        <w:t>(b)</w:t>
      </w:r>
      <w:r w:rsidRPr="00852971">
        <w:tab/>
        <w:t>a colony, overseas territory or protectorate of such a member; or</w:t>
      </w:r>
    </w:p>
    <w:p w:rsidR="006E0072" w:rsidRPr="00852971" w:rsidRDefault="006E0072" w:rsidP="006E0072">
      <w:pPr>
        <w:pStyle w:val="paragraph"/>
      </w:pPr>
      <w:r w:rsidRPr="00852971">
        <w:tab/>
        <w:t>(c)</w:t>
      </w:r>
      <w:r w:rsidRPr="00852971">
        <w:tab/>
        <w:t>a territory for whose international relations such a member is responsible;</w:t>
      </w:r>
    </w:p>
    <w:p w:rsidR="006E0072" w:rsidRPr="00852971" w:rsidRDefault="006E0072" w:rsidP="006E0072">
      <w:pPr>
        <w:pStyle w:val="subsection2"/>
      </w:pPr>
      <w:r w:rsidRPr="00852971">
        <w:t xml:space="preserve">other than one declared by the regulations not to be a </w:t>
      </w:r>
      <w:smartTag w:uri="urn:schemas-microsoft-com:office:smarttags" w:element="place">
        <w:r w:rsidRPr="00852971">
          <w:t>Commonwealth of Nations</w:t>
        </w:r>
      </w:smartTag>
      <w:r w:rsidRPr="00852971">
        <w:t xml:space="preserve"> country.</w:t>
      </w:r>
    </w:p>
    <w:p w:rsidR="00B66429" w:rsidRPr="00852971" w:rsidRDefault="00B66429" w:rsidP="00B66429">
      <w:pPr>
        <w:pStyle w:val="Definition"/>
      </w:pPr>
      <w:r w:rsidRPr="00852971">
        <w:rPr>
          <w:b/>
          <w:i/>
        </w:rPr>
        <w:t>Commonwealth public sector superannuation scheme</w:t>
      </w:r>
      <w:r w:rsidRPr="00852971">
        <w:t xml:space="preserve"> has the same meaning as in the </w:t>
      </w:r>
      <w:r w:rsidRPr="00852971">
        <w:rPr>
          <w:i/>
        </w:rPr>
        <w:t>Superannuation (Unclaimed Money and Lost Members) Act 1999</w:t>
      </w:r>
      <w:r w:rsidRPr="00852971">
        <w:t>.</w:t>
      </w:r>
    </w:p>
    <w:p w:rsidR="006E0072" w:rsidRPr="00852971" w:rsidRDefault="006E0072" w:rsidP="006E0072">
      <w:pPr>
        <w:pStyle w:val="Definition"/>
      </w:pPr>
      <w:r w:rsidRPr="00852971">
        <w:rPr>
          <w:b/>
          <w:i/>
        </w:rPr>
        <w:t>company</w:t>
      </w:r>
      <w:r w:rsidRPr="00852971">
        <w:t xml:space="preserve"> means:</w:t>
      </w:r>
    </w:p>
    <w:p w:rsidR="006E0072" w:rsidRPr="00852971" w:rsidRDefault="006E0072" w:rsidP="006E0072">
      <w:pPr>
        <w:pStyle w:val="paragraph"/>
      </w:pPr>
      <w:r w:rsidRPr="00852971">
        <w:tab/>
        <w:t>(a)</w:t>
      </w:r>
      <w:r w:rsidRPr="00852971">
        <w:tab/>
        <w:t>a body corporate; or</w:t>
      </w:r>
    </w:p>
    <w:p w:rsidR="006E0072" w:rsidRPr="00852971" w:rsidRDefault="006E0072" w:rsidP="006E0072">
      <w:pPr>
        <w:pStyle w:val="paragraph"/>
        <w:keepNext/>
      </w:pPr>
      <w:r w:rsidRPr="00852971">
        <w:tab/>
        <w:t>(b)</w:t>
      </w:r>
      <w:r w:rsidRPr="00852971">
        <w:tab/>
        <w:t>any other unincorporated association or body of persons;</w:t>
      </w:r>
    </w:p>
    <w:p w:rsidR="006E0072" w:rsidRPr="00852971" w:rsidRDefault="006E0072" w:rsidP="006E0072">
      <w:pPr>
        <w:pStyle w:val="subsection2"/>
        <w:keepNext/>
      </w:pPr>
      <w:r w:rsidRPr="00852971">
        <w:t xml:space="preserve">but does not include a partnership or a </w:t>
      </w:r>
      <w:r w:rsidR="005B66F5" w:rsidRPr="00852971">
        <w:rPr>
          <w:position w:val="6"/>
          <w:sz w:val="16"/>
        </w:rPr>
        <w:t>*</w:t>
      </w:r>
      <w:r w:rsidRPr="00852971">
        <w:t>non</w:t>
      </w:r>
      <w:r w:rsidR="005B66F5" w:rsidRPr="00852971">
        <w:noBreakHyphen/>
      </w:r>
      <w:r w:rsidRPr="00852971">
        <w:t>entity joint venture.</w:t>
      </w:r>
    </w:p>
    <w:p w:rsidR="006E0072" w:rsidRPr="00852971" w:rsidRDefault="006E0072" w:rsidP="006E0072">
      <w:pPr>
        <w:pStyle w:val="notetext"/>
      </w:pPr>
      <w:r w:rsidRPr="00852971">
        <w:t>Note 1:</w:t>
      </w:r>
      <w:r w:rsidRPr="00852971">
        <w:tab/>
        <w:t>Division</w:t>
      </w:r>
      <w:r w:rsidR="005B66F5" w:rsidRPr="00852971">
        <w:t> </w:t>
      </w:r>
      <w:r w:rsidRPr="00852971">
        <w:t>830 treats foreign hybrid companies as partnerships.</w:t>
      </w:r>
    </w:p>
    <w:p w:rsidR="006E0072" w:rsidRPr="00852971" w:rsidRDefault="006E0072" w:rsidP="006E0072">
      <w:pPr>
        <w:pStyle w:val="notetext"/>
      </w:pPr>
      <w:r w:rsidRPr="00852971">
        <w:t>Note 2:</w:t>
      </w:r>
      <w:r w:rsidRPr="00852971">
        <w:tab/>
        <w:t>A reference to a company includes a reference to a corporate limited partnership: see section</w:t>
      </w:r>
      <w:r w:rsidR="005B66F5" w:rsidRPr="00852971">
        <w:t> </w:t>
      </w:r>
      <w:r w:rsidRPr="00852971">
        <w:t xml:space="preserve">94J of the </w:t>
      </w:r>
      <w:r w:rsidRPr="00852971">
        <w:rPr>
          <w:i/>
        </w:rPr>
        <w:t>Income Tax Assessment Act 1936</w:t>
      </w:r>
      <w:r w:rsidRPr="00852971">
        <w:t>.</w:t>
      </w:r>
    </w:p>
    <w:p w:rsidR="006E0072" w:rsidRPr="00852971" w:rsidRDefault="006E0072" w:rsidP="006E0072">
      <w:pPr>
        <w:pStyle w:val="Definition"/>
        <w:keepNext/>
      </w:pPr>
      <w:r w:rsidRPr="00852971">
        <w:rPr>
          <w:b/>
          <w:i/>
        </w:rPr>
        <w:lastRenderedPageBreak/>
        <w:t>company’s share</w:t>
      </w:r>
      <w:r w:rsidRPr="00852971">
        <w:t>:</w:t>
      </w:r>
    </w:p>
    <w:p w:rsidR="006E0072" w:rsidRPr="00852971" w:rsidRDefault="006E0072" w:rsidP="006E0072">
      <w:pPr>
        <w:pStyle w:val="paragraph"/>
      </w:pPr>
      <w:r w:rsidRPr="00852971">
        <w:tab/>
        <w:t>(a)</w:t>
      </w:r>
      <w:r w:rsidRPr="00852971">
        <w:tab/>
        <w:t xml:space="preserve">of a partnership’s </w:t>
      </w:r>
      <w:r w:rsidR="005B66F5" w:rsidRPr="00852971">
        <w:rPr>
          <w:position w:val="6"/>
          <w:sz w:val="16"/>
        </w:rPr>
        <w:t>*</w:t>
      </w:r>
      <w:r w:rsidRPr="00852971">
        <w:t xml:space="preserve">notional loss or </w:t>
      </w:r>
      <w:r w:rsidR="005B66F5" w:rsidRPr="00852971">
        <w:rPr>
          <w:position w:val="6"/>
          <w:sz w:val="16"/>
        </w:rPr>
        <w:t>*</w:t>
      </w:r>
      <w:r w:rsidRPr="00852971">
        <w:t>notional net income—has the meaning given by sections</w:t>
      </w:r>
      <w:r w:rsidR="005B66F5" w:rsidRPr="00852971">
        <w:t> </w:t>
      </w:r>
      <w:r w:rsidRPr="00852971">
        <w:t>165</w:t>
      </w:r>
      <w:r w:rsidR="005B66F5" w:rsidRPr="00852971">
        <w:noBreakHyphen/>
      </w:r>
      <w:r w:rsidRPr="00852971">
        <w:t>80 and 165</w:t>
      </w:r>
      <w:r w:rsidR="005B66F5" w:rsidRPr="00852971">
        <w:noBreakHyphen/>
      </w:r>
      <w:r w:rsidRPr="00852971">
        <w:t>85; and</w:t>
      </w:r>
    </w:p>
    <w:p w:rsidR="006E0072" w:rsidRPr="00852971" w:rsidRDefault="006E0072" w:rsidP="006E0072">
      <w:pPr>
        <w:pStyle w:val="paragraph"/>
      </w:pPr>
      <w:r w:rsidRPr="00852971">
        <w:tab/>
        <w:t>(b)</w:t>
      </w:r>
      <w:r w:rsidRPr="00852971">
        <w:tab/>
        <w:t xml:space="preserve">of a partnership’s </w:t>
      </w:r>
      <w:r w:rsidR="005B66F5" w:rsidRPr="00852971">
        <w:rPr>
          <w:position w:val="6"/>
          <w:sz w:val="16"/>
        </w:rPr>
        <w:t>*</w:t>
      </w:r>
      <w:r w:rsidRPr="00852971">
        <w:t>full year deductions—has the meaning given by sections</w:t>
      </w:r>
      <w:r w:rsidR="005B66F5" w:rsidRPr="00852971">
        <w:t> </w:t>
      </w:r>
      <w:r w:rsidRPr="00852971">
        <w:t>165</w:t>
      </w:r>
      <w:r w:rsidR="005B66F5" w:rsidRPr="00852971">
        <w:noBreakHyphen/>
      </w:r>
      <w:r w:rsidRPr="00852971">
        <w:t>90.</w:t>
      </w:r>
    </w:p>
    <w:p w:rsidR="006E0072" w:rsidRPr="00852971" w:rsidRDefault="006E0072" w:rsidP="006E0072">
      <w:pPr>
        <w:pStyle w:val="Definition"/>
      </w:pPr>
      <w:r w:rsidRPr="00852971">
        <w:rPr>
          <w:b/>
          <w:i/>
        </w:rPr>
        <w:t>comparison rate</w:t>
      </w:r>
      <w:r w:rsidRPr="00852971">
        <w:t xml:space="preserve"> has the meaning given by section</w:t>
      </w:r>
      <w:r w:rsidR="005B66F5" w:rsidRPr="00852971">
        <w:t> </w:t>
      </w:r>
      <w:r w:rsidRPr="00852971">
        <w:t>392</w:t>
      </w:r>
      <w:r w:rsidR="005B66F5" w:rsidRPr="00852971">
        <w:noBreakHyphen/>
      </w:r>
      <w:r w:rsidRPr="00852971">
        <w:t>55.</w:t>
      </w:r>
    </w:p>
    <w:p w:rsidR="006E0072" w:rsidRPr="00852971" w:rsidRDefault="006E0072" w:rsidP="006E0072">
      <w:pPr>
        <w:pStyle w:val="Definition"/>
      </w:pPr>
      <w:r w:rsidRPr="00852971">
        <w:rPr>
          <w:b/>
          <w:i/>
        </w:rPr>
        <w:t>compensable work</w:t>
      </w:r>
      <w:r w:rsidR="005B66F5" w:rsidRPr="00852971">
        <w:rPr>
          <w:b/>
          <w:i/>
        </w:rPr>
        <w:noBreakHyphen/>
      </w:r>
      <w:r w:rsidRPr="00852971">
        <w:rPr>
          <w:b/>
          <w:i/>
        </w:rPr>
        <w:t>related trauma</w:t>
      </w:r>
      <w:r w:rsidRPr="00852971">
        <w:t xml:space="preserve"> has the meaning given by subsection</w:t>
      </w:r>
      <w:r w:rsidR="005B66F5" w:rsidRPr="00852971">
        <w:t> </w:t>
      </w:r>
      <w:r w:rsidRPr="00852971">
        <w:t xml:space="preserve">136(1) of the </w:t>
      </w:r>
      <w:r w:rsidRPr="00852971">
        <w:rPr>
          <w:i/>
        </w:rPr>
        <w:t>Fringe Benefits Tax Assessment Act 1986</w:t>
      </w:r>
      <w:r w:rsidRPr="00852971">
        <w:t>.</w:t>
      </w:r>
    </w:p>
    <w:p w:rsidR="006E0072" w:rsidRPr="00852971" w:rsidRDefault="006E0072" w:rsidP="006E0072">
      <w:pPr>
        <w:pStyle w:val="Definition"/>
      </w:pPr>
      <w:r w:rsidRPr="00852971">
        <w:rPr>
          <w:b/>
          <w:i/>
        </w:rPr>
        <w:t>completed</w:t>
      </w:r>
      <w:r w:rsidRPr="00852971">
        <w:t xml:space="preserve">, in relation to a </w:t>
      </w:r>
      <w:r w:rsidR="005B66F5" w:rsidRPr="00852971">
        <w:rPr>
          <w:position w:val="6"/>
          <w:sz w:val="16"/>
        </w:rPr>
        <w:t>*</w:t>
      </w:r>
      <w:r w:rsidRPr="00852971">
        <w:t>film, has the meaning given by subsection</w:t>
      </w:r>
      <w:r w:rsidR="005B66F5" w:rsidRPr="00852971">
        <w:t> </w:t>
      </w:r>
      <w:r w:rsidRPr="00852971">
        <w:t>376</w:t>
      </w:r>
      <w:r w:rsidR="005B66F5" w:rsidRPr="00852971">
        <w:noBreakHyphen/>
      </w:r>
      <w:r w:rsidRPr="00852971">
        <w:t>55(2).</w:t>
      </w:r>
    </w:p>
    <w:p w:rsidR="006E0072" w:rsidRPr="00852971" w:rsidRDefault="006E0072" w:rsidP="006E0072">
      <w:pPr>
        <w:pStyle w:val="Definition"/>
        <w:rPr>
          <w:b/>
          <w:i/>
        </w:rPr>
      </w:pPr>
      <w:r w:rsidRPr="00852971">
        <w:rPr>
          <w:b/>
          <w:i/>
        </w:rPr>
        <w:t>complying approved deposit fund</w:t>
      </w:r>
      <w:r w:rsidRPr="00852971">
        <w:t xml:space="preserve"> means a complying approved deposit fund within the meaning of section</w:t>
      </w:r>
      <w:r w:rsidR="005B66F5" w:rsidRPr="00852971">
        <w:t> </w:t>
      </w:r>
      <w:r w:rsidRPr="00852971">
        <w:t xml:space="preserve">47 of the </w:t>
      </w:r>
      <w:r w:rsidRPr="00852971">
        <w:rPr>
          <w:i/>
        </w:rPr>
        <w:t>Superannuation Industry (Supervision) Act 1993</w:t>
      </w:r>
      <w:r w:rsidRPr="00852971">
        <w:t>.</w:t>
      </w:r>
    </w:p>
    <w:p w:rsidR="006E0072" w:rsidRPr="00852971" w:rsidRDefault="006E0072" w:rsidP="006E0072">
      <w:pPr>
        <w:pStyle w:val="Definition"/>
      </w:pPr>
      <w:r w:rsidRPr="00852971">
        <w:rPr>
          <w:b/>
          <w:i/>
        </w:rPr>
        <w:t>complying health insurance policy</w:t>
      </w:r>
      <w:r w:rsidRPr="00852971">
        <w:t xml:space="preserve"> has the meaning given by the </w:t>
      </w:r>
      <w:r w:rsidRPr="00852971">
        <w:rPr>
          <w:i/>
        </w:rPr>
        <w:t>Private Health Insurance Act 2007</w:t>
      </w:r>
      <w:r w:rsidRPr="00852971">
        <w:t>.</w:t>
      </w:r>
    </w:p>
    <w:p w:rsidR="000F69B9" w:rsidRPr="00852971" w:rsidRDefault="000F69B9" w:rsidP="000F69B9">
      <w:pPr>
        <w:pStyle w:val="Definition"/>
      </w:pPr>
      <w:r w:rsidRPr="00852971">
        <w:rPr>
          <w:b/>
          <w:i/>
        </w:rPr>
        <w:t>complying superannuation asset</w:t>
      </w:r>
      <w:r w:rsidRPr="00852971">
        <w:t xml:space="preserve"> has the meaning given by subsection</w:t>
      </w:r>
      <w:r w:rsidR="005B66F5" w:rsidRPr="00852971">
        <w:t> </w:t>
      </w:r>
      <w:r w:rsidRPr="00852971">
        <w:t>320</w:t>
      </w:r>
      <w:r w:rsidR="005B66F5" w:rsidRPr="00852971">
        <w:noBreakHyphen/>
      </w:r>
      <w:r w:rsidRPr="00852971">
        <w:t>170(6).</w:t>
      </w:r>
    </w:p>
    <w:p w:rsidR="000F69B9" w:rsidRPr="00852971" w:rsidRDefault="000F69B9" w:rsidP="000F69B9">
      <w:pPr>
        <w:pStyle w:val="Definition"/>
      </w:pPr>
      <w:r w:rsidRPr="00852971">
        <w:rPr>
          <w:b/>
          <w:i/>
        </w:rPr>
        <w:t>complying superannuation asset pool</w:t>
      </w:r>
      <w:r w:rsidRPr="00852971">
        <w:t xml:space="preserve"> has the meaning given by subsection</w:t>
      </w:r>
      <w:r w:rsidR="005B66F5" w:rsidRPr="00852971">
        <w:t> </w:t>
      </w:r>
      <w:r w:rsidRPr="00852971">
        <w:t>320</w:t>
      </w:r>
      <w:r w:rsidR="005B66F5" w:rsidRPr="00852971">
        <w:noBreakHyphen/>
      </w:r>
      <w:r w:rsidRPr="00852971">
        <w:t>170(6).</w:t>
      </w:r>
    </w:p>
    <w:p w:rsidR="000F69B9" w:rsidRPr="00852971" w:rsidRDefault="000F69B9" w:rsidP="000F69B9">
      <w:pPr>
        <w:pStyle w:val="Definition"/>
      </w:pPr>
      <w:r w:rsidRPr="00852971">
        <w:rPr>
          <w:b/>
          <w:i/>
        </w:rPr>
        <w:t>complying superannuation class</w:t>
      </w:r>
      <w:r w:rsidRPr="00852971">
        <w:t>:</w:t>
      </w:r>
    </w:p>
    <w:p w:rsidR="000F69B9" w:rsidRPr="00852971" w:rsidRDefault="000F69B9" w:rsidP="000F69B9">
      <w:pPr>
        <w:pStyle w:val="paragraph"/>
      </w:pPr>
      <w:r w:rsidRPr="00852971">
        <w:tab/>
        <w:t>(a)</w:t>
      </w:r>
      <w:r w:rsidRPr="00852971">
        <w:tab/>
        <w:t xml:space="preserve">for a taxable income of a </w:t>
      </w:r>
      <w:r w:rsidR="005B66F5" w:rsidRPr="00852971">
        <w:rPr>
          <w:position w:val="6"/>
          <w:sz w:val="16"/>
        </w:rPr>
        <w:t>*</w:t>
      </w:r>
      <w:r w:rsidRPr="00852971">
        <w:t>life insurance company—has the meaning given by section</w:t>
      </w:r>
      <w:r w:rsidR="005B66F5" w:rsidRPr="00852971">
        <w:t> </w:t>
      </w:r>
      <w:r w:rsidRPr="00852971">
        <w:t>320</w:t>
      </w:r>
      <w:r w:rsidR="005B66F5" w:rsidRPr="00852971">
        <w:noBreakHyphen/>
      </w:r>
      <w:r w:rsidRPr="00852971">
        <w:t>137; or</w:t>
      </w:r>
    </w:p>
    <w:p w:rsidR="000F69B9" w:rsidRPr="00852971" w:rsidRDefault="000F69B9" w:rsidP="000F69B9">
      <w:pPr>
        <w:pStyle w:val="paragraph"/>
      </w:pPr>
      <w:r w:rsidRPr="00852971">
        <w:tab/>
        <w:t>(b)</w:t>
      </w:r>
      <w:r w:rsidRPr="00852971">
        <w:tab/>
        <w:t xml:space="preserve">for a </w:t>
      </w:r>
      <w:r w:rsidR="005B66F5" w:rsidRPr="00852971">
        <w:rPr>
          <w:position w:val="6"/>
          <w:sz w:val="16"/>
        </w:rPr>
        <w:t>*</w:t>
      </w:r>
      <w:r w:rsidRPr="00852971">
        <w:t xml:space="preserve">tax loss of a </w:t>
      </w:r>
      <w:r w:rsidR="005B66F5" w:rsidRPr="00852971">
        <w:rPr>
          <w:position w:val="6"/>
          <w:sz w:val="16"/>
        </w:rPr>
        <w:t>*</w:t>
      </w:r>
      <w:r w:rsidRPr="00852971">
        <w:t>life insurance company—has the meaning given by section</w:t>
      </w:r>
      <w:r w:rsidR="005B66F5" w:rsidRPr="00852971">
        <w:t> </w:t>
      </w:r>
      <w:r w:rsidRPr="00852971">
        <w:t>320</w:t>
      </w:r>
      <w:r w:rsidR="005B66F5" w:rsidRPr="00852971">
        <w:noBreakHyphen/>
      </w:r>
      <w:r w:rsidRPr="00852971">
        <w:t>141.</w:t>
      </w:r>
    </w:p>
    <w:p w:rsidR="006E0072" w:rsidRPr="00852971" w:rsidRDefault="006E0072" w:rsidP="006E0072">
      <w:pPr>
        <w:pStyle w:val="Definition"/>
      </w:pPr>
      <w:r w:rsidRPr="00852971">
        <w:rPr>
          <w:b/>
          <w:i/>
        </w:rPr>
        <w:t>complying superannuation entity</w:t>
      </w:r>
      <w:r w:rsidRPr="00852971">
        <w:t xml:space="preserve"> means:</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complying superannuation fund; or</w:t>
      </w:r>
    </w:p>
    <w:p w:rsidR="006E0072" w:rsidRPr="00852971" w:rsidRDefault="006E0072" w:rsidP="006E0072">
      <w:pPr>
        <w:pStyle w:val="paragraph"/>
      </w:pPr>
      <w:r w:rsidRPr="00852971">
        <w:tab/>
        <w:t>(b)</w:t>
      </w:r>
      <w:r w:rsidRPr="00852971">
        <w:tab/>
        <w:t xml:space="preserve">a </w:t>
      </w:r>
      <w:r w:rsidR="005B66F5" w:rsidRPr="00852971">
        <w:rPr>
          <w:position w:val="6"/>
          <w:sz w:val="16"/>
        </w:rPr>
        <w:t>*</w:t>
      </w:r>
      <w:r w:rsidRPr="00852971">
        <w:t>complying approved deposit fund; or</w:t>
      </w:r>
    </w:p>
    <w:p w:rsidR="006E0072" w:rsidRPr="00852971" w:rsidRDefault="006E0072" w:rsidP="006E0072">
      <w:pPr>
        <w:pStyle w:val="paragraph"/>
      </w:pPr>
      <w:r w:rsidRPr="00852971">
        <w:tab/>
        <w:t>(c)</w:t>
      </w:r>
      <w:r w:rsidRPr="00852971">
        <w:tab/>
        <w:t xml:space="preserve">a </w:t>
      </w:r>
      <w:r w:rsidR="005B66F5" w:rsidRPr="00852971">
        <w:rPr>
          <w:position w:val="6"/>
          <w:sz w:val="16"/>
        </w:rPr>
        <w:t>*</w:t>
      </w:r>
      <w:r w:rsidRPr="00852971">
        <w:t>pooled superannuation trust.</w:t>
      </w:r>
    </w:p>
    <w:p w:rsidR="006E0072" w:rsidRPr="00852971" w:rsidRDefault="006E0072" w:rsidP="006E0072">
      <w:pPr>
        <w:pStyle w:val="Definition"/>
      </w:pPr>
      <w:r w:rsidRPr="00852971">
        <w:rPr>
          <w:b/>
          <w:i/>
        </w:rPr>
        <w:lastRenderedPageBreak/>
        <w:t>complying superannuation fund</w:t>
      </w:r>
      <w:r w:rsidRPr="00852971">
        <w:t xml:space="preserve"> means a complying superannuation fund within the meaning of section</w:t>
      </w:r>
      <w:r w:rsidR="005B66F5" w:rsidRPr="00852971">
        <w:t> </w:t>
      </w:r>
      <w:r w:rsidRPr="00852971">
        <w:t xml:space="preserve">45 of the </w:t>
      </w:r>
      <w:r w:rsidRPr="00852971">
        <w:rPr>
          <w:i/>
        </w:rPr>
        <w:t>Superannuation Industry (Supervision) Act 1993</w:t>
      </w:r>
      <w:r w:rsidRPr="00852971">
        <w:t>.</w:t>
      </w:r>
    </w:p>
    <w:p w:rsidR="000F69B9" w:rsidRPr="00852971" w:rsidRDefault="000F69B9" w:rsidP="000F69B9">
      <w:pPr>
        <w:pStyle w:val="Definition"/>
      </w:pPr>
      <w:r w:rsidRPr="00852971">
        <w:rPr>
          <w:b/>
          <w:i/>
        </w:rPr>
        <w:t>complying superannuation liabilities</w:t>
      </w:r>
      <w:r w:rsidRPr="00852971">
        <w:t xml:space="preserve"> of a </w:t>
      </w:r>
      <w:r w:rsidR="005B66F5" w:rsidRPr="00852971">
        <w:rPr>
          <w:position w:val="6"/>
          <w:sz w:val="16"/>
        </w:rPr>
        <w:t>*</w:t>
      </w:r>
      <w:r w:rsidRPr="00852971">
        <w:t xml:space="preserve">life insurance company means liabilities of the company under </w:t>
      </w:r>
      <w:r w:rsidR="005B66F5" w:rsidRPr="00852971">
        <w:rPr>
          <w:position w:val="6"/>
          <w:sz w:val="16"/>
        </w:rPr>
        <w:t>*</w:t>
      </w:r>
      <w:r w:rsidRPr="00852971">
        <w:t>life insurance policies referred to in subsection</w:t>
      </w:r>
      <w:r w:rsidR="005B66F5" w:rsidRPr="00852971">
        <w:t> </w:t>
      </w:r>
      <w:r w:rsidRPr="00852971">
        <w:t>320</w:t>
      </w:r>
      <w:r w:rsidR="005B66F5" w:rsidRPr="00852971">
        <w:noBreakHyphen/>
      </w:r>
      <w:r w:rsidRPr="00852971">
        <w:t>190(1).</w:t>
      </w:r>
    </w:p>
    <w:p w:rsidR="000F69B9" w:rsidRPr="00852971" w:rsidRDefault="000F69B9" w:rsidP="000F69B9">
      <w:pPr>
        <w:pStyle w:val="Definition"/>
      </w:pPr>
      <w:r w:rsidRPr="00852971">
        <w:rPr>
          <w:b/>
          <w:i/>
        </w:rPr>
        <w:t>complying superannuation life insurance policy</w:t>
      </w:r>
      <w:r w:rsidRPr="00852971">
        <w:t xml:space="preserve"> means a </w:t>
      </w:r>
      <w:r w:rsidR="005B66F5" w:rsidRPr="00852971">
        <w:rPr>
          <w:position w:val="6"/>
          <w:sz w:val="16"/>
        </w:rPr>
        <w:t>*</w:t>
      </w:r>
      <w:r w:rsidRPr="00852971">
        <w:t>life insurance policy that:</w:t>
      </w:r>
    </w:p>
    <w:p w:rsidR="000F69B9" w:rsidRPr="00852971" w:rsidRDefault="000F69B9" w:rsidP="000F69B9">
      <w:pPr>
        <w:pStyle w:val="paragraph"/>
      </w:pPr>
      <w:r w:rsidRPr="00852971">
        <w:tab/>
        <w:t>(a)</w:t>
      </w:r>
      <w:r w:rsidRPr="00852971">
        <w:tab/>
        <w:t>is held by:</w:t>
      </w:r>
    </w:p>
    <w:p w:rsidR="000F69B9" w:rsidRPr="00852971" w:rsidRDefault="000F69B9" w:rsidP="000F69B9">
      <w:pPr>
        <w:pStyle w:val="paragraphsub"/>
      </w:pPr>
      <w:r w:rsidRPr="00852971">
        <w:tab/>
        <w:t>(i)</w:t>
      </w:r>
      <w:r w:rsidRPr="00852971">
        <w:tab/>
        <w:t xml:space="preserve">the trustee of a fund that is a </w:t>
      </w:r>
      <w:r w:rsidR="005B66F5" w:rsidRPr="00852971">
        <w:rPr>
          <w:position w:val="6"/>
          <w:sz w:val="16"/>
        </w:rPr>
        <w:t>*</w:t>
      </w:r>
      <w:r w:rsidRPr="00852971">
        <w:t xml:space="preserve">complying superannuation fund or a </w:t>
      </w:r>
      <w:r w:rsidR="005B66F5" w:rsidRPr="00852971">
        <w:rPr>
          <w:position w:val="6"/>
          <w:sz w:val="16"/>
        </w:rPr>
        <w:t>*</w:t>
      </w:r>
      <w:r w:rsidRPr="00852971">
        <w:t>complying approved deposit fund; or</w:t>
      </w:r>
    </w:p>
    <w:p w:rsidR="000F69B9" w:rsidRPr="00852971" w:rsidRDefault="000F69B9" w:rsidP="000F69B9">
      <w:pPr>
        <w:pStyle w:val="paragraphsub"/>
      </w:pPr>
      <w:r w:rsidRPr="00852971">
        <w:tab/>
        <w:t>(ii)</w:t>
      </w:r>
      <w:r w:rsidRPr="00852971">
        <w:tab/>
        <w:t xml:space="preserve">the trustee of a </w:t>
      </w:r>
      <w:r w:rsidR="005B66F5" w:rsidRPr="00852971">
        <w:rPr>
          <w:position w:val="6"/>
          <w:sz w:val="16"/>
        </w:rPr>
        <w:t>*</w:t>
      </w:r>
      <w:r w:rsidRPr="00852971">
        <w:t>pooled superannuation trust; or</w:t>
      </w:r>
    </w:p>
    <w:p w:rsidR="000F69B9" w:rsidRPr="00852971" w:rsidRDefault="000F69B9" w:rsidP="000F69B9">
      <w:pPr>
        <w:pStyle w:val="paragraph"/>
      </w:pPr>
      <w:r w:rsidRPr="00852971">
        <w:tab/>
        <w:t>(b)</w:t>
      </w:r>
      <w:r w:rsidRPr="00852971">
        <w:tab/>
        <w:t>is held by an individual and:</w:t>
      </w:r>
    </w:p>
    <w:p w:rsidR="000F69B9" w:rsidRPr="00852971" w:rsidRDefault="000F69B9" w:rsidP="000F69B9">
      <w:pPr>
        <w:pStyle w:val="paragraphsub"/>
      </w:pPr>
      <w:r w:rsidRPr="00852971">
        <w:tab/>
        <w:t>(i)</w:t>
      </w:r>
      <w:r w:rsidRPr="00852971">
        <w:tab/>
        <w:t xml:space="preserve">provides for an </w:t>
      </w:r>
      <w:r w:rsidR="005B66F5" w:rsidRPr="00852971">
        <w:rPr>
          <w:position w:val="6"/>
          <w:sz w:val="16"/>
        </w:rPr>
        <w:t>*</w:t>
      </w:r>
      <w:r w:rsidRPr="00852971">
        <w:t xml:space="preserve">annuity that is not presently payable, if the annuity was purchased out of a </w:t>
      </w:r>
      <w:r w:rsidR="005B66F5" w:rsidRPr="00852971">
        <w:rPr>
          <w:position w:val="6"/>
          <w:sz w:val="16"/>
        </w:rPr>
        <w:t>*</w:t>
      </w:r>
      <w:r w:rsidRPr="00852971">
        <w:t xml:space="preserve">superannuation lump sum or an </w:t>
      </w:r>
      <w:r w:rsidR="005B66F5" w:rsidRPr="00852971">
        <w:rPr>
          <w:position w:val="6"/>
          <w:sz w:val="16"/>
        </w:rPr>
        <w:t>*</w:t>
      </w:r>
      <w:r w:rsidRPr="00852971">
        <w:t>employment termination payment; or</w:t>
      </w:r>
    </w:p>
    <w:p w:rsidR="00B66429" w:rsidRPr="00852971" w:rsidRDefault="00B66429" w:rsidP="000F69B9">
      <w:pPr>
        <w:pStyle w:val="paragraphsub"/>
      </w:pPr>
      <w:r w:rsidRPr="00852971">
        <w:tab/>
        <w:t>(ia)</w:t>
      </w:r>
      <w:r w:rsidRPr="00852971">
        <w:tab/>
        <w:t xml:space="preserve">provides for an </w:t>
      </w:r>
      <w:r w:rsidR="005B66F5" w:rsidRPr="00852971">
        <w:rPr>
          <w:position w:val="6"/>
          <w:sz w:val="16"/>
        </w:rPr>
        <w:t>*</w:t>
      </w:r>
      <w:r w:rsidRPr="00852971">
        <w:t xml:space="preserve">immediate annuity, if the annuity is a </w:t>
      </w:r>
      <w:r w:rsidR="005B66F5" w:rsidRPr="00852971">
        <w:rPr>
          <w:position w:val="6"/>
          <w:sz w:val="16"/>
        </w:rPr>
        <w:t>*</w:t>
      </w:r>
      <w:r w:rsidRPr="00852971">
        <w:t xml:space="preserve">superannuation income stream that is </w:t>
      </w:r>
      <w:r w:rsidRPr="00852971">
        <w:rPr>
          <w:i/>
        </w:rPr>
        <w:t xml:space="preserve">not </w:t>
      </w:r>
      <w:r w:rsidRPr="00852971">
        <w:t xml:space="preserve">in the </w:t>
      </w:r>
      <w:r w:rsidR="005B66F5" w:rsidRPr="00852971">
        <w:rPr>
          <w:position w:val="6"/>
          <w:sz w:val="16"/>
        </w:rPr>
        <w:t>*</w:t>
      </w:r>
      <w:r w:rsidRPr="00852971">
        <w:t>retirement phase; or</w:t>
      </w:r>
    </w:p>
    <w:p w:rsidR="000F69B9" w:rsidRPr="00852971" w:rsidRDefault="000F69B9" w:rsidP="000F69B9">
      <w:pPr>
        <w:pStyle w:val="paragraphsub"/>
      </w:pPr>
      <w:r w:rsidRPr="00852971">
        <w:tab/>
        <w:t>(ii)</w:t>
      </w:r>
      <w:r w:rsidRPr="00852971">
        <w:tab/>
        <w:t xml:space="preserve">is so held in the benefit fund of a </w:t>
      </w:r>
      <w:r w:rsidR="005B66F5" w:rsidRPr="00852971">
        <w:rPr>
          <w:position w:val="6"/>
          <w:sz w:val="16"/>
        </w:rPr>
        <w:t>*</w:t>
      </w:r>
      <w:r w:rsidRPr="00852971">
        <w:t xml:space="preserve">friendly society, being a fund that is a </w:t>
      </w:r>
      <w:r w:rsidR="005B66F5" w:rsidRPr="00852971">
        <w:rPr>
          <w:position w:val="6"/>
          <w:sz w:val="16"/>
        </w:rPr>
        <w:t>*</w:t>
      </w:r>
      <w:r w:rsidRPr="00852971">
        <w:t>regulated superannuation fund; or</w:t>
      </w:r>
    </w:p>
    <w:p w:rsidR="000F69B9" w:rsidRPr="00852971" w:rsidRDefault="000F69B9" w:rsidP="000F69B9">
      <w:pPr>
        <w:pStyle w:val="paragraph"/>
      </w:pPr>
      <w:r w:rsidRPr="00852971">
        <w:tab/>
        <w:t>(c)</w:t>
      </w:r>
      <w:r w:rsidRPr="00852971">
        <w:tab/>
        <w:t xml:space="preserve">is held by another </w:t>
      </w:r>
      <w:r w:rsidR="005B66F5" w:rsidRPr="00852971">
        <w:rPr>
          <w:position w:val="6"/>
          <w:sz w:val="16"/>
        </w:rPr>
        <w:t>*</w:t>
      </w:r>
      <w:r w:rsidRPr="00852971">
        <w:t xml:space="preserve">life insurance company and is a </w:t>
      </w:r>
      <w:r w:rsidR="005B66F5" w:rsidRPr="00852971">
        <w:rPr>
          <w:position w:val="6"/>
          <w:sz w:val="16"/>
        </w:rPr>
        <w:t>*</w:t>
      </w:r>
      <w:r w:rsidRPr="00852971">
        <w:t>complying superannuation asset of that company;</w:t>
      </w:r>
    </w:p>
    <w:p w:rsidR="000F69B9" w:rsidRPr="00852971" w:rsidRDefault="000F69B9" w:rsidP="000F69B9">
      <w:pPr>
        <w:pStyle w:val="subsection2"/>
      </w:pPr>
      <w:r w:rsidRPr="00852971">
        <w:t xml:space="preserve">and is not an </w:t>
      </w:r>
      <w:r w:rsidR="005B66F5" w:rsidRPr="00852971">
        <w:rPr>
          <w:position w:val="6"/>
          <w:sz w:val="16"/>
        </w:rPr>
        <w:t>*</w:t>
      </w:r>
      <w:r w:rsidRPr="00852971">
        <w:t>excluded complying superannuation life insurance policy.</w:t>
      </w:r>
    </w:p>
    <w:p w:rsidR="00E7116D" w:rsidRPr="00852971" w:rsidRDefault="00E7116D" w:rsidP="00E7116D">
      <w:pPr>
        <w:pStyle w:val="Definition"/>
      </w:pPr>
      <w:r w:rsidRPr="00852971">
        <w:rPr>
          <w:b/>
          <w:i/>
        </w:rPr>
        <w:t>complying superannuation plan</w:t>
      </w:r>
      <w:r w:rsidRPr="00852971">
        <w:t xml:space="preserve"> means:</w:t>
      </w:r>
    </w:p>
    <w:p w:rsidR="00E7116D" w:rsidRPr="00852971" w:rsidRDefault="00E7116D" w:rsidP="00E7116D">
      <w:pPr>
        <w:pStyle w:val="paragraph"/>
      </w:pPr>
      <w:r w:rsidRPr="00852971">
        <w:tab/>
        <w:t>(a)</w:t>
      </w:r>
      <w:r w:rsidRPr="00852971">
        <w:tab/>
        <w:t xml:space="preserve">a </w:t>
      </w:r>
      <w:r w:rsidR="005B66F5" w:rsidRPr="00852971">
        <w:rPr>
          <w:position w:val="6"/>
          <w:sz w:val="16"/>
        </w:rPr>
        <w:t>*</w:t>
      </w:r>
      <w:r w:rsidRPr="00852971">
        <w:t>complying superannuation fund; or</w:t>
      </w:r>
    </w:p>
    <w:p w:rsidR="00E7116D" w:rsidRPr="00852971" w:rsidRDefault="00E7116D" w:rsidP="00E7116D">
      <w:pPr>
        <w:pStyle w:val="paragraph"/>
      </w:pPr>
      <w:r w:rsidRPr="00852971">
        <w:tab/>
        <w:t>(b)</w:t>
      </w:r>
      <w:r w:rsidRPr="00852971">
        <w:tab/>
        <w:t xml:space="preserve">a </w:t>
      </w:r>
      <w:r w:rsidR="005B66F5" w:rsidRPr="00852971">
        <w:rPr>
          <w:position w:val="6"/>
          <w:sz w:val="16"/>
        </w:rPr>
        <w:t>*</w:t>
      </w:r>
      <w:r w:rsidRPr="00852971">
        <w:t>public sector superannuation scheme that is:</w:t>
      </w:r>
    </w:p>
    <w:p w:rsidR="00E7116D" w:rsidRPr="00852971" w:rsidRDefault="00E7116D" w:rsidP="00E7116D">
      <w:pPr>
        <w:pStyle w:val="paragraphsub"/>
      </w:pPr>
      <w:r w:rsidRPr="00852971">
        <w:tab/>
        <w:t>(i)</w:t>
      </w:r>
      <w:r w:rsidRPr="00852971">
        <w:tab/>
        <w:t xml:space="preserve">a </w:t>
      </w:r>
      <w:r w:rsidR="005B66F5" w:rsidRPr="00852971">
        <w:rPr>
          <w:position w:val="6"/>
          <w:sz w:val="16"/>
        </w:rPr>
        <w:t>*</w:t>
      </w:r>
      <w:r w:rsidRPr="00852971">
        <w:t>regulated superannuation fund; or</w:t>
      </w:r>
    </w:p>
    <w:p w:rsidR="00E7116D" w:rsidRPr="00852971" w:rsidRDefault="00E7116D" w:rsidP="00E7116D">
      <w:pPr>
        <w:pStyle w:val="paragraphsub"/>
      </w:pPr>
      <w:r w:rsidRPr="00852971">
        <w:tab/>
        <w:t>(ii)</w:t>
      </w:r>
      <w:r w:rsidRPr="00852971">
        <w:tab/>
        <w:t>an exempt public sector superannuation scheme (within the meaning of section</w:t>
      </w:r>
      <w:r w:rsidR="005B66F5" w:rsidRPr="00852971">
        <w:t> </w:t>
      </w:r>
      <w:r w:rsidRPr="00852971">
        <w:t xml:space="preserve">10 of the </w:t>
      </w:r>
      <w:r w:rsidRPr="00852971">
        <w:rPr>
          <w:i/>
        </w:rPr>
        <w:t>Superannuation Industry (Supervision) Act 1993</w:t>
      </w:r>
      <w:r w:rsidRPr="00852971">
        <w:t>); or</w:t>
      </w:r>
    </w:p>
    <w:p w:rsidR="00E7116D" w:rsidRPr="00852971" w:rsidRDefault="00E7116D" w:rsidP="00E7116D">
      <w:pPr>
        <w:pStyle w:val="paragraph"/>
      </w:pPr>
      <w:r w:rsidRPr="00852971">
        <w:tab/>
        <w:t>(c)</w:t>
      </w:r>
      <w:r w:rsidRPr="00852971">
        <w:tab/>
        <w:t xml:space="preserve">a </w:t>
      </w:r>
      <w:r w:rsidR="005B66F5" w:rsidRPr="00852971">
        <w:rPr>
          <w:position w:val="6"/>
          <w:sz w:val="16"/>
        </w:rPr>
        <w:t>*</w:t>
      </w:r>
      <w:r w:rsidRPr="00852971">
        <w:t>complying approved deposit fund; or</w:t>
      </w:r>
    </w:p>
    <w:p w:rsidR="00E7116D" w:rsidRPr="00852971" w:rsidRDefault="00E7116D" w:rsidP="00E7116D">
      <w:pPr>
        <w:pStyle w:val="paragraph"/>
      </w:pPr>
      <w:r w:rsidRPr="00852971">
        <w:tab/>
        <w:t>(d)</w:t>
      </w:r>
      <w:r w:rsidRPr="00852971">
        <w:tab/>
        <w:t xml:space="preserve">an </w:t>
      </w:r>
      <w:r w:rsidR="005B66F5" w:rsidRPr="00852971">
        <w:rPr>
          <w:position w:val="6"/>
          <w:sz w:val="16"/>
        </w:rPr>
        <w:t>*</w:t>
      </w:r>
      <w:r w:rsidRPr="00852971">
        <w:t>RSA.</w:t>
      </w:r>
    </w:p>
    <w:p w:rsidR="006E0072" w:rsidRPr="00852971" w:rsidRDefault="006E0072" w:rsidP="006E0072">
      <w:pPr>
        <w:pStyle w:val="Definition"/>
      </w:pPr>
      <w:r w:rsidRPr="00852971">
        <w:rPr>
          <w:b/>
          <w:i/>
        </w:rPr>
        <w:t>component</w:t>
      </w:r>
      <w:r w:rsidRPr="00852971">
        <w:t xml:space="preserve"> of your </w:t>
      </w:r>
      <w:r w:rsidR="005B66F5" w:rsidRPr="00852971">
        <w:rPr>
          <w:position w:val="6"/>
          <w:sz w:val="16"/>
        </w:rPr>
        <w:t>*</w:t>
      </w:r>
      <w:r w:rsidRPr="00852971">
        <w:t>tax position has the meaning given by section</w:t>
      </w:r>
      <w:r w:rsidR="005B66F5" w:rsidRPr="00852971">
        <w:t> </w:t>
      </w:r>
      <w:r w:rsidRPr="00852971">
        <w:t>45</w:t>
      </w:r>
      <w:r w:rsidR="005B66F5" w:rsidRPr="00852971">
        <w:noBreakHyphen/>
      </w:r>
      <w:r w:rsidRPr="00852971">
        <w:t>610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concessional contributions</w:t>
      </w:r>
      <w:r w:rsidRPr="00852971">
        <w:t xml:space="preserve"> has the meaning given by sections</w:t>
      </w:r>
      <w:r w:rsidR="005B66F5" w:rsidRPr="00852971">
        <w:t> </w:t>
      </w:r>
      <w:r w:rsidRPr="00852971">
        <w:t>291</w:t>
      </w:r>
      <w:r w:rsidR="005B66F5" w:rsidRPr="00852971">
        <w:noBreakHyphen/>
      </w:r>
      <w:r w:rsidRPr="00852971">
        <w:t>25 and 291</w:t>
      </w:r>
      <w:r w:rsidR="005B66F5" w:rsidRPr="00852971">
        <w:noBreakHyphen/>
      </w:r>
      <w:r w:rsidRPr="00852971">
        <w:t>165.</w:t>
      </w:r>
    </w:p>
    <w:p w:rsidR="006E0072" w:rsidRPr="00852971" w:rsidRDefault="006E0072" w:rsidP="006E0072">
      <w:pPr>
        <w:pStyle w:val="Definition"/>
      </w:pPr>
      <w:r w:rsidRPr="00852971">
        <w:rPr>
          <w:b/>
          <w:i/>
        </w:rPr>
        <w:t>concessional contributions cap</w:t>
      </w:r>
      <w:r w:rsidRPr="00852971">
        <w:t xml:space="preserve"> has the meaning given by section</w:t>
      </w:r>
      <w:r w:rsidR="005B66F5" w:rsidRPr="00852971">
        <w:t> </w:t>
      </w:r>
      <w:r w:rsidRPr="00852971">
        <w:t>291</w:t>
      </w:r>
      <w:r w:rsidR="005B66F5" w:rsidRPr="00852971">
        <w:noBreakHyphen/>
      </w:r>
      <w:r w:rsidRPr="00852971">
        <w:t>20.</w:t>
      </w:r>
    </w:p>
    <w:p w:rsidR="002A1677" w:rsidRPr="00C0300C" w:rsidRDefault="002A1677" w:rsidP="002A1677">
      <w:pPr>
        <w:pStyle w:val="Definition"/>
      </w:pPr>
      <w:r w:rsidRPr="00C0300C">
        <w:rPr>
          <w:b/>
          <w:i/>
        </w:rPr>
        <w:t xml:space="preserve">concessional cross staple rent cap </w:t>
      </w:r>
      <w:r w:rsidRPr="00C0300C">
        <w:t>has the meaning given by sections 12</w:t>
      </w:r>
      <w:r w:rsidRPr="00C0300C">
        <w:noBreakHyphen/>
        <w:t>443 and 12</w:t>
      </w:r>
      <w:r w:rsidRPr="00C0300C">
        <w:noBreakHyphen/>
        <w:t>444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 xml:space="preserve">conduit foreign income </w:t>
      </w:r>
      <w:r w:rsidRPr="00852971">
        <w:t>has the meaning given by Subdivision</w:t>
      </w:r>
      <w:r w:rsidR="005B66F5" w:rsidRPr="00852971">
        <w:t> </w:t>
      </w:r>
      <w:r w:rsidRPr="00852971">
        <w:t>802</w:t>
      </w:r>
      <w:r w:rsidR="005B66F5" w:rsidRPr="00852971">
        <w:noBreakHyphen/>
      </w:r>
      <w:r w:rsidRPr="00852971">
        <w:t>A.</w:t>
      </w:r>
    </w:p>
    <w:p w:rsidR="006E0072" w:rsidRPr="00852971" w:rsidRDefault="006E0072" w:rsidP="006E0072">
      <w:pPr>
        <w:pStyle w:val="Definition"/>
      </w:pPr>
      <w:r w:rsidRPr="00852971">
        <w:rPr>
          <w:b/>
          <w:i/>
        </w:rPr>
        <w:t>connected entity</w:t>
      </w:r>
      <w:r w:rsidRPr="00852971">
        <w:t xml:space="preserve"> of an entity means:</w:t>
      </w:r>
    </w:p>
    <w:p w:rsidR="006E0072" w:rsidRPr="00852971" w:rsidRDefault="006E0072" w:rsidP="006E0072">
      <w:pPr>
        <w:pStyle w:val="paragraph"/>
      </w:pPr>
      <w:r w:rsidRPr="00852971">
        <w:tab/>
        <w:t>(a)</w:t>
      </w:r>
      <w:r w:rsidRPr="00852971">
        <w:tab/>
        <w:t xml:space="preserve">an </w:t>
      </w:r>
      <w:r w:rsidR="005B66F5" w:rsidRPr="00852971">
        <w:rPr>
          <w:position w:val="6"/>
          <w:sz w:val="16"/>
        </w:rPr>
        <w:t>*</w:t>
      </w:r>
      <w:r w:rsidRPr="00852971">
        <w:t>associate of the entity; or</w:t>
      </w:r>
    </w:p>
    <w:p w:rsidR="006E0072" w:rsidRPr="00852971" w:rsidRDefault="006E0072" w:rsidP="006E0072">
      <w:pPr>
        <w:pStyle w:val="paragraph"/>
      </w:pPr>
      <w:r w:rsidRPr="00852971">
        <w:tab/>
        <w:t>(b)</w:t>
      </w:r>
      <w:r w:rsidRPr="00852971">
        <w:tab/>
        <w:t xml:space="preserve">another member of the same </w:t>
      </w:r>
      <w:r w:rsidR="005B66F5" w:rsidRPr="00852971">
        <w:rPr>
          <w:position w:val="6"/>
          <w:sz w:val="16"/>
        </w:rPr>
        <w:t>*</w:t>
      </w:r>
      <w:r w:rsidRPr="00852971">
        <w:t>wholly owned group if the entity is a company and is a member of such a group.</w:t>
      </w:r>
    </w:p>
    <w:p w:rsidR="006E0072" w:rsidRPr="00852971" w:rsidRDefault="006E0072" w:rsidP="006E0072">
      <w:pPr>
        <w:pStyle w:val="Definition"/>
      </w:pPr>
      <w:r w:rsidRPr="00852971">
        <w:rPr>
          <w:b/>
          <w:i/>
        </w:rPr>
        <w:t>connected with</w:t>
      </w:r>
      <w:r w:rsidRPr="00852971">
        <w:t xml:space="preserve">: an entity is </w:t>
      </w:r>
      <w:r w:rsidRPr="00852971">
        <w:rPr>
          <w:b/>
          <w:i/>
        </w:rPr>
        <w:t>connected with</w:t>
      </w:r>
      <w:r w:rsidRPr="00852971">
        <w:t xml:space="preserve"> you in the circumstances described in section</w:t>
      </w:r>
      <w:r w:rsidR="005B66F5" w:rsidRPr="00852971">
        <w:t> </w:t>
      </w:r>
      <w:r w:rsidRPr="00852971">
        <w:t>328</w:t>
      </w:r>
      <w:r w:rsidR="005B66F5" w:rsidRPr="00852971">
        <w:noBreakHyphen/>
      </w:r>
      <w:r w:rsidRPr="00852971">
        <w:t>125.</w:t>
      </w:r>
    </w:p>
    <w:p w:rsidR="006E0072" w:rsidRPr="00852971" w:rsidRDefault="006E0072" w:rsidP="006E0072">
      <w:pPr>
        <w:pStyle w:val="notetext"/>
      </w:pPr>
      <w:r w:rsidRPr="00852971">
        <w:t>Note:</w:t>
      </w:r>
      <w:r w:rsidRPr="00852971">
        <w:tab/>
        <w:t>This meaning is affected by section</w:t>
      </w:r>
      <w:r w:rsidR="005B66F5" w:rsidRPr="00852971">
        <w:t> </w:t>
      </w:r>
      <w:r w:rsidRPr="00852971">
        <w:t>152</w:t>
      </w:r>
      <w:r w:rsidR="005B66F5" w:rsidRPr="00852971">
        <w:noBreakHyphen/>
      </w:r>
      <w:r w:rsidRPr="00852971">
        <w:t>78.</w:t>
      </w:r>
    </w:p>
    <w:p w:rsidR="006E0072" w:rsidRPr="00852971" w:rsidRDefault="006E0072" w:rsidP="006E0072">
      <w:pPr>
        <w:pStyle w:val="Definition"/>
      </w:pPr>
      <w:r w:rsidRPr="00852971">
        <w:rPr>
          <w:b/>
          <w:i/>
        </w:rPr>
        <w:t>connecting power to land or upgrading the connection</w:t>
      </w:r>
      <w:r w:rsidRPr="00852971">
        <w:t xml:space="preserve"> has the meaning given by section</w:t>
      </w:r>
      <w:r w:rsidR="005B66F5" w:rsidRPr="00852971">
        <w:t> </w:t>
      </w:r>
      <w:r w:rsidRPr="00852971">
        <w:t>40</w:t>
      </w:r>
      <w:r w:rsidR="005B66F5" w:rsidRPr="00852971">
        <w:noBreakHyphen/>
      </w:r>
      <w:r w:rsidRPr="00852971">
        <w:t>655.</w:t>
      </w:r>
    </w:p>
    <w:p w:rsidR="006E0072" w:rsidRPr="00852971" w:rsidRDefault="006E0072" w:rsidP="006E0072">
      <w:pPr>
        <w:pStyle w:val="Definition"/>
      </w:pPr>
      <w:r w:rsidRPr="00852971">
        <w:rPr>
          <w:b/>
          <w:i/>
        </w:rPr>
        <w:t>conservation covenant</w:t>
      </w:r>
      <w:r w:rsidRPr="00852971">
        <w:t xml:space="preserve"> has the meaning given by section</w:t>
      </w:r>
      <w:r w:rsidR="005B66F5" w:rsidRPr="00852971">
        <w:t> </w:t>
      </w:r>
      <w:r w:rsidRPr="00852971">
        <w:t>31</w:t>
      </w:r>
      <w:r w:rsidR="005B66F5" w:rsidRPr="00852971">
        <w:noBreakHyphen/>
      </w:r>
      <w:r w:rsidRPr="00852971">
        <w:t>5.</w:t>
      </w:r>
    </w:p>
    <w:p w:rsidR="004A2A2C" w:rsidRPr="00852971" w:rsidRDefault="004A2A2C" w:rsidP="004A2A2C">
      <w:pPr>
        <w:pStyle w:val="Definition"/>
      </w:pPr>
      <w:r w:rsidRPr="00852971">
        <w:rPr>
          <w:b/>
          <w:i/>
        </w:rPr>
        <w:t>consideration</w:t>
      </w:r>
      <w:r w:rsidRPr="00852971">
        <w:t xml:space="preserve">, for a </w:t>
      </w:r>
      <w:r w:rsidR="005B66F5" w:rsidRPr="00852971">
        <w:rPr>
          <w:position w:val="6"/>
          <w:sz w:val="16"/>
        </w:rPr>
        <w:t>*</w:t>
      </w:r>
      <w:r w:rsidRPr="00852971">
        <w:t>taxable supply,</w:t>
      </w:r>
      <w:r w:rsidRPr="00852971">
        <w:rPr>
          <w:b/>
          <w:i/>
        </w:rPr>
        <w:t xml:space="preserve"> </w:t>
      </w:r>
      <w:r w:rsidRPr="00852971">
        <w:t xml:space="preserve">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consideration receivable</w:t>
      </w:r>
      <w:r w:rsidRPr="00852971">
        <w:t>:</w:t>
      </w:r>
    </w:p>
    <w:p w:rsidR="006E0072" w:rsidRPr="00852971" w:rsidRDefault="006E0072" w:rsidP="006E0072">
      <w:pPr>
        <w:pStyle w:val="paragraph"/>
      </w:pPr>
      <w:r w:rsidRPr="00852971">
        <w:tab/>
        <w:t>(a)</w:t>
      </w:r>
      <w:r w:rsidRPr="00852971">
        <w:tab/>
      </w:r>
      <w:r w:rsidRPr="00852971">
        <w:rPr>
          <w:b/>
          <w:i/>
        </w:rPr>
        <w:t>consideration receivable</w:t>
      </w:r>
      <w:r w:rsidRPr="00852971">
        <w:t xml:space="preserve"> on the disposal of a leased </w:t>
      </w:r>
      <w:r w:rsidR="005B66F5" w:rsidRPr="00852971">
        <w:rPr>
          <w:position w:val="6"/>
          <w:sz w:val="16"/>
        </w:rPr>
        <w:t>*</w:t>
      </w:r>
      <w:r w:rsidRPr="00852971">
        <w:t>car has the meaning given by section</w:t>
      </w:r>
      <w:r w:rsidR="005B66F5" w:rsidRPr="00852971">
        <w:t> </w:t>
      </w:r>
      <w:r w:rsidRPr="00852971">
        <w:t>20</w:t>
      </w:r>
      <w:r w:rsidR="005B66F5" w:rsidRPr="00852971">
        <w:noBreakHyphen/>
      </w:r>
      <w:r w:rsidRPr="00852971">
        <w:t>115; and</w:t>
      </w:r>
    </w:p>
    <w:p w:rsidR="006E0072" w:rsidRPr="00852971" w:rsidRDefault="006E0072" w:rsidP="006E0072">
      <w:pPr>
        <w:pStyle w:val="paragraph"/>
      </w:pPr>
      <w:r w:rsidRPr="00852971">
        <w:tab/>
        <w:t>(b)</w:t>
      </w:r>
      <w:r w:rsidRPr="00852971">
        <w:tab/>
      </w:r>
      <w:r w:rsidRPr="00852971">
        <w:rPr>
          <w:b/>
          <w:i/>
        </w:rPr>
        <w:t>consideration receivable</w:t>
      </w:r>
      <w:r w:rsidRPr="00852971">
        <w:t xml:space="preserve"> for </w:t>
      </w:r>
      <w:r w:rsidR="005B66F5" w:rsidRPr="00852971">
        <w:rPr>
          <w:position w:val="6"/>
          <w:sz w:val="16"/>
        </w:rPr>
        <w:t>*</w:t>
      </w:r>
      <w:r w:rsidRPr="00852971">
        <w:t>trading stock changing hands has the meaning given by subsection</w:t>
      </w:r>
      <w:r w:rsidR="005B66F5" w:rsidRPr="00852971">
        <w:t> </w:t>
      </w:r>
      <w:r w:rsidRPr="00852971">
        <w:t>70</w:t>
      </w:r>
      <w:r w:rsidR="005B66F5" w:rsidRPr="00852971">
        <w:noBreakHyphen/>
      </w:r>
      <w:r w:rsidRPr="00852971">
        <w:t>100(11).</w:t>
      </w:r>
    </w:p>
    <w:p w:rsidR="006E0072" w:rsidRPr="00852971" w:rsidRDefault="006E0072" w:rsidP="006E0072">
      <w:pPr>
        <w:pStyle w:val="Definition"/>
      </w:pPr>
      <w:r w:rsidRPr="00852971">
        <w:rPr>
          <w:b/>
          <w:i/>
        </w:rPr>
        <w:t>consolidatable group</w:t>
      </w:r>
      <w:r w:rsidRPr="00852971">
        <w:t xml:space="preserve"> has the meaning given by section</w:t>
      </w:r>
      <w:r w:rsidR="005B66F5" w:rsidRPr="00852971">
        <w:t> </w:t>
      </w:r>
      <w:r w:rsidRPr="00852971">
        <w:t>703</w:t>
      </w:r>
      <w:r w:rsidR="005B66F5" w:rsidRPr="00852971">
        <w:noBreakHyphen/>
      </w:r>
      <w:r w:rsidRPr="00852971">
        <w:t>10.</w:t>
      </w:r>
    </w:p>
    <w:p w:rsidR="006E0072" w:rsidRPr="00852971" w:rsidRDefault="006E0072" w:rsidP="006E0072">
      <w:pPr>
        <w:pStyle w:val="Definition"/>
      </w:pPr>
      <w:r w:rsidRPr="00852971">
        <w:rPr>
          <w:b/>
          <w:i/>
        </w:rPr>
        <w:t>consolidated group</w:t>
      </w:r>
      <w:r w:rsidRPr="00852971">
        <w:t xml:space="preserve"> has the meaning given by section</w:t>
      </w:r>
      <w:r w:rsidR="005B66F5" w:rsidRPr="00852971">
        <w:t> </w:t>
      </w:r>
      <w:r w:rsidRPr="00852971">
        <w:t>703</w:t>
      </w:r>
      <w:r w:rsidR="005B66F5" w:rsidRPr="00852971">
        <w:noBreakHyphen/>
      </w:r>
      <w:r w:rsidRPr="00852971">
        <w:t>5.</w:t>
      </w:r>
    </w:p>
    <w:p w:rsidR="006E0072" w:rsidRPr="00852971" w:rsidRDefault="006E0072" w:rsidP="006E0072">
      <w:pPr>
        <w:pStyle w:val="notetext"/>
      </w:pPr>
      <w:r w:rsidRPr="00852971">
        <w:t>Note 1:</w:t>
      </w:r>
      <w:r w:rsidRPr="00852971">
        <w:tab/>
        <w:t>Part</w:t>
      </w:r>
      <w:r w:rsidR="005B66F5" w:rsidRPr="00852971">
        <w:t> </w:t>
      </w:r>
      <w:r w:rsidRPr="00852971">
        <w:t>3</w:t>
      </w:r>
      <w:r w:rsidR="005B66F5" w:rsidRPr="00852971">
        <w:noBreakHyphen/>
      </w:r>
      <w:r w:rsidRPr="00852971">
        <w:t>90 contains rules relating to the tax treatment of consolidated groups. Division</w:t>
      </w:r>
      <w:r w:rsidR="005B66F5" w:rsidRPr="00852971">
        <w:t> </w:t>
      </w:r>
      <w:r w:rsidRPr="00852971">
        <w:t>719 (of that Part) applies those rules to MEC groups with modifications (see section</w:t>
      </w:r>
      <w:r w:rsidR="005B66F5" w:rsidRPr="00852971">
        <w:t> </w:t>
      </w:r>
      <w:r w:rsidRPr="00852971">
        <w:t>719</w:t>
      </w:r>
      <w:r w:rsidR="005B66F5" w:rsidRPr="00852971">
        <w:noBreakHyphen/>
      </w:r>
      <w:r w:rsidRPr="00852971">
        <w:t>2).</w:t>
      </w:r>
    </w:p>
    <w:p w:rsidR="006E0072" w:rsidRPr="00852971" w:rsidRDefault="006E0072" w:rsidP="006E0072">
      <w:pPr>
        <w:pStyle w:val="notetext"/>
      </w:pPr>
      <w:r w:rsidRPr="00852971">
        <w:t>Note 2:</w:t>
      </w:r>
      <w:r w:rsidRPr="00852971">
        <w:tab/>
        <w:t xml:space="preserve">Provisions in the </w:t>
      </w:r>
      <w:r w:rsidRPr="00852971">
        <w:rPr>
          <w:i/>
        </w:rPr>
        <w:t>Income Tax Assessment Act 1936</w:t>
      </w:r>
      <w:r w:rsidRPr="00852971">
        <w:t xml:space="preserve"> and in the </w:t>
      </w:r>
      <w:r w:rsidRPr="00852971">
        <w:rPr>
          <w:i/>
        </w:rPr>
        <w:t>Income Tax Assessment Act 1997</w:t>
      </w:r>
      <w:r w:rsidRPr="00852971">
        <w:t xml:space="preserve"> (other than in Part</w:t>
      </w:r>
      <w:r w:rsidR="005B66F5" w:rsidRPr="00852971">
        <w:t> </w:t>
      </w:r>
      <w:r w:rsidRPr="00852971">
        <w:t>3</w:t>
      </w:r>
      <w:r w:rsidR="005B66F5" w:rsidRPr="00852971">
        <w:noBreakHyphen/>
      </w:r>
      <w:r w:rsidRPr="00852971">
        <w:t xml:space="preserve">90) referring only to consolidated groups do </w:t>
      </w:r>
      <w:r w:rsidRPr="00852971">
        <w:rPr>
          <w:i/>
        </w:rPr>
        <w:t xml:space="preserve">not </w:t>
      </w:r>
      <w:r w:rsidRPr="00852971">
        <w:t>apply to MEC groups.</w:t>
      </w:r>
    </w:p>
    <w:p w:rsidR="006E0072" w:rsidRPr="00852971" w:rsidRDefault="006E0072" w:rsidP="006E0072">
      <w:pPr>
        <w:pStyle w:val="Definition"/>
        <w:keepNext/>
      </w:pPr>
      <w:r w:rsidRPr="00852971">
        <w:rPr>
          <w:b/>
          <w:i/>
        </w:rPr>
        <w:t>consolidation transitional year</w:t>
      </w:r>
      <w:r w:rsidRPr="00852971">
        <w:t xml:space="preserve"> for a </w:t>
      </w:r>
      <w:r w:rsidR="005B66F5" w:rsidRPr="00852971">
        <w:rPr>
          <w:position w:val="6"/>
          <w:sz w:val="16"/>
        </w:rPr>
        <w:t>*</w:t>
      </w:r>
      <w:r w:rsidRPr="00852971">
        <w:t xml:space="preserve">member of a </w:t>
      </w:r>
      <w:r w:rsidR="005B66F5" w:rsidRPr="00852971">
        <w:rPr>
          <w:position w:val="6"/>
          <w:sz w:val="16"/>
        </w:rPr>
        <w:t>*</w:t>
      </w:r>
      <w:r w:rsidRPr="00852971">
        <w:t xml:space="preserve">consolidated group or a member of a </w:t>
      </w:r>
      <w:r w:rsidR="005B66F5" w:rsidRPr="00852971">
        <w:rPr>
          <w:position w:val="6"/>
          <w:sz w:val="16"/>
        </w:rPr>
        <w:t>*</w:t>
      </w:r>
      <w:r w:rsidRPr="00852971">
        <w:t>MEC group, is an income year for that member that satisfies both of the following conditions:</w:t>
      </w:r>
    </w:p>
    <w:p w:rsidR="006E0072" w:rsidRPr="00852971" w:rsidRDefault="006E0072" w:rsidP="006E0072">
      <w:pPr>
        <w:pStyle w:val="paragraph"/>
      </w:pPr>
      <w:r w:rsidRPr="00852971">
        <w:tab/>
        <w:t>(a)</w:t>
      </w:r>
      <w:r w:rsidRPr="00852971">
        <w:tab/>
        <w:t>the group is in existence during all or any part of that year;</w:t>
      </w:r>
    </w:p>
    <w:p w:rsidR="006E0072" w:rsidRPr="00852971" w:rsidRDefault="006E0072" w:rsidP="00365B3F">
      <w:pPr>
        <w:pStyle w:val="paragraph"/>
      </w:pPr>
      <w:r w:rsidRPr="00852971">
        <w:tab/>
        <w:t>(b)</w:t>
      </w:r>
      <w:r w:rsidRPr="00852971">
        <w:tab/>
        <w:t>Subdivision</w:t>
      </w:r>
      <w:r w:rsidR="005B66F5" w:rsidRPr="00852971">
        <w:t> </w:t>
      </w:r>
      <w:r w:rsidRPr="00852971">
        <w:t>45</w:t>
      </w:r>
      <w:r w:rsidR="005B66F5" w:rsidRPr="00852971">
        <w:noBreakHyphen/>
      </w:r>
      <w:r w:rsidRPr="00852971">
        <w:t>Q in Schedule</w:t>
      </w:r>
      <w:r w:rsidR="005B66F5" w:rsidRPr="00852971">
        <w:t> </w:t>
      </w:r>
      <w:r w:rsidRPr="00852971">
        <w:t xml:space="preserve">1 to the </w:t>
      </w:r>
      <w:r w:rsidRPr="00852971">
        <w:rPr>
          <w:i/>
        </w:rPr>
        <w:t>Taxation Administration Act 1953</w:t>
      </w:r>
      <w:r w:rsidRPr="00852971">
        <w:t xml:space="preserve"> (including that Subdivision as applied under Subdivision</w:t>
      </w:r>
      <w:r w:rsidR="005B66F5" w:rsidRPr="00852971">
        <w:t> </w:t>
      </w:r>
      <w:r w:rsidRPr="00852971">
        <w:t>45</w:t>
      </w:r>
      <w:r w:rsidR="005B66F5" w:rsidRPr="00852971">
        <w:noBreakHyphen/>
      </w:r>
      <w:r w:rsidRPr="00852971">
        <w:t>S in that Schedule):</w:t>
      </w:r>
    </w:p>
    <w:p w:rsidR="006E0072" w:rsidRPr="00852971" w:rsidRDefault="006E0072" w:rsidP="006E0072">
      <w:pPr>
        <w:pStyle w:val="paragraphsub"/>
      </w:pPr>
      <w:r w:rsidRPr="00852971">
        <w:tab/>
        <w:t>(i)</w:t>
      </w:r>
      <w:r w:rsidRPr="00852971">
        <w:tab/>
        <w:t xml:space="preserve">does not apply at all to the </w:t>
      </w:r>
      <w:r w:rsidR="005B66F5" w:rsidRPr="00852971">
        <w:rPr>
          <w:position w:val="6"/>
          <w:sz w:val="16"/>
        </w:rPr>
        <w:t>*</w:t>
      </w:r>
      <w:r w:rsidRPr="00852971">
        <w:t xml:space="preserve">head company or the </w:t>
      </w:r>
      <w:r w:rsidR="005B66F5" w:rsidRPr="00852971">
        <w:rPr>
          <w:position w:val="6"/>
          <w:sz w:val="16"/>
        </w:rPr>
        <w:t>*</w:t>
      </w:r>
      <w:r w:rsidRPr="00852971">
        <w:t>provisional head company of the group during that year; or</w:t>
      </w:r>
    </w:p>
    <w:p w:rsidR="006E0072" w:rsidRPr="00852971" w:rsidRDefault="006E0072" w:rsidP="006E0072">
      <w:pPr>
        <w:pStyle w:val="paragraphsub"/>
      </w:pPr>
      <w:r w:rsidRPr="00852971">
        <w:tab/>
        <w:t>(ii)</w:t>
      </w:r>
      <w:r w:rsidRPr="00852971">
        <w:tab/>
        <w:t>starts to apply at any time during that year to the head company or the provisional head company of the group because of subsection</w:t>
      </w:r>
      <w:r w:rsidR="005B66F5" w:rsidRPr="00852971">
        <w:t> </w:t>
      </w:r>
      <w:r w:rsidRPr="00852971">
        <w:t>45</w:t>
      </w:r>
      <w:r w:rsidR="005B66F5" w:rsidRPr="00852971">
        <w:noBreakHyphen/>
      </w:r>
      <w:r w:rsidRPr="00852971">
        <w:t>705(2) or subparagraph</w:t>
      </w:r>
      <w:r w:rsidR="005B66F5" w:rsidRPr="00852971">
        <w:t> </w:t>
      </w:r>
      <w:r w:rsidRPr="00852971">
        <w:t>45</w:t>
      </w:r>
      <w:r w:rsidR="005B66F5" w:rsidRPr="00852971">
        <w:noBreakHyphen/>
      </w:r>
      <w:r w:rsidRPr="00852971">
        <w:t>705(3)(c)(ii), (4)(d)(ii) or (iv), or subsection</w:t>
      </w:r>
      <w:r w:rsidR="005B66F5" w:rsidRPr="00852971">
        <w:t> </w:t>
      </w:r>
      <w:r w:rsidRPr="00852971">
        <w:t>45</w:t>
      </w:r>
      <w:r w:rsidR="005B66F5" w:rsidRPr="00852971">
        <w:noBreakHyphen/>
      </w:r>
      <w:r w:rsidRPr="00852971">
        <w:t>915(2) or subparagraph</w:t>
      </w:r>
      <w:r w:rsidR="005B66F5" w:rsidRPr="00852971">
        <w:t> </w:t>
      </w:r>
      <w:r w:rsidRPr="00852971">
        <w:t>45</w:t>
      </w:r>
      <w:r w:rsidR="005B66F5" w:rsidRPr="00852971">
        <w:noBreakHyphen/>
      </w:r>
      <w:r w:rsidRPr="00852971">
        <w:t>915(3)(c)(ii), (4)(b)(ii) or (iv), in that Schedule.</w:t>
      </w:r>
    </w:p>
    <w:p w:rsidR="006E0072" w:rsidRPr="00852971" w:rsidRDefault="006E0072" w:rsidP="006E0072">
      <w:pPr>
        <w:pStyle w:val="Definition"/>
      </w:pPr>
      <w:r w:rsidRPr="00852971">
        <w:rPr>
          <w:b/>
          <w:i/>
        </w:rPr>
        <w:t>constitution</w:t>
      </w:r>
      <w:r w:rsidRPr="00852971">
        <w:t xml:space="preserve"> of a company means the memorandum and articles of association of the company, or any other rules or document constituting the company or governing its activities.</w:t>
      </w:r>
    </w:p>
    <w:p w:rsidR="006E0072" w:rsidRPr="00852971" w:rsidRDefault="006E0072" w:rsidP="006E0072">
      <w:pPr>
        <w:pStyle w:val="Definition"/>
      </w:pPr>
      <w:r w:rsidRPr="00852971">
        <w:rPr>
          <w:b/>
          <w:i/>
        </w:rPr>
        <w:t>constitutional corporation</w:t>
      </w:r>
      <w:r w:rsidRPr="00852971">
        <w:t xml:space="preserve"> means:</w:t>
      </w:r>
    </w:p>
    <w:p w:rsidR="006E0072" w:rsidRPr="00852971" w:rsidRDefault="006E0072" w:rsidP="006E0072">
      <w:pPr>
        <w:pStyle w:val="paragraph"/>
      </w:pPr>
      <w:r w:rsidRPr="00852971">
        <w:tab/>
        <w:t>(a)</w:t>
      </w:r>
      <w:r w:rsidRPr="00852971">
        <w:tab/>
        <w:t>a corporation to which paragraph</w:t>
      </w:r>
      <w:r w:rsidR="005B66F5" w:rsidRPr="00852971">
        <w:t> </w:t>
      </w:r>
      <w:r w:rsidRPr="00852971">
        <w:t>51(xx) of the Constitution applies; or</w:t>
      </w:r>
    </w:p>
    <w:p w:rsidR="006E0072" w:rsidRPr="00852971" w:rsidRDefault="006E0072" w:rsidP="006E0072">
      <w:pPr>
        <w:pStyle w:val="paragraph"/>
      </w:pPr>
      <w:r w:rsidRPr="00852971">
        <w:tab/>
        <w:t>(b)</w:t>
      </w:r>
      <w:r w:rsidRPr="00852971">
        <w:tab/>
        <w:t>a body corporate that is incorporated in a Territory.</w:t>
      </w:r>
    </w:p>
    <w:p w:rsidR="006E0072" w:rsidRPr="00852971" w:rsidRDefault="006E0072" w:rsidP="006E0072">
      <w:pPr>
        <w:pStyle w:val="Definition"/>
      </w:pPr>
      <w:r w:rsidRPr="00852971">
        <w:rPr>
          <w:b/>
          <w:i/>
        </w:rPr>
        <w:t xml:space="preserve">constitutionally protected fund </w:t>
      </w:r>
      <w:r w:rsidRPr="00852971">
        <w:t>means a fund that is declared by the regulations to be a constitutionally protected fund.</w:t>
      </w:r>
    </w:p>
    <w:p w:rsidR="006E0072" w:rsidRPr="00852971" w:rsidRDefault="006E0072" w:rsidP="006E0072">
      <w:pPr>
        <w:pStyle w:val="Definition"/>
      </w:pPr>
      <w:r w:rsidRPr="00852971">
        <w:rPr>
          <w:b/>
          <w:i/>
        </w:rPr>
        <w:t>construction expenditure</w:t>
      </w:r>
      <w:r w:rsidRPr="00852971">
        <w:t xml:space="preserve"> has the meaning given by section</w:t>
      </w:r>
      <w:r w:rsidR="005B66F5" w:rsidRPr="00852971">
        <w:t> </w:t>
      </w:r>
      <w:r w:rsidRPr="00852971">
        <w:t>43</w:t>
      </w:r>
      <w:r w:rsidR="005B66F5" w:rsidRPr="00852971">
        <w:noBreakHyphen/>
      </w:r>
      <w:r w:rsidRPr="00852971">
        <w:t>70.</w:t>
      </w:r>
    </w:p>
    <w:p w:rsidR="006E0072" w:rsidRPr="00852971" w:rsidRDefault="006E0072" w:rsidP="006E0072">
      <w:pPr>
        <w:pStyle w:val="Definition"/>
      </w:pPr>
      <w:r w:rsidRPr="00852971">
        <w:rPr>
          <w:b/>
          <w:i/>
        </w:rPr>
        <w:t>construction expenditure area</w:t>
      </w:r>
      <w:r w:rsidRPr="00852971">
        <w:t xml:space="preserve"> has the meaning given by section</w:t>
      </w:r>
      <w:r w:rsidR="005B66F5" w:rsidRPr="00852971">
        <w:t> </w:t>
      </w:r>
      <w:r w:rsidRPr="00852971">
        <w:t>43</w:t>
      </w:r>
      <w:r w:rsidR="005B66F5" w:rsidRPr="00852971">
        <w:noBreakHyphen/>
      </w:r>
      <w:r w:rsidRPr="00852971">
        <w:t>75.</w:t>
      </w:r>
    </w:p>
    <w:p w:rsidR="0059325E" w:rsidRPr="00852971" w:rsidRDefault="0059325E" w:rsidP="0059325E">
      <w:pPr>
        <w:pStyle w:val="Definition"/>
      </w:pPr>
      <w:r w:rsidRPr="00852971">
        <w:rPr>
          <w:b/>
          <w:i/>
        </w:rPr>
        <w:t>contingent on aspects of the economic performance</w:t>
      </w:r>
      <w:r w:rsidRPr="00852971">
        <w:t xml:space="preserve"> has the meaning given by section</w:t>
      </w:r>
      <w:r w:rsidR="005B66F5" w:rsidRPr="00852971">
        <w:t> </w:t>
      </w:r>
      <w:r w:rsidRPr="00852971">
        <w:t>974</w:t>
      </w:r>
      <w:r w:rsidR="005B66F5" w:rsidRPr="00852971">
        <w:noBreakHyphen/>
      </w:r>
      <w:r w:rsidRPr="00852971">
        <w:t>85.</w:t>
      </w:r>
    </w:p>
    <w:p w:rsidR="006E0072" w:rsidRPr="00852971" w:rsidRDefault="006E0072" w:rsidP="006E0072">
      <w:pPr>
        <w:pStyle w:val="Definition"/>
      </w:pPr>
      <w:r w:rsidRPr="00852971">
        <w:rPr>
          <w:b/>
          <w:i/>
        </w:rPr>
        <w:t>continuing shareholders</w:t>
      </w:r>
      <w:r w:rsidRPr="00852971">
        <w:t xml:space="preserve"> has the meaning given by sections</w:t>
      </w:r>
      <w:r w:rsidR="005B66F5" w:rsidRPr="00852971">
        <w:t> </w:t>
      </w:r>
      <w:r w:rsidRPr="00852971">
        <w:t>175</w:t>
      </w:r>
      <w:r w:rsidR="005B66F5" w:rsidRPr="00852971">
        <w:noBreakHyphen/>
      </w:r>
      <w:r w:rsidRPr="00852971">
        <w:t>10, 175</w:t>
      </w:r>
      <w:r w:rsidR="005B66F5" w:rsidRPr="00852971">
        <w:noBreakHyphen/>
      </w:r>
      <w:r w:rsidRPr="00852971">
        <w:t>20, 175</w:t>
      </w:r>
      <w:r w:rsidR="005B66F5" w:rsidRPr="00852971">
        <w:noBreakHyphen/>
      </w:r>
      <w:r w:rsidRPr="00852971">
        <w:t>25, 175</w:t>
      </w:r>
      <w:r w:rsidR="005B66F5" w:rsidRPr="00852971">
        <w:noBreakHyphen/>
      </w:r>
      <w:r w:rsidRPr="00852971">
        <w:t>45, 175</w:t>
      </w:r>
      <w:r w:rsidR="005B66F5" w:rsidRPr="00852971">
        <w:noBreakHyphen/>
      </w:r>
      <w:r w:rsidRPr="00852971">
        <w:t>60, 175</w:t>
      </w:r>
      <w:r w:rsidR="005B66F5" w:rsidRPr="00852971">
        <w:noBreakHyphen/>
      </w:r>
      <w:r w:rsidRPr="00852971">
        <w:t>65 and 175</w:t>
      </w:r>
      <w:r w:rsidR="005B66F5" w:rsidRPr="00852971">
        <w:noBreakHyphen/>
      </w:r>
      <w:r w:rsidRPr="00852971">
        <w:t>85.</w:t>
      </w:r>
    </w:p>
    <w:p w:rsidR="006E0072" w:rsidRPr="00852971" w:rsidRDefault="006E0072" w:rsidP="006E0072">
      <w:pPr>
        <w:pStyle w:val="Definition"/>
      </w:pPr>
      <w:r w:rsidRPr="00852971">
        <w:rPr>
          <w:b/>
          <w:i/>
        </w:rPr>
        <w:t>continuous disability policy</w:t>
      </w:r>
      <w:r w:rsidRPr="00852971">
        <w:t xml:space="preserve"> has the meaning given by section</w:t>
      </w:r>
      <w:r w:rsidR="005B66F5" w:rsidRPr="00852971">
        <w:t> </w:t>
      </w:r>
      <w:r w:rsidRPr="00852971">
        <w:t xml:space="preserve">9A of the </w:t>
      </w:r>
      <w:r w:rsidRPr="00852971">
        <w:rPr>
          <w:i/>
        </w:rPr>
        <w:t>Life Insurance Act 1995</w:t>
      </w:r>
      <w:r w:rsidRPr="00852971">
        <w:t>.</w:t>
      </w:r>
    </w:p>
    <w:p w:rsidR="006E0072" w:rsidRPr="00852971" w:rsidRDefault="006E0072" w:rsidP="006E0072">
      <w:pPr>
        <w:pStyle w:val="Definition"/>
        <w:keepNext/>
        <w:keepLines/>
      </w:pPr>
      <w:r w:rsidRPr="00852971">
        <w:rPr>
          <w:b/>
          <w:i/>
        </w:rPr>
        <w:t>contract of reinsurance</w:t>
      </w:r>
      <w:r w:rsidRPr="00852971">
        <w:t xml:space="preserve">, in respect of </w:t>
      </w:r>
      <w:r w:rsidR="005B66F5" w:rsidRPr="00852971">
        <w:rPr>
          <w:position w:val="6"/>
          <w:sz w:val="16"/>
        </w:rPr>
        <w:t>*</w:t>
      </w:r>
      <w:r w:rsidRPr="00852971">
        <w:t>life insurance policies, does not include a contract of reinsurance in respect of:</w:t>
      </w:r>
    </w:p>
    <w:p w:rsidR="006E0072" w:rsidRPr="00852971" w:rsidRDefault="006E0072" w:rsidP="006E0072">
      <w:pPr>
        <w:pStyle w:val="paragraph"/>
      </w:pPr>
      <w:r w:rsidRPr="00852971">
        <w:tab/>
        <w:t>(a)</w:t>
      </w:r>
      <w:r w:rsidRPr="00852971">
        <w:tab/>
        <w:t xml:space="preserve">the parts of </w:t>
      </w:r>
      <w:r w:rsidR="005B66F5" w:rsidRPr="00852971">
        <w:rPr>
          <w:position w:val="6"/>
          <w:sz w:val="16"/>
        </w:rPr>
        <w:t>*</w:t>
      </w:r>
      <w:r w:rsidRPr="00852971">
        <w:t xml:space="preserve">complying </w:t>
      </w:r>
      <w:r w:rsidR="0001414A" w:rsidRPr="00852971">
        <w:t>superannuation</w:t>
      </w:r>
      <w:r w:rsidRPr="00852971">
        <w:t xml:space="preserve"> life insurance policies in respect of which the liabilities of the company that issued the policies are to be discharged out of a </w:t>
      </w:r>
      <w:r w:rsidR="005B66F5" w:rsidRPr="00852971">
        <w:rPr>
          <w:position w:val="6"/>
          <w:sz w:val="16"/>
        </w:rPr>
        <w:t>*</w:t>
      </w:r>
      <w:r w:rsidRPr="00852971">
        <w:t xml:space="preserve">complying </w:t>
      </w:r>
      <w:r w:rsidR="0001414A" w:rsidRPr="00852971">
        <w:t>superannuation</w:t>
      </w:r>
      <w:r w:rsidRPr="00852971">
        <w:t xml:space="preserve"> asset pool; or</w:t>
      </w:r>
    </w:p>
    <w:p w:rsidR="006E0072" w:rsidRPr="00852971" w:rsidRDefault="006E0072" w:rsidP="006E0072">
      <w:pPr>
        <w:pStyle w:val="paragraph"/>
      </w:pPr>
      <w:r w:rsidRPr="00852971">
        <w:tab/>
        <w:t>(b)</w:t>
      </w:r>
      <w:r w:rsidRPr="00852971">
        <w:tab/>
        <w:t xml:space="preserve">policies that are </w:t>
      </w:r>
      <w:r w:rsidR="005B66F5" w:rsidRPr="00852971">
        <w:rPr>
          <w:position w:val="6"/>
          <w:sz w:val="16"/>
        </w:rPr>
        <w:t>*</w:t>
      </w:r>
      <w:r w:rsidRPr="00852971">
        <w:t>exempt life insurance policies.</w:t>
      </w:r>
    </w:p>
    <w:p w:rsidR="006E0072" w:rsidRPr="00852971" w:rsidRDefault="006E0072" w:rsidP="006E0072">
      <w:pPr>
        <w:pStyle w:val="Definition"/>
      </w:pPr>
      <w:r w:rsidRPr="00852971">
        <w:rPr>
          <w:b/>
          <w:i/>
        </w:rPr>
        <w:t xml:space="preserve">contributions segment </w:t>
      </w:r>
      <w:r w:rsidRPr="00852971">
        <w:t>has the meaning given by section</w:t>
      </w:r>
      <w:r w:rsidR="005B66F5" w:rsidRPr="00852971">
        <w:t> </w:t>
      </w:r>
      <w:r w:rsidRPr="00852971">
        <w:t>307</w:t>
      </w:r>
      <w:r w:rsidR="005B66F5" w:rsidRPr="00852971">
        <w:noBreakHyphen/>
      </w:r>
      <w:r w:rsidRPr="00852971">
        <w:t>220.</w:t>
      </w:r>
    </w:p>
    <w:p w:rsidR="006E0072" w:rsidRPr="00852971" w:rsidRDefault="006E0072" w:rsidP="006E0072">
      <w:pPr>
        <w:pStyle w:val="Definition"/>
      </w:pPr>
      <w:r w:rsidRPr="00852971">
        <w:rPr>
          <w:b/>
          <w:i/>
        </w:rPr>
        <w:t>contributions</w:t>
      </w:r>
      <w:r w:rsidR="005B66F5" w:rsidRPr="00852971">
        <w:rPr>
          <w:b/>
          <w:i/>
        </w:rPr>
        <w:noBreakHyphen/>
      </w:r>
      <w:r w:rsidRPr="00852971">
        <w:rPr>
          <w:b/>
          <w:i/>
        </w:rPr>
        <w:t xml:space="preserve">splitting superannuation benefit </w:t>
      </w:r>
      <w:r w:rsidRPr="00852971">
        <w:t>has the meaning given by the regulations.</w:t>
      </w:r>
    </w:p>
    <w:p w:rsidR="006E0072" w:rsidRPr="00852971" w:rsidRDefault="006E0072" w:rsidP="006E0072">
      <w:pPr>
        <w:pStyle w:val="Definition"/>
      </w:pPr>
      <w:r w:rsidRPr="00852971">
        <w:rPr>
          <w:b/>
          <w:i/>
        </w:rPr>
        <w:t>control a non</w:t>
      </w:r>
      <w:r w:rsidR="005B66F5" w:rsidRPr="00852971">
        <w:rPr>
          <w:b/>
          <w:i/>
        </w:rPr>
        <w:noBreakHyphen/>
      </w:r>
      <w:r w:rsidRPr="00852971">
        <w:rPr>
          <w:b/>
          <w:i/>
        </w:rPr>
        <w:t>fixed trust</w:t>
      </w:r>
      <w:r w:rsidRPr="00852971">
        <w:t xml:space="preserve"> has the meaning given by Subdivision</w:t>
      </w:r>
      <w:r w:rsidR="005B66F5" w:rsidRPr="00852971">
        <w:t> </w:t>
      </w:r>
      <w:r w:rsidRPr="00852971">
        <w:t>269</w:t>
      </w:r>
      <w:r w:rsidR="005B66F5" w:rsidRPr="00852971">
        <w:noBreakHyphen/>
      </w:r>
      <w:r w:rsidRPr="00852971">
        <w:t>E in Schedule</w:t>
      </w:r>
      <w:r w:rsidR="005B66F5" w:rsidRPr="00852971">
        <w:t> </w:t>
      </w:r>
      <w:r w:rsidRPr="00852971">
        <w:t xml:space="preserve">2F to the </w:t>
      </w:r>
      <w:r w:rsidRPr="00852971">
        <w:rPr>
          <w:i/>
        </w:rPr>
        <w:t>Income Tax Assessment Act 1936</w:t>
      </w:r>
      <w:r w:rsidRPr="00852971">
        <w:t>.</w:t>
      </w:r>
    </w:p>
    <w:p w:rsidR="006E0072" w:rsidRPr="00852971" w:rsidRDefault="006E0072" w:rsidP="006E0072">
      <w:pPr>
        <w:pStyle w:val="Definition"/>
      </w:pPr>
      <w:r w:rsidRPr="00852971">
        <w:rPr>
          <w:b/>
          <w:i/>
        </w:rPr>
        <w:t>control (for value shifting purposes)</w:t>
      </w:r>
      <w:r w:rsidRPr="00852971">
        <w:t xml:space="preserve"> has the meaning given by sections</w:t>
      </w:r>
      <w:r w:rsidR="005B66F5" w:rsidRPr="00852971">
        <w:t> </w:t>
      </w:r>
      <w:r w:rsidRPr="00852971">
        <w:t>727</w:t>
      </w:r>
      <w:r w:rsidR="005B66F5" w:rsidRPr="00852971">
        <w:noBreakHyphen/>
      </w:r>
      <w:r w:rsidRPr="00852971">
        <w:t>355, 727</w:t>
      </w:r>
      <w:r w:rsidR="005B66F5" w:rsidRPr="00852971">
        <w:noBreakHyphen/>
      </w:r>
      <w:r w:rsidRPr="00852971">
        <w:t>360, 727</w:t>
      </w:r>
      <w:r w:rsidR="005B66F5" w:rsidRPr="00852971">
        <w:noBreakHyphen/>
      </w:r>
      <w:r w:rsidRPr="00852971">
        <w:t>365 and 727</w:t>
      </w:r>
      <w:r w:rsidR="005B66F5" w:rsidRPr="00852971">
        <w:noBreakHyphen/>
      </w:r>
      <w:r w:rsidRPr="00852971">
        <w:t>375.</w:t>
      </w:r>
    </w:p>
    <w:p w:rsidR="006E0072" w:rsidRPr="00852971" w:rsidRDefault="006E0072" w:rsidP="006E0072">
      <w:pPr>
        <w:pStyle w:val="Definition"/>
        <w:rPr>
          <w:i/>
        </w:rPr>
      </w:pPr>
      <w:r w:rsidRPr="00852971">
        <w:rPr>
          <w:b/>
          <w:i/>
        </w:rPr>
        <w:t xml:space="preserve">controlled foreign company </w:t>
      </w:r>
      <w:r w:rsidRPr="00852971">
        <w:t xml:space="preserve">has the same meaning as in Part X of the </w:t>
      </w:r>
      <w:r w:rsidRPr="00852971">
        <w:rPr>
          <w:i/>
        </w:rPr>
        <w:t>Income Tax Assessment Act 1936.</w:t>
      </w:r>
    </w:p>
    <w:p w:rsidR="006E0072" w:rsidRPr="00852971" w:rsidRDefault="006E0072" w:rsidP="006E0072">
      <w:pPr>
        <w:pStyle w:val="Definition"/>
        <w:rPr>
          <w:i/>
        </w:rPr>
      </w:pPr>
      <w:r w:rsidRPr="00852971">
        <w:rPr>
          <w:b/>
          <w:i/>
        </w:rPr>
        <w:t>controlled foreign corporate limited partnership</w:t>
      </w:r>
      <w:r w:rsidRPr="00852971">
        <w:rPr>
          <w:b/>
        </w:rPr>
        <w:t xml:space="preserve"> </w:t>
      </w:r>
      <w:r w:rsidRPr="00852971">
        <w:t>has the meaning given by section</w:t>
      </w:r>
      <w:r w:rsidR="005B66F5" w:rsidRPr="00852971">
        <w:t> </w:t>
      </w:r>
      <w:r w:rsidRPr="00852971">
        <w:t>820</w:t>
      </w:r>
      <w:r w:rsidR="005B66F5" w:rsidRPr="00852971">
        <w:noBreakHyphen/>
      </w:r>
      <w:r w:rsidRPr="00852971">
        <w:t>760</w:t>
      </w:r>
      <w:r w:rsidRPr="00852971">
        <w:rPr>
          <w:i/>
        </w:rPr>
        <w:t>.</w:t>
      </w:r>
    </w:p>
    <w:p w:rsidR="006E0072" w:rsidRPr="00852971" w:rsidRDefault="006E0072" w:rsidP="006E0072">
      <w:pPr>
        <w:pStyle w:val="Definition"/>
      </w:pPr>
      <w:r w:rsidRPr="00852971">
        <w:rPr>
          <w:b/>
          <w:i/>
        </w:rPr>
        <w:t xml:space="preserve">controlled foreign entity debt </w:t>
      </w:r>
      <w:r w:rsidRPr="00852971">
        <w:t>has the meaning given by section</w:t>
      </w:r>
      <w:r w:rsidR="005B66F5" w:rsidRPr="00852971">
        <w:t> </w:t>
      </w:r>
      <w:r w:rsidRPr="00852971">
        <w:t>820</w:t>
      </w:r>
      <w:r w:rsidR="005B66F5" w:rsidRPr="00852971">
        <w:noBreakHyphen/>
      </w:r>
      <w:r w:rsidRPr="00852971">
        <w:t>885.</w:t>
      </w:r>
    </w:p>
    <w:p w:rsidR="006E0072" w:rsidRPr="00852971" w:rsidRDefault="006E0072" w:rsidP="006E0072">
      <w:pPr>
        <w:pStyle w:val="Definition"/>
      </w:pPr>
      <w:r w:rsidRPr="00852971">
        <w:rPr>
          <w:b/>
          <w:i/>
        </w:rPr>
        <w:t>controlled foreign entity equity</w:t>
      </w:r>
      <w:r w:rsidRPr="00852971">
        <w:t xml:space="preserve"> has the meaning given by section</w:t>
      </w:r>
      <w:r w:rsidR="005B66F5" w:rsidRPr="00852971">
        <w:t> </w:t>
      </w:r>
      <w:r w:rsidRPr="00852971">
        <w:t>820</w:t>
      </w:r>
      <w:r w:rsidR="005B66F5" w:rsidRPr="00852971">
        <w:noBreakHyphen/>
      </w:r>
      <w:r w:rsidRPr="00852971">
        <w:t>890.</w:t>
      </w:r>
    </w:p>
    <w:p w:rsidR="006E0072" w:rsidRPr="00852971" w:rsidRDefault="006E0072" w:rsidP="006E0072">
      <w:pPr>
        <w:pStyle w:val="Definition"/>
        <w:rPr>
          <w:i/>
        </w:rPr>
      </w:pPr>
      <w:r w:rsidRPr="00852971">
        <w:rPr>
          <w:b/>
          <w:i/>
        </w:rPr>
        <w:t>controlled foreign trust</w:t>
      </w:r>
      <w:r w:rsidRPr="00852971">
        <w:rPr>
          <w:b/>
        </w:rPr>
        <w:t xml:space="preserve"> </w:t>
      </w:r>
      <w:r w:rsidRPr="00852971">
        <w:t xml:space="preserve">has the same meaning as in Part X of the </w:t>
      </w:r>
      <w:r w:rsidRPr="00852971">
        <w:rPr>
          <w:i/>
        </w:rPr>
        <w:t>Income Tax Assessment Act 1936.</w:t>
      </w:r>
    </w:p>
    <w:p w:rsidR="006E0072" w:rsidRPr="00852971" w:rsidRDefault="006E0072" w:rsidP="006E0072">
      <w:pPr>
        <w:pStyle w:val="Definition"/>
      </w:pPr>
      <w:r w:rsidRPr="00852971">
        <w:rPr>
          <w:b/>
          <w:i/>
        </w:rPr>
        <w:t>controller (for CGT purposes)</w:t>
      </w:r>
      <w:r w:rsidRPr="00852971">
        <w:t xml:space="preserve">: an entity is a </w:t>
      </w:r>
      <w:r w:rsidRPr="00852971">
        <w:rPr>
          <w:b/>
          <w:i/>
        </w:rPr>
        <w:t>controller (for CGT purposes)</w:t>
      </w:r>
      <w:r w:rsidRPr="00852971">
        <w:t xml:space="preserve"> of a company in the circumstances mentioned in section</w:t>
      </w:r>
      <w:r w:rsidR="005B66F5" w:rsidRPr="00852971">
        <w:t> </w:t>
      </w:r>
      <w:r w:rsidRPr="00852971">
        <w:t>975</w:t>
      </w:r>
      <w:r w:rsidR="005B66F5" w:rsidRPr="00852971">
        <w:noBreakHyphen/>
      </w:r>
      <w:r w:rsidRPr="00852971">
        <w:t>155.</w:t>
      </w:r>
    </w:p>
    <w:p w:rsidR="006E0072" w:rsidRPr="00852971" w:rsidRDefault="006E0072" w:rsidP="006E0072">
      <w:pPr>
        <w:pStyle w:val="Definition"/>
      </w:pPr>
      <w:r w:rsidRPr="00852971">
        <w:rPr>
          <w:b/>
          <w:i/>
        </w:rPr>
        <w:t>controller (for imputation purposes)</w:t>
      </w:r>
      <w:r w:rsidRPr="00852971">
        <w:t xml:space="preserve"> has the meaning given by subsections</w:t>
      </w:r>
      <w:r w:rsidR="005B66F5" w:rsidRPr="00852971">
        <w:t> </w:t>
      </w:r>
      <w:r w:rsidRPr="00852971">
        <w:t>207</w:t>
      </w:r>
      <w:r w:rsidR="005B66F5" w:rsidRPr="00852971">
        <w:noBreakHyphen/>
      </w:r>
      <w:r w:rsidRPr="00852971">
        <w:t>130(5) and (6).</w:t>
      </w:r>
    </w:p>
    <w:p w:rsidR="006E0072" w:rsidRPr="00852971" w:rsidRDefault="006E0072" w:rsidP="006E0072">
      <w:pPr>
        <w:pStyle w:val="Definition"/>
        <w:keepNext/>
      </w:pPr>
      <w:r w:rsidRPr="00852971">
        <w:rPr>
          <w:b/>
          <w:i/>
        </w:rPr>
        <w:t>convertible interest</w:t>
      </w:r>
      <w:r w:rsidRPr="00852971">
        <w:t xml:space="preserve"> means a convertible interest in a company or in a trust or unit trust and:</w:t>
      </w:r>
    </w:p>
    <w:p w:rsidR="006E0072" w:rsidRPr="00852971" w:rsidRDefault="006E0072" w:rsidP="006E0072">
      <w:pPr>
        <w:pStyle w:val="paragraph"/>
      </w:pPr>
      <w:r w:rsidRPr="00852971">
        <w:tab/>
        <w:t>(a)</w:t>
      </w:r>
      <w:r w:rsidRPr="00852971">
        <w:tab/>
        <w:t xml:space="preserve">a </w:t>
      </w:r>
      <w:r w:rsidRPr="00852971">
        <w:rPr>
          <w:b/>
          <w:i/>
        </w:rPr>
        <w:t>convertible interest</w:t>
      </w:r>
      <w:r w:rsidRPr="00852971">
        <w:t xml:space="preserve"> in a company is an interest of the kind referred to in item</w:t>
      </w:r>
      <w:r w:rsidR="005B66F5" w:rsidRPr="00852971">
        <w:t> </w:t>
      </w:r>
      <w:r w:rsidRPr="00852971">
        <w:t>4 of the table in subsection</w:t>
      </w:r>
      <w:r w:rsidR="005B66F5" w:rsidRPr="00852971">
        <w:t> </w:t>
      </w:r>
      <w:r w:rsidRPr="00852971">
        <w:t>974</w:t>
      </w:r>
      <w:r w:rsidR="005B66F5" w:rsidRPr="00852971">
        <w:noBreakHyphen/>
      </w:r>
      <w:r w:rsidRPr="00852971">
        <w:t>75(1); and</w:t>
      </w:r>
    </w:p>
    <w:p w:rsidR="006E0072" w:rsidRPr="00852971" w:rsidRDefault="006E0072" w:rsidP="006E0072">
      <w:pPr>
        <w:pStyle w:val="paragraph"/>
      </w:pPr>
      <w:r w:rsidRPr="00852971">
        <w:tab/>
        <w:t>(b)</w:t>
      </w:r>
      <w:r w:rsidRPr="00852971">
        <w:tab/>
        <w:t xml:space="preserve">a </w:t>
      </w:r>
      <w:r w:rsidRPr="00852971">
        <w:rPr>
          <w:b/>
          <w:i/>
        </w:rPr>
        <w:t>convertible interest</w:t>
      </w:r>
      <w:r w:rsidRPr="00852971">
        <w:t xml:space="preserve"> in a trust or unit trust is an interest that has the same or a similar effect in relation to the trust or unit trust.</w:t>
      </w:r>
    </w:p>
    <w:p w:rsidR="006E0072" w:rsidRPr="00852971" w:rsidRDefault="006E0072" w:rsidP="006E0072">
      <w:pPr>
        <w:pStyle w:val="Definition"/>
      </w:pPr>
      <w:r w:rsidRPr="00852971">
        <w:rPr>
          <w:b/>
          <w:i/>
        </w:rPr>
        <w:t>convertible note</w:t>
      </w:r>
      <w:r w:rsidRPr="00852971">
        <w:t>:</w:t>
      </w:r>
    </w:p>
    <w:p w:rsidR="006E0072" w:rsidRPr="00852971" w:rsidRDefault="006E0072" w:rsidP="006E0072">
      <w:pPr>
        <w:pStyle w:val="paragraph"/>
        <w:tabs>
          <w:tab w:val="left" w:pos="2268"/>
          <w:tab w:val="left" w:pos="3402"/>
          <w:tab w:val="left" w:pos="4536"/>
          <w:tab w:val="left" w:pos="5670"/>
          <w:tab w:val="left" w:pos="6804"/>
        </w:tabs>
      </w:pPr>
      <w:r w:rsidRPr="00852971">
        <w:tab/>
        <w:t>(a)</w:t>
      </w:r>
      <w:r w:rsidRPr="00852971">
        <w:tab/>
        <w:t xml:space="preserve">a </w:t>
      </w:r>
      <w:r w:rsidRPr="00852971">
        <w:rPr>
          <w:b/>
          <w:i/>
        </w:rPr>
        <w:t>convertible note</w:t>
      </w:r>
      <w:r w:rsidRPr="00852971">
        <w:t xml:space="preserve"> of a company has the meaning given by section</w:t>
      </w:r>
      <w:r w:rsidR="005B66F5" w:rsidRPr="00852971">
        <w:t> </w:t>
      </w:r>
      <w:r w:rsidRPr="00852971">
        <w:t xml:space="preserve">82L of the </w:t>
      </w:r>
      <w:r w:rsidRPr="00852971">
        <w:rPr>
          <w:i/>
        </w:rPr>
        <w:t>Income Tax Assessment Act 1936</w:t>
      </w:r>
      <w:r w:rsidRPr="00852971">
        <w:t>; and</w:t>
      </w:r>
    </w:p>
    <w:p w:rsidR="006E0072" w:rsidRPr="00852971" w:rsidRDefault="006E0072" w:rsidP="006E0072">
      <w:pPr>
        <w:pStyle w:val="paragraph"/>
        <w:tabs>
          <w:tab w:val="left" w:pos="2268"/>
          <w:tab w:val="left" w:pos="3402"/>
          <w:tab w:val="left" w:pos="4536"/>
          <w:tab w:val="left" w:pos="5670"/>
          <w:tab w:val="left" w:pos="6804"/>
        </w:tabs>
      </w:pPr>
      <w:r w:rsidRPr="00852971">
        <w:tab/>
        <w:t>(b)</w:t>
      </w:r>
      <w:r w:rsidRPr="00852971">
        <w:tab/>
        <w:t xml:space="preserve">a </w:t>
      </w:r>
      <w:r w:rsidRPr="00852971">
        <w:rPr>
          <w:b/>
          <w:i/>
        </w:rPr>
        <w:t>convertible note</w:t>
      </w:r>
      <w:r w:rsidRPr="00852971">
        <w:t xml:space="preserve"> of a trust or unit trust means a note that has the same or a similar effect in relation to the trust or unit trust.</w:t>
      </w:r>
    </w:p>
    <w:p w:rsidR="006E0072" w:rsidRPr="00852971" w:rsidRDefault="006E0072" w:rsidP="006E0072">
      <w:pPr>
        <w:pStyle w:val="Definition"/>
      </w:pPr>
      <w:r w:rsidRPr="00852971">
        <w:rPr>
          <w:b/>
          <w:i/>
        </w:rPr>
        <w:t>co</w:t>
      </w:r>
      <w:r w:rsidR="005B66F5" w:rsidRPr="00852971">
        <w:rPr>
          <w:b/>
          <w:i/>
        </w:rPr>
        <w:noBreakHyphen/>
      </w:r>
      <w:r w:rsidRPr="00852971">
        <w:rPr>
          <w:b/>
          <w:i/>
        </w:rPr>
        <w:t>operative company</w:t>
      </w:r>
      <w:r w:rsidRPr="00852971">
        <w:t xml:space="preserve"> has the same meaning as in Division</w:t>
      </w:r>
      <w:r w:rsidR="005B66F5" w:rsidRPr="00852971">
        <w:t> </w:t>
      </w:r>
      <w:r w:rsidRPr="00852971">
        <w:t xml:space="preserve">9 of Part III of the </w:t>
      </w:r>
      <w:r w:rsidRPr="00852971">
        <w:rPr>
          <w:i/>
        </w:rPr>
        <w:t>Income Tax Assessment Act 1936</w:t>
      </w:r>
      <w:r w:rsidRPr="00852971">
        <w:t>.</w:t>
      </w:r>
    </w:p>
    <w:p w:rsidR="006E0072" w:rsidRPr="00852971" w:rsidRDefault="006E0072" w:rsidP="006E0072">
      <w:pPr>
        <w:pStyle w:val="Definition"/>
      </w:pPr>
      <w:r w:rsidRPr="00852971">
        <w:rPr>
          <w:b/>
          <w:i/>
        </w:rPr>
        <w:t>copyright collecting society</w:t>
      </w:r>
      <w:r w:rsidRPr="00852971">
        <w:t xml:space="preserve"> means either of the following bodies:</w:t>
      </w:r>
    </w:p>
    <w:p w:rsidR="006E0072" w:rsidRPr="00852971" w:rsidRDefault="006E0072" w:rsidP="006E0072">
      <w:pPr>
        <w:pStyle w:val="paragraph"/>
      </w:pPr>
      <w:r w:rsidRPr="00852971">
        <w:tab/>
        <w:t>(a)</w:t>
      </w:r>
      <w:r w:rsidRPr="00852971">
        <w:tab/>
        <w:t>a body that satisfies all of the following conditions:</w:t>
      </w:r>
    </w:p>
    <w:p w:rsidR="006E0072" w:rsidRPr="00852971" w:rsidRDefault="006E0072" w:rsidP="006E0072">
      <w:pPr>
        <w:pStyle w:val="paragraphsub"/>
      </w:pPr>
      <w:r w:rsidRPr="00852971">
        <w:tab/>
        <w:t>(i)</w:t>
      </w:r>
      <w:r w:rsidRPr="00852971">
        <w:tab/>
        <w:t xml:space="preserve">a declaration under the </w:t>
      </w:r>
      <w:r w:rsidRPr="00852971">
        <w:rPr>
          <w:i/>
        </w:rPr>
        <w:t xml:space="preserve">Copyright Act 1968 </w:t>
      </w:r>
      <w:r w:rsidRPr="00852971">
        <w:t>is in force in respect of the body;</w:t>
      </w:r>
    </w:p>
    <w:p w:rsidR="006E0072" w:rsidRPr="00852971" w:rsidRDefault="006E0072" w:rsidP="006E0072">
      <w:pPr>
        <w:pStyle w:val="paragraphsub"/>
      </w:pPr>
      <w:r w:rsidRPr="00852971">
        <w:tab/>
        <w:t>(ii)</w:t>
      </w:r>
      <w:r w:rsidRPr="00852971">
        <w:tab/>
        <w:t xml:space="preserve">the body is a company whose </w:t>
      </w:r>
      <w:r w:rsidR="005B66F5" w:rsidRPr="00852971">
        <w:rPr>
          <w:position w:val="6"/>
          <w:sz w:val="16"/>
        </w:rPr>
        <w:t>*</w:t>
      </w:r>
      <w:r w:rsidRPr="00852971">
        <w:t xml:space="preserve">constitution contains provisions about the distribution of amounts collected or </w:t>
      </w:r>
      <w:r w:rsidR="005B66F5" w:rsidRPr="00852971">
        <w:rPr>
          <w:position w:val="6"/>
          <w:sz w:val="16"/>
        </w:rPr>
        <w:t>*</w:t>
      </w:r>
      <w:r w:rsidRPr="00852971">
        <w:t xml:space="preserve">derived by it, including a requirement that a </w:t>
      </w:r>
      <w:r w:rsidR="005B66F5" w:rsidRPr="00852971">
        <w:rPr>
          <w:position w:val="6"/>
          <w:sz w:val="16"/>
        </w:rPr>
        <w:t>*</w:t>
      </w:r>
      <w:r w:rsidRPr="00852971">
        <w:t>member of the society cannot direct the body to pay an amount at a particular time;</w:t>
      </w:r>
    </w:p>
    <w:p w:rsidR="006E0072" w:rsidRPr="00852971" w:rsidRDefault="006E0072" w:rsidP="006E0072">
      <w:pPr>
        <w:pStyle w:val="paragraphsub"/>
      </w:pPr>
      <w:r w:rsidRPr="00852971">
        <w:tab/>
        <w:t>(iii)</w:t>
      </w:r>
      <w:r w:rsidRPr="00852971">
        <w:tab/>
        <w:t>other conditions prescribed by the regulations (if any) for the purposes of this subparagraph are met;</w:t>
      </w:r>
    </w:p>
    <w:p w:rsidR="006E0072" w:rsidRPr="00852971" w:rsidRDefault="006E0072" w:rsidP="006E0072">
      <w:pPr>
        <w:pStyle w:val="paragraph"/>
        <w:keepNext/>
      </w:pPr>
      <w:r w:rsidRPr="00852971">
        <w:tab/>
        <w:t>(b)</w:t>
      </w:r>
      <w:r w:rsidRPr="00852971">
        <w:tab/>
        <w:t>a company that satisfies all of the following conditions:</w:t>
      </w:r>
    </w:p>
    <w:p w:rsidR="006E0072" w:rsidRPr="00852971" w:rsidRDefault="006E0072" w:rsidP="006E0072">
      <w:pPr>
        <w:pStyle w:val="paragraphsub"/>
        <w:keepNext/>
      </w:pPr>
      <w:r w:rsidRPr="00852971">
        <w:tab/>
        <w:t>(i)</w:t>
      </w:r>
      <w:r w:rsidRPr="00852971">
        <w:tab/>
        <w:t xml:space="preserve">the company is incorporated under an </w:t>
      </w:r>
      <w:r w:rsidR="005B66F5" w:rsidRPr="00852971">
        <w:rPr>
          <w:position w:val="6"/>
          <w:sz w:val="16"/>
        </w:rPr>
        <w:t>*</w:t>
      </w:r>
      <w:r w:rsidRPr="00852971">
        <w:t>Australian law relating to companies;</w:t>
      </w:r>
    </w:p>
    <w:p w:rsidR="006E0072" w:rsidRPr="00852971" w:rsidRDefault="006E0072" w:rsidP="006E0072">
      <w:pPr>
        <w:pStyle w:val="paragraphsub"/>
      </w:pPr>
      <w:r w:rsidRPr="00852971">
        <w:tab/>
        <w:t>(ii)</w:t>
      </w:r>
      <w:r w:rsidRPr="00852971">
        <w:tab/>
        <w:t>the company has and maintains the purpose of collective administration of copyrights;</w:t>
      </w:r>
    </w:p>
    <w:p w:rsidR="006E0072" w:rsidRPr="00852971" w:rsidRDefault="006E0072" w:rsidP="006E0072">
      <w:pPr>
        <w:pStyle w:val="paragraphsub"/>
      </w:pPr>
      <w:r w:rsidRPr="00852971">
        <w:tab/>
        <w:t>(iii)</w:t>
      </w:r>
      <w:r w:rsidRPr="00852971">
        <w:tab/>
        <w:t xml:space="preserve">if the company has other purposes—these purposes are incidental to the purpose described in </w:t>
      </w:r>
      <w:r w:rsidR="005B66F5" w:rsidRPr="00852971">
        <w:t>subparagraph (</w:t>
      </w:r>
      <w:r w:rsidRPr="00852971">
        <w:t xml:space="preserve">ii) or, if the company is the </w:t>
      </w:r>
      <w:r w:rsidR="005B66F5" w:rsidRPr="00852971">
        <w:rPr>
          <w:position w:val="6"/>
          <w:sz w:val="16"/>
        </w:rPr>
        <w:t>*</w:t>
      </w:r>
      <w:r w:rsidRPr="00852971">
        <w:t>resale royalty collecting society, relate to the company’s functions or duties as resale royalty collecting society;</w:t>
      </w:r>
    </w:p>
    <w:p w:rsidR="006E0072" w:rsidRPr="00852971" w:rsidRDefault="006E0072" w:rsidP="006E0072">
      <w:pPr>
        <w:pStyle w:val="paragraphsub"/>
      </w:pPr>
      <w:r w:rsidRPr="00852971">
        <w:tab/>
        <w:t>(iv)</w:t>
      </w:r>
      <w:r w:rsidRPr="00852971">
        <w:tab/>
        <w:t>the company collects or derives, and distributes, income of a kind mentioned in paragraph</w:t>
      </w:r>
      <w:r w:rsidR="005B66F5" w:rsidRPr="00852971">
        <w:t> </w:t>
      </w:r>
      <w:r w:rsidRPr="00852971">
        <w:t>51</w:t>
      </w:r>
      <w:r w:rsidR="005B66F5" w:rsidRPr="00852971">
        <w:noBreakHyphen/>
      </w:r>
      <w:r w:rsidRPr="00852971">
        <w:t>43(2)(a) or (b);</w:t>
      </w:r>
    </w:p>
    <w:p w:rsidR="006E0072" w:rsidRPr="00852971" w:rsidRDefault="006E0072" w:rsidP="006E0072">
      <w:pPr>
        <w:pStyle w:val="paragraphsub"/>
      </w:pPr>
      <w:r w:rsidRPr="00852971">
        <w:tab/>
        <w:t>(v)</w:t>
      </w:r>
      <w:r w:rsidRPr="00852971">
        <w:tab/>
        <w:t xml:space="preserve">the company’s constitution allows any copyright owner, or his or her </w:t>
      </w:r>
      <w:r w:rsidR="005B66F5" w:rsidRPr="00852971">
        <w:rPr>
          <w:position w:val="6"/>
          <w:sz w:val="16"/>
        </w:rPr>
        <w:t>*</w:t>
      </w:r>
      <w:r w:rsidRPr="00852971">
        <w:t>agent, to be a member of the society, or allows all copyright owners of a particular type to be members;</w:t>
      </w:r>
    </w:p>
    <w:p w:rsidR="006E0072" w:rsidRPr="00852971" w:rsidRDefault="006E0072" w:rsidP="006E0072">
      <w:pPr>
        <w:pStyle w:val="paragraphsub"/>
      </w:pPr>
      <w:r w:rsidRPr="00852971">
        <w:tab/>
        <w:t>(vi)</w:t>
      </w:r>
      <w:r w:rsidRPr="00852971">
        <w:tab/>
        <w:t xml:space="preserve">the company’s constitution prohibits the payment of </w:t>
      </w:r>
      <w:r w:rsidR="005B66F5" w:rsidRPr="00852971">
        <w:rPr>
          <w:position w:val="6"/>
          <w:sz w:val="16"/>
        </w:rPr>
        <w:t>*</w:t>
      </w:r>
      <w:r w:rsidRPr="00852971">
        <w:t>dividends;</w:t>
      </w:r>
    </w:p>
    <w:p w:rsidR="006E0072" w:rsidRPr="00852971" w:rsidRDefault="006E0072" w:rsidP="006E0072">
      <w:pPr>
        <w:pStyle w:val="paragraphsub"/>
      </w:pPr>
      <w:r w:rsidRPr="00852971">
        <w:tab/>
        <w:t>(vii)</w:t>
      </w:r>
      <w:r w:rsidRPr="00852971">
        <w:tab/>
        <w:t>the company’s constitution contains provisions about the payment, out of amounts collected or derived by it, of the administrative costs of collecting those amounts;</w:t>
      </w:r>
    </w:p>
    <w:p w:rsidR="006E0072" w:rsidRPr="00852971" w:rsidRDefault="006E0072" w:rsidP="006E0072">
      <w:pPr>
        <w:pStyle w:val="paragraphsub"/>
      </w:pPr>
      <w:r w:rsidRPr="00852971">
        <w:tab/>
        <w:t>(viii)</w:t>
      </w:r>
      <w:r w:rsidRPr="00852971">
        <w:tab/>
        <w:t>the company’s constitution contains provisions about the distribution of amounts collected or derived by it, including a requirement that an amount must be paid to a member as soon as is reasonably possible after the allocation of the amount to the member, as well as a requirement that a member cannot direct the company to pay an amount at a particular time;</w:t>
      </w:r>
    </w:p>
    <w:p w:rsidR="006E0072" w:rsidRPr="00852971" w:rsidRDefault="006E0072" w:rsidP="006E0072">
      <w:pPr>
        <w:pStyle w:val="paragraphsub"/>
      </w:pPr>
      <w:r w:rsidRPr="00852971">
        <w:tab/>
        <w:t>(ix)</w:t>
      </w:r>
      <w:r w:rsidRPr="00852971">
        <w:tab/>
        <w:t>the company’s constitution, or contracts with members, contains such other provisions as are prescribed by the regulations (if any), being provisions necessary to ensure that the interests of members or their agents are protected adequately;</w:t>
      </w:r>
    </w:p>
    <w:p w:rsidR="006E0072" w:rsidRPr="00852971" w:rsidRDefault="006E0072" w:rsidP="006E0072">
      <w:pPr>
        <w:pStyle w:val="paragraphsub"/>
      </w:pPr>
      <w:r w:rsidRPr="00852971">
        <w:tab/>
        <w:t>(x)</w:t>
      </w:r>
      <w:r w:rsidRPr="00852971">
        <w:tab/>
        <w:t>the company’s constitution requires the company to hold amounts on trust for copyright owners who are not members, or for members pending the payment of amounts to them;</w:t>
      </w:r>
    </w:p>
    <w:p w:rsidR="006E0072" w:rsidRPr="00852971" w:rsidRDefault="006E0072" w:rsidP="006E0072">
      <w:pPr>
        <w:pStyle w:val="paragraphsub"/>
      </w:pPr>
      <w:r w:rsidRPr="00852971">
        <w:tab/>
        <w:t>(xi)</w:t>
      </w:r>
      <w:r w:rsidRPr="00852971">
        <w:tab/>
        <w:t>the company’s constitution, or contracts with members, allows all members to access the company’s records;</w:t>
      </w:r>
    </w:p>
    <w:p w:rsidR="006E0072" w:rsidRPr="00852971" w:rsidRDefault="006E0072" w:rsidP="006E0072">
      <w:pPr>
        <w:pStyle w:val="paragraphsub"/>
      </w:pPr>
      <w:r w:rsidRPr="00852971">
        <w:tab/>
        <w:t>(xii)</w:t>
      </w:r>
      <w:r w:rsidRPr="00852971">
        <w:tab/>
        <w:t>other conditions prescribed by the regulations (if any) for the purposes of this subparagraph are met.</w:t>
      </w:r>
    </w:p>
    <w:p w:rsidR="006E0072" w:rsidRPr="00852971" w:rsidRDefault="006E0072" w:rsidP="006E0072">
      <w:pPr>
        <w:pStyle w:val="Definition"/>
      </w:pPr>
      <w:r w:rsidRPr="00852971">
        <w:rPr>
          <w:b/>
          <w:i/>
        </w:rPr>
        <w:t>core R&amp;D activities</w:t>
      </w:r>
      <w:r w:rsidRPr="00852971">
        <w:t xml:space="preserve"> has the meaning given by section</w:t>
      </w:r>
      <w:r w:rsidR="005B66F5" w:rsidRPr="00852971">
        <w:t> </w:t>
      </w:r>
      <w:r w:rsidRPr="00852971">
        <w:t>355</w:t>
      </w:r>
      <w:r w:rsidR="005B66F5" w:rsidRPr="00852971">
        <w:noBreakHyphen/>
      </w:r>
      <w:r w:rsidRPr="00852971">
        <w:t>25.</w:t>
      </w:r>
    </w:p>
    <w:p w:rsidR="006E0072" w:rsidRPr="00852971" w:rsidRDefault="006E0072" w:rsidP="006E0072">
      <w:pPr>
        <w:pStyle w:val="Definition"/>
      </w:pPr>
      <w:r w:rsidRPr="00852971">
        <w:rPr>
          <w:b/>
          <w:i/>
        </w:rPr>
        <w:t>core shipping activities</w:t>
      </w:r>
      <w:r w:rsidRPr="00852971">
        <w:t xml:space="preserve"> has the meaning given by section</w:t>
      </w:r>
      <w:r w:rsidR="005B66F5" w:rsidRPr="00852971">
        <w:t> </w:t>
      </w:r>
      <w:r w:rsidRPr="00852971">
        <w:t>51</w:t>
      </w:r>
      <w:r w:rsidR="005B66F5" w:rsidRPr="00852971">
        <w:noBreakHyphen/>
      </w:r>
      <w:r w:rsidRPr="00852971">
        <w:t>110.</w:t>
      </w:r>
    </w:p>
    <w:p w:rsidR="006E0072" w:rsidRPr="00852971" w:rsidRDefault="006E0072" w:rsidP="006E0072">
      <w:pPr>
        <w:pStyle w:val="Definition"/>
      </w:pPr>
      <w:r w:rsidRPr="00852971">
        <w:rPr>
          <w:b/>
          <w:i/>
        </w:rPr>
        <w:t xml:space="preserve">corporate change </w:t>
      </w:r>
      <w:r w:rsidRPr="00852971">
        <w:t>has the meaning given by section</w:t>
      </w:r>
      <w:r w:rsidR="005B66F5" w:rsidRPr="00852971">
        <w:t> </w:t>
      </w:r>
      <w:r w:rsidRPr="00852971">
        <w:t>166</w:t>
      </w:r>
      <w:r w:rsidR="005B66F5" w:rsidRPr="00852971">
        <w:noBreakHyphen/>
      </w:r>
      <w:r w:rsidRPr="00852971">
        <w:t>175.</w:t>
      </w:r>
    </w:p>
    <w:p w:rsidR="006E0072" w:rsidRPr="00852971" w:rsidRDefault="006E0072" w:rsidP="006E0072">
      <w:pPr>
        <w:pStyle w:val="Definition"/>
        <w:rPr>
          <w:b/>
        </w:rPr>
      </w:pPr>
      <w:r w:rsidRPr="00852971">
        <w:rPr>
          <w:b/>
          <w:i/>
        </w:rPr>
        <w:t>corporate limited partnership</w:t>
      </w:r>
      <w:r w:rsidRPr="00852971">
        <w:t xml:space="preserve"> has the meaning given by section</w:t>
      </w:r>
      <w:r w:rsidR="005B66F5" w:rsidRPr="00852971">
        <w:t> </w:t>
      </w:r>
      <w:r w:rsidRPr="00852971">
        <w:t xml:space="preserve">94D of the </w:t>
      </w:r>
      <w:r w:rsidRPr="00852971">
        <w:rPr>
          <w:i/>
        </w:rPr>
        <w:t>Income Tax Assessment Act 1936</w:t>
      </w:r>
      <w:r w:rsidRPr="00852971">
        <w:t>.</w:t>
      </w:r>
    </w:p>
    <w:p w:rsidR="006E0072" w:rsidRPr="00852971" w:rsidRDefault="006E0072" w:rsidP="006E0072">
      <w:pPr>
        <w:pStyle w:val="Definition"/>
      </w:pPr>
      <w:r w:rsidRPr="00852971">
        <w:rPr>
          <w:b/>
          <w:i/>
        </w:rPr>
        <w:t>corporate tax entity</w:t>
      </w:r>
      <w:r w:rsidRPr="00852971">
        <w:rPr>
          <w:b/>
        </w:rPr>
        <w:t xml:space="preserve"> </w:t>
      </w:r>
      <w:r w:rsidRPr="00852971">
        <w:t>has the meaning given by section</w:t>
      </w:r>
      <w:r w:rsidR="005B66F5" w:rsidRPr="00852971">
        <w:t> </w:t>
      </w:r>
      <w:r w:rsidRPr="00852971">
        <w:t>960</w:t>
      </w:r>
      <w:r w:rsidR="005B66F5" w:rsidRPr="00852971">
        <w:noBreakHyphen/>
      </w:r>
      <w:r w:rsidRPr="00852971">
        <w:t>115.</w:t>
      </w:r>
    </w:p>
    <w:p w:rsidR="00F35152" w:rsidRPr="00852971" w:rsidRDefault="00F35152" w:rsidP="00F35152">
      <w:pPr>
        <w:pStyle w:val="Definition"/>
      </w:pPr>
      <w:r w:rsidRPr="00852971">
        <w:rPr>
          <w:b/>
          <w:i/>
        </w:rPr>
        <w:t>corporate tax gross</w:t>
      </w:r>
      <w:r w:rsidR="005B66F5" w:rsidRPr="00852971">
        <w:rPr>
          <w:b/>
          <w:i/>
        </w:rPr>
        <w:noBreakHyphen/>
      </w:r>
      <w:r w:rsidRPr="00852971">
        <w:rPr>
          <w:b/>
          <w:i/>
        </w:rPr>
        <w:t>up rate</w:t>
      </w:r>
      <w:r w:rsidRPr="00852971">
        <w:t>, of an entity for an income year,</w:t>
      </w:r>
      <w:r w:rsidRPr="00852971">
        <w:rPr>
          <w:b/>
          <w:i/>
        </w:rPr>
        <w:t xml:space="preserve"> </w:t>
      </w:r>
      <w:r w:rsidRPr="00852971">
        <w:t>means the amount worked out using the following formula:</w:t>
      </w:r>
    </w:p>
    <w:p w:rsidR="008E292A" w:rsidRPr="00852971" w:rsidRDefault="008E292A" w:rsidP="008E292A">
      <w:pPr>
        <w:pStyle w:val="subsection2"/>
      </w:pPr>
      <w:r w:rsidRPr="00DA3222">
        <w:rPr>
          <w:noProof/>
        </w:rPr>
        <w:drawing>
          <wp:inline distT="0" distB="0" distL="0" distR="0" wp14:anchorId="04249BE3" wp14:editId="0B7CFFFA">
            <wp:extent cx="2755265" cy="73596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55265" cy="735965"/>
                    </a:xfrm>
                    <a:prstGeom prst="rect">
                      <a:avLst/>
                    </a:prstGeom>
                    <a:noFill/>
                    <a:ln>
                      <a:noFill/>
                    </a:ln>
                  </pic:spPr>
                </pic:pic>
              </a:graphicData>
            </a:graphic>
          </wp:inline>
        </w:drawing>
      </w:r>
    </w:p>
    <w:p w:rsidR="00F35152" w:rsidRPr="00852971" w:rsidRDefault="00F35152" w:rsidP="00F35152">
      <w:pPr>
        <w:pStyle w:val="Definition"/>
      </w:pPr>
      <w:r w:rsidRPr="00852971">
        <w:rPr>
          <w:b/>
          <w:i/>
        </w:rPr>
        <w:t>corporate tax rate</w:t>
      </w:r>
      <w:r w:rsidRPr="00852971">
        <w:t>:</w:t>
      </w:r>
    </w:p>
    <w:p w:rsidR="00F35152" w:rsidRPr="00852971" w:rsidRDefault="00F35152" w:rsidP="00F35152">
      <w:pPr>
        <w:pStyle w:val="paragraph"/>
      </w:pPr>
      <w:r w:rsidRPr="00852971">
        <w:tab/>
        <w:t>(a)</w:t>
      </w:r>
      <w:r w:rsidRPr="00852971">
        <w:tab/>
        <w:t>in relation to a company to which paragraph</w:t>
      </w:r>
      <w:r w:rsidR="005B66F5" w:rsidRPr="00852971">
        <w:t> </w:t>
      </w:r>
      <w:r w:rsidRPr="00852971">
        <w:t xml:space="preserve">23(2)(a) of the </w:t>
      </w:r>
      <w:r w:rsidRPr="00852971">
        <w:rPr>
          <w:i/>
        </w:rPr>
        <w:t>Income Tax Rates Act 1986</w:t>
      </w:r>
      <w:r w:rsidRPr="00852971">
        <w:t xml:space="preserve"> applies—means the rate of tax in respect of the taxable income of a company covered by that paragraph; or</w:t>
      </w:r>
    </w:p>
    <w:p w:rsidR="00F35152" w:rsidRPr="00852971" w:rsidRDefault="00F35152" w:rsidP="00F35152">
      <w:pPr>
        <w:pStyle w:val="paragraph"/>
      </w:pPr>
      <w:r w:rsidRPr="00852971">
        <w:tab/>
        <w:t>(b)</w:t>
      </w:r>
      <w:r w:rsidRPr="00852971">
        <w:tab/>
        <w:t>in relation to another entity—means the rate of tax in respect of the taxable income of a company covered by paragraph</w:t>
      </w:r>
      <w:r w:rsidR="005B66F5" w:rsidRPr="00852971">
        <w:t> </w:t>
      </w:r>
      <w:r w:rsidRPr="00852971">
        <w:t>23(2)(b) of that Act.</w:t>
      </w:r>
    </w:p>
    <w:p w:rsidR="00867054" w:rsidRPr="00852971" w:rsidRDefault="00867054" w:rsidP="00867054">
      <w:pPr>
        <w:pStyle w:val="Definition"/>
      </w:pPr>
      <w:r w:rsidRPr="00852971">
        <w:rPr>
          <w:b/>
          <w:i/>
        </w:rPr>
        <w:t>corporate tax rate for imputation purposes</w:t>
      </w:r>
      <w:r w:rsidRPr="00852971">
        <w:t>, of an entity for an income year, means:</w:t>
      </w:r>
    </w:p>
    <w:p w:rsidR="00867054" w:rsidRPr="00852971" w:rsidRDefault="00867054" w:rsidP="00867054">
      <w:pPr>
        <w:pStyle w:val="paragraph"/>
      </w:pPr>
      <w:r w:rsidRPr="00852971">
        <w:tab/>
        <w:t>(a)</w:t>
      </w:r>
      <w:r w:rsidRPr="00852971">
        <w:tab/>
        <w:t xml:space="preserve">unless paragraph (b) applies—the entity’s </w:t>
      </w:r>
      <w:r w:rsidRPr="00852971">
        <w:rPr>
          <w:position w:val="6"/>
          <w:sz w:val="16"/>
        </w:rPr>
        <w:t>*</w:t>
      </w:r>
      <w:r w:rsidRPr="00852971">
        <w:t>corporate tax rate for the income year, worked out on the assumptions that:</w:t>
      </w:r>
    </w:p>
    <w:p w:rsidR="00867054" w:rsidRPr="00852971" w:rsidRDefault="00867054" w:rsidP="00867054">
      <w:pPr>
        <w:pStyle w:val="paragraphsub"/>
      </w:pPr>
      <w:r w:rsidRPr="00852971">
        <w:tab/>
        <w:t>(i)</w:t>
      </w:r>
      <w:r w:rsidRPr="00852971">
        <w:tab/>
        <w:t xml:space="preserve">the entity’s </w:t>
      </w:r>
      <w:r w:rsidRPr="00852971">
        <w:rPr>
          <w:position w:val="6"/>
          <w:sz w:val="16"/>
        </w:rPr>
        <w:t>*</w:t>
      </w:r>
      <w:r w:rsidRPr="00852971">
        <w:t>aggregated turnover for the income year is equal to its aggregated turnover for the previous income year; and</w:t>
      </w:r>
    </w:p>
    <w:p w:rsidR="00867054" w:rsidRPr="00852971" w:rsidRDefault="00867054" w:rsidP="00867054">
      <w:pPr>
        <w:pStyle w:val="paragraphsub"/>
      </w:pPr>
      <w:r w:rsidRPr="00852971">
        <w:tab/>
        <w:t>(ii)</w:t>
      </w:r>
      <w:r w:rsidRPr="00852971">
        <w:tab/>
        <w:t xml:space="preserve">the entity’s base rate entity passive income (within the meaning of the </w:t>
      </w:r>
      <w:r w:rsidRPr="00852971">
        <w:rPr>
          <w:i/>
        </w:rPr>
        <w:t>Income Tax Rates Act 1986</w:t>
      </w:r>
      <w:r w:rsidRPr="00852971">
        <w:t>) for the income year is equal to its base rate entity passive income for the previous income year; and</w:t>
      </w:r>
    </w:p>
    <w:p w:rsidR="00867054" w:rsidRPr="00852971" w:rsidRDefault="00867054" w:rsidP="00867054">
      <w:pPr>
        <w:pStyle w:val="paragraphsub"/>
      </w:pPr>
      <w:r w:rsidRPr="00852971">
        <w:tab/>
        <w:t>(iii)</w:t>
      </w:r>
      <w:r w:rsidRPr="00852971">
        <w:tab/>
        <w:t>the entity’s assessable income for the income year is equal to its assessable income for the previous income year; or</w:t>
      </w:r>
    </w:p>
    <w:p w:rsidR="00867054" w:rsidRPr="00852971" w:rsidRDefault="00867054" w:rsidP="00867054">
      <w:pPr>
        <w:pStyle w:val="paragraph"/>
      </w:pPr>
      <w:r w:rsidRPr="00852971">
        <w:tab/>
        <w:t>(b)</w:t>
      </w:r>
      <w:r w:rsidRPr="00852971">
        <w:tab/>
        <w:t xml:space="preserve">if the entity did not exist in the previous income year—the rate of tax in respect of the taxable income of a company covered by paragraph 23(2)(a) of the </w:t>
      </w:r>
      <w:r w:rsidRPr="00852971">
        <w:rPr>
          <w:i/>
        </w:rPr>
        <w:t>Income Tax Rates Act 1986</w:t>
      </w:r>
      <w:r w:rsidRPr="00852971">
        <w:t>.</w:t>
      </w:r>
    </w:p>
    <w:p w:rsidR="006E0072" w:rsidRPr="00852971" w:rsidRDefault="006E0072" w:rsidP="006E0072">
      <w:pPr>
        <w:pStyle w:val="Definition"/>
        <w:keepNext/>
      </w:pPr>
      <w:r w:rsidRPr="00852971">
        <w:rPr>
          <w:b/>
          <w:i/>
        </w:rPr>
        <w:t>cost</w:t>
      </w:r>
      <w:r w:rsidRPr="00852971">
        <w:t>:</w:t>
      </w:r>
    </w:p>
    <w:p w:rsidR="006E0072" w:rsidRPr="00852971" w:rsidRDefault="006E0072" w:rsidP="006E0072">
      <w:pPr>
        <w:pStyle w:val="paragraph"/>
      </w:pPr>
      <w:r w:rsidRPr="00852971">
        <w:tab/>
        <w:t>(a)</w:t>
      </w:r>
      <w:r w:rsidRPr="00852971">
        <w:tab/>
      </w:r>
      <w:r w:rsidRPr="00852971">
        <w:rPr>
          <w:b/>
          <w:i/>
        </w:rPr>
        <w:t>cost</w:t>
      </w:r>
      <w:r w:rsidRPr="00852971">
        <w:t xml:space="preserve"> of a </w:t>
      </w:r>
      <w:r w:rsidR="005B66F5" w:rsidRPr="00852971">
        <w:rPr>
          <w:position w:val="6"/>
          <w:sz w:val="16"/>
        </w:rPr>
        <w:t>*</w:t>
      </w:r>
      <w:r w:rsidRPr="00852971">
        <w:t>depreciating asset has the meaning given by Subdivision</w:t>
      </w:r>
      <w:r w:rsidR="005B66F5" w:rsidRPr="00852971">
        <w:t> </w:t>
      </w:r>
      <w:r w:rsidRPr="00852971">
        <w:t>40</w:t>
      </w:r>
      <w:r w:rsidR="005B66F5" w:rsidRPr="00852971">
        <w:noBreakHyphen/>
      </w:r>
      <w:r w:rsidRPr="00852971">
        <w:t>C; and</w:t>
      </w:r>
    </w:p>
    <w:p w:rsidR="006E0072" w:rsidRPr="00852971" w:rsidRDefault="006E0072" w:rsidP="006E0072">
      <w:pPr>
        <w:pStyle w:val="paragraph"/>
      </w:pPr>
      <w:r w:rsidRPr="00852971">
        <w:tab/>
        <w:t>(b)</w:t>
      </w:r>
      <w:r w:rsidRPr="00852971">
        <w:tab/>
      </w:r>
      <w:r w:rsidRPr="00852971">
        <w:rPr>
          <w:b/>
          <w:i/>
        </w:rPr>
        <w:t>cost</w:t>
      </w:r>
      <w:r w:rsidRPr="00852971">
        <w:t xml:space="preserve"> of an item of </w:t>
      </w:r>
      <w:r w:rsidR="005B66F5" w:rsidRPr="00852971">
        <w:rPr>
          <w:position w:val="6"/>
          <w:sz w:val="16"/>
        </w:rPr>
        <w:t>*</w:t>
      </w:r>
      <w:r w:rsidRPr="00852971">
        <w:t>trading stock, in the case of an animal that you acquired by natural increase, has the meaning given by section</w:t>
      </w:r>
      <w:r w:rsidR="005B66F5" w:rsidRPr="00852971">
        <w:t> </w:t>
      </w:r>
      <w:r w:rsidRPr="00852971">
        <w:t>70</w:t>
      </w:r>
      <w:r w:rsidR="005B66F5" w:rsidRPr="00852971">
        <w:noBreakHyphen/>
      </w:r>
      <w:r w:rsidRPr="00852971">
        <w:t>55; and</w:t>
      </w:r>
    </w:p>
    <w:p w:rsidR="006E0072" w:rsidRPr="00852971" w:rsidRDefault="006E0072" w:rsidP="006E0072">
      <w:pPr>
        <w:pStyle w:val="noteToPara"/>
      </w:pPr>
      <w:r w:rsidRPr="00852971">
        <w:t>Note:</w:t>
      </w:r>
      <w:r w:rsidRPr="00852971">
        <w:tab/>
        <w:t>The cost of an animal acquired by natural increase before the 1997</w:t>
      </w:r>
      <w:r w:rsidR="005B66F5" w:rsidRPr="00852971">
        <w:noBreakHyphen/>
      </w:r>
      <w:r w:rsidRPr="00852971">
        <w:t>98 income year is the cost price of the animal under former section</w:t>
      </w:r>
      <w:r w:rsidR="005B66F5" w:rsidRPr="00852971">
        <w:t> </w:t>
      </w:r>
      <w:r w:rsidRPr="00852971">
        <w:t xml:space="preserve">34 of the </w:t>
      </w:r>
      <w:r w:rsidRPr="00852971">
        <w:rPr>
          <w:i/>
        </w:rPr>
        <w:t>Income Tax Assessment Act 1936</w:t>
      </w:r>
      <w:r w:rsidRPr="00852971">
        <w:t>. See subsection</w:t>
      </w:r>
      <w:r w:rsidR="005B66F5" w:rsidRPr="00852971">
        <w:t> </w:t>
      </w:r>
      <w:r w:rsidRPr="00852971">
        <w:t>70</w:t>
      </w:r>
      <w:r w:rsidR="005B66F5" w:rsidRPr="00852971">
        <w:noBreakHyphen/>
      </w:r>
      <w:r w:rsidRPr="00852971">
        <w:t xml:space="preserve">55(2) of the </w:t>
      </w:r>
      <w:r w:rsidRPr="00852971">
        <w:rPr>
          <w:i/>
        </w:rPr>
        <w:t>Income Tax (Transitional Provisions) Act 1997</w:t>
      </w:r>
      <w:r w:rsidRPr="00852971">
        <w:t>.</w:t>
      </w:r>
    </w:p>
    <w:p w:rsidR="006E0072" w:rsidRPr="00852971" w:rsidRDefault="006E0072" w:rsidP="006E0072">
      <w:pPr>
        <w:pStyle w:val="paragraph"/>
      </w:pPr>
      <w:r w:rsidRPr="00852971">
        <w:tab/>
        <w:t>(c)</w:t>
      </w:r>
      <w:r w:rsidRPr="00852971">
        <w:tab/>
      </w:r>
      <w:r w:rsidRPr="00852971">
        <w:rPr>
          <w:b/>
          <w:i/>
        </w:rPr>
        <w:t>cost</w:t>
      </w:r>
      <w:r w:rsidRPr="00852971">
        <w:t xml:space="preserve"> of a </w:t>
      </w:r>
      <w:r w:rsidR="005B66F5" w:rsidRPr="00852971">
        <w:rPr>
          <w:position w:val="6"/>
          <w:sz w:val="16"/>
        </w:rPr>
        <w:t>*</w:t>
      </w:r>
      <w:r w:rsidRPr="00852971">
        <w:t>registered emissions unit has the meaning given by section</w:t>
      </w:r>
      <w:r w:rsidR="005B66F5" w:rsidRPr="00852971">
        <w:t> </w:t>
      </w:r>
      <w:r w:rsidRPr="00852971">
        <w:t>420</w:t>
      </w:r>
      <w:r w:rsidR="005B66F5" w:rsidRPr="00852971">
        <w:noBreakHyphen/>
      </w:r>
      <w:r w:rsidRPr="00852971">
        <w:t>60.</w:t>
      </w:r>
    </w:p>
    <w:p w:rsidR="006E0072" w:rsidRPr="00852971" w:rsidRDefault="006E0072" w:rsidP="006E0072">
      <w:pPr>
        <w:pStyle w:val="Definition"/>
      </w:pPr>
      <w:r w:rsidRPr="00852971">
        <w:rPr>
          <w:b/>
          <w:i/>
        </w:rPr>
        <w:t>cost base</w:t>
      </w:r>
      <w:r w:rsidRPr="00852971">
        <w:t xml:space="preserve"> of a </w:t>
      </w:r>
      <w:r w:rsidR="005B66F5" w:rsidRPr="00852971">
        <w:rPr>
          <w:position w:val="6"/>
          <w:sz w:val="16"/>
        </w:rPr>
        <w:t>*</w:t>
      </w:r>
      <w:r w:rsidRPr="00852971">
        <w:t>CGT asset has the meaning given by Subdivision</w:t>
      </w:r>
      <w:r w:rsidR="005B66F5" w:rsidRPr="00852971">
        <w:t> </w:t>
      </w:r>
      <w:r w:rsidRPr="00852971">
        <w:t>110</w:t>
      </w:r>
      <w:r w:rsidR="005B66F5" w:rsidRPr="00852971">
        <w:noBreakHyphen/>
      </w:r>
      <w:r w:rsidRPr="00852971">
        <w:t>A.</w:t>
      </w:r>
    </w:p>
    <w:p w:rsidR="006E0072" w:rsidRPr="00852971" w:rsidRDefault="006E0072" w:rsidP="006E0072">
      <w:pPr>
        <w:pStyle w:val="Definition"/>
      </w:pPr>
      <w:r w:rsidRPr="00852971">
        <w:rPr>
          <w:b/>
          <w:i/>
        </w:rPr>
        <w:t>cost</w:t>
      </w:r>
      <w:r w:rsidR="005B66F5" w:rsidRPr="00852971">
        <w:rPr>
          <w:b/>
          <w:i/>
        </w:rPr>
        <w:noBreakHyphen/>
      </w:r>
      <w:r w:rsidRPr="00852971">
        <w:rPr>
          <w:b/>
          <w:i/>
        </w:rPr>
        <w:t xml:space="preserve">free debt capital </w:t>
      </w:r>
      <w:r w:rsidRPr="00852971">
        <w:t>has the meaning given by section</w:t>
      </w:r>
      <w:r w:rsidR="005B66F5" w:rsidRPr="00852971">
        <w:t> </w:t>
      </w:r>
      <w:r w:rsidRPr="00852971">
        <w:t>820</w:t>
      </w:r>
      <w:r w:rsidR="005B66F5" w:rsidRPr="00852971">
        <w:noBreakHyphen/>
      </w:r>
      <w:r w:rsidRPr="00852971">
        <w:t>946.</w:t>
      </w:r>
    </w:p>
    <w:p w:rsidR="006E0072" w:rsidRPr="00852971" w:rsidRDefault="006E0072" w:rsidP="006E0072">
      <w:pPr>
        <w:pStyle w:val="Definition"/>
      </w:pPr>
      <w:r w:rsidRPr="00852971">
        <w:rPr>
          <w:b/>
          <w:i/>
        </w:rPr>
        <w:t>COT transfer</w:t>
      </w:r>
      <w:r w:rsidRPr="00852971">
        <w:t xml:space="preserve"> of a loss has the meaning given by section</w:t>
      </w:r>
      <w:r w:rsidR="005B66F5" w:rsidRPr="00852971">
        <w:t> </w:t>
      </w:r>
      <w:r w:rsidRPr="00852971">
        <w:t>707</w:t>
      </w:r>
      <w:r w:rsidR="005B66F5" w:rsidRPr="00852971">
        <w:noBreakHyphen/>
      </w:r>
      <w:r w:rsidRPr="00852971">
        <w:t>210.</w:t>
      </w:r>
    </w:p>
    <w:p w:rsidR="006E0072" w:rsidRPr="00852971" w:rsidRDefault="006E0072" w:rsidP="006E0072">
      <w:pPr>
        <w:pStyle w:val="Definition"/>
      </w:pPr>
      <w:r w:rsidRPr="00852971">
        <w:rPr>
          <w:b/>
          <w:i/>
        </w:rPr>
        <w:t>CRC program</w:t>
      </w:r>
      <w:r w:rsidRPr="00852971">
        <w:t xml:space="preserve"> means the program administered by the Commonwealth known as the Cooperative Research Centres Program.</w:t>
      </w:r>
    </w:p>
    <w:p w:rsidR="006E0072" w:rsidRPr="00852971" w:rsidRDefault="006E0072" w:rsidP="006E0072">
      <w:pPr>
        <w:pStyle w:val="Definition"/>
        <w:rPr>
          <w:b/>
          <w:i/>
        </w:rPr>
      </w:pPr>
      <w:r w:rsidRPr="00852971">
        <w:rPr>
          <w:b/>
          <w:i/>
        </w:rPr>
        <w:t>created</w:t>
      </w:r>
      <w:r w:rsidRPr="00852971">
        <w:t>:</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consolidated group is </w:t>
      </w:r>
      <w:r w:rsidRPr="00852971">
        <w:rPr>
          <w:b/>
          <w:i/>
        </w:rPr>
        <w:t>created</w:t>
      </w:r>
      <w:r w:rsidRPr="00852971">
        <w:t xml:space="preserve"> from a </w:t>
      </w:r>
      <w:r w:rsidR="005B66F5" w:rsidRPr="00852971">
        <w:rPr>
          <w:position w:val="6"/>
          <w:sz w:val="16"/>
        </w:rPr>
        <w:t>*</w:t>
      </w:r>
      <w:r w:rsidRPr="00852971">
        <w:t>MEC group if the consolidated group comes into existence under section</w:t>
      </w:r>
      <w:r w:rsidR="005B66F5" w:rsidRPr="00852971">
        <w:t> </w:t>
      </w:r>
      <w:r w:rsidRPr="00852971">
        <w:t>703</w:t>
      </w:r>
      <w:r w:rsidR="005B66F5" w:rsidRPr="00852971">
        <w:noBreakHyphen/>
      </w:r>
      <w:r w:rsidRPr="00852971">
        <w:t>55 at the time the MEC group ceases to exist (as mentioned in that section); and</w:t>
      </w:r>
    </w:p>
    <w:p w:rsidR="006E0072" w:rsidRPr="00852971" w:rsidRDefault="006E0072" w:rsidP="00C655B2">
      <w:pPr>
        <w:pStyle w:val="paragraph"/>
      </w:pPr>
      <w:r w:rsidRPr="00852971">
        <w:tab/>
        <w:t>(b)</w:t>
      </w:r>
      <w:r w:rsidRPr="00852971">
        <w:tab/>
        <w:t xml:space="preserve">a MEC group is </w:t>
      </w:r>
      <w:r w:rsidRPr="00852971">
        <w:rPr>
          <w:b/>
          <w:i/>
        </w:rPr>
        <w:t>created</w:t>
      </w:r>
      <w:r w:rsidRPr="00852971">
        <w:t xml:space="preserve"> from a consolidated group if:</w:t>
      </w:r>
    </w:p>
    <w:p w:rsidR="006E0072" w:rsidRPr="00852971" w:rsidRDefault="006E0072" w:rsidP="00C655B2">
      <w:pPr>
        <w:pStyle w:val="paragraphsub"/>
      </w:pPr>
      <w:r w:rsidRPr="00852971">
        <w:tab/>
        <w:t>(i)</w:t>
      </w:r>
      <w:r w:rsidRPr="00852971">
        <w:tab/>
        <w:t>the MEC group comes into existence under section</w:t>
      </w:r>
      <w:r w:rsidR="005B66F5" w:rsidRPr="00852971">
        <w:t> </w:t>
      </w:r>
      <w:r w:rsidRPr="00852971">
        <w:t>719</w:t>
      </w:r>
      <w:r w:rsidR="005B66F5" w:rsidRPr="00852971">
        <w:noBreakHyphen/>
      </w:r>
      <w:r w:rsidRPr="00852971">
        <w:t xml:space="preserve">40 when a </w:t>
      </w:r>
      <w:r w:rsidR="005B66F5" w:rsidRPr="00852971">
        <w:rPr>
          <w:position w:val="6"/>
          <w:sz w:val="16"/>
        </w:rPr>
        <w:t>*</w:t>
      </w:r>
      <w:r w:rsidRPr="00852971">
        <w:t xml:space="preserve">special conversion event happens to a </w:t>
      </w:r>
      <w:r w:rsidR="005B66F5" w:rsidRPr="00852971">
        <w:rPr>
          <w:position w:val="6"/>
          <w:sz w:val="16"/>
        </w:rPr>
        <w:t>*</w:t>
      </w:r>
      <w:r w:rsidRPr="00852971">
        <w:t xml:space="preserve">potential MEC group derived from an </w:t>
      </w:r>
      <w:r w:rsidR="005B66F5" w:rsidRPr="00852971">
        <w:rPr>
          <w:position w:val="6"/>
          <w:sz w:val="16"/>
        </w:rPr>
        <w:t>*</w:t>
      </w:r>
      <w:r w:rsidRPr="00852971">
        <w:t>eligible tier</w:t>
      </w:r>
      <w:r w:rsidR="005B66F5" w:rsidRPr="00852971">
        <w:noBreakHyphen/>
      </w:r>
      <w:r w:rsidRPr="00852971">
        <w:t xml:space="preserve">1 company of a </w:t>
      </w:r>
      <w:r w:rsidR="005B66F5" w:rsidRPr="00852971">
        <w:rPr>
          <w:position w:val="6"/>
          <w:sz w:val="16"/>
        </w:rPr>
        <w:t>*</w:t>
      </w:r>
      <w:r w:rsidRPr="00852971">
        <w:t>top company; and</w:t>
      </w:r>
    </w:p>
    <w:p w:rsidR="006E0072" w:rsidRPr="00852971" w:rsidRDefault="006E0072" w:rsidP="006E0072">
      <w:pPr>
        <w:pStyle w:val="paragraphsub"/>
      </w:pPr>
      <w:r w:rsidRPr="00852971">
        <w:tab/>
        <w:t>(ii)</w:t>
      </w:r>
      <w:r w:rsidRPr="00852971">
        <w:tab/>
        <w:t>the eligible tier</w:t>
      </w:r>
      <w:r w:rsidR="005B66F5" w:rsidRPr="00852971">
        <w:noBreakHyphen/>
      </w:r>
      <w:r w:rsidRPr="00852971">
        <w:t xml:space="preserve">1 company was the </w:t>
      </w:r>
      <w:r w:rsidR="005B66F5" w:rsidRPr="00852971">
        <w:rPr>
          <w:position w:val="6"/>
          <w:sz w:val="16"/>
        </w:rPr>
        <w:t>*</w:t>
      </w:r>
      <w:r w:rsidRPr="00852971">
        <w:t>head company of the consolidated group (as mentioned in paragraph</w:t>
      </w:r>
      <w:r w:rsidR="005B66F5" w:rsidRPr="00852971">
        <w:t> </w:t>
      </w:r>
      <w:r w:rsidRPr="00852971">
        <w:t>719</w:t>
      </w:r>
      <w:r w:rsidR="005B66F5" w:rsidRPr="00852971">
        <w:noBreakHyphen/>
      </w:r>
      <w:r w:rsidRPr="00852971">
        <w:t>40(1)(b)).</w:t>
      </w:r>
    </w:p>
    <w:p w:rsidR="006E0072" w:rsidRPr="00852971" w:rsidRDefault="006E0072" w:rsidP="006E0072">
      <w:pPr>
        <w:pStyle w:val="Definition"/>
      </w:pPr>
      <w:r w:rsidRPr="00852971">
        <w:rPr>
          <w:b/>
          <w:i/>
        </w:rPr>
        <w:t>creditable acquisition</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creditable importation</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creditable purpose</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credit absorption tax</w:t>
      </w:r>
      <w:r w:rsidRPr="00852971">
        <w:t xml:space="preserve"> has the meaning given by section</w:t>
      </w:r>
      <w:r w:rsidR="005B66F5" w:rsidRPr="00852971">
        <w:t> </w:t>
      </w:r>
      <w:r w:rsidRPr="00852971">
        <w:t>770</w:t>
      </w:r>
      <w:r w:rsidR="005B66F5" w:rsidRPr="00852971">
        <w:noBreakHyphen/>
      </w:r>
      <w:r w:rsidRPr="00852971">
        <w:t>15.</w:t>
      </w:r>
    </w:p>
    <w:p w:rsidR="00721E94" w:rsidRPr="00852971" w:rsidRDefault="00721E94" w:rsidP="00721E94">
      <w:pPr>
        <w:pStyle w:val="Definition"/>
        <w:rPr>
          <w:b/>
          <w:i/>
        </w:rPr>
      </w:pPr>
      <w:r w:rsidRPr="00852971">
        <w:rPr>
          <w:b/>
          <w:i/>
        </w:rPr>
        <w:t>cross</w:t>
      </w:r>
      <w:r w:rsidR="005B66F5" w:rsidRPr="00852971">
        <w:rPr>
          <w:b/>
          <w:i/>
        </w:rPr>
        <w:noBreakHyphen/>
      </w:r>
      <w:r w:rsidRPr="00852971">
        <w:rPr>
          <w:b/>
          <w:i/>
        </w:rPr>
        <w:t>character allocation amount</w:t>
      </w:r>
      <w:r w:rsidRPr="00852971">
        <w:t>, of a particular character, has the meaning given by section</w:t>
      </w:r>
      <w:r w:rsidR="005B66F5" w:rsidRPr="00852971">
        <w:t> </w:t>
      </w:r>
      <w:r w:rsidRPr="00852971">
        <w:t>276</w:t>
      </w:r>
      <w:r w:rsidR="005B66F5" w:rsidRPr="00852971">
        <w:noBreakHyphen/>
      </w:r>
      <w:r w:rsidRPr="00852971">
        <w:t>330.</w:t>
      </w:r>
    </w:p>
    <w:p w:rsidR="002A1677" w:rsidRPr="00C0300C" w:rsidRDefault="002A1677" w:rsidP="002A1677">
      <w:pPr>
        <w:pStyle w:val="Definition"/>
      </w:pPr>
      <w:r w:rsidRPr="00C0300C">
        <w:rPr>
          <w:b/>
          <w:i/>
        </w:rPr>
        <w:t xml:space="preserve">cross staple arrangement </w:t>
      </w:r>
      <w:r w:rsidRPr="00C0300C">
        <w:t>has the meaning given by section 12</w:t>
      </w:r>
      <w:r w:rsidRPr="00C0300C">
        <w:noBreakHyphen/>
        <w:t>436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Crown lease</w:t>
      </w:r>
      <w:r w:rsidRPr="00852971">
        <w:t xml:space="preserve"> has the meaning given by section</w:t>
      </w:r>
      <w:r w:rsidR="005B66F5" w:rsidRPr="00852971">
        <w:t> </w:t>
      </w:r>
      <w:r w:rsidRPr="00852971">
        <w:t>124</w:t>
      </w:r>
      <w:r w:rsidR="005B66F5" w:rsidRPr="00852971">
        <w:noBreakHyphen/>
      </w:r>
      <w:r w:rsidRPr="00852971">
        <w:t>580.</w:t>
      </w:r>
    </w:p>
    <w:p w:rsidR="008543F0" w:rsidRPr="00852971" w:rsidRDefault="008543F0" w:rsidP="008543F0">
      <w:pPr>
        <w:pStyle w:val="Definition"/>
      </w:pPr>
      <w:r w:rsidRPr="00852971">
        <w:rPr>
          <w:b/>
          <w:i/>
        </w:rPr>
        <w:t>CRS</w:t>
      </w:r>
      <w:r w:rsidRPr="00852971">
        <w:t xml:space="preserve"> (short for Common Reporting Standard) has the meaning given by subsection</w:t>
      </w:r>
      <w:r w:rsidR="005B66F5" w:rsidRPr="00852971">
        <w:t> </w:t>
      </w:r>
      <w:r w:rsidRPr="00852971">
        <w:t>396</w:t>
      </w:r>
      <w:r w:rsidR="005B66F5" w:rsidRPr="00852971">
        <w:noBreakHyphen/>
      </w:r>
      <w:r w:rsidRPr="00852971">
        <w:t>110(1) in Schedule</w:t>
      </w:r>
      <w:r w:rsidR="005B66F5" w:rsidRPr="00852971">
        <w:t> </w:t>
      </w:r>
      <w:r w:rsidRPr="00852971">
        <w:t xml:space="preserve">1 to the </w:t>
      </w:r>
      <w:r w:rsidRPr="00852971">
        <w:rPr>
          <w:i/>
        </w:rPr>
        <w:t>Taxation Administration Act 1953</w:t>
      </w:r>
      <w:r w:rsidRPr="00852971">
        <w:t>.</w:t>
      </w:r>
    </w:p>
    <w:p w:rsidR="008543F0" w:rsidRPr="00852971" w:rsidRDefault="008543F0" w:rsidP="008543F0">
      <w:pPr>
        <w:pStyle w:val="Definition"/>
      </w:pPr>
      <w:r w:rsidRPr="00852971">
        <w:rPr>
          <w:b/>
          <w:i/>
        </w:rPr>
        <w:t>CRS Commentary</w:t>
      </w:r>
      <w:r w:rsidRPr="00852971">
        <w:t xml:space="preserve"> has the meaning given by subsection</w:t>
      </w:r>
      <w:r w:rsidR="005B66F5" w:rsidRPr="00852971">
        <w:t> </w:t>
      </w:r>
      <w:r w:rsidRPr="00852971">
        <w:t>396</w:t>
      </w:r>
      <w:r w:rsidR="005B66F5" w:rsidRPr="00852971">
        <w:noBreakHyphen/>
      </w:r>
      <w:r w:rsidRPr="00852971">
        <w:t>110(2)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crystallised pre</w:t>
      </w:r>
      <w:r w:rsidR="005B66F5" w:rsidRPr="00852971">
        <w:rPr>
          <w:b/>
          <w:i/>
        </w:rPr>
        <w:noBreakHyphen/>
      </w:r>
      <w:r w:rsidRPr="00852971">
        <w:rPr>
          <w:b/>
          <w:i/>
        </w:rPr>
        <w:t>July 83 amount</w:t>
      </w:r>
      <w:r w:rsidRPr="00852971">
        <w:t xml:space="preserve">, in relation to a </w:t>
      </w:r>
      <w:r w:rsidR="005B66F5" w:rsidRPr="00852971">
        <w:rPr>
          <w:position w:val="6"/>
          <w:sz w:val="16"/>
        </w:rPr>
        <w:t>*</w:t>
      </w:r>
      <w:r w:rsidRPr="00852971">
        <w:t>superannuation interest, means the amount mentioned in paragraph</w:t>
      </w:r>
      <w:r w:rsidR="005B66F5" w:rsidRPr="00852971">
        <w:t> </w:t>
      </w:r>
      <w:r w:rsidRPr="00852971">
        <w:t>307</w:t>
      </w:r>
      <w:r w:rsidR="005B66F5" w:rsidRPr="00852971">
        <w:noBreakHyphen/>
      </w:r>
      <w:r w:rsidRPr="00852971">
        <w:t>225(2)(e) in relation to the interest.</w:t>
      </w:r>
    </w:p>
    <w:p w:rsidR="00F8137F" w:rsidRPr="00852971" w:rsidRDefault="00F8137F" w:rsidP="00F8137F">
      <w:pPr>
        <w:pStyle w:val="Definition"/>
      </w:pPr>
      <w:r w:rsidRPr="00852971">
        <w:rPr>
          <w:b/>
          <w:i/>
        </w:rPr>
        <w:t xml:space="preserve">crystallised reduction amount </w:t>
      </w:r>
      <w:r w:rsidRPr="00852971">
        <w:t>has the meaning given by section</w:t>
      </w:r>
      <w:r w:rsidR="005B66F5" w:rsidRPr="00852971">
        <w:t> </w:t>
      </w:r>
      <w:r w:rsidRPr="00852971">
        <w:t>136</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crystallised segment</w:t>
      </w:r>
      <w:r w:rsidRPr="00852971">
        <w:t xml:space="preserve"> has the meaning given by section</w:t>
      </w:r>
      <w:r w:rsidR="005B66F5" w:rsidRPr="00852971">
        <w:t> </w:t>
      </w:r>
      <w:r w:rsidRPr="00852971">
        <w:t>307</w:t>
      </w:r>
      <w:r w:rsidR="005B66F5" w:rsidRPr="00852971">
        <w:noBreakHyphen/>
      </w:r>
      <w:r w:rsidRPr="00852971">
        <w:t>225.</w:t>
      </w:r>
    </w:p>
    <w:p w:rsidR="006E0072" w:rsidRPr="00852971" w:rsidRDefault="006E0072" w:rsidP="006E0072">
      <w:pPr>
        <w:pStyle w:val="Definition"/>
      </w:pPr>
      <w:r w:rsidRPr="00852971">
        <w:rPr>
          <w:b/>
          <w:i/>
        </w:rPr>
        <w:t>cultural organisation</w:t>
      </w:r>
      <w:r w:rsidRPr="00852971">
        <w:t xml:space="preserve"> has the meaning given by section</w:t>
      </w:r>
      <w:r w:rsidR="005B66F5" w:rsidRPr="00852971">
        <w:t> </w:t>
      </w:r>
      <w:r w:rsidRPr="00852971">
        <w:t>30</w:t>
      </w:r>
      <w:r w:rsidR="005B66F5" w:rsidRPr="00852971">
        <w:noBreakHyphen/>
      </w:r>
      <w:r w:rsidRPr="00852971">
        <w:t>300.</w:t>
      </w:r>
    </w:p>
    <w:p w:rsidR="006E0072" w:rsidRPr="00852971" w:rsidRDefault="006E0072" w:rsidP="006E0072">
      <w:pPr>
        <w:pStyle w:val="Definition"/>
      </w:pPr>
      <w:r w:rsidRPr="00852971">
        <w:rPr>
          <w:b/>
          <w:i/>
        </w:rPr>
        <w:t>currency exchange rate effect</w:t>
      </w:r>
      <w:r w:rsidRPr="00852971">
        <w:t xml:space="preserve"> has the meaning given by section</w:t>
      </w:r>
      <w:r w:rsidR="005B66F5" w:rsidRPr="00852971">
        <w:t> </w:t>
      </w:r>
      <w:r w:rsidRPr="00852971">
        <w:t>775</w:t>
      </w:r>
      <w:r w:rsidR="005B66F5" w:rsidRPr="00852971">
        <w:noBreakHyphen/>
      </w:r>
      <w:r w:rsidRPr="00852971">
        <w:t>105.</w:t>
      </w:r>
    </w:p>
    <w:p w:rsidR="006E0072" w:rsidRPr="00852971" w:rsidRDefault="006E0072" w:rsidP="006E0072">
      <w:pPr>
        <w:pStyle w:val="Definition"/>
      </w:pPr>
      <w:r w:rsidRPr="00852971">
        <w:rPr>
          <w:b/>
          <w:i/>
        </w:rPr>
        <w:t>current GST turnover</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current pension</w:t>
      </w:r>
      <w:r w:rsidRPr="00852971">
        <w:t xml:space="preserve"> means a pension that has begun to be paid.</w:t>
      </w:r>
    </w:p>
    <w:p w:rsidR="006E0072" w:rsidRPr="00852971" w:rsidRDefault="006E0072" w:rsidP="006E0072">
      <w:pPr>
        <w:pStyle w:val="Definition"/>
      </w:pPr>
      <w:r w:rsidRPr="00852971">
        <w:rPr>
          <w:b/>
          <w:i/>
        </w:rPr>
        <w:t>current termination value</w:t>
      </w:r>
      <w:r w:rsidRPr="00852971">
        <w:t xml:space="preserve"> of a </w:t>
      </w:r>
      <w:r w:rsidR="005B66F5" w:rsidRPr="00852971">
        <w:rPr>
          <w:position w:val="6"/>
          <w:sz w:val="16"/>
        </w:rPr>
        <w:t>*</w:t>
      </w:r>
      <w:r w:rsidRPr="00852971">
        <w:t xml:space="preserve">life insurance policy, or of the </w:t>
      </w:r>
      <w:r w:rsidR="005B66F5" w:rsidRPr="00852971">
        <w:rPr>
          <w:position w:val="6"/>
          <w:sz w:val="16"/>
        </w:rPr>
        <w:t>*</w:t>
      </w:r>
      <w:r w:rsidRPr="00852971">
        <w:t>net risk component of a life insurance policy, has the meaning given in prudential standards made under section</w:t>
      </w:r>
      <w:r w:rsidR="005B66F5" w:rsidRPr="00852971">
        <w:t> </w:t>
      </w:r>
      <w:r w:rsidRPr="00852971">
        <w:t xml:space="preserve">230A of the </w:t>
      </w:r>
      <w:r w:rsidRPr="00852971">
        <w:rPr>
          <w:i/>
        </w:rPr>
        <w:t>Life Insurance Act 1995</w:t>
      </w:r>
      <w:r w:rsidRPr="00852971">
        <w:t>.</w:t>
      </w:r>
    </w:p>
    <w:p w:rsidR="006E0072" w:rsidRPr="00852971" w:rsidRDefault="006E0072" w:rsidP="006E0072">
      <w:pPr>
        <w:pStyle w:val="Definition"/>
        <w:rPr>
          <w:b/>
          <w:i/>
        </w:rPr>
      </w:pPr>
      <w:r w:rsidRPr="00852971">
        <w:rPr>
          <w:b/>
          <w:i/>
        </w:rPr>
        <w:t xml:space="preserve">current year </w:t>
      </w:r>
      <w:r w:rsidRPr="00852971">
        <w:t xml:space="preserve">means the income year for which you are working out your assessable income, deductions and </w:t>
      </w:r>
      <w:r w:rsidR="005B66F5" w:rsidRPr="00852971">
        <w:rPr>
          <w:position w:val="6"/>
          <w:sz w:val="16"/>
        </w:rPr>
        <w:t>*</w:t>
      </w:r>
      <w:r w:rsidRPr="00852971">
        <w:t>tax offsets.</w:t>
      </w:r>
    </w:p>
    <w:p w:rsidR="006E0072" w:rsidRPr="00852971" w:rsidRDefault="006E0072" w:rsidP="006E0072">
      <w:pPr>
        <w:pStyle w:val="Definition"/>
      </w:pPr>
      <w:r w:rsidRPr="00852971">
        <w:rPr>
          <w:b/>
          <w:i/>
        </w:rPr>
        <w:t>custodian</w:t>
      </w:r>
      <w:r w:rsidRPr="00852971">
        <w:t xml:space="preserve"> has the meaning given by section</w:t>
      </w:r>
      <w:r w:rsidR="005B66F5" w:rsidRPr="00852971">
        <w:t> </w:t>
      </w:r>
      <w:r w:rsidRPr="00852971">
        <w:t>12</w:t>
      </w:r>
      <w:r w:rsidR="005B66F5" w:rsidRPr="00852971">
        <w:noBreakHyphen/>
      </w:r>
      <w:r w:rsidRPr="00852971">
        <w:t>390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customs dealing</w:t>
      </w:r>
      <w:r w:rsidRPr="00852971">
        <w:t xml:space="preserve"> has the meaning given by the </w:t>
      </w:r>
      <w:r w:rsidR="005B66F5" w:rsidRPr="00852971">
        <w:rPr>
          <w:position w:val="6"/>
          <w:sz w:val="16"/>
        </w:rPr>
        <w:t>*</w:t>
      </w:r>
      <w:r w:rsidRPr="00852971">
        <w:t>Wine Tax Act.</w:t>
      </w:r>
    </w:p>
    <w:p w:rsidR="00096267" w:rsidRPr="00852971" w:rsidRDefault="00096267" w:rsidP="00096267">
      <w:pPr>
        <w:pStyle w:val="Definition"/>
      </w:pPr>
      <w:r w:rsidRPr="00852971">
        <w:rPr>
          <w:b/>
          <w:i/>
        </w:rPr>
        <w:t>customs duty</w:t>
      </w:r>
      <w:r w:rsidRPr="00852971">
        <w:t xml:space="preserve"> has the meaning given by the </w:t>
      </w:r>
      <w:r w:rsidRPr="00852971">
        <w:rPr>
          <w:position w:val="6"/>
          <w:sz w:val="16"/>
        </w:rPr>
        <w:t>*</w:t>
      </w:r>
      <w:r w:rsidRPr="00852971">
        <w:t>GST Act.</w:t>
      </w:r>
    </w:p>
    <w:p w:rsidR="006E0072" w:rsidRPr="00852971" w:rsidRDefault="006E0072" w:rsidP="006E0072">
      <w:pPr>
        <w:pStyle w:val="Definition"/>
      </w:pPr>
      <w:r w:rsidRPr="00852971">
        <w:rPr>
          <w:b/>
          <w:i/>
        </w:rPr>
        <w:t xml:space="preserve">dad and partner pay </w:t>
      </w:r>
      <w:r w:rsidRPr="00852971">
        <w:t xml:space="preserve">has the meaning given by the </w:t>
      </w:r>
      <w:r w:rsidRPr="00852971">
        <w:rPr>
          <w:i/>
        </w:rPr>
        <w:t>Paid Parental Leave Act 2010</w:t>
      </w:r>
      <w:r w:rsidRPr="00852971">
        <w:t>.</w:t>
      </w:r>
    </w:p>
    <w:p w:rsidR="006E0072" w:rsidRPr="00852971" w:rsidRDefault="006E0072" w:rsidP="006E0072">
      <w:pPr>
        <w:pStyle w:val="Definition"/>
      </w:pPr>
      <w:r w:rsidRPr="00852971">
        <w:rPr>
          <w:b/>
          <w:i/>
        </w:rPr>
        <w:t>datacasting transmitter licence</w:t>
      </w:r>
      <w:r w:rsidRPr="00852971">
        <w:t xml:space="preserve"> has the meaning given by section</w:t>
      </w:r>
      <w:r w:rsidR="005B66F5" w:rsidRPr="00852971">
        <w:t> </w:t>
      </w:r>
      <w:r w:rsidRPr="00852971">
        <w:t xml:space="preserve">5 of the </w:t>
      </w:r>
      <w:r w:rsidRPr="00852971">
        <w:rPr>
          <w:i/>
        </w:rPr>
        <w:t>Radiocommunications Act 1992</w:t>
      </w:r>
      <w:r w:rsidRPr="00852971">
        <w:t>.</w:t>
      </w:r>
    </w:p>
    <w:p w:rsidR="006E0072" w:rsidRPr="00852971" w:rsidRDefault="006E0072" w:rsidP="006E0072">
      <w:pPr>
        <w:pStyle w:val="Definition"/>
      </w:pPr>
      <w:r w:rsidRPr="00852971">
        <w:rPr>
          <w:b/>
          <w:i/>
        </w:rPr>
        <w:t>date of the settlement or order</w:t>
      </w:r>
      <w:r w:rsidRPr="00852971">
        <w:t xml:space="preserve">, for a </w:t>
      </w:r>
      <w:r w:rsidR="005B66F5" w:rsidRPr="00852971">
        <w:rPr>
          <w:position w:val="6"/>
          <w:sz w:val="16"/>
        </w:rPr>
        <w:t>*</w:t>
      </w:r>
      <w:r w:rsidRPr="00852971">
        <w:t xml:space="preserve">structured settlement or a </w:t>
      </w:r>
      <w:r w:rsidR="005B66F5" w:rsidRPr="00852971">
        <w:rPr>
          <w:position w:val="6"/>
          <w:sz w:val="16"/>
        </w:rPr>
        <w:t>*</w:t>
      </w:r>
      <w:r w:rsidRPr="00852971">
        <w:t>structured order, has the meaning given by section</w:t>
      </w:r>
      <w:r w:rsidR="005B66F5" w:rsidRPr="00852971">
        <w:t> </w:t>
      </w:r>
      <w:r w:rsidRPr="00852971">
        <w:t>54</w:t>
      </w:r>
      <w:r w:rsidR="005B66F5" w:rsidRPr="00852971">
        <w:noBreakHyphen/>
      </w:r>
      <w:r w:rsidRPr="00852971">
        <w:t>5.</w:t>
      </w:r>
    </w:p>
    <w:p w:rsidR="006E0072" w:rsidRPr="00852971" w:rsidRDefault="006E0072" w:rsidP="006E0072">
      <w:pPr>
        <w:pStyle w:val="Definition"/>
      </w:pPr>
      <w:r w:rsidRPr="00852971">
        <w:rPr>
          <w:b/>
          <w:i/>
        </w:rPr>
        <w:t xml:space="preserve">death benefits dependant </w:t>
      </w:r>
      <w:r w:rsidRPr="00852971">
        <w:t>has the meaning given by section</w:t>
      </w:r>
      <w:r w:rsidR="005B66F5" w:rsidRPr="00852971">
        <w:t> </w:t>
      </w:r>
      <w:r w:rsidRPr="00852971">
        <w:t>302</w:t>
      </w:r>
      <w:r w:rsidR="005B66F5" w:rsidRPr="00852971">
        <w:noBreakHyphen/>
      </w:r>
      <w:r w:rsidRPr="00852971">
        <w:t>195.</w:t>
      </w:r>
    </w:p>
    <w:p w:rsidR="006E0072" w:rsidRPr="00852971" w:rsidRDefault="006E0072" w:rsidP="006E0072">
      <w:pPr>
        <w:pStyle w:val="Definition"/>
      </w:pPr>
      <w:r w:rsidRPr="00852971">
        <w:rPr>
          <w:b/>
          <w:i/>
        </w:rPr>
        <w:t xml:space="preserve">death benefit termination payment </w:t>
      </w:r>
      <w:r w:rsidRPr="00852971">
        <w:t>has the meaning given by subsection</w:t>
      </w:r>
      <w:r w:rsidR="005B66F5" w:rsidRPr="00852971">
        <w:t> </w:t>
      </w:r>
      <w:r w:rsidRPr="00852971">
        <w:t>82</w:t>
      </w:r>
      <w:r w:rsidR="005B66F5" w:rsidRPr="00852971">
        <w:noBreakHyphen/>
      </w:r>
      <w:r w:rsidRPr="00852971">
        <w:t>130(3).</w:t>
      </w:r>
    </w:p>
    <w:p w:rsidR="006E0072" w:rsidRPr="00852971" w:rsidRDefault="006E0072" w:rsidP="006E0072">
      <w:pPr>
        <w:pStyle w:val="Definition"/>
      </w:pPr>
      <w:r w:rsidRPr="00852971">
        <w:rPr>
          <w:b/>
          <w:i/>
        </w:rPr>
        <w:t>debenture</w:t>
      </w:r>
      <w:r w:rsidRPr="00852971">
        <w:t xml:space="preserve"> of a company or unit trust includes debenture stock, bonds, notes and any other securities of the company or trust, whether or not constituting a charge on its assets.</w:t>
      </w:r>
    </w:p>
    <w:p w:rsidR="00F8137F" w:rsidRPr="00852971" w:rsidRDefault="00F8137F" w:rsidP="00F8137F">
      <w:pPr>
        <w:pStyle w:val="Definition"/>
      </w:pPr>
      <w:r w:rsidRPr="00852971">
        <w:rPr>
          <w:b/>
          <w:i/>
        </w:rPr>
        <w:t>debit value</w:t>
      </w:r>
      <w:r w:rsidRPr="00852971">
        <w:t xml:space="preserve">, of a </w:t>
      </w:r>
      <w:r w:rsidR="005B66F5" w:rsidRPr="00852971">
        <w:rPr>
          <w:position w:val="6"/>
          <w:sz w:val="16"/>
        </w:rPr>
        <w:t>*</w:t>
      </w:r>
      <w:r w:rsidRPr="00852971">
        <w:t xml:space="preserve">superannuation interest that supports an income stream that is, or was at any time, a </w:t>
      </w:r>
      <w:r w:rsidR="005B66F5" w:rsidRPr="00852971">
        <w:rPr>
          <w:position w:val="6"/>
          <w:sz w:val="16"/>
        </w:rPr>
        <w:t>*</w:t>
      </w:r>
      <w:r w:rsidRPr="00852971">
        <w:t>capped defined benefit income stream, has the meaning given by section</w:t>
      </w:r>
      <w:r w:rsidR="005B66F5" w:rsidRPr="00852971">
        <w:t> </w:t>
      </w:r>
      <w:r w:rsidRPr="00852971">
        <w:t>294</w:t>
      </w:r>
      <w:r w:rsidR="005B66F5" w:rsidRPr="00852971">
        <w:noBreakHyphen/>
      </w:r>
      <w:r w:rsidRPr="00852971">
        <w:t>145.</w:t>
      </w:r>
    </w:p>
    <w:p w:rsidR="006E0072" w:rsidRPr="00852971" w:rsidRDefault="006E0072" w:rsidP="006E0072">
      <w:pPr>
        <w:pStyle w:val="Definition"/>
      </w:pPr>
      <w:r w:rsidRPr="00852971">
        <w:rPr>
          <w:b/>
          <w:i/>
        </w:rPr>
        <w:t>debt account discharge liability</w:t>
      </w:r>
      <w:r w:rsidRPr="00852971">
        <w:t xml:space="preserve"> has the meaning given by section</w:t>
      </w:r>
      <w:r w:rsidR="005B66F5" w:rsidRPr="00852971">
        <w:t> </w:t>
      </w:r>
      <w:r w:rsidRPr="00852971">
        <w:t>133</w:t>
      </w:r>
      <w:r w:rsidR="005B66F5" w:rsidRPr="00852971">
        <w:noBreakHyphen/>
      </w:r>
      <w:r w:rsidRPr="00852971">
        <w:t>120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debt capital</w:t>
      </w:r>
      <w:r w:rsidRPr="00852971">
        <w:t xml:space="preserve">, of an entity and at a particular time, means any </w:t>
      </w:r>
      <w:r w:rsidR="005B66F5" w:rsidRPr="00852971">
        <w:rPr>
          <w:position w:val="6"/>
          <w:sz w:val="16"/>
        </w:rPr>
        <w:t>*</w:t>
      </w:r>
      <w:r w:rsidRPr="00852971">
        <w:t xml:space="preserve">debt interests issued by the entity that are still </w:t>
      </w:r>
      <w:r w:rsidR="005B66F5" w:rsidRPr="00852971">
        <w:rPr>
          <w:position w:val="6"/>
          <w:sz w:val="16"/>
        </w:rPr>
        <w:t>*</w:t>
      </w:r>
      <w:r w:rsidRPr="00852971">
        <w:t>on issue at that time.</w:t>
      </w:r>
    </w:p>
    <w:p w:rsidR="006E0072" w:rsidRPr="00852971" w:rsidRDefault="006E0072" w:rsidP="006E0072">
      <w:pPr>
        <w:pStyle w:val="Definition"/>
      </w:pPr>
      <w:r w:rsidRPr="00852971">
        <w:rPr>
          <w:b/>
          <w:i/>
        </w:rPr>
        <w:t>debt deduction</w:t>
      </w:r>
      <w:r w:rsidRPr="00852971">
        <w:t xml:space="preserve"> has the meaning given by section</w:t>
      </w:r>
      <w:r w:rsidR="005B66F5" w:rsidRPr="00852971">
        <w:t> </w:t>
      </w:r>
      <w:r w:rsidRPr="00852971">
        <w:t>820</w:t>
      </w:r>
      <w:r w:rsidR="005B66F5" w:rsidRPr="00852971">
        <w:noBreakHyphen/>
      </w:r>
      <w:r w:rsidRPr="00852971">
        <w:t>40.</w:t>
      </w:r>
    </w:p>
    <w:p w:rsidR="006E0072" w:rsidRPr="00852971" w:rsidRDefault="006E0072" w:rsidP="006E0072">
      <w:pPr>
        <w:pStyle w:val="Definition"/>
      </w:pPr>
      <w:r w:rsidRPr="00852971">
        <w:rPr>
          <w:b/>
          <w:i/>
        </w:rPr>
        <w:t>debt interest</w:t>
      </w:r>
      <w:r w:rsidRPr="00852971">
        <w:t xml:space="preserve"> in an entity has the meaning given by Subdivision</w:t>
      </w:r>
      <w:r w:rsidR="005B66F5" w:rsidRPr="00852971">
        <w:t> </w:t>
      </w:r>
      <w:r w:rsidRPr="00852971">
        <w:t>974</w:t>
      </w:r>
      <w:r w:rsidR="005B66F5" w:rsidRPr="00852971">
        <w:noBreakHyphen/>
      </w:r>
      <w:r w:rsidRPr="00852971">
        <w:t>B.</w:t>
      </w:r>
    </w:p>
    <w:p w:rsidR="00721E94" w:rsidRPr="00852971" w:rsidRDefault="00721E94" w:rsidP="00721E94">
      <w:pPr>
        <w:pStyle w:val="Definition"/>
      </w:pPr>
      <w:r w:rsidRPr="00852971">
        <w:rPr>
          <w:b/>
          <w:i/>
        </w:rPr>
        <w:t>debt</w:t>
      </w:r>
      <w:r w:rsidR="005B66F5" w:rsidRPr="00852971">
        <w:rPr>
          <w:b/>
          <w:i/>
        </w:rPr>
        <w:noBreakHyphen/>
      </w:r>
      <w:r w:rsidRPr="00852971">
        <w:rPr>
          <w:b/>
          <w:i/>
        </w:rPr>
        <w:t>like trust instrument</w:t>
      </w:r>
      <w:r w:rsidRPr="00852971">
        <w:t xml:space="preserve"> has the meaning given by section</w:t>
      </w:r>
      <w:r w:rsidR="005B66F5" w:rsidRPr="00852971">
        <w:t> </w:t>
      </w:r>
      <w:r w:rsidRPr="00852971">
        <w:t>276</w:t>
      </w:r>
      <w:r w:rsidR="005B66F5" w:rsidRPr="00852971">
        <w:noBreakHyphen/>
      </w:r>
      <w:r w:rsidRPr="00852971">
        <w:t>505.</w:t>
      </w:r>
    </w:p>
    <w:p w:rsidR="006E0072" w:rsidRPr="00852971" w:rsidRDefault="006E0072" w:rsidP="006E0072">
      <w:pPr>
        <w:pStyle w:val="Definition"/>
      </w:pPr>
      <w:r w:rsidRPr="00852971">
        <w:rPr>
          <w:b/>
          <w:i/>
        </w:rPr>
        <w:t>debt property</w:t>
      </w:r>
      <w:r w:rsidRPr="00852971">
        <w:t xml:space="preserve"> has the meaning given by section</w:t>
      </w:r>
      <w:r w:rsidR="005B66F5" w:rsidRPr="00852971">
        <w:t> </w:t>
      </w:r>
      <w:r w:rsidRPr="00852971">
        <w:t>243</w:t>
      </w:r>
      <w:r w:rsidR="005B66F5" w:rsidRPr="00852971">
        <w:noBreakHyphen/>
      </w:r>
      <w:r w:rsidRPr="00852971">
        <w:t>30.</w:t>
      </w:r>
    </w:p>
    <w:p w:rsidR="006E0072" w:rsidRPr="00852971" w:rsidRDefault="006E0072" w:rsidP="006E0072">
      <w:pPr>
        <w:pStyle w:val="Definition"/>
      </w:pPr>
      <w:r w:rsidRPr="00852971">
        <w:rPr>
          <w:b/>
          <w:i/>
        </w:rPr>
        <w:t>decrease time</w:t>
      </w:r>
      <w:r w:rsidRPr="00852971">
        <w:t xml:space="preserve"> for a </w:t>
      </w:r>
      <w:r w:rsidR="005B66F5" w:rsidRPr="00852971">
        <w:rPr>
          <w:position w:val="6"/>
          <w:sz w:val="16"/>
        </w:rPr>
        <w:t>*</w:t>
      </w:r>
      <w:r w:rsidRPr="00852971">
        <w:t>direct value shift has the meaning given by section</w:t>
      </w:r>
      <w:r w:rsidR="005B66F5" w:rsidRPr="00852971">
        <w:t> </w:t>
      </w:r>
      <w:r w:rsidRPr="00852971">
        <w:t>725</w:t>
      </w:r>
      <w:r w:rsidR="005B66F5" w:rsidRPr="00852971">
        <w:noBreakHyphen/>
      </w:r>
      <w:r w:rsidRPr="00852971">
        <w:t>155.</w:t>
      </w:r>
    </w:p>
    <w:p w:rsidR="006E0072" w:rsidRPr="00852971" w:rsidRDefault="006E0072" w:rsidP="006E0072">
      <w:pPr>
        <w:pStyle w:val="Definition"/>
      </w:pPr>
      <w:r w:rsidRPr="00852971">
        <w:rPr>
          <w:b/>
          <w:i/>
        </w:rPr>
        <w:t>decreasing adjustment</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deduct</w:t>
      </w:r>
      <w:r w:rsidRPr="00852971">
        <w:t xml:space="preserve"> has the meaning given by sections</w:t>
      </w:r>
      <w:r w:rsidR="005B66F5" w:rsidRPr="00852971">
        <w:t> </w:t>
      </w:r>
      <w:r w:rsidRPr="00852971">
        <w:t>8</w:t>
      </w:r>
      <w:r w:rsidR="005B66F5" w:rsidRPr="00852971">
        <w:noBreakHyphen/>
      </w:r>
      <w:r w:rsidRPr="00852971">
        <w:t>1 and 8</w:t>
      </w:r>
      <w:r w:rsidR="005B66F5" w:rsidRPr="00852971">
        <w:noBreakHyphen/>
      </w:r>
      <w:r w:rsidRPr="00852971">
        <w:t>5.</w:t>
      </w:r>
    </w:p>
    <w:p w:rsidR="006E0072" w:rsidRPr="00852971" w:rsidRDefault="006E0072" w:rsidP="006E0072">
      <w:pPr>
        <w:pStyle w:val="Definition"/>
      </w:pPr>
      <w:r w:rsidRPr="00852971">
        <w:rPr>
          <w:b/>
          <w:i/>
        </w:rPr>
        <w:t>deductible gift recipient</w:t>
      </w:r>
      <w:r w:rsidRPr="00852971">
        <w:t xml:space="preserve"> has the meaning given by section</w:t>
      </w:r>
      <w:r w:rsidR="005B66F5" w:rsidRPr="00852971">
        <w:t> </w:t>
      </w:r>
      <w:r w:rsidRPr="00852971">
        <w:t>30</w:t>
      </w:r>
      <w:r w:rsidR="005B66F5" w:rsidRPr="00852971">
        <w:noBreakHyphen/>
      </w:r>
      <w:r w:rsidRPr="00852971">
        <w:t>227.</w:t>
      </w:r>
    </w:p>
    <w:p w:rsidR="001A720F" w:rsidRPr="00852971" w:rsidRDefault="001A720F" w:rsidP="001A720F">
      <w:pPr>
        <w:pStyle w:val="Definition"/>
      </w:pPr>
      <w:r w:rsidRPr="00852971">
        <w:rPr>
          <w:b/>
          <w:i/>
        </w:rPr>
        <w:t xml:space="preserve">deducting hybrid </w:t>
      </w:r>
      <w:r w:rsidRPr="00852971">
        <w:t>has the meaning given by section 832</w:t>
      </w:r>
      <w:r w:rsidRPr="00852971">
        <w:noBreakHyphen/>
        <w:t>550.</w:t>
      </w:r>
    </w:p>
    <w:p w:rsidR="001A720F" w:rsidRPr="00852971" w:rsidRDefault="001A720F" w:rsidP="001A720F">
      <w:pPr>
        <w:pStyle w:val="Definition"/>
      </w:pPr>
      <w:r w:rsidRPr="00852971">
        <w:rPr>
          <w:b/>
          <w:i/>
        </w:rPr>
        <w:t xml:space="preserve">deducting hybrid mismatch </w:t>
      </w:r>
      <w:r w:rsidRPr="00852971">
        <w:t>has the meaning given by section 832</w:t>
      </w:r>
      <w:r w:rsidRPr="00852971">
        <w:noBreakHyphen/>
        <w:t>545.</w:t>
      </w:r>
    </w:p>
    <w:p w:rsidR="006E0072" w:rsidRPr="00852971" w:rsidRDefault="006E0072" w:rsidP="006E0072">
      <w:pPr>
        <w:pStyle w:val="Definition"/>
      </w:pPr>
      <w:r w:rsidRPr="00852971">
        <w:rPr>
          <w:b/>
          <w:i/>
        </w:rPr>
        <w:t>deduction</w:t>
      </w:r>
      <w:r w:rsidRPr="00852971">
        <w:t xml:space="preserve"> means an amount that you can deduct.</w:t>
      </w:r>
    </w:p>
    <w:p w:rsidR="006E0072" w:rsidRPr="00852971" w:rsidRDefault="006E0072" w:rsidP="006E0072">
      <w:pPr>
        <w:pStyle w:val="notetext"/>
      </w:pPr>
      <w:r w:rsidRPr="00852971">
        <w:t>Note:</w:t>
      </w:r>
      <w:r w:rsidRPr="00852971">
        <w:tab/>
        <w:t>For income years before 1997</w:t>
      </w:r>
      <w:r w:rsidR="005B66F5" w:rsidRPr="00852971">
        <w:noBreakHyphen/>
      </w:r>
      <w:r w:rsidRPr="00852971">
        <w:t xml:space="preserve">98, </w:t>
      </w:r>
      <w:r w:rsidRPr="00852971">
        <w:rPr>
          <w:b/>
          <w:i/>
        </w:rPr>
        <w:t>deduction</w:t>
      </w:r>
      <w:r w:rsidRPr="00852971">
        <w:t xml:space="preserve"> has the meaning given by section</w:t>
      </w:r>
      <w:r w:rsidR="005B66F5" w:rsidRPr="00852971">
        <w:t> </w:t>
      </w:r>
      <w:r w:rsidRPr="00852971">
        <w:t>8</w:t>
      </w:r>
      <w:r w:rsidR="005B66F5" w:rsidRPr="00852971">
        <w:noBreakHyphen/>
      </w:r>
      <w:r w:rsidRPr="00852971">
        <w:t xml:space="preserve">3 of the </w:t>
      </w:r>
      <w:r w:rsidRPr="00852971">
        <w:rPr>
          <w:i/>
        </w:rPr>
        <w:t>Income Tax (Transitional Provisions) Act 1997</w:t>
      </w:r>
      <w:r w:rsidRPr="00852971">
        <w:t>.</w:t>
      </w:r>
    </w:p>
    <w:p w:rsidR="001A720F" w:rsidRPr="00852971" w:rsidRDefault="001A720F" w:rsidP="001A720F">
      <w:pPr>
        <w:pStyle w:val="Definition"/>
      </w:pPr>
      <w:r w:rsidRPr="00852971">
        <w:rPr>
          <w:b/>
          <w:i/>
        </w:rPr>
        <w:t>deduction component</w:t>
      </w:r>
      <w:r w:rsidRPr="00852971">
        <w:t>:</w:t>
      </w:r>
    </w:p>
    <w:p w:rsidR="001A720F" w:rsidRPr="00852971" w:rsidRDefault="001A720F" w:rsidP="001A720F">
      <w:pPr>
        <w:pStyle w:val="paragraph"/>
      </w:pPr>
      <w:r w:rsidRPr="00852971">
        <w:tab/>
        <w:t>(a)</w:t>
      </w:r>
      <w:r w:rsidRPr="00852971">
        <w:tab/>
        <w:t xml:space="preserve">of a </w:t>
      </w:r>
      <w:r w:rsidRPr="00852971">
        <w:rPr>
          <w:position w:val="6"/>
          <w:sz w:val="16"/>
        </w:rPr>
        <w:t>*</w:t>
      </w:r>
      <w:r w:rsidRPr="00852971">
        <w:t>deduction/non</w:t>
      </w:r>
      <w:r w:rsidRPr="00852971">
        <w:noBreakHyphen/>
        <w:t>inclusion mismatch—has the meaning given by subsections 832</w:t>
      </w:r>
      <w:r w:rsidRPr="00852971">
        <w:noBreakHyphen/>
        <w:t>105(1) and 832</w:t>
      </w:r>
      <w:r w:rsidRPr="00852971">
        <w:noBreakHyphen/>
        <w:t>105(2); and</w:t>
      </w:r>
    </w:p>
    <w:p w:rsidR="001A720F" w:rsidRPr="00852971" w:rsidRDefault="001A720F" w:rsidP="001A720F">
      <w:pPr>
        <w:pStyle w:val="paragraph"/>
      </w:pPr>
      <w:r w:rsidRPr="00852971">
        <w:tab/>
        <w:t>(b)</w:t>
      </w:r>
      <w:r w:rsidRPr="00852971">
        <w:tab/>
        <w:t xml:space="preserve">of a </w:t>
      </w:r>
      <w:r w:rsidRPr="00852971">
        <w:rPr>
          <w:position w:val="6"/>
          <w:sz w:val="16"/>
        </w:rPr>
        <w:t>*</w:t>
      </w:r>
      <w:r w:rsidRPr="00852971">
        <w:t>deduction/deduction mismatch—has the meaning given by subsection 832</w:t>
      </w:r>
      <w:r w:rsidRPr="00852971">
        <w:noBreakHyphen/>
        <w:t>110(2); and</w:t>
      </w:r>
    </w:p>
    <w:p w:rsidR="001A720F" w:rsidRPr="00852971" w:rsidRDefault="001A720F" w:rsidP="001A720F">
      <w:pPr>
        <w:pStyle w:val="paragraph"/>
      </w:pPr>
      <w:r w:rsidRPr="00852971">
        <w:tab/>
        <w:t>(c)</w:t>
      </w:r>
      <w:r w:rsidRPr="00852971">
        <w:tab/>
        <w:t xml:space="preserve">of a </w:t>
      </w:r>
      <w:r w:rsidRPr="00852971">
        <w:rPr>
          <w:position w:val="6"/>
          <w:sz w:val="16"/>
        </w:rPr>
        <w:t>*</w:t>
      </w:r>
      <w:r w:rsidRPr="00852971">
        <w:t>hybrid financial instrument mismatch—has the meaning given by subsection 832</w:t>
      </w:r>
      <w:r w:rsidRPr="00852971">
        <w:noBreakHyphen/>
        <w:t>200(2); and</w:t>
      </w:r>
    </w:p>
    <w:p w:rsidR="001A720F" w:rsidRPr="00852971" w:rsidRDefault="001A720F" w:rsidP="001A720F">
      <w:pPr>
        <w:pStyle w:val="paragraph"/>
      </w:pPr>
      <w:r w:rsidRPr="00852971">
        <w:tab/>
        <w:t>(d)</w:t>
      </w:r>
      <w:r w:rsidRPr="00852971">
        <w:tab/>
        <w:t xml:space="preserve">of a </w:t>
      </w:r>
      <w:r w:rsidRPr="00852971">
        <w:rPr>
          <w:position w:val="6"/>
          <w:sz w:val="16"/>
        </w:rPr>
        <w:t>*</w:t>
      </w:r>
      <w:r w:rsidRPr="00852971">
        <w:t>hybrid payer mismatch—has the meaning given by subsection 832</w:t>
      </w:r>
      <w:r w:rsidRPr="00852971">
        <w:noBreakHyphen/>
        <w:t>305(2); and</w:t>
      </w:r>
    </w:p>
    <w:p w:rsidR="001A720F" w:rsidRPr="00852971" w:rsidRDefault="001A720F" w:rsidP="001A720F">
      <w:pPr>
        <w:pStyle w:val="paragraph"/>
      </w:pPr>
      <w:r w:rsidRPr="00852971">
        <w:tab/>
        <w:t>(e)</w:t>
      </w:r>
      <w:r w:rsidRPr="00852971">
        <w:tab/>
        <w:t xml:space="preserve">of a </w:t>
      </w:r>
      <w:r w:rsidRPr="00852971">
        <w:rPr>
          <w:position w:val="6"/>
          <w:sz w:val="16"/>
        </w:rPr>
        <w:t>*</w:t>
      </w:r>
      <w:r w:rsidRPr="00852971">
        <w:t>reverse hybrid mismatch—has the meaning given by subsection 832</w:t>
      </w:r>
      <w:r w:rsidRPr="00852971">
        <w:noBreakHyphen/>
        <w:t>395(2); and</w:t>
      </w:r>
    </w:p>
    <w:p w:rsidR="001A720F" w:rsidRPr="00852971" w:rsidRDefault="001A720F" w:rsidP="001A720F">
      <w:pPr>
        <w:pStyle w:val="paragraph"/>
      </w:pPr>
      <w:r w:rsidRPr="00852971">
        <w:tab/>
        <w:t>(f)</w:t>
      </w:r>
      <w:r w:rsidRPr="00852971">
        <w:tab/>
        <w:t xml:space="preserve">of a </w:t>
      </w:r>
      <w:r w:rsidRPr="00852971">
        <w:rPr>
          <w:position w:val="6"/>
          <w:sz w:val="16"/>
        </w:rPr>
        <w:t>*</w:t>
      </w:r>
      <w:r w:rsidRPr="00852971">
        <w:t>branch hybrid mismatch—has the meaning given by subsection 832</w:t>
      </w:r>
      <w:r w:rsidRPr="00852971">
        <w:noBreakHyphen/>
        <w:t>470(2); and</w:t>
      </w:r>
    </w:p>
    <w:p w:rsidR="001A720F" w:rsidRPr="00852971" w:rsidRDefault="001A720F" w:rsidP="001A720F">
      <w:pPr>
        <w:pStyle w:val="paragraph"/>
      </w:pPr>
      <w:r w:rsidRPr="00852971">
        <w:tab/>
        <w:t>(g)</w:t>
      </w:r>
      <w:r w:rsidRPr="00852971">
        <w:tab/>
        <w:t xml:space="preserve">of a </w:t>
      </w:r>
      <w:r w:rsidRPr="00852971">
        <w:rPr>
          <w:position w:val="6"/>
          <w:sz w:val="16"/>
        </w:rPr>
        <w:t>*</w:t>
      </w:r>
      <w:r w:rsidRPr="00852971">
        <w:t>deducting hybrid mismatch—has the meaning given by subsection 832</w:t>
      </w:r>
      <w:r w:rsidRPr="00852971">
        <w:noBreakHyphen/>
        <w:t>545(2); and</w:t>
      </w:r>
    </w:p>
    <w:p w:rsidR="001A720F" w:rsidRPr="00852971" w:rsidRDefault="001A720F" w:rsidP="001A720F">
      <w:pPr>
        <w:pStyle w:val="paragraph"/>
      </w:pPr>
      <w:r w:rsidRPr="00852971">
        <w:tab/>
        <w:t>(h)</w:t>
      </w:r>
      <w:r w:rsidRPr="00852971">
        <w:tab/>
        <w:t xml:space="preserve">of an </w:t>
      </w:r>
      <w:r w:rsidRPr="00852971">
        <w:rPr>
          <w:position w:val="6"/>
          <w:sz w:val="16"/>
        </w:rPr>
        <w:t>*</w:t>
      </w:r>
      <w:r w:rsidRPr="00852971">
        <w:t xml:space="preserve">offshore hybrid mismatch—means the </w:t>
      </w:r>
      <w:r w:rsidRPr="00852971">
        <w:rPr>
          <w:position w:val="6"/>
          <w:sz w:val="16"/>
        </w:rPr>
        <w:t>*</w:t>
      </w:r>
      <w:r w:rsidRPr="00852971">
        <w:t>deduction component of the relevant hybrid financial instrument mismatch, hybrid payer mismatch, reverse hybrid mismatch, branch hybrid mismatch or deducting hybrid mismatch.</w:t>
      </w:r>
    </w:p>
    <w:p w:rsidR="001A720F" w:rsidRPr="00852971" w:rsidRDefault="001A720F" w:rsidP="001A720F">
      <w:pPr>
        <w:pStyle w:val="Definition"/>
      </w:pPr>
      <w:r w:rsidRPr="00852971">
        <w:rPr>
          <w:b/>
          <w:i/>
        </w:rPr>
        <w:t>deduction/deduction mismatch</w:t>
      </w:r>
      <w:r w:rsidRPr="00852971">
        <w:t xml:space="preserve"> has the meaning given by section 832</w:t>
      </w:r>
      <w:r w:rsidRPr="00852971">
        <w:noBreakHyphen/>
        <w:t>110.</w:t>
      </w:r>
    </w:p>
    <w:p w:rsidR="001A720F" w:rsidRPr="00852971" w:rsidRDefault="001A720F" w:rsidP="001A720F">
      <w:pPr>
        <w:pStyle w:val="Definition"/>
      </w:pPr>
      <w:r w:rsidRPr="00852971">
        <w:rPr>
          <w:b/>
          <w:i/>
        </w:rPr>
        <w:t>deduction/non</w:t>
      </w:r>
      <w:r w:rsidRPr="00852971">
        <w:rPr>
          <w:b/>
          <w:i/>
        </w:rPr>
        <w:noBreakHyphen/>
        <w:t xml:space="preserve">inclusion mismatch </w:t>
      </w:r>
      <w:r w:rsidRPr="00852971">
        <w:t>has the meaning given by section 832</w:t>
      </w:r>
      <w:r w:rsidRPr="00852971">
        <w:noBreakHyphen/>
        <w:t>105.</w:t>
      </w:r>
    </w:p>
    <w:p w:rsidR="006E0072" w:rsidRPr="00852971" w:rsidRDefault="006E0072" w:rsidP="006E0072">
      <w:pPr>
        <w:pStyle w:val="Definition"/>
      </w:pPr>
      <w:r w:rsidRPr="00852971">
        <w:rPr>
          <w:b/>
          <w:i/>
        </w:rPr>
        <w:t>deduction year</w:t>
      </w:r>
      <w:r w:rsidRPr="00852971">
        <w:t xml:space="preserve"> has the meaning given by section</w:t>
      </w:r>
      <w:r w:rsidR="005B66F5" w:rsidRPr="00852971">
        <w:t> </w:t>
      </w:r>
      <w:r w:rsidRPr="00852971">
        <w:t>170</w:t>
      </w:r>
      <w:r w:rsidR="005B66F5" w:rsidRPr="00852971">
        <w:noBreakHyphen/>
      </w:r>
      <w:r w:rsidRPr="00852971">
        <w:t>20.</w:t>
      </w:r>
    </w:p>
    <w:p w:rsidR="00F8137F" w:rsidRPr="00852971" w:rsidRDefault="00F8137F" w:rsidP="00F8137F">
      <w:pPr>
        <w:pStyle w:val="Definition"/>
      </w:pPr>
      <w:r w:rsidRPr="00852971">
        <w:rPr>
          <w:b/>
          <w:i/>
        </w:rPr>
        <w:t xml:space="preserve">default commutation notice </w:t>
      </w:r>
      <w:r w:rsidRPr="00852971">
        <w:t>has the meaning given by section</w:t>
      </w:r>
      <w:r w:rsidR="005B66F5" w:rsidRPr="00852971">
        <w:t> </w:t>
      </w:r>
      <w:r w:rsidRPr="00852971">
        <w:t>136</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Defence Minister</w:t>
      </w:r>
      <w:r w:rsidRPr="00852971">
        <w:t xml:space="preserve"> means the Minister administering section</w:t>
      </w:r>
      <w:r w:rsidR="005B66F5" w:rsidRPr="00852971">
        <w:t> </w:t>
      </w:r>
      <w:r w:rsidRPr="00852971">
        <w:t xml:space="preserve">1 of the </w:t>
      </w:r>
      <w:r w:rsidRPr="00852971">
        <w:rPr>
          <w:i/>
        </w:rPr>
        <w:t>Defence Act 1903</w:t>
      </w:r>
      <w:r w:rsidRPr="00852971">
        <w:t>.</w:t>
      </w:r>
    </w:p>
    <w:p w:rsidR="00FB1D6D" w:rsidRPr="00852971" w:rsidRDefault="00FB1D6D" w:rsidP="00FB1D6D">
      <w:pPr>
        <w:pStyle w:val="Definition"/>
      </w:pPr>
      <w:r w:rsidRPr="00852971">
        <w:rPr>
          <w:b/>
          <w:i/>
        </w:rPr>
        <w:t>Defence Secretary</w:t>
      </w:r>
      <w:r w:rsidRPr="00852971">
        <w:t xml:space="preserve"> means the Secretary of the Department administered by the </w:t>
      </w:r>
      <w:r w:rsidR="005B66F5" w:rsidRPr="00852971">
        <w:rPr>
          <w:position w:val="6"/>
          <w:sz w:val="16"/>
        </w:rPr>
        <w:t>*</w:t>
      </w:r>
      <w:r w:rsidRPr="00852971">
        <w:t>Defence Minister.</w:t>
      </w:r>
    </w:p>
    <w:p w:rsidR="006E0072" w:rsidRPr="00852971" w:rsidRDefault="006E0072" w:rsidP="006E0072">
      <w:pPr>
        <w:pStyle w:val="Definition"/>
      </w:pPr>
      <w:r w:rsidRPr="00852971">
        <w:rPr>
          <w:b/>
          <w:i/>
        </w:rPr>
        <w:t>deferral reversal</w:t>
      </w:r>
      <w:r w:rsidRPr="00852971">
        <w:t xml:space="preserve">, for a </w:t>
      </w:r>
      <w:r w:rsidR="005B66F5" w:rsidRPr="00852971">
        <w:rPr>
          <w:position w:val="6"/>
          <w:sz w:val="16"/>
        </w:rPr>
        <w:t>*</w:t>
      </w:r>
      <w:r w:rsidRPr="00852971">
        <w:t>superannuation interest, has the meaning given by section</w:t>
      </w:r>
      <w:r w:rsidR="005B66F5" w:rsidRPr="00852971">
        <w:t> </w:t>
      </w:r>
      <w:r w:rsidRPr="00852971">
        <w:t>133</w:t>
      </w:r>
      <w:r w:rsidR="005B66F5" w:rsidRPr="00852971">
        <w:noBreakHyphen/>
      </w:r>
      <w:r w:rsidRPr="00852971">
        <w:t>25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deferred BAS payer</w:t>
      </w:r>
      <w:r w:rsidRPr="00852971">
        <w:t>, at a particular</w:t>
      </w:r>
      <w:r w:rsidRPr="00852971">
        <w:rPr>
          <w:b/>
        </w:rPr>
        <w:t xml:space="preserve"> </w:t>
      </w:r>
      <w:r w:rsidRPr="00852971">
        <w:t>time,</w:t>
      </w:r>
      <w:r w:rsidRPr="00852971">
        <w:rPr>
          <w:b/>
        </w:rPr>
        <w:t xml:space="preserve"> </w:t>
      </w:r>
      <w:r w:rsidRPr="00852971">
        <w:t xml:space="preserve">means an entity that has an obligation to notify the Commissioner of a </w:t>
      </w:r>
      <w:r w:rsidR="005B66F5" w:rsidRPr="00852971">
        <w:rPr>
          <w:position w:val="6"/>
          <w:sz w:val="16"/>
        </w:rPr>
        <w:t>*</w:t>
      </w:r>
      <w:r w:rsidRPr="00852971">
        <w:t>BAS amount at that time, other than:</w:t>
      </w:r>
    </w:p>
    <w:p w:rsidR="006E0072" w:rsidRPr="00852971" w:rsidRDefault="006E0072" w:rsidP="006E0072">
      <w:pPr>
        <w:pStyle w:val="paragraph"/>
      </w:pPr>
      <w:r w:rsidRPr="00852971">
        <w:tab/>
        <w:t>(a)</w:t>
      </w:r>
      <w:r w:rsidRPr="00852971">
        <w:tab/>
        <w:t xml:space="preserve">an entity that has an obligation at that time to give the Commissioner a </w:t>
      </w:r>
      <w:r w:rsidR="005B66F5" w:rsidRPr="00852971">
        <w:rPr>
          <w:position w:val="6"/>
          <w:sz w:val="16"/>
        </w:rPr>
        <w:t>*</w:t>
      </w:r>
      <w:r w:rsidRPr="00852971">
        <w:t xml:space="preserve">GST return for a monthly </w:t>
      </w:r>
      <w:r w:rsidR="005B66F5" w:rsidRPr="00852971">
        <w:rPr>
          <w:position w:val="6"/>
          <w:sz w:val="16"/>
        </w:rPr>
        <w:t>*</w:t>
      </w:r>
      <w:r w:rsidRPr="00852971">
        <w:t>tax period; or</w:t>
      </w:r>
    </w:p>
    <w:p w:rsidR="006E0072" w:rsidRPr="00852971" w:rsidRDefault="006E0072" w:rsidP="006E0072">
      <w:pPr>
        <w:pStyle w:val="paragraph"/>
      </w:pPr>
      <w:r w:rsidRPr="00852971">
        <w:tab/>
        <w:t>(b)</w:t>
      </w:r>
      <w:r w:rsidRPr="00852971">
        <w:tab/>
        <w:t>an entity whose obligation to notify a BAS amount at that time relates only to one or more of the following:</w:t>
      </w:r>
    </w:p>
    <w:p w:rsidR="006E0072" w:rsidRPr="00852971" w:rsidRDefault="006E0072" w:rsidP="006E0072">
      <w:pPr>
        <w:pStyle w:val="paragraphsub"/>
      </w:pPr>
      <w:r w:rsidRPr="00852971">
        <w:tab/>
        <w:t>(i)</w:t>
      </w:r>
      <w:r w:rsidRPr="00852971">
        <w:tab/>
        <w:t xml:space="preserve">an </w:t>
      </w:r>
      <w:r w:rsidR="005B66F5" w:rsidRPr="00852971">
        <w:rPr>
          <w:position w:val="6"/>
          <w:sz w:val="16"/>
        </w:rPr>
        <w:t>*</w:t>
      </w:r>
      <w:r w:rsidRPr="00852971">
        <w:t xml:space="preserve">amount withheld by a </w:t>
      </w:r>
      <w:r w:rsidR="005B66F5" w:rsidRPr="00852971">
        <w:rPr>
          <w:position w:val="6"/>
          <w:sz w:val="16"/>
        </w:rPr>
        <w:t>*</w:t>
      </w:r>
      <w:r w:rsidRPr="00852971">
        <w:t xml:space="preserve">medium withholder or a </w:t>
      </w:r>
      <w:r w:rsidR="005B66F5" w:rsidRPr="00852971">
        <w:rPr>
          <w:position w:val="6"/>
          <w:sz w:val="16"/>
        </w:rPr>
        <w:t>*</w:t>
      </w:r>
      <w:r w:rsidRPr="00852971">
        <w:t>large withholder;</w:t>
      </w:r>
    </w:p>
    <w:p w:rsidR="006E0072" w:rsidRPr="00852971" w:rsidRDefault="006E0072" w:rsidP="006E0072">
      <w:pPr>
        <w:pStyle w:val="paragraphsub"/>
      </w:pPr>
      <w:r w:rsidRPr="00852971">
        <w:tab/>
        <w:t>(ii)</w:t>
      </w:r>
      <w:r w:rsidRPr="00852971">
        <w:tab/>
        <w:t xml:space="preserve">the </w:t>
      </w:r>
      <w:r w:rsidR="005B66F5" w:rsidRPr="00852971">
        <w:rPr>
          <w:position w:val="6"/>
          <w:sz w:val="16"/>
        </w:rPr>
        <w:t>*</w:t>
      </w:r>
      <w:r w:rsidRPr="00852971">
        <w:t xml:space="preserve">PAYG instalment of an </w:t>
      </w:r>
      <w:r w:rsidR="005B66F5" w:rsidRPr="00852971">
        <w:rPr>
          <w:position w:val="6"/>
          <w:sz w:val="16"/>
        </w:rPr>
        <w:t>*</w:t>
      </w:r>
      <w:r w:rsidRPr="00852971">
        <w:t>annual payer.</w:t>
      </w:r>
    </w:p>
    <w:p w:rsidR="006E0072" w:rsidRPr="00852971" w:rsidRDefault="006E0072" w:rsidP="006E0072">
      <w:pPr>
        <w:pStyle w:val="notetext"/>
      </w:pPr>
      <w:r w:rsidRPr="00852971">
        <w:t>Note:</w:t>
      </w:r>
      <w:r w:rsidRPr="00852971">
        <w:tab/>
        <w:t>You are therefore a deferred BAS payer if you have an obligation to give the Commissioner a GST return for a quarterly tax period or if you are a GST instalment payer within the meaning of the GST Act.</w:t>
      </w:r>
    </w:p>
    <w:p w:rsidR="006E0072" w:rsidRPr="00852971" w:rsidRDefault="006E0072" w:rsidP="006E0072">
      <w:pPr>
        <w:pStyle w:val="Definition"/>
      </w:pPr>
      <w:r w:rsidRPr="00852971">
        <w:rPr>
          <w:b/>
          <w:i/>
        </w:rPr>
        <w:t>deferred roll</w:t>
      </w:r>
      <w:r w:rsidR="005B66F5" w:rsidRPr="00852971">
        <w:rPr>
          <w:b/>
          <w:i/>
        </w:rPr>
        <w:noBreakHyphen/>
      </w:r>
      <w:r w:rsidRPr="00852971">
        <w:rPr>
          <w:b/>
          <w:i/>
        </w:rPr>
        <w:t>over gain</w:t>
      </w:r>
      <w:r w:rsidRPr="00852971">
        <w:t>: an asset has a deferred roll</w:t>
      </w:r>
      <w:r w:rsidR="005B66F5" w:rsidRPr="00852971">
        <w:noBreakHyphen/>
      </w:r>
      <w:r w:rsidRPr="00852971">
        <w:t>over gain at a particular time if:</w:t>
      </w:r>
    </w:p>
    <w:p w:rsidR="006E0072" w:rsidRPr="00852971" w:rsidRDefault="006E0072" w:rsidP="006E0072">
      <w:pPr>
        <w:pStyle w:val="paragraph"/>
      </w:pPr>
      <w:r w:rsidRPr="00852971">
        <w:tab/>
        <w:t>(a)</w:t>
      </w:r>
      <w:r w:rsidRPr="00852971">
        <w:tab/>
        <w:t>before that time there was a roll</w:t>
      </w:r>
      <w:r w:rsidR="005B66F5" w:rsidRPr="00852971">
        <w:noBreakHyphen/>
      </w:r>
      <w:r w:rsidRPr="00852971">
        <w:t xml:space="preserve">over under a provision or former provision of this Act in relation to a disposal or a </w:t>
      </w:r>
      <w:r w:rsidR="005B66F5" w:rsidRPr="00852971">
        <w:rPr>
          <w:position w:val="6"/>
          <w:sz w:val="16"/>
        </w:rPr>
        <w:t>*</w:t>
      </w:r>
      <w:r w:rsidRPr="00852971">
        <w:t>CGT event that happened in relation to the asset; and</w:t>
      </w:r>
    </w:p>
    <w:p w:rsidR="006E0072" w:rsidRPr="00852971" w:rsidRDefault="006E0072" w:rsidP="006E0072">
      <w:pPr>
        <w:pStyle w:val="paragraph"/>
      </w:pPr>
      <w:r w:rsidRPr="00852971">
        <w:tab/>
        <w:t>(b)</w:t>
      </w:r>
      <w:r w:rsidRPr="00852971">
        <w:tab/>
        <w:t>as a result of the roll</w:t>
      </w:r>
      <w:r w:rsidR="005B66F5" w:rsidRPr="00852971">
        <w:noBreakHyphen/>
      </w:r>
      <w:r w:rsidRPr="00852971">
        <w:t xml:space="preserve">over all or part of a </w:t>
      </w:r>
      <w:r w:rsidR="005B66F5" w:rsidRPr="00852971">
        <w:rPr>
          <w:position w:val="6"/>
          <w:sz w:val="16"/>
        </w:rPr>
        <w:t>*</w:t>
      </w:r>
      <w:r w:rsidRPr="00852971">
        <w:t>capital gain from the disposal or CGT event was disregarded.</w:t>
      </w:r>
    </w:p>
    <w:p w:rsidR="006E0072" w:rsidRPr="00852971" w:rsidRDefault="006E0072" w:rsidP="00983D12">
      <w:pPr>
        <w:pStyle w:val="subsection2"/>
      </w:pPr>
      <w:r w:rsidRPr="00852971">
        <w:t>The amount of the deferred roll</w:t>
      </w:r>
      <w:r w:rsidR="005B66F5" w:rsidRPr="00852971">
        <w:noBreakHyphen/>
      </w:r>
      <w:r w:rsidRPr="00852971">
        <w:t xml:space="preserve">over gain is equal to the amount of the capital gain that was disregarded, reduced by the amount (if any) by which the gain has been taken into account in working out a </w:t>
      </w:r>
      <w:r w:rsidR="005B66F5" w:rsidRPr="00852971">
        <w:rPr>
          <w:position w:val="6"/>
          <w:sz w:val="16"/>
        </w:rPr>
        <w:t>*</w:t>
      </w:r>
      <w:r w:rsidRPr="00852971">
        <w:t>net capital gain (section</w:t>
      </w:r>
      <w:r w:rsidR="005B66F5" w:rsidRPr="00852971">
        <w:t> </w:t>
      </w:r>
      <w:r w:rsidRPr="00852971">
        <w:t>102</w:t>
      </w:r>
      <w:r w:rsidR="005B66F5" w:rsidRPr="00852971">
        <w:noBreakHyphen/>
      </w:r>
      <w:r w:rsidRPr="00852971">
        <w:t xml:space="preserve">5) or </w:t>
      </w:r>
      <w:r w:rsidR="005B66F5" w:rsidRPr="00852971">
        <w:rPr>
          <w:position w:val="6"/>
          <w:sz w:val="16"/>
        </w:rPr>
        <w:t>*</w:t>
      </w:r>
      <w:r w:rsidRPr="00852971">
        <w:t>net capital loss (section</w:t>
      </w:r>
      <w:r w:rsidR="005B66F5" w:rsidRPr="00852971">
        <w:t> </w:t>
      </w:r>
      <w:r w:rsidRPr="00852971">
        <w:t>102</w:t>
      </w:r>
      <w:r w:rsidR="005B66F5" w:rsidRPr="00852971">
        <w:noBreakHyphen/>
      </w:r>
      <w:r w:rsidRPr="00852971">
        <w:t>10) in relation to the asset between the roll</w:t>
      </w:r>
      <w:r w:rsidR="005B66F5" w:rsidRPr="00852971">
        <w:noBreakHyphen/>
      </w:r>
      <w:r w:rsidRPr="00852971">
        <w:t>over time and the particular time.</w:t>
      </w:r>
    </w:p>
    <w:p w:rsidR="006E0072" w:rsidRPr="00852971" w:rsidRDefault="006E0072" w:rsidP="006E0072">
      <w:pPr>
        <w:pStyle w:val="Definition"/>
        <w:keepNext/>
        <w:keepLines/>
      </w:pPr>
      <w:r w:rsidRPr="00852971">
        <w:rPr>
          <w:b/>
          <w:i/>
        </w:rPr>
        <w:t>deferred roll</w:t>
      </w:r>
      <w:r w:rsidR="005B66F5" w:rsidRPr="00852971">
        <w:rPr>
          <w:b/>
          <w:i/>
        </w:rPr>
        <w:noBreakHyphen/>
      </w:r>
      <w:r w:rsidRPr="00852971">
        <w:rPr>
          <w:b/>
          <w:i/>
        </w:rPr>
        <w:t>over loss</w:t>
      </w:r>
      <w:r w:rsidRPr="00852971">
        <w:t>: an asset has a deferred roll</w:t>
      </w:r>
      <w:r w:rsidR="005B66F5" w:rsidRPr="00852971">
        <w:noBreakHyphen/>
      </w:r>
      <w:r w:rsidRPr="00852971">
        <w:t>over loss at a particular time if:</w:t>
      </w:r>
    </w:p>
    <w:p w:rsidR="006E0072" w:rsidRPr="00852971" w:rsidRDefault="006E0072" w:rsidP="006E0072">
      <w:pPr>
        <w:pStyle w:val="paragraph"/>
      </w:pPr>
      <w:r w:rsidRPr="00852971">
        <w:tab/>
        <w:t>(a)</w:t>
      </w:r>
      <w:r w:rsidRPr="00852971">
        <w:tab/>
        <w:t>before that time there was a roll</w:t>
      </w:r>
      <w:r w:rsidR="005B66F5" w:rsidRPr="00852971">
        <w:noBreakHyphen/>
      </w:r>
      <w:r w:rsidRPr="00852971">
        <w:t xml:space="preserve">over under a provision or former provision of this Act in relation to a disposal or a </w:t>
      </w:r>
      <w:r w:rsidR="005B66F5" w:rsidRPr="00852971">
        <w:rPr>
          <w:position w:val="6"/>
          <w:sz w:val="16"/>
        </w:rPr>
        <w:t>*</w:t>
      </w:r>
      <w:r w:rsidRPr="00852971">
        <w:t>CGT event that happened in relation to the asset; and</w:t>
      </w:r>
    </w:p>
    <w:p w:rsidR="006E0072" w:rsidRPr="00852971" w:rsidRDefault="006E0072" w:rsidP="006E0072">
      <w:pPr>
        <w:pStyle w:val="paragraph"/>
      </w:pPr>
      <w:r w:rsidRPr="00852971">
        <w:tab/>
        <w:t>(b)</w:t>
      </w:r>
      <w:r w:rsidRPr="00852971">
        <w:tab/>
        <w:t>as a result of the roll</w:t>
      </w:r>
      <w:r w:rsidR="005B66F5" w:rsidRPr="00852971">
        <w:noBreakHyphen/>
      </w:r>
      <w:r w:rsidRPr="00852971">
        <w:t xml:space="preserve">over all or part of a </w:t>
      </w:r>
      <w:r w:rsidR="005B66F5" w:rsidRPr="00852971">
        <w:rPr>
          <w:position w:val="6"/>
          <w:sz w:val="16"/>
        </w:rPr>
        <w:t>*</w:t>
      </w:r>
      <w:r w:rsidRPr="00852971">
        <w:t>capital loss from the disposal or CGT event was disregarded.</w:t>
      </w:r>
    </w:p>
    <w:p w:rsidR="006E0072" w:rsidRPr="00852971" w:rsidRDefault="006E0072" w:rsidP="006E0072">
      <w:pPr>
        <w:pStyle w:val="subsection2"/>
      </w:pPr>
      <w:r w:rsidRPr="00852971">
        <w:t>The amount of the deferred roll</w:t>
      </w:r>
      <w:r w:rsidR="005B66F5" w:rsidRPr="00852971">
        <w:noBreakHyphen/>
      </w:r>
      <w:r w:rsidRPr="00852971">
        <w:t xml:space="preserve">over loss is equal to the amount of the capital loss that was disregarded, reduced by the amount (if any) by which the loss has been taken into account in working out a </w:t>
      </w:r>
      <w:r w:rsidR="005B66F5" w:rsidRPr="00852971">
        <w:rPr>
          <w:position w:val="6"/>
          <w:sz w:val="16"/>
        </w:rPr>
        <w:t>*</w:t>
      </w:r>
      <w:r w:rsidRPr="00852971">
        <w:t>net capital gain (section</w:t>
      </w:r>
      <w:r w:rsidR="005B66F5" w:rsidRPr="00852971">
        <w:t> </w:t>
      </w:r>
      <w:r w:rsidRPr="00852971">
        <w:t>102</w:t>
      </w:r>
      <w:r w:rsidR="005B66F5" w:rsidRPr="00852971">
        <w:noBreakHyphen/>
      </w:r>
      <w:r w:rsidRPr="00852971">
        <w:t xml:space="preserve">5) or </w:t>
      </w:r>
      <w:r w:rsidR="005B66F5" w:rsidRPr="00852971">
        <w:rPr>
          <w:position w:val="6"/>
          <w:sz w:val="16"/>
        </w:rPr>
        <w:t>*</w:t>
      </w:r>
      <w:r w:rsidRPr="00852971">
        <w:t>net capital loss (section</w:t>
      </w:r>
      <w:r w:rsidR="005B66F5" w:rsidRPr="00852971">
        <w:t> </w:t>
      </w:r>
      <w:r w:rsidRPr="00852971">
        <w:t>102</w:t>
      </w:r>
      <w:r w:rsidR="005B66F5" w:rsidRPr="00852971">
        <w:noBreakHyphen/>
      </w:r>
      <w:r w:rsidRPr="00852971">
        <w:t>10) in relation to the asset between the roll</w:t>
      </w:r>
      <w:r w:rsidR="005B66F5" w:rsidRPr="00852971">
        <w:noBreakHyphen/>
      </w:r>
      <w:r w:rsidRPr="00852971">
        <w:t>over time and the particular time.</w:t>
      </w:r>
    </w:p>
    <w:p w:rsidR="00F8137F" w:rsidRPr="00852971" w:rsidRDefault="00F8137F" w:rsidP="00F8137F">
      <w:pPr>
        <w:pStyle w:val="Definition"/>
      </w:pPr>
      <w:r w:rsidRPr="00852971">
        <w:rPr>
          <w:b/>
          <w:i/>
        </w:rPr>
        <w:t>deferred superannuation income stream</w:t>
      </w:r>
      <w:r w:rsidRPr="00852971">
        <w:t xml:space="preserve"> has the meaning given by the </w:t>
      </w:r>
      <w:r w:rsidRPr="00852971">
        <w:rPr>
          <w:i/>
        </w:rPr>
        <w:t>Superannuation Industry (Supervision) Regulations</w:t>
      </w:r>
      <w:r w:rsidR="005B66F5" w:rsidRPr="00852971">
        <w:rPr>
          <w:i/>
        </w:rPr>
        <w:t> </w:t>
      </w:r>
      <w:r w:rsidRPr="00852971">
        <w:rPr>
          <w:i/>
        </w:rPr>
        <w:t>1994.</w:t>
      </w:r>
    </w:p>
    <w:p w:rsidR="006E0072" w:rsidRPr="00852971" w:rsidRDefault="006E0072" w:rsidP="006E0072">
      <w:pPr>
        <w:pStyle w:val="Definition"/>
      </w:pPr>
      <w:r w:rsidRPr="00852971">
        <w:rPr>
          <w:b/>
          <w:i/>
        </w:rPr>
        <w:t>deferred to a debt account</w:t>
      </w:r>
      <w:r w:rsidRPr="00852971">
        <w:t xml:space="preserve">, for a </w:t>
      </w:r>
      <w:r w:rsidR="005B66F5" w:rsidRPr="00852971">
        <w:rPr>
          <w:position w:val="6"/>
          <w:sz w:val="16"/>
        </w:rPr>
        <w:t>*</w:t>
      </w:r>
      <w:r w:rsidRPr="00852971">
        <w:t xml:space="preserve">superannuation interest, in relation to </w:t>
      </w:r>
      <w:r w:rsidR="005B66F5" w:rsidRPr="00852971">
        <w:rPr>
          <w:position w:val="6"/>
          <w:sz w:val="16"/>
        </w:rPr>
        <w:t>*</w:t>
      </w:r>
      <w:r w:rsidRPr="00852971">
        <w:t>assessed Division</w:t>
      </w:r>
      <w:r w:rsidR="005B66F5" w:rsidRPr="00852971">
        <w:t> </w:t>
      </w:r>
      <w:r w:rsidRPr="00852971">
        <w:t>293 tax, has the meaning given by section</w:t>
      </w:r>
      <w:r w:rsidR="005B66F5" w:rsidRPr="00852971">
        <w:t> </w:t>
      </w:r>
      <w:r w:rsidRPr="00852971">
        <w:t>133</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keepNext/>
      </w:pPr>
      <w:r w:rsidRPr="00852971">
        <w:rPr>
          <w:b/>
          <w:i/>
        </w:rPr>
        <w:t>deficit</w:t>
      </w:r>
      <w:r w:rsidRPr="00852971">
        <w:t>:</w:t>
      </w:r>
    </w:p>
    <w:p w:rsidR="006E0072" w:rsidRPr="00852971" w:rsidRDefault="006E0072" w:rsidP="006E0072">
      <w:pPr>
        <w:pStyle w:val="paragraph"/>
      </w:pPr>
      <w:r w:rsidRPr="00852971">
        <w:rPr>
          <w:b/>
          <w:i/>
        </w:rPr>
        <w:tab/>
      </w:r>
      <w:r w:rsidRPr="00852971">
        <w:t>(a)</w:t>
      </w:r>
      <w:r w:rsidRPr="00852971">
        <w:rPr>
          <w:b/>
          <w:i/>
        </w:rPr>
        <w:tab/>
      </w:r>
      <w:r w:rsidRPr="00852971">
        <w:t>section</w:t>
      </w:r>
      <w:r w:rsidR="005B66F5" w:rsidRPr="00852971">
        <w:t> </w:t>
      </w:r>
      <w:r w:rsidRPr="00852971">
        <w:t>205</w:t>
      </w:r>
      <w:r w:rsidR="005B66F5" w:rsidRPr="00852971">
        <w:noBreakHyphen/>
      </w:r>
      <w:r w:rsidRPr="00852971">
        <w:t xml:space="preserve">40 sets out when a </w:t>
      </w:r>
      <w:r w:rsidR="005B66F5" w:rsidRPr="00852971">
        <w:rPr>
          <w:position w:val="6"/>
          <w:sz w:val="16"/>
        </w:rPr>
        <w:t>*</w:t>
      </w:r>
      <w:r w:rsidRPr="00852971">
        <w:t>franking account is in deficit; and</w:t>
      </w:r>
    </w:p>
    <w:p w:rsidR="006E0072" w:rsidRPr="00852971" w:rsidRDefault="006E0072" w:rsidP="006E0072">
      <w:pPr>
        <w:pStyle w:val="paragraph"/>
      </w:pPr>
      <w:r w:rsidRPr="00852971">
        <w:tab/>
        <w:t>(b)</w:t>
      </w:r>
      <w:r w:rsidRPr="00852971">
        <w:tab/>
        <w:t>section</w:t>
      </w:r>
      <w:r w:rsidR="005B66F5" w:rsidRPr="00852971">
        <w:t> </w:t>
      </w:r>
      <w:r w:rsidRPr="00852971">
        <w:t>208</w:t>
      </w:r>
      <w:r w:rsidR="005B66F5" w:rsidRPr="00852971">
        <w:noBreakHyphen/>
      </w:r>
      <w:r w:rsidRPr="00852971">
        <w:t xml:space="preserve">125 sets out when an </w:t>
      </w:r>
      <w:r w:rsidR="005B66F5" w:rsidRPr="00852971">
        <w:rPr>
          <w:position w:val="6"/>
          <w:sz w:val="16"/>
        </w:rPr>
        <w:t>*</w:t>
      </w:r>
      <w:r w:rsidRPr="00852971">
        <w:t>exempting account is in deficit; and</w:t>
      </w:r>
    </w:p>
    <w:p w:rsidR="006E0072" w:rsidRPr="00852971" w:rsidRDefault="006E0072" w:rsidP="006E0072">
      <w:pPr>
        <w:pStyle w:val="paragraph"/>
      </w:pPr>
      <w:r w:rsidRPr="00852971">
        <w:tab/>
        <w:t>(c)</w:t>
      </w:r>
      <w:r w:rsidRPr="00852971">
        <w:tab/>
        <w:t>section</w:t>
      </w:r>
      <w:r w:rsidR="005B66F5" w:rsidRPr="00852971">
        <w:t> </w:t>
      </w:r>
      <w:r w:rsidRPr="00852971">
        <w:t>210</w:t>
      </w:r>
      <w:r w:rsidR="005B66F5" w:rsidRPr="00852971">
        <w:noBreakHyphen/>
      </w:r>
      <w:r w:rsidRPr="00852971">
        <w:t xml:space="preserve">130 sets out when a </w:t>
      </w:r>
      <w:r w:rsidR="005B66F5" w:rsidRPr="00852971">
        <w:rPr>
          <w:position w:val="6"/>
          <w:sz w:val="16"/>
        </w:rPr>
        <w:t>*</w:t>
      </w:r>
      <w:r w:rsidRPr="00852971">
        <w:t>venture capital sub</w:t>
      </w:r>
      <w:r w:rsidR="005B66F5" w:rsidRPr="00852971">
        <w:noBreakHyphen/>
      </w:r>
      <w:r w:rsidRPr="00852971">
        <w:t>account is in deficit.</w:t>
      </w:r>
    </w:p>
    <w:p w:rsidR="006E0072" w:rsidRPr="00852971" w:rsidRDefault="006E0072" w:rsidP="006E0072">
      <w:pPr>
        <w:pStyle w:val="Definition"/>
      </w:pPr>
      <w:r w:rsidRPr="00852971">
        <w:rPr>
          <w:b/>
          <w:i/>
        </w:rPr>
        <w:t xml:space="preserve">defined benefit contributions </w:t>
      </w:r>
      <w:r w:rsidRPr="00852971">
        <w:t>has the meaning given by sections</w:t>
      </w:r>
      <w:r w:rsidR="005B66F5" w:rsidRPr="00852971">
        <w:t> </w:t>
      </w:r>
      <w:r w:rsidRPr="00852971">
        <w:t>293</w:t>
      </w:r>
      <w:r w:rsidR="005B66F5" w:rsidRPr="00852971">
        <w:noBreakHyphen/>
      </w:r>
      <w:r w:rsidRPr="00852971">
        <w:t>115, 293</w:t>
      </w:r>
      <w:r w:rsidR="005B66F5" w:rsidRPr="00852971">
        <w:noBreakHyphen/>
      </w:r>
      <w:r w:rsidRPr="00852971">
        <w:t>150 and 293</w:t>
      </w:r>
      <w:r w:rsidR="005B66F5" w:rsidRPr="00852971">
        <w:noBreakHyphen/>
      </w:r>
      <w:r w:rsidRPr="00852971">
        <w:t>195.</w:t>
      </w:r>
    </w:p>
    <w:p w:rsidR="00F8137F" w:rsidRPr="00852971" w:rsidRDefault="00F8137F" w:rsidP="00F8137F">
      <w:pPr>
        <w:pStyle w:val="Definition"/>
      </w:pPr>
      <w:r w:rsidRPr="00852971">
        <w:rPr>
          <w:b/>
          <w:i/>
        </w:rPr>
        <w:t>defined benefit income</w:t>
      </w:r>
      <w:r w:rsidRPr="00852971">
        <w:t xml:space="preserve"> has the meaning given by section</w:t>
      </w:r>
      <w:r w:rsidR="005B66F5" w:rsidRPr="00852971">
        <w:t> </w:t>
      </w:r>
      <w:r w:rsidRPr="00852971">
        <w:t>303</w:t>
      </w:r>
      <w:r w:rsidR="005B66F5" w:rsidRPr="00852971">
        <w:noBreakHyphen/>
      </w:r>
      <w:r w:rsidRPr="00852971">
        <w:t>2.</w:t>
      </w:r>
    </w:p>
    <w:p w:rsidR="00F8137F" w:rsidRPr="00852971" w:rsidRDefault="00F8137F" w:rsidP="00F8137F">
      <w:pPr>
        <w:pStyle w:val="Definition"/>
      </w:pPr>
      <w:r w:rsidRPr="00852971">
        <w:rPr>
          <w:b/>
          <w:i/>
        </w:rPr>
        <w:t>defined benefit income cap</w:t>
      </w:r>
      <w:r w:rsidRPr="00852971">
        <w:t xml:space="preserve"> has the meaning given by section</w:t>
      </w:r>
      <w:r w:rsidR="005B66F5" w:rsidRPr="00852971">
        <w:t> </w:t>
      </w:r>
      <w:r w:rsidRPr="00852971">
        <w:t>303</w:t>
      </w:r>
      <w:r w:rsidR="005B66F5" w:rsidRPr="00852971">
        <w:noBreakHyphen/>
      </w:r>
      <w:r w:rsidRPr="00852971">
        <w:t>4.</w:t>
      </w:r>
    </w:p>
    <w:p w:rsidR="006E0072" w:rsidRPr="00852971" w:rsidRDefault="006E0072" w:rsidP="006E0072">
      <w:pPr>
        <w:pStyle w:val="Definition"/>
      </w:pPr>
      <w:r w:rsidRPr="00852971">
        <w:rPr>
          <w:b/>
          <w:i/>
        </w:rPr>
        <w:t>defined benefit interest</w:t>
      </w:r>
      <w:r w:rsidRPr="00852971">
        <w:t xml:space="preserve"> has the meaning given by section</w:t>
      </w:r>
      <w:r w:rsidR="005B66F5" w:rsidRPr="00852971">
        <w:t> </w:t>
      </w:r>
      <w:r w:rsidRPr="00852971">
        <w:t>291</w:t>
      </w:r>
      <w:r w:rsidR="005B66F5" w:rsidRPr="00852971">
        <w:noBreakHyphen/>
      </w:r>
      <w:r w:rsidRPr="00852971">
        <w:t>175.</w:t>
      </w:r>
    </w:p>
    <w:p w:rsidR="006E0072" w:rsidRPr="00852971" w:rsidRDefault="006E0072" w:rsidP="006E0072">
      <w:pPr>
        <w:pStyle w:val="Definition"/>
      </w:pPr>
      <w:r w:rsidRPr="00852971">
        <w:rPr>
          <w:b/>
          <w:i/>
        </w:rPr>
        <w:t xml:space="preserve">defined benefit tax </w:t>
      </w:r>
      <w:r w:rsidRPr="00852971">
        <w:t>has the meaning given by section</w:t>
      </w:r>
      <w:r w:rsidR="005B66F5" w:rsidRPr="00852971">
        <w:t> </w:t>
      </w:r>
      <w:r w:rsidRPr="00852971">
        <w:t>133</w:t>
      </w:r>
      <w:r w:rsidR="005B66F5" w:rsidRPr="00852971">
        <w:noBreakHyphen/>
      </w:r>
      <w:r w:rsidRPr="00852971">
        <w:t>15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demerged entity</w:t>
      </w:r>
      <w:r w:rsidRPr="00852971">
        <w:t xml:space="preserve"> has the meaning given by section</w:t>
      </w:r>
      <w:r w:rsidR="005B66F5" w:rsidRPr="00852971">
        <w:t> </w:t>
      </w:r>
      <w:r w:rsidRPr="00852971">
        <w:t>125</w:t>
      </w:r>
      <w:r w:rsidR="005B66F5" w:rsidRPr="00852971">
        <w:noBreakHyphen/>
      </w:r>
      <w:r w:rsidRPr="00852971">
        <w:t>70.</w:t>
      </w:r>
    </w:p>
    <w:p w:rsidR="006E0072" w:rsidRPr="00852971" w:rsidRDefault="006E0072" w:rsidP="006E0072">
      <w:pPr>
        <w:pStyle w:val="Definition"/>
      </w:pPr>
      <w:r w:rsidRPr="00852971">
        <w:rPr>
          <w:b/>
          <w:i/>
        </w:rPr>
        <w:t>demerger</w:t>
      </w:r>
      <w:r w:rsidRPr="00852971">
        <w:t xml:space="preserve"> has the meaning given by section</w:t>
      </w:r>
      <w:r w:rsidR="005B66F5" w:rsidRPr="00852971">
        <w:t> </w:t>
      </w:r>
      <w:r w:rsidRPr="00852971">
        <w:t>125</w:t>
      </w:r>
      <w:r w:rsidR="005B66F5" w:rsidRPr="00852971">
        <w:noBreakHyphen/>
      </w:r>
      <w:r w:rsidRPr="00852971">
        <w:t>70.</w:t>
      </w:r>
    </w:p>
    <w:p w:rsidR="006E0072" w:rsidRPr="00852971" w:rsidRDefault="006E0072" w:rsidP="006E0072">
      <w:pPr>
        <w:pStyle w:val="Definition"/>
      </w:pPr>
      <w:r w:rsidRPr="00852971">
        <w:rPr>
          <w:b/>
          <w:i/>
        </w:rPr>
        <w:t>demerger dividend</w:t>
      </w:r>
      <w:r w:rsidRPr="00852971">
        <w:t xml:space="preserve"> has the meaning given by subsection</w:t>
      </w:r>
      <w:r w:rsidR="005B66F5" w:rsidRPr="00852971">
        <w:t> </w:t>
      </w:r>
      <w:r w:rsidRPr="00852971">
        <w:t xml:space="preserve">6(1) of the </w:t>
      </w:r>
      <w:r w:rsidRPr="00852971">
        <w:rPr>
          <w:i/>
        </w:rPr>
        <w:t>Income Tax Assessment Act 1936</w:t>
      </w:r>
      <w:r w:rsidRPr="00852971">
        <w:t>.</w:t>
      </w:r>
    </w:p>
    <w:p w:rsidR="006E0072" w:rsidRPr="00852971" w:rsidRDefault="006E0072" w:rsidP="006E0072">
      <w:pPr>
        <w:pStyle w:val="Definition"/>
      </w:pPr>
      <w:r w:rsidRPr="00852971">
        <w:rPr>
          <w:b/>
          <w:i/>
        </w:rPr>
        <w:t>demerger group</w:t>
      </w:r>
      <w:r w:rsidRPr="00852971">
        <w:t xml:space="preserve"> has the meaning given by section</w:t>
      </w:r>
      <w:r w:rsidR="005B66F5" w:rsidRPr="00852971">
        <w:t> </w:t>
      </w:r>
      <w:r w:rsidRPr="00852971">
        <w:t>125</w:t>
      </w:r>
      <w:r w:rsidR="005B66F5" w:rsidRPr="00852971">
        <w:noBreakHyphen/>
      </w:r>
      <w:r w:rsidRPr="00852971">
        <w:t>65.</w:t>
      </w:r>
    </w:p>
    <w:p w:rsidR="006E0072" w:rsidRPr="00852971" w:rsidRDefault="006E0072" w:rsidP="006E0072">
      <w:pPr>
        <w:pStyle w:val="Definition"/>
      </w:pPr>
      <w:r w:rsidRPr="00852971">
        <w:rPr>
          <w:b/>
          <w:i/>
        </w:rPr>
        <w:t>demerger subsidiary</w:t>
      </w:r>
      <w:r w:rsidRPr="00852971">
        <w:t xml:space="preserve"> has the meaning given by section</w:t>
      </w:r>
      <w:r w:rsidR="005B66F5" w:rsidRPr="00852971">
        <w:t> </w:t>
      </w:r>
      <w:r w:rsidRPr="00852971">
        <w:t>125</w:t>
      </w:r>
      <w:r w:rsidR="005B66F5" w:rsidRPr="00852971">
        <w:noBreakHyphen/>
      </w:r>
      <w:r w:rsidRPr="00852971">
        <w:t>65.</w:t>
      </w:r>
    </w:p>
    <w:p w:rsidR="006E0072" w:rsidRPr="00852971" w:rsidRDefault="006E0072" w:rsidP="006E0072">
      <w:pPr>
        <w:pStyle w:val="Definition"/>
      </w:pPr>
      <w:r w:rsidRPr="00852971">
        <w:rPr>
          <w:b/>
          <w:i/>
        </w:rPr>
        <w:t>demerging entity</w:t>
      </w:r>
      <w:r w:rsidRPr="00852971">
        <w:t xml:space="preserve"> has the meaning given by section</w:t>
      </w:r>
      <w:r w:rsidR="005B66F5" w:rsidRPr="00852971">
        <w:t> </w:t>
      </w:r>
      <w:r w:rsidRPr="00852971">
        <w:t>125</w:t>
      </w:r>
      <w:r w:rsidR="005B66F5" w:rsidRPr="00852971">
        <w:noBreakHyphen/>
      </w:r>
      <w:r w:rsidRPr="00852971">
        <w:t>70.</w:t>
      </w:r>
    </w:p>
    <w:p w:rsidR="00B22093" w:rsidRPr="00852971" w:rsidRDefault="00B22093" w:rsidP="00B22093">
      <w:pPr>
        <w:pStyle w:val="Definition"/>
      </w:pPr>
      <w:r w:rsidRPr="00852971">
        <w:rPr>
          <w:b/>
          <w:i/>
        </w:rPr>
        <w:t>demutualise</w:t>
      </w:r>
      <w:r w:rsidRPr="00852971">
        <w:t xml:space="preserve">: a mutual entity (within the meaning of the </w:t>
      </w:r>
      <w:r w:rsidRPr="00852971">
        <w:rPr>
          <w:i/>
        </w:rPr>
        <w:t>Corporations Act 2001</w:t>
      </w:r>
      <w:r w:rsidRPr="00852971">
        <w:t xml:space="preserve">) that issues one or more MCIs (within the meaning of that Act) is taken not to </w:t>
      </w:r>
      <w:r w:rsidRPr="00852971">
        <w:rPr>
          <w:b/>
          <w:i/>
        </w:rPr>
        <w:t>demutualise</w:t>
      </w:r>
      <w:r w:rsidRPr="00852971">
        <w:t xml:space="preserve"> by doing so.</w:t>
      </w:r>
    </w:p>
    <w:p w:rsidR="00B22093" w:rsidRPr="00852971" w:rsidRDefault="00B22093" w:rsidP="00B22093">
      <w:pPr>
        <w:pStyle w:val="notetext"/>
      </w:pPr>
      <w:r w:rsidRPr="00852971">
        <w:t>Note:</w:t>
      </w:r>
      <w:r w:rsidRPr="00852971">
        <w:tab/>
        <w:t xml:space="preserve">MCI is short for mutual capital instrument (see section 167AD of the </w:t>
      </w:r>
      <w:r w:rsidRPr="00852971">
        <w:rPr>
          <w:i/>
        </w:rPr>
        <w:t>Corporations Act 2001</w:t>
      </w:r>
      <w:r w:rsidRPr="00852971">
        <w:t>).</w:t>
      </w:r>
    </w:p>
    <w:p w:rsidR="006E0072" w:rsidRPr="00852971" w:rsidRDefault="006E0072" w:rsidP="006E0072">
      <w:pPr>
        <w:pStyle w:val="Definition"/>
      </w:pPr>
      <w:r w:rsidRPr="00852971">
        <w:rPr>
          <w:b/>
          <w:i/>
        </w:rPr>
        <w:t xml:space="preserve">departing </w:t>
      </w:r>
      <w:smartTag w:uri="urn:schemas-microsoft-com:office:smarttags" w:element="country-region">
        <w:smartTag w:uri="urn:schemas-microsoft-com:office:smarttags" w:element="place">
          <w:r w:rsidRPr="00852971">
            <w:rPr>
              <w:b/>
              <w:i/>
            </w:rPr>
            <w:t>Australia</w:t>
          </w:r>
        </w:smartTag>
      </w:smartTag>
      <w:r w:rsidRPr="00852971">
        <w:rPr>
          <w:b/>
          <w:i/>
        </w:rPr>
        <w:t xml:space="preserve"> superannuation payment</w:t>
      </w:r>
      <w:r w:rsidRPr="00852971">
        <w:t xml:space="preserve"> has the meaning given by section</w:t>
      </w:r>
      <w:r w:rsidR="005B66F5" w:rsidRPr="00852971">
        <w:t> </w:t>
      </w:r>
      <w:r w:rsidRPr="00852971">
        <w:t>301</w:t>
      </w:r>
      <w:r w:rsidR="005B66F5" w:rsidRPr="00852971">
        <w:noBreakHyphen/>
      </w:r>
      <w:r w:rsidRPr="00852971">
        <w:t>170.</w:t>
      </w:r>
    </w:p>
    <w:p w:rsidR="006E0072" w:rsidRPr="00852971" w:rsidRDefault="006E0072" w:rsidP="006E0072">
      <w:pPr>
        <w:pStyle w:val="Definition"/>
      </w:pPr>
      <w:r w:rsidRPr="00852971">
        <w:rPr>
          <w:b/>
          <w:i/>
        </w:rPr>
        <w:t xml:space="preserve">depository entity </w:t>
      </w:r>
      <w:r w:rsidRPr="00852971">
        <w:t>has the meaning given by section</w:t>
      </w:r>
      <w:r w:rsidR="005B66F5" w:rsidRPr="00852971">
        <w:t> </w:t>
      </w:r>
      <w:r w:rsidRPr="00852971">
        <w:t>166</w:t>
      </w:r>
      <w:r w:rsidR="005B66F5" w:rsidRPr="00852971">
        <w:noBreakHyphen/>
      </w:r>
      <w:r w:rsidRPr="00852971">
        <w:t>260.</w:t>
      </w:r>
    </w:p>
    <w:p w:rsidR="006E0072" w:rsidRPr="00852971" w:rsidRDefault="006E0072" w:rsidP="006E0072">
      <w:pPr>
        <w:pStyle w:val="Definition"/>
      </w:pPr>
      <w:r w:rsidRPr="00852971">
        <w:rPr>
          <w:b/>
          <w:i/>
        </w:rPr>
        <w:t>depreciating asset</w:t>
      </w:r>
      <w:r w:rsidRPr="00852971">
        <w:t xml:space="preserve"> has the meaning given by section</w:t>
      </w:r>
      <w:r w:rsidR="005B66F5" w:rsidRPr="00852971">
        <w:t> </w:t>
      </w:r>
      <w:r w:rsidRPr="00852971">
        <w:t>40</w:t>
      </w:r>
      <w:r w:rsidR="005B66F5" w:rsidRPr="00852971">
        <w:noBreakHyphen/>
      </w:r>
      <w:r w:rsidRPr="00852971">
        <w:t>30.</w:t>
      </w:r>
    </w:p>
    <w:p w:rsidR="006E0072" w:rsidRPr="00852971" w:rsidRDefault="006E0072" w:rsidP="006E0072">
      <w:pPr>
        <w:pStyle w:val="Definition"/>
      </w:pPr>
      <w:r w:rsidRPr="00852971">
        <w:rPr>
          <w:b/>
          <w:i/>
        </w:rPr>
        <w:t>depreciating asset lease</w:t>
      </w:r>
      <w:r w:rsidRPr="00852971">
        <w:t xml:space="preserve">: a </w:t>
      </w:r>
      <w:r w:rsidRPr="00852971">
        <w:rPr>
          <w:b/>
          <w:i/>
        </w:rPr>
        <w:t>depreciating asset lease</w:t>
      </w:r>
      <w:r w:rsidRPr="00852971">
        <w:t xml:space="preserve"> is an agreement (including a renewal of an agreement) under which the entity that </w:t>
      </w:r>
      <w:r w:rsidR="005B66F5" w:rsidRPr="00852971">
        <w:rPr>
          <w:position w:val="6"/>
          <w:sz w:val="16"/>
        </w:rPr>
        <w:t>*</w:t>
      </w:r>
      <w:r w:rsidRPr="00852971">
        <w:t xml:space="preserve">holds the </w:t>
      </w:r>
      <w:r w:rsidR="005B66F5" w:rsidRPr="00852971">
        <w:rPr>
          <w:position w:val="6"/>
          <w:sz w:val="16"/>
        </w:rPr>
        <w:t>*</w:t>
      </w:r>
      <w:r w:rsidRPr="00852971">
        <w:t xml:space="preserve">depreciating asset grants a </w:t>
      </w:r>
      <w:r w:rsidR="005B66F5" w:rsidRPr="00852971">
        <w:rPr>
          <w:position w:val="6"/>
          <w:sz w:val="16"/>
        </w:rPr>
        <w:t>*</w:t>
      </w:r>
      <w:r w:rsidRPr="00852971">
        <w:t xml:space="preserve">right to use the asset to another entity. However, a </w:t>
      </w:r>
      <w:r w:rsidRPr="00852971">
        <w:rPr>
          <w:b/>
          <w:i/>
        </w:rPr>
        <w:t>depreciating asset lease</w:t>
      </w:r>
      <w:r w:rsidRPr="00852971">
        <w:t xml:space="preserve"> does not include a </w:t>
      </w:r>
      <w:r w:rsidR="005B66F5" w:rsidRPr="00852971">
        <w:rPr>
          <w:position w:val="6"/>
          <w:sz w:val="16"/>
        </w:rPr>
        <w:t>*</w:t>
      </w:r>
      <w:r w:rsidRPr="00852971">
        <w:t xml:space="preserve">hire purchase agreement or a </w:t>
      </w:r>
      <w:r w:rsidR="005B66F5" w:rsidRPr="00852971">
        <w:rPr>
          <w:position w:val="6"/>
          <w:sz w:val="16"/>
        </w:rPr>
        <w:t>*</w:t>
      </w:r>
      <w:r w:rsidRPr="00852971">
        <w:t>short</w:t>
      </w:r>
      <w:r w:rsidR="005B66F5" w:rsidRPr="00852971">
        <w:noBreakHyphen/>
      </w:r>
      <w:r w:rsidRPr="00852971">
        <w:t>term hire agreement.</w:t>
      </w:r>
    </w:p>
    <w:p w:rsidR="006E0072" w:rsidRPr="00852971" w:rsidRDefault="006E0072" w:rsidP="006E0072">
      <w:pPr>
        <w:pStyle w:val="Definition"/>
      </w:pPr>
      <w:r w:rsidRPr="00852971">
        <w:rPr>
          <w:b/>
          <w:i/>
        </w:rPr>
        <w:t>Deputy Commissioner</w:t>
      </w:r>
      <w:r w:rsidRPr="00852971">
        <w:t xml:space="preserve"> means a Deputy Commissioner of Taxation.</w:t>
      </w:r>
    </w:p>
    <w:p w:rsidR="006E0072" w:rsidRPr="00852971" w:rsidRDefault="006E0072" w:rsidP="006E0072">
      <w:pPr>
        <w:pStyle w:val="Definition"/>
      </w:pPr>
      <w:r w:rsidRPr="00852971">
        <w:rPr>
          <w:b/>
          <w:i/>
        </w:rPr>
        <w:t>derivative financial arrangement</w:t>
      </w:r>
      <w:r w:rsidRPr="00852971">
        <w:t xml:space="preserve"> has the meaning given by subsection</w:t>
      </w:r>
      <w:r w:rsidR="005B66F5" w:rsidRPr="00852971">
        <w:t> </w:t>
      </w:r>
      <w:r w:rsidRPr="00852971">
        <w:t>230</w:t>
      </w:r>
      <w:r w:rsidR="005B66F5" w:rsidRPr="00852971">
        <w:noBreakHyphen/>
      </w:r>
      <w:r w:rsidRPr="00852971">
        <w:t>350(1).</w:t>
      </w:r>
    </w:p>
    <w:p w:rsidR="006E0072" w:rsidRPr="00852971" w:rsidRDefault="006E0072" w:rsidP="006E0072">
      <w:pPr>
        <w:pStyle w:val="Definition"/>
        <w:rPr>
          <w:b/>
          <w:i/>
        </w:rPr>
      </w:pPr>
      <w:r w:rsidRPr="00852971">
        <w:rPr>
          <w:b/>
          <w:i/>
        </w:rPr>
        <w:t>derive</w:t>
      </w:r>
      <w:r w:rsidRPr="00852971">
        <w:t xml:space="preserve"> has a meaning affected by subsection</w:t>
      </w:r>
      <w:r w:rsidR="005B66F5" w:rsidRPr="00852971">
        <w:t> </w:t>
      </w:r>
      <w:r w:rsidRPr="00852971">
        <w:t>6</w:t>
      </w:r>
      <w:r w:rsidR="005B66F5" w:rsidRPr="00852971">
        <w:noBreakHyphen/>
      </w:r>
      <w:r w:rsidRPr="00852971">
        <w:t>5(4).</w:t>
      </w:r>
    </w:p>
    <w:p w:rsidR="006E0072" w:rsidRPr="00852971" w:rsidRDefault="006E0072" w:rsidP="006E0072">
      <w:pPr>
        <w:pStyle w:val="Definition"/>
      </w:pPr>
      <w:r w:rsidRPr="00852971">
        <w:rPr>
          <w:b/>
          <w:i/>
        </w:rPr>
        <w:t>design</w:t>
      </w:r>
      <w:r w:rsidRPr="00852971">
        <w:t xml:space="preserve"> of a uniform has the meaning given by subsection</w:t>
      </w:r>
      <w:r w:rsidR="005B66F5" w:rsidRPr="00852971">
        <w:t> </w:t>
      </w:r>
      <w:r w:rsidRPr="00852971">
        <w:t>34</w:t>
      </w:r>
      <w:r w:rsidR="005B66F5" w:rsidRPr="00852971">
        <w:noBreakHyphen/>
      </w:r>
      <w:r w:rsidRPr="00852971">
        <w:t>25(2).</w:t>
      </w:r>
    </w:p>
    <w:p w:rsidR="006E0072" w:rsidRPr="00852971" w:rsidRDefault="006E0072" w:rsidP="006E0072">
      <w:pPr>
        <w:pStyle w:val="Definition"/>
      </w:pPr>
      <w:r w:rsidRPr="00852971">
        <w:rPr>
          <w:b/>
          <w:i/>
        </w:rPr>
        <w:t>designated infrastructure project</w:t>
      </w:r>
      <w:r w:rsidRPr="00852971">
        <w:t xml:space="preserve"> means an infrastructure project designated under section</w:t>
      </w:r>
      <w:r w:rsidR="005B66F5" w:rsidRPr="00852971">
        <w:t> </w:t>
      </w:r>
      <w:r w:rsidRPr="00852971">
        <w:t>415</w:t>
      </w:r>
      <w:r w:rsidR="005B66F5" w:rsidRPr="00852971">
        <w:noBreakHyphen/>
      </w:r>
      <w:r w:rsidRPr="00852971">
        <w:t>70.</w:t>
      </w:r>
    </w:p>
    <w:p w:rsidR="006E0072" w:rsidRPr="00852971" w:rsidRDefault="006E0072" w:rsidP="006E0072">
      <w:pPr>
        <w:pStyle w:val="Definition"/>
      </w:pPr>
      <w:r w:rsidRPr="00852971">
        <w:rPr>
          <w:b/>
          <w:i/>
        </w:rPr>
        <w:t>designated infrastructure project entity</w:t>
      </w:r>
      <w:r w:rsidRPr="00852971">
        <w:t xml:space="preserve"> has the meaning given by section</w:t>
      </w:r>
      <w:r w:rsidR="005B66F5" w:rsidRPr="00852971">
        <w:t> </w:t>
      </w:r>
      <w:r w:rsidRPr="00852971">
        <w:t>415</w:t>
      </w:r>
      <w:r w:rsidR="005B66F5" w:rsidRPr="00852971">
        <w:noBreakHyphen/>
      </w:r>
      <w:r w:rsidRPr="00852971">
        <w:t>20.</w:t>
      </w:r>
    </w:p>
    <w:p w:rsidR="00721E94" w:rsidRPr="00852971" w:rsidRDefault="00721E94" w:rsidP="00721E94">
      <w:pPr>
        <w:pStyle w:val="Definition"/>
      </w:pPr>
      <w:r w:rsidRPr="00852971">
        <w:rPr>
          <w:b/>
          <w:i/>
        </w:rPr>
        <w:t>determined member component</w:t>
      </w:r>
      <w:r w:rsidRPr="00852971">
        <w:t xml:space="preserve"> has the meaning given by section</w:t>
      </w:r>
      <w:r w:rsidR="005B66F5" w:rsidRPr="00852971">
        <w:t> </w:t>
      </w:r>
      <w:r w:rsidRPr="00852971">
        <w:t>276</w:t>
      </w:r>
      <w:r w:rsidR="005B66F5" w:rsidRPr="00852971">
        <w:noBreakHyphen/>
      </w:r>
      <w:r w:rsidRPr="00852971">
        <w:t>205.</w:t>
      </w:r>
    </w:p>
    <w:p w:rsidR="00721E94" w:rsidRPr="00852971" w:rsidRDefault="00721E94" w:rsidP="00721E94">
      <w:pPr>
        <w:pStyle w:val="Definition"/>
      </w:pPr>
      <w:r w:rsidRPr="00852971">
        <w:rPr>
          <w:b/>
          <w:i/>
        </w:rPr>
        <w:t>determined trust component</w:t>
      </w:r>
      <w:r w:rsidRPr="00852971">
        <w:t xml:space="preserve"> has the meaning given by section</w:t>
      </w:r>
      <w:r w:rsidR="005B66F5" w:rsidRPr="00852971">
        <w:t> </w:t>
      </w:r>
      <w:r w:rsidRPr="00852971">
        <w:t>276</w:t>
      </w:r>
      <w:r w:rsidR="005B66F5" w:rsidRPr="00852971">
        <w:noBreakHyphen/>
      </w:r>
      <w:r w:rsidRPr="00852971">
        <w:t>255.</w:t>
      </w:r>
    </w:p>
    <w:p w:rsidR="006E0072" w:rsidRPr="00852971" w:rsidRDefault="006E0072" w:rsidP="006E0072">
      <w:pPr>
        <w:pStyle w:val="Definition"/>
      </w:pPr>
      <w:r w:rsidRPr="00852971">
        <w:rPr>
          <w:b/>
          <w:i/>
        </w:rPr>
        <w:t>development assistance</w:t>
      </w:r>
      <w:r w:rsidRPr="00852971">
        <w:t xml:space="preserve"> for a </w:t>
      </w:r>
      <w:r w:rsidR="005B66F5" w:rsidRPr="00852971">
        <w:rPr>
          <w:position w:val="6"/>
          <w:sz w:val="16"/>
        </w:rPr>
        <w:t>*</w:t>
      </w:r>
      <w:r w:rsidRPr="00852971">
        <w:t>film has the meaning given by section</w:t>
      </w:r>
      <w:r w:rsidR="005B66F5" w:rsidRPr="00852971">
        <w:t> </w:t>
      </w:r>
      <w:r w:rsidRPr="00852971">
        <w:t>376</w:t>
      </w:r>
      <w:r w:rsidR="005B66F5" w:rsidRPr="00852971">
        <w:noBreakHyphen/>
      </w:r>
      <w:r w:rsidRPr="00852971">
        <w:t>55.</w:t>
      </w:r>
    </w:p>
    <w:p w:rsidR="006E0072" w:rsidRPr="00852971" w:rsidRDefault="006E0072" w:rsidP="006E0072">
      <w:pPr>
        <w:pStyle w:val="Definition"/>
      </w:pPr>
      <w:r w:rsidRPr="00852971">
        <w:rPr>
          <w:b/>
          <w:i/>
        </w:rPr>
        <w:t>development expenditure</w:t>
      </w:r>
      <w:r w:rsidRPr="00852971">
        <w:t xml:space="preserve"> for a </w:t>
      </w:r>
      <w:r w:rsidR="005B66F5" w:rsidRPr="00852971">
        <w:rPr>
          <w:position w:val="6"/>
          <w:sz w:val="16"/>
        </w:rPr>
        <w:t>*</w:t>
      </w:r>
      <w:r w:rsidRPr="00852971">
        <w:t>film means expenditure to the extent to which it is incurred in meeting the development costs for the film and includes expenditure to the extent to which it is incurred on any of the following:</w:t>
      </w:r>
    </w:p>
    <w:p w:rsidR="006E0072" w:rsidRPr="00852971" w:rsidRDefault="006E0072" w:rsidP="006E0072">
      <w:pPr>
        <w:pStyle w:val="paragraph"/>
      </w:pPr>
      <w:r w:rsidRPr="00852971">
        <w:tab/>
        <w:t>(a)</w:t>
      </w:r>
      <w:r w:rsidRPr="00852971">
        <w:tab/>
        <w:t>location surveys and other activities undertaken to assess locations for possible use in the film;</w:t>
      </w:r>
    </w:p>
    <w:p w:rsidR="006E0072" w:rsidRPr="00852971" w:rsidRDefault="006E0072" w:rsidP="006E0072">
      <w:pPr>
        <w:pStyle w:val="paragraph"/>
      </w:pPr>
      <w:r w:rsidRPr="00852971">
        <w:tab/>
        <w:t>(b)</w:t>
      </w:r>
      <w:r w:rsidRPr="00852971">
        <w:tab/>
        <w:t>storyboarding for the film;</w:t>
      </w:r>
    </w:p>
    <w:p w:rsidR="006E0072" w:rsidRPr="00852971" w:rsidRDefault="006E0072" w:rsidP="006E0072">
      <w:pPr>
        <w:pStyle w:val="paragraph"/>
      </w:pPr>
      <w:r w:rsidRPr="00852971">
        <w:tab/>
        <w:t>(c)</w:t>
      </w:r>
      <w:r w:rsidRPr="00852971">
        <w:tab/>
        <w:t>scriptwriting for the film;</w:t>
      </w:r>
    </w:p>
    <w:p w:rsidR="006E0072" w:rsidRPr="00852971" w:rsidRDefault="006E0072" w:rsidP="006E0072">
      <w:pPr>
        <w:pStyle w:val="paragraph"/>
      </w:pPr>
      <w:r w:rsidRPr="00852971">
        <w:tab/>
        <w:t>(d)</w:t>
      </w:r>
      <w:r w:rsidRPr="00852971">
        <w:tab/>
        <w:t>research for the film;</w:t>
      </w:r>
    </w:p>
    <w:p w:rsidR="006E0072" w:rsidRPr="00852971" w:rsidRDefault="006E0072" w:rsidP="006E0072">
      <w:pPr>
        <w:pStyle w:val="paragraph"/>
      </w:pPr>
      <w:r w:rsidRPr="00852971">
        <w:tab/>
        <w:t>(e)</w:t>
      </w:r>
      <w:r w:rsidRPr="00852971">
        <w:tab/>
        <w:t>casting actors for the film;</w:t>
      </w:r>
    </w:p>
    <w:p w:rsidR="006E0072" w:rsidRPr="00852971" w:rsidRDefault="006E0072" w:rsidP="006E0072">
      <w:pPr>
        <w:pStyle w:val="paragraph"/>
      </w:pPr>
      <w:r w:rsidRPr="00852971">
        <w:tab/>
        <w:t>(f)</w:t>
      </w:r>
      <w:r w:rsidRPr="00852971">
        <w:tab/>
        <w:t>developing a budget for the film;</w:t>
      </w:r>
    </w:p>
    <w:p w:rsidR="006E0072" w:rsidRPr="00852971" w:rsidRDefault="006E0072" w:rsidP="006E0072">
      <w:pPr>
        <w:pStyle w:val="paragraph"/>
      </w:pPr>
      <w:r w:rsidRPr="00852971">
        <w:tab/>
        <w:t>(g)</w:t>
      </w:r>
      <w:r w:rsidRPr="00852971">
        <w:tab/>
        <w:t>developing a shooting schedule for the film.</w:t>
      </w:r>
    </w:p>
    <w:p w:rsidR="006E0072" w:rsidRPr="00852971" w:rsidRDefault="006E0072" w:rsidP="006E0072">
      <w:pPr>
        <w:pStyle w:val="Definition"/>
      </w:pPr>
      <w:r w:rsidRPr="00852971">
        <w:rPr>
          <w:b/>
          <w:i/>
        </w:rPr>
        <w:t>died in the line of duty</w:t>
      </w:r>
      <w:r w:rsidRPr="00852971">
        <w:t xml:space="preserve"> has the meaning given by subsection</w:t>
      </w:r>
      <w:r w:rsidR="005B66F5" w:rsidRPr="00852971">
        <w:t> </w:t>
      </w:r>
      <w:r w:rsidRPr="00852971">
        <w:t>302</w:t>
      </w:r>
      <w:r w:rsidR="005B66F5" w:rsidRPr="00852971">
        <w:noBreakHyphen/>
      </w:r>
      <w:r w:rsidRPr="00852971">
        <w:t>195(3).</w:t>
      </w:r>
    </w:p>
    <w:p w:rsidR="006E0072" w:rsidRPr="00852971" w:rsidRDefault="006E0072" w:rsidP="006E0072">
      <w:pPr>
        <w:pStyle w:val="Definition"/>
      </w:pPr>
      <w:r w:rsidRPr="00852971">
        <w:rPr>
          <w:b/>
          <w:i/>
        </w:rPr>
        <w:t>diminishing value method</w:t>
      </w:r>
      <w:r w:rsidRPr="00852971">
        <w:t xml:space="preserve"> has the meaning given by sections</w:t>
      </w:r>
      <w:r w:rsidR="005B66F5" w:rsidRPr="00852971">
        <w:t> </w:t>
      </w:r>
      <w:r w:rsidRPr="00852971">
        <w:t>40</w:t>
      </w:r>
      <w:r w:rsidR="005B66F5" w:rsidRPr="00852971">
        <w:noBreakHyphen/>
      </w:r>
      <w:r w:rsidRPr="00852971">
        <w:t>70 and 40</w:t>
      </w:r>
      <w:r w:rsidR="005B66F5" w:rsidRPr="00852971">
        <w:noBreakHyphen/>
      </w:r>
      <w:r w:rsidRPr="00852971">
        <w:t>72.</w:t>
      </w:r>
    </w:p>
    <w:p w:rsidR="006E0072" w:rsidRPr="00852971" w:rsidRDefault="006E0072" w:rsidP="006E0072">
      <w:pPr>
        <w:pStyle w:val="Definition"/>
      </w:pPr>
      <w:r w:rsidRPr="00852971">
        <w:rPr>
          <w:b/>
          <w:i/>
        </w:rPr>
        <w:t>dining facility</w:t>
      </w:r>
      <w:r w:rsidRPr="00852971">
        <w:rPr>
          <w:b/>
        </w:rPr>
        <w:t xml:space="preserve"> </w:t>
      </w:r>
      <w:r w:rsidRPr="00852971">
        <w:t>has the meaning given by section</w:t>
      </w:r>
      <w:r w:rsidR="005B66F5" w:rsidRPr="00852971">
        <w:t> </w:t>
      </w:r>
      <w:r w:rsidRPr="00852971">
        <w:t>32</w:t>
      </w:r>
      <w:r w:rsidR="005B66F5" w:rsidRPr="00852971">
        <w:noBreakHyphen/>
      </w:r>
      <w:r w:rsidRPr="00852971">
        <w:t>60.</w:t>
      </w:r>
    </w:p>
    <w:p w:rsidR="006E0072" w:rsidRPr="00852971" w:rsidRDefault="006E0072" w:rsidP="006E0072">
      <w:pPr>
        <w:pStyle w:val="Definition"/>
      </w:pPr>
      <w:r w:rsidRPr="00852971">
        <w:rPr>
          <w:b/>
          <w:i/>
        </w:rPr>
        <w:t>direct equity interests</w:t>
      </w:r>
      <w:r w:rsidRPr="00852971">
        <w:t xml:space="preserve"> in a company are </w:t>
      </w:r>
      <w:r w:rsidR="005B66F5" w:rsidRPr="00852971">
        <w:rPr>
          <w:position w:val="6"/>
          <w:sz w:val="16"/>
        </w:rPr>
        <w:t>*</w:t>
      </w:r>
      <w:r w:rsidRPr="00852971">
        <w:t>shares in the company.</w:t>
      </w:r>
    </w:p>
    <w:p w:rsidR="006E0072" w:rsidRPr="00852971" w:rsidRDefault="006E0072" w:rsidP="006E0072">
      <w:pPr>
        <w:pStyle w:val="Definition"/>
      </w:pPr>
      <w:r w:rsidRPr="00852971">
        <w:rPr>
          <w:b/>
          <w:i/>
        </w:rPr>
        <w:t>direct forestry expenditure</w:t>
      </w:r>
      <w:r w:rsidRPr="00852971">
        <w:t xml:space="preserve"> has the meaning given by section</w:t>
      </w:r>
      <w:r w:rsidR="005B66F5" w:rsidRPr="00852971">
        <w:t> </w:t>
      </w:r>
      <w:r w:rsidRPr="00852971">
        <w:t>394</w:t>
      </w:r>
      <w:r w:rsidR="005B66F5" w:rsidRPr="00852971">
        <w:noBreakHyphen/>
      </w:r>
      <w:r w:rsidRPr="00852971">
        <w:t>45.</w:t>
      </w:r>
    </w:p>
    <w:p w:rsidR="006E0072" w:rsidRPr="00852971" w:rsidRDefault="006E0072" w:rsidP="006E0072">
      <w:pPr>
        <w:pStyle w:val="Definition"/>
        <w:rPr>
          <w:b/>
          <w:i/>
        </w:rPr>
      </w:pPr>
      <w:r w:rsidRPr="00852971">
        <w:rPr>
          <w:b/>
          <w:i/>
        </w:rPr>
        <w:t>direct participation interest</w:t>
      </w:r>
      <w:r w:rsidRPr="00852971">
        <w:t xml:space="preserve"> has the meaning given by section</w:t>
      </w:r>
      <w:r w:rsidR="005B66F5" w:rsidRPr="00852971">
        <w:t> </w:t>
      </w:r>
      <w:r w:rsidRPr="00852971">
        <w:t>960</w:t>
      </w:r>
      <w:r w:rsidR="005B66F5" w:rsidRPr="00852971">
        <w:noBreakHyphen/>
      </w:r>
      <w:r w:rsidRPr="00852971">
        <w:t>190.</w:t>
      </w:r>
    </w:p>
    <w:p w:rsidR="006E0072" w:rsidRPr="00852971" w:rsidRDefault="006E0072" w:rsidP="006E0072">
      <w:pPr>
        <w:pStyle w:val="Definition"/>
      </w:pPr>
      <w:r w:rsidRPr="00852971">
        <w:rPr>
          <w:b/>
          <w:i/>
        </w:rPr>
        <w:t>direct roll</w:t>
      </w:r>
      <w:r w:rsidR="005B66F5" w:rsidRPr="00852971">
        <w:rPr>
          <w:b/>
          <w:i/>
        </w:rPr>
        <w:noBreakHyphen/>
      </w:r>
      <w:r w:rsidRPr="00852971">
        <w:rPr>
          <w:b/>
          <w:i/>
        </w:rPr>
        <w:t xml:space="preserve">over replacement </w:t>
      </w:r>
      <w:r w:rsidRPr="00852971">
        <w:t>has the meaning given by section</w:t>
      </w:r>
      <w:r w:rsidR="005B66F5" w:rsidRPr="00852971">
        <w:t> </w:t>
      </w:r>
      <w:r w:rsidRPr="00852971">
        <w:t>723</w:t>
      </w:r>
      <w:r w:rsidR="005B66F5" w:rsidRPr="00852971">
        <w:noBreakHyphen/>
      </w:r>
      <w:r w:rsidRPr="00852971">
        <w:t>110.</w:t>
      </w:r>
    </w:p>
    <w:p w:rsidR="006E0072" w:rsidRPr="00852971" w:rsidRDefault="006E0072" w:rsidP="006E0072">
      <w:pPr>
        <w:pStyle w:val="Definition"/>
      </w:pPr>
      <w:r w:rsidRPr="00852971">
        <w:rPr>
          <w:b/>
          <w:i/>
        </w:rPr>
        <w:t>direct small business participation percentage</w:t>
      </w:r>
      <w:r w:rsidRPr="00852971">
        <w:t xml:space="preserve"> has the meaning given by section</w:t>
      </w:r>
      <w:r w:rsidR="005B66F5" w:rsidRPr="00852971">
        <w:t> </w:t>
      </w:r>
      <w:r w:rsidRPr="00852971">
        <w:t>152</w:t>
      </w:r>
      <w:r w:rsidR="005B66F5" w:rsidRPr="00852971">
        <w:noBreakHyphen/>
      </w:r>
      <w:r w:rsidRPr="00852971">
        <w:t>70.</w:t>
      </w:r>
    </w:p>
    <w:p w:rsidR="006E0072" w:rsidRPr="00852971" w:rsidRDefault="006E0072" w:rsidP="006E0072">
      <w:pPr>
        <w:pStyle w:val="Definition"/>
      </w:pPr>
      <w:r w:rsidRPr="00852971">
        <w:rPr>
          <w:b/>
          <w:i/>
        </w:rPr>
        <w:t>direct SRWUIP payment</w:t>
      </w:r>
      <w:r w:rsidRPr="00852971">
        <w:t xml:space="preserve"> has the meaning given by subsection</w:t>
      </w:r>
      <w:r w:rsidR="005B66F5" w:rsidRPr="00852971">
        <w:t> </w:t>
      </w:r>
      <w:r w:rsidRPr="00852971">
        <w:t>59</w:t>
      </w:r>
      <w:r w:rsidR="005B66F5" w:rsidRPr="00852971">
        <w:noBreakHyphen/>
      </w:r>
      <w:r w:rsidRPr="00852971">
        <w:t>67(3).</w:t>
      </w:r>
    </w:p>
    <w:p w:rsidR="006E0072" w:rsidRPr="00852971" w:rsidRDefault="006E0072" w:rsidP="006E0072">
      <w:pPr>
        <w:pStyle w:val="Definition"/>
      </w:pPr>
      <w:r w:rsidRPr="00852971">
        <w:rPr>
          <w:b/>
          <w:i/>
        </w:rPr>
        <w:t>direct value shift</w:t>
      </w:r>
      <w:r w:rsidRPr="00852971">
        <w:t xml:space="preserve"> has the meaning given by section</w:t>
      </w:r>
      <w:r w:rsidR="005B66F5" w:rsidRPr="00852971">
        <w:t> </w:t>
      </w:r>
      <w:r w:rsidRPr="00852971">
        <w:t>725</w:t>
      </w:r>
      <w:r w:rsidR="005B66F5" w:rsidRPr="00852971">
        <w:noBreakHyphen/>
      </w:r>
      <w:r w:rsidRPr="00852971">
        <w:t>145.</w:t>
      </w:r>
    </w:p>
    <w:p w:rsidR="006E0072" w:rsidRPr="00852971" w:rsidRDefault="006E0072" w:rsidP="006E0072">
      <w:pPr>
        <w:pStyle w:val="Definition"/>
      </w:pPr>
      <w:r w:rsidRPr="00852971">
        <w:rPr>
          <w:b/>
          <w:i/>
        </w:rPr>
        <w:t>direct voting percentage</w:t>
      </w:r>
      <w:r w:rsidRPr="00852971">
        <w:t xml:space="preserve"> in a company has the meaning given by section</w:t>
      </w:r>
      <w:r w:rsidR="005B66F5" w:rsidRPr="00852971">
        <w:t> </w:t>
      </w:r>
      <w:r w:rsidRPr="00852971">
        <w:t>768</w:t>
      </w:r>
      <w:r w:rsidR="005B66F5" w:rsidRPr="00852971">
        <w:noBreakHyphen/>
      </w:r>
      <w:r w:rsidRPr="00852971">
        <w:t>550.</w:t>
      </w:r>
    </w:p>
    <w:p w:rsidR="006E0072" w:rsidRPr="00852971" w:rsidRDefault="006E0072" w:rsidP="006E0072">
      <w:pPr>
        <w:pStyle w:val="Definition"/>
      </w:pPr>
      <w:r w:rsidRPr="00852971">
        <w:rPr>
          <w:b/>
          <w:i/>
        </w:rPr>
        <w:t>disability policy</w:t>
      </w:r>
      <w:r w:rsidRPr="00852971">
        <w:t xml:space="preserve"> means a </w:t>
      </w:r>
      <w:r w:rsidR="005B66F5" w:rsidRPr="00852971">
        <w:rPr>
          <w:position w:val="6"/>
          <w:sz w:val="16"/>
        </w:rPr>
        <w:t>*</w:t>
      </w:r>
      <w:r w:rsidRPr="00852971">
        <w:t>life insurance policy under which a benefit is payable in the event of:</w:t>
      </w:r>
    </w:p>
    <w:p w:rsidR="006E0072" w:rsidRPr="00852971" w:rsidRDefault="006E0072" w:rsidP="006E0072">
      <w:pPr>
        <w:pStyle w:val="paragraph"/>
      </w:pPr>
      <w:r w:rsidRPr="00852971">
        <w:tab/>
        <w:t>(a)</w:t>
      </w:r>
      <w:r w:rsidRPr="00852971">
        <w:tab/>
        <w:t xml:space="preserve">the death, by accident or by some other cause stated in the contract, of the person whose life is insured (the </w:t>
      </w:r>
      <w:r w:rsidRPr="00852971">
        <w:rPr>
          <w:b/>
          <w:i/>
        </w:rPr>
        <w:t>insured</w:t>
      </w:r>
      <w:r w:rsidRPr="00852971">
        <w:t>); or</w:t>
      </w:r>
    </w:p>
    <w:p w:rsidR="006E0072" w:rsidRPr="00852971" w:rsidRDefault="006E0072" w:rsidP="006E0072">
      <w:pPr>
        <w:pStyle w:val="paragraph"/>
      </w:pPr>
      <w:r w:rsidRPr="00852971">
        <w:tab/>
        <w:t>(b)</w:t>
      </w:r>
      <w:r w:rsidRPr="00852971">
        <w:tab/>
        <w:t>injury to, or disability of, the insured as a result of accident or sickness; or</w:t>
      </w:r>
    </w:p>
    <w:p w:rsidR="006E0072" w:rsidRPr="00852971" w:rsidRDefault="006E0072" w:rsidP="006E0072">
      <w:pPr>
        <w:pStyle w:val="paragraph"/>
      </w:pPr>
      <w:r w:rsidRPr="00852971">
        <w:tab/>
        <w:t>(c)</w:t>
      </w:r>
      <w:r w:rsidRPr="00852971">
        <w:tab/>
        <w:t>the insured being found to have a stated condition or disease;</w:t>
      </w:r>
    </w:p>
    <w:p w:rsidR="006E0072" w:rsidRPr="00852971" w:rsidRDefault="006E0072" w:rsidP="006E0072">
      <w:pPr>
        <w:pStyle w:val="subsection2"/>
      </w:pPr>
      <w:r w:rsidRPr="00852971">
        <w:t xml:space="preserve">but does not include a contract of consumer credit insurance within the meaning of the </w:t>
      </w:r>
      <w:r w:rsidRPr="00852971">
        <w:rPr>
          <w:i/>
        </w:rPr>
        <w:t>Insurance Contracts Act 1984</w:t>
      </w:r>
      <w:r w:rsidRPr="00852971">
        <w:t xml:space="preserve">. </w:t>
      </w:r>
    </w:p>
    <w:p w:rsidR="006E0072" w:rsidRPr="00852971" w:rsidRDefault="006E0072" w:rsidP="006E0072">
      <w:pPr>
        <w:pStyle w:val="Definition"/>
      </w:pPr>
      <w:r w:rsidRPr="00852971">
        <w:rPr>
          <w:b/>
          <w:i/>
        </w:rPr>
        <w:t xml:space="preserve">disability superannuation benefit </w:t>
      </w:r>
      <w:r w:rsidRPr="00852971">
        <w:t xml:space="preserve">means a </w:t>
      </w:r>
      <w:r w:rsidR="005B66F5" w:rsidRPr="00852971">
        <w:rPr>
          <w:position w:val="6"/>
          <w:sz w:val="16"/>
        </w:rPr>
        <w:t>*</w:t>
      </w:r>
      <w:r w:rsidRPr="00852971">
        <w:t>superannuation benefit if:</w:t>
      </w:r>
    </w:p>
    <w:p w:rsidR="006E0072" w:rsidRPr="00852971" w:rsidRDefault="006E0072" w:rsidP="006E0072">
      <w:pPr>
        <w:pStyle w:val="paragraph"/>
      </w:pPr>
      <w:r w:rsidRPr="00852971">
        <w:tab/>
        <w:t>(a)</w:t>
      </w:r>
      <w:r w:rsidRPr="00852971">
        <w:tab/>
        <w:t>the benefit is paid to an individual because he or she suffers from ill</w:t>
      </w:r>
      <w:r w:rsidR="005B66F5" w:rsidRPr="00852971">
        <w:noBreakHyphen/>
      </w:r>
      <w:r w:rsidRPr="00852971">
        <w:t>health (whether physical or mental); and</w:t>
      </w:r>
    </w:p>
    <w:p w:rsidR="006E0072" w:rsidRPr="00852971" w:rsidRDefault="006E0072" w:rsidP="006E0072">
      <w:pPr>
        <w:pStyle w:val="paragraph"/>
      </w:pPr>
      <w:r w:rsidRPr="00852971">
        <w:tab/>
        <w:t>(b)</w:t>
      </w:r>
      <w:r w:rsidRPr="00852971">
        <w:tab/>
        <w:t>2 legally qualified medical practitioners have certified that, because of the ill</w:t>
      </w:r>
      <w:r w:rsidR="005B66F5" w:rsidRPr="00852971">
        <w:noBreakHyphen/>
      </w:r>
      <w:r w:rsidRPr="00852971">
        <w:t xml:space="preserve">health, it is unlikely that the individual can ever be </w:t>
      </w:r>
      <w:r w:rsidR="005B66F5" w:rsidRPr="00852971">
        <w:rPr>
          <w:position w:val="6"/>
          <w:sz w:val="16"/>
        </w:rPr>
        <w:t>*</w:t>
      </w:r>
      <w:r w:rsidRPr="00852971">
        <w:t>gainfully employed in a capacity for which he or she is reasonably qualified because of education, experience or training.</w:t>
      </w:r>
    </w:p>
    <w:p w:rsidR="006E0072" w:rsidRPr="00852971" w:rsidRDefault="006E0072" w:rsidP="006E0072">
      <w:pPr>
        <w:pStyle w:val="Definition"/>
      </w:pPr>
      <w:r w:rsidRPr="00852971">
        <w:rPr>
          <w:b/>
          <w:i/>
        </w:rPr>
        <w:t>disaggregated attributable decrease</w:t>
      </w:r>
      <w:r w:rsidRPr="00852971">
        <w:t>: section</w:t>
      </w:r>
      <w:r w:rsidR="005B66F5" w:rsidRPr="00852971">
        <w:t> </w:t>
      </w:r>
      <w:r w:rsidRPr="00852971">
        <w:t>727</w:t>
      </w:r>
      <w:r w:rsidR="005B66F5" w:rsidRPr="00852971">
        <w:noBreakHyphen/>
      </w:r>
      <w:r w:rsidRPr="00852971">
        <w:t xml:space="preserve">775 sets out how to determine whether an </w:t>
      </w:r>
      <w:r w:rsidR="005B66F5" w:rsidRPr="00852971">
        <w:rPr>
          <w:position w:val="6"/>
          <w:sz w:val="16"/>
        </w:rPr>
        <w:t>*</w:t>
      </w:r>
      <w:r w:rsidRPr="00852971">
        <w:t xml:space="preserve">indirect value shift has produced a </w:t>
      </w:r>
      <w:r w:rsidRPr="00852971">
        <w:rPr>
          <w:b/>
          <w:i/>
        </w:rPr>
        <w:t>disaggregated attributable decrease</w:t>
      </w:r>
      <w:r w:rsidRPr="00852971">
        <w:t xml:space="preserve"> in the </w:t>
      </w:r>
      <w:r w:rsidR="005B66F5" w:rsidRPr="00852971">
        <w:rPr>
          <w:position w:val="6"/>
          <w:sz w:val="16"/>
        </w:rPr>
        <w:t>*</w:t>
      </w:r>
      <w:r w:rsidRPr="00852971">
        <w:t xml:space="preserve">market value of an </w:t>
      </w:r>
      <w:r w:rsidR="005B66F5" w:rsidRPr="00852971">
        <w:rPr>
          <w:position w:val="6"/>
          <w:sz w:val="16"/>
        </w:rPr>
        <w:t>*</w:t>
      </w:r>
      <w:r w:rsidRPr="00852971">
        <w:t>equity or loan interest.</w:t>
      </w:r>
    </w:p>
    <w:p w:rsidR="006E0072" w:rsidRPr="00852971" w:rsidRDefault="006E0072" w:rsidP="006E0072">
      <w:pPr>
        <w:pStyle w:val="Definition"/>
      </w:pPr>
      <w:r w:rsidRPr="00852971">
        <w:rPr>
          <w:b/>
          <w:i/>
        </w:rPr>
        <w:t>disaggregated attributable increase</w:t>
      </w:r>
      <w:r w:rsidRPr="00852971">
        <w:t>: section</w:t>
      </w:r>
      <w:r w:rsidR="005B66F5" w:rsidRPr="00852971">
        <w:t> </w:t>
      </w:r>
      <w:r w:rsidRPr="00852971">
        <w:t>727</w:t>
      </w:r>
      <w:r w:rsidR="005B66F5" w:rsidRPr="00852971">
        <w:noBreakHyphen/>
      </w:r>
      <w:r w:rsidRPr="00852971">
        <w:t xml:space="preserve">805 sets out how to determine whether an </w:t>
      </w:r>
      <w:r w:rsidR="005B66F5" w:rsidRPr="00852971">
        <w:rPr>
          <w:position w:val="6"/>
          <w:sz w:val="16"/>
        </w:rPr>
        <w:t>*</w:t>
      </w:r>
      <w:r w:rsidRPr="00852971">
        <w:t xml:space="preserve">indirect value shift has produced a </w:t>
      </w:r>
      <w:r w:rsidRPr="00852971">
        <w:rPr>
          <w:b/>
          <w:i/>
        </w:rPr>
        <w:t>disaggregated attributable increase</w:t>
      </w:r>
      <w:r w:rsidRPr="00852971">
        <w:t xml:space="preserve"> in the </w:t>
      </w:r>
      <w:r w:rsidR="005B66F5" w:rsidRPr="00852971">
        <w:rPr>
          <w:position w:val="6"/>
          <w:sz w:val="16"/>
        </w:rPr>
        <w:t>*</w:t>
      </w:r>
      <w:r w:rsidRPr="00852971">
        <w:t xml:space="preserve">market value of an </w:t>
      </w:r>
      <w:r w:rsidR="005B66F5" w:rsidRPr="00852971">
        <w:rPr>
          <w:position w:val="6"/>
          <w:sz w:val="16"/>
        </w:rPr>
        <w:t>*</w:t>
      </w:r>
      <w:r w:rsidRPr="00852971">
        <w:t>equity or loan interest.</w:t>
      </w:r>
    </w:p>
    <w:p w:rsidR="006E0072" w:rsidRPr="00852971" w:rsidRDefault="006E0072" w:rsidP="006E0072">
      <w:pPr>
        <w:pStyle w:val="Definition"/>
      </w:pPr>
      <w:r w:rsidRPr="00852971">
        <w:rPr>
          <w:b/>
          <w:i/>
        </w:rPr>
        <w:t>disallow</w:t>
      </w:r>
      <w:r w:rsidRPr="00852971">
        <w:t>:</w:t>
      </w:r>
    </w:p>
    <w:p w:rsidR="006E0072" w:rsidRPr="00852971" w:rsidRDefault="006E0072" w:rsidP="006E0072">
      <w:pPr>
        <w:pStyle w:val="paragraph"/>
        <w:tabs>
          <w:tab w:val="left" w:pos="2268"/>
          <w:tab w:val="left" w:pos="3402"/>
          <w:tab w:val="left" w:pos="4536"/>
          <w:tab w:val="left" w:pos="5670"/>
          <w:tab w:val="left" w:pos="6804"/>
        </w:tabs>
      </w:pPr>
      <w:r w:rsidRPr="00852971">
        <w:tab/>
        <w:t>(a)</w:t>
      </w:r>
      <w:r w:rsidRPr="00852971">
        <w:tab/>
        <w:t xml:space="preserve">a </w:t>
      </w:r>
      <w:r w:rsidR="005B66F5" w:rsidRPr="00852971">
        <w:rPr>
          <w:position w:val="6"/>
          <w:sz w:val="16"/>
        </w:rPr>
        <w:t>*</w:t>
      </w:r>
      <w:r w:rsidRPr="00852971">
        <w:t>net capital loss—has the meaning given by section</w:t>
      </w:r>
      <w:r w:rsidR="005B66F5" w:rsidRPr="00852971">
        <w:t> </w:t>
      </w:r>
      <w:r w:rsidRPr="00852971">
        <w:t>175</w:t>
      </w:r>
      <w:r w:rsidR="005B66F5" w:rsidRPr="00852971">
        <w:noBreakHyphen/>
      </w:r>
      <w:r w:rsidRPr="00852971">
        <w:t>40; or</w:t>
      </w:r>
    </w:p>
    <w:p w:rsidR="006E0072" w:rsidRPr="00852971" w:rsidRDefault="006E0072" w:rsidP="006E0072">
      <w:pPr>
        <w:pStyle w:val="paragraph"/>
        <w:tabs>
          <w:tab w:val="left" w:pos="2268"/>
          <w:tab w:val="left" w:pos="3402"/>
          <w:tab w:val="left" w:pos="4536"/>
          <w:tab w:val="left" w:pos="5670"/>
          <w:tab w:val="left" w:pos="6804"/>
        </w:tabs>
      </w:pPr>
      <w:r w:rsidRPr="00852971">
        <w:tab/>
        <w:t>(b)</w:t>
      </w:r>
      <w:r w:rsidRPr="00852971">
        <w:tab/>
        <w:t xml:space="preserve">a </w:t>
      </w:r>
      <w:r w:rsidR="005B66F5" w:rsidRPr="00852971">
        <w:rPr>
          <w:position w:val="6"/>
          <w:sz w:val="16"/>
        </w:rPr>
        <w:t>*</w:t>
      </w:r>
      <w:r w:rsidRPr="00852971">
        <w:t>capital loss—has the meaning given by section</w:t>
      </w:r>
      <w:r w:rsidR="005B66F5" w:rsidRPr="00852971">
        <w:t> </w:t>
      </w:r>
      <w:r w:rsidRPr="00852971">
        <w:t>175</w:t>
      </w:r>
      <w:r w:rsidR="005B66F5" w:rsidRPr="00852971">
        <w:noBreakHyphen/>
      </w:r>
      <w:r w:rsidRPr="00852971">
        <w:t>55.</w:t>
      </w:r>
    </w:p>
    <w:p w:rsidR="006E0072" w:rsidRPr="00852971" w:rsidRDefault="006E0072" w:rsidP="006E0072">
      <w:pPr>
        <w:pStyle w:val="Definition"/>
      </w:pPr>
      <w:r w:rsidRPr="00852971">
        <w:rPr>
          <w:b/>
          <w:i/>
        </w:rPr>
        <w:t>disallowed capital allowance percentage</w:t>
      </w:r>
      <w:r w:rsidRPr="00852971">
        <w:t xml:space="preserve"> has the meaning given by subsection</w:t>
      </w:r>
      <w:r w:rsidR="005B66F5" w:rsidRPr="00852971">
        <w:t> </w:t>
      </w:r>
      <w:r w:rsidRPr="00852971">
        <w:t>250</w:t>
      </w:r>
      <w:r w:rsidR="005B66F5" w:rsidRPr="00852971">
        <w:noBreakHyphen/>
      </w:r>
      <w:r w:rsidRPr="00852971">
        <w:t>150(4).</w:t>
      </w:r>
    </w:p>
    <w:p w:rsidR="006E0072" w:rsidRPr="00852971" w:rsidRDefault="006E0072" w:rsidP="006E0072">
      <w:pPr>
        <w:pStyle w:val="Definition"/>
      </w:pPr>
      <w:r w:rsidRPr="00852971">
        <w:rPr>
          <w:b/>
          <w:i/>
        </w:rPr>
        <w:t>discount</w:t>
      </w:r>
      <w:r w:rsidRPr="00852971">
        <w:t xml:space="preserve">: an </w:t>
      </w:r>
      <w:r w:rsidR="005B66F5" w:rsidRPr="00852971">
        <w:rPr>
          <w:position w:val="6"/>
          <w:sz w:val="16"/>
        </w:rPr>
        <w:t>*</w:t>
      </w:r>
      <w:r w:rsidRPr="00852971">
        <w:t xml:space="preserve">equity or loan interest is issued at a </w:t>
      </w:r>
      <w:r w:rsidRPr="00852971">
        <w:rPr>
          <w:b/>
          <w:i/>
        </w:rPr>
        <w:t>discount</w:t>
      </w:r>
      <w:r w:rsidRPr="00852971">
        <w:t xml:space="preserve"> as provided in section</w:t>
      </w:r>
      <w:r w:rsidR="005B66F5" w:rsidRPr="00852971">
        <w:t> </w:t>
      </w:r>
      <w:r w:rsidRPr="00852971">
        <w:t>725</w:t>
      </w:r>
      <w:r w:rsidR="005B66F5" w:rsidRPr="00852971">
        <w:noBreakHyphen/>
      </w:r>
      <w:r w:rsidRPr="00852971">
        <w:t>150.</w:t>
      </w:r>
    </w:p>
    <w:p w:rsidR="006E0072" w:rsidRPr="00852971" w:rsidRDefault="006E0072" w:rsidP="006E0072">
      <w:pPr>
        <w:pStyle w:val="Definition"/>
      </w:pPr>
      <w:r w:rsidRPr="00852971">
        <w:rPr>
          <w:b/>
          <w:i/>
        </w:rPr>
        <w:t>discount capital gain</w:t>
      </w:r>
      <w:r w:rsidRPr="00852971">
        <w:t xml:space="preserve"> has the meaning given by Subdivision</w:t>
      </w:r>
      <w:r w:rsidR="005B66F5" w:rsidRPr="00852971">
        <w:t> </w:t>
      </w:r>
      <w:r w:rsidRPr="00852971">
        <w:t>115</w:t>
      </w:r>
      <w:r w:rsidR="005B66F5" w:rsidRPr="00852971">
        <w:noBreakHyphen/>
      </w:r>
      <w:r w:rsidRPr="00852971">
        <w:t>A.</w:t>
      </w:r>
    </w:p>
    <w:p w:rsidR="006E0072" w:rsidRPr="00852971" w:rsidRDefault="006E0072" w:rsidP="006E0072">
      <w:pPr>
        <w:pStyle w:val="Definition"/>
      </w:pPr>
      <w:r w:rsidRPr="00852971">
        <w:rPr>
          <w:b/>
          <w:i/>
        </w:rPr>
        <w:t>discount percentage</w:t>
      </w:r>
      <w:r w:rsidRPr="00852971">
        <w:t xml:space="preserve"> has the meaning given by Subdivision</w:t>
      </w:r>
      <w:r w:rsidR="005B66F5" w:rsidRPr="00852971">
        <w:t> </w:t>
      </w:r>
      <w:r w:rsidRPr="00852971">
        <w:t>115</w:t>
      </w:r>
      <w:r w:rsidR="005B66F5" w:rsidRPr="00852971">
        <w:noBreakHyphen/>
      </w:r>
      <w:r w:rsidRPr="00852971">
        <w:t>B.</w:t>
      </w:r>
    </w:p>
    <w:p w:rsidR="006E0072" w:rsidRPr="00852971" w:rsidRDefault="006E0072" w:rsidP="006E0072">
      <w:pPr>
        <w:pStyle w:val="Definition"/>
      </w:pPr>
      <w:r w:rsidRPr="00852971">
        <w:rPr>
          <w:b/>
          <w:i/>
        </w:rPr>
        <w:t>discretionary benefits</w:t>
      </w:r>
      <w:r w:rsidRPr="00852971">
        <w:t xml:space="preserve"> means investment account benefits (as defined by section</w:t>
      </w:r>
      <w:r w:rsidR="005B66F5" w:rsidRPr="00852971">
        <w:t> </w:t>
      </w:r>
      <w:r w:rsidRPr="00852971">
        <w:t xml:space="preserve">14 of the </w:t>
      </w:r>
      <w:r w:rsidRPr="00852971">
        <w:rPr>
          <w:i/>
        </w:rPr>
        <w:t>Life Insurance Act 1995</w:t>
      </w:r>
      <w:r w:rsidRPr="00852971">
        <w:t>) that are regarded as non</w:t>
      </w:r>
      <w:r w:rsidR="005B66F5" w:rsidRPr="00852971">
        <w:noBreakHyphen/>
      </w:r>
      <w:r w:rsidRPr="00852971">
        <w:t>participating benefits for the purposes of that Act solely because of the operation of Prudential Rules No.</w:t>
      </w:r>
      <w:r w:rsidR="005B66F5" w:rsidRPr="00852971">
        <w:t> </w:t>
      </w:r>
      <w:r w:rsidRPr="00852971">
        <w:t>22 in force under section</w:t>
      </w:r>
      <w:r w:rsidR="005B66F5" w:rsidRPr="00852971">
        <w:t> </w:t>
      </w:r>
      <w:r w:rsidRPr="00852971">
        <w:t>252 of that Act.</w:t>
      </w:r>
    </w:p>
    <w:p w:rsidR="006E0072" w:rsidRPr="00852971" w:rsidRDefault="006E0072" w:rsidP="006E0072">
      <w:pPr>
        <w:pStyle w:val="Definition"/>
      </w:pPr>
      <w:r w:rsidRPr="00852971">
        <w:rPr>
          <w:b/>
          <w:i/>
        </w:rPr>
        <w:t>disease</w:t>
      </w:r>
      <w:r w:rsidRPr="00852971">
        <w:t xml:space="preserve"> has the meaning given by subsection</w:t>
      </w:r>
      <w:r w:rsidR="005B66F5" w:rsidRPr="00852971">
        <w:t> </w:t>
      </w:r>
      <w:r w:rsidRPr="00852971">
        <w:t>34</w:t>
      </w:r>
      <w:r w:rsidR="005B66F5" w:rsidRPr="00852971">
        <w:noBreakHyphen/>
      </w:r>
      <w:r w:rsidRPr="00852971">
        <w:t>20(3).</w:t>
      </w:r>
    </w:p>
    <w:p w:rsidR="006E0072" w:rsidRPr="00852971" w:rsidRDefault="006E0072" w:rsidP="006E0072">
      <w:pPr>
        <w:pStyle w:val="Definition"/>
      </w:pPr>
      <w:r w:rsidRPr="00852971">
        <w:rPr>
          <w:b/>
          <w:i/>
        </w:rPr>
        <w:t>disentitling event</w:t>
      </w:r>
      <w:r w:rsidRPr="00852971">
        <w:t xml:space="preserve"> has the meaning given by section</w:t>
      </w:r>
      <w:r w:rsidR="005B66F5" w:rsidRPr="00852971">
        <w:t> </w:t>
      </w:r>
      <w:r w:rsidRPr="00852971">
        <w:t>385</w:t>
      </w:r>
      <w:r w:rsidR="005B66F5" w:rsidRPr="00852971">
        <w:noBreakHyphen/>
      </w:r>
      <w:r w:rsidRPr="00852971">
        <w:t>163.</w:t>
      </w:r>
    </w:p>
    <w:p w:rsidR="006E0072" w:rsidRPr="00852971" w:rsidRDefault="006E0072" w:rsidP="00CE7A03">
      <w:pPr>
        <w:pStyle w:val="Definition"/>
      </w:pPr>
      <w:r w:rsidRPr="00852971">
        <w:rPr>
          <w:b/>
          <w:i/>
        </w:rPr>
        <w:t>disposal year</w:t>
      </w:r>
      <w:r w:rsidRPr="00852971">
        <w:t xml:space="preserve"> has the meaning given by subsection</w:t>
      </w:r>
      <w:r w:rsidR="005B66F5" w:rsidRPr="00852971">
        <w:t> </w:t>
      </w:r>
      <w:r w:rsidRPr="00852971">
        <w:t>385</w:t>
      </w:r>
      <w:r w:rsidR="005B66F5" w:rsidRPr="00852971">
        <w:noBreakHyphen/>
      </w:r>
      <w:r w:rsidRPr="00852971">
        <w:t>105(2).</w:t>
      </w:r>
    </w:p>
    <w:p w:rsidR="006E0072" w:rsidRPr="00852971" w:rsidRDefault="006E0072" w:rsidP="006E0072">
      <w:pPr>
        <w:pStyle w:val="Definition"/>
      </w:pPr>
      <w:r w:rsidRPr="00852971">
        <w:rPr>
          <w:b/>
          <w:i/>
        </w:rPr>
        <w:t>dispose of</w:t>
      </w:r>
      <w:r w:rsidRPr="00852971">
        <w:t xml:space="preserve"> a </w:t>
      </w:r>
      <w:r w:rsidR="005B66F5" w:rsidRPr="00852971">
        <w:rPr>
          <w:position w:val="6"/>
          <w:sz w:val="16"/>
        </w:rPr>
        <w:t>*</w:t>
      </w:r>
      <w:r w:rsidRPr="00852971">
        <w:t xml:space="preserve">CGT asset: you </w:t>
      </w:r>
      <w:r w:rsidRPr="00852971">
        <w:rPr>
          <w:b/>
          <w:i/>
        </w:rPr>
        <w:t>dispose of</w:t>
      </w:r>
      <w:r w:rsidRPr="00852971">
        <w:t xml:space="preserve"> a CGT asset (in its capacity as a CGT asset) in the circumstances specified in section</w:t>
      </w:r>
      <w:r w:rsidR="005B66F5" w:rsidRPr="00852971">
        <w:t> </w:t>
      </w:r>
      <w:r w:rsidRPr="00852971">
        <w:t>104</w:t>
      </w:r>
      <w:r w:rsidR="005B66F5" w:rsidRPr="00852971">
        <w:noBreakHyphen/>
      </w:r>
      <w:r w:rsidRPr="00852971">
        <w:t>10.</w:t>
      </w:r>
    </w:p>
    <w:p w:rsidR="00F8137F" w:rsidRPr="00852971" w:rsidRDefault="00F8137F" w:rsidP="00F8137F">
      <w:pPr>
        <w:pStyle w:val="Definition"/>
      </w:pPr>
      <w:r w:rsidRPr="00852971">
        <w:rPr>
          <w:b/>
          <w:i/>
        </w:rPr>
        <w:t>disregarded small fund assets</w:t>
      </w:r>
      <w:r w:rsidRPr="00852971">
        <w:t xml:space="preserve"> has the meaning given by section</w:t>
      </w:r>
      <w:r w:rsidR="005B66F5" w:rsidRPr="00852971">
        <w:t> </w:t>
      </w:r>
      <w:r w:rsidRPr="00852971">
        <w:t>295</w:t>
      </w:r>
      <w:r w:rsidR="005B66F5" w:rsidRPr="00852971">
        <w:noBreakHyphen/>
      </w:r>
      <w:r w:rsidRPr="00852971">
        <w:t>387.</w:t>
      </w:r>
    </w:p>
    <w:p w:rsidR="006E0072" w:rsidRPr="00852971" w:rsidRDefault="006E0072" w:rsidP="006E0072">
      <w:pPr>
        <w:pStyle w:val="Definition"/>
      </w:pPr>
      <w:r w:rsidRPr="00852971">
        <w:rPr>
          <w:b/>
          <w:i/>
        </w:rPr>
        <w:t xml:space="preserve">distributable profits </w:t>
      </w:r>
      <w:r w:rsidRPr="00852971">
        <w:t>of a company has the meaning given by section</w:t>
      </w:r>
      <w:r w:rsidR="005B66F5" w:rsidRPr="00852971">
        <w:t> </w:t>
      </w:r>
      <w:r w:rsidRPr="00852971">
        <w:t xml:space="preserve">317 of the </w:t>
      </w:r>
      <w:r w:rsidRPr="00852971">
        <w:rPr>
          <w:i/>
        </w:rPr>
        <w:t>Income Tax Assessment Act 1936</w:t>
      </w:r>
      <w:r w:rsidRPr="00852971">
        <w:t>.</w:t>
      </w:r>
    </w:p>
    <w:p w:rsidR="006E0072" w:rsidRPr="00852971" w:rsidRDefault="006E0072" w:rsidP="006E0072">
      <w:pPr>
        <w:pStyle w:val="Definition"/>
      </w:pPr>
      <w:r w:rsidRPr="00852971">
        <w:rPr>
          <w:b/>
          <w:i/>
        </w:rPr>
        <w:t>distributing body</w:t>
      </w:r>
      <w:r w:rsidRPr="00852971">
        <w:t xml:space="preserve"> has the meaning given by section</w:t>
      </w:r>
      <w:r w:rsidR="005B66F5" w:rsidRPr="00852971">
        <w:t> </w:t>
      </w:r>
      <w:r w:rsidRPr="00852971">
        <w:t xml:space="preserve">128U of the </w:t>
      </w:r>
      <w:r w:rsidRPr="00852971">
        <w:rPr>
          <w:i/>
        </w:rPr>
        <w:t>Income Tax Assessment Act 1936</w:t>
      </w:r>
      <w:r w:rsidRPr="00852971">
        <w:t>.</w:t>
      </w:r>
    </w:p>
    <w:p w:rsidR="006E0072" w:rsidRPr="00852971" w:rsidRDefault="006E0072" w:rsidP="006E0072">
      <w:pPr>
        <w:pStyle w:val="Definition"/>
      </w:pPr>
      <w:r w:rsidRPr="00852971">
        <w:rPr>
          <w:b/>
          <w:i/>
        </w:rPr>
        <w:t>distribution</w:t>
      </w:r>
      <w:r w:rsidRPr="00852971">
        <w:t>,</w:t>
      </w:r>
      <w:r w:rsidRPr="00852971">
        <w:rPr>
          <w:b/>
          <w:i/>
        </w:rPr>
        <w:t xml:space="preserve"> </w:t>
      </w:r>
      <w:r w:rsidRPr="00852971">
        <w:t xml:space="preserve">by a </w:t>
      </w:r>
      <w:r w:rsidR="005B66F5" w:rsidRPr="00852971">
        <w:rPr>
          <w:position w:val="6"/>
          <w:sz w:val="16"/>
        </w:rPr>
        <w:t>*</w:t>
      </w:r>
      <w:r w:rsidRPr="00852971">
        <w:t>corporate tax entity, has the meaning given by section</w:t>
      </w:r>
      <w:r w:rsidR="005B66F5" w:rsidRPr="00852971">
        <w:t> </w:t>
      </w:r>
      <w:r w:rsidRPr="00852971">
        <w:t>960</w:t>
      </w:r>
      <w:r w:rsidR="005B66F5" w:rsidRPr="00852971">
        <w:noBreakHyphen/>
      </w:r>
      <w:r w:rsidRPr="00852971">
        <w:t>120.</w:t>
      </w:r>
    </w:p>
    <w:p w:rsidR="006E0072" w:rsidRPr="00852971" w:rsidRDefault="006E0072" w:rsidP="006E0072">
      <w:pPr>
        <w:pStyle w:val="Definition"/>
      </w:pPr>
      <w:r w:rsidRPr="00852971">
        <w:rPr>
          <w:b/>
          <w:i/>
        </w:rPr>
        <w:t>distribution event</w:t>
      </w:r>
      <w:r w:rsidRPr="00852971">
        <w:t xml:space="preserve"> has the meaning given by subsection</w:t>
      </w:r>
      <w:r w:rsidR="005B66F5" w:rsidRPr="00852971">
        <w:t> </w:t>
      </w:r>
      <w:r w:rsidRPr="00852971">
        <w:t>207</w:t>
      </w:r>
      <w:r w:rsidR="005B66F5" w:rsidRPr="00852971">
        <w:noBreakHyphen/>
      </w:r>
      <w:r w:rsidRPr="00852971">
        <w:t>120(5).</w:t>
      </w:r>
    </w:p>
    <w:p w:rsidR="006E0072" w:rsidRPr="00852971" w:rsidRDefault="006E0072" w:rsidP="006E0072">
      <w:pPr>
        <w:pStyle w:val="Definition"/>
      </w:pPr>
      <w:r w:rsidRPr="00852971">
        <w:rPr>
          <w:b/>
          <w:i/>
        </w:rPr>
        <w:t xml:space="preserve">distribution statement </w:t>
      </w:r>
      <w:r w:rsidRPr="00852971">
        <w:t>has the meaning given by section</w:t>
      </w:r>
      <w:r w:rsidR="005B66F5" w:rsidRPr="00852971">
        <w:t> </w:t>
      </w:r>
      <w:r w:rsidRPr="00852971">
        <w:t>202</w:t>
      </w:r>
      <w:r w:rsidR="005B66F5" w:rsidRPr="00852971">
        <w:noBreakHyphen/>
      </w:r>
      <w:r w:rsidRPr="00852971">
        <w:t>80.</w:t>
      </w:r>
    </w:p>
    <w:p w:rsidR="00513203" w:rsidRPr="00852971" w:rsidRDefault="00513203" w:rsidP="00513203">
      <w:pPr>
        <w:pStyle w:val="Definition"/>
      </w:pPr>
      <w:r w:rsidRPr="00852971">
        <w:rPr>
          <w:b/>
          <w:i/>
        </w:rPr>
        <w:t xml:space="preserve">diverted profits tax </w:t>
      </w:r>
      <w:r w:rsidRPr="00852971">
        <w:t xml:space="preserve">means tax imposed by the </w:t>
      </w:r>
      <w:r w:rsidRPr="00852971">
        <w:rPr>
          <w:i/>
        </w:rPr>
        <w:t>Diverted Profits Tax Act 2017</w:t>
      </w:r>
      <w:r w:rsidRPr="00852971">
        <w:t>.</w:t>
      </w:r>
    </w:p>
    <w:p w:rsidR="006E0072" w:rsidRPr="00852971" w:rsidRDefault="006E0072" w:rsidP="006E0072">
      <w:pPr>
        <w:pStyle w:val="Definition"/>
      </w:pPr>
      <w:r w:rsidRPr="00852971">
        <w:rPr>
          <w:b/>
          <w:i/>
        </w:rPr>
        <w:t>dividend</w:t>
      </w:r>
      <w:r w:rsidRPr="00852971">
        <w:t xml:space="preserve"> has the meaning given by subsections</w:t>
      </w:r>
      <w:r w:rsidR="005B66F5" w:rsidRPr="00852971">
        <w:t> </w:t>
      </w:r>
      <w:r w:rsidRPr="00852971">
        <w:t>6(1) and (4) and 6BA(5) and section</w:t>
      </w:r>
      <w:r w:rsidR="005B66F5" w:rsidRPr="00852971">
        <w:t> </w:t>
      </w:r>
      <w:r w:rsidRPr="00852971">
        <w:t xml:space="preserve">94L of the </w:t>
      </w:r>
      <w:r w:rsidRPr="00852971">
        <w:rPr>
          <w:i/>
        </w:rPr>
        <w:t>Income Tax Assessment Act 1936</w:t>
      </w:r>
      <w:r w:rsidRPr="00852971">
        <w:t>.</w:t>
      </w:r>
    </w:p>
    <w:p w:rsidR="006E0072" w:rsidRPr="00852971" w:rsidRDefault="006E0072" w:rsidP="006E0072">
      <w:pPr>
        <w:pStyle w:val="Definition"/>
      </w:pPr>
      <w:r w:rsidRPr="00852971">
        <w:rPr>
          <w:b/>
          <w:i/>
        </w:rPr>
        <w:t xml:space="preserve">dividend stake </w:t>
      </w:r>
      <w:r w:rsidRPr="00852971">
        <w:t>has the meaning given by section</w:t>
      </w:r>
      <w:r w:rsidR="005B66F5" w:rsidRPr="00852971">
        <w:t> </w:t>
      </w:r>
      <w:r w:rsidRPr="00852971">
        <w:t>166</w:t>
      </w:r>
      <w:r w:rsidR="005B66F5" w:rsidRPr="00852971">
        <w:noBreakHyphen/>
      </w:r>
      <w:r w:rsidRPr="00852971">
        <w:t>235.</w:t>
      </w:r>
    </w:p>
    <w:p w:rsidR="006E0072" w:rsidRPr="00852971" w:rsidRDefault="006E0072" w:rsidP="006E0072">
      <w:pPr>
        <w:pStyle w:val="Definition"/>
      </w:pPr>
      <w:r w:rsidRPr="00852971">
        <w:rPr>
          <w:b/>
          <w:i/>
        </w:rPr>
        <w:t xml:space="preserve">dividend stripping operation </w:t>
      </w:r>
      <w:r w:rsidRPr="00852971">
        <w:t>has the meaning given by section</w:t>
      </w:r>
      <w:r w:rsidR="005B66F5" w:rsidRPr="00852971">
        <w:t> </w:t>
      </w:r>
      <w:r w:rsidRPr="00852971">
        <w:t>207</w:t>
      </w:r>
      <w:r w:rsidR="005B66F5" w:rsidRPr="00852971">
        <w:noBreakHyphen/>
      </w:r>
      <w:r w:rsidRPr="00852971">
        <w:t>155.</w:t>
      </w:r>
    </w:p>
    <w:p w:rsidR="00194584" w:rsidRPr="00C0300C" w:rsidRDefault="00194584" w:rsidP="00194584">
      <w:pPr>
        <w:pStyle w:val="Definition"/>
      </w:pPr>
      <w:r w:rsidRPr="00C0300C">
        <w:rPr>
          <w:b/>
          <w:i/>
        </w:rPr>
        <w:t xml:space="preserve">Division 6C land </w:t>
      </w:r>
      <w:r w:rsidRPr="00C0300C">
        <w:t>has the meaning given by section 12</w:t>
      </w:r>
      <w:r w:rsidRPr="00C0300C">
        <w:noBreakHyphen/>
        <w:t>448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Division</w:t>
      </w:r>
      <w:r w:rsidR="005B66F5" w:rsidRPr="00852971">
        <w:rPr>
          <w:b/>
          <w:i/>
        </w:rPr>
        <w:t> </w:t>
      </w:r>
      <w:r w:rsidRPr="00852971">
        <w:rPr>
          <w:b/>
          <w:i/>
        </w:rPr>
        <w:t>230 financial arrangement</w:t>
      </w:r>
      <w:r w:rsidRPr="00852971">
        <w:t xml:space="preserve">: a </w:t>
      </w:r>
      <w:r w:rsidR="005B66F5" w:rsidRPr="00852971">
        <w:rPr>
          <w:position w:val="6"/>
          <w:sz w:val="16"/>
        </w:rPr>
        <w:t>*</w:t>
      </w:r>
      <w:r w:rsidRPr="00852971">
        <w:t xml:space="preserve">financial arrangement is a </w:t>
      </w:r>
      <w:r w:rsidRPr="00852971">
        <w:rPr>
          <w:b/>
          <w:i/>
        </w:rPr>
        <w:t>Division</w:t>
      </w:r>
      <w:r w:rsidR="005B66F5" w:rsidRPr="00852971">
        <w:rPr>
          <w:b/>
          <w:i/>
        </w:rPr>
        <w:t> </w:t>
      </w:r>
      <w:r w:rsidRPr="00852971">
        <w:rPr>
          <w:b/>
          <w:i/>
        </w:rPr>
        <w:t>230 financial arrangement</w:t>
      </w:r>
      <w:r w:rsidRPr="00852971">
        <w:t xml:space="preserve"> if Division</w:t>
      </w:r>
      <w:r w:rsidR="005B66F5" w:rsidRPr="00852971">
        <w:t> </w:t>
      </w:r>
      <w:r w:rsidRPr="00852971">
        <w:t>230 applies in relation to your gains and losses from the arrangement.</w:t>
      </w:r>
    </w:p>
    <w:p w:rsidR="006E0072" w:rsidRPr="00852971" w:rsidRDefault="006E0072" w:rsidP="006E0072">
      <w:pPr>
        <w:pStyle w:val="Definition"/>
      </w:pPr>
      <w:r w:rsidRPr="00852971">
        <w:rPr>
          <w:b/>
          <w:i/>
        </w:rPr>
        <w:t>Division</w:t>
      </w:r>
      <w:r w:rsidR="005B66F5" w:rsidRPr="00852971">
        <w:rPr>
          <w:b/>
          <w:i/>
        </w:rPr>
        <w:t> </w:t>
      </w:r>
      <w:r w:rsidRPr="00852971">
        <w:rPr>
          <w:b/>
          <w:i/>
        </w:rPr>
        <w:t>230 starting value</w:t>
      </w:r>
      <w:r w:rsidRPr="00852971">
        <w:t>:</w:t>
      </w:r>
    </w:p>
    <w:p w:rsidR="006E0072" w:rsidRPr="00852971" w:rsidRDefault="006E0072" w:rsidP="006E0072">
      <w:pPr>
        <w:pStyle w:val="paragraph"/>
      </w:pPr>
      <w:r w:rsidRPr="00852971">
        <w:tab/>
        <w:t>(a)</w:t>
      </w:r>
      <w:r w:rsidRPr="00852971">
        <w:tab/>
        <w:t xml:space="preserve">the </w:t>
      </w:r>
      <w:r w:rsidRPr="00852971">
        <w:rPr>
          <w:b/>
          <w:i/>
        </w:rPr>
        <w:t>Division</w:t>
      </w:r>
      <w:r w:rsidR="005B66F5" w:rsidRPr="00852971">
        <w:rPr>
          <w:b/>
          <w:i/>
        </w:rPr>
        <w:t> </w:t>
      </w:r>
      <w:r w:rsidRPr="00852971">
        <w:rPr>
          <w:b/>
          <w:i/>
        </w:rPr>
        <w:t>230 starting value</w:t>
      </w:r>
      <w:r w:rsidRPr="00852971">
        <w:t xml:space="preserve"> of an asset or liability that is or is part of a </w:t>
      </w:r>
      <w:r w:rsidR="005B66F5" w:rsidRPr="00852971">
        <w:rPr>
          <w:position w:val="6"/>
          <w:sz w:val="16"/>
        </w:rPr>
        <w:t>*</w:t>
      </w:r>
      <w:r w:rsidRPr="00852971">
        <w:t>Division</w:t>
      </w:r>
      <w:r w:rsidR="005B66F5" w:rsidRPr="00852971">
        <w:t> </w:t>
      </w:r>
      <w:r w:rsidRPr="00852971">
        <w:t>230 financial arrangement to which Subdivision</w:t>
      </w:r>
      <w:r w:rsidR="005B66F5" w:rsidRPr="00852971">
        <w:t> </w:t>
      </w:r>
      <w:r w:rsidRPr="00852971">
        <w:t>230</w:t>
      </w:r>
      <w:r w:rsidR="005B66F5" w:rsidRPr="00852971">
        <w:noBreakHyphen/>
      </w:r>
      <w:r w:rsidRPr="00852971">
        <w:t>C (fair value method) applies is the amount of the asset or the amount of the liability according to the relevant standards mentioned in section</w:t>
      </w:r>
      <w:r w:rsidR="005B66F5" w:rsidRPr="00852971">
        <w:t> </w:t>
      </w:r>
      <w:r w:rsidRPr="00852971">
        <w:t>230</w:t>
      </w:r>
      <w:r w:rsidR="005B66F5" w:rsidRPr="00852971">
        <w:noBreakHyphen/>
      </w:r>
      <w:r w:rsidRPr="00852971">
        <w:t>230 that apply in relation to the arrangement; and</w:t>
      </w:r>
    </w:p>
    <w:p w:rsidR="006E0072" w:rsidRPr="00852971" w:rsidRDefault="006E0072" w:rsidP="00C655B2">
      <w:pPr>
        <w:pStyle w:val="paragraph"/>
      </w:pPr>
      <w:r w:rsidRPr="00852971">
        <w:tab/>
        <w:t>(b)</w:t>
      </w:r>
      <w:r w:rsidRPr="00852971">
        <w:tab/>
        <w:t xml:space="preserve">the </w:t>
      </w:r>
      <w:r w:rsidRPr="00852971">
        <w:rPr>
          <w:b/>
          <w:i/>
        </w:rPr>
        <w:t>Division</w:t>
      </w:r>
      <w:r w:rsidR="005B66F5" w:rsidRPr="00852971">
        <w:rPr>
          <w:b/>
          <w:i/>
        </w:rPr>
        <w:t> </w:t>
      </w:r>
      <w:r w:rsidRPr="00852971">
        <w:rPr>
          <w:b/>
          <w:i/>
        </w:rPr>
        <w:t>230 starting value</w:t>
      </w:r>
      <w:r w:rsidRPr="00852971">
        <w:t xml:space="preserve"> of an asset or liability that is or is part of a Division</w:t>
      </w:r>
      <w:r w:rsidR="005B66F5" w:rsidRPr="00852971">
        <w:t> </w:t>
      </w:r>
      <w:r w:rsidRPr="00852971">
        <w:t>230 financial arrangement to which Subdivision</w:t>
      </w:r>
      <w:r w:rsidR="005B66F5" w:rsidRPr="00852971">
        <w:t> </w:t>
      </w:r>
      <w:r w:rsidRPr="00852971">
        <w:t>230</w:t>
      </w:r>
      <w:r w:rsidR="005B66F5" w:rsidRPr="00852971">
        <w:noBreakHyphen/>
      </w:r>
      <w:r w:rsidRPr="00852971">
        <w:t>D (foreign exchange retranslation method) applies is the value of the asset or the amount of the liability according to the relevant standards mentioned in section</w:t>
      </w:r>
      <w:r w:rsidR="005B66F5" w:rsidRPr="00852971">
        <w:t> </w:t>
      </w:r>
      <w:r w:rsidRPr="00852971">
        <w:t>230</w:t>
      </w:r>
      <w:r w:rsidR="005B66F5" w:rsidRPr="00852971">
        <w:noBreakHyphen/>
      </w:r>
      <w:r w:rsidRPr="00852971">
        <w:t>280 that apply in relation to the arrangement; and</w:t>
      </w:r>
    </w:p>
    <w:p w:rsidR="006E0072" w:rsidRPr="00852971" w:rsidRDefault="006E0072" w:rsidP="006E0072">
      <w:pPr>
        <w:pStyle w:val="paragraph"/>
      </w:pPr>
      <w:r w:rsidRPr="00852971">
        <w:tab/>
        <w:t>(c)</w:t>
      </w:r>
      <w:r w:rsidRPr="00852971">
        <w:tab/>
        <w:t xml:space="preserve">the </w:t>
      </w:r>
      <w:r w:rsidRPr="00852971">
        <w:rPr>
          <w:b/>
          <w:i/>
        </w:rPr>
        <w:t>Division</w:t>
      </w:r>
      <w:r w:rsidR="005B66F5" w:rsidRPr="00852971">
        <w:rPr>
          <w:b/>
          <w:i/>
        </w:rPr>
        <w:t> </w:t>
      </w:r>
      <w:r w:rsidRPr="00852971">
        <w:rPr>
          <w:b/>
          <w:i/>
        </w:rPr>
        <w:t>230 starting value</w:t>
      </w:r>
      <w:r w:rsidRPr="00852971">
        <w:t xml:space="preserve"> of an asset or liability that is or is part of a Division</w:t>
      </w:r>
      <w:r w:rsidR="005B66F5" w:rsidRPr="00852971">
        <w:t> </w:t>
      </w:r>
      <w:r w:rsidRPr="00852971">
        <w:t>230 financial arrangement to which Subdivision</w:t>
      </w:r>
      <w:r w:rsidR="005B66F5" w:rsidRPr="00852971">
        <w:t> </w:t>
      </w:r>
      <w:r w:rsidRPr="00852971">
        <w:t>230</w:t>
      </w:r>
      <w:r w:rsidR="005B66F5" w:rsidRPr="00852971">
        <w:noBreakHyphen/>
      </w:r>
      <w:r w:rsidRPr="00852971">
        <w:t>F (reliance on financial reports method) applies is the value of the asset or the amount of the liability according to the relevant standards mentioned in section</w:t>
      </w:r>
      <w:r w:rsidR="005B66F5" w:rsidRPr="00852971">
        <w:t> </w:t>
      </w:r>
      <w:r w:rsidRPr="00852971">
        <w:t>230</w:t>
      </w:r>
      <w:r w:rsidR="005B66F5" w:rsidRPr="00852971">
        <w:noBreakHyphen/>
      </w:r>
      <w:r w:rsidRPr="00852971">
        <w:t>420 that apply in relation to the arrangement.</w:t>
      </w:r>
    </w:p>
    <w:p w:rsidR="006E0072" w:rsidRPr="00852971" w:rsidRDefault="006E0072" w:rsidP="006E0072">
      <w:pPr>
        <w:pStyle w:val="Definition"/>
      </w:pPr>
      <w:r w:rsidRPr="00852971">
        <w:rPr>
          <w:b/>
          <w:i/>
        </w:rPr>
        <w:t>Division</w:t>
      </w:r>
      <w:r w:rsidR="005B66F5" w:rsidRPr="00852971">
        <w:rPr>
          <w:b/>
          <w:i/>
        </w:rPr>
        <w:t> </w:t>
      </w:r>
      <w:r w:rsidRPr="00852971">
        <w:rPr>
          <w:b/>
          <w:i/>
        </w:rPr>
        <w:t>293 tax</w:t>
      </w:r>
      <w:r w:rsidRPr="00852971">
        <w:t xml:space="preserve"> means tax imposed by the </w:t>
      </w:r>
      <w:r w:rsidRPr="00852971">
        <w:rPr>
          <w:i/>
        </w:rPr>
        <w:t>Superannuation (Sustaining the Superannuation Contribution Concession) Imposition Act 2013</w:t>
      </w:r>
      <w:r w:rsidRPr="00852971">
        <w:t>.</w:t>
      </w:r>
    </w:p>
    <w:p w:rsidR="006E0072" w:rsidRPr="00852971" w:rsidRDefault="006E0072" w:rsidP="006E0072">
      <w:pPr>
        <w:pStyle w:val="Definition"/>
      </w:pPr>
      <w:r w:rsidRPr="00852971">
        <w:rPr>
          <w:b/>
          <w:i/>
        </w:rPr>
        <w:t>Division</w:t>
      </w:r>
      <w:r w:rsidR="005B66F5" w:rsidRPr="00852971">
        <w:rPr>
          <w:b/>
          <w:i/>
        </w:rPr>
        <w:t> </w:t>
      </w:r>
      <w:r w:rsidRPr="00852971">
        <w:rPr>
          <w:b/>
          <w:i/>
        </w:rPr>
        <w:t>293 tax</w:t>
      </w:r>
      <w:r w:rsidRPr="00852971">
        <w:t xml:space="preserve"> </w:t>
      </w:r>
      <w:r w:rsidRPr="00852971">
        <w:rPr>
          <w:b/>
          <w:i/>
        </w:rPr>
        <w:t>law</w:t>
      </w:r>
      <w:r w:rsidRPr="00852971">
        <w:t xml:space="preserve"> means:</w:t>
      </w:r>
    </w:p>
    <w:p w:rsidR="006E0072" w:rsidRPr="00852971" w:rsidRDefault="006E0072" w:rsidP="006E0072">
      <w:pPr>
        <w:pStyle w:val="paragraph"/>
      </w:pPr>
      <w:r w:rsidRPr="00852971">
        <w:tab/>
        <w:t>(a)</w:t>
      </w:r>
      <w:r w:rsidRPr="00852971">
        <w:tab/>
        <w:t xml:space="preserve">the </w:t>
      </w:r>
      <w:r w:rsidRPr="00852971">
        <w:rPr>
          <w:i/>
        </w:rPr>
        <w:t>Income Tax Assessment Act 1997</w:t>
      </w:r>
      <w:r w:rsidRPr="00852971">
        <w:t xml:space="preserve">, so far as it relates to the </w:t>
      </w:r>
      <w:r w:rsidR="005B66F5" w:rsidRPr="00852971">
        <w:rPr>
          <w:position w:val="6"/>
          <w:sz w:val="16"/>
        </w:rPr>
        <w:t>*</w:t>
      </w:r>
      <w:r w:rsidRPr="00852971">
        <w:t>Division</w:t>
      </w:r>
      <w:r w:rsidR="005B66F5" w:rsidRPr="00852971">
        <w:t> </w:t>
      </w:r>
      <w:r w:rsidRPr="00852971">
        <w:t>293 tax; and</w:t>
      </w:r>
    </w:p>
    <w:p w:rsidR="006E0072" w:rsidRPr="00852971" w:rsidRDefault="006E0072" w:rsidP="006E0072">
      <w:pPr>
        <w:pStyle w:val="paragraph"/>
      </w:pPr>
      <w:r w:rsidRPr="00852971">
        <w:tab/>
        <w:t>(b)</w:t>
      </w:r>
      <w:r w:rsidRPr="00852971">
        <w:tab/>
        <w:t>any Act that imposes Division</w:t>
      </w:r>
      <w:r w:rsidR="005B66F5" w:rsidRPr="00852971">
        <w:t> </w:t>
      </w:r>
      <w:r w:rsidRPr="00852971">
        <w:t>293 tax; and</w:t>
      </w:r>
    </w:p>
    <w:p w:rsidR="006E0072" w:rsidRPr="00852971" w:rsidRDefault="006E0072" w:rsidP="006E0072">
      <w:pPr>
        <w:pStyle w:val="paragraph"/>
      </w:pPr>
      <w:r w:rsidRPr="00852971">
        <w:tab/>
        <w:t>(c)</w:t>
      </w:r>
      <w:r w:rsidRPr="00852971">
        <w:tab/>
        <w:t xml:space="preserve">the </w:t>
      </w:r>
      <w:r w:rsidRPr="00852971">
        <w:rPr>
          <w:i/>
        </w:rPr>
        <w:t>Taxation Administration Act 1953</w:t>
      </w:r>
      <w:r w:rsidRPr="00852971">
        <w:t xml:space="preserve">, so far as it relates to any Act covered by </w:t>
      </w:r>
      <w:r w:rsidR="005B66F5" w:rsidRPr="00852971">
        <w:t>paragraphs (</w:t>
      </w:r>
      <w:r w:rsidRPr="00852971">
        <w:t>a) and (b) (or to so much of that Act as is covered); and</w:t>
      </w:r>
    </w:p>
    <w:p w:rsidR="006E0072" w:rsidRPr="00852971" w:rsidRDefault="006E0072" w:rsidP="006E0072">
      <w:pPr>
        <w:pStyle w:val="paragraph"/>
      </w:pPr>
      <w:r w:rsidRPr="00852971">
        <w:tab/>
        <w:t>(d)</w:t>
      </w:r>
      <w:r w:rsidRPr="00852971">
        <w:tab/>
        <w:t xml:space="preserve">any other Act, so far as it relates to any Act covered by </w:t>
      </w:r>
      <w:r w:rsidR="005B66F5" w:rsidRPr="00852971">
        <w:t>paragraphs (</w:t>
      </w:r>
      <w:r w:rsidRPr="00852971">
        <w:t>a) to (c) (or to so much of that Act as is covered); and</w:t>
      </w:r>
    </w:p>
    <w:p w:rsidR="006E0072" w:rsidRPr="00852971" w:rsidRDefault="006E0072" w:rsidP="006E0072">
      <w:pPr>
        <w:pStyle w:val="paragraph"/>
      </w:pPr>
      <w:r w:rsidRPr="00852971">
        <w:tab/>
        <w:t>(e)</w:t>
      </w:r>
      <w:r w:rsidRPr="00852971">
        <w:tab/>
        <w:t xml:space="preserve">regulations and other legislative instruments under an Act, so far as they relate to any Act covered by </w:t>
      </w:r>
      <w:r w:rsidR="005B66F5" w:rsidRPr="00852971">
        <w:t>paragraphs (</w:t>
      </w:r>
      <w:r w:rsidRPr="00852971">
        <w:t>a) to (d) (or to so much of that Act as is covered).</w:t>
      </w:r>
    </w:p>
    <w:p w:rsidR="006E0072" w:rsidRPr="00852971" w:rsidRDefault="006E0072" w:rsidP="006E0072">
      <w:pPr>
        <w:pStyle w:val="Definition"/>
      </w:pPr>
      <w:r w:rsidRPr="00852971">
        <w:rPr>
          <w:b/>
          <w:i/>
        </w:rPr>
        <w:t>Division</w:t>
      </w:r>
      <w:r w:rsidR="005B66F5" w:rsidRPr="00852971">
        <w:rPr>
          <w:b/>
          <w:i/>
        </w:rPr>
        <w:t> </w:t>
      </w:r>
      <w:r w:rsidRPr="00852971">
        <w:rPr>
          <w:b/>
          <w:i/>
        </w:rPr>
        <w:t>405 payment</w:t>
      </w:r>
      <w:r w:rsidRPr="00852971">
        <w:t xml:space="preserve"> has the meaning given by section</w:t>
      </w:r>
      <w:r w:rsidR="005B66F5" w:rsidRPr="00852971">
        <w:t> </w:t>
      </w:r>
      <w:r w:rsidRPr="00852971">
        <w:t>405</w:t>
      </w:r>
      <w:r w:rsidR="005B66F5" w:rsidRPr="00852971">
        <w:noBreakHyphen/>
      </w:r>
      <w:r w:rsidRPr="00852971">
        <w:t>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Division</w:t>
      </w:r>
      <w:r w:rsidR="005B66F5" w:rsidRPr="00852971">
        <w:rPr>
          <w:b/>
          <w:i/>
        </w:rPr>
        <w:t> </w:t>
      </w:r>
      <w:r w:rsidRPr="00852971">
        <w:rPr>
          <w:b/>
          <w:i/>
        </w:rPr>
        <w:t>405 report</w:t>
      </w:r>
      <w:r w:rsidRPr="00852971">
        <w:t xml:space="preserve"> has the meaning given by section</w:t>
      </w:r>
      <w:r w:rsidR="005B66F5" w:rsidRPr="00852971">
        <w:t> </w:t>
      </w:r>
      <w:r w:rsidRPr="00852971">
        <w:t>405</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Division</w:t>
      </w:r>
      <w:r w:rsidR="005B66F5" w:rsidRPr="00852971">
        <w:rPr>
          <w:b/>
          <w:i/>
        </w:rPr>
        <w:t> </w:t>
      </w:r>
      <w:r w:rsidRPr="00852971">
        <w:rPr>
          <w:b/>
          <w:i/>
        </w:rPr>
        <w:t>410 payment</w:t>
      </w:r>
      <w:r w:rsidRPr="00852971">
        <w:t xml:space="preserve"> has the meaning given by section</w:t>
      </w:r>
      <w:r w:rsidR="005B66F5" w:rsidRPr="00852971">
        <w:t> </w:t>
      </w:r>
      <w:r w:rsidRPr="00852971">
        <w:t>410</w:t>
      </w:r>
      <w:r w:rsidR="005B66F5" w:rsidRPr="00852971">
        <w:noBreakHyphen/>
      </w:r>
      <w:r w:rsidRPr="00852971">
        <w:t>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Division</w:t>
      </w:r>
      <w:r w:rsidR="005B66F5" w:rsidRPr="00852971">
        <w:rPr>
          <w:b/>
          <w:i/>
        </w:rPr>
        <w:t> </w:t>
      </w:r>
      <w:r w:rsidRPr="00852971">
        <w:rPr>
          <w:b/>
          <w:i/>
        </w:rPr>
        <w:t>410 report</w:t>
      </w:r>
      <w:r w:rsidRPr="00852971">
        <w:t xml:space="preserve"> has the meaning given by section</w:t>
      </w:r>
      <w:r w:rsidR="005B66F5" w:rsidRPr="00852971">
        <w:t> </w:t>
      </w:r>
      <w:r w:rsidRPr="00852971">
        <w:t>410</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Division</w:t>
      </w:r>
      <w:r w:rsidR="005B66F5" w:rsidRPr="00852971">
        <w:rPr>
          <w:b/>
          <w:i/>
        </w:rPr>
        <w:t> </w:t>
      </w:r>
      <w:r w:rsidRPr="00852971">
        <w:rPr>
          <w:b/>
          <w:i/>
        </w:rPr>
        <w:t>415 payment</w:t>
      </w:r>
      <w:r w:rsidRPr="00852971">
        <w:t xml:space="preserve"> has the meaning given by section</w:t>
      </w:r>
      <w:r w:rsidR="005B66F5" w:rsidRPr="00852971">
        <w:t> </w:t>
      </w:r>
      <w:r w:rsidRPr="00852971">
        <w:t>415</w:t>
      </w:r>
      <w:r w:rsidR="005B66F5" w:rsidRPr="00852971">
        <w:noBreakHyphen/>
      </w:r>
      <w:r w:rsidRPr="00852971">
        <w:t>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Division</w:t>
      </w:r>
      <w:r w:rsidR="005B66F5" w:rsidRPr="00852971">
        <w:rPr>
          <w:b/>
          <w:i/>
        </w:rPr>
        <w:t> </w:t>
      </w:r>
      <w:r w:rsidRPr="00852971">
        <w:rPr>
          <w:b/>
          <w:i/>
        </w:rPr>
        <w:t>417 payment</w:t>
      </w:r>
      <w:r w:rsidRPr="00852971">
        <w:t xml:space="preserve"> has the meaning given by section</w:t>
      </w:r>
      <w:r w:rsidR="005B66F5" w:rsidRPr="00852971">
        <w:t> </w:t>
      </w:r>
      <w:r w:rsidRPr="00852971">
        <w:t>417</w:t>
      </w:r>
      <w:r w:rsidR="005B66F5" w:rsidRPr="00852971">
        <w:noBreakHyphen/>
      </w:r>
      <w:r w:rsidRPr="00852971">
        <w:t>5 in Schedule</w:t>
      </w:r>
      <w:r w:rsidR="005B66F5" w:rsidRPr="00852971">
        <w:t> </w:t>
      </w:r>
      <w:r w:rsidRPr="00852971">
        <w:t xml:space="preserve">1 to the </w:t>
      </w:r>
      <w:r w:rsidRPr="00852971">
        <w:rPr>
          <w:i/>
        </w:rPr>
        <w:t>Taxation Administration Act 1953</w:t>
      </w:r>
      <w:r w:rsidRPr="00852971">
        <w:t>.</w:t>
      </w:r>
    </w:p>
    <w:p w:rsidR="00375578" w:rsidRPr="00852971" w:rsidRDefault="00375578" w:rsidP="00375578">
      <w:pPr>
        <w:pStyle w:val="Definition"/>
      </w:pPr>
      <w:r w:rsidRPr="00852971">
        <w:rPr>
          <w:b/>
          <w:i/>
        </w:rPr>
        <w:t xml:space="preserve">Division 832 control group </w:t>
      </w:r>
      <w:r w:rsidRPr="00852971">
        <w:t>has the meaning given by section 832</w:t>
      </w:r>
      <w:r w:rsidRPr="00852971">
        <w:noBreakHyphen/>
        <w:t>205.</w:t>
      </w:r>
    </w:p>
    <w:p w:rsidR="005D5AEF" w:rsidRPr="00852971" w:rsidRDefault="005D5AEF" w:rsidP="005D5AEF">
      <w:pPr>
        <w:pStyle w:val="Definition"/>
      </w:pPr>
      <w:r w:rsidRPr="00852971">
        <w:rPr>
          <w:b/>
          <w:i/>
        </w:rPr>
        <w:t>documentary</w:t>
      </w:r>
      <w:r w:rsidRPr="00852971">
        <w:t xml:space="preserve"> has the meaning given by section</w:t>
      </w:r>
      <w:r w:rsidR="005B66F5" w:rsidRPr="00852971">
        <w:t> </w:t>
      </w:r>
      <w:r w:rsidRPr="00852971">
        <w:t>376</w:t>
      </w:r>
      <w:r w:rsidR="005B66F5" w:rsidRPr="00852971">
        <w:noBreakHyphen/>
      </w:r>
      <w:r w:rsidRPr="00852971">
        <w:t>25.</w:t>
      </w:r>
    </w:p>
    <w:p w:rsidR="006E0072" w:rsidRPr="00852971" w:rsidRDefault="006E0072" w:rsidP="006E0072">
      <w:pPr>
        <w:pStyle w:val="Definition"/>
      </w:pPr>
      <w:r w:rsidRPr="00852971">
        <w:rPr>
          <w:b/>
          <w:i/>
        </w:rPr>
        <w:t>down interest</w:t>
      </w:r>
      <w:r w:rsidRPr="00852971">
        <w:t xml:space="preserve"> has the meaning given by section</w:t>
      </w:r>
      <w:r w:rsidR="005B66F5" w:rsidRPr="00852971">
        <w:t> </w:t>
      </w:r>
      <w:r w:rsidRPr="00852971">
        <w:t>725</w:t>
      </w:r>
      <w:r w:rsidR="005B66F5" w:rsidRPr="00852971">
        <w:noBreakHyphen/>
      </w:r>
      <w:r w:rsidRPr="00852971">
        <w:t>155.</w:t>
      </w:r>
    </w:p>
    <w:p w:rsidR="00513203" w:rsidRPr="00852971" w:rsidRDefault="00513203" w:rsidP="00513203">
      <w:pPr>
        <w:pStyle w:val="Definition"/>
      </w:pPr>
      <w:r w:rsidRPr="00852971">
        <w:rPr>
          <w:b/>
          <w:i/>
        </w:rPr>
        <w:t xml:space="preserve">DPT assessment </w:t>
      </w:r>
      <w:r w:rsidRPr="00852971">
        <w:t>has the meaning given by section</w:t>
      </w:r>
      <w:r w:rsidR="005B66F5" w:rsidRPr="00852971">
        <w:t> </w:t>
      </w:r>
      <w:r w:rsidRPr="00852971">
        <w:t>145</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F746B" w:rsidRPr="00852971" w:rsidRDefault="006F746B" w:rsidP="006F746B">
      <w:pPr>
        <w:pStyle w:val="Definition"/>
      </w:pPr>
      <w:r w:rsidRPr="00852971">
        <w:rPr>
          <w:b/>
          <w:i/>
        </w:rPr>
        <w:t xml:space="preserve">dual inclusion income </w:t>
      </w:r>
      <w:r w:rsidRPr="00852971">
        <w:t>has the meaning given by section 832</w:t>
      </w:r>
      <w:r w:rsidRPr="00852971">
        <w:noBreakHyphen/>
        <w:t>680.</w:t>
      </w:r>
    </w:p>
    <w:p w:rsidR="006E0072" w:rsidRPr="00852971" w:rsidRDefault="006E0072" w:rsidP="006E0072">
      <w:pPr>
        <w:pStyle w:val="Definition"/>
      </w:pPr>
      <w:r w:rsidRPr="00852971">
        <w:rPr>
          <w:b/>
          <w:i/>
        </w:rPr>
        <w:t>dual listed company arrangement</w:t>
      </w:r>
      <w:r w:rsidRPr="00852971">
        <w:t xml:space="preserve"> has the meaning given by section</w:t>
      </w:r>
      <w:r w:rsidR="005B66F5" w:rsidRPr="00852971">
        <w:t> </w:t>
      </w:r>
      <w:r w:rsidRPr="00852971">
        <w:t>125</w:t>
      </w:r>
      <w:r w:rsidR="005B66F5" w:rsidRPr="00852971">
        <w:noBreakHyphen/>
      </w:r>
      <w:r w:rsidRPr="00852971">
        <w:t>60.</w:t>
      </w:r>
    </w:p>
    <w:p w:rsidR="006E0072" w:rsidRPr="00852971" w:rsidRDefault="006E0072" w:rsidP="006E0072">
      <w:pPr>
        <w:pStyle w:val="Definition"/>
      </w:pPr>
      <w:r w:rsidRPr="00852971">
        <w:rPr>
          <w:b/>
          <w:i/>
        </w:rPr>
        <w:t>dual listed company voting share</w:t>
      </w:r>
      <w:r w:rsidRPr="00852971">
        <w:t xml:space="preserve"> has the meaning given by section</w:t>
      </w:r>
      <w:r w:rsidR="005B66F5" w:rsidRPr="00852971">
        <w:t> </w:t>
      </w:r>
      <w:r w:rsidRPr="00852971">
        <w:t>125</w:t>
      </w:r>
      <w:r w:rsidR="005B66F5" w:rsidRPr="00852971">
        <w:noBreakHyphen/>
      </w:r>
      <w:r w:rsidRPr="00852971">
        <w:t>60.</w:t>
      </w:r>
    </w:p>
    <w:p w:rsidR="006E0072" w:rsidRPr="00852971" w:rsidRDefault="006E0072" w:rsidP="006E0072">
      <w:pPr>
        <w:pStyle w:val="Definition"/>
        <w:rPr>
          <w:b/>
          <w:i/>
        </w:rPr>
      </w:pPr>
      <w:r w:rsidRPr="00852971">
        <w:rPr>
          <w:b/>
          <w:i/>
        </w:rPr>
        <w:t>dual resident investment company</w:t>
      </w:r>
      <w:r w:rsidRPr="00852971">
        <w:t xml:space="preserve"> has the meaning given by section</w:t>
      </w:r>
      <w:r w:rsidR="005B66F5" w:rsidRPr="00852971">
        <w:t> </w:t>
      </w:r>
      <w:r w:rsidRPr="00852971">
        <w:t xml:space="preserve">6F of the </w:t>
      </w:r>
      <w:r w:rsidRPr="00852971">
        <w:rPr>
          <w:i/>
        </w:rPr>
        <w:t>Income Tax Assessment Act 1936</w:t>
      </w:r>
      <w:r w:rsidRPr="00852971">
        <w:t>.</w:t>
      </w:r>
    </w:p>
    <w:p w:rsidR="006E0072" w:rsidRPr="00852971" w:rsidRDefault="006E0072" w:rsidP="006E0072">
      <w:pPr>
        <w:pStyle w:val="Definition"/>
      </w:pPr>
      <w:r w:rsidRPr="00852971">
        <w:rPr>
          <w:b/>
          <w:i/>
        </w:rPr>
        <w:t>dwelling</w:t>
      </w:r>
      <w:r w:rsidRPr="00852971">
        <w:t xml:space="preserve"> has the meaning given by section</w:t>
      </w:r>
      <w:r w:rsidR="005B66F5" w:rsidRPr="00852971">
        <w:t> </w:t>
      </w:r>
      <w:r w:rsidRPr="00852971">
        <w:t>118</w:t>
      </w:r>
      <w:r w:rsidR="005B66F5" w:rsidRPr="00852971">
        <w:noBreakHyphen/>
      </w:r>
      <w:r w:rsidRPr="00852971">
        <w:t>115.</w:t>
      </w:r>
    </w:p>
    <w:p w:rsidR="006E0072" w:rsidRPr="00852971" w:rsidRDefault="006E0072" w:rsidP="006E0072">
      <w:pPr>
        <w:pStyle w:val="Definition"/>
      </w:pPr>
      <w:r w:rsidRPr="00852971">
        <w:rPr>
          <w:b/>
          <w:i/>
        </w:rPr>
        <w:t xml:space="preserve">early retirement scheme </w:t>
      </w:r>
      <w:r w:rsidRPr="00852971">
        <w:t>has the meaning given by section</w:t>
      </w:r>
      <w:r w:rsidR="005B66F5" w:rsidRPr="00852971">
        <w:t> </w:t>
      </w:r>
      <w:r w:rsidRPr="00852971">
        <w:t>83</w:t>
      </w:r>
      <w:r w:rsidR="005B66F5" w:rsidRPr="00852971">
        <w:noBreakHyphen/>
      </w:r>
      <w:r w:rsidRPr="00852971">
        <w:t>180.</w:t>
      </w:r>
    </w:p>
    <w:p w:rsidR="006E0072" w:rsidRPr="00852971" w:rsidRDefault="006E0072" w:rsidP="006E0072">
      <w:pPr>
        <w:pStyle w:val="Definition"/>
      </w:pPr>
      <w:r w:rsidRPr="00852971">
        <w:rPr>
          <w:b/>
          <w:i/>
        </w:rPr>
        <w:t xml:space="preserve">early retirement scheme payment </w:t>
      </w:r>
      <w:r w:rsidRPr="00852971">
        <w:t>has the meaning given by section</w:t>
      </w:r>
      <w:r w:rsidR="005B66F5" w:rsidRPr="00852971">
        <w:t> </w:t>
      </w:r>
      <w:r w:rsidRPr="00852971">
        <w:t>83</w:t>
      </w:r>
      <w:r w:rsidR="005B66F5" w:rsidRPr="00852971">
        <w:noBreakHyphen/>
      </w:r>
      <w:r w:rsidRPr="00852971">
        <w:t>180.</w:t>
      </w:r>
    </w:p>
    <w:p w:rsidR="006E0072" w:rsidRPr="00852971" w:rsidRDefault="006E0072" w:rsidP="006E0072">
      <w:pPr>
        <w:pStyle w:val="Definition"/>
      </w:pPr>
      <w:r w:rsidRPr="00852971">
        <w:rPr>
          <w:b/>
          <w:i/>
        </w:rPr>
        <w:t>early stage venture capital limited partnership</w:t>
      </w:r>
      <w:r w:rsidRPr="00852971">
        <w:t xml:space="preserve"> has the meaning given by subsection</w:t>
      </w:r>
      <w:r w:rsidR="005B66F5" w:rsidRPr="00852971">
        <w:t> </w:t>
      </w:r>
      <w:r w:rsidRPr="00852971">
        <w:t>118</w:t>
      </w:r>
      <w:r w:rsidR="005B66F5" w:rsidRPr="00852971">
        <w:noBreakHyphen/>
      </w:r>
      <w:r w:rsidRPr="00852971">
        <w:t>407(4).</w:t>
      </w:r>
    </w:p>
    <w:p w:rsidR="002A1677" w:rsidRPr="00C0300C" w:rsidRDefault="002A1677" w:rsidP="002A1677">
      <w:pPr>
        <w:pStyle w:val="Definition"/>
      </w:pPr>
      <w:r w:rsidRPr="00C0300C">
        <w:rPr>
          <w:b/>
          <w:i/>
        </w:rPr>
        <w:t xml:space="preserve">economic infrastructure facility </w:t>
      </w:r>
      <w:r w:rsidRPr="00C0300C">
        <w:t>has the meaning given by section 12</w:t>
      </w:r>
      <w:r w:rsidRPr="00C0300C">
        <w:noBreakHyphen/>
        <w:t>439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effective life</w:t>
      </w:r>
      <w:r w:rsidRPr="00852971">
        <w:t xml:space="preserve">: the </w:t>
      </w:r>
      <w:r w:rsidRPr="00852971">
        <w:rPr>
          <w:b/>
          <w:i/>
        </w:rPr>
        <w:t>effective life</w:t>
      </w:r>
      <w:r w:rsidRPr="00852971">
        <w:t xml:space="preserve"> of a </w:t>
      </w:r>
      <w:r w:rsidR="005B66F5" w:rsidRPr="00852971">
        <w:rPr>
          <w:position w:val="6"/>
          <w:sz w:val="16"/>
        </w:rPr>
        <w:t>*</w:t>
      </w:r>
      <w:r w:rsidRPr="00852971">
        <w:t>depreciating asset is worked out under sections</w:t>
      </w:r>
      <w:r w:rsidR="005B66F5" w:rsidRPr="00852971">
        <w:t> </w:t>
      </w:r>
      <w:r w:rsidRPr="00852971">
        <w:t>40</w:t>
      </w:r>
      <w:r w:rsidR="005B66F5" w:rsidRPr="00852971">
        <w:noBreakHyphen/>
      </w:r>
      <w:r w:rsidRPr="00852971">
        <w:t>95, 40</w:t>
      </w:r>
      <w:r w:rsidR="005B66F5" w:rsidRPr="00852971">
        <w:noBreakHyphen/>
      </w:r>
      <w:r w:rsidRPr="00852971">
        <w:t>100, 40</w:t>
      </w:r>
      <w:r w:rsidR="005B66F5" w:rsidRPr="00852971">
        <w:noBreakHyphen/>
      </w:r>
      <w:r w:rsidRPr="00852971">
        <w:t>102, 40</w:t>
      </w:r>
      <w:r w:rsidR="005B66F5" w:rsidRPr="00852971">
        <w:noBreakHyphen/>
      </w:r>
      <w:r w:rsidRPr="00852971">
        <w:t>103, 40</w:t>
      </w:r>
      <w:r w:rsidR="005B66F5" w:rsidRPr="00852971">
        <w:noBreakHyphen/>
      </w:r>
      <w:r w:rsidRPr="00852971">
        <w:t>105 and 40</w:t>
      </w:r>
      <w:r w:rsidR="005B66F5" w:rsidRPr="00852971">
        <w:noBreakHyphen/>
      </w:r>
      <w:r w:rsidRPr="00852971">
        <w:t>110.</w:t>
      </w:r>
    </w:p>
    <w:p w:rsidR="006E0072" w:rsidRPr="00852971" w:rsidRDefault="006E0072" w:rsidP="006E0072">
      <w:pPr>
        <w:pStyle w:val="Definition"/>
      </w:pPr>
      <w:r w:rsidRPr="00852971">
        <w:rPr>
          <w:b/>
          <w:i/>
        </w:rPr>
        <w:t>effectively non</w:t>
      </w:r>
      <w:r w:rsidR="005B66F5" w:rsidRPr="00852971">
        <w:rPr>
          <w:b/>
          <w:i/>
        </w:rPr>
        <w:noBreakHyphen/>
      </w:r>
      <w:r w:rsidRPr="00852971">
        <w:rPr>
          <w:b/>
          <w:i/>
        </w:rPr>
        <w:t>cancellable</w:t>
      </w:r>
      <w:r w:rsidRPr="00852971">
        <w:t xml:space="preserve"> has the meaning given by section</w:t>
      </w:r>
      <w:r w:rsidR="005B66F5" w:rsidRPr="00852971">
        <w:t> </w:t>
      </w:r>
      <w:r w:rsidRPr="00852971">
        <w:t>250</w:t>
      </w:r>
      <w:r w:rsidR="005B66F5" w:rsidRPr="00852971">
        <w:noBreakHyphen/>
      </w:r>
      <w:r w:rsidRPr="00852971">
        <w:t>130.</w:t>
      </w:r>
    </w:p>
    <w:p w:rsidR="006E0072" w:rsidRPr="00852971" w:rsidRDefault="006E0072" w:rsidP="006E0072">
      <w:pPr>
        <w:pStyle w:val="Definition"/>
        <w:rPr>
          <w:b/>
          <w:i/>
        </w:rPr>
      </w:pPr>
      <w:r w:rsidRPr="00852971">
        <w:rPr>
          <w:b/>
          <w:i/>
        </w:rPr>
        <w:t>effectively non</w:t>
      </w:r>
      <w:r w:rsidR="005B66F5" w:rsidRPr="00852971">
        <w:rPr>
          <w:b/>
          <w:i/>
        </w:rPr>
        <w:noBreakHyphen/>
      </w:r>
      <w:r w:rsidRPr="00852971">
        <w:rPr>
          <w:b/>
          <w:i/>
        </w:rPr>
        <w:t>contingent obligation</w:t>
      </w:r>
      <w:r w:rsidRPr="00852971">
        <w:t xml:space="preserve"> has the meaning given by section</w:t>
      </w:r>
      <w:r w:rsidR="005B66F5" w:rsidRPr="00852971">
        <w:t> </w:t>
      </w:r>
      <w:r w:rsidRPr="00852971">
        <w:t>974</w:t>
      </w:r>
      <w:r w:rsidR="005B66F5" w:rsidRPr="00852971">
        <w:noBreakHyphen/>
      </w:r>
      <w:r w:rsidRPr="00852971">
        <w:t>135.</w:t>
      </w:r>
    </w:p>
    <w:p w:rsidR="006E0072" w:rsidRPr="00852971" w:rsidRDefault="006E0072" w:rsidP="006E0072">
      <w:pPr>
        <w:pStyle w:val="Definition"/>
      </w:pPr>
      <w:r w:rsidRPr="00852971">
        <w:rPr>
          <w:b/>
          <w:i/>
        </w:rPr>
        <w:t>election to rely on financial reports</w:t>
      </w:r>
      <w:r w:rsidRPr="00852971">
        <w:t xml:space="preserve"> has the meaning given by section</w:t>
      </w:r>
      <w:r w:rsidR="005B66F5" w:rsidRPr="00852971">
        <w:t> </w:t>
      </w:r>
      <w:r w:rsidRPr="00852971">
        <w:t>230</w:t>
      </w:r>
      <w:r w:rsidR="005B66F5" w:rsidRPr="00852971">
        <w:noBreakHyphen/>
      </w:r>
      <w:r w:rsidRPr="00852971">
        <w:t>395.</w:t>
      </w:r>
    </w:p>
    <w:p w:rsidR="006E0072" w:rsidRPr="00852971" w:rsidRDefault="006E0072" w:rsidP="006E0072">
      <w:pPr>
        <w:pStyle w:val="Definition"/>
      </w:pPr>
      <w:r w:rsidRPr="00852971">
        <w:rPr>
          <w:b/>
          <w:i/>
        </w:rPr>
        <w:t>electronic payment</w:t>
      </w:r>
      <w:r w:rsidRPr="00852971">
        <w:t xml:space="preserve"> means a payment by way of electronic transmission, in an electronic format approved by the Commissioner.</w:t>
      </w:r>
    </w:p>
    <w:p w:rsidR="003767B6" w:rsidRPr="00852971" w:rsidRDefault="003767B6" w:rsidP="003767B6">
      <w:pPr>
        <w:pStyle w:val="Definition"/>
      </w:pPr>
      <w:r w:rsidRPr="00852971">
        <w:rPr>
          <w:b/>
          <w:i/>
        </w:rPr>
        <w:t>electronic sales suppression tool</w:t>
      </w:r>
      <w:r w:rsidRPr="00852971">
        <w:t xml:space="preserve"> has the meaning given by section 8WAB of the </w:t>
      </w:r>
      <w:r w:rsidRPr="00852971">
        <w:rPr>
          <w:i/>
        </w:rPr>
        <w:t>Taxation Administration Act 1953</w:t>
      </w:r>
      <w:r w:rsidRPr="00852971">
        <w:t>.</w:t>
      </w:r>
    </w:p>
    <w:p w:rsidR="006E0072" w:rsidRPr="00852971" w:rsidRDefault="006E0072" w:rsidP="006E0072">
      <w:pPr>
        <w:pStyle w:val="Definition"/>
      </w:pPr>
      <w:r w:rsidRPr="00852971">
        <w:rPr>
          <w:b/>
          <w:i/>
        </w:rPr>
        <w:t>electronic signature</w:t>
      </w:r>
      <w:r w:rsidRPr="00852971">
        <w:t xml:space="preserve"> of an entity means a unique identification of the entity in electronic form that is approved by the Commissioner.</w:t>
      </w:r>
    </w:p>
    <w:p w:rsidR="006E0072" w:rsidRPr="00852971" w:rsidRDefault="006E0072" w:rsidP="006E0072">
      <w:pPr>
        <w:pStyle w:val="Definition"/>
      </w:pPr>
      <w:r w:rsidRPr="00852971">
        <w:rPr>
          <w:b/>
          <w:i/>
        </w:rPr>
        <w:t>element taxed in the fund</w:t>
      </w:r>
      <w:r w:rsidRPr="00852971">
        <w:t xml:space="preserve"> has the meaning given by section</w:t>
      </w:r>
      <w:r w:rsidR="005B66F5" w:rsidRPr="00852971">
        <w:t> </w:t>
      </w:r>
      <w:r w:rsidRPr="00852971">
        <w:t>307</w:t>
      </w:r>
      <w:r w:rsidR="005B66F5" w:rsidRPr="00852971">
        <w:noBreakHyphen/>
      </w:r>
      <w:r w:rsidRPr="00852971">
        <w:t>275.</w:t>
      </w:r>
    </w:p>
    <w:p w:rsidR="006E0072" w:rsidRPr="00852971" w:rsidRDefault="006E0072" w:rsidP="006E0072">
      <w:pPr>
        <w:pStyle w:val="Definition"/>
      </w:pPr>
      <w:r w:rsidRPr="00852971">
        <w:rPr>
          <w:b/>
          <w:i/>
        </w:rPr>
        <w:t>element untaxed in the fund</w:t>
      </w:r>
      <w:r w:rsidRPr="00852971">
        <w:t xml:space="preserve"> has the meaning given by section</w:t>
      </w:r>
      <w:r w:rsidR="005B66F5" w:rsidRPr="00852971">
        <w:t> </w:t>
      </w:r>
      <w:r w:rsidRPr="00852971">
        <w:t>307</w:t>
      </w:r>
      <w:r w:rsidR="005B66F5" w:rsidRPr="00852971">
        <w:noBreakHyphen/>
      </w:r>
      <w:r w:rsidRPr="00852971">
        <w:t>275.</w:t>
      </w:r>
    </w:p>
    <w:p w:rsidR="003C66CE" w:rsidRPr="004C7EF4" w:rsidRDefault="003C66CE" w:rsidP="003C66CE">
      <w:pPr>
        <w:pStyle w:val="Definition"/>
        <w:rPr>
          <w:b/>
          <w:i/>
        </w:rPr>
      </w:pPr>
      <w:r w:rsidRPr="004C7EF4">
        <w:rPr>
          <w:b/>
          <w:i/>
        </w:rPr>
        <w:t>eligible community housing provider</w:t>
      </w:r>
      <w:r w:rsidRPr="004C7EF4">
        <w:t xml:space="preserve"> has the meaning given by section 980</w:t>
      </w:r>
      <w:r w:rsidRPr="004C7EF4">
        <w:noBreakHyphen/>
        <w:t>10.</w:t>
      </w:r>
    </w:p>
    <w:p w:rsidR="006E0072" w:rsidRPr="00852971" w:rsidRDefault="006E0072" w:rsidP="006E0072">
      <w:pPr>
        <w:pStyle w:val="Definition"/>
        <w:rPr>
          <w:sz w:val="20"/>
        </w:rPr>
      </w:pPr>
      <w:r w:rsidRPr="00852971">
        <w:rPr>
          <w:b/>
          <w:i/>
        </w:rPr>
        <w:t xml:space="preserve">eligible continuing substantial member </w:t>
      </w:r>
      <w:r w:rsidRPr="00852971">
        <w:t xml:space="preserve">of a </w:t>
      </w:r>
      <w:r w:rsidR="005B66F5" w:rsidRPr="00852971">
        <w:rPr>
          <w:position w:val="6"/>
          <w:sz w:val="16"/>
        </w:rPr>
        <w:t>*</w:t>
      </w:r>
      <w:r w:rsidRPr="00852971">
        <w:t>former exempting entity has the meaning given by section</w:t>
      </w:r>
      <w:r w:rsidR="005B66F5" w:rsidRPr="00852971">
        <w:t> </w:t>
      </w:r>
      <w:r w:rsidRPr="00852971">
        <w:t>208</w:t>
      </w:r>
      <w:r w:rsidR="005B66F5" w:rsidRPr="00852971">
        <w:noBreakHyphen/>
      </w:r>
      <w:r w:rsidRPr="00852971">
        <w:t>155.</w:t>
      </w:r>
    </w:p>
    <w:p w:rsidR="006E0072" w:rsidRPr="00852971" w:rsidRDefault="006E0072" w:rsidP="006E0072">
      <w:pPr>
        <w:pStyle w:val="Definition"/>
      </w:pPr>
      <w:r w:rsidRPr="00852971">
        <w:rPr>
          <w:b/>
          <w:i/>
        </w:rPr>
        <w:t>eligible Division</w:t>
      </w:r>
      <w:r w:rsidR="005B66F5" w:rsidRPr="00852971">
        <w:rPr>
          <w:b/>
          <w:i/>
        </w:rPr>
        <w:t> </w:t>
      </w:r>
      <w:r w:rsidRPr="00852971">
        <w:rPr>
          <w:b/>
          <w:i/>
        </w:rPr>
        <w:t xml:space="preserve">166 company </w:t>
      </w:r>
      <w:r w:rsidRPr="00852971">
        <w:t>means a company:</w:t>
      </w:r>
    </w:p>
    <w:p w:rsidR="006E0072" w:rsidRPr="00852971" w:rsidRDefault="006E0072" w:rsidP="006E0072">
      <w:pPr>
        <w:pStyle w:val="paragraph"/>
      </w:pPr>
      <w:r w:rsidRPr="00852971">
        <w:tab/>
        <w:t>(a)</w:t>
      </w:r>
      <w:r w:rsidRPr="00852971">
        <w:tab/>
        <w:t xml:space="preserve">that is </w:t>
      </w:r>
      <w:r w:rsidRPr="00852971">
        <w:rPr>
          <w:i/>
        </w:rPr>
        <w:t>not</w:t>
      </w:r>
      <w:r w:rsidRPr="00852971">
        <w:t xml:space="preserve"> a </w:t>
      </w:r>
      <w:r w:rsidR="005B66F5" w:rsidRPr="00852971">
        <w:rPr>
          <w:position w:val="6"/>
          <w:sz w:val="16"/>
        </w:rPr>
        <w:t>*</w:t>
      </w:r>
      <w:r w:rsidRPr="00852971">
        <w:t>widely held company; and</w:t>
      </w:r>
    </w:p>
    <w:p w:rsidR="006E0072" w:rsidRPr="00852971" w:rsidRDefault="006E0072" w:rsidP="006E0072">
      <w:pPr>
        <w:pStyle w:val="paragraph"/>
      </w:pPr>
      <w:r w:rsidRPr="00852971">
        <w:tab/>
        <w:t>(b)</w:t>
      </w:r>
      <w:r w:rsidRPr="00852971">
        <w:tab/>
        <w:t>in which:</w:t>
      </w:r>
    </w:p>
    <w:p w:rsidR="006E0072" w:rsidRPr="00852971" w:rsidRDefault="006E0072" w:rsidP="006E0072">
      <w:pPr>
        <w:pStyle w:val="paragraphsub"/>
      </w:pPr>
      <w:r w:rsidRPr="00852971">
        <w:tab/>
        <w:t>(i)</w:t>
      </w:r>
      <w:r w:rsidRPr="00852971">
        <w:tab/>
      </w:r>
      <w:r w:rsidR="005B66F5" w:rsidRPr="00852971">
        <w:rPr>
          <w:position w:val="6"/>
          <w:sz w:val="16"/>
        </w:rPr>
        <w:t>*</w:t>
      </w:r>
      <w:r w:rsidRPr="00852971">
        <w:t>voting stakes that carry rights to more than 50% of the voting power in the company; or</w:t>
      </w:r>
    </w:p>
    <w:p w:rsidR="006E0072" w:rsidRPr="00852971" w:rsidRDefault="006E0072" w:rsidP="006E0072">
      <w:pPr>
        <w:pStyle w:val="paragraphsub"/>
      </w:pPr>
      <w:r w:rsidRPr="00852971">
        <w:tab/>
        <w:t>(ii)</w:t>
      </w:r>
      <w:r w:rsidRPr="00852971">
        <w:tab/>
      </w:r>
      <w:r w:rsidR="005B66F5" w:rsidRPr="00852971">
        <w:rPr>
          <w:position w:val="6"/>
          <w:sz w:val="16"/>
        </w:rPr>
        <w:t>*</w:t>
      </w:r>
      <w:r w:rsidRPr="00852971">
        <w:t>dividend stakes that carry rights to receive more than 50% of any dividends that the company may pay; or</w:t>
      </w:r>
    </w:p>
    <w:p w:rsidR="006E0072" w:rsidRPr="00852971" w:rsidRDefault="006E0072" w:rsidP="006E0072">
      <w:pPr>
        <w:pStyle w:val="paragraphsub"/>
      </w:pPr>
      <w:r w:rsidRPr="00852971">
        <w:tab/>
        <w:t>(iii)</w:t>
      </w:r>
      <w:r w:rsidRPr="00852971">
        <w:tab/>
      </w:r>
      <w:r w:rsidR="005B66F5" w:rsidRPr="00852971">
        <w:rPr>
          <w:position w:val="6"/>
          <w:sz w:val="16"/>
        </w:rPr>
        <w:t>*</w:t>
      </w:r>
      <w:r w:rsidRPr="00852971">
        <w:t>capital stakes that carry rights to receive more than 50% of any distribution of capital of the company;</w:t>
      </w:r>
    </w:p>
    <w:p w:rsidR="006E0072" w:rsidRPr="00852971" w:rsidRDefault="006E0072" w:rsidP="006E0072">
      <w:pPr>
        <w:pStyle w:val="paragraph"/>
      </w:pPr>
      <w:r w:rsidRPr="00852971">
        <w:tab/>
      </w:r>
      <w:r w:rsidRPr="00852971">
        <w:tab/>
        <w:t xml:space="preserve">are beneficially owned (whether directly, or </w:t>
      </w:r>
      <w:r w:rsidR="005B66F5" w:rsidRPr="00852971">
        <w:rPr>
          <w:position w:val="6"/>
          <w:sz w:val="16"/>
        </w:rPr>
        <w:t>*</w:t>
      </w:r>
      <w:r w:rsidRPr="00852971">
        <w:t>indirectly through one or more interposed entities) by:</w:t>
      </w:r>
    </w:p>
    <w:p w:rsidR="006E0072" w:rsidRPr="00852971" w:rsidRDefault="006E0072" w:rsidP="006E0072">
      <w:pPr>
        <w:pStyle w:val="paragraphsub"/>
      </w:pPr>
      <w:r w:rsidRPr="00852971">
        <w:tab/>
        <w:t>(iv)</w:t>
      </w:r>
      <w:r w:rsidRPr="00852971">
        <w:tab/>
        <w:t>a widely held company; or</w:t>
      </w:r>
    </w:p>
    <w:p w:rsidR="006E0072" w:rsidRPr="00852971" w:rsidRDefault="006E0072" w:rsidP="006E0072">
      <w:pPr>
        <w:pStyle w:val="paragraphsub"/>
      </w:pPr>
      <w:r w:rsidRPr="00852971">
        <w:tab/>
        <w:t>(v)</w:t>
      </w:r>
      <w:r w:rsidRPr="00852971">
        <w:tab/>
        <w:t>an entity mentioned in subsection</w:t>
      </w:r>
      <w:r w:rsidR="005B66F5" w:rsidRPr="00852971">
        <w:t> </w:t>
      </w:r>
      <w:r w:rsidRPr="00852971">
        <w:t>166</w:t>
      </w:r>
      <w:r w:rsidR="005B66F5" w:rsidRPr="00852971">
        <w:noBreakHyphen/>
      </w:r>
      <w:r w:rsidRPr="00852971">
        <w:t>245(2) that satisfies the condition in subsection</w:t>
      </w:r>
      <w:r w:rsidR="005B66F5" w:rsidRPr="00852971">
        <w:t> </w:t>
      </w:r>
      <w:r w:rsidRPr="00852971">
        <w:t>166</w:t>
      </w:r>
      <w:r w:rsidR="005B66F5" w:rsidRPr="00852971">
        <w:noBreakHyphen/>
      </w:r>
      <w:r w:rsidRPr="00852971">
        <w:t>245(3); or</w:t>
      </w:r>
    </w:p>
    <w:p w:rsidR="006E0072" w:rsidRPr="00852971" w:rsidRDefault="006E0072" w:rsidP="006E0072">
      <w:pPr>
        <w:pStyle w:val="paragraphsub"/>
      </w:pPr>
      <w:r w:rsidRPr="00852971">
        <w:tab/>
        <w:t>(vi)</w:t>
      </w:r>
      <w:r w:rsidRPr="00852971">
        <w:tab/>
        <w:t xml:space="preserve">a </w:t>
      </w:r>
      <w:r w:rsidR="005B66F5" w:rsidRPr="00852971">
        <w:rPr>
          <w:position w:val="6"/>
          <w:sz w:val="16"/>
        </w:rPr>
        <w:t>*</w:t>
      </w:r>
      <w:r w:rsidRPr="00852971">
        <w:t>non</w:t>
      </w:r>
      <w:r w:rsidR="005B66F5" w:rsidRPr="00852971">
        <w:noBreakHyphen/>
      </w:r>
      <w:r w:rsidRPr="00852971">
        <w:t>profit company; or</w:t>
      </w:r>
    </w:p>
    <w:p w:rsidR="006E0072" w:rsidRPr="00852971" w:rsidRDefault="006E0072" w:rsidP="006E0072">
      <w:pPr>
        <w:pStyle w:val="paragraphsub"/>
      </w:pPr>
      <w:r w:rsidRPr="00852971">
        <w:tab/>
        <w:t>(vii)</w:t>
      </w:r>
      <w:r w:rsidRPr="00852971">
        <w:tab/>
        <w:t>a charity; or</w:t>
      </w:r>
    </w:p>
    <w:p w:rsidR="006E0072" w:rsidRPr="00852971" w:rsidRDefault="006E0072" w:rsidP="006E0072">
      <w:pPr>
        <w:pStyle w:val="paragraphsub"/>
      </w:pPr>
      <w:r w:rsidRPr="00852971">
        <w:tab/>
        <w:t>(viii)</w:t>
      </w:r>
      <w:r w:rsidRPr="00852971">
        <w:tab/>
        <w:t xml:space="preserve">2 or more entities mentioned in </w:t>
      </w:r>
      <w:r w:rsidR="005B66F5" w:rsidRPr="00852971">
        <w:t>subparagraphs (</w:t>
      </w:r>
      <w:r w:rsidRPr="00852971">
        <w:t>iv) to (vii).</w:t>
      </w:r>
    </w:p>
    <w:p w:rsidR="006D6EDC" w:rsidRPr="00852971" w:rsidRDefault="006D6EDC" w:rsidP="006D6EDC">
      <w:pPr>
        <w:pStyle w:val="notetext"/>
      </w:pPr>
      <w:r w:rsidRPr="00852971">
        <w:t>Note:</w:t>
      </w:r>
      <w:r w:rsidRPr="00852971">
        <w:tab/>
        <w:t xml:space="preserve">For </w:t>
      </w:r>
      <w:r w:rsidR="005B66F5" w:rsidRPr="00852971">
        <w:t>subparagraphs (</w:t>
      </w:r>
      <w:r w:rsidRPr="00852971">
        <w:t>b)(i), (ii) and (iii), Division</w:t>
      </w:r>
      <w:r w:rsidR="005B66F5" w:rsidRPr="00852971">
        <w:t> </w:t>
      </w:r>
      <w:r w:rsidRPr="00852971">
        <w:t>167 has special rules for working out rights to voting power, dividends and capital distributions in a company whose shares do not all carry the same rights to those matters.</w:t>
      </w:r>
    </w:p>
    <w:p w:rsidR="006E0072" w:rsidRPr="00852971" w:rsidRDefault="006E0072" w:rsidP="006E0072">
      <w:pPr>
        <w:pStyle w:val="Definition"/>
      </w:pPr>
      <w:r w:rsidRPr="00852971">
        <w:rPr>
          <w:b/>
          <w:i/>
        </w:rPr>
        <w:t>eligible security</w:t>
      </w:r>
      <w:r w:rsidRPr="00852971">
        <w:t xml:space="preserve"> has the meaning given by section</w:t>
      </w:r>
      <w:r w:rsidR="005B66F5" w:rsidRPr="00852971">
        <w:t> </w:t>
      </w:r>
      <w:r w:rsidRPr="00852971">
        <w:t>775</w:t>
      </w:r>
      <w:r w:rsidR="005B66F5" w:rsidRPr="00852971">
        <w:noBreakHyphen/>
      </w:r>
      <w:r w:rsidRPr="00852971">
        <w:t>190.</w:t>
      </w:r>
    </w:p>
    <w:p w:rsidR="006E0072" w:rsidRPr="00852971" w:rsidRDefault="006E0072" w:rsidP="006E0072">
      <w:pPr>
        <w:pStyle w:val="Definition"/>
      </w:pPr>
      <w:r w:rsidRPr="00852971">
        <w:rPr>
          <w:b/>
          <w:i/>
        </w:rPr>
        <w:t>eligible tier</w:t>
      </w:r>
      <w:r w:rsidR="005B66F5" w:rsidRPr="00852971">
        <w:rPr>
          <w:b/>
          <w:i/>
        </w:rPr>
        <w:noBreakHyphen/>
      </w:r>
      <w:r w:rsidRPr="00852971">
        <w:rPr>
          <w:b/>
          <w:i/>
        </w:rPr>
        <w:t>1 company</w:t>
      </w:r>
      <w:r w:rsidRPr="00852971">
        <w:t xml:space="preserve"> has the meaning given by section</w:t>
      </w:r>
      <w:r w:rsidR="005B66F5" w:rsidRPr="00852971">
        <w:t> </w:t>
      </w:r>
      <w:r w:rsidRPr="00852971">
        <w:t>719</w:t>
      </w:r>
      <w:r w:rsidR="005B66F5" w:rsidRPr="00852971">
        <w:noBreakHyphen/>
      </w:r>
      <w:r w:rsidRPr="00852971">
        <w:t>15.</w:t>
      </w:r>
    </w:p>
    <w:p w:rsidR="006E0072" w:rsidRPr="00852971" w:rsidRDefault="006E0072" w:rsidP="006E0072">
      <w:pPr>
        <w:pStyle w:val="Definition"/>
      </w:pPr>
      <w:r w:rsidRPr="00852971">
        <w:rPr>
          <w:b/>
          <w:i/>
        </w:rPr>
        <w:t>eligible venture capital investment</w:t>
      </w:r>
      <w:r w:rsidRPr="00852971">
        <w:t xml:space="preserve"> has the meaning given by sections</w:t>
      </w:r>
      <w:r w:rsidR="005B66F5" w:rsidRPr="00852971">
        <w:t> </w:t>
      </w:r>
      <w:r w:rsidRPr="00852971">
        <w:t>118</w:t>
      </w:r>
      <w:r w:rsidR="005B66F5" w:rsidRPr="00852971">
        <w:noBreakHyphen/>
      </w:r>
      <w:r w:rsidRPr="00852971">
        <w:t>425 and 118</w:t>
      </w:r>
      <w:r w:rsidR="005B66F5" w:rsidRPr="00852971">
        <w:noBreakHyphen/>
      </w:r>
      <w:r w:rsidRPr="00852971">
        <w:t>427.</w:t>
      </w:r>
    </w:p>
    <w:p w:rsidR="006E0072" w:rsidRPr="00852971" w:rsidRDefault="006E0072" w:rsidP="006E0072">
      <w:pPr>
        <w:pStyle w:val="notetext"/>
      </w:pPr>
      <w:r w:rsidRPr="00852971">
        <w:t>Note:</w:t>
      </w:r>
      <w:r w:rsidRPr="00852971">
        <w:tab/>
        <w:t>This meaning is also affected by subsection</w:t>
      </w:r>
      <w:r w:rsidR="005B66F5" w:rsidRPr="00852971">
        <w:t> </w:t>
      </w:r>
      <w:r w:rsidRPr="00852971">
        <w:t>118</w:t>
      </w:r>
      <w:r w:rsidR="005B66F5" w:rsidRPr="00852971">
        <w:noBreakHyphen/>
      </w:r>
      <w:r w:rsidRPr="00852971">
        <w:t>435(2).</w:t>
      </w:r>
    </w:p>
    <w:p w:rsidR="006E0072" w:rsidRPr="00852971" w:rsidRDefault="006E0072" w:rsidP="006E0072">
      <w:pPr>
        <w:pStyle w:val="Definition"/>
      </w:pPr>
      <w:r w:rsidRPr="00852971">
        <w:rPr>
          <w:b/>
          <w:i/>
        </w:rPr>
        <w:t>eligible venture capital investor</w:t>
      </w:r>
      <w:r w:rsidRPr="00852971">
        <w:t xml:space="preserve"> has the meaning given by subsection</w:t>
      </w:r>
      <w:r w:rsidR="005B66F5" w:rsidRPr="00852971">
        <w:t> </w:t>
      </w:r>
      <w:r w:rsidRPr="00852971">
        <w:t>118</w:t>
      </w:r>
      <w:r w:rsidR="005B66F5" w:rsidRPr="00852971">
        <w:noBreakHyphen/>
      </w:r>
      <w:r w:rsidRPr="00852971">
        <w:t>415(2).</w:t>
      </w:r>
    </w:p>
    <w:p w:rsidR="006E0072" w:rsidRPr="00852971" w:rsidRDefault="006E0072" w:rsidP="006E0072">
      <w:pPr>
        <w:pStyle w:val="Definition"/>
      </w:pPr>
      <w:r w:rsidRPr="00852971">
        <w:rPr>
          <w:b/>
          <w:i/>
        </w:rPr>
        <w:t>eligible venture capital partner</w:t>
      </w:r>
      <w:r w:rsidRPr="00852971">
        <w:t xml:space="preserve"> has the meaning given by section</w:t>
      </w:r>
      <w:r w:rsidR="005B66F5" w:rsidRPr="00852971">
        <w:t> </w:t>
      </w:r>
      <w:r w:rsidRPr="00852971">
        <w:t>118</w:t>
      </w:r>
      <w:r w:rsidR="005B66F5" w:rsidRPr="00852971">
        <w:noBreakHyphen/>
      </w:r>
      <w:r w:rsidRPr="00852971">
        <w:t>420.</w:t>
      </w:r>
    </w:p>
    <w:p w:rsidR="006E0072" w:rsidRPr="00852971" w:rsidRDefault="006E0072" w:rsidP="006E0072">
      <w:pPr>
        <w:pStyle w:val="Definition"/>
      </w:pPr>
      <w:r w:rsidRPr="00852971">
        <w:rPr>
          <w:b/>
          <w:i/>
        </w:rPr>
        <w:t>employee share scheme</w:t>
      </w:r>
      <w:r w:rsidRPr="00852971">
        <w:t xml:space="preserve"> has the meaning given by subsection</w:t>
      </w:r>
      <w:r w:rsidR="005B66F5" w:rsidRPr="00852971">
        <w:t> </w:t>
      </w:r>
      <w:r w:rsidRPr="00852971">
        <w:t>83A</w:t>
      </w:r>
      <w:r w:rsidR="005B66F5" w:rsidRPr="00852971">
        <w:noBreakHyphen/>
      </w:r>
      <w:r w:rsidRPr="00852971">
        <w:t>10(2).</w:t>
      </w:r>
    </w:p>
    <w:p w:rsidR="006E0072" w:rsidRPr="00852971" w:rsidRDefault="006E0072" w:rsidP="006E0072">
      <w:pPr>
        <w:pStyle w:val="Definition"/>
      </w:pPr>
      <w:r w:rsidRPr="00852971">
        <w:rPr>
          <w:b/>
          <w:i/>
        </w:rPr>
        <w:t>employee share trust</w:t>
      </w:r>
      <w:r w:rsidRPr="00852971">
        <w:t xml:space="preserve"> has the meaning given by subsection</w:t>
      </w:r>
      <w:r w:rsidR="005B66F5" w:rsidRPr="00852971">
        <w:t> </w:t>
      </w:r>
      <w:r w:rsidRPr="00852971">
        <w:t>130</w:t>
      </w:r>
      <w:r w:rsidR="005B66F5" w:rsidRPr="00852971">
        <w:noBreakHyphen/>
      </w:r>
      <w:r w:rsidRPr="00852971">
        <w:t>85(4).</w:t>
      </w:r>
    </w:p>
    <w:p w:rsidR="00FB1D6D" w:rsidRPr="00852971" w:rsidRDefault="00FB1D6D" w:rsidP="00FB1D6D">
      <w:pPr>
        <w:pStyle w:val="Definition"/>
      </w:pPr>
      <w:r w:rsidRPr="00852971">
        <w:rPr>
          <w:b/>
          <w:i/>
        </w:rPr>
        <w:t>Employment Secretary</w:t>
      </w:r>
      <w:r w:rsidRPr="00852971">
        <w:t xml:space="preserve"> means the Secretary of the Department administered by the Minister administering the </w:t>
      </w:r>
      <w:r w:rsidRPr="00852971">
        <w:rPr>
          <w:i/>
        </w:rPr>
        <w:t>Fair Work (State Referral and Consequential and Other Amendments) Act 2009</w:t>
      </w:r>
      <w:r w:rsidRPr="00852971">
        <w:t>.</w:t>
      </w:r>
    </w:p>
    <w:p w:rsidR="006E0072" w:rsidRPr="00852971" w:rsidRDefault="006E0072" w:rsidP="006E0072">
      <w:pPr>
        <w:pStyle w:val="Definition"/>
      </w:pPr>
      <w:r w:rsidRPr="00852971">
        <w:rPr>
          <w:b/>
          <w:i/>
        </w:rPr>
        <w:t xml:space="preserve">employment termination payment </w:t>
      </w:r>
      <w:r w:rsidRPr="00852971">
        <w:t>has the meaning given by section</w:t>
      </w:r>
      <w:r w:rsidR="005B66F5" w:rsidRPr="00852971">
        <w:t> </w:t>
      </w:r>
      <w:r w:rsidRPr="00852971">
        <w:t>82</w:t>
      </w:r>
      <w:r w:rsidR="005B66F5" w:rsidRPr="00852971">
        <w:noBreakHyphen/>
      </w:r>
      <w:r w:rsidRPr="00852971">
        <w:t>130.</w:t>
      </w:r>
    </w:p>
    <w:p w:rsidR="006E0072" w:rsidRPr="00852971" w:rsidRDefault="006E0072" w:rsidP="006E0072">
      <w:pPr>
        <w:pStyle w:val="Definition"/>
      </w:pPr>
      <w:r w:rsidRPr="00852971">
        <w:rPr>
          <w:b/>
          <w:i/>
        </w:rPr>
        <w:t>end benefit</w:t>
      </w:r>
      <w:r w:rsidRPr="00852971">
        <w:t xml:space="preserve"> has the meaning given by section</w:t>
      </w:r>
      <w:r w:rsidR="005B66F5" w:rsidRPr="00852971">
        <w:t> </w:t>
      </w:r>
      <w:r w:rsidRPr="00852971">
        <w:t>133</w:t>
      </w:r>
      <w:r w:rsidR="005B66F5" w:rsidRPr="00852971">
        <w:noBreakHyphen/>
      </w:r>
      <w:r w:rsidRPr="00852971">
        <w:t>130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endowment policy</w:t>
      </w:r>
      <w:r w:rsidRPr="00852971">
        <w:t xml:space="preserve"> has the meaning given by section</w:t>
      </w:r>
      <w:r w:rsidR="005B66F5" w:rsidRPr="00852971">
        <w:t> </w:t>
      </w:r>
      <w:r w:rsidRPr="00852971">
        <w:t>295</w:t>
      </w:r>
      <w:r w:rsidR="005B66F5" w:rsidRPr="00852971">
        <w:noBreakHyphen/>
      </w:r>
      <w:r w:rsidRPr="00852971">
        <w:t>480.</w:t>
      </w:r>
    </w:p>
    <w:p w:rsidR="006E0072" w:rsidRPr="00852971" w:rsidRDefault="006E0072" w:rsidP="006E0072">
      <w:pPr>
        <w:pStyle w:val="Definition"/>
      </w:pPr>
      <w:r w:rsidRPr="00852971">
        <w:rPr>
          <w:b/>
          <w:i/>
        </w:rPr>
        <w:t>ends</w:t>
      </w:r>
      <w:r w:rsidRPr="00852971">
        <w:t xml:space="preserve">, in relation to a </w:t>
      </w:r>
      <w:r w:rsidR="005B66F5" w:rsidRPr="00852971">
        <w:rPr>
          <w:position w:val="6"/>
          <w:sz w:val="16"/>
        </w:rPr>
        <w:t>*</w:t>
      </w:r>
      <w:r w:rsidRPr="00852971">
        <w:t>corporate change, has the meaning given by section</w:t>
      </w:r>
      <w:r w:rsidR="005B66F5" w:rsidRPr="00852971">
        <w:t> </w:t>
      </w:r>
      <w:r w:rsidRPr="00852971">
        <w:t>166</w:t>
      </w:r>
      <w:r w:rsidR="005B66F5" w:rsidRPr="00852971">
        <w:noBreakHyphen/>
      </w:r>
      <w:r w:rsidRPr="00852971">
        <w:t>175.</w:t>
      </w:r>
    </w:p>
    <w:p w:rsidR="006E0072" w:rsidRPr="00852971" w:rsidRDefault="006E0072" w:rsidP="006E0072">
      <w:pPr>
        <w:pStyle w:val="Definition"/>
      </w:pPr>
      <w:r w:rsidRPr="00852971">
        <w:rPr>
          <w:b/>
          <w:i/>
        </w:rPr>
        <w:t>end user</w:t>
      </w:r>
      <w:r w:rsidRPr="00852971">
        <w:t xml:space="preserve"> of an asset has the meaning given by section</w:t>
      </w:r>
      <w:r w:rsidR="005B66F5" w:rsidRPr="00852971">
        <w:t> </w:t>
      </w:r>
      <w:r w:rsidRPr="00852971">
        <w:t>250</w:t>
      </w:r>
      <w:r w:rsidR="005B66F5" w:rsidRPr="00852971">
        <w:noBreakHyphen/>
      </w:r>
      <w:r w:rsidRPr="00852971">
        <w:t>50.</w:t>
      </w:r>
    </w:p>
    <w:p w:rsidR="006E0072" w:rsidRPr="00852971" w:rsidRDefault="006E0072" w:rsidP="006E0072">
      <w:pPr>
        <w:pStyle w:val="Definition"/>
      </w:pPr>
      <w:r w:rsidRPr="00852971">
        <w:rPr>
          <w:b/>
          <w:i/>
        </w:rPr>
        <w:t>end value</w:t>
      </w:r>
      <w:r w:rsidRPr="00852971">
        <w:t xml:space="preserve"> of an asset has the meaning given by section</w:t>
      </w:r>
      <w:r w:rsidR="005B66F5" w:rsidRPr="00852971">
        <w:t> </w:t>
      </w:r>
      <w:r w:rsidRPr="00852971">
        <w:t>250</w:t>
      </w:r>
      <w:r w:rsidR="005B66F5" w:rsidRPr="00852971">
        <w:noBreakHyphen/>
      </w:r>
      <w:r w:rsidRPr="00852971">
        <w:t>180.</w:t>
      </w:r>
    </w:p>
    <w:p w:rsidR="006E0072" w:rsidRPr="00852971" w:rsidRDefault="006E0072" w:rsidP="006E0072">
      <w:pPr>
        <w:pStyle w:val="Definition"/>
      </w:pPr>
      <w:r w:rsidRPr="00852971">
        <w:rPr>
          <w:b/>
          <w:i/>
        </w:rPr>
        <w:t>enterprise</w:t>
      </w:r>
      <w:r w:rsidRPr="00852971">
        <w:t xml:space="preserve"> has the meaning given by section</w:t>
      </w:r>
      <w:r w:rsidR="005B66F5" w:rsidRPr="00852971">
        <w:t> </w:t>
      </w:r>
      <w:r w:rsidRPr="00852971">
        <w:t>9</w:t>
      </w:r>
      <w:r w:rsidR="005B66F5" w:rsidRPr="00852971">
        <w:noBreakHyphen/>
      </w:r>
      <w:r w:rsidRPr="00852971">
        <w:t xml:space="preserve">20 of the </w:t>
      </w:r>
      <w:r w:rsidR="005B66F5" w:rsidRPr="00852971">
        <w:rPr>
          <w:position w:val="6"/>
          <w:sz w:val="16"/>
        </w:rPr>
        <w:t>*</w:t>
      </w:r>
      <w:r w:rsidRPr="00852971">
        <w:t>GST Act.</w:t>
      </w:r>
    </w:p>
    <w:p w:rsidR="006E0072" w:rsidRPr="00852971" w:rsidRDefault="006E0072" w:rsidP="006E0072">
      <w:pPr>
        <w:pStyle w:val="Definition"/>
      </w:pPr>
      <w:r w:rsidRPr="00852971">
        <w:rPr>
          <w:b/>
          <w:i/>
        </w:rPr>
        <w:t>entertainment</w:t>
      </w:r>
      <w:r w:rsidRPr="00852971">
        <w:t xml:space="preserve"> has the meaning given by section</w:t>
      </w:r>
      <w:r w:rsidR="005B66F5" w:rsidRPr="00852971">
        <w:t> </w:t>
      </w:r>
      <w:r w:rsidRPr="00852971">
        <w:t>32</w:t>
      </w:r>
      <w:r w:rsidR="005B66F5" w:rsidRPr="00852971">
        <w:noBreakHyphen/>
      </w:r>
      <w:r w:rsidRPr="00852971">
        <w:t>10.</w:t>
      </w:r>
    </w:p>
    <w:p w:rsidR="006E0072" w:rsidRPr="00852971" w:rsidRDefault="006E0072" w:rsidP="006E0072">
      <w:pPr>
        <w:pStyle w:val="Definition"/>
      </w:pPr>
      <w:r w:rsidRPr="00852971">
        <w:rPr>
          <w:b/>
          <w:i/>
        </w:rPr>
        <w:t>entity</w:t>
      </w:r>
      <w:r w:rsidRPr="00852971">
        <w:t xml:space="preserve"> has the meaning given by section</w:t>
      </w:r>
      <w:r w:rsidR="005B66F5" w:rsidRPr="00852971">
        <w:t> </w:t>
      </w:r>
      <w:r w:rsidRPr="00852971">
        <w:t>960</w:t>
      </w:r>
      <w:r w:rsidR="005B66F5" w:rsidRPr="00852971">
        <w:noBreakHyphen/>
      </w:r>
      <w:r w:rsidRPr="00852971">
        <w:t>100.</w:t>
      </w:r>
    </w:p>
    <w:p w:rsidR="006E0072" w:rsidRPr="00852971" w:rsidRDefault="006E0072" w:rsidP="006E0072">
      <w:pPr>
        <w:pStyle w:val="Definition"/>
      </w:pPr>
      <w:r w:rsidRPr="00852971">
        <w:rPr>
          <w:b/>
          <w:i/>
        </w:rPr>
        <w:t>entity maintenance deduction</w:t>
      </w:r>
      <w:r w:rsidRPr="00852971">
        <w:t xml:space="preserve"> has the meaning given by subsection</w:t>
      </w:r>
      <w:r w:rsidR="005B66F5" w:rsidRPr="00852971">
        <w:t> </w:t>
      </w:r>
      <w:r w:rsidRPr="00852971">
        <w:t>86</w:t>
      </w:r>
      <w:r w:rsidR="005B66F5" w:rsidRPr="00852971">
        <w:noBreakHyphen/>
      </w:r>
      <w:r w:rsidRPr="00852971">
        <w:t>65(2).</w:t>
      </w:r>
    </w:p>
    <w:p w:rsidR="006E0072" w:rsidRPr="00852971" w:rsidRDefault="006E0072" w:rsidP="006E0072">
      <w:pPr>
        <w:pStyle w:val="Definition"/>
      </w:pPr>
      <w:r w:rsidRPr="00852971">
        <w:rPr>
          <w:b/>
          <w:i/>
        </w:rPr>
        <w:t>environmental organisation</w:t>
      </w:r>
      <w:r w:rsidRPr="00852971">
        <w:t xml:space="preserve"> has the meaning given by sections</w:t>
      </w:r>
      <w:r w:rsidR="005B66F5" w:rsidRPr="00852971">
        <w:t> </w:t>
      </w:r>
      <w:r w:rsidRPr="00852971">
        <w:t>30</w:t>
      </w:r>
      <w:r w:rsidR="005B66F5" w:rsidRPr="00852971">
        <w:noBreakHyphen/>
      </w:r>
      <w:r w:rsidRPr="00852971">
        <w:t>260 and 30</w:t>
      </w:r>
      <w:r w:rsidR="005B66F5" w:rsidRPr="00852971">
        <w:noBreakHyphen/>
      </w:r>
      <w:r w:rsidRPr="00852971">
        <w:t>275.</w:t>
      </w:r>
    </w:p>
    <w:p w:rsidR="006E0072" w:rsidRPr="00852971" w:rsidRDefault="006E0072" w:rsidP="006E0072">
      <w:pPr>
        <w:pStyle w:val="Definition"/>
      </w:pPr>
      <w:r w:rsidRPr="00852971">
        <w:rPr>
          <w:b/>
          <w:i/>
        </w:rPr>
        <w:t>environmental protection activities</w:t>
      </w:r>
      <w:r w:rsidRPr="00852971">
        <w:t xml:space="preserve"> has the meaning given by section</w:t>
      </w:r>
      <w:r w:rsidR="005B66F5" w:rsidRPr="00852971">
        <w:t> </w:t>
      </w:r>
      <w:r w:rsidRPr="00852971">
        <w:t>40</w:t>
      </w:r>
      <w:r w:rsidR="005B66F5" w:rsidRPr="00852971">
        <w:noBreakHyphen/>
      </w:r>
      <w:r w:rsidRPr="00852971">
        <w:t>755.</w:t>
      </w:r>
    </w:p>
    <w:p w:rsidR="006E0072" w:rsidRPr="00852971" w:rsidRDefault="006E0072" w:rsidP="006E0072">
      <w:pPr>
        <w:pStyle w:val="Definition"/>
      </w:pPr>
      <w:r w:rsidRPr="00852971">
        <w:rPr>
          <w:b/>
          <w:i/>
        </w:rPr>
        <w:t>Environment Minister</w:t>
      </w:r>
      <w:r w:rsidRPr="00852971">
        <w:t xml:space="preserve"> means the Minister administering the </w:t>
      </w:r>
      <w:r w:rsidRPr="00852971">
        <w:rPr>
          <w:i/>
        </w:rPr>
        <w:t>Environment Protection and Biodiversity Conservation Act 1999</w:t>
      </w:r>
      <w:r w:rsidRPr="00852971">
        <w:t>.</w:t>
      </w:r>
    </w:p>
    <w:p w:rsidR="00FB1D6D" w:rsidRPr="00852971" w:rsidRDefault="00FB1D6D" w:rsidP="00FB1D6D">
      <w:pPr>
        <w:pStyle w:val="Definition"/>
      </w:pPr>
      <w:r w:rsidRPr="00852971">
        <w:rPr>
          <w:b/>
          <w:i/>
        </w:rPr>
        <w:t>Environment Secretary</w:t>
      </w:r>
      <w:r w:rsidRPr="00852971">
        <w:t xml:space="preserve"> means the Secretary of the Department administered by the </w:t>
      </w:r>
      <w:r w:rsidR="005B66F5" w:rsidRPr="00852971">
        <w:rPr>
          <w:position w:val="6"/>
          <w:sz w:val="16"/>
        </w:rPr>
        <w:t>*</w:t>
      </w:r>
      <w:r w:rsidRPr="00852971">
        <w:t>Environment Minister.</w:t>
      </w:r>
    </w:p>
    <w:p w:rsidR="006E0072" w:rsidRPr="00852971" w:rsidRDefault="006E0072" w:rsidP="006E0072">
      <w:pPr>
        <w:pStyle w:val="Definition"/>
        <w:keepNext/>
        <w:keepLines/>
      </w:pPr>
      <w:r w:rsidRPr="00852971">
        <w:rPr>
          <w:b/>
          <w:i/>
        </w:rPr>
        <w:t>equity capital</w:t>
      </w:r>
      <w:r w:rsidRPr="00852971">
        <w:t xml:space="preserve"> of an entity at a particular time means the total of the following as at that time:</w:t>
      </w:r>
    </w:p>
    <w:p w:rsidR="006E0072" w:rsidRPr="00852971" w:rsidRDefault="006E0072" w:rsidP="006E0072">
      <w:pPr>
        <w:pStyle w:val="paragraph"/>
      </w:pPr>
      <w:r w:rsidRPr="00852971">
        <w:tab/>
        <w:t>(</w:t>
      </w:r>
      <w:r w:rsidRPr="00852971">
        <w:rPr>
          <w:noProof/>
        </w:rPr>
        <w:t>a</w:t>
      </w:r>
      <w:r w:rsidRPr="00852971">
        <w:t>)</w:t>
      </w:r>
      <w:r w:rsidRPr="00852971">
        <w:tab/>
        <w:t xml:space="preserve">the issue price (however described) of each </w:t>
      </w:r>
      <w:r w:rsidR="005B66F5" w:rsidRPr="00852971">
        <w:rPr>
          <w:position w:val="6"/>
          <w:sz w:val="16"/>
        </w:rPr>
        <w:t>*</w:t>
      </w:r>
      <w:r w:rsidRPr="00852971">
        <w:t xml:space="preserve">equity interest in the entity that is still </w:t>
      </w:r>
      <w:r w:rsidR="005B66F5" w:rsidRPr="00852971">
        <w:rPr>
          <w:position w:val="6"/>
          <w:sz w:val="16"/>
        </w:rPr>
        <w:t>*</w:t>
      </w:r>
      <w:r w:rsidRPr="00852971">
        <w:t>on issue, reduced by so much (if any) of the issue price as remains unpaid;</w:t>
      </w:r>
    </w:p>
    <w:p w:rsidR="006E0072" w:rsidRPr="00852971" w:rsidRDefault="006E0072" w:rsidP="006E0072">
      <w:pPr>
        <w:pStyle w:val="paragraph"/>
      </w:pPr>
      <w:r w:rsidRPr="00852971">
        <w:tab/>
        <w:t>(</w:t>
      </w:r>
      <w:r w:rsidRPr="00852971">
        <w:rPr>
          <w:noProof/>
        </w:rPr>
        <w:t>b</w:t>
      </w:r>
      <w:r w:rsidRPr="00852971">
        <w:t>)</w:t>
      </w:r>
      <w:r w:rsidRPr="00852971">
        <w:tab/>
        <w:t>the entity’s general reserves and asset revaluation reserves;</w:t>
      </w:r>
    </w:p>
    <w:p w:rsidR="006E0072" w:rsidRPr="00852971" w:rsidRDefault="006E0072" w:rsidP="006E0072">
      <w:pPr>
        <w:pStyle w:val="paragraph"/>
      </w:pPr>
      <w:r w:rsidRPr="00852971">
        <w:tab/>
        <w:t>(</w:t>
      </w:r>
      <w:r w:rsidRPr="00852971">
        <w:rPr>
          <w:noProof/>
        </w:rPr>
        <w:t>c</w:t>
      </w:r>
      <w:r w:rsidRPr="00852971">
        <w:t>)</w:t>
      </w:r>
      <w:r w:rsidRPr="00852971">
        <w:tab/>
        <w:t>the entity’s retained earnings;</w:t>
      </w:r>
    </w:p>
    <w:p w:rsidR="006E0072" w:rsidRPr="00852971" w:rsidRDefault="006E0072" w:rsidP="006E0072">
      <w:pPr>
        <w:pStyle w:val="paragraph"/>
      </w:pPr>
      <w:r w:rsidRPr="00852971">
        <w:tab/>
        <w:t>(</w:t>
      </w:r>
      <w:r w:rsidRPr="00852971">
        <w:rPr>
          <w:noProof/>
        </w:rPr>
        <w:t>d</w:t>
      </w:r>
      <w:r w:rsidRPr="00852971">
        <w:t>)</w:t>
      </w:r>
      <w:r w:rsidRPr="00852971">
        <w:tab/>
        <w:t>the entity’s net earnings (if any) for the current year, reduced by:</w:t>
      </w:r>
    </w:p>
    <w:p w:rsidR="006E0072" w:rsidRPr="00852971" w:rsidRDefault="006E0072" w:rsidP="006E0072">
      <w:pPr>
        <w:pStyle w:val="paragraphsub"/>
      </w:pPr>
      <w:r w:rsidRPr="00852971">
        <w:tab/>
        <w:t>(</w:t>
      </w:r>
      <w:r w:rsidRPr="00852971">
        <w:rPr>
          <w:noProof/>
        </w:rPr>
        <w:t>i</w:t>
      </w:r>
      <w:r w:rsidRPr="00852971">
        <w:t>)</w:t>
      </w:r>
      <w:r w:rsidRPr="00852971">
        <w:tab/>
        <w:t xml:space="preserve">the </w:t>
      </w:r>
      <w:r w:rsidR="005B66F5" w:rsidRPr="00852971">
        <w:rPr>
          <w:position w:val="6"/>
          <w:sz w:val="16"/>
        </w:rPr>
        <w:t>*</w:t>
      </w:r>
      <w:r w:rsidRPr="00852971">
        <w:t>tax the entity expects to pay in respect of those net earnings; and</w:t>
      </w:r>
    </w:p>
    <w:p w:rsidR="006E0072" w:rsidRPr="00852971" w:rsidRDefault="006E0072" w:rsidP="006E0072">
      <w:pPr>
        <w:pStyle w:val="paragraphsub"/>
      </w:pPr>
      <w:r w:rsidRPr="00852971">
        <w:tab/>
        <w:t>(</w:t>
      </w:r>
      <w:r w:rsidRPr="00852971">
        <w:rPr>
          <w:noProof/>
        </w:rPr>
        <w:t>ii</w:t>
      </w:r>
      <w:r w:rsidRPr="00852971">
        <w:t>)</w:t>
      </w:r>
      <w:r w:rsidRPr="00852971">
        <w:tab/>
        <w:t xml:space="preserve">so much of each distribution to the entity’s </w:t>
      </w:r>
      <w:r w:rsidR="005B66F5" w:rsidRPr="00852971">
        <w:rPr>
          <w:position w:val="6"/>
          <w:sz w:val="16"/>
        </w:rPr>
        <w:t>*</w:t>
      </w:r>
      <w:r w:rsidRPr="00852971">
        <w:t>members that has been made or declared as at that time as is attributable to the entity’s earnings for the current year;</w:t>
      </w:r>
    </w:p>
    <w:p w:rsidR="006E0072" w:rsidRPr="00852971" w:rsidRDefault="006E0072" w:rsidP="006E0072">
      <w:pPr>
        <w:pStyle w:val="paragraph"/>
      </w:pPr>
      <w:r w:rsidRPr="00852971">
        <w:tab/>
        <w:t>(</w:t>
      </w:r>
      <w:r w:rsidRPr="00852971">
        <w:rPr>
          <w:noProof/>
        </w:rPr>
        <w:t>e</w:t>
      </w:r>
      <w:r w:rsidRPr="00852971">
        <w:t>)</w:t>
      </w:r>
      <w:r w:rsidRPr="00852971">
        <w:tab/>
        <w:t xml:space="preserve">if the entity is a </w:t>
      </w:r>
      <w:r w:rsidR="005B66F5" w:rsidRPr="00852971">
        <w:rPr>
          <w:position w:val="6"/>
          <w:sz w:val="16"/>
        </w:rPr>
        <w:t>*</w:t>
      </w:r>
      <w:r w:rsidRPr="00852971">
        <w:t xml:space="preserve">corporate tax entity—provisions for </w:t>
      </w:r>
      <w:r w:rsidR="005B66F5" w:rsidRPr="00852971">
        <w:rPr>
          <w:position w:val="6"/>
          <w:sz w:val="16"/>
        </w:rPr>
        <w:t>*</w:t>
      </w:r>
      <w:r w:rsidRPr="00852971">
        <w:t>distributions of profit;</w:t>
      </w:r>
    </w:p>
    <w:p w:rsidR="006E0072" w:rsidRPr="00852971" w:rsidRDefault="006E0072" w:rsidP="006E0072">
      <w:pPr>
        <w:pStyle w:val="paragraph"/>
      </w:pPr>
      <w:r w:rsidRPr="00852971">
        <w:tab/>
        <w:t>(</w:t>
      </w:r>
      <w:r w:rsidRPr="00852971">
        <w:rPr>
          <w:noProof/>
        </w:rPr>
        <w:t>f</w:t>
      </w:r>
      <w:r w:rsidRPr="00852971">
        <w:t>)</w:t>
      </w:r>
      <w:r w:rsidRPr="00852971">
        <w:tab/>
        <w:t xml:space="preserve">if </w:t>
      </w:r>
      <w:r w:rsidR="005B66F5" w:rsidRPr="00852971">
        <w:t>paragraph (</w:t>
      </w:r>
      <w:r w:rsidRPr="00852971">
        <w:t xml:space="preserve">e) does not apply—provisions for distributions to the entity’s </w:t>
      </w:r>
      <w:r w:rsidR="005B66F5" w:rsidRPr="00852971">
        <w:rPr>
          <w:position w:val="6"/>
          <w:sz w:val="16"/>
        </w:rPr>
        <w:t>*</w:t>
      </w:r>
      <w:r w:rsidRPr="00852971">
        <w:t>members;</w:t>
      </w:r>
    </w:p>
    <w:p w:rsidR="006E0072" w:rsidRPr="00852971" w:rsidRDefault="006E0072" w:rsidP="006E0072">
      <w:pPr>
        <w:pStyle w:val="subsection2"/>
        <w:keepNext/>
        <w:keepLines/>
      </w:pPr>
      <w:r w:rsidRPr="00852971">
        <w:t>reduced by the total of the following as at that time:</w:t>
      </w:r>
    </w:p>
    <w:p w:rsidR="006E0072" w:rsidRPr="00852971" w:rsidRDefault="006E0072" w:rsidP="006E0072">
      <w:pPr>
        <w:pStyle w:val="paragraph"/>
      </w:pPr>
      <w:r w:rsidRPr="00852971">
        <w:tab/>
        <w:t>(</w:t>
      </w:r>
      <w:r w:rsidRPr="00852971">
        <w:rPr>
          <w:noProof/>
        </w:rPr>
        <w:t>g</w:t>
      </w:r>
      <w:r w:rsidRPr="00852971">
        <w:t>)</w:t>
      </w:r>
      <w:r w:rsidRPr="00852971">
        <w:tab/>
        <w:t>the entity’s negative retained earnings (if any);</w:t>
      </w:r>
    </w:p>
    <w:p w:rsidR="006E0072" w:rsidRPr="00852971" w:rsidRDefault="006E0072" w:rsidP="006E0072">
      <w:pPr>
        <w:pStyle w:val="paragraph"/>
      </w:pPr>
      <w:r w:rsidRPr="00852971">
        <w:tab/>
        <w:t>(</w:t>
      </w:r>
      <w:r w:rsidRPr="00852971">
        <w:rPr>
          <w:noProof/>
        </w:rPr>
        <w:t>h</w:t>
      </w:r>
      <w:r w:rsidRPr="00852971">
        <w:t>)</w:t>
      </w:r>
      <w:r w:rsidRPr="00852971">
        <w:tab/>
        <w:t>the entity’s net loss (if any) for the current year.</w:t>
      </w:r>
    </w:p>
    <w:p w:rsidR="006E0072" w:rsidRPr="00852971" w:rsidRDefault="006E0072" w:rsidP="006E0072">
      <w:pPr>
        <w:pStyle w:val="Definition"/>
      </w:pPr>
      <w:r w:rsidRPr="00852971">
        <w:rPr>
          <w:b/>
          <w:i/>
        </w:rPr>
        <w:t>equity holder</w:t>
      </w:r>
      <w:r w:rsidRPr="00852971">
        <w:t xml:space="preserve"> in a company means an entity that holds an </w:t>
      </w:r>
      <w:r w:rsidR="005B66F5" w:rsidRPr="00852971">
        <w:rPr>
          <w:position w:val="6"/>
          <w:sz w:val="16"/>
        </w:rPr>
        <w:t>*</w:t>
      </w:r>
      <w:r w:rsidRPr="00852971">
        <w:t>equity interest in the company.</w:t>
      </w:r>
    </w:p>
    <w:p w:rsidR="006E0072" w:rsidRPr="00852971" w:rsidRDefault="006E0072" w:rsidP="006E0072">
      <w:pPr>
        <w:pStyle w:val="Definition"/>
      </w:pPr>
      <w:r w:rsidRPr="00852971">
        <w:rPr>
          <w:b/>
          <w:i/>
        </w:rPr>
        <w:t>equity interest</w:t>
      </w:r>
      <w:r w:rsidRPr="00852971">
        <w:t xml:space="preserve"> in an entity has the meaning given by:</w:t>
      </w:r>
    </w:p>
    <w:p w:rsidR="006E0072" w:rsidRPr="00852971" w:rsidRDefault="006E0072" w:rsidP="006E0072">
      <w:pPr>
        <w:pStyle w:val="paragraph"/>
      </w:pPr>
      <w:r w:rsidRPr="00852971">
        <w:tab/>
        <w:t>(</w:t>
      </w:r>
      <w:r w:rsidRPr="00852971">
        <w:rPr>
          <w:noProof/>
        </w:rPr>
        <w:t>a</w:t>
      </w:r>
      <w:r w:rsidRPr="00852971">
        <w:t>)</w:t>
      </w:r>
      <w:r w:rsidRPr="00852971">
        <w:tab/>
        <w:t>in the case of a company—Subdivision</w:t>
      </w:r>
      <w:r w:rsidR="005B66F5" w:rsidRPr="00852971">
        <w:t> </w:t>
      </w:r>
      <w:r w:rsidRPr="00852971">
        <w:t>974</w:t>
      </w:r>
      <w:r w:rsidR="005B66F5" w:rsidRPr="00852971">
        <w:noBreakHyphen/>
      </w:r>
      <w:r w:rsidRPr="00852971">
        <w:t>C; and</w:t>
      </w:r>
    </w:p>
    <w:p w:rsidR="006E0072" w:rsidRPr="00852971" w:rsidRDefault="006E0072" w:rsidP="006E0072">
      <w:pPr>
        <w:pStyle w:val="paragraph"/>
      </w:pPr>
      <w:r w:rsidRPr="00852971">
        <w:tab/>
        <w:t>(</w:t>
      </w:r>
      <w:r w:rsidRPr="00852971">
        <w:rPr>
          <w:noProof/>
        </w:rPr>
        <w:t>b</w:t>
      </w:r>
      <w:r w:rsidRPr="00852971">
        <w:t>)</w:t>
      </w:r>
      <w:r w:rsidRPr="00852971">
        <w:tab/>
        <w:t>in the case of a trust or partnership—section</w:t>
      </w:r>
      <w:r w:rsidR="005B66F5" w:rsidRPr="00852971">
        <w:t> </w:t>
      </w:r>
      <w:r w:rsidRPr="00852971">
        <w:t>820</w:t>
      </w:r>
      <w:r w:rsidR="005B66F5" w:rsidRPr="00852971">
        <w:noBreakHyphen/>
      </w:r>
      <w:r w:rsidRPr="00852971">
        <w:t>930.</w:t>
      </w:r>
    </w:p>
    <w:p w:rsidR="006E0072" w:rsidRPr="00852971" w:rsidRDefault="006E0072" w:rsidP="006E0072">
      <w:pPr>
        <w:pStyle w:val="Definition"/>
      </w:pPr>
      <w:r w:rsidRPr="00852971">
        <w:rPr>
          <w:b/>
          <w:i/>
        </w:rPr>
        <w:t>equity or loan interest</w:t>
      </w:r>
      <w:r w:rsidRPr="00852971">
        <w:t xml:space="preserve"> has the meaning given by section</w:t>
      </w:r>
      <w:r w:rsidR="005B66F5" w:rsidRPr="00852971">
        <w:t> </w:t>
      </w:r>
      <w:r w:rsidRPr="00852971">
        <w:t>727</w:t>
      </w:r>
      <w:r w:rsidR="005B66F5" w:rsidRPr="00852971">
        <w:noBreakHyphen/>
      </w:r>
      <w:r w:rsidRPr="00852971">
        <w:t>520.</w:t>
      </w:r>
    </w:p>
    <w:p w:rsidR="006E0072" w:rsidRPr="00852971" w:rsidRDefault="006E0072" w:rsidP="006E0072">
      <w:pPr>
        <w:pStyle w:val="Definition"/>
      </w:pPr>
      <w:r w:rsidRPr="00852971">
        <w:rPr>
          <w:b/>
          <w:i/>
        </w:rPr>
        <w:t>ESS deferred taxing point</w:t>
      </w:r>
      <w:r w:rsidRPr="00852971">
        <w:t xml:space="preserve">, for an </w:t>
      </w:r>
      <w:r w:rsidR="005B66F5" w:rsidRPr="00852971">
        <w:rPr>
          <w:position w:val="6"/>
          <w:sz w:val="16"/>
        </w:rPr>
        <w:t>*</w:t>
      </w:r>
      <w:r w:rsidRPr="00852971">
        <w:t>ESS interest, has the meaning given by sections</w:t>
      </w:r>
      <w:r w:rsidR="005B66F5" w:rsidRPr="00852971">
        <w:t> </w:t>
      </w:r>
      <w:r w:rsidRPr="00852971">
        <w:t>83A</w:t>
      </w:r>
      <w:r w:rsidR="005B66F5" w:rsidRPr="00852971">
        <w:noBreakHyphen/>
      </w:r>
      <w:r w:rsidRPr="00852971">
        <w:t>115 and 83A</w:t>
      </w:r>
      <w:r w:rsidR="005B66F5" w:rsidRPr="00852971">
        <w:noBreakHyphen/>
      </w:r>
      <w:r w:rsidRPr="00852971">
        <w:t>120.</w:t>
      </w:r>
    </w:p>
    <w:p w:rsidR="006E0072" w:rsidRPr="00852971" w:rsidRDefault="006E0072" w:rsidP="006E0072">
      <w:pPr>
        <w:pStyle w:val="notetext"/>
      </w:pPr>
      <w:r w:rsidRPr="00852971">
        <w:t>Note 1:</w:t>
      </w:r>
      <w:r w:rsidRPr="00852971">
        <w:tab/>
        <w:t>ESS is short for employee share scheme.</w:t>
      </w:r>
    </w:p>
    <w:p w:rsidR="006E0072" w:rsidRPr="00852971" w:rsidRDefault="006E0072" w:rsidP="006E0072">
      <w:pPr>
        <w:pStyle w:val="notetext"/>
      </w:pPr>
      <w:r w:rsidRPr="00852971">
        <w:t>Note 2:</w:t>
      </w:r>
      <w:r w:rsidRPr="00852971">
        <w:tab/>
        <w:t>For ESS interests acquired before 1</w:t>
      </w:r>
      <w:r w:rsidR="005B66F5" w:rsidRPr="00852971">
        <w:t> </w:t>
      </w:r>
      <w:r w:rsidRPr="00852971">
        <w:t>July 2009, see subsection</w:t>
      </w:r>
      <w:r w:rsidR="005B66F5" w:rsidRPr="00852971">
        <w:t> </w:t>
      </w:r>
      <w:r w:rsidRPr="00852971">
        <w:t>83A</w:t>
      </w:r>
      <w:r w:rsidR="005B66F5" w:rsidRPr="00852971">
        <w:noBreakHyphen/>
      </w:r>
      <w:r w:rsidRPr="00852971">
        <w:t xml:space="preserve">5(4) of the </w:t>
      </w:r>
      <w:r w:rsidRPr="00852971">
        <w:rPr>
          <w:i/>
        </w:rPr>
        <w:t>Income Tax (Transitional Provisions) Act 1997</w:t>
      </w:r>
      <w:r w:rsidRPr="00852971">
        <w:t>.</w:t>
      </w:r>
    </w:p>
    <w:p w:rsidR="006E0072" w:rsidRPr="00852971" w:rsidRDefault="006E0072" w:rsidP="006E0072">
      <w:pPr>
        <w:pStyle w:val="Definition"/>
        <w:keepNext/>
        <w:keepLines/>
      </w:pPr>
      <w:r w:rsidRPr="00852971">
        <w:rPr>
          <w:b/>
          <w:i/>
        </w:rPr>
        <w:t>ESS interest</w:t>
      </w:r>
      <w:r w:rsidRPr="00852971">
        <w:t>, in a company, has the meaning given by subsection</w:t>
      </w:r>
      <w:r w:rsidR="005B66F5" w:rsidRPr="00852971">
        <w:t> </w:t>
      </w:r>
      <w:r w:rsidRPr="00852971">
        <w:t>83A</w:t>
      </w:r>
      <w:r w:rsidR="005B66F5" w:rsidRPr="00852971">
        <w:noBreakHyphen/>
      </w:r>
      <w:r w:rsidRPr="00852971">
        <w:t>10(1).</w:t>
      </w:r>
    </w:p>
    <w:p w:rsidR="006E0072" w:rsidRPr="00852971" w:rsidRDefault="006E0072" w:rsidP="006E0072">
      <w:pPr>
        <w:pStyle w:val="notetext"/>
      </w:pPr>
      <w:r w:rsidRPr="00852971">
        <w:t>Note:</w:t>
      </w:r>
      <w:r w:rsidRPr="00852971">
        <w:tab/>
        <w:t>ESS is short for employee share scheme.</w:t>
      </w:r>
    </w:p>
    <w:p w:rsidR="006E0072" w:rsidRPr="00852971" w:rsidRDefault="006E0072" w:rsidP="006E0072">
      <w:pPr>
        <w:pStyle w:val="Definition"/>
      </w:pPr>
      <w:r w:rsidRPr="00852971">
        <w:rPr>
          <w:b/>
          <w:i/>
        </w:rPr>
        <w:t>ESVCLP</w:t>
      </w:r>
      <w:r w:rsidRPr="00852971">
        <w:t xml:space="preserve"> means an </w:t>
      </w:r>
      <w:r w:rsidR="005B66F5" w:rsidRPr="00852971">
        <w:rPr>
          <w:position w:val="6"/>
          <w:sz w:val="16"/>
        </w:rPr>
        <w:t>*</w:t>
      </w:r>
      <w:r w:rsidRPr="00852971">
        <w:t>early stage venture capital limited partnership.</w:t>
      </w:r>
    </w:p>
    <w:p w:rsidR="006E0072" w:rsidRPr="00852971" w:rsidRDefault="006E0072" w:rsidP="006E0072">
      <w:pPr>
        <w:pStyle w:val="Definition"/>
      </w:pPr>
      <w:r w:rsidRPr="00852971">
        <w:rPr>
          <w:b/>
          <w:i/>
        </w:rPr>
        <w:t>ETP cap amount</w:t>
      </w:r>
      <w:r w:rsidRPr="00852971">
        <w:t xml:space="preserve"> has the meaning given by section</w:t>
      </w:r>
      <w:r w:rsidR="005B66F5" w:rsidRPr="00852971">
        <w:t> </w:t>
      </w:r>
      <w:r w:rsidRPr="00852971">
        <w:t>82</w:t>
      </w:r>
      <w:r w:rsidR="005B66F5" w:rsidRPr="00852971">
        <w:noBreakHyphen/>
      </w:r>
      <w:r w:rsidRPr="00852971">
        <w:t>160.</w:t>
      </w:r>
    </w:p>
    <w:p w:rsidR="002A1677" w:rsidRPr="00C0300C" w:rsidRDefault="002A1677" w:rsidP="002A1677">
      <w:pPr>
        <w:pStyle w:val="Definition"/>
      </w:pPr>
      <w:r w:rsidRPr="00C0300C">
        <w:rPr>
          <w:b/>
          <w:i/>
        </w:rPr>
        <w:t xml:space="preserve">excepted MIT CSA income </w:t>
      </w:r>
      <w:r w:rsidRPr="00C0300C">
        <w:t>has the meaning given by section 12</w:t>
      </w:r>
      <w:r w:rsidRPr="00C0300C">
        <w:noBreakHyphen/>
        <w:t>442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excepted trust</w:t>
      </w:r>
      <w:r w:rsidRPr="00852971">
        <w:t xml:space="preserve"> has the meaning given by section</w:t>
      </w:r>
      <w:r w:rsidR="005B66F5" w:rsidRPr="00852971">
        <w:t> </w:t>
      </w:r>
      <w:r w:rsidRPr="00852971">
        <w:t>272</w:t>
      </w:r>
      <w:r w:rsidR="005B66F5" w:rsidRPr="00852971">
        <w:noBreakHyphen/>
      </w:r>
      <w:r w:rsidRPr="00852971">
        <w:t>100 in Schedule</w:t>
      </w:r>
      <w:r w:rsidR="005B66F5" w:rsidRPr="00852971">
        <w:t> </w:t>
      </w:r>
      <w:r w:rsidRPr="00852971">
        <w:t xml:space="preserve">2F to the </w:t>
      </w:r>
      <w:r w:rsidRPr="00852971">
        <w:rPr>
          <w:i/>
        </w:rPr>
        <w:t>Income Tax Assessment Act 1936</w:t>
      </w:r>
      <w:r w:rsidRPr="00852971">
        <w:t>.</w:t>
      </w:r>
    </w:p>
    <w:p w:rsidR="006E0072" w:rsidRPr="00852971" w:rsidRDefault="006E0072" w:rsidP="006E0072">
      <w:pPr>
        <w:pStyle w:val="Definition"/>
      </w:pPr>
      <w:r w:rsidRPr="00852971">
        <w:rPr>
          <w:b/>
          <w:i/>
        </w:rPr>
        <w:t>excess concessional contributions</w:t>
      </w:r>
      <w:r w:rsidRPr="00852971">
        <w:t xml:space="preserve"> has the meaning given by section</w:t>
      </w:r>
      <w:r w:rsidR="005B66F5" w:rsidRPr="00852971">
        <w:t> </w:t>
      </w:r>
      <w:r w:rsidRPr="00852971">
        <w:t>291</w:t>
      </w:r>
      <w:r w:rsidR="005B66F5" w:rsidRPr="00852971">
        <w:noBreakHyphen/>
      </w:r>
      <w:r w:rsidRPr="00852971">
        <w:t>20.</w:t>
      </w:r>
    </w:p>
    <w:p w:rsidR="006E0072" w:rsidRPr="00852971" w:rsidRDefault="006E0072" w:rsidP="006E0072">
      <w:pPr>
        <w:pStyle w:val="Definition"/>
      </w:pPr>
      <w:r w:rsidRPr="00852971">
        <w:rPr>
          <w:b/>
          <w:i/>
        </w:rPr>
        <w:t>excess concessional contributions charge</w:t>
      </w:r>
      <w:r w:rsidRPr="00852971">
        <w:t xml:space="preserve"> means charge imposed by the </w:t>
      </w:r>
      <w:r w:rsidRPr="00852971">
        <w:rPr>
          <w:i/>
        </w:rPr>
        <w:t>Superannuation (Excess Concessional Contributions Charge) Act 2013</w:t>
      </w:r>
      <w:r w:rsidRPr="00852971">
        <w:t>.</w:t>
      </w:r>
    </w:p>
    <w:p w:rsidR="006E0072" w:rsidRPr="00852971" w:rsidRDefault="006E0072" w:rsidP="006E0072">
      <w:pPr>
        <w:pStyle w:val="Definition"/>
      </w:pPr>
      <w:r w:rsidRPr="00852971">
        <w:rPr>
          <w:b/>
          <w:i/>
        </w:rPr>
        <w:t>excess concessional contributions determination</w:t>
      </w:r>
      <w:r w:rsidRPr="00852971">
        <w:t xml:space="preserve"> has the meaning given by section</w:t>
      </w:r>
      <w:r w:rsidR="005B66F5" w:rsidRPr="00852971">
        <w:t> </w:t>
      </w:r>
      <w:r w:rsidRPr="00852971">
        <w:t>97</w:t>
      </w:r>
      <w:r w:rsidR="005B66F5" w:rsidRPr="00852971">
        <w:noBreakHyphen/>
      </w:r>
      <w:r w:rsidRPr="00852971">
        <w:t>5 in Schedule</w:t>
      </w:r>
      <w:r w:rsidR="005B66F5" w:rsidRPr="00852971">
        <w:t> </w:t>
      </w:r>
      <w:r w:rsidRPr="00852971">
        <w:t xml:space="preserve">1 to the </w:t>
      </w:r>
      <w:r w:rsidRPr="00852971">
        <w:rPr>
          <w:i/>
        </w:rPr>
        <w:t>Taxation Administration Act 1953</w:t>
      </w:r>
      <w:r w:rsidRPr="00852971">
        <w:t>.</w:t>
      </w:r>
    </w:p>
    <w:p w:rsidR="00051AAE" w:rsidRPr="00852971" w:rsidRDefault="00051AAE" w:rsidP="00051AAE">
      <w:pPr>
        <w:pStyle w:val="Definition"/>
      </w:pPr>
      <w:r w:rsidRPr="00852971">
        <w:rPr>
          <w:b/>
          <w:i/>
        </w:rPr>
        <w:t>excess exploration credit tax</w:t>
      </w:r>
      <w:r w:rsidRPr="00852971">
        <w:t xml:space="preserve"> means tax imposed by the </w:t>
      </w:r>
      <w:r w:rsidRPr="00852971">
        <w:rPr>
          <w:i/>
        </w:rPr>
        <w:t>Excess Exploration Credit Tax Act 2015</w:t>
      </w:r>
      <w:r w:rsidRPr="00852971">
        <w:t>.</w:t>
      </w:r>
    </w:p>
    <w:p w:rsidR="006E0072" w:rsidRPr="00852971" w:rsidRDefault="006E0072" w:rsidP="006E0072">
      <w:pPr>
        <w:pStyle w:val="Definition"/>
      </w:pPr>
      <w:r w:rsidRPr="00852971">
        <w:rPr>
          <w:b/>
          <w:i/>
        </w:rPr>
        <w:t xml:space="preserve">excess franking offsets </w:t>
      </w:r>
      <w:r w:rsidRPr="00852971">
        <w:t>has the meaning given by section</w:t>
      </w:r>
      <w:r w:rsidR="005B66F5" w:rsidRPr="00852971">
        <w:t> </w:t>
      </w:r>
      <w:r w:rsidRPr="00852971">
        <w:t>36</w:t>
      </w:r>
      <w:r w:rsidR="005B66F5" w:rsidRPr="00852971">
        <w:noBreakHyphen/>
      </w:r>
      <w:r w:rsidRPr="00852971">
        <w:t>55.</w:t>
      </w:r>
    </w:p>
    <w:p w:rsidR="006E0072" w:rsidRPr="00852971" w:rsidRDefault="006E0072" w:rsidP="006E0072">
      <w:pPr>
        <w:pStyle w:val="Definition"/>
      </w:pPr>
      <w:r w:rsidRPr="00852971">
        <w:rPr>
          <w:b/>
          <w:i/>
        </w:rPr>
        <w:t>excess non</w:t>
      </w:r>
      <w:r w:rsidR="005B66F5" w:rsidRPr="00852971">
        <w:rPr>
          <w:b/>
          <w:i/>
        </w:rPr>
        <w:noBreakHyphen/>
      </w:r>
      <w:r w:rsidRPr="00852971">
        <w:rPr>
          <w:b/>
          <w:i/>
        </w:rPr>
        <w:t>concessional contributions</w:t>
      </w:r>
      <w:r w:rsidRPr="00852971">
        <w:t xml:space="preserve"> has the meaning given by section</w:t>
      </w:r>
      <w:r w:rsidR="005B66F5" w:rsidRPr="00852971">
        <w:t> </w:t>
      </w:r>
      <w:r w:rsidRPr="00852971">
        <w:t>292</w:t>
      </w:r>
      <w:r w:rsidR="005B66F5" w:rsidRPr="00852971">
        <w:noBreakHyphen/>
      </w:r>
      <w:r w:rsidRPr="00852971">
        <w:t>85.</w:t>
      </w:r>
    </w:p>
    <w:p w:rsidR="00165490" w:rsidRPr="00852971" w:rsidRDefault="00165490" w:rsidP="00165490">
      <w:pPr>
        <w:pStyle w:val="Definition"/>
      </w:pPr>
      <w:r w:rsidRPr="00852971">
        <w:rPr>
          <w:b/>
          <w:i/>
        </w:rPr>
        <w:t>excess non</w:t>
      </w:r>
      <w:r w:rsidR="005B66F5" w:rsidRPr="00852971">
        <w:rPr>
          <w:b/>
          <w:i/>
        </w:rPr>
        <w:noBreakHyphen/>
      </w:r>
      <w:r w:rsidRPr="00852971">
        <w:rPr>
          <w:b/>
          <w:i/>
        </w:rPr>
        <w:t>concessional contributions determination</w:t>
      </w:r>
      <w:r w:rsidRPr="00852971">
        <w:t xml:space="preserve"> has the meaning given by subsection</w:t>
      </w:r>
      <w:r w:rsidR="005B66F5" w:rsidRPr="00852971">
        <w:t> </w:t>
      </w:r>
      <w:r w:rsidRPr="00852971">
        <w:t>97</w:t>
      </w:r>
      <w:r w:rsidR="005B66F5" w:rsidRPr="00852971">
        <w:noBreakHyphen/>
      </w:r>
      <w:r w:rsidRPr="00852971">
        <w:t>25(2)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excess non</w:t>
      </w:r>
      <w:r w:rsidR="005B66F5" w:rsidRPr="00852971">
        <w:rPr>
          <w:b/>
          <w:i/>
        </w:rPr>
        <w:noBreakHyphen/>
      </w:r>
      <w:r w:rsidRPr="00852971">
        <w:rPr>
          <w:b/>
          <w:i/>
        </w:rPr>
        <w:t xml:space="preserve">concessional contributions tax </w:t>
      </w:r>
      <w:r w:rsidRPr="00852971">
        <w:t xml:space="preserve">means tax imposed under the </w:t>
      </w:r>
      <w:r w:rsidRPr="00852971">
        <w:rPr>
          <w:i/>
        </w:rPr>
        <w:t>Superannuation (Excess Non</w:t>
      </w:r>
      <w:r w:rsidR="005B66F5" w:rsidRPr="00852971">
        <w:rPr>
          <w:i/>
        </w:rPr>
        <w:noBreakHyphen/>
      </w:r>
      <w:r w:rsidRPr="00852971">
        <w:rPr>
          <w:i/>
        </w:rPr>
        <w:t>concessional Contributions Tax) Act 2007</w:t>
      </w:r>
      <w:r w:rsidRPr="00852971">
        <w:t>.</w:t>
      </w:r>
    </w:p>
    <w:p w:rsidR="006E0072" w:rsidRPr="00852971" w:rsidRDefault="006E0072" w:rsidP="006E0072">
      <w:pPr>
        <w:pStyle w:val="Definition"/>
        <w:rPr>
          <w:i/>
        </w:rPr>
      </w:pPr>
      <w:r w:rsidRPr="00852971">
        <w:rPr>
          <w:b/>
          <w:i/>
        </w:rPr>
        <w:t>excess non</w:t>
      </w:r>
      <w:r w:rsidR="005B66F5" w:rsidRPr="00852971">
        <w:rPr>
          <w:b/>
          <w:i/>
        </w:rPr>
        <w:noBreakHyphen/>
      </w:r>
      <w:r w:rsidRPr="00852971">
        <w:rPr>
          <w:b/>
          <w:i/>
        </w:rPr>
        <w:t xml:space="preserve">concessional contributions tax assessment </w:t>
      </w:r>
      <w:r w:rsidRPr="00852971">
        <w:t>has the meaning given by sections</w:t>
      </w:r>
      <w:r w:rsidR="005B66F5" w:rsidRPr="00852971">
        <w:t> </w:t>
      </w:r>
      <w:r w:rsidRPr="00852971">
        <w:t>292</w:t>
      </w:r>
      <w:r w:rsidR="005B66F5" w:rsidRPr="00852971">
        <w:noBreakHyphen/>
      </w:r>
      <w:r w:rsidRPr="00852971">
        <w:t>230 and 292</w:t>
      </w:r>
      <w:r w:rsidR="005B66F5" w:rsidRPr="00852971">
        <w:noBreakHyphen/>
      </w:r>
      <w:r w:rsidRPr="00852971">
        <w:t>310.</w:t>
      </w:r>
    </w:p>
    <w:p w:rsidR="008E4060" w:rsidRPr="00852971" w:rsidRDefault="008E4060" w:rsidP="008E4060">
      <w:pPr>
        <w:pStyle w:val="Definition"/>
      </w:pPr>
      <w:r w:rsidRPr="00852971">
        <w:rPr>
          <w:b/>
          <w:i/>
        </w:rPr>
        <w:t>excess transfer balance</w:t>
      </w:r>
      <w:r w:rsidRPr="00852971">
        <w:t xml:space="preserve"> has the meaning given by section</w:t>
      </w:r>
      <w:r w:rsidR="005B66F5" w:rsidRPr="00852971">
        <w:t> </w:t>
      </w:r>
      <w:r w:rsidRPr="00852971">
        <w:t>294</w:t>
      </w:r>
      <w:r w:rsidR="005B66F5" w:rsidRPr="00852971">
        <w:noBreakHyphen/>
      </w:r>
      <w:r w:rsidRPr="00852971">
        <w:t>30 and modified by section</w:t>
      </w:r>
      <w:r w:rsidR="005B66F5" w:rsidRPr="00852971">
        <w:t> </w:t>
      </w:r>
      <w:r w:rsidRPr="00852971">
        <w:t>294</w:t>
      </w:r>
      <w:r w:rsidR="005B66F5" w:rsidRPr="00852971">
        <w:noBreakHyphen/>
      </w:r>
      <w:r w:rsidRPr="00852971">
        <w:t>140.</w:t>
      </w:r>
    </w:p>
    <w:p w:rsidR="008E4060" w:rsidRPr="00852971" w:rsidRDefault="008E4060" w:rsidP="008E4060">
      <w:pPr>
        <w:pStyle w:val="Definition"/>
        <w:rPr>
          <w:b/>
          <w:i/>
        </w:rPr>
      </w:pPr>
      <w:r w:rsidRPr="00852971">
        <w:rPr>
          <w:b/>
          <w:i/>
        </w:rPr>
        <w:t>excess transfer balance determination</w:t>
      </w:r>
      <w:r w:rsidRPr="00852971">
        <w:t xml:space="preserve"> has the meaning given by section</w:t>
      </w:r>
      <w:r w:rsidR="005B66F5" w:rsidRPr="00852971">
        <w:t> </w:t>
      </w:r>
      <w:r w:rsidRPr="00852971">
        <w:t>136</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8E4060" w:rsidRPr="00852971" w:rsidRDefault="008E4060" w:rsidP="008E4060">
      <w:pPr>
        <w:pStyle w:val="Definition"/>
      </w:pPr>
      <w:r w:rsidRPr="00852971">
        <w:rPr>
          <w:b/>
          <w:i/>
        </w:rPr>
        <w:t xml:space="preserve">excess transfer balance earnings </w:t>
      </w:r>
      <w:r w:rsidRPr="00852971">
        <w:t>has the meaning given by section</w:t>
      </w:r>
      <w:r w:rsidR="005B66F5" w:rsidRPr="00852971">
        <w:t> </w:t>
      </w:r>
      <w:r w:rsidRPr="00852971">
        <w:t>294</w:t>
      </w:r>
      <w:r w:rsidR="005B66F5" w:rsidRPr="00852971">
        <w:noBreakHyphen/>
      </w:r>
      <w:r w:rsidRPr="00852971">
        <w:t>235.</w:t>
      </w:r>
    </w:p>
    <w:p w:rsidR="008E4060" w:rsidRPr="00852971" w:rsidRDefault="008E4060" w:rsidP="008E4060">
      <w:pPr>
        <w:pStyle w:val="Definition"/>
      </w:pPr>
      <w:r w:rsidRPr="00852971">
        <w:rPr>
          <w:b/>
          <w:i/>
        </w:rPr>
        <w:t>excess transfer balance period</w:t>
      </w:r>
      <w:r w:rsidRPr="00852971">
        <w:t xml:space="preserve"> has the meaning given by section</w:t>
      </w:r>
      <w:r w:rsidR="005B66F5" w:rsidRPr="00852971">
        <w:t> </w:t>
      </w:r>
      <w:r w:rsidRPr="00852971">
        <w:t>294</w:t>
      </w:r>
      <w:r w:rsidR="005B66F5" w:rsidRPr="00852971">
        <w:noBreakHyphen/>
      </w:r>
      <w:r w:rsidRPr="00852971">
        <w:t>230.</w:t>
      </w:r>
    </w:p>
    <w:p w:rsidR="008E4060" w:rsidRPr="00852971" w:rsidRDefault="008E4060" w:rsidP="008E4060">
      <w:pPr>
        <w:pStyle w:val="Definition"/>
        <w:rPr>
          <w:i/>
        </w:rPr>
      </w:pPr>
      <w:r w:rsidRPr="00852971">
        <w:rPr>
          <w:b/>
          <w:i/>
        </w:rPr>
        <w:t xml:space="preserve">excess transfer balance tax </w:t>
      </w:r>
      <w:r w:rsidRPr="00852971">
        <w:t xml:space="preserve">means tax imposed by the </w:t>
      </w:r>
      <w:r w:rsidRPr="00852971">
        <w:rPr>
          <w:i/>
        </w:rPr>
        <w:t>Superannuation (Excess Transfer Balance Tax) Imposition Act 2016</w:t>
      </w:r>
      <w:r w:rsidRPr="00852971">
        <w:t>.</w:t>
      </w:r>
    </w:p>
    <w:p w:rsidR="006E0072" w:rsidRPr="00852971" w:rsidRDefault="006E0072" w:rsidP="006E0072">
      <w:pPr>
        <w:pStyle w:val="Definition"/>
      </w:pPr>
      <w:r w:rsidRPr="00852971">
        <w:rPr>
          <w:b/>
          <w:i/>
        </w:rPr>
        <w:t>excess untaxed roll</w:t>
      </w:r>
      <w:r w:rsidR="005B66F5" w:rsidRPr="00852971">
        <w:rPr>
          <w:b/>
          <w:i/>
        </w:rPr>
        <w:noBreakHyphen/>
      </w:r>
      <w:r w:rsidRPr="00852971">
        <w:rPr>
          <w:b/>
          <w:i/>
        </w:rPr>
        <w:t xml:space="preserve">over amount </w:t>
      </w:r>
      <w:r w:rsidRPr="00852971">
        <w:t>has the meaning given by section</w:t>
      </w:r>
      <w:r w:rsidR="005B66F5" w:rsidRPr="00852971">
        <w:t> </w:t>
      </w:r>
      <w:r w:rsidRPr="00852971">
        <w:t>306</w:t>
      </w:r>
      <w:r w:rsidR="005B66F5" w:rsidRPr="00852971">
        <w:noBreakHyphen/>
      </w:r>
      <w:r w:rsidRPr="00852971">
        <w:t>15.</w:t>
      </w:r>
    </w:p>
    <w:p w:rsidR="006E0072" w:rsidRPr="00852971" w:rsidRDefault="006E0072" w:rsidP="006E0072">
      <w:pPr>
        <w:pStyle w:val="Definition"/>
      </w:pPr>
      <w:r w:rsidRPr="00852971">
        <w:rPr>
          <w:b/>
          <w:i/>
        </w:rPr>
        <w:t>exchangeable interest</w:t>
      </w:r>
      <w:r w:rsidRPr="00852971">
        <w:t xml:space="preserve"> has the meaning given by section</w:t>
      </w:r>
      <w:r w:rsidR="005B66F5" w:rsidRPr="00852971">
        <w:t> </w:t>
      </w:r>
      <w:r w:rsidRPr="00852971">
        <w:t>130</w:t>
      </w:r>
      <w:r w:rsidR="005B66F5" w:rsidRPr="00852971">
        <w:noBreakHyphen/>
      </w:r>
      <w:r w:rsidRPr="00852971">
        <w:t>100.</w:t>
      </w:r>
    </w:p>
    <w:p w:rsidR="00096267" w:rsidRPr="00852971" w:rsidRDefault="00096267" w:rsidP="00096267">
      <w:pPr>
        <w:pStyle w:val="Definition"/>
      </w:pPr>
      <w:r w:rsidRPr="00852971">
        <w:rPr>
          <w:b/>
          <w:i/>
        </w:rPr>
        <w:t>excisable goods</w:t>
      </w:r>
      <w:r w:rsidRPr="00852971">
        <w:t xml:space="preserve"> has the meaning given by the </w:t>
      </w:r>
      <w:r w:rsidRPr="00852971">
        <w:rPr>
          <w:position w:val="6"/>
          <w:sz w:val="16"/>
        </w:rPr>
        <w:t>*</w:t>
      </w:r>
      <w:r w:rsidRPr="00852971">
        <w:t>GST Act.</w:t>
      </w:r>
    </w:p>
    <w:p w:rsidR="006E0072" w:rsidRPr="00852971" w:rsidRDefault="006E0072" w:rsidP="006E0072">
      <w:pPr>
        <w:pStyle w:val="Definition"/>
      </w:pPr>
      <w:r w:rsidRPr="00852971">
        <w:rPr>
          <w:b/>
          <w:i/>
        </w:rPr>
        <w:t>Excise Acts</w:t>
      </w:r>
      <w:r w:rsidRPr="00852971">
        <w:t xml:space="preserve"> has the meaning given by the </w:t>
      </w:r>
      <w:r w:rsidRPr="00852971">
        <w:rPr>
          <w:i/>
        </w:rPr>
        <w:t>Excise Act 1901</w:t>
      </w:r>
      <w:r w:rsidRPr="00852971">
        <w:t>.</w:t>
      </w:r>
    </w:p>
    <w:p w:rsidR="006E0072" w:rsidRPr="00852971" w:rsidRDefault="006E0072" w:rsidP="006E0072">
      <w:pPr>
        <w:pStyle w:val="Definition"/>
      </w:pPr>
      <w:r w:rsidRPr="00852971">
        <w:rPr>
          <w:b/>
          <w:i/>
        </w:rPr>
        <w:t>excise duty</w:t>
      </w:r>
      <w:r w:rsidRPr="00852971">
        <w:t xml:space="preserve"> has the meaning given by the </w:t>
      </w:r>
      <w:r w:rsidR="005B66F5" w:rsidRPr="00852971">
        <w:rPr>
          <w:position w:val="6"/>
          <w:sz w:val="16"/>
        </w:rPr>
        <w:t>*</w:t>
      </w:r>
      <w:r w:rsidRPr="00852971">
        <w:t>GST Act.</w:t>
      </w:r>
    </w:p>
    <w:p w:rsidR="006E0072" w:rsidRPr="00852971" w:rsidRDefault="006E0072" w:rsidP="006E0072">
      <w:pPr>
        <w:pStyle w:val="Definition"/>
      </w:pPr>
      <w:r w:rsidRPr="00852971">
        <w:rPr>
          <w:b/>
          <w:i/>
        </w:rPr>
        <w:t>excise</w:t>
      </w:r>
      <w:r w:rsidR="005B66F5" w:rsidRPr="00852971">
        <w:rPr>
          <w:b/>
          <w:i/>
        </w:rPr>
        <w:noBreakHyphen/>
      </w:r>
      <w:r w:rsidRPr="00852971">
        <w:rPr>
          <w:b/>
          <w:i/>
        </w:rPr>
        <w:t>equivalent goods</w:t>
      </w:r>
      <w:r w:rsidRPr="00852971">
        <w:t xml:space="preserve"> has the same meaning as in the </w:t>
      </w:r>
      <w:r w:rsidRPr="00852971">
        <w:rPr>
          <w:i/>
        </w:rPr>
        <w:t>Customs Act 1901</w:t>
      </w:r>
      <w:r w:rsidRPr="00852971">
        <w:t>.</w:t>
      </w:r>
    </w:p>
    <w:p w:rsidR="006E0072" w:rsidRPr="00852971" w:rsidRDefault="006E0072" w:rsidP="006E0072">
      <w:pPr>
        <w:pStyle w:val="Definition"/>
        <w:keepNext/>
      </w:pPr>
      <w:r w:rsidRPr="00852971">
        <w:rPr>
          <w:b/>
          <w:i/>
        </w:rPr>
        <w:t>excise law</w:t>
      </w:r>
      <w:r w:rsidRPr="00852971">
        <w:t xml:space="preserve"> means:</w:t>
      </w:r>
    </w:p>
    <w:p w:rsidR="006E0072" w:rsidRPr="00852971" w:rsidRDefault="006E0072" w:rsidP="006E0072">
      <w:pPr>
        <w:pStyle w:val="paragraph"/>
      </w:pPr>
      <w:r w:rsidRPr="00852971">
        <w:tab/>
        <w:t>(a)</w:t>
      </w:r>
      <w:r w:rsidRPr="00852971">
        <w:tab/>
        <w:t xml:space="preserve">the </w:t>
      </w:r>
      <w:r w:rsidRPr="00852971">
        <w:rPr>
          <w:i/>
        </w:rPr>
        <w:t>Excise Act 1901</w:t>
      </w:r>
      <w:r w:rsidRPr="00852971">
        <w:t>; and</w:t>
      </w:r>
    </w:p>
    <w:p w:rsidR="006E0072" w:rsidRPr="00852971" w:rsidRDefault="006E0072" w:rsidP="006E0072">
      <w:pPr>
        <w:pStyle w:val="paragraph"/>
      </w:pPr>
      <w:r w:rsidRPr="00852971">
        <w:tab/>
        <w:t>(b)</w:t>
      </w:r>
      <w:r w:rsidRPr="00852971">
        <w:tab/>
        <w:t xml:space="preserve">any Act that imposes </w:t>
      </w:r>
      <w:r w:rsidR="005B66F5" w:rsidRPr="00852971">
        <w:rPr>
          <w:position w:val="6"/>
          <w:sz w:val="16"/>
        </w:rPr>
        <w:t>*</w:t>
      </w:r>
      <w:r w:rsidRPr="00852971">
        <w:t>excise duty; and</w:t>
      </w:r>
    </w:p>
    <w:p w:rsidR="006E0072" w:rsidRPr="00852971" w:rsidRDefault="006E0072" w:rsidP="006E0072">
      <w:pPr>
        <w:pStyle w:val="paragraph"/>
      </w:pPr>
      <w:r w:rsidRPr="00852971">
        <w:tab/>
        <w:t>(c)</w:t>
      </w:r>
      <w:r w:rsidRPr="00852971">
        <w:tab/>
        <w:t xml:space="preserve">the </w:t>
      </w:r>
      <w:r w:rsidRPr="00852971">
        <w:rPr>
          <w:i/>
        </w:rPr>
        <w:t>Taxation Administration Act 1953</w:t>
      </w:r>
      <w:r w:rsidRPr="00852971">
        <w:t xml:space="preserve">, so far as it relates to any Act covered by </w:t>
      </w:r>
      <w:r w:rsidR="005B66F5" w:rsidRPr="00852971">
        <w:t>paragraphs (</w:t>
      </w:r>
      <w:r w:rsidRPr="00852971">
        <w:t>a) and (b); and</w:t>
      </w:r>
    </w:p>
    <w:p w:rsidR="006E0072" w:rsidRPr="00852971" w:rsidRDefault="006E0072" w:rsidP="006E0072">
      <w:pPr>
        <w:pStyle w:val="paragraph"/>
      </w:pPr>
      <w:r w:rsidRPr="00852971">
        <w:tab/>
        <w:t>(d)</w:t>
      </w:r>
      <w:r w:rsidRPr="00852971">
        <w:tab/>
        <w:t xml:space="preserve">any other Act, so far as it relates to any Act covered by </w:t>
      </w:r>
      <w:r w:rsidR="005B66F5" w:rsidRPr="00852971">
        <w:t>paragraphs (</w:t>
      </w:r>
      <w:r w:rsidRPr="00852971">
        <w:t>a) to (c) (or to so much of that Act as is covered); and</w:t>
      </w:r>
    </w:p>
    <w:p w:rsidR="006E0072" w:rsidRPr="00852971" w:rsidRDefault="006E0072" w:rsidP="006E0072">
      <w:pPr>
        <w:pStyle w:val="paragraph"/>
      </w:pPr>
      <w:r w:rsidRPr="00852971">
        <w:tab/>
        <w:t>(e)</w:t>
      </w:r>
      <w:r w:rsidRPr="00852971">
        <w:tab/>
        <w:t xml:space="preserve">regulations under any Act, so far as they relate to any Act covered by </w:t>
      </w:r>
      <w:r w:rsidR="005B66F5" w:rsidRPr="00852971">
        <w:t>paragraphs (</w:t>
      </w:r>
      <w:r w:rsidRPr="00852971">
        <w:t>a) to (d) (or to so much of that Act as is covered).</w:t>
      </w:r>
    </w:p>
    <w:p w:rsidR="000F69B9" w:rsidRPr="00852971" w:rsidRDefault="000F69B9" w:rsidP="000F69B9">
      <w:pPr>
        <w:pStyle w:val="Definition"/>
      </w:pPr>
      <w:r w:rsidRPr="00852971">
        <w:rPr>
          <w:b/>
          <w:i/>
        </w:rPr>
        <w:t>excluded complying superannuation life insurance policy</w:t>
      </w:r>
      <w:r w:rsidRPr="00852971">
        <w:t xml:space="preserve"> means a </w:t>
      </w:r>
      <w:r w:rsidR="005B66F5" w:rsidRPr="00852971">
        <w:rPr>
          <w:position w:val="6"/>
          <w:sz w:val="16"/>
        </w:rPr>
        <w:t>*</w:t>
      </w:r>
      <w:r w:rsidRPr="00852971">
        <w:t>life insurance policy that:</w:t>
      </w:r>
    </w:p>
    <w:p w:rsidR="000F69B9" w:rsidRPr="00852971" w:rsidRDefault="000F69B9" w:rsidP="000F69B9">
      <w:pPr>
        <w:pStyle w:val="paragraph"/>
      </w:pPr>
      <w:r w:rsidRPr="00852971">
        <w:tab/>
        <w:t>(a)</w:t>
      </w:r>
      <w:r w:rsidRPr="00852971">
        <w:tab/>
        <w:t xml:space="preserve">provides only for </w:t>
      </w:r>
      <w:r w:rsidR="005B66F5" w:rsidRPr="00852971">
        <w:rPr>
          <w:position w:val="6"/>
          <w:sz w:val="16"/>
        </w:rPr>
        <w:t>*</w:t>
      </w:r>
      <w:r w:rsidRPr="00852971">
        <w:t xml:space="preserve">superannuation death benefits, </w:t>
      </w:r>
      <w:r w:rsidR="005B66F5" w:rsidRPr="00852971">
        <w:rPr>
          <w:position w:val="6"/>
          <w:sz w:val="16"/>
        </w:rPr>
        <w:t>*</w:t>
      </w:r>
      <w:r w:rsidRPr="00852971">
        <w:t>disability superannuation benefits or temporary disability benefits of a kind referred to in paragraph</w:t>
      </w:r>
      <w:r w:rsidR="005B66F5" w:rsidRPr="00852971">
        <w:t> </w:t>
      </w:r>
      <w:r w:rsidRPr="00852971">
        <w:t>295</w:t>
      </w:r>
      <w:r w:rsidR="005B66F5" w:rsidRPr="00852971">
        <w:noBreakHyphen/>
      </w:r>
      <w:r w:rsidRPr="00852971">
        <w:t xml:space="preserve">460(c), that are not </w:t>
      </w:r>
      <w:r w:rsidR="005B66F5" w:rsidRPr="00852971">
        <w:rPr>
          <w:position w:val="6"/>
          <w:sz w:val="16"/>
        </w:rPr>
        <w:t>*</w:t>
      </w:r>
      <w:r w:rsidRPr="00852971">
        <w:t>participating benefits; or</w:t>
      </w:r>
    </w:p>
    <w:p w:rsidR="000F69B9" w:rsidRPr="00852971" w:rsidRDefault="000F69B9" w:rsidP="000F69B9">
      <w:pPr>
        <w:pStyle w:val="paragraph"/>
      </w:pPr>
      <w:r w:rsidRPr="00852971">
        <w:tab/>
        <w:t>(b)</w:t>
      </w:r>
      <w:r w:rsidRPr="00852971">
        <w:tab/>
        <w:t xml:space="preserve">is an </w:t>
      </w:r>
      <w:r w:rsidR="005B66F5" w:rsidRPr="00852971">
        <w:rPr>
          <w:position w:val="6"/>
          <w:sz w:val="16"/>
        </w:rPr>
        <w:t>*</w:t>
      </w:r>
      <w:r w:rsidRPr="00852971">
        <w:t>exempt life insurance policy.</w:t>
      </w:r>
    </w:p>
    <w:p w:rsidR="006E0072" w:rsidRPr="00852971" w:rsidRDefault="006E0072" w:rsidP="006E0072">
      <w:pPr>
        <w:pStyle w:val="Definition"/>
      </w:pPr>
      <w:r w:rsidRPr="00852971">
        <w:rPr>
          <w:b/>
          <w:i/>
        </w:rPr>
        <w:t>excluded equity interest</w:t>
      </w:r>
      <w:r w:rsidRPr="00852971">
        <w:t xml:space="preserve"> has the meaning given by section</w:t>
      </w:r>
      <w:r w:rsidR="005B66F5" w:rsidRPr="00852971">
        <w:t> </w:t>
      </w:r>
      <w:r w:rsidRPr="00852971">
        <w:t>820</w:t>
      </w:r>
      <w:r w:rsidR="005B66F5" w:rsidRPr="00852971">
        <w:noBreakHyphen/>
      </w:r>
      <w:r w:rsidRPr="00852971">
        <w:t>946.</w:t>
      </w:r>
    </w:p>
    <w:p w:rsidR="006E0072" w:rsidRPr="00852971" w:rsidRDefault="006E0072" w:rsidP="006E0072">
      <w:pPr>
        <w:pStyle w:val="Definition"/>
      </w:pPr>
      <w:r w:rsidRPr="00852971">
        <w:rPr>
          <w:b/>
          <w:i/>
        </w:rPr>
        <w:t>excluded loss</w:t>
      </w:r>
      <w:r w:rsidRPr="00852971">
        <w:t xml:space="preserve"> has the meaning given by sections</w:t>
      </w:r>
      <w:r w:rsidR="005B66F5" w:rsidRPr="00852971">
        <w:t> </w:t>
      </w:r>
      <w:r w:rsidRPr="00852971">
        <w:t>175</w:t>
      </w:r>
      <w:r w:rsidR="005B66F5" w:rsidRPr="00852971">
        <w:noBreakHyphen/>
      </w:r>
      <w:r w:rsidRPr="00852971">
        <w:t>5 and 175</w:t>
      </w:r>
      <w:r w:rsidR="005B66F5" w:rsidRPr="00852971">
        <w:noBreakHyphen/>
      </w:r>
      <w:r w:rsidRPr="00852971">
        <w:t>40.</w:t>
      </w:r>
    </w:p>
    <w:p w:rsidR="006E0072" w:rsidRPr="00852971" w:rsidRDefault="006E0072" w:rsidP="006E0072">
      <w:pPr>
        <w:pStyle w:val="Definition"/>
      </w:pPr>
      <w:r w:rsidRPr="00852971">
        <w:rPr>
          <w:b/>
          <w:i/>
        </w:rPr>
        <w:t>excluded STB</w:t>
      </w:r>
      <w:r w:rsidRPr="00852971">
        <w:t xml:space="preserve"> has the same meaning as in section</w:t>
      </w:r>
      <w:r w:rsidR="005B66F5" w:rsidRPr="00852971">
        <w:t> </w:t>
      </w:r>
      <w:r w:rsidRPr="00852971">
        <w:t xml:space="preserve">24AT of the </w:t>
      </w:r>
      <w:r w:rsidRPr="00852971">
        <w:rPr>
          <w:i/>
        </w:rPr>
        <w:t>Income Tax Assessment Act 1936</w:t>
      </w:r>
      <w:r w:rsidRPr="00852971">
        <w:t>.</w:t>
      </w:r>
    </w:p>
    <w:p w:rsidR="006E0072" w:rsidRPr="00852971" w:rsidRDefault="006E0072" w:rsidP="006E0072">
      <w:pPr>
        <w:pStyle w:val="Definition"/>
      </w:pPr>
      <w:r w:rsidRPr="00852971">
        <w:rPr>
          <w:b/>
          <w:i/>
        </w:rPr>
        <w:t>exempt Australian government agency</w:t>
      </w:r>
      <w:r w:rsidRPr="00852971">
        <w:t xml:space="preserve"> means:</w:t>
      </w:r>
    </w:p>
    <w:p w:rsidR="006E0072" w:rsidRPr="00852971" w:rsidRDefault="006E0072" w:rsidP="006E0072">
      <w:pPr>
        <w:pStyle w:val="paragraph"/>
      </w:pPr>
      <w:r w:rsidRPr="00852971">
        <w:tab/>
        <w:t>(a)</w:t>
      </w:r>
      <w:r w:rsidRPr="00852971">
        <w:tab/>
        <w:t>the Commonwealth, a State or a Territory; or</w:t>
      </w:r>
    </w:p>
    <w:p w:rsidR="006E0072" w:rsidRPr="00852971" w:rsidRDefault="006E0072" w:rsidP="006E0072">
      <w:pPr>
        <w:pStyle w:val="paragraph"/>
      </w:pPr>
      <w:r w:rsidRPr="00852971">
        <w:tab/>
        <w:t>(b)</w:t>
      </w:r>
      <w:r w:rsidRPr="00852971">
        <w:tab/>
        <w:t xml:space="preserve">an authority of the Commonwealth or of a State or a Territory whose </w:t>
      </w:r>
      <w:r w:rsidR="005B66F5" w:rsidRPr="00852971">
        <w:rPr>
          <w:position w:val="6"/>
          <w:sz w:val="16"/>
        </w:rPr>
        <w:t>*</w:t>
      </w:r>
      <w:r w:rsidRPr="00852971">
        <w:t xml:space="preserve">ordinary income and </w:t>
      </w:r>
      <w:r w:rsidR="005B66F5" w:rsidRPr="00852971">
        <w:rPr>
          <w:position w:val="6"/>
          <w:sz w:val="16"/>
        </w:rPr>
        <w:t>*</w:t>
      </w:r>
      <w:r w:rsidRPr="00852971">
        <w:t>statutory income is exempt from income tax because of Division</w:t>
      </w:r>
      <w:r w:rsidR="005B66F5" w:rsidRPr="00852971">
        <w:t> </w:t>
      </w:r>
      <w:r w:rsidRPr="00852971">
        <w:t>50; or</w:t>
      </w:r>
    </w:p>
    <w:p w:rsidR="006E0072" w:rsidRPr="00852971" w:rsidRDefault="006E0072" w:rsidP="006E0072">
      <w:pPr>
        <w:pStyle w:val="paragraph"/>
      </w:pPr>
      <w:r w:rsidRPr="00852971">
        <w:tab/>
        <w:t>(c)</w:t>
      </w:r>
      <w:r w:rsidRPr="00852971">
        <w:tab/>
        <w:t>an STB (within the meaning of Division</w:t>
      </w:r>
      <w:r w:rsidR="005B66F5" w:rsidRPr="00852971">
        <w:t> </w:t>
      </w:r>
      <w:r w:rsidRPr="00852971">
        <w:t xml:space="preserve">1AB of Part III of the </w:t>
      </w:r>
      <w:r w:rsidRPr="00852971">
        <w:rPr>
          <w:i/>
        </w:rPr>
        <w:t>Income Tax Assessment Act 1936</w:t>
      </w:r>
      <w:r w:rsidRPr="00852971">
        <w:t xml:space="preserve">) whose </w:t>
      </w:r>
      <w:r w:rsidR="005B66F5" w:rsidRPr="00852971">
        <w:rPr>
          <w:position w:val="6"/>
          <w:sz w:val="16"/>
        </w:rPr>
        <w:t>*</w:t>
      </w:r>
      <w:r w:rsidRPr="00852971">
        <w:t xml:space="preserve">ordinary income and </w:t>
      </w:r>
      <w:r w:rsidR="005B66F5" w:rsidRPr="00852971">
        <w:rPr>
          <w:position w:val="6"/>
          <w:sz w:val="16"/>
        </w:rPr>
        <w:t>*</w:t>
      </w:r>
      <w:r w:rsidRPr="00852971">
        <w:t>statutory income is exempt from income tax under that Division of that Part.</w:t>
      </w:r>
    </w:p>
    <w:p w:rsidR="006E0072" w:rsidRPr="00852971" w:rsidRDefault="006E0072" w:rsidP="006E0072">
      <w:pPr>
        <w:pStyle w:val="Definition"/>
        <w:keepNext/>
      </w:pPr>
      <w:r w:rsidRPr="00852971">
        <w:rPr>
          <w:b/>
          <w:i/>
        </w:rPr>
        <w:t>exempt entity</w:t>
      </w:r>
      <w:r w:rsidRPr="00852971">
        <w:t xml:space="preserve"> means:</w:t>
      </w:r>
    </w:p>
    <w:p w:rsidR="006E0072" w:rsidRPr="00852971" w:rsidRDefault="006E0072" w:rsidP="006E0072">
      <w:pPr>
        <w:pStyle w:val="paragraph"/>
      </w:pPr>
      <w:r w:rsidRPr="00852971">
        <w:tab/>
        <w:t>(a)</w:t>
      </w:r>
      <w:r w:rsidRPr="00852971">
        <w:tab/>
        <w:t xml:space="preserve">an entity all of whose </w:t>
      </w:r>
      <w:r w:rsidR="005B66F5" w:rsidRPr="00852971">
        <w:rPr>
          <w:position w:val="6"/>
          <w:sz w:val="16"/>
        </w:rPr>
        <w:t>*</w:t>
      </w:r>
      <w:r w:rsidRPr="00852971">
        <w:t xml:space="preserve">ordinary income and </w:t>
      </w:r>
      <w:r w:rsidR="005B66F5" w:rsidRPr="00852971">
        <w:rPr>
          <w:position w:val="6"/>
          <w:sz w:val="16"/>
        </w:rPr>
        <w:t>*</w:t>
      </w:r>
      <w:r w:rsidRPr="00852971">
        <w:t xml:space="preserve">statutory income is exempt from income tax because of this Act or because of another </w:t>
      </w:r>
      <w:r w:rsidR="005B66F5" w:rsidRPr="00852971">
        <w:rPr>
          <w:position w:val="6"/>
          <w:sz w:val="16"/>
        </w:rPr>
        <w:t>*</w:t>
      </w:r>
      <w:r w:rsidRPr="00852971">
        <w:t>Commonwealth law, no matter what kind of ordinary income or statutory income the entity might have; or</w:t>
      </w:r>
    </w:p>
    <w:p w:rsidR="006E0072" w:rsidRPr="00852971" w:rsidRDefault="006E0072" w:rsidP="006E0072">
      <w:pPr>
        <w:pStyle w:val="paragraph"/>
      </w:pPr>
      <w:r w:rsidRPr="00852971">
        <w:tab/>
        <w:t>(b)</w:t>
      </w:r>
      <w:r w:rsidRPr="00852971">
        <w:tab/>
        <w:t xml:space="preserve">an </w:t>
      </w:r>
      <w:r w:rsidR="005B66F5" w:rsidRPr="00852971">
        <w:rPr>
          <w:position w:val="6"/>
          <w:sz w:val="16"/>
        </w:rPr>
        <w:t>*</w:t>
      </w:r>
      <w:r w:rsidRPr="00852971">
        <w:t>untaxable Commonwealth entity.</w:t>
      </w:r>
    </w:p>
    <w:p w:rsidR="006E0072" w:rsidRPr="00852971" w:rsidRDefault="006E0072" w:rsidP="006E0072">
      <w:pPr>
        <w:pStyle w:val="notetext"/>
      </w:pPr>
      <w:r w:rsidRPr="00852971">
        <w:t>Note:</w:t>
      </w:r>
      <w:r w:rsidRPr="00852971">
        <w:tab/>
        <w:t>See section</w:t>
      </w:r>
      <w:r w:rsidR="005B66F5" w:rsidRPr="00852971">
        <w:t> </w:t>
      </w:r>
      <w:r w:rsidRPr="00852971">
        <w:t>11</w:t>
      </w:r>
      <w:r w:rsidR="005B66F5" w:rsidRPr="00852971">
        <w:noBreakHyphen/>
      </w:r>
      <w:r w:rsidRPr="00852971">
        <w:t xml:space="preserve">5 for a list of entities of the kind referred to in </w:t>
      </w:r>
      <w:r w:rsidR="005B66F5" w:rsidRPr="00852971">
        <w:t>paragraph (</w:t>
      </w:r>
      <w:r w:rsidRPr="00852971">
        <w:t>a).</w:t>
      </w:r>
    </w:p>
    <w:p w:rsidR="006E0072" w:rsidRPr="00852971" w:rsidRDefault="006E0072" w:rsidP="006E0072">
      <w:pPr>
        <w:pStyle w:val="Definition"/>
      </w:pPr>
      <w:r w:rsidRPr="00852971">
        <w:rPr>
          <w:b/>
          <w:i/>
        </w:rPr>
        <w:t>exempt film income</w:t>
      </w:r>
      <w:r w:rsidRPr="00852971">
        <w:t xml:space="preserve"> for an income year is so much of the amount, or the sum of the amounts, to which section</w:t>
      </w:r>
      <w:r w:rsidR="005B66F5" w:rsidRPr="00852971">
        <w:t> </w:t>
      </w:r>
      <w:r w:rsidRPr="00852971">
        <w:t xml:space="preserve">26AG of the </w:t>
      </w:r>
      <w:r w:rsidRPr="00852971">
        <w:rPr>
          <w:i/>
        </w:rPr>
        <w:t>Income Tax Assessment Act 1936</w:t>
      </w:r>
      <w:r w:rsidRPr="00852971">
        <w:t xml:space="preserve"> applies in relation to you for the income year as is </w:t>
      </w:r>
      <w:r w:rsidR="005B66F5" w:rsidRPr="00852971">
        <w:rPr>
          <w:position w:val="6"/>
          <w:sz w:val="16"/>
        </w:rPr>
        <w:t>*</w:t>
      </w:r>
      <w:r w:rsidRPr="00852971">
        <w:t>exempt income.</w:t>
      </w:r>
    </w:p>
    <w:p w:rsidR="006E0072" w:rsidRPr="00852971" w:rsidRDefault="006E0072" w:rsidP="006E0072">
      <w:pPr>
        <w:pStyle w:val="Definition"/>
      </w:pPr>
      <w:r w:rsidRPr="00852971">
        <w:rPr>
          <w:b/>
          <w:i/>
        </w:rPr>
        <w:t>exempt foreign employment income</w:t>
      </w:r>
      <w:r w:rsidRPr="00852971">
        <w:t xml:space="preserve"> means amounts that are exempt from tax under section</w:t>
      </w:r>
      <w:r w:rsidR="005B66F5" w:rsidRPr="00852971">
        <w:t> </w:t>
      </w:r>
      <w:r w:rsidRPr="00852971">
        <w:t xml:space="preserve">23AF or 23AG of the </w:t>
      </w:r>
      <w:r w:rsidRPr="00852971">
        <w:rPr>
          <w:i/>
        </w:rPr>
        <w:t>Income Tax Assessment Act 1936</w:t>
      </w:r>
      <w:r w:rsidRPr="00852971">
        <w:t>.</w:t>
      </w:r>
    </w:p>
    <w:p w:rsidR="006E0072" w:rsidRPr="00852971" w:rsidRDefault="006E0072" w:rsidP="006E0072">
      <w:pPr>
        <w:pStyle w:val="Definition"/>
        <w:keepNext/>
        <w:keepLines/>
      </w:pPr>
      <w:r w:rsidRPr="00852971">
        <w:rPr>
          <w:b/>
          <w:i/>
        </w:rPr>
        <w:t>exempt foreign government agency</w:t>
      </w:r>
      <w:r w:rsidRPr="00852971">
        <w:t xml:space="preserve"> means:</w:t>
      </w:r>
    </w:p>
    <w:p w:rsidR="006E0072" w:rsidRPr="00852971" w:rsidRDefault="006E0072" w:rsidP="006E0072">
      <w:pPr>
        <w:pStyle w:val="paragraph"/>
      </w:pPr>
      <w:r w:rsidRPr="00852971">
        <w:tab/>
        <w:t>(a)</w:t>
      </w:r>
      <w:r w:rsidRPr="00852971">
        <w:tab/>
        <w:t>the government of a foreign country, or of part of a foreign country; or</w:t>
      </w:r>
    </w:p>
    <w:p w:rsidR="006E0072" w:rsidRPr="00852971" w:rsidRDefault="006E0072" w:rsidP="006E0072">
      <w:pPr>
        <w:pStyle w:val="paragraph"/>
      </w:pPr>
      <w:r w:rsidRPr="00852971">
        <w:tab/>
        <w:t>(b)</w:t>
      </w:r>
      <w:r w:rsidRPr="00852971">
        <w:tab/>
        <w:t xml:space="preserve">an authority of the government of a foreign country, if the authority is of a similar nature to an authority that is an </w:t>
      </w:r>
      <w:r w:rsidR="005B66F5" w:rsidRPr="00852971">
        <w:rPr>
          <w:position w:val="6"/>
          <w:sz w:val="16"/>
        </w:rPr>
        <w:t>*</w:t>
      </w:r>
      <w:r w:rsidRPr="00852971">
        <w:t>exempt Australian government agency; or</w:t>
      </w:r>
    </w:p>
    <w:p w:rsidR="006E0072" w:rsidRPr="00852971" w:rsidRDefault="006E0072" w:rsidP="006E0072">
      <w:pPr>
        <w:pStyle w:val="paragraph"/>
      </w:pPr>
      <w:r w:rsidRPr="00852971">
        <w:tab/>
        <w:t>(c)</w:t>
      </w:r>
      <w:r w:rsidRPr="00852971">
        <w:tab/>
        <w:t xml:space="preserve">an authority of the government of part of a foreign country, if the authority is of a similar nature to an authority that is an </w:t>
      </w:r>
      <w:r w:rsidR="005B66F5" w:rsidRPr="00852971">
        <w:rPr>
          <w:position w:val="6"/>
          <w:sz w:val="16"/>
        </w:rPr>
        <w:t>*</w:t>
      </w:r>
      <w:r w:rsidRPr="00852971">
        <w:t>exempt Australian government agency.</w:t>
      </w:r>
    </w:p>
    <w:p w:rsidR="006E0072" w:rsidRPr="00852971" w:rsidRDefault="006E0072" w:rsidP="006E0072">
      <w:pPr>
        <w:pStyle w:val="Definition"/>
      </w:pPr>
      <w:r w:rsidRPr="00852971">
        <w:rPr>
          <w:b/>
          <w:i/>
        </w:rPr>
        <w:t>exempt income</w:t>
      </w:r>
      <w:r w:rsidRPr="00852971">
        <w:t xml:space="preserve"> has the meaning given by section</w:t>
      </w:r>
      <w:r w:rsidR="005B66F5" w:rsidRPr="00852971">
        <w:t> </w:t>
      </w:r>
      <w:r w:rsidRPr="00852971">
        <w:t>6</w:t>
      </w:r>
      <w:r w:rsidR="005B66F5" w:rsidRPr="00852971">
        <w:noBreakHyphen/>
      </w:r>
      <w:r w:rsidRPr="00852971">
        <w:t>20.</w:t>
      </w:r>
    </w:p>
    <w:p w:rsidR="006E0072" w:rsidRPr="00852971" w:rsidRDefault="006E0072" w:rsidP="006E0072">
      <w:pPr>
        <w:pStyle w:val="notetext"/>
      </w:pPr>
      <w:r w:rsidRPr="00852971">
        <w:t>Note:</w:t>
      </w:r>
      <w:r w:rsidRPr="00852971">
        <w:tab/>
        <w:t>For income years before 1997</w:t>
      </w:r>
      <w:r w:rsidR="005B66F5" w:rsidRPr="00852971">
        <w:noBreakHyphen/>
      </w:r>
      <w:r w:rsidRPr="00852971">
        <w:t xml:space="preserve">98, </w:t>
      </w:r>
      <w:r w:rsidRPr="00852971">
        <w:rPr>
          <w:b/>
          <w:i/>
        </w:rPr>
        <w:t>exempt income</w:t>
      </w:r>
      <w:r w:rsidRPr="00852971">
        <w:t xml:space="preserve"> has the meaning given by section</w:t>
      </w:r>
      <w:r w:rsidR="005B66F5" w:rsidRPr="00852971">
        <w:t> </w:t>
      </w:r>
      <w:r w:rsidRPr="00852971">
        <w:t>6</w:t>
      </w:r>
      <w:r w:rsidR="005B66F5" w:rsidRPr="00852971">
        <w:noBreakHyphen/>
      </w:r>
      <w:r w:rsidRPr="00852971">
        <w:t xml:space="preserve">20 of the </w:t>
      </w:r>
      <w:r w:rsidRPr="00852971">
        <w:rPr>
          <w:i/>
        </w:rPr>
        <w:t>Income Tax (Transitional Provisions) Act 1997</w:t>
      </w:r>
      <w:r w:rsidRPr="00852971">
        <w:t>.</w:t>
      </w:r>
    </w:p>
    <w:p w:rsidR="006E0072" w:rsidRPr="00852971" w:rsidRDefault="006E0072" w:rsidP="006E0072">
      <w:pPr>
        <w:pStyle w:val="Definition"/>
        <w:rPr>
          <w:sz w:val="20"/>
        </w:rPr>
      </w:pPr>
      <w:r w:rsidRPr="00852971">
        <w:rPr>
          <w:b/>
          <w:i/>
        </w:rPr>
        <w:t xml:space="preserve">exempting account </w:t>
      </w:r>
      <w:r w:rsidRPr="00852971">
        <w:t>means an account that arises under section</w:t>
      </w:r>
      <w:r w:rsidR="005B66F5" w:rsidRPr="00852971">
        <w:t> </w:t>
      </w:r>
      <w:r w:rsidRPr="00852971">
        <w:t>208</w:t>
      </w:r>
      <w:r w:rsidR="005B66F5" w:rsidRPr="00852971">
        <w:noBreakHyphen/>
      </w:r>
      <w:r w:rsidRPr="00852971">
        <w:t>110.</w:t>
      </w:r>
    </w:p>
    <w:p w:rsidR="006E0072" w:rsidRPr="00852971" w:rsidRDefault="006E0072" w:rsidP="006E0072">
      <w:pPr>
        <w:pStyle w:val="Definition"/>
        <w:rPr>
          <w:sz w:val="20"/>
        </w:rPr>
      </w:pPr>
      <w:r w:rsidRPr="00852971">
        <w:rPr>
          <w:b/>
          <w:i/>
        </w:rPr>
        <w:t>exempting credit</w:t>
      </w:r>
      <w:r w:rsidRPr="00852971">
        <w:t xml:space="preserve"> has the meaning given by section</w:t>
      </w:r>
      <w:r w:rsidR="005B66F5" w:rsidRPr="00852971">
        <w:t> </w:t>
      </w:r>
      <w:r w:rsidRPr="00852971">
        <w:t>208</w:t>
      </w:r>
      <w:r w:rsidR="005B66F5" w:rsidRPr="00852971">
        <w:noBreakHyphen/>
      </w:r>
      <w:r w:rsidRPr="00852971">
        <w:t>115.</w:t>
      </w:r>
    </w:p>
    <w:p w:rsidR="006E0072" w:rsidRPr="00852971" w:rsidRDefault="006E0072" w:rsidP="006E0072">
      <w:pPr>
        <w:pStyle w:val="Definition"/>
        <w:rPr>
          <w:sz w:val="20"/>
        </w:rPr>
      </w:pPr>
      <w:r w:rsidRPr="00852971">
        <w:rPr>
          <w:b/>
          <w:i/>
        </w:rPr>
        <w:t xml:space="preserve">exempting debit </w:t>
      </w:r>
      <w:r w:rsidRPr="00852971">
        <w:t>has the meaning given by section</w:t>
      </w:r>
      <w:r w:rsidR="005B66F5" w:rsidRPr="00852971">
        <w:t> </w:t>
      </w:r>
      <w:r w:rsidRPr="00852971">
        <w:t>208</w:t>
      </w:r>
      <w:r w:rsidR="005B66F5" w:rsidRPr="00852971">
        <w:noBreakHyphen/>
      </w:r>
      <w:r w:rsidRPr="00852971">
        <w:t>120.</w:t>
      </w:r>
    </w:p>
    <w:p w:rsidR="006E0072" w:rsidRPr="00852971" w:rsidRDefault="006E0072" w:rsidP="006E0072">
      <w:pPr>
        <w:pStyle w:val="Definition"/>
        <w:rPr>
          <w:sz w:val="20"/>
        </w:rPr>
      </w:pPr>
      <w:r w:rsidRPr="00852971">
        <w:rPr>
          <w:b/>
          <w:i/>
        </w:rPr>
        <w:t xml:space="preserve">exempting deficit </w:t>
      </w:r>
      <w:r w:rsidRPr="00852971">
        <w:t>has the meaning given by subsection</w:t>
      </w:r>
      <w:r w:rsidR="005B66F5" w:rsidRPr="00852971">
        <w:t> </w:t>
      </w:r>
      <w:r w:rsidRPr="00852971">
        <w:t>208</w:t>
      </w:r>
      <w:r w:rsidR="005B66F5" w:rsidRPr="00852971">
        <w:noBreakHyphen/>
      </w:r>
      <w:r w:rsidRPr="00852971">
        <w:t>125(2).</w:t>
      </w:r>
    </w:p>
    <w:p w:rsidR="006E0072" w:rsidRPr="00852971" w:rsidRDefault="006E0072" w:rsidP="006E0072">
      <w:pPr>
        <w:pStyle w:val="Definition"/>
        <w:rPr>
          <w:sz w:val="20"/>
        </w:rPr>
      </w:pPr>
      <w:r w:rsidRPr="00852971">
        <w:rPr>
          <w:b/>
          <w:i/>
        </w:rPr>
        <w:t xml:space="preserve">exempting entity </w:t>
      </w:r>
      <w:r w:rsidRPr="00852971">
        <w:t>has the meaning given by section</w:t>
      </w:r>
      <w:r w:rsidR="005B66F5" w:rsidRPr="00852971">
        <w:t> </w:t>
      </w:r>
      <w:r w:rsidRPr="00852971">
        <w:t>208</w:t>
      </w:r>
      <w:r w:rsidR="005B66F5" w:rsidRPr="00852971">
        <w:noBreakHyphen/>
      </w:r>
      <w:r w:rsidRPr="00852971">
        <w:t>20 and affected by section</w:t>
      </w:r>
      <w:r w:rsidR="005B66F5" w:rsidRPr="00852971">
        <w:t> </w:t>
      </w:r>
      <w:r w:rsidRPr="00852971">
        <w:t>220</w:t>
      </w:r>
      <w:r w:rsidR="005B66F5" w:rsidRPr="00852971">
        <w:noBreakHyphen/>
      </w:r>
      <w:r w:rsidRPr="00852971">
        <w:t>500 if relevant.</w:t>
      </w:r>
    </w:p>
    <w:p w:rsidR="006E0072" w:rsidRPr="00852971" w:rsidRDefault="006E0072" w:rsidP="006E0072">
      <w:pPr>
        <w:pStyle w:val="Definition"/>
        <w:rPr>
          <w:sz w:val="20"/>
        </w:rPr>
      </w:pPr>
      <w:r w:rsidRPr="00852971">
        <w:rPr>
          <w:b/>
          <w:i/>
        </w:rPr>
        <w:t xml:space="preserve">exempting percentage </w:t>
      </w:r>
      <w:r w:rsidRPr="00852971">
        <w:t>has the meaning given by section</w:t>
      </w:r>
      <w:r w:rsidR="005B66F5" w:rsidRPr="00852971">
        <w:t> </w:t>
      </w:r>
      <w:r w:rsidRPr="00852971">
        <w:t>208</w:t>
      </w:r>
      <w:r w:rsidR="005B66F5" w:rsidRPr="00852971">
        <w:noBreakHyphen/>
      </w:r>
      <w:r w:rsidRPr="00852971">
        <w:t>95.</w:t>
      </w:r>
    </w:p>
    <w:p w:rsidR="006E0072" w:rsidRPr="00852971" w:rsidRDefault="006E0072" w:rsidP="006E0072">
      <w:pPr>
        <w:pStyle w:val="Definition"/>
        <w:rPr>
          <w:sz w:val="20"/>
        </w:rPr>
      </w:pPr>
      <w:r w:rsidRPr="00852971">
        <w:rPr>
          <w:b/>
          <w:i/>
        </w:rPr>
        <w:t xml:space="preserve">exempting surplus </w:t>
      </w:r>
      <w:r w:rsidRPr="00852971">
        <w:t>has the meaning given by subsection</w:t>
      </w:r>
      <w:r w:rsidR="005B66F5" w:rsidRPr="00852971">
        <w:t> </w:t>
      </w:r>
      <w:r w:rsidRPr="00852971">
        <w:t>208</w:t>
      </w:r>
      <w:r w:rsidR="005B66F5" w:rsidRPr="00852971">
        <w:noBreakHyphen/>
      </w:r>
      <w:r w:rsidRPr="00852971">
        <w:t>125(1).</w:t>
      </w:r>
    </w:p>
    <w:p w:rsidR="006E0072" w:rsidRPr="00852971" w:rsidRDefault="006E0072" w:rsidP="006E0072">
      <w:pPr>
        <w:pStyle w:val="Definition"/>
      </w:pPr>
      <w:r w:rsidRPr="00852971">
        <w:rPr>
          <w:b/>
          <w:i/>
        </w:rPr>
        <w:t xml:space="preserve">exempt institution that is eligible for a refund </w:t>
      </w:r>
      <w:r w:rsidRPr="00852971">
        <w:t>has the meaning given in section</w:t>
      </w:r>
      <w:r w:rsidR="005B66F5" w:rsidRPr="00852971">
        <w:t> </w:t>
      </w:r>
      <w:r w:rsidRPr="00852971">
        <w:t>207</w:t>
      </w:r>
      <w:r w:rsidR="005B66F5" w:rsidRPr="00852971">
        <w:noBreakHyphen/>
      </w:r>
      <w:r w:rsidRPr="00852971">
        <w:t>115.</w:t>
      </w:r>
    </w:p>
    <w:p w:rsidR="006E0072" w:rsidRPr="00852971" w:rsidRDefault="006E0072" w:rsidP="006E0072">
      <w:pPr>
        <w:pStyle w:val="notetext"/>
      </w:pPr>
      <w:r w:rsidRPr="00852971">
        <w:t>Note:</w:t>
      </w:r>
      <w:r w:rsidRPr="00852971">
        <w:tab/>
        <w:t>This definition is affected by sections</w:t>
      </w:r>
      <w:r w:rsidR="005B66F5" w:rsidRPr="00852971">
        <w:t> </w:t>
      </w:r>
      <w:r w:rsidRPr="00852971">
        <w:t>207</w:t>
      </w:r>
      <w:r w:rsidR="005B66F5" w:rsidRPr="00852971">
        <w:noBreakHyphen/>
      </w:r>
      <w:r w:rsidRPr="00852971">
        <w:t>119 to 207</w:t>
      </w:r>
      <w:r w:rsidR="005B66F5" w:rsidRPr="00852971">
        <w:noBreakHyphen/>
      </w:r>
      <w:r w:rsidRPr="00852971">
        <w:t>136.</w:t>
      </w:r>
    </w:p>
    <w:p w:rsidR="006E0072" w:rsidRPr="00852971" w:rsidRDefault="006E0072" w:rsidP="006E0072">
      <w:pPr>
        <w:pStyle w:val="Definition"/>
        <w:keepNext/>
        <w:keepLines/>
      </w:pPr>
      <w:r w:rsidRPr="00852971">
        <w:rPr>
          <w:b/>
          <w:i/>
        </w:rPr>
        <w:t xml:space="preserve">exempt life insurance policy </w:t>
      </w:r>
      <w:r w:rsidRPr="00852971">
        <w:t>has the meaning given by section</w:t>
      </w:r>
      <w:r w:rsidR="005B66F5" w:rsidRPr="00852971">
        <w:t> </w:t>
      </w:r>
      <w:r w:rsidRPr="00852971">
        <w:t>320</w:t>
      </w:r>
      <w:r w:rsidR="005B66F5" w:rsidRPr="00852971">
        <w:noBreakHyphen/>
      </w:r>
      <w:r w:rsidRPr="00852971">
        <w:t>246.</w:t>
      </w:r>
    </w:p>
    <w:p w:rsidR="006E0072" w:rsidRPr="00852971" w:rsidRDefault="006E0072" w:rsidP="006E0072">
      <w:pPr>
        <w:pStyle w:val="notetext"/>
      </w:pPr>
      <w:r w:rsidRPr="00852971">
        <w:t>Note:</w:t>
      </w:r>
      <w:r w:rsidRPr="00852971">
        <w:tab/>
        <w:t>This definition is affected by section</w:t>
      </w:r>
      <w:r w:rsidR="005B66F5" w:rsidRPr="00852971">
        <w:t> </w:t>
      </w:r>
      <w:r w:rsidRPr="00852971">
        <w:t>320</w:t>
      </w:r>
      <w:r w:rsidR="005B66F5" w:rsidRPr="00852971">
        <w:noBreakHyphen/>
      </w:r>
      <w:r w:rsidRPr="00852971">
        <w:t>247.</w:t>
      </w:r>
    </w:p>
    <w:p w:rsidR="006E0072" w:rsidRPr="00852971" w:rsidRDefault="006E0072" w:rsidP="006E0072">
      <w:pPr>
        <w:pStyle w:val="Definition"/>
      </w:pPr>
      <w:r w:rsidRPr="00852971">
        <w:rPr>
          <w:b/>
          <w:i/>
        </w:rPr>
        <w:t>exempt life insurance policy liabilities</w:t>
      </w:r>
      <w:r w:rsidRPr="00852971">
        <w:t xml:space="preserve"> of a </w:t>
      </w:r>
      <w:r w:rsidR="005B66F5" w:rsidRPr="00852971">
        <w:rPr>
          <w:position w:val="6"/>
          <w:sz w:val="16"/>
        </w:rPr>
        <w:t>*</w:t>
      </w:r>
      <w:r w:rsidRPr="00852971">
        <w:t xml:space="preserve">life insurance company means liabilities of the company under the </w:t>
      </w:r>
      <w:r w:rsidR="005B66F5" w:rsidRPr="00852971">
        <w:rPr>
          <w:position w:val="6"/>
          <w:sz w:val="16"/>
        </w:rPr>
        <w:t>*</w:t>
      </w:r>
      <w:r w:rsidRPr="00852971">
        <w:t>life insurance policies referred to in subsection</w:t>
      </w:r>
      <w:r w:rsidR="005B66F5" w:rsidRPr="00852971">
        <w:t> </w:t>
      </w:r>
      <w:r w:rsidRPr="00852971">
        <w:t>320</w:t>
      </w:r>
      <w:r w:rsidR="005B66F5" w:rsidRPr="00852971">
        <w:noBreakHyphen/>
      </w:r>
      <w:r w:rsidRPr="00852971">
        <w:t>245(1).</w:t>
      </w:r>
    </w:p>
    <w:p w:rsidR="006E0072" w:rsidRPr="00852971" w:rsidRDefault="006E0072" w:rsidP="006E0072">
      <w:pPr>
        <w:pStyle w:val="Definition"/>
      </w:pPr>
      <w:r w:rsidRPr="00852971">
        <w:rPr>
          <w:b/>
          <w:i/>
        </w:rPr>
        <w:t>expected financial benefits</w:t>
      </w:r>
      <w:r w:rsidRPr="00852971">
        <w:t xml:space="preserve"> has the meaning given by section</w:t>
      </w:r>
      <w:r w:rsidR="005B66F5" w:rsidRPr="00852971">
        <w:t> </w:t>
      </w:r>
      <w:r w:rsidRPr="00852971">
        <w:t>250</w:t>
      </w:r>
      <w:r w:rsidR="005B66F5" w:rsidRPr="00852971">
        <w:noBreakHyphen/>
      </w:r>
      <w:r w:rsidRPr="00852971">
        <w:t>95.</w:t>
      </w:r>
    </w:p>
    <w:p w:rsidR="009A5999" w:rsidRPr="00852971" w:rsidRDefault="009A5999" w:rsidP="009A5999">
      <w:pPr>
        <w:pStyle w:val="Definition"/>
      </w:pPr>
      <w:r w:rsidRPr="00852971">
        <w:rPr>
          <w:b/>
          <w:i/>
        </w:rPr>
        <w:t>exploration benefit</w:t>
      </w:r>
      <w:r w:rsidRPr="00852971">
        <w:t xml:space="preserve"> has the meaning given by subsection</w:t>
      </w:r>
      <w:r w:rsidR="005B66F5" w:rsidRPr="00852971">
        <w:t> </w:t>
      </w:r>
      <w:r w:rsidRPr="00852971">
        <w:t>40</w:t>
      </w:r>
      <w:r w:rsidR="005B66F5" w:rsidRPr="00852971">
        <w:noBreakHyphen/>
      </w:r>
      <w:r w:rsidRPr="00852971">
        <w:t>1100(2).</w:t>
      </w:r>
    </w:p>
    <w:p w:rsidR="00E82CB7" w:rsidRPr="00852971" w:rsidRDefault="00E82CB7" w:rsidP="00E82CB7">
      <w:pPr>
        <w:pStyle w:val="Definition"/>
      </w:pPr>
      <w:r w:rsidRPr="00852971">
        <w:rPr>
          <w:b/>
          <w:i/>
        </w:rPr>
        <w:t>exploration credit</w:t>
      </w:r>
      <w:r w:rsidRPr="00852971">
        <w:t xml:space="preserve"> means an exploration credit created</w:t>
      </w:r>
      <w:r w:rsidR="00636854" w:rsidRPr="00852971">
        <w:t>, or to be created</w:t>
      </w:r>
      <w:r w:rsidRPr="00852971">
        <w:t xml:space="preserve"> under Subdivision</w:t>
      </w:r>
      <w:r w:rsidR="005B66F5" w:rsidRPr="00852971">
        <w:t> </w:t>
      </w:r>
      <w:r w:rsidRPr="00852971">
        <w:t>418</w:t>
      </w:r>
      <w:r w:rsidR="005B66F5" w:rsidRPr="00852971">
        <w:noBreakHyphen/>
      </w:r>
      <w:r w:rsidRPr="00852971">
        <w:t>D.</w:t>
      </w:r>
    </w:p>
    <w:p w:rsidR="00941A59" w:rsidRPr="00852971" w:rsidRDefault="00941A59" w:rsidP="00941A59">
      <w:pPr>
        <w:pStyle w:val="Definition"/>
      </w:pPr>
      <w:r w:rsidRPr="00852971">
        <w:rPr>
          <w:b/>
          <w:i/>
        </w:rPr>
        <w:t>exploration credits allocation</w:t>
      </w:r>
      <w:r w:rsidRPr="00852971">
        <w:t xml:space="preserve"> for an entity for an income year has the meaning given by section</w:t>
      </w:r>
      <w:r w:rsidR="005B66F5" w:rsidRPr="00852971">
        <w:t> </w:t>
      </w:r>
      <w:r w:rsidRPr="00852971">
        <w:t>418</w:t>
      </w:r>
      <w:r w:rsidR="005B66F5" w:rsidRPr="00852971">
        <w:noBreakHyphen/>
      </w:r>
      <w:r w:rsidRPr="00852971">
        <w:t>81.</w:t>
      </w:r>
    </w:p>
    <w:p w:rsidR="00941A59" w:rsidRPr="00852971" w:rsidRDefault="00941A59" w:rsidP="00941A59">
      <w:pPr>
        <w:pStyle w:val="Definition"/>
      </w:pPr>
      <w:r w:rsidRPr="00852971">
        <w:rPr>
          <w:b/>
          <w:i/>
        </w:rPr>
        <w:t xml:space="preserve">exploration credits remainder </w:t>
      </w:r>
      <w:r w:rsidRPr="00852971">
        <w:t>for an income year has the meaning given by subsection</w:t>
      </w:r>
      <w:r w:rsidR="005B66F5" w:rsidRPr="00852971">
        <w:t> </w:t>
      </w:r>
      <w:r w:rsidRPr="00852971">
        <w:t>418</w:t>
      </w:r>
      <w:r w:rsidR="005B66F5" w:rsidRPr="00852971">
        <w:noBreakHyphen/>
      </w:r>
      <w:r w:rsidRPr="00852971">
        <w:t>103(2).</w:t>
      </w:r>
    </w:p>
    <w:p w:rsidR="00941A59" w:rsidRPr="00852971" w:rsidRDefault="00941A59" w:rsidP="00941A59">
      <w:pPr>
        <w:pStyle w:val="Definition"/>
      </w:pPr>
      <w:r w:rsidRPr="00852971">
        <w:rPr>
          <w:b/>
          <w:i/>
        </w:rPr>
        <w:t>exploration investment</w:t>
      </w:r>
      <w:r w:rsidRPr="00852971">
        <w:t xml:space="preserve"> has the meaning given by section</w:t>
      </w:r>
      <w:r w:rsidR="005B66F5" w:rsidRPr="00852971">
        <w:t> </w:t>
      </w:r>
      <w:r w:rsidRPr="00852971">
        <w:t>418</w:t>
      </w:r>
      <w:r w:rsidR="005B66F5" w:rsidRPr="00852971">
        <w:noBreakHyphen/>
      </w:r>
      <w:r w:rsidRPr="00852971">
        <w:t>111.</w:t>
      </w:r>
    </w:p>
    <w:p w:rsidR="006E0072" w:rsidRPr="00852971" w:rsidRDefault="006E0072" w:rsidP="006E0072">
      <w:pPr>
        <w:pStyle w:val="Definition"/>
      </w:pPr>
      <w:r w:rsidRPr="00852971">
        <w:rPr>
          <w:b/>
          <w:i/>
        </w:rPr>
        <w:t>exploration or prospecting</w:t>
      </w:r>
      <w:r w:rsidRPr="00852971">
        <w:t xml:space="preserve"> has a meaning affected by subsection</w:t>
      </w:r>
      <w:r w:rsidR="005B66F5" w:rsidRPr="00852971">
        <w:t> </w:t>
      </w:r>
      <w:r w:rsidRPr="00852971">
        <w:t>40</w:t>
      </w:r>
      <w:r w:rsidR="005B66F5" w:rsidRPr="00852971">
        <w:noBreakHyphen/>
      </w:r>
      <w:r w:rsidRPr="00852971">
        <w:t>730(4).</w:t>
      </w:r>
    </w:p>
    <w:p w:rsidR="006E0072" w:rsidRPr="00852971" w:rsidRDefault="006E0072" w:rsidP="006E0072">
      <w:pPr>
        <w:pStyle w:val="Definition"/>
        <w:rPr>
          <w:b/>
          <w:i/>
        </w:rPr>
      </w:pPr>
      <w:r w:rsidRPr="00852971">
        <w:rPr>
          <w:b/>
          <w:i/>
        </w:rPr>
        <w:t>external indirect equity or loan interest</w:t>
      </w:r>
      <w:r w:rsidRPr="00852971">
        <w:t xml:space="preserve"> in a </w:t>
      </w:r>
      <w:r w:rsidR="005B66F5" w:rsidRPr="00852971">
        <w:rPr>
          <w:position w:val="6"/>
          <w:sz w:val="16"/>
        </w:rPr>
        <w:t>*</w:t>
      </w:r>
      <w:r w:rsidRPr="00852971">
        <w:t xml:space="preserve">subsidiary member of a </w:t>
      </w:r>
      <w:r w:rsidR="005B66F5" w:rsidRPr="00852971">
        <w:rPr>
          <w:position w:val="6"/>
          <w:sz w:val="16"/>
        </w:rPr>
        <w:t>*</w:t>
      </w:r>
      <w:r w:rsidRPr="00852971">
        <w:t xml:space="preserve">consolidated group or </w:t>
      </w:r>
      <w:r w:rsidR="005B66F5" w:rsidRPr="00852971">
        <w:rPr>
          <w:position w:val="6"/>
          <w:sz w:val="16"/>
        </w:rPr>
        <w:t>*</w:t>
      </w:r>
      <w:r w:rsidRPr="00852971">
        <w:t>MEC group has the meaning given by section</w:t>
      </w:r>
      <w:r w:rsidR="005B66F5" w:rsidRPr="00852971">
        <w:t> </w:t>
      </w:r>
      <w:r w:rsidRPr="00852971">
        <w:t>715</w:t>
      </w:r>
      <w:r w:rsidR="005B66F5" w:rsidRPr="00852971">
        <w:noBreakHyphen/>
      </w:r>
      <w:r w:rsidRPr="00852971">
        <w:t>610 or 719</w:t>
      </w:r>
      <w:r w:rsidR="005B66F5" w:rsidRPr="00852971">
        <w:noBreakHyphen/>
      </w:r>
      <w:r w:rsidRPr="00852971">
        <w:t>775.</w:t>
      </w:r>
    </w:p>
    <w:p w:rsidR="006E0072" w:rsidRPr="00852971" w:rsidRDefault="006E0072" w:rsidP="006E0072">
      <w:pPr>
        <w:pStyle w:val="Definition"/>
      </w:pPr>
      <w:r w:rsidRPr="00852971">
        <w:rPr>
          <w:b/>
          <w:i/>
        </w:rPr>
        <w:t>facility agreement</w:t>
      </w:r>
      <w:r w:rsidRPr="00852971">
        <w:t xml:space="preserve"> has the meaning given by section</w:t>
      </w:r>
      <w:r w:rsidR="005B66F5" w:rsidRPr="00852971">
        <w:t> </w:t>
      </w:r>
      <w:r w:rsidRPr="00852971">
        <w:t>775</w:t>
      </w:r>
      <w:r w:rsidR="005B66F5" w:rsidRPr="00852971">
        <w:noBreakHyphen/>
      </w:r>
      <w:r w:rsidRPr="00852971">
        <w:t>185.</w:t>
      </w:r>
    </w:p>
    <w:p w:rsidR="006E0072" w:rsidRPr="00852971" w:rsidRDefault="006E0072" w:rsidP="006E0072">
      <w:pPr>
        <w:pStyle w:val="Definition"/>
      </w:pPr>
      <w:r w:rsidRPr="00852971">
        <w:rPr>
          <w:b/>
          <w:i/>
        </w:rPr>
        <w:t>failure to notify penalty</w:t>
      </w:r>
      <w:r w:rsidRPr="00852971">
        <w:t xml:space="preserve"> means the penalty worked out under Division</w:t>
      </w:r>
      <w:r w:rsidR="005B66F5" w:rsidRPr="00852971">
        <w:t> </w:t>
      </w:r>
      <w:r w:rsidRPr="00852971">
        <w:t xml:space="preserve">2 of Part IIA of the </w:t>
      </w:r>
      <w:r w:rsidRPr="00852971">
        <w:rPr>
          <w:i/>
        </w:rPr>
        <w:t>Taxation Administration Act 1953</w:t>
      </w:r>
      <w:r w:rsidRPr="00852971">
        <w:t>.</w:t>
      </w:r>
    </w:p>
    <w:p w:rsidR="006E0072" w:rsidRPr="00852971" w:rsidRDefault="006E0072" w:rsidP="006E0072">
      <w:pPr>
        <w:pStyle w:val="Definition"/>
      </w:pPr>
      <w:r w:rsidRPr="00852971">
        <w:rPr>
          <w:b/>
          <w:i/>
        </w:rPr>
        <w:t xml:space="preserve">fair value election </w:t>
      </w:r>
      <w:r w:rsidRPr="00852971">
        <w:t>has the meaning given by subsection</w:t>
      </w:r>
      <w:r w:rsidR="005B66F5" w:rsidRPr="00852971">
        <w:t> </w:t>
      </w:r>
      <w:r w:rsidRPr="00852971">
        <w:t>230</w:t>
      </w:r>
      <w:r w:rsidR="005B66F5" w:rsidRPr="00852971">
        <w:noBreakHyphen/>
      </w:r>
      <w:r w:rsidRPr="00852971">
        <w:t>210(1).</w:t>
      </w:r>
    </w:p>
    <w:p w:rsidR="00A60F04" w:rsidRPr="00852971" w:rsidRDefault="00A60F04" w:rsidP="00A60F04">
      <w:pPr>
        <w:pStyle w:val="Definition"/>
      </w:pPr>
      <w:r w:rsidRPr="00852971">
        <w:rPr>
          <w:b/>
          <w:i/>
        </w:rPr>
        <w:t>Families Department</w:t>
      </w:r>
      <w:r w:rsidRPr="00852971">
        <w:t xml:space="preserve"> means the Department administered by the </w:t>
      </w:r>
      <w:r w:rsidR="005B66F5" w:rsidRPr="00852971">
        <w:rPr>
          <w:position w:val="6"/>
          <w:sz w:val="16"/>
        </w:rPr>
        <w:t>*</w:t>
      </w:r>
      <w:r w:rsidRPr="00852971">
        <w:t>Families Minister.</w:t>
      </w:r>
    </w:p>
    <w:p w:rsidR="00A60F04" w:rsidRPr="00852971" w:rsidRDefault="00A60F04" w:rsidP="00A60F04">
      <w:pPr>
        <w:pStyle w:val="Definition"/>
      </w:pPr>
      <w:r w:rsidRPr="00852971">
        <w:rPr>
          <w:b/>
          <w:i/>
        </w:rPr>
        <w:t>Families Minister</w:t>
      </w:r>
      <w:r w:rsidRPr="00852971">
        <w:t xml:space="preserve"> means the Minister administering the </w:t>
      </w:r>
      <w:r w:rsidRPr="00852971">
        <w:rPr>
          <w:i/>
        </w:rPr>
        <w:t>Data</w:t>
      </w:r>
      <w:r w:rsidR="005B66F5" w:rsidRPr="00852971">
        <w:rPr>
          <w:i/>
        </w:rPr>
        <w:noBreakHyphen/>
      </w:r>
      <w:r w:rsidRPr="00852971">
        <w:rPr>
          <w:i/>
        </w:rPr>
        <w:t>matching Program (Assistance and Tax) Act 1990</w:t>
      </w:r>
      <w:r w:rsidRPr="00852971">
        <w:t>.</w:t>
      </w:r>
    </w:p>
    <w:p w:rsidR="006E0072" w:rsidRPr="00852971" w:rsidRDefault="006E0072" w:rsidP="006E0072">
      <w:pPr>
        <w:pStyle w:val="Definition"/>
      </w:pPr>
      <w:r w:rsidRPr="00852971">
        <w:rPr>
          <w:b/>
          <w:i/>
        </w:rPr>
        <w:t>Families Secretary</w:t>
      </w:r>
      <w:r w:rsidRPr="00852971">
        <w:t xml:space="preserve"> means the Secretary of the </w:t>
      </w:r>
      <w:r w:rsidR="005B66F5" w:rsidRPr="00852971">
        <w:rPr>
          <w:position w:val="6"/>
          <w:sz w:val="16"/>
        </w:rPr>
        <w:t>*</w:t>
      </w:r>
      <w:r w:rsidRPr="00852971">
        <w:t>Families Department.</w:t>
      </w:r>
    </w:p>
    <w:p w:rsidR="006E0072" w:rsidRPr="00852971" w:rsidRDefault="006E0072" w:rsidP="006E0072">
      <w:pPr>
        <w:pStyle w:val="Definition"/>
      </w:pPr>
      <w:r w:rsidRPr="00852971">
        <w:rPr>
          <w:b/>
          <w:i/>
        </w:rPr>
        <w:t xml:space="preserve">family law superannuation payment </w:t>
      </w:r>
      <w:r w:rsidRPr="00852971">
        <w:t>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pPr>
      <w:r w:rsidRPr="00852971">
        <w:rPr>
          <w:b/>
          <w:i/>
        </w:rPr>
        <w:t>family trust</w:t>
      </w:r>
      <w:r w:rsidRPr="00852971">
        <w:t xml:space="preserve"> has the same meaning as in section</w:t>
      </w:r>
      <w:r w:rsidR="005B66F5" w:rsidRPr="00852971">
        <w:t> </w:t>
      </w:r>
      <w:r w:rsidRPr="00852971">
        <w:t>272</w:t>
      </w:r>
      <w:r w:rsidR="005B66F5" w:rsidRPr="00852971">
        <w:noBreakHyphen/>
      </w:r>
      <w:r w:rsidRPr="00852971">
        <w:t>75 in Schedule</w:t>
      </w:r>
      <w:r w:rsidR="005B66F5" w:rsidRPr="00852971">
        <w:t> </w:t>
      </w:r>
      <w:r w:rsidRPr="00852971">
        <w:t xml:space="preserve">2F to the </w:t>
      </w:r>
      <w:r w:rsidRPr="00852971">
        <w:rPr>
          <w:i/>
        </w:rPr>
        <w:t>Income Tax Assessment Act 1936</w:t>
      </w:r>
      <w:r w:rsidRPr="00852971">
        <w:t>.</w:t>
      </w:r>
    </w:p>
    <w:p w:rsidR="009A5999" w:rsidRPr="00852971" w:rsidRDefault="009A5999" w:rsidP="009A5999">
      <w:pPr>
        <w:pStyle w:val="Definition"/>
      </w:pPr>
      <w:r w:rsidRPr="00852971">
        <w:rPr>
          <w:b/>
          <w:i/>
        </w:rPr>
        <w:t>farm</w:t>
      </w:r>
      <w:r w:rsidR="005B66F5" w:rsidRPr="00852971">
        <w:rPr>
          <w:b/>
          <w:i/>
        </w:rPr>
        <w:noBreakHyphen/>
      </w:r>
      <w:r w:rsidRPr="00852971">
        <w:rPr>
          <w:b/>
          <w:i/>
        </w:rPr>
        <w:t>in farm</w:t>
      </w:r>
      <w:r w:rsidR="005B66F5" w:rsidRPr="00852971">
        <w:rPr>
          <w:b/>
          <w:i/>
        </w:rPr>
        <w:noBreakHyphen/>
      </w:r>
      <w:r w:rsidRPr="00852971">
        <w:rPr>
          <w:b/>
          <w:i/>
        </w:rPr>
        <w:t>out arrangement</w:t>
      </w:r>
      <w:r w:rsidRPr="00852971">
        <w:t xml:space="preserve"> has the meaning given by subsection</w:t>
      </w:r>
      <w:r w:rsidR="005B66F5" w:rsidRPr="00852971">
        <w:t> </w:t>
      </w:r>
      <w:r w:rsidRPr="00852971">
        <w:t>40</w:t>
      </w:r>
      <w:r w:rsidR="005B66F5" w:rsidRPr="00852971">
        <w:noBreakHyphen/>
      </w:r>
      <w:r w:rsidRPr="00852971">
        <w:t>1100(1).</w:t>
      </w:r>
    </w:p>
    <w:p w:rsidR="006E0072" w:rsidRPr="00852971" w:rsidRDefault="006E0072" w:rsidP="006E0072">
      <w:pPr>
        <w:pStyle w:val="Definition"/>
      </w:pPr>
      <w:r w:rsidRPr="00852971">
        <w:rPr>
          <w:b/>
          <w:i/>
        </w:rPr>
        <w:t>farm management deposit</w:t>
      </w:r>
      <w:r w:rsidRPr="00852971">
        <w:t xml:space="preserve"> has the meaning given by Subdivision</w:t>
      </w:r>
      <w:r w:rsidR="005B66F5" w:rsidRPr="00852971">
        <w:t> </w:t>
      </w:r>
      <w:r w:rsidRPr="00852971">
        <w:t>393</w:t>
      </w:r>
      <w:r w:rsidR="005B66F5" w:rsidRPr="00852971">
        <w:noBreakHyphen/>
      </w:r>
      <w:r w:rsidRPr="00852971">
        <w:t>B.</w:t>
      </w:r>
    </w:p>
    <w:p w:rsidR="00300A18" w:rsidRPr="00852971" w:rsidRDefault="00300A18" w:rsidP="00300A18">
      <w:pPr>
        <w:pStyle w:val="Definition"/>
      </w:pPr>
      <w:r w:rsidRPr="00852971">
        <w:rPr>
          <w:b/>
          <w:i/>
        </w:rPr>
        <w:t xml:space="preserve">FATCA Agreement </w:t>
      </w:r>
      <w:r w:rsidRPr="00852971">
        <w:t>has the meaning given by section</w:t>
      </w:r>
      <w:r w:rsidR="005B66F5" w:rsidRPr="00852971">
        <w:t> </w:t>
      </w:r>
      <w:r w:rsidRPr="00852971">
        <w:t>396</w:t>
      </w:r>
      <w:r w:rsidR="005B66F5" w:rsidRPr="00852971">
        <w:noBreakHyphen/>
      </w:r>
      <w:r w:rsidRPr="00852971">
        <w:t>15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feature film</w:t>
      </w:r>
      <w:r w:rsidRPr="00852971">
        <w:t xml:space="preserve"> includes a </w:t>
      </w:r>
      <w:r w:rsidR="005B66F5" w:rsidRPr="00852971">
        <w:rPr>
          <w:position w:val="6"/>
          <w:sz w:val="16"/>
        </w:rPr>
        <w:t>*</w:t>
      </w:r>
      <w:r w:rsidRPr="00852971">
        <w:t>film that is an animated feature film.</w:t>
      </w:r>
    </w:p>
    <w:p w:rsidR="006E0072" w:rsidRPr="00852971" w:rsidRDefault="006E0072" w:rsidP="006E0072">
      <w:pPr>
        <w:pStyle w:val="Definition"/>
      </w:pPr>
      <w:r w:rsidRPr="00852971">
        <w:rPr>
          <w:b/>
          <w:i/>
        </w:rPr>
        <w:t>feedstock revenue</w:t>
      </w:r>
      <w:r w:rsidRPr="00852971">
        <w:t xml:space="preserve"> has the meaning given by section</w:t>
      </w:r>
      <w:r w:rsidR="005B66F5" w:rsidRPr="00852971">
        <w:t> </w:t>
      </w:r>
      <w:r w:rsidRPr="00852971">
        <w:t>355</w:t>
      </w:r>
      <w:r w:rsidR="005B66F5" w:rsidRPr="00852971">
        <w:noBreakHyphen/>
      </w:r>
      <w:r w:rsidRPr="00852971">
        <w:t>470.</w:t>
      </w:r>
    </w:p>
    <w:p w:rsidR="00D61BC9" w:rsidRPr="00852971" w:rsidRDefault="00D61BC9" w:rsidP="00D61BC9">
      <w:pPr>
        <w:pStyle w:val="Definition"/>
      </w:pPr>
      <w:r w:rsidRPr="00852971">
        <w:rPr>
          <w:b/>
          <w:i/>
        </w:rPr>
        <w:t>fencing asset</w:t>
      </w:r>
      <w:r w:rsidRPr="00852971">
        <w:t xml:space="preserve"> has the meaning given by subsection</w:t>
      </w:r>
      <w:r w:rsidR="005B66F5" w:rsidRPr="00852971">
        <w:t> </w:t>
      </w:r>
      <w:r w:rsidRPr="00852971">
        <w:t>40</w:t>
      </w:r>
      <w:r w:rsidR="005B66F5" w:rsidRPr="00852971">
        <w:noBreakHyphen/>
      </w:r>
      <w:r w:rsidRPr="00852971">
        <w:t>520(4).</w:t>
      </w:r>
    </w:p>
    <w:p w:rsidR="00411BCB" w:rsidRPr="00852971" w:rsidRDefault="00411BCB" w:rsidP="00411BCB">
      <w:pPr>
        <w:pStyle w:val="Definition"/>
      </w:pPr>
      <w:r w:rsidRPr="00852971">
        <w:rPr>
          <w:b/>
          <w:i/>
        </w:rPr>
        <w:t xml:space="preserve">FHSS eligible concessional contribution </w:t>
      </w:r>
      <w:r w:rsidRPr="00852971">
        <w:t xml:space="preserve">for a </w:t>
      </w:r>
      <w:r w:rsidR="005B66F5" w:rsidRPr="00852971">
        <w:rPr>
          <w:position w:val="6"/>
          <w:sz w:val="16"/>
        </w:rPr>
        <w:t>*</w:t>
      </w:r>
      <w:r w:rsidRPr="00852971">
        <w:t xml:space="preserve">financial year means a </w:t>
      </w:r>
      <w:r w:rsidR="005B66F5" w:rsidRPr="00852971">
        <w:rPr>
          <w:position w:val="6"/>
          <w:sz w:val="16"/>
        </w:rPr>
        <w:t>*</w:t>
      </w:r>
      <w:r w:rsidRPr="00852971">
        <w:t>concessional contribution for the financial year that is eligible to be released under section</w:t>
      </w:r>
      <w:r w:rsidR="005B66F5" w:rsidRPr="00852971">
        <w:t> </w:t>
      </w:r>
      <w:r w:rsidRPr="00852971">
        <w:t>138</w:t>
      </w:r>
      <w:r w:rsidR="005B66F5" w:rsidRPr="00852971">
        <w:noBreakHyphen/>
      </w:r>
      <w:r w:rsidRPr="00852971">
        <w:t>35 in Schedule</w:t>
      </w:r>
      <w:r w:rsidR="005B66F5" w:rsidRPr="00852971">
        <w:t> </w:t>
      </w:r>
      <w:r w:rsidRPr="00852971">
        <w:t xml:space="preserve">1 to the </w:t>
      </w:r>
      <w:r w:rsidRPr="00852971">
        <w:rPr>
          <w:i/>
        </w:rPr>
        <w:t>Taxation Administration Act 1953</w:t>
      </w:r>
      <w:r w:rsidRPr="00852971">
        <w:t>.</w:t>
      </w:r>
    </w:p>
    <w:p w:rsidR="00411BCB" w:rsidRPr="00852971" w:rsidRDefault="00411BCB" w:rsidP="00411BCB">
      <w:pPr>
        <w:pStyle w:val="Definition"/>
      </w:pPr>
      <w:r w:rsidRPr="00852971">
        <w:rPr>
          <w:b/>
          <w:i/>
        </w:rPr>
        <w:t>FHSS eligible non</w:t>
      </w:r>
      <w:r w:rsidR="005B66F5" w:rsidRPr="00852971">
        <w:rPr>
          <w:b/>
          <w:i/>
        </w:rPr>
        <w:noBreakHyphen/>
      </w:r>
      <w:r w:rsidRPr="00852971">
        <w:rPr>
          <w:b/>
          <w:i/>
        </w:rPr>
        <w:t>concessional contribution</w:t>
      </w:r>
      <w:r w:rsidRPr="00852971">
        <w:t xml:space="preserve"> for a </w:t>
      </w:r>
      <w:r w:rsidR="005B66F5" w:rsidRPr="00852971">
        <w:rPr>
          <w:position w:val="6"/>
          <w:sz w:val="16"/>
        </w:rPr>
        <w:t>*</w:t>
      </w:r>
      <w:r w:rsidRPr="00852971">
        <w:t xml:space="preserve">financial year means a </w:t>
      </w:r>
      <w:r w:rsidR="005B66F5" w:rsidRPr="00852971">
        <w:rPr>
          <w:position w:val="6"/>
          <w:sz w:val="16"/>
        </w:rPr>
        <w:t>*</w:t>
      </w:r>
      <w:r w:rsidRPr="00852971">
        <w:t>non</w:t>
      </w:r>
      <w:r w:rsidR="005B66F5" w:rsidRPr="00852971">
        <w:noBreakHyphen/>
      </w:r>
      <w:r w:rsidRPr="00852971">
        <w:t>concessional contribution for the financial year that is eligible to be released under section</w:t>
      </w:r>
      <w:r w:rsidR="005B66F5" w:rsidRPr="00852971">
        <w:t> </w:t>
      </w:r>
      <w:r w:rsidRPr="00852971">
        <w:t>138</w:t>
      </w:r>
      <w:r w:rsidR="005B66F5" w:rsidRPr="00852971">
        <w:noBreakHyphen/>
      </w:r>
      <w:r w:rsidRPr="00852971">
        <w:t>35 in Schedule</w:t>
      </w:r>
      <w:r w:rsidR="005B66F5" w:rsidRPr="00852971">
        <w:t> </w:t>
      </w:r>
      <w:r w:rsidRPr="00852971">
        <w:t xml:space="preserve">1 to the </w:t>
      </w:r>
      <w:r w:rsidRPr="00852971">
        <w:rPr>
          <w:i/>
        </w:rPr>
        <w:t>Taxation Administration Act 1953</w:t>
      </w:r>
      <w:r w:rsidRPr="00852971">
        <w:t>.</w:t>
      </w:r>
    </w:p>
    <w:p w:rsidR="00411BCB" w:rsidRPr="00852971" w:rsidRDefault="00411BCB" w:rsidP="00411BCB">
      <w:pPr>
        <w:pStyle w:val="Definition"/>
      </w:pPr>
      <w:r w:rsidRPr="00852971">
        <w:rPr>
          <w:b/>
          <w:i/>
        </w:rPr>
        <w:t>FHSS maximum release amount</w:t>
      </w:r>
      <w:r w:rsidRPr="00852971">
        <w:t xml:space="preserve"> has the meaning given by section</w:t>
      </w:r>
      <w:r w:rsidR="005B66F5" w:rsidRPr="00852971">
        <w:t> </w:t>
      </w:r>
      <w:r w:rsidRPr="00852971">
        <w:t>138</w:t>
      </w:r>
      <w:r w:rsidR="005B66F5" w:rsidRPr="00852971">
        <w:noBreakHyphen/>
      </w:r>
      <w:r w:rsidRPr="00852971">
        <w:t>25 in Schedule</w:t>
      </w:r>
      <w:r w:rsidR="005B66F5" w:rsidRPr="00852971">
        <w:t> </w:t>
      </w:r>
      <w:r w:rsidRPr="00852971">
        <w:t xml:space="preserve">1 to the </w:t>
      </w:r>
      <w:r w:rsidRPr="00852971">
        <w:rPr>
          <w:i/>
        </w:rPr>
        <w:t>Taxation Administration Act 1953</w:t>
      </w:r>
      <w:r w:rsidRPr="00852971">
        <w:t>.</w:t>
      </w:r>
    </w:p>
    <w:p w:rsidR="00411BCB" w:rsidRPr="00852971" w:rsidRDefault="00411BCB" w:rsidP="00411BCB">
      <w:pPr>
        <w:pStyle w:val="Definition"/>
      </w:pPr>
      <w:r w:rsidRPr="00852971">
        <w:rPr>
          <w:b/>
          <w:i/>
        </w:rPr>
        <w:t>FHSS releasable contributions amount</w:t>
      </w:r>
      <w:r w:rsidRPr="00852971">
        <w:t xml:space="preserve"> has the meaning given by subsection</w:t>
      </w:r>
      <w:r w:rsidR="005B66F5" w:rsidRPr="00852971">
        <w:t> </w:t>
      </w:r>
      <w:r w:rsidRPr="00852971">
        <w:t>138</w:t>
      </w:r>
      <w:r w:rsidR="005B66F5" w:rsidRPr="00852971">
        <w:noBreakHyphen/>
      </w:r>
      <w:r w:rsidRPr="00852971">
        <w:t>30(1) in Schedule</w:t>
      </w:r>
      <w:r w:rsidR="005B66F5" w:rsidRPr="00852971">
        <w:t> </w:t>
      </w:r>
      <w:r w:rsidRPr="00852971">
        <w:t xml:space="preserve">1 to the </w:t>
      </w:r>
      <w:r w:rsidRPr="00852971">
        <w:rPr>
          <w:i/>
        </w:rPr>
        <w:t>Taxation Administration Act 1953</w:t>
      </w:r>
      <w:r w:rsidRPr="00852971">
        <w:t>.</w:t>
      </w:r>
    </w:p>
    <w:p w:rsidR="00411BCB" w:rsidRPr="00852971" w:rsidRDefault="00411BCB" w:rsidP="00411BCB">
      <w:pPr>
        <w:pStyle w:val="Definition"/>
      </w:pPr>
      <w:r w:rsidRPr="00852971">
        <w:rPr>
          <w:b/>
          <w:i/>
        </w:rPr>
        <w:t>FHSS released amounts</w:t>
      </w:r>
      <w:r w:rsidRPr="00852971">
        <w:t xml:space="preserve"> has the meaning given by section</w:t>
      </w:r>
      <w:r w:rsidR="005B66F5" w:rsidRPr="00852971">
        <w:t> </w:t>
      </w:r>
      <w:r w:rsidRPr="00852971">
        <w:t>313</w:t>
      </w:r>
      <w:r w:rsidR="005B66F5" w:rsidRPr="00852971">
        <w:noBreakHyphen/>
      </w:r>
      <w:r w:rsidRPr="00852971">
        <w:t>10.</w:t>
      </w:r>
    </w:p>
    <w:p w:rsidR="006E0072" w:rsidRPr="00852971" w:rsidRDefault="006E0072" w:rsidP="006E0072">
      <w:pPr>
        <w:pStyle w:val="Definition"/>
      </w:pPr>
      <w:r w:rsidRPr="00852971">
        <w:rPr>
          <w:b/>
          <w:i/>
        </w:rPr>
        <w:t>FIFO cost method</w:t>
      </w:r>
      <w:r w:rsidRPr="00852971">
        <w:t xml:space="preserve"> of working out the </w:t>
      </w:r>
      <w:r w:rsidR="005B66F5" w:rsidRPr="00852971">
        <w:rPr>
          <w:position w:val="6"/>
          <w:sz w:val="16"/>
        </w:rPr>
        <w:t>*</w:t>
      </w:r>
      <w:r w:rsidRPr="00852971">
        <w:t xml:space="preserve">value of a </w:t>
      </w:r>
      <w:r w:rsidR="005B66F5" w:rsidRPr="00852971">
        <w:rPr>
          <w:position w:val="6"/>
          <w:sz w:val="16"/>
        </w:rPr>
        <w:t>*</w:t>
      </w:r>
      <w:r w:rsidRPr="00852971">
        <w:t>registered emissions unit has the meaning given by section</w:t>
      </w:r>
      <w:r w:rsidR="005B66F5" w:rsidRPr="00852971">
        <w:t> </w:t>
      </w:r>
      <w:r w:rsidRPr="00852971">
        <w:t>420</w:t>
      </w:r>
      <w:r w:rsidR="005B66F5" w:rsidRPr="00852971">
        <w:noBreakHyphen/>
      </w:r>
      <w:r w:rsidRPr="00852971">
        <w:t>52.</w:t>
      </w:r>
    </w:p>
    <w:p w:rsidR="006E0072" w:rsidRPr="00852971" w:rsidRDefault="006E0072" w:rsidP="006E0072">
      <w:pPr>
        <w:pStyle w:val="Definition"/>
      </w:pPr>
      <w:r w:rsidRPr="00852971">
        <w:rPr>
          <w:b/>
          <w:i/>
        </w:rPr>
        <w:t>film</w:t>
      </w:r>
      <w:r w:rsidRPr="00852971">
        <w:t xml:space="preserve"> means an aggregate of images, or of images and sounds, embodied in any material.</w:t>
      </w:r>
    </w:p>
    <w:p w:rsidR="006E0072" w:rsidRPr="00852971" w:rsidRDefault="006E0072" w:rsidP="006E0072">
      <w:pPr>
        <w:pStyle w:val="Definition"/>
      </w:pPr>
      <w:r w:rsidRPr="00852971">
        <w:rPr>
          <w:b/>
          <w:i/>
        </w:rPr>
        <w:t xml:space="preserve">film authority </w:t>
      </w:r>
      <w:r w:rsidRPr="00852971">
        <w:t>has the meaning given by section</w:t>
      </w:r>
      <w:r w:rsidR="005B66F5" w:rsidRPr="00852971">
        <w:t> </w:t>
      </w:r>
      <w:r w:rsidRPr="00852971">
        <w:t>376</w:t>
      </w:r>
      <w:r w:rsidR="005B66F5" w:rsidRPr="00852971">
        <w:noBreakHyphen/>
      </w:r>
      <w:r w:rsidRPr="00852971">
        <w:t>55.</w:t>
      </w:r>
    </w:p>
    <w:p w:rsidR="006E0072" w:rsidRPr="00852971" w:rsidRDefault="006E0072" w:rsidP="006E0072">
      <w:pPr>
        <w:pStyle w:val="Definition"/>
      </w:pPr>
      <w:r w:rsidRPr="00852971">
        <w:rPr>
          <w:b/>
          <w:i/>
        </w:rPr>
        <w:t>film component</w:t>
      </w:r>
      <w:r w:rsidRPr="00852971">
        <w:t xml:space="preserve"> has the meaning given by section</w:t>
      </w:r>
      <w:r w:rsidR="005B66F5" w:rsidRPr="00852971">
        <w:t> </w:t>
      </w:r>
      <w:r w:rsidRPr="00852971">
        <w:t>36</w:t>
      </w:r>
      <w:r w:rsidR="005B66F5" w:rsidRPr="00852971">
        <w:noBreakHyphen/>
      </w:r>
      <w:r w:rsidRPr="00852971">
        <w:t>40.</w:t>
      </w:r>
    </w:p>
    <w:p w:rsidR="006E0072" w:rsidRPr="00852971" w:rsidRDefault="006E0072" w:rsidP="006E0072">
      <w:pPr>
        <w:pStyle w:val="Definition"/>
        <w:keepNext/>
        <w:keepLines/>
      </w:pPr>
      <w:r w:rsidRPr="00852971">
        <w:rPr>
          <w:b/>
          <w:i/>
        </w:rPr>
        <w:t>film deductions</w:t>
      </w:r>
      <w:r w:rsidRPr="00852971">
        <w:t xml:space="preserve"> for an income year are the following:</w:t>
      </w:r>
    </w:p>
    <w:p w:rsidR="006E0072" w:rsidRPr="00852971" w:rsidRDefault="006E0072" w:rsidP="006E0072">
      <w:pPr>
        <w:pStyle w:val="paragraph"/>
      </w:pPr>
      <w:r w:rsidRPr="00852971">
        <w:tab/>
        <w:t>(a)</w:t>
      </w:r>
      <w:r w:rsidRPr="00852971">
        <w:tab/>
        <w:t>amounts you could deduct for the income year under former section</w:t>
      </w:r>
      <w:r w:rsidR="005B66F5" w:rsidRPr="00852971">
        <w:t> </w:t>
      </w:r>
      <w:r w:rsidRPr="00852971">
        <w:t xml:space="preserve">124ZAFA of the </w:t>
      </w:r>
      <w:r w:rsidRPr="00852971">
        <w:rPr>
          <w:i/>
        </w:rPr>
        <w:t>Income Tax Assessment Act 1936</w:t>
      </w:r>
      <w:r w:rsidRPr="00852971">
        <w:t>;</w:t>
      </w:r>
    </w:p>
    <w:p w:rsidR="006E0072" w:rsidRPr="00852971" w:rsidRDefault="006E0072" w:rsidP="006E0072">
      <w:pPr>
        <w:pStyle w:val="paragraph"/>
      </w:pPr>
      <w:r w:rsidRPr="00852971">
        <w:tab/>
        <w:t>(b)</w:t>
      </w:r>
      <w:r w:rsidRPr="00852971">
        <w:tab/>
        <w:t>amounts that you could deduct for the income year and to which former section</w:t>
      </w:r>
      <w:r w:rsidR="005B66F5" w:rsidRPr="00852971">
        <w:t> </w:t>
      </w:r>
      <w:r w:rsidRPr="00852971">
        <w:t>124ZAO of that Act applied in relation to you for the income year.</w:t>
      </w:r>
    </w:p>
    <w:p w:rsidR="006E0072" w:rsidRPr="00852971" w:rsidRDefault="006E0072" w:rsidP="006E0072">
      <w:pPr>
        <w:pStyle w:val="Definition"/>
      </w:pPr>
      <w:r w:rsidRPr="00852971">
        <w:rPr>
          <w:b/>
          <w:i/>
        </w:rPr>
        <w:t>film loss</w:t>
      </w:r>
      <w:r w:rsidRPr="00852971">
        <w:t xml:space="preserve"> has the meaning given by section</w:t>
      </w:r>
      <w:r w:rsidR="005B66F5" w:rsidRPr="00852971">
        <w:t> </w:t>
      </w:r>
      <w:r w:rsidRPr="00852971">
        <w:t>36</w:t>
      </w:r>
      <w:r w:rsidR="005B66F5" w:rsidRPr="00852971">
        <w:noBreakHyphen/>
      </w:r>
      <w:r w:rsidRPr="00852971">
        <w:t>40.</w:t>
      </w:r>
    </w:p>
    <w:p w:rsidR="006E0072" w:rsidRPr="00852971" w:rsidRDefault="006E0072" w:rsidP="006E0072">
      <w:pPr>
        <w:pStyle w:val="notetext"/>
      </w:pPr>
      <w:r w:rsidRPr="00852971">
        <w:t>Note:</w:t>
      </w:r>
      <w:r w:rsidRPr="00852971">
        <w:tab/>
        <w:t>Section</w:t>
      </w:r>
      <w:r w:rsidR="005B66F5" w:rsidRPr="00852971">
        <w:t> </w:t>
      </w:r>
      <w:r w:rsidRPr="00852971">
        <w:t>701</w:t>
      </w:r>
      <w:r w:rsidR="005B66F5" w:rsidRPr="00852971">
        <w:noBreakHyphen/>
      </w:r>
      <w:r w:rsidRPr="00852971">
        <w:t>30 (rules about where an entity is not a subsidiary member for the whole of an income year) may affect a film loss.</w:t>
      </w:r>
    </w:p>
    <w:p w:rsidR="006E0072" w:rsidRPr="00852971" w:rsidRDefault="006E0072" w:rsidP="006E0072">
      <w:pPr>
        <w:pStyle w:val="Definition"/>
        <w:rPr>
          <w:b/>
          <w:i/>
        </w:rPr>
      </w:pPr>
      <w:r w:rsidRPr="00852971">
        <w:rPr>
          <w:b/>
          <w:i/>
        </w:rPr>
        <w:t>final RUNL</w:t>
      </w:r>
      <w:r w:rsidRPr="00852971">
        <w:t xml:space="preserve"> has the meaning given by section</w:t>
      </w:r>
      <w:r w:rsidR="005B66F5" w:rsidRPr="00852971">
        <w:t> </w:t>
      </w:r>
      <w:r w:rsidRPr="00852971">
        <w:t>715</w:t>
      </w:r>
      <w:r w:rsidR="005B66F5" w:rsidRPr="00852971">
        <w:noBreakHyphen/>
      </w:r>
      <w:r w:rsidRPr="00852971">
        <w:t>35.</w:t>
      </w:r>
    </w:p>
    <w:p w:rsidR="00FA1301" w:rsidRPr="00852971" w:rsidRDefault="00FA1301" w:rsidP="00FA1301">
      <w:pPr>
        <w:pStyle w:val="Definition"/>
      </w:pPr>
      <w:r w:rsidRPr="00852971">
        <w:rPr>
          <w:b/>
          <w:i/>
        </w:rPr>
        <w:t>Finance Department</w:t>
      </w:r>
      <w:r w:rsidRPr="00852971">
        <w:t xml:space="preserve"> means the Department administered by the </w:t>
      </w:r>
      <w:r w:rsidR="005B66F5" w:rsidRPr="00852971">
        <w:rPr>
          <w:position w:val="6"/>
          <w:sz w:val="16"/>
        </w:rPr>
        <w:t>*</w:t>
      </w:r>
      <w:r w:rsidRPr="00852971">
        <w:t>Finance Minister.</w:t>
      </w:r>
    </w:p>
    <w:p w:rsidR="006E0072" w:rsidRPr="00852971" w:rsidRDefault="006E0072" w:rsidP="006E0072">
      <w:pPr>
        <w:pStyle w:val="Definition"/>
      </w:pPr>
      <w:r w:rsidRPr="00852971">
        <w:rPr>
          <w:b/>
          <w:i/>
        </w:rPr>
        <w:t>financed property</w:t>
      </w:r>
      <w:r w:rsidRPr="00852971">
        <w:t xml:space="preserve"> has the meaning given by section</w:t>
      </w:r>
      <w:r w:rsidR="005B66F5" w:rsidRPr="00852971">
        <w:t> </w:t>
      </w:r>
      <w:r w:rsidRPr="00852971">
        <w:t>243</w:t>
      </w:r>
      <w:r w:rsidR="005B66F5" w:rsidRPr="00852971">
        <w:noBreakHyphen/>
      </w:r>
      <w:r w:rsidRPr="00852971">
        <w:t>30.</w:t>
      </w:r>
    </w:p>
    <w:p w:rsidR="006E0072" w:rsidRPr="00852971" w:rsidRDefault="006E0072" w:rsidP="006E0072">
      <w:pPr>
        <w:pStyle w:val="Definition"/>
      </w:pPr>
      <w:r w:rsidRPr="00852971">
        <w:rPr>
          <w:b/>
          <w:i/>
        </w:rPr>
        <w:t>Finance Minister</w:t>
      </w:r>
      <w:r w:rsidRPr="00852971">
        <w:t xml:space="preserve"> means the Minister administering </w:t>
      </w:r>
      <w:r w:rsidR="00943368" w:rsidRPr="00852971">
        <w:t xml:space="preserve">the </w:t>
      </w:r>
      <w:r w:rsidR="00943368" w:rsidRPr="00852971">
        <w:rPr>
          <w:i/>
        </w:rPr>
        <w:t>Public Governance, Performance and Accountability Act 2013</w:t>
      </w:r>
      <w:r w:rsidRPr="00852971">
        <w:t>.</w:t>
      </w:r>
    </w:p>
    <w:p w:rsidR="00FA1301" w:rsidRPr="00852971" w:rsidRDefault="00FA1301" w:rsidP="00FA1301">
      <w:pPr>
        <w:pStyle w:val="Definition"/>
      </w:pPr>
      <w:r w:rsidRPr="00852971">
        <w:rPr>
          <w:b/>
          <w:i/>
        </w:rPr>
        <w:t>Finance Secretary</w:t>
      </w:r>
      <w:r w:rsidRPr="00852971">
        <w:t xml:space="preserve"> means the Secretary of the </w:t>
      </w:r>
      <w:r w:rsidR="005B66F5" w:rsidRPr="00852971">
        <w:rPr>
          <w:position w:val="6"/>
          <w:sz w:val="16"/>
        </w:rPr>
        <w:t>*</w:t>
      </w:r>
      <w:r w:rsidRPr="00852971">
        <w:t>Finance Department.</w:t>
      </w:r>
    </w:p>
    <w:p w:rsidR="006E0072" w:rsidRPr="00852971" w:rsidRDefault="006E0072" w:rsidP="006E0072">
      <w:pPr>
        <w:pStyle w:val="Definition"/>
      </w:pPr>
      <w:r w:rsidRPr="00852971">
        <w:rPr>
          <w:b/>
          <w:i/>
        </w:rPr>
        <w:t>financial arrangement</w:t>
      </w:r>
      <w:r w:rsidRPr="00852971">
        <w:t xml:space="preserve"> has the meaning given by sections</w:t>
      </w:r>
      <w:r w:rsidR="005B66F5" w:rsidRPr="00852971">
        <w:t> </w:t>
      </w:r>
      <w:r w:rsidRPr="00852971">
        <w:t>230</w:t>
      </w:r>
      <w:r w:rsidR="005B66F5" w:rsidRPr="00852971">
        <w:noBreakHyphen/>
      </w:r>
      <w:r w:rsidRPr="00852971">
        <w:t>45 to 230</w:t>
      </w:r>
      <w:r w:rsidR="005B66F5" w:rsidRPr="00852971">
        <w:noBreakHyphen/>
      </w:r>
      <w:r w:rsidRPr="00852971">
        <w:t>55.</w:t>
      </w:r>
    </w:p>
    <w:p w:rsidR="006E0072" w:rsidRPr="00852971" w:rsidRDefault="006E0072" w:rsidP="006E0072">
      <w:pPr>
        <w:pStyle w:val="Definition"/>
      </w:pPr>
      <w:r w:rsidRPr="00852971">
        <w:rPr>
          <w:b/>
          <w:i/>
        </w:rPr>
        <w:t>financial benefit</w:t>
      </w:r>
      <w:r w:rsidRPr="00852971">
        <w:t xml:space="preserve"> has the meaning given by section</w:t>
      </w:r>
      <w:r w:rsidR="005B66F5" w:rsidRPr="00852971">
        <w:t> </w:t>
      </w:r>
      <w:r w:rsidRPr="00852971">
        <w:t>974</w:t>
      </w:r>
      <w:r w:rsidR="005B66F5" w:rsidRPr="00852971">
        <w:noBreakHyphen/>
      </w:r>
      <w:r w:rsidRPr="00852971">
        <w:t>160.</w:t>
      </w:r>
    </w:p>
    <w:p w:rsidR="006E0072" w:rsidRPr="00852971" w:rsidRDefault="006E0072" w:rsidP="006E0072">
      <w:pPr>
        <w:pStyle w:val="Definition"/>
      </w:pPr>
      <w:r w:rsidRPr="00852971">
        <w:rPr>
          <w:b/>
          <w:i/>
        </w:rPr>
        <w:t>financial entity</w:t>
      </w:r>
      <w:r w:rsidRPr="00852971">
        <w:t xml:space="preserve">, at a particular time, means an entity other than an </w:t>
      </w:r>
      <w:r w:rsidR="005B66F5" w:rsidRPr="00852971">
        <w:rPr>
          <w:position w:val="6"/>
          <w:sz w:val="16"/>
        </w:rPr>
        <w:t>*</w:t>
      </w:r>
      <w:r w:rsidRPr="00852971">
        <w:t>ADI that is any of the following at that time:</w:t>
      </w:r>
    </w:p>
    <w:p w:rsidR="006E0072" w:rsidRPr="00852971" w:rsidRDefault="006E0072" w:rsidP="006E0072">
      <w:pPr>
        <w:pStyle w:val="paragraph"/>
      </w:pPr>
      <w:r w:rsidRPr="00852971">
        <w:tab/>
        <w:t>(a)</w:t>
      </w:r>
      <w:r w:rsidRPr="00852971">
        <w:tab/>
        <w:t xml:space="preserve">a registered corporation under the </w:t>
      </w:r>
      <w:r w:rsidRPr="00852971">
        <w:rPr>
          <w:i/>
        </w:rPr>
        <w:t>Financial Sector (Collection of Data) Act 2001</w:t>
      </w:r>
      <w:r w:rsidRPr="00852971">
        <w:t>;</w:t>
      </w:r>
    </w:p>
    <w:p w:rsidR="006E0072" w:rsidRPr="00852971" w:rsidRDefault="006E0072" w:rsidP="006E0072">
      <w:pPr>
        <w:pStyle w:val="paragraph"/>
      </w:pPr>
      <w:r w:rsidRPr="00852971">
        <w:tab/>
        <w:t>(b)</w:t>
      </w:r>
      <w:r w:rsidRPr="00852971">
        <w:tab/>
        <w:t xml:space="preserve">a </w:t>
      </w:r>
      <w:r w:rsidR="005B66F5" w:rsidRPr="00852971">
        <w:rPr>
          <w:position w:val="6"/>
          <w:sz w:val="16"/>
        </w:rPr>
        <w:t>*</w:t>
      </w:r>
      <w:r w:rsidRPr="00852971">
        <w:t>securitisation vehicle;</w:t>
      </w:r>
    </w:p>
    <w:p w:rsidR="006E0072" w:rsidRPr="00852971" w:rsidRDefault="006E0072" w:rsidP="006E0072">
      <w:pPr>
        <w:pStyle w:val="paragraph"/>
      </w:pPr>
      <w:r w:rsidRPr="00852971">
        <w:tab/>
        <w:t>(c)</w:t>
      </w:r>
      <w:r w:rsidRPr="00852971">
        <w:tab/>
        <w:t>an entity that:</w:t>
      </w:r>
    </w:p>
    <w:p w:rsidR="006E0072" w:rsidRPr="00852971" w:rsidRDefault="006E0072" w:rsidP="006E0072">
      <w:pPr>
        <w:pStyle w:val="paragraphsub"/>
      </w:pPr>
      <w:r w:rsidRPr="00852971">
        <w:tab/>
        <w:t>(</w:t>
      </w:r>
      <w:r w:rsidRPr="00852971">
        <w:rPr>
          <w:noProof/>
        </w:rPr>
        <w:t>i</w:t>
      </w:r>
      <w:r w:rsidRPr="00852971">
        <w:t>)</w:t>
      </w:r>
      <w:r w:rsidRPr="00852971">
        <w:tab/>
        <w:t xml:space="preserve">is a financial services licensee within the meaning of the </w:t>
      </w:r>
      <w:r w:rsidRPr="00852971">
        <w:rPr>
          <w:i/>
        </w:rPr>
        <w:t>Corporations Act 2001</w:t>
      </w:r>
      <w:r w:rsidRPr="00852971">
        <w:t xml:space="preserve"> whose licence covers dealings in at least one of the financial products mentioned in paragraphs 764A(1)(a), (b) and (j) of that Act; or</w:t>
      </w:r>
    </w:p>
    <w:p w:rsidR="006E0072" w:rsidRPr="00852971" w:rsidRDefault="006E0072" w:rsidP="00051B58">
      <w:pPr>
        <w:pStyle w:val="paragraphsub"/>
      </w:pPr>
      <w:r w:rsidRPr="00852971">
        <w:tab/>
        <w:t>(</w:t>
      </w:r>
      <w:r w:rsidRPr="00852971">
        <w:rPr>
          <w:noProof/>
        </w:rPr>
        <w:t>ii</w:t>
      </w:r>
      <w:r w:rsidRPr="00852971">
        <w:t>)</w:t>
      </w:r>
      <w:r w:rsidRPr="00852971">
        <w:tab/>
        <w:t>under paragraph</w:t>
      </w:r>
      <w:r w:rsidR="005B66F5" w:rsidRPr="00852971">
        <w:t> </w:t>
      </w:r>
      <w:r w:rsidRPr="00852971">
        <w:t xml:space="preserve">911A(2)(h) or (l) of the </w:t>
      </w:r>
      <w:r w:rsidRPr="00852971">
        <w:rPr>
          <w:i/>
        </w:rPr>
        <w:t>Corporations Act 2001</w:t>
      </w:r>
      <w:r w:rsidRPr="00852971">
        <w:t>, is exempt from the requirement to hold an Australian financial services licence for dealings in at least one of those financial products;</w:t>
      </w:r>
    </w:p>
    <w:p w:rsidR="006E0072" w:rsidRPr="00852971" w:rsidRDefault="006E0072" w:rsidP="006E0072">
      <w:pPr>
        <w:pStyle w:val="paragraph"/>
      </w:pPr>
      <w:r w:rsidRPr="00852971">
        <w:tab/>
      </w:r>
      <w:r w:rsidRPr="00852971">
        <w:tab/>
        <w:t xml:space="preserve">and carries on a </w:t>
      </w:r>
      <w:r w:rsidR="005B66F5" w:rsidRPr="00852971">
        <w:rPr>
          <w:position w:val="6"/>
          <w:sz w:val="16"/>
        </w:rPr>
        <w:t>*</w:t>
      </w:r>
      <w:r w:rsidRPr="00852971">
        <w:t xml:space="preserve">business of dealing in securities, but not predominantly for the purposes of dealing in securities with, or on behalf of, the entity’s </w:t>
      </w:r>
      <w:r w:rsidR="005B66F5" w:rsidRPr="00852971">
        <w:rPr>
          <w:position w:val="6"/>
          <w:sz w:val="16"/>
        </w:rPr>
        <w:t>*</w:t>
      </w:r>
      <w:r w:rsidRPr="00852971">
        <w:t>associates;</w:t>
      </w:r>
    </w:p>
    <w:p w:rsidR="006E0072" w:rsidRPr="00852971" w:rsidRDefault="006E0072" w:rsidP="006E0072">
      <w:pPr>
        <w:pStyle w:val="noteToPara"/>
      </w:pPr>
      <w:r w:rsidRPr="00852971">
        <w:t>Note 1:</w:t>
      </w:r>
      <w:r w:rsidRPr="00852971">
        <w:tab/>
        <w:t xml:space="preserve">Paragraphs 764A(1)(a), (b) and (j) of the </w:t>
      </w:r>
      <w:r w:rsidRPr="00852971">
        <w:rPr>
          <w:i/>
        </w:rPr>
        <w:t>Corporations Act 2001</w:t>
      </w:r>
      <w:r w:rsidRPr="00852971">
        <w:t xml:space="preserve"> deal respectively with securities, managed investment products and government debentures, stocks and bonds.</w:t>
      </w:r>
    </w:p>
    <w:p w:rsidR="006E0072" w:rsidRPr="00852971" w:rsidRDefault="006E0072" w:rsidP="006E0072">
      <w:pPr>
        <w:pStyle w:val="noteToPara"/>
      </w:pPr>
      <w:r w:rsidRPr="00852971">
        <w:t>Note 2:</w:t>
      </w:r>
      <w:r w:rsidRPr="00852971">
        <w:tab/>
        <w:t>Paragraph 911A(2)(h) of that Act exempts financial services provided to wholesale clients by a person who is regulated by an overseas regulatory authority if the provision of the service is covered by an exemption from the Australian Securities and Investments Commission (ASIC).</w:t>
      </w:r>
    </w:p>
    <w:p w:rsidR="006E0072" w:rsidRPr="00852971" w:rsidRDefault="006E0072" w:rsidP="006E0072">
      <w:pPr>
        <w:pStyle w:val="noteToPara"/>
      </w:pPr>
      <w:r w:rsidRPr="00852971">
        <w:t>Note 3:</w:t>
      </w:r>
      <w:r w:rsidRPr="00852971">
        <w:tab/>
        <w:t>Paragraph 911A(2)(l) of that Act empowers ASIC to exempt financial services.</w:t>
      </w:r>
    </w:p>
    <w:p w:rsidR="006E0072" w:rsidRPr="00852971" w:rsidRDefault="006E0072" w:rsidP="00E714E3">
      <w:pPr>
        <w:pStyle w:val="paragraph"/>
      </w:pPr>
      <w:r w:rsidRPr="00852971">
        <w:tab/>
        <w:t>(d)</w:t>
      </w:r>
      <w:r w:rsidRPr="00852971">
        <w:tab/>
        <w:t>an entity that:</w:t>
      </w:r>
    </w:p>
    <w:p w:rsidR="006E0072" w:rsidRPr="00852971" w:rsidRDefault="006E0072" w:rsidP="006E0072">
      <w:pPr>
        <w:pStyle w:val="paragraphsub"/>
      </w:pPr>
      <w:r w:rsidRPr="00852971">
        <w:tab/>
        <w:t>(</w:t>
      </w:r>
      <w:r w:rsidRPr="00852971">
        <w:rPr>
          <w:noProof/>
        </w:rPr>
        <w:t>i</w:t>
      </w:r>
      <w:r w:rsidRPr="00852971">
        <w:t>)</w:t>
      </w:r>
      <w:r w:rsidRPr="00852971">
        <w:tab/>
        <w:t xml:space="preserve">is a financial services licensee within the meaning of the </w:t>
      </w:r>
      <w:r w:rsidRPr="00852971">
        <w:rPr>
          <w:i/>
        </w:rPr>
        <w:t>Corporations Act 2001</w:t>
      </w:r>
      <w:r w:rsidRPr="00852971">
        <w:t xml:space="preserve"> whose licence covers dealings in derivatives within the meaning of that Act; or</w:t>
      </w:r>
    </w:p>
    <w:p w:rsidR="006E0072" w:rsidRPr="00852971" w:rsidRDefault="006E0072" w:rsidP="006E0072">
      <w:pPr>
        <w:pStyle w:val="paragraphsub"/>
      </w:pPr>
      <w:r w:rsidRPr="00852971">
        <w:tab/>
        <w:t>(</w:t>
      </w:r>
      <w:r w:rsidRPr="00852971">
        <w:rPr>
          <w:noProof/>
        </w:rPr>
        <w:t>ii</w:t>
      </w:r>
      <w:r w:rsidRPr="00852971">
        <w:t>)</w:t>
      </w:r>
      <w:r w:rsidRPr="00852971">
        <w:tab/>
        <w:t>under paragraph</w:t>
      </w:r>
      <w:r w:rsidR="005B66F5" w:rsidRPr="00852971">
        <w:t> </w:t>
      </w:r>
      <w:r w:rsidRPr="00852971">
        <w:t xml:space="preserve">911A(2)(h) or (l) of the </w:t>
      </w:r>
      <w:r w:rsidRPr="00852971">
        <w:rPr>
          <w:i/>
        </w:rPr>
        <w:t>Corporations Act 2001</w:t>
      </w:r>
      <w:r w:rsidRPr="00852971">
        <w:t>, is exempt from the requirement to hold an Australian financial services licence for dealings in such derivatives;</w:t>
      </w:r>
    </w:p>
    <w:p w:rsidR="006E0072" w:rsidRPr="00852971" w:rsidRDefault="006E0072" w:rsidP="006E0072">
      <w:pPr>
        <w:pStyle w:val="paragraph"/>
      </w:pPr>
      <w:r w:rsidRPr="00852971">
        <w:tab/>
      </w:r>
      <w:r w:rsidRPr="00852971">
        <w:tab/>
        <w:t>and carries on a business of dealing in such derivatives, but not predominantly for the purposes of dealing in such derivatives with, or on behalf of, the entity’s associates.</w:t>
      </w:r>
    </w:p>
    <w:p w:rsidR="006E0072" w:rsidRPr="00852971" w:rsidRDefault="006E0072" w:rsidP="006E0072">
      <w:pPr>
        <w:pStyle w:val="Definition"/>
      </w:pPr>
      <w:r w:rsidRPr="00852971">
        <w:rPr>
          <w:b/>
          <w:i/>
        </w:rPr>
        <w:t>financial institution</w:t>
      </w:r>
      <w:r w:rsidRPr="00852971">
        <w:rPr>
          <w:b/>
        </w:rPr>
        <w:t xml:space="preserve"> </w:t>
      </w:r>
      <w:r w:rsidRPr="00852971">
        <w:t>has the meaning given by section</w:t>
      </w:r>
      <w:r w:rsidR="005B66F5" w:rsidRPr="00852971">
        <w:t> </w:t>
      </w:r>
      <w:r w:rsidRPr="00852971">
        <w:t xml:space="preserve">202A of the </w:t>
      </w:r>
      <w:r w:rsidRPr="00852971">
        <w:rPr>
          <w:i/>
        </w:rPr>
        <w:t>Income Tax Assessment Act 1936</w:t>
      </w:r>
      <w:r w:rsidRPr="00852971">
        <w:t>.</w:t>
      </w:r>
    </w:p>
    <w:p w:rsidR="006E0072" w:rsidRPr="00852971" w:rsidRDefault="006E0072" w:rsidP="006E0072">
      <w:pPr>
        <w:pStyle w:val="Definition"/>
      </w:pPr>
      <w:r w:rsidRPr="00852971">
        <w:rPr>
          <w:b/>
          <w:i/>
        </w:rPr>
        <w:t>financial investment</w:t>
      </w:r>
      <w:r w:rsidRPr="00852971">
        <w:t xml:space="preserve"> includes the following:</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share in a company;</w:t>
      </w:r>
    </w:p>
    <w:p w:rsidR="006E0072" w:rsidRPr="00852971" w:rsidRDefault="006E0072" w:rsidP="006E0072">
      <w:pPr>
        <w:pStyle w:val="paragraph"/>
      </w:pPr>
      <w:r w:rsidRPr="00852971">
        <w:tab/>
        <w:t>(b)</w:t>
      </w:r>
      <w:r w:rsidRPr="00852971">
        <w:tab/>
        <w:t xml:space="preserve">an interest in a managed investment scheme (within the meaning of the </w:t>
      </w:r>
      <w:r w:rsidRPr="00852971">
        <w:rPr>
          <w:i/>
        </w:rPr>
        <w:t>Corporations Act 2001</w:t>
      </w:r>
      <w:r w:rsidRPr="00852971">
        <w:t>);</w:t>
      </w:r>
    </w:p>
    <w:p w:rsidR="006E0072" w:rsidRPr="00852971" w:rsidRDefault="006E0072" w:rsidP="006E0072">
      <w:pPr>
        <w:pStyle w:val="paragraph"/>
      </w:pPr>
      <w:r w:rsidRPr="00852971">
        <w:tab/>
        <w:t>(c)</w:t>
      </w:r>
      <w:r w:rsidRPr="00852971">
        <w:tab/>
        <w:t xml:space="preserve">a </w:t>
      </w:r>
      <w:r w:rsidR="005B66F5" w:rsidRPr="00852971">
        <w:rPr>
          <w:position w:val="6"/>
          <w:sz w:val="16"/>
        </w:rPr>
        <w:t>*</w:t>
      </w:r>
      <w:r w:rsidRPr="00852971">
        <w:t xml:space="preserve">forestry interest in a </w:t>
      </w:r>
      <w:r w:rsidR="005B66F5" w:rsidRPr="00852971">
        <w:rPr>
          <w:position w:val="6"/>
          <w:sz w:val="16"/>
        </w:rPr>
        <w:t>*</w:t>
      </w:r>
      <w:r w:rsidRPr="00852971">
        <w:t>forestry managed investment scheme;</w:t>
      </w:r>
    </w:p>
    <w:p w:rsidR="006E0072" w:rsidRPr="00852971" w:rsidRDefault="006E0072" w:rsidP="006E0072">
      <w:pPr>
        <w:pStyle w:val="paragraph"/>
        <w:keepNext/>
        <w:keepLines/>
      </w:pPr>
      <w:r w:rsidRPr="00852971">
        <w:tab/>
        <w:t>(d)</w:t>
      </w:r>
      <w:r w:rsidRPr="00852971">
        <w:tab/>
        <w:t xml:space="preserve">a right or option in respect of an investment referred to in </w:t>
      </w:r>
      <w:r w:rsidR="005B66F5" w:rsidRPr="00852971">
        <w:t>paragraph (</w:t>
      </w:r>
      <w:r w:rsidRPr="00852971">
        <w:t>a), (b) or (c);</w:t>
      </w:r>
    </w:p>
    <w:p w:rsidR="006E0072" w:rsidRPr="00852971" w:rsidRDefault="006E0072" w:rsidP="006E0072">
      <w:pPr>
        <w:pStyle w:val="paragraph"/>
      </w:pPr>
      <w:r w:rsidRPr="00852971">
        <w:tab/>
        <w:t>(e)</w:t>
      </w:r>
      <w:r w:rsidRPr="00852971">
        <w:tab/>
        <w:t xml:space="preserve">an investment of a like nature to any of those referred to in </w:t>
      </w:r>
      <w:r w:rsidR="005B66F5" w:rsidRPr="00852971">
        <w:t>paragraphs (</w:t>
      </w:r>
      <w:r w:rsidRPr="00852971">
        <w:t>a) to (d).</w:t>
      </w:r>
    </w:p>
    <w:p w:rsidR="006E0072" w:rsidRPr="00852971" w:rsidRDefault="006E0072" w:rsidP="006E0072">
      <w:pPr>
        <w:pStyle w:val="Definition"/>
        <w:rPr>
          <w:b/>
        </w:rPr>
      </w:pPr>
      <w:r w:rsidRPr="00852971">
        <w:rPr>
          <w:b/>
          <w:i/>
        </w:rPr>
        <w:t>financial year</w:t>
      </w:r>
      <w:r w:rsidRPr="00852971">
        <w:t xml:space="preserve"> means a period of 12 months beginning on 1</w:t>
      </w:r>
      <w:r w:rsidR="005B66F5" w:rsidRPr="00852971">
        <w:t> </w:t>
      </w:r>
      <w:r w:rsidRPr="00852971">
        <w:t>July.</w:t>
      </w:r>
    </w:p>
    <w:p w:rsidR="006E0072" w:rsidRPr="00852971" w:rsidRDefault="006E0072" w:rsidP="006E0072">
      <w:pPr>
        <w:pStyle w:val="Definition"/>
      </w:pPr>
      <w:r w:rsidRPr="00852971">
        <w:rPr>
          <w:b/>
          <w:i/>
        </w:rPr>
        <w:t>financing arrangement</w:t>
      </w:r>
      <w:r w:rsidRPr="00852971">
        <w:t xml:space="preserve"> has the meaning given by section</w:t>
      </w:r>
      <w:r w:rsidR="005B66F5" w:rsidRPr="00852971">
        <w:t> </w:t>
      </w:r>
      <w:r w:rsidRPr="00852971">
        <w:t>974</w:t>
      </w:r>
      <w:r w:rsidR="005B66F5" w:rsidRPr="00852971">
        <w:noBreakHyphen/>
      </w:r>
      <w:r w:rsidRPr="00852971">
        <w:t>130.</w:t>
      </w:r>
    </w:p>
    <w:p w:rsidR="006E0072" w:rsidRPr="00852971" w:rsidRDefault="006E0072" w:rsidP="006E0072">
      <w:pPr>
        <w:pStyle w:val="Definition"/>
      </w:pPr>
      <w:r w:rsidRPr="00852971">
        <w:rPr>
          <w:b/>
          <w:i/>
        </w:rPr>
        <w:t xml:space="preserve">financing cost </w:t>
      </w:r>
      <w:r w:rsidRPr="00852971">
        <w:t>has the meaning given by section</w:t>
      </w:r>
      <w:r w:rsidR="005B66F5" w:rsidRPr="00852971">
        <w:t> </w:t>
      </w:r>
      <w:r w:rsidRPr="00852971">
        <w:t>26</w:t>
      </w:r>
      <w:r w:rsidR="005B66F5" w:rsidRPr="00852971">
        <w:noBreakHyphen/>
      </w:r>
      <w:r w:rsidRPr="00852971">
        <w:t>80.</w:t>
      </w:r>
    </w:p>
    <w:p w:rsidR="006E0072" w:rsidRPr="00852971" w:rsidRDefault="006E0072" w:rsidP="006E0072">
      <w:pPr>
        <w:pStyle w:val="Definition"/>
      </w:pPr>
      <w:r w:rsidRPr="00852971">
        <w:rPr>
          <w:b/>
          <w:i/>
        </w:rPr>
        <w:t>firearms surrender arrangements</w:t>
      </w:r>
      <w:r w:rsidRPr="00852971">
        <w:t xml:space="preserve"> means:</w:t>
      </w:r>
    </w:p>
    <w:p w:rsidR="006E0072" w:rsidRPr="00852971" w:rsidRDefault="006E0072" w:rsidP="006E0072">
      <w:pPr>
        <w:pStyle w:val="paragraph"/>
      </w:pPr>
      <w:r w:rsidRPr="00852971">
        <w:tab/>
        <w:t>(a)</w:t>
      </w:r>
      <w:r w:rsidRPr="00852971">
        <w:tab/>
        <w:t xml:space="preserve">an </w:t>
      </w:r>
      <w:r w:rsidR="005B66F5" w:rsidRPr="00852971">
        <w:rPr>
          <w:position w:val="6"/>
          <w:sz w:val="16"/>
        </w:rPr>
        <w:t>*</w:t>
      </w:r>
      <w:r w:rsidRPr="00852971">
        <w:t>Australian law; or</w:t>
      </w:r>
    </w:p>
    <w:p w:rsidR="006E0072" w:rsidRPr="00852971" w:rsidRDefault="006E0072" w:rsidP="006E0072">
      <w:pPr>
        <w:pStyle w:val="paragraph"/>
        <w:keepNext/>
        <w:tabs>
          <w:tab w:val="left" w:pos="2268"/>
          <w:tab w:val="left" w:pos="3402"/>
          <w:tab w:val="left" w:pos="4536"/>
          <w:tab w:val="left" w:pos="5670"/>
          <w:tab w:val="left" w:pos="6804"/>
        </w:tabs>
      </w:pPr>
      <w:r w:rsidRPr="00852971">
        <w:tab/>
        <w:t>(b)</w:t>
      </w:r>
      <w:r w:rsidRPr="00852971">
        <w:tab/>
        <w:t>administrative arrangements of a State or Territory;</w:t>
      </w:r>
    </w:p>
    <w:p w:rsidR="006E0072" w:rsidRPr="00852971" w:rsidRDefault="006E0072" w:rsidP="006E0072">
      <w:pPr>
        <w:pStyle w:val="subsection2"/>
        <w:tabs>
          <w:tab w:val="left" w:pos="2268"/>
          <w:tab w:val="left" w:pos="3402"/>
          <w:tab w:val="left" w:pos="4536"/>
          <w:tab w:val="left" w:pos="5670"/>
          <w:tab w:val="left" w:pos="6804"/>
        </w:tabs>
      </w:pPr>
      <w:r w:rsidRPr="00852971">
        <w:t>implementing the agreement arising from the meeting of the Police Ministers held on 10</w:t>
      </w:r>
      <w:r w:rsidR="005B66F5" w:rsidRPr="00852971">
        <w:t> </w:t>
      </w:r>
      <w:r w:rsidRPr="00852971">
        <w:t>May 1996 concerning the surrender of prohibited firearms.</w:t>
      </w:r>
    </w:p>
    <w:p w:rsidR="006E0072" w:rsidRPr="00852971" w:rsidRDefault="006E0072" w:rsidP="006E0072">
      <w:pPr>
        <w:pStyle w:val="Definition"/>
      </w:pPr>
      <w:r w:rsidRPr="00852971">
        <w:rPr>
          <w:b/>
          <w:i/>
        </w:rPr>
        <w:t>first continuity period</w:t>
      </w:r>
      <w:r w:rsidRPr="00852971">
        <w:t xml:space="preserve"> has the meaning given by section</w:t>
      </w:r>
      <w:r w:rsidR="005B66F5" w:rsidRPr="00852971">
        <w:t> </w:t>
      </w:r>
      <w:r w:rsidRPr="00852971">
        <w:t>165</w:t>
      </w:r>
      <w:r w:rsidR="005B66F5" w:rsidRPr="00852971">
        <w:noBreakHyphen/>
      </w:r>
      <w:r w:rsidRPr="00852971">
        <w:t>120.</w:t>
      </w:r>
    </w:p>
    <w:p w:rsidR="00411BCB" w:rsidRPr="00852971" w:rsidRDefault="00411BCB" w:rsidP="00411BCB">
      <w:pPr>
        <w:pStyle w:val="Definition"/>
      </w:pPr>
      <w:r w:rsidRPr="00852971">
        <w:rPr>
          <w:b/>
          <w:i/>
        </w:rPr>
        <w:t>first home super saver determination</w:t>
      </w:r>
      <w:r w:rsidRPr="00852971">
        <w:t xml:space="preserve"> has the meaning given by subsection</w:t>
      </w:r>
      <w:r w:rsidR="005B66F5" w:rsidRPr="00852971">
        <w:t> </w:t>
      </w:r>
      <w:r w:rsidRPr="00852971">
        <w:t>138</w:t>
      </w:r>
      <w:r w:rsidR="005B66F5" w:rsidRPr="00852971">
        <w:noBreakHyphen/>
      </w:r>
      <w:r w:rsidRPr="00852971">
        <w:t>10(1) in Schedule</w:t>
      </w:r>
      <w:r w:rsidR="005B66F5" w:rsidRPr="00852971">
        <w:t> </w:t>
      </w:r>
      <w:r w:rsidRPr="00852971">
        <w:t xml:space="preserve">1 to the </w:t>
      </w:r>
      <w:r w:rsidRPr="00852971">
        <w:rPr>
          <w:i/>
        </w:rPr>
        <w:t>Taxation Administration Act 1953</w:t>
      </w:r>
      <w:r w:rsidRPr="00852971">
        <w:t>.</w:t>
      </w:r>
    </w:p>
    <w:p w:rsidR="00411BCB" w:rsidRPr="00852971" w:rsidRDefault="00411BCB" w:rsidP="00411BCB">
      <w:pPr>
        <w:pStyle w:val="Definition"/>
      </w:pPr>
      <w:r w:rsidRPr="00852971">
        <w:rPr>
          <w:b/>
          <w:i/>
        </w:rPr>
        <w:t>first home super saver scheme</w:t>
      </w:r>
      <w:r w:rsidRPr="00852971">
        <w:t xml:space="preserve"> means the scheme set out in:</w:t>
      </w:r>
    </w:p>
    <w:p w:rsidR="00411BCB" w:rsidRPr="00852971" w:rsidRDefault="00411BCB" w:rsidP="00411BCB">
      <w:pPr>
        <w:pStyle w:val="paragraph"/>
      </w:pPr>
      <w:r w:rsidRPr="00852971">
        <w:tab/>
        <w:t>(a)</w:t>
      </w:r>
      <w:r w:rsidRPr="00852971">
        <w:tab/>
        <w:t>Division</w:t>
      </w:r>
      <w:r w:rsidR="005B66F5" w:rsidRPr="00852971">
        <w:t> </w:t>
      </w:r>
      <w:r w:rsidRPr="00852971">
        <w:t>313; and</w:t>
      </w:r>
    </w:p>
    <w:p w:rsidR="00411BCB" w:rsidRPr="00852971" w:rsidRDefault="00411BCB" w:rsidP="00411BCB">
      <w:pPr>
        <w:pStyle w:val="paragraph"/>
      </w:pPr>
      <w:r w:rsidRPr="00852971">
        <w:tab/>
        <w:t>(b)</w:t>
      </w:r>
      <w:r w:rsidRPr="00852971">
        <w:tab/>
        <w:t>Division</w:t>
      </w:r>
      <w:r w:rsidR="005B66F5" w:rsidRPr="00852971">
        <w:t> </w:t>
      </w:r>
      <w:r w:rsidRPr="00852971">
        <w:t>138 in Schedule</w:t>
      </w:r>
      <w:r w:rsidR="005B66F5" w:rsidRPr="00852971">
        <w:t> </w:t>
      </w:r>
      <w:r w:rsidRPr="00852971">
        <w:t xml:space="preserve">1 to the </w:t>
      </w:r>
      <w:r w:rsidRPr="00852971">
        <w:rPr>
          <w:i/>
        </w:rPr>
        <w:t>Taxation Administration Act 1953</w:t>
      </w:r>
      <w:r w:rsidRPr="00852971">
        <w:t>;</w:t>
      </w:r>
    </w:p>
    <w:p w:rsidR="00411BCB" w:rsidRPr="00852971" w:rsidRDefault="00411BCB" w:rsidP="00411BCB">
      <w:pPr>
        <w:pStyle w:val="subsection2"/>
      </w:pPr>
      <w:r w:rsidRPr="00852971">
        <w:t>and other provisions as they relate to those Divisions.</w:t>
      </w:r>
    </w:p>
    <w:p w:rsidR="00411BCB" w:rsidRPr="00852971" w:rsidRDefault="00411BCB" w:rsidP="00411BCB">
      <w:pPr>
        <w:pStyle w:val="Definition"/>
      </w:pPr>
      <w:r w:rsidRPr="00852971">
        <w:rPr>
          <w:b/>
          <w:i/>
        </w:rPr>
        <w:t xml:space="preserve">first home super saver tax </w:t>
      </w:r>
      <w:r w:rsidRPr="00852971">
        <w:t xml:space="preserve">means the tax imposed by the </w:t>
      </w:r>
      <w:r w:rsidRPr="00852971">
        <w:rPr>
          <w:i/>
        </w:rPr>
        <w:t>First Home Super Saver Tax Act 2017</w:t>
      </w:r>
      <w:r w:rsidRPr="00852971">
        <w:t>.</w:t>
      </w:r>
    </w:p>
    <w:p w:rsidR="006E0072" w:rsidRPr="00852971" w:rsidRDefault="006E0072" w:rsidP="006E0072">
      <w:pPr>
        <w:pStyle w:val="Definition"/>
      </w:pPr>
      <w:r w:rsidRPr="00852971">
        <w:rPr>
          <w:b/>
          <w:i/>
        </w:rPr>
        <w:t xml:space="preserve">first use time </w:t>
      </w:r>
      <w:r w:rsidRPr="00852971">
        <w:t>has the meaning given by section</w:t>
      </w:r>
      <w:r w:rsidR="005B66F5" w:rsidRPr="00852971">
        <w:t> </w:t>
      </w:r>
      <w:r w:rsidRPr="00852971">
        <w:t>41</w:t>
      </w:r>
      <w:r w:rsidR="005B66F5" w:rsidRPr="00852971">
        <w:noBreakHyphen/>
      </w:r>
      <w:r w:rsidRPr="00852971">
        <w:t>30.</w:t>
      </w:r>
    </w:p>
    <w:p w:rsidR="00721E94" w:rsidRPr="00852971" w:rsidRDefault="00721E94" w:rsidP="00721E94">
      <w:pPr>
        <w:pStyle w:val="Definition"/>
        <w:rPr>
          <w:b/>
          <w:i/>
        </w:rPr>
      </w:pPr>
      <w:r w:rsidRPr="00852971">
        <w:rPr>
          <w:b/>
          <w:i/>
        </w:rPr>
        <w:t>FITO allocation amount</w:t>
      </w:r>
      <w:r w:rsidRPr="00852971">
        <w:t>, of a particular character, has the meaning given by section</w:t>
      </w:r>
      <w:r w:rsidR="005B66F5" w:rsidRPr="00852971">
        <w:t> </w:t>
      </w:r>
      <w:r w:rsidRPr="00852971">
        <w:t>276</w:t>
      </w:r>
      <w:r w:rsidR="005B66F5" w:rsidRPr="00852971">
        <w:noBreakHyphen/>
      </w:r>
      <w:r w:rsidRPr="00852971">
        <w:t>335.</w:t>
      </w:r>
    </w:p>
    <w:p w:rsidR="006E0072" w:rsidRPr="00852971" w:rsidRDefault="006E0072" w:rsidP="006E0072">
      <w:pPr>
        <w:pStyle w:val="Definition"/>
      </w:pPr>
      <w:r w:rsidRPr="00852971">
        <w:rPr>
          <w:b/>
          <w:i/>
        </w:rPr>
        <w:t>fixed entitlement</w:t>
      </w:r>
      <w:r w:rsidRPr="00852971">
        <w:t xml:space="preserve">: an entity has a </w:t>
      </w:r>
      <w:r w:rsidRPr="00852971">
        <w:rPr>
          <w:b/>
          <w:i/>
        </w:rPr>
        <w:t xml:space="preserve">fixed entitlement </w:t>
      </w:r>
      <w:r w:rsidRPr="00852971">
        <w:t>to a share of the income or capital of a company, partnership or trust if the entity has a fixed entitlement to that share within the meaning of Division</w:t>
      </w:r>
      <w:r w:rsidR="005B66F5" w:rsidRPr="00852971">
        <w:t> </w:t>
      </w:r>
      <w:r w:rsidRPr="00852971">
        <w:t>272 in Schedule</w:t>
      </w:r>
      <w:r w:rsidR="005B66F5" w:rsidRPr="00852971">
        <w:t> </w:t>
      </w:r>
      <w:r w:rsidRPr="00852971">
        <w:t xml:space="preserve">2F to the </w:t>
      </w:r>
      <w:r w:rsidRPr="00852971">
        <w:rPr>
          <w:i/>
        </w:rPr>
        <w:t>Income Tax Assessment Act 1936</w:t>
      </w:r>
      <w:r w:rsidRPr="00852971">
        <w:t>.</w:t>
      </w:r>
    </w:p>
    <w:p w:rsidR="006E0072" w:rsidRPr="00852971" w:rsidRDefault="006E0072" w:rsidP="006E0072">
      <w:pPr>
        <w:pStyle w:val="notetext"/>
      </w:pPr>
      <w:r w:rsidRPr="00852971">
        <w:t>Note:</w:t>
      </w:r>
      <w:r w:rsidRPr="00852971">
        <w:tab/>
        <w:t>Section</w:t>
      </w:r>
      <w:r w:rsidR="005B66F5" w:rsidRPr="00852971">
        <w:t> </w:t>
      </w:r>
      <w:r w:rsidRPr="00852971">
        <w:t>165</w:t>
      </w:r>
      <w:r w:rsidR="005B66F5" w:rsidRPr="00852971">
        <w:noBreakHyphen/>
      </w:r>
      <w:r w:rsidRPr="00852971">
        <w:t>245 affects when an entity is taken to have held or had, directly or indirectly, a fixed entitlement to a share of income or capital of a company.</w:t>
      </w:r>
    </w:p>
    <w:p w:rsidR="006E0072" w:rsidRPr="00852971" w:rsidRDefault="006E0072" w:rsidP="006E0072">
      <w:pPr>
        <w:pStyle w:val="Definition"/>
      </w:pPr>
      <w:r w:rsidRPr="00852971">
        <w:rPr>
          <w:b/>
          <w:i/>
        </w:rPr>
        <w:t>fixed trust</w:t>
      </w:r>
      <w:r w:rsidRPr="00852971">
        <w:t xml:space="preserve">: a trust is a </w:t>
      </w:r>
      <w:r w:rsidRPr="00852971">
        <w:rPr>
          <w:b/>
          <w:i/>
        </w:rPr>
        <w:t>fixed trust</w:t>
      </w:r>
      <w:r w:rsidRPr="00852971">
        <w:t xml:space="preserve"> if entities have </w:t>
      </w:r>
      <w:r w:rsidR="005B66F5" w:rsidRPr="00852971">
        <w:rPr>
          <w:position w:val="6"/>
          <w:sz w:val="16"/>
        </w:rPr>
        <w:t>*</w:t>
      </w:r>
      <w:r w:rsidRPr="00852971">
        <w:t>fixed entitlements to all of the income and capital of the trust.</w:t>
      </w:r>
    </w:p>
    <w:p w:rsidR="00721E94" w:rsidRPr="00852971" w:rsidRDefault="00721E94" w:rsidP="00721E94">
      <w:pPr>
        <w:pStyle w:val="notetext"/>
      </w:pPr>
      <w:r w:rsidRPr="00852971">
        <w:t>Note:</w:t>
      </w:r>
      <w:r w:rsidRPr="00852971">
        <w:tab/>
        <w:t>AMITs are treated as fixed trusts (see section</w:t>
      </w:r>
      <w:r w:rsidR="005B66F5" w:rsidRPr="00852971">
        <w:t> </w:t>
      </w:r>
      <w:r w:rsidRPr="00852971">
        <w:t>276</w:t>
      </w:r>
      <w:r w:rsidR="005B66F5" w:rsidRPr="00852971">
        <w:noBreakHyphen/>
      </w:r>
      <w:r w:rsidRPr="00852971">
        <w:t>55).</w:t>
      </w:r>
    </w:p>
    <w:p w:rsidR="006E0072" w:rsidRPr="00852971" w:rsidRDefault="006E0072" w:rsidP="006E0072">
      <w:pPr>
        <w:pStyle w:val="Definition"/>
      </w:pPr>
      <w:r w:rsidRPr="00852971">
        <w:rPr>
          <w:b/>
          <w:i/>
        </w:rPr>
        <w:t>flexible care</w:t>
      </w:r>
      <w:r w:rsidRPr="00852971">
        <w:t xml:space="preserve"> has the same meaning as in the </w:t>
      </w:r>
      <w:r w:rsidRPr="00852971">
        <w:rPr>
          <w:i/>
        </w:rPr>
        <w:t>Aged Care Act 1997</w:t>
      </w:r>
      <w:r w:rsidRPr="00852971">
        <w:t>.</w:t>
      </w:r>
    </w:p>
    <w:p w:rsidR="006E0072" w:rsidRPr="00852971" w:rsidRDefault="006E0072" w:rsidP="006E0072">
      <w:pPr>
        <w:pStyle w:val="Definition"/>
        <w:keepNext/>
      </w:pPr>
      <w:r w:rsidRPr="00852971">
        <w:rPr>
          <w:b/>
          <w:i/>
        </w:rPr>
        <w:t>flows indirectly</w:t>
      </w:r>
      <w:r w:rsidRPr="00852971">
        <w:t>:</w:t>
      </w:r>
    </w:p>
    <w:p w:rsidR="006E0072" w:rsidRPr="00852971" w:rsidRDefault="006E0072" w:rsidP="006E0072">
      <w:pPr>
        <w:pStyle w:val="paragraph"/>
        <w:rPr>
          <w:szCs w:val="22"/>
        </w:rPr>
      </w:pPr>
      <w:r w:rsidRPr="00852971">
        <w:rPr>
          <w:szCs w:val="22"/>
        </w:rPr>
        <w:tab/>
        <w:t>(a)</w:t>
      </w:r>
      <w:r w:rsidRPr="00852971">
        <w:rPr>
          <w:szCs w:val="22"/>
        </w:rPr>
        <w:tab/>
        <w:t>subsections</w:t>
      </w:r>
      <w:r w:rsidR="005B66F5" w:rsidRPr="00852971">
        <w:rPr>
          <w:szCs w:val="22"/>
        </w:rPr>
        <w:t> </w:t>
      </w:r>
      <w:r w:rsidRPr="00852971">
        <w:rPr>
          <w:szCs w:val="22"/>
        </w:rPr>
        <w:t>207</w:t>
      </w:r>
      <w:r w:rsidR="005B66F5" w:rsidRPr="00852971">
        <w:rPr>
          <w:szCs w:val="22"/>
        </w:rPr>
        <w:noBreakHyphen/>
      </w:r>
      <w:r w:rsidRPr="00852971">
        <w:rPr>
          <w:szCs w:val="22"/>
        </w:rPr>
        <w:t xml:space="preserve">50(2), (3) and (4) set out the circumstances in which a </w:t>
      </w:r>
      <w:r w:rsidR="005B66F5" w:rsidRPr="00852971">
        <w:rPr>
          <w:position w:val="6"/>
          <w:sz w:val="16"/>
          <w:szCs w:val="22"/>
        </w:rPr>
        <w:t>*</w:t>
      </w:r>
      <w:r w:rsidRPr="00852971">
        <w:rPr>
          <w:szCs w:val="22"/>
        </w:rPr>
        <w:t>franked distribution flows indirectly to an entity; and</w:t>
      </w:r>
    </w:p>
    <w:p w:rsidR="006E0072" w:rsidRPr="00852971" w:rsidRDefault="006E0072" w:rsidP="006E0072">
      <w:pPr>
        <w:pStyle w:val="paragraph"/>
        <w:rPr>
          <w:szCs w:val="22"/>
        </w:rPr>
      </w:pPr>
      <w:r w:rsidRPr="00852971">
        <w:rPr>
          <w:szCs w:val="22"/>
        </w:rPr>
        <w:tab/>
        <w:t>(b)</w:t>
      </w:r>
      <w:r w:rsidRPr="00852971">
        <w:rPr>
          <w:szCs w:val="22"/>
        </w:rPr>
        <w:tab/>
        <w:t>subsection</w:t>
      </w:r>
      <w:r w:rsidR="005B66F5" w:rsidRPr="00852971">
        <w:rPr>
          <w:szCs w:val="22"/>
        </w:rPr>
        <w:t> </w:t>
      </w:r>
      <w:r w:rsidRPr="00852971">
        <w:rPr>
          <w:szCs w:val="22"/>
        </w:rPr>
        <w:t>207</w:t>
      </w:r>
      <w:r w:rsidR="005B66F5" w:rsidRPr="00852971">
        <w:rPr>
          <w:szCs w:val="22"/>
        </w:rPr>
        <w:noBreakHyphen/>
      </w:r>
      <w:r w:rsidRPr="00852971">
        <w:rPr>
          <w:szCs w:val="22"/>
        </w:rPr>
        <w:t>50(5) sets out the circumstances in which a franked distribution flows indirectly through an entity; and</w:t>
      </w:r>
    </w:p>
    <w:p w:rsidR="006E0072" w:rsidRPr="00852971" w:rsidRDefault="006E0072" w:rsidP="006E0072">
      <w:pPr>
        <w:pStyle w:val="paragraph"/>
        <w:rPr>
          <w:sz w:val="20"/>
        </w:rPr>
      </w:pPr>
      <w:r w:rsidRPr="00852971">
        <w:rPr>
          <w:sz w:val="20"/>
        </w:rPr>
        <w:tab/>
      </w:r>
      <w:r w:rsidRPr="00852971">
        <w:t>(c)</w:t>
      </w:r>
      <w:r w:rsidRPr="00852971">
        <w:rPr>
          <w:sz w:val="20"/>
        </w:rPr>
        <w:tab/>
      </w:r>
      <w:r w:rsidRPr="00852971">
        <w:t>section</w:t>
      </w:r>
      <w:r w:rsidR="005B66F5" w:rsidRPr="00852971">
        <w:t> </w:t>
      </w:r>
      <w:r w:rsidRPr="00852971">
        <w:t>208</w:t>
      </w:r>
      <w:r w:rsidR="005B66F5" w:rsidRPr="00852971">
        <w:noBreakHyphen/>
      </w:r>
      <w:r w:rsidRPr="00852971">
        <w:t xml:space="preserve">175 sets out the circumstances in which a </w:t>
      </w:r>
      <w:r w:rsidR="005B66F5" w:rsidRPr="00852971">
        <w:rPr>
          <w:position w:val="6"/>
          <w:sz w:val="16"/>
        </w:rPr>
        <w:t>*</w:t>
      </w:r>
      <w:r w:rsidRPr="00852971">
        <w:t xml:space="preserve">distribution </w:t>
      </w:r>
      <w:r w:rsidR="005B66F5" w:rsidRPr="00852971">
        <w:rPr>
          <w:position w:val="6"/>
          <w:sz w:val="16"/>
        </w:rPr>
        <w:t>*</w:t>
      </w:r>
      <w:r w:rsidRPr="00852971">
        <w:t>franked with an exempting credit flows indirectly to an entity; and</w:t>
      </w:r>
    </w:p>
    <w:p w:rsidR="006E0072" w:rsidRPr="00852971" w:rsidRDefault="006E0072" w:rsidP="006E0072">
      <w:pPr>
        <w:pStyle w:val="paragraph"/>
      </w:pPr>
      <w:r w:rsidRPr="00852971">
        <w:tab/>
        <w:t>(d)</w:t>
      </w:r>
      <w:r w:rsidRPr="00852971">
        <w:tab/>
        <w:t>section</w:t>
      </w:r>
      <w:r w:rsidR="005B66F5" w:rsidRPr="00852971">
        <w:t> </w:t>
      </w:r>
      <w:r w:rsidRPr="00852971">
        <w:t>220</w:t>
      </w:r>
      <w:r w:rsidR="005B66F5" w:rsidRPr="00852971">
        <w:noBreakHyphen/>
      </w:r>
      <w:r w:rsidRPr="00852971">
        <w:t xml:space="preserve">405 sets out the circumstances in which a supplementary dividend (as defined in section OB1 of the Income Tax Act 1994 of </w:t>
      </w:r>
      <w:smartTag w:uri="urn:schemas-microsoft-com:office:smarttags" w:element="country-region">
        <w:smartTag w:uri="urn:schemas-microsoft-com:office:smarttags" w:element="place">
          <w:r w:rsidRPr="00852971">
            <w:t>New Zealand</w:t>
          </w:r>
        </w:smartTag>
      </w:smartTag>
      <w:r w:rsidRPr="00852971">
        <w:t>) flows indirectly to an entity; and</w:t>
      </w:r>
    </w:p>
    <w:p w:rsidR="006E0072" w:rsidRPr="00852971" w:rsidRDefault="006E0072" w:rsidP="006E0072">
      <w:pPr>
        <w:pStyle w:val="paragraph"/>
      </w:pPr>
      <w:r w:rsidRPr="00852971">
        <w:tab/>
        <w:t>(e)</w:t>
      </w:r>
      <w:r w:rsidRPr="00852971">
        <w:tab/>
        <w:t>subsections</w:t>
      </w:r>
      <w:r w:rsidR="005B66F5" w:rsidRPr="00852971">
        <w:t> </w:t>
      </w:r>
      <w:r w:rsidRPr="00852971">
        <w:t>380</w:t>
      </w:r>
      <w:r w:rsidR="005B66F5" w:rsidRPr="00852971">
        <w:noBreakHyphen/>
      </w:r>
      <w:r w:rsidRPr="00852971">
        <w:t xml:space="preserve">25(2), (3) and (4) set out the circumstances in which </w:t>
      </w:r>
      <w:r w:rsidR="005B66F5" w:rsidRPr="00852971">
        <w:rPr>
          <w:position w:val="6"/>
          <w:sz w:val="16"/>
        </w:rPr>
        <w:t>*</w:t>
      </w:r>
      <w:r w:rsidRPr="00852971">
        <w:t>NRAS rent flows indirectly to an entity; and</w:t>
      </w:r>
    </w:p>
    <w:p w:rsidR="006E0072" w:rsidRPr="00852971" w:rsidRDefault="006E0072" w:rsidP="006E0072">
      <w:pPr>
        <w:pStyle w:val="paragraph"/>
      </w:pPr>
      <w:r w:rsidRPr="00852971">
        <w:tab/>
        <w:t>(f)</w:t>
      </w:r>
      <w:r w:rsidRPr="00852971">
        <w:tab/>
        <w:t>subsection</w:t>
      </w:r>
      <w:r w:rsidR="005B66F5" w:rsidRPr="00852971">
        <w:t> </w:t>
      </w:r>
      <w:r w:rsidRPr="00852971">
        <w:t>380</w:t>
      </w:r>
      <w:r w:rsidR="005B66F5" w:rsidRPr="00852971">
        <w:noBreakHyphen/>
      </w:r>
      <w:r w:rsidRPr="00852971">
        <w:t>25(5) sets out the circumstances in which NRAS rent flows indirectly through an entity.</w:t>
      </w:r>
    </w:p>
    <w:p w:rsidR="006E0072" w:rsidRPr="00852971" w:rsidRDefault="006E0072" w:rsidP="006E0072">
      <w:pPr>
        <w:pStyle w:val="Definition"/>
      </w:pPr>
      <w:r w:rsidRPr="00852971">
        <w:rPr>
          <w:b/>
          <w:i/>
        </w:rPr>
        <w:t>FMD provider</w:t>
      </w:r>
      <w:r w:rsidRPr="00852971">
        <w:t xml:space="preserve"> (short for farm management deposit provider) has the meaning given by subsection</w:t>
      </w:r>
      <w:r w:rsidR="005B66F5" w:rsidRPr="00852971">
        <w:t> </w:t>
      </w:r>
      <w:r w:rsidRPr="00852971">
        <w:t>393</w:t>
      </w:r>
      <w:r w:rsidR="005B66F5" w:rsidRPr="00852971">
        <w:noBreakHyphen/>
      </w:r>
      <w:r w:rsidRPr="00852971">
        <w:t>20(3).</w:t>
      </w:r>
    </w:p>
    <w:p w:rsidR="00D61BC9" w:rsidRPr="00852971" w:rsidRDefault="00D61BC9" w:rsidP="00D61BC9">
      <w:pPr>
        <w:pStyle w:val="Definition"/>
      </w:pPr>
      <w:r w:rsidRPr="00852971">
        <w:rPr>
          <w:b/>
          <w:i/>
        </w:rPr>
        <w:t>fodder storage asset</w:t>
      </w:r>
      <w:r w:rsidRPr="00852971">
        <w:t xml:space="preserve"> has the meaning given by subsection</w:t>
      </w:r>
      <w:r w:rsidR="005B66F5" w:rsidRPr="00852971">
        <w:t> </w:t>
      </w:r>
      <w:r w:rsidRPr="00852971">
        <w:t>40</w:t>
      </w:r>
      <w:r w:rsidR="005B66F5" w:rsidRPr="00852971">
        <w:noBreakHyphen/>
      </w:r>
      <w:r w:rsidRPr="00852971">
        <w:t>520(3).</w:t>
      </w:r>
    </w:p>
    <w:p w:rsidR="006E0072" w:rsidRPr="00852971" w:rsidRDefault="006E0072" w:rsidP="006E0072">
      <w:pPr>
        <w:pStyle w:val="Definition"/>
      </w:pPr>
      <w:r w:rsidRPr="00852971">
        <w:rPr>
          <w:b/>
          <w:i/>
        </w:rPr>
        <w:t>Foreign Affairs Minister</w:t>
      </w:r>
      <w:r w:rsidRPr="00852971">
        <w:t xml:space="preserve"> means the Minister administering the </w:t>
      </w:r>
      <w:r w:rsidRPr="00852971">
        <w:rPr>
          <w:i/>
        </w:rPr>
        <w:t>International Development Association Act 1960</w:t>
      </w:r>
      <w:r w:rsidRPr="00852971">
        <w:t>.</w:t>
      </w:r>
    </w:p>
    <w:p w:rsidR="006E0072" w:rsidRPr="00852971" w:rsidRDefault="006E0072" w:rsidP="006E0072">
      <w:pPr>
        <w:pStyle w:val="Definition"/>
      </w:pPr>
      <w:r w:rsidRPr="00852971">
        <w:rPr>
          <w:b/>
          <w:i/>
        </w:rPr>
        <w:t>foreign bank</w:t>
      </w:r>
      <w:r w:rsidRPr="00852971">
        <w:t xml:space="preserve"> means an </w:t>
      </w:r>
      <w:r w:rsidR="005B66F5" w:rsidRPr="00852971">
        <w:rPr>
          <w:position w:val="6"/>
          <w:sz w:val="16"/>
        </w:rPr>
        <w:t>*</w:t>
      </w:r>
      <w:r w:rsidRPr="00852971">
        <w:t xml:space="preserve">ADI that is a </w:t>
      </w:r>
      <w:r w:rsidR="005B66F5" w:rsidRPr="00852971">
        <w:rPr>
          <w:position w:val="6"/>
          <w:sz w:val="16"/>
        </w:rPr>
        <w:t>*</w:t>
      </w:r>
      <w:r w:rsidRPr="00852971">
        <w:t>foreign entity.</w:t>
      </w:r>
    </w:p>
    <w:p w:rsidR="006E0072" w:rsidRPr="00852971" w:rsidRDefault="006E0072" w:rsidP="006E0072">
      <w:pPr>
        <w:pStyle w:val="Definition"/>
      </w:pPr>
      <w:r w:rsidRPr="00852971">
        <w:rPr>
          <w:b/>
          <w:i/>
        </w:rPr>
        <w:t>foreign controlled Australian company</w:t>
      </w:r>
      <w:r w:rsidRPr="00852971">
        <w:t xml:space="preserve"> has the meaning given by section</w:t>
      </w:r>
      <w:r w:rsidR="005B66F5" w:rsidRPr="00852971">
        <w:t> </w:t>
      </w:r>
      <w:r w:rsidRPr="00852971">
        <w:t>820</w:t>
      </w:r>
      <w:r w:rsidR="005B66F5" w:rsidRPr="00852971">
        <w:noBreakHyphen/>
      </w:r>
      <w:r w:rsidRPr="00852971">
        <w:t>785.</w:t>
      </w:r>
    </w:p>
    <w:p w:rsidR="006E0072" w:rsidRPr="00852971" w:rsidRDefault="006E0072" w:rsidP="006E0072">
      <w:pPr>
        <w:pStyle w:val="Definition"/>
      </w:pPr>
      <w:r w:rsidRPr="00852971">
        <w:rPr>
          <w:b/>
          <w:i/>
        </w:rPr>
        <w:t>foreign controlled Australian entity</w:t>
      </w:r>
      <w:r w:rsidRPr="00852971">
        <w:t xml:space="preserve"> has the meaning given by section</w:t>
      </w:r>
      <w:r w:rsidR="005B66F5" w:rsidRPr="00852971">
        <w:t> </w:t>
      </w:r>
      <w:r w:rsidRPr="00852971">
        <w:t>820</w:t>
      </w:r>
      <w:r w:rsidR="005B66F5" w:rsidRPr="00852971">
        <w:noBreakHyphen/>
      </w:r>
      <w:r w:rsidRPr="00852971">
        <w:t>780.</w:t>
      </w:r>
    </w:p>
    <w:p w:rsidR="006E0072" w:rsidRPr="00852971" w:rsidRDefault="006E0072" w:rsidP="006E0072">
      <w:pPr>
        <w:pStyle w:val="Definition"/>
      </w:pPr>
      <w:r w:rsidRPr="00852971">
        <w:rPr>
          <w:b/>
          <w:i/>
        </w:rPr>
        <w:t>foreign controlled Australian partnership</w:t>
      </w:r>
      <w:r w:rsidRPr="00852971">
        <w:rPr>
          <w:b/>
        </w:rPr>
        <w:t xml:space="preserve"> </w:t>
      </w:r>
      <w:r w:rsidRPr="00852971">
        <w:t>has the meaning given by section</w:t>
      </w:r>
      <w:r w:rsidR="005B66F5" w:rsidRPr="00852971">
        <w:t> </w:t>
      </w:r>
      <w:r w:rsidRPr="00852971">
        <w:t>820</w:t>
      </w:r>
      <w:r w:rsidR="005B66F5" w:rsidRPr="00852971">
        <w:noBreakHyphen/>
      </w:r>
      <w:r w:rsidRPr="00852971">
        <w:t>795.</w:t>
      </w:r>
    </w:p>
    <w:p w:rsidR="006E0072" w:rsidRPr="00852971" w:rsidRDefault="006E0072" w:rsidP="006E0072">
      <w:pPr>
        <w:pStyle w:val="Definition"/>
      </w:pPr>
      <w:r w:rsidRPr="00852971">
        <w:rPr>
          <w:b/>
          <w:i/>
        </w:rPr>
        <w:t>foreign controlled Australian trust</w:t>
      </w:r>
      <w:r w:rsidRPr="00852971">
        <w:rPr>
          <w:b/>
        </w:rPr>
        <w:t xml:space="preserve"> </w:t>
      </w:r>
      <w:r w:rsidRPr="00852971">
        <w:t>has the meaning given by section</w:t>
      </w:r>
      <w:r w:rsidR="005B66F5" w:rsidRPr="00852971">
        <w:t> </w:t>
      </w:r>
      <w:r w:rsidRPr="00852971">
        <w:t>820</w:t>
      </w:r>
      <w:r w:rsidR="005B66F5" w:rsidRPr="00852971">
        <w:noBreakHyphen/>
      </w:r>
      <w:r w:rsidRPr="00852971">
        <w:t>790.</w:t>
      </w:r>
    </w:p>
    <w:p w:rsidR="006E0072" w:rsidRPr="00852971" w:rsidRDefault="006E0072" w:rsidP="006E0072">
      <w:pPr>
        <w:pStyle w:val="Definition"/>
      </w:pPr>
      <w:r w:rsidRPr="00852971">
        <w:rPr>
          <w:b/>
          <w:i/>
        </w:rPr>
        <w:t>foreign currency</w:t>
      </w:r>
      <w:r w:rsidRPr="00852971">
        <w:t xml:space="preserve"> means a currency other than Australian currency.</w:t>
      </w:r>
    </w:p>
    <w:p w:rsidR="006E0072" w:rsidRPr="00852971" w:rsidRDefault="006E0072" w:rsidP="006E0072">
      <w:pPr>
        <w:pStyle w:val="Definition"/>
      </w:pPr>
      <w:r w:rsidRPr="00852971">
        <w:rPr>
          <w:b/>
          <w:i/>
        </w:rPr>
        <w:t>foreign currency hedge</w:t>
      </w:r>
      <w:r w:rsidRPr="00852971">
        <w:t xml:space="preserve"> has the meaning given by subsection</w:t>
      </w:r>
      <w:r w:rsidR="005B66F5" w:rsidRPr="00852971">
        <w:t> </w:t>
      </w:r>
      <w:r w:rsidRPr="00852971">
        <w:t>230</w:t>
      </w:r>
      <w:r w:rsidR="005B66F5" w:rsidRPr="00852971">
        <w:noBreakHyphen/>
      </w:r>
      <w:r w:rsidRPr="00852971">
        <w:t>350(2).</w:t>
      </w:r>
    </w:p>
    <w:p w:rsidR="006E0072" w:rsidRPr="00852971" w:rsidRDefault="006E0072" w:rsidP="006E0072">
      <w:pPr>
        <w:pStyle w:val="Definition"/>
      </w:pPr>
      <w:r w:rsidRPr="00852971">
        <w:rPr>
          <w:b/>
          <w:i/>
        </w:rPr>
        <w:t>foreign entity</w:t>
      </w:r>
      <w:r w:rsidRPr="00852971">
        <w:rPr>
          <w:b/>
        </w:rPr>
        <w:t xml:space="preserve"> </w:t>
      </w:r>
      <w:r w:rsidRPr="00852971">
        <w:t xml:space="preserve">means an entity that is not an </w:t>
      </w:r>
      <w:r w:rsidR="005B66F5" w:rsidRPr="00852971">
        <w:rPr>
          <w:position w:val="6"/>
          <w:sz w:val="16"/>
        </w:rPr>
        <w:t>*</w:t>
      </w:r>
      <w:r w:rsidRPr="00852971">
        <w:t>Australian entity.</w:t>
      </w:r>
    </w:p>
    <w:p w:rsidR="000B4413" w:rsidRPr="00852971" w:rsidRDefault="000B4413" w:rsidP="000B4413">
      <w:pPr>
        <w:pStyle w:val="Definition"/>
      </w:pPr>
      <w:r w:rsidRPr="00852971">
        <w:rPr>
          <w:b/>
          <w:i/>
        </w:rPr>
        <w:t>foreign equity distribution</w:t>
      </w:r>
      <w:r w:rsidRPr="00852971">
        <w:t xml:space="preserve"> has the meaning given by section</w:t>
      </w:r>
      <w:r w:rsidR="005B66F5" w:rsidRPr="00852971">
        <w:t> </w:t>
      </w:r>
      <w:r w:rsidRPr="00852971">
        <w:t>768</w:t>
      </w:r>
      <w:r w:rsidR="005B66F5" w:rsidRPr="00852971">
        <w:noBreakHyphen/>
      </w:r>
      <w:r w:rsidRPr="00852971">
        <w:t>10.</w:t>
      </w:r>
    </w:p>
    <w:p w:rsidR="006E0072" w:rsidRPr="00852971" w:rsidRDefault="006E0072" w:rsidP="006E0072">
      <w:pPr>
        <w:pStyle w:val="Definition"/>
      </w:pPr>
      <w:r w:rsidRPr="00852971">
        <w:rPr>
          <w:b/>
          <w:i/>
        </w:rPr>
        <w:t xml:space="preserve">foreign exchange retranslation election </w:t>
      </w:r>
      <w:r w:rsidRPr="00852971">
        <w:t>has the meaning given by subsections</w:t>
      </w:r>
      <w:r w:rsidR="005B66F5" w:rsidRPr="00852971">
        <w:t> </w:t>
      </w:r>
      <w:r w:rsidRPr="00852971">
        <w:t>230</w:t>
      </w:r>
      <w:r w:rsidR="005B66F5" w:rsidRPr="00852971">
        <w:noBreakHyphen/>
      </w:r>
      <w:r w:rsidRPr="00852971">
        <w:t>255(1) and (3).</w:t>
      </w:r>
    </w:p>
    <w:p w:rsidR="006E0072" w:rsidRPr="00852971" w:rsidRDefault="006E0072" w:rsidP="006E0072">
      <w:pPr>
        <w:pStyle w:val="Definition"/>
        <w:rPr>
          <w:i/>
        </w:rPr>
      </w:pPr>
      <w:r w:rsidRPr="00852971">
        <w:rPr>
          <w:b/>
          <w:i/>
        </w:rPr>
        <w:t xml:space="preserve">foreign general insurance company </w:t>
      </w:r>
      <w:r w:rsidRPr="00852971">
        <w:t xml:space="preserve">means a company that is a foreign resident, and whose sole or principal business is </w:t>
      </w:r>
      <w:r w:rsidR="005B66F5" w:rsidRPr="00852971">
        <w:rPr>
          <w:position w:val="6"/>
          <w:sz w:val="16"/>
        </w:rPr>
        <w:t>*</w:t>
      </w:r>
      <w:r w:rsidRPr="00852971">
        <w:t>insurance business.</w:t>
      </w:r>
    </w:p>
    <w:p w:rsidR="006E0072" w:rsidRPr="00852971" w:rsidRDefault="006E0072" w:rsidP="006E0072">
      <w:pPr>
        <w:pStyle w:val="Definition"/>
      </w:pPr>
      <w:r w:rsidRPr="00852971">
        <w:rPr>
          <w:b/>
          <w:i/>
        </w:rPr>
        <w:t>foreign government agency</w:t>
      </w:r>
      <w:r w:rsidRPr="00852971">
        <w:t xml:space="preserve"> means:</w:t>
      </w:r>
    </w:p>
    <w:p w:rsidR="006E0072" w:rsidRPr="00852971" w:rsidRDefault="006E0072" w:rsidP="006E0072">
      <w:pPr>
        <w:pStyle w:val="paragraph"/>
        <w:tabs>
          <w:tab w:val="left" w:pos="2268"/>
          <w:tab w:val="left" w:pos="3402"/>
          <w:tab w:val="left" w:pos="4536"/>
          <w:tab w:val="left" w:pos="5670"/>
          <w:tab w:val="left" w:pos="6804"/>
        </w:tabs>
      </w:pPr>
      <w:r w:rsidRPr="00852971">
        <w:tab/>
        <w:t>(a)</w:t>
      </w:r>
      <w:r w:rsidRPr="00852971">
        <w:tab/>
        <w:t>the government of a foreign country or of part of a foreign country; or</w:t>
      </w:r>
    </w:p>
    <w:p w:rsidR="006E0072" w:rsidRPr="00852971" w:rsidRDefault="006E0072" w:rsidP="006E0072">
      <w:pPr>
        <w:pStyle w:val="paragraph"/>
        <w:tabs>
          <w:tab w:val="left" w:pos="2268"/>
          <w:tab w:val="left" w:pos="3402"/>
          <w:tab w:val="left" w:pos="4536"/>
          <w:tab w:val="left" w:pos="5670"/>
          <w:tab w:val="left" w:pos="6804"/>
        </w:tabs>
      </w:pPr>
      <w:r w:rsidRPr="00852971">
        <w:tab/>
        <w:t>(b)</w:t>
      </w:r>
      <w:r w:rsidRPr="00852971">
        <w:tab/>
        <w:t>an authority of the government of a foreign country; or</w:t>
      </w:r>
    </w:p>
    <w:p w:rsidR="006E0072" w:rsidRPr="00852971" w:rsidRDefault="006E0072" w:rsidP="006E0072">
      <w:pPr>
        <w:pStyle w:val="paragraph"/>
        <w:tabs>
          <w:tab w:val="left" w:pos="2268"/>
          <w:tab w:val="left" w:pos="3402"/>
          <w:tab w:val="left" w:pos="4536"/>
          <w:tab w:val="left" w:pos="5670"/>
          <w:tab w:val="left" w:pos="6804"/>
        </w:tabs>
      </w:pPr>
      <w:r w:rsidRPr="00852971">
        <w:tab/>
        <w:t>(c)</w:t>
      </w:r>
      <w:r w:rsidRPr="00852971">
        <w:tab/>
        <w:t>an authority of the government of part of a foreign country.</w:t>
      </w:r>
    </w:p>
    <w:p w:rsidR="006E0072" w:rsidRPr="00852971" w:rsidRDefault="006E0072" w:rsidP="006E0072">
      <w:pPr>
        <w:pStyle w:val="Definition"/>
      </w:pPr>
      <w:r w:rsidRPr="00852971">
        <w:rPr>
          <w:b/>
          <w:i/>
        </w:rPr>
        <w:t>foreign hybrid</w:t>
      </w:r>
      <w:r w:rsidRPr="00852971">
        <w:t xml:space="preserve"> has the meaning given by section</w:t>
      </w:r>
      <w:r w:rsidR="005B66F5" w:rsidRPr="00852971">
        <w:t> </w:t>
      </w:r>
      <w:r w:rsidRPr="00852971">
        <w:t>830</w:t>
      </w:r>
      <w:r w:rsidR="005B66F5" w:rsidRPr="00852971">
        <w:noBreakHyphen/>
      </w:r>
      <w:r w:rsidRPr="00852971">
        <w:t>5.</w:t>
      </w:r>
    </w:p>
    <w:p w:rsidR="006E0072" w:rsidRPr="00852971" w:rsidRDefault="006E0072" w:rsidP="006E0072">
      <w:pPr>
        <w:pStyle w:val="Definition"/>
      </w:pPr>
      <w:r w:rsidRPr="00852971">
        <w:rPr>
          <w:b/>
          <w:i/>
        </w:rPr>
        <w:t>foreign hybrid</w:t>
      </w:r>
      <w:r w:rsidRPr="00852971">
        <w:t xml:space="preserve"> </w:t>
      </w:r>
      <w:r w:rsidRPr="00852971">
        <w:rPr>
          <w:b/>
          <w:i/>
        </w:rPr>
        <w:t xml:space="preserve">company </w:t>
      </w:r>
      <w:r w:rsidRPr="00852971">
        <w:t>has the meaning given by section</w:t>
      </w:r>
      <w:r w:rsidR="005B66F5" w:rsidRPr="00852971">
        <w:t> </w:t>
      </w:r>
      <w:r w:rsidRPr="00852971">
        <w:t>830</w:t>
      </w:r>
      <w:r w:rsidR="005B66F5" w:rsidRPr="00852971">
        <w:noBreakHyphen/>
      </w:r>
      <w:r w:rsidRPr="00852971">
        <w:t>15.</w:t>
      </w:r>
    </w:p>
    <w:p w:rsidR="006E0072" w:rsidRPr="00852971" w:rsidRDefault="006E0072" w:rsidP="006E0072">
      <w:pPr>
        <w:pStyle w:val="Definition"/>
      </w:pPr>
      <w:r w:rsidRPr="00852971">
        <w:rPr>
          <w:b/>
          <w:i/>
        </w:rPr>
        <w:t xml:space="preserve">foreign hybrid limited partnership </w:t>
      </w:r>
      <w:r w:rsidRPr="00852971">
        <w:t>has the meaning given by section</w:t>
      </w:r>
      <w:r w:rsidR="005B66F5" w:rsidRPr="00852971">
        <w:t> </w:t>
      </w:r>
      <w:r w:rsidRPr="00852971">
        <w:t>830</w:t>
      </w:r>
      <w:r w:rsidR="005B66F5" w:rsidRPr="00852971">
        <w:noBreakHyphen/>
      </w:r>
      <w:r w:rsidRPr="00852971">
        <w:t>10.</w:t>
      </w:r>
    </w:p>
    <w:p w:rsidR="006F746B" w:rsidRPr="00852971" w:rsidRDefault="006F746B" w:rsidP="006F746B">
      <w:pPr>
        <w:pStyle w:val="Definition"/>
      </w:pPr>
      <w:r w:rsidRPr="00852971">
        <w:rPr>
          <w:b/>
          <w:i/>
        </w:rPr>
        <w:t>foreign hybrid mismatch rules</w:t>
      </w:r>
      <w:r w:rsidRPr="00852971">
        <w:t xml:space="preserve"> means a </w:t>
      </w:r>
      <w:r w:rsidRPr="00852971">
        <w:rPr>
          <w:position w:val="6"/>
          <w:sz w:val="16"/>
        </w:rPr>
        <w:t>*</w:t>
      </w:r>
      <w:r w:rsidRPr="00852971">
        <w:t>foreign law corresponding to Division 832.</w:t>
      </w:r>
    </w:p>
    <w:p w:rsidR="006E0072" w:rsidRPr="00852971" w:rsidRDefault="006E0072" w:rsidP="006E0072">
      <w:pPr>
        <w:pStyle w:val="Definition"/>
      </w:pPr>
      <w:r w:rsidRPr="00852971">
        <w:rPr>
          <w:b/>
          <w:i/>
        </w:rPr>
        <w:t xml:space="preserve">foreign hybrid net capital loss amount </w:t>
      </w:r>
      <w:r w:rsidRPr="00852971">
        <w:t>has the meaning given by section</w:t>
      </w:r>
      <w:r w:rsidR="005B66F5" w:rsidRPr="00852971">
        <w:t> </w:t>
      </w:r>
      <w:r w:rsidRPr="00852971">
        <w:t>830</w:t>
      </w:r>
      <w:r w:rsidR="005B66F5" w:rsidRPr="00852971">
        <w:noBreakHyphen/>
      </w:r>
      <w:r w:rsidRPr="00852971">
        <w:t>55.</w:t>
      </w:r>
    </w:p>
    <w:p w:rsidR="006E0072" w:rsidRPr="00852971" w:rsidRDefault="006E0072" w:rsidP="006E0072">
      <w:pPr>
        <w:pStyle w:val="Definition"/>
      </w:pPr>
      <w:r w:rsidRPr="00852971">
        <w:rPr>
          <w:b/>
          <w:i/>
        </w:rPr>
        <w:t xml:space="preserve">foreign hybrid revenue loss amount </w:t>
      </w:r>
      <w:r w:rsidRPr="00852971">
        <w:t>has the meaning given by paragraph</w:t>
      </w:r>
      <w:r w:rsidR="005B66F5" w:rsidRPr="00852971">
        <w:t> </w:t>
      </w:r>
      <w:r w:rsidRPr="00852971">
        <w:t>830</w:t>
      </w:r>
      <w:r w:rsidR="005B66F5" w:rsidRPr="00852971">
        <w:noBreakHyphen/>
      </w:r>
      <w:r w:rsidRPr="00852971">
        <w:t>45(1)(a).</w:t>
      </w:r>
    </w:p>
    <w:p w:rsidR="006E0072" w:rsidRPr="00852971" w:rsidRDefault="006E0072" w:rsidP="00CE7A03">
      <w:pPr>
        <w:pStyle w:val="Definition"/>
      </w:pPr>
      <w:r w:rsidRPr="00852971">
        <w:rPr>
          <w:b/>
          <w:i/>
        </w:rPr>
        <w:t>foreign hybrid tax provisions</w:t>
      </w:r>
      <w:r w:rsidRPr="00852971">
        <w:t xml:space="preserve"> means:</w:t>
      </w:r>
    </w:p>
    <w:p w:rsidR="006E0072" w:rsidRPr="00852971" w:rsidRDefault="006E0072" w:rsidP="006E0072">
      <w:pPr>
        <w:pStyle w:val="paragraph"/>
      </w:pPr>
      <w:r w:rsidRPr="00852971">
        <w:tab/>
        <w:t>(a)</w:t>
      </w:r>
      <w:r w:rsidRPr="00852971">
        <w:tab/>
        <w:t xml:space="preserve">the </w:t>
      </w:r>
      <w:r w:rsidRPr="00852971">
        <w:rPr>
          <w:i/>
        </w:rPr>
        <w:t>Income Tax Assessment Act 1936</w:t>
      </w:r>
      <w:r w:rsidRPr="00852971">
        <w:t xml:space="preserve"> (other than Division</w:t>
      </w:r>
      <w:r w:rsidR="005B66F5" w:rsidRPr="00852971">
        <w:t> </w:t>
      </w:r>
      <w:r w:rsidRPr="00852971">
        <w:t>5A of Part III); and</w:t>
      </w:r>
    </w:p>
    <w:p w:rsidR="006E0072" w:rsidRPr="00852971" w:rsidRDefault="006E0072" w:rsidP="006E0072">
      <w:pPr>
        <w:pStyle w:val="paragraph"/>
      </w:pPr>
      <w:r w:rsidRPr="00852971">
        <w:tab/>
        <w:t>(b)</w:t>
      </w:r>
      <w:r w:rsidRPr="00852971">
        <w:tab/>
        <w:t>this Act (other than Subdivision</w:t>
      </w:r>
      <w:r w:rsidR="005B66F5" w:rsidRPr="00852971">
        <w:t> </w:t>
      </w:r>
      <w:r w:rsidRPr="00852971">
        <w:t>830</w:t>
      </w:r>
      <w:r w:rsidR="005B66F5" w:rsidRPr="00852971">
        <w:noBreakHyphen/>
      </w:r>
      <w:r w:rsidRPr="00852971">
        <w:t>A and 830</w:t>
      </w:r>
      <w:r w:rsidR="005B66F5" w:rsidRPr="00852971">
        <w:noBreakHyphen/>
      </w:r>
      <w:r w:rsidRPr="00852971">
        <w:t>B); and</w:t>
      </w:r>
    </w:p>
    <w:p w:rsidR="006E0072" w:rsidRPr="00852971" w:rsidRDefault="006E0072" w:rsidP="006E0072">
      <w:pPr>
        <w:pStyle w:val="paragraph"/>
      </w:pPr>
      <w:r w:rsidRPr="00852971">
        <w:tab/>
        <w:t>(c)</w:t>
      </w:r>
      <w:r w:rsidRPr="00852971">
        <w:tab/>
        <w:t xml:space="preserve">an Act that imposes any tax payable under the </w:t>
      </w:r>
      <w:r w:rsidRPr="00852971">
        <w:rPr>
          <w:i/>
        </w:rPr>
        <w:t>Income Tax Assessment Act 1936</w:t>
      </w:r>
      <w:r w:rsidRPr="00852971">
        <w:t xml:space="preserve"> or</w:t>
      </w:r>
      <w:r w:rsidRPr="00852971">
        <w:rPr>
          <w:i/>
        </w:rPr>
        <w:t xml:space="preserve"> </w:t>
      </w:r>
      <w:r w:rsidRPr="00852971">
        <w:t>this Act; and</w:t>
      </w:r>
    </w:p>
    <w:p w:rsidR="006E0072" w:rsidRPr="00852971" w:rsidRDefault="006E0072" w:rsidP="006E0072">
      <w:pPr>
        <w:pStyle w:val="paragraph"/>
      </w:pPr>
      <w:r w:rsidRPr="00852971">
        <w:tab/>
        <w:t>(d)</w:t>
      </w:r>
      <w:r w:rsidRPr="00852971">
        <w:tab/>
        <w:t xml:space="preserve">the </w:t>
      </w:r>
      <w:r w:rsidRPr="00852971">
        <w:rPr>
          <w:i/>
        </w:rPr>
        <w:t>Income Tax Rates Act 1986</w:t>
      </w:r>
      <w:r w:rsidRPr="00852971">
        <w:t>; and</w:t>
      </w:r>
    </w:p>
    <w:p w:rsidR="006E0072" w:rsidRPr="00852971" w:rsidRDefault="006E0072" w:rsidP="006E0072">
      <w:pPr>
        <w:pStyle w:val="paragraph"/>
      </w:pPr>
      <w:r w:rsidRPr="00852971">
        <w:tab/>
        <w:t>(e)</w:t>
      </w:r>
      <w:r w:rsidRPr="00852971">
        <w:tab/>
        <w:t xml:space="preserve">the </w:t>
      </w:r>
      <w:r w:rsidRPr="00852971">
        <w:rPr>
          <w:i/>
        </w:rPr>
        <w:t>Taxation Administration Act 1953</w:t>
      </w:r>
      <w:r w:rsidRPr="00852971">
        <w:t xml:space="preserve">, so far as it relates to an Act covered by </w:t>
      </w:r>
      <w:r w:rsidR="005B66F5" w:rsidRPr="00852971">
        <w:t>paragraph (</w:t>
      </w:r>
      <w:r w:rsidRPr="00852971">
        <w:t>a), (b) or (c); and</w:t>
      </w:r>
    </w:p>
    <w:p w:rsidR="006E0072" w:rsidRPr="00852971" w:rsidRDefault="006E0072" w:rsidP="006E0072">
      <w:pPr>
        <w:pStyle w:val="paragraph"/>
      </w:pPr>
      <w:r w:rsidRPr="00852971">
        <w:tab/>
        <w:t>(f)</w:t>
      </w:r>
      <w:r w:rsidRPr="00852971">
        <w:tab/>
        <w:t xml:space="preserve">any other Act, so far as it relates to an Act covered by </w:t>
      </w:r>
      <w:r w:rsidR="005B66F5" w:rsidRPr="00852971">
        <w:t>paragraph (</w:t>
      </w:r>
      <w:r w:rsidRPr="00852971">
        <w:t>a), (b), (c), (d) or (e); and</w:t>
      </w:r>
    </w:p>
    <w:p w:rsidR="006E0072" w:rsidRPr="00852971" w:rsidRDefault="006E0072" w:rsidP="006E0072">
      <w:pPr>
        <w:pStyle w:val="paragraph"/>
      </w:pPr>
      <w:r w:rsidRPr="00852971">
        <w:tab/>
        <w:t>(g)</w:t>
      </w:r>
      <w:r w:rsidRPr="00852971">
        <w:tab/>
        <w:t>regulations under an Act covered by any of the preceding paragraphs.</w:t>
      </w:r>
    </w:p>
    <w:p w:rsidR="006E0072" w:rsidRPr="00852971" w:rsidRDefault="006E0072" w:rsidP="006E0072">
      <w:pPr>
        <w:pStyle w:val="Definition"/>
      </w:pPr>
      <w:r w:rsidRPr="00852971">
        <w:rPr>
          <w:b/>
          <w:i/>
        </w:rPr>
        <w:t xml:space="preserve">foreign income tax </w:t>
      </w:r>
      <w:r w:rsidRPr="00852971">
        <w:t>has the meaning given by section</w:t>
      </w:r>
      <w:r w:rsidR="005B66F5" w:rsidRPr="00852971">
        <w:t> </w:t>
      </w:r>
      <w:r w:rsidRPr="00852971">
        <w:t>770</w:t>
      </w:r>
      <w:r w:rsidR="005B66F5" w:rsidRPr="00852971">
        <w:noBreakHyphen/>
      </w:r>
      <w:r w:rsidRPr="00852971">
        <w:t>15.</w:t>
      </w:r>
    </w:p>
    <w:p w:rsidR="006F746B" w:rsidRPr="00852971" w:rsidRDefault="006F746B" w:rsidP="006F746B">
      <w:pPr>
        <w:pStyle w:val="Definition"/>
      </w:pPr>
      <w:r w:rsidRPr="00852971">
        <w:rPr>
          <w:b/>
          <w:i/>
        </w:rPr>
        <w:t>foreign income tax deduction</w:t>
      </w:r>
      <w:r w:rsidRPr="00852971">
        <w:t xml:space="preserve"> has the meaning given by section 832</w:t>
      </w:r>
      <w:r w:rsidRPr="00852971">
        <w:noBreakHyphen/>
        <w:t>120.</w:t>
      </w:r>
    </w:p>
    <w:p w:rsidR="006E0072" w:rsidRPr="00852971" w:rsidRDefault="006E0072" w:rsidP="006E0072">
      <w:pPr>
        <w:pStyle w:val="Definition"/>
        <w:keepNext/>
        <w:keepLines/>
      </w:pPr>
      <w:r w:rsidRPr="00852971">
        <w:rPr>
          <w:b/>
          <w:i/>
        </w:rPr>
        <w:t>foreign law</w:t>
      </w:r>
      <w:r w:rsidRPr="00852971">
        <w:rPr>
          <w:b/>
        </w:rPr>
        <w:t xml:space="preserve"> </w:t>
      </w:r>
      <w:r w:rsidRPr="00852971">
        <w:t>means a law of a foreign country.</w:t>
      </w:r>
    </w:p>
    <w:p w:rsidR="006E0072" w:rsidRPr="00852971" w:rsidRDefault="006E0072" w:rsidP="006E0072">
      <w:pPr>
        <w:pStyle w:val="notetext"/>
      </w:pPr>
      <w:r w:rsidRPr="00852971">
        <w:t>Note:</w:t>
      </w:r>
      <w:r w:rsidRPr="00852971">
        <w:tab/>
      </w:r>
      <w:r w:rsidRPr="00852971">
        <w:rPr>
          <w:b/>
          <w:i/>
        </w:rPr>
        <w:t>Foreign country</w:t>
      </w:r>
      <w:r w:rsidRPr="00852971">
        <w:t xml:space="preserve"> is defined in section</w:t>
      </w:r>
      <w:r w:rsidR="005B66F5" w:rsidRPr="00852971">
        <w:t> </w:t>
      </w:r>
      <w:r w:rsidRPr="00852971">
        <w:t xml:space="preserve">2B of the </w:t>
      </w:r>
      <w:r w:rsidRPr="00852971">
        <w:rPr>
          <w:i/>
        </w:rPr>
        <w:t>Acts Interpretation Act 1901</w:t>
      </w:r>
      <w:r w:rsidRPr="00852971">
        <w:t>.</w:t>
      </w:r>
    </w:p>
    <w:p w:rsidR="006E0072" w:rsidRPr="00852971" w:rsidRDefault="006E0072" w:rsidP="006E0072">
      <w:pPr>
        <w:pStyle w:val="Definition"/>
      </w:pPr>
      <w:r w:rsidRPr="00852971">
        <w:rPr>
          <w:b/>
          <w:i/>
        </w:rPr>
        <w:t>foreign life insurance company</w:t>
      </w:r>
      <w:r w:rsidRPr="00852971">
        <w:t xml:space="preserve"> means a company that is a foreign resident, and whose sole or principal business is life insurance.</w:t>
      </w:r>
    </w:p>
    <w:p w:rsidR="00556348" w:rsidRPr="00852971" w:rsidRDefault="00556348" w:rsidP="00556348">
      <w:pPr>
        <w:pStyle w:val="Definition"/>
      </w:pPr>
      <w:r w:rsidRPr="00852971">
        <w:rPr>
          <w:b/>
          <w:i/>
        </w:rPr>
        <w:t>foreign pension fund</w:t>
      </w:r>
      <w:r w:rsidRPr="00852971">
        <w:t xml:space="preserve"> has the meaning given by subsection</w:t>
      </w:r>
      <w:r w:rsidR="005B66F5" w:rsidRPr="00852971">
        <w:t> </w:t>
      </w:r>
      <w:r w:rsidRPr="00852971">
        <w:t>840</w:t>
      </w:r>
      <w:r w:rsidR="005B66F5" w:rsidRPr="00852971">
        <w:noBreakHyphen/>
      </w:r>
      <w:r w:rsidRPr="00852971">
        <w:t>805(4B).</w:t>
      </w:r>
    </w:p>
    <w:p w:rsidR="006E0072" w:rsidRPr="00852971" w:rsidRDefault="006E0072" w:rsidP="006E0072">
      <w:pPr>
        <w:pStyle w:val="Definition"/>
      </w:pPr>
      <w:r w:rsidRPr="00852971">
        <w:rPr>
          <w:b/>
          <w:i/>
        </w:rPr>
        <w:t>foreign public official</w:t>
      </w:r>
      <w:r w:rsidRPr="00852971">
        <w:t xml:space="preserve"> has the same meaning as in section</w:t>
      </w:r>
      <w:r w:rsidR="005B66F5" w:rsidRPr="00852971">
        <w:t> </w:t>
      </w:r>
      <w:r w:rsidRPr="00852971">
        <w:t xml:space="preserve">70.1 of the </w:t>
      </w:r>
      <w:r w:rsidRPr="00852971">
        <w:rPr>
          <w:i/>
        </w:rPr>
        <w:t>Criminal Code</w:t>
      </w:r>
      <w:r w:rsidRPr="00852971">
        <w:t>.</w:t>
      </w:r>
    </w:p>
    <w:p w:rsidR="006E0072" w:rsidRPr="00852971" w:rsidRDefault="006E0072" w:rsidP="006E0072">
      <w:pPr>
        <w:pStyle w:val="Definition"/>
      </w:pPr>
      <w:r w:rsidRPr="00852971">
        <w:rPr>
          <w:b/>
          <w:i/>
        </w:rPr>
        <w:t>foreign resident</w:t>
      </w:r>
      <w:r w:rsidRPr="00852971">
        <w:t xml:space="preserve"> means a person who is not a resident of </w:t>
      </w:r>
      <w:smartTag w:uri="urn:schemas-microsoft-com:office:smarttags" w:element="country-region">
        <w:smartTag w:uri="urn:schemas-microsoft-com:office:smarttags" w:element="place">
          <w:r w:rsidRPr="00852971">
            <w:t>Australia</w:t>
          </w:r>
        </w:smartTag>
      </w:smartTag>
      <w:r w:rsidRPr="00852971">
        <w:t xml:space="preserve"> for the purposes of the </w:t>
      </w:r>
      <w:r w:rsidRPr="00852971">
        <w:rPr>
          <w:i/>
        </w:rPr>
        <w:t>Income Tax Assessment Act 1936</w:t>
      </w:r>
      <w:r w:rsidRPr="00852971">
        <w:t>.</w:t>
      </w:r>
    </w:p>
    <w:p w:rsidR="006E0072" w:rsidRPr="00852971" w:rsidRDefault="006E0072" w:rsidP="006E0072">
      <w:pPr>
        <w:pStyle w:val="notetext"/>
      </w:pPr>
      <w:r w:rsidRPr="00852971">
        <w:t>Note:</w:t>
      </w:r>
      <w:r w:rsidRPr="00852971">
        <w:tab/>
      </w:r>
      <w:r w:rsidRPr="00852971">
        <w:rPr>
          <w:b/>
          <w:i/>
        </w:rPr>
        <w:t>Foreign resident</w:t>
      </w:r>
      <w:r w:rsidRPr="00852971">
        <w:t xml:space="preserve"> is not asterisked in this Act.</w:t>
      </w:r>
    </w:p>
    <w:p w:rsidR="006E0072" w:rsidRPr="00852971" w:rsidRDefault="006E0072" w:rsidP="006E0072">
      <w:pPr>
        <w:pStyle w:val="Definition"/>
      </w:pPr>
      <w:r w:rsidRPr="00852971">
        <w:rPr>
          <w:b/>
          <w:i/>
        </w:rPr>
        <w:t xml:space="preserve">foreign resident life insurance policy </w:t>
      </w:r>
      <w:r w:rsidRPr="00852971">
        <w:t xml:space="preserve">means a </w:t>
      </w:r>
      <w:r w:rsidR="005B66F5" w:rsidRPr="00852971">
        <w:rPr>
          <w:position w:val="6"/>
          <w:sz w:val="16"/>
        </w:rPr>
        <w:t>*</w:t>
      </w:r>
      <w:r w:rsidRPr="00852971">
        <w:t>life insurance policy that:</w:t>
      </w:r>
    </w:p>
    <w:p w:rsidR="006E0072" w:rsidRPr="00852971" w:rsidRDefault="006E0072" w:rsidP="006E0072">
      <w:pPr>
        <w:pStyle w:val="paragraph"/>
      </w:pPr>
      <w:r w:rsidRPr="00852971">
        <w:tab/>
        <w:t>(a)</w:t>
      </w:r>
      <w:r w:rsidRPr="00852971">
        <w:tab/>
        <w:t xml:space="preserve">was issued by a company in the course of </w:t>
      </w:r>
      <w:r w:rsidR="0026729A" w:rsidRPr="00852971">
        <w:t>carrying on</w:t>
      </w:r>
      <w:r w:rsidRPr="00852971">
        <w:t xml:space="preserve"> a </w:t>
      </w:r>
      <w:r w:rsidR="005B66F5" w:rsidRPr="00852971">
        <w:rPr>
          <w:position w:val="6"/>
          <w:sz w:val="16"/>
        </w:rPr>
        <w:t>*</w:t>
      </w:r>
      <w:r w:rsidRPr="00852971">
        <w:t xml:space="preserve">business at or through the </w:t>
      </w:r>
      <w:r w:rsidR="005B66F5" w:rsidRPr="00852971">
        <w:rPr>
          <w:position w:val="6"/>
          <w:sz w:val="16"/>
        </w:rPr>
        <w:t>*</w:t>
      </w:r>
      <w:r w:rsidRPr="00852971">
        <w:t>permanent establishment of the company in a foreign country; and</w:t>
      </w:r>
    </w:p>
    <w:p w:rsidR="006E0072" w:rsidRPr="00852971" w:rsidRDefault="006E0072" w:rsidP="006E0072">
      <w:pPr>
        <w:pStyle w:val="paragraph"/>
      </w:pPr>
      <w:r w:rsidRPr="00852971">
        <w:tab/>
        <w:t>(b)</w:t>
      </w:r>
      <w:r w:rsidRPr="00852971">
        <w:tab/>
        <w:t xml:space="preserve">is held by an entity that is neither an </w:t>
      </w:r>
      <w:r w:rsidR="005B66F5" w:rsidRPr="00852971">
        <w:rPr>
          <w:position w:val="6"/>
          <w:sz w:val="16"/>
        </w:rPr>
        <w:t>*</w:t>
      </w:r>
      <w:r w:rsidRPr="00852971">
        <w:t xml:space="preserve">associate of the company nor a Part X Australian resident (within the meaning of Part X of the </w:t>
      </w:r>
      <w:r w:rsidRPr="00852971">
        <w:rPr>
          <w:i/>
        </w:rPr>
        <w:t>Income Tax Assessment Act 1936</w:t>
      </w:r>
      <w:r w:rsidRPr="00852971">
        <w:t>).</w:t>
      </w:r>
    </w:p>
    <w:p w:rsidR="006E0072" w:rsidRPr="00852971" w:rsidRDefault="006E0072" w:rsidP="006E0072">
      <w:pPr>
        <w:pStyle w:val="Definition"/>
      </w:pPr>
      <w:r w:rsidRPr="00852971">
        <w:rPr>
          <w:b/>
          <w:i/>
        </w:rPr>
        <w:t>foreign revenue claim</w:t>
      </w:r>
      <w:r w:rsidRPr="00852971">
        <w:t xml:space="preserve"> has the meaning given by section</w:t>
      </w:r>
      <w:r w:rsidR="005B66F5" w:rsidRPr="00852971">
        <w:t> </w:t>
      </w:r>
      <w:r w:rsidRPr="00852971">
        <w:t>263</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foreign superannuation fund</w:t>
      </w:r>
      <w:r w:rsidRPr="00852971">
        <w:t>:</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superannuation fund is a </w:t>
      </w:r>
      <w:r w:rsidRPr="00852971">
        <w:rPr>
          <w:b/>
          <w:i/>
        </w:rPr>
        <w:t>foreign superannuation fund</w:t>
      </w:r>
      <w:r w:rsidRPr="00852971">
        <w:t xml:space="preserve"> at a time if the fund is not an </w:t>
      </w:r>
      <w:r w:rsidR="005B66F5" w:rsidRPr="00852971">
        <w:rPr>
          <w:position w:val="6"/>
          <w:sz w:val="16"/>
        </w:rPr>
        <w:t>*</w:t>
      </w:r>
      <w:r w:rsidRPr="00852971">
        <w:t>Australian superannuation fund at that time; and</w:t>
      </w:r>
    </w:p>
    <w:p w:rsidR="006E0072" w:rsidRPr="00852971" w:rsidRDefault="006E0072" w:rsidP="006E0072">
      <w:pPr>
        <w:pStyle w:val="paragraph"/>
      </w:pPr>
      <w:r w:rsidRPr="00852971">
        <w:tab/>
        <w:t>(b)</w:t>
      </w:r>
      <w:r w:rsidRPr="00852971">
        <w:tab/>
        <w:t xml:space="preserve">a superannuation fund is a </w:t>
      </w:r>
      <w:r w:rsidRPr="00852971">
        <w:rPr>
          <w:b/>
          <w:i/>
        </w:rPr>
        <w:t>foreign superannuation fund</w:t>
      </w:r>
      <w:r w:rsidRPr="00852971">
        <w:t xml:space="preserve"> for an income year if the fund is not an Australian superannuation fund for the income year.</w:t>
      </w:r>
    </w:p>
    <w:p w:rsidR="006F746B" w:rsidRPr="00852971" w:rsidRDefault="006F746B" w:rsidP="006F746B">
      <w:pPr>
        <w:pStyle w:val="Definition"/>
      </w:pPr>
      <w:r w:rsidRPr="00852971">
        <w:rPr>
          <w:b/>
          <w:i/>
        </w:rPr>
        <w:t>foreign tax period</w:t>
      </w:r>
      <w:r w:rsidRPr="00852971">
        <w:t>, in relation to an entity, in relation to a foreign tax imposed by a tax law of a foreign country, means the accounting period used by the entity for the purposes of determining the tax base under that law.</w:t>
      </w:r>
    </w:p>
    <w:p w:rsidR="006E0072" w:rsidRPr="00852971" w:rsidRDefault="006E0072" w:rsidP="006E0072">
      <w:pPr>
        <w:pStyle w:val="Definition"/>
        <w:rPr>
          <w:b/>
          <w:i/>
        </w:rPr>
      </w:pPr>
      <w:r w:rsidRPr="00852971">
        <w:rPr>
          <w:b/>
          <w:i/>
        </w:rPr>
        <w:t>foreign trust for CGT purposes</w:t>
      </w:r>
      <w:r w:rsidRPr="00852971">
        <w:t xml:space="preserve"> means a trust that is not a </w:t>
      </w:r>
      <w:r w:rsidR="005B66F5" w:rsidRPr="00852971">
        <w:rPr>
          <w:position w:val="6"/>
          <w:sz w:val="16"/>
        </w:rPr>
        <w:t>*</w:t>
      </w:r>
      <w:r w:rsidRPr="00852971">
        <w:t>resident trust for CGT purposes.</w:t>
      </w:r>
    </w:p>
    <w:p w:rsidR="006E0072" w:rsidRPr="00852971" w:rsidRDefault="006E0072" w:rsidP="006E0072">
      <w:pPr>
        <w:pStyle w:val="Definition"/>
      </w:pPr>
      <w:r w:rsidRPr="00852971">
        <w:rPr>
          <w:b/>
          <w:i/>
        </w:rPr>
        <w:t>foreign venture capital fund of funds</w:t>
      </w:r>
      <w:r w:rsidRPr="00852971">
        <w:t xml:space="preserve"> has the meaning given by subsections</w:t>
      </w:r>
      <w:r w:rsidR="005B66F5" w:rsidRPr="00852971">
        <w:t> </w:t>
      </w:r>
      <w:r w:rsidRPr="00852971">
        <w:t>118</w:t>
      </w:r>
      <w:r w:rsidR="005B66F5" w:rsidRPr="00852971">
        <w:noBreakHyphen/>
      </w:r>
      <w:r w:rsidRPr="00852971">
        <w:t>420(4) and (5).</w:t>
      </w:r>
    </w:p>
    <w:p w:rsidR="006E0072" w:rsidRPr="00852971" w:rsidRDefault="006E0072" w:rsidP="006E0072">
      <w:pPr>
        <w:pStyle w:val="Definition"/>
      </w:pPr>
      <w:r w:rsidRPr="00852971">
        <w:rPr>
          <w:b/>
          <w:i/>
        </w:rPr>
        <w:t>forestry interest</w:t>
      </w:r>
      <w:r w:rsidRPr="00852971">
        <w:t xml:space="preserve"> in a </w:t>
      </w:r>
      <w:r w:rsidR="005B66F5" w:rsidRPr="00852971">
        <w:rPr>
          <w:position w:val="6"/>
          <w:sz w:val="16"/>
        </w:rPr>
        <w:t>*</w:t>
      </w:r>
      <w:r w:rsidRPr="00852971">
        <w:t>forestry managed investment scheme has the meaning given by subsection</w:t>
      </w:r>
      <w:r w:rsidR="005B66F5" w:rsidRPr="00852971">
        <w:t> </w:t>
      </w:r>
      <w:r w:rsidRPr="00852971">
        <w:t>394</w:t>
      </w:r>
      <w:r w:rsidR="005B66F5" w:rsidRPr="00852971">
        <w:noBreakHyphen/>
      </w:r>
      <w:r w:rsidRPr="00852971">
        <w:t>15(3).</w:t>
      </w:r>
    </w:p>
    <w:p w:rsidR="006E0072" w:rsidRPr="00852971" w:rsidRDefault="006E0072" w:rsidP="006E0072">
      <w:pPr>
        <w:pStyle w:val="Definition"/>
      </w:pPr>
      <w:r w:rsidRPr="00852971">
        <w:rPr>
          <w:b/>
          <w:i/>
        </w:rPr>
        <w:t xml:space="preserve">forestry managed investment scheme </w:t>
      </w:r>
      <w:r w:rsidRPr="00852971">
        <w:t>has the meaning given by subsection</w:t>
      </w:r>
      <w:r w:rsidR="005B66F5" w:rsidRPr="00852971">
        <w:t> </w:t>
      </w:r>
      <w:r w:rsidRPr="00852971">
        <w:t>394</w:t>
      </w:r>
      <w:r w:rsidR="005B66F5" w:rsidRPr="00852971">
        <w:noBreakHyphen/>
      </w:r>
      <w:r w:rsidRPr="00852971">
        <w:t>15(1).</w:t>
      </w:r>
    </w:p>
    <w:p w:rsidR="006E0072" w:rsidRPr="00852971" w:rsidRDefault="006E0072" w:rsidP="006E0072">
      <w:pPr>
        <w:pStyle w:val="Definition"/>
      </w:pPr>
      <w:r w:rsidRPr="00852971">
        <w:rPr>
          <w:b/>
          <w:i/>
        </w:rPr>
        <w:t>forestry manager</w:t>
      </w:r>
      <w:r w:rsidRPr="00852971">
        <w:t xml:space="preserve"> of a </w:t>
      </w:r>
      <w:r w:rsidR="005B66F5" w:rsidRPr="00852971">
        <w:rPr>
          <w:position w:val="6"/>
          <w:sz w:val="16"/>
        </w:rPr>
        <w:t>*</w:t>
      </w:r>
      <w:r w:rsidRPr="00852971">
        <w:t>forestry managed investment scheme has the meaning given by subsection</w:t>
      </w:r>
      <w:r w:rsidR="005B66F5" w:rsidRPr="00852971">
        <w:t> </w:t>
      </w:r>
      <w:r w:rsidRPr="00852971">
        <w:t>394</w:t>
      </w:r>
      <w:r w:rsidR="005B66F5" w:rsidRPr="00852971">
        <w:noBreakHyphen/>
      </w:r>
      <w:r w:rsidRPr="00852971">
        <w:t>15(2).</w:t>
      </w:r>
    </w:p>
    <w:p w:rsidR="006E0072" w:rsidRPr="00852971" w:rsidRDefault="006E0072" w:rsidP="006E0072">
      <w:pPr>
        <w:pStyle w:val="Definition"/>
      </w:pPr>
      <w:r w:rsidRPr="00852971">
        <w:rPr>
          <w:b/>
          <w:i/>
        </w:rPr>
        <w:t>forestry road</w:t>
      </w:r>
      <w:r w:rsidRPr="00852971">
        <w:t xml:space="preserve"> has the meaning given by subsection section</w:t>
      </w:r>
      <w:r w:rsidR="005B66F5" w:rsidRPr="00852971">
        <w:t> </w:t>
      </w:r>
      <w:r w:rsidRPr="00852971">
        <w:t>43</w:t>
      </w:r>
      <w:r w:rsidR="005B66F5" w:rsidRPr="00852971">
        <w:noBreakHyphen/>
      </w:r>
      <w:r w:rsidRPr="00852971">
        <w:t>72.</w:t>
      </w:r>
    </w:p>
    <w:p w:rsidR="006E0072" w:rsidRPr="00852971" w:rsidRDefault="006E0072" w:rsidP="006E0072">
      <w:pPr>
        <w:pStyle w:val="Definition"/>
      </w:pPr>
      <w:r w:rsidRPr="00852971">
        <w:rPr>
          <w:b/>
          <w:i/>
        </w:rPr>
        <w:t xml:space="preserve">forex cost base </w:t>
      </w:r>
      <w:r w:rsidRPr="00852971">
        <w:t>has the meaning given by section</w:t>
      </w:r>
      <w:r w:rsidR="005B66F5" w:rsidRPr="00852971">
        <w:t> </w:t>
      </w:r>
      <w:r w:rsidRPr="00852971">
        <w:t>775</w:t>
      </w:r>
      <w:r w:rsidR="005B66F5" w:rsidRPr="00852971">
        <w:noBreakHyphen/>
      </w:r>
      <w:r w:rsidRPr="00852971">
        <w:t>85.</w:t>
      </w:r>
    </w:p>
    <w:p w:rsidR="006E0072" w:rsidRPr="00852971" w:rsidRDefault="006E0072" w:rsidP="006E0072">
      <w:pPr>
        <w:pStyle w:val="Definition"/>
      </w:pPr>
      <w:r w:rsidRPr="00852971">
        <w:rPr>
          <w:b/>
          <w:i/>
        </w:rPr>
        <w:t>forex entitlement base</w:t>
      </w:r>
      <w:r w:rsidRPr="00852971">
        <w:t xml:space="preserve"> has the meaning given by section</w:t>
      </w:r>
      <w:r w:rsidR="005B66F5" w:rsidRPr="00852971">
        <w:t> </w:t>
      </w:r>
      <w:r w:rsidRPr="00852971">
        <w:t>775</w:t>
      </w:r>
      <w:r w:rsidR="005B66F5" w:rsidRPr="00852971">
        <w:noBreakHyphen/>
      </w:r>
      <w:r w:rsidRPr="00852971">
        <w:t>90.</w:t>
      </w:r>
    </w:p>
    <w:p w:rsidR="006E0072" w:rsidRPr="00852971" w:rsidRDefault="006E0072" w:rsidP="006E0072">
      <w:pPr>
        <w:pStyle w:val="Definition"/>
      </w:pPr>
      <w:r w:rsidRPr="00852971">
        <w:rPr>
          <w:b/>
          <w:i/>
        </w:rPr>
        <w:t>forex realisation event</w:t>
      </w:r>
      <w:r w:rsidRPr="00852971">
        <w:t xml:space="preserve"> means any of the forex realisation events described in Division</w:t>
      </w:r>
      <w:r w:rsidR="005B66F5" w:rsidRPr="00852971">
        <w:t> </w:t>
      </w:r>
      <w:r w:rsidRPr="00852971">
        <w:t>775.</w:t>
      </w:r>
    </w:p>
    <w:p w:rsidR="006E0072" w:rsidRPr="00852971" w:rsidRDefault="006E0072" w:rsidP="006E0072">
      <w:pPr>
        <w:pStyle w:val="Definition"/>
      </w:pPr>
      <w:r w:rsidRPr="00852971">
        <w:rPr>
          <w:b/>
          <w:i/>
        </w:rPr>
        <w:t>forex realisation gain</w:t>
      </w:r>
      <w:r w:rsidRPr="00852971">
        <w:t xml:space="preserve">: for each </w:t>
      </w:r>
      <w:r w:rsidR="005B66F5" w:rsidRPr="00852971">
        <w:rPr>
          <w:position w:val="6"/>
          <w:sz w:val="16"/>
        </w:rPr>
        <w:t>*</w:t>
      </w:r>
      <w:r w:rsidRPr="00852971">
        <w:t xml:space="preserve">forex realisation event a </w:t>
      </w:r>
      <w:r w:rsidRPr="00852971">
        <w:rPr>
          <w:b/>
          <w:i/>
        </w:rPr>
        <w:t>forex realisation gain</w:t>
      </w:r>
      <w:r w:rsidRPr="00852971">
        <w:t xml:space="preserve"> is worked out in the way described in the event.</w:t>
      </w:r>
    </w:p>
    <w:p w:rsidR="006E0072" w:rsidRPr="00852971" w:rsidRDefault="006E0072" w:rsidP="006E0072">
      <w:pPr>
        <w:pStyle w:val="Definition"/>
      </w:pPr>
      <w:r w:rsidRPr="00852971">
        <w:rPr>
          <w:b/>
          <w:i/>
        </w:rPr>
        <w:t>forex realisation loss</w:t>
      </w:r>
      <w:r w:rsidRPr="00852971">
        <w:t xml:space="preserve">: for each </w:t>
      </w:r>
      <w:r w:rsidR="005B66F5" w:rsidRPr="00852971">
        <w:rPr>
          <w:position w:val="6"/>
          <w:sz w:val="16"/>
        </w:rPr>
        <w:t>*</w:t>
      </w:r>
      <w:r w:rsidRPr="00852971">
        <w:t xml:space="preserve">forex realisation event a </w:t>
      </w:r>
      <w:r w:rsidRPr="00852971">
        <w:rPr>
          <w:b/>
          <w:i/>
        </w:rPr>
        <w:t>forex realisation loss</w:t>
      </w:r>
      <w:r w:rsidRPr="00852971">
        <w:t xml:space="preserve"> is worked out in the way described in the event.</w:t>
      </w:r>
    </w:p>
    <w:p w:rsidR="006E0072" w:rsidRPr="00852971" w:rsidRDefault="006E0072" w:rsidP="006E0072">
      <w:pPr>
        <w:pStyle w:val="Definition"/>
        <w:spacing w:before="160"/>
      </w:pPr>
      <w:r w:rsidRPr="00852971">
        <w:rPr>
          <w:b/>
          <w:i/>
        </w:rPr>
        <w:t>forgive</w:t>
      </w:r>
      <w:r w:rsidRPr="00852971">
        <w:t xml:space="preserve"> a debt has the meaning given by sections</w:t>
      </w:r>
      <w:r w:rsidR="005B66F5" w:rsidRPr="00852971">
        <w:t> </w:t>
      </w:r>
      <w:r w:rsidRPr="00852971">
        <w:t>245</w:t>
      </w:r>
      <w:r w:rsidR="005B66F5" w:rsidRPr="00852971">
        <w:noBreakHyphen/>
      </w:r>
      <w:r w:rsidRPr="00852971">
        <w:t>35, 245</w:t>
      </w:r>
      <w:r w:rsidR="005B66F5" w:rsidRPr="00852971">
        <w:noBreakHyphen/>
      </w:r>
      <w:r w:rsidRPr="00852971">
        <w:t>36 and 245</w:t>
      </w:r>
      <w:r w:rsidR="005B66F5" w:rsidRPr="00852971">
        <w:noBreakHyphen/>
      </w:r>
      <w:r w:rsidRPr="00852971">
        <w:t>37.</w:t>
      </w:r>
    </w:p>
    <w:p w:rsidR="006E0072" w:rsidRPr="00852971" w:rsidRDefault="006E0072" w:rsidP="006E0072">
      <w:pPr>
        <w:pStyle w:val="notetext"/>
      </w:pPr>
      <w:r w:rsidRPr="00852971">
        <w:t>Note:</w:t>
      </w:r>
      <w:r w:rsidRPr="00852971">
        <w:tab/>
        <w:t>Subdivisions</w:t>
      </w:r>
      <w:r w:rsidR="005B66F5" w:rsidRPr="00852971">
        <w:t> </w:t>
      </w:r>
      <w:r w:rsidRPr="00852971">
        <w:t>245</w:t>
      </w:r>
      <w:r w:rsidR="005B66F5" w:rsidRPr="00852971">
        <w:noBreakHyphen/>
      </w:r>
      <w:r w:rsidRPr="00852971">
        <w:t>C to 245</w:t>
      </w:r>
      <w:r w:rsidR="005B66F5" w:rsidRPr="00852971">
        <w:noBreakHyphen/>
      </w:r>
      <w:r w:rsidRPr="00852971">
        <w:t>G (about forgiveness of commercial debts) apply to certain arrangements as if the arrangements were forgiveness of debts: see section</w:t>
      </w:r>
      <w:r w:rsidR="005B66F5" w:rsidRPr="00852971">
        <w:t> </w:t>
      </w:r>
      <w:r w:rsidRPr="00852971">
        <w:t>245</w:t>
      </w:r>
      <w:r w:rsidR="005B66F5" w:rsidRPr="00852971">
        <w:noBreakHyphen/>
      </w:r>
      <w:r w:rsidRPr="00852971">
        <w:t>45.</w:t>
      </w:r>
    </w:p>
    <w:p w:rsidR="006E0072" w:rsidRPr="00852971" w:rsidRDefault="006E0072" w:rsidP="006E0072">
      <w:pPr>
        <w:pStyle w:val="Definition"/>
      </w:pPr>
      <w:r w:rsidRPr="00852971">
        <w:rPr>
          <w:b/>
          <w:i/>
        </w:rPr>
        <w:t>forgiveness income year</w:t>
      </w:r>
      <w:r w:rsidRPr="00852971">
        <w:t xml:space="preserve">, in relation to a debt that is </w:t>
      </w:r>
      <w:r w:rsidR="005B66F5" w:rsidRPr="00852971">
        <w:rPr>
          <w:position w:val="6"/>
          <w:sz w:val="16"/>
        </w:rPr>
        <w:t>*</w:t>
      </w:r>
      <w:r w:rsidRPr="00852971">
        <w:t>forgiven, means the income year in which the debt is forgiven.</w:t>
      </w:r>
    </w:p>
    <w:p w:rsidR="006E0072" w:rsidRPr="00852971" w:rsidRDefault="006E0072" w:rsidP="006E0072">
      <w:pPr>
        <w:pStyle w:val="Definition"/>
      </w:pPr>
      <w:r w:rsidRPr="00852971">
        <w:rPr>
          <w:b/>
          <w:i/>
        </w:rPr>
        <w:t xml:space="preserve">form approved by </w:t>
      </w:r>
      <w:r w:rsidR="00223C1D" w:rsidRPr="00852971">
        <w:rPr>
          <w:b/>
          <w:i/>
        </w:rPr>
        <w:t>Innovation and Science Australia</w:t>
      </w:r>
      <w:r w:rsidRPr="00852971">
        <w:t xml:space="preserve"> has the same meaning as in section</w:t>
      </w:r>
      <w:r w:rsidR="005B66F5" w:rsidRPr="00852971">
        <w:t> </w:t>
      </w:r>
      <w:r w:rsidRPr="00852971">
        <w:t>33</w:t>
      </w:r>
      <w:r w:rsidR="005B66F5" w:rsidRPr="00852971">
        <w:noBreakHyphen/>
      </w:r>
      <w:r w:rsidRPr="00852971">
        <w:t xml:space="preserve">5 of the </w:t>
      </w:r>
      <w:r w:rsidRPr="00852971">
        <w:rPr>
          <w:i/>
        </w:rPr>
        <w:t>Venture Capital Act 2002</w:t>
      </w:r>
      <w:r w:rsidRPr="00852971">
        <w:t>.</w:t>
      </w:r>
    </w:p>
    <w:p w:rsidR="006E0072" w:rsidRPr="00852971" w:rsidRDefault="006E0072" w:rsidP="006E0072">
      <w:pPr>
        <w:pStyle w:val="Definition"/>
        <w:rPr>
          <w:sz w:val="20"/>
        </w:rPr>
      </w:pPr>
      <w:r w:rsidRPr="00852971">
        <w:rPr>
          <w:b/>
          <w:i/>
        </w:rPr>
        <w:t>former exempting entity</w:t>
      </w:r>
      <w:r w:rsidRPr="00852971">
        <w:t xml:space="preserve"> has the meaning given by section</w:t>
      </w:r>
      <w:r w:rsidR="005B66F5" w:rsidRPr="00852971">
        <w:t> </w:t>
      </w:r>
      <w:r w:rsidRPr="00852971">
        <w:t>208</w:t>
      </w:r>
      <w:r w:rsidR="005B66F5" w:rsidRPr="00852971">
        <w:noBreakHyphen/>
      </w:r>
      <w:r w:rsidRPr="00852971">
        <w:t>50.</w:t>
      </w:r>
    </w:p>
    <w:p w:rsidR="006E0072" w:rsidRPr="00852971" w:rsidRDefault="006E0072" w:rsidP="006E0072">
      <w:pPr>
        <w:pStyle w:val="Definition"/>
      </w:pPr>
      <w:r w:rsidRPr="00852971">
        <w:rPr>
          <w:b/>
          <w:i/>
        </w:rPr>
        <w:t xml:space="preserve">fourth element expenditure </w:t>
      </w:r>
      <w:r w:rsidRPr="00852971">
        <w:t>has the meaning given by section</w:t>
      </w:r>
      <w:r w:rsidR="005B66F5" w:rsidRPr="00852971">
        <w:t> </w:t>
      </w:r>
      <w:r w:rsidRPr="00852971">
        <w:t>104</w:t>
      </w:r>
      <w:r w:rsidR="005B66F5" w:rsidRPr="00852971">
        <w:noBreakHyphen/>
      </w:r>
      <w:r w:rsidRPr="00852971">
        <w:t>185.</w:t>
      </w:r>
    </w:p>
    <w:p w:rsidR="006E0072" w:rsidRPr="00852971" w:rsidRDefault="006E0072" w:rsidP="006E0072">
      <w:pPr>
        <w:pStyle w:val="Definition"/>
      </w:pPr>
      <w:r w:rsidRPr="00852971">
        <w:rPr>
          <w:b/>
          <w:i/>
        </w:rPr>
        <w:t xml:space="preserve">frankable distribution </w:t>
      </w:r>
      <w:r w:rsidRPr="00852971">
        <w:t>has the meaning given by section</w:t>
      </w:r>
      <w:r w:rsidR="005B66F5" w:rsidRPr="00852971">
        <w:t> </w:t>
      </w:r>
      <w:r w:rsidRPr="00852971">
        <w:t>202</w:t>
      </w:r>
      <w:r w:rsidR="005B66F5" w:rsidRPr="00852971">
        <w:noBreakHyphen/>
      </w:r>
      <w:r w:rsidRPr="00852971">
        <w:t>40.</w:t>
      </w:r>
    </w:p>
    <w:p w:rsidR="006E0072" w:rsidRPr="00852971" w:rsidRDefault="006E0072" w:rsidP="006E0072">
      <w:pPr>
        <w:pStyle w:val="Definition"/>
      </w:pPr>
      <w:r w:rsidRPr="00852971">
        <w:rPr>
          <w:b/>
          <w:i/>
        </w:rPr>
        <w:t xml:space="preserve">frankable with a venture capital credit </w:t>
      </w:r>
      <w:r w:rsidRPr="00852971">
        <w:t>has the meaning given by section</w:t>
      </w:r>
      <w:r w:rsidR="005B66F5" w:rsidRPr="00852971">
        <w:t> </w:t>
      </w:r>
      <w:r w:rsidRPr="00852971">
        <w:t>210</w:t>
      </w:r>
      <w:r w:rsidR="005B66F5" w:rsidRPr="00852971">
        <w:noBreakHyphen/>
      </w:r>
      <w:r w:rsidRPr="00852971">
        <w:t>50.</w:t>
      </w:r>
    </w:p>
    <w:p w:rsidR="006E0072" w:rsidRPr="00852971" w:rsidRDefault="006E0072" w:rsidP="006E0072">
      <w:pPr>
        <w:pStyle w:val="Definition"/>
      </w:pPr>
      <w:r w:rsidRPr="00852971">
        <w:rPr>
          <w:b/>
          <w:i/>
        </w:rPr>
        <w:t>franked distribution</w:t>
      </w:r>
      <w:r w:rsidRPr="00852971">
        <w:t xml:space="preserve">: a </w:t>
      </w:r>
      <w:r w:rsidR="005B66F5" w:rsidRPr="00852971">
        <w:rPr>
          <w:position w:val="6"/>
          <w:sz w:val="16"/>
        </w:rPr>
        <w:t>*</w:t>
      </w:r>
      <w:r w:rsidRPr="00852971">
        <w:t xml:space="preserve">distribution is franked if an entity </w:t>
      </w:r>
      <w:r w:rsidR="005B66F5" w:rsidRPr="00852971">
        <w:rPr>
          <w:position w:val="6"/>
          <w:sz w:val="16"/>
        </w:rPr>
        <w:t>*</w:t>
      </w:r>
      <w:r w:rsidRPr="00852971">
        <w:t>franks it in accordance with section</w:t>
      </w:r>
      <w:r w:rsidR="005B66F5" w:rsidRPr="00852971">
        <w:t> </w:t>
      </w:r>
      <w:r w:rsidRPr="00852971">
        <w:t>202</w:t>
      </w:r>
      <w:r w:rsidR="005B66F5" w:rsidRPr="00852971">
        <w:noBreakHyphen/>
      </w:r>
      <w:r w:rsidRPr="00852971">
        <w:t>5.</w:t>
      </w:r>
    </w:p>
    <w:p w:rsidR="006E0072" w:rsidRPr="00852971" w:rsidRDefault="006E0072" w:rsidP="006E0072">
      <w:pPr>
        <w:pStyle w:val="Definition"/>
      </w:pPr>
      <w:r w:rsidRPr="00852971">
        <w:rPr>
          <w:b/>
          <w:i/>
        </w:rPr>
        <w:t>franked part</w:t>
      </w:r>
      <w:r w:rsidRPr="00852971">
        <w:t xml:space="preserve"> of a </w:t>
      </w:r>
      <w:r w:rsidR="005B66F5" w:rsidRPr="00852971">
        <w:rPr>
          <w:position w:val="6"/>
          <w:sz w:val="16"/>
        </w:rPr>
        <w:t>*</w:t>
      </w:r>
      <w:r w:rsidRPr="00852971">
        <w:t>distribution has the meaning given by section</w:t>
      </w:r>
      <w:r w:rsidR="005B66F5" w:rsidRPr="00852971">
        <w:t> </w:t>
      </w:r>
      <w:r w:rsidRPr="00852971">
        <w:t>976</w:t>
      </w:r>
      <w:r w:rsidR="005B66F5" w:rsidRPr="00852971">
        <w:noBreakHyphen/>
      </w:r>
      <w:r w:rsidRPr="00852971">
        <w:t>1.</w:t>
      </w:r>
    </w:p>
    <w:p w:rsidR="006E0072" w:rsidRPr="00852971" w:rsidRDefault="006E0072" w:rsidP="006E0072">
      <w:pPr>
        <w:pStyle w:val="Definition"/>
      </w:pPr>
      <w:r w:rsidRPr="00852971">
        <w:rPr>
          <w:b/>
          <w:i/>
        </w:rPr>
        <w:t>franking account</w:t>
      </w:r>
      <w:r w:rsidRPr="00852971">
        <w:t xml:space="preserve"> means an account that arises under section</w:t>
      </w:r>
      <w:r w:rsidR="005B66F5" w:rsidRPr="00852971">
        <w:t> </w:t>
      </w:r>
      <w:r w:rsidRPr="00852971">
        <w:t>205</w:t>
      </w:r>
      <w:r w:rsidR="005B66F5" w:rsidRPr="00852971">
        <w:noBreakHyphen/>
      </w:r>
      <w:r w:rsidRPr="00852971">
        <w:t>10.</w:t>
      </w:r>
    </w:p>
    <w:p w:rsidR="006E0072" w:rsidRPr="00852971" w:rsidRDefault="006E0072" w:rsidP="006E0072">
      <w:pPr>
        <w:pStyle w:val="notetext"/>
      </w:pPr>
      <w:r w:rsidRPr="00852971">
        <w:t>Note 1:</w:t>
      </w:r>
      <w:r w:rsidRPr="00852971">
        <w:tab/>
        <w:t>Section</w:t>
      </w:r>
      <w:r w:rsidR="005B66F5" w:rsidRPr="00852971">
        <w:t> </w:t>
      </w:r>
      <w:r w:rsidRPr="00852971">
        <w:t>205</w:t>
      </w:r>
      <w:r w:rsidR="005B66F5" w:rsidRPr="00852971">
        <w:noBreakHyphen/>
      </w:r>
      <w:r w:rsidRPr="00852971">
        <w:t>15 sets out when a credit arises in that account.</w:t>
      </w:r>
    </w:p>
    <w:p w:rsidR="006E0072" w:rsidRPr="00852971" w:rsidRDefault="006E0072" w:rsidP="006E0072">
      <w:pPr>
        <w:pStyle w:val="notetext"/>
      </w:pPr>
      <w:r w:rsidRPr="00852971">
        <w:t>Note 2:</w:t>
      </w:r>
      <w:r w:rsidRPr="00852971">
        <w:tab/>
        <w:t>Section</w:t>
      </w:r>
      <w:r w:rsidR="005B66F5" w:rsidRPr="00852971">
        <w:t> </w:t>
      </w:r>
      <w:r w:rsidRPr="00852971">
        <w:t>205</w:t>
      </w:r>
      <w:r w:rsidR="005B66F5" w:rsidRPr="00852971">
        <w:noBreakHyphen/>
      </w:r>
      <w:r w:rsidRPr="00852971">
        <w:t>30 sets out when a debit arises in that account.</w:t>
      </w:r>
    </w:p>
    <w:p w:rsidR="006E0072" w:rsidRPr="00852971" w:rsidRDefault="006E0072" w:rsidP="006E0072">
      <w:pPr>
        <w:pStyle w:val="Definition"/>
        <w:rPr>
          <w:b/>
          <w:i/>
        </w:rPr>
      </w:pPr>
      <w:r w:rsidRPr="00852971">
        <w:rPr>
          <w:b/>
          <w:i/>
        </w:rPr>
        <w:t>franking account balance</w:t>
      </w:r>
      <w:r w:rsidRPr="00852971">
        <w:t xml:space="preserve"> has the meaning given by section</w:t>
      </w:r>
      <w:r w:rsidR="005B66F5" w:rsidRPr="00852971">
        <w:t> </w:t>
      </w:r>
      <w:r w:rsidRPr="00852971">
        <w:t>214</w:t>
      </w:r>
      <w:r w:rsidR="005B66F5" w:rsidRPr="00852971">
        <w:noBreakHyphen/>
      </w:r>
      <w:r w:rsidRPr="00852971">
        <w:t>30.</w:t>
      </w:r>
    </w:p>
    <w:p w:rsidR="006E0072" w:rsidRPr="00852971" w:rsidRDefault="006E0072" w:rsidP="006E0072">
      <w:pPr>
        <w:pStyle w:val="Definition"/>
        <w:rPr>
          <w:b/>
          <w:i/>
        </w:rPr>
      </w:pPr>
      <w:r w:rsidRPr="00852971">
        <w:rPr>
          <w:b/>
          <w:i/>
        </w:rPr>
        <w:t xml:space="preserve">franking assessment </w:t>
      </w:r>
      <w:r w:rsidRPr="00852971">
        <w:t>has the meaning given by subsection</w:t>
      </w:r>
      <w:r w:rsidR="005B66F5" w:rsidRPr="00852971">
        <w:t> </w:t>
      </w:r>
      <w:r w:rsidRPr="00852971">
        <w:t>214</w:t>
      </w:r>
      <w:r w:rsidR="005B66F5" w:rsidRPr="00852971">
        <w:noBreakHyphen/>
      </w:r>
      <w:r w:rsidRPr="00852971">
        <w:t>60(1) and affected by section</w:t>
      </w:r>
      <w:r w:rsidR="005B66F5" w:rsidRPr="00852971">
        <w:t> </w:t>
      </w:r>
      <w:r w:rsidRPr="00852971">
        <w:t>214</w:t>
      </w:r>
      <w:r w:rsidR="005B66F5" w:rsidRPr="00852971">
        <w:noBreakHyphen/>
      </w:r>
      <w:r w:rsidRPr="00852971">
        <w:t>100.</w:t>
      </w:r>
    </w:p>
    <w:p w:rsidR="006E0072" w:rsidRPr="00852971" w:rsidRDefault="006E0072" w:rsidP="006E0072">
      <w:pPr>
        <w:pStyle w:val="Definition"/>
      </w:pPr>
      <w:r w:rsidRPr="00852971">
        <w:rPr>
          <w:b/>
          <w:i/>
        </w:rPr>
        <w:t xml:space="preserve">franking credit </w:t>
      </w:r>
      <w:r w:rsidRPr="00852971">
        <w:t>has the meaning given by section</w:t>
      </w:r>
      <w:r w:rsidR="005B66F5" w:rsidRPr="00852971">
        <w:t> </w:t>
      </w:r>
      <w:r w:rsidRPr="00852971">
        <w:t>205</w:t>
      </w:r>
      <w:r w:rsidR="005B66F5" w:rsidRPr="00852971">
        <w:noBreakHyphen/>
      </w:r>
      <w:r w:rsidRPr="00852971">
        <w:t>15.</w:t>
      </w:r>
    </w:p>
    <w:p w:rsidR="006E0072" w:rsidRPr="00852971" w:rsidRDefault="006E0072" w:rsidP="006E0072">
      <w:pPr>
        <w:pStyle w:val="Definition"/>
      </w:pPr>
      <w:r w:rsidRPr="00852971">
        <w:rPr>
          <w:b/>
          <w:i/>
        </w:rPr>
        <w:t xml:space="preserve">franking debit </w:t>
      </w:r>
      <w:r w:rsidRPr="00852971">
        <w:t>has the meaning given by section</w:t>
      </w:r>
      <w:r w:rsidR="005B66F5" w:rsidRPr="00852971">
        <w:t> </w:t>
      </w:r>
      <w:r w:rsidRPr="00852971">
        <w:t>205</w:t>
      </w:r>
      <w:r w:rsidR="005B66F5" w:rsidRPr="00852971">
        <w:noBreakHyphen/>
      </w:r>
      <w:r w:rsidRPr="00852971">
        <w:t>30.</w:t>
      </w:r>
    </w:p>
    <w:p w:rsidR="006E0072" w:rsidRPr="00852971" w:rsidRDefault="006E0072" w:rsidP="006E0072">
      <w:pPr>
        <w:pStyle w:val="Definition"/>
      </w:pPr>
      <w:r w:rsidRPr="00852971">
        <w:rPr>
          <w:b/>
          <w:i/>
        </w:rPr>
        <w:t xml:space="preserve">franking deficit </w:t>
      </w:r>
      <w:r w:rsidRPr="00852971">
        <w:t>has the meaning given by subsection</w:t>
      </w:r>
      <w:r w:rsidR="005B66F5" w:rsidRPr="00852971">
        <w:t> </w:t>
      </w:r>
      <w:r w:rsidRPr="00852971">
        <w:t>205</w:t>
      </w:r>
      <w:r w:rsidR="005B66F5" w:rsidRPr="00852971">
        <w:noBreakHyphen/>
      </w:r>
      <w:r w:rsidRPr="00852971">
        <w:t>40(2).</w:t>
      </w:r>
    </w:p>
    <w:p w:rsidR="006E0072" w:rsidRPr="00852971" w:rsidRDefault="006E0072" w:rsidP="006E0072">
      <w:pPr>
        <w:pStyle w:val="Definition"/>
      </w:pPr>
      <w:r w:rsidRPr="00852971">
        <w:rPr>
          <w:b/>
          <w:i/>
        </w:rPr>
        <w:t>franking deficit tax</w:t>
      </w:r>
      <w:r w:rsidRPr="00852971">
        <w:t xml:space="preserve"> means tax imposed under the </w:t>
      </w:r>
      <w:r w:rsidRPr="00852971">
        <w:rPr>
          <w:i/>
        </w:rPr>
        <w:t>New Business Tax System (Franking Deficit Tax) Act 2002</w:t>
      </w:r>
      <w:r w:rsidRPr="00852971">
        <w:t>.</w:t>
      </w:r>
    </w:p>
    <w:p w:rsidR="006E0072" w:rsidRPr="00852971" w:rsidRDefault="006E0072" w:rsidP="006E0072">
      <w:pPr>
        <w:pStyle w:val="notetext"/>
      </w:pPr>
      <w:r w:rsidRPr="00852971">
        <w:t>Note:</w:t>
      </w:r>
      <w:r w:rsidRPr="00852971">
        <w:tab/>
        <w:t>That Act imposes tax where it is payable under section</w:t>
      </w:r>
      <w:r w:rsidR="005B66F5" w:rsidRPr="00852971">
        <w:t> </w:t>
      </w:r>
      <w:r w:rsidRPr="00852971">
        <w:t>205</w:t>
      </w:r>
      <w:r w:rsidR="005B66F5" w:rsidRPr="00852971">
        <w:noBreakHyphen/>
      </w:r>
      <w:r w:rsidRPr="00852971">
        <w:t>45 of this Act.</w:t>
      </w:r>
    </w:p>
    <w:p w:rsidR="006E0072" w:rsidRPr="00852971" w:rsidRDefault="006E0072" w:rsidP="006E0072">
      <w:pPr>
        <w:pStyle w:val="Definition"/>
      </w:pPr>
      <w:r w:rsidRPr="00852971">
        <w:rPr>
          <w:b/>
          <w:i/>
        </w:rPr>
        <w:t xml:space="preserve">franking entity </w:t>
      </w:r>
      <w:r w:rsidRPr="00852971">
        <w:t>has the meaning given by section</w:t>
      </w:r>
      <w:r w:rsidR="005B66F5" w:rsidRPr="00852971">
        <w:t> </w:t>
      </w:r>
      <w:r w:rsidRPr="00852971">
        <w:t>202</w:t>
      </w:r>
      <w:r w:rsidR="005B66F5" w:rsidRPr="00852971">
        <w:noBreakHyphen/>
      </w:r>
      <w:r w:rsidRPr="00852971">
        <w:t>15.</w:t>
      </w:r>
    </w:p>
    <w:p w:rsidR="006E0072" w:rsidRPr="00852971" w:rsidRDefault="006E0072" w:rsidP="006E0072">
      <w:pPr>
        <w:pStyle w:val="Definition"/>
      </w:pPr>
      <w:r w:rsidRPr="00852971">
        <w:rPr>
          <w:b/>
          <w:i/>
        </w:rPr>
        <w:t>franking percentage</w:t>
      </w:r>
      <w:r w:rsidRPr="00852971">
        <w:t xml:space="preserve"> has the meaning given by section</w:t>
      </w:r>
      <w:r w:rsidR="005B66F5" w:rsidRPr="00852971">
        <w:t> </w:t>
      </w:r>
      <w:r w:rsidRPr="00852971">
        <w:t>203</w:t>
      </w:r>
      <w:r w:rsidR="005B66F5" w:rsidRPr="00852971">
        <w:noBreakHyphen/>
      </w:r>
      <w:r w:rsidRPr="00852971">
        <w:t>35.</w:t>
      </w:r>
    </w:p>
    <w:p w:rsidR="006E0072" w:rsidRPr="00852971" w:rsidRDefault="006E0072" w:rsidP="006E0072">
      <w:pPr>
        <w:pStyle w:val="Definition"/>
      </w:pPr>
      <w:r w:rsidRPr="00852971">
        <w:rPr>
          <w:b/>
          <w:i/>
        </w:rPr>
        <w:t xml:space="preserve">franking period </w:t>
      </w:r>
      <w:r w:rsidRPr="00852971">
        <w:t>has the meaning given by sections</w:t>
      </w:r>
      <w:r w:rsidR="005B66F5" w:rsidRPr="00852971">
        <w:t> </w:t>
      </w:r>
      <w:r w:rsidRPr="00852971">
        <w:t>203</w:t>
      </w:r>
      <w:r w:rsidR="005B66F5" w:rsidRPr="00852971">
        <w:noBreakHyphen/>
      </w:r>
      <w:r w:rsidRPr="00852971">
        <w:t>40 and 203</w:t>
      </w:r>
      <w:r w:rsidR="005B66F5" w:rsidRPr="00852971">
        <w:noBreakHyphen/>
      </w:r>
      <w:r w:rsidRPr="00852971">
        <w:t>45.</w:t>
      </w:r>
    </w:p>
    <w:p w:rsidR="006E0072" w:rsidRPr="00852971" w:rsidRDefault="006E0072" w:rsidP="006E0072">
      <w:pPr>
        <w:pStyle w:val="Definition"/>
      </w:pPr>
      <w:r w:rsidRPr="00852971">
        <w:rPr>
          <w:b/>
          <w:i/>
        </w:rPr>
        <w:t xml:space="preserve">franking return </w:t>
      </w:r>
      <w:r w:rsidRPr="00852971">
        <w:t>means a return required under Subdivision</w:t>
      </w:r>
      <w:r w:rsidR="005B66F5" w:rsidRPr="00852971">
        <w:t> </w:t>
      </w:r>
      <w:r w:rsidRPr="00852971">
        <w:t>214</w:t>
      </w:r>
      <w:r w:rsidR="005B66F5" w:rsidRPr="00852971">
        <w:noBreakHyphen/>
      </w:r>
      <w:r w:rsidRPr="00852971">
        <w:t>A.</w:t>
      </w:r>
    </w:p>
    <w:p w:rsidR="006E0072" w:rsidRPr="00852971" w:rsidRDefault="006E0072" w:rsidP="006E0072">
      <w:pPr>
        <w:pStyle w:val="Definition"/>
      </w:pPr>
      <w:r w:rsidRPr="00852971">
        <w:rPr>
          <w:b/>
          <w:i/>
        </w:rPr>
        <w:t xml:space="preserve">franking surplus </w:t>
      </w:r>
      <w:r w:rsidRPr="00852971">
        <w:t>has the meaning given by subsection</w:t>
      </w:r>
      <w:r w:rsidR="005B66F5" w:rsidRPr="00852971">
        <w:t> </w:t>
      </w:r>
      <w:r w:rsidRPr="00852971">
        <w:t>205</w:t>
      </w:r>
      <w:r w:rsidR="005B66F5" w:rsidRPr="00852971">
        <w:noBreakHyphen/>
      </w:r>
      <w:r w:rsidRPr="00852971">
        <w:t>40(1).</w:t>
      </w:r>
    </w:p>
    <w:p w:rsidR="006E0072" w:rsidRPr="00852971" w:rsidRDefault="006E0072" w:rsidP="006E0072">
      <w:pPr>
        <w:pStyle w:val="Definition"/>
        <w:rPr>
          <w:b/>
          <w:i/>
        </w:rPr>
      </w:pPr>
      <w:r w:rsidRPr="00852971">
        <w:rPr>
          <w:b/>
          <w:i/>
        </w:rPr>
        <w:t xml:space="preserve">franking tax </w:t>
      </w:r>
      <w:r w:rsidRPr="00852971">
        <w:t>has the meaning given by section</w:t>
      </w:r>
      <w:r w:rsidR="005B66F5" w:rsidRPr="00852971">
        <w:t> </w:t>
      </w:r>
      <w:r w:rsidRPr="00852971">
        <w:t>214</w:t>
      </w:r>
      <w:r w:rsidR="005B66F5" w:rsidRPr="00852971">
        <w:noBreakHyphen/>
      </w:r>
      <w:r w:rsidRPr="00852971">
        <w:t>40.</w:t>
      </w:r>
    </w:p>
    <w:p w:rsidR="006E0072" w:rsidRPr="00852971" w:rsidRDefault="006E0072" w:rsidP="006E0072">
      <w:pPr>
        <w:pStyle w:val="Definition"/>
        <w:rPr>
          <w:sz w:val="20"/>
        </w:rPr>
      </w:pPr>
      <w:r w:rsidRPr="00852971">
        <w:rPr>
          <w:b/>
          <w:i/>
        </w:rPr>
        <w:t>franks with an exempting credit</w:t>
      </w:r>
      <w:r w:rsidRPr="00852971">
        <w:t xml:space="preserve"> has the meaning given by section</w:t>
      </w:r>
      <w:r w:rsidR="005B66F5" w:rsidRPr="00852971">
        <w:t> </w:t>
      </w:r>
      <w:r w:rsidRPr="00852971">
        <w:t>208</w:t>
      </w:r>
      <w:r w:rsidR="005B66F5" w:rsidRPr="00852971">
        <w:noBreakHyphen/>
      </w:r>
      <w:r w:rsidRPr="00852971">
        <w:t>60.</w:t>
      </w:r>
    </w:p>
    <w:p w:rsidR="006E0072" w:rsidRPr="00852971" w:rsidRDefault="006E0072" w:rsidP="006E0072">
      <w:pPr>
        <w:pStyle w:val="Definition"/>
      </w:pPr>
      <w:r w:rsidRPr="00852971">
        <w:rPr>
          <w:b/>
          <w:i/>
        </w:rPr>
        <w:t xml:space="preserve">frank with a venture capital credit </w:t>
      </w:r>
      <w:r w:rsidRPr="00852971">
        <w:t>has the meaning given by section</w:t>
      </w:r>
      <w:r w:rsidR="005B66F5" w:rsidRPr="00852971">
        <w:t> </w:t>
      </w:r>
      <w:r w:rsidRPr="00852971">
        <w:t>210</w:t>
      </w:r>
      <w:r w:rsidR="005B66F5" w:rsidRPr="00852971">
        <w:noBreakHyphen/>
      </w:r>
      <w:r w:rsidRPr="00852971">
        <w:t>30.</w:t>
      </w:r>
    </w:p>
    <w:p w:rsidR="006E0072" w:rsidRPr="00852971" w:rsidRDefault="006E0072" w:rsidP="006E0072">
      <w:pPr>
        <w:pStyle w:val="Definition"/>
        <w:keepNext/>
        <w:keepLines/>
      </w:pPr>
      <w:r w:rsidRPr="00852971">
        <w:rPr>
          <w:b/>
          <w:i/>
        </w:rPr>
        <w:t>friendly society</w:t>
      </w:r>
      <w:r w:rsidRPr="00852971">
        <w:t xml:space="preserve"> means:</w:t>
      </w:r>
    </w:p>
    <w:p w:rsidR="006E0072" w:rsidRPr="00852971" w:rsidRDefault="006E0072" w:rsidP="006E0072">
      <w:pPr>
        <w:pStyle w:val="paragraph"/>
      </w:pPr>
      <w:r w:rsidRPr="00852971">
        <w:tab/>
        <w:t>(a)</w:t>
      </w:r>
      <w:r w:rsidRPr="00852971">
        <w:tab/>
        <w:t xml:space="preserve">a body that is a friendly society for the purposes of the </w:t>
      </w:r>
      <w:r w:rsidRPr="00852971">
        <w:rPr>
          <w:i/>
        </w:rPr>
        <w:t>Life Insurance Act 1995</w:t>
      </w:r>
      <w:r w:rsidRPr="00852971">
        <w:t>; or</w:t>
      </w:r>
    </w:p>
    <w:p w:rsidR="006E0072" w:rsidRPr="00852971" w:rsidRDefault="006E0072" w:rsidP="006E0072">
      <w:pPr>
        <w:pStyle w:val="paragraph"/>
      </w:pPr>
      <w:r w:rsidRPr="00852971">
        <w:tab/>
        <w:t>(b)</w:t>
      </w:r>
      <w:r w:rsidRPr="00852971">
        <w:tab/>
        <w:t xml:space="preserve">a body that is registered or incorporated as a friendly society under a </w:t>
      </w:r>
      <w:r w:rsidR="005B66F5" w:rsidRPr="00852971">
        <w:rPr>
          <w:position w:val="6"/>
          <w:sz w:val="16"/>
        </w:rPr>
        <w:t>*</w:t>
      </w:r>
      <w:r w:rsidRPr="00852971">
        <w:t xml:space="preserve">State law or a </w:t>
      </w:r>
      <w:r w:rsidR="005B66F5" w:rsidRPr="00852971">
        <w:rPr>
          <w:position w:val="6"/>
          <w:sz w:val="16"/>
        </w:rPr>
        <w:t>*</w:t>
      </w:r>
      <w:r w:rsidRPr="00852971">
        <w:t>Territory law; or</w:t>
      </w:r>
    </w:p>
    <w:p w:rsidR="006E0072" w:rsidRPr="00852971" w:rsidRDefault="006E0072" w:rsidP="006E0072">
      <w:pPr>
        <w:pStyle w:val="paragraph"/>
      </w:pPr>
      <w:r w:rsidRPr="00852971">
        <w:tab/>
        <w:t>(c)</w:t>
      </w:r>
      <w:r w:rsidRPr="00852971">
        <w:tab/>
        <w:t xml:space="preserve">a body that is permitted, by a </w:t>
      </w:r>
      <w:r w:rsidR="005B66F5" w:rsidRPr="00852971">
        <w:rPr>
          <w:position w:val="6"/>
          <w:sz w:val="16"/>
        </w:rPr>
        <w:t>*</w:t>
      </w:r>
      <w:r w:rsidRPr="00852971">
        <w:t xml:space="preserve">State law or a </w:t>
      </w:r>
      <w:r w:rsidR="005B66F5" w:rsidRPr="00852971">
        <w:rPr>
          <w:position w:val="6"/>
          <w:sz w:val="16"/>
        </w:rPr>
        <w:t>*</w:t>
      </w:r>
      <w:r w:rsidRPr="00852971">
        <w:t xml:space="preserve">Territory law, to assume or use the expression </w:t>
      </w:r>
      <w:r w:rsidRPr="00852971">
        <w:rPr>
          <w:b/>
          <w:i/>
        </w:rPr>
        <w:t>friendly society</w:t>
      </w:r>
      <w:r w:rsidRPr="00852971">
        <w:t>; or</w:t>
      </w:r>
    </w:p>
    <w:p w:rsidR="006E0072" w:rsidRPr="00852971" w:rsidRDefault="006E0072" w:rsidP="006E0072">
      <w:pPr>
        <w:pStyle w:val="paragraph"/>
      </w:pPr>
      <w:r w:rsidRPr="00852971">
        <w:tab/>
        <w:t>(d)</w:t>
      </w:r>
      <w:r w:rsidRPr="00852971">
        <w:tab/>
        <w:t xml:space="preserve">a body that, immediately before the date that is the transfer date for the purposes of the </w:t>
      </w:r>
      <w:r w:rsidRPr="00852971">
        <w:rPr>
          <w:i/>
        </w:rPr>
        <w:t>Financial Sector Reform (Amendments and Transitional Provisions) Act (No.</w:t>
      </w:r>
      <w:r w:rsidR="005B66F5" w:rsidRPr="00852971">
        <w:rPr>
          <w:i/>
        </w:rPr>
        <w:t> </w:t>
      </w:r>
      <w:r w:rsidRPr="00852971">
        <w:rPr>
          <w:i/>
        </w:rPr>
        <w:t>1) 1999</w:t>
      </w:r>
      <w:r w:rsidRPr="00852971">
        <w:t xml:space="preserve">, was registered or incorporated as a friendly society under a </w:t>
      </w:r>
      <w:r w:rsidR="005B66F5" w:rsidRPr="00852971">
        <w:rPr>
          <w:position w:val="6"/>
          <w:sz w:val="16"/>
        </w:rPr>
        <w:t>*</w:t>
      </w:r>
      <w:r w:rsidRPr="00852971">
        <w:t xml:space="preserve">State law or a </w:t>
      </w:r>
      <w:r w:rsidR="005B66F5" w:rsidRPr="00852971">
        <w:rPr>
          <w:position w:val="6"/>
          <w:sz w:val="16"/>
        </w:rPr>
        <w:t>*</w:t>
      </w:r>
      <w:r w:rsidRPr="00852971">
        <w:t>Territory law.</w:t>
      </w:r>
    </w:p>
    <w:p w:rsidR="006E0072" w:rsidRPr="00852971" w:rsidRDefault="006E0072" w:rsidP="006E0072">
      <w:pPr>
        <w:pStyle w:val="Definition"/>
        <w:keepNext/>
        <w:keepLines/>
      </w:pPr>
      <w:r w:rsidRPr="00852971">
        <w:rPr>
          <w:b/>
          <w:i/>
        </w:rPr>
        <w:t>friendly society dispensary</w:t>
      </w:r>
      <w:r w:rsidRPr="00852971">
        <w:t xml:space="preserve"> means an approved pharmacist (within the meaning of Part VII of the </w:t>
      </w:r>
      <w:r w:rsidRPr="00852971">
        <w:rPr>
          <w:i/>
        </w:rPr>
        <w:t>National Health Act 1953</w:t>
      </w:r>
      <w:r w:rsidRPr="00852971">
        <w:t>) that is:</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friendly society; or</w:t>
      </w:r>
    </w:p>
    <w:p w:rsidR="006E0072" w:rsidRPr="00852971" w:rsidRDefault="006E0072" w:rsidP="006E0072">
      <w:pPr>
        <w:pStyle w:val="paragraph"/>
      </w:pPr>
      <w:r w:rsidRPr="00852971">
        <w:tab/>
        <w:t>(b)</w:t>
      </w:r>
      <w:r w:rsidRPr="00852971">
        <w:tab/>
        <w:t xml:space="preserve">a body carrying on </w:t>
      </w:r>
      <w:r w:rsidR="005B66F5" w:rsidRPr="00852971">
        <w:rPr>
          <w:position w:val="6"/>
          <w:sz w:val="16"/>
        </w:rPr>
        <w:t>*</w:t>
      </w:r>
      <w:r w:rsidRPr="00852971">
        <w:t xml:space="preserve">business for the benefit of members of a </w:t>
      </w:r>
      <w:r w:rsidR="005B66F5" w:rsidRPr="00852971">
        <w:rPr>
          <w:position w:val="6"/>
          <w:sz w:val="16"/>
        </w:rPr>
        <w:t>*</w:t>
      </w:r>
      <w:r w:rsidRPr="00852971">
        <w:t>friendly society.</w:t>
      </w:r>
    </w:p>
    <w:p w:rsidR="006E0072" w:rsidRPr="00852971" w:rsidRDefault="006E0072" w:rsidP="006E0072">
      <w:pPr>
        <w:pStyle w:val="Definition"/>
      </w:pPr>
      <w:r w:rsidRPr="00852971">
        <w:rPr>
          <w:b/>
          <w:i/>
        </w:rPr>
        <w:t>fringe benefit</w:t>
      </w:r>
      <w:r w:rsidRPr="00852971">
        <w:t xml:space="preserve"> means:</w:t>
      </w:r>
    </w:p>
    <w:p w:rsidR="006E0072" w:rsidRPr="00852971" w:rsidRDefault="006E0072" w:rsidP="006E0072">
      <w:pPr>
        <w:pStyle w:val="paragraph"/>
      </w:pPr>
      <w:r w:rsidRPr="00852971">
        <w:tab/>
        <w:t>(a)</w:t>
      </w:r>
      <w:r w:rsidRPr="00852971">
        <w:tab/>
        <w:t>a fringe benefit as defined by subsection</w:t>
      </w:r>
      <w:r w:rsidR="005B66F5" w:rsidRPr="00852971">
        <w:t> </w:t>
      </w:r>
      <w:r w:rsidRPr="00852971">
        <w:t xml:space="preserve">136(1) of </w:t>
      </w:r>
      <w:r w:rsidRPr="00852971">
        <w:rPr>
          <w:i/>
        </w:rPr>
        <w:t>the Fringe Benefits Tax Assessment Act 1986</w:t>
      </w:r>
      <w:r w:rsidRPr="00852971">
        <w:t>; and</w:t>
      </w:r>
    </w:p>
    <w:p w:rsidR="006E0072" w:rsidRPr="00852971" w:rsidRDefault="006E0072" w:rsidP="006E0072">
      <w:pPr>
        <w:pStyle w:val="paragraph"/>
      </w:pPr>
      <w:r w:rsidRPr="00852971">
        <w:tab/>
        <w:t>(b)</w:t>
      </w:r>
      <w:r w:rsidRPr="00852971">
        <w:tab/>
        <w:t>a benefit that would be a fringe benefit (as defined by subsection</w:t>
      </w:r>
      <w:r w:rsidR="005B66F5" w:rsidRPr="00852971">
        <w:t> </w:t>
      </w:r>
      <w:r w:rsidRPr="00852971">
        <w:t xml:space="preserve">136(1) of that Act) if </w:t>
      </w:r>
      <w:r w:rsidR="005B66F5" w:rsidRPr="00852971">
        <w:t>paragraphs (</w:t>
      </w:r>
      <w:r w:rsidRPr="00852971">
        <w:t xml:space="preserve">d) and (e) of the definition of </w:t>
      </w:r>
      <w:r w:rsidRPr="00852971">
        <w:rPr>
          <w:b/>
          <w:i/>
        </w:rPr>
        <w:t>employer</w:t>
      </w:r>
      <w:r w:rsidRPr="00852971">
        <w:t xml:space="preserve"> in that subsection of that Act were omitted.</w:t>
      </w:r>
    </w:p>
    <w:p w:rsidR="006E0072" w:rsidRPr="00852971" w:rsidRDefault="006E0072" w:rsidP="006E0072">
      <w:pPr>
        <w:pStyle w:val="Definition"/>
      </w:pPr>
      <w:r w:rsidRPr="00852971">
        <w:rPr>
          <w:b/>
          <w:i/>
        </w:rPr>
        <w:t>fringe benefits taxable amount</w:t>
      </w:r>
      <w:r w:rsidRPr="00852971">
        <w:t xml:space="preserve"> has the meaning given by section</w:t>
      </w:r>
      <w:r w:rsidR="005B66F5" w:rsidRPr="00852971">
        <w:t> </w:t>
      </w:r>
      <w:r w:rsidRPr="00852971">
        <w:t xml:space="preserve">5B of the </w:t>
      </w:r>
      <w:r w:rsidRPr="00852971">
        <w:rPr>
          <w:i/>
        </w:rPr>
        <w:t>Fringe Benefits Tax Assessment Act 1986</w:t>
      </w:r>
      <w:r w:rsidRPr="00852971">
        <w:t>.</w:t>
      </w:r>
    </w:p>
    <w:p w:rsidR="006E0072" w:rsidRPr="00852971" w:rsidRDefault="006E0072" w:rsidP="006E0072">
      <w:pPr>
        <w:pStyle w:val="Definition"/>
      </w:pPr>
      <w:r w:rsidRPr="00852971">
        <w:rPr>
          <w:b/>
          <w:i/>
        </w:rPr>
        <w:t>fringe benefits tax law</w:t>
      </w:r>
      <w:r w:rsidRPr="00852971">
        <w:t xml:space="preserve"> means a provision of an Act or regulations under which the extent of liability for tax imposed by the </w:t>
      </w:r>
      <w:r w:rsidRPr="00852971">
        <w:rPr>
          <w:i/>
        </w:rPr>
        <w:t>Fringe Benefits Tax Act 1986</w:t>
      </w:r>
      <w:r w:rsidRPr="00852971">
        <w:t xml:space="preserve"> is worked out.</w:t>
      </w:r>
    </w:p>
    <w:p w:rsidR="006E0072" w:rsidRPr="00852971" w:rsidRDefault="006E0072" w:rsidP="006E0072">
      <w:pPr>
        <w:pStyle w:val="Definition"/>
        <w:keepNext/>
        <w:keepLines/>
      </w:pPr>
      <w:r w:rsidRPr="00852971">
        <w:rPr>
          <w:b/>
          <w:i/>
        </w:rPr>
        <w:t>FS assessment debt</w:t>
      </w:r>
      <w:r w:rsidRPr="00852971">
        <w:t xml:space="preserve"> means an FS assessment debt under:</w:t>
      </w:r>
    </w:p>
    <w:p w:rsidR="006E0072" w:rsidRPr="00852971" w:rsidRDefault="006E0072" w:rsidP="006E0072">
      <w:pPr>
        <w:pStyle w:val="paragraph"/>
      </w:pPr>
      <w:r w:rsidRPr="00852971">
        <w:tab/>
        <w:t>(a)</w:t>
      </w:r>
      <w:r w:rsidRPr="00852971">
        <w:tab/>
        <w:t>subsection</w:t>
      </w:r>
      <w:r w:rsidR="005B66F5" w:rsidRPr="00852971">
        <w:t> </w:t>
      </w:r>
      <w:r w:rsidRPr="00852971">
        <w:t xml:space="preserve">19AB(2) of the </w:t>
      </w:r>
      <w:r w:rsidRPr="00852971">
        <w:rPr>
          <w:i/>
        </w:rPr>
        <w:t>Social Security Act 1991</w:t>
      </w:r>
      <w:r w:rsidRPr="00852971">
        <w:t>; or</w:t>
      </w:r>
    </w:p>
    <w:p w:rsidR="006E0072" w:rsidRPr="00852971" w:rsidRDefault="006E0072" w:rsidP="006E0072">
      <w:pPr>
        <w:pStyle w:val="paragraph"/>
      </w:pPr>
      <w:r w:rsidRPr="00852971">
        <w:tab/>
        <w:t>(b)</w:t>
      </w:r>
      <w:r w:rsidRPr="00852971">
        <w:tab/>
        <w:t xml:space="preserve">the </w:t>
      </w:r>
      <w:r w:rsidRPr="00852971">
        <w:rPr>
          <w:i/>
        </w:rPr>
        <w:t>Student Assistance Act 1973</w:t>
      </w:r>
      <w:r w:rsidRPr="00852971">
        <w:t xml:space="preserve"> as in force at a time on or after 1</w:t>
      </w:r>
      <w:r w:rsidR="005B66F5" w:rsidRPr="00852971">
        <w:t> </w:t>
      </w:r>
      <w:r w:rsidRPr="00852971">
        <w:t>July 1998.</w:t>
      </w:r>
    </w:p>
    <w:p w:rsidR="006E0072" w:rsidRPr="00852971" w:rsidRDefault="006E0072" w:rsidP="006E0072">
      <w:pPr>
        <w:pStyle w:val="Definition"/>
      </w:pPr>
      <w:r w:rsidRPr="00852971">
        <w:rPr>
          <w:b/>
          <w:i/>
        </w:rPr>
        <w:t>FTB amount</w:t>
      </w:r>
      <w:r w:rsidRPr="00852971">
        <w:t xml:space="preserve"> for an income year means an amount of family tax benefit (within the meaning of the </w:t>
      </w:r>
      <w:r w:rsidRPr="00852971">
        <w:rPr>
          <w:i/>
        </w:rPr>
        <w:t>A New Tax System (Family Assistance) (Administration) Act 1999</w:t>
      </w:r>
      <w:r w:rsidRPr="00852971">
        <w:t>) to which an individual is entitled in respect of the income year.</w:t>
      </w:r>
    </w:p>
    <w:p w:rsidR="006E0072" w:rsidRPr="00852971" w:rsidRDefault="006E0072" w:rsidP="006E0072">
      <w:pPr>
        <w:pStyle w:val="Definition"/>
        <w:rPr>
          <w:i/>
        </w:rPr>
      </w:pPr>
      <w:r w:rsidRPr="00852971">
        <w:rPr>
          <w:b/>
          <w:i/>
        </w:rPr>
        <w:t>fuel tax credit</w:t>
      </w:r>
      <w:r w:rsidRPr="00852971">
        <w:t xml:space="preserve"> has the meaning given by section</w:t>
      </w:r>
      <w:r w:rsidR="005B66F5" w:rsidRPr="00852971">
        <w:t> </w:t>
      </w:r>
      <w:r w:rsidRPr="00852971">
        <w:t>110</w:t>
      </w:r>
      <w:r w:rsidR="005B66F5" w:rsidRPr="00852971">
        <w:noBreakHyphen/>
      </w:r>
      <w:r w:rsidRPr="00852971">
        <w:t xml:space="preserve">5 of the </w:t>
      </w:r>
      <w:r w:rsidRPr="00852971">
        <w:rPr>
          <w:i/>
        </w:rPr>
        <w:t>Fuel Tax Act 2006</w:t>
      </w:r>
      <w:r w:rsidRPr="00852971">
        <w:t>.</w:t>
      </w:r>
    </w:p>
    <w:p w:rsidR="006E0072" w:rsidRPr="00852971" w:rsidRDefault="006E0072" w:rsidP="006E0072">
      <w:pPr>
        <w:pStyle w:val="Definition"/>
      </w:pPr>
      <w:r w:rsidRPr="00852971">
        <w:rPr>
          <w:b/>
          <w:i/>
        </w:rPr>
        <w:t>fuel tax law</w:t>
      </w:r>
      <w:r w:rsidRPr="00852971">
        <w:t xml:space="preserve"> has the meaning given by section</w:t>
      </w:r>
      <w:r w:rsidR="005B66F5" w:rsidRPr="00852971">
        <w:t> </w:t>
      </w:r>
      <w:r w:rsidRPr="00852971">
        <w:t>110</w:t>
      </w:r>
      <w:r w:rsidR="005B66F5" w:rsidRPr="00852971">
        <w:noBreakHyphen/>
      </w:r>
      <w:r w:rsidRPr="00852971">
        <w:t xml:space="preserve">5 of the </w:t>
      </w:r>
      <w:r w:rsidRPr="00852971">
        <w:rPr>
          <w:i/>
        </w:rPr>
        <w:t>Fuel Tax Act 2006</w:t>
      </w:r>
      <w:r w:rsidRPr="00852971">
        <w:t>.</w:t>
      </w:r>
    </w:p>
    <w:p w:rsidR="006E0072" w:rsidRPr="00852971" w:rsidRDefault="006E0072" w:rsidP="006E0072">
      <w:pPr>
        <w:pStyle w:val="Definition"/>
      </w:pPr>
      <w:r w:rsidRPr="00852971">
        <w:rPr>
          <w:b/>
          <w:i/>
        </w:rPr>
        <w:t>fuel tax return</w:t>
      </w:r>
      <w:r w:rsidRPr="00852971">
        <w:t xml:space="preserve"> means a return under the </w:t>
      </w:r>
      <w:r w:rsidRPr="00852971">
        <w:rPr>
          <w:i/>
        </w:rPr>
        <w:t>Fuel Tax Act 2006</w:t>
      </w:r>
      <w:r w:rsidRPr="00852971">
        <w:t>.</w:t>
      </w:r>
    </w:p>
    <w:p w:rsidR="006E0072" w:rsidRPr="00852971" w:rsidRDefault="006E0072" w:rsidP="006E0072">
      <w:pPr>
        <w:pStyle w:val="Definition"/>
      </w:pPr>
      <w:r w:rsidRPr="00852971">
        <w:rPr>
          <w:b/>
          <w:i/>
        </w:rPr>
        <w:t>fuel tax return period</w:t>
      </w:r>
      <w:r w:rsidRPr="00852971">
        <w:t xml:space="preserve"> has the meaning given by section</w:t>
      </w:r>
      <w:r w:rsidR="005B66F5" w:rsidRPr="00852971">
        <w:t> </w:t>
      </w:r>
      <w:r w:rsidRPr="00852971">
        <w:t>61</w:t>
      </w:r>
      <w:r w:rsidR="005B66F5" w:rsidRPr="00852971">
        <w:noBreakHyphen/>
      </w:r>
      <w:r w:rsidRPr="00852971">
        <w:t xml:space="preserve">20 of the </w:t>
      </w:r>
      <w:r w:rsidRPr="00852971">
        <w:rPr>
          <w:i/>
        </w:rPr>
        <w:t>Fuel Tax Act 2006</w:t>
      </w:r>
      <w:r w:rsidRPr="00852971">
        <w:t>.</w:t>
      </w:r>
    </w:p>
    <w:p w:rsidR="006E0072" w:rsidRPr="00852971" w:rsidRDefault="006E0072" w:rsidP="006E0072">
      <w:pPr>
        <w:pStyle w:val="Definition"/>
      </w:pPr>
      <w:r w:rsidRPr="00852971">
        <w:rPr>
          <w:b/>
          <w:i/>
        </w:rPr>
        <w:t>full year amounts</w:t>
      </w:r>
      <w:r w:rsidRPr="00852971">
        <w:t xml:space="preserve"> has the meaning given by section</w:t>
      </w:r>
      <w:r w:rsidR="005B66F5" w:rsidRPr="00852971">
        <w:t> </w:t>
      </w:r>
      <w:r w:rsidRPr="00852971">
        <w:t>165</w:t>
      </w:r>
      <w:r w:rsidR="005B66F5" w:rsidRPr="00852971">
        <w:noBreakHyphen/>
      </w:r>
      <w:r w:rsidRPr="00852971">
        <w:t>60.</w:t>
      </w:r>
    </w:p>
    <w:p w:rsidR="006E0072" w:rsidRPr="00852971" w:rsidRDefault="006E0072" w:rsidP="006E0072">
      <w:pPr>
        <w:pStyle w:val="Definition"/>
      </w:pPr>
      <w:r w:rsidRPr="00852971">
        <w:rPr>
          <w:b/>
          <w:i/>
        </w:rPr>
        <w:t>full year deductions</w:t>
      </w:r>
      <w:r w:rsidRPr="00852971">
        <w:t xml:space="preserve"> has the meaning given by subsections</w:t>
      </w:r>
      <w:r w:rsidR="005B66F5" w:rsidRPr="00852971">
        <w:t> </w:t>
      </w:r>
      <w:r w:rsidRPr="00852971">
        <w:t>165</w:t>
      </w:r>
      <w:r w:rsidR="005B66F5" w:rsidRPr="00852971">
        <w:noBreakHyphen/>
      </w:r>
      <w:r w:rsidRPr="00852971">
        <w:t>55(5) and (6).</w:t>
      </w:r>
    </w:p>
    <w:p w:rsidR="006E0072" w:rsidRPr="00852971" w:rsidRDefault="006E0072" w:rsidP="006E0072">
      <w:pPr>
        <w:pStyle w:val="Definition"/>
      </w:pPr>
      <w:r w:rsidRPr="00852971">
        <w:rPr>
          <w:b/>
          <w:i/>
        </w:rPr>
        <w:t>fund payment</w:t>
      </w:r>
      <w:r w:rsidRPr="00852971">
        <w:t xml:space="preserve"> has the meaning given by </w:t>
      </w:r>
      <w:r w:rsidR="00721E94" w:rsidRPr="00852971">
        <w:t>sections</w:t>
      </w:r>
      <w:r w:rsidR="005B66F5" w:rsidRPr="00852971">
        <w:t> </w:t>
      </w:r>
      <w:r w:rsidR="00721E94" w:rsidRPr="00852971">
        <w:t>12</w:t>
      </w:r>
      <w:r w:rsidR="005B66F5" w:rsidRPr="00852971">
        <w:noBreakHyphen/>
      </w:r>
      <w:r w:rsidR="00721E94" w:rsidRPr="00852971">
        <w:t>405 and 12A</w:t>
      </w:r>
      <w:r w:rsidR="005B66F5" w:rsidRPr="00852971">
        <w:noBreakHyphen/>
      </w:r>
      <w:r w:rsidR="00721E94" w:rsidRPr="00852971">
        <w:t>110</w:t>
      </w:r>
      <w:r w:rsidRPr="00852971">
        <w:t xml:space="preserve">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fund</w:t>
      </w:r>
      <w:r w:rsidR="005B66F5" w:rsidRPr="00852971">
        <w:rPr>
          <w:b/>
          <w:i/>
        </w:rPr>
        <w:noBreakHyphen/>
      </w:r>
      <w:r w:rsidRPr="00852971">
        <w:rPr>
          <w:b/>
          <w:i/>
        </w:rPr>
        <w:t xml:space="preserve">raising event </w:t>
      </w:r>
      <w:r w:rsidRPr="00852971">
        <w:t>has the meaning given by section</w:t>
      </w:r>
      <w:r w:rsidR="005B66F5" w:rsidRPr="00852971">
        <w:t> </w:t>
      </w:r>
      <w:r w:rsidRPr="00852971">
        <w:t>40</w:t>
      </w:r>
      <w:r w:rsidR="005B66F5" w:rsidRPr="00852971">
        <w:noBreakHyphen/>
      </w:r>
      <w:r w:rsidRPr="00852971">
        <w:t xml:space="preserve">165 of the </w:t>
      </w:r>
      <w:r w:rsidR="005B66F5" w:rsidRPr="00852971">
        <w:rPr>
          <w:position w:val="6"/>
          <w:sz w:val="16"/>
        </w:rPr>
        <w:t>*</w:t>
      </w:r>
      <w:r w:rsidRPr="00852971">
        <w:t>GST Act, as modified by the omission of subparagraph</w:t>
      </w:r>
      <w:r w:rsidR="005B66F5" w:rsidRPr="00852971">
        <w:t> </w:t>
      </w:r>
      <w:r w:rsidRPr="00852971">
        <w:t>40</w:t>
      </w:r>
      <w:r w:rsidR="005B66F5" w:rsidRPr="00852971">
        <w:noBreakHyphen/>
      </w:r>
      <w:r w:rsidRPr="00852971">
        <w:t>165(1)(b)(i) of that Act.</w:t>
      </w:r>
    </w:p>
    <w:p w:rsidR="006E0072" w:rsidRPr="00852971" w:rsidRDefault="006E0072" w:rsidP="006E0072">
      <w:pPr>
        <w:pStyle w:val="Definition"/>
      </w:pPr>
      <w:r w:rsidRPr="00852971">
        <w:rPr>
          <w:b/>
          <w:i/>
        </w:rPr>
        <w:t>funeral policy</w:t>
      </w:r>
      <w:r w:rsidRPr="00852971">
        <w:t xml:space="preserve"> means a </w:t>
      </w:r>
      <w:r w:rsidR="005B66F5" w:rsidRPr="00852971">
        <w:rPr>
          <w:position w:val="6"/>
          <w:sz w:val="16"/>
        </w:rPr>
        <w:t>*</w:t>
      </w:r>
      <w:r w:rsidRPr="00852971">
        <w:t xml:space="preserve">life insurance policy issued by a </w:t>
      </w:r>
      <w:r w:rsidR="005B66F5" w:rsidRPr="00852971">
        <w:rPr>
          <w:position w:val="6"/>
          <w:sz w:val="16"/>
        </w:rPr>
        <w:t>*</w:t>
      </w:r>
      <w:r w:rsidRPr="00852971">
        <w:t>friendly society for the sole purpose of providing benefits to pay for the funeral of the insured person.</w:t>
      </w:r>
    </w:p>
    <w:p w:rsidR="00B1270C" w:rsidRPr="00852971" w:rsidRDefault="00B1270C" w:rsidP="00B1270C">
      <w:pPr>
        <w:pStyle w:val="Definition"/>
      </w:pPr>
      <w:r w:rsidRPr="00852971">
        <w:rPr>
          <w:b/>
          <w:i/>
        </w:rPr>
        <w:t>Future Fund Board</w:t>
      </w:r>
      <w:r w:rsidRPr="00852971">
        <w:t xml:space="preserve"> means the Future Fund Board of Guardians established by section 34 of the </w:t>
      </w:r>
      <w:r w:rsidRPr="00852971">
        <w:rPr>
          <w:i/>
        </w:rPr>
        <w:t>Future Fund Act 2006</w:t>
      </w:r>
      <w:r w:rsidRPr="00852971">
        <w:t>.</w:t>
      </w:r>
    </w:p>
    <w:p w:rsidR="006E0072" w:rsidRPr="00852971" w:rsidRDefault="006E0072" w:rsidP="006E0072">
      <w:pPr>
        <w:pStyle w:val="Definition"/>
      </w:pPr>
      <w:r w:rsidRPr="00852971">
        <w:rPr>
          <w:b/>
          <w:bCs/>
          <w:i/>
          <w:iCs/>
        </w:rPr>
        <w:t xml:space="preserve">gainfully employed </w:t>
      </w:r>
      <w:r w:rsidRPr="00852971">
        <w:t>means employed or self</w:t>
      </w:r>
      <w:r w:rsidR="005B66F5" w:rsidRPr="00852971">
        <w:noBreakHyphen/>
      </w:r>
      <w:r w:rsidRPr="00852971">
        <w:t>employed for gain or reward in any business, trade, profession, vocation, calling, occupation or employment.</w:t>
      </w:r>
    </w:p>
    <w:p w:rsidR="006E0072" w:rsidRPr="00852971" w:rsidRDefault="006E0072" w:rsidP="006E0072">
      <w:pPr>
        <w:pStyle w:val="Definition"/>
      </w:pPr>
      <w:r w:rsidRPr="00852971">
        <w:rPr>
          <w:b/>
          <w:i/>
        </w:rPr>
        <w:t>gaining entity</w:t>
      </w:r>
      <w:r w:rsidRPr="00852971">
        <w:t xml:space="preserve"> for an </w:t>
      </w:r>
      <w:r w:rsidR="005B66F5" w:rsidRPr="00852971">
        <w:rPr>
          <w:position w:val="6"/>
          <w:sz w:val="16"/>
        </w:rPr>
        <w:t>*</w:t>
      </w:r>
      <w:r w:rsidRPr="00852971">
        <w:t>indirect value shift has the meaning given by section</w:t>
      </w:r>
      <w:r w:rsidR="005B66F5" w:rsidRPr="00852971">
        <w:t> </w:t>
      </w:r>
      <w:r w:rsidRPr="00852971">
        <w:t>727</w:t>
      </w:r>
      <w:r w:rsidR="005B66F5" w:rsidRPr="00852971">
        <w:noBreakHyphen/>
      </w:r>
      <w:r w:rsidRPr="00852971">
        <w:t>150.</w:t>
      </w:r>
    </w:p>
    <w:p w:rsidR="006E0072" w:rsidRPr="00852971" w:rsidRDefault="006E0072" w:rsidP="006E0072">
      <w:pPr>
        <w:pStyle w:val="Definition"/>
      </w:pPr>
      <w:r w:rsidRPr="00852971">
        <w:rPr>
          <w:b/>
          <w:i/>
        </w:rPr>
        <w:t>GDP</w:t>
      </w:r>
      <w:r w:rsidR="005B66F5" w:rsidRPr="00852971">
        <w:rPr>
          <w:b/>
          <w:i/>
        </w:rPr>
        <w:noBreakHyphen/>
      </w:r>
      <w:r w:rsidRPr="00852971">
        <w:rPr>
          <w:b/>
          <w:i/>
        </w:rPr>
        <w:t>adjusted notional tax</w:t>
      </w:r>
      <w:r w:rsidRPr="00852971">
        <w:t xml:space="preserve"> has the meaning given by section</w:t>
      </w:r>
      <w:r w:rsidR="005B66F5" w:rsidRPr="00852971">
        <w:t> </w:t>
      </w:r>
      <w:r w:rsidRPr="00852971">
        <w:t>45</w:t>
      </w:r>
      <w:r w:rsidR="005B66F5" w:rsidRPr="00852971">
        <w:noBreakHyphen/>
      </w:r>
      <w:r w:rsidRPr="00852971">
        <w:t>405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GDP amount</w:t>
      </w:r>
      <w:r w:rsidRPr="00852971">
        <w:t xml:space="preserve"> for a </w:t>
      </w:r>
      <w:r w:rsidR="005B66F5" w:rsidRPr="00852971">
        <w:rPr>
          <w:position w:val="6"/>
          <w:sz w:val="16"/>
        </w:rPr>
        <w:t>*</w:t>
      </w:r>
      <w:r w:rsidRPr="00852971">
        <w:t>quarter has the meaning given by section</w:t>
      </w:r>
      <w:r w:rsidR="005B66F5" w:rsidRPr="00852971">
        <w:t> </w:t>
      </w:r>
      <w:r w:rsidRPr="00852971">
        <w:t>45</w:t>
      </w:r>
      <w:r w:rsidR="005B66F5" w:rsidRPr="00852971">
        <w:noBreakHyphen/>
      </w:r>
      <w:r w:rsidRPr="00852971">
        <w:t>405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general deduction</w:t>
      </w:r>
      <w:r w:rsidRPr="00852971">
        <w:t xml:space="preserve"> has the meaning given by section</w:t>
      </w:r>
      <w:r w:rsidR="005B66F5" w:rsidRPr="00852971">
        <w:t> </w:t>
      </w:r>
      <w:r w:rsidRPr="00852971">
        <w:t>8</w:t>
      </w:r>
      <w:r w:rsidR="005B66F5" w:rsidRPr="00852971">
        <w:noBreakHyphen/>
      </w:r>
      <w:r w:rsidRPr="00852971">
        <w:t>1.</w:t>
      </w:r>
    </w:p>
    <w:p w:rsidR="006E0072" w:rsidRPr="00852971" w:rsidRDefault="006E0072" w:rsidP="006E0072">
      <w:pPr>
        <w:pStyle w:val="Definition"/>
      </w:pPr>
      <w:r w:rsidRPr="00852971">
        <w:rPr>
          <w:b/>
          <w:i/>
        </w:rPr>
        <w:t>general insurance company</w:t>
      </w:r>
      <w:r w:rsidRPr="00852971">
        <w:t xml:space="preserve"> means a body corporate that carries on </w:t>
      </w:r>
      <w:r w:rsidR="005B66F5" w:rsidRPr="00852971">
        <w:rPr>
          <w:position w:val="6"/>
          <w:sz w:val="16"/>
        </w:rPr>
        <w:t>*</w:t>
      </w:r>
      <w:r w:rsidRPr="00852971">
        <w:t>insurance business.</w:t>
      </w:r>
    </w:p>
    <w:p w:rsidR="006E0072" w:rsidRPr="00852971" w:rsidRDefault="006E0072" w:rsidP="006E0072">
      <w:pPr>
        <w:pStyle w:val="Definition"/>
      </w:pPr>
      <w:r w:rsidRPr="00852971">
        <w:rPr>
          <w:b/>
          <w:i/>
        </w:rPr>
        <w:t>general insurance policy</w:t>
      </w:r>
      <w:r w:rsidRPr="00852971">
        <w:t xml:space="preserve"> means a policy of insurance that is not a </w:t>
      </w:r>
      <w:r w:rsidR="005B66F5" w:rsidRPr="00852971">
        <w:rPr>
          <w:position w:val="6"/>
          <w:sz w:val="16"/>
        </w:rPr>
        <w:t>*</w:t>
      </w:r>
      <w:r w:rsidRPr="00852971">
        <w:t xml:space="preserve">life insurance policy or an </w:t>
      </w:r>
      <w:r w:rsidR="005B66F5" w:rsidRPr="00852971">
        <w:rPr>
          <w:position w:val="6"/>
          <w:sz w:val="16"/>
        </w:rPr>
        <w:t>*</w:t>
      </w:r>
      <w:r w:rsidRPr="00852971">
        <w:t>annuity instrument.</w:t>
      </w:r>
    </w:p>
    <w:p w:rsidR="006E0072" w:rsidRPr="00852971" w:rsidRDefault="006E0072" w:rsidP="006E0072">
      <w:pPr>
        <w:pStyle w:val="Definition"/>
      </w:pPr>
      <w:r w:rsidRPr="00852971">
        <w:rPr>
          <w:b/>
          <w:i/>
        </w:rPr>
        <w:t>general interest charge</w:t>
      </w:r>
      <w:r w:rsidRPr="00852971">
        <w:t xml:space="preserve"> means the charge worked out under Part IIA of the </w:t>
      </w:r>
      <w:r w:rsidRPr="00852971">
        <w:rPr>
          <w:i/>
        </w:rPr>
        <w:t>Taxation Administration Act 1953</w:t>
      </w:r>
      <w:r w:rsidRPr="00852971">
        <w:t>.</w:t>
      </w:r>
    </w:p>
    <w:p w:rsidR="006E0072" w:rsidRPr="00852971" w:rsidRDefault="006E0072" w:rsidP="006E0072">
      <w:pPr>
        <w:pStyle w:val="Definition"/>
      </w:pPr>
      <w:r w:rsidRPr="00852971">
        <w:rPr>
          <w:b/>
          <w:i/>
        </w:rPr>
        <w:t xml:space="preserve">general partner </w:t>
      </w:r>
      <w:r w:rsidRPr="00852971">
        <w:t xml:space="preserve">means a partner of a </w:t>
      </w:r>
      <w:r w:rsidR="005B66F5" w:rsidRPr="00852971">
        <w:rPr>
          <w:position w:val="6"/>
          <w:sz w:val="16"/>
        </w:rPr>
        <w:t>*</w:t>
      </w:r>
      <w:r w:rsidRPr="00852971">
        <w:t>limited partnership whose liability in relation to the partnership is not limited.</w:t>
      </w:r>
    </w:p>
    <w:p w:rsidR="006E0072" w:rsidRPr="00852971" w:rsidRDefault="006E0072" w:rsidP="006E0072">
      <w:pPr>
        <w:pStyle w:val="Definition"/>
      </w:pPr>
      <w:r w:rsidRPr="00852971">
        <w:rPr>
          <w:b/>
          <w:i/>
        </w:rPr>
        <w:t>general small business pool</w:t>
      </w:r>
      <w:r w:rsidRPr="00852971">
        <w:t xml:space="preserve"> has the meaning given by section</w:t>
      </w:r>
      <w:r w:rsidR="005B66F5" w:rsidRPr="00852971">
        <w:t> </w:t>
      </w:r>
      <w:r w:rsidRPr="00852971">
        <w:t>328</w:t>
      </w:r>
      <w:r w:rsidR="005B66F5" w:rsidRPr="00852971">
        <w:noBreakHyphen/>
      </w:r>
      <w:r w:rsidRPr="00852971">
        <w:t>185.</w:t>
      </w:r>
    </w:p>
    <w:p w:rsidR="008E4060" w:rsidRPr="00852971" w:rsidRDefault="008E4060" w:rsidP="008E4060">
      <w:pPr>
        <w:pStyle w:val="Definition"/>
      </w:pPr>
      <w:r w:rsidRPr="00852971">
        <w:rPr>
          <w:b/>
          <w:i/>
        </w:rPr>
        <w:t>general transfer balance cap</w:t>
      </w:r>
      <w:r w:rsidRPr="00852971">
        <w:t xml:space="preserve"> has the meaning given by section</w:t>
      </w:r>
      <w:r w:rsidR="005B66F5" w:rsidRPr="00852971">
        <w:t> </w:t>
      </w:r>
      <w:r w:rsidRPr="00852971">
        <w:t>294</w:t>
      </w:r>
      <w:r w:rsidR="005B66F5" w:rsidRPr="00852971">
        <w:noBreakHyphen/>
      </w:r>
      <w:r w:rsidRPr="00852971">
        <w:t>35.</w:t>
      </w:r>
    </w:p>
    <w:p w:rsidR="006E0072" w:rsidRPr="00852971" w:rsidRDefault="006E0072" w:rsidP="006E0072">
      <w:pPr>
        <w:pStyle w:val="Definition"/>
      </w:pPr>
      <w:r w:rsidRPr="00852971">
        <w:rPr>
          <w:b/>
          <w:i/>
        </w:rPr>
        <w:t xml:space="preserve">genuine redundancy payment </w:t>
      </w:r>
      <w:r w:rsidRPr="00852971">
        <w:t>has the meaning given by section</w:t>
      </w:r>
      <w:r w:rsidR="005B66F5" w:rsidRPr="00852971">
        <w:t> </w:t>
      </w:r>
      <w:r w:rsidRPr="00852971">
        <w:t>83</w:t>
      </w:r>
      <w:r w:rsidR="005B66F5" w:rsidRPr="00852971">
        <w:noBreakHyphen/>
      </w:r>
      <w:r w:rsidRPr="00852971">
        <w:t>175.</w:t>
      </w:r>
    </w:p>
    <w:p w:rsidR="006E0072" w:rsidRPr="00852971" w:rsidRDefault="006E0072" w:rsidP="006E0072">
      <w:pPr>
        <w:pStyle w:val="Definition"/>
      </w:pPr>
      <w:r w:rsidRPr="00852971">
        <w:rPr>
          <w:b/>
          <w:i/>
        </w:rPr>
        <w:t>geothermal energy extraction</w:t>
      </w:r>
      <w:r w:rsidRPr="00852971">
        <w:t xml:space="preserve"> has the meaning given by subsection</w:t>
      </w:r>
      <w:r w:rsidR="005B66F5" w:rsidRPr="00852971">
        <w:t> </w:t>
      </w:r>
      <w:r w:rsidR="00585288" w:rsidRPr="00852971">
        <w:t>15</w:t>
      </w:r>
      <w:r w:rsidR="005B66F5" w:rsidRPr="00852971">
        <w:noBreakHyphen/>
      </w:r>
      <w:r w:rsidR="00585288" w:rsidRPr="00852971">
        <w:t>40(4)</w:t>
      </w:r>
      <w:r w:rsidRPr="00852971">
        <w:t>.</w:t>
      </w:r>
    </w:p>
    <w:p w:rsidR="00585288" w:rsidRPr="00852971" w:rsidRDefault="00585288" w:rsidP="00585288">
      <w:pPr>
        <w:pStyle w:val="Definition"/>
      </w:pPr>
      <w:r w:rsidRPr="00852971">
        <w:rPr>
          <w:b/>
          <w:i/>
        </w:rPr>
        <w:t>geothermal energy resources</w:t>
      </w:r>
      <w:r w:rsidRPr="00852971">
        <w:t xml:space="preserve"> means matter occurring naturally within the Earth and containing energy as heat.</w:t>
      </w:r>
    </w:p>
    <w:p w:rsidR="006E0072" w:rsidRPr="00852971" w:rsidRDefault="006E0072" w:rsidP="006E0072">
      <w:pPr>
        <w:pStyle w:val="Definition"/>
      </w:pPr>
      <w:r w:rsidRPr="00852971">
        <w:rPr>
          <w:b/>
          <w:i/>
        </w:rPr>
        <w:t>geothermal exploration information</w:t>
      </w:r>
      <w:r w:rsidRPr="00852971">
        <w:t xml:space="preserve"> has the meaning given by subsection</w:t>
      </w:r>
      <w:r w:rsidR="005B66F5" w:rsidRPr="00852971">
        <w:t> </w:t>
      </w:r>
      <w:r w:rsidR="00585288" w:rsidRPr="00852971">
        <w:t>15</w:t>
      </w:r>
      <w:r w:rsidR="005B66F5" w:rsidRPr="00852971">
        <w:noBreakHyphen/>
      </w:r>
      <w:r w:rsidR="00585288" w:rsidRPr="00852971">
        <w:t>40(3)</w:t>
      </w:r>
      <w:r w:rsidRPr="00852971">
        <w:t>.</w:t>
      </w:r>
    </w:p>
    <w:p w:rsidR="00C8453F" w:rsidRPr="00852971" w:rsidRDefault="00C8453F" w:rsidP="00C8453F">
      <w:pPr>
        <w:pStyle w:val="Definition"/>
      </w:pPr>
      <w:r w:rsidRPr="00852971">
        <w:rPr>
          <w:b/>
          <w:i/>
        </w:rPr>
        <w:t>global financial statements</w:t>
      </w:r>
      <w:r w:rsidRPr="00852971">
        <w:t xml:space="preserve"> has the meaning given by section</w:t>
      </w:r>
      <w:r w:rsidR="005B66F5" w:rsidRPr="00852971">
        <w:t> </w:t>
      </w:r>
      <w:r w:rsidRPr="00852971">
        <w:t>960</w:t>
      </w:r>
      <w:r w:rsidR="005B66F5" w:rsidRPr="00852971">
        <w:noBreakHyphen/>
      </w:r>
      <w:r w:rsidRPr="00852971">
        <w:t>570.</w:t>
      </w:r>
    </w:p>
    <w:p w:rsidR="006E0072" w:rsidRPr="00852971" w:rsidRDefault="006E0072" w:rsidP="006E0072">
      <w:pPr>
        <w:pStyle w:val="Definition"/>
      </w:pPr>
      <w:r w:rsidRPr="00852971">
        <w:rPr>
          <w:b/>
          <w:i/>
        </w:rPr>
        <w:t>global GST amount</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global method</w:t>
      </w:r>
      <w:r w:rsidRPr="00852971">
        <w:t>:</w:t>
      </w:r>
    </w:p>
    <w:p w:rsidR="006E0072" w:rsidRPr="00852971" w:rsidRDefault="006E0072" w:rsidP="006E0072">
      <w:pPr>
        <w:pStyle w:val="paragraph"/>
      </w:pPr>
      <w:r w:rsidRPr="00852971">
        <w:tab/>
        <w:t>(a)</w:t>
      </w:r>
      <w:r w:rsidRPr="00852971">
        <w:tab/>
        <w:t>of working out whether a company has an unrealised net loss at a particular time, has the meaning given by section</w:t>
      </w:r>
      <w:r w:rsidR="005B66F5" w:rsidRPr="00852971">
        <w:t> </w:t>
      </w:r>
      <w:r w:rsidRPr="00852971">
        <w:t>165</w:t>
      </w:r>
      <w:r w:rsidR="005B66F5" w:rsidRPr="00852971">
        <w:noBreakHyphen/>
      </w:r>
      <w:r w:rsidRPr="00852971">
        <w:t>115E; and</w:t>
      </w:r>
    </w:p>
    <w:p w:rsidR="006E0072" w:rsidRPr="00852971" w:rsidRDefault="006E0072" w:rsidP="006E0072">
      <w:pPr>
        <w:pStyle w:val="paragraph"/>
      </w:pPr>
      <w:r w:rsidRPr="00852971">
        <w:tab/>
        <w:t>(b)</w:t>
      </w:r>
      <w:r w:rsidRPr="00852971">
        <w:tab/>
        <w:t>of working out whether a company has an adjusted unrealised loss at a particular time, has the meaning given by section</w:t>
      </w:r>
      <w:r w:rsidR="005B66F5" w:rsidRPr="00852971">
        <w:t> </w:t>
      </w:r>
      <w:r w:rsidRPr="00852971">
        <w:t>165</w:t>
      </w:r>
      <w:r w:rsidR="005B66F5" w:rsidRPr="00852971">
        <w:noBreakHyphen/>
      </w:r>
      <w:r w:rsidRPr="00852971">
        <w:t>115U.</w:t>
      </w:r>
    </w:p>
    <w:p w:rsidR="00C8453F" w:rsidRPr="00852971" w:rsidRDefault="00C8453F" w:rsidP="00C8453F">
      <w:pPr>
        <w:pStyle w:val="Definition"/>
      </w:pPr>
      <w:r w:rsidRPr="00852971">
        <w:rPr>
          <w:b/>
          <w:i/>
        </w:rPr>
        <w:t>global parent entity</w:t>
      </w:r>
      <w:r w:rsidRPr="00852971">
        <w:t xml:space="preserve"> has the meaning given by section</w:t>
      </w:r>
      <w:r w:rsidR="005B66F5" w:rsidRPr="00852971">
        <w:t> </w:t>
      </w:r>
      <w:r w:rsidRPr="00852971">
        <w:t>960</w:t>
      </w:r>
      <w:r w:rsidR="005B66F5" w:rsidRPr="00852971">
        <w:noBreakHyphen/>
      </w:r>
      <w:r w:rsidRPr="00852971">
        <w:t>560.</w:t>
      </w:r>
    </w:p>
    <w:p w:rsidR="006E0072" w:rsidRPr="00852971" w:rsidRDefault="006E0072" w:rsidP="006E0072">
      <w:pPr>
        <w:pStyle w:val="Definition"/>
      </w:pPr>
      <w:r w:rsidRPr="00852971">
        <w:rPr>
          <w:b/>
          <w:i/>
        </w:rPr>
        <w:t>goes for at least 4 hours</w:t>
      </w:r>
      <w:r w:rsidRPr="00852971">
        <w:t xml:space="preserve">, in relation to a </w:t>
      </w:r>
      <w:r w:rsidR="005B66F5" w:rsidRPr="00852971">
        <w:rPr>
          <w:position w:val="6"/>
          <w:sz w:val="16"/>
        </w:rPr>
        <w:t>*</w:t>
      </w:r>
      <w:r w:rsidRPr="00852971">
        <w:t>seminar, has the meaning given by subsection</w:t>
      </w:r>
      <w:r w:rsidR="005B66F5" w:rsidRPr="00852971">
        <w:t> </w:t>
      </w:r>
      <w:r w:rsidRPr="00852971">
        <w:t>32</w:t>
      </w:r>
      <w:r w:rsidR="005B66F5" w:rsidRPr="00852971">
        <w:noBreakHyphen/>
      </w:r>
      <w:r w:rsidRPr="00852971">
        <w:t>65(2).</w:t>
      </w:r>
    </w:p>
    <w:p w:rsidR="006E0072" w:rsidRPr="00852971" w:rsidRDefault="006E0072" w:rsidP="006E0072">
      <w:pPr>
        <w:pStyle w:val="Definition"/>
      </w:pPr>
      <w:r w:rsidRPr="00852971">
        <w:rPr>
          <w:b/>
          <w:i/>
        </w:rPr>
        <w:t>government entity</w:t>
      </w:r>
      <w:r w:rsidRPr="00852971">
        <w:t xml:space="preserve"> has the meaning given by section</w:t>
      </w:r>
      <w:r w:rsidR="005B66F5" w:rsidRPr="00852971">
        <w:t> </w:t>
      </w:r>
      <w:r w:rsidRPr="00852971">
        <w:t xml:space="preserve">41 of the </w:t>
      </w:r>
      <w:r w:rsidRPr="00852971">
        <w:rPr>
          <w:i/>
        </w:rPr>
        <w:t>A New Tax System (Australian Business Number) Act 1999</w:t>
      </w:r>
      <w:r w:rsidRPr="00852971">
        <w:t>.</w:t>
      </w:r>
    </w:p>
    <w:p w:rsidR="006E0072" w:rsidRPr="00852971" w:rsidRDefault="006E0072" w:rsidP="006E0072">
      <w:pPr>
        <w:pStyle w:val="Definition"/>
      </w:pPr>
      <w:r w:rsidRPr="00852971">
        <w:rPr>
          <w:b/>
          <w:i/>
        </w:rPr>
        <w:t>greater</w:t>
      </w:r>
      <w:r w:rsidRPr="00852971">
        <w:t xml:space="preserve"> </w:t>
      </w:r>
      <w:r w:rsidRPr="00852971">
        <w:rPr>
          <w:b/>
          <w:i/>
        </w:rPr>
        <w:t>benefit from franking credits</w:t>
      </w:r>
      <w:r w:rsidRPr="00852971">
        <w:t xml:space="preserve"> has a meaning affected by subsections</w:t>
      </w:r>
      <w:r w:rsidR="005B66F5" w:rsidRPr="00852971">
        <w:t> </w:t>
      </w:r>
      <w:r w:rsidRPr="00852971">
        <w:t>204</w:t>
      </w:r>
      <w:r w:rsidR="005B66F5" w:rsidRPr="00852971">
        <w:noBreakHyphen/>
      </w:r>
      <w:r w:rsidRPr="00852971">
        <w:t>30(7) and (8).</w:t>
      </w:r>
    </w:p>
    <w:p w:rsidR="006E0072" w:rsidRPr="00852971" w:rsidRDefault="006E0072" w:rsidP="006E0072">
      <w:pPr>
        <w:pStyle w:val="Definition"/>
        <w:keepNext/>
      </w:pPr>
      <w:r w:rsidRPr="00852971">
        <w:rPr>
          <w:b/>
          <w:i/>
        </w:rPr>
        <w:t>greater benefits</w:t>
      </w:r>
      <w:r w:rsidRPr="00852971">
        <w:t>:</w:t>
      </w:r>
    </w:p>
    <w:p w:rsidR="006E0072" w:rsidRPr="00852971" w:rsidRDefault="006E0072" w:rsidP="006E0072">
      <w:pPr>
        <w:pStyle w:val="paragraph"/>
      </w:pPr>
      <w:r w:rsidRPr="00852971">
        <w:tab/>
        <w:t>(a)</w:t>
      </w:r>
      <w:r w:rsidRPr="00852971">
        <w:tab/>
        <w:t xml:space="preserve">under an </w:t>
      </w:r>
      <w:r w:rsidR="005B66F5" w:rsidRPr="00852971">
        <w:rPr>
          <w:position w:val="6"/>
          <w:sz w:val="16"/>
        </w:rPr>
        <w:t>*</w:t>
      </w:r>
      <w:r w:rsidRPr="00852971">
        <w:t>indirect value shift, has the meaning given by subsection</w:t>
      </w:r>
      <w:r w:rsidR="005B66F5" w:rsidRPr="00852971">
        <w:t> </w:t>
      </w:r>
      <w:r w:rsidRPr="00852971">
        <w:t>727</w:t>
      </w:r>
      <w:r w:rsidR="005B66F5" w:rsidRPr="00852971">
        <w:noBreakHyphen/>
      </w:r>
      <w:r w:rsidRPr="00852971">
        <w:t>150(3); and</w:t>
      </w:r>
    </w:p>
    <w:p w:rsidR="006E0072" w:rsidRPr="00852971" w:rsidRDefault="006E0072" w:rsidP="006E0072">
      <w:pPr>
        <w:pStyle w:val="paragraph"/>
      </w:pPr>
      <w:r w:rsidRPr="00852971">
        <w:tab/>
        <w:t>(b)</w:t>
      </w:r>
      <w:r w:rsidRPr="00852971">
        <w:tab/>
        <w:t xml:space="preserve">under a </w:t>
      </w:r>
      <w:r w:rsidR="005B66F5" w:rsidRPr="00852971">
        <w:rPr>
          <w:position w:val="6"/>
          <w:sz w:val="16"/>
        </w:rPr>
        <w:t>*</w:t>
      </w:r>
      <w:r w:rsidRPr="00852971">
        <w:t>presumed indirect value shift, has the meaning given by subsection</w:t>
      </w:r>
      <w:r w:rsidR="005B66F5" w:rsidRPr="00852971">
        <w:t> </w:t>
      </w:r>
      <w:r w:rsidRPr="00852971">
        <w:t>727</w:t>
      </w:r>
      <w:r w:rsidR="005B66F5" w:rsidRPr="00852971">
        <w:noBreakHyphen/>
      </w:r>
      <w:r w:rsidRPr="00852971">
        <w:t>855(1).</w:t>
      </w:r>
    </w:p>
    <w:p w:rsidR="00213CC7" w:rsidRPr="00852971" w:rsidRDefault="00213CC7" w:rsidP="00213CC7">
      <w:pPr>
        <w:pStyle w:val="Definition"/>
        <w:rPr>
          <w:b/>
          <w:i/>
        </w:rPr>
      </w:pPr>
      <w:r w:rsidRPr="00852971">
        <w:rPr>
          <w:b/>
          <w:i/>
        </w:rPr>
        <w:t>greenfields minerals expenditure</w:t>
      </w:r>
      <w:r w:rsidRPr="00852971">
        <w:t xml:space="preserve"> has the meaning given by section</w:t>
      </w:r>
      <w:r w:rsidR="005B66F5" w:rsidRPr="00852971">
        <w:t> </w:t>
      </w:r>
      <w:r w:rsidRPr="00852971">
        <w:t>418</w:t>
      </w:r>
      <w:r w:rsidR="005B66F5" w:rsidRPr="00852971">
        <w:noBreakHyphen/>
      </w:r>
      <w:r w:rsidRPr="00852971">
        <w:t>80.</w:t>
      </w:r>
    </w:p>
    <w:p w:rsidR="00213CC7" w:rsidRPr="00852971" w:rsidRDefault="00213CC7" w:rsidP="00213CC7">
      <w:pPr>
        <w:pStyle w:val="Definition"/>
      </w:pPr>
      <w:r w:rsidRPr="00852971">
        <w:rPr>
          <w:b/>
          <w:i/>
        </w:rPr>
        <w:t>greenfields minerals explorer</w:t>
      </w:r>
      <w:r w:rsidRPr="00852971">
        <w:t xml:space="preserve"> has the meaning given by section</w:t>
      </w:r>
      <w:r w:rsidR="005B66F5" w:rsidRPr="00852971">
        <w:t> </w:t>
      </w:r>
      <w:r w:rsidRPr="00852971">
        <w:t>418</w:t>
      </w:r>
      <w:r w:rsidR="005B66F5" w:rsidRPr="00852971">
        <w:noBreakHyphen/>
      </w:r>
      <w:r w:rsidRPr="00852971">
        <w:t>75.</w:t>
      </w:r>
    </w:p>
    <w:p w:rsidR="006E0072" w:rsidRPr="00852971" w:rsidRDefault="006E0072" w:rsidP="006E0072">
      <w:pPr>
        <w:pStyle w:val="Definition"/>
      </w:pPr>
      <w:r w:rsidRPr="00852971">
        <w:rPr>
          <w:b/>
          <w:i/>
        </w:rPr>
        <w:t>gross averaging amount</w:t>
      </w:r>
      <w:r w:rsidRPr="00852971">
        <w:t xml:space="preserve"> has the meaning given by section</w:t>
      </w:r>
      <w:r w:rsidR="005B66F5" w:rsidRPr="00852971">
        <w:t> </w:t>
      </w:r>
      <w:r w:rsidRPr="00852971">
        <w:t>392</w:t>
      </w:r>
      <w:r w:rsidR="005B66F5" w:rsidRPr="00852971">
        <w:noBreakHyphen/>
      </w:r>
      <w:r w:rsidRPr="00852971">
        <w:t>70.</w:t>
      </w:r>
    </w:p>
    <w:p w:rsidR="006E0072" w:rsidRPr="00852971" w:rsidRDefault="006E0072" w:rsidP="006E0072">
      <w:pPr>
        <w:pStyle w:val="Definition"/>
      </w:pPr>
      <w:r w:rsidRPr="00852971">
        <w:rPr>
          <w:b/>
          <w:i/>
        </w:rPr>
        <w:t>gross forgiven amount</w:t>
      </w:r>
      <w:r w:rsidRPr="00852971">
        <w:t xml:space="preserve"> has the meaning given by section</w:t>
      </w:r>
      <w:r w:rsidR="005B66F5" w:rsidRPr="00852971">
        <w:t> </w:t>
      </w:r>
      <w:r w:rsidRPr="00852971">
        <w:t>245</w:t>
      </w:r>
      <w:r w:rsidR="005B66F5" w:rsidRPr="00852971">
        <w:noBreakHyphen/>
      </w:r>
      <w:r w:rsidRPr="00852971">
        <w:t>75.</w:t>
      </w:r>
    </w:p>
    <w:p w:rsidR="006E0072" w:rsidRPr="00852971" w:rsidRDefault="006E0072" w:rsidP="006E0072">
      <w:pPr>
        <w:pStyle w:val="Definition"/>
        <w:keepNext/>
        <w:keepLines/>
      </w:pPr>
      <w:r w:rsidRPr="00852971">
        <w:rPr>
          <w:b/>
          <w:i/>
        </w:rPr>
        <w:t>gross vehicle mass</w:t>
      </w:r>
      <w:r w:rsidRPr="00852971">
        <w:t xml:space="preserve"> of a vehicle means:</w:t>
      </w:r>
    </w:p>
    <w:p w:rsidR="006E0072" w:rsidRPr="00852971" w:rsidRDefault="006E0072" w:rsidP="006E0072">
      <w:pPr>
        <w:pStyle w:val="paragraph"/>
        <w:keepNext/>
        <w:keepLines/>
      </w:pPr>
      <w:r w:rsidRPr="00852971">
        <w:tab/>
        <w:t>(a)</w:t>
      </w:r>
      <w:r w:rsidRPr="00852971">
        <w:tab/>
        <w:t>the road weight specified by the manufacturer of the vehicle as the maximum design weight capacity of the vehicle; or</w:t>
      </w:r>
    </w:p>
    <w:p w:rsidR="006E0072" w:rsidRPr="00852971" w:rsidRDefault="006E0072" w:rsidP="006E0072">
      <w:pPr>
        <w:pStyle w:val="paragraph"/>
      </w:pPr>
      <w:r w:rsidRPr="00852971">
        <w:tab/>
        <w:t>(b)</w:t>
      </w:r>
      <w:r w:rsidRPr="00852971">
        <w:tab/>
        <w:t>in the absence of such a specification, the sum of:</w:t>
      </w:r>
    </w:p>
    <w:p w:rsidR="006E0072" w:rsidRPr="00852971" w:rsidRDefault="006E0072" w:rsidP="006E0072">
      <w:pPr>
        <w:pStyle w:val="paragraphsub"/>
      </w:pPr>
      <w:r w:rsidRPr="00852971">
        <w:tab/>
        <w:t>(i)</w:t>
      </w:r>
      <w:r w:rsidRPr="00852971">
        <w:tab/>
        <w:t>the weight of the vehicle; and</w:t>
      </w:r>
    </w:p>
    <w:p w:rsidR="006E0072" w:rsidRPr="00852971" w:rsidRDefault="006E0072" w:rsidP="006E0072">
      <w:pPr>
        <w:pStyle w:val="paragraphsub"/>
      </w:pPr>
      <w:r w:rsidRPr="00852971">
        <w:tab/>
        <w:t>(ii)</w:t>
      </w:r>
      <w:r w:rsidRPr="00852971">
        <w:tab/>
        <w:t>the weight of the maximum load for which the vehicle was designed (including the weight of the driver and a full tank of fuel, if applicable).</w:t>
      </w:r>
    </w:p>
    <w:p w:rsidR="006E0072" w:rsidRPr="00852971" w:rsidRDefault="006E0072" w:rsidP="006E0072">
      <w:pPr>
        <w:pStyle w:val="Definition"/>
        <w:rPr>
          <w:b/>
          <w:i/>
        </w:rPr>
      </w:pPr>
      <w:r w:rsidRPr="00852971">
        <w:rPr>
          <w:b/>
          <w:i/>
        </w:rPr>
        <w:t>group heading</w:t>
      </w:r>
      <w:r w:rsidRPr="00852971">
        <w:t xml:space="preserve"> has the meaning given by section</w:t>
      </w:r>
      <w:r w:rsidR="005B66F5" w:rsidRPr="00852971">
        <w:t> </w:t>
      </w:r>
      <w:r w:rsidRPr="00852971">
        <w:t>950</w:t>
      </w:r>
      <w:r w:rsidR="005B66F5" w:rsidRPr="00852971">
        <w:noBreakHyphen/>
      </w:r>
      <w:r w:rsidRPr="00852971">
        <w:t>100.</w:t>
      </w:r>
    </w:p>
    <w:p w:rsidR="006E0072" w:rsidRPr="00852971" w:rsidRDefault="006E0072" w:rsidP="006E0072">
      <w:pPr>
        <w:pStyle w:val="Definition"/>
      </w:pPr>
      <w:r w:rsidRPr="00852971">
        <w:rPr>
          <w:b/>
          <w:i/>
        </w:rPr>
        <w:t>GST</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rPr>
          <w:i/>
        </w:rPr>
      </w:pPr>
      <w:r w:rsidRPr="00852971">
        <w:rPr>
          <w:b/>
          <w:i/>
        </w:rPr>
        <w:t>GST Act</w:t>
      </w:r>
      <w:r w:rsidRPr="00852971">
        <w:t xml:space="preserve"> means the </w:t>
      </w:r>
      <w:r w:rsidRPr="00852971">
        <w:rPr>
          <w:i/>
        </w:rPr>
        <w:t>A New Tax System (Goods and Services Tax) Act 1999.</w:t>
      </w:r>
    </w:p>
    <w:p w:rsidR="006E0072" w:rsidRPr="00852971" w:rsidRDefault="006E0072" w:rsidP="006E0072">
      <w:pPr>
        <w:pStyle w:val="Definition"/>
      </w:pPr>
      <w:r w:rsidRPr="00852971">
        <w:rPr>
          <w:b/>
          <w:i/>
        </w:rPr>
        <w:t>GST</w:t>
      </w:r>
      <w:r w:rsidR="005B66F5" w:rsidRPr="00852971">
        <w:rPr>
          <w:b/>
          <w:i/>
        </w:rPr>
        <w:noBreakHyphen/>
      </w:r>
      <w:r w:rsidRPr="00852971">
        <w:rPr>
          <w:b/>
          <w:i/>
        </w:rPr>
        <w:t>free</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GST group</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GST inclusive market value</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 xml:space="preserve">GST joint venture </w:t>
      </w:r>
      <w:r w:rsidRPr="00852971">
        <w:t>has the meaning given by section</w:t>
      </w:r>
      <w:r w:rsidR="005B66F5" w:rsidRPr="00852971">
        <w:t> </w:t>
      </w:r>
      <w:r w:rsidRPr="00852971">
        <w:t>51</w:t>
      </w:r>
      <w:r w:rsidR="005B66F5" w:rsidRPr="00852971">
        <w:noBreakHyphen/>
      </w:r>
      <w:r w:rsidRPr="00852971">
        <w:t xml:space="preserve">5 of the </w:t>
      </w:r>
      <w:r w:rsidR="005B66F5" w:rsidRPr="00852971">
        <w:rPr>
          <w:position w:val="6"/>
          <w:sz w:val="16"/>
        </w:rPr>
        <w:t>*</w:t>
      </w:r>
      <w:r w:rsidRPr="00852971">
        <w:t xml:space="preserve">GST Act. </w:t>
      </w:r>
    </w:p>
    <w:p w:rsidR="006E0072" w:rsidRPr="00852971" w:rsidRDefault="006E0072" w:rsidP="006E0072">
      <w:pPr>
        <w:pStyle w:val="Definition"/>
      </w:pPr>
      <w:r w:rsidRPr="00852971">
        <w:rPr>
          <w:b/>
          <w:i/>
        </w:rPr>
        <w:t>GST law</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GST return</w:t>
      </w:r>
      <w:r w:rsidRPr="00852971">
        <w:rPr>
          <w:i/>
        </w:rPr>
        <w:t xml:space="preserve"> </w:t>
      </w:r>
      <w:r w:rsidRPr="00852971">
        <w:t>has the same meaning as in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GST turnover</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guaranteed residual value</w:t>
      </w:r>
      <w:r w:rsidRPr="00852971">
        <w:t xml:space="preserve"> for an asset that is put to a tax preferred use has the meaning given by subsection</w:t>
      </w:r>
      <w:r w:rsidR="005B66F5" w:rsidRPr="00852971">
        <w:t> </w:t>
      </w:r>
      <w:r w:rsidRPr="00852971">
        <w:t>250</w:t>
      </w:r>
      <w:r w:rsidR="005B66F5" w:rsidRPr="00852971">
        <w:noBreakHyphen/>
      </w:r>
      <w:r w:rsidRPr="00852971">
        <w:t>85(3).</w:t>
      </w:r>
    </w:p>
    <w:p w:rsidR="006E0072" w:rsidRPr="00852971" w:rsidRDefault="006E0072" w:rsidP="006E0072">
      <w:pPr>
        <w:pStyle w:val="Definition"/>
      </w:pPr>
      <w:r w:rsidRPr="00852971">
        <w:rPr>
          <w:b/>
          <w:i/>
        </w:rPr>
        <w:t>guarantee period</w:t>
      </w:r>
      <w:r w:rsidRPr="00852971">
        <w:t xml:space="preserve">, for an annuity provided under a </w:t>
      </w:r>
      <w:r w:rsidR="005B66F5" w:rsidRPr="00852971">
        <w:rPr>
          <w:position w:val="6"/>
          <w:sz w:val="16"/>
        </w:rPr>
        <w:t>*</w:t>
      </w:r>
      <w:r w:rsidRPr="00852971">
        <w:t xml:space="preserve">structured settlement or a </w:t>
      </w:r>
      <w:r w:rsidR="005B66F5" w:rsidRPr="00852971">
        <w:rPr>
          <w:position w:val="6"/>
          <w:sz w:val="16"/>
        </w:rPr>
        <w:t>*</w:t>
      </w:r>
      <w:r w:rsidRPr="00852971">
        <w:t>structured order, has the meaning given by subsection</w:t>
      </w:r>
      <w:r w:rsidR="005B66F5" w:rsidRPr="00852971">
        <w:t> </w:t>
      </w:r>
      <w:r w:rsidRPr="00852971">
        <w:t>54</w:t>
      </w:r>
      <w:r w:rsidR="005B66F5" w:rsidRPr="00852971">
        <w:noBreakHyphen/>
      </w:r>
      <w:r w:rsidRPr="00852971">
        <w:t>35(2).</w:t>
      </w:r>
    </w:p>
    <w:p w:rsidR="006E0072" w:rsidRPr="00852971" w:rsidRDefault="006E0072" w:rsidP="006E0072">
      <w:pPr>
        <w:pStyle w:val="Definition"/>
        <w:keepNext/>
        <w:keepLines/>
      </w:pPr>
      <w:r w:rsidRPr="00852971">
        <w:rPr>
          <w:b/>
          <w:i/>
        </w:rPr>
        <w:t>Guide</w:t>
      </w:r>
      <w:r w:rsidRPr="00852971">
        <w:t xml:space="preserve"> has the meaning given by section</w:t>
      </w:r>
      <w:r w:rsidR="005B66F5" w:rsidRPr="00852971">
        <w:t> </w:t>
      </w:r>
      <w:r w:rsidRPr="00852971">
        <w:t>950</w:t>
      </w:r>
      <w:r w:rsidR="005B66F5" w:rsidRPr="00852971">
        <w:noBreakHyphen/>
      </w:r>
      <w:r w:rsidRPr="00852971">
        <w:t>150.</w:t>
      </w:r>
    </w:p>
    <w:p w:rsidR="006E0072" w:rsidRPr="00852971" w:rsidRDefault="006E0072" w:rsidP="006E0072">
      <w:pPr>
        <w:pStyle w:val="Definition"/>
      </w:pPr>
      <w:r w:rsidRPr="00852971">
        <w:rPr>
          <w:b/>
          <w:i/>
        </w:rPr>
        <w:t>harm prevention charity</w:t>
      </w:r>
      <w:r w:rsidRPr="00852971">
        <w:t xml:space="preserve"> has the meaning given by section</w:t>
      </w:r>
      <w:r w:rsidR="005B66F5" w:rsidRPr="00852971">
        <w:t> </w:t>
      </w:r>
      <w:r w:rsidRPr="00852971">
        <w:t>30</w:t>
      </w:r>
      <w:r w:rsidR="005B66F5" w:rsidRPr="00852971">
        <w:noBreakHyphen/>
      </w:r>
      <w:r w:rsidRPr="00852971">
        <w:t>288.</w:t>
      </w:r>
    </w:p>
    <w:p w:rsidR="006E0072" w:rsidRPr="00852971" w:rsidRDefault="006E0072" w:rsidP="006E0072">
      <w:pPr>
        <w:pStyle w:val="Definition"/>
      </w:pPr>
      <w:r w:rsidRPr="00852971">
        <w:rPr>
          <w:b/>
          <w:i/>
        </w:rPr>
        <w:t>head company</w:t>
      </w:r>
      <w:r w:rsidRPr="00852971">
        <w:t>:</w:t>
      </w:r>
    </w:p>
    <w:p w:rsidR="006E0072" w:rsidRPr="00852971" w:rsidRDefault="006E0072" w:rsidP="006E0072">
      <w:pPr>
        <w:pStyle w:val="paragraph"/>
      </w:pPr>
      <w:r w:rsidRPr="00852971">
        <w:tab/>
        <w:t>(a)</w:t>
      </w:r>
      <w:r w:rsidRPr="00852971">
        <w:tab/>
        <w:t xml:space="preserve">in relation to a </w:t>
      </w:r>
      <w:r w:rsidR="005B66F5" w:rsidRPr="00852971">
        <w:rPr>
          <w:position w:val="6"/>
          <w:sz w:val="16"/>
        </w:rPr>
        <w:t>*</w:t>
      </w:r>
      <w:r w:rsidRPr="00852971">
        <w:t xml:space="preserve">consolidated group or </w:t>
      </w:r>
      <w:r w:rsidR="005B66F5" w:rsidRPr="00852971">
        <w:rPr>
          <w:position w:val="6"/>
          <w:sz w:val="16"/>
        </w:rPr>
        <w:t>*</w:t>
      </w:r>
      <w:r w:rsidRPr="00852971">
        <w:t>consolidatable group—has the meaning given by section</w:t>
      </w:r>
      <w:r w:rsidR="005B66F5" w:rsidRPr="00852971">
        <w:t> </w:t>
      </w:r>
      <w:r w:rsidRPr="00852971">
        <w:t>703</w:t>
      </w:r>
      <w:r w:rsidR="005B66F5" w:rsidRPr="00852971">
        <w:noBreakHyphen/>
      </w:r>
      <w:r w:rsidRPr="00852971">
        <w:t>15; and</w:t>
      </w:r>
    </w:p>
    <w:p w:rsidR="006E0072" w:rsidRPr="00852971" w:rsidRDefault="006E0072" w:rsidP="006E0072">
      <w:pPr>
        <w:pStyle w:val="paragraph"/>
      </w:pPr>
      <w:r w:rsidRPr="00852971">
        <w:tab/>
        <w:t>(b)</w:t>
      </w:r>
      <w:r w:rsidRPr="00852971">
        <w:tab/>
        <w:t xml:space="preserve">of a </w:t>
      </w:r>
      <w:r w:rsidR="005B66F5" w:rsidRPr="00852971">
        <w:rPr>
          <w:position w:val="6"/>
          <w:sz w:val="16"/>
        </w:rPr>
        <w:t>*</w:t>
      </w:r>
      <w:r w:rsidRPr="00852971">
        <w:t>MEC group—has the meaning given by section</w:t>
      </w:r>
      <w:r w:rsidR="005B66F5" w:rsidRPr="00852971">
        <w:t> </w:t>
      </w:r>
      <w:r w:rsidRPr="00852971">
        <w:t>719</w:t>
      </w:r>
      <w:r w:rsidR="005B66F5" w:rsidRPr="00852971">
        <w:noBreakHyphen/>
      </w:r>
      <w:r w:rsidRPr="00852971">
        <w:t>75.</w:t>
      </w:r>
    </w:p>
    <w:p w:rsidR="006E0072" w:rsidRPr="00852971" w:rsidRDefault="006E0072" w:rsidP="006E0072">
      <w:pPr>
        <w:pStyle w:val="Definition"/>
      </w:pPr>
      <w:r w:rsidRPr="00852971">
        <w:rPr>
          <w:b/>
          <w:i/>
        </w:rPr>
        <w:t>head entity</w:t>
      </w:r>
      <w:r w:rsidRPr="00852971">
        <w:t xml:space="preserve"> of a demerger</w:t>
      </w:r>
      <w:r w:rsidRPr="00852971">
        <w:rPr>
          <w:b/>
          <w:i/>
        </w:rPr>
        <w:t xml:space="preserve"> </w:t>
      </w:r>
      <w:r w:rsidRPr="00852971">
        <w:t>group has the meaning given by section</w:t>
      </w:r>
      <w:r w:rsidR="005B66F5" w:rsidRPr="00852971">
        <w:t> </w:t>
      </w:r>
      <w:r w:rsidRPr="00852971">
        <w:t>125</w:t>
      </w:r>
      <w:r w:rsidR="005B66F5" w:rsidRPr="00852971">
        <w:noBreakHyphen/>
      </w:r>
      <w:r w:rsidRPr="00852971">
        <w:t>65.</w:t>
      </w:r>
    </w:p>
    <w:p w:rsidR="006E0072" w:rsidRPr="00852971" w:rsidRDefault="006E0072" w:rsidP="006E0072">
      <w:pPr>
        <w:pStyle w:val="Definition"/>
      </w:pPr>
      <w:r w:rsidRPr="00852971">
        <w:rPr>
          <w:b/>
          <w:i/>
        </w:rPr>
        <w:t>Health Minister</w:t>
      </w:r>
      <w:r w:rsidRPr="00852971">
        <w:t xml:space="preserve"> means the Minister administering the </w:t>
      </w:r>
      <w:r w:rsidRPr="00852971">
        <w:rPr>
          <w:i/>
        </w:rPr>
        <w:t>National Health Act 1953</w:t>
      </w:r>
      <w:r w:rsidRPr="00852971">
        <w:t>.</w:t>
      </w:r>
    </w:p>
    <w:p w:rsidR="006E0072" w:rsidRPr="00852971" w:rsidRDefault="006E0072" w:rsidP="006E0072">
      <w:pPr>
        <w:pStyle w:val="Definition"/>
      </w:pPr>
      <w:r w:rsidRPr="00852971">
        <w:rPr>
          <w:b/>
          <w:i/>
        </w:rPr>
        <w:t>Health Secretary</w:t>
      </w:r>
      <w:r w:rsidRPr="00852971">
        <w:t xml:space="preserve"> means the Secretary of the </w:t>
      </w:r>
      <w:r w:rsidR="00A60F04" w:rsidRPr="00852971">
        <w:t xml:space="preserve">Department administered by the </w:t>
      </w:r>
      <w:r w:rsidR="005B66F5" w:rsidRPr="00852971">
        <w:rPr>
          <w:position w:val="6"/>
          <w:sz w:val="16"/>
        </w:rPr>
        <w:t>*</w:t>
      </w:r>
      <w:r w:rsidR="00A60F04" w:rsidRPr="00852971">
        <w:t>Health Minister</w:t>
      </w:r>
      <w:r w:rsidRPr="00852971">
        <w:t>.</w:t>
      </w:r>
    </w:p>
    <w:p w:rsidR="006E0072" w:rsidRPr="00852971" w:rsidRDefault="006E0072" w:rsidP="006E0072">
      <w:pPr>
        <w:pStyle w:val="Definition"/>
      </w:pPr>
      <w:r w:rsidRPr="00852971">
        <w:rPr>
          <w:b/>
          <w:i/>
        </w:rPr>
        <w:t>hedged item</w:t>
      </w:r>
      <w:r w:rsidRPr="00852971">
        <w:t xml:space="preserve"> has the meaning given by subsections</w:t>
      </w:r>
      <w:r w:rsidR="005B66F5" w:rsidRPr="00852971">
        <w:t> </w:t>
      </w:r>
      <w:r w:rsidRPr="00852971">
        <w:t>230</w:t>
      </w:r>
      <w:r w:rsidR="005B66F5" w:rsidRPr="00852971">
        <w:noBreakHyphen/>
      </w:r>
      <w:r w:rsidRPr="00852971">
        <w:t>335(10) and (11).</w:t>
      </w:r>
    </w:p>
    <w:p w:rsidR="006E0072" w:rsidRPr="00852971" w:rsidRDefault="006E0072" w:rsidP="006E0072">
      <w:pPr>
        <w:pStyle w:val="Definition"/>
      </w:pPr>
      <w:r w:rsidRPr="00852971">
        <w:rPr>
          <w:b/>
          <w:i/>
        </w:rPr>
        <w:t>hedging financial arrangement</w:t>
      </w:r>
      <w:r w:rsidRPr="00852971">
        <w:t xml:space="preserve"> has the meaning given by subsections</w:t>
      </w:r>
      <w:r w:rsidR="005B66F5" w:rsidRPr="00852971">
        <w:t> </w:t>
      </w:r>
      <w:r w:rsidRPr="00852971">
        <w:t>230</w:t>
      </w:r>
      <w:r w:rsidR="005B66F5" w:rsidRPr="00852971">
        <w:noBreakHyphen/>
      </w:r>
      <w:r w:rsidRPr="00852971">
        <w:t>335(1) to (9) and sections</w:t>
      </w:r>
      <w:r w:rsidR="005B66F5" w:rsidRPr="00852971">
        <w:t> </w:t>
      </w:r>
      <w:r w:rsidRPr="00852971">
        <w:t>230</w:t>
      </w:r>
      <w:r w:rsidR="005B66F5" w:rsidRPr="00852971">
        <w:noBreakHyphen/>
      </w:r>
      <w:r w:rsidRPr="00852971">
        <w:t>340 and 230</w:t>
      </w:r>
      <w:r w:rsidR="005B66F5" w:rsidRPr="00852971">
        <w:noBreakHyphen/>
      </w:r>
      <w:r w:rsidRPr="00852971">
        <w:t>345.</w:t>
      </w:r>
    </w:p>
    <w:p w:rsidR="006E0072" w:rsidRPr="00852971" w:rsidRDefault="006E0072" w:rsidP="006E0072">
      <w:pPr>
        <w:pStyle w:val="Definition"/>
      </w:pPr>
      <w:r w:rsidRPr="00852971">
        <w:rPr>
          <w:b/>
          <w:i/>
        </w:rPr>
        <w:t>hedging financial arrangement election</w:t>
      </w:r>
      <w:r w:rsidRPr="00852971">
        <w:t xml:space="preserve"> has the meaning given by section</w:t>
      </w:r>
      <w:r w:rsidR="005B66F5" w:rsidRPr="00852971">
        <w:t> </w:t>
      </w:r>
      <w:r w:rsidRPr="00852971">
        <w:t>230</w:t>
      </w:r>
      <w:r w:rsidR="005B66F5" w:rsidRPr="00852971">
        <w:noBreakHyphen/>
      </w:r>
      <w:r w:rsidRPr="00852971">
        <w:t>315.</w:t>
      </w:r>
    </w:p>
    <w:p w:rsidR="006E0072" w:rsidRPr="00852971" w:rsidRDefault="006E0072" w:rsidP="006E0072">
      <w:pPr>
        <w:pStyle w:val="Definition"/>
        <w:rPr>
          <w:b/>
          <w:i/>
        </w:rPr>
      </w:pPr>
      <w:r w:rsidRPr="00852971">
        <w:rPr>
          <w:b/>
          <w:i/>
        </w:rPr>
        <w:t>held</w:t>
      </w:r>
      <w:r w:rsidRPr="00852971">
        <w:t xml:space="preserve">: see </w:t>
      </w:r>
      <w:r w:rsidRPr="00852971">
        <w:rPr>
          <w:b/>
          <w:i/>
        </w:rPr>
        <w:t>hold</w:t>
      </w:r>
      <w:r w:rsidRPr="00852971">
        <w:t>.</w:t>
      </w:r>
    </w:p>
    <w:p w:rsidR="00A60F04" w:rsidRPr="00852971" w:rsidRDefault="00A60F04" w:rsidP="00F67DFE">
      <w:pPr>
        <w:pStyle w:val="Definition"/>
        <w:widowControl w:val="0"/>
      </w:pPr>
      <w:r w:rsidRPr="00852971">
        <w:rPr>
          <w:b/>
          <w:i/>
        </w:rPr>
        <w:t>Heritage Secretary</w:t>
      </w:r>
      <w:r w:rsidRPr="00852971">
        <w:t xml:space="preserve"> means the Secretary of the Department administered by the Minister administering the </w:t>
      </w:r>
      <w:r w:rsidRPr="00852971">
        <w:rPr>
          <w:i/>
        </w:rPr>
        <w:t>Australian Heritage Council Act 2003</w:t>
      </w:r>
      <w:r w:rsidRPr="00852971">
        <w:t>.</w:t>
      </w:r>
    </w:p>
    <w:p w:rsidR="006E0072" w:rsidRPr="00852971" w:rsidRDefault="006E0072" w:rsidP="006E0072">
      <w:pPr>
        <w:pStyle w:val="Definition"/>
      </w:pPr>
      <w:r w:rsidRPr="00852971">
        <w:rPr>
          <w:b/>
          <w:i/>
        </w:rPr>
        <w:t>HIH company</w:t>
      </w:r>
      <w:r w:rsidRPr="00852971">
        <w:t xml:space="preserve"> has the meaning given by section</w:t>
      </w:r>
      <w:r w:rsidR="005B66F5" w:rsidRPr="00852971">
        <w:t> </w:t>
      </w:r>
      <w:r w:rsidRPr="00852971">
        <w:t>322</w:t>
      </w:r>
      <w:r w:rsidR="005B66F5" w:rsidRPr="00852971">
        <w:noBreakHyphen/>
      </w:r>
      <w:r w:rsidRPr="00852971">
        <w:t>5.</w:t>
      </w:r>
    </w:p>
    <w:p w:rsidR="006E0072" w:rsidRPr="00852971" w:rsidRDefault="006E0072" w:rsidP="006E0072">
      <w:pPr>
        <w:pStyle w:val="Definition"/>
      </w:pPr>
      <w:r w:rsidRPr="00852971">
        <w:rPr>
          <w:b/>
          <w:i/>
        </w:rPr>
        <w:t>HIH Trust</w:t>
      </w:r>
      <w:r w:rsidRPr="00852971">
        <w:t xml:space="preserve"> has the meaning given by section</w:t>
      </w:r>
      <w:r w:rsidR="005B66F5" w:rsidRPr="00852971">
        <w:t> </w:t>
      </w:r>
      <w:r w:rsidRPr="00852971">
        <w:t>322</w:t>
      </w:r>
      <w:r w:rsidR="005B66F5" w:rsidRPr="00852971">
        <w:noBreakHyphen/>
      </w:r>
      <w:r w:rsidRPr="00852971">
        <w:t>5.</w:t>
      </w:r>
    </w:p>
    <w:p w:rsidR="006E0072" w:rsidRPr="00852971" w:rsidRDefault="006E0072" w:rsidP="006E0072">
      <w:pPr>
        <w:pStyle w:val="Definition"/>
      </w:pPr>
      <w:r w:rsidRPr="00852971">
        <w:rPr>
          <w:b/>
          <w:i/>
        </w:rPr>
        <w:t xml:space="preserve">hire purchase agreement </w:t>
      </w:r>
      <w:r w:rsidRPr="00852971">
        <w:t>means:</w:t>
      </w:r>
    </w:p>
    <w:p w:rsidR="006E0072" w:rsidRPr="00852971" w:rsidRDefault="006E0072" w:rsidP="006E0072">
      <w:pPr>
        <w:pStyle w:val="paragraph"/>
      </w:pPr>
      <w:r w:rsidRPr="00852971">
        <w:tab/>
        <w:t>(a)</w:t>
      </w:r>
      <w:r w:rsidRPr="00852971">
        <w:tab/>
        <w:t>a contract for the hire of goods where:</w:t>
      </w:r>
    </w:p>
    <w:p w:rsidR="006E0072" w:rsidRPr="00852971" w:rsidRDefault="006E0072" w:rsidP="006E0072">
      <w:pPr>
        <w:pStyle w:val="paragraphsub"/>
      </w:pPr>
      <w:r w:rsidRPr="00852971">
        <w:tab/>
        <w:t>(i)</w:t>
      </w:r>
      <w:r w:rsidRPr="00852971">
        <w:tab/>
        <w:t>the hirer has the right, obligation or contingent obligation to buy the goods; and</w:t>
      </w:r>
    </w:p>
    <w:p w:rsidR="006E0072" w:rsidRPr="00852971" w:rsidRDefault="006E0072" w:rsidP="006E0072">
      <w:pPr>
        <w:pStyle w:val="noteToPara"/>
      </w:pPr>
      <w:r w:rsidRPr="00852971">
        <w:t>Note:</w:t>
      </w:r>
      <w:r w:rsidRPr="00852971">
        <w:tab/>
        <w:t>An example of a contingent obligation is a put option.</w:t>
      </w:r>
    </w:p>
    <w:p w:rsidR="006E0072" w:rsidRPr="00852971" w:rsidRDefault="006E0072" w:rsidP="00F4437A">
      <w:pPr>
        <w:pStyle w:val="paragraphsub"/>
      </w:pPr>
      <w:r w:rsidRPr="00852971">
        <w:tab/>
        <w:t>(ii)</w:t>
      </w:r>
      <w:r w:rsidRPr="00852971">
        <w:tab/>
        <w:t xml:space="preserve">the charge that is or may be made for the hire, together with any other amount payable under the contract (including an amount to buy the goods or to exercise an option to do so), exceeds the price of the goods; and </w:t>
      </w:r>
    </w:p>
    <w:p w:rsidR="006E0072" w:rsidRPr="00852971" w:rsidRDefault="006E0072" w:rsidP="006E0072">
      <w:pPr>
        <w:pStyle w:val="paragraphsub"/>
      </w:pPr>
      <w:r w:rsidRPr="00852971">
        <w:tab/>
        <w:t>(iii)</w:t>
      </w:r>
      <w:r w:rsidRPr="00852971">
        <w:tab/>
        <w:t xml:space="preserve">title in the goods does not pass to the hirer until the option referred to in </w:t>
      </w:r>
      <w:r w:rsidR="005B66F5" w:rsidRPr="00852971">
        <w:t>subparagraph (</w:t>
      </w:r>
      <w:r w:rsidRPr="00852971">
        <w:t>a)(i) is exercised; or</w:t>
      </w:r>
    </w:p>
    <w:p w:rsidR="006E0072" w:rsidRPr="00852971" w:rsidRDefault="006E0072" w:rsidP="006E0072">
      <w:pPr>
        <w:pStyle w:val="paragraph"/>
      </w:pPr>
      <w:r w:rsidRPr="00852971">
        <w:tab/>
        <w:t>(b)</w:t>
      </w:r>
      <w:r w:rsidRPr="00852971">
        <w:tab/>
        <w:t>an agreement for the purchase of goods by instalments where title in the goods does not pass until the final instalment is paid.</w:t>
      </w:r>
    </w:p>
    <w:p w:rsidR="006E0072" w:rsidRPr="00852971" w:rsidRDefault="006E0072" w:rsidP="00CE7A03">
      <w:pPr>
        <w:pStyle w:val="Definition"/>
      </w:pPr>
      <w:r w:rsidRPr="00852971">
        <w:rPr>
          <w:b/>
          <w:i/>
        </w:rPr>
        <w:t>hold</w:t>
      </w:r>
      <w:r w:rsidRPr="00852971">
        <w:t>:</w:t>
      </w:r>
    </w:p>
    <w:p w:rsidR="006E0072" w:rsidRPr="00852971" w:rsidRDefault="006E0072" w:rsidP="006E0072">
      <w:pPr>
        <w:pStyle w:val="paragraph"/>
      </w:pPr>
      <w:r w:rsidRPr="00852971">
        <w:tab/>
        <w:t>(a)</w:t>
      </w:r>
      <w:r w:rsidRPr="00852971">
        <w:tab/>
      </w:r>
      <w:r w:rsidRPr="00852971">
        <w:rPr>
          <w:b/>
          <w:i/>
        </w:rPr>
        <w:t>hold</w:t>
      </w:r>
      <w:r w:rsidRPr="00852971">
        <w:t xml:space="preserve"> a car for the purposes of Division</w:t>
      </w:r>
      <w:r w:rsidR="005B66F5" w:rsidRPr="00852971">
        <w:t> </w:t>
      </w:r>
      <w:r w:rsidRPr="00852971">
        <w:t>28 has the meaning given by section</w:t>
      </w:r>
      <w:r w:rsidR="005B66F5" w:rsidRPr="00852971">
        <w:t> </w:t>
      </w:r>
      <w:r w:rsidRPr="00852971">
        <w:t>28</w:t>
      </w:r>
      <w:r w:rsidR="005B66F5" w:rsidRPr="00852971">
        <w:noBreakHyphen/>
      </w:r>
      <w:r w:rsidRPr="00852971">
        <w:t>90; and</w:t>
      </w:r>
    </w:p>
    <w:p w:rsidR="006E0072" w:rsidRPr="00852971" w:rsidRDefault="006E0072" w:rsidP="006E0072">
      <w:pPr>
        <w:pStyle w:val="paragraph"/>
      </w:pPr>
      <w:r w:rsidRPr="00852971">
        <w:tab/>
        <w:t>(b)</w:t>
      </w:r>
      <w:r w:rsidRPr="00852971">
        <w:tab/>
      </w:r>
      <w:r w:rsidRPr="00852971">
        <w:rPr>
          <w:b/>
          <w:i/>
        </w:rPr>
        <w:t>hold</w:t>
      </w:r>
      <w:r w:rsidRPr="00852971">
        <w:t xml:space="preserve"> a </w:t>
      </w:r>
      <w:r w:rsidR="005B66F5" w:rsidRPr="00852971">
        <w:rPr>
          <w:position w:val="6"/>
          <w:sz w:val="16"/>
        </w:rPr>
        <w:t>*</w:t>
      </w:r>
      <w:r w:rsidRPr="00852971">
        <w:t>depreciating asset has the meaning given by section</w:t>
      </w:r>
      <w:r w:rsidR="005B66F5" w:rsidRPr="00852971">
        <w:t> </w:t>
      </w:r>
      <w:r w:rsidRPr="00852971">
        <w:t>40</w:t>
      </w:r>
      <w:r w:rsidR="005B66F5" w:rsidRPr="00852971">
        <w:noBreakHyphen/>
      </w:r>
      <w:r w:rsidRPr="00852971">
        <w:t>40; and</w:t>
      </w:r>
    </w:p>
    <w:p w:rsidR="006E0072" w:rsidRPr="00852971" w:rsidRDefault="006E0072" w:rsidP="006E0072">
      <w:pPr>
        <w:pStyle w:val="paragraph"/>
      </w:pPr>
      <w:r w:rsidRPr="00852971">
        <w:tab/>
        <w:t>(c)</w:t>
      </w:r>
      <w:r w:rsidRPr="00852971">
        <w:tab/>
      </w:r>
      <w:r w:rsidRPr="00852971">
        <w:rPr>
          <w:b/>
          <w:i/>
        </w:rPr>
        <w:t>hold</w:t>
      </w:r>
      <w:r w:rsidRPr="00852971">
        <w:t xml:space="preserve"> a </w:t>
      </w:r>
      <w:r w:rsidR="005B66F5" w:rsidRPr="00852971">
        <w:rPr>
          <w:position w:val="6"/>
          <w:sz w:val="16"/>
        </w:rPr>
        <w:t>*</w:t>
      </w:r>
      <w:r w:rsidRPr="00852971">
        <w:t xml:space="preserve">registered emissions unit has the meaning given by </w:t>
      </w:r>
      <w:r w:rsidR="00FE0DE5" w:rsidRPr="00852971">
        <w:t>section</w:t>
      </w:r>
      <w:r w:rsidR="005B66F5" w:rsidRPr="00852971">
        <w:t> </w:t>
      </w:r>
      <w:r w:rsidR="00FE0DE5" w:rsidRPr="00852971">
        <w:t>420</w:t>
      </w:r>
      <w:r w:rsidR="005B66F5" w:rsidRPr="00852971">
        <w:noBreakHyphen/>
      </w:r>
      <w:r w:rsidR="00FE0DE5" w:rsidRPr="00852971">
        <w:t>12.</w:t>
      </w:r>
    </w:p>
    <w:p w:rsidR="006E0072" w:rsidRPr="00852971" w:rsidRDefault="006E0072" w:rsidP="006E0072">
      <w:pPr>
        <w:pStyle w:val="Definition"/>
      </w:pPr>
      <w:r w:rsidRPr="00852971">
        <w:rPr>
          <w:b/>
          <w:i/>
        </w:rPr>
        <w:t>horse opening value</w:t>
      </w:r>
      <w:r w:rsidRPr="00852971">
        <w:t xml:space="preserve"> has the meaning given by subsection</w:t>
      </w:r>
      <w:r w:rsidR="005B66F5" w:rsidRPr="00852971">
        <w:t> </w:t>
      </w:r>
      <w:r w:rsidRPr="00852971">
        <w:t>70</w:t>
      </w:r>
      <w:r w:rsidR="005B66F5" w:rsidRPr="00852971">
        <w:noBreakHyphen/>
      </w:r>
      <w:r w:rsidRPr="00852971">
        <w:t>65(1).</w:t>
      </w:r>
    </w:p>
    <w:p w:rsidR="006E0072" w:rsidRPr="00852971" w:rsidRDefault="006E0072" w:rsidP="006E0072">
      <w:pPr>
        <w:pStyle w:val="Definition"/>
      </w:pPr>
      <w:r w:rsidRPr="00852971">
        <w:rPr>
          <w:b/>
          <w:i/>
        </w:rPr>
        <w:t>horse reduction amount</w:t>
      </w:r>
      <w:r w:rsidRPr="00852971">
        <w:t xml:space="preserve"> has the meaning given by subsection</w:t>
      </w:r>
      <w:r w:rsidR="005B66F5" w:rsidRPr="00852971">
        <w:t> </w:t>
      </w:r>
      <w:r w:rsidRPr="00852971">
        <w:t>70</w:t>
      </w:r>
      <w:r w:rsidR="005B66F5" w:rsidRPr="00852971">
        <w:noBreakHyphen/>
      </w:r>
      <w:r w:rsidRPr="00852971">
        <w:t>65(2).</w:t>
      </w:r>
    </w:p>
    <w:p w:rsidR="006E0072" w:rsidRPr="00852971" w:rsidRDefault="006E0072" w:rsidP="006E0072">
      <w:pPr>
        <w:pStyle w:val="Definition"/>
      </w:pPr>
      <w:r w:rsidRPr="00852971">
        <w:rPr>
          <w:b/>
          <w:i/>
        </w:rPr>
        <w:t>horticultural plant</w:t>
      </w:r>
      <w:r w:rsidRPr="00852971">
        <w:t xml:space="preserve"> has the meaning given by section</w:t>
      </w:r>
      <w:r w:rsidR="005B66F5" w:rsidRPr="00852971">
        <w:t> </w:t>
      </w:r>
      <w:r w:rsidRPr="00852971">
        <w:t>40</w:t>
      </w:r>
      <w:r w:rsidR="005B66F5" w:rsidRPr="00852971">
        <w:noBreakHyphen/>
      </w:r>
      <w:r w:rsidRPr="00852971">
        <w:t>520.</w:t>
      </w:r>
    </w:p>
    <w:p w:rsidR="006E0072" w:rsidRPr="00852971" w:rsidRDefault="006E0072" w:rsidP="006E0072">
      <w:pPr>
        <w:pStyle w:val="Definition"/>
      </w:pPr>
      <w:r w:rsidRPr="00852971">
        <w:rPr>
          <w:b/>
          <w:i/>
        </w:rPr>
        <w:t>horticulture</w:t>
      </w:r>
      <w:r w:rsidRPr="00852971">
        <w:t xml:space="preserve"> has the meaning given by section</w:t>
      </w:r>
      <w:r w:rsidR="005B66F5" w:rsidRPr="00852971">
        <w:t> </w:t>
      </w:r>
      <w:r w:rsidRPr="00852971">
        <w:t>40</w:t>
      </w:r>
      <w:r w:rsidR="005B66F5" w:rsidRPr="00852971">
        <w:noBreakHyphen/>
      </w:r>
      <w:r w:rsidRPr="00852971">
        <w:t>535.</w:t>
      </w:r>
    </w:p>
    <w:p w:rsidR="006E0072" w:rsidRPr="00852971" w:rsidRDefault="006E0072" w:rsidP="006E0072">
      <w:pPr>
        <w:pStyle w:val="Definition"/>
      </w:pPr>
      <w:r w:rsidRPr="00852971">
        <w:rPr>
          <w:b/>
          <w:i/>
        </w:rPr>
        <w:t>hotel building</w:t>
      </w:r>
      <w:r w:rsidRPr="00852971">
        <w:t xml:space="preserve"> has the meaning given by section</w:t>
      </w:r>
      <w:r w:rsidR="005B66F5" w:rsidRPr="00852971">
        <w:t> </w:t>
      </w:r>
      <w:r w:rsidRPr="00852971">
        <w:t>43</w:t>
      </w:r>
      <w:r w:rsidR="005B66F5" w:rsidRPr="00852971">
        <w:noBreakHyphen/>
      </w:r>
      <w:r w:rsidRPr="00852971">
        <w:t>95.</w:t>
      </w:r>
    </w:p>
    <w:p w:rsidR="006E0072" w:rsidRPr="00852971" w:rsidRDefault="006E0072" w:rsidP="00405D0B">
      <w:pPr>
        <w:pStyle w:val="Definition"/>
      </w:pPr>
      <w:r w:rsidRPr="00852971">
        <w:rPr>
          <w:b/>
          <w:i/>
        </w:rPr>
        <w:t>housing and welfare</w:t>
      </w:r>
      <w:r w:rsidRPr="00852971">
        <w:t xml:space="preserve"> means:</w:t>
      </w:r>
    </w:p>
    <w:p w:rsidR="006E0072" w:rsidRPr="00852971" w:rsidRDefault="006E0072" w:rsidP="006E0072">
      <w:pPr>
        <w:pStyle w:val="paragraph"/>
      </w:pPr>
      <w:r w:rsidRPr="00852971">
        <w:tab/>
        <w:t>(a)</w:t>
      </w:r>
      <w:r w:rsidRPr="00852971">
        <w:tab/>
        <w:t>residential accommodation; or</w:t>
      </w:r>
    </w:p>
    <w:p w:rsidR="006E0072" w:rsidRPr="00852971" w:rsidRDefault="006E0072" w:rsidP="006E0072">
      <w:pPr>
        <w:pStyle w:val="paragraph"/>
      </w:pPr>
      <w:r w:rsidRPr="00852971">
        <w:tab/>
        <w:t>(b)</w:t>
      </w:r>
      <w:r w:rsidRPr="00852971">
        <w:tab/>
        <w:t>health, education, recreation or similar facilities, or facilities for meals; or</w:t>
      </w:r>
    </w:p>
    <w:p w:rsidR="006E0072" w:rsidRPr="00852971" w:rsidRDefault="006E0072" w:rsidP="006E0072">
      <w:pPr>
        <w:pStyle w:val="paragraph"/>
      </w:pPr>
      <w:r w:rsidRPr="00852971">
        <w:tab/>
        <w:t>(c)</w:t>
      </w:r>
      <w:r w:rsidRPr="00852971">
        <w:tab/>
        <w:t>works carried out directly in connection with such accommodation or facilities, including works for providing water, light, power, access or communications.</w:t>
      </w:r>
    </w:p>
    <w:p w:rsidR="00A60F04" w:rsidRPr="00852971" w:rsidRDefault="00A60F04" w:rsidP="00A60F04">
      <w:pPr>
        <w:pStyle w:val="Definition"/>
      </w:pPr>
      <w:r w:rsidRPr="00852971">
        <w:rPr>
          <w:b/>
          <w:i/>
        </w:rPr>
        <w:t>Housing Secretary</w:t>
      </w:r>
      <w:r w:rsidRPr="00852971">
        <w:t xml:space="preserve"> means the Secretary of the Department administered by the Minister administering the </w:t>
      </w:r>
      <w:r w:rsidRPr="00852971">
        <w:rPr>
          <w:i/>
        </w:rPr>
        <w:t>National Rental Affordability Scheme Act 2008</w:t>
      </w:r>
      <w:r w:rsidRPr="00852971">
        <w:t>.</w:t>
      </w:r>
    </w:p>
    <w:p w:rsidR="006F746B" w:rsidRPr="00852971" w:rsidRDefault="006F746B" w:rsidP="006F746B">
      <w:pPr>
        <w:pStyle w:val="Definition"/>
      </w:pPr>
      <w:r w:rsidRPr="00852971">
        <w:rPr>
          <w:b/>
          <w:i/>
        </w:rPr>
        <w:t>hybrid financial instrument mismatch</w:t>
      </w:r>
      <w:r w:rsidRPr="00852971">
        <w:t xml:space="preserve"> has the meaning given by section 832</w:t>
      </w:r>
      <w:r w:rsidRPr="00852971">
        <w:noBreakHyphen/>
        <w:t>200.</w:t>
      </w:r>
    </w:p>
    <w:p w:rsidR="006F746B" w:rsidRPr="00852971" w:rsidRDefault="006F746B" w:rsidP="006F746B">
      <w:pPr>
        <w:pStyle w:val="Definition"/>
      </w:pPr>
      <w:r w:rsidRPr="00852971">
        <w:rPr>
          <w:b/>
          <w:i/>
        </w:rPr>
        <w:t>hybrid mismatch</w:t>
      </w:r>
      <w:r w:rsidRPr="00852971">
        <w:t xml:space="preserve"> has the meaning given by sections 832</w:t>
      </w:r>
      <w:r w:rsidRPr="00852971">
        <w:noBreakHyphen/>
        <w:t>215, 832</w:t>
      </w:r>
      <w:r w:rsidRPr="00852971">
        <w:noBreakHyphen/>
        <w:t>230, 832</w:t>
      </w:r>
      <w:r w:rsidRPr="00852971">
        <w:noBreakHyphen/>
        <w:t>310, 832</w:t>
      </w:r>
      <w:r w:rsidRPr="00852971">
        <w:noBreakHyphen/>
        <w:t>400, 832</w:t>
      </w:r>
      <w:r w:rsidRPr="00852971">
        <w:noBreakHyphen/>
        <w:t>475, 832</w:t>
      </w:r>
      <w:r w:rsidRPr="00852971">
        <w:noBreakHyphen/>
        <w:t>545 and 832</w:t>
      </w:r>
      <w:r w:rsidRPr="00852971">
        <w:noBreakHyphen/>
        <w:t>620.</w:t>
      </w:r>
    </w:p>
    <w:p w:rsidR="006F746B" w:rsidRPr="00852971" w:rsidRDefault="006F746B" w:rsidP="006F746B">
      <w:pPr>
        <w:pStyle w:val="Definition"/>
      </w:pPr>
      <w:r w:rsidRPr="00852971">
        <w:rPr>
          <w:b/>
          <w:i/>
        </w:rPr>
        <w:t>hybrid payer</w:t>
      </w:r>
      <w:r w:rsidRPr="00852971">
        <w:t xml:space="preserve"> has the meaning given by section 832</w:t>
      </w:r>
      <w:r w:rsidRPr="00852971">
        <w:noBreakHyphen/>
        <w:t>320.</w:t>
      </w:r>
    </w:p>
    <w:p w:rsidR="006F746B" w:rsidRPr="00852971" w:rsidRDefault="006F746B" w:rsidP="006F746B">
      <w:pPr>
        <w:pStyle w:val="Definition"/>
      </w:pPr>
      <w:r w:rsidRPr="00852971">
        <w:rPr>
          <w:b/>
          <w:i/>
        </w:rPr>
        <w:t>hybrid payer mismatch</w:t>
      </w:r>
      <w:r w:rsidRPr="00852971">
        <w:t xml:space="preserve"> has the meaning given by section 832</w:t>
      </w:r>
      <w:r w:rsidRPr="00852971">
        <w:noBreakHyphen/>
        <w:t>305.</w:t>
      </w:r>
    </w:p>
    <w:p w:rsidR="006E0072" w:rsidRPr="00852971" w:rsidRDefault="006E0072" w:rsidP="006E0072">
      <w:pPr>
        <w:pStyle w:val="Definition"/>
      </w:pPr>
      <w:r w:rsidRPr="00852971">
        <w:rPr>
          <w:b/>
          <w:i/>
        </w:rPr>
        <w:t>hypothetical tax position</w:t>
      </w:r>
      <w:r w:rsidRPr="00852971">
        <w:t xml:space="preserve"> has the meaning given by section</w:t>
      </w:r>
      <w:r w:rsidR="005B66F5" w:rsidRPr="00852971">
        <w:t> </w:t>
      </w:r>
      <w:r w:rsidRPr="00852971">
        <w:t>45</w:t>
      </w:r>
      <w:r w:rsidR="005B66F5" w:rsidRPr="00852971">
        <w:noBreakHyphen/>
      </w:r>
      <w:r w:rsidRPr="00852971">
        <w:t>615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immediate annuity</w:t>
      </w:r>
      <w:r w:rsidRPr="00852971">
        <w:t xml:space="preserve"> means an </w:t>
      </w:r>
      <w:r w:rsidR="005B66F5" w:rsidRPr="00852971">
        <w:rPr>
          <w:position w:val="6"/>
          <w:sz w:val="16"/>
        </w:rPr>
        <w:t>*</w:t>
      </w:r>
      <w:r w:rsidRPr="00852971">
        <w:t>annuity that is presently payable.</w:t>
      </w:r>
    </w:p>
    <w:p w:rsidR="00A60F04" w:rsidRPr="00852971" w:rsidRDefault="00A60F04" w:rsidP="00A60F04">
      <w:pPr>
        <w:pStyle w:val="Definition"/>
      </w:pPr>
      <w:r w:rsidRPr="00852971">
        <w:rPr>
          <w:b/>
          <w:i/>
        </w:rPr>
        <w:t>Immigration Department</w:t>
      </w:r>
      <w:r w:rsidRPr="00852971">
        <w:t xml:space="preserve"> means the Department administered by the Minister administering the </w:t>
      </w:r>
      <w:r w:rsidRPr="00852971">
        <w:rPr>
          <w:i/>
        </w:rPr>
        <w:t>Migration Act 1958</w:t>
      </w:r>
      <w:r w:rsidRPr="00852971">
        <w:t>.</w:t>
      </w:r>
    </w:p>
    <w:p w:rsidR="006E0072" w:rsidRPr="00852971" w:rsidRDefault="006E0072" w:rsidP="006E0072">
      <w:pPr>
        <w:pStyle w:val="Definition"/>
      </w:pPr>
      <w:r w:rsidRPr="00852971">
        <w:rPr>
          <w:b/>
          <w:i/>
        </w:rPr>
        <w:t>Immigration Secretary</w:t>
      </w:r>
      <w:r w:rsidRPr="00852971">
        <w:t xml:space="preserve"> means the Secretary of the </w:t>
      </w:r>
      <w:r w:rsidR="005B66F5" w:rsidRPr="00852971">
        <w:rPr>
          <w:position w:val="6"/>
          <w:sz w:val="16"/>
        </w:rPr>
        <w:t>*</w:t>
      </w:r>
      <w:r w:rsidR="00A60F04" w:rsidRPr="00852971">
        <w:t>Immigration Department</w:t>
      </w:r>
      <w:r w:rsidRPr="00852971">
        <w:t>.</w:t>
      </w:r>
    </w:p>
    <w:p w:rsidR="006E0072" w:rsidRPr="00852971" w:rsidRDefault="006E0072" w:rsidP="006E0072">
      <w:pPr>
        <w:pStyle w:val="Definition"/>
      </w:pPr>
      <w:r w:rsidRPr="00852971">
        <w:rPr>
          <w:b/>
          <w:i/>
        </w:rPr>
        <w:t xml:space="preserve">import </w:t>
      </w:r>
      <w:r w:rsidRPr="00852971">
        <w:t>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import declaration</w:t>
      </w:r>
      <w:r w:rsidRPr="00852971">
        <w:t xml:space="preserve"> has the meaning given by the </w:t>
      </w:r>
      <w:r w:rsidRPr="00852971">
        <w:rPr>
          <w:i/>
        </w:rPr>
        <w:t>Customs Act 1901</w:t>
      </w:r>
      <w:r w:rsidRPr="00852971">
        <w:t>.</w:t>
      </w:r>
    </w:p>
    <w:p w:rsidR="006E0072" w:rsidRPr="00852971" w:rsidRDefault="006E0072" w:rsidP="006E0072">
      <w:pPr>
        <w:pStyle w:val="Definition"/>
      </w:pPr>
      <w:r w:rsidRPr="00852971">
        <w:rPr>
          <w:b/>
          <w:i/>
        </w:rPr>
        <w:t>import declaration advice</w:t>
      </w:r>
      <w:r w:rsidRPr="00852971">
        <w:t xml:space="preserve"> has the meaning given by the </w:t>
      </w:r>
      <w:r w:rsidRPr="00852971">
        <w:rPr>
          <w:i/>
        </w:rPr>
        <w:t>Customs Act 1901</w:t>
      </w:r>
      <w:r w:rsidRPr="00852971">
        <w:t>.</w:t>
      </w:r>
    </w:p>
    <w:p w:rsidR="006F746B" w:rsidRPr="00852971" w:rsidRDefault="006F746B" w:rsidP="006F746B">
      <w:pPr>
        <w:pStyle w:val="Definition"/>
      </w:pPr>
      <w:r w:rsidRPr="00852971">
        <w:rPr>
          <w:b/>
          <w:i/>
        </w:rPr>
        <w:t>imported hybrid mismatch</w:t>
      </w:r>
      <w:r w:rsidRPr="00852971">
        <w:t xml:space="preserve"> has the meaning given by section 832</w:t>
      </w:r>
      <w:r w:rsidRPr="00852971">
        <w:noBreakHyphen/>
        <w:t>615.</w:t>
      </w:r>
    </w:p>
    <w:p w:rsidR="006F746B" w:rsidRPr="00852971" w:rsidRDefault="006F746B" w:rsidP="006F746B">
      <w:pPr>
        <w:pStyle w:val="Definition"/>
      </w:pPr>
      <w:r w:rsidRPr="00852971">
        <w:rPr>
          <w:b/>
          <w:i/>
        </w:rPr>
        <w:t>importing payment</w:t>
      </w:r>
      <w:r w:rsidRPr="00852971">
        <w:t xml:space="preserve">, in relation to an </w:t>
      </w:r>
      <w:r w:rsidRPr="00852971">
        <w:rPr>
          <w:position w:val="6"/>
          <w:sz w:val="16"/>
        </w:rPr>
        <w:t>*</w:t>
      </w:r>
      <w:r w:rsidRPr="00852971">
        <w:t>offshore hybrid mismatch, has the meaning given by section 832</w:t>
      </w:r>
      <w:r w:rsidRPr="00852971">
        <w:noBreakHyphen/>
        <w:t>625.</w:t>
      </w:r>
    </w:p>
    <w:p w:rsidR="006E0072" w:rsidRPr="00852971" w:rsidRDefault="006E0072" w:rsidP="006E0072">
      <w:pPr>
        <w:pStyle w:val="Definition"/>
      </w:pPr>
      <w:r w:rsidRPr="00852971">
        <w:rPr>
          <w:b/>
          <w:i/>
        </w:rPr>
        <w:t>improvement threshold</w:t>
      </w:r>
      <w:r w:rsidRPr="00852971">
        <w:t xml:space="preserve"> has the meaning given by section</w:t>
      </w:r>
      <w:r w:rsidR="005B66F5" w:rsidRPr="00852971">
        <w:t> </w:t>
      </w:r>
      <w:r w:rsidRPr="00852971">
        <w:t>108</w:t>
      </w:r>
      <w:r w:rsidR="005B66F5" w:rsidRPr="00852971">
        <w:noBreakHyphen/>
      </w:r>
      <w:r w:rsidRPr="00852971">
        <w:t>85.</w:t>
      </w:r>
    </w:p>
    <w:p w:rsidR="006E0072" w:rsidRPr="00852971" w:rsidRDefault="006E0072" w:rsidP="006E0072">
      <w:pPr>
        <w:pStyle w:val="Definition"/>
      </w:pPr>
      <w:r w:rsidRPr="00852971">
        <w:rPr>
          <w:b/>
          <w:i/>
        </w:rPr>
        <w:t xml:space="preserve">imputation benefit </w:t>
      </w:r>
      <w:r w:rsidRPr="00852971">
        <w:t>has the meaning given by subsection</w:t>
      </w:r>
      <w:r w:rsidR="005B66F5" w:rsidRPr="00852971">
        <w:t> </w:t>
      </w:r>
      <w:r w:rsidRPr="00852971">
        <w:t>204</w:t>
      </w:r>
      <w:r w:rsidR="005B66F5" w:rsidRPr="00852971">
        <w:noBreakHyphen/>
      </w:r>
      <w:r w:rsidRPr="00852971">
        <w:t>30(6).</w:t>
      </w:r>
    </w:p>
    <w:p w:rsidR="006E0072" w:rsidRPr="00852971" w:rsidRDefault="006E0072" w:rsidP="006E0072">
      <w:pPr>
        <w:pStyle w:val="Definition"/>
      </w:pPr>
      <w:r w:rsidRPr="00852971">
        <w:rPr>
          <w:b/>
          <w:i/>
        </w:rPr>
        <w:t>imputation system</w:t>
      </w:r>
      <w:r w:rsidRPr="00852971">
        <w:t xml:space="preserve"> means the rules in Part</w:t>
      </w:r>
      <w:r w:rsidR="005B66F5" w:rsidRPr="00852971">
        <w:t> </w:t>
      </w:r>
      <w:r w:rsidRPr="00852971">
        <w:t>3</w:t>
      </w:r>
      <w:r w:rsidR="005B66F5" w:rsidRPr="00852971">
        <w:noBreakHyphen/>
      </w:r>
      <w:r w:rsidRPr="00852971">
        <w:t>6.</w:t>
      </w:r>
    </w:p>
    <w:p w:rsidR="00485744" w:rsidRPr="00852971" w:rsidRDefault="00485744" w:rsidP="00485744">
      <w:pPr>
        <w:pStyle w:val="Definition"/>
      </w:pPr>
      <w:r w:rsidRPr="00852971">
        <w:rPr>
          <w:b/>
          <w:i/>
        </w:rPr>
        <w:t xml:space="preserve">IMR entity </w:t>
      </w:r>
      <w:r w:rsidRPr="00852971">
        <w:t>has the meaning given by section</w:t>
      </w:r>
      <w:r w:rsidR="005B66F5" w:rsidRPr="00852971">
        <w:t> </w:t>
      </w:r>
      <w:r w:rsidRPr="00852971">
        <w:t>842</w:t>
      </w:r>
      <w:r w:rsidR="005B66F5" w:rsidRPr="00852971">
        <w:noBreakHyphen/>
      </w:r>
      <w:r w:rsidRPr="00852971">
        <w:t>220.</w:t>
      </w:r>
    </w:p>
    <w:p w:rsidR="00485744" w:rsidRPr="00852971" w:rsidRDefault="00485744" w:rsidP="00485744">
      <w:pPr>
        <w:pStyle w:val="Definition"/>
      </w:pPr>
      <w:r w:rsidRPr="00852971">
        <w:rPr>
          <w:b/>
          <w:i/>
        </w:rPr>
        <w:t xml:space="preserve">IMR financial arrangement </w:t>
      </w:r>
      <w:r w:rsidRPr="00852971">
        <w:t>has the meaning given by section</w:t>
      </w:r>
      <w:r w:rsidR="005B66F5" w:rsidRPr="00852971">
        <w:t> </w:t>
      </w:r>
      <w:r w:rsidRPr="00852971">
        <w:t>842</w:t>
      </w:r>
      <w:r w:rsidR="005B66F5" w:rsidRPr="00852971">
        <w:noBreakHyphen/>
      </w:r>
      <w:r w:rsidRPr="00852971">
        <w:t>225.</w:t>
      </w:r>
    </w:p>
    <w:p w:rsidR="00485744" w:rsidRPr="00852971" w:rsidRDefault="00485744" w:rsidP="00485744">
      <w:pPr>
        <w:pStyle w:val="Definition"/>
      </w:pPr>
      <w:r w:rsidRPr="00852971">
        <w:rPr>
          <w:b/>
          <w:i/>
        </w:rPr>
        <w:t xml:space="preserve">IMR widely held entity </w:t>
      </w:r>
      <w:r w:rsidRPr="00852971">
        <w:t>has the meaning given by sections</w:t>
      </w:r>
      <w:r w:rsidR="005B66F5" w:rsidRPr="00852971">
        <w:t> </w:t>
      </w:r>
      <w:r w:rsidRPr="00852971">
        <w:t>842</w:t>
      </w:r>
      <w:r w:rsidR="005B66F5" w:rsidRPr="00852971">
        <w:noBreakHyphen/>
      </w:r>
      <w:r w:rsidRPr="00852971">
        <w:t>230 and 842</w:t>
      </w:r>
      <w:r w:rsidR="005B66F5" w:rsidRPr="00852971">
        <w:noBreakHyphen/>
      </w:r>
      <w:r w:rsidRPr="00852971">
        <w:t>240.</w:t>
      </w:r>
    </w:p>
    <w:p w:rsidR="006E0072" w:rsidRPr="00852971" w:rsidRDefault="006E0072" w:rsidP="006E0072">
      <w:pPr>
        <w:pStyle w:val="Definition"/>
      </w:pPr>
      <w:r w:rsidRPr="00852971">
        <w:rPr>
          <w:b/>
          <w:i/>
        </w:rPr>
        <w:t>in a position to affect rights</w:t>
      </w:r>
      <w:r w:rsidRPr="00852971">
        <w:t xml:space="preserve"> has the meaning given by section</w:t>
      </w:r>
      <w:r w:rsidR="005B66F5" w:rsidRPr="00852971">
        <w:t> </w:t>
      </w:r>
      <w:r w:rsidRPr="00852971">
        <w:t>975</w:t>
      </w:r>
      <w:r w:rsidR="005B66F5" w:rsidRPr="00852971">
        <w:noBreakHyphen/>
      </w:r>
      <w:r w:rsidRPr="00852971">
        <w:t>150.</w:t>
      </w:r>
    </w:p>
    <w:p w:rsidR="006E0072" w:rsidRPr="00852971" w:rsidRDefault="006E0072" w:rsidP="006E0072">
      <w:pPr>
        <w:pStyle w:val="Definition"/>
      </w:pPr>
      <w:r w:rsidRPr="00852971">
        <w:rPr>
          <w:b/>
          <w:i/>
        </w:rPr>
        <w:t>incapacitated entity</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incidental costs</w:t>
      </w:r>
      <w:r w:rsidRPr="00852971">
        <w:t xml:space="preserve"> has the meaning given by section</w:t>
      </w:r>
      <w:r w:rsidR="005B66F5" w:rsidRPr="00852971">
        <w:t> </w:t>
      </w:r>
      <w:r w:rsidRPr="00852971">
        <w:t>110</w:t>
      </w:r>
      <w:r w:rsidR="005B66F5" w:rsidRPr="00852971">
        <w:noBreakHyphen/>
      </w:r>
      <w:r w:rsidRPr="00852971">
        <w:t>35.</w:t>
      </w:r>
    </w:p>
    <w:p w:rsidR="006E0072" w:rsidRPr="00852971" w:rsidRDefault="006E0072" w:rsidP="006E0072">
      <w:pPr>
        <w:pStyle w:val="Definition"/>
      </w:pPr>
      <w:r w:rsidRPr="00852971">
        <w:rPr>
          <w:b/>
          <w:i/>
        </w:rPr>
        <w:t xml:space="preserve">incidental forestry scheme receipts </w:t>
      </w:r>
      <w:r w:rsidRPr="00852971">
        <w:t>has the meaning given by subsection</w:t>
      </w:r>
      <w:r w:rsidR="005B66F5" w:rsidRPr="00852971">
        <w:t> </w:t>
      </w:r>
      <w:r w:rsidRPr="00852971">
        <w:t>394</w:t>
      </w:r>
      <w:r w:rsidR="005B66F5" w:rsidRPr="00852971">
        <w:noBreakHyphen/>
      </w:r>
      <w:r w:rsidRPr="00852971">
        <w:t>30(4).</w:t>
      </w:r>
    </w:p>
    <w:p w:rsidR="006E0072" w:rsidRPr="00852971" w:rsidRDefault="006E0072" w:rsidP="006E0072">
      <w:pPr>
        <w:pStyle w:val="Definition"/>
      </w:pPr>
      <w:r w:rsidRPr="00852971">
        <w:rPr>
          <w:b/>
          <w:i/>
        </w:rPr>
        <w:t>incidental shipping activities</w:t>
      </w:r>
      <w:r w:rsidRPr="00852971">
        <w:t xml:space="preserve"> has the meaning given by section</w:t>
      </w:r>
      <w:r w:rsidR="005B66F5" w:rsidRPr="00852971">
        <w:t> </w:t>
      </w:r>
      <w:r w:rsidRPr="00852971">
        <w:t>51</w:t>
      </w:r>
      <w:r w:rsidR="005B66F5" w:rsidRPr="00852971">
        <w:noBreakHyphen/>
      </w:r>
      <w:r w:rsidRPr="00852971">
        <w:t>115.</w:t>
      </w:r>
    </w:p>
    <w:p w:rsidR="006E0072" w:rsidRPr="00852971" w:rsidRDefault="006E0072" w:rsidP="006E0072">
      <w:pPr>
        <w:pStyle w:val="Definition"/>
      </w:pPr>
      <w:r w:rsidRPr="00852971">
        <w:rPr>
          <w:b/>
          <w:i/>
        </w:rPr>
        <w:t>income bond</w:t>
      </w:r>
      <w:r w:rsidRPr="00852971">
        <w:t xml:space="preserve"> means a </w:t>
      </w:r>
      <w:r w:rsidR="005B66F5" w:rsidRPr="00852971">
        <w:rPr>
          <w:position w:val="6"/>
          <w:sz w:val="16"/>
        </w:rPr>
        <w:t>*</w:t>
      </w:r>
      <w:r w:rsidRPr="00852971">
        <w:t xml:space="preserve">life insurance policy issued by a </w:t>
      </w:r>
      <w:r w:rsidR="005B66F5" w:rsidRPr="00852971">
        <w:rPr>
          <w:position w:val="6"/>
          <w:sz w:val="16"/>
        </w:rPr>
        <w:t>*</w:t>
      </w:r>
      <w:r w:rsidRPr="00852971">
        <w:t>friendly society under which bonuses are regularly distributed.</w:t>
      </w:r>
    </w:p>
    <w:p w:rsidR="006E0072" w:rsidRPr="00852971" w:rsidRDefault="006E0072" w:rsidP="006E0072">
      <w:pPr>
        <w:pStyle w:val="Definition"/>
      </w:pPr>
      <w:r w:rsidRPr="00852971">
        <w:rPr>
          <w:b/>
          <w:i/>
        </w:rPr>
        <w:t>income company</w:t>
      </w:r>
      <w:r w:rsidRPr="00852971">
        <w:t xml:space="preserve"> has the meaning given by section</w:t>
      </w:r>
      <w:r w:rsidR="005B66F5" w:rsidRPr="00852971">
        <w:t> </w:t>
      </w:r>
      <w:r w:rsidRPr="00852971">
        <w:t>170</w:t>
      </w:r>
      <w:r w:rsidR="005B66F5" w:rsidRPr="00852971">
        <w:noBreakHyphen/>
      </w:r>
      <w:r w:rsidRPr="00852971">
        <w:t>10.</w:t>
      </w:r>
    </w:p>
    <w:p w:rsidR="006E0072" w:rsidRPr="00852971" w:rsidRDefault="006E0072" w:rsidP="006E0072">
      <w:pPr>
        <w:pStyle w:val="Definition"/>
      </w:pPr>
      <w:r w:rsidRPr="00852971">
        <w:rPr>
          <w:b/>
          <w:i/>
        </w:rPr>
        <w:t>income for surcharge purposes</w:t>
      </w:r>
      <w:r w:rsidRPr="00852971">
        <w:t>, for a person and an income year, means the sum of the following:</w:t>
      </w:r>
    </w:p>
    <w:p w:rsidR="006E0072" w:rsidRPr="00852971" w:rsidRDefault="006E0072" w:rsidP="006E0072">
      <w:pPr>
        <w:pStyle w:val="paragraph"/>
      </w:pPr>
      <w:r w:rsidRPr="00852971">
        <w:tab/>
        <w:t>(a)</w:t>
      </w:r>
      <w:r w:rsidRPr="00852971">
        <w:tab/>
        <w:t>the person’s taxable income for the income year (disregarding</w:t>
      </w:r>
      <w:r w:rsidR="00411BCB" w:rsidRPr="00852971">
        <w:t xml:space="preserve"> the person’s </w:t>
      </w:r>
      <w:r w:rsidR="005B66F5" w:rsidRPr="00852971">
        <w:rPr>
          <w:position w:val="6"/>
          <w:sz w:val="16"/>
        </w:rPr>
        <w:t>*</w:t>
      </w:r>
      <w:r w:rsidR="00411BCB" w:rsidRPr="00852971">
        <w:t>assessable FHSS released amount for the income year and</w:t>
      </w:r>
      <w:r w:rsidRPr="00852971">
        <w:t xml:space="preserve"> subsection</w:t>
      </w:r>
      <w:r w:rsidR="005B66F5" w:rsidRPr="00852971">
        <w:t> </w:t>
      </w:r>
      <w:r w:rsidRPr="00852971">
        <w:t>271</w:t>
      </w:r>
      <w:r w:rsidR="005B66F5" w:rsidRPr="00852971">
        <w:noBreakHyphen/>
      </w:r>
      <w:r w:rsidRPr="00852971">
        <w:t>105(1) in Schedule</w:t>
      </w:r>
      <w:r w:rsidR="005B66F5" w:rsidRPr="00852971">
        <w:t> </w:t>
      </w:r>
      <w:r w:rsidRPr="00852971">
        <w:t xml:space="preserve">2F to the </w:t>
      </w:r>
      <w:r w:rsidRPr="00852971">
        <w:rPr>
          <w:i/>
        </w:rPr>
        <w:t>Income Tax Assessment Act 1936</w:t>
      </w:r>
      <w:r w:rsidRPr="00852971">
        <w:t>);</w:t>
      </w:r>
    </w:p>
    <w:p w:rsidR="006E0072" w:rsidRPr="00852971" w:rsidRDefault="006E0072" w:rsidP="006E0072">
      <w:pPr>
        <w:pStyle w:val="paragraph"/>
      </w:pPr>
      <w:r w:rsidRPr="00852971">
        <w:tab/>
        <w:t>(b)</w:t>
      </w:r>
      <w:r w:rsidRPr="00852971">
        <w:tab/>
        <w:t xml:space="preserve">the person’s </w:t>
      </w:r>
      <w:r w:rsidR="005B66F5" w:rsidRPr="00852971">
        <w:rPr>
          <w:position w:val="6"/>
          <w:sz w:val="16"/>
        </w:rPr>
        <w:t>*</w:t>
      </w:r>
      <w:r w:rsidRPr="00852971">
        <w:t>reportable fringe benefits total (if any) for the income year;</w:t>
      </w:r>
    </w:p>
    <w:p w:rsidR="006E0072" w:rsidRPr="00852971" w:rsidRDefault="006E0072" w:rsidP="006E0072">
      <w:pPr>
        <w:pStyle w:val="paragraph"/>
      </w:pPr>
      <w:r w:rsidRPr="00852971">
        <w:tab/>
        <w:t>(c)</w:t>
      </w:r>
      <w:r w:rsidRPr="00852971">
        <w:tab/>
        <w:t xml:space="preserve">the person’s </w:t>
      </w:r>
      <w:r w:rsidR="005B66F5" w:rsidRPr="00852971">
        <w:rPr>
          <w:position w:val="6"/>
          <w:sz w:val="16"/>
        </w:rPr>
        <w:t>*</w:t>
      </w:r>
      <w:r w:rsidRPr="00852971">
        <w:t>reportable superannuation contributions for the income year;</w:t>
      </w:r>
    </w:p>
    <w:p w:rsidR="006E0072" w:rsidRPr="00852971" w:rsidRDefault="006E0072" w:rsidP="006E0072">
      <w:pPr>
        <w:pStyle w:val="paragraph"/>
      </w:pPr>
      <w:r w:rsidRPr="00852971">
        <w:tab/>
        <w:t>(d)</w:t>
      </w:r>
      <w:r w:rsidRPr="00852971">
        <w:tab/>
        <w:t xml:space="preserve">the person’s </w:t>
      </w:r>
      <w:r w:rsidR="005B66F5" w:rsidRPr="00852971">
        <w:rPr>
          <w:position w:val="6"/>
          <w:sz w:val="16"/>
        </w:rPr>
        <w:t>*</w:t>
      </w:r>
      <w:r w:rsidRPr="00852971">
        <w:t>total net investment loss for the income year;</w:t>
      </w:r>
    </w:p>
    <w:p w:rsidR="006E0072" w:rsidRPr="00852971" w:rsidRDefault="006E0072" w:rsidP="006E0072">
      <w:pPr>
        <w:pStyle w:val="subsection2"/>
      </w:pPr>
      <w:r w:rsidRPr="00852971">
        <w:t>less the amount mentioned in subsection</w:t>
      </w:r>
      <w:r w:rsidR="005B66F5" w:rsidRPr="00852971">
        <w:t> </w:t>
      </w:r>
      <w:r w:rsidRPr="00852971">
        <w:t>301</w:t>
      </w:r>
      <w:r w:rsidR="005B66F5" w:rsidRPr="00852971">
        <w:noBreakHyphen/>
      </w:r>
      <w:r w:rsidRPr="00852971">
        <w:t>20(3) for the person for the income year if the person is entitled to a tax offset under subsection</w:t>
      </w:r>
      <w:r w:rsidR="005B66F5" w:rsidRPr="00852971">
        <w:t> </w:t>
      </w:r>
      <w:r w:rsidRPr="00852971">
        <w:t>301</w:t>
      </w:r>
      <w:r w:rsidR="005B66F5" w:rsidRPr="00852971">
        <w:noBreakHyphen/>
      </w:r>
      <w:r w:rsidRPr="00852971">
        <w:t>20(2) for the income year.</w:t>
      </w:r>
    </w:p>
    <w:p w:rsidR="006E0072" w:rsidRPr="00852971" w:rsidRDefault="006E0072" w:rsidP="00405D0B">
      <w:pPr>
        <w:pStyle w:val="Definition"/>
      </w:pPr>
      <w:r w:rsidRPr="00852971">
        <w:rPr>
          <w:b/>
          <w:i/>
        </w:rPr>
        <w:t>income tax</w:t>
      </w:r>
      <w:r w:rsidRPr="00852971">
        <w:t xml:space="preserve"> means income tax imposed by any of these:</w:t>
      </w:r>
    </w:p>
    <w:p w:rsidR="006E0072" w:rsidRPr="00852971" w:rsidRDefault="006E0072" w:rsidP="00405D0B">
      <w:pPr>
        <w:pStyle w:val="paragraph"/>
      </w:pPr>
      <w:r w:rsidRPr="00852971">
        <w:tab/>
        <w:t>(a)</w:t>
      </w:r>
      <w:r w:rsidRPr="00852971">
        <w:tab/>
        <w:t>the</w:t>
      </w:r>
      <w:r w:rsidRPr="00852971">
        <w:rPr>
          <w:i/>
        </w:rPr>
        <w:t xml:space="preserve"> Income Tax Act 1986</w:t>
      </w:r>
      <w:r w:rsidRPr="00852971">
        <w:t>;</w:t>
      </w:r>
    </w:p>
    <w:p w:rsidR="006E0072" w:rsidRPr="00852971" w:rsidRDefault="006E0072" w:rsidP="006E0072">
      <w:pPr>
        <w:pStyle w:val="paragraph"/>
      </w:pPr>
      <w:r w:rsidRPr="00852971">
        <w:tab/>
        <w:t>(b)</w:t>
      </w:r>
      <w:r w:rsidRPr="00852971">
        <w:tab/>
        <w:t xml:space="preserve">the </w:t>
      </w:r>
      <w:r w:rsidRPr="00852971">
        <w:rPr>
          <w:i/>
        </w:rPr>
        <w:t>Income Tax (Diverted Income) Act 1981</w:t>
      </w:r>
      <w:r w:rsidRPr="00852971">
        <w:t>;</w:t>
      </w:r>
    </w:p>
    <w:p w:rsidR="006E0072" w:rsidRPr="00852971" w:rsidRDefault="006E0072" w:rsidP="006E0072">
      <w:pPr>
        <w:pStyle w:val="paragraph"/>
      </w:pPr>
      <w:r w:rsidRPr="00852971">
        <w:tab/>
        <w:t>(c)</w:t>
      </w:r>
      <w:r w:rsidRPr="00852971">
        <w:tab/>
        <w:t xml:space="preserve">the </w:t>
      </w:r>
      <w:r w:rsidRPr="00852971">
        <w:rPr>
          <w:i/>
        </w:rPr>
        <w:t>Income Tax (Former Complying Superannuation Funds) Act 1994</w:t>
      </w:r>
      <w:r w:rsidRPr="00852971">
        <w:t>;</w:t>
      </w:r>
    </w:p>
    <w:p w:rsidR="006E0072" w:rsidRPr="00852971" w:rsidRDefault="006E0072" w:rsidP="006E0072">
      <w:pPr>
        <w:pStyle w:val="paragraph"/>
      </w:pPr>
      <w:r w:rsidRPr="00852971">
        <w:tab/>
        <w:t>(d)</w:t>
      </w:r>
      <w:r w:rsidRPr="00852971">
        <w:tab/>
        <w:t xml:space="preserve">the </w:t>
      </w:r>
      <w:r w:rsidRPr="00852971">
        <w:rPr>
          <w:i/>
        </w:rPr>
        <w:t>Income Tax (Former Non</w:t>
      </w:r>
      <w:r w:rsidR="005B66F5" w:rsidRPr="00852971">
        <w:rPr>
          <w:i/>
        </w:rPr>
        <w:noBreakHyphen/>
      </w:r>
      <w:r w:rsidRPr="00852971">
        <w:rPr>
          <w:i/>
        </w:rPr>
        <w:t>resident Superannuation Funds) Act 1994</w:t>
      </w:r>
      <w:r w:rsidRPr="00852971">
        <w:t>;</w:t>
      </w:r>
    </w:p>
    <w:p w:rsidR="006E0072" w:rsidRPr="00852971" w:rsidRDefault="006E0072" w:rsidP="006E0072">
      <w:pPr>
        <w:pStyle w:val="paragraph"/>
      </w:pPr>
      <w:r w:rsidRPr="00852971">
        <w:tab/>
        <w:t>(e)</w:t>
      </w:r>
      <w:r w:rsidRPr="00852971">
        <w:tab/>
        <w:t xml:space="preserve">the </w:t>
      </w:r>
      <w:r w:rsidRPr="00852971">
        <w:rPr>
          <w:i/>
        </w:rPr>
        <w:t>Income Tax (Fund Contributions) Act 1989</w:t>
      </w:r>
      <w:r w:rsidRPr="00852971">
        <w:t>.</w:t>
      </w:r>
    </w:p>
    <w:p w:rsidR="006E0072" w:rsidRPr="00852971" w:rsidRDefault="006E0072" w:rsidP="006E0072">
      <w:pPr>
        <w:pStyle w:val="Definition"/>
      </w:pPr>
      <w:r w:rsidRPr="00852971">
        <w:rPr>
          <w:b/>
          <w:i/>
        </w:rPr>
        <w:t>income tax law</w:t>
      </w:r>
      <w:r w:rsidRPr="00852971">
        <w:t xml:space="preserve"> means a provision of an Act or regulations under which is worked out the extent of liability for:</w:t>
      </w:r>
    </w:p>
    <w:p w:rsidR="006E0072" w:rsidRPr="00852971" w:rsidRDefault="006E0072" w:rsidP="006E0072">
      <w:pPr>
        <w:pStyle w:val="paragraph"/>
      </w:pPr>
      <w:r w:rsidRPr="00852971">
        <w:tab/>
        <w:t>(a)</w:t>
      </w:r>
      <w:r w:rsidRPr="00852971">
        <w:tab/>
      </w:r>
      <w:r w:rsidR="005B66F5" w:rsidRPr="00852971">
        <w:rPr>
          <w:position w:val="6"/>
          <w:sz w:val="16"/>
        </w:rPr>
        <w:t>*</w:t>
      </w:r>
      <w:r w:rsidRPr="00852971">
        <w:t>tax; or</w:t>
      </w:r>
    </w:p>
    <w:p w:rsidR="006E0072" w:rsidRPr="00852971" w:rsidRDefault="006E0072" w:rsidP="006E0072">
      <w:pPr>
        <w:pStyle w:val="paragraph"/>
      </w:pPr>
      <w:r w:rsidRPr="00852971">
        <w:tab/>
        <w:t>(b)</w:t>
      </w:r>
      <w:r w:rsidRPr="00852971">
        <w:tab/>
      </w:r>
      <w:r w:rsidR="005B66F5" w:rsidRPr="00852971">
        <w:rPr>
          <w:position w:val="6"/>
          <w:sz w:val="16"/>
        </w:rPr>
        <w:t>*</w:t>
      </w:r>
      <w:r w:rsidRPr="00852971">
        <w:t>Medicare levy; or</w:t>
      </w:r>
    </w:p>
    <w:p w:rsidR="006E0072" w:rsidRPr="00852971" w:rsidRDefault="006E0072" w:rsidP="006E0072">
      <w:pPr>
        <w:pStyle w:val="paragraph"/>
      </w:pPr>
      <w:r w:rsidRPr="00852971">
        <w:tab/>
        <w:t>(c)</w:t>
      </w:r>
      <w:r w:rsidRPr="00852971">
        <w:tab/>
      </w:r>
      <w:r w:rsidR="005B66F5" w:rsidRPr="00852971">
        <w:rPr>
          <w:position w:val="6"/>
          <w:sz w:val="16"/>
        </w:rPr>
        <w:t>*</w:t>
      </w:r>
      <w:r w:rsidRPr="00852971">
        <w:t>franking tax; or</w:t>
      </w:r>
    </w:p>
    <w:p w:rsidR="006E0072" w:rsidRPr="00852971" w:rsidRDefault="006E0072" w:rsidP="006E0072">
      <w:pPr>
        <w:pStyle w:val="paragraph"/>
      </w:pPr>
      <w:r w:rsidRPr="00852971">
        <w:tab/>
        <w:t>(d)</w:t>
      </w:r>
      <w:r w:rsidRPr="00852971">
        <w:tab/>
      </w:r>
      <w:r w:rsidR="005B66F5" w:rsidRPr="00852971">
        <w:rPr>
          <w:position w:val="6"/>
          <w:sz w:val="16"/>
        </w:rPr>
        <w:t>*</w:t>
      </w:r>
      <w:r w:rsidRPr="00852971">
        <w:t>withholding tax; or</w:t>
      </w:r>
    </w:p>
    <w:p w:rsidR="006E0072" w:rsidRPr="00852971" w:rsidRDefault="006E0072" w:rsidP="006E0072">
      <w:pPr>
        <w:pStyle w:val="paragraph"/>
      </w:pPr>
      <w:r w:rsidRPr="00852971">
        <w:tab/>
        <w:t>(e)</w:t>
      </w:r>
      <w:r w:rsidRPr="00852971">
        <w:tab/>
      </w:r>
      <w:r w:rsidR="005B66F5" w:rsidRPr="00852971">
        <w:rPr>
          <w:position w:val="6"/>
          <w:sz w:val="16"/>
        </w:rPr>
        <w:t>*</w:t>
      </w:r>
      <w:r w:rsidRPr="00852971">
        <w:t>mining withholding tax</w:t>
      </w:r>
      <w:r w:rsidR="00721E94" w:rsidRPr="00852971">
        <w:t>; or</w:t>
      </w:r>
    </w:p>
    <w:p w:rsidR="00721E94" w:rsidRPr="00852971" w:rsidRDefault="00721E94" w:rsidP="00721E94">
      <w:pPr>
        <w:pStyle w:val="paragraph"/>
      </w:pPr>
      <w:r w:rsidRPr="00852971">
        <w:tab/>
        <w:t>(f)</w:t>
      </w:r>
      <w:r w:rsidRPr="00852971">
        <w:tab/>
        <w:t>tax payable in accordance with subsection</w:t>
      </w:r>
      <w:r w:rsidR="005B66F5" w:rsidRPr="00852971">
        <w:t> </w:t>
      </w:r>
      <w:r w:rsidRPr="00852971">
        <w:t>276</w:t>
      </w:r>
      <w:r w:rsidR="005B66F5" w:rsidRPr="00852971">
        <w:noBreakHyphen/>
      </w:r>
      <w:r w:rsidRPr="00852971">
        <w:t>340(2), 276</w:t>
      </w:r>
      <w:r w:rsidR="005B66F5" w:rsidRPr="00852971">
        <w:noBreakHyphen/>
      </w:r>
      <w:r w:rsidRPr="00852971">
        <w:t>410(2), 276</w:t>
      </w:r>
      <w:r w:rsidR="005B66F5" w:rsidRPr="00852971">
        <w:noBreakHyphen/>
      </w:r>
      <w:r w:rsidRPr="00852971">
        <w:t>425(2) or 276</w:t>
      </w:r>
      <w:r w:rsidR="005B66F5" w:rsidRPr="00852971">
        <w:noBreakHyphen/>
      </w:r>
      <w:r w:rsidRPr="00852971">
        <w:t>820(6) (AMIT offset taxation).</w:t>
      </w:r>
    </w:p>
    <w:p w:rsidR="006E0072" w:rsidRPr="00852971" w:rsidRDefault="006E0072" w:rsidP="006E0072">
      <w:pPr>
        <w:pStyle w:val="Definition"/>
      </w:pPr>
      <w:r w:rsidRPr="00852971">
        <w:rPr>
          <w:b/>
          <w:i/>
        </w:rPr>
        <w:t>income tax return</w:t>
      </w:r>
      <w:r w:rsidRPr="00852971">
        <w:t xml:space="preserve"> means a return under section</w:t>
      </w:r>
      <w:r w:rsidR="005B66F5" w:rsidRPr="00852971">
        <w:t> </w:t>
      </w:r>
      <w:r w:rsidRPr="00852971">
        <w:t xml:space="preserve">161, 162 or 163 of the </w:t>
      </w:r>
      <w:r w:rsidRPr="00852971">
        <w:rPr>
          <w:i/>
        </w:rPr>
        <w:t>Income Tax Assessment Act 1936</w:t>
      </w:r>
      <w:r w:rsidRPr="00852971">
        <w:t>.</w:t>
      </w:r>
    </w:p>
    <w:p w:rsidR="006E0072" w:rsidRPr="00852971" w:rsidRDefault="006E0072" w:rsidP="006E0072">
      <w:pPr>
        <w:pStyle w:val="Definition"/>
      </w:pPr>
      <w:r w:rsidRPr="00852971">
        <w:rPr>
          <w:b/>
          <w:i/>
        </w:rPr>
        <w:t>income year</w:t>
      </w:r>
      <w:r w:rsidRPr="00852971">
        <w:t>: the basic meaning is given by subsections</w:t>
      </w:r>
      <w:r w:rsidR="005B66F5" w:rsidRPr="00852971">
        <w:t> </w:t>
      </w:r>
      <w:r w:rsidRPr="00852971">
        <w:t>4</w:t>
      </w:r>
      <w:r w:rsidR="005B66F5" w:rsidRPr="00852971">
        <w:noBreakHyphen/>
      </w:r>
      <w:r w:rsidRPr="00852971">
        <w:t>10(2) and 9</w:t>
      </w:r>
      <w:r w:rsidR="005B66F5" w:rsidRPr="00852971">
        <w:noBreakHyphen/>
      </w:r>
      <w:r w:rsidRPr="00852971">
        <w:t>5(2). Some provisions refer to a particular income year. (They may describe it in different ways: for example, as the income year ending on 30</w:t>
      </w:r>
      <w:r w:rsidR="005B66F5" w:rsidRPr="00852971">
        <w:t> </w:t>
      </w:r>
      <w:r w:rsidRPr="00852971">
        <w:t>June 1998, or the 1997</w:t>
      </w:r>
      <w:r w:rsidR="005B66F5" w:rsidRPr="00852971">
        <w:noBreakHyphen/>
      </w:r>
      <w:r w:rsidRPr="00852971">
        <w:t>98 income year.) For an entity that adopts an accounting period in place of the particular income year, the reference includes:</w:t>
      </w:r>
    </w:p>
    <w:p w:rsidR="006E0072" w:rsidRPr="00852971" w:rsidRDefault="006E0072" w:rsidP="006E0072">
      <w:pPr>
        <w:pStyle w:val="paragraph"/>
      </w:pPr>
      <w:r w:rsidRPr="00852971">
        <w:tab/>
        <w:t>(a)</w:t>
      </w:r>
      <w:r w:rsidRPr="00852971">
        <w:tab/>
        <w:t>the adopted accounting period; or</w:t>
      </w:r>
    </w:p>
    <w:p w:rsidR="006E0072" w:rsidRPr="00852971" w:rsidRDefault="006E0072" w:rsidP="006E0072">
      <w:pPr>
        <w:pStyle w:val="paragraph"/>
      </w:pPr>
      <w:r w:rsidRPr="00852971">
        <w:tab/>
        <w:t>(b)</w:t>
      </w:r>
      <w:r w:rsidRPr="00852971">
        <w:tab/>
        <w:t>if the adopted accounting period ends under section</w:t>
      </w:r>
      <w:r w:rsidR="005B66F5" w:rsidRPr="00852971">
        <w:t> </w:t>
      </w:r>
      <w:r w:rsidRPr="00852971">
        <w:t xml:space="preserve">18A of the </w:t>
      </w:r>
      <w:r w:rsidRPr="00852971">
        <w:rPr>
          <w:i/>
        </w:rPr>
        <w:t>Income Tax Assessment Act 1936</w:t>
      </w:r>
      <w:r w:rsidRPr="00852971">
        <w:t>:</w:t>
      </w:r>
    </w:p>
    <w:p w:rsidR="006E0072" w:rsidRPr="00852971" w:rsidRDefault="006E0072" w:rsidP="006E0072">
      <w:pPr>
        <w:pStyle w:val="paragraphsub"/>
      </w:pPr>
      <w:r w:rsidRPr="00852971">
        <w:tab/>
        <w:t>(i)</w:t>
      </w:r>
      <w:r w:rsidRPr="00852971">
        <w:tab/>
        <w:t>in relation to the commencing of the income year—the adopted accounting period (as ending under that section); or</w:t>
      </w:r>
    </w:p>
    <w:p w:rsidR="006E0072" w:rsidRPr="00852971" w:rsidRDefault="006E0072" w:rsidP="006E0072">
      <w:pPr>
        <w:pStyle w:val="paragraphsub"/>
      </w:pPr>
      <w:r w:rsidRPr="00852971">
        <w:tab/>
        <w:t>(ii)</w:t>
      </w:r>
      <w:r w:rsidRPr="00852971">
        <w:tab/>
        <w:t>in relation to the ending of the income year—the accounting period ending under that section on the day on which the adopted accounting period would (but for that section) have ended.</w:t>
      </w:r>
    </w:p>
    <w:p w:rsidR="006E0072" w:rsidRPr="00852971" w:rsidRDefault="006E0072" w:rsidP="006E0072">
      <w:pPr>
        <w:pStyle w:val="notetext"/>
      </w:pPr>
      <w:r w:rsidRPr="00852971">
        <w:t>Note 1:</w:t>
      </w:r>
      <w:r w:rsidRPr="00852971">
        <w:tab/>
        <w:t>The Commissioner can allow you to adopt an accounting period ending on a day other than 30</w:t>
      </w:r>
      <w:r w:rsidR="005B66F5" w:rsidRPr="00852971">
        <w:t> </w:t>
      </w:r>
      <w:r w:rsidRPr="00852971">
        <w:t>June. See section</w:t>
      </w:r>
      <w:r w:rsidR="005B66F5" w:rsidRPr="00852971">
        <w:t> </w:t>
      </w:r>
      <w:r w:rsidRPr="00852971">
        <w:t xml:space="preserve">18 of the </w:t>
      </w:r>
      <w:r w:rsidRPr="00852971">
        <w:rPr>
          <w:i/>
        </w:rPr>
        <w:t>Income Tax Assessment Act 1936</w:t>
      </w:r>
      <w:r w:rsidRPr="00852971">
        <w:t>.</w:t>
      </w:r>
    </w:p>
    <w:p w:rsidR="006E0072" w:rsidRPr="00852971" w:rsidRDefault="006E0072" w:rsidP="006E0072">
      <w:pPr>
        <w:pStyle w:val="notetext"/>
      </w:pPr>
      <w:r w:rsidRPr="00852971">
        <w:t>Note 2:</w:t>
      </w:r>
      <w:r w:rsidRPr="00852971">
        <w:tab/>
        <w:t>An accounting period ends, and a new accounting period starts, when a partnership becomes, or ceases to be, a VCLP, an ESVCLP, an AFOF or a VCMP. See section</w:t>
      </w:r>
      <w:r w:rsidR="005B66F5" w:rsidRPr="00852971">
        <w:t> </w:t>
      </w:r>
      <w:r w:rsidRPr="00852971">
        <w:t xml:space="preserve">18A of the </w:t>
      </w:r>
      <w:r w:rsidRPr="00852971">
        <w:rPr>
          <w:i/>
        </w:rPr>
        <w:t>Income Tax Assessment Act 1936</w:t>
      </w:r>
      <w:r w:rsidRPr="00852971">
        <w:t>.</w:t>
      </w:r>
    </w:p>
    <w:p w:rsidR="006E0072" w:rsidRPr="00852971" w:rsidRDefault="006E0072" w:rsidP="006E0072">
      <w:pPr>
        <w:pStyle w:val="Definition"/>
      </w:pPr>
      <w:r w:rsidRPr="00852971">
        <w:rPr>
          <w:b/>
          <w:i/>
        </w:rPr>
        <w:t>in connection with</w:t>
      </w:r>
      <w:r w:rsidRPr="00852971">
        <w:t xml:space="preserve">: an economic benefit is </w:t>
      </w:r>
      <w:r w:rsidR="005B66F5" w:rsidRPr="00852971">
        <w:rPr>
          <w:position w:val="6"/>
          <w:sz w:val="16"/>
        </w:rPr>
        <w:t>*</w:t>
      </w:r>
      <w:r w:rsidRPr="00852971">
        <w:t xml:space="preserve">provided </w:t>
      </w:r>
      <w:r w:rsidRPr="00852971">
        <w:rPr>
          <w:b/>
          <w:i/>
        </w:rPr>
        <w:t>in connection with</w:t>
      </w:r>
      <w:r w:rsidRPr="00852971">
        <w:t xml:space="preserve"> a </w:t>
      </w:r>
      <w:r w:rsidR="005B66F5" w:rsidRPr="00852971">
        <w:rPr>
          <w:position w:val="6"/>
          <w:sz w:val="16"/>
        </w:rPr>
        <w:t>*</w:t>
      </w:r>
      <w:r w:rsidRPr="00852971">
        <w:t>scheme if at least one of the tests in section</w:t>
      </w:r>
      <w:r w:rsidR="005B66F5" w:rsidRPr="00852971">
        <w:t> </w:t>
      </w:r>
      <w:r w:rsidRPr="00852971">
        <w:t>727</w:t>
      </w:r>
      <w:r w:rsidR="005B66F5" w:rsidRPr="00852971">
        <w:noBreakHyphen/>
      </w:r>
      <w:r w:rsidRPr="00852971">
        <w:t>160 is satisfied.</w:t>
      </w:r>
    </w:p>
    <w:p w:rsidR="006E0072" w:rsidRPr="00852971" w:rsidRDefault="006E0072" w:rsidP="006E0072">
      <w:pPr>
        <w:pStyle w:val="Definition"/>
      </w:pPr>
      <w:r w:rsidRPr="00852971">
        <w:rPr>
          <w:b/>
          <w:i/>
        </w:rPr>
        <w:t>increase time</w:t>
      </w:r>
      <w:r w:rsidRPr="00852971">
        <w:t xml:space="preserve"> for a </w:t>
      </w:r>
      <w:r w:rsidR="005B66F5" w:rsidRPr="00852971">
        <w:rPr>
          <w:position w:val="6"/>
          <w:sz w:val="16"/>
        </w:rPr>
        <w:t>*</w:t>
      </w:r>
      <w:r w:rsidRPr="00852971">
        <w:t>direct value shift has the meaning given by section</w:t>
      </w:r>
      <w:r w:rsidR="005B66F5" w:rsidRPr="00852971">
        <w:t> </w:t>
      </w:r>
      <w:r w:rsidRPr="00852971">
        <w:t>725</w:t>
      </w:r>
      <w:r w:rsidR="005B66F5" w:rsidRPr="00852971">
        <w:noBreakHyphen/>
      </w:r>
      <w:r w:rsidRPr="00852971">
        <w:t>155.</w:t>
      </w:r>
    </w:p>
    <w:p w:rsidR="006E0072" w:rsidRPr="00852971" w:rsidRDefault="006E0072" w:rsidP="006E0072">
      <w:pPr>
        <w:pStyle w:val="Definition"/>
      </w:pPr>
      <w:r w:rsidRPr="00852971">
        <w:rPr>
          <w:b/>
          <w:i/>
        </w:rPr>
        <w:t>increasing adjustment</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485744" w:rsidRPr="00852971" w:rsidRDefault="00485744" w:rsidP="00485744">
      <w:pPr>
        <w:pStyle w:val="Definition"/>
      </w:pPr>
      <w:r w:rsidRPr="00852971">
        <w:rPr>
          <w:b/>
          <w:i/>
        </w:rPr>
        <w:t>independent Australian fund manager</w:t>
      </w:r>
      <w:r w:rsidRPr="00852971">
        <w:t xml:space="preserve"> has the meaning given by section</w:t>
      </w:r>
      <w:r w:rsidR="005B66F5" w:rsidRPr="00852971">
        <w:t> </w:t>
      </w:r>
      <w:r w:rsidRPr="00852971">
        <w:t>842</w:t>
      </w:r>
      <w:r w:rsidR="005B66F5" w:rsidRPr="00852971">
        <w:noBreakHyphen/>
      </w:r>
      <w:r w:rsidRPr="00852971">
        <w:t>245.</w:t>
      </w:r>
    </w:p>
    <w:p w:rsidR="006E0072" w:rsidRPr="00852971" w:rsidRDefault="006E0072" w:rsidP="006E0072">
      <w:pPr>
        <w:pStyle w:val="Definition"/>
      </w:pPr>
      <w:r w:rsidRPr="00852971">
        <w:rPr>
          <w:b/>
          <w:i/>
        </w:rPr>
        <w:t>independent candidate</w:t>
      </w:r>
      <w:r w:rsidRPr="00852971">
        <w:t xml:space="preserve"> has the meaning given by section</w:t>
      </w:r>
      <w:r w:rsidR="005B66F5" w:rsidRPr="00852971">
        <w:t> </w:t>
      </w:r>
      <w:r w:rsidRPr="00852971">
        <w:t>30</w:t>
      </w:r>
      <w:r w:rsidR="005B66F5" w:rsidRPr="00852971">
        <w:noBreakHyphen/>
      </w:r>
      <w:r w:rsidRPr="00852971">
        <w:t>244.</w:t>
      </w:r>
    </w:p>
    <w:p w:rsidR="006E0072" w:rsidRPr="00852971" w:rsidRDefault="006E0072" w:rsidP="006E0072">
      <w:pPr>
        <w:pStyle w:val="Definition"/>
      </w:pPr>
      <w:r w:rsidRPr="00852971">
        <w:rPr>
          <w:b/>
          <w:i/>
        </w:rPr>
        <w:t>independent member</w:t>
      </w:r>
      <w:r w:rsidRPr="00852971">
        <w:t xml:space="preserve"> has the meaning given by section</w:t>
      </w:r>
      <w:r w:rsidR="005B66F5" w:rsidRPr="00852971">
        <w:t> </w:t>
      </w:r>
      <w:r w:rsidRPr="00852971">
        <w:t>30</w:t>
      </w:r>
      <w:r w:rsidR="005B66F5" w:rsidRPr="00852971">
        <w:noBreakHyphen/>
      </w:r>
      <w:r w:rsidRPr="00852971">
        <w:t>245.</w:t>
      </w:r>
    </w:p>
    <w:p w:rsidR="006E0072" w:rsidRPr="00852971" w:rsidRDefault="006E0072" w:rsidP="006E0072">
      <w:pPr>
        <w:pStyle w:val="Definition"/>
      </w:pPr>
      <w:r w:rsidRPr="00852971">
        <w:rPr>
          <w:b/>
          <w:i/>
        </w:rPr>
        <w:t>indexation factor</w:t>
      </w:r>
      <w:r w:rsidRPr="00852971">
        <w:t>:</w:t>
      </w:r>
    </w:p>
    <w:p w:rsidR="006E0072" w:rsidRPr="00852971" w:rsidRDefault="006E0072" w:rsidP="006E0072">
      <w:pPr>
        <w:pStyle w:val="paragraph"/>
      </w:pPr>
      <w:r w:rsidRPr="00852971">
        <w:tab/>
        <w:t>(a)</w:t>
      </w:r>
      <w:r w:rsidRPr="00852971">
        <w:tab/>
        <w:t>for an amount mentioned in a provision listed at items</w:t>
      </w:r>
      <w:r w:rsidR="005B66F5" w:rsidRPr="00852971">
        <w:t> </w:t>
      </w:r>
      <w:r w:rsidRPr="00852971">
        <w:t>8 to 12 in section</w:t>
      </w:r>
      <w:r w:rsidR="005B66F5" w:rsidRPr="00852971">
        <w:t> </w:t>
      </w:r>
      <w:r w:rsidRPr="00852971">
        <w:t>960</w:t>
      </w:r>
      <w:r w:rsidR="005B66F5" w:rsidRPr="00852971">
        <w:noBreakHyphen/>
      </w:r>
      <w:r w:rsidRPr="00852971">
        <w:t>265—</w:t>
      </w:r>
      <w:r w:rsidRPr="00852971">
        <w:rPr>
          <w:b/>
          <w:i/>
        </w:rPr>
        <w:t xml:space="preserve">indexation factor </w:t>
      </w:r>
      <w:r w:rsidRPr="00852971">
        <w:t>has the meaning given by section</w:t>
      </w:r>
      <w:r w:rsidR="005B66F5" w:rsidRPr="00852971">
        <w:t> </w:t>
      </w:r>
      <w:r w:rsidRPr="00852971">
        <w:t>960</w:t>
      </w:r>
      <w:r w:rsidR="005B66F5" w:rsidRPr="00852971">
        <w:noBreakHyphen/>
      </w:r>
      <w:r w:rsidRPr="00852971">
        <w:t>285; or</w:t>
      </w:r>
    </w:p>
    <w:p w:rsidR="00BB6C23" w:rsidRPr="00852971" w:rsidRDefault="00BB6C23" w:rsidP="00BB6C23">
      <w:pPr>
        <w:pStyle w:val="paragraph"/>
      </w:pPr>
      <w:r w:rsidRPr="00852971">
        <w:tab/>
        <w:t>(aa)</w:t>
      </w:r>
      <w:r w:rsidRPr="00852971">
        <w:tab/>
        <w:t>for the amount mentioned in the provision listed at item</w:t>
      </w:r>
      <w:r w:rsidR="005B66F5" w:rsidRPr="00852971">
        <w:t> </w:t>
      </w:r>
      <w:r w:rsidRPr="00852971">
        <w:t>14 in section</w:t>
      </w:r>
      <w:r w:rsidR="005B66F5" w:rsidRPr="00852971">
        <w:t> </w:t>
      </w:r>
      <w:r w:rsidRPr="00852971">
        <w:t>960</w:t>
      </w:r>
      <w:r w:rsidR="005B66F5" w:rsidRPr="00852971">
        <w:noBreakHyphen/>
      </w:r>
      <w:r w:rsidRPr="00852971">
        <w:t>265—</w:t>
      </w:r>
      <w:r w:rsidRPr="00852971">
        <w:rPr>
          <w:b/>
          <w:i/>
        </w:rPr>
        <w:t>indexation factor</w:t>
      </w:r>
      <w:r w:rsidRPr="00852971">
        <w:t xml:space="preserve"> has the meaning given by section</w:t>
      </w:r>
      <w:r w:rsidR="005B66F5" w:rsidRPr="00852971">
        <w:t> </w:t>
      </w:r>
      <w:r w:rsidRPr="00852971">
        <w:t>960</w:t>
      </w:r>
      <w:r w:rsidR="005B66F5" w:rsidRPr="00852971">
        <w:noBreakHyphen/>
      </w:r>
      <w:r w:rsidRPr="00852971">
        <w:t>290; or</w:t>
      </w:r>
    </w:p>
    <w:p w:rsidR="006E0072" w:rsidRPr="00852971" w:rsidRDefault="006E0072" w:rsidP="006E0072">
      <w:pPr>
        <w:pStyle w:val="paragraph"/>
      </w:pPr>
      <w:r w:rsidRPr="00852971">
        <w:tab/>
        <w:t>(b)</w:t>
      </w:r>
      <w:r w:rsidRPr="00852971">
        <w:tab/>
        <w:t>for an amount mentioned in a provision listed at another item in section</w:t>
      </w:r>
      <w:r w:rsidR="005B66F5" w:rsidRPr="00852971">
        <w:t> </w:t>
      </w:r>
      <w:r w:rsidRPr="00852971">
        <w:t>960</w:t>
      </w:r>
      <w:r w:rsidR="005B66F5" w:rsidRPr="00852971">
        <w:noBreakHyphen/>
      </w:r>
      <w:r w:rsidRPr="00852971">
        <w:t>265—</w:t>
      </w:r>
      <w:r w:rsidRPr="00852971">
        <w:rPr>
          <w:b/>
          <w:i/>
        </w:rPr>
        <w:t xml:space="preserve">indexation factor </w:t>
      </w:r>
      <w:r w:rsidRPr="00852971">
        <w:t>has the meaning given by section</w:t>
      </w:r>
      <w:r w:rsidR="005B66F5" w:rsidRPr="00852971">
        <w:t> </w:t>
      </w:r>
      <w:r w:rsidRPr="00852971">
        <w:t>960</w:t>
      </w:r>
      <w:r w:rsidR="005B66F5" w:rsidRPr="00852971">
        <w:noBreakHyphen/>
      </w:r>
      <w:r w:rsidRPr="00852971">
        <w:t>275.</w:t>
      </w:r>
    </w:p>
    <w:p w:rsidR="006E0072" w:rsidRPr="00852971" w:rsidRDefault="006E0072" w:rsidP="006E0072">
      <w:pPr>
        <w:pStyle w:val="Definition"/>
        <w:keepNext/>
      </w:pPr>
      <w:r w:rsidRPr="00852971">
        <w:rPr>
          <w:b/>
          <w:i/>
        </w:rPr>
        <w:t>index number</w:t>
      </w:r>
      <w:r w:rsidRPr="00852971">
        <w:t>:</w:t>
      </w:r>
    </w:p>
    <w:p w:rsidR="006E0072" w:rsidRPr="00852971" w:rsidRDefault="006E0072" w:rsidP="006E0072">
      <w:pPr>
        <w:pStyle w:val="paragraph"/>
      </w:pPr>
      <w:r w:rsidRPr="00852971">
        <w:tab/>
        <w:t>(a)</w:t>
      </w:r>
      <w:r w:rsidRPr="00852971">
        <w:tab/>
        <w:t>for an amount mentioned in a provision listed at items</w:t>
      </w:r>
      <w:r w:rsidR="005B66F5" w:rsidRPr="00852971">
        <w:t> </w:t>
      </w:r>
      <w:r w:rsidRPr="00852971">
        <w:t>8 to 12 in section</w:t>
      </w:r>
      <w:r w:rsidR="005B66F5" w:rsidRPr="00852971">
        <w:t> </w:t>
      </w:r>
      <w:r w:rsidRPr="00852971">
        <w:t>960</w:t>
      </w:r>
      <w:r w:rsidR="005B66F5" w:rsidRPr="00852971">
        <w:noBreakHyphen/>
      </w:r>
      <w:r w:rsidRPr="00852971">
        <w:t>265—</w:t>
      </w:r>
      <w:r w:rsidRPr="00852971">
        <w:rPr>
          <w:b/>
          <w:i/>
        </w:rPr>
        <w:t xml:space="preserve">index number </w:t>
      </w:r>
      <w:r w:rsidRPr="00852971">
        <w:t>has the meaning given by section</w:t>
      </w:r>
      <w:r w:rsidR="005B66F5" w:rsidRPr="00852971">
        <w:t> </w:t>
      </w:r>
      <w:r w:rsidRPr="00852971">
        <w:t>960</w:t>
      </w:r>
      <w:r w:rsidR="005B66F5" w:rsidRPr="00852971">
        <w:noBreakHyphen/>
      </w:r>
      <w:r w:rsidRPr="00852971">
        <w:t>285; or</w:t>
      </w:r>
    </w:p>
    <w:p w:rsidR="006E0072" w:rsidRPr="00852971" w:rsidRDefault="006E0072" w:rsidP="006E0072">
      <w:pPr>
        <w:pStyle w:val="paragraph"/>
      </w:pPr>
      <w:r w:rsidRPr="00852971">
        <w:tab/>
        <w:t>(b)</w:t>
      </w:r>
      <w:r w:rsidRPr="00852971">
        <w:tab/>
        <w:t>for any other amount</w:t>
      </w:r>
      <w:r w:rsidR="00BB6C23" w:rsidRPr="00852971">
        <w:t xml:space="preserve"> (other than the amount mentioned in the provision listed at item</w:t>
      </w:r>
      <w:r w:rsidR="005B66F5" w:rsidRPr="00852971">
        <w:t> </w:t>
      </w:r>
      <w:r w:rsidR="00BB6C23" w:rsidRPr="00852971">
        <w:t>14 in section</w:t>
      </w:r>
      <w:r w:rsidR="005B66F5" w:rsidRPr="00852971">
        <w:t> </w:t>
      </w:r>
      <w:r w:rsidR="00BB6C23" w:rsidRPr="00852971">
        <w:t>960</w:t>
      </w:r>
      <w:r w:rsidR="005B66F5" w:rsidRPr="00852971">
        <w:noBreakHyphen/>
      </w:r>
      <w:r w:rsidR="00BB6C23" w:rsidRPr="00852971">
        <w:t>265)</w:t>
      </w:r>
      <w:r w:rsidRPr="00852971">
        <w:t>—</w:t>
      </w:r>
      <w:r w:rsidRPr="00852971">
        <w:rPr>
          <w:b/>
          <w:i/>
        </w:rPr>
        <w:t>index number</w:t>
      </w:r>
      <w:r w:rsidRPr="00852971">
        <w:t xml:space="preserve"> has the meaning given by section</w:t>
      </w:r>
      <w:r w:rsidR="005B66F5" w:rsidRPr="00852971">
        <w:t> </w:t>
      </w:r>
      <w:r w:rsidRPr="00852971">
        <w:t>960</w:t>
      </w:r>
      <w:r w:rsidR="005B66F5" w:rsidRPr="00852971">
        <w:noBreakHyphen/>
      </w:r>
      <w:r w:rsidRPr="00852971">
        <w:t>280.</w:t>
      </w:r>
    </w:p>
    <w:p w:rsidR="006E0072" w:rsidRPr="00852971" w:rsidRDefault="006E0072" w:rsidP="006E0072">
      <w:pPr>
        <w:pStyle w:val="Definition"/>
      </w:pPr>
      <w:r w:rsidRPr="00852971">
        <w:rPr>
          <w:b/>
          <w:i/>
        </w:rPr>
        <w:t>Indigenous holding entity</w:t>
      </w:r>
      <w:r w:rsidRPr="00852971">
        <w:t xml:space="preserve"> has the meaning given by subsection</w:t>
      </w:r>
      <w:r w:rsidR="005B66F5" w:rsidRPr="00852971">
        <w:t> </w:t>
      </w:r>
      <w:r w:rsidRPr="00852971">
        <w:t>59</w:t>
      </w:r>
      <w:r w:rsidR="005B66F5" w:rsidRPr="00852971">
        <w:noBreakHyphen/>
      </w:r>
      <w:r w:rsidRPr="00852971">
        <w:t>50(6).</w:t>
      </w:r>
    </w:p>
    <w:p w:rsidR="006E0072" w:rsidRPr="00852971" w:rsidRDefault="006E0072" w:rsidP="006E0072">
      <w:pPr>
        <w:pStyle w:val="Definition"/>
      </w:pPr>
      <w:r w:rsidRPr="00852971">
        <w:rPr>
          <w:b/>
          <w:i/>
        </w:rPr>
        <w:t>Indigenous land</w:t>
      </w:r>
      <w:r w:rsidRPr="00852971">
        <w:t xml:space="preserve"> means any estate or interest in land that, under an </w:t>
      </w:r>
      <w:r w:rsidR="005B66F5" w:rsidRPr="00852971">
        <w:rPr>
          <w:position w:val="6"/>
          <w:sz w:val="16"/>
        </w:rPr>
        <w:t>*</w:t>
      </w:r>
      <w:r w:rsidRPr="00852971">
        <w:t xml:space="preserve">Australian law relating to </w:t>
      </w:r>
      <w:r w:rsidR="005B66F5" w:rsidRPr="00852971">
        <w:rPr>
          <w:position w:val="6"/>
          <w:sz w:val="16"/>
        </w:rPr>
        <w:t>*</w:t>
      </w:r>
      <w:r w:rsidRPr="00852971">
        <w:t>Indigenous persons, is held for the use or benefit of Indigenous persons.</w:t>
      </w:r>
    </w:p>
    <w:p w:rsidR="006E0072" w:rsidRPr="00852971" w:rsidRDefault="006E0072" w:rsidP="006E0072">
      <w:pPr>
        <w:pStyle w:val="Definition"/>
      </w:pPr>
      <w:r w:rsidRPr="00852971">
        <w:rPr>
          <w:b/>
          <w:i/>
        </w:rPr>
        <w:t>Indigenous person</w:t>
      </w:r>
      <w:r w:rsidRPr="00852971">
        <w:t xml:space="preserve"> means an individual who is:</w:t>
      </w:r>
    </w:p>
    <w:p w:rsidR="006E0072" w:rsidRPr="00852971" w:rsidRDefault="006E0072" w:rsidP="006E0072">
      <w:pPr>
        <w:pStyle w:val="paragraph"/>
      </w:pPr>
      <w:r w:rsidRPr="00852971">
        <w:tab/>
        <w:t>(a)</w:t>
      </w:r>
      <w:r w:rsidRPr="00852971">
        <w:tab/>
        <w:t>a member of the Aboriginal race of Australia; or</w:t>
      </w:r>
    </w:p>
    <w:p w:rsidR="006E0072" w:rsidRPr="00852971" w:rsidRDefault="006E0072" w:rsidP="006E0072">
      <w:pPr>
        <w:pStyle w:val="paragraph"/>
      </w:pPr>
      <w:r w:rsidRPr="00852971">
        <w:tab/>
        <w:t>(b)</w:t>
      </w:r>
      <w:r w:rsidRPr="00852971">
        <w:tab/>
        <w:t>a descendant of an Indigenous inhabitant of the Torres Strait Islands.</w:t>
      </w:r>
    </w:p>
    <w:p w:rsidR="006E0072" w:rsidRPr="00852971" w:rsidRDefault="006E0072" w:rsidP="006E0072">
      <w:pPr>
        <w:pStyle w:val="Definition"/>
        <w:rPr>
          <w:b/>
          <w:i/>
        </w:rPr>
      </w:pPr>
      <w:r w:rsidRPr="00852971">
        <w:rPr>
          <w:b/>
          <w:i/>
        </w:rPr>
        <w:t>indirect Australian real property interest</w:t>
      </w:r>
      <w:r w:rsidRPr="00852971">
        <w:t xml:space="preserve"> has the meaning given by section</w:t>
      </w:r>
      <w:r w:rsidR="005B66F5" w:rsidRPr="00852971">
        <w:t> </w:t>
      </w:r>
      <w:r w:rsidRPr="00852971">
        <w:t>855</w:t>
      </w:r>
      <w:r w:rsidR="005B66F5" w:rsidRPr="00852971">
        <w:noBreakHyphen/>
      </w:r>
      <w:r w:rsidRPr="00852971">
        <w:t>25.</w:t>
      </w:r>
    </w:p>
    <w:p w:rsidR="006E0072" w:rsidRPr="00852971" w:rsidRDefault="006E0072" w:rsidP="006E0072">
      <w:pPr>
        <w:pStyle w:val="Definition"/>
      </w:pPr>
      <w:r w:rsidRPr="00852971">
        <w:rPr>
          <w:b/>
          <w:i/>
        </w:rPr>
        <w:t>indirect equity interests</w:t>
      </w:r>
      <w:r w:rsidRPr="00852971">
        <w:t xml:space="preserve">: an entity has </w:t>
      </w:r>
      <w:r w:rsidRPr="00852971">
        <w:rPr>
          <w:b/>
          <w:i/>
        </w:rPr>
        <w:t>indirect equity interests</w:t>
      </w:r>
      <w:r w:rsidRPr="00852971">
        <w:t xml:space="preserve"> in a company if it has </w:t>
      </w:r>
      <w:r w:rsidR="005B66F5" w:rsidRPr="00852971">
        <w:rPr>
          <w:position w:val="6"/>
          <w:sz w:val="16"/>
        </w:rPr>
        <w:t>*</w:t>
      </w:r>
      <w:r w:rsidRPr="00852971">
        <w:t>shares or other interests in entities interposed between the entity and the company.</w:t>
      </w:r>
    </w:p>
    <w:p w:rsidR="006E0072" w:rsidRPr="00852971" w:rsidRDefault="006E0072" w:rsidP="006E0072">
      <w:pPr>
        <w:pStyle w:val="Definition"/>
      </w:pPr>
      <w:r w:rsidRPr="00852971">
        <w:rPr>
          <w:b/>
          <w:i/>
        </w:rPr>
        <w:t>indirect equity or loan interest</w:t>
      </w:r>
      <w:r w:rsidRPr="00852971">
        <w:t xml:space="preserve"> has the meaning given by section</w:t>
      </w:r>
      <w:r w:rsidR="005B66F5" w:rsidRPr="00852971">
        <w:t> </w:t>
      </w:r>
      <w:r w:rsidRPr="00852971">
        <w:t>727</w:t>
      </w:r>
      <w:r w:rsidR="005B66F5" w:rsidRPr="00852971">
        <w:noBreakHyphen/>
      </w:r>
      <w:r w:rsidRPr="00852971">
        <w:t>525.</w:t>
      </w:r>
    </w:p>
    <w:p w:rsidR="006E0072" w:rsidRPr="00852971" w:rsidRDefault="006E0072" w:rsidP="006E0072">
      <w:pPr>
        <w:pStyle w:val="Definition"/>
        <w:keepNext/>
        <w:keepLines/>
      </w:pPr>
      <w:r w:rsidRPr="00852971">
        <w:rPr>
          <w:b/>
          <w:i/>
        </w:rPr>
        <w:t>indirectly</w:t>
      </w:r>
      <w:r w:rsidRPr="00852971">
        <w:t xml:space="preserve">: entities have the right to receive </w:t>
      </w:r>
      <w:r w:rsidR="005B66F5" w:rsidRPr="00852971">
        <w:rPr>
          <w:position w:val="6"/>
          <w:sz w:val="16"/>
        </w:rPr>
        <w:t>*</w:t>
      </w:r>
      <w:r w:rsidRPr="00852971">
        <w:t xml:space="preserve">dividends or capital of a company </w:t>
      </w:r>
      <w:r w:rsidRPr="00852971">
        <w:rPr>
          <w:b/>
          <w:i/>
        </w:rPr>
        <w:t>indirectly</w:t>
      </w:r>
      <w:r w:rsidRPr="00852971">
        <w:t xml:space="preserve"> for their own benefit if they would receive the dividends or capital for their own benefit if:</w:t>
      </w:r>
    </w:p>
    <w:p w:rsidR="006E0072" w:rsidRPr="00852971" w:rsidRDefault="006E0072" w:rsidP="006E0072">
      <w:pPr>
        <w:pStyle w:val="paragraph"/>
      </w:pPr>
      <w:r w:rsidRPr="00852971">
        <w:tab/>
        <w:t>(a)</w:t>
      </w:r>
      <w:r w:rsidRPr="00852971">
        <w:tab/>
        <w:t>the company were to pay or distribute the dividends or capital; and</w:t>
      </w:r>
    </w:p>
    <w:p w:rsidR="006E0072" w:rsidRPr="00852971" w:rsidRDefault="006E0072" w:rsidP="006E0072">
      <w:pPr>
        <w:pStyle w:val="paragraph"/>
        <w:rPr>
          <w:b/>
          <w:i/>
        </w:rPr>
      </w:pPr>
      <w:r w:rsidRPr="00852971">
        <w:tab/>
        <w:t>(b)</w:t>
      </w:r>
      <w:r w:rsidRPr="00852971">
        <w:tab/>
        <w:t>the dividends or capital were then successively paid or distributed by each entity interposed between the company and those entities.</w:t>
      </w:r>
    </w:p>
    <w:p w:rsidR="006E0072" w:rsidRPr="00852971" w:rsidRDefault="006E0072" w:rsidP="006E0072">
      <w:pPr>
        <w:pStyle w:val="subsection2"/>
      </w:pPr>
      <w:r w:rsidRPr="00852971">
        <w:t xml:space="preserve">An </w:t>
      </w:r>
      <w:r w:rsidR="005B66F5" w:rsidRPr="00852971">
        <w:rPr>
          <w:position w:val="6"/>
          <w:sz w:val="16"/>
        </w:rPr>
        <w:t>*</w:t>
      </w:r>
      <w:r w:rsidRPr="00852971">
        <w:t xml:space="preserve">ultimate owner </w:t>
      </w:r>
      <w:r w:rsidRPr="00852971">
        <w:rPr>
          <w:b/>
          <w:i/>
        </w:rPr>
        <w:t>indirectly</w:t>
      </w:r>
      <w:r w:rsidRPr="00852971">
        <w:t xml:space="preserve"> has a beneficial interest in a </w:t>
      </w:r>
      <w:r w:rsidR="005B66F5" w:rsidRPr="00852971">
        <w:rPr>
          <w:position w:val="6"/>
          <w:sz w:val="16"/>
        </w:rPr>
        <w:t>*</w:t>
      </w:r>
      <w:r w:rsidRPr="00852971">
        <w:t xml:space="preserve">CGT asset of an entity, or in </w:t>
      </w:r>
      <w:r w:rsidR="005B66F5" w:rsidRPr="00852971">
        <w:rPr>
          <w:position w:val="6"/>
          <w:sz w:val="16"/>
        </w:rPr>
        <w:t>*</w:t>
      </w:r>
      <w:r w:rsidRPr="00852971">
        <w:t xml:space="preserve">ordinary income that may be </w:t>
      </w:r>
      <w:r w:rsidR="005B66F5" w:rsidRPr="00852971">
        <w:rPr>
          <w:position w:val="6"/>
          <w:sz w:val="16"/>
        </w:rPr>
        <w:t>*</w:t>
      </w:r>
      <w:r w:rsidRPr="00852971">
        <w:t xml:space="preserve">derived from a </w:t>
      </w:r>
      <w:r w:rsidR="005B66F5" w:rsidRPr="00852971">
        <w:rPr>
          <w:position w:val="6"/>
          <w:sz w:val="16"/>
        </w:rPr>
        <w:t>*</w:t>
      </w:r>
      <w:r w:rsidRPr="00852971">
        <w:t>CGT asset of an entity, as described in section</w:t>
      </w:r>
      <w:r w:rsidR="005B66F5" w:rsidRPr="00852971">
        <w:t> </w:t>
      </w:r>
      <w:r w:rsidRPr="00852971">
        <w:t>149</w:t>
      </w:r>
      <w:r w:rsidR="005B66F5" w:rsidRPr="00852971">
        <w:noBreakHyphen/>
      </w:r>
      <w:r w:rsidRPr="00852971">
        <w:t>15.</w:t>
      </w:r>
    </w:p>
    <w:p w:rsidR="006E0072" w:rsidRPr="00852971" w:rsidRDefault="006E0072" w:rsidP="006E0072">
      <w:pPr>
        <w:pStyle w:val="Definition"/>
        <w:rPr>
          <w:b/>
          <w:i/>
        </w:rPr>
      </w:pPr>
      <w:r w:rsidRPr="00852971">
        <w:rPr>
          <w:b/>
          <w:i/>
        </w:rPr>
        <w:t>indirect participation interest</w:t>
      </w:r>
      <w:r w:rsidRPr="00852971">
        <w:t xml:space="preserve"> has the meaning given by section</w:t>
      </w:r>
      <w:r w:rsidR="005B66F5" w:rsidRPr="00852971">
        <w:t> </w:t>
      </w:r>
      <w:r w:rsidRPr="00852971">
        <w:t>960</w:t>
      </w:r>
      <w:r w:rsidR="005B66F5" w:rsidRPr="00852971">
        <w:noBreakHyphen/>
      </w:r>
      <w:r w:rsidRPr="00852971">
        <w:t>185.</w:t>
      </w:r>
    </w:p>
    <w:p w:rsidR="006E0072" w:rsidRPr="00852971" w:rsidRDefault="006E0072" w:rsidP="006E0072">
      <w:pPr>
        <w:pStyle w:val="Definition"/>
      </w:pPr>
      <w:r w:rsidRPr="00852971">
        <w:rPr>
          <w:b/>
          <w:i/>
        </w:rPr>
        <w:t>indirect primary equity interest</w:t>
      </w:r>
      <w:r w:rsidRPr="00852971">
        <w:t xml:space="preserve"> has the meaning given by section</w:t>
      </w:r>
      <w:r w:rsidR="005B66F5" w:rsidRPr="00852971">
        <w:t> </w:t>
      </w:r>
      <w:r w:rsidRPr="00852971">
        <w:t>727</w:t>
      </w:r>
      <w:r w:rsidR="005B66F5" w:rsidRPr="00852971">
        <w:noBreakHyphen/>
      </w:r>
      <w:r w:rsidRPr="00852971">
        <w:t>220.</w:t>
      </w:r>
    </w:p>
    <w:p w:rsidR="006E0072" w:rsidRPr="00852971" w:rsidRDefault="006E0072" w:rsidP="006E0072">
      <w:pPr>
        <w:pStyle w:val="Definition"/>
      </w:pPr>
      <w:r w:rsidRPr="00852971">
        <w:rPr>
          <w:b/>
          <w:i/>
        </w:rPr>
        <w:t>indirect roll</w:t>
      </w:r>
      <w:r w:rsidR="005B66F5" w:rsidRPr="00852971">
        <w:rPr>
          <w:b/>
          <w:i/>
        </w:rPr>
        <w:noBreakHyphen/>
      </w:r>
      <w:r w:rsidRPr="00852971">
        <w:rPr>
          <w:b/>
          <w:i/>
        </w:rPr>
        <w:t xml:space="preserve">over replacement </w:t>
      </w:r>
      <w:r w:rsidRPr="00852971">
        <w:t>has the meaning given by section</w:t>
      </w:r>
      <w:r w:rsidR="005B66F5" w:rsidRPr="00852971">
        <w:t> </w:t>
      </w:r>
      <w:r w:rsidRPr="00852971">
        <w:t>723</w:t>
      </w:r>
      <w:r w:rsidR="005B66F5" w:rsidRPr="00852971">
        <w:noBreakHyphen/>
      </w:r>
      <w:r w:rsidRPr="00852971">
        <w:t>110.</w:t>
      </w:r>
    </w:p>
    <w:p w:rsidR="006E0072" w:rsidRPr="00852971" w:rsidRDefault="006E0072" w:rsidP="006E0072">
      <w:pPr>
        <w:pStyle w:val="Definition"/>
      </w:pPr>
      <w:r w:rsidRPr="00852971">
        <w:rPr>
          <w:b/>
          <w:i/>
        </w:rPr>
        <w:t>indirect small business participation percentage</w:t>
      </w:r>
      <w:r w:rsidRPr="00852971">
        <w:t xml:space="preserve"> has the meaning given by section</w:t>
      </w:r>
      <w:r w:rsidR="005B66F5" w:rsidRPr="00852971">
        <w:t> </w:t>
      </w:r>
      <w:r w:rsidRPr="00852971">
        <w:t>152</w:t>
      </w:r>
      <w:r w:rsidR="005B66F5" w:rsidRPr="00852971">
        <w:noBreakHyphen/>
      </w:r>
      <w:r w:rsidRPr="00852971">
        <w:t>75.</w:t>
      </w:r>
    </w:p>
    <w:p w:rsidR="006E0072" w:rsidRPr="00852971" w:rsidRDefault="006E0072" w:rsidP="006E0072">
      <w:pPr>
        <w:pStyle w:val="Definition"/>
      </w:pPr>
      <w:r w:rsidRPr="00852971">
        <w:rPr>
          <w:b/>
          <w:i/>
        </w:rPr>
        <w:t>indirect SRWUIP payment</w:t>
      </w:r>
      <w:r w:rsidRPr="00852971">
        <w:t xml:space="preserve"> has the meaning given by subsection</w:t>
      </w:r>
      <w:r w:rsidR="005B66F5" w:rsidRPr="00852971">
        <w:t> </w:t>
      </w:r>
      <w:r w:rsidRPr="00852971">
        <w:t>59</w:t>
      </w:r>
      <w:r w:rsidR="005B66F5" w:rsidRPr="00852971">
        <w:noBreakHyphen/>
      </w:r>
      <w:r w:rsidRPr="00852971">
        <w:t>67(4).</w:t>
      </w:r>
    </w:p>
    <w:p w:rsidR="006E0072" w:rsidRPr="00852971" w:rsidRDefault="006E0072" w:rsidP="006E0072">
      <w:pPr>
        <w:pStyle w:val="Definition"/>
        <w:keepNext/>
        <w:keepLines/>
      </w:pPr>
      <w:r w:rsidRPr="00852971">
        <w:rPr>
          <w:b/>
          <w:i/>
        </w:rPr>
        <w:t>indirect tax</w:t>
      </w:r>
      <w:r w:rsidRPr="00852971">
        <w:t xml:space="preserve"> means any of the following:</w:t>
      </w:r>
    </w:p>
    <w:p w:rsidR="006E0072" w:rsidRPr="00852971" w:rsidRDefault="006E0072" w:rsidP="006E0072">
      <w:pPr>
        <w:pStyle w:val="paragraph"/>
        <w:keepNext/>
        <w:keepLines/>
      </w:pPr>
      <w:r w:rsidRPr="00852971">
        <w:tab/>
        <w:t>(a)</w:t>
      </w:r>
      <w:r w:rsidRPr="00852971">
        <w:tab/>
      </w:r>
      <w:r w:rsidR="005B66F5" w:rsidRPr="00852971">
        <w:rPr>
          <w:position w:val="6"/>
          <w:sz w:val="16"/>
        </w:rPr>
        <w:t>*</w:t>
      </w:r>
      <w:r w:rsidRPr="00852971">
        <w:t>GST;</w:t>
      </w:r>
    </w:p>
    <w:p w:rsidR="006E0072" w:rsidRPr="00852971" w:rsidRDefault="006E0072" w:rsidP="006E0072">
      <w:pPr>
        <w:pStyle w:val="paragraph"/>
        <w:keepNext/>
        <w:keepLines/>
      </w:pPr>
      <w:r w:rsidRPr="00852971">
        <w:tab/>
        <w:t>(b)</w:t>
      </w:r>
      <w:r w:rsidRPr="00852971">
        <w:tab/>
      </w:r>
      <w:r w:rsidR="005B66F5" w:rsidRPr="00852971">
        <w:rPr>
          <w:position w:val="6"/>
          <w:sz w:val="16"/>
        </w:rPr>
        <w:t>*</w:t>
      </w:r>
      <w:r w:rsidRPr="00852971">
        <w:t>wine tax;</w:t>
      </w:r>
    </w:p>
    <w:p w:rsidR="006E0072" w:rsidRPr="00852971" w:rsidRDefault="006E0072" w:rsidP="006E0072">
      <w:pPr>
        <w:pStyle w:val="paragraph"/>
      </w:pPr>
      <w:r w:rsidRPr="00852971">
        <w:tab/>
        <w:t>(c)</w:t>
      </w:r>
      <w:r w:rsidRPr="00852971">
        <w:tab/>
      </w:r>
      <w:r w:rsidR="005B66F5" w:rsidRPr="00852971">
        <w:rPr>
          <w:position w:val="6"/>
          <w:sz w:val="16"/>
        </w:rPr>
        <w:t>*</w:t>
      </w:r>
      <w:r w:rsidRPr="00852971">
        <w:t>luxury car tax.</w:t>
      </w:r>
    </w:p>
    <w:p w:rsidR="006E0072" w:rsidRPr="00852971" w:rsidRDefault="006E0072" w:rsidP="006E0072">
      <w:pPr>
        <w:pStyle w:val="Definition"/>
        <w:keepNext/>
      </w:pPr>
      <w:r w:rsidRPr="00852971">
        <w:rPr>
          <w:b/>
          <w:i/>
        </w:rPr>
        <w:t>indirect tax document</w:t>
      </w:r>
      <w:r w:rsidRPr="00852971">
        <w:t xml:space="preserve"> means a document that:</w:t>
      </w:r>
    </w:p>
    <w:p w:rsidR="006E0072" w:rsidRPr="00852971" w:rsidRDefault="006E0072" w:rsidP="006E0072">
      <w:pPr>
        <w:pStyle w:val="paragraph"/>
      </w:pPr>
      <w:r w:rsidRPr="00852971">
        <w:tab/>
        <w:t>(a)</w:t>
      </w:r>
      <w:r w:rsidRPr="00852971">
        <w:tab/>
        <w:t>was obtained by you in the course of:</w:t>
      </w:r>
    </w:p>
    <w:p w:rsidR="006E0072" w:rsidRPr="00852971" w:rsidRDefault="006E0072" w:rsidP="006E0072">
      <w:pPr>
        <w:pStyle w:val="paragraphsub"/>
      </w:pPr>
      <w:r w:rsidRPr="00852971">
        <w:tab/>
        <w:t>(i)</w:t>
      </w:r>
      <w:r w:rsidRPr="00852971">
        <w:tab/>
        <w:t>your appointment or employment by the Commonwealth; or</w:t>
      </w:r>
    </w:p>
    <w:p w:rsidR="006E0072" w:rsidRPr="00852971" w:rsidRDefault="006E0072" w:rsidP="006E0072">
      <w:pPr>
        <w:pStyle w:val="paragraphsub"/>
      </w:pPr>
      <w:r w:rsidRPr="00852971">
        <w:tab/>
        <w:t>(ii)</w:t>
      </w:r>
      <w:r w:rsidRPr="00852971">
        <w:tab/>
        <w:t>the performance of services by you for the Commonwealth; or</w:t>
      </w:r>
    </w:p>
    <w:p w:rsidR="006E0072" w:rsidRPr="00852971" w:rsidRDefault="006E0072" w:rsidP="006E0072">
      <w:pPr>
        <w:pStyle w:val="paragraphsub"/>
      </w:pPr>
      <w:r w:rsidRPr="00852971">
        <w:tab/>
        <w:t>(iii)</w:t>
      </w:r>
      <w:r w:rsidRPr="00852971">
        <w:tab/>
        <w:t>the exercise of powers, or the performance of functions, by you under a delegation by the Commissioner; and</w:t>
      </w:r>
    </w:p>
    <w:p w:rsidR="006E0072" w:rsidRPr="00852971" w:rsidRDefault="006E0072" w:rsidP="00051B58">
      <w:pPr>
        <w:pStyle w:val="paragraph"/>
      </w:pPr>
      <w:r w:rsidRPr="00852971">
        <w:tab/>
        <w:t>(b)</w:t>
      </w:r>
      <w:r w:rsidRPr="00852971">
        <w:tab/>
        <w:t xml:space="preserve">was made or given under, or for the purposes of, an </w:t>
      </w:r>
      <w:r w:rsidR="005B66F5" w:rsidRPr="00852971">
        <w:rPr>
          <w:position w:val="6"/>
          <w:sz w:val="16"/>
        </w:rPr>
        <w:t>*</w:t>
      </w:r>
      <w:r w:rsidRPr="00852971">
        <w:t>indirect tax law.</w:t>
      </w:r>
    </w:p>
    <w:p w:rsidR="006E0072" w:rsidRPr="00852971" w:rsidRDefault="006E0072" w:rsidP="006E0072">
      <w:pPr>
        <w:pStyle w:val="notetext"/>
      </w:pPr>
      <w:r w:rsidRPr="00852971">
        <w:t>Example:</w:t>
      </w:r>
      <w:r w:rsidRPr="00852971">
        <w:tab/>
        <w:t>A GST return is a document made for the purposes of an indirect tax law.</w:t>
      </w:r>
    </w:p>
    <w:p w:rsidR="006E0072" w:rsidRPr="00852971" w:rsidRDefault="006E0072" w:rsidP="006E0072">
      <w:pPr>
        <w:pStyle w:val="Definition"/>
        <w:keepNext/>
        <w:keepLines/>
      </w:pPr>
      <w:r w:rsidRPr="00852971">
        <w:rPr>
          <w:b/>
          <w:i/>
        </w:rPr>
        <w:t>indirect tax information</w:t>
      </w:r>
      <w:r w:rsidRPr="00852971">
        <w:t xml:space="preserve"> means information that:</w:t>
      </w:r>
    </w:p>
    <w:p w:rsidR="006E0072" w:rsidRPr="00852971" w:rsidRDefault="006E0072" w:rsidP="006E0072">
      <w:pPr>
        <w:pStyle w:val="paragraph"/>
        <w:keepNext/>
        <w:keepLines/>
      </w:pPr>
      <w:r w:rsidRPr="00852971">
        <w:tab/>
        <w:t>(a)</w:t>
      </w:r>
      <w:r w:rsidRPr="00852971">
        <w:tab/>
        <w:t>was obtained by you in the course of:</w:t>
      </w:r>
    </w:p>
    <w:p w:rsidR="006E0072" w:rsidRPr="00852971" w:rsidRDefault="006E0072" w:rsidP="006E0072">
      <w:pPr>
        <w:pStyle w:val="paragraphsub"/>
      </w:pPr>
      <w:r w:rsidRPr="00852971">
        <w:tab/>
        <w:t>(i)</w:t>
      </w:r>
      <w:r w:rsidRPr="00852971">
        <w:tab/>
        <w:t>your appointment or employment by the Commonwealth; or</w:t>
      </w:r>
    </w:p>
    <w:p w:rsidR="006E0072" w:rsidRPr="00852971" w:rsidRDefault="006E0072" w:rsidP="006E0072">
      <w:pPr>
        <w:pStyle w:val="paragraphsub"/>
      </w:pPr>
      <w:r w:rsidRPr="00852971">
        <w:tab/>
        <w:t>(ii)</w:t>
      </w:r>
      <w:r w:rsidRPr="00852971">
        <w:tab/>
        <w:t>the performance of services by you for the Commonwealth; or</w:t>
      </w:r>
    </w:p>
    <w:p w:rsidR="006E0072" w:rsidRPr="00852971" w:rsidRDefault="006E0072" w:rsidP="006E0072">
      <w:pPr>
        <w:pStyle w:val="paragraphsub"/>
      </w:pPr>
      <w:r w:rsidRPr="00852971">
        <w:tab/>
        <w:t>(iii)</w:t>
      </w:r>
      <w:r w:rsidRPr="00852971">
        <w:tab/>
        <w:t>the exercise of powers, or the performance of functions, by you under a delegation by the Commissioner; and</w:t>
      </w:r>
    </w:p>
    <w:p w:rsidR="006E0072" w:rsidRPr="00852971" w:rsidRDefault="006E0072" w:rsidP="006E0072">
      <w:pPr>
        <w:pStyle w:val="paragraph"/>
      </w:pPr>
      <w:r w:rsidRPr="00852971">
        <w:tab/>
        <w:t>(b)</w:t>
      </w:r>
      <w:r w:rsidRPr="00852971">
        <w:tab/>
        <w:t xml:space="preserve">was disclosed or obtained under an </w:t>
      </w:r>
      <w:r w:rsidR="005B66F5" w:rsidRPr="00852971">
        <w:rPr>
          <w:position w:val="6"/>
          <w:sz w:val="16"/>
        </w:rPr>
        <w:t>*</w:t>
      </w:r>
      <w:r w:rsidRPr="00852971">
        <w:t>indirect tax law; and</w:t>
      </w:r>
    </w:p>
    <w:p w:rsidR="006E0072" w:rsidRPr="00852971" w:rsidRDefault="006E0072" w:rsidP="006E0072">
      <w:pPr>
        <w:pStyle w:val="paragraph"/>
      </w:pPr>
      <w:r w:rsidRPr="00852971">
        <w:tab/>
        <w:t>(c)</w:t>
      </w:r>
      <w:r w:rsidRPr="00852971">
        <w:tab/>
        <w:t>relates to the affairs of an entity other than you.</w:t>
      </w:r>
    </w:p>
    <w:p w:rsidR="006E0072" w:rsidRPr="00852971" w:rsidRDefault="006E0072" w:rsidP="006E0072">
      <w:pPr>
        <w:pStyle w:val="Definition"/>
        <w:keepNext/>
      </w:pPr>
      <w:r w:rsidRPr="00852971">
        <w:rPr>
          <w:b/>
          <w:i/>
        </w:rPr>
        <w:t>indirect tax law</w:t>
      </w:r>
      <w:r w:rsidRPr="00852971">
        <w:t xml:space="preserve"> means any of the following:</w:t>
      </w:r>
    </w:p>
    <w:p w:rsidR="006E0072" w:rsidRPr="00852971" w:rsidRDefault="006E0072" w:rsidP="006E0072">
      <w:pPr>
        <w:pStyle w:val="paragraph"/>
        <w:keepNext/>
      </w:pPr>
      <w:r w:rsidRPr="00852971">
        <w:tab/>
        <w:t>(a)</w:t>
      </w:r>
      <w:r w:rsidRPr="00852971">
        <w:tab/>
        <w:t xml:space="preserve">the </w:t>
      </w:r>
      <w:r w:rsidR="005B66F5" w:rsidRPr="00852971">
        <w:rPr>
          <w:position w:val="6"/>
          <w:sz w:val="16"/>
        </w:rPr>
        <w:t>*</w:t>
      </w:r>
      <w:r w:rsidRPr="00852971">
        <w:t>GST law;</w:t>
      </w:r>
    </w:p>
    <w:p w:rsidR="006E0072" w:rsidRPr="00852971" w:rsidRDefault="006E0072" w:rsidP="006E0072">
      <w:pPr>
        <w:pStyle w:val="paragraph"/>
      </w:pPr>
      <w:r w:rsidRPr="00852971">
        <w:tab/>
        <w:t>(b)</w:t>
      </w:r>
      <w:r w:rsidRPr="00852971">
        <w:tab/>
        <w:t xml:space="preserve">the </w:t>
      </w:r>
      <w:r w:rsidR="005B66F5" w:rsidRPr="00852971">
        <w:rPr>
          <w:position w:val="6"/>
          <w:sz w:val="16"/>
        </w:rPr>
        <w:t>*</w:t>
      </w:r>
      <w:r w:rsidRPr="00852971">
        <w:t>wine tax law;</w:t>
      </w:r>
    </w:p>
    <w:p w:rsidR="006E0072" w:rsidRPr="00852971" w:rsidRDefault="006E0072" w:rsidP="006E0072">
      <w:pPr>
        <w:pStyle w:val="paragraph"/>
      </w:pPr>
      <w:r w:rsidRPr="00852971">
        <w:tab/>
        <w:t>(c)</w:t>
      </w:r>
      <w:r w:rsidRPr="00852971">
        <w:tab/>
        <w:t xml:space="preserve">the </w:t>
      </w:r>
      <w:r w:rsidR="005B66F5" w:rsidRPr="00852971">
        <w:rPr>
          <w:position w:val="6"/>
          <w:sz w:val="16"/>
        </w:rPr>
        <w:t>*</w:t>
      </w:r>
      <w:r w:rsidRPr="00852971">
        <w:t>luxury car tax law;</w:t>
      </w:r>
    </w:p>
    <w:p w:rsidR="006E0072" w:rsidRPr="00852971" w:rsidRDefault="006E0072" w:rsidP="006E0072">
      <w:pPr>
        <w:pStyle w:val="paragraph"/>
      </w:pPr>
      <w:r w:rsidRPr="00852971">
        <w:tab/>
        <w:t>(d)</w:t>
      </w:r>
      <w:r w:rsidRPr="00852971">
        <w:tab/>
        <w:t xml:space="preserve">the </w:t>
      </w:r>
      <w:r w:rsidR="005B66F5" w:rsidRPr="00852971">
        <w:rPr>
          <w:position w:val="6"/>
          <w:sz w:val="16"/>
        </w:rPr>
        <w:t>*</w:t>
      </w:r>
      <w:r w:rsidRPr="00852971">
        <w:t>fuel tax law.</w:t>
      </w:r>
    </w:p>
    <w:p w:rsidR="006E0072" w:rsidRPr="00852971" w:rsidRDefault="006E0072" w:rsidP="006E0072">
      <w:pPr>
        <w:pStyle w:val="Definition"/>
        <w:keepNext/>
        <w:keepLines/>
      </w:pPr>
      <w:r w:rsidRPr="00852971">
        <w:rPr>
          <w:b/>
          <w:i/>
        </w:rPr>
        <w:t>indirect tax or excise ruling</w:t>
      </w:r>
      <w:r w:rsidRPr="00852971">
        <w:t xml:space="preserve"> means a </w:t>
      </w:r>
      <w:r w:rsidR="005B66F5" w:rsidRPr="00852971">
        <w:rPr>
          <w:position w:val="6"/>
          <w:sz w:val="16"/>
        </w:rPr>
        <w:t>*</w:t>
      </w:r>
      <w:r w:rsidRPr="00852971">
        <w:t xml:space="preserve">public ruling or a </w:t>
      </w:r>
      <w:r w:rsidR="005B66F5" w:rsidRPr="00852971">
        <w:rPr>
          <w:position w:val="6"/>
          <w:sz w:val="16"/>
        </w:rPr>
        <w:t>*</w:t>
      </w:r>
      <w:r w:rsidRPr="00852971">
        <w:t>private ruling, to the extent that the ruling relates to:</w:t>
      </w:r>
    </w:p>
    <w:p w:rsidR="006E0072" w:rsidRPr="00852971" w:rsidRDefault="006E0072" w:rsidP="006E0072">
      <w:pPr>
        <w:pStyle w:val="paragraph"/>
        <w:keepNext/>
        <w:keepLines/>
      </w:pPr>
      <w:r w:rsidRPr="00852971">
        <w:tab/>
        <w:t>(a)</w:t>
      </w:r>
      <w:r w:rsidRPr="00852971">
        <w:tab/>
        <w:t xml:space="preserve">an </w:t>
      </w:r>
      <w:r w:rsidR="005B66F5" w:rsidRPr="00852971">
        <w:rPr>
          <w:position w:val="6"/>
          <w:sz w:val="16"/>
        </w:rPr>
        <w:t>*</w:t>
      </w:r>
      <w:r w:rsidRPr="00852971">
        <w:t xml:space="preserve">indirect tax law (other than the </w:t>
      </w:r>
      <w:r w:rsidR="005B66F5" w:rsidRPr="00852971">
        <w:rPr>
          <w:position w:val="6"/>
          <w:sz w:val="16"/>
        </w:rPr>
        <w:t>*</w:t>
      </w:r>
      <w:r w:rsidRPr="00852971">
        <w:t>fuel tax law); or</w:t>
      </w:r>
    </w:p>
    <w:p w:rsidR="006E0072" w:rsidRPr="00852971" w:rsidRDefault="006E0072" w:rsidP="006E0072">
      <w:pPr>
        <w:pStyle w:val="paragraph"/>
      </w:pPr>
      <w:r w:rsidRPr="00852971">
        <w:tab/>
        <w:t>(b)</w:t>
      </w:r>
      <w:r w:rsidRPr="00852971">
        <w:tab/>
        <w:t xml:space="preserve">an </w:t>
      </w:r>
      <w:r w:rsidR="005B66F5" w:rsidRPr="00852971">
        <w:rPr>
          <w:position w:val="6"/>
          <w:sz w:val="16"/>
        </w:rPr>
        <w:t>*</w:t>
      </w:r>
      <w:r w:rsidRPr="00852971">
        <w:t>excise law.</w:t>
      </w:r>
    </w:p>
    <w:p w:rsidR="006E0072" w:rsidRPr="00852971" w:rsidRDefault="006E0072" w:rsidP="006E0072">
      <w:pPr>
        <w:pStyle w:val="Definition"/>
      </w:pPr>
      <w:r w:rsidRPr="00852971">
        <w:rPr>
          <w:b/>
          <w:i/>
        </w:rPr>
        <w:t>indirect value shift</w:t>
      </w:r>
      <w:r w:rsidRPr="00852971">
        <w:t xml:space="preserve"> has the meaning given by Subdivision</w:t>
      </w:r>
      <w:r w:rsidR="005B66F5" w:rsidRPr="00852971">
        <w:t> </w:t>
      </w:r>
      <w:r w:rsidRPr="00852971">
        <w:t>727</w:t>
      </w:r>
      <w:r w:rsidR="005B66F5" w:rsidRPr="00852971">
        <w:noBreakHyphen/>
      </w:r>
      <w:r w:rsidRPr="00852971">
        <w:t>B.</w:t>
      </w:r>
    </w:p>
    <w:p w:rsidR="006E0072" w:rsidRPr="00852971" w:rsidRDefault="006E0072" w:rsidP="006E0072">
      <w:pPr>
        <w:pStyle w:val="Definition"/>
      </w:pPr>
      <w:r w:rsidRPr="00852971">
        <w:rPr>
          <w:b/>
          <w:i/>
        </w:rPr>
        <w:t>indirect voting percentage</w:t>
      </w:r>
      <w:r w:rsidRPr="00852971">
        <w:t xml:space="preserve"> in a company has the meaning given by section</w:t>
      </w:r>
      <w:r w:rsidR="005B66F5" w:rsidRPr="00852971">
        <w:t> </w:t>
      </w:r>
      <w:r w:rsidRPr="00852971">
        <w:t>768</w:t>
      </w:r>
      <w:r w:rsidR="005B66F5" w:rsidRPr="00852971">
        <w:noBreakHyphen/>
      </w:r>
      <w:r w:rsidRPr="00852971">
        <w:t>555.</w:t>
      </w:r>
    </w:p>
    <w:p w:rsidR="006E0072" w:rsidRPr="00852971" w:rsidRDefault="006E0072" w:rsidP="006E0072">
      <w:pPr>
        <w:pStyle w:val="Definition"/>
      </w:pPr>
      <w:r w:rsidRPr="00852971">
        <w:rPr>
          <w:b/>
          <w:i/>
        </w:rPr>
        <w:t xml:space="preserve">individual </w:t>
      </w:r>
      <w:r w:rsidRPr="00852971">
        <w:t>means a natural person.</w:t>
      </w:r>
    </w:p>
    <w:p w:rsidR="006E0072" w:rsidRPr="00852971" w:rsidRDefault="006E0072" w:rsidP="00CE7A03">
      <w:pPr>
        <w:pStyle w:val="Definition"/>
      </w:pPr>
      <w:r w:rsidRPr="00852971">
        <w:rPr>
          <w:b/>
          <w:i/>
        </w:rPr>
        <w:t>individual asset method</w:t>
      </w:r>
      <w:r w:rsidRPr="00852971">
        <w:t>:</w:t>
      </w:r>
    </w:p>
    <w:p w:rsidR="006E0072" w:rsidRPr="00852971" w:rsidRDefault="006E0072" w:rsidP="006E0072">
      <w:pPr>
        <w:pStyle w:val="paragraph"/>
      </w:pPr>
      <w:r w:rsidRPr="00852971">
        <w:tab/>
        <w:t>(a)</w:t>
      </w:r>
      <w:r w:rsidRPr="00852971">
        <w:tab/>
        <w:t>of working out whether a company has an unrealised net loss at a particular time, has the meaning given by section</w:t>
      </w:r>
      <w:r w:rsidR="005B66F5" w:rsidRPr="00852971">
        <w:t> </w:t>
      </w:r>
      <w:r w:rsidRPr="00852971">
        <w:t>165</w:t>
      </w:r>
      <w:r w:rsidR="005B66F5" w:rsidRPr="00852971">
        <w:noBreakHyphen/>
      </w:r>
      <w:r w:rsidRPr="00852971">
        <w:t>115E; and</w:t>
      </w:r>
    </w:p>
    <w:p w:rsidR="006E0072" w:rsidRPr="00852971" w:rsidRDefault="006E0072" w:rsidP="006E0072">
      <w:pPr>
        <w:pStyle w:val="paragraph"/>
      </w:pPr>
      <w:r w:rsidRPr="00852971">
        <w:tab/>
        <w:t>(b)</w:t>
      </w:r>
      <w:r w:rsidRPr="00852971">
        <w:tab/>
        <w:t>of working out whether a company has an adjusted unrealised loss at a particular time, has the meaning given by section</w:t>
      </w:r>
      <w:r w:rsidR="005B66F5" w:rsidRPr="00852971">
        <w:t> </w:t>
      </w:r>
      <w:r w:rsidRPr="00852971">
        <w:t>165</w:t>
      </w:r>
      <w:r w:rsidR="005B66F5" w:rsidRPr="00852971">
        <w:noBreakHyphen/>
      </w:r>
      <w:r w:rsidRPr="00852971">
        <w:t>115U.</w:t>
      </w:r>
    </w:p>
    <w:p w:rsidR="006E0072" w:rsidRPr="00852971" w:rsidRDefault="006E0072" w:rsidP="006E0072">
      <w:pPr>
        <w:pStyle w:val="Definition"/>
      </w:pPr>
      <w:r w:rsidRPr="00852971">
        <w:rPr>
          <w:b/>
          <w:i/>
        </w:rPr>
        <w:t>individual superannuation guarantee shortfall</w:t>
      </w:r>
      <w:r w:rsidRPr="00852971">
        <w:t xml:space="preserve"> has the meaning given by section</w:t>
      </w:r>
      <w:r w:rsidR="005B66F5" w:rsidRPr="00852971">
        <w:t> </w:t>
      </w:r>
      <w:r w:rsidRPr="00852971">
        <w:t xml:space="preserve">19 of the </w:t>
      </w:r>
      <w:r w:rsidRPr="00852971">
        <w:rPr>
          <w:i/>
        </w:rPr>
        <w:t>Superannuation Guarantee (Administration) Act 1992</w:t>
      </w:r>
      <w:r w:rsidRPr="00852971">
        <w:t>.</w:t>
      </w:r>
    </w:p>
    <w:p w:rsidR="006E0072" w:rsidRPr="00852971" w:rsidRDefault="006E0072" w:rsidP="006E0072">
      <w:pPr>
        <w:pStyle w:val="Definition"/>
      </w:pPr>
      <w:r w:rsidRPr="00852971">
        <w:rPr>
          <w:b/>
          <w:i/>
        </w:rPr>
        <w:t>industrial activities</w:t>
      </w:r>
      <w:r w:rsidRPr="00852971">
        <w:t xml:space="preserve"> has the meaning given by section</w:t>
      </w:r>
      <w:r w:rsidR="005B66F5" w:rsidRPr="00852971">
        <w:t> </w:t>
      </w:r>
      <w:r w:rsidRPr="00852971">
        <w:t>43</w:t>
      </w:r>
      <w:r w:rsidR="005B66F5" w:rsidRPr="00852971">
        <w:noBreakHyphen/>
      </w:r>
      <w:r w:rsidRPr="00852971">
        <w:t>150.</w:t>
      </w:r>
    </w:p>
    <w:p w:rsidR="006E0072" w:rsidRPr="00852971" w:rsidRDefault="006E0072" w:rsidP="006E0072">
      <w:pPr>
        <w:pStyle w:val="Definition"/>
      </w:pPr>
      <w:r w:rsidRPr="00852971">
        <w:rPr>
          <w:b/>
          <w:i/>
        </w:rPr>
        <w:t>industrial instrument</w:t>
      </w:r>
      <w:r w:rsidRPr="00852971">
        <w:t xml:space="preserve"> means:</w:t>
      </w:r>
    </w:p>
    <w:p w:rsidR="006E0072" w:rsidRPr="00852971" w:rsidRDefault="006E0072" w:rsidP="006E0072">
      <w:pPr>
        <w:pStyle w:val="paragraph"/>
      </w:pPr>
      <w:r w:rsidRPr="00852971">
        <w:tab/>
        <w:t>(a)</w:t>
      </w:r>
      <w:r w:rsidRPr="00852971">
        <w:tab/>
        <w:t xml:space="preserve">an </w:t>
      </w:r>
      <w:r w:rsidR="005B66F5" w:rsidRPr="00852971">
        <w:rPr>
          <w:position w:val="6"/>
          <w:sz w:val="16"/>
        </w:rPr>
        <w:t>*</w:t>
      </w:r>
      <w:r w:rsidRPr="00852971">
        <w:t>Australian law; or</w:t>
      </w:r>
    </w:p>
    <w:p w:rsidR="006E0072" w:rsidRPr="00852971" w:rsidRDefault="006E0072" w:rsidP="006E0072">
      <w:pPr>
        <w:pStyle w:val="paragraph"/>
      </w:pPr>
      <w:r w:rsidRPr="00852971">
        <w:tab/>
        <w:t>(b)</w:t>
      </w:r>
      <w:r w:rsidRPr="00852971">
        <w:tab/>
        <w:t xml:space="preserve">an award, order, determination or industrial agreement in force under an </w:t>
      </w:r>
      <w:r w:rsidR="005B66F5" w:rsidRPr="00852971">
        <w:rPr>
          <w:position w:val="6"/>
          <w:sz w:val="16"/>
        </w:rPr>
        <w:t>*</w:t>
      </w:r>
      <w:r w:rsidRPr="00852971">
        <w:t>Australian law.</w:t>
      </w:r>
    </w:p>
    <w:p w:rsidR="00A60F04" w:rsidRPr="00852971" w:rsidRDefault="00A60F04" w:rsidP="00A60F04">
      <w:pPr>
        <w:pStyle w:val="Definition"/>
      </w:pPr>
      <w:r w:rsidRPr="00852971">
        <w:rPr>
          <w:b/>
          <w:i/>
        </w:rPr>
        <w:t>Industry Department</w:t>
      </w:r>
      <w:r w:rsidRPr="00852971">
        <w:t xml:space="preserve"> means the Department administered by the Minister administering the </w:t>
      </w:r>
      <w:r w:rsidRPr="00852971">
        <w:rPr>
          <w:i/>
        </w:rPr>
        <w:t>Industry Research and Development Act 1986</w:t>
      </w:r>
      <w:r w:rsidRPr="00852971">
        <w:t>.</w:t>
      </w:r>
    </w:p>
    <w:p w:rsidR="006E0072" w:rsidRPr="00852971" w:rsidRDefault="006E0072" w:rsidP="006E0072">
      <w:pPr>
        <w:pStyle w:val="Definition"/>
      </w:pPr>
      <w:r w:rsidRPr="00852971">
        <w:rPr>
          <w:b/>
          <w:i/>
        </w:rPr>
        <w:t>Industry Secretary</w:t>
      </w:r>
      <w:r w:rsidRPr="00852971">
        <w:t xml:space="preserve"> means the Secretary of the </w:t>
      </w:r>
      <w:r w:rsidR="005B66F5" w:rsidRPr="00852971">
        <w:rPr>
          <w:position w:val="6"/>
          <w:sz w:val="16"/>
        </w:rPr>
        <w:t>*</w:t>
      </w:r>
      <w:r w:rsidRPr="00852971">
        <w:t>Industry Department.</w:t>
      </w:r>
    </w:p>
    <w:p w:rsidR="006E0072" w:rsidRPr="00852971" w:rsidRDefault="006E0072" w:rsidP="006E0072">
      <w:pPr>
        <w:pStyle w:val="Definition"/>
      </w:pPr>
      <w:r w:rsidRPr="00852971">
        <w:rPr>
          <w:b/>
          <w:i/>
        </w:rPr>
        <w:t>information exchange country</w:t>
      </w:r>
      <w:r w:rsidRPr="00852971">
        <w:t xml:space="preserve"> has the meaning given by section</w:t>
      </w:r>
      <w:r w:rsidR="005B66F5" w:rsidRPr="00852971">
        <w:t> </w:t>
      </w:r>
      <w:r w:rsidRPr="00852971">
        <w:t>12</w:t>
      </w:r>
      <w:r w:rsidR="005B66F5" w:rsidRPr="00852971">
        <w:noBreakHyphen/>
      </w:r>
      <w:r w:rsidRPr="00852971">
        <w:t>385 in Schedule</w:t>
      </w:r>
      <w:r w:rsidR="005B66F5" w:rsidRPr="00852971">
        <w:t> </w:t>
      </w:r>
      <w:r w:rsidRPr="00852971">
        <w:t xml:space="preserve">1 to the </w:t>
      </w:r>
      <w:r w:rsidRPr="00852971">
        <w:rPr>
          <w:i/>
        </w:rPr>
        <w:t>Taxation Administration Act 1953</w:t>
      </w:r>
      <w:r w:rsidRPr="00852971">
        <w:t>.</w:t>
      </w:r>
    </w:p>
    <w:p w:rsidR="001F1FD6" w:rsidRPr="00852971" w:rsidRDefault="001F1FD6" w:rsidP="001F1FD6">
      <w:pPr>
        <w:pStyle w:val="Definition"/>
      </w:pPr>
      <w:r w:rsidRPr="00852971">
        <w:rPr>
          <w:b/>
          <w:i/>
        </w:rPr>
        <w:t>Infrastructure CEO</w:t>
      </w:r>
      <w:r w:rsidRPr="00852971">
        <w:rPr>
          <w:i/>
        </w:rPr>
        <w:t xml:space="preserve"> </w:t>
      </w:r>
      <w:r w:rsidRPr="00852971">
        <w:t>means the Chief Executive Officer of Infrastructure Australia appointed under section</w:t>
      </w:r>
      <w:r w:rsidR="005B66F5" w:rsidRPr="00852971">
        <w:t> </w:t>
      </w:r>
      <w:r w:rsidRPr="00852971">
        <w:t xml:space="preserve">29 of the </w:t>
      </w:r>
      <w:r w:rsidRPr="00852971">
        <w:rPr>
          <w:i/>
        </w:rPr>
        <w:t>Infrastructure Australia Act 2008</w:t>
      </w:r>
      <w:r w:rsidRPr="00852971">
        <w:t>.</w:t>
      </w:r>
    </w:p>
    <w:p w:rsidR="006E0072" w:rsidRPr="00852971" w:rsidRDefault="006E0072" w:rsidP="006E0072">
      <w:pPr>
        <w:pStyle w:val="Definition"/>
      </w:pPr>
      <w:r w:rsidRPr="00852971">
        <w:rPr>
          <w:b/>
          <w:i/>
        </w:rPr>
        <w:t>infrastructure project capital expenditure</w:t>
      </w:r>
      <w:r w:rsidRPr="00852971">
        <w:t xml:space="preserve"> has the meaning given by subsection</w:t>
      </w:r>
      <w:r w:rsidR="005B66F5" w:rsidRPr="00852971">
        <w:t> </w:t>
      </w:r>
      <w:r w:rsidRPr="00852971">
        <w:t>415</w:t>
      </w:r>
      <w:r w:rsidR="005B66F5" w:rsidRPr="00852971">
        <w:noBreakHyphen/>
      </w:r>
      <w:r w:rsidRPr="00852971">
        <w:t>75(4).</w:t>
      </w:r>
    </w:p>
    <w:p w:rsidR="006E0072" w:rsidRPr="00852971" w:rsidRDefault="006E0072" w:rsidP="006E0072">
      <w:pPr>
        <w:pStyle w:val="Definition"/>
      </w:pPr>
      <w:r w:rsidRPr="00852971">
        <w:rPr>
          <w:b/>
          <w:i/>
        </w:rPr>
        <w:t>infrastructure project designation rules</w:t>
      </w:r>
      <w:r w:rsidRPr="00852971">
        <w:t xml:space="preserve"> has the meaning given by section</w:t>
      </w:r>
      <w:r w:rsidR="005B66F5" w:rsidRPr="00852971">
        <w:t> </w:t>
      </w:r>
      <w:r w:rsidRPr="00852971">
        <w:t>415</w:t>
      </w:r>
      <w:r w:rsidR="005B66F5" w:rsidRPr="00852971">
        <w:noBreakHyphen/>
      </w:r>
      <w:r w:rsidRPr="00852971">
        <w:t>100.</w:t>
      </w:r>
    </w:p>
    <w:p w:rsidR="006E0072" w:rsidRPr="00852971" w:rsidRDefault="006E0072" w:rsidP="006E0072">
      <w:pPr>
        <w:pStyle w:val="Definition"/>
      </w:pPr>
      <w:r w:rsidRPr="00852971">
        <w:rPr>
          <w:b/>
          <w:i/>
        </w:rPr>
        <w:t>in</w:t>
      </w:r>
      <w:r w:rsidR="005B66F5" w:rsidRPr="00852971">
        <w:rPr>
          <w:b/>
          <w:i/>
        </w:rPr>
        <w:noBreakHyphen/>
      </w:r>
      <w:r w:rsidRPr="00852971">
        <w:rPr>
          <w:b/>
          <w:i/>
        </w:rPr>
        <w:t>house dining facility</w:t>
      </w:r>
      <w:r w:rsidRPr="00852971">
        <w:t xml:space="preserve"> has the meaning given by section</w:t>
      </w:r>
      <w:r w:rsidR="005B66F5" w:rsidRPr="00852971">
        <w:t> </w:t>
      </w:r>
      <w:r w:rsidRPr="00852971">
        <w:t>32</w:t>
      </w:r>
      <w:r w:rsidR="005B66F5" w:rsidRPr="00852971">
        <w:noBreakHyphen/>
      </w:r>
      <w:r w:rsidRPr="00852971">
        <w:t>55.</w:t>
      </w:r>
    </w:p>
    <w:p w:rsidR="006E0072" w:rsidRPr="00852971" w:rsidRDefault="006E0072" w:rsidP="006E0072">
      <w:pPr>
        <w:pStyle w:val="Definition"/>
      </w:pPr>
      <w:r w:rsidRPr="00852971">
        <w:rPr>
          <w:b/>
          <w:i/>
        </w:rPr>
        <w:t>in</w:t>
      </w:r>
      <w:r w:rsidR="005B66F5" w:rsidRPr="00852971">
        <w:rPr>
          <w:b/>
          <w:i/>
        </w:rPr>
        <w:noBreakHyphen/>
      </w:r>
      <w:r w:rsidRPr="00852971">
        <w:rPr>
          <w:b/>
          <w:i/>
        </w:rPr>
        <w:t>house software</w:t>
      </w:r>
      <w:r w:rsidRPr="00852971">
        <w:t xml:space="preserve"> is computer software, or a </w:t>
      </w:r>
      <w:r w:rsidR="005B66F5" w:rsidRPr="00852971">
        <w:rPr>
          <w:position w:val="6"/>
          <w:sz w:val="16"/>
        </w:rPr>
        <w:t>*</w:t>
      </w:r>
      <w:r w:rsidRPr="00852971">
        <w:t>right to use computer software, that you acquire, develop or have another entity develop:</w:t>
      </w:r>
    </w:p>
    <w:p w:rsidR="006E0072" w:rsidRPr="00852971" w:rsidRDefault="006E0072" w:rsidP="006E0072">
      <w:pPr>
        <w:pStyle w:val="paragraph"/>
      </w:pPr>
      <w:r w:rsidRPr="00852971">
        <w:tab/>
        <w:t>(a)</w:t>
      </w:r>
      <w:r w:rsidRPr="00852971">
        <w:tab/>
        <w:t>that is mainly for you to use in performing the functions for which the software was developed; and</w:t>
      </w:r>
    </w:p>
    <w:p w:rsidR="006E0072" w:rsidRPr="00852971" w:rsidRDefault="006E0072" w:rsidP="006E0072">
      <w:pPr>
        <w:pStyle w:val="paragraph"/>
      </w:pPr>
      <w:r w:rsidRPr="00852971">
        <w:tab/>
        <w:t>(b)</w:t>
      </w:r>
      <w:r w:rsidRPr="00852971">
        <w:tab/>
        <w:t>for which you cannot deduct amounts under a provision of this Act outside Divisions</w:t>
      </w:r>
      <w:r w:rsidR="005B66F5" w:rsidRPr="00852971">
        <w:t> </w:t>
      </w:r>
      <w:r w:rsidRPr="00852971">
        <w:t>40 and 328.</w:t>
      </w:r>
    </w:p>
    <w:p w:rsidR="006E0072" w:rsidRPr="00852971" w:rsidRDefault="006E0072" w:rsidP="006E0072">
      <w:pPr>
        <w:pStyle w:val="Definition"/>
        <w:keepNext/>
        <w:keepLines/>
      </w:pPr>
      <w:r w:rsidRPr="00852971">
        <w:rPr>
          <w:b/>
          <w:i/>
        </w:rPr>
        <w:t>initial head company instalment rate</w:t>
      </w:r>
      <w:r w:rsidRPr="00852971">
        <w:t xml:space="preserve">, for a </w:t>
      </w:r>
      <w:r w:rsidR="005B66F5" w:rsidRPr="00852971">
        <w:rPr>
          <w:position w:val="6"/>
          <w:sz w:val="16"/>
        </w:rPr>
        <w:t>*</w:t>
      </w:r>
      <w:r w:rsidRPr="00852971">
        <w:t xml:space="preserve">head company of a </w:t>
      </w:r>
      <w:r w:rsidR="005B66F5" w:rsidRPr="00852971">
        <w:rPr>
          <w:position w:val="6"/>
          <w:sz w:val="16"/>
        </w:rPr>
        <w:t>*</w:t>
      </w:r>
      <w:r w:rsidRPr="00852971">
        <w:t xml:space="preserve">consolidated group, or a </w:t>
      </w:r>
      <w:r w:rsidR="005B66F5" w:rsidRPr="00852971">
        <w:rPr>
          <w:position w:val="6"/>
          <w:sz w:val="16"/>
        </w:rPr>
        <w:t>*</w:t>
      </w:r>
      <w:r w:rsidRPr="00852971">
        <w:t xml:space="preserve">provisional head company of a </w:t>
      </w:r>
      <w:r w:rsidR="005B66F5" w:rsidRPr="00852971">
        <w:rPr>
          <w:position w:val="6"/>
          <w:sz w:val="16"/>
        </w:rPr>
        <w:t>*</w:t>
      </w:r>
      <w:r w:rsidRPr="00852971">
        <w:t xml:space="preserve">MEC group, is an </w:t>
      </w:r>
      <w:r w:rsidR="005B66F5" w:rsidRPr="00852971">
        <w:rPr>
          <w:position w:val="6"/>
          <w:sz w:val="16"/>
        </w:rPr>
        <w:t>*</w:t>
      </w:r>
      <w:r w:rsidRPr="00852971">
        <w:t>instalment rate worked out on the basis of:</w:t>
      </w:r>
    </w:p>
    <w:p w:rsidR="006E0072" w:rsidRPr="00852971" w:rsidRDefault="006E0072" w:rsidP="006E0072">
      <w:pPr>
        <w:pStyle w:val="paragraph"/>
      </w:pPr>
      <w:r w:rsidRPr="00852971">
        <w:tab/>
        <w:t>(a)</w:t>
      </w:r>
      <w:r w:rsidRPr="00852971">
        <w:tab/>
        <w:t>for a group that comes into existence in an income year under section</w:t>
      </w:r>
      <w:r w:rsidR="005B66F5" w:rsidRPr="00852971">
        <w:t> </w:t>
      </w:r>
      <w:r w:rsidRPr="00852971">
        <w:t>703</w:t>
      </w:r>
      <w:r w:rsidR="005B66F5" w:rsidRPr="00852971">
        <w:noBreakHyphen/>
      </w:r>
      <w:r w:rsidRPr="00852971">
        <w:t>50 or 719</w:t>
      </w:r>
      <w:r w:rsidR="005B66F5" w:rsidRPr="00852971">
        <w:noBreakHyphen/>
      </w:r>
      <w:r w:rsidRPr="00852971">
        <w:t xml:space="preserve">50—the first </w:t>
      </w:r>
      <w:r w:rsidR="005B66F5" w:rsidRPr="00852971">
        <w:rPr>
          <w:position w:val="6"/>
          <w:sz w:val="16"/>
        </w:rPr>
        <w:t>*</w:t>
      </w:r>
      <w:r w:rsidRPr="00852971">
        <w:t xml:space="preserve">base assessment of a company as the head company of that group for which the </w:t>
      </w:r>
      <w:r w:rsidR="005B66F5" w:rsidRPr="00852971">
        <w:rPr>
          <w:position w:val="6"/>
          <w:sz w:val="16"/>
        </w:rPr>
        <w:t>*</w:t>
      </w:r>
      <w:r w:rsidRPr="00852971">
        <w:t>base year is that income year; and</w:t>
      </w:r>
    </w:p>
    <w:p w:rsidR="006E0072" w:rsidRPr="00852971" w:rsidRDefault="006E0072" w:rsidP="006E0072">
      <w:pPr>
        <w:pStyle w:val="paragraph"/>
        <w:keepNext/>
        <w:keepLines/>
      </w:pPr>
      <w:r w:rsidRPr="00852971">
        <w:tab/>
        <w:t>(b)</w:t>
      </w:r>
      <w:r w:rsidRPr="00852971">
        <w:tab/>
        <w:t>for a group (the</w:t>
      </w:r>
      <w:r w:rsidRPr="00852971">
        <w:rPr>
          <w:b/>
          <w:i/>
        </w:rPr>
        <w:t xml:space="preserve"> later group</w:t>
      </w:r>
      <w:r w:rsidRPr="00852971">
        <w:t>) for which either of the following conditions is satisfied:</w:t>
      </w:r>
    </w:p>
    <w:p w:rsidR="006E0072" w:rsidRPr="00852971" w:rsidRDefault="006E0072" w:rsidP="006E0072">
      <w:pPr>
        <w:pStyle w:val="paragraphsub"/>
      </w:pPr>
      <w:r w:rsidRPr="00852971">
        <w:tab/>
        <w:t>(i)</w:t>
      </w:r>
      <w:r w:rsidRPr="00852971">
        <w:tab/>
        <w:t xml:space="preserve">the later group is </w:t>
      </w:r>
      <w:r w:rsidR="005B66F5" w:rsidRPr="00852971">
        <w:rPr>
          <w:position w:val="6"/>
          <w:sz w:val="16"/>
        </w:rPr>
        <w:t>*</w:t>
      </w:r>
      <w:r w:rsidRPr="00852971">
        <w:t>created from a group (the</w:t>
      </w:r>
      <w:r w:rsidRPr="00852971">
        <w:rPr>
          <w:b/>
          <w:i/>
        </w:rPr>
        <w:t xml:space="preserve"> first group</w:t>
      </w:r>
      <w:r w:rsidRPr="00852971">
        <w:t>) that comes into existence under section</w:t>
      </w:r>
      <w:r w:rsidR="005B66F5" w:rsidRPr="00852971">
        <w:t> </w:t>
      </w:r>
      <w:r w:rsidRPr="00852971">
        <w:t>703</w:t>
      </w:r>
      <w:r w:rsidR="005B66F5" w:rsidRPr="00852971">
        <w:noBreakHyphen/>
      </w:r>
      <w:r w:rsidRPr="00852971">
        <w:t>50 or 719</w:t>
      </w:r>
      <w:r w:rsidR="005B66F5" w:rsidRPr="00852971">
        <w:noBreakHyphen/>
      </w:r>
      <w:r w:rsidRPr="00852971">
        <w:t>50;</w:t>
      </w:r>
    </w:p>
    <w:p w:rsidR="006E0072" w:rsidRPr="00852971" w:rsidRDefault="006E0072" w:rsidP="0006420C">
      <w:pPr>
        <w:pStyle w:val="paragraphsub"/>
        <w:widowControl w:val="0"/>
      </w:pPr>
      <w:r w:rsidRPr="00852971">
        <w:tab/>
        <w:t>(ii)</w:t>
      </w:r>
      <w:r w:rsidRPr="00852971">
        <w:tab/>
        <w:t>starting from the first group, consolidated groups or MEC groups are successively created, ending in the creation of the later group;</w:t>
      </w:r>
    </w:p>
    <w:p w:rsidR="006E0072" w:rsidRPr="00852971" w:rsidRDefault="006E0072" w:rsidP="006E0072">
      <w:pPr>
        <w:pStyle w:val="paragraph"/>
      </w:pPr>
      <w:r w:rsidRPr="00852971">
        <w:tab/>
      </w:r>
      <w:r w:rsidRPr="00852971">
        <w:tab/>
        <w:t xml:space="preserve">the first base assessment of a company as the head company of the first group, the later group or any other group covered by </w:t>
      </w:r>
      <w:r w:rsidR="005B66F5" w:rsidRPr="00852971">
        <w:t>subparagraph (</w:t>
      </w:r>
      <w:r w:rsidRPr="00852971">
        <w:t>ii), for which the base year is the income year in which the first group comes into existence.</w:t>
      </w:r>
    </w:p>
    <w:p w:rsidR="006E0072" w:rsidRPr="00852971" w:rsidRDefault="006E0072" w:rsidP="006E0072">
      <w:pPr>
        <w:pStyle w:val="notetext"/>
      </w:pPr>
      <w:r w:rsidRPr="00852971">
        <w:t>Note:</w:t>
      </w:r>
      <w:r w:rsidRPr="00852971">
        <w:tab/>
        <w:t xml:space="preserve">For example, </w:t>
      </w:r>
      <w:r w:rsidR="005B66F5" w:rsidRPr="00852971">
        <w:t>subparagraph (</w:t>
      </w:r>
      <w:r w:rsidRPr="00852971">
        <w:t>b)(ii) covers a consolidated group that is created from a MEC group, which was in turn created from a consolidated group that came into existence under section</w:t>
      </w:r>
      <w:r w:rsidR="005B66F5" w:rsidRPr="00852971">
        <w:t> </w:t>
      </w:r>
      <w:r w:rsidRPr="00852971">
        <w:t>703</w:t>
      </w:r>
      <w:r w:rsidR="005B66F5" w:rsidRPr="00852971">
        <w:noBreakHyphen/>
      </w:r>
      <w:r w:rsidRPr="00852971">
        <w:t>50.</w:t>
      </w:r>
    </w:p>
    <w:p w:rsidR="006E0072" w:rsidRPr="00852971" w:rsidRDefault="006E0072" w:rsidP="006E0072">
      <w:pPr>
        <w:pStyle w:val="Definition"/>
      </w:pPr>
      <w:r w:rsidRPr="00852971">
        <w:rPr>
          <w:b/>
          <w:i/>
        </w:rPr>
        <w:t>initial participant</w:t>
      </w:r>
      <w:r w:rsidRPr="00852971">
        <w:t xml:space="preserve"> in a </w:t>
      </w:r>
      <w:r w:rsidR="005B66F5" w:rsidRPr="00852971">
        <w:rPr>
          <w:position w:val="6"/>
          <w:sz w:val="16"/>
        </w:rPr>
        <w:t>*</w:t>
      </w:r>
      <w:r w:rsidRPr="00852971">
        <w:t>forestry managed investment scheme has the meaning given by subsection</w:t>
      </w:r>
      <w:r w:rsidR="005B66F5" w:rsidRPr="00852971">
        <w:t> </w:t>
      </w:r>
      <w:r w:rsidRPr="00852971">
        <w:t>394</w:t>
      </w:r>
      <w:r w:rsidR="005B66F5" w:rsidRPr="00852971">
        <w:noBreakHyphen/>
      </w:r>
      <w:r w:rsidRPr="00852971">
        <w:t>15(5).</w:t>
      </w:r>
    </w:p>
    <w:p w:rsidR="006E0072" w:rsidRPr="00852971" w:rsidRDefault="006E0072" w:rsidP="006E0072">
      <w:pPr>
        <w:pStyle w:val="Definition"/>
      </w:pPr>
      <w:r w:rsidRPr="00852971">
        <w:rPr>
          <w:b/>
          <w:i/>
        </w:rPr>
        <w:t>injected amount</w:t>
      </w:r>
      <w:r w:rsidRPr="00852971">
        <w:t xml:space="preserve"> has the meaning given by sections</w:t>
      </w:r>
      <w:r w:rsidR="005B66F5" w:rsidRPr="00852971">
        <w:t> </w:t>
      </w:r>
      <w:r w:rsidRPr="00852971">
        <w:t>175</w:t>
      </w:r>
      <w:r w:rsidR="005B66F5" w:rsidRPr="00852971">
        <w:noBreakHyphen/>
      </w:r>
      <w:r w:rsidRPr="00852971">
        <w:t>10, 175</w:t>
      </w:r>
      <w:r w:rsidR="005B66F5" w:rsidRPr="00852971">
        <w:noBreakHyphen/>
      </w:r>
      <w:r w:rsidRPr="00852971">
        <w:t>20 and 175</w:t>
      </w:r>
      <w:r w:rsidR="005B66F5" w:rsidRPr="00852971">
        <w:noBreakHyphen/>
      </w:r>
      <w:r w:rsidRPr="00852971">
        <w:t>85.</w:t>
      </w:r>
    </w:p>
    <w:p w:rsidR="006E0072" w:rsidRPr="00852971" w:rsidRDefault="006E0072" w:rsidP="006E0072">
      <w:pPr>
        <w:pStyle w:val="Definition"/>
      </w:pPr>
      <w:r w:rsidRPr="00852971">
        <w:rPr>
          <w:b/>
          <w:i/>
        </w:rPr>
        <w:t>injured person</w:t>
      </w:r>
      <w:r w:rsidRPr="00852971">
        <w:t>:</w:t>
      </w:r>
    </w:p>
    <w:p w:rsidR="006E0072" w:rsidRPr="00852971" w:rsidRDefault="006E0072" w:rsidP="006E0072">
      <w:pPr>
        <w:pStyle w:val="paragraph"/>
      </w:pPr>
      <w:r w:rsidRPr="00852971">
        <w:tab/>
        <w:t>(a)</w:t>
      </w:r>
      <w:r w:rsidRPr="00852971">
        <w:tab/>
        <w:t xml:space="preserve">in relation to a </w:t>
      </w:r>
      <w:r w:rsidR="005B66F5" w:rsidRPr="00852971">
        <w:rPr>
          <w:position w:val="6"/>
          <w:sz w:val="16"/>
        </w:rPr>
        <w:t>*</w:t>
      </w:r>
      <w:r w:rsidRPr="00852971">
        <w:t>structured settlement, has the meaning given by subparagraph</w:t>
      </w:r>
      <w:r w:rsidR="005B66F5" w:rsidRPr="00852971">
        <w:t> </w:t>
      </w:r>
      <w:r w:rsidRPr="00852971">
        <w:t>54</w:t>
      </w:r>
      <w:r w:rsidR="005B66F5" w:rsidRPr="00852971">
        <w:noBreakHyphen/>
      </w:r>
      <w:r w:rsidRPr="00852971">
        <w:t>10(1)(a)(i); and</w:t>
      </w:r>
    </w:p>
    <w:p w:rsidR="006E0072" w:rsidRPr="00852971" w:rsidRDefault="006E0072" w:rsidP="006E0072">
      <w:pPr>
        <w:pStyle w:val="paragraph"/>
      </w:pPr>
      <w:r w:rsidRPr="00852971">
        <w:tab/>
        <w:t>(b)</w:t>
      </w:r>
      <w:r w:rsidRPr="00852971">
        <w:tab/>
        <w:t xml:space="preserve">in relation to a </w:t>
      </w:r>
      <w:r w:rsidR="005B66F5" w:rsidRPr="00852971">
        <w:rPr>
          <w:position w:val="6"/>
          <w:sz w:val="16"/>
        </w:rPr>
        <w:t>*</w:t>
      </w:r>
      <w:r w:rsidRPr="00852971">
        <w:t>structured order, has the meaning given by subparagraph</w:t>
      </w:r>
      <w:r w:rsidR="005B66F5" w:rsidRPr="00852971">
        <w:t> </w:t>
      </w:r>
      <w:r w:rsidRPr="00852971">
        <w:t>54</w:t>
      </w:r>
      <w:r w:rsidR="005B66F5" w:rsidRPr="00852971">
        <w:noBreakHyphen/>
      </w:r>
      <w:r w:rsidRPr="00852971">
        <w:t>10(1A)(a)(i).</w:t>
      </w:r>
    </w:p>
    <w:p w:rsidR="006E0072" w:rsidRPr="00852971" w:rsidRDefault="00223C1D" w:rsidP="006E0072">
      <w:pPr>
        <w:pStyle w:val="Definition"/>
      </w:pPr>
      <w:r w:rsidRPr="00852971">
        <w:rPr>
          <w:b/>
          <w:i/>
        </w:rPr>
        <w:t>Innovation and Science Australia</w:t>
      </w:r>
      <w:r w:rsidR="006E0072" w:rsidRPr="00852971">
        <w:t xml:space="preserve"> means the board established by section</w:t>
      </w:r>
      <w:r w:rsidR="005B66F5" w:rsidRPr="00852971">
        <w:t> </w:t>
      </w:r>
      <w:r w:rsidR="006E0072" w:rsidRPr="00852971">
        <w:t xml:space="preserve">6 of the </w:t>
      </w:r>
      <w:r w:rsidR="006E0072" w:rsidRPr="00852971">
        <w:rPr>
          <w:i/>
        </w:rPr>
        <w:t>Industry Research and Development Act 1986</w:t>
      </w:r>
      <w:r w:rsidR="006E0072" w:rsidRPr="00852971">
        <w:t>.</w:t>
      </w:r>
    </w:p>
    <w:p w:rsidR="006E0072" w:rsidRPr="00852971" w:rsidRDefault="006E0072" w:rsidP="006E0072">
      <w:pPr>
        <w:pStyle w:val="Definition"/>
      </w:pPr>
      <w:r w:rsidRPr="00852971">
        <w:rPr>
          <w:b/>
          <w:i/>
        </w:rPr>
        <w:t>input tax credit</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input taxed</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rPr>
          <w:sz w:val="28"/>
        </w:rPr>
      </w:pPr>
      <w:r w:rsidRPr="00852971">
        <w:rPr>
          <w:b/>
          <w:i/>
        </w:rPr>
        <w:t>installed ready for use</w:t>
      </w:r>
      <w:r w:rsidRPr="00852971">
        <w:t xml:space="preserve"> means installed ready for use and held in reserve.</w:t>
      </w:r>
    </w:p>
    <w:p w:rsidR="006E0072" w:rsidRPr="00852971" w:rsidRDefault="006E0072" w:rsidP="006E0072">
      <w:pPr>
        <w:pStyle w:val="Definition"/>
      </w:pPr>
      <w:r w:rsidRPr="00852971">
        <w:rPr>
          <w:b/>
          <w:i/>
        </w:rPr>
        <w:t>instalment group</w:t>
      </w:r>
      <w:r w:rsidRPr="00852971">
        <w:t xml:space="preserve"> has the meaning given by section</w:t>
      </w:r>
      <w:r w:rsidR="005B66F5" w:rsidRPr="00852971">
        <w:t> </w:t>
      </w:r>
      <w:r w:rsidRPr="00852971">
        <w:t>45</w:t>
      </w:r>
      <w:r w:rsidR="005B66F5" w:rsidRPr="00852971">
        <w:noBreakHyphen/>
      </w:r>
      <w:r w:rsidRPr="00852971">
        <w:t>145 in Schedule</w:t>
      </w:r>
      <w:r w:rsidR="005B66F5" w:rsidRPr="00852971">
        <w:t> </w:t>
      </w:r>
      <w:r w:rsidRPr="00852971">
        <w:t xml:space="preserve">1 to the </w:t>
      </w:r>
      <w:r w:rsidRPr="00852971">
        <w:rPr>
          <w:i/>
        </w:rPr>
        <w:t>Taxation Administration Act 1953</w:t>
      </w:r>
      <w:r w:rsidRPr="00852971">
        <w:t>.</w:t>
      </w:r>
    </w:p>
    <w:p w:rsidR="00FE0DE5" w:rsidRPr="00852971" w:rsidRDefault="00FE0DE5" w:rsidP="00FE0DE5">
      <w:pPr>
        <w:pStyle w:val="Definition"/>
      </w:pPr>
      <w:r w:rsidRPr="00852971">
        <w:rPr>
          <w:b/>
          <w:i/>
        </w:rPr>
        <w:t>instalment income</w:t>
      </w:r>
      <w:r w:rsidRPr="00852971">
        <w:t xml:space="preserve"> has the meaning given by sections</w:t>
      </w:r>
      <w:r w:rsidR="005B66F5" w:rsidRPr="00852971">
        <w:t> </w:t>
      </w:r>
      <w:r w:rsidRPr="00852971">
        <w:t>45</w:t>
      </w:r>
      <w:r w:rsidR="005B66F5" w:rsidRPr="00852971">
        <w:noBreakHyphen/>
      </w:r>
      <w:r w:rsidRPr="00852971">
        <w:t>120, 45</w:t>
      </w:r>
      <w:r w:rsidR="005B66F5" w:rsidRPr="00852971">
        <w:noBreakHyphen/>
      </w:r>
      <w:r w:rsidRPr="00852971">
        <w:t>260, 45</w:t>
      </w:r>
      <w:r w:rsidR="005B66F5" w:rsidRPr="00852971">
        <w:noBreakHyphen/>
      </w:r>
      <w:r w:rsidRPr="00852971">
        <w:t>280, 45</w:t>
      </w:r>
      <w:r w:rsidR="005B66F5" w:rsidRPr="00852971">
        <w:noBreakHyphen/>
      </w:r>
      <w:r w:rsidRPr="00852971">
        <w:t>285, 45</w:t>
      </w:r>
      <w:r w:rsidR="005B66F5" w:rsidRPr="00852971">
        <w:noBreakHyphen/>
      </w:r>
      <w:r w:rsidRPr="00852971">
        <w:t>286 and 45</w:t>
      </w:r>
      <w:r w:rsidR="005B66F5" w:rsidRPr="00852971">
        <w:noBreakHyphen/>
      </w:r>
      <w:r w:rsidRPr="00852971">
        <w:t>465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 xml:space="preserve">instalment month </w:t>
      </w:r>
      <w:r w:rsidRPr="00852971">
        <w:t>has the meaning given by section</w:t>
      </w:r>
      <w:r w:rsidR="005B66F5" w:rsidRPr="00852971">
        <w:t> </w:t>
      </w:r>
      <w:r w:rsidRPr="00852971">
        <w:t>45</w:t>
      </w:r>
      <w:r w:rsidR="005B66F5" w:rsidRPr="00852971">
        <w:noBreakHyphen/>
      </w:r>
      <w:r w:rsidRPr="00852971">
        <w:t xml:space="preserve">65 </w:t>
      </w:r>
      <w:r w:rsidRPr="00852971">
        <w:rPr>
          <w:color w:val="000000"/>
        </w:rPr>
        <w:t>in Schedule</w:t>
      </w:r>
      <w:r w:rsidR="005B66F5" w:rsidRPr="00852971">
        <w:rPr>
          <w:color w:val="000000"/>
        </w:rPr>
        <w:t> </w:t>
      </w:r>
      <w:r w:rsidRPr="00852971">
        <w:rPr>
          <w:color w:val="000000"/>
        </w:rPr>
        <w:t xml:space="preserve">1 to the </w:t>
      </w:r>
      <w:r w:rsidRPr="00852971">
        <w:rPr>
          <w:i/>
          <w:color w:val="000000"/>
        </w:rPr>
        <w:t>Taxation Administration Act 1953</w:t>
      </w:r>
      <w:r w:rsidRPr="00852971">
        <w:t>.</w:t>
      </w:r>
    </w:p>
    <w:p w:rsidR="006E0072" w:rsidRPr="00852971" w:rsidRDefault="006E0072" w:rsidP="006E0072">
      <w:pPr>
        <w:pStyle w:val="Definition"/>
      </w:pPr>
      <w:r w:rsidRPr="00852971">
        <w:rPr>
          <w:b/>
          <w:i/>
        </w:rPr>
        <w:t>instalment of petroleum resource rent tax</w:t>
      </w:r>
      <w:r w:rsidRPr="00852971">
        <w:rPr>
          <w:b/>
        </w:rPr>
        <w:t xml:space="preserve"> </w:t>
      </w:r>
      <w:r w:rsidRPr="00852971">
        <w:t>is an instalment of tax payable under Division</w:t>
      </w:r>
      <w:r w:rsidR="005B66F5" w:rsidRPr="00852971">
        <w:t> </w:t>
      </w:r>
      <w:r w:rsidRPr="00852971">
        <w:t xml:space="preserve">2 of Part VIII of the </w:t>
      </w:r>
      <w:r w:rsidRPr="00852971">
        <w:rPr>
          <w:i/>
        </w:rPr>
        <w:t>Petroleum Resource Rent Tax Assessment Act 1987</w:t>
      </w:r>
      <w:r w:rsidRPr="00852971">
        <w:t>.</w:t>
      </w:r>
    </w:p>
    <w:p w:rsidR="00FE0DE5" w:rsidRPr="00852971" w:rsidRDefault="00FE0DE5" w:rsidP="00FE0DE5">
      <w:pPr>
        <w:pStyle w:val="Definition"/>
      </w:pPr>
      <w:r w:rsidRPr="00852971">
        <w:rPr>
          <w:b/>
          <w:i/>
        </w:rPr>
        <w:t>instalment quarter</w:t>
      </w:r>
      <w:r w:rsidRPr="00852971">
        <w:t xml:space="preserve"> has the meaning given by section</w:t>
      </w:r>
      <w:r w:rsidR="005B66F5" w:rsidRPr="00852971">
        <w:t> </w:t>
      </w:r>
      <w:r w:rsidRPr="00852971">
        <w:t>45</w:t>
      </w:r>
      <w:r w:rsidR="005B66F5" w:rsidRPr="00852971">
        <w:noBreakHyphen/>
      </w:r>
      <w:r w:rsidRPr="00852971">
        <w:t>60 in Schedule</w:t>
      </w:r>
      <w:r w:rsidR="005B66F5" w:rsidRPr="00852971">
        <w:t> </w:t>
      </w:r>
      <w:r w:rsidRPr="00852971">
        <w:t xml:space="preserve">1 to the </w:t>
      </w:r>
      <w:r w:rsidRPr="00852971">
        <w:rPr>
          <w:i/>
        </w:rPr>
        <w:t>Taxation Administration Act 1953</w:t>
      </w:r>
      <w:r w:rsidRPr="00852971">
        <w:t>.</w:t>
      </w:r>
    </w:p>
    <w:p w:rsidR="00E7116D" w:rsidRPr="00852971" w:rsidRDefault="00E7116D" w:rsidP="00E7116D">
      <w:pPr>
        <w:pStyle w:val="Definition"/>
      </w:pPr>
      <w:r w:rsidRPr="00852971">
        <w:rPr>
          <w:b/>
          <w:i/>
        </w:rPr>
        <w:t>instalment trust</w:t>
      </w:r>
      <w:r w:rsidRPr="00852971">
        <w:t xml:space="preserve"> has the meaning given by section</w:t>
      </w:r>
      <w:r w:rsidR="005B66F5" w:rsidRPr="00852971">
        <w:t> </w:t>
      </w:r>
      <w:r w:rsidRPr="00852971">
        <w:t>235</w:t>
      </w:r>
      <w:r w:rsidR="005B66F5" w:rsidRPr="00852971">
        <w:noBreakHyphen/>
      </w:r>
      <w:r w:rsidRPr="00852971">
        <w:t>825.</w:t>
      </w:r>
    </w:p>
    <w:p w:rsidR="00E7116D" w:rsidRPr="00852971" w:rsidRDefault="00E7116D" w:rsidP="00E7116D">
      <w:pPr>
        <w:pStyle w:val="Definition"/>
      </w:pPr>
      <w:r w:rsidRPr="00852971">
        <w:rPr>
          <w:b/>
          <w:i/>
        </w:rPr>
        <w:t>instalment trust</w:t>
      </w:r>
      <w:r w:rsidRPr="00852971">
        <w:t xml:space="preserve"> </w:t>
      </w:r>
      <w:r w:rsidRPr="00852971">
        <w:rPr>
          <w:b/>
          <w:i/>
        </w:rPr>
        <w:t xml:space="preserve">asset </w:t>
      </w:r>
      <w:r w:rsidRPr="00852971">
        <w:t>has the meaning given by section</w:t>
      </w:r>
      <w:r w:rsidR="005B66F5" w:rsidRPr="00852971">
        <w:t> </w:t>
      </w:r>
      <w:r w:rsidRPr="00852971">
        <w:t>235</w:t>
      </w:r>
      <w:r w:rsidR="005B66F5" w:rsidRPr="00852971">
        <w:noBreakHyphen/>
      </w:r>
      <w:r w:rsidRPr="00852971">
        <w:t>825.</w:t>
      </w:r>
    </w:p>
    <w:p w:rsidR="006E0072" w:rsidRPr="00852971" w:rsidRDefault="006E0072" w:rsidP="006E0072">
      <w:pPr>
        <w:pStyle w:val="Definition"/>
      </w:pPr>
      <w:r w:rsidRPr="00852971">
        <w:rPr>
          <w:b/>
          <w:i/>
        </w:rPr>
        <w:t>insurance business</w:t>
      </w:r>
      <w:r w:rsidRPr="00852971">
        <w:t xml:space="preserve"> has the same meaning as in the </w:t>
      </w:r>
      <w:r w:rsidRPr="00852971">
        <w:rPr>
          <w:i/>
        </w:rPr>
        <w:t>Insurance Act 1973</w:t>
      </w:r>
      <w:r w:rsidRPr="00852971">
        <w:t>.</w:t>
      </w:r>
    </w:p>
    <w:p w:rsidR="006E0072" w:rsidRPr="00852971" w:rsidRDefault="006E0072" w:rsidP="006E0072">
      <w:pPr>
        <w:pStyle w:val="Definition"/>
      </w:pPr>
      <w:r w:rsidRPr="00852971">
        <w:rPr>
          <w:b/>
          <w:i/>
        </w:rPr>
        <w:t>intellectual property</w:t>
      </w:r>
      <w:r w:rsidRPr="00852971">
        <w:t xml:space="preserve">: an item of </w:t>
      </w:r>
      <w:r w:rsidRPr="00852971">
        <w:rPr>
          <w:b/>
          <w:i/>
        </w:rPr>
        <w:t>intellectual property</w:t>
      </w:r>
      <w:r w:rsidRPr="00852971">
        <w:t xml:space="preserve"> consists of the rights (including equitable rights) that an entity has under a </w:t>
      </w:r>
      <w:r w:rsidR="005B66F5" w:rsidRPr="00852971">
        <w:rPr>
          <w:position w:val="6"/>
          <w:sz w:val="16"/>
        </w:rPr>
        <w:t>*</w:t>
      </w:r>
      <w:r w:rsidRPr="00852971">
        <w:t>Commonwealth law as:</w:t>
      </w:r>
    </w:p>
    <w:p w:rsidR="006E0072" w:rsidRPr="00852971" w:rsidRDefault="006E0072" w:rsidP="006E0072">
      <w:pPr>
        <w:pStyle w:val="paragraph"/>
        <w:tabs>
          <w:tab w:val="left" w:pos="2268"/>
          <w:tab w:val="left" w:pos="3402"/>
          <w:tab w:val="left" w:pos="4536"/>
          <w:tab w:val="left" w:pos="5670"/>
          <w:tab w:val="left" w:pos="6804"/>
        </w:tabs>
      </w:pPr>
      <w:r w:rsidRPr="00852971">
        <w:tab/>
        <w:t>(a)</w:t>
      </w:r>
      <w:r w:rsidRPr="00852971">
        <w:tab/>
        <w:t>the patentee, or a licensee, of a patent; or</w:t>
      </w:r>
    </w:p>
    <w:p w:rsidR="006E0072" w:rsidRPr="00852971" w:rsidRDefault="006E0072" w:rsidP="006E0072">
      <w:pPr>
        <w:pStyle w:val="paragraph"/>
        <w:tabs>
          <w:tab w:val="left" w:pos="2268"/>
          <w:tab w:val="left" w:pos="3402"/>
          <w:tab w:val="left" w:pos="4536"/>
          <w:tab w:val="left" w:pos="5670"/>
          <w:tab w:val="left" w:pos="6804"/>
        </w:tabs>
      </w:pPr>
      <w:r w:rsidRPr="00852971">
        <w:tab/>
        <w:t>(b)</w:t>
      </w:r>
      <w:r w:rsidRPr="00852971">
        <w:tab/>
        <w:t>the owner, or a licensee, of a registered design; or</w:t>
      </w:r>
    </w:p>
    <w:p w:rsidR="006E0072" w:rsidRPr="00852971" w:rsidRDefault="006E0072" w:rsidP="006E0072">
      <w:pPr>
        <w:pStyle w:val="paragraph"/>
        <w:tabs>
          <w:tab w:val="left" w:pos="2268"/>
          <w:tab w:val="left" w:pos="3402"/>
          <w:tab w:val="left" w:pos="4536"/>
          <w:tab w:val="left" w:pos="5670"/>
          <w:tab w:val="left" w:pos="6804"/>
        </w:tabs>
      </w:pPr>
      <w:r w:rsidRPr="00852971">
        <w:tab/>
        <w:t>(c)</w:t>
      </w:r>
      <w:r w:rsidRPr="00852971">
        <w:tab/>
        <w:t>the owner, or a licensee, of a copyright;</w:t>
      </w:r>
    </w:p>
    <w:p w:rsidR="006E0072" w:rsidRPr="00852971" w:rsidRDefault="006E0072" w:rsidP="006E0072">
      <w:pPr>
        <w:pStyle w:val="subsection2"/>
        <w:tabs>
          <w:tab w:val="left" w:pos="2268"/>
          <w:tab w:val="left" w:pos="3402"/>
          <w:tab w:val="left" w:pos="4536"/>
          <w:tab w:val="left" w:pos="5670"/>
          <w:tab w:val="left" w:pos="6804"/>
        </w:tabs>
      </w:pPr>
      <w:r w:rsidRPr="00852971">
        <w:t xml:space="preserve">or of equivalent rights under a </w:t>
      </w:r>
      <w:r w:rsidR="005B66F5" w:rsidRPr="00852971">
        <w:rPr>
          <w:position w:val="6"/>
          <w:sz w:val="16"/>
        </w:rPr>
        <w:t>*</w:t>
      </w:r>
      <w:r w:rsidRPr="00852971">
        <w:t>foreign law.</w:t>
      </w:r>
    </w:p>
    <w:p w:rsidR="00242D4D" w:rsidRPr="00852971" w:rsidRDefault="00242D4D" w:rsidP="00242D4D">
      <w:pPr>
        <w:pStyle w:val="Definition"/>
      </w:pPr>
      <w:r w:rsidRPr="00852971">
        <w:rPr>
          <w:b/>
          <w:i/>
        </w:rPr>
        <w:t>interest realignment adjustment</w:t>
      </w:r>
      <w:r w:rsidRPr="00852971">
        <w:t xml:space="preserve"> has the meaning given by subsection</w:t>
      </w:r>
      <w:r w:rsidR="005B66F5" w:rsidRPr="00852971">
        <w:t> </w:t>
      </w:r>
      <w:r w:rsidRPr="00852971">
        <w:t>40</w:t>
      </w:r>
      <w:r w:rsidR="005B66F5" w:rsidRPr="00852971">
        <w:noBreakHyphen/>
      </w:r>
      <w:r w:rsidRPr="00852971">
        <w:t>364(7).</w:t>
      </w:r>
    </w:p>
    <w:p w:rsidR="00242D4D" w:rsidRPr="00852971" w:rsidRDefault="00242D4D" w:rsidP="00242D4D">
      <w:pPr>
        <w:pStyle w:val="Definition"/>
      </w:pPr>
      <w:r w:rsidRPr="00852971">
        <w:rPr>
          <w:b/>
          <w:i/>
        </w:rPr>
        <w:t>interest realignment arrangement</w:t>
      </w:r>
      <w:r w:rsidRPr="00852971">
        <w:t xml:space="preserve"> has the meaning given by subsection</w:t>
      </w:r>
      <w:r w:rsidR="005B66F5" w:rsidRPr="00852971">
        <w:t> </w:t>
      </w:r>
      <w:r w:rsidRPr="00852971">
        <w:t>40</w:t>
      </w:r>
      <w:r w:rsidR="005B66F5" w:rsidRPr="00852971">
        <w:noBreakHyphen/>
      </w:r>
      <w:r w:rsidRPr="00852971">
        <w:t>363(5).</w:t>
      </w:r>
    </w:p>
    <w:p w:rsidR="006E0072" w:rsidRPr="00852971" w:rsidRDefault="006E0072" w:rsidP="006E0072">
      <w:pPr>
        <w:pStyle w:val="Definition"/>
      </w:pPr>
      <w:r w:rsidRPr="00852971">
        <w:rPr>
          <w:b/>
          <w:i/>
        </w:rPr>
        <w:t>interest that will or may convert into another interest</w:t>
      </w:r>
      <w:r w:rsidRPr="00852971">
        <w:t xml:space="preserve"> has the meaning given by section</w:t>
      </w:r>
      <w:r w:rsidR="005B66F5" w:rsidRPr="00852971">
        <w:t> </w:t>
      </w:r>
      <w:r w:rsidRPr="00852971">
        <w:t>974</w:t>
      </w:r>
      <w:r w:rsidR="005B66F5" w:rsidRPr="00852971">
        <w:noBreakHyphen/>
      </w:r>
      <w:r w:rsidRPr="00852971">
        <w:t>165.</w:t>
      </w:r>
    </w:p>
    <w:p w:rsidR="006E0072" w:rsidRPr="00852971" w:rsidRDefault="006E0072" w:rsidP="006E0072">
      <w:pPr>
        <w:pStyle w:val="Definition"/>
      </w:pPr>
      <w:r w:rsidRPr="00852971">
        <w:rPr>
          <w:b/>
          <w:i/>
        </w:rPr>
        <w:t>intermediate controller</w:t>
      </w:r>
      <w:r w:rsidRPr="00852971">
        <w:t xml:space="preserve"> has the meaning given by subsection</w:t>
      </w:r>
      <w:r w:rsidR="005B66F5" w:rsidRPr="00852971">
        <w:t> </w:t>
      </w:r>
      <w:r w:rsidRPr="00852971">
        <w:t>727</w:t>
      </w:r>
      <w:r w:rsidR="005B66F5" w:rsidRPr="00852971">
        <w:noBreakHyphen/>
      </w:r>
      <w:r w:rsidRPr="00852971">
        <w:t>530(2).</w:t>
      </w:r>
    </w:p>
    <w:p w:rsidR="006E0072" w:rsidRPr="00852971" w:rsidRDefault="006E0072" w:rsidP="006E0072">
      <w:pPr>
        <w:pStyle w:val="Definition"/>
      </w:pPr>
      <w:r w:rsidRPr="00852971">
        <w:rPr>
          <w:b/>
          <w:i/>
        </w:rPr>
        <w:t>international tax agreement</w:t>
      </w:r>
      <w:r w:rsidRPr="00852971">
        <w:t xml:space="preserve"> means an agreement (within the meaning of the </w:t>
      </w:r>
      <w:r w:rsidRPr="00852971">
        <w:rPr>
          <w:i/>
        </w:rPr>
        <w:t>International Tax Agreements Act 1953</w:t>
      </w:r>
      <w:r w:rsidRPr="00852971">
        <w:t>) to which that Act gives the force of law.</w:t>
      </w:r>
    </w:p>
    <w:p w:rsidR="006E0072" w:rsidRPr="00852971" w:rsidRDefault="006E0072" w:rsidP="006E0072">
      <w:pPr>
        <w:pStyle w:val="Definition"/>
      </w:pPr>
      <w:r w:rsidRPr="00852971">
        <w:rPr>
          <w:b/>
          <w:i/>
        </w:rPr>
        <w:t>international tax sharing treaty</w:t>
      </w:r>
      <w:r w:rsidRPr="00852971">
        <w:t>:</w:t>
      </w:r>
    </w:p>
    <w:p w:rsidR="006E0072" w:rsidRPr="00852971" w:rsidRDefault="006E0072" w:rsidP="006E0072">
      <w:pPr>
        <w:pStyle w:val="paragraph"/>
      </w:pPr>
      <w:r w:rsidRPr="00852971">
        <w:tab/>
        <w:t>(a)</w:t>
      </w:r>
      <w:r w:rsidRPr="00852971">
        <w:tab/>
        <w:t>means an agreement between Australia and another country under which Australia and the other country share tax revenues from activities undertaken in an area identified by or under the agreement; and</w:t>
      </w:r>
    </w:p>
    <w:p w:rsidR="006E0072" w:rsidRPr="00852971" w:rsidRDefault="006E0072" w:rsidP="006E0072">
      <w:pPr>
        <w:pStyle w:val="paragraph"/>
      </w:pPr>
      <w:r w:rsidRPr="00852971">
        <w:tab/>
        <w:t>(b)</w:t>
      </w:r>
      <w:r w:rsidRPr="00852971">
        <w:tab/>
        <w:t xml:space="preserve">does not include an agreement within the meaning of the </w:t>
      </w:r>
      <w:r w:rsidRPr="00852971">
        <w:rPr>
          <w:i/>
        </w:rPr>
        <w:t>International Tax Agreements Act 1953</w:t>
      </w:r>
      <w:r w:rsidRPr="00852971">
        <w:t>.</w:t>
      </w:r>
    </w:p>
    <w:p w:rsidR="006E0072" w:rsidRPr="00852971" w:rsidRDefault="006E0072" w:rsidP="006E0072">
      <w:pPr>
        <w:pStyle w:val="Definition"/>
      </w:pPr>
      <w:r w:rsidRPr="00852971">
        <w:rPr>
          <w:b/>
          <w:i/>
        </w:rPr>
        <w:t>invalidity segment</w:t>
      </w:r>
      <w:r w:rsidRPr="00852971">
        <w:t xml:space="preserve">, of an </w:t>
      </w:r>
      <w:r w:rsidR="005B66F5" w:rsidRPr="00852971">
        <w:rPr>
          <w:position w:val="6"/>
          <w:sz w:val="16"/>
        </w:rPr>
        <w:t>*</w:t>
      </w:r>
      <w:r w:rsidRPr="00852971">
        <w:t>employment termination payment, has the meaning given by section</w:t>
      </w:r>
      <w:r w:rsidR="005B66F5" w:rsidRPr="00852971">
        <w:t> </w:t>
      </w:r>
      <w:r w:rsidRPr="00852971">
        <w:t>82</w:t>
      </w:r>
      <w:r w:rsidR="005B66F5" w:rsidRPr="00852971">
        <w:noBreakHyphen/>
      </w:r>
      <w:r w:rsidRPr="00852971">
        <w:t>150.</w:t>
      </w:r>
    </w:p>
    <w:p w:rsidR="006E0072" w:rsidRPr="00852971" w:rsidRDefault="006E0072" w:rsidP="006E0072">
      <w:pPr>
        <w:pStyle w:val="Definition"/>
      </w:pPr>
      <w:r w:rsidRPr="00852971">
        <w:rPr>
          <w:b/>
          <w:i/>
        </w:rPr>
        <w:t>investment body</w:t>
      </w:r>
      <w:r w:rsidRPr="00852971">
        <w:t xml:space="preserve"> for a </w:t>
      </w:r>
      <w:r w:rsidR="005B66F5" w:rsidRPr="00852971">
        <w:rPr>
          <w:position w:val="6"/>
          <w:sz w:val="16"/>
        </w:rPr>
        <w:t>*</w:t>
      </w:r>
      <w:r w:rsidRPr="00852971">
        <w:t>Part VA investment has the meaning given by section</w:t>
      </w:r>
      <w:r w:rsidR="005B66F5" w:rsidRPr="00852971">
        <w:t> </w:t>
      </w:r>
      <w:r w:rsidRPr="00852971">
        <w:t xml:space="preserve">202D of the </w:t>
      </w:r>
      <w:r w:rsidRPr="00852971">
        <w:rPr>
          <w:i/>
        </w:rPr>
        <w:t>Income Tax Assessment Act 1936</w:t>
      </w:r>
      <w:r w:rsidRPr="00852971">
        <w:t>.</w:t>
      </w:r>
    </w:p>
    <w:p w:rsidR="006E0072" w:rsidRPr="00852971" w:rsidRDefault="006E0072" w:rsidP="006E0072">
      <w:pPr>
        <w:pStyle w:val="Definition"/>
      </w:pPr>
      <w:r w:rsidRPr="00852971">
        <w:rPr>
          <w:b/>
          <w:i/>
        </w:rPr>
        <w:t xml:space="preserve">investment commitment time </w:t>
      </w:r>
      <w:r w:rsidRPr="00852971">
        <w:t>has the meaning given by section</w:t>
      </w:r>
      <w:r w:rsidR="005B66F5" w:rsidRPr="00852971">
        <w:t> </w:t>
      </w:r>
      <w:r w:rsidRPr="00852971">
        <w:t>41</w:t>
      </w:r>
      <w:r w:rsidR="005B66F5" w:rsidRPr="00852971">
        <w:noBreakHyphen/>
      </w:r>
      <w:r w:rsidRPr="00852971">
        <w:t>25.</w:t>
      </w:r>
    </w:p>
    <w:p w:rsidR="006E0072" w:rsidRPr="00852971" w:rsidRDefault="006E0072" w:rsidP="006E0072">
      <w:pPr>
        <w:pStyle w:val="Definition"/>
        <w:keepNext/>
        <w:keepLines/>
      </w:pPr>
      <w:r w:rsidRPr="00852971">
        <w:rPr>
          <w:b/>
          <w:i/>
        </w:rPr>
        <w:t>investment registration requirement</w:t>
      </w:r>
      <w:r w:rsidRPr="00852971">
        <w:t>:</w:t>
      </w:r>
    </w:p>
    <w:p w:rsidR="006E0072" w:rsidRPr="00852971" w:rsidRDefault="006E0072" w:rsidP="006E0072">
      <w:pPr>
        <w:pStyle w:val="paragraph"/>
      </w:pPr>
      <w:r w:rsidRPr="00852971">
        <w:tab/>
        <w:t>(a)</w:t>
      </w:r>
      <w:r w:rsidRPr="00852971">
        <w:tab/>
        <w:t xml:space="preserve">in relation to a </w:t>
      </w:r>
      <w:r w:rsidR="005B66F5" w:rsidRPr="00852971">
        <w:rPr>
          <w:position w:val="6"/>
          <w:sz w:val="16"/>
        </w:rPr>
        <w:t>*</w:t>
      </w:r>
      <w:r w:rsidRPr="00852971">
        <w:t>VCLP—has the meaning given by subsection</w:t>
      </w:r>
      <w:r w:rsidR="005B66F5" w:rsidRPr="00852971">
        <w:t> </w:t>
      </w:r>
      <w:r w:rsidRPr="00852971">
        <w:t>9</w:t>
      </w:r>
      <w:r w:rsidR="005B66F5" w:rsidRPr="00852971">
        <w:noBreakHyphen/>
      </w:r>
      <w:r w:rsidRPr="00852971">
        <w:t xml:space="preserve">1(2) of the </w:t>
      </w:r>
      <w:r w:rsidRPr="00852971">
        <w:rPr>
          <w:i/>
        </w:rPr>
        <w:t>Venture Capital Act 2002</w:t>
      </w:r>
      <w:r w:rsidRPr="00852971">
        <w:t>; and</w:t>
      </w:r>
    </w:p>
    <w:p w:rsidR="006E0072" w:rsidRPr="00852971" w:rsidRDefault="006E0072" w:rsidP="006E0072">
      <w:pPr>
        <w:pStyle w:val="paragraph"/>
      </w:pPr>
      <w:r w:rsidRPr="00852971">
        <w:tab/>
        <w:t>(ab)</w:t>
      </w:r>
      <w:r w:rsidRPr="00852971">
        <w:tab/>
        <w:t xml:space="preserve">in relation to an </w:t>
      </w:r>
      <w:r w:rsidR="005B66F5" w:rsidRPr="00852971">
        <w:rPr>
          <w:position w:val="6"/>
          <w:sz w:val="16"/>
        </w:rPr>
        <w:t>*</w:t>
      </w:r>
      <w:r w:rsidRPr="00852971">
        <w:t>ESVCLP—has the meaning given by subsection</w:t>
      </w:r>
      <w:r w:rsidR="005B66F5" w:rsidRPr="00852971">
        <w:t> </w:t>
      </w:r>
      <w:r w:rsidRPr="00852971">
        <w:t>9</w:t>
      </w:r>
      <w:r w:rsidR="005B66F5" w:rsidRPr="00852971">
        <w:noBreakHyphen/>
      </w:r>
      <w:r w:rsidRPr="00852971">
        <w:t xml:space="preserve">3(2) of the </w:t>
      </w:r>
      <w:r w:rsidRPr="00852971">
        <w:rPr>
          <w:i/>
        </w:rPr>
        <w:t>Venture Capital Act 2002</w:t>
      </w:r>
      <w:r w:rsidRPr="00852971">
        <w:t>; and</w:t>
      </w:r>
    </w:p>
    <w:p w:rsidR="006E0072" w:rsidRPr="00852971" w:rsidRDefault="006E0072" w:rsidP="006E0072">
      <w:pPr>
        <w:pStyle w:val="paragraph"/>
      </w:pPr>
      <w:r w:rsidRPr="00852971">
        <w:tab/>
        <w:t>(b)</w:t>
      </w:r>
      <w:r w:rsidRPr="00852971">
        <w:tab/>
        <w:t xml:space="preserve">in relation to an </w:t>
      </w:r>
      <w:r w:rsidR="005B66F5" w:rsidRPr="00852971">
        <w:rPr>
          <w:position w:val="6"/>
          <w:sz w:val="16"/>
        </w:rPr>
        <w:t>*</w:t>
      </w:r>
      <w:r w:rsidRPr="00852971">
        <w:t>AFOF—has the meaning given by subsection</w:t>
      </w:r>
      <w:r w:rsidR="005B66F5" w:rsidRPr="00852971">
        <w:t> </w:t>
      </w:r>
      <w:r w:rsidRPr="00852971">
        <w:t>9</w:t>
      </w:r>
      <w:r w:rsidR="005B66F5" w:rsidRPr="00852971">
        <w:noBreakHyphen/>
      </w:r>
      <w:r w:rsidRPr="00852971">
        <w:t xml:space="preserve">5(2) of the </w:t>
      </w:r>
      <w:r w:rsidRPr="00852971">
        <w:rPr>
          <w:i/>
        </w:rPr>
        <w:t>Venture Capital Act 2002</w:t>
      </w:r>
      <w:r w:rsidRPr="00852971">
        <w:t>.</w:t>
      </w:r>
    </w:p>
    <w:p w:rsidR="006E0072" w:rsidRPr="00852971" w:rsidRDefault="006E0072" w:rsidP="006E0072">
      <w:pPr>
        <w:pStyle w:val="Definition"/>
      </w:pPr>
      <w:r w:rsidRPr="00852971">
        <w:rPr>
          <w:b/>
          <w:i/>
        </w:rPr>
        <w:t>investor</w:t>
      </w:r>
      <w:r w:rsidRPr="00852971">
        <w:t xml:space="preserve"> for a </w:t>
      </w:r>
      <w:r w:rsidR="005B66F5" w:rsidRPr="00852971">
        <w:rPr>
          <w:position w:val="6"/>
          <w:sz w:val="16"/>
        </w:rPr>
        <w:t>*</w:t>
      </w:r>
      <w:r w:rsidRPr="00852971">
        <w:t>Part VA investment has the meaning given by section</w:t>
      </w:r>
      <w:r w:rsidR="005B66F5" w:rsidRPr="00852971">
        <w:t> </w:t>
      </w:r>
      <w:r w:rsidRPr="00852971">
        <w:t xml:space="preserve">202D of the </w:t>
      </w:r>
      <w:r w:rsidRPr="00852971">
        <w:rPr>
          <w:i/>
        </w:rPr>
        <w:t>Income Tax Assessment Act 1936</w:t>
      </w:r>
      <w:r w:rsidRPr="00852971">
        <w:t>.</w:t>
      </w:r>
    </w:p>
    <w:p w:rsidR="006E0072" w:rsidRPr="00852971" w:rsidRDefault="006E0072" w:rsidP="006E0072">
      <w:pPr>
        <w:pStyle w:val="Definition"/>
      </w:pPr>
      <w:r w:rsidRPr="00852971">
        <w:rPr>
          <w:b/>
          <w:i/>
        </w:rPr>
        <w:t>invoice</w:t>
      </w:r>
      <w:r w:rsidRPr="00852971">
        <w:t xml:space="preserve"> means a document notifying an obligation to make a payment.</w:t>
      </w:r>
    </w:p>
    <w:p w:rsidR="0088141B" w:rsidRPr="00852971" w:rsidRDefault="0088141B" w:rsidP="0088141B">
      <w:pPr>
        <w:pStyle w:val="Definition"/>
      </w:pPr>
      <w:r w:rsidRPr="00852971">
        <w:rPr>
          <w:b/>
          <w:i/>
        </w:rPr>
        <w:t>involuntary roll</w:t>
      </w:r>
      <w:r w:rsidR="005B66F5" w:rsidRPr="00852971">
        <w:rPr>
          <w:b/>
          <w:i/>
        </w:rPr>
        <w:noBreakHyphen/>
      </w:r>
      <w:r w:rsidRPr="00852971">
        <w:rPr>
          <w:b/>
          <w:i/>
        </w:rPr>
        <w:t>over superannuation benefit</w:t>
      </w:r>
      <w:r w:rsidRPr="00852971">
        <w:t xml:space="preserve"> has the meaning given by section</w:t>
      </w:r>
      <w:r w:rsidR="005B66F5" w:rsidRPr="00852971">
        <w:t> </w:t>
      </w:r>
      <w:r w:rsidRPr="00852971">
        <w:t>306</w:t>
      </w:r>
      <w:r w:rsidR="005B66F5" w:rsidRPr="00852971">
        <w:noBreakHyphen/>
      </w:r>
      <w:r w:rsidRPr="00852971">
        <w:t>12.</w:t>
      </w:r>
    </w:p>
    <w:p w:rsidR="006E0072" w:rsidRPr="00852971" w:rsidRDefault="006E0072" w:rsidP="006E0072">
      <w:pPr>
        <w:pStyle w:val="Definition"/>
      </w:pPr>
      <w:r w:rsidRPr="00852971">
        <w:rPr>
          <w:b/>
          <w:i/>
        </w:rPr>
        <w:t xml:space="preserve">inward investing entity (ADI) </w:t>
      </w:r>
      <w:r w:rsidRPr="00852971">
        <w:t>has the meaning given by sections</w:t>
      </w:r>
      <w:r w:rsidR="005B66F5" w:rsidRPr="00852971">
        <w:t> </w:t>
      </w:r>
      <w:r w:rsidRPr="00852971">
        <w:t>820</w:t>
      </w:r>
      <w:r w:rsidR="005B66F5" w:rsidRPr="00852971">
        <w:noBreakHyphen/>
      </w:r>
      <w:r w:rsidRPr="00852971">
        <w:t>395 and 820</w:t>
      </w:r>
      <w:r w:rsidR="005B66F5" w:rsidRPr="00852971">
        <w:noBreakHyphen/>
      </w:r>
      <w:r w:rsidRPr="00852971">
        <w:t>609.</w:t>
      </w:r>
    </w:p>
    <w:p w:rsidR="006E0072" w:rsidRPr="00852971" w:rsidRDefault="006E0072" w:rsidP="006E0072">
      <w:pPr>
        <w:pStyle w:val="notetext"/>
      </w:pPr>
      <w:r w:rsidRPr="00852971">
        <w:t>Note:</w:t>
      </w:r>
      <w:r w:rsidRPr="00852971">
        <w:tab/>
        <w:t>Section</w:t>
      </w:r>
      <w:r w:rsidR="005B66F5" w:rsidRPr="00852971">
        <w:t> </w:t>
      </w:r>
      <w:r w:rsidRPr="00852971">
        <w:t>820</w:t>
      </w:r>
      <w:r w:rsidR="005B66F5" w:rsidRPr="00852971">
        <w:noBreakHyphen/>
      </w:r>
      <w:r w:rsidRPr="00852971">
        <w:t>430 allows an inward investor (financial) to be treated as an inward investing entity (ADI) in certain cases.</w:t>
      </w:r>
    </w:p>
    <w:p w:rsidR="006E0072" w:rsidRPr="00852971" w:rsidRDefault="006E0072" w:rsidP="006E0072">
      <w:pPr>
        <w:pStyle w:val="Definition"/>
      </w:pPr>
      <w:r w:rsidRPr="00852971">
        <w:rPr>
          <w:b/>
          <w:i/>
        </w:rPr>
        <w:t>inward investing entity (non</w:t>
      </w:r>
      <w:r w:rsidR="005B66F5" w:rsidRPr="00852971">
        <w:rPr>
          <w:b/>
          <w:i/>
        </w:rPr>
        <w:noBreakHyphen/>
      </w:r>
      <w:r w:rsidRPr="00852971">
        <w:rPr>
          <w:b/>
          <w:i/>
        </w:rPr>
        <w:t>ADI)</w:t>
      </w:r>
      <w:r w:rsidRPr="00852971">
        <w:t xml:space="preserve"> has the meaning given by sections</w:t>
      </w:r>
      <w:r w:rsidR="005B66F5" w:rsidRPr="00852971">
        <w:t> </w:t>
      </w:r>
      <w:r w:rsidRPr="00852971">
        <w:t>820</w:t>
      </w:r>
      <w:r w:rsidR="005B66F5" w:rsidRPr="00852971">
        <w:noBreakHyphen/>
      </w:r>
      <w:r w:rsidRPr="00852971">
        <w:t>185, 820</w:t>
      </w:r>
      <w:r w:rsidR="005B66F5" w:rsidRPr="00852971">
        <w:noBreakHyphen/>
      </w:r>
      <w:r w:rsidRPr="00852971">
        <w:t>583, 820</w:t>
      </w:r>
      <w:r w:rsidR="005B66F5" w:rsidRPr="00852971">
        <w:noBreakHyphen/>
      </w:r>
      <w:r w:rsidRPr="00852971">
        <w:t>609 and 820</w:t>
      </w:r>
      <w:r w:rsidR="005B66F5" w:rsidRPr="00852971">
        <w:noBreakHyphen/>
      </w:r>
      <w:r w:rsidRPr="00852971">
        <w:t>610.</w:t>
      </w:r>
    </w:p>
    <w:p w:rsidR="006E0072" w:rsidRPr="00852971" w:rsidRDefault="006E0072" w:rsidP="006E0072">
      <w:pPr>
        <w:pStyle w:val="Definition"/>
        <w:keepNext/>
      </w:pPr>
      <w:r w:rsidRPr="00852971">
        <w:rPr>
          <w:b/>
          <w:i/>
        </w:rPr>
        <w:t>inward investment vehicle (financial)</w:t>
      </w:r>
      <w:r w:rsidRPr="00852971">
        <w:t xml:space="preserve"> has the meaning given by sections</w:t>
      </w:r>
      <w:r w:rsidR="005B66F5" w:rsidRPr="00852971">
        <w:t> </w:t>
      </w:r>
      <w:r w:rsidRPr="00852971">
        <w:t>820</w:t>
      </w:r>
      <w:r w:rsidR="005B66F5" w:rsidRPr="00852971">
        <w:noBreakHyphen/>
      </w:r>
      <w:r w:rsidRPr="00852971">
        <w:t>185, 820</w:t>
      </w:r>
      <w:r w:rsidR="005B66F5" w:rsidRPr="00852971">
        <w:noBreakHyphen/>
      </w:r>
      <w:r w:rsidRPr="00852971">
        <w:t>583, 820</w:t>
      </w:r>
      <w:r w:rsidR="005B66F5" w:rsidRPr="00852971">
        <w:noBreakHyphen/>
      </w:r>
      <w:r w:rsidRPr="00852971">
        <w:t>609 and 820</w:t>
      </w:r>
      <w:r w:rsidR="005B66F5" w:rsidRPr="00852971">
        <w:noBreakHyphen/>
      </w:r>
      <w:r w:rsidRPr="00852971">
        <w:t>610.</w:t>
      </w:r>
    </w:p>
    <w:p w:rsidR="006E0072" w:rsidRPr="00852971" w:rsidRDefault="006E0072" w:rsidP="006E0072">
      <w:pPr>
        <w:pStyle w:val="notetext"/>
      </w:pPr>
      <w:r w:rsidRPr="00852971">
        <w:t>Note:</w:t>
      </w:r>
      <w:r w:rsidRPr="00852971">
        <w:tab/>
        <w:t>Section</w:t>
      </w:r>
      <w:r w:rsidR="005B66F5" w:rsidRPr="00852971">
        <w:t> </w:t>
      </w:r>
      <w:r w:rsidRPr="00852971">
        <w:t>820</w:t>
      </w:r>
      <w:r w:rsidR="005B66F5" w:rsidRPr="00852971">
        <w:noBreakHyphen/>
      </w:r>
      <w:r w:rsidRPr="00852971">
        <w:t>430 allows an inward investment vehicle (financial) to be treated as an outward investing entity (ADI) in certain cases.</w:t>
      </w:r>
    </w:p>
    <w:p w:rsidR="006E0072" w:rsidRPr="00852971" w:rsidRDefault="006E0072" w:rsidP="006E0072">
      <w:pPr>
        <w:pStyle w:val="Definition"/>
      </w:pPr>
      <w:r w:rsidRPr="00852971">
        <w:rPr>
          <w:b/>
          <w:i/>
        </w:rPr>
        <w:t>inward investment vehicle (general)</w:t>
      </w:r>
      <w:r w:rsidRPr="00852971">
        <w:t xml:space="preserve"> has the meaning given by sections</w:t>
      </w:r>
      <w:r w:rsidR="005B66F5" w:rsidRPr="00852971">
        <w:t> </w:t>
      </w:r>
      <w:r w:rsidRPr="00852971">
        <w:t>820</w:t>
      </w:r>
      <w:r w:rsidR="005B66F5" w:rsidRPr="00852971">
        <w:noBreakHyphen/>
      </w:r>
      <w:r w:rsidRPr="00852971">
        <w:t>185 and 820</w:t>
      </w:r>
      <w:r w:rsidR="005B66F5" w:rsidRPr="00852971">
        <w:noBreakHyphen/>
      </w:r>
      <w:r w:rsidRPr="00852971">
        <w:t>583.</w:t>
      </w:r>
    </w:p>
    <w:p w:rsidR="006E0072" w:rsidRPr="00852971" w:rsidRDefault="006E0072" w:rsidP="006E0072">
      <w:pPr>
        <w:pStyle w:val="Definition"/>
      </w:pPr>
      <w:r w:rsidRPr="00852971">
        <w:rPr>
          <w:b/>
          <w:i/>
        </w:rPr>
        <w:t>inward investor (financial)</w:t>
      </w:r>
      <w:r w:rsidRPr="00852971">
        <w:t xml:space="preserve"> has the meaning given by section</w:t>
      </w:r>
      <w:r w:rsidR="005B66F5" w:rsidRPr="00852971">
        <w:t> </w:t>
      </w:r>
      <w:r w:rsidRPr="00852971">
        <w:t>820</w:t>
      </w:r>
      <w:r w:rsidR="005B66F5" w:rsidRPr="00852971">
        <w:noBreakHyphen/>
      </w:r>
      <w:r w:rsidRPr="00852971">
        <w:t>185.</w:t>
      </w:r>
    </w:p>
    <w:p w:rsidR="006E0072" w:rsidRPr="00852971" w:rsidRDefault="006E0072" w:rsidP="006E0072">
      <w:pPr>
        <w:pStyle w:val="notetext"/>
      </w:pPr>
      <w:r w:rsidRPr="00852971">
        <w:t>Note:</w:t>
      </w:r>
      <w:r w:rsidRPr="00852971">
        <w:tab/>
        <w:t>Section</w:t>
      </w:r>
      <w:r w:rsidR="005B66F5" w:rsidRPr="00852971">
        <w:t> </w:t>
      </w:r>
      <w:r w:rsidRPr="00852971">
        <w:t>820</w:t>
      </w:r>
      <w:r w:rsidR="005B66F5" w:rsidRPr="00852971">
        <w:noBreakHyphen/>
      </w:r>
      <w:r w:rsidRPr="00852971">
        <w:t>430 allows an inward investor (financial) to be treated as an inward investing entity (ADI) in certain cases.</w:t>
      </w:r>
    </w:p>
    <w:p w:rsidR="006E0072" w:rsidRPr="00852971" w:rsidRDefault="006E0072" w:rsidP="006E0072">
      <w:pPr>
        <w:pStyle w:val="Definition"/>
      </w:pPr>
      <w:r w:rsidRPr="00852971">
        <w:rPr>
          <w:b/>
          <w:i/>
        </w:rPr>
        <w:t>inward investor (general)</w:t>
      </w:r>
      <w:r w:rsidRPr="00852971">
        <w:t xml:space="preserve"> has the meaning given by section</w:t>
      </w:r>
      <w:r w:rsidR="005B66F5" w:rsidRPr="00852971">
        <w:t> </w:t>
      </w:r>
      <w:r w:rsidRPr="00852971">
        <w:t>820</w:t>
      </w:r>
      <w:r w:rsidR="005B66F5" w:rsidRPr="00852971">
        <w:noBreakHyphen/>
      </w:r>
      <w:r w:rsidRPr="00852971">
        <w:t>185.</w:t>
      </w:r>
    </w:p>
    <w:p w:rsidR="006E0072" w:rsidRPr="00852971" w:rsidRDefault="006E0072" w:rsidP="006E0072">
      <w:pPr>
        <w:pStyle w:val="Definition"/>
      </w:pPr>
      <w:r w:rsidRPr="00852971">
        <w:rPr>
          <w:b/>
          <w:i/>
        </w:rPr>
        <w:t>irrigation water provider</w:t>
      </w:r>
      <w:r w:rsidRPr="00852971">
        <w:t xml:space="preserve"> has the meaning given by section</w:t>
      </w:r>
      <w:r w:rsidR="005B66F5" w:rsidRPr="00852971">
        <w:t> </w:t>
      </w:r>
      <w:r w:rsidRPr="00852971">
        <w:t>40</w:t>
      </w:r>
      <w:r w:rsidR="005B66F5" w:rsidRPr="00852971">
        <w:noBreakHyphen/>
      </w:r>
      <w:r w:rsidRPr="00852971">
        <w:t>515.</w:t>
      </w:r>
    </w:p>
    <w:p w:rsidR="006E0072" w:rsidRPr="00852971" w:rsidRDefault="006E0072" w:rsidP="006E0072">
      <w:pPr>
        <w:pStyle w:val="Definition"/>
      </w:pPr>
      <w:r w:rsidRPr="00852971">
        <w:rPr>
          <w:b/>
          <w:i/>
        </w:rPr>
        <w:t>IRU</w:t>
      </w:r>
      <w:r w:rsidRPr="00852971">
        <w:t xml:space="preserve"> is an indefeasible </w:t>
      </w:r>
      <w:r w:rsidR="005B66F5" w:rsidRPr="00852971">
        <w:rPr>
          <w:position w:val="6"/>
          <w:sz w:val="16"/>
        </w:rPr>
        <w:t>*</w:t>
      </w:r>
      <w:r w:rsidRPr="00852971">
        <w:t>right to use a telecommunications cable system.</w:t>
      </w:r>
    </w:p>
    <w:p w:rsidR="006E0072" w:rsidRPr="00852971" w:rsidRDefault="006E0072" w:rsidP="006E0072">
      <w:pPr>
        <w:pStyle w:val="Definition"/>
      </w:pPr>
      <w:r w:rsidRPr="00852971">
        <w:rPr>
          <w:b/>
          <w:i/>
        </w:rPr>
        <w:t>issued</w:t>
      </w:r>
      <w:r w:rsidRPr="00852971">
        <w:t xml:space="preserve">, in relation to a </w:t>
      </w:r>
      <w:r w:rsidR="005B66F5" w:rsidRPr="00852971">
        <w:rPr>
          <w:position w:val="6"/>
          <w:sz w:val="16"/>
        </w:rPr>
        <w:t>*</w:t>
      </w:r>
      <w:r w:rsidRPr="00852971">
        <w:t>debt interest, has the meaning given by paragraph</w:t>
      </w:r>
      <w:r w:rsidR="005B66F5" w:rsidRPr="00852971">
        <w:t> </w:t>
      </w:r>
      <w:r w:rsidRPr="00852971">
        <w:t>974</w:t>
      </w:r>
      <w:r w:rsidR="005B66F5" w:rsidRPr="00852971">
        <w:noBreakHyphen/>
      </w:r>
      <w:r w:rsidRPr="00852971">
        <w:t>55(1)(d).</w:t>
      </w:r>
    </w:p>
    <w:p w:rsidR="002D065F" w:rsidRPr="00852971" w:rsidRDefault="002D065F" w:rsidP="002D065F">
      <w:pPr>
        <w:pStyle w:val="Definition"/>
      </w:pPr>
      <w:r w:rsidRPr="00852971">
        <w:rPr>
          <w:b/>
          <w:i/>
        </w:rPr>
        <w:t>issue pool</w:t>
      </w:r>
      <w:r w:rsidRPr="00852971">
        <w:t>, for exploration investment made in an entity in an income year, has the meaning given by section</w:t>
      </w:r>
      <w:r w:rsidR="005B66F5" w:rsidRPr="00852971">
        <w:t> </w:t>
      </w:r>
      <w:r w:rsidRPr="00852971">
        <w:t>418</w:t>
      </w:r>
      <w:r w:rsidR="005B66F5" w:rsidRPr="00852971">
        <w:noBreakHyphen/>
      </w:r>
      <w:r w:rsidRPr="00852971">
        <w:t>115.</w:t>
      </w:r>
    </w:p>
    <w:p w:rsidR="006E0072" w:rsidRPr="00852971" w:rsidRDefault="006E0072" w:rsidP="006E0072">
      <w:pPr>
        <w:pStyle w:val="Definition"/>
      </w:pPr>
      <w:r w:rsidRPr="00852971">
        <w:rPr>
          <w:b/>
          <w:i/>
        </w:rPr>
        <w:t>IVS period</w:t>
      </w:r>
      <w:r w:rsidRPr="00852971">
        <w:t xml:space="preserve"> has the meaning given by section</w:t>
      </w:r>
      <w:r w:rsidR="005B66F5" w:rsidRPr="00852971">
        <w:t> </w:t>
      </w:r>
      <w:r w:rsidRPr="00852971">
        <w:t>727</w:t>
      </w:r>
      <w:r w:rsidR="005B66F5" w:rsidRPr="00852971">
        <w:noBreakHyphen/>
      </w:r>
      <w:r w:rsidRPr="00852971">
        <w:t>150.</w:t>
      </w:r>
    </w:p>
    <w:p w:rsidR="006E0072" w:rsidRPr="00852971" w:rsidRDefault="006E0072" w:rsidP="006E0072">
      <w:pPr>
        <w:pStyle w:val="Definition"/>
      </w:pPr>
      <w:r w:rsidRPr="00852971">
        <w:rPr>
          <w:b/>
          <w:i/>
        </w:rPr>
        <w:t>IVS time</w:t>
      </w:r>
      <w:r w:rsidRPr="00852971">
        <w:t xml:space="preserve"> has the meaning given by section</w:t>
      </w:r>
      <w:r w:rsidR="005B66F5" w:rsidRPr="00852971">
        <w:t> </w:t>
      </w:r>
      <w:r w:rsidRPr="00852971">
        <w:t>727</w:t>
      </w:r>
      <w:r w:rsidR="005B66F5" w:rsidRPr="00852971">
        <w:noBreakHyphen/>
      </w:r>
      <w:r w:rsidRPr="00852971">
        <w:t>150.</w:t>
      </w:r>
    </w:p>
    <w:p w:rsidR="006E0072" w:rsidRPr="00852971" w:rsidRDefault="006E0072" w:rsidP="006E0072">
      <w:pPr>
        <w:pStyle w:val="Definition"/>
      </w:pPr>
      <w:r w:rsidRPr="00852971">
        <w:rPr>
          <w:b/>
          <w:i/>
        </w:rPr>
        <w:t>joint venture operator</w:t>
      </w:r>
      <w:r w:rsidRPr="00852971">
        <w:t xml:space="preserve"> for a </w:t>
      </w:r>
      <w:r w:rsidR="005B66F5" w:rsidRPr="00852971">
        <w:rPr>
          <w:position w:val="6"/>
          <w:sz w:val="16"/>
        </w:rPr>
        <w:t>*</w:t>
      </w:r>
      <w:r w:rsidRPr="00852971">
        <w:t>GST joint venture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KiwiSaver scheme</w:t>
      </w:r>
      <w:r w:rsidRPr="00852971">
        <w:t xml:space="preserve"> has the meaning given by the KiwiSaver Act 2006 of New Zealand.</w:t>
      </w:r>
    </w:p>
    <w:p w:rsidR="006E0072" w:rsidRPr="00852971" w:rsidRDefault="006E0072" w:rsidP="006E0072">
      <w:pPr>
        <w:pStyle w:val="Definition"/>
      </w:pPr>
      <w:r w:rsidRPr="00852971">
        <w:rPr>
          <w:b/>
          <w:i/>
        </w:rPr>
        <w:t>KiwiSaver scheme provider</w:t>
      </w:r>
      <w:r w:rsidRPr="00852971">
        <w:t xml:space="preserve"> means a provider (within the meaning of the KiwiSaver Act 2006 of New Zealand).</w:t>
      </w:r>
    </w:p>
    <w:p w:rsidR="006E0072" w:rsidRPr="00852971" w:rsidRDefault="006E0072" w:rsidP="006E0072">
      <w:pPr>
        <w:pStyle w:val="Definition"/>
      </w:pPr>
      <w:r w:rsidRPr="00852971">
        <w:rPr>
          <w:b/>
          <w:i/>
        </w:rPr>
        <w:t>Kyoto unit</w:t>
      </w:r>
      <w:r w:rsidRPr="00852971">
        <w:t xml:space="preserve"> has the same meaning as in the </w:t>
      </w:r>
      <w:r w:rsidRPr="00852971">
        <w:rPr>
          <w:i/>
        </w:rPr>
        <w:t>Australian National Registry of Emissions Units Act 2011</w:t>
      </w:r>
      <w:r w:rsidRPr="00852971">
        <w:t>.</w:t>
      </w:r>
    </w:p>
    <w:p w:rsidR="006E0072" w:rsidRPr="00852971" w:rsidRDefault="006E0072" w:rsidP="006E0072">
      <w:pPr>
        <w:pStyle w:val="Definition"/>
      </w:pPr>
      <w:r w:rsidRPr="00852971">
        <w:rPr>
          <w:b/>
          <w:i/>
        </w:rPr>
        <w:t xml:space="preserve">labour hire notional withheld amount </w:t>
      </w:r>
      <w:r w:rsidRPr="00852971">
        <w:t>has the meaning given by section</w:t>
      </w:r>
      <w:r w:rsidR="005B66F5" w:rsidRPr="00852971">
        <w:t> </w:t>
      </w:r>
      <w:r w:rsidRPr="00852971">
        <w:t>16</w:t>
      </w:r>
      <w:r w:rsidR="005B66F5" w:rsidRPr="00852971">
        <w:noBreakHyphen/>
      </w:r>
      <w:r w:rsidRPr="00852971">
        <w:t>125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landcare operation</w:t>
      </w:r>
      <w:r w:rsidRPr="00852971">
        <w:t xml:space="preserve"> has the meaning given by section</w:t>
      </w:r>
      <w:r w:rsidR="005B66F5" w:rsidRPr="00852971">
        <w:t> </w:t>
      </w:r>
      <w:r w:rsidRPr="00852971">
        <w:t>40</w:t>
      </w:r>
      <w:r w:rsidR="005B66F5" w:rsidRPr="00852971">
        <w:noBreakHyphen/>
      </w:r>
      <w:r w:rsidRPr="00852971">
        <w:t>635.</w:t>
      </w:r>
    </w:p>
    <w:p w:rsidR="006E0072" w:rsidRPr="00852971" w:rsidRDefault="006E0072" w:rsidP="006E0072">
      <w:pPr>
        <w:pStyle w:val="Definition"/>
        <w:rPr>
          <w:b/>
          <w:i/>
        </w:rPr>
      </w:pPr>
      <w:r w:rsidRPr="00852971">
        <w:rPr>
          <w:b/>
          <w:i/>
        </w:rPr>
        <w:t>large withholder</w:t>
      </w:r>
      <w:r w:rsidRPr="00852971">
        <w:t xml:space="preserve"> has the meaning given by section</w:t>
      </w:r>
      <w:r w:rsidR="005B66F5" w:rsidRPr="00852971">
        <w:t> </w:t>
      </w:r>
      <w:r w:rsidRPr="00852971">
        <w:t>16</w:t>
      </w:r>
      <w:r w:rsidR="005B66F5" w:rsidRPr="00852971">
        <w:noBreakHyphen/>
      </w:r>
      <w:r w:rsidRPr="00852971">
        <w:t>95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keepNext/>
        <w:keepLines/>
      </w:pPr>
      <w:r w:rsidRPr="00852971">
        <w:rPr>
          <w:b/>
          <w:i/>
        </w:rPr>
        <w:t>last retirement day</w:t>
      </w:r>
      <w:r w:rsidRPr="00852971">
        <w:t xml:space="preserve"> means:</w:t>
      </w:r>
    </w:p>
    <w:p w:rsidR="006E0072" w:rsidRPr="00852971" w:rsidRDefault="006E0072" w:rsidP="006E0072">
      <w:pPr>
        <w:pStyle w:val="paragraph"/>
        <w:keepNext/>
        <w:keepLines/>
      </w:pPr>
      <w:r w:rsidRPr="00852971">
        <w:tab/>
        <w:t>(a)</w:t>
      </w:r>
      <w:r w:rsidRPr="00852971">
        <w:tab/>
        <w:t>if an individual’s employment or office would have terminated when he or she reached a particular age or completed a particular period of service—the day he or she would reach the age or complete the period of service (as the case may be); or</w:t>
      </w:r>
    </w:p>
    <w:p w:rsidR="006E0072" w:rsidRPr="00852971" w:rsidRDefault="006E0072" w:rsidP="006E0072">
      <w:pPr>
        <w:pStyle w:val="paragraph"/>
      </w:pPr>
      <w:r w:rsidRPr="00852971">
        <w:tab/>
        <w:t>(b)</w:t>
      </w:r>
      <w:r w:rsidRPr="00852971">
        <w:tab/>
        <w:t>in any other case—the day on which he or she would turn 65.</w:t>
      </w:r>
    </w:p>
    <w:p w:rsidR="006E0072" w:rsidRPr="00852971" w:rsidRDefault="006E0072" w:rsidP="006E0072">
      <w:pPr>
        <w:pStyle w:val="Definition"/>
      </w:pPr>
      <w:r w:rsidRPr="00852971">
        <w:rPr>
          <w:b/>
          <w:i/>
        </w:rPr>
        <w:t>laundry expense</w:t>
      </w:r>
      <w:r w:rsidRPr="00852971">
        <w:t xml:space="preserve"> has the meaning given by section</w:t>
      </w:r>
      <w:r w:rsidR="005B66F5" w:rsidRPr="00852971">
        <w:t> </w:t>
      </w:r>
      <w:r w:rsidRPr="00852971">
        <w:t>900</w:t>
      </w:r>
      <w:r w:rsidR="005B66F5" w:rsidRPr="00852971">
        <w:noBreakHyphen/>
      </w:r>
      <w:r w:rsidRPr="00852971">
        <w:t>40.</w:t>
      </w:r>
    </w:p>
    <w:p w:rsidR="006E0072" w:rsidRPr="00852971" w:rsidRDefault="006E0072" w:rsidP="006E0072">
      <w:pPr>
        <w:pStyle w:val="Definition"/>
      </w:pPr>
      <w:r w:rsidRPr="00852971">
        <w:rPr>
          <w:b/>
          <w:i/>
        </w:rPr>
        <w:t>law enforcement agency</w:t>
      </w:r>
      <w:r w:rsidRPr="00852971">
        <w:t xml:space="preserv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5E7923">
      <w:pPr>
        <w:pStyle w:val="Definition"/>
      </w:pPr>
      <w:r w:rsidRPr="00852971">
        <w:rPr>
          <w:b/>
          <w:i/>
        </w:rPr>
        <w:t xml:space="preserve">legal personal representative </w:t>
      </w:r>
      <w:r w:rsidRPr="00852971">
        <w:t>means:</w:t>
      </w:r>
    </w:p>
    <w:p w:rsidR="006E0072" w:rsidRPr="00852971" w:rsidRDefault="006E0072" w:rsidP="005E7923">
      <w:pPr>
        <w:pStyle w:val="paragraph"/>
        <w:widowControl w:val="0"/>
      </w:pPr>
      <w:r w:rsidRPr="00852971">
        <w:tab/>
        <w:t>(a)</w:t>
      </w:r>
      <w:r w:rsidRPr="00852971">
        <w:tab/>
        <w:t>an executor or administrator of an estate of an individual who has died; or</w:t>
      </w:r>
    </w:p>
    <w:p w:rsidR="006E0072" w:rsidRPr="00852971" w:rsidRDefault="006E0072" w:rsidP="006E0072">
      <w:pPr>
        <w:pStyle w:val="paragraph"/>
      </w:pPr>
      <w:r w:rsidRPr="00852971">
        <w:tab/>
        <w:t>(b)</w:t>
      </w:r>
      <w:r w:rsidRPr="00852971">
        <w:tab/>
        <w:t>a trustee of an estate of an individual who is under a legal disability; or</w:t>
      </w:r>
    </w:p>
    <w:p w:rsidR="006E0072" w:rsidRPr="00852971" w:rsidRDefault="006E0072" w:rsidP="006E0072">
      <w:pPr>
        <w:pStyle w:val="paragraph"/>
      </w:pPr>
      <w:r w:rsidRPr="00852971">
        <w:tab/>
        <w:t>(c)</w:t>
      </w:r>
      <w:r w:rsidRPr="00852971">
        <w:tab/>
        <w:t>a person who holds a general power of attorney that was granted by another person.</w:t>
      </w:r>
    </w:p>
    <w:p w:rsidR="006E0072" w:rsidRPr="00852971" w:rsidRDefault="006E0072" w:rsidP="006E0072">
      <w:pPr>
        <w:pStyle w:val="Definition"/>
      </w:pPr>
      <w:r w:rsidRPr="00852971">
        <w:rPr>
          <w:b/>
          <w:i/>
        </w:rPr>
        <w:t>legal practitioner</w:t>
      </w:r>
      <w:r w:rsidRPr="00852971">
        <w:t xml:space="preserve"> means a person who is enrolled as a barrister, a solicitor or a barrister and solicitor of:</w:t>
      </w:r>
    </w:p>
    <w:p w:rsidR="006E0072" w:rsidRPr="00852971" w:rsidRDefault="006E0072" w:rsidP="006E0072">
      <w:pPr>
        <w:pStyle w:val="paragraph"/>
      </w:pPr>
      <w:r w:rsidRPr="00852971">
        <w:tab/>
        <w:t>(a)</w:t>
      </w:r>
      <w:r w:rsidRPr="00852971">
        <w:tab/>
        <w:t>a federal court; or</w:t>
      </w:r>
    </w:p>
    <w:p w:rsidR="006E0072" w:rsidRPr="00852971" w:rsidRDefault="006E0072" w:rsidP="006E0072">
      <w:pPr>
        <w:pStyle w:val="paragraph"/>
      </w:pPr>
      <w:r w:rsidRPr="00852971">
        <w:tab/>
        <w:t>(b)</w:t>
      </w:r>
      <w:r w:rsidRPr="00852971">
        <w:tab/>
        <w:t>a court of a State or Territory.</w:t>
      </w:r>
    </w:p>
    <w:p w:rsidR="006E0072" w:rsidRPr="00852971" w:rsidRDefault="006E0072" w:rsidP="006E0072">
      <w:pPr>
        <w:pStyle w:val="Definition"/>
      </w:pPr>
      <w:r w:rsidRPr="00852971">
        <w:rPr>
          <w:b/>
          <w:i/>
        </w:rPr>
        <w:t>leisure facility</w:t>
      </w:r>
      <w:r w:rsidRPr="00852971">
        <w:t xml:space="preserve"> has the meaning given by subsection</w:t>
      </w:r>
      <w:r w:rsidR="005B66F5" w:rsidRPr="00852971">
        <w:t> </w:t>
      </w:r>
      <w:r w:rsidRPr="00852971">
        <w:t>26</w:t>
      </w:r>
      <w:r w:rsidR="005B66F5" w:rsidRPr="00852971">
        <w:noBreakHyphen/>
      </w:r>
      <w:r w:rsidRPr="00852971">
        <w:t>50(2).</w:t>
      </w:r>
    </w:p>
    <w:p w:rsidR="006E0072" w:rsidRPr="00852971" w:rsidRDefault="006E0072" w:rsidP="006E0072">
      <w:pPr>
        <w:pStyle w:val="Definition"/>
      </w:pPr>
      <w:r w:rsidRPr="00852971">
        <w:rPr>
          <w:b/>
          <w:i/>
        </w:rPr>
        <w:t>lesser benefits</w:t>
      </w:r>
      <w:r w:rsidRPr="00852971">
        <w:t>:</w:t>
      </w:r>
    </w:p>
    <w:p w:rsidR="006E0072" w:rsidRPr="00852971" w:rsidRDefault="006E0072" w:rsidP="006E0072">
      <w:pPr>
        <w:pStyle w:val="paragraph"/>
      </w:pPr>
      <w:r w:rsidRPr="00852971">
        <w:tab/>
        <w:t>(a)</w:t>
      </w:r>
      <w:r w:rsidRPr="00852971">
        <w:tab/>
        <w:t xml:space="preserve">under an </w:t>
      </w:r>
      <w:r w:rsidR="005B66F5" w:rsidRPr="00852971">
        <w:rPr>
          <w:position w:val="6"/>
          <w:sz w:val="16"/>
        </w:rPr>
        <w:t>*</w:t>
      </w:r>
      <w:r w:rsidRPr="00852971">
        <w:t>indirect value shift, has the meaning given by paragraph</w:t>
      </w:r>
      <w:r w:rsidR="005B66F5" w:rsidRPr="00852971">
        <w:t> </w:t>
      </w:r>
      <w:r w:rsidRPr="00852971">
        <w:t>727</w:t>
      </w:r>
      <w:r w:rsidR="005B66F5" w:rsidRPr="00852971">
        <w:noBreakHyphen/>
      </w:r>
      <w:r w:rsidRPr="00852971">
        <w:t>150(3)(a); and</w:t>
      </w:r>
    </w:p>
    <w:p w:rsidR="006E0072" w:rsidRPr="00852971" w:rsidRDefault="006E0072" w:rsidP="006E0072">
      <w:pPr>
        <w:pStyle w:val="paragraph"/>
      </w:pPr>
      <w:r w:rsidRPr="00852971">
        <w:tab/>
        <w:t>(b)</w:t>
      </w:r>
      <w:r w:rsidRPr="00852971">
        <w:tab/>
        <w:t xml:space="preserve">under a </w:t>
      </w:r>
      <w:r w:rsidR="005B66F5" w:rsidRPr="00852971">
        <w:rPr>
          <w:position w:val="6"/>
          <w:sz w:val="16"/>
        </w:rPr>
        <w:t>*</w:t>
      </w:r>
      <w:r w:rsidRPr="00852971">
        <w:t>presumed indirect value shift, has the meaning given by paragraph</w:t>
      </w:r>
      <w:r w:rsidR="005B66F5" w:rsidRPr="00852971">
        <w:t> </w:t>
      </w:r>
      <w:r w:rsidRPr="00852971">
        <w:t>727</w:t>
      </w:r>
      <w:r w:rsidR="005B66F5" w:rsidRPr="00852971">
        <w:noBreakHyphen/>
      </w:r>
      <w:r w:rsidRPr="00852971">
        <w:t>855(1)(c).</w:t>
      </w:r>
    </w:p>
    <w:p w:rsidR="006F746B" w:rsidRPr="00852971" w:rsidRDefault="006F746B" w:rsidP="006F746B">
      <w:pPr>
        <w:pStyle w:val="Definition"/>
      </w:pPr>
      <w:r w:rsidRPr="00852971">
        <w:rPr>
          <w:b/>
          <w:i/>
        </w:rPr>
        <w:t xml:space="preserve">liable entity </w:t>
      </w:r>
      <w:r w:rsidRPr="00852971">
        <w:t>has the meaning given by section 832</w:t>
      </w:r>
      <w:r w:rsidRPr="00852971">
        <w:noBreakHyphen/>
        <w:t>325.</w:t>
      </w:r>
    </w:p>
    <w:p w:rsidR="006E0072" w:rsidRPr="00852971" w:rsidRDefault="006E0072" w:rsidP="006E0072">
      <w:pPr>
        <w:pStyle w:val="Definition"/>
      </w:pPr>
      <w:r w:rsidRPr="00852971">
        <w:rPr>
          <w:b/>
          <w:i/>
        </w:rPr>
        <w:t>LIC capital gain</w:t>
      </w:r>
      <w:r w:rsidRPr="00852971">
        <w:t xml:space="preserve"> has the meaning given by section</w:t>
      </w:r>
      <w:r w:rsidR="005B66F5" w:rsidRPr="00852971">
        <w:t> </w:t>
      </w:r>
      <w:r w:rsidRPr="00852971">
        <w:t>115</w:t>
      </w:r>
      <w:r w:rsidR="005B66F5" w:rsidRPr="00852971">
        <w:noBreakHyphen/>
      </w:r>
      <w:r w:rsidRPr="00852971">
        <w:t>285.</w:t>
      </w:r>
    </w:p>
    <w:p w:rsidR="006E0072" w:rsidRPr="00852971" w:rsidRDefault="006E0072" w:rsidP="006E0072">
      <w:pPr>
        <w:pStyle w:val="Definition"/>
      </w:pPr>
      <w:r w:rsidRPr="00852971">
        <w:rPr>
          <w:b/>
          <w:i/>
        </w:rPr>
        <w:t xml:space="preserve">life benefit termination payment </w:t>
      </w:r>
      <w:r w:rsidRPr="00852971">
        <w:t>has the meaning given by subsection</w:t>
      </w:r>
      <w:r w:rsidR="005B66F5" w:rsidRPr="00852971">
        <w:t> </w:t>
      </w:r>
      <w:r w:rsidRPr="00852971">
        <w:t>82</w:t>
      </w:r>
      <w:r w:rsidR="005B66F5" w:rsidRPr="00852971">
        <w:noBreakHyphen/>
      </w:r>
      <w:r w:rsidRPr="00852971">
        <w:t>130(2).</w:t>
      </w:r>
    </w:p>
    <w:p w:rsidR="006E0072" w:rsidRPr="00852971" w:rsidRDefault="006E0072" w:rsidP="006E0072">
      <w:pPr>
        <w:pStyle w:val="Definition"/>
        <w:keepNext/>
      </w:pPr>
      <w:r w:rsidRPr="00852971">
        <w:rPr>
          <w:b/>
          <w:i/>
        </w:rPr>
        <w:t>life insurance business</w:t>
      </w:r>
      <w:r w:rsidRPr="00852971">
        <w:t xml:space="preserve"> means:</w:t>
      </w:r>
    </w:p>
    <w:p w:rsidR="006E0072" w:rsidRPr="00852971" w:rsidRDefault="006E0072" w:rsidP="006E0072">
      <w:pPr>
        <w:pStyle w:val="paragraph"/>
      </w:pPr>
      <w:r w:rsidRPr="00852971">
        <w:tab/>
        <w:t>(a)</w:t>
      </w:r>
      <w:r w:rsidRPr="00852971">
        <w:tab/>
        <w:t xml:space="preserve">a business to the extent that it consists of issuing </w:t>
      </w:r>
      <w:r w:rsidR="005B66F5" w:rsidRPr="00852971">
        <w:rPr>
          <w:position w:val="6"/>
          <w:sz w:val="16"/>
        </w:rPr>
        <w:t>*</w:t>
      </w:r>
      <w:r w:rsidRPr="00852971">
        <w:t>life insurance policies; and</w:t>
      </w:r>
    </w:p>
    <w:p w:rsidR="006E0072" w:rsidRPr="00852971" w:rsidRDefault="006E0072" w:rsidP="006E0072">
      <w:pPr>
        <w:pStyle w:val="paragraph"/>
      </w:pPr>
      <w:r w:rsidRPr="00852971">
        <w:tab/>
        <w:t>(b)</w:t>
      </w:r>
      <w:r w:rsidRPr="00852971">
        <w:tab/>
        <w:t xml:space="preserve">any business that relates to a business to which </w:t>
      </w:r>
      <w:r w:rsidR="005B66F5" w:rsidRPr="00852971">
        <w:t>paragraph (</w:t>
      </w:r>
      <w:r w:rsidRPr="00852971">
        <w:t>a) applies.</w:t>
      </w:r>
    </w:p>
    <w:p w:rsidR="006E0072" w:rsidRPr="00852971" w:rsidRDefault="006E0072" w:rsidP="006E0072">
      <w:pPr>
        <w:pStyle w:val="Definition"/>
      </w:pPr>
      <w:r w:rsidRPr="00852971">
        <w:rPr>
          <w:b/>
          <w:i/>
        </w:rPr>
        <w:t>life insurance company</w:t>
      </w:r>
      <w:r w:rsidRPr="00852971">
        <w:t xml:space="preserve"> means a company registered under section</w:t>
      </w:r>
      <w:r w:rsidR="005B66F5" w:rsidRPr="00852971">
        <w:t> </w:t>
      </w:r>
      <w:r w:rsidRPr="00852971">
        <w:t xml:space="preserve">21 of the </w:t>
      </w:r>
      <w:r w:rsidRPr="00852971">
        <w:rPr>
          <w:i/>
        </w:rPr>
        <w:t>Life Insurance Act 1995</w:t>
      </w:r>
      <w:r w:rsidRPr="00852971">
        <w:t>.</w:t>
      </w:r>
    </w:p>
    <w:p w:rsidR="006E0072" w:rsidRPr="00852971" w:rsidRDefault="006E0072" w:rsidP="00051B58">
      <w:pPr>
        <w:pStyle w:val="Definition"/>
      </w:pPr>
      <w:r w:rsidRPr="00852971">
        <w:rPr>
          <w:b/>
          <w:i/>
        </w:rPr>
        <w:t>life insurance policy</w:t>
      </w:r>
      <w:r w:rsidRPr="00852971">
        <w:t xml:space="preserve"> has the meaning given to the expression </w:t>
      </w:r>
      <w:r w:rsidRPr="00852971">
        <w:rPr>
          <w:b/>
          <w:i/>
        </w:rPr>
        <w:t>life policy</w:t>
      </w:r>
      <w:r w:rsidRPr="00852971">
        <w:t xml:space="preserve"> in the </w:t>
      </w:r>
      <w:r w:rsidRPr="00852971">
        <w:rPr>
          <w:i/>
        </w:rPr>
        <w:t>Life Insurance Act 1995</w:t>
      </w:r>
      <w:r w:rsidRPr="00852971">
        <w:t xml:space="preserve"> but includes:</w:t>
      </w:r>
    </w:p>
    <w:p w:rsidR="006E0072" w:rsidRPr="00852971" w:rsidRDefault="006E0072" w:rsidP="006E0072">
      <w:pPr>
        <w:pStyle w:val="paragraph"/>
      </w:pPr>
      <w:r w:rsidRPr="00852971">
        <w:tab/>
        <w:t>(a)</w:t>
      </w:r>
      <w:r w:rsidRPr="00852971">
        <w:tab/>
        <w:t xml:space="preserve">a contract made in the course of carrying on business that is </w:t>
      </w:r>
      <w:r w:rsidR="005B66F5" w:rsidRPr="00852971">
        <w:rPr>
          <w:position w:val="6"/>
          <w:sz w:val="16"/>
        </w:rPr>
        <w:t>*</w:t>
      </w:r>
      <w:r w:rsidRPr="00852971">
        <w:t>life insurance business because of a declaration in force under section</w:t>
      </w:r>
      <w:r w:rsidR="005B66F5" w:rsidRPr="00852971">
        <w:t> </w:t>
      </w:r>
      <w:r w:rsidRPr="00852971">
        <w:t>12A or 12B of that Act; and</w:t>
      </w:r>
    </w:p>
    <w:p w:rsidR="006E0072" w:rsidRPr="00852971" w:rsidRDefault="006E0072" w:rsidP="006E0072">
      <w:pPr>
        <w:pStyle w:val="paragraph"/>
      </w:pPr>
      <w:r w:rsidRPr="00852971">
        <w:tab/>
        <w:t>(b)</w:t>
      </w:r>
      <w:r w:rsidRPr="00852971">
        <w:tab/>
        <w:t>a sinking fund policy within the meaning of that Act.</w:t>
      </w:r>
    </w:p>
    <w:p w:rsidR="006E0072" w:rsidRPr="00852971" w:rsidRDefault="006E0072" w:rsidP="006E0072">
      <w:pPr>
        <w:pStyle w:val="Definition"/>
      </w:pPr>
      <w:r w:rsidRPr="00852971">
        <w:rPr>
          <w:b/>
          <w:i/>
        </w:rPr>
        <w:t>life insurance premium</w:t>
      </w:r>
      <w:r w:rsidRPr="00852971">
        <w:t xml:space="preserve"> includes consideration received or receivable in respect of the grant of, or the undertaking of liabilities in respect of, an </w:t>
      </w:r>
      <w:r w:rsidR="005B66F5" w:rsidRPr="00852971">
        <w:rPr>
          <w:position w:val="6"/>
          <w:sz w:val="16"/>
        </w:rPr>
        <w:t>*</w:t>
      </w:r>
      <w:r w:rsidRPr="00852971">
        <w:t xml:space="preserve">annuity or a </w:t>
      </w:r>
      <w:r w:rsidR="005B66F5" w:rsidRPr="00852971">
        <w:rPr>
          <w:position w:val="6"/>
          <w:sz w:val="16"/>
        </w:rPr>
        <w:t>*</w:t>
      </w:r>
      <w:r w:rsidRPr="00852971">
        <w:t>personal injury lump sum.</w:t>
      </w:r>
    </w:p>
    <w:p w:rsidR="006E0072" w:rsidRPr="00852971" w:rsidRDefault="006E0072" w:rsidP="006E0072">
      <w:pPr>
        <w:pStyle w:val="notetext"/>
      </w:pPr>
      <w:r w:rsidRPr="00852971">
        <w:t>Note:</w:t>
      </w:r>
      <w:r w:rsidRPr="00852971">
        <w:tab/>
        <w:t>Certain other amounts are treated as life insurance premiums when the life insurance business of a life insurance company is transferred to another life insurance company: see section</w:t>
      </w:r>
      <w:r w:rsidR="005B66F5" w:rsidRPr="00852971">
        <w:t> </w:t>
      </w:r>
      <w:r w:rsidRPr="00852971">
        <w:t>320</w:t>
      </w:r>
      <w:r w:rsidR="005B66F5" w:rsidRPr="00852971">
        <w:noBreakHyphen/>
      </w:r>
      <w:r w:rsidRPr="00852971">
        <w:t>320.</w:t>
      </w:r>
    </w:p>
    <w:p w:rsidR="006E0072" w:rsidRPr="00852971" w:rsidRDefault="006E0072" w:rsidP="006E0072">
      <w:pPr>
        <w:pStyle w:val="Definition"/>
      </w:pPr>
      <w:r w:rsidRPr="00852971">
        <w:rPr>
          <w:b/>
          <w:i/>
        </w:rPr>
        <w:t>like customable goods</w:t>
      </w:r>
      <w:r w:rsidRPr="00852971">
        <w:t xml:space="preserve"> has the same meaning as in the </w:t>
      </w:r>
      <w:r w:rsidRPr="00852971">
        <w:rPr>
          <w:i/>
        </w:rPr>
        <w:t>Customs Act 1901</w:t>
      </w:r>
      <w:r w:rsidRPr="00852971">
        <w:t>.</w:t>
      </w:r>
    </w:p>
    <w:p w:rsidR="006E0072" w:rsidRPr="00852971" w:rsidRDefault="006E0072" w:rsidP="006E0072">
      <w:pPr>
        <w:pStyle w:val="Definition"/>
      </w:pPr>
      <w:r w:rsidRPr="00852971">
        <w:rPr>
          <w:b/>
          <w:i/>
        </w:rPr>
        <w:t>limited partner</w:t>
      </w:r>
      <w:r w:rsidRPr="00852971">
        <w:t xml:space="preserve"> means a partner of a </w:t>
      </w:r>
      <w:r w:rsidR="005B66F5" w:rsidRPr="00852971">
        <w:rPr>
          <w:position w:val="6"/>
          <w:sz w:val="16"/>
        </w:rPr>
        <w:t>*</w:t>
      </w:r>
      <w:r w:rsidRPr="00852971">
        <w:t>limited partnership whose liability in relation to the partnership is limited.</w:t>
      </w:r>
    </w:p>
    <w:p w:rsidR="006E0072" w:rsidRPr="00852971" w:rsidRDefault="006E0072" w:rsidP="006E0072">
      <w:pPr>
        <w:pStyle w:val="Definition"/>
      </w:pPr>
      <w:r w:rsidRPr="00852971">
        <w:rPr>
          <w:b/>
          <w:i/>
        </w:rPr>
        <w:t>limited partnership</w:t>
      </w:r>
      <w:r w:rsidRPr="00852971">
        <w:t xml:space="preserve"> means:</w:t>
      </w:r>
    </w:p>
    <w:p w:rsidR="006E0072" w:rsidRPr="00852971" w:rsidRDefault="006E0072" w:rsidP="006E0072">
      <w:pPr>
        <w:pStyle w:val="paragraph"/>
      </w:pPr>
      <w:r w:rsidRPr="00852971">
        <w:tab/>
        <w:t>(a)</w:t>
      </w:r>
      <w:r w:rsidRPr="00852971">
        <w:tab/>
        <w:t xml:space="preserve">an association of persons (other than a company) carrying on business as partners or in receipt of </w:t>
      </w:r>
      <w:r w:rsidR="005B66F5" w:rsidRPr="00852971">
        <w:rPr>
          <w:position w:val="6"/>
          <w:sz w:val="16"/>
        </w:rPr>
        <w:t>*</w:t>
      </w:r>
      <w:r w:rsidRPr="00852971">
        <w:t xml:space="preserve">ordinary income or </w:t>
      </w:r>
      <w:r w:rsidR="005B66F5" w:rsidRPr="00852971">
        <w:rPr>
          <w:position w:val="6"/>
          <w:sz w:val="16"/>
        </w:rPr>
        <w:t>*</w:t>
      </w:r>
      <w:r w:rsidRPr="00852971">
        <w:t>statutory income jointly, where the liability of at least one of those persons is limited; or</w:t>
      </w:r>
    </w:p>
    <w:p w:rsidR="006E0072" w:rsidRPr="00852971" w:rsidRDefault="006E0072" w:rsidP="006E0072">
      <w:pPr>
        <w:pStyle w:val="paragraph"/>
      </w:pPr>
      <w:r w:rsidRPr="00852971">
        <w:tab/>
        <w:t>(b)</w:t>
      </w:r>
      <w:r w:rsidRPr="00852971">
        <w:tab/>
        <w:t xml:space="preserve">an association of persons (other than one referred to in </w:t>
      </w:r>
      <w:r w:rsidR="005B66F5" w:rsidRPr="00852971">
        <w:t>paragraph (</w:t>
      </w:r>
      <w:r w:rsidRPr="00852971">
        <w:t xml:space="preserve">a)) with legal personality separate from those persons that was formed solely for the purpose of becoming a </w:t>
      </w:r>
      <w:r w:rsidR="005B66F5" w:rsidRPr="00852971">
        <w:rPr>
          <w:position w:val="6"/>
          <w:sz w:val="16"/>
        </w:rPr>
        <w:t>*</w:t>
      </w:r>
      <w:r w:rsidRPr="00852971">
        <w:t xml:space="preserve">VCLP, an </w:t>
      </w:r>
      <w:r w:rsidR="005B66F5" w:rsidRPr="00852971">
        <w:rPr>
          <w:position w:val="6"/>
          <w:sz w:val="16"/>
        </w:rPr>
        <w:t>*</w:t>
      </w:r>
      <w:r w:rsidRPr="00852971">
        <w:t xml:space="preserve">ESVCLP, an </w:t>
      </w:r>
      <w:r w:rsidR="005B66F5" w:rsidRPr="00852971">
        <w:rPr>
          <w:position w:val="6"/>
          <w:sz w:val="16"/>
        </w:rPr>
        <w:t>*</w:t>
      </w:r>
      <w:r w:rsidRPr="00852971">
        <w:t xml:space="preserve">AFOF or a </w:t>
      </w:r>
      <w:r w:rsidR="005B66F5" w:rsidRPr="00852971">
        <w:rPr>
          <w:position w:val="6"/>
          <w:sz w:val="16"/>
        </w:rPr>
        <w:t>*</w:t>
      </w:r>
      <w:r w:rsidRPr="00852971">
        <w:t>VCMP and to carry on activities that are carried on by a body of that kind.</w:t>
      </w:r>
    </w:p>
    <w:p w:rsidR="006E0072" w:rsidRPr="00852971" w:rsidRDefault="006E0072" w:rsidP="006E0072">
      <w:pPr>
        <w:pStyle w:val="Definition"/>
      </w:pPr>
      <w:r w:rsidRPr="00852971">
        <w:rPr>
          <w:b/>
          <w:i/>
        </w:rPr>
        <w:t>limited recourse debt</w:t>
      </w:r>
      <w:r w:rsidRPr="00852971">
        <w:t xml:space="preserve"> has the meaning given by section</w:t>
      </w:r>
      <w:r w:rsidR="005B66F5" w:rsidRPr="00852971">
        <w:t> </w:t>
      </w:r>
      <w:r w:rsidRPr="00852971">
        <w:t>243</w:t>
      </w:r>
      <w:r w:rsidR="005B66F5" w:rsidRPr="00852971">
        <w:noBreakHyphen/>
      </w:r>
      <w:r w:rsidRPr="00852971">
        <w:t>20.</w:t>
      </w:r>
    </w:p>
    <w:p w:rsidR="006E0072" w:rsidRPr="00852971" w:rsidRDefault="006E0072" w:rsidP="006E0072">
      <w:pPr>
        <w:pStyle w:val="Definition"/>
      </w:pPr>
      <w:r w:rsidRPr="00852971">
        <w:rPr>
          <w:b/>
          <w:i/>
        </w:rPr>
        <w:t>linked assets and liabilities</w:t>
      </w:r>
      <w:r w:rsidRPr="00852971">
        <w:t xml:space="preserve"> has the meaning given by subsection</w:t>
      </w:r>
      <w:r w:rsidR="005B66F5" w:rsidRPr="00852971">
        <w:t> </w:t>
      </w:r>
      <w:r w:rsidRPr="00852971">
        <w:t>705</w:t>
      </w:r>
      <w:r w:rsidR="005B66F5" w:rsidRPr="00852971">
        <w:noBreakHyphen/>
      </w:r>
      <w:r w:rsidRPr="00852971">
        <w:t>59(2).</w:t>
      </w:r>
    </w:p>
    <w:p w:rsidR="006E0072" w:rsidRPr="00852971" w:rsidRDefault="006E0072" w:rsidP="006E0072">
      <w:pPr>
        <w:pStyle w:val="Definition"/>
      </w:pPr>
      <w:r w:rsidRPr="00852971">
        <w:rPr>
          <w:b/>
          <w:i/>
        </w:rPr>
        <w:t>linked group</w:t>
      </w:r>
      <w:r w:rsidRPr="00852971">
        <w:t xml:space="preserve"> has the meaning given by section</w:t>
      </w:r>
      <w:r w:rsidR="005B66F5" w:rsidRPr="00852971">
        <w:t> </w:t>
      </w:r>
      <w:r w:rsidRPr="00852971">
        <w:t>170</w:t>
      </w:r>
      <w:r w:rsidR="005B66F5" w:rsidRPr="00852971">
        <w:noBreakHyphen/>
      </w:r>
      <w:r w:rsidRPr="00852971">
        <w:t>260.</w:t>
      </w:r>
    </w:p>
    <w:p w:rsidR="006E0072" w:rsidRPr="00852971" w:rsidRDefault="006E0072" w:rsidP="006E0072">
      <w:pPr>
        <w:pStyle w:val="Definition"/>
      </w:pPr>
      <w:r w:rsidRPr="00852971">
        <w:rPr>
          <w:b/>
          <w:i/>
        </w:rPr>
        <w:t>listed country</w:t>
      </w:r>
      <w:r w:rsidRPr="00852971">
        <w:t xml:space="preserve"> has the meaning given by section</w:t>
      </w:r>
      <w:r w:rsidR="005B66F5" w:rsidRPr="00852971">
        <w:t> </w:t>
      </w:r>
      <w:r w:rsidRPr="00852971">
        <w:t xml:space="preserve">320 of the </w:t>
      </w:r>
      <w:r w:rsidRPr="00852971">
        <w:rPr>
          <w:i/>
        </w:rPr>
        <w:t>Income Tax Assessment Act 1936</w:t>
      </w:r>
      <w:r w:rsidRPr="00852971">
        <w:t>.</w:t>
      </w:r>
    </w:p>
    <w:p w:rsidR="006E0072" w:rsidRPr="00852971" w:rsidRDefault="006E0072" w:rsidP="006E0072">
      <w:pPr>
        <w:pStyle w:val="Definition"/>
      </w:pPr>
      <w:r w:rsidRPr="00852971">
        <w:rPr>
          <w:b/>
          <w:i/>
        </w:rPr>
        <w:t>listed investment company</w:t>
      </w:r>
      <w:r w:rsidRPr="00852971">
        <w:t xml:space="preserve"> has the meaning given by section</w:t>
      </w:r>
      <w:r w:rsidR="005B66F5" w:rsidRPr="00852971">
        <w:t> </w:t>
      </w:r>
      <w:r w:rsidRPr="00852971">
        <w:t>115</w:t>
      </w:r>
      <w:r w:rsidR="005B66F5" w:rsidRPr="00852971">
        <w:noBreakHyphen/>
      </w:r>
      <w:r w:rsidRPr="00852971">
        <w:t>290.</w:t>
      </w:r>
    </w:p>
    <w:p w:rsidR="006E0072" w:rsidRPr="00852971" w:rsidRDefault="006E0072" w:rsidP="006E0072">
      <w:pPr>
        <w:pStyle w:val="Definition"/>
      </w:pPr>
      <w:r w:rsidRPr="00852971">
        <w:rPr>
          <w:b/>
          <w:i/>
        </w:rPr>
        <w:t>listed public company</w:t>
      </w:r>
      <w:r w:rsidRPr="00852971">
        <w:t xml:space="preserve"> means a company </w:t>
      </w:r>
      <w:r w:rsidR="005B66F5" w:rsidRPr="00852971">
        <w:rPr>
          <w:position w:val="6"/>
          <w:sz w:val="16"/>
        </w:rPr>
        <w:t>*</w:t>
      </w:r>
      <w:r w:rsidRPr="00852971">
        <w:t xml:space="preserve">shares in which (except shares that carry a right to a fixed rate of </w:t>
      </w:r>
      <w:r w:rsidR="005B66F5" w:rsidRPr="00852971">
        <w:rPr>
          <w:position w:val="6"/>
          <w:sz w:val="16"/>
        </w:rPr>
        <w:t>*</w:t>
      </w:r>
      <w:r w:rsidRPr="00852971">
        <w:t xml:space="preserve">dividend) are listed for quotation in the official list of an </w:t>
      </w:r>
      <w:r w:rsidR="005B66F5" w:rsidRPr="00852971">
        <w:rPr>
          <w:position w:val="6"/>
          <w:sz w:val="16"/>
        </w:rPr>
        <w:t>*</w:t>
      </w:r>
      <w:r w:rsidRPr="00852971">
        <w:t xml:space="preserve">approved stock exchange. However, a company is </w:t>
      </w:r>
      <w:r w:rsidRPr="00852971">
        <w:rPr>
          <w:i/>
        </w:rPr>
        <w:t>not</w:t>
      </w:r>
      <w:r w:rsidRPr="00852971">
        <w:t xml:space="preserve"> a </w:t>
      </w:r>
      <w:r w:rsidRPr="00852971">
        <w:rPr>
          <w:b/>
          <w:i/>
        </w:rPr>
        <w:t>listed public company</w:t>
      </w:r>
      <w:r w:rsidRPr="00852971">
        <w:t xml:space="preserve"> if:</w:t>
      </w:r>
    </w:p>
    <w:p w:rsidR="006E0072" w:rsidRPr="00852971" w:rsidRDefault="006E0072" w:rsidP="006E0072">
      <w:pPr>
        <w:pStyle w:val="paragraph"/>
      </w:pPr>
      <w:r w:rsidRPr="00852971">
        <w:tab/>
        <w:t>(a)</w:t>
      </w:r>
      <w:r w:rsidRPr="00852971">
        <w:tab/>
        <w:t>a person (who is not a company) controls, or is able to control, or up to 20 persons (none of them companies) between them control, or are able to control, 75% or more of the voting power in the company (whether directly, or indirectly through one or more interposed entities); or</w:t>
      </w:r>
    </w:p>
    <w:p w:rsidR="006E0072" w:rsidRPr="00852971" w:rsidRDefault="006E0072" w:rsidP="00E714E3">
      <w:pPr>
        <w:pStyle w:val="paragraph"/>
      </w:pPr>
      <w:r w:rsidRPr="00852971">
        <w:tab/>
        <w:t>(b)</w:t>
      </w:r>
      <w:r w:rsidRPr="00852971">
        <w:tab/>
        <w:t xml:space="preserve">a person (who is not a company) has, or up to 20 persons (none of them companies) have between them, the right to receive for their own benefit (whether directly, or </w:t>
      </w:r>
      <w:r w:rsidR="005B66F5" w:rsidRPr="00852971">
        <w:rPr>
          <w:position w:val="6"/>
          <w:sz w:val="16"/>
        </w:rPr>
        <w:t>*</w:t>
      </w:r>
      <w:r w:rsidRPr="00852971">
        <w:t xml:space="preserve">indirectly through one or more interposed entities) 75% or more of any </w:t>
      </w:r>
      <w:r w:rsidR="005B66F5" w:rsidRPr="00852971">
        <w:rPr>
          <w:position w:val="6"/>
          <w:sz w:val="16"/>
        </w:rPr>
        <w:t>*</w:t>
      </w:r>
      <w:r w:rsidRPr="00852971">
        <w:t>dividends that the company may pay; or</w:t>
      </w:r>
    </w:p>
    <w:p w:rsidR="006E0072" w:rsidRPr="00852971" w:rsidRDefault="006E0072" w:rsidP="006E0072">
      <w:pPr>
        <w:pStyle w:val="paragraph"/>
        <w:rPr>
          <w:b/>
          <w:i/>
        </w:rPr>
      </w:pPr>
      <w:r w:rsidRPr="00852971">
        <w:tab/>
        <w:t>(c)</w:t>
      </w:r>
      <w:r w:rsidRPr="00852971">
        <w:tab/>
        <w:t xml:space="preserve">a person (who is not a company) has, or up to 20 persons (none of them companies) have between them, the right to receive for their own benefit (whether directly, or </w:t>
      </w:r>
      <w:r w:rsidR="005B66F5" w:rsidRPr="00852971">
        <w:rPr>
          <w:position w:val="6"/>
          <w:sz w:val="16"/>
        </w:rPr>
        <w:t>*</w:t>
      </w:r>
      <w:r w:rsidRPr="00852971">
        <w:t>indirectly through one or more interposed entities) 75% or more of any distribution of capital of the company.</w:t>
      </w:r>
    </w:p>
    <w:p w:rsidR="006E0072" w:rsidRPr="00852971" w:rsidRDefault="006E0072" w:rsidP="006E0072">
      <w:pPr>
        <w:pStyle w:val="Definition"/>
      </w:pPr>
      <w:r w:rsidRPr="00852971">
        <w:rPr>
          <w:b/>
          <w:i/>
        </w:rPr>
        <w:t>listed widely held trust</w:t>
      </w:r>
      <w:r w:rsidRPr="00852971">
        <w:t xml:space="preserve"> has the meaning given by section</w:t>
      </w:r>
      <w:r w:rsidR="005B66F5" w:rsidRPr="00852971">
        <w:t> </w:t>
      </w:r>
      <w:r w:rsidRPr="00852971">
        <w:t>272</w:t>
      </w:r>
      <w:r w:rsidR="005B66F5" w:rsidRPr="00852971">
        <w:noBreakHyphen/>
      </w:r>
      <w:r w:rsidRPr="00852971">
        <w:t>115 in Schedule</w:t>
      </w:r>
      <w:r w:rsidR="005B66F5" w:rsidRPr="00852971">
        <w:t> </w:t>
      </w:r>
      <w:r w:rsidRPr="00852971">
        <w:t xml:space="preserve">2F to the </w:t>
      </w:r>
      <w:r w:rsidRPr="00852971">
        <w:rPr>
          <w:i/>
        </w:rPr>
        <w:t>Income Tax Assessment Act 1936</w:t>
      </w:r>
      <w:r w:rsidRPr="00852971">
        <w:t>.</w:t>
      </w:r>
    </w:p>
    <w:p w:rsidR="006E0072" w:rsidRPr="00852971" w:rsidRDefault="006E0072" w:rsidP="006E0072">
      <w:pPr>
        <w:pStyle w:val="Definition"/>
        <w:rPr>
          <w:b/>
          <w:i/>
        </w:rPr>
      </w:pPr>
      <w:r w:rsidRPr="00852971">
        <w:rPr>
          <w:b/>
          <w:i/>
        </w:rPr>
        <w:t>live stock</w:t>
      </w:r>
      <w:r w:rsidRPr="00852971">
        <w:t xml:space="preserve"> does </w:t>
      </w:r>
      <w:r w:rsidRPr="00852971">
        <w:rPr>
          <w:i/>
        </w:rPr>
        <w:t>not</w:t>
      </w:r>
      <w:r w:rsidRPr="00852971">
        <w:t xml:space="preserve"> include animals used as beasts of burden or working beasts in a </w:t>
      </w:r>
      <w:r w:rsidR="005B66F5" w:rsidRPr="00852971">
        <w:rPr>
          <w:position w:val="6"/>
          <w:sz w:val="16"/>
        </w:rPr>
        <w:t>*</w:t>
      </w:r>
      <w:r w:rsidRPr="00852971">
        <w:t xml:space="preserve">business other than a </w:t>
      </w:r>
      <w:r w:rsidR="005B66F5" w:rsidRPr="00852971">
        <w:rPr>
          <w:position w:val="6"/>
          <w:sz w:val="16"/>
        </w:rPr>
        <w:t>*</w:t>
      </w:r>
      <w:r w:rsidRPr="00852971">
        <w:t>primary production business.</w:t>
      </w:r>
    </w:p>
    <w:p w:rsidR="006E0072" w:rsidRPr="00852971" w:rsidRDefault="006E0072" w:rsidP="006E0072">
      <w:pPr>
        <w:pStyle w:val="Definition"/>
      </w:pPr>
      <w:r w:rsidRPr="00852971">
        <w:rPr>
          <w:b/>
          <w:i/>
        </w:rPr>
        <w:t>local governing body</w:t>
      </w:r>
      <w:r w:rsidRPr="00852971">
        <w:rPr>
          <w:rFonts w:ascii="Times-Roman" w:hAnsi="Times-Roman"/>
          <w:szCs w:val="22"/>
          <w:lang w:eastAsia="en-US" w:bidi="x-none"/>
        </w:rPr>
        <w:t xml:space="preserve"> </w:t>
      </w:r>
      <w:r w:rsidRPr="00852971">
        <w:t xml:space="preserve">means a local governing body established by or under a </w:t>
      </w:r>
      <w:r w:rsidR="005B66F5" w:rsidRPr="00852971">
        <w:rPr>
          <w:position w:val="6"/>
          <w:sz w:val="16"/>
        </w:rPr>
        <w:t>*</w:t>
      </w:r>
      <w:r w:rsidRPr="00852971">
        <w:t xml:space="preserve">State law or </w:t>
      </w:r>
      <w:r w:rsidR="005B66F5" w:rsidRPr="00852971">
        <w:rPr>
          <w:position w:val="6"/>
          <w:sz w:val="16"/>
        </w:rPr>
        <w:t>*</w:t>
      </w:r>
      <w:r w:rsidRPr="00852971">
        <w:t>Territory law.</w:t>
      </w:r>
    </w:p>
    <w:p w:rsidR="006E0072" w:rsidRPr="00852971" w:rsidRDefault="006E0072" w:rsidP="006E0072">
      <w:pPr>
        <w:pStyle w:val="Definition"/>
      </w:pPr>
      <w:r w:rsidRPr="00852971">
        <w:rPr>
          <w:b/>
          <w:i/>
        </w:rPr>
        <w:t>lodge electronically</w:t>
      </w:r>
      <w:r w:rsidRPr="00852971">
        <w:t>: a document is lodged electronically if it is transmitted to the Commissioner in an electronic format approved by the Commissioner.</w:t>
      </w:r>
    </w:p>
    <w:p w:rsidR="006E0072" w:rsidRPr="00852971" w:rsidRDefault="006E0072" w:rsidP="006E0072">
      <w:pPr>
        <w:pStyle w:val="Definition"/>
      </w:pPr>
      <w:r w:rsidRPr="00852971">
        <w:rPr>
          <w:b/>
          <w:i/>
        </w:rPr>
        <w:t>long service leave employment period</w:t>
      </w:r>
      <w:r w:rsidRPr="00852971">
        <w:t xml:space="preserve"> has the meaning given by subsection</w:t>
      </w:r>
      <w:r w:rsidR="005B66F5" w:rsidRPr="00852971">
        <w:t> </w:t>
      </w:r>
      <w:r w:rsidRPr="00852971">
        <w:t>83</w:t>
      </w:r>
      <w:r w:rsidR="005B66F5" w:rsidRPr="00852971">
        <w:noBreakHyphen/>
      </w:r>
      <w:r w:rsidRPr="00852971">
        <w:t>90(4).</w:t>
      </w:r>
    </w:p>
    <w:p w:rsidR="006E0072" w:rsidRPr="00852971" w:rsidRDefault="006E0072" w:rsidP="006E0072">
      <w:pPr>
        <w:pStyle w:val="Definition"/>
        <w:keepNext/>
      </w:pPr>
      <w:r w:rsidRPr="00852971">
        <w:rPr>
          <w:b/>
          <w:i/>
        </w:rPr>
        <w:t>long term bond rate</w:t>
      </w:r>
      <w:r w:rsidRPr="00852971">
        <w:t>, for a period, means:</w:t>
      </w:r>
    </w:p>
    <w:p w:rsidR="006E0072" w:rsidRPr="00852971" w:rsidRDefault="006E0072" w:rsidP="006E0072">
      <w:pPr>
        <w:pStyle w:val="paragraph"/>
      </w:pPr>
      <w:r w:rsidRPr="00852971">
        <w:tab/>
        <w:t>(a)</w:t>
      </w:r>
      <w:r w:rsidRPr="00852971">
        <w:tab/>
        <w:t>the average, expressed as a decimal fraction to 4 decimal places (rounding up if the fifth decimal place is 5 or more), of the daily assessed Australian Government bond capital market yields in respect of 10</w:t>
      </w:r>
      <w:r w:rsidR="005B66F5" w:rsidRPr="00852971">
        <w:noBreakHyphen/>
      </w:r>
      <w:r w:rsidRPr="00852971">
        <w:t>year non</w:t>
      </w:r>
      <w:r w:rsidR="005B66F5" w:rsidRPr="00852971">
        <w:noBreakHyphen/>
      </w:r>
      <w:r w:rsidRPr="00852971">
        <w:t>rebate Treasury bonds published by the Reserve Bank in relation to the period; or</w:t>
      </w:r>
    </w:p>
    <w:p w:rsidR="006E0072" w:rsidRPr="00852971" w:rsidRDefault="006E0072" w:rsidP="006E0072">
      <w:pPr>
        <w:pStyle w:val="paragraph"/>
      </w:pPr>
      <w:r w:rsidRPr="00852971">
        <w:tab/>
        <w:t>(b)</w:t>
      </w:r>
      <w:r w:rsidRPr="00852971">
        <w:tab/>
        <w:t>if no such yields in respect of bonds of that kind were published by the Reserve Bank in relation to the period, the decimal fraction determined by the Minister by legislative instrument for the purposes of this definition in relation to the period.</w:t>
      </w:r>
    </w:p>
    <w:p w:rsidR="006C147B" w:rsidRPr="00852971" w:rsidRDefault="006C147B" w:rsidP="006C147B">
      <w:pPr>
        <w:pStyle w:val="Definition"/>
      </w:pPr>
      <w:r w:rsidRPr="00852971">
        <w:rPr>
          <w:b/>
          <w:i/>
        </w:rPr>
        <w:t>look</w:t>
      </w:r>
      <w:r w:rsidR="005B66F5" w:rsidRPr="00852971">
        <w:rPr>
          <w:b/>
          <w:i/>
        </w:rPr>
        <w:noBreakHyphen/>
      </w:r>
      <w:r w:rsidRPr="00852971">
        <w:rPr>
          <w:b/>
          <w:i/>
        </w:rPr>
        <w:t>through earnout right</w:t>
      </w:r>
      <w:r w:rsidRPr="00852971">
        <w:t xml:space="preserve"> has the meaning given by subsection</w:t>
      </w:r>
      <w:r w:rsidR="005B66F5" w:rsidRPr="00852971">
        <w:t> </w:t>
      </w:r>
      <w:r w:rsidRPr="00852971">
        <w:t>118</w:t>
      </w:r>
      <w:r w:rsidR="005B66F5" w:rsidRPr="00852971">
        <w:noBreakHyphen/>
      </w:r>
      <w:r w:rsidRPr="00852971">
        <w:t>565(1) or (4).</w:t>
      </w:r>
    </w:p>
    <w:p w:rsidR="006E0072" w:rsidRPr="00852971" w:rsidRDefault="006E0072" w:rsidP="006E0072">
      <w:pPr>
        <w:pStyle w:val="Definition"/>
      </w:pPr>
      <w:r w:rsidRPr="00852971">
        <w:rPr>
          <w:b/>
          <w:i/>
        </w:rPr>
        <w:t>losing entity</w:t>
      </w:r>
      <w:r w:rsidRPr="00852971">
        <w:t xml:space="preserve"> for an </w:t>
      </w:r>
      <w:r w:rsidR="005B66F5" w:rsidRPr="00852971">
        <w:rPr>
          <w:position w:val="6"/>
          <w:sz w:val="16"/>
        </w:rPr>
        <w:t>*</w:t>
      </w:r>
      <w:r w:rsidRPr="00852971">
        <w:t>indirect value shift has the meaning given by section</w:t>
      </w:r>
      <w:r w:rsidR="005B66F5" w:rsidRPr="00852971">
        <w:t> </w:t>
      </w:r>
      <w:r w:rsidRPr="00852971">
        <w:t>727</w:t>
      </w:r>
      <w:r w:rsidR="005B66F5" w:rsidRPr="00852971">
        <w:noBreakHyphen/>
      </w:r>
      <w:r w:rsidRPr="00852971">
        <w:t>150.</w:t>
      </w:r>
    </w:p>
    <w:p w:rsidR="006E0072" w:rsidRPr="00852971" w:rsidRDefault="006E0072" w:rsidP="006E0072">
      <w:pPr>
        <w:pStyle w:val="Definition"/>
      </w:pPr>
      <w:r w:rsidRPr="00852971">
        <w:rPr>
          <w:b/>
          <w:i/>
        </w:rPr>
        <w:t>loss company</w:t>
      </w:r>
      <w:r w:rsidRPr="00852971">
        <w:t>:</w:t>
      </w:r>
    </w:p>
    <w:p w:rsidR="006E0072" w:rsidRPr="00852971" w:rsidRDefault="006E0072" w:rsidP="006E0072">
      <w:pPr>
        <w:pStyle w:val="paragraph"/>
      </w:pPr>
      <w:r w:rsidRPr="00852971">
        <w:tab/>
        <w:t>(a)</w:t>
      </w:r>
      <w:r w:rsidRPr="00852971">
        <w:tab/>
        <w:t>at a particular time, has the meaning given by section</w:t>
      </w:r>
      <w:r w:rsidR="005B66F5" w:rsidRPr="00852971">
        <w:t> </w:t>
      </w:r>
      <w:r w:rsidRPr="00852971">
        <w:t>165</w:t>
      </w:r>
      <w:r w:rsidR="005B66F5" w:rsidRPr="00852971">
        <w:noBreakHyphen/>
      </w:r>
      <w:r w:rsidRPr="00852971">
        <w:t>115R or 165</w:t>
      </w:r>
      <w:r w:rsidR="005B66F5" w:rsidRPr="00852971">
        <w:noBreakHyphen/>
      </w:r>
      <w:r w:rsidRPr="00852971">
        <w:t xml:space="preserve">115S; and </w:t>
      </w:r>
    </w:p>
    <w:p w:rsidR="006E0072" w:rsidRPr="00852971" w:rsidRDefault="006E0072" w:rsidP="006E0072">
      <w:pPr>
        <w:pStyle w:val="paragraph"/>
      </w:pPr>
      <w:r w:rsidRPr="00852971">
        <w:tab/>
        <w:t>(b)</w:t>
      </w:r>
      <w:r w:rsidRPr="00852971">
        <w:tab/>
        <w:t xml:space="preserve">in relation to a transfer of a </w:t>
      </w:r>
      <w:r w:rsidR="005B66F5" w:rsidRPr="00852971">
        <w:rPr>
          <w:position w:val="6"/>
          <w:sz w:val="16"/>
        </w:rPr>
        <w:t>*</w:t>
      </w:r>
      <w:r w:rsidRPr="00852971">
        <w:t xml:space="preserve">tax loss or a </w:t>
      </w:r>
      <w:r w:rsidR="005B66F5" w:rsidRPr="00852971">
        <w:rPr>
          <w:position w:val="6"/>
          <w:sz w:val="16"/>
        </w:rPr>
        <w:t>*</w:t>
      </w:r>
      <w:r w:rsidRPr="00852971">
        <w:t>net capital loss has the meaning given by section</w:t>
      </w:r>
      <w:r w:rsidR="005B66F5" w:rsidRPr="00852971">
        <w:t> </w:t>
      </w:r>
      <w:r w:rsidRPr="00852971">
        <w:t>170</w:t>
      </w:r>
      <w:r w:rsidR="005B66F5" w:rsidRPr="00852971">
        <w:noBreakHyphen/>
      </w:r>
      <w:r w:rsidRPr="00852971">
        <w:t>10 or 170</w:t>
      </w:r>
      <w:r w:rsidR="005B66F5" w:rsidRPr="00852971">
        <w:noBreakHyphen/>
      </w:r>
      <w:r w:rsidRPr="00852971">
        <w:t>110.</w:t>
      </w:r>
    </w:p>
    <w:p w:rsidR="006E0072" w:rsidRPr="00852971" w:rsidRDefault="006E0072" w:rsidP="006E0072">
      <w:pPr>
        <w:pStyle w:val="Definition"/>
      </w:pPr>
      <w:r w:rsidRPr="00852971">
        <w:rPr>
          <w:b/>
          <w:i/>
        </w:rPr>
        <w:t>loss denial balance</w:t>
      </w:r>
      <w:r w:rsidRPr="00852971">
        <w:t xml:space="preserve"> of a </w:t>
      </w:r>
      <w:r w:rsidR="005B66F5" w:rsidRPr="00852971">
        <w:rPr>
          <w:position w:val="6"/>
          <w:sz w:val="16"/>
        </w:rPr>
        <w:t>*</w:t>
      </w:r>
      <w:r w:rsidRPr="00852971">
        <w:t>loss denial pool of an entity has the meaning given by sections</w:t>
      </w:r>
      <w:r w:rsidR="005B66F5" w:rsidRPr="00852971">
        <w:t> </w:t>
      </w:r>
      <w:r w:rsidRPr="00852971">
        <w:t>715</w:t>
      </w:r>
      <w:r w:rsidR="005B66F5" w:rsidRPr="00852971">
        <w:noBreakHyphen/>
      </w:r>
      <w:r w:rsidRPr="00852971">
        <w:t>60, 715</w:t>
      </w:r>
      <w:r w:rsidR="005B66F5" w:rsidRPr="00852971">
        <w:noBreakHyphen/>
      </w:r>
      <w:r w:rsidRPr="00852971">
        <w:t>70, 715</w:t>
      </w:r>
      <w:r w:rsidR="005B66F5" w:rsidRPr="00852971">
        <w:noBreakHyphen/>
      </w:r>
      <w:r w:rsidRPr="00852971">
        <w:t>110, 715</w:t>
      </w:r>
      <w:r w:rsidR="005B66F5" w:rsidRPr="00852971">
        <w:noBreakHyphen/>
      </w:r>
      <w:r w:rsidRPr="00852971">
        <w:t>135, 715</w:t>
      </w:r>
      <w:r w:rsidR="005B66F5" w:rsidRPr="00852971">
        <w:noBreakHyphen/>
      </w:r>
      <w:r w:rsidRPr="00852971">
        <w:t>355 and 715</w:t>
      </w:r>
      <w:r w:rsidR="005B66F5" w:rsidRPr="00852971">
        <w:noBreakHyphen/>
      </w:r>
      <w:r w:rsidRPr="00852971">
        <w:t>360.</w:t>
      </w:r>
    </w:p>
    <w:p w:rsidR="006E0072" w:rsidRPr="00852971" w:rsidRDefault="006E0072" w:rsidP="006E0072">
      <w:pPr>
        <w:pStyle w:val="Definition"/>
      </w:pPr>
      <w:r w:rsidRPr="00852971">
        <w:rPr>
          <w:b/>
          <w:i/>
        </w:rPr>
        <w:t>loss denial pool</w:t>
      </w:r>
      <w:r w:rsidRPr="00852971">
        <w:t xml:space="preserve"> of an entity has the meaning given by sections</w:t>
      </w:r>
      <w:r w:rsidR="005B66F5" w:rsidRPr="00852971">
        <w:t> </w:t>
      </w:r>
      <w:r w:rsidRPr="00852971">
        <w:t>715</w:t>
      </w:r>
      <w:r w:rsidR="005B66F5" w:rsidRPr="00852971">
        <w:noBreakHyphen/>
      </w:r>
      <w:r w:rsidRPr="00852971">
        <w:t>60, 715</w:t>
      </w:r>
      <w:r w:rsidR="005B66F5" w:rsidRPr="00852971">
        <w:noBreakHyphen/>
      </w:r>
      <w:r w:rsidRPr="00852971">
        <w:t>70, 715</w:t>
      </w:r>
      <w:r w:rsidR="005B66F5" w:rsidRPr="00852971">
        <w:noBreakHyphen/>
      </w:r>
      <w:r w:rsidRPr="00852971">
        <w:t>110, 715</w:t>
      </w:r>
      <w:r w:rsidR="005B66F5" w:rsidRPr="00852971">
        <w:noBreakHyphen/>
      </w:r>
      <w:r w:rsidRPr="00852971">
        <w:t>135, 715</w:t>
      </w:r>
      <w:r w:rsidR="005B66F5" w:rsidRPr="00852971">
        <w:noBreakHyphen/>
      </w:r>
      <w:r w:rsidRPr="00852971">
        <w:t>355 and 715</w:t>
      </w:r>
      <w:r w:rsidR="005B66F5" w:rsidRPr="00852971">
        <w:noBreakHyphen/>
      </w:r>
      <w:r w:rsidRPr="00852971">
        <w:t>360.</w:t>
      </w:r>
    </w:p>
    <w:p w:rsidR="006E0072" w:rsidRPr="00852971" w:rsidRDefault="006E0072" w:rsidP="006E0072">
      <w:pPr>
        <w:pStyle w:val="Definition"/>
      </w:pPr>
      <w:r w:rsidRPr="00852971">
        <w:rPr>
          <w:b/>
          <w:i/>
        </w:rPr>
        <w:t>loss exposure amount</w:t>
      </w:r>
      <w:r w:rsidRPr="00852971">
        <w:t xml:space="preserve"> has the meaning given by section</w:t>
      </w:r>
      <w:r w:rsidR="005B66F5" w:rsidRPr="00852971">
        <w:t> </w:t>
      </w:r>
      <w:r w:rsidRPr="00852971">
        <w:t>830</w:t>
      </w:r>
      <w:r w:rsidR="005B66F5" w:rsidRPr="00852971">
        <w:noBreakHyphen/>
      </w:r>
      <w:r w:rsidRPr="00852971">
        <w:t>60.</w:t>
      </w:r>
    </w:p>
    <w:p w:rsidR="006E0072" w:rsidRPr="00852971" w:rsidRDefault="006E0072" w:rsidP="006E0072">
      <w:pPr>
        <w:pStyle w:val="Definition"/>
      </w:pPr>
      <w:r w:rsidRPr="00852971">
        <w:rPr>
          <w:b/>
          <w:i/>
        </w:rPr>
        <w:t>loss</w:t>
      </w:r>
      <w:r w:rsidR="005B66F5" w:rsidRPr="00852971">
        <w:rPr>
          <w:b/>
          <w:i/>
        </w:rPr>
        <w:noBreakHyphen/>
      </w:r>
      <w:r w:rsidRPr="00852971">
        <w:rPr>
          <w:b/>
          <w:i/>
        </w:rPr>
        <w:t>focussed basis</w:t>
      </w:r>
      <w:r w:rsidRPr="00852971">
        <w:t xml:space="preserve"> has the meaning given by section</w:t>
      </w:r>
      <w:r w:rsidR="005B66F5" w:rsidRPr="00852971">
        <w:t> </w:t>
      </w:r>
      <w:r w:rsidRPr="00852971">
        <w:t>727</w:t>
      </w:r>
      <w:r w:rsidR="005B66F5" w:rsidRPr="00852971">
        <w:noBreakHyphen/>
      </w:r>
      <w:r w:rsidRPr="00852971">
        <w:t>780.</w:t>
      </w:r>
    </w:p>
    <w:p w:rsidR="006E0072" w:rsidRPr="00852971" w:rsidRDefault="006E0072" w:rsidP="006E0072">
      <w:pPr>
        <w:pStyle w:val="Definition"/>
      </w:pPr>
      <w:r w:rsidRPr="00852971">
        <w:rPr>
          <w:b/>
          <w:i/>
        </w:rPr>
        <w:t>loss year</w:t>
      </w:r>
      <w:r w:rsidRPr="00852971">
        <w:t xml:space="preserve"> has the meaning given by sections</w:t>
      </w:r>
      <w:r w:rsidR="005B66F5" w:rsidRPr="00852971">
        <w:t> </w:t>
      </w:r>
      <w:r w:rsidRPr="00852971">
        <w:t>36</w:t>
      </w:r>
      <w:r w:rsidR="005B66F5" w:rsidRPr="00852971">
        <w:noBreakHyphen/>
      </w:r>
      <w:r w:rsidRPr="00852971">
        <w:t>10, 165</w:t>
      </w:r>
      <w:r w:rsidR="005B66F5" w:rsidRPr="00852971">
        <w:noBreakHyphen/>
      </w:r>
      <w:r w:rsidRPr="00852971">
        <w:t>70 and 175</w:t>
      </w:r>
      <w:r w:rsidR="005B66F5" w:rsidRPr="00852971">
        <w:noBreakHyphen/>
      </w:r>
      <w:r w:rsidRPr="00852971">
        <w:t>35.</w:t>
      </w:r>
    </w:p>
    <w:p w:rsidR="006E0072" w:rsidRPr="00852971" w:rsidRDefault="006E0072" w:rsidP="006E0072">
      <w:pPr>
        <w:pStyle w:val="notetext"/>
      </w:pPr>
      <w:r w:rsidRPr="00852971">
        <w:t>Note:</w:t>
      </w:r>
      <w:r w:rsidRPr="00852971">
        <w:tab/>
        <w:t xml:space="preserve">The meaning of </w:t>
      </w:r>
      <w:r w:rsidRPr="00852971">
        <w:rPr>
          <w:b/>
          <w:i/>
        </w:rPr>
        <w:t>loss year</w:t>
      </w:r>
      <w:r w:rsidRPr="00852971">
        <w:t xml:space="preserve"> in sections</w:t>
      </w:r>
      <w:r w:rsidR="005B66F5" w:rsidRPr="00852971">
        <w:t> </w:t>
      </w:r>
      <w:r w:rsidRPr="00852971">
        <w:t>36</w:t>
      </w:r>
      <w:r w:rsidR="005B66F5" w:rsidRPr="00852971">
        <w:noBreakHyphen/>
      </w:r>
      <w:r w:rsidRPr="00852971">
        <w:t>10, 165</w:t>
      </w:r>
      <w:r w:rsidR="005B66F5" w:rsidRPr="00852971">
        <w:noBreakHyphen/>
      </w:r>
      <w:r w:rsidRPr="00852971">
        <w:t>70 and 175</w:t>
      </w:r>
      <w:r w:rsidR="005B66F5" w:rsidRPr="00852971">
        <w:noBreakHyphen/>
      </w:r>
      <w:r w:rsidRPr="00852971">
        <w:t>35 is modified by section</w:t>
      </w:r>
      <w:r w:rsidR="005B66F5" w:rsidRPr="00852971">
        <w:t> </w:t>
      </w:r>
      <w:r w:rsidRPr="00852971">
        <w:t>36</w:t>
      </w:r>
      <w:r w:rsidR="005B66F5" w:rsidRPr="00852971">
        <w:noBreakHyphen/>
      </w:r>
      <w:r w:rsidRPr="00852971">
        <w:t>55 for a corporate tax entity that has an amount of excess franking offsets.</w:t>
      </w:r>
    </w:p>
    <w:p w:rsidR="006E0072" w:rsidRPr="00852971" w:rsidRDefault="006E0072" w:rsidP="006E0072">
      <w:pPr>
        <w:pStyle w:val="Definition"/>
      </w:pPr>
      <w:r w:rsidRPr="00852971">
        <w:rPr>
          <w:b/>
          <w:i/>
        </w:rPr>
        <w:t>low</w:t>
      </w:r>
      <w:r w:rsidR="005B66F5" w:rsidRPr="00852971">
        <w:rPr>
          <w:b/>
          <w:i/>
        </w:rPr>
        <w:noBreakHyphen/>
      </w:r>
      <w:r w:rsidRPr="00852971">
        <w:rPr>
          <w:b/>
          <w:i/>
        </w:rPr>
        <w:t>cost asset</w:t>
      </w:r>
      <w:r w:rsidRPr="00852971">
        <w:t xml:space="preserve"> has the meaning given by section</w:t>
      </w:r>
      <w:r w:rsidR="005B66F5" w:rsidRPr="00852971">
        <w:t> </w:t>
      </w:r>
      <w:r w:rsidRPr="00852971">
        <w:t>40</w:t>
      </w:r>
      <w:r w:rsidR="005B66F5" w:rsidRPr="00852971">
        <w:noBreakHyphen/>
      </w:r>
      <w:r w:rsidRPr="00852971">
        <w:t>425.</w:t>
      </w:r>
    </w:p>
    <w:p w:rsidR="006E0072" w:rsidRPr="00852971" w:rsidRDefault="006E0072" w:rsidP="006E0072">
      <w:pPr>
        <w:pStyle w:val="Definition"/>
      </w:pPr>
      <w:r w:rsidRPr="00852971">
        <w:rPr>
          <w:b/>
          <w:i/>
        </w:rPr>
        <w:t>low rate cap amount</w:t>
      </w:r>
      <w:r w:rsidRPr="00852971">
        <w:t xml:space="preserve"> has the meaning given by section</w:t>
      </w:r>
      <w:r w:rsidR="005B66F5" w:rsidRPr="00852971">
        <w:t> </w:t>
      </w:r>
      <w:r w:rsidRPr="00852971">
        <w:t>307</w:t>
      </w:r>
      <w:r w:rsidR="005B66F5" w:rsidRPr="00852971">
        <w:noBreakHyphen/>
      </w:r>
      <w:r w:rsidRPr="00852971">
        <w:t>345.</w:t>
      </w:r>
    </w:p>
    <w:p w:rsidR="006E0072" w:rsidRPr="00852971" w:rsidRDefault="006E0072" w:rsidP="006E0072">
      <w:pPr>
        <w:pStyle w:val="Definition"/>
        <w:rPr>
          <w:lang w:eastAsia="en-US"/>
        </w:rPr>
      </w:pPr>
      <w:r w:rsidRPr="00852971">
        <w:rPr>
          <w:b/>
          <w:i/>
          <w:lang w:eastAsia="en-US"/>
        </w:rPr>
        <w:t>low tax component</w:t>
      </w:r>
      <w:r w:rsidRPr="00852971">
        <w:rPr>
          <w:lang w:eastAsia="en-US"/>
        </w:rPr>
        <w:t xml:space="preserve"> has the meaning given by section</w:t>
      </w:r>
      <w:r w:rsidR="005B66F5" w:rsidRPr="00852971">
        <w:rPr>
          <w:lang w:eastAsia="en-US"/>
        </w:rPr>
        <w:t> </w:t>
      </w:r>
      <w:r w:rsidRPr="00852971">
        <w:rPr>
          <w:lang w:eastAsia="en-US"/>
        </w:rPr>
        <w:t>295</w:t>
      </w:r>
      <w:r w:rsidR="005B66F5" w:rsidRPr="00852971">
        <w:rPr>
          <w:lang w:eastAsia="en-US"/>
        </w:rPr>
        <w:noBreakHyphen/>
      </w:r>
      <w:r w:rsidRPr="00852971">
        <w:rPr>
          <w:lang w:eastAsia="en-US"/>
        </w:rPr>
        <w:t>545.</w:t>
      </w:r>
    </w:p>
    <w:p w:rsidR="006E0072" w:rsidRPr="00852971" w:rsidRDefault="006E0072" w:rsidP="006E0072">
      <w:pPr>
        <w:pStyle w:val="Definition"/>
      </w:pPr>
      <w:r w:rsidRPr="00852971">
        <w:rPr>
          <w:b/>
          <w:i/>
        </w:rPr>
        <w:t xml:space="preserve">low tax contributions </w:t>
      </w:r>
      <w:r w:rsidRPr="00852971">
        <w:t>has the meaning given by sections</w:t>
      </w:r>
      <w:r w:rsidR="005B66F5" w:rsidRPr="00852971">
        <w:t> </w:t>
      </w:r>
      <w:r w:rsidRPr="00852971">
        <w:t>293</w:t>
      </w:r>
      <w:r w:rsidR="005B66F5" w:rsidRPr="00852971">
        <w:noBreakHyphen/>
      </w:r>
      <w:r w:rsidRPr="00852971">
        <w:t>25 and 293</w:t>
      </w:r>
      <w:r w:rsidR="005B66F5" w:rsidRPr="00852971">
        <w:noBreakHyphen/>
      </w:r>
      <w:r w:rsidRPr="00852971">
        <w:t>105.</w:t>
      </w:r>
    </w:p>
    <w:p w:rsidR="006E0072" w:rsidRPr="00852971" w:rsidRDefault="006E0072" w:rsidP="006E0072">
      <w:pPr>
        <w:pStyle w:val="Definition"/>
      </w:pPr>
      <w:r w:rsidRPr="00852971">
        <w:rPr>
          <w:b/>
          <w:i/>
        </w:rPr>
        <w:t>low</w:t>
      </w:r>
      <w:r w:rsidR="005B66F5" w:rsidRPr="00852971">
        <w:rPr>
          <w:b/>
          <w:i/>
        </w:rPr>
        <w:noBreakHyphen/>
      </w:r>
      <w:r w:rsidRPr="00852971">
        <w:rPr>
          <w:b/>
          <w:i/>
        </w:rPr>
        <w:t>value asset</w:t>
      </w:r>
      <w:r w:rsidRPr="00852971">
        <w:t xml:space="preserve"> has the meaning given by section</w:t>
      </w:r>
      <w:r w:rsidR="005B66F5" w:rsidRPr="00852971">
        <w:t> </w:t>
      </w:r>
      <w:r w:rsidRPr="00852971">
        <w:t>40</w:t>
      </w:r>
      <w:r w:rsidR="005B66F5" w:rsidRPr="00852971">
        <w:noBreakHyphen/>
      </w:r>
      <w:r w:rsidRPr="00852971">
        <w:t>425.</w:t>
      </w:r>
    </w:p>
    <w:p w:rsidR="006E0072" w:rsidRPr="00852971" w:rsidRDefault="006E0072" w:rsidP="006E0072">
      <w:pPr>
        <w:pStyle w:val="Definition"/>
      </w:pPr>
      <w:r w:rsidRPr="00852971">
        <w:rPr>
          <w:b/>
          <w:i/>
        </w:rPr>
        <w:t>luxury car</w:t>
      </w:r>
      <w:r w:rsidRPr="00852971">
        <w:t xml:space="preserve">: a </w:t>
      </w:r>
      <w:r w:rsidR="005B66F5" w:rsidRPr="00852971">
        <w:rPr>
          <w:position w:val="6"/>
          <w:sz w:val="16"/>
        </w:rPr>
        <w:t>*</w:t>
      </w:r>
      <w:r w:rsidRPr="00852971">
        <w:t xml:space="preserve">car is a </w:t>
      </w:r>
      <w:r w:rsidRPr="00852971">
        <w:rPr>
          <w:b/>
          <w:i/>
        </w:rPr>
        <w:t>luxury car</w:t>
      </w:r>
      <w:r w:rsidRPr="00852971">
        <w:t xml:space="preserve"> at a time if section</w:t>
      </w:r>
      <w:r w:rsidR="005B66F5" w:rsidRPr="00852971">
        <w:t> </w:t>
      </w:r>
      <w:r w:rsidRPr="00852971">
        <w:t>40</w:t>
      </w:r>
      <w:r w:rsidR="005B66F5" w:rsidRPr="00852971">
        <w:noBreakHyphen/>
      </w:r>
      <w:r w:rsidRPr="00852971">
        <w:t xml:space="preserve">230 would reduce its </w:t>
      </w:r>
      <w:r w:rsidR="005B66F5" w:rsidRPr="00852971">
        <w:rPr>
          <w:position w:val="6"/>
          <w:sz w:val="16"/>
        </w:rPr>
        <w:t>*</w:t>
      </w:r>
      <w:r w:rsidRPr="00852971">
        <w:t xml:space="preserve">cost as a </w:t>
      </w:r>
      <w:r w:rsidR="005B66F5" w:rsidRPr="00852971">
        <w:rPr>
          <w:position w:val="6"/>
          <w:sz w:val="16"/>
        </w:rPr>
        <w:t>*</w:t>
      </w:r>
      <w:r w:rsidRPr="00852971">
        <w:t xml:space="preserve">depreciating asset if an entity acquired it at that time for its </w:t>
      </w:r>
      <w:r w:rsidR="005B66F5" w:rsidRPr="00852971">
        <w:rPr>
          <w:position w:val="6"/>
          <w:sz w:val="16"/>
        </w:rPr>
        <w:t>*</w:t>
      </w:r>
      <w:r w:rsidRPr="00852971">
        <w:t>market value.</w:t>
      </w:r>
    </w:p>
    <w:p w:rsidR="006E0072" w:rsidRPr="00852971" w:rsidRDefault="006E0072" w:rsidP="006E0072">
      <w:pPr>
        <w:pStyle w:val="notetext"/>
      </w:pPr>
      <w:r w:rsidRPr="00852971">
        <w:t>Note 1:</w:t>
      </w:r>
      <w:r w:rsidRPr="00852971">
        <w:tab/>
        <w:t>Division</w:t>
      </w:r>
      <w:r w:rsidR="005B66F5" w:rsidRPr="00852971">
        <w:t> </w:t>
      </w:r>
      <w:r w:rsidRPr="00852971">
        <w:t>242 treats a lease of a luxury car as a notional sale of the car by the lessor to the lessee financed by a notional loan by the lessor to the lessee.</w:t>
      </w:r>
    </w:p>
    <w:p w:rsidR="006E0072" w:rsidRPr="00852971" w:rsidRDefault="006E0072" w:rsidP="006E0072">
      <w:pPr>
        <w:pStyle w:val="notetext"/>
      </w:pPr>
      <w:r w:rsidRPr="00852971">
        <w:t>Note 2:</w:t>
      </w:r>
      <w:r w:rsidRPr="00852971">
        <w:tab/>
        <w:t>Section</w:t>
      </w:r>
      <w:r w:rsidR="005B66F5" w:rsidRPr="00852971">
        <w:t> </w:t>
      </w:r>
      <w:r w:rsidRPr="00852971">
        <w:t>242</w:t>
      </w:r>
      <w:r w:rsidR="005B66F5" w:rsidRPr="00852971">
        <w:noBreakHyphen/>
      </w:r>
      <w:r w:rsidRPr="00852971">
        <w:t xml:space="preserve">10 of the </w:t>
      </w:r>
      <w:r w:rsidRPr="00852971">
        <w:rPr>
          <w:i/>
        </w:rPr>
        <w:t>Income Tax (Transitional Provisions) Act 1997</w:t>
      </w:r>
      <w:r w:rsidRPr="00852971">
        <w:t xml:space="preserve"> extends this definition to cover reductions of cost under former provisions corresponding to section</w:t>
      </w:r>
      <w:r w:rsidR="005B66F5" w:rsidRPr="00852971">
        <w:t> </w:t>
      </w:r>
      <w:r w:rsidRPr="00852971">
        <w:t>40</w:t>
      </w:r>
      <w:r w:rsidR="005B66F5" w:rsidRPr="00852971">
        <w:noBreakHyphen/>
      </w:r>
      <w:r w:rsidRPr="00852971">
        <w:t>230.</w:t>
      </w:r>
    </w:p>
    <w:p w:rsidR="006E0072" w:rsidRPr="00852971" w:rsidRDefault="006E0072" w:rsidP="006E0072">
      <w:pPr>
        <w:pStyle w:val="Definition"/>
      </w:pPr>
      <w:r w:rsidRPr="00852971">
        <w:rPr>
          <w:b/>
          <w:i/>
        </w:rPr>
        <w:t>luxury car lease payment</w:t>
      </w:r>
      <w:r w:rsidRPr="00852971">
        <w:t xml:space="preserve">, in relation to a </w:t>
      </w:r>
      <w:r w:rsidR="005B66F5" w:rsidRPr="00852971">
        <w:rPr>
          <w:position w:val="6"/>
          <w:sz w:val="16"/>
        </w:rPr>
        <w:t>*</w:t>
      </w:r>
      <w:r w:rsidRPr="00852971">
        <w:t>car to which Division</w:t>
      </w:r>
      <w:r w:rsidR="005B66F5" w:rsidRPr="00852971">
        <w:t> </w:t>
      </w:r>
      <w:r w:rsidRPr="00852971">
        <w:t>242 (about luxury car leases) applies, means an amount that the lessee under the lease is required to pay for the rental or hire of the car, but does not include:</w:t>
      </w:r>
    </w:p>
    <w:p w:rsidR="006E0072" w:rsidRPr="00852971" w:rsidRDefault="006E0072" w:rsidP="006E0072">
      <w:pPr>
        <w:pStyle w:val="paragraph"/>
      </w:pPr>
      <w:r w:rsidRPr="00852971">
        <w:tab/>
        <w:t>(a)</w:t>
      </w:r>
      <w:r w:rsidRPr="00852971">
        <w:tab/>
        <w:t>an amount in the nature of a penalty payable for failure to make a payment for rental or hire on time; or</w:t>
      </w:r>
    </w:p>
    <w:p w:rsidR="006E0072" w:rsidRPr="00852971" w:rsidRDefault="006E0072" w:rsidP="006E0072">
      <w:pPr>
        <w:pStyle w:val="paragraph"/>
      </w:pPr>
      <w:r w:rsidRPr="00852971">
        <w:tab/>
        <w:t>(b)</w:t>
      </w:r>
      <w:r w:rsidRPr="00852971">
        <w:tab/>
        <w:t xml:space="preserve">a </w:t>
      </w:r>
      <w:r w:rsidR="005B66F5" w:rsidRPr="00852971">
        <w:rPr>
          <w:position w:val="6"/>
          <w:sz w:val="16"/>
        </w:rPr>
        <w:t>*</w:t>
      </w:r>
      <w:r w:rsidRPr="00852971">
        <w:t>termination amount.</w:t>
      </w:r>
    </w:p>
    <w:p w:rsidR="006E0072" w:rsidRPr="00852971" w:rsidRDefault="006E0072" w:rsidP="006E0072">
      <w:pPr>
        <w:pStyle w:val="Definition"/>
      </w:pPr>
      <w:r w:rsidRPr="00852971">
        <w:rPr>
          <w:b/>
          <w:i/>
        </w:rPr>
        <w:t>luxury car lease payment period</w:t>
      </w:r>
      <w:r w:rsidRPr="00852971">
        <w:t xml:space="preserve"> means a period for which a </w:t>
      </w:r>
      <w:r w:rsidR="005B66F5" w:rsidRPr="00852971">
        <w:rPr>
          <w:position w:val="6"/>
          <w:sz w:val="16"/>
        </w:rPr>
        <w:t>*</w:t>
      </w:r>
      <w:r w:rsidRPr="00852971">
        <w:t>luxury car lease payment under the lease is allocated or expressed to be payable.</w:t>
      </w:r>
    </w:p>
    <w:p w:rsidR="006E0072" w:rsidRPr="00852971" w:rsidRDefault="006E0072" w:rsidP="006E0072">
      <w:pPr>
        <w:pStyle w:val="notetext"/>
      </w:pPr>
      <w:r w:rsidRPr="00852971">
        <w:t>Note:</w:t>
      </w:r>
      <w:r w:rsidRPr="00852971">
        <w:tab/>
        <w:t>If a luxury car lease payment period for a lease of a luxury car would otherwise be longer than 6 months, subsection</w:t>
      </w:r>
      <w:r w:rsidR="005B66F5" w:rsidRPr="00852971">
        <w:t> </w:t>
      </w:r>
      <w:r w:rsidRPr="00852971">
        <w:t>242</w:t>
      </w:r>
      <w:r w:rsidR="005B66F5" w:rsidRPr="00852971">
        <w:noBreakHyphen/>
      </w:r>
      <w:r w:rsidRPr="00852971">
        <w:t>35(3) divides the original period into periods of no longer than 6 months.</w:t>
      </w:r>
    </w:p>
    <w:p w:rsidR="006E0072" w:rsidRPr="00852971" w:rsidRDefault="006E0072" w:rsidP="006E0072">
      <w:pPr>
        <w:pStyle w:val="Definition"/>
      </w:pPr>
      <w:r w:rsidRPr="00852971">
        <w:rPr>
          <w:b/>
          <w:i/>
        </w:rPr>
        <w:t>luxury car tax</w:t>
      </w:r>
      <w:r w:rsidRPr="00852971">
        <w:t xml:space="preserve"> has the meaning given by section</w:t>
      </w:r>
      <w:r w:rsidR="005B66F5" w:rsidRPr="00852971">
        <w:t> </w:t>
      </w:r>
      <w:r w:rsidRPr="00852971">
        <w:t>27</w:t>
      </w:r>
      <w:r w:rsidR="005B66F5" w:rsidRPr="00852971">
        <w:noBreakHyphen/>
      </w:r>
      <w:r w:rsidRPr="00852971">
        <w:t>1 of the</w:t>
      </w:r>
      <w:r w:rsidRPr="00852971">
        <w:rPr>
          <w:i/>
        </w:rPr>
        <w:t xml:space="preserve"> </w:t>
      </w:r>
      <w:r w:rsidR="005B66F5" w:rsidRPr="00852971">
        <w:rPr>
          <w:i/>
          <w:position w:val="6"/>
          <w:sz w:val="16"/>
        </w:rPr>
        <w:t>*</w:t>
      </w:r>
      <w:r w:rsidRPr="00852971">
        <w:t>Luxury Car Tax Act.</w:t>
      </w:r>
    </w:p>
    <w:p w:rsidR="006E0072" w:rsidRPr="00852971" w:rsidRDefault="006E0072" w:rsidP="006E0072">
      <w:pPr>
        <w:pStyle w:val="Definition"/>
      </w:pPr>
      <w:r w:rsidRPr="00852971">
        <w:rPr>
          <w:b/>
          <w:i/>
        </w:rPr>
        <w:t>Luxury Car Tax Act</w:t>
      </w:r>
      <w:r w:rsidRPr="00852971">
        <w:t xml:space="preserve"> means the </w:t>
      </w:r>
      <w:r w:rsidRPr="00852971">
        <w:rPr>
          <w:i/>
        </w:rPr>
        <w:t>A New Tax System (Luxury Car Tax) Act 1999</w:t>
      </w:r>
      <w:r w:rsidRPr="00852971">
        <w:t>.</w:t>
      </w:r>
    </w:p>
    <w:p w:rsidR="006E0072" w:rsidRPr="00852971" w:rsidRDefault="006E0072" w:rsidP="006E0072">
      <w:pPr>
        <w:pStyle w:val="Definition"/>
      </w:pPr>
      <w:r w:rsidRPr="00852971">
        <w:rPr>
          <w:b/>
          <w:i/>
        </w:rPr>
        <w:t>luxury car tax law</w:t>
      </w:r>
      <w:r w:rsidRPr="00852971">
        <w:t xml:space="preserve"> has the meaning given by section</w:t>
      </w:r>
      <w:r w:rsidR="005B66F5" w:rsidRPr="00852971">
        <w:t> </w:t>
      </w:r>
      <w:r w:rsidRPr="00852971">
        <w:t>27</w:t>
      </w:r>
      <w:r w:rsidR="005B66F5" w:rsidRPr="00852971">
        <w:noBreakHyphen/>
      </w:r>
      <w:r w:rsidRPr="00852971">
        <w:t xml:space="preserve">1 of the </w:t>
      </w:r>
      <w:r w:rsidR="005B66F5" w:rsidRPr="00852971">
        <w:rPr>
          <w:position w:val="6"/>
          <w:sz w:val="16"/>
        </w:rPr>
        <w:t>*</w:t>
      </w:r>
      <w:r w:rsidRPr="00852971">
        <w:t>Luxury Car Tax Act.</w:t>
      </w:r>
    </w:p>
    <w:p w:rsidR="006E0072" w:rsidRPr="00852971" w:rsidRDefault="006E0072" w:rsidP="006E0072">
      <w:pPr>
        <w:pStyle w:val="Definition"/>
      </w:pPr>
      <w:r w:rsidRPr="00852971">
        <w:rPr>
          <w:b/>
          <w:i/>
        </w:rPr>
        <w:t>majority control</w:t>
      </w:r>
      <w:r w:rsidRPr="00852971">
        <w:t xml:space="preserve"> has the meaning given by section</w:t>
      </w:r>
      <w:r w:rsidR="005B66F5" w:rsidRPr="00852971">
        <w:t> </w:t>
      </w:r>
      <w:r w:rsidRPr="00852971">
        <w:t>45</w:t>
      </w:r>
      <w:r w:rsidR="005B66F5" w:rsidRPr="00852971">
        <w:noBreakHyphen/>
      </w:r>
      <w:r w:rsidRPr="00852971">
        <w:t>145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majority underlying interests</w:t>
      </w:r>
      <w:r w:rsidRPr="00852971">
        <w:t xml:space="preserve"> in a </w:t>
      </w:r>
      <w:r w:rsidR="005B66F5" w:rsidRPr="00852971">
        <w:rPr>
          <w:position w:val="6"/>
          <w:sz w:val="16"/>
        </w:rPr>
        <w:t>*</w:t>
      </w:r>
      <w:r w:rsidRPr="00852971">
        <w:t>CGT asset has the meaning given by section</w:t>
      </w:r>
      <w:r w:rsidR="005B66F5" w:rsidRPr="00852971">
        <w:t> </w:t>
      </w:r>
      <w:r w:rsidRPr="00852971">
        <w:t>149</w:t>
      </w:r>
      <w:r w:rsidR="005B66F5" w:rsidRPr="00852971">
        <w:noBreakHyphen/>
      </w:r>
      <w:r w:rsidRPr="00852971">
        <w:t>15.</w:t>
      </w:r>
    </w:p>
    <w:p w:rsidR="006E0072" w:rsidRPr="00852971" w:rsidRDefault="006E0072" w:rsidP="006E0072">
      <w:pPr>
        <w:pStyle w:val="Definition"/>
      </w:pPr>
      <w:r w:rsidRPr="00852971">
        <w:rPr>
          <w:b/>
          <w:i/>
        </w:rPr>
        <w:t>make</w:t>
      </w:r>
      <w:r w:rsidRPr="00852971">
        <w:t xml:space="preserve">, in relation to a </w:t>
      </w:r>
      <w:r w:rsidR="005B66F5" w:rsidRPr="00852971">
        <w:rPr>
          <w:position w:val="6"/>
          <w:sz w:val="16"/>
        </w:rPr>
        <w:t>*</w:t>
      </w:r>
      <w:r w:rsidRPr="00852971">
        <w:t>film, has the meaning given by section</w:t>
      </w:r>
      <w:r w:rsidR="005B66F5" w:rsidRPr="00852971">
        <w:t> </w:t>
      </w:r>
      <w:r w:rsidRPr="00852971">
        <w:t>376</w:t>
      </w:r>
      <w:r w:rsidR="005B66F5" w:rsidRPr="00852971">
        <w:noBreakHyphen/>
      </w:r>
      <w:r w:rsidRPr="00852971">
        <w:t>125.</w:t>
      </w:r>
    </w:p>
    <w:p w:rsidR="006E0072" w:rsidRPr="00852971" w:rsidRDefault="006E0072" w:rsidP="006E0072">
      <w:pPr>
        <w:pStyle w:val="Definition"/>
      </w:pPr>
      <w:r w:rsidRPr="00852971">
        <w:rPr>
          <w:b/>
          <w:i/>
        </w:rPr>
        <w:t>managed investment scheme</w:t>
      </w:r>
      <w:r w:rsidRPr="00852971">
        <w:t xml:space="preserve"> means an entity, with more than 20 members, that is:</w:t>
      </w:r>
    </w:p>
    <w:p w:rsidR="006E0072" w:rsidRPr="00852971" w:rsidRDefault="006E0072" w:rsidP="006E0072">
      <w:pPr>
        <w:pStyle w:val="paragraph"/>
      </w:pPr>
      <w:r w:rsidRPr="00852971">
        <w:tab/>
        <w:t>(a)</w:t>
      </w:r>
      <w:r w:rsidRPr="00852971">
        <w:tab/>
        <w:t xml:space="preserve">a managed investment scheme for the purposes of the </w:t>
      </w:r>
      <w:r w:rsidRPr="00852971">
        <w:rPr>
          <w:i/>
        </w:rPr>
        <w:t>Corporations Act 2001</w:t>
      </w:r>
      <w:r w:rsidRPr="00852971">
        <w:t>; or</w:t>
      </w:r>
    </w:p>
    <w:p w:rsidR="006E0072" w:rsidRPr="00852971" w:rsidRDefault="006E0072" w:rsidP="006E0072">
      <w:pPr>
        <w:pStyle w:val="paragraph"/>
      </w:pPr>
      <w:r w:rsidRPr="00852971">
        <w:tab/>
        <w:t>(b)</w:t>
      </w:r>
      <w:r w:rsidRPr="00852971">
        <w:tab/>
        <w:t xml:space="preserve">an entity with a similar status to a managed investment scheme under a </w:t>
      </w:r>
      <w:r w:rsidR="005B66F5" w:rsidRPr="00852971">
        <w:rPr>
          <w:position w:val="6"/>
          <w:sz w:val="16"/>
        </w:rPr>
        <w:t>*</w:t>
      </w:r>
      <w:r w:rsidRPr="00852971">
        <w:t>foreign law relating to corporate regulation.</w:t>
      </w:r>
    </w:p>
    <w:p w:rsidR="00721E94" w:rsidRPr="00852971" w:rsidRDefault="00721E94" w:rsidP="00721E94">
      <w:pPr>
        <w:pStyle w:val="Definition"/>
      </w:pPr>
      <w:r w:rsidRPr="00852971">
        <w:rPr>
          <w:b/>
          <w:i/>
        </w:rPr>
        <w:t>managed investment trust</w:t>
      </w:r>
      <w:r w:rsidRPr="00852971">
        <w:t xml:space="preserve"> has the meaning given by section</w:t>
      </w:r>
      <w:r w:rsidR="005B66F5" w:rsidRPr="00852971">
        <w:t> </w:t>
      </w:r>
      <w:r w:rsidRPr="00852971">
        <w:t>275</w:t>
      </w:r>
      <w:r w:rsidR="005B66F5" w:rsidRPr="00852971">
        <w:noBreakHyphen/>
      </w:r>
      <w:r w:rsidRPr="00852971">
        <w:t>10.</w:t>
      </w:r>
    </w:p>
    <w:p w:rsidR="006E0072" w:rsidRPr="00852971" w:rsidRDefault="006E0072" w:rsidP="006E0072">
      <w:pPr>
        <w:pStyle w:val="Definition"/>
      </w:pPr>
      <w:r w:rsidRPr="00852971">
        <w:rPr>
          <w:b/>
          <w:i/>
        </w:rPr>
        <w:t>managed investment trust withholding tax</w:t>
      </w:r>
      <w:r w:rsidRPr="00852971">
        <w:t xml:space="preserve"> means income tax payable under:</w:t>
      </w:r>
    </w:p>
    <w:p w:rsidR="006E0072" w:rsidRPr="00852971" w:rsidRDefault="006E0072" w:rsidP="006E0072">
      <w:pPr>
        <w:pStyle w:val="paragraph"/>
      </w:pPr>
      <w:r w:rsidRPr="00852971">
        <w:tab/>
        <w:t>(a)</w:t>
      </w:r>
      <w:r w:rsidRPr="00852971">
        <w:tab/>
        <w:t>Subdivision</w:t>
      </w:r>
      <w:r w:rsidR="005B66F5" w:rsidRPr="00852971">
        <w:t> </w:t>
      </w:r>
      <w:r w:rsidRPr="00852971">
        <w:t>840</w:t>
      </w:r>
      <w:r w:rsidR="005B66F5" w:rsidRPr="00852971">
        <w:noBreakHyphen/>
      </w:r>
      <w:r w:rsidRPr="00852971">
        <w:t>M of this Act; or</w:t>
      </w:r>
    </w:p>
    <w:p w:rsidR="006E0072" w:rsidRPr="00852971" w:rsidRDefault="006E0072" w:rsidP="006E0072">
      <w:pPr>
        <w:pStyle w:val="paragraph"/>
      </w:pPr>
      <w:r w:rsidRPr="00852971">
        <w:tab/>
        <w:t>(b)</w:t>
      </w:r>
      <w:r w:rsidRPr="00852971">
        <w:tab/>
        <w:t>Subdivision</w:t>
      </w:r>
      <w:r w:rsidR="005B66F5" w:rsidRPr="00852971">
        <w:t> </w:t>
      </w:r>
      <w:r w:rsidRPr="00852971">
        <w:t>840</w:t>
      </w:r>
      <w:r w:rsidR="005B66F5" w:rsidRPr="00852971">
        <w:noBreakHyphen/>
      </w:r>
      <w:r w:rsidRPr="00852971">
        <w:t xml:space="preserve">M of the </w:t>
      </w:r>
      <w:r w:rsidRPr="00852971">
        <w:rPr>
          <w:i/>
        </w:rPr>
        <w:t>Income Tax (Transitional Provisions) Act 1997</w:t>
      </w:r>
      <w:r w:rsidRPr="00852971">
        <w:t>.</w:t>
      </w:r>
    </w:p>
    <w:p w:rsidR="00342F7A" w:rsidRPr="00852971" w:rsidRDefault="00342F7A" w:rsidP="00342F7A">
      <w:pPr>
        <w:pStyle w:val="Definition"/>
      </w:pPr>
      <w:r w:rsidRPr="00852971">
        <w:rPr>
          <w:b/>
          <w:i/>
        </w:rPr>
        <w:t>margin scheme</w:t>
      </w:r>
      <w:r w:rsidRPr="00852971">
        <w:t xml:space="preserve"> has the same meaning as in the </w:t>
      </w:r>
      <w:r w:rsidR="005B66F5" w:rsidRPr="00852971">
        <w:rPr>
          <w:position w:val="6"/>
          <w:sz w:val="16"/>
        </w:rPr>
        <w:t>*</w:t>
      </w:r>
      <w:r w:rsidRPr="00852971">
        <w:t>GST Act.</w:t>
      </w:r>
    </w:p>
    <w:p w:rsidR="00504186" w:rsidRPr="00852971" w:rsidRDefault="00504186" w:rsidP="00504186">
      <w:pPr>
        <w:pStyle w:val="Definition"/>
      </w:pPr>
      <w:r w:rsidRPr="00852971">
        <w:rPr>
          <w:b/>
          <w:i/>
        </w:rPr>
        <w:t>market integrity rules</w:t>
      </w:r>
      <w:r w:rsidRPr="00852971">
        <w:t xml:space="preserve"> means rules made under section</w:t>
      </w:r>
      <w:r w:rsidR="005B66F5" w:rsidRPr="00852971">
        <w:t> </w:t>
      </w:r>
      <w:r w:rsidRPr="00852971">
        <w:t xml:space="preserve">798G of the </w:t>
      </w:r>
      <w:r w:rsidRPr="00852971">
        <w:rPr>
          <w:i/>
        </w:rPr>
        <w:t>Corporations Act 2001</w:t>
      </w:r>
      <w:r w:rsidRPr="00852971">
        <w:t>.</w:t>
      </w:r>
    </w:p>
    <w:p w:rsidR="006E0072" w:rsidRPr="00852971" w:rsidRDefault="006E0072" w:rsidP="006E0072">
      <w:pPr>
        <w:pStyle w:val="Definition"/>
      </w:pPr>
      <w:r w:rsidRPr="00852971">
        <w:rPr>
          <w:b/>
          <w:i/>
        </w:rPr>
        <w:t>market value</w:t>
      </w:r>
      <w:r w:rsidRPr="00852971">
        <w:t xml:space="preserve"> has a meaning affected by Subdivision</w:t>
      </w:r>
      <w:r w:rsidR="005B66F5" w:rsidRPr="00852971">
        <w:t> </w:t>
      </w:r>
      <w:r w:rsidRPr="00852971">
        <w:t>960</w:t>
      </w:r>
      <w:r w:rsidR="005B66F5" w:rsidRPr="00852971">
        <w:noBreakHyphen/>
      </w:r>
      <w:r w:rsidRPr="00852971">
        <w:t>S.</w:t>
      </w:r>
    </w:p>
    <w:p w:rsidR="006E0072" w:rsidRPr="00852971" w:rsidRDefault="006E0072" w:rsidP="006E0072">
      <w:pPr>
        <w:pStyle w:val="Definition"/>
      </w:pPr>
      <w:r w:rsidRPr="00852971">
        <w:rPr>
          <w:b/>
          <w:i/>
        </w:rPr>
        <w:t>market value method</w:t>
      </w:r>
      <w:r w:rsidRPr="00852971">
        <w:t xml:space="preserve"> of working out the </w:t>
      </w:r>
      <w:r w:rsidR="005B66F5" w:rsidRPr="00852971">
        <w:rPr>
          <w:position w:val="6"/>
          <w:sz w:val="16"/>
        </w:rPr>
        <w:t>*</w:t>
      </w:r>
      <w:r w:rsidRPr="00852971">
        <w:t xml:space="preserve">value of a </w:t>
      </w:r>
      <w:r w:rsidR="005B66F5" w:rsidRPr="00852971">
        <w:rPr>
          <w:position w:val="6"/>
          <w:sz w:val="16"/>
        </w:rPr>
        <w:t>*</w:t>
      </w:r>
      <w:r w:rsidRPr="00852971">
        <w:t>registered emissions unit has the meaning given by section</w:t>
      </w:r>
      <w:r w:rsidR="005B66F5" w:rsidRPr="00852971">
        <w:t> </w:t>
      </w:r>
      <w:r w:rsidRPr="00852971">
        <w:t>420</w:t>
      </w:r>
      <w:r w:rsidR="005B66F5" w:rsidRPr="00852971">
        <w:noBreakHyphen/>
      </w:r>
      <w:r w:rsidRPr="00852971">
        <w:t>54.</w:t>
      </w:r>
    </w:p>
    <w:p w:rsidR="006E0072" w:rsidRPr="00852971" w:rsidRDefault="006E0072" w:rsidP="00051B58">
      <w:pPr>
        <w:pStyle w:val="Definition"/>
      </w:pPr>
      <w:r w:rsidRPr="00852971">
        <w:rPr>
          <w:b/>
          <w:i/>
        </w:rPr>
        <w:t>maximum allowable debt</w:t>
      </w:r>
      <w:r w:rsidRPr="00852971">
        <w:t>:</w:t>
      </w:r>
    </w:p>
    <w:p w:rsidR="006E0072" w:rsidRPr="00852971" w:rsidRDefault="006E0072" w:rsidP="006E0072">
      <w:pPr>
        <w:pStyle w:val="paragraph"/>
      </w:pPr>
      <w:r w:rsidRPr="00852971">
        <w:tab/>
        <w:t>(a)</w:t>
      </w:r>
      <w:r w:rsidRPr="00852971">
        <w:tab/>
        <w:t xml:space="preserve">for an </w:t>
      </w:r>
      <w:r w:rsidR="005B66F5" w:rsidRPr="00852971">
        <w:rPr>
          <w:position w:val="6"/>
          <w:sz w:val="16"/>
        </w:rPr>
        <w:t>*</w:t>
      </w:r>
      <w:r w:rsidRPr="00852971">
        <w:t>outward investing entity (non</w:t>
      </w:r>
      <w:r w:rsidR="005B66F5" w:rsidRPr="00852971">
        <w:noBreakHyphen/>
      </w:r>
      <w:r w:rsidRPr="00852971">
        <w:t>ADI)—has the meaning given by section</w:t>
      </w:r>
      <w:r w:rsidR="005B66F5" w:rsidRPr="00852971">
        <w:t> </w:t>
      </w:r>
      <w:r w:rsidRPr="00852971">
        <w:t>820</w:t>
      </w:r>
      <w:r w:rsidR="005B66F5" w:rsidRPr="00852971">
        <w:noBreakHyphen/>
      </w:r>
      <w:r w:rsidRPr="00852971">
        <w:t>90 (or that section as applied by section</w:t>
      </w:r>
      <w:r w:rsidR="005B66F5" w:rsidRPr="00852971">
        <w:t> </w:t>
      </w:r>
      <w:r w:rsidRPr="00852971">
        <w:t>820</w:t>
      </w:r>
      <w:r w:rsidR="005B66F5" w:rsidRPr="00852971">
        <w:noBreakHyphen/>
      </w:r>
      <w:r w:rsidRPr="00852971">
        <w:t>120); and</w:t>
      </w:r>
    </w:p>
    <w:p w:rsidR="006E0072" w:rsidRPr="00852971" w:rsidRDefault="006E0072" w:rsidP="006E0072">
      <w:pPr>
        <w:pStyle w:val="paragraph"/>
      </w:pPr>
      <w:r w:rsidRPr="00852971">
        <w:tab/>
        <w:t>(b)</w:t>
      </w:r>
      <w:r w:rsidRPr="00852971">
        <w:tab/>
        <w:t xml:space="preserve">for an </w:t>
      </w:r>
      <w:r w:rsidR="005B66F5" w:rsidRPr="00852971">
        <w:rPr>
          <w:position w:val="6"/>
          <w:sz w:val="16"/>
        </w:rPr>
        <w:t>*</w:t>
      </w:r>
      <w:r w:rsidRPr="00852971">
        <w:t>inward investing entity (non</w:t>
      </w:r>
      <w:r w:rsidR="005B66F5" w:rsidRPr="00852971">
        <w:noBreakHyphen/>
      </w:r>
      <w:r w:rsidRPr="00852971">
        <w:t>ADI) covered by paragraph</w:t>
      </w:r>
      <w:r w:rsidR="005B66F5" w:rsidRPr="00852971">
        <w:t> </w:t>
      </w:r>
      <w:r w:rsidRPr="00852971">
        <w:t>820</w:t>
      </w:r>
      <w:r w:rsidR="005B66F5" w:rsidRPr="00852971">
        <w:noBreakHyphen/>
      </w:r>
      <w:r w:rsidRPr="00852971">
        <w:t>185(1)(a) (or 820</w:t>
      </w:r>
      <w:r w:rsidR="005B66F5" w:rsidRPr="00852971">
        <w:noBreakHyphen/>
      </w:r>
      <w:r w:rsidRPr="00852971">
        <w:t>225(1)(a))—has the meaning given by section</w:t>
      </w:r>
      <w:r w:rsidR="005B66F5" w:rsidRPr="00852971">
        <w:t> </w:t>
      </w:r>
      <w:r w:rsidRPr="00852971">
        <w:t>820</w:t>
      </w:r>
      <w:r w:rsidR="005B66F5" w:rsidRPr="00852971">
        <w:noBreakHyphen/>
      </w:r>
      <w:r w:rsidRPr="00852971">
        <w:t>190 (or that section as applied by section</w:t>
      </w:r>
      <w:r w:rsidR="005B66F5" w:rsidRPr="00852971">
        <w:t> </w:t>
      </w:r>
      <w:r w:rsidRPr="00852971">
        <w:t>820</w:t>
      </w:r>
      <w:r w:rsidR="005B66F5" w:rsidRPr="00852971">
        <w:noBreakHyphen/>
      </w:r>
      <w:r w:rsidRPr="00852971">
        <w:t>225).</w:t>
      </w:r>
    </w:p>
    <w:p w:rsidR="006E0072" w:rsidRPr="00852971" w:rsidRDefault="006E0072" w:rsidP="006E0072">
      <w:pPr>
        <w:pStyle w:val="Definition"/>
      </w:pPr>
      <w:r w:rsidRPr="00852971">
        <w:rPr>
          <w:b/>
          <w:i/>
        </w:rPr>
        <w:t>maximum available release amount</w:t>
      </w:r>
      <w:r w:rsidRPr="00852971">
        <w:t xml:space="preserve">, for a </w:t>
      </w:r>
      <w:r w:rsidR="005B66F5" w:rsidRPr="00852971">
        <w:rPr>
          <w:position w:val="6"/>
          <w:sz w:val="16"/>
        </w:rPr>
        <w:t>*</w:t>
      </w:r>
      <w:r w:rsidRPr="00852971">
        <w:t>superannuation interest, has the meaning given by section</w:t>
      </w:r>
      <w:r w:rsidR="005B66F5" w:rsidRPr="00852971">
        <w:t> </w:t>
      </w:r>
      <w:r w:rsidR="00F143D3" w:rsidRPr="00852971">
        <w:t>131</w:t>
      </w:r>
      <w:r w:rsidR="005B66F5" w:rsidRPr="00852971">
        <w:noBreakHyphen/>
      </w:r>
      <w:r w:rsidR="00F143D3" w:rsidRPr="00852971">
        <w:t>45</w:t>
      </w:r>
      <w:r w:rsidRPr="00852971">
        <w:t xml:space="preserve">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maximum exempt area</w:t>
      </w:r>
      <w:r w:rsidRPr="00852971">
        <w:t xml:space="preserve"> has the meaning given by section</w:t>
      </w:r>
      <w:r w:rsidR="005B66F5" w:rsidRPr="00852971">
        <w:t> </w:t>
      </w:r>
      <w:r w:rsidRPr="00852971">
        <w:t>118</w:t>
      </w:r>
      <w:r w:rsidR="005B66F5" w:rsidRPr="00852971">
        <w:noBreakHyphen/>
      </w:r>
      <w:r w:rsidRPr="00852971">
        <w:t>255.</w:t>
      </w:r>
    </w:p>
    <w:p w:rsidR="002D065F" w:rsidRPr="00852971" w:rsidRDefault="002D065F" w:rsidP="002D065F">
      <w:pPr>
        <w:pStyle w:val="Definition"/>
      </w:pPr>
      <w:r w:rsidRPr="00852971">
        <w:rPr>
          <w:b/>
          <w:i/>
        </w:rPr>
        <w:t>maximum exploration credit amount</w:t>
      </w:r>
      <w:r w:rsidRPr="00852971">
        <w:rPr>
          <w:b/>
        </w:rPr>
        <w:t xml:space="preserve"> </w:t>
      </w:r>
      <w:r w:rsidRPr="00852971">
        <w:t>for an income year has the meaning given by subsection</w:t>
      </w:r>
      <w:r w:rsidR="005B66F5" w:rsidRPr="00852971">
        <w:t> </w:t>
      </w:r>
      <w:r w:rsidRPr="00852971">
        <w:t>418</w:t>
      </w:r>
      <w:r w:rsidR="005B66F5" w:rsidRPr="00852971">
        <w:noBreakHyphen/>
      </w:r>
      <w:r w:rsidRPr="00852971">
        <w:t>85(2).</w:t>
      </w:r>
    </w:p>
    <w:p w:rsidR="006E0072" w:rsidRPr="00852971" w:rsidRDefault="006E0072" w:rsidP="006E0072">
      <w:pPr>
        <w:pStyle w:val="Definition"/>
      </w:pPr>
      <w:r w:rsidRPr="00852971">
        <w:rPr>
          <w:b/>
          <w:i/>
        </w:rPr>
        <w:t xml:space="preserve">maximum franking credit </w:t>
      </w:r>
      <w:r w:rsidRPr="00852971">
        <w:t>for a distribution has the meaning given by subsection</w:t>
      </w:r>
      <w:r w:rsidR="005B66F5" w:rsidRPr="00852971">
        <w:t> </w:t>
      </w:r>
      <w:r w:rsidRPr="00852971">
        <w:t>202</w:t>
      </w:r>
      <w:r w:rsidR="005B66F5" w:rsidRPr="00852971">
        <w:noBreakHyphen/>
      </w:r>
      <w:r w:rsidRPr="00852971">
        <w:t>60(2).</w:t>
      </w:r>
    </w:p>
    <w:p w:rsidR="00BB6C23" w:rsidRPr="00852971" w:rsidRDefault="00BB6C23" w:rsidP="00BB6C23">
      <w:pPr>
        <w:pStyle w:val="Definition"/>
      </w:pPr>
      <w:r w:rsidRPr="00852971">
        <w:rPr>
          <w:b/>
          <w:i/>
        </w:rPr>
        <w:t>MBL benefit</w:t>
      </w:r>
      <w:r w:rsidRPr="00852971">
        <w:t xml:space="preserve"> has the meaning given by section</w:t>
      </w:r>
      <w:r w:rsidR="005B66F5" w:rsidRPr="00852971">
        <w:t> </w:t>
      </w:r>
      <w:r w:rsidRPr="00852971">
        <w:t>117</w:t>
      </w:r>
      <w:r w:rsidR="005B66F5" w:rsidRPr="00852971">
        <w:noBreakHyphen/>
      </w:r>
      <w:r w:rsidRPr="00852971">
        <w:t>15 in Schedule</w:t>
      </w:r>
      <w:r w:rsidR="005B66F5" w:rsidRPr="00852971">
        <w:t> </w:t>
      </w:r>
      <w:r w:rsidRPr="00852971">
        <w:t xml:space="preserve">1 to the </w:t>
      </w:r>
      <w:r w:rsidRPr="00852971">
        <w:rPr>
          <w:i/>
        </w:rPr>
        <w:t>Taxation Administration Act 1953</w:t>
      </w:r>
      <w:r w:rsidRPr="00852971">
        <w:t>.</w:t>
      </w:r>
    </w:p>
    <w:p w:rsidR="00BB6C23" w:rsidRPr="00852971" w:rsidRDefault="00BB6C23" w:rsidP="00BB6C23">
      <w:pPr>
        <w:pStyle w:val="Definition"/>
      </w:pPr>
      <w:r w:rsidRPr="00852971">
        <w:rPr>
          <w:b/>
          <w:i/>
        </w:rPr>
        <w:t>MBL reporting day</w:t>
      </w:r>
      <w:r w:rsidRPr="00852971">
        <w:t xml:space="preserve">, for a </w:t>
      </w:r>
      <w:r w:rsidR="005B66F5" w:rsidRPr="00852971">
        <w:rPr>
          <w:position w:val="6"/>
          <w:sz w:val="16"/>
        </w:rPr>
        <w:t>*</w:t>
      </w:r>
      <w:r w:rsidRPr="00852971">
        <w:t>quarter, has the meaning given by subsection</w:t>
      </w:r>
      <w:r w:rsidR="005B66F5" w:rsidRPr="00852971">
        <w:t> </w:t>
      </w:r>
      <w:r w:rsidRPr="00852971">
        <w:t>115</w:t>
      </w:r>
      <w:r w:rsidR="005B66F5" w:rsidRPr="00852971">
        <w:noBreakHyphen/>
      </w:r>
      <w:r w:rsidRPr="00852971">
        <w:t>5(3)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 xml:space="preserve">MDO </w:t>
      </w:r>
      <w:r w:rsidRPr="00852971">
        <w:t>has the meaning given by section</w:t>
      </w:r>
      <w:r w:rsidR="005B66F5" w:rsidRPr="00852971">
        <w:t> </w:t>
      </w:r>
      <w:r w:rsidRPr="00852971">
        <w:t xml:space="preserve">5 of the </w:t>
      </w:r>
      <w:r w:rsidRPr="00852971">
        <w:rPr>
          <w:i/>
        </w:rPr>
        <w:t>Medical Indemnity Act 2002</w:t>
      </w:r>
      <w:r w:rsidRPr="00852971">
        <w:t>.</w:t>
      </w:r>
    </w:p>
    <w:p w:rsidR="006E0072" w:rsidRPr="00852971" w:rsidRDefault="006E0072" w:rsidP="006E0072">
      <w:pPr>
        <w:pStyle w:val="Definition"/>
      </w:pPr>
      <w:r w:rsidRPr="00852971">
        <w:rPr>
          <w:b/>
          <w:i/>
        </w:rPr>
        <w:t>meal allowance</w:t>
      </w:r>
      <w:r w:rsidRPr="00852971">
        <w:t xml:space="preserve"> has the meaning given by section</w:t>
      </w:r>
      <w:r w:rsidR="005B66F5" w:rsidRPr="00852971">
        <w:t> </w:t>
      </w:r>
      <w:r w:rsidRPr="00852971">
        <w:t>900</w:t>
      </w:r>
      <w:r w:rsidR="005B66F5" w:rsidRPr="00852971">
        <w:noBreakHyphen/>
      </w:r>
      <w:r w:rsidRPr="00852971">
        <w:t>30.</w:t>
      </w:r>
    </w:p>
    <w:p w:rsidR="006E0072" w:rsidRPr="00852971" w:rsidRDefault="006E0072" w:rsidP="006E0072">
      <w:pPr>
        <w:pStyle w:val="Definition"/>
      </w:pPr>
      <w:r w:rsidRPr="00852971">
        <w:rPr>
          <w:b/>
          <w:i/>
        </w:rPr>
        <w:t>meal allowance expense</w:t>
      </w:r>
      <w:r w:rsidRPr="00852971">
        <w:t xml:space="preserve"> has the meaning given by section</w:t>
      </w:r>
      <w:r w:rsidR="005B66F5" w:rsidRPr="00852971">
        <w:t> </w:t>
      </w:r>
      <w:r w:rsidRPr="00852971">
        <w:t>900</w:t>
      </w:r>
      <w:r w:rsidR="005B66F5" w:rsidRPr="00852971">
        <w:noBreakHyphen/>
      </w:r>
      <w:r w:rsidRPr="00852971">
        <w:t>30.</w:t>
      </w:r>
    </w:p>
    <w:p w:rsidR="006E0072" w:rsidRPr="00852971" w:rsidRDefault="006E0072" w:rsidP="006E0072">
      <w:pPr>
        <w:pStyle w:val="Definition"/>
        <w:keepNext/>
        <w:keepLines/>
      </w:pPr>
      <w:r w:rsidRPr="00852971">
        <w:rPr>
          <w:b/>
          <w:i/>
        </w:rPr>
        <w:t>MEC group</w:t>
      </w:r>
      <w:r w:rsidRPr="00852971">
        <w:t xml:space="preserve"> has the meaning given by section</w:t>
      </w:r>
      <w:r w:rsidR="005B66F5" w:rsidRPr="00852971">
        <w:t> </w:t>
      </w:r>
      <w:r w:rsidRPr="00852971">
        <w:t>719</w:t>
      </w:r>
      <w:r w:rsidR="005B66F5" w:rsidRPr="00852971">
        <w:noBreakHyphen/>
      </w:r>
      <w:r w:rsidRPr="00852971">
        <w:t>5.</w:t>
      </w:r>
    </w:p>
    <w:p w:rsidR="006E0072" w:rsidRPr="00852971" w:rsidRDefault="006E0072" w:rsidP="006E0072">
      <w:pPr>
        <w:pStyle w:val="notetext"/>
      </w:pPr>
      <w:r w:rsidRPr="00852971">
        <w:t>Note 1:</w:t>
      </w:r>
      <w:r w:rsidRPr="00852971">
        <w:tab/>
        <w:t>Part</w:t>
      </w:r>
      <w:r w:rsidR="005B66F5" w:rsidRPr="00852971">
        <w:t> </w:t>
      </w:r>
      <w:r w:rsidRPr="00852971">
        <w:t>3</w:t>
      </w:r>
      <w:r w:rsidR="005B66F5" w:rsidRPr="00852971">
        <w:noBreakHyphen/>
      </w:r>
      <w:r w:rsidRPr="00852971">
        <w:t>90 contains rules relating to the tax treatment of consolidated groups. Division</w:t>
      </w:r>
      <w:r w:rsidR="005B66F5" w:rsidRPr="00852971">
        <w:t> </w:t>
      </w:r>
      <w:r w:rsidRPr="00852971">
        <w:t>719 (of that Part) applies those rules to MEC groups with modifications (see section</w:t>
      </w:r>
      <w:r w:rsidR="005B66F5" w:rsidRPr="00852971">
        <w:t> </w:t>
      </w:r>
      <w:r w:rsidRPr="00852971">
        <w:t>719</w:t>
      </w:r>
      <w:r w:rsidR="005B66F5" w:rsidRPr="00852971">
        <w:noBreakHyphen/>
      </w:r>
      <w:r w:rsidRPr="00852971">
        <w:t>2).</w:t>
      </w:r>
    </w:p>
    <w:p w:rsidR="006E0072" w:rsidRPr="00852971" w:rsidRDefault="006E0072" w:rsidP="006E0072">
      <w:pPr>
        <w:pStyle w:val="notetext"/>
      </w:pPr>
      <w:r w:rsidRPr="00852971">
        <w:t>Note 2:</w:t>
      </w:r>
      <w:r w:rsidRPr="00852971">
        <w:tab/>
        <w:t xml:space="preserve">Provisions in the </w:t>
      </w:r>
      <w:r w:rsidRPr="00852971">
        <w:rPr>
          <w:i/>
        </w:rPr>
        <w:t>Income Tax Assessment Act 1936</w:t>
      </w:r>
      <w:r w:rsidRPr="00852971">
        <w:t xml:space="preserve"> and in the </w:t>
      </w:r>
      <w:r w:rsidRPr="00852971">
        <w:rPr>
          <w:i/>
        </w:rPr>
        <w:t>Income Tax Assessment Act 1997</w:t>
      </w:r>
      <w:r w:rsidRPr="00852971">
        <w:t xml:space="preserve"> (other than in Part</w:t>
      </w:r>
      <w:r w:rsidR="005B66F5" w:rsidRPr="00852971">
        <w:t> </w:t>
      </w:r>
      <w:r w:rsidRPr="00852971">
        <w:t>3</w:t>
      </w:r>
      <w:r w:rsidR="005B66F5" w:rsidRPr="00852971">
        <w:noBreakHyphen/>
      </w:r>
      <w:r w:rsidRPr="00852971">
        <w:t xml:space="preserve">90) referring only to consolidated groups do </w:t>
      </w:r>
      <w:r w:rsidRPr="00852971">
        <w:rPr>
          <w:i/>
        </w:rPr>
        <w:t xml:space="preserve">not </w:t>
      </w:r>
      <w:r w:rsidRPr="00852971">
        <w:t>apply to MEC groups.</w:t>
      </w:r>
    </w:p>
    <w:p w:rsidR="006E0072" w:rsidRPr="00852971" w:rsidRDefault="006E0072" w:rsidP="006E0072">
      <w:pPr>
        <w:pStyle w:val="Definition"/>
      </w:pPr>
      <w:r w:rsidRPr="00852971">
        <w:rPr>
          <w:b/>
          <w:i/>
        </w:rPr>
        <w:t>Medicare levy</w:t>
      </w:r>
      <w:r w:rsidRPr="00852971">
        <w:t xml:space="preserve"> has the meaning given by the </w:t>
      </w:r>
      <w:r w:rsidRPr="00852971">
        <w:rPr>
          <w:i/>
        </w:rPr>
        <w:t>Income Tax Assessment Act 1936</w:t>
      </w:r>
      <w:r w:rsidRPr="00852971">
        <w:t>.</w:t>
      </w:r>
    </w:p>
    <w:p w:rsidR="006E0072" w:rsidRPr="00852971" w:rsidRDefault="006E0072" w:rsidP="006E0072">
      <w:pPr>
        <w:pStyle w:val="Definition"/>
      </w:pPr>
      <w:r w:rsidRPr="00852971">
        <w:rPr>
          <w:b/>
          <w:i/>
        </w:rPr>
        <w:t>Medicare levy (fringe benefits) surcharge</w:t>
      </w:r>
      <w:r w:rsidRPr="00852971">
        <w:t xml:space="preserve"> means Medicare levy surcharge imposed by the </w:t>
      </w:r>
      <w:r w:rsidRPr="00852971">
        <w:rPr>
          <w:i/>
        </w:rPr>
        <w:t>A New Tax System (Medicare Levy Surcharge—Fringe Benefits) Act 1999</w:t>
      </w:r>
      <w:r w:rsidRPr="00852971">
        <w:t>.</w:t>
      </w:r>
    </w:p>
    <w:p w:rsidR="006E0072" w:rsidRPr="00852971" w:rsidRDefault="006E0072" w:rsidP="006E0072">
      <w:pPr>
        <w:pStyle w:val="Definition"/>
      </w:pPr>
      <w:r w:rsidRPr="00852971">
        <w:rPr>
          <w:b/>
          <w:i/>
        </w:rPr>
        <w:t>Medicare levy surcharge</w:t>
      </w:r>
      <w:r w:rsidRPr="00852971">
        <w:t xml:space="preserve"> means:</w:t>
      </w:r>
    </w:p>
    <w:p w:rsidR="006E0072" w:rsidRPr="00852971" w:rsidRDefault="006E0072" w:rsidP="006E0072">
      <w:pPr>
        <w:pStyle w:val="paragraph"/>
      </w:pPr>
      <w:r w:rsidRPr="00852971">
        <w:tab/>
        <w:t>(a)</w:t>
      </w:r>
      <w:r w:rsidRPr="00852971">
        <w:tab/>
        <w:t xml:space="preserve">an amount (other than a nil amount) of </w:t>
      </w:r>
      <w:r w:rsidR="005B66F5" w:rsidRPr="00852971">
        <w:rPr>
          <w:position w:val="6"/>
          <w:sz w:val="16"/>
        </w:rPr>
        <w:t>*</w:t>
      </w:r>
      <w:r w:rsidRPr="00852971">
        <w:t>Medicare levy that is payable by you only because of section</w:t>
      </w:r>
      <w:r w:rsidR="005B66F5" w:rsidRPr="00852971">
        <w:t> </w:t>
      </w:r>
      <w:r w:rsidRPr="00852971">
        <w:t xml:space="preserve">8B, 8C, 8D, 8E, 8F or 8G of the </w:t>
      </w:r>
      <w:r w:rsidRPr="00852971">
        <w:rPr>
          <w:i/>
        </w:rPr>
        <w:t>Medicare Levy Act 1986</w:t>
      </w:r>
      <w:r w:rsidRPr="00852971">
        <w:t>; or</w:t>
      </w:r>
    </w:p>
    <w:p w:rsidR="006E0072" w:rsidRPr="00852971" w:rsidRDefault="006E0072" w:rsidP="006E0072">
      <w:pPr>
        <w:pStyle w:val="paragraph"/>
      </w:pPr>
      <w:r w:rsidRPr="00852971">
        <w:tab/>
        <w:t>(b)</w:t>
      </w:r>
      <w:r w:rsidRPr="00852971">
        <w:tab/>
      </w:r>
      <w:r w:rsidR="005B66F5" w:rsidRPr="00852971">
        <w:rPr>
          <w:position w:val="6"/>
          <w:sz w:val="16"/>
        </w:rPr>
        <w:t>*</w:t>
      </w:r>
      <w:r w:rsidRPr="00852971">
        <w:t>Medicare levy (fringe benefits) surcharge.</w:t>
      </w:r>
    </w:p>
    <w:p w:rsidR="006E0072" w:rsidRPr="00852971" w:rsidRDefault="006E0072" w:rsidP="006E0072">
      <w:pPr>
        <w:pStyle w:val="Definition"/>
      </w:pPr>
      <w:r w:rsidRPr="00852971">
        <w:rPr>
          <w:b/>
          <w:i/>
        </w:rPr>
        <w:t>medium withholder</w:t>
      </w:r>
      <w:r w:rsidRPr="00852971">
        <w:t xml:space="preserve"> has the meaning given by section</w:t>
      </w:r>
      <w:r w:rsidR="005B66F5" w:rsidRPr="00852971">
        <w:t> </w:t>
      </w:r>
      <w:r w:rsidRPr="00852971">
        <w:t>16</w:t>
      </w:r>
      <w:r w:rsidR="005B66F5" w:rsidRPr="00852971">
        <w:noBreakHyphen/>
      </w:r>
      <w:r w:rsidRPr="00852971">
        <w:t>100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keepNext/>
      </w:pPr>
      <w:r w:rsidRPr="00852971">
        <w:rPr>
          <w:b/>
          <w:i/>
        </w:rPr>
        <w:t>member</w:t>
      </w:r>
      <w:r w:rsidRPr="00852971">
        <w:t>:</w:t>
      </w:r>
    </w:p>
    <w:p w:rsidR="006E0072" w:rsidRPr="00852971" w:rsidRDefault="006E0072" w:rsidP="006E0072">
      <w:pPr>
        <w:pStyle w:val="paragraph"/>
      </w:pPr>
      <w:r w:rsidRPr="00852971">
        <w:tab/>
        <w:t>(a)</w:t>
      </w:r>
      <w:r w:rsidRPr="00852971">
        <w:tab/>
        <w:t xml:space="preserve">in relation to a </w:t>
      </w:r>
      <w:r w:rsidR="005B66F5" w:rsidRPr="00852971">
        <w:rPr>
          <w:position w:val="6"/>
          <w:sz w:val="16"/>
        </w:rPr>
        <w:t>*</w:t>
      </w:r>
      <w:r w:rsidRPr="00852971">
        <w:t>GST group—has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 and</w:t>
      </w:r>
    </w:p>
    <w:p w:rsidR="006E0072" w:rsidRPr="00852971" w:rsidRDefault="006E0072" w:rsidP="006E0072">
      <w:pPr>
        <w:pStyle w:val="paragraph"/>
      </w:pPr>
      <w:r w:rsidRPr="00852971">
        <w:tab/>
        <w:t>(b)</w:t>
      </w:r>
      <w:r w:rsidRPr="00852971">
        <w:tab/>
        <w:t xml:space="preserve">in relation to a </w:t>
      </w:r>
      <w:r w:rsidR="005B66F5" w:rsidRPr="00852971">
        <w:rPr>
          <w:position w:val="6"/>
          <w:sz w:val="16"/>
        </w:rPr>
        <w:t>*</w:t>
      </w:r>
      <w:r w:rsidRPr="00852971">
        <w:t xml:space="preserve">consolidated group or </w:t>
      </w:r>
      <w:r w:rsidR="005B66F5" w:rsidRPr="00852971">
        <w:rPr>
          <w:position w:val="6"/>
          <w:sz w:val="16"/>
        </w:rPr>
        <w:t>*</w:t>
      </w:r>
      <w:r w:rsidRPr="00852971">
        <w:t>consolidatable group—has the meaning given by section</w:t>
      </w:r>
      <w:r w:rsidR="005B66F5" w:rsidRPr="00852971">
        <w:t> </w:t>
      </w:r>
      <w:r w:rsidRPr="00852971">
        <w:t>703</w:t>
      </w:r>
      <w:r w:rsidR="005B66F5" w:rsidRPr="00852971">
        <w:noBreakHyphen/>
      </w:r>
      <w:r w:rsidRPr="00852971">
        <w:t>15; and</w:t>
      </w:r>
    </w:p>
    <w:p w:rsidR="006E0072" w:rsidRPr="00852971" w:rsidRDefault="006E0072" w:rsidP="006E0072">
      <w:pPr>
        <w:pStyle w:val="paragraph"/>
      </w:pPr>
      <w:r w:rsidRPr="00852971">
        <w:tab/>
        <w:t>(ba)</w:t>
      </w:r>
      <w:r w:rsidRPr="00852971">
        <w:tab/>
        <w:t xml:space="preserve">in relation to a </w:t>
      </w:r>
      <w:r w:rsidR="005B66F5" w:rsidRPr="00852971">
        <w:rPr>
          <w:position w:val="6"/>
          <w:sz w:val="16"/>
        </w:rPr>
        <w:t>*</w:t>
      </w:r>
      <w:r w:rsidRPr="00852971">
        <w:t>MEC group—has the meaning given by section</w:t>
      </w:r>
      <w:r w:rsidR="005B66F5" w:rsidRPr="00852971">
        <w:t> </w:t>
      </w:r>
      <w:r w:rsidRPr="00852971">
        <w:t>719</w:t>
      </w:r>
      <w:r w:rsidR="005B66F5" w:rsidRPr="00852971">
        <w:noBreakHyphen/>
      </w:r>
      <w:r w:rsidRPr="00852971">
        <w:t>25; and</w:t>
      </w:r>
    </w:p>
    <w:p w:rsidR="006E0072" w:rsidRPr="00852971" w:rsidRDefault="006E0072" w:rsidP="006E0072">
      <w:pPr>
        <w:pStyle w:val="paragraph"/>
      </w:pPr>
      <w:r w:rsidRPr="00852971">
        <w:tab/>
        <w:t>(bb)</w:t>
      </w:r>
      <w:r w:rsidRPr="00852971">
        <w:tab/>
        <w:t xml:space="preserve">in relation to a </w:t>
      </w:r>
      <w:r w:rsidR="005B66F5" w:rsidRPr="00852971">
        <w:rPr>
          <w:position w:val="6"/>
          <w:sz w:val="16"/>
        </w:rPr>
        <w:t>*</w:t>
      </w:r>
      <w:r w:rsidRPr="00852971">
        <w:t>potential MEC group—has the meaning given by section</w:t>
      </w:r>
      <w:r w:rsidR="005B66F5" w:rsidRPr="00852971">
        <w:t> </w:t>
      </w:r>
      <w:r w:rsidRPr="00852971">
        <w:t>719</w:t>
      </w:r>
      <w:r w:rsidR="005B66F5" w:rsidRPr="00852971">
        <w:noBreakHyphen/>
      </w:r>
      <w:r w:rsidRPr="00852971">
        <w:t>10; and</w:t>
      </w:r>
    </w:p>
    <w:p w:rsidR="00DB349C" w:rsidRPr="00E9485B" w:rsidRDefault="00DB349C" w:rsidP="00DB349C">
      <w:pPr>
        <w:pStyle w:val="paragraph"/>
      </w:pPr>
      <w:r w:rsidRPr="00E9485B">
        <w:tab/>
        <w:t>(be)</w:t>
      </w:r>
      <w:r w:rsidRPr="00E9485B">
        <w:tab/>
        <w:t xml:space="preserve">in relation to a </w:t>
      </w:r>
      <w:r w:rsidRPr="00E9485B">
        <w:rPr>
          <w:position w:val="6"/>
          <w:sz w:val="16"/>
        </w:rPr>
        <w:t>*</w:t>
      </w:r>
      <w:r w:rsidRPr="00E9485B">
        <w:t>sovereign entity group—has the meaning given by section 880</w:t>
      </w:r>
      <w:r w:rsidRPr="00E9485B">
        <w:noBreakHyphen/>
        <w:t>20; and</w:t>
      </w:r>
    </w:p>
    <w:p w:rsidR="006E0072" w:rsidRPr="00852971" w:rsidRDefault="006E0072" w:rsidP="006E0072">
      <w:pPr>
        <w:pStyle w:val="paragraph"/>
      </w:pPr>
      <w:r w:rsidRPr="00852971">
        <w:tab/>
        <w:t>(c)</w:t>
      </w:r>
      <w:r w:rsidRPr="00852971">
        <w:tab/>
        <w:t>in relation to an entity—has the meaning given by section</w:t>
      </w:r>
      <w:r w:rsidR="005B66F5" w:rsidRPr="00852971">
        <w:t> </w:t>
      </w:r>
      <w:r w:rsidRPr="00852971">
        <w:t>960</w:t>
      </w:r>
      <w:r w:rsidR="005B66F5" w:rsidRPr="00852971">
        <w:noBreakHyphen/>
      </w:r>
      <w:r w:rsidRPr="00852971">
        <w:t>130; and</w:t>
      </w:r>
    </w:p>
    <w:p w:rsidR="006E0072" w:rsidRPr="00852971" w:rsidRDefault="006E0072" w:rsidP="006E0072">
      <w:pPr>
        <w:pStyle w:val="paragraph"/>
        <w:keepNext/>
      </w:pPr>
      <w:r w:rsidRPr="00852971">
        <w:tab/>
        <w:t>(d)</w:t>
      </w:r>
      <w:r w:rsidRPr="00852971">
        <w:tab/>
        <w:t xml:space="preserve">in relation to a </w:t>
      </w:r>
      <w:r w:rsidR="005B66F5" w:rsidRPr="00852971">
        <w:rPr>
          <w:position w:val="6"/>
          <w:sz w:val="16"/>
        </w:rPr>
        <w:t>*</w:t>
      </w:r>
      <w:r w:rsidRPr="00852971">
        <w:t>copyright collecting society, means:</w:t>
      </w:r>
    </w:p>
    <w:p w:rsidR="006E0072" w:rsidRPr="00852971" w:rsidRDefault="006E0072" w:rsidP="006E0072">
      <w:pPr>
        <w:pStyle w:val="paragraphsub"/>
      </w:pPr>
      <w:r w:rsidRPr="00852971">
        <w:tab/>
        <w:t>(i)</w:t>
      </w:r>
      <w:r w:rsidRPr="00852971">
        <w:tab/>
        <w:t xml:space="preserve">any entity that has been admitted as a member under the society’s </w:t>
      </w:r>
      <w:r w:rsidR="005B66F5" w:rsidRPr="00852971">
        <w:rPr>
          <w:position w:val="6"/>
          <w:sz w:val="16"/>
        </w:rPr>
        <w:t>*</w:t>
      </w:r>
      <w:r w:rsidRPr="00852971">
        <w:t>constitution; or</w:t>
      </w:r>
    </w:p>
    <w:p w:rsidR="006E0072" w:rsidRPr="00852971" w:rsidRDefault="006E0072" w:rsidP="006E0072">
      <w:pPr>
        <w:pStyle w:val="paragraphsub"/>
      </w:pPr>
      <w:r w:rsidRPr="00852971">
        <w:tab/>
        <w:t>(ii)</w:t>
      </w:r>
      <w:r w:rsidRPr="00852971">
        <w:tab/>
        <w:t>any entity that has authorised the society to license the use of his or her copyright material; and</w:t>
      </w:r>
    </w:p>
    <w:p w:rsidR="006E0072" w:rsidRPr="00852971" w:rsidRDefault="006E0072" w:rsidP="006E0072">
      <w:pPr>
        <w:pStyle w:val="paragraph"/>
      </w:pPr>
      <w:r w:rsidRPr="00852971">
        <w:tab/>
        <w:t>(e)</w:t>
      </w:r>
      <w:r w:rsidRPr="00852971">
        <w:tab/>
        <w:t xml:space="preserve">in relation to an </w:t>
      </w:r>
      <w:r w:rsidR="005B66F5" w:rsidRPr="00852971">
        <w:rPr>
          <w:position w:val="6"/>
          <w:sz w:val="16"/>
        </w:rPr>
        <w:t>*</w:t>
      </w:r>
      <w:r w:rsidRPr="00852971">
        <w:t>NRAS consortium—means:</w:t>
      </w:r>
    </w:p>
    <w:p w:rsidR="006E0072" w:rsidRPr="00852971" w:rsidRDefault="006E0072" w:rsidP="006E0072">
      <w:pPr>
        <w:pStyle w:val="paragraphsub"/>
      </w:pPr>
      <w:r w:rsidRPr="00852971">
        <w:tab/>
        <w:t>(i)</w:t>
      </w:r>
      <w:r w:rsidRPr="00852971">
        <w:tab/>
        <w:t xml:space="preserve">an entity (other than in the capacity as a partner of a partnership) that is a party to the contractual </w:t>
      </w:r>
      <w:r w:rsidR="005B66F5" w:rsidRPr="00852971">
        <w:rPr>
          <w:position w:val="6"/>
          <w:sz w:val="16"/>
        </w:rPr>
        <w:t>*</w:t>
      </w:r>
      <w:r w:rsidRPr="00852971">
        <w:t>arrangement, or to one of the contractual arrangements, that established the NRAS consortium (whether or not the entity was a party to the arrangement when the NRAS consortium was established); or</w:t>
      </w:r>
    </w:p>
    <w:p w:rsidR="006E0072" w:rsidRPr="00852971" w:rsidRDefault="006E0072" w:rsidP="006E0072">
      <w:pPr>
        <w:pStyle w:val="paragraphsub"/>
      </w:pPr>
      <w:r w:rsidRPr="00852971">
        <w:tab/>
        <w:t>(ii)</w:t>
      </w:r>
      <w:r w:rsidRPr="00852971">
        <w:tab/>
        <w:t>a partnership, if all of the partners of the partnership are parties to the contractual arrangement, or to one of the contractual arrangements, that established the NRAS consortium (whether or not the partners were parties to the arrangement when the NRAS consortium was established).</w:t>
      </w:r>
    </w:p>
    <w:p w:rsidR="00721E94" w:rsidRPr="00852971" w:rsidRDefault="00721E94" w:rsidP="00721E94">
      <w:pPr>
        <w:pStyle w:val="Definition"/>
      </w:pPr>
      <w:r w:rsidRPr="00852971">
        <w:rPr>
          <w:b/>
          <w:i/>
        </w:rPr>
        <w:t xml:space="preserve">member component </w:t>
      </w:r>
      <w:r w:rsidRPr="00852971">
        <w:t>has the meaning given by section</w:t>
      </w:r>
      <w:r w:rsidR="005B66F5" w:rsidRPr="00852971">
        <w:t> </w:t>
      </w:r>
      <w:r w:rsidRPr="00852971">
        <w:t>276</w:t>
      </w:r>
      <w:r w:rsidR="005B66F5" w:rsidRPr="00852971">
        <w:noBreakHyphen/>
      </w:r>
      <w:r w:rsidRPr="00852971">
        <w:t>210.</w:t>
      </w:r>
    </w:p>
    <w:p w:rsidR="006E0072" w:rsidRPr="00852971" w:rsidRDefault="006E0072" w:rsidP="006E0072">
      <w:pPr>
        <w:pStyle w:val="Definition"/>
      </w:pPr>
      <w:r w:rsidRPr="00852971">
        <w:rPr>
          <w:b/>
          <w:i/>
        </w:rPr>
        <w:t>member of the Forces</w:t>
      </w:r>
      <w:r w:rsidRPr="00852971">
        <w:t xml:space="preserve"> has the meaning given by section</w:t>
      </w:r>
      <w:r w:rsidR="005B66F5" w:rsidRPr="00852971">
        <w:t> </w:t>
      </w:r>
      <w:r w:rsidRPr="00852971">
        <w:t>52</w:t>
      </w:r>
      <w:r w:rsidR="005B66F5" w:rsidRPr="00852971">
        <w:noBreakHyphen/>
      </w:r>
      <w:r w:rsidRPr="00852971">
        <w:t>105.</w:t>
      </w:r>
    </w:p>
    <w:p w:rsidR="006E0072" w:rsidRPr="00852971" w:rsidRDefault="006E0072" w:rsidP="006E0072">
      <w:pPr>
        <w:pStyle w:val="Definition"/>
      </w:pPr>
      <w:r w:rsidRPr="00852971">
        <w:rPr>
          <w:b/>
          <w:i/>
        </w:rPr>
        <w:t>member of the tax preferred end user group</w:t>
      </w:r>
      <w:r w:rsidRPr="00852971">
        <w:t xml:space="preserve"> has the meaning given by paragraph</w:t>
      </w:r>
      <w:r w:rsidR="005B66F5" w:rsidRPr="00852971">
        <w:t> </w:t>
      </w:r>
      <w:r w:rsidRPr="00852971">
        <w:t>250</w:t>
      </w:r>
      <w:r w:rsidR="005B66F5" w:rsidRPr="00852971">
        <w:noBreakHyphen/>
      </w:r>
      <w:r w:rsidRPr="00852971">
        <w:t>60(4)(a).</w:t>
      </w:r>
    </w:p>
    <w:p w:rsidR="006E0072" w:rsidRPr="00852971" w:rsidRDefault="006E0072" w:rsidP="006E0072">
      <w:pPr>
        <w:pStyle w:val="Definition"/>
      </w:pPr>
      <w:r w:rsidRPr="00852971">
        <w:rPr>
          <w:b/>
          <w:i/>
        </w:rPr>
        <w:t>member of the tax preferred sector</w:t>
      </w:r>
      <w:r w:rsidRPr="00852971">
        <w:t xml:space="preserve"> has the meaning given by paragraph</w:t>
      </w:r>
      <w:r w:rsidR="005B66F5" w:rsidRPr="00852971">
        <w:t> </w:t>
      </w:r>
      <w:r w:rsidRPr="00852971">
        <w:t>250</w:t>
      </w:r>
      <w:r w:rsidR="005B66F5" w:rsidRPr="00852971">
        <w:noBreakHyphen/>
      </w:r>
      <w:r w:rsidRPr="00852971">
        <w:t>60(4)(b).</w:t>
      </w:r>
    </w:p>
    <w:p w:rsidR="006E0072" w:rsidRPr="00852971" w:rsidRDefault="006E0072" w:rsidP="006E0072">
      <w:pPr>
        <w:pStyle w:val="Definition"/>
      </w:pPr>
      <w:r w:rsidRPr="00852971">
        <w:rPr>
          <w:b/>
          <w:i/>
        </w:rPr>
        <w:t>membership interest</w:t>
      </w:r>
      <w:r w:rsidRPr="00852971">
        <w:t xml:space="preserve"> in an entity has the meaning given by section</w:t>
      </w:r>
      <w:r w:rsidR="005B66F5" w:rsidRPr="00852971">
        <w:t> </w:t>
      </w:r>
      <w:r w:rsidRPr="00852971">
        <w:t>960</w:t>
      </w:r>
      <w:r w:rsidR="005B66F5" w:rsidRPr="00852971">
        <w:noBreakHyphen/>
      </w:r>
      <w:r w:rsidRPr="00852971">
        <w:t>135.</w:t>
      </w:r>
    </w:p>
    <w:p w:rsidR="008E4060" w:rsidRPr="00852971" w:rsidRDefault="008E4060" w:rsidP="008E4060">
      <w:pPr>
        <w:pStyle w:val="Definition"/>
      </w:pPr>
      <w:r w:rsidRPr="00852971">
        <w:rPr>
          <w:b/>
          <w:i/>
        </w:rPr>
        <w:t>member spouse</w:t>
      </w:r>
      <w:r w:rsidRPr="00852971">
        <w:t xml:space="preserve"> has the same meaning as in Part VIIIB of the </w:t>
      </w:r>
      <w:r w:rsidRPr="00852971">
        <w:rPr>
          <w:i/>
        </w:rPr>
        <w:t>Family Law Act 1975</w:t>
      </w:r>
      <w:r w:rsidRPr="00852971">
        <w:t>.</w:t>
      </w:r>
    </w:p>
    <w:p w:rsidR="006E0072" w:rsidRPr="00852971" w:rsidRDefault="006E0072" w:rsidP="006E0072">
      <w:pPr>
        <w:pStyle w:val="Definition"/>
      </w:pPr>
      <w:r w:rsidRPr="00852971">
        <w:rPr>
          <w:b/>
          <w:i/>
        </w:rPr>
        <w:t>metering point</w:t>
      </w:r>
      <w:r w:rsidRPr="00852971">
        <w:t xml:space="preserve"> on land has the meaning given by section</w:t>
      </w:r>
      <w:r w:rsidR="005B66F5" w:rsidRPr="00852971">
        <w:t> </w:t>
      </w:r>
      <w:r w:rsidRPr="00852971">
        <w:t>40</w:t>
      </w:r>
      <w:r w:rsidR="005B66F5" w:rsidRPr="00852971">
        <w:noBreakHyphen/>
      </w:r>
      <w:r w:rsidRPr="00852971">
        <w:t>655.</w:t>
      </w:r>
    </w:p>
    <w:p w:rsidR="006E0072" w:rsidRPr="00852971" w:rsidRDefault="006E0072" w:rsidP="006E0072">
      <w:pPr>
        <w:pStyle w:val="Definition"/>
      </w:pPr>
      <w:r w:rsidRPr="00852971">
        <w:rPr>
          <w:b/>
          <w:i/>
        </w:rPr>
        <w:t>minerals</w:t>
      </w:r>
      <w:r w:rsidRPr="00852971">
        <w:t xml:space="preserve"> has a meaning affected by subsection</w:t>
      </w:r>
      <w:r w:rsidR="005B66F5" w:rsidRPr="00852971">
        <w:t> </w:t>
      </w:r>
      <w:r w:rsidRPr="00852971">
        <w:t>40</w:t>
      </w:r>
      <w:r w:rsidR="005B66F5" w:rsidRPr="00852971">
        <w:noBreakHyphen/>
      </w:r>
      <w:r w:rsidRPr="00852971">
        <w:t>730(5).</w:t>
      </w:r>
    </w:p>
    <w:p w:rsidR="006E0072" w:rsidRPr="00852971" w:rsidRDefault="006E0072" w:rsidP="006E0072">
      <w:pPr>
        <w:pStyle w:val="Definition"/>
      </w:pPr>
      <w:r w:rsidRPr="00852971">
        <w:rPr>
          <w:b/>
          <w:i/>
        </w:rPr>
        <w:t>minerals treatment</w:t>
      </w:r>
      <w:r w:rsidRPr="00852971">
        <w:t xml:space="preserve"> has the meaning given by section</w:t>
      </w:r>
      <w:r w:rsidR="005B66F5" w:rsidRPr="00852971">
        <w:t> </w:t>
      </w:r>
      <w:r w:rsidRPr="00852971">
        <w:t>40</w:t>
      </w:r>
      <w:r w:rsidR="005B66F5" w:rsidRPr="00852971">
        <w:noBreakHyphen/>
      </w:r>
      <w:r w:rsidRPr="00852971">
        <w:t>875.</w:t>
      </w:r>
    </w:p>
    <w:p w:rsidR="006E0072" w:rsidRPr="00852971" w:rsidRDefault="006E0072" w:rsidP="006E0072">
      <w:pPr>
        <w:pStyle w:val="Definition"/>
        <w:keepNext/>
      </w:pPr>
      <w:r w:rsidRPr="00852971">
        <w:rPr>
          <w:b/>
          <w:i/>
        </w:rPr>
        <w:t>minimum capital amount</w:t>
      </w:r>
      <w:r w:rsidRPr="00852971">
        <w:t>:</w:t>
      </w:r>
    </w:p>
    <w:p w:rsidR="006E0072" w:rsidRPr="00852971" w:rsidRDefault="006E0072" w:rsidP="006E0072">
      <w:pPr>
        <w:pStyle w:val="paragraph"/>
      </w:pPr>
      <w:r w:rsidRPr="00852971">
        <w:tab/>
        <w:t>(a)</w:t>
      </w:r>
      <w:r w:rsidRPr="00852971">
        <w:tab/>
        <w:t xml:space="preserve">for an </w:t>
      </w:r>
      <w:r w:rsidR="005B66F5" w:rsidRPr="00852971">
        <w:rPr>
          <w:position w:val="6"/>
          <w:sz w:val="16"/>
        </w:rPr>
        <w:t>*</w:t>
      </w:r>
      <w:r w:rsidRPr="00852971">
        <w:t>outward investing entity (ADI)—has the meaning given by section</w:t>
      </w:r>
      <w:r w:rsidR="005B66F5" w:rsidRPr="00852971">
        <w:t> </w:t>
      </w:r>
      <w:r w:rsidRPr="00852971">
        <w:t>820</w:t>
      </w:r>
      <w:r w:rsidR="005B66F5" w:rsidRPr="00852971">
        <w:noBreakHyphen/>
      </w:r>
      <w:r w:rsidRPr="00852971">
        <w:t>305 (or that section as applied by section</w:t>
      </w:r>
      <w:r w:rsidR="005B66F5" w:rsidRPr="00852971">
        <w:t> </w:t>
      </w:r>
      <w:r w:rsidRPr="00852971">
        <w:t>820</w:t>
      </w:r>
      <w:r w:rsidR="005B66F5" w:rsidRPr="00852971">
        <w:noBreakHyphen/>
      </w:r>
      <w:r w:rsidRPr="00852971">
        <w:t>330); and</w:t>
      </w:r>
    </w:p>
    <w:p w:rsidR="006E0072" w:rsidRPr="00852971" w:rsidRDefault="006E0072" w:rsidP="006E0072">
      <w:pPr>
        <w:pStyle w:val="paragraph"/>
      </w:pPr>
      <w:r w:rsidRPr="00852971">
        <w:tab/>
        <w:t>(b)</w:t>
      </w:r>
      <w:r w:rsidRPr="00852971">
        <w:tab/>
        <w:t xml:space="preserve">for an </w:t>
      </w:r>
      <w:r w:rsidR="005B66F5" w:rsidRPr="00852971">
        <w:rPr>
          <w:position w:val="6"/>
          <w:sz w:val="16"/>
        </w:rPr>
        <w:t>*</w:t>
      </w:r>
      <w:r w:rsidRPr="00852971">
        <w:t>inward investing entity (ADI)—has the meaning given by section</w:t>
      </w:r>
      <w:r w:rsidR="005B66F5" w:rsidRPr="00852971">
        <w:t> </w:t>
      </w:r>
      <w:r w:rsidRPr="00852971">
        <w:t>820</w:t>
      </w:r>
      <w:r w:rsidR="005B66F5" w:rsidRPr="00852971">
        <w:noBreakHyphen/>
      </w:r>
      <w:r w:rsidRPr="00852971">
        <w:t>400 (or that section as applied by section</w:t>
      </w:r>
      <w:r w:rsidR="005B66F5" w:rsidRPr="00852971">
        <w:t> </w:t>
      </w:r>
      <w:r w:rsidRPr="00852971">
        <w:t>820</w:t>
      </w:r>
      <w:r w:rsidR="005B66F5" w:rsidRPr="00852971">
        <w:noBreakHyphen/>
      </w:r>
      <w:r w:rsidRPr="00852971">
        <w:t>420).</w:t>
      </w:r>
    </w:p>
    <w:p w:rsidR="00D17383" w:rsidRPr="00852971" w:rsidRDefault="00D17383" w:rsidP="00D17383">
      <w:pPr>
        <w:pStyle w:val="Definition"/>
      </w:pPr>
      <w:r w:rsidRPr="00852971">
        <w:rPr>
          <w:b/>
          <w:i/>
        </w:rPr>
        <w:t>minimum holding period</w:t>
      </w:r>
      <w:r w:rsidRPr="00852971">
        <w:t xml:space="preserve">, for an </w:t>
      </w:r>
      <w:r w:rsidR="005B66F5" w:rsidRPr="00852971">
        <w:rPr>
          <w:position w:val="6"/>
          <w:sz w:val="16"/>
        </w:rPr>
        <w:t>*</w:t>
      </w:r>
      <w:r w:rsidRPr="00852971">
        <w:t>ESS interest, has the meaning given by subsection</w:t>
      </w:r>
      <w:r w:rsidR="005B66F5" w:rsidRPr="00852971">
        <w:t> </w:t>
      </w:r>
      <w:r w:rsidRPr="00852971">
        <w:t>83A</w:t>
      </w:r>
      <w:r w:rsidR="005B66F5" w:rsidRPr="00852971">
        <w:noBreakHyphen/>
      </w:r>
      <w:r w:rsidRPr="00852971">
        <w:t>45(5).</w:t>
      </w:r>
    </w:p>
    <w:p w:rsidR="006E0072" w:rsidRPr="00852971" w:rsidRDefault="006E0072" w:rsidP="006E0072">
      <w:pPr>
        <w:pStyle w:val="Definition"/>
      </w:pPr>
      <w:r w:rsidRPr="00852971">
        <w:rPr>
          <w:b/>
          <w:i/>
        </w:rPr>
        <w:t>mining and quarrying operations</w:t>
      </w:r>
      <w:r w:rsidRPr="00852971">
        <w:t xml:space="preserve"> has the meaning given by section</w:t>
      </w:r>
      <w:r w:rsidR="005B66F5" w:rsidRPr="00852971">
        <w:t> </w:t>
      </w:r>
      <w:r w:rsidRPr="00852971">
        <w:t>40</w:t>
      </w:r>
      <w:r w:rsidR="005B66F5" w:rsidRPr="00852971">
        <w:noBreakHyphen/>
      </w:r>
      <w:r w:rsidRPr="00852971">
        <w:t>730.</w:t>
      </w:r>
    </w:p>
    <w:p w:rsidR="006E0072" w:rsidRPr="00852971" w:rsidRDefault="006E0072" w:rsidP="006E0072">
      <w:pPr>
        <w:pStyle w:val="Definition"/>
      </w:pPr>
      <w:r w:rsidRPr="00852971">
        <w:rPr>
          <w:b/>
          <w:i/>
        </w:rPr>
        <w:t>mining building site</w:t>
      </w:r>
      <w:r w:rsidRPr="00852971">
        <w:t xml:space="preserve"> has the meaning given by section</w:t>
      </w:r>
      <w:r w:rsidR="005B66F5" w:rsidRPr="00852971">
        <w:t> </w:t>
      </w:r>
      <w:r w:rsidRPr="00852971">
        <w:t>40</w:t>
      </w:r>
      <w:r w:rsidR="005B66F5" w:rsidRPr="00852971">
        <w:noBreakHyphen/>
      </w:r>
      <w:r w:rsidRPr="00852971">
        <w:t>740.</w:t>
      </w:r>
    </w:p>
    <w:p w:rsidR="006E0072" w:rsidRPr="00852971" w:rsidRDefault="006E0072" w:rsidP="006E0072">
      <w:pPr>
        <w:pStyle w:val="Definition"/>
      </w:pPr>
      <w:r w:rsidRPr="00852971">
        <w:rPr>
          <w:b/>
          <w:i/>
        </w:rPr>
        <w:t>mining capital expenditure</w:t>
      </w:r>
      <w:r w:rsidRPr="00852971">
        <w:t xml:space="preserve"> has the meaning given by section</w:t>
      </w:r>
      <w:r w:rsidR="005B66F5" w:rsidRPr="00852971">
        <w:t> </w:t>
      </w:r>
      <w:r w:rsidRPr="00852971">
        <w:t>40</w:t>
      </w:r>
      <w:r w:rsidR="005B66F5" w:rsidRPr="00852971">
        <w:noBreakHyphen/>
      </w:r>
      <w:r w:rsidRPr="00852971">
        <w:t>860.</w:t>
      </w:r>
    </w:p>
    <w:p w:rsidR="006E0072" w:rsidRPr="00852971" w:rsidRDefault="006E0072" w:rsidP="006E0072">
      <w:pPr>
        <w:pStyle w:val="Definition"/>
      </w:pPr>
      <w:r w:rsidRPr="00852971">
        <w:rPr>
          <w:b/>
          <w:i/>
        </w:rPr>
        <w:t>mining entitlement</w:t>
      </w:r>
      <w:r w:rsidRPr="00852971">
        <w:t xml:space="preserve"> has the meaning given by subsection</w:t>
      </w:r>
      <w:r w:rsidR="005B66F5" w:rsidRPr="00852971">
        <w:t> </w:t>
      </w:r>
      <w:r w:rsidRPr="00852971">
        <w:t>124</w:t>
      </w:r>
      <w:r w:rsidR="005B66F5" w:rsidRPr="00852971">
        <w:noBreakHyphen/>
      </w:r>
      <w:r w:rsidRPr="00852971">
        <w:t>710(2).</w:t>
      </w:r>
    </w:p>
    <w:p w:rsidR="006E0072" w:rsidRPr="00852971" w:rsidRDefault="006E0072" w:rsidP="006E0072">
      <w:pPr>
        <w:pStyle w:val="Definition"/>
      </w:pPr>
      <w:r w:rsidRPr="00852971">
        <w:rPr>
          <w:b/>
          <w:i/>
        </w:rPr>
        <w:t xml:space="preserve">mining payment </w:t>
      </w:r>
      <w:r w:rsidRPr="00852971">
        <w:t>has the meaning given by section</w:t>
      </w:r>
      <w:r w:rsidR="005B66F5" w:rsidRPr="00852971">
        <w:t> </w:t>
      </w:r>
      <w:r w:rsidRPr="00852971">
        <w:t xml:space="preserve">128U of the </w:t>
      </w:r>
      <w:r w:rsidRPr="00852971">
        <w:rPr>
          <w:i/>
        </w:rPr>
        <w:t>Income Tax Assessment Act 1936</w:t>
      </w:r>
      <w:r w:rsidRPr="00852971">
        <w:t>.</w:t>
      </w:r>
    </w:p>
    <w:p w:rsidR="006E0072" w:rsidRPr="00852971" w:rsidRDefault="006E0072" w:rsidP="006E0072">
      <w:pPr>
        <w:pStyle w:val="Definition"/>
      </w:pPr>
      <w:r w:rsidRPr="00852971">
        <w:rPr>
          <w:b/>
          <w:i/>
        </w:rPr>
        <w:t>mining, quarrying or prospecting information</w:t>
      </w:r>
      <w:r w:rsidRPr="00852971">
        <w:t xml:space="preserve"> has the meaning given by subsection</w:t>
      </w:r>
      <w:r w:rsidR="005B66F5" w:rsidRPr="00852971">
        <w:t> </w:t>
      </w:r>
      <w:r w:rsidRPr="00852971">
        <w:t>40</w:t>
      </w:r>
      <w:r w:rsidR="005B66F5" w:rsidRPr="00852971">
        <w:noBreakHyphen/>
      </w:r>
      <w:r w:rsidRPr="00852971">
        <w:t>730(8).</w:t>
      </w:r>
    </w:p>
    <w:p w:rsidR="006E0072" w:rsidRPr="00852971" w:rsidRDefault="006E0072" w:rsidP="006E0072">
      <w:pPr>
        <w:pStyle w:val="Definition"/>
      </w:pPr>
      <w:r w:rsidRPr="00852971">
        <w:rPr>
          <w:b/>
          <w:i/>
        </w:rPr>
        <w:t>mining, quarrying or prospecting right</w:t>
      </w:r>
      <w:r w:rsidRPr="00852971">
        <w:t xml:space="preserve"> is:</w:t>
      </w:r>
    </w:p>
    <w:p w:rsidR="006E0072" w:rsidRPr="00852971" w:rsidRDefault="006E0072" w:rsidP="006E0072">
      <w:pPr>
        <w:pStyle w:val="paragraph"/>
      </w:pPr>
      <w:r w:rsidRPr="00852971">
        <w:tab/>
        <w:t>(a)</w:t>
      </w:r>
      <w:r w:rsidRPr="00852971">
        <w:tab/>
        <w:t xml:space="preserve">an authority, licence, permit or right under an </w:t>
      </w:r>
      <w:r w:rsidR="005B66F5" w:rsidRPr="00852971">
        <w:rPr>
          <w:position w:val="6"/>
          <w:sz w:val="16"/>
        </w:rPr>
        <w:t>*</w:t>
      </w:r>
      <w:r w:rsidRPr="00852971">
        <w:t xml:space="preserve">Australian law to mine, quarry or prospect for </w:t>
      </w:r>
      <w:r w:rsidR="005B66F5" w:rsidRPr="00852971">
        <w:rPr>
          <w:position w:val="6"/>
          <w:sz w:val="16"/>
        </w:rPr>
        <w:t>*</w:t>
      </w:r>
      <w:r w:rsidRPr="00852971">
        <w:t xml:space="preserve">minerals, </w:t>
      </w:r>
      <w:r w:rsidR="005B66F5" w:rsidRPr="00852971">
        <w:rPr>
          <w:position w:val="6"/>
          <w:sz w:val="16"/>
        </w:rPr>
        <w:t>*</w:t>
      </w:r>
      <w:r w:rsidRPr="00852971">
        <w:t>petroleum or quarry materials; or</w:t>
      </w:r>
    </w:p>
    <w:p w:rsidR="006E0072" w:rsidRPr="00852971" w:rsidRDefault="006E0072" w:rsidP="006E0072">
      <w:pPr>
        <w:pStyle w:val="paragraph"/>
      </w:pPr>
      <w:r w:rsidRPr="00852971">
        <w:tab/>
        <w:t>(b)</w:t>
      </w:r>
      <w:r w:rsidRPr="00852971">
        <w:tab/>
        <w:t>a lease of land that allows the lessee to mine, quarry or prospect for minerals, petroleum or quarry materials on the land; or</w:t>
      </w:r>
    </w:p>
    <w:p w:rsidR="006E0072" w:rsidRPr="00852971" w:rsidRDefault="006E0072" w:rsidP="006E0072">
      <w:pPr>
        <w:pStyle w:val="paragraph"/>
      </w:pPr>
      <w:r w:rsidRPr="00852971">
        <w:tab/>
        <w:t>(c)</w:t>
      </w:r>
      <w:r w:rsidRPr="00852971">
        <w:tab/>
        <w:t>an interest in such an authority, licence, permit, right or lease; or</w:t>
      </w:r>
    </w:p>
    <w:p w:rsidR="006E0072" w:rsidRPr="00852971" w:rsidRDefault="006E0072" w:rsidP="006E0072">
      <w:pPr>
        <w:pStyle w:val="paragraph"/>
      </w:pPr>
      <w:r w:rsidRPr="00852971">
        <w:tab/>
        <w:t>(d)</w:t>
      </w:r>
      <w:r w:rsidRPr="00852971">
        <w:tab/>
        <w:t>any rights that:</w:t>
      </w:r>
    </w:p>
    <w:p w:rsidR="006E0072" w:rsidRPr="00852971" w:rsidRDefault="006E0072" w:rsidP="006E0072">
      <w:pPr>
        <w:pStyle w:val="paragraphsub"/>
      </w:pPr>
      <w:r w:rsidRPr="00852971">
        <w:tab/>
        <w:t>(i)</w:t>
      </w:r>
      <w:r w:rsidRPr="00852971">
        <w:tab/>
        <w:t xml:space="preserve">are in respect of buildings or other improvements (including anything covered by the definition of </w:t>
      </w:r>
      <w:r w:rsidRPr="00852971">
        <w:rPr>
          <w:b/>
          <w:i/>
        </w:rPr>
        <w:t>housing and welfare</w:t>
      </w:r>
      <w:r w:rsidRPr="00852971">
        <w:t>) that are on the land concerned or are used in connection with operations on it; and</w:t>
      </w:r>
    </w:p>
    <w:p w:rsidR="006E0072" w:rsidRPr="00852971" w:rsidRDefault="006E0072" w:rsidP="006E0072">
      <w:pPr>
        <w:pStyle w:val="paragraphsub"/>
        <w:keepNext/>
      </w:pPr>
      <w:r w:rsidRPr="00852971">
        <w:tab/>
        <w:t>(ii)</w:t>
      </w:r>
      <w:r w:rsidRPr="00852971">
        <w:tab/>
        <w:t>are acquired with such an authority, licence, permit, right, lease or interest.</w:t>
      </w:r>
    </w:p>
    <w:p w:rsidR="006E0072" w:rsidRPr="00852971" w:rsidRDefault="006E0072" w:rsidP="006E0072">
      <w:pPr>
        <w:pStyle w:val="subsection2"/>
      </w:pPr>
      <w:r w:rsidRPr="00852971">
        <w:t xml:space="preserve">However, a right in respect of anything covered by the definition of </w:t>
      </w:r>
      <w:r w:rsidRPr="00852971">
        <w:rPr>
          <w:b/>
          <w:i/>
        </w:rPr>
        <w:t>housing and welfare</w:t>
      </w:r>
      <w:r w:rsidRPr="00852971">
        <w:t xml:space="preserve"> in relation to a quarrying site is not a </w:t>
      </w:r>
      <w:r w:rsidRPr="00852971">
        <w:rPr>
          <w:b/>
          <w:i/>
        </w:rPr>
        <w:t>mining, quarrying or prospecting right</w:t>
      </w:r>
      <w:r w:rsidRPr="00852971">
        <w:t>.</w:t>
      </w:r>
    </w:p>
    <w:p w:rsidR="006E0072" w:rsidRPr="00852971" w:rsidRDefault="006E0072" w:rsidP="006E0072">
      <w:pPr>
        <w:pStyle w:val="Definition"/>
      </w:pPr>
      <w:r w:rsidRPr="00852971">
        <w:rPr>
          <w:b/>
          <w:i/>
        </w:rPr>
        <w:t>mining site rehabilitation</w:t>
      </w:r>
      <w:r w:rsidRPr="00852971">
        <w:t xml:space="preserve"> has the meaning given by section</w:t>
      </w:r>
      <w:r w:rsidR="005B66F5" w:rsidRPr="00852971">
        <w:t> </w:t>
      </w:r>
      <w:r w:rsidRPr="00852971">
        <w:t>40</w:t>
      </w:r>
      <w:r w:rsidR="005B66F5" w:rsidRPr="00852971">
        <w:noBreakHyphen/>
      </w:r>
      <w:r w:rsidRPr="00852971">
        <w:t>735.</w:t>
      </w:r>
    </w:p>
    <w:p w:rsidR="006E0072" w:rsidRPr="00852971" w:rsidRDefault="006E0072" w:rsidP="006E0072">
      <w:pPr>
        <w:pStyle w:val="Definition"/>
      </w:pPr>
      <w:r w:rsidRPr="00852971">
        <w:rPr>
          <w:b/>
          <w:i/>
        </w:rPr>
        <w:t xml:space="preserve">mining withholding tax </w:t>
      </w:r>
      <w:r w:rsidRPr="00852971">
        <w:t>means income tax payable under section</w:t>
      </w:r>
      <w:r w:rsidR="005B66F5" w:rsidRPr="00852971">
        <w:t> </w:t>
      </w:r>
      <w:r w:rsidRPr="00852971">
        <w:t xml:space="preserve">128V of the </w:t>
      </w:r>
      <w:r w:rsidRPr="00852971">
        <w:rPr>
          <w:i/>
        </w:rPr>
        <w:t>Income Tax Assessment Act 1936</w:t>
      </w:r>
      <w:r w:rsidRPr="00852971">
        <w:t>.</w:t>
      </w:r>
    </w:p>
    <w:p w:rsidR="002A1677" w:rsidRPr="00C0300C" w:rsidRDefault="002A1677" w:rsidP="002A1677">
      <w:pPr>
        <w:pStyle w:val="Definition"/>
      </w:pPr>
      <w:r w:rsidRPr="00C0300C">
        <w:rPr>
          <w:b/>
          <w:i/>
        </w:rPr>
        <w:t>MIT agricultural income</w:t>
      </w:r>
      <w:r w:rsidRPr="00C0300C">
        <w:t xml:space="preserve"> has the meaning given by sections 12</w:t>
      </w:r>
      <w:r w:rsidRPr="00C0300C">
        <w:noBreakHyphen/>
        <w:t>448 and 12</w:t>
      </w:r>
      <w:r w:rsidRPr="00C0300C">
        <w:noBreakHyphen/>
        <w:t>449 in Schedule 1 to the</w:t>
      </w:r>
      <w:r w:rsidRPr="00C0300C">
        <w:rPr>
          <w:i/>
        </w:rPr>
        <w:t xml:space="preserve"> Taxation Administration Act 1953</w:t>
      </w:r>
      <w:r w:rsidRPr="00C0300C">
        <w:t>.</w:t>
      </w:r>
    </w:p>
    <w:p w:rsidR="002A1677" w:rsidRPr="00C0300C" w:rsidRDefault="002A1677" w:rsidP="002A1677">
      <w:pPr>
        <w:pStyle w:val="Definition"/>
      </w:pPr>
      <w:r w:rsidRPr="00C0300C">
        <w:rPr>
          <w:b/>
          <w:i/>
        </w:rPr>
        <w:t>MIT cross staple arrangement income</w:t>
      </w:r>
      <w:r w:rsidRPr="00C0300C">
        <w:t xml:space="preserve"> has the meaning given by sections 12</w:t>
      </w:r>
      <w:r w:rsidRPr="00C0300C">
        <w:noBreakHyphen/>
        <w:t>437 and 12</w:t>
      </w:r>
      <w:r w:rsidRPr="00C0300C">
        <w:noBreakHyphen/>
        <w:t>440 in Schedule 1 to the</w:t>
      </w:r>
      <w:r w:rsidRPr="00C0300C">
        <w:rPr>
          <w:i/>
        </w:rPr>
        <w:t xml:space="preserve"> Taxation Administration Act 1953</w:t>
      </w:r>
      <w:r w:rsidRPr="00C0300C">
        <w:t>.</w:t>
      </w:r>
    </w:p>
    <w:p w:rsidR="00721E94" w:rsidRPr="00852971" w:rsidRDefault="00721E94" w:rsidP="00721E94">
      <w:pPr>
        <w:pStyle w:val="Definition"/>
      </w:pPr>
      <w:r w:rsidRPr="00852971">
        <w:rPr>
          <w:b/>
          <w:i/>
        </w:rPr>
        <w:t>MIT participation interest</w:t>
      </w:r>
      <w:r w:rsidRPr="00852971">
        <w:t xml:space="preserve"> has the meaning given by section</w:t>
      </w:r>
      <w:r w:rsidR="005B66F5" w:rsidRPr="00852971">
        <w:t> </w:t>
      </w:r>
      <w:r w:rsidRPr="00852971">
        <w:t>275</w:t>
      </w:r>
      <w:r w:rsidR="005B66F5" w:rsidRPr="00852971">
        <w:noBreakHyphen/>
      </w:r>
      <w:r w:rsidRPr="00852971">
        <w:t>40.</w:t>
      </w:r>
    </w:p>
    <w:p w:rsidR="005D14D5" w:rsidRPr="00C0300C" w:rsidRDefault="005D14D5" w:rsidP="005D14D5">
      <w:pPr>
        <w:pStyle w:val="Definition"/>
      </w:pPr>
      <w:r w:rsidRPr="00C0300C">
        <w:rPr>
          <w:b/>
          <w:i/>
        </w:rPr>
        <w:t>MIT residential housing income</w:t>
      </w:r>
      <w:r w:rsidRPr="00C0300C">
        <w:t xml:space="preserve"> has the meaning given by sections 12</w:t>
      </w:r>
      <w:r w:rsidRPr="00C0300C">
        <w:noBreakHyphen/>
        <w:t>450 and 12</w:t>
      </w:r>
      <w:r w:rsidRPr="00C0300C">
        <w:noBreakHyphen/>
        <w:t>451 in Schedule 1 to the</w:t>
      </w:r>
      <w:r w:rsidRPr="00C0300C">
        <w:rPr>
          <w:i/>
        </w:rPr>
        <w:t xml:space="preserve"> Taxation Administration Act 1953</w:t>
      </w:r>
      <w:r w:rsidRPr="00C0300C">
        <w:t>.</w:t>
      </w:r>
    </w:p>
    <w:p w:rsidR="005D14D5" w:rsidRPr="00C0300C" w:rsidRDefault="005D14D5" w:rsidP="005D14D5">
      <w:pPr>
        <w:pStyle w:val="Definition"/>
      </w:pPr>
      <w:r w:rsidRPr="00C0300C">
        <w:rPr>
          <w:b/>
          <w:i/>
        </w:rPr>
        <w:t>MIT trading trust income</w:t>
      </w:r>
      <w:r w:rsidRPr="00C0300C">
        <w:t xml:space="preserve"> has the meaning given by sections 12</w:t>
      </w:r>
      <w:r w:rsidRPr="00C0300C">
        <w:noBreakHyphen/>
        <w:t>446 and 12</w:t>
      </w:r>
      <w:r w:rsidRPr="00C0300C">
        <w:noBreakHyphen/>
        <w:t>447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MLS lump sums</w:t>
      </w:r>
      <w:r w:rsidRPr="00852971">
        <w:t xml:space="preserve"> has the meaning given by section</w:t>
      </w:r>
      <w:r w:rsidR="005B66F5" w:rsidRPr="00852971">
        <w:t> </w:t>
      </w:r>
      <w:r w:rsidRPr="00852971">
        <w:t>61</w:t>
      </w:r>
      <w:r w:rsidR="005B66F5" w:rsidRPr="00852971">
        <w:noBreakHyphen/>
      </w:r>
      <w:r w:rsidRPr="00852971">
        <w:t>590.</w:t>
      </w:r>
    </w:p>
    <w:p w:rsidR="006E0072" w:rsidRPr="00852971" w:rsidRDefault="006E0072" w:rsidP="006E0072">
      <w:pPr>
        <w:pStyle w:val="Definition"/>
      </w:pPr>
      <w:r w:rsidRPr="00852971">
        <w:rPr>
          <w:b/>
          <w:i/>
        </w:rPr>
        <w:t>modified market value</w:t>
      </w:r>
      <w:r w:rsidRPr="00852971">
        <w:t xml:space="preserve"> of an entity has the meaning given by section</w:t>
      </w:r>
      <w:r w:rsidR="005B66F5" w:rsidRPr="00852971">
        <w:t> </w:t>
      </w:r>
      <w:r w:rsidRPr="00852971">
        <w:t>707</w:t>
      </w:r>
      <w:r w:rsidR="005B66F5" w:rsidRPr="00852971">
        <w:noBreakHyphen/>
      </w:r>
      <w:r w:rsidRPr="00852971">
        <w:t>325.</w:t>
      </w:r>
    </w:p>
    <w:p w:rsidR="00186BDB" w:rsidRPr="00852971" w:rsidRDefault="00186BDB" w:rsidP="00186BDB">
      <w:pPr>
        <w:pStyle w:val="Definition"/>
      </w:pPr>
      <w:r w:rsidRPr="00852971">
        <w:rPr>
          <w:b/>
          <w:i/>
        </w:rPr>
        <w:t>money</w:t>
      </w:r>
      <w:r w:rsidRPr="00852971">
        <w:t xml:space="preserve">, in relation to the </w:t>
      </w:r>
      <w:r w:rsidR="005B66F5" w:rsidRPr="00852971">
        <w:rPr>
          <w:position w:val="6"/>
          <w:sz w:val="16"/>
        </w:rPr>
        <w:t>*</w:t>
      </w:r>
      <w:r w:rsidRPr="00852971">
        <w:t xml:space="preserve">consideration for a </w:t>
      </w:r>
      <w:r w:rsidR="005B66F5" w:rsidRPr="00852971">
        <w:rPr>
          <w:position w:val="6"/>
          <w:sz w:val="16"/>
        </w:rPr>
        <w:t>*</w:t>
      </w:r>
      <w:r w:rsidRPr="00852971">
        <w:t>taxable supply,</w:t>
      </w:r>
      <w:r w:rsidRPr="00852971">
        <w:rPr>
          <w:b/>
          <w:i/>
        </w:rPr>
        <w:t xml:space="preserve"> </w:t>
      </w:r>
      <w:r w:rsidRPr="00852971">
        <w:t xml:space="preserve">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money equivalent</w:t>
      </w:r>
      <w:r w:rsidRPr="00852971">
        <w:t xml:space="preserve"> means:</w:t>
      </w:r>
    </w:p>
    <w:p w:rsidR="006E0072" w:rsidRPr="00852971" w:rsidRDefault="006E0072" w:rsidP="006E0072">
      <w:pPr>
        <w:pStyle w:val="paragraph"/>
      </w:pPr>
      <w:r w:rsidRPr="00852971">
        <w:tab/>
        <w:t>(a)</w:t>
      </w:r>
      <w:r w:rsidRPr="00852971">
        <w:tab/>
        <w:t xml:space="preserve">a right to receive money or something that is a </w:t>
      </w:r>
      <w:r w:rsidR="005B66F5" w:rsidRPr="00852971">
        <w:rPr>
          <w:position w:val="6"/>
          <w:sz w:val="16"/>
        </w:rPr>
        <w:t>*</w:t>
      </w:r>
      <w:r w:rsidRPr="00852971">
        <w:t>money equivalent under this definition; or</w:t>
      </w:r>
    </w:p>
    <w:p w:rsidR="006E0072" w:rsidRPr="00852971" w:rsidRDefault="006E0072" w:rsidP="006E0072">
      <w:pPr>
        <w:pStyle w:val="paragraph"/>
      </w:pPr>
      <w:r w:rsidRPr="00852971">
        <w:tab/>
        <w:t>(b)</w:t>
      </w:r>
      <w:r w:rsidRPr="00852971">
        <w:tab/>
        <w:t xml:space="preserve">a </w:t>
      </w:r>
      <w:r w:rsidR="005B66F5" w:rsidRPr="00852971">
        <w:rPr>
          <w:position w:val="6"/>
          <w:sz w:val="16"/>
        </w:rPr>
        <w:t>*</w:t>
      </w:r>
      <w:r w:rsidRPr="00852971">
        <w:t>financial arrangement (within the meaning of section</w:t>
      </w:r>
      <w:r w:rsidR="005B66F5" w:rsidRPr="00852971">
        <w:t> </w:t>
      </w:r>
      <w:r w:rsidRPr="00852971">
        <w:t>230</w:t>
      </w:r>
      <w:r w:rsidR="005B66F5" w:rsidRPr="00852971">
        <w:noBreakHyphen/>
      </w:r>
      <w:r w:rsidRPr="00852971">
        <w:t>45).</w:t>
      </w:r>
    </w:p>
    <w:p w:rsidR="006E0072" w:rsidRPr="00852971" w:rsidRDefault="006E0072" w:rsidP="006E0072">
      <w:pPr>
        <w:pStyle w:val="Definition"/>
        <w:spacing w:before="160"/>
      </w:pPr>
      <w:r w:rsidRPr="00852971">
        <w:rPr>
          <w:b/>
          <w:i/>
        </w:rPr>
        <w:t>moneylending debt</w:t>
      </w:r>
      <w:r w:rsidRPr="00852971">
        <w:t xml:space="preserve"> means a debt resulting from a loan of money in the ordinary course of a </w:t>
      </w:r>
      <w:r w:rsidR="005B66F5" w:rsidRPr="00852971">
        <w:rPr>
          <w:position w:val="6"/>
          <w:sz w:val="16"/>
        </w:rPr>
        <w:t>*</w:t>
      </w:r>
      <w:r w:rsidRPr="00852971">
        <w:t>business of lending money carried on by the creditor.</w:t>
      </w:r>
    </w:p>
    <w:p w:rsidR="006E0072" w:rsidRPr="00852971" w:rsidRDefault="006E0072" w:rsidP="006E0072">
      <w:pPr>
        <w:pStyle w:val="Definition"/>
      </w:pPr>
      <w:r w:rsidRPr="00852971">
        <w:rPr>
          <w:b/>
          <w:i/>
        </w:rPr>
        <w:t xml:space="preserve">monthly payer </w:t>
      </w:r>
      <w:r w:rsidRPr="00852971">
        <w:t>has the meaning given by section</w:t>
      </w:r>
      <w:r w:rsidR="005B66F5" w:rsidRPr="00852971">
        <w:t> </w:t>
      </w:r>
      <w:r w:rsidRPr="00852971">
        <w:t>45</w:t>
      </w:r>
      <w:r w:rsidR="005B66F5" w:rsidRPr="00852971">
        <w:noBreakHyphen/>
      </w:r>
      <w:r w:rsidRPr="00852971">
        <w:t xml:space="preserve">136 </w:t>
      </w:r>
      <w:r w:rsidRPr="00852971">
        <w:rPr>
          <w:color w:val="000000"/>
        </w:rPr>
        <w:t>in Schedule</w:t>
      </w:r>
      <w:r w:rsidR="005B66F5" w:rsidRPr="00852971">
        <w:rPr>
          <w:color w:val="000000"/>
        </w:rPr>
        <w:t> </w:t>
      </w:r>
      <w:r w:rsidRPr="00852971">
        <w:rPr>
          <w:color w:val="000000"/>
        </w:rPr>
        <w:t xml:space="preserve">1 to the </w:t>
      </w:r>
      <w:r w:rsidRPr="00852971">
        <w:rPr>
          <w:i/>
          <w:color w:val="000000"/>
        </w:rPr>
        <w:t>Taxation Administration Act 1953</w:t>
      </w:r>
      <w:r w:rsidRPr="00852971">
        <w:t>.</w:t>
      </w:r>
    </w:p>
    <w:p w:rsidR="006E0072" w:rsidRPr="00852971" w:rsidRDefault="006E0072" w:rsidP="006E0072">
      <w:pPr>
        <w:pStyle w:val="Definition"/>
      </w:pPr>
      <w:r w:rsidRPr="00852971">
        <w:rPr>
          <w:b/>
          <w:i/>
        </w:rPr>
        <w:t>more than 50% of the company’s capital distributions</w:t>
      </w:r>
      <w:r w:rsidRPr="00852971">
        <w:t xml:space="preserve"> has the meaning given by section</w:t>
      </w:r>
      <w:r w:rsidR="005B66F5" w:rsidRPr="00852971">
        <w:t> </w:t>
      </w:r>
      <w:r w:rsidRPr="00852971">
        <w:t>165</w:t>
      </w:r>
      <w:r w:rsidR="005B66F5" w:rsidRPr="00852971">
        <w:noBreakHyphen/>
      </w:r>
      <w:r w:rsidRPr="00852971">
        <w:t>160.</w:t>
      </w:r>
    </w:p>
    <w:p w:rsidR="006E0072" w:rsidRPr="00852971" w:rsidRDefault="006E0072" w:rsidP="006E0072">
      <w:pPr>
        <w:pStyle w:val="Definition"/>
      </w:pPr>
      <w:r w:rsidRPr="00852971">
        <w:rPr>
          <w:b/>
          <w:i/>
        </w:rPr>
        <w:t>more than 50% of the company’s dividends</w:t>
      </w:r>
      <w:r w:rsidRPr="00852971">
        <w:t xml:space="preserve"> has the meaning given by section</w:t>
      </w:r>
      <w:r w:rsidR="005B66F5" w:rsidRPr="00852971">
        <w:t> </w:t>
      </w:r>
      <w:r w:rsidRPr="00852971">
        <w:t>165</w:t>
      </w:r>
      <w:r w:rsidR="005B66F5" w:rsidRPr="00852971">
        <w:noBreakHyphen/>
      </w:r>
      <w:r w:rsidRPr="00852971">
        <w:t>155.</w:t>
      </w:r>
    </w:p>
    <w:p w:rsidR="006E0072" w:rsidRPr="00852971" w:rsidRDefault="006E0072" w:rsidP="006E0072">
      <w:pPr>
        <w:pStyle w:val="Definition"/>
      </w:pPr>
      <w:r w:rsidRPr="00852971">
        <w:rPr>
          <w:b/>
          <w:i/>
        </w:rPr>
        <w:t>more than 50% of the voting power</w:t>
      </w:r>
      <w:r w:rsidRPr="00852971">
        <w:t xml:space="preserve"> has the meaning given by section</w:t>
      </w:r>
      <w:r w:rsidR="005B66F5" w:rsidRPr="00852971">
        <w:t> </w:t>
      </w:r>
      <w:r w:rsidRPr="00852971">
        <w:t>165</w:t>
      </w:r>
      <w:r w:rsidR="005B66F5" w:rsidRPr="00852971">
        <w:noBreakHyphen/>
      </w:r>
      <w:r w:rsidRPr="00852971">
        <w:t>150.</w:t>
      </w:r>
    </w:p>
    <w:p w:rsidR="00FF0273" w:rsidRPr="00852971" w:rsidRDefault="00FF0273" w:rsidP="00FF0273">
      <w:pPr>
        <w:pStyle w:val="Definition"/>
      </w:pPr>
      <w:r w:rsidRPr="00852971">
        <w:rPr>
          <w:b/>
          <w:i/>
        </w:rPr>
        <w:t>more than a 50% stake</w:t>
      </w:r>
      <w:r w:rsidRPr="00852971">
        <w:t>:</w:t>
      </w:r>
    </w:p>
    <w:p w:rsidR="00FF0273" w:rsidRPr="00852971" w:rsidRDefault="00FF0273" w:rsidP="00FF0273">
      <w:pPr>
        <w:pStyle w:val="paragraph"/>
      </w:pPr>
      <w:r w:rsidRPr="00852971">
        <w:tab/>
        <w:t>(a)</w:t>
      </w:r>
      <w:r w:rsidRPr="00852971">
        <w:tab/>
      </w:r>
      <w:r w:rsidRPr="00852971">
        <w:rPr>
          <w:b/>
          <w:i/>
        </w:rPr>
        <w:t>more than a 50% stake</w:t>
      </w:r>
      <w:r w:rsidRPr="00852971">
        <w:t xml:space="preserve"> in a company has the meaning given by section 165</w:t>
      </w:r>
      <w:r w:rsidRPr="00852971">
        <w:noBreakHyphen/>
        <w:t>37; and</w:t>
      </w:r>
    </w:p>
    <w:p w:rsidR="00FF0273" w:rsidRPr="00852971" w:rsidRDefault="00FF0273" w:rsidP="00FF0273">
      <w:pPr>
        <w:pStyle w:val="paragraph"/>
      </w:pPr>
      <w:r w:rsidRPr="00852971">
        <w:tab/>
        <w:t>(b)</w:t>
      </w:r>
      <w:r w:rsidRPr="00852971">
        <w:tab/>
      </w:r>
      <w:r w:rsidRPr="00852971">
        <w:rPr>
          <w:b/>
          <w:i/>
        </w:rPr>
        <w:t>more than a 50% stake</w:t>
      </w:r>
      <w:r w:rsidRPr="00852971">
        <w:t xml:space="preserve"> in the income or capital of a trust has the meaning given by section 269</w:t>
      </w:r>
      <w:r w:rsidRPr="00852971">
        <w:noBreakHyphen/>
        <w:t xml:space="preserve">50 in Schedule 2F to the </w:t>
      </w:r>
      <w:r w:rsidRPr="00852971">
        <w:rPr>
          <w:i/>
        </w:rPr>
        <w:t>Income Tax Assessment Act 1936</w:t>
      </w:r>
      <w:r w:rsidRPr="00852971">
        <w:t>.</w:t>
      </w:r>
    </w:p>
    <w:p w:rsidR="006E0072" w:rsidRPr="00852971" w:rsidRDefault="006E0072" w:rsidP="006E0072">
      <w:pPr>
        <w:pStyle w:val="Definition"/>
      </w:pPr>
      <w:r w:rsidRPr="00852971">
        <w:rPr>
          <w:b/>
          <w:i/>
        </w:rPr>
        <w:t>motor vehicle</w:t>
      </w:r>
      <w:r w:rsidRPr="00852971">
        <w:t xml:space="preserve"> means any motor</w:t>
      </w:r>
      <w:r w:rsidR="005B66F5" w:rsidRPr="00852971">
        <w:noBreakHyphen/>
      </w:r>
      <w:r w:rsidRPr="00852971">
        <w:t>powered road vehicle (including a 4 wheel drive vehicle).</w:t>
      </w:r>
    </w:p>
    <w:p w:rsidR="006E0072" w:rsidRPr="00852971" w:rsidRDefault="006E0072" w:rsidP="006E0072">
      <w:pPr>
        <w:pStyle w:val="Definition"/>
      </w:pPr>
      <w:r w:rsidRPr="00852971">
        <w:rPr>
          <w:b/>
          <w:i/>
        </w:rPr>
        <w:t xml:space="preserve">MPR test day </w:t>
      </w:r>
      <w:r w:rsidRPr="00852971">
        <w:t>has the meaning given by subsection</w:t>
      </w:r>
      <w:r w:rsidR="005B66F5" w:rsidRPr="00852971">
        <w:t> </w:t>
      </w:r>
      <w:r w:rsidRPr="00852971">
        <w:t>45</w:t>
      </w:r>
      <w:r w:rsidR="005B66F5" w:rsidRPr="00852971">
        <w:noBreakHyphen/>
      </w:r>
      <w:r w:rsidRPr="00852971">
        <w:t xml:space="preserve">138(4) </w:t>
      </w:r>
      <w:r w:rsidRPr="00852971">
        <w:rPr>
          <w:color w:val="000000"/>
        </w:rPr>
        <w:t>in Schedule</w:t>
      </w:r>
      <w:r w:rsidR="005B66F5" w:rsidRPr="00852971">
        <w:rPr>
          <w:color w:val="000000"/>
        </w:rPr>
        <w:t> </w:t>
      </w:r>
      <w:r w:rsidRPr="00852971">
        <w:rPr>
          <w:color w:val="000000"/>
        </w:rPr>
        <w:t xml:space="preserve">1 to the </w:t>
      </w:r>
      <w:r w:rsidRPr="00852971">
        <w:rPr>
          <w:i/>
          <w:color w:val="000000"/>
        </w:rPr>
        <w:t>Taxation Administration Act 1953</w:t>
      </w:r>
      <w:r w:rsidRPr="00852971">
        <w:t>.</w:t>
      </w:r>
    </w:p>
    <w:p w:rsidR="006E0072" w:rsidRPr="00852971" w:rsidRDefault="006E0072" w:rsidP="006E0072">
      <w:pPr>
        <w:pStyle w:val="Definition"/>
      </w:pPr>
      <w:r w:rsidRPr="00852971">
        <w:rPr>
          <w:b/>
          <w:i/>
        </w:rPr>
        <w:t>multi</w:t>
      </w:r>
      <w:r w:rsidR="005B66F5" w:rsidRPr="00852971">
        <w:rPr>
          <w:b/>
          <w:i/>
        </w:rPr>
        <w:noBreakHyphen/>
      </w:r>
      <w:r w:rsidRPr="00852971">
        <w:rPr>
          <w:b/>
          <w:i/>
        </w:rPr>
        <w:t>rate trustee</w:t>
      </w:r>
      <w:r w:rsidRPr="00852971">
        <w:t xml:space="preserve"> has the meaning given by section</w:t>
      </w:r>
      <w:r w:rsidR="005B66F5" w:rsidRPr="00852971">
        <w:t> </w:t>
      </w:r>
      <w:r w:rsidRPr="00852971">
        <w:t>45</w:t>
      </w:r>
      <w:r w:rsidR="005B66F5" w:rsidRPr="00852971">
        <w:noBreakHyphen/>
      </w:r>
      <w:r w:rsidRPr="00852971">
        <w:t>455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rPr>
          <w:b/>
          <w:i/>
        </w:rPr>
      </w:pPr>
      <w:r w:rsidRPr="00852971">
        <w:rPr>
          <w:b/>
          <w:i/>
        </w:rPr>
        <w:t>mutual affiliate company</w:t>
      </w:r>
      <w:r w:rsidRPr="00852971">
        <w:t xml:space="preserve"> has the meaning given by section</w:t>
      </w:r>
      <w:r w:rsidR="005B66F5" w:rsidRPr="00852971">
        <w:t> </w:t>
      </w:r>
      <w:r w:rsidRPr="00852971">
        <w:t xml:space="preserve">121AC of the </w:t>
      </w:r>
      <w:r w:rsidRPr="00852971">
        <w:rPr>
          <w:i/>
        </w:rPr>
        <w:t>Income Tax Assessment Act 1936</w:t>
      </w:r>
      <w:r w:rsidRPr="00852971">
        <w:t>.</w:t>
      </w:r>
    </w:p>
    <w:p w:rsidR="006E0072" w:rsidRPr="00852971" w:rsidRDefault="006E0072" w:rsidP="006E0072">
      <w:pPr>
        <w:pStyle w:val="Definition"/>
        <w:rPr>
          <w:b/>
          <w:i/>
        </w:rPr>
      </w:pPr>
      <w:r w:rsidRPr="00852971">
        <w:rPr>
          <w:b/>
          <w:i/>
        </w:rPr>
        <w:t>mutual insurance company</w:t>
      </w:r>
      <w:r w:rsidRPr="00852971">
        <w:t xml:space="preserve"> has the meaning given by section</w:t>
      </w:r>
      <w:r w:rsidR="005B66F5" w:rsidRPr="00852971">
        <w:t> </w:t>
      </w:r>
      <w:r w:rsidRPr="00852971">
        <w:t xml:space="preserve">121AB of the </w:t>
      </w:r>
      <w:r w:rsidRPr="00852971">
        <w:rPr>
          <w:i/>
        </w:rPr>
        <w:t>Income Tax Assessment Act 1936</w:t>
      </w:r>
      <w:r w:rsidRPr="00852971">
        <w:t>.</w:t>
      </w:r>
    </w:p>
    <w:p w:rsidR="0006746A" w:rsidRPr="00852971" w:rsidRDefault="0006746A" w:rsidP="0006746A">
      <w:pPr>
        <w:pStyle w:val="Definition"/>
      </w:pPr>
      <w:r w:rsidRPr="00852971">
        <w:rPr>
          <w:b/>
          <w:i/>
        </w:rPr>
        <w:t>MySuper product</w:t>
      </w:r>
      <w:r w:rsidRPr="00852971">
        <w:t xml:space="preserve"> has the same meaning as in the </w:t>
      </w:r>
      <w:r w:rsidRPr="00852971">
        <w:rPr>
          <w:i/>
        </w:rPr>
        <w:t>Superannuation Industry (Supervision) Act 1993</w:t>
      </w:r>
      <w:r w:rsidRPr="00852971">
        <w:t>.</w:t>
      </w:r>
    </w:p>
    <w:p w:rsidR="006E0072" w:rsidRPr="00852971" w:rsidRDefault="006E0072" w:rsidP="006E0072">
      <w:pPr>
        <w:pStyle w:val="Definition"/>
      </w:pPr>
      <w:r w:rsidRPr="00852971">
        <w:rPr>
          <w:b/>
          <w:i/>
        </w:rPr>
        <w:t>National Rental Affordability Scheme</w:t>
      </w:r>
      <w:r w:rsidRPr="00852971">
        <w:t xml:space="preserve"> has the same meaning as in the </w:t>
      </w:r>
      <w:r w:rsidRPr="00852971">
        <w:rPr>
          <w:i/>
        </w:rPr>
        <w:t>National Rental Affordability Scheme Act 2008</w:t>
      </w:r>
      <w:r w:rsidRPr="00852971">
        <w:t>.</w:t>
      </w:r>
    </w:p>
    <w:p w:rsidR="006E0072" w:rsidRPr="00852971" w:rsidRDefault="006E0072" w:rsidP="006E0072">
      <w:pPr>
        <w:pStyle w:val="Definition"/>
      </w:pPr>
      <w:r w:rsidRPr="00852971">
        <w:rPr>
          <w:b/>
          <w:i/>
        </w:rPr>
        <w:t>native title</w:t>
      </w:r>
      <w:r w:rsidRPr="00852971">
        <w:t xml:space="preserve"> has the same meaning as in the </w:t>
      </w:r>
      <w:r w:rsidRPr="00852971">
        <w:rPr>
          <w:i/>
        </w:rPr>
        <w:t>Native Title Act 1993</w:t>
      </w:r>
      <w:r w:rsidRPr="00852971">
        <w:t>.</w:t>
      </w:r>
    </w:p>
    <w:p w:rsidR="006E0072" w:rsidRPr="00852971" w:rsidRDefault="006E0072" w:rsidP="006E0072">
      <w:pPr>
        <w:pStyle w:val="Definition"/>
      </w:pPr>
      <w:r w:rsidRPr="00852971">
        <w:rPr>
          <w:b/>
          <w:i/>
        </w:rPr>
        <w:t>native title benefit</w:t>
      </w:r>
      <w:r w:rsidRPr="00852971">
        <w:t xml:space="preserve"> has the meaning given by subsection</w:t>
      </w:r>
      <w:r w:rsidR="005B66F5" w:rsidRPr="00852971">
        <w:t> </w:t>
      </w:r>
      <w:r w:rsidRPr="00852971">
        <w:t>59</w:t>
      </w:r>
      <w:r w:rsidR="005B66F5" w:rsidRPr="00852971">
        <w:noBreakHyphen/>
      </w:r>
      <w:r w:rsidRPr="00852971">
        <w:t>50(5).</w:t>
      </w:r>
    </w:p>
    <w:p w:rsidR="006E0072" w:rsidRPr="00852971" w:rsidRDefault="006E0072" w:rsidP="006E0072">
      <w:pPr>
        <w:pStyle w:val="Definition"/>
      </w:pPr>
      <w:r w:rsidRPr="00852971">
        <w:rPr>
          <w:b/>
          <w:i/>
        </w:rPr>
        <w:t>natural resource</w:t>
      </w:r>
      <w:r w:rsidRPr="00852971">
        <w:t xml:space="preserve"> means </w:t>
      </w:r>
      <w:r w:rsidR="005B66F5" w:rsidRPr="00852971">
        <w:rPr>
          <w:position w:val="6"/>
          <w:sz w:val="16"/>
        </w:rPr>
        <w:t>*</w:t>
      </w:r>
      <w:r w:rsidRPr="00852971">
        <w:t>minerals or any other non</w:t>
      </w:r>
      <w:r w:rsidR="005B66F5" w:rsidRPr="00852971">
        <w:noBreakHyphen/>
      </w:r>
      <w:r w:rsidRPr="00852971">
        <w:t>living resource of the land, sea</w:t>
      </w:r>
      <w:r w:rsidR="005B66F5" w:rsidRPr="00852971">
        <w:noBreakHyphen/>
      </w:r>
      <w:r w:rsidRPr="00852971">
        <w:t>bed or sea.</w:t>
      </w:r>
    </w:p>
    <w:p w:rsidR="006E0072" w:rsidRPr="00852971" w:rsidRDefault="006E0072" w:rsidP="006E0072">
      <w:pPr>
        <w:pStyle w:val="Definition"/>
      </w:pPr>
      <w:r w:rsidRPr="00852971">
        <w:rPr>
          <w:b/>
          <w:i/>
        </w:rPr>
        <w:t>NDIS amount</w:t>
      </w:r>
      <w:r w:rsidRPr="00852971">
        <w:t xml:space="preserve"> has the meaning given by the </w:t>
      </w:r>
      <w:r w:rsidRPr="00852971">
        <w:rPr>
          <w:i/>
        </w:rPr>
        <w:t>National Disability Insurance Scheme Act 2013</w:t>
      </w:r>
      <w:r w:rsidRPr="00852971">
        <w:t>.</w:t>
      </w:r>
    </w:p>
    <w:p w:rsidR="006E0072" w:rsidRPr="00852971" w:rsidRDefault="006E0072" w:rsidP="006E0072">
      <w:pPr>
        <w:pStyle w:val="Definition"/>
      </w:pPr>
      <w:r w:rsidRPr="00852971">
        <w:rPr>
          <w:b/>
          <w:i/>
        </w:rPr>
        <w:t>net amount</w:t>
      </w:r>
      <w:r w:rsidRPr="00852971">
        <w:t xml:space="preserve"> has the same meaning as in section</w:t>
      </w:r>
      <w:r w:rsidR="005B66F5" w:rsidRPr="00852971">
        <w:t> </w:t>
      </w:r>
      <w:r w:rsidRPr="00852971">
        <w:t>195</w:t>
      </w:r>
      <w:r w:rsidR="005B66F5" w:rsidRPr="00852971">
        <w:rPr>
          <w:snapToGrid w:val="0"/>
        </w:rPr>
        <w:noBreakHyphen/>
      </w:r>
      <w:r w:rsidRPr="00852971">
        <w:rPr>
          <w:snapToGrid w:val="0"/>
        </w:rPr>
        <w:t xml:space="preserve">1 of the </w:t>
      </w:r>
      <w:r w:rsidR="005B66F5" w:rsidRPr="00852971">
        <w:rPr>
          <w:snapToGrid w:val="0"/>
          <w:position w:val="6"/>
          <w:sz w:val="16"/>
        </w:rPr>
        <w:t>*</w:t>
      </w:r>
      <w:r w:rsidRPr="00852971">
        <w:rPr>
          <w:snapToGrid w:val="0"/>
        </w:rPr>
        <w:t>GST Act.</w:t>
      </w:r>
    </w:p>
    <w:p w:rsidR="006E0072" w:rsidRPr="00852971" w:rsidRDefault="006E0072" w:rsidP="006E0072">
      <w:pPr>
        <w:pStyle w:val="Definition"/>
      </w:pPr>
      <w:r w:rsidRPr="00852971">
        <w:rPr>
          <w:b/>
          <w:i/>
        </w:rPr>
        <w:t>net assessable film income</w:t>
      </w:r>
      <w:r w:rsidRPr="00852971">
        <w:t xml:space="preserve"> for an income year is your </w:t>
      </w:r>
      <w:r w:rsidR="005B66F5" w:rsidRPr="00852971">
        <w:rPr>
          <w:position w:val="6"/>
          <w:sz w:val="16"/>
        </w:rPr>
        <w:t>*</w:t>
      </w:r>
      <w:r w:rsidRPr="00852971">
        <w:t xml:space="preserve">assessable film income for that year reduced by your </w:t>
      </w:r>
      <w:r w:rsidR="005B66F5" w:rsidRPr="00852971">
        <w:rPr>
          <w:position w:val="6"/>
          <w:sz w:val="16"/>
        </w:rPr>
        <w:t>*</w:t>
      </w:r>
      <w:r w:rsidRPr="00852971">
        <w:t>film deductions for that year.</w:t>
      </w:r>
    </w:p>
    <w:p w:rsidR="006E0072" w:rsidRPr="00852971" w:rsidRDefault="006E0072" w:rsidP="006E0072">
      <w:pPr>
        <w:pStyle w:val="Definition"/>
      </w:pPr>
      <w:r w:rsidRPr="00852971">
        <w:rPr>
          <w:b/>
          <w:i/>
        </w:rPr>
        <w:t>net asset amount</w:t>
      </w:r>
      <w:r w:rsidRPr="00852971">
        <w:t xml:space="preserve"> has the meaning given by section</w:t>
      </w:r>
      <w:r w:rsidR="005B66F5" w:rsidRPr="00852971">
        <w:t> </w:t>
      </w:r>
      <w:r w:rsidRPr="00852971">
        <w:t>104</w:t>
      </w:r>
      <w:r w:rsidR="005B66F5" w:rsidRPr="00852971">
        <w:noBreakHyphen/>
      </w:r>
      <w:r w:rsidRPr="00852971">
        <w:t>95.</w:t>
      </w:r>
    </w:p>
    <w:p w:rsidR="006E0072" w:rsidRPr="00852971" w:rsidRDefault="006E0072" w:rsidP="006E0072">
      <w:pPr>
        <w:pStyle w:val="Definition"/>
      </w:pPr>
      <w:r w:rsidRPr="00852971">
        <w:rPr>
          <w:b/>
          <w:i/>
        </w:rPr>
        <w:t>net capital gain</w:t>
      </w:r>
      <w:r w:rsidRPr="00852971">
        <w:t xml:space="preserve"> has the meaning given by sections</w:t>
      </w:r>
      <w:r w:rsidR="005B66F5" w:rsidRPr="00852971">
        <w:t> </w:t>
      </w:r>
      <w:r w:rsidRPr="00852971">
        <w:t>102</w:t>
      </w:r>
      <w:r w:rsidR="005B66F5" w:rsidRPr="00852971">
        <w:noBreakHyphen/>
      </w:r>
      <w:r w:rsidRPr="00852971">
        <w:t>5 and 165</w:t>
      </w:r>
      <w:r w:rsidR="005B66F5" w:rsidRPr="00852971">
        <w:noBreakHyphen/>
      </w:r>
      <w:r w:rsidRPr="00852971">
        <w:t>111.</w:t>
      </w:r>
    </w:p>
    <w:p w:rsidR="006E0072" w:rsidRPr="00852971" w:rsidRDefault="006E0072" w:rsidP="006E0072">
      <w:pPr>
        <w:pStyle w:val="notetext"/>
        <w:tabs>
          <w:tab w:val="left" w:pos="2268"/>
          <w:tab w:val="left" w:pos="3402"/>
          <w:tab w:val="left" w:pos="4536"/>
          <w:tab w:val="left" w:pos="5670"/>
          <w:tab w:val="left" w:pos="6804"/>
        </w:tabs>
      </w:pPr>
      <w:r w:rsidRPr="00852971">
        <w:t>Note:</w:t>
      </w:r>
      <w:r w:rsidRPr="00852971">
        <w:tab/>
        <w:t>For income years before 1998</w:t>
      </w:r>
      <w:r w:rsidR="005B66F5" w:rsidRPr="00852971">
        <w:noBreakHyphen/>
      </w:r>
      <w:r w:rsidRPr="00852971">
        <w:t xml:space="preserve">99, </w:t>
      </w:r>
      <w:r w:rsidRPr="00852971">
        <w:rPr>
          <w:b/>
          <w:i/>
        </w:rPr>
        <w:t>net capital gain</w:t>
      </w:r>
      <w:r w:rsidRPr="00852971">
        <w:t xml:space="preserve"> has the meaning given by section</w:t>
      </w:r>
      <w:r w:rsidR="005B66F5" w:rsidRPr="00852971">
        <w:t> </w:t>
      </w:r>
      <w:r w:rsidRPr="00852971">
        <w:t>102</w:t>
      </w:r>
      <w:r w:rsidR="005B66F5" w:rsidRPr="00852971">
        <w:noBreakHyphen/>
      </w:r>
      <w:r w:rsidRPr="00852971">
        <w:t xml:space="preserve">20 of the </w:t>
      </w:r>
      <w:r w:rsidRPr="00852971">
        <w:rPr>
          <w:i/>
        </w:rPr>
        <w:t>Income Tax (Transitional Provisions) Act 1997</w:t>
      </w:r>
      <w:r w:rsidRPr="00852971">
        <w:t>.</w:t>
      </w:r>
    </w:p>
    <w:p w:rsidR="006E0072" w:rsidRPr="00852971" w:rsidRDefault="006E0072" w:rsidP="006E0072">
      <w:pPr>
        <w:pStyle w:val="Definition"/>
      </w:pPr>
      <w:r w:rsidRPr="00852971">
        <w:rPr>
          <w:b/>
          <w:i/>
        </w:rPr>
        <w:t>net capital loss</w:t>
      </w:r>
      <w:r w:rsidRPr="00852971">
        <w:t xml:space="preserve"> has the meaning given by sections</w:t>
      </w:r>
      <w:r w:rsidR="005B66F5" w:rsidRPr="00852971">
        <w:t> </w:t>
      </w:r>
      <w:r w:rsidRPr="00852971">
        <w:t>102</w:t>
      </w:r>
      <w:r w:rsidR="005B66F5" w:rsidRPr="00852971">
        <w:noBreakHyphen/>
      </w:r>
      <w:r w:rsidRPr="00852971">
        <w:t>10 and 165</w:t>
      </w:r>
      <w:r w:rsidR="005B66F5" w:rsidRPr="00852971">
        <w:noBreakHyphen/>
      </w:r>
      <w:r w:rsidRPr="00852971">
        <w:t>114 and affected by section</w:t>
      </w:r>
      <w:r w:rsidR="005B66F5" w:rsidRPr="00852971">
        <w:t> </w:t>
      </w:r>
      <w:r w:rsidRPr="00852971">
        <w:t>701</w:t>
      </w:r>
      <w:r w:rsidR="005B66F5" w:rsidRPr="00852971">
        <w:noBreakHyphen/>
      </w:r>
      <w:r w:rsidRPr="00852971">
        <w:t>30.</w:t>
      </w:r>
    </w:p>
    <w:p w:rsidR="006E0072" w:rsidRPr="00852971" w:rsidRDefault="006E0072" w:rsidP="006E0072">
      <w:pPr>
        <w:pStyle w:val="Definition"/>
      </w:pPr>
      <w:r w:rsidRPr="00852971">
        <w:rPr>
          <w:b/>
          <w:i/>
        </w:rPr>
        <w:t>net current termination value</w:t>
      </w:r>
      <w:r w:rsidRPr="00852971">
        <w:t xml:space="preserve"> of a </w:t>
      </w:r>
      <w:r w:rsidR="005B66F5" w:rsidRPr="00852971">
        <w:rPr>
          <w:position w:val="6"/>
          <w:sz w:val="16"/>
        </w:rPr>
        <w:t>*</w:t>
      </w:r>
      <w:r w:rsidRPr="00852971">
        <w:t xml:space="preserve">life insurance policy means so much of the </w:t>
      </w:r>
      <w:r w:rsidR="005B66F5" w:rsidRPr="00852971">
        <w:rPr>
          <w:position w:val="6"/>
          <w:sz w:val="16"/>
        </w:rPr>
        <w:t>*</w:t>
      </w:r>
      <w:r w:rsidRPr="00852971">
        <w:t xml:space="preserve">current termination value of the policy as relates to the part of the policy that is not reinsured under a </w:t>
      </w:r>
      <w:r w:rsidR="005B66F5" w:rsidRPr="00852971">
        <w:rPr>
          <w:position w:val="6"/>
          <w:sz w:val="16"/>
        </w:rPr>
        <w:t>*</w:t>
      </w:r>
      <w:r w:rsidRPr="00852971">
        <w:t>contract of reinsurance.</w:t>
      </w:r>
    </w:p>
    <w:p w:rsidR="006E0072" w:rsidRPr="00852971" w:rsidRDefault="006E0072" w:rsidP="006E0072">
      <w:pPr>
        <w:pStyle w:val="Definition"/>
      </w:pPr>
      <w:r w:rsidRPr="00852971">
        <w:rPr>
          <w:b/>
          <w:i/>
        </w:rPr>
        <w:t>net exempt film income</w:t>
      </w:r>
      <w:r w:rsidRPr="00852971">
        <w:t xml:space="preserve"> for an income year is your </w:t>
      </w:r>
      <w:r w:rsidR="005B66F5" w:rsidRPr="00852971">
        <w:rPr>
          <w:position w:val="6"/>
          <w:sz w:val="16"/>
        </w:rPr>
        <w:t>*</w:t>
      </w:r>
      <w:r w:rsidRPr="00852971">
        <w:t>exempt film income for that year reduced by:</w:t>
      </w:r>
    </w:p>
    <w:p w:rsidR="006E0072" w:rsidRPr="00852971" w:rsidRDefault="006E0072" w:rsidP="006E0072">
      <w:pPr>
        <w:pStyle w:val="paragraph"/>
      </w:pPr>
      <w:r w:rsidRPr="00852971">
        <w:tab/>
        <w:t>(a)</w:t>
      </w:r>
      <w:r w:rsidRPr="00852971">
        <w:tab/>
        <w:t>any taxes payable in respect of that income in a country or place outside Australia; and</w:t>
      </w:r>
    </w:p>
    <w:p w:rsidR="006E0072" w:rsidRPr="00852971" w:rsidRDefault="006E0072" w:rsidP="006E0072">
      <w:pPr>
        <w:pStyle w:val="paragraph"/>
      </w:pPr>
      <w:r w:rsidRPr="00852971">
        <w:tab/>
        <w:t>(b)</w:t>
      </w:r>
      <w:r w:rsidRPr="00852971">
        <w:tab/>
        <w:t>any expenses (not of a capital nature) so far as you incurred them during that year in deriving that income.</w:t>
      </w:r>
    </w:p>
    <w:p w:rsidR="006E0072" w:rsidRPr="00852971" w:rsidRDefault="006E0072" w:rsidP="006E0072">
      <w:pPr>
        <w:pStyle w:val="Definition"/>
      </w:pPr>
      <w:r w:rsidRPr="00852971">
        <w:rPr>
          <w:b/>
          <w:i/>
        </w:rPr>
        <w:t>net exempt income</w:t>
      </w:r>
      <w:r w:rsidRPr="00852971">
        <w:t xml:space="preserve"> has the meaning given by section</w:t>
      </w:r>
      <w:r w:rsidR="005B66F5" w:rsidRPr="00852971">
        <w:t> </w:t>
      </w:r>
      <w:r w:rsidRPr="00852971">
        <w:t>36</w:t>
      </w:r>
      <w:r w:rsidR="005B66F5" w:rsidRPr="00852971">
        <w:noBreakHyphen/>
      </w:r>
      <w:r w:rsidRPr="00852971">
        <w:t>20.</w:t>
      </w:r>
    </w:p>
    <w:p w:rsidR="006E0072" w:rsidRPr="00852971" w:rsidRDefault="006E0072" w:rsidP="006E0072">
      <w:pPr>
        <w:pStyle w:val="Definition"/>
      </w:pPr>
      <w:r w:rsidRPr="00852971">
        <w:rPr>
          <w:b/>
          <w:i/>
        </w:rPr>
        <w:t>net forgiven amount</w:t>
      </w:r>
      <w:r w:rsidRPr="00852971">
        <w:t>, of a debt, has the meaning given by sections</w:t>
      </w:r>
      <w:r w:rsidR="005B66F5" w:rsidRPr="00852971">
        <w:t> </w:t>
      </w:r>
      <w:r w:rsidRPr="00852971">
        <w:t>245</w:t>
      </w:r>
      <w:r w:rsidR="005B66F5" w:rsidRPr="00852971">
        <w:noBreakHyphen/>
      </w:r>
      <w:r w:rsidRPr="00852971">
        <w:t>85 and 245</w:t>
      </w:r>
      <w:r w:rsidR="005B66F5" w:rsidRPr="00852971">
        <w:noBreakHyphen/>
      </w:r>
      <w:r w:rsidRPr="00852971">
        <w:t>90.</w:t>
      </w:r>
    </w:p>
    <w:p w:rsidR="006E0072" w:rsidRPr="00852971" w:rsidRDefault="006E0072" w:rsidP="006E0072">
      <w:pPr>
        <w:pStyle w:val="Definition"/>
      </w:pPr>
      <w:r w:rsidRPr="00852971">
        <w:rPr>
          <w:b/>
          <w:i/>
        </w:rPr>
        <w:t>net fuel amount</w:t>
      </w:r>
      <w:r w:rsidRPr="00852971">
        <w:t xml:space="preserve"> has the meaning given by section</w:t>
      </w:r>
      <w:r w:rsidR="005B66F5" w:rsidRPr="00852971">
        <w:t> </w:t>
      </w:r>
      <w:r w:rsidRPr="00852971">
        <w:t>60</w:t>
      </w:r>
      <w:r w:rsidR="005B66F5" w:rsidRPr="00852971">
        <w:noBreakHyphen/>
      </w:r>
      <w:r w:rsidRPr="00852971">
        <w:t xml:space="preserve">5 of the </w:t>
      </w:r>
      <w:r w:rsidRPr="00852971">
        <w:rPr>
          <w:i/>
        </w:rPr>
        <w:t>Fuel Tax Act 2006</w:t>
      </w:r>
      <w:r w:rsidRPr="00852971">
        <w:t>.</w:t>
      </w:r>
    </w:p>
    <w:p w:rsidR="006E0072" w:rsidRPr="00852971" w:rsidRDefault="006E0072" w:rsidP="006E0072">
      <w:pPr>
        <w:pStyle w:val="Definition"/>
        <w:keepNext/>
        <w:keepLines/>
      </w:pPr>
      <w:r w:rsidRPr="00852971">
        <w:rPr>
          <w:b/>
          <w:i/>
        </w:rPr>
        <w:t>net GST</w:t>
      </w:r>
      <w:r w:rsidRPr="00852971">
        <w:t xml:space="preserve">: Your </w:t>
      </w:r>
      <w:r w:rsidRPr="00852971">
        <w:rPr>
          <w:b/>
          <w:i/>
        </w:rPr>
        <w:t>net GST</w:t>
      </w:r>
      <w:r w:rsidRPr="00852971">
        <w:t xml:space="preserve"> for a </w:t>
      </w:r>
      <w:r w:rsidR="005B66F5" w:rsidRPr="00852971">
        <w:rPr>
          <w:position w:val="6"/>
          <w:sz w:val="16"/>
        </w:rPr>
        <w:t>*</w:t>
      </w:r>
      <w:r w:rsidRPr="00852971">
        <w:t>supply, is:</w:t>
      </w:r>
    </w:p>
    <w:p w:rsidR="006E0072" w:rsidRPr="00852971" w:rsidRDefault="006E0072" w:rsidP="006E0072">
      <w:pPr>
        <w:pStyle w:val="paragraph"/>
        <w:keepNext/>
        <w:keepLines/>
      </w:pPr>
      <w:r w:rsidRPr="00852971">
        <w:tab/>
        <w:t>(a)</w:t>
      </w:r>
      <w:r w:rsidRPr="00852971">
        <w:tab/>
        <w:t xml:space="preserve">the </w:t>
      </w:r>
      <w:r w:rsidR="005B66F5" w:rsidRPr="00852971">
        <w:rPr>
          <w:position w:val="6"/>
          <w:sz w:val="16"/>
        </w:rPr>
        <w:t>*</w:t>
      </w:r>
      <w:r w:rsidRPr="00852971">
        <w:t>GST payable by you on the supply; plus</w:t>
      </w:r>
    </w:p>
    <w:p w:rsidR="006E0072" w:rsidRPr="00852971" w:rsidRDefault="006E0072" w:rsidP="006E0072">
      <w:pPr>
        <w:pStyle w:val="paragraph"/>
      </w:pPr>
      <w:r w:rsidRPr="00852971">
        <w:tab/>
        <w:t>(b)</w:t>
      </w:r>
      <w:r w:rsidRPr="00852971">
        <w:tab/>
        <w:t xml:space="preserve">the sum of any </w:t>
      </w:r>
      <w:r w:rsidR="005B66F5" w:rsidRPr="00852971">
        <w:rPr>
          <w:position w:val="6"/>
          <w:sz w:val="16"/>
        </w:rPr>
        <w:t>*</w:t>
      </w:r>
      <w:r w:rsidRPr="00852971">
        <w:t>increasing adjustments that you have relating to the supply; minus</w:t>
      </w:r>
    </w:p>
    <w:p w:rsidR="006E0072" w:rsidRPr="00852971" w:rsidRDefault="006E0072" w:rsidP="006E0072">
      <w:pPr>
        <w:pStyle w:val="paragraph"/>
      </w:pPr>
      <w:r w:rsidRPr="00852971">
        <w:tab/>
        <w:t>(c)</w:t>
      </w:r>
      <w:r w:rsidRPr="00852971">
        <w:tab/>
        <w:t xml:space="preserve">the sum of any </w:t>
      </w:r>
      <w:r w:rsidR="005B66F5" w:rsidRPr="00852971">
        <w:rPr>
          <w:position w:val="6"/>
          <w:sz w:val="16"/>
        </w:rPr>
        <w:t>*</w:t>
      </w:r>
      <w:r w:rsidRPr="00852971">
        <w:t>decreasing adjustments that you have relating to the supply.</w:t>
      </w:r>
    </w:p>
    <w:p w:rsidR="006E0072" w:rsidRPr="00852971" w:rsidRDefault="006E0072" w:rsidP="006E0072">
      <w:pPr>
        <w:pStyle w:val="Definition"/>
        <w:keepNext/>
      </w:pPr>
      <w:r w:rsidRPr="00852971">
        <w:rPr>
          <w:b/>
          <w:i/>
        </w:rPr>
        <w:t>net income</w:t>
      </w:r>
      <w:r w:rsidRPr="00852971">
        <w:t>:</w:t>
      </w:r>
    </w:p>
    <w:p w:rsidR="006E0072" w:rsidRPr="00852971" w:rsidRDefault="006E0072" w:rsidP="006E0072">
      <w:pPr>
        <w:pStyle w:val="paragraph"/>
        <w:keepNext/>
      </w:pPr>
      <w:r w:rsidRPr="00852971">
        <w:tab/>
        <w:t>(a)</w:t>
      </w:r>
      <w:r w:rsidRPr="00852971">
        <w:tab/>
        <w:t>of a partnership—has the same meaning as in Division</w:t>
      </w:r>
      <w:r w:rsidR="005B66F5" w:rsidRPr="00852971">
        <w:t> </w:t>
      </w:r>
      <w:r w:rsidRPr="00852971">
        <w:t xml:space="preserve">5 of Part III of the </w:t>
      </w:r>
      <w:r w:rsidRPr="00852971">
        <w:rPr>
          <w:i/>
        </w:rPr>
        <w:t>Income Tax Assessment Act</w:t>
      </w:r>
      <w:r w:rsidRPr="00852971">
        <w:t xml:space="preserve"> </w:t>
      </w:r>
      <w:r w:rsidRPr="00852971">
        <w:rPr>
          <w:i/>
        </w:rPr>
        <w:t>1936</w:t>
      </w:r>
      <w:r w:rsidRPr="00852971">
        <w:t>; and</w:t>
      </w:r>
    </w:p>
    <w:p w:rsidR="006E0072" w:rsidRPr="00852971" w:rsidRDefault="006E0072" w:rsidP="006E0072">
      <w:pPr>
        <w:pStyle w:val="paragraph"/>
      </w:pPr>
      <w:r w:rsidRPr="00852971">
        <w:tab/>
        <w:t>(b)</w:t>
      </w:r>
      <w:r w:rsidRPr="00852971">
        <w:tab/>
        <w:t>of a trust—has the same meaning as in Division</w:t>
      </w:r>
      <w:r w:rsidR="005B66F5" w:rsidRPr="00852971">
        <w:t> </w:t>
      </w:r>
      <w:r w:rsidRPr="00852971">
        <w:t>6 of Part III of that Act.</w:t>
      </w:r>
    </w:p>
    <w:p w:rsidR="006E0072" w:rsidRPr="00852971" w:rsidRDefault="006E0072" w:rsidP="006E0072">
      <w:pPr>
        <w:pStyle w:val="Definition"/>
      </w:pPr>
      <w:r w:rsidRPr="00852971">
        <w:rPr>
          <w:b/>
          <w:i/>
        </w:rPr>
        <w:t>net input tax credit</w:t>
      </w:r>
      <w:r w:rsidRPr="00852971">
        <w:t xml:space="preserve">: Your </w:t>
      </w:r>
      <w:r w:rsidRPr="00852971">
        <w:rPr>
          <w:b/>
          <w:i/>
        </w:rPr>
        <w:t>net input tax credit</w:t>
      </w:r>
      <w:r w:rsidRPr="00852971">
        <w:t xml:space="preserve"> for an </w:t>
      </w:r>
      <w:r w:rsidR="005B66F5" w:rsidRPr="00852971">
        <w:rPr>
          <w:position w:val="6"/>
          <w:sz w:val="16"/>
        </w:rPr>
        <w:t>*</w:t>
      </w:r>
      <w:r w:rsidRPr="00852971">
        <w:t xml:space="preserve">acquisition or </w:t>
      </w:r>
      <w:r w:rsidR="005B66F5" w:rsidRPr="00852971">
        <w:rPr>
          <w:position w:val="6"/>
          <w:sz w:val="16"/>
        </w:rPr>
        <w:t>*</w:t>
      </w:r>
      <w:r w:rsidRPr="00852971">
        <w:t>importation is:</w:t>
      </w:r>
    </w:p>
    <w:p w:rsidR="006E0072" w:rsidRPr="00852971" w:rsidRDefault="006E0072" w:rsidP="006E0072">
      <w:pPr>
        <w:pStyle w:val="paragraph"/>
      </w:pPr>
      <w:r w:rsidRPr="00852971">
        <w:tab/>
        <w:t>(a)</w:t>
      </w:r>
      <w:r w:rsidRPr="00852971">
        <w:tab/>
        <w:t xml:space="preserve">the amount of any </w:t>
      </w:r>
      <w:r w:rsidR="005B66F5" w:rsidRPr="00852971">
        <w:rPr>
          <w:position w:val="6"/>
          <w:sz w:val="16"/>
        </w:rPr>
        <w:t>*</w:t>
      </w:r>
      <w:r w:rsidRPr="00852971">
        <w:t xml:space="preserve">input tax credit to which you are entitled for the acquisition or </w:t>
      </w:r>
      <w:r w:rsidR="005B66F5" w:rsidRPr="00852971">
        <w:rPr>
          <w:position w:val="6"/>
          <w:sz w:val="16"/>
        </w:rPr>
        <w:t>*</w:t>
      </w:r>
      <w:r w:rsidRPr="00852971">
        <w:t>importation; minus</w:t>
      </w:r>
    </w:p>
    <w:p w:rsidR="006E0072" w:rsidRPr="00852971" w:rsidRDefault="006E0072" w:rsidP="006E0072">
      <w:pPr>
        <w:pStyle w:val="paragraph"/>
      </w:pPr>
      <w:r w:rsidRPr="00852971">
        <w:tab/>
        <w:t>(b)</w:t>
      </w:r>
      <w:r w:rsidRPr="00852971">
        <w:tab/>
        <w:t xml:space="preserve">the sum of any </w:t>
      </w:r>
      <w:r w:rsidR="005B66F5" w:rsidRPr="00852971">
        <w:rPr>
          <w:position w:val="6"/>
          <w:sz w:val="16"/>
        </w:rPr>
        <w:t>*</w:t>
      </w:r>
      <w:r w:rsidRPr="00852971">
        <w:t xml:space="preserve">increasing adjustments that you have relating to the acquisition or </w:t>
      </w:r>
      <w:r w:rsidR="005B66F5" w:rsidRPr="00852971">
        <w:rPr>
          <w:position w:val="6"/>
          <w:sz w:val="16"/>
        </w:rPr>
        <w:t>*</w:t>
      </w:r>
      <w:r w:rsidRPr="00852971">
        <w:t>importation; plus</w:t>
      </w:r>
    </w:p>
    <w:p w:rsidR="006E0072" w:rsidRPr="00852971" w:rsidRDefault="006E0072" w:rsidP="006E0072">
      <w:pPr>
        <w:pStyle w:val="paragraph"/>
      </w:pPr>
      <w:r w:rsidRPr="00852971">
        <w:tab/>
        <w:t>(c)</w:t>
      </w:r>
      <w:r w:rsidRPr="00852971">
        <w:tab/>
        <w:t xml:space="preserve">the sum of any </w:t>
      </w:r>
      <w:r w:rsidR="005B66F5" w:rsidRPr="00852971">
        <w:rPr>
          <w:position w:val="6"/>
          <w:sz w:val="16"/>
        </w:rPr>
        <w:t>*</w:t>
      </w:r>
      <w:r w:rsidRPr="00852971">
        <w:t xml:space="preserve">decreasing adjustments that you have relating to the acquisition or </w:t>
      </w:r>
      <w:r w:rsidR="005B66F5" w:rsidRPr="00852971">
        <w:rPr>
          <w:position w:val="6"/>
          <w:sz w:val="16"/>
        </w:rPr>
        <w:t>*</w:t>
      </w:r>
      <w:r w:rsidRPr="00852971">
        <w:t>importation.</w:t>
      </w:r>
    </w:p>
    <w:p w:rsidR="006E0072" w:rsidRPr="00852971" w:rsidRDefault="006E0072" w:rsidP="006E0072">
      <w:pPr>
        <w:pStyle w:val="Definition"/>
      </w:pPr>
      <w:r w:rsidRPr="00852971">
        <w:rPr>
          <w:b/>
          <w:i/>
        </w:rPr>
        <w:t>net investment component of ordinary life insurance policies</w:t>
      </w:r>
      <w:r w:rsidRPr="00852971">
        <w:t xml:space="preserve"> has the meaning given by subsection</w:t>
      </w:r>
      <w:r w:rsidR="005B66F5" w:rsidRPr="00852971">
        <w:t> </w:t>
      </w:r>
      <w:r w:rsidRPr="00852971">
        <w:t>713</w:t>
      </w:r>
      <w:r w:rsidR="005B66F5" w:rsidRPr="00852971">
        <w:noBreakHyphen/>
      </w:r>
      <w:r w:rsidRPr="00852971">
        <w:t>515(4).</w:t>
      </w:r>
    </w:p>
    <w:p w:rsidR="006E0072" w:rsidRPr="00852971" w:rsidRDefault="006E0072" w:rsidP="006E0072">
      <w:pPr>
        <w:pStyle w:val="Definition"/>
      </w:pPr>
      <w:r w:rsidRPr="00852971">
        <w:rPr>
          <w:b/>
          <w:i/>
        </w:rPr>
        <w:t>net overstated amount</w:t>
      </w:r>
      <w:r w:rsidRPr="00852971">
        <w:t xml:space="preserve"> has the meaning given by subsection</w:t>
      </w:r>
      <w:r w:rsidR="005B66F5" w:rsidRPr="00852971">
        <w:t> </w:t>
      </w:r>
      <w:r w:rsidRPr="00852971">
        <w:t>104</w:t>
      </w:r>
      <w:r w:rsidR="005B66F5" w:rsidRPr="00852971">
        <w:noBreakHyphen/>
      </w:r>
      <w:r w:rsidRPr="00852971">
        <w:t>525(3).</w:t>
      </w:r>
    </w:p>
    <w:p w:rsidR="006E0072" w:rsidRPr="00852971" w:rsidRDefault="006E0072" w:rsidP="006E0072">
      <w:pPr>
        <w:pStyle w:val="Definition"/>
      </w:pPr>
      <w:r w:rsidRPr="00852971">
        <w:rPr>
          <w:b/>
          <w:i/>
        </w:rPr>
        <w:t>net premium</w:t>
      </w:r>
      <w:r w:rsidRPr="00852971">
        <w:t xml:space="preserve"> for a </w:t>
      </w:r>
      <w:r w:rsidR="005B66F5" w:rsidRPr="00852971">
        <w:rPr>
          <w:position w:val="6"/>
          <w:sz w:val="16"/>
        </w:rPr>
        <w:t>*</w:t>
      </w:r>
      <w:r w:rsidRPr="00852971">
        <w:t xml:space="preserve">life insurance policy means the amount of the </w:t>
      </w:r>
      <w:r w:rsidR="005B66F5" w:rsidRPr="00852971">
        <w:rPr>
          <w:position w:val="6"/>
          <w:sz w:val="16"/>
        </w:rPr>
        <w:t>*</w:t>
      </w:r>
      <w:r w:rsidRPr="00852971">
        <w:t xml:space="preserve">life insurance premium for the policy less the part (if any) of that premium that is reinsured under a </w:t>
      </w:r>
      <w:r w:rsidR="005B66F5" w:rsidRPr="00852971">
        <w:rPr>
          <w:position w:val="6"/>
          <w:sz w:val="16"/>
        </w:rPr>
        <w:t>*</w:t>
      </w:r>
      <w:r w:rsidRPr="00852971">
        <w:t>contract of reinsurance.</w:t>
      </w:r>
    </w:p>
    <w:p w:rsidR="006E0072" w:rsidRPr="00852971" w:rsidRDefault="006E0072" w:rsidP="006E0072">
      <w:pPr>
        <w:pStyle w:val="Definition"/>
      </w:pPr>
      <w:r w:rsidRPr="00852971">
        <w:rPr>
          <w:b/>
          <w:i/>
        </w:rPr>
        <w:t>net risk component</w:t>
      </w:r>
      <w:r w:rsidRPr="00852971">
        <w:t xml:space="preserve"> of a </w:t>
      </w:r>
      <w:r w:rsidR="005B66F5" w:rsidRPr="00852971">
        <w:rPr>
          <w:position w:val="6"/>
          <w:sz w:val="16"/>
        </w:rPr>
        <w:t>*</w:t>
      </w:r>
      <w:r w:rsidRPr="00852971">
        <w:t>life insurance policy means so much of the policy’s risk component as:</w:t>
      </w:r>
    </w:p>
    <w:p w:rsidR="006E0072" w:rsidRPr="00852971" w:rsidRDefault="006E0072" w:rsidP="006E0072">
      <w:pPr>
        <w:pStyle w:val="paragraph"/>
      </w:pPr>
      <w:r w:rsidRPr="00852971">
        <w:tab/>
        <w:t>(a)</w:t>
      </w:r>
      <w:r w:rsidRPr="00852971">
        <w:tab/>
        <w:t xml:space="preserve">is not reinsured under a </w:t>
      </w:r>
      <w:r w:rsidR="005B66F5" w:rsidRPr="00852971">
        <w:rPr>
          <w:position w:val="6"/>
          <w:sz w:val="16"/>
        </w:rPr>
        <w:t>*</w:t>
      </w:r>
      <w:r w:rsidRPr="00852971">
        <w:t>contract of reinsurance; or</w:t>
      </w:r>
    </w:p>
    <w:p w:rsidR="006E0072" w:rsidRPr="00852971" w:rsidRDefault="006E0072" w:rsidP="006E0072">
      <w:pPr>
        <w:pStyle w:val="paragraph"/>
      </w:pPr>
      <w:r w:rsidRPr="00852971">
        <w:tab/>
        <w:t>(b)</w:t>
      </w:r>
      <w:r w:rsidRPr="00852971">
        <w:tab/>
        <w:t>is reinsured under a contract of reinsurance to which subsection</w:t>
      </w:r>
      <w:r w:rsidR="005B66F5" w:rsidRPr="00852971">
        <w:t> </w:t>
      </w:r>
      <w:r w:rsidRPr="00852971">
        <w:t xml:space="preserve">148(1) of the </w:t>
      </w:r>
      <w:r w:rsidRPr="00852971">
        <w:rPr>
          <w:i/>
        </w:rPr>
        <w:t>Income Tax Assessment Act 1936</w:t>
      </w:r>
      <w:r w:rsidRPr="00852971">
        <w:t xml:space="preserve"> applies.</w:t>
      </w:r>
    </w:p>
    <w:p w:rsidR="00BA3F6D" w:rsidRPr="00852971" w:rsidRDefault="00BA3F6D" w:rsidP="00BA3F6D">
      <w:pPr>
        <w:pStyle w:val="Definition"/>
      </w:pPr>
      <w:r w:rsidRPr="00852971">
        <w:rPr>
          <w:b/>
          <w:i/>
        </w:rPr>
        <w:t>net small business income</w:t>
      </w:r>
      <w:r w:rsidRPr="00852971">
        <w:t xml:space="preserve">, of a </w:t>
      </w:r>
      <w:r w:rsidR="005B66F5" w:rsidRPr="00852971">
        <w:rPr>
          <w:position w:val="6"/>
          <w:sz w:val="16"/>
        </w:rPr>
        <w:t>*</w:t>
      </w:r>
      <w:r w:rsidRPr="00852971">
        <w:t>small business entity, has the meaning given by section</w:t>
      </w:r>
      <w:r w:rsidR="005B66F5" w:rsidRPr="00852971">
        <w:t> </w:t>
      </w:r>
      <w:r w:rsidRPr="00852971">
        <w:t>328</w:t>
      </w:r>
      <w:r w:rsidR="005B66F5" w:rsidRPr="00852971">
        <w:noBreakHyphen/>
      </w:r>
      <w:r w:rsidRPr="00852971">
        <w:t>365.</w:t>
      </w:r>
    </w:p>
    <w:p w:rsidR="006E0072" w:rsidRPr="00852971" w:rsidRDefault="006E0072" w:rsidP="006E0072">
      <w:pPr>
        <w:pStyle w:val="Definition"/>
      </w:pPr>
      <w:r w:rsidRPr="00852971">
        <w:rPr>
          <w:b/>
          <w:i/>
        </w:rPr>
        <w:t>net understated amount</w:t>
      </w:r>
      <w:r w:rsidRPr="00852971">
        <w:t xml:space="preserve"> has the meaning given by subsection</w:t>
      </w:r>
      <w:r w:rsidR="005B66F5" w:rsidRPr="00852971">
        <w:t> </w:t>
      </w:r>
      <w:r w:rsidRPr="00852971">
        <w:t>104</w:t>
      </w:r>
      <w:r w:rsidR="005B66F5" w:rsidRPr="00852971">
        <w:noBreakHyphen/>
      </w:r>
      <w:r w:rsidRPr="00852971">
        <w:t>525(3).</w:t>
      </w:r>
    </w:p>
    <w:p w:rsidR="006E0072" w:rsidRPr="00852971" w:rsidRDefault="006E0072" w:rsidP="006E0072">
      <w:pPr>
        <w:pStyle w:val="Definition"/>
      </w:pPr>
      <w:r w:rsidRPr="00852971">
        <w:rPr>
          <w:b/>
          <w:i/>
        </w:rPr>
        <w:t>net value</w:t>
      </w:r>
      <w:r w:rsidRPr="00852971">
        <w:t xml:space="preserve"> of an entity means the amount by which the sum of the </w:t>
      </w:r>
      <w:r w:rsidR="005B66F5" w:rsidRPr="00852971">
        <w:rPr>
          <w:position w:val="6"/>
          <w:sz w:val="16"/>
        </w:rPr>
        <w:t>*</w:t>
      </w:r>
      <w:r w:rsidRPr="00852971">
        <w:t>market values of the assets of the entity exceeds the sum of its liabilities.</w:t>
      </w:r>
    </w:p>
    <w:p w:rsidR="006E0072" w:rsidRPr="00852971" w:rsidRDefault="006E0072" w:rsidP="006E0072">
      <w:pPr>
        <w:pStyle w:val="Definition"/>
      </w:pPr>
      <w:r w:rsidRPr="00852971">
        <w:rPr>
          <w:b/>
          <w:i/>
        </w:rPr>
        <w:t>net value of the CGT assets</w:t>
      </w:r>
      <w:r w:rsidRPr="00852971">
        <w:t xml:space="preserve"> of an entity has the meaning given by section</w:t>
      </w:r>
      <w:r w:rsidR="005B66F5" w:rsidRPr="00852971">
        <w:t> </w:t>
      </w:r>
      <w:r w:rsidRPr="00852971">
        <w:t>152</w:t>
      </w:r>
      <w:r w:rsidR="005B66F5" w:rsidRPr="00852971">
        <w:noBreakHyphen/>
      </w:r>
      <w:r w:rsidRPr="00852971">
        <w:t>20.</w:t>
      </w:r>
    </w:p>
    <w:p w:rsidR="006F746B" w:rsidRPr="00852971" w:rsidRDefault="006F746B" w:rsidP="006F746B">
      <w:pPr>
        <w:pStyle w:val="Definition"/>
      </w:pPr>
      <w:r w:rsidRPr="00852971">
        <w:rPr>
          <w:b/>
          <w:i/>
        </w:rPr>
        <w:t>neutralising amount</w:t>
      </w:r>
      <w:r w:rsidRPr="00852971">
        <w:t>:</w:t>
      </w:r>
    </w:p>
    <w:p w:rsidR="006F746B" w:rsidRPr="00852971" w:rsidRDefault="006F746B" w:rsidP="006F746B">
      <w:pPr>
        <w:pStyle w:val="paragraph"/>
      </w:pPr>
      <w:r w:rsidRPr="00852971">
        <w:tab/>
        <w:t>(a)</w:t>
      </w:r>
      <w:r w:rsidRPr="00852971">
        <w:tab/>
        <w:t xml:space="preserve">for a </w:t>
      </w:r>
      <w:r w:rsidRPr="00852971">
        <w:rPr>
          <w:position w:val="6"/>
          <w:sz w:val="16"/>
        </w:rPr>
        <w:t>*</w:t>
      </w:r>
      <w:r w:rsidRPr="00852971">
        <w:t>hybrid payer mismatch—has the meaning given by section 832</w:t>
      </w:r>
      <w:r w:rsidRPr="00852971">
        <w:noBreakHyphen/>
        <w:t>330; and</w:t>
      </w:r>
    </w:p>
    <w:p w:rsidR="006F746B" w:rsidRPr="00852971" w:rsidRDefault="006F746B" w:rsidP="006F746B">
      <w:pPr>
        <w:pStyle w:val="paragraph"/>
      </w:pPr>
      <w:r w:rsidRPr="00852971">
        <w:tab/>
        <w:t>(b)</w:t>
      </w:r>
      <w:r w:rsidRPr="00852971">
        <w:tab/>
        <w:t xml:space="preserve">for a </w:t>
      </w:r>
      <w:r w:rsidRPr="00852971">
        <w:rPr>
          <w:position w:val="6"/>
          <w:sz w:val="16"/>
        </w:rPr>
        <w:t>*</w:t>
      </w:r>
      <w:r w:rsidRPr="00852971">
        <w:t>deducting hybrid mismatch—has the meaning given by section 832</w:t>
      </w:r>
      <w:r w:rsidRPr="00852971">
        <w:noBreakHyphen/>
        <w:t>560.</w:t>
      </w:r>
    </w:p>
    <w:p w:rsidR="006E0072" w:rsidRPr="00852971" w:rsidRDefault="006E0072" w:rsidP="006E0072">
      <w:pPr>
        <w:pStyle w:val="Definition"/>
      </w:pPr>
      <w:r w:rsidRPr="00852971">
        <w:rPr>
          <w:b/>
          <w:i/>
        </w:rPr>
        <w:t xml:space="preserve">new investment threshold </w:t>
      </w:r>
      <w:r w:rsidRPr="00852971">
        <w:t>has the meaning given by section</w:t>
      </w:r>
      <w:r w:rsidR="005B66F5" w:rsidRPr="00852971">
        <w:t> </w:t>
      </w:r>
      <w:r w:rsidRPr="00852971">
        <w:t>41</w:t>
      </w:r>
      <w:r w:rsidR="005B66F5" w:rsidRPr="00852971">
        <w:noBreakHyphen/>
      </w:r>
      <w:r w:rsidRPr="00852971">
        <w:t>35.</w:t>
      </w:r>
    </w:p>
    <w:p w:rsidR="003F3816" w:rsidRPr="00852971" w:rsidRDefault="003F3816" w:rsidP="003F3816">
      <w:pPr>
        <w:pStyle w:val="Definition"/>
      </w:pPr>
      <w:r w:rsidRPr="00852971">
        <w:rPr>
          <w:b/>
          <w:i/>
        </w:rPr>
        <w:t>new residential premises</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New Zealand</w:t>
      </w:r>
      <w:r w:rsidR="005B66F5" w:rsidRPr="00852971">
        <w:rPr>
          <w:b/>
          <w:i/>
        </w:rPr>
        <w:noBreakHyphen/>
      </w:r>
      <w:r w:rsidRPr="00852971">
        <w:rPr>
          <w:b/>
          <w:i/>
        </w:rPr>
        <w:t>sourced amount</w:t>
      </w:r>
      <w:r w:rsidRPr="00852971">
        <w:t xml:space="preserve"> has the meaning given by the regulations mentioned in section</w:t>
      </w:r>
      <w:r w:rsidR="005B66F5" w:rsidRPr="00852971">
        <w:t> </w:t>
      </w:r>
      <w:r w:rsidRPr="00852971">
        <w:t>312</w:t>
      </w:r>
      <w:r w:rsidR="005B66F5" w:rsidRPr="00852971">
        <w:noBreakHyphen/>
      </w:r>
      <w:r w:rsidRPr="00852971">
        <w:t>5 (about trans</w:t>
      </w:r>
      <w:r w:rsidR="005B66F5" w:rsidRPr="00852971">
        <w:noBreakHyphen/>
      </w:r>
      <w:r w:rsidRPr="00852971">
        <w:t>Tasman portability of retirement savings).</w:t>
      </w:r>
    </w:p>
    <w:p w:rsidR="006E0072" w:rsidRPr="00852971" w:rsidRDefault="006E0072" w:rsidP="006E0072">
      <w:pPr>
        <w:pStyle w:val="Definition"/>
      </w:pPr>
      <w:r w:rsidRPr="00852971">
        <w:rPr>
          <w:b/>
          <w:i/>
        </w:rPr>
        <w:t>non</w:t>
      </w:r>
      <w:r w:rsidR="005B66F5" w:rsidRPr="00852971">
        <w:rPr>
          <w:b/>
          <w:i/>
        </w:rPr>
        <w:noBreakHyphen/>
      </w:r>
      <w:r w:rsidRPr="00852971">
        <w:rPr>
          <w:b/>
          <w:i/>
        </w:rPr>
        <w:t>ADI financial institution</w:t>
      </w:r>
      <w:r w:rsidRPr="00852971">
        <w:t xml:space="preserve"> has the meaning given by subsection</w:t>
      </w:r>
      <w:r w:rsidR="005B66F5" w:rsidRPr="00852971">
        <w:t> </w:t>
      </w:r>
      <w:r w:rsidRPr="00852971">
        <w:t xml:space="preserve">128A(1) of the </w:t>
      </w:r>
      <w:r w:rsidRPr="00852971">
        <w:rPr>
          <w:i/>
        </w:rPr>
        <w:t>Income Tax Assessment Act 1936</w:t>
      </w:r>
      <w:r w:rsidRPr="00852971">
        <w:t>.</w:t>
      </w:r>
    </w:p>
    <w:p w:rsidR="006E0072" w:rsidRPr="00852971" w:rsidRDefault="006E0072" w:rsidP="006E0072">
      <w:pPr>
        <w:pStyle w:val="Definition"/>
        <w:rPr>
          <w:lang w:eastAsia="en-US"/>
        </w:rPr>
      </w:pPr>
      <w:r w:rsidRPr="00852971">
        <w:rPr>
          <w:b/>
          <w:i/>
          <w:lang w:eastAsia="en-US"/>
        </w:rPr>
        <w:t>non</w:t>
      </w:r>
      <w:r w:rsidR="005B66F5" w:rsidRPr="00852971">
        <w:rPr>
          <w:b/>
          <w:i/>
          <w:lang w:eastAsia="en-US"/>
        </w:rPr>
        <w:noBreakHyphen/>
      </w:r>
      <w:r w:rsidRPr="00852971">
        <w:rPr>
          <w:b/>
          <w:i/>
          <w:lang w:eastAsia="en-US"/>
        </w:rPr>
        <w:t>arm’s length component</w:t>
      </w:r>
      <w:r w:rsidRPr="00852971">
        <w:rPr>
          <w:lang w:eastAsia="en-US"/>
        </w:rPr>
        <w:t xml:space="preserve"> has the meaning given by section</w:t>
      </w:r>
      <w:r w:rsidR="005B66F5" w:rsidRPr="00852971">
        <w:rPr>
          <w:lang w:eastAsia="en-US"/>
        </w:rPr>
        <w:t> </w:t>
      </w:r>
      <w:r w:rsidRPr="00852971">
        <w:rPr>
          <w:lang w:eastAsia="en-US"/>
        </w:rPr>
        <w:t>295</w:t>
      </w:r>
      <w:r w:rsidR="005B66F5" w:rsidRPr="00852971">
        <w:rPr>
          <w:lang w:eastAsia="en-US"/>
        </w:rPr>
        <w:noBreakHyphen/>
      </w:r>
      <w:r w:rsidRPr="00852971">
        <w:rPr>
          <w:lang w:eastAsia="en-US"/>
        </w:rPr>
        <w:t>545.</w:t>
      </w:r>
    </w:p>
    <w:p w:rsidR="00721E94" w:rsidRPr="00852971" w:rsidRDefault="00721E94" w:rsidP="00721E94">
      <w:pPr>
        <w:pStyle w:val="Definition"/>
      </w:pPr>
      <w:r w:rsidRPr="00852971">
        <w:rPr>
          <w:b/>
          <w:i/>
        </w:rPr>
        <w:t>non</w:t>
      </w:r>
      <w:r w:rsidR="005B66F5" w:rsidRPr="00852971">
        <w:rPr>
          <w:b/>
          <w:i/>
        </w:rPr>
        <w:noBreakHyphen/>
      </w:r>
      <w:r w:rsidRPr="00852971">
        <w:rPr>
          <w:b/>
          <w:i/>
        </w:rPr>
        <w:t>arm’s length income</w:t>
      </w:r>
      <w:r w:rsidRPr="00852971">
        <w:t xml:space="preserve"> has the meaning given by sections</w:t>
      </w:r>
      <w:r w:rsidR="005B66F5" w:rsidRPr="00852971">
        <w:t> </w:t>
      </w:r>
      <w:r w:rsidRPr="00852971">
        <w:t>295</w:t>
      </w:r>
      <w:r w:rsidR="005B66F5" w:rsidRPr="00852971">
        <w:noBreakHyphen/>
      </w:r>
      <w:r w:rsidRPr="00852971">
        <w:t>550 and 275</w:t>
      </w:r>
      <w:r w:rsidR="005B66F5" w:rsidRPr="00852971">
        <w:noBreakHyphen/>
      </w:r>
      <w:r w:rsidRPr="00852971">
        <w:t>610.</w:t>
      </w:r>
    </w:p>
    <w:p w:rsidR="006E0072" w:rsidRPr="00852971" w:rsidRDefault="006E0072" w:rsidP="006E0072">
      <w:pPr>
        <w:pStyle w:val="Definition"/>
      </w:pPr>
      <w:r w:rsidRPr="00852971">
        <w:rPr>
          <w:b/>
          <w:i/>
        </w:rPr>
        <w:t>non</w:t>
      </w:r>
      <w:r w:rsidR="005B66F5" w:rsidRPr="00852971">
        <w:rPr>
          <w:b/>
          <w:i/>
        </w:rPr>
        <w:noBreakHyphen/>
      </w:r>
      <w:r w:rsidRPr="00852971">
        <w:rPr>
          <w:b/>
          <w:i/>
        </w:rPr>
        <w:t>arm’s length limited recourse debt</w:t>
      </w:r>
      <w:r w:rsidRPr="00852971">
        <w:t xml:space="preserve"> has the meaning given by subsection</w:t>
      </w:r>
      <w:r w:rsidR="005B66F5" w:rsidRPr="00852971">
        <w:t> </w:t>
      </w:r>
      <w:r w:rsidRPr="00852971">
        <w:t>243</w:t>
      </w:r>
      <w:r w:rsidR="005B66F5" w:rsidRPr="00852971">
        <w:noBreakHyphen/>
      </w:r>
      <w:r w:rsidRPr="00852971">
        <w:t>20(7).</w:t>
      </w:r>
    </w:p>
    <w:p w:rsidR="006E0072" w:rsidRPr="00852971" w:rsidRDefault="006E0072" w:rsidP="006E0072">
      <w:pPr>
        <w:pStyle w:val="Definition"/>
      </w:pPr>
      <w:r w:rsidRPr="00852971">
        <w:rPr>
          <w:b/>
          <w:i/>
        </w:rPr>
        <w:t>non</w:t>
      </w:r>
      <w:r w:rsidR="005B66F5" w:rsidRPr="00852971">
        <w:rPr>
          <w:b/>
          <w:i/>
        </w:rPr>
        <w:noBreakHyphen/>
      </w:r>
      <w:r w:rsidRPr="00852971">
        <w:rPr>
          <w:b/>
          <w:i/>
        </w:rPr>
        <w:t>assessable non</w:t>
      </w:r>
      <w:r w:rsidR="005B66F5" w:rsidRPr="00852971">
        <w:rPr>
          <w:b/>
          <w:i/>
        </w:rPr>
        <w:noBreakHyphen/>
      </w:r>
      <w:r w:rsidRPr="00852971">
        <w:rPr>
          <w:b/>
          <w:i/>
        </w:rPr>
        <w:t>exempt income</w:t>
      </w:r>
      <w:r w:rsidRPr="00852971">
        <w:t xml:space="preserve"> has the meaning given by section</w:t>
      </w:r>
      <w:r w:rsidR="005B66F5" w:rsidRPr="00852971">
        <w:t> </w:t>
      </w:r>
      <w:r w:rsidRPr="00852971">
        <w:t>6</w:t>
      </w:r>
      <w:r w:rsidR="005B66F5" w:rsidRPr="00852971">
        <w:noBreakHyphen/>
      </w:r>
      <w:r w:rsidRPr="00852971">
        <w:t>23.</w:t>
      </w:r>
    </w:p>
    <w:p w:rsidR="006E0072" w:rsidRPr="00852971" w:rsidRDefault="006E0072" w:rsidP="006E0072">
      <w:pPr>
        <w:pStyle w:val="Definition"/>
      </w:pPr>
      <w:r w:rsidRPr="00852971">
        <w:rPr>
          <w:b/>
          <w:i/>
        </w:rPr>
        <w:t>non</w:t>
      </w:r>
      <w:r w:rsidR="005B66F5" w:rsidRPr="00852971">
        <w:rPr>
          <w:b/>
          <w:i/>
        </w:rPr>
        <w:noBreakHyphen/>
      </w:r>
      <w:r w:rsidRPr="00852971">
        <w:rPr>
          <w:b/>
          <w:i/>
        </w:rPr>
        <w:t>cash benefit</w:t>
      </w:r>
      <w:r w:rsidRPr="00852971">
        <w:t xml:space="preserve"> is property or services in any form except money. If a non</w:t>
      </w:r>
      <w:r w:rsidR="005B66F5" w:rsidRPr="00852971">
        <w:noBreakHyphen/>
      </w:r>
      <w:r w:rsidRPr="00852971">
        <w:t>cash benefit is dealt with on behalf of an entity, or is provided or dealt with as an entity directs, the benefit is taken to be provided to the entity.</w:t>
      </w:r>
    </w:p>
    <w:p w:rsidR="006E0072" w:rsidRPr="00852971" w:rsidRDefault="006E0072" w:rsidP="006E0072">
      <w:pPr>
        <w:pStyle w:val="Definition"/>
      </w:pPr>
      <w:r w:rsidRPr="00852971">
        <w:rPr>
          <w:b/>
          <w:i/>
        </w:rPr>
        <w:t>non</w:t>
      </w:r>
      <w:r w:rsidR="005B66F5" w:rsidRPr="00852971">
        <w:rPr>
          <w:b/>
          <w:i/>
        </w:rPr>
        <w:noBreakHyphen/>
      </w:r>
      <w:r w:rsidRPr="00852971">
        <w:rPr>
          <w:b/>
          <w:i/>
        </w:rPr>
        <w:t>complying approved deposit fund</w:t>
      </w:r>
      <w:r w:rsidRPr="00852971">
        <w:t xml:space="preserve"> means an </w:t>
      </w:r>
      <w:r w:rsidR="005B66F5" w:rsidRPr="00852971">
        <w:rPr>
          <w:position w:val="6"/>
          <w:sz w:val="16"/>
        </w:rPr>
        <w:t>*</w:t>
      </w:r>
      <w:r w:rsidRPr="00852971">
        <w:t xml:space="preserve">approved deposit fund that is not a </w:t>
      </w:r>
      <w:r w:rsidR="005B66F5" w:rsidRPr="00852971">
        <w:rPr>
          <w:position w:val="6"/>
          <w:sz w:val="16"/>
        </w:rPr>
        <w:t>*</w:t>
      </w:r>
      <w:r w:rsidRPr="00852971">
        <w:t>complying approved deposit fund.</w:t>
      </w:r>
    </w:p>
    <w:p w:rsidR="006E0072" w:rsidRPr="00852971" w:rsidRDefault="006E0072" w:rsidP="006E0072">
      <w:pPr>
        <w:pStyle w:val="Definition"/>
        <w:keepNext/>
        <w:keepLines/>
      </w:pPr>
      <w:r w:rsidRPr="00852971">
        <w:rPr>
          <w:b/>
          <w:i/>
        </w:rPr>
        <w:t>non</w:t>
      </w:r>
      <w:r w:rsidR="005B66F5" w:rsidRPr="00852971">
        <w:rPr>
          <w:b/>
          <w:i/>
        </w:rPr>
        <w:noBreakHyphen/>
      </w:r>
      <w:r w:rsidRPr="00852971">
        <w:rPr>
          <w:b/>
          <w:i/>
        </w:rPr>
        <w:t>complying superannuation fund</w:t>
      </w:r>
      <w:r w:rsidRPr="00852971">
        <w:t xml:space="preserve"> means a </w:t>
      </w:r>
      <w:r w:rsidR="005B66F5" w:rsidRPr="00852971">
        <w:rPr>
          <w:position w:val="6"/>
          <w:sz w:val="16"/>
        </w:rPr>
        <w:t>*</w:t>
      </w:r>
      <w:r w:rsidRPr="00852971">
        <w:t>superannuation fund that:</w:t>
      </w:r>
    </w:p>
    <w:p w:rsidR="006E0072" w:rsidRPr="00852971" w:rsidRDefault="006E0072" w:rsidP="006E0072">
      <w:pPr>
        <w:pStyle w:val="paragraph"/>
      </w:pPr>
      <w:r w:rsidRPr="00852971">
        <w:tab/>
        <w:t>(a)</w:t>
      </w:r>
      <w:r w:rsidRPr="00852971">
        <w:tab/>
        <w:t>is a fund; and</w:t>
      </w:r>
    </w:p>
    <w:p w:rsidR="006E0072" w:rsidRPr="00852971" w:rsidRDefault="006E0072" w:rsidP="006E0072">
      <w:pPr>
        <w:pStyle w:val="paragraph"/>
      </w:pPr>
      <w:r w:rsidRPr="00852971">
        <w:tab/>
        <w:t>(b)</w:t>
      </w:r>
      <w:r w:rsidRPr="00852971">
        <w:tab/>
        <w:t xml:space="preserve">is not a </w:t>
      </w:r>
      <w:r w:rsidR="005B66F5" w:rsidRPr="00852971">
        <w:rPr>
          <w:position w:val="6"/>
          <w:sz w:val="16"/>
        </w:rPr>
        <w:t>*</w:t>
      </w:r>
      <w:r w:rsidRPr="00852971">
        <w:t>complying superannuation fund.</w:t>
      </w:r>
    </w:p>
    <w:p w:rsidR="006E0072" w:rsidRPr="00852971" w:rsidRDefault="006E0072" w:rsidP="006E0072">
      <w:pPr>
        <w:pStyle w:val="Definition"/>
      </w:pPr>
      <w:r w:rsidRPr="00852971">
        <w:rPr>
          <w:b/>
          <w:i/>
        </w:rPr>
        <w:t>non</w:t>
      </w:r>
      <w:r w:rsidR="005B66F5" w:rsidRPr="00852971">
        <w:rPr>
          <w:b/>
          <w:i/>
        </w:rPr>
        <w:noBreakHyphen/>
      </w:r>
      <w:r w:rsidRPr="00852971">
        <w:rPr>
          <w:b/>
          <w:i/>
        </w:rPr>
        <w:t>compulsory</w:t>
      </w:r>
      <w:r w:rsidRPr="00852971">
        <w:t xml:space="preserve">, in relation to a </w:t>
      </w:r>
      <w:r w:rsidR="005B66F5" w:rsidRPr="00852971">
        <w:rPr>
          <w:position w:val="6"/>
          <w:sz w:val="16"/>
        </w:rPr>
        <w:t>*</w:t>
      </w:r>
      <w:r w:rsidRPr="00852971">
        <w:t>uniform, has the meaning given by subsection</w:t>
      </w:r>
      <w:r w:rsidR="005B66F5" w:rsidRPr="00852971">
        <w:t> </w:t>
      </w:r>
      <w:r w:rsidRPr="00852971">
        <w:t>34</w:t>
      </w:r>
      <w:r w:rsidR="005B66F5" w:rsidRPr="00852971">
        <w:noBreakHyphen/>
      </w:r>
      <w:r w:rsidRPr="00852971">
        <w:t>15(2).</w:t>
      </w:r>
    </w:p>
    <w:p w:rsidR="006E0072" w:rsidRPr="00852971" w:rsidRDefault="006E0072" w:rsidP="006E0072">
      <w:pPr>
        <w:pStyle w:val="Definition"/>
      </w:pPr>
      <w:r w:rsidRPr="00852971">
        <w:rPr>
          <w:b/>
          <w:i/>
        </w:rPr>
        <w:t>non</w:t>
      </w:r>
      <w:r w:rsidR="005B66F5" w:rsidRPr="00852971">
        <w:rPr>
          <w:b/>
          <w:i/>
        </w:rPr>
        <w:noBreakHyphen/>
      </w:r>
      <w:r w:rsidRPr="00852971">
        <w:rPr>
          <w:b/>
          <w:i/>
        </w:rPr>
        <w:t xml:space="preserve">concessional contributions </w:t>
      </w:r>
      <w:r w:rsidRPr="00852971">
        <w:t>has the meaning given by section</w:t>
      </w:r>
      <w:r w:rsidR="005B66F5" w:rsidRPr="00852971">
        <w:t> </w:t>
      </w:r>
      <w:r w:rsidRPr="00852971">
        <w:t>292</w:t>
      </w:r>
      <w:r w:rsidR="005B66F5" w:rsidRPr="00852971">
        <w:noBreakHyphen/>
      </w:r>
      <w:r w:rsidRPr="00852971">
        <w:t>90.</w:t>
      </w:r>
    </w:p>
    <w:p w:rsidR="006E0072" w:rsidRPr="00852971" w:rsidRDefault="006E0072" w:rsidP="006E0072">
      <w:pPr>
        <w:pStyle w:val="Definition"/>
      </w:pPr>
      <w:r w:rsidRPr="00852971">
        <w:rPr>
          <w:b/>
          <w:i/>
        </w:rPr>
        <w:t>non</w:t>
      </w:r>
      <w:r w:rsidR="005B66F5" w:rsidRPr="00852971">
        <w:rPr>
          <w:b/>
          <w:i/>
        </w:rPr>
        <w:noBreakHyphen/>
      </w:r>
      <w:r w:rsidRPr="00852971">
        <w:rPr>
          <w:b/>
          <w:i/>
        </w:rPr>
        <w:t>concessional contributions cap</w:t>
      </w:r>
      <w:r w:rsidRPr="00852971">
        <w:t xml:space="preserve"> has the meaning given by section</w:t>
      </w:r>
      <w:r w:rsidR="005B66F5" w:rsidRPr="00852971">
        <w:t> </w:t>
      </w:r>
      <w:r w:rsidRPr="00852971">
        <w:t>292</w:t>
      </w:r>
      <w:r w:rsidR="005B66F5" w:rsidRPr="00852971">
        <w:noBreakHyphen/>
      </w:r>
      <w:r w:rsidRPr="00852971">
        <w:t>85.</w:t>
      </w:r>
    </w:p>
    <w:p w:rsidR="00D350EF" w:rsidRPr="00C0300C" w:rsidRDefault="00D350EF" w:rsidP="00D350EF">
      <w:pPr>
        <w:pStyle w:val="Definition"/>
      </w:pPr>
      <w:r w:rsidRPr="00C0300C">
        <w:rPr>
          <w:b/>
          <w:i/>
        </w:rPr>
        <w:t>non</w:t>
      </w:r>
      <w:r w:rsidRPr="00C0300C">
        <w:rPr>
          <w:b/>
          <w:i/>
        </w:rPr>
        <w:noBreakHyphen/>
        <w:t>concessional MIT income</w:t>
      </w:r>
      <w:r w:rsidRPr="00C0300C">
        <w:t xml:space="preserve"> has the meaning given by section 12</w:t>
      </w:r>
      <w:r w:rsidRPr="00C0300C">
        <w:noBreakHyphen/>
        <w:t>435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non</w:t>
      </w:r>
      <w:r w:rsidR="005B66F5" w:rsidRPr="00852971">
        <w:rPr>
          <w:b/>
          <w:i/>
        </w:rPr>
        <w:noBreakHyphen/>
      </w:r>
      <w:r w:rsidRPr="00852971">
        <w:rPr>
          <w:b/>
          <w:i/>
        </w:rPr>
        <w:t>debt liabilities</w:t>
      </w:r>
      <w:r w:rsidRPr="00852971">
        <w:t>, of an entity and at a particular time, means liabilities that the entity has at that time, other than:</w:t>
      </w:r>
    </w:p>
    <w:p w:rsidR="006E0072" w:rsidRPr="00852971" w:rsidRDefault="006E0072" w:rsidP="006E0072">
      <w:pPr>
        <w:pStyle w:val="paragraph"/>
      </w:pPr>
      <w:r w:rsidRPr="00852971">
        <w:tab/>
        <w:t>(a)</w:t>
      </w:r>
      <w:r w:rsidRPr="00852971">
        <w:tab/>
        <w:t xml:space="preserve">any </w:t>
      </w:r>
      <w:r w:rsidR="005B66F5" w:rsidRPr="00852971">
        <w:rPr>
          <w:position w:val="6"/>
          <w:sz w:val="16"/>
        </w:rPr>
        <w:t>*</w:t>
      </w:r>
      <w:r w:rsidRPr="00852971">
        <w:t>debt capital of the entity; or</w:t>
      </w:r>
    </w:p>
    <w:p w:rsidR="006E0072" w:rsidRPr="00852971" w:rsidRDefault="006E0072" w:rsidP="006E0072">
      <w:pPr>
        <w:pStyle w:val="paragraph"/>
      </w:pPr>
      <w:r w:rsidRPr="00852971">
        <w:tab/>
        <w:t>(b)</w:t>
      </w:r>
      <w:r w:rsidRPr="00852971">
        <w:tab/>
        <w:t xml:space="preserve">any </w:t>
      </w:r>
      <w:r w:rsidR="005B66F5" w:rsidRPr="00852971">
        <w:rPr>
          <w:position w:val="6"/>
          <w:sz w:val="16"/>
        </w:rPr>
        <w:t>*</w:t>
      </w:r>
      <w:r w:rsidRPr="00852971">
        <w:t>equity interest in the entity; or</w:t>
      </w:r>
    </w:p>
    <w:p w:rsidR="006E0072" w:rsidRPr="00852971" w:rsidRDefault="006E0072" w:rsidP="006E0072">
      <w:pPr>
        <w:pStyle w:val="paragraph"/>
      </w:pPr>
      <w:r w:rsidRPr="00852971">
        <w:tab/>
        <w:t>(c)</w:t>
      </w:r>
      <w:r w:rsidRPr="00852971">
        <w:tab/>
        <w:t xml:space="preserve">if the entity is a </w:t>
      </w:r>
      <w:r w:rsidR="005B66F5" w:rsidRPr="00852971">
        <w:rPr>
          <w:position w:val="6"/>
          <w:sz w:val="16"/>
        </w:rPr>
        <w:t>*</w:t>
      </w:r>
      <w:r w:rsidRPr="00852971">
        <w:t xml:space="preserve">corporate tax entity—a provision for a </w:t>
      </w:r>
      <w:r w:rsidR="005B66F5" w:rsidRPr="00852971">
        <w:rPr>
          <w:position w:val="6"/>
          <w:sz w:val="16"/>
        </w:rPr>
        <w:t>*</w:t>
      </w:r>
      <w:r w:rsidRPr="00852971">
        <w:t>distribution of profit; or</w:t>
      </w:r>
    </w:p>
    <w:p w:rsidR="006E0072" w:rsidRPr="00852971" w:rsidRDefault="006E0072" w:rsidP="006E0072">
      <w:pPr>
        <w:pStyle w:val="paragraph"/>
      </w:pPr>
      <w:r w:rsidRPr="00852971">
        <w:tab/>
        <w:t>(ca)</w:t>
      </w:r>
      <w:r w:rsidRPr="00852971">
        <w:tab/>
        <w:t xml:space="preserve">if </w:t>
      </w:r>
      <w:r w:rsidR="005B66F5" w:rsidRPr="00852971">
        <w:t>paragraph (</w:t>
      </w:r>
      <w:r w:rsidRPr="00852971">
        <w:t xml:space="preserve">c) does not apply—a provision for a distribution to the entity’s </w:t>
      </w:r>
      <w:r w:rsidR="005B66F5" w:rsidRPr="00852971">
        <w:rPr>
          <w:position w:val="6"/>
          <w:sz w:val="16"/>
        </w:rPr>
        <w:t>*</w:t>
      </w:r>
      <w:r w:rsidRPr="00852971">
        <w:t>members; or</w:t>
      </w:r>
    </w:p>
    <w:p w:rsidR="006E0072" w:rsidRPr="00852971" w:rsidRDefault="006E0072" w:rsidP="006E0072">
      <w:pPr>
        <w:pStyle w:val="paragraph"/>
      </w:pPr>
      <w:r w:rsidRPr="00852971">
        <w:tab/>
        <w:t>(d)</w:t>
      </w:r>
      <w:r w:rsidRPr="00852971">
        <w:tab/>
        <w:t>any liability of the entity under a securities loan arrangement if, as at that time, the entity:</w:t>
      </w:r>
    </w:p>
    <w:p w:rsidR="006E0072" w:rsidRPr="00852971" w:rsidRDefault="006E0072" w:rsidP="006E0072">
      <w:pPr>
        <w:pStyle w:val="paragraphsub"/>
      </w:pPr>
      <w:r w:rsidRPr="00852971">
        <w:tab/>
        <w:t>(i)</w:t>
      </w:r>
      <w:r w:rsidRPr="00852971">
        <w:tab/>
        <w:t>has received amounts for the sale of securities (other than any fees associated with the sale) under the arrangement; and</w:t>
      </w:r>
    </w:p>
    <w:p w:rsidR="006E0072" w:rsidRPr="00852971" w:rsidRDefault="006E0072" w:rsidP="006E0072">
      <w:pPr>
        <w:pStyle w:val="paragraphsub"/>
      </w:pPr>
      <w:r w:rsidRPr="00852971">
        <w:tab/>
        <w:t>(ii)</w:t>
      </w:r>
      <w:r w:rsidRPr="00852971">
        <w:tab/>
        <w:t>has not repurchased the securities under the arrangement; or</w:t>
      </w:r>
    </w:p>
    <w:p w:rsidR="006E0072" w:rsidRPr="00852971" w:rsidRDefault="006E0072" w:rsidP="006E0072">
      <w:pPr>
        <w:pStyle w:val="paragraph"/>
      </w:pPr>
      <w:r w:rsidRPr="00852971">
        <w:tab/>
        <w:t>(e)</w:t>
      </w:r>
      <w:r w:rsidRPr="00852971">
        <w:tab/>
        <w:t xml:space="preserve">a liability of the entity, to the extent that it meets the conditions for being taken into account in working out the </w:t>
      </w:r>
      <w:r w:rsidR="005B66F5" w:rsidRPr="00852971">
        <w:rPr>
          <w:position w:val="6"/>
          <w:sz w:val="16"/>
        </w:rPr>
        <w:t>*</w:t>
      </w:r>
      <w:r w:rsidRPr="00852971">
        <w:t>borrowed securities amount of the entity as at that time.</w:t>
      </w:r>
    </w:p>
    <w:p w:rsidR="006E0072" w:rsidRPr="00852971" w:rsidRDefault="006E0072" w:rsidP="006E0072">
      <w:pPr>
        <w:pStyle w:val="Definition"/>
        <w:keepNext/>
        <w:keepLines/>
      </w:pPr>
      <w:r w:rsidRPr="00852971">
        <w:rPr>
          <w:b/>
          <w:i/>
        </w:rPr>
        <w:t>non</w:t>
      </w:r>
      <w:r w:rsidR="005B66F5" w:rsidRPr="00852971">
        <w:rPr>
          <w:b/>
          <w:i/>
        </w:rPr>
        <w:noBreakHyphen/>
      </w:r>
      <w:r w:rsidRPr="00852971">
        <w:rPr>
          <w:b/>
          <w:i/>
        </w:rPr>
        <w:t>entity joint venture</w:t>
      </w:r>
      <w:r w:rsidRPr="00852971">
        <w:t xml:space="preserve"> means an arrangement that the Commissioner is satisfied is a contractual arrangement:</w:t>
      </w:r>
    </w:p>
    <w:p w:rsidR="006E0072" w:rsidRPr="00852971" w:rsidRDefault="006E0072" w:rsidP="006E0072">
      <w:pPr>
        <w:pStyle w:val="paragraph"/>
      </w:pPr>
      <w:r w:rsidRPr="00852971">
        <w:tab/>
        <w:t>(a)</w:t>
      </w:r>
      <w:r w:rsidRPr="00852971">
        <w:tab/>
        <w:t>under which 2 or more parties undertake an economic activity that is subject to the joint control of the parties; and</w:t>
      </w:r>
    </w:p>
    <w:p w:rsidR="006E0072" w:rsidRPr="00852971" w:rsidRDefault="006E0072" w:rsidP="006E0072">
      <w:pPr>
        <w:pStyle w:val="paragraph"/>
      </w:pPr>
      <w:r w:rsidRPr="00852971">
        <w:tab/>
        <w:t>(b)</w:t>
      </w:r>
      <w:r w:rsidRPr="00852971">
        <w:tab/>
        <w:t>that is entered into to obtain individual benefits for the parties, in the form of a share of the output of the arrangement rather than joint or collective profits for all the parties.</w:t>
      </w:r>
    </w:p>
    <w:p w:rsidR="006E0072" w:rsidRPr="00852971" w:rsidRDefault="006E0072" w:rsidP="006E0072">
      <w:pPr>
        <w:pStyle w:val="Definition"/>
        <w:keepNext/>
        <w:keepLines/>
      </w:pPr>
      <w:r w:rsidRPr="00852971">
        <w:rPr>
          <w:b/>
          <w:i/>
        </w:rPr>
        <w:t>non</w:t>
      </w:r>
      <w:r w:rsidR="005B66F5" w:rsidRPr="00852971">
        <w:rPr>
          <w:b/>
          <w:i/>
        </w:rPr>
        <w:noBreakHyphen/>
      </w:r>
      <w:r w:rsidRPr="00852971">
        <w:rPr>
          <w:b/>
          <w:i/>
        </w:rPr>
        <w:t>equity share</w:t>
      </w:r>
      <w:r w:rsidRPr="00852971">
        <w:t xml:space="preserve"> means a </w:t>
      </w:r>
      <w:r w:rsidR="005B66F5" w:rsidRPr="00852971">
        <w:rPr>
          <w:position w:val="6"/>
          <w:sz w:val="16"/>
        </w:rPr>
        <w:t>*</w:t>
      </w:r>
      <w:r w:rsidRPr="00852971">
        <w:t xml:space="preserve">share that is not an </w:t>
      </w:r>
      <w:r w:rsidR="005B66F5" w:rsidRPr="00852971">
        <w:rPr>
          <w:position w:val="6"/>
          <w:sz w:val="16"/>
        </w:rPr>
        <w:t>*</w:t>
      </w:r>
      <w:r w:rsidRPr="00852971">
        <w:t>equity interest in the company.</w:t>
      </w:r>
    </w:p>
    <w:p w:rsidR="006E0072" w:rsidRPr="00852971" w:rsidRDefault="006E0072" w:rsidP="006E0072">
      <w:pPr>
        <w:pStyle w:val="notetext"/>
      </w:pPr>
      <w:r w:rsidRPr="00852971">
        <w:t>Note:</w:t>
      </w:r>
      <w:r w:rsidRPr="00852971">
        <w:tab/>
        <w:t>A share will not be an equity interest if it is characterised as, or forms part of a larger interest that is characterised as, a debt interest under Subdivision</w:t>
      </w:r>
      <w:r w:rsidR="005B66F5" w:rsidRPr="00852971">
        <w:t> </w:t>
      </w:r>
      <w:r w:rsidRPr="00852971">
        <w:t>974</w:t>
      </w:r>
      <w:r w:rsidR="005B66F5" w:rsidRPr="00852971">
        <w:noBreakHyphen/>
      </w:r>
      <w:r w:rsidRPr="00852971">
        <w:t>B.</w:t>
      </w:r>
    </w:p>
    <w:p w:rsidR="006E0072" w:rsidRPr="00852971" w:rsidRDefault="006E0072" w:rsidP="006E0072">
      <w:pPr>
        <w:pStyle w:val="Definition"/>
      </w:pPr>
      <w:r w:rsidRPr="00852971">
        <w:rPr>
          <w:b/>
          <w:i/>
        </w:rPr>
        <w:t>non</w:t>
      </w:r>
      <w:r w:rsidR="005B66F5" w:rsidRPr="00852971">
        <w:rPr>
          <w:b/>
          <w:i/>
        </w:rPr>
        <w:noBreakHyphen/>
      </w:r>
      <w:r w:rsidRPr="00852971">
        <w:rPr>
          <w:b/>
          <w:i/>
        </w:rPr>
        <w:t xml:space="preserve">fixed trust </w:t>
      </w:r>
      <w:r w:rsidRPr="00852971">
        <w:t xml:space="preserve">means a trust that is not a </w:t>
      </w:r>
      <w:r w:rsidR="005B66F5" w:rsidRPr="00852971">
        <w:rPr>
          <w:position w:val="6"/>
          <w:sz w:val="16"/>
        </w:rPr>
        <w:t>*</w:t>
      </w:r>
      <w:r w:rsidRPr="00852971">
        <w:t>fixed trust.</w:t>
      </w:r>
    </w:p>
    <w:p w:rsidR="006E0072" w:rsidRPr="00852971" w:rsidRDefault="006E0072" w:rsidP="006E0072">
      <w:pPr>
        <w:pStyle w:val="Definition"/>
      </w:pPr>
      <w:r w:rsidRPr="00852971">
        <w:rPr>
          <w:b/>
          <w:i/>
        </w:rPr>
        <w:t>non</w:t>
      </w:r>
      <w:r w:rsidR="005B66F5" w:rsidRPr="00852971">
        <w:rPr>
          <w:b/>
          <w:i/>
        </w:rPr>
        <w:noBreakHyphen/>
      </w:r>
      <w:r w:rsidRPr="00852971">
        <w:rPr>
          <w:b/>
          <w:i/>
        </w:rPr>
        <w:t>membership equity interest</w:t>
      </w:r>
      <w:r w:rsidRPr="00852971">
        <w:t xml:space="preserve">: an interest in an entity is a </w:t>
      </w:r>
      <w:r w:rsidRPr="00852971">
        <w:rPr>
          <w:b/>
          <w:i/>
        </w:rPr>
        <w:t>non</w:t>
      </w:r>
      <w:r w:rsidR="005B66F5" w:rsidRPr="00852971">
        <w:rPr>
          <w:b/>
          <w:i/>
        </w:rPr>
        <w:noBreakHyphen/>
      </w:r>
      <w:r w:rsidRPr="00852971">
        <w:rPr>
          <w:b/>
          <w:i/>
        </w:rPr>
        <w:t>membership equity interest</w:t>
      </w:r>
      <w:r w:rsidRPr="00852971">
        <w:t xml:space="preserve"> in the entity at a time to the extent that it is </w:t>
      </w:r>
      <w:r w:rsidRPr="00852971">
        <w:rPr>
          <w:i/>
        </w:rPr>
        <w:t>not</w:t>
      </w:r>
      <w:r w:rsidRPr="00852971">
        <w:t xml:space="preserve"> an accounting liability (within the meaning of subsection</w:t>
      </w:r>
      <w:r w:rsidR="005B66F5" w:rsidRPr="00852971">
        <w:t> </w:t>
      </w:r>
      <w:r w:rsidRPr="00852971">
        <w:t>705</w:t>
      </w:r>
      <w:r w:rsidR="005B66F5" w:rsidRPr="00852971">
        <w:noBreakHyphen/>
      </w:r>
      <w:r w:rsidRPr="00852971">
        <w:t>70(1)) of the entity at that time, if:</w:t>
      </w:r>
    </w:p>
    <w:p w:rsidR="006E0072" w:rsidRPr="00852971" w:rsidRDefault="006E0072" w:rsidP="006E0072">
      <w:pPr>
        <w:pStyle w:val="paragraph"/>
      </w:pPr>
      <w:r w:rsidRPr="00852971">
        <w:tab/>
        <w:t>(a)</w:t>
      </w:r>
      <w:r w:rsidRPr="00852971">
        <w:tab/>
        <w:t xml:space="preserve">the interest is </w:t>
      </w:r>
      <w:r w:rsidRPr="00852971">
        <w:rPr>
          <w:i/>
        </w:rPr>
        <w:t xml:space="preserve">not </w:t>
      </w:r>
      <w:r w:rsidRPr="00852971">
        <w:t xml:space="preserve">a </w:t>
      </w:r>
      <w:r w:rsidR="005B66F5" w:rsidRPr="00852971">
        <w:rPr>
          <w:position w:val="6"/>
          <w:sz w:val="16"/>
        </w:rPr>
        <w:t>*</w:t>
      </w:r>
      <w:r w:rsidRPr="00852971">
        <w:t>membership interest in the entity at that time; and</w:t>
      </w:r>
    </w:p>
    <w:p w:rsidR="006E0072" w:rsidRPr="00852971" w:rsidRDefault="006E0072" w:rsidP="006E0072">
      <w:pPr>
        <w:pStyle w:val="paragraph"/>
      </w:pPr>
      <w:r w:rsidRPr="00852971">
        <w:tab/>
        <w:t>(b)</w:t>
      </w:r>
      <w:r w:rsidRPr="00852971">
        <w:tab/>
        <w:t xml:space="preserve">the interest is </w:t>
      </w:r>
      <w:r w:rsidRPr="00852971">
        <w:rPr>
          <w:i/>
        </w:rPr>
        <w:t xml:space="preserve">not </w:t>
      </w:r>
      <w:r w:rsidRPr="00852971">
        <w:t xml:space="preserve">a </w:t>
      </w:r>
      <w:r w:rsidR="005B66F5" w:rsidRPr="00852971">
        <w:rPr>
          <w:position w:val="6"/>
          <w:sz w:val="16"/>
        </w:rPr>
        <w:t>*</w:t>
      </w:r>
      <w:r w:rsidRPr="00852971">
        <w:t>debt interest in the entity at that time.</w:t>
      </w:r>
    </w:p>
    <w:p w:rsidR="006E0072" w:rsidRPr="00852971" w:rsidRDefault="006E0072" w:rsidP="006E0072">
      <w:pPr>
        <w:pStyle w:val="subsection2"/>
      </w:pPr>
      <w:r w:rsidRPr="00852971">
        <w:t xml:space="preserve">In determining the extent to which the interest is </w:t>
      </w:r>
      <w:r w:rsidRPr="00852971">
        <w:rPr>
          <w:i/>
        </w:rPr>
        <w:t>not</w:t>
      </w:r>
      <w:r w:rsidRPr="00852971">
        <w:t xml:space="preserve"> an accounting liability at that time:</w:t>
      </w:r>
    </w:p>
    <w:p w:rsidR="006E0072" w:rsidRPr="00852971" w:rsidRDefault="006E0072" w:rsidP="006E0072">
      <w:pPr>
        <w:pStyle w:val="paragraph"/>
      </w:pPr>
      <w:r w:rsidRPr="00852971">
        <w:tab/>
        <w:t>(c)</w:t>
      </w:r>
      <w:r w:rsidRPr="00852971">
        <w:tab/>
        <w:t>treat each reference in subsection</w:t>
      </w:r>
      <w:r w:rsidR="005B66F5" w:rsidRPr="00852971">
        <w:t> </w:t>
      </w:r>
      <w:r w:rsidRPr="00852971">
        <w:t>705</w:t>
      </w:r>
      <w:r w:rsidR="005B66F5" w:rsidRPr="00852971">
        <w:noBreakHyphen/>
      </w:r>
      <w:r w:rsidRPr="00852971">
        <w:t>70(1) to the joining entity as instead being a reference to the entity; and</w:t>
      </w:r>
    </w:p>
    <w:p w:rsidR="006E0072" w:rsidRPr="00852971" w:rsidRDefault="006E0072" w:rsidP="006E0072">
      <w:pPr>
        <w:pStyle w:val="paragraph"/>
      </w:pPr>
      <w:r w:rsidRPr="00852971">
        <w:tab/>
        <w:t>(d)</w:t>
      </w:r>
      <w:r w:rsidRPr="00852971">
        <w:tab/>
        <w:t>treat the reference in that subsection to the joining time as instead being a reference to that time.</w:t>
      </w:r>
    </w:p>
    <w:p w:rsidR="006E0072" w:rsidRPr="00852971" w:rsidRDefault="006E0072" w:rsidP="006E0072">
      <w:pPr>
        <w:pStyle w:val="Definition"/>
      </w:pPr>
      <w:r w:rsidRPr="00852971">
        <w:rPr>
          <w:b/>
          <w:i/>
        </w:rPr>
        <w:t>non</w:t>
      </w:r>
      <w:r w:rsidR="005B66F5" w:rsidRPr="00852971">
        <w:rPr>
          <w:b/>
          <w:i/>
        </w:rPr>
        <w:noBreakHyphen/>
      </w:r>
      <w:r w:rsidRPr="00852971">
        <w:rPr>
          <w:b/>
          <w:i/>
        </w:rPr>
        <w:t>member spouse</w:t>
      </w:r>
      <w:r w:rsidRPr="00852971">
        <w:t xml:space="preserve"> has the same meaning as in Part VIIIB of the </w:t>
      </w:r>
      <w:r w:rsidRPr="00852971">
        <w:rPr>
          <w:i/>
        </w:rPr>
        <w:t>Family Law Act 1975</w:t>
      </w:r>
      <w:r w:rsidRPr="00852971">
        <w:t>.</w:t>
      </w:r>
    </w:p>
    <w:p w:rsidR="006E0072" w:rsidRPr="00852971" w:rsidRDefault="006E0072" w:rsidP="006E0072">
      <w:pPr>
        <w:pStyle w:val="Definition"/>
        <w:rPr>
          <w:b/>
          <w:i/>
        </w:rPr>
      </w:pPr>
      <w:r w:rsidRPr="00852971">
        <w:rPr>
          <w:b/>
          <w:i/>
        </w:rPr>
        <w:t>non</w:t>
      </w:r>
      <w:r w:rsidR="005B66F5" w:rsidRPr="00852971">
        <w:rPr>
          <w:b/>
          <w:i/>
        </w:rPr>
        <w:noBreakHyphen/>
      </w:r>
      <w:r w:rsidRPr="00852971">
        <w:rPr>
          <w:b/>
          <w:i/>
        </w:rPr>
        <w:t>portfolio interest test</w:t>
      </w:r>
      <w:r w:rsidRPr="00852971">
        <w:t xml:space="preserve">: an interest held by an entity in another entity passes the </w:t>
      </w:r>
      <w:r w:rsidRPr="00852971">
        <w:rPr>
          <w:b/>
          <w:i/>
        </w:rPr>
        <w:t>non</w:t>
      </w:r>
      <w:r w:rsidR="005B66F5" w:rsidRPr="00852971">
        <w:rPr>
          <w:b/>
          <w:i/>
        </w:rPr>
        <w:noBreakHyphen/>
      </w:r>
      <w:r w:rsidRPr="00852971">
        <w:rPr>
          <w:b/>
          <w:i/>
        </w:rPr>
        <w:t>portfolio interest test</w:t>
      </w:r>
      <w:r w:rsidRPr="00852971">
        <w:t xml:space="preserve"> in the circumstances set out in section</w:t>
      </w:r>
      <w:r w:rsidR="005B66F5" w:rsidRPr="00852971">
        <w:t> </w:t>
      </w:r>
      <w:r w:rsidRPr="00852971">
        <w:t>960</w:t>
      </w:r>
      <w:r w:rsidR="005B66F5" w:rsidRPr="00852971">
        <w:noBreakHyphen/>
      </w:r>
      <w:r w:rsidRPr="00852971">
        <w:t>195.</w:t>
      </w:r>
    </w:p>
    <w:p w:rsidR="006E0072" w:rsidRPr="00852971" w:rsidRDefault="006E0072" w:rsidP="006E0072">
      <w:pPr>
        <w:pStyle w:val="Definition"/>
      </w:pPr>
      <w:r w:rsidRPr="00852971">
        <w:rPr>
          <w:b/>
          <w:i/>
        </w:rPr>
        <w:t>non</w:t>
      </w:r>
      <w:r w:rsidR="005B66F5" w:rsidRPr="00852971">
        <w:rPr>
          <w:b/>
          <w:i/>
        </w:rPr>
        <w:noBreakHyphen/>
      </w:r>
      <w:r w:rsidRPr="00852971">
        <w:rPr>
          <w:b/>
          <w:i/>
        </w:rPr>
        <w:t xml:space="preserve">primary production deductions </w:t>
      </w:r>
      <w:r w:rsidRPr="00852971">
        <w:t>has the meaning given by subsection</w:t>
      </w:r>
      <w:r w:rsidR="005B66F5" w:rsidRPr="00852971">
        <w:t> </w:t>
      </w:r>
      <w:r w:rsidRPr="00852971">
        <w:t>392</w:t>
      </w:r>
      <w:r w:rsidR="005B66F5" w:rsidRPr="00852971">
        <w:noBreakHyphen/>
      </w:r>
      <w:r w:rsidRPr="00852971">
        <w:t>85(3).</w:t>
      </w:r>
    </w:p>
    <w:p w:rsidR="006E0072" w:rsidRPr="00852971" w:rsidRDefault="006E0072" w:rsidP="006E0072">
      <w:pPr>
        <w:pStyle w:val="Definition"/>
      </w:pPr>
      <w:r w:rsidRPr="00852971">
        <w:rPr>
          <w:b/>
          <w:i/>
        </w:rPr>
        <w:t>non</w:t>
      </w:r>
      <w:r w:rsidR="005B66F5" w:rsidRPr="00852971">
        <w:rPr>
          <w:b/>
          <w:i/>
        </w:rPr>
        <w:noBreakHyphen/>
      </w:r>
      <w:r w:rsidRPr="00852971">
        <w:rPr>
          <w:b/>
          <w:i/>
        </w:rPr>
        <w:t>primary production shade</w:t>
      </w:r>
      <w:r w:rsidR="005B66F5" w:rsidRPr="00852971">
        <w:rPr>
          <w:b/>
          <w:i/>
        </w:rPr>
        <w:noBreakHyphen/>
      </w:r>
      <w:r w:rsidRPr="00852971">
        <w:rPr>
          <w:b/>
          <w:i/>
        </w:rPr>
        <w:t>out amount</w:t>
      </w:r>
      <w:r w:rsidRPr="00852971">
        <w:t xml:space="preserve"> has the meaning given by subsections</w:t>
      </w:r>
      <w:r w:rsidR="005B66F5" w:rsidRPr="00852971">
        <w:t> </w:t>
      </w:r>
      <w:r w:rsidRPr="00852971">
        <w:t>392</w:t>
      </w:r>
      <w:r w:rsidR="005B66F5" w:rsidRPr="00852971">
        <w:noBreakHyphen/>
      </w:r>
      <w:r w:rsidRPr="00852971">
        <w:t>90(2) and (3).</w:t>
      </w:r>
    </w:p>
    <w:p w:rsidR="006E0072" w:rsidRPr="00852971" w:rsidRDefault="006E0072" w:rsidP="006E0072">
      <w:pPr>
        <w:pStyle w:val="Definition"/>
        <w:rPr>
          <w:i/>
        </w:rPr>
      </w:pPr>
      <w:r w:rsidRPr="00852971">
        <w:rPr>
          <w:b/>
          <w:i/>
        </w:rPr>
        <w:t>non</w:t>
      </w:r>
      <w:r w:rsidR="005B66F5" w:rsidRPr="00852971">
        <w:rPr>
          <w:b/>
          <w:i/>
        </w:rPr>
        <w:noBreakHyphen/>
      </w:r>
      <w:r w:rsidRPr="00852971">
        <w:rPr>
          <w:b/>
          <w:i/>
        </w:rPr>
        <w:t>profit company</w:t>
      </w:r>
      <w:r w:rsidRPr="00852971">
        <w:t xml:space="preserve"> has the meaning given by section</w:t>
      </w:r>
      <w:r w:rsidR="005B66F5" w:rsidRPr="00852971">
        <w:t> </w:t>
      </w:r>
      <w:r w:rsidRPr="00852971">
        <w:t xml:space="preserve">3 of the </w:t>
      </w:r>
      <w:r w:rsidRPr="00852971">
        <w:rPr>
          <w:i/>
        </w:rPr>
        <w:t>Income Tax Act 1986.</w:t>
      </w:r>
    </w:p>
    <w:p w:rsidR="006E0072" w:rsidRPr="00852971" w:rsidRDefault="006E0072" w:rsidP="006E0072">
      <w:pPr>
        <w:pStyle w:val="Definition"/>
      </w:pPr>
      <w:r w:rsidRPr="00852971">
        <w:rPr>
          <w:b/>
          <w:i/>
        </w:rPr>
        <w:t>non</w:t>
      </w:r>
      <w:r w:rsidR="005B66F5" w:rsidRPr="00852971">
        <w:rPr>
          <w:b/>
          <w:i/>
        </w:rPr>
        <w:noBreakHyphen/>
      </w:r>
      <w:r w:rsidRPr="00852971">
        <w:rPr>
          <w:b/>
          <w:i/>
        </w:rPr>
        <w:t>profit sub</w:t>
      </w:r>
      <w:r w:rsidR="005B66F5" w:rsidRPr="00852971">
        <w:rPr>
          <w:b/>
          <w:i/>
        </w:rPr>
        <w:noBreakHyphen/>
      </w:r>
      <w:r w:rsidRPr="00852971">
        <w:rPr>
          <w:b/>
          <w:i/>
        </w:rPr>
        <w:t>entity</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non</w:t>
      </w:r>
      <w:r w:rsidR="005B66F5" w:rsidRPr="00852971">
        <w:rPr>
          <w:b/>
          <w:i/>
        </w:rPr>
        <w:noBreakHyphen/>
      </w:r>
      <w:r w:rsidRPr="00852971">
        <w:rPr>
          <w:b/>
          <w:i/>
        </w:rPr>
        <w:t>quotation withholding payment</w:t>
      </w:r>
      <w:r w:rsidRPr="00852971">
        <w:t xml:space="preserve"> means a </w:t>
      </w:r>
      <w:r w:rsidR="005B66F5" w:rsidRPr="00852971">
        <w:rPr>
          <w:position w:val="6"/>
          <w:sz w:val="16"/>
        </w:rPr>
        <w:t>*</w:t>
      </w:r>
      <w:r w:rsidRPr="00852971">
        <w:t>withholding payment covered by Subdivision</w:t>
      </w:r>
      <w:r w:rsidR="005B66F5" w:rsidRPr="00852971">
        <w:t> </w:t>
      </w:r>
      <w:r w:rsidRPr="00852971">
        <w:t>12</w:t>
      </w:r>
      <w:r w:rsidR="005B66F5" w:rsidRPr="00852971">
        <w:noBreakHyphen/>
      </w:r>
      <w:r w:rsidRPr="00852971">
        <w:t>E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notetext"/>
      </w:pPr>
      <w:r w:rsidRPr="00852971">
        <w:t>Note:</w:t>
      </w:r>
      <w:r w:rsidRPr="00852971">
        <w:tab/>
        <w:t>Subdivision</w:t>
      </w:r>
      <w:r w:rsidR="005B66F5" w:rsidRPr="00852971">
        <w:t> </w:t>
      </w:r>
      <w:r w:rsidRPr="00852971">
        <w:t>12</w:t>
      </w:r>
      <w:r w:rsidR="005B66F5" w:rsidRPr="00852971">
        <w:noBreakHyphen/>
      </w:r>
      <w:r w:rsidRPr="00852971">
        <w:t>E and Division</w:t>
      </w:r>
      <w:r w:rsidR="005B66F5" w:rsidRPr="00852971">
        <w:t> </w:t>
      </w:r>
      <w:r w:rsidRPr="00852971">
        <w:t>14 in that Schedule deal with collecting amounts on account of income tax payable by recipients of certain payments or non</w:t>
      </w:r>
      <w:r w:rsidR="005B66F5" w:rsidRPr="00852971">
        <w:noBreakHyphen/>
      </w:r>
      <w:r w:rsidRPr="00852971">
        <w:t>cash benefits who have not quoted their tax file number or ABN, as appropriate.</w:t>
      </w:r>
    </w:p>
    <w:p w:rsidR="006E0072" w:rsidRPr="00852971" w:rsidRDefault="006E0072" w:rsidP="006E0072">
      <w:pPr>
        <w:pStyle w:val="Definition"/>
      </w:pPr>
      <w:r w:rsidRPr="00852971">
        <w:rPr>
          <w:b/>
          <w:i/>
        </w:rPr>
        <w:t>non</w:t>
      </w:r>
      <w:r w:rsidR="005B66F5" w:rsidRPr="00852971">
        <w:rPr>
          <w:b/>
          <w:i/>
        </w:rPr>
        <w:noBreakHyphen/>
      </w:r>
      <w:r w:rsidRPr="00852971">
        <w:rPr>
          <w:b/>
          <w:i/>
        </w:rPr>
        <w:t>share capital account</w:t>
      </w:r>
      <w:r w:rsidRPr="00852971">
        <w:t xml:space="preserve"> means the account provided for by section</w:t>
      </w:r>
      <w:r w:rsidR="005B66F5" w:rsidRPr="00852971">
        <w:t> </w:t>
      </w:r>
      <w:r w:rsidRPr="00852971">
        <w:t>164</w:t>
      </w:r>
      <w:r w:rsidR="005B66F5" w:rsidRPr="00852971">
        <w:noBreakHyphen/>
      </w:r>
      <w:r w:rsidRPr="00852971">
        <w:t>10.</w:t>
      </w:r>
    </w:p>
    <w:p w:rsidR="006E0072" w:rsidRPr="00852971" w:rsidRDefault="006E0072" w:rsidP="006E0072">
      <w:pPr>
        <w:pStyle w:val="Definition"/>
      </w:pPr>
      <w:r w:rsidRPr="00852971">
        <w:rPr>
          <w:b/>
          <w:i/>
        </w:rPr>
        <w:t>non</w:t>
      </w:r>
      <w:r w:rsidR="005B66F5" w:rsidRPr="00852971">
        <w:rPr>
          <w:b/>
          <w:i/>
        </w:rPr>
        <w:noBreakHyphen/>
      </w:r>
      <w:r w:rsidRPr="00852971">
        <w:rPr>
          <w:b/>
          <w:i/>
        </w:rPr>
        <w:t>share capital return</w:t>
      </w:r>
      <w:r w:rsidRPr="00852971">
        <w:t xml:space="preserve"> has the meaning given by section</w:t>
      </w:r>
      <w:r w:rsidR="005B66F5" w:rsidRPr="00852971">
        <w:t> </w:t>
      </w:r>
      <w:r w:rsidRPr="00852971">
        <w:t>974</w:t>
      </w:r>
      <w:r w:rsidR="005B66F5" w:rsidRPr="00852971">
        <w:noBreakHyphen/>
      </w:r>
      <w:r w:rsidRPr="00852971">
        <w:t>125.</w:t>
      </w:r>
    </w:p>
    <w:p w:rsidR="006E0072" w:rsidRPr="00852971" w:rsidRDefault="006E0072" w:rsidP="006E0072">
      <w:pPr>
        <w:pStyle w:val="Definition"/>
      </w:pPr>
      <w:r w:rsidRPr="00852971">
        <w:rPr>
          <w:b/>
          <w:i/>
        </w:rPr>
        <w:t>non</w:t>
      </w:r>
      <w:r w:rsidR="005B66F5" w:rsidRPr="00852971">
        <w:rPr>
          <w:b/>
          <w:i/>
        </w:rPr>
        <w:noBreakHyphen/>
      </w:r>
      <w:r w:rsidRPr="00852971">
        <w:rPr>
          <w:b/>
          <w:i/>
        </w:rPr>
        <w:t>share distribution</w:t>
      </w:r>
      <w:r w:rsidRPr="00852971">
        <w:t xml:space="preserve"> has the meaning given by section</w:t>
      </w:r>
      <w:r w:rsidR="005B66F5" w:rsidRPr="00852971">
        <w:t> </w:t>
      </w:r>
      <w:r w:rsidRPr="00852971">
        <w:t>974</w:t>
      </w:r>
      <w:r w:rsidR="005B66F5" w:rsidRPr="00852971">
        <w:noBreakHyphen/>
      </w:r>
      <w:r w:rsidRPr="00852971">
        <w:t>115.</w:t>
      </w:r>
    </w:p>
    <w:p w:rsidR="006E0072" w:rsidRPr="00852971" w:rsidRDefault="006E0072" w:rsidP="006E0072">
      <w:pPr>
        <w:pStyle w:val="Definition"/>
      </w:pPr>
      <w:r w:rsidRPr="00852971">
        <w:rPr>
          <w:b/>
          <w:i/>
        </w:rPr>
        <w:t>non</w:t>
      </w:r>
      <w:r w:rsidR="005B66F5" w:rsidRPr="00852971">
        <w:rPr>
          <w:b/>
          <w:i/>
        </w:rPr>
        <w:noBreakHyphen/>
      </w:r>
      <w:r w:rsidRPr="00852971">
        <w:rPr>
          <w:b/>
          <w:i/>
        </w:rPr>
        <w:t>share dividend</w:t>
      </w:r>
      <w:r w:rsidRPr="00852971">
        <w:t xml:space="preserve"> has the meaning given by section</w:t>
      </w:r>
      <w:r w:rsidR="005B66F5" w:rsidRPr="00852971">
        <w:t> </w:t>
      </w:r>
      <w:r w:rsidRPr="00852971">
        <w:t>974</w:t>
      </w:r>
      <w:r w:rsidR="005B66F5" w:rsidRPr="00852971">
        <w:noBreakHyphen/>
      </w:r>
      <w:r w:rsidRPr="00852971">
        <w:t>120.</w:t>
      </w:r>
    </w:p>
    <w:p w:rsidR="00FF0273" w:rsidRPr="00852971" w:rsidRDefault="00FF0273" w:rsidP="00FF0273">
      <w:pPr>
        <w:pStyle w:val="Definition"/>
      </w:pPr>
      <w:r w:rsidRPr="00852971">
        <w:rPr>
          <w:b/>
          <w:i/>
        </w:rPr>
        <w:t>non</w:t>
      </w:r>
      <w:r w:rsidRPr="00852971">
        <w:rPr>
          <w:b/>
          <w:i/>
        </w:rPr>
        <w:noBreakHyphen/>
        <w:t>share equity interest</w:t>
      </w:r>
      <w:r w:rsidRPr="00852971">
        <w:t xml:space="preserve"> in a company means an </w:t>
      </w:r>
      <w:r w:rsidRPr="00852971">
        <w:rPr>
          <w:position w:val="6"/>
          <w:sz w:val="16"/>
        </w:rPr>
        <w:t>*</w:t>
      </w:r>
      <w:r w:rsidRPr="00852971">
        <w:t xml:space="preserve">equity interest in the company that is not solely a </w:t>
      </w:r>
      <w:r w:rsidRPr="00852971">
        <w:rPr>
          <w:position w:val="6"/>
          <w:sz w:val="16"/>
        </w:rPr>
        <w:t>*</w:t>
      </w:r>
      <w:r w:rsidRPr="00852971">
        <w:t>share.</w:t>
      </w:r>
    </w:p>
    <w:p w:rsidR="006E0072" w:rsidRPr="00852971" w:rsidRDefault="006E0072" w:rsidP="006E0072">
      <w:pPr>
        <w:pStyle w:val="Definition"/>
        <w:rPr>
          <w:szCs w:val="22"/>
        </w:rPr>
      </w:pPr>
      <w:r w:rsidRPr="00852971">
        <w:rPr>
          <w:b/>
          <w:i/>
        </w:rPr>
        <w:t>no</w:t>
      </w:r>
      <w:r w:rsidR="005B66F5" w:rsidRPr="00852971">
        <w:rPr>
          <w:b/>
          <w:i/>
        </w:rPr>
        <w:noBreakHyphen/>
      </w:r>
      <w:r w:rsidRPr="00852971">
        <w:rPr>
          <w:b/>
          <w:i/>
        </w:rPr>
        <w:t>TFN contributions income</w:t>
      </w:r>
      <w:r w:rsidRPr="00852971">
        <w:rPr>
          <w:sz w:val="20"/>
        </w:rPr>
        <w:t xml:space="preserve"> </w:t>
      </w:r>
      <w:r w:rsidRPr="00852971">
        <w:rPr>
          <w:szCs w:val="22"/>
        </w:rPr>
        <w:t>has the meaning given by section</w:t>
      </w:r>
      <w:r w:rsidR="005B66F5" w:rsidRPr="00852971">
        <w:rPr>
          <w:szCs w:val="22"/>
        </w:rPr>
        <w:t> </w:t>
      </w:r>
      <w:r w:rsidRPr="00852971">
        <w:rPr>
          <w:szCs w:val="22"/>
        </w:rPr>
        <w:t>295</w:t>
      </w:r>
      <w:r w:rsidR="005B66F5" w:rsidRPr="00852971">
        <w:rPr>
          <w:szCs w:val="22"/>
        </w:rPr>
        <w:noBreakHyphen/>
      </w:r>
      <w:r w:rsidRPr="00852971">
        <w:rPr>
          <w:szCs w:val="22"/>
        </w:rPr>
        <w:t>610.</w:t>
      </w:r>
    </w:p>
    <w:p w:rsidR="006E0072" w:rsidRPr="00852971" w:rsidRDefault="006E0072" w:rsidP="006E0072">
      <w:pPr>
        <w:pStyle w:val="Definition"/>
      </w:pPr>
      <w:r w:rsidRPr="00852971">
        <w:rPr>
          <w:b/>
          <w:i/>
        </w:rPr>
        <w:t>notional buyer</w:t>
      </w:r>
      <w:r w:rsidRPr="00852971">
        <w:t xml:space="preserve"> has the meaning given by section</w:t>
      </w:r>
      <w:r w:rsidR="005B66F5" w:rsidRPr="00852971">
        <w:t> </w:t>
      </w:r>
      <w:r w:rsidRPr="00852971">
        <w:t>240</w:t>
      </w:r>
      <w:r w:rsidR="005B66F5" w:rsidRPr="00852971">
        <w:noBreakHyphen/>
      </w:r>
      <w:r w:rsidRPr="00852971">
        <w:t>17.</w:t>
      </w:r>
    </w:p>
    <w:p w:rsidR="006E0072" w:rsidRPr="00852971" w:rsidRDefault="006E0072" w:rsidP="006E0072">
      <w:pPr>
        <w:pStyle w:val="Definition"/>
      </w:pPr>
      <w:r w:rsidRPr="00852971">
        <w:rPr>
          <w:b/>
          <w:i/>
        </w:rPr>
        <w:t>notional depreciation</w:t>
      </w:r>
      <w:r w:rsidRPr="00852971">
        <w:t xml:space="preserve"> for a lease period has the meaning given by section</w:t>
      </w:r>
      <w:r w:rsidR="005B66F5" w:rsidRPr="00852971">
        <w:t> </w:t>
      </w:r>
      <w:r w:rsidRPr="00852971">
        <w:t>20</w:t>
      </w:r>
      <w:r w:rsidR="005B66F5" w:rsidRPr="00852971">
        <w:noBreakHyphen/>
      </w:r>
      <w:r w:rsidRPr="00852971">
        <w:t>120.</w:t>
      </w:r>
    </w:p>
    <w:p w:rsidR="006E0072" w:rsidRPr="00852971" w:rsidRDefault="006E0072" w:rsidP="006E0072">
      <w:pPr>
        <w:pStyle w:val="Definition"/>
      </w:pPr>
      <w:r w:rsidRPr="00852971">
        <w:rPr>
          <w:b/>
          <w:i/>
        </w:rPr>
        <w:t>notional employer</w:t>
      </w:r>
      <w:r w:rsidRPr="00852971">
        <w:t xml:space="preserve"> has the meaning given by section</w:t>
      </w:r>
      <w:r w:rsidR="005B66F5" w:rsidRPr="00852971">
        <w:t> </w:t>
      </w:r>
      <w:r w:rsidRPr="00852971">
        <w:t>28</w:t>
      </w:r>
      <w:r w:rsidR="005B66F5" w:rsidRPr="00852971">
        <w:noBreakHyphen/>
      </w:r>
      <w:r w:rsidRPr="00852971">
        <w:t>185.</w:t>
      </w:r>
    </w:p>
    <w:p w:rsidR="006E0072" w:rsidRPr="00852971" w:rsidRDefault="006E0072" w:rsidP="006E0072">
      <w:pPr>
        <w:pStyle w:val="Definition"/>
      </w:pPr>
      <w:r w:rsidRPr="00852971">
        <w:rPr>
          <w:b/>
          <w:i/>
        </w:rPr>
        <w:t>notional interest</w:t>
      </w:r>
      <w:r w:rsidRPr="00852971">
        <w:t xml:space="preserve"> has the meaning given by section</w:t>
      </w:r>
      <w:r w:rsidR="005B66F5" w:rsidRPr="00852971">
        <w:t> </w:t>
      </w:r>
      <w:r w:rsidRPr="00852971">
        <w:t>240</w:t>
      </w:r>
      <w:r w:rsidR="005B66F5" w:rsidRPr="00852971">
        <w:noBreakHyphen/>
      </w:r>
      <w:r w:rsidRPr="00852971">
        <w:t>60.</w:t>
      </w:r>
    </w:p>
    <w:p w:rsidR="006E0072" w:rsidRPr="00852971" w:rsidRDefault="006E0072" w:rsidP="006E0072">
      <w:pPr>
        <w:pStyle w:val="Definition"/>
        <w:keepNext/>
      </w:pPr>
      <w:r w:rsidRPr="00852971">
        <w:rPr>
          <w:b/>
          <w:i/>
        </w:rPr>
        <w:t>notional loss</w:t>
      </w:r>
      <w:r w:rsidRPr="00852971">
        <w:t>:</w:t>
      </w:r>
    </w:p>
    <w:p w:rsidR="006E0072" w:rsidRPr="00852971" w:rsidRDefault="006E0072" w:rsidP="006E0072">
      <w:pPr>
        <w:pStyle w:val="paragraph"/>
      </w:pPr>
      <w:r w:rsidRPr="00852971">
        <w:tab/>
        <w:t>(a)</w:t>
      </w:r>
      <w:r w:rsidRPr="00852971">
        <w:tab/>
        <w:t>of a company—has the meaning given by sections</w:t>
      </w:r>
      <w:r w:rsidR="005B66F5" w:rsidRPr="00852971">
        <w:t> </w:t>
      </w:r>
      <w:r w:rsidRPr="00852971">
        <w:t>165</w:t>
      </w:r>
      <w:r w:rsidR="005B66F5" w:rsidRPr="00852971">
        <w:noBreakHyphen/>
      </w:r>
      <w:r w:rsidRPr="00852971">
        <w:t>50 and 165</w:t>
      </w:r>
      <w:r w:rsidR="005B66F5" w:rsidRPr="00852971">
        <w:noBreakHyphen/>
      </w:r>
      <w:r w:rsidRPr="00852971">
        <w:t>75; and</w:t>
      </w:r>
    </w:p>
    <w:p w:rsidR="006E0072" w:rsidRPr="00852971" w:rsidRDefault="006E0072" w:rsidP="006E0072">
      <w:pPr>
        <w:pStyle w:val="paragraph"/>
      </w:pPr>
      <w:r w:rsidRPr="00852971">
        <w:tab/>
        <w:t>(b)</w:t>
      </w:r>
      <w:r w:rsidRPr="00852971">
        <w:tab/>
        <w:t>of a partnership—has the meaning given by sections</w:t>
      </w:r>
      <w:r w:rsidR="005B66F5" w:rsidRPr="00852971">
        <w:t> </w:t>
      </w:r>
      <w:r w:rsidRPr="00852971">
        <w:t>165</w:t>
      </w:r>
      <w:r w:rsidR="005B66F5" w:rsidRPr="00852971">
        <w:noBreakHyphen/>
      </w:r>
      <w:r w:rsidRPr="00852971">
        <w:t>80 and 165</w:t>
      </w:r>
      <w:r w:rsidR="005B66F5" w:rsidRPr="00852971">
        <w:noBreakHyphen/>
      </w:r>
      <w:r w:rsidRPr="00852971">
        <w:t>85.</w:t>
      </w:r>
    </w:p>
    <w:p w:rsidR="006E0072" w:rsidRPr="00852971" w:rsidRDefault="006E0072" w:rsidP="006E0072">
      <w:pPr>
        <w:pStyle w:val="Definition"/>
      </w:pPr>
      <w:r w:rsidRPr="00852971">
        <w:rPr>
          <w:b/>
          <w:i/>
        </w:rPr>
        <w:t>notional net capital gain</w:t>
      </w:r>
      <w:r w:rsidRPr="00852971">
        <w:t xml:space="preserve"> has the meaning given by section</w:t>
      </w:r>
      <w:r w:rsidR="005B66F5" w:rsidRPr="00852971">
        <w:t> </w:t>
      </w:r>
      <w:r w:rsidRPr="00852971">
        <w:t>165</w:t>
      </w:r>
      <w:r w:rsidR="005B66F5" w:rsidRPr="00852971">
        <w:noBreakHyphen/>
      </w:r>
      <w:r w:rsidRPr="00852971">
        <w:t>108.</w:t>
      </w:r>
    </w:p>
    <w:p w:rsidR="006E0072" w:rsidRPr="00852971" w:rsidRDefault="006E0072" w:rsidP="006E0072">
      <w:pPr>
        <w:pStyle w:val="Definition"/>
      </w:pPr>
      <w:r w:rsidRPr="00852971">
        <w:rPr>
          <w:b/>
          <w:i/>
        </w:rPr>
        <w:t>notional net capital loss</w:t>
      </w:r>
      <w:r w:rsidRPr="00852971">
        <w:t xml:space="preserve"> has the meaning given by section</w:t>
      </w:r>
      <w:r w:rsidR="005B66F5" w:rsidRPr="00852971">
        <w:t> </w:t>
      </w:r>
      <w:r w:rsidRPr="00852971">
        <w:t>165</w:t>
      </w:r>
      <w:r w:rsidR="005B66F5" w:rsidRPr="00852971">
        <w:noBreakHyphen/>
      </w:r>
      <w:r w:rsidRPr="00852971">
        <w:t>108.</w:t>
      </w:r>
    </w:p>
    <w:p w:rsidR="006E0072" w:rsidRPr="00852971" w:rsidRDefault="006E0072" w:rsidP="006E0072">
      <w:pPr>
        <w:pStyle w:val="Definition"/>
      </w:pPr>
      <w:r w:rsidRPr="00852971">
        <w:rPr>
          <w:b/>
          <w:i/>
        </w:rPr>
        <w:t>notional net income</w:t>
      </w:r>
      <w:r w:rsidRPr="00852971">
        <w:t xml:space="preserve"> of a partnership has the meaning given by sections</w:t>
      </w:r>
      <w:r w:rsidR="005B66F5" w:rsidRPr="00852971">
        <w:t> </w:t>
      </w:r>
      <w:r w:rsidRPr="00852971">
        <w:t>165</w:t>
      </w:r>
      <w:r w:rsidR="005B66F5" w:rsidRPr="00852971">
        <w:noBreakHyphen/>
      </w:r>
      <w:r w:rsidRPr="00852971">
        <w:t>80 and 165</w:t>
      </w:r>
      <w:r w:rsidR="005B66F5" w:rsidRPr="00852971">
        <w:noBreakHyphen/>
      </w:r>
      <w:r w:rsidRPr="00852971">
        <w:t>85.</w:t>
      </w:r>
    </w:p>
    <w:p w:rsidR="006E0072" w:rsidRPr="00852971" w:rsidRDefault="006E0072" w:rsidP="006E0072">
      <w:pPr>
        <w:pStyle w:val="Definition"/>
      </w:pPr>
      <w:r w:rsidRPr="00852971">
        <w:rPr>
          <w:b/>
          <w:i/>
        </w:rPr>
        <w:t>notional seller</w:t>
      </w:r>
      <w:r w:rsidRPr="00852971">
        <w:t xml:space="preserve"> has the meaning given by section</w:t>
      </w:r>
      <w:r w:rsidR="005B66F5" w:rsidRPr="00852971">
        <w:t> </w:t>
      </w:r>
      <w:r w:rsidRPr="00852971">
        <w:t>240</w:t>
      </w:r>
      <w:r w:rsidR="005B66F5" w:rsidRPr="00852971">
        <w:noBreakHyphen/>
      </w:r>
      <w:r w:rsidRPr="00852971">
        <w:t>17.</w:t>
      </w:r>
    </w:p>
    <w:p w:rsidR="006E0072" w:rsidRPr="00852971" w:rsidRDefault="006E0072" w:rsidP="006E0072">
      <w:pPr>
        <w:pStyle w:val="Definition"/>
      </w:pPr>
      <w:r w:rsidRPr="00852971">
        <w:rPr>
          <w:b/>
          <w:i/>
        </w:rPr>
        <w:t>notional tax</w:t>
      </w:r>
      <w:r w:rsidRPr="00852971">
        <w:t xml:space="preserve"> has the meaning given by sections</w:t>
      </w:r>
      <w:r w:rsidR="005B66F5" w:rsidRPr="00852971">
        <w:t> </w:t>
      </w:r>
      <w:r w:rsidRPr="00852971">
        <w:t>45</w:t>
      </w:r>
      <w:r w:rsidR="005B66F5" w:rsidRPr="00852971">
        <w:noBreakHyphen/>
      </w:r>
      <w:r w:rsidRPr="00852971">
        <w:t>325 and 45</w:t>
      </w:r>
      <w:r w:rsidR="005B66F5" w:rsidRPr="00852971">
        <w:noBreakHyphen/>
      </w:r>
      <w:r w:rsidRPr="00852971">
        <w:t>475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notional taxable income</w:t>
      </w:r>
      <w:r w:rsidRPr="00852971">
        <w:t xml:space="preserve"> has the meaning given by sections</w:t>
      </w:r>
      <w:r w:rsidR="005B66F5" w:rsidRPr="00852971">
        <w:t> </w:t>
      </w:r>
      <w:r w:rsidRPr="00852971">
        <w:t>165</w:t>
      </w:r>
      <w:r w:rsidR="005B66F5" w:rsidRPr="00852971">
        <w:noBreakHyphen/>
      </w:r>
      <w:r w:rsidRPr="00852971">
        <w:t>50 and 165</w:t>
      </w:r>
      <w:r w:rsidR="005B66F5" w:rsidRPr="00852971">
        <w:noBreakHyphen/>
      </w:r>
      <w:r w:rsidRPr="00852971">
        <w:t>75.</w:t>
      </w:r>
    </w:p>
    <w:p w:rsidR="006E0072" w:rsidRPr="00852971" w:rsidRDefault="006E0072" w:rsidP="006E0072">
      <w:pPr>
        <w:pStyle w:val="Definition"/>
      </w:pPr>
      <w:r w:rsidRPr="00852971">
        <w:rPr>
          <w:b/>
          <w:i/>
        </w:rPr>
        <w:t>notional taxed contributions</w:t>
      </w:r>
      <w:r w:rsidRPr="00852971">
        <w:t xml:space="preserve"> has the meaning given by section</w:t>
      </w:r>
      <w:r w:rsidR="005B66F5" w:rsidRPr="00852971">
        <w:t> </w:t>
      </w:r>
      <w:r w:rsidRPr="00852971">
        <w:t>291</w:t>
      </w:r>
      <w:r w:rsidR="005B66F5" w:rsidRPr="00852971">
        <w:noBreakHyphen/>
      </w:r>
      <w:r w:rsidRPr="00852971">
        <w:t>170.</w:t>
      </w:r>
    </w:p>
    <w:p w:rsidR="006E0072" w:rsidRPr="00852971" w:rsidRDefault="006E0072" w:rsidP="006E0072">
      <w:pPr>
        <w:pStyle w:val="Definition"/>
      </w:pPr>
      <w:r w:rsidRPr="00852971">
        <w:rPr>
          <w:b/>
          <w:i/>
        </w:rPr>
        <w:t>notional written down value</w:t>
      </w:r>
      <w:r w:rsidRPr="00852971">
        <w:t xml:space="preserve"> of a </w:t>
      </w:r>
      <w:r w:rsidR="005B66F5" w:rsidRPr="00852971">
        <w:rPr>
          <w:position w:val="6"/>
          <w:sz w:val="16"/>
        </w:rPr>
        <w:t>*</w:t>
      </w:r>
      <w:r w:rsidRPr="00852971">
        <w:t>depreciating asset has the meaning given by section</w:t>
      </w:r>
      <w:r w:rsidR="005B66F5" w:rsidRPr="00852971">
        <w:t> </w:t>
      </w:r>
      <w:r w:rsidRPr="00852971">
        <w:t>58</w:t>
      </w:r>
      <w:r w:rsidR="005B66F5" w:rsidRPr="00852971">
        <w:noBreakHyphen/>
      </w:r>
      <w:r w:rsidRPr="00852971">
        <w:t>75.</w:t>
      </w:r>
    </w:p>
    <w:p w:rsidR="006E0072" w:rsidRPr="00852971" w:rsidRDefault="006E0072" w:rsidP="006E0072">
      <w:pPr>
        <w:pStyle w:val="Definition"/>
      </w:pPr>
      <w:r w:rsidRPr="00852971">
        <w:rPr>
          <w:b/>
          <w:i/>
        </w:rPr>
        <w:t>NRAS approved participant</w:t>
      </w:r>
      <w:r w:rsidRPr="00852971">
        <w:t xml:space="preserve"> (short for National Rental Affordability Scheme approved participant), of an </w:t>
      </w:r>
      <w:r w:rsidR="005B66F5" w:rsidRPr="00852971">
        <w:rPr>
          <w:position w:val="6"/>
          <w:sz w:val="16"/>
        </w:rPr>
        <w:t>*</w:t>
      </w:r>
      <w:r w:rsidRPr="00852971">
        <w:t xml:space="preserve">NRAS consortium, means a </w:t>
      </w:r>
      <w:r w:rsidR="005B66F5" w:rsidRPr="00852971">
        <w:rPr>
          <w:position w:val="6"/>
          <w:sz w:val="16"/>
        </w:rPr>
        <w:t>*</w:t>
      </w:r>
      <w:r w:rsidRPr="00852971">
        <w:t xml:space="preserve">member of the NRAS consortium who is the approved participant (within the meaning of the regulations made for the purposes of the </w:t>
      </w:r>
      <w:r w:rsidRPr="00852971">
        <w:rPr>
          <w:i/>
        </w:rPr>
        <w:t>National Rental Affordability Scheme Act 2008</w:t>
      </w:r>
      <w:r w:rsidRPr="00852971">
        <w:t>) for the NRAS consortium.</w:t>
      </w:r>
    </w:p>
    <w:p w:rsidR="006E0072" w:rsidRPr="00852971" w:rsidRDefault="006E0072" w:rsidP="0046663A">
      <w:pPr>
        <w:pStyle w:val="Definition"/>
        <w:widowControl w:val="0"/>
      </w:pPr>
      <w:r w:rsidRPr="00852971">
        <w:rPr>
          <w:b/>
          <w:i/>
        </w:rPr>
        <w:t>NRAS certificate</w:t>
      </w:r>
      <w:r w:rsidRPr="00852971">
        <w:t xml:space="preserve"> (short for National Rental Affordability Scheme certificate) means a certificate issued by the </w:t>
      </w:r>
      <w:r w:rsidR="005B66F5" w:rsidRPr="00852971">
        <w:rPr>
          <w:position w:val="6"/>
          <w:sz w:val="16"/>
        </w:rPr>
        <w:t>*</w:t>
      </w:r>
      <w:r w:rsidRPr="00852971">
        <w:t xml:space="preserve">Housing Secretary under the </w:t>
      </w:r>
      <w:r w:rsidR="005B66F5" w:rsidRPr="00852971">
        <w:rPr>
          <w:position w:val="6"/>
          <w:sz w:val="16"/>
        </w:rPr>
        <w:t>*</w:t>
      </w:r>
      <w:r w:rsidRPr="00852971">
        <w:t>National Rental Affordability Scheme.</w:t>
      </w:r>
    </w:p>
    <w:p w:rsidR="006E0072" w:rsidRPr="00852971" w:rsidRDefault="006E0072" w:rsidP="006E0072">
      <w:pPr>
        <w:pStyle w:val="Definition"/>
      </w:pPr>
      <w:r w:rsidRPr="00852971">
        <w:rPr>
          <w:b/>
          <w:i/>
        </w:rPr>
        <w:t>NRAS consortium</w:t>
      </w:r>
      <w:r w:rsidRPr="00852971">
        <w:t xml:space="preserve"> (short for National Rental Affordability Scheme consortium) means a consortium, joint venture or </w:t>
      </w:r>
      <w:r w:rsidR="005B66F5" w:rsidRPr="00852971">
        <w:rPr>
          <w:position w:val="6"/>
          <w:sz w:val="16"/>
        </w:rPr>
        <w:t>*</w:t>
      </w:r>
      <w:r w:rsidRPr="00852971">
        <w:t>non</w:t>
      </w:r>
      <w:r w:rsidR="005B66F5" w:rsidRPr="00852971">
        <w:noBreakHyphen/>
      </w:r>
      <w:r w:rsidRPr="00852971">
        <w:t>entity joint venture:</w:t>
      </w:r>
    </w:p>
    <w:p w:rsidR="006E0072" w:rsidRPr="00852971" w:rsidRDefault="006E0072" w:rsidP="006E0072">
      <w:pPr>
        <w:pStyle w:val="paragraph"/>
      </w:pPr>
      <w:r w:rsidRPr="00852971">
        <w:tab/>
        <w:t>(a)</w:t>
      </w:r>
      <w:r w:rsidRPr="00852971">
        <w:tab/>
        <w:t xml:space="preserve">established by one or more contractual </w:t>
      </w:r>
      <w:r w:rsidR="005B66F5" w:rsidRPr="00852971">
        <w:rPr>
          <w:position w:val="6"/>
          <w:sz w:val="16"/>
        </w:rPr>
        <w:t>*</w:t>
      </w:r>
      <w:r w:rsidRPr="00852971">
        <w:t xml:space="preserve">arrangements, the purpose of which are to facilitate the leasing of </w:t>
      </w:r>
      <w:r w:rsidR="005B66F5" w:rsidRPr="00852971">
        <w:rPr>
          <w:position w:val="6"/>
          <w:sz w:val="16"/>
        </w:rPr>
        <w:t>*</w:t>
      </w:r>
      <w:r w:rsidRPr="00852971">
        <w:t>NRAS dwellings; and</w:t>
      </w:r>
    </w:p>
    <w:p w:rsidR="006E0072" w:rsidRPr="00852971" w:rsidRDefault="006E0072" w:rsidP="006E0072">
      <w:pPr>
        <w:pStyle w:val="paragraph"/>
      </w:pPr>
      <w:r w:rsidRPr="00852971">
        <w:tab/>
        <w:t>(b)</w:t>
      </w:r>
      <w:r w:rsidRPr="00852971">
        <w:tab/>
        <w:t xml:space="preserve">that is not a </w:t>
      </w:r>
      <w:r w:rsidR="005B66F5" w:rsidRPr="00852971">
        <w:rPr>
          <w:position w:val="6"/>
          <w:sz w:val="16"/>
        </w:rPr>
        <w:t>*</w:t>
      </w:r>
      <w:r w:rsidRPr="00852971">
        <w:t xml:space="preserve">corporate tax entity, a </w:t>
      </w:r>
      <w:r w:rsidR="005B66F5" w:rsidRPr="00852971">
        <w:rPr>
          <w:position w:val="6"/>
          <w:sz w:val="16"/>
        </w:rPr>
        <w:t>*</w:t>
      </w:r>
      <w:r w:rsidRPr="00852971">
        <w:t>superannuation fund, a trust or a partnership.</w:t>
      </w:r>
    </w:p>
    <w:p w:rsidR="006E0072" w:rsidRPr="00852971" w:rsidRDefault="006E0072" w:rsidP="006E0072">
      <w:pPr>
        <w:pStyle w:val="Definition"/>
      </w:pPr>
      <w:r w:rsidRPr="00852971">
        <w:rPr>
          <w:b/>
          <w:i/>
        </w:rPr>
        <w:t>NRAS dwelling</w:t>
      </w:r>
      <w:r w:rsidRPr="00852971">
        <w:t xml:space="preserve"> (short for National Rental Affordability Scheme dwelling) means an approved rental dwelling (within the meaning of the regulations made for the purposes of the </w:t>
      </w:r>
      <w:r w:rsidRPr="00852971">
        <w:rPr>
          <w:i/>
        </w:rPr>
        <w:t>National Rental Affordability Scheme Act 2008</w:t>
      </w:r>
      <w:r w:rsidRPr="00852971">
        <w:t>).</w:t>
      </w:r>
    </w:p>
    <w:p w:rsidR="006E0072" w:rsidRPr="00852971" w:rsidRDefault="006E0072" w:rsidP="006E0072">
      <w:pPr>
        <w:pStyle w:val="Definition"/>
      </w:pPr>
      <w:r w:rsidRPr="00852971">
        <w:rPr>
          <w:b/>
          <w:i/>
        </w:rPr>
        <w:t>NRAS rent</w:t>
      </w:r>
      <w:r w:rsidRPr="00852971">
        <w:t xml:space="preserve"> (short for National Rental Affordability Scheme rent) means rent </w:t>
      </w:r>
      <w:r w:rsidR="005B66F5" w:rsidRPr="00852971">
        <w:rPr>
          <w:position w:val="6"/>
          <w:sz w:val="16"/>
        </w:rPr>
        <w:t>*</w:t>
      </w:r>
      <w:r w:rsidRPr="00852971">
        <w:t xml:space="preserve">derived from a </w:t>
      </w:r>
      <w:r w:rsidR="005B66F5" w:rsidRPr="00852971">
        <w:rPr>
          <w:position w:val="6"/>
          <w:sz w:val="16"/>
        </w:rPr>
        <w:t>*</w:t>
      </w:r>
      <w:r w:rsidRPr="00852971">
        <w:t xml:space="preserve">NRAS dwelling under the </w:t>
      </w:r>
      <w:r w:rsidR="005B66F5" w:rsidRPr="00852971">
        <w:rPr>
          <w:position w:val="6"/>
          <w:sz w:val="16"/>
        </w:rPr>
        <w:t>*</w:t>
      </w:r>
      <w:r w:rsidRPr="00852971">
        <w:t>National Rental Affordability Scheme for an income year.</w:t>
      </w:r>
    </w:p>
    <w:p w:rsidR="006E0072" w:rsidRPr="00852971" w:rsidRDefault="006E0072" w:rsidP="006E0072">
      <w:pPr>
        <w:pStyle w:val="Definition"/>
      </w:pPr>
      <w:r w:rsidRPr="00852971">
        <w:rPr>
          <w:b/>
          <w:i/>
        </w:rPr>
        <w:t>NRAS year</w:t>
      </w:r>
      <w:r w:rsidRPr="00852971">
        <w:t xml:space="preserve"> has the same meaning as in the </w:t>
      </w:r>
      <w:r w:rsidRPr="00852971">
        <w:rPr>
          <w:i/>
        </w:rPr>
        <w:t>National Rental Affordability Scheme Act 2008</w:t>
      </w:r>
      <w:r w:rsidRPr="00852971">
        <w:t>.</w:t>
      </w:r>
    </w:p>
    <w:p w:rsidR="006E0072" w:rsidRPr="00852971" w:rsidRDefault="006E0072" w:rsidP="006E0072">
      <w:pPr>
        <w:pStyle w:val="Definition"/>
      </w:pPr>
      <w:r w:rsidRPr="00852971">
        <w:rPr>
          <w:b/>
          <w:i/>
        </w:rPr>
        <w:t>NZ franking choice</w:t>
      </w:r>
      <w:r w:rsidRPr="00852971">
        <w:t xml:space="preserve"> has the meaning given by section</w:t>
      </w:r>
      <w:r w:rsidR="005B66F5" w:rsidRPr="00852971">
        <w:t> </w:t>
      </w:r>
      <w:r w:rsidRPr="00852971">
        <w:t>220</w:t>
      </w:r>
      <w:r w:rsidR="005B66F5" w:rsidRPr="00852971">
        <w:noBreakHyphen/>
      </w:r>
      <w:r w:rsidRPr="00852971">
        <w:t>35.</w:t>
      </w:r>
    </w:p>
    <w:p w:rsidR="006E0072" w:rsidRPr="00852971" w:rsidRDefault="006E0072" w:rsidP="006E0072">
      <w:pPr>
        <w:pStyle w:val="Definition"/>
      </w:pPr>
      <w:r w:rsidRPr="00852971">
        <w:rPr>
          <w:b/>
          <w:i/>
        </w:rPr>
        <w:t>NZ franking company</w:t>
      </w:r>
      <w:r w:rsidRPr="00852971">
        <w:t xml:space="preserve"> has the meaning given by section</w:t>
      </w:r>
      <w:r w:rsidR="005B66F5" w:rsidRPr="00852971">
        <w:t> </w:t>
      </w:r>
      <w:r w:rsidRPr="00852971">
        <w:t>220</w:t>
      </w:r>
      <w:r w:rsidR="005B66F5" w:rsidRPr="00852971">
        <w:noBreakHyphen/>
      </w:r>
      <w:r w:rsidRPr="00852971">
        <w:t>30.</w:t>
      </w:r>
    </w:p>
    <w:p w:rsidR="006E0072" w:rsidRPr="00852971" w:rsidRDefault="006E0072" w:rsidP="006E0072">
      <w:pPr>
        <w:pStyle w:val="Definition"/>
      </w:pPr>
      <w:r w:rsidRPr="00852971">
        <w:rPr>
          <w:b/>
          <w:i/>
        </w:rPr>
        <w:t>NZ resident</w:t>
      </w:r>
      <w:r w:rsidRPr="00852971">
        <w:t xml:space="preserve"> has the meaning given by section</w:t>
      </w:r>
      <w:r w:rsidR="005B66F5" w:rsidRPr="00852971">
        <w:t> </w:t>
      </w:r>
      <w:r w:rsidRPr="00852971">
        <w:t>220</w:t>
      </w:r>
      <w:r w:rsidR="005B66F5" w:rsidRPr="00852971">
        <w:noBreakHyphen/>
      </w:r>
      <w:r w:rsidRPr="00852971">
        <w:t>20.</w:t>
      </w:r>
    </w:p>
    <w:p w:rsidR="006E0072" w:rsidRPr="00852971" w:rsidRDefault="006E0072" w:rsidP="006E0072">
      <w:pPr>
        <w:pStyle w:val="Definition"/>
      </w:pPr>
      <w:smartTag w:uri="urn:schemas-microsoft-com:office:smarttags" w:element="place">
        <w:r w:rsidRPr="00852971">
          <w:rPr>
            <w:b/>
            <w:i/>
          </w:rPr>
          <w:t>OB</w:t>
        </w:r>
      </w:smartTag>
      <w:r w:rsidRPr="00852971">
        <w:rPr>
          <w:b/>
          <w:i/>
        </w:rPr>
        <w:t xml:space="preserve"> activity</w:t>
      </w:r>
      <w:r w:rsidRPr="00852971">
        <w:t xml:space="preserve"> has the meaning given by section</w:t>
      </w:r>
      <w:r w:rsidR="005B66F5" w:rsidRPr="00852971">
        <w:t> </w:t>
      </w:r>
      <w:r w:rsidRPr="00852971">
        <w:t xml:space="preserve">121D of the </w:t>
      </w:r>
      <w:r w:rsidRPr="00852971">
        <w:rPr>
          <w:i/>
        </w:rPr>
        <w:t>Income Tax Assessment Act 1936</w:t>
      </w:r>
      <w:r w:rsidRPr="00852971">
        <w:t>.</w:t>
      </w:r>
    </w:p>
    <w:p w:rsidR="006E0072" w:rsidRPr="00852971" w:rsidRDefault="006E0072" w:rsidP="006E0072">
      <w:pPr>
        <w:pStyle w:val="Definition"/>
      </w:pPr>
      <w:r w:rsidRPr="00852971">
        <w:rPr>
          <w:b/>
          <w:i/>
        </w:rPr>
        <w:t>occupation specific clothing</w:t>
      </w:r>
      <w:r w:rsidRPr="00852971">
        <w:t xml:space="preserve"> has the meaning given by subsection</w:t>
      </w:r>
      <w:r w:rsidR="005B66F5" w:rsidRPr="00852971">
        <w:t> </w:t>
      </w:r>
      <w:r w:rsidRPr="00852971">
        <w:t>34</w:t>
      </w:r>
      <w:r w:rsidR="005B66F5" w:rsidRPr="00852971">
        <w:noBreakHyphen/>
      </w:r>
      <w:r w:rsidRPr="00852971">
        <w:t>20(1).</w:t>
      </w:r>
    </w:p>
    <w:p w:rsidR="006E0072" w:rsidRPr="00852971" w:rsidRDefault="006E0072" w:rsidP="006E0072">
      <w:pPr>
        <w:pStyle w:val="Definition"/>
      </w:pPr>
      <w:r w:rsidRPr="00852971">
        <w:rPr>
          <w:b/>
          <w:i/>
        </w:rPr>
        <w:t>officially quoted price</w:t>
      </w:r>
      <w:r w:rsidRPr="00852971">
        <w:t xml:space="preserve"> has the meaning given by subsections</w:t>
      </w:r>
      <w:r w:rsidR="005B66F5" w:rsidRPr="00852971">
        <w:t> </w:t>
      </w:r>
      <w:r w:rsidRPr="00852971">
        <w:t>124</w:t>
      </w:r>
      <w:r w:rsidR="005B66F5" w:rsidRPr="00852971">
        <w:noBreakHyphen/>
      </w:r>
      <w:r w:rsidRPr="00852971">
        <w:t>784A(6) and (7).</w:t>
      </w:r>
    </w:p>
    <w:p w:rsidR="006E0072" w:rsidRPr="00852971" w:rsidRDefault="006E0072" w:rsidP="0046663A">
      <w:pPr>
        <w:pStyle w:val="Definition"/>
        <w:widowControl w:val="0"/>
      </w:pPr>
      <w:r w:rsidRPr="00852971">
        <w:rPr>
          <w:b/>
          <w:i/>
        </w:rPr>
        <w:t>off</w:t>
      </w:r>
      <w:r w:rsidR="005B66F5" w:rsidRPr="00852971">
        <w:rPr>
          <w:b/>
          <w:i/>
        </w:rPr>
        <w:noBreakHyphen/>
      </w:r>
      <w:r w:rsidRPr="00852971">
        <w:rPr>
          <w:b/>
          <w:i/>
        </w:rPr>
        <w:t>market buy</w:t>
      </w:r>
      <w:r w:rsidR="005B66F5" w:rsidRPr="00852971">
        <w:rPr>
          <w:b/>
          <w:i/>
        </w:rPr>
        <w:noBreakHyphen/>
      </w:r>
      <w:r w:rsidRPr="00852971">
        <w:rPr>
          <w:b/>
          <w:i/>
        </w:rPr>
        <w:t xml:space="preserve">back </w:t>
      </w:r>
      <w:r w:rsidRPr="00852971">
        <w:t>means a purchase that is a buy</w:t>
      </w:r>
      <w:r w:rsidR="005B66F5" w:rsidRPr="00852971">
        <w:noBreakHyphen/>
      </w:r>
      <w:r w:rsidRPr="00852971">
        <w:t>back and an off</w:t>
      </w:r>
      <w:r w:rsidR="005B66F5" w:rsidRPr="00852971">
        <w:noBreakHyphen/>
      </w:r>
      <w:r w:rsidRPr="00852971">
        <w:t>market purchase for the purposes of Division</w:t>
      </w:r>
      <w:r w:rsidR="005B66F5" w:rsidRPr="00852971">
        <w:t> </w:t>
      </w:r>
      <w:r w:rsidRPr="00852971">
        <w:t xml:space="preserve">16K of Part III of the </w:t>
      </w:r>
      <w:r w:rsidRPr="00852971">
        <w:rPr>
          <w:i/>
        </w:rPr>
        <w:t>Income Tax Assessment Act 1936</w:t>
      </w:r>
      <w:r w:rsidRPr="00852971">
        <w:t>.</w:t>
      </w:r>
    </w:p>
    <w:p w:rsidR="006E0072" w:rsidRPr="00852971" w:rsidRDefault="006E0072" w:rsidP="006E0072">
      <w:pPr>
        <w:pStyle w:val="Definition"/>
      </w:pPr>
      <w:r w:rsidRPr="00852971">
        <w:rPr>
          <w:b/>
          <w:i/>
        </w:rPr>
        <w:t>off</w:t>
      </w:r>
      <w:r w:rsidR="005B66F5" w:rsidRPr="00852971">
        <w:rPr>
          <w:b/>
          <w:i/>
        </w:rPr>
        <w:noBreakHyphen/>
      </w:r>
      <w:r w:rsidRPr="00852971">
        <w:rPr>
          <w:b/>
          <w:i/>
        </w:rPr>
        <w:t xml:space="preserve">market purchase </w:t>
      </w:r>
      <w:r w:rsidRPr="00852971">
        <w:t>has the meaning given by section</w:t>
      </w:r>
      <w:r w:rsidR="005B66F5" w:rsidRPr="00852971">
        <w:t> </w:t>
      </w:r>
      <w:r w:rsidRPr="00852971">
        <w:t xml:space="preserve">159GZZZJ of the </w:t>
      </w:r>
      <w:r w:rsidRPr="00852971">
        <w:rPr>
          <w:i/>
        </w:rPr>
        <w:t>Income Tax Assessment Act 1936</w:t>
      </w:r>
      <w:r w:rsidRPr="00852971">
        <w:t>.</w:t>
      </w:r>
    </w:p>
    <w:p w:rsidR="006E0072" w:rsidRPr="00852971" w:rsidRDefault="006E0072" w:rsidP="006E0072">
      <w:pPr>
        <w:pStyle w:val="Definition"/>
      </w:pPr>
      <w:r w:rsidRPr="00852971">
        <w:rPr>
          <w:b/>
          <w:i/>
        </w:rPr>
        <w:t>offshore banking unit</w:t>
      </w:r>
      <w:r w:rsidRPr="00852971">
        <w:t xml:space="preserve"> has the meaning given by section</w:t>
      </w:r>
      <w:r w:rsidR="005B66F5" w:rsidRPr="00852971">
        <w:t> </w:t>
      </w:r>
      <w:r w:rsidRPr="00852971">
        <w:t xml:space="preserve">128AE of the </w:t>
      </w:r>
      <w:r w:rsidRPr="00852971">
        <w:rPr>
          <w:i/>
        </w:rPr>
        <w:t>Income Tax Assessment Act 1936</w:t>
      </w:r>
      <w:r w:rsidRPr="00852971">
        <w:t>.</w:t>
      </w:r>
    </w:p>
    <w:p w:rsidR="00D3633E" w:rsidRPr="00852971" w:rsidRDefault="00D3633E" w:rsidP="00D3633E">
      <w:pPr>
        <w:pStyle w:val="Definition"/>
      </w:pPr>
      <w:r w:rsidRPr="00852971">
        <w:rPr>
          <w:b/>
          <w:i/>
        </w:rPr>
        <w:t>offshore document</w:t>
      </w:r>
      <w:r w:rsidRPr="00852971">
        <w:t xml:space="preserve"> has the meaning given by section 353</w:t>
      </w:r>
      <w:r w:rsidRPr="00852971">
        <w:noBreakHyphen/>
        <w:t xml:space="preserve">25 in Schedule 1 to the </w:t>
      </w:r>
      <w:r w:rsidRPr="00852971">
        <w:rPr>
          <w:i/>
        </w:rPr>
        <w:t>Taxation Administration Act 1953</w:t>
      </w:r>
      <w:r w:rsidRPr="00852971">
        <w:t>.</w:t>
      </w:r>
    </w:p>
    <w:p w:rsidR="006F746B" w:rsidRPr="00852971" w:rsidRDefault="006F746B" w:rsidP="006F746B">
      <w:pPr>
        <w:pStyle w:val="Definition"/>
      </w:pPr>
      <w:r w:rsidRPr="00852971">
        <w:rPr>
          <w:b/>
          <w:i/>
        </w:rPr>
        <w:t>offshore hybrid mismatch</w:t>
      </w:r>
      <w:r w:rsidRPr="00852971">
        <w:t xml:space="preserve"> has the meaning given by sections 832</w:t>
      </w:r>
      <w:r w:rsidRPr="00852971">
        <w:noBreakHyphen/>
        <w:t>195, 832</w:t>
      </w:r>
      <w:r w:rsidRPr="00852971">
        <w:noBreakHyphen/>
        <w:t>300, 832</w:t>
      </w:r>
      <w:r w:rsidRPr="00852971">
        <w:noBreakHyphen/>
        <w:t>390, 832</w:t>
      </w:r>
      <w:r w:rsidRPr="00852971">
        <w:noBreakHyphen/>
        <w:t>465 and 832</w:t>
      </w:r>
      <w:r w:rsidRPr="00852971">
        <w:noBreakHyphen/>
        <w:t>540.</w:t>
      </w:r>
    </w:p>
    <w:p w:rsidR="00D3633E" w:rsidRPr="00852971" w:rsidRDefault="00D3633E" w:rsidP="00D3633E">
      <w:pPr>
        <w:pStyle w:val="Definition"/>
      </w:pPr>
      <w:r w:rsidRPr="00852971">
        <w:rPr>
          <w:b/>
          <w:i/>
        </w:rPr>
        <w:t>offshore information</w:t>
      </w:r>
      <w:r w:rsidRPr="00852971">
        <w:t xml:space="preserve"> has the meaning given by section 353</w:t>
      </w:r>
      <w:r w:rsidRPr="00852971">
        <w:noBreakHyphen/>
        <w:t xml:space="preserve">25 in Schedule 1 to the </w:t>
      </w:r>
      <w:r w:rsidRPr="00852971">
        <w:rPr>
          <w:i/>
        </w:rPr>
        <w:t>Taxation Administration Act 1953</w:t>
      </w:r>
      <w:r w:rsidRPr="00852971">
        <w:t>.</w:t>
      </w:r>
    </w:p>
    <w:p w:rsidR="006E0072" w:rsidRPr="00852971" w:rsidRDefault="006E0072" w:rsidP="006E0072">
      <w:pPr>
        <w:pStyle w:val="Definition"/>
      </w:pPr>
      <w:r w:rsidRPr="00852971">
        <w:rPr>
          <w:b/>
          <w:i/>
        </w:rPr>
        <w:t>on issue</w:t>
      </w:r>
      <w:r w:rsidRPr="00852971">
        <w:t>:</w:t>
      </w:r>
    </w:p>
    <w:p w:rsidR="006E0072" w:rsidRPr="00852971" w:rsidRDefault="006E0072" w:rsidP="006E0072">
      <w:pPr>
        <w:pStyle w:val="paragraph"/>
      </w:pPr>
      <w:r w:rsidRPr="00852971">
        <w:tab/>
        <w:t>(</w:t>
      </w:r>
      <w:r w:rsidRPr="00852971">
        <w:rPr>
          <w:noProof/>
        </w:rPr>
        <w:t>a</w:t>
      </w:r>
      <w:r w:rsidRPr="00852971">
        <w:t>)</w:t>
      </w:r>
      <w:r w:rsidRPr="00852971">
        <w:tab/>
        <w:t xml:space="preserve">a </w:t>
      </w:r>
      <w:r w:rsidR="005B66F5" w:rsidRPr="00852971">
        <w:rPr>
          <w:position w:val="6"/>
          <w:sz w:val="16"/>
        </w:rPr>
        <w:t>*</w:t>
      </w:r>
      <w:r w:rsidRPr="00852971">
        <w:t xml:space="preserve">debt interest is </w:t>
      </w:r>
      <w:r w:rsidRPr="00852971">
        <w:rPr>
          <w:b/>
          <w:i/>
        </w:rPr>
        <w:t>on issue</w:t>
      </w:r>
      <w:r w:rsidRPr="00852971">
        <w:t xml:space="preserve"> as provided in paragraph</w:t>
      </w:r>
      <w:r w:rsidR="005B66F5" w:rsidRPr="00852971">
        <w:t> </w:t>
      </w:r>
      <w:r w:rsidRPr="00852971">
        <w:t>974</w:t>
      </w:r>
      <w:r w:rsidR="005B66F5" w:rsidRPr="00852971">
        <w:noBreakHyphen/>
      </w:r>
      <w:r w:rsidRPr="00852971">
        <w:t>55(1)(e); and</w:t>
      </w:r>
    </w:p>
    <w:p w:rsidR="006E0072" w:rsidRPr="00852971" w:rsidRDefault="006E0072" w:rsidP="006E0072">
      <w:pPr>
        <w:pStyle w:val="paragraph"/>
      </w:pPr>
      <w:r w:rsidRPr="00852971">
        <w:tab/>
        <w:t>(</w:t>
      </w:r>
      <w:r w:rsidRPr="00852971">
        <w:rPr>
          <w:noProof/>
        </w:rPr>
        <w:t>b</w:t>
      </w:r>
      <w:r w:rsidRPr="00852971">
        <w:t>)</w:t>
      </w:r>
      <w:r w:rsidRPr="00852971">
        <w:tab/>
        <w:t xml:space="preserve">an </w:t>
      </w:r>
      <w:r w:rsidR="005B66F5" w:rsidRPr="00852971">
        <w:rPr>
          <w:position w:val="6"/>
          <w:sz w:val="16"/>
        </w:rPr>
        <w:t>*</w:t>
      </w:r>
      <w:r w:rsidRPr="00852971">
        <w:t>equity interest in an entity:</w:t>
      </w:r>
    </w:p>
    <w:p w:rsidR="006E0072" w:rsidRPr="00852971" w:rsidRDefault="006E0072" w:rsidP="006E0072">
      <w:pPr>
        <w:pStyle w:val="paragraphsub"/>
      </w:pPr>
      <w:r w:rsidRPr="00852971">
        <w:tab/>
        <w:t>(</w:t>
      </w:r>
      <w:r w:rsidRPr="00852971">
        <w:rPr>
          <w:noProof/>
        </w:rPr>
        <w:t>i</w:t>
      </w:r>
      <w:r w:rsidRPr="00852971">
        <w:t>)</w:t>
      </w:r>
      <w:r w:rsidRPr="00852971">
        <w:tab/>
        <w:t>is</w:t>
      </w:r>
      <w:r w:rsidRPr="00852971">
        <w:rPr>
          <w:b/>
          <w:i/>
        </w:rPr>
        <w:t xml:space="preserve"> on issue</w:t>
      </w:r>
      <w:r w:rsidRPr="00852971">
        <w:t xml:space="preserve"> from when it is issued until it stops being on issue because of </w:t>
      </w:r>
      <w:r w:rsidR="005B66F5" w:rsidRPr="00852971">
        <w:t>subparagraph (</w:t>
      </w:r>
      <w:r w:rsidRPr="00852971">
        <w:t>ii); and</w:t>
      </w:r>
    </w:p>
    <w:p w:rsidR="006E0072" w:rsidRPr="00852971" w:rsidRDefault="006E0072" w:rsidP="006E0072">
      <w:pPr>
        <w:pStyle w:val="paragraphsub"/>
      </w:pPr>
      <w:r w:rsidRPr="00852971">
        <w:tab/>
        <w:t>(</w:t>
      </w:r>
      <w:r w:rsidRPr="00852971">
        <w:rPr>
          <w:noProof/>
        </w:rPr>
        <w:t>ii</w:t>
      </w:r>
      <w:r w:rsidRPr="00852971">
        <w:t>)</w:t>
      </w:r>
      <w:r w:rsidRPr="00852971">
        <w:tab/>
        <w:t>stops being</w:t>
      </w:r>
      <w:r w:rsidRPr="00852971">
        <w:rPr>
          <w:b/>
          <w:i/>
        </w:rPr>
        <w:t xml:space="preserve"> on issue</w:t>
      </w:r>
      <w:r w:rsidRPr="00852971">
        <w:t xml:space="preserve"> when, for reasons other than the economic performance of the entity (or of a </w:t>
      </w:r>
      <w:r w:rsidR="005B66F5" w:rsidRPr="00852971">
        <w:rPr>
          <w:position w:val="6"/>
          <w:sz w:val="16"/>
        </w:rPr>
        <w:t>*</w:t>
      </w:r>
      <w:r w:rsidRPr="00852971">
        <w:t xml:space="preserve">connected entity of the entity), there is no longer a reasonable likelihood that a substantial </w:t>
      </w:r>
      <w:r w:rsidR="005B66F5" w:rsidRPr="00852971">
        <w:rPr>
          <w:position w:val="6"/>
          <w:sz w:val="16"/>
        </w:rPr>
        <w:t>*</w:t>
      </w:r>
      <w:r w:rsidRPr="00852971">
        <w:t xml:space="preserve">financial benefit will be provided in respect of the interest under the </w:t>
      </w:r>
      <w:r w:rsidR="005B66F5" w:rsidRPr="00852971">
        <w:rPr>
          <w:position w:val="6"/>
          <w:sz w:val="16"/>
        </w:rPr>
        <w:t>*</w:t>
      </w:r>
      <w:r w:rsidRPr="00852971">
        <w:t>scheme, or under any of the schemes, that give rise to the interest.</w:t>
      </w:r>
    </w:p>
    <w:p w:rsidR="006E0072" w:rsidRPr="00852971" w:rsidRDefault="006E0072" w:rsidP="006E0072">
      <w:pPr>
        <w:pStyle w:val="Definition"/>
      </w:pPr>
      <w:r w:rsidRPr="00852971">
        <w:rPr>
          <w:b/>
          <w:i/>
        </w:rPr>
        <w:t>on</w:t>
      </w:r>
      <w:r w:rsidR="005B66F5" w:rsidRPr="00852971">
        <w:rPr>
          <w:b/>
          <w:i/>
        </w:rPr>
        <w:noBreakHyphen/>
      </w:r>
      <w:r w:rsidRPr="00852971">
        <w:rPr>
          <w:b/>
          <w:i/>
        </w:rPr>
        <w:t>lent amount</w:t>
      </w:r>
      <w:r w:rsidRPr="00852971">
        <w:t>, of an entity and at a particular time, means the value, as at that time, of:</w:t>
      </w:r>
    </w:p>
    <w:p w:rsidR="006E0072" w:rsidRPr="00852971" w:rsidRDefault="006E0072" w:rsidP="006E0072">
      <w:pPr>
        <w:pStyle w:val="paragraph"/>
      </w:pPr>
      <w:r w:rsidRPr="00852971">
        <w:tab/>
        <w:t>(a)</w:t>
      </w:r>
      <w:r w:rsidRPr="00852971">
        <w:tab/>
        <w:t xml:space="preserve">all the assets of the entity that are comprised by </w:t>
      </w:r>
      <w:r w:rsidR="005B66F5" w:rsidRPr="00852971">
        <w:rPr>
          <w:position w:val="6"/>
          <w:sz w:val="16"/>
        </w:rPr>
        <w:t>*</w:t>
      </w:r>
      <w:r w:rsidRPr="00852971">
        <w:t>debt interests issued by other entities; and</w:t>
      </w:r>
    </w:p>
    <w:p w:rsidR="006E0072" w:rsidRPr="00852971" w:rsidRDefault="006E0072" w:rsidP="006E0072">
      <w:pPr>
        <w:pStyle w:val="paragraph"/>
      </w:pPr>
      <w:r w:rsidRPr="00852971">
        <w:tab/>
        <w:t>(b)</w:t>
      </w:r>
      <w:r w:rsidRPr="00852971">
        <w:tab/>
        <w:t xml:space="preserve">all the assets of the entity that are comprised by leases for the hire of goods that are not covered by </w:t>
      </w:r>
      <w:r w:rsidR="005B66F5" w:rsidRPr="00852971">
        <w:t>paragraph (</w:t>
      </w:r>
      <w:r w:rsidRPr="00852971">
        <w:t>a) and in relation to which the following subparagraphs are satisfied:</w:t>
      </w:r>
    </w:p>
    <w:p w:rsidR="006E0072" w:rsidRPr="00852971" w:rsidRDefault="006E0072" w:rsidP="006E0072">
      <w:pPr>
        <w:pStyle w:val="paragraphsub"/>
      </w:pPr>
      <w:r w:rsidRPr="00852971">
        <w:tab/>
        <w:t>(i)</w:t>
      </w:r>
      <w:r w:rsidRPr="00852971">
        <w:tab/>
        <w:t>each of the leases is for a term of 6 months or more;</w:t>
      </w:r>
    </w:p>
    <w:p w:rsidR="006E0072" w:rsidRPr="00852971" w:rsidRDefault="006E0072" w:rsidP="006E0072">
      <w:pPr>
        <w:pStyle w:val="paragraphsub"/>
      </w:pPr>
      <w:r w:rsidRPr="00852971">
        <w:tab/>
        <w:t>(ii)</w:t>
      </w:r>
      <w:r w:rsidRPr="00852971">
        <w:tab/>
        <w:t xml:space="preserve">the leases are part of the </w:t>
      </w:r>
      <w:r w:rsidR="005B66F5" w:rsidRPr="00852971">
        <w:rPr>
          <w:position w:val="6"/>
          <w:sz w:val="16"/>
        </w:rPr>
        <w:t>*</w:t>
      </w:r>
      <w:r w:rsidRPr="00852971">
        <w:t>business of hiring goods that the entity carries on;</w:t>
      </w:r>
    </w:p>
    <w:p w:rsidR="006E0072" w:rsidRPr="00852971" w:rsidRDefault="006E0072" w:rsidP="006E0072">
      <w:pPr>
        <w:pStyle w:val="paragraphsub"/>
      </w:pPr>
      <w:r w:rsidRPr="00852971">
        <w:tab/>
        <w:t>(iii)</w:t>
      </w:r>
      <w:r w:rsidRPr="00852971">
        <w:tab/>
        <w:t xml:space="preserve">the entity’s business of hiring goods is not carried on predominantly for the purposes of hiring goods to the entity’s </w:t>
      </w:r>
      <w:r w:rsidR="005B66F5" w:rsidRPr="00852971">
        <w:rPr>
          <w:position w:val="6"/>
          <w:sz w:val="16"/>
        </w:rPr>
        <w:t>*</w:t>
      </w:r>
      <w:r w:rsidRPr="00852971">
        <w:t>associates; and</w:t>
      </w:r>
    </w:p>
    <w:p w:rsidR="006E0072" w:rsidRPr="00852971" w:rsidRDefault="006E0072" w:rsidP="006E0072">
      <w:pPr>
        <w:pStyle w:val="paragraph"/>
      </w:pPr>
      <w:r w:rsidRPr="00852971">
        <w:tab/>
        <w:t>(c)</w:t>
      </w:r>
      <w:r w:rsidRPr="00852971">
        <w:tab/>
        <w:t>all the securities that were held by the entity that:</w:t>
      </w:r>
    </w:p>
    <w:p w:rsidR="006E0072" w:rsidRPr="00852971" w:rsidRDefault="006E0072" w:rsidP="006E0072">
      <w:pPr>
        <w:pStyle w:val="paragraphsub"/>
      </w:pPr>
      <w:r w:rsidRPr="00852971">
        <w:tab/>
        <w:t>(i)</w:t>
      </w:r>
      <w:r w:rsidRPr="00852971">
        <w:tab/>
        <w:t>have been sold by the entity under a reciprocal purchase agreement (otherwise known as a repurchase agreement), sell</w:t>
      </w:r>
      <w:r w:rsidR="005B66F5" w:rsidRPr="00852971">
        <w:noBreakHyphen/>
      </w:r>
      <w:r w:rsidRPr="00852971">
        <w:t>buyback arrangement or securities loan arrangement; but</w:t>
      </w:r>
    </w:p>
    <w:p w:rsidR="006E0072" w:rsidRPr="00852971" w:rsidRDefault="006E0072" w:rsidP="006E0072">
      <w:pPr>
        <w:pStyle w:val="paragraphsub"/>
      </w:pPr>
      <w:r w:rsidRPr="00852971">
        <w:tab/>
        <w:t>(ii)</w:t>
      </w:r>
      <w:r w:rsidRPr="00852971">
        <w:tab/>
        <w:t>have not yet been repurchased by the entity under the agreement or arrangement; and</w:t>
      </w:r>
    </w:p>
    <w:p w:rsidR="006E0072" w:rsidRPr="00852971" w:rsidRDefault="006E0072" w:rsidP="006E0072">
      <w:pPr>
        <w:pStyle w:val="paragraph"/>
      </w:pPr>
      <w:r w:rsidRPr="00852971">
        <w:tab/>
        <w:t>(d)</w:t>
      </w:r>
      <w:r w:rsidRPr="00852971">
        <w:tab/>
        <w:t>if the entity:</w:t>
      </w:r>
    </w:p>
    <w:p w:rsidR="006E0072" w:rsidRPr="00852971" w:rsidRDefault="006E0072" w:rsidP="006E0072">
      <w:pPr>
        <w:pStyle w:val="paragraphsub"/>
      </w:pPr>
      <w:r w:rsidRPr="00852971">
        <w:tab/>
        <w:t>(i)</w:t>
      </w:r>
      <w:r w:rsidRPr="00852971">
        <w:tab/>
        <w:t xml:space="preserve">carries on a </w:t>
      </w:r>
      <w:r w:rsidR="005B66F5" w:rsidRPr="00852971">
        <w:rPr>
          <w:position w:val="6"/>
          <w:sz w:val="16"/>
        </w:rPr>
        <w:t>*</w:t>
      </w:r>
      <w:r w:rsidRPr="00852971">
        <w:t>business of dealing in securities; and</w:t>
      </w:r>
    </w:p>
    <w:p w:rsidR="006E0072" w:rsidRPr="00852971" w:rsidRDefault="006E0072" w:rsidP="006E0072">
      <w:pPr>
        <w:pStyle w:val="paragraphsub"/>
      </w:pPr>
      <w:r w:rsidRPr="00852971">
        <w:tab/>
        <w:t>(ii)</w:t>
      </w:r>
      <w:r w:rsidRPr="00852971">
        <w:tab/>
        <w:t xml:space="preserve">does not carry on that business predominantly for the purposes of dealing in securities with, or on behalf of, the entity’s </w:t>
      </w:r>
      <w:r w:rsidR="005B66F5" w:rsidRPr="00852971">
        <w:rPr>
          <w:position w:val="6"/>
          <w:sz w:val="16"/>
        </w:rPr>
        <w:t>*</w:t>
      </w:r>
      <w:r w:rsidRPr="00852971">
        <w:t>associates;</w:t>
      </w:r>
    </w:p>
    <w:p w:rsidR="006E0072" w:rsidRPr="00852971" w:rsidRDefault="006E0072" w:rsidP="006E0072">
      <w:pPr>
        <w:pStyle w:val="paragraph"/>
      </w:pPr>
      <w:r w:rsidRPr="00852971">
        <w:tab/>
      </w:r>
      <w:r w:rsidRPr="00852971">
        <w:tab/>
        <w:t xml:space="preserve">all </w:t>
      </w:r>
      <w:r w:rsidR="005B66F5" w:rsidRPr="00852971">
        <w:rPr>
          <w:position w:val="6"/>
          <w:sz w:val="16"/>
        </w:rPr>
        <w:t>*</w:t>
      </w:r>
      <w:r w:rsidRPr="00852971">
        <w:t>shares that:</w:t>
      </w:r>
    </w:p>
    <w:p w:rsidR="006E0072" w:rsidRPr="00852971" w:rsidRDefault="006E0072" w:rsidP="006E0072">
      <w:pPr>
        <w:pStyle w:val="paragraphsub"/>
      </w:pPr>
      <w:r w:rsidRPr="00852971">
        <w:tab/>
        <w:t>(iii)</w:t>
      </w:r>
      <w:r w:rsidRPr="00852971">
        <w:tab/>
        <w:t>the entity holds at that time; and</w:t>
      </w:r>
    </w:p>
    <w:p w:rsidR="006E0072" w:rsidRPr="00852971" w:rsidRDefault="006E0072" w:rsidP="006E0072">
      <w:pPr>
        <w:pStyle w:val="paragraphsub"/>
      </w:pPr>
      <w:r w:rsidRPr="00852971">
        <w:tab/>
        <w:t>(iv)</w:t>
      </w:r>
      <w:r w:rsidRPr="00852971">
        <w:tab/>
        <w:t xml:space="preserve">are listed at that time for quotation in the official list of an </w:t>
      </w:r>
      <w:r w:rsidR="005B66F5" w:rsidRPr="00852971">
        <w:rPr>
          <w:position w:val="6"/>
          <w:sz w:val="16"/>
        </w:rPr>
        <w:t>*</w:t>
      </w:r>
      <w:r w:rsidRPr="00852971">
        <w:t>approved stock exchange; and</w:t>
      </w:r>
    </w:p>
    <w:p w:rsidR="006E0072" w:rsidRPr="00852971" w:rsidRDefault="006E0072" w:rsidP="006E0072">
      <w:pPr>
        <w:pStyle w:val="paragraphsub"/>
      </w:pPr>
      <w:r w:rsidRPr="00852971">
        <w:tab/>
        <w:t>(v)</w:t>
      </w:r>
      <w:r w:rsidRPr="00852971">
        <w:tab/>
        <w:t xml:space="preserve">are not shares in an </w:t>
      </w:r>
      <w:r w:rsidR="005B66F5" w:rsidRPr="00852971">
        <w:rPr>
          <w:position w:val="6"/>
          <w:sz w:val="16"/>
        </w:rPr>
        <w:t>*</w:t>
      </w:r>
      <w:r w:rsidRPr="00852971">
        <w:t>associate entity at that time of the entity.</w:t>
      </w:r>
    </w:p>
    <w:p w:rsidR="006E0072" w:rsidRPr="00852971" w:rsidRDefault="006E0072" w:rsidP="006E0072">
      <w:pPr>
        <w:pStyle w:val="Definition"/>
      </w:pPr>
      <w:r w:rsidRPr="00852971">
        <w:rPr>
          <w:b/>
          <w:i/>
        </w:rPr>
        <w:t>on</w:t>
      </w:r>
      <w:r w:rsidR="005B66F5" w:rsidRPr="00852971">
        <w:rPr>
          <w:b/>
          <w:i/>
        </w:rPr>
        <w:noBreakHyphen/>
      </w:r>
      <w:r w:rsidRPr="00852971">
        <w:rPr>
          <w:b/>
          <w:i/>
        </w:rPr>
        <w:t>market buy</w:t>
      </w:r>
      <w:r w:rsidR="005B66F5" w:rsidRPr="00852971">
        <w:rPr>
          <w:b/>
          <w:i/>
        </w:rPr>
        <w:noBreakHyphen/>
      </w:r>
      <w:r w:rsidRPr="00852971">
        <w:rPr>
          <w:b/>
          <w:i/>
        </w:rPr>
        <w:t xml:space="preserve">back </w:t>
      </w:r>
      <w:r w:rsidRPr="00852971">
        <w:t>means a purchase that is a buy</w:t>
      </w:r>
      <w:r w:rsidR="005B66F5" w:rsidRPr="00852971">
        <w:noBreakHyphen/>
      </w:r>
      <w:r w:rsidRPr="00852971">
        <w:t>back and an on</w:t>
      </w:r>
      <w:r w:rsidR="005B66F5" w:rsidRPr="00852971">
        <w:noBreakHyphen/>
      </w:r>
      <w:r w:rsidRPr="00852971">
        <w:t>market purchase for the purposes of Division</w:t>
      </w:r>
      <w:r w:rsidR="005B66F5" w:rsidRPr="00852971">
        <w:t> </w:t>
      </w:r>
      <w:r w:rsidRPr="00852971">
        <w:t xml:space="preserve">16K of Part III of the </w:t>
      </w:r>
      <w:r w:rsidRPr="00852971">
        <w:rPr>
          <w:i/>
        </w:rPr>
        <w:t>Income Tax Assessment Act 1936</w:t>
      </w:r>
      <w:r w:rsidRPr="00852971">
        <w:t>.</w:t>
      </w:r>
    </w:p>
    <w:p w:rsidR="006E0072" w:rsidRPr="00852971" w:rsidRDefault="006E0072" w:rsidP="006E0072">
      <w:pPr>
        <w:pStyle w:val="Definition"/>
      </w:pPr>
      <w:r w:rsidRPr="00852971">
        <w:rPr>
          <w:b/>
          <w:i/>
        </w:rPr>
        <w:t>opening adjustable value</w:t>
      </w:r>
      <w:r w:rsidRPr="00852971">
        <w:t xml:space="preserve"> of a </w:t>
      </w:r>
      <w:r w:rsidR="005B66F5" w:rsidRPr="00852971">
        <w:rPr>
          <w:position w:val="6"/>
          <w:sz w:val="16"/>
        </w:rPr>
        <w:t>*</w:t>
      </w:r>
      <w:r w:rsidRPr="00852971">
        <w:t>depreciating asset has the meaning given by section</w:t>
      </w:r>
      <w:r w:rsidR="005B66F5" w:rsidRPr="00852971">
        <w:t> </w:t>
      </w:r>
      <w:r w:rsidRPr="00852971">
        <w:t>40</w:t>
      </w:r>
      <w:r w:rsidR="005B66F5" w:rsidRPr="00852971">
        <w:noBreakHyphen/>
      </w:r>
      <w:r w:rsidRPr="00852971">
        <w:t>85.</w:t>
      </w:r>
    </w:p>
    <w:p w:rsidR="006E0072" w:rsidRPr="00852971" w:rsidRDefault="006E0072" w:rsidP="006E0072">
      <w:pPr>
        <w:pStyle w:val="Definition"/>
      </w:pPr>
      <w:r w:rsidRPr="00852971">
        <w:rPr>
          <w:b/>
          <w:i/>
        </w:rPr>
        <w:t>opening pool balance</w:t>
      </w:r>
      <w:r w:rsidRPr="00852971">
        <w:t xml:space="preserve"> has the meaning given by section</w:t>
      </w:r>
      <w:r w:rsidR="005B66F5" w:rsidRPr="00852971">
        <w:t> </w:t>
      </w:r>
      <w:r w:rsidRPr="00852971">
        <w:t>328</w:t>
      </w:r>
      <w:r w:rsidR="005B66F5" w:rsidRPr="00852971">
        <w:noBreakHyphen/>
      </w:r>
      <w:r w:rsidRPr="00852971">
        <w:t>195.</w:t>
      </w:r>
    </w:p>
    <w:p w:rsidR="00D350EF" w:rsidRPr="00C0300C" w:rsidRDefault="00D350EF" w:rsidP="00D350EF">
      <w:pPr>
        <w:pStyle w:val="Definition"/>
      </w:pPr>
      <w:r w:rsidRPr="00C0300C">
        <w:rPr>
          <w:b/>
          <w:i/>
        </w:rPr>
        <w:t xml:space="preserve">operating entity </w:t>
      </w:r>
      <w:r w:rsidRPr="00C0300C">
        <w:t>has the meaning given by section 12</w:t>
      </w:r>
      <w:r w:rsidRPr="00C0300C">
        <w:noBreakHyphen/>
        <w:t>436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 xml:space="preserve">oral ruling </w:t>
      </w:r>
      <w:r w:rsidRPr="00852971">
        <w:t>has the meaning given by section</w:t>
      </w:r>
      <w:r w:rsidR="005B66F5" w:rsidRPr="00852971">
        <w:t> </w:t>
      </w:r>
      <w:r w:rsidRPr="00852971">
        <w:t>360</w:t>
      </w:r>
      <w:r w:rsidR="005B66F5" w:rsidRPr="00852971">
        <w:noBreakHyphen/>
      </w:r>
      <w:r w:rsidRPr="00852971">
        <w:t>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ordinary capital gain</w:t>
      </w:r>
      <w:r w:rsidRPr="00852971">
        <w:t xml:space="preserve"> has the meaning given by section</w:t>
      </w:r>
      <w:r w:rsidR="005B66F5" w:rsidRPr="00852971">
        <w:t> </w:t>
      </w:r>
      <w:r w:rsidRPr="00852971">
        <w:t xml:space="preserve">124ZW of the </w:t>
      </w:r>
      <w:r w:rsidRPr="00852971">
        <w:rPr>
          <w:i/>
        </w:rPr>
        <w:t>Income Tax Assessment Act 1936</w:t>
      </w:r>
      <w:r w:rsidRPr="00852971">
        <w:t>.</w:t>
      </w:r>
    </w:p>
    <w:p w:rsidR="006E0072" w:rsidRPr="00852971" w:rsidRDefault="006E0072" w:rsidP="006E0072">
      <w:pPr>
        <w:pStyle w:val="Definition"/>
      </w:pPr>
      <w:r w:rsidRPr="00852971">
        <w:rPr>
          <w:b/>
          <w:i/>
        </w:rPr>
        <w:t>ordinary class</w:t>
      </w:r>
      <w:r w:rsidRPr="00852971">
        <w:t xml:space="preserve"> for a taxable income of a </w:t>
      </w:r>
      <w:r w:rsidR="005B66F5" w:rsidRPr="00852971">
        <w:rPr>
          <w:position w:val="6"/>
          <w:sz w:val="16"/>
        </w:rPr>
        <w:t>*</w:t>
      </w:r>
      <w:r w:rsidRPr="00852971">
        <w:t>life insurance company has the meaning given by section</w:t>
      </w:r>
      <w:r w:rsidR="005B66F5" w:rsidRPr="00852971">
        <w:t> </w:t>
      </w:r>
      <w:r w:rsidRPr="00852971">
        <w:t>320</w:t>
      </w:r>
      <w:r w:rsidR="005B66F5" w:rsidRPr="00852971">
        <w:noBreakHyphen/>
      </w:r>
      <w:r w:rsidRPr="00852971">
        <w:t>139.</w:t>
      </w:r>
    </w:p>
    <w:p w:rsidR="006E0072" w:rsidRPr="00852971" w:rsidRDefault="006E0072" w:rsidP="006E0072">
      <w:pPr>
        <w:pStyle w:val="Definition"/>
      </w:pPr>
      <w:r w:rsidRPr="00852971">
        <w:rPr>
          <w:b/>
          <w:i/>
        </w:rPr>
        <w:t>ordinary class</w:t>
      </w:r>
      <w:r w:rsidRPr="00852971">
        <w:t xml:space="preserve"> for a </w:t>
      </w:r>
      <w:r w:rsidR="005B66F5" w:rsidRPr="00852971">
        <w:rPr>
          <w:position w:val="6"/>
          <w:sz w:val="16"/>
        </w:rPr>
        <w:t>*</w:t>
      </w:r>
      <w:r w:rsidRPr="00852971">
        <w:t xml:space="preserve">tax loss of a </w:t>
      </w:r>
      <w:r w:rsidR="005B66F5" w:rsidRPr="00852971">
        <w:rPr>
          <w:position w:val="6"/>
          <w:sz w:val="16"/>
        </w:rPr>
        <w:t>*</w:t>
      </w:r>
      <w:r w:rsidRPr="00852971">
        <w:t>life insurance company has the meaning given by section</w:t>
      </w:r>
      <w:r w:rsidR="005B66F5" w:rsidRPr="00852971">
        <w:t> </w:t>
      </w:r>
      <w:r w:rsidRPr="00852971">
        <w:t>320</w:t>
      </w:r>
      <w:r w:rsidR="005B66F5" w:rsidRPr="00852971">
        <w:noBreakHyphen/>
      </w:r>
      <w:r w:rsidRPr="00852971">
        <w:t>143.</w:t>
      </w:r>
    </w:p>
    <w:p w:rsidR="006E0072" w:rsidRPr="00852971" w:rsidRDefault="006E0072" w:rsidP="006E0072">
      <w:pPr>
        <w:pStyle w:val="Definition"/>
      </w:pPr>
      <w:r w:rsidRPr="00852971">
        <w:rPr>
          <w:b/>
          <w:i/>
        </w:rPr>
        <w:t>ordinary debt interest</w:t>
      </w:r>
      <w:r w:rsidRPr="00852971">
        <w:t xml:space="preserve"> has the meaning given by section</w:t>
      </w:r>
      <w:r w:rsidR="005B66F5" w:rsidRPr="00852971">
        <w:t> </w:t>
      </w:r>
      <w:r w:rsidRPr="00852971">
        <w:t>974</w:t>
      </w:r>
      <w:r w:rsidR="005B66F5" w:rsidRPr="00852971">
        <w:noBreakHyphen/>
      </w:r>
      <w:r w:rsidRPr="00852971">
        <w:t>140.</w:t>
      </w:r>
    </w:p>
    <w:p w:rsidR="006E0072" w:rsidRPr="00852971" w:rsidRDefault="006E0072" w:rsidP="006E0072">
      <w:pPr>
        <w:pStyle w:val="Definition"/>
      </w:pPr>
      <w:r w:rsidRPr="00852971">
        <w:rPr>
          <w:b/>
          <w:i/>
        </w:rPr>
        <w:t>ordinary income</w:t>
      </w:r>
      <w:r w:rsidRPr="00852971">
        <w:t xml:space="preserve"> has the meaning given by section</w:t>
      </w:r>
      <w:r w:rsidR="005B66F5" w:rsidRPr="00852971">
        <w:t> </w:t>
      </w:r>
      <w:r w:rsidRPr="00852971">
        <w:t>6</w:t>
      </w:r>
      <w:r w:rsidR="005B66F5" w:rsidRPr="00852971">
        <w:noBreakHyphen/>
      </w:r>
      <w:r w:rsidRPr="00852971">
        <w:t>5.</w:t>
      </w:r>
    </w:p>
    <w:p w:rsidR="006E0072" w:rsidRPr="00852971" w:rsidRDefault="006E0072" w:rsidP="006E0072">
      <w:pPr>
        <w:pStyle w:val="Definition"/>
      </w:pPr>
      <w:r w:rsidRPr="00852971">
        <w:rPr>
          <w:b/>
          <w:i/>
        </w:rPr>
        <w:t>ordinary investment policy</w:t>
      </w:r>
      <w:r w:rsidRPr="00852971">
        <w:t xml:space="preserve"> means a </w:t>
      </w:r>
      <w:r w:rsidR="005B66F5" w:rsidRPr="00852971">
        <w:rPr>
          <w:position w:val="6"/>
          <w:sz w:val="16"/>
        </w:rPr>
        <w:t>*</w:t>
      </w:r>
      <w:r w:rsidRPr="00852971">
        <w:t>life insurance policy that is not:</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 xml:space="preserve">complying </w:t>
      </w:r>
      <w:r w:rsidR="0001414A" w:rsidRPr="00852971">
        <w:t>superannuation</w:t>
      </w:r>
      <w:r w:rsidRPr="00852971">
        <w:t xml:space="preserve"> life insurance policy; or</w:t>
      </w:r>
    </w:p>
    <w:p w:rsidR="006E0072" w:rsidRPr="00852971" w:rsidRDefault="006E0072" w:rsidP="006E0072">
      <w:pPr>
        <w:pStyle w:val="paragraph"/>
      </w:pPr>
      <w:r w:rsidRPr="00852971">
        <w:tab/>
        <w:t>(b)</w:t>
      </w:r>
      <w:r w:rsidRPr="00852971">
        <w:tab/>
        <w:t xml:space="preserve">an </w:t>
      </w:r>
      <w:r w:rsidR="005B66F5" w:rsidRPr="00852971">
        <w:rPr>
          <w:position w:val="6"/>
          <w:sz w:val="16"/>
        </w:rPr>
        <w:t>*</w:t>
      </w:r>
      <w:r w:rsidRPr="00852971">
        <w:t>exempt life insurance policy; or</w:t>
      </w:r>
    </w:p>
    <w:p w:rsidR="006E0072" w:rsidRPr="00852971" w:rsidRDefault="006E0072" w:rsidP="006E0072">
      <w:pPr>
        <w:pStyle w:val="paragraph"/>
      </w:pPr>
      <w:r w:rsidRPr="00852971">
        <w:tab/>
        <w:t>(c)</w:t>
      </w:r>
      <w:r w:rsidRPr="00852971">
        <w:tab/>
        <w:t xml:space="preserve">a policy that provides for </w:t>
      </w:r>
      <w:r w:rsidR="005B66F5" w:rsidRPr="00852971">
        <w:rPr>
          <w:position w:val="6"/>
          <w:sz w:val="16"/>
        </w:rPr>
        <w:t>*</w:t>
      </w:r>
      <w:r w:rsidRPr="00852971">
        <w:t xml:space="preserve">participating benefits or </w:t>
      </w:r>
      <w:r w:rsidR="005B66F5" w:rsidRPr="00852971">
        <w:rPr>
          <w:position w:val="6"/>
          <w:sz w:val="16"/>
        </w:rPr>
        <w:t>*</w:t>
      </w:r>
      <w:r w:rsidRPr="00852971">
        <w:t>discretionary benefits; or</w:t>
      </w:r>
    </w:p>
    <w:p w:rsidR="006E0072" w:rsidRPr="00852971" w:rsidRDefault="006E0072" w:rsidP="006E0072">
      <w:pPr>
        <w:pStyle w:val="paragraph"/>
      </w:pPr>
      <w:r w:rsidRPr="00852971">
        <w:tab/>
        <w:t>(d)</w:t>
      </w:r>
      <w:r w:rsidRPr="00852971">
        <w:tab/>
        <w:t xml:space="preserve">a policy (other than a </w:t>
      </w:r>
      <w:r w:rsidR="005B66F5" w:rsidRPr="00852971">
        <w:rPr>
          <w:position w:val="6"/>
          <w:sz w:val="16"/>
        </w:rPr>
        <w:t>*</w:t>
      </w:r>
      <w:r w:rsidRPr="00852971">
        <w:t>funeral policy) under which amounts are to be paid only on the death or disability of a person.</w:t>
      </w:r>
    </w:p>
    <w:p w:rsidR="006E0072" w:rsidRPr="00852971" w:rsidRDefault="006E0072" w:rsidP="006E0072">
      <w:pPr>
        <w:pStyle w:val="Definition"/>
      </w:pPr>
      <w:r w:rsidRPr="00852971">
        <w:rPr>
          <w:b/>
          <w:i/>
        </w:rPr>
        <w:t>ordinary payment</w:t>
      </w:r>
      <w:r w:rsidRPr="00852971">
        <w:t xml:space="preserve"> is defined as set out in this table:</w:t>
      </w:r>
    </w:p>
    <w:p w:rsidR="006E0072" w:rsidRPr="00852971" w:rsidRDefault="006E0072" w:rsidP="006E0072">
      <w:pPr>
        <w:pStyle w:val="Tabletext"/>
        <w:keepLines/>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260"/>
        <w:gridCol w:w="1985"/>
      </w:tblGrid>
      <w:tr w:rsidR="006E0072" w:rsidRPr="00852971" w:rsidTr="00B36B2B">
        <w:trPr>
          <w:cantSplit/>
          <w:tblHeader/>
        </w:trPr>
        <w:tc>
          <w:tcPr>
            <w:tcW w:w="5954" w:type="dxa"/>
            <w:gridSpan w:val="3"/>
            <w:tcBorders>
              <w:top w:val="single" w:sz="12" w:space="0" w:color="auto"/>
              <w:left w:val="nil"/>
              <w:bottom w:val="nil"/>
              <w:right w:val="nil"/>
            </w:tcBorders>
          </w:tcPr>
          <w:p w:rsidR="006E0072" w:rsidRPr="00852971" w:rsidRDefault="006E0072" w:rsidP="00B36B2B">
            <w:pPr>
              <w:pStyle w:val="Tabletext"/>
              <w:keepNext/>
              <w:keepLines/>
            </w:pPr>
            <w:r w:rsidRPr="00852971">
              <w:rPr>
                <w:b/>
              </w:rPr>
              <w:t>Ordinary payment</w:t>
            </w:r>
          </w:p>
        </w:tc>
      </w:tr>
      <w:tr w:rsidR="006E0072" w:rsidRPr="00852971" w:rsidTr="00B36B2B">
        <w:trPr>
          <w:cantSplit/>
          <w:tblHeader/>
        </w:trPr>
        <w:tc>
          <w:tcPr>
            <w:tcW w:w="709" w:type="dxa"/>
            <w:tcBorders>
              <w:top w:val="single" w:sz="6" w:space="0" w:color="auto"/>
              <w:left w:val="nil"/>
              <w:bottom w:val="single" w:sz="12" w:space="0" w:color="auto"/>
              <w:right w:val="nil"/>
            </w:tcBorders>
          </w:tcPr>
          <w:p w:rsidR="006E0072" w:rsidRPr="00852971" w:rsidRDefault="006E0072" w:rsidP="00B36B2B">
            <w:pPr>
              <w:pStyle w:val="Tabletext"/>
              <w:keepNext/>
              <w:keepLines/>
            </w:pPr>
            <w:r w:rsidRPr="00852971">
              <w:rPr>
                <w:b/>
              </w:rPr>
              <w:t>Item</w:t>
            </w:r>
          </w:p>
        </w:tc>
        <w:tc>
          <w:tcPr>
            <w:tcW w:w="3260" w:type="dxa"/>
            <w:tcBorders>
              <w:top w:val="single" w:sz="6" w:space="0" w:color="auto"/>
              <w:left w:val="nil"/>
              <w:bottom w:val="single" w:sz="12" w:space="0" w:color="auto"/>
              <w:right w:val="nil"/>
            </w:tcBorders>
          </w:tcPr>
          <w:p w:rsidR="006E0072" w:rsidRPr="00852971" w:rsidRDefault="006E0072" w:rsidP="00B36B2B">
            <w:pPr>
              <w:pStyle w:val="Tabletext"/>
              <w:keepNext/>
              <w:keepLines/>
            </w:pPr>
            <w:r w:rsidRPr="00852971">
              <w:rPr>
                <w:b/>
                <w:i/>
              </w:rPr>
              <w:t>Ordinary payment</w:t>
            </w:r>
            <w:r w:rsidRPr="00852971">
              <w:rPr>
                <w:b/>
              </w:rPr>
              <w:t>, in relation to this kind of a payment:</w:t>
            </w:r>
          </w:p>
        </w:tc>
        <w:tc>
          <w:tcPr>
            <w:tcW w:w="1985" w:type="dxa"/>
            <w:tcBorders>
              <w:top w:val="single" w:sz="6" w:space="0" w:color="auto"/>
              <w:left w:val="nil"/>
              <w:bottom w:val="single" w:sz="12" w:space="0" w:color="auto"/>
              <w:right w:val="nil"/>
            </w:tcBorders>
          </w:tcPr>
          <w:p w:rsidR="006E0072" w:rsidRPr="00852971" w:rsidRDefault="006E0072" w:rsidP="00B36B2B">
            <w:pPr>
              <w:pStyle w:val="Tabletext"/>
              <w:keepNext/>
              <w:keepLines/>
            </w:pPr>
            <w:r w:rsidRPr="00852971">
              <w:rPr>
                <w:b/>
              </w:rPr>
              <w:t>has the meaning given by:</w:t>
            </w:r>
          </w:p>
        </w:tc>
      </w:tr>
      <w:tr w:rsidR="006E0072" w:rsidRPr="00852971" w:rsidTr="00B36B2B">
        <w:trPr>
          <w:cantSplit/>
        </w:trPr>
        <w:tc>
          <w:tcPr>
            <w:tcW w:w="709" w:type="dxa"/>
            <w:tcBorders>
              <w:top w:val="single" w:sz="12" w:space="0" w:color="auto"/>
              <w:left w:val="nil"/>
              <w:bottom w:val="single" w:sz="2" w:space="0" w:color="auto"/>
              <w:right w:val="nil"/>
            </w:tcBorders>
            <w:shd w:val="clear" w:color="auto" w:fill="auto"/>
          </w:tcPr>
          <w:p w:rsidR="006E0072" w:rsidRPr="00852971" w:rsidRDefault="006E0072" w:rsidP="009D54EF">
            <w:pPr>
              <w:pStyle w:val="Tabletext"/>
            </w:pPr>
            <w:r w:rsidRPr="00852971">
              <w:t>1</w:t>
            </w:r>
          </w:p>
        </w:tc>
        <w:tc>
          <w:tcPr>
            <w:tcW w:w="3260"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keepLines/>
            </w:pPr>
            <w:r w:rsidRPr="00852971">
              <w:t>Payment under the ABSTUDY scheme</w:t>
            </w:r>
          </w:p>
        </w:tc>
        <w:tc>
          <w:tcPr>
            <w:tcW w:w="1985"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keepLines/>
            </w:pPr>
            <w:r w:rsidRPr="00852971">
              <w:t>subsection</w:t>
            </w:r>
            <w:r w:rsidR="005B66F5" w:rsidRPr="00852971">
              <w:t> </w:t>
            </w:r>
            <w:r w:rsidRPr="00852971">
              <w:t>52</w:t>
            </w:r>
            <w:r w:rsidR="005B66F5" w:rsidRPr="00852971">
              <w:noBreakHyphen/>
            </w:r>
            <w:r w:rsidRPr="00852971">
              <w:t>131(8)</w:t>
            </w:r>
          </w:p>
        </w:tc>
      </w:tr>
      <w:tr w:rsidR="006E0072" w:rsidRPr="00852971" w:rsidTr="00B36B2B">
        <w:trPr>
          <w:cantSplit/>
        </w:trPr>
        <w:tc>
          <w:tcPr>
            <w:tcW w:w="709"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2</w:t>
            </w:r>
          </w:p>
        </w:tc>
        <w:tc>
          <w:tcPr>
            <w:tcW w:w="3260"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 xml:space="preserve">Payment under the </w:t>
            </w:r>
            <w:r w:rsidRPr="00852971">
              <w:rPr>
                <w:i/>
              </w:rPr>
              <w:t>Military Rehabilitation and Compensation Act 2004</w:t>
            </w:r>
          </w:p>
        </w:tc>
        <w:tc>
          <w:tcPr>
            <w:tcW w:w="1985"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subsection</w:t>
            </w:r>
            <w:r w:rsidR="005B66F5" w:rsidRPr="00852971">
              <w:t> </w:t>
            </w:r>
            <w:r w:rsidRPr="00852971">
              <w:t>52</w:t>
            </w:r>
            <w:r w:rsidR="005B66F5" w:rsidRPr="00852971">
              <w:noBreakHyphen/>
            </w:r>
            <w:r w:rsidRPr="00852971">
              <w:t>114(3)</w:t>
            </w:r>
          </w:p>
        </w:tc>
      </w:tr>
      <w:tr w:rsidR="006E0072" w:rsidRPr="00852971" w:rsidTr="00B36B2B">
        <w:trPr>
          <w:cantSplit/>
        </w:trPr>
        <w:tc>
          <w:tcPr>
            <w:tcW w:w="709"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3</w:t>
            </w:r>
          </w:p>
        </w:tc>
        <w:tc>
          <w:tcPr>
            <w:tcW w:w="3260"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Social security payment</w:t>
            </w:r>
          </w:p>
        </w:tc>
        <w:tc>
          <w:tcPr>
            <w:tcW w:w="1985"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subsection</w:t>
            </w:r>
            <w:r w:rsidR="005B66F5" w:rsidRPr="00852971">
              <w:t> </w:t>
            </w:r>
            <w:r w:rsidRPr="00852971">
              <w:t>52</w:t>
            </w:r>
            <w:r w:rsidR="005B66F5" w:rsidRPr="00852971">
              <w:noBreakHyphen/>
            </w:r>
            <w:r w:rsidRPr="00852971">
              <w:t>10(3)</w:t>
            </w:r>
          </w:p>
        </w:tc>
      </w:tr>
      <w:tr w:rsidR="006E0072" w:rsidRPr="00852971" w:rsidTr="00B36B2B">
        <w:trPr>
          <w:cantSplit/>
        </w:trPr>
        <w:tc>
          <w:tcPr>
            <w:tcW w:w="709" w:type="dxa"/>
            <w:tcBorders>
              <w:top w:val="single" w:sz="2" w:space="0" w:color="auto"/>
              <w:left w:val="nil"/>
              <w:bottom w:val="single" w:sz="12" w:space="0" w:color="auto"/>
              <w:right w:val="nil"/>
            </w:tcBorders>
          </w:tcPr>
          <w:p w:rsidR="006E0072" w:rsidRPr="00852971" w:rsidRDefault="006E0072" w:rsidP="00B36B2B">
            <w:pPr>
              <w:pStyle w:val="Tabletext"/>
            </w:pPr>
            <w:r w:rsidRPr="00852971">
              <w:t>4</w:t>
            </w:r>
          </w:p>
        </w:tc>
        <w:tc>
          <w:tcPr>
            <w:tcW w:w="3260" w:type="dxa"/>
            <w:tcBorders>
              <w:top w:val="single" w:sz="2" w:space="0" w:color="auto"/>
              <w:left w:val="nil"/>
              <w:bottom w:val="single" w:sz="12" w:space="0" w:color="auto"/>
              <w:right w:val="nil"/>
            </w:tcBorders>
          </w:tcPr>
          <w:p w:rsidR="006E0072" w:rsidRPr="00852971" w:rsidRDefault="006E0072" w:rsidP="00B36B2B">
            <w:pPr>
              <w:pStyle w:val="Tabletext"/>
            </w:pPr>
            <w:r w:rsidRPr="00852971">
              <w:t>Veterans’ affairs payment</w:t>
            </w:r>
          </w:p>
        </w:tc>
        <w:tc>
          <w:tcPr>
            <w:tcW w:w="1985" w:type="dxa"/>
            <w:tcBorders>
              <w:top w:val="single" w:sz="2" w:space="0" w:color="auto"/>
              <w:left w:val="nil"/>
              <w:bottom w:val="single" w:sz="12" w:space="0" w:color="auto"/>
              <w:right w:val="nil"/>
            </w:tcBorders>
          </w:tcPr>
          <w:p w:rsidR="006E0072" w:rsidRPr="00852971" w:rsidRDefault="006E0072" w:rsidP="00B36B2B">
            <w:pPr>
              <w:pStyle w:val="Tabletext"/>
            </w:pPr>
            <w:r w:rsidRPr="00852971">
              <w:t>subsection</w:t>
            </w:r>
            <w:r w:rsidR="005B66F5" w:rsidRPr="00852971">
              <w:t> </w:t>
            </w:r>
            <w:r w:rsidRPr="00852971">
              <w:t>52</w:t>
            </w:r>
            <w:r w:rsidR="005B66F5" w:rsidRPr="00852971">
              <w:noBreakHyphen/>
            </w:r>
            <w:r w:rsidRPr="00852971">
              <w:t>65(4)</w:t>
            </w:r>
          </w:p>
        </w:tc>
      </w:tr>
    </w:tbl>
    <w:p w:rsidR="006E0072" w:rsidRPr="00852971" w:rsidRDefault="006E0072" w:rsidP="006E0072">
      <w:pPr>
        <w:pStyle w:val="Definition"/>
      </w:pPr>
      <w:r w:rsidRPr="00852971">
        <w:rPr>
          <w:b/>
          <w:i/>
        </w:rPr>
        <w:t>original excess non</w:t>
      </w:r>
      <w:r w:rsidR="005B66F5" w:rsidRPr="00852971">
        <w:rPr>
          <w:b/>
          <w:i/>
        </w:rPr>
        <w:noBreakHyphen/>
      </w:r>
      <w:r w:rsidRPr="00852971">
        <w:rPr>
          <w:b/>
          <w:i/>
        </w:rPr>
        <w:t>concessional contributions tax assessment day</w:t>
      </w:r>
      <w:r w:rsidRPr="00852971">
        <w:t xml:space="preserve"> has the meaning given by section</w:t>
      </w:r>
      <w:r w:rsidR="005B66F5" w:rsidRPr="00852971">
        <w:t> </w:t>
      </w:r>
      <w:r w:rsidRPr="00852971">
        <w:t>292</w:t>
      </w:r>
      <w:r w:rsidR="005B66F5" w:rsidRPr="00852971">
        <w:noBreakHyphen/>
      </w:r>
      <w:r w:rsidRPr="00852971">
        <w:t>305.</w:t>
      </w:r>
    </w:p>
    <w:p w:rsidR="006E0072" w:rsidRPr="00852971" w:rsidRDefault="006E0072" w:rsidP="006E0072">
      <w:pPr>
        <w:pStyle w:val="Definition"/>
        <w:rPr>
          <w:b/>
          <w:i/>
        </w:rPr>
      </w:pPr>
      <w:r w:rsidRPr="00852971">
        <w:rPr>
          <w:b/>
          <w:i/>
        </w:rPr>
        <w:t xml:space="preserve">original franking assessment day </w:t>
      </w:r>
      <w:r w:rsidRPr="00852971">
        <w:t>has the meaning given by subsection</w:t>
      </w:r>
      <w:r w:rsidR="005B66F5" w:rsidRPr="00852971">
        <w:t> </w:t>
      </w:r>
      <w:r w:rsidRPr="00852971">
        <w:t>214</w:t>
      </w:r>
      <w:r w:rsidR="005B66F5" w:rsidRPr="00852971">
        <w:noBreakHyphen/>
      </w:r>
      <w:r w:rsidRPr="00852971">
        <w:t>95(2).</w:t>
      </w:r>
    </w:p>
    <w:p w:rsidR="006E0072" w:rsidRPr="00852971" w:rsidRDefault="006E0072" w:rsidP="006E0072">
      <w:pPr>
        <w:pStyle w:val="Definition"/>
        <w:rPr>
          <w:b/>
          <w:i/>
        </w:rPr>
      </w:pPr>
      <w:r w:rsidRPr="00852971">
        <w:rPr>
          <w:b/>
          <w:i/>
        </w:rPr>
        <w:t>outstanding</w:t>
      </w:r>
      <w:r w:rsidRPr="00852971">
        <w:t xml:space="preserve">, within the context of </w:t>
      </w:r>
      <w:r w:rsidR="005B66F5" w:rsidRPr="00852971">
        <w:rPr>
          <w:position w:val="6"/>
          <w:sz w:val="16"/>
        </w:rPr>
        <w:t>*</w:t>
      </w:r>
      <w:r w:rsidRPr="00852971">
        <w:t>franking returns,</w:t>
      </w:r>
      <w:r w:rsidRPr="00852971">
        <w:rPr>
          <w:b/>
          <w:i/>
        </w:rPr>
        <w:t xml:space="preserve"> </w:t>
      </w:r>
      <w:r w:rsidRPr="00852971">
        <w:t>has the meaning given by subsection</w:t>
      </w:r>
      <w:r w:rsidR="005B66F5" w:rsidRPr="00852971">
        <w:t> </w:t>
      </w:r>
      <w:r w:rsidRPr="00852971">
        <w:t>214</w:t>
      </w:r>
      <w:r w:rsidR="005B66F5" w:rsidRPr="00852971">
        <w:noBreakHyphen/>
      </w:r>
      <w:r w:rsidRPr="00852971">
        <w:t>45(3).</w:t>
      </w:r>
    </w:p>
    <w:p w:rsidR="006E0072" w:rsidRPr="00852971" w:rsidRDefault="006E0072" w:rsidP="006E0072">
      <w:pPr>
        <w:pStyle w:val="Definition"/>
      </w:pPr>
      <w:r w:rsidRPr="00852971">
        <w:rPr>
          <w:b/>
          <w:i/>
        </w:rPr>
        <w:t>outstanding claims</w:t>
      </w:r>
      <w:r w:rsidRPr="00852971">
        <w:t xml:space="preserve"> at the end of an income year (the </w:t>
      </w:r>
      <w:r w:rsidRPr="00852971">
        <w:rPr>
          <w:b/>
          <w:i/>
        </w:rPr>
        <w:t>current income year</w:t>
      </w:r>
      <w:r w:rsidRPr="00852971">
        <w:t xml:space="preserve">) under </w:t>
      </w:r>
      <w:r w:rsidR="005B66F5" w:rsidRPr="00852971">
        <w:rPr>
          <w:position w:val="6"/>
          <w:sz w:val="16"/>
        </w:rPr>
        <w:t>*</w:t>
      </w:r>
      <w:r w:rsidRPr="00852971">
        <w:t>general insurance policies means claims under the policies that:</w:t>
      </w:r>
    </w:p>
    <w:p w:rsidR="006E0072" w:rsidRPr="00852971" w:rsidRDefault="006E0072" w:rsidP="006E0072">
      <w:pPr>
        <w:pStyle w:val="paragraph"/>
      </w:pPr>
      <w:r w:rsidRPr="00852971">
        <w:tab/>
        <w:t>(a)</w:t>
      </w:r>
      <w:r w:rsidRPr="00852971">
        <w:tab/>
        <w:t xml:space="preserve">the </w:t>
      </w:r>
      <w:r w:rsidR="005B66F5" w:rsidRPr="00852971">
        <w:rPr>
          <w:position w:val="6"/>
          <w:sz w:val="16"/>
        </w:rPr>
        <w:t>*</w:t>
      </w:r>
      <w:r w:rsidRPr="00852971">
        <w:t>general insurance company concerned is liable to pay; and</w:t>
      </w:r>
    </w:p>
    <w:p w:rsidR="006E0072" w:rsidRPr="00852971" w:rsidRDefault="006E0072" w:rsidP="006E0072">
      <w:pPr>
        <w:pStyle w:val="paragraph"/>
      </w:pPr>
      <w:r w:rsidRPr="00852971">
        <w:tab/>
        <w:t>(b)</w:t>
      </w:r>
      <w:r w:rsidRPr="00852971">
        <w:tab/>
        <w:t>arose from insured events that occurred in the current income year or an earlier income year; and</w:t>
      </w:r>
    </w:p>
    <w:p w:rsidR="006E0072" w:rsidRPr="00852971" w:rsidRDefault="006E0072" w:rsidP="006E0072">
      <w:pPr>
        <w:pStyle w:val="paragraph"/>
      </w:pPr>
      <w:r w:rsidRPr="00852971">
        <w:tab/>
        <w:t>(c)</w:t>
      </w:r>
      <w:r w:rsidRPr="00852971">
        <w:tab/>
        <w:t>were not paid in full before the end of the current income year.</w:t>
      </w:r>
    </w:p>
    <w:p w:rsidR="006E0072" w:rsidRPr="00852971" w:rsidRDefault="006E0072" w:rsidP="006E0072">
      <w:pPr>
        <w:pStyle w:val="Definition"/>
      </w:pPr>
      <w:r w:rsidRPr="00852971">
        <w:rPr>
          <w:b/>
          <w:i/>
        </w:rPr>
        <w:t>outstanding foreign hybrid net capital loss amount</w:t>
      </w:r>
      <w:r w:rsidRPr="00852971">
        <w:t xml:space="preserve"> has the meaning given by section</w:t>
      </w:r>
      <w:r w:rsidR="005B66F5" w:rsidRPr="00852971">
        <w:t> </w:t>
      </w:r>
      <w:r w:rsidRPr="00852971">
        <w:t>830</w:t>
      </w:r>
      <w:r w:rsidR="005B66F5" w:rsidRPr="00852971">
        <w:noBreakHyphen/>
      </w:r>
      <w:r w:rsidRPr="00852971">
        <w:t>70.</w:t>
      </w:r>
    </w:p>
    <w:p w:rsidR="006E0072" w:rsidRPr="00852971" w:rsidRDefault="006E0072" w:rsidP="006E0072">
      <w:pPr>
        <w:pStyle w:val="Definition"/>
      </w:pPr>
      <w:r w:rsidRPr="00852971">
        <w:rPr>
          <w:b/>
          <w:i/>
        </w:rPr>
        <w:t>outstanding foreign hybrid revenue loss amount</w:t>
      </w:r>
      <w:r w:rsidRPr="00852971">
        <w:t xml:space="preserve"> has the meaning given by section</w:t>
      </w:r>
      <w:r w:rsidR="005B66F5" w:rsidRPr="00852971">
        <w:t> </w:t>
      </w:r>
      <w:r w:rsidRPr="00852971">
        <w:t>830</w:t>
      </w:r>
      <w:r w:rsidR="005B66F5" w:rsidRPr="00852971">
        <w:noBreakHyphen/>
      </w:r>
      <w:r w:rsidRPr="00852971">
        <w:t>65.</w:t>
      </w:r>
    </w:p>
    <w:p w:rsidR="006E0072" w:rsidRPr="00852971" w:rsidRDefault="006E0072" w:rsidP="006E0072">
      <w:pPr>
        <w:pStyle w:val="Definition"/>
        <w:keepNext/>
        <w:keepLines/>
      </w:pPr>
      <w:r w:rsidRPr="00852971">
        <w:rPr>
          <w:b/>
          <w:i/>
        </w:rPr>
        <w:t>outstanding tax</w:t>
      </w:r>
      <w:r w:rsidR="005B66F5" w:rsidRPr="00852971">
        <w:rPr>
          <w:b/>
          <w:i/>
        </w:rPr>
        <w:noBreakHyphen/>
      </w:r>
      <w:r w:rsidRPr="00852971">
        <w:rPr>
          <w:b/>
          <w:i/>
        </w:rPr>
        <w:t>related liability</w:t>
      </w:r>
      <w:r w:rsidRPr="00852971">
        <w:t xml:space="preserve"> of an entity at a particular time means a </w:t>
      </w:r>
      <w:r w:rsidR="005B66F5" w:rsidRPr="00852971">
        <w:rPr>
          <w:position w:val="6"/>
          <w:sz w:val="16"/>
        </w:rPr>
        <w:t>*</w:t>
      </w:r>
      <w:r w:rsidRPr="00852971">
        <w:t>tax</w:t>
      </w:r>
      <w:r w:rsidR="005B66F5" w:rsidRPr="00852971">
        <w:noBreakHyphen/>
      </w:r>
      <w:r w:rsidRPr="00852971">
        <w:t>related liability of the entity:</w:t>
      </w:r>
    </w:p>
    <w:p w:rsidR="006E0072" w:rsidRPr="00852971" w:rsidRDefault="006E0072" w:rsidP="006E0072">
      <w:pPr>
        <w:pStyle w:val="paragraph"/>
      </w:pPr>
      <w:r w:rsidRPr="00852971">
        <w:tab/>
        <w:t>(a)</w:t>
      </w:r>
      <w:r w:rsidRPr="00852971">
        <w:tab/>
        <w:t>that has arisen at or before that time (whether or not it is due and payable at that time); and</w:t>
      </w:r>
    </w:p>
    <w:p w:rsidR="006E0072" w:rsidRPr="00852971" w:rsidRDefault="006E0072" w:rsidP="006E0072">
      <w:pPr>
        <w:pStyle w:val="paragraph"/>
      </w:pPr>
      <w:r w:rsidRPr="00852971">
        <w:tab/>
        <w:t>(b)</w:t>
      </w:r>
      <w:r w:rsidRPr="00852971">
        <w:tab/>
        <w:t>an amount of which has not been paid before that time.</w:t>
      </w:r>
    </w:p>
    <w:p w:rsidR="006E0072" w:rsidRPr="00852971" w:rsidRDefault="006E0072" w:rsidP="006E0072">
      <w:pPr>
        <w:pStyle w:val="Definition"/>
      </w:pPr>
      <w:r w:rsidRPr="00852971">
        <w:rPr>
          <w:b/>
          <w:i/>
        </w:rPr>
        <w:t>outward investing entity (ADI)</w:t>
      </w:r>
      <w:r w:rsidRPr="00852971">
        <w:t xml:space="preserve"> has the meaning given by sections</w:t>
      </w:r>
      <w:r w:rsidR="005B66F5" w:rsidRPr="00852971">
        <w:t> </w:t>
      </w:r>
      <w:r w:rsidRPr="00852971">
        <w:t>820</w:t>
      </w:r>
      <w:r w:rsidR="005B66F5" w:rsidRPr="00852971">
        <w:noBreakHyphen/>
      </w:r>
      <w:r w:rsidRPr="00852971">
        <w:t>300, 820</w:t>
      </w:r>
      <w:r w:rsidR="005B66F5" w:rsidRPr="00852971">
        <w:noBreakHyphen/>
      </w:r>
      <w:r w:rsidRPr="00852971">
        <w:t>583 and 820</w:t>
      </w:r>
      <w:r w:rsidR="005B66F5" w:rsidRPr="00852971">
        <w:noBreakHyphen/>
      </w:r>
      <w:r w:rsidRPr="00852971">
        <w:t>609.</w:t>
      </w:r>
    </w:p>
    <w:p w:rsidR="006E0072" w:rsidRPr="00852971" w:rsidRDefault="006E0072" w:rsidP="006E0072">
      <w:pPr>
        <w:pStyle w:val="notetext"/>
        <w:keepNext/>
        <w:keepLines/>
      </w:pPr>
      <w:r w:rsidRPr="00852971">
        <w:t>Note:</w:t>
      </w:r>
      <w:r w:rsidRPr="00852971">
        <w:tab/>
        <w:t>Section</w:t>
      </w:r>
      <w:r w:rsidR="005B66F5" w:rsidRPr="00852971">
        <w:t> </w:t>
      </w:r>
      <w:r w:rsidRPr="00852971">
        <w:t>820</w:t>
      </w:r>
      <w:r w:rsidR="005B66F5" w:rsidRPr="00852971">
        <w:noBreakHyphen/>
      </w:r>
      <w:r w:rsidRPr="00852971">
        <w:t>430:</w:t>
      </w:r>
    </w:p>
    <w:p w:rsidR="006E0072" w:rsidRPr="00852971" w:rsidRDefault="006E0072" w:rsidP="006E0072">
      <w:pPr>
        <w:pStyle w:val="notepara"/>
      </w:pPr>
      <w:r w:rsidRPr="00852971">
        <w:t>•</w:t>
      </w:r>
      <w:r w:rsidRPr="00852971">
        <w:tab/>
        <w:t>allows an outward investor (financial) to be treated as an outward investing entity (ADI) in certain cases; and</w:t>
      </w:r>
    </w:p>
    <w:p w:rsidR="006E0072" w:rsidRPr="00852971" w:rsidRDefault="006E0072" w:rsidP="006E0072">
      <w:pPr>
        <w:pStyle w:val="notepara"/>
      </w:pPr>
      <w:r w:rsidRPr="00852971">
        <w:t>•</w:t>
      </w:r>
      <w:r w:rsidRPr="00852971">
        <w:tab/>
        <w:t>allows an inward investment vehicle (financial) to be treated as an outward investing entity (ADI) in certain cases.</w:t>
      </w:r>
    </w:p>
    <w:p w:rsidR="006E0072" w:rsidRPr="00852971" w:rsidRDefault="006E0072" w:rsidP="006E0072">
      <w:pPr>
        <w:pStyle w:val="Definition"/>
      </w:pPr>
      <w:r w:rsidRPr="00852971">
        <w:rPr>
          <w:b/>
          <w:i/>
        </w:rPr>
        <w:t>outward investing entity (non</w:t>
      </w:r>
      <w:r w:rsidR="005B66F5" w:rsidRPr="00852971">
        <w:rPr>
          <w:b/>
          <w:i/>
        </w:rPr>
        <w:noBreakHyphen/>
      </w:r>
      <w:r w:rsidRPr="00852971">
        <w:rPr>
          <w:b/>
          <w:i/>
        </w:rPr>
        <w:t>ADI)</w:t>
      </w:r>
      <w:r w:rsidRPr="00852971">
        <w:t xml:space="preserve"> has the meaning given by sections</w:t>
      </w:r>
      <w:r w:rsidR="005B66F5" w:rsidRPr="00852971">
        <w:t> </w:t>
      </w:r>
      <w:r w:rsidRPr="00852971">
        <w:t>820</w:t>
      </w:r>
      <w:r w:rsidR="005B66F5" w:rsidRPr="00852971">
        <w:noBreakHyphen/>
      </w:r>
      <w:r w:rsidRPr="00852971">
        <w:t>85, 820</w:t>
      </w:r>
      <w:r w:rsidR="005B66F5" w:rsidRPr="00852971">
        <w:noBreakHyphen/>
      </w:r>
      <w:r w:rsidRPr="00852971">
        <w:t>583, 820</w:t>
      </w:r>
      <w:r w:rsidR="005B66F5" w:rsidRPr="00852971">
        <w:noBreakHyphen/>
      </w:r>
      <w:r w:rsidRPr="00852971">
        <w:t>609 and 820</w:t>
      </w:r>
      <w:r w:rsidR="005B66F5" w:rsidRPr="00852971">
        <w:noBreakHyphen/>
      </w:r>
      <w:r w:rsidRPr="00852971">
        <w:t>610.</w:t>
      </w:r>
    </w:p>
    <w:p w:rsidR="006E0072" w:rsidRPr="00852971" w:rsidRDefault="006E0072" w:rsidP="006E0072">
      <w:pPr>
        <w:pStyle w:val="Definition"/>
      </w:pPr>
      <w:r w:rsidRPr="00852971">
        <w:rPr>
          <w:b/>
          <w:i/>
        </w:rPr>
        <w:t>outward investor (financial)</w:t>
      </w:r>
      <w:r w:rsidRPr="00852971">
        <w:rPr>
          <w:b/>
        </w:rPr>
        <w:t xml:space="preserve"> </w:t>
      </w:r>
      <w:r w:rsidRPr="00852971">
        <w:t>has the meaning given by sections</w:t>
      </w:r>
      <w:r w:rsidR="005B66F5" w:rsidRPr="00852971">
        <w:t> </w:t>
      </w:r>
      <w:r w:rsidRPr="00852971">
        <w:t>820</w:t>
      </w:r>
      <w:r w:rsidR="005B66F5" w:rsidRPr="00852971">
        <w:noBreakHyphen/>
      </w:r>
      <w:r w:rsidRPr="00852971">
        <w:t>85, 820</w:t>
      </w:r>
      <w:r w:rsidR="005B66F5" w:rsidRPr="00852971">
        <w:noBreakHyphen/>
      </w:r>
      <w:r w:rsidRPr="00852971">
        <w:t>583, 820</w:t>
      </w:r>
      <w:r w:rsidR="005B66F5" w:rsidRPr="00852971">
        <w:noBreakHyphen/>
      </w:r>
      <w:r w:rsidRPr="00852971">
        <w:t>609 and 820</w:t>
      </w:r>
      <w:r w:rsidR="005B66F5" w:rsidRPr="00852971">
        <w:noBreakHyphen/>
      </w:r>
      <w:r w:rsidRPr="00852971">
        <w:t>610.</w:t>
      </w:r>
    </w:p>
    <w:p w:rsidR="006E0072" w:rsidRPr="00852971" w:rsidRDefault="006E0072" w:rsidP="006E0072">
      <w:pPr>
        <w:pStyle w:val="notetext"/>
      </w:pPr>
      <w:r w:rsidRPr="00852971">
        <w:t>Note:</w:t>
      </w:r>
      <w:r w:rsidRPr="00852971">
        <w:tab/>
        <w:t>Section</w:t>
      </w:r>
      <w:r w:rsidR="005B66F5" w:rsidRPr="00852971">
        <w:t> </w:t>
      </w:r>
      <w:r w:rsidRPr="00852971">
        <w:t>820</w:t>
      </w:r>
      <w:r w:rsidR="005B66F5" w:rsidRPr="00852971">
        <w:noBreakHyphen/>
      </w:r>
      <w:r w:rsidRPr="00852971">
        <w:t>430 allows an outward investor (financial) to be treated as an outward investing entity (ADI) in certain cases.</w:t>
      </w:r>
    </w:p>
    <w:p w:rsidR="006E0072" w:rsidRPr="00852971" w:rsidRDefault="006E0072" w:rsidP="006E0072">
      <w:pPr>
        <w:pStyle w:val="Definition"/>
      </w:pPr>
      <w:r w:rsidRPr="00852971">
        <w:rPr>
          <w:b/>
          <w:i/>
        </w:rPr>
        <w:t>outward investor (general)</w:t>
      </w:r>
      <w:r w:rsidRPr="00852971">
        <w:t xml:space="preserve"> has the meaning given by sections</w:t>
      </w:r>
      <w:r w:rsidR="005B66F5" w:rsidRPr="00852971">
        <w:t> </w:t>
      </w:r>
      <w:r w:rsidRPr="00852971">
        <w:t>820</w:t>
      </w:r>
      <w:r w:rsidR="005B66F5" w:rsidRPr="00852971">
        <w:noBreakHyphen/>
      </w:r>
      <w:r w:rsidRPr="00852971">
        <w:t>85 and 820</w:t>
      </w:r>
      <w:r w:rsidR="005B66F5" w:rsidRPr="00852971">
        <w:noBreakHyphen/>
      </w:r>
      <w:r w:rsidRPr="00852971">
        <w:t>583.</w:t>
      </w:r>
    </w:p>
    <w:p w:rsidR="00721E94" w:rsidRPr="00852971" w:rsidRDefault="00721E94" w:rsidP="00721E94">
      <w:pPr>
        <w:pStyle w:val="Definition"/>
      </w:pPr>
      <w:r w:rsidRPr="00852971">
        <w:rPr>
          <w:b/>
          <w:i/>
        </w:rPr>
        <w:t>over</w:t>
      </w:r>
      <w:r w:rsidRPr="00852971">
        <w:t>, of a particular character, has the meaning given by section</w:t>
      </w:r>
      <w:r w:rsidR="005B66F5" w:rsidRPr="00852971">
        <w:t> </w:t>
      </w:r>
      <w:r w:rsidRPr="00852971">
        <w:t>276</w:t>
      </w:r>
      <w:r w:rsidR="005B66F5" w:rsidRPr="00852971">
        <w:noBreakHyphen/>
      </w:r>
      <w:r w:rsidRPr="00852971">
        <w:t>345.</w:t>
      </w:r>
    </w:p>
    <w:p w:rsidR="006E0072" w:rsidRPr="00852971" w:rsidRDefault="006E0072" w:rsidP="006E0072">
      <w:pPr>
        <w:pStyle w:val="Definition"/>
      </w:pPr>
      <w:r w:rsidRPr="00852971">
        <w:rPr>
          <w:b/>
          <w:i/>
        </w:rPr>
        <w:t>over</w:t>
      </w:r>
      <w:r w:rsidR="005B66F5" w:rsidRPr="00852971">
        <w:rPr>
          <w:b/>
          <w:i/>
        </w:rPr>
        <w:noBreakHyphen/>
      </w:r>
      <w:r w:rsidRPr="00852971">
        <w:rPr>
          <w:b/>
          <w:i/>
        </w:rPr>
        <w:t>franking tax</w:t>
      </w:r>
      <w:r w:rsidRPr="00852971">
        <w:rPr>
          <w:b/>
        </w:rPr>
        <w:t xml:space="preserve"> </w:t>
      </w:r>
      <w:r w:rsidRPr="00852971">
        <w:t xml:space="preserve">means tax imposed under the </w:t>
      </w:r>
      <w:r w:rsidRPr="00852971">
        <w:rPr>
          <w:i/>
        </w:rPr>
        <w:t>New Business Tax System (Over</w:t>
      </w:r>
      <w:r w:rsidR="005B66F5" w:rsidRPr="00852971">
        <w:rPr>
          <w:i/>
        </w:rPr>
        <w:noBreakHyphen/>
      </w:r>
      <w:r w:rsidRPr="00852971">
        <w:rPr>
          <w:i/>
        </w:rPr>
        <w:t>franking Tax) Act 2002</w:t>
      </w:r>
      <w:r w:rsidRPr="00852971">
        <w:t>.</w:t>
      </w:r>
    </w:p>
    <w:p w:rsidR="006E0072" w:rsidRPr="00852971" w:rsidRDefault="006E0072" w:rsidP="006E0072">
      <w:pPr>
        <w:pStyle w:val="notetext"/>
      </w:pPr>
      <w:r w:rsidRPr="00852971">
        <w:t>Note:</w:t>
      </w:r>
      <w:r w:rsidRPr="00852971">
        <w:tab/>
        <w:t>The Act imposes tax where it is payable under section</w:t>
      </w:r>
      <w:r w:rsidR="005B66F5" w:rsidRPr="00852971">
        <w:t> </w:t>
      </w:r>
      <w:r w:rsidRPr="00852971">
        <w:t>203</w:t>
      </w:r>
      <w:r w:rsidR="005B66F5" w:rsidRPr="00852971">
        <w:noBreakHyphen/>
      </w:r>
      <w:r w:rsidRPr="00852971">
        <w:t>50 of this Act.</w:t>
      </w:r>
    </w:p>
    <w:p w:rsidR="006E0072" w:rsidRPr="00852971" w:rsidRDefault="006E0072" w:rsidP="006E0072">
      <w:pPr>
        <w:pStyle w:val="Definition"/>
      </w:pPr>
      <w:r w:rsidRPr="00852971">
        <w:rPr>
          <w:b/>
          <w:i/>
        </w:rPr>
        <w:t>overseas fund</w:t>
      </w:r>
      <w:r w:rsidRPr="00852971">
        <w:t xml:space="preserve"> has the meaning given by section</w:t>
      </w:r>
      <w:r w:rsidR="005B66F5" w:rsidRPr="00852971">
        <w:t> </w:t>
      </w:r>
      <w:r w:rsidRPr="00852971">
        <w:t xml:space="preserve">74 of the </w:t>
      </w:r>
      <w:r w:rsidRPr="00852971">
        <w:rPr>
          <w:i/>
        </w:rPr>
        <w:t>Life Insurance Act 1995</w:t>
      </w:r>
      <w:r w:rsidRPr="00852971">
        <w:t>.</w:t>
      </w:r>
    </w:p>
    <w:p w:rsidR="006E0072" w:rsidRPr="00852971" w:rsidRDefault="006E0072" w:rsidP="006E0072">
      <w:pPr>
        <w:pStyle w:val="Definition"/>
      </w:pPr>
      <w:r w:rsidRPr="00852971">
        <w:rPr>
          <w:b/>
          <w:i/>
        </w:rPr>
        <w:t>overseas permanent establishment</w:t>
      </w:r>
      <w:r w:rsidRPr="00852971">
        <w:t xml:space="preserve">, of an entity, means a </w:t>
      </w:r>
      <w:r w:rsidR="005B66F5" w:rsidRPr="00852971">
        <w:rPr>
          <w:position w:val="6"/>
          <w:sz w:val="16"/>
        </w:rPr>
        <w:t>*</w:t>
      </w:r>
      <w:r w:rsidRPr="00852971">
        <w:t xml:space="preserve">permanent establishment of the entity that is in a country other than </w:t>
      </w:r>
      <w:smartTag w:uri="urn:schemas-microsoft-com:office:smarttags" w:element="country-region">
        <w:smartTag w:uri="urn:schemas-microsoft-com:office:smarttags" w:element="place">
          <w:r w:rsidRPr="00852971">
            <w:t>Australia</w:t>
          </w:r>
        </w:smartTag>
      </w:smartTag>
      <w:r w:rsidRPr="00852971">
        <w:t>.</w:t>
      </w:r>
    </w:p>
    <w:p w:rsidR="006E0072" w:rsidRPr="00852971" w:rsidRDefault="006E0072" w:rsidP="006E0072">
      <w:pPr>
        <w:pStyle w:val="Definition"/>
      </w:pPr>
      <w:r w:rsidRPr="00852971">
        <w:rPr>
          <w:b/>
          <w:i/>
        </w:rPr>
        <w:t>owner</w:t>
      </w:r>
      <w:r w:rsidRPr="00852971">
        <w:t xml:space="preserve"> of a </w:t>
      </w:r>
      <w:r w:rsidR="005B66F5" w:rsidRPr="00852971">
        <w:rPr>
          <w:position w:val="6"/>
          <w:sz w:val="16"/>
        </w:rPr>
        <w:t>*</w:t>
      </w:r>
      <w:r w:rsidRPr="00852971">
        <w:t>farm management deposit has the meaning given by subsection</w:t>
      </w:r>
      <w:r w:rsidR="005B66F5" w:rsidRPr="00852971">
        <w:t> </w:t>
      </w:r>
      <w:r w:rsidRPr="00852971">
        <w:t>393</w:t>
      </w:r>
      <w:r w:rsidR="005B66F5" w:rsidRPr="00852971">
        <w:noBreakHyphen/>
      </w:r>
      <w:r w:rsidRPr="00852971">
        <w:t>25(1).</w:t>
      </w:r>
    </w:p>
    <w:p w:rsidR="006E0072" w:rsidRPr="00852971" w:rsidRDefault="006E0072" w:rsidP="006E0072">
      <w:pPr>
        <w:pStyle w:val="Definition"/>
        <w:keepNext/>
      </w:pPr>
      <w:r w:rsidRPr="00852971">
        <w:rPr>
          <w:b/>
          <w:i/>
        </w:rPr>
        <w:t>ownership interest</w:t>
      </w:r>
      <w:r w:rsidRPr="00852971">
        <w:t xml:space="preserve">: an </w:t>
      </w:r>
      <w:r w:rsidRPr="00852971">
        <w:rPr>
          <w:b/>
          <w:i/>
        </w:rPr>
        <w:t>ownership interest</w:t>
      </w:r>
      <w:r w:rsidRPr="00852971">
        <w:t>:</w:t>
      </w:r>
    </w:p>
    <w:p w:rsidR="006E0072" w:rsidRPr="00852971" w:rsidRDefault="006E0072" w:rsidP="006E0072">
      <w:pPr>
        <w:pStyle w:val="paragraph"/>
      </w:pPr>
      <w:r w:rsidRPr="00852971">
        <w:tab/>
        <w:t>(a)</w:t>
      </w:r>
      <w:r w:rsidRPr="00852971">
        <w:tab/>
        <w:t xml:space="preserve">in land or a </w:t>
      </w:r>
      <w:r w:rsidR="005B66F5" w:rsidRPr="00852971">
        <w:rPr>
          <w:position w:val="6"/>
          <w:sz w:val="16"/>
        </w:rPr>
        <w:t>*</w:t>
      </w:r>
      <w:r w:rsidRPr="00852971">
        <w:t>dwelling—has the meaning given by section</w:t>
      </w:r>
      <w:r w:rsidR="005B66F5" w:rsidRPr="00852971">
        <w:t> </w:t>
      </w:r>
      <w:r w:rsidRPr="00852971">
        <w:t>118</w:t>
      </w:r>
      <w:r w:rsidR="005B66F5" w:rsidRPr="00852971">
        <w:noBreakHyphen/>
      </w:r>
      <w:r w:rsidRPr="00852971">
        <w:t>130; and</w:t>
      </w:r>
    </w:p>
    <w:p w:rsidR="006E0072" w:rsidRPr="00852971" w:rsidRDefault="006E0072" w:rsidP="006E0072">
      <w:pPr>
        <w:pStyle w:val="paragraph"/>
      </w:pPr>
      <w:r w:rsidRPr="00852971">
        <w:tab/>
        <w:t>(b)</w:t>
      </w:r>
      <w:r w:rsidRPr="00852971">
        <w:tab/>
        <w:t>in a company or trust—has the meaning given by section</w:t>
      </w:r>
      <w:r w:rsidR="005B66F5" w:rsidRPr="00852971">
        <w:t> </w:t>
      </w:r>
      <w:r w:rsidRPr="00852971">
        <w:t>125</w:t>
      </w:r>
      <w:r w:rsidR="005B66F5" w:rsidRPr="00852971">
        <w:noBreakHyphen/>
      </w:r>
      <w:r w:rsidRPr="00852971">
        <w:t>60.</w:t>
      </w:r>
    </w:p>
    <w:p w:rsidR="006E0072" w:rsidRPr="00852971" w:rsidRDefault="006E0072" w:rsidP="006E0072">
      <w:pPr>
        <w:pStyle w:val="Definition"/>
      </w:pPr>
      <w:r w:rsidRPr="00852971">
        <w:rPr>
          <w:b/>
          <w:i/>
        </w:rPr>
        <w:t>ownership period</w:t>
      </w:r>
      <w:r w:rsidRPr="00852971">
        <w:t xml:space="preserve"> of a </w:t>
      </w:r>
      <w:r w:rsidR="005B66F5" w:rsidRPr="00852971">
        <w:rPr>
          <w:position w:val="6"/>
          <w:sz w:val="16"/>
        </w:rPr>
        <w:t>*</w:t>
      </w:r>
      <w:r w:rsidRPr="00852971">
        <w:t>dwelling has the meaning given by section</w:t>
      </w:r>
      <w:r w:rsidR="005B66F5" w:rsidRPr="00852971">
        <w:t> </w:t>
      </w:r>
      <w:r w:rsidRPr="00852971">
        <w:t>118</w:t>
      </w:r>
      <w:r w:rsidR="005B66F5" w:rsidRPr="00852971">
        <w:noBreakHyphen/>
      </w:r>
      <w:r w:rsidRPr="00852971">
        <w:t>125.</w:t>
      </w:r>
    </w:p>
    <w:p w:rsidR="006E0072" w:rsidRPr="00852971" w:rsidRDefault="006E0072" w:rsidP="006E0072">
      <w:pPr>
        <w:pStyle w:val="Definition"/>
      </w:pPr>
      <w:r w:rsidRPr="00852971">
        <w:rPr>
          <w:b/>
          <w:i/>
        </w:rPr>
        <w:t xml:space="preserve">ownership test period </w:t>
      </w:r>
      <w:r w:rsidRPr="00852971">
        <w:t>has the meaning given by sections</w:t>
      </w:r>
      <w:r w:rsidR="005B66F5" w:rsidRPr="00852971">
        <w:t> </w:t>
      </w:r>
      <w:r w:rsidRPr="00852971">
        <w:t>165</w:t>
      </w:r>
      <w:r w:rsidR="005B66F5" w:rsidRPr="00852971">
        <w:noBreakHyphen/>
      </w:r>
      <w:r w:rsidRPr="00852971">
        <w:t>12, 165</w:t>
      </w:r>
      <w:r w:rsidR="005B66F5" w:rsidRPr="00852971">
        <w:noBreakHyphen/>
      </w:r>
      <w:r w:rsidRPr="00852971">
        <w:t>37 and 165</w:t>
      </w:r>
      <w:r w:rsidR="005B66F5" w:rsidRPr="00852971">
        <w:noBreakHyphen/>
      </w:r>
      <w:r w:rsidRPr="00852971">
        <w:t>123, and affected by sections</w:t>
      </w:r>
      <w:r w:rsidR="005B66F5" w:rsidRPr="00852971">
        <w:t> </w:t>
      </w:r>
      <w:r w:rsidRPr="00852971">
        <w:t>415</w:t>
      </w:r>
      <w:r w:rsidR="005B66F5" w:rsidRPr="00852971">
        <w:noBreakHyphen/>
      </w:r>
      <w:r w:rsidRPr="00852971">
        <w:t>35 and 415</w:t>
      </w:r>
      <w:r w:rsidR="005B66F5" w:rsidRPr="00852971">
        <w:noBreakHyphen/>
      </w:r>
      <w:r w:rsidRPr="00852971">
        <w:t>40.</w:t>
      </w:r>
    </w:p>
    <w:p w:rsidR="006E0072" w:rsidRPr="00852971" w:rsidRDefault="006E0072" w:rsidP="006E0072">
      <w:pPr>
        <w:pStyle w:val="Definition"/>
        <w:rPr>
          <w:b/>
          <w:i/>
        </w:rPr>
      </w:pPr>
      <w:r w:rsidRPr="00852971">
        <w:rPr>
          <w:b/>
          <w:i/>
        </w:rPr>
        <w:t>ownership test time</w:t>
      </w:r>
      <w:r w:rsidRPr="00852971">
        <w:t xml:space="preserve"> has the meaning given by section</w:t>
      </w:r>
      <w:r w:rsidR="005B66F5" w:rsidRPr="00852971">
        <w:t> </w:t>
      </w:r>
      <w:r w:rsidRPr="00852971">
        <w:t>166</w:t>
      </w:r>
      <w:r w:rsidR="005B66F5" w:rsidRPr="00852971">
        <w:noBreakHyphen/>
      </w:r>
      <w:r w:rsidRPr="00852971">
        <w:t>145.</w:t>
      </w:r>
    </w:p>
    <w:p w:rsidR="006E0072" w:rsidRPr="00852971" w:rsidRDefault="006E0072" w:rsidP="006E0072">
      <w:pPr>
        <w:pStyle w:val="Definition"/>
      </w:pPr>
      <w:r w:rsidRPr="00852971">
        <w:rPr>
          <w:b/>
          <w:i/>
        </w:rPr>
        <w:t>paid</w:t>
      </w:r>
      <w:r w:rsidR="005B66F5" w:rsidRPr="00852971">
        <w:rPr>
          <w:b/>
          <w:i/>
        </w:rPr>
        <w:noBreakHyphen/>
      </w:r>
      <w:r w:rsidRPr="00852971">
        <w:rPr>
          <w:b/>
          <w:i/>
        </w:rPr>
        <w:t>up share capital</w:t>
      </w:r>
      <w:r w:rsidRPr="00852971">
        <w:t xml:space="preserve"> of a company means the amount standing to the credit of the company’s </w:t>
      </w:r>
      <w:r w:rsidR="005B66F5" w:rsidRPr="00852971">
        <w:rPr>
          <w:position w:val="6"/>
          <w:sz w:val="16"/>
        </w:rPr>
        <w:t>*</w:t>
      </w:r>
      <w:r w:rsidRPr="00852971">
        <w:t>share capital account reduced by the amount (if any) that represents amounts unpaid on shares.</w:t>
      </w:r>
    </w:p>
    <w:p w:rsidR="006E0072" w:rsidRPr="00852971" w:rsidRDefault="006E0072" w:rsidP="006E0072">
      <w:pPr>
        <w:pStyle w:val="Definition"/>
      </w:pPr>
      <w:r w:rsidRPr="00852971">
        <w:rPr>
          <w:b/>
          <w:i/>
        </w:rPr>
        <w:t>parent</w:t>
      </w:r>
      <w:r w:rsidRPr="00852971">
        <w:t xml:space="preserve">: an individual is the </w:t>
      </w:r>
      <w:r w:rsidRPr="00852971">
        <w:rPr>
          <w:b/>
          <w:i/>
        </w:rPr>
        <w:t xml:space="preserve">parent </w:t>
      </w:r>
      <w:r w:rsidRPr="00852971">
        <w:t xml:space="preserve">of anyone who is the individual’s </w:t>
      </w:r>
      <w:r w:rsidR="005B66F5" w:rsidRPr="00852971">
        <w:rPr>
          <w:position w:val="6"/>
          <w:sz w:val="16"/>
        </w:rPr>
        <w:t>*</w:t>
      </w:r>
      <w:r w:rsidRPr="00852971">
        <w:t>child.</w:t>
      </w:r>
    </w:p>
    <w:p w:rsidR="006E0072" w:rsidRPr="00852971" w:rsidRDefault="006E0072" w:rsidP="006E0072">
      <w:pPr>
        <w:pStyle w:val="Definition"/>
      </w:pPr>
      <w:r w:rsidRPr="00852971">
        <w:rPr>
          <w:b/>
          <w:i/>
        </w:rPr>
        <w:t>parental leave pay</w:t>
      </w:r>
      <w:r w:rsidRPr="00852971">
        <w:t xml:space="preserve"> has the meaning given by the </w:t>
      </w:r>
      <w:r w:rsidRPr="00852971">
        <w:rPr>
          <w:i/>
        </w:rPr>
        <w:t>Paid Parental Leave Act 2010</w:t>
      </w:r>
      <w:r w:rsidRPr="00852971">
        <w:t>.</w:t>
      </w:r>
    </w:p>
    <w:p w:rsidR="006E0072" w:rsidRPr="00852971" w:rsidRDefault="006E0072" w:rsidP="006E0072">
      <w:pPr>
        <w:pStyle w:val="Definition"/>
      </w:pPr>
      <w:r w:rsidRPr="00852971">
        <w:rPr>
          <w:b/>
          <w:i/>
        </w:rPr>
        <w:t>part</w:t>
      </w:r>
      <w:r w:rsidRPr="00852971">
        <w:t xml:space="preserve"> of the </w:t>
      </w:r>
      <w:r w:rsidR="005B66F5" w:rsidRPr="00852971">
        <w:rPr>
          <w:position w:val="6"/>
          <w:sz w:val="16"/>
        </w:rPr>
        <w:t>*</w:t>
      </w:r>
      <w:r w:rsidRPr="00852971">
        <w:t>spectrum</w:t>
      </w:r>
      <w:r w:rsidRPr="00852971">
        <w:rPr>
          <w:b/>
          <w:i/>
        </w:rPr>
        <w:t xml:space="preserve"> </w:t>
      </w:r>
      <w:r w:rsidRPr="00852971">
        <w:t xml:space="preserve">specified in a </w:t>
      </w:r>
      <w:r w:rsidR="005B66F5" w:rsidRPr="00852971">
        <w:rPr>
          <w:position w:val="6"/>
          <w:sz w:val="16"/>
        </w:rPr>
        <w:t>*</w:t>
      </w:r>
      <w:r w:rsidRPr="00852971">
        <w:t>spectrum licence has the meaning given by section</w:t>
      </w:r>
      <w:r w:rsidR="005B66F5" w:rsidRPr="00852971">
        <w:t> </w:t>
      </w:r>
      <w:r w:rsidRPr="00852971">
        <w:t xml:space="preserve">5 of the </w:t>
      </w:r>
      <w:r w:rsidRPr="00852971">
        <w:rPr>
          <w:i/>
        </w:rPr>
        <w:t>Radiocommunications Act 1992</w:t>
      </w:r>
      <w:r w:rsidRPr="00852971">
        <w:t>.</w:t>
      </w:r>
    </w:p>
    <w:p w:rsidR="006E0072" w:rsidRPr="00852971" w:rsidRDefault="006E0072" w:rsidP="006E0072">
      <w:pPr>
        <w:pStyle w:val="Definition"/>
      </w:pPr>
      <w:r w:rsidRPr="00852971">
        <w:rPr>
          <w:b/>
          <w:i/>
        </w:rPr>
        <w:t>partial interest</w:t>
      </w:r>
      <w:r w:rsidRPr="00852971">
        <w:t xml:space="preserve"> in a </w:t>
      </w:r>
      <w:r w:rsidR="005B66F5" w:rsidRPr="00852971">
        <w:rPr>
          <w:position w:val="6"/>
          <w:sz w:val="16"/>
        </w:rPr>
        <w:t>*</w:t>
      </w:r>
      <w:r w:rsidRPr="00852971">
        <w:t>corporate tax entity</w:t>
      </w:r>
      <w:r w:rsidRPr="00852971">
        <w:rPr>
          <w:b/>
          <w:i/>
        </w:rPr>
        <w:t xml:space="preserve"> </w:t>
      </w:r>
      <w:r w:rsidRPr="00852971">
        <w:t>has the meaning given by subsection</w:t>
      </w:r>
      <w:r w:rsidR="005B66F5" w:rsidRPr="00852971">
        <w:t> </w:t>
      </w:r>
      <w:r w:rsidRPr="00852971">
        <w:t>208</w:t>
      </w:r>
      <w:r w:rsidR="005B66F5" w:rsidRPr="00852971">
        <w:noBreakHyphen/>
      </w:r>
      <w:r w:rsidRPr="00852971">
        <w:t>25(3).</w:t>
      </w:r>
    </w:p>
    <w:p w:rsidR="006E0072" w:rsidRPr="00852971" w:rsidRDefault="006E0072" w:rsidP="006E0072">
      <w:pPr>
        <w:pStyle w:val="Definition"/>
        <w:keepNext/>
        <w:keepLines/>
        <w:rPr>
          <w:b/>
          <w:i/>
        </w:rPr>
      </w:pPr>
      <w:r w:rsidRPr="00852971">
        <w:rPr>
          <w:b/>
          <w:i/>
        </w:rPr>
        <w:t>participant:</w:t>
      </w:r>
    </w:p>
    <w:p w:rsidR="006E0072" w:rsidRPr="00852971" w:rsidRDefault="006E0072" w:rsidP="006E0072">
      <w:pPr>
        <w:pStyle w:val="paragraph"/>
      </w:pPr>
      <w:r w:rsidRPr="00852971">
        <w:tab/>
        <w:t>(a)</w:t>
      </w:r>
      <w:r w:rsidRPr="00852971">
        <w:rPr>
          <w:b/>
          <w:i/>
        </w:rPr>
        <w:tab/>
        <w:t>participant</w:t>
      </w:r>
      <w:r w:rsidRPr="00852971">
        <w:t xml:space="preserve">, in relation to a </w:t>
      </w:r>
      <w:r w:rsidR="005B66F5" w:rsidRPr="00852971">
        <w:rPr>
          <w:position w:val="6"/>
          <w:sz w:val="16"/>
        </w:rPr>
        <w:t>*</w:t>
      </w:r>
      <w:r w:rsidRPr="00852971">
        <w:t>GST joint venture,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 and</w:t>
      </w:r>
    </w:p>
    <w:p w:rsidR="006E0072" w:rsidRPr="00852971" w:rsidRDefault="006E0072" w:rsidP="006E0072">
      <w:pPr>
        <w:pStyle w:val="paragraph"/>
      </w:pPr>
      <w:r w:rsidRPr="00852971">
        <w:tab/>
        <w:t>(a)</w:t>
      </w:r>
      <w:r w:rsidRPr="00852971">
        <w:rPr>
          <w:b/>
          <w:i/>
        </w:rPr>
        <w:tab/>
        <w:t>participant</w:t>
      </w:r>
      <w:r w:rsidRPr="00852971">
        <w:t xml:space="preserve"> in a </w:t>
      </w:r>
      <w:r w:rsidR="005B66F5" w:rsidRPr="00852971">
        <w:rPr>
          <w:position w:val="6"/>
          <w:sz w:val="16"/>
        </w:rPr>
        <w:t>*</w:t>
      </w:r>
      <w:r w:rsidRPr="00852971">
        <w:t>forestry managed investment scheme has the meaning given by subsection</w:t>
      </w:r>
      <w:r w:rsidR="005B66F5" w:rsidRPr="00852971">
        <w:t> </w:t>
      </w:r>
      <w:r w:rsidRPr="00852971">
        <w:t>394</w:t>
      </w:r>
      <w:r w:rsidR="005B66F5" w:rsidRPr="00852971">
        <w:noBreakHyphen/>
      </w:r>
      <w:r w:rsidRPr="00852971">
        <w:t>15(4).</w:t>
      </w:r>
    </w:p>
    <w:p w:rsidR="006E0072" w:rsidRPr="00852971" w:rsidRDefault="006E0072" w:rsidP="006E0072">
      <w:pPr>
        <w:pStyle w:val="Definition"/>
      </w:pPr>
      <w:r w:rsidRPr="00852971">
        <w:rPr>
          <w:b/>
          <w:i/>
        </w:rPr>
        <w:t>participating benefit</w:t>
      </w:r>
      <w:r w:rsidRPr="00852971">
        <w:t xml:space="preserve"> has the meaning given by section</w:t>
      </w:r>
      <w:r w:rsidR="005B66F5" w:rsidRPr="00852971">
        <w:t> </w:t>
      </w:r>
      <w:r w:rsidRPr="00852971">
        <w:t xml:space="preserve">15 of the </w:t>
      </w:r>
      <w:r w:rsidRPr="00852971">
        <w:rPr>
          <w:i/>
        </w:rPr>
        <w:t>Life Insurance Act 1995</w:t>
      </w:r>
      <w:r w:rsidRPr="00852971">
        <w:t>.</w:t>
      </w:r>
    </w:p>
    <w:p w:rsidR="006E0072" w:rsidRPr="00852971" w:rsidRDefault="006E0072" w:rsidP="006E0072">
      <w:pPr>
        <w:pStyle w:val="Definition"/>
      </w:pPr>
      <w:r w:rsidRPr="00852971">
        <w:rPr>
          <w:b/>
          <w:i/>
        </w:rPr>
        <w:t xml:space="preserve">participating PDF </w:t>
      </w:r>
      <w:r w:rsidRPr="00852971">
        <w:t>has the meaning given by section</w:t>
      </w:r>
      <w:r w:rsidR="005B66F5" w:rsidRPr="00852971">
        <w:t> </w:t>
      </w:r>
      <w:r w:rsidRPr="00852971">
        <w:t>210</w:t>
      </w:r>
      <w:r w:rsidR="005B66F5" w:rsidRPr="00852971">
        <w:noBreakHyphen/>
      </w:r>
      <w:r w:rsidRPr="00852971">
        <w:t>40.</w:t>
      </w:r>
    </w:p>
    <w:p w:rsidR="006E0072" w:rsidRPr="00852971" w:rsidRDefault="006E0072" w:rsidP="006E0072">
      <w:pPr>
        <w:pStyle w:val="Definition"/>
        <w:keepNext/>
      </w:pPr>
      <w:r w:rsidRPr="00852971">
        <w:rPr>
          <w:b/>
          <w:i/>
        </w:rPr>
        <w:t>partnership</w:t>
      </w:r>
      <w:r w:rsidRPr="00852971">
        <w:t xml:space="preserve"> means:</w:t>
      </w:r>
    </w:p>
    <w:p w:rsidR="006E0072" w:rsidRPr="00852971" w:rsidRDefault="006E0072" w:rsidP="006E0072">
      <w:pPr>
        <w:pStyle w:val="paragraph"/>
        <w:keepNext/>
      </w:pPr>
      <w:r w:rsidRPr="00852971">
        <w:tab/>
        <w:t>(a)</w:t>
      </w:r>
      <w:r w:rsidRPr="00852971">
        <w:tab/>
        <w:t xml:space="preserve">an association of persons (other than a company or a </w:t>
      </w:r>
      <w:r w:rsidR="005B66F5" w:rsidRPr="00852971">
        <w:rPr>
          <w:position w:val="6"/>
          <w:sz w:val="16"/>
        </w:rPr>
        <w:t>*</w:t>
      </w:r>
      <w:r w:rsidRPr="00852971">
        <w:t xml:space="preserve">limited partnership) carrying on business as partners or in receipt of </w:t>
      </w:r>
      <w:r w:rsidR="005B66F5" w:rsidRPr="00852971">
        <w:rPr>
          <w:position w:val="6"/>
          <w:sz w:val="16"/>
        </w:rPr>
        <w:t>*</w:t>
      </w:r>
      <w:r w:rsidRPr="00852971">
        <w:t xml:space="preserve">ordinary income or </w:t>
      </w:r>
      <w:r w:rsidR="005B66F5" w:rsidRPr="00852971">
        <w:rPr>
          <w:position w:val="6"/>
          <w:sz w:val="16"/>
        </w:rPr>
        <w:t>*</w:t>
      </w:r>
      <w:r w:rsidRPr="00852971">
        <w:t>statutory income jointly; or</w:t>
      </w:r>
    </w:p>
    <w:p w:rsidR="006E0072" w:rsidRPr="00852971" w:rsidRDefault="006E0072" w:rsidP="006E0072">
      <w:pPr>
        <w:pStyle w:val="paragraph"/>
      </w:pPr>
      <w:r w:rsidRPr="00852971">
        <w:tab/>
        <w:t>(b)</w:t>
      </w:r>
      <w:r w:rsidRPr="00852971">
        <w:tab/>
        <w:t>a limited partnership.</w:t>
      </w:r>
    </w:p>
    <w:p w:rsidR="006E0072" w:rsidRPr="00852971" w:rsidRDefault="006E0072" w:rsidP="006E0072">
      <w:pPr>
        <w:pStyle w:val="notetext"/>
      </w:pPr>
      <w:r w:rsidRPr="00852971">
        <w:t>Note 1:</w:t>
      </w:r>
      <w:r w:rsidRPr="00852971">
        <w:tab/>
        <w:t>Division</w:t>
      </w:r>
      <w:r w:rsidR="005B66F5" w:rsidRPr="00852971">
        <w:t> </w:t>
      </w:r>
      <w:r w:rsidRPr="00852971">
        <w:t>830 treats foreign hybrid companies as partnerships.</w:t>
      </w:r>
    </w:p>
    <w:p w:rsidR="006E0072" w:rsidRPr="00852971" w:rsidRDefault="006E0072" w:rsidP="006E0072">
      <w:pPr>
        <w:pStyle w:val="notetext"/>
      </w:pPr>
      <w:r w:rsidRPr="00852971">
        <w:t>Note 2:</w:t>
      </w:r>
      <w:r w:rsidRPr="00852971">
        <w:tab/>
        <w:t>A reference to a partnership does not include a reference to a corporate limited partnership: see section</w:t>
      </w:r>
      <w:r w:rsidR="005B66F5" w:rsidRPr="00852971">
        <w:t> </w:t>
      </w:r>
      <w:r w:rsidRPr="00852971">
        <w:t xml:space="preserve">94K of the </w:t>
      </w:r>
      <w:r w:rsidRPr="00852971">
        <w:rPr>
          <w:i/>
        </w:rPr>
        <w:t>Income Tax Assessment Act 1936</w:t>
      </w:r>
      <w:r w:rsidRPr="00852971">
        <w:t>.</w:t>
      </w:r>
    </w:p>
    <w:p w:rsidR="006E0072" w:rsidRPr="00852971" w:rsidRDefault="006E0072" w:rsidP="006E0072">
      <w:pPr>
        <w:pStyle w:val="Definition"/>
      </w:pPr>
      <w:r w:rsidRPr="00852971">
        <w:rPr>
          <w:b/>
          <w:i/>
        </w:rPr>
        <w:t>partnership cost setting interest</w:t>
      </w:r>
      <w:r w:rsidRPr="00852971">
        <w:t>,</w:t>
      </w:r>
      <w:r w:rsidRPr="00852971">
        <w:rPr>
          <w:b/>
          <w:i/>
        </w:rPr>
        <w:t xml:space="preserve"> </w:t>
      </w:r>
      <w:r w:rsidRPr="00852971">
        <w:t>in a partnership, has the meaning given by section</w:t>
      </w:r>
      <w:r w:rsidR="005B66F5" w:rsidRPr="00852971">
        <w:t> </w:t>
      </w:r>
      <w:r w:rsidRPr="00852971">
        <w:t>713</w:t>
      </w:r>
      <w:r w:rsidR="005B66F5" w:rsidRPr="00852971">
        <w:noBreakHyphen/>
      </w:r>
      <w:r w:rsidRPr="00852971">
        <w:t>210.</w:t>
      </w:r>
    </w:p>
    <w:p w:rsidR="006E0072" w:rsidRPr="00852971" w:rsidRDefault="006E0072" w:rsidP="006E0072">
      <w:pPr>
        <w:pStyle w:val="Definition"/>
      </w:pPr>
      <w:r w:rsidRPr="00852971">
        <w:rPr>
          <w:b/>
          <w:i/>
        </w:rPr>
        <w:t xml:space="preserve">partnership loss </w:t>
      </w:r>
      <w:r w:rsidRPr="00852971">
        <w:t>has the same meaning as in Division</w:t>
      </w:r>
      <w:r w:rsidR="005B66F5" w:rsidRPr="00852971">
        <w:t> </w:t>
      </w:r>
      <w:r w:rsidRPr="00852971">
        <w:t xml:space="preserve">5 of Part III of the </w:t>
      </w:r>
      <w:r w:rsidRPr="00852971">
        <w:rPr>
          <w:i/>
        </w:rPr>
        <w:t>Income Tax Assessment Act 1936</w:t>
      </w:r>
      <w:r w:rsidRPr="00852971">
        <w:t>.</w:t>
      </w:r>
    </w:p>
    <w:p w:rsidR="006E0072" w:rsidRPr="00852971" w:rsidRDefault="006E0072" w:rsidP="006E0072">
      <w:pPr>
        <w:pStyle w:val="Definition"/>
      </w:pPr>
      <w:r w:rsidRPr="00852971">
        <w:rPr>
          <w:b/>
          <w:i/>
        </w:rPr>
        <w:t>partner’s proportion</w:t>
      </w:r>
      <w:r w:rsidRPr="00852971">
        <w:t xml:space="preserve"> has the meaning given by subsection</w:t>
      </w:r>
      <w:r w:rsidR="005B66F5" w:rsidRPr="00852971">
        <w:t> </w:t>
      </w:r>
      <w:r w:rsidRPr="00852971">
        <w:t>355</w:t>
      </w:r>
      <w:r w:rsidR="005B66F5" w:rsidRPr="00852971">
        <w:noBreakHyphen/>
      </w:r>
      <w:r w:rsidRPr="00852971">
        <w:t>505(2).</w:t>
      </w:r>
    </w:p>
    <w:p w:rsidR="006E0072" w:rsidRPr="00852971" w:rsidRDefault="006E0072" w:rsidP="006E0072">
      <w:pPr>
        <w:pStyle w:val="Definition"/>
      </w:pPr>
      <w:r w:rsidRPr="00852971">
        <w:rPr>
          <w:b/>
          <w:i/>
        </w:rPr>
        <w:t>part of a distribution that is franked with an exempting credit</w:t>
      </w:r>
      <w:r w:rsidRPr="00852971">
        <w:t xml:space="preserve"> has the meaning given by section</w:t>
      </w:r>
      <w:r w:rsidR="005B66F5" w:rsidRPr="00852971">
        <w:t> </w:t>
      </w:r>
      <w:r w:rsidRPr="00852971">
        <w:t>976</w:t>
      </w:r>
      <w:r w:rsidR="005B66F5" w:rsidRPr="00852971">
        <w:noBreakHyphen/>
      </w:r>
      <w:r w:rsidRPr="00852971">
        <w:t>10.</w:t>
      </w:r>
    </w:p>
    <w:p w:rsidR="006E0072" w:rsidRPr="00852971" w:rsidRDefault="006E0072" w:rsidP="006E0072">
      <w:pPr>
        <w:pStyle w:val="Definition"/>
      </w:pPr>
      <w:r w:rsidRPr="00852971">
        <w:rPr>
          <w:b/>
          <w:i/>
        </w:rPr>
        <w:t>part of a distribution that is franked with a venture capital credit</w:t>
      </w:r>
      <w:r w:rsidRPr="00852971">
        <w:t xml:space="preserve"> has the meaning given by section</w:t>
      </w:r>
      <w:r w:rsidR="005B66F5" w:rsidRPr="00852971">
        <w:t> </w:t>
      </w:r>
      <w:r w:rsidRPr="00852971">
        <w:t>976</w:t>
      </w:r>
      <w:r w:rsidR="005B66F5" w:rsidRPr="00852971">
        <w:noBreakHyphen/>
      </w:r>
      <w:r w:rsidRPr="00852971">
        <w:t>15.</w:t>
      </w:r>
    </w:p>
    <w:p w:rsidR="006E0072" w:rsidRPr="00852971" w:rsidRDefault="006E0072" w:rsidP="006E0072">
      <w:pPr>
        <w:pStyle w:val="Definition"/>
      </w:pPr>
      <w:r w:rsidRPr="00852971">
        <w:rPr>
          <w:b/>
          <w:i/>
        </w:rPr>
        <w:t>Part VA investment</w:t>
      </w:r>
      <w:r w:rsidRPr="00852971">
        <w:t xml:space="preserve"> means an investment of a kind mentioned in section</w:t>
      </w:r>
      <w:r w:rsidR="005B66F5" w:rsidRPr="00852971">
        <w:t> </w:t>
      </w:r>
      <w:r w:rsidRPr="00852971">
        <w:t xml:space="preserve">202D of the </w:t>
      </w:r>
      <w:r w:rsidRPr="00852971">
        <w:rPr>
          <w:i/>
        </w:rPr>
        <w:t>Income Tax Assessment Act 1936</w:t>
      </w:r>
      <w:r w:rsidRPr="00852971">
        <w:t>.</w:t>
      </w:r>
    </w:p>
    <w:p w:rsidR="006F746B" w:rsidRPr="00852971" w:rsidRDefault="006F746B" w:rsidP="006F746B">
      <w:pPr>
        <w:pStyle w:val="Definition"/>
      </w:pPr>
      <w:r w:rsidRPr="00852971">
        <w:rPr>
          <w:b/>
          <w:i/>
        </w:rPr>
        <w:t>party</w:t>
      </w:r>
      <w:r w:rsidRPr="00852971">
        <w:t xml:space="preserve">, in relation to a </w:t>
      </w:r>
      <w:r w:rsidRPr="00852971">
        <w:rPr>
          <w:position w:val="6"/>
          <w:sz w:val="16"/>
        </w:rPr>
        <w:t>*</w:t>
      </w:r>
      <w:r w:rsidRPr="00852971">
        <w:t>structured arrangement, has the meaning given by subsection 832</w:t>
      </w:r>
      <w:r w:rsidRPr="00852971">
        <w:noBreakHyphen/>
        <w:t>210(3).</w:t>
      </w:r>
    </w:p>
    <w:p w:rsidR="006E0072" w:rsidRPr="00852971" w:rsidRDefault="006E0072" w:rsidP="006E0072">
      <w:pPr>
        <w:pStyle w:val="Definition"/>
      </w:pPr>
      <w:r w:rsidRPr="00852971">
        <w:rPr>
          <w:b/>
          <w:i/>
        </w:rPr>
        <w:t>passes</w:t>
      </w:r>
      <w:r w:rsidRPr="00852971">
        <w:t xml:space="preserve">: a </w:t>
      </w:r>
      <w:r w:rsidR="005B66F5" w:rsidRPr="00852971">
        <w:rPr>
          <w:position w:val="6"/>
          <w:sz w:val="16"/>
        </w:rPr>
        <w:t>*</w:t>
      </w:r>
      <w:r w:rsidRPr="00852971">
        <w:t xml:space="preserve">CGT asset </w:t>
      </w:r>
      <w:r w:rsidRPr="00852971">
        <w:rPr>
          <w:b/>
          <w:i/>
        </w:rPr>
        <w:t>passes</w:t>
      </w:r>
      <w:r w:rsidRPr="00852971">
        <w:t xml:space="preserve"> to a beneficiary in an individual’s estate in the way described in section</w:t>
      </w:r>
      <w:r w:rsidR="005B66F5" w:rsidRPr="00852971">
        <w:t> </w:t>
      </w:r>
      <w:r w:rsidRPr="00852971">
        <w:t>128</w:t>
      </w:r>
      <w:r w:rsidR="005B66F5" w:rsidRPr="00852971">
        <w:noBreakHyphen/>
      </w:r>
      <w:r w:rsidRPr="00852971">
        <w:t>20.</w:t>
      </w:r>
    </w:p>
    <w:p w:rsidR="006E0072" w:rsidRPr="00852971" w:rsidRDefault="006E0072" w:rsidP="006E0072">
      <w:pPr>
        <w:pStyle w:val="Definition"/>
      </w:pPr>
      <w:r w:rsidRPr="00852971">
        <w:rPr>
          <w:b/>
          <w:i/>
        </w:rPr>
        <w:t>PAYG instalment</w:t>
      </w:r>
      <w:r w:rsidRPr="00852971">
        <w:t xml:space="preserve"> means an instalment payable under Division</w:t>
      </w:r>
      <w:r w:rsidR="005B66F5" w:rsidRPr="00852971">
        <w:t> </w:t>
      </w:r>
      <w:r w:rsidRPr="00852971">
        <w:t>45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PAYG instalment period</w:t>
      </w:r>
      <w:r w:rsidRPr="00852971">
        <w:t xml:space="preserve"> means:</w:t>
      </w:r>
    </w:p>
    <w:p w:rsidR="006E0072" w:rsidRPr="00852971" w:rsidRDefault="006E0072" w:rsidP="006E0072">
      <w:pPr>
        <w:pStyle w:val="paragraph"/>
      </w:pPr>
      <w:r w:rsidRPr="00852971">
        <w:tab/>
        <w:t>(a)</w:t>
      </w:r>
      <w:r w:rsidRPr="00852971">
        <w:tab/>
        <w:t xml:space="preserve">for a </w:t>
      </w:r>
      <w:r w:rsidR="005B66F5" w:rsidRPr="00852971">
        <w:rPr>
          <w:position w:val="6"/>
          <w:sz w:val="16"/>
        </w:rPr>
        <w:t>*</w:t>
      </w:r>
      <w:r w:rsidRPr="00852971">
        <w:t xml:space="preserve">quarterly payer—an </w:t>
      </w:r>
      <w:r w:rsidR="005B66F5" w:rsidRPr="00852971">
        <w:rPr>
          <w:position w:val="6"/>
          <w:sz w:val="16"/>
        </w:rPr>
        <w:t>*</w:t>
      </w:r>
      <w:r w:rsidRPr="00852971">
        <w:t xml:space="preserve">instalment quarter in relation to which a </w:t>
      </w:r>
      <w:r w:rsidR="005B66F5" w:rsidRPr="00852971">
        <w:rPr>
          <w:position w:val="6"/>
          <w:sz w:val="16"/>
        </w:rPr>
        <w:t>*</w:t>
      </w:r>
      <w:r w:rsidRPr="00852971">
        <w:t>PAYG instalment is paid; and</w:t>
      </w:r>
    </w:p>
    <w:p w:rsidR="006E0072" w:rsidRPr="00852971" w:rsidRDefault="006E0072" w:rsidP="006E0072">
      <w:pPr>
        <w:pStyle w:val="paragraph"/>
      </w:pPr>
      <w:r w:rsidRPr="00852971">
        <w:tab/>
        <w:t>(b)</w:t>
      </w:r>
      <w:r w:rsidRPr="00852971">
        <w:tab/>
        <w:t xml:space="preserve">for an </w:t>
      </w:r>
      <w:r w:rsidR="005B66F5" w:rsidRPr="00852971">
        <w:rPr>
          <w:position w:val="6"/>
          <w:sz w:val="16"/>
        </w:rPr>
        <w:t>*</w:t>
      </w:r>
      <w:r w:rsidRPr="00852971">
        <w:t>annual payer—an income year in relation to which a PAYG instalment is paid.</w:t>
      </w:r>
    </w:p>
    <w:p w:rsidR="006E0072" w:rsidRPr="00852971" w:rsidRDefault="006E0072" w:rsidP="006E0072">
      <w:pPr>
        <w:pStyle w:val="Definition"/>
      </w:pPr>
      <w:r w:rsidRPr="00852971">
        <w:rPr>
          <w:b/>
          <w:i/>
        </w:rPr>
        <w:t xml:space="preserve">PAYG instalment variation credit </w:t>
      </w:r>
      <w:r w:rsidRPr="00852971">
        <w:t>means a credit under section</w:t>
      </w:r>
      <w:r w:rsidR="005B66F5" w:rsidRPr="00852971">
        <w:t> </w:t>
      </w:r>
      <w:r w:rsidRPr="00852971">
        <w:t>45</w:t>
      </w:r>
      <w:r w:rsidR="005B66F5" w:rsidRPr="00852971">
        <w:noBreakHyphen/>
      </w:r>
      <w:r w:rsidRPr="00852971">
        <w:t>215 or 45</w:t>
      </w:r>
      <w:r w:rsidR="005B66F5" w:rsidRPr="00852971">
        <w:noBreakHyphen/>
      </w:r>
      <w:r w:rsidRPr="00852971">
        <w:t>420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keepNext/>
        <w:keepLines/>
      </w:pPr>
      <w:r w:rsidRPr="00852971">
        <w:rPr>
          <w:b/>
          <w:i/>
        </w:rPr>
        <w:t>PAYG payment period</w:t>
      </w:r>
      <w:r w:rsidRPr="00852971">
        <w:t xml:space="preserve"> means:</w:t>
      </w:r>
    </w:p>
    <w:p w:rsidR="006E0072" w:rsidRPr="00852971" w:rsidRDefault="006E0072" w:rsidP="006E0072">
      <w:pPr>
        <w:pStyle w:val="paragraph"/>
      </w:pPr>
      <w:r w:rsidRPr="00852971">
        <w:tab/>
        <w:t>(a)</w:t>
      </w:r>
      <w:r w:rsidRPr="00852971">
        <w:tab/>
        <w:t xml:space="preserve">for a </w:t>
      </w:r>
      <w:r w:rsidR="005B66F5" w:rsidRPr="00852971">
        <w:rPr>
          <w:position w:val="6"/>
          <w:sz w:val="16"/>
        </w:rPr>
        <w:t>*</w:t>
      </w:r>
      <w:r w:rsidRPr="00852971">
        <w:t xml:space="preserve">personal services entity that is a </w:t>
      </w:r>
      <w:r w:rsidR="005B66F5" w:rsidRPr="00852971">
        <w:rPr>
          <w:position w:val="6"/>
          <w:sz w:val="16"/>
        </w:rPr>
        <w:t>*</w:t>
      </w:r>
      <w:r w:rsidRPr="00852971">
        <w:t xml:space="preserve">small withholder—any </w:t>
      </w:r>
      <w:r w:rsidR="005B66F5" w:rsidRPr="00852971">
        <w:rPr>
          <w:position w:val="6"/>
          <w:sz w:val="16"/>
        </w:rPr>
        <w:t>*</w:t>
      </w:r>
      <w:r w:rsidRPr="00852971">
        <w:t>quarter; or</w:t>
      </w:r>
    </w:p>
    <w:p w:rsidR="006E0072" w:rsidRPr="00852971" w:rsidRDefault="006E0072" w:rsidP="006E0072">
      <w:pPr>
        <w:pStyle w:val="paragraph"/>
      </w:pPr>
      <w:r w:rsidRPr="00852971">
        <w:tab/>
        <w:t>(b)</w:t>
      </w:r>
      <w:r w:rsidRPr="00852971">
        <w:tab/>
        <w:t>for any other personal services entity—any month.</w:t>
      </w:r>
    </w:p>
    <w:p w:rsidR="006E0072" w:rsidRPr="00852971" w:rsidRDefault="006E0072" w:rsidP="006E0072">
      <w:pPr>
        <w:pStyle w:val="Definition"/>
      </w:pPr>
      <w:r w:rsidRPr="00852971">
        <w:rPr>
          <w:b/>
          <w:i/>
        </w:rPr>
        <w:t>PAYG withholding branch</w:t>
      </w:r>
      <w:r w:rsidRPr="00852971">
        <w:t xml:space="preserve"> has the meaning given by section</w:t>
      </w:r>
      <w:r w:rsidR="005B66F5" w:rsidRPr="00852971">
        <w:t> </w:t>
      </w:r>
      <w:r w:rsidRPr="00852971">
        <w:t>16</w:t>
      </w:r>
      <w:r w:rsidR="005B66F5" w:rsidRPr="00852971">
        <w:noBreakHyphen/>
      </w:r>
      <w:r w:rsidRPr="00852971">
        <w:t>142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PAYG withholding non</w:t>
      </w:r>
      <w:r w:rsidR="005B66F5" w:rsidRPr="00852971">
        <w:rPr>
          <w:b/>
          <w:i/>
        </w:rPr>
        <w:noBreakHyphen/>
      </w:r>
      <w:r w:rsidRPr="00852971">
        <w:rPr>
          <w:b/>
          <w:i/>
        </w:rPr>
        <w:t>compliance tax</w:t>
      </w:r>
      <w:r w:rsidRPr="00852971">
        <w:t xml:space="preserve"> means the Pay as you go withholding non</w:t>
      </w:r>
      <w:r w:rsidR="005B66F5" w:rsidRPr="00852971">
        <w:noBreakHyphen/>
      </w:r>
      <w:r w:rsidRPr="00852971">
        <w:t xml:space="preserve">compliance tax imposed under the </w:t>
      </w:r>
      <w:r w:rsidRPr="00852971">
        <w:rPr>
          <w:i/>
        </w:rPr>
        <w:t>Pay As You Go Withholding Non</w:t>
      </w:r>
      <w:r w:rsidR="005B66F5" w:rsidRPr="00852971">
        <w:rPr>
          <w:i/>
        </w:rPr>
        <w:noBreakHyphen/>
      </w:r>
      <w:r w:rsidRPr="00852971">
        <w:rPr>
          <w:i/>
        </w:rPr>
        <w:t>compliance Tax Act 2012</w:t>
      </w:r>
      <w:r w:rsidRPr="00852971">
        <w:t>.</w:t>
      </w:r>
    </w:p>
    <w:p w:rsidR="006E0072" w:rsidRPr="00852971" w:rsidRDefault="006E0072" w:rsidP="006E0072">
      <w:pPr>
        <w:pStyle w:val="Definition"/>
      </w:pPr>
      <w:r w:rsidRPr="00852971">
        <w:rPr>
          <w:b/>
          <w:i/>
        </w:rPr>
        <w:t>payment</w:t>
      </w:r>
      <w:r w:rsidRPr="00852971">
        <w:t xml:space="preserve">, of a </w:t>
      </w:r>
      <w:r w:rsidR="005B66F5" w:rsidRPr="00852971">
        <w:rPr>
          <w:position w:val="6"/>
          <w:sz w:val="16"/>
        </w:rPr>
        <w:t>*</w:t>
      </w:r>
      <w:r w:rsidRPr="00852971">
        <w:t>carried interest, includes the meanings given in subsection</w:t>
      </w:r>
      <w:r w:rsidR="005B66F5" w:rsidRPr="00852971">
        <w:t> </w:t>
      </w:r>
      <w:r w:rsidRPr="00852971">
        <w:t>104</w:t>
      </w:r>
      <w:r w:rsidR="005B66F5" w:rsidRPr="00852971">
        <w:noBreakHyphen/>
      </w:r>
      <w:r w:rsidRPr="00852971">
        <w:t>255(7).</w:t>
      </w:r>
    </w:p>
    <w:p w:rsidR="006E0072" w:rsidRPr="00852971" w:rsidRDefault="006E0072" w:rsidP="006E0072">
      <w:pPr>
        <w:pStyle w:val="Definition"/>
      </w:pPr>
      <w:r w:rsidRPr="00852971">
        <w:rPr>
          <w:b/>
          <w:i/>
        </w:rPr>
        <w:t>payment split</w:t>
      </w:r>
      <w:r w:rsidRPr="00852971">
        <w:t xml:space="preserve"> means a payment split under Part VIIIB of the </w:t>
      </w:r>
      <w:r w:rsidRPr="00852971">
        <w:rPr>
          <w:i/>
        </w:rPr>
        <w:t>Family Law Act 1975</w:t>
      </w:r>
      <w:r w:rsidRPr="00852971">
        <w:t>.</w:t>
      </w:r>
    </w:p>
    <w:p w:rsidR="006E0072" w:rsidRPr="00852971" w:rsidRDefault="006E0072" w:rsidP="006E0072">
      <w:pPr>
        <w:pStyle w:val="Definition"/>
      </w:pPr>
      <w:r w:rsidRPr="00852971">
        <w:rPr>
          <w:b/>
          <w:i/>
        </w:rPr>
        <w:t>payment summary</w:t>
      </w:r>
      <w:r w:rsidRPr="00852971">
        <w:t xml:space="preserve"> has the meaning given by section</w:t>
      </w:r>
      <w:r w:rsidR="005B66F5" w:rsidRPr="00852971">
        <w:t> </w:t>
      </w:r>
      <w:r w:rsidRPr="00852971">
        <w:t>16</w:t>
      </w:r>
      <w:r w:rsidR="005B66F5" w:rsidRPr="00852971">
        <w:noBreakHyphen/>
      </w:r>
      <w:r w:rsidRPr="00852971">
        <w:t>170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pays a PAYG instalment</w:t>
      </w:r>
      <w:r w:rsidRPr="00852971">
        <w:t xml:space="preserve"> has the meaning given by subsection</w:t>
      </w:r>
      <w:r w:rsidR="005B66F5" w:rsidRPr="00852971">
        <w:t> </w:t>
      </w:r>
      <w:r w:rsidRPr="00852971">
        <w:t>205</w:t>
      </w:r>
      <w:r w:rsidR="005B66F5" w:rsidRPr="00852971">
        <w:noBreakHyphen/>
      </w:r>
      <w:r w:rsidRPr="00852971">
        <w:t>20(1).</w:t>
      </w:r>
    </w:p>
    <w:p w:rsidR="00513203" w:rsidRPr="00852971" w:rsidRDefault="00513203" w:rsidP="00513203">
      <w:pPr>
        <w:pStyle w:val="Definition"/>
      </w:pPr>
      <w:r w:rsidRPr="00852971">
        <w:rPr>
          <w:b/>
          <w:i/>
        </w:rPr>
        <w:t xml:space="preserve">pays diverted profits tax </w:t>
      </w:r>
      <w:r w:rsidRPr="00852971">
        <w:t>has the meaning given by subsection</w:t>
      </w:r>
      <w:r w:rsidR="005B66F5" w:rsidRPr="00852971">
        <w:t> </w:t>
      </w:r>
      <w:r w:rsidRPr="00852971">
        <w:t>205</w:t>
      </w:r>
      <w:r w:rsidR="005B66F5" w:rsidRPr="00852971">
        <w:noBreakHyphen/>
      </w:r>
      <w:r w:rsidRPr="00852971">
        <w:t>20(3A).</w:t>
      </w:r>
    </w:p>
    <w:p w:rsidR="006E0072" w:rsidRPr="00852971" w:rsidRDefault="006E0072" w:rsidP="006E0072">
      <w:pPr>
        <w:pStyle w:val="Definition"/>
      </w:pPr>
      <w:r w:rsidRPr="00852971">
        <w:rPr>
          <w:b/>
          <w:i/>
        </w:rPr>
        <w:t xml:space="preserve">pays income tax </w:t>
      </w:r>
      <w:r w:rsidRPr="00852971">
        <w:t>has the meaning given by subsection</w:t>
      </w:r>
      <w:r w:rsidR="005B66F5" w:rsidRPr="00852971">
        <w:t> </w:t>
      </w:r>
      <w:r w:rsidRPr="00852971">
        <w:t>205</w:t>
      </w:r>
      <w:r w:rsidR="005B66F5" w:rsidRPr="00852971">
        <w:noBreakHyphen/>
      </w:r>
      <w:r w:rsidRPr="00852971">
        <w:t>20(3).</w:t>
      </w:r>
    </w:p>
    <w:p w:rsidR="006E0072" w:rsidRPr="00852971" w:rsidRDefault="006E0072" w:rsidP="006E0072">
      <w:pPr>
        <w:pStyle w:val="Definition"/>
      </w:pPr>
      <w:r w:rsidRPr="00852971">
        <w:rPr>
          <w:b/>
          <w:i/>
        </w:rPr>
        <w:t>PDF</w:t>
      </w:r>
      <w:r w:rsidRPr="00852971">
        <w:t xml:space="preserve"> (pooled development fund) means a company that is a PDF within the meaning of the </w:t>
      </w:r>
      <w:r w:rsidRPr="00852971">
        <w:rPr>
          <w:i/>
        </w:rPr>
        <w:t>Pooled Development Funds Act 1992</w:t>
      </w:r>
      <w:r w:rsidRPr="00852971">
        <w:t>.</w:t>
      </w:r>
    </w:p>
    <w:p w:rsidR="006E0072" w:rsidRPr="00852971" w:rsidRDefault="006E0072" w:rsidP="006E0072">
      <w:pPr>
        <w:pStyle w:val="Definition"/>
      </w:pPr>
      <w:r w:rsidRPr="00852971">
        <w:rPr>
          <w:b/>
          <w:i/>
        </w:rPr>
        <w:t>PE</w:t>
      </w:r>
      <w:r w:rsidRPr="00852971">
        <w:t xml:space="preserve">: see </w:t>
      </w:r>
      <w:r w:rsidRPr="00852971">
        <w:rPr>
          <w:b/>
          <w:i/>
        </w:rPr>
        <w:t>permanent establishment</w:t>
      </w:r>
      <w:r w:rsidRPr="00852971">
        <w:t>.</w:t>
      </w:r>
    </w:p>
    <w:p w:rsidR="006E0072" w:rsidRPr="00852971" w:rsidRDefault="006E0072" w:rsidP="006E0072">
      <w:pPr>
        <w:pStyle w:val="Definition"/>
      </w:pPr>
      <w:r w:rsidRPr="00852971">
        <w:rPr>
          <w:b/>
          <w:i/>
        </w:rPr>
        <w:t>pension age</w:t>
      </w:r>
      <w:r w:rsidRPr="00852971">
        <w:t xml:space="preserve"> has the meaning given by sections</w:t>
      </w:r>
      <w:r w:rsidR="005B66F5" w:rsidRPr="00852971">
        <w:t> </w:t>
      </w:r>
      <w:r w:rsidRPr="00852971">
        <w:t>52</w:t>
      </w:r>
      <w:r w:rsidR="005B66F5" w:rsidRPr="00852971">
        <w:noBreakHyphen/>
      </w:r>
      <w:r w:rsidRPr="00852971">
        <w:t>65 and 52</w:t>
      </w:r>
      <w:r w:rsidR="005B66F5" w:rsidRPr="00852971">
        <w:noBreakHyphen/>
      </w:r>
      <w:r w:rsidRPr="00852971">
        <w:t>105.</w:t>
      </w:r>
    </w:p>
    <w:p w:rsidR="006E0072" w:rsidRPr="00852971" w:rsidRDefault="006E0072" w:rsidP="006E0072">
      <w:pPr>
        <w:pStyle w:val="Definition"/>
      </w:pPr>
      <w:r w:rsidRPr="00852971">
        <w:rPr>
          <w:b/>
          <w:i/>
        </w:rPr>
        <w:t>performing artist</w:t>
      </w:r>
      <w:r w:rsidRPr="00852971">
        <w:t xml:space="preserve"> has the meaning given by subsections</w:t>
      </w:r>
      <w:r w:rsidR="005B66F5" w:rsidRPr="00852971">
        <w:t> </w:t>
      </w:r>
      <w:r w:rsidRPr="00852971">
        <w:t>405</w:t>
      </w:r>
      <w:r w:rsidR="005B66F5" w:rsidRPr="00852971">
        <w:noBreakHyphen/>
      </w:r>
      <w:r w:rsidRPr="00852971">
        <w:t>25(2) and (3).</w:t>
      </w:r>
    </w:p>
    <w:p w:rsidR="006E0072" w:rsidRPr="00852971" w:rsidRDefault="006E0072" w:rsidP="006E0072">
      <w:pPr>
        <w:pStyle w:val="Definition"/>
      </w:pPr>
      <w:r w:rsidRPr="00852971">
        <w:rPr>
          <w:b/>
          <w:i/>
        </w:rPr>
        <w:t xml:space="preserve">periodic aggregate tax information </w:t>
      </w:r>
      <w:r w:rsidRPr="00852971">
        <w:t>has the meaning given by subsection</w:t>
      </w:r>
      <w:r w:rsidR="005B66F5" w:rsidRPr="00852971">
        <w:t> </w:t>
      </w:r>
      <w:r w:rsidRPr="00852971">
        <w:t>355</w:t>
      </w:r>
      <w:r w:rsidR="005B66F5" w:rsidRPr="00852971">
        <w:noBreakHyphen/>
      </w:r>
      <w:r w:rsidRPr="00852971">
        <w:t xml:space="preserve">47(2) </w:t>
      </w:r>
      <w:r w:rsidRPr="00852971">
        <w:rPr>
          <w:color w:val="000000"/>
        </w:rPr>
        <w:t>in Schedule</w:t>
      </w:r>
      <w:r w:rsidR="005B66F5" w:rsidRPr="00852971">
        <w:rPr>
          <w:color w:val="000000"/>
        </w:rPr>
        <w:t> </w:t>
      </w:r>
      <w:r w:rsidRPr="00852971">
        <w:rPr>
          <w:color w:val="000000"/>
        </w:rPr>
        <w:t xml:space="preserve">1 to the </w:t>
      </w:r>
      <w:r w:rsidRPr="00852971">
        <w:rPr>
          <w:i/>
          <w:color w:val="000000"/>
        </w:rPr>
        <w:t>Taxation Administration Act 1953</w:t>
      </w:r>
      <w:r w:rsidRPr="00852971">
        <w:t>.</w:t>
      </w:r>
    </w:p>
    <w:p w:rsidR="006E0072" w:rsidRPr="00852971" w:rsidRDefault="006E0072" w:rsidP="006E0072">
      <w:pPr>
        <w:pStyle w:val="Definition"/>
      </w:pPr>
      <w:r w:rsidRPr="00852971">
        <w:rPr>
          <w:b/>
          <w:i/>
        </w:rPr>
        <w:t>period of review</w:t>
      </w:r>
      <w:r w:rsidRPr="00852971">
        <w:t xml:space="preserve">, for an assessment of an </w:t>
      </w:r>
      <w:r w:rsidR="005B66F5" w:rsidRPr="00852971">
        <w:rPr>
          <w:position w:val="6"/>
          <w:sz w:val="16"/>
        </w:rPr>
        <w:t>*</w:t>
      </w:r>
      <w:r w:rsidRPr="00852971">
        <w:t>assessable amount, has the meaning given by section</w:t>
      </w:r>
      <w:r w:rsidR="005B66F5" w:rsidRPr="00852971">
        <w:t> </w:t>
      </w:r>
      <w:r w:rsidRPr="00852971">
        <w:t>155</w:t>
      </w:r>
      <w:r w:rsidR="005B66F5" w:rsidRPr="00852971">
        <w:noBreakHyphen/>
      </w:r>
      <w:r w:rsidRPr="00852971">
        <w:t>35 in Schedule</w:t>
      </w:r>
      <w:r w:rsidR="005B66F5" w:rsidRPr="00852971">
        <w:t> </w:t>
      </w:r>
      <w:r w:rsidRPr="00852971">
        <w:t xml:space="preserve">1 to the </w:t>
      </w:r>
      <w:r w:rsidRPr="00852971">
        <w:rPr>
          <w:i/>
        </w:rPr>
        <w:t>Taxation Administration Act 1953</w:t>
      </w:r>
      <w:r w:rsidRPr="00852971">
        <w:t>.</w:t>
      </w:r>
    </w:p>
    <w:p w:rsidR="005578B3" w:rsidRPr="00852971" w:rsidRDefault="005578B3" w:rsidP="005578B3">
      <w:pPr>
        <w:pStyle w:val="notetext"/>
      </w:pPr>
      <w:r w:rsidRPr="00852971">
        <w:t>Note:</w:t>
      </w:r>
      <w:r w:rsidRPr="00852971">
        <w:tab/>
        <w:t>For the purposes of diverted profits tax, this definition is modified in respect of a DPT assessment (see section</w:t>
      </w:r>
      <w:r w:rsidR="005B66F5" w:rsidRPr="00852971">
        <w:t> </w:t>
      </w:r>
      <w:r w:rsidRPr="00852971">
        <w:t>145</w:t>
      </w:r>
      <w:r w:rsidR="005B66F5" w:rsidRPr="00852971">
        <w:noBreakHyphen/>
      </w:r>
      <w:r w:rsidRPr="00852971">
        <w:t>15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period of the loan</w:t>
      </w:r>
      <w:r w:rsidRPr="00852971">
        <w:t xml:space="preserve"> has the meaning given by subsection</w:t>
      </w:r>
      <w:r w:rsidR="005B66F5" w:rsidRPr="00852971">
        <w:t> </w:t>
      </w:r>
      <w:r w:rsidRPr="00852971">
        <w:t>25</w:t>
      </w:r>
      <w:r w:rsidR="005B66F5" w:rsidRPr="00852971">
        <w:noBreakHyphen/>
      </w:r>
      <w:r w:rsidRPr="00852971">
        <w:t>25(5).</w:t>
      </w:r>
    </w:p>
    <w:p w:rsidR="006E0072" w:rsidRPr="00852971" w:rsidRDefault="006E0072" w:rsidP="006E0072">
      <w:pPr>
        <w:pStyle w:val="Definition"/>
      </w:pPr>
      <w:r w:rsidRPr="00852971">
        <w:rPr>
          <w:b/>
          <w:i/>
        </w:rPr>
        <w:t xml:space="preserve">permanent establishment </w:t>
      </w:r>
      <w:r w:rsidRPr="00852971">
        <w:t>has the meaning given by subsection</w:t>
      </w:r>
      <w:r w:rsidR="005B66F5" w:rsidRPr="00852971">
        <w:t> </w:t>
      </w:r>
      <w:r w:rsidRPr="00852971">
        <w:t xml:space="preserve">6(1) of the </w:t>
      </w:r>
      <w:r w:rsidRPr="00852971">
        <w:rPr>
          <w:i/>
        </w:rPr>
        <w:t>Income Tax Assessment Act 1936</w:t>
      </w:r>
      <w:r w:rsidRPr="00852971">
        <w:t>.</w:t>
      </w:r>
    </w:p>
    <w:p w:rsidR="00204602" w:rsidRPr="00852971" w:rsidRDefault="00204602" w:rsidP="00204602">
      <w:pPr>
        <w:pStyle w:val="Definition"/>
      </w:pPr>
      <w:r w:rsidRPr="00852971">
        <w:rPr>
          <w:b/>
          <w:i/>
        </w:rPr>
        <w:t>permanent establishment article</w:t>
      </w:r>
      <w:r w:rsidRPr="00852971">
        <w:t xml:space="preserve"> has the meaning given by section</w:t>
      </w:r>
      <w:r w:rsidR="005B66F5" w:rsidRPr="00852971">
        <w:t> </w:t>
      </w:r>
      <w:r w:rsidRPr="00852971">
        <w:t>855</w:t>
      </w:r>
      <w:r w:rsidR="005B66F5" w:rsidRPr="00852971">
        <w:noBreakHyphen/>
      </w:r>
      <w:r w:rsidRPr="00852971">
        <w:t>16.</w:t>
      </w:r>
    </w:p>
    <w:p w:rsidR="006E0072" w:rsidRPr="00852971" w:rsidRDefault="006E0072" w:rsidP="006E0072">
      <w:pPr>
        <w:pStyle w:val="Definition"/>
      </w:pPr>
      <w:r w:rsidRPr="00852971">
        <w:rPr>
          <w:b/>
          <w:i/>
        </w:rPr>
        <w:t>permitted entity value</w:t>
      </w:r>
      <w:r w:rsidRPr="00852971">
        <w:t xml:space="preserve"> has the meaning given by section</w:t>
      </w:r>
      <w:r w:rsidR="005B66F5" w:rsidRPr="00852971">
        <w:t> </w:t>
      </w:r>
      <w:r w:rsidRPr="00852971">
        <w:t>118</w:t>
      </w:r>
      <w:r w:rsidR="005B66F5" w:rsidRPr="00852971">
        <w:noBreakHyphen/>
      </w:r>
      <w:r w:rsidRPr="00852971">
        <w:t>440.</w:t>
      </w:r>
    </w:p>
    <w:p w:rsidR="006E0072" w:rsidRPr="00852971" w:rsidRDefault="006E0072" w:rsidP="006E0072">
      <w:pPr>
        <w:pStyle w:val="Definition"/>
      </w:pPr>
      <w:r w:rsidRPr="00852971">
        <w:rPr>
          <w:b/>
          <w:i/>
        </w:rPr>
        <w:t xml:space="preserve">permitted loan </w:t>
      </w:r>
      <w:r w:rsidRPr="00852971">
        <w:t>has the same meaning as in section</w:t>
      </w:r>
      <w:r w:rsidR="005B66F5" w:rsidRPr="00852971">
        <w:t> </w:t>
      </w:r>
      <w:r w:rsidRPr="00852971">
        <w:t>9</w:t>
      </w:r>
      <w:r w:rsidR="005B66F5" w:rsidRPr="00852971">
        <w:noBreakHyphen/>
      </w:r>
      <w:r w:rsidRPr="00852971">
        <w:t xml:space="preserve">10 of the </w:t>
      </w:r>
      <w:r w:rsidRPr="00852971">
        <w:rPr>
          <w:i/>
        </w:rPr>
        <w:t>Venture Capital Act 2002</w:t>
      </w:r>
      <w:r w:rsidRPr="00852971">
        <w:t>.</w:t>
      </w:r>
    </w:p>
    <w:p w:rsidR="006E0072" w:rsidRPr="00852971" w:rsidRDefault="006E0072" w:rsidP="006E0072">
      <w:pPr>
        <w:pStyle w:val="Definition"/>
      </w:pPr>
      <w:r w:rsidRPr="00852971">
        <w:rPr>
          <w:b/>
          <w:i/>
        </w:rPr>
        <w:t xml:space="preserve">person </w:t>
      </w:r>
      <w:r w:rsidRPr="00852971">
        <w:t>includes a company.</w:t>
      </w:r>
    </w:p>
    <w:p w:rsidR="006E0072" w:rsidRPr="00852971" w:rsidRDefault="006E0072" w:rsidP="006E0072">
      <w:pPr>
        <w:pStyle w:val="Definition"/>
      </w:pPr>
      <w:r w:rsidRPr="00852971">
        <w:rPr>
          <w:b/>
          <w:i/>
        </w:rPr>
        <w:t xml:space="preserve">personal injury annuity </w:t>
      </w:r>
      <w:r w:rsidRPr="00852971">
        <w:t>has the meaning given by section</w:t>
      </w:r>
      <w:r w:rsidR="005B66F5" w:rsidRPr="00852971">
        <w:t> </w:t>
      </w:r>
      <w:r w:rsidRPr="00852971">
        <w:t>54</w:t>
      </w:r>
      <w:r w:rsidR="005B66F5" w:rsidRPr="00852971">
        <w:noBreakHyphen/>
      </w:r>
      <w:r w:rsidRPr="00852971">
        <w:t>5.</w:t>
      </w:r>
    </w:p>
    <w:p w:rsidR="006E0072" w:rsidRPr="00852971" w:rsidRDefault="006E0072" w:rsidP="006E0072">
      <w:pPr>
        <w:pStyle w:val="Definition"/>
      </w:pPr>
      <w:r w:rsidRPr="00852971">
        <w:rPr>
          <w:b/>
          <w:i/>
        </w:rPr>
        <w:t xml:space="preserve">personal injury lump sum </w:t>
      </w:r>
      <w:r w:rsidRPr="00852971">
        <w:t>has the meaning given by section</w:t>
      </w:r>
      <w:r w:rsidR="005B66F5" w:rsidRPr="00852971">
        <w:t> </w:t>
      </w:r>
      <w:r w:rsidRPr="00852971">
        <w:t>54</w:t>
      </w:r>
      <w:r w:rsidR="005B66F5" w:rsidRPr="00852971">
        <w:noBreakHyphen/>
      </w:r>
      <w:r w:rsidRPr="00852971">
        <w:t>5.</w:t>
      </w:r>
    </w:p>
    <w:p w:rsidR="006E0072" w:rsidRPr="00852971" w:rsidRDefault="006E0072" w:rsidP="006E0072">
      <w:pPr>
        <w:pStyle w:val="Definition"/>
      </w:pPr>
      <w:r w:rsidRPr="00852971">
        <w:rPr>
          <w:b/>
          <w:i/>
        </w:rPr>
        <w:t>personal services business</w:t>
      </w:r>
      <w:r w:rsidRPr="00852971">
        <w:t xml:space="preserve"> has the meanings given by subsection</w:t>
      </w:r>
      <w:r w:rsidR="005B66F5" w:rsidRPr="00852971">
        <w:t> </w:t>
      </w:r>
      <w:r w:rsidRPr="00852971">
        <w:t>87</w:t>
      </w:r>
      <w:r w:rsidR="005B66F5" w:rsidRPr="00852971">
        <w:noBreakHyphen/>
      </w:r>
      <w:r w:rsidRPr="00852971">
        <w:t>15(1) and section</w:t>
      </w:r>
      <w:r w:rsidR="005B66F5" w:rsidRPr="00852971">
        <w:t> </w:t>
      </w:r>
      <w:r w:rsidRPr="00852971">
        <w:t>87</w:t>
      </w:r>
      <w:r w:rsidR="005B66F5" w:rsidRPr="00852971">
        <w:noBreakHyphen/>
      </w:r>
      <w:r w:rsidRPr="00852971">
        <w:t>55.</w:t>
      </w:r>
    </w:p>
    <w:p w:rsidR="006E0072" w:rsidRPr="00852971" w:rsidRDefault="006E0072" w:rsidP="006E0072">
      <w:pPr>
        <w:pStyle w:val="Definition"/>
      </w:pPr>
      <w:r w:rsidRPr="00852971">
        <w:rPr>
          <w:b/>
          <w:i/>
        </w:rPr>
        <w:t>personal services business determination</w:t>
      </w:r>
      <w:r w:rsidRPr="00852971">
        <w:t xml:space="preserve"> means a determination under section</w:t>
      </w:r>
      <w:r w:rsidR="005B66F5" w:rsidRPr="00852971">
        <w:t> </w:t>
      </w:r>
      <w:r w:rsidRPr="00852971">
        <w:t>87</w:t>
      </w:r>
      <w:r w:rsidR="005B66F5" w:rsidRPr="00852971">
        <w:noBreakHyphen/>
      </w:r>
      <w:r w:rsidRPr="00852971">
        <w:t>60 or 87</w:t>
      </w:r>
      <w:r w:rsidR="005B66F5" w:rsidRPr="00852971">
        <w:noBreakHyphen/>
      </w:r>
      <w:r w:rsidRPr="00852971">
        <w:t>65.</w:t>
      </w:r>
    </w:p>
    <w:p w:rsidR="006E0072" w:rsidRPr="00852971" w:rsidRDefault="006E0072" w:rsidP="006E0072">
      <w:pPr>
        <w:pStyle w:val="Definition"/>
      </w:pPr>
      <w:r w:rsidRPr="00852971">
        <w:rPr>
          <w:b/>
          <w:i/>
        </w:rPr>
        <w:t>personal services business test</w:t>
      </w:r>
      <w:r w:rsidRPr="00852971">
        <w:t xml:space="preserve"> has the meaning given by subsection</w:t>
      </w:r>
      <w:r w:rsidR="005B66F5" w:rsidRPr="00852971">
        <w:t> </w:t>
      </w:r>
      <w:r w:rsidRPr="00852971">
        <w:t>87</w:t>
      </w:r>
      <w:r w:rsidR="005B66F5" w:rsidRPr="00852971">
        <w:noBreakHyphen/>
      </w:r>
      <w:r w:rsidRPr="00852971">
        <w:t>15(2).</w:t>
      </w:r>
    </w:p>
    <w:p w:rsidR="006E0072" w:rsidRPr="00852971" w:rsidRDefault="006E0072" w:rsidP="006E0072">
      <w:pPr>
        <w:pStyle w:val="Definition"/>
      </w:pPr>
      <w:r w:rsidRPr="00852971">
        <w:rPr>
          <w:b/>
          <w:i/>
        </w:rPr>
        <w:t>personal services entity</w:t>
      </w:r>
      <w:r w:rsidRPr="00852971">
        <w:t xml:space="preserve"> has the meaning given by subsection</w:t>
      </w:r>
      <w:r w:rsidR="005B66F5" w:rsidRPr="00852971">
        <w:t> </w:t>
      </w:r>
      <w:r w:rsidRPr="00852971">
        <w:t>86</w:t>
      </w:r>
      <w:r w:rsidR="005B66F5" w:rsidRPr="00852971">
        <w:noBreakHyphen/>
      </w:r>
      <w:r w:rsidRPr="00852971">
        <w:t>15(2).</w:t>
      </w:r>
    </w:p>
    <w:p w:rsidR="006E0072" w:rsidRPr="00852971" w:rsidRDefault="006E0072" w:rsidP="006E0072">
      <w:pPr>
        <w:pStyle w:val="Definition"/>
      </w:pPr>
      <w:r w:rsidRPr="00852971">
        <w:rPr>
          <w:b/>
          <w:i/>
        </w:rPr>
        <w:t>personal services income</w:t>
      </w:r>
      <w:r w:rsidRPr="00852971">
        <w:t xml:space="preserve"> has the meaning given by section</w:t>
      </w:r>
      <w:r w:rsidR="005B66F5" w:rsidRPr="00852971">
        <w:t> </w:t>
      </w:r>
      <w:r w:rsidRPr="00852971">
        <w:t>84</w:t>
      </w:r>
      <w:r w:rsidR="005B66F5" w:rsidRPr="00852971">
        <w:noBreakHyphen/>
      </w:r>
      <w:r w:rsidRPr="00852971">
        <w:t>5.</w:t>
      </w:r>
    </w:p>
    <w:p w:rsidR="006E0072" w:rsidRPr="00852971" w:rsidRDefault="006E0072" w:rsidP="006E0072">
      <w:pPr>
        <w:pStyle w:val="Definition"/>
      </w:pPr>
      <w:r w:rsidRPr="00852971">
        <w:rPr>
          <w:b/>
          <w:i/>
        </w:rPr>
        <w:t>personal services payment remitter</w:t>
      </w:r>
      <w:r w:rsidRPr="00852971">
        <w:t xml:space="preserve"> has the meaning given by section</w:t>
      </w:r>
      <w:r w:rsidR="005B66F5" w:rsidRPr="00852971">
        <w:t> </w:t>
      </w:r>
      <w:r w:rsidRPr="00852971">
        <w:t>13</w:t>
      </w:r>
      <w:r w:rsidR="005B66F5" w:rsidRPr="00852971">
        <w:noBreakHyphen/>
      </w:r>
      <w:r w:rsidRPr="00852971">
        <w:t>15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personal use asset</w:t>
      </w:r>
      <w:r w:rsidRPr="00852971">
        <w:t xml:space="preserve"> has the meaning given by section</w:t>
      </w:r>
      <w:r w:rsidR="005B66F5" w:rsidRPr="00852971">
        <w:t> </w:t>
      </w:r>
      <w:r w:rsidRPr="00852971">
        <w:t>108</w:t>
      </w:r>
      <w:r w:rsidR="005B66F5" w:rsidRPr="00852971">
        <w:noBreakHyphen/>
      </w:r>
      <w:r w:rsidRPr="00852971">
        <w:t>20.</w:t>
      </w:r>
    </w:p>
    <w:p w:rsidR="006E0072" w:rsidRPr="00852971" w:rsidRDefault="006E0072" w:rsidP="006E0072">
      <w:pPr>
        <w:pStyle w:val="Definition"/>
      </w:pPr>
      <w:r w:rsidRPr="00852971">
        <w:rPr>
          <w:b/>
          <w:i/>
        </w:rPr>
        <w:t>petroleum</w:t>
      </w:r>
      <w:r w:rsidRPr="00852971">
        <w:t xml:space="preserve"> has the meaning given by subsection</w:t>
      </w:r>
      <w:r w:rsidR="005B66F5" w:rsidRPr="00852971">
        <w:t> </w:t>
      </w:r>
      <w:r w:rsidRPr="00852971">
        <w:t>40</w:t>
      </w:r>
      <w:r w:rsidR="005B66F5" w:rsidRPr="00852971">
        <w:noBreakHyphen/>
      </w:r>
      <w:r w:rsidRPr="00852971">
        <w:t>730(6).</w:t>
      </w:r>
    </w:p>
    <w:p w:rsidR="006E0072" w:rsidRPr="00852971" w:rsidRDefault="006E0072" w:rsidP="006E0072">
      <w:pPr>
        <w:pStyle w:val="Definition"/>
      </w:pPr>
      <w:r w:rsidRPr="00852971">
        <w:rPr>
          <w:b/>
          <w:i/>
        </w:rPr>
        <w:t>petroleum resource rent tax</w:t>
      </w:r>
      <w:r w:rsidRPr="00852971">
        <w:t xml:space="preserve"> means tax imposed by any of the following:</w:t>
      </w:r>
    </w:p>
    <w:p w:rsidR="006E0072" w:rsidRPr="00852971" w:rsidRDefault="006E0072" w:rsidP="006E0072">
      <w:pPr>
        <w:pStyle w:val="paragraph"/>
      </w:pPr>
      <w:r w:rsidRPr="00852971">
        <w:tab/>
        <w:t>(a)</w:t>
      </w:r>
      <w:r w:rsidRPr="00852971">
        <w:tab/>
        <w:t xml:space="preserve">the </w:t>
      </w:r>
      <w:r w:rsidRPr="00852971">
        <w:rPr>
          <w:i/>
        </w:rPr>
        <w:t>Petroleum Resource Rent Tax (Imposition—General) Act 2012</w:t>
      </w:r>
      <w:r w:rsidRPr="00852971">
        <w:t>;</w:t>
      </w:r>
    </w:p>
    <w:p w:rsidR="006E0072" w:rsidRPr="00852971" w:rsidRDefault="006E0072" w:rsidP="006E0072">
      <w:pPr>
        <w:pStyle w:val="paragraph"/>
      </w:pPr>
      <w:r w:rsidRPr="00852971">
        <w:tab/>
        <w:t>(b)</w:t>
      </w:r>
      <w:r w:rsidRPr="00852971">
        <w:tab/>
        <w:t xml:space="preserve">the </w:t>
      </w:r>
      <w:r w:rsidRPr="00852971">
        <w:rPr>
          <w:i/>
        </w:rPr>
        <w:t>Petroleum Resource Rent Tax (Imposition—Customs) Act 2012</w:t>
      </w:r>
      <w:r w:rsidRPr="00852971">
        <w:t>;</w:t>
      </w:r>
    </w:p>
    <w:p w:rsidR="006E0072" w:rsidRPr="00852971" w:rsidRDefault="006E0072" w:rsidP="006E0072">
      <w:pPr>
        <w:pStyle w:val="paragraph"/>
      </w:pPr>
      <w:r w:rsidRPr="00852971">
        <w:tab/>
        <w:t>(c)</w:t>
      </w:r>
      <w:r w:rsidRPr="00852971">
        <w:tab/>
        <w:t xml:space="preserve">the </w:t>
      </w:r>
      <w:r w:rsidRPr="00852971">
        <w:rPr>
          <w:i/>
        </w:rPr>
        <w:t>Petroleum Resource Rent Tax (Imposition—Excise) Act 2012</w:t>
      </w:r>
      <w:r w:rsidRPr="00852971">
        <w:t>;</w:t>
      </w:r>
    </w:p>
    <w:p w:rsidR="006E0072" w:rsidRPr="00852971" w:rsidRDefault="006E0072" w:rsidP="006E0072">
      <w:pPr>
        <w:pStyle w:val="subsection2"/>
      </w:pPr>
      <w:r w:rsidRPr="00852971">
        <w:t xml:space="preserve">as assessed under the </w:t>
      </w:r>
      <w:r w:rsidRPr="00852971">
        <w:rPr>
          <w:i/>
        </w:rPr>
        <w:t>Petroleum Resource Rent Tax Assessment Act 1987</w:t>
      </w:r>
      <w:r w:rsidRPr="00852971">
        <w:t>.</w:t>
      </w:r>
    </w:p>
    <w:p w:rsidR="005F380D" w:rsidRPr="00852971" w:rsidRDefault="005F380D" w:rsidP="005F380D">
      <w:pPr>
        <w:pStyle w:val="Definition"/>
      </w:pPr>
      <w:r w:rsidRPr="00852971">
        <w:rPr>
          <w:b/>
          <w:i/>
        </w:rPr>
        <w:t>petroleum resource rent tax amount</w:t>
      </w:r>
      <w:r w:rsidRPr="00852971">
        <w:t xml:space="preserve"> means any debt or credit that arises directly under the </w:t>
      </w:r>
      <w:r w:rsidR="005B66F5" w:rsidRPr="00852971">
        <w:rPr>
          <w:position w:val="6"/>
          <w:sz w:val="16"/>
        </w:rPr>
        <w:t>*</w:t>
      </w:r>
      <w:r w:rsidRPr="00852971">
        <w:t>petroleum resource rent tax provisions.</w:t>
      </w:r>
    </w:p>
    <w:p w:rsidR="006E0072" w:rsidRPr="00852971" w:rsidRDefault="006E0072" w:rsidP="006E0072">
      <w:pPr>
        <w:pStyle w:val="Definition"/>
      </w:pPr>
      <w:r w:rsidRPr="00852971">
        <w:rPr>
          <w:b/>
          <w:i/>
        </w:rPr>
        <w:t>petroleum resource rent tax law</w:t>
      </w:r>
      <w:r w:rsidRPr="00852971">
        <w:t xml:space="preserve"> means:</w:t>
      </w:r>
    </w:p>
    <w:p w:rsidR="006E0072" w:rsidRPr="00852971" w:rsidRDefault="006E0072" w:rsidP="006E0072">
      <w:pPr>
        <w:pStyle w:val="paragraph"/>
      </w:pPr>
      <w:r w:rsidRPr="00852971">
        <w:tab/>
        <w:t>(a)</w:t>
      </w:r>
      <w:r w:rsidRPr="00852971">
        <w:tab/>
        <w:t xml:space="preserve">the </w:t>
      </w:r>
      <w:r w:rsidRPr="00852971">
        <w:rPr>
          <w:i/>
        </w:rPr>
        <w:t>Petroleum Resource Rent Tax Assessment Act 1987</w:t>
      </w:r>
      <w:r w:rsidRPr="00852971">
        <w:t>; and</w:t>
      </w:r>
    </w:p>
    <w:p w:rsidR="006E0072" w:rsidRPr="00852971" w:rsidRDefault="006E0072" w:rsidP="006E0072">
      <w:pPr>
        <w:pStyle w:val="paragraph"/>
      </w:pPr>
      <w:r w:rsidRPr="00852971">
        <w:tab/>
        <w:t>(b)</w:t>
      </w:r>
      <w:r w:rsidRPr="00852971">
        <w:tab/>
        <w:t xml:space="preserve">any Act that imposes </w:t>
      </w:r>
      <w:r w:rsidR="005B66F5" w:rsidRPr="00852971">
        <w:rPr>
          <w:position w:val="6"/>
          <w:sz w:val="16"/>
        </w:rPr>
        <w:t>*</w:t>
      </w:r>
      <w:r w:rsidRPr="00852971">
        <w:t>petroleum resource rent tax; and</w:t>
      </w:r>
    </w:p>
    <w:p w:rsidR="006E0072" w:rsidRPr="00852971" w:rsidRDefault="006E0072" w:rsidP="006E0072">
      <w:pPr>
        <w:pStyle w:val="paragraph"/>
      </w:pPr>
      <w:r w:rsidRPr="00852971">
        <w:tab/>
        <w:t>(c)</w:t>
      </w:r>
      <w:r w:rsidRPr="00852971">
        <w:tab/>
        <w:t xml:space="preserve">the </w:t>
      </w:r>
      <w:r w:rsidRPr="00852971">
        <w:rPr>
          <w:i/>
        </w:rPr>
        <w:t>Taxation Administration Act 1953</w:t>
      </w:r>
      <w:r w:rsidRPr="00852971">
        <w:t xml:space="preserve">, so far as it relates to any Act covered by </w:t>
      </w:r>
      <w:r w:rsidR="005B66F5" w:rsidRPr="00852971">
        <w:t>paragraphs (</w:t>
      </w:r>
      <w:r w:rsidRPr="00852971">
        <w:t>a) and (b); and</w:t>
      </w:r>
    </w:p>
    <w:p w:rsidR="006E0072" w:rsidRPr="00852971" w:rsidRDefault="006E0072" w:rsidP="006E0072">
      <w:pPr>
        <w:pStyle w:val="paragraph"/>
      </w:pPr>
      <w:r w:rsidRPr="00852971">
        <w:tab/>
        <w:t>(d)</w:t>
      </w:r>
      <w:r w:rsidRPr="00852971">
        <w:tab/>
        <w:t xml:space="preserve">any other Act, so far as it relates to any Act covered by </w:t>
      </w:r>
      <w:r w:rsidR="005B66F5" w:rsidRPr="00852971">
        <w:t>paragraphs (</w:t>
      </w:r>
      <w:r w:rsidRPr="00852971">
        <w:t>a) to (c) (or to so much of that Act as is covered); and</w:t>
      </w:r>
    </w:p>
    <w:p w:rsidR="006E0072" w:rsidRPr="00852971" w:rsidRDefault="006E0072" w:rsidP="006E0072">
      <w:pPr>
        <w:pStyle w:val="paragraph"/>
      </w:pPr>
      <w:r w:rsidRPr="00852971">
        <w:tab/>
        <w:t>(e)</w:t>
      </w:r>
      <w:r w:rsidRPr="00852971">
        <w:tab/>
        <w:t xml:space="preserve">regulations under an Act, so far as they relate to any Act covered by </w:t>
      </w:r>
      <w:r w:rsidR="005B66F5" w:rsidRPr="00852971">
        <w:t>paragraphs (</w:t>
      </w:r>
      <w:r w:rsidRPr="00852971">
        <w:t>a) to (d) (or to so much of that Act as is covered).</w:t>
      </w:r>
    </w:p>
    <w:p w:rsidR="005F380D" w:rsidRPr="00852971" w:rsidRDefault="005F380D" w:rsidP="005F380D">
      <w:pPr>
        <w:pStyle w:val="Definition"/>
      </w:pPr>
      <w:r w:rsidRPr="00852971">
        <w:rPr>
          <w:b/>
          <w:i/>
        </w:rPr>
        <w:t>petroleum resource rent tax provisions</w:t>
      </w:r>
      <w:r w:rsidRPr="00852971">
        <w:t xml:space="preserve"> means the </w:t>
      </w:r>
      <w:r w:rsidR="005B66F5" w:rsidRPr="00852971">
        <w:rPr>
          <w:position w:val="6"/>
          <w:sz w:val="16"/>
        </w:rPr>
        <w:t>*</w:t>
      </w:r>
      <w:r w:rsidRPr="00852971">
        <w:t xml:space="preserve">petroleum resource rent tax law, other than </w:t>
      </w:r>
      <w:r w:rsidR="005B66F5" w:rsidRPr="00852971">
        <w:rPr>
          <w:position w:val="6"/>
          <w:sz w:val="16"/>
        </w:rPr>
        <w:t>*</w:t>
      </w:r>
      <w:r w:rsidRPr="00852971">
        <w:t>BAS provisions.</w:t>
      </w:r>
    </w:p>
    <w:p w:rsidR="006E0072" w:rsidRPr="00852971" w:rsidRDefault="006E0072" w:rsidP="006E0072">
      <w:pPr>
        <w:pStyle w:val="Definition"/>
      </w:pPr>
      <w:r w:rsidRPr="00852971">
        <w:rPr>
          <w:b/>
          <w:i/>
        </w:rPr>
        <w:t>PHIIB</w:t>
      </w:r>
      <w:r w:rsidRPr="00852971">
        <w:t xml:space="preserve"> (short for </w:t>
      </w:r>
      <w:r w:rsidRPr="00852971">
        <w:rPr>
          <w:b/>
          <w:i/>
        </w:rPr>
        <w:t>private health insurance incentive beneficiary</w:t>
      </w:r>
      <w:r w:rsidRPr="00852971">
        <w:t xml:space="preserve">) has the meaning given by the </w:t>
      </w:r>
      <w:r w:rsidRPr="00852971">
        <w:rPr>
          <w:i/>
        </w:rPr>
        <w:t>Private Health Insurance Act 2007</w:t>
      </w:r>
      <w:r w:rsidRPr="00852971">
        <w:t>.</w:t>
      </w:r>
    </w:p>
    <w:p w:rsidR="006E0072" w:rsidRPr="00852971" w:rsidRDefault="006E0072" w:rsidP="006E0072">
      <w:pPr>
        <w:pStyle w:val="Definition"/>
      </w:pPr>
      <w:r w:rsidRPr="00852971">
        <w:rPr>
          <w:b/>
          <w:i/>
        </w:rPr>
        <w:t>plant</w:t>
      </w:r>
      <w:r w:rsidRPr="00852971">
        <w:t xml:space="preserve"> has the meaning given by section</w:t>
      </w:r>
      <w:r w:rsidR="005B66F5" w:rsidRPr="00852971">
        <w:t> </w:t>
      </w:r>
      <w:r w:rsidRPr="00852971">
        <w:t>45</w:t>
      </w:r>
      <w:r w:rsidR="005B66F5" w:rsidRPr="00852971">
        <w:noBreakHyphen/>
      </w:r>
      <w:r w:rsidRPr="00852971">
        <w:t>40.</w:t>
      </w:r>
    </w:p>
    <w:p w:rsidR="006E0072" w:rsidRPr="00852971" w:rsidRDefault="006E0072" w:rsidP="00E714E3">
      <w:pPr>
        <w:pStyle w:val="Definition"/>
      </w:pPr>
      <w:r w:rsidRPr="00852971">
        <w:rPr>
          <w:b/>
          <w:i/>
        </w:rPr>
        <w:t>policy owners’ retained profits</w:t>
      </w:r>
      <w:r w:rsidRPr="00852971">
        <w:t xml:space="preserve"> for </w:t>
      </w:r>
      <w:r w:rsidR="005B66F5" w:rsidRPr="00852971">
        <w:rPr>
          <w:position w:val="6"/>
          <w:sz w:val="16"/>
        </w:rPr>
        <w:t>*</w:t>
      </w:r>
      <w:r w:rsidRPr="00852971">
        <w:t>life insurance policies means Australian policy owners’ retained profits, or overseas policy owners’ retained profits, as defined by section</w:t>
      </w:r>
      <w:r w:rsidR="005B66F5" w:rsidRPr="00852971">
        <w:t> </w:t>
      </w:r>
      <w:r w:rsidRPr="00852971">
        <w:t xml:space="preserve">61 of the </w:t>
      </w:r>
      <w:r w:rsidRPr="00852971">
        <w:rPr>
          <w:i/>
        </w:rPr>
        <w:t>Life Insurance Act 1995</w:t>
      </w:r>
      <w:r w:rsidRPr="00852971">
        <w:t>, in relation to the statutory fund (within the meaning of section</w:t>
      </w:r>
      <w:r w:rsidR="005B66F5" w:rsidRPr="00852971">
        <w:t> </w:t>
      </w:r>
      <w:r w:rsidRPr="00852971">
        <w:t>29 of that Act) to which the business of issuing the policies relates.</w:t>
      </w:r>
    </w:p>
    <w:p w:rsidR="006E0072" w:rsidRPr="00852971" w:rsidRDefault="006E0072" w:rsidP="006E0072">
      <w:pPr>
        <w:pStyle w:val="Definition"/>
      </w:pPr>
      <w:r w:rsidRPr="00852971">
        <w:rPr>
          <w:b/>
          <w:i/>
        </w:rPr>
        <w:t>policy termination value</w:t>
      </w:r>
      <w:r w:rsidRPr="00852971">
        <w:t xml:space="preserve">, in relation to a </w:t>
      </w:r>
      <w:r w:rsidR="005B66F5" w:rsidRPr="00852971">
        <w:rPr>
          <w:position w:val="6"/>
          <w:sz w:val="16"/>
        </w:rPr>
        <w:t>*</w:t>
      </w:r>
      <w:r w:rsidRPr="00852971">
        <w:t>life insurance policy at a particular time,</w:t>
      </w:r>
      <w:r w:rsidRPr="00852971">
        <w:rPr>
          <w:b/>
          <w:i/>
        </w:rPr>
        <w:t xml:space="preserve"> </w:t>
      </w:r>
      <w:r w:rsidRPr="00852971">
        <w:t>means the amount that is, within the meaning of prudential standards made under section</w:t>
      </w:r>
      <w:r w:rsidR="005B66F5" w:rsidRPr="00852971">
        <w:t> </w:t>
      </w:r>
      <w:r w:rsidRPr="00852971">
        <w:t xml:space="preserve">230A of the </w:t>
      </w:r>
      <w:r w:rsidRPr="00852971">
        <w:rPr>
          <w:i/>
        </w:rPr>
        <w:t>Life Insurance Act 1995</w:t>
      </w:r>
      <w:r w:rsidRPr="00852971">
        <w:t>, the termination value of that policy at that time.</w:t>
      </w:r>
    </w:p>
    <w:p w:rsidR="006E0072" w:rsidRPr="00852971" w:rsidRDefault="006E0072" w:rsidP="006E0072">
      <w:pPr>
        <w:pStyle w:val="Definition"/>
        <w:rPr>
          <w:b/>
          <w:i/>
        </w:rPr>
      </w:pPr>
      <w:r w:rsidRPr="00852971">
        <w:rPr>
          <w:b/>
          <w:i/>
        </w:rPr>
        <w:t>pooled development fund</w:t>
      </w:r>
      <w:r w:rsidRPr="00852971">
        <w:t xml:space="preserve"> means a </w:t>
      </w:r>
      <w:r w:rsidR="005B66F5" w:rsidRPr="00852971">
        <w:rPr>
          <w:position w:val="6"/>
          <w:sz w:val="16"/>
        </w:rPr>
        <w:t>*</w:t>
      </w:r>
      <w:r w:rsidRPr="00852971">
        <w:t>PDF.</w:t>
      </w:r>
    </w:p>
    <w:p w:rsidR="006E0072" w:rsidRPr="00852971" w:rsidRDefault="006E0072" w:rsidP="006E0072">
      <w:pPr>
        <w:pStyle w:val="Definition"/>
      </w:pPr>
      <w:r w:rsidRPr="00852971">
        <w:rPr>
          <w:b/>
          <w:i/>
        </w:rPr>
        <w:t>pooled interest</w:t>
      </w:r>
      <w:r w:rsidRPr="00852971">
        <w:t xml:space="preserve"> in an </w:t>
      </w:r>
      <w:r w:rsidR="005B66F5" w:rsidRPr="00852971">
        <w:rPr>
          <w:position w:val="6"/>
          <w:sz w:val="16"/>
        </w:rPr>
        <w:t>*</w:t>
      </w:r>
      <w:r w:rsidRPr="00852971">
        <w:t>eligible tier</w:t>
      </w:r>
      <w:r w:rsidR="005B66F5" w:rsidRPr="00852971">
        <w:noBreakHyphen/>
      </w:r>
      <w:r w:rsidRPr="00852971">
        <w:t xml:space="preserve">1 company that is a member of a </w:t>
      </w:r>
      <w:r w:rsidR="005B66F5" w:rsidRPr="00852971">
        <w:rPr>
          <w:position w:val="6"/>
          <w:sz w:val="16"/>
        </w:rPr>
        <w:t>*</w:t>
      </w:r>
      <w:r w:rsidRPr="00852971">
        <w:t>MEC group has the meaning given by section</w:t>
      </w:r>
      <w:r w:rsidR="005B66F5" w:rsidRPr="00852971">
        <w:t> </w:t>
      </w:r>
      <w:r w:rsidRPr="00852971">
        <w:t>719</w:t>
      </w:r>
      <w:r w:rsidR="005B66F5" w:rsidRPr="00852971">
        <w:noBreakHyphen/>
      </w:r>
      <w:r w:rsidRPr="00852971">
        <w:t>560.</w:t>
      </w:r>
    </w:p>
    <w:p w:rsidR="006E0072" w:rsidRPr="00852971" w:rsidRDefault="006E0072" w:rsidP="006E0072">
      <w:pPr>
        <w:pStyle w:val="Definition"/>
      </w:pPr>
      <w:r w:rsidRPr="00852971">
        <w:rPr>
          <w:b/>
          <w:i/>
        </w:rPr>
        <w:t>pooled superannuation trust</w:t>
      </w:r>
      <w:r w:rsidRPr="00852971">
        <w:t xml:space="preserve"> means a pooled superannuation trust within the meaning of section</w:t>
      </w:r>
      <w:r w:rsidR="005B66F5" w:rsidRPr="00852971">
        <w:t> </w:t>
      </w:r>
      <w:r w:rsidRPr="00852971">
        <w:t xml:space="preserve">48 of the </w:t>
      </w:r>
      <w:r w:rsidRPr="00852971">
        <w:rPr>
          <w:i/>
        </w:rPr>
        <w:t>Superannuation Industry (Supervision) Act 1993</w:t>
      </w:r>
      <w:r w:rsidRPr="00852971">
        <w:t>.</w:t>
      </w:r>
    </w:p>
    <w:p w:rsidR="00FF0273" w:rsidRPr="00852971" w:rsidRDefault="00FF0273" w:rsidP="00FF0273">
      <w:pPr>
        <w:pStyle w:val="Definition"/>
      </w:pPr>
      <w:r w:rsidRPr="00852971">
        <w:rPr>
          <w:b/>
          <w:i/>
        </w:rPr>
        <w:t>pool of construction expenditure</w:t>
      </w:r>
      <w:r w:rsidRPr="00852971">
        <w:t xml:space="preserve"> has the meaning given by section 43</w:t>
      </w:r>
      <w:r w:rsidRPr="00852971">
        <w:noBreakHyphen/>
        <w:t>85.</w:t>
      </w:r>
    </w:p>
    <w:p w:rsidR="006E0072" w:rsidRPr="00852971" w:rsidRDefault="006E0072" w:rsidP="006E0072">
      <w:pPr>
        <w:pStyle w:val="Definition"/>
      </w:pPr>
      <w:r w:rsidRPr="00852971">
        <w:rPr>
          <w:b/>
          <w:i/>
        </w:rPr>
        <w:t xml:space="preserve">position to affect rights </w:t>
      </w:r>
      <w:r w:rsidRPr="00852971">
        <w:t>has the meaning given by section</w:t>
      </w:r>
      <w:r w:rsidR="005B66F5" w:rsidRPr="00852971">
        <w:t> </w:t>
      </w:r>
      <w:r w:rsidRPr="00852971">
        <w:t>975</w:t>
      </w:r>
      <w:r w:rsidR="005B66F5" w:rsidRPr="00852971">
        <w:noBreakHyphen/>
      </w:r>
      <w:r w:rsidRPr="00852971">
        <w:t>150.</w:t>
      </w:r>
    </w:p>
    <w:p w:rsidR="006E0072" w:rsidRPr="00852971" w:rsidRDefault="006E0072" w:rsidP="006E0072">
      <w:pPr>
        <w:pStyle w:val="Definition"/>
      </w:pPr>
      <w:r w:rsidRPr="00852971">
        <w:rPr>
          <w:b/>
          <w:i/>
        </w:rPr>
        <w:t>post</w:t>
      </w:r>
      <w:r w:rsidR="005B66F5" w:rsidRPr="00852971">
        <w:rPr>
          <w:b/>
          <w:i/>
        </w:rPr>
        <w:noBreakHyphen/>
      </w:r>
      <w:r w:rsidRPr="00852971">
        <w:rPr>
          <w:b/>
          <w:i/>
        </w:rPr>
        <w:t>17/8/93 period</w:t>
      </w:r>
      <w:r w:rsidRPr="00852971">
        <w:t xml:space="preserve"> has the meaning given by subsection</w:t>
      </w:r>
      <w:r w:rsidR="005B66F5" w:rsidRPr="00852971">
        <w:t> </w:t>
      </w:r>
      <w:r w:rsidRPr="00852971">
        <w:t>83</w:t>
      </w:r>
      <w:r w:rsidR="005B66F5" w:rsidRPr="00852971">
        <w:noBreakHyphen/>
      </w:r>
      <w:r w:rsidRPr="00852971">
        <w:t>90(3).</w:t>
      </w:r>
    </w:p>
    <w:p w:rsidR="00E2611E" w:rsidRPr="00852971" w:rsidRDefault="00E2611E" w:rsidP="00E2611E">
      <w:pPr>
        <w:pStyle w:val="Definition"/>
      </w:pPr>
      <w:r w:rsidRPr="00852971">
        <w:rPr>
          <w:b/>
          <w:i/>
          <w:szCs w:val="22"/>
        </w:rPr>
        <w:t>post</w:t>
      </w:r>
      <w:r w:rsidR="005B66F5" w:rsidRPr="00852971">
        <w:rPr>
          <w:b/>
          <w:i/>
          <w:szCs w:val="22"/>
        </w:rPr>
        <w:noBreakHyphen/>
      </w:r>
      <w:r w:rsidRPr="00852971">
        <w:rPr>
          <w:b/>
          <w:i/>
          <w:szCs w:val="22"/>
        </w:rPr>
        <w:t>AMMA actual payment</w:t>
      </w:r>
      <w:r w:rsidRPr="00852971">
        <w:rPr>
          <w:b/>
          <w:i/>
        </w:rPr>
        <w:t xml:space="preserve"> </w:t>
      </w:r>
      <w:r w:rsidRPr="00852971">
        <w:t>has the meaning given by section</w:t>
      </w:r>
      <w:r w:rsidR="005B66F5" w:rsidRPr="00852971">
        <w:t> </w:t>
      </w:r>
      <w:r w:rsidRPr="00852971">
        <w:t>12A</w:t>
      </w:r>
      <w:r w:rsidR="005B66F5" w:rsidRPr="00852971">
        <w:noBreakHyphen/>
      </w:r>
      <w:r w:rsidRPr="00852971">
        <w:t>210 in Schedule</w:t>
      </w:r>
      <w:r w:rsidR="005B66F5" w:rsidRPr="00852971">
        <w:t> </w:t>
      </w:r>
      <w:r w:rsidRPr="00852971">
        <w:t xml:space="preserve">1 to the </w:t>
      </w:r>
      <w:r w:rsidRPr="00852971">
        <w:rPr>
          <w:i/>
          <w:noProof/>
        </w:rPr>
        <w:t>Taxation Administration Act 1953</w:t>
      </w:r>
      <w:r w:rsidRPr="00852971">
        <w:t>.</w:t>
      </w:r>
    </w:p>
    <w:p w:rsidR="006E0072" w:rsidRPr="00852971" w:rsidRDefault="006E0072" w:rsidP="006E0072">
      <w:pPr>
        <w:pStyle w:val="Definition"/>
      </w:pPr>
      <w:r w:rsidRPr="00852971">
        <w:rPr>
          <w:b/>
          <w:i/>
        </w:rPr>
        <w:t>post</w:t>
      </w:r>
      <w:r w:rsidR="005B66F5" w:rsidRPr="00852971">
        <w:rPr>
          <w:b/>
          <w:i/>
        </w:rPr>
        <w:noBreakHyphen/>
      </w:r>
      <w:r w:rsidRPr="00852971">
        <w:rPr>
          <w:b/>
          <w:i/>
        </w:rPr>
        <w:t>CGT asset</w:t>
      </w:r>
      <w:r w:rsidRPr="00852971">
        <w:t xml:space="preserve"> means a </w:t>
      </w:r>
      <w:r w:rsidR="005B66F5" w:rsidRPr="00852971">
        <w:rPr>
          <w:position w:val="6"/>
          <w:sz w:val="16"/>
        </w:rPr>
        <w:t>*</w:t>
      </w:r>
      <w:r w:rsidRPr="00852971">
        <w:t xml:space="preserve">CGT asset that is not a </w:t>
      </w:r>
      <w:r w:rsidR="005B66F5" w:rsidRPr="00852971">
        <w:rPr>
          <w:position w:val="6"/>
          <w:sz w:val="16"/>
        </w:rPr>
        <w:t>*</w:t>
      </w:r>
      <w:r w:rsidRPr="00852971">
        <w:t>pre</w:t>
      </w:r>
      <w:r w:rsidR="005B66F5" w:rsidRPr="00852971">
        <w:noBreakHyphen/>
      </w:r>
      <w:r w:rsidRPr="00852971">
        <w:t>CGT asset.</w:t>
      </w:r>
    </w:p>
    <w:p w:rsidR="006E0072" w:rsidRPr="00852971" w:rsidRDefault="006E0072" w:rsidP="006E0072">
      <w:pPr>
        <w:pStyle w:val="Definition"/>
      </w:pPr>
      <w:r w:rsidRPr="00852971">
        <w:rPr>
          <w:b/>
          <w:i/>
        </w:rPr>
        <w:t>post</w:t>
      </w:r>
      <w:r w:rsidR="005B66F5" w:rsidRPr="00852971">
        <w:rPr>
          <w:b/>
          <w:i/>
        </w:rPr>
        <w:noBreakHyphen/>
      </w:r>
      <w:r w:rsidRPr="00852971">
        <w:rPr>
          <w:b/>
          <w:i/>
        </w:rPr>
        <w:t>choice NZ franking company</w:t>
      </w:r>
      <w:r w:rsidRPr="00852971">
        <w:t xml:space="preserve"> has the meaning given by section</w:t>
      </w:r>
      <w:r w:rsidR="005B66F5" w:rsidRPr="00852971">
        <w:t> </w:t>
      </w:r>
      <w:r w:rsidRPr="00852971">
        <w:t>220</w:t>
      </w:r>
      <w:r w:rsidR="005B66F5" w:rsidRPr="00852971">
        <w:noBreakHyphen/>
      </w:r>
      <w:r w:rsidRPr="00852971">
        <w:t>300.</w:t>
      </w:r>
    </w:p>
    <w:p w:rsidR="006E0072" w:rsidRPr="00852971" w:rsidRDefault="006E0072" w:rsidP="006E0072">
      <w:pPr>
        <w:pStyle w:val="Definition"/>
      </w:pPr>
      <w:r w:rsidRPr="00852971">
        <w:rPr>
          <w:b/>
          <w:i/>
        </w:rPr>
        <w:t>post, digital and visual effects production</w:t>
      </w:r>
      <w:r w:rsidRPr="00852971">
        <w:t xml:space="preserve"> for a </w:t>
      </w:r>
      <w:r w:rsidR="005B66F5" w:rsidRPr="00852971">
        <w:rPr>
          <w:position w:val="6"/>
          <w:sz w:val="16"/>
        </w:rPr>
        <w:t>*</w:t>
      </w:r>
      <w:r w:rsidRPr="00852971">
        <w:t>film has the meaning given by section</w:t>
      </w:r>
      <w:r w:rsidR="005B66F5" w:rsidRPr="00852971">
        <w:t> </w:t>
      </w:r>
      <w:r w:rsidRPr="00852971">
        <w:t>376</w:t>
      </w:r>
      <w:r w:rsidR="005B66F5" w:rsidRPr="00852971">
        <w:noBreakHyphen/>
      </w:r>
      <w:r w:rsidRPr="00852971">
        <w:t>35.</w:t>
      </w:r>
    </w:p>
    <w:p w:rsidR="006E0072" w:rsidRPr="00852971" w:rsidRDefault="006E0072" w:rsidP="006E0072">
      <w:pPr>
        <w:pStyle w:val="Definition"/>
      </w:pPr>
      <w:r w:rsidRPr="00852971">
        <w:rPr>
          <w:b/>
          <w:i/>
        </w:rPr>
        <w:t xml:space="preserve">potential MEC group </w:t>
      </w:r>
      <w:r w:rsidRPr="00852971">
        <w:t>has the meaning given by section</w:t>
      </w:r>
      <w:r w:rsidR="005B66F5" w:rsidRPr="00852971">
        <w:t> </w:t>
      </w:r>
      <w:r w:rsidRPr="00852971">
        <w:t>719</w:t>
      </w:r>
      <w:r w:rsidR="005B66F5" w:rsidRPr="00852971">
        <w:noBreakHyphen/>
      </w:r>
      <w:r w:rsidRPr="00852971">
        <w:t>10.</w:t>
      </w:r>
    </w:p>
    <w:p w:rsidR="00186BDB" w:rsidRPr="00852971" w:rsidRDefault="00186BDB" w:rsidP="00186BDB">
      <w:pPr>
        <w:pStyle w:val="Definition"/>
      </w:pPr>
      <w:r w:rsidRPr="00852971">
        <w:rPr>
          <w:b/>
          <w:i/>
        </w:rPr>
        <w:t>potential residential land</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pre</w:t>
      </w:r>
      <w:r w:rsidR="005B66F5" w:rsidRPr="00852971">
        <w:rPr>
          <w:b/>
          <w:i/>
        </w:rPr>
        <w:noBreakHyphen/>
      </w:r>
      <w:r w:rsidRPr="00852971">
        <w:rPr>
          <w:b/>
          <w:i/>
        </w:rPr>
        <w:t>16/8/78 period</w:t>
      </w:r>
      <w:r w:rsidRPr="00852971">
        <w:t xml:space="preserve"> has the meaning given by subsection</w:t>
      </w:r>
      <w:r w:rsidR="005B66F5" w:rsidRPr="00852971">
        <w:t> </w:t>
      </w:r>
      <w:r w:rsidRPr="00852971">
        <w:t>83</w:t>
      </w:r>
      <w:r w:rsidR="005B66F5" w:rsidRPr="00852971">
        <w:noBreakHyphen/>
      </w:r>
      <w:r w:rsidRPr="00852971">
        <w:t>90(1).</w:t>
      </w:r>
    </w:p>
    <w:p w:rsidR="006E0072" w:rsidRPr="00852971" w:rsidRDefault="006E0072" w:rsidP="006E0072">
      <w:pPr>
        <w:pStyle w:val="Definition"/>
      </w:pPr>
      <w:r w:rsidRPr="00852971">
        <w:rPr>
          <w:b/>
          <w:i/>
        </w:rPr>
        <w:t>pre</w:t>
      </w:r>
      <w:r w:rsidR="005B66F5" w:rsidRPr="00852971">
        <w:rPr>
          <w:b/>
          <w:i/>
        </w:rPr>
        <w:noBreakHyphen/>
      </w:r>
      <w:r w:rsidRPr="00852971">
        <w:rPr>
          <w:b/>
          <w:i/>
        </w:rPr>
        <w:t>18/8/93 period</w:t>
      </w:r>
      <w:r w:rsidRPr="00852971">
        <w:t xml:space="preserve"> has the meaning given by subsection</w:t>
      </w:r>
      <w:r w:rsidR="005B66F5" w:rsidRPr="00852971">
        <w:t> </w:t>
      </w:r>
      <w:r w:rsidRPr="00852971">
        <w:t>83</w:t>
      </w:r>
      <w:r w:rsidR="005B66F5" w:rsidRPr="00852971">
        <w:noBreakHyphen/>
      </w:r>
      <w:r w:rsidRPr="00852971">
        <w:t>90(2).</w:t>
      </w:r>
    </w:p>
    <w:p w:rsidR="00E2611E" w:rsidRPr="00852971" w:rsidRDefault="00E2611E" w:rsidP="00E2611E">
      <w:pPr>
        <w:pStyle w:val="Definition"/>
      </w:pPr>
      <w:r w:rsidRPr="00852971">
        <w:rPr>
          <w:b/>
          <w:i/>
          <w:szCs w:val="22"/>
        </w:rPr>
        <w:t>pre</w:t>
      </w:r>
      <w:r w:rsidR="005B66F5" w:rsidRPr="00852971">
        <w:rPr>
          <w:b/>
          <w:i/>
          <w:szCs w:val="22"/>
        </w:rPr>
        <w:noBreakHyphen/>
      </w:r>
      <w:r w:rsidRPr="00852971">
        <w:rPr>
          <w:b/>
          <w:i/>
          <w:szCs w:val="22"/>
        </w:rPr>
        <w:t>AMMA actual payment</w:t>
      </w:r>
      <w:r w:rsidRPr="00852971">
        <w:rPr>
          <w:b/>
          <w:i/>
        </w:rPr>
        <w:t xml:space="preserve"> </w:t>
      </w:r>
      <w:r w:rsidRPr="00852971">
        <w:t>has the meaning given by section</w:t>
      </w:r>
      <w:r w:rsidR="005B66F5" w:rsidRPr="00852971">
        <w:t> </w:t>
      </w:r>
      <w:r w:rsidRPr="00852971">
        <w:t>12A</w:t>
      </w:r>
      <w:r w:rsidR="005B66F5" w:rsidRPr="00852971">
        <w:noBreakHyphen/>
      </w:r>
      <w:r w:rsidRPr="00852971">
        <w:t>210 in Schedule</w:t>
      </w:r>
      <w:r w:rsidR="005B66F5" w:rsidRPr="00852971">
        <w:t> </w:t>
      </w:r>
      <w:r w:rsidRPr="00852971">
        <w:t xml:space="preserve">1 to the </w:t>
      </w:r>
      <w:r w:rsidRPr="00852971">
        <w:rPr>
          <w:i/>
          <w:noProof/>
        </w:rPr>
        <w:t>Taxation Administration Act 1953</w:t>
      </w:r>
      <w:r w:rsidRPr="00852971">
        <w:t>.</w:t>
      </w:r>
    </w:p>
    <w:p w:rsidR="006E0072" w:rsidRPr="00852971" w:rsidRDefault="006E0072" w:rsidP="00540E12">
      <w:pPr>
        <w:pStyle w:val="Definition"/>
      </w:pPr>
      <w:r w:rsidRPr="00852971">
        <w:rPr>
          <w:b/>
          <w:i/>
        </w:rPr>
        <w:t>pre</w:t>
      </w:r>
      <w:r w:rsidR="005B66F5" w:rsidRPr="00852971">
        <w:rPr>
          <w:b/>
          <w:i/>
        </w:rPr>
        <w:noBreakHyphen/>
      </w:r>
      <w:r w:rsidRPr="00852971">
        <w:rPr>
          <w:b/>
          <w:i/>
        </w:rPr>
        <w:t>CGT asset</w:t>
      </w:r>
      <w:r w:rsidRPr="00852971">
        <w:t xml:space="preserve"> has the meaning given by section</w:t>
      </w:r>
      <w:r w:rsidR="005B66F5" w:rsidRPr="00852971">
        <w:t> </w:t>
      </w:r>
      <w:r w:rsidRPr="00852971">
        <w:t>149</w:t>
      </w:r>
      <w:r w:rsidR="005B66F5" w:rsidRPr="00852971">
        <w:noBreakHyphen/>
      </w:r>
      <w:r w:rsidRPr="00852971">
        <w:t>10.</w:t>
      </w:r>
    </w:p>
    <w:p w:rsidR="006E0072" w:rsidRPr="00852971" w:rsidRDefault="006E0072" w:rsidP="006E0072">
      <w:pPr>
        <w:pStyle w:val="Definition"/>
      </w:pPr>
      <w:r w:rsidRPr="00852971">
        <w:rPr>
          <w:b/>
          <w:i/>
        </w:rPr>
        <w:t>pre</w:t>
      </w:r>
      <w:r w:rsidR="005B66F5" w:rsidRPr="00852971">
        <w:rPr>
          <w:b/>
          <w:i/>
        </w:rPr>
        <w:noBreakHyphen/>
      </w:r>
      <w:r w:rsidRPr="00852971">
        <w:rPr>
          <w:b/>
          <w:i/>
        </w:rPr>
        <w:t>CGT proportion</w:t>
      </w:r>
      <w:r w:rsidRPr="00852971">
        <w:t xml:space="preserve"> has the meaning given by section</w:t>
      </w:r>
      <w:r w:rsidR="005B66F5" w:rsidRPr="00852971">
        <w:t> </w:t>
      </w:r>
      <w:r w:rsidRPr="00852971">
        <w:t>705</w:t>
      </w:r>
      <w:r w:rsidR="005B66F5" w:rsidRPr="00852971">
        <w:noBreakHyphen/>
      </w:r>
      <w:r w:rsidRPr="00852971">
        <w:t>125.</w:t>
      </w:r>
    </w:p>
    <w:p w:rsidR="006E0072" w:rsidRPr="00852971" w:rsidRDefault="006E0072" w:rsidP="006E0072">
      <w:pPr>
        <w:pStyle w:val="Definition"/>
      </w:pPr>
      <w:r w:rsidRPr="00852971">
        <w:rPr>
          <w:b/>
          <w:i/>
        </w:rPr>
        <w:t>precious metal</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 xml:space="preserve">precluded asset </w:t>
      </w:r>
      <w:r w:rsidRPr="00852971">
        <w:t>has the meaning given by subsection</w:t>
      </w:r>
      <w:r w:rsidR="005B66F5" w:rsidRPr="00852971">
        <w:t> </w:t>
      </w:r>
      <w:r w:rsidRPr="00852971">
        <w:t>122</w:t>
      </w:r>
      <w:r w:rsidR="005B66F5" w:rsidRPr="00852971">
        <w:noBreakHyphen/>
      </w:r>
      <w:r w:rsidRPr="00852971">
        <w:t>25(3).</w:t>
      </w:r>
    </w:p>
    <w:p w:rsidR="006E0072" w:rsidRPr="00852971" w:rsidRDefault="006E0072" w:rsidP="006E0072">
      <w:pPr>
        <w:pStyle w:val="Definition"/>
      </w:pPr>
      <w:r w:rsidRPr="00852971">
        <w:rPr>
          <w:b/>
          <w:i/>
        </w:rPr>
        <w:t>predominant economic interest</w:t>
      </w:r>
      <w:r w:rsidRPr="00852971">
        <w:t xml:space="preserve"> in an asset</w:t>
      </w:r>
      <w:r w:rsidRPr="00852971">
        <w:rPr>
          <w:b/>
          <w:i/>
        </w:rPr>
        <w:t xml:space="preserve"> </w:t>
      </w:r>
      <w:r w:rsidRPr="00852971">
        <w:t>has the meaning given by sections</w:t>
      </w:r>
      <w:r w:rsidR="005B66F5" w:rsidRPr="00852971">
        <w:t> </w:t>
      </w:r>
      <w:r w:rsidRPr="00852971">
        <w:t>250</w:t>
      </w:r>
      <w:r w:rsidR="005B66F5" w:rsidRPr="00852971">
        <w:noBreakHyphen/>
      </w:r>
      <w:r w:rsidRPr="00852971">
        <w:t>110 to 250</w:t>
      </w:r>
      <w:r w:rsidR="005B66F5" w:rsidRPr="00852971">
        <w:noBreakHyphen/>
      </w:r>
      <w:r w:rsidRPr="00852971">
        <w:t>140.</w:t>
      </w:r>
    </w:p>
    <w:p w:rsidR="006E0072" w:rsidRPr="00852971" w:rsidRDefault="006E0072" w:rsidP="006E0072">
      <w:pPr>
        <w:pStyle w:val="Definition"/>
      </w:pPr>
      <w:r w:rsidRPr="00852971">
        <w:rPr>
          <w:b/>
          <w:i/>
        </w:rPr>
        <w:t>predominantly</w:t>
      </w:r>
      <w:r w:rsidR="005B66F5" w:rsidRPr="00852971">
        <w:rPr>
          <w:b/>
          <w:i/>
        </w:rPr>
        <w:noBreakHyphen/>
      </w:r>
      <w:r w:rsidRPr="00852971">
        <w:rPr>
          <w:b/>
          <w:i/>
        </w:rPr>
        <w:t>services indirect value shift</w:t>
      </w:r>
      <w:r w:rsidRPr="00852971">
        <w:t xml:space="preserve"> has the meaning given by section</w:t>
      </w:r>
      <w:r w:rsidR="005B66F5" w:rsidRPr="00852971">
        <w:t> </w:t>
      </w:r>
      <w:r w:rsidRPr="00852971">
        <w:t>727</w:t>
      </w:r>
      <w:r w:rsidR="005B66F5" w:rsidRPr="00852971">
        <w:noBreakHyphen/>
      </w:r>
      <w:r w:rsidRPr="00852971">
        <w:t>725.</w:t>
      </w:r>
    </w:p>
    <w:p w:rsidR="006E0072" w:rsidRPr="00852971" w:rsidRDefault="006E0072" w:rsidP="006E0072">
      <w:pPr>
        <w:pStyle w:val="Definition"/>
      </w:pPr>
      <w:r w:rsidRPr="00852971">
        <w:rPr>
          <w:b/>
          <w:i/>
        </w:rPr>
        <w:t>pre</w:t>
      </w:r>
      <w:r w:rsidR="005B66F5" w:rsidRPr="00852971">
        <w:rPr>
          <w:b/>
          <w:i/>
        </w:rPr>
        <w:noBreakHyphen/>
      </w:r>
      <w:r w:rsidRPr="00852971">
        <w:rPr>
          <w:b/>
          <w:i/>
        </w:rPr>
        <w:t>existing audited book value</w:t>
      </w:r>
      <w:r w:rsidRPr="00852971">
        <w:t xml:space="preserve"> of a </w:t>
      </w:r>
      <w:r w:rsidR="005B66F5" w:rsidRPr="00852971">
        <w:rPr>
          <w:position w:val="6"/>
          <w:sz w:val="16"/>
        </w:rPr>
        <w:t>*</w:t>
      </w:r>
      <w:r w:rsidRPr="00852971">
        <w:t>depreciating asset has the meaning given by section</w:t>
      </w:r>
      <w:r w:rsidR="005B66F5" w:rsidRPr="00852971">
        <w:t> </w:t>
      </w:r>
      <w:r w:rsidRPr="00852971">
        <w:t>58</w:t>
      </w:r>
      <w:r w:rsidR="005B66F5" w:rsidRPr="00852971">
        <w:noBreakHyphen/>
      </w:r>
      <w:r w:rsidRPr="00852971">
        <w:t>85.</w:t>
      </w:r>
    </w:p>
    <w:p w:rsidR="006E0072" w:rsidRPr="00852971" w:rsidRDefault="006E0072" w:rsidP="006E0072">
      <w:pPr>
        <w:pStyle w:val="Definition"/>
      </w:pPr>
      <w:r w:rsidRPr="00852971">
        <w:rPr>
          <w:b/>
          <w:i/>
        </w:rPr>
        <w:t>pre</w:t>
      </w:r>
      <w:r w:rsidR="005B66F5" w:rsidRPr="00852971">
        <w:rPr>
          <w:b/>
          <w:i/>
        </w:rPr>
        <w:noBreakHyphen/>
      </w:r>
      <w:r w:rsidRPr="00852971">
        <w:rPr>
          <w:b/>
          <w:i/>
        </w:rPr>
        <w:t>July 83 segment</w:t>
      </w:r>
      <w:r w:rsidRPr="00852971">
        <w:t xml:space="preserve">, of an </w:t>
      </w:r>
      <w:r w:rsidR="005B66F5" w:rsidRPr="00852971">
        <w:rPr>
          <w:position w:val="6"/>
          <w:sz w:val="16"/>
        </w:rPr>
        <w:t>*</w:t>
      </w:r>
      <w:r w:rsidRPr="00852971">
        <w:t>employment termination payment, has the meaning given by section</w:t>
      </w:r>
      <w:r w:rsidR="005B66F5" w:rsidRPr="00852971">
        <w:t> </w:t>
      </w:r>
      <w:r w:rsidRPr="00852971">
        <w:t>82</w:t>
      </w:r>
      <w:r w:rsidR="005B66F5" w:rsidRPr="00852971">
        <w:noBreakHyphen/>
      </w:r>
      <w:r w:rsidRPr="00852971">
        <w:t>155.</w:t>
      </w:r>
    </w:p>
    <w:p w:rsidR="006E0072" w:rsidRPr="00852971" w:rsidRDefault="006E0072" w:rsidP="006E0072">
      <w:pPr>
        <w:pStyle w:val="Definition"/>
      </w:pPr>
      <w:r w:rsidRPr="00852971">
        <w:rPr>
          <w:b/>
          <w:i/>
        </w:rPr>
        <w:t>pre</w:t>
      </w:r>
      <w:r w:rsidR="005B66F5" w:rsidRPr="00852971">
        <w:rPr>
          <w:b/>
          <w:i/>
        </w:rPr>
        <w:noBreakHyphen/>
      </w:r>
      <w:r w:rsidRPr="00852971">
        <w:rPr>
          <w:b/>
          <w:i/>
        </w:rPr>
        <w:t>owned</w:t>
      </w:r>
      <w:r w:rsidRPr="00852971">
        <w:t xml:space="preserve"> has the meaning given by subsection</w:t>
      </w:r>
      <w:r w:rsidR="005B66F5" w:rsidRPr="00852971">
        <w:t> </w:t>
      </w:r>
      <w:r w:rsidRPr="00852971">
        <w:t>118</w:t>
      </w:r>
      <w:r w:rsidR="005B66F5" w:rsidRPr="00852971">
        <w:noBreakHyphen/>
      </w:r>
      <w:r w:rsidRPr="00852971">
        <w:t>428(2).</w:t>
      </w:r>
    </w:p>
    <w:p w:rsidR="006E0072" w:rsidRPr="00852971" w:rsidRDefault="006E0072" w:rsidP="006E0072">
      <w:pPr>
        <w:pStyle w:val="Definition"/>
      </w:pPr>
      <w:r w:rsidRPr="00852971">
        <w:rPr>
          <w:b/>
          <w:i/>
        </w:rPr>
        <w:t>pre</w:t>
      </w:r>
      <w:r w:rsidR="005B66F5" w:rsidRPr="00852971">
        <w:rPr>
          <w:b/>
          <w:i/>
        </w:rPr>
        <w:noBreakHyphen/>
      </w:r>
      <w:r w:rsidRPr="00852971">
        <w:rPr>
          <w:b/>
          <w:i/>
        </w:rPr>
        <w:t>school course</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prescribed dual resident</w:t>
      </w:r>
      <w:r w:rsidRPr="00852971">
        <w:t xml:space="preserve"> has the meaning given by subsection</w:t>
      </w:r>
      <w:r w:rsidR="005B66F5" w:rsidRPr="00852971">
        <w:t> </w:t>
      </w:r>
      <w:r w:rsidRPr="00852971">
        <w:t xml:space="preserve">6(1) of the </w:t>
      </w:r>
      <w:r w:rsidRPr="00852971">
        <w:rPr>
          <w:i/>
        </w:rPr>
        <w:t>Income Tax Assessment Act 1936</w:t>
      </w:r>
      <w:r w:rsidRPr="00852971">
        <w:t>.</w:t>
      </w:r>
    </w:p>
    <w:p w:rsidR="006E0072" w:rsidRPr="00852971" w:rsidRDefault="006E0072" w:rsidP="006E0072">
      <w:pPr>
        <w:pStyle w:val="Definition"/>
      </w:pPr>
      <w:r w:rsidRPr="00852971">
        <w:rPr>
          <w:b/>
          <w:i/>
        </w:rPr>
        <w:t>prescribed excluded STB</w:t>
      </w:r>
      <w:r w:rsidRPr="00852971">
        <w:t xml:space="preserve"> means an </w:t>
      </w:r>
      <w:r w:rsidR="005B66F5" w:rsidRPr="00852971">
        <w:rPr>
          <w:position w:val="6"/>
          <w:sz w:val="16"/>
        </w:rPr>
        <w:t>*</w:t>
      </w:r>
      <w:r w:rsidRPr="00852971">
        <w:t>excluded STB that is prescribed by the regulations for the purposes of Division</w:t>
      </w:r>
      <w:r w:rsidR="005B66F5" w:rsidRPr="00852971">
        <w:t> </w:t>
      </w:r>
      <w:r w:rsidRPr="00852971">
        <w:t xml:space="preserve">1AB of Part III of the </w:t>
      </w:r>
      <w:r w:rsidRPr="00852971">
        <w:rPr>
          <w:i/>
        </w:rPr>
        <w:t>Income Tax Assessment Act 1936</w:t>
      </w:r>
      <w:r w:rsidRPr="00852971">
        <w:t>.</w:t>
      </w:r>
    </w:p>
    <w:p w:rsidR="006E0072" w:rsidRPr="00852971" w:rsidRDefault="006E0072" w:rsidP="006E0072">
      <w:pPr>
        <w:pStyle w:val="Definition"/>
      </w:pPr>
      <w:r w:rsidRPr="00852971">
        <w:rPr>
          <w:b/>
          <w:i/>
        </w:rPr>
        <w:t>present value</w:t>
      </w:r>
      <w:r w:rsidRPr="00852971">
        <w:t xml:space="preserve"> of a </w:t>
      </w:r>
      <w:r w:rsidR="005B66F5" w:rsidRPr="00852971">
        <w:rPr>
          <w:position w:val="6"/>
          <w:sz w:val="16"/>
        </w:rPr>
        <w:t>*</w:t>
      </w:r>
      <w:r w:rsidRPr="00852971">
        <w:t>financial benefit has a meaning affected by section</w:t>
      </w:r>
      <w:r w:rsidR="005B66F5" w:rsidRPr="00852971">
        <w:t> </w:t>
      </w:r>
      <w:r w:rsidRPr="00852971">
        <w:t>250</w:t>
      </w:r>
      <w:r w:rsidR="005B66F5" w:rsidRPr="00852971">
        <w:noBreakHyphen/>
      </w:r>
      <w:r w:rsidRPr="00852971">
        <w:t>100.</w:t>
      </w:r>
    </w:p>
    <w:p w:rsidR="006E0072" w:rsidRPr="00852971" w:rsidRDefault="006E0072" w:rsidP="006E0072">
      <w:pPr>
        <w:pStyle w:val="Definition"/>
      </w:pPr>
      <w:r w:rsidRPr="00852971">
        <w:rPr>
          <w:b/>
          <w:i/>
        </w:rPr>
        <w:t xml:space="preserve">preservation age </w:t>
      </w:r>
      <w:r w:rsidRPr="00852971">
        <w:t>has the meaning given by Part</w:t>
      </w:r>
      <w:r w:rsidR="005B66F5" w:rsidRPr="00852971">
        <w:t> </w:t>
      </w:r>
      <w:r w:rsidRPr="00852971">
        <w:t>6 of the Superannuation Industry (Supervision) Regulations</w:t>
      </w:r>
      <w:r w:rsidR="005B66F5" w:rsidRPr="00852971">
        <w:t> </w:t>
      </w:r>
      <w:r w:rsidRPr="00852971">
        <w:t>1994.</w:t>
      </w:r>
    </w:p>
    <w:p w:rsidR="006E0072" w:rsidRPr="00852971" w:rsidRDefault="006E0072" w:rsidP="006E0072">
      <w:pPr>
        <w:pStyle w:val="Definition"/>
      </w:pPr>
      <w:r w:rsidRPr="00852971">
        <w:rPr>
          <w:b/>
          <w:i/>
        </w:rPr>
        <w:t>pre</w:t>
      </w:r>
      <w:r w:rsidR="005B66F5" w:rsidRPr="00852971">
        <w:rPr>
          <w:b/>
          <w:i/>
        </w:rPr>
        <w:noBreakHyphen/>
      </w:r>
      <w:r w:rsidRPr="00852971">
        <w:rPr>
          <w:b/>
          <w:i/>
        </w:rPr>
        <w:t>shift gain</w:t>
      </w:r>
      <w:r w:rsidRPr="00852971">
        <w:t xml:space="preserve"> has the meaning given by section</w:t>
      </w:r>
      <w:r w:rsidR="005B66F5" w:rsidRPr="00852971">
        <w:t> </w:t>
      </w:r>
      <w:r w:rsidRPr="00852971">
        <w:t>725</w:t>
      </w:r>
      <w:r w:rsidR="005B66F5" w:rsidRPr="00852971">
        <w:noBreakHyphen/>
      </w:r>
      <w:r w:rsidRPr="00852971">
        <w:t>210.</w:t>
      </w:r>
    </w:p>
    <w:p w:rsidR="006E0072" w:rsidRPr="00852971" w:rsidRDefault="006E0072" w:rsidP="006E0072">
      <w:pPr>
        <w:pStyle w:val="Definition"/>
      </w:pPr>
      <w:r w:rsidRPr="00852971">
        <w:rPr>
          <w:b/>
          <w:i/>
        </w:rPr>
        <w:t>pre</w:t>
      </w:r>
      <w:r w:rsidR="005B66F5" w:rsidRPr="00852971">
        <w:rPr>
          <w:b/>
          <w:i/>
        </w:rPr>
        <w:noBreakHyphen/>
      </w:r>
      <w:r w:rsidRPr="00852971">
        <w:rPr>
          <w:b/>
          <w:i/>
        </w:rPr>
        <w:t>shift loss</w:t>
      </w:r>
      <w:r w:rsidRPr="00852971">
        <w:t xml:space="preserve"> has the meaning given by section</w:t>
      </w:r>
      <w:r w:rsidR="005B66F5" w:rsidRPr="00852971">
        <w:t> </w:t>
      </w:r>
      <w:r w:rsidRPr="00852971">
        <w:t>725</w:t>
      </w:r>
      <w:r w:rsidR="005B66F5" w:rsidRPr="00852971">
        <w:noBreakHyphen/>
      </w:r>
      <w:r w:rsidRPr="00852971">
        <w:t>210.</w:t>
      </w:r>
    </w:p>
    <w:p w:rsidR="006E0072" w:rsidRPr="00852971" w:rsidRDefault="006E0072" w:rsidP="006E0072">
      <w:pPr>
        <w:pStyle w:val="Definition"/>
      </w:pPr>
      <w:r w:rsidRPr="00852971">
        <w:rPr>
          <w:b/>
          <w:i/>
        </w:rPr>
        <w:t>presumed indirect value shift</w:t>
      </w:r>
      <w:r w:rsidRPr="00852971">
        <w:t xml:space="preserve"> has the meaning given by section</w:t>
      </w:r>
      <w:r w:rsidR="005B66F5" w:rsidRPr="00852971">
        <w:t> </w:t>
      </w:r>
      <w:r w:rsidRPr="00852971">
        <w:t>727</w:t>
      </w:r>
      <w:r w:rsidR="005B66F5" w:rsidRPr="00852971">
        <w:noBreakHyphen/>
      </w:r>
      <w:r w:rsidRPr="00852971">
        <w:t>855.</w:t>
      </w:r>
    </w:p>
    <w:p w:rsidR="006E0072" w:rsidRPr="00852971" w:rsidRDefault="006E0072" w:rsidP="006E0072">
      <w:pPr>
        <w:pStyle w:val="Definition"/>
      </w:pPr>
      <w:r w:rsidRPr="00852971">
        <w:rPr>
          <w:b/>
          <w:i/>
        </w:rPr>
        <w:t>previous recoupment law</w:t>
      </w:r>
      <w:r w:rsidRPr="00852971">
        <w:t xml:space="preserve"> has the meaning given by section</w:t>
      </w:r>
      <w:r w:rsidR="005B66F5" w:rsidRPr="00852971">
        <w:t> </w:t>
      </w:r>
      <w:r w:rsidRPr="00852971">
        <w:t>20</w:t>
      </w:r>
      <w:r w:rsidR="005B66F5" w:rsidRPr="00852971">
        <w:noBreakHyphen/>
      </w:r>
      <w:r w:rsidRPr="00852971">
        <w:t>55.</w:t>
      </w:r>
    </w:p>
    <w:p w:rsidR="00186BDB" w:rsidRPr="00852971" w:rsidRDefault="00186BDB" w:rsidP="00186BDB">
      <w:pPr>
        <w:pStyle w:val="Definition"/>
      </w:pPr>
      <w:r w:rsidRPr="00852971">
        <w:rPr>
          <w:b/>
          <w:i/>
        </w:rPr>
        <w:t>price</w:t>
      </w:r>
      <w:r w:rsidRPr="00852971">
        <w:t xml:space="preserve">, for a </w:t>
      </w:r>
      <w:r w:rsidR="005B66F5" w:rsidRPr="00852971">
        <w:rPr>
          <w:position w:val="6"/>
          <w:sz w:val="16"/>
        </w:rPr>
        <w:t>*</w:t>
      </w:r>
      <w:r w:rsidRPr="00852971">
        <w:t>taxable supply,</w:t>
      </w:r>
      <w:r w:rsidRPr="00852971">
        <w:rPr>
          <w:b/>
          <w:i/>
        </w:rPr>
        <w:t xml:space="preserve"> </w:t>
      </w:r>
      <w:r w:rsidRPr="00852971">
        <w:t xml:space="preserve">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 xml:space="preserve">primary course </w:t>
      </w:r>
      <w:r w:rsidRPr="00852971">
        <w:t xml:space="preserve">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primary equity interest</w:t>
      </w:r>
      <w:r w:rsidRPr="00852971">
        <w:t xml:space="preserve"> in an entity has the meaning given by section</w:t>
      </w:r>
      <w:r w:rsidR="005B66F5" w:rsidRPr="00852971">
        <w:t> </w:t>
      </w:r>
      <w:r w:rsidRPr="00852971">
        <w:t>727</w:t>
      </w:r>
      <w:r w:rsidR="005B66F5" w:rsidRPr="00852971">
        <w:noBreakHyphen/>
      </w:r>
      <w:r w:rsidRPr="00852971">
        <w:t>520.</w:t>
      </w:r>
    </w:p>
    <w:p w:rsidR="006E0072" w:rsidRPr="00852971" w:rsidRDefault="006E0072" w:rsidP="006E0072">
      <w:pPr>
        <w:pStyle w:val="Definition"/>
      </w:pPr>
      <w:r w:rsidRPr="00852971">
        <w:rPr>
          <w:b/>
          <w:i/>
        </w:rPr>
        <w:t>primary interest</w:t>
      </w:r>
      <w:r w:rsidRPr="00852971">
        <w:t xml:space="preserve"> in an entity has the meaning given by section</w:t>
      </w:r>
      <w:r w:rsidR="005B66F5" w:rsidRPr="00852971">
        <w:t> </w:t>
      </w:r>
      <w:r w:rsidRPr="00852971">
        <w:t>727</w:t>
      </w:r>
      <w:r w:rsidR="005B66F5" w:rsidRPr="00852971">
        <w:noBreakHyphen/>
      </w:r>
      <w:r w:rsidRPr="00852971">
        <w:t>520.</w:t>
      </w:r>
    </w:p>
    <w:p w:rsidR="006E0072" w:rsidRPr="00852971" w:rsidRDefault="006E0072" w:rsidP="006E0072">
      <w:pPr>
        <w:pStyle w:val="Definition"/>
      </w:pPr>
      <w:r w:rsidRPr="00852971">
        <w:rPr>
          <w:b/>
          <w:i/>
        </w:rPr>
        <w:t>primary loan interest</w:t>
      </w:r>
      <w:r w:rsidRPr="00852971">
        <w:t xml:space="preserve"> in an entity has the meaning given by section</w:t>
      </w:r>
      <w:r w:rsidR="005B66F5" w:rsidRPr="00852971">
        <w:t> </w:t>
      </w:r>
      <w:r w:rsidRPr="00852971">
        <w:t>727</w:t>
      </w:r>
      <w:r w:rsidR="005B66F5" w:rsidRPr="00852971">
        <w:noBreakHyphen/>
      </w:r>
      <w:r w:rsidRPr="00852971">
        <w:t>520.</w:t>
      </w:r>
    </w:p>
    <w:p w:rsidR="006E0072" w:rsidRPr="00852971" w:rsidRDefault="006E0072" w:rsidP="006E0072">
      <w:pPr>
        <w:pStyle w:val="Definition"/>
      </w:pPr>
      <w:r w:rsidRPr="00852971">
        <w:rPr>
          <w:b/>
          <w:i/>
        </w:rPr>
        <w:t>primary production business</w:t>
      </w:r>
      <w:r w:rsidRPr="00852971">
        <w:t xml:space="preserve">: you carry on a </w:t>
      </w:r>
      <w:r w:rsidRPr="00852971">
        <w:rPr>
          <w:b/>
          <w:i/>
        </w:rPr>
        <w:t>primary production business</w:t>
      </w:r>
      <w:r w:rsidRPr="00852971">
        <w:t xml:space="preserve"> if you carry on a </w:t>
      </w:r>
      <w:r w:rsidR="005B66F5" w:rsidRPr="00852971">
        <w:rPr>
          <w:position w:val="6"/>
          <w:sz w:val="16"/>
        </w:rPr>
        <w:t>*</w:t>
      </w:r>
      <w:r w:rsidRPr="00852971">
        <w:t>business of:</w:t>
      </w:r>
    </w:p>
    <w:p w:rsidR="006E0072" w:rsidRPr="00852971" w:rsidRDefault="006E0072" w:rsidP="006E0072">
      <w:pPr>
        <w:pStyle w:val="paragraph"/>
      </w:pPr>
      <w:r w:rsidRPr="00852971">
        <w:tab/>
        <w:t>(a)</w:t>
      </w:r>
      <w:r w:rsidRPr="00852971">
        <w:tab/>
        <w:t>cultivating or propagating plants, fungi or their products or parts (including seeds, spores, bulbs and similar things), in any physical environment; or</w:t>
      </w:r>
    </w:p>
    <w:p w:rsidR="006E0072" w:rsidRPr="00852971" w:rsidRDefault="006E0072" w:rsidP="006E0072">
      <w:pPr>
        <w:pStyle w:val="paragraph"/>
      </w:pPr>
      <w:r w:rsidRPr="00852971">
        <w:tab/>
        <w:t>(b)</w:t>
      </w:r>
      <w:r w:rsidRPr="00852971">
        <w:tab/>
        <w:t>maintaining animals for the purpose of selling them or their bodily produce (including natural increase); or</w:t>
      </w:r>
    </w:p>
    <w:p w:rsidR="006E0072" w:rsidRPr="00852971" w:rsidRDefault="006E0072" w:rsidP="006E0072">
      <w:pPr>
        <w:pStyle w:val="paragraph"/>
      </w:pPr>
      <w:r w:rsidRPr="00852971">
        <w:tab/>
        <w:t>(c)</w:t>
      </w:r>
      <w:r w:rsidRPr="00852971">
        <w:tab/>
        <w:t>manufacturing dairy produce from raw material that you produced; or</w:t>
      </w:r>
    </w:p>
    <w:p w:rsidR="006E0072" w:rsidRPr="00852971" w:rsidRDefault="006E0072" w:rsidP="006E0072">
      <w:pPr>
        <w:pStyle w:val="paragraph"/>
      </w:pPr>
      <w:r w:rsidRPr="00852971">
        <w:tab/>
        <w:t>(d)</w:t>
      </w:r>
      <w:r w:rsidRPr="00852971">
        <w:tab/>
        <w:t>conducting operations relating directly to taking or catching fish, turtles, dugong, bêche</w:t>
      </w:r>
      <w:r w:rsidR="005B66F5" w:rsidRPr="00852971">
        <w:noBreakHyphen/>
      </w:r>
      <w:r w:rsidRPr="00852971">
        <w:t>de</w:t>
      </w:r>
      <w:r w:rsidR="005B66F5" w:rsidRPr="00852971">
        <w:noBreakHyphen/>
      </w:r>
      <w:r w:rsidRPr="00852971">
        <w:t>mer, crustaceans or aquatic molluscs; or</w:t>
      </w:r>
    </w:p>
    <w:p w:rsidR="006E0072" w:rsidRPr="00852971" w:rsidRDefault="006E0072" w:rsidP="006E0072">
      <w:pPr>
        <w:pStyle w:val="paragraph"/>
      </w:pPr>
      <w:r w:rsidRPr="00852971">
        <w:tab/>
        <w:t>(e)</w:t>
      </w:r>
      <w:r w:rsidRPr="00852971">
        <w:tab/>
        <w:t>conducting operations relating directly to taking or culturing pearls or pearl shell; or</w:t>
      </w:r>
    </w:p>
    <w:p w:rsidR="006E0072" w:rsidRPr="00852971" w:rsidRDefault="006E0072" w:rsidP="006E0072">
      <w:pPr>
        <w:pStyle w:val="paragraph"/>
      </w:pPr>
      <w:r w:rsidRPr="00852971">
        <w:tab/>
        <w:t>(f)</w:t>
      </w:r>
      <w:r w:rsidRPr="00852971">
        <w:tab/>
        <w:t>planting or tending trees in a plantation or forest that are intended to be felled; or</w:t>
      </w:r>
    </w:p>
    <w:p w:rsidR="006E0072" w:rsidRPr="00852971" w:rsidRDefault="006E0072" w:rsidP="006E0072">
      <w:pPr>
        <w:pStyle w:val="paragraph"/>
      </w:pPr>
      <w:r w:rsidRPr="00852971">
        <w:tab/>
        <w:t>(g)</w:t>
      </w:r>
      <w:r w:rsidRPr="00852971">
        <w:tab/>
        <w:t>felling trees in a plantation or forest; or</w:t>
      </w:r>
    </w:p>
    <w:p w:rsidR="006E0072" w:rsidRPr="00852971" w:rsidRDefault="006E0072" w:rsidP="006E0072">
      <w:pPr>
        <w:pStyle w:val="paragraph"/>
        <w:keepNext/>
      </w:pPr>
      <w:r w:rsidRPr="00852971">
        <w:tab/>
        <w:t>(h)</w:t>
      </w:r>
      <w:r w:rsidRPr="00852971">
        <w:tab/>
        <w:t>transporting trees, or parts of trees, that you felled in a plantation or forest to the place:</w:t>
      </w:r>
    </w:p>
    <w:p w:rsidR="006E0072" w:rsidRPr="00852971" w:rsidRDefault="006E0072" w:rsidP="006E0072">
      <w:pPr>
        <w:pStyle w:val="paragraphsub"/>
        <w:keepNext/>
      </w:pPr>
      <w:r w:rsidRPr="00852971">
        <w:tab/>
        <w:t>(i)</w:t>
      </w:r>
      <w:r w:rsidRPr="00852971">
        <w:tab/>
        <w:t>where they are first to be milled or processed; or</w:t>
      </w:r>
    </w:p>
    <w:p w:rsidR="006E0072" w:rsidRPr="00852971" w:rsidRDefault="006E0072" w:rsidP="006E0072">
      <w:pPr>
        <w:pStyle w:val="paragraphsub"/>
      </w:pPr>
      <w:r w:rsidRPr="00852971">
        <w:tab/>
        <w:t>(ii)</w:t>
      </w:r>
      <w:r w:rsidRPr="00852971">
        <w:tab/>
        <w:t>from which they are to be transported to the place where they are first to be milled or processed.</w:t>
      </w:r>
    </w:p>
    <w:p w:rsidR="006E0072" w:rsidRPr="00852971" w:rsidRDefault="006E0072" w:rsidP="006E0072">
      <w:pPr>
        <w:pStyle w:val="Definition"/>
      </w:pPr>
      <w:r w:rsidRPr="00852971">
        <w:rPr>
          <w:b/>
          <w:i/>
        </w:rPr>
        <w:t>primary production deductions</w:t>
      </w:r>
      <w:r w:rsidRPr="00852971">
        <w:t xml:space="preserve"> has the meaning given by subsection</w:t>
      </w:r>
      <w:r w:rsidR="005B66F5" w:rsidRPr="00852971">
        <w:t> </w:t>
      </w:r>
      <w:r w:rsidRPr="00852971">
        <w:t>392</w:t>
      </w:r>
      <w:r w:rsidR="005B66F5" w:rsidRPr="00852971">
        <w:noBreakHyphen/>
      </w:r>
      <w:r w:rsidRPr="00852971">
        <w:t>80(3).</w:t>
      </w:r>
    </w:p>
    <w:p w:rsidR="006E0072" w:rsidRPr="00852971" w:rsidRDefault="006E0072" w:rsidP="006E0072">
      <w:pPr>
        <w:pStyle w:val="Definition"/>
      </w:pPr>
      <w:r w:rsidRPr="00852971">
        <w:rPr>
          <w:b/>
          <w:i/>
        </w:rPr>
        <w:t>prime cost method</w:t>
      </w:r>
      <w:r w:rsidRPr="00852971">
        <w:t xml:space="preserve"> has the meaning given by section</w:t>
      </w:r>
      <w:r w:rsidR="005B66F5" w:rsidRPr="00852971">
        <w:t> </w:t>
      </w:r>
      <w:r w:rsidRPr="00852971">
        <w:t>40</w:t>
      </w:r>
      <w:r w:rsidR="005B66F5" w:rsidRPr="00852971">
        <w:noBreakHyphen/>
      </w:r>
      <w:r w:rsidRPr="00852971">
        <w:t>75.</w:t>
      </w:r>
    </w:p>
    <w:p w:rsidR="006E0072" w:rsidRPr="00852971" w:rsidRDefault="006E0072" w:rsidP="006E0072">
      <w:pPr>
        <w:pStyle w:val="Definition"/>
      </w:pPr>
      <w:r w:rsidRPr="00852971">
        <w:rPr>
          <w:b/>
          <w:i/>
        </w:rPr>
        <w:t>principal beneficiary</w:t>
      </w:r>
      <w:r w:rsidRPr="00852971">
        <w:t xml:space="preserve"> of a </w:t>
      </w:r>
      <w:r w:rsidR="005B66F5" w:rsidRPr="00852971">
        <w:rPr>
          <w:position w:val="6"/>
          <w:sz w:val="16"/>
        </w:rPr>
        <w:t>*</w:t>
      </w:r>
      <w:r w:rsidRPr="00852971">
        <w:t>special disability trust has the meaning given by:</w:t>
      </w:r>
    </w:p>
    <w:p w:rsidR="006E0072" w:rsidRPr="00852971" w:rsidRDefault="006E0072" w:rsidP="006E0072">
      <w:pPr>
        <w:pStyle w:val="paragraph"/>
      </w:pPr>
      <w:r w:rsidRPr="00852971">
        <w:tab/>
        <w:t>(a)</w:t>
      </w:r>
      <w:r w:rsidRPr="00852971">
        <w:tab/>
        <w:t xml:space="preserve">for a special disability trust within the meaning of the </w:t>
      </w:r>
      <w:r w:rsidRPr="00852971">
        <w:rPr>
          <w:i/>
        </w:rPr>
        <w:t>Social Security Act 1991</w:t>
      </w:r>
      <w:r w:rsidRPr="00852971">
        <w:t>—subsection</w:t>
      </w:r>
      <w:r w:rsidR="005B66F5" w:rsidRPr="00852971">
        <w:t> </w:t>
      </w:r>
      <w:r w:rsidRPr="00852971">
        <w:t>1209M(1) of that Act; or</w:t>
      </w:r>
    </w:p>
    <w:p w:rsidR="006E0072" w:rsidRPr="00852971" w:rsidRDefault="006E0072" w:rsidP="006E0072">
      <w:pPr>
        <w:pStyle w:val="paragraph"/>
      </w:pPr>
      <w:r w:rsidRPr="00852971">
        <w:tab/>
        <w:t>(b)</w:t>
      </w:r>
      <w:r w:rsidRPr="00852971">
        <w:tab/>
        <w:t xml:space="preserve">for a special disability trust within the meaning of the </w:t>
      </w:r>
      <w:r w:rsidRPr="00852971">
        <w:rPr>
          <w:i/>
        </w:rPr>
        <w:t>Veterans’ Entitlements Act 1986</w:t>
      </w:r>
      <w:r w:rsidRPr="00852971">
        <w:t>—subsection</w:t>
      </w:r>
      <w:r w:rsidR="005B66F5" w:rsidRPr="00852971">
        <w:t> </w:t>
      </w:r>
      <w:r w:rsidRPr="00852971">
        <w:t>52ZZZWA(1) of that Act.</w:t>
      </w:r>
    </w:p>
    <w:p w:rsidR="006E0072" w:rsidRPr="00852971" w:rsidRDefault="006E0072" w:rsidP="006E0072">
      <w:pPr>
        <w:pStyle w:val="Definition"/>
        <w:keepNext/>
        <w:keepLines/>
      </w:pPr>
      <w:r w:rsidRPr="00852971">
        <w:rPr>
          <w:b/>
          <w:i/>
        </w:rPr>
        <w:t>principal class of shares</w:t>
      </w:r>
      <w:r w:rsidRPr="00852971">
        <w:t xml:space="preserve"> in a company means:</w:t>
      </w:r>
    </w:p>
    <w:p w:rsidR="006E0072" w:rsidRPr="00852971" w:rsidRDefault="006E0072" w:rsidP="006E0072">
      <w:pPr>
        <w:pStyle w:val="paragraph"/>
      </w:pPr>
      <w:r w:rsidRPr="00852971">
        <w:tab/>
        <w:t>(a)</w:t>
      </w:r>
      <w:r w:rsidRPr="00852971">
        <w:tab/>
        <w:t>those ordinary or common shares of the company that represent the majority of the voting power and value of the company; or</w:t>
      </w:r>
    </w:p>
    <w:p w:rsidR="006E0072" w:rsidRPr="00852971" w:rsidRDefault="006E0072" w:rsidP="006E0072">
      <w:pPr>
        <w:pStyle w:val="paragraph"/>
      </w:pPr>
      <w:r w:rsidRPr="00852971">
        <w:tab/>
        <w:t>(b)</w:t>
      </w:r>
      <w:r w:rsidRPr="00852971">
        <w:tab/>
        <w:t>if no single class of ordinary or common shares represents the majority of the voting power and value of the company—those classes of ordinary or common shares that represent the majority of the voting power and value of the company.</w:t>
      </w:r>
    </w:p>
    <w:p w:rsidR="006E0072" w:rsidRPr="00852971" w:rsidRDefault="006E0072" w:rsidP="006E0072">
      <w:pPr>
        <w:pStyle w:val="Definition"/>
      </w:pPr>
      <w:r w:rsidRPr="00852971">
        <w:rPr>
          <w:b/>
          <w:i/>
        </w:rPr>
        <w:t>private ancillary fund</w:t>
      </w:r>
      <w:r w:rsidRPr="00852971">
        <w:t xml:space="preserve"> has the meaning given by section</w:t>
      </w:r>
      <w:r w:rsidR="005B66F5" w:rsidRPr="00852971">
        <w:t> </w:t>
      </w:r>
      <w:r w:rsidRPr="00852971">
        <w:t>426</w:t>
      </w:r>
      <w:r w:rsidR="005B66F5" w:rsidRPr="00852971">
        <w:noBreakHyphen/>
      </w:r>
      <w:r w:rsidRPr="00852971">
        <w:t>105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private ancillary fund guidelines</w:t>
      </w:r>
      <w:r w:rsidRPr="00852971">
        <w:t xml:space="preserve"> has the meaning given by section</w:t>
      </w:r>
      <w:r w:rsidR="005B66F5" w:rsidRPr="00852971">
        <w:t> </w:t>
      </w:r>
      <w:r w:rsidRPr="00852971">
        <w:t>426</w:t>
      </w:r>
      <w:r w:rsidR="005B66F5" w:rsidRPr="00852971">
        <w:noBreakHyphen/>
      </w:r>
      <w:r w:rsidRPr="00852971">
        <w:t>110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private company</w:t>
      </w:r>
      <w:r w:rsidRPr="00852971">
        <w:t xml:space="preserve"> means a company that is not a </w:t>
      </w:r>
      <w:r w:rsidR="005B66F5" w:rsidRPr="00852971">
        <w:rPr>
          <w:position w:val="6"/>
          <w:sz w:val="16"/>
        </w:rPr>
        <w:t>*</w:t>
      </w:r>
      <w:r w:rsidRPr="00852971">
        <w:t>public company for the income year.</w:t>
      </w:r>
    </w:p>
    <w:p w:rsidR="006E0072" w:rsidRPr="00852971" w:rsidRDefault="006E0072" w:rsidP="006E0072">
      <w:pPr>
        <w:pStyle w:val="Definition"/>
      </w:pPr>
      <w:r w:rsidRPr="00852971">
        <w:rPr>
          <w:b/>
          <w:i/>
        </w:rPr>
        <w:t xml:space="preserve">private ruling </w:t>
      </w:r>
      <w:r w:rsidRPr="00852971">
        <w:t xml:space="preserve">has the meaning given by </w:t>
      </w:r>
      <w:r w:rsidR="007C3849" w:rsidRPr="00852971">
        <w:t>sections</w:t>
      </w:r>
      <w:r w:rsidR="005B66F5" w:rsidRPr="00852971">
        <w:t> </w:t>
      </w:r>
      <w:r w:rsidR="007C3849" w:rsidRPr="00852971">
        <w:t>359</w:t>
      </w:r>
      <w:r w:rsidR="005B66F5" w:rsidRPr="00852971">
        <w:noBreakHyphen/>
      </w:r>
      <w:r w:rsidR="007C3849" w:rsidRPr="00852971">
        <w:t>5 and 362</w:t>
      </w:r>
      <w:r w:rsidR="005B66F5" w:rsidRPr="00852971">
        <w:noBreakHyphen/>
      </w:r>
      <w:r w:rsidR="007C3849" w:rsidRPr="00852971">
        <w:t>25</w:t>
      </w:r>
      <w:r w:rsidRPr="00852971">
        <w:t xml:space="preserve">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private use</w:t>
      </w:r>
      <w:r w:rsidRPr="00852971">
        <w:t xml:space="preserve">, of a </w:t>
      </w:r>
      <w:r w:rsidR="005B66F5" w:rsidRPr="00852971">
        <w:rPr>
          <w:position w:val="6"/>
          <w:sz w:val="16"/>
        </w:rPr>
        <w:t>*</w:t>
      </w:r>
      <w:r w:rsidRPr="00852971">
        <w:t>car, has the meaning given by subsection</w:t>
      </w:r>
      <w:r w:rsidR="005B66F5" w:rsidRPr="00852971">
        <w:t> </w:t>
      </w:r>
      <w:r w:rsidRPr="00852971">
        <w:t xml:space="preserve">136(1) of the </w:t>
      </w:r>
      <w:r w:rsidRPr="00852971">
        <w:rPr>
          <w:i/>
        </w:rPr>
        <w:t>Fringe Benefits Tax Assessment Act 1986</w:t>
      </w:r>
      <w:r w:rsidRPr="00852971">
        <w:t>.</w:t>
      </w:r>
    </w:p>
    <w:p w:rsidR="006E0072" w:rsidRPr="00852971" w:rsidRDefault="006E0072" w:rsidP="006E0072">
      <w:pPr>
        <w:pStyle w:val="Definition"/>
      </w:pPr>
      <w:r w:rsidRPr="00852971">
        <w:rPr>
          <w:b/>
          <w:i/>
        </w:rPr>
        <w:t>privatised asset</w:t>
      </w:r>
      <w:r w:rsidRPr="00852971">
        <w:t xml:space="preserve"> has the meaning given by section</w:t>
      </w:r>
      <w:r w:rsidR="005B66F5" w:rsidRPr="00852971">
        <w:t> </w:t>
      </w:r>
      <w:r w:rsidRPr="00852971">
        <w:t>58</w:t>
      </w:r>
      <w:r w:rsidR="005B66F5" w:rsidRPr="00852971">
        <w:noBreakHyphen/>
      </w:r>
      <w:r w:rsidRPr="00852971">
        <w:t>5.</w:t>
      </w:r>
    </w:p>
    <w:p w:rsidR="006E0072" w:rsidRPr="00852971" w:rsidRDefault="006E0072" w:rsidP="006E0072">
      <w:pPr>
        <w:pStyle w:val="Definition"/>
      </w:pPr>
      <w:r w:rsidRPr="00852971">
        <w:rPr>
          <w:b/>
          <w:i/>
        </w:rPr>
        <w:t>proceeds of crime order</w:t>
      </w:r>
      <w:r w:rsidRPr="00852971">
        <w:t xml:space="preserv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proceeds of the disposal or death</w:t>
      </w:r>
      <w:r w:rsidRPr="00852971">
        <w:t xml:space="preserve"> has the meaning given by subsection</w:t>
      </w:r>
      <w:r w:rsidR="005B66F5" w:rsidRPr="00852971">
        <w:t> </w:t>
      </w:r>
      <w:r w:rsidRPr="00852971">
        <w:t>385</w:t>
      </w:r>
      <w:r w:rsidR="005B66F5" w:rsidRPr="00852971">
        <w:noBreakHyphen/>
      </w:r>
      <w:r w:rsidRPr="00852971">
        <w:t>100(2).</w:t>
      </w:r>
    </w:p>
    <w:p w:rsidR="006E0072" w:rsidRPr="00852971" w:rsidRDefault="006E0072" w:rsidP="006E0072">
      <w:pPr>
        <w:pStyle w:val="Definition"/>
      </w:pPr>
      <w:r w:rsidRPr="00852971">
        <w:rPr>
          <w:b/>
          <w:i/>
        </w:rPr>
        <w:t>proceeds of the sale of 2 wool clips</w:t>
      </w:r>
      <w:r w:rsidRPr="00852971">
        <w:t xml:space="preserve"> has the meaning given by subsection</w:t>
      </w:r>
      <w:r w:rsidR="005B66F5" w:rsidRPr="00852971">
        <w:t> </w:t>
      </w:r>
      <w:r w:rsidRPr="00852971">
        <w:t>385</w:t>
      </w:r>
      <w:r w:rsidR="005B66F5" w:rsidRPr="00852971">
        <w:noBreakHyphen/>
      </w:r>
      <w:r w:rsidRPr="00852971">
        <w:t>135(3).</w:t>
      </w:r>
    </w:p>
    <w:p w:rsidR="006E0072" w:rsidRPr="00852971" w:rsidRDefault="006E0072" w:rsidP="006E0072">
      <w:pPr>
        <w:pStyle w:val="Definition"/>
      </w:pPr>
      <w:r w:rsidRPr="00852971">
        <w:rPr>
          <w:b/>
          <w:i/>
        </w:rPr>
        <w:t>processed minerals</w:t>
      </w:r>
      <w:r w:rsidRPr="00852971">
        <w:t xml:space="preserve"> has the meaning given by section</w:t>
      </w:r>
      <w:r w:rsidR="005B66F5" w:rsidRPr="00852971">
        <w:t> </w:t>
      </w:r>
      <w:r w:rsidRPr="00852971">
        <w:t>40</w:t>
      </w:r>
      <w:r w:rsidR="005B66F5" w:rsidRPr="00852971">
        <w:noBreakHyphen/>
      </w:r>
      <w:r w:rsidRPr="00852971">
        <w:t>875.</w:t>
      </w:r>
    </w:p>
    <w:p w:rsidR="006E0072" w:rsidRPr="00852971" w:rsidRDefault="006E0072" w:rsidP="006E0072">
      <w:pPr>
        <w:pStyle w:val="Definition"/>
      </w:pPr>
      <w:r w:rsidRPr="00852971">
        <w:rPr>
          <w:b/>
          <w:i/>
        </w:rPr>
        <w:t>production associate</w:t>
      </w:r>
      <w:r w:rsidRPr="00852971">
        <w:t xml:space="preserve"> has the meaning given by subsection</w:t>
      </w:r>
      <w:r w:rsidR="005B66F5" w:rsidRPr="00852971">
        <w:t> </w:t>
      </w:r>
      <w:r w:rsidRPr="00852971">
        <w:t>405</w:t>
      </w:r>
      <w:r w:rsidR="005B66F5" w:rsidRPr="00852971">
        <w:noBreakHyphen/>
      </w:r>
      <w:r w:rsidRPr="00852971">
        <w:t>25(4).</w:t>
      </w:r>
    </w:p>
    <w:p w:rsidR="006E0072" w:rsidRPr="00852971" w:rsidRDefault="006E0072" w:rsidP="006E0072">
      <w:pPr>
        <w:pStyle w:val="Definition"/>
      </w:pPr>
      <w:r w:rsidRPr="00852971">
        <w:rPr>
          <w:b/>
          <w:i/>
        </w:rPr>
        <w:t>production expenditure</w:t>
      </w:r>
      <w:r w:rsidRPr="00852971">
        <w:t xml:space="preserve"> has the meaning given by Subdivision</w:t>
      </w:r>
      <w:r w:rsidR="005B66F5" w:rsidRPr="00852971">
        <w:t> </w:t>
      </w:r>
      <w:r w:rsidRPr="00852971">
        <w:t>376</w:t>
      </w:r>
      <w:r w:rsidR="005B66F5" w:rsidRPr="00852971">
        <w:noBreakHyphen/>
      </w:r>
      <w:r w:rsidRPr="00852971">
        <w:t>C.</w:t>
      </w:r>
    </w:p>
    <w:p w:rsidR="006E0072" w:rsidRPr="00852971" w:rsidRDefault="006E0072" w:rsidP="006E0072">
      <w:pPr>
        <w:pStyle w:val="Definition"/>
      </w:pPr>
      <w:r w:rsidRPr="00852971">
        <w:rPr>
          <w:b/>
          <w:i/>
        </w:rPr>
        <w:t>product ruling</w:t>
      </w:r>
      <w:r w:rsidRPr="00852971">
        <w:t xml:space="preserve"> means a public ruling under the </w:t>
      </w:r>
      <w:r w:rsidRPr="00852971">
        <w:rPr>
          <w:i/>
        </w:rPr>
        <w:t>Taxation Administration Act 1953</w:t>
      </w:r>
      <w:r w:rsidRPr="00852971">
        <w:t xml:space="preserve"> that states that it is a product ruling.</w:t>
      </w:r>
    </w:p>
    <w:p w:rsidR="006E0072" w:rsidRPr="00852971" w:rsidRDefault="006E0072" w:rsidP="006E0072">
      <w:pPr>
        <w:pStyle w:val="Definition"/>
      </w:pPr>
      <w:r w:rsidRPr="00852971">
        <w:rPr>
          <w:b/>
          <w:i/>
        </w:rPr>
        <w:t>professional arts business</w:t>
      </w:r>
      <w:r w:rsidRPr="00852971">
        <w:t xml:space="preserve"> has the meaning given by section</w:t>
      </w:r>
      <w:r w:rsidR="005B66F5" w:rsidRPr="00852971">
        <w:t> </w:t>
      </w:r>
      <w:r w:rsidRPr="00852971">
        <w:t>35</w:t>
      </w:r>
      <w:r w:rsidR="005B66F5" w:rsidRPr="00852971">
        <w:noBreakHyphen/>
      </w:r>
      <w:r w:rsidRPr="00852971">
        <w:t>10.</w:t>
      </w:r>
    </w:p>
    <w:p w:rsidR="006E0072" w:rsidRPr="00852971" w:rsidRDefault="006E0072" w:rsidP="006E0072">
      <w:pPr>
        <w:pStyle w:val="Definition"/>
      </w:pPr>
      <w:r w:rsidRPr="00852971">
        <w:rPr>
          <w:b/>
          <w:i/>
        </w:rPr>
        <w:t>professional year 1</w:t>
      </w:r>
      <w:r w:rsidRPr="00852971">
        <w:t xml:space="preserve"> has the meaning given by subsection</w:t>
      </w:r>
      <w:r w:rsidR="005B66F5" w:rsidRPr="00852971">
        <w:t> </w:t>
      </w:r>
      <w:r w:rsidRPr="00852971">
        <w:t>405</w:t>
      </w:r>
      <w:r w:rsidR="005B66F5" w:rsidRPr="00852971">
        <w:noBreakHyphen/>
      </w:r>
      <w:r w:rsidRPr="00852971">
        <w:t>50(3).</w:t>
      </w:r>
    </w:p>
    <w:p w:rsidR="006E0072" w:rsidRPr="00852971" w:rsidRDefault="006E0072" w:rsidP="006E0072">
      <w:pPr>
        <w:pStyle w:val="Definition"/>
      </w:pPr>
      <w:r w:rsidRPr="00852971">
        <w:rPr>
          <w:b/>
          <w:i/>
        </w:rPr>
        <w:t>professional year 2</w:t>
      </w:r>
      <w:r w:rsidRPr="00852971">
        <w:t xml:space="preserve"> has the meaning given by subsection</w:t>
      </w:r>
      <w:r w:rsidR="005B66F5" w:rsidRPr="00852971">
        <w:t> </w:t>
      </w:r>
      <w:r w:rsidRPr="00852971">
        <w:t>405</w:t>
      </w:r>
      <w:r w:rsidR="005B66F5" w:rsidRPr="00852971">
        <w:noBreakHyphen/>
      </w:r>
      <w:r w:rsidRPr="00852971">
        <w:t>50(4).</w:t>
      </w:r>
    </w:p>
    <w:p w:rsidR="006E0072" w:rsidRPr="00852971" w:rsidRDefault="006E0072" w:rsidP="006E0072">
      <w:pPr>
        <w:pStyle w:val="Definition"/>
      </w:pPr>
      <w:r w:rsidRPr="00852971">
        <w:rPr>
          <w:b/>
          <w:i/>
        </w:rPr>
        <w:t>professional year 3</w:t>
      </w:r>
      <w:r w:rsidRPr="00852971">
        <w:t xml:space="preserve"> has the meaning given by subsection</w:t>
      </w:r>
      <w:r w:rsidR="005B66F5" w:rsidRPr="00852971">
        <w:t> </w:t>
      </w:r>
      <w:r w:rsidRPr="00852971">
        <w:t>405</w:t>
      </w:r>
      <w:r w:rsidR="005B66F5" w:rsidRPr="00852971">
        <w:noBreakHyphen/>
      </w:r>
      <w:r w:rsidRPr="00852971">
        <w:t>50(4).</w:t>
      </w:r>
    </w:p>
    <w:p w:rsidR="006E0072" w:rsidRPr="00852971" w:rsidRDefault="006E0072" w:rsidP="006E0072">
      <w:pPr>
        <w:pStyle w:val="Definition"/>
      </w:pPr>
      <w:r w:rsidRPr="00852971">
        <w:rPr>
          <w:b/>
          <w:i/>
        </w:rPr>
        <w:t xml:space="preserve">professional year 4 </w:t>
      </w:r>
      <w:r w:rsidRPr="00852971">
        <w:t>has the meaning given by subsection</w:t>
      </w:r>
      <w:r w:rsidR="005B66F5" w:rsidRPr="00852971">
        <w:t> </w:t>
      </w:r>
      <w:r w:rsidRPr="00852971">
        <w:t>405</w:t>
      </w:r>
      <w:r w:rsidR="005B66F5" w:rsidRPr="00852971">
        <w:noBreakHyphen/>
      </w:r>
      <w:r w:rsidRPr="00852971">
        <w:t>50(4).</w:t>
      </w:r>
    </w:p>
    <w:p w:rsidR="006E0072" w:rsidRPr="00852971" w:rsidRDefault="006E0072" w:rsidP="006E0072">
      <w:pPr>
        <w:pStyle w:val="Definition"/>
      </w:pPr>
      <w:r w:rsidRPr="00852971">
        <w:rPr>
          <w:b/>
          <w:i/>
        </w:rPr>
        <w:t>profit</w:t>
      </w:r>
      <w:r w:rsidRPr="00852971">
        <w:t xml:space="preserve"> on the disposal of a leased </w:t>
      </w:r>
      <w:r w:rsidR="005B66F5" w:rsidRPr="00852971">
        <w:rPr>
          <w:position w:val="6"/>
          <w:sz w:val="16"/>
        </w:rPr>
        <w:t>*</w:t>
      </w:r>
      <w:r w:rsidRPr="00852971">
        <w:t>car has the meaning given by section</w:t>
      </w:r>
      <w:r w:rsidR="005B66F5" w:rsidRPr="00852971">
        <w:t> </w:t>
      </w:r>
      <w:r w:rsidRPr="00852971">
        <w:t>20</w:t>
      </w:r>
      <w:r w:rsidR="005B66F5" w:rsidRPr="00852971">
        <w:noBreakHyphen/>
      </w:r>
      <w:r w:rsidRPr="00852971">
        <w:t>115.</w:t>
      </w:r>
    </w:p>
    <w:p w:rsidR="006E0072" w:rsidRPr="00852971" w:rsidRDefault="006E0072" w:rsidP="006E0072">
      <w:pPr>
        <w:pStyle w:val="Definition"/>
      </w:pPr>
      <w:r w:rsidRPr="00852971">
        <w:rPr>
          <w:b/>
          <w:i/>
        </w:rPr>
        <w:t>project amount</w:t>
      </w:r>
      <w:r w:rsidRPr="00852971">
        <w:t xml:space="preserve"> has the meaning given by section</w:t>
      </w:r>
      <w:r w:rsidR="005B66F5" w:rsidRPr="00852971">
        <w:t> </w:t>
      </w:r>
      <w:r w:rsidRPr="00852971">
        <w:t>40</w:t>
      </w:r>
      <w:r w:rsidR="005B66F5" w:rsidRPr="00852971">
        <w:noBreakHyphen/>
      </w:r>
      <w:r w:rsidRPr="00852971">
        <w:t>840.</w:t>
      </w:r>
    </w:p>
    <w:p w:rsidR="006E0072" w:rsidRPr="00852971" w:rsidRDefault="006E0072" w:rsidP="006E0072">
      <w:pPr>
        <w:pStyle w:val="Definition"/>
      </w:pPr>
      <w:r w:rsidRPr="00852971">
        <w:rPr>
          <w:b/>
          <w:i/>
        </w:rPr>
        <w:t>project life</w:t>
      </w:r>
      <w:r w:rsidRPr="00852971">
        <w:t xml:space="preserve"> has the meaning given by section</w:t>
      </w:r>
      <w:r w:rsidR="005B66F5" w:rsidRPr="00852971">
        <w:t> </w:t>
      </w:r>
      <w:r w:rsidRPr="00852971">
        <w:t>40</w:t>
      </w:r>
      <w:r w:rsidR="005B66F5" w:rsidRPr="00852971">
        <w:noBreakHyphen/>
      </w:r>
      <w:r w:rsidRPr="00852971">
        <w:t>845.</w:t>
      </w:r>
    </w:p>
    <w:p w:rsidR="006E0072" w:rsidRPr="00852971" w:rsidRDefault="006E0072" w:rsidP="006E0072">
      <w:pPr>
        <w:pStyle w:val="Definition"/>
      </w:pPr>
      <w:r w:rsidRPr="00852971">
        <w:rPr>
          <w:b/>
          <w:i/>
        </w:rPr>
        <w:t>Project Wickenby officer</w:t>
      </w:r>
      <w:r w:rsidRPr="00852971">
        <w:t xml:space="preserv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Project Wickenby taskforce agency</w:t>
      </w:r>
      <w:r w:rsidRPr="00852971">
        <w:t xml:space="preserv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Project Wickenby taskforce supporting agency</w:t>
      </w:r>
      <w:r w:rsidRPr="00852971">
        <w:t xml:space="preserv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promoter</w:t>
      </w:r>
      <w:r w:rsidRPr="00852971">
        <w:t xml:space="preserve"> has the meaning given by section</w:t>
      </w:r>
      <w:r w:rsidR="005B66F5" w:rsidRPr="00852971">
        <w:t> </w:t>
      </w:r>
      <w:r w:rsidRPr="00852971">
        <w:t>290</w:t>
      </w:r>
      <w:r w:rsidR="005B66F5" w:rsidRPr="00852971">
        <w:noBreakHyphen/>
      </w:r>
      <w:r w:rsidRPr="00852971">
        <w:t>60 in Schedule</w:t>
      </w:r>
      <w:r w:rsidR="005B66F5" w:rsidRPr="00852971">
        <w:t> </w:t>
      </w:r>
      <w:r w:rsidRPr="00852971">
        <w:t xml:space="preserve">1 to the </w:t>
      </w:r>
      <w:r w:rsidRPr="00852971">
        <w:rPr>
          <w:i/>
        </w:rPr>
        <w:t>Taxation Administration Act 1953</w:t>
      </w:r>
      <w:r w:rsidRPr="00852971">
        <w:t>.</w:t>
      </w:r>
    </w:p>
    <w:p w:rsidR="00C62374" w:rsidRPr="00852971" w:rsidRDefault="00C62374" w:rsidP="00C62374">
      <w:pPr>
        <w:pStyle w:val="Definition"/>
      </w:pPr>
      <w:r w:rsidRPr="00852971">
        <w:rPr>
          <w:b/>
          <w:i/>
        </w:rPr>
        <w:t xml:space="preserve">property right or interest </w:t>
      </w:r>
      <w:r w:rsidRPr="00852971">
        <w:t>has the meaning given by subsection</w:t>
      </w:r>
      <w:r w:rsidR="005B66F5" w:rsidRPr="00852971">
        <w:t> </w:t>
      </w:r>
      <w:r w:rsidRPr="00852971">
        <w:t>354</w:t>
      </w:r>
      <w:r w:rsidR="005B66F5" w:rsidRPr="00852971">
        <w:noBreakHyphen/>
      </w:r>
      <w:r w:rsidRPr="00852971">
        <w:t>5(2) in Schedule</w:t>
      </w:r>
      <w:r w:rsidR="005B66F5" w:rsidRPr="00852971">
        <w:t> </w:t>
      </w:r>
      <w:r w:rsidRPr="00852971">
        <w:t xml:space="preserve">1 to the </w:t>
      </w:r>
      <w:r w:rsidRPr="00852971">
        <w:rPr>
          <w:i/>
        </w:rPr>
        <w:t>Taxation Administration Act 1953</w:t>
      </w:r>
      <w:r w:rsidRPr="00852971">
        <w:t>.</w:t>
      </w:r>
    </w:p>
    <w:p w:rsidR="00186BDB" w:rsidRPr="00852971" w:rsidRDefault="00186BDB" w:rsidP="00186BDB">
      <w:pPr>
        <w:pStyle w:val="Definition"/>
      </w:pPr>
      <w:r w:rsidRPr="00852971">
        <w:rPr>
          <w:b/>
          <w:i/>
        </w:rPr>
        <w:t>property subdivision plan</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prospecting entitlement</w:t>
      </w:r>
      <w:r w:rsidRPr="00852971">
        <w:t xml:space="preserve"> has the meaning given by subsection</w:t>
      </w:r>
      <w:r w:rsidR="005B66F5" w:rsidRPr="00852971">
        <w:t> </w:t>
      </w:r>
      <w:r w:rsidRPr="00852971">
        <w:t>124</w:t>
      </w:r>
      <w:r w:rsidR="005B66F5" w:rsidRPr="00852971">
        <w:noBreakHyphen/>
      </w:r>
      <w:r w:rsidRPr="00852971">
        <w:t>710(1).</w:t>
      </w:r>
    </w:p>
    <w:p w:rsidR="006E0072" w:rsidRPr="00852971" w:rsidRDefault="006E0072" w:rsidP="006E0072">
      <w:pPr>
        <w:pStyle w:val="Definition"/>
      </w:pPr>
      <w:r w:rsidRPr="00852971">
        <w:rPr>
          <w:b/>
          <w:i/>
        </w:rPr>
        <w:t>prospective gaining entity</w:t>
      </w:r>
      <w:r w:rsidRPr="00852971">
        <w:t xml:space="preserve"> for a </w:t>
      </w:r>
      <w:r w:rsidR="005B66F5" w:rsidRPr="00852971">
        <w:rPr>
          <w:position w:val="6"/>
          <w:sz w:val="16"/>
        </w:rPr>
        <w:t>*</w:t>
      </w:r>
      <w:r w:rsidRPr="00852971">
        <w:t>scheme has the meaning given by section</w:t>
      </w:r>
      <w:r w:rsidR="005B66F5" w:rsidRPr="00852971">
        <w:t> </w:t>
      </w:r>
      <w:r w:rsidRPr="00852971">
        <w:t>727</w:t>
      </w:r>
      <w:r w:rsidR="005B66F5" w:rsidRPr="00852971">
        <w:noBreakHyphen/>
      </w:r>
      <w:r w:rsidRPr="00852971">
        <w:t>860.</w:t>
      </w:r>
    </w:p>
    <w:p w:rsidR="006E0072" w:rsidRPr="00852971" w:rsidRDefault="006E0072" w:rsidP="006E0072">
      <w:pPr>
        <w:pStyle w:val="Definition"/>
      </w:pPr>
      <w:r w:rsidRPr="00852971">
        <w:rPr>
          <w:b/>
          <w:i/>
        </w:rPr>
        <w:t>prospective losing entity</w:t>
      </w:r>
      <w:r w:rsidRPr="00852971">
        <w:t xml:space="preserve"> for a </w:t>
      </w:r>
      <w:r w:rsidR="005B66F5" w:rsidRPr="00852971">
        <w:rPr>
          <w:position w:val="6"/>
          <w:sz w:val="16"/>
        </w:rPr>
        <w:t>*</w:t>
      </w:r>
      <w:r w:rsidRPr="00852971">
        <w:t>scheme has the meaning given by section</w:t>
      </w:r>
      <w:r w:rsidR="005B66F5" w:rsidRPr="00852971">
        <w:t> </w:t>
      </w:r>
      <w:r w:rsidRPr="00852971">
        <w:t>727</w:t>
      </w:r>
      <w:r w:rsidR="005B66F5" w:rsidRPr="00852971">
        <w:noBreakHyphen/>
      </w:r>
      <w:r w:rsidRPr="00852971">
        <w:t>850.</w:t>
      </w:r>
    </w:p>
    <w:p w:rsidR="006E0072" w:rsidRPr="00852971" w:rsidRDefault="006E0072" w:rsidP="006E0072">
      <w:pPr>
        <w:pStyle w:val="Definition"/>
      </w:pPr>
      <w:r w:rsidRPr="00852971">
        <w:rPr>
          <w:b/>
          <w:i/>
        </w:rPr>
        <w:t>protected information</w:t>
      </w:r>
      <w:r w:rsidRPr="00852971">
        <w:t xml:space="preserve"> has the meaning given by section</w:t>
      </w:r>
      <w:r w:rsidR="005B66F5" w:rsidRPr="00852971">
        <w:t> </w:t>
      </w:r>
      <w:r w:rsidRPr="00852971">
        <w:t>355</w:t>
      </w:r>
      <w:r w:rsidR="005B66F5" w:rsidRPr="00852971">
        <w:noBreakHyphen/>
      </w:r>
      <w:r w:rsidRPr="00852971">
        <w:t>30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protective clothing</w:t>
      </w:r>
      <w:r w:rsidRPr="00852971">
        <w:t xml:space="preserve"> has the meaning given by subsection</w:t>
      </w:r>
      <w:r w:rsidR="005B66F5" w:rsidRPr="00852971">
        <w:t> </w:t>
      </w:r>
      <w:r w:rsidRPr="00852971">
        <w:t>34</w:t>
      </w:r>
      <w:r w:rsidR="005B66F5" w:rsidRPr="00852971">
        <w:noBreakHyphen/>
      </w:r>
      <w:r w:rsidRPr="00852971">
        <w:t>20(2).</w:t>
      </w:r>
    </w:p>
    <w:p w:rsidR="006E0072" w:rsidRPr="00852971" w:rsidRDefault="006E0072" w:rsidP="006E0072">
      <w:pPr>
        <w:pStyle w:val="Definition"/>
      </w:pPr>
      <w:r w:rsidRPr="00852971">
        <w:rPr>
          <w:b/>
          <w:i/>
        </w:rPr>
        <w:t xml:space="preserve">provide </w:t>
      </w:r>
      <w:r w:rsidRPr="00852971">
        <w:t xml:space="preserve">a </w:t>
      </w:r>
      <w:r w:rsidR="005B66F5" w:rsidRPr="00852971">
        <w:rPr>
          <w:position w:val="6"/>
          <w:sz w:val="16"/>
        </w:rPr>
        <w:t>*</w:t>
      </w:r>
      <w:r w:rsidRPr="00852971">
        <w:t>fringe benefit or economic benefit includes allow, confer, give, grant or perform the benefit.</w:t>
      </w:r>
    </w:p>
    <w:p w:rsidR="006E0072" w:rsidRPr="00852971" w:rsidRDefault="006E0072" w:rsidP="006E0072">
      <w:pPr>
        <w:pStyle w:val="notetext"/>
      </w:pPr>
      <w:r w:rsidRPr="00852971">
        <w:t>Note:</w:t>
      </w:r>
      <w:r w:rsidRPr="00852971">
        <w:tab/>
        <w:t xml:space="preserve">This is based on the definition of </w:t>
      </w:r>
      <w:r w:rsidRPr="00852971">
        <w:rPr>
          <w:b/>
          <w:i/>
        </w:rPr>
        <w:t>provide</w:t>
      </w:r>
      <w:r w:rsidRPr="00852971">
        <w:t xml:space="preserve"> in subsection</w:t>
      </w:r>
      <w:r w:rsidR="005B66F5" w:rsidRPr="00852971">
        <w:t> </w:t>
      </w:r>
      <w:r w:rsidRPr="00852971">
        <w:t xml:space="preserve">136(1) of the </w:t>
      </w:r>
      <w:r w:rsidRPr="00852971">
        <w:rPr>
          <w:i/>
        </w:rPr>
        <w:t>Fringe Benefits Tax Assessment Act 1986</w:t>
      </w:r>
      <w:r w:rsidRPr="00852971">
        <w:t>.</w:t>
      </w:r>
    </w:p>
    <w:p w:rsidR="003C66CE" w:rsidRPr="004C7EF4" w:rsidRDefault="003C66CE" w:rsidP="003C66CE">
      <w:pPr>
        <w:pStyle w:val="Definition"/>
      </w:pPr>
      <w:r w:rsidRPr="004C7EF4">
        <w:rPr>
          <w:b/>
          <w:i/>
        </w:rPr>
        <w:t>provide affordable housing</w:t>
      </w:r>
      <w:r w:rsidRPr="004C7EF4">
        <w:t xml:space="preserve"> has the meaning given by section 980</w:t>
      </w:r>
      <w:r w:rsidRPr="004C7EF4">
        <w:noBreakHyphen/>
        <w:t>5.</w:t>
      </w:r>
    </w:p>
    <w:p w:rsidR="006E0072" w:rsidRPr="00852971" w:rsidRDefault="006E0072" w:rsidP="006E0072">
      <w:pPr>
        <w:pStyle w:val="Definition"/>
      </w:pPr>
      <w:r w:rsidRPr="00852971">
        <w:rPr>
          <w:b/>
          <w:i/>
        </w:rPr>
        <w:t>provided in relation to a tax preferred use of an asset</w:t>
      </w:r>
      <w:r w:rsidRPr="00852971">
        <w:t xml:space="preserve">, in relation to a </w:t>
      </w:r>
      <w:r w:rsidR="005B66F5" w:rsidRPr="00852971">
        <w:rPr>
          <w:position w:val="6"/>
          <w:sz w:val="16"/>
        </w:rPr>
        <w:t>*</w:t>
      </w:r>
      <w:r w:rsidRPr="00852971">
        <w:t>financial benefit, has a meaning affected by section</w:t>
      </w:r>
      <w:r w:rsidR="005B66F5" w:rsidRPr="00852971">
        <w:t> </w:t>
      </w:r>
      <w:r w:rsidRPr="00852971">
        <w:t>250</w:t>
      </w:r>
      <w:r w:rsidR="005B66F5" w:rsidRPr="00852971">
        <w:noBreakHyphen/>
      </w:r>
      <w:r w:rsidRPr="00852971">
        <w:t>85.</w:t>
      </w:r>
    </w:p>
    <w:p w:rsidR="006E0072" w:rsidRPr="00852971" w:rsidRDefault="006E0072" w:rsidP="006E0072">
      <w:pPr>
        <w:pStyle w:val="Definition"/>
      </w:pPr>
      <w:r w:rsidRPr="00852971">
        <w:rPr>
          <w:b/>
          <w:i/>
        </w:rPr>
        <w:t>provides medical indemnity cover</w:t>
      </w:r>
      <w:r w:rsidRPr="00852971">
        <w:t xml:space="preserve"> has the meaning given by section</w:t>
      </w:r>
      <w:r w:rsidR="005B66F5" w:rsidRPr="00852971">
        <w:t> </w:t>
      </w:r>
      <w:r w:rsidRPr="00852971">
        <w:t xml:space="preserve">5 of the </w:t>
      </w:r>
      <w:r w:rsidRPr="00852971">
        <w:rPr>
          <w:i/>
        </w:rPr>
        <w:t>Medical Indemnity (Prudential Supervision and Product Standards) Act 2003</w:t>
      </w:r>
      <w:r w:rsidRPr="00852971">
        <w:t>.</w:t>
      </w:r>
    </w:p>
    <w:p w:rsidR="006E0072" w:rsidRPr="00852971" w:rsidRDefault="006E0072" w:rsidP="006E0072">
      <w:pPr>
        <w:pStyle w:val="Definition"/>
      </w:pPr>
      <w:r w:rsidRPr="00852971">
        <w:rPr>
          <w:b/>
          <w:i/>
        </w:rPr>
        <w:t>provisional head company</w:t>
      </w:r>
      <w:r w:rsidRPr="00852971">
        <w:t xml:space="preserve"> of a </w:t>
      </w:r>
      <w:r w:rsidR="005B66F5" w:rsidRPr="00852971">
        <w:rPr>
          <w:position w:val="6"/>
          <w:sz w:val="16"/>
        </w:rPr>
        <w:t>*</w:t>
      </w:r>
      <w:r w:rsidRPr="00852971">
        <w:t>MEC group means the company that holds an appointment in force under section</w:t>
      </w:r>
      <w:r w:rsidR="005B66F5" w:rsidRPr="00852971">
        <w:t> </w:t>
      </w:r>
      <w:r w:rsidRPr="00852971">
        <w:t>719</w:t>
      </w:r>
      <w:r w:rsidR="005B66F5" w:rsidRPr="00852971">
        <w:noBreakHyphen/>
      </w:r>
      <w:r w:rsidRPr="00852971">
        <w:t>60 as the provisional head company of the group.</w:t>
      </w:r>
    </w:p>
    <w:p w:rsidR="006E0072" w:rsidRPr="00852971" w:rsidRDefault="006E0072" w:rsidP="006E0072">
      <w:pPr>
        <w:pStyle w:val="Definition"/>
      </w:pPr>
      <w:r w:rsidRPr="00852971">
        <w:rPr>
          <w:b/>
          <w:i/>
        </w:rPr>
        <w:t>provisionally designated infrastructure project</w:t>
      </w:r>
      <w:r w:rsidRPr="00852971">
        <w:t xml:space="preserve"> means an infrastructure project designated provisionally under section</w:t>
      </w:r>
      <w:r w:rsidR="005B66F5" w:rsidRPr="00852971">
        <w:t> </w:t>
      </w:r>
      <w:r w:rsidRPr="00852971">
        <w:t>415</w:t>
      </w:r>
      <w:r w:rsidR="005B66F5" w:rsidRPr="00852971">
        <w:noBreakHyphen/>
      </w:r>
      <w:r w:rsidRPr="00852971">
        <w:t>65.</w:t>
      </w:r>
    </w:p>
    <w:p w:rsidR="006E0072" w:rsidRPr="00852971" w:rsidRDefault="006E0072" w:rsidP="006E0072">
      <w:pPr>
        <w:pStyle w:val="Definition"/>
      </w:pPr>
      <w:r w:rsidRPr="00852971">
        <w:rPr>
          <w:b/>
          <w:i/>
        </w:rPr>
        <w:t>prudential capital deduction</w:t>
      </w:r>
      <w:r w:rsidRPr="00852971">
        <w:t xml:space="preserve">, for an entity and at a particular time, means the total amounts that must be deducted in calculating the following in accordance with the </w:t>
      </w:r>
      <w:r w:rsidR="005B66F5" w:rsidRPr="00852971">
        <w:rPr>
          <w:position w:val="6"/>
          <w:sz w:val="16"/>
        </w:rPr>
        <w:t>*</w:t>
      </w:r>
      <w:r w:rsidRPr="00852971">
        <w:t>prudential standards as in force at that time:</w:t>
      </w:r>
    </w:p>
    <w:p w:rsidR="006E0072" w:rsidRPr="00852971" w:rsidRDefault="006E0072" w:rsidP="006E0072">
      <w:pPr>
        <w:pStyle w:val="paragraph"/>
      </w:pPr>
      <w:r w:rsidRPr="00852971">
        <w:tab/>
        <w:t>(a)</w:t>
      </w:r>
      <w:r w:rsidRPr="00852971">
        <w:tab/>
        <w:t>the eligible tier 1 capital of the entity at that time (within the meaning of those standards);</w:t>
      </w:r>
    </w:p>
    <w:p w:rsidR="006E0072" w:rsidRPr="00852971" w:rsidRDefault="006E0072" w:rsidP="006E0072">
      <w:pPr>
        <w:pStyle w:val="paragraph"/>
      </w:pPr>
      <w:r w:rsidRPr="00852971">
        <w:tab/>
        <w:t>(b)</w:t>
      </w:r>
      <w:r w:rsidRPr="00852971">
        <w:tab/>
        <w:t>the sum of the eligible tier 1 and tier 2 capital of the entity at that time (within the meaning of those standards).</w:t>
      </w:r>
    </w:p>
    <w:p w:rsidR="006E0072" w:rsidRPr="00852971" w:rsidRDefault="006E0072" w:rsidP="006E0072">
      <w:pPr>
        <w:pStyle w:val="Definition"/>
      </w:pPr>
      <w:r w:rsidRPr="00852971">
        <w:rPr>
          <w:b/>
          <w:i/>
        </w:rPr>
        <w:t>prudential standards</w:t>
      </w:r>
      <w:r w:rsidRPr="00852971">
        <w:t xml:space="preserve"> means the prudential standards determined by </w:t>
      </w:r>
      <w:r w:rsidR="005B66F5" w:rsidRPr="00852971">
        <w:rPr>
          <w:position w:val="6"/>
          <w:sz w:val="16"/>
        </w:rPr>
        <w:t>*</w:t>
      </w:r>
      <w:r w:rsidRPr="00852971">
        <w:t>APRA and in force under section</w:t>
      </w:r>
      <w:r w:rsidR="005B66F5" w:rsidRPr="00852971">
        <w:t> </w:t>
      </w:r>
      <w:r w:rsidRPr="00852971">
        <w:t xml:space="preserve">11AF of the </w:t>
      </w:r>
      <w:r w:rsidRPr="00852971">
        <w:rPr>
          <w:i/>
        </w:rPr>
        <w:t>Banking Act 1959</w:t>
      </w:r>
      <w:r w:rsidRPr="00852971">
        <w:t>.</w:t>
      </w:r>
    </w:p>
    <w:p w:rsidR="006E0072" w:rsidRPr="00852971" w:rsidRDefault="006E0072" w:rsidP="006E0072">
      <w:pPr>
        <w:pStyle w:val="Definition"/>
      </w:pPr>
      <w:r w:rsidRPr="00852971">
        <w:rPr>
          <w:b/>
          <w:i/>
        </w:rPr>
        <w:t>public ancillary fund</w:t>
      </w:r>
      <w:r w:rsidRPr="00852971">
        <w:t xml:space="preserve"> has the meaning given by section</w:t>
      </w:r>
      <w:r w:rsidR="005B66F5" w:rsidRPr="00852971">
        <w:t> </w:t>
      </w:r>
      <w:r w:rsidRPr="00852971">
        <w:t>426</w:t>
      </w:r>
      <w:r w:rsidR="005B66F5" w:rsidRPr="00852971">
        <w:noBreakHyphen/>
      </w:r>
      <w:r w:rsidRPr="00852971">
        <w:t>102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public ancillary fund guidelines</w:t>
      </w:r>
      <w:r w:rsidRPr="00852971">
        <w:t xml:space="preserve"> has the meaning given by section</w:t>
      </w:r>
      <w:r w:rsidR="005B66F5" w:rsidRPr="00852971">
        <w:t> </w:t>
      </w:r>
      <w:r w:rsidRPr="00852971">
        <w:t>426</w:t>
      </w:r>
      <w:r w:rsidR="005B66F5" w:rsidRPr="00852971">
        <w:noBreakHyphen/>
      </w:r>
      <w:r w:rsidRPr="00852971">
        <w:t>103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public company</w:t>
      </w:r>
      <w:r w:rsidRPr="00852971">
        <w:t xml:space="preserve"> means a company that is a public company (as defined by section</w:t>
      </w:r>
      <w:r w:rsidR="005B66F5" w:rsidRPr="00852971">
        <w:t> </w:t>
      </w:r>
      <w:r w:rsidRPr="00852971">
        <w:t xml:space="preserve">103A of the </w:t>
      </w:r>
      <w:r w:rsidRPr="00852971">
        <w:rPr>
          <w:i/>
        </w:rPr>
        <w:t>Income Tax Assessment Act 1936</w:t>
      </w:r>
      <w:r w:rsidRPr="00852971">
        <w:t>) for the income year.</w:t>
      </w:r>
    </w:p>
    <w:p w:rsidR="00C66590" w:rsidRPr="00E9485B" w:rsidRDefault="00C66590" w:rsidP="00C66590">
      <w:pPr>
        <w:pStyle w:val="Definition"/>
      </w:pPr>
      <w:r w:rsidRPr="00E9485B">
        <w:rPr>
          <w:b/>
          <w:i/>
        </w:rPr>
        <w:t xml:space="preserve">public financial entity </w:t>
      </w:r>
      <w:r w:rsidRPr="00E9485B">
        <w:t>has the meaning given by section 880</w:t>
      </w:r>
      <w:r w:rsidRPr="00E9485B">
        <w:noBreakHyphen/>
        <w:t>130.</w:t>
      </w:r>
    </w:p>
    <w:p w:rsidR="006E0072" w:rsidRPr="00852971" w:rsidRDefault="006E0072" w:rsidP="006E0072">
      <w:pPr>
        <w:pStyle w:val="Definition"/>
      </w:pPr>
      <w:r w:rsidRPr="00852971">
        <w:rPr>
          <w:b/>
          <w:i/>
        </w:rPr>
        <w:t>publicly traded unit trust</w:t>
      </w:r>
      <w:r w:rsidRPr="00852971">
        <w:t xml:space="preserve"> has the meaning given by section</w:t>
      </w:r>
      <w:r w:rsidR="005B66F5" w:rsidRPr="00852971">
        <w:t> </w:t>
      </w:r>
      <w:r w:rsidRPr="00852971">
        <w:t>149</w:t>
      </w:r>
      <w:r w:rsidR="005B66F5" w:rsidRPr="00852971">
        <w:noBreakHyphen/>
      </w:r>
      <w:r w:rsidRPr="00852971">
        <w:t>50.</w:t>
      </w:r>
    </w:p>
    <w:p w:rsidR="00194584" w:rsidRPr="00E9485B" w:rsidRDefault="00194584" w:rsidP="00194584">
      <w:pPr>
        <w:pStyle w:val="Definition"/>
      </w:pPr>
      <w:r w:rsidRPr="00E9485B">
        <w:rPr>
          <w:b/>
          <w:i/>
        </w:rPr>
        <w:t>public non</w:t>
      </w:r>
      <w:r w:rsidRPr="00E9485B">
        <w:rPr>
          <w:b/>
          <w:i/>
        </w:rPr>
        <w:noBreakHyphen/>
        <w:t xml:space="preserve">financial entity </w:t>
      </w:r>
      <w:r w:rsidRPr="00E9485B">
        <w:t>has the meaning given by section 880</w:t>
      </w:r>
      <w:r w:rsidRPr="00E9485B">
        <w:noBreakHyphen/>
        <w:t>130.</w:t>
      </w:r>
    </w:p>
    <w:p w:rsidR="006E0072" w:rsidRPr="00852971" w:rsidRDefault="006E0072" w:rsidP="006E0072">
      <w:pPr>
        <w:pStyle w:val="Definition"/>
      </w:pPr>
      <w:r w:rsidRPr="00852971">
        <w:rPr>
          <w:b/>
          <w:i/>
        </w:rPr>
        <w:t xml:space="preserve">public official </w:t>
      </w:r>
      <w:r w:rsidRPr="00852971">
        <w:t xml:space="preserve">means an employee or official of an </w:t>
      </w:r>
      <w:r w:rsidR="005B66F5" w:rsidRPr="00852971">
        <w:rPr>
          <w:position w:val="6"/>
          <w:sz w:val="16"/>
        </w:rPr>
        <w:t>*</w:t>
      </w:r>
      <w:r w:rsidR="00745348" w:rsidRPr="00852971">
        <w:t>Australian government agency</w:t>
      </w:r>
      <w:r w:rsidRPr="00852971">
        <w:t xml:space="preserve"> or of a </w:t>
      </w:r>
      <w:r w:rsidR="005B66F5" w:rsidRPr="00852971">
        <w:rPr>
          <w:position w:val="6"/>
          <w:sz w:val="16"/>
        </w:rPr>
        <w:t>*</w:t>
      </w:r>
      <w:r w:rsidRPr="00852971">
        <w:t>local governing body.</w:t>
      </w:r>
    </w:p>
    <w:p w:rsidR="006E0072" w:rsidRPr="00852971" w:rsidRDefault="006E0072" w:rsidP="006E0072">
      <w:pPr>
        <w:pStyle w:val="Definition"/>
      </w:pPr>
      <w:r w:rsidRPr="00852971">
        <w:rPr>
          <w:b/>
          <w:i/>
        </w:rPr>
        <w:t xml:space="preserve">public ruling </w:t>
      </w:r>
      <w:r w:rsidRPr="00852971">
        <w:t xml:space="preserve">has the meaning given by </w:t>
      </w:r>
      <w:r w:rsidR="007C3849" w:rsidRPr="00852971">
        <w:t>sections</w:t>
      </w:r>
      <w:r w:rsidR="005B66F5" w:rsidRPr="00852971">
        <w:t> </w:t>
      </w:r>
      <w:r w:rsidR="007C3849" w:rsidRPr="00852971">
        <w:t>358</w:t>
      </w:r>
      <w:r w:rsidR="005B66F5" w:rsidRPr="00852971">
        <w:noBreakHyphen/>
      </w:r>
      <w:r w:rsidR="007C3849" w:rsidRPr="00852971">
        <w:t>5 and 362</w:t>
      </w:r>
      <w:r w:rsidR="005B66F5" w:rsidRPr="00852971">
        <w:noBreakHyphen/>
      </w:r>
      <w:r w:rsidR="007C3849" w:rsidRPr="00852971">
        <w:t>5</w:t>
      </w:r>
      <w:r w:rsidRPr="00852971">
        <w:t xml:space="preserve">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 xml:space="preserve">public sector superannuation scheme </w:t>
      </w:r>
      <w:r w:rsidRPr="00852971">
        <w:t xml:space="preserve">has the same meaning as in the </w:t>
      </w:r>
      <w:r w:rsidRPr="00852971">
        <w:rPr>
          <w:i/>
        </w:rPr>
        <w:t>Superannuation Industry (Supervision) Act 1993</w:t>
      </w:r>
      <w:r w:rsidRPr="00852971">
        <w:t>.</w:t>
      </w:r>
    </w:p>
    <w:p w:rsidR="006E0072" w:rsidRPr="00852971" w:rsidRDefault="006E0072" w:rsidP="006E0072">
      <w:pPr>
        <w:pStyle w:val="Definition"/>
      </w:pPr>
      <w:r w:rsidRPr="00852971">
        <w:rPr>
          <w:b/>
          <w:i/>
        </w:rPr>
        <w:t>public trading trust</w:t>
      </w:r>
      <w:r w:rsidRPr="00852971">
        <w:t xml:space="preserve"> has the meaning given by section</w:t>
      </w:r>
      <w:r w:rsidR="005B66F5" w:rsidRPr="00852971">
        <w:t> </w:t>
      </w:r>
      <w:r w:rsidRPr="00852971">
        <w:t xml:space="preserve">102R of the </w:t>
      </w:r>
      <w:r w:rsidRPr="00852971">
        <w:rPr>
          <w:i/>
        </w:rPr>
        <w:t>Income Tax Assessment Act 1936</w:t>
      </w:r>
      <w:r w:rsidRPr="00852971">
        <w:t>.</w:t>
      </w:r>
    </w:p>
    <w:p w:rsidR="006E0072" w:rsidRPr="00852971" w:rsidRDefault="006E0072" w:rsidP="006E0072">
      <w:pPr>
        <w:pStyle w:val="Definition"/>
      </w:pPr>
      <w:r w:rsidRPr="00852971">
        <w:rPr>
          <w:b/>
          <w:i/>
        </w:rPr>
        <w:t>purpose of producing assessable income</w:t>
      </w:r>
      <w:r w:rsidRPr="00852971">
        <w:t>: something is done for the</w:t>
      </w:r>
      <w:r w:rsidRPr="00852971">
        <w:rPr>
          <w:b/>
          <w:i/>
        </w:rPr>
        <w:t xml:space="preserve"> purpose of producing assessable income </w:t>
      </w:r>
      <w:r w:rsidRPr="00852971">
        <w:t>if it is done:</w:t>
      </w:r>
    </w:p>
    <w:p w:rsidR="006E0072" w:rsidRPr="00852971" w:rsidRDefault="006E0072" w:rsidP="006E0072">
      <w:pPr>
        <w:pStyle w:val="paragraph"/>
      </w:pPr>
      <w:r w:rsidRPr="00852971">
        <w:tab/>
        <w:t>(a)</w:t>
      </w:r>
      <w:r w:rsidRPr="00852971">
        <w:tab/>
        <w:t>for the purpose of gaining or producing assessable income; or</w:t>
      </w:r>
    </w:p>
    <w:p w:rsidR="006E0072" w:rsidRPr="00852971" w:rsidRDefault="006E0072" w:rsidP="006E0072">
      <w:pPr>
        <w:pStyle w:val="paragraph"/>
      </w:pPr>
      <w:r w:rsidRPr="00852971">
        <w:tab/>
        <w:t>(b)</w:t>
      </w:r>
      <w:r w:rsidRPr="00852971">
        <w:tab/>
        <w:t xml:space="preserve">in carrying on a </w:t>
      </w:r>
      <w:r w:rsidR="005B66F5" w:rsidRPr="00852971">
        <w:rPr>
          <w:position w:val="6"/>
          <w:sz w:val="16"/>
        </w:rPr>
        <w:t>*</w:t>
      </w:r>
      <w:r w:rsidRPr="00852971">
        <w:t>business for the purpose of gaining or producing assessable income.</w:t>
      </w:r>
    </w:p>
    <w:p w:rsidR="006E0072" w:rsidRPr="00852971" w:rsidRDefault="006E0072" w:rsidP="006E0072">
      <w:pPr>
        <w:pStyle w:val="notetext"/>
      </w:pPr>
      <w:r w:rsidRPr="00852971">
        <w:t>Note:</w:t>
      </w:r>
      <w:r w:rsidRPr="00852971">
        <w:tab/>
        <w:t>Sections</w:t>
      </w:r>
      <w:r w:rsidR="005B66F5" w:rsidRPr="00852971">
        <w:t> </w:t>
      </w:r>
      <w:r w:rsidRPr="00852971">
        <w:t>26</w:t>
      </w:r>
      <w:r w:rsidR="005B66F5" w:rsidRPr="00852971">
        <w:noBreakHyphen/>
      </w:r>
      <w:r w:rsidRPr="00852971">
        <w:t>19 (about using property in gaining or producing rebatable benefits) and 32</w:t>
      </w:r>
      <w:r w:rsidR="005B66F5" w:rsidRPr="00852971">
        <w:noBreakHyphen/>
      </w:r>
      <w:r w:rsidRPr="00852971">
        <w:t>15 (about using property in providing entertainment) treat use of property as not being for the purpose of producing assessable income.</w:t>
      </w:r>
    </w:p>
    <w:p w:rsidR="006E0072" w:rsidRPr="00852971" w:rsidRDefault="006E0072" w:rsidP="006E0072">
      <w:pPr>
        <w:pStyle w:val="Definition"/>
      </w:pPr>
      <w:r w:rsidRPr="00852971">
        <w:rPr>
          <w:b/>
          <w:i/>
        </w:rPr>
        <w:t>purposes of the Project Wickenby taskforce</w:t>
      </w:r>
      <w:r w:rsidRPr="00852971">
        <w:t xml:space="preserv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put to a tax preferred use</w:t>
      </w:r>
      <w:r w:rsidRPr="00852971">
        <w:t>, in relation to an asset, has the meaning given by section</w:t>
      </w:r>
      <w:r w:rsidR="005B66F5" w:rsidRPr="00852971">
        <w:t> </w:t>
      </w:r>
      <w:r w:rsidRPr="00852971">
        <w:t>250</w:t>
      </w:r>
      <w:r w:rsidR="005B66F5" w:rsidRPr="00852971">
        <w:noBreakHyphen/>
      </w:r>
      <w:r w:rsidRPr="00852971">
        <w:t>60.</w:t>
      </w:r>
    </w:p>
    <w:p w:rsidR="006E0072" w:rsidRPr="00852971" w:rsidRDefault="006E0072" w:rsidP="006E0072">
      <w:pPr>
        <w:pStyle w:val="Definition"/>
      </w:pPr>
      <w:r w:rsidRPr="00852971">
        <w:rPr>
          <w:b/>
          <w:i/>
        </w:rPr>
        <w:t>qualifying Australian production expenditure</w:t>
      </w:r>
      <w:r w:rsidRPr="00852971">
        <w:t xml:space="preserve"> has the meaning given by Subdivision</w:t>
      </w:r>
      <w:r w:rsidR="005B66F5" w:rsidRPr="00852971">
        <w:t> </w:t>
      </w:r>
      <w:r w:rsidRPr="00852971">
        <w:t>376</w:t>
      </w:r>
      <w:r w:rsidR="005B66F5" w:rsidRPr="00852971">
        <w:noBreakHyphen/>
      </w:r>
      <w:r w:rsidRPr="00852971">
        <w:t>C.</w:t>
      </w:r>
    </w:p>
    <w:p w:rsidR="006E0072" w:rsidRPr="00852971" w:rsidRDefault="006E0072" w:rsidP="006E0072">
      <w:pPr>
        <w:pStyle w:val="Definition"/>
        <w:keepNext/>
        <w:keepLines/>
      </w:pPr>
      <w:r w:rsidRPr="00852971">
        <w:rPr>
          <w:b/>
          <w:i/>
        </w:rPr>
        <w:t>qualifying forex account</w:t>
      </w:r>
      <w:r w:rsidRPr="00852971">
        <w:t xml:space="preserve"> means an account that:</w:t>
      </w:r>
    </w:p>
    <w:p w:rsidR="006E0072" w:rsidRPr="00852971" w:rsidRDefault="006E0072" w:rsidP="006E0072">
      <w:pPr>
        <w:pStyle w:val="paragraph"/>
      </w:pPr>
      <w:r w:rsidRPr="00852971">
        <w:tab/>
        <w:t>(a)</w:t>
      </w:r>
      <w:r w:rsidRPr="00852971">
        <w:tab/>
        <w:t xml:space="preserve">is denominated in a particular </w:t>
      </w:r>
      <w:r w:rsidR="005B66F5" w:rsidRPr="00852971">
        <w:rPr>
          <w:position w:val="6"/>
          <w:sz w:val="16"/>
        </w:rPr>
        <w:t>*</w:t>
      </w:r>
      <w:r w:rsidRPr="00852971">
        <w:t>foreign currency; and</w:t>
      </w:r>
    </w:p>
    <w:p w:rsidR="006E0072" w:rsidRPr="00852971" w:rsidRDefault="006E0072" w:rsidP="006E0072">
      <w:pPr>
        <w:pStyle w:val="paragraph"/>
      </w:pPr>
      <w:r w:rsidRPr="00852971">
        <w:tab/>
        <w:t>(c)</w:t>
      </w:r>
      <w:r w:rsidRPr="00852971">
        <w:tab/>
        <w:t>either:</w:t>
      </w:r>
    </w:p>
    <w:p w:rsidR="006E0072" w:rsidRPr="00852971" w:rsidRDefault="006E0072" w:rsidP="006E0072">
      <w:pPr>
        <w:pStyle w:val="paragraphsub"/>
      </w:pPr>
      <w:r w:rsidRPr="00852971">
        <w:tab/>
        <w:t>(i)</w:t>
      </w:r>
      <w:r w:rsidRPr="00852971">
        <w:tab/>
        <w:t>has the primary purpose of facilitating transactions; or</w:t>
      </w:r>
    </w:p>
    <w:p w:rsidR="006E0072" w:rsidRPr="00852971" w:rsidRDefault="006E0072" w:rsidP="006E0072">
      <w:pPr>
        <w:pStyle w:val="paragraphsub"/>
      </w:pPr>
      <w:r w:rsidRPr="00852971">
        <w:tab/>
        <w:t>(ii)</w:t>
      </w:r>
      <w:r w:rsidRPr="00852971">
        <w:tab/>
        <w:t>is a credit card account.</w:t>
      </w:r>
    </w:p>
    <w:p w:rsidR="006E0072" w:rsidRPr="00852971" w:rsidRDefault="006E0072" w:rsidP="006E0072">
      <w:pPr>
        <w:pStyle w:val="Definition"/>
      </w:pPr>
      <w:r w:rsidRPr="00852971">
        <w:rPr>
          <w:b/>
          <w:i/>
        </w:rPr>
        <w:t>qualifying investor</w:t>
      </w:r>
      <w:r w:rsidRPr="00852971">
        <w:t xml:space="preserve"> has the meaning given by section</w:t>
      </w:r>
      <w:r w:rsidR="005B66F5" w:rsidRPr="00852971">
        <w:t> </w:t>
      </w:r>
      <w:r w:rsidRPr="00852971">
        <w:t>43</w:t>
      </w:r>
      <w:r w:rsidR="005B66F5" w:rsidRPr="00852971">
        <w:noBreakHyphen/>
      </w:r>
      <w:r w:rsidRPr="00852971">
        <w:t>220.</w:t>
      </w:r>
    </w:p>
    <w:p w:rsidR="006E0072" w:rsidRPr="00852971" w:rsidRDefault="006E0072" w:rsidP="006E0072">
      <w:pPr>
        <w:pStyle w:val="Definition"/>
      </w:pPr>
      <w:r w:rsidRPr="00852971">
        <w:rPr>
          <w:b/>
          <w:i/>
        </w:rPr>
        <w:t>qualifying security</w:t>
      </w:r>
      <w:r w:rsidRPr="00852971">
        <w:t xml:space="preserve"> has the same meaning as in Division</w:t>
      </w:r>
      <w:r w:rsidR="005B66F5" w:rsidRPr="00852971">
        <w:t> </w:t>
      </w:r>
      <w:r w:rsidRPr="00852971">
        <w:t xml:space="preserve">16E of Part III of the </w:t>
      </w:r>
      <w:r w:rsidRPr="00852971">
        <w:rPr>
          <w:i/>
        </w:rPr>
        <w:t>Income Tax Assessment Act 1936</w:t>
      </w:r>
      <w:r w:rsidRPr="00852971">
        <w:t>.</w:t>
      </w:r>
    </w:p>
    <w:p w:rsidR="006E0072" w:rsidRPr="00852971" w:rsidRDefault="006E0072" w:rsidP="006E0072">
      <w:pPr>
        <w:pStyle w:val="Definition"/>
        <w:rPr>
          <w:i/>
        </w:rPr>
      </w:pPr>
      <w:r w:rsidRPr="00852971">
        <w:rPr>
          <w:b/>
          <w:i/>
        </w:rPr>
        <w:t>qualifying SME investment</w:t>
      </w:r>
      <w:r w:rsidRPr="00852971">
        <w:t xml:space="preserve"> means an </w:t>
      </w:r>
      <w:r w:rsidR="005B66F5" w:rsidRPr="00852971">
        <w:rPr>
          <w:position w:val="6"/>
          <w:sz w:val="16"/>
        </w:rPr>
        <w:t>*</w:t>
      </w:r>
      <w:r w:rsidRPr="00852971">
        <w:t>SME investment that is made in accordance with Division</w:t>
      </w:r>
      <w:r w:rsidR="005B66F5" w:rsidRPr="00852971">
        <w:t> </w:t>
      </w:r>
      <w:r w:rsidRPr="00852971">
        <w:t>1 of Part</w:t>
      </w:r>
      <w:r w:rsidR="005B66F5" w:rsidRPr="00852971">
        <w:t> </w:t>
      </w:r>
      <w:r w:rsidRPr="00852971">
        <w:t xml:space="preserve">4 of the </w:t>
      </w:r>
      <w:r w:rsidRPr="00852971">
        <w:rPr>
          <w:i/>
        </w:rPr>
        <w:t>Pooled Development Funds Act 1997.</w:t>
      </w:r>
    </w:p>
    <w:p w:rsidR="006E0072" w:rsidRPr="00852971" w:rsidRDefault="006E0072" w:rsidP="006E0072">
      <w:pPr>
        <w:pStyle w:val="Definition"/>
      </w:pPr>
      <w:r w:rsidRPr="00852971">
        <w:rPr>
          <w:b/>
          <w:i/>
        </w:rPr>
        <w:t>quarter</w:t>
      </w:r>
      <w:r w:rsidRPr="00852971">
        <w:t xml:space="preserve"> means a period of 3 months ending on 31</w:t>
      </w:r>
      <w:r w:rsidR="005B66F5" w:rsidRPr="00852971">
        <w:t> </w:t>
      </w:r>
      <w:r w:rsidRPr="00852971">
        <w:t>March, 30</w:t>
      </w:r>
      <w:r w:rsidR="005B66F5" w:rsidRPr="00852971">
        <w:t> </w:t>
      </w:r>
      <w:r w:rsidRPr="00852971">
        <w:t>June, 30</w:t>
      </w:r>
      <w:r w:rsidR="005B66F5" w:rsidRPr="00852971">
        <w:t> </w:t>
      </w:r>
      <w:r w:rsidRPr="00852971">
        <w:t>September or 31</w:t>
      </w:r>
      <w:r w:rsidR="005B66F5" w:rsidRPr="00852971">
        <w:t> </w:t>
      </w:r>
      <w:r w:rsidRPr="00852971">
        <w:t>December.</w:t>
      </w:r>
    </w:p>
    <w:p w:rsidR="006E0072" w:rsidRPr="00852971" w:rsidRDefault="006E0072" w:rsidP="006E0072">
      <w:pPr>
        <w:pStyle w:val="Definition"/>
      </w:pPr>
      <w:r w:rsidRPr="00852971">
        <w:rPr>
          <w:b/>
          <w:i/>
        </w:rPr>
        <w:t>quarterly instalment component</w:t>
      </w:r>
      <w:r w:rsidRPr="00852971">
        <w:t xml:space="preserve"> has the meaning given by section</w:t>
      </w:r>
      <w:r w:rsidR="005B66F5" w:rsidRPr="00852971">
        <w:t> </w:t>
      </w:r>
      <w:r w:rsidRPr="00852971">
        <w:t>45</w:t>
      </w:r>
      <w:r w:rsidR="005B66F5" w:rsidRPr="00852971">
        <w:noBreakHyphen/>
      </w:r>
      <w:r w:rsidRPr="00852971">
        <w:t>610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quarterly payer</w:t>
      </w:r>
      <w:r w:rsidRPr="00852971">
        <w:t xml:space="preserve"> means an entity that is liable to pay </w:t>
      </w:r>
      <w:r w:rsidR="005B66F5" w:rsidRPr="00852971">
        <w:rPr>
          <w:position w:val="6"/>
          <w:sz w:val="16"/>
        </w:rPr>
        <w:t>*</w:t>
      </w:r>
      <w:r w:rsidRPr="00852971">
        <w:t xml:space="preserve">PAYG instalments and is not an </w:t>
      </w:r>
      <w:r w:rsidR="005B66F5" w:rsidRPr="00852971">
        <w:rPr>
          <w:position w:val="6"/>
          <w:sz w:val="16"/>
        </w:rPr>
        <w:t>*</w:t>
      </w:r>
      <w:r w:rsidRPr="00852971">
        <w:t xml:space="preserve">annual payer or </w:t>
      </w:r>
      <w:r w:rsidR="005B66F5" w:rsidRPr="00852971">
        <w:rPr>
          <w:position w:val="6"/>
          <w:sz w:val="16"/>
        </w:rPr>
        <w:t>*</w:t>
      </w:r>
      <w:r w:rsidRPr="00852971">
        <w:t>monthly payer.</w:t>
      </w:r>
    </w:p>
    <w:p w:rsidR="006E0072" w:rsidRPr="00852971" w:rsidRDefault="006E0072" w:rsidP="006E0072">
      <w:pPr>
        <w:pStyle w:val="Definition"/>
      </w:pPr>
      <w:r w:rsidRPr="00852971">
        <w:rPr>
          <w:b/>
          <w:i/>
        </w:rPr>
        <w:t>quarterly payer who pays 2 instalments annually on the basis of GDP</w:t>
      </w:r>
      <w:r w:rsidR="005B66F5" w:rsidRPr="00852971">
        <w:rPr>
          <w:b/>
          <w:i/>
        </w:rPr>
        <w:noBreakHyphen/>
      </w:r>
      <w:r w:rsidRPr="00852971">
        <w:rPr>
          <w:b/>
          <w:i/>
        </w:rPr>
        <w:t>adjusted notional tax</w:t>
      </w:r>
      <w:r w:rsidRPr="00852971">
        <w:t xml:space="preserve"> has the meaning given by section</w:t>
      </w:r>
      <w:r w:rsidR="005B66F5" w:rsidRPr="00852971">
        <w:t> </w:t>
      </w:r>
      <w:r w:rsidRPr="00852971">
        <w:t>45</w:t>
      </w:r>
      <w:r w:rsidR="005B66F5" w:rsidRPr="00852971">
        <w:noBreakHyphen/>
      </w:r>
      <w:r w:rsidRPr="00852971">
        <w:t>134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983D12">
      <w:pPr>
        <w:pStyle w:val="Definition"/>
      </w:pPr>
      <w:r w:rsidRPr="00852971">
        <w:rPr>
          <w:b/>
          <w:i/>
        </w:rPr>
        <w:t>quarterly payer who pays 4 instalments annually on the basis of GDP</w:t>
      </w:r>
      <w:r w:rsidR="005B66F5" w:rsidRPr="00852971">
        <w:rPr>
          <w:b/>
          <w:i/>
        </w:rPr>
        <w:noBreakHyphen/>
      </w:r>
      <w:r w:rsidRPr="00852971">
        <w:rPr>
          <w:b/>
          <w:i/>
        </w:rPr>
        <w:t>adjusted notional tax</w:t>
      </w:r>
      <w:r w:rsidRPr="00852971">
        <w:t xml:space="preserve"> has the meaning given by section</w:t>
      </w:r>
      <w:r w:rsidR="005B66F5" w:rsidRPr="00852971">
        <w:t> </w:t>
      </w:r>
      <w:r w:rsidRPr="00852971">
        <w:t>45</w:t>
      </w:r>
      <w:r w:rsidR="005B66F5" w:rsidRPr="00852971">
        <w:noBreakHyphen/>
      </w:r>
      <w:r w:rsidRPr="00852971">
        <w:t>132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quarterly payer who pays on the basis of GDP</w:t>
      </w:r>
      <w:r w:rsidR="005B66F5" w:rsidRPr="00852971">
        <w:rPr>
          <w:b/>
          <w:i/>
        </w:rPr>
        <w:noBreakHyphen/>
      </w:r>
      <w:r w:rsidRPr="00852971">
        <w:rPr>
          <w:b/>
          <w:i/>
        </w:rPr>
        <w:t xml:space="preserve">adjusted notional tax </w:t>
      </w:r>
      <w:r w:rsidRPr="00852971">
        <w:t>has the meaning given by section</w:t>
      </w:r>
      <w:r w:rsidR="005B66F5" w:rsidRPr="00852971">
        <w:t> </w:t>
      </w:r>
      <w:r w:rsidRPr="00852971">
        <w:t>45</w:t>
      </w:r>
      <w:r w:rsidR="005B66F5" w:rsidRPr="00852971">
        <w:noBreakHyphen/>
      </w:r>
      <w:r w:rsidRPr="00852971">
        <w:t>130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quarterly payer who pays on the basis of instalment income</w:t>
      </w:r>
      <w:r w:rsidRPr="00852971">
        <w:t xml:space="preserve"> has the meaning given by section</w:t>
      </w:r>
      <w:r w:rsidR="005B66F5" w:rsidRPr="00852971">
        <w:t> </w:t>
      </w:r>
      <w:r w:rsidRPr="00852971">
        <w:t>45</w:t>
      </w:r>
      <w:r w:rsidR="005B66F5" w:rsidRPr="00852971">
        <w:noBreakHyphen/>
      </w:r>
      <w:r w:rsidRPr="00852971">
        <w:t>125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keepNext/>
      </w:pPr>
      <w:r w:rsidRPr="00852971">
        <w:rPr>
          <w:b/>
          <w:i/>
        </w:rPr>
        <w:t>quasi</w:t>
      </w:r>
      <w:r w:rsidR="005B66F5" w:rsidRPr="00852971">
        <w:rPr>
          <w:b/>
          <w:i/>
        </w:rPr>
        <w:noBreakHyphen/>
      </w:r>
      <w:r w:rsidRPr="00852971">
        <w:rPr>
          <w:b/>
          <w:i/>
        </w:rPr>
        <w:t>ownership right</w:t>
      </w:r>
      <w:r w:rsidRPr="00852971">
        <w:t xml:space="preserve"> over land means:</w:t>
      </w:r>
    </w:p>
    <w:p w:rsidR="006E0072" w:rsidRPr="00852971" w:rsidRDefault="006E0072" w:rsidP="006E0072">
      <w:pPr>
        <w:pStyle w:val="paragraph"/>
        <w:keepNext/>
      </w:pPr>
      <w:r w:rsidRPr="00852971">
        <w:tab/>
        <w:t>(a)</w:t>
      </w:r>
      <w:r w:rsidRPr="00852971">
        <w:tab/>
        <w:t>a lease of the land; or</w:t>
      </w:r>
    </w:p>
    <w:p w:rsidR="006E0072" w:rsidRPr="00852971" w:rsidRDefault="006E0072" w:rsidP="006E0072">
      <w:pPr>
        <w:pStyle w:val="paragraph"/>
      </w:pPr>
      <w:r w:rsidRPr="00852971">
        <w:tab/>
        <w:t>(b)</w:t>
      </w:r>
      <w:r w:rsidRPr="00852971">
        <w:tab/>
        <w:t>an easement in connection with the land; or</w:t>
      </w:r>
    </w:p>
    <w:p w:rsidR="006E0072" w:rsidRPr="00852971" w:rsidRDefault="006E0072" w:rsidP="006E0072">
      <w:pPr>
        <w:pStyle w:val="paragraph"/>
      </w:pPr>
      <w:r w:rsidRPr="00852971">
        <w:tab/>
        <w:t>(c)</w:t>
      </w:r>
      <w:r w:rsidRPr="00852971">
        <w:tab/>
        <w:t>any other right, power or privilege over the land, or in connection with the land.</w:t>
      </w:r>
    </w:p>
    <w:p w:rsidR="006E0072" w:rsidRPr="00852971" w:rsidRDefault="006E0072" w:rsidP="006E0072">
      <w:pPr>
        <w:pStyle w:val="Definition"/>
        <w:keepNext/>
      </w:pPr>
      <w:r w:rsidRPr="00852971">
        <w:rPr>
          <w:b/>
          <w:i/>
        </w:rPr>
        <w:t>quote</w:t>
      </w:r>
      <w:r w:rsidRPr="00852971">
        <w:t>:</w:t>
      </w:r>
    </w:p>
    <w:p w:rsidR="006E0072" w:rsidRPr="00852971" w:rsidRDefault="006E0072" w:rsidP="006E0072">
      <w:pPr>
        <w:pStyle w:val="paragraph"/>
      </w:pPr>
      <w:r w:rsidRPr="00852971">
        <w:tab/>
        <w:t>(a)</w:t>
      </w:r>
      <w:r w:rsidRPr="00852971">
        <w:tab/>
      </w:r>
      <w:r w:rsidRPr="00852971">
        <w:rPr>
          <w:b/>
          <w:i/>
        </w:rPr>
        <w:t>quote</w:t>
      </w:r>
      <w:r w:rsidRPr="00852971">
        <w:t xml:space="preserve"> an entity’s </w:t>
      </w:r>
      <w:r w:rsidR="005B66F5" w:rsidRPr="00852971">
        <w:rPr>
          <w:position w:val="6"/>
          <w:sz w:val="16"/>
        </w:rPr>
        <w:t>*</w:t>
      </w:r>
      <w:r w:rsidRPr="00852971">
        <w:t>ABN means quote in a form and manner approved by the Commissioner;</w:t>
      </w:r>
    </w:p>
    <w:p w:rsidR="006E0072" w:rsidRPr="00852971" w:rsidRDefault="006E0072" w:rsidP="00405D0B">
      <w:pPr>
        <w:pStyle w:val="paragraph"/>
      </w:pPr>
      <w:r w:rsidRPr="00852971">
        <w:tab/>
        <w:t>(b)</w:t>
      </w:r>
      <w:r w:rsidRPr="00852971">
        <w:tab/>
      </w:r>
      <w:r w:rsidRPr="00852971">
        <w:rPr>
          <w:b/>
          <w:i/>
        </w:rPr>
        <w:t>quote</w:t>
      </w:r>
      <w:r w:rsidRPr="00852971">
        <w:t xml:space="preserve"> a </w:t>
      </w:r>
      <w:r w:rsidR="005B66F5" w:rsidRPr="00852971">
        <w:rPr>
          <w:position w:val="6"/>
          <w:sz w:val="16"/>
        </w:rPr>
        <w:t>*</w:t>
      </w:r>
      <w:r w:rsidRPr="00852971">
        <w:t xml:space="preserve">tax file number in connection with a </w:t>
      </w:r>
      <w:r w:rsidR="005B66F5" w:rsidRPr="00852971">
        <w:rPr>
          <w:position w:val="6"/>
          <w:sz w:val="16"/>
        </w:rPr>
        <w:t>*</w:t>
      </w:r>
      <w:r w:rsidRPr="00852971">
        <w:t xml:space="preserve">Part VA investment: you </w:t>
      </w:r>
      <w:r w:rsidRPr="00852971">
        <w:rPr>
          <w:b/>
          <w:i/>
        </w:rPr>
        <w:t>quote</w:t>
      </w:r>
      <w:r w:rsidRPr="00852971">
        <w:t xml:space="preserve"> your tax file number in connection with the investment if you are taken, for the purposes of Part VA of the </w:t>
      </w:r>
      <w:r w:rsidRPr="00852971">
        <w:rPr>
          <w:i/>
        </w:rPr>
        <w:t>Income Tax Assessment Act 1936</w:t>
      </w:r>
      <w:r w:rsidRPr="00852971">
        <w:t>, to have quoted the number in connection with the investment;</w:t>
      </w:r>
    </w:p>
    <w:p w:rsidR="006E0072" w:rsidRPr="00852971" w:rsidRDefault="006E0072" w:rsidP="006E0072">
      <w:pPr>
        <w:pStyle w:val="paragraph"/>
      </w:pPr>
      <w:r w:rsidRPr="00852971">
        <w:tab/>
        <w:t>(c)</w:t>
      </w:r>
      <w:r w:rsidRPr="00852971">
        <w:tab/>
      </w:r>
      <w:r w:rsidRPr="00852971">
        <w:rPr>
          <w:b/>
          <w:i/>
        </w:rPr>
        <w:t>quote</w:t>
      </w:r>
      <w:r w:rsidRPr="00852971">
        <w:t xml:space="preserve"> a tax file number to a trustee: the beneficiary of a trust </w:t>
      </w:r>
      <w:r w:rsidRPr="00852971">
        <w:rPr>
          <w:b/>
          <w:i/>
        </w:rPr>
        <w:t>quotes</w:t>
      </w:r>
      <w:r w:rsidRPr="00852971">
        <w:t xml:space="preserve"> the beneficiary’s tax file number to the trustee of the trust if:</w:t>
      </w:r>
    </w:p>
    <w:p w:rsidR="006E0072" w:rsidRPr="00852971" w:rsidRDefault="006E0072" w:rsidP="006E0072">
      <w:pPr>
        <w:pStyle w:val="paragraphsub"/>
      </w:pPr>
      <w:r w:rsidRPr="00852971">
        <w:tab/>
        <w:t>(i)</w:t>
      </w:r>
      <w:r w:rsidRPr="00852971">
        <w:tab/>
        <w:t>Division</w:t>
      </w:r>
      <w:r w:rsidR="005B66F5" w:rsidRPr="00852971">
        <w:t> </w:t>
      </w:r>
      <w:r w:rsidRPr="00852971">
        <w:t xml:space="preserve">4B of Part VA of the </w:t>
      </w:r>
      <w:r w:rsidRPr="00852971">
        <w:rPr>
          <w:i/>
        </w:rPr>
        <w:t>Income Tax Assessment Act 1936</w:t>
      </w:r>
      <w:r w:rsidRPr="00852971">
        <w:t xml:space="preserve"> applies to the trustee and to the beneficiary; and</w:t>
      </w:r>
    </w:p>
    <w:p w:rsidR="006E0072" w:rsidRPr="00852971" w:rsidRDefault="006E0072" w:rsidP="006E0072">
      <w:pPr>
        <w:pStyle w:val="paragraphsub"/>
      </w:pPr>
      <w:r w:rsidRPr="00852971">
        <w:tab/>
        <w:t>(ii)</w:t>
      </w:r>
      <w:r w:rsidRPr="00852971">
        <w:tab/>
        <w:t>the beneficiary is taken, for the purposes of that Part, to have quoted the beneficiary’s tax file number to the trustee.</w:t>
      </w:r>
    </w:p>
    <w:p w:rsidR="006E0072" w:rsidRPr="00852971" w:rsidRDefault="006E0072" w:rsidP="006E0072">
      <w:pPr>
        <w:pStyle w:val="Definition"/>
      </w:pPr>
      <w:r w:rsidRPr="00852971">
        <w:rPr>
          <w:b/>
          <w:i/>
        </w:rPr>
        <w:t>quoted (for superannuation purposes)</w:t>
      </w:r>
      <w:r w:rsidRPr="00852971">
        <w:t xml:space="preserve"> has the meaning given by section</w:t>
      </w:r>
      <w:r w:rsidR="005B66F5" w:rsidRPr="00852971">
        <w:t> </w:t>
      </w:r>
      <w:r w:rsidRPr="00852971">
        <w:t>295</w:t>
      </w:r>
      <w:r w:rsidR="005B66F5" w:rsidRPr="00852971">
        <w:noBreakHyphen/>
      </w:r>
      <w:r w:rsidRPr="00852971">
        <w:t>615.</w:t>
      </w:r>
    </w:p>
    <w:p w:rsidR="006E0072" w:rsidRPr="00852971" w:rsidRDefault="006E0072" w:rsidP="006E0072">
      <w:pPr>
        <w:pStyle w:val="Definition"/>
      </w:pPr>
      <w:r w:rsidRPr="00852971">
        <w:rPr>
          <w:b/>
          <w:i/>
        </w:rPr>
        <w:t>RBA</w:t>
      </w:r>
      <w:r w:rsidRPr="00852971">
        <w:t xml:space="preserve"> has the same meaning as in Part IIB of the </w:t>
      </w:r>
      <w:r w:rsidRPr="00852971">
        <w:rPr>
          <w:i/>
        </w:rPr>
        <w:t>Taxation Administration Act 1953</w:t>
      </w:r>
      <w:r w:rsidRPr="00852971">
        <w:t>.</w:t>
      </w:r>
    </w:p>
    <w:p w:rsidR="006E0072" w:rsidRPr="00852971" w:rsidRDefault="006E0072" w:rsidP="006E0072">
      <w:pPr>
        <w:pStyle w:val="Definition"/>
      </w:pPr>
      <w:r w:rsidRPr="00852971">
        <w:rPr>
          <w:b/>
          <w:i/>
        </w:rPr>
        <w:t xml:space="preserve">RBA surplus </w:t>
      </w:r>
      <w:r w:rsidRPr="00852971">
        <w:t xml:space="preserve">has the same meaning as in Part IIB of the </w:t>
      </w:r>
      <w:r w:rsidRPr="00852971">
        <w:rPr>
          <w:i/>
        </w:rPr>
        <w:t>Taxation Administration Act 1953</w:t>
      </w:r>
      <w:r w:rsidRPr="00852971">
        <w:t>.</w:t>
      </w:r>
    </w:p>
    <w:p w:rsidR="00FF0273" w:rsidRPr="00852971" w:rsidRDefault="00FF0273" w:rsidP="00FF0273">
      <w:pPr>
        <w:pStyle w:val="Definition"/>
      </w:pPr>
      <w:r w:rsidRPr="00852971">
        <w:rPr>
          <w:b/>
          <w:i/>
        </w:rPr>
        <w:t>R&amp;D activities</w:t>
      </w:r>
      <w:r w:rsidRPr="00852971">
        <w:t xml:space="preserve"> has the meaning given by section 355</w:t>
      </w:r>
      <w:r w:rsidRPr="00852971">
        <w:noBreakHyphen/>
        <w:t>20.</w:t>
      </w:r>
    </w:p>
    <w:p w:rsidR="00FF0273" w:rsidRPr="00852971" w:rsidRDefault="00FF0273" w:rsidP="00FF0273">
      <w:pPr>
        <w:pStyle w:val="Definition"/>
      </w:pPr>
      <w:r w:rsidRPr="00852971">
        <w:rPr>
          <w:b/>
          <w:i/>
        </w:rPr>
        <w:t>R&amp;D entity</w:t>
      </w:r>
      <w:r w:rsidRPr="00852971">
        <w:t xml:space="preserve"> has the meaning given by section 355</w:t>
      </w:r>
      <w:r w:rsidRPr="00852971">
        <w:noBreakHyphen/>
        <w:t>35.</w:t>
      </w:r>
    </w:p>
    <w:p w:rsidR="00FF0273" w:rsidRPr="00852971" w:rsidRDefault="00FF0273" w:rsidP="00FF0273">
      <w:pPr>
        <w:pStyle w:val="Definition"/>
      </w:pPr>
      <w:r w:rsidRPr="00852971">
        <w:rPr>
          <w:b/>
          <w:i/>
        </w:rPr>
        <w:t>R&amp;D partnership</w:t>
      </w:r>
      <w:r w:rsidRPr="00852971">
        <w:t xml:space="preserve"> has the meaning given by subsection 355</w:t>
      </w:r>
      <w:r w:rsidRPr="00852971">
        <w:noBreakHyphen/>
        <w:t>505(1).</w:t>
      </w:r>
    </w:p>
    <w:p w:rsidR="006E0072" w:rsidRPr="00852971" w:rsidRDefault="006E0072" w:rsidP="006E0072">
      <w:pPr>
        <w:pStyle w:val="Definition"/>
      </w:pPr>
      <w:r w:rsidRPr="00852971">
        <w:rPr>
          <w:b/>
          <w:i/>
        </w:rPr>
        <w:t>realisation event</w:t>
      </w:r>
      <w:r w:rsidRPr="00852971">
        <w:t xml:space="preserve"> has the meaning given by sections</w:t>
      </w:r>
      <w:r w:rsidR="005B66F5" w:rsidRPr="00852971">
        <w:t> </w:t>
      </w:r>
      <w:r w:rsidRPr="00852971">
        <w:t>977</w:t>
      </w:r>
      <w:r w:rsidR="005B66F5" w:rsidRPr="00852971">
        <w:noBreakHyphen/>
      </w:r>
      <w:r w:rsidRPr="00852971">
        <w:t>5, 977</w:t>
      </w:r>
      <w:r w:rsidR="005B66F5" w:rsidRPr="00852971">
        <w:noBreakHyphen/>
      </w:r>
      <w:r w:rsidRPr="00852971">
        <w:t>20 and 977</w:t>
      </w:r>
      <w:r w:rsidR="005B66F5" w:rsidRPr="00852971">
        <w:noBreakHyphen/>
      </w:r>
      <w:r w:rsidRPr="00852971">
        <w:t>55.</w:t>
      </w:r>
    </w:p>
    <w:p w:rsidR="006E0072" w:rsidRPr="00852971" w:rsidRDefault="006E0072" w:rsidP="006E0072">
      <w:pPr>
        <w:pStyle w:val="Definition"/>
      </w:pPr>
      <w:r w:rsidRPr="00852971">
        <w:rPr>
          <w:b/>
          <w:i/>
        </w:rPr>
        <w:t>realisation</w:t>
      </w:r>
      <w:r w:rsidR="005B66F5" w:rsidRPr="00852971">
        <w:rPr>
          <w:b/>
          <w:i/>
        </w:rPr>
        <w:noBreakHyphen/>
      </w:r>
      <w:r w:rsidRPr="00852971">
        <w:rPr>
          <w:b/>
          <w:i/>
        </w:rPr>
        <w:t>time method</w:t>
      </w:r>
      <w:r w:rsidRPr="00852971">
        <w:t xml:space="preserve"> means the method (for determining the effect of </w:t>
      </w:r>
      <w:r w:rsidR="005B66F5" w:rsidRPr="00852971">
        <w:rPr>
          <w:position w:val="6"/>
          <w:sz w:val="16"/>
        </w:rPr>
        <w:t>*</w:t>
      </w:r>
      <w:r w:rsidRPr="00852971">
        <w:t>indirect value shifts) for which Subdivision</w:t>
      </w:r>
      <w:r w:rsidR="005B66F5" w:rsidRPr="00852971">
        <w:t> </w:t>
      </w:r>
      <w:r w:rsidRPr="00852971">
        <w:t>727</w:t>
      </w:r>
      <w:r w:rsidR="005B66F5" w:rsidRPr="00852971">
        <w:noBreakHyphen/>
      </w:r>
      <w:r w:rsidRPr="00852971">
        <w:t>G provides.</w:t>
      </w:r>
    </w:p>
    <w:p w:rsidR="006E0072" w:rsidRPr="00852971" w:rsidRDefault="006E0072" w:rsidP="006E0072">
      <w:pPr>
        <w:pStyle w:val="Definition"/>
        <w:keepNext/>
        <w:keepLines/>
      </w:pPr>
      <w:r w:rsidRPr="00852971">
        <w:rPr>
          <w:b/>
          <w:i/>
        </w:rPr>
        <w:t>realised for income tax purposes</w:t>
      </w:r>
      <w:r w:rsidRPr="00852971">
        <w:t>:</w:t>
      </w:r>
    </w:p>
    <w:p w:rsidR="006E0072" w:rsidRPr="00852971" w:rsidRDefault="006E0072" w:rsidP="00AA26F6">
      <w:pPr>
        <w:pStyle w:val="paragraph"/>
      </w:pPr>
      <w:r w:rsidRPr="00852971">
        <w:tab/>
        <w:t>(a)</w:t>
      </w:r>
      <w:r w:rsidRPr="00852971">
        <w:tab/>
        <w:t xml:space="preserve">a gain is </w:t>
      </w:r>
      <w:r w:rsidRPr="00852971">
        <w:rPr>
          <w:b/>
          <w:i/>
        </w:rPr>
        <w:t>realised for income tax purposes</w:t>
      </w:r>
      <w:r w:rsidRPr="00852971">
        <w:t xml:space="preserve"> as provided in sections</w:t>
      </w:r>
      <w:r w:rsidR="005B66F5" w:rsidRPr="00852971">
        <w:t> </w:t>
      </w:r>
      <w:r w:rsidRPr="00852971">
        <w:t>977</w:t>
      </w:r>
      <w:r w:rsidR="005B66F5" w:rsidRPr="00852971">
        <w:noBreakHyphen/>
      </w:r>
      <w:r w:rsidRPr="00852971">
        <w:t>15, 977</w:t>
      </w:r>
      <w:r w:rsidR="005B66F5" w:rsidRPr="00852971">
        <w:noBreakHyphen/>
      </w:r>
      <w:r w:rsidRPr="00852971">
        <w:t>35, 977</w:t>
      </w:r>
      <w:r w:rsidR="005B66F5" w:rsidRPr="00852971">
        <w:noBreakHyphen/>
      </w:r>
      <w:r w:rsidRPr="00852971">
        <w:t>40 and 977</w:t>
      </w:r>
      <w:r w:rsidR="005B66F5" w:rsidRPr="00852971">
        <w:noBreakHyphen/>
      </w:r>
      <w:r w:rsidRPr="00852971">
        <w:t>55; and</w:t>
      </w:r>
    </w:p>
    <w:p w:rsidR="006E0072" w:rsidRPr="00852971" w:rsidRDefault="006E0072" w:rsidP="006E0072">
      <w:pPr>
        <w:pStyle w:val="paragraph"/>
      </w:pPr>
      <w:r w:rsidRPr="00852971">
        <w:tab/>
        <w:t>(b)</w:t>
      </w:r>
      <w:r w:rsidRPr="00852971">
        <w:tab/>
        <w:t xml:space="preserve">a loss is </w:t>
      </w:r>
      <w:r w:rsidRPr="00852971">
        <w:rPr>
          <w:b/>
          <w:i/>
        </w:rPr>
        <w:t>realised for income tax purposes</w:t>
      </w:r>
      <w:r w:rsidRPr="00852971">
        <w:t xml:space="preserve"> as provided in sections</w:t>
      </w:r>
      <w:r w:rsidR="005B66F5" w:rsidRPr="00852971">
        <w:t> </w:t>
      </w:r>
      <w:r w:rsidRPr="00852971">
        <w:t>977</w:t>
      </w:r>
      <w:r w:rsidR="005B66F5" w:rsidRPr="00852971">
        <w:noBreakHyphen/>
      </w:r>
      <w:r w:rsidRPr="00852971">
        <w:t>10, 977</w:t>
      </w:r>
      <w:r w:rsidR="005B66F5" w:rsidRPr="00852971">
        <w:noBreakHyphen/>
      </w:r>
      <w:r w:rsidRPr="00852971">
        <w:t>25, 977</w:t>
      </w:r>
      <w:r w:rsidR="005B66F5" w:rsidRPr="00852971">
        <w:noBreakHyphen/>
      </w:r>
      <w:r w:rsidRPr="00852971">
        <w:t>30 and 977</w:t>
      </w:r>
      <w:r w:rsidR="005B66F5" w:rsidRPr="00852971">
        <w:noBreakHyphen/>
      </w:r>
      <w:r w:rsidRPr="00852971">
        <w:t>55.</w:t>
      </w:r>
    </w:p>
    <w:p w:rsidR="006E0072" w:rsidRPr="00852971" w:rsidRDefault="006E0072" w:rsidP="006E0072">
      <w:pPr>
        <w:pStyle w:val="Definition"/>
      </w:pPr>
      <w:r w:rsidRPr="00852971">
        <w:rPr>
          <w:b/>
          <w:i/>
        </w:rPr>
        <w:t>reasonably arguable</w:t>
      </w:r>
      <w:r w:rsidRPr="00852971">
        <w:t xml:space="preserve"> has the meaning given by section</w:t>
      </w:r>
      <w:r w:rsidR="005B66F5" w:rsidRPr="00852971">
        <w:t> </w:t>
      </w:r>
      <w:r w:rsidRPr="00852971">
        <w:t>284</w:t>
      </w:r>
      <w:r w:rsidR="005B66F5" w:rsidRPr="00852971">
        <w:noBreakHyphen/>
      </w:r>
      <w:r w:rsidRPr="00852971">
        <w:t>15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reasonably arguable threshold</w:t>
      </w:r>
      <w:r w:rsidRPr="00852971">
        <w:t xml:space="preserve"> for an income year has the meaning given by subsection</w:t>
      </w:r>
      <w:r w:rsidR="005B66F5" w:rsidRPr="00852971">
        <w:t> </w:t>
      </w:r>
      <w:r w:rsidRPr="00852971">
        <w:t>284</w:t>
      </w:r>
      <w:r w:rsidR="005B66F5" w:rsidRPr="00852971">
        <w:noBreakHyphen/>
      </w:r>
      <w:r w:rsidRPr="00852971">
        <w:t>90(3) in Schedule</w:t>
      </w:r>
      <w:r w:rsidR="005B66F5" w:rsidRPr="00852971">
        <w:t> </w:t>
      </w:r>
      <w:r w:rsidRPr="00852971">
        <w:t xml:space="preserve">1 to the </w:t>
      </w:r>
      <w:r w:rsidRPr="00852971">
        <w:rPr>
          <w:i/>
        </w:rPr>
        <w:t>Taxation Administration Act 1953</w:t>
      </w:r>
      <w:r w:rsidRPr="00852971">
        <w:t>.</w:t>
      </w:r>
    </w:p>
    <w:p w:rsidR="002A5A29" w:rsidRPr="00852971" w:rsidRDefault="002A5A29" w:rsidP="002A5A29">
      <w:pPr>
        <w:pStyle w:val="Definition"/>
      </w:pPr>
      <w:r w:rsidRPr="00852971">
        <w:rPr>
          <w:b/>
          <w:i/>
        </w:rPr>
        <w:t xml:space="preserve">receives a refund of diverted profits tax </w:t>
      </w:r>
      <w:r w:rsidRPr="00852971">
        <w:t>has the meaning given by subsection</w:t>
      </w:r>
      <w:r w:rsidR="005B66F5" w:rsidRPr="00852971">
        <w:t> </w:t>
      </w:r>
      <w:r w:rsidRPr="00852971">
        <w:t>205</w:t>
      </w:r>
      <w:r w:rsidR="005B66F5" w:rsidRPr="00852971">
        <w:noBreakHyphen/>
      </w:r>
      <w:r w:rsidRPr="00852971">
        <w:t>35(1A).</w:t>
      </w:r>
    </w:p>
    <w:p w:rsidR="006E0072" w:rsidRPr="00852971" w:rsidRDefault="006E0072" w:rsidP="006E0072">
      <w:pPr>
        <w:pStyle w:val="Definition"/>
      </w:pPr>
      <w:r w:rsidRPr="00852971">
        <w:rPr>
          <w:b/>
          <w:i/>
        </w:rPr>
        <w:t>receives a refund of income tax</w:t>
      </w:r>
      <w:r w:rsidRPr="00852971">
        <w:t xml:space="preserve"> has the meaning given by section</w:t>
      </w:r>
      <w:r w:rsidR="005B66F5" w:rsidRPr="00852971">
        <w:t> </w:t>
      </w:r>
      <w:r w:rsidRPr="00852971">
        <w:t>205</w:t>
      </w:r>
      <w:r w:rsidR="005B66F5" w:rsidRPr="00852971">
        <w:noBreakHyphen/>
      </w:r>
      <w:r w:rsidRPr="00852971">
        <w:t>35.</w:t>
      </w:r>
    </w:p>
    <w:p w:rsidR="006E0072" w:rsidRPr="00852971" w:rsidRDefault="006E0072" w:rsidP="006E0072">
      <w:pPr>
        <w:pStyle w:val="Definition"/>
        <w:keepNext/>
        <w:keepLines/>
      </w:pPr>
      <w:r w:rsidRPr="00852971">
        <w:rPr>
          <w:b/>
          <w:i/>
        </w:rPr>
        <w:t>recognised company accounts</w:t>
      </w:r>
      <w:r w:rsidRPr="00852971">
        <w:t>, for a period,</w:t>
      </w:r>
      <w:r w:rsidRPr="00852971">
        <w:rPr>
          <w:b/>
          <w:i/>
        </w:rPr>
        <w:t xml:space="preserve"> </w:t>
      </w:r>
      <w:r w:rsidRPr="00852971">
        <w:t>of a company that is a foreign resident means:</w:t>
      </w:r>
    </w:p>
    <w:p w:rsidR="006E0072" w:rsidRPr="00852971" w:rsidRDefault="006E0072" w:rsidP="006E0072">
      <w:pPr>
        <w:pStyle w:val="paragraph"/>
      </w:pPr>
      <w:r w:rsidRPr="00852971">
        <w:tab/>
        <w:t>(a)</w:t>
      </w:r>
      <w:r w:rsidRPr="00852971">
        <w:tab/>
        <w:t>accounts that are prepared in relation to the company for the period in accordance with standards covered by subsection</w:t>
      </w:r>
      <w:r w:rsidR="005B66F5" w:rsidRPr="00852971">
        <w:t> </w:t>
      </w:r>
      <w:r w:rsidRPr="00852971">
        <w:t>820</w:t>
      </w:r>
      <w:r w:rsidR="005B66F5" w:rsidRPr="00852971">
        <w:noBreakHyphen/>
      </w:r>
      <w:r w:rsidRPr="00852971">
        <w:t>960(1C) or (1D); or</w:t>
      </w:r>
    </w:p>
    <w:p w:rsidR="006E0072" w:rsidRPr="00852971" w:rsidRDefault="006E0072" w:rsidP="006E0072">
      <w:pPr>
        <w:pStyle w:val="paragraph"/>
      </w:pPr>
      <w:r w:rsidRPr="00852971">
        <w:tab/>
        <w:t>(b)</w:t>
      </w:r>
      <w:r w:rsidRPr="00852971">
        <w:tab/>
        <w:t>if there are no such accounts for the period—accounts that:</w:t>
      </w:r>
    </w:p>
    <w:p w:rsidR="006E0072" w:rsidRPr="00852971" w:rsidRDefault="006E0072" w:rsidP="006E0072">
      <w:pPr>
        <w:pStyle w:val="paragraphsub"/>
      </w:pPr>
      <w:r w:rsidRPr="00852971">
        <w:tab/>
        <w:t>(i)</w:t>
      </w:r>
      <w:r w:rsidRPr="00852971">
        <w:tab/>
        <w:t>are prepared in relation to the company for the period in accordance with commercially accepted accounting principles; and</w:t>
      </w:r>
    </w:p>
    <w:p w:rsidR="006E0072" w:rsidRPr="00852971" w:rsidRDefault="006E0072" w:rsidP="006E0072">
      <w:pPr>
        <w:pStyle w:val="paragraphsub"/>
      </w:pPr>
      <w:r w:rsidRPr="00852971">
        <w:tab/>
        <w:t>(ii)</w:t>
      </w:r>
      <w:r w:rsidRPr="00852971">
        <w:tab/>
        <w:t>give a true and fair view of the financial position of the company.</w:t>
      </w:r>
    </w:p>
    <w:p w:rsidR="006E0072" w:rsidRPr="00852971" w:rsidRDefault="006E0072" w:rsidP="008002C5">
      <w:pPr>
        <w:pStyle w:val="Definition"/>
      </w:pPr>
      <w:r w:rsidRPr="00852971">
        <w:rPr>
          <w:b/>
          <w:i/>
        </w:rPr>
        <w:t>recognised consolidated accounts</w:t>
      </w:r>
      <w:r w:rsidRPr="00852971">
        <w:t>, for a period,</w:t>
      </w:r>
      <w:r w:rsidRPr="00852971">
        <w:rPr>
          <w:b/>
          <w:i/>
        </w:rPr>
        <w:t xml:space="preserve"> </w:t>
      </w:r>
      <w:r w:rsidRPr="00852971">
        <w:t>of 2 or more companies that are foreign residents means:</w:t>
      </w:r>
    </w:p>
    <w:p w:rsidR="006E0072" w:rsidRPr="00852971" w:rsidRDefault="006E0072" w:rsidP="006E0072">
      <w:pPr>
        <w:pStyle w:val="paragraph"/>
      </w:pPr>
      <w:r w:rsidRPr="00852971">
        <w:tab/>
        <w:t>(a)</w:t>
      </w:r>
      <w:r w:rsidRPr="00852971">
        <w:tab/>
        <w:t>consolidated accounts that are prepared in relation to those companies for the period in accordance with standards covered by subsection</w:t>
      </w:r>
      <w:r w:rsidR="005B66F5" w:rsidRPr="00852971">
        <w:t> </w:t>
      </w:r>
      <w:r w:rsidRPr="00852971">
        <w:t>820</w:t>
      </w:r>
      <w:r w:rsidR="005B66F5" w:rsidRPr="00852971">
        <w:noBreakHyphen/>
      </w:r>
      <w:r w:rsidRPr="00852971">
        <w:t>960(1C) or (1D); or</w:t>
      </w:r>
    </w:p>
    <w:p w:rsidR="006E0072" w:rsidRPr="00852971" w:rsidRDefault="006E0072" w:rsidP="006E0072">
      <w:pPr>
        <w:pStyle w:val="paragraph"/>
        <w:keepNext/>
      </w:pPr>
      <w:r w:rsidRPr="00852971">
        <w:tab/>
        <w:t>(b)</w:t>
      </w:r>
      <w:r w:rsidRPr="00852971">
        <w:tab/>
        <w:t>if there are no such accounts for the period—consolidated accounts that:</w:t>
      </w:r>
    </w:p>
    <w:p w:rsidR="006E0072" w:rsidRPr="00852971" w:rsidRDefault="006E0072" w:rsidP="006E0072">
      <w:pPr>
        <w:pStyle w:val="paragraphsub"/>
      </w:pPr>
      <w:r w:rsidRPr="00852971">
        <w:tab/>
        <w:t>(i)</w:t>
      </w:r>
      <w:r w:rsidRPr="00852971">
        <w:tab/>
        <w:t>are prepared in relation to those companies for the period in accordance with commercially accepted accounting principles; and</w:t>
      </w:r>
    </w:p>
    <w:p w:rsidR="006E0072" w:rsidRPr="00852971" w:rsidRDefault="006E0072" w:rsidP="006E0072">
      <w:pPr>
        <w:pStyle w:val="paragraphsub"/>
      </w:pPr>
      <w:r w:rsidRPr="00852971">
        <w:tab/>
        <w:t>(ii)</w:t>
      </w:r>
      <w:r w:rsidRPr="00852971">
        <w:tab/>
        <w:t>give a true and fair view of the financial position of the companies on a consolidated basis.</w:t>
      </w:r>
    </w:p>
    <w:p w:rsidR="006E0072" w:rsidRPr="00852971" w:rsidRDefault="006E0072" w:rsidP="006E0072">
      <w:pPr>
        <w:pStyle w:val="Definition"/>
      </w:pPr>
      <w:r w:rsidRPr="00852971">
        <w:rPr>
          <w:b/>
          <w:i/>
        </w:rPr>
        <w:t xml:space="preserve">recognised new investment amount </w:t>
      </w:r>
      <w:r w:rsidRPr="00852971">
        <w:t>has the meaning given by section</w:t>
      </w:r>
      <w:r w:rsidR="005B66F5" w:rsidRPr="00852971">
        <w:t> </w:t>
      </w:r>
      <w:r w:rsidRPr="00852971">
        <w:t>41</w:t>
      </w:r>
      <w:r w:rsidR="005B66F5" w:rsidRPr="00852971">
        <w:noBreakHyphen/>
      </w:r>
      <w:r w:rsidRPr="00852971">
        <w:t>20.</w:t>
      </w:r>
    </w:p>
    <w:p w:rsidR="006E0072" w:rsidRPr="00852971" w:rsidRDefault="006E0072" w:rsidP="006E0072">
      <w:pPr>
        <w:pStyle w:val="Definition"/>
      </w:pPr>
      <w:r w:rsidRPr="00852971">
        <w:rPr>
          <w:b/>
          <w:i/>
        </w:rPr>
        <w:t>recognised tax adviser</w:t>
      </w:r>
      <w:r w:rsidRPr="00852971">
        <w:t xml:space="preserve"> means:</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registered tax agent</w:t>
      </w:r>
      <w:r w:rsidR="003F5368" w:rsidRPr="00852971">
        <w:t>, BAS agent or tax (financial) adviser</w:t>
      </w:r>
      <w:r w:rsidRPr="00852971">
        <w:t>; or</w:t>
      </w:r>
    </w:p>
    <w:p w:rsidR="006E0072" w:rsidRPr="00852971" w:rsidRDefault="006E0072" w:rsidP="006E0072">
      <w:pPr>
        <w:pStyle w:val="paragraph"/>
      </w:pPr>
      <w:r w:rsidRPr="00852971">
        <w:tab/>
        <w:t>(b)</w:t>
      </w:r>
      <w:r w:rsidRPr="00852971">
        <w:tab/>
        <w:t>a legal practitioner.</w:t>
      </w:r>
    </w:p>
    <w:p w:rsidR="006E0072" w:rsidRPr="00852971" w:rsidRDefault="006E0072" w:rsidP="006E0072">
      <w:pPr>
        <w:pStyle w:val="Definition"/>
      </w:pPr>
      <w:r w:rsidRPr="00852971">
        <w:rPr>
          <w:b/>
          <w:i/>
        </w:rPr>
        <w:t>recoupment</w:t>
      </w:r>
      <w:r w:rsidRPr="00852971">
        <w:t xml:space="preserve"> has the meaning given by section</w:t>
      </w:r>
      <w:r w:rsidR="005B66F5" w:rsidRPr="00852971">
        <w:t> </w:t>
      </w:r>
      <w:r w:rsidRPr="00852971">
        <w:t>20</w:t>
      </w:r>
      <w:r w:rsidR="005B66F5" w:rsidRPr="00852971">
        <w:noBreakHyphen/>
      </w:r>
      <w:r w:rsidRPr="00852971">
        <w:t>25.</w:t>
      </w:r>
    </w:p>
    <w:p w:rsidR="006E0072" w:rsidRPr="00852971" w:rsidRDefault="006E0072" w:rsidP="006E0072">
      <w:pPr>
        <w:pStyle w:val="Definition"/>
      </w:pPr>
      <w:r w:rsidRPr="00852971">
        <w:rPr>
          <w:b/>
          <w:i/>
        </w:rPr>
        <w:t>recreation</w:t>
      </w:r>
      <w:r w:rsidRPr="00852971">
        <w:t xml:space="preserve"> includes amusement, sport or similar leisure</w:t>
      </w:r>
      <w:r w:rsidR="005B66F5" w:rsidRPr="00852971">
        <w:noBreakHyphen/>
      </w:r>
      <w:r w:rsidRPr="00852971">
        <w:t>time pursuits.</w:t>
      </w:r>
    </w:p>
    <w:p w:rsidR="006E0072" w:rsidRPr="00852971" w:rsidRDefault="006E0072" w:rsidP="006E0072">
      <w:pPr>
        <w:pStyle w:val="Definition"/>
      </w:pPr>
      <w:r w:rsidRPr="00852971">
        <w:rPr>
          <w:b/>
          <w:i/>
        </w:rPr>
        <w:t>recreational club</w:t>
      </w:r>
      <w:r w:rsidRPr="00852971">
        <w:t xml:space="preserve"> has the meaning given by subsection</w:t>
      </w:r>
      <w:r w:rsidR="005B66F5" w:rsidRPr="00852971">
        <w:t> </w:t>
      </w:r>
      <w:r w:rsidRPr="00852971">
        <w:t>26</w:t>
      </w:r>
      <w:r w:rsidR="005B66F5" w:rsidRPr="00852971">
        <w:noBreakHyphen/>
      </w:r>
      <w:r w:rsidRPr="00852971">
        <w:t>45(2).</w:t>
      </w:r>
    </w:p>
    <w:p w:rsidR="006E0072" w:rsidRPr="00852971" w:rsidRDefault="006E0072" w:rsidP="006E0072">
      <w:pPr>
        <w:pStyle w:val="Definition"/>
        <w:keepNext/>
        <w:keepLines/>
      </w:pPr>
      <w:r w:rsidRPr="00852971">
        <w:rPr>
          <w:b/>
          <w:i/>
        </w:rPr>
        <w:t>redeemable shares</w:t>
      </w:r>
      <w:r w:rsidRPr="00852971">
        <w:rPr>
          <w:i/>
        </w:rPr>
        <w:t xml:space="preserve"> </w:t>
      </w:r>
      <w:r w:rsidRPr="00852971">
        <w:t>means:</w:t>
      </w:r>
    </w:p>
    <w:p w:rsidR="006E0072" w:rsidRPr="00852971" w:rsidRDefault="006E0072" w:rsidP="006E0072">
      <w:pPr>
        <w:pStyle w:val="paragraph"/>
      </w:pPr>
      <w:r w:rsidRPr="00852971">
        <w:tab/>
        <w:t>(a)</w:t>
      </w:r>
      <w:r w:rsidRPr="00852971">
        <w:tab/>
      </w:r>
      <w:r w:rsidR="005B66F5" w:rsidRPr="00852971">
        <w:rPr>
          <w:position w:val="6"/>
          <w:sz w:val="16"/>
        </w:rPr>
        <w:t>*</w:t>
      </w:r>
      <w:r w:rsidRPr="00852971">
        <w:t>shares that are liable to be redeemed; or</w:t>
      </w:r>
    </w:p>
    <w:p w:rsidR="006E0072" w:rsidRPr="00852971" w:rsidRDefault="006E0072" w:rsidP="006E0072">
      <w:pPr>
        <w:pStyle w:val="paragraph"/>
      </w:pPr>
      <w:r w:rsidRPr="00852971">
        <w:tab/>
        <w:t>(b)</w:t>
      </w:r>
      <w:r w:rsidRPr="00852971">
        <w:tab/>
        <w:t>shares that, at the option of the company that issued them, are liable to be redeemed.</w:t>
      </w:r>
    </w:p>
    <w:p w:rsidR="006E0072" w:rsidRPr="00852971" w:rsidRDefault="006E0072" w:rsidP="006E0072">
      <w:pPr>
        <w:pStyle w:val="Definition"/>
        <w:rPr>
          <w:b/>
          <w:i/>
        </w:rPr>
      </w:pPr>
      <w:r w:rsidRPr="00852971">
        <w:rPr>
          <w:b/>
          <w:i/>
        </w:rPr>
        <w:t xml:space="preserve">reduce a franking assessment </w:t>
      </w:r>
      <w:r w:rsidRPr="00852971">
        <w:t>has the meaning given by subsection</w:t>
      </w:r>
      <w:r w:rsidR="005B66F5" w:rsidRPr="00852971">
        <w:t> </w:t>
      </w:r>
      <w:r w:rsidRPr="00852971">
        <w:t>214</w:t>
      </w:r>
      <w:r w:rsidR="005B66F5" w:rsidRPr="00852971">
        <w:noBreakHyphen/>
      </w:r>
      <w:r w:rsidRPr="00852971">
        <w:t>125(2).</w:t>
      </w:r>
    </w:p>
    <w:p w:rsidR="006E0072" w:rsidRPr="00852971" w:rsidRDefault="006E0072" w:rsidP="006E0072">
      <w:pPr>
        <w:pStyle w:val="Definition"/>
      </w:pPr>
      <w:r w:rsidRPr="00852971">
        <w:rPr>
          <w:b/>
          <w:i/>
        </w:rPr>
        <w:t>reduced beneficiary’s share</w:t>
      </w:r>
      <w:r w:rsidRPr="00852971">
        <w:t xml:space="preserve"> of a trust’s net income for an income year has the meaning given by section</w:t>
      </w:r>
      <w:r w:rsidR="005B66F5" w:rsidRPr="00852971">
        <w:t> </w:t>
      </w:r>
      <w:r w:rsidRPr="00852971">
        <w:t>45</w:t>
      </w:r>
      <w:r w:rsidR="005B66F5" w:rsidRPr="00852971">
        <w:noBreakHyphen/>
      </w:r>
      <w:r w:rsidRPr="00852971">
        <w:t>483 in Schedule</w:t>
      </w:r>
      <w:r w:rsidR="005B66F5" w:rsidRPr="00852971">
        <w:t> </w:t>
      </w:r>
      <w:r w:rsidRPr="00852971">
        <w:t xml:space="preserve">1 to the </w:t>
      </w:r>
      <w:r w:rsidRPr="00852971">
        <w:rPr>
          <w:i/>
        </w:rPr>
        <w:t>Taxation Administration Act 1953</w:t>
      </w:r>
      <w:r w:rsidRPr="00852971">
        <w:t xml:space="preserve">. </w:t>
      </w:r>
    </w:p>
    <w:p w:rsidR="006E0072" w:rsidRPr="00852971" w:rsidRDefault="006E0072" w:rsidP="006E0072">
      <w:pPr>
        <w:pStyle w:val="Definition"/>
      </w:pPr>
      <w:r w:rsidRPr="00852971">
        <w:rPr>
          <w:b/>
          <w:i/>
        </w:rPr>
        <w:t>reduced cost base</w:t>
      </w:r>
      <w:r w:rsidRPr="00852971">
        <w:t xml:space="preserve"> of a </w:t>
      </w:r>
      <w:r w:rsidR="005B66F5" w:rsidRPr="00852971">
        <w:rPr>
          <w:position w:val="6"/>
          <w:sz w:val="16"/>
        </w:rPr>
        <w:t>*</w:t>
      </w:r>
      <w:r w:rsidRPr="00852971">
        <w:t>CGT asset has the meaning given by Subdivision</w:t>
      </w:r>
      <w:r w:rsidR="005B66F5" w:rsidRPr="00852971">
        <w:t> </w:t>
      </w:r>
      <w:r w:rsidRPr="00852971">
        <w:t>110</w:t>
      </w:r>
      <w:r w:rsidR="005B66F5" w:rsidRPr="00852971">
        <w:noBreakHyphen/>
      </w:r>
      <w:r w:rsidRPr="00852971">
        <w:t>B.</w:t>
      </w:r>
    </w:p>
    <w:p w:rsidR="006E0072" w:rsidRPr="00852971" w:rsidRDefault="006E0072" w:rsidP="006E0072">
      <w:pPr>
        <w:pStyle w:val="Definition"/>
      </w:pPr>
      <w:r w:rsidRPr="00852971">
        <w:rPr>
          <w:b/>
          <w:i/>
        </w:rPr>
        <w:t xml:space="preserve">reduced net asset amount </w:t>
      </w:r>
      <w:r w:rsidRPr="00852971">
        <w:t>has the meaning given by section</w:t>
      </w:r>
      <w:r w:rsidR="005B66F5" w:rsidRPr="00852971">
        <w:t> </w:t>
      </w:r>
      <w:r w:rsidRPr="00852971">
        <w:t>104</w:t>
      </w:r>
      <w:r w:rsidR="005B66F5" w:rsidRPr="00852971">
        <w:noBreakHyphen/>
      </w:r>
      <w:r w:rsidRPr="00852971">
        <w:t>100.</w:t>
      </w:r>
    </w:p>
    <w:p w:rsidR="006E0072" w:rsidRPr="00852971" w:rsidRDefault="006E0072" w:rsidP="006E0072">
      <w:pPr>
        <w:pStyle w:val="Definition"/>
      </w:pPr>
      <w:r w:rsidRPr="00852971">
        <w:rPr>
          <w:b/>
          <w:i/>
        </w:rPr>
        <w:t>reduced no beneficiary’s share</w:t>
      </w:r>
      <w:r w:rsidRPr="00852971">
        <w:t xml:space="preserve"> of a trust’s net income for an income year has the meaning given by section</w:t>
      </w:r>
      <w:r w:rsidR="005B66F5" w:rsidRPr="00852971">
        <w:t> </w:t>
      </w:r>
      <w:r w:rsidRPr="00852971">
        <w:t>45</w:t>
      </w:r>
      <w:r w:rsidR="005B66F5" w:rsidRPr="00852971">
        <w:noBreakHyphen/>
      </w:r>
      <w:r w:rsidRPr="00852971">
        <w:t>483 in Schedule</w:t>
      </w:r>
      <w:r w:rsidR="005B66F5" w:rsidRPr="00852971">
        <w:t> </w:t>
      </w:r>
      <w:r w:rsidRPr="00852971">
        <w:t xml:space="preserve">1 to the </w:t>
      </w:r>
      <w:r w:rsidRPr="00852971">
        <w:rPr>
          <w:i/>
        </w:rPr>
        <w:t>Taxation Administration Act 1953</w:t>
      </w:r>
      <w:r w:rsidRPr="00852971">
        <w:t xml:space="preserve">. </w:t>
      </w:r>
    </w:p>
    <w:p w:rsidR="006E0072" w:rsidRPr="00852971" w:rsidRDefault="006E0072" w:rsidP="006E0072">
      <w:pPr>
        <w:pStyle w:val="Definition"/>
      </w:pPr>
      <w:r w:rsidRPr="00852971">
        <w:rPr>
          <w:b/>
          <w:i/>
        </w:rPr>
        <w:t>reduction amount</w:t>
      </w:r>
      <w:r w:rsidRPr="00852971">
        <w:t xml:space="preserve"> has the meaning given by subsections</w:t>
      </w:r>
      <w:r w:rsidR="005B66F5" w:rsidRPr="00852971">
        <w:t> </w:t>
      </w:r>
      <w:r w:rsidRPr="00852971">
        <w:t>385</w:t>
      </w:r>
      <w:r w:rsidR="005B66F5" w:rsidRPr="00852971">
        <w:noBreakHyphen/>
      </w:r>
      <w:r w:rsidRPr="00852971">
        <w:t>120(2) and (3).</w:t>
      </w:r>
    </w:p>
    <w:p w:rsidR="007C3849" w:rsidRPr="00852971" w:rsidRDefault="007C3849" w:rsidP="007C3849">
      <w:pPr>
        <w:pStyle w:val="Definition"/>
      </w:pPr>
      <w:r w:rsidRPr="00852971">
        <w:rPr>
          <w:b/>
          <w:i/>
        </w:rPr>
        <w:t>registered auditor</w:t>
      </w:r>
      <w:r w:rsidRPr="00852971">
        <w:t>, in relation to an entity, means:</w:t>
      </w:r>
    </w:p>
    <w:p w:rsidR="007C3849" w:rsidRPr="00852971" w:rsidRDefault="007C3849" w:rsidP="007C3849">
      <w:pPr>
        <w:pStyle w:val="paragraph"/>
      </w:pPr>
      <w:r w:rsidRPr="00852971">
        <w:tab/>
        <w:t>(a)</w:t>
      </w:r>
      <w:r w:rsidRPr="00852971">
        <w:tab/>
        <w:t>a person registered as an auditor under a law in force in a State or a Territory; or</w:t>
      </w:r>
    </w:p>
    <w:p w:rsidR="007C3849" w:rsidRPr="00852971" w:rsidRDefault="007C3849" w:rsidP="007C3849">
      <w:pPr>
        <w:pStyle w:val="paragraph"/>
      </w:pPr>
      <w:r w:rsidRPr="00852971">
        <w:tab/>
        <w:t>(b)</w:t>
      </w:r>
      <w:r w:rsidRPr="00852971">
        <w:tab/>
        <w:t>if the entity is not an Australian resident—a person registered as an auditor under a law in force in the country of which the entity is a resident.</w:t>
      </w:r>
    </w:p>
    <w:p w:rsidR="006E0072" w:rsidRPr="00852971" w:rsidRDefault="006E0072" w:rsidP="006E0072">
      <w:pPr>
        <w:pStyle w:val="Definition"/>
      </w:pPr>
      <w:r w:rsidRPr="00852971">
        <w:rPr>
          <w:b/>
          <w:i/>
        </w:rPr>
        <w:t>registered charity</w:t>
      </w:r>
      <w:r w:rsidRPr="00852971">
        <w:t xml:space="preserve"> means an entity that is registered under the </w:t>
      </w:r>
      <w:r w:rsidRPr="00852971">
        <w:rPr>
          <w:i/>
        </w:rPr>
        <w:t>Australian Charities and Not</w:t>
      </w:r>
      <w:r w:rsidR="005B66F5" w:rsidRPr="00852971">
        <w:rPr>
          <w:i/>
        </w:rPr>
        <w:noBreakHyphen/>
      </w:r>
      <w:r w:rsidRPr="00852971">
        <w:rPr>
          <w:i/>
        </w:rPr>
        <w:t>for</w:t>
      </w:r>
      <w:r w:rsidR="005B66F5" w:rsidRPr="00852971">
        <w:rPr>
          <w:i/>
        </w:rPr>
        <w:noBreakHyphen/>
      </w:r>
      <w:r w:rsidRPr="00852971">
        <w:rPr>
          <w:i/>
        </w:rPr>
        <w:t>profits Commission Act 2012</w:t>
      </w:r>
      <w:r w:rsidRPr="00852971">
        <w:t xml:space="preserve"> as the type of entity mentioned in column 1 of item</w:t>
      </w:r>
      <w:r w:rsidR="005B66F5" w:rsidRPr="00852971">
        <w:t> </w:t>
      </w:r>
      <w:r w:rsidRPr="00852971">
        <w:t>1 of the table in subsection</w:t>
      </w:r>
      <w:r w:rsidR="005B66F5" w:rsidRPr="00852971">
        <w:t> </w:t>
      </w:r>
      <w:r w:rsidRPr="00852971">
        <w:t>25</w:t>
      </w:r>
      <w:r w:rsidR="005B66F5" w:rsidRPr="00852971">
        <w:noBreakHyphen/>
      </w:r>
      <w:r w:rsidRPr="00852971">
        <w:t>5(5) of that Act.</w:t>
      </w:r>
    </w:p>
    <w:p w:rsidR="006E0072" w:rsidRPr="00852971" w:rsidRDefault="006E0072" w:rsidP="006E0072">
      <w:pPr>
        <w:pStyle w:val="Definition"/>
      </w:pPr>
      <w:r w:rsidRPr="00852971">
        <w:rPr>
          <w:b/>
          <w:i/>
        </w:rPr>
        <w:t>registered emissions unit</w:t>
      </w:r>
      <w:r w:rsidRPr="00852971">
        <w:t xml:space="preserve"> has the meaning given by section</w:t>
      </w:r>
      <w:r w:rsidR="005B66F5" w:rsidRPr="00852971">
        <w:t> </w:t>
      </w:r>
      <w:r w:rsidRPr="00852971">
        <w:t>420</w:t>
      </w:r>
      <w:r w:rsidR="005B66F5" w:rsidRPr="00852971">
        <w:noBreakHyphen/>
      </w:r>
      <w:r w:rsidRPr="00852971">
        <w:t>10.</w:t>
      </w:r>
    </w:p>
    <w:p w:rsidR="006E0072" w:rsidRPr="00852971" w:rsidRDefault="006E0072" w:rsidP="006E0072">
      <w:pPr>
        <w:pStyle w:val="Definition"/>
      </w:pPr>
      <w:r w:rsidRPr="00852971">
        <w:rPr>
          <w:b/>
          <w:i/>
        </w:rPr>
        <w:t>registered health promotion charity</w:t>
      </w:r>
      <w:r w:rsidRPr="00852971">
        <w:t xml:space="preserve"> means an institution that is:</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registered charity; and</w:t>
      </w:r>
    </w:p>
    <w:p w:rsidR="006E0072" w:rsidRPr="00852971" w:rsidRDefault="006E0072" w:rsidP="006E0072">
      <w:pPr>
        <w:pStyle w:val="paragraph"/>
      </w:pPr>
      <w:r w:rsidRPr="00852971">
        <w:tab/>
        <w:t>(b)</w:t>
      </w:r>
      <w:r w:rsidRPr="00852971">
        <w:tab/>
        <w:t xml:space="preserve">registered under the </w:t>
      </w:r>
      <w:r w:rsidRPr="00852971">
        <w:rPr>
          <w:i/>
        </w:rPr>
        <w:t>Australian Charities and Not</w:t>
      </w:r>
      <w:r w:rsidR="005B66F5" w:rsidRPr="00852971">
        <w:rPr>
          <w:i/>
        </w:rPr>
        <w:noBreakHyphen/>
      </w:r>
      <w:r w:rsidRPr="00852971">
        <w:rPr>
          <w:i/>
        </w:rPr>
        <w:t>for</w:t>
      </w:r>
      <w:r w:rsidR="005B66F5" w:rsidRPr="00852971">
        <w:rPr>
          <w:i/>
        </w:rPr>
        <w:noBreakHyphen/>
      </w:r>
      <w:r w:rsidRPr="00852971">
        <w:rPr>
          <w:i/>
        </w:rPr>
        <w:t>profits Commission Act 2012</w:t>
      </w:r>
      <w:r w:rsidRPr="00852971">
        <w:t xml:space="preserve"> as the subtype of entity mentioned in column 2 of item</w:t>
      </w:r>
      <w:r w:rsidR="005B66F5" w:rsidRPr="00852971">
        <w:t> </w:t>
      </w:r>
      <w:r w:rsidRPr="00852971">
        <w:t>13 of the table in subsection</w:t>
      </w:r>
      <w:r w:rsidR="005B66F5" w:rsidRPr="00852971">
        <w:t> </w:t>
      </w:r>
      <w:r w:rsidRPr="00852971">
        <w:t>25</w:t>
      </w:r>
      <w:r w:rsidR="005B66F5" w:rsidRPr="00852971">
        <w:noBreakHyphen/>
      </w:r>
      <w:r w:rsidRPr="00852971">
        <w:t>5(5) of that Act.</w:t>
      </w:r>
    </w:p>
    <w:p w:rsidR="006E0072" w:rsidRPr="00852971" w:rsidRDefault="006E0072" w:rsidP="006E0072">
      <w:pPr>
        <w:pStyle w:val="Definition"/>
        <w:keepNext/>
      </w:pPr>
      <w:r w:rsidRPr="00852971">
        <w:rPr>
          <w:b/>
          <w:i/>
        </w:rPr>
        <w:t>registered public benevolent institution</w:t>
      </w:r>
      <w:r w:rsidRPr="00852971">
        <w:t xml:space="preserve"> means an institution that is:</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registered charity; and</w:t>
      </w:r>
    </w:p>
    <w:p w:rsidR="006E0072" w:rsidRPr="00852971" w:rsidRDefault="006E0072" w:rsidP="006E0072">
      <w:pPr>
        <w:pStyle w:val="paragraph"/>
      </w:pPr>
      <w:r w:rsidRPr="00852971">
        <w:tab/>
        <w:t>(b)</w:t>
      </w:r>
      <w:r w:rsidRPr="00852971">
        <w:tab/>
        <w:t xml:space="preserve">registered under the </w:t>
      </w:r>
      <w:r w:rsidRPr="00852971">
        <w:rPr>
          <w:i/>
        </w:rPr>
        <w:t>Australian Charities and Not</w:t>
      </w:r>
      <w:r w:rsidR="005B66F5" w:rsidRPr="00852971">
        <w:rPr>
          <w:i/>
        </w:rPr>
        <w:noBreakHyphen/>
      </w:r>
      <w:r w:rsidRPr="00852971">
        <w:rPr>
          <w:i/>
        </w:rPr>
        <w:t>for</w:t>
      </w:r>
      <w:r w:rsidR="005B66F5" w:rsidRPr="00852971">
        <w:rPr>
          <w:i/>
        </w:rPr>
        <w:noBreakHyphen/>
      </w:r>
      <w:r w:rsidRPr="00852971">
        <w:rPr>
          <w:i/>
        </w:rPr>
        <w:t>profits Commission Act 2012</w:t>
      </w:r>
      <w:r w:rsidRPr="00852971">
        <w:t xml:space="preserve"> as the subtype of entity mentioned in column 2 of item</w:t>
      </w:r>
      <w:r w:rsidR="005B66F5" w:rsidRPr="00852971">
        <w:t> </w:t>
      </w:r>
      <w:r w:rsidRPr="00852971">
        <w:t>14 of the table in subsection</w:t>
      </w:r>
      <w:r w:rsidR="005B66F5" w:rsidRPr="00852971">
        <w:t> </w:t>
      </w:r>
      <w:r w:rsidRPr="00852971">
        <w:t>25</w:t>
      </w:r>
      <w:r w:rsidR="005B66F5" w:rsidRPr="00852971">
        <w:noBreakHyphen/>
      </w:r>
      <w:r w:rsidRPr="00852971">
        <w:t>5(5) of that Act.</w:t>
      </w:r>
    </w:p>
    <w:p w:rsidR="006E0072" w:rsidRPr="00852971" w:rsidRDefault="006E0072" w:rsidP="006E0072">
      <w:pPr>
        <w:pStyle w:val="Definition"/>
      </w:pPr>
      <w:r w:rsidRPr="00852971">
        <w:rPr>
          <w:b/>
          <w:i/>
        </w:rPr>
        <w:t>registered scheme</w:t>
      </w:r>
      <w:r w:rsidRPr="00852971">
        <w:t xml:space="preserve"> has the same meaning as in the </w:t>
      </w:r>
      <w:r w:rsidRPr="00852971">
        <w:rPr>
          <w:i/>
        </w:rPr>
        <w:t>Corporations Act 2001</w:t>
      </w:r>
      <w:r w:rsidRPr="00852971">
        <w:t>.</w:t>
      </w:r>
    </w:p>
    <w:p w:rsidR="006E0072" w:rsidRPr="00852971" w:rsidRDefault="006E0072" w:rsidP="006E0072">
      <w:pPr>
        <w:pStyle w:val="Definition"/>
      </w:pPr>
      <w:r w:rsidRPr="00852971">
        <w:rPr>
          <w:b/>
          <w:i/>
        </w:rPr>
        <w:t xml:space="preserve">registered tax agent </w:t>
      </w:r>
      <w:r w:rsidRPr="00852971">
        <w:t>has the meaning given by subsection</w:t>
      </w:r>
      <w:r w:rsidR="005B66F5" w:rsidRPr="00852971">
        <w:t> </w:t>
      </w:r>
      <w:r w:rsidRPr="00852971">
        <w:t>90</w:t>
      </w:r>
      <w:r w:rsidR="005B66F5" w:rsidRPr="00852971">
        <w:noBreakHyphen/>
      </w:r>
      <w:r w:rsidRPr="00852971">
        <w:t xml:space="preserve">1(1) of the </w:t>
      </w:r>
      <w:r w:rsidRPr="00852971">
        <w:rPr>
          <w:i/>
        </w:rPr>
        <w:t>Tax Agent Services Act 2009</w:t>
      </w:r>
      <w:r w:rsidRPr="00852971">
        <w:t>.</w:t>
      </w:r>
    </w:p>
    <w:p w:rsidR="00BA0BB8" w:rsidRPr="00852971" w:rsidRDefault="00BA0BB8" w:rsidP="00BA0BB8">
      <w:pPr>
        <w:pStyle w:val="Definition"/>
      </w:pPr>
      <w:r w:rsidRPr="00852971">
        <w:rPr>
          <w:b/>
          <w:i/>
        </w:rPr>
        <w:t>registered tax agent, BAS agent or tax (financial) adviser</w:t>
      </w:r>
      <w:r w:rsidRPr="00852971">
        <w:t xml:space="preserve"> has the same meaning as in the </w:t>
      </w:r>
      <w:r w:rsidRPr="00852971">
        <w:rPr>
          <w:i/>
        </w:rPr>
        <w:t>Tax Agent Services Act 2009</w:t>
      </w:r>
      <w:r w:rsidRPr="00852971">
        <w:t>.</w:t>
      </w:r>
    </w:p>
    <w:p w:rsidR="006E0072" w:rsidRPr="00852971" w:rsidRDefault="006E0072" w:rsidP="006E0072">
      <w:pPr>
        <w:pStyle w:val="Definition"/>
      </w:pPr>
      <w:r w:rsidRPr="00852971">
        <w:rPr>
          <w:b/>
          <w:i/>
        </w:rPr>
        <w:t xml:space="preserve">registration requirements of an AFOF </w:t>
      </w:r>
      <w:r w:rsidRPr="00852971">
        <w:t>has the meaning given by subsection</w:t>
      </w:r>
      <w:r w:rsidR="005B66F5" w:rsidRPr="00852971">
        <w:t> </w:t>
      </w:r>
      <w:r w:rsidRPr="00852971">
        <w:t>9</w:t>
      </w:r>
      <w:r w:rsidR="005B66F5" w:rsidRPr="00852971">
        <w:noBreakHyphen/>
      </w:r>
      <w:r w:rsidRPr="00852971">
        <w:t xml:space="preserve">5(1) of the </w:t>
      </w:r>
      <w:r w:rsidRPr="00852971">
        <w:rPr>
          <w:i/>
        </w:rPr>
        <w:t>Venture Capital Act 2002</w:t>
      </w:r>
      <w:r w:rsidRPr="00852971">
        <w:t>.</w:t>
      </w:r>
    </w:p>
    <w:p w:rsidR="006E0072" w:rsidRPr="00852971" w:rsidRDefault="006E0072" w:rsidP="006E0072">
      <w:pPr>
        <w:pStyle w:val="Definition"/>
      </w:pPr>
      <w:r w:rsidRPr="00852971">
        <w:rPr>
          <w:b/>
          <w:i/>
        </w:rPr>
        <w:t>registration requirements of an ESVCLP</w:t>
      </w:r>
      <w:r w:rsidRPr="00852971">
        <w:t xml:space="preserve"> has the meaning given by subsection</w:t>
      </w:r>
      <w:r w:rsidR="005B66F5" w:rsidRPr="00852971">
        <w:t> </w:t>
      </w:r>
      <w:r w:rsidRPr="00852971">
        <w:t>9</w:t>
      </w:r>
      <w:r w:rsidR="005B66F5" w:rsidRPr="00852971">
        <w:noBreakHyphen/>
      </w:r>
      <w:r w:rsidRPr="00852971">
        <w:t xml:space="preserve">3(1) of the </w:t>
      </w:r>
      <w:r w:rsidRPr="00852971">
        <w:rPr>
          <w:i/>
        </w:rPr>
        <w:t>Venture Capital Act 2002</w:t>
      </w:r>
      <w:r w:rsidRPr="00852971">
        <w:t>.</w:t>
      </w:r>
    </w:p>
    <w:p w:rsidR="006E0072" w:rsidRPr="00852971" w:rsidRDefault="006E0072" w:rsidP="006E0072">
      <w:pPr>
        <w:pStyle w:val="Definition"/>
      </w:pPr>
      <w:r w:rsidRPr="00852971">
        <w:rPr>
          <w:b/>
          <w:i/>
        </w:rPr>
        <w:t xml:space="preserve">registration requirements of a VCLP </w:t>
      </w:r>
      <w:r w:rsidRPr="00852971">
        <w:t>has the meaning given by subsection</w:t>
      </w:r>
      <w:r w:rsidR="005B66F5" w:rsidRPr="00852971">
        <w:t> </w:t>
      </w:r>
      <w:r w:rsidRPr="00852971">
        <w:t>9</w:t>
      </w:r>
      <w:r w:rsidR="005B66F5" w:rsidRPr="00852971">
        <w:noBreakHyphen/>
      </w:r>
      <w:r w:rsidRPr="00852971">
        <w:t xml:space="preserve">1(1) of the </w:t>
      </w:r>
      <w:r w:rsidRPr="00852971">
        <w:rPr>
          <w:i/>
        </w:rPr>
        <w:t>Venture Capital Act 2002</w:t>
      </w:r>
      <w:r w:rsidRPr="00852971">
        <w:t>.</w:t>
      </w:r>
    </w:p>
    <w:p w:rsidR="009563CE" w:rsidRPr="00852971" w:rsidRDefault="009563CE" w:rsidP="009563CE">
      <w:pPr>
        <w:pStyle w:val="Definition"/>
      </w:pPr>
      <w:r w:rsidRPr="00852971">
        <w:rPr>
          <w:b/>
          <w:i/>
        </w:rPr>
        <w:t>regulated superannuation fund</w:t>
      </w:r>
      <w:r w:rsidRPr="00852971">
        <w:t xml:space="preserve"> has the same meaning as in the </w:t>
      </w:r>
      <w:r w:rsidRPr="00852971">
        <w:rPr>
          <w:i/>
        </w:rPr>
        <w:t>Superannuation Industry (Supervision) Act 1993</w:t>
      </w:r>
      <w:r w:rsidRPr="00852971">
        <w:t>.</w:t>
      </w:r>
    </w:p>
    <w:p w:rsidR="006E0072" w:rsidRPr="00852971" w:rsidRDefault="006E0072" w:rsidP="006E0072">
      <w:pPr>
        <w:pStyle w:val="Definition"/>
      </w:pPr>
      <w:r w:rsidRPr="00852971">
        <w:rPr>
          <w:b/>
          <w:i/>
        </w:rPr>
        <w:t>related entity</w:t>
      </w:r>
      <w:r w:rsidRPr="00852971">
        <w:t xml:space="preserve"> has the meaning given by subsections</w:t>
      </w:r>
      <w:r w:rsidR="005B66F5" w:rsidRPr="00852971">
        <w:t> </w:t>
      </w:r>
      <w:r w:rsidRPr="00852971">
        <w:t>26</w:t>
      </w:r>
      <w:r w:rsidR="005B66F5" w:rsidRPr="00852971">
        <w:noBreakHyphen/>
      </w:r>
      <w:r w:rsidRPr="00852971">
        <w:t>35(2) and (3).</w:t>
      </w:r>
    </w:p>
    <w:p w:rsidR="006E0072" w:rsidRPr="00852971" w:rsidRDefault="006E0072" w:rsidP="006E0072">
      <w:pPr>
        <w:pStyle w:val="Definition"/>
      </w:pPr>
      <w:r w:rsidRPr="00852971">
        <w:rPr>
          <w:b/>
          <w:i/>
        </w:rPr>
        <w:t>related scheme</w:t>
      </w:r>
      <w:r w:rsidRPr="00852971">
        <w:t xml:space="preserve"> has the meaning given by section</w:t>
      </w:r>
      <w:r w:rsidR="005B66F5" w:rsidRPr="00852971">
        <w:t> </w:t>
      </w:r>
      <w:r w:rsidRPr="00852971">
        <w:t>974</w:t>
      </w:r>
      <w:r w:rsidR="005B66F5" w:rsidRPr="00852971">
        <w:noBreakHyphen/>
      </w:r>
      <w:r w:rsidRPr="00852971">
        <w:t>155.</w:t>
      </w:r>
    </w:p>
    <w:p w:rsidR="001C7B2F" w:rsidRPr="00852971" w:rsidRDefault="001C7B2F" w:rsidP="001C7B2F">
      <w:pPr>
        <w:pStyle w:val="Definition"/>
      </w:pPr>
      <w:r w:rsidRPr="00852971">
        <w:rPr>
          <w:b/>
          <w:i/>
        </w:rPr>
        <w:t>related spousal interest</w:t>
      </w:r>
      <w:r w:rsidRPr="00852971">
        <w:t xml:space="preserve"> has the meaning given by subsection</w:t>
      </w:r>
      <w:r w:rsidR="005B66F5" w:rsidRPr="00852971">
        <w:t> </w:t>
      </w:r>
      <w:r w:rsidRPr="00852971">
        <w:t>292</w:t>
      </w:r>
      <w:r w:rsidR="005B66F5" w:rsidRPr="00852971">
        <w:noBreakHyphen/>
      </w:r>
      <w:r w:rsidRPr="00852971">
        <w:t>102(4).</w:t>
      </w:r>
    </w:p>
    <w:p w:rsidR="006E0072" w:rsidRPr="00852971" w:rsidRDefault="006E0072" w:rsidP="006E0072">
      <w:pPr>
        <w:pStyle w:val="Definition"/>
      </w:pPr>
      <w:r w:rsidRPr="00852971">
        <w:rPr>
          <w:b/>
          <w:i/>
        </w:rPr>
        <w:t>relative</w:t>
      </w:r>
      <w:r w:rsidRPr="00852971">
        <w:t xml:space="preserve"> of a person means:</w:t>
      </w:r>
    </w:p>
    <w:p w:rsidR="006E0072" w:rsidRPr="00852971" w:rsidRDefault="006E0072" w:rsidP="006E0072">
      <w:pPr>
        <w:pStyle w:val="paragraph"/>
      </w:pPr>
      <w:r w:rsidRPr="00852971">
        <w:tab/>
        <w:t>(a)</w:t>
      </w:r>
      <w:r w:rsidRPr="00852971">
        <w:tab/>
        <w:t xml:space="preserve">the person’s </w:t>
      </w:r>
      <w:r w:rsidR="005B66F5" w:rsidRPr="00852971">
        <w:rPr>
          <w:position w:val="6"/>
          <w:sz w:val="16"/>
        </w:rPr>
        <w:t>*</w:t>
      </w:r>
      <w:r w:rsidRPr="00852971">
        <w:t>spouse; or</w:t>
      </w:r>
    </w:p>
    <w:p w:rsidR="006E0072" w:rsidRPr="00852971" w:rsidRDefault="006E0072" w:rsidP="006E0072">
      <w:pPr>
        <w:pStyle w:val="paragraph"/>
      </w:pPr>
      <w:r w:rsidRPr="00852971">
        <w:tab/>
        <w:t>(b)</w:t>
      </w:r>
      <w:r w:rsidRPr="00852971">
        <w:tab/>
        <w:t xml:space="preserve">the </w:t>
      </w:r>
      <w:r w:rsidR="005B66F5" w:rsidRPr="00852971">
        <w:rPr>
          <w:position w:val="6"/>
          <w:sz w:val="16"/>
        </w:rPr>
        <w:t>*</w:t>
      </w:r>
      <w:r w:rsidRPr="00852971">
        <w:t xml:space="preserve">parent, grandparent, brother, sister, uncle, aunt, nephew, niece, lineal descendent or </w:t>
      </w:r>
      <w:r w:rsidR="005B66F5" w:rsidRPr="00852971">
        <w:rPr>
          <w:position w:val="6"/>
          <w:sz w:val="16"/>
        </w:rPr>
        <w:t>*</w:t>
      </w:r>
      <w:r w:rsidRPr="00852971">
        <w:t>adopted child of that person, or of that person’s spouse; or</w:t>
      </w:r>
    </w:p>
    <w:p w:rsidR="006E0072" w:rsidRPr="00852971" w:rsidRDefault="006E0072" w:rsidP="006E0072">
      <w:pPr>
        <w:pStyle w:val="paragraph"/>
      </w:pPr>
      <w:r w:rsidRPr="00852971">
        <w:tab/>
        <w:t>(c)</w:t>
      </w:r>
      <w:r w:rsidRPr="00852971">
        <w:tab/>
        <w:t xml:space="preserve">the spouse of a person referred to in </w:t>
      </w:r>
      <w:r w:rsidR="005B66F5" w:rsidRPr="00852971">
        <w:t>paragraph (</w:t>
      </w:r>
      <w:r w:rsidRPr="00852971">
        <w:t>b).</w:t>
      </w:r>
    </w:p>
    <w:p w:rsidR="006E0072" w:rsidRPr="00852971" w:rsidRDefault="006E0072" w:rsidP="006E0072">
      <w:pPr>
        <w:pStyle w:val="notetext"/>
      </w:pPr>
      <w:r w:rsidRPr="00852971">
        <w:t>Note:</w:t>
      </w:r>
      <w:r w:rsidRPr="00852971">
        <w:tab/>
        <w:t>Section</w:t>
      </w:r>
      <w:r w:rsidR="005B66F5" w:rsidRPr="00852971">
        <w:t> </w:t>
      </w:r>
      <w:r w:rsidRPr="00852971">
        <w:t>960</w:t>
      </w:r>
      <w:r w:rsidR="005B66F5" w:rsidRPr="00852971">
        <w:noBreakHyphen/>
      </w:r>
      <w:r w:rsidRPr="00852971">
        <w:t xml:space="preserve">255 may be relevant to determining relationships for the purposes of </w:t>
      </w:r>
      <w:r w:rsidR="005B66F5" w:rsidRPr="00852971">
        <w:t>paragraph (</w:t>
      </w:r>
      <w:r w:rsidRPr="00852971">
        <w:t xml:space="preserve">b) of the definition of </w:t>
      </w:r>
      <w:r w:rsidRPr="00852971">
        <w:rPr>
          <w:b/>
          <w:i/>
        </w:rPr>
        <w:t>relative</w:t>
      </w:r>
      <w:r w:rsidRPr="00852971">
        <w:t>.</w:t>
      </w:r>
    </w:p>
    <w:p w:rsidR="006E0072" w:rsidRPr="00852971" w:rsidRDefault="006E0072" w:rsidP="006E0072">
      <w:pPr>
        <w:pStyle w:val="Definition"/>
      </w:pPr>
      <w:r w:rsidRPr="00852971">
        <w:rPr>
          <w:b/>
          <w:i/>
        </w:rPr>
        <w:t>release entitlement</w:t>
      </w:r>
      <w:r w:rsidRPr="00852971">
        <w:t xml:space="preserve"> has the meaning given by section</w:t>
      </w:r>
      <w:r w:rsidR="005B66F5" w:rsidRPr="00852971">
        <w:t> </w:t>
      </w:r>
      <w:r w:rsidRPr="00852971">
        <w:t>135</w:t>
      </w:r>
      <w:r w:rsidR="005B66F5" w:rsidRPr="00852971">
        <w:noBreakHyphen/>
      </w:r>
      <w:r w:rsidRPr="00852971">
        <w:t>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relevant interest</w:t>
      </w:r>
      <w:r w:rsidRPr="00852971">
        <w:t xml:space="preserve"> has the same meaning as in the </w:t>
      </w:r>
      <w:r w:rsidRPr="00852971">
        <w:rPr>
          <w:i/>
        </w:rPr>
        <w:t>Corporations Act 2001</w:t>
      </w:r>
      <w:r w:rsidRPr="00852971">
        <w:t>.</w:t>
      </w:r>
    </w:p>
    <w:p w:rsidR="006E0072" w:rsidRPr="00852971" w:rsidRDefault="006E0072" w:rsidP="006E0072">
      <w:pPr>
        <w:pStyle w:val="Definition"/>
      </w:pPr>
      <w:r w:rsidRPr="00852971">
        <w:rPr>
          <w:b/>
          <w:i/>
        </w:rPr>
        <w:t>religious practitioner</w:t>
      </w:r>
      <w:r w:rsidRPr="00852971">
        <w:t xml:space="preserve"> means:</w:t>
      </w:r>
    </w:p>
    <w:p w:rsidR="006E0072" w:rsidRPr="00852971" w:rsidRDefault="006E0072" w:rsidP="006E0072">
      <w:pPr>
        <w:pStyle w:val="paragraph"/>
      </w:pPr>
      <w:r w:rsidRPr="00852971">
        <w:tab/>
        <w:t>(a)</w:t>
      </w:r>
      <w:r w:rsidRPr="00852971">
        <w:tab/>
        <w:t>a minister of religion; or</w:t>
      </w:r>
    </w:p>
    <w:p w:rsidR="006E0072" w:rsidRPr="00852971" w:rsidRDefault="006E0072" w:rsidP="006E0072">
      <w:pPr>
        <w:pStyle w:val="paragraph"/>
      </w:pPr>
      <w:r w:rsidRPr="00852971">
        <w:tab/>
        <w:t>(b)</w:t>
      </w:r>
      <w:r w:rsidRPr="00852971">
        <w:tab/>
        <w:t>a student at an institution who is undertaking a course of instruction in the duties of a minister of religion; or</w:t>
      </w:r>
    </w:p>
    <w:p w:rsidR="006E0072" w:rsidRPr="00852971" w:rsidRDefault="006E0072" w:rsidP="006E0072">
      <w:pPr>
        <w:pStyle w:val="paragraph"/>
      </w:pPr>
      <w:r w:rsidRPr="00852971">
        <w:tab/>
        <w:t>(c)</w:t>
      </w:r>
      <w:r w:rsidRPr="00852971">
        <w:tab/>
        <w:t>a full</w:t>
      </w:r>
      <w:r w:rsidR="005B66F5" w:rsidRPr="00852971">
        <w:noBreakHyphen/>
      </w:r>
      <w:r w:rsidRPr="00852971">
        <w:t>time member of a religious order; or</w:t>
      </w:r>
    </w:p>
    <w:p w:rsidR="006E0072" w:rsidRPr="00852971" w:rsidRDefault="006E0072" w:rsidP="006E0072">
      <w:pPr>
        <w:pStyle w:val="paragraph"/>
      </w:pPr>
      <w:r w:rsidRPr="00852971">
        <w:tab/>
        <w:t>(d)</w:t>
      </w:r>
      <w:r w:rsidRPr="00852971">
        <w:tab/>
        <w:t>a student at a college conducted solely for training persons to become members of religious orders.</w:t>
      </w:r>
    </w:p>
    <w:p w:rsidR="006E0072" w:rsidRPr="00852971" w:rsidRDefault="006E0072" w:rsidP="006E0072">
      <w:pPr>
        <w:pStyle w:val="Definition"/>
      </w:pPr>
      <w:r w:rsidRPr="00852971">
        <w:rPr>
          <w:b/>
          <w:i/>
        </w:rPr>
        <w:t>remaining effective life</w:t>
      </w:r>
      <w:r w:rsidRPr="00852971">
        <w:t xml:space="preserve"> of a </w:t>
      </w:r>
      <w:r w:rsidR="005B66F5" w:rsidRPr="00852971">
        <w:rPr>
          <w:position w:val="6"/>
          <w:sz w:val="16"/>
        </w:rPr>
        <w:t>*</w:t>
      </w:r>
      <w:r w:rsidRPr="00852971">
        <w:t>depreciating asset:</w:t>
      </w:r>
    </w:p>
    <w:p w:rsidR="006E0072" w:rsidRPr="00852971" w:rsidRDefault="006E0072" w:rsidP="006E0072">
      <w:pPr>
        <w:pStyle w:val="paragraph"/>
      </w:pPr>
      <w:r w:rsidRPr="00852971">
        <w:tab/>
        <w:t>(a)</w:t>
      </w:r>
      <w:r w:rsidRPr="00852971">
        <w:tab/>
        <w:t>has the meaning given by section</w:t>
      </w:r>
      <w:r w:rsidR="005B66F5" w:rsidRPr="00852971">
        <w:t> </w:t>
      </w:r>
      <w:r w:rsidRPr="00852971">
        <w:t>40</w:t>
      </w:r>
      <w:r w:rsidR="005B66F5" w:rsidRPr="00852971">
        <w:noBreakHyphen/>
      </w:r>
      <w:r w:rsidRPr="00852971">
        <w:t>75; and</w:t>
      </w:r>
    </w:p>
    <w:p w:rsidR="006E0072" w:rsidRPr="00852971" w:rsidRDefault="006E0072" w:rsidP="006E0072">
      <w:pPr>
        <w:pStyle w:val="paragraph"/>
      </w:pPr>
      <w:r w:rsidRPr="00852971">
        <w:tab/>
        <w:t>(b)</w:t>
      </w:r>
      <w:r w:rsidRPr="00852971">
        <w:tab/>
        <w:t>if the asset is a vessel to which subsection</w:t>
      </w:r>
      <w:r w:rsidR="005B66F5" w:rsidRPr="00852971">
        <w:t> </w:t>
      </w:r>
      <w:r w:rsidRPr="00852971">
        <w:t>40</w:t>
      </w:r>
      <w:r w:rsidR="005B66F5" w:rsidRPr="00852971">
        <w:noBreakHyphen/>
      </w:r>
      <w:r w:rsidRPr="00852971">
        <w:t>103(2) applies—includes the meaning given by that subsection.</w:t>
      </w:r>
    </w:p>
    <w:p w:rsidR="00D350EF" w:rsidRPr="00C0300C" w:rsidRDefault="00D350EF" w:rsidP="00D350EF">
      <w:pPr>
        <w:pStyle w:val="Definition"/>
        <w:rPr>
          <w:i/>
        </w:rPr>
      </w:pPr>
      <w:r w:rsidRPr="00C0300C">
        <w:rPr>
          <w:b/>
          <w:i/>
        </w:rPr>
        <w:t xml:space="preserve">rent from land investment </w:t>
      </w:r>
      <w:r w:rsidRPr="00C0300C">
        <w:t>means rent that is derived or received from investments in Division 6C land.</w:t>
      </w:r>
    </w:p>
    <w:p w:rsidR="0059325E" w:rsidRPr="00852971" w:rsidRDefault="0059325E" w:rsidP="0059325E">
      <w:pPr>
        <w:pStyle w:val="Definition"/>
      </w:pPr>
      <w:r w:rsidRPr="00852971">
        <w:rPr>
          <w:b/>
          <w:i/>
        </w:rPr>
        <w:t>replacement asset period</w:t>
      </w:r>
      <w:r w:rsidRPr="00852971">
        <w:t xml:space="preserve"> has the meaning given by section</w:t>
      </w:r>
      <w:r w:rsidR="005B66F5" w:rsidRPr="00852971">
        <w:t> </w:t>
      </w:r>
      <w:r w:rsidRPr="00852971">
        <w:t>104</w:t>
      </w:r>
      <w:r w:rsidR="005B66F5" w:rsidRPr="00852971">
        <w:noBreakHyphen/>
      </w:r>
      <w:r w:rsidRPr="00852971">
        <w:t>190.</w:t>
      </w:r>
    </w:p>
    <w:p w:rsidR="006E0072" w:rsidRPr="00852971" w:rsidRDefault="006E0072" w:rsidP="006E0072">
      <w:pPr>
        <w:pStyle w:val="Definition"/>
      </w:pPr>
      <w:r w:rsidRPr="00852971">
        <w:rPr>
          <w:b/>
          <w:i/>
        </w:rPr>
        <w:t>replacement</w:t>
      </w:r>
      <w:r w:rsidR="005B66F5" w:rsidRPr="00852971">
        <w:rPr>
          <w:b/>
          <w:i/>
        </w:rPr>
        <w:noBreakHyphen/>
      </w:r>
      <w:r w:rsidRPr="00852971">
        <w:rPr>
          <w:b/>
          <w:i/>
        </w:rPr>
        <w:t>asset roll</w:t>
      </w:r>
      <w:r w:rsidR="005B66F5" w:rsidRPr="00852971">
        <w:rPr>
          <w:b/>
          <w:i/>
        </w:rPr>
        <w:noBreakHyphen/>
      </w:r>
      <w:r w:rsidRPr="00852971">
        <w:rPr>
          <w:b/>
          <w:i/>
        </w:rPr>
        <w:t>over</w:t>
      </w:r>
      <w:r w:rsidRPr="00852971">
        <w:t xml:space="preserve">: a </w:t>
      </w:r>
      <w:r w:rsidRPr="00852971">
        <w:rPr>
          <w:b/>
          <w:i/>
        </w:rPr>
        <w:t>replacement</w:t>
      </w:r>
      <w:r w:rsidR="005B66F5" w:rsidRPr="00852971">
        <w:rPr>
          <w:b/>
          <w:i/>
        </w:rPr>
        <w:noBreakHyphen/>
      </w:r>
      <w:r w:rsidRPr="00852971">
        <w:rPr>
          <w:b/>
          <w:i/>
        </w:rPr>
        <w:t>asset roll</w:t>
      </w:r>
      <w:r w:rsidR="005B66F5" w:rsidRPr="00852971">
        <w:rPr>
          <w:b/>
          <w:i/>
        </w:rPr>
        <w:noBreakHyphen/>
      </w:r>
      <w:r w:rsidRPr="00852971">
        <w:rPr>
          <w:b/>
          <w:i/>
        </w:rPr>
        <w:t>over</w:t>
      </w:r>
      <w:r w:rsidRPr="00852971">
        <w:t xml:space="preserve"> allows you to defer the making of a </w:t>
      </w:r>
      <w:r w:rsidR="005B66F5" w:rsidRPr="00852971">
        <w:rPr>
          <w:position w:val="6"/>
          <w:sz w:val="16"/>
        </w:rPr>
        <w:t>*</w:t>
      </w:r>
      <w:r w:rsidRPr="00852971">
        <w:t xml:space="preserve">capital gain or a </w:t>
      </w:r>
      <w:r w:rsidR="005B66F5" w:rsidRPr="00852971">
        <w:rPr>
          <w:position w:val="6"/>
          <w:sz w:val="16"/>
        </w:rPr>
        <w:t>*</w:t>
      </w:r>
      <w:r w:rsidRPr="00852971">
        <w:t xml:space="preserve">capital loss from one </w:t>
      </w:r>
      <w:r w:rsidR="005B66F5" w:rsidRPr="00852971">
        <w:rPr>
          <w:position w:val="6"/>
          <w:sz w:val="16"/>
        </w:rPr>
        <w:t>*</w:t>
      </w:r>
      <w:r w:rsidRPr="00852971">
        <w:t xml:space="preserve">CGT event until a later CGT event happens where your ownership of one CGT asset ends and you </w:t>
      </w:r>
      <w:r w:rsidR="005B66F5" w:rsidRPr="00852971">
        <w:rPr>
          <w:position w:val="6"/>
          <w:sz w:val="16"/>
        </w:rPr>
        <w:t>*</w:t>
      </w:r>
      <w:r w:rsidRPr="00852971">
        <w:t xml:space="preserve">acquire another one. The </w:t>
      </w:r>
      <w:r w:rsidRPr="00852971">
        <w:rPr>
          <w:b/>
          <w:i/>
        </w:rPr>
        <w:t>replacement</w:t>
      </w:r>
      <w:r w:rsidR="005B66F5" w:rsidRPr="00852971">
        <w:rPr>
          <w:b/>
          <w:i/>
        </w:rPr>
        <w:noBreakHyphen/>
      </w:r>
      <w:r w:rsidRPr="00852971">
        <w:rPr>
          <w:b/>
          <w:i/>
        </w:rPr>
        <w:t>asset roll</w:t>
      </w:r>
      <w:r w:rsidR="005B66F5" w:rsidRPr="00852971">
        <w:rPr>
          <w:b/>
          <w:i/>
        </w:rPr>
        <w:noBreakHyphen/>
      </w:r>
      <w:r w:rsidRPr="00852971">
        <w:rPr>
          <w:b/>
          <w:i/>
        </w:rPr>
        <w:t>overs</w:t>
      </w:r>
      <w:r w:rsidRPr="00852971">
        <w:t xml:space="preserve"> are listed in section</w:t>
      </w:r>
      <w:r w:rsidR="005B66F5" w:rsidRPr="00852971">
        <w:t> </w:t>
      </w:r>
      <w:r w:rsidRPr="00852971">
        <w:t>112</w:t>
      </w:r>
      <w:r w:rsidR="005B66F5" w:rsidRPr="00852971">
        <w:noBreakHyphen/>
      </w:r>
      <w:r w:rsidRPr="00852971">
        <w:t>115.</w:t>
      </w:r>
    </w:p>
    <w:p w:rsidR="006E0072" w:rsidRPr="00852971" w:rsidRDefault="006E0072" w:rsidP="006E0072">
      <w:pPr>
        <w:pStyle w:val="Definition"/>
      </w:pPr>
      <w:r w:rsidRPr="00852971">
        <w:rPr>
          <w:b/>
          <w:i/>
        </w:rPr>
        <w:t>reportable employer superannuation contribution</w:t>
      </w:r>
      <w:r w:rsidRPr="00852971">
        <w:t xml:space="preserve"> has the meaning given by section</w:t>
      </w:r>
      <w:r w:rsidR="005B66F5" w:rsidRPr="00852971">
        <w:t> </w:t>
      </w:r>
      <w:r w:rsidRPr="00852971">
        <w:t>16</w:t>
      </w:r>
      <w:r w:rsidR="005B66F5" w:rsidRPr="00852971">
        <w:noBreakHyphen/>
      </w:r>
      <w:r w:rsidRPr="00852971">
        <w:t>182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reportable fringe benefits amount</w:t>
      </w:r>
      <w:r w:rsidRPr="00852971">
        <w:t xml:space="preserve"> for an income year in respect of an employee’s employment by an employer has the same meaning as in the </w:t>
      </w:r>
      <w:r w:rsidRPr="00852971">
        <w:rPr>
          <w:i/>
        </w:rPr>
        <w:t>Fringe Benefits Tax Assessment Act 1986</w:t>
      </w:r>
      <w:r w:rsidRPr="00852971">
        <w:t xml:space="preserve"> (as it applies of its own force or because of the </w:t>
      </w:r>
      <w:r w:rsidRPr="00852971">
        <w:rPr>
          <w:i/>
        </w:rPr>
        <w:t>Fringe Benefits Tax (Application to the Commonwealth) Act 1986</w:t>
      </w:r>
      <w:r w:rsidRPr="00852971">
        <w:t>).</w:t>
      </w:r>
    </w:p>
    <w:p w:rsidR="006E0072" w:rsidRPr="00852971" w:rsidRDefault="006E0072" w:rsidP="006E0072">
      <w:pPr>
        <w:pStyle w:val="Definition"/>
      </w:pPr>
      <w:r w:rsidRPr="00852971">
        <w:rPr>
          <w:b/>
          <w:i/>
        </w:rPr>
        <w:t xml:space="preserve">reportable fringe benefits total </w:t>
      </w:r>
      <w:r w:rsidRPr="00852971">
        <w:t xml:space="preserve">has the same meaning as in the </w:t>
      </w:r>
      <w:r w:rsidRPr="00852971">
        <w:rPr>
          <w:i/>
        </w:rPr>
        <w:t>Fringe Benefits Tax Assessment Act 1986</w:t>
      </w:r>
      <w:r w:rsidRPr="00852971">
        <w:t>.</w:t>
      </w:r>
    </w:p>
    <w:p w:rsidR="006E0072" w:rsidRPr="00852971" w:rsidRDefault="006E0072" w:rsidP="006E0072">
      <w:pPr>
        <w:pStyle w:val="Definition"/>
      </w:pPr>
      <w:r w:rsidRPr="00852971">
        <w:rPr>
          <w:b/>
          <w:i/>
        </w:rPr>
        <w:t>reportable superannuation contributions</w:t>
      </w:r>
      <w:r w:rsidRPr="00852971">
        <w:t>, for an individual and an income year, means the sum of:</w:t>
      </w:r>
    </w:p>
    <w:p w:rsidR="006E0072" w:rsidRPr="00852971" w:rsidRDefault="006E0072" w:rsidP="006E0072">
      <w:pPr>
        <w:pStyle w:val="paragraph"/>
      </w:pPr>
      <w:r w:rsidRPr="00852971">
        <w:tab/>
        <w:t>(a)</w:t>
      </w:r>
      <w:r w:rsidRPr="00852971">
        <w:tab/>
        <w:t xml:space="preserve">the individual’s </w:t>
      </w:r>
      <w:r w:rsidR="005B66F5" w:rsidRPr="00852971">
        <w:rPr>
          <w:position w:val="6"/>
          <w:sz w:val="16"/>
        </w:rPr>
        <w:t>*</w:t>
      </w:r>
      <w:r w:rsidRPr="00852971">
        <w:t>reportable employer superannuation contributions (if any) for the income year; and</w:t>
      </w:r>
    </w:p>
    <w:p w:rsidR="006E0072" w:rsidRPr="00852971" w:rsidRDefault="006E0072" w:rsidP="006E0072">
      <w:pPr>
        <w:pStyle w:val="paragraph"/>
      </w:pPr>
      <w:r w:rsidRPr="00852971">
        <w:tab/>
        <w:t>(b)</w:t>
      </w:r>
      <w:r w:rsidRPr="00852971">
        <w:tab/>
        <w:t>the individual’s deductions (if any) under Subdivision</w:t>
      </w:r>
      <w:r w:rsidR="005B66F5" w:rsidRPr="00852971">
        <w:t> </w:t>
      </w:r>
      <w:r w:rsidRPr="00852971">
        <w:t>290</w:t>
      </w:r>
      <w:r w:rsidR="005B66F5" w:rsidRPr="00852971">
        <w:noBreakHyphen/>
      </w:r>
      <w:r w:rsidRPr="00852971">
        <w:t>C for the income year;</w:t>
      </w:r>
    </w:p>
    <w:p w:rsidR="006E0072" w:rsidRPr="00852971" w:rsidRDefault="006E0072" w:rsidP="006E0072">
      <w:pPr>
        <w:pStyle w:val="subsection2"/>
      </w:pPr>
      <w:r w:rsidRPr="00852971">
        <w:t xml:space="preserve">reduced (but not below zero) by the amount of any </w:t>
      </w:r>
      <w:r w:rsidR="005B66F5" w:rsidRPr="00852971">
        <w:rPr>
          <w:position w:val="6"/>
          <w:sz w:val="16"/>
        </w:rPr>
        <w:t>*</w:t>
      </w:r>
      <w:r w:rsidRPr="00852971">
        <w:t xml:space="preserve">excess concessional contributions the individual has for the </w:t>
      </w:r>
      <w:r w:rsidR="005B66F5" w:rsidRPr="00852971">
        <w:rPr>
          <w:position w:val="6"/>
          <w:sz w:val="16"/>
        </w:rPr>
        <w:t>*</w:t>
      </w:r>
      <w:r w:rsidRPr="00852971">
        <w:t>financial year corresponding to the income year.</w:t>
      </w:r>
    </w:p>
    <w:p w:rsidR="006E0072" w:rsidRPr="00852971" w:rsidRDefault="006E0072" w:rsidP="006E0072">
      <w:pPr>
        <w:pStyle w:val="Definition"/>
      </w:pPr>
      <w:r w:rsidRPr="00852971">
        <w:rPr>
          <w:b/>
          <w:i/>
        </w:rPr>
        <w:t>representative</w:t>
      </w:r>
      <w:r w:rsidRPr="00852971">
        <w:t xml:space="preserve"> of an </w:t>
      </w:r>
      <w:r w:rsidR="005B66F5" w:rsidRPr="00852971">
        <w:rPr>
          <w:position w:val="6"/>
          <w:sz w:val="16"/>
        </w:rPr>
        <w:t>*</w:t>
      </w:r>
      <w:r w:rsidRPr="00852971">
        <w:t>incapacitated entity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representative member</w:t>
      </w:r>
      <w:r w:rsidRPr="00852971">
        <w:t xml:space="preserve"> for a </w:t>
      </w:r>
      <w:r w:rsidR="005B66F5" w:rsidRPr="00852971">
        <w:rPr>
          <w:position w:val="6"/>
          <w:sz w:val="16"/>
        </w:rPr>
        <w:t>*</w:t>
      </w:r>
      <w:r w:rsidRPr="00852971">
        <w:t>GST group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required to be registered</w:t>
      </w:r>
      <w:r w:rsidRPr="00852971">
        <w:t xml:space="preserve"> has the meaning given by the </w:t>
      </w:r>
      <w:r w:rsidR="005B66F5" w:rsidRPr="00852971">
        <w:rPr>
          <w:position w:val="6"/>
          <w:sz w:val="16"/>
        </w:rPr>
        <w:t>*</w:t>
      </w:r>
      <w:r w:rsidRPr="00852971">
        <w:t>GST Act.</w:t>
      </w:r>
    </w:p>
    <w:p w:rsidR="006E0072" w:rsidRPr="00852971" w:rsidRDefault="006E0072" w:rsidP="006E0072">
      <w:pPr>
        <w:pStyle w:val="Definition"/>
      </w:pPr>
      <w:r w:rsidRPr="00852971">
        <w:rPr>
          <w:b/>
          <w:i/>
        </w:rPr>
        <w:t>resale royalty</w:t>
      </w:r>
      <w:r w:rsidRPr="00852971">
        <w:t xml:space="preserve"> means resale royalty under the </w:t>
      </w:r>
      <w:r w:rsidRPr="00852971">
        <w:rPr>
          <w:i/>
        </w:rPr>
        <w:t>Resale Royalty Right for Visual Artists Act 2009</w:t>
      </w:r>
      <w:r w:rsidRPr="00852971">
        <w:t>.</w:t>
      </w:r>
    </w:p>
    <w:p w:rsidR="006E0072" w:rsidRPr="00852971" w:rsidRDefault="006E0072" w:rsidP="006E0072">
      <w:pPr>
        <w:pStyle w:val="Definition"/>
      </w:pPr>
      <w:r w:rsidRPr="00852971">
        <w:rPr>
          <w:b/>
          <w:i/>
        </w:rPr>
        <w:t>resale royalty collecting society</w:t>
      </w:r>
      <w:r w:rsidRPr="00852971">
        <w:t xml:space="preserve"> means the collecting society, within the meaning given by the </w:t>
      </w:r>
      <w:r w:rsidRPr="00852971">
        <w:rPr>
          <w:i/>
        </w:rPr>
        <w:t>Resale Royalty Right for Visual Artists Act 2009</w:t>
      </w:r>
      <w:r w:rsidRPr="00852971">
        <w:t>.</w:t>
      </w:r>
    </w:p>
    <w:p w:rsidR="006E0072" w:rsidRPr="00852971" w:rsidRDefault="006E0072" w:rsidP="006E0072">
      <w:pPr>
        <w:pStyle w:val="Definition"/>
      </w:pPr>
      <w:r w:rsidRPr="00852971">
        <w:rPr>
          <w:b/>
          <w:i/>
        </w:rPr>
        <w:t>resale royalty right</w:t>
      </w:r>
      <w:r w:rsidRPr="00852971">
        <w:t xml:space="preserve"> has the meaning given by the </w:t>
      </w:r>
      <w:r w:rsidRPr="00852971">
        <w:rPr>
          <w:i/>
        </w:rPr>
        <w:t>Resale Royalty Right for Visual Artists Act 2009</w:t>
      </w:r>
      <w:r w:rsidRPr="00852971">
        <w:t>.</w:t>
      </w:r>
    </w:p>
    <w:p w:rsidR="006E0072" w:rsidRPr="00852971" w:rsidRDefault="006E0072" w:rsidP="006E0072">
      <w:pPr>
        <w:pStyle w:val="Definition"/>
      </w:pPr>
      <w:r w:rsidRPr="00852971">
        <w:rPr>
          <w:b/>
          <w:i/>
        </w:rPr>
        <w:t>residence article</w:t>
      </w:r>
      <w:r w:rsidRPr="00852971">
        <w:t xml:space="preserve"> has the meaning given by subsection</w:t>
      </w:r>
      <w:r w:rsidR="005B66F5" w:rsidRPr="00852971">
        <w:t> </w:t>
      </w:r>
      <w:r w:rsidRPr="00852971">
        <w:t>815</w:t>
      </w:r>
      <w:r w:rsidR="005B66F5" w:rsidRPr="00852971">
        <w:noBreakHyphen/>
      </w:r>
      <w:r w:rsidRPr="00852971">
        <w:t>120(6).</w:t>
      </w:r>
    </w:p>
    <w:p w:rsidR="006E0072" w:rsidRPr="00852971" w:rsidRDefault="006E0072" w:rsidP="006E0072">
      <w:pPr>
        <w:pStyle w:val="Definition"/>
        <w:keepNext/>
      </w:pPr>
      <w:r w:rsidRPr="00852971">
        <w:rPr>
          <w:b/>
          <w:i/>
        </w:rPr>
        <w:t>residency requirement</w:t>
      </w:r>
      <w:r w:rsidRPr="00852971">
        <w:t>:</w:t>
      </w:r>
    </w:p>
    <w:p w:rsidR="006E0072" w:rsidRPr="00852971" w:rsidRDefault="006E0072" w:rsidP="006E0072">
      <w:pPr>
        <w:pStyle w:val="paragraph"/>
        <w:rPr>
          <w:sz w:val="20"/>
        </w:rPr>
      </w:pPr>
      <w:r w:rsidRPr="00852971">
        <w:rPr>
          <w:sz w:val="20"/>
        </w:rPr>
        <w:tab/>
      </w:r>
      <w:r w:rsidRPr="00852971">
        <w:t>(a)</w:t>
      </w:r>
      <w:r w:rsidRPr="00852971">
        <w:rPr>
          <w:sz w:val="20"/>
        </w:rPr>
        <w:tab/>
      </w:r>
      <w:r w:rsidRPr="00852971">
        <w:t xml:space="preserve">for an entity making a </w:t>
      </w:r>
      <w:r w:rsidR="005B66F5" w:rsidRPr="00852971">
        <w:rPr>
          <w:position w:val="6"/>
          <w:sz w:val="16"/>
        </w:rPr>
        <w:t>*</w:t>
      </w:r>
      <w:r w:rsidRPr="00852971">
        <w:t>distribution—has the meaning given by section</w:t>
      </w:r>
      <w:r w:rsidR="005B66F5" w:rsidRPr="00852971">
        <w:t> </w:t>
      </w:r>
      <w:r w:rsidRPr="00852971">
        <w:t>202</w:t>
      </w:r>
      <w:r w:rsidR="005B66F5" w:rsidRPr="00852971">
        <w:noBreakHyphen/>
      </w:r>
      <w:r w:rsidRPr="00852971">
        <w:t>20 (as affected by section</w:t>
      </w:r>
      <w:r w:rsidR="005B66F5" w:rsidRPr="00852971">
        <w:t> </w:t>
      </w:r>
      <w:r w:rsidRPr="00852971">
        <w:t>220</w:t>
      </w:r>
      <w:r w:rsidR="005B66F5" w:rsidRPr="00852971">
        <w:noBreakHyphen/>
      </w:r>
      <w:r w:rsidRPr="00852971">
        <w:t>100, if relevant); and</w:t>
      </w:r>
    </w:p>
    <w:p w:rsidR="006E0072" w:rsidRPr="00852971" w:rsidRDefault="006E0072" w:rsidP="006E0072">
      <w:pPr>
        <w:pStyle w:val="paragraph"/>
      </w:pPr>
      <w:r w:rsidRPr="00852971">
        <w:tab/>
        <w:t>(b)</w:t>
      </w:r>
      <w:r w:rsidRPr="00852971">
        <w:tab/>
        <w:t>for an income year that is one in which, or in relation to which, an event specified in a table in one of the following sections occurs:</w:t>
      </w:r>
    </w:p>
    <w:p w:rsidR="006E0072" w:rsidRPr="00852971" w:rsidRDefault="006E0072" w:rsidP="006E0072">
      <w:pPr>
        <w:pStyle w:val="paragraphsub"/>
      </w:pPr>
      <w:r w:rsidRPr="00852971">
        <w:tab/>
        <w:t>(i)</w:t>
      </w:r>
      <w:r w:rsidRPr="00852971">
        <w:tab/>
        <w:t>section</w:t>
      </w:r>
      <w:r w:rsidR="005B66F5" w:rsidRPr="00852971">
        <w:t> </w:t>
      </w:r>
      <w:r w:rsidRPr="00852971">
        <w:t>205</w:t>
      </w:r>
      <w:r w:rsidR="005B66F5" w:rsidRPr="00852971">
        <w:noBreakHyphen/>
      </w:r>
      <w:r w:rsidRPr="00852971">
        <w:t xml:space="preserve">15 (general table of </w:t>
      </w:r>
      <w:r w:rsidR="005B66F5" w:rsidRPr="00852971">
        <w:rPr>
          <w:position w:val="6"/>
          <w:sz w:val="16"/>
        </w:rPr>
        <w:t>*</w:t>
      </w:r>
      <w:r w:rsidRPr="00852971">
        <w:t>franking credits);</w:t>
      </w:r>
    </w:p>
    <w:p w:rsidR="006E0072" w:rsidRPr="00852971" w:rsidRDefault="006E0072" w:rsidP="006E0072">
      <w:pPr>
        <w:pStyle w:val="paragraphsub"/>
      </w:pPr>
      <w:r w:rsidRPr="00852971">
        <w:tab/>
        <w:t>(ii)</w:t>
      </w:r>
      <w:r w:rsidRPr="00852971">
        <w:tab/>
        <w:t>section</w:t>
      </w:r>
      <w:r w:rsidR="005B66F5" w:rsidRPr="00852971">
        <w:t> </w:t>
      </w:r>
      <w:r w:rsidRPr="00852971">
        <w:t>205</w:t>
      </w:r>
      <w:r w:rsidR="005B66F5" w:rsidRPr="00852971">
        <w:noBreakHyphen/>
      </w:r>
      <w:r w:rsidRPr="00852971">
        <w:t xml:space="preserve">30 (general table of </w:t>
      </w:r>
      <w:r w:rsidR="005B66F5" w:rsidRPr="00852971">
        <w:rPr>
          <w:position w:val="6"/>
          <w:sz w:val="16"/>
        </w:rPr>
        <w:t>*</w:t>
      </w:r>
      <w:r w:rsidRPr="00852971">
        <w:t>franking debits);</w:t>
      </w:r>
    </w:p>
    <w:p w:rsidR="006E0072" w:rsidRPr="00852971" w:rsidRDefault="006E0072" w:rsidP="006E0072">
      <w:pPr>
        <w:pStyle w:val="paragraphsub"/>
      </w:pPr>
      <w:r w:rsidRPr="00852971">
        <w:tab/>
        <w:t>(iii)</w:t>
      </w:r>
      <w:r w:rsidRPr="00852971">
        <w:tab/>
        <w:t>section</w:t>
      </w:r>
      <w:r w:rsidR="005B66F5" w:rsidRPr="00852971">
        <w:t> </w:t>
      </w:r>
      <w:r w:rsidRPr="00852971">
        <w:t>208</w:t>
      </w:r>
      <w:r w:rsidR="005B66F5" w:rsidRPr="00852971">
        <w:noBreakHyphen/>
      </w:r>
      <w:r w:rsidRPr="00852971">
        <w:t xml:space="preserve">115 (table of </w:t>
      </w:r>
      <w:r w:rsidR="005B66F5" w:rsidRPr="00852971">
        <w:rPr>
          <w:position w:val="6"/>
          <w:sz w:val="16"/>
        </w:rPr>
        <w:t>*</w:t>
      </w:r>
      <w:r w:rsidRPr="00852971">
        <w:t>exempting credits);</w:t>
      </w:r>
    </w:p>
    <w:p w:rsidR="006E0072" w:rsidRPr="00852971" w:rsidRDefault="006E0072" w:rsidP="006E0072">
      <w:pPr>
        <w:pStyle w:val="paragraphsub"/>
      </w:pPr>
      <w:r w:rsidRPr="00852971">
        <w:tab/>
        <w:t>(iv)</w:t>
      </w:r>
      <w:r w:rsidRPr="00852971">
        <w:tab/>
        <w:t>section</w:t>
      </w:r>
      <w:r w:rsidR="005B66F5" w:rsidRPr="00852971">
        <w:t> </w:t>
      </w:r>
      <w:r w:rsidRPr="00852971">
        <w:t>208</w:t>
      </w:r>
      <w:r w:rsidR="005B66F5" w:rsidRPr="00852971">
        <w:noBreakHyphen/>
      </w:r>
      <w:r w:rsidRPr="00852971">
        <w:t xml:space="preserve">120 (table of </w:t>
      </w:r>
      <w:r w:rsidR="005B66F5" w:rsidRPr="00852971">
        <w:rPr>
          <w:position w:val="6"/>
          <w:sz w:val="16"/>
        </w:rPr>
        <w:t>*</w:t>
      </w:r>
      <w:r w:rsidRPr="00852971">
        <w:t>exempting debits);</w:t>
      </w:r>
    </w:p>
    <w:p w:rsidR="006E0072" w:rsidRPr="00852971" w:rsidRDefault="006E0072" w:rsidP="006E0072">
      <w:pPr>
        <w:pStyle w:val="paragraphsub"/>
      </w:pPr>
      <w:r w:rsidRPr="00852971">
        <w:tab/>
        <w:t>(v)</w:t>
      </w:r>
      <w:r w:rsidRPr="00852971">
        <w:tab/>
        <w:t>section</w:t>
      </w:r>
      <w:r w:rsidR="005B66F5" w:rsidRPr="00852971">
        <w:t> </w:t>
      </w:r>
      <w:r w:rsidRPr="00852971">
        <w:t>208</w:t>
      </w:r>
      <w:r w:rsidR="005B66F5" w:rsidRPr="00852971">
        <w:noBreakHyphen/>
      </w:r>
      <w:r w:rsidRPr="00852971">
        <w:t xml:space="preserve">130 (table of franking credits that arise because of an entity’s status as a </w:t>
      </w:r>
      <w:r w:rsidR="005B66F5" w:rsidRPr="00852971">
        <w:rPr>
          <w:position w:val="6"/>
          <w:sz w:val="16"/>
        </w:rPr>
        <w:t>*</w:t>
      </w:r>
      <w:r w:rsidRPr="00852971">
        <w:t xml:space="preserve">former exempting entity or </w:t>
      </w:r>
      <w:r w:rsidR="005B66F5" w:rsidRPr="00852971">
        <w:rPr>
          <w:position w:val="6"/>
          <w:sz w:val="16"/>
        </w:rPr>
        <w:t>*</w:t>
      </w:r>
      <w:r w:rsidRPr="00852971">
        <w:t>exempting entity);</w:t>
      </w:r>
    </w:p>
    <w:p w:rsidR="006E0072" w:rsidRPr="00852971" w:rsidRDefault="006E0072" w:rsidP="006E0072">
      <w:pPr>
        <w:pStyle w:val="paragraphsub"/>
        <w:keepNext/>
        <w:keepLines/>
      </w:pPr>
      <w:r w:rsidRPr="00852971">
        <w:tab/>
        <w:t>(vi)</w:t>
      </w:r>
      <w:r w:rsidRPr="00852971">
        <w:tab/>
        <w:t>section</w:t>
      </w:r>
      <w:r w:rsidR="005B66F5" w:rsidRPr="00852971">
        <w:t> </w:t>
      </w:r>
      <w:r w:rsidRPr="00852971">
        <w:t>208</w:t>
      </w:r>
      <w:r w:rsidR="005B66F5" w:rsidRPr="00852971">
        <w:noBreakHyphen/>
      </w:r>
      <w:r w:rsidRPr="00852971">
        <w:t>145 (table of franking debits that arise because of an entity’s status as a former exempting entity or exempting entity);</w:t>
      </w:r>
    </w:p>
    <w:p w:rsidR="006E0072" w:rsidRPr="00852971" w:rsidRDefault="006E0072" w:rsidP="006E0072">
      <w:pPr>
        <w:pStyle w:val="paragraph"/>
      </w:pPr>
      <w:r w:rsidRPr="00852971">
        <w:tab/>
      </w:r>
      <w:r w:rsidRPr="00852971">
        <w:tab/>
        <w:t>or an income year that is described in section</w:t>
      </w:r>
      <w:r w:rsidR="005B66F5" w:rsidRPr="00852971">
        <w:t> </w:t>
      </w:r>
      <w:r w:rsidRPr="00852971">
        <w:t>205</w:t>
      </w:r>
      <w:r w:rsidR="005B66F5" w:rsidRPr="00852971">
        <w:noBreakHyphen/>
      </w:r>
      <w:r w:rsidRPr="00852971">
        <w:t>70 or 220</w:t>
      </w:r>
      <w:r w:rsidR="005B66F5" w:rsidRPr="00852971">
        <w:noBreakHyphen/>
      </w:r>
      <w:r w:rsidRPr="00852971">
        <w:t>205—has the meaning given by section</w:t>
      </w:r>
      <w:r w:rsidR="005B66F5" w:rsidRPr="00852971">
        <w:t> </w:t>
      </w:r>
      <w:r w:rsidRPr="00852971">
        <w:t>205</w:t>
      </w:r>
      <w:r w:rsidR="005B66F5" w:rsidRPr="00852971">
        <w:noBreakHyphen/>
      </w:r>
      <w:r w:rsidRPr="00852971">
        <w:t>25; and</w:t>
      </w:r>
    </w:p>
    <w:p w:rsidR="006E0072" w:rsidRPr="00852971" w:rsidRDefault="006E0072" w:rsidP="006E0072">
      <w:pPr>
        <w:pStyle w:val="paragraph"/>
        <w:rPr>
          <w:sz w:val="20"/>
        </w:rPr>
      </w:pPr>
      <w:r w:rsidRPr="00852971">
        <w:rPr>
          <w:sz w:val="20"/>
        </w:rPr>
        <w:tab/>
      </w:r>
      <w:r w:rsidRPr="00852971">
        <w:t>(c)</w:t>
      </w:r>
      <w:r w:rsidRPr="00852971">
        <w:rPr>
          <w:sz w:val="20"/>
        </w:rPr>
        <w:tab/>
      </w:r>
      <w:r w:rsidRPr="00852971">
        <w:t>for an entity receiving a distribution—has the meaning given by section</w:t>
      </w:r>
      <w:r w:rsidR="005B66F5" w:rsidRPr="00852971">
        <w:t> </w:t>
      </w:r>
      <w:r w:rsidRPr="00852971">
        <w:t>207</w:t>
      </w:r>
      <w:r w:rsidR="005B66F5" w:rsidRPr="00852971">
        <w:noBreakHyphen/>
      </w:r>
      <w:r w:rsidRPr="00852971">
        <w:t>75; and</w:t>
      </w:r>
    </w:p>
    <w:p w:rsidR="006E0072" w:rsidRPr="00852971" w:rsidRDefault="006E0072" w:rsidP="006E0072">
      <w:pPr>
        <w:pStyle w:val="paragraph"/>
      </w:pPr>
      <w:r w:rsidRPr="00852971">
        <w:tab/>
        <w:t>(d)</w:t>
      </w:r>
      <w:r w:rsidRPr="00852971">
        <w:tab/>
        <w:t xml:space="preserve">for the purposes of determining whether an entity is an exempt institution that is eligible for a refund at the time a </w:t>
      </w:r>
      <w:r w:rsidR="005B66F5" w:rsidRPr="00852971">
        <w:rPr>
          <w:position w:val="6"/>
          <w:sz w:val="16"/>
        </w:rPr>
        <w:t>*</w:t>
      </w:r>
      <w:r w:rsidRPr="00852971">
        <w:t>franked distribution is made—has the meaning given by section</w:t>
      </w:r>
      <w:r w:rsidR="005B66F5" w:rsidRPr="00852971">
        <w:t> </w:t>
      </w:r>
      <w:r w:rsidRPr="00852971">
        <w:t>207</w:t>
      </w:r>
      <w:r w:rsidR="005B66F5" w:rsidRPr="00852971">
        <w:noBreakHyphen/>
      </w:r>
      <w:r w:rsidRPr="00852971">
        <w:t>117.</w:t>
      </w:r>
    </w:p>
    <w:p w:rsidR="006E0072" w:rsidRPr="00852971" w:rsidRDefault="006E0072" w:rsidP="006E0072">
      <w:pPr>
        <w:pStyle w:val="Definition"/>
      </w:pPr>
      <w:r w:rsidRPr="00852971">
        <w:rPr>
          <w:b/>
          <w:i/>
        </w:rPr>
        <w:t>residential care</w:t>
      </w:r>
      <w:r w:rsidRPr="00852971">
        <w:t xml:space="preserve"> has the same meaning as in the </w:t>
      </w:r>
      <w:r w:rsidRPr="00852971">
        <w:rPr>
          <w:i/>
        </w:rPr>
        <w:t>Aged Care Act 1997</w:t>
      </w:r>
      <w:r w:rsidRPr="00852971">
        <w:t>.</w:t>
      </w:r>
    </w:p>
    <w:p w:rsidR="00D350EF" w:rsidRPr="00C0300C" w:rsidRDefault="00D350EF" w:rsidP="00D350EF">
      <w:pPr>
        <w:pStyle w:val="Definition"/>
      </w:pPr>
      <w:r w:rsidRPr="00C0300C">
        <w:rPr>
          <w:b/>
          <w:i/>
        </w:rPr>
        <w:t>residential dwelling asset</w:t>
      </w:r>
      <w:r w:rsidRPr="00C0300C">
        <w:t xml:space="preserve"> has the meaning given by section 12</w:t>
      </w:r>
      <w:r w:rsidRPr="00C0300C">
        <w:noBreakHyphen/>
        <w:t>452 in Schedule 1 to the</w:t>
      </w:r>
      <w:r w:rsidRPr="00C0300C">
        <w:rPr>
          <w:i/>
        </w:rPr>
        <w:t xml:space="preserve"> Taxation Administration Act 1953</w:t>
      </w:r>
      <w:r w:rsidRPr="00C0300C">
        <w:t>.</w:t>
      </w:r>
    </w:p>
    <w:p w:rsidR="006E0072" w:rsidRPr="00852971" w:rsidRDefault="006E0072" w:rsidP="006E0072">
      <w:pPr>
        <w:pStyle w:val="Definition"/>
      </w:pPr>
      <w:r w:rsidRPr="00852971">
        <w:rPr>
          <w:b/>
          <w:i/>
        </w:rPr>
        <w:t>residential premises</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resident investment vehicle</w:t>
      </w:r>
      <w:r w:rsidRPr="00852971">
        <w:t xml:space="preserve"> has the meaning given by section</w:t>
      </w:r>
      <w:r w:rsidR="005B66F5" w:rsidRPr="00852971">
        <w:t> </w:t>
      </w:r>
      <w:r w:rsidRPr="00852971">
        <w:t>118</w:t>
      </w:r>
      <w:r w:rsidR="005B66F5" w:rsidRPr="00852971">
        <w:noBreakHyphen/>
      </w:r>
      <w:r w:rsidRPr="00852971">
        <w:t xml:space="preserve">510. </w:t>
      </w:r>
    </w:p>
    <w:p w:rsidR="006E0072" w:rsidRPr="00852971" w:rsidRDefault="006E0072" w:rsidP="006E0072">
      <w:pPr>
        <w:pStyle w:val="Definition"/>
      </w:pPr>
      <w:r w:rsidRPr="00852971">
        <w:rPr>
          <w:b/>
          <w:i/>
        </w:rPr>
        <w:t>resident trust for CGT purposes</w:t>
      </w:r>
      <w:r w:rsidRPr="00852971">
        <w:t xml:space="preserve">: a trust is a </w:t>
      </w:r>
      <w:r w:rsidRPr="00852971">
        <w:rPr>
          <w:b/>
          <w:i/>
        </w:rPr>
        <w:t>resident trust for CGT purposes</w:t>
      </w:r>
      <w:r w:rsidRPr="00852971">
        <w:t xml:space="preserve"> for an income year if, at any time during the income year:</w:t>
      </w:r>
    </w:p>
    <w:p w:rsidR="006E0072" w:rsidRPr="00852971" w:rsidRDefault="006E0072" w:rsidP="006E0072">
      <w:pPr>
        <w:pStyle w:val="paragraph"/>
        <w:tabs>
          <w:tab w:val="left" w:pos="2268"/>
          <w:tab w:val="left" w:pos="3402"/>
          <w:tab w:val="left" w:pos="4536"/>
          <w:tab w:val="left" w:pos="5670"/>
          <w:tab w:val="left" w:pos="6804"/>
        </w:tabs>
      </w:pPr>
      <w:r w:rsidRPr="00852971">
        <w:tab/>
        <w:t>(a)</w:t>
      </w:r>
      <w:r w:rsidRPr="00852971">
        <w:tab/>
        <w:t xml:space="preserve">for a trust that is not a unit trust, a trustee is an Australian resident or the central management and control of the trust is in </w:t>
      </w:r>
      <w:smartTag w:uri="urn:schemas-microsoft-com:office:smarttags" w:element="country-region">
        <w:smartTag w:uri="urn:schemas-microsoft-com:office:smarttags" w:element="place">
          <w:r w:rsidRPr="00852971">
            <w:t>Australia</w:t>
          </w:r>
        </w:smartTag>
      </w:smartTag>
      <w:r w:rsidRPr="00852971">
        <w:t>; or</w:t>
      </w:r>
    </w:p>
    <w:p w:rsidR="006E0072" w:rsidRPr="00852971" w:rsidRDefault="006E0072" w:rsidP="006E0072">
      <w:pPr>
        <w:pStyle w:val="paragraph"/>
        <w:tabs>
          <w:tab w:val="left" w:pos="2268"/>
          <w:tab w:val="left" w:pos="3402"/>
          <w:tab w:val="left" w:pos="4536"/>
          <w:tab w:val="left" w:pos="5670"/>
          <w:tab w:val="left" w:pos="6804"/>
        </w:tabs>
      </w:pPr>
      <w:r w:rsidRPr="00852971">
        <w:tab/>
        <w:t>(b)</w:t>
      </w:r>
      <w:r w:rsidRPr="00852971">
        <w:tab/>
        <w:t>for a unit trust, one of the requirements in column 2 and one of the requirements in column 3 of this table are satisfied.</w:t>
      </w:r>
    </w:p>
    <w:p w:rsidR="006E0072" w:rsidRPr="00852971" w:rsidRDefault="006E0072" w:rsidP="006E0072">
      <w:pPr>
        <w:pStyle w:val="Tabletext"/>
        <w:keepNext/>
      </w:pPr>
    </w:p>
    <w:tbl>
      <w:tblPr>
        <w:tblW w:w="0" w:type="auto"/>
        <w:tblInd w:w="1350" w:type="dxa"/>
        <w:tblLayout w:type="fixed"/>
        <w:tblLook w:val="0000" w:firstRow="0" w:lastRow="0" w:firstColumn="0" w:lastColumn="0" w:noHBand="0" w:noVBand="0"/>
      </w:tblPr>
      <w:tblGrid>
        <w:gridCol w:w="709"/>
        <w:gridCol w:w="2410"/>
        <w:gridCol w:w="2837"/>
      </w:tblGrid>
      <w:tr w:rsidR="006E0072" w:rsidRPr="00852971" w:rsidTr="00B36B2B">
        <w:trPr>
          <w:cantSplit/>
          <w:tblHeader/>
        </w:trPr>
        <w:tc>
          <w:tcPr>
            <w:tcW w:w="5954" w:type="dxa"/>
            <w:gridSpan w:val="3"/>
            <w:tcBorders>
              <w:top w:val="single" w:sz="12" w:space="0" w:color="auto"/>
              <w:bottom w:val="single" w:sz="6" w:space="0" w:color="auto"/>
            </w:tcBorders>
          </w:tcPr>
          <w:p w:rsidR="006E0072" w:rsidRPr="00852971" w:rsidRDefault="006E0072" w:rsidP="00B36B2B">
            <w:pPr>
              <w:pStyle w:val="Tabletext"/>
              <w:keepNext/>
            </w:pPr>
            <w:r w:rsidRPr="00852971">
              <w:rPr>
                <w:b/>
              </w:rPr>
              <w:t>Requirements for unit trust</w:t>
            </w:r>
          </w:p>
        </w:tc>
      </w:tr>
      <w:tr w:rsidR="006E0072" w:rsidRPr="00852971" w:rsidTr="00B36B2B">
        <w:trPr>
          <w:cantSplit/>
          <w:tblHeader/>
        </w:trPr>
        <w:tc>
          <w:tcPr>
            <w:tcW w:w="709" w:type="dxa"/>
            <w:tcBorders>
              <w:bottom w:val="single" w:sz="12" w:space="0" w:color="auto"/>
            </w:tcBorders>
          </w:tcPr>
          <w:p w:rsidR="006E0072" w:rsidRPr="00852971" w:rsidRDefault="006E0072" w:rsidP="00B36B2B">
            <w:pPr>
              <w:pStyle w:val="Tabletext"/>
              <w:keepNext/>
            </w:pPr>
            <w:r w:rsidRPr="00852971">
              <w:rPr>
                <w:b/>
              </w:rPr>
              <w:br/>
              <w:t>Item</w:t>
            </w:r>
          </w:p>
        </w:tc>
        <w:tc>
          <w:tcPr>
            <w:tcW w:w="2410" w:type="dxa"/>
            <w:tcBorders>
              <w:bottom w:val="single" w:sz="12" w:space="0" w:color="auto"/>
            </w:tcBorders>
          </w:tcPr>
          <w:p w:rsidR="006E0072" w:rsidRPr="00852971" w:rsidRDefault="006E0072" w:rsidP="00B36B2B">
            <w:pPr>
              <w:pStyle w:val="Tabletext"/>
              <w:keepNext/>
            </w:pPr>
            <w:r w:rsidRPr="00852971">
              <w:rPr>
                <w:b/>
              </w:rPr>
              <w:t>One of these requirements is satisfied</w:t>
            </w:r>
          </w:p>
        </w:tc>
        <w:tc>
          <w:tcPr>
            <w:tcW w:w="2837" w:type="dxa"/>
            <w:tcBorders>
              <w:bottom w:val="single" w:sz="12" w:space="0" w:color="auto"/>
            </w:tcBorders>
          </w:tcPr>
          <w:p w:rsidR="006E0072" w:rsidRPr="00852971" w:rsidRDefault="006E0072" w:rsidP="00B36B2B">
            <w:pPr>
              <w:pStyle w:val="Tabletext"/>
              <w:keepNext/>
            </w:pPr>
            <w:r w:rsidRPr="00852971">
              <w:rPr>
                <w:b/>
              </w:rPr>
              <w:br/>
              <w:t>And also one of these</w:t>
            </w:r>
          </w:p>
        </w:tc>
      </w:tr>
      <w:tr w:rsidR="006E0072" w:rsidRPr="00852971" w:rsidTr="00B36B2B">
        <w:trPr>
          <w:cantSplit/>
        </w:trPr>
        <w:tc>
          <w:tcPr>
            <w:tcW w:w="709" w:type="dxa"/>
            <w:tcBorders>
              <w:top w:val="single" w:sz="12" w:space="0" w:color="auto"/>
              <w:bottom w:val="single" w:sz="2" w:space="0" w:color="auto"/>
            </w:tcBorders>
            <w:shd w:val="clear" w:color="auto" w:fill="auto"/>
          </w:tcPr>
          <w:p w:rsidR="006E0072" w:rsidRPr="00852971" w:rsidRDefault="006E0072" w:rsidP="009D54EF">
            <w:pPr>
              <w:pStyle w:val="Tabletext"/>
            </w:pPr>
            <w:r w:rsidRPr="00852971">
              <w:t>1</w:t>
            </w:r>
          </w:p>
        </w:tc>
        <w:tc>
          <w:tcPr>
            <w:tcW w:w="2410" w:type="dxa"/>
            <w:tcBorders>
              <w:top w:val="single" w:sz="12" w:space="0" w:color="auto"/>
              <w:bottom w:val="single" w:sz="2" w:space="0" w:color="auto"/>
            </w:tcBorders>
            <w:shd w:val="clear" w:color="auto" w:fill="auto"/>
          </w:tcPr>
          <w:p w:rsidR="006E0072" w:rsidRPr="00852971" w:rsidRDefault="006E0072" w:rsidP="00B36B2B">
            <w:pPr>
              <w:pStyle w:val="Tabletext"/>
              <w:keepNext/>
            </w:pPr>
            <w:r w:rsidRPr="00852971">
              <w:t xml:space="preserve">Any property of the trust is situated in </w:t>
            </w:r>
            <w:smartTag w:uri="urn:schemas-microsoft-com:office:smarttags" w:element="country-region">
              <w:smartTag w:uri="urn:schemas-microsoft-com:office:smarttags" w:element="place">
                <w:r w:rsidRPr="00852971">
                  <w:t>Australia</w:t>
                </w:r>
              </w:smartTag>
            </w:smartTag>
          </w:p>
        </w:tc>
        <w:tc>
          <w:tcPr>
            <w:tcW w:w="2837" w:type="dxa"/>
            <w:tcBorders>
              <w:top w:val="single" w:sz="12" w:space="0" w:color="auto"/>
              <w:bottom w:val="single" w:sz="2" w:space="0" w:color="auto"/>
            </w:tcBorders>
            <w:shd w:val="clear" w:color="auto" w:fill="auto"/>
          </w:tcPr>
          <w:p w:rsidR="006E0072" w:rsidRPr="00852971" w:rsidRDefault="006E0072" w:rsidP="00B36B2B">
            <w:pPr>
              <w:pStyle w:val="Tabletext"/>
              <w:keepNext/>
            </w:pPr>
            <w:r w:rsidRPr="00852971">
              <w:t xml:space="preserve">The central management and control of the trust is in </w:t>
            </w:r>
            <w:smartTag w:uri="urn:schemas-microsoft-com:office:smarttags" w:element="country-region">
              <w:smartTag w:uri="urn:schemas-microsoft-com:office:smarttags" w:element="place">
                <w:r w:rsidRPr="00852971">
                  <w:t>Australia</w:t>
                </w:r>
              </w:smartTag>
            </w:smartTag>
          </w:p>
        </w:tc>
      </w:tr>
      <w:tr w:rsidR="006E0072" w:rsidRPr="00852971" w:rsidTr="00B36B2B">
        <w:trPr>
          <w:cantSplit/>
        </w:trPr>
        <w:tc>
          <w:tcPr>
            <w:tcW w:w="709" w:type="dxa"/>
            <w:tcBorders>
              <w:top w:val="single" w:sz="2" w:space="0" w:color="auto"/>
              <w:bottom w:val="single" w:sz="12" w:space="0" w:color="auto"/>
            </w:tcBorders>
          </w:tcPr>
          <w:p w:rsidR="006E0072" w:rsidRPr="00852971" w:rsidRDefault="006E0072" w:rsidP="00B36B2B">
            <w:pPr>
              <w:pStyle w:val="Tabletext"/>
            </w:pPr>
            <w:r w:rsidRPr="00852971">
              <w:t>2</w:t>
            </w:r>
          </w:p>
        </w:tc>
        <w:tc>
          <w:tcPr>
            <w:tcW w:w="2410" w:type="dxa"/>
            <w:tcBorders>
              <w:top w:val="single" w:sz="2" w:space="0" w:color="auto"/>
              <w:bottom w:val="single" w:sz="12" w:space="0" w:color="auto"/>
            </w:tcBorders>
          </w:tcPr>
          <w:p w:rsidR="006E0072" w:rsidRPr="00852971" w:rsidRDefault="006E0072" w:rsidP="00B36B2B">
            <w:pPr>
              <w:pStyle w:val="Tabletext"/>
            </w:pPr>
            <w:r w:rsidRPr="00852971">
              <w:t xml:space="preserve">The trust carries on a </w:t>
            </w:r>
            <w:r w:rsidR="005B66F5" w:rsidRPr="00852971">
              <w:rPr>
                <w:position w:val="6"/>
                <w:sz w:val="16"/>
              </w:rPr>
              <w:t>*</w:t>
            </w:r>
            <w:r w:rsidRPr="00852971">
              <w:t xml:space="preserve">business in </w:t>
            </w:r>
            <w:smartTag w:uri="urn:schemas-microsoft-com:office:smarttags" w:element="country-region">
              <w:smartTag w:uri="urn:schemas-microsoft-com:office:smarttags" w:element="place">
                <w:r w:rsidRPr="00852971">
                  <w:t>Australia</w:t>
                </w:r>
              </w:smartTag>
            </w:smartTag>
          </w:p>
        </w:tc>
        <w:tc>
          <w:tcPr>
            <w:tcW w:w="2837" w:type="dxa"/>
            <w:tcBorders>
              <w:top w:val="single" w:sz="2" w:space="0" w:color="auto"/>
              <w:bottom w:val="single" w:sz="12" w:space="0" w:color="auto"/>
            </w:tcBorders>
          </w:tcPr>
          <w:p w:rsidR="006E0072" w:rsidRPr="00852971" w:rsidRDefault="006E0072" w:rsidP="00B36B2B">
            <w:pPr>
              <w:pStyle w:val="Tabletext"/>
            </w:pPr>
            <w:r w:rsidRPr="00852971">
              <w:t>Australian residents held more than 50% of the beneficial interests in the income or property of the trust</w:t>
            </w:r>
          </w:p>
        </w:tc>
      </w:tr>
    </w:tbl>
    <w:p w:rsidR="00442B6B" w:rsidRPr="00852971" w:rsidRDefault="00442B6B" w:rsidP="00442B6B">
      <w:pPr>
        <w:pStyle w:val="Definition"/>
      </w:pPr>
      <w:r w:rsidRPr="00852971">
        <w:rPr>
          <w:b/>
          <w:i/>
        </w:rPr>
        <w:t>resident unit trust</w:t>
      </w:r>
      <w:r w:rsidRPr="00852971">
        <w:t xml:space="preserve"> has the meaning given by section</w:t>
      </w:r>
      <w:r w:rsidR="005B66F5" w:rsidRPr="00852971">
        <w:t> </w:t>
      </w:r>
      <w:r w:rsidRPr="00852971">
        <w:t xml:space="preserve">102Q of the </w:t>
      </w:r>
      <w:r w:rsidRPr="00852971">
        <w:rPr>
          <w:i/>
        </w:rPr>
        <w:t>Income Tax Assessment Act 1936</w:t>
      </w:r>
      <w:r w:rsidRPr="00852971">
        <w:t>.</w:t>
      </w:r>
    </w:p>
    <w:p w:rsidR="006E0072" w:rsidRPr="00852971" w:rsidRDefault="006E0072" w:rsidP="006E0072">
      <w:pPr>
        <w:pStyle w:val="Definition"/>
      </w:pPr>
      <w:r w:rsidRPr="00852971">
        <w:rPr>
          <w:b/>
          <w:i/>
        </w:rPr>
        <w:t>residual unrealised net loss</w:t>
      </w:r>
      <w:r w:rsidRPr="00852971">
        <w:t xml:space="preserve"> for a </w:t>
      </w:r>
      <w:r w:rsidR="005B66F5" w:rsidRPr="00852971">
        <w:rPr>
          <w:position w:val="6"/>
          <w:sz w:val="16"/>
        </w:rPr>
        <w:t>*</w:t>
      </w:r>
      <w:r w:rsidRPr="00852971">
        <w:t>changeover time has the meaning given by section</w:t>
      </w:r>
      <w:r w:rsidR="005B66F5" w:rsidRPr="00852971">
        <w:t> </w:t>
      </w:r>
      <w:r w:rsidRPr="00852971">
        <w:t>165</w:t>
      </w:r>
      <w:r w:rsidR="005B66F5" w:rsidRPr="00852971">
        <w:noBreakHyphen/>
      </w:r>
      <w:r w:rsidRPr="00852971">
        <w:t>115BB.</w:t>
      </w:r>
    </w:p>
    <w:p w:rsidR="006E0072" w:rsidRPr="00852971" w:rsidRDefault="006E0072" w:rsidP="006E0072">
      <w:pPr>
        <w:pStyle w:val="Definition"/>
      </w:pPr>
      <w:r w:rsidRPr="00852971">
        <w:rPr>
          <w:b/>
          <w:i/>
        </w:rPr>
        <w:t>responsible entity</w:t>
      </w:r>
      <w:r w:rsidRPr="00852971">
        <w:t xml:space="preserve">, of a </w:t>
      </w:r>
      <w:r w:rsidR="005B66F5" w:rsidRPr="00852971">
        <w:rPr>
          <w:position w:val="6"/>
          <w:sz w:val="16"/>
        </w:rPr>
        <w:t>*</w:t>
      </w:r>
      <w:r w:rsidRPr="00852971">
        <w:t xml:space="preserve">registered scheme, has the same meaning as in the </w:t>
      </w:r>
      <w:r w:rsidRPr="00852971">
        <w:rPr>
          <w:i/>
        </w:rPr>
        <w:t>Corporations Act 2001</w:t>
      </w:r>
      <w:r w:rsidRPr="00852971">
        <w:t>.</w:t>
      </w:r>
    </w:p>
    <w:p w:rsidR="002A5A29" w:rsidRPr="00852971" w:rsidRDefault="002A5A29" w:rsidP="002A5A29">
      <w:pPr>
        <w:pStyle w:val="Definition"/>
      </w:pPr>
      <w:r w:rsidRPr="00852971">
        <w:rPr>
          <w:b/>
          <w:i/>
        </w:rPr>
        <w:t xml:space="preserve">restricted DPT evidence </w:t>
      </w:r>
      <w:r w:rsidRPr="00852971">
        <w:t>has the meaning given by subsection</w:t>
      </w:r>
      <w:r w:rsidR="005B66F5" w:rsidRPr="00852971">
        <w:t> </w:t>
      </w:r>
      <w:r w:rsidRPr="00852971">
        <w:t>145</w:t>
      </w:r>
      <w:r w:rsidR="005B66F5" w:rsidRPr="00852971">
        <w:noBreakHyphen/>
      </w:r>
      <w:r w:rsidRPr="00852971">
        <w:t>25(2)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retail fuel</w:t>
      </w:r>
      <w:r w:rsidRPr="00852971">
        <w:t xml:space="preserve"> means taxable fuel, within the meaning of the </w:t>
      </w:r>
      <w:r w:rsidRPr="00852971">
        <w:rPr>
          <w:i/>
        </w:rPr>
        <w:t>Fuel Tax Act 2006</w:t>
      </w:r>
      <w:r w:rsidRPr="00852971">
        <w:t>, that is sold by retail.</w:t>
      </w:r>
    </w:p>
    <w:p w:rsidR="006E0072" w:rsidRPr="00852971" w:rsidRDefault="006E0072" w:rsidP="006E0072">
      <w:pPr>
        <w:pStyle w:val="Definition"/>
      </w:pPr>
      <w:r w:rsidRPr="00852971">
        <w:rPr>
          <w:b/>
          <w:i/>
        </w:rPr>
        <w:t>retained cost base asset</w:t>
      </w:r>
      <w:r w:rsidRPr="00852971">
        <w:t xml:space="preserve"> has the meaning given by subsections</w:t>
      </w:r>
      <w:r w:rsidR="005B66F5" w:rsidRPr="00852971">
        <w:t> </w:t>
      </w:r>
      <w:r w:rsidRPr="00852971">
        <w:t>705</w:t>
      </w:r>
      <w:r w:rsidR="005B66F5" w:rsidRPr="00852971">
        <w:noBreakHyphen/>
      </w:r>
      <w:r w:rsidRPr="00852971">
        <w:t>25(5), 713</w:t>
      </w:r>
      <w:r w:rsidR="005B66F5" w:rsidRPr="00852971">
        <w:noBreakHyphen/>
      </w:r>
      <w:r w:rsidRPr="00852971">
        <w:t>515(1) and 713</w:t>
      </w:r>
      <w:r w:rsidR="005B66F5" w:rsidRPr="00852971">
        <w:noBreakHyphen/>
      </w:r>
      <w:r w:rsidRPr="00852971">
        <w:t>705(2).</w:t>
      </w:r>
    </w:p>
    <w:p w:rsidR="006E0072" w:rsidRPr="00852971" w:rsidRDefault="006E0072" w:rsidP="006E0072">
      <w:pPr>
        <w:pStyle w:val="Definition"/>
      </w:pPr>
      <w:r w:rsidRPr="00852971">
        <w:rPr>
          <w:b/>
          <w:i/>
        </w:rPr>
        <w:t>retention period</w:t>
      </w:r>
      <w:r w:rsidRPr="00852971">
        <w:t xml:space="preserve"> has the meaning given by sections</w:t>
      </w:r>
      <w:r w:rsidR="005B66F5" w:rsidRPr="00852971">
        <w:t> </w:t>
      </w:r>
      <w:r w:rsidRPr="00852971">
        <w:t>28</w:t>
      </w:r>
      <w:r w:rsidR="005B66F5" w:rsidRPr="00852971">
        <w:noBreakHyphen/>
      </w:r>
      <w:r w:rsidRPr="00852971">
        <w:t>150, 900</w:t>
      </w:r>
      <w:r w:rsidR="005B66F5" w:rsidRPr="00852971">
        <w:noBreakHyphen/>
      </w:r>
      <w:r w:rsidRPr="00852971">
        <w:t>25, 900</w:t>
      </w:r>
      <w:r w:rsidR="005B66F5" w:rsidRPr="00852971">
        <w:noBreakHyphen/>
      </w:r>
      <w:r w:rsidRPr="00852971">
        <w:t>75 and 900</w:t>
      </w:r>
      <w:r w:rsidR="005B66F5" w:rsidRPr="00852971">
        <w:noBreakHyphen/>
      </w:r>
      <w:r w:rsidRPr="00852971">
        <w:t>90.</w:t>
      </w:r>
    </w:p>
    <w:p w:rsidR="00325C0F" w:rsidRPr="00852971" w:rsidRDefault="00325C0F" w:rsidP="00325C0F">
      <w:pPr>
        <w:pStyle w:val="Definition"/>
      </w:pPr>
      <w:r w:rsidRPr="00852971">
        <w:rPr>
          <w:b/>
          <w:i/>
        </w:rPr>
        <w:t>retirement phase</w:t>
      </w:r>
      <w:r w:rsidRPr="00852971">
        <w:t>:</w:t>
      </w:r>
    </w:p>
    <w:p w:rsidR="00325C0F" w:rsidRPr="00852971" w:rsidRDefault="00325C0F" w:rsidP="00325C0F">
      <w:pPr>
        <w:pStyle w:val="paragraph"/>
      </w:pPr>
      <w:r w:rsidRPr="00852971">
        <w:tab/>
        <w:t>(a)</w:t>
      </w:r>
      <w:r w:rsidRPr="00852971">
        <w:tab/>
        <w:t>section</w:t>
      </w:r>
      <w:r w:rsidR="005B66F5" w:rsidRPr="00852971">
        <w:t> </w:t>
      </w:r>
      <w:r w:rsidRPr="00852971">
        <w:t>307</w:t>
      </w:r>
      <w:r w:rsidR="005B66F5" w:rsidRPr="00852971">
        <w:noBreakHyphen/>
      </w:r>
      <w:r w:rsidRPr="00852971">
        <w:t xml:space="preserve">80 sets out when a </w:t>
      </w:r>
      <w:r w:rsidR="005B66F5" w:rsidRPr="00852971">
        <w:rPr>
          <w:position w:val="6"/>
          <w:sz w:val="16"/>
        </w:rPr>
        <w:t>*</w:t>
      </w:r>
      <w:r w:rsidRPr="00852971">
        <w:t xml:space="preserve">superannuation income stream is in the </w:t>
      </w:r>
      <w:r w:rsidRPr="00852971">
        <w:rPr>
          <w:b/>
          <w:i/>
        </w:rPr>
        <w:t>retirement phase</w:t>
      </w:r>
      <w:r w:rsidRPr="00852971">
        <w:t>; and</w:t>
      </w:r>
    </w:p>
    <w:p w:rsidR="00325C0F" w:rsidRPr="00852971" w:rsidRDefault="00325C0F" w:rsidP="00325C0F">
      <w:pPr>
        <w:pStyle w:val="paragraph"/>
      </w:pPr>
      <w:r w:rsidRPr="00852971">
        <w:tab/>
        <w:t>(b)</w:t>
      </w:r>
      <w:r w:rsidRPr="00852971">
        <w:tab/>
        <w:t xml:space="preserve">a </w:t>
      </w:r>
      <w:r w:rsidR="005B66F5" w:rsidRPr="00852971">
        <w:rPr>
          <w:position w:val="6"/>
          <w:sz w:val="16"/>
        </w:rPr>
        <w:t>*</w:t>
      </w:r>
      <w:r w:rsidRPr="00852971">
        <w:t xml:space="preserve">superannuation interest is in the </w:t>
      </w:r>
      <w:r w:rsidRPr="00852971">
        <w:rPr>
          <w:b/>
          <w:i/>
        </w:rPr>
        <w:t xml:space="preserve">retirement phase </w:t>
      </w:r>
      <w:r w:rsidRPr="00852971">
        <w:t>at a time if it supports a superannuation income stream that is in the retirement phase at that time.</w:t>
      </w:r>
    </w:p>
    <w:p w:rsidR="00325C0F" w:rsidRPr="00852971" w:rsidRDefault="00325C0F" w:rsidP="00325C0F">
      <w:pPr>
        <w:pStyle w:val="Definition"/>
      </w:pPr>
      <w:r w:rsidRPr="00852971">
        <w:rPr>
          <w:b/>
          <w:i/>
        </w:rPr>
        <w:t>retirement phase recipient</w:t>
      </w:r>
      <w:r w:rsidRPr="00852971">
        <w:t xml:space="preserve"> of a </w:t>
      </w:r>
      <w:r w:rsidR="005B66F5" w:rsidRPr="00852971">
        <w:rPr>
          <w:position w:val="6"/>
          <w:sz w:val="16"/>
        </w:rPr>
        <w:t>*</w:t>
      </w:r>
      <w:r w:rsidRPr="00852971">
        <w:t>superannuation income stream has the meaning given by section</w:t>
      </w:r>
      <w:r w:rsidR="005B66F5" w:rsidRPr="00852971">
        <w:t> </w:t>
      </w:r>
      <w:r w:rsidRPr="00852971">
        <w:t>294</w:t>
      </w:r>
      <w:r w:rsidR="005B66F5" w:rsidRPr="00852971">
        <w:noBreakHyphen/>
      </w:r>
      <w:r w:rsidRPr="00852971">
        <w:t>20.</w:t>
      </w:r>
    </w:p>
    <w:p w:rsidR="00325C0F" w:rsidRPr="00852971" w:rsidRDefault="00325C0F" w:rsidP="00325C0F">
      <w:pPr>
        <w:pStyle w:val="Definition"/>
      </w:pPr>
      <w:r w:rsidRPr="00852971">
        <w:rPr>
          <w:b/>
          <w:i/>
        </w:rPr>
        <w:t>retirement phase superannuation income stream benefit</w:t>
      </w:r>
      <w:r w:rsidRPr="00852971">
        <w:t xml:space="preserve"> (or </w:t>
      </w:r>
      <w:r w:rsidRPr="00852971">
        <w:rPr>
          <w:b/>
          <w:i/>
        </w:rPr>
        <w:t>RP superannuation income stream benefit</w:t>
      </w:r>
      <w:r w:rsidRPr="00852971">
        <w:t>) has the meaning given by section</w:t>
      </w:r>
      <w:r w:rsidR="005B66F5" w:rsidRPr="00852971">
        <w:t> </w:t>
      </w:r>
      <w:r w:rsidRPr="00852971">
        <w:t>307</w:t>
      </w:r>
      <w:r w:rsidR="005B66F5" w:rsidRPr="00852971">
        <w:noBreakHyphen/>
      </w:r>
      <w:r w:rsidRPr="00852971">
        <w:t>75.</w:t>
      </w:r>
    </w:p>
    <w:p w:rsidR="006E0072" w:rsidRPr="00852971" w:rsidRDefault="006E0072" w:rsidP="006E0072">
      <w:pPr>
        <w:pStyle w:val="Definition"/>
      </w:pPr>
      <w:r w:rsidRPr="00852971">
        <w:rPr>
          <w:b/>
          <w:i/>
        </w:rPr>
        <w:t>retirement village</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retirement village residence contract</w:t>
      </w:r>
      <w:r w:rsidRPr="00852971">
        <w:t xml:space="preserve"> has the meaning given by paragraph</w:t>
      </w:r>
      <w:r w:rsidR="005B66F5" w:rsidRPr="00852971">
        <w:t> </w:t>
      </w:r>
      <w:r w:rsidRPr="00852971">
        <w:t>230</w:t>
      </w:r>
      <w:r w:rsidR="005B66F5" w:rsidRPr="00852971">
        <w:noBreakHyphen/>
      </w:r>
      <w:r w:rsidRPr="00852971">
        <w:t>475(4)(a).</w:t>
      </w:r>
    </w:p>
    <w:p w:rsidR="006E0072" w:rsidRPr="00852971" w:rsidRDefault="006E0072" w:rsidP="006E0072">
      <w:pPr>
        <w:pStyle w:val="Definition"/>
      </w:pPr>
      <w:r w:rsidRPr="00852971">
        <w:rPr>
          <w:b/>
          <w:i/>
        </w:rPr>
        <w:t>retirement village services contract</w:t>
      </w:r>
      <w:r w:rsidRPr="00852971">
        <w:t xml:space="preserve"> has the meaning given by paragraph</w:t>
      </w:r>
      <w:r w:rsidR="005B66F5" w:rsidRPr="00852971">
        <w:t> </w:t>
      </w:r>
      <w:r w:rsidRPr="00852971">
        <w:t>230</w:t>
      </w:r>
      <w:r w:rsidR="005B66F5" w:rsidRPr="00852971">
        <w:noBreakHyphen/>
      </w:r>
      <w:r w:rsidRPr="00852971">
        <w:t>475(4)(b).</w:t>
      </w:r>
    </w:p>
    <w:p w:rsidR="006E0072" w:rsidRPr="00852971" w:rsidRDefault="006E0072" w:rsidP="006E0072">
      <w:pPr>
        <w:pStyle w:val="Definition"/>
      </w:pPr>
      <w:r w:rsidRPr="00852971">
        <w:rPr>
          <w:b/>
          <w:i/>
        </w:rPr>
        <w:t>return</w:t>
      </w:r>
      <w:r w:rsidRPr="00852971">
        <w:t xml:space="preserve"> on a </w:t>
      </w:r>
      <w:r w:rsidR="005B66F5" w:rsidRPr="00852971">
        <w:rPr>
          <w:position w:val="6"/>
          <w:sz w:val="16"/>
        </w:rPr>
        <w:t>*</w:t>
      </w:r>
      <w:r w:rsidRPr="00852971">
        <w:t xml:space="preserve">debt interest or </w:t>
      </w:r>
      <w:r w:rsidR="005B66F5" w:rsidRPr="00852971">
        <w:rPr>
          <w:position w:val="6"/>
          <w:sz w:val="16"/>
        </w:rPr>
        <w:t>*</w:t>
      </w:r>
      <w:r w:rsidRPr="00852971">
        <w:t>equity interest does not include a return of an amount invested in the interest.</w:t>
      </w:r>
    </w:p>
    <w:p w:rsidR="006E0072" w:rsidRPr="00852971" w:rsidRDefault="006E0072" w:rsidP="006E0072">
      <w:pPr>
        <w:pStyle w:val="Definition"/>
      </w:pPr>
      <w:r w:rsidRPr="00852971">
        <w:rPr>
          <w:b/>
          <w:i/>
        </w:rPr>
        <w:t>returning New Zealand</w:t>
      </w:r>
      <w:r w:rsidR="005B66F5" w:rsidRPr="00852971">
        <w:rPr>
          <w:b/>
          <w:i/>
        </w:rPr>
        <w:noBreakHyphen/>
      </w:r>
      <w:r w:rsidRPr="00852971">
        <w:rPr>
          <w:b/>
          <w:i/>
        </w:rPr>
        <w:t>sourced amount</w:t>
      </w:r>
      <w:r w:rsidRPr="00852971">
        <w:t xml:space="preserve"> has the meaning given by the regulations mentioned in section</w:t>
      </w:r>
      <w:r w:rsidR="005B66F5" w:rsidRPr="00852971">
        <w:t> </w:t>
      </w:r>
      <w:r w:rsidRPr="00852971">
        <w:t>312</w:t>
      </w:r>
      <w:r w:rsidR="005B66F5" w:rsidRPr="00852971">
        <w:noBreakHyphen/>
      </w:r>
      <w:r w:rsidRPr="00852971">
        <w:t>5 (about trans</w:t>
      </w:r>
      <w:r w:rsidR="005B66F5" w:rsidRPr="00852971">
        <w:noBreakHyphen/>
      </w:r>
      <w:r w:rsidRPr="00852971">
        <w:t>Tasman portability of retirement savings).</w:t>
      </w:r>
    </w:p>
    <w:p w:rsidR="006E0072" w:rsidRPr="00852971" w:rsidRDefault="006E0072" w:rsidP="006E0072">
      <w:pPr>
        <w:pStyle w:val="Definition"/>
      </w:pPr>
      <w:r w:rsidRPr="00852971">
        <w:rPr>
          <w:b/>
          <w:i/>
        </w:rPr>
        <w:t>revenue asset</w:t>
      </w:r>
      <w:r w:rsidRPr="00852971">
        <w:t xml:space="preserve"> has the meaning given by section</w:t>
      </w:r>
      <w:r w:rsidR="005B66F5" w:rsidRPr="00852971">
        <w:t> </w:t>
      </w:r>
      <w:r w:rsidRPr="00852971">
        <w:t>977</w:t>
      </w:r>
      <w:r w:rsidR="005B66F5" w:rsidRPr="00852971">
        <w:noBreakHyphen/>
      </w:r>
      <w:r w:rsidRPr="00852971">
        <w:t>50.</w:t>
      </w:r>
    </w:p>
    <w:p w:rsidR="006F746B" w:rsidRPr="00852971" w:rsidRDefault="006F746B" w:rsidP="006F746B">
      <w:pPr>
        <w:pStyle w:val="Definition"/>
      </w:pPr>
      <w:r w:rsidRPr="00852971">
        <w:rPr>
          <w:b/>
          <w:i/>
        </w:rPr>
        <w:t>reverse hybrid</w:t>
      </w:r>
      <w:r w:rsidRPr="00852971">
        <w:t xml:space="preserve"> has the meaning given by section 832</w:t>
      </w:r>
      <w:r w:rsidRPr="00852971">
        <w:noBreakHyphen/>
        <w:t>410.</w:t>
      </w:r>
    </w:p>
    <w:p w:rsidR="006F746B" w:rsidRPr="00852971" w:rsidRDefault="006F746B" w:rsidP="006F746B">
      <w:pPr>
        <w:pStyle w:val="Definition"/>
      </w:pPr>
      <w:r w:rsidRPr="00852971">
        <w:rPr>
          <w:b/>
          <w:i/>
        </w:rPr>
        <w:t xml:space="preserve">reverse hybrid mismatch </w:t>
      </w:r>
      <w:r w:rsidRPr="00852971">
        <w:t>has the meaning given by section 832</w:t>
      </w:r>
      <w:r w:rsidRPr="00852971">
        <w:noBreakHyphen/>
        <w:t>395.</w:t>
      </w:r>
    </w:p>
    <w:p w:rsidR="006E0072" w:rsidRPr="00852971" w:rsidRDefault="006E0072" w:rsidP="006E0072">
      <w:pPr>
        <w:pStyle w:val="Definition"/>
      </w:pPr>
      <w:r w:rsidRPr="00852971">
        <w:rPr>
          <w:b/>
          <w:i/>
        </w:rPr>
        <w:t>reviewable fuel tax decision</w:t>
      </w:r>
      <w:r w:rsidRPr="00852971">
        <w:t xml:space="preserve"> has the meaning given by subsection</w:t>
      </w:r>
      <w:r w:rsidR="005B66F5" w:rsidRPr="00852971">
        <w:t> </w:t>
      </w:r>
      <w:r w:rsidRPr="00852971">
        <w:t>112</w:t>
      </w:r>
      <w:r w:rsidR="005B66F5" w:rsidRPr="00852971">
        <w:noBreakHyphen/>
      </w:r>
      <w:r w:rsidRPr="00852971">
        <w:t>50(2)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reviewable GST decision</w:t>
      </w:r>
      <w:r w:rsidRPr="00852971">
        <w:t xml:space="preserve"> has the meaning given by subsection</w:t>
      </w:r>
      <w:r w:rsidR="005B66F5" w:rsidRPr="00852971">
        <w:t> </w:t>
      </w:r>
      <w:r w:rsidRPr="00852971">
        <w:t>110</w:t>
      </w:r>
      <w:r w:rsidR="005B66F5" w:rsidRPr="00852971">
        <w:noBreakHyphen/>
      </w:r>
      <w:r w:rsidRPr="00852971">
        <w:t>50(2)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reviewable GST transitional decision</w:t>
      </w:r>
      <w:r w:rsidRPr="00852971">
        <w:t xml:space="preserve"> has the meaning given by subsection</w:t>
      </w:r>
      <w:r w:rsidR="005B66F5" w:rsidRPr="00852971">
        <w:t> </w:t>
      </w:r>
      <w:r w:rsidRPr="00852971">
        <w:t>110</w:t>
      </w:r>
      <w:r w:rsidR="005B66F5" w:rsidRPr="00852971">
        <w:noBreakHyphen/>
      </w:r>
      <w:r w:rsidRPr="00852971">
        <w:t>50(3)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reviewable wine tax decision</w:t>
      </w:r>
      <w:r w:rsidRPr="00852971">
        <w:t xml:space="preserve"> has the meaning given by subsection</w:t>
      </w:r>
      <w:r w:rsidR="005B66F5" w:rsidRPr="00852971">
        <w:t> </w:t>
      </w:r>
      <w:r w:rsidRPr="00852971">
        <w:t>111</w:t>
      </w:r>
      <w:r w:rsidR="005B66F5" w:rsidRPr="00852971">
        <w:noBreakHyphen/>
      </w:r>
      <w:r w:rsidRPr="00852971">
        <w:t>50(2)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revive</w:t>
      </w:r>
      <w:r w:rsidRPr="00852971">
        <w:t xml:space="preserve">: a </w:t>
      </w:r>
      <w:r w:rsidR="005B66F5" w:rsidRPr="00852971">
        <w:rPr>
          <w:position w:val="6"/>
          <w:sz w:val="16"/>
        </w:rPr>
        <w:t>*</w:t>
      </w:r>
      <w:r w:rsidRPr="00852971">
        <w:t>170</w:t>
      </w:r>
      <w:r w:rsidR="005B66F5" w:rsidRPr="00852971">
        <w:noBreakHyphen/>
      </w:r>
      <w:r w:rsidRPr="00852971">
        <w:t xml:space="preserve">D deferred loss </w:t>
      </w:r>
      <w:r w:rsidRPr="00852971">
        <w:rPr>
          <w:b/>
          <w:i/>
        </w:rPr>
        <w:t>revives</w:t>
      </w:r>
      <w:r w:rsidRPr="00852971">
        <w:t xml:space="preserve"> as mentioned in section</w:t>
      </w:r>
      <w:r w:rsidR="005B66F5" w:rsidRPr="00852971">
        <w:t> </w:t>
      </w:r>
      <w:r w:rsidRPr="00852971">
        <w:t>715</w:t>
      </w:r>
      <w:r w:rsidR="005B66F5" w:rsidRPr="00852971">
        <w:noBreakHyphen/>
      </w:r>
      <w:r w:rsidRPr="00852971">
        <w:t>310.</w:t>
      </w:r>
    </w:p>
    <w:p w:rsidR="006E0072" w:rsidRPr="00852971" w:rsidRDefault="006E0072" w:rsidP="006E0072">
      <w:pPr>
        <w:pStyle w:val="Definition"/>
      </w:pPr>
      <w:r w:rsidRPr="00852971">
        <w:rPr>
          <w:b/>
          <w:i/>
        </w:rPr>
        <w:t>right to future income</w:t>
      </w:r>
      <w:r w:rsidRPr="00852971">
        <w:t xml:space="preserve"> has the meaning given by subsection</w:t>
      </w:r>
      <w:r w:rsidR="005B66F5" w:rsidRPr="00852971">
        <w:t> </w:t>
      </w:r>
      <w:r w:rsidRPr="00852971">
        <w:t>701</w:t>
      </w:r>
      <w:r w:rsidR="005B66F5" w:rsidRPr="00852971">
        <w:noBreakHyphen/>
      </w:r>
      <w:r w:rsidRPr="00852971">
        <w:t>63(5).</w:t>
      </w:r>
    </w:p>
    <w:p w:rsidR="006E0072" w:rsidRPr="00852971" w:rsidRDefault="006E0072" w:rsidP="006E0072">
      <w:pPr>
        <w:pStyle w:val="Definition"/>
      </w:pPr>
      <w:r w:rsidRPr="00852971">
        <w:rPr>
          <w:b/>
          <w:i/>
        </w:rPr>
        <w:t>right to use</w:t>
      </w:r>
      <w:r w:rsidRPr="00852971">
        <w:t xml:space="preserve"> includes the right to possess.</w:t>
      </w:r>
    </w:p>
    <w:p w:rsidR="006E0072" w:rsidRPr="00852971" w:rsidRDefault="006E0072" w:rsidP="006E0072">
      <w:pPr>
        <w:pStyle w:val="Definition"/>
      </w:pPr>
      <w:r w:rsidRPr="00852971">
        <w:rPr>
          <w:b/>
          <w:i/>
        </w:rPr>
        <w:t>risk component</w:t>
      </w:r>
      <w:r w:rsidRPr="00852971">
        <w:t>:</w:t>
      </w:r>
    </w:p>
    <w:p w:rsidR="006E0072" w:rsidRPr="00852971" w:rsidRDefault="006E0072" w:rsidP="006E0072">
      <w:pPr>
        <w:pStyle w:val="paragraph"/>
      </w:pPr>
      <w:r w:rsidRPr="00852971">
        <w:tab/>
        <w:t>(a)</w:t>
      </w:r>
      <w:r w:rsidRPr="00852971">
        <w:tab/>
        <w:t xml:space="preserve">the </w:t>
      </w:r>
      <w:r w:rsidRPr="00852971">
        <w:rPr>
          <w:b/>
          <w:i/>
        </w:rPr>
        <w:t xml:space="preserve">risk component </w:t>
      </w:r>
      <w:r w:rsidRPr="00852971">
        <w:t xml:space="preserve">of a premium for a </w:t>
      </w:r>
      <w:r w:rsidR="005B66F5" w:rsidRPr="00852971">
        <w:rPr>
          <w:position w:val="6"/>
          <w:sz w:val="16"/>
        </w:rPr>
        <w:t>*</w:t>
      </w:r>
      <w:r w:rsidRPr="00852971">
        <w:t>life insurance policy has the meaning given by subsection</w:t>
      </w:r>
      <w:r w:rsidR="005B66F5" w:rsidRPr="00852971">
        <w:t> </w:t>
      </w:r>
      <w:r w:rsidRPr="00852971">
        <w:t>26</w:t>
      </w:r>
      <w:r w:rsidR="005B66F5" w:rsidRPr="00852971">
        <w:noBreakHyphen/>
      </w:r>
      <w:r w:rsidRPr="00852971">
        <w:t>85(2); and</w:t>
      </w:r>
    </w:p>
    <w:p w:rsidR="006E0072" w:rsidRPr="00852971" w:rsidRDefault="006E0072" w:rsidP="006E0072">
      <w:pPr>
        <w:pStyle w:val="paragraph"/>
      </w:pPr>
      <w:r w:rsidRPr="00852971">
        <w:tab/>
        <w:t>(b)</w:t>
      </w:r>
      <w:r w:rsidRPr="00852971">
        <w:tab/>
        <w:t xml:space="preserve">the </w:t>
      </w:r>
      <w:r w:rsidRPr="00852971">
        <w:rPr>
          <w:b/>
          <w:i/>
        </w:rPr>
        <w:t xml:space="preserve">risk component </w:t>
      </w:r>
      <w:r w:rsidRPr="00852971">
        <w:t>of a claim paid under a life insurance policy has the meaning given by section</w:t>
      </w:r>
      <w:r w:rsidR="005B66F5" w:rsidRPr="00852971">
        <w:t> </w:t>
      </w:r>
      <w:r w:rsidRPr="00852971">
        <w:t>320</w:t>
      </w:r>
      <w:r w:rsidR="005B66F5" w:rsidRPr="00852971">
        <w:noBreakHyphen/>
      </w:r>
      <w:r w:rsidRPr="00852971">
        <w:t>80.</w:t>
      </w:r>
    </w:p>
    <w:p w:rsidR="006E0072" w:rsidRPr="00852971" w:rsidRDefault="006E0072" w:rsidP="006E0072">
      <w:pPr>
        <w:pStyle w:val="Definition"/>
      </w:pPr>
      <w:r w:rsidRPr="00852971">
        <w:rPr>
          <w:b/>
          <w:i/>
        </w:rPr>
        <w:t>risk</w:t>
      </w:r>
      <w:r w:rsidR="005B66F5" w:rsidRPr="00852971">
        <w:rPr>
          <w:b/>
          <w:i/>
        </w:rPr>
        <w:noBreakHyphen/>
      </w:r>
      <w:r w:rsidRPr="00852971">
        <w:rPr>
          <w:b/>
          <w:i/>
        </w:rPr>
        <w:t>weighted assets</w:t>
      </w:r>
      <w:r w:rsidRPr="00852971">
        <w:t>, of an entity and at a particular time, means the sum of the entity’s risk exposures that the entity has at that time, as is determined in accordance with:</w:t>
      </w:r>
    </w:p>
    <w:p w:rsidR="006E0072" w:rsidRPr="00852971" w:rsidRDefault="006E0072" w:rsidP="006E0072">
      <w:pPr>
        <w:pStyle w:val="paragraph"/>
      </w:pPr>
      <w:r w:rsidRPr="00852971">
        <w:tab/>
        <w:t>(a)</w:t>
      </w:r>
      <w:r w:rsidRPr="00852971">
        <w:tab/>
        <w:t xml:space="preserve">if the entity is an </w:t>
      </w:r>
      <w:r w:rsidR="005B66F5" w:rsidRPr="00852971">
        <w:rPr>
          <w:position w:val="6"/>
          <w:sz w:val="16"/>
        </w:rPr>
        <w:t>*</w:t>
      </w:r>
      <w:r w:rsidRPr="00852971">
        <w:t xml:space="preserve">Australian entity that is not a </w:t>
      </w:r>
      <w:r w:rsidR="005B66F5" w:rsidRPr="00852971">
        <w:rPr>
          <w:position w:val="6"/>
          <w:sz w:val="16"/>
        </w:rPr>
        <w:t>*</w:t>
      </w:r>
      <w:r w:rsidRPr="00852971">
        <w:t xml:space="preserve">foreign controlled Australian entity—the </w:t>
      </w:r>
      <w:r w:rsidR="005B66F5" w:rsidRPr="00852971">
        <w:rPr>
          <w:position w:val="6"/>
          <w:sz w:val="16"/>
        </w:rPr>
        <w:t>*</w:t>
      </w:r>
      <w:r w:rsidRPr="00852971">
        <w:t>prudential standards; or</w:t>
      </w:r>
    </w:p>
    <w:p w:rsidR="006E0072" w:rsidRPr="00852971" w:rsidRDefault="006E0072" w:rsidP="006E0072">
      <w:pPr>
        <w:pStyle w:val="paragraph"/>
      </w:pPr>
      <w:r w:rsidRPr="00852971">
        <w:tab/>
        <w:t>(b)</w:t>
      </w:r>
      <w:r w:rsidRPr="00852971">
        <w:tab/>
        <w:t>in any other case—either of the following:</w:t>
      </w:r>
    </w:p>
    <w:p w:rsidR="006E0072" w:rsidRPr="00852971" w:rsidRDefault="006E0072" w:rsidP="006E0072">
      <w:pPr>
        <w:pStyle w:val="paragraphsub"/>
      </w:pPr>
      <w:r w:rsidRPr="00852971">
        <w:tab/>
        <w:t>(i)</w:t>
      </w:r>
      <w:r w:rsidRPr="00852971">
        <w:tab/>
        <w:t>the prudential standards;</w:t>
      </w:r>
    </w:p>
    <w:p w:rsidR="006E0072" w:rsidRPr="00852971" w:rsidRDefault="006E0072" w:rsidP="006E0072">
      <w:pPr>
        <w:pStyle w:val="paragraphsub"/>
      </w:pPr>
      <w:r w:rsidRPr="00852971">
        <w:tab/>
        <w:t>(ii)</w:t>
      </w:r>
      <w:r w:rsidRPr="00852971">
        <w:tab/>
        <w:t xml:space="preserve">the prudential standards determined by the prudential regulator in the country of which the entity, or the </w:t>
      </w:r>
      <w:r w:rsidR="005B66F5" w:rsidRPr="00852971">
        <w:rPr>
          <w:position w:val="6"/>
          <w:sz w:val="16"/>
        </w:rPr>
        <w:t>*</w:t>
      </w:r>
      <w:r w:rsidRPr="00852971">
        <w:t xml:space="preserve">foreign bank that has </w:t>
      </w:r>
      <w:r w:rsidR="005B66F5" w:rsidRPr="00852971">
        <w:rPr>
          <w:position w:val="6"/>
          <w:sz w:val="16"/>
        </w:rPr>
        <w:t>*</w:t>
      </w:r>
      <w:r w:rsidRPr="00852971">
        <w:t>TC control interests of at least 40% in the entity, is a resident.</w:t>
      </w:r>
    </w:p>
    <w:p w:rsidR="006A55C8" w:rsidRPr="00852971" w:rsidRDefault="006A55C8" w:rsidP="006A55C8">
      <w:pPr>
        <w:pStyle w:val="Definition"/>
      </w:pPr>
      <w:r w:rsidRPr="00852971">
        <w:rPr>
          <w:b/>
          <w:i/>
        </w:rPr>
        <w:t>roll</w:t>
      </w:r>
      <w:r w:rsidR="005B66F5" w:rsidRPr="00852971">
        <w:rPr>
          <w:b/>
          <w:i/>
        </w:rPr>
        <w:noBreakHyphen/>
      </w:r>
      <w:r w:rsidRPr="00852971">
        <w:rPr>
          <w:b/>
          <w:i/>
        </w:rPr>
        <w:t>over cost</w:t>
      </w:r>
      <w:r w:rsidRPr="00852971">
        <w:t xml:space="preserve"> has the meaning given by subsection</w:t>
      </w:r>
      <w:r w:rsidR="005B66F5" w:rsidRPr="00852971">
        <w:t> </w:t>
      </w:r>
      <w:r w:rsidRPr="00852971">
        <w:t>328</w:t>
      </w:r>
      <w:r w:rsidR="005B66F5" w:rsidRPr="00852971">
        <w:noBreakHyphen/>
      </w:r>
      <w:r w:rsidRPr="00852971">
        <w:t>455(2).</w:t>
      </w:r>
    </w:p>
    <w:p w:rsidR="006E0072" w:rsidRPr="00852971" w:rsidRDefault="006E0072" w:rsidP="006E0072">
      <w:pPr>
        <w:pStyle w:val="Definition"/>
      </w:pPr>
      <w:r w:rsidRPr="00852971">
        <w:rPr>
          <w:b/>
          <w:i/>
        </w:rPr>
        <w:t>roll</w:t>
      </w:r>
      <w:r w:rsidR="005B66F5" w:rsidRPr="00852971">
        <w:rPr>
          <w:b/>
          <w:i/>
        </w:rPr>
        <w:noBreakHyphen/>
      </w:r>
      <w:r w:rsidRPr="00852971">
        <w:rPr>
          <w:b/>
          <w:i/>
        </w:rPr>
        <w:t>over superannuation benefit</w:t>
      </w:r>
      <w:r w:rsidRPr="00852971">
        <w:t xml:space="preserve"> has the meaning given by section</w:t>
      </w:r>
      <w:r w:rsidR="005B66F5" w:rsidRPr="00852971">
        <w:t> </w:t>
      </w:r>
      <w:r w:rsidRPr="00852971">
        <w:t>306</w:t>
      </w:r>
      <w:r w:rsidR="005B66F5" w:rsidRPr="00852971">
        <w:noBreakHyphen/>
      </w:r>
      <w:r w:rsidRPr="00852971">
        <w:t>10.</w:t>
      </w:r>
    </w:p>
    <w:p w:rsidR="00E2611E" w:rsidRPr="00852971" w:rsidRDefault="00E2611E" w:rsidP="00E2611E">
      <w:pPr>
        <w:pStyle w:val="Definition"/>
      </w:pPr>
      <w:r w:rsidRPr="00852971">
        <w:rPr>
          <w:b/>
          <w:i/>
          <w:szCs w:val="22"/>
        </w:rPr>
        <w:t xml:space="preserve">rounding adjustment deficit </w:t>
      </w:r>
      <w:r w:rsidRPr="00852971">
        <w:t>has the meaning given by section</w:t>
      </w:r>
      <w:r w:rsidR="005B66F5" w:rsidRPr="00852971">
        <w:t> </w:t>
      </w:r>
      <w:r w:rsidRPr="00852971">
        <w:t>276</w:t>
      </w:r>
      <w:r w:rsidR="005B66F5" w:rsidRPr="00852971">
        <w:noBreakHyphen/>
      </w:r>
      <w:r w:rsidRPr="00852971">
        <w:t>310.</w:t>
      </w:r>
    </w:p>
    <w:p w:rsidR="00E2611E" w:rsidRPr="00852971" w:rsidRDefault="00E2611E" w:rsidP="00E2611E">
      <w:pPr>
        <w:pStyle w:val="Definition"/>
      </w:pPr>
      <w:r w:rsidRPr="00852971">
        <w:rPr>
          <w:b/>
          <w:i/>
          <w:szCs w:val="22"/>
        </w:rPr>
        <w:t xml:space="preserve">rounding adjustment surplus </w:t>
      </w:r>
      <w:r w:rsidRPr="00852971">
        <w:t>has the meaning given by section</w:t>
      </w:r>
      <w:r w:rsidR="005B66F5" w:rsidRPr="00852971">
        <w:t> </w:t>
      </w:r>
      <w:r w:rsidRPr="00852971">
        <w:t>276</w:t>
      </w:r>
      <w:r w:rsidR="005B66F5" w:rsidRPr="00852971">
        <w:noBreakHyphen/>
      </w:r>
      <w:r w:rsidRPr="00852971">
        <w:t>315.</w:t>
      </w:r>
    </w:p>
    <w:p w:rsidR="00325C0F" w:rsidRPr="00852971" w:rsidRDefault="00325C0F" w:rsidP="00325C0F">
      <w:pPr>
        <w:pStyle w:val="Definition"/>
      </w:pPr>
      <w:r w:rsidRPr="00852971">
        <w:rPr>
          <w:b/>
          <w:i/>
        </w:rPr>
        <w:t>rounding amount</w:t>
      </w:r>
      <w:r w:rsidRPr="00852971">
        <w:t xml:space="preserve"> has the meaning given by section</w:t>
      </w:r>
      <w:r w:rsidR="005B66F5" w:rsidRPr="00852971">
        <w:t> </w:t>
      </w:r>
      <w:r w:rsidRPr="00852971">
        <w:t>960</w:t>
      </w:r>
      <w:r w:rsidR="005B66F5" w:rsidRPr="00852971">
        <w:noBreakHyphen/>
      </w:r>
      <w:r w:rsidRPr="00852971">
        <w:t>285.</w:t>
      </w:r>
    </w:p>
    <w:p w:rsidR="006E0072" w:rsidRPr="00852971" w:rsidRDefault="006E0072" w:rsidP="006E0072">
      <w:pPr>
        <w:pStyle w:val="Definition"/>
      </w:pPr>
      <w:r w:rsidRPr="00852971">
        <w:rPr>
          <w:b/>
          <w:i/>
        </w:rPr>
        <w:t>royalty</w:t>
      </w:r>
      <w:r w:rsidRPr="00852971">
        <w:t xml:space="preserve"> has the meaning given by subsection</w:t>
      </w:r>
      <w:r w:rsidR="005B66F5" w:rsidRPr="00852971">
        <w:t> </w:t>
      </w:r>
      <w:r w:rsidRPr="00852971">
        <w:t xml:space="preserve">6(1) of the </w:t>
      </w:r>
      <w:r w:rsidRPr="00852971">
        <w:rPr>
          <w:i/>
        </w:rPr>
        <w:t>Income Tax Assessment Act 1936</w:t>
      </w:r>
      <w:r w:rsidRPr="00852971">
        <w:t>.</w:t>
      </w:r>
    </w:p>
    <w:p w:rsidR="006E0072" w:rsidRPr="00852971" w:rsidRDefault="006E0072" w:rsidP="006E0072">
      <w:pPr>
        <w:pStyle w:val="Definition"/>
      </w:pPr>
      <w:r w:rsidRPr="00852971">
        <w:rPr>
          <w:b/>
          <w:i/>
        </w:rPr>
        <w:t>RSA</w:t>
      </w:r>
      <w:r w:rsidRPr="00852971">
        <w:t xml:space="preserve"> has the meaning given by the </w:t>
      </w:r>
      <w:r w:rsidRPr="00852971">
        <w:rPr>
          <w:i/>
        </w:rPr>
        <w:t>Retirement Savings Accounts Act 1997</w:t>
      </w:r>
      <w:r w:rsidRPr="00852971">
        <w:t>.</w:t>
      </w:r>
    </w:p>
    <w:p w:rsidR="006E0072" w:rsidRPr="00852971" w:rsidRDefault="006E0072" w:rsidP="006E0072">
      <w:pPr>
        <w:pStyle w:val="Definition"/>
      </w:pPr>
      <w:r w:rsidRPr="00852971">
        <w:rPr>
          <w:b/>
          <w:i/>
        </w:rPr>
        <w:t>RSA component</w:t>
      </w:r>
      <w:r w:rsidRPr="00852971">
        <w:t xml:space="preserve"> has the meaning given by section</w:t>
      </w:r>
      <w:r w:rsidR="005B66F5" w:rsidRPr="00852971">
        <w:t> </w:t>
      </w:r>
      <w:r w:rsidRPr="00852971">
        <w:t>295</w:t>
      </w:r>
      <w:r w:rsidR="005B66F5" w:rsidRPr="00852971">
        <w:noBreakHyphen/>
      </w:r>
      <w:r w:rsidRPr="00852971">
        <w:t>555.</w:t>
      </w:r>
    </w:p>
    <w:p w:rsidR="006E0072" w:rsidRPr="00852971" w:rsidRDefault="006E0072" w:rsidP="006E0072">
      <w:pPr>
        <w:pStyle w:val="Definition"/>
      </w:pPr>
      <w:r w:rsidRPr="00852971">
        <w:rPr>
          <w:b/>
          <w:i/>
        </w:rPr>
        <w:t>RSA payment</w:t>
      </w:r>
      <w:r w:rsidRPr="00852971">
        <w:rPr>
          <w:b/>
        </w:rPr>
        <w:t xml:space="preserve"> </w:t>
      </w:r>
      <w:r w:rsidRPr="00852971">
        <w:t>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pPr>
      <w:r w:rsidRPr="00852971">
        <w:rPr>
          <w:b/>
          <w:i/>
        </w:rPr>
        <w:t>RSA provider</w:t>
      </w:r>
      <w:r w:rsidRPr="00852971">
        <w:t xml:space="preserve"> has the same meaning as in the </w:t>
      </w:r>
      <w:r w:rsidRPr="00852971">
        <w:rPr>
          <w:i/>
        </w:rPr>
        <w:t>Retirement Savings Accounts Act 1997</w:t>
      </w:r>
      <w:r w:rsidRPr="00852971">
        <w:t>.</w:t>
      </w:r>
    </w:p>
    <w:p w:rsidR="006E0072" w:rsidRPr="00852971" w:rsidRDefault="006E0072" w:rsidP="006E0072">
      <w:pPr>
        <w:pStyle w:val="Definition"/>
      </w:pPr>
      <w:r w:rsidRPr="00852971">
        <w:rPr>
          <w:b/>
          <w:i/>
        </w:rPr>
        <w:t>rural land irrigation water provider</w:t>
      </w:r>
      <w:r w:rsidRPr="00852971">
        <w:t xml:space="preserve"> has the meaning given by section</w:t>
      </w:r>
      <w:r w:rsidR="005B66F5" w:rsidRPr="00852971">
        <w:t> </w:t>
      </w:r>
      <w:r w:rsidRPr="00852971">
        <w:t>40</w:t>
      </w:r>
      <w:r w:rsidR="005B66F5" w:rsidRPr="00852971">
        <w:noBreakHyphen/>
      </w:r>
      <w:r w:rsidRPr="00852971">
        <w:t>630.</w:t>
      </w:r>
    </w:p>
    <w:p w:rsidR="006E0072" w:rsidRPr="00852971" w:rsidRDefault="006E0072" w:rsidP="006E0072">
      <w:pPr>
        <w:pStyle w:val="Definition"/>
        <w:keepNext/>
        <w:keepLines/>
      </w:pPr>
      <w:r w:rsidRPr="00852971">
        <w:rPr>
          <w:b/>
          <w:i/>
        </w:rPr>
        <w:t>safe harbour capital amount</w:t>
      </w:r>
      <w:r w:rsidRPr="00852971">
        <w:t>:</w:t>
      </w:r>
    </w:p>
    <w:p w:rsidR="006E0072" w:rsidRPr="00852971" w:rsidRDefault="006E0072" w:rsidP="006E0072">
      <w:pPr>
        <w:pStyle w:val="paragraph"/>
      </w:pPr>
      <w:r w:rsidRPr="00852971">
        <w:tab/>
        <w:t>(a)</w:t>
      </w:r>
      <w:r w:rsidRPr="00852971">
        <w:tab/>
        <w:t xml:space="preserve">for an </w:t>
      </w:r>
      <w:r w:rsidR="005B66F5" w:rsidRPr="00852971">
        <w:rPr>
          <w:position w:val="6"/>
          <w:sz w:val="16"/>
        </w:rPr>
        <w:t>*</w:t>
      </w:r>
      <w:r w:rsidRPr="00852971">
        <w:t>outward investing entity (ADI)—has the meaning given by section</w:t>
      </w:r>
      <w:r w:rsidR="005B66F5" w:rsidRPr="00852971">
        <w:t> </w:t>
      </w:r>
      <w:r w:rsidRPr="00852971">
        <w:t>820</w:t>
      </w:r>
      <w:r w:rsidR="005B66F5" w:rsidRPr="00852971">
        <w:noBreakHyphen/>
      </w:r>
      <w:r w:rsidRPr="00852971">
        <w:t>310; and</w:t>
      </w:r>
    </w:p>
    <w:p w:rsidR="006E0072" w:rsidRPr="00852971" w:rsidRDefault="006E0072" w:rsidP="006E0072">
      <w:pPr>
        <w:pStyle w:val="paragraph"/>
      </w:pPr>
      <w:r w:rsidRPr="00852971">
        <w:tab/>
        <w:t>(b)</w:t>
      </w:r>
      <w:r w:rsidRPr="00852971">
        <w:tab/>
        <w:t xml:space="preserve">for an </w:t>
      </w:r>
      <w:r w:rsidR="005B66F5" w:rsidRPr="00852971">
        <w:rPr>
          <w:position w:val="6"/>
          <w:sz w:val="16"/>
        </w:rPr>
        <w:t>*</w:t>
      </w:r>
      <w:r w:rsidRPr="00852971">
        <w:t>inward investing entity (ADI)—has the meaning given by section</w:t>
      </w:r>
      <w:r w:rsidR="005B66F5" w:rsidRPr="00852971">
        <w:t> </w:t>
      </w:r>
      <w:r w:rsidRPr="00852971">
        <w:t>820</w:t>
      </w:r>
      <w:r w:rsidR="005B66F5" w:rsidRPr="00852971">
        <w:noBreakHyphen/>
      </w:r>
      <w:r w:rsidRPr="00852971">
        <w:t>405 or 820</w:t>
      </w:r>
      <w:r w:rsidR="005B66F5" w:rsidRPr="00852971">
        <w:noBreakHyphen/>
      </w:r>
      <w:r w:rsidRPr="00852971">
        <w:t>615.</w:t>
      </w:r>
    </w:p>
    <w:p w:rsidR="006E0072" w:rsidRPr="00852971" w:rsidRDefault="006E0072" w:rsidP="006E0072">
      <w:pPr>
        <w:pStyle w:val="Definition"/>
        <w:keepNext/>
        <w:keepLines/>
      </w:pPr>
      <w:r w:rsidRPr="00852971">
        <w:rPr>
          <w:b/>
          <w:i/>
        </w:rPr>
        <w:t>safe harbour debt amount</w:t>
      </w:r>
      <w:r w:rsidRPr="00852971">
        <w:t>:</w:t>
      </w:r>
    </w:p>
    <w:p w:rsidR="006E0072" w:rsidRPr="00852971" w:rsidRDefault="006E0072" w:rsidP="006E0072">
      <w:pPr>
        <w:pStyle w:val="paragraph"/>
      </w:pPr>
      <w:r w:rsidRPr="00852971">
        <w:tab/>
        <w:t>(a)</w:t>
      </w:r>
      <w:r w:rsidRPr="00852971">
        <w:tab/>
        <w:t xml:space="preserve">for an </w:t>
      </w:r>
      <w:r w:rsidR="005B66F5" w:rsidRPr="00852971">
        <w:rPr>
          <w:position w:val="6"/>
          <w:sz w:val="16"/>
        </w:rPr>
        <w:t>*</w:t>
      </w:r>
      <w:r w:rsidRPr="00852971">
        <w:t>outward investor (general)—has the meaning given by section</w:t>
      </w:r>
      <w:r w:rsidR="005B66F5" w:rsidRPr="00852971">
        <w:t> </w:t>
      </w:r>
      <w:r w:rsidRPr="00852971">
        <w:t>820</w:t>
      </w:r>
      <w:r w:rsidR="005B66F5" w:rsidRPr="00852971">
        <w:noBreakHyphen/>
      </w:r>
      <w:r w:rsidRPr="00852971">
        <w:t>95; and</w:t>
      </w:r>
    </w:p>
    <w:p w:rsidR="006E0072" w:rsidRPr="00852971" w:rsidRDefault="006E0072" w:rsidP="006E0072">
      <w:pPr>
        <w:pStyle w:val="paragraph"/>
      </w:pPr>
      <w:r w:rsidRPr="00852971">
        <w:tab/>
        <w:t>(b)</w:t>
      </w:r>
      <w:r w:rsidRPr="00852971">
        <w:tab/>
        <w:t xml:space="preserve">for an </w:t>
      </w:r>
      <w:r w:rsidR="005B66F5" w:rsidRPr="00852971">
        <w:rPr>
          <w:position w:val="6"/>
          <w:sz w:val="16"/>
        </w:rPr>
        <w:t>*</w:t>
      </w:r>
      <w:r w:rsidRPr="00852971">
        <w:t>outward investor (financial)—has the meaning given by section</w:t>
      </w:r>
      <w:r w:rsidR="005B66F5" w:rsidRPr="00852971">
        <w:t> </w:t>
      </w:r>
      <w:r w:rsidRPr="00852971">
        <w:t>820</w:t>
      </w:r>
      <w:r w:rsidR="005B66F5" w:rsidRPr="00852971">
        <w:noBreakHyphen/>
      </w:r>
      <w:r w:rsidRPr="00852971">
        <w:t>100; and</w:t>
      </w:r>
    </w:p>
    <w:p w:rsidR="006E0072" w:rsidRPr="00852971" w:rsidRDefault="006E0072" w:rsidP="006E0072">
      <w:pPr>
        <w:pStyle w:val="paragraph"/>
      </w:pPr>
      <w:r w:rsidRPr="00852971">
        <w:tab/>
        <w:t>(c)</w:t>
      </w:r>
      <w:r w:rsidRPr="00852971">
        <w:tab/>
        <w:t xml:space="preserve">for an </w:t>
      </w:r>
      <w:r w:rsidR="005B66F5" w:rsidRPr="00852971">
        <w:rPr>
          <w:position w:val="6"/>
          <w:sz w:val="16"/>
        </w:rPr>
        <w:t>*</w:t>
      </w:r>
      <w:r w:rsidRPr="00852971">
        <w:t>inward investment vehicle (general)—has the meaning given by section</w:t>
      </w:r>
      <w:r w:rsidR="005B66F5" w:rsidRPr="00852971">
        <w:t> </w:t>
      </w:r>
      <w:r w:rsidRPr="00852971">
        <w:t>820</w:t>
      </w:r>
      <w:r w:rsidR="005B66F5" w:rsidRPr="00852971">
        <w:noBreakHyphen/>
      </w:r>
      <w:r w:rsidRPr="00852971">
        <w:t>195; and</w:t>
      </w:r>
    </w:p>
    <w:p w:rsidR="006E0072" w:rsidRPr="00852971" w:rsidRDefault="006E0072" w:rsidP="006E0072">
      <w:pPr>
        <w:pStyle w:val="paragraph"/>
      </w:pPr>
      <w:r w:rsidRPr="00852971">
        <w:tab/>
        <w:t>(d)</w:t>
      </w:r>
      <w:r w:rsidRPr="00852971">
        <w:tab/>
        <w:t xml:space="preserve">for an </w:t>
      </w:r>
      <w:r w:rsidR="005B66F5" w:rsidRPr="00852971">
        <w:rPr>
          <w:position w:val="6"/>
          <w:sz w:val="16"/>
        </w:rPr>
        <w:t>*</w:t>
      </w:r>
      <w:r w:rsidRPr="00852971">
        <w:t>inward investment vehicle (financial)—has the meaning given by section</w:t>
      </w:r>
      <w:r w:rsidR="005B66F5" w:rsidRPr="00852971">
        <w:t> </w:t>
      </w:r>
      <w:r w:rsidRPr="00852971">
        <w:t>820</w:t>
      </w:r>
      <w:r w:rsidR="005B66F5" w:rsidRPr="00852971">
        <w:noBreakHyphen/>
      </w:r>
      <w:r w:rsidRPr="00852971">
        <w:t>200; and</w:t>
      </w:r>
    </w:p>
    <w:p w:rsidR="006E0072" w:rsidRPr="00852971" w:rsidRDefault="006E0072" w:rsidP="006E0072">
      <w:pPr>
        <w:pStyle w:val="paragraph"/>
      </w:pPr>
      <w:r w:rsidRPr="00852971">
        <w:tab/>
        <w:t>(e)</w:t>
      </w:r>
      <w:r w:rsidRPr="00852971">
        <w:tab/>
        <w:t xml:space="preserve">for an </w:t>
      </w:r>
      <w:r w:rsidR="005B66F5" w:rsidRPr="00852971">
        <w:rPr>
          <w:position w:val="6"/>
          <w:sz w:val="16"/>
        </w:rPr>
        <w:t>*</w:t>
      </w:r>
      <w:r w:rsidRPr="00852971">
        <w:t>inward investor (general)—has the meaning given by section</w:t>
      </w:r>
      <w:r w:rsidR="005B66F5" w:rsidRPr="00852971">
        <w:t> </w:t>
      </w:r>
      <w:r w:rsidRPr="00852971">
        <w:t>820</w:t>
      </w:r>
      <w:r w:rsidR="005B66F5" w:rsidRPr="00852971">
        <w:noBreakHyphen/>
      </w:r>
      <w:r w:rsidRPr="00852971">
        <w:t>205; and</w:t>
      </w:r>
    </w:p>
    <w:p w:rsidR="006E0072" w:rsidRPr="00852971" w:rsidRDefault="006E0072" w:rsidP="006E0072">
      <w:pPr>
        <w:pStyle w:val="paragraph"/>
      </w:pPr>
      <w:r w:rsidRPr="00852971">
        <w:tab/>
        <w:t>(f)</w:t>
      </w:r>
      <w:r w:rsidRPr="00852971">
        <w:tab/>
        <w:t xml:space="preserve">for an </w:t>
      </w:r>
      <w:r w:rsidR="005B66F5" w:rsidRPr="00852971">
        <w:rPr>
          <w:position w:val="6"/>
          <w:sz w:val="16"/>
        </w:rPr>
        <w:t>*</w:t>
      </w:r>
      <w:r w:rsidRPr="00852971">
        <w:t>inward investor (financial)—has the meaning given by section</w:t>
      </w:r>
      <w:r w:rsidR="005B66F5" w:rsidRPr="00852971">
        <w:t> </w:t>
      </w:r>
      <w:r w:rsidRPr="00852971">
        <w:t>820</w:t>
      </w:r>
      <w:r w:rsidR="005B66F5" w:rsidRPr="00852971">
        <w:noBreakHyphen/>
      </w:r>
      <w:r w:rsidRPr="00852971">
        <w:t>210.</w:t>
      </w:r>
    </w:p>
    <w:p w:rsidR="006E0072" w:rsidRPr="00852971" w:rsidRDefault="006E0072" w:rsidP="006E0072">
      <w:pPr>
        <w:pStyle w:val="Definition"/>
        <w:keepNext/>
        <w:keepLines/>
      </w:pPr>
      <w:r w:rsidRPr="00852971">
        <w:rPr>
          <w:b/>
          <w:i/>
        </w:rPr>
        <w:t>same</w:t>
      </w:r>
      <w:r w:rsidR="005B66F5" w:rsidRPr="00852971">
        <w:rPr>
          <w:b/>
          <w:i/>
        </w:rPr>
        <w:noBreakHyphen/>
      </w:r>
      <w:r w:rsidRPr="00852971">
        <w:rPr>
          <w:b/>
          <w:i/>
        </w:rPr>
        <w:t>asset roll</w:t>
      </w:r>
      <w:r w:rsidR="005B66F5" w:rsidRPr="00852971">
        <w:rPr>
          <w:b/>
          <w:i/>
        </w:rPr>
        <w:noBreakHyphen/>
      </w:r>
      <w:r w:rsidRPr="00852971">
        <w:rPr>
          <w:b/>
          <w:i/>
        </w:rPr>
        <w:t>over</w:t>
      </w:r>
      <w:r w:rsidRPr="00852971">
        <w:t xml:space="preserve">: a </w:t>
      </w:r>
      <w:r w:rsidRPr="00852971">
        <w:rPr>
          <w:b/>
          <w:i/>
        </w:rPr>
        <w:t>same asset roll</w:t>
      </w:r>
      <w:r w:rsidR="005B66F5" w:rsidRPr="00852971">
        <w:rPr>
          <w:b/>
          <w:i/>
        </w:rPr>
        <w:noBreakHyphen/>
      </w:r>
      <w:r w:rsidRPr="00852971">
        <w:rPr>
          <w:b/>
          <w:i/>
        </w:rPr>
        <w:t xml:space="preserve">over </w:t>
      </w:r>
      <w:r w:rsidRPr="00852971">
        <w:t xml:space="preserve">allows you to disregard a </w:t>
      </w:r>
      <w:r w:rsidR="005B66F5" w:rsidRPr="00852971">
        <w:rPr>
          <w:position w:val="6"/>
          <w:sz w:val="16"/>
        </w:rPr>
        <w:t>*</w:t>
      </w:r>
      <w:r w:rsidRPr="00852971">
        <w:t xml:space="preserve">capital gain or </w:t>
      </w:r>
      <w:r w:rsidR="005B66F5" w:rsidRPr="00852971">
        <w:rPr>
          <w:position w:val="6"/>
          <w:sz w:val="16"/>
        </w:rPr>
        <w:t>*</w:t>
      </w:r>
      <w:r w:rsidRPr="00852971">
        <w:t>capital loss you make from:</w:t>
      </w:r>
    </w:p>
    <w:p w:rsidR="006E0072" w:rsidRPr="00852971" w:rsidRDefault="006E0072" w:rsidP="006E0072">
      <w:pPr>
        <w:pStyle w:val="paragraph"/>
        <w:tabs>
          <w:tab w:val="left" w:pos="2268"/>
          <w:tab w:val="left" w:pos="3402"/>
          <w:tab w:val="left" w:pos="4536"/>
          <w:tab w:val="left" w:pos="5670"/>
          <w:tab w:val="left" w:pos="6804"/>
        </w:tabs>
      </w:pPr>
      <w:r w:rsidRPr="00852971">
        <w:tab/>
        <w:t>(a)</w:t>
      </w:r>
      <w:r w:rsidRPr="00852971">
        <w:tab/>
      </w:r>
      <w:r w:rsidR="005B66F5" w:rsidRPr="00852971">
        <w:rPr>
          <w:position w:val="6"/>
          <w:sz w:val="16"/>
        </w:rPr>
        <w:t>*</w:t>
      </w:r>
      <w:r w:rsidRPr="00852971">
        <w:t xml:space="preserve">disposing of a </w:t>
      </w:r>
      <w:r w:rsidR="005B66F5" w:rsidRPr="00852971">
        <w:rPr>
          <w:position w:val="6"/>
          <w:sz w:val="16"/>
        </w:rPr>
        <w:t>*</w:t>
      </w:r>
      <w:r w:rsidRPr="00852971">
        <w:t>CGT asset to another entity; or</w:t>
      </w:r>
    </w:p>
    <w:p w:rsidR="006E0072" w:rsidRPr="00852971" w:rsidRDefault="006E0072" w:rsidP="006E0072">
      <w:pPr>
        <w:pStyle w:val="paragraph"/>
        <w:tabs>
          <w:tab w:val="left" w:pos="2268"/>
          <w:tab w:val="left" w:pos="3402"/>
          <w:tab w:val="left" w:pos="4536"/>
          <w:tab w:val="left" w:pos="5670"/>
          <w:tab w:val="left" w:pos="6804"/>
        </w:tabs>
      </w:pPr>
      <w:r w:rsidRPr="00852971">
        <w:tab/>
        <w:t>(b)</w:t>
      </w:r>
      <w:r w:rsidRPr="00852971">
        <w:tab/>
        <w:t>entering into an agreement with another entity that constitutes CGT event B1; or</w:t>
      </w:r>
    </w:p>
    <w:p w:rsidR="006E0072" w:rsidRPr="00852971" w:rsidRDefault="006E0072" w:rsidP="006E0072">
      <w:pPr>
        <w:pStyle w:val="paragraph"/>
        <w:tabs>
          <w:tab w:val="left" w:pos="2268"/>
          <w:tab w:val="left" w:pos="3402"/>
          <w:tab w:val="left" w:pos="4536"/>
          <w:tab w:val="left" w:pos="5670"/>
          <w:tab w:val="left" w:pos="6804"/>
        </w:tabs>
      </w:pPr>
      <w:r w:rsidRPr="00852971">
        <w:tab/>
        <w:t>(c)</w:t>
      </w:r>
      <w:r w:rsidRPr="00852971">
        <w:tab/>
        <w:t>creating a CGT asset in another entity.</w:t>
      </w:r>
    </w:p>
    <w:p w:rsidR="006E0072" w:rsidRPr="00852971" w:rsidRDefault="006E0072" w:rsidP="006E0072">
      <w:pPr>
        <w:pStyle w:val="subsection2"/>
        <w:tabs>
          <w:tab w:val="left" w:pos="2268"/>
          <w:tab w:val="left" w:pos="3402"/>
          <w:tab w:val="left" w:pos="4536"/>
          <w:tab w:val="left" w:pos="5670"/>
          <w:tab w:val="left" w:pos="6804"/>
        </w:tabs>
      </w:pPr>
      <w:r w:rsidRPr="00852971">
        <w:t xml:space="preserve">The </w:t>
      </w:r>
      <w:r w:rsidRPr="00852971">
        <w:rPr>
          <w:b/>
          <w:i/>
        </w:rPr>
        <w:t>same</w:t>
      </w:r>
      <w:r w:rsidR="005B66F5" w:rsidRPr="00852971">
        <w:rPr>
          <w:b/>
          <w:i/>
        </w:rPr>
        <w:noBreakHyphen/>
      </w:r>
      <w:r w:rsidRPr="00852971">
        <w:rPr>
          <w:b/>
          <w:i/>
        </w:rPr>
        <w:t>asset roll</w:t>
      </w:r>
      <w:r w:rsidR="005B66F5" w:rsidRPr="00852971">
        <w:rPr>
          <w:b/>
          <w:i/>
        </w:rPr>
        <w:noBreakHyphen/>
      </w:r>
      <w:r w:rsidRPr="00852971">
        <w:rPr>
          <w:b/>
          <w:i/>
        </w:rPr>
        <w:t>overs</w:t>
      </w:r>
      <w:r w:rsidRPr="00852971">
        <w:t xml:space="preserve"> are listed in section</w:t>
      </w:r>
      <w:r w:rsidR="005B66F5" w:rsidRPr="00852971">
        <w:t> </w:t>
      </w:r>
      <w:r w:rsidRPr="00852971">
        <w:t>112</w:t>
      </w:r>
      <w:r w:rsidR="005B66F5" w:rsidRPr="00852971">
        <w:noBreakHyphen/>
      </w:r>
      <w:r w:rsidRPr="00852971">
        <w:t>150.</w:t>
      </w:r>
    </w:p>
    <w:p w:rsidR="006E0072" w:rsidRPr="00852971" w:rsidRDefault="006E0072" w:rsidP="006E0072">
      <w:pPr>
        <w:pStyle w:val="Definition"/>
        <w:keepNext/>
        <w:keepLines/>
      </w:pPr>
      <w:r w:rsidRPr="00852971">
        <w:rPr>
          <w:b/>
          <w:i/>
        </w:rPr>
        <w:t>scheme</w:t>
      </w:r>
      <w:r w:rsidRPr="00852971">
        <w:t xml:space="preserve"> means:</w:t>
      </w:r>
    </w:p>
    <w:p w:rsidR="006E0072" w:rsidRPr="00852971" w:rsidRDefault="006E0072" w:rsidP="006E0072">
      <w:pPr>
        <w:pStyle w:val="paragraph"/>
      </w:pPr>
      <w:r w:rsidRPr="00852971">
        <w:tab/>
        <w:t>(a)</w:t>
      </w:r>
      <w:r w:rsidRPr="00852971">
        <w:tab/>
        <w:t xml:space="preserve">any </w:t>
      </w:r>
      <w:r w:rsidR="005B66F5" w:rsidRPr="00852971">
        <w:rPr>
          <w:position w:val="6"/>
          <w:sz w:val="16"/>
        </w:rPr>
        <w:t>*</w:t>
      </w:r>
      <w:r w:rsidRPr="00852971">
        <w:t>arrangement; or</w:t>
      </w:r>
    </w:p>
    <w:p w:rsidR="006E0072" w:rsidRPr="00852971" w:rsidRDefault="006E0072" w:rsidP="006E0072">
      <w:pPr>
        <w:pStyle w:val="paragraph"/>
      </w:pPr>
      <w:r w:rsidRPr="00852971">
        <w:tab/>
        <w:t>(b)</w:t>
      </w:r>
      <w:r w:rsidRPr="00852971">
        <w:tab/>
        <w:t>any scheme, plan, proposal, action, course of action or course of conduct, whether unilateral or otherwise.</w:t>
      </w:r>
    </w:p>
    <w:p w:rsidR="006E0072" w:rsidRPr="00852971" w:rsidRDefault="006E0072" w:rsidP="006E0072">
      <w:pPr>
        <w:pStyle w:val="notetext"/>
      </w:pPr>
      <w:r w:rsidRPr="00852971">
        <w:t>Note:</w:t>
      </w:r>
      <w:r w:rsidRPr="00852971">
        <w:tab/>
        <w:t>The Commissioner may determine that, for the purposes of the debt and equity interest rules in Division</w:t>
      </w:r>
      <w:r w:rsidR="005B66F5" w:rsidRPr="00852971">
        <w:t> </w:t>
      </w:r>
      <w:r w:rsidRPr="00852971">
        <w:t>974, what would otherwise be a single scheme is to be treated as 2 or more separate schemes, and that the schemes are not related: see section</w:t>
      </w:r>
      <w:r w:rsidR="005B66F5" w:rsidRPr="00852971">
        <w:t> </w:t>
      </w:r>
      <w:r w:rsidRPr="00852971">
        <w:t>974</w:t>
      </w:r>
      <w:r w:rsidR="005B66F5" w:rsidRPr="00852971">
        <w:noBreakHyphen/>
      </w:r>
      <w:r w:rsidRPr="00852971">
        <w:t>150.</w:t>
      </w:r>
    </w:p>
    <w:p w:rsidR="006E0072" w:rsidRPr="00852971" w:rsidRDefault="006E0072" w:rsidP="006E0072">
      <w:pPr>
        <w:pStyle w:val="Definition"/>
      </w:pPr>
      <w:r w:rsidRPr="00852971">
        <w:rPr>
          <w:b/>
          <w:i/>
        </w:rPr>
        <w:t>scheme benefit</w:t>
      </w:r>
      <w:r w:rsidRPr="00852971">
        <w:t xml:space="preserve"> has the meaning given by section</w:t>
      </w:r>
      <w:r w:rsidR="005B66F5" w:rsidRPr="00852971">
        <w:t> </w:t>
      </w:r>
      <w:r w:rsidRPr="00852971">
        <w:t>284</w:t>
      </w:r>
      <w:r w:rsidR="005B66F5" w:rsidRPr="00852971">
        <w:noBreakHyphen/>
      </w:r>
      <w:r w:rsidRPr="00852971">
        <w:t>150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scheme period</w:t>
      </w:r>
      <w:r w:rsidRPr="00852971">
        <w:t xml:space="preserve"> for a </w:t>
      </w:r>
      <w:r w:rsidR="005B66F5" w:rsidRPr="00852971">
        <w:rPr>
          <w:position w:val="6"/>
          <w:sz w:val="16"/>
        </w:rPr>
        <w:t>*</w:t>
      </w:r>
      <w:r w:rsidRPr="00852971">
        <w:t>direct value shift has the meaning given by section</w:t>
      </w:r>
      <w:r w:rsidR="005B66F5" w:rsidRPr="00852971">
        <w:t> </w:t>
      </w:r>
      <w:r w:rsidRPr="00852971">
        <w:t>725</w:t>
      </w:r>
      <w:r w:rsidR="005B66F5" w:rsidRPr="00852971">
        <w:noBreakHyphen/>
      </w:r>
      <w:r w:rsidRPr="00852971">
        <w:t>55.</w:t>
      </w:r>
    </w:p>
    <w:p w:rsidR="006E0072" w:rsidRPr="00852971" w:rsidRDefault="006E0072" w:rsidP="006E0072">
      <w:pPr>
        <w:pStyle w:val="Definition"/>
      </w:pPr>
      <w:r w:rsidRPr="00852971">
        <w:rPr>
          <w:b/>
          <w:i/>
        </w:rPr>
        <w:t>scheme shortfall amount</w:t>
      </w:r>
      <w:r w:rsidRPr="00852971">
        <w:t xml:space="preserve"> has the meaning given by section</w:t>
      </w:r>
      <w:r w:rsidR="005B66F5" w:rsidRPr="00852971">
        <w:t> </w:t>
      </w:r>
      <w:r w:rsidRPr="00852971">
        <w:t>284</w:t>
      </w:r>
      <w:r w:rsidR="005B66F5" w:rsidRPr="00852971">
        <w:noBreakHyphen/>
      </w:r>
      <w:r w:rsidRPr="00852971">
        <w:t>150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keepNext/>
        <w:keepLines/>
      </w:pPr>
      <w:r w:rsidRPr="00852971">
        <w:rPr>
          <w:b/>
          <w:i/>
        </w:rPr>
        <w:t>scholarship plan</w:t>
      </w:r>
      <w:r w:rsidRPr="00852971">
        <w:t xml:space="preserve"> means a </w:t>
      </w:r>
      <w:r w:rsidR="005B66F5" w:rsidRPr="00852971">
        <w:rPr>
          <w:position w:val="6"/>
          <w:sz w:val="16"/>
        </w:rPr>
        <w:t>*</w:t>
      </w:r>
      <w:r w:rsidRPr="00852971">
        <w:t>life insurance policy that:</w:t>
      </w:r>
    </w:p>
    <w:p w:rsidR="006E0072" w:rsidRPr="00852971" w:rsidRDefault="006E0072" w:rsidP="006E0072">
      <w:pPr>
        <w:pStyle w:val="paragraph"/>
      </w:pPr>
      <w:r w:rsidRPr="00852971">
        <w:tab/>
        <w:t>(a)</w:t>
      </w:r>
      <w:r w:rsidRPr="00852971">
        <w:tab/>
        <w:t xml:space="preserve">is issued by a </w:t>
      </w:r>
      <w:r w:rsidR="005B66F5" w:rsidRPr="00852971">
        <w:rPr>
          <w:position w:val="6"/>
          <w:sz w:val="16"/>
        </w:rPr>
        <w:t>*</w:t>
      </w:r>
      <w:r w:rsidRPr="00852971">
        <w:t>friendly society for the sole purpose of providing benefits to help in the education of nominated beneficiaries; and</w:t>
      </w:r>
    </w:p>
    <w:p w:rsidR="006E0072" w:rsidRPr="00852971" w:rsidRDefault="006E0072" w:rsidP="006E0072">
      <w:pPr>
        <w:pStyle w:val="paragraph"/>
      </w:pPr>
      <w:r w:rsidRPr="00852971">
        <w:tab/>
        <w:t>(b)</w:t>
      </w:r>
      <w:r w:rsidRPr="00852971">
        <w:tab/>
        <w:t>is not being used, and has never been used, as security for borrowing or raising money; and</w:t>
      </w:r>
    </w:p>
    <w:p w:rsidR="006E0072" w:rsidRPr="00852971" w:rsidRDefault="006E0072" w:rsidP="006E0072">
      <w:pPr>
        <w:pStyle w:val="paragraph"/>
      </w:pPr>
      <w:r w:rsidRPr="00852971">
        <w:tab/>
        <w:t>(c)</w:t>
      </w:r>
      <w:r w:rsidRPr="00852971">
        <w:tab/>
        <w:t>if it is issued on or after 1</w:t>
      </w:r>
      <w:r w:rsidR="005B66F5" w:rsidRPr="00852971">
        <w:t> </w:t>
      </w:r>
      <w:r w:rsidRPr="00852971">
        <w:t>January 2003—contains a provision prohibiting use of the policy as security for borrowing or raising money.</w:t>
      </w:r>
    </w:p>
    <w:p w:rsidR="006E0072" w:rsidRPr="00852971" w:rsidRDefault="006E0072" w:rsidP="006E0072">
      <w:pPr>
        <w:pStyle w:val="Definition"/>
      </w:pPr>
      <w:r w:rsidRPr="00852971">
        <w:rPr>
          <w:b/>
          <w:i/>
        </w:rPr>
        <w:t>Seasonal Labour Mobility Program withholding tax</w:t>
      </w:r>
      <w:r w:rsidRPr="00852971">
        <w:t xml:space="preserve"> means income tax payable under Subdivision</w:t>
      </w:r>
      <w:r w:rsidR="005B66F5" w:rsidRPr="00852971">
        <w:t> </w:t>
      </w:r>
      <w:r w:rsidRPr="00852971">
        <w:t>840</w:t>
      </w:r>
      <w:r w:rsidR="005B66F5" w:rsidRPr="00852971">
        <w:noBreakHyphen/>
      </w:r>
      <w:r w:rsidRPr="00852971">
        <w:t>S.</w:t>
      </w:r>
    </w:p>
    <w:p w:rsidR="006E0072" w:rsidRPr="00852971" w:rsidRDefault="006E0072" w:rsidP="006E0072">
      <w:pPr>
        <w:pStyle w:val="Definition"/>
      </w:pPr>
      <w:r w:rsidRPr="00852971">
        <w:rPr>
          <w:b/>
          <w:i/>
        </w:rPr>
        <w:t xml:space="preserve">secondary course </w:t>
      </w:r>
      <w:r w:rsidRPr="00852971">
        <w:t xml:space="preserve">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secondary equity interest</w:t>
      </w:r>
      <w:r w:rsidRPr="00852971">
        <w:t xml:space="preserve"> has the meaning given by section</w:t>
      </w:r>
      <w:r w:rsidR="005B66F5" w:rsidRPr="00852971">
        <w:t> </w:t>
      </w:r>
      <w:r w:rsidRPr="00852971">
        <w:t>727</w:t>
      </w:r>
      <w:r w:rsidR="005B66F5" w:rsidRPr="00852971">
        <w:noBreakHyphen/>
      </w:r>
      <w:r w:rsidRPr="00852971">
        <w:t>520.</w:t>
      </w:r>
    </w:p>
    <w:p w:rsidR="006E0072" w:rsidRPr="00852971" w:rsidRDefault="006E0072" w:rsidP="006E0072">
      <w:pPr>
        <w:pStyle w:val="Definition"/>
      </w:pPr>
      <w:r w:rsidRPr="00852971">
        <w:rPr>
          <w:b/>
          <w:i/>
        </w:rPr>
        <w:t>secondary interest</w:t>
      </w:r>
      <w:r w:rsidRPr="00852971">
        <w:t xml:space="preserve"> has the meaning given by section</w:t>
      </w:r>
      <w:r w:rsidR="005B66F5" w:rsidRPr="00852971">
        <w:t> </w:t>
      </w:r>
      <w:r w:rsidRPr="00852971">
        <w:t>727</w:t>
      </w:r>
      <w:r w:rsidR="005B66F5" w:rsidRPr="00852971">
        <w:noBreakHyphen/>
      </w:r>
      <w:r w:rsidRPr="00852971">
        <w:t>520.</w:t>
      </w:r>
    </w:p>
    <w:p w:rsidR="006E0072" w:rsidRPr="00852971" w:rsidRDefault="006E0072" w:rsidP="006E0072">
      <w:pPr>
        <w:pStyle w:val="Definition"/>
      </w:pPr>
      <w:r w:rsidRPr="00852971">
        <w:rPr>
          <w:b/>
          <w:i/>
        </w:rPr>
        <w:t>secondary loan interest</w:t>
      </w:r>
      <w:r w:rsidRPr="00852971">
        <w:t xml:space="preserve"> has the meaning given by section</w:t>
      </w:r>
      <w:r w:rsidR="005B66F5" w:rsidRPr="00852971">
        <w:t> </w:t>
      </w:r>
      <w:r w:rsidRPr="00852971">
        <w:t>727</w:t>
      </w:r>
      <w:r w:rsidR="005B66F5" w:rsidRPr="00852971">
        <w:noBreakHyphen/>
      </w:r>
      <w:r w:rsidRPr="00852971">
        <w:t>520.</w:t>
      </w:r>
    </w:p>
    <w:p w:rsidR="006E0072" w:rsidRPr="00852971" w:rsidRDefault="006E0072" w:rsidP="006E0072">
      <w:pPr>
        <w:pStyle w:val="Definition"/>
      </w:pPr>
      <w:r w:rsidRPr="00852971">
        <w:rPr>
          <w:b/>
          <w:i/>
        </w:rPr>
        <w:t>Second Commissioner</w:t>
      </w:r>
      <w:r w:rsidRPr="00852971">
        <w:t xml:space="preserve"> means a Second Commissioner of Taxation.</w:t>
      </w:r>
    </w:p>
    <w:p w:rsidR="006E0072" w:rsidRPr="00852971" w:rsidRDefault="006E0072" w:rsidP="006E0072">
      <w:pPr>
        <w:pStyle w:val="Definition"/>
      </w:pPr>
      <w:r w:rsidRPr="00852971">
        <w:rPr>
          <w:b/>
          <w:i/>
        </w:rPr>
        <w:t xml:space="preserve">second continuity period </w:t>
      </w:r>
      <w:r w:rsidRPr="00852971">
        <w:t>has the meaning given by section</w:t>
      </w:r>
      <w:r w:rsidR="005B66F5" w:rsidRPr="00852971">
        <w:t> </w:t>
      </w:r>
      <w:r w:rsidRPr="00852971">
        <w:t>165</w:t>
      </w:r>
      <w:r w:rsidR="005B66F5" w:rsidRPr="00852971">
        <w:noBreakHyphen/>
      </w:r>
      <w:r w:rsidRPr="00852971">
        <w:t>120.</w:t>
      </w:r>
    </w:p>
    <w:p w:rsidR="006E0072" w:rsidRPr="00852971" w:rsidRDefault="006E0072" w:rsidP="006E0072">
      <w:pPr>
        <w:pStyle w:val="Definition"/>
      </w:pPr>
      <w:r w:rsidRPr="00852971">
        <w:rPr>
          <w:b/>
          <w:i/>
        </w:rPr>
        <w:t>section</w:t>
      </w:r>
      <w:r w:rsidR="005B66F5" w:rsidRPr="00852971">
        <w:rPr>
          <w:b/>
          <w:i/>
        </w:rPr>
        <w:t> </w:t>
      </w:r>
      <w:r w:rsidRPr="00852971">
        <w:rPr>
          <w:b/>
          <w:i/>
        </w:rPr>
        <w:t>124ZZB SME assessable income</w:t>
      </w:r>
      <w:r w:rsidRPr="00852971">
        <w:t xml:space="preserve"> for a </w:t>
      </w:r>
      <w:r w:rsidR="005B66F5" w:rsidRPr="00852971">
        <w:rPr>
          <w:position w:val="6"/>
          <w:sz w:val="16"/>
        </w:rPr>
        <w:t>*</w:t>
      </w:r>
      <w:r w:rsidRPr="00852971">
        <w:t>PDF for an income year is the assessable income allocated to the PDF’s SME assessable income for the income year under section</w:t>
      </w:r>
      <w:r w:rsidR="005B66F5" w:rsidRPr="00852971">
        <w:t> </w:t>
      </w:r>
      <w:r w:rsidRPr="00852971">
        <w:t xml:space="preserve">124ZZB of the </w:t>
      </w:r>
      <w:r w:rsidRPr="00852971">
        <w:rPr>
          <w:i/>
        </w:rPr>
        <w:t>Income Tax Assessment Act 1936</w:t>
      </w:r>
      <w:r w:rsidRPr="00852971">
        <w:t>.</w:t>
      </w:r>
    </w:p>
    <w:p w:rsidR="00745348" w:rsidRPr="00852971" w:rsidRDefault="00745348" w:rsidP="00745348">
      <w:pPr>
        <w:pStyle w:val="Definition"/>
      </w:pPr>
      <w:r w:rsidRPr="00852971">
        <w:rPr>
          <w:b/>
          <w:i/>
        </w:rPr>
        <w:t>securities dealer</w:t>
      </w:r>
      <w:r w:rsidRPr="00852971">
        <w:t xml:space="preserve"> means a person who, for the purposes of the </w:t>
      </w:r>
      <w:r w:rsidRPr="00852971">
        <w:rPr>
          <w:i/>
        </w:rPr>
        <w:t>Corporations Act 2001</w:t>
      </w:r>
      <w:r w:rsidRPr="00852971">
        <w:t xml:space="preserve"> or for the purposes of a law of a State or Territory that corresponds to that Act, deals in securities.</w:t>
      </w:r>
    </w:p>
    <w:p w:rsidR="006E0072" w:rsidRPr="00852971" w:rsidRDefault="006E0072" w:rsidP="006E0072">
      <w:pPr>
        <w:pStyle w:val="Definition"/>
      </w:pPr>
      <w:r w:rsidRPr="00852971">
        <w:rPr>
          <w:b/>
          <w:i/>
        </w:rPr>
        <w:t xml:space="preserve">securitisation vehicle </w:t>
      </w:r>
      <w:r w:rsidRPr="00852971">
        <w:t>has the meaning given by section</w:t>
      </w:r>
      <w:r w:rsidR="005B66F5" w:rsidRPr="00852971">
        <w:t> </w:t>
      </w:r>
      <w:r w:rsidRPr="00852971">
        <w:t>820</w:t>
      </w:r>
      <w:r w:rsidR="005B66F5" w:rsidRPr="00852971">
        <w:noBreakHyphen/>
      </w:r>
      <w:r w:rsidRPr="00852971">
        <w:t>942.</w:t>
      </w:r>
    </w:p>
    <w:p w:rsidR="006E0072" w:rsidRPr="00852971" w:rsidRDefault="006E0072" w:rsidP="006E0072">
      <w:pPr>
        <w:pStyle w:val="Definition"/>
      </w:pPr>
      <w:r w:rsidRPr="00852971">
        <w:rPr>
          <w:b/>
          <w:i/>
        </w:rPr>
        <w:t xml:space="preserve">securitised asset </w:t>
      </w:r>
      <w:r w:rsidRPr="00852971">
        <w:t>has the meaning given by section</w:t>
      </w:r>
      <w:r w:rsidR="005B66F5" w:rsidRPr="00852971">
        <w:t> </w:t>
      </w:r>
      <w:r w:rsidRPr="00852971">
        <w:t>820</w:t>
      </w:r>
      <w:r w:rsidR="005B66F5" w:rsidRPr="00852971">
        <w:noBreakHyphen/>
      </w:r>
      <w:r w:rsidRPr="00852971">
        <w:t>942.</w:t>
      </w:r>
    </w:p>
    <w:p w:rsidR="006E0072" w:rsidRPr="00852971" w:rsidRDefault="006E0072" w:rsidP="006E0072">
      <w:pPr>
        <w:pStyle w:val="Definition"/>
      </w:pPr>
      <w:r w:rsidRPr="00852971">
        <w:rPr>
          <w:b/>
          <w:i/>
        </w:rPr>
        <w:t>segregated current pension assets</w:t>
      </w:r>
      <w:r w:rsidRPr="00852971">
        <w:t xml:space="preserve"> has the meaning given by section</w:t>
      </w:r>
      <w:r w:rsidR="005B66F5" w:rsidRPr="00852971">
        <w:t> </w:t>
      </w:r>
      <w:r w:rsidRPr="00852971">
        <w:t>295</w:t>
      </w:r>
      <w:r w:rsidR="005B66F5" w:rsidRPr="00852971">
        <w:noBreakHyphen/>
      </w:r>
      <w:r w:rsidRPr="00852971">
        <w:t>385.</w:t>
      </w:r>
    </w:p>
    <w:p w:rsidR="006E0072" w:rsidRPr="00852971" w:rsidRDefault="006E0072" w:rsidP="006E0072">
      <w:pPr>
        <w:pStyle w:val="Definition"/>
      </w:pPr>
      <w:r w:rsidRPr="00852971">
        <w:rPr>
          <w:b/>
          <w:i/>
        </w:rPr>
        <w:t>segregated exempt assets</w:t>
      </w:r>
      <w:r w:rsidRPr="00852971">
        <w:t xml:space="preserve"> of a </w:t>
      </w:r>
      <w:r w:rsidR="005B66F5" w:rsidRPr="00852971">
        <w:rPr>
          <w:position w:val="6"/>
          <w:sz w:val="16"/>
        </w:rPr>
        <w:t>*</w:t>
      </w:r>
      <w:r w:rsidRPr="00852971">
        <w:t>life insurance company means assets from time to time segregated by the company under Subdivision</w:t>
      </w:r>
      <w:r w:rsidR="005B66F5" w:rsidRPr="00852971">
        <w:t> </w:t>
      </w:r>
      <w:r w:rsidRPr="00852971">
        <w:t>320</w:t>
      </w:r>
      <w:r w:rsidR="005B66F5" w:rsidRPr="00852971">
        <w:noBreakHyphen/>
      </w:r>
      <w:r w:rsidRPr="00852971">
        <w:t>H, whether segregated at the time of the initial segregation or included at a later time.</w:t>
      </w:r>
    </w:p>
    <w:p w:rsidR="006E0072" w:rsidRPr="00852971" w:rsidRDefault="006E0072" w:rsidP="006E0072">
      <w:pPr>
        <w:pStyle w:val="Definition"/>
      </w:pPr>
      <w:r w:rsidRPr="00852971">
        <w:rPr>
          <w:b/>
          <w:i/>
        </w:rPr>
        <w:t>segregated non</w:t>
      </w:r>
      <w:r w:rsidR="005B66F5" w:rsidRPr="00852971">
        <w:rPr>
          <w:b/>
          <w:i/>
        </w:rPr>
        <w:noBreakHyphen/>
      </w:r>
      <w:r w:rsidRPr="00852971">
        <w:rPr>
          <w:b/>
          <w:i/>
        </w:rPr>
        <w:t>current assets</w:t>
      </w:r>
      <w:r w:rsidRPr="00852971">
        <w:t xml:space="preserve"> has the meaning given by section</w:t>
      </w:r>
      <w:r w:rsidR="005B66F5" w:rsidRPr="00852971">
        <w:t> </w:t>
      </w:r>
      <w:r w:rsidRPr="00852971">
        <w:t>295</w:t>
      </w:r>
      <w:r w:rsidR="005B66F5" w:rsidRPr="00852971">
        <w:noBreakHyphen/>
      </w:r>
      <w:r w:rsidRPr="00852971">
        <w:t>395.</w:t>
      </w:r>
    </w:p>
    <w:p w:rsidR="006E0072" w:rsidRPr="00852971" w:rsidRDefault="006E0072" w:rsidP="006E0072">
      <w:pPr>
        <w:pStyle w:val="Definition"/>
      </w:pPr>
      <w:r w:rsidRPr="00852971">
        <w:rPr>
          <w:b/>
          <w:i/>
        </w:rPr>
        <w:t>self</w:t>
      </w:r>
      <w:r w:rsidR="005B66F5" w:rsidRPr="00852971">
        <w:rPr>
          <w:b/>
          <w:i/>
        </w:rPr>
        <w:noBreakHyphen/>
      </w:r>
      <w:r w:rsidRPr="00852971">
        <w:rPr>
          <w:b/>
          <w:i/>
        </w:rPr>
        <w:t>assessed clearance declaration advice</w:t>
      </w:r>
      <w:r w:rsidRPr="00852971">
        <w:t xml:space="preserve"> has the meaning given by the </w:t>
      </w:r>
      <w:r w:rsidRPr="00852971">
        <w:rPr>
          <w:i/>
        </w:rPr>
        <w:t>Customs Act 1901</w:t>
      </w:r>
      <w:r w:rsidRPr="00852971">
        <w:t>.</w:t>
      </w:r>
    </w:p>
    <w:p w:rsidR="006E0072" w:rsidRPr="00852971" w:rsidRDefault="006E0072" w:rsidP="006E0072">
      <w:pPr>
        <w:pStyle w:val="Definition"/>
      </w:pPr>
      <w:r w:rsidRPr="00852971">
        <w:rPr>
          <w:b/>
          <w:i/>
        </w:rPr>
        <w:t>self assessment</w:t>
      </w:r>
      <w:r w:rsidRPr="00852971">
        <w:t xml:space="preserve"> means an assessment:</w:t>
      </w:r>
    </w:p>
    <w:p w:rsidR="006E0072" w:rsidRPr="00852971" w:rsidRDefault="006E0072" w:rsidP="006E0072">
      <w:pPr>
        <w:pStyle w:val="paragraph"/>
      </w:pPr>
      <w:r w:rsidRPr="00852971">
        <w:tab/>
        <w:t>(a)</w:t>
      </w:r>
      <w:r w:rsidRPr="00852971">
        <w:tab/>
        <w:t>for the making of which the Commissioner wholly accepts statements of the taxpayer; or</w:t>
      </w:r>
    </w:p>
    <w:p w:rsidR="006E0072" w:rsidRPr="00852971" w:rsidRDefault="006E0072" w:rsidP="006E0072">
      <w:pPr>
        <w:pStyle w:val="paragraph"/>
      </w:pPr>
      <w:r w:rsidRPr="00852971">
        <w:tab/>
        <w:t>(b)</w:t>
      </w:r>
      <w:r w:rsidRPr="00852971">
        <w:tab/>
        <w:t>that, under section</w:t>
      </w:r>
      <w:r w:rsidR="005B66F5" w:rsidRPr="00852971">
        <w:t> </w:t>
      </w:r>
      <w:r w:rsidRPr="00852971">
        <w:t xml:space="preserve">166A of the </w:t>
      </w:r>
      <w:r w:rsidRPr="00852971">
        <w:rPr>
          <w:i/>
        </w:rPr>
        <w:t>Income Tax Assessment Act 1936</w:t>
      </w:r>
      <w:r w:rsidRPr="00852971">
        <w:t xml:space="preserve"> or a provision of another law, is taken to have been made by the Commissioner.</w:t>
      </w:r>
    </w:p>
    <w:p w:rsidR="006E0072" w:rsidRPr="00852971" w:rsidRDefault="006E0072" w:rsidP="006E0072">
      <w:pPr>
        <w:pStyle w:val="Definition"/>
      </w:pPr>
      <w:r w:rsidRPr="00852971">
        <w:rPr>
          <w:b/>
          <w:i/>
        </w:rPr>
        <w:t>self</w:t>
      </w:r>
      <w:r w:rsidR="005B66F5" w:rsidRPr="00852971">
        <w:rPr>
          <w:b/>
          <w:i/>
        </w:rPr>
        <w:noBreakHyphen/>
      </w:r>
      <w:r w:rsidRPr="00852971">
        <w:rPr>
          <w:b/>
          <w:i/>
        </w:rPr>
        <w:t>assessment entity</w:t>
      </w:r>
      <w:r w:rsidRPr="00852971">
        <w:t xml:space="preserve"> means a full self</w:t>
      </w:r>
      <w:r w:rsidR="005B66F5" w:rsidRPr="00852971">
        <w:noBreakHyphen/>
      </w:r>
      <w:r w:rsidRPr="00852971">
        <w:t>assessment taxpayer (within the meaning of subsection</w:t>
      </w:r>
      <w:r w:rsidR="005B66F5" w:rsidRPr="00852971">
        <w:t> </w:t>
      </w:r>
      <w:r w:rsidRPr="00852971">
        <w:t xml:space="preserve">6(1) of the </w:t>
      </w:r>
      <w:r w:rsidRPr="00852971">
        <w:rPr>
          <w:i/>
        </w:rPr>
        <w:t>Income Tax Assessment Act 1936</w:t>
      </w:r>
      <w:r w:rsidRPr="00852971">
        <w:t>).</w:t>
      </w:r>
    </w:p>
    <w:p w:rsidR="006E0072" w:rsidRPr="00852971" w:rsidRDefault="006E0072" w:rsidP="006E0072">
      <w:pPr>
        <w:pStyle w:val="Definition"/>
      </w:pPr>
      <w:r w:rsidRPr="00852971">
        <w:rPr>
          <w:b/>
          <w:i/>
        </w:rPr>
        <w:t>self managed superannuation fund</w:t>
      </w:r>
      <w:r w:rsidRPr="00852971">
        <w:t xml:space="preserve"> has the same meaning as in the </w:t>
      </w:r>
      <w:r w:rsidRPr="00852971">
        <w:rPr>
          <w:i/>
        </w:rPr>
        <w:t>Superannuation Industry (Supervision) Act 1993</w:t>
      </w:r>
      <w:r w:rsidRPr="00852971">
        <w:t>.</w:t>
      </w:r>
    </w:p>
    <w:p w:rsidR="006E0072" w:rsidRPr="00852971" w:rsidRDefault="006E0072" w:rsidP="006E0072">
      <w:pPr>
        <w:pStyle w:val="Definition"/>
      </w:pPr>
      <w:r w:rsidRPr="00852971">
        <w:rPr>
          <w:b/>
          <w:i/>
        </w:rPr>
        <w:t>seminar</w:t>
      </w:r>
      <w:r w:rsidRPr="00852971">
        <w:t xml:space="preserve"> has the meaning given by subsection</w:t>
      </w:r>
      <w:r w:rsidR="005B66F5" w:rsidRPr="00852971">
        <w:t> </w:t>
      </w:r>
      <w:r w:rsidRPr="00852971">
        <w:t>32</w:t>
      </w:r>
      <w:r w:rsidR="005B66F5" w:rsidRPr="00852971">
        <w:noBreakHyphen/>
      </w:r>
      <w:r w:rsidRPr="00852971">
        <w:t>65(1).</w:t>
      </w:r>
    </w:p>
    <w:p w:rsidR="006E0072" w:rsidRPr="00852971" w:rsidRDefault="006E0072" w:rsidP="006E0072">
      <w:pPr>
        <w:pStyle w:val="Definition"/>
      </w:pPr>
      <w:r w:rsidRPr="00852971">
        <w:rPr>
          <w:b/>
          <w:i/>
        </w:rPr>
        <w:t xml:space="preserve">Senior Executive Service office </w:t>
      </w:r>
      <w:r w:rsidRPr="00852971">
        <w:t>means a position occupied by an SES employee or acting SES employee.</w:t>
      </w:r>
    </w:p>
    <w:p w:rsidR="006E0072" w:rsidRPr="00852971" w:rsidRDefault="006E0072" w:rsidP="006E0072">
      <w:pPr>
        <w:pStyle w:val="Definition"/>
      </w:pPr>
      <w:r w:rsidRPr="00852971">
        <w:rPr>
          <w:b/>
          <w:i/>
        </w:rPr>
        <w:t>serious offence</w:t>
      </w:r>
      <w:r w:rsidRPr="00852971">
        <w:t xml:space="preserv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 xml:space="preserve">service period </w:t>
      </w:r>
      <w:r w:rsidRPr="00852971">
        <w:t>has the meaning given by section</w:t>
      </w:r>
      <w:r w:rsidR="005B66F5" w:rsidRPr="00852971">
        <w:t> </w:t>
      </w:r>
      <w:r w:rsidRPr="00852971">
        <w:t>307</w:t>
      </w:r>
      <w:r w:rsidR="005B66F5" w:rsidRPr="00852971">
        <w:noBreakHyphen/>
      </w:r>
      <w:r w:rsidRPr="00852971">
        <w:t>400.</w:t>
      </w:r>
    </w:p>
    <w:p w:rsidR="006E0072" w:rsidRPr="00852971" w:rsidRDefault="006E0072" w:rsidP="005E7923">
      <w:pPr>
        <w:pStyle w:val="Definition"/>
      </w:pPr>
      <w:r w:rsidRPr="00852971">
        <w:rPr>
          <w:b/>
          <w:i/>
        </w:rPr>
        <w:t>share</w:t>
      </w:r>
      <w:r w:rsidRPr="00852971">
        <w:t>:</w:t>
      </w:r>
    </w:p>
    <w:p w:rsidR="006E0072" w:rsidRPr="00852971" w:rsidRDefault="006E0072" w:rsidP="005E7923">
      <w:pPr>
        <w:pStyle w:val="paragraph"/>
        <w:widowControl w:val="0"/>
      </w:pPr>
      <w:r w:rsidRPr="00852971">
        <w:tab/>
        <w:t>(a)</w:t>
      </w:r>
      <w:r w:rsidRPr="00852971">
        <w:tab/>
        <w:t>in a company means a share in the capital of the company, and includes stock; and</w:t>
      </w:r>
    </w:p>
    <w:p w:rsidR="006E0072" w:rsidRPr="00852971" w:rsidRDefault="006E0072" w:rsidP="006E0072">
      <w:pPr>
        <w:pStyle w:val="paragraph"/>
      </w:pPr>
      <w:r w:rsidRPr="00852971">
        <w:tab/>
        <w:t>(aa)</w:t>
      </w:r>
      <w:r w:rsidRPr="00852971">
        <w:tab/>
        <w:t xml:space="preserve">of a </w:t>
      </w:r>
      <w:r w:rsidR="005B66F5" w:rsidRPr="00852971">
        <w:rPr>
          <w:position w:val="6"/>
          <w:sz w:val="16"/>
        </w:rPr>
        <w:t>*</w:t>
      </w:r>
      <w:r w:rsidRPr="00852971">
        <w:t>capital gain has the meaning given by section</w:t>
      </w:r>
      <w:r w:rsidR="005B66F5" w:rsidRPr="00852971">
        <w:t> </w:t>
      </w:r>
      <w:r w:rsidRPr="00852971">
        <w:t>115</w:t>
      </w:r>
      <w:r w:rsidR="005B66F5" w:rsidRPr="00852971">
        <w:noBreakHyphen/>
      </w:r>
      <w:r w:rsidRPr="00852971">
        <w:t>227; and</w:t>
      </w:r>
    </w:p>
    <w:p w:rsidR="006E0072" w:rsidRPr="00852971" w:rsidRDefault="006E0072" w:rsidP="006E0072">
      <w:pPr>
        <w:pStyle w:val="paragraph"/>
      </w:pPr>
      <w:r w:rsidRPr="00852971">
        <w:tab/>
        <w:t>(b)</w:t>
      </w:r>
      <w:r w:rsidRPr="00852971">
        <w:tab/>
        <w:t xml:space="preserve">of an </w:t>
      </w:r>
      <w:r w:rsidR="005B66F5" w:rsidRPr="00852971">
        <w:rPr>
          <w:position w:val="6"/>
          <w:sz w:val="16"/>
        </w:rPr>
        <w:t>*</w:t>
      </w:r>
      <w:r w:rsidRPr="00852971">
        <w:t>exempting credit has the meaning given by section</w:t>
      </w:r>
      <w:r w:rsidR="005B66F5" w:rsidRPr="00852971">
        <w:t> </w:t>
      </w:r>
      <w:r w:rsidRPr="00852971">
        <w:t>208</w:t>
      </w:r>
      <w:r w:rsidR="005B66F5" w:rsidRPr="00852971">
        <w:noBreakHyphen/>
      </w:r>
      <w:r w:rsidRPr="00852971">
        <w:t>180; and</w:t>
      </w:r>
    </w:p>
    <w:p w:rsidR="006E0072" w:rsidRPr="00852971" w:rsidRDefault="006E0072" w:rsidP="006E0072">
      <w:pPr>
        <w:pStyle w:val="paragraph"/>
      </w:pPr>
      <w:r w:rsidRPr="00852971">
        <w:tab/>
        <w:t>(c)</w:t>
      </w:r>
      <w:r w:rsidRPr="00852971">
        <w:tab/>
        <w:t xml:space="preserve">of a </w:t>
      </w:r>
      <w:r w:rsidR="005B66F5" w:rsidRPr="00852971">
        <w:rPr>
          <w:position w:val="6"/>
          <w:sz w:val="16"/>
        </w:rPr>
        <w:t>*</w:t>
      </w:r>
      <w:r w:rsidRPr="00852971">
        <w:t>franked distribution has the meaning given by section</w:t>
      </w:r>
      <w:r w:rsidR="005B66F5" w:rsidRPr="00852971">
        <w:t> </w:t>
      </w:r>
      <w:r w:rsidRPr="00852971">
        <w:t>207</w:t>
      </w:r>
      <w:r w:rsidR="005B66F5" w:rsidRPr="00852971">
        <w:noBreakHyphen/>
      </w:r>
      <w:r w:rsidRPr="00852971">
        <w:t>55; and</w:t>
      </w:r>
    </w:p>
    <w:p w:rsidR="006E0072" w:rsidRPr="00852971" w:rsidRDefault="006E0072" w:rsidP="006E0072">
      <w:pPr>
        <w:pStyle w:val="paragraph"/>
      </w:pPr>
      <w:r w:rsidRPr="00852971">
        <w:tab/>
        <w:t>(d)</w:t>
      </w:r>
      <w:r w:rsidRPr="00852971">
        <w:tab/>
        <w:t xml:space="preserve">of a </w:t>
      </w:r>
      <w:r w:rsidR="005B66F5" w:rsidRPr="00852971">
        <w:rPr>
          <w:position w:val="6"/>
          <w:sz w:val="16"/>
        </w:rPr>
        <w:t>*</w:t>
      </w:r>
      <w:r w:rsidRPr="00852971">
        <w:t>franking credit has the meaning given by section</w:t>
      </w:r>
      <w:r w:rsidR="005B66F5" w:rsidRPr="00852971">
        <w:t> </w:t>
      </w:r>
      <w:r w:rsidRPr="00852971">
        <w:t>207</w:t>
      </w:r>
      <w:r w:rsidR="005B66F5" w:rsidRPr="00852971">
        <w:noBreakHyphen/>
      </w:r>
      <w:r w:rsidRPr="00852971">
        <w:t>57; and</w:t>
      </w:r>
    </w:p>
    <w:p w:rsidR="006E0072" w:rsidRPr="00852971" w:rsidRDefault="006E0072" w:rsidP="006E0072">
      <w:pPr>
        <w:pStyle w:val="paragraph"/>
      </w:pPr>
      <w:r w:rsidRPr="00852971">
        <w:tab/>
        <w:t>(e)</w:t>
      </w:r>
      <w:r w:rsidRPr="00852971">
        <w:tab/>
        <w:t xml:space="preserve">of </w:t>
      </w:r>
      <w:r w:rsidR="005B66F5" w:rsidRPr="00852971">
        <w:rPr>
          <w:position w:val="6"/>
          <w:sz w:val="16"/>
        </w:rPr>
        <w:t>*</w:t>
      </w:r>
      <w:r w:rsidRPr="00852971">
        <w:t>NRAS rent has the meaning given by section</w:t>
      </w:r>
      <w:r w:rsidR="005B66F5" w:rsidRPr="00852971">
        <w:t> </w:t>
      </w:r>
      <w:r w:rsidRPr="00852971">
        <w:t>380</w:t>
      </w:r>
      <w:r w:rsidR="005B66F5" w:rsidRPr="00852971">
        <w:noBreakHyphen/>
      </w:r>
      <w:r w:rsidRPr="00852971">
        <w:t>30.</w:t>
      </w:r>
    </w:p>
    <w:p w:rsidR="006E0072" w:rsidRPr="00852971" w:rsidRDefault="006E0072" w:rsidP="006E0072">
      <w:pPr>
        <w:pStyle w:val="Definition"/>
      </w:pPr>
      <w:r w:rsidRPr="00852971">
        <w:rPr>
          <w:b/>
          <w:i/>
        </w:rPr>
        <w:t>share capital account</w:t>
      </w:r>
      <w:r w:rsidRPr="00852971">
        <w:rPr>
          <w:b/>
        </w:rPr>
        <w:t xml:space="preserve"> </w:t>
      </w:r>
      <w:r w:rsidRPr="00852971">
        <w:t>has the meaning given by section</w:t>
      </w:r>
      <w:r w:rsidR="005B66F5" w:rsidRPr="00852971">
        <w:t> </w:t>
      </w:r>
      <w:r w:rsidRPr="00852971">
        <w:t>975</w:t>
      </w:r>
      <w:r w:rsidR="005B66F5" w:rsidRPr="00852971">
        <w:noBreakHyphen/>
      </w:r>
      <w:r w:rsidRPr="00852971">
        <w:t>300.</w:t>
      </w:r>
    </w:p>
    <w:p w:rsidR="006E0072" w:rsidRPr="00852971" w:rsidRDefault="006E0072" w:rsidP="006E0072">
      <w:pPr>
        <w:pStyle w:val="Definition"/>
      </w:pPr>
      <w:r w:rsidRPr="00852971">
        <w:rPr>
          <w:b/>
          <w:i/>
        </w:rPr>
        <w:t>shareholders’ ratio</w:t>
      </w:r>
      <w:r w:rsidRPr="00852971">
        <w:t xml:space="preserve"> for an income year of a </w:t>
      </w:r>
      <w:r w:rsidR="005B66F5" w:rsidRPr="00852971">
        <w:rPr>
          <w:position w:val="6"/>
          <w:sz w:val="16"/>
        </w:rPr>
        <w:t>*</w:t>
      </w:r>
      <w:r w:rsidRPr="00852971">
        <w:t>life insurance company has the meaning given by section</w:t>
      </w:r>
      <w:r w:rsidR="005B66F5" w:rsidRPr="00852971">
        <w:t> </w:t>
      </w:r>
      <w:r w:rsidRPr="00852971">
        <w:t>219</w:t>
      </w:r>
      <w:r w:rsidR="005B66F5" w:rsidRPr="00852971">
        <w:noBreakHyphen/>
      </w:r>
      <w:r w:rsidRPr="00852971">
        <w:t>50.</w:t>
      </w:r>
    </w:p>
    <w:p w:rsidR="006E0072" w:rsidRPr="00852971" w:rsidRDefault="006E0072" w:rsidP="006E0072">
      <w:pPr>
        <w:pStyle w:val="Definition"/>
      </w:pPr>
      <w:r w:rsidRPr="00852971">
        <w:rPr>
          <w:b/>
          <w:i/>
        </w:rPr>
        <w:t>shareholders’ share</w:t>
      </w:r>
      <w:r w:rsidRPr="00852971">
        <w:t xml:space="preserve"> of the income tax liability of a </w:t>
      </w:r>
      <w:r w:rsidR="005B66F5" w:rsidRPr="00852971">
        <w:rPr>
          <w:position w:val="6"/>
          <w:sz w:val="16"/>
        </w:rPr>
        <w:t>*</w:t>
      </w:r>
      <w:r w:rsidRPr="00852971">
        <w:t>life insurance company for an income year has the meaning given by section</w:t>
      </w:r>
      <w:r w:rsidR="005B66F5" w:rsidRPr="00852971">
        <w:t> </w:t>
      </w:r>
      <w:r w:rsidRPr="00852971">
        <w:t>219</w:t>
      </w:r>
      <w:r w:rsidR="005B66F5" w:rsidRPr="00852971">
        <w:noBreakHyphen/>
      </w:r>
      <w:r w:rsidRPr="00852971">
        <w:t>50.</w:t>
      </w:r>
    </w:p>
    <w:p w:rsidR="006E0072" w:rsidRPr="00852971" w:rsidRDefault="006E0072" w:rsidP="006E0072">
      <w:pPr>
        <w:pStyle w:val="Definition"/>
      </w:pPr>
      <w:r w:rsidRPr="00852971">
        <w:rPr>
          <w:b/>
          <w:i/>
        </w:rPr>
        <w:t>shareholding interest</w:t>
      </w:r>
      <w:r w:rsidRPr="00852971">
        <w:t xml:space="preserve"> has the meaning given by section</w:t>
      </w:r>
      <w:r w:rsidR="005B66F5" w:rsidRPr="00852971">
        <w:t> </w:t>
      </w:r>
      <w:r w:rsidRPr="00852971">
        <w:t>175</w:t>
      </w:r>
      <w:r w:rsidR="005B66F5" w:rsidRPr="00852971">
        <w:noBreakHyphen/>
      </w:r>
      <w:r w:rsidRPr="00852971">
        <w:t>95.</w:t>
      </w:r>
    </w:p>
    <w:p w:rsidR="006E0072" w:rsidRPr="00852971" w:rsidRDefault="006E0072" w:rsidP="006E0072">
      <w:pPr>
        <w:pStyle w:val="Definition"/>
      </w:pPr>
      <w:r w:rsidRPr="00852971">
        <w:rPr>
          <w:b/>
          <w:i/>
        </w:rPr>
        <w:t>share of the PHII benefit</w:t>
      </w:r>
      <w:r w:rsidRPr="00852971">
        <w:t xml:space="preserve"> (short for </w:t>
      </w:r>
      <w:r w:rsidRPr="00852971">
        <w:rPr>
          <w:b/>
          <w:i/>
        </w:rPr>
        <w:t>share of the private health insurance incentive benefit</w:t>
      </w:r>
      <w:r w:rsidRPr="00852971">
        <w:t xml:space="preserve">) has the meaning given by the </w:t>
      </w:r>
      <w:r w:rsidRPr="00852971">
        <w:rPr>
          <w:i/>
        </w:rPr>
        <w:t>Private Health Insurance Act 2007</w:t>
      </w:r>
      <w:r w:rsidRPr="00852971">
        <w:t>.</w:t>
      </w:r>
    </w:p>
    <w:p w:rsidR="006E0072" w:rsidRPr="00852971" w:rsidRDefault="006E0072" w:rsidP="006E0072">
      <w:pPr>
        <w:pStyle w:val="Definition"/>
      </w:pPr>
      <w:r w:rsidRPr="00852971">
        <w:rPr>
          <w:b/>
          <w:i/>
        </w:rPr>
        <w:t>shift proceeds</w:t>
      </w:r>
      <w:r w:rsidRPr="00852971">
        <w:t xml:space="preserve"> has the meaning given by sections</w:t>
      </w:r>
      <w:r w:rsidR="005B66F5" w:rsidRPr="00852971">
        <w:t> </w:t>
      </w:r>
      <w:r w:rsidRPr="00852971">
        <w:t>140</w:t>
      </w:r>
      <w:r w:rsidR="005B66F5" w:rsidRPr="00852971">
        <w:noBreakHyphen/>
      </w:r>
      <w:r w:rsidRPr="00852971">
        <w:t>55 and 140</w:t>
      </w:r>
      <w:r w:rsidR="005B66F5" w:rsidRPr="00852971">
        <w:noBreakHyphen/>
      </w:r>
      <w:r w:rsidRPr="00852971">
        <w:t>90.</w:t>
      </w:r>
    </w:p>
    <w:p w:rsidR="006E0072" w:rsidRPr="00852971" w:rsidRDefault="006E0072" w:rsidP="006E0072">
      <w:pPr>
        <w:pStyle w:val="Definition"/>
      </w:pPr>
      <w:r w:rsidRPr="00852971">
        <w:rPr>
          <w:b/>
          <w:i/>
        </w:rPr>
        <w:t>shipping activities</w:t>
      </w:r>
      <w:r w:rsidRPr="00852971">
        <w:t xml:space="preserve"> has the meaning given by section</w:t>
      </w:r>
      <w:r w:rsidR="005B66F5" w:rsidRPr="00852971">
        <w:t> </w:t>
      </w:r>
      <w:r w:rsidRPr="00852971">
        <w:t>51</w:t>
      </w:r>
      <w:r w:rsidR="005B66F5" w:rsidRPr="00852971">
        <w:noBreakHyphen/>
      </w:r>
      <w:r w:rsidRPr="00852971">
        <w:t>105.</w:t>
      </w:r>
    </w:p>
    <w:p w:rsidR="006E0072" w:rsidRPr="00852971" w:rsidRDefault="006E0072" w:rsidP="006E0072">
      <w:pPr>
        <w:pStyle w:val="Definition"/>
      </w:pPr>
      <w:r w:rsidRPr="00852971">
        <w:rPr>
          <w:b/>
          <w:i/>
        </w:rPr>
        <w:t>shipping cargo</w:t>
      </w:r>
      <w:r w:rsidRPr="00852971">
        <w:t xml:space="preserve"> has the same meaning as in the </w:t>
      </w:r>
      <w:r w:rsidRPr="00852971">
        <w:rPr>
          <w:i/>
        </w:rPr>
        <w:t>Shipping Reform (Tax Incentives)</w:t>
      </w:r>
      <w:r w:rsidRPr="00852971">
        <w:t xml:space="preserve"> </w:t>
      </w:r>
      <w:r w:rsidRPr="00852971">
        <w:rPr>
          <w:i/>
        </w:rPr>
        <w:t>Act 2012</w:t>
      </w:r>
      <w:r w:rsidRPr="00852971">
        <w:t>.</w:t>
      </w:r>
    </w:p>
    <w:p w:rsidR="006E0072" w:rsidRPr="00852971" w:rsidRDefault="006E0072" w:rsidP="006E0072">
      <w:pPr>
        <w:pStyle w:val="Definition"/>
      </w:pPr>
      <w:r w:rsidRPr="00852971">
        <w:rPr>
          <w:b/>
          <w:i/>
        </w:rPr>
        <w:t>shipping exempt income certificate</w:t>
      </w:r>
      <w:r w:rsidRPr="00852971">
        <w:t xml:space="preserve"> has the same meaning as in the </w:t>
      </w:r>
      <w:r w:rsidRPr="00852971">
        <w:rPr>
          <w:i/>
        </w:rPr>
        <w:t>Shipping Reform (Tax Incentives)</w:t>
      </w:r>
      <w:r w:rsidRPr="00852971">
        <w:t xml:space="preserve"> </w:t>
      </w:r>
      <w:r w:rsidRPr="00852971">
        <w:rPr>
          <w:i/>
        </w:rPr>
        <w:t>Act 2012</w:t>
      </w:r>
      <w:r w:rsidRPr="00852971">
        <w:t>.</w:t>
      </w:r>
    </w:p>
    <w:p w:rsidR="006E0072" w:rsidRPr="00852971" w:rsidRDefault="006E0072" w:rsidP="006E0072">
      <w:pPr>
        <w:pStyle w:val="Definition"/>
      </w:pPr>
      <w:r w:rsidRPr="00852971">
        <w:rPr>
          <w:b/>
          <w:i/>
        </w:rPr>
        <w:t>shipping passenger</w:t>
      </w:r>
      <w:r w:rsidRPr="00852971">
        <w:t xml:space="preserve"> has the same meaning as in the </w:t>
      </w:r>
      <w:r w:rsidRPr="00852971">
        <w:rPr>
          <w:i/>
        </w:rPr>
        <w:t>Shipping Reform (Tax Incentives)</w:t>
      </w:r>
      <w:r w:rsidRPr="00852971">
        <w:t xml:space="preserve"> </w:t>
      </w:r>
      <w:r w:rsidRPr="00852971">
        <w:rPr>
          <w:i/>
        </w:rPr>
        <w:t>Act 2012</w:t>
      </w:r>
      <w:r w:rsidRPr="00852971">
        <w:t>.</w:t>
      </w:r>
    </w:p>
    <w:p w:rsidR="006E0072" w:rsidRPr="00852971" w:rsidRDefault="006E0072" w:rsidP="006E0072">
      <w:pPr>
        <w:pStyle w:val="Definition"/>
      </w:pPr>
      <w:r w:rsidRPr="00852971">
        <w:rPr>
          <w:b/>
          <w:i/>
        </w:rPr>
        <w:t>shortfall amount</w:t>
      </w:r>
      <w:r w:rsidRPr="00852971">
        <w:t xml:space="preserve"> has the meaning </w:t>
      </w:r>
      <w:r w:rsidR="00745348" w:rsidRPr="00852971">
        <w:t>given</w:t>
      </w:r>
      <w:r w:rsidRPr="00852971">
        <w:t xml:space="preserve"> by section</w:t>
      </w:r>
      <w:r w:rsidR="005B66F5" w:rsidRPr="00852971">
        <w:t> </w:t>
      </w:r>
      <w:r w:rsidRPr="00852971">
        <w:t>284</w:t>
      </w:r>
      <w:r w:rsidR="005B66F5" w:rsidRPr="00852971">
        <w:noBreakHyphen/>
      </w:r>
      <w:r w:rsidRPr="00852971">
        <w:t>80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shortfall interest charge</w:t>
      </w:r>
      <w:r w:rsidRPr="00852971">
        <w:t xml:space="preserve"> means the charge worked out under Division</w:t>
      </w:r>
      <w:r w:rsidR="005B66F5" w:rsidRPr="00852971">
        <w:t> </w:t>
      </w:r>
      <w:r w:rsidRPr="00852971">
        <w:t>280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short</w:t>
      </w:r>
      <w:r w:rsidR="005B66F5" w:rsidRPr="00852971">
        <w:rPr>
          <w:b/>
          <w:i/>
        </w:rPr>
        <w:noBreakHyphen/>
      </w:r>
      <w:r w:rsidRPr="00852971">
        <w:rPr>
          <w:b/>
          <w:i/>
        </w:rPr>
        <w:t>term hire agreement</w:t>
      </w:r>
      <w:r w:rsidRPr="00852971">
        <w:t xml:space="preserve">: a </w:t>
      </w:r>
      <w:r w:rsidRPr="00852971">
        <w:rPr>
          <w:b/>
          <w:i/>
        </w:rPr>
        <w:t>short</w:t>
      </w:r>
      <w:r w:rsidR="005B66F5" w:rsidRPr="00852971">
        <w:rPr>
          <w:b/>
          <w:i/>
        </w:rPr>
        <w:noBreakHyphen/>
      </w:r>
      <w:r w:rsidRPr="00852971">
        <w:rPr>
          <w:b/>
          <w:i/>
        </w:rPr>
        <w:t>term hire agreement</w:t>
      </w:r>
      <w:r w:rsidRPr="00852971">
        <w:t xml:space="preserve"> is an agreement for the intermittent hire of an asset on an hourly, daily, weekly or monthly basis. However, an agreement for the hire of an asset is not a </w:t>
      </w:r>
      <w:r w:rsidRPr="00852971">
        <w:rPr>
          <w:b/>
          <w:i/>
        </w:rPr>
        <w:t>short</w:t>
      </w:r>
      <w:r w:rsidR="005B66F5" w:rsidRPr="00852971">
        <w:rPr>
          <w:b/>
          <w:i/>
        </w:rPr>
        <w:noBreakHyphen/>
      </w:r>
      <w:r w:rsidRPr="00852971">
        <w:rPr>
          <w:b/>
          <w:i/>
        </w:rPr>
        <w:t>term hire agreement</w:t>
      </w:r>
      <w:r w:rsidRPr="00852971">
        <w:t xml:space="preserve"> if, having regard to any other agreements for the hire of the same asset to the same entity or an </w:t>
      </w:r>
      <w:r w:rsidR="005B66F5" w:rsidRPr="00852971">
        <w:rPr>
          <w:position w:val="6"/>
          <w:sz w:val="16"/>
        </w:rPr>
        <w:t>*</w:t>
      </w:r>
      <w:r w:rsidRPr="00852971">
        <w:t>associate of that entity, there is a substantial continuity of hiring so that the agreements together are for longer than a short</w:t>
      </w:r>
      <w:r w:rsidR="005B66F5" w:rsidRPr="00852971">
        <w:noBreakHyphen/>
      </w:r>
      <w:r w:rsidRPr="00852971">
        <w:t>term basis.</w:t>
      </w:r>
    </w:p>
    <w:p w:rsidR="006E0072" w:rsidRPr="00852971" w:rsidRDefault="006E0072" w:rsidP="006E0072">
      <w:pPr>
        <w:pStyle w:val="Definition"/>
      </w:pPr>
      <w:r w:rsidRPr="00852971">
        <w:rPr>
          <w:b/>
          <w:i/>
        </w:rPr>
        <w:t>sickness policy</w:t>
      </w:r>
      <w:r w:rsidRPr="00852971">
        <w:t xml:space="preserve"> means a </w:t>
      </w:r>
      <w:r w:rsidR="005B66F5" w:rsidRPr="00852971">
        <w:rPr>
          <w:position w:val="6"/>
          <w:sz w:val="16"/>
        </w:rPr>
        <w:t>*</w:t>
      </w:r>
      <w:r w:rsidRPr="00852971">
        <w:t xml:space="preserve">life insurance policy issued by a </w:t>
      </w:r>
      <w:r w:rsidR="005B66F5" w:rsidRPr="00852971">
        <w:rPr>
          <w:position w:val="6"/>
          <w:sz w:val="16"/>
        </w:rPr>
        <w:t>*</w:t>
      </w:r>
      <w:r w:rsidRPr="00852971">
        <w:t>friendly society for the sole purpose of providing:</w:t>
      </w:r>
    </w:p>
    <w:p w:rsidR="006E0072" w:rsidRPr="00852971" w:rsidRDefault="006E0072" w:rsidP="006E0072">
      <w:pPr>
        <w:pStyle w:val="paragraph"/>
      </w:pPr>
      <w:r w:rsidRPr="00852971">
        <w:tab/>
        <w:t>(a)</w:t>
      </w:r>
      <w:r w:rsidRPr="00852971">
        <w:tab/>
        <w:t>benefits in respect of a sickness of the insured person; or</w:t>
      </w:r>
    </w:p>
    <w:p w:rsidR="006E0072" w:rsidRPr="00852971" w:rsidRDefault="006E0072" w:rsidP="006E0072">
      <w:pPr>
        <w:pStyle w:val="paragraph"/>
      </w:pPr>
      <w:r w:rsidRPr="00852971">
        <w:tab/>
        <w:t>(b)</w:t>
      </w:r>
      <w:r w:rsidRPr="00852971">
        <w:tab/>
        <w:t xml:space="preserve">benefits covered by </w:t>
      </w:r>
      <w:r w:rsidR="005B66F5" w:rsidRPr="00852971">
        <w:t>paragraph (</w:t>
      </w:r>
      <w:r w:rsidRPr="00852971">
        <w:t>a) and benefits to pay for the funeral of the insured person.</w:t>
      </w:r>
    </w:p>
    <w:p w:rsidR="00C8453F" w:rsidRPr="00852971" w:rsidRDefault="00C8453F" w:rsidP="00C8453F">
      <w:pPr>
        <w:pStyle w:val="Definition"/>
      </w:pPr>
      <w:r w:rsidRPr="00852971">
        <w:rPr>
          <w:b/>
          <w:i/>
        </w:rPr>
        <w:t>significant global entity</w:t>
      </w:r>
      <w:r w:rsidRPr="00852971">
        <w:t xml:space="preserve"> has the meaning given by section</w:t>
      </w:r>
      <w:r w:rsidR="005B66F5" w:rsidRPr="00852971">
        <w:t> </w:t>
      </w:r>
      <w:r w:rsidRPr="00852971">
        <w:t>960</w:t>
      </w:r>
      <w:r w:rsidR="005B66F5" w:rsidRPr="00852971">
        <w:noBreakHyphen/>
      </w:r>
      <w:r w:rsidRPr="00852971">
        <w:t>555.</w:t>
      </w:r>
    </w:p>
    <w:p w:rsidR="006E0072" w:rsidRPr="00852971" w:rsidRDefault="006E0072" w:rsidP="006E0072">
      <w:pPr>
        <w:pStyle w:val="Definition"/>
      </w:pPr>
      <w:r w:rsidRPr="00852971">
        <w:rPr>
          <w:b/>
          <w:i/>
        </w:rPr>
        <w:t xml:space="preserve">significant individual </w:t>
      </w:r>
      <w:r w:rsidRPr="00852971">
        <w:t>has the meaning given by section</w:t>
      </w:r>
      <w:r w:rsidR="005B66F5" w:rsidRPr="00852971">
        <w:t> </w:t>
      </w:r>
      <w:r w:rsidRPr="00852971">
        <w:t>152</w:t>
      </w:r>
      <w:r w:rsidR="005B66F5" w:rsidRPr="00852971">
        <w:noBreakHyphen/>
      </w:r>
      <w:r w:rsidRPr="00852971">
        <w:t>55.</w:t>
      </w:r>
    </w:p>
    <w:p w:rsidR="006E0072" w:rsidRPr="00852971" w:rsidRDefault="006E0072" w:rsidP="006E0072">
      <w:pPr>
        <w:pStyle w:val="Definition"/>
      </w:pPr>
      <w:r w:rsidRPr="00852971">
        <w:rPr>
          <w:b/>
          <w:i/>
        </w:rPr>
        <w:t>significant stake</w:t>
      </w:r>
      <w:r w:rsidRPr="00852971">
        <w:t xml:space="preserve"> has the meaning given by </w:t>
      </w:r>
      <w:r w:rsidR="00B72936" w:rsidRPr="00852971">
        <w:t>sections</w:t>
      </w:r>
      <w:r w:rsidR="005B66F5" w:rsidRPr="00852971">
        <w:t> </w:t>
      </w:r>
      <w:r w:rsidR="00B72936" w:rsidRPr="00852971">
        <w:t>124</w:t>
      </w:r>
      <w:r w:rsidR="005B66F5" w:rsidRPr="00852971">
        <w:noBreakHyphen/>
      </w:r>
      <w:r w:rsidR="00B72936" w:rsidRPr="00852971">
        <w:t>783 and 124</w:t>
      </w:r>
      <w:r w:rsidR="005B66F5" w:rsidRPr="00852971">
        <w:noBreakHyphen/>
      </w:r>
      <w:r w:rsidR="00B72936" w:rsidRPr="00852971">
        <w:t>783A</w:t>
      </w:r>
      <w:r w:rsidRPr="00852971">
        <w:t>.</w:t>
      </w:r>
    </w:p>
    <w:p w:rsidR="006E0072" w:rsidRPr="00852971" w:rsidRDefault="006E0072" w:rsidP="006E0072">
      <w:pPr>
        <w:pStyle w:val="Definition"/>
      </w:pPr>
      <w:r w:rsidRPr="00852971">
        <w:rPr>
          <w:b/>
          <w:i/>
        </w:rPr>
        <w:t>significant stakeholder</w:t>
      </w:r>
      <w:r w:rsidRPr="00852971">
        <w:t xml:space="preserve"> has the meaning given by section</w:t>
      </w:r>
      <w:r w:rsidR="005B66F5" w:rsidRPr="00852971">
        <w:t> </w:t>
      </w:r>
      <w:r w:rsidRPr="00852971">
        <w:t>124</w:t>
      </w:r>
      <w:r w:rsidR="005B66F5" w:rsidRPr="00852971">
        <w:noBreakHyphen/>
      </w:r>
      <w:r w:rsidRPr="00852971">
        <w:t>783.</w:t>
      </w:r>
    </w:p>
    <w:p w:rsidR="006E0072" w:rsidRPr="00852971" w:rsidRDefault="006E0072" w:rsidP="006E0072">
      <w:pPr>
        <w:pStyle w:val="Definition"/>
      </w:pPr>
      <w:r w:rsidRPr="00852971">
        <w:rPr>
          <w:b/>
          <w:i/>
        </w:rPr>
        <w:t>single</w:t>
      </w:r>
      <w:r w:rsidR="005B66F5" w:rsidRPr="00852971">
        <w:rPr>
          <w:b/>
          <w:i/>
        </w:rPr>
        <w:noBreakHyphen/>
      </w:r>
      <w:r w:rsidRPr="00852971">
        <w:rPr>
          <w:b/>
          <w:i/>
        </w:rPr>
        <w:t>rate trustee</w:t>
      </w:r>
      <w:r w:rsidRPr="00852971">
        <w:t xml:space="preserve"> has the meaning given by section</w:t>
      </w:r>
      <w:r w:rsidR="005B66F5" w:rsidRPr="00852971">
        <w:t> </w:t>
      </w:r>
      <w:r w:rsidRPr="00852971">
        <w:t>45</w:t>
      </w:r>
      <w:r w:rsidR="005B66F5" w:rsidRPr="00852971">
        <w:noBreakHyphen/>
      </w:r>
      <w:r w:rsidRPr="00852971">
        <w:t>450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SIS dependant</w:t>
      </w:r>
      <w:r w:rsidRPr="00852971">
        <w:t xml:space="preserve"> means a dependant within the meaning of the </w:t>
      </w:r>
      <w:r w:rsidRPr="00852971">
        <w:rPr>
          <w:i/>
        </w:rPr>
        <w:t>Superannuation Industry (Supervision) Act 1993</w:t>
      </w:r>
      <w:r w:rsidRPr="00852971">
        <w:t>.</w:t>
      </w:r>
    </w:p>
    <w:p w:rsidR="006E0072" w:rsidRPr="00852971" w:rsidRDefault="006E0072" w:rsidP="006E0072">
      <w:pPr>
        <w:pStyle w:val="Definition"/>
      </w:pPr>
      <w:r w:rsidRPr="00852971">
        <w:rPr>
          <w:b/>
          <w:i/>
        </w:rPr>
        <w:t>small business entity</w:t>
      </w:r>
      <w:r w:rsidRPr="00852971">
        <w:t xml:space="preserve"> has the meaning given by section</w:t>
      </w:r>
      <w:r w:rsidR="005B66F5" w:rsidRPr="00852971">
        <w:t> </w:t>
      </w:r>
      <w:r w:rsidRPr="00852971">
        <w:t>328</w:t>
      </w:r>
      <w:r w:rsidR="005B66F5" w:rsidRPr="00852971">
        <w:noBreakHyphen/>
      </w:r>
      <w:r w:rsidRPr="00852971">
        <w:t>110.</w:t>
      </w:r>
    </w:p>
    <w:p w:rsidR="006E0072" w:rsidRPr="00852971" w:rsidRDefault="006E0072" w:rsidP="006E0072">
      <w:pPr>
        <w:pStyle w:val="Definition"/>
      </w:pPr>
      <w:r w:rsidRPr="00852971">
        <w:rPr>
          <w:b/>
          <w:i/>
        </w:rPr>
        <w:t>small business participation percentage</w:t>
      </w:r>
      <w:r w:rsidRPr="00852971">
        <w:t xml:space="preserve"> has the meaning given by section</w:t>
      </w:r>
      <w:r w:rsidR="005B66F5" w:rsidRPr="00852971">
        <w:t> </w:t>
      </w:r>
      <w:r w:rsidRPr="00852971">
        <w:t>152</w:t>
      </w:r>
      <w:r w:rsidR="005B66F5" w:rsidRPr="00852971">
        <w:noBreakHyphen/>
      </w:r>
      <w:r w:rsidRPr="00852971">
        <w:t>65.</w:t>
      </w:r>
    </w:p>
    <w:p w:rsidR="006E0072" w:rsidRPr="00852971" w:rsidRDefault="006E0072" w:rsidP="006E0072">
      <w:pPr>
        <w:pStyle w:val="Definition"/>
      </w:pPr>
      <w:r w:rsidRPr="00852971">
        <w:rPr>
          <w:b/>
          <w:i/>
        </w:rPr>
        <w:t>small superannuation account</w:t>
      </w:r>
      <w:r w:rsidRPr="00852971">
        <w:t xml:space="preserve"> means an account within the meaning of the </w:t>
      </w:r>
      <w:r w:rsidRPr="00852971">
        <w:rPr>
          <w:i/>
        </w:rPr>
        <w:t>Small Superannuation Accounts Act 1995</w:t>
      </w:r>
      <w:r w:rsidRPr="00852971">
        <w:t>.</w:t>
      </w:r>
    </w:p>
    <w:p w:rsidR="006E0072" w:rsidRPr="00852971" w:rsidRDefault="006E0072" w:rsidP="006E0072">
      <w:pPr>
        <w:pStyle w:val="Definition"/>
      </w:pPr>
      <w:r w:rsidRPr="00852971">
        <w:rPr>
          <w:b/>
          <w:i/>
        </w:rPr>
        <w:t>small superannuation account payment</w:t>
      </w:r>
      <w:r w:rsidRPr="00852971">
        <w:t xml:space="preserve"> 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pPr>
      <w:r w:rsidRPr="00852971">
        <w:rPr>
          <w:b/>
          <w:i/>
        </w:rPr>
        <w:t>small superannuation fund</w:t>
      </w:r>
      <w:r w:rsidRPr="00852971">
        <w:t xml:space="preserve"> means a </w:t>
      </w:r>
      <w:r w:rsidR="005B66F5" w:rsidRPr="00852971">
        <w:rPr>
          <w:position w:val="6"/>
          <w:sz w:val="16"/>
        </w:rPr>
        <w:t>*</w:t>
      </w:r>
      <w:r w:rsidRPr="00852971">
        <w:t>complying superannuation fund with 4 or fewer members.</w:t>
      </w:r>
    </w:p>
    <w:p w:rsidR="006E0072" w:rsidRPr="00852971" w:rsidRDefault="006E0072" w:rsidP="006E0072">
      <w:pPr>
        <w:pStyle w:val="Definition"/>
      </w:pPr>
      <w:r w:rsidRPr="00852971">
        <w:rPr>
          <w:b/>
          <w:i/>
        </w:rPr>
        <w:t>small withholder</w:t>
      </w:r>
      <w:r w:rsidRPr="00852971">
        <w:t xml:space="preserve"> has the meaning given by section</w:t>
      </w:r>
      <w:r w:rsidR="005B66F5" w:rsidRPr="00852971">
        <w:t> </w:t>
      </w:r>
      <w:r w:rsidRPr="00852971">
        <w:t>16</w:t>
      </w:r>
      <w:r w:rsidR="005B66F5" w:rsidRPr="00852971">
        <w:noBreakHyphen/>
      </w:r>
      <w:r w:rsidRPr="00852971">
        <w:t>105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SME income component</w:t>
      </w:r>
      <w:r w:rsidRPr="00852971">
        <w:t xml:space="preserve"> has the same meaning as in section</w:t>
      </w:r>
      <w:r w:rsidR="005B66F5" w:rsidRPr="00852971">
        <w:t> </w:t>
      </w:r>
      <w:r w:rsidRPr="00852971">
        <w:t xml:space="preserve">124ZU of the </w:t>
      </w:r>
      <w:r w:rsidRPr="00852971">
        <w:rPr>
          <w:i/>
        </w:rPr>
        <w:t>Income Tax Assessment Act 1936</w:t>
      </w:r>
      <w:r w:rsidRPr="00852971">
        <w:t>.</w:t>
      </w:r>
    </w:p>
    <w:p w:rsidR="006E0072" w:rsidRPr="00852971" w:rsidRDefault="006E0072" w:rsidP="006E0072">
      <w:pPr>
        <w:pStyle w:val="Definition"/>
      </w:pPr>
      <w:r w:rsidRPr="00852971">
        <w:rPr>
          <w:b/>
          <w:i/>
        </w:rPr>
        <w:t>SME investment</w:t>
      </w:r>
      <w:r w:rsidRPr="00852971">
        <w:t xml:space="preserve"> has the meaning given by section</w:t>
      </w:r>
      <w:r w:rsidR="005B66F5" w:rsidRPr="00852971">
        <w:t> </w:t>
      </w:r>
      <w:r w:rsidRPr="00852971">
        <w:t xml:space="preserve">124ZW of the </w:t>
      </w:r>
      <w:r w:rsidRPr="00852971">
        <w:rPr>
          <w:i/>
        </w:rPr>
        <w:t>Income Tax Assessment Act 1936</w:t>
      </w:r>
      <w:r w:rsidRPr="00852971">
        <w:t>.</w:t>
      </w:r>
    </w:p>
    <w:p w:rsidR="006E0072" w:rsidRPr="00852971" w:rsidRDefault="006E0072" w:rsidP="006E0072">
      <w:pPr>
        <w:pStyle w:val="Definition"/>
      </w:pPr>
      <w:r w:rsidRPr="00852971">
        <w:rPr>
          <w:b/>
          <w:i/>
        </w:rPr>
        <w:t>sort</w:t>
      </w:r>
      <w:r w:rsidRPr="00852971">
        <w:t xml:space="preserve"> of loss has the meaning given by section</w:t>
      </w:r>
      <w:r w:rsidR="005B66F5" w:rsidRPr="00852971">
        <w:t> </w:t>
      </w:r>
      <w:r w:rsidRPr="00852971">
        <w:t>701</w:t>
      </w:r>
      <w:r w:rsidR="005B66F5" w:rsidRPr="00852971">
        <w:noBreakHyphen/>
      </w:r>
      <w:r w:rsidRPr="00852971">
        <w:t>1.</w:t>
      </w:r>
    </w:p>
    <w:p w:rsidR="00DB349C" w:rsidRPr="00E9485B" w:rsidRDefault="00DB349C" w:rsidP="00DB349C">
      <w:pPr>
        <w:pStyle w:val="Definition"/>
      </w:pPr>
      <w:r w:rsidRPr="00E9485B">
        <w:rPr>
          <w:b/>
          <w:i/>
        </w:rPr>
        <w:t xml:space="preserve">sovereign entity </w:t>
      </w:r>
      <w:r w:rsidRPr="00E9485B">
        <w:t>has the meaning given by section 880</w:t>
      </w:r>
      <w:r w:rsidRPr="00E9485B">
        <w:noBreakHyphen/>
        <w:t>15.</w:t>
      </w:r>
    </w:p>
    <w:p w:rsidR="00DB349C" w:rsidRPr="00E9485B" w:rsidRDefault="00DB349C" w:rsidP="00DB349C">
      <w:pPr>
        <w:pStyle w:val="Definition"/>
      </w:pPr>
      <w:r w:rsidRPr="00E9485B">
        <w:rPr>
          <w:b/>
          <w:i/>
        </w:rPr>
        <w:t xml:space="preserve">sovereign entity group </w:t>
      </w:r>
      <w:r w:rsidRPr="00E9485B">
        <w:t>has the meaning given by section 880</w:t>
      </w:r>
      <w:r w:rsidRPr="00E9485B">
        <w:noBreakHyphen/>
        <w:t>20.</w:t>
      </w:r>
    </w:p>
    <w:p w:rsidR="006E0072" w:rsidRPr="00852971" w:rsidRDefault="006E0072" w:rsidP="006E0072">
      <w:pPr>
        <w:pStyle w:val="Definition"/>
        <w:rPr>
          <w:b/>
          <w:i/>
        </w:rPr>
      </w:pPr>
      <w:r w:rsidRPr="00852971">
        <w:rPr>
          <w:b/>
          <w:i/>
        </w:rPr>
        <w:t xml:space="preserve">special accrual amount </w:t>
      </w:r>
      <w:r w:rsidRPr="00852971">
        <w:t>means an amount that is included in assessable income, or an amount that can be deducted from assessable income, under any of the following:</w:t>
      </w:r>
    </w:p>
    <w:p w:rsidR="006E0072" w:rsidRPr="00852971" w:rsidRDefault="006E0072" w:rsidP="006E0072">
      <w:pPr>
        <w:pStyle w:val="paragraph"/>
      </w:pPr>
      <w:r w:rsidRPr="00852971">
        <w:tab/>
        <w:t>(a)</w:t>
      </w:r>
      <w:r w:rsidRPr="00852971">
        <w:tab/>
        <w:t>Division</w:t>
      </w:r>
      <w:r w:rsidR="005B66F5" w:rsidRPr="00852971">
        <w:t> </w:t>
      </w:r>
      <w:r w:rsidRPr="00852971">
        <w:t>230 (about taxation of financial arrangements), other than Subdivision</w:t>
      </w:r>
      <w:r w:rsidR="005B66F5" w:rsidRPr="00852971">
        <w:t> </w:t>
      </w:r>
      <w:r w:rsidRPr="00852971">
        <w:t>230</w:t>
      </w:r>
      <w:r w:rsidR="005B66F5" w:rsidRPr="00852971">
        <w:noBreakHyphen/>
      </w:r>
      <w:r w:rsidRPr="00852971">
        <w:t>B;</w:t>
      </w:r>
    </w:p>
    <w:p w:rsidR="006E0072" w:rsidRPr="00852971" w:rsidRDefault="006E0072" w:rsidP="00B268BD">
      <w:pPr>
        <w:pStyle w:val="paragraph"/>
      </w:pPr>
      <w:r w:rsidRPr="00852971">
        <w:tab/>
        <w:t>(b)</w:t>
      </w:r>
      <w:r w:rsidRPr="00852971">
        <w:tab/>
        <w:t>Subdivision</w:t>
      </w:r>
      <w:r w:rsidR="005B66F5" w:rsidRPr="00852971">
        <w:t> </w:t>
      </w:r>
      <w:r w:rsidRPr="00852971">
        <w:t>230</w:t>
      </w:r>
      <w:r w:rsidR="005B66F5" w:rsidRPr="00852971">
        <w:noBreakHyphen/>
      </w:r>
      <w:r w:rsidRPr="00852971">
        <w:t>A if:</w:t>
      </w:r>
    </w:p>
    <w:p w:rsidR="006E0072" w:rsidRPr="00852971" w:rsidRDefault="006E0072" w:rsidP="006E0072">
      <w:pPr>
        <w:pStyle w:val="paragraphsub"/>
      </w:pPr>
      <w:r w:rsidRPr="00852971">
        <w:tab/>
        <w:t>(i)</w:t>
      </w:r>
      <w:r w:rsidRPr="00852971">
        <w:tab/>
        <w:t>the accruals method provided for in Subdivision</w:t>
      </w:r>
      <w:r w:rsidR="005B66F5" w:rsidRPr="00852971">
        <w:t> </w:t>
      </w:r>
      <w:r w:rsidRPr="00852971">
        <w:t>230</w:t>
      </w:r>
      <w:r w:rsidR="005B66F5" w:rsidRPr="00852971">
        <w:noBreakHyphen/>
      </w:r>
      <w:r w:rsidRPr="00852971">
        <w:t>B is applied to take account of the gain or loss concerned; and</w:t>
      </w:r>
    </w:p>
    <w:p w:rsidR="006E0072" w:rsidRPr="00852971" w:rsidRDefault="006E0072" w:rsidP="006E0072">
      <w:pPr>
        <w:pStyle w:val="paragraphsub"/>
      </w:pPr>
      <w:r w:rsidRPr="00852971">
        <w:tab/>
        <w:t>(ii)</w:t>
      </w:r>
      <w:r w:rsidRPr="00852971">
        <w:tab/>
        <w:t xml:space="preserve">all the </w:t>
      </w:r>
      <w:r w:rsidR="005B66F5" w:rsidRPr="00852971">
        <w:rPr>
          <w:position w:val="6"/>
          <w:sz w:val="16"/>
        </w:rPr>
        <w:t>*</w:t>
      </w:r>
      <w:r w:rsidRPr="00852971">
        <w:t xml:space="preserve">financial benefits provided and received under the </w:t>
      </w:r>
      <w:r w:rsidR="005B66F5" w:rsidRPr="00852971">
        <w:rPr>
          <w:position w:val="6"/>
          <w:sz w:val="16"/>
        </w:rPr>
        <w:t>*</w:t>
      </w:r>
      <w:r w:rsidRPr="00852971">
        <w:t xml:space="preserve">financial arrangement concerned are denominated in a particular </w:t>
      </w:r>
      <w:r w:rsidR="005B66F5" w:rsidRPr="00852971">
        <w:rPr>
          <w:position w:val="6"/>
          <w:sz w:val="16"/>
        </w:rPr>
        <w:t>*</w:t>
      </w:r>
      <w:r w:rsidRPr="00852971">
        <w:t>foreign currency;</w:t>
      </w:r>
    </w:p>
    <w:p w:rsidR="006E0072" w:rsidRPr="00852971" w:rsidRDefault="006E0072" w:rsidP="006E0072">
      <w:pPr>
        <w:pStyle w:val="paragraph"/>
      </w:pPr>
      <w:r w:rsidRPr="00852971">
        <w:tab/>
        <w:t>(c)</w:t>
      </w:r>
      <w:r w:rsidRPr="00852971">
        <w:tab/>
        <w:t>Division</w:t>
      </w:r>
      <w:r w:rsidR="005B66F5" w:rsidRPr="00852971">
        <w:t> </w:t>
      </w:r>
      <w:r w:rsidRPr="00852971">
        <w:t>240 (about arrangements treated as a sale and loan);</w:t>
      </w:r>
    </w:p>
    <w:p w:rsidR="006E0072" w:rsidRPr="00852971" w:rsidRDefault="006E0072" w:rsidP="006E0072">
      <w:pPr>
        <w:pStyle w:val="paragraph"/>
      </w:pPr>
      <w:r w:rsidRPr="00852971">
        <w:tab/>
        <w:t>(d)</w:t>
      </w:r>
      <w:r w:rsidRPr="00852971">
        <w:tab/>
        <w:t>Division</w:t>
      </w:r>
      <w:r w:rsidR="005B66F5" w:rsidRPr="00852971">
        <w:t> </w:t>
      </w:r>
      <w:r w:rsidRPr="00852971">
        <w:t>242 (about luxury car leases);</w:t>
      </w:r>
    </w:p>
    <w:p w:rsidR="006E0072" w:rsidRPr="00852971" w:rsidRDefault="006E0072" w:rsidP="006E0072">
      <w:pPr>
        <w:pStyle w:val="paragraph"/>
      </w:pPr>
      <w:r w:rsidRPr="00852971">
        <w:tab/>
        <w:t>(da)</w:t>
      </w:r>
      <w:r w:rsidRPr="00852971">
        <w:tab/>
        <w:t>Subdivision</w:t>
      </w:r>
      <w:r w:rsidR="005B66F5" w:rsidRPr="00852971">
        <w:t> </w:t>
      </w:r>
      <w:r w:rsidRPr="00852971">
        <w:t>250</w:t>
      </w:r>
      <w:r w:rsidR="005B66F5" w:rsidRPr="00852971">
        <w:noBreakHyphen/>
      </w:r>
      <w:r w:rsidRPr="00852971">
        <w:t>E of this Act if all the financial benefits provided and received under the financial arrangement concerned are denominated in a particular foreign currency;</w:t>
      </w:r>
    </w:p>
    <w:p w:rsidR="006E0072" w:rsidRPr="00852971" w:rsidRDefault="006E0072" w:rsidP="006E0072">
      <w:pPr>
        <w:pStyle w:val="paragraph"/>
      </w:pPr>
      <w:r w:rsidRPr="00852971">
        <w:tab/>
        <w:t>(e)</w:t>
      </w:r>
      <w:r w:rsidRPr="00852971">
        <w:tab/>
        <w:t>Division</w:t>
      </w:r>
      <w:r w:rsidR="005B66F5" w:rsidRPr="00852971">
        <w:t> </w:t>
      </w:r>
      <w:r w:rsidRPr="00852971">
        <w:t xml:space="preserve">16D of Part III of the </w:t>
      </w:r>
      <w:r w:rsidRPr="00852971">
        <w:rPr>
          <w:i/>
        </w:rPr>
        <w:t>Income Tax Assessment Act 1936</w:t>
      </w:r>
      <w:r w:rsidRPr="00852971">
        <w:t xml:space="preserve"> (about certain arrangements relating to the use of property);</w:t>
      </w:r>
    </w:p>
    <w:p w:rsidR="006E0072" w:rsidRPr="00852971" w:rsidRDefault="006E0072" w:rsidP="006E0072">
      <w:pPr>
        <w:pStyle w:val="paragraph"/>
      </w:pPr>
      <w:r w:rsidRPr="00852971">
        <w:tab/>
        <w:t>(f)</w:t>
      </w:r>
      <w:r w:rsidRPr="00852971">
        <w:tab/>
        <w:t>Division</w:t>
      </w:r>
      <w:r w:rsidR="005B66F5" w:rsidRPr="00852971">
        <w:t> </w:t>
      </w:r>
      <w:r w:rsidRPr="00852971">
        <w:t xml:space="preserve">16E of Part III of the </w:t>
      </w:r>
      <w:r w:rsidRPr="00852971">
        <w:rPr>
          <w:i/>
        </w:rPr>
        <w:t>Income Tax Assessment Act 1936</w:t>
      </w:r>
      <w:r w:rsidRPr="00852971">
        <w:t xml:space="preserve"> (about accruals assessability in respect of certain security payments).</w:t>
      </w:r>
    </w:p>
    <w:p w:rsidR="006E0072" w:rsidRPr="00852971" w:rsidRDefault="006E0072" w:rsidP="00B268BD">
      <w:pPr>
        <w:pStyle w:val="Definition"/>
      </w:pPr>
      <w:r w:rsidRPr="00852971">
        <w:rPr>
          <w:b/>
          <w:i/>
        </w:rPr>
        <w:t>special company</w:t>
      </w:r>
      <w:r w:rsidRPr="00852971">
        <w:t xml:space="preserve"> means:</w:t>
      </w:r>
    </w:p>
    <w:p w:rsidR="006E0072" w:rsidRPr="00852971" w:rsidRDefault="006E0072" w:rsidP="00B268BD">
      <w:pPr>
        <w:pStyle w:val="paragraph"/>
      </w:pPr>
      <w:r w:rsidRPr="00852971">
        <w:tab/>
        <w:t>(a)</w:t>
      </w:r>
      <w:r w:rsidRPr="00852971">
        <w:tab/>
        <w:t xml:space="preserve">a </w:t>
      </w:r>
      <w:r w:rsidR="005B66F5" w:rsidRPr="00852971">
        <w:rPr>
          <w:position w:val="6"/>
          <w:sz w:val="16"/>
        </w:rPr>
        <w:t>*</w:t>
      </w:r>
      <w:r w:rsidRPr="00852971">
        <w:t>mutual affiliate company; or</w:t>
      </w:r>
    </w:p>
    <w:p w:rsidR="006E0072" w:rsidRPr="00852971" w:rsidRDefault="006E0072" w:rsidP="006E0072">
      <w:pPr>
        <w:pStyle w:val="paragraph"/>
      </w:pPr>
      <w:r w:rsidRPr="00852971">
        <w:tab/>
        <w:t>(b)</w:t>
      </w:r>
      <w:r w:rsidRPr="00852971">
        <w:tab/>
        <w:t xml:space="preserve">a </w:t>
      </w:r>
      <w:r w:rsidR="005B66F5" w:rsidRPr="00852971">
        <w:rPr>
          <w:position w:val="6"/>
          <w:sz w:val="16"/>
        </w:rPr>
        <w:t>*</w:t>
      </w:r>
      <w:r w:rsidRPr="00852971">
        <w:t>mutual insurance company; or</w:t>
      </w:r>
    </w:p>
    <w:p w:rsidR="006E0072" w:rsidRPr="00852971" w:rsidRDefault="006E0072" w:rsidP="006E0072">
      <w:pPr>
        <w:pStyle w:val="paragraph"/>
      </w:pPr>
      <w:r w:rsidRPr="00852971">
        <w:tab/>
        <w:t>(c)</w:t>
      </w:r>
      <w:r w:rsidRPr="00852971">
        <w:tab/>
        <w:t xml:space="preserve">a trade union registered under an </w:t>
      </w:r>
      <w:r w:rsidR="005B66F5" w:rsidRPr="00852971">
        <w:rPr>
          <w:position w:val="6"/>
          <w:sz w:val="16"/>
        </w:rPr>
        <w:t>*</w:t>
      </w:r>
      <w:r w:rsidRPr="00852971">
        <w:t>Australian law; or</w:t>
      </w:r>
    </w:p>
    <w:p w:rsidR="006E0072" w:rsidRPr="00852971" w:rsidRDefault="006E0072" w:rsidP="006E0072">
      <w:pPr>
        <w:pStyle w:val="paragraph"/>
      </w:pPr>
      <w:r w:rsidRPr="00852971">
        <w:tab/>
        <w:t>(d)</w:t>
      </w:r>
      <w:r w:rsidRPr="00852971">
        <w:tab/>
        <w:t xml:space="preserve">a </w:t>
      </w:r>
      <w:r w:rsidR="005B66F5" w:rsidRPr="00852971">
        <w:rPr>
          <w:position w:val="6"/>
          <w:sz w:val="16"/>
        </w:rPr>
        <w:t>*</w:t>
      </w:r>
      <w:r w:rsidRPr="00852971">
        <w:t>sporting club; or</w:t>
      </w:r>
    </w:p>
    <w:p w:rsidR="006E0072" w:rsidRPr="00852971" w:rsidRDefault="006E0072" w:rsidP="006E0072">
      <w:pPr>
        <w:pStyle w:val="paragraph"/>
      </w:pPr>
      <w:r w:rsidRPr="00852971">
        <w:tab/>
        <w:t>(e)</w:t>
      </w:r>
      <w:r w:rsidRPr="00852971">
        <w:tab/>
        <w:t>a company that is prescribed by the regulations.</w:t>
      </w:r>
    </w:p>
    <w:p w:rsidR="006E0072" w:rsidRPr="00852971" w:rsidRDefault="006E0072" w:rsidP="006E0072">
      <w:pPr>
        <w:pStyle w:val="Definition"/>
      </w:pPr>
      <w:r w:rsidRPr="00852971">
        <w:rPr>
          <w:b/>
          <w:i/>
        </w:rPr>
        <w:t>special conversion event</w:t>
      </w:r>
      <w:r w:rsidRPr="00852971">
        <w:t xml:space="preserve">, in relation to a </w:t>
      </w:r>
      <w:r w:rsidR="005B66F5" w:rsidRPr="00852971">
        <w:rPr>
          <w:position w:val="6"/>
          <w:sz w:val="16"/>
        </w:rPr>
        <w:t>*</w:t>
      </w:r>
      <w:r w:rsidRPr="00852971">
        <w:t>potential MEC group, has the meaning given by section</w:t>
      </w:r>
      <w:r w:rsidR="005B66F5" w:rsidRPr="00852971">
        <w:t> </w:t>
      </w:r>
      <w:r w:rsidRPr="00852971">
        <w:t>719</w:t>
      </w:r>
      <w:r w:rsidR="005B66F5" w:rsidRPr="00852971">
        <w:noBreakHyphen/>
      </w:r>
      <w:r w:rsidRPr="00852971">
        <w:t>40.</w:t>
      </w:r>
    </w:p>
    <w:p w:rsidR="006E0072" w:rsidRPr="00852971" w:rsidRDefault="006E0072" w:rsidP="006E0072">
      <w:pPr>
        <w:pStyle w:val="Definition"/>
      </w:pPr>
      <w:r w:rsidRPr="00852971">
        <w:rPr>
          <w:b/>
          <w:i/>
        </w:rPr>
        <w:t>special disability trust</w:t>
      </w:r>
      <w:r w:rsidRPr="00852971">
        <w:t xml:space="preserve"> means:</w:t>
      </w:r>
    </w:p>
    <w:p w:rsidR="006E0072" w:rsidRPr="00852971" w:rsidRDefault="006E0072" w:rsidP="006E0072">
      <w:pPr>
        <w:pStyle w:val="paragraph"/>
      </w:pPr>
      <w:r w:rsidRPr="00852971">
        <w:tab/>
        <w:t>(a)</w:t>
      </w:r>
      <w:r w:rsidRPr="00852971">
        <w:tab/>
        <w:t xml:space="preserve">a special disability trust within the meaning of the </w:t>
      </w:r>
      <w:r w:rsidRPr="00852971">
        <w:rPr>
          <w:i/>
        </w:rPr>
        <w:t>Social Security Act 1991</w:t>
      </w:r>
      <w:r w:rsidRPr="00852971">
        <w:t>; or</w:t>
      </w:r>
    </w:p>
    <w:p w:rsidR="006E0072" w:rsidRPr="00852971" w:rsidRDefault="006E0072" w:rsidP="006E0072">
      <w:pPr>
        <w:pStyle w:val="paragraph"/>
      </w:pPr>
      <w:r w:rsidRPr="00852971">
        <w:tab/>
        <w:t>(b)</w:t>
      </w:r>
      <w:r w:rsidRPr="00852971">
        <w:tab/>
        <w:t xml:space="preserve">a special disability trust within the meaning of the </w:t>
      </w:r>
      <w:r w:rsidRPr="00852971">
        <w:rPr>
          <w:i/>
        </w:rPr>
        <w:t>Veterans’ Entitlements Act 1986</w:t>
      </w:r>
      <w:r w:rsidRPr="00852971">
        <w:t>.</w:t>
      </w:r>
    </w:p>
    <w:p w:rsidR="006E0072" w:rsidRPr="00852971" w:rsidRDefault="006E0072" w:rsidP="006E0072">
      <w:pPr>
        <w:pStyle w:val="Definition"/>
      </w:pPr>
      <w:r w:rsidRPr="00852971">
        <w:rPr>
          <w:b/>
          <w:i/>
        </w:rPr>
        <w:t>specialist credit card institution</w:t>
      </w:r>
      <w:r w:rsidRPr="00852971">
        <w:t xml:space="preserve"> has the meaning given by section</w:t>
      </w:r>
      <w:r w:rsidR="005B66F5" w:rsidRPr="00852971">
        <w:t> </w:t>
      </w:r>
      <w:r w:rsidRPr="00852971">
        <w:t>820</w:t>
      </w:r>
      <w:r w:rsidR="005B66F5" w:rsidRPr="00852971">
        <w:noBreakHyphen/>
      </w:r>
      <w:r w:rsidRPr="00852971">
        <w:t>588.</w:t>
      </w:r>
    </w:p>
    <w:p w:rsidR="006E0072" w:rsidRPr="00852971" w:rsidRDefault="006E0072" w:rsidP="006E0072">
      <w:pPr>
        <w:pStyle w:val="Definition"/>
      </w:pPr>
      <w:r w:rsidRPr="00852971">
        <w:rPr>
          <w:b/>
          <w:i/>
        </w:rPr>
        <w:t xml:space="preserve">special professional </w:t>
      </w:r>
      <w:r w:rsidRPr="00852971">
        <w:t>has the meaning given by subsection</w:t>
      </w:r>
      <w:r w:rsidR="005B66F5" w:rsidRPr="00852971">
        <w:t> </w:t>
      </w:r>
      <w:r w:rsidRPr="00852971">
        <w:t>405</w:t>
      </w:r>
      <w:r w:rsidR="005B66F5" w:rsidRPr="00852971">
        <w:noBreakHyphen/>
      </w:r>
      <w:r w:rsidRPr="00852971">
        <w:t>25(1).</w:t>
      </w:r>
    </w:p>
    <w:p w:rsidR="00325C0F" w:rsidRPr="00852971" w:rsidRDefault="00325C0F" w:rsidP="00325C0F">
      <w:pPr>
        <w:pStyle w:val="Definition"/>
      </w:pPr>
      <w:r w:rsidRPr="00852971">
        <w:rPr>
          <w:b/>
          <w:i/>
        </w:rPr>
        <w:t>special value</w:t>
      </w:r>
      <w:r w:rsidRPr="00852971">
        <w:t xml:space="preserve">, of a </w:t>
      </w:r>
      <w:r w:rsidR="005B66F5" w:rsidRPr="00852971">
        <w:rPr>
          <w:position w:val="6"/>
          <w:sz w:val="16"/>
        </w:rPr>
        <w:t>*</w:t>
      </w:r>
      <w:r w:rsidRPr="00852971">
        <w:t xml:space="preserve">superannuation interest that supports an income stream that is, or was at any time, a </w:t>
      </w:r>
      <w:r w:rsidR="005B66F5" w:rsidRPr="00852971">
        <w:rPr>
          <w:position w:val="6"/>
          <w:sz w:val="16"/>
        </w:rPr>
        <w:t>*</w:t>
      </w:r>
      <w:r w:rsidRPr="00852971">
        <w:t>capped defined benefit income stream, has the meaning given by section</w:t>
      </w:r>
      <w:r w:rsidR="005B66F5" w:rsidRPr="00852971">
        <w:t> </w:t>
      </w:r>
      <w:r w:rsidRPr="00852971">
        <w:t>294</w:t>
      </w:r>
      <w:r w:rsidR="005B66F5" w:rsidRPr="00852971">
        <w:noBreakHyphen/>
      </w:r>
      <w:r w:rsidRPr="00852971">
        <w:t>135.</w:t>
      </w:r>
    </w:p>
    <w:p w:rsidR="006E0072" w:rsidRPr="00852971" w:rsidRDefault="006E0072" w:rsidP="00B268BD">
      <w:pPr>
        <w:pStyle w:val="Definition"/>
      </w:pPr>
      <w:r w:rsidRPr="00852971">
        <w:rPr>
          <w:b/>
          <w:i/>
        </w:rPr>
        <w:t>specifically entitled</w:t>
      </w:r>
      <w:r w:rsidRPr="00852971">
        <w:t>:</w:t>
      </w:r>
    </w:p>
    <w:p w:rsidR="006E0072" w:rsidRPr="00852971" w:rsidRDefault="006E0072" w:rsidP="006E0072">
      <w:pPr>
        <w:pStyle w:val="paragraph"/>
      </w:pPr>
      <w:r w:rsidRPr="00852971">
        <w:tab/>
        <w:t>(a)</w:t>
      </w:r>
      <w:r w:rsidRPr="00852971">
        <w:tab/>
      </w:r>
      <w:r w:rsidRPr="00852971">
        <w:rPr>
          <w:b/>
          <w:i/>
        </w:rPr>
        <w:t>specifically entitled</w:t>
      </w:r>
      <w:r w:rsidRPr="00852971">
        <w:t xml:space="preserve"> to a </w:t>
      </w:r>
      <w:r w:rsidR="005B66F5" w:rsidRPr="00852971">
        <w:rPr>
          <w:position w:val="6"/>
          <w:sz w:val="16"/>
        </w:rPr>
        <w:t>*</w:t>
      </w:r>
      <w:r w:rsidRPr="00852971">
        <w:t>capital gain has the meaning given by section</w:t>
      </w:r>
      <w:r w:rsidR="005B66F5" w:rsidRPr="00852971">
        <w:t> </w:t>
      </w:r>
      <w:r w:rsidRPr="00852971">
        <w:t>115</w:t>
      </w:r>
      <w:r w:rsidR="005B66F5" w:rsidRPr="00852971">
        <w:noBreakHyphen/>
      </w:r>
      <w:r w:rsidRPr="00852971">
        <w:t>228; and</w:t>
      </w:r>
    </w:p>
    <w:p w:rsidR="006E0072" w:rsidRPr="00852971" w:rsidRDefault="006E0072" w:rsidP="006E0072">
      <w:pPr>
        <w:pStyle w:val="noteToPara"/>
      </w:pPr>
      <w:r w:rsidRPr="00852971">
        <w:t>Note:</w:t>
      </w:r>
      <w:r w:rsidRPr="00852971">
        <w:tab/>
        <w:t>A trustee of a trust estate that makes a choice under section</w:t>
      </w:r>
      <w:r w:rsidR="005B66F5" w:rsidRPr="00852971">
        <w:t> </w:t>
      </w:r>
      <w:r w:rsidRPr="00852971">
        <w:t>115</w:t>
      </w:r>
      <w:r w:rsidR="005B66F5" w:rsidRPr="00852971">
        <w:noBreakHyphen/>
      </w:r>
      <w:r w:rsidRPr="00852971">
        <w:t>230 is taken to be specifically entitled to a capital gain.</w:t>
      </w:r>
    </w:p>
    <w:p w:rsidR="006E0072" w:rsidRPr="00852971" w:rsidRDefault="006E0072" w:rsidP="006E0072">
      <w:pPr>
        <w:pStyle w:val="paragraph"/>
      </w:pPr>
      <w:r w:rsidRPr="00852971">
        <w:tab/>
        <w:t>(b)</w:t>
      </w:r>
      <w:r w:rsidRPr="00852971">
        <w:tab/>
      </w:r>
      <w:r w:rsidRPr="00852971">
        <w:rPr>
          <w:b/>
          <w:i/>
        </w:rPr>
        <w:t>specifically entitled</w:t>
      </w:r>
      <w:r w:rsidRPr="00852971">
        <w:t xml:space="preserve"> to a </w:t>
      </w:r>
      <w:r w:rsidR="005B66F5" w:rsidRPr="00852971">
        <w:rPr>
          <w:position w:val="6"/>
          <w:sz w:val="16"/>
        </w:rPr>
        <w:t>*</w:t>
      </w:r>
      <w:r w:rsidRPr="00852971">
        <w:t>franked distribution has the meaning given by section</w:t>
      </w:r>
      <w:r w:rsidR="005B66F5" w:rsidRPr="00852971">
        <w:t> </w:t>
      </w:r>
      <w:r w:rsidRPr="00852971">
        <w:t>207</w:t>
      </w:r>
      <w:r w:rsidR="005B66F5" w:rsidRPr="00852971">
        <w:noBreakHyphen/>
      </w:r>
      <w:r w:rsidRPr="00852971">
        <w:t>58.</w:t>
      </w:r>
    </w:p>
    <w:p w:rsidR="006E0072" w:rsidRPr="00852971" w:rsidRDefault="006E0072" w:rsidP="006E0072">
      <w:pPr>
        <w:pStyle w:val="Definition"/>
      </w:pPr>
      <w:r w:rsidRPr="00852971">
        <w:rPr>
          <w:b/>
          <w:i/>
        </w:rPr>
        <w:t>specific deduction</w:t>
      </w:r>
      <w:r w:rsidRPr="00852971">
        <w:t xml:space="preserve"> has the meaning given by section</w:t>
      </w:r>
      <w:r w:rsidR="005B66F5" w:rsidRPr="00852971">
        <w:t> </w:t>
      </w:r>
      <w:r w:rsidRPr="00852971">
        <w:t>8</w:t>
      </w:r>
      <w:r w:rsidR="005B66F5" w:rsidRPr="00852971">
        <w:noBreakHyphen/>
      </w:r>
      <w:r w:rsidRPr="00852971">
        <w:t>5.</w:t>
      </w:r>
    </w:p>
    <w:p w:rsidR="006E0072" w:rsidRPr="00852971" w:rsidRDefault="006E0072" w:rsidP="006E0072">
      <w:pPr>
        <w:pStyle w:val="Definition"/>
      </w:pPr>
      <w:r w:rsidRPr="00852971">
        <w:rPr>
          <w:b/>
          <w:i/>
        </w:rPr>
        <w:t>specified roll</w:t>
      </w:r>
      <w:r w:rsidR="005B66F5" w:rsidRPr="00852971">
        <w:rPr>
          <w:b/>
          <w:i/>
        </w:rPr>
        <w:noBreakHyphen/>
      </w:r>
      <w:r w:rsidRPr="00852971">
        <w:rPr>
          <w:b/>
          <w:i/>
        </w:rPr>
        <w:t>over amount</w:t>
      </w:r>
      <w:r w:rsidRPr="00852971">
        <w:t xml:space="preserve"> of a </w:t>
      </w:r>
      <w:r w:rsidR="005B66F5" w:rsidRPr="00852971">
        <w:rPr>
          <w:position w:val="6"/>
          <w:sz w:val="16"/>
        </w:rPr>
        <w:t>*</w:t>
      </w:r>
      <w:r w:rsidRPr="00852971">
        <w:t xml:space="preserve">life insurance company means so much of an amount paid to the company as constitutes the </w:t>
      </w:r>
      <w:r w:rsidR="005B66F5" w:rsidRPr="00852971">
        <w:rPr>
          <w:position w:val="6"/>
          <w:sz w:val="16"/>
        </w:rPr>
        <w:t>*</w:t>
      </w:r>
      <w:r w:rsidRPr="00852971">
        <w:t xml:space="preserve">element untaxed in the fund of a </w:t>
      </w:r>
      <w:r w:rsidR="005B66F5" w:rsidRPr="00852971">
        <w:rPr>
          <w:position w:val="6"/>
          <w:sz w:val="16"/>
        </w:rPr>
        <w:t>*</w:t>
      </w:r>
      <w:r w:rsidRPr="00852971">
        <w:t xml:space="preserve">superannuation benefit that is a </w:t>
      </w:r>
      <w:r w:rsidR="005B66F5" w:rsidRPr="00852971">
        <w:rPr>
          <w:position w:val="6"/>
          <w:sz w:val="16"/>
        </w:rPr>
        <w:t>*</w:t>
      </w:r>
      <w:r w:rsidRPr="00852971">
        <w:t>roll</w:t>
      </w:r>
      <w:r w:rsidR="005B66F5" w:rsidRPr="00852971">
        <w:noBreakHyphen/>
      </w:r>
      <w:r w:rsidRPr="00852971">
        <w:t>over superannuation benefit because of subparagraph</w:t>
      </w:r>
      <w:r w:rsidR="005B66F5" w:rsidRPr="00852971">
        <w:t> </w:t>
      </w:r>
      <w:r w:rsidRPr="00852971">
        <w:t>306</w:t>
      </w:r>
      <w:r w:rsidR="005B66F5" w:rsidRPr="00852971">
        <w:noBreakHyphen/>
      </w:r>
      <w:r w:rsidRPr="00852971">
        <w:t>10(d)(ii).</w:t>
      </w:r>
    </w:p>
    <w:p w:rsidR="006E0072" w:rsidRPr="00852971" w:rsidRDefault="006E0072" w:rsidP="006E0072">
      <w:pPr>
        <w:pStyle w:val="Definition"/>
      </w:pPr>
      <w:r w:rsidRPr="00852971">
        <w:rPr>
          <w:b/>
          <w:i/>
        </w:rPr>
        <w:t>spectrum</w:t>
      </w:r>
      <w:r w:rsidRPr="00852971">
        <w:t xml:space="preserve"> has the meaning given by section</w:t>
      </w:r>
      <w:r w:rsidR="005B66F5" w:rsidRPr="00852971">
        <w:t> </w:t>
      </w:r>
      <w:r w:rsidRPr="00852971">
        <w:t xml:space="preserve">5 of the </w:t>
      </w:r>
      <w:r w:rsidRPr="00852971">
        <w:rPr>
          <w:i/>
        </w:rPr>
        <w:t>Radiocommunications Act 1992</w:t>
      </w:r>
      <w:r w:rsidRPr="00852971">
        <w:t>.</w:t>
      </w:r>
    </w:p>
    <w:p w:rsidR="006E0072" w:rsidRPr="00852971" w:rsidRDefault="006E0072" w:rsidP="006E0072">
      <w:pPr>
        <w:pStyle w:val="Definition"/>
      </w:pPr>
      <w:r w:rsidRPr="00852971">
        <w:rPr>
          <w:b/>
          <w:i/>
        </w:rPr>
        <w:t>spectrum</w:t>
      </w:r>
      <w:r w:rsidRPr="00852971">
        <w:t xml:space="preserve"> </w:t>
      </w:r>
      <w:r w:rsidRPr="00852971">
        <w:rPr>
          <w:b/>
          <w:i/>
        </w:rPr>
        <w:t>licence</w:t>
      </w:r>
      <w:r w:rsidRPr="00852971">
        <w:t xml:space="preserve"> has the meaning given by section</w:t>
      </w:r>
      <w:r w:rsidR="005B66F5" w:rsidRPr="00852971">
        <w:t> </w:t>
      </w:r>
      <w:r w:rsidRPr="00852971">
        <w:t xml:space="preserve">5 of the </w:t>
      </w:r>
      <w:r w:rsidRPr="00852971">
        <w:rPr>
          <w:i/>
        </w:rPr>
        <w:t>Radiocommunications Act 1992</w:t>
      </w:r>
      <w:r w:rsidRPr="00852971">
        <w:t>.</w:t>
      </w:r>
    </w:p>
    <w:p w:rsidR="006E0072" w:rsidRPr="00852971" w:rsidRDefault="006E0072" w:rsidP="006E0072">
      <w:pPr>
        <w:pStyle w:val="Definition"/>
      </w:pPr>
      <w:r w:rsidRPr="00852971">
        <w:rPr>
          <w:b/>
          <w:i/>
        </w:rPr>
        <w:t>splittable payment</w:t>
      </w:r>
      <w:r w:rsidRPr="00852971">
        <w:t xml:space="preserve"> has the same meaning as in Part VIIIB of the </w:t>
      </w:r>
      <w:r w:rsidRPr="00852971">
        <w:rPr>
          <w:i/>
        </w:rPr>
        <w:t>Family Law Act 1975</w:t>
      </w:r>
      <w:r w:rsidRPr="00852971">
        <w:t>.</w:t>
      </w:r>
    </w:p>
    <w:p w:rsidR="006E0072" w:rsidRPr="00852971" w:rsidRDefault="006E0072" w:rsidP="006E0072">
      <w:pPr>
        <w:pStyle w:val="Definition"/>
      </w:pPr>
      <w:r w:rsidRPr="00852971">
        <w:rPr>
          <w:b/>
          <w:i/>
        </w:rPr>
        <w:t xml:space="preserve">sporting club </w:t>
      </w:r>
      <w:r w:rsidRPr="00852971">
        <w:t>means a society, association or club that:</w:t>
      </w:r>
    </w:p>
    <w:p w:rsidR="006E0072" w:rsidRPr="00852971" w:rsidRDefault="006E0072" w:rsidP="006E0072">
      <w:pPr>
        <w:pStyle w:val="paragraph"/>
      </w:pPr>
      <w:r w:rsidRPr="00852971">
        <w:tab/>
        <w:t>(a)</w:t>
      </w:r>
      <w:r w:rsidRPr="00852971">
        <w:tab/>
        <w:t>is established for the encouragement of sport or a game; and</w:t>
      </w:r>
    </w:p>
    <w:p w:rsidR="006E0072" w:rsidRPr="00852971" w:rsidRDefault="006E0072" w:rsidP="006E0072">
      <w:pPr>
        <w:pStyle w:val="paragraph"/>
      </w:pPr>
      <w:r w:rsidRPr="00852971">
        <w:tab/>
        <w:t>(b)</w:t>
      </w:r>
      <w:r w:rsidRPr="00852971">
        <w:tab/>
        <w:t xml:space="preserve">is </w:t>
      </w:r>
      <w:r w:rsidRPr="00852971">
        <w:rPr>
          <w:i/>
        </w:rPr>
        <w:t>not</w:t>
      </w:r>
      <w:r w:rsidRPr="00852971">
        <w:t xml:space="preserve"> carried on for profit to its members.</w:t>
      </w:r>
    </w:p>
    <w:p w:rsidR="006E0072" w:rsidRPr="00852971" w:rsidRDefault="006E0072" w:rsidP="006E0072">
      <w:pPr>
        <w:pStyle w:val="Definition"/>
      </w:pPr>
      <w:r w:rsidRPr="00852971">
        <w:rPr>
          <w:b/>
          <w:i/>
        </w:rPr>
        <w:t>sporting competition</w:t>
      </w:r>
      <w:r w:rsidRPr="00852971">
        <w:t xml:space="preserve"> has the meaning given by subsection</w:t>
      </w:r>
      <w:r w:rsidR="005B66F5" w:rsidRPr="00852971">
        <w:t> </w:t>
      </w:r>
      <w:r w:rsidRPr="00852971">
        <w:t>405</w:t>
      </w:r>
      <w:r w:rsidR="005B66F5" w:rsidRPr="00852971">
        <w:noBreakHyphen/>
      </w:r>
      <w:r w:rsidRPr="00852971">
        <w:t>25(7).</w:t>
      </w:r>
    </w:p>
    <w:p w:rsidR="006E0072" w:rsidRPr="00852971" w:rsidRDefault="006E0072" w:rsidP="006E0072">
      <w:pPr>
        <w:pStyle w:val="Definition"/>
      </w:pPr>
      <w:r w:rsidRPr="00852971">
        <w:rPr>
          <w:b/>
          <w:i/>
        </w:rPr>
        <w:t>sportsperson</w:t>
      </w:r>
      <w:r w:rsidRPr="00852971">
        <w:t xml:space="preserve"> has the meaning given by subsection</w:t>
      </w:r>
      <w:r w:rsidR="005B66F5" w:rsidRPr="00852971">
        <w:t> </w:t>
      </w:r>
      <w:r w:rsidRPr="00852971">
        <w:t>405</w:t>
      </w:r>
      <w:r w:rsidR="005B66F5" w:rsidRPr="00852971">
        <w:noBreakHyphen/>
      </w:r>
      <w:r w:rsidRPr="00852971">
        <w:t>25(6).</w:t>
      </w:r>
    </w:p>
    <w:p w:rsidR="006E0072" w:rsidRPr="00852971" w:rsidRDefault="006E0072" w:rsidP="006E0072">
      <w:pPr>
        <w:pStyle w:val="Definition"/>
      </w:pPr>
      <w:r w:rsidRPr="00852971">
        <w:rPr>
          <w:b/>
          <w:i/>
        </w:rPr>
        <w:t xml:space="preserve">spouse </w:t>
      </w:r>
      <w:r w:rsidRPr="00852971">
        <w:t>of an individual includes:</w:t>
      </w:r>
    </w:p>
    <w:p w:rsidR="006E0072" w:rsidRPr="00852971" w:rsidRDefault="006E0072" w:rsidP="006E0072">
      <w:pPr>
        <w:pStyle w:val="paragraph"/>
      </w:pPr>
      <w:r w:rsidRPr="00852971">
        <w:tab/>
        <w:t>(a)</w:t>
      </w:r>
      <w:r w:rsidRPr="00852971">
        <w:tab/>
        <w:t xml:space="preserve">another individual (whether of the same sex or a different sex) with whom the individual is in a relationship that is registered under a </w:t>
      </w:r>
      <w:r w:rsidR="005B66F5" w:rsidRPr="00852971">
        <w:rPr>
          <w:position w:val="6"/>
          <w:sz w:val="16"/>
        </w:rPr>
        <w:t>*</w:t>
      </w:r>
      <w:r w:rsidRPr="00852971">
        <w:t xml:space="preserve">State law or </w:t>
      </w:r>
      <w:r w:rsidR="005B66F5" w:rsidRPr="00852971">
        <w:rPr>
          <w:position w:val="6"/>
          <w:sz w:val="16"/>
        </w:rPr>
        <w:t>*</w:t>
      </w:r>
      <w:r w:rsidRPr="00852971">
        <w:t>Territory law prescribed for the purposes of section</w:t>
      </w:r>
      <w:r w:rsidR="005B66F5" w:rsidRPr="00852971">
        <w:t> </w:t>
      </w:r>
      <w:r w:rsidRPr="00852971">
        <w:t xml:space="preserve">2E of the </w:t>
      </w:r>
      <w:r w:rsidRPr="00852971">
        <w:rPr>
          <w:i/>
        </w:rPr>
        <w:t>Acts Interpretation Act 1901</w:t>
      </w:r>
      <w:r w:rsidRPr="00852971">
        <w:t xml:space="preserve"> as a kind of relationship prescribed for the purposes of that section; and</w:t>
      </w:r>
    </w:p>
    <w:p w:rsidR="006E0072" w:rsidRPr="00852971" w:rsidRDefault="006E0072" w:rsidP="006E0072">
      <w:pPr>
        <w:pStyle w:val="paragraph"/>
      </w:pPr>
      <w:r w:rsidRPr="00852971">
        <w:tab/>
        <w:t>(b)</w:t>
      </w:r>
      <w:r w:rsidRPr="00852971">
        <w:tab/>
        <w:t>another individual who, although not legally married to the individual, lives with the individual on a genuine domestic basis in a relationship as a couple.</w:t>
      </w:r>
    </w:p>
    <w:p w:rsidR="006E0072" w:rsidRPr="00852971" w:rsidRDefault="006E0072" w:rsidP="006E0072">
      <w:pPr>
        <w:pStyle w:val="Definition"/>
      </w:pPr>
      <w:r w:rsidRPr="00852971">
        <w:rPr>
          <w:b/>
          <w:i/>
        </w:rPr>
        <w:t>spread entity</w:t>
      </w:r>
      <w:r w:rsidRPr="00852971">
        <w:t xml:space="preserve">, in relation to a </w:t>
      </w:r>
      <w:r w:rsidR="005B66F5" w:rsidRPr="00852971">
        <w:rPr>
          <w:position w:val="6"/>
          <w:sz w:val="16"/>
        </w:rPr>
        <w:t>*</w:t>
      </w:r>
      <w:r w:rsidRPr="00852971">
        <w:t xml:space="preserve">consolidated group or </w:t>
      </w:r>
      <w:r w:rsidR="005B66F5" w:rsidRPr="00852971">
        <w:rPr>
          <w:position w:val="6"/>
          <w:sz w:val="16"/>
        </w:rPr>
        <w:t>*</w:t>
      </w:r>
      <w:r w:rsidRPr="00852971">
        <w:t xml:space="preserve">MEC group, means a </w:t>
      </w:r>
      <w:r w:rsidR="005B66F5" w:rsidRPr="00852971">
        <w:rPr>
          <w:position w:val="6"/>
          <w:sz w:val="16"/>
        </w:rPr>
        <w:t>*</w:t>
      </w:r>
      <w:r w:rsidRPr="00852971">
        <w:t xml:space="preserve">member of the group that is not a </w:t>
      </w:r>
      <w:r w:rsidR="005B66F5" w:rsidRPr="00852971">
        <w:rPr>
          <w:position w:val="6"/>
          <w:sz w:val="16"/>
        </w:rPr>
        <w:t>*</w:t>
      </w:r>
      <w:r w:rsidRPr="00852971">
        <w:t>stick entity in relation to the group.</w:t>
      </w:r>
    </w:p>
    <w:p w:rsidR="006E0072" w:rsidRPr="00852971" w:rsidRDefault="006E0072" w:rsidP="006E0072">
      <w:pPr>
        <w:pStyle w:val="Definition"/>
      </w:pPr>
      <w:r w:rsidRPr="00852971">
        <w:rPr>
          <w:b/>
          <w:i/>
        </w:rPr>
        <w:t>spreading period</w:t>
      </w:r>
      <w:r w:rsidRPr="00852971">
        <w:t xml:space="preserve"> for an amount has the meaning given by sections</w:t>
      </w:r>
      <w:r w:rsidR="005B66F5" w:rsidRPr="00852971">
        <w:t> </w:t>
      </w:r>
      <w:r w:rsidRPr="00852971">
        <w:t>716</w:t>
      </w:r>
      <w:r w:rsidR="005B66F5" w:rsidRPr="00852971">
        <w:noBreakHyphen/>
      </w:r>
      <w:r w:rsidRPr="00852971">
        <w:t>15, 716</w:t>
      </w:r>
      <w:r w:rsidR="005B66F5" w:rsidRPr="00852971">
        <w:noBreakHyphen/>
      </w:r>
      <w:r w:rsidRPr="00852971">
        <w:t>25, 716</w:t>
      </w:r>
      <w:r w:rsidR="005B66F5" w:rsidRPr="00852971">
        <w:noBreakHyphen/>
      </w:r>
      <w:r w:rsidRPr="00852971">
        <w:t>70 and 716</w:t>
      </w:r>
      <w:r w:rsidR="005B66F5" w:rsidRPr="00852971">
        <w:noBreakHyphen/>
      </w:r>
      <w:r w:rsidRPr="00852971">
        <w:t>100.</w:t>
      </w:r>
    </w:p>
    <w:p w:rsidR="006E0072" w:rsidRPr="00852971" w:rsidRDefault="006E0072" w:rsidP="006E0072">
      <w:pPr>
        <w:pStyle w:val="notetext"/>
      </w:pPr>
      <w:r w:rsidRPr="00852971">
        <w:t>Note:</w:t>
      </w:r>
      <w:r w:rsidRPr="00852971">
        <w:tab/>
        <w:t>Those sections deal with assessable income and deductions spread over several periods of membership or non</w:t>
      </w:r>
      <w:r w:rsidR="005B66F5" w:rsidRPr="00852971">
        <w:noBreakHyphen/>
      </w:r>
      <w:r w:rsidRPr="00852971">
        <w:t>membership of a consolidated group or MEC group.</w:t>
      </w:r>
    </w:p>
    <w:p w:rsidR="006E0072" w:rsidRPr="00852971" w:rsidRDefault="006E0072" w:rsidP="006E0072">
      <w:pPr>
        <w:pStyle w:val="Definition"/>
      </w:pPr>
      <w:r w:rsidRPr="00852971">
        <w:rPr>
          <w:b/>
          <w:i/>
        </w:rPr>
        <w:t>SRWUIP expenditure</w:t>
      </w:r>
      <w:r w:rsidRPr="00852971">
        <w:t xml:space="preserve"> has the meaning given by subsections</w:t>
      </w:r>
      <w:r w:rsidR="005B66F5" w:rsidRPr="00852971">
        <w:t> </w:t>
      </w:r>
      <w:r w:rsidRPr="00852971">
        <w:t>26</w:t>
      </w:r>
      <w:r w:rsidR="005B66F5" w:rsidRPr="00852971">
        <w:noBreakHyphen/>
      </w:r>
      <w:r w:rsidRPr="00852971">
        <w:t>100(2) and (3).</w:t>
      </w:r>
    </w:p>
    <w:p w:rsidR="006E0072" w:rsidRPr="00852971" w:rsidRDefault="006E0072" w:rsidP="006E0072">
      <w:pPr>
        <w:pStyle w:val="Definition"/>
      </w:pPr>
      <w:r w:rsidRPr="00852971">
        <w:rPr>
          <w:b/>
          <w:i/>
        </w:rPr>
        <w:t>SRWUIP payment</w:t>
      </w:r>
      <w:r w:rsidRPr="00852971">
        <w:t xml:space="preserve"> has the meaning given by subsection</w:t>
      </w:r>
      <w:r w:rsidR="005B66F5" w:rsidRPr="00852971">
        <w:t> </w:t>
      </w:r>
      <w:r w:rsidRPr="00852971">
        <w:t>59</w:t>
      </w:r>
      <w:r w:rsidR="005B66F5" w:rsidRPr="00852971">
        <w:noBreakHyphen/>
      </w:r>
      <w:r w:rsidRPr="00852971">
        <w:t>67(2).</w:t>
      </w:r>
    </w:p>
    <w:p w:rsidR="006E0072" w:rsidRPr="00852971" w:rsidRDefault="006E0072" w:rsidP="006E0072">
      <w:pPr>
        <w:pStyle w:val="Definition"/>
      </w:pPr>
      <w:r w:rsidRPr="00852971">
        <w:rPr>
          <w:b/>
          <w:i/>
        </w:rPr>
        <w:t>SRWUIP program</w:t>
      </w:r>
      <w:r w:rsidRPr="00852971">
        <w:t xml:space="preserve"> has the meaning given by subsection</w:t>
      </w:r>
      <w:r w:rsidR="005B66F5" w:rsidRPr="00852971">
        <w:t> </w:t>
      </w:r>
      <w:r w:rsidRPr="00852971">
        <w:t>59</w:t>
      </w:r>
      <w:r w:rsidR="005B66F5" w:rsidRPr="00852971">
        <w:noBreakHyphen/>
      </w:r>
      <w:r w:rsidRPr="00852971">
        <w:t>67(1).</w:t>
      </w:r>
    </w:p>
    <w:p w:rsidR="00B72936" w:rsidRPr="00852971" w:rsidRDefault="00B72936" w:rsidP="00B72936">
      <w:pPr>
        <w:pStyle w:val="Definition"/>
      </w:pPr>
      <w:r w:rsidRPr="00852971">
        <w:rPr>
          <w:b/>
          <w:i/>
        </w:rPr>
        <w:t>stake interest</w:t>
      </w:r>
      <w:r w:rsidRPr="00852971">
        <w:t xml:space="preserve"> has the meaning given by subsection</w:t>
      </w:r>
      <w:r w:rsidR="005B66F5" w:rsidRPr="00852971">
        <w:t> </w:t>
      </w:r>
      <w:r w:rsidRPr="00852971">
        <w:t>124</w:t>
      </w:r>
      <w:r w:rsidR="005B66F5" w:rsidRPr="00852971">
        <w:noBreakHyphen/>
      </w:r>
      <w:r w:rsidRPr="00852971">
        <w:t>783A(3).</w:t>
      </w:r>
    </w:p>
    <w:p w:rsidR="00B72936" w:rsidRPr="00852971" w:rsidRDefault="00B72936" w:rsidP="00B72936">
      <w:pPr>
        <w:pStyle w:val="Definition"/>
      </w:pPr>
      <w:r w:rsidRPr="00852971">
        <w:rPr>
          <w:b/>
          <w:i/>
        </w:rPr>
        <w:t>stake option</w:t>
      </w:r>
      <w:r w:rsidRPr="00852971">
        <w:t xml:space="preserve"> has the meaning given by subsection</w:t>
      </w:r>
      <w:r w:rsidR="005B66F5" w:rsidRPr="00852971">
        <w:t> </w:t>
      </w:r>
      <w:r w:rsidRPr="00852971">
        <w:t>124</w:t>
      </w:r>
      <w:r w:rsidR="005B66F5" w:rsidRPr="00852971">
        <w:noBreakHyphen/>
      </w:r>
      <w:r w:rsidRPr="00852971">
        <w:t>783A(3).</w:t>
      </w:r>
    </w:p>
    <w:p w:rsidR="000F69B9" w:rsidRPr="00852971" w:rsidRDefault="000F69B9" w:rsidP="000F69B9">
      <w:pPr>
        <w:pStyle w:val="Definition"/>
      </w:pPr>
      <w:r w:rsidRPr="00852971">
        <w:rPr>
          <w:b/>
          <w:i/>
        </w:rPr>
        <w:t>standard component</w:t>
      </w:r>
      <w:r w:rsidRPr="00852971">
        <w:t xml:space="preserve"> has the meaning given by section</w:t>
      </w:r>
      <w:r w:rsidR="005B66F5" w:rsidRPr="00852971">
        <w:t> </w:t>
      </w:r>
      <w:r w:rsidRPr="00852971">
        <w:t>295</w:t>
      </w:r>
      <w:r w:rsidR="005B66F5" w:rsidRPr="00852971">
        <w:noBreakHyphen/>
      </w:r>
      <w:r w:rsidRPr="00852971">
        <w:t>555.</w:t>
      </w:r>
    </w:p>
    <w:p w:rsidR="00D350EF" w:rsidRPr="007742D7" w:rsidRDefault="00D350EF" w:rsidP="00D350EF">
      <w:pPr>
        <w:pStyle w:val="Definition"/>
      </w:pPr>
      <w:r w:rsidRPr="007742D7">
        <w:rPr>
          <w:b/>
          <w:i/>
        </w:rPr>
        <w:t>stapled entity</w:t>
      </w:r>
      <w:r w:rsidRPr="007742D7">
        <w:t>:</w:t>
      </w:r>
    </w:p>
    <w:p w:rsidR="00D350EF" w:rsidRPr="007742D7" w:rsidRDefault="00D350EF" w:rsidP="00D350EF">
      <w:pPr>
        <w:pStyle w:val="paragraph"/>
      </w:pPr>
      <w:r w:rsidRPr="007742D7">
        <w:tab/>
        <w:t>(a)</w:t>
      </w:r>
      <w:r w:rsidRPr="007742D7">
        <w:tab/>
        <w:t xml:space="preserve">in relation to a </w:t>
      </w:r>
      <w:r w:rsidRPr="007742D7">
        <w:rPr>
          <w:position w:val="6"/>
          <w:sz w:val="16"/>
        </w:rPr>
        <w:t>*</w:t>
      </w:r>
      <w:r w:rsidRPr="007742D7">
        <w:t>cross staple arrangement—has the meaning given by section 12</w:t>
      </w:r>
      <w:r w:rsidRPr="007742D7">
        <w:noBreakHyphen/>
        <w:t>436 in Schedule 1 to the</w:t>
      </w:r>
      <w:r w:rsidRPr="007742D7">
        <w:rPr>
          <w:i/>
        </w:rPr>
        <w:t xml:space="preserve"> Taxation Administration Act 1953</w:t>
      </w:r>
      <w:r w:rsidRPr="007742D7">
        <w:t>; or</w:t>
      </w:r>
    </w:p>
    <w:p w:rsidR="00D350EF" w:rsidRPr="007742D7" w:rsidRDefault="00D350EF" w:rsidP="00D350EF">
      <w:pPr>
        <w:pStyle w:val="paragraph"/>
      </w:pPr>
      <w:r w:rsidRPr="007742D7">
        <w:tab/>
        <w:t>(b)</w:t>
      </w:r>
      <w:r w:rsidRPr="007742D7">
        <w:tab/>
        <w:t>otherwise—has the meaning given by section 124</w:t>
      </w:r>
      <w:r w:rsidRPr="007742D7">
        <w:noBreakHyphen/>
        <w:t>1045.</w:t>
      </w:r>
    </w:p>
    <w:p w:rsidR="006E0072" w:rsidRPr="00852971" w:rsidRDefault="006E0072" w:rsidP="006E0072">
      <w:pPr>
        <w:pStyle w:val="Definition"/>
      </w:pPr>
      <w:r w:rsidRPr="00852971">
        <w:rPr>
          <w:b/>
          <w:i/>
        </w:rPr>
        <w:t>starting day</w:t>
      </w:r>
      <w:r w:rsidRPr="00852971">
        <w:t xml:space="preserve"> has the meaning given by section</w:t>
      </w:r>
      <w:r w:rsidR="005B66F5" w:rsidRPr="00852971">
        <w:t> </w:t>
      </w:r>
      <w:r w:rsidRPr="00852971">
        <w:t>149</w:t>
      </w:r>
      <w:r w:rsidR="005B66F5" w:rsidRPr="00852971">
        <w:noBreakHyphen/>
      </w:r>
      <w:r w:rsidRPr="00852971">
        <w:t>60.</w:t>
      </w:r>
    </w:p>
    <w:p w:rsidR="006E0072" w:rsidRPr="00852971" w:rsidRDefault="006E0072" w:rsidP="006E0072">
      <w:pPr>
        <w:pStyle w:val="Definition"/>
      </w:pPr>
      <w:r w:rsidRPr="00852971">
        <w:rPr>
          <w:b/>
          <w:i/>
        </w:rPr>
        <w:t>starting instalment quarter</w:t>
      </w:r>
      <w:r w:rsidRPr="00852971">
        <w:t xml:space="preserve"> has the meaning given by subsection</w:t>
      </w:r>
      <w:r w:rsidR="005B66F5" w:rsidRPr="00852971">
        <w:t> </w:t>
      </w:r>
      <w:r w:rsidRPr="00852971">
        <w:t>45</w:t>
      </w:r>
      <w:r w:rsidR="005B66F5" w:rsidRPr="00852971">
        <w:noBreakHyphen/>
      </w:r>
      <w:r w:rsidRPr="00852971">
        <w:t>125(2) in Schedule</w:t>
      </w:r>
      <w:r w:rsidR="005B66F5" w:rsidRPr="00852971">
        <w:t> </w:t>
      </w:r>
      <w:r w:rsidRPr="00852971">
        <w:t xml:space="preserve">1 to the </w:t>
      </w:r>
      <w:r w:rsidRPr="00852971">
        <w:rPr>
          <w:i/>
        </w:rPr>
        <w:t>Taxation Administration Act 1953</w:t>
      </w:r>
      <w:r w:rsidRPr="00852971">
        <w:t>.</w:t>
      </w:r>
    </w:p>
    <w:p w:rsidR="005F380D" w:rsidRPr="00852971" w:rsidRDefault="005F380D" w:rsidP="005F380D">
      <w:pPr>
        <w:pStyle w:val="Definition"/>
      </w:pPr>
      <w:r w:rsidRPr="00852971">
        <w:rPr>
          <w:b/>
          <w:i/>
        </w:rPr>
        <w:t>start time</w:t>
      </w:r>
      <w:r w:rsidRPr="00852971">
        <w:t xml:space="preserve"> of a </w:t>
      </w:r>
      <w:r w:rsidR="005B66F5" w:rsidRPr="00852971">
        <w:rPr>
          <w:position w:val="6"/>
          <w:sz w:val="16"/>
        </w:rPr>
        <w:t>*</w:t>
      </w:r>
      <w:r w:rsidRPr="00852971">
        <w:t>depreciating asset has the meaning given by section</w:t>
      </w:r>
      <w:r w:rsidR="005B66F5" w:rsidRPr="00852971">
        <w:t> </w:t>
      </w:r>
      <w:r w:rsidRPr="00852971">
        <w:t>40</w:t>
      </w:r>
      <w:r w:rsidR="005B66F5" w:rsidRPr="00852971">
        <w:noBreakHyphen/>
      </w:r>
      <w:r w:rsidRPr="00852971">
        <w:t>60.</w:t>
      </w:r>
    </w:p>
    <w:p w:rsidR="006E0072" w:rsidRPr="00852971" w:rsidRDefault="006E0072" w:rsidP="006E0072">
      <w:pPr>
        <w:pStyle w:val="Definition"/>
      </w:pPr>
      <w:r w:rsidRPr="00852971">
        <w:rPr>
          <w:b/>
          <w:i/>
        </w:rPr>
        <w:t>State insurer</w:t>
      </w:r>
      <w:r w:rsidRPr="00852971">
        <w:t xml:space="preserve"> means a body that carries on State insurance (within the meaning of paragraph</w:t>
      </w:r>
      <w:r w:rsidR="005B66F5" w:rsidRPr="00852971">
        <w:t> </w:t>
      </w:r>
      <w:r w:rsidRPr="00852971">
        <w:t>51(xiv) of the Constitution).</w:t>
      </w:r>
    </w:p>
    <w:p w:rsidR="006E0072" w:rsidRPr="00852971" w:rsidRDefault="006E0072" w:rsidP="006E0072">
      <w:pPr>
        <w:pStyle w:val="Definition"/>
      </w:pPr>
      <w:r w:rsidRPr="00852971">
        <w:rPr>
          <w:b/>
          <w:i/>
        </w:rPr>
        <w:t>State law</w:t>
      </w:r>
      <w:r w:rsidRPr="00852971">
        <w:t xml:space="preserve"> means a law of a State.</w:t>
      </w:r>
    </w:p>
    <w:p w:rsidR="007E09E7" w:rsidRPr="00852971" w:rsidRDefault="007E09E7" w:rsidP="007E09E7">
      <w:pPr>
        <w:pStyle w:val="Definition"/>
      </w:pPr>
      <w:r w:rsidRPr="00852971">
        <w:rPr>
          <w:b/>
          <w:i/>
        </w:rPr>
        <w:t>statement worldwide assets</w:t>
      </w:r>
      <w:r w:rsidRPr="00852971">
        <w:t xml:space="preserve"> of an entity for a period has the meaning given by subsection</w:t>
      </w:r>
      <w:r w:rsidR="005B66F5" w:rsidRPr="00852971">
        <w:t> </w:t>
      </w:r>
      <w:r w:rsidRPr="00852971">
        <w:t>820</w:t>
      </w:r>
      <w:r w:rsidR="005B66F5" w:rsidRPr="00852971">
        <w:noBreakHyphen/>
      </w:r>
      <w:r w:rsidRPr="00852971">
        <w:t>933(3).</w:t>
      </w:r>
    </w:p>
    <w:p w:rsidR="007E09E7" w:rsidRPr="00852971" w:rsidRDefault="007E09E7" w:rsidP="007E09E7">
      <w:pPr>
        <w:pStyle w:val="Definition"/>
      </w:pPr>
      <w:r w:rsidRPr="00852971">
        <w:rPr>
          <w:b/>
          <w:i/>
        </w:rPr>
        <w:t>statement worldwide debt</w:t>
      </w:r>
      <w:r w:rsidRPr="00852971">
        <w:t xml:space="preserve"> of an entity for a period has the meaning given by subsection</w:t>
      </w:r>
      <w:r w:rsidR="005B66F5" w:rsidRPr="00852971">
        <w:t> </w:t>
      </w:r>
      <w:r w:rsidRPr="00852971">
        <w:t>820</w:t>
      </w:r>
      <w:r w:rsidR="005B66F5" w:rsidRPr="00852971">
        <w:noBreakHyphen/>
      </w:r>
      <w:r w:rsidRPr="00852971">
        <w:t>933(1).</w:t>
      </w:r>
    </w:p>
    <w:p w:rsidR="007E09E7" w:rsidRPr="00852971" w:rsidRDefault="007E09E7" w:rsidP="007E09E7">
      <w:pPr>
        <w:pStyle w:val="Definition"/>
        <w:rPr>
          <w:b/>
          <w:i/>
        </w:rPr>
      </w:pPr>
      <w:r w:rsidRPr="00852971">
        <w:rPr>
          <w:b/>
          <w:i/>
        </w:rPr>
        <w:t xml:space="preserve">statement worldwide equity </w:t>
      </w:r>
      <w:r w:rsidRPr="00852971">
        <w:t>of an entity for a period has the meaning given by subsection</w:t>
      </w:r>
      <w:r w:rsidR="005B66F5" w:rsidRPr="00852971">
        <w:t> </w:t>
      </w:r>
      <w:r w:rsidRPr="00852971">
        <w:t>820</w:t>
      </w:r>
      <w:r w:rsidR="005B66F5" w:rsidRPr="00852971">
        <w:noBreakHyphen/>
      </w:r>
      <w:r w:rsidRPr="00852971">
        <w:t>933(2).</w:t>
      </w:r>
    </w:p>
    <w:p w:rsidR="006E0072" w:rsidRPr="00852971" w:rsidRDefault="006E0072" w:rsidP="006E0072">
      <w:pPr>
        <w:pStyle w:val="Definition"/>
      </w:pPr>
      <w:r w:rsidRPr="00852971">
        <w:rPr>
          <w:b/>
          <w:i/>
        </w:rPr>
        <w:t>statutory accounting period</w:t>
      </w:r>
      <w:r w:rsidRPr="00852971">
        <w:t xml:space="preserve"> has the meaning given by Part X of the </w:t>
      </w:r>
      <w:r w:rsidRPr="00852971">
        <w:rPr>
          <w:i/>
        </w:rPr>
        <w:t>Income Tax Assessment Act 1936</w:t>
      </w:r>
      <w:r w:rsidRPr="00852971">
        <w:t>.</w:t>
      </w:r>
    </w:p>
    <w:p w:rsidR="006E0072" w:rsidRPr="00852971" w:rsidRDefault="006E0072" w:rsidP="006E0072">
      <w:pPr>
        <w:pStyle w:val="Definition"/>
      </w:pPr>
      <w:r w:rsidRPr="00852971">
        <w:rPr>
          <w:b/>
          <w:i/>
        </w:rPr>
        <w:t>statutory demand</w:t>
      </w:r>
      <w:r w:rsidRPr="00852971">
        <w:t xml:space="preserve"> has the same meaning as in the </w:t>
      </w:r>
      <w:r w:rsidRPr="00852971">
        <w:rPr>
          <w:i/>
        </w:rPr>
        <w:t>Corporations Act 2001</w:t>
      </w:r>
      <w:r w:rsidRPr="00852971">
        <w:t>.</w:t>
      </w:r>
    </w:p>
    <w:p w:rsidR="006E0072" w:rsidRPr="00852971" w:rsidRDefault="006E0072" w:rsidP="006E0072">
      <w:pPr>
        <w:pStyle w:val="Definition"/>
      </w:pPr>
      <w:r w:rsidRPr="00852971">
        <w:rPr>
          <w:b/>
          <w:i/>
        </w:rPr>
        <w:t>statutory income</w:t>
      </w:r>
      <w:r w:rsidRPr="00852971">
        <w:t xml:space="preserve"> has the meaning given by section</w:t>
      </w:r>
      <w:r w:rsidR="005B66F5" w:rsidRPr="00852971">
        <w:t> </w:t>
      </w:r>
      <w:r w:rsidRPr="00852971">
        <w:t>6</w:t>
      </w:r>
      <w:r w:rsidR="005B66F5" w:rsidRPr="00852971">
        <w:noBreakHyphen/>
      </w:r>
      <w:r w:rsidRPr="00852971">
        <w:t>10.</w:t>
      </w:r>
    </w:p>
    <w:p w:rsidR="006E0072" w:rsidRPr="00852971" w:rsidRDefault="006E0072" w:rsidP="006E0072">
      <w:pPr>
        <w:pStyle w:val="Definition"/>
      </w:pPr>
      <w:r w:rsidRPr="00852971">
        <w:rPr>
          <w:b/>
          <w:i/>
        </w:rPr>
        <w:t>statutory licence</w:t>
      </w:r>
      <w:r w:rsidRPr="00852971">
        <w:t xml:space="preserve"> has the meaning given by section</w:t>
      </w:r>
      <w:r w:rsidR="005B66F5" w:rsidRPr="00852971">
        <w:t> </w:t>
      </w:r>
      <w:r w:rsidRPr="00852971">
        <w:t>124</w:t>
      </w:r>
      <w:r w:rsidR="005B66F5" w:rsidRPr="00852971">
        <w:noBreakHyphen/>
      </w:r>
      <w:r w:rsidRPr="00852971">
        <w:t>140.</w:t>
      </w:r>
    </w:p>
    <w:p w:rsidR="006E0072" w:rsidRPr="00852971" w:rsidRDefault="006E0072" w:rsidP="006E0072">
      <w:pPr>
        <w:pStyle w:val="Definition"/>
      </w:pPr>
      <w:r w:rsidRPr="00852971">
        <w:rPr>
          <w:b/>
          <w:i/>
        </w:rPr>
        <w:t>stick entity</w:t>
      </w:r>
      <w:r w:rsidRPr="00852971">
        <w:t>:</w:t>
      </w:r>
    </w:p>
    <w:p w:rsidR="006E0072" w:rsidRPr="00852971" w:rsidRDefault="006E0072" w:rsidP="006E0072">
      <w:pPr>
        <w:pStyle w:val="paragraph"/>
      </w:pPr>
      <w:r w:rsidRPr="00852971">
        <w:tab/>
        <w:t>(a)</w:t>
      </w:r>
      <w:r w:rsidRPr="00852971">
        <w:tab/>
        <w:t xml:space="preserve">in relation to a </w:t>
      </w:r>
      <w:r w:rsidR="005B66F5" w:rsidRPr="00852971">
        <w:rPr>
          <w:position w:val="6"/>
          <w:sz w:val="16"/>
        </w:rPr>
        <w:t>*</w:t>
      </w:r>
      <w:r w:rsidRPr="00852971">
        <w:t xml:space="preserve">consolidated group—means a </w:t>
      </w:r>
      <w:r w:rsidR="005B66F5" w:rsidRPr="00852971">
        <w:rPr>
          <w:position w:val="6"/>
          <w:sz w:val="16"/>
        </w:rPr>
        <w:t>*</w:t>
      </w:r>
      <w:r w:rsidRPr="00852971">
        <w:t>member of the group that is:</w:t>
      </w:r>
    </w:p>
    <w:p w:rsidR="006E0072" w:rsidRPr="00852971" w:rsidRDefault="006E0072" w:rsidP="006E0072">
      <w:pPr>
        <w:pStyle w:val="paragraphsub"/>
      </w:pPr>
      <w:r w:rsidRPr="00852971">
        <w:tab/>
        <w:t>(i)</w:t>
      </w:r>
      <w:r w:rsidRPr="00852971">
        <w:tab/>
        <w:t xml:space="preserve">the </w:t>
      </w:r>
      <w:r w:rsidR="005B66F5" w:rsidRPr="00852971">
        <w:rPr>
          <w:position w:val="6"/>
          <w:sz w:val="16"/>
        </w:rPr>
        <w:t>*</w:t>
      </w:r>
      <w:r w:rsidRPr="00852971">
        <w:t>head company of the group; or</w:t>
      </w:r>
    </w:p>
    <w:p w:rsidR="006E0072" w:rsidRPr="00852971" w:rsidRDefault="006E0072" w:rsidP="006E0072">
      <w:pPr>
        <w:pStyle w:val="paragraphsub"/>
      </w:pPr>
      <w:r w:rsidRPr="00852971">
        <w:tab/>
        <w:t>(ii)</w:t>
      </w:r>
      <w:r w:rsidRPr="00852971">
        <w:tab/>
        <w:t>a chosen transitional entity (within the meaning of Division</w:t>
      </w:r>
      <w:r w:rsidR="005B66F5" w:rsidRPr="00852971">
        <w:t> </w:t>
      </w:r>
      <w:r w:rsidRPr="00852971">
        <w:t xml:space="preserve">701 of the </w:t>
      </w:r>
      <w:r w:rsidRPr="00852971">
        <w:rPr>
          <w:i/>
        </w:rPr>
        <w:t>Income Tax (Transitional Provisions) Act 1997</w:t>
      </w:r>
      <w:r w:rsidRPr="00852971">
        <w:t>); or</w:t>
      </w:r>
    </w:p>
    <w:p w:rsidR="006E0072" w:rsidRPr="00852971" w:rsidRDefault="006E0072" w:rsidP="006E0072">
      <w:pPr>
        <w:pStyle w:val="paragraphsub"/>
      </w:pPr>
      <w:r w:rsidRPr="00852971">
        <w:tab/>
        <w:t>(iii)</w:t>
      </w:r>
      <w:r w:rsidRPr="00852971">
        <w:tab/>
        <w:t>a transitional foreign</w:t>
      </w:r>
      <w:r w:rsidR="005B66F5" w:rsidRPr="00852971">
        <w:noBreakHyphen/>
      </w:r>
      <w:r w:rsidRPr="00852971">
        <w:t>held subsidiary (within the meaning of Division</w:t>
      </w:r>
      <w:r w:rsidR="005B66F5" w:rsidRPr="00852971">
        <w:t> </w:t>
      </w:r>
      <w:r w:rsidRPr="00852971">
        <w:t xml:space="preserve">701C of the </w:t>
      </w:r>
      <w:r w:rsidRPr="00852971">
        <w:rPr>
          <w:i/>
        </w:rPr>
        <w:t>Income Tax (Transitional Provisions) Act 1997</w:t>
      </w:r>
      <w:r w:rsidRPr="00852971">
        <w:t>); or</w:t>
      </w:r>
    </w:p>
    <w:p w:rsidR="006E0072" w:rsidRPr="00852971" w:rsidRDefault="006E0072" w:rsidP="006E0072">
      <w:pPr>
        <w:pStyle w:val="paragraph"/>
      </w:pPr>
      <w:r w:rsidRPr="00852971">
        <w:tab/>
        <w:t>(b)</w:t>
      </w:r>
      <w:r w:rsidRPr="00852971">
        <w:tab/>
        <w:t xml:space="preserve">in relation to a </w:t>
      </w:r>
      <w:r w:rsidR="005B66F5" w:rsidRPr="00852971">
        <w:rPr>
          <w:position w:val="6"/>
          <w:sz w:val="16"/>
        </w:rPr>
        <w:t>*</w:t>
      </w:r>
      <w:r w:rsidRPr="00852971">
        <w:t>MEC group—means a member of the group that is:</w:t>
      </w:r>
    </w:p>
    <w:p w:rsidR="006E0072" w:rsidRPr="00852971" w:rsidRDefault="006E0072" w:rsidP="006E0072">
      <w:pPr>
        <w:pStyle w:val="paragraphsub"/>
      </w:pPr>
      <w:r w:rsidRPr="00852971">
        <w:tab/>
        <w:t>(i)</w:t>
      </w:r>
      <w:r w:rsidRPr="00852971">
        <w:tab/>
        <w:t>the head company of the group; or</w:t>
      </w:r>
    </w:p>
    <w:p w:rsidR="006E0072" w:rsidRPr="00852971" w:rsidRDefault="006E0072" w:rsidP="005E7923">
      <w:pPr>
        <w:pStyle w:val="paragraphsub"/>
        <w:widowControl w:val="0"/>
      </w:pPr>
      <w:r w:rsidRPr="00852971">
        <w:tab/>
        <w:t>(ii)</w:t>
      </w:r>
      <w:r w:rsidRPr="00852971">
        <w:tab/>
        <w:t>a chosen transitional entity (within the meaning of Division</w:t>
      </w:r>
      <w:r w:rsidR="005B66F5" w:rsidRPr="00852971">
        <w:t> </w:t>
      </w:r>
      <w:r w:rsidRPr="00852971">
        <w:t xml:space="preserve">701 of the </w:t>
      </w:r>
      <w:r w:rsidRPr="00852971">
        <w:rPr>
          <w:i/>
        </w:rPr>
        <w:t>Income Tax (Transitional Provisions) Act 1997</w:t>
      </w:r>
      <w:r w:rsidRPr="00852971">
        <w:t>); or</w:t>
      </w:r>
    </w:p>
    <w:p w:rsidR="006E0072" w:rsidRPr="00852971" w:rsidRDefault="006E0072" w:rsidP="006E0072">
      <w:pPr>
        <w:pStyle w:val="paragraphsub"/>
      </w:pPr>
      <w:r w:rsidRPr="00852971">
        <w:tab/>
        <w:t>(iii)</w:t>
      </w:r>
      <w:r w:rsidRPr="00852971">
        <w:tab/>
        <w:t>a transitional foreign</w:t>
      </w:r>
      <w:r w:rsidR="005B66F5" w:rsidRPr="00852971">
        <w:noBreakHyphen/>
      </w:r>
      <w:r w:rsidRPr="00852971">
        <w:t>held subsidiary (within the meaning of Division</w:t>
      </w:r>
      <w:r w:rsidR="005B66F5" w:rsidRPr="00852971">
        <w:t> </w:t>
      </w:r>
      <w:r w:rsidRPr="00852971">
        <w:t xml:space="preserve">701C of the </w:t>
      </w:r>
      <w:r w:rsidRPr="00852971">
        <w:rPr>
          <w:i/>
        </w:rPr>
        <w:t>Income Tax (Transitional Provisions) Act 1997</w:t>
      </w:r>
      <w:r w:rsidRPr="00852971">
        <w:t>); or</w:t>
      </w:r>
    </w:p>
    <w:p w:rsidR="006E0072" w:rsidRPr="00852971" w:rsidRDefault="006E0072" w:rsidP="006E0072">
      <w:pPr>
        <w:pStyle w:val="paragraphsub"/>
      </w:pPr>
      <w:r w:rsidRPr="00852971">
        <w:tab/>
        <w:t>(iv)</w:t>
      </w:r>
      <w:r w:rsidRPr="00852971">
        <w:tab/>
        <w:t xml:space="preserve">an </w:t>
      </w:r>
      <w:r w:rsidR="005B66F5" w:rsidRPr="00852971">
        <w:rPr>
          <w:position w:val="6"/>
          <w:sz w:val="16"/>
        </w:rPr>
        <w:t>*</w:t>
      </w:r>
      <w:r w:rsidRPr="00852971">
        <w:t>eligible tier</w:t>
      </w:r>
      <w:r w:rsidR="005B66F5" w:rsidRPr="00852971">
        <w:noBreakHyphen/>
      </w:r>
      <w:r w:rsidRPr="00852971">
        <w:t>1 company.</w:t>
      </w:r>
    </w:p>
    <w:p w:rsidR="006E0072" w:rsidRPr="00852971" w:rsidRDefault="006E0072" w:rsidP="006E0072">
      <w:pPr>
        <w:pStyle w:val="Definition"/>
      </w:pPr>
      <w:r w:rsidRPr="00852971">
        <w:rPr>
          <w:b/>
          <w:i/>
        </w:rPr>
        <w:t>stratum unit</w:t>
      </w:r>
      <w:r w:rsidRPr="00852971">
        <w:t xml:space="preserve"> has the meaning given by section</w:t>
      </w:r>
      <w:r w:rsidR="005B66F5" w:rsidRPr="00852971">
        <w:t> </w:t>
      </w:r>
      <w:r w:rsidRPr="00852971">
        <w:t>124</w:t>
      </w:r>
      <w:r w:rsidR="005B66F5" w:rsidRPr="00852971">
        <w:noBreakHyphen/>
      </w:r>
      <w:r w:rsidRPr="00852971">
        <w:t>190.</w:t>
      </w:r>
    </w:p>
    <w:p w:rsidR="006F746B" w:rsidRPr="00852971" w:rsidRDefault="006F746B" w:rsidP="006F746B">
      <w:pPr>
        <w:pStyle w:val="Definition"/>
      </w:pPr>
      <w:r w:rsidRPr="00852971">
        <w:rPr>
          <w:b/>
          <w:i/>
        </w:rPr>
        <w:t>structured arrangement</w:t>
      </w:r>
      <w:r w:rsidRPr="00852971">
        <w:t xml:space="preserve"> has the meaning given by section 832</w:t>
      </w:r>
      <w:r w:rsidRPr="00852971">
        <w:noBreakHyphen/>
        <w:t>210.</w:t>
      </w:r>
    </w:p>
    <w:p w:rsidR="006E0072" w:rsidRPr="00852971" w:rsidRDefault="006E0072" w:rsidP="006E0072">
      <w:pPr>
        <w:pStyle w:val="Definition"/>
      </w:pPr>
      <w:r w:rsidRPr="00852971">
        <w:rPr>
          <w:b/>
          <w:i/>
        </w:rPr>
        <w:t>structured order</w:t>
      </w:r>
      <w:r w:rsidRPr="00852971">
        <w:rPr>
          <w:b/>
        </w:rPr>
        <w:t xml:space="preserve"> </w:t>
      </w:r>
      <w:r w:rsidRPr="00852971">
        <w:t>has the meaning given by section</w:t>
      </w:r>
      <w:r w:rsidR="005B66F5" w:rsidRPr="00852971">
        <w:t> </w:t>
      </w:r>
      <w:r w:rsidRPr="00852971">
        <w:t>54</w:t>
      </w:r>
      <w:r w:rsidR="005B66F5" w:rsidRPr="00852971">
        <w:noBreakHyphen/>
      </w:r>
      <w:r w:rsidRPr="00852971">
        <w:t>10.</w:t>
      </w:r>
    </w:p>
    <w:p w:rsidR="006E0072" w:rsidRPr="00852971" w:rsidRDefault="006E0072" w:rsidP="006E0072">
      <w:pPr>
        <w:pStyle w:val="Definition"/>
      </w:pPr>
      <w:r w:rsidRPr="00852971">
        <w:rPr>
          <w:b/>
          <w:i/>
        </w:rPr>
        <w:t>structured settlement</w:t>
      </w:r>
      <w:r w:rsidRPr="00852971">
        <w:rPr>
          <w:b/>
        </w:rPr>
        <w:t xml:space="preserve"> </w:t>
      </w:r>
      <w:r w:rsidRPr="00852971">
        <w:t>has the meaning given by section</w:t>
      </w:r>
      <w:r w:rsidR="005B66F5" w:rsidRPr="00852971">
        <w:t> </w:t>
      </w:r>
      <w:r w:rsidRPr="00852971">
        <w:t>54</w:t>
      </w:r>
      <w:r w:rsidR="005B66F5" w:rsidRPr="00852971">
        <w:noBreakHyphen/>
      </w:r>
      <w:r w:rsidRPr="00852971">
        <w:t>10.</w:t>
      </w:r>
    </w:p>
    <w:p w:rsidR="00325C0F" w:rsidRPr="00852971" w:rsidRDefault="00325C0F" w:rsidP="00325C0F">
      <w:pPr>
        <w:pStyle w:val="Definition"/>
      </w:pPr>
      <w:r w:rsidRPr="00852971">
        <w:rPr>
          <w:b/>
          <w:i/>
        </w:rPr>
        <w:t>structured settlement contribution</w:t>
      </w:r>
      <w:r w:rsidRPr="00852971">
        <w:t xml:space="preserve"> has the meaning given by section</w:t>
      </w:r>
      <w:r w:rsidR="005B66F5" w:rsidRPr="00852971">
        <w:t> </w:t>
      </w:r>
      <w:r w:rsidRPr="00852971">
        <w:t>294</w:t>
      </w:r>
      <w:r w:rsidR="005B66F5" w:rsidRPr="00852971">
        <w:noBreakHyphen/>
      </w:r>
      <w:r w:rsidRPr="00852971">
        <w:t>80.</w:t>
      </w:r>
    </w:p>
    <w:p w:rsidR="00745348" w:rsidRPr="00852971" w:rsidRDefault="00745348" w:rsidP="00745348">
      <w:pPr>
        <w:pStyle w:val="Definition"/>
      </w:pPr>
      <w:r w:rsidRPr="00852971">
        <w:rPr>
          <w:b/>
          <w:i/>
        </w:rPr>
        <w:t>Student Assistance Minister</w:t>
      </w:r>
      <w:r w:rsidRPr="00852971">
        <w:t xml:space="preserve"> means the Minister administering the </w:t>
      </w:r>
      <w:r w:rsidRPr="00852971">
        <w:rPr>
          <w:i/>
        </w:rPr>
        <w:t>Student Assistance Act 1973</w:t>
      </w:r>
      <w:r w:rsidRPr="00852971">
        <w:t>.</w:t>
      </w:r>
    </w:p>
    <w:p w:rsidR="00745348" w:rsidRPr="00852971" w:rsidRDefault="00745348" w:rsidP="00745348">
      <w:pPr>
        <w:pStyle w:val="Definition"/>
      </w:pPr>
      <w:r w:rsidRPr="00852971">
        <w:rPr>
          <w:b/>
          <w:i/>
        </w:rPr>
        <w:t>Student Assistance Secretary</w:t>
      </w:r>
      <w:r w:rsidRPr="00852971">
        <w:t xml:space="preserve"> means the Secretary of the Department administered by the </w:t>
      </w:r>
      <w:r w:rsidR="005B66F5" w:rsidRPr="00852971">
        <w:rPr>
          <w:position w:val="6"/>
          <w:sz w:val="16"/>
        </w:rPr>
        <w:t>*</w:t>
      </w:r>
      <w:r w:rsidRPr="00852971">
        <w:t>Student Assistance Minister.</w:t>
      </w:r>
    </w:p>
    <w:p w:rsidR="006E0072" w:rsidRPr="00852971" w:rsidRDefault="006E0072" w:rsidP="00B268BD">
      <w:pPr>
        <w:pStyle w:val="Definition"/>
      </w:pPr>
      <w:r w:rsidRPr="00852971">
        <w:rPr>
          <w:b/>
          <w:i/>
        </w:rPr>
        <w:t>Subdivision</w:t>
      </w:r>
      <w:r w:rsidR="005B66F5" w:rsidRPr="00852971">
        <w:rPr>
          <w:b/>
          <w:i/>
        </w:rPr>
        <w:t> </w:t>
      </w:r>
      <w:r w:rsidRPr="00852971">
        <w:rPr>
          <w:b/>
          <w:i/>
        </w:rPr>
        <w:t>230</w:t>
      </w:r>
      <w:r w:rsidR="005B66F5" w:rsidRPr="00852971">
        <w:rPr>
          <w:b/>
          <w:i/>
        </w:rPr>
        <w:noBreakHyphen/>
      </w:r>
      <w:r w:rsidRPr="00852971">
        <w:rPr>
          <w:b/>
          <w:i/>
        </w:rPr>
        <w:t>G assessable gain</w:t>
      </w:r>
      <w:r w:rsidRPr="00852971">
        <w:t xml:space="preserve"> from a </w:t>
      </w:r>
      <w:r w:rsidR="005B66F5" w:rsidRPr="00852971">
        <w:rPr>
          <w:position w:val="6"/>
          <w:sz w:val="16"/>
        </w:rPr>
        <w:t>*</w:t>
      </w:r>
      <w:r w:rsidRPr="00852971">
        <w:t>financial arrangement means an amount that is taken, as a balancing adjustment under Subdivision</w:t>
      </w:r>
      <w:r w:rsidR="005B66F5" w:rsidRPr="00852971">
        <w:t> </w:t>
      </w:r>
      <w:r w:rsidRPr="00852971">
        <w:t>230</w:t>
      </w:r>
      <w:r w:rsidR="005B66F5" w:rsidRPr="00852971">
        <w:noBreakHyphen/>
      </w:r>
      <w:r w:rsidRPr="00852971">
        <w:t>G, to be a gain you make from the arrangement for the purposes of Division</w:t>
      </w:r>
      <w:r w:rsidR="005B66F5" w:rsidRPr="00852971">
        <w:t> </w:t>
      </w:r>
      <w:r w:rsidRPr="00852971">
        <w:t>230.</w:t>
      </w:r>
    </w:p>
    <w:p w:rsidR="006E0072" w:rsidRPr="00852971" w:rsidRDefault="006E0072" w:rsidP="006E0072">
      <w:pPr>
        <w:pStyle w:val="Definition"/>
      </w:pPr>
      <w:r w:rsidRPr="00852971">
        <w:rPr>
          <w:b/>
          <w:i/>
        </w:rPr>
        <w:t>Subdivision</w:t>
      </w:r>
      <w:r w:rsidR="005B66F5" w:rsidRPr="00852971">
        <w:rPr>
          <w:b/>
          <w:i/>
        </w:rPr>
        <w:t> </w:t>
      </w:r>
      <w:r w:rsidRPr="00852971">
        <w:rPr>
          <w:b/>
          <w:i/>
        </w:rPr>
        <w:t>230</w:t>
      </w:r>
      <w:r w:rsidR="005B66F5" w:rsidRPr="00852971">
        <w:rPr>
          <w:b/>
          <w:i/>
        </w:rPr>
        <w:noBreakHyphen/>
      </w:r>
      <w:r w:rsidRPr="00852971">
        <w:rPr>
          <w:b/>
          <w:i/>
        </w:rPr>
        <w:t>G loss</w:t>
      </w:r>
      <w:r w:rsidRPr="00852971">
        <w:t xml:space="preserve"> from a </w:t>
      </w:r>
      <w:r w:rsidR="005B66F5" w:rsidRPr="00852971">
        <w:rPr>
          <w:position w:val="6"/>
          <w:sz w:val="16"/>
        </w:rPr>
        <w:t>*</w:t>
      </w:r>
      <w:r w:rsidRPr="00852971">
        <w:t>financial arrangement means an amount that is taken, as a balancing adjustment under Subdivision</w:t>
      </w:r>
      <w:r w:rsidR="005B66F5" w:rsidRPr="00852971">
        <w:t> </w:t>
      </w:r>
      <w:r w:rsidRPr="00852971">
        <w:t>230</w:t>
      </w:r>
      <w:r w:rsidR="005B66F5" w:rsidRPr="00852971">
        <w:noBreakHyphen/>
      </w:r>
      <w:r w:rsidRPr="00852971">
        <w:t>G, to be a loss you make from the arrangement for the purposes of Division</w:t>
      </w:r>
      <w:r w:rsidR="005B66F5" w:rsidRPr="00852971">
        <w:t> </w:t>
      </w:r>
      <w:r w:rsidRPr="00852971">
        <w:t>230.</w:t>
      </w:r>
    </w:p>
    <w:p w:rsidR="006F746B" w:rsidRPr="00852971" w:rsidRDefault="006F746B" w:rsidP="006F746B">
      <w:pPr>
        <w:pStyle w:val="Definition"/>
      </w:pPr>
      <w:r w:rsidRPr="00852971">
        <w:rPr>
          <w:b/>
          <w:i/>
        </w:rPr>
        <w:t>subject to Australian income tax</w:t>
      </w:r>
      <w:r w:rsidRPr="00852971">
        <w:rPr>
          <w:i/>
        </w:rPr>
        <w:t xml:space="preserve"> </w:t>
      </w:r>
      <w:r w:rsidRPr="00852971">
        <w:t>has the meaning given by section 832</w:t>
      </w:r>
      <w:r w:rsidRPr="00852971">
        <w:noBreakHyphen/>
        <w:t>125.</w:t>
      </w:r>
    </w:p>
    <w:p w:rsidR="006E0072" w:rsidRPr="00852971" w:rsidRDefault="006E0072" w:rsidP="006E0072">
      <w:pPr>
        <w:pStyle w:val="Definition"/>
      </w:pPr>
      <w:r w:rsidRPr="00852971">
        <w:rPr>
          <w:b/>
          <w:i/>
        </w:rPr>
        <w:t>subject to deemed loan treatment</w:t>
      </w:r>
      <w:r w:rsidRPr="00852971">
        <w:t xml:space="preserve">, in relation to a </w:t>
      </w:r>
      <w:r w:rsidR="005B66F5" w:rsidRPr="00852971">
        <w:rPr>
          <w:position w:val="6"/>
          <w:sz w:val="16"/>
        </w:rPr>
        <w:t>*</w:t>
      </w:r>
      <w:r w:rsidRPr="00852971">
        <w:t>financial benefit,</w:t>
      </w:r>
      <w:r w:rsidRPr="00852971">
        <w:rPr>
          <w:b/>
          <w:i/>
        </w:rPr>
        <w:t xml:space="preserve"> </w:t>
      </w:r>
      <w:r w:rsidRPr="00852971">
        <w:t>has the meaning given by section</w:t>
      </w:r>
      <w:r w:rsidR="005B66F5" w:rsidRPr="00852971">
        <w:t> </w:t>
      </w:r>
      <w:r w:rsidRPr="00852971">
        <w:t>250</w:t>
      </w:r>
      <w:r w:rsidR="005B66F5" w:rsidRPr="00852971">
        <w:noBreakHyphen/>
      </w:r>
      <w:r w:rsidRPr="00852971">
        <w:t>160.</w:t>
      </w:r>
    </w:p>
    <w:p w:rsidR="006F746B" w:rsidRPr="00852971" w:rsidRDefault="006F746B" w:rsidP="006F746B">
      <w:pPr>
        <w:pStyle w:val="Definition"/>
      </w:pPr>
      <w:r w:rsidRPr="00852971">
        <w:rPr>
          <w:b/>
          <w:i/>
        </w:rPr>
        <w:t>subject to foreign income tax</w:t>
      </w:r>
      <w:r w:rsidRPr="00852971">
        <w:rPr>
          <w:i/>
        </w:rPr>
        <w:t xml:space="preserve"> </w:t>
      </w:r>
      <w:r w:rsidRPr="00852971">
        <w:t>has the meaning given by section 832</w:t>
      </w:r>
      <w:r w:rsidRPr="00852971">
        <w:noBreakHyphen/>
        <w:t>130.</w:t>
      </w:r>
    </w:p>
    <w:p w:rsidR="006E0072" w:rsidRPr="00852971" w:rsidRDefault="006E0072" w:rsidP="006E0072">
      <w:pPr>
        <w:pStyle w:val="Definition"/>
      </w:pPr>
      <w:r w:rsidRPr="00852971">
        <w:rPr>
          <w:b/>
          <w:i/>
        </w:rPr>
        <w:t>subject to foreign tax</w:t>
      </w:r>
      <w:r w:rsidRPr="00852971">
        <w:t xml:space="preserve"> has the meaning given to the expression “subject to tax” by Part X of the </w:t>
      </w:r>
      <w:r w:rsidRPr="00852971">
        <w:rPr>
          <w:i/>
        </w:rPr>
        <w:t>Income Tax Assessment Act 1936</w:t>
      </w:r>
      <w:r w:rsidRPr="00852971">
        <w:t>.</w:t>
      </w:r>
    </w:p>
    <w:p w:rsidR="006E0072" w:rsidRPr="00852971" w:rsidRDefault="006E0072" w:rsidP="006E0072">
      <w:pPr>
        <w:pStyle w:val="Definition"/>
      </w:pPr>
      <w:r w:rsidRPr="00852971">
        <w:rPr>
          <w:b/>
          <w:i/>
        </w:rPr>
        <w:t>subordinated debt interest</w:t>
      </w:r>
      <w:r w:rsidRPr="00852971">
        <w:t xml:space="preserve"> means a </w:t>
      </w:r>
      <w:r w:rsidR="005B66F5" w:rsidRPr="00852971">
        <w:rPr>
          <w:position w:val="6"/>
          <w:sz w:val="16"/>
        </w:rPr>
        <w:t>*</w:t>
      </w:r>
      <w:r w:rsidRPr="00852971">
        <w:t>debt interest issued to:</w:t>
      </w:r>
    </w:p>
    <w:p w:rsidR="006E0072" w:rsidRPr="00852971" w:rsidRDefault="006E0072" w:rsidP="006E0072">
      <w:pPr>
        <w:pStyle w:val="paragraph"/>
      </w:pPr>
      <w:r w:rsidRPr="00852971">
        <w:tab/>
        <w:t>(a)</w:t>
      </w:r>
      <w:r w:rsidRPr="00852971">
        <w:tab/>
        <w:t>an unsecured creditor; or</w:t>
      </w:r>
    </w:p>
    <w:p w:rsidR="006E0072" w:rsidRPr="00852971" w:rsidRDefault="006E0072" w:rsidP="006E0072">
      <w:pPr>
        <w:pStyle w:val="paragraph"/>
      </w:pPr>
      <w:r w:rsidRPr="00852971">
        <w:tab/>
        <w:t>(b)</w:t>
      </w:r>
      <w:r w:rsidRPr="00852971">
        <w:tab/>
        <w:t>a secured creditor who, in the event of the liquidation of the entity issuing the interest, can only make a claim regarding that interest after the claims of other secured creditors regarding other debt interests issued by that entity have been met.</w:t>
      </w:r>
    </w:p>
    <w:p w:rsidR="006E0072" w:rsidRPr="00852971" w:rsidRDefault="006E0072" w:rsidP="006E0072">
      <w:pPr>
        <w:pStyle w:val="Definition"/>
      </w:pPr>
      <w:r w:rsidRPr="00852971">
        <w:rPr>
          <w:b/>
          <w:i/>
        </w:rPr>
        <w:t>subsidiary</w:t>
      </w:r>
      <w:r w:rsidRPr="00852971">
        <w:t xml:space="preserve">: the question whether a company is a </w:t>
      </w:r>
      <w:r w:rsidRPr="00852971">
        <w:rPr>
          <w:b/>
          <w:i/>
        </w:rPr>
        <w:t>subsidiary</w:t>
      </w:r>
      <w:r w:rsidRPr="00852971">
        <w:t xml:space="preserve"> of another company is to be determined in the same way as the question whether a corporation is a subsidiary of another corporation is determined under the </w:t>
      </w:r>
      <w:r w:rsidRPr="00852971">
        <w:rPr>
          <w:i/>
        </w:rPr>
        <w:t>Corporations Act 2001</w:t>
      </w:r>
      <w:r w:rsidRPr="00852971">
        <w:t>.</w:t>
      </w:r>
    </w:p>
    <w:p w:rsidR="006E0072" w:rsidRPr="00852971" w:rsidRDefault="006E0072" w:rsidP="006E0072">
      <w:pPr>
        <w:pStyle w:val="notetext"/>
      </w:pPr>
      <w:r w:rsidRPr="00852971">
        <w:t>Note:</w:t>
      </w:r>
      <w:r w:rsidRPr="00852971">
        <w:tab/>
        <w:t xml:space="preserve">The expression </w:t>
      </w:r>
      <w:r w:rsidRPr="00852971">
        <w:rPr>
          <w:b/>
          <w:i/>
        </w:rPr>
        <w:t>100% subsidiary</w:t>
      </w:r>
      <w:r w:rsidRPr="00852971">
        <w:t xml:space="preserve"> has the meaning given by section</w:t>
      </w:r>
      <w:r w:rsidR="005B66F5" w:rsidRPr="00852971">
        <w:t> </w:t>
      </w:r>
      <w:r w:rsidRPr="00852971">
        <w:t>975</w:t>
      </w:r>
      <w:r w:rsidR="005B66F5" w:rsidRPr="00852971">
        <w:noBreakHyphen/>
      </w:r>
      <w:r w:rsidRPr="00852971">
        <w:t>505.</w:t>
      </w:r>
    </w:p>
    <w:p w:rsidR="006E0072" w:rsidRPr="00852971" w:rsidRDefault="006E0072" w:rsidP="006E0072">
      <w:pPr>
        <w:pStyle w:val="Definition"/>
      </w:pPr>
      <w:r w:rsidRPr="00852971">
        <w:rPr>
          <w:b/>
          <w:i/>
        </w:rPr>
        <w:t>subsidiary member</w:t>
      </w:r>
      <w:r w:rsidRPr="00852971">
        <w:t>:</w:t>
      </w:r>
    </w:p>
    <w:p w:rsidR="006E0072" w:rsidRPr="00852971" w:rsidRDefault="006E0072" w:rsidP="006E0072">
      <w:pPr>
        <w:pStyle w:val="paragraph"/>
      </w:pPr>
      <w:r w:rsidRPr="00852971">
        <w:tab/>
        <w:t>(a)</w:t>
      </w:r>
      <w:r w:rsidRPr="00852971">
        <w:tab/>
        <w:t xml:space="preserve">of a </w:t>
      </w:r>
      <w:r w:rsidR="005B66F5" w:rsidRPr="00852971">
        <w:rPr>
          <w:position w:val="6"/>
          <w:sz w:val="16"/>
        </w:rPr>
        <w:t>*</w:t>
      </w:r>
      <w:r w:rsidRPr="00852971">
        <w:t xml:space="preserve">consolidated group or a </w:t>
      </w:r>
      <w:r w:rsidR="005B66F5" w:rsidRPr="00852971">
        <w:rPr>
          <w:position w:val="6"/>
          <w:sz w:val="16"/>
        </w:rPr>
        <w:t>*</w:t>
      </w:r>
      <w:r w:rsidRPr="00852971">
        <w:t>consolidatable group—has the meaning given by section</w:t>
      </w:r>
      <w:r w:rsidR="005B66F5" w:rsidRPr="00852971">
        <w:t> </w:t>
      </w:r>
      <w:r w:rsidRPr="00852971">
        <w:t>703</w:t>
      </w:r>
      <w:r w:rsidR="005B66F5" w:rsidRPr="00852971">
        <w:noBreakHyphen/>
      </w:r>
      <w:r w:rsidRPr="00852971">
        <w:t>15; and</w:t>
      </w:r>
    </w:p>
    <w:p w:rsidR="006E0072" w:rsidRPr="00852971" w:rsidRDefault="006E0072" w:rsidP="006E0072">
      <w:pPr>
        <w:pStyle w:val="paragraph"/>
      </w:pPr>
      <w:r w:rsidRPr="00852971">
        <w:tab/>
        <w:t>(b)</w:t>
      </w:r>
      <w:r w:rsidRPr="00852971">
        <w:tab/>
        <w:t xml:space="preserve">of a </w:t>
      </w:r>
      <w:r w:rsidR="005B66F5" w:rsidRPr="00852971">
        <w:rPr>
          <w:position w:val="6"/>
          <w:sz w:val="16"/>
        </w:rPr>
        <w:t>*</w:t>
      </w:r>
      <w:r w:rsidRPr="00852971">
        <w:t>MEC group—has the meaning given by section</w:t>
      </w:r>
      <w:r w:rsidR="005B66F5" w:rsidRPr="00852971">
        <w:t> </w:t>
      </w:r>
      <w:r w:rsidRPr="00852971">
        <w:t>719</w:t>
      </w:r>
      <w:r w:rsidR="005B66F5" w:rsidRPr="00852971">
        <w:noBreakHyphen/>
      </w:r>
      <w:r w:rsidRPr="00852971">
        <w:t>25.</w:t>
      </w:r>
    </w:p>
    <w:p w:rsidR="006E0072" w:rsidRPr="00852971" w:rsidRDefault="006E0072" w:rsidP="006E0072">
      <w:pPr>
        <w:pStyle w:val="Definition"/>
      </w:pPr>
      <w:r w:rsidRPr="00852971">
        <w:rPr>
          <w:b/>
          <w:i/>
        </w:rPr>
        <w:t xml:space="preserve">substantial continuity of ownership </w:t>
      </w:r>
      <w:r w:rsidRPr="00852971">
        <w:t>has the meaning given by section</w:t>
      </w:r>
      <w:r w:rsidR="005B66F5" w:rsidRPr="00852971">
        <w:t> </w:t>
      </w:r>
      <w:r w:rsidRPr="00852971">
        <w:t>166</w:t>
      </w:r>
      <w:r w:rsidR="005B66F5" w:rsidRPr="00852971">
        <w:noBreakHyphen/>
      </w:r>
      <w:r w:rsidRPr="00852971">
        <w:t>145.</w:t>
      </w:r>
    </w:p>
    <w:p w:rsidR="00186BDB" w:rsidRPr="00852971" w:rsidRDefault="00186BDB" w:rsidP="00186BDB">
      <w:pPr>
        <w:pStyle w:val="Definition"/>
      </w:pPr>
      <w:r w:rsidRPr="00852971">
        <w:rPr>
          <w:b/>
          <w:i/>
        </w:rPr>
        <w:t>substantial renovations</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substantial shareholding</w:t>
      </w:r>
      <w:r w:rsidRPr="00852971">
        <w:t xml:space="preserve">: see </w:t>
      </w:r>
      <w:r w:rsidRPr="00852971">
        <w:rPr>
          <w:b/>
          <w:i/>
        </w:rPr>
        <w:t>part of a substantial shareholding</w:t>
      </w:r>
      <w:r w:rsidRPr="00852971">
        <w:t>.</w:t>
      </w:r>
    </w:p>
    <w:p w:rsidR="00210635" w:rsidRPr="00852971" w:rsidRDefault="00210635" w:rsidP="00210635">
      <w:pPr>
        <w:pStyle w:val="Definition"/>
      </w:pPr>
      <w:r w:rsidRPr="00852971">
        <w:rPr>
          <w:b/>
          <w:i/>
        </w:rPr>
        <w:t>successor fund</w:t>
      </w:r>
      <w:r w:rsidRPr="00852971">
        <w:t xml:space="preserve">, in relation to a transfer of a </w:t>
      </w:r>
      <w:r w:rsidR="005B66F5" w:rsidRPr="00852971">
        <w:rPr>
          <w:position w:val="6"/>
          <w:sz w:val="16"/>
        </w:rPr>
        <w:t>*</w:t>
      </w:r>
      <w:r w:rsidRPr="00852971">
        <w:t>superannuation interest of:</w:t>
      </w:r>
    </w:p>
    <w:p w:rsidR="00210635" w:rsidRPr="00852971" w:rsidRDefault="00210635" w:rsidP="00210635">
      <w:pPr>
        <w:pStyle w:val="paragraph"/>
      </w:pPr>
      <w:r w:rsidRPr="00852971">
        <w:tab/>
        <w:t>(a)</w:t>
      </w:r>
      <w:r w:rsidRPr="00852971">
        <w:tab/>
        <w:t xml:space="preserve">a member of a </w:t>
      </w:r>
      <w:r w:rsidR="005B66F5" w:rsidRPr="00852971">
        <w:rPr>
          <w:position w:val="6"/>
          <w:sz w:val="16"/>
        </w:rPr>
        <w:t>*</w:t>
      </w:r>
      <w:r w:rsidRPr="00852971">
        <w:t>superannuation fund; or</w:t>
      </w:r>
    </w:p>
    <w:p w:rsidR="00210635" w:rsidRPr="00852971" w:rsidRDefault="00210635" w:rsidP="00210635">
      <w:pPr>
        <w:pStyle w:val="paragraph"/>
      </w:pPr>
      <w:r w:rsidRPr="00852971">
        <w:tab/>
        <w:t>(b)</w:t>
      </w:r>
      <w:r w:rsidRPr="00852971">
        <w:tab/>
        <w:t xml:space="preserve">a depositor with an </w:t>
      </w:r>
      <w:r w:rsidR="005B66F5" w:rsidRPr="00852971">
        <w:rPr>
          <w:position w:val="6"/>
          <w:sz w:val="16"/>
        </w:rPr>
        <w:t>*</w:t>
      </w:r>
      <w:r w:rsidRPr="00852971">
        <w:t>approved deposit fund; or</w:t>
      </w:r>
    </w:p>
    <w:p w:rsidR="00210635" w:rsidRPr="00852971" w:rsidRDefault="00210635" w:rsidP="00210635">
      <w:pPr>
        <w:pStyle w:val="paragraph"/>
      </w:pPr>
      <w:r w:rsidRPr="00852971">
        <w:tab/>
        <w:t>(c)</w:t>
      </w:r>
      <w:r w:rsidRPr="00852971">
        <w:tab/>
        <w:t xml:space="preserve">a holder of an </w:t>
      </w:r>
      <w:r w:rsidR="005B66F5" w:rsidRPr="00852971">
        <w:rPr>
          <w:position w:val="6"/>
          <w:sz w:val="16"/>
        </w:rPr>
        <w:t>*</w:t>
      </w:r>
      <w:r w:rsidRPr="00852971">
        <w:t>RSA;</w:t>
      </w:r>
    </w:p>
    <w:p w:rsidR="00210635" w:rsidRPr="00852971" w:rsidRDefault="00210635" w:rsidP="00210635">
      <w:pPr>
        <w:pStyle w:val="subsection2"/>
      </w:pPr>
      <w:r w:rsidRPr="00852971">
        <w:t>means another superannuation fund, approved deposit fund or RSA if the following conditions are met:</w:t>
      </w:r>
    </w:p>
    <w:p w:rsidR="00210635" w:rsidRPr="00852971" w:rsidRDefault="00210635" w:rsidP="00210635">
      <w:pPr>
        <w:pStyle w:val="paragraph"/>
      </w:pPr>
      <w:r w:rsidRPr="00852971">
        <w:tab/>
        <w:t>(d)</w:t>
      </w:r>
      <w:r w:rsidRPr="00852971">
        <w:tab/>
        <w:t>that other fund or RSA confers on that member, depositor or holder equivalent rights to the rights he or she had under the first</w:t>
      </w:r>
      <w:r w:rsidR="005B66F5" w:rsidRPr="00852971">
        <w:noBreakHyphen/>
      </w:r>
      <w:r w:rsidRPr="00852971">
        <w:t>mentioned fund or RSA in respect of the interest;</w:t>
      </w:r>
    </w:p>
    <w:p w:rsidR="00210635" w:rsidRPr="00852971" w:rsidRDefault="00210635" w:rsidP="00210635">
      <w:pPr>
        <w:pStyle w:val="paragraph"/>
      </w:pPr>
      <w:r w:rsidRPr="00852971">
        <w:tab/>
        <w:t>(e)</w:t>
      </w:r>
      <w:r w:rsidRPr="00852971">
        <w:tab/>
        <w:t>the conferral of these equivalent rights was agreed, before the transfer, between:</w:t>
      </w:r>
    </w:p>
    <w:p w:rsidR="00210635" w:rsidRPr="00852971" w:rsidRDefault="00210635" w:rsidP="00210635">
      <w:pPr>
        <w:pStyle w:val="paragraphsub"/>
      </w:pPr>
      <w:r w:rsidRPr="00852971">
        <w:tab/>
        <w:t>(i)</w:t>
      </w:r>
      <w:r w:rsidRPr="00852971">
        <w:tab/>
        <w:t xml:space="preserve">the </w:t>
      </w:r>
      <w:r w:rsidR="005B66F5" w:rsidRPr="00852971">
        <w:rPr>
          <w:position w:val="6"/>
          <w:sz w:val="16"/>
        </w:rPr>
        <w:t>*</w:t>
      </w:r>
      <w:r w:rsidRPr="00852971">
        <w:t>superannuation provider of that other fund or RSA; and</w:t>
      </w:r>
    </w:p>
    <w:p w:rsidR="00210635" w:rsidRPr="00852971" w:rsidRDefault="00210635" w:rsidP="00210635">
      <w:pPr>
        <w:pStyle w:val="paragraphsub"/>
      </w:pPr>
      <w:r w:rsidRPr="00852971">
        <w:tab/>
        <w:t>(ii)</w:t>
      </w:r>
      <w:r w:rsidRPr="00852971">
        <w:tab/>
        <w:t>the superannuation provider of the first</w:t>
      </w:r>
      <w:r w:rsidR="005B66F5" w:rsidRPr="00852971">
        <w:noBreakHyphen/>
      </w:r>
      <w:r w:rsidRPr="00852971">
        <w:t>mentioned fund or RSA.</w:t>
      </w:r>
    </w:p>
    <w:p w:rsidR="006E0072" w:rsidRPr="00852971" w:rsidRDefault="006E0072" w:rsidP="006E0072">
      <w:pPr>
        <w:pStyle w:val="Definition"/>
      </w:pPr>
      <w:r w:rsidRPr="00852971">
        <w:rPr>
          <w:b/>
          <w:i/>
        </w:rPr>
        <w:t xml:space="preserve">superannuation annuity </w:t>
      </w:r>
      <w:r w:rsidRPr="00852971">
        <w:t>has the meaning given by the regulations.</w:t>
      </w:r>
    </w:p>
    <w:p w:rsidR="006E0072" w:rsidRPr="00852971" w:rsidRDefault="006E0072" w:rsidP="006E0072">
      <w:pPr>
        <w:pStyle w:val="Definition"/>
      </w:pPr>
      <w:r w:rsidRPr="00852971">
        <w:rPr>
          <w:b/>
          <w:i/>
        </w:rPr>
        <w:t>superannuation annuity payment</w:t>
      </w:r>
      <w:r w:rsidRPr="00852971">
        <w:rPr>
          <w:b/>
        </w:rPr>
        <w:t xml:space="preserve"> </w:t>
      </w:r>
      <w:r w:rsidRPr="00852971">
        <w:t>has the meaning given by section</w:t>
      </w:r>
      <w:r w:rsidR="005B66F5" w:rsidRPr="00852971">
        <w:t> </w:t>
      </w:r>
      <w:r w:rsidRPr="00852971">
        <w:t>307</w:t>
      </w:r>
      <w:r w:rsidR="005B66F5" w:rsidRPr="00852971">
        <w:noBreakHyphen/>
      </w:r>
      <w:r w:rsidRPr="00852971">
        <w:t>5.</w:t>
      </w:r>
    </w:p>
    <w:p w:rsidR="006E0072" w:rsidRPr="00852971" w:rsidRDefault="006E0072" w:rsidP="00CE7A03">
      <w:pPr>
        <w:pStyle w:val="Definition"/>
      </w:pPr>
      <w:r w:rsidRPr="00852971">
        <w:rPr>
          <w:b/>
          <w:i/>
        </w:rPr>
        <w:t>superannuation benefit</w:t>
      </w:r>
      <w:r w:rsidRPr="00852971">
        <w:rPr>
          <w:i/>
        </w:rPr>
        <w:t xml:space="preserve"> </w:t>
      </w:r>
      <w:r w:rsidRPr="00852971">
        <w:t>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notetext"/>
      </w:pPr>
      <w:r w:rsidRPr="00852971">
        <w:t>Note:</w:t>
      </w:r>
      <w:r w:rsidRPr="00852971">
        <w:tab/>
        <w:t>Sections</w:t>
      </w:r>
      <w:r w:rsidR="005B66F5" w:rsidRPr="00852971">
        <w:t> </w:t>
      </w:r>
      <w:r w:rsidRPr="00852971">
        <w:t>307</w:t>
      </w:r>
      <w:r w:rsidR="005B66F5" w:rsidRPr="00852971">
        <w:noBreakHyphen/>
      </w:r>
      <w:r w:rsidRPr="00852971">
        <w:t>10 and 307</w:t>
      </w:r>
      <w:r w:rsidR="005B66F5" w:rsidRPr="00852971">
        <w:noBreakHyphen/>
      </w:r>
      <w:r w:rsidRPr="00852971">
        <w:t xml:space="preserve">15 affect the meaning of </w:t>
      </w:r>
      <w:r w:rsidRPr="00852971">
        <w:rPr>
          <w:b/>
          <w:i/>
        </w:rPr>
        <w:t>superannuation benefit</w:t>
      </w:r>
      <w:r w:rsidRPr="00852971">
        <w:t>.</w:t>
      </w:r>
    </w:p>
    <w:p w:rsidR="006E0072" w:rsidRPr="00852971" w:rsidRDefault="006E0072" w:rsidP="006E0072">
      <w:pPr>
        <w:pStyle w:val="Definition"/>
      </w:pPr>
      <w:r w:rsidRPr="00852971">
        <w:rPr>
          <w:b/>
          <w:i/>
        </w:rPr>
        <w:t>superannuation co</w:t>
      </w:r>
      <w:r w:rsidR="005B66F5" w:rsidRPr="00852971">
        <w:rPr>
          <w:b/>
          <w:i/>
        </w:rPr>
        <w:noBreakHyphen/>
      </w:r>
      <w:r w:rsidRPr="00852971">
        <w:rPr>
          <w:b/>
          <w:i/>
        </w:rPr>
        <w:t>contribution benefit payment</w:t>
      </w:r>
      <w:r w:rsidRPr="00852971">
        <w:t xml:space="preserve"> 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pPr>
      <w:r w:rsidRPr="00852971">
        <w:rPr>
          <w:b/>
          <w:i/>
        </w:rPr>
        <w:t xml:space="preserve">superannuation death benefit </w:t>
      </w:r>
      <w:r w:rsidRPr="00852971">
        <w:t>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rPr>
          <w:b/>
          <w:i/>
        </w:rPr>
      </w:pPr>
      <w:r w:rsidRPr="00852971">
        <w:rPr>
          <w:b/>
          <w:i/>
        </w:rPr>
        <w:t xml:space="preserve">superannuation fund </w:t>
      </w:r>
      <w:r w:rsidRPr="00852971">
        <w:t>has the meaning given by section</w:t>
      </w:r>
      <w:r w:rsidR="005B66F5" w:rsidRPr="00852971">
        <w:t> </w:t>
      </w:r>
      <w:r w:rsidRPr="00852971">
        <w:t xml:space="preserve">10 of the </w:t>
      </w:r>
      <w:r w:rsidRPr="00852971">
        <w:rPr>
          <w:i/>
        </w:rPr>
        <w:t>Superannuation Industry (Supervision) Act 1993</w:t>
      </w:r>
      <w:r w:rsidRPr="00852971">
        <w:t>.</w:t>
      </w:r>
      <w:r w:rsidRPr="00852971">
        <w:rPr>
          <w:b/>
          <w:i/>
        </w:rPr>
        <w:t xml:space="preserve"> </w:t>
      </w:r>
    </w:p>
    <w:p w:rsidR="006E0072" w:rsidRPr="00852971" w:rsidRDefault="006E0072" w:rsidP="006E0072">
      <w:pPr>
        <w:pStyle w:val="Definition"/>
      </w:pPr>
      <w:r w:rsidRPr="00852971">
        <w:rPr>
          <w:b/>
          <w:i/>
        </w:rPr>
        <w:t>superannuation fund for foreign residents</w:t>
      </w:r>
      <w:r w:rsidRPr="00852971">
        <w:t xml:space="preserve"> has the meaning given by section</w:t>
      </w:r>
      <w:r w:rsidR="005B66F5" w:rsidRPr="00852971">
        <w:t> </w:t>
      </w:r>
      <w:r w:rsidRPr="00852971">
        <w:t>118</w:t>
      </w:r>
      <w:r w:rsidR="005B66F5" w:rsidRPr="00852971">
        <w:noBreakHyphen/>
      </w:r>
      <w:r w:rsidRPr="00852971">
        <w:t>520.</w:t>
      </w:r>
    </w:p>
    <w:p w:rsidR="006E0072" w:rsidRPr="00852971" w:rsidRDefault="006E0072" w:rsidP="006E0072">
      <w:pPr>
        <w:pStyle w:val="Definition"/>
      </w:pPr>
      <w:r w:rsidRPr="00852971">
        <w:rPr>
          <w:b/>
          <w:i/>
        </w:rPr>
        <w:t>superannuation fund payment</w:t>
      </w:r>
      <w:r w:rsidRPr="00852971">
        <w:t xml:space="preserve"> 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pPr>
      <w:r w:rsidRPr="00852971">
        <w:rPr>
          <w:b/>
          <w:i/>
        </w:rPr>
        <w:t>superannuation guarantee payment</w:t>
      </w:r>
      <w:r w:rsidRPr="00852971">
        <w:t xml:space="preserve"> 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pPr>
      <w:r w:rsidRPr="00852971">
        <w:rPr>
          <w:b/>
          <w:i/>
        </w:rPr>
        <w:t>superannuation income stream</w:t>
      </w:r>
      <w:r w:rsidRPr="00852971">
        <w:t xml:space="preserve"> has the meaning given by section</w:t>
      </w:r>
      <w:r w:rsidR="005B66F5" w:rsidRPr="00852971">
        <w:t> </w:t>
      </w:r>
      <w:r w:rsidRPr="00852971">
        <w:t>307</w:t>
      </w:r>
      <w:r w:rsidR="005B66F5" w:rsidRPr="00852971">
        <w:noBreakHyphen/>
      </w:r>
      <w:r w:rsidRPr="00852971">
        <w:t>70.</w:t>
      </w:r>
    </w:p>
    <w:p w:rsidR="006E0072" w:rsidRPr="00852971" w:rsidRDefault="006E0072" w:rsidP="006E0072">
      <w:pPr>
        <w:pStyle w:val="Definition"/>
        <w:rPr>
          <w:b/>
          <w:i/>
        </w:rPr>
      </w:pPr>
      <w:r w:rsidRPr="00852971">
        <w:rPr>
          <w:b/>
          <w:i/>
        </w:rPr>
        <w:t>superannuation income stream benefit</w:t>
      </w:r>
      <w:r w:rsidRPr="00852971">
        <w:t xml:space="preserve"> has the meaning given by section</w:t>
      </w:r>
      <w:r w:rsidR="005B66F5" w:rsidRPr="00852971">
        <w:t> </w:t>
      </w:r>
      <w:r w:rsidRPr="00852971">
        <w:t>307</w:t>
      </w:r>
      <w:r w:rsidR="005B66F5" w:rsidRPr="00852971">
        <w:noBreakHyphen/>
      </w:r>
      <w:r w:rsidRPr="00852971">
        <w:t>70.</w:t>
      </w:r>
    </w:p>
    <w:p w:rsidR="00325C0F" w:rsidRPr="00852971" w:rsidRDefault="00325C0F" w:rsidP="00325C0F">
      <w:pPr>
        <w:pStyle w:val="Definition"/>
      </w:pPr>
      <w:r w:rsidRPr="00852971">
        <w:rPr>
          <w:b/>
          <w:i/>
        </w:rPr>
        <w:t>superannuation income stream provider</w:t>
      </w:r>
      <w:r w:rsidRPr="00852971">
        <w:t xml:space="preserve"> for a </w:t>
      </w:r>
      <w:r w:rsidR="005B66F5" w:rsidRPr="00852971">
        <w:rPr>
          <w:position w:val="6"/>
          <w:sz w:val="16"/>
        </w:rPr>
        <w:t>*</w:t>
      </w:r>
      <w:r w:rsidRPr="00852971">
        <w:t>superannuation income stream means:</w:t>
      </w:r>
    </w:p>
    <w:p w:rsidR="00325C0F" w:rsidRPr="00852971" w:rsidRDefault="00325C0F" w:rsidP="00325C0F">
      <w:pPr>
        <w:pStyle w:val="paragraph"/>
      </w:pPr>
      <w:r w:rsidRPr="00852971">
        <w:tab/>
        <w:t>(a)</w:t>
      </w:r>
      <w:r w:rsidRPr="00852971">
        <w:tab/>
        <w:t xml:space="preserve">for a superannuation income stream provided by a </w:t>
      </w:r>
      <w:r w:rsidR="005B66F5" w:rsidRPr="00852971">
        <w:rPr>
          <w:position w:val="6"/>
          <w:sz w:val="16"/>
        </w:rPr>
        <w:t>*</w:t>
      </w:r>
      <w:r w:rsidRPr="00852971">
        <w:t>superannuation fund—the trustee of the fund; or</w:t>
      </w:r>
    </w:p>
    <w:p w:rsidR="00325C0F" w:rsidRPr="00852971" w:rsidRDefault="00325C0F" w:rsidP="00325C0F">
      <w:pPr>
        <w:pStyle w:val="paragraph"/>
      </w:pPr>
      <w:r w:rsidRPr="00852971">
        <w:tab/>
        <w:t>(b)</w:t>
      </w:r>
      <w:r w:rsidRPr="00852971">
        <w:tab/>
        <w:t xml:space="preserve">for a superannuation income stream that is a pension for the purposes of the </w:t>
      </w:r>
      <w:r w:rsidRPr="00852971">
        <w:rPr>
          <w:i/>
        </w:rPr>
        <w:t>Retirement Savings Accounts Act 1997</w:t>
      </w:r>
      <w:r w:rsidRPr="00852971">
        <w:t xml:space="preserve">—the </w:t>
      </w:r>
      <w:r w:rsidR="005B66F5" w:rsidRPr="00852971">
        <w:rPr>
          <w:position w:val="6"/>
          <w:sz w:val="16"/>
        </w:rPr>
        <w:t>*</w:t>
      </w:r>
      <w:r w:rsidRPr="00852971">
        <w:t>RSA provider; or</w:t>
      </w:r>
    </w:p>
    <w:p w:rsidR="00325C0F" w:rsidRPr="00852971" w:rsidRDefault="00325C0F" w:rsidP="00325C0F">
      <w:pPr>
        <w:pStyle w:val="paragraph"/>
      </w:pPr>
      <w:r w:rsidRPr="00852971">
        <w:tab/>
        <w:t>(c)</w:t>
      </w:r>
      <w:r w:rsidRPr="00852971">
        <w:tab/>
        <w:t xml:space="preserve">for a superannuation income stream provided by an </w:t>
      </w:r>
      <w:r w:rsidR="005B66F5" w:rsidRPr="00852971">
        <w:rPr>
          <w:position w:val="6"/>
          <w:sz w:val="16"/>
        </w:rPr>
        <w:t>*</w:t>
      </w:r>
      <w:r w:rsidRPr="00852971">
        <w:t>approved deposit fund—the trustee of the fund; or</w:t>
      </w:r>
    </w:p>
    <w:p w:rsidR="00325C0F" w:rsidRPr="00852971" w:rsidRDefault="00325C0F" w:rsidP="00325C0F">
      <w:pPr>
        <w:pStyle w:val="paragraph"/>
      </w:pPr>
      <w:r w:rsidRPr="00852971">
        <w:tab/>
        <w:t>(d)</w:t>
      </w:r>
      <w:r w:rsidRPr="00852971">
        <w:tab/>
        <w:t xml:space="preserve">for a superannuation income stream provided by a </w:t>
      </w:r>
      <w:r w:rsidR="005B66F5" w:rsidRPr="00852971">
        <w:rPr>
          <w:position w:val="6"/>
          <w:sz w:val="16"/>
        </w:rPr>
        <w:t>*</w:t>
      </w:r>
      <w:r w:rsidRPr="00852971">
        <w:t>life insurance company</w:t>
      </w:r>
      <w:r w:rsidRPr="00852971">
        <w:rPr>
          <w:i/>
        </w:rPr>
        <w:t>—</w:t>
      </w:r>
      <w:r w:rsidRPr="00852971">
        <w:t>the life insurance company.</w:t>
      </w:r>
    </w:p>
    <w:p w:rsidR="006E0072" w:rsidRPr="00852971" w:rsidRDefault="006E0072" w:rsidP="00B268BD">
      <w:pPr>
        <w:pStyle w:val="Definition"/>
      </w:pPr>
      <w:r w:rsidRPr="00852971">
        <w:rPr>
          <w:b/>
          <w:i/>
        </w:rPr>
        <w:t>superannuation interest</w:t>
      </w:r>
      <w:r w:rsidRPr="00852971">
        <w:t xml:space="preserve"> means:</w:t>
      </w:r>
    </w:p>
    <w:p w:rsidR="006E0072" w:rsidRPr="00852971" w:rsidRDefault="006E0072" w:rsidP="006E0072">
      <w:pPr>
        <w:pStyle w:val="paragraph"/>
      </w:pPr>
      <w:r w:rsidRPr="00852971">
        <w:tab/>
        <w:t>(a)</w:t>
      </w:r>
      <w:r w:rsidRPr="00852971">
        <w:tab/>
        <w:t xml:space="preserve">an interest in a </w:t>
      </w:r>
      <w:r w:rsidR="005B66F5" w:rsidRPr="00852971">
        <w:rPr>
          <w:position w:val="6"/>
          <w:sz w:val="16"/>
        </w:rPr>
        <w:t>*</w:t>
      </w:r>
      <w:r w:rsidRPr="00852971">
        <w:t>superannuation fund; or</w:t>
      </w:r>
    </w:p>
    <w:p w:rsidR="006E0072" w:rsidRPr="00852971" w:rsidRDefault="006E0072" w:rsidP="006E0072">
      <w:pPr>
        <w:pStyle w:val="paragraph"/>
      </w:pPr>
      <w:r w:rsidRPr="00852971">
        <w:tab/>
        <w:t>(b)</w:t>
      </w:r>
      <w:r w:rsidRPr="00852971">
        <w:tab/>
        <w:t xml:space="preserve">an interest in an </w:t>
      </w:r>
      <w:r w:rsidR="005B66F5" w:rsidRPr="00852971">
        <w:rPr>
          <w:position w:val="6"/>
          <w:sz w:val="16"/>
        </w:rPr>
        <w:t>*</w:t>
      </w:r>
      <w:r w:rsidRPr="00852971">
        <w:t>approved deposit fund; or</w:t>
      </w:r>
    </w:p>
    <w:p w:rsidR="006E0072" w:rsidRPr="00852971" w:rsidRDefault="006E0072" w:rsidP="006E0072">
      <w:pPr>
        <w:pStyle w:val="paragraph"/>
      </w:pPr>
      <w:r w:rsidRPr="00852971">
        <w:tab/>
        <w:t>(c)</w:t>
      </w:r>
      <w:r w:rsidRPr="00852971">
        <w:tab/>
        <w:t xml:space="preserve">an </w:t>
      </w:r>
      <w:r w:rsidR="005B66F5" w:rsidRPr="00852971">
        <w:rPr>
          <w:position w:val="6"/>
          <w:sz w:val="16"/>
        </w:rPr>
        <w:t>*</w:t>
      </w:r>
      <w:r w:rsidRPr="00852971">
        <w:t>RSA; or</w:t>
      </w:r>
    </w:p>
    <w:p w:rsidR="006E0072" w:rsidRPr="00852971" w:rsidRDefault="006E0072" w:rsidP="006E0072">
      <w:pPr>
        <w:pStyle w:val="paragraph"/>
      </w:pPr>
      <w:r w:rsidRPr="00852971">
        <w:tab/>
        <w:t>(d)</w:t>
      </w:r>
      <w:r w:rsidRPr="00852971">
        <w:tab/>
        <w:t xml:space="preserve">an interest in a </w:t>
      </w:r>
      <w:r w:rsidR="005B66F5" w:rsidRPr="00852971">
        <w:rPr>
          <w:position w:val="6"/>
          <w:sz w:val="16"/>
        </w:rPr>
        <w:t>*</w:t>
      </w:r>
      <w:r w:rsidRPr="00852971">
        <w:t>superannuation annuity.</w:t>
      </w:r>
    </w:p>
    <w:p w:rsidR="006E0072" w:rsidRPr="00852971" w:rsidRDefault="006E0072" w:rsidP="006E0072">
      <w:pPr>
        <w:pStyle w:val="notetext"/>
      </w:pPr>
      <w:r w:rsidRPr="00852971">
        <w:t>Note:</w:t>
      </w:r>
      <w:r w:rsidRPr="00852971">
        <w:tab/>
        <w:t xml:space="preserve">The meaning of </w:t>
      </w:r>
      <w:r w:rsidRPr="00852971">
        <w:rPr>
          <w:b/>
          <w:i/>
        </w:rPr>
        <w:t>superannuation interest</w:t>
      </w:r>
      <w:r w:rsidRPr="00852971">
        <w:t xml:space="preserve"> may be affected by regulations made for the purposes of section</w:t>
      </w:r>
      <w:r w:rsidR="005B66F5" w:rsidRPr="00852971">
        <w:t> </w:t>
      </w:r>
      <w:r w:rsidRPr="00852971">
        <w:t>307</w:t>
      </w:r>
      <w:r w:rsidR="005B66F5" w:rsidRPr="00852971">
        <w:noBreakHyphen/>
      </w:r>
      <w:r w:rsidRPr="00852971">
        <w:t>200.</w:t>
      </w:r>
    </w:p>
    <w:p w:rsidR="006E0072" w:rsidRPr="00852971" w:rsidRDefault="006E0072" w:rsidP="006E0072">
      <w:pPr>
        <w:pStyle w:val="Definition"/>
      </w:pPr>
      <w:r w:rsidRPr="00852971">
        <w:rPr>
          <w:b/>
          <w:i/>
        </w:rPr>
        <w:t xml:space="preserve">superannuation lump sum </w:t>
      </w:r>
      <w:r w:rsidRPr="00852971">
        <w:t>has the meaning given by section</w:t>
      </w:r>
      <w:r w:rsidR="005B66F5" w:rsidRPr="00852971">
        <w:t> </w:t>
      </w:r>
      <w:r w:rsidRPr="00852971">
        <w:t>307</w:t>
      </w:r>
      <w:r w:rsidR="005B66F5" w:rsidRPr="00852971">
        <w:noBreakHyphen/>
      </w:r>
      <w:r w:rsidRPr="00852971">
        <w:t>65.</w:t>
      </w:r>
    </w:p>
    <w:p w:rsidR="006E0072" w:rsidRPr="00852971" w:rsidRDefault="006E0072" w:rsidP="006E0072">
      <w:pPr>
        <w:pStyle w:val="Definition"/>
      </w:pPr>
      <w:r w:rsidRPr="00852971">
        <w:rPr>
          <w:b/>
          <w:i/>
        </w:rPr>
        <w:t>superannuation member benefit</w:t>
      </w:r>
      <w:r w:rsidRPr="00852971">
        <w:t xml:space="preserve"> has the meaning given by section</w:t>
      </w:r>
      <w:r w:rsidR="005B66F5" w:rsidRPr="00852971">
        <w:t> </w:t>
      </w:r>
      <w:r w:rsidRPr="00852971">
        <w:t>307</w:t>
      </w:r>
      <w:r w:rsidR="005B66F5" w:rsidRPr="00852971">
        <w:noBreakHyphen/>
      </w:r>
      <w:r w:rsidRPr="00852971">
        <w:t>5.</w:t>
      </w:r>
    </w:p>
    <w:p w:rsidR="006E0072" w:rsidRPr="00852971" w:rsidRDefault="006E0072" w:rsidP="006E0072">
      <w:pPr>
        <w:pStyle w:val="Definition"/>
        <w:keepNext/>
        <w:keepLines/>
      </w:pPr>
      <w:r w:rsidRPr="00852971">
        <w:rPr>
          <w:b/>
          <w:i/>
        </w:rPr>
        <w:t>superannuation plan</w:t>
      </w:r>
      <w:r w:rsidRPr="00852971">
        <w:t xml:space="preserve"> means:</w:t>
      </w:r>
    </w:p>
    <w:p w:rsidR="006E0072" w:rsidRPr="00852971" w:rsidRDefault="006E0072" w:rsidP="006E0072">
      <w:pPr>
        <w:pStyle w:val="paragraph"/>
      </w:pPr>
      <w:r w:rsidRPr="00852971">
        <w:tab/>
        <w:t>(a)</w:t>
      </w:r>
      <w:r w:rsidRPr="00852971">
        <w:tab/>
        <w:t xml:space="preserve">a </w:t>
      </w:r>
      <w:r w:rsidR="005B66F5" w:rsidRPr="00852971">
        <w:rPr>
          <w:position w:val="6"/>
          <w:sz w:val="16"/>
        </w:rPr>
        <w:t>*</w:t>
      </w:r>
      <w:r w:rsidRPr="00852971">
        <w:t>superannuation fund; or</w:t>
      </w:r>
    </w:p>
    <w:p w:rsidR="006E0072" w:rsidRPr="00852971" w:rsidRDefault="006E0072" w:rsidP="006E0072">
      <w:pPr>
        <w:pStyle w:val="paragraph"/>
      </w:pPr>
      <w:r w:rsidRPr="00852971">
        <w:tab/>
        <w:t>(b)</w:t>
      </w:r>
      <w:r w:rsidRPr="00852971">
        <w:tab/>
        <w:t xml:space="preserve">an </w:t>
      </w:r>
      <w:r w:rsidR="005B66F5" w:rsidRPr="00852971">
        <w:rPr>
          <w:position w:val="6"/>
          <w:sz w:val="16"/>
        </w:rPr>
        <w:t>*</w:t>
      </w:r>
      <w:r w:rsidRPr="00852971">
        <w:t>approved deposit fund; or</w:t>
      </w:r>
    </w:p>
    <w:p w:rsidR="006E0072" w:rsidRPr="00852971" w:rsidRDefault="006E0072" w:rsidP="006E0072">
      <w:pPr>
        <w:pStyle w:val="paragraph"/>
      </w:pPr>
      <w:r w:rsidRPr="00852971">
        <w:tab/>
        <w:t>(c)</w:t>
      </w:r>
      <w:r w:rsidRPr="00852971">
        <w:tab/>
        <w:t xml:space="preserve">an </w:t>
      </w:r>
      <w:r w:rsidR="005B66F5" w:rsidRPr="00852971">
        <w:rPr>
          <w:position w:val="6"/>
          <w:sz w:val="16"/>
        </w:rPr>
        <w:t>*</w:t>
      </w:r>
      <w:r w:rsidRPr="00852971">
        <w:t>RSA.</w:t>
      </w:r>
    </w:p>
    <w:p w:rsidR="006E0072" w:rsidRPr="00852971" w:rsidRDefault="006E0072" w:rsidP="006E0072">
      <w:pPr>
        <w:pStyle w:val="Definition"/>
        <w:keepNext/>
      </w:pPr>
      <w:r w:rsidRPr="00852971">
        <w:rPr>
          <w:b/>
          <w:i/>
        </w:rPr>
        <w:t>superannuation provider</w:t>
      </w:r>
      <w:r w:rsidRPr="00852971">
        <w:t xml:space="preserve">, in relation to a </w:t>
      </w:r>
      <w:r w:rsidR="005B66F5" w:rsidRPr="00852971">
        <w:rPr>
          <w:position w:val="6"/>
          <w:sz w:val="16"/>
        </w:rPr>
        <w:t>*</w:t>
      </w:r>
      <w:r w:rsidRPr="00852971">
        <w:t>superannuation plan, means:</w:t>
      </w:r>
    </w:p>
    <w:p w:rsidR="006E0072" w:rsidRPr="00852971" w:rsidRDefault="006E0072" w:rsidP="006E0072">
      <w:pPr>
        <w:pStyle w:val="paragraph"/>
      </w:pPr>
      <w:r w:rsidRPr="00852971">
        <w:tab/>
        <w:t>(a)</w:t>
      </w:r>
      <w:r w:rsidRPr="00852971">
        <w:tab/>
        <w:t xml:space="preserve">for a </w:t>
      </w:r>
      <w:r w:rsidR="005B66F5" w:rsidRPr="00852971">
        <w:rPr>
          <w:position w:val="6"/>
          <w:sz w:val="16"/>
        </w:rPr>
        <w:t>*</w:t>
      </w:r>
      <w:r w:rsidRPr="00852971">
        <w:t>superannuation fund—the trustee of the fund; or</w:t>
      </w:r>
    </w:p>
    <w:p w:rsidR="006E0072" w:rsidRPr="00852971" w:rsidRDefault="006E0072" w:rsidP="006E0072">
      <w:pPr>
        <w:pStyle w:val="paragraph"/>
      </w:pPr>
      <w:r w:rsidRPr="00852971">
        <w:tab/>
        <w:t>(b)</w:t>
      </w:r>
      <w:r w:rsidRPr="00852971">
        <w:tab/>
        <w:t xml:space="preserve">for an </w:t>
      </w:r>
      <w:r w:rsidR="005B66F5" w:rsidRPr="00852971">
        <w:rPr>
          <w:position w:val="6"/>
          <w:sz w:val="16"/>
        </w:rPr>
        <w:t>*</w:t>
      </w:r>
      <w:r w:rsidRPr="00852971">
        <w:t>approved deposit fund—the trustee of the fund; or</w:t>
      </w:r>
    </w:p>
    <w:p w:rsidR="006E0072" w:rsidRPr="00852971" w:rsidRDefault="006E0072" w:rsidP="006E0072">
      <w:pPr>
        <w:pStyle w:val="paragraph"/>
      </w:pPr>
      <w:r w:rsidRPr="00852971">
        <w:tab/>
        <w:t>(c)</w:t>
      </w:r>
      <w:r w:rsidRPr="00852971">
        <w:tab/>
        <w:t xml:space="preserve">for an </w:t>
      </w:r>
      <w:r w:rsidR="005B66F5" w:rsidRPr="00852971">
        <w:rPr>
          <w:position w:val="6"/>
          <w:sz w:val="16"/>
        </w:rPr>
        <w:t>*</w:t>
      </w:r>
      <w:r w:rsidRPr="00852971">
        <w:t xml:space="preserve">RSA—the </w:t>
      </w:r>
      <w:r w:rsidR="005B66F5" w:rsidRPr="00852971">
        <w:rPr>
          <w:position w:val="6"/>
          <w:sz w:val="16"/>
        </w:rPr>
        <w:t>*</w:t>
      </w:r>
      <w:r w:rsidRPr="00852971">
        <w:t>RSA provider.</w:t>
      </w:r>
    </w:p>
    <w:p w:rsidR="006E0072" w:rsidRPr="00852971" w:rsidRDefault="006E0072" w:rsidP="006E0072">
      <w:pPr>
        <w:pStyle w:val="Definition"/>
      </w:pPr>
      <w:r w:rsidRPr="00852971">
        <w:rPr>
          <w:b/>
          <w:i/>
        </w:rPr>
        <w:t>supplementary amount</w:t>
      </w:r>
      <w:r w:rsidRPr="00852971">
        <w:t xml:space="preserve"> of a payment is defined as set out in this table:</w:t>
      </w:r>
    </w:p>
    <w:p w:rsidR="006E0072" w:rsidRPr="00852971" w:rsidRDefault="006E0072" w:rsidP="006E0072">
      <w:pPr>
        <w:pStyle w:val="Tabletext"/>
        <w:keepN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3402"/>
        <w:gridCol w:w="1843"/>
      </w:tblGrid>
      <w:tr w:rsidR="006E0072" w:rsidRPr="00852971" w:rsidTr="00B36B2B">
        <w:trPr>
          <w:cantSplit/>
          <w:tblHeader/>
        </w:trPr>
        <w:tc>
          <w:tcPr>
            <w:tcW w:w="5954" w:type="dxa"/>
            <w:gridSpan w:val="3"/>
            <w:tcBorders>
              <w:top w:val="single" w:sz="12" w:space="0" w:color="auto"/>
              <w:left w:val="nil"/>
              <w:bottom w:val="nil"/>
              <w:right w:val="nil"/>
            </w:tcBorders>
          </w:tcPr>
          <w:p w:rsidR="006E0072" w:rsidRPr="00852971" w:rsidRDefault="006E0072" w:rsidP="00B36B2B">
            <w:pPr>
              <w:pStyle w:val="Tabletext"/>
              <w:keepNext/>
            </w:pPr>
            <w:r w:rsidRPr="00852971">
              <w:rPr>
                <w:b/>
              </w:rPr>
              <w:t>Supplementary amount of a payment</w:t>
            </w:r>
          </w:p>
        </w:tc>
      </w:tr>
      <w:tr w:rsidR="006E0072" w:rsidRPr="00852971" w:rsidTr="00B36B2B">
        <w:trPr>
          <w:cantSplit/>
          <w:tblHeader/>
        </w:trPr>
        <w:tc>
          <w:tcPr>
            <w:tcW w:w="709"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rPr>
              <w:t>Item</w:t>
            </w:r>
          </w:p>
        </w:tc>
        <w:tc>
          <w:tcPr>
            <w:tcW w:w="3402"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i/>
              </w:rPr>
              <w:t xml:space="preserve">Supplementary amount </w:t>
            </w:r>
            <w:r w:rsidRPr="00852971">
              <w:rPr>
                <w:b/>
              </w:rPr>
              <w:t>of this kind of payment:</w:t>
            </w:r>
          </w:p>
        </w:tc>
        <w:tc>
          <w:tcPr>
            <w:tcW w:w="1843" w:type="dxa"/>
            <w:tcBorders>
              <w:top w:val="single" w:sz="6" w:space="0" w:color="auto"/>
              <w:left w:val="nil"/>
              <w:bottom w:val="single" w:sz="12" w:space="0" w:color="auto"/>
              <w:right w:val="nil"/>
            </w:tcBorders>
          </w:tcPr>
          <w:p w:rsidR="006E0072" w:rsidRPr="00852971" w:rsidRDefault="006E0072" w:rsidP="009D54EF">
            <w:pPr>
              <w:pStyle w:val="Tabletext"/>
              <w:keepNext/>
              <w:keepLines/>
            </w:pPr>
            <w:r w:rsidRPr="00852971">
              <w:rPr>
                <w:b/>
              </w:rPr>
              <w:t>has the meaning given by:</w:t>
            </w:r>
          </w:p>
        </w:tc>
      </w:tr>
      <w:tr w:rsidR="006E0072" w:rsidRPr="00852971" w:rsidTr="00B36B2B">
        <w:trPr>
          <w:cantSplit/>
        </w:trPr>
        <w:tc>
          <w:tcPr>
            <w:tcW w:w="709"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t>1</w:t>
            </w:r>
          </w:p>
        </w:tc>
        <w:tc>
          <w:tcPr>
            <w:tcW w:w="3402"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t>Commonwealth education or training payment</w:t>
            </w:r>
          </w:p>
        </w:tc>
        <w:tc>
          <w:tcPr>
            <w:tcW w:w="1843" w:type="dxa"/>
            <w:tcBorders>
              <w:top w:val="single" w:sz="12" w:space="0" w:color="auto"/>
              <w:left w:val="nil"/>
              <w:bottom w:val="single" w:sz="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52</w:t>
            </w:r>
            <w:r w:rsidR="005B66F5" w:rsidRPr="00852971">
              <w:noBreakHyphen/>
            </w:r>
            <w:r w:rsidRPr="00852971">
              <w:t>140</w:t>
            </w:r>
          </w:p>
        </w:tc>
      </w:tr>
      <w:tr w:rsidR="006E0072" w:rsidRPr="00852971" w:rsidTr="00B36B2B">
        <w:trPr>
          <w:cantSplit/>
        </w:trPr>
        <w:tc>
          <w:tcPr>
            <w:tcW w:w="709" w:type="dxa"/>
            <w:tcBorders>
              <w:top w:val="single" w:sz="2" w:space="0" w:color="auto"/>
              <w:left w:val="nil"/>
              <w:bottom w:val="single" w:sz="4" w:space="0" w:color="auto"/>
              <w:right w:val="nil"/>
            </w:tcBorders>
            <w:shd w:val="clear" w:color="auto" w:fill="auto"/>
          </w:tcPr>
          <w:p w:rsidR="006E0072" w:rsidRPr="00852971" w:rsidRDefault="006E0072" w:rsidP="00B36B2B">
            <w:pPr>
              <w:pStyle w:val="Tabletext"/>
            </w:pPr>
            <w:r w:rsidRPr="00852971">
              <w:t>2A</w:t>
            </w:r>
          </w:p>
        </w:tc>
        <w:tc>
          <w:tcPr>
            <w:tcW w:w="3402" w:type="dxa"/>
            <w:tcBorders>
              <w:top w:val="single" w:sz="2" w:space="0" w:color="auto"/>
              <w:left w:val="nil"/>
              <w:bottom w:val="single" w:sz="4" w:space="0" w:color="auto"/>
              <w:right w:val="nil"/>
            </w:tcBorders>
            <w:shd w:val="clear" w:color="auto" w:fill="auto"/>
          </w:tcPr>
          <w:p w:rsidR="006E0072" w:rsidRPr="00852971" w:rsidRDefault="006E0072" w:rsidP="00B36B2B">
            <w:pPr>
              <w:pStyle w:val="Tabletext"/>
            </w:pPr>
            <w:r w:rsidRPr="00852971">
              <w:t>Payment under the ABSTUDY scheme</w:t>
            </w:r>
          </w:p>
        </w:tc>
        <w:tc>
          <w:tcPr>
            <w:tcW w:w="1843" w:type="dxa"/>
            <w:tcBorders>
              <w:top w:val="single" w:sz="2" w:space="0" w:color="auto"/>
              <w:left w:val="nil"/>
              <w:bottom w:val="single" w:sz="4"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52</w:t>
            </w:r>
            <w:r w:rsidR="005B66F5" w:rsidRPr="00852971">
              <w:noBreakHyphen/>
            </w:r>
            <w:r w:rsidRPr="00852971">
              <w:t>132</w:t>
            </w:r>
          </w:p>
        </w:tc>
      </w:tr>
      <w:tr w:rsidR="006E0072" w:rsidRPr="00852971" w:rsidTr="00B36B2B">
        <w:trPr>
          <w:cantSplit/>
        </w:trPr>
        <w:tc>
          <w:tcPr>
            <w:tcW w:w="709" w:type="dxa"/>
            <w:tcBorders>
              <w:top w:val="single" w:sz="4" w:space="0" w:color="auto"/>
              <w:left w:val="nil"/>
              <w:bottom w:val="single" w:sz="2" w:space="0" w:color="auto"/>
              <w:right w:val="nil"/>
            </w:tcBorders>
            <w:shd w:val="clear" w:color="auto" w:fill="auto"/>
          </w:tcPr>
          <w:p w:rsidR="006E0072" w:rsidRPr="00852971" w:rsidRDefault="006E0072" w:rsidP="00B36B2B">
            <w:pPr>
              <w:pStyle w:val="Tabletext"/>
            </w:pPr>
            <w:r w:rsidRPr="00852971">
              <w:t>3</w:t>
            </w:r>
          </w:p>
        </w:tc>
        <w:tc>
          <w:tcPr>
            <w:tcW w:w="3402" w:type="dxa"/>
            <w:tcBorders>
              <w:top w:val="single" w:sz="4" w:space="0" w:color="auto"/>
              <w:left w:val="nil"/>
              <w:bottom w:val="single" w:sz="2" w:space="0" w:color="auto"/>
              <w:right w:val="nil"/>
            </w:tcBorders>
            <w:shd w:val="clear" w:color="auto" w:fill="auto"/>
          </w:tcPr>
          <w:p w:rsidR="006E0072" w:rsidRPr="00852971" w:rsidRDefault="006E0072" w:rsidP="00B36B2B">
            <w:pPr>
              <w:pStyle w:val="Tabletext"/>
            </w:pPr>
            <w:r w:rsidRPr="00852971">
              <w:t xml:space="preserve">Payment made because of the </w:t>
            </w:r>
            <w:r w:rsidRPr="00852971">
              <w:rPr>
                <w:i/>
              </w:rPr>
              <w:t>Veterans’ Entitlements (Transitional Provisions and Consequential Amendments) Act 1986</w:t>
            </w:r>
          </w:p>
        </w:tc>
        <w:tc>
          <w:tcPr>
            <w:tcW w:w="1843" w:type="dxa"/>
            <w:tcBorders>
              <w:top w:val="single" w:sz="4" w:space="0" w:color="auto"/>
              <w:left w:val="nil"/>
              <w:bottom w:val="single" w:sz="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52</w:t>
            </w:r>
            <w:r w:rsidR="005B66F5" w:rsidRPr="00852971">
              <w:noBreakHyphen/>
            </w:r>
            <w:r w:rsidRPr="00852971">
              <w:t>105</w:t>
            </w:r>
          </w:p>
        </w:tc>
      </w:tr>
      <w:tr w:rsidR="006E0072" w:rsidRPr="00852971" w:rsidTr="00B36B2B">
        <w:trPr>
          <w:cantSplit/>
        </w:trPr>
        <w:tc>
          <w:tcPr>
            <w:tcW w:w="709"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4</w:t>
            </w:r>
          </w:p>
        </w:tc>
        <w:tc>
          <w:tcPr>
            <w:tcW w:w="3402"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Social security payment</w:t>
            </w:r>
          </w:p>
        </w:tc>
        <w:tc>
          <w:tcPr>
            <w:tcW w:w="1843" w:type="dxa"/>
            <w:tcBorders>
              <w:top w:val="single" w:sz="2" w:space="0" w:color="auto"/>
              <w:left w:val="nil"/>
              <w:bottom w:val="single" w:sz="2" w:space="0" w:color="auto"/>
              <w:right w:val="nil"/>
            </w:tcBorders>
            <w:shd w:val="clear" w:color="auto" w:fill="auto"/>
          </w:tcPr>
          <w:p w:rsidR="006E0072" w:rsidRPr="00852971" w:rsidRDefault="006E0072" w:rsidP="00B36B2B">
            <w:pPr>
              <w:pStyle w:val="Tabletext"/>
            </w:pPr>
            <w:r w:rsidRPr="00852971">
              <w:t>section</w:t>
            </w:r>
            <w:r w:rsidR="005B66F5" w:rsidRPr="00852971">
              <w:t> </w:t>
            </w:r>
            <w:r w:rsidRPr="00852971">
              <w:t>52</w:t>
            </w:r>
            <w:r w:rsidR="005B66F5" w:rsidRPr="00852971">
              <w:noBreakHyphen/>
            </w:r>
            <w:r w:rsidRPr="00852971">
              <w:t>15</w:t>
            </w:r>
          </w:p>
        </w:tc>
      </w:tr>
      <w:tr w:rsidR="006E0072" w:rsidRPr="00852971" w:rsidTr="00B36B2B">
        <w:trPr>
          <w:cantSplit/>
        </w:trPr>
        <w:tc>
          <w:tcPr>
            <w:tcW w:w="709" w:type="dxa"/>
            <w:tcBorders>
              <w:top w:val="single" w:sz="2" w:space="0" w:color="auto"/>
              <w:left w:val="nil"/>
              <w:bottom w:val="single" w:sz="12" w:space="0" w:color="auto"/>
              <w:right w:val="nil"/>
            </w:tcBorders>
          </w:tcPr>
          <w:p w:rsidR="006E0072" w:rsidRPr="00852971" w:rsidRDefault="006E0072" w:rsidP="00B36B2B">
            <w:pPr>
              <w:pStyle w:val="Tabletext"/>
            </w:pPr>
            <w:r w:rsidRPr="00852971">
              <w:t>5</w:t>
            </w:r>
          </w:p>
        </w:tc>
        <w:tc>
          <w:tcPr>
            <w:tcW w:w="3402" w:type="dxa"/>
            <w:tcBorders>
              <w:top w:val="single" w:sz="2" w:space="0" w:color="auto"/>
              <w:left w:val="nil"/>
              <w:bottom w:val="single" w:sz="12" w:space="0" w:color="auto"/>
              <w:right w:val="nil"/>
            </w:tcBorders>
          </w:tcPr>
          <w:p w:rsidR="006E0072" w:rsidRPr="00852971" w:rsidRDefault="006E0072" w:rsidP="00B36B2B">
            <w:pPr>
              <w:pStyle w:val="Tabletext"/>
            </w:pPr>
            <w:r w:rsidRPr="00852971">
              <w:t>Veterans’ affairs payment</w:t>
            </w:r>
          </w:p>
        </w:tc>
        <w:tc>
          <w:tcPr>
            <w:tcW w:w="1843" w:type="dxa"/>
            <w:tcBorders>
              <w:top w:val="single" w:sz="2" w:space="0" w:color="auto"/>
              <w:left w:val="nil"/>
              <w:bottom w:val="single" w:sz="12" w:space="0" w:color="auto"/>
              <w:right w:val="nil"/>
            </w:tcBorders>
          </w:tcPr>
          <w:p w:rsidR="006E0072" w:rsidRPr="00852971" w:rsidRDefault="006E0072" w:rsidP="00B36B2B">
            <w:pPr>
              <w:pStyle w:val="Tabletext"/>
            </w:pPr>
            <w:r w:rsidRPr="00852971">
              <w:t>section</w:t>
            </w:r>
            <w:r w:rsidR="005B66F5" w:rsidRPr="00852971">
              <w:t> </w:t>
            </w:r>
            <w:r w:rsidRPr="00852971">
              <w:t>52</w:t>
            </w:r>
            <w:r w:rsidR="005B66F5" w:rsidRPr="00852971">
              <w:noBreakHyphen/>
            </w:r>
            <w:r w:rsidRPr="00852971">
              <w:t>70</w:t>
            </w:r>
          </w:p>
        </w:tc>
      </w:tr>
    </w:tbl>
    <w:p w:rsidR="006E0072" w:rsidRPr="00852971" w:rsidRDefault="006E0072" w:rsidP="006E0072">
      <w:pPr>
        <w:pStyle w:val="Definition"/>
      </w:pPr>
      <w:r w:rsidRPr="00852971">
        <w:rPr>
          <w:b/>
          <w:i/>
        </w:rPr>
        <w:t>supply</w:t>
      </w:r>
      <w:r w:rsidRPr="00852971">
        <w:t xml:space="preserve"> has the meaning given by section</w:t>
      </w:r>
      <w:r w:rsidR="005B66F5" w:rsidRPr="00852971">
        <w:t> </w:t>
      </w:r>
      <w:r w:rsidRPr="00852971">
        <w:t>9</w:t>
      </w:r>
      <w:r w:rsidR="005B66F5" w:rsidRPr="00852971">
        <w:noBreakHyphen/>
      </w:r>
      <w:r w:rsidRPr="00852971">
        <w:t xml:space="preserve">10 of the </w:t>
      </w:r>
      <w:r w:rsidR="005B66F5" w:rsidRPr="00852971">
        <w:rPr>
          <w:position w:val="6"/>
          <w:sz w:val="16"/>
        </w:rPr>
        <w:t>*</w:t>
      </w:r>
      <w:r w:rsidRPr="00852971">
        <w:t>GST Act.</w:t>
      </w:r>
    </w:p>
    <w:p w:rsidR="006E0072" w:rsidRPr="00852971" w:rsidRDefault="006E0072" w:rsidP="006E0072">
      <w:pPr>
        <w:pStyle w:val="Definition"/>
      </w:pPr>
      <w:r w:rsidRPr="00852971">
        <w:rPr>
          <w:b/>
          <w:i/>
        </w:rPr>
        <w:t>supporting R&amp;D activities</w:t>
      </w:r>
      <w:r w:rsidRPr="00852971">
        <w:t xml:space="preserve"> has the meaning given by section</w:t>
      </w:r>
      <w:r w:rsidR="005B66F5" w:rsidRPr="00852971">
        <w:t> </w:t>
      </w:r>
      <w:r w:rsidRPr="00852971">
        <w:t>355</w:t>
      </w:r>
      <w:r w:rsidR="005B66F5" w:rsidRPr="00852971">
        <w:noBreakHyphen/>
      </w:r>
      <w:r w:rsidRPr="00852971">
        <w:t>30.</w:t>
      </w:r>
    </w:p>
    <w:p w:rsidR="00145811" w:rsidRPr="00852971" w:rsidRDefault="00145811" w:rsidP="00145811">
      <w:pPr>
        <w:pStyle w:val="Definition"/>
      </w:pPr>
      <w:r w:rsidRPr="00852971">
        <w:rPr>
          <w:b/>
          <w:i/>
        </w:rPr>
        <w:t>surplus</w:t>
      </w:r>
      <w:r w:rsidRPr="00852971">
        <w:t>:</w:t>
      </w:r>
    </w:p>
    <w:p w:rsidR="00145811" w:rsidRPr="00852971" w:rsidRDefault="00145811" w:rsidP="00145811">
      <w:pPr>
        <w:pStyle w:val="paragraph"/>
      </w:pPr>
      <w:r w:rsidRPr="00852971">
        <w:rPr>
          <w:b/>
          <w:i/>
        </w:rPr>
        <w:tab/>
      </w:r>
      <w:r w:rsidRPr="00852971">
        <w:t>(a)</w:t>
      </w:r>
      <w:r w:rsidRPr="00852971">
        <w:rPr>
          <w:b/>
          <w:i/>
        </w:rPr>
        <w:tab/>
      </w:r>
      <w:r w:rsidRPr="00852971">
        <w:t>section</w:t>
      </w:r>
      <w:r w:rsidR="005B66F5" w:rsidRPr="00852971">
        <w:t> </w:t>
      </w:r>
      <w:r w:rsidRPr="00852971">
        <w:t>205</w:t>
      </w:r>
      <w:r w:rsidR="005B66F5" w:rsidRPr="00852971">
        <w:noBreakHyphen/>
      </w:r>
      <w:r w:rsidRPr="00852971">
        <w:t xml:space="preserve">40 sets out when a </w:t>
      </w:r>
      <w:r w:rsidR="005B66F5" w:rsidRPr="00852971">
        <w:rPr>
          <w:position w:val="6"/>
          <w:sz w:val="16"/>
        </w:rPr>
        <w:t>*</w:t>
      </w:r>
      <w:r w:rsidRPr="00852971">
        <w:t>franking account is in surplus; and</w:t>
      </w:r>
    </w:p>
    <w:p w:rsidR="00145811" w:rsidRPr="00852971" w:rsidRDefault="00145811" w:rsidP="00145811">
      <w:pPr>
        <w:pStyle w:val="paragraph"/>
      </w:pPr>
      <w:r w:rsidRPr="00852971">
        <w:tab/>
        <w:t>(b)</w:t>
      </w:r>
      <w:r w:rsidRPr="00852971">
        <w:tab/>
        <w:t>section</w:t>
      </w:r>
      <w:r w:rsidR="005B66F5" w:rsidRPr="00852971">
        <w:t> </w:t>
      </w:r>
      <w:r w:rsidRPr="00852971">
        <w:t>208</w:t>
      </w:r>
      <w:r w:rsidR="005B66F5" w:rsidRPr="00852971">
        <w:noBreakHyphen/>
      </w:r>
      <w:r w:rsidRPr="00852971">
        <w:t xml:space="preserve">125 sets out when an </w:t>
      </w:r>
      <w:r w:rsidR="005B66F5" w:rsidRPr="00852971">
        <w:rPr>
          <w:position w:val="6"/>
          <w:sz w:val="16"/>
        </w:rPr>
        <w:t>*</w:t>
      </w:r>
      <w:r w:rsidRPr="00852971">
        <w:t>exempting account is in surplus; and</w:t>
      </w:r>
    </w:p>
    <w:p w:rsidR="00145811" w:rsidRPr="00852971" w:rsidRDefault="00145811" w:rsidP="00145811">
      <w:pPr>
        <w:pStyle w:val="paragraph"/>
      </w:pPr>
      <w:r w:rsidRPr="00852971">
        <w:tab/>
        <w:t>(c)</w:t>
      </w:r>
      <w:r w:rsidRPr="00852971">
        <w:tab/>
        <w:t>section</w:t>
      </w:r>
      <w:r w:rsidR="005B66F5" w:rsidRPr="00852971">
        <w:t> </w:t>
      </w:r>
      <w:r w:rsidRPr="00852971">
        <w:t>210</w:t>
      </w:r>
      <w:r w:rsidR="005B66F5" w:rsidRPr="00852971">
        <w:noBreakHyphen/>
      </w:r>
      <w:r w:rsidRPr="00852971">
        <w:t xml:space="preserve">130 sets out when a </w:t>
      </w:r>
      <w:r w:rsidR="005B66F5" w:rsidRPr="00852971">
        <w:rPr>
          <w:position w:val="6"/>
          <w:sz w:val="16"/>
        </w:rPr>
        <w:t>*</w:t>
      </w:r>
      <w:r w:rsidRPr="00852971">
        <w:t>venture capital sub</w:t>
      </w:r>
      <w:r w:rsidR="005B66F5" w:rsidRPr="00852971">
        <w:noBreakHyphen/>
      </w:r>
      <w:r w:rsidRPr="00852971">
        <w:t>account is in surplus.</w:t>
      </w:r>
    </w:p>
    <w:p w:rsidR="006E0072" w:rsidRPr="00852971" w:rsidRDefault="006E0072" w:rsidP="006E0072">
      <w:pPr>
        <w:pStyle w:val="Definition"/>
      </w:pPr>
      <w:r w:rsidRPr="00852971">
        <w:rPr>
          <w:b/>
          <w:i/>
        </w:rPr>
        <w:t>tainted</w:t>
      </w:r>
      <w:r w:rsidRPr="00852971">
        <w:t>:</w:t>
      </w:r>
      <w:r w:rsidRPr="00852971">
        <w:rPr>
          <w:b/>
        </w:rPr>
        <w:t xml:space="preserve"> </w:t>
      </w:r>
      <w:r w:rsidRPr="00852971">
        <w:t xml:space="preserve">for when a company’s </w:t>
      </w:r>
      <w:r w:rsidR="005B66F5" w:rsidRPr="00852971">
        <w:rPr>
          <w:position w:val="6"/>
          <w:sz w:val="16"/>
        </w:rPr>
        <w:t>*</w:t>
      </w:r>
      <w:r w:rsidRPr="00852971">
        <w:t xml:space="preserve">share capital account is </w:t>
      </w:r>
      <w:r w:rsidRPr="00852971">
        <w:rPr>
          <w:b/>
          <w:i/>
        </w:rPr>
        <w:t>tainted</w:t>
      </w:r>
      <w:r w:rsidRPr="00852971">
        <w:t>, see subsections</w:t>
      </w:r>
      <w:r w:rsidR="005B66F5" w:rsidRPr="00852971">
        <w:t> </w:t>
      </w:r>
      <w:r w:rsidRPr="00852971">
        <w:t>197</w:t>
      </w:r>
      <w:r w:rsidR="005B66F5" w:rsidRPr="00852971">
        <w:noBreakHyphen/>
      </w:r>
      <w:r w:rsidRPr="00852971">
        <w:t>50(1) and (2).</w:t>
      </w:r>
    </w:p>
    <w:p w:rsidR="006E0072" w:rsidRPr="00852971" w:rsidRDefault="006E0072" w:rsidP="006E0072">
      <w:pPr>
        <w:pStyle w:val="Definition"/>
        <w:rPr>
          <w:i/>
        </w:rPr>
      </w:pPr>
      <w:r w:rsidRPr="00852971">
        <w:rPr>
          <w:b/>
          <w:i/>
        </w:rPr>
        <w:t>tainting amount</w:t>
      </w:r>
      <w:r w:rsidRPr="00852971">
        <w:t xml:space="preserve"> has the meaning given by subsection</w:t>
      </w:r>
      <w:r w:rsidR="005B66F5" w:rsidRPr="00852971">
        <w:t> </w:t>
      </w:r>
      <w:r w:rsidRPr="00852971">
        <w:t>197</w:t>
      </w:r>
      <w:r w:rsidR="005B66F5" w:rsidRPr="00852971">
        <w:noBreakHyphen/>
      </w:r>
      <w:r w:rsidRPr="00852971">
        <w:t>50(3).</w:t>
      </w:r>
    </w:p>
    <w:p w:rsidR="006E0072" w:rsidRPr="00852971" w:rsidRDefault="006E0072" w:rsidP="006E0072">
      <w:pPr>
        <w:pStyle w:val="Definition"/>
      </w:pPr>
      <w:r w:rsidRPr="00852971">
        <w:rPr>
          <w:b/>
          <w:i/>
        </w:rPr>
        <w:t xml:space="preserve">takeover bid </w:t>
      </w:r>
      <w:r w:rsidRPr="00852971">
        <w:t>means a takeover bid under Chapter</w:t>
      </w:r>
      <w:r w:rsidR="005B66F5" w:rsidRPr="00852971">
        <w:t> </w:t>
      </w:r>
      <w:r w:rsidRPr="00852971">
        <w:t xml:space="preserve">6 of the </w:t>
      </w:r>
      <w:r w:rsidRPr="00852971">
        <w:rPr>
          <w:i/>
        </w:rPr>
        <w:t>Corporations Act 2001</w:t>
      </w:r>
      <w:r w:rsidRPr="00852971">
        <w:t xml:space="preserve">, or under a </w:t>
      </w:r>
      <w:r w:rsidR="005B66F5" w:rsidRPr="00852971">
        <w:rPr>
          <w:position w:val="6"/>
          <w:sz w:val="16"/>
        </w:rPr>
        <w:t>*</w:t>
      </w:r>
      <w:r w:rsidRPr="00852971">
        <w:t>foreign law relating to corporate regulation.</w:t>
      </w:r>
    </w:p>
    <w:p w:rsidR="006E0072" w:rsidRPr="00852971" w:rsidRDefault="006E0072" w:rsidP="006E0072">
      <w:pPr>
        <w:pStyle w:val="Definition"/>
      </w:pPr>
      <w:r w:rsidRPr="00852971">
        <w:rPr>
          <w:b/>
          <w:i/>
        </w:rPr>
        <w:t>taskforce officer</w:t>
      </w:r>
      <w:r w:rsidRPr="00852971">
        <w:t xml:space="preserve"> of a prescribed taskforce has the meaning given by section</w:t>
      </w:r>
      <w:r w:rsidR="005B66F5" w:rsidRPr="00852971">
        <w:t> </w:t>
      </w:r>
      <w:r w:rsidRPr="00852971">
        <w:t>355</w:t>
      </w:r>
      <w:r w:rsidR="005B66F5" w:rsidRPr="00852971">
        <w:noBreakHyphen/>
      </w:r>
      <w:r w:rsidRPr="00852971">
        <w:t>70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B268BD">
      <w:pPr>
        <w:pStyle w:val="Definition"/>
      </w:pPr>
      <w:r w:rsidRPr="00852971">
        <w:rPr>
          <w:b/>
          <w:i/>
        </w:rPr>
        <w:t xml:space="preserve">tax </w:t>
      </w:r>
      <w:r w:rsidRPr="00852971">
        <w:t>means:</w:t>
      </w:r>
    </w:p>
    <w:p w:rsidR="006E0072" w:rsidRPr="00852971" w:rsidRDefault="006E0072" w:rsidP="006E0072">
      <w:pPr>
        <w:pStyle w:val="paragraph"/>
      </w:pPr>
      <w:r w:rsidRPr="00852971">
        <w:tab/>
        <w:t>(a)</w:t>
      </w:r>
      <w:r w:rsidRPr="00852971">
        <w:tab/>
        <w:t xml:space="preserve">income tax imposed by the </w:t>
      </w:r>
      <w:r w:rsidRPr="00852971">
        <w:rPr>
          <w:i/>
        </w:rPr>
        <w:t>Income Tax Act 1986</w:t>
      </w:r>
      <w:r w:rsidRPr="00852971">
        <w:t>, as assessed under this Act; or</w:t>
      </w:r>
    </w:p>
    <w:p w:rsidR="006E0072" w:rsidRPr="00852971" w:rsidRDefault="006E0072" w:rsidP="006E0072">
      <w:pPr>
        <w:pStyle w:val="paragraph"/>
      </w:pPr>
      <w:r w:rsidRPr="00852971">
        <w:tab/>
        <w:t>(b)</w:t>
      </w:r>
      <w:r w:rsidRPr="00852971">
        <w:tab/>
        <w:t>income tax imposed as such by any other Act, as assessed under this Act.</w:t>
      </w:r>
    </w:p>
    <w:p w:rsidR="006E0072" w:rsidRPr="00852971" w:rsidRDefault="006E0072" w:rsidP="006E0072">
      <w:pPr>
        <w:pStyle w:val="Definition"/>
      </w:pPr>
      <w:r w:rsidRPr="00852971">
        <w:rPr>
          <w:b/>
          <w:i/>
        </w:rPr>
        <w:t>taxable Australian property</w:t>
      </w:r>
      <w:r w:rsidRPr="00852971">
        <w:t xml:space="preserve"> has the meaning given by section</w:t>
      </w:r>
      <w:r w:rsidR="005B66F5" w:rsidRPr="00852971">
        <w:t> </w:t>
      </w:r>
      <w:r w:rsidRPr="00852971">
        <w:t>855</w:t>
      </w:r>
      <w:r w:rsidR="005B66F5" w:rsidRPr="00852971">
        <w:noBreakHyphen/>
      </w:r>
      <w:r w:rsidRPr="00852971">
        <w:t>15.</w:t>
      </w:r>
    </w:p>
    <w:p w:rsidR="006E0072" w:rsidRPr="00852971" w:rsidRDefault="006E0072" w:rsidP="006E0072">
      <w:pPr>
        <w:pStyle w:val="Definition"/>
      </w:pPr>
      <w:r w:rsidRPr="00852971">
        <w:rPr>
          <w:b/>
          <w:i/>
        </w:rPr>
        <w:t>taxable Australian real property</w:t>
      </w:r>
      <w:r w:rsidRPr="00852971">
        <w:t xml:space="preserve"> has the meaning given by section</w:t>
      </w:r>
      <w:r w:rsidR="005B66F5" w:rsidRPr="00852971">
        <w:t> </w:t>
      </w:r>
      <w:r w:rsidRPr="00852971">
        <w:t>855</w:t>
      </w:r>
      <w:r w:rsidR="005B66F5" w:rsidRPr="00852971">
        <w:noBreakHyphen/>
      </w:r>
      <w:r w:rsidRPr="00852971">
        <w:t>20.</w:t>
      </w:r>
    </w:p>
    <w:p w:rsidR="006E0072" w:rsidRPr="00852971" w:rsidRDefault="006E0072" w:rsidP="00B268BD">
      <w:pPr>
        <w:pStyle w:val="Definition"/>
      </w:pPr>
      <w:r w:rsidRPr="00852971">
        <w:rPr>
          <w:b/>
          <w:i/>
        </w:rPr>
        <w:t>taxable component</w:t>
      </w:r>
      <w:r w:rsidRPr="00852971">
        <w:t>:</w:t>
      </w:r>
    </w:p>
    <w:p w:rsidR="006E0072" w:rsidRPr="00852971" w:rsidRDefault="006E0072" w:rsidP="00B268BD">
      <w:pPr>
        <w:pStyle w:val="paragraph"/>
      </w:pPr>
      <w:r w:rsidRPr="00852971">
        <w:tab/>
        <w:t>(a)</w:t>
      </w:r>
      <w:r w:rsidRPr="00852971">
        <w:tab/>
        <w:t xml:space="preserve">the </w:t>
      </w:r>
      <w:r w:rsidRPr="00852971">
        <w:rPr>
          <w:b/>
          <w:i/>
        </w:rPr>
        <w:t xml:space="preserve">taxable component </w:t>
      </w:r>
      <w:r w:rsidRPr="00852971">
        <w:t xml:space="preserve">of an </w:t>
      </w:r>
      <w:r w:rsidR="005B66F5" w:rsidRPr="00852971">
        <w:rPr>
          <w:position w:val="6"/>
          <w:sz w:val="16"/>
        </w:rPr>
        <w:t>*</w:t>
      </w:r>
      <w:r w:rsidRPr="00852971">
        <w:t>employment termination payment has the meaning given by section</w:t>
      </w:r>
      <w:r w:rsidR="005B66F5" w:rsidRPr="00852971">
        <w:t> </w:t>
      </w:r>
      <w:r w:rsidRPr="00852971">
        <w:t>82</w:t>
      </w:r>
      <w:r w:rsidR="005B66F5" w:rsidRPr="00852971">
        <w:noBreakHyphen/>
      </w:r>
      <w:r w:rsidRPr="00852971">
        <w:t>145; and</w:t>
      </w:r>
    </w:p>
    <w:p w:rsidR="006E0072" w:rsidRPr="00852971" w:rsidRDefault="006E0072" w:rsidP="006E0072">
      <w:pPr>
        <w:pStyle w:val="paragraph"/>
      </w:pPr>
      <w:r w:rsidRPr="00852971">
        <w:tab/>
        <w:t>(b)</w:t>
      </w:r>
      <w:r w:rsidRPr="00852971">
        <w:tab/>
        <w:t xml:space="preserve">the </w:t>
      </w:r>
      <w:r w:rsidRPr="00852971">
        <w:rPr>
          <w:b/>
          <w:i/>
        </w:rPr>
        <w:t xml:space="preserve">taxable component </w:t>
      </w:r>
      <w:r w:rsidRPr="00852971">
        <w:t xml:space="preserve">of a </w:t>
      </w:r>
      <w:r w:rsidR="005B66F5" w:rsidRPr="00852971">
        <w:rPr>
          <w:position w:val="6"/>
          <w:sz w:val="16"/>
        </w:rPr>
        <w:t>*</w:t>
      </w:r>
      <w:r w:rsidRPr="00852971">
        <w:t>superannuation benefit has the meaning given by section</w:t>
      </w:r>
      <w:r w:rsidR="005B66F5" w:rsidRPr="00852971">
        <w:t> </w:t>
      </w:r>
      <w:r w:rsidRPr="00852971">
        <w:t>307</w:t>
      </w:r>
      <w:r w:rsidR="005B66F5" w:rsidRPr="00852971">
        <w:noBreakHyphen/>
      </w:r>
      <w:r w:rsidRPr="00852971">
        <w:t>120; and</w:t>
      </w:r>
    </w:p>
    <w:p w:rsidR="006E0072" w:rsidRPr="00852971" w:rsidRDefault="006E0072" w:rsidP="006E0072">
      <w:pPr>
        <w:pStyle w:val="paragraph"/>
      </w:pPr>
      <w:r w:rsidRPr="00852971">
        <w:tab/>
        <w:t>(c)</w:t>
      </w:r>
      <w:r w:rsidRPr="00852971">
        <w:tab/>
        <w:t xml:space="preserve">the </w:t>
      </w:r>
      <w:r w:rsidRPr="00852971">
        <w:rPr>
          <w:b/>
          <w:i/>
        </w:rPr>
        <w:t xml:space="preserve">taxable component </w:t>
      </w:r>
      <w:r w:rsidRPr="00852971">
        <w:t xml:space="preserve">of a </w:t>
      </w:r>
      <w:r w:rsidR="005B66F5" w:rsidRPr="00852971">
        <w:rPr>
          <w:position w:val="6"/>
          <w:sz w:val="16"/>
        </w:rPr>
        <w:t>*</w:t>
      </w:r>
      <w:r w:rsidRPr="00852971">
        <w:t>superannuation interest has the meaning given by section</w:t>
      </w:r>
      <w:r w:rsidR="005B66F5" w:rsidRPr="00852971">
        <w:t> </w:t>
      </w:r>
      <w:r w:rsidRPr="00852971">
        <w:t>307</w:t>
      </w:r>
      <w:r w:rsidR="005B66F5" w:rsidRPr="00852971">
        <w:noBreakHyphen/>
      </w:r>
      <w:r w:rsidRPr="00852971">
        <w:t>215.</w:t>
      </w:r>
    </w:p>
    <w:p w:rsidR="006E0072" w:rsidRPr="00852971" w:rsidRDefault="006E0072" w:rsidP="006E0072">
      <w:pPr>
        <w:pStyle w:val="Definition"/>
      </w:pPr>
      <w:r w:rsidRPr="00852971">
        <w:rPr>
          <w:b/>
          <w:i/>
        </w:rPr>
        <w:t xml:space="preserve">taxable contributions </w:t>
      </w:r>
      <w:r w:rsidRPr="00852971">
        <w:t>has the meaning given by section</w:t>
      </w:r>
      <w:r w:rsidR="005B66F5" w:rsidRPr="00852971">
        <w:t> </w:t>
      </w:r>
      <w:r w:rsidRPr="00852971">
        <w:t>293</w:t>
      </w:r>
      <w:r w:rsidR="005B66F5" w:rsidRPr="00852971">
        <w:noBreakHyphen/>
      </w:r>
      <w:r w:rsidRPr="00852971">
        <w:t>20.</w:t>
      </w:r>
    </w:p>
    <w:p w:rsidR="0026729A" w:rsidRPr="00852971" w:rsidRDefault="0026729A" w:rsidP="0026729A">
      <w:pPr>
        <w:pStyle w:val="Definition"/>
      </w:pPr>
      <w:r w:rsidRPr="00852971">
        <w:rPr>
          <w:b/>
          <w:i/>
        </w:rPr>
        <w:t>taxable dealing</w:t>
      </w:r>
      <w:r w:rsidRPr="00852971">
        <w:t xml:space="preserve">, in relation to </w:t>
      </w:r>
      <w:r w:rsidR="005B66F5" w:rsidRPr="00852971">
        <w:rPr>
          <w:position w:val="6"/>
          <w:sz w:val="16"/>
        </w:rPr>
        <w:t>*</w:t>
      </w:r>
      <w:r w:rsidRPr="00852971">
        <w:t>wine, has the meaning given by section</w:t>
      </w:r>
      <w:r w:rsidR="005B66F5" w:rsidRPr="00852971">
        <w:t> </w:t>
      </w:r>
      <w:r w:rsidRPr="00852971">
        <w:t>33</w:t>
      </w:r>
      <w:r w:rsidR="005B66F5" w:rsidRPr="00852971">
        <w:noBreakHyphen/>
      </w:r>
      <w:r w:rsidRPr="00852971">
        <w:t xml:space="preserve">1 of the </w:t>
      </w:r>
      <w:r w:rsidR="005B66F5" w:rsidRPr="00852971">
        <w:rPr>
          <w:position w:val="6"/>
          <w:sz w:val="16"/>
        </w:rPr>
        <w:t>*</w:t>
      </w:r>
      <w:r w:rsidRPr="00852971">
        <w:t>Wine Tax Act.</w:t>
      </w:r>
    </w:p>
    <w:p w:rsidR="006E0072" w:rsidRPr="00852971" w:rsidRDefault="006E0072" w:rsidP="006E0072">
      <w:pPr>
        <w:pStyle w:val="Definition"/>
      </w:pPr>
      <w:r w:rsidRPr="00852971">
        <w:rPr>
          <w:b/>
          <w:i/>
        </w:rPr>
        <w:t>taxable fuel</w:t>
      </w:r>
      <w:r w:rsidRPr="00852971">
        <w:t xml:space="preserve"> has the meaning given by section</w:t>
      </w:r>
      <w:r w:rsidR="005B66F5" w:rsidRPr="00852971">
        <w:t> </w:t>
      </w:r>
      <w:r w:rsidRPr="00852971">
        <w:t>110</w:t>
      </w:r>
      <w:r w:rsidR="005B66F5" w:rsidRPr="00852971">
        <w:noBreakHyphen/>
      </w:r>
      <w:r w:rsidRPr="00852971">
        <w:t xml:space="preserve">5 of the </w:t>
      </w:r>
      <w:r w:rsidRPr="00852971">
        <w:rPr>
          <w:i/>
        </w:rPr>
        <w:t>Fuel Tax Act 2006</w:t>
      </w:r>
      <w:r w:rsidRPr="00852971">
        <w:t>.</w:t>
      </w:r>
    </w:p>
    <w:p w:rsidR="006E0072" w:rsidRPr="00852971" w:rsidRDefault="006E0072" w:rsidP="006E0072">
      <w:pPr>
        <w:pStyle w:val="Definition"/>
      </w:pPr>
      <w:r w:rsidRPr="00852971">
        <w:rPr>
          <w:b/>
          <w:i/>
        </w:rPr>
        <w:t>taxable importation</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taxable importation of a luxury car</w:t>
      </w:r>
      <w:r w:rsidRPr="00852971">
        <w:t xml:space="preserve"> has the meaning given by section</w:t>
      </w:r>
      <w:r w:rsidR="005B66F5" w:rsidRPr="00852971">
        <w:t> </w:t>
      </w:r>
      <w:r w:rsidRPr="00852971">
        <w:t>27</w:t>
      </w:r>
      <w:r w:rsidR="005B66F5" w:rsidRPr="00852971">
        <w:noBreakHyphen/>
      </w:r>
      <w:r w:rsidRPr="00852971">
        <w:t xml:space="preserve">1 of the </w:t>
      </w:r>
      <w:r w:rsidR="005B66F5" w:rsidRPr="00852971">
        <w:rPr>
          <w:position w:val="6"/>
          <w:sz w:val="16"/>
        </w:rPr>
        <w:t>*</w:t>
      </w:r>
      <w:r w:rsidRPr="00852971">
        <w:t>Luxury Car Tax Act.</w:t>
      </w:r>
    </w:p>
    <w:p w:rsidR="006E0072" w:rsidRPr="00852971" w:rsidRDefault="006E0072" w:rsidP="006E0072">
      <w:pPr>
        <w:pStyle w:val="Definition"/>
      </w:pPr>
      <w:r w:rsidRPr="00852971">
        <w:rPr>
          <w:b/>
          <w:i/>
        </w:rPr>
        <w:t>taxable income</w:t>
      </w:r>
      <w:r w:rsidRPr="00852971">
        <w:t xml:space="preserve"> has the meaning given by section</w:t>
      </w:r>
      <w:r w:rsidR="005B66F5" w:rsidRPr="00852971">
        <w:t> </w:t>
      </w:r>
      <w:r w:rsidRPr="00852971">
        <w:t>4</w:t>
      </w:r>
      <w:r w:rsidR="005B66F5" w:rsidRPr="00852971">
        <w:noBreakHyphen/>
      </w:r>
      <w:r w:rsidRPr="00852971">
        <w:t>15.</w:t>
      </w:r>
    </w:p>
    <w:p w:rsidR="006E0072" w:rsidRPr="00852971" w:rsidRDefault="006E0072" w:rsidP="006E0072">
      <w:pPr>
        <w:pStyle w:val="notetext"/>
      </w:pPr>
      <w:r w:rsidRPr="00852971">
        <w:t>Note:</w:t>
      </w:r>
      <w:r w:rsidRPr="00852971">
        <w:tab/>
        <w:t>For a list of cases where taxable income is worked out in a special way, see subsection</w:t>
      </w:r>
      <w:r w:rsidR="005B66F5" w:rsidRPr="00852971">
        <w:t> </w:t>
      </w:r>
      <w:r w:rsidRPr="00852971">
        <w:t>4</w:t>
      </w:r>
      <w:r w:rsidR="005B66F5" w:rsidRPr="00852971">
        <w:noBreakHyphen/>
      </w:r>
      <w:r w:rsidRPr="00852971">
        <w:t>15(2).</w:t>
      </w:r>
    </w:p>
    <w:p w:rsidR="006E0072" w:rsidRPr="00852971" w:rsidRDefault="006E0072" w:rsidP="006E0072">
      <w:pPr>
        <w:pStyle w:val="Definition"/>
      </w:pPr>
      <w:r w:rsidRPr="00852971">
        <w:rPr>
          <w:b/>
          <w:i/>
        </w:rPr>
        <w:t>taxable non</w:t>
      </w:r>
      <w:r w:rsidR="005B66F5" w:rsidRPr="00852971">
        <w:rPr>
          <w:b/>
          <w:i/>
        </w:rPr>
        <w:noBreakHyphen/>
      </w:r>
      <w:r w:rsidRPr="00852971">
        <w:rPr>
          <w:b/>
          <w:i/>
        </w:rPr>
        <w:t xml:space="preserve">primary production income </w:t>
      </w:r>
      <w:r w:rsidRPr="00852971">
        <w:t>has the meaning given by subsection</w:t>
      </w:r>
      <w:r w:rsidR="005B66F5" w:rsidRPr="00852971">
        <w:t> </w:t>
      </w:r>
      <w:r w:rsidRPr="00852971">
        <w:t>392</w:t>
      </w:r>
      <w:r w:rsidR="005B66F5" w:rsidRPr="00852971">
        <w:noBreakHyphen/>
      </w:r>
      <w:r w:rsidRPr="00852971">
        <w:t>85(1).</w:t>
      </w:r>
    </w:p>
    <w:p w:rsidR="006E0072" w:rsidRPr="00852971" w:rsidRDefault="006E0072" w:rsidP="006E0072">
      <w:pPr>
        <w:pStyle w:val="Definition"/>
      </w:pPr>
      <w:r w:rsidRPr="00852971">
        <w:rPr>
          <w:b/>
          <w:i/>
        </w:rPr>
        <w:t>taxable primary production income</w:t>
      </w:r>
      <w:r w:rsidRPr="00852971">
        <w:t xml:space="preserve"> has the meaning given by subsection</w:t>
      </w:r>
      <w:r w:rsidR="005B66F5" w:rsidRPr="00852971">
        <w:t> </w:t>
      </w:r>
      <w:r w:rsidRPr="00852971">
        <w:t>392</w:t>
      </w:r>
      <w:r w:rsidR="005B66F5" w:rsidRPr="00852971">
        <w:noBreakHyphen/>
      </w:r>
      <w:r w:rsidRPr="00852971">
        <w:t>80(1).</w:t>
      </w:r>
    </w:p>
    <w:p w:rsidR="006E0072" w:rsidRPr="00852971" w:rsidRDefault="006E0072" w:rsidP="006E0072">
      <w:pPr>
        <w:pStyle w:val="Definition"/>
      </w:pPr>
      <w:r w:rsidRPr="00852971">
        <w:rPr>
          <w:b/>
          <w:i/>
        </w:rPr>
        <w:t xml:space="preserve">taxable professional income </w:t>
      </w:r>
      <w:r w:rsidRPr="00852971">
        <w:t>has the meaning given by subsection</w:t>
      </w:r>
      <w:r w:rsidR="005B66F5" w:rsidRPr="00852971">
        <w:t> </w:t>
      </w:r>
      <w:r w:rsidRPr="00852971">
        <w:t>405</w:t>
      </w:r>
      <w:r w:rsidR="005B66F5" w:rsidRPr="00852971">
        <w:noBreakHyphen/>
      </w:r>
      <w:r w:rsidRPr="00852971">
        <w:t>45(1).</w:t>
      </w:r>
    </w:p>
    <w:p w:rsidR="006E0072" w:rsidRPr="00852971" w:rsidRDefault="006E0072" w:rsidP="006E0072">
      <w:pPr>
        <w:pStyle w:val="Definition"/>
      </w:pPr>
      <w:r w:rsidRPr="00852971">
        <w:rPr>
          <w:b/>
          <w:i/>
        </w:rPr>
        <w:t>taxable purpose</w:t>
      </w:r>
      <w:r w:rsidRPr="00852971">
        <w:t xml:space="preserve"> has the meaning given by section</w:t>
      </w:r>
      <w:r w:rsidR="005B66F5" w:rsidRPr="00852971">
        <w:t> </w:t>
      </w:r>
      <w:r w:rsidRPr="00852971">
        <w:t>40</w:t>
      </w:r>
      <w:r w:rsidR="005B66F5" w:rsidRPr="00852971">
        <w:noBreakHyphen/>
      </w:r>
      <w:r w:rsidRPr="00852971">
        <w:t>25.</w:t>
      </w:r>
    </w:p>
    <w:p w:rsidR="006E0072" w:rsidRPr="00852971" w:rsidRDefault="006E0072" w:rsidP="006E0072">
      <w:pPr>
        <w:pStyle w:val="Definition"/>
      </w:pPr>
      <w:r w:rsidRPr="00852971">
        <w:rPr>
          <w:b/>
          <w:i/>
        </w:rPr>
        <w:t>taxable purpose proportion</w:t>
      </w:r>
      <w:r w:rsidRPr="00852971">
        <w:t xml:space="preserve"> has the meaning given by section</w:t>
      </w:r>
      <w:r w:rsidR="005B66F5" w:rsidRPr="00852971">
        <w:t> </w:t>
      </w:r>
      <w:r w:rsidRPr="00852971">
        <w:t>328</w:t>
      </w:r>
      <w:r w:rsidR="005B66F5" w:rsidRPr="00852971">
        <w:noBreakHyphen/>
      </w:r>
      <w:r w:rsidRPr="00852971">
        <w:t>205.</w:t>
      </w:r>
    </w:p>
    <w:p w:rsidR="006E0072" w:rsidRPr="00852971" w:rsidRDefault="006E0072" w:rsidP="006E0072">
      <w:pPr>
        <w:pStyle w:val="Definition"/>
      </w:pPr>
      <w:r w:rsidRPr="00852971">
        <w:rPr>
          <w:b/>
          <w:i/>
        </w:rPr>
        <w:t>taxable supply</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taxable supply of a luxury car</w:t>
      </w:r>
      <w:r w:rsidRPr="00852971">
        <w:t xml:space="preserve"> has the meaning given by section</w:t>
      </w:r>
      <w:r w:rsidR="005B66F5" w:rsidRPr="00852971">
        <w:t> </w:t>
      </w:r>
      <w:r w:rsidRPr="00852971">
        <w:t>27</w:t>
      </w:r>
      <w:r w:rsidR="005B66F5" w:rsidRPr="00852971">
        <w:noBreakHyphen/>
      </w:r>
      <w:r w:rsidRPr="00852971">
        <w:t xml:space="preserve">1 of the </w:t>
      </w:r>
      <w:r w:rsidR="005B66F5" w:rsidRPr="00852971">
        <w:rPr>
          <w:position w:val="6"/>
          <w:sz w:val="16"/>
        </w:rPr>
        <w:t>*</w:t>
      </w:r>
      <w:r w:rsidRPr="00852971">
        <w:t>Luxury Car Tax Act.</w:t>
      </w:r>
    </w:p>
    <w:p w:rsidR="006E0072" w:rsidRPr="00852971" w:rsidRDefault="006E0072" w:rsidP="006E0072">
      <w:pPr>
        <w:pStyle w:val="Definition"/>
      </w:pPr>
      <w:r w:rsidRPr="00852971">
        <w:rPr>
          <w:b/>
          <w:i/>
        </w:rPr>
        <w:t>tax accounting period</w:t>
      </w:r>
      <w:r w:rsidRPr="00852971">
        <w:rPr>
          <w:b/>
        </w:rPr>
        <w:t xml:space="preserve"> </w:t>
      </w:r>
      <w:r w:rsidRPr="00852971">
        <w:t xml:space="preserve">has the meaning given by Part X of the </w:t>
      </w:r>
      <w:r w:rsidRPr="00852971">
        <w:rPr>
          <w:i/>
        </w:rPr>
        <w:t>Income Tax Assessment Act 1936</w:t>
      </w:r>
      <w:r w:rsidRPr="00852971">
        <w:t>.</w:t>
      </w:r>
    </w:p>
    <w:p w:rsidR="006E0072" w:rsidRPr="00852971" w:rsidRDefault="006E0072" w:rsidP="006E0072">
      <w:pPr>
        <w:pStyle w:val="Definition"/>
      </w:pPr>
      <w:r w:rsidRPr="00852971">
        <w:rPr>
          <w:b/>
          <w:i/>
        </w:rPr>
        <w:t>tax affairs</w:t>
      </w:r>
      <w:r w:rsidRPr="00852971">
        <w:t xml:space="preserve"> means affairs relating to </w:t>
      </w:r>
      <w:r w:rsidR="005B66F5" w:rsidRPr="00852971">
        <w:rPr>
          <w:position w:val="6"/>
          <w:sz w:val="16"/>
        </w:rPr>
        <w:t>*</w:t>
      </w:r>
      <w:r w:rsidRPr="00852971">
        <w:t>tax.</w:t>
      </w:r>
    </w:p>
    <w:p w:rsidR="006E0072" w:rsidRPr="00852971" w:rsidRDefault="006E0072" w:rsidP="006E0072">
      <w:pPr>
        <w:pStyle w:val="Definition"/>
      </w:pPr>
      <w:r w:rsidRPr="00852971">
        <w:rPr>
          <w:b/>
          <w:i/>
        </w:rPr>
        <w:t>taxation law</w:t>
      </w:r>
      <w:r w:rsidRPr="00852971">
        <w:t xml:space="preserve"> means:</w:t>
      </w:r>
    </w:p>
    <w:p w:rsidR="006E0072" w:rsidRPr="00852971" w:rsidRDefault="006E0072" w:rsidP="006E0072">
      <w:pPr>
        <w:pStyle w:val="paragraph"/>
      </w:pPr>
      <w:r w:rsidRPr="00852971">
        <w:tab/>
        <w:t>(a)</w:t>
      </w:r>
      <w:r w:rsidRPr="00852971">
        <w:tab/>
        <w:t>an Act of which the Commissioner has the general administration (including a part of an Act to the extent to which the Commissioner has the general administration of the Act); or</w:t>
      </w:r>
    </w:p>
    <w:p w:rsidR="006E0072" w:rsidRPr="00852971" w:rsidRDefault="006E0072" w:rsidP="006E0072">
      <w:pPr>
        <w:pStyle w:val="paragraph"/>
      </w:pPr>
      <w:r w:rsidRPr="00852971">
        <w:tab/>
        <w:t>(b)</w:t>
      </w:r>
      <w:r w:rsidRPr="00852971">
        <w:tab/>
        <w:t>legislative instruments made under such an Act (including such a part of an Act); or</w:t>
      </w:r>
    </w:p>
    <w:p w:rsidR="006E0072" w:rsidRPr="00852971" w:rsidRDefault="006E0072" w:rsidP="006E0072">
      <w:pPr>
        <w:pStyle w:val="paragraph"/>
      </w:pPr>
      <w:r w:rsidRPr="00852971">
        <w:tab/>
        <w:t>(c)</w:t>
      </w:r>
      <w:r w:rsidRPr="00852971">
        <w:tab/>
        <w:t xml:space="preserve">the </w:t>
      </w:r>
      <w:r w:rsidRPr="00852971">
        <w:rPr>
          <w:i/>
        </w:rPr>
        <w:t>Tax Agent Services Act 2009</w:t>
      </w:r>
      <w:r w:rsidRPr="00852971">
        <w:t xml:space="preserve"> or regulations made under that Act.</w:t>
      </w:r>
    </w:p>
    <w:p w:rsidR="006E0072" w:rsidRPr="00852971" w:rsidRDefault="006E0072" w:rsidP="006E0072">
      <w:pPr>
        <w:pStyle w:val="Definition"/>
      </w:pPr>
      <w:r w:rsidRPr="00852971">
        <w:rPr>
          <w:b/>
          <w:i/>
        </w:rPr>
        <w:t>taxation officer</w:t>
      </w:r>
      <w:r w:rsidRPr="00852971">
        <w:t xml:space="preserve"> has the meaning given by section</w:t>
      </w:r>
      <w:r w:rsidR="005B66F5" w:rsidRPr="00852971">
        <w:t> </w:t>
      </w:r>
      <w:r w:rsidRPr="00852971">
        <w:t>355</w:t>
      </w:r>
      <w:r w:rsidR="005B66F5" w:rsidRPr="00852971">
        <w:noBreakHyphen/>
      </w:r>
      <w:r w:rsidRPr="00852971">
        <w:t>30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tax audit</w:t>
      </w:r>
      <w:r w:rsidRPr="00852971">
        <w:t xml:space="preserve"> means an examination by the Commissioner of an entity’s financial affairs for the purposes of a </w:t>
      </w:r>
      <w:r w:rsidR="005B66F5" w:rsidRPr="00852971">
        <w:rPr>
          <w:position w:val="6"/>
          <w:sz w:val="16"/>
        </w:rPr>
        <w:t>*</w:t>
      </w:r>
      <w:r w:rsidRPr="00852971">
        <w:t>taxation law.</w:t>
      </w:r>
    </w:p>
    <w:p w:rsidR="006E0072" w:rsidRPr="00852971" w:rsidRDefault="006E0072" w:rsidP="006E0072">
      <w:pPr>
        <w:pStyle w:val="Definition"/>
      </w:pPr>
      <w:r w:rsidRPr="00852971">
        <w:rPr>
          <w:b/>
          <w:i/>
        </w:rPr>
        <w:t>tax benefit</w:t>
      </w:r>
      <w:r w:rsidRPr="00852971">
        <w:t xml:space="preserve"> has the meaning given by section</w:t>
      </w:r>
      <w:r w:rsidR="005B66F5" w:rsidRPr="00852971">
        <w:t> </w:t>
      </w:r>
      <w:r w:rsidRPr="00852971">
        <w:t>45</w:t>
      </w:r>
      <w:r w:rsidR="005B66F5" w:rsidRPr="00852971">
        <w:noBreakHyphen/>
      </w:r>
      <w:r w:rsidRPr="00852971">
        <w:t>605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 xml:space="preserve">tax cost </w:t>
      </w:r>
      <w:r w:rsidRPr="00852971">
        <w:t>has the meaning given by section</w:t>
      </w:r>
      <w:r w:rsidR="005B66F5" w:rsidRPr="00852971">
        <w:t> </w:t>
      </w:r>
      <w:r w:rsidRPr="00852971">
        <w:t>830</w:t>
      </w:r>
      <w:r w:rsidR="005B66F5" w:rsidRPr="00852971">
        <w:noBreakHyphen/>
      </w:r>
      <w:r w:rsidRPr="00852971">
        <w:t>100.</w:t>
      </w:r>
    </w:p>
    <w:p w:rsidR="006E0072" w:rsidRPr="00852971" w:rsidRDefault="006E0072" w:rsidP="006E0072">
      <w:pPr>
        <w:pStyle w:val="Definition"/>
        <w:rPr>
          <w:b/>
          <w:i/>
        </w:rPr>
      </w:pPr>
      <w:r w:rsidRPr="00852971">
        <w:rPr>
          <w:b/>
          <w:i/>
        </w:rPr>
        <w:t xml:space="preserve">tax cost is set </w:t>
      </w:r>
      <w:r w:rsidRPr="00852971">
        <w:t>has the meaning given by section</w:t>
      </w:r>
      <w:r w:rsidR="005B66F5" w:rsidRPr="00852971">
        <w:t> </w:t>
      </w:r>
      <w:r w:rsidRPr="00852971">
        <w:t>701</w:t>
      </w:r>
      <w:r w:rsidR="005B66F5" w:rsidRPr="00852971">
        <w:noBreakHyphen/>
      </w:r>
      <w:r w:rsidRPr="00852971">
        <w:t>55 or 830</w:t>
      </w:r>
      <w:r w:rsidR="005B66F5" w:rsidRPr="00852971">
        <w:noBreakHyphen/>
      </w:r>
      <w:r w:rsidRPr="00852971">
        <w:t>90.</w:t>
      </w:r>
    </w:p>
    <w:p w:rsidR="006E0072" w:rsidRPr="00852971" w:rsidRDefault="006E0072" w:rsidP="006E0072">
      <w:pPr>
        <w:pStyle w:val="Definition"/>
        <w:rPr>
          <w:b/>
          <w:i/>
        </w:rPr>
      </w:pPr>
      <w:r w:rsidRPr="00852971">
        <w:rPr>
          <w:b/>
          <w:i/>
        </w:rPr>
        <w:t>tax cost setting amount</w:t>
      </w:r>
      <w:r w:rsidRPr="00852971">
        <w:t xml:space="preserve"> has the meaning given by section</w:t>
      </w:r>
      <w:r w:rsidR="005B66F5" w:rsidRPr="00852971">
        <w:t> </w:t>
      </w:r>
      <w:r w:rsidRPr="00852971">
        <w:t>701</w:t>
      </w:r>
      <w:r w:rsidR="005B66F5" w:rsidRPr="00852971">
        <w:noBreakHyphen/>
      </w:r>
      <w:r w:rsidRPr="00852971">
        <w:t>60 or 830</w:t>
      </w:r>
      <w:r w:rsidR="005B66F5" w:rsidRPr="00852971">
        <w:noBreakHyphen/>
      </w:r>
      <w:r w:rsidRPr="00852971">
        <w:t>95.</w:t>
      </w:r>
    </w:p>
    <w:p w:rsidR="006E0072" w:rsidRPr="00852971" w:rsidRDefault="006E0072" w:rsidP="006E0072">
      <w:pPr>
        <w:pStyle w:val="Definition"/>
      </w:pPr>
      <w:r w:rsidRPr="00852971">
        <w:rPr>
          <w:b/>
          <w:i/>
        </w:rPr>
        <w:t>tax debt</w:t>
      </w:r>
      <w:r w:rsidRPr="00852971">
        <w:t xml:space="preserve"> has the same meaning as in section</w:t>
      </w:r>
      <w:r w:rsidR="005B66F5" w:rsidRPr="00852971">
        <w:t> </w:t>
      </w:r>
      <w:r w:rsidRPr="00852971">
        <w:t xml:space="preserve">8AAZA of the </w:t>
      </w:r>
      <w:r w:rsidRPr="00852971">
        <w:rPr>
          <w:i/>
        </w:rPr>
        <w:t>Taxation Administration Act 1953</w:t>
      </w:r>
      <w:r w:rsidRPr="00852971">
        <w:t>.</w:t>
      </w:r>
    </w:p>
    <w:p w:rsidR="006E0072" w:rsidRPr="00852971" w:rsidRDefault="006E0072" w:rsidP="006E0072">
      <w:pPr>
        <w:pStyle w:val="Definition"/>
      </w:pPr>
      <w:r w:rsidRPr="00852971">
        <w:rPr>
          <w:b/>
          <w:i/>
        </w:rPr>
        <w:t>tax detriment</w:t>
      </w:r>
      <w:r w:rsidRPr="00852971">
        <w:t xml:space="preserve"> has the meaning given by section</w:t>
      </w:r>
      <w:r w:rsidR="005B66F5" w:rsidRPr="00852971">
        <w:t> </w:t>
      </w:r>
      <w:r w:rsidRPr="00852971">
        <w:t>45</w:t>
      </w:r>
      <w:r w:rsidR="005B66F5" w:rsidRPr="00852971">
        <w:noBreakHyphen/>
      </w:r>
      <w:r w:rsidRPr="00852971">
        <w:t>624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tax</w:t>
      </w:r>
      <w:r w:rsidR="005B66F5" w:rsidRPr="00852971">
        <w:rPr>
          <w:b/>
          <w:i/>
        </w:rPr>
        <w:noBreakHyphen/>
      </w:r>
      <w:r w:rsidRPr="00852971">
        <w:rPr>
          <w:b/>
          <w:i/>
        </w:rPr>
        <w:t>exempt bonus share</w:t>
      </w:r>
      <w:r w:rsidRPr="00852971">
        <w:t xml:space="preserve"> has the meaning given by subsections</w:t>
      </w:r>
      <w:r w:rsidR="005B66F5" w:rsidRPr="00852971">
        <w:t> </w:t>
      </w:r>
      <w:r w:rsidRPr="00852971">
        <w:t>204</w:t>
      </w:r>
      <w:r w:rsidR="005B66F5" w:rsidRPr="00852971">
        <w:noBreakHyphen/>
      </w:r>
      <w:r w:rsidRPr="00852971">
        <w:t>25(4) and (5).</w:t>
      </w:r>
    </w:p>
    <w:p w:rsidR="006E0072" w:rsidRPr="00852971" w:rsidRDefault="006E0072" w:rsidP="006E0072">
      <w:pPr>
        <w:pStyle w:val="Definition"/>
      </w:pPr>
      <w:r w:rsidRPr="00852971">
        <w:rPr>
          <w:b/>
          <w:i/>
        </w:rPr>
        <w:t>tax</w:t>
      </w:r>
      <w:r w:rsidR="005B66F5" w:rsidRPr="00852971">
        <w:rPr>
          <w:b/>
          <w:i/>
        </w:rPr>
        <w:noBreakHyphen/>
      </w:r>
      <w:r w:rsidRPr="00852971">
        <w:rPr>
          <w:b/>
          <w:i/>
        </w:rPr>
        <w:t>exempt foreign resident</w:t>
      </w:r>
      <w:r w:rsidRPr="00852971">
        <w:t xml:space="preserve"> has the meaning given by subsection</w:t>
      </w:r>
      <w:r w:rsidR="005B66F5" w:rsidRPr="00852971">
        <w:t> </w:t>
      </w:r>
      <w:r w:rsidRPr="00852971">
        <w:t>118</w:t>
      </w:r>
      <w:r w:rsidR="005B66F5" w:rsidRPr="00852971">
        <w:noBreakHyphen/>
      </w:r>
      <w:r w:rsidRPr="00852971">
        <w:t>420(3).</w:t>
      </w:r>
    </w:p>
    <w:p w:rsidR="006E0072" w:rsidRPr="00852971" w:rsidRDefault="006E0072" w:rsidP="006E0072">
      <w:pPr>
        <w:pStyle w:val="Definition"/>
      </w:pPr>
      <w:r w:rsidRPr="00852971">
        <w:rPr>
          <w:b/>
          <w:i/>
        </w:rPr>
        <w:t>tax exempt vendor</w:t>
      </w:r>
      <w:r w:rsidRPr="00852971">
        <w:t xml:space="preserve"> has the meaning given by section</w:t>
      </w:r>
      <w:r w:rsidR="005B66F5" w:rsidRPr="00852971">
        <w:t> </w:t>
      </w:r>
      <w:r w:rsidRPr="00852971">
        <w:t>58</w:t>
      </w:r>
      <w:r w:rsidR="005B66F5" w:rsidRPr="00852971">
        <w:noBreakHyphen/>
      </w:r>
      <w:r w:rsidRPr="00852971">
        <w:t>5.</w:t>
      </w:r>
    </w:p>
    <w:p w:rsidR="006E0072" w:rsidRPr="00852971" w:rsidRDefault="006E0072" w:rsidP="006E0072">
      <w:pPr>
        <w:pStyle w:val="Definition"/>
      </w:pPr>
      <w:r w:rsidRPr="00852971">
        <w:rPr>
          <w:b/>
          <w:i/>
        </w:rPr>
        <w:t>tax exploitation scheme</w:t>
      </w:r>
      <w:r w:rsidRPr="00852971">
        <w:t xml:space="preserve"> has the meaning given by section</w:t>
      </w:r>
      <w:r w:rsidR="005B66F5" w:rsidRPr="00852971">
        <w:t> </w:t>
      </w:r>
      <w:r w:rsidRPr="00852971">
        <w:t>290</w:t>
      </w:r>
      <w:r w:rsidR="005B66F5" w:rsidRPr="00852971">
        <w:noBreakHyphen/>
      </w:r>
      <w:r w:rsidRPr="00852971">
        <w:t>65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 xml:space="preserve">tax file number </w:t>
      </w:r>
      <w:r w:rsidRPr="00852971">
        <w:t>means a tax file number as defined in section</w:t>
      </w:r>
      <w:r w:rsidR="005B66F5" w:rsidRPr="00852971">
        <w:t> </w:t>
      </w:r>
      <w:r w:rsidRPr="00852971">
        <w:t xml:space="preserve">202A of the </w:t>
      </w:r>
      <w:r w:rsidRPr="00852971">
        <w:rPr>
          <w:i/>
        </w:rPr>
        <w:t>Income Tax Assessment Act 1936.</w:t>
      </w:r>
    </w:p>
    <w:p w:rsidR="006E0072" w:rsidRPr="00852971" w:rsidRDefault="006E0072" w:rsidP="006E0072">
      <w:pPr>
        <w:pStyle w:val="Definition"/>
      </w:pPr>
      <w:r w:rsidRPr="00852971">
        <w:rPr>
          <w:b/>
          <w:i/>
        </w:rPr>
        <w:t>tax</w:t>
      </w:r>
      <w:r w:rsidR="005B66F5" w:rsidRPr="00852971">
        <w:rPr>
          <w:b/>
          <w:i/>
        </w:rPr>
        <w:noBreakHyphen/>
      </w:r>
      <w:r w:rsidRPr="00852971">
        <w:rPr>
          <w:b/>
          <w:i/>
        </w:rPr>
        <w:t>free amount</w:t>
      </w:r>
      <w:r w:rsidRPr="00852971">
        <w:t xml:space="preserve"> of a payment is defined as set out in this table:</w:t>
      </w:r>
    </w:p>
    <w:p w:rsidR="006E0072" w:rsidRPr="00852971" w:rsidRDefault="006E0072" w:rsidP="006E0072">
      <w:pPr>
        <w:pStyle w:val="Tabletext"/>
        <w:keepNext/>
      </w:pPr>
    </w:p>
    <w:tbl>
      <w:tblPr>
        <w:tblW w:w="0" w:type="auto"/>
        <w:tblInd w:w="1242" w:type="dxa"/>
        <w:tblLayout w:type="fixed"/>
        <w:tblLook w:val="0000" w:firstRow="0" w:lastRow="0" w:firstColumn="0" w:lastColumn="0" w:noHBand="0" w:noVBand="0"/>
      </w:tblPr>
      <w:tblGrid>
        <w:gridCol w:w="426"/>
        <w:gridCol w:w="2976"/>
        <w:gridCol w:w="2551"/>
      </w:tblGrid>
      <w:tr w:rsidR="006E0072" w:rsidRPr="00852971" w:rsidTr="002273EB">
        <w:trPr>
          <w:cantSplit/>
          <w:tblHeader/>
        </w:trPr>
        <w:tc>
          <w:tcPr>
            <w:tcW w:w="5953" w:type="dxa"/>
            <w:gridSpan w:val="3"/>
            <w:tcBorders>
              <w:top w:val="single" w:sz="12" w:space="0" w:color="000000"/>
              <w:bottom w:val="single" w:sz="6" w:space="0" w:color="000000"/>
            </w:tcBorders>
          </w:tcPr>
          <w:p w:rsidR="006E0072" w:rsidRPr="00852971" w:rsidRDefault="006E0072" w:rsidP="00B36B2B">
            <w:pPr>
              <w:pStyle w:val="Tabletext"/>
              <w:keepNext/>
            </w:pPr>
            <w:r w:rsidRPr="00852971">
              <w:rPr>
                <w:b/>
              </w:rPr>
              <w:t>Tax</w:t>
            </w:r>
            <w:r w:rsidR="005B66F5" w:rsidRPr="00852971">
              <w:rPr>
                <w:b/>
              </w:rPr>
              <w:noBreakHyphen/>
            </w:r>
            <w:r w:rsidRPr="00852971">
              <w:rPr>
                <w:b/>
              </w:rPr>
              <w:t>free amount of a payment</w:t>
            </w:r>
          </w:p>
        </w:tc>
      </w:tr>
      <w:tr w:rsidR="006E0072" w:rsidRPr="00852971" w:rsidTr="002273EB">
        <w:trPr>
          <w:cantSplit/>
          <w:tblHeader/>
        </w:trPr>
        <w:tc>
          <w:tcPr>
            <w:tcW w:w="3402" w:type="dxa"/>
            <w:gridSpan w:val="2"/>
            <w:tcBorders>
              <w:top w:val="single" w:sz="6" w:space="0" w:color="000000"/>
              <w:bottom w:val="single" w:sz="12" w:space="0" w:color="auto"/>
            </w:tcBorders>
            <w:shd w:val="clear" w:color="auto" w:fill="auto"/>
          </w:tcPr>
          <w:p w:rsidR="006E0072" w:rsidRPr="00852971" w:rsidRDefault="006E0072" w:rsidP="00B36B2B">
            <w:pPr>
              <w:pStyle w:val="Tabletext"/>
              <w:keepNext/>
            </w:pPr>
            <w:r w:rsidRPr="00852971">
              <w:rPr>
                <w:b/>
                <w:i/>
              </w:rPr>
              <w:t>Tax</w:t>
            </w:r>
            <w:r w:rsidR="005B66F5" w:rsidRPr="00852971">
              <w:rPr>
                <w:b/>
                <w:i/>
              </w:rPr>
              <w:noBreakHyphen/>
            </w:r>
            <w:r w:rsidRPr="00852971">
              <w:rPr>
                <w:b/>
                <w:i/>
              </w:rPr>
              <w:t xml:space="preserve">free amount </w:t>
            </w:r>
            <w:r w:rsidRPr="00852971">
              <w:rPr>
                <w:b/>
              </w:rPr>
              <w:t>of this kind of payment:</w:t>
            </w:r>
          </w:p>
        </w:tc>
        <w:tc>
          <w:tcPr>
            <w:tcW w:w="2551" w:type="dxa"/>
            <w:tcBorders>
              <w:top w:val="single" w:sz="6" w:space="0" w:color="000000"/>
              <w:bottom w:val="single" w:sz="12" w:space="0" w:color="auto"/>
            </w:tcBorders>
            <w:shd w:val="clear" w:color="auto" w:fill="auto"/>
          </w:tcPr>
          <w:p w:rsidR="006E0072" w:rsidRPr="00852971" w:rsidRDefault="006E0072" w:rsidP="00B36B2B">
            <w:pPr>
              <w:pStyle w:val="Tabletext"/>
              <w:keepNext/>
            </w:pPr>
            <w:r w:rsidRPr="00852971">
              <w:rPr>
                <w:b/>
              </w:rPr>
              <w:br/>
              <w:t>has the meaning given by:</w:t>
            </w:r>
          </w:p>
        </w:tc>
      </w:tr>
      <w:tr w:rsidR="006E0072" w:rsidRPr="00852971" w:rsidTr="002273EB">
        <w:trPr>
          <w:cantSplit/>
        </w:trPr>
        <w:tc>
          <w:tcPr>
            <w:tcW w:w="426" w:type="dxa"/>
            <w:tcBorders>
              <w:top w:val="single" w:sz="12" w:space="0" w:color="auto"/>
              <w:bottom w:val="single" w:sz="2" w:space="0" w:color="000000"/>
            </w:tcBorders>
            <w:shd w:val="clear" w:color="auto" w:fill="auto"/>
          </w:tcPr>
          <w:p w:rsidR="006E0072" w:rsidRPr="00852971" w:rsidRDefault="006E0072" w:rsidP="009D54EF">
            <w:pPr>
              <w:pStyle w:val="Tabletext"/>
            </w:pPr>
            <w:r w:rsidRPr="00852971">
              <w:t>1</w:t>
            </w:r>
          </w:p>
        </w:tc>
        <w:tc>
          <w:tcPr>
            <w:tcW w:w="2976" w:type="dxa"/>
            <w:tcBorders>
              <w:top w:val="single" w:sz="12" w:space="0" w:color="auto"/>
              <w:bottom w:val="single" w:sz="2" w:space="0" w:color="000000"/>
            </w:tcBorders>
            <w:shd w:val="clear" w:color="auto" w:fill="auto"/>
          </w:tcPr>
          <w:p w:rsidR="006E0072" w:rsidRPr="00852971" w:rsidRDefault="006E0072" w:rsidP="00B36B2B">
            <w:pPr>
              <w:pStyle w:val="Tabletext"/>
              <w:keepNext/>
            </w:pPr>
            <w:r w:rsidRPr="00852971">
              <w:t>Social security payment</w:t>
            </w:r>
          </w:p>
        </w:tc>
        <w:tc>
          <w:tcPr>
            <w:tcW w:w="2551" w:type="dxa"/>
            <w:tcBorders>
              <w:top w:val="single" w:sz="12" w:space="0" w:color="auto"/>
              <w:bottom w:val="single" w:sz="2" w:space="0" w:color="000000"/>
            </w:tcBorders>
            <w:shd w:val="clear" w:color="auto" w:fill="auto"/>
          </w:tcPr>
          <w:p w:rsidR="006E0072" w:rsidRPr="00852971" w:rsidRDefault="006E0072" w:rsidP="00B36B2B">
            <w:pPr>
              <w:pStyle w:val="Tabletext"/>
              <w:keepNext/>
            </w:pPr>
            <w:r w:rsidRPr="00852971">
              <w:t>sections</w:t>
            </w:r>
            <w:r w:rsidR="005B66F5" w:rsidRPr="00852971">
              <w:t> </w:t>
            </w:r>
            <w:r w:rsidRPr="00852971">
              <w:t>52</w:t>
            </w:r>
            <w:r w:rsidR="005B66F5" w:rsidRPr="00852971">
              <w:noBreakHyphen/>
            </w:r>
            <w:r w:rsidRPr="00852971">
              <w:t>20, 52</w:t>
            </w:r>
            <w:r w:rsidR="005B66F5" w:rsidRPr="00852971">
              <w:noBreakHyphen/>
            </w:r>
            <w:r w:rsidRPr="00852971">
              <w:t>25, 52</w:t>
            </w:r>
            <w:r w:rsidR="005B66F5" w:rsidRPr="00852971">
              <w:noBreakHyphen/>
            </w:r>
            <w:r w:rsidRPr="00852971">
              <w:t>30 and 52</w:t>
            </w:r>
            <w:r w:rsidR="005B66F5" w:rsidRPr="00852971">
              <w:noBreakHyphen/>
            </w:r>
            <w:r w:rsidRPr="00852971">
              <w:t>35</w:t>
            </w:r>
          </w:p>
        </w:tc>
      </w:tr>
      <w:tr w:rsidR="006E0072" w:rsidRPr="00852971" w:rsidTr="002273EB">
        <w:trPr>
          <w:cantSplit/>
        </w:trPr>
        <w:tc>
          <w:tcPr>
            <w:tcW w:w="426" w:type="dxa"/>
            <w:tcBorders>
              <w:top w:val="single" w:sz="2" w:space="0" w:color="000000"/>
              <w:bottom w:val="single" w:sz="12" w:space="0" w:color="000000"/>
            </w:tcBorders>
            <w:shd w:val="clear" w:color="auto" w:fill="auto"/>
          </w:tcPr>
          <w:p w:rsidR="006E0072" w:rsidRPr="00852971" w:rsidRDefault="006E0072" w:rsidP="00B36B2B">
            <w:pPr>
              <w:pStyle w:val="Tabletext"/>
            </w:pPr>
            <w:r w:rsidRPr="00852971">
              <w:t>2</w:t>
            </w:r>
          </w:p>
        </w:tc>
        <w:tc>
          <w:tcPr>
            <w:tcW w:w="2976" w:type="dxa"/>
            <w:tcBorders>
              <w:top w:val="single" w:sz="2" w:space="0" w:color="000000"/>
              <w:bottom w:val="single" w:sz="12" w:space="0" w:color="000000"/>
            </w:tcBorders>
            <w:shd w:val="clear" w:color="auto" w:fill="auto"/>
          </w:tcPr>
          <w:p w:rsidR="006E0072" w:rsidRPr="00852971" w:rsidRDefault="006E0072" w:rsidP="00B36B2B">
            <w:pPr>
              <w:pStyle w:val="Tabletext"/>
            </w:pPr>
            <w:r w:rsidRPr="00852971">
              <w:t>Payment under the ABSTUDY scheme</w:t>
            </w:r>
          </w:p>
        </w:tc>
        <w:tc>
          <w:tcPr>
            <w:tcW w:w="2551" w:type="dxa"/>
            <w:tcBorders>
              <w:top w:val="single" w:sz="2" w:space="0" w:color="000000"/>
              <w:bottom w:val="single" w:sz="12" w:space="0" w:color="000000"/>
            </w:tcBorders>
            <w:shd w:val="clear" w:color="auto" w:fill="auto"/>
          </w:tcPr>
          <w:p w:rsidR="006E0072" w:rsidRPr="00852971" w:rsidRDefault="006E0072" w:rsidP="00B36B2B">
            <w:pPr>
              <w:pStyle w:val="Tabletext"/>
            </w:pPr>
            <w:r w:rsidRPr="00852971">
              <w:t>sections</w:t>
            </w:r>
            <w:r w:rsidR="005B66F5" w:rsidRPr="00852971">
              <w:t> </w:t>
            </w:r>
            <w:r w:rsidRPr="00852971">
              <w:t>52</w:t>
            </w:r>
            <w:r w:rsidR="005B66F5" w:rsidRPr="00852971">
              <w:noBreakHyphen/>
            </w:r>
            <w:r w:rsidRPr="00852971">
              <w:t>133 and 52</w:t>
            </w:r>
            <w:r w:rsidR="005B66F5" w:rsidRPr="00852971">
              <w:noBreakHyphen/>
            </w:r>
            <w:r w:rsidRPr="00852971">
              <w:t>134</w:t>
            </w:r>
          </w:p>
        </w:tc>
      </w:tr>
    </w:tbl>
    <w:p w:rsidR="006E0072" w:rsidRPr="00852971" w:rsidRDefault="006E0072" w:rsidP="006E0072">
      <w:pPr>
        <w:pStyle w:val="Definition"/>
      </w:pPr>
      <w:r w:rsidRPr="00852971">
        <w:rPr>
          <w:b/>
          <w:i/>
        </w:rPr>
        <w:t>tax free component</w:t>
      </w:r>
      <w:r w:rsidRPr="00852971">
        <w:t>:</w:t>
      </w:r>
    </w:p>
    <w:p w:rsidR="006E0072" w:rsidRPr="00852971" w:rsidRDefault="006E0072" w:rsidP="006E0072">
      <w:pPr>
        <w:pStyle w:val="paragraph"/>
      </w:pPr>
      <w:r w:rsidRPr="00852971">
        <w:tab/>
        <w:t>(a)</w:t>
      </w:r>
      <w:r w:rsidRPr="00852971">
        <w:tab/>
        <w:t xml:space="preserve">the </w:t>
      </w:r>
      <w:r w:rsidRPr="00852971">
        <w:rPr>
          <w:b/>
          <w:i/>
        </w:rPr>
        <w:t xml:space="preserve">tax free component </w:t>
      </w:r>
      <w:r w:rsidRPr="00852971">
        <w:t xml:space="preserve">of an </w:t>
      </w:r>
      <w:r w:rsidR="005B66F5" w:rsidRPr="00852971">
        <w:rPr>
          <w:position w:val="6"/>
          <w:sz w:val="16"/>
        </w:rPr>
        <w:t>*</w:t>
      </w:r>
      <w:r w:rsidRPr="00852971">
        <w:t>employment termination payment has the meaning given by section</w:t>
      </w:r>
      <w:r w:rsidR="005B66F5" w:rsidRPr="00852971">
        <w:t> </w:t>
      </w:r>
      <w:r w:rsidRPr="00852971">
        <w:t>82</w:t>
      </w:r>
      <w:r w:rsidR="005B66F5" w:rsidRPr="00852971">
        <w:noBreakHyphen/>
      </w:r>
      <w:r w:rsidRPr="00852971">
        <w:t>140; and</w:t>
      </w:r>
    </w:p>
    <w:p w:rsidR="006E0072" w:rsidRPr="00852971" w:rsidRDefault="006E0072" w:rsidP="006E0072">
      <w:pPr>
        <w:pStyle w:val="paragraph"/>
      </w:pPr>
      <w:r w:rsidRPr="00852971">
        <w:tab/>
        <w:t>(b)</w:t>
      </w:r>
      <w:r w:rsidRPr="00852971">
        <w:tab/>
        <w:t xml:space="preserve">the </w:t>
      </w:r>
      <w:r w:rsidRPr="00852971">
        <w:rPr>
          <w:b/>
          <w:i/>
        </w:rPr>
        <w:t xml:space="preserve">tax free component </w:t>
      </w:r>
      <w:r w:rsidRPr="00852971">
        <w:t xml:space="preserve">of a </w:t>
      </w:r>
      <w:r w:rsidR="005B66F5" w:rsidRPr="00852971">
        <w:rPr>
          <w:position w:val="6"/>
          <w:sz w:val="16"/>
        </w:rPr>
        <w:t>*</w:t>
      </w:r>
      <w:r w:rsidRPr="00852971">
        <w:t>superannuation benefit has the meaning given by section</w:t>
      </w:r>
      <w:r w:rsidR="005B66F5" w:rsidRPr="00852971">
        <w:t> </w:t>
      </w:r>
      <w:r w:rsidRPr="00852971">
        <w:t>307</w:t>
      </w:r>
      <w:r w:rsidR="005B66F5" w:rsidRPr="00852971">
        <w:noBreakHyphen/>
      </w:r>
      <w:r w:rsidRPr="00852971">
        <w:t>120; and</w:t>
      </w:r>
    </w:p>
    <w:p w:rsidR="006E0072" w:rsidRPr="00852971" w:rsidRDefault="006E0072" w:rsidP="006E0072">
      <w:pPr>
        <w:pStyle w:val="paragraph"/>
      </w:pPr>
      <w:r w:rsidRPr="00852971">
        <w:tab/>
        <w:t>(c)</w:t>
      </w:r>
      <w:r w:rsidRPr="00852971">
        <w:tab/>
        <w:t xml:space="preserve">the </w:t>
      </w:r>
      <w:r w:rsidRPr="00852971">
        <w:rPr>
          <w:b/>
          <w:i/>
        </w:rPr>
        <w:t xml:space="preserve">tax free component </w:t>
      </w:r>
      <w:r w:rsidRPr="00852971">
        <w:t xml:space="preserve">of a </w:t>
      </w:r>
      <w:r w:rsidR="005B66F5" w:rsidRPr="00852971">
        <w:rPr>
          <w:position w:val="6"/>
          <w:sz w:val="16"/>
        </w:rPr>
        <w:t>*</w:t>
      </w:r>
      <w:r w:rsidRPr="00852971">
        <w:t>superannuation interest has the meaning given by section</w:t>
      </w:r>
      <w:r w:rsidR="005B66F5" w:rsidRPr="00852971">
        <w:t> </w:t>
      </w:r>
      <w:r w:rsidRPr="00852971">
        <w:t>307</w:t>
      </w:r>
      <w:r w:rsidR="005B66F5" w:rsidRPr="00852971">
        <w:noBreakHyphen/>
      </w:r>
      <w:r w:rsidRPr="00852971">
        <w:t>210; and</w:t>
      </w:r>
    </w:p>
    <w:p w:rsidR="006E0072" w:rsidRPr="00852971" w:rsidRDefault="006E0072" w:rsidP="006E0072">
      <w:pPr>
        <w:pStyle w:val="paragraph"/>
      </w:pPr>
      <w:r w:rsidRPr="00852971">
        <w:tab/>
        <w:t>(d)</w:t>
      </w:r>
      <w:r w:rsidRPr="00852971">
        <w:tab/>
        <w:t xml:space="preserve">the </w:t>
      </w:r>
      <w:r w:rsidRPr="00852971">
        <w:rPr>
          <w:b/>
          <w:i/>
        </w:rPr>
        <w:t>tax free component</w:t>
      </w:r>
      <w:r w:rsidRPr="00852971">
        <w:t xml:space="preserve"> of an </w:t>
      </w:r>
      <w:r w:rsidR="005B66F5" w:rsidRPr="00852971">
        <w:rPr>
          <w:position w:val="6"/>
          <w:sz w:val="16"/>
        </w:rPr>
        <w:t>*</w:t>
      </w:r>
      <w:r w:rsidRPr="00852971">
        <w:t>Australian</w:t>
      </w:r>
      <w:r w:rsidR="005B66F5" w:rsidRPr="00852971">
        <w:noBreakHyphen/>
      </w:r>
      <w:r w:rsidRPr="00852971">
        <w:t>sourced amount has the meaning given by the regulations mentioned in section</w:t>
      </w:r>
      <w:r w:rsidR="005B66F5" w:rsidRPr="00852971">
        <w:t> </w:t>
      </w:r>
      <w:r w:rsidRPr="00852971">
        <w:t>312</w:t>
      </w:r>
      <w:r w:rsidR="005B66F5" w:rsidRPr="00852971">
        <w:noBreakHyphen/>
      </w:r>
      <w:r w:rsidRPr="00852971">
        <w:t>5 (about trans</w:t>
      </w:r>
      <w:r w:rsidR="005B66F5" w:rsidRPr="00852971">
        <w:noBreakHyphen/>
      </w:r>
      <w:r w:rsidRPr="00852971">
        <w:t>Tasman portability of retirement savings).</w:t>
      </w:r>
    </w:p>
    <w:p w:rsidR="006E0072" w:rsidRPr="00852971" w:rsidRDefault="006E0072" w:rsidP="006E0072">
      <w:pPr>
        <w:pStyle w:val="Definition"/>
      </w:pPr>
      <w:r w:rsidRPr="00852971">
        <w:rPr>
          <w:b/>
          <w:i/>
        </w:rPr>
        <w:t>taxing event generating a gain</w:t>
      </w:r>
      <w:r w:rsidRPr="00852971">
        <w:t xml:space="preserve"> has the meaning given by sections</w:t>
      </w:r>
      <w:r w:rsidR="005B66F5" w:rsidRPr="00852971">
        <w:t> </w:t>
      </w:r>
      <w:r w:rsidRPr="00852971">
        <w:t>725</w:t>
      </w:r>
      <w:r w:rsidR="005B66F5" w:rsidRPr="00852971">
        <w:noBreakHyphen/>
      </w:r>
      <w:r w:rsidRPr="00852971">
        <w:t>245 and 725</w:t>
      </w:r>
      <w:r w:rsidR="005B66F5" w:rsidRPr="00852971">
        <w:noBreakHyphen/>
      </w:r>
      <w:r w:rsidRPr="00852971">
        <w:t>335.</w:t>
      </w:r>
    </w:p>
    <w:p w:rsidR="006E0072" w:rsidRPr="00852971" w:rsidRDefault="006E0072" w:rsidP="006E0072">
      <w:pPr>
        <w:pStyle w:val="Definition"/>
      </w:pPr>
      <w:r w:rsidRPr="00852971">
        <w:rPr>
          <w:b/>
          <w:i/>
        </w:rPr>
        <w:t>tax invoice</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E714E3">
      <w:pPr>
        <w:pStyle w:val="Definition"/>
      </w:pPr>
      <w:r w:rsidRPr="00852971">
        <w:rPr>
          <w:b/>
          <w:i/>
        </w:rPr>
        <w:t>tax loss</w:t>
      </w:r>
      <w:r w:rsidRPr="00852971">
        <w:t xml:space="preserve"> means:</w:t>
      </w:r>
    </w:p>
    <w:p w:rsidR="006E0072" w:rsidRPr="00852971" w:rsidRDefault="006E0072" w:rsidP="006E0072">
      <w:pPr>
        <w:pStyle w:val="paragraph"/>
      </w:pPr>
      <w:r w:rsidRPr="00852971">
        <w:tab/>
        <w:t>(a)</w:t>
      </w:r>
      <w:r w:rsidRPr="00852971">
        <w:tab/>
        <w:t>a tax loss worked out under section</w:t>
      </w:r>
      <w:r w:rsidR="005B66F5" w:rsidRPr="00852971">
        <w:t> </w:t>
      </w:r>
      <w:r w:rsidRPr="00852971">
        <w:t>36</w:t>
      </w:r>
      <w:r w:rsidR="005B66F5" w:rsidRPr="00852971">
        <w:noBreakHyphen/>
      </w:r>
      <w:r w:rsidRPr="00852971">
        <w:t>10, 165</w:t>
      </w:r>
      <w:r w:rsidR="005B66F5" w:rsidRPr="00852971">
        <w:noBreakHyphen/>
      </w:r>
      <w:r w:rsidRPr="00852971">
        <w:t>70, 175</w:t>
      </w:r>
      <w:r w:rsidR="005B66F5" w:rsidRPr="00852971">
        <w:noBreakHyphen/>
      </w:r>
      <w:r w:rsidRPr="00852971">
        <w:t>35 or 701</w:t>
      </w:r>
      <w:r w:rsidR="005B66F5" w:rsidRPr="00852971">
        <w:noBreakHyphen/>
      </w:r>
      <w:r w:rsidRPr="00852971">
        <w:t>30 of this Act (including such a tax loss as increased under section</w:t>
      </w:r>
      <w:r w:rsidR="005B66F5" w:rsidRPr="00852971">
        <w:t> </w:t>
      </w:r>
      <w:r w:rsidRPr="00852971">
        <w:t>415</w:t>
      </w:r>
      <w:r w:rsidR="005B66F5" w:rsidRPr="00852971">
        <w:noBreakHyphen/>
      </w:r>
      <w:r w:rsidRPr="00852971">
        <w:t>15</w:t>
      </w:r>
      <w:r w:rsidR="00857B6B" w:rsidRPr="00852971">
        <w:t xml:space="preserve"> or reduced under section</w:t>
      </w:r>
      <w:r w:rsidR="005B66F5" w:rsidRPr="00852971">
        <w:t> </w:t>
      </w:r>
      <w:r w:rsidR="00857B6B" w:rsidRPr="00852971">
        <w:t>418</w:t>
      </w:r>
      <w:r w:rsidR="005B66F5" w:rsidRPr="00852971">
        <w:noBreakHyphen/>
      </w:r>
      <w:r w:rsidR="00857B6B" w:rsidRPr="00852971">
        <w:t>95</w:t>
      </w:r>
      <w:r w:rsidRPr="00852971">
        <w:t>); or</w:t>
      </w:r>
    </w:p>
    <w:p w:rsidR="006E0072" w:rsidRPr="00852971" w:rsidRDefault="006E0072" w:rsidP="006E0072">
      <w:pPr>
        <w:pStyle w:val="noteToPara"/>
      </w:pPr>
      <w:r w:rsidRPr="00852971">
        <w:t>Note 1:</w:t>
      </w:r>
      <w:r w:rsidRPr="00852971">
        <w:tab/>
        <w:t xml:space="preserve">The meaning of </w:t>
      </w:r>
      <w:r w:rsidRPr="00852971">
        <w:rPr>
          <w:b/>
          <w:i/>
        </w:rPr>
        <w:t>tax loss</w:t>
      </w:r>
      <w:r w:rsidRPr="00852971">
        <w:t xml:space="preserve"> in section</w:t>
      </w:r>
      <w:r w:rsidR="005B66F5" w:rsidRPr="00852971">
        <w:t> </w:t>
      </w:r>
      <w:r w:rsidRPr="00852971">
        <w:t>36</w:t>
      </w:r>
      <w:r w:rsidR="005B66F5" w:rsidRPr="00852971">
        <w:noBreakHyphen/>
      </w:r>
      <w:r w:rsidRPr="00852971">
        <w:t>10 is affected by section</w:t>
      </w:r>
      <w:r w:rsidR="005B66F5" w:rsidRPr="00852971">
        <w:t> </w:t>
      </w:r>
      <w:r w:rsidRPr="00852971">
        <w:t>268</w:t>
      </w:r>
      <w:r w:rsidR="005B66F5" w:rsidRPr="00852971">
        <w:noBreakHyphen/>
      </w:r>
      <w:r w:rsidRPr="00852971">
        <w:t>60 in Schedule</w:t>
      </w:r>
      <w:r w:rsidR="005B66F5" w:rsidRPr="00852971">
        <w:t> </w:t>
      </w:r>
      <w:r w:rsidRPr="00852971">
        <w:t xml:space="preserve">2F to the </w:t>
      </w:r>
      <w:r w:rsidRPr="00852971">
        <w:rPr>
          <w:i/>
        </w:rPr>
        <w:t>Income Tax Assessment Act 1936</w:t>
      </w:r>
      <w:r w:rsidRPr="00852971">
        <w:t>.</w:t>
      </w:r>
    </w:p>
    <w:p w:rsidR="006E0072" w:rsidRPr="00852971" w:rsidRDefault="006E0072" w:rsidP="006E0072">
      <w:pPr>
        <w:pStyle w:val="noteToPara"/>
      </w:pPr>
      <w:r w:rsidRPr="00852971">
        <w:t>Note 2:</w:t>
      </w:r>
      <w:r w:rsidRPr="00852971">
        <w:tab/>
        <w:t xml:space="preserve">The meaning of </w:t>
      </w:r>
      <w:r w:rsidRPr="00852971">
        <w:rPr>
          <w:b/>
          <w:i/>
        </w:rPr>
        <w:t>tax loss</w:t>
      </w:r>
      <w:r w:rsidRPr="00852971">
        <w:t xml:space="preserve"> in sections</w:t>
      </w:r>
      <w:r w:rsidR="005B66F5" w:rsidRPr="00852971">
        <w:t> </w:t>
      </w:r>
      <w:r w:rsidRPr="00852971">
        <w:t>36</w:t>
      </w:r>
      <w:r w:rsidR="005B66F5" w:rsidRPr="00852971">
        <w:noBreakHyphen/>
      </w:r>
      <w:r w:rsidRPr="00852971">
        <w:t>10, 165</w:t>
      </w:r>
      <w:r w:rsidR="005B66F5" w:rsidRPr="00852971">
        <w:noBreakHyphen/>
      </w:r>
      <w:r w:rsidRPr="00852971">
        <w:t>70, 175</w:t>
      </w:r>
      <w:r w:rsidR="005B66F5" w:rsidRPr="00852971">
        <w:noBreakHyphen/>
      </w:r>
      <w:r w:rsidRPr="00852971">
        <w:t>35 and 701</w:t>
      </w:r>
      <w:r w:rsidR="005B66F5" w:rsidRPr="00852971">
        <w:noBreakHyphen/>
      </w:r>
      <w:r w:rsidRPr="00852971">
        <w:t>30 is modified by section</w:t>
      </w:r>
      <w:r w:rsidR="005B66F5" w:rsidRPr="00852971">
        <w:t> </w:t>
      </w:r>
      <w:r w:rsidRPr="00852971">
        <w:t>36</w:t>
      </w:r>
      <w:r w:rsidR="005B66F5" w:rsidRPr="00852971">
        <w:noBreakHyphen/>
      </w:r>
      <w:r w:rsidRPr="00852971">
        <w:t>55 for a corporate tax entity that has an amount of excess franking offsets.</w:t>
      </w:r>
    </w:p>
    <w:p w:rsidR="006E0072" w:rsidRPr="00852971" w:rsidRDefault="006E0072" w:rsidP="006E0072">
      <w:pPr>
        <w:pStyle w:val="noteToPara"/>
      </w:pPr>
      <w:r w:rsidRPr="00852971">
        <w:t>Note 3:</w:t>
      </w:r>
      <w:r w:rsidRPr="00852971">
        <w:tab/>
        <w:t xml:space="preserve">A life insurance company can have a tax loss of the complying </w:t>
      </w:r>
      <w:r w:rsidR="0001414A" w:rsidRPr="00852971">
        <w:t>superannuation</w:t>
      </w:r>
      <w:r w:rsidRPr="00852971">
        <w:t xml:space="preserve"> class and/or a tax loss of the ordinary class for the purposes of working out its income tax for an income year: see Subdivision</w:t>
      </w:r>
      <w:r w:rsidR="005B66F5" w:rsidRPr="00852971">
        <w:t> </w:t>
      </w:r>
      <w:r w:rsidRPr="00852971">
        <w:t>320</w:t>
      </w:r>
      <w:r w:rsidR="005B66F5" w:rsidRPr="00852971">
        <w:noBreakHyphen/>
      </w:r>
      <w:r w:rsidRPr="00852971">
        <w:t>D.</w:t>
      </w:r>
    </w:p>
    <w:p w:rsidR="006E0072" w:rsidRPr="00852971" w:rsidRDefault="006E0072" w:rsidP="006E0072">
      <w:pPr>
        <w:pStyle w:val="paragraph"/>
      </w:pPr>
      <w:r w:rsidRPr="00852971">
        <w:tab/>
        <w:t>(b)</w:t>
      </w:r>
      <w:r w:rsidRPr="00852971">
        <w:tab/>
        <w:t>a tax loss as defined by section</w:t>
      </w:r>
      <w:r w:rsidR="005B66F5" w:rsidRPr="00852971">
        <w:t> </w:t>
      </w:r>
      <w:r w:rsidRPr="00852971">
        <w:t>36</w:t>
      </w:r>
      <w:r w:rsidR="005B66F5" w:rsidRPr="00852971">
        <w:noBreakHyphen/>
      </w:r>
      <w:r w:rsidRPr="00852971">
        <w:t>105 (Tax losses for 1989</w:t>
      </w:r>
      <w:r w:rsidR="005B66F5" w:rsidRPr="00852971">
        <w:noBreakHyphen/>
      </w:r>
      <w:r w:rsidRPr="00852971">
        <w:t>90 to 1996</w:t>
      </w:r>
      <w:r w:rsidR="005B66F5" w:rsidRPr="00852971">
        <w:noBreakHyphen/>
      </w:r>
      <w:r w:rsidRPr="00852971">
        <w:t xml:space="preserve">97 income years) of the </w:t>
      </w:r>
      <w:r w:rsidRPr="00852971">
        <w:rPr>
          <w:i/>
        </w:rPr>
        <w:t>Income Tax (Transitional Provisions) Act 1997</w:t>
      </w:r>
      <w:r w:rsidRPr="00852971">
        <w:t xml:space="preserve">; or </w:t>
      </w:r>
    </w:p>
    <w:p w:rsidR="006E0072" w:rsidRPr="00852971" w:rsidRDefault="006E0072" w:rsidP="00051B58">
      <w:pPr>
        <w:pStyle w:val="paragraph"/>
      </w:pPr>
      <w:r w:rsidRPr="00852971">
        <w:tab/>
        <w:t>(c)</w:t>
      </w:r>
      <w:r w:rsidRPr="00852971">
        <w:tab/>
        <w:t>a tax loss as defined by section</w:t>
      </w:r>
      <w:r w:rsidR="005B66F5" w:rsidRPr="00852971">
        <w:t> </w:t>
      </w:r>
      <w:r w:rsidRPr="00852971">
        <w:t>36</w:t>
      </w:r>
      <w:r w:rsidR="005B66F5" w:rsidRPr="00852971">
        <w:noBreakHyphen/>
      </w:r>
      <w:r w:rsidRPr="00852971">
        <w:t>110 (Tax losses for 1957</w:t>
      </w:r>
      <w:r w:rsidR="005B66F5" w:rsidRPr="00852971">
        <w:noBreakHyphen/>
      </w:r>
      <w:r w:rsidRPr="00852971">
        <w:t>58 to 1988</w:t>
      </w:r>
      <w:r w:rsidR="005B66F5" w:rsidRPr="00852971">
        <w:noBreakHyphen/>
      </w:r>
      <w:r w:rsidRPr="00852971">
        <w:t xml:space="preserve">89 income years) of the </w:t>
      </w:r>
      <w:r w:rsidRPr="00852971">
        <w:rPr>
          <w:i/>
        </w:rPr>
        <w:t>Income Tax (Transitional Provisions) Act 1997</w:t>
      </w:r>
      <w:r w:rsidRPr="00852971">
        <w:t>; or</w:t>
      </w:r>
    </w:p>
    <w:p w:rsidR="006E0072" w:rsidRPr="00852971" w:rsidRDefault="006E0072" w:rsidP="006E0072">
      <w:pPr>
        <w:pStyle w:val="paragraph"/>
      </w:pPr>
      <w:r w:rsidRPr="00852971">
        <w:tab/>
        <w:t>(d)</w:t>
      </w:r>
      <w:r w:rsidRPr="00852971">
        <w:tab/>
        <w:t>a tax loss determined under section</w:t>
      </w:r>
      <w:r w:rsidR="005B66F5" w:rsidRPr="00852971">
        <w:t> </w:t>
      </w:r>
      <w:r w:rsidRPr="00852971">
        <w:t xml:space="preserve">24 of the </w:t>
      </w:r>
      <w:r w:rsidRPr="00852971">
        <w:rPr>
          <w:i/>
        </w:rPr>
        <w:t xml:space="preserve">International Tax Agreements Act 1953 </w:t>
      </w:r>
      <w:r w:rsidRPr="00852971">
        <w:t>(about relief from double taxation where profits are adjusted) (including such a tax loss as increased under section</w:t>
      </w:r>
      <w:r w:rsidR="005B66F5" w:rsidRPr="00852971">
        <w:t> </w:t>
      </w:r>
      <w:r w:rsidRPr="00852971">
        <w:t>415</w:t>
      </w:r>
      <w:r w:rsidR="005B66F5" w:rsidRPr="00852971">
        <w:noBreakHyphen/>
      </w:r>
      <w:r w:rsidRPr="00852971">
        <w:t>15 of this Act).</w:t>
      </w:r>
    </w:p>
    <w:p w:rsidR="006E0072" w:rsidRPr="00852971" w:rsidRDefault="006E0072" w:rsidP="006E0072">
      <w:pPr>
        <w:pStyle w:val="Definition"/>
      </w:pPr>
      <w:r w:rsidRPr="00852971">
        <w:rPr>
          <w:b/>
          <w:i/>
        </w:rPr>
        <w:t>tax offset</w:t>
      </w:r>
      <w:r w:rsidRPr="00852971">
        <w:t xml:space="preserve"> has the meaning given by section</w:t>
      </w:r>
      <w:r w:rsidR="005B66F5" w:rsidRPr="00852971">
        <w:t> </w:t>
      </w:r>
      <w:r w:rsidRPr="00852971">
        <w:t>4</w:t>
      </w:r>
      <w:r w:rsidR="005B66F5" w:rsidRPr="00852971">
        <w:noBreakHyphen/>
      </w:r>
      <w:r w:rsidRPr="00852971">
        <w:t>10.</w:t>
      </w:r>
    </w:p>
    <w:p w:rsidR="006E0072" w:rsidRPr="00852971" w:rsidRDefault="006E0072" w:rsidP="006E0072">
      <w:pPr>
        <w:pStyle w:val="Definition"/>
      </w:pPr>
      <w:r w:rsidRPr="00852971">
        <w:rPr>
          <w:b/>
          <w:i/>
        </w:rPr>
        <w:t>tax offset refund</w:t>
      </w:r>
      <w:r w:rsidRPr="00852971">
        <w:t>, of yours for an income year, means a refund you can get as mentioned in item</w:t>
      </w:r>
      <w:r w:rsidR="005B66F5" w:rsidRPr="00852971">
        <w:t> </w:t>
      </w:r>
      <w:r w:rsidRPr="00852971">
        <w:t>40 of the table in subsection</w:t>
      </w:r>
      <w:r w:rsidR="005B66F5" w:rsidRPr="00852971">
        <w:t> </w:t>
      </w:r>
      <w:r w:rsidRPr="00852971">
        <w:t>63</w:t>
      </w:r>
      <w:r w:rsidR="005B66F5" w:rsidRPr="00852971">
        <w:noBreakHyphen/>
      </w:r>
      <w:r w:rsidRPr="00852971">
        <w:t>10(1) (refundable tax offsets) for the income year.</w:t>
      </w:r>
    </w:p>
    <w:p w:rsidR="006E0072" w:rsidRPr="00852971" w:rsidRDefault="006E0072" w:rsidP="006E0072">
      <w:pPr>
        <w:pStyle w:val="Definition"/>
      </w:pPr>
      <w:r w:rsidRPr="00852971">
        <w:rPr>
          <w:b/>
          <w:i/>
        </w:rPr>
        <w:t>tax period</w:t>
      </w:r>
      <w:r w:rsidRPr="00852971">
        <w:t xml:space="preserve"> has the meaning given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Pr="00852971">
        <w:t>GST Act.</w:t>
      </w:r>
    </w:p>
    <w:p w:rsidR="006E0072" w:rsidRPr="00852971" w:rsidRDefault="006E0072" w:rsidP="006E0072">
      <w:pPr>
        <w:pStyle w:val="Definition"/>
      </w:pPr>
      <w:r w:rsidRPr="00852971">
        <w:rPr>
          <w:b/>
          <w:i/>
        </w:rPr>
        <w:t>tax position</w:t>
      </w:r>
      <w:r w:rsidRPr="00852971">
        <w:t xml:space="preserve"> has the meaning given by section</w:t>
      </w:r>
      <w:r w:rsidR="005B66F5" w:rsidRPr="00852971">
        <w:t> </w:t>
      </w:r>
      <w:r w:rsidRPr="00852971">
        <w:t>45</w:t>
      </w:r>
      <w:r w:rsidR="005B66F5" w:rsidRPr="00852971">
        <w:noBreakHyphen/>
      </w:r>
      <w:r w:rsidRPr="00852971">
        <w:t>610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tax preferred end user</w:t>
      </w:r>
      <w:r w:rsidRPr="00852971">
        <w:t xml:space="preserve"> has the meaning given by section</w:t>
      </w:r>
      <w:r w:rsidR="005B66F5" w:rsidRPr="00852971">
        <w:t> </w:t>
      </w:r>
      <w:r w:rsidRPr="00852971">
        <w:t>250</w:t>
      </w:r>
      <w:r w:rsidR="005B66F5" w:rsidRPr="00852971">
        <w:noBreakHyphen/>
      </w:r>
      <w:r w:rsidRPr="00852971">
        <w:t>55.</w:t>
      </w:r>
    </w:p>
    <w:p w:rsidR="006E0072" w:rsidRPr="00852971" w:rsidRDefault="006E0072" w:rsidP="006E0072">
      <w:pPr>
        <w:pStyle w:val="Definition"/>
      </w:pPr>
      <w:r w:rsidRPr="00852971">
        <w:rPr>
          <w:b/>
          <w:i/>
        </w:rPr>
        <w:t>tax preferred entity</w:t>
      </w:r>
      <w:r w:rsidRPr="00852971">
        <w:t xml:space="preserve"> means:</w:t>
      </w:r>
    </w:p>
    <w:p w:rsidR="006E0072" w:rsidRPr="00852971" w:rsidRDefault="006E0072" w:rsidP="006E0072">
      <w:pPr>
        <w:pStyle w:val="paragraph"/>
      </w:pPr>
      <w:r w:rsidRPr="00852971">
        <w:tab/>
        <w:t>(a)</w:t>
      </w:r>
      <w:r w:rsidRPr="00852971">
        <w:tab/>
        <w:t xml:space="preserve">an </w:t>
      </w:r>
      <w:r w:rsidR="005B66F5" w:rsidRPr="00852971">
        <w:rPr>
          <w:position w:val="6"/>
          <w:sz w:val="16"/>
        </w:rPr>
        <w:t>*</w:t>
      </w:r>
      <w:r w:rsidRPr="00852971">
        <w:t>exempt entity; or</w:t>
      </w:r>
    </w:p>
    <w:p w:rsidR="006E0072" w:rsidRPr="00852971" w:rsidRDefault="006E0072" w:rsidP="006E0072">
      <w:pPr>
        <w:pStyle w:val="paragraph"/>
      </w:pPr>
      <w:r w:rsidRPr="00852971">
        <w:tab/>
        <w:t>(b)</w:t>
      </w:r>
      <w:r w:rsidRPr="00852971">
        <w:tab/>
        <w:t xml:space="preserve">an </w:t>
      </w:r>
      <w:r w:rsidR="005B66F5" w:rsidRPr="00852971">
        <w:rPr>
          <w:position w:val="6"/>
          <w:sz w:val="16"/>
        </w:rPr>
        <w:t>*</w:t>
      </w:r>
      <w:r w:rsidRPr="00852971">
        <w:t>exempt Australian government agency; or</w:t>
      </w:r>
    </w:p>
    <w:p w:rsidR="006E0072" w:rsidRPr="00852971" w:rsidRDefault="006E0072" w:rsidP="006E0072">
      <w:pPr>
        <w:pStyle w:val="paragraph"/>
      </w:pPr>
      <w:r w:rsidRPr="00852971">
        <w:tab/>
        <w:t>(c)</w:t>
      </w:r>
      <w:r w:rsidRPr="00852971">
        <w:tab/>
        <w:t xml:space="preserve">an </w:t>
      </w:r>
      <w:r w:rsidR="005B66F5" w:rsidRPr="00852971">
        <w:rPr>
          <w:position w:val="6"/>
          <w:sz w:val="16"/>
        </w:rPr>
        <w:t>*</w:t>
      </w:r>
      <w:r w:rsidRPr="00852971">
        <w:t>associated government entity of an exempt Australian government agency; or</w:t>
      </w:r>
    </w:p>
    <w:p w:rsidR="006E0072" w:rsidRPr="00852971" w:rsidRDefault="006E0072" w:rsidP="006E0072">
      <w:pPr>
        <w:pStyle w:val="paragraph"/>
      </w:pPr>
      <w:r w:rsidRPr="00852971">
        <w:tab/>
        <w:t>(d)</w:t>
      </w:r>
      <w:r w:rsidRPr="00852971">
        <w:tab/>
        <w:t xml:space="preserve">a </w:t>
      </w:r>
      <w:r w:rsidR="005B66F5" w:rsidRPr="00852971">
        <w:rPr>
          <w:position w:val="6"/>
          <w:sz w:val="16"/>
        </w:rPr>
        <w:t>*</w:t>
      </w:r>
      <w:r w:rsidRPr="00852971">
        <w:t>prescribed excluded STB; or</w:t>
      </w:r>
    </w:p>
    <w:p w:rsidR="006E0072" w:rsidRPr="00852971" w:rsidRDefault="006E0072" w:rsidP="006E0072">
      <w:pPr>
        <w:pStyle w:val="paragraph"/>
      </w:pPr>
      <w:r w:rsidRPr="00852971">
        <w:tab/>
        <w:t>(e)</w:t>
      </w:r>
      <w:r w:rsidRPr="00852971">
        <w:tab/>
        <w:t xml:space="preserve">an </w:t>
      </w:r>
      <w:r w:rsidR="005B66F5" w:rsidRPr="00852971">
        <w:rPr>
          <w:position w:val="6"/>
          <w:sz w:val="16"/>
        </w:rPr>
        <w:t>*</w:t>
      </w:r>
      <w:r w:rsidRPr="00852971">
        <w:t>exempt foreign government agency.</w:t>
      </w:r>
    </w:p>
    <w:p w:rsidR="006E0072" w:rsidRPr="00852971" w:rsidRDefault="006E0072" w:rsidP="006E0072">
      <w:pPr>
        <w:pStyle w:val="Definition"/>
      </w:pPr>
      <w:r w:rsidRPr="00852971">
        <w:rPr>
          <w:b/>
          <w:i/>
        </w:rPr>
        <w:t>tax preferred use</w:t>
      </w:r>
      <w:r w:rsidRPr="00852971">
        <w:t xml:space="preserve"> of an asset has the meaning given by sections</w:t>
      </w:r>
      <w:r w:rsidR="005B66F5" w:rsidRPr="00852971">
        <w:t> </w:t>
      </w:r>
      <w:r w:rsidRPr="00852971">
        <w:t>250</w:t>
      </w:r>
      <w:r w:rsidR="005B66F5" w:rsidRPr="00852971">
        <w:noBreakHyphen/>
      </w:r>
      <w:r w:rsidRPr="00852971">
        <w:t>60(1) and (2).</w:t>
      </w:r>
    </w:p>
    <w:p w:rsidR="006E0072" w:rsidRPr="00852971" w:rsidRDefault="006E0072" w:rsidP="006E0072">
      <w:pPr>
        <w:pStyle w:val="Definition"/>
      </w:pPr>
      <w:r w:rsidRPr="00852971">
        <w:rPr>
          <w:b/>
          <w:i/>
        </w:rPr>
        <w:t>tax profit on the disposal or death</w:t>
      </w:r>
      <w:r w:rsidRPr="00852971">
        <w:t xml:space="preserve"> has the meaning given by subsection</w:t>
      </w:r>
      <w:r w:rsidR="005B66F5" w:rsidRPr="00852971">
        <w:t> </w:t>
      </w:r>
      <w:r w:rsidRPr="00852971">
        <w:t>385</w:t>
      </w:r>
      <w:r w:rsidR="005B66F5" w:rsidRPr="00852971">
        <w:noBreakHyphen/>
      </w:r>
      <w:r w:rsidRPr="00852971">
        <w:t>105(3).</w:t>
      </w:r>
    </w:p>
    <w:p w:rsidR="00BF54B5" w:rsidRPr="00852971" w:rsidRDefault="00BF54B5" w:rsidP="00BF54B5">
      <w:pPr>
        <w:pStyle w:val="Definition"/>
      </w:pPr>
      <w:r w:rsidRPr="00852971">
        <w:rPr>
          <w:b/>
          <w:i/>
        </w:rPr>
        <w:t xml:space="preserve">tax receipt </w:t>
      </w:r>
      <w:r w:rsidRPr="00852971">
        <w:t>means a receipt given to you under subsection</w:t>
      </w:r>
      <w:r w:rsidR="005B66F5" w:rsidRPr="00852971">
        <w:t> </w:t>
      </w:r>
      <w:r w:rsidRPr="00852971">
        <w:t>70</w:t>
      </w:r>
      <w:r w:rsidR="005B66F5" w:rsidRPr="00852971">
        <w:noBreakHyphen/>
      </w:r>
      <w:r w:rsidRPr="00852971">
        <w:t>5(1) of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tax</w:t>
      </w:r>
      <w:r w:rsidR="005B66F5" w:rsidRPr="00852971">
        <w:rPr>
          <w:b/>
          <w:i/>
        </w:rPr>
        <w:noBreakHyphen/>
      </w:r>
      <w:r w:rsidRPr="00852971">
        <w:rPr>
          <w:b/>
          <w:i/>
        </w:rPr>
        <w:t>related liability</w:t>
      </w:r>
      <w:r w:rsidRPr="00852971">
        <w:t xml:space="preserve"> has the meaning given by section</w:t>
      </w:r>
      <w:r w:rsidR="005B66F5" w:rsidRPr="00852971">
        <w:t> </w:t>
      </w:r>
      <w:r w:rsidRPr="00852971">
        <w:t>255</w:t>
      </w:r>
      <w:r w:rsidR="005B66F5" w:rsidRPr="00852971">
        <w:noBreakHyphen/>
      </w:r>
      <w:r w:rsidRPr="00852971">
        <w:t>1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 xml:space="preserve">TC control interest </w:t>
      </w:r>
      <w:r w:rsidRPr="00852971">
        <w:t>has the meaning given by section</w:t>
      </w:r>
      <w:r w:rsidR="005B66F5" w:rsidRPr="00852971">
        <w:t> </w:t>
      </w:r>
      <w:r w:rsidRPr="00852971">
        <w:t>820</w:t>
      </w:r>
      <w:r w:rsidR="005B66F5" w:rsidRPr="00852971">
        <w:noBreakHyphen/>
      </w:r>
      <w:r w:rsidRPr="00852971">
        <w:t>815 (which is affected by sections</w:t>
      </w:r>
      <w:r w:rsidR="005B66F5" w:rsidRPr="00852971">
        <w:t> </w:t>
      </w:r>
      <w:r w:rsidRPr="00852971">
        <w:t>820</w:t>
      </w:r>
      <w:r w:rsidR="005B66F5" w:rsidRPr="00852971">
        <w:noBreakHyphen/>
      </w:r>
      <w:r w:rsidRPr="00852971">
        <w:t>820 to 820</w:t>
      </w:r>
      <w:r w:rsidR="005B66F5" w:rsidRPr="00852971">
        <w:noBreakHyphen/>
      </w:r>
      <w:r w:rsidRPr="00852971">
        <w:t>835).</w:t>
      </w:r>
    </w:p>
    <w:p w:rsidR="006E0072" w:rsidRPr="00852971" w:rsidRDefault="006E0072" w:rsidP="006E0072">
      <w:pPr>
        <w:pStyle w:val="Definition"/>
      </w:pPr>
      <w:r w:rsidRPr="00852971">
        <w:rPr>
          <w:b/>
          <w:i/>
        </w:rPr>
        <w:t>TC control tracing interest</w:t>
      </w:r>
      <w:r w:rsidRPr="00852971">
        <w:t xml:space="preserve"> has the meaning given by section</w:t>
      </w:r>
      <w:r w:rsidR="005B66F5" w:rsidRPr="00852971">
        <w:t> </w:t>
      </w:r>
      <w:r w:rsidRPr="00852971">
        <w:t>820</w:t>
      </w:r>
      <w:r w:rsidR="005B66F5" w:rsidRPr="00852971">
        <w:noBreakHyphen/>
      </w:r>
      <w:r w:rsidRPr="00852971">
        <w:t>875.</w:t>
      </w:r>
    </w:p>
    <w:p w:rsidR="006E0072" w:rsidRPr="00852971" w:rsidRDefault="006E0072" w:rsidP="00B268BD">
      <w:pPr>
        <w:pStyle w:val="Definition"/>
      </w:pPr>
      <w:r w:rsidRPr="00852971">
        <w:rPr>
          <w:b/>
          <w:i/>
        </w:rPr>
        <w:t>TC direct control interest</w:t>
      </w:r>
      <w:r w:rsidRPr="00852971">
        <w:t>:</w:t>
      </w:r>
    </w:p>
    <w:p w:rsidR="006E0072" w:rsidRPr="00852971" w:rsidRDefault="006E0072" w:rsidP="006E0072">
      <w:pPr>
        <w:pStyle w:val="paragraph"/>
      </w:pPr>
      <w:r w:rsidRPr="00852971">
        <w:tab/>
        <w:t>(a)</w:t>
      </w:r>
      <w:r w:rsidRPr="00852971">
        <w:tab/>
        <w:t>for a company—has the meaning given by section</w:t>
      </w:r>
      <w:r w:rsidR="005B66F5" w:rsidRPr="00852971">
        <w:t> </w:t>
      </w:r>
      <w:r w:rsidRPr="00852971">
        <w:t>820</w:t>
      </w:r>
      <w:r w:rsidR="005B66F5" w:rsidRPr="00852971">
        <w:noBreakHyphen/>
      </w:r>
      <w:r w:rsidRPr="00852971">
        <w:t>855; and</w:t>
      </w:r>
    </w:p>
    <w:p w:rsidR="006E0072" w:rsidRPr="00852971" w:rsidRDefault="006E0072" w:rsidP="006E0072">
      <w:pPr>
        <w:pStyle w:val="paragraph"/>
      </w:pPr>
      <w:r w:rsidRPr="00852971">
        <w:tab/>
        <w:t>(b)</w:t>
      </w:r>
      <w:r w:rsidRPr="00852971">
        <w:tab/>
        <w:t>for a trust—has the meaning given by section</w:t>
      </w:r>
      <w:r w:rsidR="005B66F5" w:rsidRPr="00852971">
        <w:t> </w:t>
      </w:r>
      <w:r w:rsidRPr="00852971">
        <w:t>820</w:t>
      </w:r>
      <w:r w:rsidR="005B66F5" w:rsidRPr="00852971">
        <w:noBreakHyphen/>
      </w:r>
      <w:r w:rsidRPr="00852971">
        <w:t>860; and</w:t>
      </w:r>
    </w:p>
    <w:p w:rsidR="006E0072" w:rsidRPr="00852971" w:rsidRDefault="006E0072" w:rsidP="006E0072">
      <w:pPr>
        <w:pStyle w:val="paragraph"/>
      </w:pPr>
      <w:r w:rsidRPr="00852971">
        <w:tab/>
        <w:t>(c)</w:t>
      </w:r>
      <w:r w:rsidRPr="00852971">
        <w:tab/>
        <w:t>for a partnership—has the meaning given by section</w:t>
      </w:r>
      <w:r w:rsidR="005B66F5" w:rsidRPr="00852971">
        <w:t> </w:t>
      </w:r>
      <w:r w:rsidRPr="00852971">
        <w:t>820</w:t>
      </w:r>
      <w:r w:rsidR="005B66F5" w:rsidRPr="00852971">
        <w:noBreakHyphen/>
      </w:r>
      <w:r w:rsidRPr="00852971">
        <w:t>865.</w:t>
      </w:r>
    </w:p>
    <w:p w:rsidR="006E0072" w:rsidRPr="00852971" w:rsidRDefault="006E0072" w:rsidP="006E0072">
      <w:pPr>
        <w:pStyle w:val="Definition"/>
      </w:pPr>
      <w:r w:rsidRPr="00852971">
        <w:rPr>
          <w:b/>
          <w:i/>
        </w:rPr>
        <w:t>TC indirect control interest</w:t>
      </w:r>
      <w:r w:rsidRPr="00852971">
        <w:t xml:space="preserve"> has the meaning given by section</w:t>
      </w:r>
      <w:r w:rsidR="005B66F5" w:rsidRPr="00852971">
        <w:t> </w:t>
      </w:r>
      <w:r w:rsidRPr="00852971">
        <w:t>820</w:t>
      </w:r>
      <w:r w:rsidR="005B66F5" w:rsidRPr="00852971">
        <w:noBreakHyphen/>
      </w:r>
      <w:r w:rsidRPr="00852971">
        <w:t>870.</w:t>
      </w:r>
    </w:p>
    <w:p w:rsidR="006E0072" w:rsidRPr="00852971" w:rsidRDefault="006E0072" w:rsidP="00B268BD">
      <w:pPr>
        <w:pStyle w:val="Definition"/>
      </w:pPr>
      <w:r w:rsidRPr="00852971">
        <w:rPr>
          <w:b/>
          <w:i/>
        </w:rPr>
        <w:t>telecommunications site access right</w:t>
      </w:r>
      <w:r w:rsidRPr="00852971">
        <w:t xml:space="preserve"> means a right (except an </w:t>
      </w:r>
      <w:r w:rsidR="005B66F5" w:rsidRPr="00852971">
        <w:rPr>
          <w:position w:val="6"/>
          <w:sz w:val="16"/>
        </w:rPr>
        <w:t>*</w:t>
      </w:r>
      <w:r w:rsidRPr="00852971">
        <w:t xml:space="preserve">IRU) of a carrier (as defined in the </w:t>
      </w:r>
      <w:r w:rsidRPr="00852971">
        <w:rPr>
          <w:i/>
        </w:rPr>
        <w:t>Telecommunications Act 1997</w:t>
      </w:r>
      <w:r w:rsidRPr="00852971">
        <w:t>):</w:t>
      </w:r>
    </w:p>
    <w:p w:rsidR="006E0072" w:rsidRPr="00852971" w:rsidRDefault="006E0072" w:rsidP="006E0072">
      <w:pPr>
        <w:pStyle w:val="paragraph"/>
      </w:pPr>
      <w:r w:rsidRPr="00852971">
        <w:tab/>
        <w:t>(a)</w:t>
      </w:r>
      <w:r w:rsidRPr="00852971">
        <w:tab/>
        <w:t>to share a facility (as defined in section</w:t>
      </w:r>
      <w:r w:rsidR="005B66F5" w:rsidRPr="00852971">
        <w:t> </w:t>
      </w:r>
      <w:r w:rsidRPr="00852971">
        <w:t>7 of that Act); or</w:t>
      </w:r>
    </w:p>
    <w:p w:rsidR="006E0072" w:rsidRPr="00852971" w:rsidRDefault="006E0072" w:rsidP="006E0072">
      <w:pPr>
        <w:pStyle w:val="paragraph"/>
      </w:pPr>
      <w:r w:rsidRPr="00852971">
        <w:tab/>
        <w:t>(b)</w:t>
      </w:r>
      <w:r w:rsidRPr="00852971">
        <w:tab/>
        <w:t>to install such a facility at a particular location or on a particular structure; or</w:t>
      </w:r>
    </w:p>
    <w:p w:rsidR="006E0072" w:rsidRPr="00852971" w:rsidRDefault="006E0072" w:rsidP="006E0072">
      <w:pPr>
        <w:pStyle w:val="paragraph"/>
      </w:pPr>
      <w:r w:rsidRPr="00852971">
        <w:tab/>
        <w:t>(c)</w:t>
      </w:r>
      <w:r w:rsidRPr="00852971">
        <w:tab/>
        <w:t>to enter or cross premises for the purposes of installing or maintaining such a facility that is on the premises, or is at a location, or on a structure, that is accessible by way of the premises.</w:t>
      </w:r>
    </w:p>
    <w:p w:rsidR="006E0072" w:rsidRPr="00852971" w:rsidRDefault="006E0072" w:rsidP="006E0072">
      <w:pPr>
        <w:pStyle w:val="Definition"/>
      </w:pPr>
      <w:r w:rsidRPr="00852971">
        <w:rPr>
          <w:b/>
          <w:i/>
        </w:rPr>
        <w:t>telephone signature</w:t>
      </w:r>
      <w:r w:rsidRPr="00852971">
        <w:t xml:space="preserve"> of an entity is a unique identification of the entity that can be given by telephone and that is approved by the Commissioner.</w:t>
      </w:r>
    </w:p>
    <w:p w:rsidR="006E0072" w:rsidRPr="00852971" w:rsidRDefault="006E0072" w:rsidP="00B268BD">
      <w:pPr>
        <w:pStyle w:val="Definition"/>
      </w:pPr>
      <w:r w:rsidRPr="00852971">
        <w:rPr>
          <w:b/>
          <w:i/>
        </w:rPr>
        <w:t>temporary resident</w:t>
      </w:r>
      <w:r w:rsidRPr="00852971">
        <w:t xml:space="preserve">: you are a </w:t>
      </w:r>
      <w:r w:rsidRPr="00852971">
        <w:rPr>
          <w:b/>
          <w:i/>
        </w:rPr>
        <w:t>temporary resident</w:t>
      </w:r>
      <w:r w:rsidRPr="00852971">
        <w:t xml:space="preserve"> if:</w:t>
      </w:r>
    </w:p>
    <w:p w:rsidR="006E0072" w:rsidRPr="00852971" w:rsidRDefault="006E0072" w:rsidP="006E0072">
      <w:pPr>
        <w:pStyle w:val="paragraph"/>
      </w:pPr>
      <w:r w:rsidRPr="00852971">
        <w:tab/>
        <w:t>(a)</w:t>
      </w:r>
      <w:r w:rsidRPr="00852971">
        <w:tab/>
        <w:t xml:space="preserve">you hold a temporary visa granted under the </w:t>
      </w:r>
      <w:r w:rsidRPr="00852971">
        <w:rPr>
          <w:i/>
        </w:rPr>
        <w:t>Migration Act 1958</w:t>
      </w:r>
      <w:r w:rsidRPr="00852971">
        <w:t>; and</w:t>
      </w:r>
    </w:p>
    <w:p w:rsidR="006E0072" w:rsidRPr="00852971" w:rsidRDefault="006E0072" w:rsidP="006E0072">
      <w:pPr>
        <w:pStyle w:val="paragraph"/>
      </w:pPr>
      <w:r w:rsidRPr="00852971">
        <w:tab/>
        <w:t>(b)</w:t>
      </w:r>
      <w:r w:rsidRPr="00852971">
        <w:tab/>
        <w:t xml:space="preserve">you are not an Australian resident within the meaning of the </w:t>
      </w:r>
      <w:r w:rsidRPr="00852971">
        <w:rPr>
          <w:i/>
        </w:rPr>
        <w:t>Social Security Act 1991</w:t>
      </w:r>
      <w:r w:rsidRPr="00852971">
        <w:t>; and</w:t>
      </w:r>
    </w:p>
    <w:p w:rsidR="006E0072" w:rsidRPr="00852971" w:rsidRDefault="006E0072" w:rsidP="006E0072">
      <w:pPr>
        <w:pStyle w:val="paragraph"/>
      </w:pPr>
      <w:r w:rsidRPr="00852971">
        <w:tab/>
        <w:t>(c)</w:t>
      </w:r>
      <w:r w:rsidRPr="00852971">
        <w:tab/>
        <w:t xml:space="preserve">your </w:t>
      </w:r>
      <w:r w:rsidR="005B66F5" w:rsidRPr="00852971">
        <w:rPr>
          <w:position w:val="6"/>
          <w:sz w:val="16"/>
        </w:rPr>
        <w:t>*</w:t>
      </w:r>
      <w:r w:rsidRPr="00852971">
        <w:t xml:space="preserve">spouse is not an Australian resident within the meaning of the </w:t>
      </w:r>
      <w:r w:rsidRPr="00852971">
        <w:rPr>
          <w:i/>
        </w:rPr>
        <w:t>Social Security Act 1991</w:t>
      </w:r>
      <w:r w:rsidRPr="00852971">
        <w:t>.</w:t>
      </w:r>
    </w:p>
    <w:p w:rsidR="006E0072" w:rsidRPr="00852971" w:rsidRDefault="006E0072" w:rsidP="006E0072">
      <w:pPr>
        <w:pStyle w:val="subsection2"/>
      </w:pPr>
      <w:r w:rsidRPr="00852971">
        <w:t xml:space="preserve">However, you are not a </w:t>
      </w:r>
      <w:r w:rsidRPr="00852971">
        <w:rPr>
          <w:b/>
          <w:i/>
        </w:rPr>
        <w:t>temporary resident</w:t>
      </w:r>
      <w:r w:rsidRPr="00852971">
        <w:t xml:space="preserve"> if you have been an Australian resident (within the meaning of this Act), and any of </w:t>
      </w:r>
      <w:r w:rsidR="005B66F5" w:rsidRPr="00852971">
        <w:t>paragraphs (</w:t>
      </w:r>
      <w:r w:rsidRPr="00852971">
        <w:t>a), (b) and (c) are not satisfied, at any time after the commencement of this definition.</w:t>
      </w:r>
    </w:p>
    <w:p w:rsidR="006E0072" w:rsidRPr="00852971" w:rsidRDefault="006E0072" w:rsidP="006E0072">
      <w:pPr>
        <w:pStyle w:val="notetext"/>
      </w:pPr>
      <w:r w:rsidRPr="00852971">
        <w:t>Note:</w:t>
      </w:r>
      <w:r w:rsidRPr="00852971">
        <w:tab/>
        <w:t xml:space="preserve">The tests in </w:t>
      </w:r>
      <w:r w:rsidR="005B66F5" w:rsidRPr="00852971">
        <w:t>paragraphs (</w:t>
      </w:r>
      <w:r w:rsidRPr="00852971">
        <w:t xml:space="preserve">b) and (c) are applied to ensure that holders of temporary visas who nonetheless have a significant connection with </w:t>
      </w:r>
      <w:smartTag w:uri="urn:schemas-microsoft-com:office:smarttags" w:element="country-region">
        <w:smartTag w:uri="urn:schemas-microsoft-com:office:smarttags" w:element="place">
          <w:r w:rsidRPr="00852971">
            <w:t>Australia</w:t>
          </w:r>
        </w:smartTag>
      </w:smartTag>
      <w:r w:rsidRPr="00852971">
        <w:t xml:space="preserve"> are not treated as temporary residents for the purposes of this Act.</w:t>
      </w:r>
    </w:p>
    <w:p w:rsidR="006E0072" w:rsidRPr="00852971" w:rsidRDefault="006E0072" w:rsidP="006E0072">
      <w:pPr>
        <w:pStyle w:val="Definition"/>
      </w:pPr>
      <w:r w:rsidRPr="00852971">
        <w:rPr>
          <w:b/>
          <w:i/>
        </w:rPr>
        <w:t>terminal medical condition</w:t>
      </w:r>
      <w:r w:rsidRPr="00852971">
        <w:t xml:space="preserve"> has the meaning given by the regulations.</w:t>
      </w:r>
    </w:p>
    <w:p w:rsidR="006E0072" w:rsidRPr="00852971" w:rsidRDefault="006E0072" w:rsidP="006E0072">
      <w:pPr>
        <w:pStyle w:val="Definition"/>
      </w:pPr>
      <w:r w:rsidRPr="00852971">
        <w:rPr>
          <w:b/>
          <w:i/>
        </w:rPr>
        <w:t>terminating value</w:t>
      </w:r>
      <w:r w:rsidRPr="00852971">
        <w:t xml:space="preserve"> has the meaning given by sections</w:t>
      </w:r>
      <w:r w:rsidR="005B66F5" w:rsidRPr="00852971">
        <w:t> </w:t>
      </w:r>
      <w:r w:rsidRPr="00852971">
        <w:t>705</w:t>
      </w:r>
      <w:r w:rsidR="005B66F5" w:rsidRPr="00852971">
        <w:noBreakHyphen/>
      </w:r>
      <w:r w:rsidRPr="00852971">
        <w:t>30, 711</w:t>
      </w:r>
      <w:r w:rsidR="005B66F5" w:rsidRPr="00852971">
        <w:noBreakHyphen/>
      </w:r>
      <w:r w:rsidRPr="00852971">
        <w:t>30 and 713</w:t>
      </w:r>
      <w:r w:rsidR="005B66F5" w:rsidRPr="00852971">
        <w:noBreakHyphen/>
      </w:r>
      <w:r w:rsidRPr="00852971">
        <w:t>575.</w:t>
      </w:r>
    </w:p>
    <w:p w:rsidR="006E0072" w:rsidRPr="00852971" w:rsidRDefault="006E0072" w:rsidP="006E0072">
      <w:pPr>
        <w:pStyle w:val="Definition"/>
      </w:pPr>
      <w:r w:rsidRPr="00852971">
        <w:rPr>
          <w:b/>
          <w:i/>
        </w:rPr>
        <w:t>termination amount</w:t>
      </w:r>
      <w:r w:rsidRPr="00852971">
        <w:t xml:space="preserve"> means an amount payable because an </w:t>
      </w:r>
      <w:r w:rsidR="005B66F5" w:rsidRPr="00852971">
        <w:rPr>
          <w:position w:val="6"/>
          <w:sz w:val="16"/>
        </w:rPr>
        <w:t>*</w:t>
      </w:r>
      <w:r w:rsidRPr="00852971">
        <w:t>arrangement in relation to property ends and includes:</w:t>
      </w:r>
    </w:p>
    <w:p w:rsidR="006E0072" w:rsidRPr="00852971" w:rsidRDefault="006E0072" w:rsidP="006E0072">
      <w:pPr>
        <w:pStyle w:val="paragraph"/>
      </w:pPr>
      <w:r w:rsidRPr="00852971">
        <w:tab/>
        <w:t>(a)</w:t>
      </w:r>
      <w:r w:rsidRPr="00852971">
        <w:tab/>
        <w:t>if, at the end of the arrangement, one party to the arrangement acquires the property from the other party—an amount payable for the acquisition; or</w:t>
      </w:r>
    </w:p>
    <w:p w:rsidR="006E0072" w:rsidRPr="00852971" w:rsidRDefault="006E0072" w:rsidP="006E0072">
      <w:pPr>
        <w:pStyle w:val="paragraph"/>
      </w:pPr>
      <w:r w:rsidRPr="00852971">
        <w:tab/>
        <w:t>(b)</w:t>
      </w:r>
      <w:r w:rsidRPr="00852971">
        <w:tab/>
        <w:t>if, at the end of the arrangement, the property is lost or destroyed—any amounts paid to the owner of the property as a result of the loss or destruction; or</w:t>
      </w:r>
    </w:p>
    <w:p w:rsidR="006E0072" w:rsidRPr="00852971" w:rsidRDefault="006E0072" w:rsidP="006E0072">
      <w:pPr>
        <w:pStyle w:val="paragraph"/>
      </w:pPr>
      <w:r w:rsidRPr="00852971">
        <w:tab/>
        <w:t>(c)</w:t>
      </w:r>
      <w:r w:rsidRPr="00852971">
        <w:tab/>
        <w:t xml:space="preserve">otherwise—the </w:t>
      </w:r>
      <w:r w:rsidR="005B66F5" w:rsidRPr="00852971">
        <w:rPr>
          <w:position w:val="6"/>
          <w:sz w:val="16"/>
        </w:rPr>
        <w:t>*</w:t>
      </w:r>
      <w:r w:rsidRPr="00852971">
        <w:t>market value of the property at the end of the arrangement.</w:t>
      </w:r>
    </w:p>
    <w:p w:rsidR="006A3456" w:rsidRPr="00852971" w:rsidRDefault="006A3456" w:rsidP="006A3456">
      <w:pPr>
        <w:pStyle w:val="Definition"/>
      </w:pPr>
      <w:r w:rsidRPr="00852971">
        <w:rPr>
          <w:b/>
          <w:i/>
        </w:rPr>
        <w:t>termination value</w:t>
      </w:r>
      <w:r w:rsidRPr="00852971">
        <w:t xml:space="preserve"> has the meaning given by section</w:t>
      </w:r>
      <w:r w:rsidR="005B66F5" w:rsidRPr="00852971">
        <w:t> </w:t>
      </w:r>
      <w:r w:rsidRPr="00852971">
        <w:t>40</w:t>
      </w:r>
      <w:r w:rsidR="005B66F5" w:rsidRPr="00852971">
        <w:noBreakHyphen/>
      </w:r>
      <w:r w:rsidRPr="00852971">
        <w:t>300.</w:t>
      </w:r>
    </w:p>
    <w:p w:rsidR="006E0072" w:rsidRPr="00852971" w:rsidRDefault="006E0072" w:rsidP="006E0072">
      <w:pPr>
        <w:pStyle w:val="Definition"/>
      </w:pPr>
      <w:r w:rsidRPr="00852971">
        <w:rPr>
          <w:b/>
          <w:i/>
        </w:rPr>
        <w:t>Territory law</w:t>
      </w:r>
      <w:r w:rsidRPr="00852971">
        <w:t xml:space="preserve"> means a law of a Territory.</w:t>
      </w:r>
    </w:p>
    <w:p w:rsidR="006E0072" w:rsidRPr="00852971" w:rsidRDefault="006E0072" w:rsidP="006E0072">
      <w:pPr>
        <w:pStyle w:val="Definition"/>
      </w:pPr>
      <w:r w:rsidRPr="00852971">
        <w:rPr>
          <w:b/>
          <w:i/>
        </w:rPr>
        <w:t>tertiary course</w:t>
      </w:r>
      <w:r w:rsidRPr="00852971">
        <w:t xml:space="preserve"> has the same meaning as in the </w:t>
      </w:r>
      <w:r w:rsidR="005B66F5" w:rsidRPr="00852971">
        <w:rPr>
          <w:position w:val="6"/>
          <w:sz w:val="16"/>
        </w:rPr>
        <w:t>*</w:t>
      </w:r>
      <w:r w:rsidRPr="00852971">
        <w:t>GST Act.</w:t>
      </w:r>
    </w:p>
    <w:p w:rsidR="006E0072" w:rsidRPr="00852971" w:rsidRDefault="006E0072" w:rsidP="006E0072">
      <w:pPr>
        <w:pStyle w:val="Definition"/>
      </w:pPr>
      <w:r w:rsidRPr="00852971">
        <w:rPr>
          <w:b/>
          <w:i/>
        </w:rPr>
        <w:t>test day</w:t>
      </w:r>
      <w:r w:rsidRPr="00852971">
        <w:t xml:space="preserve"> has the meaning given by section</w:t>
      </w:r>
      <w:r w:rsidR="005B66F5" w:rsidRPr="00852971">
        <w:t> </w:t>
      </w:r>
      <w:r w:rsidRPr="00852971">
        <w:t>149</w:t>
      </w:r>
      <w:r w:rsidR="005B66F5" w:rsidRPr="00852971">
        <w:noBreakHyphen/>
      </w:r>
      <w:r w:rsidRPr="00852971">
        <w:t>55.</w:t>
      </w:r>
    </w:p>
    <w:p w:rsidR="006E0072" w:rsidRPr="00852971" w:rsidRDefault="006E0072" w:rsidP="006E0072">
      <w:pPr>
        <w:pStyle w:val="Definition"/>
      </w:pPr>
      <w:r w:rsidRPr="00852971">
        <w:rPr>
          <w:b/>
          <w:i/>
        </w:rPr>
        <w:t>test period</w:t>
      </w:r>
      <w:r w:rsidRPr="00852971">
        <w:t xml:space="preserve"> has the meaning given by sections</w:t>
      </w:r>
      <w:r w:rsidR="005B66F5" w:rsidRPr="00852971">
        <w:t> </w:t>
      </w:r>
      <w:r w:rsidRPr="00852971">
        <w:t>165</w:t>
      </w:r>
      <w:r w:rsidR="005B66F5" w:rsidRPr="00852971">
        <w:noBreakHyphen/>
      </w:r>
      <w:r w:rsidRPr="00852971">
        <w:t>165, 166</w:t>
      </w:r>
      <w:r w:rsidR="005B66F5" w:rsidRPr="00852971">
        <w:noBreakHyphen/>
      </w:r>
      <w:r w:rsidRPr="00852971">
        <w:t>5, 166</w:t>
      </w:r>
      <w:r w:rsidR="005B66F5" w:rsidRPr="00852971">
        <w:noBreakHyphen/>
      </w:r>
      <w:r w:rsidRPr="00852971">
        <w:t>20, 166</w:t>
      </w:r>
      <w:r w:rsidR="005B66F5" w:rsidRPr="00852971">
        <w:noBreakHyphen/>
      </w:r>
      <w:r w:rsidRPr="00852971">
        <w:t>40 and 166</w:t>
      </w:r>
      <w:r w:rsidR="005B66F5" w:rsidRPr="00852971">
        <w:noBreakHyphen/>
      </w:r>
      <w:r w:rsidRPr="00852971">
        <w:t>80, and affected by sections</w:t>
      </w:r>
      <w:r w:rsidR="005B66F5" w:rsidRPr="00852971">
        <w:t> </w:t>
      </w:r>
      <w:r w:rsidRPr="00852971">
        <w:t>415</w:t>
      </w:r>
      <w:r w:rsidR="005B66F5" w:rsidRPr="00852971">
        <w:noBreakHyphen/>
      </w:r>
      <w:r w:rsidRPr="00852971">
        <w:t>35 and 415</w:t>
      </w:r>
      <w:r w:rsidR="005B66F5" w:rsidRPr="00852971">
        <w:noBreakHyphen/>
      </w:r>
      <w:r w:rsidRPr="00852971">
        <w:t>40.</w:t>
      </w:r>
    </w:p>
    <w:p w:rsidR="006E0072" w:rsidRPr="00852971" w:rsidRDefault="006E0072" w:rsidP="006E0072">
      <w:pPr>
        <w:pStyle w:val="Definition"/>
      </w:pPr>
      <w:r w:rsidRPr="00852971">
        <w:rPr>
          <w:b/>
          <w:i/>
        </w:rPr>
        <w:t>test time</w:t>
      </w:r>
      <w:r w:rsidRPr="00852971">
        <w:t xml:space="preserve"> for the purposes of applying the </w:t>
      </w:r>
      <w:r w:rsidR="009B51DD" w:rsidRPr="00852971">
        <w:rPr>
          <w:position w:val="6"/>
          <w:sz w:val="16"/>
        </w:rPr>
        <w:t>*</w:t>
      </w:r>
      <w:r w:rsidR="009B51DD" w:rsidRPr="00852971">
        <w:t>business continuity test</w:t>
      </w:r>
      <w:r w:rsidRPr="00852971">
        <w:t xml:space="preserve"> has the meaning given by sections</w:t>
      </w:r>
      <w:r w:rsidR="005B66F5" w:rsidRPr="00852971">
        <w:t> </w:t>
      </w:r>
      <w:r w:rsidRPr="00852971">
        <w:t>165</w:t>
      </w:r>
      <w:r w:rsidR="005B66F5" w:rsidRPr="00852971">
        <w:noBreakHyphen/>
      </w:r>
      <w:r w:rsidRPr="00852971">
        <w:t>13, 165</w:t>
      </w:r>
      <w:r w:rsidR="005B66F5" w:rsidRPr="00852971">
        <w:noBreakHyphen/>
      </w:r>
      <w:r w:rsidRPr="00852971">
        <w:t>15, 165</w:t>
      </w:r>
      <w:r w:rsidR="005B66F5" w:rsidRPr="00852971">
        <w:noBreakHyphen/>
      </w:r>
      <w:r w:rsidRPr="00852971">
        <w:t>35, 165</w:t>
      </w:r>
      <w:r w:rsidR="005B66F5" w:rsidRPr="00852971">
        <w:noBreakHyphen/>
      </w:r>
      <w:r w:rsidRPr="00852971">
        <w:t>40, 165</w:t>
      </w:r>
      <w:r w:rsidR="005B66F5" w:rsidRPr="00852971">
        <w:noBreakHyphen/>
      </w:r>
      <w:r w:rsidRPr="00852971">
        <w:t>45, 165</w:t>
      </w:r>
      <w:r w:rsidR="005B66F5" w:rsidRPr="00852971">
        <w:noBreakHyphen/>
      </w:r>
      <w:r w:rsidRPr="00852971">
        <w:t>115B, 165</w:t>
      </w:r>
      <w:r w:rsidR="005B66F5" w:rsidRPr="00852971">
        <w:noBreakHyphen/>
      </w:r>
      <w:r w:rsidRPr="00852971">
        <w:t>115BA, 165</w:t>
      </w:r>
      <w:r w:rsidR="005B66F5" w:rsidRPr="00852971">
        <w:noBreakHyphen/>
      </w:r>
      <w:r w:rsidRPr="00852971">
        <w:t>126, 165</w:t>
      </w:r>
      <w:r w:rsidR="005B66F5" w:rsidRPr="00852971">
        <w:noBreakHyphen/>
      </w:r>
      <w:r w:rsidRPr="00852971">
        <w:t>129, 166</w:t>
      </w:r>
      <w:r w:rsidR="005B66F5" w:rsidRPr="00852971">
        <w:noBreakHyphen/>
      </w:r>
      <w:r w:rsidRPr="00852971">
        <w:t>5, 166</w:t>
      </w:r>
      <w:r w:rsidR="005B66F5" w:rsidRPr="00852971">
        <w:noBreakHyphen/>
      </w:r>
      <w:r w:rsidRPr="00852971">
        <w:t>20, 166</w:t>
      </w:r>
      <w:r w:rsidR="005B66F5" w:rsidRPr="00852971">
        <w:noBreakHyphen/>
      </w:r>
      <w:r w:rsidRPr="00852971">
        <w:t>40, 166</w:t>
      </w:r>
      <w:r w:rsidR="005B66F5" w:rsidRPr="00852971">
        <w:noBreakHyphen/>
      </w:r>
      <w:r w:rsidRPr="00852971">
        <w:t>80, 707</w:t>
      </w:r>
      <w:r w:rsidR="005B66F5" w:rsidRPr="00852971">
        <w:noBreakHyphen/>
      </w:r>
      <w:r w:rsidRPr="00852971">
        <w:t>125, 707</w:t>
      </w:r>
      <w:r w:rsidR="005B66F5" w:rsidRPr="00852971">
        <w:noBreakHyphen/>
      </w:r>
      <w:r w:rsidRPr="00852971">
        <w:t>135, 709</w:t>
      </w:r>
      <w:r w:rsidR="005B66F5" w:rsidRPr="00852971">
        <w:noBreakHyphen/>
      </w:r>
      <w:r w:rsidRPr="00852971">
        <w:t>215, 715</w:t>
      </w:r>
      <w:r w:rsidR="005B66F5" w:rsidRPr="00852971">
        <w:noBreakHyphen/>
      </w:r>
      <w:r w:rsidRPr="00852971">
        <w:t>50, 715</w:t>
      </w:r>
      <w:r w:rsidR="005B66F5" w:rsidRPr="00852971">
        <w:noBreakHyphen/>
      </w:r>
      <w:r w:rsidRPr="00852971">
        <w:t>55, 715</w:t>
      </w:r>
      <w:r w:rsidR="005B66F5" w:rsidRPr="00852971">
        <w:noBreakHyphen/>
      </w:r>
      <w:r w:rsidRPr="00852971">
        <w:t>60, 715</w:t>
      </w:r>
      <w:r w:rsidR="005B66F5" w:rsidRPr="00852971">
        <w:noBreakHyphen/>
      </w:r>
      <w:r w:rsidRPr="00852971">
        <w:t>70, 715</w:t>
      </w:r>
      <w:r w:rsidR="005B66F5" w:rsidRPr="00852971">
        <w:noBreakHyphen/>
      </w:r>
      <w:r w:rsidRPr="00852971">
        <w:t>90, 715</w:t>
      </w:r>
      <w:r w:rsidR="005B66F5" w:rsidRPr="00852971">
        <w:noBreakHyphen/>
      </w:r>
      <w:r w:rsidRPr="00852971">
        <w:t>95, 715</w:t>
      </w:r>
      <w:r w:rsidR="005B66F5" w:rsidRPr="00852971">
        <w:noBreakHyphen/>
      </w:r>
      <w:r w:rsidRPr="00852971">
        <w:t>355 and 715</w:t>
      </w:r>
      <w:r w:rsidR="005B66F5" w:rsidRPr="00852971">
        <w:noBreakHyphen/>
      </w:r>
      <w:r w:rsidRPr="00852971">
        <w:t>360, and affected by sections</w:t>
      </w:r>
      <w:r w:rsidR="005B66F5" w:rsidRPr="00852971">
        <w:t> </w:t>
      </w:r>
      <w:r w:rsidRPr="00852971">
        <w:t>415</w:t>
      </w:r>
      <w:r w:rsidR="005B66F5" w:rsidRPr="00852971">
        <w:noBreakHyphen/>
      </w:r>
      <w:r w:rsidRPr="00852971">
        <w:t>35 and 415</w:t>
      </w:r>
      <w:r w:rsidR="005B66F5" w:rsidRPr="00852971">
        <w:noBreakHyphen/>
      </w:r>
      <w:r w:rsidRPr="00852971">
        <w:t>40.</w:t>
      </w:r>
    </w:p>
    <w:p w:rsidR="006E0072" w:rsidRPr="00852971" w:rsidRDefault="006E0072" w:rsidP="006E0072">
      <w:pPr>
        <w:pStyle w:val="Definition"/>
      </w:pPr>
      <w:r w:rsidRPr="00852971">
        <w:rPr>
          <w:b/>
          <w:i/>
        </w:rPr>
        <w:t>TFN declaration</w:t>
      </w:r>
      <w:r w:rsidRPr="00852971">
        <w:t xml:space="preserve"> means a declaration made for the purposes of section</w:t>
      </w:r>
      <w:r w:rsidR="005B66F5" w:rsidRPr="00852971">
        <w:t> </w:t>
      </w:r>
      <w:r w:rsidRPr="00852971">
        <w:t xml:space="preserve">202C of the </w:t>
      </w:r>
      <w:r w:rsidRPr="00852971">
        <w:rPr>
          <w:i/>
        </w:rPr>
        <w:t>Income Tax Assessment Act 1936</w:t>
      </w:r>
      <w:r w:rsidRPr="00852971">
        <w:t xml:space="preserve"> on or after 1</w:t>
      </w:r>
      <w:r w:rsidR="005B66F5" w:rsidRPr="00852971">
        <w:t> </w:t>
      </w:r>
      <w:r w:rsidRPr="00852971">
        <w:t>July 2000.</w:t>
      </w:r>
    </w:p>
    <w:p w:rsidR="006E0072" w:rsidRPr="00852971" w:rsidRDefault="006E0072" w:rsidP="006E0072">
      <w:pPr>
        <w:pStyle w:val="Definition"/>
      </w:pPr>
      <w:r w:rsidRPr="00852971">
        <w:rPr>
          <w:b/>
          <w:i/>
        </w:rPr>
        <w:t>TFN withholding tax</w:t>
      </w:r>
      <w:r w:rsidRPr="00852971">
        <w:t xml:space="preserve"> means tax payable in accordance with section</w:t>
      </w:r>
      <w:r w:rsidR="005B66F5" w:rsidRPr="00852971">
        <w:t> </w:t>
      </w:r>
      <w:r w:rsidRPr="00852971">
        <w:t>14</w:t>
      </w:r>
      <w:r w:rsidR="005B66F5" w:rsidRPr="00852971">
        <w:noBreakHyphen/>
      </w:r>
      <w:r w:rsidRPr="00852971">
        <w:t>55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notetext"/>
      </w:pPr>
      <w:r w:rsidRPr="00852971">
        <w:t>Note:</w:t>
      </w:r>
      <w:r w:rsidRPr="00852971">
        <w:tab/>
        <w:t xml:space="preserve">The tax is imposed by the </w:t>
      </w:r>
      <w:r w:rsidRPr="00852971">
        <w:rPr>
          <w:i/>
        </w:rPr>
        <w:t>Income Tax (Deferred Interest Securities) (Tax File Number Withholding Tax) Act 1991</w:t>
      </w:r>
      <w:r w:rsidRPr="00852971">
        <w:t>.</w:t>
      </w:r>
    </w:p>
    <w:p w:rsidR="006E0072" w:rsidRPr="00852971" w:rsidRDefault="006E0072" w:rsidP="006E0072">
      <w:pPr>
        <w:pStyle w:val="Definition"/>
        <w:rPr>
          <w:b/>
          <w:i/>
        </w:rPr>
      </w:pPr>
      <w:r w:rsidRPr="00852971">
        <w:rPr>
          <w:b/>
          <w:i/>
        </w:rPr>
        <w:t xml:space="preserve">TFN withholding tax (ESS) </w:t>
      </w:r>
      <w:r w:rsidRPr="00852971">
        <w:t>means tax payable in accordance with section</w:t>
      </w:r>
      <w:r w:rsidR="005B66F5" w:rsidRPr="00852971">
        <w:t> </w:t>
      </w:r>
      <w:r w:rsidRPr="00852971">
        <w:t>14</w:t>
      </w:r>
      <w:r w:rsidR="005B66F5" w:rsidRPr="00852971">
        <w:noBreakHyphen/>
      </w:r>
      <w:r w:rsidRPr="00852971">
        <w:t>155 in Schedule</w:t>
      </w:r>
      <w:r w:rsidR="005B66F5" w:rsidRPr="00852971">
        <w:t> </w:t>
      </w:r>
      <w:r w:rsidRPr="00852971">
        <w:t>1 to the</w:t>
      </w:r>
      <w:r w:rsidRPr="00852971">
        <w:rPr>
          <w:b/>
          <w:i/>
        </w:rPr>
        <w:t xml:space="preserve"> </w:t>
      </w:r>
      <w:r w:rsidRPr="00852971">
        <w:rPr>
          <w:i/>
        </w:rPr>
        <w:t>Taxation Administration Act 1953</w:t>
      </w:r>
      <w:r w:rsidRPr="00852971">
        <w:t>.</w:t>
      </w:r>
    </w:p>
    <w:p w:rsidR="006E0072" w:rsidRPr="00852971" w:rsidRDefault="006E0072" w:rsidP="006E0072">
      <w:pPr>
        <w:pStyle w:val="notetext"/>
      </w:pPr>
      <w:r w:rsidRPr="00852971">
        <w:t>Note:</w:t>
      </w:r>
      <w:r w:rsidRPr="00852971">
        <w:tab/>
        <w:t>ESS is short for employee share scheme.</w:t>
      </w:r>
    </w:p>
    <w:p w:rsidR="006E0072" w:rsidRPr="00852971" w:rsidRDefault="006E0072" w:rsidP="006E0072">
      <w:pPr>
        <w:pStyle w:val="Definition"/>
      </w:pPr>
      <w:r w:rsidRPr="00852971">
        <w:rPr>
          <w:b/>
          <w:i/>
        </w:rPr>
        <w:t xml:space="preserve">this Act </w:t>
      </w:r>
      <w:r w:rsidRPr="00852971">
        <w:t>includes:</w:t>
      </w:r>
    </w:p>
    <w:p w:rsidR="006E0072" w:rsidRPr="00852971" w:rsidRDefault="006E0072" w:rsidP="006E0072">
      <w:pPr>
        <w:pStyle w:val="paragraph"/>
      </w:pPr>
      <w:r w:rsidRPr="00852971">
        <w:tab/>
        <w:t>(a)</w:t>
      </w:r>
      <w:r w:rsidRPr="00852971">
        <w:tab/>
        <w:t xml:space="preserve">the </w:t>
      </w:r>
      <w:r w:rsidRPr="00852971">
        <w:rPr>
          <w:i/>
        </w:rPr>
        <w:t>Income Tax Assessment Act 1936</w:t>
      </w:r>
      <w:r w:rsidRPr="00852971">
        <w:t>; and</w:t>
      </w:r>
    </w:p>
    <w:p w:rsidR="006E0072" w:rsidRPr="00852971" w:rsidRDefault="006E0072" w:rsidP="006E0072">
      <w:pPr>
        <w:pStyle w:val="paragraph"/>
      </w:pPr>
      <w:r w:rsidRPr="00852971">
        <w:tab/>
        <w:t>(b)</w:t>
      </w:r>
      <w:r w:rsidRPr="00852971">
        <w:tab/>
        <w:t xml:space="preserve">Part IVC of the </w:t>
      </w:r>
      <w:r w:rsidRPr="00852971">
        <w:rPr>
          <w:i/>
        </w:rPr>
        <w:t>Taxation Administration Act 1953</w:t>
      </w:r>
      <w:r w:rsidRPr="00852971">
        <w:t>, so far as that Part relates to:</w:t>
      </w:r>
    </w:p>
    <w:p w:rsidR="006E0072" w:rsidRPr="00852971" w:rsidRDefault="006E0072" w:rsidP="006E0072">
      <w:pPr>
        <w:pStyle w:val="paragraphsub"/>
      </w:pPr>
      <w:r w:rsidRPr="00852971">
        <w:tab/>
        <w:t>(i)</w:t>
      </w:r>
      <w:r w:rsidRPr="00852971">
        <w:tab/>
        <w:t xml:space="preserve">this Act or the </w:t>
      </w:r>
      <w:r w:rsidRPr="00852971">
        <w:rPr>
          <w:i/>
        </w:rPr>
        <w:t>Income Tax Assessment Act 1936</w:t>
      </w:r>
      <w:r w:rsidRPr="00852971">
        <w:t>; or</w:t>
      </w:r>
    </w:p>
    <w:p w:rsidR="006E0072" w:rsidRPr="00852971" w:rsidRDefault="006E0072" w:rsidP="006E0072">
      <w:pPr>
        <w:pStyle w:val="paragraphsub"/>
      </w:pPr>
      <w:r w:rsidRPr="00852971">
        <w:tab/>
        <w:t>(ii)</w:t>
      </w:r>
      <w:r w:rsidRPr="00852971">
        <w:tab/>
        <w:t>Schedule</w:t>
      </w:r>
      <w:r w:rsidR="005B66F5" w:rsidRPr="00852971">
        <w:t> </w:t>
      </w:r>
      <w:r w:rsidRPr="00852971">
        <w:t xml:space="preserve">1 to the </w:t>
      </w:r>
      <w:r w:rsidRPr="00852971">
        <w:rPr>
          <w:i/>
        </w:rPr>
        <w:t>Taxation Administration Act 1953</w:t>
      </w:r>
      <w:r w:rsidRPr="00852971">
        <w:t>; and</w:t>
      </w:r>
    </w:p>
    <w:p w:rsidR="006E0072" w:rsidRPr="00852971" w:rsidRDefault="006E0072" w:rsidP="006E0072">
      <w:pPr>
        <w:pStyle w:val="paragraph"/>
      </w:pPr>
      <w:r w:rsidRPr="00852971">
        <w:tab/>
        <w:t>(c)</w:t>
      </w:r>
      <w:r w:rsidRPr="00852971">
        <w:tab/>
        <w:t>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subsection2"/>
      </w:pPr>
      <w:r w:rsidRPr="00852971">
        <w:t>except in Division</w:t>
      </w:r>
      <w:r w:rsidR="005B66F5" w:rsidRPr="00852971">
        <w:t> </w:t>
      </w:r>
      <w:r w:rsidRPr="00852971">
        <w:t>950 (Rules for interpreting this Act).</w:t>
      </w:r>
    </w:p>
    <w:p w:rsidR="006E0072" w:rsidRPr="00852971" w:rsidRDefault="006E0072" w:rsidP="006E0072">
      <w:pPr>
        <w:pStyle w:val="notetext"/>
      </w:pPr>
      <w:r w:rsidRPr="00852971">
        <w:t>Note:</w:t>
      </w:r>
      <w:r w:rsidRPr="00852971">
        <w:tab/>
      </w:r>
      <w:r w:rsidR="005B66F5" w:rsidRPr="00852971">
        <w:t>Subsection (</w:t>
      </w:r>
      <w:r w:rsidRPr="00852971">
        <w:t xml:space="preserve">2) of this section prevents definitions in the </w:t>
      </w:r>
      <w:r w:rsidRPr="00852971">
        <w:rPr>
          <w:i/>
        </w:rPr>
        <w:t>Income Tax Assessment Act 1997</w:t>
      </w:r>
      <w:r w:rsidRPr="00852971">
        <w:t xml:space="preserve"> from affecting the interpretation of the </w:t>
      </w:r>
      <w:r w:rsidRPr="00852971">
        <w:rPr>
          <w:i/>
        </w:rPr>
        <w:t>Income Tax Assessment Act 1936</w:t>
      </w:r>
      <w:r w:rsidRPr="00852971">
        <w:t xml:space="preserve">. </w:t>
      </w:r>
    </w:p>
    <w:p w:rsidR="006E0072" w:rsidRPr="00852971" w:rsidRDefault="006E0072" w:rsidP="006E0072">
      <w:pPr>
        <w:pStyle w:val="Definition"/>
      </w:pPr>
      <w:r w:rsidRPr="00852971">
        <w:rPr>
          <w:b/>
          <w:i/>
        </w:rPr>
        <w:t>tier</w:t>
      </w:r>
      <w:r w:rsidR="005B66F5" w:rsidRPr="00852971">
        <w:rPr>
          <w:b/>
          <w:i/>
        </w:rPr>
        <w:noBreakHyphen/>
      </w:r>
      <w:r w:rsidRPr="00852971">
        <w:rPr>
          <w:b/>
          <w:i/>
        </w:rPr>
        <w:t>1 company</w:t>
      </w:r>
      <w:r w:rsidRPr="00852971">
        <w:t xml:space="preserve"> has the meaning given by section</w:t>
      </w:r>
      <w:r w:rsidR="005B66F5" w:rsidRPr="00852971">
        <w:t> </w:t>
      </w:r>
      <w:r w:rsidRPr="00852971">
        <w:t>719</w:t>
      </w:r>
      <w:r w:rsidR="005B66F5" w:rsidRPr="00852971">
        <w:noBreakHyphen/>
      </w:r>
      <w:r w:rsidRPr="00852971">
        <w:t>20.</w:t>
      </w:r>
    </w:p>
    <w:p w:rsidR="006E0072" w:rsidRPr="00852971" w:rsidRDefault="006E0072" w:rsidP="006E0072">
      <w:pPr>
        <w:pStyle w:val="Definition"/>
      </w:pPr>
      <w:r w:rsidRPr="00852971">
        <w:rPr>
          <w:b/>
          <w:i/>
        </w:rPr>
        <w:t>tier 1 prudential capital deduction</w:t>
      </w:r>
      <w:r w:rsidRPr="00852971">
        <w:t xml:space="preserve">, for an entity and at a particular time, means the amounts that must be deducted in the calculation of the eligible tier 1 capital (within the meaning of the </w:t>
      </w:r>
      <w:r w:rsidR="005B66F5" w:rsidRPr="00852971">
        <w:rPr>
          <w:position w:val="6"/>
          <w:sz w:val="16"/>
        </w:rPr>
        <w:t>*</w:t>
      </w:r>
      <w:r w:rsidRPr="00852971">
        <w:t>prudential standards) of the entity at that time in accordance with the prudential standards as in force at that time.</w:t>
      </w:r>
    </w:p>
    <w:p w:rsidR="006E0072" w:rsidRPr="00852971" w:rsidRDefault="006E0072" w:rsidP="006E0072">
      <w:pPr>
        <w:pStyle w:val="Definition"/>
      </w:pPr>
      <w:r w:rsidRPr="00852971">
        <w:rPr>
          <w:b/>
          <w:i/>
        </w:rPr>
        <w:t>timber mill building</w:t>
      </w:r>
      <w:r w:rsidRPr="00852971">
        <w:t xml:space="preserve"> has the meaning given by section</w:t>
      </w:r>
      <w:r w:rsidR="005B66F5" w:rsidRPr="00852971">
        <w:t> </w:t>
      </w:r>
      <w:r w:rsidRPr="00852971">
        <w:t>43</w:t>
      </w:r>
      <w:r w:rsidR="005B66F5" w:rsidRPr="00852971">
        <w:noBreakHyphen/>
      </w:r>
      <w:r w:rsidRPr="00852971">
        <w:t>72.</w:t>
      </w:r>
    </w:p>
    <w:p w:rsidR="006E0072" w:rsidRPr="00852971" w:rsidRDefault="006E0072" w:rsidP="006E0072">
      <w:pPr>
        <w:pStyle w:val="Definition"/>
      </w:pPr>
      <w:r w:rsidRPr="00852971">
        <w:rPr>
          <w:b/>
          <w:i/>
        </w:rPr>
        <w:t>timber operation</w:t>
      </w:r>
      <w:r w:rsidRPr="00852971">
        <w:t xml:space="preserve"> has the meaning given by section</w:t>
      </w:r>
      <w:r w:rsidR="005B66F5" w:rsidRPr="00852971">
        <w:t> </w:t>
      </w:r>
      <w:r w:rsidRPr="00852971">
        <w:t>43</w:t>
      </w:r>
      <w:r w:rsidR="005B66F5" w:rsidRPr="00852971">
        <w:noBreakHyphen/>
      </w:r>
      <w:r w:rsidRPr="00852971">
        <w:t>72.</w:t>
      </w:r>
    </w:p>
    <w:p w:rsidR="006E0072" w:rsidRPr="00852971" w:rsidRDefault="006E0072" w:rsidP="006E0072">
      <w:pPr>
        <w:pStyle w:val="Definition"/>
      </w:pPr>
      <w:r w:rsidRPr="00852971">
        <w:rPr>
          <w:b/>
          <w:i/>
        </w:rPr>
        <w:t>top company</w:t>
      </w:r>
      <w:r w:rsidRPr="00852971">
        <w:t xml:space="preserve"> has the meaning given by section</w:t>
      </w:r>
      <w:r w:rsidR="005B66F5" w:rsidRPr="00852971">
        <w:t> </w:t>
      </w:r>
      <w:r w:rsidRPr="00852971">
        <w:t>719</w:t>
      </w:r>
      <w:r w:rsidR="005B66F5" w:rsidRPr="00852971">
        <w:noBreakHyphen/>
      </w:r>
      <w:r w:rsidRPr="00852971">
        <w:t>20.</w:t>
      </w:r>
    </w:p>
    <w:p w:rsidR="006E0072" w:rsidRPr="00852971" w:rsidRDefault="006E0072" w:rsidP="006E0072">
      <w:pPr>
        <w:pStyle w:val="Definition"/>
      </w:pPr>
      <w:r w:rsidRPr="00852971">
        <w:rPr>
          <w:b/>
          <w:i/>
        </w:rPr>
        <w:t>total debt amount</w:t>
      </w:r>
      <w:r w:rsidRPr="00852971">
        <w:t xml:space="preserve"> has the meaning given by sections</w:t>
      </w:r>
      <w:r w:rsidR="005B66F5" w:rsidRPr="00852971">
        <w:t> </w:t>
      </w:r>
      <w:r w:rsidRPr="00852971">
        <w:t>820</w:t>
      </w:r>
      <w:r w:rsidR="005B66F5" w:rsidRPr="00852971">
        <w:noBreakHyphen/>
      </w:r>
      <w:r w:rsidRPr="00852971">
        <w:t>100, 820</w:t>
      </w:r>
      <w:r w:rsidR="005B66F5" w:rsidRPr="00852971">
        <w:noBreakHyphen/>
      </w:r>
      <w:r w:rsidRPr="00852971">
        <w:t>200 and 820</w:t>
      </w:r>
      <w:r w:rsidR="005B66F5" w:rsidRPr="00852971">
        <w:noBreakHyphen/>
      </w:r>
      <w:r w:rsidRPr="00852971">
        <w:t>210.</w:t>
      </w:r>
    </w:p>
    <w:p w:rsidR="006E0072" w:rsidRPr="00852971" w:rsidRDefault="006E0072" w:rsidP="006E0072">
      <w:pPr>
        <w:pStyle w:val="Definition"/>
      </w:pPr>
      <w:r w:rsidRPr="00852971">
        <w:rPr>
          <w:b/>
          <w:i/>
        </w:rPr>
        <w:t>total film expenditure</w:t>
      </w:r>
      <w:r w:rsidRPr="00852971">
        <w:t xml:space="preserve"> has the meaning given by section</w:t>
      </w:r>
      <w:r w:rsidR="005B66F5" w:rsidRPr="00852971">
        <w:t> </w:t>
      </w:r>
      <w:r w:rsidRPr="00852971">
        <w:t>376</w:t>
      </w:r>
      <w:r w:rsidR="005B66F5" w:rsidRPr="00852971">
        <w:noBreakHyphen/>
      </w:r>
      <w:r w:rsidRPr="00852971">
        <w:t>170.</w:t>
      </w:r>
    </w:p>
    <w:p w:rsidR="006E0072" w:rsidRPr="00852971" w:rsidRDefault="006E0072" w:rsidP="006E0072">
      <w:pPr>
        <w:pStyle w:val="Definition"/>
      </w:pPr>
      <w:r w:rsidRPr="00852971">
        <w:rPr>
          <w:b/>
          <w:i/>
        </w:rPr>
        <w:t xml:space="preserve">total forestry scheme deductions </w:t>
      </w:r>
      <w:r w:rsidRPr="00852971">
        <w:t>has the meaning given by subsection</w:t>
      </w:r>
      <w:r w:rsidR="005B66F5" w:rsidRPr="00852971">
        <w:t> </w:t>
      </w:r>
      <w:r w:rsidRPr="00852971">
        <w:t>394</w:t>
      </w:r>
      <w:r w:rsidR="005B66F5" w:rsidRPr="00852971">
        <w:noBreakHyphen/>
      </w:r>
      <w:r w:rsidRPr="00852971">
        <w:t>30(3).</w:t>
      </w:r>
    </w:p>
    <w:p w:rsidR="006E0072" w:rsidRPr="00852971" w:rsidRDefault="006E0072" w:rsidP="006E0072">
      <w:pPr>
        <w:pStyle w:val="Definition"/>
      </w:pPr>
      <w:r w:rsidRPr="00852971">
        <w:rPr>
          <w:b/>
          <w:i/>
        </w:rPr>
        <w:t>total net forgiven amount</w:t>
      </w:r>
      <w:r w:rsidRPr="00852971">
        <w:t xml:space="preserve"> has the meaning given by subsection</w:t>
      </w:r>
      <w:r w:rsidR="005B66F5" w:rsidRPr="00852971">
        <w:t> </w:t>
      </w:r>
      <w:r w:rsidRPr="00852971">
        <w:t>245</w:t>
      </w:r>
      <w:r w:rsidR="005B66F5" w:rsidRPr="00852971">
        <w:noBreakHyphen/>
      </w:r>
      <w:r w:rsidRPr="00852971">
        <w:t>105(1).</w:t>
      </w:r>
    </w:p>
    <w:p w:rsidR="006E0072" w:rsidRPr="00852971" w:rsidRDefault="006E0072" w:rsidP="006E0072">
      <w:pPr>
        <w:pStyle w:val="Definition"/>
      </w:pPr>
      <w:r w:rsidRPr="00852971">
        <w:rPr>
          <w:b/>
          <w:i/>
        </w:rPr>
        <w:t>total net investment loss</w:t>
      </w:r>
      <w:r w:rsidRPr="00852971">
        <w:t xml:space="preserve"> of an individual for an income year means the sum of:</w:t>
      </w:r>
    </w:p>
    <w:p w:rsidR="006E0072" w:rsidRPr="00852971" w:rsidRDefault="006E0072" w:rsidP="006E0072">
      <w:pPr>
        <w:pStyle w:val="paragraph"/>
      </w:pPr>
      <w:r w:rsidRPr="00852971">
        <w:tab/>
        <w:t>(a)</w:t>
      </w:r>
      <w:r w:rsidRPr="00852971">
        <w:tab/>
        <w:t xml:space="preserve">the amount (if any) by which the individual’s deductions for the income year that are attributable to </w:t>
      </w:r>
      <w:r w:rsidR="005B66F5" w:rsidRPr="00852971">
        <w:rPr>
          <w:position w:val="6"/>
          <w:sz w:val="16"/>
        </w:rPr>
        <w:t>*</w:t>
      </w:r>
      <w:r w:rsidRPr="00852971">
        <w:t>financial investments exceed the individual’s gross income for that year from those investments; and</w:t>
      </w:r>
    </w:p>
    <w:p w:rsidR="006E0072" w:rsidRPr="00852971" w:rsidRDefault="006E0072" w:rsidP="006E0072">
      <w:pPr>
        <w:pStyle w:val="paragraph"/>
      </w:pPr>
      <w:r w:rsidRPr="00852971">
        <w:tab/>
        <w:t>(b)</w:t>
      </w:r>
      <w:r w:rsidRPr="00852971">
        <w:tab/>
        <w:t>the amount (if any) by which the individual’s deductions for the income year that are attributable to rental property exceed the individual’s gross income for that year from rental property.</w:t>
      </w:r>
    </w:p>
    <w:p w:rsidR="006E0072" w:rsidRPr="00852971" w:rsidRDefault="006E0072" w:rsidP="006E0072">
      <w:pPr>
        <w:pStyle w:val="Definition"/>
      </w:pPr>
      <w:r w:rsidRPr="00852971">
        <w:rPr>
          <w:b/>
          <w:i/>
        </w:rPr>
        <w:t>total participation interest</w:t>
      </w:r>
      <w:r w:rsidRPr="00852971">
        <w:t xml:space="preserve"> has the meaning given by section</w:t>
      </w:r>
      <w:r w:rsidR="005B66F5" w:rsidRPr="00852971">
        <w:t> </w:t>
      </w:r>
      <w:r w:rsidRPr="00852971">
        <w:t>960</w:t>
      </w:r>
      <w:r w:rsidR="005B66F5" w:rsidRPr="00852971">
        <w:noBreakHyphen/>
      </w:r>
      <w:r w:rsidRPr="00852971">
        <w:t>180.</w:t>
      </w:r>
    </w:p>
    <w:p w:rsidR="00F143D3" w:rsidRPr="00852971" w:rsidRDefault="00F143D3" w:rsidP="00F143D3">
      <w:pPr>
        <w:pStyle w:val="Definition"/>
      </w:pPr>
      <w:r w:rsidRPr="00852971">
        <w:rPr>
          <w:b/>
          <w:i/>
        </w:rPr>
        <w:t>total release amount</w:t>
      </w:r>
      <w:r w:rsidRPr="00852971">
        <w:t xml:space="preserve">, in relation to an </w:t>
      </w:r>
      <w:r w:rsidR="005B66F5" w:rsidRPr="00852971">
        <w:rPr>
          <w:position w:val="6"/>
          <w:sz w:val="16"/>
        </w:rPr>
        <w:t>*</w:t>
      </w:r>
      <w:r w:rsidRPr="00852971">
        <w:t>excess non</w:t>
      </w:r>
      <w:r w:rsidR="005B66F5" w:rsidRPr="00852971">
        <w:noBreakHyphen/>
      </w:r>
      <w:r w:rsidRPr="00852971">
        <w:t>concessional contributions determination, has the meaning given by paragraph</w:t>
      </w:r>
      <w:r w:rsidR="005B66F5" w:rsidRPr="00852971">
        <w:t> </w:t>
      </w:r>
      <w:r w:rsidRPr="00852971">
        <w:t>97</w:t>
      </w:r>
      <w:r w:rsidR="005B66F5" w:rsidRPr="00852971">
        <w:noBreakHyphen/>
      </w:r>
      <w:r w:rsidRPr="00852971">
        <w:t>25(1)(c) in Schedule</w:t>
      </w:r>
      <w:r w:rsidR="005B66F5" w:rsidRPr="00852971">
        <w:t> </w:t>
      </w:r>
      <w:r w:rsidRPr="00852971">
        <w:t xml:space="preserve">1 to the </w:t>
      </w:r>
      <w:r w:rsidRPr="00852971">
        <w:rPr>
          <w:i/>
        </w:rPr>
        <w:t>Taxation Administration Act 1953</w:t>
      </w:r>
      <w:r w:rsidRPr="00852971">
        <w:t>.</w:t>
      </w:r>
    </w:p>
    <w:p w:rsidR="00DD404C" w:rsidRPr="00852971" w:rsidRDefault="00DD404C" w:rsidP="00DD404C">
      <w:pPr>
        <w:pStyle w:val="Definition"/>
      </w:pPr>
      <w:r w:rsidRPr="00852971">
        <w:rPr>
          <w:b/>
          <w:i/>
        </w:rPr>
        <w:t xml:space="preserve">total superannuation balance </w:t>
      </w:r>
      <w:r w:rsidRPr="00852971">
        <w:t>has the meaning given by section</w:t>
      </w:r>
      <w:r w:rsidR="005B66F5" w:rsidRPr="00852971">
        <w:t> </w:t>
      </w:r>
      <w:r w:rsidRPr="00852971">
        <w:t>307</w:t>
      </w:r>
      <w:r w:rsidR="005B66F5" w:rsidRPr="00852971">
        <w:noBreakHyphen/>
      </w:r>
      <w:r w:rsidRPr="00852971">
        <w:t>230.</w:t>
      </w:r>
    </w:p>
    <w:p w:rsidR="006E0072" w:rsidRPr="00852971" w:rsidRDefault="006E0072" w:rsidP="006E0072">
      <w:pPr>
        <w:pStyle w:val="Definition"/>
      </w:pPr>
      <w:r w:rsidRPr="00852971">
        <w:rPr>
          <w:b/>
          <w:i/>
        </w:rPr>
        <w:t>total voting percentage</w:t>
      </w:r>
      <w:r w:rsidRPr="00852971">
        <w:t xml:space="preserve"> in a company has the meaning given by section</w:t>
      </w:r>
      <w:r w:rsidR="005B66F5" w:rsidRPr="00852971">
        <w:t> </w:t>
      </w:r>
      <w:r w:rsidRPr="00852971">
        <w:t>768</w:t>
      </w:r>
      <w:r w:rsidR="005B66F5" w:rsidRPr="00852971">
        <w:noBreakHyphen/>
      </w:r>
      <w:r w:rsidRPr="00852971">
        <w:t>560.</w:t>
      </w:r>
    </w:p>
    <w:p w:rsidR="006E0072" w:rsidRPr="00852971" w:rsidRDefault="006E0072" w:rsidP="006E0072">
      <w:pPr>
        <w:pStyle w:val="Definition"/>
      </w:pPr>
      <w:r w:rsidRPr="00852971">
        <w:rPr>
          <w:b/>
          <w:i/>
        </w:rPr>
        <w:t xml:space="preserve">tracing rule </w:t>
      </w:r>
      <w:r w:rsidRPr="00852971">
        <w:t>means a rule in one of the following sections:</w:t>
      </w:r>
    </w:p>
    <w:p w:rsidR="006E0072" w:rsidRPr="00852971" w:rsidRDefault="006E0072" w:rsidP="006E0072">
      <w:pPr>
        <w:pStyle w:val="paragraph"/>
      </w:pPr>
      <w:r w:rsidRPr="00852971">
        <w:tab/>
        <w:t>(a)</w:t>
      </w:r>
      <w:r w:rsidRPr="00852971">
        <w:tab/>
        <w:t>section</w:t>
      </w:r>
      <w:r w:rsidR="005B66F5" w:rsidRPr="00852971">
        <w:t> </w:t>
      </w:r>
      <w:r w:rsidRPr="00852971">
        <w:t>166</w:t>
      </w:r>
      <w:r w:rsidR="005B66F5" w:rsidRPr="00852971">
        <w:noBreakHyphen/>
      </w:r>
      <w:r w:rsidRPr="00852971">
        <w:t>225;</w:t>
      </w:r>
    </w:p>
    <w:p w:rsidR="006E0072" w:rsidRPr="00852971" w:rsidRDefault="006E0072" w:rsidP="006E0072">
      <w:pPr>
        <w:pStyle w:val="paragraph"/>
      </w:pPr>
      <w:r w:rsidRPr="00852971">
        <w:tab/>
        <w:t>(b)</w:t>
      </w:r>
      <w:r w:rsidRPr="00852971">
        <w:tab/>
        <w:t>section</w:t>
      </w:r>
      <w:r w:rsidR="005B66F5" w:rsidRPr="00852971">
        <w:t> </w:t>
      </w:r>
      <w:r w:rsidRPr="00852971">
        <w:t>166</w:t>
      </w:r>
      <w:r w:rsidR="005B66F5" w:rsidRPr="00852971">
        <w:noBreakHyphen/>
      </w:r>
      <w:r w:rsidRPr="00852971">
        <w:t>230;</w:t>
      </w:r>
    </w:p>
    <w:p w:rsidR="006E0072" w:rsidRPr="00852971" w:rsidRDefault="006E0072" w:rsidP="006E0072">
      <w:pPr>
        <w:pStyle w:val="paragraph"/>
      </w:pPr>
      <w:r w:rsidRPr="00852971">
        <w:tab/>
        <w:t>(c)</w:t>
      </w:r>
      <w:r w:rsidRPr="00852971">
        <w:tab/>
        <w:t>section</w:t>
      </w:r>
      <w:r w:rsidR="005B66F5" w:rsidRPr="00852971">
        <w:t> </w:t>
      </w:r>
      <w:r w:rsidRPr="00852971">
        <w:t>166</w:t>
      </w:r>
      <w:r w:rsidR="005B66F5" w:rsidRPr="00852971">
        <w:noBreakHyphen/>
      </w:r>
      <w:r w:rsidRPr="00852971">
        <w:t>240;</w:t>
      </w:r>
    </w:p>
    <w:p w:rsidR="006E0072" w:rsidRPr="00852971" w:rsidRDefault="006E0072" w:rsidP="006E0072">
      <w:pPr>
        <w:pStyle w:val="paragraph"/>
      </w:pPr>
      <w:r w:rsidRPr="00852971">
        <w:tab/>
        <w:t>(d)</w:t>
      </w:r>
      <w:r w:rsidRPr="00852971">
        <w:tab/>
        <w:t>section</w:t>
      </w:r>
      <w:r w:rsidR="005B66F5" w:rsidRPr="00852971">
        <w:t> </w:t>
      </w:r>
      <w:r w:rsidRPr="00852971">
        <w:t>166</w:t>
      </w:r>
      <w:r w:rsidR="005B66F5" w:rsidRPr="00852971">
        <w:noBreakHyphen/>
      </w:r>
      <w:r w:rsidRPr="00852971">
        <w:t>245;</w:t>
      </w:r>
    </w:p>
    <w:p w:rsidR="006E0072" w:rsidRPr="00852971" w:rsidRDefault="006E0072" w:rsidP="006E0072">
      <w:pPr>
        <w:pStyle w:val="paragraph"/>
      </w:pPr>
      <w:r w:rsidRPr="00852971">
        <w:tab/>
        <w:t>(e)</w:t>
      </w:r>
      <w:r w:rsidRPr="00852971">
        <w:tab/>
        <w:t>section</w:t>
      </w:r>
      <w:r w:rsidR="005B66F5" w:rsidRPr="00852971">
        <w:t> </w:t>
      </w:r>
      <w:r w:rsidRPr="00852971">
        <w:t>166</w:t>
      </w:r>
      <w:r w:rsidR="005B66F5" w:rsidRPr="00852971">
        <w:noBreakHyphen/>
      </w:r>
      <w:r w:rsidRPr="00852971">
        <w:t>255;</w:t>
      </w:r>
    </w:p>
    <w:p w:rsidR="006E0072" w:rsidRPr="00852971" w:rsidRDefault="006E0072" w:rsidP="006E0072">
      <w:pPr>
        <w:pStyle w:val="paragraph"/>
      </w:pPr>
      <w:r w:rsidRPr="00852971">
        <w:tab/>
        <w:t>(f)</w:t>
      </w:r>
      <w:r w:rsidRPr="00852971">
        <w:tab/>
        <w:t>section</w:t>
      </w:r>
      <w:r w:rsidR="005B66F5" w:rsidRPr="00852971">
        <w:t> </w:t>
      </w:r>
      <w:r w:rsidRPr="00852971">
        <w:t>166</w:t>
      </w:r>
      <w:r w:rsidR="005B66F5" w:rsidRPr="00852971">
        <w:noBreakHyphen/>
      </w:r>
      <w:r w:rsidRPr="00852971">
        <w:t>260.</w:t>
      </w:r>
    </w:p>
    <w:p w:rsidR="006E0072" w:rsidRPr="00852971" w:rsidRDefault="006E0072" w:rsidP="006E0072">
      <w:pPr>
        <w:pStyle w:val="Definition"/>
      </w:pPr>
      <w:r w:rsidRPr="00852971">
        <w:rPr>
          <w:b/>
          <w:i/>
        </w:rPr>
        <w:t>trading</w:t>
      </w:r>
      <w:r w:rsidRPr="00852971">
        <w:t xml:space="preserve"> in </w:t>
      </w:r>
      <w:r w:rsidR="005B66F5" w:rsidRPr="00852971">
        <w:rPr>
          <w:position w:val="6"/>
          <w:sz w:val="16"/>
        </w:rPr>
        <w:t>*</w:t>
      </w:r>
      <w:r w:rsidRPr="00852971">
        <w:t xml:space="preserve">shares in a </w:t>
      </w:r>
      <w:r w:rsidR="005B66F5" w:rsidRPr="00852971">
        <w:rPr>
          <w:position w:val="6"/>
          <w:sz w:val="16"/>
        </w:rPr>
        <w:t>*</w:t>
      </w:r>
      <w:r w:rsidRPr="00852971">
        <w:t>listed public company, or in units in a unit trust, has the meaning given by section</w:t>
      </w:r>
      <w:r w:rsidR="005B66F5" w:rsidRPr="00852971">
        <w:t> </w:t>
      </w:r>
      <w:r w:rsidRPr="00852971">
        <w:t>960</w:t>
      </w:r>
      <w:r w:rsidR="005B66F5" w:rsidRPr="00852971">
        <w:noBreakHyphen/>
      </w:r>
      <w:r w:rsidRPr="00852971">
        <w:t>220.</w:t>
      </w:r>
    </w:p>
    <w:p w:rsidR="006E0072" w:rsidRPr="00852971" w:rsidRDefault="006E0072" w:rsidP="006E0072">
      <w:pPr>
        <w:pStyle w:val="Definition"/>
      </w:pPr>
      <w:r w:rsidRPr="00852971">
        <w:rPr>
          <w:b/>
          <w:i/>
        </w:rPr>
        <w:t>trading stock</w:t>
      </w:r>
      <w:r w:rsidRPr="00852971">
        <w:t xml:space="preserve"> has the meaning given by section</w:t>
      </w:r>
      <w:r w:rsidR="005B66F5" w:rsidRPr="00852971">
        <w:t> </w:t>
      </w:r>
      <w:r w:rsidRPr="00852971">
        <w:t>70</w:t>
      </w:r>
      <w:r w:rsidR="005B66F5" w:rsidRPr="00852971">
        <w:noBreakHyphen/>
      </w:r>
      <w:r w:rsidRPr="00852971">
        <w:t>10, as modified by section</w:t>
      </w:r>
      <w:r w:rsidR="005B66F5" w:rsidRPr="00852971">
        <w:t> </w:t>
      </w:r>
      <w:r w:rsidRPr="00852971">
        <w:t>70</w:t>
      </w:r>
      <w:r w:rsidR="005B66F5" w:rsidRPr="00852971">
        <w:noBreakHyphen/>
      </w:r>
      <w:r w:rsidRPr="00852971">
        <w:t>12 of this Act and sections</w:t>
      </w:r>
      <w:r w:rsidR="005B66F5" w:rsidRPr="00852971">
        <w:t> </w:t>
      </w:r>
      <w:r w:rsidRPr="00852971">
        <w:t xml:space="preserve">124ZO and 124ZQ of the </w:t>
      </w:r>
      <w:r w:rsidRPr="00852971">
        <w:rPr>
          <w:i/>
        </w:rPr>
        <w:t>Income Tax Assessment Act 1936</w:t>
      </w:r>
      <w:r w:rsidRPr="00852971">
        <w:t>.</w:t>
      </w:r>
    </w:p>
    <w:p w:rsidR="006E0072" w:rsidRPr="00852971" w:rsidRDefault="006E0072" w:rsidP="006E0072">
      <w:pPr>
        <w:pStyle w:val="Definition"/>
      </w:pPr>
      <w:r w:rsidRPr="00852971">
        <w:rPr>
          <w:b/>
          <w:i/>
        </w:rPr>
        <w:t>trading stock loss</w:t>
      </w:r>
      <w:r w:rsidRPr="00852971">
        <w:t xml:space="preserve"> has the meaning given by subsection</w:t>
      </w:r>
      <w:r w:rsidR="005B66F5" w:rsidRPr="00852971">
        <w:t> </w:t>
      </w:r>
      <w:r w:rsidR="009B51DD" w:rsidRPr="00852971">
        <w:t>165</w:t>
      </w:r>
      <w:r w:rsidR="009B51DD" w:rsidRPr="00852971">
        <w:noBreakHyphen/>
        <w:t>115A(1D)</w:t>
      </w:r>
      <w:r w:rsidRPr="00852971">
        <w:t>.</w:t>
      </w:r>
    </w:p>
    <w:p w:rsidR="006E0072" w:rsidRPr="00852971" w:rsidRDefault="006E0072" w:rsidP="006E0072">
      <w:pPr>
        <w:pStyle w:val="Definition"/>
      </w:pPr>
      <w:r w:rsidRPr="00852971">
        <w:rPr>
          <w:b/>
          <w:i/>
        </w:rPr>
        <w:t>traditional security</w:t>
      </w:r>
      <w:r w:rsidRPr="00852971">
        <w:t xml:space="preserve"> has the meaning given by section</w:t>
      </w:r>
      <w:r w:rsidR="005B66F5" w:rsidRPr="00852971">
        <w:t> </w:t>
      </w:r>
      <w:r w:rsidRPr="00852971">
        <w:t xml:space="preserve">26BB of the </w:t>
      </w:r>
      <w:r w:rsidRPr="00852971">
        <w:rPr>
          <w:i/>
        </w:rPr>
        <w:t>Income Tax Assessment Act 1936</w:t>
      </w:r>
      <w:r w:rsidRPr="00852971">
        <w:t>.</w:t>
      </w:r>
    </w:p>
    <w:p w:rsidR="00DD404C" w:rsidRPr="00852971" w:rsidRDefault="00DD404C" w:rsidP="00DD404C">
      <w:pPr>
        <w:pStyle w:val="Definition"/>
      </w:pPr>
      <w:r w:rsidRPr="00852971">
        <w:rPr>
          <w:b/>
          <w:i/>
        </w:rPr>
        <w:t>transfer balance</w:t>
      </w:r>
      <w:r w:rsidRPr="00852971">
        <w:t xml:space="preserve"> has the meaning given by section</w:t>
      </w:r>
      <w:r w:rsidR="005B66F5" w:rsidRPr="00852971">
        <w:t> </w:t>
      </w:r>
      <w:r w:rsidRPr="00852971">
        <w:t>294</w:t>
      </w:r>
      <w:r w:rsidR="005B66F5" w:rsidRPr="00852971">
        <w:noBreakHyphen/>
      </w:r>
      <w:r w:rsidRPr="00852971">
        <w:t>30.</w:t>
      </w:r>
    </w:p>
    <w:p w:rsidR="00DD404C" w:rsidRPr="00852971" w:rsidRDefault="00DD404C" w:rsidP="00DD404C">
      <w:pPr>
        <w:pStyle w:val="Definition"/>
      </w:pPr>
      <w:r w:rsidRPr="00852971">
        <w:rPr>
          <w:b/>
          <w:i/>
        </w:rPr>
        <w:t>transfer balance account</w:t>
      </w:r>
      <w:r w:rsidRPr="00852971">
        <w:t xml:space="preserve"> means an account that arises under section</w:t>
      </w:r>
      <w:r w:rsidR="005B66F5" w:rsidRPr="00852971">
        <w:t> </w:t>
      </w:r>
      <w:r w:rsidRPr="00852971">
        <w:t>294</w:t>
      </w:r>
      <w:r w:rsidR="005B66F5" w:rsidRPr="00852971">
        <w:noBreakHyphen/>
      </w:r>
      <w:r w:rsidRPr="00852971">
        <w:t>15.</w:t>
      </w:r>
    </w:p>
    <w:p w:rsidR="00DD404C" w:rsidRPr="00852971" w:rsidRDefault="00DD404C" w:rsidP="00DD404C">
      <w:pPr>
        <w:pStyle w:val="Definition"/>
      </w:pPr>
      <w:r w:rsidRPr="00852971">
        <w:rPr>
          <w:b/>
          <w:i/>
        </w:rPr>
        <w:t xml:space="preserve">transfer balance cap </w:t>
      </w:r>
      <w:r w:rsidRPr="00852971">
        <w:t>has the meaning given by section</w:t>
      </w:r>
      <w:r w:rsidR="005B66F5" w:rsidRPr="00852971">
        <w:t> </w:t>
      </w:r>
      <w:r w:rsidRPr="00852971">
        <w:t>294</w:t>
      </w:r>
      <w:r w:rsidR="005B66F5" w:rsidRPr="00852971">
        <w:noBreakHyphen/>
      </w:r>
      <w:r w:rsidRPr="00852971">
        <w:t>35 and modified by section</w:t>
      </w:r>
      <w:r w:rsidR="005B66F5" w:rsidRPr="00852971">
        <w:t> </w:t>
      </w:r>
      <w:r w:rsidRPr="00852971">
        <w:t>294</w:t>
      </w:r>
      <w:r w:rsidR="005B66F5" w:rsidRPr="00852971">
        <w:noBreakHyphen/>
      </w:r>
      <w:r w:rsidRPr="00852971">
        <w:t>185.</w:t>
      </w:r>
    </w:p>
    <w:p w:rsidR="00DD404C" w:rsidRPr="00852971" w:rsidRDefault="00DD404C" w:rsidP="00DD404C">
      <w:pPr>
        <w:pStyle w:val="Definition"/>
      </w:pPr>
      <w:r w:rsidRPr="00852971">
        <w:rPr>
          <w:b/>
          <w:i/>
        </w:rPr>
        <w:t>transfer balance credit</w:t>
      </w:r>
      <w:r w:rsidRPr="00852971">
        <w:t xml:space="preserve"> has the meaning given by section</w:t>
      </w:r>
      <w:r w:rsidR="005B66F5" w:rsidRPr="00852971">
        <w:t> </w:t>
      </w:r>
      <w:r w:rsidRPr="00852971">
        <w:t>294</w:t>
      </w:r>
      <w:r w:rsidR="005B66F5" w:rsidRPr="00852971">
        <w:noBreakHyphen/>
      </w:r>
      <w:r w:rsidRPr="00852971">
        <w:t>25.</w:t>
      </w:r>
    </w:p>
    <w:p w:rsidR="00DD404C" w:rsidRPr="00852971" w:rsidRDefault="00DD404C" w:rsidP="00DD404C">
      <w:pPr>
        <w:pStyle w:val="Definition"/>
      </w:pPr>
      <w:r w:rsidRPr="00852971">
        <w:rPr>
          <w:b/>
          <w:i/>
        </w:rPr>
        <w:t xml:space="preserve">transfer balance debit </w:t>
      </w:r>
      <w:r w:rsidRPr="00852971">
        <w:t>has the meaning given by section</w:t>
      </w:r>
      <w:r w:rsidR="005B66F5" w:rsidRPr="00852971">
        <w:t> </w:t>
      </w:r>
      <w:r w:rsidRPr="00852971">
        <w:t>294</w:t>
      </w:r>
      <w:r w:rsidR="005B66F5" w:rsidRPr="00852971">
        <w:noBreakHyphen/>
      </w:r>
      <w:r w:rsidRPr="00852971">
        <w:t>80.</w:t>
      </w:r>
    </w:p>
    <w:p w:rsidR="006E0072" w:rsidRPr="00852971" w:rsidRDefault="006E0072" w:rsidP="006E0072">
      <w:pPr>
        <w:pStyle w:val="Definition"/>
      </w:pPr>
      <w:r w:rsidRPr="00852971">
        <w:rPr>
          <w:b/>
          <w:i/>
        </w:rPr>
        <w:t>transferor trust</w:t>
      </w:r>
      <w:r w:rsidRPr="00852971">
        <w:t xml:space="preserve"> has the meaning given by section</w:t>
      </w:r>
      <w:r w:rsidR="005B66F5" w:rsidRPr="00852971">
        <w:t> </w:t>
      </w:r>
      <w:r w:rsidRPr="00852971">
        <w:t>960</w:t>
      </w:r>
      <w:r w:rsidR="005B66F5" w:rsidRPr="00852971">
        <w:noBreakHyphen/>
      </w:r>
      <w:r w:rsidRPr="00852971">
        <w:t>75.</w:t>
      </w:r>
    </w:p>
    <w:p w:rsidR="006E0072" w:rsidRPr="00852971" w:rsidRDefault="006E0072" w:rsidP="006E0072">
      <w:pPr>
        <w:pStyle w:val="Definition"/>
      </w:pPr>
      <w:r w:rsidRPr="00852971">
        <w:rPr>
          <w:b/>
          <w:i/>
        </w:rPr>
        <w:t>transfer pricing benefit</w:t>
      </w:r>
      <w:r w:rsidRPr="00852971">
        <w:t xml:space="preserve"> has the meaning given by sections</w:t>
      </w:r>
      <w:r w:rsidR="005B66F5" w:rsidRPr="00852971">
        <w:t> </w:t>
      </w:r>
      <w:r w:rsidRPr="00852971">
        <w:t>815</w:t>
      </w:r>
      <w:r w:rsidR="005B66F5" w:rsidRPr="00852971">
        <w:noBreakHyphen/>
      </w:r>
      <w:r w:rsidRPr="00852971">
        <w:t>15, 815</w:t>
      </w:r>
      <w:r w:rsidR="005B66F5" w:rsidRPr="00852971">
        <w:noBreakHyphen/>
      </w:r>
      <w:r w:rsidRPr="00852971">
        <w:t>120 and 815</w:t>
      </w:r>
      <w:r w:rsidR="005B66F5" w:rsidRPr="00852971">
        <w:noBreakHyphen/>
      </w:r>
      <w:r w:rsidRPr="00852971">
        <w:t>220.</w:t>
      </w:r>
    </w:p>
    <w:p w:rsidR="006E0072" w:rsidRPr="00852971" w:rsidRDefault="006E0072" w:rsidP="006E0072">
      <w:pPr>
        <w:pStyle w:val="Definition"/>
      </w:pPr>
      <w:r w:rsidRPr="00852971">
        <w:rPr>
          <w:b/>
          <w:i/>
        </w:rPr>
        <w:t>transfer value</w:t>
      </w:r>
      <w:r w:rsidRPr="00852971">
        <w:t xml:space="preserve"> of an asset means the amount that could be expected to be received from the disposal of the asset in an open market after deducting any costs expected to be incurred in respect of the disposal.</w:t>
      </w:r>
    </w:p>
    <w:p w:rsidR="006E0072" w:rsidRPr="00852971" w:rsidRDefault="006E0072" w:rsidP="006E0072">
      <w:pPr>
        <w:pStyle w:val="Definition"/>
      </w:pPr>
      <w:r w:rsidRPr="00852971">
        <w:rPr>
          <w:b/>
          <w:i/>
        </w:rPr>
        <w:t>transition entity</w:t>
      </w:r>
      <w:r w:rsidRPr="00852971">
        <w:t xml:space="preserve"> has the meaning given by section</w:t>
      </w:r>
      <w:r w:rsidR="005B66F5" w:rsidRPr="00852971">
        <w:t> </w:t>
      </w:r>
      <w:r w:rsidRPr="00852971">
        <w:t>58</w:t>
      </w:r>
      <w:r w:rsidR="005B66F5" w:rsidRPr="00852971">
        <w:noBreakHyphen/>
      </w:r>
      <w:r w:rsidRPr="00852971">
        <w:t>5.</w:t>
      </w:r>
    </w:p>
    <w:p w:rsidR="006E0072" w:rsidRPr="00852971" w:rsidRDefault="006E0072" w:rsidP="006E0072">
      <w:pPr>
        <w:pStyle w:val="Definition"/>
      </w:pPr>
      <w:r w:rsidRPr="00852971">
        <w:rPr>
          <w:b/>
          <w:i/>
        </w:rPr>
        <w:t>transition time</w:t>
      </w:r>
      <w:r w:rsidRPr="00852971">
        <w:t xml:space="preserve"> has the meaning given by section</w:t>
      </w:r>
      <w:r w:rsidR="005B66F5" w:rsidRPr="00852971">
        <w:t> </w:t>
      </w:r>
      <w:r w:rsidRPr="00852971">
        <w:t>58</w:t>
      </w:r>
      <w:r w:rsidR="005B66F5" w:rsidRPr="00852971">
        <w:noBreakHyphen/>
      </w:r>
      <w:r w:rsidRPr="00852971">
        <w:t>5.</w:t>
      </w:r>
    </w:p>
    <w:p w:rsidR="006E0072" w:rsidRPr="00852971" w:rsidRDefault="006E0072" w:rsidP="006E0072">
      <w:pPr>
        <w:pStyle w:val="Definition"/>
      </w:pPr>
      <w:r w:rsidRPr="00852971">
        <w:rPr>
          <w:b/>
          <w:i/>
        </w:rPr>
        <w:t>transition year</w:t>
      </w:r>
      <w:r w:rsidRPr="00852971">
        <w:t xml:space="preserve"> has the meaning given by section</w:t>
      </w:r>
      <w:r w:rsidR="005B66F5" w:rsidRPr="00852971">
        <w:t> </w:t>
      </w:r>
      <w:r w:rsidRPr="00852971">
        <w:t>58</w:t>
      </w:r>
      <w:r w:rsidR="005B66F5" w:rsidRPr="00852971">
        <w:noBreakHyphen/>
      </w:r>
      <w:r w:rsidRPr="00852971">
        <w:t>5.</w:t>
      </w:r>
    </w:p>
    <w:p w:rsidR="006E0072" w:rsidRPr="00852971" w:rsidRDefault="006E0072" w:rsidP="006E0072">
      <w:pPr>
        <w:pStyle w:val="Definition"/>
      </w:pPr>
      <w:r w:rsidRPr="00852971">
        <w:rPr>
          <w:b/>
          <w:i/>
        </w:rPr>
        <w:t>transport capital expenditure</w:t>
      </w:r>
      <w:r w:rsidRPr="00852971">
        <w:t xml:space="preserve"> has the meaning given by section</w:t>
      </w:r>
      <w:r w:rsidR="005B66F5" w:rsidRPr="00852971">
        <w:t> </w:t>
      </w:r>
      <w:r w:rsidRPr="00852971">
        <w:t>40</w:t>
      </w:r>
      <w:r w:rsidR="005B66F5" w:rsidRPr="00852971">
        <w:noBreakHyphen/>
      </w:r>
      <w:r w:rsidRPr="00852971">
        <w:t>865.</w:t>
      </w:r>
    </w:p>
    <w:p w:rsidR="006E0072" w:rsidRPr="00852971" w:rsidRDefault="006E0072" w:rsidP="006E0072">
      <w:pPr>
        <w:pStyle w:val="Definition"/>
      </w:pPr>
      <w:r w:rsidRPr="00852971">
        <w:rPr>
          <w:b/>
          <w:i/>
        </w:rPr>
        <w:t>transport expense</w:t>
      </w:r>
      <w:r w:rsidRPr="00852971">
        <w:t xml:space="preserve"> has the meaning given by section</w:t>
      </w:r>
      <w:r w:rsidR="005B66F5" w:rsidRPr="00852971">
        <w:t> </w:t>
      </w:r>
      <w:r w:rsidRPr="00852971">
        <w:t>900</w:t>
      </w:r>
      <w:r w:rsidR="005B66F5" w:rsidRPr="00852971">
        <w:noBreakHyphen/>
      </w:r>
      <w:r w:rsidRPr="00852971">
        <w:t>220.</w:t>
      </w:r>
    </w:p>
    <w:p w:rsidR="006E0072" w:rsidRPr="00852971" w:rsidRDefault="006E0072" w:rsidP="006E0072">
      <w:pPr>
        <w:pStyle w:val="Definition"/>
      </w:pPr>
      <w:r w:rsidRPr="00852971">
        <w:rPr>
          <w:b/>
          <w:i/>
        </w:rPr>
        <w:t>transport facility</w:t>
      </w:r>
      <w:r w:rsidRPr="00852971">
        <w:t xml:space="preserve"> has the meaning given by section</w:t>
      </w:r>
      <w:r w:rsidR="005B66F5" w:rsidRPr="00852971">
        <w:t> </w:t>
      </w:r>
      <w:r w:rsidRPr="00852971">
        <w:t>40</w:t>
      </w:r>
      <w:r w:rsidR="005B66F5" w:rsidRPr="00852971">
        <w:noBreakHyphen/>
      </w:r>
      <w:r w:rsidRPr="00852971">
        <w:t>870.</w:t>
      </w:r>
    </w:p>
    <w:p w:rsidR="006E0072" w:rsidRPr="00852971" w:rsidRDefault="006E0072" w:rsidP="006E0072">
      <w:pPr>
        <w:pStyle w:val="Definition"/>
      </w:pPr>
      <w:r w:rsidRPr="00852971">
        <w:rPr>
          <w:b/>
          <w:i/>
        </w:rPr>
        <w:t>transport payment</w:t>
      </w:r>
      <w:r w:rsidRPr="00852971">
        <w:t xml:space="preserve"> has the meaning given by section</w:t>
      </w:r>
      <w:r w:rsidR="005B66F5" w:rsidRPr="00852971">
        <w:t> </w:t>
      </w:r>
      <w:r w:rsidRPr="00852971">
        <w:t>900</w:t>
      </w:r>
      <w:r w:rsidR="005B66F5" w:rsidRPr="00852971">
        <w:noBreakHyphen/>
      </w:r>
      <w:r w:rsidRPr="00852971">
        <w:t>220.</w:t>
      </w:r>
    </w:p>
    <w:p w:rsidR="006E0072" w:rsidRPr="00852971" w:rsidRDefault="006E0072" w:rsidP="006E0072">
      <w:pPr>
        <w:pStyle w:val="Definition"/>
      </w:pPr>
      <w:r w:rsidRPr="00852971">
        <w:rPr>
          <w:b/>
          <w:i/>
        </w:rPr>
        <w:t>travel allowance</w:t>
      </w:r>
      <w:r w:rsidRPr="00852971">
        <w:t xml:space="preserve"> has the meaning given by section</w:t>
      </w:r>
      <w:r w:rsidR="005B66F5" w:rsidRPr="00852971">
        <w:t> </w:t>
      </w:r>
      <w:r w:rsidRPr="00852971">
        <w:t>900</w:t>
      </w:r>
      <w:r w:rsidR="005B66F5" w:rsidRPr="00852971">
        <w:noBreakHyphen/>
      </w:r>
      <w:r w:rsidRPr="00852971">
        <w:t>30.</w:t>
      </w:r>
    </w:p>
    <w:p w:rsidR="006E0072" w:rsidRPr="00852971" w:rsidRDefault="006E0072" w:rsidP="00B268BD">
      <w:pPr>
        <w:pStyle w:val="Definition"/>
      </w:pPr>
      <w:r w:rsidRPr="00852971">
        <w:rPr>
          <w:b/>
          <w:i/>
        </w:rPr>
        <w:t>travel allowance expense</w:t>
      </w:r>
      <w:r w:rsidRPr="00852971">
        <w:t xml:space="preserve"> has the meaning given by section</w:t>
      </w:r>
      <w:r w:rsidR="005B66F5" w:rsidRPr="00852971">
        <w:t> </w:t>
      </w:r>
      <w:r w:rsidRPr="00852971">
        <w:t>900</w:t>
      </w:r>
      <w:r w:rsidR="005B66F5" w:rsidRPr="00852971">
        <w:noBreakHyphen/>
      </w:r>
      <w:r w:rsidRPr="00852971">
        <w:t>30.</w:t>
      </w:r>
    </w:p>
    <w:p w:rsidR="006E0072" w:rsidRPr="00852971" w:rsidRDefault="006E0072" w:rsidP="006E0072">
      <w:pPr>
        <w:pStyle w:val="Definition"/>
      </w:pPr>
      <w:r w:rsidRPr="00852971">
        <w:rPr>
          <w:b/>
          <w:i/>
        </w:rPr>
        <w:t>travel between workplaces</w:t>
      </w:r>
      <w:r w:rsidRPr="00852971">
        <w:t xml:space="preserve"> has the meaning given by section</w:t>
      </w:r>
      <w:r w:rsidR="005B66F5" w:rsidRPr="00852971">
        <w:t> </w:t>
      </w:r>
      <w:r w:rsidRPr="00852971">
        <w:t>25</w:t>
      </w:r>
      <w:r w:rsidR="005B66F5" w:rsidRPr="00852971">
        <w:noBreakHyphen/>
      </w:r>
      <w:r w:rsidRPr="00852971">
        <w:t>100.</w:t>
      </w:r>
    </w:p>
    <w:p w:rsidR="006E0072" w:rsidRPr="00852971" w:rsidRDefault="006E0072" w:rsidP="006E0072">
      <w:pPr>
        <w:pStyle w:val="Definition"/>
      </w:pPr>
      <w:r w:rsidRPr="00852971">
        <w:rPr>
          <w:b/>
          <w:i/>
        </w:rPr>
        <w:t>travel expense</w:t>
      </w:r>
      <w:r w:rsidRPr="00852971">
        <w:t xml:space="preserve"> has the meaning given by section</w:t>
      </w:r>
      <w:r w:rsidR="005B66F5" w:rsidRPr="00852971">
        <w:t> </w:t>
      </w:r>
      <w:r w:rsidRPr="00852971">
        <w:t>900</w:t>
      </w:r>
      <w:r w:rsidR="005B66F5" w:rsidRPr="00852971">
        <w:noBreakHyphen/>
      </w:r>
      <w:r w:rsidRPr="00852971">
        <w:t>95.</w:t>
      </w:r>
    </w:p>
    <w:p w:rsidR="006E0072" w:rsidRPr="00852971" w:rsidRDefault="006E0072" w:rsidP="006E0072">
      <w:pPr>
        <w:pStyle w:val="Definition"/>
      </w:pPr>
      <w:r w:rsidRPr="00852971">
        <w:rPr>
          <w:b/>
          <w:i/>
        </w:rPr>
        <w:t>trial year</w:t>
      </w:r>
      <w:r w:rsidRPr="00852971">
        <w:t xml:space="preserve"> has the meaning given by section</w:t>
      </w:r>
      <w:r w:rsidR="005B66F5" w:rsidRPr="00852971">
        <w:t> </w:t>
      </w:r>
      <w:r w:rsidRPr="00852971">
        <w:t>707</w:t>
      </w:r>
      <w:r w:rsidR="005B66F5" w:rsidRPr="00852971">
        <w:noBreakHyphen/>
      </w:r>
      <w:r w:rsidRPr="00852971">
        <w:t>120.</w:t>
      </w:r>
    </w:p>
    <w:p w:rsidR="00E2611E" w:rsidRPr="00852971" w:rsidRDefault="00E2611E" w:rsidP="00E2611E">
      <w:pPr>
        <w:pStyle w:val="Definition"/>
      </w:pPr>
      <w:r w:rsidRPr="00852971">
        <w:rPr>
          <w:b/>
          <w:i/>
        </w:rPr>
        <w:t>trust component</w:t>
      </w:r>
      <w:r w:rsidRPr="00852971">
        <w:t>, of a particular character, has the meaning given by sections</w:t>
      </w:r>
      <w:r w:rsidR="005B66F5" w:rsidRPr="00852971">
        <w:t> </w:t>
      </w:r>
      <w:r w:rsidRPr="00852971">
        <w:t>276</w:t>
      </w:r>
      <w:r w:rsidR="005B66F5" w:rsidRPr="00852971">
        <w:noBreakHyphen/>
      </w:r>
      <w:r w:rsidRPr="00852971">
        <w:t>260.</w:t>
      </w:r>
    </w:p>
    <w:p w:rsidR="00E2611E" w:rsidRPr="00852971" w:rsidRDefault="00E2611E" w:rsidP="00E2611E">
      <w:pPr>
        <w:pStyle w:val="Definition"/>
      </w:pPr>
      <w:r w:rsidRPr="00852971">
        <w:rPr>
          <w:b/>
          <w:i/>
        </w:rPr>
        <w:t>trust component deficit</w:t>
      </w:r>
      <w:r w:rsidRPr="00852971">
        <w:t>, of a particular character, has the meaning given by sections</w:t>
      </w:r>
      <w:r w:rsidR="005B66F5" w:rsidRPr="00852971">
        <w:t> </w:t>
      </w:r>
      <w:r w:rsidRPr="00852971">
        <w:t>276</w:t>
      </w:r>
      <w:r w:rsidR="005B66F5" w:rsidRPr="00852971">
        <w:noBreakHyphen/>
      </w:r>
      <w:r w:rsidRPr="00852971">
        <w:t>320.</w:t>
      </w:r>
    </w:p>
    <w:p w:rsidR="006E0072" w:rsidRPr="00852971" w:rsidRDefault="006E0072" w:rsidP="00CE7A03">
      <w:pPr>
        <w:pStyle w:val="Definition"/>
        <w:rPr>
          <w:lang w:eastAsia="en-US"/>
        </w:rPr>
      </w:pPr>
      <w:r w:rsidRPr="00852971">
        <w:rPr>
          <w:b/>
          <w:i/>
          <w:lang w:eastAsia="en-US"/>
        </w:rPr>
        <w:t>trustee</w:t>
      </w:r>
      <w:r w:rsidRPr="00852971">
        <w:rPr>
          <w:lang w:eastAsia="en-US"/>
        </w:rPr>
        <w:t>:</w:t>
      </w:r>
    </w:p>
    <w:p w:rsidR="006E0072" w:rsidRPr="00852971" w:rsidRDefault="006E0072" w:rsidP="006E0072">
      <w:pPr>
        <w:pStyle w:val="paragraph"/>
      </w:pPr>
      <w:r w:rsidRPr="00852971">
        <w:rPr>
          <w:lang w:eastAsia="en-US"/>
        </w:rPr>
        <w:tab/>
        <w:t>(a)</w:t>
      </w:r>
      <w:r w:rsidRPr="00852971">
        <w:rPr>
          <w:lang w:eastAsia="en-US"/>
        </w:rPr>
        <w:tab/>
        <w:t xml:space="preserve">of a </w:t>
      </w:r>
      <w:r w:rsidR="005B66F5" w:rsidRPr="00852971">
        <w:rPr>
          <w:position w:val="6"/>
          <w:sz w:val="16"/>
        </w:rPr>
        <w:t>*</w:t>
      </w:r>
      <w:r w:rsidRPr="00852971">
        <w:t xml:space="preserve">superannuation fund, an </w:t>
      </w:r>
      <w:r w:rsidR="005B66F5" w:rsidRPr="00852971">
        <w:rPr>
          <w:position w:val="6"/>
          <w:sz w:val="16"/>
        </w:rPr>
        <w:t>*</w:t>
      </w:r>
      <w:r w:rsidRPr="00852971">
        <w:t xml:space="preserve">approved deposit fund or a </w:t>
      </w:r>
      <w:r w:rsidR="005B66F5" w:rsidRPr="00852971">
        <w:rPr>
          <w:position w:val="6"/>
          <w:sz w:val="16"/>
        </w:rPr>
        <w:t>*</w:t>
      </w:r>
      <w:r w:rsidRPr="00852971">
        <w:t>pooled superannuation trust—means:</w:t>
      </w:r>
    </w:p>
    <w:p w:rsidR="006E0072" w:rsidRPr="00852971" w:rsidRDefault="006E0072" w:rsidP="006E0072">
      <w:pPr>
        <w:pStyle w:val="paragraphsub"/>
        <w:rPr>
          <w:lang w:eastAsia="en-US"/>
        </w:rPr>
      </w:pPr>
      <w:r w:rsidRPr="00852971">
        <w:rPr>
          <w:lang w:eastAsia="en-US"/>
        </w:rPr>
        <w:tab/>
        <w:t>(i)</w:t>
      </w:r>
      <w:r w:rsidRPr="00852971">
        <w:rPr>
          <w:lang w:eastAsia="en-US"/>
        </w:rPr>
        <w:tab/>
        <w:t>if there is a trustee (within the ordinary meaning of that expression) of the fund or trust—the trustee; or</w:t>
      </w:r>
    </w:p>
    <w:p w:rsidR="006E0072" w:rsidRPr="00852971" w:rsidRDefault="006E0072" w:rsidP="006E0072">
      <w:pPr>
        <w:pStyle w:val="paragraphsub"/>
        <w:rPr>
          <w:lang w:eastAsia="en-US"/>
        </w:rPr>
      </w:pPr>
      <w:r w:rsidRPr="00852971">
        <w:rPr>
          <w:lang w:eastAsia="en-US"/>
        </w:rPr>
        <w:tab/>
        <w:t>(ii)</w:t>
      </w:r>
      <w:r w:rsidRPr="00852971">
        <w:rPr>
          <w:lang w:eastAsia="en-US"/>
        </w:rPr>
        <w:tab/>
        <w:t>in any other case—the person who manages the fund or trust; and</w:t>
      </w:r>
    </w:p>
    <w:p w:rsidR="006E0072" w:rsidRPr="00852971" w:rsidRDefault="006E0072" w:rsidP="006E0072">
      <w:pPr>
        <w:pStyle w:val="paragraph"/>
      </w:pPr>
      <w:r w:rsidRPr="00852971">
        <w:rPr>
          <w:lang w:eastAsia="en-US"/>
        </w:rPr>
        <w:tab/>
        <w:t>(b)</w:t>
      </w:r>
      <w:r w:rsidRPr="00852971">
        <w:rPr>
          <w:lang w:eastAsia="en-US"/>
        </w:rPr>
        <w:tab/>
        <w:t>otherwise—has the meaning given by subsection</w:t>
      </w:r>
      <w:r w:rsidR="005B66F5" w:rsidRPr="00852971">
        <w:rPr>
          <w:lang w:eastAsia="en-US"/>
        </w:rPr>
        <w:t> </w:t>
      </w:r>
      <w:r w:rsidRPr="00852971">
        <w:rPr>
          <w:lang w:eastAsia="en-US"/>
        </w:rPr>
        <w:t xml:space="preserve">6(1) of the </w:t>
      </w:r>
      <w:r w:rsidRPr="00852971">
        <w:rPr>
          <w:i/>
          <w:lang w:eastAsia="en-US"/>
        </w:rPr>
        <w:t>Income Tax Assessment Act 1936</w:t>
      </w:r>
      <w:r w:rsidRPr="00852971">
        <w:rPr>
          <w:lang w:eastAsia="en-US"/>
        </w:rPr>
        <w:t>.</w:t>
      </w:r>
    </w:p>
    <w:p w:rsidR="006E0072" w:rsidRPr="00852971" w:rsidRDefault="006E0072" w:rsidP="006E0072">
      <w:pPr>
        <w:pStyle w:val="Definition"/>
      </w:pPr>
      <w:r w:rsidRPr="00852971">
        <w:rPr>
          <w:b/>
          <w:i/>
        </w:rPr>
        <w:t>trust restructuring period</w:t>
      </w:r>
      <w:r w:rsidRPr="00852971">
        <w:t xml:space="preserve"> has the meaning given by section</w:t>
      </w:r>
      <w:r w:rsidR="005B66F5" w:rsidRPr="00852971">
        <w:t> </w:t>
      </w:r>
      <w:r w:rsidRPr="00852971">
        <w:t>124</w:t>
      </w:r>
      <w:r w:rsidR="005B66F5" w:rsidRPr="00852971">
        <w:noBreakHyphen/>
      </w:r>
      <w:r w:rsidRPr="00852971">
        <w:t>860.</w:t>
      </w:r>
    </w:p>
    <w:p w:rsidR="006E0072" w:rsidRPr="00852971" w:rsidRDefault="006E0072" w:rsidP="006E0072">
      <w:pPr>
        <w:pStyle w:val="Definition"/>
      </w:pPr>
      <w:r w:rsidRPr="00852971">
        <w:rPr>
          <w:b/>
          <w:i/>
        </w:rPr>
        <w:t>trust share amount</w:t>
      </w:r>
      <w:r w:rsidRPr="00852971">
        <w:t xml:space="preserve"> has the meaning given by subsection</w:t>
      </w:r>
      <w:r w:rsidR="005B66F5" w:rsidRPr="00852971">
        <w:t> </w:t>
      </w:r>
      <w:r w:rsidRPr="00852971">
        <w:t>207</w:t>
      </w:r>
      <w:r w:rsidR="005B66F5" w:rsidRPr="00852971">
        <w:noBreakHyphen/>
      </w:r>
      <w:r w:rsidRPr="00852971">
        <w:t>120(4).</w:t>
      </w:r>
    </w:p>
    <w:p w:rsidR="006E0072" w:rsidRPr="00852971" w:rsidRDefault="006E0072" w:rsidP="006E0072">
      <w:pPr>
        <w:pStyle w:val="Definition"/>
      </w:pPr>
      <w:r w:rsidRPr="00852971">
        <w:rPr>
          <w:b/>
          <w:i/>
        </w:rPr>
        <w:t>trust voting interest</w:t>
      </w:r>
      <w:r w:rsidRPr="00852971">
        <w:t xml:space="preserve"> has the meaning given by section</w:t>
      </w:r>
      <w:r w:rsidR="005B66F5" w:rsidRPr="00852971">
        <w:t> </w:t>
      </w:r>
      <w:r w:rsidRPr="00852971">
        <w:t>124</w:t>
      </w:r>
      <w:r w:rsidR="005B66F5" w:rsidRPr="00852971">
        <w:noBreakHyphen/>
      </w:r>
      <w:r w:rsidRPr="00852971">
        <w:t xml:space="preserve">781. </w:t>
      </w:r>
    </w:p>
    <w:p w:rsidR="006E0072" w:rsidRPr="00852971" w:rsidRDefault="006E0072" w:rsidP="006E0072">
      <w:pPr>
        <w:pStyle w:val="Definition"/>
      </w:pPr>
      <w:r w:rsidRPr="00852971">
        <w:rPr>
          <w:b/>
          <w:i/>
        </w:rPr>
        <w:t>ultimate controller</w:t>
      </w:r>
      <w:r w:rsidRPr="00852971">
        <w:t xml:space="preserve"> has the meaning given by section</w:t>
      </w:r>
      <w:r w:rsidR="005B66F5" w:rsidRPr="00852971">
        <w:t> </w:t>
      </w:r>
      <w:r w:rsidRPr="00852971">
        <w:t>727</w:t>
      </w:r>
      <w:r w:rsidR="005B66F5" w:rsidRPr="00852971">
        <w:noBreakHyphen/>
      </w:r>
      <w:r w:rsidRPr="00852971">
        <w:t>350.</w:t>
      </w:r>
    </w:p>
    <w:p w:rsidR="006E0072" w:rsidRPr="00852971" w:rsidRDefault="006E0072" w:rsidP="006E0072">
      <w:pPr>
        <w:pStyle w:val="Definition"/>
      </w:pPr>
      <w:r w:rsidRPr="00852971">
        <w:rPr>
          <w:b/>
          <w:i/>
        </w:rPr>
        <w:t>ultimate holding company</w:t>
      </w:r>
      <w:r w:rsidRPr="00852971">
        <w:t xml:space="preserve"> of a </w:t>
      </w:r>
      <w:r w:rsidR="005B66F5" w:rsidRPr="00852971">
        <w:rPr>
          <w:position w:val="6"/>
          <w:sz w:val="16"/>
        </w:rPr>
        <w:t>*</w:t>
      </w:r>
      <w:r w:rsidRPr="00852971">
        <w:t>wholly</w:t>
      </w:r>
      <w:r w:rsidR="005B66F5" w:rsidRPr="00852971">
        <w:noBreakHyphen/>
      </w:r>
      <w:r w:rsidRPr="00852971">
        <w:t>owned group has the meaning given by section</w:t>
      </w:r>
      <w:r w:rsidR="005B66F5" w:rsidRPr="00852971">
        <w:t> </w:t>
      </w:r>
      <w:r w:rsidRPr="00852971">
        <w:t>124</w:t>
      </w:r>
      <w:r w:rsidR="005B66F5" w:rsidRPr="00852971">
        <w:noBreakHyphen/>
      </w:r>
      <w:r w:rsidRPr="00852971">
        <w:t>780.</w:t>
      </w:r>
    </w:p>
    <w:p w:rsidR="006E0072" w:rsidRPr="00852971" w:rsidRDefault="006E0072" w:rsidP="006E0072">
      <w:pPr>
        <w:pStyle w:val="Definition"/>
      </w:pPr>
      <w:r w:rsidRPr="00852971">
        <w:rPr>
          <w:b/>
          <w:i/>
        </w:rPr>
        <w:t xml:space="preserve">ultimate owner </w:t>
      </w:r>
      <w:r w:rsidRPr="00852971">
        <w:t>has the meaning given by section</w:t>
      </w:r>
      <w:r w:rsidR="005B66F5" w:rsidRPr="00852971">
        <w:t> </w:t>
      </w:r>
      <w:r w:rsidRPr="00852971">
        <w:t>149</w:t>
      </w:r>
      <w:r w:rsidR="005B66F5" w:rsidRPr="00852971">
        <w:noBreakHyphen/>
      </w:r>
      <w:r w:rsidRPr="00852971">
        <w:t>15.</w:t>
      </w:r>
    </w:p>
    <w:p w:rsidR="006E0072" w:rsidRPr="00852971" w:rsidRDefault="006E0072" w:rsidP="006E0072">
      <w:pPr>
        <w:pStyle w:val="Definition"/>
      </w:pPr>
      <w:r w:rsidRPr="00852971">
        <w:rPr>
          <w:b/>
          <w:i/>
        </w:rPr>
        <w:t>ultimate stake</w:t>
      </w:r>
      <w:r w:rsidRPr="00852971">
        <w:t xml:space="preserve"> of a particular percentage has the meaning given by sections</w:t>
      </w:r>
      <w:r w:rsidR="005B66F5" w:rsidRPr="00852971">
        <w:t> </w:t>
      </w:r>
      <w:r w:rsidRPr="00852971">
        <w:t>727</w:t>
      </w:r>
      <w:r w:rsidR="005B66F5" w:rsidRPr="00852971">
        <w:noBreakHyphen/>
      </w:r>
      <w:r w:rsidRPr="00852971">
        <w:t>405, 727</w:t>
      </w:r>
      <w:r w:rsidR="005B66F5" w:rsidRPr="00852971">
        <w:noBreakHyphen/>
      </w:r>
      <w:r w:rsidRPr="00852971">
        <w:t>410 and 727</w:t>
      </w:r>
      <w:r w:rsidR="005B66F5" w:rsidRPr="00852971">
        <w:noBreakHyphen/>
      </w:r>
      <w:r w:rsidRPr="00852971">
        <w:t>415.</w:t>
      </w:r>
    </w:p>
    <w:p w:rsidR="006E0072" w:rsidRPr="00852971" w:rsidRDefault="006E0072" w:rsidP="006E0072">
      <w:pPr>
        <w:pStyle w:val="Definition"/>
      </w:pPr>
      <w:r w:rsidRPr="00852971">
        <w:rPr>
          <w:b/>
          <w:i/>
        </w:rPr>
        <w:t>unclaimed money payment</w:t>
      </w:r>
      <w:r w:rsidRPr="00852971">
        <w:t xml:space="preserve"> has the meaning given by section</w:t>
      </w:r>
      <w:r w:rsidR="005B66F5" w:rsidRPr="00852971">
        <w:t> </w:t>
      </w:r>
      <w:r w:rsidRPr="00852971">
        <w:t>307</w:t>
      </w:r>
      <w:r w:rsidR="005B66F5" w:rsidRPr="00852971">
        <w:noBreakHyphen/>
      </w:r>
      <w:r w:rsidRPr="00852971">
        <w:t>5.</w:t>
      </w:r>
    </w:p>
    <w:p w:rsidR="006E0072" w:rsidRPr="00852971" w:rsidRDefault="006E0072" w:rsidP="00B268BD">
      <w:pPr>
        <w:pStyle w:val="Definition"/>
      </w:pPr>
      <w:r w:rsidRPr="00852971">
        <w:rPr>
          <w:b/>
          <w:i/>
        </w:rPr>
        <w:t>unconditionally registered</w:t>
      </w:r>
      <w:r w:rsidRPr="00852971">
        <w:t xml:space="preserve">: a </w:t>
      </w:r>
      <w:r w:rsidR="005B66F5" w:rsidRPr="00852971">
        <w:rPr>
          <w:position w:val="6"/>
          <w:sz w:val="16"/>
        </w:rPr>
        <w:t>*</w:t>
      </w:r>
      <w:r w:rsidRPr="00852971">
        <w:t xml:space="preserve">VCLP, </w:t>
      </w:r>
      <w:r w:rsidR="005B66F5" w:rsidRPr="00852971">
        <w:rPr>
          <w:position w:val="6"/>
          <w:sz w:val="16"/>
        </w:rPr>
        <w:t>*</w:t>
      </w:r>
      <w:r w:rsidRPr="00852971">
        <w:t xml:space="preserve">ESVCLP or </w:t>
      </w:r>
      <w:r w:rsidR="005B66F5" w:rsidRPr="00852971">
        <w:rPr>
          <w:position w:val="6"/>
          <w:sz w:val="16"/>
        </w:rPr>
        <w:t>*</w:t>
      </w:r>
      <w:r w:rsidRPr="00852971">
        <w:t>AFOF is unconditionally registered if:</w:t>
      </w:r>
    </w:p>
    <w:p w:rsidR="006E0072" w:rsidRPr="00852971" w:rsidRDefault="006E0072" w:rsidP="006E0072">
      <w:pPr>
        <w:pStyle w:val="paragraph"/>
      </w:pPr>
      <w:r w:rsidRPr="00852971">
        <w:tab/>
        <w:t>(a)</w:t>
      </w:r>
      <w:r w:rsidRPr="00852971">
        <w:tab/>
        <w:t xml:space="preserve">its registration under the </w:t>
      </w:r>
      <w:r w:rsidRPr="00852971">
        <w:rPr>
          <w:i/>
        </w:rPr>
        <w:t>Venture Capital Act 2002</w:t>
      </w:r>
      <w:r w:rsidRPr="00852971">
        <w:t xml:space="preserve"> is not based, or is no longer based, on its conditional registration under section</w:t>
      </w:r>
      <w:r w:rsidR="005B66F5" w:rsidRPr="00852971">
        <w:t> </w:t>
      </w:r>
      <w:r w:rsidRPr="00852971">
        <w:t>13</w:t>
      </w:r>
      <w:r w:rsidR="005B66F5" w:rsidRPr="00852971">
        <w:noBreakHyphen/>
      </w:r>
      <w:r w:rsidRPr="00852971">
        <w:t>5 of that Act; or</w:t>
      </w:r>
    </w:p>
    <w:p w:rsidR="006E0072" w:rsidRPr="00852971" w:rsidRDefault="006E0072" w:rsidP="006E0072">
      <w:pPr>
        <w:pStyle w:val="paragraph"/>
      </w:pPr>
      <w:r w:rsidRPr="00852971">
        <w:tab/>
        <w:t>(b)</w:t>
      </w:r>
      <w:r w:rsidRPr="00852971">
        <w:tab/>
        <w:t>it is taken to be unconditionally registered under subsection</w:t>
      </w:r>
      <w:r w:rsidR="005B66F5" w:rsidRPr="00852971">
        <w:t> </w:t>
      </w:r>
      <w:r w:rsidRPr="00852971">
        <w:t>13</w:t>
      </w:r>
      <w:r w:rsidR="005B66F5" w:rsidRPr="00852971">
        <w:noBreakHyphen/>
      </w:r>
      <w:r w:rsidRPr="00852971">
        <w:t>10(2) of that Act.</w:t>
      </w:r>
    </w:p>
    <w:p w:rsidR="006E0072" w:rsidRPr="00852971" w:rsidRDefault="006E0072" w:rsidP="006E0072">
      <w:pPr>
        <w:pStyle w:val="Definition"/>
      </w:pPr>
      <w:r w:rsidRPr="00852971">
        <w:rPr>
          <w:b/>
          <w:i/>
        </w:rPr>
        <w:t>undeducted construction expenditure</w:t>
      </w:r>
      <w:r w:rsidRPr="00852971">
        <w:t xml:space="preserve"> has the meaning given by section</w:t>
      </w:r>
      <w:r w:rsidR="005B66F5" w:rsidRPr="00852971">
        <w:t> </w:t>
      </w:r>
      <w:r w:rsidRPr="00852971">
        <w:t>43</w:t>
      </w:r>
      <w:r w:rsidR="005B66F5" w:rsidRPr="00852971">
        <w:noBreakHyphen/>
      </w:r>
      <w:r w:rsidRPr="00852971">
        <w:t>235 and 43</w:t>
      </w:r>
      <w:r w:rsidR="005B66F5" w:rsidRPr="00852971">
        <w:noBreakHyphen/>
      </w:r>
      <w:r w:rsidRPr="00852971">
        <w:t>240.</w:t>
      </w:r>
    </w:p>
    <w:p w:rsidR="006E0072" w:rsidRPr="00852971" w:rsidRDefault="006E0072" w:rsidP="006E0072">
      <w:pPr>
        <w:pStyle w:val="Definition"/>
      </w:pPr>
      <w:r w:rsidRPr="00852971">
        <w:rPr>
          <w:b/>
          <w:i/>
        </w:rPr>
        <w:t>undeducted pre</w:t>
      </w:r>
      <w:r w:rsidR="005B66F5" w:rsidRPr="00852971">
        <w:rPr>
          <w:b/>
          <w:i/>
        </w:rPr>
        <w:noBreakHyphen/>
      </w:r>
      <w:r w:rsidRPr="00852971">
        <w:rPr>
          <w:b/>
          <w:i/>
        </w:rPr>
        <w:t>existing audited book value</w:t>
      </w:r>
      <w:r w:rsidRPr="00852971">
        <w:t xml:space="preserve"> of a </w:t>
      </w:r>
      <w:r w:rsidR="005B66F5" w:rsidRPr="00852971">
        <w:rPr>
          <w:position w:val="6"/>
          <w:sz w:val="16"/>
        </w:rPr>
        <w:t>*</w:t>
      </w:r>
      <w:r w:rsidRPr="00852971">
        <w:t>depreciating asset has the meaning given by section</w:t>
      </w:r>
      <w:r w:rsidR="005B66F5" w:rsidRPr="00852971">
        <w:t> </w:t>
      </w:r>
      <w:r w:rsidRPr="00852971">
        <w:t>58</w:t>
      </w:r>
      <w:r w:rsidR="005B66F5" w:rsidRPr="00852971">
        <w:noBreakHyphen/>
      </w:r>
      <w:r w:rsidRPr="00852971">
        <w:t>80.</w:t>
      </w:r>
    </w:p>
    <w:p w:rsidR="001359F8" w:rsidRPr="00852971" w:rsidRDefault="001359F8" w:rsidP="001359F8">
      <w:pPr>
        <w:pStyle w:val="Definition"/>
      </w:pPr>
      <w:r w:rsidRPr="00852971">
        <w:rPr>
          <w:b/>
          <w:i/>
        </w:rPr>
        <w:t>under</w:t>
      </w:r>
      <w:r w:rsidRPr="00852971">
        <w:t>, of a particular character, has the meaning given by section</w:t>
      </w:r>
      <w:r w:rsidR="005B66F5" w:rsidRPr="00852971">
        <w:t> </w:t>
      </w:r>
      <w:r w:rsidRPr="00852971">
        <w:t>276</w:t>
      </w:r>
      <w:r w:rsidR="005B66F5" w:rsidRPr="00852971">
        <w:noBreakHyphen/>
      </w:r>
      <w:r w:rsidRPr="00852971">
        <w:t>345.</w:t>
      </w:r>
    </w:p>
    <w:p w:rsidR="006E0072" w:rsidRPr="00852971" w:rsidRDefault="006E0072" w:rsidP="006E0072">
      <w:pPr>
        <w:pStyle w:val="Definition"/>
      </w:pPr>
      <w:r w:rsidRPr="00852971">
        <w:rPr>
          <w:b/>
          <w:i/>
        </w:rPr>
        <w:t>under</w:t>
      </w:r>
      <w:r w:rsidR="005B66F5" w:rsidRPr="00852971">
        <w:rPr>
          <w:b/>
          <w:i/>
        </w:rPr>
        <w:noBreakHyphen/>
      </w:r>
      <w:r w:rsidRPr="00852971">
        <w:rPr>
          <w:b/>
          <w:i/>
        </w:rPr>
        <w:t>assessment</w:t>
      </w:r>
      <w:r w:rsidRPr="00852971">
        <w:t xml:space="preserve">, in the context of a </w:t>
      </w:r>
      <w:r w:rsidR="005B66F5" w:rsidRPr="00852971">
        <w:rPr>
          <w:position w:val="6"/>
          <w:sz w:val="16"/>
        </w:rPr>
        <w:t>*</w:t>
      </w:r>
      <w:r w:rsidRPr="00852971">
        <w:t>franking assessment, has the meaning given by subsection</w:t>
      </w:r>
      <w:r w:rsidR="005B66F5" w:rsidRPr="00852971">
        <w:t> </w:t>
      </w:r>
      <w:r w:rsidRPr="00852971">
        <w:t>214</w:t>
      </w:r>
      <w:r w:rsidR="005B66F5" w:rsidRPr="00852971">
        <w:noBreakHyphen/>
      </w:r>
      <w:r w:rsidRPr="00852971">
        <w:t>115(2).</w:t>
      </w:r>
    </w:p>
    <w:p w:rsidR="006E0072" w:rsidRPr="00852971" w:rsidRDefault="006E0072" w:rsidP="00B268BD">
      <w:pPr>
        <w:pStyle w:val="Definition"/>
      </w:pPr>
      <w:r w:rsidRPr="00852971">
        <w:rPr>
          <w:b/>
          <w:i/>
        </w:rPr>
        <w:t>under common ownership</w:t>
      </w:r>
      <w:r w:rsidRPr="00852971">
        <w:t xml:space="preserve">: 2 companies are </w:t>
      </w:r>
      <w:r w:rsidRPr="00852971">
        <w:rPr>
          <w:b/>
          <w:i/>
        </w:rPr>
        <w:t>under common ownership</w:t>
      </w:r>
      <w:r w:rsidRPr="00852971">
        <w:t xml:space="preserve"> if, and only if:</w:t>
      </w:r>
    </w:p>
    <w:p w:rsidR="006E0072" w:rsidRPr="00852971" w:rsidRDefault="006E0072" w:rsidP="006E0072">
      <w:pPr>
        <w:pStyle w:val="paragraph"/>
        <w:numPr>
          <w:ilvl w:val="12"/>
          <w:numId w:val="0"/>
        </w:numPr>
        <w:ind w:left="1644" w:hanging="1644"/>
      </w:pPr>
      <w:r w:rsidRPr="00852971">
        <w:tab/>
        <w:t>(a)</w:t>
      </w:r>
      <w:r w:rsidRPr="00852971">
        <w:tab/>
        <w:t xml:space="preserve">they are members of the same </w:t>
      </w:r>
      <w:r w:rsidR="005B66F5" w:rsidRPr="00852971">
        <w:rPr>
          <w:position w:val="6"/>
          <w:sz w:val="16"/>
        </w:rPr>
        <w:t>*</w:t>
      </w:r>
      <w:r w:rsidRPr="00852971">
        <w:t>wholly</w:t>
      </w:r>
      <w:r w:rsidR="005B66F5" w:rsidRPr="00852971">
        <w:noBreakHyphen/>
      </w:r>
      <w:r w:rsidRPr="00852971">
        <w:t>owned group; or</w:t>
      </w:r>
    </w:p>
    <w:p w:rsidR="006E0072" w:rsidRPr="00852971" w:rsidRDefault="006E0072" w:rsidP="006E0072">
      <w:pPr>
        <w:pStyle w:val="paragraph"/>
        <w:numPr>
          <w:ilvl w:val="12"/>
          <w:numId w:val="0"/>
        </w:numPr>
        <w:ind w:left="1644" w:hanging="1644"/>
      </w:pPr>
      <w:r w:rsidRPr="00852971">
        <w:tab/>
        <w:t>(b)</w:t>
      </w:r>
      <w:r w:rsidRPr="00852971">
        <w:tab/>
        <w:t xml:space="preserve">after tracing the direct and indirect ownership of the </w:t>
      </w:r>
      <w:r w:rsidR="005B66F5" w:rsidRPr="00852971">
        <w:rPr>
          <w:position w:val="6"/>
          <w:sz w:val="16"/>
        </w:rPr>
        <w:t>*</w:t>
      </w:r>
      <w:r w:rsidRPr="00852971">
        <w:t>shares in each of the companies (through any interposed companies and trusts) to the individuals who ultimately hold it, that ownership is held by the same individuals in the same proportions.</w:t>
      </w:r>
    </w:p>
    <w:p w:rsidR="006E0072" w:rsidRPr="00852971" w:rsidRDefault="006E0072" w:rsidP="006E0072">
      <w:pPr>
        <w:pStyle w:val="subsection2"/>
      </w:pPr>
      <w:r w:rsidRPr="00852971">
        <w:t xml:space="preserve">In doing the tracing, ignore </w:t>
      </w:r>
      <w:r w:rsidR="005B66F5" w:rsidRPr="00852971">
        <w:rPr>
          <w:position w:val="6"/>
          <w:sz w:val="16"/>
        </w:rPr>
        <w:t>*</w:t>
      </w:r>
      <w:r w:rsidRPr="00852971">
        <w:t xml:space="preserve">shares whose </w:t>
      </w:r>
      <w:r w:rsidR="005B66F5" w:rsidRPr="00852971">
        <w:rPr>
          <w:position w:val="6"/>
          <w:sz w:val="16"/>
        </w:rPr>
        <w:t>*</w:t>
      </w:r>
      <w:r w:rsidRPr="00852971">
        <w:t>dividends can reasonably be regarded as being equivalent to the payment of interest on a loan having regard to:</w:t>
      </w:r>
    </w:p>
    <w:p w:rsidR="006E0072" w:rsidRPr="00852971" w:rsidRDefault="006E0072" w:rsidP="006E0072">
      <w:pPr>
        <w:pStyle w:val="paragraph"/>
        <w:numPr>
          <w:ilvl w:val="12"/>
          <w:numId w:val="0"/>
        </w:numPr>
        <w:ind w:left="1644" w:hanging="1644"/>
      </w:pPr>
      <w:r w:rsidRPr="00852971">
        <w:tab/>
        <w:t>(c)</w:t>
      </w:r>
      <w:r w:rsidRPr="00852971">
        <w:tab/>
        <w:t>how the dividends are calculated; and</w:t>
      </w:r>
    </w:p>
    <w:p w:rsidR="006E0072" w:rsidRPr="00852971" w:rsidRDefault="006E0072" w:rsidP="006E0072">
      <w:pPr>
        <w:pStyle w:val="paragraph"/>
        <w:numPr>
          <w:ilvl w:val="12"/>
          <w:numId w:val="0"/>
        </w:numPr>
        <w:ind w:left="1644" w:hanging="1644"/>
      </w:pPr>
      <w:r w:rsidRPr="00852971">
        <w:tab/>
        <w:t>(d)</w:t>
      </w:r>
      <w:r w:rsidRPr="00852971">
        <w:tab/>
        <w:t>the conditions applying to the payment of the dividends; and</w:t>
      </w:r>
    </w:p>
    <w:p w:rsidR="006E0072" w:rsidRPr="00852971" w:rsidRDefault="006E0072" w:rsidP="006E0072">
      <w:pPr>
        <w:pStyle w:val="paragraph"/>
        <w:numPr>
          <w:ilvl w:val="12"/>
          <w:numId w:val="0"/>
        </w:numPr>
        <w:ind w:left="1644" w:hanging="1644"/>
      </w:pPr>
      <w:r w:rsidRPr="00852971">
        <w:tab/>
        <w:t>(e)</w:t>
      </w:r>
      <w:r w:rsidRPr="00852971">
        <w:tab/>
        <w:t>any other relevant matters.</w:t>
      </w:r>
    </w:p>
    <w:p w:rsidR="00097C63" w:rsidRPr="00852971" w:rsidRDefault="00097C63" w:rsidP="00097C63">
      <w:pPr>
        <w:pStyle w:val="Definition"/>
      </w:pPr>
      <w:r w:rsidRPr="00852971">
        <w:rPr>
          <w:b/>
          <w:i/>
        </w:rPr>
        <w:t>unequal share structure</w:t>
      </w:r>
      <w:r w:rsidRPr="00852971">
        <w:t xml:space="preserve"> has the meaning given by subsection</w:t>
      </w:r>
      <w:r w:rsidR="005B66F5" w:rsidRPr="00852971">
        <w:t> </w:t>
      </w:r>
      <w:r w:rsidRPr="00852971">
        <w:t>167</w:t>
      </w:r>
      <w:r w:rsidR="005B66F5" w:rsidRPr="00852971">
        <w:noBreakHyphen/>
      </w:r>
      <w:r w:rsidRPr="00852971">
        <w:t>10(3).</w:t>
      </w:r>
    </w:p>
    <w:p w:rsidR="006E0072" w:rsidRPr="00852971" w:rsidRDefault="006E0072" w:rsidP="006E0072">
      <w:pPr>
        <w:pStyle w:val="Definition"/>
      </w:pPr>
      <w:r w:rsidRPr="00852971">
        <w:rPr>
          <w:b/>
          <w:i/>
        </w:rPr>
        <w:t xml:space="preserve">unfrankable </w:t>
      </w:r>
      <w:r w:rsidRPr="00852971">
        <w:t>has the meaning given by section</w:t>
      </w:r>
      <w:r w:rsidR="005B66F5" w:rsidRPr="00852971">
        <w:t> </w:t>
      </w:r>
      <w:r w:rsidRPr="00852971">
        <w:t>202</w:t>
      </w:r>
      <w:r w:rsidR="005B66F5" w:rsidRPr="00852971">
        <w:noBreakHyphen/>
      </w:r>
      <w:r w:rsidRPr="00852971">
        <w:t>45.</w:t>
      </w:r>
    </w:p>
    <w:p w:rsidR="006E0072" w:rsidRPr="00852971" w:rsidRDefault="006E0072" w:rsidP="006E0072">
      <w:pPr>
        <w:pStyle w:val="Definition"/>
      </w:pPr>
      <w:r w:rsidRPr="00852971">
        <w:rPr>
          <w:b/>
          <w:i/>
        </w:rPr>
        <w:t>unfranked part</w:t>
      </w:r>
      <w:r w:rsidRPr="00852971">
        <w:t xml:space="preserve"> of a </w:t>
      </w:r>
      <w:r w:rsidR="005B66F5" w:rsidRPr="00852971">
        <w:rPr>
          <w:position w:val="6"/>
          <w:sz w:val="16"/>
        </w:rPr>
        <w:t>*</w:t>
      </w:r>
      <w:r w:rsidRPr="00852971">
        <w:t>distribution has the meaning given by section</w:t>
      </w:r>
      <w:r w:rsidR="005B66F5" w:rsidRPr="00852971">
        <w:t> </w:t>
      </w:r>
      <w:r w:rsidRPr="00852971">
        <w:t>976</w:t>
      </w:r>
      <w:r w:rsidR="005B66F5" w:rsidRPr="00852971">
        <w:noBreakHyphen/>
      </w:r>
      <w:r w:rsidRPr="00852971">
        <w:t>5.</w:t>
      </w:r>
    </w:p>
    <w:p w:rsidR="006E0072" w:rsidRPr="00852971" w:rsidRDefault="006E0072" w:rsidP="006E0072">
      <w:pPr>
        <w:pStyle w:val="Definition"/>
      </w:pPr>
      <w:r w:rsidRPr="00852971">
        <w:rPr>
          <w:b/>
          <w:i/>
        </w:rPr>
        <w:t>uniform</w:t>
      </w:r>
      <w:r w:rsidRPr="00852971">
        <w:t xml:space="preserve"> has the meaning given by subsection</w:t>
      </w:r>
      <w:r w:rsidR="005B66F5" w:rsidRPr="00852971">
        <w:t> </w:t>
      </w:r>
      <w:r w:rsidRPr="00852971">
        <w:t>34</w:t>
      </w:r>
      <w:r w:rsidR="005B66F5" w:rsidRPr="00852971">
        <w:noBreakHyphen/>
      </w:r>
      <w:r w:rsidRPr="00852971">
        <w:t>15(1).</w:t>
      </w:r>
    </w:p>
    <w:p w:rsidR="006E0072" w:rsidRPr="00852971" w:rsidRDefault="006E0072" w:rsidP="006E0072">
      <w:pPr>
        <w:pStyle w:val="Definition"/>
      </w:pPr>
      <w:r w:rsidRPr="00852971">
        <w:rPr>
          <w:b/>
          <w:i/>
        </w:rPr>
        <w:t>unitary tax</w:t>
      </w:r>
      <w:r w:rsidRPr="00852971">
        <w:t xml:space="preserve"> has the meaning given by section</w:t>
      </w:r>
      <w:r w:rsidR="005B66F5" w:rsidRPr="00852971">
        <w:t> </w:t>
      </w:r>
      <w:r w:rsidRPr="00852971">
        <w:t>770</w:t>
      </w:r>
      <w:r w:rsidR="005B66F5" w:rsidRPr="00852971">
        <w:noBreakHyphen/>
      </w:r>
      <w:r w:rsidRPr="00852971">
        <w:t>15.</w:t>
      </w:r>
    </w:p>
    <w:p w:rsidR="006E0072" w:rsidRPr="00852971" w:rsidRDefault="006E0072" w:rsidP="006E0072">
      <w:pPr>
        <w:pStyle w:val="Definition"/>
      </w:pPr>
      <w:r w:rsidRPr="00852971">
        <w:rPr>
          <w:b/>
          <w:i/>
        </w:rPr>
        <w:t>United Medical Protection Limited support payment</w:t>
      </w:r>
      <w:r w:rsidRPr="00852971">
        <w:t xml:space="preserve"> has the meaning given by section</w:t>
      </w:r>
      <w:r w:rsidR="005B66F5" w:rsidRPr="00852971">
        <w:t> </w:t>
      </w:r>
      <w:r w:rsidRPr="00852971">
        <w:t>25</w:t>
      </w:r>
      <w:r w:rsidR="005B66F5" w:rsidRPr="00852971">
        <w:noBreakHyphen/>
      </w:r>
      <w:r w:rsidRPr="00852971">
        <w:t>105.</w:t>
      </w:r>
    </w:p>
    <w:p w:rsidR="002807DD" w:rsidRPr="00852971" w:rsidRDefault="002807DD" w:rsidP="002807DD">
      <w:pPr>
        <w:pStyle w:val="Definition"/>
      </w:pPr>
      <w:r w:rsidRPr="00852971">
        <w:rPr>
          <w:b/>
          <w:i/>
        </w:rPr>
        <w:t>United Nations Convention on the Law of the Sea</w:t>
      </w:r>
      <w:r w:rsidRPr="00852971">
        <w:t xml:space="preserve"> means the United Nations Convention on the Law of the Sea, done at Montego Bay on 10</w:t>
      </w:r>
      <w:r w:rsidR="005B66F5" w:rsidRPr="00852971">
        <w:t> </w:t>
      </w:r>
      <w:r w:rsidRPr="00852971">
        <w:t>December 1982.</w:t>
      </w:r>
    </w:p>
    <w:p w:rsidR="002807DD" w:rsidRPr="00852971" w:rsidRDefault="002807DD" w:rsidP="002807DD">
      <w:pPr>
        <w:pStyle w:val="notetext"/>
      </w:pPr>
      <w:r w:rsidRPr="00852971">
        <w:t>Note:</w:t>
      </w:r>
      <w:r w:rsidRPr="00852971">
        <w:tab/>
        <w:t>The text of the United Nations Convention on the Law of the Sea is in Australian Treaty Series 1994 No.</w:t>
      </w:r>
      <w:r w:rsidR="005B66F5" w:rsidRPr="00852971">
        <w:t> </w:t>
      </w:r>
      <w:r w:rsidRPr="00852971">
        <w:t>31 ([1994] ATS 31) and could in 2014 be viewed in the Australian Treaties Library on the AustLII website (http://www.austlii.edu.au).</w:t>
      </w:r>
    </w:p>
    <w:p w:rsidR="006E0072" w:rsidRPr="00852971" w:rsidRDefault="006E0072" w:rsidP="006E0072">
      <w:pPr>
        <w:pStyle w:val="Definition"/>
      </w:pPr>
      <w:r w:rsidRPr="00852971">
        <w:rPr>
          <w:b/>
          <w:i/>
        </w:rPr>
        <w:t>unlisted country</w:t>
      </w:r>
      <w:r w:rsidRPr="00852971">
        <w:t xml:space="preserve"> has the meaning given by section</w:t>
      </w:r>
      <w:r w:rsidR="005B66F5" w:rsidRPr="00852971">
        <w:t> </w:t>
      </w:r>
      <w:r w:rsidRPr="00852971">
        <w:t xml:space="preserve">320 of the </w:t>
      </w:r>
      <w:r w:rsidRPr="00852971">
        <w:rPr>
          <w:i/>
        </w:rPr>
        <w:t>Income Tax Assessment Act 1936</w:t>
      </w:r>
      <w:r w:rsidRPr="00852971">
        <w:t>.</w:t>
      </w:r>
    </w:p>
    <w:p w:rsidR="006E0072" w:rsidRPr="00852971" w:rsidRDefault="006E0072" w:rsidP="006E0072">
      <w:pPr>
        <w:pStyle w:val="Definition"/>
      </w:pPr>
      <w:r w:rsidRPr="00852971">
        <w:rPr>
          <w:b/>
          <w:i/>
        </w:rPr>
        <w:t>unrecouped FMD deduction</w:t>
      </w:r>
      <w:r w:rsidRPr="00852971">
        <w:t xml:space="preserve"> (short for unrecouped farm management deposit deduction) has the meaning given by subsections</w:t>
      </w:r>
      <w:r w:rsidR="005B66F5" w:rsidRPr="00852971">
        <w:t> </w:t>
      </w:r>
      <w:r w:rsidRPr="00852971">
        <w:t>393</w:t>
      </w:r>
      <w:r w:rsidR="005B66F5" w:rsidRPr="00852971">
        <w:noBreakHyphen/>
      </w:r>
      <w:r w:rsidRPr="00852971">
        <w:t>10(2), 393</w:t>
      </w:r>
      <w:r w:rsidR="005B66F5" w:rsidRPr="00852971">
        <w:noBreakHyphen/>
      </w:r>
      <w:r w:rsidRPr="00852971">
        <w:t>16(3) and 393</w:t>
      </w:r>
      <w:r w:rsidR="005B66F5" w:rsidRPr="00852971">
        <w:noBreakHyphen/>
      </w:r>
      <w:r w:rsidRPr="00852971">
        <w:t>55(6) and (7).</w:t>
      </w:r>
    </w:p>
    <w:p w:rsidR="006E0072" w:rsidRPr="00852971" w:rsidRDefault="006E0072" w:rsidP="006E0072">
      <w:pPr>
        <w:pStyle w:val="Definition"/>
      </w:pPr>
      <w:r w:rsidRPr="00852971">
        <w:rPr>
          <w:b/>
          <w:i/>
        </w:rPr>
        <w:t xml:space="preserve">untainting tax </w:t>
      </w:r>
      <w:r w:rsidRPr="00852971">
        <w:t>has the meaning given by subsection</w:t>
      </w:r>
      <w:r w:rsidR="005B66F5" w:rsidRPr="00852971">
        <w:t> </w:t>
      </w:r>
      <w:r w:rsidRPr="00852971">
        <w:t>197</w:t>
      </w:r>
      <w:r w:rsidR="005B66F5" w:rsidRPr="00852971">
        <w:noBreakHyphen/>
      </w:r>
      <w:r w:rsidRPr="00852971">
        <w:t>60(2).</w:t>
      </w:r>
    </w:p>
    <w:p w:rsidR="006E0072" w:rsidRPr="00852971" w:rsidRDefault="006E0072" w:rsidP="006E0072">
      <w:pPr>
        <w:pStyle w:val="Definition"/>
      </w:pPr>
      <w:r w:rsidRPr="00852971">
        <w:rPr>
          <w:b/>
          <w:i/>
        </w:rPr>
        <w:t>untaxable Commonwealth entity</w:t>
      </w:r>
      <w:r w:rsidRPr="00852971">
        <w:t xml:space="preserve"> means an untaxable Commonwealth entity as defined by section</w:t>
      </w:r>
      <w:r w:rsidR="005B66F5" w:rsidRPr="00852971">
        <w:t> </w:t>
      </w:r>
      <w:r w:rsidRPr="00852971">
        <w:t>195</w:t>
      </w:r>
      <w:r w:rsidR="005B66F5" w:rsidRPr="00852971">
        <w:noBreakHyphen/>
      </w:r>
      <w:r w:rsidRPr="00852971">
        <w:t xml:space="preserve">1 of the </w:t>
      </w:r>
      <w:r w:rsidR="005B66F5" w:rsidRPr="00852971">
        <w:rPr>
          <w:position w:val="6"/>
          <w:sz w:val="16"/>
        </w:rPr>
        <w:t>*</w:t>
      </w:r>
      <w:r w:rsidR="005A321E" w:rsidRPr="00852971">
        <w:t>GST Act</w:t>
      </w:r>
      <w:r w:rsidRPr="00852971">
        <w:t>.</w:t>
      </w:r>
    </w:p>
    <w:p w:rsidR="006E0072" w:rsidRPr="00852971" w:rsidRDefault="006E0072" w:rsidP="006E0072">
      <w:pPr>
        <w:pStyle w:val="Definition"/>
      </w:pPr>
      <w:r w:rsidRPr="00852971">
        <w:rPr>
          <w:b/>
          <w:i/>
        </w:rPr>
        <w:t>untaxed plan cap amount</w:t>
      </w:r>
      <w:r w:rsidRPr="00852971">
        <w:t xml:space="preserve"> has the meaning given in section</w:t>
      </w:r>
      <w:r w:rsidR="005B66F5" w:rsidRPr="00852971">
        <w:t> </w:t>
      </w:r>
      <w:r w:rsidRPr="00852971">
        <w:t>307</w:t>
      </w:r>
      <w:r w:rsidR="005B66F5" w:rsidRPr="00852971">
        <w:noBreakHyphen/>
      </w:r>
      <w:r w:rsidRPr="00852971">
        <w:t>350.</w:t>
      </w:r>
    </w:p>
    <w:p w:rsidR="002D065F" w:rsidRPr="00852971" w:rsidRDefault="002D065F" w:rsidP="002D065F">
      <w:pPr>
        <w:pStyle w:val="Definition"/>
      </w:pPr>
      <w:r w:rsidRPr="00852971">
        <w:rPr>
          <w:b/>
          <w:i/>
        </w:rPr>
        <w:t xml:space="preserve">unused allocation of exploration credits </w:t>
      </w:r>
      <w:r w:rsidRPr="00852971">
        <w:t>from an income year has the meaning given by section</w:t>
      </w:r>
      <w:r w:rsidR="005B66F5" w:rsidRPr="00852971">
        <w:t> </w:t>
      </w:r>
      <w:r w:rsidRPr="00852971">
        <w:t>418</w:t>
      </w:r>
      <w:r w:rsidR="005B66F5" w:rsidRPr="00852971">
        <w:noBreakHyphen/>
      </w:r>
      <w:r w:rsidRPr="00852971">
        <w:t>82.</w:t>
      </w:r>
    </w:p>
    <w:p w:rsidR="006E0072" w:rsidRPr="00852971" w:rsidRDefault="006E0072" w:rsidP="006E0072">
      <w:pPr>
        <w:pStyle w:val="Definition"/>
      </w:pPr>
      <w:r w:rsidRPr="00852971">
        <w:rPr>
          <w:b/>
          <w:i/>
        </w:rPr>
        <w:t xml:space="preserve">unused annual leave payment </w:t>
      </w:r>
      <w:r w:rsidRPr="00852971">
        <w:t>has the meaning given by section</w:t>
      </w:r>
      <w:r w:rsidR="005B66F5" w:rsidRPr="00852971">
        <w:t> </w:t>
      </w:r>
      <w:r w:rsidRPr="00852971">
        <w:t>83</w:t>
      </w:r>
      <w:r w:rsidR="005B66F5" w:rsidRPr="00852971">
        <w:noBreakHyphen/>
      </w:r>
      <w:r w:rsidRPr="00852971">
        <w:t>10.</w:t>
      </w:r>
    </w:p>
    <w:p w:rsidR="00DD404C" w:rsidRPr="00852971" w:rsidRDefault="00DD404C" w:rsidP="00DD404C">
      <w:pPr>
        <w:pStyle w:val="Definition"/>
      </w:pPr>
      <w:r w:rsidRPr="00852971">
        <w:rPr>
          <w:b/>
          <w:i/>
        </w:rPr>
        <w:t>unused concessional contributions cap</w:t>
      </w:r>
      <w:r w:rsidRPr="00852971">
        <w:t xml:space="preserve"> has the meaning given by section</w:t>
      </w:r>
      <w:r w:rsidR="005B66F5" w:rsidRPr="00852971">
        <w:t> </w:t>
      </w:r>
      <w:r w:rsidRPr="00852971">
        <w:t>291</w:t>
      </w:r>
      <w:r w:rsidR="005B66F5" w:rsidRPr="00852971">
        <w:noBreakHyphen/>
      </w:r>
      <w:r w:rsidRPr="00852971">
        <w:t>20.</w:t>
      </w:r>
    </w:p>
    <w:p w:rsidR="006E0072" w:rsidRPr="00852971" w:rsidRDefault="006E0072" w:rsidP="006E0072">
      <w:pPr>
        <w:pStyle w:val="Definition"/>
      </w:pPr>
      <w:r w:rsidRPr="00852971">
        <w:rPr>
          <w:b/>
          <w:i/>
        </w:rPr>
        <w:t xml:space="preserve">unused long service leave payment </w:t>
      </w:r>
      <w:r w:rsidRPr="00852971">
        <w:t>has the meaning given by section</w:t>
      </w:r>
      <w:r w:rsidR="005B66F5" w:rsidRPr="00852971">
        <w:t> </w:t>
      </w:r>
      <w:r w:rsidRPr="00852971">
        <w:t>83</w:t>
      </w:r>
      <w:r w:rsidR="005B66F5" w:rsidRPr="00852971">
        <w:noBreakHyphen/>
      </w:r>
      <w:r w:rsidRPr="00852971">
        <w:t>75.</w:t>
      </w:r>
    </w:p>
    <w:p w:rsidR="006E0072" w:rsidRPr="00852971" w:rsidRDefault="006E0072" w:rsidP="006E0072">
      <w:pPr>
        <w:pStyle w:val="Definition"/>
      </w:pPr>
      <w:r w:rsidRPr="00852971">
        <w:rPr>
          <w:b/>
          <w:i/>
        </w:rPr>
        <w:t>unused tax profit on the disposal or death</w:t>
      </w:r>
      <w:r w:rsidRPr="00852971">
        <w:t xml:space="preserve"> has the meaning given by subsection</w:t>
      </w:r>
      <w:r w:rsidR="005B66F5" w:rsidRPr="00852971">
        <w:t> </w:t>
      </w:r>
      <w:r w:rsidRPr="00852971">
        <w:t>385</w:t>
      </w:r>
      <w:r w:rsidR="005B66F5" w:rsidRPr="00852971">
        <w:noBreakHyphen/>
      </w:r>
      <w:r w:rsidRPr="00852971">
        <w:t>110(3).</w:t>
      </w:r>
    </w:p>
    <w:p w:rsidR="006E0072" w:rsidRPr="00852971" w:rsidRDefault="006E0072" w:rsidP="006E0072">
      <w:pPr>
        <w:pStyle w:val="Definition"/>
      </w:pPr>
      <w:r w:rsidRPr="00852971">
        <w:rPr>
          <w:b/>
          <w:i/>
        </w:rPr>
        <w:t>unutilised</w:t>
      </w:r>
      <w:r w:rsidRPr="00852971">
        <w:t xml:space="preserve"> means not </w:t>
      </w:r>
      <w:r w:rsidR="005B66F5" w:rsidRPr="00852971">
        <w:rPr>
          <w:position w:val="6"/>
          <w:sz w:val="16"/>
        </w:rPr>
        <w:t>*</w:t>
      </w:r>
      <w:r w:rsidRPr="00852971">
        <w:t>utilised.</w:t>
      </w:r>
    </w:p>
    <w:p w:rsidR="006E0072" w:rsidRPr="00852971" w:rsidRDefault="006E0072" w:rsidP="006E0072">
      <w:pPr>
        <w:pStyle w:val="Definition"/>
      </w:pPr>
      <w:r w:rsidRPr="00852971">
        <w:rPr>
          <w:b/>
          <w:i/>
        </w:rPr>
        <w:t>up interest</w:t>
      </w:r>
      <w:r w:rsidRPr="00852971">
        <w:t xml:space="preserve"> has the meaning given by section</w:t>
      </w:r>
      <w:r w:rsidR="005B66F5" w:rsidRPr="00852971">
        <w:t> </w:t>
      </w:r>
      <w:r w:rsidRPr="00852971">
        <w:t>725</w:t>
      </w:r>
      <w:r w:rsidR="005B66F5" w:rsidRPr="00852971">
        <w:noBreakHyphen/>
      </w:r>
      <w:r w:rsidRPr="00852971">
        <w:t>155.</w:t>
      </w:r>
    </w:p>
    <w:p w:rsidR="006E0072" w:rsidRPr="00852971" w:rsidRDefault="006E0072" w:rsidP="006E0072">
      <w:pPr>
        <w:pStyle w:val="Definition"/>
      </w:pPr>
      <w:r w:rsidRPr="00852971">
        <w:rPr>
          <w:b/>
          <w:i/>
        </w:rPr>
        <w:t>utilise</w:t>
      </w:r>
      <w:r w:rsidRPr="00852971">
        <w:t xml:space="preserve">, a </w:t>
      </w:r>
      <w:r w:rsidR="005B66F5" w:rsidRPr="00852971">
        <w:rPr>
          <w:position w:val="6"/>
          <w:sz w:val="16"/>
        </w:rPr>
        <w:t>*</w:t>
      </w:r>
      <w:r w:rsidRPr="00852971">
        <w:t xml:space="preserve">tax loss, a </w:t>
      </w:r>
      <w:r w:rsidR="005B66F5" w:rsidRPr="00852971">
        <w:rPr>
          <w:position w:val="6"/>
          <w:sz w:val="16"/>
        </w:rPr>
        <w:t>*</w:t>
      </w:r>
      <w:r w:rsidRPr="00852971">
        <w:t xml:space="preserve">net capital loss or </w:t>
      </w:r>
      <w:r w:rsidR="005B66F5" w:rsidRPr="00852971">
        <w:rPr>
          <w:position w:val="6"/>
          <w:sz w:val="16"/>
        </w:rPr>
        <w:t>*</w:t>
      </w:r>
      <w:r w:rsidRPr="00852971">
        <w:t>net exempt income, has the meaning given by section</w:t>
      </w:r>
      <w:r w:rsidR="005B66F5" w:rsidRPr="00852971">
        <w:t> </w:t>
      </w:r>
      <w:r w:rsidRPr="00852971">
        <w:t>960</w:t>
      </w:r>
      <w:r w:rsidR="005B66F5" w:rsidRPr="00852971">
        <w:noBreakHyphen/>
      </w:r>
      <w:r w:rsidRPr="00852971">
        <w:t>20.</w:t>
      </w:r>
    </w:p>
    <w:p w:rsidR="006E0072" w:rsidRPr="00852971" w:rsidRDefault="006E0072" w:rsidP="006E0072">
      <w:pPr>
        <w:pStyle w:val="Definition"/>
      </w:pPr>
      <w:r w:rsidRPr="00852971">
        <w:rPr>
          <w:b/>
          <w:i/>
        </w:rPr>
        <w:t>valuation days</w:t>
      </w:r>
      <w:r w:rsidRPr="00852971">
        <w:t>, in relation to the calculation of the average value of a matter for an entity under Division</w:t>
      </w:r>
      <w:r w:rsidR="005B66F5" w:rsidRPr="00852971">
        <w:t> </w:t>
      </w:r>
      <w:r w:rsidRPr="00852971">
        <w:t>820, means the particular days at which the value of that matter is measured under Subdivision</w:t>
      </w:r>
      <w:r w:rsidR="005B66F5" w:rsidRPr="00852971">
        <w:t> </w:t>
      </w:r>
      <w:r w:rsidRPr="00852971">
        <w:t>820</w:t>
      </w:r>
      <w:r w:rsidR="005B66F5" w:rsidRPr="00852971">
        <w:noBreakHyphen/>
      </w:r>
      <w:r w:rsidRPr="00852971">
        <w:t>G for the purposes of that calculation.</w:t>
      </w:r>
    </w:p>
    <w:p w:rsidR="006E0072" w:rsidRPr="00852971" w:rsidRDefault="006E0072" w:rsidP="006E0072">
      <w:pPr>
        <w:pStyle w:val="Definition"/>
      </w:pPr>
      <w:r w:rsidRPr="00852971">
        <w:rPr>
          <w:b/>
          <w:i/>
        </w:rPr>
        <w:t>Valuation Standard</w:t>
      </w:r>
      <w:r w:rsidRPr="00852971">
        <w:t xml:space="preserve"> means any prudential standard made under section</w:t>
      </w:r>
      <w:r w:rsidR="005B66F5" w:rsidRPr="00852971">
        <w:t> </w:t>
      </w:r>
      <w:r w:rsidRPr="00852971">
        <w:t xml:space="preserve">230A of the </w:t>
      </w:r>
      <w:r w:rsidRPr="00852971">
        <w:rPr>
          <w:i/>
        </w:rPr>
        <w:t>Life Insurance Act 1995</w:t>
      </w:r>
      <w:r w:rsidRPr="00852971">
        <w:t xml:space="preserve"> that:</w:t>
      </w:r>
    </w:p>
    <w:p w:rsidR="006E0072" w:rsidRPr="00852971" w:rsidRDefault="006E0072" w:rsidP="006E0072">
      <w:pPr>
        <w:pStyle w:val="paragraph"/>
      </w:pPr>
      <w:r w:rsidRPr="00852971">
        <w:tab/>
        <w:t>(a)</w:t>
      </w:r>
      <w:r w:rsidRPr="00852971">
        <w:tab/>
        <w:t>provides for a valuation of the policy liabilities mentioned in subsection</w:t>
      </w:r>
      <w:r w:rsidR="005B66F5" w:rsidRPr="00852971">
        <w:t> </w:t>
      </w:r>
      <w:r w:rsidRPr="00852971">
        <w:t xml:space="preserve">114(2) of the </w:t>
      </w:r>
      <w:r w:rsidRPr="00852971">
        <w:rPr>
          <w:i/>
        </w:rPr>
        <w:t>Life Insurance Act 1995</w:t>
      </w:r>
      <w:r w:rsidRPr="00852971">
        <w:t>; and</w:t>
      </w:r>
    </w:p>
    <w:p w:rsidR="006E0072" w:rsidRPr="00852971" w:rsidRDefault="006E0072" w:rsidP="006E0072">
      <w:pPr>
        <w:pStyle w:val="paragraph"/>
      </w:pPr>
      <w:r w:rsidRPr="00852971">
        <w:tab/>
        <w:t>(b)</w:t>
      </w:r>
      <w:r w:rsidRPr="00852971">
        <w:tab/>
        <w:t>is in force under that Act.</w:t>
      </w:r>
    </w:p>
    <w:p w:rsidR="006E0072" w:rsidRPr="00852971" w:rsidRDefault="006E0072" w:rsidP="006E0072">
      <w:pPr>
        <w:pStyle w:val="Definition"/>
      </w:pPr>
      <w:r w:rsidRPr="00852971">
        <w:rPr>
          <w:b/>
          <w:i/>
        </w:rPr>
        <w:t>valuation time</w:t>
      </w:r>
      <w:r w:rsidRPr="00852971">
        <w:t xml:space="preserve"> for a </w:t>
      </w:r>
      <w:r w:rsidR="005B66F5" w:rsidRPr="00852971">
        <w:rPr>
          <w:position w:val="6"/>
          <w:sz w:val="16"/>
        </w:rPr>
        <w:t>*</w:t>
      </w:r>
      <w:r w:rsidRPr="00852971">
        <w:t>life insurance company has the meaning given by sections</w:t>
      </w:r>
      <w:r w:rsidR="005B66F5" w:rsidRPr="00852971">
        <w:t> </w:t>
      </w:r>
      <w:r w:rsidRPr="00852971">
        <w:t>320</w:t>
      </w:r>
      <w:r w:rsidR="005B66F5" w:rsidRPr="00852971">
        <w:noBreakHyphen/>
      </w:r>
      <w:r w:rsidRPr="00852971">
        <w:t>175 and 320</w:t>
      </w:r>
      <w:r w:rsidR="005B66F5" w:rsidRPr="00852971">
        <w:noBreakHyphen/>
      </w:r>
      <w:r w:rsidRPr="00852971">
        <w:t>230.</w:t>
      </w:r>
    </w:p>
    <w:p w:rsidR="006E0072" w:rsidRPr="00852971" w:rsidRDefault="006E0072" w:rsidP="006E0072">
      <w:pPr>
        <w:pStyle w:val="notetext"/>
      </w:pPr>
      <w:r w:rsidRPr="00852971">
        <w:t>Note:</w:t>
      </w:r>
      <w:r w:rsidRPr="00852971">
        <w:tab/>
        <w:t>This definition is affected by section</w:t>
      </w:r>
      <w:r w:rsidR="005B66F5" w:rsidRPr="00852971">
        <w:t> </w:t>
      </w:r>
      <w:r w:rsidRPr="00852971">
        <w:t>713</w:t>
      </w:r>
      <w:r w:rsidR="005B66F5" w:rsidRPr="00852971">
        <w:noBreakHyphen/>
      </w:r>
      <w:r w:rsidRPr="00852971">
        <w:t>525.</w:t>
      </w:r>
    </w:p>
    <w:p w:rsidR="006E0072" w:rsidRPr="00852971" w:rsidRDefault="006E0072" w:rsidP="00B268BD">
      <w:pPr>
        <w:pStyle w:val="Definition"/>
      </w:pPr>
      <w:r w:rsidRPr="00852971">
        <w:rPr>
          <w:b/>
          <w:i/>
        </w:rPr>
        <w:t>value</w:t>
      </w:r>
      <w:r w:rsidRPr="00852971">
        <w:t>:</w:t>
      </w:r>
    </w:p>
    <w:p w:rsidR="006E0072" w:rsidRPr="00852971" w:rsidRDefault="006E0072" w:rsidP="0006420C">
      <w:pPr>
        <w:pStyle w:val="paragraph"/>
        <w:widowControl w:val="0"/>
      </w:pPr>
      <w:r w:rsidRPr="00852971">
        <w:tab/>
        <w:t>(a)</w:t>
      </w:r>
      <w:r w:rsidRPr="00852971">
        <w:tab/>
        <w:t xml:space="preserve">the </w:t>
      </w:r>
      <w:r w:rsidRPr="00852971">
        <w:rPr>
          <w:b/>
          <w:i/>
        </w:rPr>
        <w:t>value</w:t>
      </w:r>
      <w:r w:rsidRPr="00852971">
        <w:t xml:space="preserve"> of the liabilities of a </w:t>
      </w:r>
      <w:r w:rsidR="005B66F5" w:rsidRPr="00852971">
        <w:rPr>
          <w:position w:val="6"/>
          <w:sz w:val="16"/>
        </w:rPr>
        <w:t>*</w:t>
      </w:r>
      <w:r w:rsidRPr="00852971">
        <w:t xml:space="preserve">life insurance company under the </w:t>
      </w:r>
      <w:r w:rsidR="005B66F5" w:rsidRPr="00852971">
        <w:rPr>
          <w:position w:val="6"/>
          <w:sz w:val="16"/>
        </w:rPr>
        <w:t>*</w:t>
      </w:r>
      <w:r w:rsidRPr="00852971">
        <w:t xml:space="preserve">risk components of </w:t>
      </w:r>
      <w:r w:rsidR="005B66F5" w:rsidRPr="00852971">
        <w:rPr>
          <w:position w:val="6"/>
          <w:sz w:val="16"/>
        </w:rPr>
        <w:t>*</w:t>
      </w:r>
      <w:r w:rsidRPr="00852971">
        <w:t>life insurance policies means the value worked out under section</w:t>
      </w:r>
      <w:r w:rsidR="005B66F5" w:rsidRPr="00852971">
        <w:t> </w:t>
      </w:r>
      <w:r w:rsidRPr="00852971">
        <w:t>320</w:t>
      </w:r>
      <w:r w:rsidR="005B66F5" w:rsidRPr="00852971">
        <w:noBreakHyphen/>
      </w:r>
      <w:r w:rsidRPr="00852971">
        <w:t>85; and</w:t>
      </w:r>
    </w:p>
    <w:p w:rsidR="006E0072" w:rsidRPr="00852971" w:rsidRDefault="006E0072" w:rsidP="006E0072">
      <w:pPr>
        <w:pStyle w:val="paragraph"/>
      </w:pPr>
      <w:r w:rsidRPr="00852971">
        <w:tab/>
        <w:t>(b)</w:t>
      </w:r>
      <w:r w:rsidRPr="00852971">
        <w:tab/>
        <w:t xml:space="preserve">the </w:t>
      </w:r>
      <w:r w:rsidRPr="00852971">
        <w:rPr>
          <w:b/>
          <w:i/>
        </w:rPr>
        <w:t>value</w:t>
      </w:r>
      <w:r w:rsidRPr="00852971">
        <w:t xml:space="preserve"> of an item of </w:t>
      </w:r>
      <w:r w:rsidR="005B66F5" w:rsidRPr="00852971">
        <w:rPr>
          <w:position w:val="6"/>
          <w:sz w:val="16"/>
        </w:rPr>
        <w:t>*</w:t>
      </w:r>
      <w:r w:rsidRPr="00852971">
        <w:t>trading stock has the meaning given by Subdivision</w:t>
      </w:r>
      <w:r w:rsidR="005B66F5" w:rsidRPr="00852971">
        <w:t> </w:t>
      </w:r>
      <w:r w:rsidRPr="00852971">
        <w:t>70</w:t>
      </w:r>
      <w:r w:rsidR="005B66F5" w:rsidRPr="00852971">
        <w:noBreakHyphen/>
      </w:r>
      <w:r w:rsidRPr="00852971">
        <w:t>C; and</w:t>
      </w:r>
    </w:p>
    <w:p w:rsidR="006E0072" w:rsidRPr="00852971" w:rsidRDefault="006E0072" w:rsidP="006E0072">
      <w:pPr>
        <w:pStyle w:val="paragraph"/>
      </w:pPr>
      <w:r w:rsidRPr="00852971">
        <w:tab/>
        <w:t>(c)</w:t>
      </w:r>
      <w:r w:rsidRPr="00852971">
        <w:tab/>
        <w:t xml:space="preserve">the </w:t>
      </w:r>
      <w:r w:rsidRPr="00852971">
        <w:rPr>
          <w:b/>
          <w:i/>
        </w:rPr>
        <w:t>value</w:t>
      </w:r>
      <w:r w:rsidRPr="00852971">
        <w:t xml:space="preserve"> of a </w:t>
      </w:r>
      <w:r w:rsidR="005B66F5" w:rsidRPr="00852971">
        <w:rPr>
          <w:position w:val="6"/>
          <w:sz w:val="16"/>
        </w:rPr>
        <w:t>*</w:t>
      </w:r>
      <w:r w:rsidRPr="00852971">
        <w:t>registered emissions unit has the meaning given by Subdivision</w:t>
      </w:r>
      <w:r w:rsidR="005B66F5" w:rsidRPr="00852971">
        <w:t> </w:t>
      </w:r>
      <w:r w:rsidRPr="00852971">
        <w:t>420</w:t>
      </w:r>
      <w:r w:rsidR="005B66F5" w:rsidRPr="00852971">
        <w:noBreakHyphen/>
      </w:r>
      <w:r w:rsidRPr="00852971">
        <w:t>D; and</w:t>
      </w:r>
    </w:p>
    <w:p w:rsidR="006E0072" w:rsidRPr="00852971" w:rsidRDefault="006E0072" w:rsidP="006E0072">
      <w:pPr>
        <w:pStyle w:val="paragraph"/>
      </w:pPr>
      <w:r w:rsidRPr="00852971">
        <w:tab/>
        <w:t>(d)</w:t>
      </w:r>
      <w:r w:rsidRPr="00852971">
        <w:tab/>
        <w:t xml:space="preserve">the </w:t>
      </w:r>
      <w:r w:rsidRPr="00852971">
        <w:rPr>
          <w:b/>
          <w:i/>
        </w:rPr>
        <w:t xml:space="preserve">value </w:t>
      </w:r>
      <w:r w:rsidRPr="00852971">
        <w:t xml:space="preserve">of a </w:t>
      </w:r>
      <w:r w:rsidR="005B66F5" w:rsidRPr="00852971">
        <w:rPr>
          <w:position w:val="6"/>
          <w:sz w:val="16"/>
        </w:rPr>
        <w:t>*</w:t>
      </w:r>
      <w:r w:rsidRPr="00852971">
        <w:t>superannuation interest</w:t>
      </w:r>
      <w:r w:rsidRPr="00852971">
        <w:rPr>
          <w:b/>
          <w:i/>
        </w:rPr>
        <w:t xml:space="preserve"> </w:t>
      </w:r>
      <w:r w:rsidRPr="00852971">
        <w:t xml:space="preserve">has the meaning given by </w:t>
      </w:r>
      <w:r w:rsidR="00DD404C" w:rsidRPr="00852971">
        <w:t>subsection</w:t>
      </w:r>
      <w:r w:rsidR="005B66F5" w:rsidRPr="00852971">
        <w:t> </w:t>
      </w:r>
      <w:r w:rsidR="00DD404C" w:rsidRPr="00852971">
        <w:t>307</w:t>
      </w:r>
      <w:r w:rsidR="005B66F5" w:rsidRPr="00852971">
        <w:noBreakHyphen/>
      </w:r>
      <w:r w:rsidR="00DD404C" w:rsidRPr="00852971">
        <w:t>205(1)</w:t>
      </w:r>
      <w:r w:rsidRPr="00852971">
        <w:t>.</w:t>
      </w:r>
    </w:p>
    <w:p w:rsidR="006E0072" w:rsidRPr="00852971" w:rsidRDefault="006E0072" w:rsidP="006E0072">
      <w:pPr>
        <w:pStyle w:val="Definition"/>
      </w:pPr>
      <w:r w:rsidRPr="00852971">
        <w:rPr>
          <w:b/>
          <w:i/>
        </w:rPr>
        <w:t>variation credit component</w:t>
      </w:r>
      <w:r w:rsidRPr="00852971">
        <w:t xml:space="preserve"> has the meaning given by section</w:t>
      </w:r>
      <w:r w:rsidR="005B66F5" w:rsidRPr="00852971">
        <w:t> </w:t>
      </w:r>
      <w:r w:rsidRPr="00852971">
        <w:t>45</w:t>
      </w:r>
      <w:r w:rsidR="005B66F5" w:rsidRPr="00852971">
        <w:noBreakHyphen/>
      </w:r>
      <w:r w:rsidRPr="00852971">
        <w:t>610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variation GIC component</w:t>
      </w:r>
      <w:r w:rsidRPr="00852971">
        <w:t xml:space="preserve"> has the meaning given by section</w:t>
      </w:r>
      <w:r w:rsidR="005B66F5" w:rsidRPr="00852971">
        <w:t> </w:t>
      </w:r>
      <w:r w:rsidRPr="00852971">
        <w:t>45</w:t>
      </w:r>
      <w:r w:rsidR="005B66F5" w:rsidRPr="00852971">
        <w:noBreakHyphen/>
      </w:r>
      <w:r w:rsidRPr="00852971">
        <w:t>610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VBIF</w:t>
      </w:r>
      <w:r w:rsidRPr="00852971">
        <w:t xml:space="preserve"> (short for value of business in force) has the meaning given by section</w:t>
      </w:r>
      <w:r w:rsidR="005B66F5" w:rsidRPr="00852971">
        <w:t> </w:t>
      </w:r>
      <w:r w:rsidRPr="00852971">
        <w:t>820</w:t>
      </w:r>
      <w:r w:rsidR="005B66F5" w:rsidRPr="00852971">
        <w:noBreakHyphen/>
      </w:r>
      <w:r w:rsidRPr="00852971">
        <w:t>310.</w:t>
      </w:r>
    </w:p>
    <w:p w:rsidR="006E0072" w:rsidRPr="00852971" w:rsidRDefault="006E0072" w:rsidP="006E0072">
      <w:pPr>
        <w:pStyle w:val="Definition"/>
      </w:pPr>
      <w:r w:rsidRPr="00852971">
        <w:rPr>
          <w:b/>
          <w:i/>
        </w:rPr>
        <w:t>VCLP</w:t>
      </w:r>
      <w:r w:rsidRPr="00852971">
        <w:t xml:space="preserve"> means a </w:t>
      </w:r>
      <w:r w:rsidR="005B66F5" w:rsidRPr="00852971">
        <w:rPr>
          <w:position w:val="6"/>
          <w:sz w:val="16"/>
        </w:rPr>
        <w:t>*</w:t>
      </w:r>
      <w:r w:rsidRPr="00852971">
        <w:t>venture capital limited partnership.</w:t>
      </w:r>
    </w:p>
    <w:p w:rsidR="006E0072" w:rsidRPr="00852971" w:rsidRDefault="006E0072" w:rsidP="006E0072">
      <w:pPr>
        <w:pStyle w:val="Definition"/>
      </w:pPr>
      <w:r w:rsidRPr="00852971">
        <w:rPr>
          <w:b/>
          <w:i/>
        </w:rPr>
        <w:t>VCMP</w:t>
      </w:r>
      <w:r w:rsidRPr="00852971">
        <w:t xml:space="preserve"> means a venture capital management partnership within the meaning of subsection</w:t>
      </w:r>
      <w:r w:rsidR="005B66F5" w:rsidRPr="00852971">
        <w:t> </w:t>
      </w:r>
      <w:r w:rsidRPr="00852971">
        <w:t xml:space="preserve">94D(3) of the </w:t>
      </w:r>
      <w:r w:rsidRPr="00852971">
        <w:rPr>
          <w:i/>
        </w:rPr>
        <w:t>Income Tax Assessment Act 1936</w:t>
      </w:r>
      <w:r w:rsidRPr="00852971">
        <w:t>.</w:t>
      </w:r>
    </w:p>
    <w:p w:rsidR="006E0072" w:rsidRPr="00852971" w:rsidRDefault="006E0072" w:rsidP="006E0072">
      <w:pPr>
        <w:pStyle w:val="Definition"/>
      </w:pPr>
      <w:r w:rsidRPr="00852971">
        <w:rPr>
          <w:b/>
          <w:i/>
        </w:rPr>
        <w:t xml:space="preserve">venture capital credit </w:t>
      </w:r>
      <w:r w:rsidRPr="00852971">
        <w:t>has the meaning given by section</w:t>
      </w:r>
      <w:r w:rsidR="005B66F5" w:rsidRPr="00852971">
        <w:t> </w:t>
      </w:r>
      <w:r w:rsidRPr="00852971">
        <w:t>210</w:t>
      </w:r>
      <w:r w:rsidR="005B66F5" w:rsidRPr="00852971">
        <w:noBreakHyphen/>
      </w:r>
      <w:r w:rsidRPr="00852971">
        <w:t>105.</w:t>
      </w:r>
    </w:p>
    <w:p w:rsidR="006E0072" w:rsidRPr="00852971" w:rsidRDefault="006E0072" w:rsidP="006E0072">
      <w:pPr>
        <w:pStyle w:val="Definition"/>
      </w:pPr>
      <w:r w:rsidRPr="00852971">
        <w:rPr>
          <w:b/>
          <w:i/>
        </w:rPr>
        <w:t xml:space="preserve">venture capital debit </w:t>
      </w:r>
      <w:r w:rsidRPr="00852971">
        <w:t>has the meaning given by section</w:t>
      </w:r>
      <w:r w:rsidR="005B66F5" w:rsidRPr="00852971">
        <w:t> </w:t>
      </w:r>
      <w:r w:rsidRPr="00852971">
        <w:t>210</w:t>
      </w:r>
      <w:r w:rsidR="005B66F5" w:rsidRPr="00852971">
        <w:noBreakHyphen/>
      </w:r>
      <w:r w:rsidRPr="00852971">
        <w:t>120.</w:t>
      </w:r>
    </w:p>
    <w:p w:rsidR="006E0072" w:rsidRPr="00852971" w:rsidRDefault="006E0072" w:rsidP="006E0072">
      <w:pPr>
        <w:pStyle w:val="Definition"/>
      </w:pPr>
      <w:r w:rsidRPr="00852971">
        <w:rPr>
          <w:b/>
          <w:i/>
        </w:rPr>
        <w:t xml:space="preserve">venture capital deficit </w:t>
      </w:r>
      <w:r w:rsidRPr="00852971">
        <w:t>has the meaning given by section</w:t>
      </w:r>
      <w:r w:rsidR="005B66F5" w:rsidRPr="00852971">
        <w:t> </w:t>
      </w:r>
      <w:r w:rsidRPr="00852971">
        <w:t>210</w:t>
      </w:r>
      <w:r w:rsidR="005B66F5" w:rsidRPr="00852971">
        <w:noBreakHyphen/>
      </w:r>
      <w:r w:rsidRPr="00852971">
        <w:t>130.</w:t>
      </w:r>
    </w:p>
    <w:p w:rsidR="006E0072" w:rsidRPr="00852971" w:rsidRDefault="006E0072" w:rsidP="006E0072">
      <w:pPr>
        <w:pStyle w:val="Definition"/>
      </w:pPr>
      <w:r w:rsidRPr="00852971">
        <w:rPr>
          <w:b/>
          <w:i/>
        </w:rPr>
        <w:t xml:space="preserve">venture capital deficit tax </w:t>
      </w:r>
      <w:r w:rsidRPr="00852971">
        <w:t xml:space="preserve">means tax imposed under the </w:t>
      </w:r>
      <w:r w:rsidRPr="00852971">
        <w:rPr>
          <w:i/>
        </w:rPr>
        <w:t>New Business Tax System (Venture Capital Deficit Tax) Act 2003</w:t>
      </w:r>
      <w:r w:rsidRPr="00852971">
        <w:t>.</w:t>
      </w:r>
    </w:p>
    <w:p w:rsidR="006E0072" w:rsidRPr="00852971" w:rsidRDefault="006E0072" w:rsidP="006E0072">
      <w:pPr>
        <w:pStyle w:val="Definition"/>
      </w:pPr>
      <w:r w:rsidRPr="00852971">
        <w:rPr>
          <w:b/>
          <w:i/>
        </w:rPr>
        <w:t>venture capital entity</w:t>
      </w:r>
      <w:r w:rsidRPr="00852971">
        <w:t xml:space="preserve"> has the meaning given by section</w:t>
      </w:r>
      <w:r w:rsidR="005B66F5" w:rsidRPr="00852971">
        <w:t> </w:t>
      </w:r>
      <w:r w:rsidRPr="00852971">
        <w:t>118</w:t>
      </w:r>
      <w:r w:rsidR="005B66F5" w:rsidRPr="00852971">
        <w:noBreakHyphen/>
      </w:r>
      <w:r w:rsidRPr="00852971">
        <w:t>515.</w:t>
      </w:r>
    </w:p>
    <w:p w:rsidR="006E0072" w:rsidRPr="00852971" w:rsidRDefault="006E0072" w:rsidP="006E0072">
      <w:pPr>
        <w:pStyle w:val="Definition"/>
      </w:pPr>
      <w:r w:rsidRPr="00852971">
        <w:rPr>
          <w:b/>
          <w:i/>
        </w:rPr>
        <w:t>venture capital equity</w:t>
      </w:r>
      <w:r w:rsidRPr="00852971">
        <w:t xml:space="preserve"> has the meaning given by section</w:t>
      </w:r>
      <w:r w:rsidR="005B66F5" w:rsidRPr="00852971">
        <w:t> </w:t>
      </w:r>
      <w:r w:rsidRPr="00852971">
        <w:t>118</w:t>
      </w:r>
      <w:r w:rsidR="005B66F5" w:rsidRPr="00852971">
        <w:noBreakHyphen/>
      </w:r>
      <w:r w:rsidRPr="00852971">
        <w:t>525.</w:t>
      </w:r>
    </w:p>
    <w:p w:rsidR="006E0072" w:rsidRPr="00852971" w:rsidRDefault="006E0072" w:rsidP="006E0072">
      <w:pPr>
        <w:pStyle w:val="Definition"/>
      </w:pPr>
      <w:r w:rsidRPr="00852971">
        <w:rPr>
          <w:b/>
          <w:i/>
        </w:rPr>
        <w:t>venture capital limited partnership</w:t>
      </w:r>
      <w:r w:rsidRPr="00852971">
        <w:t xml:space="preserve"> has the meaning given by subsection</w:t>
      </w:r>
      <w:r w:rsidR="005B66F5" w:rsidRPr="00852971">
        <w:t> </w:t>
      </w:r>
      <w:r w:rsidRPr="00852971">
        <w:t>118</w:t>
      </w:r>
      <w:r w:rsidR="005B66F5" w:rsidRPr="00852971">
        <w:noBreakHyphen/>
      </w:r>
      <w:r w:rsidRPr="00852971">
        <w:t>405(2).</w:t>
      </w:r>
    </w:p>
    <w:p w:rsidR="006E0072" w:rsidRPr="00852971" w:rsidRDefault="006E0072" w:rsidP="006E0072">
      <w:pPr>
        <w:pStyle w:val="Definition"/>
      </w:pPr>
      <w:r w:rsidRPr="00852971">
        <w:rPr>
          <w:b/>
          <w:i/>
        </w:rPr>
        <w:t>venture capital sub</w:t>
      </w:r>
      <w:r w:rsidR="005B66F5" w:rsidRPr="00852971">
        <w:rPr>
          <w:b/>
          <w:i/>
        </w:rPr>
        <w:noBreakHyphen/>
      </w:r>
      <w:r w:rsidRPr="00852971">
        <w:rPr>
          <w:b/>
          <w:i/>
        </w:rPr>
        <w:t>account</w:t>
      </w:r>
      <w:r w:rsidRPr="00852971">
        <w:t xml:space="preserve"> means a sub</w:t>
      </w:r>
      <w:r w:rsidR="005B66F5" w:rsidRPr="00852971">
        <w:noBreakHyphen/>
      </w:r>
      <w:r w:rsidRPr="00852971">
        <w:t>account that arises under section</w:t>
      </w:r>
      <w:r w:rsidR="005B66F5" w:rsidRPr="00852971">
        <w:t> </w:t>
      </w:r>
      <w:r w:rsidRPr="00852971">
        <w:t>210</w:t>
      </w:r>
      <w:r w:rsidR="005B66F5" w:rsidRPr="00852971">
        <w:noBreakHyphen/>
      </w:r>
      <w:r w:rsidRPr="00852971">
        <w:t>100.</w:t>
      </w:r>
    </w:p>
    <w:p w:rsidR="006E0072" w:rsidRPr="00852971" w:rsidRDefault="006E0072" w:rsidP="006E0072">
      <w:pPr>
        <w:pStyle w:val="Definition"/>
      </w:pPr>
      <w:r w:rsidRPr="00852971">
        <w:rPr>
          <w:b/>
          <w:i/>
        </w:rPr>
        <w:t>venture capital sub</w:t>
      </w:r>
      <w:r w:rsidR="005B66F5" w:rsidRPr="00852971">
        <w:rPr>
          <w:b/>
          <w:i/>
        </w:rPr>
        <w:noBreakHyphen/>
      </w:r>
      <w:r w:rsidRPr="00852971">
        <w:rPr>
          <w:b/>
          <w:i/>
        </w:rPr>
        <w:t xml:space="preserve">account balance </w:t>
      </w:r>
      <w:r w:rsidRPr="00852971">
        <w:t>has the meaning given by section</w:t>
      </w:r>
      <w:r w:rsidR="005B66F5" w:rsidRPr="00852971">
        <w:t> </w:t>
      </w:r>
      <w:r w:rsidRPr="00852971">
        <w:t>214</w:t>
      </w:r>
      <w:r w:rsidR="005B66F5" w:rsidRPr="00852971">
        <w:noBreakHyphen/>
      </w:r>
      <w:r w:rsidRPr="00852971">
        <w:t>35.</w:t>
      </w:r>
    </w:p>
    <w:p w:rsidR="006E0072" w:rsidRPr="00852971" w:rsidRDefault="006E0072" w:rsidP="006E0072">
      <w:pPr>
        <w:pStyle w:val="Definition"/>
      </w:pPr>
      <w:r w:rsidRPr="00852971">
        <w:rPr>
          <w:b/>
          <w:i/>
        </w:rPr>
        <w:t xml:space="preserve">venture capital surplus </w:t>
      </w:r>
      <w:r w:rsidRPr="00852971">
        <w:t>has the meaning given by section</w:t>
      </w:r>
      <w:r w:rsidR="005B66F5" w:rsidRPr="00852971">
        <w:t> </w:t>
      </w:r>
      <w:r w:rsidRPr="00852971">
        <w:t>210</w:t>
      </w:r>
      <w:r w:rsidR="005B66F5" w:rsidRPr="00852971">
        <w:noBreakHyphen/>
      </w:r>
      <w:r w:rsidRPr="00852971">
        <w:t>130.</w:t>
      </w:r>
    </w:p>
    <w:p w:rsidR="006E0072" w:rsidRPr="00852971" w:rsidRDefault="006E0072" w:rsidP="006E0072">
      <w:pPr>
        <w:pStyle w:val="Definition"/>
      </w:pPr>
      <w:r w:rsidRPr="00852971">
        <w:rPr>
          <w:b/>
          <w:i/>
        </w:rPr>
        <w:t>visiting force</w:t>
      </w:r>
      <w:r w:rsidRPr="00852971">
        <w:t xml:space="preserve"> has the meaning given by section</w:t>
      </w:r>
      <w:r w:rsidR="005B66F5" w:rsidRPr="00852971">
        <w:t> </w:t>
      </w:r>
      <w:r w:rsidRPr="00852971">
        <w:t xml:space="preserve">5 of the </w:t>
      </w:r>
      <w:r w:rsidRPr="00852971">
        <w:rPr>
          <w:i/>
        </w:rPr>
        <w:t>Defence (Visiting Forces) Act 1963</w:t>
      </w:r>
      <w:r w:rsidRPr="00852971">
        <w:t>.</w:t>
      </w:r>
    </w:p>
    <w:p w:rsidR="006E0072" w:rsidRPr="00852971" w:rsidRDefault="006E0072" w:rsidP="006E0072">
      <w:pPr>
        <w:pStyle w:val="Definition"/>
      </w:pPr>
      <w:r w:rsidRPr="00852971">
        <w:rPr>
          <w:b/>
          <w:i/>
        </w:rPr>
        <w:t>voting share</w:t>
      </w:r>
      <w:r w:rsidRPr="00852971">
        <w:t xml:space="preserve"> in a company means:</w:t>
      </w:r>
    </w:p>
    <w:p w:rsidR="006E0072" w:rsidRPr="00852971" w:rsidRDefault="006E0072" w:rsidP="006E0072">
      <w:pPr>
        <w:pStyle w:val="paragraph"/>
      </w:pPr>
      <w:r w:rsidRPr="00852971">
        <w:tab/>
        <w:t>(a)</w:t>
      </w:r>
      <w:r w:rsidRPr="00852971">
        <w:tab/>
        <w:t>if the company is a body corporate—a voting share as defined by section</w:t>
      </w:r>
      <w:r w:rsidR="005B66F5" w:rsidRPr="00852971">
        <w:t> </w:t>
      </w:r>
      <w:r w:rsidRPr="00852971">
        <w:t xml:space="preserve">9 of the </w:t>
      </w:r>
      <w:r w:rsidRPr="00852971">
        <w:rPr>
          <w:i/>
        </w:rPr>
        <w:t>Corporations Act 2001</w:t>
      </w:r>
      <w:r w:rsidRPr="00852971">
        <w:t>; and</w:t>
      </w:r>
    </w:p>
    <w:p w:rsidR="006E0072" w:rsidRPr="00852971" w:rsidRDefault="006E0072" w:rsidP="006E0072">
      <w:pPr>
        <w:pStyle w:val="paragraph"/>
      </w:pPr>
      <w:r w:rsidRPr="00852971">
        <w:tab/>
        <w:t>(b)</w:t>
      </w:r>
      <w:r w:rsidRPr="00852971">
        <w:tab/>
        <w:t>otherwise—a share that would be a voting share as defined by that section if the company were a body corporate.</w:t>
      </w:r>
    </w:p>
    <w:p w:rsidR="006E0072" w:rsidRPr="00852971" w:rsidRDefault="006E0072" w:rsidP="006E0072">
      <w:pPr>
        <w:pStyle w:val="Definition"/>
      </w:pPr>
      <w:r w:rsidRPr="00852971">
        <w:rPr>
          <w:b/>
          <w:i/>
        </w:rPr>
        <w:t xml:space="preserve">voting stake </w:t>
      </w:r>
      <w:r w:rsidRPr="00852971">
        <w:t>has the meaning given by section</w:t>
      </w:r>
      <w:r w:rsidR="005B66F5" w:rsidRPr="00852971">
        <w:t> </w:t>
      </w:r>
      <w:r w:rsidRPr="00852971">
        <w:t>166</w:t>
      </w:r>
      <w:r w:rsidR="005B66F5" w:rsidRPr="00852971">
        <w:noBreakHyphen/>
      </w:r>
      <w:r w:rsidRPr="00852971">
        <w:t>235.</w:t>
      </w:r>
    </w:p>
    <w:p w:rsidR="00A60F04" w:rsidRPr="00852971" w:rsidRDefault="00A60F04" w:rsidP="00A60F04">
      <w:pPr>
        <w:pStyle w:val="Definition"/>
      </w:pPr>
      <w:r w:rsidRPr="00852971">
        <w:rPr>
          <w:b/>
          <w:i/>
        </w:rPr>
        <w:t>Water Department</w:t>
      </w:r>
      <w:r w:rsidRPr="00852971">
        <w:t xml:space="preserve"> means the Department administered by the </w:t>
      </w:r>
      <w:r w:rsidR="005B66F5" w:rsidRPr="00852971">
        <w:rPr>
          <w:position w:val="6"/>
          <w:sz w:val="16"/>
        </w:rPr>
        <w:t>*</w:t>
      </w:r>
      <w:r w:rsidRPr="00852971">
        <w:t>Water Minister.</w:t>
      </w:r>
    </w:p>
    <w:p w:rsidR="006E0072" w:rsidRPr="00852971" w:rsidRDefault="006E0072" w:rsidP="006E0072">
      <w:pPr>
        <w:pStyle w:val="Definition"/>
      </w:pPr>
      <w:r w:rsidRPr="00852971">
        <w:rPr>
          <w:b/>
          <w:i/>
        </w:rPr>
        <w:t>water entitlement</w:t>
      </w:r>
      <w:r w:rsidRPr="00852971">
        <w:t xml:space="preserve"> has the meaning given by section</w:t>
      </w:r>
      <w:r w:rsidR="005B66F5" w:rsidRPr="00852971">
        <w:t> </w:t>
      </w:r>
      <w:r w:rsidRPr="00852971">
        <w:t>124</w:t>
      </w:r>
      <w:r w:rsidR="005B66F5" w:rsidRPr="00852971">
        <w:noBreakHyphen/>
      </w:r>
      <w:r w:rsidRPr="00852971">
        <w:t>1105.</w:t>
      </w:r>
    </w:p>
    <w:p w:rsidR="006E0072" w:rsidRPr="00852971" w:rsidRDefault="006E0072" w:rsidP="006E0072">
      <w:pPr>
        <w:pStyle w:val="Definition"/>
      </w:pPr>
      <w:r w:rsidRPr="00852971">
        <w:rPr>
          <w:b/>
          <w:i/>
        </w:rPr>
        <w:t>water facility</w:t>
      </w:r>
      <w:r w:rsidRPr="00852971">
        <w:t xml:space="preserve"> has the meaning given by section</w:t>
      </w:r>
      <w:r w:rsidR="005B66F5" w:rsidRPr="00852971">
        <w:t> </w:t>
      </w:r>
      <w:r w:rsidRPr="00852971">
        <w:t>40</w:t>
      </w:r>
      <w:r w:rsidR="005B66F5" w:rsidRPr="00852971">
        <w:noBreakHyphen/>
      </w:r>
      <w:r w:rsidRPr="00852971">
        <w:t>520.</w:t>
      </w:r>
    </w:p>
    <w:p w:rsidR="006E0072" w:rsidRPr="00852971" w:rsidRDefault="006E0072" w:rsidP="006E0072">
      <w:pPr>
        <w:pStyle w:val="Definition"/>
      </w:pPr>
      <w:r w:rsidRPr="00852971">
        <w:rPr>
          <w:b/>
          <w:i/>
        </w:rPr>
        <w:t>Water Minister</w:t>
      </w:r>
      <w:r w:rsidRPr="00852971">
        <w:t xml:space="preserve"> means the Minister administering the </w:t>
      </w:r>
      <w:r w:rsidRPr="00852971">
        <w:rPr>
          <w:i/>
        </w:rPr>
        <w:t>Water Act 2007</w:t>
      </w:r>
      <w:r w:rsidRPr="00852971">
        <w:t>.</w:t>
      </w:r>
    </w:p>
    <w:p w:rsidR="006E0072" w:rsidRPr="00852971" w:rsidRDefault="006E0072" w:rsidP="006E0072">
      <w:pPr>
        <w:pStyle w:val="Definition"/>
      </w:pPr>
      <w:r w:rsidRPr="00852971">
        <w:rPr>
          <w:b/>
          <w:i/>
        </w:rPr>
        <w:t>Water Secretary</w:t>
      </w:r>
      <w:r w:rsidRPr="00852971">
        <w:t xml:space="preserve"> means the Secretary of the </w:t>
      </w:r>
      <w:r w:rsidR="005B66F5" w:rsidRPr="00852971">
        <w:rPr>
          <w:position w:val="6"/>
          <w:sz w:val="16"/>
        </w:rPr>
        <w:t>*</w:t>
      </w:r>
      <w:r w:rsidRPr="00852971">
        <w:t>Water Department.</w:t>
      </w:r>
    </w:p>
    <w:p w:rsidR="006E0072" w:rsidRPr="00852971" w:rsidRDefault="006E0072" w:rsidP="006E0072">
      <w:pPr>
        <w:pStyle w:val="Definition"/>
      </w:pPr>
      <w:r w:rsidRPr="00852971">
        <w:rPr>
          <w:b/>
          <w:i/>
        </w:rPr>
        <w:t>whole of life policy</w:t>
      </w:r>
      <w:r w:rsidRPr="00852971">
        <w:t xml:space="preserve"> has the meaning given by section</w:t>
      </w:r>
      <w:r w:rsidR="005B66F5" w:rsidRPr="00852971">
        <w:t> </w:t>
      </w:r>
      <w:r w:rsidRPr="00852971">
        <w:t>295</w:t>
      </w:r>
      <w:r w:rsidR="005B66F5" w:rsidRPr="00852971">
        <w:noBreakHyphen/>
      </w:r>
      <w:r w:rsidRPr="00852971">
        <w:t>480.</w:t>
      </w:r>
    </w:p>
    <w:p w:rsidR="006E0072" w:rsidRPr="00852971" w:rsidRDefault="006E0072" w:rsidP="006E0072">
      <w:pPr>
        <w:pStyle w:val="Definition"/>
      </w:pPr>
      <w:r w:rsidRPr="00852971">
        <w:rPr>
          <w:b/>
          <w:i/>
        </w:rPr>
        <w:t>wholly</w:t>
      </w:r>
      <w:r w:rsidR="005B66F5" w:rsidRPr="00852971">
        <w:rPr>
          <w:b/>
          <w:i/>
        </w:rPr>
        <w:noBreakHyphen/>
      </w:r>
      <w:r w:rsidRPr="00852971">
        <w:rPr>
          <w:b/>
          <w:i/>
        </w:rPr>
        <w:t>owned group</w:t>
      </w:r>
      <w:r w:rsidRPr="00852971">
        <w:t xml:space="preserve"> has the meaning given by section</w:t>
      </w:r>
      <w:r w:rsidR="005B66F5" w:rsidRPr="00852971">
        <w:t> </w:t>
      </w:r>
      <w:r w:rsidRPr="00852971">
        <w:t>975</w:t>
      </w:r>
      <w:r w:rsidR="005B66F5" w:rsidRPr="00852971">
        <w:noBreakHyphen/>
      </w:r>
      <w:r w:rsidRPr="00852971">
        <w:t>500.</w:t>
      </w:r>
    </w:p>
    <w:p w:rsidR="006E0072" w:rsidRPr="00852971" w:rsidRDefault="006E0072" w:rsidP="006E0072">
      <w:pPr>
        <w:pStyle w:val="Definition"/>
      </w:pPr>
      <w:r w:rsidRPr="00852971">
        <w:rPr>
          <w:b/>
          <w:i/>
        </w:rPr>
        <w:t>wholly</w:t>
      </w:r>
      <w:r w:rsidR="005B66F5" w:rsidRPr="00852971">
        <w:rPr>
          <w:b/>
          <w:i/>
        </w:rPr>
        <w:noBreakHyphen/>
      </w:r>
      <w:r w:rsidRPr="00852971">
        <w:rPr>
          <w:b/>
          <w:i/>
        </w:rPr>
        <w:t>owned subsidiary</w:t>
      </w:r>
      <w:r w:rsidRPr="00852971">
        <w:t xml:space="preserve"> of an entity has the meaning given by section</w:t>
      </w:r>
      <w:r w:rsidR="005B66F5" w:rsidRPr="00852971">
        <w:t> </w:t>
      </w:r>
      <w:r w:rsidRPr="00852971">
        <w:t>703</w:t>
      </w:r>
      <w:r w:rsidR="005B66F5" w:rsidRPr="00852971">
        <w:noBreakHyphen/>
      </w:r>
      <w:r w:rsidRPr="00852971">
        <w:t>30.</w:t>
      </w:r>
    </w:p>
    <w:p w:rsidR="006E0072" w:rsidRPr="00852971" w:rsidRDefault="006E0072" w:rsidP="00B268BD">
      <w:pPr>
        <w:pStyle w:val="Definition"/>
      </w:pPr>
      <w:r w:rsidRPr="00852971">
        <w:rPr>
          <w:b/>
          <w:i/>
        </w:rPr>
        <w:t xml:space="preserve">widely held company </w:t>
      </w:r>
      <w:r w:rsidRPr="00852971">
        <w:t>means:</w:t>
      </w:r>
    </w:p>
    <w:p w:rsidR="006E0072" w:rsidRPr="00852971" w:rsidRDefault="006E0072" w:rsidP="0006420C">
      <w:pPr>
        <w:pStyle w:val="paragraph"/>
        <w:widowControl w:val="0"/>
      </w:pPr>
      <w:r w:rsidRPr="00852971">
        <w:tab/>
        <w:t>(a)</w:t>
      </w:r>
      <w:r w:rsidRPr="00852971">
        <w:tab/>
        <w:t xml:space="preserve">a company, </w:t>
      </w:r>
      <w:r w:rsidR="005B66F5" w:rsidRPr="00852971">
        <w:rPr>
          <w:position w:val="6"/>
          <w:sz w:val="16"/>
        </w:rPr>
        <w:t>*</w:t>
      </w:r>
      <w:r w:rsidRPr="00852971">
        <w:t xml:space="preserve">shares in which (except shares that carry a right to a fixed rate of </w:t>
      </w:r>
      <w:r w:rsidR="005B66F5" w:rsidRPr="00852971">
        <w:rPr>
          <w:position w:val="6"/>
          <w:sz w:val="16"/>
        </w:rPr>
        <w:t>*</w:t>
      </w:r>
      <w:r w:rsidRPr="00852971">
        <w:t xml:space="preserve">dividend) are listed for quotation in the official list of an </w:t>
      </w:r>
      <w:r w:rsidR="005B66F5" w:rsidRPr="00852971">
        <w:rPr>
          <w:position w:val="6"/>
          <w:sz w:val="16"/>
        </w:rPr>
        <w:t>*</w:t>
      </w:r>
      <w:r w:rsidRPr="00852971">
        <w:t>approved stock exchange; or</w:t>
      </w:r>
    </w:p>
    <w:p w:rsidR="006E0072" w:rsidRPr="00852971" w:rsidRDefault="006E0072" w:rsidP="006E0072">
      <w:pPr>
        <w:pStyle w:val="paragraph"/>
      </w:pPr>
      <w:r w:rsidRPr="00852971">
        <w:tab/>
        <w:t>(b)</w:t>
      </w:r>
      <w:r w:rsidRPr="00852971">
        <w:tab/>
        <w:t>a company with more than 50 members, other than a company where at least one of the following conditions is met during an income year:</w:t>
      </w:r>
    </w:p>
    <w:p w:rsidR="006E0072" w:rsidRPr="00852971" w:rsidRDefault="006E0072" w:rsidP="006E0072">
      <w:pPr>
        <w:pStyle w:val="paragraphsub"/>
      </w:pPr>
      <w:r w:rsidRPr="00852971">
        <w:tab/>
        <w:t>(i)</w:t>
      </w:r>
      <w:r w:rsidRPr="00852971">
        <w:tab/>
        <w:t>no more than 20 persons held, or had the right to acquire or become the holders of, shares representing at least 75% of the value of the shares in the company (other than shares that only carry a right to a fixed rate of dividend);</w:t>
      </w:r>
    </w:p>
    <w:p w:rsidR="006E0072" w:rsidRPr="00852971" w:rsidRDefault="006E0072" w:rsidP="006E0072">
      <w:pPr>
        <w:pStyle w:val="paragraphsub"/>
      </w:pPr>
      <w:r w:rsidRPr="00852971">
        <w:tab/>
        <w:t>(ii)</w:t>
      </w:r>
      <w:r w:rsidRPr="00852971">
        <w:tab/>
        <w:t>at least 75% of the voting power in the company was capable of being exercised by no more than 20 persons;</w:t>
      </w:r>
    </w:p>
    <w:p w:rsidR="006E0072" w:rsidRPr="00852971" w:rsidRDefault="006E0072" w:rsidP="006E0072">
      <w:pPr>
        <w:pStyle w:val="paragraphsub"/>
      </w:pPr>
      <w:r w:rsidRPr="00852971">
        <w:tab/>
        <w:t>(iii)</w:t>
      </w:r>
      <w:r w:rsidRPr="00852971">
        <w:tab/>
        <w:t>at least 75% of the amount of any dividend paid by the company during the year was paid to no more than 20 persons;</w:t>
      </w:r>
    </w:p>
    <w:p w:rsidR="006E0072" w:rsidRPr="00852971" w:rsidRDefault="006E0072" w:rsidP="006E0072">
      <w:pPr>
        <w:pStyle w:val="paragraphsub"/>
      </w:pPr>
      <w:r w:rsidRPr="00852971">
        <w:tab/>
        <w:t>(iv)</w:t>
      </w:r>
      <w:r w:rsidRPr="00852971">
        <w:tab/>
        <w:t>if no dividend was paid by the company during the year—the Commissioner is of the opinion that, if a dividend had been paid by the company during the year, at least 75% of the amount of the dividend would have been paid to no more than 20 persons.</w:t>
      </w:r>
    </w:p>
    <w:p w:rsidR="008F3C28" w:rsidRPr="00852971" w:rsidRDefault="008F3C28" w:rsidP="008F3C28">
      <w:pPr>
        <w:pStyle w:val="Definition"/>
      </w:pPr>
      <w:r w:rsidRPr="00852971">
        <w:rPr>
          <w:b/>
          <w:i/>
        </w:rPr>
        <w:t>widely held entity</w:t>
      </w:r>
      <w:r w:rsidRPr="00852971">
        <w:t xml:space="preserve"> has the meaning given by subsection</w:t>
      </w:r>
      <w:r w:rsidR="005B66F5" w:rsidRPr="00852971">
        <w:t> </w:t>
      </w:r>
      <w:r w:rsidRPr="00852971">
        <w:t>842</w:t>
      </w:r>
      <w:r w:rsidR="005B66F5" w:rsidRPr="00852971">
        <w:noBreakHyphen/>
      </w:r>
      <w:r w:rsidRPr="00852971">
        <w:t>230(2).</w:t>
      </w:r>
    </w:p>
    <w:p w:rsidR="008F3C28" w:rsidRPr="00852971" w:rsidRDefault="008F3C28" w:rsidP="008F3C28">
      <w:pPr>
        <w:pStyle w:val="Definition"/>
      </w:pPr>
      <w:r w:rsidRPr="00852971">
        <w:rPr>
          <w:b/>
          <w:i/>
        </w:rPr>
        <w:t>widely held foreign venture capital fund of funds</w:t>
      </w:r>
      <w:r w:rsidRPr="00852971">
        <w:t xml:space="preserve"> has the meaning given by subsection</w:t>
      </w:r>
      <w:r w:rsidR="005B66F5" w:rsidRPr="00852971">
        <w:t> </w:t>
      </w:r>
      <w:r w:rsidRPr="00852971">
        <w:t>118</w:t>
      </w:r>
      <w:r w:rsidR="005B66F5" w:rsidRPr="00852971">
        <w:noBreakHyphen/>
      </w:r>
      <w:r w:rsidRPr="00852971">
        <w:t>420(6).</w:t>
      </w:r>
    </w:p>
    <w:p w:rsidR="0026729A" w:rsidRPr="00852971" w:rsidRDefault="0026729A" w:rsidP="0026729A">
      <w:pPr>
        <w:pStyle w:val="Definition"/>
      </w:pPr>
      <w:r w:rsidRPr="00852971">
        <w:rPr>
          <w:b/>
          <w:i/>
        </w:rPr>
        <w:t>wine</w:t>
      </w:r>
      <w:r w:rsidRPr="00852971">
        <w:t xml:space="preserve"> has the meaning given by Subdivision</w:t>
      </w:r>
      <w:r w:rsidR="005B66F5" w:rsidRPr="00852971">
        <w:t> </w:t>
      </w:r>
      <w:r w:rsidRPr="00852971">
        <w:t>31</w:t>
      </w:r>
      <w:r w:rsidR="005B66F5" w:rsidRPr="00852971">
        <w:noBreakHyphen/>
      </w:r>
      <w:r w:rsidRPr="00852971">
        <w:t xml:space="preserve">A of the </w:t>
      </w:r>
      <w:r w:rsidR="005B66F5" w:rsidRPr="00852971">
        <w:rPr>
          <w:position w:val="6"/>
          <w:sz w:val="16"/>
        </w:rPr>
        <w:t>*</w:t>
      </w:r>
      <w:r w:rsidRPr="00852971">
        <w:t>Wine Tax Act.</w:t>
      </w:r>
    </w:p>
    <w:p w:rsidR="006E0072" w:rsidRPr="00852971" w:rsidRDefault="006E0072" w:rsidP="006E0072">
      <w:pPr>
        <w:pStyle w:val="Definition"/>
      </w:pPr>
      <w:r w:rsidRPr="00852971">
        <w:rPr>
          <w:b/>
          <w:i/>
        </w:rPr>
        <w:t>wine tax</w:t>
      </w:r>
      <w:r w:rsidRPr="00852971">
        <w:t xml:space="preserve"> has the meaning given by section</w:t>
      </w:r>
      <w:r w:rsidR="005B66F5" w:rsidRPr="00852971">
        <w:t> </w:t>
      </w:r>
      <w:r w:rsidRPr="00852971">
        <w:t>33</w:t>
      </w:r>
      <w:r w:rsidR="005B66F5" w:rsidRPr="00852971">
        <w:noBreakHyphen/>
      </w:r>
      <w:r w:rsidRPr="00852971">
        <w:t>1 of the</w:t>
      </w:r>
      <w:r w:rsidRPr="00852971">
        <w:rPr>
          <w:i/>
        </w:rPr>
        <w:t xml:space="preserve"> </w:t>
      </w:r>
      <w:r w:rsidR="005B66F5" w:rsidRPr="00852971">
        <w:rPr>
          <w:i/>
          <w:position w:val="6"/>
          <w:sz w:val="16"/>
        </w:rPr>
        <w:t>*</w:t>
      </w:r>
      <w:r w:rsidRPr="00852971">
        <w:t>Wine Tax Act.</w:t>
      </w:r>
    </w:p>
    <w:p w:rsidR="006E0072" w:rsidRPr="00852971" w:rsidRDefault="006E0072" w:rsidP="006E0072">
      <w:pPr>
        <w:pStyle w:val="Definition"/>
      </w:pPr>
      <w:r w:rsidRPr="00852971">
        <w:rPr>
          <w:b/>
          <w:i/>
        </w:rPr>
        <w:t>Wine Tax Act</w:t>
      </w:r>
      <w:r w:rsidRPr="00852971">
        <w:t xml:space="preserve"> means the </w:t>
      </w:r>
      <w:r w:rsidRPr="00852971">
        <w:rPr>
          <w:i/>
        </w:rPr>
        <w:t>A New Tax System (Wine Equalisation</w:t>
      </w:r>
      <w:r w:rsidRPr="00852971">
        <w:t xml:space="preserve"> </w:t>
      </w:r>
      <w:r w:rsidRPr="00852971">
        <w:rPr>
          <w:i/>
        </w:rPr>
        <w:t>Tax) Act 1999</w:t>
      </w:r>
      <w:r w:rsidRPr="00852971">
        <w:t>.</w:t>
      </w:r>
    </w:p>
    <w:p w:rsidR="006E0072" w:rsidRPr="00852971" w:rsidRDefault="006E0072" w:rsidP="006E0072">
      <w:pPr>
        <w:pStyle w:val="Definition"/>
      </w:pPr>
      <w:r w:rsidRPr="00852971">
        <w:rPr>
          <w:b/>
          <w:i/>
        </w:rPr>
        <w:t>wine tax credit</w:t>
      </w:r>
      <w:r w:rsidRPr="00852971">
        <w:t xml:space="preserve"> has the meaning given by section</w:t>
      </w:r>
      <w:r w:rsidR="005B66F5" w:rsidRPr="00852971">
        <w:t> </w:t>
      </w:r>
      <w:r w:rsidRPr="00852971">
        <w:t>33</w:t>
      </w:r>
      <w:r w:rsidR="005B66F5" w:rsidRPr="00852971">
        <w:noBreakHyphen/>
      </w:r>
      <w:r w:rsidRPr="00852971">
        <w:t xml:space="preserve">1 of the </w:t>
      </w:r>
      <w:r w:rsidR="005B66F5" w:rsidRPr="00852971">
        <w:rPr>
          <w:position w:val="6"/>
          <w:sz w:val="16"/>
        </w:rPr>
        <w:t>*</w:t>
      </w:r>
      <w:r w:rsidRPr="00852971">
        <w:t>Wine Tax Act.</w:t>
      </w:r>
    </w:p>
    <w:p w:rsidR="006E0072" w:rsidRPr="00852971" w:rsidRDefault="006E0072" w:rsidP="006E0072">
      <w:pPr>
        <w:pStyle w:val="Definition"/>
      </w:pPr>
      <w:r w:rsidRPr="00852971">
        <w:rPr>
          <w:b/>
          <w:i/>
        </w:rPr>
        <w:t>wine tax law</w:t>
      </w:r>
      <w:r w:rsidRPr="00852971">
        <w:t xml:space="preserve"> has the meaning given by section</w:t>
      </w:r>
      <w:r w:rsidR="005B66F5" w:rsidRPr="00852971">
        <w:t> </w:t>
      </w:r>
      <w:r w:rsidRPr="00852971">
        <w:t>33</w:t>
      </w:r>
      <w:r w:rsidR="005B66F5" w:rsidRPr="00852971">
        <w:noBreakHyphen/>
      </w:r>
      <w:r w:rsidRPr="00852971">
        <w:t>1 of the</w:t>
      </w:r>
      <w:r w:rsidRPr="00852971">
        <w:rPr>
          <w:i/>
        </w:rPr>
        <w:t xml:space="preserve"> </w:t>
      </w:r>
      <w:r w:rsidR="005B66F5" w:rsidRPr="00852971">
        <w:rPr>
          <w:i/>
          <w:position w:val="6"/>
          <w:sz w:val="16"/>
        </w:rPr>
        <w:t>*</w:t>
      </w:r>
      <w:r w:rsidRPr="00852971">
        <w:t>Wine Tax Act.</w:t>
      </w:r>
    </w:p>
    <w:p w:rsidR="006E0072" w:rsidRPr="00852971" w:rsidRDefault="006E0072" w:rsidP="006E0072">
      <w:pPr>
        <w:pStyle w:val="Definition"/>
      </w:pPr>
      <w:r w:rsidRPr="00852971">
        <w:rPr>
          <w:b/>
          <w:i/>
        </w:rPr>
        <w:t>WIP amount asset</w:t>
      </w:r>
      <w:r w:rsidRPr="00852971">
        <w:t xml:space="preserve"> has the meaning given by subsection</w:t>
      </w:r>
      <w:r w:rsidR="005B66F5" w:rsidRPr="00852971">
        <w:t> </w:t>
      </w:r>
      <w:r w:rsidRPr="00852971">
        <w:t>701</w:t>
      </w:r>
      <w:r w:rsidR="005B66F5" w:rsidRPr="00852971">
        <w:noBreakHyphen/>
      </w:r>
      <w:r w:rsidRPr="00852971">
        <w:t>63(6).</w:t>
      </w:r>
    </w:p>
    <w:p w:rsidR="006E0072" w:rsidRPr="00852971" w:rsidRDefault="006E0072" w:rsidP="006E0072">
      <w:pPr>
        <w:pStyle w:val="Definition"/>
      </w:pPr>
      <w:r w:rsidRPr="00852971">
        <w:rPr>
          <w:b/>
          <w:i/>
        </w:rPr>
        <w:t>withholder</w:t>
      </w:r>
      <w:r w:rsidRPr="00852971">
        <w:t xml:space="preserve"> means a </w:t>
      </w:r>
      <w:r w:rsidR="005B66F5" w:rsidRPr="00852971">
        <w:rPr>
          <w:position w:val="6"/>
          <w:sz w:val="16"/>
        </w:rPr>
        <w:t>*</w:t>
      </w:r>
      <w:r w:rsidRPr="00852971">
        <w:t xml:space="preserve">large withholder, a </w:t>
      </w:r>
      <w:r w:rsidR="005B66F5" w:rsidRPr="00852971">
        <w:rPr>
          <w:position w:val="6"/>
          <w:sz w:val="16"/>
        </w:rPr>
        <w:t>*</w:t>
      </w:r>
      <w:r w:rsidRPr="00852971">
        <w:t xml:space="preserve">medium withholder or a </w:t>
      </w:r>
      <w:r w:rsidR="005B66F5" w:rsidRPr="00852971">
        <w:rPr>
          <w:position w:val="6"/>
          <w:sz w:val="16"/>
        </w:rPr>
        <w:t>*</w:t>
      </w:r>
      <w:r w:rsidRPr="00852971">
        <w:t>small withholder.</w:t>
      </w:r>
    </w:p>
    <w:p w:rsidR="001359F8" w:rsidRPr="00852971" w:rsidRDefault="001359F8" w:rsidP="001359F8">
      <w:pPr>
        <w:pStyle w:val="Definition"/>
      </w:pPr>
      <w:r w:rsidRPr="00852971">
        <w:rPr>
          <w:b/>
          <w:i/>
        </w:rPr>
        <w:t>withholding MIT</w:t>
      </w:r>
      <w:r w:rsidRPr="00852971">
        <w:t xml:space="preserve"> has the meaning given by section</w:t>
      </w:r>
      <w:r w:rsidR="005B66F5" w:rsidRPr="00852971">
        <w:t> </w:t>
      </w:r>
      <w:r w:rsidRPr="00852971">
        <w:t>12</w:t>
      </w:r>
      <w:r w:rsidR="005B66F5" w:rsidRPr="00852971">
        <w:noBreakHyphen/>
      </w:r>
      <w:r w:rsidRPr="00852971">
        <w:t>383 in Schedule</w:t>
      </w:r>
      <w:r w:rsidR="005B66F5" w:rsidRPr="00852971">
        <w:t> </w:t>
      </w:r>
      <w:r w:rsidRPr="00852971">
        <w:t xml:space="preserve">1 to the </w:t>
      </w:r>
      <w:r w:rsidRPr="00852971">
        <w:rPr>
          <w:i/>
        </w:rPr>
        <w:t>Taxation Administration Act 1953</w:t>
      </w:r>
      <w:r w:rsidRPr="00852971">
        <w:t>.</w:t>
      </w:r>
    </w:p>
    <w:p w:rsidR="006E0072" w:rsidRPr="00852971" w:rsidRDefault="006E0072" w:rsidP="006E0072">
      <w:pPr>
        <w:pStyle w:val="Definition"/>
      </w:pPr>
      <w:r w:rsidRPr="00852971">
        <w:rPr>
          <w:b/>
          <w:i/>
        </w:rPr>
        <w:t>withholding payment</w:t>
      </w:r>
      <w:r w:rsidRPr="00852971">
        <w:t xml:space="preserve"> means:</w:t>
      </w:r>
    </w:p>
    <w:p w:rsidR="006E0072" w:rsidRPr="00852971" w:rsidRDefault="006E0072" w:rsidP="006E0072">
      <w:pPr>
        <w:pStyle w:val="paragraph"/>
      </w:pPr>
      <w:r w:rsidRPr="00852971">
        <w:tab/>
        <w:t>(a)</w:t>
      </w:r>
      <w:r w:rsidRPr="00852971">
        <w:tab/>
        <w:t>a payment from which an amount must be withheld under Division</w:t>
      </w:r>
      <w:r w:rsidR="005B66F5" w:rsidRPr="00852971">
        <w:t> </w:t>
      </w:r>
      <w:r w:rsidRPr="00852971">
        <w:t>12 in Schedule</w:t>
      </w:r>
      <w:r w:rsidR="005B66F5" w:rsidRPr="00852971">
        <w:t> </w:t>
      </w:r>
      <w:r w:rsidRPr="00852971">
        <w:t xml:space="preserve">1 to the </w:t>
      </w:r>
      <w:r w:rsidRPr="00852971">
        <w:rPr>
          <w:i/>
        </w:rPr>
        <w:t>Taxation Administration Act 1953</w:t>
      </w:r>
      <w:r w:rsidRPr="00852971">
        <w:t xml:space="preserve"> (even if the amount is not withheld); or</w:t>
      </w:r>
    </w:p>
    <w:p w:rsidR="001359F8" w:rsidRPr="00852971" w:rsidRDefault="001359F8" w:rsidP="001359F8">
      <w:pPr>
        <w:pStyle w:val="paragraph"/>
      </w:pPr>
      <w:r w:rsidRPr="00852971">
        <w:tab/>
        <w:t>(aa)</w:t>
      </w:r>
      <w:r w:rsidRPr="00852971">
        <w:tab/>
        <w:t>a payment that arises because of the operation of section</w:t>
      </w:r>
      <w:r w:rsidR="005B66F5" w:rsidRPr="00852971">
        <w:t> </w:t>
      </w:r>
      <w:r w:rsidRPr="00852971">
        <w:t>12A</w:t>
      </w:r>
      <w:r w:rsidR="005B66F5" w:rsidRPr="00852971">
        <w:noBreakHyphen/>
      </w:r>
      <w:r w:rsidRPr="00852971">
        <w:t>205 in that Schedule (deemed payments) in respect of which Subdivision</w:t>
      </w:r>
      <w:r w:rsidR="005B66F5" w:rsidRPr="00852971">
        <w:t> </w:t>
      </w:r>
      <w:r w:rsidRPr="00852971">
        <w:t>12A</w:t>
      </w:r>
      <w:r w:rsidR="005B66F5" w:rsidRPr="00852971">
        <w:noBreakHyphen/>
      </w:r>
      <w:r w:rsidRPr="00852971">
        <w:t>C in that Schedule requires an amount to be paid to the Commissioner; or</w:t>
      </w:r>
    </w:p>
    <w:p w:rsidR="006E0072" w:rsidRPr="00852971" w:rsidRDefault="006E0072" w:rsidP="006E0072">
      <w:pPr>
        <w:pStyle w:val="paragraph"/>
      </w:pPr>
      <w:r w:rsidRPr="00852971">
        <w:tab/>
        <w:t>(b)</w:t>
      </w:r>
      <w:r w:rsidRPr="00852971">
        <w:tab/>
        <w:t xml:space="preserve">an </w:t>
      </w:r>
      <w:r w:rsidR="005B66F5" w:rsidRPr="00852971">
        <w:rPr>
          <w:position w:val="6"/>
          <w:sz w:val="16"/>
        </w:rPr>
        <w:t>*</w:t>
      </w:r>
      <w:r w:rsidRPr="00852971">
        <w:t>alienated personal services payment in respect of which Division</w:t>
      </w:r>
      <w:r w:rsidR="005B66F5" w:rsidRPr="00852971">
        <w:t> </w:t>
      </w:r>
      <w:r w:rsidRPr="00852971">
        <w:t>13 in that Schedule requires an amount to be paid to the Commissioner; or</w:t>
      </w:r>
    </w:p>
    <w:p w:rsidR="006E0072" w:rsidRPr="00852971" w:rsidRDefault="006E0072" w:rsidP="006E0072">
      <w:pPr>
        <w:pStyle w:val="paragraph"/>
      </w:pPr>
      <w:r w:rsidRPr="00852971">
        <w:tab/>
        <w:t>(c)</w:t>
      </w:r>
      <w:r w:rsidRPr="00852971">
        <w:tab/>
        <w:t xml:space="preserve">a </w:t>
      </w:r>
      <w:r w:rsidR="005B66F5" w:rsidRPr="00852971">
        <w:rPr>
          <w:position w:val="6"/>
          <w:sz w:val="16"/>
        </w:rPr>
        <w:t>*</w:t>
      </w:r>
      <w:r w:rsidRPr="00852971">
        <w:t>non</w:t>
      </w:r>
      <w:r w:rsidR="005B66F5" w:rsidRPr="00852971">
        <w:noBreakHyphen/>
      </w:r>
      <w:r w:rsidRPr="00852971">
        <w:t>cash benefit</w:t>
      </w:r>
      <w:r w:rsidR="003B120E" w:rsidRPr="00852971">
        <w:t xml:space="preserve">, </w:t>
      </w:r>
      <w:r w:rsidR="00186BDB" w:rsidRPr="00852971">
        <w:t xml:space="preserve">the </w:t>
      </w:r>
      <w:r w:rsidR="005B66F5" w:rsidRPr="00852971">
        <w:rPr>
          <w:position w:val="6"/>
          <w:sz w:val="16"/>
        </w:rPr>
        <w:t>*</w:t>
      </w:r>
      <w:r w:rsidR="00186BDB" w:rsidRPr="00852971">
        <w:t xml:space="preserve">capital proceeds or a </w:t>
      </w:r>
      <w:r w:rsidR="005B66F5" w:rsidRPr="00852971">
        <w:rPr>
          <w:position w:val="6"/>
          <w:sz w:val="16"/>
        </w:rPr>
        <w:t>*</w:t>
      </w:r>
      <w:r w:rsidR="00186BDB" w:rsidRPr="00852971">
        <w:t>taxable supply</w:t>
      </w:r>
      <w:r w:rsidR="003B120E" w:rsidRPr="00852971">
        <w:t>,</w:t>
      </w:r>
      <w:r w:rsidRPr="00852971">
        <w:t xml:space="preserve"> in respect of which Division</w:t>
      </w:r>
      <w:r w:rsidR="005B66F5" w:rsidRPr="00852971">
        <w:t> </w:t>
      </w:r>
      <w:r w:rsidRPr="00852971">
        <w:t>14 in that Schedule requires an amount to be paid to the Commissioner.</w:t>
      </w:r>
    </w:p>
    <w:p w:rsidR="006E0072" w:rsidRPr="00852971" w:rsidRDefault="006E0072" w:rsidP="006E0072">
      <w:pPr>
        <w:pStyle w:val="notetext"/>
      </w:pPr>
      <w:r w:rsidRPr="00852971">
        <w:t>Note 1:</w:t>
      </w:r>
      <w:r w:rsidRPr="00852971">
        <w:tab/>
        <w:t>A withholding payment that consists of a non</w:t>
      </w:r>
      <w:r w:rsidR="005B66F5" w:rsidRPr="00852971">
        <w:noBreakHyphen/>
      </w:r>
      <w:r w:rsidRPr="00852971">
        <w:t>cash benefit is made when the benefit is provided. The amount of the withholding payment is taken to be the market value of the benefit at that time.</w:t>
      </w:r>
    </w:p>
    <w:p w:rsidR="006E0072" w:rsidRPr="00852971" w:rsidRDefault="006E0072" w:rsidP="006E0072">
      <w:pPr>
        <w:pStyle w:val="notetext"/>
      </w:pPr>
      <w:r w:rsidRPr="00852971">
        <w:t>Note 2:</w:t>
      </w:r>
      <w:r w:rsidRPr="00852971">
        <w:tab/>
        <w:t>Divisions</w:t>
      </w:r>
      <w:r w:rsidR="005B66F5" w:rsidRPr="00852971">
        <w:t> </w:t>
      </w:r>
      <w:r w:rsidRPr="00852971">
        <w:t>12, 13 and 14 in Schedule</w:t>
      </w:r>
      <w:r w:rsidR="005B66F5" w:rsidRPr="00852971">
        <w:t> </w:t>
      </w:r>
      <w:r w:rsidRPr="00852971">
        <w:t xml:space="preserve">1 to the </w:t>
      </w:r>
      <w:r w:rsidRPr="00852971">
        <w:rPr>
          <w:i/>
        </w:rPr>
        <w:t>Taxation Administration Act 1953</w:t>
      </w:r>
      <w:r w:rsidRPr="00852971">
        <w:t xml:space="preserve"> deal with collecting amounts on account of income tax payable by the recipient of the payment, alienated personal services payment</w:t>
      </w:r>
      <w:r w:rsidR="003B120E" w:rsidRPr="00852971">
        <w:t>, non</w:t>
      </w:r>
      <w:r w:rsidR="005B66F5" w:rsidRPr="00852971">
        <w:noBreakHyphen/>
      </w:r>
      <w:r w:rsidR="003B120E" w:rsidRPr="00852971">
        <w:t>cash benefit or capital proceeds</w:t>
      </w:r>
      <w:r w:rsidRPr="00852971">
        <w:t>.</w:t>
      </w:r>
    </w:p>
    <w:p w:rsidR="006E0072" w:rsidRPr="00852971" w:rsidRDefault="006E0072" w:rsidP="006E0072">
      <w:pPr>
        <w:pStyle w:val="Definition"/>
      </w:pPr>
      <w:r w:rsidRPr="00852971">
        <w:rPr>
          <w:b/>
          <w:i/>
        </w:rPr>
        <w:t>withholding payment</w:t>
      </w:r>
      <w:r w:rsidRPr="00852971">
        <w:t xml:space="preserve"> covered by a particular provision in Schedule</w:t>
      </w:r>
      <w:r w:rsidR="005B66F5" w:rsidRPr="00852971">
        <w:t> </w:t>
      </w:r>
      <w:r w:rsidRPr="00852971">
        <w:t xml:space="preserve">1 to the </w:t>
      </w:r>
      <w:r w:rsidRPr="00852971">
        <w:rPr>
          <w:i/>
        </w:rPr>
        <w:t>Taxation Administration Act 1953</w:t>
      </w:r>
      <w:r w:rsidRPr="00852971">
        <w:t xml:space="preserve"> means a </w:t>
      </w:r>
      <w:r w:rsidR="005B66F5" w:rsidRPr="00852971">
        <w:rPr>
          <w:position w:val="6"/>
          <w:sz w:val="16"/>
        </w:rPr>
        <w:t>*</w:t>
      </w:r>
      <w:r w:rsidRPr="00852971">
        <w:t>withholding payment consisting of:</w:t>
      </w:r>
    </w:p>
    <w:p w:rsidR="006E0072" w:rsidRPr="00852971" w:rsidRDefault="006E0072" w:rsidP="006E0072">
      <w:pPr>
        <w:pStyle w:val="paragraph"/>
      </w:pPr>
      <w:r w:rsidRPr="00852971">
        <w:tab/>
        <w:t>(a)</w:t>
      </w:r>
      <w:r w:rsidRPr="00852971">
        <w:tab/>
        <w:t>a payment from which an amount must be withheld under that provision (even if the amount is not withheld); or</w:t>
      </w:r>
    </w:p>
    <w:p w:rsidR="00D97BA4" w:rsidRPr="00852971" w:rsidRDefault="00D97BA4" w:rsidP="00D97BA4">
      <w:pPr>
        <w:pStyle w:val="paragraph"/>
      </w:pPr>
      <w:r w:rsidRPr="00852971">
        <w:tab/>
        <w:t>(aa)</w:t>
      </w:r>
      <w:r w:rsidRPr="00852971">
        <w:tab/>
        <w:t>a payment that arises because of the operation of section</w:t>
      </w:r>
      <w:r w:rsidR="005B66F5" w:rsidRPr="00852971">
        <w:t> </w:t>
      </w:r>
      <w:r w:rsidRPr="00852971">
        <w:t>12A</w:t>
      </w:r>
      <w:r w:rsidR="005B66F5" w:rsidRPr="00852971">
        <w:noBreakHyphen/>
      </w:r>
      <w:r w:rsidRPr="00852971">
        <w:t>205 in that Schedule (deemed payments) in respect of which that provision requires an amount to be paid to the Commissioner; or</w:t>
      </w:r>
    </w:p>
    <w:p w:rsidR="006E0072" w:rsidRPr="00852971" w:rsidRDefault="006E0072" w:rsidP="00140252">
      <w:pPr>
        <w:pStyle w:val="paragraph"/>
      </w:pPr>
      <w:r w:rsidRPr="00852971">
        <w:tab/>
        <w:t>(b)</w:t>
      </w:r>
      <w:r w:rsidRPr="00852971">
        <w:tab/>
        <w:t xml:space="preserve">a </w:t>
      </w:r>
      <w:r w:rsidR="005B66F5" w:rsidRPr="00852971">
        <w:rPr>
          <w:position w:val="6"/>
          <w:sz w:val="16"/>
        </w:rPr>
        <w:t>*</w:t>
      </w:r>
      <w:r w:rsidRPr="00852971">
        <w:t>non</w:t>
      </w:r>
      <w:r w:rsidR="005B66F5" w:rsidRPr="00852971">
        <w:noBreakHyphen/>
      </w:r>
      <w:r w:rsidRPr="00852971">
        <w:t xml:space="preserve">cash benefit provided by an entity if that provision would have required the entity to withhold an amount if, instead of providing the benefit, the entity had paid the </w:t>
      </w:r>
      <w:r w:rsidR="005B66F5" w:rsidRPr="00852971">
        <w:rPr>
          <w:position w:val="6"/>
          <w:sz w:val="16"/>
        </w:rPr>
        <w:t>*</w:t>
      </w:r>
      <w:r w:rsidRPr="00852971">
        <w:t>market value of the benefit; or</w:t>
      </w:r>
    </w:p>
    <w:p w:rsidR="006E0072" w:rsidRPr="00852971" w:rsidRDefault="006E0072" w:rsidP="006E0072">
      <w:pPr>
        <w:pStyle w:val="paragraph"/>
      </w:pPr>
      <w:r w:rsidRPr="00852971">
        <w:tab/>
        <w:t>(c)</w:t>
      </w:r>
      <w:r w:rsidRPr="00852971">
        <w:tab/>
        <w:t>a non</w:t>
      </w:r>
      <w:r w:rsidR="005B66F5" w:rsidRPr="00852971">
        <w:noBreakHyphen/>
      </w:r>
      <w:r w:rsidRPr="00852971">
        <w:t>cash benefit provided to an entity if that provision would have required the entity to withhold an amount if the benefit had been a payment of an amount equal to the market value of the benefit</w:t>
      </w:r>
      <w:r w:rsidR="003B120E" w:rsidRPr="00852971">
        <w:t>; or</w:t>
      </w:r>
    </w:p>
    <w:p w:rsidR="003B120E" w:rsidRPr="00852971" w:rsidRDefault="003B120E" w:rsidP="006E0072">
      <w:pPr>
        <w:pStyle w:val="paragraph"/>
      </w:pPr>
      <w:r w:rsidRPr="00852971">
        <w:tab/>
        <w:t>(d)</w:t>
      </w:r>
      <w:r w:rsidRPr="00852971">
        <w:tab/>
        <w:t xml:space="preserve">the </w:t>
      </w:r>
      <w:r w:rsidR="005B66F5" w:rsidRPr="00852971">
        <w:rPr>
          <w:position w:val="6"/>
          <w:sz w:val="16"/>
        </w:rPr>
        <w:t>*</w:t>
      </w:r>
      <w:r w:rsidRPr="00852971">
        <w:t>capital proceeds in respect of which Subdivision</w:t>
      </w:r>
      <w:r w:rsidR="005B66F5" w:rsidRPr="00852971">
        <w:t> </w:t>
      </w:r>
      <w:r w:rsidRPr="00852971">
        <w:t>14</w:t>
      </w:r>
      <w:r w:rsidR="005B66F5" w:rsidRPr="00852971">
        <w:noBreakHyphen/>
      </w:r>
      <w:r w:rsidRPr="00852971">
        <w:t>D in that Schedule requires an amount to be paid to the Commissioner</w:t>
      </w:r>
      <w:r w:rsidR="00186BDB" w:rsidRPr="00852971">
        <w:t>; or</w:t>
      </w:r>
    </w:p>
    <w:p w:rsidR="00186BDB" w:rsidRPr="00852971" w:rsidRDefault="00186BDB" w:rsidP="00186BDB">
      <w:pPr>
        <w:pStyle w:val="paragraph"/>
      </w:pPr>
      <w:r w:rsidRPr="00852971">
        <w:tab/>
        <w:t>(e)</w:t>
      </w:r>
      <w:r w:rsidRPr="00852971">
        <w:tab/>
        <w:t xml:space="preserve">the </w:t>
      </w:r>
      <w:r w:rsidR="005B66F5" w:rsidRPr="00852971">
        <w:rPr>
          <w:position w:val="6"/>
          <w:sz w:val="16"/>
        </w:rPr>
        <w:t>*</w:t>
      </w:r>
      <w:r w:rsidRPr="00852971">
        <w:t>taxable supply in respect of which Subdivision</w:t>
      </w:r>
      <w:r w:rsidR="005B66F5" w:rsidRPr="00852971">
        <w:t> </w:t>
      </w:r>
      <w:r w:rsidRPr="00852971">
        <w:t>14</w:t>
      </w:r>
      <w:r w:rsidR="005B66F5" w:rsidRPr="00852971">
        <w:noBreakHyphen/>
      </w:r>
      <w:r w:rsidRPr="00852971">
        <w:t>E in that Schedule requires an amount to be paid to the Commissioner.</w:t>
      </w:r>
    </w:p>
    <w:p w:rsidR="006E0072" w:rsidRPr="00852971" w:rsidRDefault="006E0072" w:rsidP="00B268BD">
      <w:pPr>
        <w:pStyle w:val="Definition"/>
      </w:pPr>
      <w:r w:rsidRPr="00852971">
        <w:rPr>
          <w:b/>
          <w:i/>
        </w:rPr>
        <w:t>withholding tax</w:t>
      </w:r>
      <w:r w:rsidRPr="00852971">
        <w:t xml:space="preserve"> means income tax payable under:</w:t>
      </w:r>
    </w:p>
    <w:p w:rsidR="006E0072" w:rsidRPr="00852971" w:rsidRDefault="006E0072" w:rsidP="006E0072">
      <w:pPr>
        <w:pStyle w:val="paragraph"/>
      </w:pPr>
      <w:r w:rsidRPr="00852971">
        <w:tab/>
        <w:t>(a)</w:t>
      </w:r>
      <w:r w:rsidRPr="00852971">
        <w:tab/>
        <w:t>section</w:t>
      </w:r>
      <w:r w:rsidR="005B66F5" w:rsidRPr="00852971">
        <w:t> </w:t>
      </w:r>
      <w:r w:rsidRPr="00852971">
        <w:t>301</w:t>
      </w:r>
      <w:r w:rsidR="005B66F5" w:rsidRPr="00852971">
        <w:noBreakHyphen/>
      </w:r>
      <w:r w:rsidRPr="00852971">
        <w:t xml:space="preserve">175 (departing </w:t>
      </w:r>
      <w:smartTag w:uri="urn:schemas-microsoft-com:office:smarttags" w:element="country-region">
        <w:smartTag w:uri="urn:schemas-microsoft-com:office:smarttags" w:element="place">
          <w:r w:rsidRPr="00852971">
            <w:t>Australia</w:t>
          </w:r>
        </w:smartTag>
      </w:smartTag>
      <w:r w:rsidRPr="00852971">
        <w:t xml:space="preserve"> superannuation payments); or</w:t>
      </w:r>
    </w:p>
    <w:p w:rsidR="006E0072" w:rsidRPr="00852971" w:rsidRDefault="006E0072" w:rsidP="006E0072">
      <w:pPr>
        <w:pStyle w:val="paragraph"/>
      </w:pPr>
      <w:r w:rsidRPr="00852971">
        <w:tab/>
        <w:t>(b)</w:t>
      </w:r>
      <w:r w:rsidRPr="00852971">
        <w:tab/>
        <w:t>section</w:t>
      </w:r>
      <w:r w:rsidR="005B66F5" w:rsidRPr="00852971">
        <w:t> </w:t>
      </w:r>
      <w:r w:rsidRPr="00852971">
        <w:t>306</w:t>
      </w:r>
      <w:r w:rsidR="005B66F5" w:rsidRPr="00852971">
        <w:noBreakHyphen/>
      </w:r>
      <w:r w:rsidRPr="00852971">
        <w:t>15 (excess untaxed roll</w:t>
      </w:r>
      <w:r w:rsidR="005B66F5" w:rsidRPr="00852971">
        <w:noBreakHyphen/>
      </w:r>
      <w:r w:rsidRPr="00852971">
        <w:t>over amounts); or</w:t>
      </w:r>
    </w:p>
    <w:p w:rsidR="006E0072" w:rsidRPr="00852971" w:rsidRDefault="006E0072" w:rsidP="006E0072">
      <w:pPr>
        <w:pStyle w:val="paragraph"/>
      </w:pPr>
      <w:r w:rsidRPr="00852971">
        <w:tab/>
        <w:t>(c)</w:t>
      </w:r>
      <w:r w:rsidRPr="00852971">
        <w:tab/>
        <w:t>Division</w:t>
      </w:r>
      <w:r w:rsidR="005B66F5" w:rsidRPr="00852971">
        <w:t> </w:t>
      </w:r>
      <w:r w:rsidRPr="00852971">
        <w:t>840 (withholding taxes); or</w:t>
      </w:r>
    </w:p>
    <w:p w:rsidR="006E0072" w:rsidRPr="00852971" w:rsidRDefault="006E0072" w:rsidP="006E0072">
      <w:pPr>
        <w:pStyle w:val="paragraph"/>
      </w:pPr>
      <w:r w:rsidRPr="00852971">
        <w:tab/>
        <w:t>(d)</w:t>
      </w:r>
      <w:r w:rsidRPr="00852971">
        <w:tab/>
        <w:t>Subdivision</w:t>
      </w:r>
      <w:r w:rsidR="005B66F5" w:rsidRPr="00852971">
        <w:t> </w:t>
      </w:r>
      <w:r w:rsidRPr="00852971">
        <w:t>840</w:t>
      </w:r>
      <w:r w:rsidR="005B66F5" w:rsidRPr="00852971">
        <w:noBreakHyphen/>
      </w:r>
      <w:r w:rsidRPr="00852971">
        <w:t xml:space="preserve">M of the </w:t>
      </w:r>
      <w:r w:rsidRPr="00852971">
        <w:rPr>
          <w:i/>
        </w:rPr>
        <w:t>Income Tax (Transitional Provisions) Act 1997</w:t>
      </w:r>
      <w:r w:rsidRPr="00852971">
        <w:t xml:space="preserve"> (managed investment trust amounts); or</w:t>
      </w:r>
    </w:p>
    <w:p w:rsidR="006E0072" w:rsidRPr="00852971" w:rsidRDefault="006E0072" w:rsidP="006E0072">
      <w:pPr>
        <w:pStyle w:val="paragraph"/>
      </w:pPr>
      <w:r w:rsidRPr="00852971">
        <w:tab/>
        <w:t>(e)</w:t>
      </w:r>
      <w:r w:rsidRPr="00852971">
        <w:tab/>
        <w:t>section</w:t>
      </w:r>
      <w:r w:rsidR="005B66F5" w:rsidRPr="00852971">
        <w:t> </w:t>
      </w:r>
      <w:r w:rsidRPr="00852971">
        <w:t xml:space="preserve">128B of the </w:t>
      </w:r>
      <w:r w:rsidRPr="00852971">
        <w:rPr>
          <w:i/>
        </w:rPr>
        <w:t>Income Tax Assessment Act 1936</w:t>
      </w:r>
      <w:r w:rsidRPr="00852971">
        <w:t xml:space="preserve"> (dividends, interest and royalties).</w:t>
      </w:r>
    </w:p>
    <w:p w:rsidR="006E0072" w:rsidRPr="00852971" w:rsidRDefault="006E0072" w:rsidP="006E0072">
      <w:pPr>
        <w:pStyle w:val="Definition"/>
      </w:pPr>
      <w:r w:rsidRPr="00852971">
        <w:rPr>
          <w:b/>
          <w:i/>
        </w:rPr>
        <w:t>work and income support withholding payments</w:t>
      </w:r>
      <w:r w:rsidRPr="00852971">
        <w:t xml:space="preserve"> means work and income support related withholding payments and benefits, within the meaning given by the </w:t>
      </w:r>
      <w:r w:rsidRPr="00852971">
        <w:rPr>
          <w:i/>
        </w:rPr>
        <w:t>Income Tax Assessment Act 1936</w:t>
      </w:r>
      <w:r w:rsidRPr="00852971">
        <w:t>.</w:t>
      </w:r>
    </w:p>
    <w:p w:rsidR="006E0072" w:rsidRPr="00852971" w:rsidRDefault="006E0072" w:rsidP="006E0072">
      <w:pPr>
        <w:pStyle w:val="Definition"/>
      </w:pPr>
      <w:r w:rsidRPr="00852971">
        <w:rPr>
          <w:b/>
          <w:i/>
        </w:rPr>
        <w:t>workers’ compensation law</w:t>
      </w:r>
      <w:r w:rsidRPr="00852971">
        <w:t xml:space="preserve"> has the meaning given by subsection</w:t>
      </w:r>
      <w:r w:rsidR="005B66F5" w:rsidRPr="00852971">
        <w:t> </w:t>
      </w:r>
      <w:r w:rsidRPr="00852971">
        <w:t xml:space="preserve">136(1) of the </w:t>
      </w:r>
      <w:r w:rsidRPr="00852971">
        <w:rPr>
          <w:i/>
        </w:rPr>
        <w:t>Fringe Benefits Tax Assessment Act 1986</w:t>
      </w:r>
      <w:r w:rsidRPr="00852971">
        <w:t>.</w:t>
      </w:r>
    </w:p>
    <w:p w:rsidR="006E0072" w:rsidRPr="00852971" w:rsidRDefault="006E0072" w:rsidP="006E0072">
      <w:pPr>
        <w:pStyle w:val="Definition"/>
      </w:pPr>
      <w:r w:rsidRPr="00852971">
        <w:rPr>
          <w:b/>
          <w:i/>
        </w:rPr>
        <w:t>work expense</w:t>
      </w:r>
      <w:r w:rsidRPr="00852971">
        <w:t xml:space="preserve"> has the meaning given by section</w:t>
      </w:r>
      <w:r w:rsidR="005B66F5" w:rsidRPr="00852971">
        <w:t> </w:t>
      </w:r>
      <w:r w:rsidRPr="00852971">
        <w:t>900</w:t>
      </w:r>
      <w:r w:rsidR="005B66F5" w:rsidRPr="00852971">
        <w:noBreakHyphen/>
      </w:r>
      <w:r w:rsidRPr="00852971">
        <w:t>30.</w:t>
      </w:r>
    </w:p>
    <w:p w:rsidR="00880639" w:rsidRPr="00852971" w:rsidRDefault="00880639" w:rsidP="00880639">
      <w:pPr>
        <w:pStyle w:val="Definition"/>
      </w:pPr>
      <w:r w:rsidRPr="00852971">
        <w:rPr>
          <w:b/>
          <w:i/>
        </w:rPr>
        <w:t>working holiday maker</w:t>
      </w:r>
      <w:r w:rsidRPr="00852971">
        <w:t xml:space="preserve"> has the meaning given by subsection</w:t>
      </w:r>
      <w:r w:rsidR="005B66F5" w:rsidRPr="00852971">
        <w:t> </w:t>
      </w:r>
      <w:r w:rsidRPr="00852971">
        <w:t xml:space="preserve">3A(1) of the </w:t>
      </w:r>
      <w:r w:rsidRPr="00852971">
        <w:rPr>
          <w:i/>
        </w:rPr>
        <w:t>Income Tax Rates Act 1986</w:t>
      </w:r>
      <w:r w:rsidRPr="00852971">
        <w:t>.</w:t>
      </w:r>
    </w:p>
    <w:p w:rsidR="00880639" w:rsidRPr="00852971" w:rsidRDefault="00880639" w:rsidP="00880639">
      <w:pPr>
        <w:pStyle w:val="Definition"/>
      </w:pPr>
      <w:r w:rsidRPr="00852971">
        <w:rPr>
          <w:b/>
          <w:i/>
        </w:rPr>
        <w:t>working holiday taxable income</w:t>
      </w:r>
      <w:r w:rsidRPr="00852971">
        <w:t xml:space="preserve"> has the meaning given by subsections</w:t>
      </w:r>
      <w:r w:rsidR="005B66F5" w:rsidRPr="00852971">
        <w:t> </w:t>
      </w:r>
      <w:r w:rsidRPr="00852971">
        <w:t xml:space="preserve">3A(2) and (3) of the </w:t>
      </w:r>
      <w:r w:rsidRPr="00852971">
        <w:rPr>
          <w:i/>
        </w:rPr>
        <w:t>Income Tax Rates Act 1986</w:t>
      </w:r>
      <w:r w:rsidRPr="00852971">
        <w:t>.</w:t>
      </w:r>
    </w:p>
    <w:p w:rsidR="006E0072" w:rsidRPr="00852971" w:rsidRDefault="006E0072" w:rsidP="006E0072">
      <w:pPr>
        <w:pStyle w:val="Definition"/>
      </w:pPr>
      <w:r w:rsidRPr="00852971">
        <w:rPr>
          <w:b/>
          <w:i/>
        </w:rPr>
        <w:t>work in progress amount</w:t>
      </w:r>
      <w:r w:rsidRPr="00852971">
        <w:t xml:space="preserve"> has the meaning given by section</w:t>
      </w:r>
      <w:r w:rsidR="005B66F5" w:rsidRPr="00852971">
        <w:t> </w:t>
      </w:r>
      <w:r w:rsidRPr="00852971">
        <w:t>25</w:t>
      </w:r>
      <w:r w:rsidR="005B66F5" w:rsidRPr="00852971">
        <w:noBreakHyphen/>
      </w:r>
      <w:r w:rsidRPr="00852971">
        <w:t>95.</w:t>
      </w:r>
    </w:p>
    <w:p w:rsidR="006E0072" w:rsidRPr="00852971" w:rsidRDefault="006E0072" w:rsidP="006E0072">
      <w:pPr>
        <w:pStyle w:val="Definition"/>
      </w:pPr>
      <w:r w:rsidRPr="00852971">
        <w:rPr>
          <w:b/>
          <w:i/>
        </w:rPr>
        <w:t>worldwide capital amount</w:t>
      </w:r>
      <w:r w:rsidRPr="00852971">
        <w:t xml:space="preserve">, for an </w:t>
      </w:r>
      <w:r w:rsidR="005B66F5" w:rsidRPr="00852971">
        <w:rPr>
          <w:position w:val="6"/>
          <w:sz w:val="16"/>
        </w:rPr>
        <w:t>*</w:t>
      </w:r>
      <w:r w:rsidRPr="00852971">
        <w:t>outward investing entity (ADI), has the meaning given by section</w:t>
      </w:r>
      <w:r w:rsidR="005B66F5" w:rsidRPr="00852971">
        <w:t> </w:t>
      </w:r>
      <w:r w:rsidRPr="00852971">
        <w:t>820</w:t>
      </w:r>
      <w:r w:rsidR="005B66F5" w:rsidRPr="00852971">
        <w:noBreakHyphen/>
      </w:r>
      <w:r w:rsidRPr="00852971">
        <w:t>320.</w:t>
      </w:r>
    </w:p>
    <w:p w:rsidR="007E09E7" w:rsidRPr="00852971" w:rsidRDefault="007E09E7" w:rsidP="007E09E7">
      <w:pPr>
        <w:pStyle w:val="Definition"/>
      </w:pPr>
      <w:r w:rsidRPr="00852971">
        <w:rPr>
          <w:b/>
          <w:i/>
        </w:rPr>
        <w:t>worldwide debt</w:t>
      </w:r>
      <w:r w:rsidRPr="00852971">
        <w:t xml:space="preserve"> of an entity and at a particular time has the meaning given by subsection</w:t>
      </w:r>
      <w:r w:rsidR="005B66F5" w:rsidRPr="00852971">
        <w:t> </w:t>
      </w:r>
      <w:r w:rsidRPr="00852971">
        <w:t>820</w:t>
      </w:r>
      <w:r w:rsidR="005B66F5" w:rsidRPr="00852971">
        <w:noBreakHyphen/>
      </w:r>
      <w:r w:rsidRPr="00852971">
        <w:t>932(1).</w:t>
      </w:r>
    </w:p>
    <w:p w:rsidR="007E09E7" w:rsidRPr="00852971" w:rsidRDefault="007E09E7" w:rsidP="007E09E7">
      <w:pPr>
        <w:pStyle w:val="Definition"/>
      </w:pPr>
      <w:r w:rsidRPr="00852971">
        <w:rPr>
          <w:b/>
          <w:i/>
        </w:rPr>
        <w:t xml:space="preserve">worldwide equity </w:t>
      </w:r>
      <w:r w:rsidRPr="00852971">
        <w:t>of an entity and at a particular time has the meaning given by subsection</w:t>
      </w:r>
      <w:r w:rsidR="005B66F5" w:rsidRPr="00852971">
        <w:t> </w:t>
      </w:r>
      <w:r w:rsidRPr="00852971">
        <w:t>820</w:t>
      </w:r>
      <w:r w:rsidR="005B66F5" w:rsidRPr="00852971">
        <w:noBreakHyphen/>
      </w:r>
      <w:r w:rsidRPr="00852971">
        <w:t>932(2).</w:t>
      </w:r>
    </w:p>
    <w:p w:rsidR="007E09E7" w:rsidRPr="00852971" w:rsidRDefault="007E09E7" w:rsidP="007E09E7">
      <w:pPr>
        <w:pStyle w:val="Definition"/>
      </w:pPr>
      <w:r w:rsidRPr="00852971">
        <w:rPr>
          <w:b/>
          <w:i/>
        </w:rPr>
        <w:t>worldwide gearing debt amount</w:t>
      </w:r>
      <w:r w:rsidRPr="00852971">
        <w:t>:</w:t>
      </w:r>
    </w:p>
    <w:p w:rsidR="007E09E7" w:rsidRPr="00852971" w:rsidRDefault="007E09E7" w:rsidP="007E09E7">
      <w:pPr>
        <w:pStyle w:val="paragraph"/>
      </w:pPr>
      <w:r w:rsidRPr="00852971">
        <w:tab/>
        <w:t>(a)</w:t>
      </w:r>
      <w:r w:rsidRPr="00852971">
        <w:tab/>
        <w:t xml:space="preserve">for an </w:t>
      </w:r>
      <w:r w:rsidR="005B66F5" w:rsidRPr="00852971">
        <w:rPr>
          <w:position w:val="6"/>
          <w:sz w:val="16"/>
        </w:rPr>
        <w:t>*</w:t>
      </w:r>
      <w:r w:rsidRPr="00852971">
        <w:t>outward investing entity (non</w:t>
      </w:r>
      <w:r w:rsidR="005B66F5" w:rsidRPr="00852971">
        <w:noBreakHyphen/>
      </w:r>
      <w:r w:rsidRPr="00852971">
        <w:t>ADI)—has the meaning given by sections</w:t>
      </w:r>
      <w:r w:rsidR="005B66F5" w:rsidRPr="00852971">
        <w:t> </w:t>
      </w:r>
      <w:r w:rsidRPr="00852971">
        <w:t>820</w:t>
      </w:r>
      <w:r w:rsidR="005B66F5" w:rsidRPr="00852971">
        <w:noBreakHyphen/>
      </w:r>
      <w:r w:rsidRPr="00852971">
        <w:t>110 and 820</w:t>
      </w:r>
      <w:r w:rsidR="005B66F5" w:rsidRPr="00852971">
        <w:noBreakHyphen/>
      </w:r>
      <w:r w:rsidRPr="00852971">
        <w:t>111; and</w:t>
      </w:r>
    </w:p>
    <w:p w:rsidR="007E09E7" w:rsidRPr="00852971" w:rsidRDefault="007E09E7" w:rsidP="007E09E7">
      <w:pPr>
        <w:pStyle w:val="paragraph"/>
      </w:pPr>
      <w:r w:rsidRPr="00852971">
        <w:tab/>
        <w:t>(b)</w:t>
      </w:r>
      <w:r w:rsidRPr="00852971">
        <w:tab/>
        <w:t>for an inward investment vehicle (general)—has the meaning given by section</w:t>
      </w:r>
      <w:r w:rsidR="005B66F5" w:rsidRPr="00852971">
        <w:t> </w:t>
      </w:r>
      <w:r w:rsidRPr="00852971">
        <w:t>820</w:t>
      </w:r>
      <w:r w:rsidR="005B66F5" w:rsidRPr="00852971">
        <w:noBreakHyphen/>
      </w:r>
      <w:r w:rsidRPr="00852971">
        <w:t>216; and</w:t>
      </w:r>
    </w:p>
    <w:p w:rsidR="007E09E7" w:rsidRPr="00852971" w:rsidRDefault="007E09E7" w:rsidP="007E09E7">
      <w:pPr>
        <w:pStyle w:val="paragraph"/>
      </w:pPr>
      <w:r w:rsidRPr="00852971">
        <w:tab/>
        <w:t>(c)</w:t>
      </w:r>
      <w:r w:rsidRPr="00852971">
        <w:tab/>
        <w:t>for an inward investment vehicle (financial)—has the meaning given by section</w:t>
      </w:r>
      <w:r w:rsidR="005B66F5" w:rsidRPr="00852971">
        <w:t> </w:t>
      </w:r>
      <w:r w:rsidRPr="00852971">
        <w:t>820</w:t>
      </w:r>
      <w:r w:rsidR="005B66F5" w:rsidRPr="00852971">
        <w:noBreakHyphen/>
      </w:r>
      <w:r w:rsidRPr="00852971">
        <w:t>217; and</w:t>
      </w:r>
    </w:p>
    <w:p w:rsidR="007E09E7" w:rsidRPr="00852971" w:rsidRDefault="007E09E7" w:rsidP="007E09E7">
      <w:pPr>
        <w:pStyle w:val="paragraph"/>
      </w:pPr>
      <w:r w:rsidRPr="00852971">
        <w:tab/>
        <w:t>(d)</w:t>
      </w:r>
      <w:r w:rsidRPr="00852971">
        <w:tab/>
        <w:t xml:space="preserve">for an </w:t>
      </w:r>
      <w:r w:rsidR="005B66F5" w:rsidRPr="00852971">
        <w:rPr>
          <w:position w:val="6"/>
          <w:sz w:val="16"/>
        </w:rPr>
        <w:t>*</w:t>
      </w:r>
      <w:r w:rsidRPr="00852971">
        <w:t>inward investor (general)—has the meaning given by section</w:t>
      </w:r>
      <w:r w:rsidR="005B66F5" w:rsidRPr="00852971">
        <w:t> </w:t>
      </w:r>
      <w:r w:rsidRPr="00852971">
        <w:t>820</w:t>
      </w:r>
      <w:r w:rsidR="005B66F5" w:rsidRPr="00852971">
        <w:noBreakHyphen/>
      </w:r>
      <w:r w:rsidRPr="00852971">
        <w:t>218; and</w:t>
      </w:r>
    </w:p>
    <w:p w:rsidR="007E09E7" w:rsidRPr="00852971" w:rsidRDefault="007E09E7" w:rsidP="007E09E7">
      <w:pPr>
        <w:pStyle w:val="paragraph"/>
      </w:pPr>
      <w:r w:rsidRPr="00852971">
        <w:tab/>
        <w:t>(e)</w:t>
      </w:r>
      <w:r w:rsidRPr="00852971">
        <w:tab/>
        <w:t xml:space="preserve">for an </w:t>
      </w:r>
      <w:r w:rsidR="005B66F5" w:rsidRPr="00852971">
        <w:rPr>
          <w:position w:val="6"/>
          <w:sz w:val="16"/>
        </w:rPr>
        <w:t>*</w:t>
      </w:r>
      <w:r w:rsidRPr="00852971">
        <w:t>inward investor (financial)—has the meaning given by section</w:t>
      </w:r>
      <w:r w:rsidR="005B66F5" w:rsidRPr="00852971">
        <w:t> </w:t>
      </w:r>
      <w:r w:rsidRPr="00852971">
        <w:t>820</w:t>
      </w:r>
      <w:r w:rsidR="005B66F5" w:rsidRPr="00852971">
        <w:noBreakHyphen/>
      </w:r>
      <w:r w:rsidRPr="00852971">
        <w:t>219.</w:t>
      </w:r>
    </w:p>
    <w:p w:rsidR="006E0072" w:rsidRPr="00852971" w:rsidRDefault="006E0072" w:rsidP="006E0072">
      <w:pPr>
        <w:pStyle w:val="Definition"/>
      </w:pPr>
      <w:r w:rsidRPr="00852971">
        <w:rPr>
          <w:b/>
          <w:i/>
        </w:rPr>
        <w:t>written down value</w:t>
      </w:r>
      <w:r w:rsidRPr="00852971">
        <w:t xml:space="preserve"> of a </w:t>
      </w:r>
      <w:r w:rsidR="005B66F5" w:rsidRPr="00852971">
        <w:rPr>
          <w:position w:val="6"/>
          <w:sz w:val="16"/>
        </w:rPr>
        <w:t>*</w:t>
      </w:r>
      <w:r w:rsidRPr="00852971">
        <w:t>depreciating asset has the meaning given by section</w:t>
      </w:r>
      <w:r w:rsidR="005B66F5" w:rsidRPr="00852971">
        <w:t> </w:t>
      </w:r>
      <w:r w:rsidRPr="00852971">
        <w:t>45</w:t>
      </w:r>
      <w:r w:rsidR="005B66F5" w:rsidRPr="00852971">
        <w:noBreakHyphen/>
      </w:r>
      <w:r w:rsidRPr="00852971">
        <w:t>40.</w:t>
      </w:r>
    </w:p>
    <w:p w:rsidR="006E0072" w:rsidRPr="00852971" w:rsidRDefault="006E0072" w:rsidP="006E0072">
      <w:pPr>
        <w:pStyle w:val="Definition"/>
      </w:pPr>
      <w:r w:rsidRPr="00852971">
        <w:rPr>
          <w:b/>
          <w:i/>
        </w:rPr>
        <w:t>you</w:t>
      </w:r>
      <w:r w:rsidRPr="00852971">
        <w:t xml:space="preserve"> has the meaning given by section</w:t>
      </w:r>
      <w:r w:rsidR="005B66F5" w:rsidRPr="00852971">
        <w:t> </w:t>
      </w:r>
      <w:r w:rsidRPr="00852971">
        <w:t>4</w:t>
      </w:r>
      <w:r w:rsidR="005B66F5" w:rsidRPr="00852971">
        <w:noBreakHyphen/>
      </w:r>
      <w:r w:rsidRPr="00852971">
        <w:t>5.</w:t>
      </w:r>
    </w:p>
    <w:p w:rsidR="006E0072" w:rsidRPr="00852971" w:rsidRDefault="006E0072" w:rsidP="006E0072">
      <w:pPr>
        <w:pStyle w:val="Definition"/>
      </w:pPr>
      <w:r w:rsidRPr="00852971">
        <w:rPr>
          <w:b/>
          <w:i/>
        </w:rPr>
        <w:t>your area</w:t>
      </w:r>
      <w:r w:rsidRPr="00852971">
        <w:t xml:space="preserve"> has the meaning given by sections</w:t>
      </w:r>
      <w:r w:rsidR="005B66F5" w:rsidRPr="00852971">
        <w:t> </w:t>
      </w:r>
      <w:r w:rsidRPr="00852971">
        <w:t>43</w:t>
      </w:r>
      <w:r w:rsidR="005B66F5" w:rsidRPr="00852971">
        <w:noBreakHyphen/>
      </w:r>
      <w:r w:rsidRPr="00852971">
        <w:t>115 and 43</w:t>
      </w:r>
      <w:r w:rsidR="005B66F5" w:rsidRPr="00852971">
        <w:noBreakHyphen/>
      </w:r>
      <w:r w:rsidRPr="00852971">
        <w:t>120.</w:t>
      </w:r>
    </w:p>
    <w:p w:rsidR="006E0072" w:rsidRPr="00852971" w:rsidRDefault="006E0072" w:rsidP="006E0072">
      <w:pPr>
        <w:pStyle w:val="Definition"/>
      </w:pPr>
      <w:r w:rsidRPr="00852971">
        <w:rPr>
          <w:b/>
          <w:i/>
        </w:rPr>
        <w:t>your construction expenditure</w:t>
      </w:r>
      <w:r w:rsidRPr="00852971">
        <w:t xml:space="preserve"> has the meaning given by sections</w:t>
      </w:r>
      <w:r w:rsidR="005B66F5" w:rsidRPr="00852971">
        <w:t> </w:t>
      </w:r>
      <w:r w:rsidRPr="00852971">
        <w:t>43</w:t>
      </w:r>
      <w:r w:rsidR="005B66F5" w:rsidRPr="00852971">
        <w:noBreakHyphen/>
      </w:r>
      <w:r w:rsidRPr="00852971">
        <w:t>115 and 43</w:t>
      </w:r>
      <w:r w:rsidR="005B66F5" w:rsidRPr="00852971">
        <w:noBreakHyphen/>
      </w:r>
      <w:r w:rsidRPr="00852971">
        <w:t>120.</w:t>
      </w:r>
    </w:p>
    <w:p w:rsidR="006E0072" w:rsidRPr="00852971" w:rsidRDefault="006E0072" w:rsidP="006E0072">
      <w:pPr>
        <w:pStyle w:val="Definition"/>
      </w:pPr>
      <w:r w:rsidRPr="00852971">
        <w:rPr>
          <w:b/>
          <w:i/>
        </w:rPr>
        <w:t xml:space="preserve">your earning activity </w:t>
      </w:r>
      <w:r w:rsidRPr="00852971">
        <w:t>has the meaning given by section</w:t>
      </w:r>
      <w:r w:rsidR="005B66F5" w:rsidRPr="00852971">
        <w:t> </w:t>
      </w:r>
      <w:r w:rsidRPr="00852971">
        <w:t>40</w:t>
      </w:r>
      <w:r w:rsidR="005B66F5" w:rsidRPr="00852971">
        <w:noBreakHyphen/>
      </w:r>
      <w:r w:rsidRPr="00852971">
        <w:t>755.</w:t>
      </w:r>
    </w:p>
    <w:p w:rsidR="006E0072" w:rsidRPr="00852971" w:rsidRDefault="006E0072" w:rsidP="006E0072">
      <w:pPr>
        <w:pStyle w:val="Definition"/>
      </w:pPr>
      <w:r w:rsidRPr="00852971">
        <w:rPr>
          <w:b/>
          <w:i/>
        </w:rPr>
        <w:t>zero</w:t>
      </w:r>
      <w:r w:rsidR="005B66F5" w:rsidRPr="00852971">
        <w:rPr>
          <w:b/>
          <w:i/>
        </w:rPr>
        <w:noBreakHyphen/>
      </w:r>
      <w:r w:rsidRPr="00852971">
        <w:rPr>
          <w:b/>
          <w:i/>
        </w:rPr>
        <w:t xml:space="preserve">capital amount </w:t>
      </w:r>
      <w:r w:rsidRPr="00852971">
        <w:t>has the meaning given by section</w:t>
      </w:r>
      <w:r w:rsidR="005B66F5" w:rsidRPr="00852971">
        <w:t> </w:t>
      </w:r>
      <w:r w:rsidRPr="00852971">
        <w:t>820</w:t>
      </w:r>
      <w:r w:rsidR="005B66F5" w:rsidRPr="00852971">
        <w:noBreakHyphen/>
      </w:r>
      <w:r w:rsidRPr="00852971">
        <w:t>942.</w:t>
      </w:r>
    </w:p>
    <w:p w:rsidR="006E0072" w:rsidRPr="00852971" w:rsidRDefault="006E0072" w:rsidP="006E0072">
      <w:pPr>
        <w:pStyle w:val="subsection"/>
      </w:pPr>
      <w:r w:rsidRPr="00852971">
        <w:tab/>
        <w:t>(2)</w:t>
      </w:r>
      <w:r w:rsidRPr="00852971">
        <w:tab/>
        <w:t xml:space="preserve">So far as a provision of the </w:t>
      </w:r>
      <w:r w:rsidRPr="00852971">
        <w:rPr>
          <w:i/>
        </w:rPr>
        <w:t>Income Tax Assessment Act 1997</w:t>
      </w:r>
      <w:r w:rsidRPr="00852971">
        <w:t xml:space="preserve"> gives an expression a particular meaning, the provision:</w:t>
      </w:r>
    </w:p>
    <w:p w:rsidR="006E0072" w:rsidRPr="00852971" w:rsidRDefault="006E0072" w:rsidP="006E0072">
      <w:pPr>
        <w:pStyle w:val="paragraph"/>
      </w:pPr>
      <w:r w:rsidRPr="00852971">
        <w:tab/>
        <w:t>(a)</w:t>
      </w:r>
      <w:r w:rsidRPr="00852971">
        <w:tab/>
        <w:t xml:space="preserve">does </w:t>
      </w:r>
      <w:r w:rsidRPr="00852971">
        <w:rPr>
          <w:i/>
        </w:rPr>
        <w:t>not</w:t>
      </w:r>
      <w:r w:rsidRPr="00852971">
        <w:t xml:space="preserve"> also have effect for the purposes of the </w:t>
      </w:r>
      <w:r w:rsidRPr="00852971">
        <w:rPr>
          <w:i/>
        </w:rPr>
        <w:t>Income Tax Assessment Act 1936</w:t>
      </w:r>
      <w:r w:rsidRPr="00852971">
        <w:t xml:space="preserve"> (the </w:t>
      </w:r>
      <w:r w:rsidRPr="00852971">
        <w:rPr>
          <w:b/>
          <w:i/>
        </w:rPr>
        <w:t>1936 Act</w:t>
      </w:r>
      <w:r w:rsidRPr="00852971">
        <w:t>), except as provided in the 1936 Act; and</w:t>
      </w:r>
    </w:p>
    <w:p w:rsidR="006E0072" w:rsidRPr="00852971" w:rsidRDefault="006E0072" w:rsidP="006E0072">
      <w:pPr>
        <w:pStyle w:val="paragraph"/>
      </w:pPr>
      <w:r w:rsidRPr="00852971">
        <w:tab/>
        <w:t>(b)</w:t>
      </w:r>
      <w:r w:rsidRPr="00852971">
        <w:tab/>
        <w:t xml:space="preserve">does </w:t>
      </w:r>
      <w:r w:rsidRPr="00852971">
        <w:rPr>
          <w:i/>
        </w:rPr>
        <w:t>not</w:t>
      </w:r>
      <w:r w:rsidRPr="00852971">
        <w:t xml:space="preserve"> also have effect for the purposes of Part IVC of the </w:t>
      </w:r>
      <w:r w:rsidRPr="00852971">
        <w:rPr>
          <w:i/>
        </w:rPr>
        <w:t>Taxation Administration Act 1953</w:t>
      </w:r>
      <w:r w:rsidRPr="00852971">
        <w:t>, except as provided in that Part.</w:t>
      </w:r>
    </w:p>
    <w:p w:rsidR="006E0072" w:rsidRPr="00852971" w:rsidRDefault="006E0072" w:rsidP="006E0072">
      <w:pPr>
        <w:sectPr w:rsidR="006E0072" w:rsidRPr="00852971" w:rsidSect="00266EC4">
          <w:headerReference w:type="even" r:id="rId34"/>
          <w:headerReference w:type="default" r:id="rId35"/>
          <w:footerReference w:type="even" r:id="rId36"/>
          <w:footerReference w:type="default" r:id="rId37"/>
          <w:headerReference w:type="first" r:id="rId38"/>
          <w:footerReference w:type="first" r:id="rId39"/>
          <w:pgSz w:w="11906" w:h="16838" w:code="9"/>
          <w:pgMar w:top="2268" w:right="2410" w:bottom="3827" w:left="2410" w:header="567" w:footer="3119" w:gutter="0"/>
          <w:pgNumType w:start="1"/>
          <w:cols w:space="708"/>
          <w:docGrid w:linePitch="360"/>
        </w:sectPr>
      </w:pPr>
    </w:p>
    <w:p w:rsidR="006E0072" w:rsidRPr="00852971" w:rsidRDefault="006E0072" w:rsidP="006E0072"/>
    <w:sectPr w:rsidR="006E0072" w:rsidRPr="00852971" w:rsidSect="00266EC4">
      <w:headerReference w:type="even" r:id="rId40"/>
      <w:headerReference w:type="default" r:id="rId41"/>
      <w:footerReference w:type="even" r:id="rId42"/>
      <w:footerReference w:type="default" r:id="rId43"/>
      <w:headerReference w:type="first" r:id="rId44"/>
      <w:footerReference w:type="first" r:id="rId45"/>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5D" w:rsidRDefault="00EA585D">
      <w:pPr>
        <w:spacing w:line="240" w:lineRule="auto"/>
      </w:pPr>
      <w:r>
        <w:separator/>
      </w:r>
    </w:p>
  </w:endnote>
  <w:endnote w:type="continuationSeparator" w:id="0">
    <w:p w:rsidR="00EA585D" w:rsidRDefault="00EA5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7B3B51" w:rsidRDefault="00EA585D"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85D" w:rsidRPr="007B3B51" w:rsidTr="005D5AEF">
      <w:tc>
        <w:tcPr>
          <w:tcW w:w="1247" w:type="dxa"/>
        </w:tcPr>
        <w:p w:rsidR="00EA585D" w:rsidRPr="007B3B51" w:rsidRDefault="00EA585D" w:rsidP="005D5AEF">
          <w:pPr>
            <w:rPr>
              <w:i/>
              <w:sz w:val="16"/>
              <w:szCs w:val="16"/>
            </w:rPr>
          </w:pPr>
        </w:p>
      </w:tc>
      <w:tc>
        <w:tcPr>
          <w:tcW w:w="5387" w:type="dxa"/>
          <w:gridSpan w:val="3"/>
        </w:tcPr>
        <w:p w:rsidR="00EA585D" w:rsidRPr="007B3B51" w:rsidRDefault="00EA585D"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6107">
            <w:rPr>
              <w:i/>
              <w:noProof/>
              <w:sz w:val="16"/>
              <w:szCs w:val="16"/>
            </w:rPr>
            <w:t>Income Tax Assessment Act 1997</w:t>
          </w:r>
          <w:r w:rsidRPr="007B3B51">
            <w:rPr>
              <w:i/>
              <w:sz w:val="16"/>
              <w:szCs w:val="16"/>
            </w:rPr>
            <w:fldChar w:fldCharType="end"/>
          </w:r>
        </w:p>
      </w:tc>
      <w:tc>
        <w:tcPr>
          <w:tcW w:w="669" w:type="dxa"/>
        </w:tcPr>
        <w:p w:rsidR="00EA585D" w:rsidRPr="007B3B51" w:rsidRDefault="00EA585D"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160</w:t>
          </w:r>
          <w:r w:rsidRPr="007B3B51">
            <w:rPr>
              <w:i/>
              <w:sz w:val="16"/>
              <w:szCs w:val="16"/>
            </w:rPr>
            <w:fldChar w:fldCharType="end"/>
          </w:r>
        </w:p>
      </w:tc>
    </w:tr>
    <w:tr w:rsidR="00EA585D" w:rsidRPr="00130F37" w:rsidTr="005D5AEF">
      <w:tc>
        <w:tcPr>
          <w:tcW w:w="2190" w:type="dxa"/>
          <w:gridSpan w:val="2"/>
        </w:tcPr>
        <w:p w:rsidR="00EA585D" w:rsidRPr="00130F37" w:rsidRDefault="00EA585D"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6107">
            <w:rPr>
              <w:sz w:val="16"/>
              <w:szCs w:val="16"/>
            </w:rPr>
            <w:t>194</w:t>
          </w:r>
          <w:r w:rsidRPr="00130F37">
            <w:rPr>
              <w:sz w:val="16"/>
              <w:szCs w:val="16"/>
            </w:rPr>
            <w:fldChar w:fldCharType="end"/>
          </w:r>
        </w:p>
      </w:tc>
      <w:tc>
        <w:tcPr>
          <w:tcW w:w="2920" w:type="dxa"/>
        </w:tcPr>
        <w:p w:rsidR="00EA585D" w:rsidRPr="00130F37" w:rsidRDefault="00EA585D"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E6107">
            <w:rPr>
              <w:sz w:val="16"/>
              <w:szCs w:val="16"/>
            </w:rPr>
            <w:t>1/7/19</w:t>
          </w:r>
          <w:r w:rsidRPr="00130F37">
            <w:rPr>
              <w:sz w:val="16"/>
              <w:szCs w:val="16"/>
            </w:rPr>
            <w:fldChar w:fldCharType="end"/>
          </w:r>
        </w:p>
      </w:tc>
      <w:tc>
        <w:tcPr>
          <w:tcW w:w="2193" w:type="dxa"/>
          <w:gridSpan w:val="2"/>
        </w:tcPr>
        <w:p w:rsidR="00EA585D" w:rsidRPr="00130F37" w:rsidRDefault="00EA585D"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6107">
            <w:rPr>
              <w:sz w:val="16"/>
              <w:szCs w:val="16"/>
            </w:rPr>
            <w:instrText>12/07/2019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E6107">
            <w:rPr>
              <w:sz w:val="16"/>
              <w:szCs w:val="16"/>
            </w:rPr>
            <w:instrText>12/7/19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6107">
            <w:rPr>
              <w:noProof/>
              <w:sz w:val="16"/>
              <w:szCs w:val="16"/>
            </w:rPr>
            <w:t>12/7/19</w:t>
          </w:r>
          <w:r w:rsidRPr="00130F37">
            <w:rPr>
              <w:sz w:val="16"/>
              <w:szCs w:val="16"/>
            </w:rPr>
            <w:fldChar w:fldCharType="end"/>
          </w:r>
        </w:p>
      </w:tc>
    </w:tr>
  </w:tbl>
  <w:p w:rsidR="00EA585D" w:rsidRPr="008447D1" w:rsidRDefault="00EA585D" w:rsidP="008447D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pPr>
      <w:pBdr>
        <w:top w:val="single" w:sz="6" w:space="1" w:color="auto"/>
      </w:pBdr>
      <w:rPr>
        <w:sz w:val="18"/>
      </w:rPr>
    </w:pPr>
  </w:p>
  <w:p w:rsidR="00EA585D" w:rsidRDefault="00EA585D">
    <w:pPr>
      <w:jc w:val="right"/>
      <w:rPr>
        <w:i/>
        <w:sz w:val="18"/>
      </w:rPr>
    </w:pPr>
    <w:r>
      <w:rPr>
        <w:i/>
        <w:sz w:val="18"/>
      </w:rPr>
      <w:fldChar w:fldCharType="begin"/>
    </w:r>
    <w:r>
      <w:rPr>
        <w:i/>
        <w:sz w:val="18"/>
      </w:rPr>
      <w:instrText xml:space="preserve"> STYLEREF ShortT </w:instrText>
    </w:r>
    <w:r>
      <w:rPr>
        <w:i/>
        <w:sz w:val="18"/>
      </w:rPr>
      <w:fldChar w:fldCharType="separate"/>
    </w:r>
    <w:r w:rsidR="00EE6107">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E6107">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rsidP="005D5AE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ED79B6" w:rsidRDefault="00EA585D" w:rsidP="005D5AE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7B3B51" w:rsidRDefault="00EA585D"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85D" w:rsidRPr="007B3B51" w:rsidTr="005D5AEF">
      <w:tc>
        <w:tcPr>
          <w:tcW w:w="1247" w:type="dxa"/>
        </w:tcPr>
        <w:p w:rsidR="00EA585D" w:rsidRPr="007B3B51" w:rsidRDefault="00EA585D"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66EC4">
            <w:rPr>
              <w:i/>
              <w:noProof/>
              <w:sz w:val="16"/>
              <w:szCs w:val="16"/>
            </w:rPr>
            <w:t>viii</w:t>
          </w:r>
          <w:r w:rsidRPr="007B3B51">
            <w:rPr>
              <w:i/>
              <w:sz w:val="16"/>
              <w:szCs w:val="16"/>
            </w:rPr>
            <w:fldChar w:fldCharType="end"/>
          </w:r>
        </w:p>
      </w:tc>
      <w:tc>
        <w:tcPr>
          <w:tcW w:w="5387" w:type="dxa"/>
          <w:gridSpan w:val="3"/>
        </w:tcPr>
        <w:p w:rsidR="00EA585D" w:rsidRPr="007B3B51" w:rsidRDefault="00EA585D"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EC4">
            <w:rPr>
              <w:i/>
              <w:noProof/>
              <w:sz w:val="16"/>
              <w:szCs w:val="16"/>
            </w:rPr>
            <w:t>Income Tax Assessment Act 1997</w:t>
          </w:r>
          <w:r w:rsidRPr="007B3B51">
            <w:rPr>
              <w:i/>
              <w:sz w:val="16"/>
              <w:szCs w:val="16"/>
            </w:rPr>
            <w:fldChar w:fldCharType="end"/>
          </w:r>
        </w:p>
      </w:tc>
      <w:tc>
        <w:tcPr>
          <w:tcW w:w="669" w:type="dxa"/>
        </w:tcPr>
        <w:p w:rsidR="00EA585D" w:rsidRPr="007B3B51" w:rsidRDefault="00EA585D" w:rsidP="005D5AEF">
          <w:pPr>
            <w:jc w:val="right"/>
            <w:rPr>
              <w:sz w:val="16"/>
              <w:szCs w:val="16"/>
            </w:rPr>
          </w:pPr>
        </w:p>
      </w:tc>
    </w:tr>
    <w:tr w:rsidR="00EA585D" w:rsidRPr="0055472E" w:rsidTr="005D5AEF">
      <w:tc>
        <w:tcPr>
          <w:tcW w:w="2190" w:type="dxa"/>
          <w:gridSpan w:val="2"/>
        </w:tcPr>
        <w:p w:rsidR="00EA585D" w:rsidRPr="0055472E" w:rsidRDefault="00EA585D"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6107">
            <w:rPr>
              <w:sz w:val="16"/>
              <w:szCs w:val="16"/>
            </w:rPr>
            <w:t>194</w:t>
          </w:r>
          <w:r w:rsidRPr="0055472E">
            <w:rPr>
              <w:sz w:val="16"/>
              <w:szCs w:val="16"/>
            </w:rPr>
            <w:fldChar w:fldCharType="end"/>
          </w:r>
        </w:p>
      </w:tc>
      <w:tc>
        <w:tcPr>
          <w:tcW w:w="2920" w:type="dxa"/>
        </w:tcPr>
        <w:p w:rsidR="00EA585D" w:rsidRPr="0055472E" w:rsidRDefault="00EA585D"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E6107">
            <w:rPr>
              <w:sz w:val="16"/>
              <w:szCs w:val="16"/>
            </w:rPr>
            <w:t>1/7/19</w:t>
          </w:r>
          <w:r w:rsidRPr="0055472E">
            <w:rPr>
              <w:sz w:val="16"/>
              <w:szCs w:val="16"/>
            </w:rPr>
            <w:fldChar w:fldCharType="end"/>
          </w:r>
        </w:p>
      </w:tc>
      <w:tc>
        <w:tcPr>
          <w:tcW w:w="2193" w:type="dxa"/>
          <w:gridSpan w:val="2"/>
        </w:tcPr>
        <w:p w:rsidR="00EA585D" w:rsidRPr="0055472E" w:rsidRDefault="00EA585D"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E6107">
            <w:rPr>
              <w:sz w:val="16"/>
              <w:szCs w:val="16"/>
            </w:rPr>
            <w:instrText>12/07/2019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E6107">
            <w:rPr>
              <w:sz w:val="16"/>
              <w:szCs w:val="16"/>
            </w:rPr>
            <w:instrText>12/7/19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E6107">
            <w:rPr>
              <w:noProof/>
              <w:sz w:val="16"/>
              <w:szCs w:val="16"/>
            </w:rPr>
            <w:t>12/7/19</w:t>
          </w:r>
          <w:r w:rsidRPr="0055472E">
            <w:rPr>
              <w:sz w:val="16"/>
              <w:szCs w:val="16"/>
            </w:rPr>
            <w:fldChar w:fldCharType="end"/>
          </w:r>
        </w:p>
      </w:tc>
    </w:tr>
  </w:tbl>
  <w:p w:rsidR="00EA585D" w:rsidRPr="008447D1" w:rsidRDefault="00EA585D" w:rsidP="008447D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7B3B51" w:rsidRDefault="00EA585D"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85D" w:rsidRPr="007B3B51" w:rsidTr="005D5AEF">
      <w:tc>
        <w:tcPr>
          <w:tcW w:w="1247" w:type="dxa"/>
        </w:tcPr>
        <w:p w:rsidR="00EA585D" w:rsidRPr="007B3B51" w:rsidRDefault="00EA585D" w:rsidP="005D5AEF">
          <w:pPr>
            <w:rPr>
              <w:i/>
              <w:sz w:val="16"/>
              <w:szCs w:val="16"/>
            </w:rPr>
          </w:pPr>
        </w:p>
      </w:tc>
      <w:tc>
        <w:tcPr>
          <w:tcW w:w="5387" w:type="dxa"/>
          <w:gridSpan w:val="3"/>
        </w:tcPr>
        <w:p w:rsidR="00EA585D" w:rsidRPr="007B3B51" w:rsidRDefault="00EA585D"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EC4">
            <w:rPr>
              <w:i/>
              <w:noProof/>
              <w:sz w:val="16"/>
              <w:szCs w:val="16"/>
            </w:rPr>
            <w:t>Income Tax Assessment Act 1997</w:t>
          </w:r>
          <w:r w:rsidRPr="007B3B51">
            <w:rPr>
              <w:i/>
              <w:sz w:val="16"/>
              <w:szCs w:val="16"/>
            </w:rPr>
            <w:fldChar w:fldCharType="end"/>
          </w:r>
        </w:p>
      </w:tc>
      <w:tc>
        <w:tcPr>
          <w:tcW w:w="669" w:type="dxa"/>
        </w:tcPr>
        <w:p w:rsidR="00EA585D" w:rsidRPr="007B3B51" w:rsidRDefault="00EA585D"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66EC4">
            <w:rPr>
              <w:i/>
              <w:noProof/>
              <w:sz w:val="16"/>
              <w:szCs w:val="16"/>
            </w:rPr>
            <w:t>ix</w:t>
          </w:r>
          <w:r w:rsidRPr="007B3B51">
            <w:rPr>
              <w:i/>
              <w:sz w:val="16"/>
              <w:szCs w:val="16"/>
            </w:rPr>
            <w:fldChar w:fldCharType="end"/>
          </w:r>
        </w:p>
      </w:tc>
    </w:tr>
    <w:tr w:rsidR="00EA585D" w:rsidRPr="00130F37" w:rsidTr="005D5AEF">
      <w:tc>
        <w:tcPr>
          <w:tcW w:w="2190" w:type="dxa"/>
          <w:gridSpan w:val="2"/>
        </w:tcPr>
        <w:p w:rsidR="00EA585D" w:rsidRPr="00130F37" w:rsidRDefault="00EA585D"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6107">
            <w:rPr>
              <w:sz w:val="16"/>
              <w:szCs w:val="16"/>
            </w:rPr>
            <w:t>194</w:t>
          </w:r>
          <w:r w:rsidRPr="00130F37">
            <w:rPr>
              <w:sz w:val="16"/>
              <w:szCs w:val="16"/>
            </w:rPr>
            <w:fldChar w:fldCharType="end"/>
          </w:r>
        </w:p>
      </w:tc>
      <w:tc>
        <w:tcPr>
          <w:tcW w:w="2920" w:type="dxa"/>
        </w:tcPr>
        <w:p w:rsidR="00EA585D" w:rsidRPr="00130F37" w:rsidRDefault="00EA585D"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E6107">
            <w:rPr>
              <w:sz w:val="16"/>
              <w:szCs w:val="16"/>
            </w:rPr>
            <w:t>1/7/19</w:t>
          </w:r>
          <w:r w:rsidRPr="00130F37">
            <w:rPr>
              <w:sz w:val="16"/>
              <w:szCs w:val="16"/>
            </w:rPr>
            <w:fldChar w:fldCharType="end"/>
          </w:r>
        </w:p>
      </w:tc>
      <w:tc>
        <w:tcPr>
          <w:tcW w:w="2193" w:type="dxa"/>
          <w:gridSpan w:val="2"/>
        </w:tcPr>
        <w:p w:rsidR="00EA585D" w:rsidRPr="00130F37" w:rsidRDefault="00EA585D"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6107">
            <w:rPr>
              <w:sz w:val="16"/>
              <w:szCs w:val="16"/>
            </w:rPr>
            <w:instrText>12/07/2019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E6107">
            <w:rPr>
              <w:sz w:val="16"/>
              <w:szCs w:val="16"/>
            </w:rPr>
            <w:instrText>12/7/19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6107">
            <w:rPr>
              <w:noProof/>
              <w:sz w:val="16"/>
              <w:szCs w:val="16"/>
            </w:rPr>
            <w:t>12/7/19</w:t>
          </w:r>
          <w:r w:rsidRPr="00130F37">
            <w:rPr>
              <w:sz w:val="16"/>
              <w:szCs w:val="16"/>
            </w:rPr>
            <w:fldChar w:fldCharType="end"/>
          </w:r>
        </w:p>
      </w:tc>
    </w:tr>
  </w:tbl>
  <w:p w:rsidR="00EA585D" w:rsidRPr="008447D1" w:rsidRDefault="00EA585D" w:rsidP="008447D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rsidP="008447D1">
    <w:pPr>
      <w:pStyle w:val="FootnoteText"/>
      <w:ind w:right="360"/>
    </w:pPr>
    <w:r>
      <w:t>_____________________________________</w:t>
    </w:r>
  </w:p>
  <w:p w:rsidR="00EA585D" w:rsidRDefault="00EA585D" w:rsidP="008447D1">
    <w:pPr>
      <w:pStyle w:val="FootnoteText"/>
      <w:spacing w:after="120"/>
    </w:pPr>
    <w:r w:rsidRPr="008447D1">
      <w:rPr>
        <w:position w:val="6"/>
        <w:sz w:val="16"/>
      </w:rPr>
      <w:t>*</w:t>
    </w:r>
    <w:r>
      <w:t>To find definitions of asterisked terms, see the Dictionary, starting at section 995-1.</w:t>
    </w:r>
  </w:p>
  <w:p w:rsidR="00EA585D" w:rsidRPr="007B3B51" w:rsidRDefault="00EA585D"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85D" w:rsidRPr="007B3B51" w:rsidTr="005D5AEF">
      <w:tc>
        <w:tcPr>
          <w:tcW w:w="1247" w:type="dxa"/>
        </w:tcPr>
        <w:p w:rsidR="00EA585D" w:rsidRPr="007B3B51" w:rsidRDefault="00EA585D"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66EC4">
            <w:rPr>
              <w:i/>
              <w:noProof/>
              <w:sz w:val="16"/>
              <w:szCs w:val="16"/>
            </w:rPr>
            <w:t>188</w:t>
          </w:r>
          <w:r w:rsidRPr="007B3B51">
            <w:rPr>
              <w:i/>
              <w:sz w:val="16"/>
              <w:szCs w:val="16"/>
            </w:rPr>
            <w:fldChar w:fldCharType="end"/>
          </w:r>
        </w:p>
      </w:tc>
      <w:tc>
        <w:tcPr>
          <w:tcW w:w="5387" w:type="dxa"/>
          <w:gridSpan w:val="3"/>
        </w:tcPr>
        <w:p w:rsidR="00EA585D" w:rsidRPr="007B3B51" w:rsidRDefault="00EA585D"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EC4">
            <w:rPr>
              <w:i/>
              <w:noProof/>
              <w:sz w:val="16"/>
              <w:szCs w:val="16"/>
            </w:rPr>
            <w:t>Income Tax Assessment Act 1997</w:t>
          </w:r>
          <w:r w:rsidRPr="007B3B51">
            <w:rPr>
              <w:i/>
              <w:sz w:val="16"/>
              <w:szCs w:val="16"/>
            </w:rPr>
            <w:fldChar w:fldCharType="end"/>
          </w:r>
        </w:p>
      </w:tc>
      <w:tc>
        <w:tcPr>
          <w:tcW w:w="669" w:type="dxa"/>
        </w:tcPr>
        <w:p w:rsidR="00EA585D" w:rsidRPr="007B3B51" w:rsidRDefault="00EA585D" w:rsidP="005D5AEF">
          <w:pPr>
            <w:jc w:val="right"/>
            <w:rPr>
              <w:sz w:val="16"/>
              <w:szCs w:val="16"/>
            </w:rPr>
          </w:pPr>
        </w:p>
      </w:tc>
    </w:tr>
    <w:tr w:rsidR="00EA585D" w:rsidRPr="0055472E" w:rsidTr="005D5AEF">
      <w:tc>
        <w:tcPr>
          <w:tcW w:w="2190" w:type="dxa"/>
          <w:gridSpan w:val="2"/>
        </w:tcPr>
        <w:p w:rsidR="00EA585D" w:rsidRPr="0055472E" w:rsidRDefault="00EA585D"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6107">
            <w:rPr>
              <w:sz w:val="16"/>
              <w:szCs w:val="16"/>
            </w:rPr>
            <w:t>194</w:t>
          </w:r>
          <w:r w:rsidRPr="0055472E">
            <w:rPr>
              <w:sz w:val="16"/>
              <w:szCs w:val="16"/>
            </w:rPr>
            <w:fldChar w:fldCharType="end"/>
          </w:r>
        </w:p>
      </w:tc>
      <w:tc>
        <w:tcPr>
          <w:tcW w:w="2920" w:type="dxa"/>
        </w:tcPr>
        <w:p w:rsidR="00EA585D" w:rsidRPr="0055472E" w:rsidRDefault="00EA585D"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E6107">
            <w:rPr>
              <w:sz w:val="16"/>
              <w:szCs w:val="16"/>
            </w:rPr>
            <w:t>1/7/19</w:t>
          </w:r>
          <w:r w:rsidRPr="0055472E">
            <w:rPr>
              <w:sz w:val="16"/>
              <w:szCs w:val="16"/>
            </w:rPr>
            <w:fldChar w:fldCharType="end"/>
          </w:r>
        </w:p>
      </w:tc>
      <w:tc>
        <w:tcPr>
          <w:tcW w:w="2193" w:type="dxa"/>
          <w:gridSpan w:val="2"/>
        </w:tcPr>
        <w:p w:rsidR="00EA585D" w:rsidRPr="0055472E" w:rsidRDefault="00EA585D"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E6107">
            <w:rPr>
              <w:sz w:val="16"/>
              <w:szCs w:val="16"/>
            </w:rPr>
            <w:instrText>12/07/2019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E6107">
            <w:rPr>
              <w:sz w:val="16"/>
              <w:szCs w:val="16"/>
            </w:rPr>
            <w:instrText>12/7/19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E6107">
            <w:rPr>
              <w:noProof/>
              <w:sz w:val="16"/>
              <w:szCs w:val="16"/>
            </w:rPr>
            <w:t>12/7/19</w:t>
          </w:r>
          <w:r w:rsidRPr="0055472E">
            <w:rPr>
              <w:sz w:val="16"/>
              <w:szCs w:val="16"/>
            </w:rPr>
            <w:fldChar w:fldCharType="end"/>
          </w:r>
        </w:p>
      </w:tc>
    </w:tr>
  </w:tbl>
  <w:p w:rsidR="00EA585D" w:rsidRPr="008447D1" w:rsidRDefault="00EA585D" w:rsidP="008447D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rsidP="008447D1">
    <w:pPr>
      <w:pStyle w:val="FootnoteText"/>
      <w:ind w:right="360"/>
    </w:pPr>
    <w:r>
      <w:t>_____________________________________</w:t>
    </w:r>
  </w:p>
  <w:p w:rsidR="00EA585D" w:rsidRDefault="00EA585D" w:rsidP="008447D1">
    <w:pPr>
      <w:pStyle w:val="FootnoteText"/>
      <w:spacing w:after="120"/>
    </w:pPr>
    <w:r w:rsidRPr="008447D1">
      <w:rPr>
        <w:position w:val="6"/>
        <w:sz w:val="16"/>
      </w:rPr>
      <w:t>*</w:t>
    </w:r>
    <w:r>
      <w:t>To find definitions of asterisked terms, see the Dictionary, starting at section 995-1.</w:t>
    </w:r>
  </w:p>
  <w:p w:rsidR="00EA585D" w:rsidRPr="007B3B51" w:rsidRDefault="00EA585D"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85D" w:rsidRPr="007B3B51" w:rsidTr="005D5AEF">
      <w:tc>
        <w:tcPr>
          <w:tcW w:w="1247" w:type="dxa"/>
        </w:tcPr>
        <w:p w:rsidR="00EA585D" w:rsidRPr="007B3B51" w:rsidRDefault="00EA585D" w:rsidP="005D5AEF">
          <w:pPr>
            <w:rPr>
              <w:i/>
              <w:sz w:val="16"/>
              <w:szCs w:val="16"/>
            </w:rPr>
          </w:pPr>
        </w:p>
      </w:tc>
      <w:tc>
        <w:tcPr>
          <w:tcW w:w="5387" w:type="dxa"/>
          <w:gridSpan w:val="3"/>
        </w:tcPr>
        <w:p w:rsidR="00EA585D" w:rsidRPr="007B3B51" w:rsidRDefault="00EA585D"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66EC4">
            <w:rPr>
              <w:i/>
              <w:noProof/>
              <w:sz w:val="16"/>
              <w:szCs w:val="16"/>
            </w:rPr>
            <w:t>Income Tax Assessment Act 1997</w:t>
          </w:r>
          <w:r w:rsidRPr="007B3B51">
            <w:rPr>
              <w:i/>
              <w:sz w:val="16"/>
              <w:szCs w:val="16"/>
            </w:rPr>
            <w:fldChar w:fldCharType="end"/>
          </w:r>
        </w:p>
      </w:tc>
      <w:tc>
        <w:tcPr>
          <w:tcW w:w="669" w:type="dxa"/>
        </w:tcPr>
        <w:p w:rsidR="00EA585D" w:rsidRPr="007B3B51" w:rsidRDefault="00EA585D" w:rsidP="005D5AE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66EC4">
            <w:rPr>
              <w:i/>
              <w:noProof/>
              <w:sz w:val="16"/>
              <w:szCs w:val="16"/>
            </w:rPr>
            <w:t>187</w:t>
          </w:r>
          <w:r w:rsidRPr="007B3B51">
            <w:rPr>
              <w:i/>
              <w:sz w:val="16"/>
              <w:szCs w:val="16"/>
            </w:rPr>
            <w:fldChar w:fldCharType="end"/>
          </w:r>
        </w:p>
      </w:tc>
    </w:tr>
    <w:tr w:rsidR="00EA585D" w:rsidRPr="00130F37" w:rsidTr="005D5AEF">
      <w:tc>
        <w:tcPr>
          <w:tcW w:w="2190" w:type="dxa"/>
          <w:gridSpan w:val="2"/>
        </w:tcPr>
        <w:p w:rsidR="00EA585D" w:rsidRPr="00130F37" w:rsidRDefault="00EA585D" w:rsidP="005D5AE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E6107">
            <w:rPr>
              <w:sz w:val="16"/>
              <w:szCs w:val="16"/>
            </w:rPr>
            <w:t>194</w:t>
          </w:r>
          <w:r w:rsidRPr="00130F37">
            <w:rPr>
              <w:sz w:val="16"/>
              <w:szCs w:val="16"/>
            </w:rPr>
            <w:fldChar w:fldCharType="end"/>
          </w:r>
        </w:p>
      </w:tc>
      <w:tc>
        <w:tcPr>
          <w:tcW w:w="2920" w:type="dxa"/>
        </w:tcPr>
        <w:p w:rsidR="00EA585D" w:rsidRPr="00130F37" w:rsidRDefault="00EA585D" w:rsidP="005D5AE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E6107">
            <w:rPr>
              <w:sz w:val="16"/>
              <w:szCs w:val="16"/>
            </w:rPr>
            <w:t>1/7/19</w:t>
          </w:r>
          <w:r w:rsidRPr="00130F37">
            <w:rPr>
              <w:sz w:val="16"/>
              <w:szCs w:val="16"/>
            </w:rPr>
            <w:fldChar w:fldCharType="end"/>
          </w:r>
        </w:p>
      </w:tc>
      <w:tc>
        <w:tcPr>
          <w:tcW w:w="2193" w:type="dxa"/>
          <w:gridSpan w:val="2"/>
        </w:tcPr>
        <w:p w:rsidR="00EA585D" w:rsidRPr="00130F37" w:rsidRDefault="00EA585D" w:rsidP="005D5AE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E6107">
            <w:rPr>
              <w:sz w:val="16"/>
              <w:szCs w:val="16"/>
            </w:rPr>
            <w:instrText>12/07/2019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E6107">
            <w:rPr>
              <w:sz w:val="16"/>
              <w:szCs w:val="16"/>
            </w:rPr>
            <w:instrText>12/7/19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E6107">
            <w:rPr>
              <w:noProof/>
              <w:sz w:val="16"/>
              <w:szCs w:val="16"/>
            </w:rPr>
            <w:t>12/7/19</w:t>
          </w:r>
          <w:r w:rsidRPr="00130F37">
            <w:rPr>
              <w:sz w:val="16"/>
              <w:szCs w:val="16"/>
            </w:rPr>
            <w:fldChar w:fldCharType="end"/>
          </w:r>
        </w:p>
      </w:tc>
    </w:tr>
  </w:tbl>
  <w:p w:rsidR="00EA585D" w:rsidRPr="008447D1" w:rsidRDefault="00EA585D" w:rsidP="008447D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2A5BF5" w:rsidRDefault="00EA585D">
    <w:pPr>
      <w:pBdr>
        <w:top w:val="single" w:sz="6" w:space="1" w:color="auto"/>
      </w:pBdr>
      <w:rPr>
        <w:sz w:val="18"/>
        <w:szCs w:val="18"/>
      </w:rPr>
    </w:pPr>
  </w:p>
  <w:p w:rsidR="00EA585D" w:rsidRDefault="00EA585D">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EE6107">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160</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7B3B51" w:rsidRDefault="00EA585D" w:rsidP="005D5AE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A585D" w:rsidRPr="007B3B51" w:rsidTr="005D5AEF">
      <w:tc>
        <w:tcPr>
          <w:tcW w:w="1247" w:type="dxa"/>
        </w:tcPr>
        <w:p w:rsidR="00EA585D" w:rsidRPr="007B3B51" w:rsidRDefault="00EA585D" w:rsidP="005D5AE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160</w:t>
          </w:r>
          <w:r w:rsidRPr="007B3B51">
            <w:rPr>
              <w:i/>
              <w:sz w:val="16"/>
              <w:szCs w:val="16"/>
            </w:rPr>
            <w:fldChar w:fldCharType="end"/>
          </w:r>
        </w:p>
      </w:tc>
      <w:tc>
        <w:tcPr>
          <w:tcW w:w="5387" w:type="dxa"/>
          <w:gridSpan w:val="3"/>
        </w:tcPr>
        <w:p w:rsidR="00EA585D" w:rsidRPr="007B3B51" w:rsidRDefault="00EA585D" w:rsidP="005D5AE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E6107">
            <w:rPr>
              <w:i/>
              <w:noProof/>
              <w:sz w:val="16"/>
              <w:szCs w:val="16"/>
            </w:rPr>
            <w:t>Income Tax Assessment Act 1997</w:t>
          </w:r>
          <w:r w:rsidRPr="007B3B51">
            <w:rPr>
              <w:i/>
              <w:sz w:val="16"/>
              <w:szCs w:val="16"/>
            </w:rPr>
            <w:fldChar w:fldCharType="end"/>
          </w:r>
        </w:p>
      </w:tc>
      <w:tc>
        <w:tcPr>
          <w:tcW w:w="669" w:type="dxa"/>
        </w:tcPr>
        <w:p w:rsidR="00EA585D" w:rsidRPr="007B3B51" w:rsidRDefault="00EA585D" w:rsidP="005D5AEF">
          <w:pPr>
            <w:jc w:val="right"/>
            <w:rPr>
              <w:sz w:val="16"/>
              <w:szCs w:val="16"/>
            </w:rPr>
          </w:pPr>
        </w:p>
      </w:tc>
    </w:tr>
    <w:tr w:rsidR="00EA585D" w:rsidRPr="0055472E" w:rsidTr="005D5AEF">
      <w:tc>
        <w:tcPr>
          <w:tcW w:w="2190" w:type="dxa"/>
          <w:gridSpan w:val="2"/>
        </w:tcPr>
        <w:p w:rsidR="00EA585D" w:rsidRPr="0055472E" w:rsidRDefault="00EA585D" w:rsidP="005D5AE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E6107">
            <w:rPr>
              <w:sz w:val="16"/>
              <w:szCs w:val="16"/>
            </w:rPr>
            <w:t>194</w:t>
          </w:r>
          <w:r w:rsidRPr="0055472E">
            <w:rPr>
              <w:sz w:val="16"/>
              <w:szCs w:val="16"/>
            </w:rPr>
            <w:fldChar w:fldCharType="end"/>
          </w:r>
        </w:p>
      </w:tc>
      <w:tc>
        <w:tcPr>
          <w:tcW w:w="2920" w:type="dxa"/>
        </w:tcPr>
        <w:p w:rsidR="00EA585D" w:rsidRPr="0055472E" w:rsidRDefault="00EA585D" w:rsidP="005D5AE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E6107">
            <w:rPr>
              <w:sz w:val="16"/>
              <w:szCs w:val="16"/>
            </w:rPr>
            <w:t>1/7/19</w:t>
          </w:r>
          <w:r w:rsidRPr="0055472E">
            <w:rPr>
              <w:sz w:val="16"/>
              <w:szCs w:val="16"/>
            </w:rPr>
            <w:fldChar w:fldCharType="end"/>
          </w:r>
        </w:p>
      </w:tc>
      <w:tc>
        <w:tcPr>
          <w:tcW w:w="2193" w:type="dxa"/>
          <w:gridSpan w:val="2"/>
        </w:tcPr>
        <w:p w:rsidR="00EA585D" w:rsidRPr="0055472E" w:rsidRDefault="00EA585D" w:rsidP="005D5AE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E6107">
            <w:rPr>
              <w:sz w:val="16"/>
              <w:szCs w:val="16"/>
            </w:rPr>
            <w:instrText>12/07/2019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E6107">
            <w:rPr>
              <w:sz w:val="16"/>
              <w:szCs w:val="16"/>
            </w:rPr>
            <w:instrText>12/7/19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E6107">
            <w:rPr>
              <w:noProof/>
              <w:sz w:val="16"/>
              <w:szCs w:val="16"/>
            </w:rPr>
            <w:t>12/7/19</w:t>
          </w:r>
          <w:r w:rsidRPr="0055472E">
            <w:rPr>
              <w:sz w:val="16"/>
              <w:szCs w:val="16"/>
            </w:rPr>
            <w:fldChar w:fldCharType="end"/>
          </w:r>
        </w:p>
      </w:tc>
    </w:tr>
  </w:tbl>
  <w:p w:rsidR="00EA585D" w:rsidRPr="008447D1" w:rsidRDefault="00EA585D" w:rsidP="00844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5D" w:rsidRDefault="00EA585D">
      <w:pPr>
        <w:spacing w:line="240" w:lineRule="auto"/>
      </w:pPr>
      <w:r>
        <w:separator/>
      </w:r>
    </w:p>
  </w:footnote>
  <w:footnote w:type="continuationSeparator" w:id="0">
    <w:p w:rsidR="00EA585D" w:rsidRDefault="00EA58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rsidP="005D5AEF">
    <w:pPr>
      <w:pStyle w:val="Header"/>
      <w:pBdr>
        <w:bottom w:val="single" w:sz="6" w:space="1" w:color="auto"/>
      </w:pBdr>
    </w:pPr>
  </w:p>
  <w:p w:rsidR="00EA585D" w:rsidRDefault="00EA585D" w:rsidP="005D5AEF">
    <w:pPr>
      <w:pStyle w:val="Header"/>
      <w:pBdr>
        <w:bottom w:val="single" w:sz="6" w:space="1" w:color="auto"/>
      </w:pBdr>
    </w:pPr>
  </w:p>
  <w:p w:rsidR="00EA585D" w:rsidRPr="001E77D2" w:rsidRDefault="00EA585D" w:rsidP="005D5AE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pPr>
      <w:jc w:val="right"/>
    </w:pPr>
  </w:p>
  <w:p w:rsidR="00EA585D" w:rsidRDefault="00EA585D">
    <w:pPr>
      <w:jc w:val="right"/>
      <w:rPr>
        <w:i/>
      </w:rPr>
    </w:pPr>
  </w:p>
  <w:p w:rsidR="00EA585D" w:rsidRDefault="00EA585D">
    <w:pPr>
      <w:jc w:val="right"/>
    </w:pPr>
  </w:p>
  <w:p w:rsidR="00EA585D" w:rsidRDefault="00EA585D">
    <w:pPr>
      <w:jc w:val="right"/>
    </w:pPr>
  </w:p>
  <w:p w:rsidR="00EA585D" w:rsidRDefault="00EA585D">
    <w:pPr>
      <w:pBdr>
        <w:bottom w:val="single" w:sz="12" w:space="1" w:color="auto"/>
      </w:pBdr>
      <w:jc w:val="right"/>
      <w:rPr>
        <w:i/>
      </w:rPr>
    </w:pPr>
  </w:p>
  <w:p w:rsidR="00EA585D" w:rsidRDefault="00EA585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pPr>
      <w:jc w:val="right"/>
      <w:rPr>
        <w:b/>
      </w:rPr>
    </w:pPr>
  </w:p>
  <w:p w:rsidR="00EA585D" w:rsidRDefault="00EA585D">
    <w:pPr>
      <w:jc w:val="right"/>
      <w:rPr>
        <w:b/>
        <w:i/>
      </w:rPr>
    </w:pPr>
  </w:p>
  <w:p w:rsidR="00EA585D" w:rsidRDefault="00EA585D">
    <w:pPr>
      <w:jc w:val="right"/>
    </w:pPr>
  </w:p>
  <w:p w:rsidR="00EA585D" w:rsidRDefault="00EA585D">
    <w:pPr>
      <w:jc w:val="right"/>
      <w:rPr>
        <w:b/>
      </w:rPr>
    </w:pPr>
  </w:p>
  <w:p w:rsidR="00EA585D" w:rsidRDefault="00EA585D">
    <w:pPr>
      <w:pBdr>
        <w:bottom w:val="single" w:sz="12" w:space="1" w:color="auto"/>
      </w:pBdr>
      <w:jc w:val="right"/>
      <w:rPr>
        <w:b/>
        <w:i/>
      </w:rPr>
    </w:pPr>
  </w:p>
  <w:p w:rsidR="00EA585D" w:rsidRDefault="00EA585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Default="00EA585D" w:rsidP="005D5AEF">
    <w:pPr>
      <w:pStyle w:val="Header"/>
      <w:pBdr>
        <w:bottom w:val="single" w:sz="4" w:space="1" w:color="auto"/>
      </w:pBdr>
    </w:pPr>
  </w:p>
  <w:p w:rsidR="00EA585D" w:rsidRDefault="00EA585D" w:rsidP="005D5AEF">
    <w:pPr>
      <w:pStyle w:val="Header"/>
      <w:pBdr>
        <w:bottom w:val="single" w:sz="4" w:space="1" w:color="auto"/>
      </w:pBdr>
    </w:pPr>
  </w:p>
  <w:p w:rsidR="00EA585D" w:rsidRPr="001E77D2" w:rsidRDefault="00EA585D" w:rsidP="005D5AE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5F1388" w:rsidRDefault="00EA585D" w:rsidP="005D5AE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ED79B6" w:rsidRDefault="00EA585D" w:rsidP="00944D4B">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ED79B6" w:rsidRDefault="00EA585D" w:rsidP="00944D4B">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ED79B6" w:rsidRDefault="00EA585D" w:rsidP="00277E83">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FF4C0F" w:rsidRDefault="00EA585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266EC4">
      <w:rPr>
        <w:b/>
        <w:noProof/>
        <w:sz w:val="20"/>
      </w:rPr>
      <w:t>Chapter 6</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266EC4">
      <w:rPr>
        <w:noProof/>
        <w:sz w:val="20"/>
      </w:rPr>
      <w:t>The Dictionary</w:t>
    </w:r>
    <w:r w:rsidRPr="00FF4C0F">
      <w:rPr>
        <w:sz w:val="20"/>
      </w:rPr>
      <w:fldChar w:fldCharType="end"/>
    </w:r>
  </w:p>
  <w:p w:rsidR="00EA585D" w:rsidRPr="00FF4C0F" w:rsidRDefault="00EA585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266EC4">
      <w:rPr>
        <w:b/>
        <w:noProof/>
        <w:sz w:val="20"/>
      </w:rPr>
      <w:t>Part 6-5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266EC4">
      <w:rPr>
        <w:noProof/>
        <w:sz w:val="20"/>
      </w:rPr>
      <w:t>Dictionary definitions</w:t>
    </w:r>
    <w:r w:rsidRPr="00FF4C0F">
      <w:rPr>
        <w:sz w:val="20"/>
      </w:rPr>
      <w:fldChar w:fldCharType="end"/>
    </w:r>
  </w:p>
  <w:p w:rsidR="00EA585D" w:rsidRPr="00FF4C0F" w:rsidRDefault="00EA585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266EC4">
      <w:rPr>
        <w:b/>
        <w:noProof/>
        <w:sz w:val="20"/>
      </w:rPr>
      <w:t>Division 995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266EC4">
      <w:rPr>
        <w:noProof/>
        <w:sz w:val="20"/>
      </w:rPr>
      <w:t>Definitions</w:t>
    </w:r>
    <w:r w:rsidRPr="00FF4C0F">
      <w:rPr>
        <w:sz w:val="20"/>
      </w:rPr>
      <w:fldChar w:fldCharType="end"/>
    </w:r>
  </w:p>
  <w:p w:rsidR="00EA585D" w:rsidRPr="00E140E4" w:rsidRDefault="00EA585D">
    <w:pPr>
      <w:keepNext/>
    </w:pPr>
  </w:p>
  <w:p w:rsidR="00EA585D" w:rsidRPr="00EE03A4" w:rsidRDefault="00EA585D">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266EC4">
      <w:rPr>
        <w:noProof/>
        <w:sz w:val="24"/>
      </w:rPr>
      <w:t>995-1</w:t>
    </w:r>
    <w:r w:rsidRPr="00EE03A4">
      <w:rPr>
        <w:noProof/>
        <w:sz w:val="24"/>
      </w:rPr>
      <w:fldChar w:fldCharType="end"/>
    </w:r>
  </w:p>
  <w:p w:rsidR="00EA585D" w:rsidRPr="00E140E4" w:rsidRDefault="00EA585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FF4C0F" w:rsidRDefault="00EA585D" w:rsidP="00564505">
    <w:pPr>
      <w:keepNext/>
      <w:jc w:val="right"/>
      <w:rPr>
        <w:sz w:val="20"/>
      </w:rPr>
    </w:pPr>
    <w:r w:rsidRPr="00FF4C0F">
      <w:rPr>
        <w:sz w:val="20"/>
      </w:rPr>
      <w:fldChar w:fldCharType="begin"/>
    </w:r>
    <w:r w:rsidRPr="00FF4C0F">
      <w:rPr>
        <w:sz w:val="20"/>
      </w:rPr>
      <w:instrText xml:space="preserve"> STYLEREF  CharChapText  \* CHARFORMAT </w:instrText>
    </w:r>
    <w:r w:rsidR="00266EC4">
      <w:rPr>
        <w:sz w:val="20"/>
      </w:rPr>
      <w:fldChar w:fldCharType="separate"/>
    </w:r>
    <w:r w:rsidR="00266EC4">
      <w:rPr>
        <w:noProof/>
        <w:sz w:val="20"/>
      </w:rPr>
      <w:t>The 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266EC4">
      <w:rPr>
        <w:sz w:val="20"/>
      </w:rPr>
      <w:fldChar w:fldCharType="separate"/>
    </w:r>
    <w:r w:rsidR="00266EC4">
      <w:rPr>
        <w:b/>
        <w:noProof/>
        <w:sz w:val="20"/>
      </w:rPr>
      <w:t>Chapter 6</w:t>
    </w:r>
    <w:r w:rsidRPr="00FF4C0F">
      <w:rPr>
        <w:sz w:val="20"/>
      </w:rPr>
      <w:fldChar w:fldCharType="end"/>
    </w:r>
  </w:p>
  <w:p w:rsidR="00EA585D" w:rsidRPr="00FF4C0F" w:rsidRDefault="00EA585D" w:rsidP="00564505">
    <w:pPr>
      <w:keepNext/>
      <w:jc w:val="right"/>
      <w:rPr>
        <w:sz w:val="20"/>
      </w:rPr>
    </w:pPr>
    <w:r w:rsidRPr="00FF4C0F">
      <w:rPr>
        <w:sz w:val="20"/>
      </w:rPr>
      <w:fldChar w:fldCharType="begin"/>
    </w:r>
    <w:r w:rsidRPr="00FF4C0F">
      <w:rPr>
        <w:sz w:val="20"/>
      </w:rPr>
      <w:instrText xml:space="preserve"> STYLEREF  CharPartText  \* CHARFORMAT </w:instrText>
    </w:r>
    <w:r w:rsidR="00266EC4">
      <w:rPr>
        <w:sz w:val="20"/>
      </w:rPr>
      <w:fldChar w:fldCharType="separate"/>
    </w:r>
    <w:r w:rsidR="00266EC4">
      <w:rPr>
        <w:noProof/>
        <w:sz w:val="20"/>
      </w:rPr>
      <w:t>Dictionary definitions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266EC4">
      <w:rPr>
        <w:sz w:val="20"/>
      </w:rPr>
      <w:fldChar w:fldCharType="separate"/>
    </w:r>
    <w:r w:rsidR="00266EC4">
      <w:rPr>
        <w:b/>
        <w:noProof/>
        <w:sz w:val="20"/>
      </w:rPr>
      <w:t>Part 6-5</w:t>
    </w:r>
    <w:r w:rsidRPr="00FF4C0F">
      <w:rPr>
        <w:sz w:val="20"/>
      </w:rPr>
      <w:fldChar w:fldCharType="end"/>
    </w:r>
  </w:p>
  <w:p w:rsidR="00EA585D" w:rsidRPr="00FF4C0F" w:rsidRDefault="00EA585D" w:rsidP="00564505">
    <w:pPr>
      <w:keepNext/>
      <w:jc w:val="right"/>
      <w:rPr>
        <w:sz w:val="20"/>
      </w:rPr>
    </w:pPr>
    <w:r w:rsidRPr="00FF4C0F">
      <w:rPr>
        <w:sz w:val="20"/>
      </w:rPr>
      <w:fldChar w:fldCharType="begin"/>
    </w:r>
    <w:r w:rsidRPr="00FF4C0F">
      <w:rPr>
        <w:sz w:val="20"/>
      </w:rPr>
      <w:instrText xml:space="preserve"> STYLEREF  CharDivText  \* CHARFORMAT </w:instrText>
    </w:r>
    <w:r w:rsidR="00266EC4">
      <w:rPr>
        <w:sz w:val="20"/>
      </w:rPr>
      <w:fldChar w:fldCharType="separate"/>
    </w:r>
    <w:r w:rsidR="00266EC4">
      <w:rPr>
        <w:noProof/>
        <w:sz w:val="20"/>
      </w:rPr>
      <w:t>Definitions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00266EC4">
      <w:rPr>
        <w:sz w:val="20"/>
      </w:rPr>
      <w:fldChar w:fldCharType="separate"/>
    </w:r>
    <w:r w:rsidR="00266EC4">
      <w:rPr>
        <w:b/>
        <w:noProof/>
        <w:sz w:val="20"/>
      </w:rPr>
      <w:t>Division 995</w:t>
    </w:r>
    <w:r w:rsidRPr="00FF4C0F">
      <w:rPr>
        <w:sz w:val="20"/>
      </w:rPr>
      <w:fldChar w:fldCharType="end"/>
    </w:r>
  </w:p>
  <w:p w:rsidR="00EA585D" w:rsidRPr="00E140E4" w:rsidRDefault="00EA585D" w:rsidP="00564505">
    <w:pPr>
      <w:keepNext/>
      <w:jc w:val="right"/>
    </w:pPr>
  </w:p>
  <w:p w:rsidR="00EA585D" w:rsidRPr="00EE03A4" w:rsidRDefault="00EA585D" w:rsidP="00564505">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266EC4">
      <w:rPr>
        <w:noProof/>
        <w:sz w:val="24"/>
      </w:rPr>
      <w:t>995-1</w:t>
    </w:r>
    <w:r w:rsidRPr="00EE03A4">
      <w:rPr>
        <w:noProof/>
        <w:sz w:val="24"/>
      </w:rPr>
      <w:fldChar w:fldCharType="end"/>
    </w:r>
  </w:p>
  <w:p w:rsidR="00EA585D" w:rsidRPr="008C6D62" w:rsidRDefault="00EA585D" w:rsidP="00564505">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5D" w:rsidRPr="008C6D62" w:rsidRDefault="00EA585D">
    <w:pPr>
      <w:keepNext/>
      <w:jc w:val="right"/>
      <w:rPr>
        <w:sz w:val="20"/>
      </w:rPr>
    </w:pPr>
  </w:p>
  <w:p w:rsidR="00EA585D" w:rsidRPr="008C6D62" w:rsidRDefault="00EA585D">
    <w:pPr>
      <w:keepNext/>
      <w:jc w:val="right"/>
      <w:rPr>
        <w:sz w:val="20"/>
      </w:rPr>
    </w:pPr>
  </w:p>
  <w:p w:rsidR="00EA585D" w:rsidRPr="008C6D62" w:rsidRDefault="00EA585D">
    <w:pPr>
      <w:keepNext/>
      <w:jc w:val="right"/>
      <w:rPr>
        <w:sz w:val="20"/>
      </w:rPr>
    </w:pPr>
  </w:p>
  <w:p w:rsidR="00EA585D" w:rsidRPr="00E140E4" w:rsidRDefault="00EA585D">
    <w:pPr>
      <w:keepNext/>
      <w:jc w:val="right"/>
    </w:pPr>
  </w:p>
  <w:p w:rsidR="00EA585D" w:rsidRPr="00E140E4" w:rsidRDefault="00EA585D">
    <w:pPr>
      <w:keepNext/>
      <w:jc w:val="right"/>
    </w:pPr>
  </w:p>
  <w:p w:rsidR="00EA585D" w:rsidRPr="008C6D62" w:rsidRDefault="00EA585D">
    <w:pPr>
      <w:pStyle w:val="Header"/>
      <w:pBdr>
        <w:top w:val="single" w:sz="12"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nsid w:val="237A2B29"/>
    <w:multiLevelType w:val="multilevel"/>
    <w:tmpl w:val="0C090023"/>
    <w:numStyleLink w:val="ArticleSection"/>
  </w:abstractNum>
  <w:abstractNum w:abstractNumId="15">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A82E0B"/>
    <w:multiLevelType w:val="multilevel"/>
    <w:tmpl w:val="0C090023"/>
    <w:numStyleLink w:val="ArticleSection"/>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604757A2"/>
    <w:multiLevelType w:val="multilevel"/>
    <w:tmpl w:val="0C09001D"/>
    <w:numStyleLink w:val="1ai"/>
  </w:abstractNum>
  <w:abstractNum w:abstractNumId="2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E5455E3"/>
    <w:multiLevelType w:val="multilevel"/>
    <w:tmpl w:val="0C09001D"/>
    <w:numStyleLink w:val="1ai"/>
  </w:abstractNum>
  <w:num w:numId="1">
    <w:abstractNumId w:val="2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3"/>
  </w:num>
  <w:num w:numId="15">
    <w:abstractNumId w:val="19"/>
  </w:num>
  <w:num w:numId="16">
    <w:abstractNumId w:val="11"/>
  </w:num>
  <w:num w:numId="17">
    <w:abstractNumId w:val="12"/>
  </w:num>
  <w:num w:numId="18">
    <w:abstractNumId w:val="18"/>
  </w:num>
  <w:num w:numId="19">
    <w:abstractNumId w:val="24"/>
  </w:num>
  <w:num w:numId="20">
    <w:abstractNumId w:val="14"/>
  </w:num>
  <w:num w:numId="21">
    <w:abstractNumId w:val="22"/>
  </w:num>
  <w:num w:numId="22">
    <w:abstractNumId w:val="16"/>
  </w:num>
  <w:num w:numId="23">
    <w:abstractNumId w:val="17"/>
  </w:num>
  <w:num w:numId="24">
    <w:abstractNumId w:val="10"/>
  </w:num>
  <w:num w:numId="25">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439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1"/>
    <w:rsid w:val="000006DB"/>
    <w:rsid w:val="00001640"/>
    <w:rsid w:val="00001B21"/>
    <w:rsid w:val="0000282B"/>
    <w:rsid w:val="00002B26"/>
    <w:rsid w:val="000043D3"/>
    <w:rsid w:val="000047EB"/>
    <w:rsid w:val="00004B14"/>
    <w:rsid w:val="00004B46"/>
    <w:rsid w:val="000056A8"/>
    <w:rsid w:val="00005C82"/>
    <w:rsid w:val="00005C85"/>
    <w:rsid w:val="0001029C"/>
    <w:rsid w:val="000104E9"/>
    <w:rsid w:val="0001093D"/>
    <w:rsid w:val="00010D66"/>
    <w:rsid w:val="0001144C"/>
    <w:rsid w:val="000120B6"/>
    <w:rsid w:val="00012447"/>
    <w:rsid w:val="0001414A"/>
    <w:rsid w:val="00016687"/>
    <w:rsid w:val="000168C7"/>
    <w:rsid w:val="00016D25"/>
    <w:rsid w:val="0001785A"/>
    <w:rsid w:val="00017BE3"/>
    <w:rsid w:val="000202A6"/>
    <w:rsid w:val="000203E4"/>
    <w:rsid w:val="00020420"/>
    <w:rsid w:val="0002071C"/>
    <w:rsid w:val="000221C6"/>
    <w:rsid w:val="00022C2D"/>
    <w:rsid w:val="00023D3C"/>
    <w:rsid w:val="0002452F"/>
    <w:rsid w:val="00024F44"/>
    <w:rsid w:val="0002544B"/>
    <w:rsid w:val="00025B82"/>
    <w:rsid w:val="000261F5"/>
    <w:rsid w:val="0003013A"/>
    <w:rsid w:val="0003082C"/>
    <w:rsid w:val="00030D1B"/>
    <w:rsid w:val="00031B2C"/>
    <w:rsid w:val="000327EF"/>
    <w:rsid w:val="00032DFC"/>
    <w:rsid w:val="00032FBE"/>
    <w:rsid w:val="0003338B"/>
    <w:rsid w:val="000335CB"/>
    <w:rsid w:val="000342E4"/>
    <w:rsid w:val="00034C5E"/>
    <w:rsid w:val="00035189"/>
    <w:rsid w:val="000354B6"/>
    <w:rsid w:val="0003616F"/>
    <w:rsid w:val="00036D38"/>
    <w:rsid w:val="000376BC"/>
    <w:rsid w:val="00037BD2"/>
    <w:rsid w:val="000407E2"/>
    <w:rsid w:val="00040AB6"/>
    <w:rsid w:val="00040E84"/>
    <w:rsid w:val="0004157E"/>
    <w:rsid w:val="000424E3"/>
    <w:rsid w:val="00042695"/>
    <w:rsid w:val="00042B32"/>
    <w:rsid w:val="000435B6"/>
    <w:rsid w:val="00046591"/>
    <w:rsid w:val="000473E9"/>
    <w:rsid w:val="00050A5C"/>
    <w:rsid w:val="00050A7F"/>
    <w:rsid w:val="00051095"/>
    <w:rsid w:val="00051AAE"/>
    <w:rsid w:val="00051B58"/>
    <w:rsid w:val="000520C6"/>
    <w:rsid w:val="0005240B"/>
    <w:rsid w:val="000529E7"/>
    <w:rsid w:val="00052B61"/>
    <w:rsid w:val="00053759"/>
    <w:rsid w:val="00053C5A"/>
    <w:rsid w:val="00054881"/>
    <w:rsid w:val="00054B03"/>
    <w:rsid w:val="00056CD5"/>
    <w:rsid w:val="00056DAA"/>
    <w:rsid w:val="00056F9F"/>
    <w:rsid w:val="000606CD"/>
    <w:rsid w:val="000608AF"/>
    <w:rsid w:val="00061899"/>
    <w:rsid w:val="00061DD8"/>
    <w:rsid w:val="00063351"/>
    <w:rsid w:val="00064064"/>
    <w:rsid w:val="0006420C"/>
    <w:rsid w:val="00064345"/>
    <w:rsid w:val="00065507"/>
    <w:rsid w:val="0006601A"/>
    <w:rsid w:val="0006746A"/>
    <w:rsid w:val="000675BC"/>
    <w:rsid w:val="000702BE"/>
    <w:rsid w:val="000707F1"/>
    <w:rsid w:val="00070CEF"/>
    <w:rsid w:val="00072F3F"/>
    <w:rsid w:val="000730FD"/>
    <w:rsid w:val="00074C9D"/>
    <w:rsid w:val="000755CD"/>
    <w:rsid w:val="000759FF"/>
    <w:rsid w:val="00076096"/>
    <w:rsid w:val="000768B8"/>
    <w:rsid w:val="0008037A"/>
    <w:rsid w:val="000807E5"/>
    <w:rsid w:val="00083D2D"/>
    <w:rsid w:val="00083EDA"/>
    <w:rsid w:val="00084795"/>
    <w:rsid w:val="00085C7C"/>
    <w:rsid w:val="00087A58"/>
    <w:rsid w:val="00087FB4"/>
    <w:rsid w:val="0009063A"/>
    <w:rsid w:val="00091951"/>
    <w:rsid w:val="00092351"/>
    <w:rsid w:val="00093A28"/>
    <w:rsid w:val="00093DFD"/>
    <w:rsid w:val="00093F39"/>
    <w:rsid w:val="0009450E"/>
    <w:rsid w:val="00094571"/>
    <w:rsid w:val="0009525A"/>
    <w:rsid w:val="00096267"/>
    <w:rsid w:val="0009651E"/>
    <w:rsid w:val="0009757E"/>
    <w:rsid w:val="00097BC8"/>
    <w:rsid w:val="00097C63"/>
    <w:rsid w:val="000A0377"/>
    <w:rsid w:val="000A1655"/>
    <w:rsid w:val="000A2EC4"/>
    <w:rsid w:val="000A38E1"/>
    <w:rsid w:val="000A4A9A"/>
    <w:rsid w:val="000A4C3E"/>
    <w:rsid w:val="000A522F"/>
    <w:rsid w:val="000A558F"/>
    <w:rsid w:val="000A6085"/>
    <w:rsid w:val="000A675E"/>
    <w:rsid w:val="000A79BE"/>
    <w:rsid w:val="000B01B9"/>
    <w:rsid w:val="000B048A"/>
    <w:rsid w:val="000B09EA"/>
    <w:rsid w:val="000B10B6"/>
    <w:rsid w:val="000B2B75"/>
    <w:rsid w:val="000B2F6D"/>
    <w:rsid w:val="000B4413"/>
    <w:rsid w:val="000B46BA"/>
    <w:rsid w:val="000B4DA9"/>
    <w:rsid w:val="000B4EE0"/>
    <w:rsid w:val="000B696E"/>
    <w:rsid w:val="000C07FA"/>
    <w:rsid w:val="000C0A8A"/>
    <w:rsid w:val="000C2979"/>
    <w:rsid w:val="000C2A66"/>
    <w:rsid w:val="000C2C73"/>
    <w:rsid w:val="000C3D10"/>
    <w:rsid w:val="000C4711"/>
    <w:rsid w:val="000C5224"/>
    <w:rsid w:val="000C5B42"/>
    <w:rsid w:val="000C5FCF"/>
    <w:rsid w:val="000C6AB7"/>
    <w:rsid w:val="000C6BEB"/>
    <w:rsid w:val="000C7741"/>
    <w:rsid w:val="000D25B0"/>
    <w:rsid w:val="000D2986"/>
    <w:rsid w:val="000D2A68"/>
    <w:rsid w:val="000D2C05"/>
    <w:rsid w:val="000D39FB"/>
    <w:rsid w:val="000D4F7E"/>
    <w:rsid w:val="000D517F"/>
    <w:rsid w:val="000D519C"/>
    <w:rsid w:val="000D54D4"/>
    <w:rsid w:val="000D59F1"/>
    <w:rsid w:val="000D5DF3"/>
    <w:rsid w:val="000D5E57"/>
    <w:rsid w:val="000D6738"/>
    <w:rsid w:val="000D6F57"/>
    <w:rsid w:val="000D7D65"/>
    <w:rsid w:val="000E0D1A"/>
    <w:rsid w:val="000E1899"/>
    <w:rsid w:val="000E2C04"/>
    <w:rsid w:val="000E515A"/>
    <w:rsid w:val="000E7543"/>
    <w:rsid w:val="000E764C"/>
    <w:rsid w:val="000E7CDC"/>
    <w:rsid w:val="000E7DA9"/>
    <w:rsid w:val="000F0E35"/>
    <w:rsid w:val="000F0E73"/>
    <w:rsid w:val="000F220A"/>
    <w:rsid w:val="000F2382"/>
    <w:rsid w:val="000F3F5B"/>
    <w:rsid w:val="000F40A8"/>
    <w:rsid w:val="000F46CF"/>
    <w:rsid w:val="000F4817"/>
    <w:rsid w:val="000F5355"/>
    <w:rsid w:val="000F5C8D"/>
    <w:rsid w:val="000F5DB4"/>
    <w:rsid w:val="000F62F6"/>
    <w:rsid w:val="000F6569"/>
    <w:rsid w:val="000F69B9"/>
    <w:rsid w:val="000F6FF8"/>
    <w:rsid w:val="00101233"/>
    <w:rsid w:val="001014B0"/>
    <w:rsid w:val="00102261"/>
    <w:rsid w:val="00102FB0"/>
    <w:rsid w:val="00103110"/>
    <w:rsid w:val="00103A77"/>
    <w:rsid w:val="00104360"/>
    <w:rsid w:val="001049BB"/>
    <w:rsid w:val="00104A40"/>
    <w:rsid w:val="00104FF0"/>
    <w:rsid w:val="001050D3"/>
    <w:rsid w:val="001055A9"/>
    <w:rsid w:val="001059E5"/>
    <w:rsid w:val="00106B32"/>
    <w:rsid w:val="00107593"/>
    <w:rsid w:val="00107C12"/>
    <w:rsid w:val="001106F1"/>
    <w:rsid w:val="00110E29"/>
    <w:rsid w:val="001111B4"/>
    <w:rsid w:val="0011131A"/>
    <w:rsid w:val="00111A11"/>
    <w:rsid w:val="00111BC6"/>
    <w:rsid w:val="00113FA3"/>
    <w:rsid w:val="00114E75"/>
    <w:rsid w:val="00115684"/>
    <w:rsid w:val="001171B7"/>
    <w:rsid w:val="00120061"/>
    <w:rsid w:val="00120188"/>
    <w:rsid w:val="001205EB"/>
    <w:rsid w:val="00121396"/>
    <w:rsid w:val="001215BD"/>
    <w:rsid w:val="00121646"/>
    <w:rsid w:val="001225F0"/>
    <w:rsid w:val="00122674"/>
    <w:rsid w:val="0012276C"/>
    <w:rsid w:val="00122A3E"/>
    <w:rsid w:val="001249EC"/>
    <w:rsid w:val="001250AB"/>
    <w:rsid w:val="00125A24"/>
    <w:rsid w:val="00125E18"/>
    <w:rsid w:val="00125EDD"/>
    <w:rsid w:val="001264CE"/>
    <w:rsid w:val="00126807"/>
    <w:rsid w:val="0012688A"/>
    <w:rsid w:val="00126AA7"/>
    <w:rsid w:val="00126BB3"/>
    <w:rsid w:val="00127978"/>
    <w:rsid w:val="00130B94"/>
    <w:rsid w:val="0013244C"/>
    <w:rsid w:val="00132C3A"/>
    <w:rsid w:val="00132CA0"/>
    <w:rsid w:val="00133136"/>
    <w:rsid w:val="001336FC"/>
    <w:rsid w:val="00133D2E"/>
    <w:rsid w:val="00134C18"/>
    <w:rsid w:val="00135739"/>
    <w:rsid w:val="001359F8"/>
    <w:rsid w:val="00135BA9"/>
    <w:rsid w:val="00135F25"/>
    <w:rsid w:val="00136068"/>
    <w:rsid w:val="00137653"/>
    <w:rsid w:val="00140252"/>
    <w:rsid w:val="00141262"/>
    <w:rsid w:val="00141284"/>
    <w:rsid w:val="00141478"/>
    <w:rsid w:val="00141ED1"/>
    <w:rsid w:val="0014279B"/>
    <w:rsid w:val="00142809"/>
    <w:rsid w:val="00142EE0"/>
    <w:rsid w:val="00143708"/>
    <w:rsid w:val="001444A7"/>
    <w:rsid w:val="00145811"/>
    <w:rsid w:val="00146252"/>
    <w:rsid w:val="001462DE"/>
    <w:rsid w:val="00146D08"/>
    <w:rsid w:val="00150595"/>
    <w:rsid w:val="001511BB"/>
    <w:rsid w:val="001513AF"/>
    <w:rsid w:val="00153673"/>
    <w:rsid w:val="00153C70"/>
    <w:rsid w:val="001544C4"/>
    <w:rsid w:val="00154A1C"/>
    <w:rsid w:val="00155BF3"/>
    <w:rsid w:val="00155CCE"/>
    <w:rsid w:val="00156AA7"/>
    <w:rsid w:val="0015708B"/>
    <w:rsid w:val="0016131A"/>
    <w:rsid w:val="00161451"/>
    <w:rsid w:val="00161A2E"/>
    <w:rsid w:val="00161D78"/>
    <w:rsid w:val="00162E2B"/>
    <w:rsid w:val="001631D6"/>
    <w:rsid w:val="00164130"/>
    <w:rsid w:val="00164226"/>
    <w:rsid w:val="0016443F"/>
    <w:rsid w:val="00165198"/>
    <w:rsid w:val="00165490"/>
    <w:rsid w:val="00165BCB"/>
    <w:rsid w:val="00166608"/>
    <w:rsid w:val="00166919"/>
    <w:rsid w:val="00167266"/>
    <w:rsid w:val="00167323"/>
    <w:rsid w:val="00167B10"/>
    <w:rsid w:val="00170E9F"/>
    <w:rsid w:val="0017177D"/>
    <w:rsid w:val="00171BAC"/>
    <w:rsid w:val="00171D06"/>
    <w:rsid w:val="00172278"/>
    <w:rsid w:val="00174935"/>
    <w:rsid w:val="00175326"/>
    <w:rsid w:val="00175760"/>
    <w:rsid w:val="00175ADE"/>
    <w:rsid w:val="0017774E"/>
    <w:rsid w:val="00177859"/>
    <w:rsid w:val="001817C0"/>
    <w:rsid w:val="00181B64"/>
    <w:rsid w:val="00181F8C"/>
    <w:rsid w:val="00182051"/>
    <w:rsid w:val="00182532"/>
    <w:rsid w:val="001826FE"/>
    <w:rsid w:val="00184F6E"/>
    <w:rsid w:val="0018527D"/>
    <w:rsid w:val="00186B5D"/>
    <w:rsid w:val="00186BDB"/>
    <w:rsid w:val="00186BE3"/>
    <w:rsid w:val="001876F8"/>
    <w:rsid w:val="00190231"/>
    <w:rsid w:val="00192ABA"/>
    <w:rsid w:val="0019387D"/>
    <w:rsid w:val="001940E9"/>
    <w:rsid w:val="00194584"/>
    <w:rsid w:val="00194AE0"/>
    <w:rsid w:val="0019593A"/>
    <w:rsid w:val="00195D95"/>
    <w:rsid w:val="00197C43"/>
    <w:rsid w:val="00197EF5"/>
    <w:rsid w:val="001A06D0"/>
    <w:rsid w:val="001A0C4A"/>
    <w:rsid w:val="001A2510"/>
    <w:rsid w:val="001A28ED"/>
    <w:rsid w:val="001A356F"/>
    <w:rsid w:val="001A3B8F"/>
    <w:rsid w:val="001A4458"/>
    <w:rsid w:val="001A47E3"/>
    <w:rsid w:val="001A5734"/>
    <w:rsid w:val="001A5E0A"/>
    <w:rsid w:val="001A5F43"/>
    <w:rsid w:val="001A69B6"/>
    <w:rsid w:val="001A6A0D"/>
    <w:rsid w:val="001A71C1"/>
    <w:rsid w:val="001A720F"/>
    <w:rsid w:val="001A78E1"/>
    <w:rsid w:val="001A7C95"/>
    <w:rsid w:val="001A7E88"/>
    <w:rsid w:val="001B0564"/>
    <w:rsid w:val="001B0F23"/>
    <w:rsid w:val="001B2258"/>
    <w:rsid w:val="001B2276"/>
    <w:rsid w:val="001B30E3"/>
    <w:rsid w:val="001B3262"/>
    <w:rsid w:val="001B41AE"/>
    <w:rsid w:val="001B5555"/>
    <w:rsid w:val="001B55B4"/>
    <w:rsid w:val="001B5C80"/>
    <w:rsid w:val="001B6DAA"/>
    <w:rsid w:val="001B7D9C"/>
    <w:rsid w:val="001C0463"/>
    <w:rsid w:val="001C17B6"/>
    <w:rsid w:val="001C2363"/>
    <w:rsid w:val="001C2585"/>
    <w:rsid w:val="001C26EF"/>
    <w:rsid w:val="001C36C3"/>
    <w:rsid w:val="001C3702"/>
    <w:rsid w:val="001C3B4B"/>
    <w:rsid w:val="001C3EB1"/>
    <w:rsid w:val="001C4BE4"/>
    <w:rsid w:val="001C5013"/>
    <w:rsid w:val="001C6580"/>
    <w:rsid w:val="001C6F3A"/>
    <w:rsid w:val="001C7B2F"/>
    <w:rsid w:val="001C7C08"/>
    <w:rsid w:val="001D02BA"/>
    <w:rsid w:val="001D0A5D"/>
    <w:rsid w:val="001D0F76"/>
    <w:rsid w:val="001D1091"/>
    <w:rsid w:val="001D288D"/>
    <w:rsid w:val="001D373A"/>
    <w:rsid w:val="001D4715"/>
    <w:rsid w:val="001D47F0"/>
    <w:rsid w:val="001D5EDB"/>
    <w:rsid w:val="001D603C"/>
    <w:rsid w:val="001D6F05"/>
    <w:rsid w:val="001D7311"/>
    <w:rsid w:val="001D7581"/>
    <w:rsid w:val="001D77AC"/>
    <w:rsid w:val="001E0562"/>
    <w:rsid w:val="001E0D04"/>
    <w:rsid w:val="001E1234"/>
    <w:rsid w:val="001E1244"/>
    <w:rsid w:val="001E14B1"/>
    <w:rsid w:val="001E1EC2"/>
    <w:rsid w:val="001E33F9"/>
    <w:rsid w:val="001E5ED5"/>
    <w:rsid w:val="001E6ABC"/>
    <w:rsid w:val="001E71C6"/>
    <w:rsid w:val="001E7239"/>
    <w:rsid w:val="001F03E0"/>
    <w:rsid w:val="001F1FD6"/>
    <w:rsid w:val="001F2971"/>
    <w:rsid w:val="001F3D55"/>
    <w:rsid w:val="001F4205"/>
    <w:rsid w:val="001F42CA"/>
    <w:rsid w:val="001F49DE"/>
    <w:rsid w:val="001F59A7"/>
    <w:rsid w:val="001F5E64"/>
    <w:rsid w:val="001F7D46"/>
    <w:rsid w:val="0020270C"/>
    <w:rsid w:val="002041D1"/>
    <w:rsid w:val="00204602"/>
    <w:rsid w:val="00205658"/>
    <w:rsid w:val="00205820"/>
    <w:rsid w:val="002061CA"/>
    <w:rsid w:val="002067D5"/>
    <w:rsid w:val="00206822"/>
    <w:rsid w:val="002073F8"/>
    <w:rsid w:val="00207F53"/>
    <w:rsid w:val="00210635"/>
    <w:rsid w:val="00210DF4"/>
    <w:rsid w:val="0021164C"/>
    <w:rsid w:val="00211723"/>
    <w:rsid w:val="00213CC7"/>
    <w:rsid w:val="00215129"/>
    <w:rsid w:val="00216AEE"/>
    <w:rsid w:val="00217443"/>
    <w:rsid w:val="002212D4"/>
    <w:rsid w:val="0022200E"/>
    <w:rsid w:val="002221DC"/>
    <w:rsid w:val="002225FD"/>
    <w:rsid w:val="0022281F"/>
    <w:rsid w:val="0022293A"/>
    <w:rsid w:val="00222E09"/>
    <w:rsid w:val="002237D4"/>
    <w:rsid w:val="0022391C"/>
    <w:rsid w:val="00223C1D"/>
    <w:rsid w:val="00223C6E"/>
    <w:rsid w:val="00223CDC"/>
    <w:rsid w:val="00224941"/>
    <w:rsid w:val="00224B50"/>
    <w:rsid w:val="00224BD2"/>
    <w:rsid w:val="002273EB"/>
    <w:rsid w:val="00227AAA"/>
    <w:rsid w:val="00227C4D"/>
    <w:rsid w:val="00232010"/>
    <w:rsid w:val="0023211D"/>
    <w:rsid w:val="00233E32"/>
    <w:rsid w:val="0023566F"/>
    <w:rsid w:val="00235A73"/>
    <w:rsid w:val="00235E1B"/>
    <w:rsid w:val="00236782"/>
    <w:rsid w:val="00237821"/>
    <w:rsid w:val="002406A0"/>
    <w:rsid w:val="00240815"/>
    <w:rsid w:val="00240A87"/>
    <w:rsid w:val="00242D4D"/>
    <w:rsid w:val="00244875"/>
    <w:rsid w:val="00246102"/>
    <w:rsid w:val="002466F3"/>
    <w:rsid w:val="00246C20"/>
    <w:rsid w:val="00246CBE"/>
    <w:rsid w:val="002471AC"/>
    <w:rsid w:val="00247521"/>
    <w:rsid w:val="002475E9"/>
    <w:rsid w:val="00247F8D"/>
    <w:rsid w:val="002505B9"/>
    <w:rsid w:val="00250AF7"/>
    <w:rsid w:val="002524D8"/>
    <w:rsid w:val="00252525"/>
    <w:rsid w:val="00252624"/>
    <w:rsid w:val="0025339D"/>
    <w:rsid w:val="00254273"/>
    <w:rsid w:val="0025750D"/>
    <w:rsid w:val="002601C6"/>
    <w:rsid w:val="0026162C"/>
    <w:rsid w:val="00262A95"/>
    <w:rsid w:val="0026336D"/>
    <w:rsid w:val="00263B1E"/>
    <w:rsid w:val="002658B2"/>
    <w:rsid w:val="00266397"/>
    <w:rsid w:val="002663C2"/>
    <w:rsid w:val="00266EC4"/>
    <w:rsid w:val="0026729A"/>
    <w:rsid w:val="0026749B"/>
    <w:rsid w:val="002678BD"/>
    <w:rsid w:val="00270175"/>
    <w:rsid w:val="00270BEB"/>
    <w:rsid w:val="0027164B"/>
    <w:rsid w:val="00271BF0"/>
    <w:rsid w:val="0027217E"/>
    <w:rsid w:val="00273188"/>
    <w:rsid w:val="00273320"/>
    <w:rsid w:val="00273D27"/>
    <w:rsid w:val="0027414E"/>
    <w:rsid w:val="002749C5"/>
    <w:rsid w:val="00274AF7"/>
    <w:rsid w:val="0027516E"/>
    <w:rsid w:val="002758CA"/>
    <w:rsid w:val="00275A38"/>
    <w:rsid w:val="00275DBB"/>
    <w:rsid w:val="00277AA8"/>
    <w:rsid w:val="00277AD2"/>
    <w:rsid w:val="00277C99"/>
    <w:rsid w:val="00277E83"/>
    <w:rsid w:val="002807DD"/>
    <w:rsid w:val="002812AF"/>
    <w:rsid w:val="0028192B"/>
    <w:rsid w:val="0028684D"/>
    <w:rsid w:val="0028746D"/>
    <w:rsid w:val="002879D0"/>
    <w:rsid w:val="00287B0F"/>
    <w:rsid w:val="00290555"/>
    <w:rsid w:val="00290C3C"/>
    <w:rsid w:val="00290D3D"/>
    <w:rsid w:val="0029132A"/>
    <w:rsid w:val="002925F5"/>
    <w:rsid w:val="00294812"/>
    <w:rsid w:val="00295828"/>
    <w:rsid w:val="00295DEF"/>
    <w:rsid w:val="0029664F"/>
    <w:rsid w:val="0029668F"/>
    <w:rsid w:val="00297039"/>
    <w:rsid w:val="0029711D"/>
    <w:rsid w:val="002971DD"/>
    <w:rsid w:val="0029734E"/>
    <w:rsid w:val="0029770B"/>
    <w:rsid w:val="002A0BC7"/>
    <w:rsid w:val="002A1677"/>
    <w:rsid w:val="002A28A2"/>
    <w:rsid w:val="002A2B75"/>
    <w:rsid w:val="002A3C7A"/>
    <w:rsid w:val="002A3D11"/>
    <w:rsid w:val="002A5A29"/>
    <w:rsid w:val="002A5A46"/>
    <w:rsid w:val="002A5A6B"/>
    <w:rsid w:val="002A5CD2"/>
    <w:rsid w:val="002A7939"/>
    <w:rsid w:val="002B0874"/>
    <w:rsid w:val="002B17A5"/>
    <w:rsid w:val="002B1E22"/>
    <w:rsid w:val="002B49AB"/>
    <w:rsid w:val="002B4A1F"/>
    <w:rsid w:val="002B537A"/>
    <w:rsid w:val="002B675E"/>
    <w:rsid w:val="002B6CA4"/>
    <w:rsid w:val="002B74CD"/>
    <w:rsid w:val="002B7DBD"/>
    <w:rsid w:val="002B7F4D"/>
    <w:rsid w:val="002B7F88"/>
    <w:rsid w:val="002C0C1D"/>
    <w:rsid w:val="002C1320"/>
    <w:rsid w:val="002C2114"/>
    <w:rsid w:val="002C2A0D"/>
    <w:rsid w:val="002C2ADF"/>
    <w:rsid w:val="002C2BD3"/>
    <w:rsid w:val="002C4930"/>
    <w:rsid w:val="002C5027"/>
    <w:rsid w:val="002C54B2"/>
    <w:rsid w:val="002C55F5"/>
    <w:rsid w:val="002C65A3"/>
    <w:rsid w:val="002D053B"/>
    <w:rsid w:val="002D065F"/>
    <w:rsid w:val="002D0B09"/>
    <w:rsid w:val="002D1BAF"/>
    <w:rsid w:val="002D2566"/>
    <w:rsid w:val="002D3895"/>
    <w:rsid w:val="002D46E8"/>
    <w:rsid w:val="002D4DB9"/>
    <w:rsid w:val="002D5735"/>
    <w:rsid w:val="002D627E"/>
    <w:rsid w:val="002D79FF"/>
    <w:rsid w:val="002E0381"/>
    <w:rsid w:val="002E0835"/>
    <w:rsid w:val="002E0ED8"/>
    <w:rsid w:val="002E1322"/>
    <w:rsid w:val="002E2ACE"/>
    <w:rsid w:val="002E2BFC"/>
    <w:rsid w:val="002E7040"/>
    <w:rsid w:val="002E7CAA"/>
    <w:rsid w:val="002F260D"/>
    <w:rsid w:val="002F417E"/>
    <w:rsid w:val="002F48A5"/>
    <w:rsid w:val="002F48EC"/>
    <w:rsid w:val="002F6E3F"/>
    <w:rsid w:val="002F7B60"/>
    <w:rsid w:val="00300125"/>
    <w:rsid w:val="00300A18"/>
    <w:rsid w:val="00300A5F"/>
    <w:rsid w:val="00300C85"/>
    <w:rsid w:val="00300E4D"/>
    <w:rsid w:val="00302A58"/>
    <w:rsid w:val="0030457E"/>
    <w:rsid w:val="00305ED4"/>
    <w:rsid w:val="00307CC1"/>
    <w:rsid w:val="00310A23"/>
    <w:rsid w:val="003114EC"/>
    <w:rsid w:val="00313363"/>
    <w:rsid w:val="0031404D"/>
    <w:rsid w:val="00314126"/>
    <w:rsid w:val="00314395"/>
    <w:rsid w:val="00315E97"/>
    <w:rsid w:val="0031665B"/>
    <w:rsid w:val="00316F36"/>
    <w:rsid w:val="003178E6"/>
    <w:rsid w:val="00317B57"/>
    <w:rsid w:val="00320016"/>
    <w:rsid w:val="0032069F"/>
    <w:rsid w:val="00320D7A"/>
    <w:rsid w:val="003210B3"/>
    <w:rsid w:val="00321743"/>
    <w:rsid w:val="0032180E"/>
    <w:rsid w:val="00321D3D"/>
    <w:rsid w:val="003226E9"/>
    <w:rsid w:val="0032281E"/>
    <w:rsid w:val="00322FB6"/>
    <w:rsid w:val="003236F7"/>
    <w:rsid w:val="00323BED"/>
    <w:rsid w:val="00324E4D"/>
    <w:rsid w:val="00325C0F"/>
    <w:rsid w:val="00325E41"/>
    <w:rsid w:val="0032623D"/>
    <w:rsid w:val="0032664A"/>
    <w:rsid w:val="003267DC"/>
    <w:rsid w:val="00326883"/>
    <w:rsid w:val="00326CE6"/>
    <w:rsid w:val="0032792B"/>
    <w:rsid w:val="003304A1"/>
    <w:rsid w:val="003313BA"/>
    <w:rsid w:val="00331792"/>
    <w:rsid w:val="0033424D"/>
    <w:rsid w:val="003346DD"/>
    <w:rsid w:val="003350E5"/>
    <w:rsid w:val="00336808"/>
    <w:rsid w:val="00336EA5"/>
    <w:rsid w:val="00337909"/>
    <w:rsid w:val="00340BBD"/>
    <w:rsid w:val="00342B44"/>
    <w:rsid w:val="00342F7A"/>
    <w:rsid w:val="003443A5"/>
    <w:rsid w:val="003444E6"/>
    <w:rsid w:val="003447DA"/>
    <w:rsid w:val="00345453"/>
    <w:rsid w:val="003479AD"/>
    <w:rsid w:val="00351DB4"/>
    <w:rsid w:val="00352029"/>
    <w:rsid w:val="00352955"/>
    <w:rsid w:val="003531DF"/>
    <w:rsid w:val="0035364C"/>
    <w:rsid w:val="00353A67"/>
    <w:rsid w:val="00355672"/>
    <w:rsid w:val="003558C6"/>
    <w:rsid w:val="003568D4"/>
    <w:rsid w:val="00356BC8"/>
    <w:rsid w:val="00357169"/>
    <w:rsid w:val="00357284"/>
    <w:rsid w:val="003576F7"/>
    <w:rsid w:val="0035798C"/>
    <w:rsid w:val="00360669"/>
    <w:rsid w:val="00360A6D"/>
    <w:rsid w:val="003615B2"/>
    <w:rsid w:val="003616C6"/>
    <w:rsid w:val="00361D11"/>
    <w:rsid w:val="00362DBC"/>
    <w:rsid w:val="00363FFB"/>
    <w:rsid w:val="00364D0C"/>
    <w:rsid w:val="00365B3F"/>
    <w:rsid w:val="00365D03"/>
    <w:rsid w:val="00366324"/>
    <w:rsid w:val="003667F6"/>
    <w:rsid w:val="00366872"/>
    <w:rsid w:val="00366F91"/>
    <w:rsid w:val="00367998"/>
    <w:rsid w:val="003679C3"/>
    <w:rsid w:val="00367C37"/>
    <w:rsid w:val="00367D0B"/>
    <w:rsid w:val="00367E72"/>
    <w:rsid w:val="00367FBC"/>
    <w:rsid w:val="00370E32"/>
    <w:rsid w:val="00370F67"/>
    <w:rsid w:val="00371E7C"/>
    <w:rsid w:val="003720DA"/>
    <w:rsid w:val="003723F4"/>
    <w:rsid w:val="0037281B"/>
    <w:rsid w:val="003745C6"/>
    <w:rsid w:val="00375578"/>
    <w:rsid w:val="003767B6"/>
    <w:rsid w:val="00377553"/>
    <w:rsid w:val="00380510"/>
    <w:rsid w:val="00380920"/>
    <w:rsid w:val="00380F73"/>
    <w:rsid w:val="00381173"/>
    <w:rsid w:val="00381344"/>
    <w:rsid w:val="003818EE"/>
    <w:rsid w:val="00381DAB"/>
    <w:rsid w:val="00383257"/>
    <w:rsid w:val="00383A92"/>
    <w:rsid w:val="0038492D"/>
    <w:rsid w:val="00384D7D"/>
    <w:rsid w:val="003858CF"/>
    <w:rsid w:val="0038790C"/>
    <w:rsid w:val="00387ACC"/>
    <w:rsid w:val="00390983"/>
    <w:rsid w:val="00390CBC"/>
    <w:rsid w:val="0039215F"/>
    <w:rsid w:val="003927FB"/>
    <w:rsid w:val="003941FE"/>
    <w:rsid w:val="00394C49"/>
    <w:rsid w:val="003966B6"/>
    <w:rsid w:val="00397937"/>
    <w:rsid w:val="00397971"/>
    <w:rsid w:val="003A017C"/>
    <w:rsid w:val="003A05D5"/>
    <w:rsid w:val="003A063D"/>
    <w:rsid w:val="003A07E7"/>
    <w:rsid w:val="003A13E1"/>
    <w:rsid w:val="003A1DB7"/>
    <w:rsid w:val="003A25A6"/>
    <w:rsid w:val="003A288B"/>
    <w:rsid w:val="003A3407"/>
    <w:rsid w:val="003A5C03"/>
    <w:rsid w:val="003A5F3D"/>
    <w:rsid w:val="003B02A7"/>
    <w:rsid w:val="003B06DA"/>
    <w:rsid w:val="003B120E"/>
    <w:rsid w:val="003B1B0C"/>
    <w:rsid w:val="003B1BCD"/>
    <w:rsid w:val="003B37BA"/>
    <w:rsid w:val="003B46D4"/>
    <w:rsid w:val="003B4756"/>
    <w:rsid w:val="003B4BC4"/>
    <w:rsid w:val="003B4C04"/>
    <w:rsid w:val="003B4EFF"/>
    <w:rsid w:val="003B5768"/>
    <w:rsid w:val="003B73D8"/>
    <w:rsid w:val="003B7C03"/>
    <w:rsid w:val="003C03D8"/>
    <w:rsid w:val="003C0E2A"/>
    <w:rsid w:val="003C1235"/>
    <w:rsid w:val="003C17DB"/>
    <w:rsid w:val="003C3419"/>
    <w:rsid w:val="003C4166"/>
    <w:rsid w:val="003C48B0"/>
    <w:rsid w:val="003C4958"/>
    <w:rsid w:val="003C6472"/>
    <w:rsid w:val="003C66CE"/>
    <w:rsid w:val="003C679E"/>
    <w:rsid w:val="003C6EE1"/>
    <w:rsid w:val="003D0418"/>
    <w:rsid w:val="003D0545"/>
    <w:rsid w:val="003D0C72"/>
    <w:rsid w:val="003D13F4"/>
    <w:rsid w:val="003D251F"/>
    <w:rsid w:val="003D2B30"/>
    <w:rsid w:val="003D2F22"/>
    <w:rsid w:val="003D3B80"/>
    <w:rsid w:val="003D3BEB"/>
    <w:rsid w:val="003D3FC2"/>
    <w:rsid w:val="003D5D37"/>
    <w:rsid w:val="003D6501"/>
    <w:rsid w:val="003D682C"/>
    <w:rsid w:val="003D748F"/>
    <w:rsid w:val="003E0DB3"/>
    <w:rsid w:val="003E0F74"/>
    <w:rsid w:val="003E226A"/>
    <w:rsid w:val="003E3306"/>
    <w:rsid w:val="003E3451"/>
    <w:rsid w:val="003E3BF7"/>
    <w:rsid w:val="003E402F"/>
    <w:rsid w:val="003E5902"/>
    <w:rsid w:val="003E7793"/>
    <w:rsid w:val="003E7D08"/>
    <w:rsid w:val="003F0850"/>
    <w:rsid w:val="003F09F3"/>
    <w:rsid w:val="003F1965"/>
    <w:rsid w:val="003F3816"/>
    <w:rsid w:val="003F4572"/>
    <w:rsid w:val="003F5368"/>
    <w:rsid w:val="003F54FE"/>
    <w:rsid w:val="003F5917"/>
    <w:rsid w:val="003F59AD"/>
    <w:rsid w:val="003F5ABD"/>
    <w:rsid w:val="003F6F2B"/>
    <w:rsid w:val="003F7D70"/>
    <w:rsid w:val="00400368"/>
    <w:rsid w:val="00401842"/>
    <w:rsid w:val="00402C90"/>
    <w:rsid w:val="004034C9"/>
    <w:rsid w:val="00405A71"/>
    <w:rsid w:val="00405D0B"/>
    <w:rsid w:val="00405EF1"/>
    <w:rsid w:val="004068ED"/>
    <w:rsid w:val="00406FCE"/>
    <w:rsid w:val="00407F86"/>
    <w:rsid w:val="004107FE"/>
    <w:rsid w:val="0041163E"/>
    <w:rsid w:val="0041170B"/>
    <w:rsid w:val="00411BCB"/>
    <w:rsid w:val="00412058"/>
    <w:rsid w:val="00412557"/>
    <w:rsid w:val="00413571"/>
    <w:rsid w:val="00414420"/>
    <w:rsid w:val="00415F86"/>
    <w:rsid w:val="00417664"/>
    <w:rsid w:val="0042047F"/>
    <w:rsid w:val="004204E8"/>
    <w:rsid w:val="00420E7B"/>
    <w:rsid w:val="00421461"/>
    <w:rsid w:val="00421552"/>
    <w:rsid w:val="004216C6"/>
    <w:rsid w:val="00422443"/>
    <w:rsid w:val="004256FB"/>
    <w:rsid w:val="0042664D"/>
    <w:rsid w:val="0042715D"/>
    <w:rsid w:val="00427451"/>
    <w:rsid w:val="004304AF"/>
    <w:rsid w:val="00431AA3"/>
    <w:rsid w:val="004349BA"/>
    <w:rsid w:val="00435743"/>
    <w:rsid w:val="00437A3D"/>
    <w:rsid w:val="0044007A"/>
    <w:rsid w:val="004403C3"/>
    <w:rsid w:val="0044091F"/>
    <w:rsid w:val="00441B2C"/>
    <w:rsid w:val="004423CE"/>
    <w:rsid w:val="00442B6B"/>
    <w:rsid w:val="00443231"/>
    <w:rsid w:val="00444373"/>
    <w:rsid w:val="00444A5F"/>
    <w:rsid w:val="00444DF2"/>
    <w:rsid w:val="004451A2"/>
    <w:rsid w:val="00445E52"/>
    <w:rsid w:val="004467E1"/>
    <w:rsid w:val="00447D66"/>
    <w:rsid w:val="00451C0C"/>
    <w:rsid w:val="00452857"/>
    <w:rsid w:val="00453344"/>
    <w:rsid w:val="00453ACD"/>
    <w:rsid w:val="004541B8"/>
    <w:rsid w:val="00455126"/>
    <w:rsid w:val="004556B8"/>
    <w:rsid w:val="00456883"/>
    <w:rsid w:val="00456B91"/>
    <w:rsid w:val="00456D5D"/>
    <w:rsid w:val="00457DBC"/>
    <w:rsid w:val="0046099F"/>
    <w:rsid w:val="00460C6C"/>
    <w:rsid w:val="004650DB"/>
    <w:rsid w:val="0046663A"/>
    <w:rsid w:val="00466A05"/>
    <w:rsid w:val="00466D4C"/>
    <w:rsid w:val="0046706C"/>
    <w:rsid w:val="00467773"/>
    <w:rsid w:val="0047017C"/>
    <w:rsid w:val="004705EC"/>
    <w:rsid w:val="00470D1B"/>
    <w:rsid w:val="00470FA8"/>
    <w:rsid w:val="00471981"/>
    <w:rsid w:val="00471D58"/>
    <w:rsid w:val="00471F6C"/>
    <w:rsid w:val="00472686"/>
    <w:rsid w:val="00472B12"/>
    <w:rsid w:val="00472E94"/>
    <w:rsid w:val="004731A5"/>
    <w:rsid w:val="00474280"/>
    <w:rsid w:val="004747A8"/>
    <w:rsid w:val="004749F2"/>
    <w:rsid w:val="004754BC"/>
    <w:rsid w:val="00475767"/>
    <w:rsid w:val="004759BF"/>
    <w:rsid w:val="00475B47"/>
    <w:rsid w:val="00475F8D"/>
    <w:rsid w:val="00476031"/>
    <w:rsid w:val="004773E5"/>
    <w:rsid w:val="004779A0"/>
    <w:rsid w:val="004808CE"/>
    <w:rsid w:val="00481180"/>
    <w:rsid w:val="00481B51"/>
    <w:rsid w:val="00482FC3"/>
    <w:rsid w:val="0048369D"/>
    <w:rsid w:val="00483E3A"/>
    <w:rsid w:val="00484B30"/>
    <w:rsid w:val="00484DE2"/>
    <w:rsid w:val="00485108"/>
    <w:rsid w:val="0048515E"/>
    <w:rsid w:val="00485512"/>
    <w:rsid w:val="00485744"/>
    <w:rsid w:val="00485C0C"/>
    <w:rsid w:val="00487268"/>
    <w:rsid w:val="0049060A"/>
    <w:rsid w:val="00491735"/>
    <w:rsid w:val="0049228D"/>
    <w:rsid w:val="004945C3"/>
    <w:rsid w:val="0049576E"/>
    <w:rsid w:val="004967E1"/>
    <w:rsid w:val="00496C48"/>
    <w:rsid w:val="004977E1"/>
    <w:rsid w:val="00497AEB"/>
    <w:rsid w:val="004A17FA"/>
    <w:rsid w:val="004A1A10"/>
    <w:rsid w:val="004A2A2C"/>
    <w:rsid w:val="004A2C38"/>
    <w:rsid w:val="004A38FB"/>
    <w:rsid w:val="004A486C"/>
    <w:rsid w:val="004A4EB8"/>
    <w:rsid w:val="004A5888"/>
    <w:rsid w:val="004A5D53"/>
    <w:rsid w:val="004A64C9"/>
    <w:rsid w:val="004A7FF2"/>
    <w:rsid w:val="004B269B"/>
    <w:rsid w:val="004B3089"/>
    <w:rsid w:val="004B3965"/>
    <w:rsid w:val="004B3E04"/>
    <w:rsid w:val="004B6286"/>
    <w:rsid w:val="004B68B0"/>
    <w:rsid w:val="004B6E4D"/>
    <w:rsid w:val="004B75F0"/>
    <w:rsid w:val="004B779D"/>
    <w:rsid w:val="004B7B1C"/>
    <w:rsid w:val="004B7B3E"/>
    <w:rsid w:val="004C0DBA"/>
    <w:rsid w:val="004C10FC"/>
    <w:rsid w:val="004C1276"/>
    <w:rsid w:val="004C1E80"/>
    <w:rsid w:val="004C2CA3"/>
    <w:rsid w:val="004C2E3C"/>
    <w:rsid w:val="004C4065"/>
    <w:rsid w:val="004C572F"/>
    <w:rsid w:val="004C65C2"/>
    <w:rsid w:val="004C7383"/>
    <w:rsid w:val="004D03DC"/>
    <w:rsid w:val="004D0B9F"/>
    <w:rsid w:val="004D1701"/>
    <w:rsid w:val="004D19BD"/>
    <w:rsid w:val="004D1B30"/>
    <w:rsid w:val="004D1D67"/>
    <w:rsid w:val="004D1E7E"/>
    <w:rsid w:val="004D1EAA"/>
    <w:rsid w:val="004D3663"/>
    <w:rsid w:val="004D37D5"/>
    <w:rsid w:val="004D38E0"/>
    <w:rsid w:val="004D500A"/>
    <w:rsid w:val="004D61F2"/>
    <w:rsid w:val="004D638D"/>
    <w:rsid w:val="004D6CE1"/>
    <w:rsid w:val="004D7B35"/>
    <w:rsid w:val="004E0BA5"/>
    <w:rsid w:val="004E0E38"/>
    <w:rsid w:val="004E1B7A"/>
    <w:rsid w:val="004E236C"/>
    <w:rsid w:val="004E2619"/>
    <w:rsid w:val="004E2DFF"/>
    <w:rsid w:val="004E35EB"/>
    <w:rsid w:val="004E416D"/>
    <w:rsid w:val="004E5483"/>
    <w:rsid w:val="004E6235"/>
    <w:rsid w:val="004E62EB"/>
    <w:rsid w:val="004E72C6"/>
    <w:rsid w:val="004E7A09"/>
    <w:rsid w:val="004F066B"/>
    <w:rsid w:val="004F0EBD"/>
    <w:rsid w:val="004F2311"/>
    <w:rsid w:val="004F39BF"/>
    <w:rsid w:val="004F4272"/>
    <w:rsid w:val="004F44A2"/>
    <w:rsid w:val="004F5621"/>
    <w:rsid w:val="004F637C"/>
    <w:rsid w:val="004F6680"/>
    <w:rsid w:val="004F67D7"/>
    <w:rsid w:val="004F701F"/>
    <w:rsid w:val="004F74C9"/>
    <w:rsid w:val="004F761B"/>
    <w:rsid w:val="004F7A83"/>
    <w:rsid w:val="005014E4"/>
    <w:rsid w:val="0050400F"/>
    <w:rsid w:val="00504186"/>
    <w:rsid w:val="00506F4C"/>
    <w:rsid w:val="00507366"/>
    <w:rsid w:val="00507D14"/>
    <w:rsid w:val="00510BD4"/>
    <w:rsid w:val="0051158E"/>
    <w:rsid w:val="00512049"/>
    <w:rsid w:val="00513203"/>
    <w:rsid w:val="005157DF"/>
    <w:rsid w:val="005158D7"/>
    <w:rsid w:val="00515BEA"/>
    <w:rsid w:val="0051623A"/>
    <w:rsid w:val="00516320"/>
    <w:rsid w:val="00516431"/>
    <w:rsid w:val="005202EE"/>
    <w:rsid w:val="005216C8"/>
    <w:rsid w:val="00521BC1"/>
    <w:rsid w:val="005224BA"/>
    <w:rsid w:val="00522B6B"/>
    <w:rsid w:val="00524798"/>
    <w:rsid w:val="00525540"/>
    <w:rsid w:val="005306D4"/>
    <w:rsid w:val="00531CBD"/>
    <w:rsid w:val="00533F66"/>
    <w:rsid w:val="00535640"/>
    <w:rsid w:val="00535B53"/>
    <w:rsid w:val="005372A7"/>
    <w:rsid w:val="00537784"/>
    <w:rsid w:val="00540E12"/>
    <w:rsid w:val="0054124A"/>
    <w:rsid w:val="00541B97"/>
    <w:rsid w:val="00541FBD"/>
    <w:rsid w:val="00542043"/>
    <w:rsid w:val="005426C7"/>
    <w:rsid w:val="005429E7"/>
    <w:rsid w:val="005431C6"/>
    <w:rsid w:val="00544A7D"/>
    <w:rsid w:val="00544DF3"/>
    <w:rsid w:val="00544E0B"/>
    <w:rsid w:val="0054507B"/>
    <w:rsid w:val="0054533C"/>
    <w:rsid w:val="00545AEB"/>
    <w:rsid w:val="00546169"/>
    <w:rsid w:val="005463DF"/>
    <w:rsid w:val="0054763E"/>
    <w:rsid w:val="00550DD2"/>
    <w:rsid w:val="00551243"/>
    <w:rsid w:val="00551CE7"/>
    <w:rsid w:val="00552A46"/>
    <w:rsid w:val="00553ED4"/>
    <w:rsid w:val="005543B2"/>
    <w:rsid w:val="00554744"/>
    <w:rsid w:val="005549E1"/>
    <w:rsid w:val="00554CA7"/>
    <w:rsid w:val="0055533A"/>
    <w:rsid w:val="0055599A"/>
    <w:rsid w:val="00556348"/>
    <w:rsid w:val="005566B5"/>
    <w:rsid w:val="005567FC"/>
    <w:rsid w:val="00556956"/>
    <w:rsid w:val="005575ED"/>
    <w:rsid w:val="005578B3"/>
    <w:rsid w:val="00557B9E"/>
    <w:rsid w:val="005607C5"/>
    <w:rsid w:val="00560BE2"/>
    <w:rsid w:val="00560D57"/>
    <w:rsid w:val="005629EE"/>
    <w:rsid w:val="00564505"/>
    <w:rsid w:val="00565282"/>
    <w:rsid w:val="005663A1"/>
    <w:rsid w:val="00566EA2"/>
    <w:rsid w:val="00567660"/>
    <w:rsid w:val="005676FF"/>
    <w:rsid w:val="00572E81"/>
    <w:rsid w:val="00573434"/>
    <w:rsid w:val="00573B7F"/>
    <w:rsid w:val="00573B9B"/>
    <w:rsid w:val="00576A6D"/>
    <w:rsid w:val="00576B1A"/>
    <w:rsid w:val="0057714F"/>
    <w:rsid w:val="00580232"/>
    <w:rsid w:val="00580297"/>
    <w:rsid w:val="005805F3"/>
    <w:rsid w:val="00580D64"/>
    <w:rsid w:val="005818B2"/>
    <w:rsid w:val="00581FE7"/>
    <w:rsid w:val="00582DA5"/>
    <w:rsid w:val="00582EF5"/>
    <w:rsid w:val="00583712"/>
    <w:rsid w:val="00583A09"/>
    <w:rsid w:val="00583E1A"/>
    <w:rsid w:val="00584912"/>
    <w:rsid w:val="00584F4A"/>
    <w:rsid w:val="00585288"/>
    <w:rsid w:val="00585861"/>
    <w:rsid w:val="00585ADF"/>
    <w:rsid w:val="005865CA"/>
    <w:rsid w:val="0058718E"/>
    <w:rsid w:val="005874A7"/>
    <w:rsid w:val="00590B2C"/>
    <w:rsid w:val="0059111F"/>
    <w:rsid w:val="00591152"/>
    <w:rsid w:val="00591509"/>
    <w:rsid w:val="0059173A"/>
    <w:rsid w:val="005919F4"/>
    <w:rsid w:val="0059325E"/>
    <w:rsid w:val="005938A9"/>
    <w:rsid w:val="005939D9"/>
    <w:rsid w:val="00593B5C"/>
    <w:rsid w:val="00594B91"/>
    <w:rsid w:val="0059592A"/>
    <w:rsid w:val="00595FEA"/>
    <w:rsid w:val="00596781"/>
    <w:rsid w:val="00597BCC"/>
    <w:rsid w:val="005A1A8F"/>
    <w:rsid w:val="005A1DA3"/>
    <w:rsid w:val="005A2466"/>
    <w:rsid w:val="005A2C35"/>
    <w:rsid w:val="005A321E"/>
    <w:rsid w:val="005A4A55"/>
    <w:rsid w:val="005A4C63"/>
    <w:rsid w:val="005A4F8F"/>
    <w:rsid w:val="005A571A"/>
    <w:rsid w:val="005A5D76"/>
    <w:rsid w:val="005A6ABC"/>
    <w:rsid w:val="005B03E7"/>
    <w:rsid w:val="005B10B0"/>
    <w:rsid w:val="005B17C2"/>
    <w:rsid w:val="005B1D65"/>
    <w:rsid w:val="005B1D97"/>
    <w:rsid w:val="005B1E22"/>
    <w:rsid w:val="005B2C24"/>
    <w:rsid w:val="005B33E7"/>
    <w:rsid w:val="005B3D81"/>
    <w:rsid w:val="005B3EFF"/>
    <w:rsid w:val="005B5059"/>
    <w:rsid w:val="005B57BC"/>
    <w:rsid w:val="005B6235"/>
    <w:rsid w:val="005B66F5"/>
    <w:rsid w:val="005B704A"/>
    <w:rsid w:val="005B741A"/>
    <w:rsid w:val="005B7435"/>
    <w:rsid w:val="005B7679"/>
    <w:rsid w:val="005C1E73"/>
    <w:rsid w:val="005C43D8"/>
    <w:rsid w:val="005C4425"/>
    <w:rsid w:val="005C4CD9"/>
    <w:rsid w:val="005C59D9"/>
    <w:rsid w:val="005C6040"/>
    <w:rsid w:val="005C654C"/>
    <w:rsid w:val="005D047A"/>
    <w:rsid w:val="005D048B"/>
    <w:rsid w:val="005D11D3"/>
    <w:rsid w:val="005D14D5"/>
    <w:rsid w:val="005D29EA"/>
    <w:rsid w:val="005D2AD4"/>
    <w:rsid w:val="005D4873"/>
    <w:rsid w:val="005D5AEF"/>
    <w:rsid w:val="005E0B3F"/>
    <w:rsid w:val="005E1540"/>
    <w:rsid w:val="005E208E"/>
    <w:rsid w:val="005E3180"/>
    <w:rsid w:val="005E3609"/>
    <w:rsid w:val="005E407F"/>
    <w:rsid w:val="005E44C3"/>
    <w:rsid w:val="005E53A5"/>
    <w:rsid w:val="005E605F"/>
    <w:rsid w:val="005E766C"/>
    <w:rsid w:val="005E7923"/>
    <w:rsid w:val="005F0604"/>
    <w:rsid w:val="005F0E3E"/>
    <w:rsid w:val="005F19DE"/>
    <w:rsid w:val="005F1C17"/>
    <w:rsid w:val="005F331D"/>
    <w:rsid w:val="005F380D"/>
    <w:rsid w:val="005F3E3F"/>
    <w:rsid w:val="005F4C39"/>
    <w:rsid w:val="005F7044"/>
    <w:rsid w:val="00600C4B"/>
    <w:rsid w:val="0060138E"/>
    <w:rsid w:val="00601C30"/>
    <w:rsid w:val="00602926"/>
    <w:rsid w:val="00604558"/>
    <w:rsid w:val="00605211"/>
    <w:rsid w:val="006069CE"/>
    <w:rsid w:val="006100B3"/>
    <w:rsid w:val="0061075A"/>
    <w:rsid w:val="00612CAB"/>
    <w:rsid w:val="006130AF"/>
    <w:rsid w:val="00613CB9"/>
    <w:rsid w:val="00615BA0"/>
    <w:rsid w:val="00615DBB"/>
    <w:rsid w:val="00615F36"/>
    <w:rsid w:val="0061787C"/>
    <w:rsid w:val="00617CB8"/>
    <w:rsid w:val="00617F3B"/>
    <w:rsid w:val="00620E0F"/>
    <w:rsid w:val="006210C7"/>
    <w:rsid w:val="00621369"/>
    <w:rsid w:val="00621DA1"/>
    <w:rsid w:val="0062208C"/>
    <w:rsid w:val="006222F9"/>
    <w:rsid w:val="006223C5"/>
    <w:rsid w:val="00622F80"/>
    <w:rsid w:val="0062378E"/>
    <w:rsid w:val="0062447A"/>
    <w:rsid w:val="00624F27"/>
    <w:rsid w:val="0062531E"/>
    <w:rsid w:val="006256D8"/>
    <w:rsid w:val="00625D9E"/>
    <w:rsid w:val="00626702"/>
    <w:rsid w:val="00626ED5"/>
    <w:rsid w:val="00627021"/>
    <w:rsid w:val="00627DC4"/>
    <w:rsid w:val="00631162"/>
    <w:rsid w:val="00632F0F"/>
    <w:rsid w:val="0063374E"/>
    <w:rsid w:val="00633AD9"/>
    <w:rsid w:val="00636854"/>
    <w:rsid w:val="00636DBE"/>
    <w:rsid w:val="006373E3"/>
    <w:rsid w:val="006374CB"/>
    <w:rsid w:val="006374E6"/>
    <w:rsid w:val="006375C9"/>
    <w:rsid w:val="006377DD"/>
    <w:rsid w:val="00640FC6"/>
    <w:rsid w:val="00641353"/>
    <w:rsid w:val="006416F2"/>
    <w:rsid w:val="00641800"/>
    <w:rsid w:val="00641B46"/>
    <w:rsid w:val="00642085"/>
    <w:rsid w:val="006429C8"/>
    <w:rsid w:val="00642D8E"/>
    <w:rsid w:val="0064339A"/>
    <w:rsid w:val="0064347F"/>
    <w:rsid w:val="00644459"/>
    <w:rsid w:val="00644461"/>
    <w:rsid w:val="00644940"/>
    <w:rsid w:val="00645270"/>
    <w:rsid w:val="00647BE4"/>
    <w:rsid w:val="0065049A"/>
    <w:rsid w:val="006516AB"/>
    <w:rsid w:val="006520AE"/>
    <w:rsid w:val="00652BE0"/>
    <w:rsid w:val="00652E01"/>
    <w:rsid w:val="00652E34"/>
    <w:rsid w:val="006533C3"/>
    <w:rsid w:val="006535D0"/>
    <w:rsid w:val="00653E57"/>
    <w:rsid w:val="00655083"/>
    <w:rsid w:val="00655A00"/>
    <w:rsid w:val="00656CD5"/>
    <w:rsid w:val="006574D0"/>
    <w:rsid w:val="00657780"/>
    <w:rsid w:val="00657FEF"/>
    <w:rsid w:val="006608AE"/>
    <w:rsid w:val="00661F11"/>
    <w:rsid w:val="00662695"/>
    <w:rsid w:val="00662BFA"/>
    <w:rsid w:val="0066308C"/>
    <w:rsid w:val="006645B6"/>
    <w:rsid w:val="00665794"/>
    <w:rsid w:val="0066612E"/>
    <w:rsid w:val="006669CC"/>
    <w:rsid w:val="00666FAF"/>
    <w:rsid w:val="0066702D"/>
    <w:rsid w:val="00670C94"/>
    <w:rsid w:val="00671381"/>
    <w:rsid w:val="00671A63"/>
    <w:rsid w:val="00671D46"/>
    <w:rsid w:val="00672342"/>
    <w:rsid w:val="00672921"/>
    <w:rsid w:val="00672FD5"/>
    <w:rsid w:val="0067643A"/>
    <w:rsid w:val="006800B4"/>
    <w:rsid w:val="00681101"/>
    <w:rsid w:val="006847F4"/>
    <w:rsid w:val="0068510B"/>
    <w:rsid w:val="0068528F"/>
    <w:rsid w:val="006852A2"/>
    <w:rsid w:val="006853BB"/>
    <w:rsid w:val="006860AC"/>
    <w:rsid w:val="006913A7"/>
    <w:rsid w:val="006916D6"/>
    <w:rsid w:val="00691D01"/>
    <w:rsid w:val="0069257B"/>
    <w:rsid w:val="00692B7C"/>
    <w:rsid w:val="00693346"/>
    <w:rsid w:val="006934BC"/>
    <w:rsid w:val="00693B0F"/>
    <w:rsid w:val="006947DE"/>
    <w:rsid w:val="00694C67"/>
    <w:rsid w:val="00694E1A"/>
    <w:rsid w:val="00695183"/>
    <w:rsid w:val="0069589D"/>
    <w:rsid w:val="00697C38"/>
    <w:rsid w:val="00697D82"/>
    <w:rsid w:val="006A0865"/>
    <w:rsid w:val="006A2291"/>
    <w:rsid w:val="006A3456"/>
    <w:rsid w:val="006A3780"/>
    <w:rsid w:val="006A456C"/>
    <w:rsid w:val="006A55C8"/>
    <w:rsid w:val="006A5D87"/>
    <w:rsid w:val="006A6366"/>
    <w:rsid w:val="006A6987"/>
    <w:rsid w:val="006A6AA1"/>
    <w:rsid w:val="006A6B06"/>
    <w:rsid w:val="006A7B34"/>
    <w:rsid w:val="006B26D2"/>
    <w:rsid w:val="006B2D94"/>
    <w:rsid w:val="006B2FBA"/>
    <w:rsid w:val="006B393D"/>
    <w:rsid w:val="006B3BEC"/>
    <w:rsid w:val="006B4FAD"/>
    <w:rsid w:val="006B51D0"/>
    <w:rsid w:val="006B69E6"/>
    <w:rsid w:val="006B6EBA"/>
    <w:rsid w:val="006B72D5"/>
    <w:rsid w:val="006B7668"/>
    <w:rsid w:val="006C147B"/>
    <w:rsid w:val="006C14D3"/>
    <w:rsid w:val="006C2DF7"/>
    <w:rsid w:val="006C39A6"/>
    <w:rsid w:val="006C3C85"/>
    <w:rsid w:val="006C5159"/>
    <w:rsid w:val="006C590D"/>
    <w:rsid w:val="006C74DA"/>
    <w:rsid w:val="006D000A"/>
    <w:rsid w:val="006D035A"/>
    <w:rsid w:val="006D09CB"/>
    <w:rsid w:val="006D09F2"/>
    <w:rsid w:val="006D1333"/>
    <w:rsid w:val="006D17B2"/>
    <w:rsid w:val="006D1B62"/>
    <w:rsid w:val="006D2C43"/>
    <w:rsid w:val="006D2DA8"/>
    <w:rsid w:val="006D3544"/>
    <w:rsid w:val="006D6EDC"/>
    <w:rsid w:val="006E0072"/>
    <w:rsid w:val="006E1B8A"/>
    <w:rsid w:val="006E334A"/>
    <w:rsid w:val="006E3662"/>
    <w:rsid w:val="006E44FA"/>
    <w:rsid w:val="006E53C3"/>
    <w:rsid w:val="006E5E2A"/>
    <w:rsid w:val="006E60EA"/>
    <w:rsid w:val="006E69E7"/>
    <w:rsid w:val="006E6DCE"/>
    <w:rsid w:val="006E6ECD"/>
    <w:rsid w:val="006E7013"/>
    <w:rsid w:val="006F080F"/>
    <w:rsid w:val="006F08FB"/>
    <w:rsid w:val="006F3652"/>
    <w:rsid w:val="006F376C"/>
    <w:rsid w:val="006F3901"/>
    <w:rsid w:val="006F3CDF"/>
    <w:rsid w:val="006F746B"/>
    <w:rsid w:val="006F7679"/>
    <w:rsid w:val="006F7755"/>
    <w:rsid w:val="00700194"/>
    <w:rsid w:val="00700624"/>
    <w:rsid w:val="0070077C"/>
    <w:rsid w:val="0070178C"/>
    <w:rsid w:val="00703020"/>
    <w:rsid w:val="007049D7"/>
    <w:rsid w:val="00704DD9"/>
    <w:rsid w:val="00705E71"/>
    <w:rsid w:val="0070717C"/>
    <w:rsid w:val="007072D4"/>
    <w:rsid w:val="00707373"/>
    <w:rsid w:val="00707524"/>
    <w:rsid w:val="007076DC"/>
    <w:rsid w:val="00707A0A"/>
    <w:rsid w:val="00710B1C"/>
    <w:rsid w:val="007111AB"/>
    <w:rsid w:val="007111D4"/>
    <w:rsid w:val="00711BCA"/>
    <w:rsid w:val="00712B86"/>
    <w:rsid w:val="00714D88"/>
    <w:rsid w:val="007169F1"/>
    <w:rsid w:val="0071712C"/>
    <w:rsid w:val="00717CBC"/>
    <w:rsid w:val="00717F1D"/>
    <w:rsid w:val="007200CA"/>
    <w:rsid w:val="00721439"/>
    <w:rsid w:val="00721E94"/>
    <w:rsid w:val="007241A9"/>
    <w:rsid w:val="00724494"/>
    <w:rsid w:val="0072601B"/>
    <w:rsid w:val="00726992"/>
    <w:rsid w:val="00726A83"/>
    <w:rsid w:val="00726DD7"/>
    <w:rsid w:val="00727EEA"/>
    <w:rsid w:val="00727EEC"/>
    <w:rsid w:val="00730705"/>
    <w:rsid w:val="00730E5A"/>
    <w:rsid w:val="00730E81"/>
    <w:rsid w:val="00731194"/>
    <w:rsid w:val="00731BD2"/>
    <w:rsid w:val="00731E41"/>
    <w:rsid w:val="00732623"/>
    <w:rsid w:val="00732A98"/>
    <w:rsid w:val="00734CF7"/>
    <w:rsid w:val="00735336"/>
    <w:rsid w:val="00736103"/>
    <w:rsid w:val="0073617E"/>
    <w:rsid w:val="00736414"/>
    <w:rsid w:val="00736C53"/>
    <w:rsid w:val="00736FAF"/>
    <w:rsid w:val="00737639"/>
    <w:rsid w:val="00740C04"/>
    <w:rsid w:val="00740CF3"/>
    <w:rsid w:val="00742C12"/>
    <w:rsid w:val="00742F9A"/>
    <w:rsid w:val="007438C2"/>
    <w:rsid w:val="0074513D"/>
    <w:rsid w:val="00745348"/>
    <w:rsid w:val="00746281"/>
    <w:rsid w:val="00746768"/>
    <w:rsid w:val="007514E7"/>
    <w:rsid w:val="00752E28"/>
    <w:rsid w:val="00754678"/>
    <w:rsid w:val="00754ED0"/>
    <w:rsid w:val="0075574B"/>
    <w:rsid w:val="00756AC8"/>
    <w:rsid w:val="00756D26"/>
    <w:rsid w:val="007602F7"/>
    <w:rsid w:val="00761D1A"/>
    <w:rsid w:val="00762516"/>
    <w:rsid w:val="00762554"/>
    <w:rsid w:val="0076265D"/>
    <w:rsid w:val="00762AD1"/>
    <w:rsid w:val="00762FAF"/>
    <w:rsid w:val="00763F4C"/>
    <w:rsid w:val="007643A3"/>
    <w:rsid w:val="007646F2"/>
    <w:rsid w:val="00765A3B"/>
    <w:rsid w:val="00767756"/>
    <w:rsid w:val="00767856"/>
    <w:rsid w:val="00767C9D"/>
    <w:rsid w:val="007701C1"/>
    <w:rsid w:val="0077053D"/>
    <w:rsid w:val="00770779"/>
    <w:rsid w:val="00770D48"/>
    <w:rsid w:val="00771578"/>
    <w:rsid w:val="00771AA2"/>
    <w:rsid w:val="00771CF7"/>
    <w:rsid w:val="00772D7E"/>
    <w:rsid w:val="00772E3F"/>
    <w:rsid w:val="007740EB"/>
    <w:rsid w:val="0077472C"/>
    <w:rsid w:val="007748D4"/>
    <w:rsid w:val="00774CA8"/>
    <w:rsid w:val="00774FB9"/>
    <w:rsid w:val="00775D4B"/>
    <w:rsid w:val="0077671D"/>
    <w:rsid w:val="00776938"/>
    <w:rsid w:val="00777628"/>
    <w:rsid w:val="00777784"/>
    <w:rsid w:val="00780776"/>
    <w:rsid w:val="00781980"/>
    <w:rsid w:val="00781E5A"/>
    <w:rsid w:val="007827D8"/>
    <w:rsid w:val="0078284B"/>
    <w:rsid w:val="00782AA5"/>
    <w:rsid w:val="00782BC1"/>
    <w:rsid w:val="007831AC"/>
    <w:rsid w:val="007833A2"/>
    <w:rsid w:val="007852BB"/>
    <w:rsid w:val="007852FE"/>
    <w:rsid w:val="0078571B"/>
    <w:rsid w:val="0078631C"/>
    <w:rsid w:val="007871AC"/>
    <w:rsid w:val="007904A2"/>
    <w:rsid w:val="00791A9A"/>
    <w:rsid w:val="00791B6C"/>
    <w:rsid w:val="00792252"/>
    <w:rsid w:val="00793427"/>
    <w:rsid w:val="00793924"/>
    <w:rsid w:val="00793CFB"/>
    <w:rsid w:val="007940F6"/>
    <w:rsid w:val="00794777"/>
    <w:rsid w:val="007956F4"/>
    <w:rsid w:val="00797B94"/>
    <w:rsid w:val="007A0DDB"/>
    <w:rsid w:val="007A0E78"/>
    <w:rsid w:val="007A1B21"/>
    <w:rsid w:val="007A1DE1"/>
    <w:rsid w:val="007A264C"/>
    <w:rsid w:val="007A3444"/>
    <w:rsid w:val="007A4EED"/>
    <w:rsid w:val="007A5BE3"/>
    <w:rsid w:val="007B020F"/>
    <w:rsid w:val="007B097A"/>
    <w:rsid w:val="007B1147"/>
    <w:rsid w:val="007B2DFD"/>
    <w:rsid w:val="007B37C5"/>
    <w:rsid w:val="007B3DD0"/>
    <w:rsid w:val="007B40C5"/>
    <w:rsid w:val="007B4EE6"/>
    <w:rsid w:val="007B60AF"/>
    <w:rsid w:val="007B7C62"/>
    <w:rsid w:val="007B7C77"/>
    <w:rsid w:val="007B7DF0"/>
    <w:rsid w:val="007C0386"/>
    <w:rsid w:val="007C09A8"/>
    <w:rsid w:val="007C0CA9"/>
    <w:rsid w:val="007C12E7"/>
    <w:rsid w:val="007C2336"/>
    <w:rsid w:val="007C302B"/>
    <w:rsid w:val="007C3849"/>
    <w:rsid w:val="007C40BD"/>
    <w:rsid w:val="007C43F8"/>
    <w:rsid w:val="007C48CF"/>
    <w:rsid w:val="007C4F07"/>
    <w:rsid w:val="007C4F77"/>
    <w:rsid w:val="007C6278"/>
    <w:rsid w:val="007C6D2A"/>
    <w:rsid w:val="007C7BD5"/>
    <w:rsid w:val="007D028B"/>
    <w:rsid w:val="007D13A3"/>
    <w:rsid w:val="007D22F1"/>
    <w:rsid w:val="007D29DB"/>
    <w:rsid w:val="007D2F4E"/>
    <w:rsid w:val="007D3890"/>
    <w:rsid w:val="007D3F85"/>
    <w:rsid w:val="007D4FF4"/>
    <w:rsid w:val="007D6D89"/>
    <w:rsid w:val="007D7074"/>
    <w:rsid w:val="007D7376"/>
    <w:rsid w:val="007D763B"/>
    <w:rsid w:val="007D7EC4"/>
    <w:rsid w:val="007D7ED4"/>
    <w:rsid w:val="007E09E7"/>
    <w:rsid w:val="007E1967"/>
    <w:rsid w:val="007E1A90"/>
    <w:rsid w:val="007E1F3E"/>
    <w:rsid w:val="007E2710"/>
    <w:rsid w:val="007E290C"/>
    <w:rsid w:val="007E4801"/>
    <w:rsid w:val="007E4DB4"/>
    <w:rsid w:val="007E4EFF"/>
    <w:rsid w:val="007E538B"/>
    <w:rsid w:val="007E53AA"/>
    <w:rsid w:val="007E7306"/>
    <w:rsid w:val="007F0702"/>
    <w:rsid w:val="007F2C91"/>
    <w:rsid w:val="007F32FD"/>
    <w:rsid w:val="007F33E4"/>
    <w:rsid w:val="007F4542"/>
    <w:rsid w:val="007F512F"/>
    <w:rsid w:val="007F53FF"/>
    <w:rsid w:val="007F55AD"/>
    <w:rsid w:val="007F5A03"/>
    <w:rsid w:val="007F6D94"/>
    <w:rsid w:val="007F6F35"/>
    <w:rsid w:val="008002C5"/>
    <w:rsid w:val="00800442"/>
    <w:rsid w:val="008005D1"/>
    <w:rsid w:val="00800FB6"/>
    <w:rsid w:val="0080175A"/>
    <w:rsid w:val="00803F5D"/>
    <w:rsid w:val="00804A28"/>
    <w:rsid w:val="008056F0"/>
    <w:rsid w:val="008075D2"/>
    <w:rsid w:val="008077A5"/>
    <w:rsid w:val="0081102B"/>
    <w:rsid w:val="00811F08"/>
    <w:rsid w:val="00812D94"/>
    <w:rsid w:val="008164BA"/>
    <w:rsid w:val="00817731"/>
    <w:rsid w:val="00817FFA"/>
    <w:rsid w:val="0082104A"/>
    <w:rsid w:val="008220A6"/>
    <w:rsid w:val="008226AE"/>
    <w:rsid w:val="008235C8"/>
    <w:rsid w:val="00824197"/>
    <w:rsid w:val="00824F52"/>
    <w:rsid w:val="008255DB"/>
    <w:rsid w:val="00825BF0"/>
    <w:rsid w:val="008264E0"/>
    <w:rsid w:val="00826778"/>
    <w:rsid w:val="00827F65"/>
    <w:rsid w:val="00833942"/>
    <w:rsid w:val="00834CAA"/>
    <w:rsid w:val="00835F0C"/>
    <w:rsid w:val="00836385"/>
    <w:rsid w:val="0083647A"/>
    <w:rsid w:val="00836A50"/>
    <w:rsid w:val="00836D70"/>
    <w:rsid w:val="00837127"/>
    <w:rsid w:val="00837EC3"/>
    <w:rsid w:val="00837FA9"/>
    <w:rsid w:val="0084074C"/>
    <w:rsid w:val="008418EB"/>
    <w:rsid w:val="00842137"/>
    <w:rsid w:val="008443F1"/>
    <w:rsid w:val="008447D1"/>
    <w:rsid w:val="0084537A"/>
    <w:rsid w:val="0084596E"/>
    <w:rsid w:val="00845F40"/>
    <w:rsid w:val="008462EC"/>
    <w:rsid w:val="00847BAE"/>
    <w:rsid w:val="00847BFB"/>
    <w:rsid w:val="00851038"/>
    <w:rsid w:val="00851AE7"/>
    <w:rsid w:val="00851C49"/>
    <w:rsid w:val="008521C7"/>
    <w:rsid w:val="008523C0"/>
    <w:rsid w:val="00852971"/>
    <w:rsid w:val="008538D7"/>
    <w:rsid w:val="008538FE"/>
    <w:rsid w:val="008543F0"/>
    <w:rsid w:val="00854594"/>
    <w:rsid w:val="0085586A"/>
    <w:rsid w:val="00855E37"/>
    <w:rsid w:val="0085636A"/>
    <w:rsid w:val="008567DA"/>
    <w:rsid w:val="00856962"/>
    <w:rsid w:val="008573C1"/>
    <w:rsid w:val="00857585"/>
    <w:rsid w:val="008577CF"/>
    <w:rsid w:val="00857B6B"/>
    <w:rsid w:val="008609CE"/>
    <w:rsid w:val="00860A11"/>
    <w:rsid w:val="00860ACC"/>
    <w:rsid w:val="008614C7"/>
    <w:rsid w:val="008615FD"/>
    <w:rsid w:val="00861ADD"/>
    <w:rsid w:val="00861BED"/>
    <w:rsid w:val="00862305"/>
    <w:rsid w:val="008633EC"/>
    <w:rsid w:val="008637DD"/>
    <w:rsid w:val="00864E0E"/>
    <w:rsid w:val="008650AB"/>
    <w:rsid w:val="0086586A"/>
    <w:rsid w:val="00865C95"/>
    <w:rsid w:val="00867054"/>
    <w:rsid w:val="00870B1E"/>
    <w:rsid w:val="00871347"/>
    <w:rsid w:val="00872F14"/>
    <w:rsid w:val="00874AFD"/>
    <w:rsid w:val="00874D78"/>
    <w:rsid w:val="00876521"/>
    <w:rsid w:val="0087756A"/>
    <w:rsid w:val="00877AD6"/>
    <w:rsid w:val="00880120"/>
    <w:rsid w:val="00880639"/>
    <w:rsid w:val="0088141B"/>
    <w:rsid w:val="00881C27"/>
    <w:rsid w:val="008820DE"/>
    <w:rsid w:val="00883951"/>
    <w:rsid w:val="008839CD"/>
    <w:rsid w:val="00883FB3"/>
    <w:rsid w:val="00884F2E"/>
    <w:rsid w:val="0088528C"/>
    <w:rsid w:val="00885B53"/>
    <w:rsid w:val="008863F0"/>
    <w:rsid w:val="008864CB"/>
    <w:rsid w:val="00886EF5"/>
    <w:rsid w:val="00887330"/>
    <w:rsid w:val="0089112E"/>
    <w:rsid w:val="00891263"/>
    <w:rsid w:val="00891BA6"/>
    <w:rsid w:val="00892706"/>
    <w:rsid w:val="00892C96"/>
    <w:rsid w:val="00893173"/>
    <w:rsid w:val="00894E13"/>
    <w:rsid w:val="008960D6"/>
    <w:rsid w:val="008961FF"/>
    <w:rsid w:val="0089672A"/>
    <w:rsid w:val="00896BF9"/>
    <w:rsid w:val="008A15A5"/>
    <w:rsid w:val="008A15E2"/>
    <w:rsid w:val="008A179D"/>
    <w:rsid w:val="008A2B98"/>
    <w:rsid w:val="008A3441"/>
    <w:rsid w:val="008A3497"/>
    <w:rsid w:val="008A3E4B"/>
    <w:rsid w:val="008A490D"/>
    <w:rsid w:val="008A4916"/>
    <w:rsid w:val="008A6D65"/>
    <w:rsid w:val="008A7130"/>
    <w:rsid w:val="008A784F"/>
    <w:rsid w:val="008B1C6F"/>
    <w:rsid w:val="008B2D0D"/>
    <w:rsid w:val="008B2EAF"/>
    <w:rsid w:val="008B2F78"/>
    <w:rsid w:val="008B6F94"/>
    <w:rsid w:val="008B725D"/>
    <w:rsid w:val="008B7844"/>
    <w:rsid w:val="008C2948"/>
    <w:rsid w:val="008C29A1"/>
    <w:rsid w:val="008C30DC"/>
    <w:rsid w:val="008C3555"/>
    <w:rsid w:val="008C708C"/>
    <w:rsid w:val="008C70F4"/>
    <w:rsid w:val="008D0E48"/>
    <w:rsid w:val="008D0EA9"/>
    <w:rsid w:val="008D1CE2"/>
    <w:rsid w:val="008D1F5A"/>
    <w:rsid w:val="008D2A89"/>
    <w:rsid w:val="008D2B49"/>
    <w:rsid w:val="008D2EDD"/>
    <w:rsid w:val="008D3E9E"/>
    <w:rsid w:val="008D6A2E"/>
    <w:rsid w:val="008D6BF5"/>
    <w:rsid w:val="008D754C"/>
    <w:rsid w:val="008D7C90"/>
    <w:rsid w:val="008E09D4"/>
    <w:rsid w:val="008E0C7A"/>
    <w:rsid w:val="008E1439"/>
    <w:rsid w:val="008E1A72"/>
    <w:rsid w:val="008E1D77"/>
    <w:rsid w:val="008E2239"/>
    <w:rsid w:val="008E292A"/>
    <w:rsid w:val="008E3227"/>
    <w:rsid w:val="008E3493"/>
    <w:rsid w:val="008E4060"/>
    <w:rsid w:val="008E4DE8"/>
    <w:rsid w:val="008E559D"/>
    <w:rsid w:val="008E768D"/>
    <w:rsid w:val="008E78EB"/>
    <w:rsid w:val="008E7940"/>
    <w:rsid w:val="008F0608"/>
    <w:rsid w:val="008F1666"/>
    <w:rsid w:val="008F21A0"/>
    <w:rsid w:val="008F32F6"/>
    <w:rsid w:val="008F34FE"/>
    <w:rsid w:val="008F3C28"/>
    <w:rsid w:val="008F4354"/>
    <w:rsid w:val="008F46A3"/>
    <w:rsid w:val="008F4BE1"/>
    <w:rsid w:val="008F61FE"/>
    <w:rsid w:val="008F6326"/>
    <w:rsid w:val="008F6ABC"/>
    <w:rsid w:val="008F7004"/>
    <w:rsid w:val="008F792C"/>
    <w:rsid w:val="008F7DAD"/>
    <w:rsid w:val="00900B4D"/>
    <w:rsid w:val="009013B4"/>
    <w:rsid w:val="00901570"/>
    <w:rsid w:val="009029F0"/>
    <w:rsid w:val="0090301C"/>
    <w:rsid w:val="0090367D"/>
    <w:rsid w:val="009036F7"/>
    <w:rsid w:val="00903A91"/>
    <w:rsid w:val="00904AA4"/>
    <w:rsid w:val="00904CC6"/>
    <w:rsid w:val="00907896"/>
    <w:rsid w:val="009118D6"/>
    <w:rsid w:val="00913A7B"/>
    <w:rsid w:val="0091404F"/>
    <w:rsid w:val="00914CBA"/>
    <w:rsid w:val="009152A3"/>
    <w:rsid w:val="009206A7"/>
    <w:rsid w:val="00920950"/>
    <w:rsid w:val="00921DF4"/>
    <w:rsid w:val="00922D92"/>
    <w:rsid w:val="00923181"/>
    <w:rsid w:val="0092568F"/>
    <w:rsid w:val="0092794C"/>
    <w:rsid w:val="00927958"/>
    <w:rsid w:val="00927E78"/>
    <w:rsid w:val="00930708"/>
    <w:rsid w:val="00930F57"/>
    <w:rsid w:val="009327C8"/>
    <w:rsid w:val="00932B9B"/>
    <w:rsid w:val="0093322C"/>
    <w:rsid w:val="00934055"/>
    <w:rsid w:val="009342C0"/>
    <w:rsid w:val="009342D6"/>
    <w:rsid w:val="00935825"/>
    <w:rsid w:val="00936E89"/>
    <w:rsid w:val="0093720D"/>
    <w:rsid w:val="009372DD"/>
    <w:rsid w:val="00940382"/>
    <w:rsid w:val="00940822"/>
    <w:rsid w:val="00941A59"/>
    <w:rsid w:val="00941F8F"/>
    <w:rsid w:val="00943368"/>
    <w:rsid w:val="009437F6"/>
    <w:rsid w:val="00944D4B"/>
    <w:rsid w:val="009458C1"/>
    <w:rsid w:val="00945F4E"/>
    <w:rsid w:val="00946C64"/>
    <w:rsid w:val="009478C4"/>
    <w:rsid w:val="00947C46"/>
    <w:rsid w:val="00947D6A"/>
    <w:rsid w:val="00947FAD"/>
    <w:rsid w:val="00951404"/>
    <w:rsid w:val="00951EA6"/>
    <w:rsid w:val="00952B51"/>
    <w:rsid w:val="00952D2C"/>
    <w:rsid w:val="00952F7F"/>
    <w:rsid w:val="00952FE2"/>
    <w:rsid w:val="0095319F"/>
    <w:rsid w:val="009532F8"/>
    <w:rsid w:val="00953399"/>
    <w:rsid w:val="00954563"/>
    <w:rsid w:val="00955598"/>
    <w:rsid w:val="00955BAA"/>
    <w:rsid w:val="00956104"/>
    <w:rsid w:val="009563CE"/>
    <w:rsid w:val="009565A7"/>
    <w:rsid w:val="009567C4"/>
    <w:rsid w:val="00957166"/>
    <w:rsid w:val="00957739"/>
    <w:rsid w:val="00957B30"/>
    <w:rsid w:val="00960284"/>
    <w:rsid w:val="00960B76"/>
    <w:rsid w:val="0096166C"/>
    <w:rsid w:val="00961AD8"/>
    <w:rsid w:val="00961D56"/>
    <w:rsid w:val="00961D8F"/>
    <w:rsid w:val="00962D70"/>
    <w:rsid w:val="00963B66"/>
    <w:rsid w:val="00964B09"/>
    <w:rsid w:val="00964BA7"/>
    <w:rsid w:val="00964E7A"/>
    <w:rsid w:val="00966555"/>
    <w:rsid w:val="009671CB"/>
    <w:rsid w:val="00967263"/>
    <w:rsid w:val="00970592"/>
    <w:rsid w:val="00971F5A"/>
    <w:rsid w:val="00972800"/>
    <w:rsid w:val="009735DC"/>
    <w:rsid w:val="009735ED"/>
    <w:rsid w:val="00974D97"/>
    <w:rsid w:val="00975392"/>
    <w:rsid w:val="00975DAB"/>
    <w:rsid w:val="00975F1B"/>
    <w:rsid w:val="0097722B"/>
    <w:rsid w:val="00977B14"/>
    <w:rsid w:val="00977EA3"/>
    <w:rsid w:val="00980152"/>
    <w:rsid w:val="00980BF5"/>
    <w:rsid w:val="00981C86"/>
    <w:rsid w:val="00982318"/>
    <w:rsid w:val="009832D6"/>
    <w:rsid w:val="009835FA"/>
    <w:rsid w:val="009837A6"/>
    <w:rsid w:val="00983D12"/>
    <w:rsid w:val="009841D2"/>
    <w:rsid w:val="00984B66"/>
    <w:rsid w:val="0098601F"/>
    <w:rsid w:val="0098635A"/>
    <w:rsid w:val="0099019B"/>
    <w:rsid w:val="009902D5"/>
    <w:rsid w:val="00993763"/>
    <w:rsid w:val="0099438E"/>
    <w:rsid w:val="00994635"/>
    <w:rsid w:val="00995213"/>
    <w:rsid w:val="00996D4F"/>
    <w:rsid w:val="00997087"/>
    <w:rsid w:val="00997F75"/>
    <w:rsid w:val="009A2CEE"/>
    <w:rsid w:val="009A3B1A"/>
    <w:rsid w:val="009A3FF7"/>
    <w:rsid w:val="009A48FC"/>
    <w:rsid w:val="009A584E"/>
    <w:rsid w:val="009A5999"/>
    <w:rsid w:val="009A7732"/>
    <w:rsid w:val="009B28FC"/>
    <w:rsid w:val="009B2AB1"/>
    <w:rsid w:val="009B3C90"/>
    <w:rsid w:val="009B4412"/>
    <w:rsid w:val="009B4AE2"/>
    <w:rsid w:val="009B4BD9"/>
    <w:rsid w:val="009B51DD"/>
    <w:rsid w:val="009B5EC0"/>
    <w:rsid w:val="009B6B61"/>
    <w:rsid w:val="009B754E"/>
    <w:rsid w:val="009B7759"/>
    <w:rsid w:val="009B7900"/>
    <w:rsid w:val="009B7A9F"/>
    <w:rsid w:val="009C0716"/>
    <w:rsid w:val="009C0F83"/>
    <w:rsid w:val="009C17DF"/>
    <w:rsid w:val="009C3B9E"/>
    <w:rsid w:val="009C430B"/>
    <w:rsid w:val="009C445C"/>
    <w:rsid w:val="009C4A46"/>
    <w:rsid w:val="009C4E52"/>
    <w:rsid w:val="009C5522"/>
    <w:rsid w:val="009C5FF9"/>
    <w:rsid w:val="009C6D0E"/>
    <w:rsid w:val="009C78EE"/>
    <w:rsid w:val="009C79FD"/>
    <w:rsid w:val="009D2009"/>
    <w:rsid w:val="009D2C1F"/>
    <w:rsid w:val="009D2DE2"/>
    <w:rsid w:val="009D2F8B"/>
    <w:rsid w:val="009D376C"/>
    <w:rsid w:val="009D535D"/>
    <w:rsid w:val="009D54EF"/>
    <w:rsid w:val="009D6425"/>
    <w:rsid w:val="009D6E53"/>
    <w:rsid w:val="009D7543"/>
    <w:rsid w:val="009D7DC3"/>
    <w:rsid w:val="009E0AC5"/>
    <w:rsid w:val="009E0BDE"/>
    <w:rsid w:val="009E3946"/>
    <w:rsid w:val="009E4049"/>
    <w:rsid w:val="009E463F"/>
    <w:rsid w:val="009E4904"/>
    <w:rsid w:val="009E4BEA"/>
    <w:rsid w:val="009E5294"/>
    <w:rsid w:val="009E5AB0"/>
    <w:rsid w:val="009E5D31"/>
    <w:rsid w:val="009E63CA"/>
    <w:rsid w:val="009E6D92"/>
    <w:rsid w:val="009E76C2"/>
    <w:rsid w:val="009F0535"/>
    <w:rsid w:val="009F0B72"/>
    <w:rsid w:val="009F1447"/>
    <w:rsid w:val="009F3AED"/>
    <w:rsid w:val="009F4595"/>
    <w:rsid w:val="009F6053"/>
    <w:rsid w:val="009F67C3"/>
    <w:rsid w:val="009F795A"/>
    <w:rsid w:val="009F7C9B"/>
    <w:rsid w:val="00A00A1D"/>
    <w:rsid w:val="00A00BE2"/>
    <w:rsid w:val="00A00C02"/>
    <w:rsid w:val="00A01143"/>
    <w:rsid w:val="00A023A5"/>
    <w:rsid w:val="00A0364D"/>
    <w:rsid w:val="00A05E96"/>
    <w:rsid w:val="00A062E4"/>
    <w:rsid w:val="00A06566"/>
    <w:rsid w:val="00A06D61"/>
    <w:rsid w:val="00A10B4C"/>
    <w:rsid w:val="00A10C13"/>
    <w:rsid w:val="00A11F46"/>
    <w:rsid w:val="00A124AE"/>
    <w:rsid w:val="00A1282E"/>
    <w:rsid w:val="00A143AE"/>
    <w:rsid w:val="00A1457B"/>
    <w:rsid w:val="00A17A22"/>
    <w:rsid w:val="00A2095E"/>
    <w:rsid w:val="00A20C9D"/>
    <w:rsid w:val="00A21C78"/>
    <w:rsid w:val="00A21FBF"/>
    <w:rsid w:val="00A2220F"/>
    <w:rsid w:val="00A2455C"/>
    <w:rsid w:val="00A251DB"/>
    <w:rsid w:val="00A253E1"/>
    <w:rsid w:val="00A254C5"/>
    <w:rsid w:val="00A256A1"/>
    <w:rsid w:val="00A25B66"/>
    <w:rsid w:val="00A26CA4"/>
    <w:rsid w:val="00A26E52"/>
    <w:rsid w:val="00A301A9"/>
    <w:rsid w:val="00A30822"/>
    <w:rsid w:val="00A30F5C"/>
    <w:rsid w:val="00A31600"/>
    <w:rsid w:val="00A31950"/>
    <w:rsid w:val="00A32E1F"/>
    <w:rsid w:val="00A33391"/>
    <w:rsid w:val="00A34068"/>
    <w:rsid w:val="00A34104"/>
    <w:rsid w:val="00A34385"/>
    <w:rsid w:val="00A352A2"/>
    <w:rsid w:val="00A35844"/>
    <w:rsid w:val="00A36087"/>
    <w:rsid w:val="00A377FF"/>
    <w:rsid w:val="00A41E0A"/>
    <w:rsid w:val="00A424FC"/>
    <w:rsid w:val="00A43AC3"/>
    <w:rsid w:val="00A43D17"/>
    <w:rsid w:val="00A43F90"/>
    <w:rsid w:val="00A43F98"/>
    <w:rsid w:val="00A448BE"/>
    <w:rsid w:val="00A453D6"/>
    <w:rsid w:val="00A467F8"/>
    <w:rsid w:val="00A504C5"/>
    <w:rsid w:val="00A50AF2"/>
    <w:rsid w:val="00A50D0A"/>
    <w:rsid w:val="00A517D0"/>
    <w:rsid w:val="00A51BCD"/>
    <w:rsid w:val="00A52CB5"/>
    <w:rsid w:val="00A52CE1"/>
    <w:rsid w:val="00A52DB9"/>
    <w:rsid w:val="00A532D9"/>
    <w:rsid w:val="00A53384"/>
    <w:rsid w:val="00A53602"/>
    <w:rsid w:val="00A53747"/>
    <w:rsid w:val="00A5565D"/>
    <w:rsid w:val="00A55933"/>
    <w:rsid w:val="00A560F9"/>
    <w:rsid w:val="00A561B0"/>
    <w:rsid w:val="00A567F4"/>
    <w:rsid w:val="00A56A8F"/>
    <w:rsid w:val="00A602E5"/>
    <w:rsid w:val="00A6030E"/>
    <w:rsid w:val="00A60CA1"/>
    <w:rsid w:val="00A60F04"/>
    <w:rsid w:val="00A6115C"/>
    <w:rsid w:val="00A61643"/>
    <w:rsid w:val="00A64233"/>
    <w:rsid w:val="00A64529"/>
    <w:rsid w:val="00A64D2A"/>
    <w:rsid w:val="00A653B3"/>
    <w:rsid w:val="00A65C75"/>
    <w:rsid w:val="00A65DC1"/>
    <w:rsid w:val="00A66098"/>
    <w:rsid w:val="00A6692D"/>
    <w:rsid w:val="00A66AAC"/>
    <w:rsid w:val="00A70D1C"/>
    <w:rsid w:val="00A713CB"/>
    <w:rsid w:val="00A716B2"/>
    <w:rsid w:val="00A725F9"/>
    <w:rsid w:val="00A7372B"/>
    <w:rsid w:val="00A7508B"/>
    <w:rsid w:val="00A756C6"/>
    <w:rsid w:val="00A76585"/>
    <w:rsid w:val="00A76615"/>
    <w:rsid w:val="00A76734"/>
    <w:rsid w:val="00A769EF"/>
    <w:rsid w:val="00A76D22"/>
    <w:rsid w:val="00A8019B"/>
    <w:rsid w:val="00A804D8"/>
    <w:rsid w:val="00A805BD"/>
    <w:rsid w:val="00A81213"/>
    <w:rsid w:val="00A817F6"/>
    <w:rsid w:val="00A8202A"/>
    <w:rsid w:val="00A82FCD"/>
    <w:rsid w:val="00A834C4"/>
    <w:rsid w:val="00A836F4"/>
    <w:rsid w:val="00A8384C"/>
    <w:rsid w:val="00A839D5"/>
    <w:rsid w:val="00A84440"/>
    <w:rsid w:val="00A8534F"/>
    <w:rsid w:val="00A85759"/>
    <w:rsid w:val="00A85C22"/>
    <w:rsid w:val="00A90998"/>
    <w:rsid w:val="00A90DE2"/>
    <w:rsid w:val="00A9117B"/>
    <w:rsid w:val="00A9163F"/>
    <w:rsid w:val="00A928AB"/>
    <w:rsid w:val="00A9320F"/>
    <w:rsid w:val="00A932A8"/>
    <w:rsid w:val="00A93DA5"/>
    <w:rsid w:val="00A9457D"/>
    <w:rsid w:val="00A94E96"/>
    <w:rsid w:val="00A965F4"/>
    <w:rsid w:val="00A9676D"/>
    <w:rsid w:val="00AA1541"/>
    <w:rsid w:val="00AA2172"/>
    <w:rsid w:val="00AA26F6"/>
    <w:rsid w:val="00AA3777"/>
    <w:rsid w:val="00AA42C8"/>
    <w:rsid w:val="00AA46D9"/>
    <w:rsid w:val="00AA4CFF"/>
    <w:rsid w:val="00AA6303"/>
    <w:rsid w:val="00AA68CC"/>
    <w:rsid w:val="00AA74C6"/>
    <w:rsid w:val="00AB0DB6"/>
    <w:rsid w:val="00AB15D9"/>
    <w:rsid w:val="00AB29B5"/>
    <w:rsid w:val="00AB35B5"/>
    <w:rsid w:val="00AB5698"/>
    <w:rsid w:val="00AB5D44"/>
    <w:rsid w:val="00AB6835"/>
    <w:rsid w:val="00AB7AB9"/>
    <w:rsid w:val="00AC0507"/>
    <w:rsid w:val="00AC0BC8"/>
    <w:rsid w:val="00AC0C7C"/>
    <w:rsid w:val="00AC16C7"/>
    <w:rsid w:val="00AC214C"/>
    <w:rsid w:val="00AC44BB"/>
    <w:rsid w:val="00AC4706"/>
    <w:rsid w:val="00AC4DB7"/>
    <w:rsid w:val="00AC5057"/>
    <w:rsid w:val="00AC51DA"/>
    <w:rsid w:val="00AC544D"/>
    <w:rsid w:val="00AC68A1"/>
    <w:rsid w:val="00AC6E4E"/>
    <w:rsid w:val="00AD050E"/>
    <w:rsid w:val="00AD0AAB"/>
    <w:rsid w:val="00AD11D1"/>
    <w:rsid w:val="00AD242E"/>
    <w:rsid w:val="00AD38E9"/>
    <w:rsid w:val="00AD4950"/>
    <w:rsid w:val="00AD533E"/>
    <w:rsid w:val="00AD5DC5"/>
    <w:rsid w:val="00AD6F7C"/>
    <w:rsid w:val="00AE1C9D"/>
    <w:rsid w:val="00AE23C6"/>
    <w:rsid w:val="00AE32AD"/>
    <w:rsid w:val="00AE3ED6"/>
    <w:rsid w:val="00AE412A"/>
    <w:rsid w:val="00AE418C"/>
    <w:rsid w:val="00AE4E79"/>
    <w:rsid w:val="00AE4F7F"/>
    <w:rsid w:val="00AE6145"/>
    <w:rsid w:val="00AE6463"/>
    <w:rsid w:val="00AF0498"/>
    <w:rsid w:val="00AF0804"/>
    <w:rsid w:val="00AF1160"/>
    <w:rsid w:val="00AF3144"/>
    <w:rsid w:val="00AF3A99"/>
    <w:rsid w:val="00AF44DB"/>
    <w:rsid w:val="00AF53B1"/>
    <w:rsid w:val="00AF59E3"/>
    <w:rsid w:val="00AF69FF"/>
    <w:rsid w:val="00AF749B"/>
    <w:rsid w:val="00AF7639"/>
    <w:rsid w:val="00AF79A5"/>
    <w:rsid w:val="00AF7DE7"/>
    <w:rsid w:val="00B01528"/>
    <w:rsid w:val="00B02BCF"/>
    <w:rsid w:val="00B03506"/>
    <w:rsid w:val="00B03EEC"/>
    <w:rsid w:val="00B079C4"/>
    <w:rsid w:val="00B07D75"/>
    <w:rsid w:val="00B106D4"/>
    <w:rsid w:val="00B10A29"/>
    <w:rsid w:val="00B11215"/>
    <w:rsid w:val="00B11F59"/>
    <w:rsid w:val="00B11FD7"/>
    <w:rsid w:val="00B1259B"/>
    <w:rsid w:val="00B1270C"/>
    <w:rsid w:val="00B13DB9"/>
    <w:rsid w:val="00B14ED2"/>
    <w:rsid w:val="00B15F09"/>
    <w:rsid w:val="00B17013"/>
    <w:rsid w:val="00B22093"/>
    <w:rsid w:val="00B230A0"/>
    <w:rsid w:val="00B231A5"/>
    <w:rsid w:val="00B232EA"/>
    <w:rsid w:val="00B23D01"/>
    <w:rsid w:val="00B241D2"/>
    <w:rsid w:val="00B242A7"/>
    <w:rsid w:val="00B25D5E"/>
    <w:rsid w:val="00B25F20"/>
    <w:rsid w:val="00B26262"/>
    <w:rsid w:val="00B268BD"/>
    <w:rsid w:val="00B26C9F"/>
    <w:rsid w:val="00B303B4"/>
    <w:rsid w:val="00B308D5"/>
    <w:rsid w:val="00B31202"/>
    <w:rsid w:val="00B351C3"/>
    <w:rsid w:val="00B35817"/>
    <w:rsid w:val="00B36209"/>
    <w:rsid w:val="00B364D1"/>
    <w:rsid w:val="00B36833"/>
    <w:rsid w:val="00B3684A"/>
    <w:rsid w:val="00B36B2B"/>
    <w:rsid w:val="00B4172D"/>
    <w:rsid w:val="00B41B10"/>
    <w:rsid w:val="00B41D8D"/>
    <w:rsid w:val="00B42204"/>
    <w:rsid w:val="00B42940"/>
    <w:rsid w:val="00B4384C"/>
    <w:rsid w:val="00B43D8B"/>
    <w:rsid w:val="00B43FE1"/>
    <w:rsid w:val="00B440B1"/>
    <w:rsid w:val="00B44DBE"/>
    <w:rsid w:val="00B451ED"/>
    <w:rsid w:val="00B46BB3"/>
    <w:rsid w:val="00B47628"/>
    <w:rsid w:val="00B478C8"/>
    <w:rsid w:val="00B55EAC"/>
    <w:rsid w:val="00B5641A"/>
    <w:rsid w:val="00B56971"/>
    <w:rsid w:val="00B56CFC"/>
    <w:rsid w:val="00B572DA"/>
    <w:rsid w:val="00B57513"/>
    <w:rsid w:val="00B575D0"/>
    <w:rsid w:val="00B6096D"/>
    <w:rsid w:val="00B60B2E"/>
    <w:rsid w:val="00B62CC8"/>
    <w:rsid w:val="00B6300D"/>
    <w:rsid w:val="00B63AE0"/>
    <w:rsid w:val="00B658F6"/>
    <w:rsid w:val="00B659BB"/>
    <w:rsid w:val="00B65A27"/>
    <w:rsid w:val="00B66429"/>
    <w:rsid w:val="00B66E34"/>
    <w:rsid w:val="00B70309"/>
    <w:rsid w:val="00B70767"/>
    <w:rsid w:val="00B711B2"/>
    <w:rsid w:val="00B71680"/>
    <w:rsid w:val="00B720E1"/>
    <w:rsid w:val="00B723AE"/>
    <w:rsid w:val="00B727F9"/>
    <w:rsid w:val="00B72936"/>
    <w:rsid w:val="00B72CB0"/>
    <w:rsid w:val="00B73B6F"/>
    <w:rsid w:val="00B74894"/>
    <w:rsid w:val="00B7675B"/>
    <w:rsid w:val="00B76E57"/>
    <w:rsid w:val="00B7705B"/>
    <w:rsid w:val="00B777E2"/>
    <w:rsid w:val="00B8005F"/>
    <w:rsid w:val="00B801B0"/>
    <w:rsid w:val="00B81291"/>
    <w:rsid w:val="00B8181E"/>
    <w:rsid w:val="00B82122"/>
    <w:rsid w:val="00B821E1"/>
    <w:rsid w:val="00B82E72"/>
    <w:rsid w:val="00B83567"/>
    <w:rsid w:val="00B836A9"/>
    <w:rsid w:val="00B83DFA"/>
    <w:rsid w:val="00B852B9"/>
    <w:rsid w:val="00B86371"/>
    <w:rsid w:val="00B86633"/>
    <w:rsid w:val="00B878A1"/>
    <w:rsid w:val="00B87939"/>
    <w:rsid w:val="00B90A29"/>
    <w:rsid w:val="00B90C4B"/>
    <w:rsid w:val="00B92812"/>
    <w:rsid w:val="00B929BA"/>
    <w:rsid w:val="00B94857"/>
    <w:rsid w:val="00B94981"/>
    <w:rsid w:val="00B952AF"/>
    <w:rsid w:val="00B95F84"/>
    <w:rsid w:val="00B96D2D"/>
    <w:rsid w:val="00BA0325"/>
    <w:rsid w:val="00BA0BB8"/>
    <w:rsid w:val="00BA0C84"/>
    <w:rsid w:val="00BA0F0A"/>
    <w:rsid w:val="00BA14D8"/>
    <w:rsid w:val="00BA2134"/>
    <w:rsid w:val="00BA2617"/>
    <w:rsid w:val="00BA2F75"/>
    <w:rsid w:val="00BA339F"/>
    <w:rsid w:val="00BA3854"/>
    <w:rsid w:val="00BA3F6D"/>
    <w:rsid w:val="00BA5E2B"/>
    <w:rsid w:val="00BA5F58"/>
    <w:rsid w:val="00BA6370"/>
    <w:rsid w:val="00BA65B8"/>
    <w:rsid w:val="00BA6983"/>
    <w:rsid w:val="00BA6D60"/>
    <w:rsid w:val="00BA793E"/>
    <w:rsid w:val="00BA7E0C"/>
    <w:rsid w:val="00BA7F87"/>
    <w:rsid w:val="00BB087E"/>
    <w:rsid w:val="00BB0F81"/>
    <w:rsid w:val="00BB1135"/>
    <w:rsid w:val="00BB2F41"/>
    <w:rsid w:val="00BB3A7B"/>
    <w:rsid w:val="00BB405C"/>
    <w:rsid w:val="00BB41D6"/>
    <w:rsid w:val="00BB41FD"/>
    <w:rsid w:val="00BB4758"/>
    <w:rsid w:val="00BB5712"/>
    <w:rsid w:val="00BB58D8"/>
    <w:rsid w:val="00BB6C23"/>
    <w:rsid w:val="00BB72DF"/>
    <w:rsid w:val="00BB74B4"/>
    <w:rsid w:val="00BC0A6E"/>
    <w:rsid w:val="00BC206F"/>
    <w:rsid w:val="00BC23D9"/>
    <w:rsid w:val="00BC3FC8"/>
    <w:rsid w:val="00BC4153"/>
    <w:rsid w:val="00BC486C"/>
    <w:rsid w:val="00BC4903"/>
    <w:rsid w:val="00BC4B62"/>
    <w:rsid w:val="00BC50AA"/>
    <w:rsid w:val="00BC596D"/>
    <w:rsid w:val="00BC5D0A"/>
    <w:rsid w:val="00BC6F14"/>
    <w:rsid w:val="00BC7669"/>
    <w:rsid w:val="00BC7D7C"/>
    <w:rsid w:val="00BD079A"/>
    <w:rsid w:val="00BD09B2"/>
    <w:rsid w:val="00BD0D4A"/>
    <w:rsid w:val="00BD0E79"/>
    <w:rsid w:val="00BD2C90"/>
    <w:rsid w:val="00BD2CAC"/>
    <w:rsid w:val="00BD42B2"/>
    <w:rsid w:val="00BD47E8"/>
    <w:rsid w:val="00BD5102"/>
    <w:rsid w:val="00BD58A3"/>
    <w:rsid w:val="00BD5A61"/>
    <w:rsid w:val="00BD60AB"/>
    <w:rsid w:val="00BD7622"/>
    <w:rsid w:val="00BD7AD7"/>
    <w:rsid w:val="00BD7EEB"/>
    <w:rsid w:val="00BE245B"/>
    <w:rsid w:val="00BE28E9"/>
    <w:rsid w:val="00BE33BB"/>
    <w:rsid w:val="00BE3666"/>
    <w:rsid w:val="00BE3958"/>
    <w:rsid w:val="00BE39F6"/>
    <w:rsid w:val="00BE3A8E"/>
    <w:rsid w:val="00BE544F"/>
    <w:rsid w:val="00BE7757"/>
    <w:rsid w:val="00BE7F0A"/>
    <w:rsid w:val="00BF067F"/>
    <w:rsid w:val="00BF0688"/>
    <w:rsid w:val="00BF06AD"/>
    <w:rsid w:val="00BF1756"/>
    <w:rsid w:val="00BF3E36"/>
    <w:rsid w:val="00BF3E81"/>
    <w:rsid w:val="00BF54B5"/>
    <w:rsid w:val="00BF61A5"/>
    <w:rsid w:val="00BF7C82"/>
    <w:rsid w:val="00C008AB"/>
    <w:rsid w:val="00C01119"/>
    <w:rsid w:val="00C01B8F"/>
    <w:rsid w:val="00C02E64"/>
    <w:rsid w:val="00C034BC"/>
    <w:rsid w:val="00C036F4"/>
    <w:rsid w:val="00C0387D"/>
    <w:rsid w:val="00C03AD6"/>
    <w:rsid w:val="00C04C84"/>
    <w:rsid w:val="00C05036"/>
    <w:rsid w:val="00C0654D"/>
    <w:rsid w:val="00C14439"/>
    <w:rsid w:val="00C14AFD"/>
    <w:rsid w:val="00C14D1B"/>
    <w:rsid w:val="00C151D8"/>
    <w:rsid w:val="00C17BE6"/>
    <w:rsid w:val="00C2017F"/>
    <w:rsid w:val="00C20780"/>
    <w:rsid w:val="00C20879"/>
    <w:rsid w:val="00C20DE4"/>
    <w:rsid w:val="00C21011"/>
    <w:rsid w:val="00C215E3"/>
    <w:rsid w:val="00C21DA7"/>
    <w:rsid w:val="00C21DED"/>
    <w:rsid w:val="00C2243B"/>
    <w:rsid w:val="00C233D2"/>
    <w:rsid w:val="00C24CF2"/>
    <w:rsid w:val="00C258CC"/>
    <w:rsid w:val="00C2594A"/>
    <w:rsid w:val="00C25FB6"/>
    <w:rsid w:val="00C26A29"/>
    <w:rsid w:val="00C27533"/>
    <w:rsid w:val="00C30211"/>
    <w:rsid w:val="00C308FA"/>
    <w:rsid w:val="00C30D39"/>
    <w:rsid w:val="00C30E62"/>
    <w:rsid w:val="00C33219"/>
    <w:rsid w:val="00C34A40"/>
    <w:rsid w:val="00C34BE7"/>
    <w:rsid w:val="00C3505F"/>
    <w:rsid w:val="00C35DC9"/>
    <w:rsid w:val="00C4022E"/>
    <w:rsid w:val="00C40443"/>
    <w:rsid w:val="00C423D0"/>
    <w:rsid w:val="00C424D1"/>
    <w:rsid w:val="00C42D0E"/>
    <w:rsid w:val="00C44381"/>
    <w:rsid w:val="00C456A1"/>
    <w:rsid w:val="00C463B1"/>
    <w:rsid w:val="00C46DB7"/>
    <w:rsid w:val="00C4747C"/>
    <w:rsid w:val="00C478E4"/>
    <w:rsid w:val="00C5047E"/>
    <w:rsid w:val="00C50C29"/>
    <w:rsid w:val="00C5116C"/>
    <w:rsid w:val="00C5157E"/>
    <w:rsid w:val="00C515F9"/>
    <w:rsid w:val="00C53E18"/>
    <w:rsid w:val="00C54C5B"/>
    <w:rsid w:val="00C55AEC"/>
    <w:rsid w:val="00C55B96"/>
    <w:rsid w:val="00C55FC1"/>
    <w:rsid w:val="00C6009F"/>
    <w:rsid w:val="00C608C7"/>
    <w:rsid w:val="00C61042"/>
    <w:rsid w:val="00C611D0"/>
    <w:rsid w:val="00C62374"/>
    <w:rsid w:val="00C63045"/>
    <w:rsid w:val="00C63E77"/>
    <w:rsid w:val="00C64195"/>
    <w:rsid w:val="00C643F4"/>
    <w:rsid w:val="00C647D7"/>
    <w:rsid w:val="00C64D21"/>
    <w:rsid w:val="00C655B2"/>
    <w:rsid w:val="00C65803"/>
    <w:rsid w:val="00C65AA2"/>
    <w:rsid w:val="00C664E8"/>
    <w:rsid w:val="00C66590"/>
    <w:rsid w:val="00C67A46"/>
    <w:rsid w:val="00C700FD"/>
    <w:rsid w:val="00C7047F"/>
    <w:rsid w:val="00C706F6"/>
    <w:rsid w:val="00C70F95"/>
    <w:rsid w:val="00C71C2D"/>
    <w:rsid w:val="00C73348"/>
    <w:rsid w:val="00C75707"/>
    <w:rsid w:val="00C75B88"/>
    <w:rsid w:val="00C766E4"/>
    <w:rsid w:val="00C80B70"/>
    <w:rsid w:val="00C80B7E"/>
    <w:rsid w:val="00C81056"/>
    <w:rsid w:val="00C81E99"/>
    <w:rsid w:val="00C824FD"/>
    <w:rsid w:val="00C82628"/>
    <w:rsid w:val="00C82A34"/>
    <w:rsid w:val="00C82B9A"/>
    <w:rsid w:val="00C842C6"/>
    <w:rsid w:val="00C8453F"/>
    <w:rsid w:val="00C85180"/>
    <w:rsid w:val="00C85412"/>
    <w:rsid w:val="00C85AFB"/>
    <w:rsid w:val="00C85D29"/>
    <w:rsid w:val="00C87275"/>
    <w:rsid w:val="00C90D5B"/>
    <w:rsid w:val="00C93016"/>
    <w:rsid w:val="00C93047"/>
    <w:rsid w:val="00C94786"/>
    <w:rsid w:val="00C9569A"/>
    <w:rsid w:val="00C96F49"/>
    <w:rsid w:val="00CA0539"/>
    <w:rsid w:val="00CA0BE3"/>
    <w:rsid w:val="00CA1367"/>
    <w:rsid w:val="00CA2CA2"/>
    <w:rsid w:val="00CA3886"/>
    <w:rsid w:val="00CA4310"/>
    <w:rsid w:val="00CA446B"/>
    <w:rsid w:val="00CA51C2"/>
    <w:rsid w:val="00CA55A6"/>
    <w:rsid w:val="00CA57E9"/>
    <w:rsid w:val="00CA63C8"/>
    <w:rsid w:val="00CA6EF2"/>
    <w:rsid w:val="00CA73DC"/>
    <w:rsid w:val="00CA7993"/>
    <w:rsid w:val="00CB01AB"/>
    <w:rsid w:val="00CB07D4"/>
    <w:rsid w:val="00CB0E91"/>
    <w:rsid w:val="00CB1FC9"/>
    <w:rsid w:val="00CB2125"/>
    <w:rsid w:val="00CB2959"/>
    <w:rsid w:val="00CB2ACF"/>
    <w:rsid w:val="00CB3169"/>
    <w:rsid w:val="00CB3D01"/>
    <w:rsid w:val="00CB48B4"/>
    <w:rsid w:val="00CB5273"/>
    <w:rsid w:val="00CB65BC"/>
    <w:rsid w:val="00CB6961"/>
    <w:rsid w:val="00CB6D6C"/>
    <w:rsid w:val="00CC1AD8"/>
    <w:rsid w:val="00CC2699"/>
    <w:rsid w:val="00CC3C32"/>
    <w:rsid w:val="00CC3C99"/>
    <w:rsid w:val="00CC432C"/>
    <w:rsid w:val="00CC492C"/>
    <w:rsid w:val="00CC5B88"/>
    <w:rsid w:val="00CC5D28"/>
    <w:rsid w:val="00CD04A4"/>
    <w:rsid w:val="00CD1D89"/>
    <w:rsid w:val="00CD3411"/>
    <w:rsid w:val="00CD38F5"/>
    <w:rsid w:val="00CD4A50"/>
    <w:rsid w:val="00CD64D9"/>
    <w:rsid w:val="00CD6DE9"/>
    <w:rsid w:val="00CD7319"/>
    <w:rsid w:val="00CD7EC3"/>
    <w:rsid w:val="00CE1246"/>
    <w:rsid w:val="00CE1C19"/>
    <w:rsid w:val="00CE3EDF"/>
    <w:rsid w:val="00CE41C9"/>
    <w:rsid w:val="00CE4282"/>
    <w:rsid w:val="00CE43E4"/>
    <w:rsid w:val="00CE486E"/>
    <w:rsid w:val="00CE60B2"/>
    <w:rsid w:val="00CE6E49"/>
    <w:rsid w:val="00CE7937"/>
    <w:rsid w:val="00CE7A03"/>
    <w:rsid w:val="00CE7EE3"/>
    <w:rsid w:val="00CF100A"/>
    <w:rsid w:val="00CF1144"/>
    <w:rsid w:val="00CF157D"/>
    <w:rsid w:val="00CF24A7"/>
    <w:rsid w:val="00CF35AE"/>
    <w:rsid w:val="00CF4BE8"/>
    <w:rsid w:val="00CF5F54"/>
    <w:rsid w:val="00CF6132"/>
    <w:rsid w:val="00D0166B"/>
    <w:rsid w:val="00D01E85"/>
    <w:rsid w:val="00D02128"/>
    <w:rsid w:val="00D024D1"/>
    <w:rsid w:val="00D047F2"/>
    <w:rsid w:val="00D05637"/>
    <w:rsid w:val="00D0569F"/>
    <w:rsid w:val="00D056F8"/>
    <w:rsid w:val="00D076F6"/>
    <w:rsid w:val="00D07955"/>
    <w:rsid w:val="00D104B7"/>
    <w:rsid w:val="00D1090F"/>
    <w:rsid w:val="00D109E5"/>
    <w:rsid w:val="00D11E0B"/>
    <w:rsid w:val="00D11EA8"/>
    <w:rsid w:val="00D12CFF"/>
    <w:rsid w:val="00D13068"/>
    <w:rsid w:val="00D13FF2"/>
    <w:rsid w:val="00D147C3"/>
    <w:rsid w:val="00D1687D"/>
    <w:rsid w:val="00D17383"/>
    <w:rsid w:val="00D1797D"/>
    <w:rsid w:val="00D17CDA"/>
    <w:rsid w:val="00D21EE7"/>
    <w:rsid w:val="00D22A2C"/>
    <w:rsid w:val="00D24DA0"/>
    <w:rsid w:val="00D257B5"/>
    <w:rsid w:val="00D27766"/>
    <w:rsid w:val="00D277C5"/>
    <w:rsid w:val="00D307F9"/>
    <w:rsid w:val="00D30CA3"/>
    <w:rsid w:val="00D30E08"/>
    <w:rsid w:val="00D31925"/>
    <w:rsid w:val="00D31F16"/>
    <w:rsid w:val="00D32AF3"/>
    <w:rsid w:val="00D347CD"/>
    <w:rsid w:val="00D34C2D"/>
    <w:rsid w:val="00D350EF"/>
    <w:rsid w:val="00D35AC4"/>
    <w:rsid w:val="00D3605C"/>
    <w:rsid w:val="00D3633E"/>
    <w:rsid w:val="00D367C0"/>
    <w:rsid w:val="00D36D85"/>
    <w:rsid w:val="00D40325"/>
    <w:rsid w:val="00D41D7D"/>
    <w:rsid w:val="00D42971"/>
    <w:rsid w:val="00D43D26"/>
    <w:rsid w:val="00D43F02"/>
    <w:rsid w:val="00D470F0"/>
    <w:rsid w:val="00D4752D"/>
    <w:rsid w:val="00D47ADA"/>
    <w:rsid w:val="00D47D87"/>
    <w:rsid w:val="00D50001"/>
    <w:rsid w:val="00D513FE"/>
    <w:rsid w:val="00D5194C"/>
    <w:rsid w:val="00D52003"/>
    <w:rsid w:val="00D526C8"/>
    <w:rsid w:val="00D53840"/>
    <w:rsid w:val="00D5688F"/>
    <w:rsid w:val="00D57D2F"/>
    <w:rsid w:val="00D6112F"/>
    <w:rsid w:val="00D611F4"/>
    <w:rsid w:val="00D6151D"/>
    <w:rsid w:val="00D61767"/>
    <w:rsid w:val="00D61BC9"/>
    <w:rsid w:val="00D63738"/>
    <w:rsid w:val="00D65CD4"/>
    <w:rsid w:val="00D6671D"/>
    <w:rsid w:val="00D66AAF"/>
    <w:rsid w:val="00D72800"/>
    <w:rsid w:val="00D74119"/>
    <w:rsid w:val="00D75892"/>
    <w:rsid w:val="00D769EF"/>
    <w:rsid w:val="00D80581"/>
    <w:rsid w:val="00D80CF3"/>
    <w:rsid w:val="00D81301"/>
    <w:rsid w:val="00D82B3B"/>
    <w:rsid w:val="00D84D6E"/>
    <w:rsid w:val="00D84FE5"/>
    <w:rsid w:val="00D91403"/>
    <w:rsid w:val="00D9189A"/>
    <w:rsid w:val="00D93F8F"/>
    <w:rsid w:val="00D94486"/>
    <w:rsid w:val="00D945F5"/>
    <w:rsid w:val="00D94DA8"/>
    <w:rsid w:val="00D9535B"/>
    <w:rsid w:val="00D9622A"/>
    <w:rsid w:val="00D96E56"/>
    <w:rsid w:val="00D97BA4"/>
    <w:rsid w:val="00DA0182"/>
    <w:rsid w:val="00DA09C9"/>
    <w:rsid w:val="00DA174A"/>
    <w:rsid w:val="00DA273A"/>
    <w:rsid w:val="00DA3222"/>
    <w:rsid w:val="00DA3555"/>
    <w:rsid w:val="00DA544D"/>
    <w:rsid w:val="00DA6741"/>
    <w:rsid w:val="00DA6CD4"/>
    <w:rsid w:val="00DA7299"/>
    <w:rsid w:val="00DA7403"/>
    <w:rsid w:val="00DA78A2"/>
    <w:rsid w:val="00DB091A"/>
    <w:rsid w:val="00DB0CF0"/>
    <w:rsid w:val="00DB1C33"/>
    <w:rsid w:val="00DB2C02"/>
    <w:rsid w:val="00DB349C"/>
    <w:rsid w:val="00DB3D3E"/>
    <w:rsid w:val="00DB501F"/>
    <w:rsid w:val="00DB622C"/>
    <w:rsid w:val="00DB6CC1"/>
    <w:rsid w:val="00DB6F95"/>
    <w:rsid w:val="00DC0BA6"/>
    <w:rsid w:val="00DC0C81"/>
    <w:rsid w:val="00DC13BF"/>
    <w:rsid w:val="00DC147E"/>
    <w:rsid w:val="00DC25BD"/>
    <w:rsid w:val="00DC2D30"/>
    <w:rsid w:val="00DC3CD4"/>
    <w:rsid w:val="00DC4382"/>
    <w:rsid w:val="00DC5981"/>
    <w:rsid w:val="00DC6286"/>
    <w:rsid w:val="00DC6942"/>
    <w:rsid w:val="00DC7D92"/>
    <w:rsid w:val="00DD0371"/>
    <w:rsid w:val="00DD0EEB"/>
    <w:rsid w:val="00DD2302"/>
    <w:rsid w:val="00DD2357"/>
    <w:rsid w:val="00DD25F4"/>
    <w:rsid w:val="00DD37C8"/>
    <w:rsid w:val="00DD3801"/>
    <w:rsid w:val="00DD404C"/>
    <w:rsid w:val="00DD4DA9"/>
    <w:rsid w:val="00DD59C5"/>
    <w:rsid w:val="00DD6AFF"/>
    <w:rsid w:val="00DE0747"/>
    <w:rsid w:val="00DE10B4"/>
    <w:rsid w:val="00DE1114"/>
    <w:rsid w:val="00DE1DC4"/>
    <w:rsid w:val="00DE2BD2"/>
    <w:rsid w:val="00DE2E7A"/>
    <w:rsid w:val="00DE38B8"/>
    <w:rsid w:val="00DE5165"/>
    <w:rsid w:val="00DE530F"/>
    <w:rsid w:val="00DE5AE8"/>
    <w:rsid w:val="00DE6061"/>
    <w:rsid w:val="00DE7415"/>
    <w:rsid w:val="00DE7BD4"/>
    <w:rsid w:val="00DF0426"/>
    <w:rsid w:val="00DF0D7E"/>
    <w:rsid w:val="00DF3A48"/>
    <w:rsid w:val="00DF3A8D"/>
    <w:rsid w:val="00DF50AF"/>
    <w:rsid w:val="00DF57E7"/>
    <w:rsid w:val="00DF6130"/>
    <w:rsid w:val="00DF74AD"/>
    <w:rsid w:val="00DF7B20"/>
    <w:rsid w:val="00E0078A"/>
    <w:rsid w:val="00E0118E"/>
    <w:rsid w:val="00E016B7"/>
    <w:rsid w:val="00E0177F"/>
    <w:rsid w:val="00E01858"/>
    <w:rsid w:val="00E01A35"/>
    <w:rsid w:val="00E02AF2"/>
    <w:rsid w:val="00E03192"/>
    <w:rsid w:val="00E03697"/>
    <w:rsid w:val="00E04062"/>
    <w:rsid w:val="00E0456F"/>
    <w:rsid w:val="00E04792"/>
    <w:rsid w:val="00E10070"/>
    <w:rsid w:val="00E10AF7"/>
    <w:rsid w:val="00E118BF"/>
    <w:rsid w:val="00E11AA2"/>
    <w:rsid w:val="00E14CEF"/>
    <w:rsid w:val="00E16D97"/>
    <w:rsid w:val="00E1768B"/>
    <w:rsid w:val="00E20097"/>
    <w:rsid w:val="00E20557"/>
    <w:rsid w:val="00E207E9"/>
    <w:rsid w:val="00E21C05"/>
    <w:rsid w:val="00E225CF"/>
    <w:rsid w:val="00E227DF"/>
    <w:rsid w:val="00E251C2"/>
    <w:rsid w:val="00E25218"/>
    <w:rsid w:val="00E25A15"/>
    <w:rsid w:val="00E2611E"/>
    <w:rsid w:val="00E27211"/>
    <w:rsid w:val="00E27713"/>
    <w:rsid w:val="00E3149D"/>
    <w:rsid w:val="00E31645"/>
    <w:rsid w:val="00E32DCC"/>
    <w:rsid w:val="00E341AA"/>
    <w:rsid w:val="00E34ADB"/>
    <w:rsid w:val="00E35449"/>
    <w:rsid w:val="00E35530"/>
    <w:rsid w:val="00E35581"/>
    <w:rsid w:val="00E357FC"/>
    <w:rsid w:val="00E36070"/>
    <w:rsid w:val="00E36471"/>
    <w:rsid w:val="00E367BF"/>
    <w:rsid w:val="00E377E9"/>
    <w:rsid w:val="00E37BCD"/>
    <w:rsid w:val="00E4031D"/>
    <w:rsid w:val="00E41DB9"/>
    <w:rsid w:val="00E43D18"/>
    <w:rsid w:val="00E46076"/>
    <w:rsid w:val="00E46E6B"/>
    <w:rsid w:val="00E47419"/>
    <w:rsid w:val="00E50292"/>
    <w:rsid w:val="00E51255"/>
    <w:rsid w:val="00E515A5"/>
    <w:rsid w:val="00E51A62"/>
    <w:rsid w:val="00E51AEF"/>
    <w:rsid w:val="00E53C78"/>
    <w:rsid w:val="00E54D0F"/>
    <w:rsid w:val="00E54E4A"/>
    <w:rsid w:val="00E55215"/>
    <w:rsid w:val="00E55FA6"/>
    <w:rsid w:val="00E602E1"/>
    <w:rsid w:val="00E6035C"/>
    <w:rsid w:val="00E61043"/>
    <w:rsid w:val="00E62DE1"/>
    <w:rsid w:val="00E62DF8"/>
    <w:rsid w:val="00E64841"/>
    <w:rsid w:val="00E64C59"/>
    <w:rsid w:val="00E650F8"/>
    <w:rsid w:val="00E655F1"/>
    <w:rsid w:val="00E67A19"/>
    <w:rsid w:val="00E67CD3"/>
    <w:rsid w:val="00E703E4"/>
    <w:rsid w:val="00E70C49"/>
    <w:rsid w:val="00E70E3D"/>
    <w:rsid w:val="00E7116D"/>
    <w:rsid w:val="00E714E3"/>
    <w:rsid w:val="00E71702"/>
    <w:rsid w:val="00E71818"/>
    <w:rsid w:val="00E722E6"/>
    <w:rsid w:val="00E728B7"/>
    <w:rsid w:val="00E72E68"/>
    <w:rsid w:val="00E73A28"/>
    <w:rsid w:val="00E73DE5"/>
    <w:rsid w:val="00E74393"/>
    <w:rsid w:val="00E74CE2"/>
    <w:rsid w:val="00E75AC6"/>
    <w:rsid w:val="00E76AA7"/>
    <w:rsid w:val="00E76C65"/>
    <w:rsid w:val="00E7765A"/>
    <w:rsid w:val="00E77B64"/>
    <w:rsid w:val="00E816C2"/>
    <w:rsid w:val="00E826E7"/>
    <w:rsid w:val="00E82C51"/>
    <w:rsid w:val="00E82CB7"/>
    <w:rsid w:val="00E831D2"/>
    <w:rsid w:val="00E83746"/>
    <w:rsid w:val="00E83D09"/>
    <w:rsid w:val="00E84C4B"/>
    <w:rsid w:val="00E84FE4"/>
    <w:rsid w:val="00E851FB"/>
    <w:rsid w:val="00E8742F"/>
    <w:rsid w:val="00E900D7"/>
    <w:rsid w:val="00E9022C"/>
    <w:rsid w:val="00E90B44"/>
    <w:rsid w:val="00E91167"/>
    <w:rsid w:val="00E911D6"/>
    <w:rsid w:val="00E91698"/>
    <w:rsid w:val="00E916BA"/>
    <w:rsid w:val="00E91E8C"/>
    <w:rsid w:val="00E92D1E"/>
    <w:rsid w:val="00E9378C"/>
    <w:rsid w:val="00E9407C"/>
    <w:rsid w:val="00E949FB"/>
    <w:rsid w:val="00E94E99"/>
    <w:rsid w:val="00E952F4"/>
    <w:rsid w:val="00E95F67"/>
    <w:rsid w:val="00E962BE"/>
    <w:rsid w:val="00E96D0D"/>
    <w:rsid w:val="00E97014"/>
    <w:rsid w:val="00E9796A"/>
    <w:rsid w:val="00EA013A"/>
    <w:rsid w:val="00EA09F1"/>
    <w:rsid w:val="00EA1C9A"/>
    <w:rsid w:val="00EA20A0"/>
    <w:rsid w:val="00EA2543"/>
    <w:rsid w:val="00EA25AD"/>
    <w:rsid w:val="00EA4E83"/>
    <w:rsid w:val="00EA585D"/>
    <w:rsid w:val="00EA6280"/>
    <w:rsid w:val="00EA7751"/>
    <w:rsid w:val="00EA79C9"/>
    <w:rsid w:val="00EA7B9D"/>
    <w:rsid w:val="00EB01FB"/>
    <w:rsid w:val="00EB09AC"/>
    <w:rsid w:val="00EB0C59"/>
    <w:rsid w:val="00EB133C"/>
    <w:rsid w:val="00EB255F"/>
    <w:rsid w:val="00EB2896"/>
    <w:rsid w:val="00EB2F2A"/>
    <w:rsid w:val="00EB3149"/>
    <w:rsid w:val="00EB3214"/>
    <w:rsid w:val="00EB39F7"/>
    <w:rsid w:val="00EB4034"/>
    <w:rsid w:val="00EB46EA"/>
    <w:rsid w:val="00EB4760"/>
    <w:rsid w:val="00EB5B32"/>
    <w:rsid w:val="00EC078D"/>
    <w:rsid w:val="00EC0970"/>
    <w:rsid w:val="00EC36F7"/>
    <w:rsid w:val="00EC40CA"/>
    <w:rsid w:val="00EC5B12"/>
    <w:rsid w:val="00EC5E94"/>
    <w:rsid w:val="00EC6DBA"/>
    <w:rsid w:val="00EC7233"/>
    <w:rsid w:val="00EC756D"/>
    <w:rsid w:val="00EC78EE"/>
    <w:rsid w:val="00ED239A"/>
    <w:rsid w:val="00ED30B9"/>
    <w:rsid w:val="00ED38CE"/>
    <w:rsid w:val="00ED463A"/>
    <w:rsid w:val="00ED4951"/>
    <w:rsid w:val="00ED54A2"/>
    <w:rsid w:val="00ED6328"/>
    <w:rsid w:val="00ED71D3"/>
    <w:rsid w:val="00ED7C1B"/>
    <w:rsid w:val="00EE0070"/>
    <w:rsid w:val="00EE03A4"/>
    <w:rsid w:val="00EE09BC"/>
    <w:rsid w:val="00EE0EE0"/>
    <w:rsid w:val="00EE1C8C"/>
    <w:rsid w:val="00EE251A"/>
    <w:rsid w:val="00EE2FB7"/>
    <w:rsid w:val="00EE3E4B"/>
    <w:rsid w:val="00EE46F6"/>
    <w:rsid w:val="00EE4B0A"/>
    <w:rsid w:val="00EE500E"/>
    <w:rsid w:val="00EE6107"/>
    <w:rsid w:val="00EE78B1"/>
    <w:rsid w:val="00EE78F2"/>
    <w:rsid w:val="00EF0FD0"/>
    <w:rsid w:val="00EF184A"/>
    <w:rsid w:val="00EF187B"/>
    <w:rsid w:val="00EF5522"/>
    <w:rsid w:val="00EF55D3"/>
    <w:rsid w:val="00EF5C43"/>
    <w:rsid w:val="00EF6447"/>
    <w:rsid w:val="00EF6E25"/>
    <w:rsid w:val="00EF6E75"/>
    <w:rsid w:val="00EF7CA9"/>
    <w:rsid w:val="00EF7CB5"/>
    <w:rsid w:val="00EF7E43"/>
    <w:rsid w:val="00EF7F83"/>
    <w:rsid w:val="00F00521"/>
    <w:rsid w:val="00F01BFF"/>
    <w:rsid w:val="00F02C5E"/>
    <w:rsid w:val="00F02D6F"/>
    <w:rsid w:val="00F03220"/>
    <w:rsid w:val="00F04227"/>
    <w:rsid w:val="00F04D5A"/>
    <w:rsid w:val="00F10774"/>
    <w:rsid w:val="00F10E08"/>
    <w:rsid w:val="00F112E2"/>
    <w:rsid w:val="00F11E51"/>
    <w:rsid w:val="00F12C6F"/>
    <w:rsid w:val="00F13347"/>
    <w:rsid w:val="00F135F0"/>
    <w:rsid w:val="00F13CF2"/>
    <w:rsid w:val="00F13EB7"/>
    <w:rsid w:val="00F143D3"/>
    <w:rsid w:val="00F15218"/>
    <w:rsid w:val="00F15F81"/>
    <w:rsid w:val="00F17816"/>
    <w:rsid w:val="00F205A8"/>
    <w:rsid w:val="00F205D1"/>
    <w:rsid w:val="00F20FEF"/>
    <w:rsid w:val="00F2188B"/>
    <w:rsid w:val="00F21E9D"/>
    <w:rsid w:val="00F23355"/>
    <w:rsid w:val="00F245FE"/>
    <w:rsid w:val="00F2554A"/>
    <w:rsid w:val="00F26FA8"/>
    <w:rsid w:val="00F303C8"/>
    <w:rsid w:val="00F30508"/>
    <w:rsid w:val="00F3066E"/>
    <w:rsid w:val="00F30D36"/>
    <w:rsid w:val="00F313E7"/>
    <w:rsid w:val="00F31CDB"/>
    <w:rsid w:val="00F34C32"/>
    <w:rsid w:val="00F35152"/>
    <w:rsid w:val="00F35C39"/>
    <w:rsid w:val="00F36051"/>
    <w:rsid w:val="00F3613B"/>
    <w:rsid w:val="00F36753"/>
    <w:rsid w:val="00F36AD7"/>
    <w:rsid w:val="00F36C46"/>
    <w:rsid w:val="00F37AE9"/>
    <w:rsid w:val="00F37E5E"/>
    <w:rsid w:val="00F37F6D"/>
    <w:rsid w:val="00F404DF"/>
    <w:rsid w:val="00F40541"/>
    <w:rsid w:val="00F416DE"/>
    <w:rsid w:val="00F42B5E"/>
    <w:rsid w:val="00F42C05"/>
    <w:rsid w:val="00F431ED"/>
    <w:rsid w:val="00F43DA4"/>
    <w:rsid w:val="00F4422A"/>
    <w:rsid w:val="00F4437A"/>
    <w:rsid w:val="00F44C51"/>
    <w:rsid w:val="00F4652C"/>
    <w:rsid w:val="00F47215"/>
    <w:rsid w:val="00F52767"/>
    <w:rsid w:val="00F53F2C"/>
    <w:rsid w:val="00F540F6"/>
    <w:rsid w:val="00F542A1"/>
    <w:rsid w:val="00F545F5"/>
    <w:rsid w:val="00F54AB0"/>
    <w:rsid w:val="00F54D1A"/>
    <w:rsid w:val="00F5569F"/>
    <w:rsid w:val="00F565AE"/>
    <w:rsid w:val="00F5722D"/>
    <w:rsid w:val="00F577D5"/>
    <w:rsid w:val="00F60090"/>
    <w:rsid w:val="00F60E9F"/>
    <w:rsid w:val="00F60FCB"/>
    <w:rsid w:val="00F61750"/>
    <w:rsid w:val="00F61A4B"/>
    <w:rsid w:val="00F621E2"/>
    <w:rsid w:val="00F626E8"/>
    <w:rsid w:val="00F626EC"/>
    <w:rsid w:val="00F629A0"/>
    <w:rsid w:val="00F63B9D"/>
    <w:rsid w:val="00F645D8"/>
    <w:rsid w:val="00F6632B"/>
    <w:rsid w:val="00F674C3"/>
    <w:rsid w:val="00F67DA3"/>
    <w:rsid w:val="00F67DFE"/>
    <w:rsid w:val="00F704F9"/>
    <w:rsid w:val="00F70D42"/>
    <w:rsid w:val="00F71E2D"/>
    <w:rsid w:val="00F72055"/>
    <w:rsid w:val="00F739F3"/>
    <w:rsid w:val="00F745EB"/>
    <w:rsid w:val="00F74750"/>
    <w:rsid w:val="00F74B5F"/>
    <w:rsid w:val="00F769A2"/>
    <w:rsid w:val="00F8010F"/>
    <w:rsid w:val="00F8137F"/>
    <w:rsid w:val="00F825B4"/>
    <w:rsid w:val="00F82A1A"/>
    <w:rsid w:val="00F83B97"/>
    <w:rsid w:val="00F853C9"/>
    <w:rsid w:val="00F86D41"/>
    <w:rsid w:val="00F90C34"/>
    <w:rsid w:val="00F9160D"/>
    <w:rsid w:val="00F922CA"/>
    <w:rsid w:val="00F92485"/>
    <w:rsid w:val="00F929FA"/>
    <w:rsid w:val="00F95033"/>
    <w:rsid w:val="00F960A8"/>
    <w:rsid w:val="00F973F5"/>
    <w:rsid w:val="00F97F63"/>
    <w:rsid w:val="00FA1301"/>
    <w:rsid w:val="00FA1A67"/>
    <w:rsid w:val="00FA1C2A"/>
    <w:rsid w:val="00FA1CEB"/>
    <w:rsid w:val="00FA205F"/>
    <w:rsid w:val="00FA2AE7"/>
    <w:rsid w:val="00FA352B"/>
    <w:rsid w:val="00FA3575"/>
    <w:rsid w:val="00FA5C35"/>
    <w:rsid w:val="00FA6532"/>
    <w:rsid w:val="00FA7860"/>
    <w:rsid w:val="00FB1D6D"/>
    <w:rsid w:val="00FB3C0F"/>
    <w:rsid w:val="00FB4F41"/>
    <w:rsid w:val="00FB5407"/>
    <w:rsid w:val="00FB6184"/>
    <w:rsid w:val="00FB6AEA"/>
    <w:rsid w:val="00FB7293"/>
    <w:rsid w:val="00FC1FBC"/>
    <w:rsid w:val="00FC2D4D"/>
    <w:rsid w:val="00FC331A"/>
    <w:rsid w:val="00FC35EA"/>
    <w:rsid w:val="00FC3704"/>
    <w:rsid w:val="00FC46BA"/>
    <w:rsid w:val="00FD0DF9"/>
    <w:rsid w:val="00FD1311"/>
    <w:rsid w:val="00FD2463"/>
    <w:rsid w:val="00FD2B80"/>
    <w:rsid w:val="00FD2C6B"/>
    <w:rsid w:val="00FD4102"/>
    <w:rsid w:val="00FD4BFC"/>
    <w:rsid w:val="00FD644D"/>
    <w:rsid w:val="00FD6597"/>
    <w:rsid w:val="00FD766C"/>
    <w:rsid w:val="00FE0AF4"/>
    <w:rsid w:val="00FE0DE5"/>
    <w:rsid w:val="00FE10D3"/>
    <w:rsid w:val="00FE114E"/>
    <w:rsid w:val="00FE1317"/>
    <w:rsid w:val="00FE165A"/>
    <w:rsid w:val="00FE211F"/>
    <w:rsid w:val="00FE2EB1"/>
    <w:rsid w:val="00FE36F3"/>
    <w:rsid w:val="00FE3CD2"/>
    <w:rsid w:val="00FE4F61"/>
    <w:rsid w:val="00FE5622"/>
    <w:rsid w:val="00FE5625"/>
    <w:rsid w:val="00FE6EDD"/>
    <w:rsid w:val="00FE6F72"/>
    <w:rsid w:val="00FF0273"/>
    <w:rsid w:val="00FF1AC2"/>
    <w:rsid w:val="00FF39F2"/>
    <w:rsid w:val="00FF44D7"/>
    <w:rsid w:val="00FF4CDF"/>
    <w:rsid w:val="00FF4D6A"/>
    <w:rsid w:val="00FF6593"/>
    <w:rsid w:val="00FF675D"/>
    <w:rsid w:val="00FF7916"/>
    <w:rsid w:val="00FF7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39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E6B"/>
    <w:pPr>
      <w:spacing w:line="260" w:lineRule="atLeast"/>
    </w:pPr>
    <w:rPr>
      <w:rFonts w:eastAsiaTheme="minorHAnsi" w:cstheme="minorBidi"/>
      <w:sz w:val="22"/>
      <w:lang w:eastAsia="en-US"/>
    </w:rPr>
  </w:style>
  <w:style w:type="paragraph" w:styleId="Heading1">
    <w:name w:val="heading 1"/>
    <w:next w:val="Heading2"/>
    <w:autoRedefine/>
    <w:qFormat/>
    <w:rsid w:val="00233E32"/>
    <w:pPr>
      <w:keepNext/>
      <w:keepLines/>
      <w:ind w:left="1134" w:hanging="1134"/>
      <w:outlineLvl w:val="0"/>
    </w:pPr>
    <w:rPr>
      <w:b/>
      <w:bCs/>
      <w:kern w:val="28"/>
      <w:sz w:val="36"/>
      <w:szCs w:val="32"/>
    </w:rPr>
  </w:style>
  <w:style w:type="paragraph" w:styleId="Heading2">
    <w:name w:val="heading 2"/>
    <w:basedOn w:val="Heading1"/>
    <w:next w:val="Heading3"/>
    <w:autoRedefine/>
    <w:qFormat/>
    <w:rsid w:val="00233E32"/>
    <w:pPr>
      <w:spacing w:before="280"/>
      <w:outlineLvl w:val="1"/>
    </w:pPr>
    <w:rPr>
      <w:bCs w:val="0"/>
      <w:iCs/>
      <w:sz w:val="32"/>
      <w:szCs w:val="28"/>
    </w:rPr>
  </w:style>
  <w:style w:type="paragraph" w:styleId="Heading3">
    <w:name w:val="heading 3"/>
    <w:basedOn w:val="Heading1"/>
    <w:next w:val="Heading4"/>
    <w:autoRedefine/>
    <w:qFormat/>
    <w:rsid w:val="00233E32"/>
    <w:pPr>
      <w:spacing w:before="240"/>
      <w:outlineLvl w:val="2"/>
    </w:pPr>
    <w:rPr>
      <w:bCs w:val="0"/>
      <w:sz w:val="28"/>
      <w:szCs w:val="26"/>
    </w:rPr>
  </w:style>
  <w:style w:type="paragraph" w:styleId="Heading4">
    <w:name w:val="heading 4"/>
    <w:basedOn w:val="Heading1"/>
    <w:next w:val="Heading5"/>
    <w:autoRedefine/>
    <w:qFormat/>
    <w:rsid w:val="00233E32"/>
    <w:pPr>
      <w:spacing w:before="220"/>
      <w:outlineLvl w:val="3"/>
    </w:pPr>
    <w:rPr>
      <w:bCs w:val="0"/>
      <w:sz w:val="26"/>
      <w:szCs w:val="28"/>
    </w:rPr>
  </w:style>
  <w:style w:type="paragraph" w:styleId="Heading5">
    <w:name w:val="heading 5"/>
    <w:basedOn w:val="Heading1"/>
    <w:next w:val="subsection"/>
    <w:autoRedefine/>
    <w:qFormat/>
    <w:rsid w:val="00233E32"/>
    <w:pPr>
      <w:spacing w:before="280"/>
      <w:outlineLvl w:val="4"/>
    </w:pPr>
    <w:rPr>
      <w:bCs w:val="0"/>
      <w:iCs/>
      <w:sz w:val="24"/>
      <w:szCs w:val="26"/>
    </w:rPr>
  </w:style>
  <w:style w:type="paragraph" w:styleId="Heading6">
    <w:name w:val="heading 6"/>
    <w:basedOn w:val="Heading1"/>
    <w:next w:val="Heading7"/>
    <w:autoRedefine/>
    <w:qFormat/>
    <w:rsid w:val="00233E32"/>
    <w:pPr>
      <w:outlineLvl w:val="5"/>
    </w:pPr>
    <w:rPr>
      <w:rFonts w:ascii="Arial" w:hAnsi="Arial" w:cs="Arial"/>
      <w:bCs w:val="0"/>
      <w:sz w:val="32"/>
      <w:szCs w:val="22"/>
    </w:rPr>
  </w:style>
  <w:style w:type="paragraph" w:styleId="Heading7">
    <w:name w:val="heading 7"/>
    <w:basedOn w:val="Heading6"/>
    <w:next w:val="Normal"/>
    <w:autoRedefine/>
    <w:qFormat/>
    <w:rsid w:val="00233E32"/>
    <w:pPr>
      <w:spacing w:before="280"/>
      <w:outlineLvl w:val="6"/>
    </w:pPr>
    <w:rPr>
      <w:sz w:val="28"/>
    </w:rPr>
  </w:style>
  <w:style w:type="paragraph" w:styleId="Heading8">
    <w:name w:val="heading 8"/>
    <w:basedOn w:val="Heading6"/>
    <w:next w:val="Normal"/>
    <w:autoRedefine/>
    <w:qFormat/>
    <w:rsid w:val="00233E32"/>
    <w:pPr>
      <w:spacing w:before="240"/>
      <w:outlineLvl w:val="7"/>
    </w:pPr>
    <w:rPr>
      <w:iCs/>
      <w:sz w:val="26"/>
    </w:rPr>
  </w:style>
  <w:style w:type="paragraph" w:styleId="Heading9">
    <w:name w:val="heading 9"/>
    <w:basedOn w:val="Heading1"/>
    <w:next w:val="Normal"/>
    <w:autoRedefine/>
    <w:qFormat/>
    <w:rsid w:val="00233E3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33E32"/>
    <w:pPr>
      <w:numPr>
        <w:numId w:val="1"/>
      </w:numPr>
    </w:pPr>
  </w:style>
  <w:style w:type="numbering" w:styleId="1ai">
    <w:name w:val="Outline List 1"/>
    <w:basedOn w:val="NoList"/>
    <w:rsid w:val="00233E32"/>
    <w:pPr>
      <w:numPr>
        <w:numId w:val="14"/>
      </w:numPr>
    </w:pPr>
  </w:style>
  <w:style w:type="paragraph" w:customStyle="1" w:styleId="ActHead1">
    <w:name w:val="ActHead 1"/>
    <w:aliases w:val="c"/>
    <w:basedOn w:val="OPCParaBase"/>
    <w:next w:val="Normal"/>
    <w:qFormat/>
    <w:rsid w:val="00E46E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6E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6E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46E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6E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6E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6E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6E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6E6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6E6B"/>
  </w:style>
  <w:style w:type="numbering" w:styleId="ArticleSection">
    <w:name w:val="Outline List 3"/>
    <w:basedOn w:val="NoList"/>
    <w:rsid w:val="00233E32"/>
    <w:pPr>
      <w:numPr>
        <w:numId w:val="2"/>
      </w:numPr>
    </w:pPr>
  </w:style>
  <w:style w:type="paragraph" w:styleId="BalloonText">
    <w:name w:val="Balloon Text"/>
    <w:basedOn w:val="Normal"/>
    <w:link w:val="BalloonTextChar"/>
    <w:uiPriority w:val="99"/>
    <w:unhideWhenUsed/>
    <w:rsid w:val="00E46E6B"/>
    <w:pPr>
      <w:spacing w:line="240" w:lineRule="auto"/>
    </w:pPr>
    <w:rPr>
      <w:rFonts w:ascii="Tahoma" w:hAnsi="Tahoma" w:cs="Tahoma"/>
      <w:sz w:val="16"/>
      <w:szCs w:val="16"/>
    </w:rPr>
  </w:style>
  <w:style w:type="paragraph" w:styleId="BlockText">
    <w:name w:val="Block Text"/>
    <w:rsid w:val="00233E32"/>
    <w:pPr>
      <w:spacing w:after="120"/>
      <w:ind w:left="1440" w:right="1440"/>
    </w:pPr>
    <w:rPr>
      <w:sz w:val="22"/>
      <w:szCs w:val="24"/>
    </w:rPr>
  </w:style>
  <w:style w:type="paragraph" w:customStyle="1" w:styleId="Blocks">
    <w:name w:val="Blocks"/>
    <w:aliases w:val="bb"/>
    <w:basedOn w:val="OPCParaBase"/>
    <w:qFormat/>
    <w:rsid w:val="00E46E6B"/>
    <w:pPr>
      <w:spacing w:line="240" w:lineRule="auto"/>
    </w:pPr>
    <w:rPr>
      <w:sz w:val="24"/>
    </w:rPr>
  </w:style>
  <w:style w:type="paragraph" w:styleId="BodyText">
    <w:name w:val="Body Text"/>
    <w:rsid w:val="00233E32"/>
    <w:pPr>
      <w:spacing w:after="120"/>
    </w:pPr>
    <w:rPr>
      <w:sz w:val="22"/>
      <w:szCs w:val="24"/>
    </w:rPr>
  </w:style>
  <w:style w:type="paragraph" w:styleId="BodyText2">
    <w:name w:val="Body Text 2"/>
    <w:rsid w:val="00233E32"/>
    <w:pPr>
      <w:spacing w:after="120" w:line="480" w:lineRule="auto"/>
    </w:pPr>
    <w:rPr>
      <w:sz w:val="22"/>
      <w:szCs w:val="24"/>
    </w:rPr>
  </w:style>
  <w:style w:type="paragraph" w:styleId="BodyText3">
    <w:name w:val="Body Text 3"/>
    <w:rsid w:val="00233E32"/>
    <w:pPr>
      <w:spacing w:after="120"/>
    </w:pPr>
    <w:rPr>
      <w:sz w:val="16"/>
      <w:szCs w:val="16"/>
    </w:rPr>
  </w:style>
  <w:style w:type="paragraph" w:styleId="BodyTextFirstIndent">
    <w:name w:val="Body Text First Indent"/>
    <w:basedOn w:val="BodyText"/>
    <w:rsid w:val="00233E32"/>
    <w:pPr>
      <w:ind w:firstLine="210"/>
    </w:pPr>
  </w:style>
  <w:style w:type="paragraph" w:styleId="BodyTextIndent">
    <w:name w:val="Body Text Indent"/>
    <w:rsid w:val="00233E32"/>
    <w:pPr>
      <w:spacing w:after="120"/>
      <w:ind w:left="283"/>
    </w:pPr>
    <w:rPr>
      <w:sz w:val="22"/>
      <w:szCs w:val="24"/>
    </w:rPr>
  </w:style>
  <w:style w:type="paragraph" w:styleId="BodyTextFirstIndent2">
    <w:name w:val="Body Text First Indent 2"/>
    <w:basedOn w:val="BodyTextIndent"/>
    <w:rsid w:val="00233E32"/>
    <w:pPr>
      <w:ind w:firstLine="210"/>
    </w:pPr>
  </w:style>
  <w:style w:type="paragraph" w:styleId="BodyTextIndent2">
    <w:name w:val="Body Text Indent 2"/>
    <w:rsid w:val="00233E32"/>
    <w:pPr>
      <w:spacing w:after="120" w:line="480" w:lineRule="auto"/>
      <w:ind w:left="283"/>
    </w:pPr>
    <w:rPr>
      <w:sz w:val="22"/>
      <w:szCs w:val="24"/>
    </w:rPr>
  </w:style>
  <w:style w:type="paragraph" w:styleId="BodyTextIndent3">
    <w:name w:val="Body Text Indent 3"/>
    <w:rsid w:val="00233E32"/>
    <w:pPr>
      <w:spacing w:after="120"/>
      <w:ind w:left="283"/>
    </w:pPr>
    <w:rPr>
      <w:sz w:val="16"/>
      <w:szCs w:val="16"/>
    </w:rPr>
  </w:style>
  <w:style w:type="paragraph" w:customStyle="1" w:styleId="BoxText">
    <w:name w:val="BoxText"/>
    <w:aliases w:val="bt"/>
    <w:basedOn w:val="OPCParaBase"/>
    <w:qFormat/>
    <w:rsid w:val="00E46E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6E6B"/>
    <w:rPr>
      <w:b/>
    </w:rPr>
  </w:style>
  <w:style w:type="paragraph" w:customStyle="1" w:styleId="BoxHeadItalic">
    <w:name w:val="BoxHeadItalic"/>
    <w:aliases w:val="bhi"/>
    <w:basedOn w:val="BoxText"/>
    <w:next w:val="BoxStep"/>
    <w:qFormat/>
    <w:rsid w:val="00E46E6B"/>
    <w:rPr>
      <w:i/>
    </w:rPr>
  </w:style>
  <w:style w:type="paragraph" w:customStyle="1" w:styleId="BoxList">
    <w:name w:val="BoxList"/>
    <w:aliases w:val="bl"/>
    <w:basedOn w:val="BoxText"/>
    <w:qFormat/>
    <w:rsid w:val="00E46E6B"/>
    <w:pPr>
      <w:ind w:left="1559" w:hanging="425"/>
    </w:pPr>
  </w:style>
  <w:style w:type="paragraph" w:customStyle="1" w:styleId="BoxNote">
    <w:name w:val="BoxNote"/>
    <w:aliases w:val="bn"/>
    <w:basedOn w:val="BoxText"/>
    <w:qFormat/>
    <w:rsid w:val="00E46E6B"/>
    <w:pPr>
      <w:tabs>
        <w:tab w:val="left" w:pos="1985"/>
      </w:tabs>
      <w:spacing w:before="122" w:line="198" w:lineRule="exact"/>
      <w:ind w:left="2948" w:hanging="1814"/>
    </w:pPr>
    <w:rPr>
      <w:sz w:val="18"/>
    </w:rPr>
  </w:style>
  <w:style w:type="paragraph" w:customStyle="1" w:styleId="BoxPara">
    <w:name w:val="BoxPara"/>
    <w:aliases w:val="bp"/>
    <w:basedOn w:val="BoxText"/>
    <w:qFormat/>
    <w:rsid w:val="00E46E6B"/>
    <w:pPr>
      <w:tabs>
        <w:tab w:val="right" w:pos="2268"/>
      </w:tabs>
      <w:ind w:left="2552" w:hanging="1418"/>
    </w:pPr>
  </w:style>
  <w:style w:type="paragraph" w:customStyle="1" w:styleId="BoxStep">
    <w:name w:val="BoxStep"/>
    <w:aliases w:val="bs"/>
    <w:basedOn w:val="BoxText"/>
    <w:qFormat/>
    <w:rsid w:val="00E46E6B"/>
    <w:pPr>
      <w:ind w:left="1985" w:hanging="851"/>
    </w:pPr>
  </w:style>
  <w:style w:type="paragraph" w:styleId="Caption">
    <w:name w:val="caption"/>
    <w:next w:val="Normal"/>
    <w:qFormat/>
    <w:rsid w:val="00233E32"/>
    <w:pPr>
      <w:spacing w:before="120" w:after="120"/>
    </w:pPr>
    <w:rPr>
      <w:b/>
      <w:bCs/>
    </w:rPr>
  </w:style>
  <w:style w:type="character" w:customStyle="1" w:styleId="CharAmPartNo">
    <w:name w:val="CharAmPartNo"/>
    <w:basedOn w:val="OPCCharBase"/>
    <w:uiPriority w:val="1"/>
    <w:qFormat/>
    <w:rsid w:val="00E46E6B"/>
  </w:style>
  <w:style w:type="character" w:customStyle="1" w:styleId="CharAmPartText">
    <w:name w:val="CharAmPartText"/>
    <w:basedOn w:val="OPCCharBase"/>
    <w:uiPriority w:val="1"/>
    <w:qFormat/>
    <w:rsid w:val="00E46E6B"/>
  </w:style>
  <w:style w:type="character" w:customStyle="1" w:styleId="CharAmSchNo">
    <w:name w:val="CharAmSchNo"/>
    <w:basedOn w:val="OPCCharBase"/>
    <w:uiPriority w:val="1"/>
    <w:qFormat/>
    <w:rsid w:val="00E46E6B"/>
  </w:style>
  <w:style w:type="character" w:customStyle="1" w:styleId="CharAmSchText">
    <w:name w:val="CharAmSchText"/>
    <w:basedOn w:val="OPCCharBase"/>
    <w:uiPriority w:val="1"/>
    <w:qFormat/>
    <w:rsid w:val="00E46E6B"/>
  </w:style>
  <w:style w:type="character" w:customStyle="1" w:styleId="CharBoldItalic">
    <w:name w:val="CharBoldItalic"/>
    <w:basedOn w:val="OPCCharBase"/>
    <w:uiPriority w:val="1"/>
    <w:qFormat/>
    <w:rsid w:val="00E46E6B"/>
    <w:rPr>
      <w:b/>
      <w:i/>
    </w:rPr>
  </w:style>
  <w:style w:type="character" w:customStyle="1" w:styleId="CharChapNo">
    <w:name w:val="CharChapNo"/>
    <w:basedOn w:val="OPCCharBase"/>
    <w:qFormat/>
    <w:rsid w:val="00E46E6B"/>
  </w:style>
  <w:style w:type="character" w:customStyle="1" w:styleId="CharChapText">
    <w:name w:val="CharChapText"/>
    <w:basedOn w:val="OPCCharBase"/>
    <w:qFormat/>
    <w:rsid w:val="00E46E6B"/>
  </w:style>
  <w:style w:type="character" w:customStyle="1" w:styleId="CharDivNo">
    <w:name w:val="CharDivNo"/>
    <w:basedOn w:val="OPCCharBase"/>
    <w:qFormat/>
    <w:rsid w:val="00E46E6B"/>
  </w:style>
  <w:style w:type="character" w:customStyle="1" w:styleId="CharDivText">
    <w:name w:val="CharDivText"/>
    <w:basedOn w:val="OPCCharBase"/>
    <w:qFormat/>
    <w:rsid w:val="00E46E6B"/>
  </w:style>
  <w:style w:type="character" w:customStyle="1" w:styleId="CharItalic">
    <w:name w:val="CharItalic"/>
    <w:basedOn w:val="OPCCharBase"/>
    <w:uiPriority w:val="1"/>
    <w:qFormat/>
    <w:rsid w:val="00E46E6B"/>
    <w:rPr>
      <w:i/>
    </w:rPr>
  </w:style>
  <w:style w:type="character" w:customStyle="1" w:styleId="CharNotesItals">
    <w:name w:val="CharNotesItals"/>
    <w:basedOn w:val="DefaultParagraphFont"/>
    <w:rsid w:val="00233E32"/>
    <w:rPr>
      <w:i/>
    </w:rPr>
  </w:style>
  <w:style w:type="character" w:customStyle="1" w:styleId="CharNotesReg">
    <w:name w:val="CharNotesReg"/>
    <w:basedOn w:val="DefaultParagraphFont"/>
    <w:rsid w:val="00233E32"/>
  </w:style>
  <w:style w:type="character" w:customStyle="1" w:styleId="CharPartNo">
    <w:name w:val="CharPartNo"/>
    <w:basedOn w:val="OPCCharBase"/>
    <w:qFormat/>
    <w:rsid w:val="00E46E6B"/>
  </w:style>
  <w:style w:type="character" w:customStyle="1" w:styleId="CharPartText">
    <w:name w:val="CharPartText"/>
    <w:basedOn w:val="OPCCharBase"/>
    <w:qFormat/>
    <w:rsid w:val="00E46E6B"/>
  </w:style>
  <w:style w:type="character" w:customStyle="1" w:styleId="CharSectno">
    <w:name w:val="CharSectno"/>
    <w:basedOn w:val="OPCCharBase"/>
    <w:qFormat/>
    <w:rsid w:val="00E46E6B"/>
  </w:style>
  <w:style w:type="character" w:customStyle="1" w:styleId="CharSubdNo">
    <w:name w:val="CharSubdNo"/>
    <w:basedOn w:val="OPCCharBase"/>
    <w:uiPriority w:val="1"/>
    <w:qFormat/>
    <w:rsid w:val="00E46E6B"/>
  </w:style>
  <w:style w:type="character" w:customStyle="1" w:styleId="CharSubdText">
    <w:name w:val="CharSubdText"/>
    <w:basedOn w:val="OPCCharBase"/>
    <w:uiPriority w:val="1"/>
    <w:qFormat/>
    <w:rsid w:val="00E46E6B"/>
  </w:style>
  <w:style w:type="paragraph" w:styleId="Closing">
    <w:name w:val="Closing"/>
    <w:rsid w:val="00233E32"/>
    <w:pPr>
      <w:ind w:left="4252"/>
    </w:pPr>
    <w:rPr>
      <w:sz w:val="22"/>
      <w:szCs w:val="24"/>
    </w:rPr>
  </w:style>
  <w:style w:type="character" w:styleId="CommentReference">
    <w:name w:val="annotation reference"/>
    <w:basedOn w:val="DefaultParagraphFont"/>
    <w:rsid w:val="00233E32"/>
    <w:rPr>
      <w:sz w:val="16"/>
      <w:szCs w:val="16"/>
    </w:rPr>
  </w:style>
  <w:style w:type="paragraph" w:styleId="CommentText">
    <w:name w:val="annotation text"/>
    <w:rsid w:val="00233E32"/>
  </w:style>
  <w:style w:type="paragraph" w:styleId="CommentSubject">
    <w:name w:val="annotation subject"/>
    <w:next w:val="CommentText"/>
    <w:rsid w:val="00233E32"/>
    <w:rPr>
      <w:b/>
      <w:bCs/>
      <w:szCs w:val="24"/>
    </w:rPr>
  </w:style>
  <w:style w:type="paragraph" w:customStyle="1" w:styleId="notetext">
    <w:name w:val="note(text)"/>
    <w:aliases w:val="n"/>
    <w:basedOn w:val="OPCParaBase"/>
    <w:link w:val="notetextChar"/>
    <w:rsid w:val="00E46E6B"/>
    <w:pPr>
      <w:spacing w:before="122" w:line="240" w:lineRule="auto"/>
      <w:ind w:left="1985" w:hanging="851"/>
    </w:pPr>
    <w:rPr>
      <w:sz w:val="18"/>
    </w:rPr>
  </w:style>
  <w:style w:type="paragraph" w:customStyle="1" w:styleId="notemargin">
    <w:name w:val="note(margin)"/>
    <w:aliases w:val="nm"/>
    <w:basedOn w:val="OPCParaBase"/>
    <w:rsid w:val="00E46E6B"/>
    <w:pPr>
      <w:tabs>
        <w:tab w:val="left" w:pos="709"/>
      </w:tabs>
      <w:spacing w:before="122" w:line="198" w:lineRule="exact"/>
      <w:ind w:left="709" w:hanging="709"/>
    </w:pPr>
    <w:rPr>
      <w:sz w:val="18"/>
    </w:rPr>
  </w:style>
  <w:style w:type="paragraph" w:customStyle="1" w:styleId="CTA-">
    <w:name w:val="CTA -"/>
    <w:basedOn w:val="OPCParaBase"/>
    <w:rsid w:val="00E46E6B"/>
    <w:pPr>
      <w:spacing w:before="60" w:line="240" w:lineRule="atLeast"/>
      <w:ind w:left="85" w:hanging="85"/>
    </w:pPr>
    <w:rPr>
      <w:sz w:val="20"/>
    </w:rPr>
  </w:style>
  <w:style w:type="paragraph" w:customStyle="1" w:styleId="CTA--">
    <w:name w:val="CTA --"/>
    <w:basedOn w:val="OPCParaBase"/>
    <w:next w:val="Normal"/>
    <w:rsid w:val="00E46E6B"/>
    <w:pPr>
      <w:spacing w:before="60" w:line="240" w:lineRule="atLeast"/>
      <w:ind w:left="142" w:hanging="142"/>
    </w:pPr>
    <w:rPr>
      <w:sz w:val="20"/>
    </w:rPr>
  </w:style>
  <w:style w:type="paragraph" w:customStyle="1" w:styleId="CTA---">
    <w:name w:val="CTA ---"/>
    <w:basedOn w:val="OPCParaBase"/>
    <w:next w:val="Normal"/>
    <w:rsid w:val="00E46E6B"/>
    <w:pPr>
      <w:spacing w:before="60" w:line="240" w:lineRule="atLeast"/>
      <w:ind w:left="198" w:hanging="198"/>
    </w:pPr>
    <w:rPr>
      <w:sz w:val="20"/>
    </w:rPr>
  </w:style>
  <w:style w:type="paragraph" w:customStyle="1" w:styleId="CTA----">
    <w:name w:val="CTA ----"/>
    <w:basedOn w:val="OPCParaBase"/>
    <w:next w:val="Normal"/>
    <w:rsid w:val="00E46E6B"/>
    <w:pPr>
      <w:spacing w:before="60" w:line="240" w:lineRule="atLeast"/>
      <w:ind w:left="255" w:hanging="255"/>
    </w:pPr>
    <w:rPr>
      <w:sz w:val="20"/>
    </w:rPr>
  </w:style>
  <w:style w:type="paragraph" w:customStyle="1" w:styleId="CTA1a">
    <w:name w:val="CTA 1(a)"/>
    <w:basedOn w:val="OPCParaBase"/>
    <w:rsid w:val="00E46E6B"/>
    <w:pPr>
      <w:tabs>
        <w:tab w:val="right" w:pos="414"/>
      </w:tabs>
      <w:spacing w:before="40" w:line="240" w:lineRule="atLeast"/>
      <w:ind w:left="675" w:hanging="675"/>
    </w:pPr>
    <w:rPr>
      <w:sz w:val="20"/>
    </w:rPr>
  </w:style>
  <w:style w:type="paragraph" w:customStyle="1" w:styleId="CTA1ai">
    <w:name w:val="CTA 1(a)(i)"/>
    <w:basedOn w:val="OPCParaBase"/>
    <w:rsid w:val="00E46E6B"/>
    <w:pPr>
      <w:tabs>
        <w:tab w:val="right" w:pos="1004"/>
      </w:tabs>
      <w:spacing w:before="40" w:line="240" w:lineRule="atLeast"/>
      <w:ind w:left="1253" w:hanging="1253"/>
    </w:pPr>
    <w:rPr>
      <w:sz w:val="20"/>
    </w:rPr>
  </w:style>
  <w:style w:type="paragraph" w:customStyle="1" w:styleId="CTA2a">
    <w:name w:val="CTA 2(a)"/>
    <w:basedOn w:val="OPCParaBase"/>
    <w:rsid w:val="00E46E6B"/>
    <w:pPr>
      <w:tabs>
        <w:tab w:val="right" w:pos="482"/>
      </w:tabs>
      <w:spacing w:before="40" w:line="240" w:lineRule="atLeast"/>
      <w:ind w:left="748" w:hanging="748"/>
    </w:pPr>
    <w:rPr>
      <w:sz w:val="20"/>
    </w:rPr>
  </w:style>
  <w:style w:type="paragraph" w:customStyle="1" w:styleId="CTA2ai">
    <w:name w:val="CTA 2(a)(i)"/>
    <w:basedOn w:val="OPCParaBase"/>
    <w:rsid w:val="00E46E6B"/>
    <w:pPr>
      <w:tabs>
        <w:tab w:val="right" w:pos="1089"/>
      </w:tabs>
      <w:spacing w:before="40" w:line="240" w:lineRule="atLeast"/>
      <w:ind w:left="1327" w:hanging="1327"/>
    </w:pPr>
    <w:rPr>
      <w:sz w:val="20"/>
    </w:rPr>
  </w:style>
  <w:style w:type="paragraph" w:customStyle="1" w:styleId="CTA3a">
    <w:name w:val="CTA 3(a)"/>
    <w:basedOn w:val="OPCParaBase"/>
    <w:rsid w:val="00E46E6B"/>
    <w:pPr>
      <w:tabs>
        <w:tab w:val="right" w:pos="556"/>
      </w:tabs>
      <w:spacing w:before="40" w:line="240" w:lineRule="atLeast"/>
      <w:ind w:left="805" w:hanging="805"/>
    </w:pPr>
    <w:rPr>
      <w:sz w:val="20"/>
    </w:rPr>
  </w:style>
  <w:style w:type="paragraph" w:customStyle="1" w:styleId="CTA3ai">
    <w:name w:val="CTA 3(a)(i)"/>
    <w:basedOn w:val="OPCParaBase"/>
    <w:rsid w:val="00E46E6B"/>
    <w:pPr>
      <w:tabs>
        <w:tab w:val="right" w:pos="1140"/>
      </w:tabs>
      <w:spacing w:before="40" w:line="240" w:lineRule="atLeast"/>
      <w:ind w:left="1361" w:hanging="1361"/>
    </w:pPr>
    <w:rPr>
      <w:sz w:val="20"/>
    </w:rPr>
  </w:style>
  <w:style w:type="paragraph" w:customStyle="1" w:styleId="CTA4a">
    <w:name w:val="CTA 4(a)"/>
    <w:basedOn w:val="OPCParaBase"/>
    <w:rsid w:val="00E46E6B"/>
    <w:pPr>
      <w:tabs>
        <w:tab w:val="right" w:pos="624"/>
      </w:tabs>
      <w:spacing w:before="40" w:line="240" w:lineRule="atLeast"/>
      <w:ind w:left="873" w:hanging="873"/>
    </w:pPr>
    <w:rPr>
      <w:sz w:val="20"/>
    </w:rPr>
  </w:style>
  <w:style w:type="paragraph" w:customStyle="1" w:styleId="CTA4ai">
    <w:name w:val="CTA 4(a)(i)"/>
    <w:basedOn w:val="OPCParaBase"/>
    <w:rsid w:val="00E46E6B"/>
    <w:pPr>
      <w:tabs>
        <w:tab w:val="right" w:pos="1213"/>
      </w:tabs>
      <w:spacing w:before="40" w:line="240" w:lineRule="atLeast"/>
      <w:ind w:left="1452" w:hanging="1452"/>
    </w:pPr>
    <w:rPr>
      <w:sz w:val="20"/>
    </w:rPr>
  </w:style>
  <w:style w:type="paragraph" w:customStyle="1" w:styleId="CTACAPS">
    <w:name w:val="CTA CAPS"/>
    <w:basedOn w:val="OPCParaBase"/>
    <w:rsid w:val="00E46E6B"/>
    <w:pPr>
      <w:spacing w:before="60" w:line="240" w:lineRule="atLeast"/>
    </w:pPr>
    <w:rPr>
      <w:sz w:val="20"/>
    </w:rPr>
  </w:style>
  <w:style w:type="paragraph" w:customStyle="1" w:styleId="CTAright">
    <w:name w:val="CTA right"/>
    <w:basedOn w:val="OPCParaBase"/>
    <w:rsid w:val="00E46E6B"/>
    <w:pPr>
      <w:spacing w:before="60" w:line="240" w:lineRule="auto"/>
      <w:jc w:val="right"/>
    </w:pPr>
    <w:rPr>
      <w:sz w:val="20"/>
    </w:rPr>
  </w:style>
  <w:style w:type="paragraph" w:styleId="Date">
    <w:name w:val="Date"/>
    <w:next w:val="Normal"/>
    <w:rsid w:val="00233E32"/>
    <w:rPr>
      <w:sz w:val="22"/>
      <w:szCs w:val="24"/>
    </w:rPr>
  </w:style>
  <w:style w:type="paragraph" w:customStyle="1" w:styleId="subsection">
    <w:name w:val="subsection"/>
    <w:aliases w:val="ss"/>
    <w:basedOn w:val="OPCParaBase"/>
    <w:link w:val="subsectionChar"/>
    <w:rsid w:val="00E46E6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46E6B"/>
    <w:pPr>
      <w:spacing w:before="180" w:line="240" w:lineRule="auto"/>
      <w:ind w:left="1134"/>
    </w:pPr>
  </w:style>
  <w:style w:type="paragraph" w:styleId="DocumentMap">
    <w:name w:val="Document Map"/>
    <w:rsid w:val="00233E32"/>
    <w:pPr>
      <w:shd w:val="clear" w:color="auto" w:fill="000080"/>
    </w:pPr>
    <w:rPr>
      <w:rFonts w:ascii="Tahoma" w:hAnsi="Tahoma" w:cs="Tahoma"/>
      <w:sz w:val="22"/>
      <w:szCs w:val="24"/>
    </w:rPr>
  </w:style>
  <w:style w:type="paragraph" w:styleId="E-mailSignature">
    <w:name w:val="E-mail Signature"/>
    <w:rsid w:val="00233E32"/>
    <w:rPr>
      <w:sz w:val="22"/>
      <w:szCs w:val="24"/>
    </w:rPr>
  </w:style>
  <w:style w:type="character" w:styleId="Emphasis">
    <w:name w:val="Emphasis"/>
    <w:basedOn w:val="DefaultParagraphFont"/>
    <w:qFormat/>
    <w:rsid w:val="00233E32"/>
    <w:rPr>
      <w:i/>
      <w:iCs/>
    </w:rPr>
  </w:style>
  <w:style w:type="character" w:styleId="EndnoteReference">
    <w:name w:val="endnote reference"/>
    <w:basedOn w:val="DefaultParagraphFont"/>
    <w:rsid w:val="00233E32"/>
    <w:rPr>
      <w:vertAlign w:val="superscript"/>
    </w:rPr>
  </w:style>
  <w:style w:type="paragraph" w:styleId="EndnoteText">
    <w:name w:val="endnote text"/>
    <w:rsid w:val="00233E32"/>
  </w:style>
  <w:style w:type="paragraph" w:styleId="EnvelopeAddress">
    <w:name w:val="envelope address"/>
    <w:rsid w:val="00233E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33E32"/>
    <w:rPr>
      <w:rFonts w:ascii="Arial" w:hAnsi="Arial" w:cs="Arial"/>
    </w:rPr>
  </w:style>
  <w:style w:type="character" w:styleId="FollowedHyperlink">
    <w:name w:val="FollowedHyperlink"/>
    <w:basedOn w:val="DefaultParagraphFont"/>
    <w:rsid w:val="00233E32"/>
    <w:rPr>
      <w:color w:val="800080"/>
      <w:u w:val="single"/>
    </w:rPr>
  </w:style>
  <w:style w:type="paragraph" w:styleId="Footer">
    <w:name w:val="footer"/>
    <w:link w:val="FooterChar"/>
    <w:rsid w:val="00E46E6B"/>
    <w:pPr>
      <w:tabs>
        <w:tab w:val="center" w:pos="4153"/>
        <w:tab w:val="right" w:pos="8306"/>
      </w:tabs>
    </w:pPr>
    <w:rPr>
      <w:sz w:val="22"/>
      <w:szCs w:val="24"/>
    </w:rPr>
  </w:style>
  <w:style w:type="character" w:styleId="FootnoteReference">
    <w:name w:val="footnote reference"/>
    <w:basedOn w:val="DefaultParagraphFont"/>
    <w:rsid w:val="00233E32"/>
    <w:rPr>
      <w:vertAlign w:val="superscript"/>
    </w:rPr>
  </w:style>
  <w:style w:type="paragraph" w:styleId="FootnoteText">
    <w:name w:val="footnote text"/>
    <w:rsid w:val="00233E32"/>
  </w:style>
  <w:style w:type="paragraph" w:customStyle="1" w:styleId="Formula">
    <w:name w:val="Formula"/>
    <w:basedOn w:val="OPCParaBase"/>
    <w:rsid w:val="00E46E6B"/>
    <w:pPr>
      <w:spacing w:line="240" w:lineRule="auto"/>
      <w:ind w:left="1134"/>
    </w:pPr>
    <w:rPr>
      <w:sz w:val="20"/>
    </w:rPr>
  </w:style>
  <w:style w:type="paragraph" w:styleId="Header">
    <w:name w:val="header"/>
    <w:basedOn w:val="OPCParaBase"/>
    <w:link w:val="HeaderChar"/>
    <w:unhideWhenUsed/>
    <w:rsid w:val="00E46E6B"/>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E46E6B"/>
    <w:pPr>
      <w:spacing w:line="240" w:lineRule="auto"/>
    </w:pPr>
    <w:rPr>
      <w:sz w:val="28"/>
    </w:rPr>
  </w:style>
  <w:style w:type="character" w:styleId="HTMLAcronym">
    <w:name w:val="HTML Acronym"/>
    <w:basedOn w:val="DefaultParagraphFont"/>
    <w:rsid w:val="00233E32"/>
  </w:style>
  <w:style w:type="paragraph" w:styleId="HTMLAddress">
    <w:name w:val="HTML Address"/>
    <w:rsid w:val="00233E32"/>
    <w:rPr>
      <w:i/>
      <w:iCs/>
      <w:sz w:val="22"/>
      <w:szCs w:val="24"/>
    </w:rPr>
  </w:style>
  <w:style w:type="character" w:styleId="HTMLCite">
    <w:name w:val="HTML Cite"/>
    <w:basedOn w:val="DefaultParagraphFont"/>
    <w:rsid w:val="00233E32"/>
    <w:rPr>
      <w:i/>
      <w:iCs/>
    </w:rPr>
  </w:style>
  <w:style w:type="character" w:styleId="HTMLCode">
    <w:name w:val="HTML Code"/>
    <w:basedOn w:val="DefaultParagraphFont"/>
    <w:rsid w:val="00233E32"/>
    <w:rPr>
      <w:rFonts w:ascii="Courier New" w:hAnsi="Courier New" w:cs="Courier New"/>
      <w:sz w:val="20"/>
      <w:szCs w:val="20"/>
    </w:rPr>
  </w:style>
  <w:style w:type="character" w:styleId="HTMLDefinition">
    <w:name w:val="HTML Definition"/>
    <w:basedOn w:val="DefaultParagraphFont"/>
    <w:rsid w:val="00233E32"/>
    <w:rPr>
      <w:i/>
      <w:iCs/>
    </w:rPr>
  </w:style>
  <w:style w:type="character" w:styleId="HTMLKeyboard">
    <w:name w:val="HTML Keyboard"/>
    <w:basedOn w:val="DefaultParagraphFont"/>
    <w:rsid w:val="00233E32"/>
    <w:rPr>
      <w:rFonts w:ascii="Courier New" w:hAnsi="Courier New" w:cs="Courier New"/>
      <w:sz w:val="20"/>
      <w:szCs w:val="20"/>
    </w:rPr>
  </w:style>
  <w:style w:type="paragraph" w:styleId="HTMLPreformatted">
    <w:name w:val="HTML Preformatted"/>
    <w:rsid w:val="00233E32"/>
    <w:rPr>
      <w:rFonts w:ascii="Courier New" w:hAnsi="Courier New" w:cs="Courier New"/>
    </w:rPr>
  </w:style>
  <w:style w:type="character" w:styleId="HTMLSample">
    <w:name w:val="HTML Sample"/>
    <w:basedOn w:val="DefaultParagraphFont"/>
    <w:rsid w:val="00233E32"/>
    <w:rPr>
      <w:rFonts w:ascii="Courier New" w:hAnsi="Courier New" w:cs="Courier New"/>
    </w:rPr>
  </w:style>
  <w:style w:type="character" w:styleId="HTMLTypewriter">
    <w:name w:val="HTML Typewriter"/>
    <w:basedOn w:val="DefaultParagraphFont"/>
    <w:rsid w:val="00233E32"/>
    <w:rPr>
      <w:rFonts w:ascii="Courier New" w:hAnsi="Courier New" w:cs="Courier New"/>
      <w:sz w:val="20"/>
      <w:szCs w:val="20"/>
    </w:rPr>
  </w:style>
  <w:style w:type="character" w:styleId="HTMLVariable">
    <w:name w:val="HTML Variable"/>
    <w:basedOn w:val="DefaultParagraphFont"/>
    <w:rsid w:val="00233E32"/>
    <w:rPr>
      <w:i/>
      <w:iCs/>
    </w:rPr>
  </w:style>
  <w:style w:type="character" w:styleId="Hyperlink">
    <w:name w:val="Hyperlink"/>
    <w:basedOn w:val="DefaultParagraphFont"/>
    <w:rsid w:val="00233E32"/>
    <w:rPr>
      <w:color w:val="0000FF"/>
      <w:u w:val="single"/>
    </w:rPr>
  </w:style>
  <w:style w:type="paragraph" w:styleId="Index1">
    <w:name w:val="index 1"/>
    <w:next w:val="Normal"/>
    <w:rsid w:val="00233E32"/>
    <w:pPr>
      <w:ind w:left="220" w:hanging="220"/>
    </w:pPr>
    <w:rPr>
      <w:sz w:val="22"/>
      <w:szCs w:val="24"/>
    </w:rPr>
  </w:style>
  <w:style w:type="paragraph" w:styleId="Index2">
    <w:name w:val="index 2"/>
    <w:next w:val="Normal"/>
    <w:rsid w:val="00233E32"/>
    <w:pPr>
      <w:ind w:left="440" w:hanging="220"/>
    </w:pPr>
    <w:rPr>
      <w:sz w:val="22"/>
      <w:szCs w:val="24"/>
    </w:rPr>
  </w:style>
  <w:style w:type="paragraph" w:styleId="Index3">
    <w:name w:val="index 3"/>
    <w:next w:val="Normal"/>
    <w:rsid w:val="00233E32"/>
    <w:pPr>
      <w:ind w:left="660" w:hanging="220"/>
    </w:pPr>
    <w:rPr>
      <w:sz w:val="22"/>
      <w:szCs w:val="24"/>
    </w:rPr>
  </w:style>
  <w:style w:type="paragraph" w:styleId="Index4">
    <w:name w:val="index 4"/>
    <w:next w:val="Normal"/>
    <w:rsid w:val="00233E32"/>
    <w:pPr>
      <w:ind w:left="880" w:hanging="220"/>
    </w:pPr>
    <w:rPr>
      <w:sz w:val="22"/>
      <w:szCs w:val="24"/>
    </w:rPr>
  </w:style>
  <w:style w:type="paragraph" w:styleId="Index5">
    <w:name w:val="index 5"/>
    <w:next w:val="Normal"/>
    <w:rsid w:val="00233E32"/>
    <w:pPr>
      <w:ind w:left="1100" w:hanging="220"/>
    </w:pPr>
    <w:rPr>
      <w:sz w:val="22"/>
      <w:szCs w:val="24"/>
    </w:rPr>
  </w:style>
  <w:style w:type="paragraph" w:styleId="Index6">
    <w:name w:val="index 6"/>
    <w:next w:val="Normal"/>
    <w:rsid w:val="00233E32"/>
    <w:pPr>
      <w:ind w:left="1320" w:hanging="220"/>
    </w:pPr>
    <w:rPr>
      <w:sz w:val="22"/>
      <w:szCs w:val="24"/>
    </w:rPr>
  </w:style>
  <w:style w:type="paragraph" w:styleId="Index7">
    <w:name w:val="index 7"/>
    <w:next w:val="Normal"/>
    <w:rsid w:val="00233E32"/>
    <w:pPr>
      <w:ind w:left="1540" w:hanging="220"/>
    </w:pPr>
    <w:rPr>
      <w:sz w:val="22"/>
      <w:szCs w:val="24"/>
    </w:rPr>
  </w:style>
  <w:style w:type="paragraph" w:styleId="Index8">
    <w:name w:val="index 8"/>
    <w:next w:val="Normal"/>
    <w:rsid w:val="00233E32"/>
    <w:pPr>
      <w:ind w:left="1760" w:hanging="220"/>
    </w:pPr>
    <w:rPr>
      <w:sz w:val="22"/>
      <w:szCs w:val="24"/>
    </w:rPr>
  </w:style>
  <w:style w:type="paragraph" w:styleId="Index9">
    <w:name w:val="index 9"/>
    <w:next w:val="Normal"/>
    <w:rsid w:val="00233E32"/>
    <w:pPr>
      <w:ind w:left="1980" w:hanging="220"/>
    </w:pPr>
    <w:rPr>
      <w:sz w:val="22"/>
      <w:szCs w:val="24"/>
    </w:rPr>
  </w:style>
  <w:style w:type="paragraph" w:styleId="IndexHeading">
    <w:name w:val="index heading"/>
    <w:next w:val="Index1"/>
    <w:rsid w:val="00233E32"/>
    <w:rPr>
      <w:rFonts w:ascii="Arial" w:hAnsi="Arial" w:cs="Arial"/>
      <w:b/>
      <w:bCs/>
      <w:sz w:val="22"/>
      <w:szCs w:val="24"/>
    </w:rPr>
  </w:style>
  <w:style w:type="paragraph" w:customStyle="1" w:styleId="Item">
    <w:name w:val="Item"/>
    <w:aliases w:val="i"/>
    <w:basedOn w:val="OPCParaBase"/>
    <w:next w:val="ItemHead"/>
    <w:link w:val="ItemChar"/>
    <w:rsid w:val="00E46E6B"/>
    <w:pPr>
      <w:keepLines/>
      <w:spacing w:before="80" w:line="240" w:lineRule="auto"/>
      <w:ind w:left="709"/>
    </w:pPr>
  </w:style>
  <w:style w:type="paragraph" w:customStyle="1" w:styleId="ItemHead">
    <w:name w:val="ItemHead"/>
    <w:aliases w:val="ih"/>
    <w:basedOn w:val="OPCParaBase"/>
    <w:next w:val="Item"/>
    <w:link w:val="ItemHeadChar"/>
    <w:rsid w:val="00E46E6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46E6B"/>
    <w:rPr>
      <w:sz w:val="16"/>
    </w:rPr>
  </w:style>
  <w:style w:type="paragraph" w:styleId="List">
    <w:name w:val="List"/>
    <w:rsid w:val="00233E32"/>
    <w:pPr>
      <w:ind w:left="283" w:hanging="283"/>
    </w:pPr>
    <w:rPr>
      <w:sz w:val="22"/>
      <w:szCs w:val="24"/>
    </w:rPr>
  </w:style>
  <w:style w:type="paragraph" w:styleId="List2">
    <w:name w:val="List 2"/>
    <w:rsid w:val="00233E32"/>
    <w:pPr>
      <w:ind w:left="566" w:hanging="283"/>
    </w:pPr>
    <w:rPr>
      <w:sz w:val="22"/>
      <w:szCs w:val="24"/>
    </w:rPr>
  </w:style>
  <w:style w:type="paragraph" w:styleId="List3">
    <w:name w:val="List 3"/>
    <w:rsid w:val="00233E32"/>
    <w:pPr>
      <w:ind w:left="849" w:hanging="283"/>
    </w:pPr>
    <w:rPr>
      <w:sz w:val="22"/>
      <w:szCs w:val="24"/>
    </w:rPr>
  </w:style>
  <w:style w:type="paragraph" w:styleId="List4">
    <w:name w:val="List 4"/>
    <w:rsid w:val="00233E32"/>
    <w:pPr>
      <w:ind w:left="1132" w:hanging="283"/>
    </w:pPr>
    <w:rPr>
      <w:sz w:val="22"/>
      <w:szCs w:val="24"/>
    </w:rPr>
  </w:style>
  <w:style w:type="paragraph" w:styleId="List5">
    <w:name w:val="List 5"/>
    <w:rsid w:val="00233E32"/>
    <w:pPr>
      <w:ind w:left="1415" w:hanging="283"/>
    </w:pPr>
    <w:rPr>
      <w:sz w:val="22"/>
      <w:szCs w:val="24"/>
    </w:rPr>
  </w:style>
  <w:style w:type="paragraph" w:styleId="ListBullet">
    <w:name w:val="List Bullet"/>
    <w:rsid w:val="00233E32"/>
    <w:pPr>
      <w:numPr>
        <w:numId w:val="3"/>
      </w:numPr>
      <w:tabs>
        <w:tab w:val="clear" w:pos="360"/>
        <w:tab w:val="num" w:pos="2989"/>
      </w:tabs>
      <w:ind w:left="1225" w:firstLine="1043"/>
    </w:pPr>
    <w:rPr>
      <w:sz w:val="22"/>
      <w:szCs w:val="24"/>
    </w:rPr>
  </w:style>
  <w:style w:type="paragraph" w:styleId="ListBullet2">
    <w:name w:val="List Bullet 2"/>
    <w:rsid w:val="00233E32"/>
    <w:pPr>
      <w:numPr>
        <w:numId w:val="4"/>
      </w:numPr>
      <w:tabs>
        <w:tab w:val="clear" w:pos="643"/>
        <w:tab w:val="num" w:pos="360"/>
      </w:tabs>
      <w:ind w:left="360"/>
    </w:pPr>
    <w:rPr>
      <w:sz w:val="22"/>
      <w:szCs w:val="24"/>
    </w:rPr>
  </w:style>
  <w:style w:type="paragraph" w:styleId="ListBullet3">
    <w:name w:val="List Bullet 3"/>
    <w:rsid w:val="00233E32"/>
    <w:pPr>
      <w:numPr>
        <w:numId w:val="5"/>
      </w:numPr>
      <w:tabs>
        <w:tab w:val="clear" w:pos="926"/>
        <w:tab w:val="num" w:pos="360"/>
      </w:tabs>
      <w:ind w:left="360"/>
    </w:pPr>
    <w:rPr>
      <w:sz w:val="22"/>
      <w:szCs w:val="24"/>
    </w:rPr>
  </w:style>
  <w:style w:type="paragraph" w:styleId="ListBullet4">
    <w:name w:val="List Bullet 4"/>
    <w:rsid w:val="00233E32"/>
    <w:pPr>
      <w:numPr>
        <w:numId w:val="6"/>
      </w:numPr>
      <w:tabs>
        <w:tab w:val="clear" w:pos="1209"/>
        <w:tab w:val="num" w:pos="926"/>
      </w:tabs>
      <w:ind w:left="926"/>
    </w:pPr>
    <w:rPr>
      <w:sz w:val="22"/>
      <w:szCs w:val="24"/>
    </w:rPr>
  </w:style>
  <w:style w:type="paragraph" w:styleId="ListBullet5">
    <w:name w:val="List Bullet 5"/>
    <w:rsid w:val="00233E32"/>
    <w:pPr>
      <w:numPr>
        <w:numId w:val="7"/>
      </w:numPr>
    </w:pPr>
    <w:rPr>
      <w:sz w:val="22"/>
      <w:szCs w:val="24"/>
    </w:rPr>
  </w:style>
  <w:style w:type="paragraph" w:styleId="ListContinue">
    <w:name w:val="List Continue"/>
    <w:rsid w:val="00233E32"/>
    <w:pPr>
      <w:spacing w:after="120"/>
      <w:ind w:left="283"/>
    </w:pPr>
    <w:rPr>
      <w:sz w:val="22"/>
      <w:szCs w:val="24"/>
    </w:rPr>
  </w:style>
  <w:style w:type="paragraph" w:styleId="ListContinue2">
    <w:name w:val="List Continue 2"/>
    <w:rsid w:val="00233E32"/>
    <w:pPr>
      <w:spacing w:after="120"/>
      <w:ind w:left="566"/>
    </w:pPr>
    <w:rPr>
      <w:sz w:val="22"/>
      <w:szCs w:val="24"/>
    </w:rPr>
  </w:style>
  <w:style w:type="paragraph" w:styleId="ListContinue3">
    <w:name w:val="List Continue 3"/>
    <w:rsid w:val="00233E32"/>
    <w:pPr>
      <w:spacing w:after="120"/>
      <w:ind w:left="849"/>
    </w:pPr>
    <w:rPr>
      <w:sz w:val="22"/>
      <w:szCs w:val="24"/>
    </w:rPr>
  </w:style>
  <w:style w:type="paragraph" w:styleId="ListContinue4">
    <w:name w:val="List Continue 4"/>
    <w:rsid w:val="00233E32"/>
    <w:pPr>
      <w:spacing w:after="120"/>
      <w:ind w:left="1132"/>
    </w:pPr>
    <w:rPr>
      <w:sz w:val="22"/>
      <w:szCs w:val="24"/>
    </w:rPr>
  </w:style>
  <w:style w:type="paragraph" w:styleId="ListContinue5">
    <w:name w:val="List Continue 5"/>
    <w:rsid w:val="00233E32"/>
    <w:pPr>
      <w:spacing w:after="120"/>
      <w:ind w:left="1415"/>
    </w:pPr>
    <w:rPr>
      <w:sz w:val="22"/>
      <w:szCs w:val="24"/>
    </w:rPr>
  </w:style>
  <w:style w:type="paragraph" w:styleId="ListNumber">
    <w:name w:val="List Number"/>
    <w:rsid w:val="00233E32"/>
    <w:pPr>
      <w:numPr>
        <w:numId w:val="8"/>
      </w:numPr>
      <w:tabs>
        <w:tab w:val="clear" w:pos="360"/>
        <w:tab w:val="num" w:pos="4242"/>
      </w:tabs>
      <w:ind w:left="3521" w:hanging="1043"/>
    </w:pPr>
    <w:rPr>
      <w:sz w:val="22"/>
      <w:szCs w:val="24"/>
    </w:rPr>
  </w:style>
  <w:style w:type="paragraph" w:styleId="ListNumber2">
    <w:name w:val="List Number 2"/>
    <w:rsid w:val="00233E32"/>
    <w:pPr>
      <w:numPr>
        <w:numId w:val="9"/>
      </w:numPr>
      <w:tabs>
        <w:tab w:val="clear" w:pos="643"/>
        <w:tab w:val="num" w:pos="360"/>
      </w:tabs>
      <w:ind w:left="360"/>
    </w:pPr>
    <w:rPr>
      <w:sz w:val="22"/>
      <w:szCs w:val="24"/>
    </w:rPr>
  </w:style>
  <w:style w:type="paragraph" w:styleId="ListNumber3">
    <w:name w:val="List Number 3"/>
    <w:rsid w:val="00233E32"/>
    <w:pPr>
      <w:numPr>
        <w:numId w:val="10"/>
      </w:numPr>
      <w:tabs>
        <w:tab w:val="clear" w:pos="926"/>
        <w:tab w:val="num" w:pos="360"/>
      </w:tabs>
      <w:ind w:left="360"/>
    </w:pPr>
    <w:rPr>
      <w:sz w:val="22"/>
      <w:szCs w:val="24"/>
    </w:rPr>
  </w:style>
  <w:style w:type="paragraph" w:styleId="ListNumber4">
    <w:name w:val="List Number 4"/>
    <w:rsid w:val="00233E32"/>
    <w:pPr>
      <w:numPr>
        <w:numId w:val="11"/>
      </w:numPr>
      <w:tabs>
        <w:tab w:val="clear" w:pos="1209"/>
        <w:tab w:val="num" w:pos="360"/>
      </w:tabs>
      <w:ind w:left="360"/>
    </w:pPr>
    <w:rPr>
      <w:sz w:val="22"/>
      <w:szCs w:val="24"/>
    </w:rPr>
  </w:style>
  <w:style w:type="paragraph" w:styleId="ListNumber5">
    <w:name w:val="List Number 5"/>
    <w:rsid w:val="00233E32"/>
    <w:pPr>
      <w:numPr>
        <w:numId w:val="12"/>
      </w:numPr>
      <w:tabs>
        <w:tab w:val="clear" w:pos="1492"/>
        <w:tab w:val="num" w:pos="1440"/>
      </w:tabs>
      <w:ind w:left="0" w:firstLine="0"/>
    </w:pPr>
    <w:rPr>
      <w:sz w:val="22"/>
      <w:szCs w:val="24"/>
    </w:rPr>
  </w:style>
  <w:style w:type="paragraph" w:customStyle="1" w:styleId="LongT">
    <w:name w:val="LongT"/>
    <w:basedOn w:val="OPCParaBase"/>
    <w:rsid w:val="00E46E6B"/>
    <w:pPr>
      <w:spacing w:line="240" w:lineRule="auto"/>
    </w:pPr>
    <w:rPr>
      <w:b/>
      <w:sz w:val="32"/>
    </w:rPr>
  </w:style>
  <w:style w:type="paragraph" w:styleId="MacroText">
    <w:name w:val="macro"/>
    <w:rsid w:val="00233E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33E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33E32"/>
    <w:rPr>
      <w:sz w:val="24"/>
      <w:szCs w:val="24"/>
    </w:rPr>
  </w:style>
  <w:style w:type="paragraph" w:styleId="NormalIndent">
    <w:name w:val="Normal Indent"/>
    <w:rsid w:val="00233E32"/>
    <w:pPr>
      <w:ind w:left="720"/>
    </w:pPr>
    <w:rPr>
      <w:sz w:val="22"/>
      <w:szCs w:val="24"/>
    </w:rPr>
  </w:style>
  <w:style w:type="paragraph" w:styleId="NoteHeading">
    <w:name w:val="Note Heading"/>
    <w:next w:val="Normal"/>
    <w:rsid w:val="00233E32"/>
    <w:rPr>
      <w:sz w:val="22"/>
      <w:szCs w:val="24"/>
    </w:r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E46E6B"/>
    <w:pPr>
      <w:spacing w:before="240" w:line="240" w:lineRule="auto"/>
      <w:ind w:left="284" w:hanging="284"/>
    </w:pPr>
    <w:rPr>
      <w:i/>
      <w:sz w:val="24"/>
    </w:rPr>
  </w:style>
  <w:style w:type="paragraph" w:customStyle="1" w:styleId="notepara">
    <w:name w:val="note(para)"/>
    <w:aliases w:val="na"/>
    <w:basedOn w:val="OPCParaBase"/>
    <w:rsid w:val="00E46E6B"/>
    <w:pPr>
      <w:spacing w:before="40" w:line="198" w:lineRule="exact"/>
      <w:ind w:left="2354" w:hanging="369"/>
    </w:pPr>
    <w:rPr>
      <w:sz w:val="18"/>
    </w:rPr>
  </w:style>
  <w:style w:type="paragraph" w:customStyle="1" w:styleId="noteParlAmend">
    <w:name w:val="note(ParlAmend)"/>
    <w:aliases w:val="npp"/>
    <w:basedOn w:val="OPCParaBase"/>
    <w:next w:val="ParlAmend"/>
    <w:rsid w:val="00E46E6B"/>
    <w:pPr>
      <w:spacing w:line="240" w:lineRule="auto"/>
      <w:jc w:val="right"/>
    </w:pPr>
    <w:rPr>
      <w:rFonts w:ascii="Arial" w:hAnsi="Arial"/>
      <w:b/>
      <w:i/>
    </w:rPr>
  </w:style>
  <w:style w:type="character" w:styleId="PageNumber">
    <w:name w:val="page number"/>
    <w:basedOn w:val="DefaultParagraphFont"/>
    <w:rsid w:val="00233E32"/>
  </w:style>
  <w:style w:type="paragraph" w:customStyle="1" w:styleId="Page1">
    <w:name w:val="Page1"/>
    <w:basedOn w:val="OPCParaBase"/>
    <w:rsid w:val="00E46E6B"/>
    <w:pPr>
      <w:spacing w:before="5600" w:line="240" w:lineRule="auto"/>
    </w:pPr>
    <w:rPr>
      <w:b/>
      <w:sz w:val="32"/>
    </w:rPr>
  </w:style>
  <w:style w:type="paragraph" w:customStyle="1" w:styleId="PageBreak">
    <w:name w:val="PageBreak"/>
    <w:aliases w:val="pb"/>
    <w:basedOn w:val="OPCParaBase"/>
    <w:rsid w:val="00E46E6B"/>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E46E6B"/>
    <w:pPr>
      <w:tabs>
        <w:tab w:val="right" w:pos="1531"/>
      </w:tabs>
      <w:spacing w:before="40" w:line="240" w:lineRule="auto"/>
      <w:ind w:left="1644" w:hanging="1644"/>
    </w:pPr>
  </w:style>
  <w:style w:type="paragraph" w:customStyle="1" w:styleId="paragraphsub">
    <w:name w:val="paragraph(sub)"/>
    <w:aliases w:val="aa"/>
    <w:basedOn w:val="OPCParaBase"/>
    <w:rsid w:val="00E46E6B"/>
    <w:pPr>
      <w:tabs>
        <w:tab w:val="right" w:pos="1985"/>
      </w:tabs>
      <w:spacing w:before="40" w:line="240" w:lineRule="auto"/>
      <w:ind w:left="2098" w:hanging="2098"/>
    </w:pPr>
  </w:style>
  <w:style w:type="paragraph" w:customStyle="1" w:styleId="paragraphsub-sub">
    <w:name w:val="paragraph(sub-sub)"/>
    <w:aliases w:val="aaa"/>
    <w:basedOn w:val="OPCParaBase"/>
    <w:rsid w:val="00E46E6B"/>
    <w:pPr>
      <w:tabs>
        <w:tab w:val="right" w:pos="2722"/>
      </w:tabs>
      <w:spacing w:before="40" w:line="240" w:lineRule="auto"/>
      <w:ind w:left="2835" w:hanging="2835"/>
    </w:pPr>
  </w:style>
  <w:style w:type="paragraph" w:customStyle="1" w:styleId="ParlAmend">
    <w:name w:val="ParlAmend"/>
    <w:aliases w:val="pp"/>
    <w:basedOn w:val="OPCParaBase"/>
    <w:rsid w:val="00E46E6B"/>
    <w:pPr>
      <w:spacing w:before="240" w:line="240" w:lineRule="atLeast"/>
      <w:ind w:hanging="567"/>
    </w:pPr>
    <w:rPr>
      <w:sz w:val="24"/>
    </w:rPr>
  </w:style>
  <w:style w:type="paragraph" w:customStyle="1" w:styleId="Penalty">
    <w:name w:val="Penalty"/>
    <w:basedOn w:val="OPCParaBase"/>
    <w:rsid w:val="00E46E6B"/>
    <w:pPr>
      <w:tabs>
        <w:tab w:val="left" w:pos="2977"/>
      </w:tabs>
      <w:spacing w:before="180" w:line="240" w:lineRule="auto"/>
      <w:ind w:left="1985" w:hanging="851"/>
    </w:pPr>
  </w:style>
  <w:style w:type="paragraph" w:styleId="PlainText">
    <w:name w:val="Plain Text"/>
    <w:rsid w:val="00233E32"/>
    <w:rPr>
      <w:rFonts w:ascii="Courier New" w:hAnsi="Courier New" w:cs="Courier New"/>
      <w:sz w:val="22"/>
    </w:rPr>
  </w:style>
  <w:style w:type="paragraph" w:customStyle="1" w:styleId="Portfolio">
    <w:name w:val="Portfolio"/>
    <w:basedOn w:val="OPCParaBase"/>
    <w:rsid w:val="00E46E6B"/>
    <w:pPr>
      <w:spacing w:line="240" w:lineRule="auto"/>
    </w:pPr>
    <w:rPr>
      <w:i/>
      <w:sz w:val="20"/>
    </w:rPr>
  </w:style>
  <w:style w:type="paragraph" w:customStyle="1" w:styleId="Preamble">
    <w:name w:val="Preamble"/>
    <w:basedOn w:val="OPCParaBase"/>
    <w:next w:val="Normal"/>
    <w:rsid w:val="00E46E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6E6B"/>
    <w:pPr>
      <w:spacing w:line="240" w:lineRule="auto"/>
    </w:pPr>
    <w:rPr>
      <w:i/>
      <w:sz w:val="20"/>
    </w:rPr>
  </w:style>
  <w:style w:type="paragraph" w:styleId="Salutation">
    <w:name w:val="Salutation"/>
    <w:next w:val="Normal"/>
    <w:rsid w:val="00233E32"/>
    <w:rPr>
      <w:sz w:val="22"/>
      <w:szCs w:val="24"/>
    </w:rPr>
  </w:style>
  <w:style w:type="paragraph" w:customStyle="1" w:styleId="Session">
    <w:name w:val="Session"/>
    <w:basedOn w:val="OPCParaBase"/>
    <w:rsid w:val="00E46E6B"/>
    <w:pPr>
      <w:spacing w:line="240" w:lineRule="auto"/>
    </w:pPr>
    <w:rPr>
      <w:sz w:val="28"/>
    </w:rPr>
  </w:style>
  <w:style w:type="paragraph" w:customStyle="1" w:styleId="ShortT">
    <w:name w:val="ShortT"/>
    <w:basedOn w:val="OPCParaBase"/>
    <w:next w:val="Normal"/>
    <w:link w:val="ShortTChar"/>
    <w:qFormat/>
    <w:rsid w:val="00E46E6B"/>
    <w:pPr>
      <w:spacing w:line="240" w:lineRule="auto"/>
    </w:pPr>
    <w:rPr>
      <w:b/>
      <w:sz w:val="40"/>
    </w:rPr>
  </w:style>
  <w:style w:type="paragraph" w:styleId="Signature">
    <w:name w:val="Signature"/>
    <w:rsid w:val="00233E32"/>
    <w:pPr>
      <w:ind w:left="4252"/>
    </w:pPr>
    <w:rPr>
      <w:sz w:val="22"/>
      <w:szCs w:val="24"/>
    </w:rPr>
  </w:style>
  <w:style w:type="paragraph" w:customStyle="1" w:styleId="Sponsor">
    <w:name w:val="Sponsor"/>
    <w:basedOn w:val="OPCParaBase"/>
    <w:rsid w:val="00E46E6B"/>
    <w:pPr>
      <w:spacing w:line="240" w:lineRule="auto"/>
    </w:pPr>
    <w:rPr>
      <w:i/>
    </w:rPr>
  </w:style>
  <w:style w:type="character" w:styleId="Strong">
    <w:name w:val="Strong"/>
    <w:basedOn w:val="DefaultParagraphFont"/>
    <w:qFormat/>
    <w:rsid w:val="00233E32"/>
    <w:rPr>
      <w:b/>
      <w:bCs/>
    </w:rPr>
  </w:style>
  <w:style w:type="paragraph" w:customStyle="1" w:styleId="Subitem">
    <w:name w:val="Subitem"/>
    <w:aliases w:val="iss"/>
    <w:basedOn w:val="OPCParaBase"/>
    <w:rsid w:val="00E46E6B"/>
    <w:pPr>
      <w:spacing w:before="180" w:line="240" w:lineRule="auto"/>
      <w:ind w:left="709" w:hanging="709"/>
    </w:pPr>
  </w:style>
  <w:style w:type="paragraph" w:customStyle="1" w:styleId="SubitemHead">
    <w:name w:val="SubitemHead"/>
    <w:aliases w:val="issh"/>
    <w:basedOn w:val="OPCParaBase"/>
    <w:rsid w:val="00E46E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46E6B"/>
    <w:pPr>
      <w:spacing w:before="40" w:line="240" w:lineRule="auto"/>
      <w:ind w:left="1134"/>
    </w:pPr>
  </w:style>
  <w:style w:type="paragraph" w:customStyle="1" w:styleId="SubsectionHead">
    <w:name w:val="SubsectionHead"/>
    <w:aliases w:val="ssh"/>
    <w:basedOn w:val="OPCParaBase"/>
    <w:next w:val="subsection"/>
    <w:rsid w:val="00E46E6B"/>
    <w:pPr>
      <w:keepNext/>
      <w:keepLines/>
      <w:spacing w:before="240" w:line="240" w:lineRule="auto"/>
      <w:ind w:left="1134"/>
    </w:pPr>
    <w:rPr>
      <w:i/>
    </w:rPr>
  </w:style>
  <w:style w:type="paragraph" w:styleId="Subtitle">
    <w:name w:val="Subtitle"/>
    <w:qFormat/>
    <w:rsid w:val="00233E32"/>
    <w:pPr>
      <w:spacing w:after="60"/>
      <w:jc w:val="center"/>
    </w:pPr>
    <w:rPr>
      <w:rFonts w:ascii="Arial" w:hAnsi="Arial" w:cs="Arial"/>
      <w:sz w:val="24"/>
      <w:szCs w:val="24"/>
    </w:rPr>
  </w:style>
  <w:style w:type="character" w:customStyle="1" w:styleId="charsuperscriptstyle">
    <w:name w:val="charsuperscriptstyle"/>
    <w:basedOn w:val="DefaultParagraphFont"/>
    <w:rsid w:val="00233E32"/>
    <w:rPr>
      <w:rFonts w:ascii="Times New Roman" w:hAnsi="Times New Roman"/>
      <w:sz w:val="18"/>
      <w:szCs w:val="18"/>
      <w:vertAlign w:val="baseline"/>
    </w:rPr>
  </w:style>
  <w:style w:type="table" w:styleId="Table3Deffects1">
    <w:name w:val="Table 3D effects 1"/>
    <w:basedOn w:val="TableNormal"/>
    <w:rsid w:val="00233E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E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E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E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E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E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E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E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E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E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E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E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E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E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E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6E6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3E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E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E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E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E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E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E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E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E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33E32"/>
    <w:pPr>
      <w:ind w:left="220" w:hanging="220"/>
    </w:pPr>
    <w:rPr>
      <w:sz w:val="22"/>
      <w:szCs w:val="24"/>
    </w:rPr>
  </w:style>
  <w:style w:type="paragraph" w:styleId="TableofFigures">
    <w:name w:val="table of figures"/>
    <w:next w:val="Normal"/>
    <w:rsid w:val="00233E32"/>
    <w:pPr>
      <w:ind w:left="440" w:hanging="440"/>
    </w:pPr>
    <w:rPr>
      <w:sz w:val="22"/>
      <w:szCs w:val="24"/>
    </w:rPr>
  </w:style>
  <w:style w:type="table" w:styleId="TableProfessional">
    <w:name w:val="Table Professional"/>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E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E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E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E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E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E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E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E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46E6B"/>
    <w:pPr>
      <w:spacing w:before="60" w:line="240" w:lineRule="auto"/>
      <w:ind w:left="284" w:hanging="284"/>
    </w:pPr>
    <w:rPr>
      <w:sz w:val="20"/>
    </w:rPr>
  </w:style>
  <w:style w:type="paragraph" w:customStyle="1" w:styleId="Tablei">
    <w:name w:val="Table(i)"/>
    <w:aliases w:val="taa"/>
    <w:basedOn w:val="OPCParaBase"/>
    <w:rsid w:val="00E46E6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46E6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46E6B"/>
    <w:pPr>
      <w:spacing w:before="60" w:line="240" w:lineRule="atLeast"/>
    </w:pPr>
    <w:rPr>
      <w:sz w:val="20"/>
    </w:rPr>
  </w:style>
  <w:style w:type="character" w:customStyle="1" w:styleId="CharENotesHeading">
    <w:name w:val="CharENotesHeading"/>
    <w:basedOn w:val="DefaultParagraphFont"/>
    <w:rsid w:val="00233E32"/>
  </w:style>
  <w:style w:type="paragraph" w:styleId="Title">
    <w:name w:val="Title"/>
    <w:qFormat/>
    <w:rsid w:val="00233E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46E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6E6B"/>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6E6B"/>
    <w:pPr>
      <w:spacing w:before="122" w:line="198" w:lineRule="exact"/>
      <w:ind w:left="1985" w:hanging="851"/>
      <w:jc w:val="right"/>
    </w:pPr>
    <w:rPr>
      <w:sz w:val="18"/>
    </w:rPr>
  </w:style>
  <w:style w:type="paragraph" w:customStyle="1" w:styleId="TLPTableBullet">
    <w:name w:val="TLPTableBullet"/>
    <w:aliases w:val="ttb"/>
    <w:basedOn w:val="OPCParaBase"/>
    <w:rsid w:val="00E46E6B"/>
    <w:pPr>
      <w:spacing w:line="240" w:lineRule="exact"/>
      <w:ind w:left="284" w:hanging="284"/>
    </w:pPr>
    <w:rPr>
      <w:sz w:val="20"/>
    </w:rPr>
  </w:style>
  <w:style w:type="paragraph" w:styleId="TOAHeading">
    <w:name w:val="toa heading"/>
    <w:next w:val="Normal"/>
    <w:rsid w:val="00233E32"/>
    <w:pPr>
      <w:spacing w:before="120"/>
    </w:pPr>
    <w:rPr>
      <w:rFonts w:ascii="Arial" w:hAnsi="Arial" w:cs="Arial"/>
      <w:b/>
      <w:bCs/>
      <w:sz w:val="24"/>
      <w:szCs w:val="24"/>
    </w:rPr>
  </w:style>
  <w:style w:type="paragraph" w:styleId="TOC1">
    <w:name w:val="toc 1"/>
    <w:basedOn w:val="OPCParaBase"/>
    <w:next w:val="Normal"/>
    <w:uiPriority w:val="39"/>
    <w:unhideWhenUsed/>
    <w:rsid w:val="00E46E6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6E6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6E6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6E6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6E6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46E6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6E6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6E6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6E6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6E6B"/>
    <w:pPr>
      <w:keepLines/>
      <w:spacing w:before="240" w:after="120" w:line="240" w:lineRule="auto"/>
      <w:ind w:left="794"/>
    </w:pPr>
    <w:rPr>
      <w:b/>
      <w:kern w:val="28"/>
      <w:sz w:val="20"/>
    </w:rPr>
  </w:style>
  <w:style w:type="paragraph" w:customStyle="1" w:styleId="TofSectsHeading">
    <w:name w:val="TofSects(Heading)"/>
    <w:basedOn w:val="OPCParaBase"/>
    <w:rsid w:val="00E46E6B"/>
    <w:pPr>
      <w:spacing w:before="240" w:after="120" w:line="240" w:lineRule="auto"/>
    </w:pPr>
    <w:rPr>
      <w:b/>
      <w:sz w:val="24"/>
    </w:rPr>
  </w:style>
  <w:style w:type="paragraph" w:customStyle="1" w:styleId="TofSectsSection">
    <w:name w:val="TofSects(Section)"/>
    <w:basedOn w:val="OPCParaBase"/>
    <w:rsid w:val="00E46E6B"/>
    <w:pPr>
      <w:keepLines/>
      <w:spacing w:before="40" w:line="240" w:lineRule="auto"/>
      <w:ind w:left="1588" w:hanging="794"/>
    </w:pPr>
    <w:rPr>
      <w:kern w:val="28"/>
      <w:sz w:val="18"/>
    </w:rPr>
  </w:style>
  <w:style w:type="paragraph" w:customStyle="1" w:styleId="TofSectsSubdiv">
    <w:name w:val="TofSects(Subdiv)"/>
    <w:basedOn w:val="OPCParaBase"/>
    <w:rsid w:val="00E46E6B"/>
    <w:pPr>
      <w:keepLines/>
      <w:spacing w:before="80" w:line="240" w:lineRule="auto"/>
      <w:ind w:left="1588" w:hanging="794"/>
    </w:pPr>
    <w:rPr>
      <w:kern w:val="28"/>
    </w:rPr>
  </w:style>
  <w:style w:type="paragraph" w:customStyle="1" w:styleId="TLPboxbullet">
    <w:name w:val="TLPboxbullet"/>
    <w:basedOn w:val="Normal"/>
    <w:rsid w:val="00887330"/>
    <w:pPr>
      <w:pBdr>
        <w:top w:val="single" w:sz="6" w:space="5" w:color="auto"/>
        <w:left w:val="single" w:sz="6" w:space="5" w:color="auto"/>
        <w:bottom w:val="single" w:sz="6" w:space="5" w:color="auto"/>
        <w:right w:val="single" w:sz="6" w:space="5" w:color="auto"/>
      </w:pBdr>
      <w:tabs>
        <w:tab w:val="right" w:pos="1531"/>
        <w:tab w:val="left" w:pos="2268"/>
        <w:tab w:val="left" w:pos="3402"/>
        <w:tab w:val="left" w:pos="4536"/>
        <w:tab w:val="left" w:pos="5670"/>
        <w:tab w:val="left" w:pos="6804"/>
      </w:tabs>
      <w:spacing w:before="120"/>
      <w:ind w:left="1673" w:hanging="539"/>
    </w:p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E46E6B"/>
    <w:pPr>
      <w:spacing w:before="122" w:line="198" w:lineRule="exact"/>
      <w:ind w:left="2353" w:hanging="709"/>
    </w:pPr>
    <w:rPr>
      <w:sz w:val="18"/>
    </w:rPr>
  </w:style>
  <w:style w:type="character" w:customStyle="1" w:styleId="HeaderChar">
    <w:name w:val="Header Char"/>
    <w:basedOn w:val="DefaultParagraphFont"/>
    <w:link w:val="Header"/>
    <w:rsid w:val="00E46E6B"/>
    <w:rPr>
      <w:sz w:val="16"/>
    </w:rPr>
  </w:style>
  <w:style w:type="character" w:customStyle="1" w:styleId="FooterChar">
    <w:name w:val="Footer Char"/>
    <w:basedOn w:val="DefaultParagraphFont"/>
    <w:link w:val="Footer"/>
    <w:rsid w:val="00E46E6B"/>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E46E6B"/>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E46E6B"/>
  </w:style>
  <w:style w:type="paragraph" w:customStyle="1" w:styleId="OPCParaBase">
    <w:name w:val="OPCParaBase"/>
    <w:qFormat/>
    <w:rsid w:val="00E46E6B"/>
    <w:pPr>
      <w:spacing w:line="260" w:lineRule="atLeast"/>
    </w:pPr>
    <w:rPr>
      <w:sz w:val="22"/>
    </w:rPr>
  </w:style>
  <w:style w:type="paragraph" w:customStyle="1" w:styleId="WRStyle">
    <w:name w:val="WR Style"/>
    <w:aliases w:val="WR"/>
    <w:basedOn w:val="OPCParaBase"/>
    <w:rsid w:val="00E46E6B"/>
    <w:pPr>
      <w:spacing w:before="240" w:line="240" w:lineRule="auto"/>
      <w:ind w:left="284" w:hanging="284"/>
    </w:pPr>
    <w:rPr>
      <w:b/>
      <w:i/>
      <w:kern w:val="28"/>
      <w:sz w:val="24"/>
    </w:rPr>
  </w:style>
  <w:style w:type="table" w:customStyle="1" w:styleId="CFlag">
    <w:name w:val="CFlag"/>
    <w:basedOn w:val="TableNormal"/>
    <w:uiPriority w:val="99"/>
    <w:rsid w:val="00E46E6B"/>
    <w:tblPr/>
  </w:style>
  <w:style w:type="paragraph" w:customStyle="1" w:styleId="SignCoverPageEnd">
    <w:name w:val="SignCoverPageEnd"/>
    <w:basedOn w:val="OPCParaBase"/>
    <w:next w:val="Normal"/>
    <w:rsid w:val="00E46E6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6E6B"/>
    <w:pPr>
      <w:pBdr>
        <w:top w:val="single" w:sz="4" w:space="1" w:color="auto"/>
      </w:pBdr>
      <w:spacing w:before="360"/>
      <w:ind w:right="397"/>
      <w:jc w:val="both"/>
    </w:pPr>
  </w:style>
  <w:style w:type="paragraph" w:customStyle="1" w:styleId="ENotesText">
    <w:name w:val="ENotesText"/>
    <w:aliases w:val="Ent"/>
    <w:basedOn w:val="OPCParaBase"/>
    <w:next w:val="Normal"/>
    <w:rsid w:val="00E46E6B"/>
    <w:pPr>
      <w:spacing w:before="120"/>
    </w:pPr>
  </w:style>
  <w:style w:type="paragraph" w:customStyle="1" w:styleId="CompiledMadeUnder">
    <w:name w:val="CompiledMadeUnder"/>
    <w:basedOn w:val="OPCParaBase"/>
    <w:next w:val="Normal"/>
    <w:rsid w:val="00E46E6B"/>
    <w:rPr>
      <w:i/>
      <w:sz w:val="24"/>
      <w:szCs w:val="24"/>
    </w:rPr>
  </w:style>
  <w:style w:type="paragraph" w:customStyle="1" w:styleId="Paragraphsub-sub-sub">
    <w:name w:val="Paragraph(sub-sub-sub)"/>
    <w:aliases w:val="aaaa"/>
    <w:basedOn w:val="OPCParaBase"/>
    <w:rsid w:val="00E46E6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6E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6E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6E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6E6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46E6B"/>
    <w:pPr>
      <w:spacing w:before="60" w:line="240" w:lineRule="auto"/>
    </w:pPr>
    <w:rPr>
      <w:rFonts w:cs="Arial"/>
      <w:sz w:val="20"/>
      <w:szCs w:val="22"/>
    </w:rPr>
  </w:style>
  <w:style w:type="paragraph" w:customStyle="1" w:styleId="ActHead10">
    <w:name w:val="ActHead 10"/>
    <w:aliases w:val="sp"/>
    <w:basedOn w:val="OPCParaBase"/>
    <w:next w:val="ActHead3"/>
    <w:rsid w:val="00E46E6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46E6B"/>
    <w:rPr>
      <w:rFonts w:ascii="Tahoma" w:eastAsiaTheme="minorHAnsi" w:hAnsi="Tahoma" w:cs="Tahoma"/>
      <w:sz w:val="16"/>
      <w:szCs w:val="16"/>
      <w:lang w:eastAsia="en-US"/>
    </w:rPr>
  </w:style>
  <w:style w:type="paragraph" w:customStyle="1" w:styleId="NoteToSubpara">
    <w:name w:val="NoteToSubpara"/>
    <w:aliases w:val="nts"/>
    <w:basedOn w:val="OPCParaBase"/>
    <w:rsid w:val="00E46E6B"/>
    <w:pPr>
      <w:spacing w:before="40" w:line="198" w:lineRule="exact"/>
      <w:ind w:left="2835" w:hanging="709"/>
    </w:pPr>
    <w:rPr>
      <w:sz w:val="18"/>
    </w:rPr>
  </w:style>
  <w:style w:type="paragraph" w:customStyle="1" w:styleId="ENoteTableHeading">
    <w:name w:val="ENoteTableHeading"/>
    <w:aliases w:val="enth"/>
    <w:basedOn w:val="OPCParaBase"/>
    <w:rsid w:val="00E46E6B"/>
    <w:pPr>
      <w:keepNext/>
      <w:spacing w:before="60" w:line="240" w:lineRule="atLeast"/>
    </w:pPr>
    <w:rPr>
      <w:rFonts w:ascii="Arial" w:hAnsi="Arial"/>
      <w:b/>
      <w:sz w:val="16"/>
    </w:rPr>
  </w:style>
  <w:style w:type="paragraph" w:customStyle="1" w:styleId="ENoteTTi">
    <w:name w:val="ENoteTTi"/>
    <w:aliases w:val="entti"/>
    <w:basedOn w:val="OPCParaBase"/>
    <w:rsid w:val="00E46E6B"/>
    <w:pPr>
      <w:keepNext/>
      <w:spacing w:before="60" w:line="240" w:lineRule="atLeast"/>
      <w:ind w:left="170"/>
    </w:pPr>
    <w:rPr>
      <w:sz w:val="16"/>
    </w:rPr>
  </w:style>
  <w:style w:type="paragraph" w:customStyle="1" w:styleId="ENotesHeading1">
    <w:name w:val="ENotesHeading 1"/>
    <w:aliases w:val="Enh1"/>
    <w:basedOn w:val="OPCParaBase"/>
    <w:next w:val="Normal"/>
    <w:rsid w:val="00E46E6B"/>
    <w:pPr>
      <w:spacing w:before="120"/>
      <w:outlineLvl w:val="1"/>
    </w:pPr>
    <w:rPr>
      <w:b/>
      <w:sz w:val="28"/>
      <w:szCs w:val="28"/>
    </w:rPr>
  </w:style>
  <w:style w:type="paragraph" w:customStyle="1" w:styleId="ENotesHeading2">
    <w:name w:val="ENotesHeading 2"/>
    <w:aliases w:val="Enh2"/>
    <w:basedOn w:val="OPCParaBase"/>
    <w:next w:val="Normal"/>
    <w:rsid w:val="00E46E6B"/>
    <w:pPr>
      <w:spacing w:before="120" w:after="120"/>
      <w:outlineLvl w:val="2"/>
    </w:pPr>
    <w:rPr>
      <w:b/>
      <w:sz w:val="24"/>
      <w:szCs w:val="28"/>
    </w:rPr>
  </w:style>
  <w:style w:type="paragraph" w:customStyle="1" w:styleId="ENoteTTIndentHeading">
    <w:name w:val="ENoteTTIndentHeading"/>
    <w:aliases w:val="enTTHi"/>
    <w:basedOn w:val="OPCParaBase"/>
    <w:rsid w:val="00E46E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6E6B"/>
    <w:pPr>
      <w:spacing w:before="60" w:line="240" w:lineRule="atLeast"/>
    </w:pPr>
    <w:rPr>
      <w:sz w:val="16"/>
    </w:rPr>
  </w:style>
  <w:style w:type="paragraph" w:customStyle="1" w:styleId="MadeunderText">
    <w:name w:val="MadeunderText"/>
    <w:basedOn w:val="OPCParaBase"/>
    <w:next w:val="CompiledMadeUnder"/>
    <w:rsid w:val="00E46E6B"/>
    <w:pPr>
      <w:spacing w:before="240"/>
    </w:pPr>
    <w:rPr>
      <w:sz w:val="24"/>
      <w:szCs w:val="24"/>
    </w:rPr>
  </w:style>
  <w:style w:type="paragraph" w:customStyle="1" w:styleId="ENotesHeading3">
    <w:name w:val="ENotesHeading 3"/>
    <w:aliases w:val="Enh3"/>
    <w:basedOn w:val="OPCParaBase"/>
    <w:next w:val="Normal"/>
    <w:rsid w:val="00E46E6B"/>
    <w:pPr>
      <w:keepNext/>
      <w:spacing w:before="120" w:line="240" w:lineRule="auto"/>
      <w:outlineLvl w:val="4"/>
    </w:pPr>
    <w:rPr>
      <w:b/>
      <w:szCs w:val="24"/>
    </w:rPr>
  </w:style>
  <w:style w:type="paragraph" w:customStyle="1" w:styleId="SubPartCASA">
    <w:name w:val="SubPart(CASA)"/>
    <w:aliases w:val="csp"/>
    <w:basedOn w:val="OPCParaBase"/>
    <w:next w:val="ActHead3"/>
    <w:rsid w:val="00E46E6B"/>
    <w:pPr>
      <w:keepNext/>
      <w:keepLines/>
      <w:spacing w:before="280"/>
      <w:outlineLvl w:val="1"/>
    </w:pPr>
    <w:rPr>
      <w:b/>
      <w:kern w:val="28"/>
      <w:sz w:val="32"/>
    </w:rPr>
  </w:style>
  <w:style w:type="character" w:customStyle="1" w:styleId="CharSubPartTextCASA">
    <w:name w:val="CharSubPartText(CASA)"/>
    <w:basedOn w:val="OPCCharBase"/>
    <w:uiPriority w:val="1"/>
    <w:rsid w:val="00E46E6B"/>
  </w:style>
  <w:style w:type="character" w:customStyle="1" w:styleId="CharSubPartNoCASA">
    <w:name w:val="CharSubPartNo(CASA)"/>
    <w:basedOn w:val="OPCCharBase"/>
    <w:uiPriority w:val="1"/>
    <w:rsid w:val="00E46E6B"/>
  </w:style>
  <w:style w:type="paragraph" w:customStyle="1" w:styleId="ENoteTTIndentHeadingSub">
    <w:name w:val="ENoteTTIndentHeadingSub"/>
    <w:aliases w:val="enTTHis"/>
    <w:basedOn w:val="OPCParaBase"/>
    <w:rsid w:val="00E46E6B"/>
    <w:pPr>
      <w:keepNext/>
      <w:spacing w:before="60" w:line="240" w:lineRule="atLeast"/>
      <w:ind w:left="340"/>
    </w:pPr>
    <w:rPr>
      <w:b/>
      <w:sz w:val="16"/>
    </w:rPr>
  </w:style>
  <w:style w:type="paragraph" w:customStyle="1" w:styleId="ENoteTTiSub">
    <w:name w:val="ENoteTTiSub"/>
    <w:aliases w:val="enttis"/>
    <w:basedOn w:val="OPCParaBase"/>
    <w:rsid w:val="00E46E6B"/>
    <w:pPr>
      <w:keepNext/>
      <w:spacing w:before="60" w:line="240" w:lineRule="atLeast"/>
      <w:ind w:left="340"/>
    </w:pPr>
    <w:rPr>
      <w:sz w:val="16"/>
    </w:rPr>
  </w:style>
  <w:style w:type="paragraph" w:customStyle="1" w:styleId="SubDivisionMigration">
    <w:name w:val="SubDivisionMigration"/>
    <w:aliases w:val="sdm"/>
    <w:basedOn w:val="OPCParaBase"/>
    <w:rsid w:val="00E46E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6E6B"/>
    <w:pPr>
      <w:keepNext/>
      <w:keepLines/>
      <w:spacing w:before="240" w:line="240" w:lineRule="auto"/>
      <w:ind w:left="1134" w:hanging="1134"/>
    </w:pPr>
    <w:rPr>
      <w:b/>
      <w:sz w:val="28"/>
    </w:rPr>
  </w:style>
  <w:style w:type="paragraph" w:customStyle="1" w:styleId="SOText">
    <w:name w:val="SO Text"/>
    <w:aliases w:val="sot"/>
    <w:link w:val="SOTextChar"/>
    <w:rsid w:val="00E46E6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6E6B"/>
    <w:rPr>
      <w:rFonts w:eastAsiaTheme="minorHAnsi" w:cstheme="minorBidi"/>
      <w:sz w:val="22"/>
      <w:lang w:eastAsia="en-US"/>
    </w:rPr>
  </w:style>
  <w:style w:type="paragraph" w:customStyle="1" w:styleId="SOTextNote">
    <w:name w:val="SO TextNote"/>
    <w:aliases w:val="sont"/>
    <w:basedOn w:val="SOText"/>
    <w:qFormat/>
    <w:rsid w:val="00E46E6B"/>
    <w:pPr>
      <w:spacing w:before="122" w:line="198" w:lineRule="exact"/>
      <w:ind w:left="1843" w:hanging="709"/>
    </w:pPr>
    <w:rPr>
      <w:sz w:val="18"/>
    </w:rPr>
  </w:style>
  <w:style w:type="paragraph" w:customStyle="1" w:styleId="SOPara">
    <w:name w:val="SO Para"/>
    <w:aliases w:val="soa"/>
    <w:basedOn w:val="SOText"/>
    <w:link w:val="SOParaChar"/>
    <w:qFormat/>
    <w:rsid w:val="00E46E6B"/>
    <w:pPr>
      <w:tabs>
        <w:tab w:val="right" w:pos="1786"/>
      </w:tabs>
      <w:spacing w:before="40"/>
      <w:ind w:left="2070" w:hanging="936"/>
    </w:pPr>
  </w:style>
  <w:style w:type="character" w:customStyle="1" w:styleId="SOParaChar">
    <w:name w:val="SO Para Char"/>
    <w:aliases w:val="soa Char"/>
    <w:basedOn w:val="DefaultParagraphFont"/>
    <w:link w:val="SOPara"/>
    <w:rsid w:val="00E46E6B"/>
    <w:rPr>
      <w:rFonts w:eastAsiaTheme="minorHAnsi" w:cstheme="minorBidi"/>
      <w:sz w:val="22"/>
      <w:lang w:eastAsia="en-US"/>
    </w:rPr>
  </w:style>
  <w:style w:type="paragraph" w:customStyle="1" w:styleId="FileName">
    <w:name w:val="FileName"/>
    <w:basedOn w:val="Normal"/>
    <w:rsid w:val="00E46E6B"/>
  </w:style>
  <w:style w:type="paragraph" w:customStyle="1" w:styleId="TableHeading">
    <w:name w:val="TableHeading"/>
    <w:aliases w:val="th"/>
    <w:basedOn w:val="OPCParaBase"/>
    <w:next w:val="Tabletext"/>
    <w:rsid w:val="00E46E6B"/>
    <w:pPr>
      <w:keepNext/>
      <w:spacing w:before="60" w:line="240" w:lineRule="atLeast"/>
    </w:pPr>
    <w:rPr>
      <w:b/>
      <w:sz w:val="20"/>
    </w:rPr>
  </w:style>
  <w:style w:type="paragraph" w:customStyle="1" w:styleId="SOHeadBold">
    <w:name w:val="SO HeadBold"/>
    <w:aliases w:val="sohb"/>
    <w:basedOn w:val="SOText"/>
    <w:next w:val="SOText"/>
    <w:link w:val="SOHeadBoldChar"/>
    <w:qFormat/>
    <w:rsid w:val="00E46E6B"/>
    <w:rPr>
      <w:b/>
    </w:rPr>
  </w:style>
  <w:style w:type="character" w:customStyle="1" w:styleId="SOHeadBoldChar">
    <w:name w:val="SO HeadBold Char"/>
    <w:aliases w:val="sohb Char"/>
    <w:basedOn w:val="DefaultParagraphFont"/>
    <w:link w:val="SOHeadBold"/>
    <w:rsid w:val="00E46E6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6E6B"/>
    <w:rPr>
      <w:i/>
    </w:rPr>
  </w:style>
  <w:style w:type="character" w:customStyle="1" w:styleId="SOHeadItalicChar">
    <w:name w:val="SO HeadItalic Char"/>
    <w:aliases w:val="sohi Char"/>
    <w:basedOn w:val="DefaultParagraphFont"/>
    <w:link w:val="SOHeadItalic"/>
    <w:rsid w:val="00E46E6B"/>
    <w:rPr>
      <w:rFonts w:eastAsiaTheme="minorHAnsi" w:cstheme="minorBidi"/>
      <w:i/>
      <w:sz w:val="22"/>
      <w:lang w:eastAsia="en-US"/>
    </w:rPr>
  </w:style>
  <w:style w:type="paragraph" w:customStyle="1" w:styleId="SOBullet">
    <w:name w:val="SO Bullet"/>
    <w:aliases w:val="sotb"/>
    <w:basedOn w:val="SOText"/>
    <w:link w:val="SOBulletChar"/>
    <w:qFormat/>
    <w:rsid w:val="00E46E6B"/>
    <w:pPr>
      <w:ind w:left="1559" w:hanging="425"/>
    </w:pPr>
  </w:style>
  <w:style w:type="character" w:customStyle="1" w:styleId="SOBulletChar">
    <w:name w:val="SO Bullet Char"/>
    <w:aliases w:val="sotb Char"/>
    <w:basedOn w:val="DefaultParagraphFont"/>
    <w:link w:val="SOBullet"/>
    <w:rsid w:val="00E46E6B"/>
    <w:rPr>
      <w:rFonts w:eastAsiaTheme="minorHAnsi" w:cstheme="minorBidi"/>
      <w:sz w:val="22"/>
      <w:lang w:eastAsia="en-US"/>
    </w:rPr>
  </w:style>
  <w:style w:type="paragraph" w:customStyle="1" w:styleId="SOBulletNote">
    <w:name w:val="SO BulletNote"/>
    <w:aliases w:val="sonb"/>
    <w:basedOn w:val="SOTextNote"/>
    <w:link w:val="SOBulletNoteChar"/>
    <w:qFormat/>
    <w:rsid w:val="00E46E6B"/>
    <w:pPr>
      <w:tabs>
        <w:tab w:val="left" w:pos="1560"/>
      </w:tabs>
      <w:ind w:left="2268" w:hanging="1134"/>
    </w:pPr>
  </w:style>
  <w:style w:type="character" w:customStyle="1" w:styleId="SOBulletNoteChar">
    <w:name w:val="SO BulletNote Char"/>
    <w:aliases w:val="sonb Char"/>
    <w:basedOn w:val="DefaultParagraphFont"/>
    <w:link w:val="SOBulletNote"/>
    <w:rsid w:val="00E46E6B"/>
    <w:rPr>
      <w:rFonts w:eastAsiaTheme="minorHAnsi" w:cstheme="minorBidi"/>
      <w:sz w:val="18"/>
      <w:lang w:eastAsia="en-US"/>
    </w:rPr>
  </w:style>
  <w:style w:type="paragraph" w:customStyle="1" w:styleId="FreeForm">
    <w:name w:val="FreeForm"/>
    <w:rsid w:val="00E46E6B"/>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E46E6B"/>
    <w:pPr>
      <w:numPr>
        <w:numId w:val="25"/>
      </w:numPr>
    </w:pPr>
    <w:rPr>
      <w:rFonts w:eastAsia="Times New Roman" w:cs="Times New Roman"/>
      <w:lang w:eastAsia="en-AU"/>
    </w:rPr>
  </w:style>
  <w:style w:type="paragraph" w:customStyle="1" w:styleId="EnStatementHeading">
    <w:name w:val="EnStatementHeading"/>
    <w:basedOn w:val="Normal"/>
    <w:rsid w:val="00E46E6B"/>
    <w:rPr>
      <w:rFonts w:eastAsia="Times New Roman" w:cs="Times New Roman"/>
      <w:b/>
      <w:lang w:eastAsia="en-AU"/>
    </w:rPr>
  </w:style>
  <w:style w:type="paragraph" w:customStyle="1" w:styleId="Transitional">
    <w:name w:val="Transitional"/>
    <w:aliases w:val="tr"/>
    <w:basedOn w:val="Normal"/>
    <w:next w:val="Normal"/>
    <w:rsid w:val="00E46E6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HeadChar">
    <w:name w:val="ItemHead Char"/>
    <w:aliases w:val="ih Char"/>
    <w:basedOn w:val="DefaultParagraphFont"/>
    <w:link w:val="ItemHead"/>
    <w:rsid w:val="00DB349C"/>
    <w:rPr>
      <w:rFonts w:ascii="Arial" w:hAnsi="Arial"/>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46E6B"/>
    <w:pPr>
      <w:spacing w:line="260" w:lineRule="atLeast"/>
    </w:pPr>
    <w:rPr>
      <w:rFonts w:eastAsiaTheme="minorHAnsi" w:cstheme="minorBidi"/>
      <w:sz w:val="22"/>
      <w:lang w:eastAsia="en-US"/>
    </w:rPr>
  </w:style>
  <w:style w:type="paragraph" w:styleId="Heading1">
    <w:name w:val="heading 1"/>
    <w:next w:val="Heading2"/>
    <w:autoRedefine/>
    <w:qFormat/>
    <w:rsid w:val="00233E32"/>
    <w:pPr>
      <w:keepNext/>
      <w:keepLines/>
      <w:ind w:left="1134" w:hanging="1134"/>
      <w:outlineLvl w:val="0"/>
    </w:pPr>
    <w:rPr>
      <w:b/>
      <w:bCs/>
      <w:kern w:val="28"/>
      <w:sz w:val="36"/>
      <w:szCs w:val="32"/>
    </w:rPr>
  </w:style>
  <w:style w:type="paragraph" w:styleId="Heading2">
    <w:name w:val="heading 2"/>
    <w:basedOn w:val="Heading1"/>
    <w:next w:val="Heading3"/>
    <w:autoRedefine/>
    <w:qFormat/>
    <w:rsid w:val="00233E32"/>
    <w:pPr>
      <w:spacing w:before="280"/>
      <w:outlineLvl w:val="1"/>
    </w:pPr>
    <w:rPr>
      <w:bCs w:val="0"/>
      <w:iCs/>
      <w:sz w:val="32"/>
      <w:szCs w:val="28"/>
    </w:rPr>
  </w:style>
  <w:style w:type="paragraph" w:styleId="Heading3">
    <w:name w:val="heading 3"/>
    <w:basedOn w:val="Heading1"/>
    <w:next w:val="Heading4"/>
    <w:autoRedefine/>
    <w:qFormat/>
    <w:rsid w:val="00233E32"/>
    <w:pPr>
      <w:spacing w:before="240"/>
      <w:outlineLvl w:val="2"/>
    </w:pPr>
    <w:rPr>
      <w:bCs w:val="0"/>
      <w:sz w:val="28"/>
      <w:szCs w:val="26"/>
    </w:rPr>
  </w:style>
  <w:style w:type="paragraph" w:styleId="Heading4">
    <w:name w:val="heading 4"/>
    <w:basedOn w:val="Heading1"/>
    <w:next w:val="Heading5"/>
    <w:autoRedefine/>
    <w:qFormat/>
    <w:rsid w:val="00233E32"/>
    <w:pPr>
      <w:spacing w:before="220"/>
      <w:outlineLvl w:val="3"/>
    </w:pPr>
    <w:rPr>
      <w:bCs w:val="0"/>
      <w:sz w:val="26"/>
      <w:szCs w:val="28"/>
    </w:rPr>
  </w:style>
  <w:style w:type="paragraph" w:styleId="Heading5">
    <w:name w:val="heading 5"/>
    <w:basedOn w:val="Heading1"/>
    <w:next w:val="subsection"/>
    <w:autoRedefine/>
    <w:qFormat/>
    <w:rsid w:val="00233E32"/>
    <w:pPr>
      <w:spacing w:before="280"/>
      <w:outlineLvl w:val="4"/>
    </w:pPr>
    <w:rPr>
      <w:bCs w:val="0"/>
      <w:iCs/>
      <w:sz w:val="24"/>
      <w:szCs w:val="26"/>
    </w:rPr>
  </w:style>
  <w:style w:type="paragraph" w:styleId="Heading6">
    <w:name w:val="heading 6"/>
    <w:basedOn w:val="Heading1"/>
    <w:next w:val="Heading7"/>
    <w:autoRedefine/>
    <w:qFormat/>
    <w:rsid w:val="00233E32"/>
    <w:pPr>
      <w:outlineLvl w:val="5"/>
    </w:pPr>
    <w:rPr>
      <w:rFonts w:ascii="Arial" w:hAnsi="Arial" w:cs="Arial"/>
      <w:bCs w:val="0"/>
      <w:sz w:val="32"/>
      <w:szCs w:val="22"/>
    </w:rPr>
  </w:style>
  <w:style w:type="paragraph" w:styleId="Heading7">
    <w:name w:val="heading 7"/>
    <w:basedOn w:val="Heading6"/>
    <w:next w:val="Normal"/>
    <w:autoRedefine/>
    <w:qFormat/>
    <w:rsid w:val="00233E32"/>
    <w:pPr>
      <w:spacing w:before="280"/>
      <w:outlineLvl w:val="6"/>
    </w:pPr>
    <w:rPr>
      <w:sz w:val="28"/>
    </w:rPr>
  </w:style>
  <w:style w:type="paragraph" w:styleId="Heading8">
    <w:name w:val="heading 8"/>
    <w:basedOn w:val="Heading6"/>
    <w:next w:val="Normal"/>
    <w:autoRedefine/>
    <w:qFormat/>
    <w:rsid w:val="00233E32"/>
    <w:pPr>
      <w:spacing w:before="240"/>
      <w:outlineLvl w:val="7"/>
    </w:pPr>
    <w:rPr>
      <w:iCs/>
      <w:sz w:val="26"/>
    </w:rPr>
  </w:style>
  <w:style w:type="paragraph" w:styleId="Heading9">
    <w:name w:val="heading 9"/>
    <w:basedOn w:val="Heading1"/>
    <w:next w:val="Normal"/>
    <w:autoRedefine/>
    <w:qFormat/>
    <w:rsid w:val="00233E3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33E32"/>
    <w:pPr>
      <w:numPr>
        <w:numId w:val="1"/>
      </w:numPr>
    </w:pPr>
  </w:style>
  <w:style w:type="numbering" w:styleId="1ai">
    <w:name w:val="Outline List 1"/>
    <w:basedOn w:val="NoList"/>
    <w:rsid w:val="00233E32"/>
    <w:pPr>
      <w:numPr>
        <w:numId w:val="14"/>
      </w:numPr>
    </w:pPr>
  </w:style>
  <w:style w:type="paragraph" w:customStyle="1" w:styleId="ActHead1">
    <w:name w:val="ActHead 1"/>
    <w:aliases w:val="c"/>
    <w:basedOn w:val="OPCParaBase"/>
    <w:next w:val="Normal"/>
    <w:qFormat/>
    <w:rsid w:val="00E46E6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46E6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46E6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E46E6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46E6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46E6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46E6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46E6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46E6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46E6B"/>
  </w:style>
  <w:style w:type="numbering" w:styleId="ArticleSection">
    <w:name w:val="Outline List 3"/>
    <w:basedOn w:val="NoList"/>
    <w:rsid w:val="00233E32"/>
    <w:pPr>
      <w:numPr>
        <w:numId w:val="2"/>
      </w:numPr>
    </w:pPr>
  </w:style>
  <w:style w:type="paragraph" w:styleId="BalloonText">
    <w:name w:val="Balloon Text"/>
    <w:basedOn w:val="Normal"/>
    <w:link w:val="BalloonTextChar"/>
    <w:uiPriority w:val="99"/>
    <w:unhideWhenUsed/>
    <w:rsid w:val="00E46E6B"/>
    <w:pPr>
      <w:spacing w:line="240" w:lineRule="auto"/>
    </w:pPr>
    <w:rPr>
      <w:rFonts w:ascii="Tahoma" w:hAnsi="Tahoma" w:cs="Tahoma"/>
      <w:sz w:val="16"/>
      <w:szCs w:val="16"/>
    </w:rPr>
  </w:style>
  <w:style w:type="paragraph" w:styleId="BlockText">
    <w:name w:val="Block Text"/>
    <w:rsid w:val="00233E32"/>
    <w:pPr>
      <w:spacing w:after="120"/>
      <w:ind w:left="1440" w:right="1440"/>
    </w:pPr>
    <w:rPr>
      <w:sz w:val="22"/>
      <w:szCs w:val="24"/>
    </w:rPr>
  </w:style>
  <w:style w:type="paragraph" w:customStyle="1" w:styleId="Blocks">
    <w:name w:val="Blocks"/>
    <w:aliases w:val="bb"/>
    <w:basedOn w:val="OPCParaBase"/>
    <w:qFormat/>
    <w:rsid w:val="00E46E6B"/>
    <w:pPr>
      <w:spacing w:line="240" w:lineRule="auto"/>
    </w:pPr>
    <w:rPr>
      <w:sz w:val="24"/>
    </w:rPr>
  </w:style>
  <w:style w:type="paragraph" w:styleId="BodyText">
    <w:name w:val="Body Text"/>
    <w:rsid w:val="00233E32"/>
    <w:pPr>
      <w:spacing w:after="120"/>
    </w:pPr>
    <w:rPr>
      <w:sz w:val="22"/>
      <w:szCs w:val="24"/>
    </w:rPr>
  </w:style>
  <w:style w:type="paragraph" w:styleId="BodyText2">
    <w:name w:val="Body Text 2"/>
    <w:rsid w:val="00233E32"/>
    <w:pPr>
      <w:spacing w:after="120" w:line="480" w:lineRule="auto"/>
    </w:pPr>
    <w:rPr>
      <w:sz w:val="22"/>
      <w:szCs w:val="24"/>
    </w:rPr>
  </w:style>
  <w:style w:type="paragraph" w:styleId="BodyText3">
    <w:name w:val="Body Text 3"/>
    <w:rsid w:val="00233E32"/>
    <w:pPr>
      <w:spacing w:after="120"/>
    </w:pPr>
    <w:rPr>
      <w:sz w:val="16"/>
      <w:szCs w:val="16"/>
    </w:rPr>
  </w:style>
  <w:style w:type="paragraph" w:styleId="BodyTextFirstIndent">
    <w:name w:val="Body Text First Indent"/>
    <w:basedOn w:val="BodyText"/>
    <w:rsid w:val="00233E32"/>
    <w:pPr>
      <w:ind w:firstLine="210"/>
    </w:pPr>
  </w:style>
  <w:style w:type="paragraph" w:styleId="BodyTextIndent">
    <w:name w:val="Body Text Indent"/>
    <w:rsid w:val="00233E32"/>
    <w:pPr>
      <w:spacing w:after="120"/>
      <w:ind w:left="283"/>
    </w:pPr>
    <w:rPr>
      <w:sz w:val="22"/>
      <w:szCs w:val="24"/>
    </w:rPr>
  </w:style>
  <w:style w:type="paragraph" w:styleId="BodyTextFirstIndent2">
    <w:name w:val="Body Text First Indent 2"/>
    <w:basedOn w:val="BodyTextIndent"/>
    <w:rsid w:val="00233E32"/>
    <w:pPr>
      <w:ind w:firstLine="210"/>
    </w:pPr>
  </w:style>
  <w:style w:type="paragraph" w:styleId="BodyTextIndent2">
    <w:name w:val="Body Text Indent 2"/>
    <w:rsid w:val="00233E32"/>
    <w:pPr>
      <w:spacing w:after="120" w:line="480" w:lineRule="auto"/>
      <w:ind w:left="283"/>
    </w:pPr>
    <w:rPr>
      <w:sz w:val="22"/>
      <w:szCs w:val="24"/>
    </w:rPr>
  </w:style>
  <w:style w:type="paragraph" w:styleId="BodyTextIndent3">
    <w:name w:val="Body Text Indent 3"/>
    <w:rsid w:val="00233E32"/>
    <w:pPr>
      <w:spacing w:after="120"/>
      <w:ind w:left="283"/>
    </w:pPr>
    <w:rPr>
      <w:sz w:val="16"/>
      <w:szCs w:val="16"/>
    </w:rPr>
  </w:style>
  <w:style w:type="paragraph" w:customStyle="1" w:styleId="BoxText">
    <w:name w:val="BoxText"/>
    <w:aliases w:val="bt"/>
    <w:basedOn w:val="OPCParaBase"/>
    <w:qFormat/>
    <w:rsid w:val="00E46E6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46E6B"/>
    <w:rPr>
      <w:b/>
    </w:rPr>
  </w:style>
  <w:style w:type="paragraph" w:customStyle="1" w:styleId="BoxHeadItalic">
    <w:name w:val="BoxHeadItalic"/>
    <w:aliases w:val="bhi"/>
    <w:basedOn w:val="BoxText"/>
    <w:next w:val="BoxStep"/>
    <w:qFormat/>
    <w:rsid w:val="00E46E6B"/>
    <w:rPr>
      <w:i/>
    </w:rPr>
  </w:style>
  <w:style w:type="paragraph" w:customStyle="1" w:styleId="BoxList">
    <w:name w:val="BoxList"/>
    <w:aliases w:val="bl"/>
    <w:basedOn w:val="BoxText"/>
    <w:qFormat/>
    <w:rsid w:val="00E46E6B"/>
    <w:pPr>
      <w:ind w:left="1559" w:hanging="425"/>
    </w:pPr>
  </w:style>
  <w:style w:type="paragraph" w:customStyle="1" w:styleId="BoxNote">
    <w:name w:val="BoxNote"/>
    <w:aliases w:val="bn"/>
    <w:basedOn w:val="BoxText"/>
    <w:qFormat/>
    <w:rsid w:val="00E46E6B"/>
    <w:pPr>
      <w:tabs>
        <w:tab w:val="left" w:pos="1985"/>
      </w:tabs>
      <w:spacing w:before="122" w:line="198" w:lineRule="exact"/>
      <w:ind w:left="2948" w:hanging="1814"/>
    </w:pPr>
    <w:rPr>
      <w:sz w:val="18"/>
    </w:rPr>
  </w:style>
  <w:style w:type="paragraph" w:customStyle="1" w:styleId="BoxPara">
    <w:name w:val="BoxPara"/>
    <w:aliases w:val="bp"/>
    <w:basedOn w:val="BoxText"/>
    <w:qFormat/>
    <w:rsid w:val="00E46E6B"/>
    <w:pPr>
      <w:tabs>
        <w:tab w:val="right" w:pos="2268"/>
      </w:tabs>
      <w:ind w:left="2552" w:hanging="1418"/>
    </w:pPr>
  </w:style>
  <w:style w:type="paragraph" w:customStyle="1" w:styleId="BoxStep">
    <w:name w:val="BoxStep"/>
    <w:aliases w:val="bs"/>
    <w:basedOn w:val="BoxText"/>
    <w:qFormat/>
    <w:rsid w:val="00E46E6B"/>
    <w:pPr>
      <w:ind w:left="1985" w:hanging="851"/>
    </w:pPr>
  </w:style>
  <w:style w:type="paragraph" w:styleId="Caption">
    <w:name w:val="caption"/>
    <w:next w:val="Normal"/>
    <w:qFormat/>
    <w:rsid w:val="00233E32"/>
    <w:pPr>
      <w:spacing w:before="120" w:after="120"/>
    </w:pPr>
    <w:rPr>
      <w:b/>
      <w:bCs/>
    </w:rPr>
  </w:style>
  <w:style w:type="character" w:customStyle="1" w:styleId="CharAmPartNo">
    <w:name w:val="CharAmPartNo"/>
    <w:basedOn w:val="OPCCharBase"/>
    <w:uiPriority w:val="1"/>
    <w:qFormat/>
    <w:rsid w:val="00E46E6B"/>
  </w:style>
  <w:style w:type="character" w:customStyle="1" w:styleId="CharAmPartText">
    <w:name w:val="CharAmPartText"/>
    <w:basedOn w:val="OPCCharBase"/>
    <w:uiPriority w:val="1"/>
    <w:qFormat/>
    <w:rsid w:val="00E46E6B"/>
  </w:style>
  <w:style w:type="character" w:customStyle="1" w:styleId="CharAmSchNo">
    <w:name w:val="CharAmSchNo"/>
    <w:basedOn w:val="OPCCharBase"/>
    <w:uiPriority w:val="1"/>
    <w:qFormat/>
    <w:rsid w:val="00E46E6B"/>
  </w:style>
  <w:style w:type="character" w:customStyle="1" w:styleId="CharAmSchText">
    <w:name w:val="CharAmSchText"/>
    <w:basedOn w:val="OPCCharBase"/>
    <w:uiPriority w:val="1"/>
    <w:qFormat/>
    <w:rsid w:val="00E46E6B"/>
  </w:style>
  <w:style w:type="character" w:customStyle="1" w:styleId="CharBoldItalic">
    <w:name w:val="CharBoldItalic"/>
    <w:basedOn w:val="OPCCharBase"/>
    <w:uiPriority w:val="1"/>
    <w:qFormat/>
    <w:rsid w:val="00E46E6B"/>
    <w:rPr>
      <w:b/>
      <w:i/>
    </w:rPr>
  </w:style>
  <w:style w:type="character" w:customStyle="1" w:styleId="CharChapNo">
    <w:name w:val="CharChapNo"/>
    <w:basedOn w:val="OPCCharBase"/>
    <w:qFormat/>
    <w:rsid w:val="00E46E6B"/>
  </w:style>
  <w:style w:type="character" w:customStyle="1" w:styleId="CharChapText">
    <w:name w:val="CharChapText"/>
    <w:basedOn w:val="OPCCharBase"/>
    <w:qFormat/>
    <w:rsid w:val="00E46E6B"/>
  </w:style>
  <w:style w:type="character" w:customStyle="1" w:styleId="CharDivNo">
    <w:name w:val="CharDivNo"/>
    <w:basedOn w:val="OPCCharBase"/>
    <w:qFormat/>
    <w:rsid w:val="00E46E6B"/>
  </w:style>
  <w:style w:type="character" w:customStyle="1" w:styleId="CharDivText">
    <w:name w:val="CharDivText"/>
    <w:basedOn w:val="OPCCharBase"/>
    <w:qFormat/>
    <w:rsid w:val="00E46E6B"/>
  </w:style>
  <w:style w:type="character" w:customStyle="1" w:styleId="CharItalic">
    <w:name w:val="CharItalic"/>
    <w:basedOn w:val="OPCCharBase"/>
    <w:uiPriority w:val="1"/>
    <w:qFormat/>
    <w:rsid w:val="00E46E6B"/>
    <w:rPr>
      <w:i/>
    </w:rPr>
  </w:style>
  <w:style w:type="character" w:customStyle="1" w:styleId="CharNotesItals">
    <w:name w:val="CharNotesItals"/>
    <w:basedOn w:val="DefaultParagraphFont"/>
    <w:rsid w:val="00233E32"/>
    <w:rPr>
      <w:i/>
    </w:rPr>
  </w:style>
  <w:style w:type="character" w:customStyle="1" w:styleId="CharNotesReg">
    <w:name w:val="CharNotesReg"/>
    <w:basedOn w:val="DefaultParagraphFont"/>
    <w:rsid w:val="00233E32"/>
  </w:style>
  <w:style w:type="character" w:customStyle="1" w:styleId="CharPartNo">
    <w:name w:val="CharPartNo"/>
    <w:basedOn w:val="OPCCharBase"/>
    <w:qFormat/>
    <w:rsid w:val="00E46E6B"/>
  </w:style>
  <w:style w:type="character" w:customStyle="1" w:styleId="CharPartText">
    <w:name w:val="CharPartText"/>
    <w:basedOn w:val="OPCCharBase"/>
    <w:qFormat/>
    <w:rsid w:val="00E46E6B"/>
  </w:style>
  <w:style w:type="character" w:customStyle="1" w:styleId="CharSectno">
    <w:name w:val="CharSectno"/>
    <w:basedOn w:val="OPCCharBase"/>
    <w:qFormat/>
    <w:rsid w:val="00E46E6B"/>
  </w:style>
  <w:style w:type="character" w:customStyle="1" w:styleId="CharSubdNo">
    <w:name w:val="CharSubdNo"/>
    <w:basedOn w:val="OPCCharBase"/>
    <w:uiPriority w:val="1"/>
    <w:qFormat/>
    <w:rsid w:val="00E46E6B"/>
  </w:style>
  <w:style w:type="character" w:customStyle="1" w:styleId="CharSubdText">
    <w:name w:val="CharSubdText"/>
    <w:basedOn w:val="OPCCharBase"/>
    <w:uiPriority w:val="1"/>
    <w:qFormat/>
    <w:rsid w:val="00E46E6B"/>
  </w:style>
  <w:style w:type="paragraph" w:styleId="Closing">
    <w:name w:val="Closing"/>
    <w:rsid w:val="00233E32"/>
    <w:pPr>
      <w:ind w:left="4252"/>
    </w:pPr>
    <w:rPr>
      <w:sz w:val="22"/>
      <w:szCs w:val="24"/>
    </w:rPr>
  </w:style>
  <w:style w:type="character" w:styleId="CommentReference">
    <w:name w:val="annotation reference"/>
    <w:basedOn w:val="DefaultParagraphFont"/>
    <w:rsid w:val="00233E32"/>
    <w:rPr>
      <w:sz w:val="16"/>
      <w:szCs w:val="16"/>
    </w:rPr>
  </w:style>
  <w:style w:type="paragraph" w:styleId="CommentText">
    <w:name w:val="annotation text"/>
    <w:rsid w:val="00233E32"/>
  </w:style>
  <w:style w:type="paragraph" w:styleId="CommentSubject">
    <w:name w:val="annotation subject"/>
    <w:next w:val="CommentText"/>
    <w:rsid w:val="00233E32"/>
    <w:rPr>
      <w:b/>
      <w:bCs/>
      <w:szCs w:val="24"/>
    </w:rPr>
  </w:style>
  <w:style w:type="paragraph" w:customStyle="1" w:styleId="notetext">
    <w:name w:val="note(text)"/>
    <w:aliases w:val="n"/>
    <w:basedOn w:val="OPCParaBase"/>
    <w:link w:val="notetextChar"/>
    <w:rsid w:val="00E46E6B"/>
    <w:pPr>
      <w:spacing w:before="122" w:line="240" w:lineRule="auto"/>
      <w:ind w:left="1985" w:hanging="851"/>
    </w:pPr>
    <w:rPr>
      <w:sz w:val="18"/>
    </w:rPr>
  </w:style>
  <w:style w:type="paragraph" w:customStyle="1" w:styleId="notemargin">
    <w:name w:val="note(margin)"/>
    <w:aliases w:val="nm"/>
    <w:basedOn w:val="OPCParaBase"/>
    <w:rsid w:val="00E46E6B"/>
    <w:pPr>
      <w:tabs>
        <w:tab w:val="left" w:pos="709"/>
      </w:tabs>
      <w:spacing w:before="122" w:line="198" w:lineRule="exact"/>
      <w:ind w:left="709" w:hanging="709"/>
    </w:pPr>
    <w:rPr>
      <w:sz w:val="18"/>
    </w:rPr>
  </w:style>
  <w:style w:type="paragraph" w:customStyle="1" w:styleId="CTA-">
    <w:name w:val="CTA -"/>
    <w:basedOn w:val="OPCParaBase"/>
    <w:rsid w:val="00E46E6B"/>
    <w:pPr>
      <w:spacing w:before="60" w:line="240" w:lineRule="atLeast"/>
      <w:ind w:left="85" w:hanging="85"/>
    </w:pPr>
    <w:rPr>
      <w:sz w:val="20"/>
    </w:rPr>
  </w:style>
  <w:style w:type="paragraph" w:customStyle="1" w:styleId="CTA--">
    <w:name w:val="CTA --"/>
    <w:basedOn w:val="OPCParaBase"/>
    <w:next w:val="Normal"/>
    <w:rsid w:val="00E46E6B"/>
    <w:pPr>
      <w:spacing w:before="60" w:line="240" w:lineRule="atLeast"/>
      <w:ind w:left="142" w:hanging="142"/>
    </w:pPr>
    <w:rPr>
      <w:sz w:val="20"/>
    </w:rPr>
  </w:style>
  <w:style w:type="paragraph" w:customStyle="1" w:styleId="CTA---">
    <w:name w:val="CTA ---"/>
    <w:basedOn w:val="OPCParaBase"/>
    <w:next w:val="Normal"/>
    <w:rsid w:val="00E46E6B"/>
    <w:pPr>
      <w:spacing w:before="60" w:line="240" w:lineRule="atLeast"/>
      <w:ind w:left="198" w:hanging="198"/>
    </w:pPr>
    <w:rPr>
      <w:sz w:val="20"/>
    </w:rPr>
  </w:style>
  <w:style w:type="paragraph" w:customStyle="1" w:styleId="CTA----">
    <w:name w:val="CTA ----"/>
    <w:basedOn w:val="OPCParaBase"/>
    <w:next w:val="Normal"/>
    <w:rsid w:val="00E46E6B"/>
    <w:pPr>
      <w:spacing w:before="60" w:line="240" w:lineRule="atLeast"/>
      <w:ind w:left="255" w:hanging="255"/>
    </w:pPr>
    <w:rPr>
      <w:sz w:val="20"/>
    </w:rPr>
  </w:style>
  <w:style w:type="paragraph" w:customStyle="1" w:styleId="CTA1a">
    <w:name w:val="CTA 1(a)"/>
    <w:basedOn w:val="OPCParaBase"/>
    <w:rsid w:val="00E46E6B"/>
    <w:pPr>
      <w:tabs>
        <w:tab w:val="right" w:pos="414"/>
      </w:tabs>
      <w:spacing w:before="40" w:line="240" w:lineRule="atLeast"/>
      <w:ind w:left="675" w:hanging="675"/>
    </w:pPr>
    <w:rPr>
      <w:sz w:val="20"/>
    </w:rPr>
  </w:style>
  <w:style w:type="paragraph" w:customStyle="1" w:styleId="CTA1ai">
    <w:name w:val="CTA 1(a)(i)"/>
    <w:basedOn w:val="OPCParaBase"/>
    <w:rsid w:val="00E46E6B"/>
    <w:pPr>
      <w:tabs>
        <w:tab w:val="right" w:pos="1004"/>
      </w:tabs>
      <w:spacing w:before="40" w:line="240" w:lineRule="atLeast"/>
      <w:ind w:left="1253" w:hanging="1253"/>
    </w:pPr>
    <w:rPr>
      <w:sz w:val="20"/>
    </w:rPr>
  </w:style>
  <w:style w:type="paragraph" w:customStyle="1" w:styleId="CTA2a">
    <w:name w:val="CTA 2(a)"/>
    <w:basedOn w:val="OPCParaBase"/>
    <w:rsid w:val="00E46E6B"/>
    <w:pPr>
      <w:tabs>
        <w:tab w:val="right" w:pos="482"/>
      </w:tabs>
      <w:spacing w:before="40" w:line="240" w:lineRule="atLeast"/>
      <w:ind w:left="748" w:hanging="748"/>
    </w:pPr>
    <w:rPr>
      <w:sz w:val="20"/>
    </w:rPr>
  </w:style>
  <w:style w:type="paragraph" w:customStyle="1" w:styleId="CTA2ai">
    <w:name w:val="CTA 2(a)(i)"/>
    <w:basedOn w:val="OPCParaBase"/>
    <w:rsid w:val="00E46E6B"/>
    <w:pPr>
      <w:tabs>
        <w:tab w:val="right" w:pos="1089"/>
      </w:tabs>
      <w:spacing w:before="40" w:line="240" w:lineRule="atLeast"/>
      <w:ind w:left="1327" w:hanging="1327"/>
    </w:pPr>
    <w:rPr>
      <w:sz w:val="20"/>
    </w:rPr>
  </w:style>
  <w:style w:type="paragraph" w:customStyle="1" w:styleId="CTA3a">
    <w:name w:val="CTA 3(a)"/>
    <w:basedOn w:val="OPCParaBase"/>
    <w:rsid w:val="00E46E6B"/>
    <w:pPr>
      <w:tabs>
        <w:tab w:val="right" w:pos="556"/>
      </w:tabs>
      <w:spacing w:before="40" w:line="240" w:lineRule="atLeast"/>
      <w:ind w:left="805" w:hanging="805"/>
    </w:pPr>
    <w:rPr>
      <w:sz w:val="20"/>
    </w:rPr>
  </w:style>
  <w:style w:type="paragraph" w:customStyle="1" w:styleId="CTA3ai">
    <w:name w:val="CTA 3(a)(i)"/>
    <w:basedOn w:val="OPCParaBase"/>
    <w:rsid w:val="00E46E6B"/>
    <w:pPr>
      <w:tabs>
        <w:tab w:val="right" w:pos="1140"/>
      </w:tabs>
      <w:spacing w:before="40" w:line="240" w:lineRule="atLeast"/>
      <w:ind w:left="1361" w:hanging="1361"/>
    </w:pPr>
    <w:rPr>
      <w:sz w:val="20"/>
    </w:rPr>
  </w:style>
  <w:style w:type="paragraph" w:customStyle="1" w:styleId="CTA4a">
    <w:name w:val="CTA 4(a)"/>
    <w:basedOn w:val="OPCParaBase"/>
    <w:rsid w:val="00E46E6B"/>
    <w:pPr>
      <w:tabs>
        <w:tab w:val="right" w:pos="624"/>
      </w:tabs>
      <w:spacing w:before="40" w:line="240" w:lineRule="atLeast"/>
      <w:ind w:left="873" w:hanging="873"/>
    </w:pPr>
    <w:rPr>
      <w:sz w:val="20"/>
    </w:rPr>
  </w:style>
  <w:style w:type="paragraph" w:customStyle="1" w:styleId="CTA4ai">
    <w:name w:val="CTA 4(a)(i)"/>
    <w:basedOn w:val="OPCParaBase"/>
    <w:rsid w:val="00E46E6B"/>
    <w:pPr>
      <w:tabs>
        <w:tab w:val="right" w:pos="1213"/>
      </w:tabs>
      <w:spacing w:before="40" w:line="240" w:lineRule="atLeast"/>
      <w:ind w:left="1452" w:hanging="1452"/>
    </w:pPr>
    <w:rPr>
      <w:sz w:val="20"/>
    </w:rPr>
  </w:style>
  <w:style w:type="paragraph" w:customStyle="1" w:styleId="CTACAPS">
    <w:name w:val="CTA CAPS"/>
    <w:basedOn w:val="OPCParaBase"/>
    <w:rsid w:val="00E46E6B"/>
    <w:pPr>
      <w:spacing w:before="60" w:line="240" w:lineRule="atLeast"/>
    </w:pPr>
    <w:rPr>
      <w:sz w:val="20"/>
    </w:rPr>
  </w:style>
  <w:style w:type="paragraph" w:customStyle="1" w:styleId="CTAright">
    <w:name w:val="CTA right"/>
    <w:basedOn w:val="OPCParaBase"/>
    <w:rsid w:val="00E46E6B"/>
    <w:pPr>
      <w:spacing w:before="60" w:line="240" w:lineRule="auto"/>
      <w:jc w:val="right"/>
    </w:pPr>
    <w:rPr>
      <w:sz w:val="20"/>
    </w:rPr>
  </w:style>
  <w:style w:type="paragraph" w:styleId="Date">
    <w:name w:val="Date"/>
    <w:next w:val="Normal"/>
    <w:rsid w:val="00233E32"/>
    <w:rPr>
      <w:sz w:val="22"/>
      <w:szCs w:val="24"/>
    </w:rPr>
  </w:style>
  <w:style w:type="paragraph" w:customStyle="1" w:styleId="subsection">
    <w:name w:val="subsection"/>
    <w:aliases w:val="ss"/>
    <w:basedOn w:val="OPCParaBase"/>
    <w:link w:val="subsectionChar"/>
    <w:rsid w:val="00E46E6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46E6B"/>
    <w:pPr>
      <w:spacing w:before="180" w:line="240" w:lineRule="auto"/>
      <w:ind w:left="1134"/>
    </w:pPr>
  </w:style>
  <w:style w:type="paragraph" w:styleId="DocumentMap">
    <w:name w:val="Document Map"/>
    <w:rsid w:val="00233E32"/>
    <w:pPr>
      <w:shd w:val="clear" w:color="auto" w:fill="000080"/>
    </w:pPr>
    <w:rPr>
      <w:rFonts w:ascii="Tahoma" w:hAnsi="Tahoma" w:cs="Tahoma"/>
      <w:sz w:val="22"/>
      <w:szCs w:val="24"/>
    </w:rPr>
  </w:style>
  <w:style w:type="paragraph" w:styleId="E-mailSignature">
    <w:name w:val="E-mail Signature"/>
    <w:rsid w:val="00233E32"/>
    <w:rPr>
      <w:sz w:val="22"/>
      <w:szCs w:val="24"/>
    </w:rPr>
  </w:style>
  <w:style w:type="character" w:styleId="Emphasis">
    <w:name w:val="Emphasis"/>
    <w:basedOn w:val="DefaultParagraphFont"/>
    <w:qFormat/>
    <w:rsid w:val="00233E32"/>
    <w:rPr>
      <w:i/>
      <w:iCs/>
    </w:rPr>
  </w:style>
  <w:style w:type="character" w:styleId="EndnoteReference">
    <w:name w:val="endnote reference"/>
    <w:basedOn w:val="DefaultParagraphFont"/>
    <w:rsid w:val="00233E32"/>
    <w:rPr>
      <w:vertAlign w:val="superscript"/>
    </w:rPr>
  </w:style>
  <w:style w:type="paragraph" w:styleId="EndnoteText">
    <w:name w:val="endnote text"/>
    <w:rsid w:val="00233E32"/>
  </w:style>
  <w:style w:type="paragraph" w:styleId="EnvelopeAddress">
    <w:name w:val="envelope address"/>
    <w:rsid w:val="00233E3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233E32"/>
    <w:rPr>
      <w:rFonts w:ascii="Arial" w:hAnsi="Arial" w:cs="Arial"/>
    </w:rPr>
  </w:style>
  <w:style w:type="character" w:styleId="FollowedHyperlink">
    <w:name w:val="FollowedHyperlink"/>
    <w:basedOn w:val="DefaultParagraphFont"/>
    <w:rsid w:val="00233E32"/>
    <w:rPr>
      <w:color w:val="800080"/>
      <w:u w:val="single"/>
    </w:rPr>
  </w:style>
  <w:style w:type="paragraph" w:styleId="Footer">
    <w:name w:val="footer"/>
    <w:link w:val="FooterChar"/>
    <w:rsid w:val="00E46E6B"/>
    <w:pPr>
      <w:tabs>
        <w:tab w:val="center" w:pos="4153"/>
        <w:tab w:val="right" w:pos="8306"/>
      </w:tabs>
    </w:pPr>
    <w:rPr>
      <w:sz w:val="22"/>
      <w:szCs w:val="24"/>
    </w:rPr>
  </w:style>
  <w:style w:type="character" w:styleId="FootnoteReference">
    <w:name w:val="footnote reference"/>
    <w:basedOn w:val="DefaultParagraphFont"/>
    <w:rsid w:val="00233E32"/>
    <w:rPr>
      <w:vertAlign w:val="superscript"/>
    </w:rPr>
  </w:style>
  <w:style w:type="paragraph" w:styleId="FootnoteText">
    <w:name w:val="footnote text"/>
    <w:rsid w:val="00233E32"/>
  </w:style>
  <w:style w:type="paragraph" w:customStyle="1" w:styleId="Formula">
    <w:name w:val="Formula"/>
    <w:basedOn w:val="OPCParaBase"/>
    <w:rsid w:val="00E46E6B"/>
    <w:pPr>
      <w:spacing w:line="240" w:lineRule="auto"/>
      <w:ind w:left="1134"/>
    </w:pPr>
    <w:rPr>
      <w:sz w:val="20"/>
    </w:rPr>
  </w:style>
  <w:style w:type="paragraph" w:styleId="Header">
    <w:name w:val="header"/>
    <w:basedOn w:val="OPCParaBase"/>
    <w:link w:val="HeaderChar"/>
    <w:unhideWhenUsed/>
    <w:rsid w:val="00E46E6B"/>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4F2311"/>
    <w:rPr>
      <w:sz w:val="22"/>
    </w:rPr>
  </w:style>
  <w:style w:type="paragraph" w:customStyle="1" w:styleId="House">
    <w:name w:val="House"/>
    <w:basedOn w:val="OPCParaBase"/>
    <w:rsid w:val="00E46E6B"/>
    <w:pPr>
      <w:spacing w:line="240" w:lineRule="auto"/>
    </w:pPr>
    <w:rPr>
      <w:sz w:val="28"/>
    </w:rPr>
  </w:style>
  <w:style w:type="character" w:styleId="HTMLAcronym">
    <w:name w:val="HTML Acronym"/>
    <w:basedOn w:val="DefaultParagraphFont"/>
    <w:rsid w:val="00233E32"/>
  </w:style>
  <w:style w:type="paragraph" w:styleId="HTMLAddress">
    <w:name w:val="HTML Address"/>
    <w:rsid w:val="00233E32"/>
    <w:rPr>
      <w:i/>
      <w:iCs/>
      <w:sz w:val="22"/>
      <w:szCs w:val="24"/>
    </w:rPr>
  </w:style>
  <w:style w:type="character" w:styleId="HTMLCite">
    <w:name w:val="HTML Cite"/>
    <w:basedOn w:val="DefaultParagraphFont"/>
    <w:rsid w:val="00233E32"/>
    <w:rPr>
      <w:i/>
      <w:iCs/>
    </w:rPr>
  </w:style>
  <w:style w:type="character" w:styleId="HTMLCode">
    <w:name w:val="HTML Code"/>
    <w:basedOn w:val="DefaultParagraphFont"/>
    <w:rsid w:val="00233E32"/>
    <w:rPr>
      <w:rFonts w:ascii="Courier New" w:hAnsi="Courier New" w:cs="Courier New"/>
      <w:sz w:val="20"/>
      <w:szCs w:val="20"/>
    </w:rPr>
  </w:style>
  <w:style w:type="character" w:styleId="HTMLDefinition">
    <w:name w:val="HTML Definition"/>
    <w:basedOn w:val="DefaultParagraphFont"/>
    <w:rsid w:val="00233E32"/>
    <w:rPr>
      <w:i/>
      <w:iCs/>
    </w:rPr>
  </w:style>
  <w:style w:type="character" w:styleId="HTMLKeyboard">
    <w:name w:val="HTML Keyboard"/>
    <w:basedOn w:val="DefaultParagraphFont"/>
    <w:rsid w:val="00233E32"/>
    <w:rPr>
      <w:rFonts w:ascii="Courier New" w:hAnsi="Courier New" w:cs="Courier New"/>
      <w:sz w:val="20"/>
      <w:szCs w:val="20"/>
    </w:rPr>
  </w:style>
  <w:style w:type="paragraph" w:styleId="HTMLPreformatted">
    <w:name w:val="HTML Preformatted"/>
    <w:rsid w:val="00233E32"/>
    <w:rPr>
      <w:rFonts w:ascii="Courier New" w:hAnsi="Courier New" w:cs="Courier New"/>
    </w:rPr>
  </w:style>
  <w:style w:type="character" w:styleId="HTMLSample">
    <w:name w:val="HTML Sample"/>
    <w:basedOn w:val="DefaultParagraphFont"/>
    <w:rsid w:val="00233E32"/>
    <w:rPr>
      <w:rFonts w:ascii="Courier New" w:hAnsi="Courier New" w:cs="Courier New"/>
    </w:rPr>
  </w:style>
  <w:style w:type="character" w:styleId="HTMLTypewriter">
    <w:name w:val="HTML Typewriter"/>
    <w:basedOn w:val="DefaultParagraphFont"/>
    <w:rsid w:val="00233E32"/>
    <w:rPr>
      <w:rFonts w:ascii="Courier New" w:hAnsi="Courier New" w:cs="Courier New"/>
      <w:sz w:val="20"/>
      <w:szCs w:val="20"/>
    </w:rPr>
  </w:style>
  <w:style w:type="character" w:styleId="HTMLVariable">
    <w:name w:val="HTML Variable"/>
    <w:basedOn w:val="DefaultParagraphFont"/>
    <w:rsid w:val="00233E32"/>
    <w:rPr>
      <w:i/>
      <w:iCs/>
    </w:rPr>
  </w:style>
  <w:style w:type="character" w:styleId="Hyperlink">
    <w:name w:val="Hyperlink"/>
    <w:basedOn w:val="DefaultParagraphFont"/>
    <w:rsid w:val="00233E32"/>
    <w:rPr>
      <w:color w:val="0000FF"/>
      <w:u w:val="single"/>
    </w:rPr>
  </w:style>
  <w:style w:type="paragraph" w:styleId="Index1">
    <w:name w:val="index 1"/>
    <w:next w:val="Normal"/>
    <w:rsid w:val="00233E32"/>
    <w:pPr>
      <w:ind w:left="220" w:hanging="220"/>
    </w:pPr>
    <w:rPr>
      <w:sz w:val="22"/>
      <w:szCs w:val="24"/>
    </w:rPr>
  </w:style>
  <w:style w:type="paragraph" w:styleId="Index2">
    <w:name w:val="index 2"/>
    <w:next w:val="Normal"/>
    <w:rsid w:val="00233E32"/>
    <w:pPr>
      <w:ind w:left="440" w:hanging="220"/>
    </w:pPr>
    <w:rPr>
      <w:sz w:val="22"/>
      <w:szCs w:val="24"/>
    </w:rPr>
  </w:style>
  <w:style w:type="paragraph" w:styleId="Index3">
    <w:name w:val="index 3"/>
    <w:next w:val="Normal"/>
    <w:rsid w:val="00233E32"/>
    <w:pPr>
      <w:ind w:left="660" w:hanging="220"/>
    </w:pPr>
    <w:rPr>
      <w:sz w:val="22"/>
      <w:szCs w:val="24"/>
    </w:rPr>
  </w:style>
  <w:style w:type="paragraph" w:styleId="Index4">
    <w:name w:val="index 4"/>
    <w:next w:val="Normal"/>
    <w:rsid w:val="00233E32"/>
    <w:pPr>
      <w:ind w:left="880" w:hanging="220"/>
    </w:pPr>
    <w:rPr>
      <w:sz w:val="22"/>
      <w:szCs w:val="24"/>
    </w:rPr>
  </w:style>
  <w:style w:type="paragraph" w:styleId="Index5">
    <w:name w:val="index 5"/>
    <w:next w:val="Normal"/>
    <w:rsid w:val="00233E32"/>
    <w:pPr>
      <w:ind w:left="1100" w:hanging="220"/>
    </w:pPr>
    <w:rPr>
      <w:sz w:val="22"/>
      <w:szCs w:val="24"/>
    </w:rPr>
  </w:style>
  <w:style w:type="paragraph" w:styleId="Index6">
    <w:name w:val="index 6"/>
    <w:next w:val="Normal"/>
    <w:rsid w:val="00233E32"/>
    <w:pPr>
      <w:ind w:left="1320" w:hanging="220"/>
    </w:pPr>
    <w:rPr>
      <w:sz w:val="22"/>
      <w:szCs w:val="24"/>
    </w:rPr>
  </w:style>
  <w:style w:type="paragraph" w:styleId="Index7">
    <w:name w:val="index 7"/>
    <w:next w:val="Normal"/>
    <w:rsid w:val="00233E32"/>
    <w:pPr>
      <w:ind w:left="1540" w:hanging="220"/>
    </w:pPr>
    <w:rPr>
      <w:sz w:val="22"/>
      <w:szCs w:val="24"/>
    </w:rPr>
  </w:style>
  <w:style w:type="paragraph" w:styleId="Index8">
    <w:name w:val="index 8"/>
    <w:next w:val="Normal"/>
    <w:rsid w:val="00233E32"/>
    <w:pPr>
      <w:ind w:left="1760" w:hanging="220"/>
    </w:pPr>
    <w:rPr>
      <w:sz w:val="22"/>
      <w:szCs w:val="24"/>
    </w:rPr>
  </w:style>
  <w:style w:type="paragraph" w:styleId="Index9">
    <w:name w:val="index 9"/>
    <w:next w:val="Normal"/>
    <w:rsid w:val="00233E32"/>
    <w:pPr>
      <w:ind w:left="1980" w:hanging="220"/>
    </w:pPr>
    <w:rPr>
      <w:sz w:val="22"/>
      <w:szCs w:val="24"/>
    </w:rPr>
  </w:style>
  <w:style w:type="paragraph" w:styleId="IndexHeading">
    <w:name w:val="index heading"/>
    <w:next w:val="Index1"/>
    <w:rsid w:val="00233E32"/>
    <w:rPr>
      <w:rFonts w:ascii="Arial" w:hAnsi="Arial" w:cs="Arial"/>
      <w:b/>
      <w:bCs/>
      <w:sz w:val="22"/>
      <w:szCs w:val="24"/>
    </w:rPr>
  </w:style>
  <w:style w:type="paragraph" w:customStyle="1" w:styleId="Item">
    <w:name w:val="Item"/>
    <w:aliases w:val="i"/>
    <w:basedOn w:val="OPCParaBase"/>
    <w:next w:val="ItemHead"/>
    <w:link w:val="ItemChar"/>
    <w:rsid w:val="00E46E6B"/>
    <w:pPr>
      <w:keepLines/>
      <w:spacing w:before="80" w:line="240" w:lineRule="auto"/>
      <w:ind w:left="709"/>
    </w:pPr>
  </w:style>
  <w:style w:type="paragraph" w:customStyle="1" w:styleId="ItemHead">
    <w:name w:val="ItemHead"/>
    <w:aliases w:val="ih"/>
    <w:basedOn w:val="OPCParaBase"/>
    <w:next w:val="Item"/>
    <w:link w:val="ItemHeadChar"/>
    <w:rsid w:val="00E46E6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E46E6B"/>
    <w:rPr>
      <w:sz w:val="16"/>
    </w:rPr>
  </w:style>
  <w:style w:type="paragraph" w:styleId="List">
    <w:name w:val="List"/>
    <w:rsid w:val="00233E32"/>
    <w:pPr>
      <w:ind w:left="283" w:hanging="283"/>
    </w:pPr>
    <w:rPr>
      <w:sz w:val="22"/>
      <w:szCs w:val="24"/>
    </w:rPr>
  </w:style>
  <w:style w:type="paragraph" w:styleId="List2">
    <w:name w:val="List 2"/>
    <w:rsid w:val="00233E32"/>
    <w:pPr>
      <w:ind w:left="566" w:hanging="283"/>
    </w:pPr>
    <w:rPr>
      <w:sz w:val="22"/>
      <w:szCs w:val="24"/>
    </w:rPr>
  </w:style>
  <w:style w:type="paragraph" w:styleId="List3">
    <w:name w:val="List 3"/>
    <w:rsid w:val="00233E32"/>
    <w:pPr>
      <w:ind w:left="849" w:hanging="283"/>
    </w:pPr>
    <w:rPr>
      <w:sz w:val="22"/>
      <w:szCs w:val="24"/>
    </w:rPr>
  </w:style>
  <w:style w:type="paragraph" w:styleId="List4">
    <w:name w:val="List 4"/>
    <w:rsid w:val="00233E32"/>
    <w:pPr>
      <w:ind w:left="1132" w:hanging="283"/>
    </w:pPr>
    <w:rPr>
      <w:sz w:val="22"/>
      <w:szCs w:val="24"/>
    </w:rPr>
  </w:style>
  <w:style w:type="paragraph" w:styleId="List5">
    <w:name w:val="List 5"/>
    <w:rsid w:val="00233E32"/>
    <w:pPr>
      <w:ind w:left="1415" w:hanging="283"/>
    </w:pPr>
    <w:rPr>
      <w:sz w:val="22"/>
      <w:szCs w:val="24"/>
    </w:rPr>
  </w:style>
  <w:style w:type="paragraph" w:styleId="ListBullet">
    <w:name w:val="List Bullet"/>
    <w:rsid w:val="00233E32"/>
    <w:pPr>
      <w:numPr>
        <w:numId w:val="3"/>
      </w:numPr>
      <w:tabs>
        <w:tab w:val="clear" w:pos="360"/>
        <w:tab w:val="num" w:pos="2989"/>
      </w:tabs>
      <w:ind w:left="1225" w:firstLine="1043"/>
    </w:pPr>
    <w:rPr>
      <w:sz w:val="22"/>
      <w:szCs w:val="24"/>
    </w:rPr>
  </w:style>
  <w:style w:type="paragraph" w:styleId="ListBullet2">
    <w:name w:val="List Bullet 2"/>
    <w:rsid w:val="00233E32"/>
    <w:pPr>
      <w:numPr>
        <w:numId w:val="4"/>
      </w:numPr>
      <w:tabs>
        <w:tab w:val="clear" w:pos="643"/>
        <w:tab w:val="num" w:pos="360"/>
      </w:tabs>
      <w:ind w:left="360"/>
    </w:pPr>
    <w:rPr>
      <w:sz w:val="22"/>
      <w:szCs w:val="24"/>
    </w:rPr>
  </w:style>
  <w:style w:type="paragraph" w:styleId="ListBullet3">
    <w:name w:val="List Bullet 3"/>
    <w:rsid w:val="00233E32"/>
    <w:pPr>
      <w:numPr>
        <w:numId w:val="5"/>
      </w:numPr>
      <w:tabs>
        <w:tab w:val="clear" w:pos="926"/>
        <w:tab w:val="num" w:pos="360"/>
      </w:tabs>
      <w:ind w:left="360"/>
    </w:pPr>
    <w:rPr>
      <w:sz w:val="22"/>
      <w:szCs w:val="24"/>
    </w:rPr>
  </w:style>
  <w:style w:type="paragraph" w:styleId="ListBullet4">
    <w:name w:val="List Bullet 4"/>
    <w:rsid w:val="00233E32"/>
    <w:pPr>
      <w:numPr>
        <w:numId w:val="6"/>
      </w:numPr>
      <w:tabs>
        <w:tab w:val="clear" w:pos="1209"/>
        <w:tab w:val="num" w:pos="926"/>
      </w:tabs>
      <w:ind w:left="926"/>
    </w:pPr>
    <w:rPr>
      <w:sz w:val="22"/>
      <w:szCs w:val="24"/>
    </w:rPr>
  </w:style>
  <w:style w:type="paragraph" w:styleId="ListBullet5">
    <w:name w:val="List Bullet 5"/>
    <w:rsid w:val="00233E32"/>
    <w:pPr>
      <w:numPr>
        <w:numId w:val="7"/>
      </w:numPr>
    </w:pPr>
    <w:rPr>
      <w:sz w:val="22"/>
      <w:szCs w:val="24"/>
    </w:rPr>
  </w:style>
  <w:style w:type="paragraph" w:styleId="ListContinue">
    <w:name w:val="List Continue"/>
    <w:rsid w:val="00233E32"/>
    <w:pPr>
      <w:spacing w:after="120"/>
      <w:ind w:left="283"/>
    </w:pPr>
    <w:rPr>
      <w:sz w:val="22"/>
      <w:szCs w:val="24"/>
    </w:rPr>
  </w:style>
  <w:style w:type="paragraph" w:styleId="ListContinue2">
    <w:name w:val="List Continue 2"/>
    <w:rsid w:val="00233E32"/>
    <w:pPr>
      <w:spacing w:after="120"/>
      <w:ind w:left="566"/>
    </w:pPr>
    <w:rPr>
      <w:sz w:val="22"/>
      <w:szCs w:val="24"/>
    </w:rPr>
  </w:style>
  <w:style w:type="paragraph" w:styleId="ListContinue3">
    <w:name w:val="List Continue 3"/>
    <w:rsid w:val="00233E32"/>
    <w:pPr>
      <w:spacing w:after="120"/>
      <w:ind w:left="849"/>
    </w:pPr>
    <w:rPr>
      <w:sz w:val="22"/>
      <w:szCs w:val="24"/>
    </w:rPr>
  </w:style>
  <w:style w:type="paragraph" w:styleId="ListContinue4">
    <w:name w:val="List Continue 4"/>
    <w:rsid w:val="00233E32"/>
    <w:pPr>
      <w:spacing w:after="120"/>
      <w:ind w:left="1132"/>
    </w:pPr>
    <w:rPr>
      <w:sz w:val="22"/>
      <w:szCs w:val="24"/>
    </w:rPr>
  </w:style>
  <w:style w:type="paragraph" w:styleId="ListContinue5">
    <w:name w:val="List Continue 5"/>
    <w:rsid w:val="00233E32"/>
    <w:pPr>
      <w:spacing w:after="120"/>
      <w:ind w:left="1415"/>
    </w:pPr>
    <w:rPr>
      <w:sz w:val="22"/>
      <w:szCs w:val="24"/>
    </w:rPr>
  </w:style>
  <w:style w:type="paragraph" w:styleId="ListNumber">
    <w:name w:val="List Number"/>
    <w:rsid w:val="00233E32"/>
    <w:pPr>
      <w:numPr>
        <w:numId w:val="8"/>
      </w:numPr>
      <w:tabs>
        <w:tab w:val="clear" w:pos="360"/>
        <w:tab w:val="num" w:pos="4242"/>
      </w:tabs>
      <w:ind w:left="3521" w:hanging="1043"/>
    </w:pPr>
    <w:rPr>
      <w:sz w:val="22"/>
      <w:szCs w:val="24"/>
    </w:rPr>
  </w:style>
  <w:style w:type="paragraph" w:styleId="ListNumber2">
    <w:name w:val="List Number 2"/>
    <w:rsid w:val="00233E32"/>
    <w:pPr>
      <w:numPr>
        <w:numId w:val="9"/>
      </w:numPr>
      <w:tabs>
        <w:tab w:val="clear" w:pos="643"/>
        <w:tab w:val="num" w:pos="360"/>
      </w:tabs>
      <w:ind w:left="360"/>
    </w:pPr>
    <w:rPr>
      <w:sz w:val="22"/>
      <w:szCs w:val="24"/>
    </w:rPr>
  </w:style>
  <w:style w:type="paragraph" w:styleId="ListNumber3">
    <w:name w:val="List Number 3"/>
    <w:rsid w:val="00233E32"/>
    <w:pPr>
      <w:numPr>
        <w:numId w:val="10"/>
      </w:numPr>
      <w:tabs>
        <w:tab w:val="clear" w:pos="926"/>
        <w:tab w:val="num" w:pos="360"/>
      </w:tabs>
      <w:ind w:left="360"/>
    </w:pPr>
    <w:rPr>
      <w:sz w:val="22"/>
      <w:szCs w:val="24"/>
    </w:rPr>
  </w:style>
  <w:style w:type="paragraph" w:styleId="ListNumber4">
    <w:name w:val="List Number 4"/>
    <w:rsid w:val="00233E32"/>
    <w:pPr>
      <w:numPr>
        <w:numId w:val="11"/>
      </w:numPr>
      <w:tabs>
        <w:tab w:val="clear" w:pos="1209"/>
        <w:tab w:val="num" w:pos="360"/>
      </w:tabs>
      <w:ind w:left="360"/>
    </w:pPr>
    <w:rPr>
      <w:sz w:val="22"/>
      <w:szCs w:val="24"/>
    </w:rPr>
  </w:style>
  <w:style w:type="paragraph" w:styleId="ListNumber5">
    <w:name w:val="List Number 5"/>
    <w:rsid w:val="00233E32"/>
    <w:pPr>
      <w:numPr>
        <w:numId w:val="12"/>
      </w:numPr>
      <w:tabs>
        <w:tab w:val="clear" w:pos="1492"/>
        <w:tab w:val="num" w:pos="1440"/>
      </w:tabs>
      <w:ind w:left="0" w:firstLine="0"/>
    </w:pPr>
    <w:rPr>
      <w:sz w:val="22"/>
      <w:szCs w:val="24"/>
    </w:rPr>
  </w:style>
  <w:style w:type="paragraph" w:customStyle="1" w:styleId="LongT">
    <w:name w:val="LongT"/>
    <w:basedOn w:val="OPCParaBase"/>
    <w:rsid w:val="00E46E6B"/>
    <w:pPr>
      <w:spacing w:line="240" w:lineRule="auto"/>
    </w:pPr>
    <w:rPr>
      <w:b/>
      <w:sz w:val="32"/>
    </w:rPr>
  </w:style>
  <w:style w:type="paragraph" w:styleId="MacroText">
    <w:name w:val="macro"/>
    <w:rsid w:val="00233E3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233E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233E32"/>
    <w:rPr>
      <w:sz w:val="24"/>
      <w:szCs w:val="24"/>
    </w:rPr>
  </w:style>
  <w:style w:type="paragraph" w:styleId="NormalIndent">
    <w:name w:val="Normal Indent"/>
    <w:rsid w:val="00233E32"/>
    <w:pPr>
      <w:ind w:left="720"/>
    </w:pPr>
    <w:rPr>
      <w:sz w:val="22"/>
      <w:szCs w:val="24"/>
    </w:rPr>
  </w:style>
  <w:style w:type="paragraph" w:styleId="NoteHeading">
    <w:name w:val="Note Heading"/>
    <w:next w:val="Normal"/>
    <w:rsid w:val="00233E32"/>
    <w:rPr>
      <w:sz w:val="22"/>
      <w:szCs w:val="24"/>
    </w:rPr>
  </w:style>
  <w:style w:type="character" w:customStyle="1" w:styleId="subsection2Char">
    <w:name w:val="subsection2 Char"/>
    <w:aliases w:val="ss2 Char"/>
    <w:basedOn w:val="DefaultParagraphFont"/>
    <w:link w:val="subsection2"/>
    <w:rsid w:val="00887330"/>
    <w:rPr>
      <w:sz w:val="22"/>
    </w:rPr>
  </w:style>
  <w:style w:type="paragraph" w:customStyle="1" w:styleId="notedraft">
    <w:name w:val="note(draft)"/>
    <w:aliases w:val="nd"/>
    <w:basedOn w:val="OPCParaBase"/>
    <w:rsid w:val="00E46E6B"/>
    <w:pPr>
      <w:spacing w:before="240" w:line="240" w:lineRule="auto"/>
      <w:ind w:left="284" w:hanging="284"/>
    </w:pPr>
    <w:rPr>
      <w:i/>
      <w:sz w:val="24"/>
    </w:rPr>
  </w:style>
  <w:style w:type="paragraph" w:customStyle="1" w:styleId="notepara">
    <w:name w:val="note(para)"/>
    <w:aliases w:val="na"/>
    <w:basedOn w:val="OPCParaBase"/>
    <w:rsid w:val="00E46E6B"/>
    <w:pPr>
      <w:spacing w:before="40" w:line="198" w:lineRule="exact"/>
      <w:ind w:left="2354" w:hanging="369"/>
    </w:pPr>
    <w:rPr>
      <w:sz w:val="18"/>
    </w:rPr>
  </w:style>
  <w:style w:type="paragraph" w:customStyle="1" w:styleId="noteParlAmend">
    <w:name w:val="note(ParlAmend)"/>
    <w:aliases w:val="npp"/>
    <w:basedOn w:val="OPCParaBase"/>
    <w:next w:val="ParlAmend"/>
    <w:rsid w:val="00E46E6B"/>
    <w:pPr>
      <w:spacing w:line="240" w:lineRule="auto"/>
      <w:jc w:val="right"/>
    </w:pPr>
    <w:rPr>
      <w:rFonts w:ascii="Arial" w:hAnsi="Arial"/>
      <w:b/>
      <w:i/>
    </w:rPr>
  </w:style>
  <w:style w:type="character" w:styleId="PageNumber">
    <w:name w:val="page number"/>
    <w:basedOn w:val="DefaultParagraphFont"/>
    <w:rsid w:val="00233E32"/>
  </w:style>
  <w:style w:type="paragraph" w:customStyle="1" w:styleId="Page1">
    <w:name w:val="Page1"/>
    <w:basedOn w:val="OPCParaBase"/>
    <w:rsid w:val="00E46E6B"/>
    <w:pPr>
      <w:spacing w:before="5600" w:line="240" w:lineRule="auto"/>
    </w:pPr>
    <w:rPr>
      <w:b/>
      <w:sz w:val="32"/>
    </w:rPr>
  </w:style>
  <w:style w:type="paragraph" w:customStyle="1" w:styleId="PageBreak">
    <w:name w:val="PageBreak"/>
    <w:aliases w:val="pb"/>
    <w:basedOn w:val="OPCParaBase"/>
    <w:rsid w:val="00E46E6B"/>
    <w:pPr>
      <w:spacing w:line="240" w:lineRule="auto"/>
    </w:pPr>
    <w:rPr>
      <w:sz w:val="20"/>
    </w:rPr>
  </w:style>
  <w:style w:type="paragraph" w:customStyle="1" w:styleId="parabullet">
    <w:name w:val="para bullet"/>
    <w:aliases w:val="b"/>
    <w:rsid w:val="00233E32"/>
    <w:pPr>
      <w:spacing w:before="240"/>
      <w:ind w:left="1843" w:hanging="284"/>
    </w:pPr>
    <w:rPr>
      <w:sz w:val="22"/>
      <w:szCs w:val="24"/>
    </w:rPr>
  </w:style>
  <w:style w:type="paragraph" w:customStyle="1" w:styleId="paragraph">
    <w:name w:val="paragraph"/>
    <w:aliases w:val="a"/>
    <w:basedOn w:val="OPCParaBase"/>
    <w:link w:val="paragraphChar"/>
    <w:rsid w:val="00E46E6B"/>
    <w:pPr>
      <w:tabs>
        <w:tab w:val="right" w:pos="1531"/>
      </w:tabs>
      <w:spacing w:before="40" w:line="240" w:lineRule="auto"/>
      <w:ind w:left="1644" w:hanging="1644"/>
    </w:pPr>
  </w:style>
  <w:style w:type="paragraph" w:customStyle="1" w:styleId="paragraphsub">
    <w:name w:val="paragraph(sub)"/>
    <w:aliases w:val="aa"/>
    <w:basedOn w:val="OPCParaBase"/>
    <w:rsid w:val="00E46E6B"/>
    <w:pPr>
      <w:tabs>
        <w:tab w:val="right" w:pos="1985"/>
      </w:tabs>
      <w:spacing w:before="40" w:line="240" w:lineRule="auto"/>
      <w:ind w:left="2098" w:hanging="2098"/>
    </w:pPr>
  </w:style>
  <w:style w:type="paragraph" w:customStyle="1" w:styleId="paragraphsub-sub">
    <w:name w:val="paragraph(sub-sub)"/>
    <w:aliases w:val="aaa"/>
    <w:basedOn w:val="OPCParaBase"/>
    <w:rsid w:val="00E46E6B"/>
    <w:pPr>
      <w:tabs>
        <w:tab w:val="right" w:pos="2722"/>
      </w:tabs>
      <w:spacing w:before="40" w:line="240" w:lineRule="auto"/>
      <w:ind w:left="2835" w:hanging="2835"/>
    </w:pPr>
  </w:style>
  <w:style w:type="paragraph" w:customStyle="1" w:styleId="ParlAmend">
    <w:name w:val="ParlAmend"/>
    <w:aliases w:val="pp"/>
    <w:basedOn w:val="OPCParaBase"/>
    <w:rsid w:val="00E46E6B"/>
    <w:pPr>
      <w:spacing w:before="240" w:line="240" w:lineRule="atLeast"/>
      <w:ind w:hanging="567"/>
    </w:pPr>
    <w:rPr>
      <w:sz w:val="24"/>
    </w:rPr>
  </w:style>
  <w:style w:type="paragraph" w:customStyle="1" w:styleId="Penalty">
    <w:name w:val="Penalty"/>
    <w:basedOn w:val="OPCParaBase"/>
    <w:rsid w:val="00E46E6B"/>
    <w:pPr>
      <w:tabs>
        <w:tab w:val="left" w:pos="2977"/>
      </w:tabs>
      <w:spacing w:before="180" w:line="240" w:lineRule="auto"/>
      <w:ind w:left="1985" w:hanging="851"/>
    </w:pPr>
  </w:style>
  <w:style w:type="paragraph" w:styleId="PlainText">
    <w:name w:val="Plain Text"/>
    <w:rsid w:val="00233E32"/>
    <w:rPr>
      <w:rFonts w:ascii="Courier New" w:hAnsi="Courier New" w:cs="Courier New"/>
      <w:sz w:val="22"/>
    </w:rPr>
  </w:style>
  <w:style w:type="paragraph" w:customStyle="1" w:styleId="Portfolio">
    <w:name w:val="Portfolio"/>
    <w:basedOn w:val="OPCParaBase"/>
    <w:rsid w:val="00E46E6B"/>
    <w:pPr>
      <w:spacing w:line="240" w:lineRule="auto"/>
    </w:pPr>
    <w:rPr>
      <w:i/>
      <w:sz w:val="20"/>
    </w:rPr>
  </w:style>
  <w:style w:type="paragraph" w:customStyle="1" w:styleId="Preamble">
    <w:name w:val="Preamble"/>
    <w:basedOn w:val="OPCParaBase"/>
    <w:next w:val="Normal"/>
    <w:rsid w:val="00E46E6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46E6B"/>
    <w:pPr>
      <w:spacing w:line="240" w:lineRule="auto"/>
    </w:pPr>
    <w:rPr>
      <w:i/>
      <w:sz w:val="20"/>
    </w:rPr>
  </w:style>
  <w:style w:type="paragraph" w:styleId="Salutation">
    <w:name w:val="Salutation"/>
    <w:next w:val="Normal"/>
    <w:rsid w:val="00233E32"/>
    <w:rPr>
      <w:sz w:val="22"/>
      <w:szCs w:val="24"/>
    </w:rPr>
  </w:style>
  <w:style w:type="paragraph" w:customStyle="1" w:styleId="Session">
    <w:name w:val="Session"/>
    <w:basedOn w:val="OPCParaBase"/>
    <w:rsid w:val="00E46E6B"/>
    <w:pPr>
      <w:spacing w:line="240" w:lineRule="auto"/>
    </w:pPr>
    <w:rPr>
      <w:sz w:val="28"/>
    </w:rPr>
  </w:style>
  <w:style w:type="paragraph" w:customStyle="1" w:styleId="ShortT">
    <w:name w:val="ShortT"/>
    <w:basedOn w:val="OPCParaBase"/>
    <w:next w:val="Normal"/>
    <w:link w:val="ShortTChar"/>
    <w:qFormat/>
    <w:rsid w:val="00E46E6B"/>
    <w:pPr>
      <w:spacing w:line="240" w:lineRule="auto"/>
    </w:pPr>
    <w:rPr>
      <w:b/>
      <w:sz w:val="40"/>
    </w:rPr>
  </w:style>
  <w:style w:type="paragraph" w:styleId="Signature">
    <w:name w:val="Signature"/>
    <w:rsid w:val="00233E32"/>
    <w:pPr>
      <w:ind w:left="4252"/>
    </w:pPr>
    <w:rPr>
      <w:sz w:val="22"/>
      <w:szCs w:val="24"/>
    </w:rPr>
  </w:style>
  <w:style w:type="paragraph" w:customStyle="1" w:styleId="Sponsor">
    <w:name w:val="Sponsor"/>
    <w:basedOn w:val="OPCParaBase"/>
    <w:rsid w:val="00E46E6B"/>
    <w:pPr>
      <w:spacing w:line="240" w:lineRule="auto"/>
    </w:pPr>
    <w:rPr>
      <w:i/>
    </w:rPr>
  </w:style>
  <w:style w:type="character" w:styleId="Strong">
    <w:name w:val="Strong"/>
    <w:basedOn w:val="DefaultParagraphFont"/>
    <w:qFormat/>
    <w:rsid w:val="00233E32"/>
    <w:rPr>
      <w:b/>
      <w:bCs/>
    </w:rPr>
  </w:style>
  <w:style w:type="paragraph" w:customStyle="1" w:styleId="Subitem">
    <w:name w:val="Subitem"/>
    <w:aliases w:val="iss"/>
    <w:basedOn w:val="OPCParaBase"/>
    <w:rsid w:val="00E46E6B"/>
    <w:pPr>
      <w:spacing w:before="180" w:line="240" w:lineRule="auto"/>
      <w:ind w:left="709" w:hanging="709"/>
    </w:pPr>
  </w:style>
  <w:style w:type="paragraph" w:customStyle="1" w:styleId="SubitemHead">
    <w:name w:val="SubitemHead"/>
    <w:aliases w:val="issh"/>
    <w:basedOn w:val="OPCParaBase"/>
    <w:rsid w:val="00E46E6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E46E6B"/>
    <w:pPr>
      <w:spacing w:before="40" w:line="240" w:lineRule="auto"/>
      <w:ind w:left="1134"/>
    </w:pPr>
  </w:style>
  <w:style w:type="paragraph" w:customStyle="1" w:styleId="SubsectionHead">
    <w:name w:val="SubsectionHead"/>
    <w:aliases w:val="ssh"/>
    <w:basedOn w:val="OPCParaBase"/>
    <w:next w:val="subsection"/>
    <w:rsid w:val="00E46E6B"/>
    <w:pPr>
      <w:keepNext/>
      <w:keepLines/>
      <w:spacing w:before="240" w:line="240" w:lineRule="auto"/>
      <w:ind w:left="1134"/>
    </w:pPr>
    <w:rPr>
      <w:i/>
    </w:rPr>
  </w:style>
  <w:style w:type="paragraph" w:styleId="Subtitle">
    <w:name w:val="Subtitle"/>
    <w:qFormat/>
    <w:rsid w:val="00233E32"/>
    <w:pPr>
      <w:spacing w:after="60"/>
      <w:jc w:val="center"/>
    </w:pPr>
    <w:rPr>
      <w:rFonts w:ascii="Arial" w:hAnsi="Arial" w:cs="Arial"/>
      <w:sz w:val="24"/>
      <w:szCs w:val="24"/>
    </w:rPr>
  </w:style>
  <w:style w:type="character" w:customStyle="1" w:styleId="charsuperscriptstyle">
    <w:name w:val="charsuperscriptstyle"/>
    <w:basedOn w:val="DefaultParagraphFont"/>
    <w:rsid w:val="00233E32"/>
    <w:rPr>
      <w:rFonts w:ascii="Times New Roman" w:hAnsi="Times New Roman"/>
      <w:sz w:val="18"/>
      <w:szCs w:val="18"/>
      <w:vertAlign w:val="baseline"/>
    </w:rPr>
  </w:style>
  <w:style w:type="table" w:styleId="Table3Deffects1">
    <w:name w:val="Table 3D effects 1"/>
    <w:basedOn w:val="TableNormal"/>
    <w:rsid w:val="00233E3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33E3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33E3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33E3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33E3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33E3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33E3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33E3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33E3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33E3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33E3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33E3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33E3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33E3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33E3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33E3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E46E6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33E3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33E3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33E3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33E3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33E3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33E3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33E3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33E3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33E3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33E3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233E32"/>
    <w:pPr>
      <w:ind w:left="220" w:hanging="220"/>
    </w:pPr>
    <w:rPr>
      <w:sz w:val="22"/>
      <w:szCs w:val="24"/>
    </w:rPr>
  </w:style>
  <w:style w:type="paragraph" w:styleId="TableofFigures">
    <w:name w:val="table of figures"/>
    <w:next w:val="Normal"/>
    <w:rsid w:val="00233E32"/>
    <w:pPr>
      <w:ind w:left="440" w:hanging="440"/>
    </w:pPr>
    <w:rPr>
      <w:sz w:val="22"/>
      <w:szCs w:val="24"/>
    </w:rPr>
  </w:style>
  <w:style w:type="table" w:styleId="TableProfessional">
    <w:name w:val="Table Professional"/>
    <w:basedOn w:val="TableNormal"/>
    <w:rsid w:val="00233E3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33E3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33E3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33E3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33E3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33E3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33E3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233E3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33E3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33E3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E46E6B"/>
    <w:pPr>
      <w:spacing w:before="60" w:line="240" w:lineRule="auto"/>
      <w:ind w:left="284" w:hanging="284"/>
    </w:pPr>
    <w:rPr>
      <w:sz w:val="20"/>
    </w:rPr>
  </w:style>
  <w:style w:type="paragraph" w:customStyle="1" w:styleId="Tablei">
    <w:name w:val="Table(i)"/>
    <w:aliases w:val="taa"/>
    <w:basedOn w:val="OPCParaBase"/>
    <w:rsid w:val="00E46E6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E46E6B"/>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E46E6B"/>
    <w:pPr>
      <w:spacing w:before="60" w:line="240" w:lineRule="atLeast"/>
    </w:pPr>
    <w:rPr>
      <w:sz w:val="20"/>
    </w:rPr>
  </w:style>
  <w:style w:type="character" w:customStyle="1" w:styleId="CharENotesHeading">
    <w:name w:val="CharENotesHeading"/>
    <w:basedOn w:val="DefaultParagraphFont"/>
    <w:rsid w:val="00233E32"/>
  </w:style>
  <w:style w:type="paragraph" w:styleId="Title">
    <w:name w:val="Title"/>
    <w:qFormat/>
    <w:rsid w:val="00233E3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E46E6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46E6B"/>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46E6B"/>
    <w:pPr>
      <w:spacing w:before="122" w:line="198" w:lineRule="exact"/>
      <w:ind w:left="1985" w:hanging="851"/>
      <w:jc w:val="right"/>
    </w:pPr>
    <w:rPr>
      <w:sz w:val="18"/>
    </w:rPr>
  </w:style>
  <w:style w:type="paragraph" w:customStyle="1" w:styleId="TLPTableBullet">
    <w:name w:val="TLPTableBullet"/>
    <w:aliases w:val="ttb"/>
    <w:basedOn w:val="OPCParaBase"/>
    <w:rsid w:val="00E46E6B"/>
    <w:pPr>
      <w:spacing w:line="240" w:lineRule="exact"/>
      <w:ind w:left="284" w:hanging="284"/>
    </w:pPr>
    <w:rPr>
      <w:sz w:val="20"/>
    </w:rPr>
  </w:style>
  <w:style w:type="paragraph" w:styleId="TOAHeading">
    <w:name w:val="toa heading"/>
    <w:next w:val="Normal"/>
    <w:rsid w:val="00233E32"/>
    <w:pPr>
      <w:spacing w:before="120"/>
    </w:pPr>
    <w:rPr>
      <w:rFonts w:ascii="Arial" w:hAnsi="Arial" w:cs="Arial"/>
      <w:b/>
      <w:bCs/>
      <w:sz w:val="24"/>
      <w:szCs w:val="24"/>
    </w:rPr>
  </w:style>
  <w:style w:type="paragraph" w:styleId="TOC1">
    <w:name w:val="toc 1"/>
    <w:basedOn w:val="OPCParaBase"/>
    <w:next w:val="Normal"/>
    <w:uiPriority w:val="39"/>
    <w:unhideWhenUsed/>
    <w:rsid w:val="00E46E6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46E6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46E6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E46E6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46E6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E46E6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46E6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46E6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46E6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46E6B"/>
    <w:pPr>
      <w:keepLines/>
      <w:spacing w:before="240" w:after="120" w:line="240" w:lineRule="auto"/>
      <w:ind w:left="794"/>
    </w:pPr>
    <w:rPr>
      <w:b/>
      <w:kern w:val="28"/>
      <w:sz w:val="20"/>
    </w:rPr>
  </w:style>
  <w:style w:type="paragraph" w:customStyle="1" w:styleId="TofSectsHeading">
    <w:name w:val="TofSects(Heading)"/>
    <w:basedOn w:val="OPCParaBase"/>
    <w:rsid w:val="00E46E6B"/>
    <w:pPr>
      <w:spacing w:before="240" w:after="120" w:line="240" w:lineRule="auto"/>
    </w:pPr>
    <w:rPr>
      <w:b/>
      <w:sz w:val="24"/>
    </w:rPr>
  </w:style>
  <w:style w:type="paragraph" w:customStyle="1" w:styleId="TofSectsSection">
    <w:name w:val="TofSects(Section)"/>
    <w:basedOn w:val="OPCParaBase"/>
    <w:rsid w:val="00E46E6B"/>
    <w:pPr>
      <w:keepLines/>
      <w:spacing w:before="40" w:line="240" w:lineRule="auto"/>
      <w:ind w:left="1588" w:hanging="794"/>
    </w:pPr>
    <w:rPr>
      <w:kern w:val="28"/>
      <w:sz w:val="18"/>
    </w:rPr>
  </w:style>
  <w:style w:type="paragraph" w:customStyle="1" w:styleId="TofSectsSubdiv">
    <w:name w:val="TofSects(Subdiv)"/>
    <w:basedOn w:val="OPCParaBase"/>
    <w:rsid w:val="00E46E6B"/>
    <w:pPr>
      <w:keepLines/>
      <w:spacing w:before="80" w:line="240" w:lineRule="auto"/>
      <w:ind w:left="1588" w:hanging="794"/>
    </w:pPr>
    <w:rPr>
      <w:kern w:val="28"/>
    </w:rPr>
  </w:style>
  <w:style w:type="paragraph" w:customStyle="1" w:styleId="TLPboxbullet">
    <w:name w:val="TLPboxbullet"/>
    <w:basedOn w:val="Normal"/>
    <w:rsid w:val="00887330"/>
    <w:pPr>
      <w:pBdr>
        <w:top w:val="single" w:sz="6" w:space="5" w:color="auto"/>
        <w:left w:val="single" w:sz="6" w:space="5" w:color="auto"/>
        <w:bottom w:val="single" w:sz="6" w:space="5" w:color="auto"/>
        <w:right w:val="single" w:sz="6" w:space="5" w:color="auto"/>
      </w:pBdr>
      <w:tabs>
        <w:tab w:val="right" w:pos="1531"/>
        <w:tab w:val="left" w:pos="2268"/>
        <w:tab w:val="left" w:pos="3402"/>
        <w:tab w:val="left" w:pos="4536"/>
        <w:tab w:val="left" w:pos="5670"/>
        <w:tab w:val="left" w:pos="6804"/>
      </w:tabs>
      <w:spacing w:before="120"/>
      <w:ind w:left="1673" w:hanging="539"/>
    </w:pPr>
  </w:style>
  <w:style w:type="character" w:customStyle="1" w:styleId="subsectionChar">
    <w:name w:val="subsection Char"/>
    <w:aliases w:val="ss Char"/>
    <w:basedOn w:val="DefaultParagraphFont"/>
    <w:link w:val="subsection"/>
    <w:rsid w:val="005B741A"/>
    <w:rPr>
      <w:sz w:val="22"/>
    </w:rPr>
  </w:style>
  <w:style w:type="paragraph" w:customStyle="1" w:styleId="noteToPara">
    <w:name w:val="noteToPara"/>
    <w:aliases w:val="ntp"/>
    <w:basedOn w:val="OPCParaBase"/>
    <w:rsid w:val="00E46E6B"/>
    <w:pPr>
      <w:spacing w:before="122" w:line="198" w:lineRule="exact"/>
      <w:ind w:left="2353" w:hanging="709"/>
    </w:pPr>
    <w:rPr>
      <w:sz w:val="18"/>
    </w:rPr>
  </w:style>
  <w:style w:type="character" w:customStyle="1" w:styleId="HeaderChar">
    <w:name w:val="Header Char"/>
    <w:basedOn w:val="DefaultParagraphFont"/>
    <w:link w:val="Header"/>
    <w:rsid w:val="00E46E6B"/>
    <w:rPr>
      <w:sz w:val="16"/>
    </w:rPr>
  </w:style>
  <w:style w:type="character" w:customStyle="1" w:styleId="FooterChar">
    <w:name w:val="Footer Char"/>
    <w:basedOn w:val="DefaultParagraphFont"/>
    <w:link w:val="Footer"/>
    <w:rsid w:val="00E46E6B"/>
    <w:rPr>
      <w:sz w:val="22"/>
      <w:szCs w:val="24"/>
    </w:rPr>
  </w:style>
  <w:style w:type="character" w:customStyle="1" w:styleId="ShortTChar">
    <w:name w:val="ShortT Char"/>
    <w:basedOn w:val="DefaultParagraphFont"/>
    <w:link w:val="ShortT"/>
    <w:rsid w:val="001D1091"/>
    <w:rPr>
      <w:b/>
      <w:sz w:val="40"/>
    </w:rPr>
  </w:style>
  <w:style w:type="character" w:customStyle="1" w:styleId="ActnoChar">
    <w:name w:val="Actno Char"/>
    <w:basedOn w:val="ShortTChar"/>
    <w:link w:val="Actno"/>
    <w:rsid w:val="001D1091"/>
    <w:rPr>
      <w:b/>
      <w:sz w:val="40"/>
    </w:rPr>
  </w:style>
  <w:style w:type="paragraph" w:customStyle="1" w:styleId="CompiledActNo">
    <w:name w:val="CompiledActNo"/>
    <w:basedOn w:val="OPCParaBase"/>
    <w:next w:val="Normal"/>
    <w:rsid w:val="00E46E6B"/>
    <w:rPr>
      <w:b/>
      <w:sz w:val="24"/>
      <w:szCs w:val="24"/>
    </w:rPr>
  </w:style>
  <w:style w:type="character" w:customStyle="1" w:styleId="ActHead4Char">
    <w:name w:val="ActHead 4 Char"/>
    <w:aliases w:val="sd Char"/>
    <w:basedOn w:val="DefaultParagraphFont"/>
    <w:link w:val="ActHead4"/>
    <w:rsid w:val="00927958"/>
    <w:rPr>
      <w:b/>
      <w:kern w:val="28"/>
      <w:sz w:val="26"/>
    </w:rPr>
  </w:style>
  <w:style w:type="character" w:customStyle="1" w:styleId="OPCCharBase">
    <w:name w:val="OPCCharBase"/>
    <w:uiPriority w:val="1"/>
    <w:qFormat/>
    <w:rsid w:val="00E46E6B"/>
  </w:style>
  <w:style w:type="paragraph" w:customStyle="1" w:styleId="OPCParaBase">
    <w:name w:val="OPCParaBase"/>
    <w:qFormat/>
    <w:rsid w:val="00E46E6B"/>
    <w:pPr>
      <w:spacing w:line="260" w:lineRule="atLeast"/>
    </w:pPr>
    <w:rPr>
      <w:sz w:val="22"/>
    </w:rPr>
  </w:style>
  <w:style w:type="paragraph" w:customStyle="1" w:styleId="WRStyle">
    <w:name w:val="WR Style"/>
    <w:aliases w:val="WR"/>
    <w:basedOn w:val="OPCParaBase"/>
    <w:rsid w:val="00E46E6B"/>
    <w:pPr>
      <w:spacing w:before="240" w:line="240" w:lineRule="auto"/>
      <w:ind w:left="284" w:hanging="284"/>
    </w:pPr>
    <w:rPr>
      <w:b/>
      <w:i/>
      <w:kern w:val="28"/>
      <w:sz w:val="24"/>
    </w:rPr>
  </w:style>
  <w:style w:type="table" w:customStyle="1" w:styleId="CFlag">
    <w:name w:val="CFlag"/>
    <w:basedOn w:val="TableNormal"/>
    <w:uiPriority w:val="99"/>
    <w:rsid w:val="00E46E6B"/>
    <w:tblPr/>
  </w:style>
  <w:style w:type="paragraph" w:customStyle="1" w:styleId="SignCoverPageEnd">
    <w:name w:val="SignCoverPageEnd"/>
    <w:basedOn w:val="OPCParaBase"/>
    <w:next w:val="Normal"/>
    <w:rsid w:val="00E46E6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46E6B"/>
    <w:pPr>
      <w:pBdr>
        <w:top w:val="single" w:sz="4" w:space="1" w:color="auto"/>
      </w:pBdr>
      <w:spacing w:before="360"/>
      <w:ind w:right="397"/>
      <w:jc w:val="both"/>
    </w:pPr>
  </w:style>
  <w:style w:type="paragraph" w:customStyle="1" w:styleId="ENotesText">
    <w:name w:val="ENotesText"/>
    <w:aliases w:val="Ent"/>
    <w:basedOn w:val="OPCParaBase"/>
    <w:next w:val="Normal"/>
    <w:rsid w:val="00E46E6B"/>
    <w:pPr>
      <w:spacing w:before="120"/>
    </w:pPr>
  </w:style>
  <w:style w:type="paragraph" w:customStyle="1" w:styleId="CompiledMadeUnder">
    <w:name w:val="CompiledMadeUnder"/>
    <w:basedOn w:val="OPCParaBase"/>
    <w:next w:val="Normal"/>
    <w:rsid w:val="00E46E6B"/>
    <w:rPr>
      <w:i/>
      <w:sz w:val="24"/>
      <w:szCs w:val="24"/>
    </w:rPr>
  </w:style>
  <w:style w:type="paragraph" w:customStyle="1" w:styleId="Paragraphsub-sub-sub">
    <w:name w:val="Paragraph(sub-sub-sub)"/>
    <w:aliases w:val="aaaa"/>
    <w:basedOn w:val="OPCParaBase"/>
    <w:rsid w:val="00E46E6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46E6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46E6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46E6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46E6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E46E6B"/>
    <w:pPr>
      <w:spacing w:before="60" w:line="240" w:lineRule="auto"/>
    </w:pPr>
    <w:rPr>
      <w:rFonts w:cs="Arial"/>
      <w:sz w:val="20"/>
      <w:szCs w:val="22"/>
    </w:rPr>
  </w:style>
  <w:style w:type="paragraph" w:customStyle="1" w:styleId="ActHead10">
    <w:name w:val="ActHead 10"/>
    <w:aliases w:val="sp"/>
    <w:basedOn w:val="OPCParaBase"/>
    <w:next w:val="ActHead3"/>
    <w:rsid w:val="00E46E6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E46E6B"/>
    <w:rPr>
      <w:rFonts w:ascii="Tahoma" w:eastAsiaTheme="minorHAnsi" w:hAnsi="Tahoma" w:cs="Tahoma"/>
      <w:sz w:val="16"/>
      <w:szCs w:val="16"/>
      <w:lang w:eastAsia="en-US"/>
    </w:rPr>
  </w:style>
  <w:style w:type="paragraph" w:customStyle="1" w:styleId="NoteToSubpara">
    <w:name w:val="NoteToSubpara"/>
    <w:aliases w:val="nts"/>
    <w:basedOn w:val="OPCParaBase"/>
    <w:rsid w:val="00E46E6B"/>
    <w:pPr>
      <w:spacing w:before="40" w:line="198" w:lineRule="exact"/>
      <w:ind w:left="2835" w:hanging="709"/>
    </w:pPr>
    <w:rPr>
      <w:sz w:val="18"/>
    </w:rPr>
  </w:style>
  <w:style w:type="paragraph" w:customStyle="1" w:styleId="ENoteTableHeading">
    <w:name w:val="ENoteTableHeading"/>
    <w:aliases w:val="enth"/>
    <w:basedOn w:val="OPCParaBase"/>
    <w:rsid w:val="00E46E6B"/>
    <w:pPr>
      <w:keepNext/>
      <w:spacing w:before="60" w:line="240" w:lineRule="atLeast"/>
    </w:pPr>
    <w:rPr>
      <w:rFonts w:ascii="Arial" w:hAnsi="Arial"/>
      <w:b/>
      <w:sz w:val="16"/>
    </w:rPr>
  </w:style>
  <w:style w:type="paragraph" w:customStyle="1" w:styleId="ENoteTTi">
    <w:name w:val="ENoteTTi"/>
    <w:aliases w:val="entti"/>
    <w:basedOn w:val="OPCParaBase"/>
    <w:rsid w:val="00E46E6B"/>
    <w:pPr>
      <w:keepNext/>
      <w:spacing w:before="60" w:line="240" w:lineRule="atLeast"/>
      <w:ind w:left="170"/>
    </w:pPr>
    <w:rPr>
      <w:sz w:val="16"/>
    </w:rPr>
  </w:style>
  <w:style w:type="paragraph" w:customStyle="1" w:styleId="ENotesHeading1">
    <w:name w:val="ENotesHeading 1"/>
    <w:aliases w:val="Enh1"/>
    <w:basedOn w:val="OPCParaBase"/>
    <w:next w:val="Normal"/>
    <w:rsid w:val="00E46E6B"/>
    <w:pPr>
      <w:spacing w:before="120"/>
      <w:outlineLvl w:val="1"/>
    </w:pPr>
    <w:rPr>
      <w:b/>
      <w:sz w:val="28"/>
      <w:szCs w:val="28"/>
    </w:rPr>
  </w:style>
  <w:style w:type="paragraph" w:customStyle="1" w:styleId="ENotesHeading2">
    <w:name w:val="ENotesHeading 2"/>
    <w:aliases w:val="Enh2"/>
    <w:basedOn w:val="OPCParaBase"/>
    <w:next w:val="Normal"/>
    <w:rsid w:val="00E46E6B"/>
    <w:pPr>
      <w:spacing w:before="120" w:after="120"/>
      <w:outlineLvl w:val="2"/>
    </w:pPr>
    <w:rPr>
      <w:b/>
      <w:sz w:val="24"/>
      <w:szCs w:val="28"/>
    </w:rPr>
  </w:style>
  <w:style w:type="paragraph" w:customStyle="1" w:styleId="ENoteTTIndentHeading">
    <w:name w:val="ENoteTTIndentHeading"/>
    <w:aliases w:val="enTTHi"/>
    <w:basedOn w:val="OPCParaBase"/>
    <w:rsid w:val="00E46E6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46E6B"/>
    <w:pPr>
      <w:spacing w:before="60" w:line="240" w:lineRule="atLeast"/>
    </w:pPr>
    <w:rPr>
      <w:sz w:val="16"/>
    </w:rPr>
  </w:style>
  <w:style w:type="paragraph" w:customStyle="1" w:styleId="MadeunderText">
    <w:name w:val="MadeunderText"/>
    <w:basedOn w:val="OPCParaBase"/>
    <w:next w:val="CompiledMadeUnder"/>
    <w:rsid w:val="00E46E6B"/>
    <w:pPr>
      <w:spacing w:before="240"/>
    </w:pPr>
    <w:rPr>
      <w:sz w:val="24"/>
      <w:szCs w:val="24"/>
    </w:rPr>
  </w:style>
  <w:style w:type="paragraph" w:customStyle="1" w:styleId="ENotesHeading3">
    <w:name w:val="ENotesHeading 3"/>
    <w:aliases w:val="Enh3"/>
    <w:basedOn w:val="OPCParaBase"/>
    <w:next w:val="Normal"/>
    <w:rsid w:val="00E46E6B"/>
    <w:pPr>
      <w:keepNext/>
      <w:spacing w:before="120" w:line="240" w:lineRule="auto"/>
      <w:outlineLvl w:val="4"/>
    </w:pPr>
    <w:rPr>
      <w:b/>
      <w:szCs w:val="24"/>
    </w:rPr>
  </w:style>
  <w:style w:type="paragraph" w:customStyle="1" w:styleId="SubPartCASA">
    <w:name w:val="SubPart(CASA)"/>
    <w:aliases w:val="csp"/>
    <w:basedOn w:val="OPCParaBase"/>
    <w:next w:val="ActHead3"/>
    <w:rsid w:val="00E46E6B"/>
    <w:pPr>
      <w:keepNext/>
      <w:keepLines/>
      <w:spacing w:before="280"/>
      <w:outlineLvl w:val="1"/>
    </w:pPr>
    <w:rPr>
      <w:b/>
      <w:kern w:val="28"/>
      <w:sz w:val="32"/>
    </w:rPr>
  </w:style>
  <w:style w:type="character" w:customStyle="1" w:styleId="CharSubPartTextCASA">
    <w:name w:val="CharSubPartText(CASA)"/>
    <w:basedOn w:val="OPCCharBase"/>
    <w:uiPriority w:val="1"/>
    <w:rsid w:val="00E46E6B"/>
  </w:style>
  <w:style w:type="character" w:customStyle="1" w:styleId="CharSubPartNoCASA">
    <w:name w:val="CharSubPartNo(CASA)"/>
    <w:basedOn w:val="OPCCharBase"/>
    <w:uiPriority w:val="1"/>
    <w:rsid w:val="00E46E6B"/>
  </w:style>
  <w:style w:type="paragraph" w:customStyle="1" w:styleId="ENoteTTIndentHeadingSub">
    <w:name w:val="ENoteTTIndentHeadingSub"/>
    <w:aliases w:val="enTTHis"/>
    <w:basedOn w:val="OPCParaBase"/>
    <w:rsid w:val="00E46E6B"/>
    <w:pPr>
      <w:keepNext/>
      <w:spacing w:before="60" w:line="240" w:lineRule="atLeast"/>
      <w:ind w:left="340"/>
    </w:pPr>
    <w:rPr>
      <w:b/>
      <w:sz w:val="16"/>
    </w:rPr>
  </w:style>
  <w:style w:type="paragraph" w:customStyle="1" w:styleId="ENoteTTiSub">
    <w:name w:val="ENoteTTiSub"/>
    <w:aliases w:val="enttis"/>
    <w:basedOn w:val="OPCParaBase"/>
    <w:rsid w:val="00E46E6B"/>
    <w:pPr>
      <w:keepNext/>
      <w:spacing w:before="60" w:line="240" w:lineRule="atLeast"/>
      <w:ind w:left="340"/>
    </w:pPr>
    <w:rPr>
      <w:sz w:val="16"/>
    </w:rPr>
  </w:style>
  <w:style w:type="paragraph" w:customStyle="1" w:styleId="SubDivisionMigration">
    <w:name w:val="SubDivisionMigration"/>
    <w:aliases w:val="sdm"/>
    <w:basedOn w:val="OPCParaBase"/>
    <w:rsid w:val="00E46E6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46E6B"/>
    <w:pPr>
      <w:keepNext/>
      <w:keepLines/>
      <w:spacing w:before="240" w:line="240" w:lineRule="auto"/>
      <w:ind w:left="1134" w:hanging="1134"/>
    </w:pPr>
    <w:rPr>
      <w:b/>
      <w:sz w:val="28"/>
    </w:rPr>
  </w:style>
  <w:style w:type="paragraph" w:customStyle="1" w:styleId="SOText">
    <w:name w:val="SO Text"/>
    <w:aliases w:val="sot"/>
    <w:link w:val="SOTextChar"/>
    <w:rsid w:val="00E46E6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E46E6B"/>
    <w:rPr>
      <w:rFonts w:eastAsiaTheme="minorHAnsi" w:cstheme="minorBidi"/>
      <w:sz w:val="22"/>
      <w:lang w:eastAsia="en-US"/>
    </w:rPr>
  </w:style>
  <w:style w:type="paragraph" w:customStyle="1" w:styleId="SOTextNote">
    <w:name w:val="SO TextNote"/>
    <w:aliases w:val="sont"/>
    <w:basedOn w:val="SOText"/>
    <w:qFormat/>
    <w:rsid w:val="00E46E6B"/>
    <w:pPr>
      <w:spacing w:before="122" w:line="198" w:lineRule="exact"/>
      <w:ind w:left="1843" w:hanging="709"/>
    </w:pPr>
    <w:rPr>
      <w:sz w:val="18"/>
    </w:rPr>
  </w:style>
  <w:style w:type="paragraph" w:customStyle="1" w:styleId="SOPara">
    <w:name w:val="SO Para"/>
    <w:aliases w:val="soa"/>
    <w:basedOn w:val="SOText"/>
    <w:link w:val="SOParaChar"/>
    <w:qFormat/>
    <w:rsid w:val="00E46E6B"/>
    <w:pPr>
      <w:tabs>
        <w:tab w:val="right" w:pos="1786"/>
      </w:tabs>
      <w:spacing w:before="40"/>
      <w:ind w:left="2070" w:hanging="936"/>
    </w:pPr>
  </w:style>
  <w:style w:type="character" w:customStyle="1" w:styleId="SOParaChar">
    <w:name w:val="SO Para Char"/>
    <w:aliases w:val="soa Char"/>
    <w:basedOn w:val="DefaultParagraphFont"/>
    <w:link w:val="SOPara"/>
    <w:rsid w:val="00E46E6B"/>
    <w:rPr>
      <w:rFonts w:eastAsiaTheme="minorHAnsi" w:cstheme="minorBidi"/>
      <w:sz w:val="22"/>
      <w:lang w:eastAsia="en-US"/>
    </w:rPr>
  </w:style>
  <w:style w:type="paragraph" w:customStyle="1" w:styleId="FileName">
    <w:name w:val="FileName"/>
    <w:basedOn w:val="Normal"/>
    <w:rsid w:val="00E46E6B"/>
  </w:style>
  <w:style w:type="paragraph" w:customStyle="1" w:styleId="TableHeading">
    <w:name w:val="TableHeading"/>
    <w:aliases w:val="th"/>
    <w:basedOn w:val="OPCParaBase"/>
    <w:next w:val="Tabletext"/>
    <w:rsid w:val="00E46E6B"/>
    <w:pPr>
      <w:keepNext/>
      <w:spacing w:before="60" w:line="240" w:lineRule="atLeast"/>
    </w:pPr>
    <w:rPr>
      <w:b/>
      <w:sz w:val="20"/>
    </w:rPr>
  </w:style>
  <w:style w:type="paragraph" w:customStyle="1" w:styleId="SOHeadBold">
    <w:name w:val="SO HeadBold"/>
    <w:aliases w:val="sohb"/>
    <w:basedOn w:val="SOText"/>
    <w:next w:val="SOText"/>
    <w:link w:val="SOHeadBoldChar"/>
    <w:qFormat/>
    <w:rsid w:val="00E46E6B"/>
    <w:rPr>
      <w:b/>
    </w:rPr>
  </w:style>
  <w:style w:type="character" w:customStyle="1" w:styleId="SOHeadBoldChar">
    <w:name w:val="SO HeadBold Char"/>
    <w:aliases w:val="sohb Char"/>
    <w:basedOn w:val="DefaultParagraphFont"/>
    <w:link w:val="SOHeadBold"/>
    <w:rsid w:val="00E46E6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E46E6B"/>
    <w:rPr>
      <w:i/>
    </w:rPr>
  </w:style>
  <w:style w:type="character" w:customStyle="1" w:styleId="SOHeadItalicChar">
    <w:name w:val="SO HeadItalic Char"/>
    <w:aliases w:val="sohi Char"/>
    <w:basedOn w:val="DefaultParagraphFont"/>
    <w:link w:val="SOHeadItalic"/>
    <w:rsid w:val="00E46E6B"/>
    <w:rPr>
      <w:rFonts w:eastAsiaTheme="minorHAnsi" w:cstheme="minorBidi"/>
      <w:i/>
      <w:sz w:val="22"/>
      <w:lang w:eastAsia="en-US"/>
    </w:rPr>
  </w:style>
  <w:style w:type="paragraph" w:customStyle="1" w:styleId="SOBullet">
    <w:name w:val="SO Bullet"/>
    <w:aliases w:val="sotb"/>
    <w:basedOn w:val="SOText"/>
    <w:link w:val="SOBulletChar"/>
    <w:qFormat/>
    <w:rsid w:val="00E46E6B"/>
    <w:pPr>
      <w:ind w:left="1559" w:hanging="425"/>
    </w:pPr>
  </w:style>
  <w:style w:type="character" w:customStyle="1" w:styleId="SOBulletChar">
    <w:name w:val="SO Bullet Char"/>
    <w:aliases w:val="sotb Char"/>
    <w:basedOn w:val="DefaultParagraphFont"/>
    <w:link w:val="SOBullet"/>
    <w:rsid w:val="00E46E6B"/>
    <w:rPr>
      <w:rFonts w:eastAsiaTheme="minorHAnsi" w:cstheme="minorBidi"/>
      <w:sz w:val="22"/>
      <w:lang w:eastAsia="en-US"/>
    </w:rPr>
  </w:style>
  <w:style w:type="paragraph" w:customStyle="1" w:styleId="SOBulletNote">
    <w:name w:val="SO BulletNote"/>
    <w:aliases w:val="sonb"/>
    <w:basedOn w:val="SOTextNote"/>
    <w:link w:val="SOBulletNoteChar"/>
    <w:qFormat/>
    <w:rsid w:val="00E46E6B"/>
    <w:pPr>
      <w:tabs>
        <w:tab w:val="left" w:pos="1560"/>
      </w:tabs>
      <w:ind w:left="2268" w:hanging="1134"/>
    </w:pPr>
  </w:style>
  <w:style w:type="character" w:customStyle="1" w:styleId="SOBulletNoteChar">
    <w:name w:val="SO BulletNote Char"/>
    <w:aliases w:val="sonb Char"/>
    <w:basedOn w:val="DefaultParagraphFont"/>
    <w:link w:val="SOBulletNote"/>
    <w:rsid w:val="00E46E6B"/>
    <w:rPr>
      <w:rFonts w:eastAsiaTheme="minorHAnsi" w:cstheme="minorBidi"/>
      <w:sz w:val="18"/>
      <w:lang w:eastAsia="en-US"/>
    </w:rPr>
  </w:style>
  <w:style w:type="paragraph" w:customStyle="1" w:styleId="FreeForm">
    <w:name w:val="FreeForm"/>
    <w:rsid w:val="00E46E6B"/>
    <w:rPr>
      <w:rFonts w:ascii="Arial" w:eastAsiaTheme="minorHAnsi" w:hAnsi="Arial" w:cstheme="minorBidi"/>
      <w:sz w:val="22"/>
      <w:lang w:eastAsia="en-US"/>
    </w:rPr>
  </w:style>
  <w:style w:type="character" w:customStyle="1" w:styleId="ActHead5Char">
    <w:name w:val="ActHead 5 Char"/>
    <w:aliases w:val="s Char"/>
    <w:link w:val="ActHead5"/>
    <w:rsid w:val="00742F9A"/>
    <w:rPr>
      <w:b/>
      <w:kern w:val="28"/>
      <w:sz w:val="24"/>
    </w:rPr>
  </w:style>
  <w:style w:type="character" w:customStyle="1" w:styleId="DefinitionChar">
    <w:name w:val="Definition Char"/>
    <w:aliases w:val="dd Char"/>
    <w:link w:val="Definition"/>
    <w:rsid w:val="00204602"/>
    <w:rPr>
      <w:sz w:val="22"/>
    </w:rPr>
  </w:style>
  <w:style w:type="character" w:customStyle="1" w:styleId="ItemChar">
    <w:name w:val="Item Char"/>
    <w:aliases w:val="i Char"/>
    <w:basedOn w:val="DefaultParagraphFont"/>
    <w:link w:val="Item"/>
    <w:rsid w:val="003C17DB"/>
    <w:rPr>
      <w:sz w:val="22"/>
    </w:rPr>
  </w:style>
  <w:style w:type="character" w:customStyle="1" w:styleId="notetextChar">
    <w:name w:val="note(text) Char"/>
    <w:aliases w:val="n Char"/>
    <w:basedOn w:val="DefaultParagraphFont"/>
    <w:link w:val="notetext"/>
    <w:rsid w:val="00860A11"/>
    <w:rPr>
      <w:sz w:val="18"/>
    </w:rPr>
  </w:style>
  <w:style w:type="paragraph" w:styleId="Revision">
    <w:name w:val="Revision"/>
    <w:hidden/>
    <w:uiPriority w:val="99"/>
    <w:semiHidden/>
    <w:rsid w:val="000C2C73"/>
    <w:rPr>
      <w:rFonts w:eastAsiaTheme="minorHAnsi" w:cstheme="minorBidi"/>
      <w:sz w:val="22"/>
      <w:lang w:eastAsia="en-US"/>
    </w:rPr>
  </w:style>
  <w:style w:type="paragraph" w:customStyle="1" w:styleId="EnStatement">
    <w:name w:val="EnStatement"/>
    <w:basedOn w:val="Normal"/>
    <w:rsid w:val="00E46E6B"/>
    <w:pPr>
      <w:numPr>
        <w:numId w:val="25"/>
      </w:numPr>
    </w:pPr>
    <w:rPr>
      <w:rFonts w:eastAsia="Times New Roman" w:cs="Times New Roman"/>
      <w:lang w:eastAsia="en-AU"/>
    </w:rPr>
  </w:style>
  <w:style w:type="paragraph" w:customStyle="1" w:styleId="EnStatementHeading">
    <w:name w:val="EnStatementHeading"/>
    <w:basedOn w:val="Normal"/>
    <w:rsid w:val="00E46E6B"/>
    <w:rPr>
      <w:rFonts w:eastAsia="Times New Roman" w:cs="Times New Roman"/>
      <w:b/>
      <w:lang w:eastAsia="en-AU"/>
    </w:rPr>
  </w:style>
  <w:style w:type="paragraph" w:customStyle="1" w:styleId="Transitional">
    <w:name w:val="Transitional"/>
    <w:aliases w:val="tr"/>
    <w:basedOn w:val="Normal"/>
    <w:next w:val="Normal"/>
    <w:rsid w:val="00E46E6B"/>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ItemHeadChar">
    <w:name w:val="ItemHead Char"/>
    <w:aliases w:val="ih Char"/>
    <w:basedOn w:val="DefaultParagraphFont"/>
    <w:link w:val="ItemHead"/>
    <w:rsid w:val="00DB349C"/>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7.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header" Target="header9.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9.emf"/><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footer" Target="footer7.xml"/><Relationship Id="rId40" Type="http://schemas.openxmlformats.org/officeDocument/2006/relationships/header" Target="header10.xm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header" Target="header8.xml"/><Relationship Id="rId43"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27AC-1DD1-4F01-8023-99F81E33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201</Pages>
  <Words>78866</Words>
  <Characters>398278</Characters>
  <Application>Microsoft Office Word</Application>
  <DocSecurity>0</DocSecurity>
  <PresentationFormat/>
  <Lines>10560</Lines>
  <Paragraphs>5396</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473602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2013-01-22T06:04:00Z</cp:lastPrinted>
  <dcterms:created xsi:type="dcterms:W3CDTF">2019-07-12T03:59:00Z</dcterms:created>
  <dcterms:modified xsi:type="dcterms:W3CDTF">2019-07-12T03:59:00Z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194</vt:lpwstr>
  </property>
  <property fmtid="{D5CDD505-2E9C-101B-9397-08002B2CF9AE}" pid="14" name="StartDate">
    <vt:filetime>2019-06-30T14:00:00Z</vt:filetime>
  </property>
  <property fmtid="{D5CDD505-2E9C-101B-9397-08002B2CF9AE}" pid="15" name="PreparedDate">
    <vt:filetime>2016-05-10T14:00:00Z</vt:filetime>
  </property>
  <property fmtid="{D5CDD505-2E9C-101B-9397-08002B2CF9AE}" pid="16" name="RegisteredDate">
    <vt:filetime>2019-07-11T14:00:00Z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51, 2019</vt:lpwstr>
  </property>
</Properties>
</file>